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A9F54" w14:textId="77777777" w:rsidR="00A7553D" w:rsidRPr="00B35088" w:rsidRDefault="00A7553D" w:rsidP="00890944">
      <w:pPr>
        <w:spacing w:line="360" w:lineRule="auto"/>
        <w:jc w:val="both"/>
        <w:rPr>
          <w:rFonts w:ascii="Book Antiqua" w:hAnsi="Book Antiqua"/>
          <w:szCs w:val="24"/>
        </w:rPr>
      </w:pPr>
      <w:bookmarkStart w:id="0" w:name="OLE_LINK132"/>
      <w:bookmarkStart w:id="1" w:name="OLE_LINK133"/>
      <w:bookmarkStart w:id="2" w:name="OLE_LINK3"/>
      <w:bookmarkStart w:id="3" w:name="OLE_LINK4"/>
      <w:r w:rsidRPr="00B35088">
        <w:rPr>
          <w:rFonts w:ascii="Book Antiqua" w:hAnsi="Book Antiqua"/>
          <w:b/>
          <w:szCs w:val="24"/>
        </w:rPr>
        <w:t>Name of Journal:</w:t>
      </w:r>
      <w:r w:rsidRPr="00B35088">
        <w:rPr>
          <w:rFonts w:ascii="Book Antiqua" w:hAnsi="Book Antiqua"/>
          <w:b/>
          <w:i/>
          <w:szCs w:val="24"/>
        </w:rPr>
        <w:t xml:space="preserve"> World Journal of</w:t>
      </w:r>
      <w:r w:rsidR="00573147" w:rsidRPr="00B35088">
        <w:rPr>
          <w:rFonts w:ascii="Book Antiqua" w:hAnsi="Book Antiqua"/>
          <w:b/>
          <w:i/>
          <w:szCs w:val="24"/>
        </w:rPr>
        <w:t xml:space="preserve"> Hepatology</w:t>
      </w:r>
      <w:r w:rsidRPr="00B35088">
        <w:rPr>
          <w:rFonts w:ascii="Book Antiqua" w:hAnsi="Book Antiqua"/>
          <w:b/>
          <w:i/>
          <w:szCs w:val="24"/>
        </w:rPr>
        <w:t xml:space="preserve"> </w:t>
      </w:r>
    </w:p>
    <w:p w14:paraId="73FF409D" w14:textId="77777777" w:rsidR="00A7553D" w:rsidRPr="00B35088" w:rsidRDefault="00A7553D" w:rsidP="00890944">
      <w:pPr>
        <w:spacing w:line="360" w:lineRule="auto"/>
        <w:jc w:val="both"/>
        <w:rPr>
          <w:rFonts w:ascii="Book Antiqua" w:eastAsia="宋体" w:hAnsi="Book Antiqua"/>
          <w:b/>
          <w:szCs w:val="24"/>
          <w:lang w:eastAsia="zh-CN"/>
        </w:rPr>
      </w:pPr>
      <w:r w:rsidRPr="00B35088">
        <w:rPr>
          <w:rFonts w:ascii="Book Antiqua" w:hAnsi="Book Antiqua"/>
          <w:b/>
          <w:szCs w:val="24"/>
        </w:rPr>
        <w:t xml:space="preserve">ESPS Manuscript NO: </w:t>
      </w:r>
      <w:r w:rsidRPr="00B35088">
        <w:rPr>
          <w:rFonts w:ascii="Book Antiqua" w:eastAsia="宋体" w:hAnsi="Book Antiqua" w:hint="eastAsia"/>
          <w:b/>
          <w:szCs w:val="24"/>
          <w:lang w:eastAsia="zh-CN"/>
        </w:rPr>
        <w:t>25723</w:t>
      </w:r>
    </w:p>
    <w:p w14:paraId="74EB9599" w14:textId="73FA6A5D" w:rsidR="008C7FBC" w:rsidRPr="00B35088" w:rsidRDefault="008C7FBC" w:rsidP="00890944">
      <w:pPr>
        <w:spacing w:line="360" w:lineRule="auto"/>
        <w:jc w:val="both"/>
        <w:rPr>
          <w:rFonts w:ascii="Book Antiqua" w:eastAsia="宋体" w:hAnsi="Book Antiqua"/>
          <w:b/>
          <w:szCs w:val="24"/>
          <w:lang w:eastAsia="zh-CN"/>
        </w:rPr>
      </w:pPr>
      <w:r w:rsidRPr="00B35088">
        <w:rPr>
          <w:rFonts w:ascii="Book Antiqua" w:hAnsi="Book Antiqua"/>
          <w:b/>
          <w:szCs w:val="24"/>
        </w:rPr>
        <w:t>Manuscript Type:</w:t>
      </w:r>
      <w:r w:rsidRPr="00B35088">
        <w:rPr>
          <w:rFonts w:ascii="Book Antiqua" w:eastAsia="宋体" w:hAnsi="Book Antiqua"/>
          <w:b/>
          <w:szCs w:val="24"/>
        </w:rPr>
        <w:t xml:space="preserve"> </w:t>
      </w:r>
      <w:r w:rsidR="00D3480A" w:rsidRPr="00B35088">
        <w:rPr>
          <w:rFonts w:ascii="Book Antiqua" w:eastAsia="宋体" w:hAnsi="Book Antiqua"/>
          <w:b/>
          <w:szCs w:val="24"/>
        </w:rPr>
        <w:t>Original Article</w:t>
      </w:r>
      <w:r w:rsidR="00D3480A" w:rsidRPr="00B35088">
        <w:rPr>
          <w:rFonts w:ascii="Book Antiqua" w:hAnsi="Book Antiqua"/>
          <w:b/>
          <w:szCs w:val="24"/>
        </w:rPr>
        <w:t xml:space="preserve"> </w:t>
      </w:r>
    </w:p>
    <w:p w14:paraId="2D45D5E6" w14:textId="77777777" w:rsidR="008C7FBC" w:rsidRPr="00B35088" w:rsidRDefault="008C7FBC" w:rsidP="00890944">
      <w:pPr>
        <w:spacing w:line="360" w:lineRule="auto"/>
        <w:jc w:val="both"/>
        <w:rPr>
          <w:rFonts w:ascii="Book Antiqua" w:eastAsia="宋体" w:hAnsi="Book Antiqua"/>
          <w:b/>
          <w:szCs w:val="24"/>
          <w:lang w:eastAsia="zh-CN"/>
        </w:rPr>
      </w:pPr>
    </w:p>
    <w:p w14:paraId="28B2450C" w14:textId="6B2B9399" w:rsidR="00A7553D" w:rsidRPr="00B35088" w:rsidRDefault="00BD7DA4" w:rsidP="00890944">
      <w:pPr>
        <w:spacing w:line="360" w:lineRule="auto"/>
        <w:jc w:val="both"/>
        <w:rPr>
          <w:rFonts w:ascii="Book Antiqua" w:eastAsia="宋体" w:hAnsi="Book Antiqua"/>
          <w:b/>
          <w:i/>
          <w:szCs w:val="24"/>
          <w:lang w:eastAsia="zh-CN"/>
        </w:rPr>
      </w:pPr>
      <w:r w:rsidRPr="00B35088">
        <w:rPr>
          <w:rFonts w:ascii="Book Antiqua" w:hAnsi="Book Antiqua"/>
          <w:b/>
          <w:i/>
          <w:szCs w:val="24"/>
        </w:rPr>
        <w:t>Prospective Study</w:t>
      </w:r>
      <w:bookmarkEnd w:id="0"/>
      <w:bookmarkEnd w:id="1"/>
    </w:p>
    <w:p w14:paraId="5A0FA823" w14:textId="3850E4D6" w:rsidR="00322260" w:rsidRPr="00B35088" w:rsidRDefault="00593CFF" w:rsidP="00890944">
      <w:pPr>
        <w:widowControl w:val="0"/>
        <w:autoSpaceDE w:val="0"/>
        <w:autoSpaceDN w:val="0"/>
        <w:adjustRightInd w:val="0"/>
        <w:spacing w:line="360" w:lineRule="auto"/>
        <w:jc w:val="both"/>
        <w:rPr>
          <w:rFonts w:ascii="Book Antiqua" w:eastAsia="宋体" w:hAnsi="Book Antiqua" w:cs="Arial"/>
          <w:b/>
          <w:szCs w:val="24"/>
          <w:lang w:eastAsia="zh-CN"/>
        </w:rPr>
      </w:pPr>
      <w:r w:rsidRPr="00B35088">
        <w:rPr>
          <w:rFonts w:ascii="Book Antiqua" w:hAnsi="Book Antiqua" w:cs="Arial"/>
          <w:b/>
          <w:szCs w:val="24"/>
        </w:rPr>
        <w:t xml:space="preserve">Liver </w:t>
      </w:r>
      <w:r w:rsidR="000F1393" w:rsidRPr="00B35088">
        <w:rPr>
          <w:rFonts w:ascii="Book Antiqua" w:hAnsi="Book Antiqua" w:cs="Arial"/>
          <w:b/>
          <w:szCs w:val="24"/>
        </w:rPr>
        <w:t xml:space="preserve">resections can be performed safely without </w:t>
      </w:r>
      <w:proofErr w:type="spellStart"/>
      <w:r w:rsidR="000F1393" w:rsidRPr="00B35088">
        <w:rPr>
          <w:rFonts w:ascii="Book Antiqua" w:hAnsi="Book Antiqua" w:cs="Arial"/>
          <w:b/>
          <w:szCs w:val="24"/>
        </w:rPr>
        <w:t>pringle</w:t>
      </w:r>
      <w:proofErr w:type="spellEnd"/>
      <w:r w:rsidR="000F1393" w:rsidRPr="00B35088">
        <w:rPr>
          <w:rFonts w:ascii="Book Antiqua" w:hAnsi="Book Antiqua" w:cs="Arial"/>
          <w:b/>
          <w:szCs w:val="24"/>
        </w:rPr>
        <w:t xml:space="preserve"> ma</w:t>
      </w:r>
      <w:r w:rsidRPr="00B35088">
        <w:rPr>
          <w:rFonts w:ascii="Book Antiqua" w:hAnsi="Book Antiqua" w:cs="Arial"/>
          <w:b/>
          <w:szCs w:val="24"/>
        </w:rPr>
        <w:t>neuver</w:t>
      </w:r>
      <w:r w:rsidR="00654E5E" w:rsidRPr="00B35088">
        <w:rPr>
          <w:rFonts w:ascii="Book Antiqua" w:hAnsi="Book Antiqua" w:cs="Arial"/>
          <w:b/>
          <w:szCs w:val="24"/>
        </w:rPr>
        <w:t>: A</w:t>
      </w:r>
      <w:r w:rsidR="00322260" w:rsidRPr="00B35088">
        <w:rPr>
          <w:rFonts w:ascii="Book Antiqua" w:hAnsi="Book Antiqua" w:cs="Arial"/>
          <w:b/>
          <w:szCs w:val="24"/>
        </w:rPr>
        <w:t xml:space="preserve"> </w:t>
      </w:r>
      <w:r w:rsidR="00C84F29" w:rsidRPr="00B35088">
        <w:rPr>
          <w:rFonts w:ascii="Book Antiqua" w:hAnsi="Book Antiqua" w:cs="Arial"/>
          <w:b/>
          <w:szCs w:val="24"/>
        </w:rPr>
        <w:t>prospective</w:t>
      </w:r>
      <w:r w:rsidR="00C84F29" w:rsidRPr="00B35088">
        <w:rPr>
          <w:rFonts w:ascii="Book Antiqua" w:eastAsia="宋体" w:hAnsi="Book Antiqua" w:cs="Arial" w:hint="eastAsia"/>
          <w:b/>
          <w:szCs w:val="24"/>
          <w:lang w:eastAsia="zh-CN"/>
        </w:rPr>
        <w:t xml:space="preserve"> </w:t>
      </w:r>
      <w:r w:rsidR="000F1393" w:rsidRPr="00B35088">
        <w:rPr>
          <w:rFonts w:ascii="Book Antiqua" w:hAnsi="Book Antiqua" w:cs="Arial"/>
          <w:b/>
          <w:szCs w:val="24"/>
        </w:rPr>
        <w:t>stu</w:t>
      </w:r>
      <w:r w:rsidR="00654E5E" w:rsidRPr="00B35088">
        <w:rPr>
          <w:rFonts w:ascii="Book Antiqua" w:hAnsi="Book Antiqua" w:cs="Arial"/>
          <w:b/>
          <w:szCs w:val="24"/>
        </w:rPr>
        <w:t>dy</w:t>
      </w:r>
      <w:r w:rsidR="00322260" w:rsidRPr="00B35088">
        <w:rPr>
          <w:rFonts w:ascii="Book Antiqua" w:hAnsi="Book Antiqua" w:cs="Arial"/>
          <w:b/>
          <w:szCs w:val="24"/>
        </w:rPr>
        <w:t xml:space="preserve"> </w:t>
      </w:r>
    </w:p>
    <w:p w14:paraId="25B22B32" w14:textId="77777777" w:rsidR="00664CFD" w:rsidRPr="00B35088" w:rsidRDefault="00664CFD" w:rsidP="00890944">
      <w:pPr>
        <w:widowControl w:val="0"/>
        <w:autoSpaceDE w:val="0"/>
        <w:autoSpaceDN w:val="0"/>
        <w:adjustRightInd w:val="0"/>
        <w:spacing w:line="360" w:lineRule="auto"/>
        <w:jc w:val="both"/>
        <w:rPr>
          <w:rFonts w:ascii="Book Antiqua" w:eastAsia="宋体" w:hAnsi="Book Antiqua" w:cs="Times"/>
          <w:szCs w:val="24"/>
          <w:lang w:val="fr-CH" w:eastAsia="zh-CN"/>
        </w:rPr>
      </w:pPr>
    </w:p>
    <w:p w14:paraId="3F2FE6E5" w14:textId="12017E7D" w:rsidR="00C9588E" w:rsidRPr="00B35088" w:rsidRDefault="005A21E5" w:rsidP="00890944">
      <w:pPr>
        <w:spacing w:line="360" w:lineRule="auto"/>
        <w:jc w:val="both"/>
        <w:rPr>
          <w:rFonts w:ascii="Book Antiqua" w:hAnsi="Book Antiqua" w:cs="Arial"/>
          <w:szCs w:val="24"/>
        </w:rPr>
      </w:pPr>
      <w:r w:rsidRPr="00B35088">
        <w:rPr>
          <w:rFonts w:ascii="Book Antiqua" w:hAnsi="Book Antiqua" w:cs="Arial"/>
          <w:szCs w:val="24"/>
        </w:rPr>
        <w:t xml:space="preserve">Maurer </w:t>
      </w:r>
      <w:r w:rsidRPr="00B35088">
        <w:rPr>
          <w:rFonts w:ascii="Book Antiqua" w:eastAsia="宋体" w:hAnsi="Book Antiqua" w:cs="Arial" w:hint="eastAsia"/>
          <w:szCs w:val="24"/>
          <w:lang w:eastAsia="zh-CN"/>
        </w:rPr>
        <w:t xml:space="preserve">CA </w:t>
      </w:r>
      <w:r w:rsidRPr="00B35088">
        <w:rPr>
          <w:rFonts w:ascii="Book Antiqua" w:eastAsia="宋体" w:hAnsi="Book Antiqua" w:cs="Arial" w:hint="eastAsia"/>
          <w:i/>
          <w:szCs w:val="24"/>
          <w:lang w:eastAsia="zh-CN"/>
        </w:rPr>
        <w:t>et al</w:t>
      </w:r>
      <w:r w:rsidRPr="00B35088">
        <w:rPr>
          <w:rFonts w:ascii="Book Antiqua" w:eastAsia="宋体" w:hAnsi="Book Antiqua" w:cs="Arial" w:hint="eastAsia"/>
          <w:szCs w:val="24"/>
          <w:lang w:eastAsia="zh-CN"/>
        </w:rPr>
        <w:t xml:space="preserve">. </w:t>
      </w:r>
      <w:r w:rsidR="00C9588E" w:rsidRPr="00B35088">
        <w:rPr>
          <w:rFonts w:ascii="Book Antiqua" w:hAnsi="Book Antiqua" w:cs="Arial"/>
          <w:szCs w:val="24"/>
        </w:rPr>
        <w:t>Liver resections safe without</w:t>
      </w:r>
      <w:r w:rsidR="00113726" w:rsidRPr="00B35088">
        <w:rPr>
          <w:rFonts w:ascii="Book Antiqua" w:hAnsi="Book Antiqua" w:cs="Arial"/>
          <w:szCs w:val="24"/>
        </w:rPr>
        <w:t xml:space="preserve"> </w:t>
      </w:r>
      <w:proofErr w:type="spellStart"/>
      <w:r w:rsidR="00113726" w:rsidRPr="00B35088">
        <w:rPr>
          <w:rFonts w:ascii="Book Antiqua" w:hAnsi="Book Antiqua" w:cs="Arial"/>
          <w:szCs w:val="24"/>
        </w:rPr>
        <w:t>pringle</w:t>
      </w:r>
      <w:proofErr w:type="spellEnd"/>
      <w:r w:rsidR="00113726" w:rsidRPr="00B35088">
        <w:rPr>
          <w:rFonts w:ascii="Book Antiqua" w:hAnsi="Book Antiqua" w:cs="Arial"/>
          <w:szCs w:val="24"/>
        </w:rPr>
        <w:t xml:space="preserve"> m</w:t>
      </w:r>
      <w:r w:rsidR="00C9588E" w:rsidRPr="00B35088">
        <w:rPr>
          <w:rFonts w:ascii="Book Antiqua" w:hAnsi="Book Antiqua" w:cs="Arial"/>
          <w:szCs w:val="24"/>
        </w:rPr>
        <w:t>aneuver</w:t>
      </w:r>
    </w:p>
    <w:p w14:paraId="2BB9AED7" w14:textId="77777777" w:rsidR="00B562EE" w:rsidRPr="00B35088" w:rsidRDefault="00B562EE" w:rsidP="00890944">
      <w:pPr>
        <w:spacing w:line="360" w:lineRule="auto"/>
        <w:jc w:val="both"/>
        <w:rPr>
          <w:rFonts w:ascii="Book Antiqua" w:hAnsi="Book Antiqua" w:cs="Arial"/>
          <w:szCs w:val="24"/>
        </w:rPr>
      </w:pPr>
    </w:p>
    <w:p w14:paraId="0D754B2B" w14:textId="65DF2C31" w:rsidR="00593CFF" w:rsidRPr="00B35088" w:rsidRDefault="00593CFF" w:rsidP="00890944">
      <w:pPr>
        <w:spacing w:line="360" w:lineRule="auto"/>
        <w:jc w:val="both"/>
        <w:rPr>
          <w:rFonts w:ascii="Book Antiqua" w:eastAsia="宋体" w:hAnsi="Book Antiqua" w:cs="Arial"/>
          <w:b/>
          <w:szCs w:val="24"/>
          <w:lang w:eastAsia="zh-CN"/>
        </w:rPr>
      </w:pPr>
      <w:r w:rsidRPr="00B35088">
        <w:rPr>
          <w:rFonts w:ascii="Book Antiqua" w:hAnsi="Book Antiqua" w:cs="Arial"/>
          <w:b/>
          <w:szCs w:val="24"/>
        </w:rPr>
        <w:t>Christoph A</w:t>
      </w:r>
      <w:r w:rsidR="0083362A" w:rsidRPr="00B35088">
        <w:rPr>
          <w:rFonts w:ascii="Book Antiqua" w:eastAsia="宋体" w:hAnsi="Book Antiqua" w:cs="Arial" w:hint="eastAsia"/>
          <w:b/>
          <w:szCs w:val="24"/>
          <w:lang w:eastAsia="zh-CN"/>
        </w:rPr>
        <w:t xml:space="preserve"> </w:t>
      </w:r>
      <w:r w:rsidRPr="00B35088">
        <w:rPr>
          <w:rFonts w:ascii="Book Antiqua" w:hAnsi="Book Antiqua" w:cs="Arial"/>
          <w:b/>
          <w:szCs w:val="24"/>
        </w:rPr>
        <w:t xml:space="preserve">Maurer, </w:t>
      </w:r>
      <w:proofErr w:type="spellStart"/>
      <w:r w:rsidRPr="00B35088">
        <w:rPr>
          <w:rFonts w:ascii="Book Antiqua" w:hAnsi="Book Antiqua" w:cs="Arial"/>
          <w:b/>
          <w:szCs w:val="24"/>
        </w:rPr>
        <w:t>Mikolaj</w:t>
      </w:r>
      <w:proofErr w:type="spellEnd"/>
      <w:r w:rsidRPr="00B35088">
        <w:rPr>
          <w:rFonts w:ascii="Book Antiqua" w:hAnsi="Book Antiqua" w:cs="Arial"/>
          <w:b/>
          <w:szCs w:val="24"/>
        </w:rPr>
        <w:t xml:space="preserve"> </w:t>
      </w:r>
      <w:proofErr w:type="spellStart"/>
      <w:r w:rsidRPr="00B35088">
        <w:rPr>
          <w:rFonts w:ascii="Book Antiqua" w:hAnsi="Book Antiqua" w:cs="Arial"/>
          <w:b/>
          <w:szCs w:val="24"/>
        </w:rPr>
        <w:t>Walensi</w:t>
      </w:r>
      <w:proofErr w:type="spellEnd"/>
      <w:r w:rsidRPr="00B35088">
        <w:rPr>
          <w:rFonts w:ascii="Book Antiqua" w:hAnsi="Book Antiqua" w:cs="Arial"/>
          <w:b/>
          <w:szCs w:val="24"/>
        </w:rPr>
        <w:t>, Samuel A</w:t>
      </w:r>
      <w:r w:rsidR="0083362A" w:rsidRPr="00B35088">
        <w:rPr>
          <w:rFonts w:ascii="Book Antiqua" w:eastAsia="宋体" w:hAnsi="Book Antiqua" w:cs="Arial" w:hint="eastAsia"/>
          <w:b/>
          <w:szCs w:val="24"/>
          <w:lang w:eastAsia="zh-CN"/>
        </w:rPr>
        <w:t xml:space="preserve"> </w:t>
      </w:r>
      <w:proofErr w:type="spellStart"/>
      <w:r w:rsidRPr="00B35088">
        <w:rPr>
          <w:rFonts w:ascii="Book Antiqua" w:hAnsi="Book Antiqua" w:cs="Arial"/>
          <w:b/>
          <w:szCs w:val="24"/>
        </w:rPr>
        <w:t>Käser</w:t>
      </w:r>
      <w:proofErr w:type="spellEnd"/>
      <w:r w:rsidRPr="00B35088">
        <w:rPr>
          <w:rFonts w:ascii="Book Antiqua" w:hAnsi="Book Antiqua" w:cs="Arial"/>
          <w:b/>
          <w:szCs w:val="24"/>
        </w:rPr>
        <w:t>, Beat M</w:t>
      </w:r>
      <w:r w:rsidR="0083362A" w:rsidRPr="00B35088">
        <w:rPr>
          <w:rFonts w:ascii="Book Antiqua" w:eastAsia="宋体" w:hAnsi="Book Antiqua" w:cs="Arial" w:hint="eastAsia"/>
          <w:b/>
          <w:szCs w:val="24"/>
          <w:lang w:eastAsia="zh-CN"/>
        </w:rPr>
        <w:t xml:space="preserve"> </w:t>
      </w:r>
      <w:proofErr w:type="spellStart"/>
      <w:r w:rsidRPr="00B35088">
        <w:rPr>
          <w:rFonts w:ascii="Book Antiqua" w:hAnsi="Book Antiqua" w:cs="Arial"/>
          <w:b/>
          <w:szCs w:val="24"/>
        </w:rPr>
        <w:t>Künzli</w:t>
      </w:r>
      <w:proofErr w:type="spellEnd"/>
      <w:r w:rsidRPr="00B35088">
        <w:rPr>
          <w:rFonts w:ascii="Book Antiqua" w:hAnsi="Book Antiqua" w:cs="Arial"/>
          <w:b/>
          <w:szCs w:val="24"/>
        </w:rPr>
        <w:t xml:space="preserve">, René </w:t>
      </w:r>
      <w:proofErr w:type="spellStart"/>
      <w:r w:rsidRPr="00B35088">
        <w:rPr>
          <w:rFonts w:ascii="Book Antiqua" w:hAnsi="Book Antiqua" w:cs="Arial"/>
          <w:b/>
          <w:szCs w:val="24"/>
        </w:rPr>
        <w:t>Lötscher</w:t>
      </w:r>
      <w:proofErr w:type="spellEnd"/>
      <w:r w:rsidR="00583908" w:rsidRPr="00B35088">
        <w:rPr>
          <w:rFonts w:ascii="Book Antiqua" w:eastAsia="宋体" w:hAnsi="Book Antiqua" w:cs="Arial" w:hint="eastAsia"/>
          <w:b/>
          <w:szCs w:val="24"/>
          <w:lang w:eastAsia="zh-CN"/>
        </w:rPr>
        <w:t xml:space="preserve">, </w:t>
      </w:r>
      <w:r w:rsidRPr="00B35088">
        <w:rPr>
          <w:rFonts w:ascii="Book Antiqua" w:hAnsi="Book Antiqua" w:cs="Arial"/>
          <w:b/>
          <w:szCs w:val="24"/>
        </w:rPr>
        <w:t xml:space="preserve">Anne </w:t>
      </w:r>
      <w:proofErr w:type="spellStart"/>
      <w:r w:rsidRPr="00B35088">
        <w:rPr>
          <w:rFonts w:ascii="Book Antiqua" w:hAnsi="Book Antiqua" w:cs="Arial"/>
          <w:b/>
          <w:szCs w:val="24"/>
        </w:rPr>
        <w:t>Zuse</w:t>
      </w:r>
      <w:proofErr w:type="spellEnd"/>
    </w:p>
    <w:bookmarkEnd w:id="2"/>
    <w:bookmarkEnd w:id="3"/>
    <w:p w14:paraId="67D17B06" w14:textId="77777777" w:rsidR="00593CFF" w:rsidRPr="00B35088" w:rsidRDefault="00593CFF" w:rsidP="00890944">
      <w:pPr>
        <w:spacing w:line="360" w:lineRule="auto"/>
        <w:jc w:val="both"/>
        <w:rPr>
          <w:rFonts w:ascii="Book Antiqua" w:hAnsi="Book Antiqua" w:cs="Arial"/>
          <w:szCs w:val="24"/>
        </w:rPr>
      </w:pPr>
    </w:p>
    <w:p w14:paraId="6A697D2E" w14:textId="5CDB7F4F" w:rsidR="00593CFF" w:rsidRPr="00B35088" w:rsidRDefault="00B26BB2" w:rsidP="00890944">
      <w:pPr>
        <w:spacing w:line="360" w:lineRule="auto"/>
        <w:jc w:val="both"/>
        <w:rPr>
          <w:rFonts w:ascii="Book Antiqua" w:hAnsi="Book Antiqua" w:cs="Arial"/>
          <w:szCs w:val="24"/>
        </w:rPr>
      </w:pPr>
      <w:r w:rsidRPr="00B35088">
        <w:rPr>
          <w:rFonts w:ascii="Book Antiqua" w:hAnsi="Book Antiqua" w:cs="Arial"/>
          <w:b/>
          <w:szCs w:val="24"/>
        </w:rPr>
        <w:t>Christoph A</w:t>
      </w:r>
      <w:r w:rsidRPr="00B35088">
        <w:rPr>
          <w:rFonts w:ascii="Book Antiqua" w:eastAsia="宋体" w:hAnsi="Book Antiqua" w:cs="Arial" w:hint="eastAsia"/>
          <w:b/>
          <w:szCs w:val="24"/>
          <w:lang w:eastAsia="zh-CN"/>
        </w:rPr>
        <w:t xml:space="preserve"> </w:t>
      </w:r>
      <w:r w:rsidRPr="00B35088">
        <w:rPr>
          <w:rFonts w:ascii="Book Antiqua" w:hAnsi="Book Antiqua" w:cs="Arial"/>
          <w:b/>
          <w:szCs w:val="24"/>
        </w:rPr>
        <w:t>Maurer</w:t>
      </w:r>
      <w:r w:rsidRPr="00B35088">
        <w:rPr>
          <w:rFonts w:ascii="Book Antiqua" w:eastAsia="宋体" w:hAnsi="Book Antiqua" w:cs="Arial" w:hint="eastAsia"/>
          <w:b/>
          <w:szCs w:val="24"/>
          <w:lang w:eastAsia="zh-CN"/>
        </w:rPr>
        <w:t xml:space="preserve">, </w:t>
      </w:r>
      <w:proofErr w:type="spellStart"/>
      <w:r w:rsidRPr="00B35088">
        <w:rPr>
          <w:rFonts w:ascii="Book Antiqua" w:hAnsi="Book Antiqua" w:cs="Arial"/>
          <w:b/>
          <w:szCs w:val="24"/>
        </w:rPr>
        <w:t>Mikolaj</w:t>
      </w:r>
      <w:proofErr w:type="spellEnd"/>
      <w:r w:rsidRPr="00B35088">
        <w:rPr>
          <w:rFonts w:ascii="Book Antiqua" w:hAnsi="Book Antiqua" w:cs="Arial"/>
          <w:b/>
          <w:szCs w:val="24"/>
        </w:rPr>
        <w:t xml:space="preserve"> </w:t>
      </w:r>
      <w:proofErr w:type="spellStart"/>
      <w:r w:rsidRPr="00B35088">
        <w:rPr>
          <w:rFonts w:ascii="Book Antiqua" w:hAnsi="Book Antiqua" w:cs="Arial"/>
          <w:b/>
          <w:szCs w:val="24"/>
        </w:rPr>
        <w:t>Walensi</w:t>
      </w:r>
      <w:proofErr w:type="spellEnd"/>
      <w:r w:rsidRPr="00B35088">
        <w:rPr>
          <w:rFonts w:ascii="Book Antiqua" w:eastAsia="宋体" w:hAnsi="Book Antiqua" w:cs="Arial" w:hint="eastAsia"/>
          <w:b/>
          <w:szCs w:val="24"/>
          <w:lang w:eastAsia="zh-CN"/>
        </w:rPr>
        <w:t xml:space="preserve">, </w:t>
      </w:r>
      <w:r w:rsidRPr="00B35088">
        <w:rPr>
          <w:rFonts w:ascii="Book Antiqua" w:hAnsi="Book Antiqua" w:cs="Arial"/>
          <w:b/>
          <w:szCs w:val="24"/>
        </w:rPr>
        <w:t>Samuel A</w:t>
      </w:r>
      <w:r w:rsidRPr="00B35088">
        <w:rPr>
          <w:rFonts w:ascii="Book Antiqua" w:eastAsia="宋体" w:hAnsi="Book Antiqua" w:cs="Arial" w:hint="eastAsia"/>
          <w:b/>
          <w:szCs w:val="24"/>
          <w:lang w:eastAsia="zh-CN"/>
        </w:rPr>
        <w:t xml:space="preserve"> </w:t>
      </w:r>
      <w:proofErr w:type="spellStart"/>
      <w:r w:rsidRPr="00B35088">
        <w:rPr>
          <w:rFonts w:ascii="Book Antiqua" w:hAnsi="Book Antiqua" w:cs="Arial"/>
          <w:b/>
          <w:szCs w:val="24"/>
        </w:rPr>
        <w:t>Käser</w:t>
      </w:r>
      <w:proofErr w:type="spellEnd"/>
      <w:r w:rsidRPr="00B35088">
        <w:rPr>
          <w:rFonts w:ascii="Book Antiqua" w:eastAsia="宋体" w:hAnsi="Book Antiqua" w:cs="Arial" w:hint="eastAsia"/>
          <w:b/>
          <w:szCs w:val="24"/>
          <w:lang w:eastAsia="zh-CN"/>
        </w:rPr>
        <w:t xml:space="preserve">, </w:t>
      </w:r>
      <w:r w:rsidRPr="00B35088">
        <w:rPr>
          <w:rFonts w:ascii="Book Antiqua" w:hAnsi="Book Antiqua" w:cs="Arial"/>
          <w:b/>
          <w:szCs w:val="24"/>
        </w:rPr>
        <w:t>Beat M</w:t>
      </w:r>
      <w:r w:rsidRPr="00B35088">
        <w:rPr>
          <w:rFonts w:ascii="Book Antiqua" w:eastAsia="宋体" w:hAnsi="Book Antiqua" w:cs="Arial" w:hint="eastAsia"/>
          <w:b/>
          <w:szCs w:val="24"/>
          <w:lang w:eastAsia="zh-CN"/>
        </w:rPr>
        <w:t xml:space="preserve"> </w:t>
      </w:r>
      <w:proofErr w:type="spellStart"/>
      <w:r w:rsidRPr="00B35088">
        <w:rPr>
          <w:rFonts w:ascii="Book Antiqua" w:hAnsi="Book Antiqua" w:cs="Arial"/>
          <w:b/>
          <w:szCs w:val="24"/>
        </w:rPr>
        <w:t>Künzli</w:t>
      </w:r>
      <w:proofErr w:type="spellEnd"/>
      <w:r w:rsidRPr="00B35088">
        <w:rPr>
          <w:rFonts w:ascii="Book Antiqua" w:eastAsia="宋体" w:hAnsi="Book Antiqua" w:cs="Arial" w:hint="eastAsia"/>
          <w:b/>
          <w:szCs w:val="24"/>
          <w:lang w:eastAsia="zh-CN"/>
        </w:rPr>
        <w:t xml:space="preserve">, </w:t>
      </w:r>
      <w:r w:rsidRPr="00B35088">
        <w:rPr>
          <w:rFonts w:ascii="Book Antiqua" w:hAnsi="Book Antiqua" w:cs="Arial"/>
          <w:b/>
          <w:szCs w:val="24"/>
        </w:rPr>
        <w:t xml:space="preserve">Anne </w:t>
      </w:r>
      <w:proofErr w:type="spellStart"/>
      <w:r w:rsidRPr="00B35088">
        <w:rPr>
          <w:rFonts w:ascii="Book Antiqua" w:hAnsi="Book Antiqua" w:cs="Arial"/>
          <w:b/>
          <w:szCs w:val="24"/>
        </w:rPr>
        <w:t>Zuse</w:t>
      </w:r>
      <w:proofErr w:type="spellEnd"/>
      <w:r w:rsidRPr="00B35088">
        <w:rPr>
          <w:rFonts w:ascii="Book Antiqua" w:eastAsia="宋体" w:hAnsi="Book Antiqua" w:cs="Arial" w:hint="eastAsia"/>
          <w:b/>
          <w:szCs w:val="24"/>
          <w:lang w:eastAsia="zh-CN"/>
        </w:rPr>
        <w:t xml:space="preserve">, </w:t>
      </w:r>
      <w:r w:rsidR="00593CFF" w:rsidRPr="00B35088">
        <w:rPr>
          <w:rFonts w:ascii="Book Antiqua" w:hAnsi="Book Antiqua" w:cs="Arial"/>
          <w:szCs w:val="24"/>
        </w:rPr>
        <w:t>Department of Surgery</w:t>
      </w:r>
      <w:r w:rsidR="00F75C1C" w:rsidRPr="00B35088">
        <w:rPr>
          <w:rFonts w:ascii="Book Antiqua" w:eastAsia="宋体" w:hAnsi="Book Antiqua" w:cs="Arial" w:hint="eastAsia"/>
          <w:szCs w:val="24"/>
          <w:lang w:eastAsia="zh-CN"/>
        </w:rPr>
        <w:t>,</w:t>
      </w:r>
      <w:r w:rsidR="00593CFF" w:rsidRPr="00B35088">
        <w:rPr>
          <w:rFonts w:ascii="Book Antiqua" w:hAnsi="Book Antiqua" w:cs="Arial"/>
          <w:szCs w:val="24"/>
        </w:rPr>
        <w:t xml:space="preserve"> Anesthesia and Intensive Care, Hospital of </w:t>
      </w:r>
      <w:proofErr w:type="spellStart"/>
      <w:r w:rsidR="00593CFF" w:rsidRPr="00B35088">
        <w:rPr>
          <w:rFonts w:ascii="Book Antiqua" w:hAnsi="Book Antiqua" w:cs="Arial"/>
          <w:szCs w:val="24"/>
        </w:rPr>
        <w:t>Baselland</w:t>
      </w:r>
      <w:proofErr w:type="spellEnd"/>
      <w:r w:rsidR="00593CFF" w:rsidRPr="00B35088">
        <w:rPr>
          <w:rFonts w:ascii="Book Antiqua" w:hAnsi="Book Antiqua" w:cs="Arial"/>
          <w:szCs w:val="24"/>
        </w:rPr>
        <w:t xml:space="preserve">, </w:t>
      </w:r>
      <w:r w:rsidR="00AF7FE1" w:rsidRPr="00B35088">
        <w:rPr>
          <w:rFonts w:ascii="Book Antiqua" w:hAnsi="Book Antiqua" w:cs="Arial"/>
          <w:szCs w:val="24"/>
        </w:rPr>
        <w:t>A</w:t>
      </w:r>
      <w:r w:rsidR="00593CFF" w:rsidRPr="00B35088">
        <w:rPr>
          <w:rFonts w:ascii="Book Antiqua" w:hAnsi="Book Antiqua" w:cs="Arial"/>
          <w:szCs w:val="24"/>
        </w:rPr>
        <w:t xml:space="preserve">ffiliated with the University of Basel, </w:t>
      </w:r>
      <w:r w:rsidR="00BD7DA4" w:rsidRPr="00B35088">
        <w:rPr>
          <w:rFonts w:ascii="Book Antiqua" w:hAnsi="Book Antiqua" w:cs="Arial"/>
          <w:szCs w:val="24"/>
        </w:rPr>
        <w:t xml:space="preserve">4410 </w:t>
      </w:r>
      <w:proofErr w:type="spellStart"/>
      <w:r w:rsidR="00593CFF" w:rsidRPr="00B35088">
        <w:rPr>
          <w:rFonts w:ascii="Book Antiqua" w:hAnsi="Book Antiqua" w:cs="Arial"/>
          <w:szCs w:val="24"/>
        </w:rPr>
        <w:t>Liestal</w:t>
      </w:r>
      <w:proofErr w:type="spellEnd"/>
      <w:r w:rsidR="00593CFF" w:rsidRPr="00B35088">
        <w:rPr>
          <w:rFonts w:ascii="Book Antiqua" w:hAnsi="Book Antiqua" w:cs="Arial"/>
          <w:szCs w:val="24"/>
        </w:rPr>
        <w:t>, Switzerland</w:t>
      </w:r>
    </w:p>
    <w:p w14:paraId="6BF42C0B" w14:textId="77777777" w:rsidR="00593CFF" w:rsidRPr="00B35088" w:rsidRDefault="00593CFF" w:rsidP="00890944">
      <w:pPr>
        <w:spacing w:line="360" w:lineRule="auto"/>
        <w:jc w:val="both"/>
        <w:rPr>
          <w:rFonts w:ascii="Book Antiqua" w:hAnsi="Book Antiqua" w:cs="Arial"/>
          <w:szCs w:val="24"/>
        </w:rPr>
      </w:pPr>
    </w:p>
    <w:p w14:paraId="114A9623" w14:textId="6544354C" w:rsidR="00593CFF" w:rsidRPr="00B35088" w:rsidRDefault="00692E32" w:rsidP="00890944">
      <w:pPr>
        <w:tabs>
          <w:tab w:val="left" w:pos="708"/>
        </w:tabs>
        <w:spacing w:line="360" w:lineRule="auto"/>
        <w:jc w:val="both"/>
        <w:rPr>
          <w:rFonts w:ascii="Book Antiqua" w:eastAsia="宋体" w:hAnsi="Book Antiqua" w:cs="Arial"/>
          <w:szCs w:val="24"/>
          <w:lang w:eastAsia="zh-CN"/>
        </w:rPr>
      </w:pPr>
      <w:r w:rsidRPr="00B35088">
        <w:rPr>
          <w:rFonts w:ascii="Book Antiqua" w:hAnsi="Book Antiqua" w:cs="Arial"/>
          <w:b/>
          <w:szCs w:val="24"/>
        </w:rPr>
        <w:t>Christoph A</w:t>
      </w:r>
      <w:r w:rsidRPr="00B35088">
        <w:rPr>
          <w:rFonts w:ascii="Book Antiqua" w:eastAsia="宋体" w:hAnsi="Book Antiqua" w:cs="Arial" w:hint="eastAsia"/>
          <w:b/>
          <w:szCs w:val="24"/>
          <w:lang w:eastAsia="zh-CN"/>
        </w:rPr>
        <w:t xml:space="preserve"> </w:t>
      </w:r>
      <w:r w:rsidRPr="00B35088">
        <w:rPr>
          <w:rFonts w:ascii="Book Antiqua" w:hAnsi="Book Antiqua" w:cs="Arial"/>
          <w:b/>
          <w:szCs w:val="24"/>
        </w:rPr>
        <w:t>Maurer</w:t>
      </w:r>
      <w:r w:rsidRPr="00B35088">
        <w:rPr>
          <w:rFonts w:ascii="Book Antiqua" w:eastAsia="宋体" w:hAnsi="Book Antiqua" w:cs="Arial" w:hint="eastAsia"/>
          <w:b/>
          <w:szCs w:val="24"/>
          <w:lang w:eastAsia="zh-CN"/>
        </w:rPr>
        <w:t xml:space="preserve">, </w:t>
      </w:r>
      <w:proofErr w:type="spellStart"/>
      <w:r w:rsidR="00593CFF" w:rsidRPr="00B35088">
        <w:rPr>
          <w:rFonts w:ascii="Book Antiqua" w:hAnsi="Book Antiqua" w:cs="Arial"/>
          <w:szCs w:val="24"/>
        </w:rPr>
        <w:t>Hirslanden</w:t>
      </w:r>
      <w:proofErr w:type="spellEnd"/>
      <w:r w:rsidR="00593CFF" w:rsidRPr="00B35088">
        <w:rPr>
          <w:rFonts w:ascii="Book Antiqua" w:hAnsi="Book Antiqua" w:cs="Arial"/>
          <w:szCs w:val="24"/>
        </w:rPr>
        <w:t xml:space="preserve"> Group, </w:t>
      </w:r>
      <w:r w:rsidR="00BD7DA4" w:rsidRPr="00B35088">
        <w:rPr>
          <w:rFonts w:ascii="Book Antiqua" w:hAnsi="Book Antiqua" w:cs="Arial"/>
          <w:szCs w:val="24"/>
        </w:rPr>
        <w:t xml:space="preserve">3013 </w:t>
      </w:r>
      <w:r w:rsidR="00593CFF" w:rsidRPr="00B35088">
        <w:rPr>
          <w:rFonts w:ascii="Book Antiqua" w:hAnsi="Book Antiqua" w:cs="Arial"/>
          <w:szCs w:val="24"/>
        </w:rPr>
        <w:t>Bern, Switzerland</w:t>
      </w:r>
    </w:p>
    <w:p w14:paraId="756E852B" w14:textId="77777777" w:rsidR="00593CFF" w:rsidRPr="00B35088" w:rsidRDefault="00593CFF" w:rsidP="00890944">
      <w:pPr>
        <w:spacing w:line="360" w:lineRule="auto"/>
        <w:jc w:val="both"/>
        <w:rPr>
          <w:rFonts w:ascii="Book Antiqua" w:hAnsi="Book Antiqua" w:cs="Arial"/>
          <w:szCs w:val="24"/>
        </w:rPr>
      </w:pPr>
    </w:p>
    <w:p w14:paraId="2BF7B543" w14:textId="7AA0C20A" w:rsidR="00A63B83" w:rsidRPr="00B35088" w:rsidRDefault="00A07D5D" w:rsidP="00890944">
      <w:pPr>
        <w:tabs>
          <w:tab w:val="left" w:pos="708"/>
        </w:tabs>
        <w:spacing w:line="360" w:lineRule="auto"/>
        <w:jc w:val="both"/>
        <w:rPr>
          <w:rFonts w:ascii="Book Antiqua" w:hAnsi="Book Antiqua" w:cs="Arial"/>
          <w:szCs w:val="24"/>
        </w:rPr>
      </w:pPr>
      <w:r w:rsidRPr="00B35088">
        <w:rPr>
          <w:rFonts w:ascii="Book Antiqua" w:hAnsi="Book Antiqua" w:cs="Arial"/>
          <w:b/>
          <w:szCs w:val="24"/>
        </w:rPr>
        <w:t>Samuel A</w:t>
      </w:r>
      <w:r w:rsidRPr="00B35088">
        <w:rPr>
          <w:rFonts w:ascii="Book Antiqua" w:eastAsia="宋体" w:hAnsi="Book Antiqua" w:cs="Arial" w:hint="eastAsia"/>
          <w:b/>
          <w:szCs w:val="24"/>
          <w:lang w:eastAsia="zh-CN"/>
        </w:rPr>
        <w:t xml:space="preserve"> </w:t>
      </w:r>
      <w:proofErr w:type="spellStart"/>
      <w:r w:rsidRPr="00B35088">
        <w:rPr>
          <w:rFonts w:ascii="Book Antiqua" w:hAnsi="Book Antiqua" w:cs="Arial"/>
          <w:b/>
          <w:szCs w:val="24"/>
        </w:rPr>
        <w:t>Käser</w:t>
      </w:r>
      <w:proofErr w:type="spellEnd"/>
      <w:r w:rsidRPr="00B35088">
        <w:rPr>
          <w:rFonts w:ascii="Book Antiqua" w:eastAsia="宋体" w:hAnsi="Book Antiqua" w:cs="Arial" w:hint="eastAsia"/>
          <w:b/>
          <w:szCs w:val="24"/>
          <w:lang w:eastAsia="zh-CN"/>
        </w:rPr>
        <w:t xml:space="preserve">, </w:t>
      </w:r>
      <w:r w:rsidRPr="00B35088">
        <w:rPr>
          <w:rFonts w:ascii="Book Antiqua" w:hAnsi="Book Antiqua" w:cs="Arial"/>
          <w:b/>
          <w:szCs w:val="24"/>
        </w:rPr>
        <w:t xml:space="preserve">René </w:t>
      </w:r>
      <w:proofErr w:type="spellStart"/>
      <w:r w:rsidRPr="00B35088">
        <w:rPr>
          <w:rFonts w:ascii="Book Antiqua" w:hAnsi="Book Antiqua" w:cs="Arial"/>
          <w:b/>
          <w:szCs w:val="24"/>
        </w:rPr>
        <w:t>Lötscher</w:t>
      </w:r>
      <w:proofErr w:type="spellEnd"/>
      <w:r w:rsidRPr="00B35088">
        <w:rPr>
          <w:rFonts w:ascii="Book Antiqua" w:eastAsia="宋体" w:hAnsi="Book Antiqua" w:cs="Arial" w:hint="eastAsia"/>
          <w:b/>
          <w:szCs w:val="24"/>
          <w:lang w:eastAsia="zh-CN"/>
        </w:rPr>
        <w:t xml:space="preserve">, </w:t>
      </w:r>
      <w:r w:rsidR="00A63B83" w:rsidRPr="00B35088">
        <w:rPr>
          <w:rFonts w:ascii="Book Antiqua" w:hAnsi="Book Antiqua" w:cs="Arial"/>
          <w:szCs w:val="24"/>
        </w:rPr>
        <w:t xml:space="preserve">Department of Visceral and Transplant Surgery, </w:t>
      </w:r>
      <w:r w:rsidR="00353C44" w:rsidRPr="00B35088">
        <w:rPr>
          <w:rFonts w:ascii="Book Antiqua" w:hAnsi="Book Antiqua" w:cs="Arial"/>
          <w:szCs w:val="24"/>
        </w:rPr>
        <w:t xml:space="preserve">8006 </w:t>
      </w:r>
      <w:r w:rsidR="00A63B83" w:rsidRPr="00B35088">
        <w:rPr>
          <w:rFonts w:ascii="Book Antiqua" w:hAnsi="Book Antiqua" w:cs="Arial"/>
          <w:szCs w:val="24"/>
        </w:rPr>
        <w:t>Zurich, Switzerland</w:t>
      </w:r>
      <w:r w:rsidR="00A63B83" w:rsidRPr="00B35088">
        <w:rPr>
          <w:rFonts w:ascii="Book Antiqua" w:hAnsi="Book Antiqua" w:cs="Arial"/>
          <w:szCs w:val="24"/>
          <w:vertAlign w:val="superscript"/>
        </w:rPr>
        <w:tab/>
      </w:r>
    </w:p>
    <w:p w14:paraId="58F1A1E1" w14:textId="77777777" w:rsidR="00593CFF" w:rsidRPr="00B35088" w:rsidRDefault="00593CFF" w:rsidP="00890944">
      <w:pPr>
        <w:spacing w:line="360" w:lineRule="auto"/>
        <w:jc w:val="both"/>
        <w:rPr>
          <w:rFonts w:ascii="Book Antiqua" w:hAnsi="Book Antiqua" w:cs="Arial"/>
          <w:szCs w:val="24"/>
        </w:rPr>
      </w:pPr>
    </w:p>
    <w:p w14:paraId="142EAF0B" w14:textId="17B7AEA5" w:rsidR="00353C44" w:rsidRPr="00B35088" w:rsidRDefault="005A3393" w:rsidP="00890944">
      <w:pPr>
        <w:spacing w:line="360" w:lineRule="auto"/>
        <w:jc w:val="both"/>
        <w:rPr>
          <w:rFonts w:ascii="Book Antiqua" w:hAnsi="Book Antiqua"/>
          <w:szCs w:val="24"/>
        </w:rPr>
      </w:pPr>
      <w:bookmarkStart w:id="4" w:name="OLE_LINK143"/>
      <w:bookmarkStart w:id="5" w:name="OLE_LINK144"/>
      <w:bookmarkStart w:id="6" w:name="OLE_LINK129"/>
      <w:bookmarkStart w:id="7" w:name="OLE_LINK130"/>
      <w:bookmarkStart w:id="8" w:name="OLE_LINK162"/>
      <w:bookmarkStart w:id="9" w:name="OLE_LINK248"/>
      <w:bookmarkStart w:id="10" w:name="OLE_LINK61"/>
      <w:bookmarkStart w:id="11" w:name="OLE_LINK62"/>
      <w:bookmarkStart w:id="12" w:name="OLE_LINK84"/>
      <w:r w:rsidRPr="00B35088">
        <w:rPr>
          <w:rFonts w:ascii="Book Antiqua" w:hAnsi="Book Antiqua"/>
          <w:b/>
          <w:szCs w:val="24"/>
        </w:rPr>
        <w:t>Author contributions:</w:t>
      </w:r>
      <w:r w:rsidRPr="00B35088">
        <w:rPr>
          <w:rFonts w:ascii="Book Antiqua" w:hAnsi="Book Antiqua"/>
          <w:szCs w:val="24"/>
        </w:rPr>
        <w:t xml:space="preserve"> </w:t>
      </w:r>
      <w:bookmarkEnd w:id="4"/>
      <w:bookmarkEnd w:id="5"/>
      <w:bookmarkEnd w:id="6"/>
      <w:bookmarkEnd w:id="7"/>
      <w:bookmarkEnd w:id="8"/>
      <w:bookmarkEnd w:id="9"/>
      <w:r w:rsidR="00353C44" w:rsidRPr="00B35088">
        <w:rPr>
          <w:rFonts w:ascii="Book Antiqua" w:hAnsi="Book Antiqua"/>
          <w:szCs w:val="24"/>
        </w:rPr>
        <w:t xml:space="preserve">The authors made the following contributions to the study: </w:t>
      </w:r>
      <w:r w:rsidR="006C6867" w:rsidRPr="00B35088">
        <w:rPr>
          <w:rFonts w:ascii="Book Antiqua" w:hAnsi="Book Antiqua"/>
          <w:szCs w:val="24"/>
        </w:rPr>
        <w:t>C</w:t>
      </w:r>
      <w:r w:rsidR="00353C44" w:rsidRPr="00B35088">
        <w:rPr>
          <w:rFonts w:ascii="Book Antiqua" w:hAnsi="Book Antiqua"/>
          <w:szCs w:val="24"/>
        </w:rPr>
        <w:t xml:space="preserve">onception and design of the study (Maurer CA), acquisition of data (Maurer CA, </w:t>
      </w:r>
      <w:proofErr w:type="spellStart"/>
      <w:r w:rsidR="00353C44" w:rsidRPr="00B35088">
        <w:rPr>
          <w:rFonts w:ascii="Book Antiqua" w:hAnsi="Book Antiqua"/>
          <w:szCs w:val="24"/>
        </w:rPr>
        <w:t>Walensi</w:t>
      </w:r>
      <w:proofErr w:type="spellEnd"/>
      <w:r w:rsidR="00353C44" w:rsidRPr="00B35088">
        <w:rPr>
          <w:rFonts w:ascii="Book Antiqua" w:hAnsi="Book Antiqua"/>
          <w:szCs w:val="24"/>
        </w:rPr>
        <w:t xml:space="preserve"> M, </w:t>
      </w:r>
      <w:proofErr w:type="spellStart"/>
      <w:r w:rsidR="00353C44" w:rsidRPr="00B35088">
        <w:rPr>
          <w:rFonts w:ascii="Book Antiqua" w:hAnsi="Book Antiqua"/>
          <w:szCs w:val="24"/>
        </w:rPr>
        <w:t>Käser</w:t>
      </w:r>
      <w:proofErr w:type="spellEnd"/>
      <w:r w:rsidR="00353C44" w:rsidRPr="00B35088">
        <w:rPr>
          <w:rFonts w:ascii="Book Antiqua" w:hAnsi="Book Antiqua"/>
          <w:szCs w:val="24"/>
        </w:rPr>
        <w:t xml:space="preserve"> SA, </w:t>
      </w:r>
      <w:proofErr w:type="spellStart"/>
      <w:r w:rsidR="00353C44" w:rsidRPr="00B35088">
        <w:rPr>
          <w:rFonts w:ascii="Book Antiqua" w:hAnsi="Book Antiqua"/>
          <w:szCs w:val="24"/>
        </w:rPr>
        <w:t>Künzli</w:t>
      </w:r>
      <w:proofErr w:type="spellEnd"/>
      <w:r w:rsidR="00353C44" w:rsidRPr="00B35088">
        <w:rPr>
          <w:rFonts w:ascii="Book Antiqua" w:hAnsi="Book Antiqua"/>
          <w:szCs w:val="24"/>
        </w:rPr>
        <w:t xml:space="preserve"> BM, </w:t>
      </w:r>
      <w:proofErr w:type="spellStart"/>
      <w:r w:rsidR="00353C44" w:rsidRPr="00B35088">
        <w:rPr>
          <w:rFonts w:ascii="Book Antiqua" w:hAnsi="Book Antiqua"/>
          <w:szCs w:val="24"/>
        </w:rPr>
        <w:t>Lötscher</w:t>
      </w:r>
      <w:proofErr w:type="spellEnd"/>
      <w:r w:rsidR="00353C44" w:rsidRPr="00B35088">
        <w:rPr>
          <w:rFonts w:ascii="Book Antiqua" w:hAnsi="Book Antiqua"/>
          <w:szCs w:val="24"/>
        </w:rPr>
        <w:t xml:space="preserve"> R), analysis of data (Maurer CA, Künzli BM, Zuse A), interpretation of data (Maurer CA, </w:t>
      </w:r>
      <w:proofErr w:type="spellStart"/>
      <w:r w:rsidR="00353C44" w:rsidRPr="00B35088">
        <w:rPr>
          <w:rFonts w:ascii="Book Antiqua" w:hAnsi="Book Antiqua"/>
          <w:szCs w:val="24"/>
        </w:rPr>
        <w:t>Walensi</w:t>
      </w:r>
      <w:proofErr w:type="spellEnd"/>
      <w:r w:rsidR="00353C44" w:rsidRPr="00B35088">
        <w:rPr>
          <w:rFonts w:ascii="Book Antiqua" w:hAnsi="Book Antiqua"/>
          <w:szCs w:val="24"/>
        </w:rPr>
        <w:t xml:space="preserve"> M, </w:t>
      </w:r>
      <w:proofErr w:type="spellStart"/>
      <w:r w:rsidR="00353C44" w:rsidRPr="00B35088">
        <w:rPr>
          <w:rFonts w:ascii="Book Antiqua" w:hAnsi="Book Antiqua"/>
          <w:szCs w:val="24"/>
        </w:rPr>
        <w:t>Käser</w:t>
      </w:r>
      <w:proofErr w:type="spellEnd"/>
      <w:r w:rsidR="00353C44" w:rsidRPr="00B35088">
        <w:rPr>
          <w:rFonts w:ascii="Book Antiqua" w:hAnsi="Book Antiqua"/>
          <w:szCs w:val="24"/>
        </w:rPr>
        <w:t xml:space="preserve"> SA, </w:t>
      </w:r>
      <w:proofErr w:type="spellStart"/>
      <w:r w:rsidR="00353C44" w:rsidRPr="00B35088">
        <w:rPr>
          <w:rFonts w:ascii="Book Antiqua" w:hAnsi="Book Antiqua"/>
          <w:szCs w:val="24"/>
        </w:rPr>
        <w:t>Künzli</w:t>
      </w:r>
      <w:proofErr w:type="spellEnd"/>
      <w:r w:rsidR="00353C44" w:rsidRPr="00B35088">
        <w:rPr>
          <w:rFonts w:ascii="Book Antiqua" w:hAnsi="Book Antiqua"/>
          <w:szCs w:val="24"/>
        </w:rPr>
        <w:t xml:space="preserve"> BM, </w:t>
      </w:r>
      <w:proofErr w:type="spellStart"/>
      <w:r w:rsidR="00353C44" w:rsidRPr="00B35088">
        <w:rPr>
          <w:rFonts w:ascii="Book Antiqua" w:hAnsi="Book Antiqua"/>
          <w:szCs w:val="24"/>
        </w:rPr>
        <w:t>Lötscher</w:t>
      </w:r>
      <w:proofErr w:type="spellEnd"/>
      <w:r w:rsidR="00353C44" w:rsidRPr="00B35088">
        <w:rPr>
          <w:rFonts w:ascii="Book Antiqua" w:hAnsi="Book Antiqua"/>
          <w:szCs w:val="24"/>
        </w:rPr>
        <w:t xml:space="preserve"> R, </w:t>
      </w:r>
      <w:proofErr w:type="spellStart"/>
      <w:r w:rsidR="00353C44" w:rsidRPr="00B35088">
        <w:rPr>
          <w:rFonts w:ascii="Book Antiqua" w:hAnsi="Book Antiqua"/>
          <w:szCs w:val="24"/>
        </w:rPr>
        <w:t>Zuse</w:t>
      </w:r>
      <w:proofErr w:type="spellEnd"/>
      <w:r w:rsidR="00353C44" w:rsidRPr="00B35088">
        <w:rPr>
          <w:rFonts w:ascii="Book Antiqua" w:hAnsi="Book Antiqua"/>
          <w:szCs w:val="24"/>
        </w:rPr>
        <w:t xml:space="preserve"> A). Drafting the manuscript (Maurer CA, </w:t>
      </w:r>
      <w:proofErr w:type="spellStart"/>
      <w:r w:rsidR="00353C44" w:rsidRPr="00B35088">
        <w:rPr>
          <w:rFonts w:ascii="Book Antiqua" w:hAnsi="Book Antiqua"/>
          <w:szCs w:val="24"/>
        </w:rPr>
        <w:t>Künzli</w:t>
      </w:r>
      <w:proofErr w:type="spellEnd"/>
      <w:r w:rsidR="00353C44" w:rsidRPr="00B35088">
        <w:rPr>
          <w:rFonts w:ascii="Book Antiqua" w:hAnsi="Book Antiqua"/>
          <w:szCs w:val="24"/>
        </w:rPr>
        <w:t xml:space="preserve"> BM, </w:t>
      </w:r>
      <w:proofErr w:type="spellStart"/>
      <w:r w:rsidR="00353C44" w:rsidRPr="00B35088">
        <w:rPr>
          <w:rFonts w:ascii="Book Antiqua" w:hAnsi="Book Antiqua"/>
          <w:szCs w:val="24"/>
        </w:rPr>
        <w:t>Zuse</w:t>
      </w:r>
      <w:proofErr w:type="spellEnd"/>
      <w:r w:rsidR="00353C44" w:rsidRPr="00B35088">
        <w:rPr>
          <w:rFonts w:ascii="Book Antiqua" w:hAnsi="Book Antiqua"/>
          <w:szCs w:val="24"/>
        </w:rPr>
        <w:t xml:space="preserve"> A</w:t>
      </w:r>
      <w:r w:rsidR="003A38AF" w:rsidRPr="00B35088">
        <w:rPr>
          <w:rFonts w:ascii="Book Antiqua" w:hAnsi="Book Antiqua"/>
          <w:szCs w:val="24"/>
        </w:rPr>
        <w:t>)</w:t>
      </w:r>
      <w:r w:rsidR="003A38AF" w:rsidRPr="00B35088">
        <w:rPr>
          <w:rFonts w:ascii="Book Antiqua" w:eastAsia="宋体" w:hAnsi="Book Antiqua" w:hint="eastAsia"/>
          <w:szCs w:val="24"/>
          <w:lang w:eastAsia="zh-CN"/>
        </w:rPr>
        <w:t xml:space="preserve">; </w:t>
      </w:r>
      <w:r w:rsidR="00353C44" w:rsidRPr="00B35088">
        <w:rPr>
          <w:rFonts w:ascii="Book Antiqua" w:hAnsi="Book Antiqua"/>
          <w:szCs w:val="24"/>
        </w:rPr>
        <w:t xml:space="preserve">revision of the manuscript (Maurer CA, </w:t>
      </w:r>
      <w:proofErr w:type="spellStart"/>
      <w:r w:rsidR="00353C44" w:rsidRPr="00B35088">
        <w:rPr>
          <w:rFonts w:ascii="Book Antiqua" w:hAnsi="Book Antiqua"/>
          <w:szCs w:val="24"/>
        </w:rPr>
        <w:t>Walensi</w:t>
      </w:r>
      <w:proofErr w:type="spellEnd"/>
      <w:r w:rsidR="00353C44" w:rsidRPr="00B35088">
        <w:rPr>
          <w:rFonts w:ascii="Book Antiqua" w:hAnsi="Book Antiqua"/>
          <w:szCs w:val="24"/>
        </w:rPr>
        <w:t xml:space="preserve"> M, </w:t>
      </w:r>
      <w:proofErr w:type="spellStart"/>
      <w:r w:rsidR="00353C44" w:rsidRPr="00B35088">
        <w:rPr>
          <w:rFonts w:ascii="Book Antiqua" w:hAnsi="Book Antiqua"/>
          <w:szCs w:val="24"/>
        </w:rPr>
        <w:t>Käser</w:t>
      </w:r>
      <w:proofErr w:type="spellEnd"/>
      <w:r w:rsidR="00353C44" w:rsidRPr="00B35088">
        <w:rPr>
          <w:rFonts w:ascii="Book Antiqua" w:hAnsi="Book Antiqua"/>
          <w:szCs w:val="24"/>
        </w:rPr>
        <w:t xml:space="preserve"> SA, </w:t>
      </w:r>
      <w:proofErr w:type="spellStart"/>
      <w:r w:rsidR="00353C44" w:rsidRPr="00B35088">
        <w:rPr>
          <w:rFonts w:ascii="Book Antiqua" w:hAnsi="Book Antiqua"/>
          <w:szCs w:val="24"/>
        </w:rPr>
        <w:t>Künzli</w:t>
      </w:r>
      <w:proofErr w:type="spellEnd"/>
      <w:r w:rsidR="00353C44" w:rsidRPr="00B35088">
        <w:rPr>
          <w:rFonts w:ascii="Book Antiqua" w:hAnsi="Book Antiqua"/>
          <w:szCs w:val="24"/>
        </w:rPr>
        <w:t xml:space="preserve"> BM, </w:t>
      </w:r>
      <w:proofErr w:type="spellStart"/>
      <w:r w:rsidR="00353C44" w:rsidRPr="00B35088">
        <w:rPr>
          <w:rFonts w:ascii="Book Antiqua" w:hAnsi="Book Antiqua"/>
          <w:szCs w:val="24"/>
        </w:rPr>
        <w:t>Lötscher</w:t>
      </w:r>
      <w:proofErr w:type="spellEnd"/>
      <w:r w:rsidR="00353C44" w:rsidRPr="00B35088">
        <w:rPr>
          <w:rFonts w:ascii="Book Antiqua" w:hAnsi="Book Antiqua"/>
          <w:szCs w:val="24"/>
        </w:rPr>
        <w:t xml:space="preserve"> R, </w:t>
      </w:r>
      <w:proofErr w:type="spellStart"/>
      <w:r w:rsidR="00353C44" w:rsidRPr="00B35088">
        <w:rPr>
          <w:rFonts w:ascii="Book Antiqua" w:hAnsi="Book Antiqua"/>
          <w:szCs w:val="24"/>
        </w:rPr>
        <w:t>Zuse</w:t>
      </w:r>
      <w:proofErr w:type="spellEnd"/>
      <w:r w:rsidR="00353C44" w:rsidRPr="00B35088">
        <w:rPr>
          <w:rFonts w:ascii="Book Antiqua" w:hAnsi="Book Antiqua"/>
          <w:szCs w:val="24"/>
        </w:rPr>
        <w:t xml:space="preserve"> A), final approval of the manuscript (Maurer CA, </w:t>
      </w:r>
      <w:proofErr w:type="spellStart"/>
      <w:r w:rsidR="00353C44" w:rsidRPr="00B35088">
        <w:rPr>
          <w:rFonts w:ascii="Book Antiqua" w:hAnsi="Book Antiqua"/>
          <w:szCs w:val="24"/>
        </w:rPr>
        <w:t>Walensi</w:t>
      </w:r>
      <w:proofErr w:type="spellEnd"/>
      <w:r w:rsidR="00353C44" w:rsidRPr="00B35088">
        <w:rPr>
          <w:rFonts w:ascii="Book Antiqua" w:hAnsi="Book Antiqua"/>
          <w:szCs w:val="24"/>
        </w:rPr>
        <w:t xml:space="preserve"> M, </w:t>
      </w:r>
      <w:proofErr w:type="spellStart"/>
      <w:r w:rsidR="00353C44" w:rsidRPr="00B35088">
        <w:rPr>
          <w:rFonts w:ascii="Book Antiqua" w:hAnsi="Book Antiqua"/>
          <w:szCs w:val="24"/>
        </w:rPr>
        <w:t>Käser</w:t>
      </w:r>
      <w:proofErr w:type="spellEnd"/>
      <w:r w:rsidR="00353C44" w:rsidRPr="00B35088">
        <w:rPr>
          <w:rFonts w:ascii="Book Antiqua" w:hAnsi="Book Antiqua"/>
          <w:szCs w:val="24"/>
        </w:rPr>
        <w:t xml:space="preserve"> SA, </w:t>
      </w:r>
      <w:proofErr w:type="spellStart"/>
      <w:r w:rsidR="00353C44" w:rsidRPr="00B35088">
        <w:rPr>
          <w:rFonts w:ascii="Book Antiqua" w:hAnsi="Book Antiqua"/>
          <w:szCs w:val="24"/>
        </w:rPr>
        <w:t>Künzli</w:t>
      </w:r>
      <w:proofErr w:type="spellEnd"/>
      <w:r w:rsidR="00353C44" w:rsidRPr="00B35088">
        <w:rPr>
          <w:rFonts w:ascii="Book Antiqua" w:hAnsi="Book Antiqua"/>
          <w:szCs w:val="24"/>
        </w:rPr>
        <w:t xml:space="preserve"> BM, </w:t>
      </w:r>
      <w:proofErr w:type="spellStart"/>
      <w:r w:rsidR="00353C44" w:rsidRPr="00B35088">
        <w:rPr>
          <w:rFonts w:ascii="Book Antiqua" w:hAnsi="Book Antiqua"/>
          <w:szCs w:val="24"/>
        </w:rPr>
        <w:t>Lötscher</w:t>
      </w:r>
      <w:proofErr w:type="spellEnd"/>
      <w:r w:rsidR="00353C44" w:rsidRPr="00B35088">
        <w:rPr>
          <w:rFonts w:ascii="Book Antiqua" w:hAnsi="Book Antiqua"/>
          <w:szCs w:val="24"/>
        </w:rPr>
        <w:t xml:space="preserve"> R, </w:t>
      </w:r>
      <w:proofErr w:type="spellStart"/>
      <w:r w:rsidR="00353C44" w:rsidRPr="00B35088">
        <w:rPr>
          <w:rFonts w:ascii="Book Antiqua" w:hAnsi="Book Antiqua"/>
          <w:szCs w:val="24"/>
        </w:rPr>
        <w:t>Zuse</w:t>
      </w:r>
      <w:proofErr w:type="spellEnd"/>
      <w:r w:rsidR="00353C44" w:rsidRPr="00B35088">
        <w:rPr>
          <w:rFonts w:ascii="Book Antiqua" w:hAnsi="Book Antiqua"/>
          <w:szCs w:val="24"/>
        </w:rPr>
        <w:t xml:space="preserve"> A).</w:t>
      </w:r>
    </w:p>
    <w:bookmarkEnd w:id="10"/>
    <w:bookmarkEnd w:id="11"/>
    <w:bookmarkEnd w:id="12"/>
    <w:p w14:paraId="4D98FCAF" w14:textId="77777777" w:rsidR="00C21498" w:rsidRPr="00B35088" w:rsidRDefault="00C21498" w:rsidP="00890944">
      <w:pPr>
        <w:autoSpaceDE w:val="0"/>
        <w:autoSpaceDN w:val="0"/>
        <w:adjustRightInd w:val="0"/>
        <w:spacing w:line="360" w:lineRule="auto"/>
        <w:jc w:val="both"/>
        <w:rPr>
          <w:rFonts w:ascii="Book Antiqua" w:eastAsia="宋体" w:hAnsi="Book Antiqua"/>
          <w:szCs w:val="24"/>
          <w:lang w:eastAsia="zh-CN"/>
        </w:rPr>
      </w:pPr>
    </w:p>
    <w:p w14:paraId="37F94436" w14:textId="2A867D72" w:rsidR="00910439" w:rsidRPr="00B35088" w:rsidRDefault="005A3393" w:rsidP="00890944">
      <w:pPr>
        <w:autoSpaceDE w:val="0"/>
        <w:autoSpaceDN w:val="0"/>
        <w:adjustRightInd w:val="0"/>
        <w:spacing w:line="360" w:lineRule="auto"/>
        <w:jc w:val="both"/>
        <w:rPr>
          <w:rFonts w:ascii="Book Antiqua" w:hAnsi="Book Antiqua"/>
          <w:b/>
          <w:bCs/>
          <w:iCs/>
          <w:szCs w:val="24"/>
        </w:rPr>
      </w:pPr>
      <w:r w:rsidRPr="00B35088">
        <w:rPr>
          <w:rFonts w:ascii="Book Antiqua" w:hAnsi="Book Antiqua"/>
          <w:b/>
          <w:bCs/>
          <w:iCs/>
          <w:szCs w:val="24"/>
        </w:rPr>
        <w:t>Institutional review board statement</w:t>
      </w:r>
      <w:r w:rsidR="00910439" w:rsidRPr="00B35088">
        <w:rPr>
          <w:rFonts w:ascii="Book Antiqua" w:hAnsi="Book Antiqua"/>
          <w:b/>
          <w:bCs/>
          <w:iCs/>
          <w:szCs w:val="24"/>
        </w:rPr>
        <w:t>:</w:t>
      </w:r>
      <w:r w:rsidR="00C21498" w:rsidRPr="00B35088">
        <w:rPr>
          <w:rFonts w:ascii="Book Antiqua" w:eastAsia="宋体" w:hAnsi="Book Antiqua" w:hint="eastAsia"/>
          <w:b/>
          <w:bCs/>
          <w:iCs/>
          <w:szCs w:val="24"/>
          <w:lang w:eastAsia="zh-CN"/>
        </w:rPr>
        <w:t xml:space="preserve"> </w:t>
      </w:r>
      <w:r w:rsidR="00910439" w:rsidRPr="00B35088">
        <w:rPr>
          <w:rFonts w:ascii="Book Antiqua" w:hAnsi="Book Antiqua" w:cs="Arial"/>
          <w:szCs w:val="24"/>
        </w:rPr>
        <w:t xml:space="preserve">The study was approved by the ethical committee of Basel and </w:t>
      </w:r>
      <w:proofErr w:type="spellStart"/>
      <w:r w:rsidR="00910439" w:rsidRPr="00B35088">
        <w:rPr>
          <w:rFonts w:ascii="Book Antiqua" w:hAnsi="Book Antiqua" w:cs="Arial"/>
          <w:szCs w:val="24"/>
        </w:rPr>
        <w:t>Baselland</w:t>
      </w:r>
      <w:proofErr w:type="spellEnd"/>
      <w:r w:rsidR="00910439" w:rsidRPr="00B35088">
        <w:rPr>
          <w:rFonts w:ascii="Book Antiqua" w:hAnsi="Book Antiqua" w:cs="Arial"/>
          <w:szCs w:val="24"/>
        </w:rPr>
        <w:t xml:space="preserve"> (EKBB No. 188/13).</w:t>
      </w:r>
    </w:p>
    <w:p w14:paraId="2C1028B5" w14:textId="77777777" w:rsidR="005A3393" w:rsidRPr="00B35088" w:rsidRDefault="005A3393" w:rsidP="00890944">
      <w:pPr>
        <w:spacing w:line="360" w:lineRule="auto"/>
        <w:jc w:val="both"/>
        <w:rPr>
          <w:rFonts w:ascii="Book Antiqua" w:eastAsia="宋体" w:hAnsi="Book Antiqua" w:cs="Arial"/>
          <w:b/>
          <w:szCs w:val="24"/>
          <w:lang w:eastAsia="zh-CN"/>
        </w:rPr>
      </w:pPr>
    </w:p>
    <w:p w14:paraId="02F682F2" w14:textId="65C0A618" w:rsidR="005A3393" w:rsidRPr="00B35088" w:rsidRDefault="00883E48" w:rsidP="00890944">
      <w:pPr>
        <w:spacing w:line="360" w:lineRule="auto"/>
        <w:jc w:val="both"/>
        <w:rPr>
          <w:rFonts w:ascii="Book Antiqua" w:eastAsia="宋体" w:hAnsi="Book Antiqua"/>
          <w:szCs w:val="24"/>
          <w:lang w:eastAsia="zh-CN"/>
        </w:rPr>
      </w:pPr>
      <w:r w:rsidRPr="00B35088">
        <w:rPr>
          <w:rFonts w:ascii="Book Antiqua" w:hAnsi="Book Antiqua"/>
          <w:b/>
          <w:bCs/>
          <w:iCs/>
          <w:szCs w:val="24"/>
        </w:rPr>
        <w:t>Informed consent statement</w:t>
      </w:r>
      <w:r w:rsidR="00910439" w:rsidRPr="00B35088">
        <w:rPr>
          <w:rFonts w:ascii="Book Antiqua" w:hAnsi="Book Antiqua"/>
          <w:b/>
          <w:bCs/>
          <w:iCs/>
          <w:szCs w:val="24"/>
        </w:rPr>
        <w:t xml:space="preserve">: </w:t>
      </w:r>
      <w:r w:rsidR="00910439" w:rsidRPr="00B35088">
        <w:rPr>
          <w:rFonts w:ascii="Book Antiqua" w:hAnsi="Book Antiqua"/>
          <w:szCs w:val="24"/>
        </w:rPr>
        <w:t xml:space="preserve">All patients gave their informed consent for surgery prior to study inclusion. </w:t>
      </w:r>
    </w:p>
    <w:p w14:paraId="126E6813" w14:textId="77777777" w:rsidR="00C21498" w:rsidRPr="00B35088" w:rsidRDefault="00C21498" w:rsidP="00890944">
      <w:pPr>
        <w:spacing w:line="360" w:lineRule="auto"/>
        <w:jc w:val="both"/>
        <w:rPr>
          <w:rFonts w:ascii="Book Antiqua" w:eastAsia="宋体" w:hAnsi="Book Antiqua"/>
          <w:szCs w:val="24"/>
          <w:lang w:eastAsia="zh-CN"/>
        </w:rPr>
      </w:pPr>
    </w:p>
    <w:p w14:paraId="507FB03D" w14:textId="77777777" w:rsidR="00C21498" w:rsidRPr="00B35088" w:rsidRDefault="00C21498" w:rsidP="00890944">
      <w:pPr>
        <w:spacing w:line="360" w:lineRule="auto"/>
        <w:jc w:val="both"/>
        <w:rPr>
          <w:rFonts w:ascii="Book Antiqua" w:hAnsi="Book Antiqua"/>
          <w:szCs w:val="24"/>
        </w:rPr>
      </w:pPr>
      <w:r w:rsidRPr="00B35088">
        <w:rPr>
          <w:rFonts w:ascii="Book Antiqua" w:hAnsi="Book Antiqua" w:cs="TimesNewRomanPS-BoldItalicMT"/>
          <w:b/>
          <w:bCs/>
          <w:iCs/>
          <w:szCs w:val="24"/>
        </w:rPr>
        <w:t>Conflict-of-interest</w:t>
      </w:r>
      <w:r w:rsidRPr="00B35088">
        <w:rPr>
          <w:rFonts w:ascii="Book Antiqua" w:hAnsi="Book Antiqua"/>
          <w:szCs w:val="24"/>
        </w:rPr>
        <w:t xml:space="preserve"> </w:t>
      </w:r>
      <w:r w:rsidRPr="00B35088">
        <w:rPr>
          <w:rFonts w:ascii="Book Antiqua" w:hAnsi="Book Antiqua" w:cs="TimesNewRomanPS-BoldItalicMT"/>
          <w:b/>
          <w:bCs/>
          <w:iCs/>
          <w:szCs w:val="24"/>
        </w:rPr>
        <w:t xml:space="preserve">statement: </w:t>
      </w:r>
      <w:r w:rsidRPr="00B35088">
        <w:rPr>
          <w:rFonts w:ascii="Book Antiqua" w:hAnsi="Book Antiqua"/>
          <w:szCs w:val="24"/>
        </w:rPr>
        <w:t>Nothing to declare. No potential or real conflicts of interest.</w:t>
      </w:r>
    </w:p>
    <w:p w14:paraId="309B4A57" w14:textId="77777777" w:rsidR="00C21498" w:rsidRPr="00B35088" w:rsidRDefault="00C21498" w:rsidP="00890944">
      <w:pPr>
        <w:spacing w:line="360" w:lineRule="auto"/>
        <w:jc w:val="both"/>
        <w:rPr>
          <w:rFonts w:ascii="Book Antiqua" w:eastAsia="宋体" w:hAnsi="Book Antiqua"/>
          <w:szCs w:val="24"/>
          <w:lang w:eastAsia="zh-CN"/>
        </w:rPr>
      </w:pPr>
    </w:p>
    <w:p w14:paraId="059C9AA6" w14:textId="77777777" w:rsidR="00B35088" w:rsidRDefault="00B35088" w:rsidP="00890944">
      <w:pPr>
        <w:spacing w:line="360" w:lineRule="auto"/>
        <w:jc w:val="both"/>
        <w:rPr>
          <w:rStyle w:val="Hyperlink"/>
          <w:rFonts w:ascii="Book Antiqua" w:eastAsia="宋体" w:hAnsi="Book Antiqua"/>
          <w:color w:val="auto"/>
          <w:szCs w:val="24"/>
          <w:u w:val="none"/>
          <w:lang w:eastAsia="zh-CN"/>
        </w:rPr>
      </w:pPr>
      <w:bookmarkStart w:id="13" w:name="OLE_LINK507"/>
      <w:bookmarkStart w:id="14" w:name="OLE_LINK506"/>
      <w:bookmarkStart w:id="15" w:name="OLE_LINK496"/>
      <w:bookmarkStart w:id="16" w:name="OLE_LINK479"/>
      <w:r w:rsidRPr="00B35088">
        <w:rPr>
          <w:rFonts w:ascii="Book Antiqua" w:hAnsi="Book Antiqua"/>
          <w:b/>
          <w:szCs w:val="24"/>
        </w:rPr>
        <w:t xml:space="preserve">Open-Access: </w:t>
      </w:r>
      <w:r w:rsidRPr="00B35088">
        <w:rPr>
          <w:rFonts w:ascii="Book Antiqua" w:hAnsi="Book Antiqua"/>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35088">
          <w:rPr>
            <w:rStyle w:val="Hyperlink"/>
            <w:rFonts w:ascii="Book Antiqua" w:hAnsi="Book Antiqua"/>
            <w:color w:val="auto"/>
            <w:szCs w:val="24"/>
            <w:u w:val="none"/>
          </w:rPr>
          <w:t>http://creativecommons.org/licenses/by-nc/4.0/</w:t>
        </w:r>
      </w:hyperlink>
      <w:bookmarkEnd w:id="13"/>
      <w:bookmarkEnd w:id="14"/>
      <w:bookmarkEnd w:id="15"/>
      <w:bookmarkEnd w:id="16"/>
    </w:p>
    <w:p w14:paraId="700AED6F" w14:textId="77777777" w:rsidR="00BB36E3" w:rsidRDefault="00BB36E3" w:rsidP="00890944">
      <w:pPr>
        <w:spacing w:line="360" w:lineRule="auto"/>
        <w:jc w:val="both"/>
        <w:rPr>
          <w:rStyle w:val="Hyperlink"/>
          <w:rFonts w:ascii="Book Antiqua" w:eastAsia="宋体" w:hAnsi="Book Antiqua"/>
          <w:color w:val="auto"/>
          <w:szCs w:val="24"/>
          <w:u w:val="none"/>
          <w:lang w:eastAsia="zh-CN"/>
        </w:rPr>
      </w:pPr>
    </w:p>
    <w:p w14:paraId="6E439D1A" w14:textId="30F0E332" w:rsidR="00BB36E3" w:rsidRPr="00BB36E3" w:rsidRDefault="00BB36E3" w:rsidP="00890944">
      <w:pPr>
        <w:spacing w:line="360" w:lineRule="auto"/>
        <w:rPr>
          <w:rStyle w:val="Hyperlink"/>
          <w:rFonts w:ascii="Book Antiqua" w:eastAsia="宋体" w:hAnsi="Book Antiqua"/>
          <w:color w:val="auto"/>
          <w:szCs w:val="24"/>
          <w:u w:val="none"/>
          <w:lang w:eastAsia="zh-CN"/>
        </w:rPr>
      </w:pPr>
      <w:bookmarkStart w:id="17" w:name="OLE_LINK264"/>
      <w:bookmarkStart w:id="18" w:name="OLE_LINK265"/>
      <w:r w:rsidRPr="002D527A">
        <w:rPr>
          <w:rFonts w:ascii="Book Antiqua" w:hAnsi="Book Antiqua"/>
          <w:b/>
          <w:szCs w:val="24"/>
        </w:rPr>
        <w:t xml:space="preserve">Manuscript source: </w:t>
      </w:r>
      <w:r w:rsidRPr="002D527A">
        <w:rPr>
          <w:rFonts w:ascii="Book Antiqua" w:hAnsi="Book Antiqua"/>
          <w:szCs w:val="24"/>
        </w:rPr>
        <w:t>Invited manuscript</w:t>
      </w:r>
      <w:bookmarkEnd w:id="17"/>
      <w:bookmarkEnd w:id="18"/>
    </w:p>
    <w:p w14:paraId="2AB0E097" w14:textId="77777777" w:rsidR="00910439" w:rsidRPr="00B35088" w:rsidRDefault="00910439" w:rsidP="00890944">
      <w:pPr>
        <w:spacing w:line="360" w:lineRule="auto"/>
        <w:jc w:val="both"/>
        <w:rPr>
          <w:rFonts w:ascii="Book Antiqua" w:eastAsia="宋体" w:hAnsi="Book Antiqua" w:cs="Arial"/>
          <w:b/>
          <w:szCs w:val="24"/>
          <w:lang w:eastAsia="zh-CN"/>
        </w:rPr>
      </w:pPr>
    </w:p>
    <w:p w14:paraId="25E23E39" w14:textId="6D928C7E" w:rsidR="00593CFF" w:rsidRPr="006F1088" w:rsidRDefault="00593CFF" w:rsidP="00890944">
      <w:pPr>
        <w:spacing w:line="360" w:lineRule="auto"/>
        <w:jc w:val="both"/>
        <w:rPr>
          <w:rFonts w:ascii="Book Antiqua" w:eastAsia="宋体" w:hAnsi="Book Antiqua" w:cs="Arial"/>
          <w:szCs w:val="24"/>
          <w:lang w:eastAsia="zh-CN"/>
        </w:rPr>
      </w:pPr>
      <w:r w:rsidRPr="00B35088">
        <w:rPr>
          <w:rFonts w:ascii="Book Antiqua" w:hAnsi="Book Antiqua" w:cs="Arial"/>
          <w:b/>
          <w:szCs w:val="24"/>
        </w:rPr>
        <w:t>Correspondence to:</w:t>
      </w:r>
      <w:r w:rsidR="003815E1">
        <w:rPr>
          <w:rFonts w:ascii="Book Antiqua" w:eastAsia="宋体" w:hAnsi="Book Antiqua" w:cs="Arial" w:hint="eastAsia"/>
          <w:b/>
          <w:szCs w:val="24"/>
          <w:lang w:eastAsia="zh-CN"/>
        </w:rPr>
        <w:t xml:space="preserve"> </w:t>
      </w:r>
      <w:r w:rsidRPr="003815E1">
        <w:rPr>
          <w:rFonts w:ascii="Book Antiqua" w:hAnsi="Book Antiqua"/>
          <w:b/>
          <w:szCs w:val="24"/>
        </w:rPr>
        <w:t>Christoph A</w:t>
      </w:r>
      <w:r w:rsidR="003815E1" w:rsidRPr="003815E1">
        <w:rPr>
          <w:rFonts w:ascii="Book Antiqua" w:eastAsia="宋体" w:hAnsi="Book Antiqua" w:hint="eastAsia"/>
          <w:b/>
          <w:szCs w:val="24"/>
          <w:lang w:eastAsia="zh-CN"/>
        </w:rPr>
        <w:t xml:space="preserve"> </w:t>
      </w:r>
      <w:r w:rsidRPr="003815E1">
        <w:rPr>
          <w:rFonts w:ascii="Book Antiqua" w:hAnsi="Book Antiqua"/>
          <w:b/>
          <w:szCs w:val="24"/>
        </w:rPr>
        <w:t>Maurer, MD, FACS, FRCS (Hon.), FEBS</w:t>
      </w:r>
      <w:r w:rsidR="003815E1" w:rsidRPr="003815E1">
        <w:rPr>
          <w:rFonts w:ascii="Book Antiqua" w:eastAsia="宋体" w:hAnsi="Book Antiqua" w:cs="Arial" w:hint="eastAsia"/>
          <w:b/>
          <w:szCs w:val="24"/>
          <w:lang w:eastAsia="zh-CN"/>
        </w:rPr>
        <w:t xml:space="preserve">, </w:t>
      </w:r>
      <w:r w:rsidRPr="003815E1">
        <w:rPr>
          <w:rFonts w:ascii="Book Antiqua" w:hAnsi="Book Antiqua"/>
          <w:b/>
          <w:szCs w:val="24"/>
        </w:rPr>
        <w:t>Professor</w:t>
      </w:r>
      <w:r w:rsidRPr="00B35088">
        <w:rPr>
          <w:rFonts w:ascii="Book Antiqua" w:hAnsi="Book Antiqua"/>
          <w:szCs w:val="24"/>
        </w:rPr>
        <w:t xml:space="preserve"> of Surgery</w:t>
      </w:r>
      <w:r w:rsidR="006F1088">
        <w:rPr>
          <w:rFonts w:ascii="Book Antiqua" w:eastAsia="宋体" w:hAnsi="Book Antiqua" w:hint="eastAsia"/>
          <w:szCs w:val="24"/>
          <w:lang w:eastAsia="zh-CN"/>
        </w:rPr>
        <w:t>,</w:t>
      </w:r>
      <w:r w:rsidR="006F1088" w:rsidRPr="006F1088">
        <w:rPr>
          <w:rFonts w:ascii="Book Antiqua" w:hAnsi="Book Antiqua" w:cs="Arial"/>
          <w:szCs w:val="24"/>
        </w:rPr>
        <w:t xml:space="preserve"> </w:t>
      </w:r>
      <w:r w:rsidR="006F1088" w:rsidRPr="00B35088">
        <w:rPr>
          <w:rFonts w:ascii="Book Antiqua" w:hAnsi="Book Antiqua" w:cs="Arial"/>
          <w:szCs w:val="24"/>
        </w:rPr>
        <w:t>Department of Surgery</w:t>
      </w:r>
      <w:r w:rsidR="006F1088" w:rsidRPr="00B35088">
        <w:rPr>
          <w:rFonts w:ascii="Book Antiqua" w:eastAsia="宋体" w:hAnsi="Book Antiqua" w:cs="Arial" w:hint="eastAsia"/>
          <w:szCs w:val="24"/>
          <w:lang w:eastAsia="zh-CN"/>
        </w:rPr>
        <w:t>,</w:t>
      </w:r>
      <w:r w:rsidR="006F1088" w:rsidRPr="00B35088">
        <w:rPr>
          <w:rFonts w:ascii="Book Antiqua" w:hAnsi="Book Antiqua" w:cs="Arial"/>
          <w:szCs w:val="24"/>
        </w:rPr>
        <w:t xml:space="preserve"> Anesthesia and Intensive Care, Hospital of </w:t>
      </w:r>
      <w:proofErr w:type="spellStart"/>
      <w:r w:rsidR="006F1088" w:rsidRPr="00B35088">
        <w:rPr>
          <w:rFonts w:ascii="Book Antiqua" w:hAnsi="Book Antiqua" w:cs="Arial"/>
          <w:szCs w:val="24"/>
        </w:rPr>
        <w:t>Baselland</w:t>
      </w:r>
      <w:proofErr w:type="spellEnd"/>
      <w:r w:rsidR="006F1088" w:rsidRPr="00B35088">
        <w:rPr>
          <w:rFonts w:ascii="Book Antiqua" w:hAnsi="Book Antiqua" w:cs="Arial"/>
          <w:szCs w:val="24"/>
        </w:rPr>
        <w:t xml:space="preserve">, Affiliated with the University of Basel, </w:t>
      </w:r>
      <w:proofErr w:type="spellStart"/>
      <w:r w:rsidR="006F1088" w:rsidRPr="00B35088">
        <w:rPr>
          <w:rFonts w:ascii="Book Antiqua" w:hAnsi="Book Antiqua" w:cs="Arial"/>
          <w:szCs w:val="24"/>
        </w:rPr>
        <w:t>Schänzlistrasse</w:t>
      </w:r>
      <w:proofErr w:type="spellEnd"/>
      <w:r w:rsidR="006F1088" w:rsidRPr="00B35088">
        <w:rPr>
          <w:rFonts w:ascii="Book Antiqua" w:hAnsi="Book Antiqua" w:cs="Arial"/>
          <w:szCs w:val="24"/>
        </w:rPr>
        <w:t xml:space="preserve"> 11</w:t>
      </w:r>
      <w:r w:rsidR="006F1088">
        <w:rPr>
          <w:rFonts w:ascii="Book Antiqua" w:eastAsia="宋体" w:hAnsi="Book Antiqua" w:cs="Arial" w:hint="eastAsia"/>
          <w:szCs w:val="24"/>
          <w:lang w:eastAsia="zh-CN"/>
        </w:rPr>
        <w:t xml:space="preserve">, </w:t>
      </w:r>
      <w:r w:rsidR="006F1088" w:rsidRPr="00B35088">
        <w:rPr>
          <w:rFonts w:ascii="Book Antiqua" w:hAnsi="Book Antiqua" w:cs="Arial"/>
          <w:szCs w:val="24"/>
        </w:rPr>
        <w:t xml:space="preserve">4410 </w:t>
      </w:r>
      <w:proofErr w:type="spellStart"/>
      <w:r w:rsidR="006F1088" w:rsidRPr="00B35088">
        <w:rPr>
          <w:rFonts w:ascii="Book Antiqua" w:hAnsi="Book Antiqua" w:cs="Arial"/>
          <w:szCs w:val="24"/>
        </w:rPr>
        <w:t>Liestal</w:t>
      </w:r>
      <w:proofErr w:type="spellEnd"/>
      <w:r w:rsidR="006F1088" w:rsidRPr="00B35088">
        <w:rPr>
          <w:rFonts w:ascii="Book Antiqua" w:hAnsi="Book Antiqua" w:cs="Arial"/>
          <w:szCs w:val="24"/>
        </w:rPr>
        <w:t>, Switzerland</w:t>
      </w:r>
      <w:r w:rsidR="006F1088">
        <w:rPr>
          <w:rFonts w:ascii="Book Antiqua" w:eastAsia="宋体" w:hAnsi="Book Antiqua" w:cs="Arial" w:hint="eastAsia"/>
          <w:szCs w:val="24"/>
          <w:lang w:eastAsia="zh-CN"/>
        </w:rPr>
        <w:t>.</w:t>
      </w:r>
      <w:r w:rsidR="006F1088" w:rsidRPr="006F1088">
        <w:t xml:space="preserve"> </w:t>
      </w:r>
      <w:hyperlink r:id="rId10" w:history="1">
        <w:r w:rsidR="006F1088" w:rsidRPr="00B35088">
          <w:rPr>
            <w:rStyle w:val="Hyperlink"/>
            <w:rFonts w:ascii="Book Antiqua" w:hAnsi="Book Antiqua"/>
            <w:color w:val="auto"/>
            <w:szCs w:val="24"/>
            <w:u w:val="none"/>
          </w:rPr>
          <w:t>christoph.maurer@hin.ch</w:t>
        </w:r>
      </w:hyperlink>
    </w:p>
    <w:p w14:paraId="35B3538C" w14:textId="69D3438C" w:rsidR="00593CFF" w:rsidRPr="00B35088" w:rsidRDefault="008605BA" w:rsidP="00890944">
      <w:pPr>
        <w:spacing w:line="360" w:lineRule="auto"/>
        <w:jc w:val="both"/>
        <w:rPr>
          <w:rFonts w:ascii="Book Antiqua" w:hAnsi="Book Antiqua"/>
          <w:szCs w:val="24"/>
        </w:rPr>
      </w:pPr>
      <w:r w:rsidRPr="00026D49">
        <w:rPr>
          <w:rFonts w:ascii="Book Antiqua" w:hAnsi="Book Antiqua"/>
          <w:b/>
          <w:szCs w:val="24"/>
        </w:rPr>
        <w:t>Telephone:</w:t>
      </w:r>
      <w:r w:rsidR="00593CFF" w:rsidRPr="00B35088">
        <w:rPr>
          <w:rFonts w:ascii="Book Antiqua" w:hAnsi="Book Antiqua"/>
          <w:szCs w:val="24"/>
        </w:rPr>
        <w:t xml:space="preserve"> +41</w:t>
      </w:r>
      <w:r>
        <w:rPr>
          <w:rFonts w:ascii="Book Antiqua" w:eastAsia="宋体" w:hAnsi="Book Antiqua" w:hint="eastAsia"/>
          <w:szCs w:val="24"/>
          <w:lang w:eastAsia="zh-CN"/>
        </w:rPr>
        <w:t>-</w:t>
      </w:r>
      <w:r w:rsidR="00593CFF" w:rsidRPr="00B35088">
        <w:rPr>
          <w:rFonts w:ascii="Book Antiqua" w:hAnsi="Book Antiqua"/>
          <w:szCs w:val="24"/>
        </w:rPr>
        <w:t>31</w:t>
      </w:r>
      <w:r>
        <w:rPr>
          <w:rFonts w:ascii="Book Antiqua" w:eastAsia="宋体" w:hAnsi="Book Antiqua" w:hint="eastAsia"/>
          <w:szCs w:val="24"/>
          <w:lang w:eastAsia="zh-CN"/>
        </w:rPr>
        <w:t>-</w:t>
      </w:r>
      <w:r>
        <w:rPr>
          <w:rFonts w:ascii="Book Antiqua" w:hAnsi="Book Antiqua"/>
          <w:szCs w:val="24"/>
        </w:rPr>
        <w:t>33533</w:t>
      </w:r>
      <w:r w:rsidR="00593CFF" w:rsidRPr="00B35088">
        <w:rPr>
          <w:rFonts w:ascii="Book Antiqua" w:hAnsi="Book Antiqua"/>
          <w:szCs w:val="24"/>
        </w:rPr>
        <w:t>33</w:t>
      </w:r>
    </w:p>
    <w:p w14:paraId="3B98FC13" w14:textId="7D035295" w:rsidR="00593CFF" w:rsidRDefault="00593CFF" w:rsidP="00890944">
      <w:pPr>
        <w:spacing w:line="360" w:lineRule="auto"/>
        <w:jc w:val="both"/>
        <w:rPr>
          <w:rFonts w:ascii="Book Antiqua" w:eastAsia="宋体" w:hAnsi="Book Antiqua"/>
          <w:szCs w:val="24"/>
          <w:lang w:eastAsia="zh-CN"/>
        </w:rPr>
      </w:pPr>
      <w:r w:rsidRPr="00314789">
        <w:rPr>
          <w:rFonts w:ascii="Book Antiqua" w:hAnsi="Book Antiqua"/>
          <w:b/>
          <w:szCs w:val="24"/>
        </w:rPr>
        <w:t xml:space="preserve">Fax: </w:t>
      </w:r>
      <w:r w:rsidRPr="00B35088">
        <w:rPr>
          <w:rFonts w:ascii="Book Antiqua" w:hAnsi="Book Antiqua"/>
          <w:szCs w:val="24"/>
        </w:rPr>
        <w:t>+41</w:t>
      </w:r>
      <w:r w:rsidR="00314789">
        <w:rPr>
          <w:rFonts w:ascii="Book Antiqua" w:eastAsia="宋体" w:hAnsi="Book Antiqua" w:hint="eastAsia"/>
          <w:szCs w:val="24"/>
          <w:lang w:eastAsia="zh-CN"/>
        </w:rPr>
        <w:t>-</w:t>
      </w:r>
      <w:r w:rsidRPr="00B35088">
        <w:rPr>
          <w:rFonts w:ascii="Book Antiqua" w:hAnsi="Book Antiqua"/>
          <w:szCs w:val="24"/>
        </w:rPr>
        <w:t>32</w:t>
      </w:r>
      <w:r w:rsidR="00314789">
        <w:rPr>
          <w:rFonts w:ascii="Book Antiqua" w:eastAsia="宋体" w:hAnsi="Book Antiqua" w:hint="eastAsia"/>
          <w:szCs w:val="24"/>
          <w:lang w:eastAsia="zh-CN"/>
        </w:rPr>
        <w:t>-</w:t>
      </w:r>
      <w:r w:rsidR="00314789">
        <w:rPr>
          <w:rFonts w:ascii="Book Antiqua" w:hAnsi="Book Antiqua"/>
          <w:szCs w:val="24"/>
        </w:rPr>
        <w:t>62151</w:t>
      </w:r>
      <w:r w:rsidRPr="00B35088">
        <w:rPr>
          <w:rFonts w:ascii="Book Antiqua" w:hAnsi="Book Antiqua"/>
          <w:szCs w:val="24"/>
        </w:rPr>
        <w:t>12</w:t>
      </w:r>
    </w:p>
    <w:p w14:paraId="5A45FC05" w14:textId="77777777" w:rsidR="005449C9" w:rsidRDefault="005449C9" w:rsidP="00890944">
      <w:pPr>
        <w:spacing w:line="360" w:lineRule="auto"/>
        <w:jc w:val="both"/>
        <w:rPr>
          <w:rFonts w:ascii="Book Antiqua" w:eastAsia="宋体" w:hAnsi="Book Antiqua"/>
          <w:szCs w:val="24"/>
          <w:lang w:eastAsia="zh-CN"/>
        </w:rPr>
      </w:pPr>
    </w:p>
    <w:p w14:paraId="2C81ADE3" w14:textId="3EABDDF0" w:rsidR="006A2AE9" w:rsidRPr="00810F59" w:rsidRDefault="006A2AE9" w:rsidP="00890944">
      <w:pPr>
        <w:pStyle w:val="PlainText"/>
        <w:spacing w:line="360" w:lineRule="auto"/>
        <w:rPr>
          <w:rFonts w:ascii="Book Antiqua" w:eastAsiaTheme="minorEastAsia" w:hAnsi="Book Antiqua" w:cstheme="minorBidi"/>
          <w:b/>
          <w:sz w:val="24"/>
          <w:szCs w:val="24"/>
        </w:rPr>
      </w:pPr>
      <w:bookmarkStart w:id="19" w:name="OLE_LINK284"/>
      <w:bookmarkStart w:id="20" w:name="OLE_LINK285"/>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r w:rsidR="00690707" w:rsidRPr="00810F59">
        <w:rPr>
          <w:rFonts w:ascii="Book Antiqua" w:eastAsiaTheme="minorEastAsia" w:hAnsi="Book Antiqua" w:cstheme="minorBidi"/>
          <w:sz w:val="24"/>
          <w:szCs w:val="24"/>
        </w:rPr>
        <w:t xml:space="preserve">March </w:t>
      </w:r>
      <w:r w:rsidR="00690707">
        <w:rPr>
          <w:rFonts w:ascii="Book Antiqua" w:hAnsi="Book Antiqua" w:cstheme="minorBidi" w:hint="eastAsia"/>
          <w:sz w:val="24"/>
          <w:szCs w:val="24"/>
        </w:rPr>
        <w:t>20</w:t>
      </w:r>
      <w:r w:rsidRPr="00810F59">
        <w:rPr>
          <w:rFonts w:ascii="Book Antiqua" w:eastAsiaTheme="minorEastAsia" w:hAnsi="Book Antiqua" w:cstheme="minorBidi"/>
          <w:sz w:val="24"/>
          <w:szCs w:val="24"/>
        </w:rPr>
        <w:t>, 2016</w:t>
      </w:r>
    </w:p>
    <w:p w14:paraId="05F8A626" w14:textId="275DE546" w:rsidR="006A2AE9" w:rsidRPr="00810F59" w:rsidRDefault="006A2AE9" w:rsidP="00890944">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Peer-review started:</w:t>
      </w:r>
      <w:r w:rsidRPr="00810F59">
        <w:rPr>
          <w:rFonts w:ascii="Book Antiqua" w:eastAsiaTheme="minorEastAsia" w:hAnsi="Book Antiqua" w:cstheme="minorBidi"/>
          <w:sz w:val="24"/>
          <w:szCs w:val="24"/>
        </w:rPr>
        <w:t xml:space="preserve"> </w:t>
      </w:r>
      <w:r w:rsidR="00690707" w:rsidRPr="00810F59">
        <w:rPr>
          <w:rFonts w:ascii="Book Antiqua" w:eastAsiaTheme="minorEastAsia" w:hAnsi="Book Antiqua" w:cstheme="minorBidi"/>
          <w:sz w:val="24"/>
          <w:szCs w:val="24"/>
        </w:rPr>
        <w:t xml:space="preserve">March </w:t>
      </w:r>
      <w:r w:rsidR="00690707">
        <w:rPr>
          <w:rFonts w:ascii="Book Antiqua" w:hAnsi="Book Antiqua" w:cstheme="minorBidi" w:hint="eastAsia"/>
          <w:sz w:val="24"/>
          <w:szCs w:val="24"/>
        </w:rPr>
        <w:t>23</w:t>
      </w:r>
      <w:r w:rsidRPr="00810F59">
        <w:rPr>
          <w:rFonts w:ascii="Book Antiqua" w:eastAsiaTheme="minorEastAsia" w:hAnsi="Book Antiqua" w:cstheme="minorBidi"/>
          <w:sz w:val="24"/>
          <w:szCs w:val="24"/>
        </w:rPr>
        <w:t>, 2016</w:t>
      </w:r>
    </w:p>
    <w:p w14:paraId="2F0ABAA0" w14:textId="03A2A04A" w:rsidR="006A2AE9" w:rsidRPr="00810F59" w:rsidRDefault="006A2AE9" w:rsidP="00890944">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w:t>
      </w:r>
      <w:r w:rsidR="00690707">
        <w:rPr>
          <w:rFonts w:ascii="Book Antiqua" w:hAnsi="Book Antiqua" w:cs="Times New Roman"/>
          <w:sz w:val="24"/>
          <w:szCs w:val="24"/>
        </w:rPr>
        <w:t xml:space="preserve">April </w:t>
      </w:r>
      <w:r>
        <w:rPr>
          <w:rFonts w:ascii="Book Antiqua" w:eastAsiaTheme="minorEastAsia" w:hAnsi="Book Antiqua" w:cstheme="minorBidi" w:hint="eastAsia"/>
          <w:sz w:val="24"/>
          <w:szCs w:val="24"/>
        </w:rPr>
        <w:t>2</w:t>
      </w:r>
      <w:r w:rsidR="00690707">
        <w:rPr>
          <w:rFonts w:ascii="Book Antiqua" w:hAnsi="Book Antiqua" w:cstheme="minorBidi" w:hint="eastAsia"/>
          <w:sz w:val="24"/>
          <w:szCs w:val="24"/>
        </w:rPr>
        <w:t>0</w:t>
      </w:r>
      <w:r w:rsidRPr="00810F59">
        <w:rPr>
          <w:rFonts w:ascii="Book Antiqua" w:eastAsiaTheme="minorEastAsia" w:hAnsi="Book Antiqua" w:cstheme="minorBidi"/>
          <w:sz w:val="24"/>
          <w:szCs w:val="24"/>
        </w:rPr>
        <w:t>, 2016</w:t>
      </w:r>
    </w:p>
    <w:p w14:paraId="49A65627" w14:textId="7BE9B3C5" w:rsidR="006A2AE9" w:rsidRPr="00F96EC2" w:rsidRDefault="006A2AE9" w:rsidP="00890944">
      <w:pPr>
        <w:pStyle w:val="PlainText"/>
        <w:spacing w:line="360" w:lineRule="auto"/>
        <w:rPr>
          <w:rFonts w:ascii="Book Antiqua" w:hAnsi="Book Antiqua" w:cs="Times New Roman"/>
          <w:b/>
          <w:sz w:val="24"/>
          <w:szCs w:val="24"/>
        </w:rPr>
      </w:pPr>
      <w:r w:rsidRPr="00810F59">
        <w:rPr>
          <w:rFonts w:ascii="Book Antiqua" w:eastAsiaTheme="minorEastAsia" w:hAnsi="Book Antiqua" w:cstheme="minorBidi"/>
          <w:b/>
          <w:sz w:val="24"/>
          <w:szCs w:val="24"/>
        </w:rPr>
        <w:t xml:space="preserve">Revised: </w:t>
      </w:r>
      <w:r w:rsidR="00690707">
        <w:rPr>
          <w:rFonts w:ascii="Book Antiqua" w:hAnsi="Book Antiqua" w:cs="Times New Roman" w:hint="eastAsia"/>
          <w:sz w:val="24"/>
          <w:szCs w:val="24"/>
        </w:rPr>
        <w:t>May</w:t>
      </w:r>
      <w:r>
        <w:rPr>
          <w:rFonts w:ascii="Book Antiqua" w:hAnsi="Book Antiqua" w:cs="Times New Roman"/>
          <w:sz w:val="24"/>
          <w:szCs w:val="24"/>
        </w:rPr>
        <w:t xml:space="preserve"> </w:t>
      </w:r>
      <w:r w:rsidR="00690707">
        <w:rPr>
          <w:rFonts w:ascii="Book Antiqua" w:hAnsi="Book Antiqua" w:cs="Times New Roman" w:hint="eastAsia"/>
          <w:sz w:val="24"/>
          <w:szCs w:val="24"/>
        </w:rPr>
        <w:t>4</w:t>
      </w:r>
      <w:r>
        <w:rPr>
          <w:rFonts w:ascii="Book Antiqua" w:hAnsi="Book Antiqua" w:cs="Times New Roman"/>
          <w:sz w:val="24"/>
          <w:szCs w:val="24"/>
        </w:rPr>
        <w:t>, 2016</w:t>
      </w:r>
    </w:p>
    <w:p w14:paraId="0D4401B2" w14:textId="1F33806C" w:rsidR="006A2AE9" w:rsidRPr="00810F59" w:rsidRDefault="006A2AE9" w:rsidP="00890944">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Accepted: </w:t>
      </w:r>
      <w:r w:rsidR="00203FCB" w:rsidRPr="00203FCB">
        <w:rPr>
          <w:rFonts w:ascii="Book Antiqua" w:eastAsiaTheme="minorEastAsia" w:hAnsi="Book Antiqua" w:cstheme="minorBidi"/>
          <w:sz w:val="24"/>
          <w:szCs w:val="24"/>
        </w:rPr>
        <w:t>July 14, 2016</w:t>
      </w:r>
    </w:p>
    <w:p w14:paraId="0501AFE2" w14:textId="77777777" w:rsidR="006A2AE9" w:rsidRPr="00810F59" w:rsidRDefault="006A2AE9" w:rsidP="00890944">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14:paraId="2CC516A4" w14:textId="77777777" w:rsidR="006A2AE9" w:rsidRDefault="006A2AE9" w:rsidP="00890944">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Published online: </w:t>
      </w:r>
    </w:p>
    <w:bookmarkEnd w:id="19"/>
    <w:bookmarkEnd w:id="20"/>
    <w:p w14:paraId="49E22EF2" w14:textId="77777777" w:rsidR="005449C9" w:rsidRPr="006A2AE9" w:rsidRDefault="005449C9" w:rsidP="00890944">
      <w:pPr>
        <w:spacing w:line="360" w:lineRule="auto"/>
        <w:jc w:val="both"/>
        <w:rPr>
          <w:rFonts w:ascii="Book Antiqua" w:eastAsia="宋体" w:hAnsi="Book Antiqua"/>
          <w:szCs w:val="24"/>
          <w:lang w:eastAsia="zh-CN"/>
        </w:rPr>
      </w:pPr>
    </w:p>
    <w:p w14:paraId="03B264E0" w14:textId="77777777" w:rsidR="00593CFF" w:rsidRPr="00B35088" w:rsidRDefault="00593CFF" w:rsidP="00890944">
      <w:pPr>
        <w:spacing w:line="360" w:lineRule="auto"/>
        <w:jc w:val="both"/>
        <w:rPr>
          <w:rFonts w:ascii="Book Antiqua" w:hAnsi="Book Antiqua"/>
          <w:szCs w:val="24"/>
        </w:rPr>
      </w:pPr>
    </w:p>
    <w:p w14:paraId="69860642" w14:textId="77777777" w:rsidR="00444C0F" w:rsidRDefault="00444C0F" w:rsidP="00890944">
      <w:pPr>
        <w:spacing w:line="360" w:lineRule="auto"/>
        <w:rPr>
          <w:rFonts w:ascii="Book Antiqua" w:hAnsi="Book Antiqua" w:cs="Arial"/>
          <w:b/>
          <w:szCs w:val="24"/>
        </w:rPr>
      </w:pPr>
      <w:r>
        <w:rPr>
          <w:rFonts w:ascii="Book Antiqua" w:hAnsi="Book Antiqua" w:cs="Arial"/>
          <w:b/>
          <w:szCs w:val="24"/>
        </w:rPr>
        <w:lastRenderedPageBreak/>
        <w:br w:type="page"/>
      </w:r>
    </w:p>
    <w:p w14:paraId="204A2DA6" w14:textId="336CA1C0" w:rsidR="00593CFF" w:rsidRPr="00B35088" w:rsidRDefault="00593CFF" w:rsidP="00890944">
      <w:pPr>
        <w:spacing w:line="360" w:lineRule="auto"/>
        <w:jc w:val="both"/>
        <w:rPr>
          <w:rFonts w:ascii="Book Antiqua" w:hAnsi="Book Antiqua" w:cs="Arial"/>
          <w:b/>
          <w:szCs w:val="24"/>
        </w:rPr>
      </w:pPr>
      <w:r w:rsidRPr="00B35088">
        <w:rPr>
          <w:rFonts w:ascii="Book Antiqua" w:hAnsi="Book Antiqua" w:cs="Arial"/>
          <w:b/>
          <w:szCs w:val="24"/>
        </w:rPr>
        <w:lastRenderedPageBreak/>
        <w:t>Abstract</w:t>
      </w:r>
    </w:p>
    <w:p w14:paraId="58C5F339" w14:textId="5429F7D7" w:rsidR="00593CFF" w:rsidRDefault="00444C0F" w:rsidP="00890944">
      <w:pPr>
        <w:spacing w:line="360" w:lineRule="auto"/>
        <w:jc w:val="both"/>
        <w:rPr>
          <w:rFonts w:ascii="Book Antiqua" w:eastAsia="宋体" w:hAnsi="Book Antiqua" w:cs="Arial"/>
          <w:szCs w:val="24"/>
          <w:lang w:eastAsia="zh-CN"/>
        </w:rPr>
      </w:pPr>
      <w:r w:rsidRPr="00B35088">
        <w:rPr>
          <w:rFonts w:ascii="Book Antiqua" w:hAnsi="Book Antiqua" w:cs="Arial"/>
          <w:b/>
          <w:bCs/>
          <w:szCs w:val="24"/>
        </w:rPr>
        <w:t>AIM:</w:t>
      </w:r>
      <w:r w:rsidR="00593CFF" w:rsidRPr="00B35088">
        <w:rPr>
          <w:rFonts w:ascii="Book Antiqua" w:hAnsi="Book Antiqua" w:cs="Arial"/>
          <w:b/>
          <w:bCs/>
          <w:szCs w:val="24"/>
        </w:rPr>
        <w:t xml:space="preserve"> </w:t>
      </w:r>
      <w:r w:rsidR="00593CFF" w:rsidRPr="00B35088">
        <w:rPr>
          <w:rFonts w:ascii="Book Antiqua" w:hAnsi="Book Antiqua" w:cs="Arial"/>
          <w:bCs/>
          <w:szCs w:val="24"/>
        </w:rPr>
        <w:t>To evaluate</w:t>
      </w:r>
      <w:r w:rsidR="00593CFF" w:rsidRPr="00B35088">
        <w:rPr>
          <w:rFonts w:ascii="Book Antiqua" w:hAnsi="Book Antiqua" w:cs="Arial"/>
          <w:b/>
          <w:bCs/>
          <w:szCs w:val="24"/>
        </w:rPr>
        <w:t xml:space="preserve"> </w:t>
      </w:r>
      <w:r w:rsidR="00593CFF" w:rsidRPr="00B35088">
        <w:rPr>
          <w:rFonts w:ascii="Book Antiqua" w:hAnsi="Book Antiqua" w:cs="Arial"/>
          <w:szCs w:val="24"/>
        </w:rPr>
        <w:t xml:space="preserve">liver resections without Pringle maneuver, </w:t>
      </w:r>
      <w:r w:rsidR="00593CFF" w:rsidRPr="00444C0F">
        <w:rPr>
          <w:rFonts w:ascii="Book Antiqua" w:hAnsi="Book Antiqua" w:cs="Arial"/>
          <w:i/>
          <w:szCs w:val="24"/>
        </w:rPr>
        <w:t>i.e.</w:t>
      </w:r>
      <w:r w:rsidRPr="00444C0F">
        <w:rPr>
          <w:rFonts w:ascii="Book Antiqua" w:eastAsia="宋体" w:hAnsi="Book Antiqua" w:cs="Arial" w:hint="eastAsia"/>
          <w:i/>
          <w:szCs w:val="24"/>
          <w:lang w:eastAsia="zh-CN"/>
        </w:rPr>
        <w:t>,</w:t>
      </w:r>
      <w:r w:rsidR="00593CFF" w:rsidRPr="00B35088">
        <w:rPr>
          <w:rFonts w:ascii="Book Antiqua" w:hAnsi="Book Antiqua" w:cs="Arial"/>
          <w:szCs w:val="24"/>
        </w:rPr>
        <w:t xml:space="preserve"> clamping of the portal triad. </w:t>
      </w:r>
    </w:p>
    <w:p w14:paraId="0A1B6EC2" w14:textId="77777777" w:rsidR="00444C0F" w:rsidRPr="00444C0F" w:rsidRDefault="00444C0F" w:rsidP="00890944">
      <w:pPr>
        <w:spacing w:line="360" w:lineRule="auto"/>
        <w:jc w:val="both"/>
        <w:rPr>
          <w:rFonts w:ascii="Book Antiqua" w:eastAsia="宋体" w:hAnsi="Book Antiqua" w:cs="Arial"/>
          <w:szCs w:val="24"/>
          <w:lang w:eastAsia="zh-CN"/>
        </w:rPr>
      </w:pPr>
    </w:p>
    <w:p w14:paraId="3D10BB35" w14:textId="1F923639" w:rsidR="00593CFF" w:rsidRDefault="004D6D66" w:rsidP="00890944">
      <w:pPr>
        <w:spacing w:line="360" w:lineRule="auto"/>
        <w:jc w:val="both"/>
        <w:rPr>
          <w:rFonts w:ascii="Book Antiqua" w:eastAsia="宋体" w:hAnsi="Book Antiqua" w:cs="Arial"/>
          <w:szCs w:val="24"/>
          <w:lang w:eastAsia="zh-CN"/>
        </w:rPr>
      </w:pPr>
      <w:r w:rsidRPr="00B35088">
        <w:rPr>
          <w:rFonts w:ascii="Book Antiqua" w:hAnsi="Book Antiqua" w:cs="Arial"/>
          <w:b/>
          <w:bCs/>
          <w:szCs w:val="24"/>
        </w:rPr>
        <w:t>METHODS:</w:t>
      </w:r>
      <w:r w:rsidR="00593CFF" w:rsidRPr="00B35088">
        <w:rPr>
          <w:rFonts w:ascii="Book Antiqua" w:hAnsi="Book Antiqua" w:cs="Arial"/>
          <w:b/>
          <w:bCs/>
          <w:szCs w:val="24"/>
        </w:rPr>
        <w:t xml:space="preserve"> </w:t>
      </w:r>
      <w:r w:rsidR="00593CFF" w:rsidRPr="00B35088">
        <w:rPr>
          <w:rFonts w:ascii="Book Antiqua" w:hAnsi="Book Antiqua" w:cs="Arial"/>
          <w:szCs w:val="24"/>
        </w:rPr>
        <w:t>Between 9/2002 and 7/2013, 175 consecutive liver resections (</w:t>
      </w:r>
      <w:r w:rsidR="00593CFF" w:rsidRPr="00152087">
        <w:rPr>
          <w:rFonts w:ascii="Book Antiqua" w:hAnsi="Book Antiqua" w:cs="Arial"/>
          <w:i/>
          <w:szCs w:val="24"/>
        </w:rPr>
        <w:t>n</w:t>
      </w:r>
      <w:r w:rsidR="00152087">
        <w:rPr>
          <w:rFonts w:ascii="Book Antiqua" w:eastAsia="宋体" w:hAnsi="Book Antiqua" w:cs="Arial" w:hint="eastAsia"/>
          <w:szCs w:val="24"/>
          <w:lang w:eastAsia="zh-CN"/>
        </w:rPr>
        <w:t xml:space="preserve"> </w:t>
      </w:r>
      <w:r w:rsidR="00593CFF" w:rsidRPr="00B35088">
        <w:rPr>
          <w:rFonts w:ascii="Book Antiqua" w:hAnsi="Book Antiqua" w:cs="Arial"/>
          <w:szCs w:val="24"/>
        </w:rPr>
        <w:t>=</w:t>
      </w:r>
      <w:r w:rsidR="00152087">
        <w:rPr>
          <w:rFonts w:ascii="Book Antiqua" w:eastAsia="宋体" w:hAnsi="Book Antiqua" w:cs="Arial" w:hint="eastAsia"/>
          <w:szCs w:val="24"/>
          <w:lang w:eastAsia="zh-CN"/>
        </w:rPr>
        <w:t xml:space="preserve"> </w:t>
      </w:r>
      <w:r w:rsidR="00593CFF" w:rsidRPr="00B35088">
        <w:rPr>
          <w:rFonts w:ascii="Book Antiqua" w:hAnsi="Book Antiqua" w:cs="Arial"/>
          <w:szCs w:val="24"/>
        </w:rPr>
        <w:t xml:space="preserve">101 major anatomical and </w:t>
      </w:r>
      <w:r w:rsidR="00152087" w:rsidRPr="00152087">
        <w:rPr>
          <w:rFonts w:ascii="Book Antiqua" w:hAnsi="Book Antiqua" w:cs="Arial"/>
          <w:i/>
          <w:szCs w:val="24"/>
        </w:rPr>
        <w:t>n</w:t>
      </w:r>
      <w:r w:rsidR="00152087">
        <w:rPr>
          <w:rFonts w:ascii="Book Antiqua" w:eastAsia="宋体" w:hAnsi="Book Antiqua" w:cs="Arial" w:hint="eastAsia"/>
          <w:szCs w:val="24"/>
          <w:lang w:eastAsia="zh-CN"/>
        </w:rPr>
        <w:t xml:space="preserve"> </w:t>
      </w:r>
      <w:r w:rsidR="00152087" w:rsidRPr="00B35088">
        <w:rPr>
          <w:rFonts w:ascii="Book Antiqua" w:hAnsi="Book Antiqua" w:cs="Arial"/>
          <w:szCs w:val="24"/>
        </w:rPr>
        <w:t>=</w:t>
      </w:r>
      <w:r w:rsidR="00152087">
        <w:rPr>
          <w:rFonts w:ascii="Book Antiqua" w:eastAsia="宋体" w:hAnsi="Book Antiqua" w:cs="Arial" w:hint="eastAsia"/>
          <w:szCs w:val="24"/>
          <w:lang w:eastAsia="zh-CN"/>
        </w:rPr>
        <w:t xml:space="preserve"> </w:t>
      </w:r>
      <w:r w:rsidR="00593CFF" w:rsidRPr="00B35088">
        <w:rPr>
          <w:rFonts w:ascii="Book Antiqua" w:hAnsi="Book Antiqua" w:cs="Arial"/>
          <w:szCs w:val="24"/>
        </w:rPr>
        <w:t>74 large atypical &gt; 5</w:t>
      </w:r>
      <w:r w:rsidR="00681E46">
        <w:rPr>
          <w:rFonts w:ascii="Book Antiqua" w:eastAsia="宋体" w:hAnsi="Book Antiqua" w:cs="Arial" w:hint="eastAsia"/>
          <w:szCs w:val="24"/>
          <w:lang w:eastAsia="zh-CN"/>
        </w:rPr>
        <w:t xml:space="preserve"> </w:t>
      </w:r>
      <w:r w:rsidR="00593CFF" w:rsidRPr="00B35088">
        <w:rPr>
          <w:rFonts w:ascii="Book Antiqua" w:hAnsi="Book Antiqua" w:cs="Arial"/>
          <w:szCs w:val="24"/>
        </w:rPr>
        <w:t>cm) without Pringle maneuver were performed in 127 patients (143 surgeries). Accompanying, 37 wedge resections (specimens &lt; 5</w:t>
      </w:r>
      <w:r w:rsidR="00AD4AA2">
        <w:rPr>
          <w:rFonts w:ascii="Book Antiqua" w:eastAsia="宋体" w:hAnsi="Book Antiqua" w:cs="Arial" w:hint="eastAsia"/>
          <w:szCs w:val="24"/>
          <w:lang w:eastAsia="zh-CN"/>
        </w:rPr>
        <w:t xml:space="preserve"> </w:t>
      </w:r>
      <w:r w:rsidR="00593CFF" w:rsidRPr="00B35088">
        <w:rPr>
          <w:rFonts w:ascii="Book Antiqua" w:hAnsi="Book Antiqua" w:cs="Arial"/>
          <w:szCs w:val="24"/>
        </w:rPr>
        <w:t xml:space="preserve">cm) and 43 radiofrequency ablations were performed. </w:t>
      </w:r>
      <w:proofErr w:type="gramStart"/>
      <w:r w:rsidR="00593CFF" w:rsidRPr="00B35088">
        <w:rPr>
          <w:rFonts w:ascii="Book Antiqua" w:hAnsi="Book Antiqua" w:cs="Arial"/>
          <w:szCs w:val="24"/>
        </w:rPr>
        <w:t xml:space="preserve">Preoperative volumetric calculation of the liver remnant </w:t>
      </w:r>
      <w:proofErr w:type="spellStart"/>
      <w:r w:rsidR="00593CFF" w:rsidRPr="00B35088">
        <w:rPr>
          <w:rFonts w:ascii="Book Antiqua" w:hAnsi="Book Antiqua" w:cs="Arial"/>
          <w:szCs w:val="24"/>
        </w:rPr>
        <w:t>preceeded</w:t>
      </w:r>
      <w:proofErr w:type="spellEnd"/>
      <w:r w:rsidR="00593CFF" w:rsidRPr="00B35088">
        <w:rPr>
          <w:rFonts w:ascii="Book Antiqua" w:hAnsi="Book Antiqua" w:cs="Arial"/>
          <w:szCs w:val="24"/>
        </w:rPr>
        <w:t xml:space="preserve"> all anatomical resections.</w:t>
      </w:r>
      <w:proofErr w:type="gramEnd"/>
      <w:r w:rsidR="00593CFF" w:rsidRPr="00B35088">
        <w:rPr>
          <w:rFonts w:ascii="Book Antiqua" w:hAnsi="Book Antiqua" w:cs="Arial"/>
          <w:szCs w:val="24"/>
        </w:rPr>
        <w:t xml:space="preserve"> The liver parenchyma was dissected by water-jet. The median central venous pressure was 4</w:t>
      </w:r>
      <w:r w:rsidR="00313602">
        <w:rPr>
          <w:rFonts w:ascii="Book Antiqua" w:eastAsia="宋体" w:hAnsi="Book Antiqua" w:cs="Arial" w:hint="eastAsia"/>
          <w:szCs w:val="24"/>
          <w:lang w:eastAsia="zh-CN"/>
        </w:rPr>
        <w:t xml:space="preserve"> </w:t>
      </w:r>
      <w:r w:rsidR="00593CFF" w:rsidRPr="00B35088">
        <w:rPr>
          <w:rFonts w:ascii="Book Antiqua" w:hAnsi="Book Antiqua" w:cs="Arial"/>
          <w:szCs w:val="24"/>
        </w:rPr>
        <w:t>mmHg (range</w:t>
      </w:r>
      <w:r w:rsidR="006C370C">
        <w:rPr>
          <w:rFonts w:ascii="Book Antiqua" w:eastAsia="宋体" w:hAnsi="Book Antiqua" w:cs="Arial" w:hint="eastAsia"/>
          <w:szCs w:val="24"/>
          <w:lang w:eastAsia="zh-CN"/>
        </w:rPr>
        <w:t xml:space="preserve">: </w:t>
      </w:r>
      <w:r w:rsidR="00593CFF" w:rsidRPr="00B35088">
        <w:rPr>
          <w:rFonts w:ascii="Book Antiqua" w:hAnsi="Book Antiqua" w:cs="Arial"/>
          <w:szCs w:val="24"/>
        </w:rPr>
        <w:t>5</w:t>
      </w:r>
      <w:r w:rsidR="006C370C">
        <w:rPr>
          <w:rFonts w:ascii="Book Antiqua" w:eastAsia="宋体" w:hAnsi="Book Antiqua" w:cs="Arial" w:hint="eastAsia"/>
          <w:szCs w:val="24"/>
          <w:lang w:eastAsia="zh-CN"/>
        </w:rPr>
        <w:t>-</w:t>
      </w:r>
      <w:r w:rsidR="00593CFF" w:rsidRPr="00B35088">
        <w:rPr>
          <w:rFonts w:ascii="Book Antiqua" w:hAnsi="Book Antiqua" w:cs="Arial"/>
          <w:szCs w:val="24"/>
        </w:rPr>
        <w:t xml:space="preserve">14). Data was collected prospectively. </w:t>
      </w:r>
    </w:p>
    <w:p w14:paraId="4736E014" w14:textId="77777777" w:rsidR="00313602" w:rsidRPr="00313602" w:rsidRDefault="00313602" w:rsidP="00890944">
      <w:pPr>
        <w:spacing w:line="360" w:lineRule="auto"/>
        <w:jc w:val="both"/>
        <w:rPr>
          <w:rFonts w:ascii="Book Antiqua" w:eastAsia="宋体" w:hAnsi="Book Antiqua" w:cs="Arial"/>
          <w:szCs w:val="24"/>
          <w:lang w:eastAsia="zh-CN"/>
        </w:rPr>
      </w:pPr>
    </w:p>
    <w:p w14:paraId="45EAB081" w14:textId="3D7382DE" w:rsidR="00593CFF" w:rsidRDefault="00D53C34" w:rsidP="00890944">
      <w:pPr>
        <w:spacing w:line="360" w:lineRule="auto"/>
        <w:jc w:val="both"/>
        <w:rPr>
          <w:rFonts w:ascii="Book Antiqua" w:eastAsia="宋体" w:hAnsi="Book Antiqua" w:cs="Arial"/>
          <w:szCs w:val="24"/>
          <w:lang w:eastAsia="zh-CN"/>
        </w:rPr>
      </w:pPr>
      <w:r w:rsidRPr="00B35088">
        <w:rPr>
          <w:rFonts w:ascii="Book Antiqua" w:hAnsi="Book Antiqua" w:cs="Arial"/>
          <w:b/>
          <w:bCs/>
          <w:szCs w:val="24"/>
        </w:rPr>
        <w:t>RESULTS:</w:t>
      </w:r>
      <w:r w:rsidR="00593CFF" w:rsidRPr="00B35088">
        <w:rPr>
          <w:rFonts w:ascii="Book Antiqua" w:hAnsi="Book Antiqua" w:cs="Arial"/>
          <w:b/>
          <w:bCs/>
          <w:szCs w:val="24"/>
        </w:rPr>
        <w:t xml:space="preserve"> </w:t>
      </w:r>
      <w:r w:rsidR="00593CFF" w:rsidRPr="00B35088">
        <w:rPr>
          <w:rFonts w:ascii="Book Antiqua" w:hAnsi="Book Antiqua" w:cs="Arial"/>
          <w:szCs w:val="24"/>
        </w:rPr>
        <w:t>The median age of patients was 60 years (range</w:t>
      </w:r>
      <w:r w:rsidR="00313602">
        <w:rPr>
          <w:rFonts w:ascii="Book Antiqua" w:eastAsia="宋体" w:hAnsi="Book Antiqua" w:cs="Arial" w:hint="eastAsia"/>
          <w:szCs w:val="24"/>
          <w:lang w:eastAsia="zh-CN"/>
        </w:rPr>
        <w:t>:</w:t>
      </w:r>
      <w:r w:rsidR="00593CFF" w:rsidRPr="00B35088">
        <w:rPr>
          <w:rFonts w:ascii="Book Antiqua" w:hAnsi="Book Antiqua" w:cs="Arial"/>
          <w:szCs w:val="24"/>
        </w:rPr>
        <w:t xml:space="preserve"> 16</w:t>
      </w:r>
      <w:r w:rsidR="00313602">
        <w:rPr>
          <w:rFonts w:ascii="Book Antiqua" w:eastAsia="宋体" w:hAnsi="Book Antiqua" w:cs="Arial" w:hint="eastAsia"/>
          <w:szCs w:val="24"/>
          <w:lang w:eastAsia="zh-CN"/>
        </w:rPr>
        <w:t>-</w:t>
      </w:r>
      <w:r w:rsidR="00593CFF" w:rsidRPr="00B35088">
        <w:rPr>
          <w:rFonts w:ascii="Book Antiqua" w:hAnsi="Book Antiqua" w:cs="Arial"/>
          <w:szCs w:val="24"/>
        </w:rPr>
        <w:t>85). Preoperative chemotherapy was used in 70 cases (49.0%). Liver cirrhosis was present in 6.3%, and liver steatosis of ≥ 10% in 28.0%.</w:t>
      </w:r>
      <w:r w:rsidR="0033597B">
        <w:rPr>
          <w:rFonts w:ascii="Book Antiqua" w:eastAsia="宋体" w:hAnsi="Book Antiqua" w:cs="Arial" w:hint="eastAsia"/>
          <w:szCs w:val="24"/>
          <w:lang w:eastAsia="zh-CN"/>
        </w:rPr>
        <w:t xml:space="preserve"> </w:t>
      </w:r>
      <w:r w:rsidR="00593CFF" w:rsidRPr="00B35088">
        <w:rPr>
          <w:rFonts w:ascii="Book Antiqua" w:hAnsi="Book Antiqua" w:cs="Arial"/>
          <w:szCs w:val="24"/>
        </w:rPr>
        <w:t>Blood loss was median 400</w:t>
      </w:r>
      <w:r w:rsidR="00E50519">
        <w:rPr>
          <w:rFonts w:ascii="Book Antiqua" w:eastAsia="宋体" w:hAnsi="Book Antiqua" w:cs="Arial" w:hint="eastAsia"/>
          <w:szCs w:val="24"/>
          <w:lang w:eastAsia="zh-CN"/>
        </w:rPr>
        <w:t xml:space="preserve"> </w:t>
      </w:r>
      <w:r w:rsidR="00593CFF" w:rsidRPr="00B35088">
        <w:rPr>
          <w:rFonts w:ascii="Book Antiqua" w:hAnsi="Book Antiqua" w:cs="Arial"/>
          <w:szCs w:val="24"/>
        </w:rPr>
        <w:t>m</w:t>
      </w:r>
      <w:r w:rsidR="00E50519" w:rsidRPr="00B35088">
        <w:rPr>
          <w:rFonts w:ascii="Book Antiqua" w:hAnsi="Book Antiqua" w:cs="Arial"/>
          <w:szCs w:val="24"/>
        </w:rPr>
        <w:t>L</w:t>
      </w:r>
      <w:r w:rsidR="00593CFF" w:rsidRPr="00B35088">
        <w:rPr>
          <w:rFonts w:ascii="Book Antiqua" w:hAnsi="Book Antiqua" w:cs="Arial"/>
          <w:szCs w:val="24"/>
        </w:rPr>
        <w:t xml:space="preserve"> (range 50</w:t>
      </w:r>
      <w:r w:rsidR="00605D6F">
        <w:rPr>
          <w:rFonts w:ascii="Book Antiqua" w:eastAsia="宋体" w:hAnsi="Book Antiqua" w:cs="Arial" w:hint="eastAsia"/>
          <w:szCs w:val="24"/>
          <w:lang w:eastAsia="zh-CN"/>
        </w:rPr>
        <w:t>-</w:t>
      </w:r>
      <w:r w:rsidR="00593CFF" w:rsidRPr="00B35088">
        <w:rPr>
          <w:rFonts w:ascii="Book Antiqua" w:hAnsi="Book Antiqua" w:cs="Arial"/>
          <w:szCs w:val="24"/>
        </w:rPr>
        <w:t>5000</w:t>
      </w:r>
      <w:r w:rsidR="00605D6F">
        <w:rPr>
          <w:rFonts w:ascii="Book Antiqua" w:eastAsia="宋体" w:hAnsi="Book Antiqua" w:cs="Arial" w:hint="eastAsia"/>
          <w:szCs w:val="24"/>
          <w:lang w:eastAsia="zh-CN"/>
        </w:rPr>
        <w:t xml:space="preserve"> </w:t>
      </w:r>
      <w:r w:rsidR="00593CFF" w:rsidRPr="00B35088">
        <w:rPr>
          <w:rFonts w:ascii="Book Antiqua" w:hAnsi="Book Antiqua" w:cs="Arial"/>
          <w:szCs w:val="24"/>
        </w:rPr>
        <w:t>m</w:t>
      </w:r>
      <w:r w:rsidR="00605D6F" w:rsidRPr="00B35088">
        <w:rPr>
          <w:rFonts w:ascii="Book Antiqua" w:hAnsi="Book Antiqua" w:cs="Arial"/>
          <w:szCs w:val="24"/>
        </w:rPr>
        <w:t>L</w:t>
      </w:r>
      <w:r w:rsidR="00593CFF" w:rsidRPr="00B35088">
        <w:rPr>
          <w:rFonts w:ascii="Book Antiqua" w:hAnsi="Book Antiqua" w:cs="Arial"/>
          <w:szCs w:val="24"/>
        </w:rPr>
        <w:t>). Perioperative blood transfusions were given in 22/143 procedures (15%). The median weight of anatomically resected liver specimens was 525g (range</w:t>
      </w:r>
      <w:r w:rsidR="00433387">
        <w:rPr>
          <w:rFonts w:ascii="Book Antiqua" w:eastAsia="宋体" w:hAnsi="Book Antiqua" w:cs="Arial" w:hint="eastAsia"/>
          <w:szCs w:val="24"/>
          <w:lang w:eastAsia="zh-CN"/>
        </w:rPr>
        <w:t>:</w:t>
      </w:r>
      <w:r w:rsidR="00593CFF" w:rsidRPr="00B35088">
        <w:rPr>
          <w:rFonts w:ascii="Book Antiqua" w:hAnsi="Book Antiqua" w:cs="Arial"/>
          <w:szCs w:val="24"/>
        </w:rPr>
        <w:t xml:space="preserve"> 51</w:t>
      </w:r>
      <w:r w:rsidR="00433387">
        <w:rPr>
          <w:rFonts w:ascii="Book Antiqua" w:eastAsia="宋体" w:hAnsi="Book Antiqua" w:cs="Arial" w:hint="eastAsia"/>
          <w:szCs w:val="24"/>
          <w:lang w:eastAsia="zh-CN"/>
        </w:rPr>
        <w:t>-</w:t>
      </w:r>
      <w:r w:rsidR="00593CFF" w:rsidRPr="00B35088">
        <w:rPr>
          <w:rFonts w:ascii="Book Antiqua" w:hAnsi="Book Antiqua" w:cs="Arial"/>
          <w:szCs w:val="24"/>
        </w:rPr>
        <w:t>1850</w:t>
      </w:r>
      <w:r w:rsidR="00433387">
        <w:rPr>
          <w:rFonts w:ascii="Book Antiqua" w:eastAsia="宋体" w:hAnsi="Book Antiqua" w:cs="Arial" w:hint="eastAsia"/>
          <w:szCs w:val="24"/>
          <w:lang w:eastAsia="zh-CN"/>
        </w:rPr>
        <w:t xml:space="preserve"> </w:t>
      </w:r>
      <w:r w:rsidR="00593CFF" w:rsidRPr="00B35088">
        <w:rPr>
          <w:rFonts w:ascii="Book Antiqua" w:hAnsi="Book Antiqua" w:cs="Arial"/>
          <w:szCs w:val="24"/>
        </w:rPr>
        <w:t>g). One patient died postoperatively. Biliary leakages</w:t>
      </w:r>
      <w:r w:rsidR="00F0168D" w:rsidRPr="00B35088">
        <w:rPr>
          <w:rFonts w:ascii="Book Antiqua" w:hAnsi="Book Antiqua" w:cs="Arial"/>
          <w:szCs w:val="24"/>
        </w:rPr>
        <w:t xml:space="preserve"> (</w:t>
      </w:r>
      <w:r w:rsidR="00152087" w:rsidRPr="00152087">
        <w:rPr>
          <w:rFonts w:ascii="Book Antiqua" w:hAnsi="Book Antiqua" w:cs="Arial"/>
          <w:i/>
          <w:szCs w:val="24"/>
        </w:rPr>
        <w:t>n</w:t>
      </w:r>
      <w:r w:rsidR="00152087">
        <w:rPr>
          <w:rFonts w:ascii="Book Antiqua" w:eastAsia="宋体" w:hAnsi="Book Antiqua" w:cs="Arial" w:hint="eastAsia"/>
          <w:szCs w:val="24"/>
          <w:lang w:eastAsia="zh-CN"/>
        </w:rPr>
        <w:t xml:space="preserve"> </w:t>
      </w:r>
      <w:r w:rsidR="00152087" w:rsidRPr="00B35088">
        <w:rPr>
          <w:rFonts w:ascii="Book Antiqua" w:hAnsi="Book Antiqua" w:cs="Arial"/>
          <w:szCs w:val="24"/>
        </w:rPr>
        <w:t>=</w:t>
      </w:r>
      <w:r w:rsidR="00152087">
        <w:rPr>
          <w:rFonts w:ascii="Book Antiqua" w:eastAsia="宋体" w:hAnsi="Book Antiqua" w:cs="Arial" w:hint="eastAsia"/>
          <w:szCs w:val="24"/>
          <w:lang w:eastAsia="zh-CN"/>
        </w:rPr>
        <w:t xml:space="preserve"> </w:t>
      </w:r>
      <w:r w:rsidR="00F0168D" w:rsidRPr="00B35088">
        <w:rPr>
          <w:rFonts w:ascii="Book Antiqua" w:hAnsi="Book Antiqua" w:cs="Arial"/>
          <w:szCs w:val="24"/>
        </w:rPr>
        <w:t>5</w:t>
      </w:r>
      <w:r w:rsidR="00593CFF" w:rsidRPr="00B35088">
        <w:rPr>
          <w:rFonts w:ascii="Book Antiqua" w:hAnsi="Book Antiqua" w:cs="Arial"/>
          <w:szCs w:val="24"/>
        </w:rPr>
        <w:t>) were treated conservatively. Temporary liver failure occurred in two patients.</w:t>
      </w:r>
    </w:p>
    <w:p w14:paraId="5498DF50" w14:textId="77777777" w:rsidR="008D2C72" w:rsidRPr="008D2C72" w:rsidRDefault="008D2C72" w:rsidP="00890944">
      <w:pPr>
        <w:spacing w:line="360" w:lineRule="auto"/>
        <w:jc w:val="both"/>
        <w:rPr>
          <w:rFonts w:ascii="Book Antiqua" w:eastAsia="宋体" w:hAnsi="Book Antiqua" w:cs="Arial"/>
          <w:szCs w:val="24"/>
          <w:lang w:eastAsia="zh-CN"/>
        </w:rPr>
      </w:pPr>
    </w:p>
    <w:p w14:paraId="57820CF1" w14:textId="0F5D23AD" w:rsidR="00593CFF" w:rsidRPr="00B35088" w:rsidRDefault="008D2C72" w:rsidP="00890944">
      <w:pPr>
        <w:spacing w:line="360" w:lineRule="auto"/>
        <w:jc w:val="both"/>
        <w:rPr>
          <w:rFonts w:ascii="Book Antiqua" w:hAnsi="Book Antiqua" w:cs="Arial"/>
          <w:szCs w:val="24"/>
        </w:rPr>
      </w:pPr>
      <w:r>
        <w:rPr>
          <w:rFonts w:ascii="Book Antiqua" w:hAnsi="Book Antiqua" w:cs="Arial"/>
          <w:b/>
          <w:bCs/>
          <w:szCs w:val="24"/>
        </w:rPr>
        <w:t>CONCLUSION</w:t>
      </w:r>
      <w:r w:rsidRPr="00B35088">
        <w:rPr>
          <w:rFonts w:ascii="Book Antiqua" w:hAnsi="Book Antiqua" w:cs="Arial"/>
          <w:b/>
          <w:bCs/>
          <w:szCs w:val="24"/>
        </w:rPr>
        <w:t xml:space="preserve">: </w:t>
      </w:r>
      <w:r w:rsidR="00593CFF" w:rsidRPr="00B35088">
        <w:rPr>
          <w:rFonts w:ascii="Book Antiqua" w:hAnsi="Book Antiqua" w:cs="Arial"/>
          <w:szCs w:val="24"/>
        </w:rPr>
        <w:t xml:space="preserve">Major liver resections without Pringle maneuver are feasible and safe. The avoidance of liver inflow clamping might reduce liver damage and failure, and shorten the hospital stay. </w:t>
      </w:r>
    </w:p>
    <w:p w14:paraId="33376FB7" w14:textId="77777777" w:rsidR="00593CFF" w:rsidRPr="00B35088" w:rsidRDefault="00593CFF" w:rsidP="00890944">
      <w:pPr>
        <w:spacing w:line="360" w:lineRule="auto"/>
        <w:jc w:val="both"/>
        <w:rPr>
          <w:rFonts w:ascii="Book Antiqua" w:hAnsi="Book Antiqua"/>
          <w:b/>
          <w:szCs w:val="24"/>
        </w:rPr>
      </w:pPr>
    </w:p>
    <w:p w14:paraId="70C5841D" w14:textId="0D412426" w:rsidR="00593CFF" w:rsidRDefault="00593CFF" w:rsidP="00890944">
      <w:pPr>
        <w:spacing w:line="360" w:lineRule="auto"/>
        <w:jc w:val="both"/>
        <w:rPr>
          <w:rFonts w:ascii="Book Antiqua" w:eastAsia="宋体" w:hAnsi="Book Antiqua" w:cs="Arial"/>
          <w:szCs w:val="24"/>
          <w:lang w:eastAsia="zh-CN"/>
        </w:rPr>
      </w:pPr>
      <w:r w:rsidRPr="00B35088">
        <w:rPr>
          <w:rFonts w:ascii="Book Antiqua" w:eastAsia="宋体" w:hAnsi="Book Antiqua" w:cs="Arial"/>
          <w:b/>
          <w:szCs w:val="24"/>
          <w:lang w:eastAsia="zh-CN"/>
        </w:rPr>
        <w:t>Key words</w:t>
      </w:r>
      <w:r w:rsidRPr="00B35088">
        <w:rPr>
          <w:rFonts w:ascii="Book Antiqua" w:eastAsia="宋体" w:hAnsi="Book Antiqua" w:cs="Arial"/>
          <w:szCs w:val="24"/>
          <w:lang w:eastAsia="zh-CN"/>
        </w:rPr>
        <w:t>:</w:t>
      </w:r>
      <w:r w:rsidR="00DC5A7B" w:rsidRPr="00B35088">
        <w:rPr>
          <w:rFonts w:ascii="Book Antiqua" w:eastAsia="宋体" w:hAnsi="Book Antiqua" w:cs="Arial"/>
          <w:szCs w:val="24"/>
          <w:lang w:eastAsia="zh-CN"/>
        </w:rPr>
        <w:t xml:space="preserve"> L</w:t>
      </w:r>
      <w:r w:rsidRPr="00B35088">
        <w:rPr>
          <w:rFonts w:ascii="Book Antiqua" w:eastAsia="宋体" w:hAnsi="Book Antiqua" w:cs="Arial"/>
          <w:szCs w:val="24"/>
          <w:lang w:eastAsia="zh-CN"/>
        </w:rPr>
        <w:t xml:space="preserve">iver resection; Pringle maneuver; </w:t>
      </w:r>
      <w:r w:rsidR="00DC5A7B" w:rsidRPr="00B35088">
        <w:rPr>
          <w:rFonts w:ascii="Book Antiqua" w:eastAsia="宋体" w:hAnsi="Book Antiqua" w:cs="Arial"/>
          <w:szCs w:val="24"/>
          <w:lang w:eastAsia="zh-CN"/>
        </w:rPr>
        <w:t>B</w:t>
      </w:r>
      <w:r w:rsidRPr="00B35088">
        <w:rPr>
          <w:rFonts w:ascii="Book Antiqua" w:eastAsia="宋体" w:hAnsi="Book Antiqua" w:cs="Arial"/>
          <w:szCs w:val="24"/>
          <w:lang w:eastAsia="zh-CN"/>
        </w:rPr>
        <w:t>lood loss</w:t>
      </w:r>
    </w:p>
    <w:p w14:paraId="23C16420" w14:textId="77777777" w:rsidR="00C54C5F" w:rsidRDefault="00C54C5F" w:rsidP="00890944">
      <w:pPr>
        <w:spacing w:line="360" w:lineRule="auto"/>
        <w:jc w:val="both"/>
        <w:rPr>
          <w:rFonts w:ascii="Book Antiqua" w:eastAsia="宋体" w:hAnsi="Book Antiqua" w:cs="Arial"/>
          <w:szCs w:val="24"/>
          <w:lang w:eastAsia="zh-CN"/>
        </w:rPr>
      </w:pPr>
    </w:p>
    <w:p w14:paraId="59A4165A" w14:textId="77777777" w:rsidR="00C54C5F" w:rsidRPr="00C54C5F" w:rsidRDefault="00C54C5F" w:rsidP="00890944">
      <w:pPr>
        <w:widowControl w:val="0"/>
        <w:spacing w:line="360" w:lineRule="auto"/>
        <w:jc w:val="both"/>
        <w:rPr>
          <w:rFonts w:ascii="Book Antiqua" w:eastAsia="宋体" w:hAnsi="Book Antiqua" w:cs="Arial"/>
          <w:kern w:val="2"/>
          <w:szCs w:val="24"/>
          <w:lang w:eastAsia="zh-CN"/>
        </w:rPr>
      </w:pPr>
      <w:proofErr w:type="gramStart"/>
      <w:r w:rsidRPr="00C54C5F">
        <w:rPr>
          <w:rFonts w:ascii="Book Antiqua" w:eastAsia="宋体" w:hAnsi="Book Antiqua"/>
          <w:b/>
          <w:kern w:val="2"/>
          <w:szCs w:val="24"/>
          <w:lang w:eastAsia="zh-CN"/>
        </w:rPr>
        <w:t xml:space="preserve">© </w:t>
      </w:r>
      <w:r w:rsidRPr="00C54C5F">
        <w:rPr>
          <w:rFonts w:ascii="Book Antiqua" w:eastAsia="宋体" w:hAnsi="Book Antiqua" w:cs="Arial"/>
          <w:b/>
          <w:kern w:val="2"/>
          <w:szCs w:val="24"/>
          <w:lang w:eastAsia="zh-CN"/>
        </w:rPr>
        <w:t>The Author(s) 2016.</w:t>
      </w:r>
      <w:proofErr w:type="gramEnd"/>
      <w:r w:rsidRPr="00C54C5F">
        <w:rPr>
          <w:rFonts w:ascii="Book Antiqua" w:eastAsia="宋体" w:hAnsi="Book Antiqua" w:cs="Arial"/>
          <w:kern w:val="2"/>
          <w:szCs w:val="24"/>
          <w:lang w:eastAsia="zh-CN"/>
        </w:rPr>
        <w:t xml:space="preserve"> Published by </w:t>
      </w:r>
      <w:proofErr w:type="spellStart"/>
      <w:r w:rsidRPr="00C54C5F">
        <w:rPr>
          <w:rFonts w:ascii="Book Antiqua" w:eastAsia="宋体" w:hAnsi="Book Antiqua" w:cs="Arial"/>
          <w:kern w:val="2"/>
          <w:szCs w:val="24"/>
          <w:lang w:eastAsia="zh-CN"/>
        </w:rPr>
        <w:t>Baishideng</w:t>
      </w:r>
      <w:proofErr w:type="spellEnd"/>
      <w:r w:rsidRPr="00C54C5F">
        <w:rPr>
          <w:rFonts w:ascii="Book Antiqua" w:eastAsia="宋体" w:hAnsi="Book Antiqua" w:cs="Arial"/>
          <w:kern w:val="2"/>
          <w:szCs w:val="24"/>
          <w:lang w:eastAsia="zh-CN"/>
        </w:rPr>
        <w:t xml:space="preserve"> Publishing Group Inc. All rights reserved.</w:t>
      </w:r>
    </w:p>
    <w:p w14:paraId="646A350F" w14:textId="77777777" w:rsidR="00593CFF" w:rsidRPr="00C54C5F" w:rsidRDefault="00593CFF" w:rsidP="00890944">
      <w:pPr>
        <w:spacing w:line="360" w:lineRule="auto"/>
        <w:jc w:val="both"/>
        <w:rPr>
          <w:rFonts w:ascii="Book Antiqua" w:eastAsia="宋体" w:hAnsi="Book Antiqua"/>
          <w:szCs w:val="24"/>
          <w:lang w:eastAsia="zh-CN"/>
        </w:rPr>
      </w:pPr>
    </w:p>
    <w:p w14:paraId="28F7ED08" w14:textId="551426B5" w:rsidR="00D43276" w:rsidRDefault="00CA6B98" w:rsidP="00890944">
      <w:pPr>
        <w:spacing w:line="360" w:lineRule="auto"/>
        <w:jc w:val="both"/>
        <w:rPr>
          <w:rFonts w:ascii="Book Antiqua" w:eastAsia="宋体" w:hAnsi="Book Antiqua"/>
          <w:lang w:eastAsia="zh-CN"/>
        </w:rPr>
      </w:pPr>
      <w:r w:rsidRPr="00B35088">
        <w:rPr>
          <w:rFonts w:ascii="Book Antiqua" w:hAnsi="Book Antiqua"/>
          <w:b/>
          <w:szCs w:val="24"/>
        </w:rPr>
        <w:t>Core tip:</w:t>
      </w:r>
      <w:r w:rsidR="0033597B">
        <w:rPr>
          <w:rFonts w:ascii="Book Antiqua" w:eastAsia="宋体" w:hAnsi="Book Antiqua" w:hint="eastAsia"/>
          <w:szCs w:val="24"/>
          <w:lang w:eastAsia="zh-CN"/>
        </w:rPr>
        <w:t xml:space="preserve"> </w:t>
      </w:r>
      <w:r w:rsidR="00D43276" w:rsidRPr="00B35088">
        <w:rPr>
          <w:rFonts w:ascii="Book Antiqua" w:hAnsi="Book Antiqua"/>
        </w:rPr>
        <w:t>This retrospective cohort study on 175 consecutive liver resections (</w:t>
      </w:r>
      <w:r w:rsidR="00152087" w:rsidRPr="00152087">
        <w:rPr>
          <w:rFonts w:ascii="Book Antiqua" w:hAnsi="Book Antiqua" w:cs="Arial"/>
          <w:i/>
          <w:szCs w:val="24"/>
        </w:rPr>
        <w:t>n</w:t>
      </w:r>
      <w:r w:rsidR="00152087">
        <w:rPr>
          <w:rFonts w:ascii="Book Antiqua" w:eastAsia="宋体" w:hAnsi="Book Antiqua" w:cs="Arial" w:hint="eastAsia"/>
          <w:szCs w:val="24"/>
          <w:lang w:eastAsia="zh-CN"/>
        </w:rPr>
        <w:t xml:space="preserve"> </w:t>
      </w:r>
      <w:r w:rsidR="00152087" w:rsidRPr="00B35088">
        <w:rPr>
          <w:rFonts w:ascii="Book Antiqua" w:hAnsi="Book Antiqua" w:cs="Arial"/>
          <w:szCs w:val="24"/>
        </w:rPr>
        <w:t>=</w:t>
      </w:r>
      <w:r w:rsidR="00152087">
        <w:rPr>
          <w:rFonts w:ascii="Book Antiqua" w:eastAsia="宋体" w:hAnsi="Book Antiqua" w:cs="Arial" w:hint="eastAsia"/>
          <w:szCs w:val="24"/>
          <w:lang w:eastAsia="zh-CN"/>
        </w:rPr>
        <w:t xml:space="preserve"> </w:t>
      </w:r>
      <w:r w:rsidR="00D43276" w:rsidRPr="00B35088">
        <w:rPr>
          <w:rFonts w:ascii="Book Antiqua" w:hAnsi="Book Antiqua"/>
        </w:rPr>
        <w:t xml:space="preserve">101 major anatomical and </w:t>
      </w:r>
      <w:r w:rsidR="00152087" w:rsidRPr="00152087">
        <w:rPr>
          <w:rFonts w:ascii="Book Antiqua" w:hAnsi="Book Antiqua" w:cs="Arial"/>
          <w:i/>
          <w:szCs w:val="24"/>
        </w:rPr>
        <w:t>n</w:t>
      </w:r>
      <w:r w:rsidR="00152087">
        <w:rPr>
          <w:rFonts w:ascii="Book Antiqua" w:eastAsia="宋体" w:hAnsi="Book Antiqua" w:cs="Arial" w:hint="eastAsia"/>
          <w:szCs w:val="24"/>
          <w:lang w:eastAsia="zh-CN"/>
        </w:rPr>
        <w:t xml:space="preserve"> </w:t>
      </w:r>
      <w:r w:rsidR="00152087" w:rsidRPr="00B35088">
        <w:rPr>
          <w:rFonts w:ascii="Book Antiqua" w:hAnsi="Book Antiqua" w:cs="Arial"/>
          <w:szCs w:val="24"/>
        </w:rPr>
        <w:t>=</w:t>
      </w:r>
      <w:r w:rsidR="00152087">
        <w:rPr>
          <w:rFonts w:ascii="Book Antiqua" w:eastAsia="宋体" w:hAnsi="Book Antiqua" w:cs="Arial" w:hint="eastAsia"/>
          <w:szCs w:val="24"/>
          <w:lang w:eastAsia="zh-CN"/>
        </w:rPr>
        <w:t xml:space="preserve"> </w:t>
      </w:r>
      <w:r w:rsidR="00D43276" w:rsidRPr="00B35088">
        <w:rPr>
          <w:rFonts w:ascii="Book Antiqua" w:hAnsi="Book Antiqua"/>
        </w:rPr>
        <w:t>74 large atypical &gt; 5</w:t>
      </w:r>
      <w:r w:rsidR="00201869">
        <w:rPr>
          <w:rFonts w:ascii="Book Antiqua" w:eastAsia="宋体" w:hAnsi="Book Antiqua" w:hint="eastAsia"/>
          <w:lang w:eastAsia="zh-CN"/>
        </w:rPr>
        <w:t xml:space="preserve"> </w:t>
      </w:r>
      <w:r w:rsidR="00D43276" w:rsidRPr="00B35088">
        <w:rPr>
          <w:rFonts w:ascii="Book Antiqua" w:hAnsi="Book Antiqua"/>
        </w:rPr>
        <w:t>cm) shows that major liver resections without Pringle maneuver are feasible and safe. The avoidance of liver inflow clamping might reduce liver damage and failure, and shorten the hospital stay.</w:t>
      </w:r>
    </w:p>
    <w:p w14:paraId="5D1FD830" w14:textId="39A6F3AC" w:rsidR="005366AF" w:rsidRPr="005366AF" w:rsidRDefault="005366AF" w:rsidP="00890944">
      <w:pPr>
        <w:widowControl w:val="0"/>
        <w:autoSpaceDE w:val="0"/>
        <w:autoSpaceDN w:val="0"/>
        <w:adjustRightInd w:val="0"/>
        <w:spacing w:line="360" w:lineRule="auto"/>
        <w:jc w:val="both"/>
        <w:rPr>
          <w:rFonts w:ascii="Book Antiqua" w:eastAsia="宋体" w:hAnsi="Book Antiqua" w:cs="Arial"/>
          <w:szCs w:val="24"/>
          <w:lang w:eastAsia="zh-CN"/>
        </w:rPr>
      </w:pPr>
    </w:p>
    <w:p w14:paraId="29B57F9B" w14:textId="72B57936" w:rsidR="005366AF" w:rsidRPr="006D6F90" w:rsidRDefault="005366AF" w:rsidP="00890944">
      <w:pPr>
        <w:spacing w:line="360" w:lineRule="auto"/>
        <w:jc w:val="both"/>
        <w:rPr>
          <w:rFonts w:ascii="Book Antiqua" w:eastAsia="宋体" w:hAnsi="Book Antiqua" w:cs="Arial"/>
          <w:szCs w:val="24"/>
          <w:lang w:eastAsia="zh-CN"/>
        </w:rPr>
      </w:pPr>
      <w:r w:rsidRPr="005366AF">
        <w:rPr>
          <w:rFonts w:ascii="Book Antiqua" w:hAnsi="Book Antiqua" w:cs="Arial"/>
          <w:szCs w:val="24"/>
        </w:rPr>
        <w:t>Maurer</w:t>
      </w:r>
      <w:r w:rsidR="00FB5626">
        <w:rPr>
          <w:rFonts w:ascii="Book Antiqua" w:eastAsia="宋体" w:hAnsi="Book Antiqua" w:cs="Arial" w:hint="eastAsia"/>
          <w:szCs w:val="24"/>
          <w:lang w:eastAsia="zh-CN"/>
        </w:rPr>
        <w:t xml:space="preserve"> CA</w:t>
      </w:r>
      <w:r w:rsidRPr="005366AF">
        <w:rPr>
          <w:rFonts w:ascii="Book Antiqua" w:hAnsi="Book Antiqua" w:cs="Arial"/>
          <w:szCs w:val="24"/>
        </w:rPr>
        <w:t xml:space="preserve">, </w:t>
      </w:r>
      <w:proofErr w:type="spellStart"/>
      <w:r w:rsidRPr="005366AF">
        <w:rPr>
          <w:rFonts w:ascii="Book Antiqua" w:hAnsi="Book Antiqua" w:cs="Arial"/>
          <w:szCs w:val="24"/>
        </w:rPr>
        <w:t>Walensi</w:t>
      </w:r>
      <w:proofErr w:type="spellEnd"/>
      <w:r w:rsidR="00FB5626">
        <w:rPr>
          <w:rFonts w:ascii="Book Antiqua" w:eastAsia="宋体" w:hAnsi="Book Antiqua" w:cs="Arial" w:hint="eastAsia"/>
          <w:szCs w:val="24"/>
          <w:lang w:eastAsia="zh-CN"/>
        </w:rPr>
        <w:t xml:space="preserve"> M</w:t>
      </w:r>
      <w:r w:rsidRPr="005366AF">
        <w:rPr>
          <w:rFonts w:ascii="Book Antiqua" w:hAnsi="Book Antiqua" w:cs="Arial"/>
          <w:szCs w:val="24"/>
        </w:rPr>
        <w:t xml:space="preserve">, </w:t>
      </w:r>
      <w:proofErr w:type="spellStart"/>
      <w:r w:rsidRPr="005366AF">
        <w:rPr>
          <w:rFonts w:ascii="Book Antiqua" w:hAnsi="Book Antiqua" w:cs="Arial"/>
          <w:szCs w:val="24"/>
        </w:rPr>
        <w:t>Käser</w:t>
      </w:r>
      <w:proofErr w:type="spellEnd"/>
      <w:r w:rsidR="00FB5626">
        <w:rPr>
          <w:rFonts w:ascii="Book Antiqua" w:eastAsia="宋体" w:hAnsi="Book Antiqua" w:cs="Arial" w:hint="eastAsia"/>
          <w:szCs w:val="24"/>
          <w:lang w:eastAsia="zh-CN"/>
        </w:rPr>
        <w:t xml:space="preserve"> SA</w:t>
      </w:r>
      <w:r w:rsidRPr="005366AF">
        <w:rPr>
          <w:rFonts w:ascii="Book Antiqua" w:hAnsi="Book Antiqua" w:cs="Arial"/>
          <w:szCs w:val="24"/>
        </w:rPr>
        <w:t xml:space="preserve">, </w:t>
      </w:r>
      <w:proofErr w:type="spellStart"/>
      <w:r w:rsidRPr="005366AF">
        <w:rPr>
          <w:rFonts w:ascii="Book Antiqua" w:hAnsi="Book Antiqua" w:cs="Arial"/>
          <w:szCs w:val="24"/>
        </w:rPr>
        <w:t>Künzli</w:t>
      </w:r>
      <w:proofErr w:type="spellEnd"/>
      <w:r w:rsidR="00FB5626">
        <w:rPr>
          <w:rFonts w:ascii="Book Antiqua" w:eastAsia="宋体" w:hAnsi="Book Antiqua" w:cs="Arial" w:hint="eastAsia"/>
          <w:szCs w:val="24"/>
          <w:lang w:eastAsia="zh-CN"/>
        </w:rPr>
        <w:t xml:space="preserve"> BM</w:t>
      </w:r>
      <w:r w:rsidRPr="005366AF">
        <w:rPr>
          <w:rFonts w:ascii="Book Antiqua" w:hAnsi="Book Antiqua" w:cs="Arial"/>
          <w:szCs w:val="24"/>
        </w:rPr>
        <w:t xml:space="preserve">, </w:t>
      </w:r>
      <w:proofErr w:type="spellStart"/>
      <w:r w:rsidRPr="005366AF">
        <w:rPr>
          <w:rFonts w:ascii="Book Antiqua" w:hAnsi="Book Antiqua" w:cs="Arial"/>
          <w:szCs w:val="24"/>
        </w:rPr>
        <w:t>Lötscher</w:t>
      </w:r>
      <w:proofErr w:type="spellEnd"/>
      <w:r w:rsidR="006D6F90">
        <w:rPr>
          <w:rFonts w:ascii="Book Antiqua" w:eastAsia="宋体" w:hAnsi="Book Antiqua" w:cs="Arial" w:hint="eastAsia"/>
          <w:szCs w:val="24"/>
          <w:lang w:eastAsia="zh-CN"/>
        </w:rPr>
        <w:t xml:space="preserve"> R</w:t>
      </w:r>
      <w:r w:rsidRPr="005366AF">
        <w:rPr>
          <w:rFonts w:ascii="Book Antiqua" w:eastAsia="宋体" w:hAnsi="Book Antiqua" w:cs="Arial" w:hint="eastAsia"/>
          <w:szCs w:val="24"/>
          <w:lang w:eastAsia="zh-CN"/>
        </w:rPr>
        <w:t xml:space="preserve">, </w:t>
      </w:r>
      <w:proofErr w:type="spellStart"/>
      <w:r w:rsidRPr="005366AF">
        <w:rPr>
          <w:rFonts w:ascii="Book Antiqua" w:hAnsi="Book Antiqua" w:cs="Arial"/>
          <w:szCs w:val="24"/>
        </w:rPr>
        <w:t>Zuse</w:t>
      </w:r>
      <w:proofErr w:type="spellEnd"/>
      <w:r w:rsidR="006D6F90">
        <w:rPr>
          <w:rFonts w:ascii="Book Antiqua" w:eastAsia="宋体" w:hAnsi="Book Antiqua" w:cs="Arial" w:hint="eastAsia"/>
          <w:szCs w:val="24"/>
          <w:lang w:eastAsia="zh-CN"/>
        </w:rPr>
        <w:t xml:space="preserve"> A</w:t>
      </w:r>
      <w:r w:rsidR="00FB5626">
        <w:rPr>
          <w:rFonts w:ascii="Book Antiqua" w:eastAsia="宋体" w:hAnsi="Book Antiqua" w:cs="Arial" w:hint="eastAsia"/>
          <w:szCs w:val="24"/>
          <w:lang w:eastAsia="zh-CN"/>
        </w:rPr>
        <w:t>.</w:t>
      </w:r>
      <w:r w:rsidR="00FB5626" w:rsidRPr="00FB5626">
        <w:rPr>
          <w:rFonts w:ascii="Book Antiqua" w:hAnsi="Book Antiqua" w:cs="Arial"/>
          <w:szCs w:val="24"/>
        </w:rPr>
        <w:t xml:space="preserve"> </w:t>
      </w:r>
      <w:r w:rsidR="00FB5626" w:rsidRPr="005366AF">
        <w:rPr>
          <w:rFonts w:ascii="Book Antiqua" w:hAnsi="Book Antiqua" w:cs="Arial"/>
          <w:szCs w:val="24"/>
        </w:rPr>
        <w:t xml:space="preserve">Liver resections can be performed safely without </w:t>
      </w:r>
      <w:proofErr w:type="spellStart"/>
      <w:r w:rsidR="00FB5626" w:rsidRPr="005366AF">
        <w:rPr>
          <w:rFonts w:ascii="Book Antiqua" w:hAnsi="Book Antiqua" w:cs="Arial"/>
          <w:szCs w:val="24"/>
        </w:rPr>
        <w:t>pringle</w:t>
      </w:r>
      <w:proofErr w:type="spellEnd"/>
      <w:r w:rsidR="00FB5626" w:rsidRPr="005366AF">
        <w:rPr>
          <w:rFonts w:ascii="Book Antiqua" w:hAnsi="Book Antiqua" w:cs="Arial"/>
          <w:szCs w:val="24"/>
        </w:rPr>
        <w:t xml:space="preserve"> maneuver: A prospective</w:t>
      </w:r>
      <w:r w:rsidR="00FB5626" w:rsidRPr="005366AF">
        <w:rPr>
          <w:rFonts w:ascii="Book Antiqua" w:eastAsia="宋体" w:hAnsi="Book Antiqua" w:cs="Arial" w:hint="eastAsia"/>
          <w:szCs w:val="24"/>
          <w:lang w:eastAsia="zh-CN"/>
        </w:rPr>
        <w:t xml:space="preserve"> </w:t>
      </w:r>
      <w:r w:rsidR="00FB5626" w:rsidRPr="005366AF">
        <w:rPr>
          <w:rFonts w:ascii="Book Antiqua" w:hAnsi="Book Antiqua" w:cs="Arial"/>
          <w:szCs w:val="24"/>
        </w:rPr>
        <w:t>study</w:t>
      </w:r>
      <w:r w:rsidR="006D6F90">
        <w:rPr>
          <w:rFonts w:ascii="Book Antiqua" w:eastAsia="宋体" w:hAnsi="Book Antiqua" w:cs="Arial" w:hint="eastAsia"/>
          <w:szCs w:val="24"/>
          <w:lang w:eastAsia="zh-CN"/>
        </w:rPr>
        <w:t>.</w:t>
      </w:r>
      <w:r w:rsidR="006D6F90" w:rsidRPr="006D6F90">
        <w:rPr>
          <w:rFonts w:ascii="Book Antiqua" w:hAnsi="Book Antiqua"/>
          <w:i/>
          <w:iCs/>
          <w:szCs w:val="24"/>
        </w:rPr>
        <w:t xml:space="preserve"> </w:t>
      </w:r>
      <w:r w:rsidR="006D6F90" w:rsidRPr="00125820">
        <w:rPr>
          <w:rFonts w:ascii="Book Antiqua" w:hAnsi="Book Antiqua"/>
          <w:i/>
          <w:iCs/>
          <w:szCs w:val="24"/>
        </w:rPr>
        <w:t xml:space="preserve">World J </w:t>
      </w:r>
      <w:proofErr w:type="spellStart"/>
      <w:r w:rsidR="006D6F90" w:rsidRPr="00125820">
        <w:rPr>
          <w:rFonts w:ascii="Book Antiqua" w:hAnsi="Book Antiqua"/>
          <w:i/>
          <w:iCs/>
          <w:szCs w:val="24"/>
        </w:rPr>
        <w:t>Hepatol</w:t>
      </w:r>
      <w:proofErr w:type="spellEnd"/>
      <w:r w:rsidR="006D6F90">
        <w:rPr>
          <w:rFonts w:ascii="Book Antiqua" w:hAnsi="Book Antiqua" w:hint="eastAsia"/>
          <w:i/>
          <w:iCs/>
          <w:szCs w:val="24"/>
        </w:rPr>
        <w:t xml:space="preserve"> </w:t>
      </w:r>
      <w:r w:rsidR="006D6F90">
        <w:rPr>
          <w:rFonts w:ascii="Book Antiqua" w:hAnsi="Book Antiqua" w:hint="eastAsia"/>
          <w:iCs/>
          <w:szCs w:val="24"/>
        </w:rPr>
        <w:t xml:space="preserve">2016; </w:t>
      </w:r>
      <w:proofErr w:type="gramStart"/>
      <w:r w:rsidR="006D6F90">
        <w:rPr>
          <w:rFonts w:ascii="Book Antiqua" w:hAnsi="Book Antiqua" w:hint="eastAsia"/>
          <w:iCs/>
          <w:szCs w:val="24"/>
        </w:rPr>
        <w:t>In</w:t>
      </w:r>
      <w:proofErr w:type="gramEnd"/>
      <w:r w:rsidR="006D6F90">
        <w:rPr>
          <w:rFonts w:ascii="Book Antiqua" w:hAnsi="Book Antiqua" w:hint="eastAsia"/>
          <w:iCs/>
          <w:szCs w:val="24"/>
        </w:rPr>
        <w:t xml:space="preserve"> press</w:t>
      </w:r>
    </w:p>
    <w:p w14:paraId="57F5ABC1" w14:textId="77777777" w:rsidR="005366AF" w:rsidRPr="005366AF" w:rsidRDefault="005366AF" w:rsidP="00890944">
      <w:pPr>
        <w:spacing w:line="360" w:lineRule="auto"/>
        <w:jc w:val="both"/>
        <w:rPr>
          <w:rFonts w:eastAsia="宋体"/>
          <w:lang w:eastAsia="zh-CN"/>
        </w:rPr>
      </w:pPr>
    </w:p>
    <w:p w14:paraId="59826946" w14:textId="77777777" w:rsidR="00593CFF" w:rsidRPr="00B35088" w:rsidRDefault="00593CFF" w:rsidP="00890944">
      <w:pPr>
        <w:spacing w:line="360" w:lineRule="auto"/>
        <w:jc w:val="both"/>
        <w:rPr>
          <w:rFonts w:ascii="Book Antiqua" w:hAnsi="Book Antiqua"/>
          <w:b/>
          <w:szCs w:val="24"/>
        </w:rPr>
      </w:pPr>
    </w:p>
    <w:p w14:paraId="7B0D80B0" w14:textId="77777777" w:rsidR="00593CFF" w:rsidRPr="00B35088" w:rsidRDefault="00593CFF" w:rsidP="00890944">
      <w:pPr>
        <w:spacing w:line="360" w:lineRule="auto"/>
        <w:jc w:val="both"/>
        <w:rPr>
          <w:rFonts w:ascii="Book Antiqua" w:hAnsi="Book Antiqua" w:cs="Arial"/>
          <w:szCs w:val="24"/>
        </w:rPr>
      </w:pPr>
    </w:p>
    <w:p w14:paraId="500ECD1B" w14:textId="77777777" w:rsidR="00593CFF" w:rsidRPr="00B35088" w:rsidRDefault="00593CFF" w:rsidP="00890944">
      <w:pPr>
        <w:spacing w:line="360" w:lineRule="auto"/>
        <w:jc w:val="both"/>
        <w:rPr>
          <w:rFonts w:ascii="Book Antiqua" w:hAnsi="Book Antiqua" w:cs="Arial"/>
          <w:b/>
          <w:szCs w:val="24"/>
        </w:rPr>
      </w:pPr>
      <w:r w:rsidRPr="00B35088">
        <w:rPr>
          <w:rFonts w:ascii="Book Antiqua" w:hAnsi="Book Antiqua" w:cs="Arial"/>
          <w:b/>
          <w:szCs w:val="24"/>
        </w:rPr>
        <w:br w:type="page"/>
      </w:r>
      <w:r w:rsidRPr="00B35088">
        <w:rPr>
          <w:rFonts w:ascii="Book Antiqua" w:hAnsi="Book Antiqua" w:cs="Arial"/>
          <w:b/>
          <w:szCs w:val="24"/>
        </w:rPr>
        <w:lastRenderedPageBreak/>
        <w:t>INTRODUCTION</w:t>
      </w:r>
    </w:p>
    <w:p w14:paraId="62DF77AC" w14:textId="4C9CE1C7"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 xml:space="preserve">Massive </w:t>
      </w:r>
      <w:proofErr w:type="spellStart"/>
      <w:r w:rsidRPr="00B35088">
        <w:rPr>
          <w:rFonts w:ascii="Book Antiqua" w:hAnsi="Book Antiqua" w:cs="Arial"/>
          <w:szCs w:val="24"/>
        </w:rPr>
        <w:t>haemorrhage</w:t>
      </w:r>
      <w:proofErr w:type="spellEnd"/>
      <w:r w:rsidRPr="00B35088">
        <w:rPr>
          <w:rFonts w:ascii="Book Antiqua" w:hAnsi="Book Antiqua" w:cs="Arial"/>
          <w:szCs w:val="24"/>
        </w:rPr>
        <w:t xml:space="preserve"> is a key factor associated with poorer prognosis and outcome of patients undergoing liver </w:t>
      </w:r>
      <w:proofErr w:type="gramStart"/>
      <w:r w:rsidRPr="00B35088">
        <w:rPr>
          <w:rFonts w:ascii="Book Antiqua" w:hAnsi="Book Antiqua" w:cs="Arial"/>
          <w:szCs w:val="24"/>
        </w:rPr>
        <w:t>resection</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1</w:t>
      </w:r>
      <w:r w:rsidR="00F0168D" w:rsidRPr="00B35088">
        <w:rPr>
          <w:rFonts w:ascii="Book Antiqua" w:hAnsi="Book Antiqua" w:cs="Arial"/>
          <w:noProof/>
          <w:szCs w:val="24"/>
          <w:vertAlign w:val="superscript"/>
        </w:rPr>
        <w:t>,</w:t>
      </w:r>
      <w:r w:rsidRPr="00B35088">
        <w:rPr>
          <w:rFonts w:ascii="Book Antiqua" w:hAnsi="Book Antiqua" w:cs="Arial"/>
          <w:noProof/>
          <w:szCs w:val="24"/>
          <w:vertAlign w:val="superscript"/>
        </w:rPr>
        <w:t>2]</w:t>
      </w:r>
      <w:r w:rsidR="00D43276" w:rsidRPr="00B35088">
        <w:rPr>
          <w:rFonts w:ascii="Book Antiqua" w:hAnsi="Book Antiqua" w:cs="Arial"/>
          <w:szCs w:val="24"/>
        </w:rPr>
        <w:t>. T</w:t>
      </w:r>
      <w:r w:rsidRPr="00B35088">
        <w:rPr>
          <w:rFonts w:ascii="Book Antiqua" w:hAnsi="Book Antiqua" w:cs="Arial"/>
          <w:szCs w:val="24"/>
        </w:rPr>
        <w:t xml:space="preserve">he amount of blood loss correlates with postoperative morbidity and </w:t>
      </w:r>
      <w:proofErr w:type="gramStart"/>
      <w:r w:rsidRPr="00B35088">
        <w:rPr>
          <w:rFonts w:ascii="Book Antiqua" w:hAnsi="Book Antiqua" w:cs="Arial"/>
          <w:szCs w:val="24"/>
        </w:rPr>
        <w:t>mortality</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3]</w:t>
      </w:r>
      <w:r w:rsidR="00D43276" w:rsidRPr="00B35088">
        <w:rPr>
          <w:rFonts w:ascii="Book Antiqua" w:hAnsi="Book Antiqua" w:cs="Arial"/>
          <w:szCs w:val="24"/>
        </w:rPr>
        <w:t>. M</w:t>
      </w:r>
      <w:r w:rsidRPr="00B35088">
        <w:rPr>
          <w:rFonts w:ascii="Book Antiqua" w:hAnsi="Book Antiqua" w:cs="Arial"/>
          <w:szCs w:val="24"/>
        </w:rPr>
        <w:t xml:space="preserve">oreover, blood transfusion is linked to a decrease in cancer free </w:t>
      </w:r>
      <w:proofErr w:type="gramStart"/>
      <w:r w:rsidRPr="00B35088">
        <w:rPr>
          <w:rFonts w:ascii="Book Antiqua" w:hAnsi="Book Antiqua" w:cs="Arial"/>
          <w:szCs w:val="24"/>
        </w:rPr>
        <w:t>survival</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4]</w:t>
      </w:r>
      <w:r w:rsidR="00D43276" w:rsidRPr="00B35088">
        <w:rPr>
          <w:rFonts w:ascii="Book Antiqua" w:hAnsi="Book Antiqua" w:cs="Arial"/>
          <w:szCs w:val="24"/>
        </w:rPr>
        <w:t>. H</w:t>
      </w:r>
      <w:r w:rsidRPr="00B35088">
        <w:rPr>
          <w:rFonts w:ascii="Book Antiqua" w:hAnsi="Book Antiqua" w:cs="Arial"/>
          <w:szCs w:val="24"/>
        </w:rPr>
        <w:t xml:space="preserve">ence, it is a major goal to minimize the blood loss during liver resection. There are three main phases during liver resections when bleeding may occur: the liver </w:t>
      </w:r>
      <w:proofErr w:type="spellStart"/>
      <w:r w:rsidRPr="00B35088">
        <w:rPr>
          <w:rFonts w:ascii="Book Antiqua" w:hAnsi="Book Antiqua" w:cs="Arial"/>
          <w:szCs w:val="24"/>
        </w:rPr>
        <w:t>mobilisation</w:t>
      </w:r>
      <w:proofErr w:type="spellEnd"/>
      <w:r w:rsidRPr="00B35088">
        <w:rPr>
          <w:rFonts w:ascii="Book Antiqua" w:hAnsi="Book Antiqua" w:cs="Arial"/>
          <w:szCs w:val="24"/>
        </w:rPr>
        <w:t xml:space="preserve"> phase, the parenchymal dissection phase and the revascularization </w:t>
      </w:r>
      <w:proofErr w:type="gramStart"/>
      <w:r w:rsidRPr="00B35088">
        <w:rPr>
          <w:rFonts w:ascii="Book Antiqua" w:hAnsi="Book Antiqua" w:cs="Arial"/>
          <w:szCs w:val="24"/>
        </w:rPr>
        <w:t>phase</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1]</w:t>
      </w:r>
      <w:r w:rsidR="00D43276" w:rsidRPr="00B35088">
        <w:rPr>
          <w:rFonts w:ascii="Book Antiqua" w:hAnsi="Book Antiqua" w:cs="Arial"/>
          <w:szCs w:val="24"/>
        </w:rPr>
        <w:t>. P</w:t>
      </w:r>
      <w:r w:rsidRPr="00B35088">
        <w:rPr>
          <w:rFonts w:ascii="Book Antiqua" w:hAnsi="Book Antiqua" w:cs="Arial"/>
          <w:szCs w:val="24"/>
        </w:rPr>
        <w:t xml:space="preserve">ortal triad clamping (PTC), also known as Pringle </w:t>
      </w:r>
      <w:proofErr w:type="gramStart"/>
      <w:r w:rsidRPr="00B35088">
        <w:rPr>
          <w:rFonts w:ascii="Book Antiqua" w:hAnsi="Book Antiqua" w:cs="Arial"/>
          <w:szCs w:val="24"/>
        </w:rPr>
        <w:t>maneuver</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5]</w:t>
      </w:r>
      <w:r w:rsidRPr="00B35088">
        <w:rPr>
          <w:rFonts w:ascii="Book Antiqua" w:hAnsi="Book Antiqua" w:cs="Arial"/>
          <w:szCs w:val="24"/>
        </w:rPr>
        <w:t xml:space="preserve">, is the most widely used technique to reduce bleeding during the parenchymal dissection phase. In addition, vascular clamping can also be applied to control venous </w:t>
      </w:r>
      <w:proofErr w:type="gramStart"/>
      <w:r w:rsidRPr="00B35088">
        <w:rPr>
          <w:rFonts w:ascii="Book Antiqua" w:hAnsi="Book Antiqua" w:cs="Arial"/>
          <w:szCs w:val="24"/>
        </w:rPr>
        <w:t>backflow</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6</w:t>
      </w:r>
      <w:r w:rsidR="00F0168D" w:rsidRPr="00B35088">
        <w:rPr>
          <w:rFonts w:ascii="Book Antiqua" w:hAnsi="Book Antiqua" w:cs="Arial"/>
          <w:noProof/>
          <w:szCs w:val="24"/>
          <w:vertAlign w:val="superscript"/>
        </w:rPr>
        <w:t>,</w:t>
      </w:r>
      <w:r w:rsidRPr="00B35088">
        <w:rPr>
          <w:rFonts w:ascii="Book Antiqua" w:hAnsi="Book Antiqua" w:cs="Arial"/>
          <w:noProof/>
          <w:szCs w:val="24"/>
          <w:vertAlign w:val="superscript"/>
        </w:rPr>
        <w:t>7]</w:t>
      </w:r>
      <w:r w:rsidR="00A964F7" w:rsidRPr="00B35088">
        <w:rPr>
          <w:rFonts w:ascii="Book Antiqua" w:hAnsi="Book Antiqua" w:cs="Arial"/>
          <w:szCs w:val="24"/>
        </w:rPr>
        <w:t>.</w:t>
      </w:r>
      <w:r w:rsidRPr="00B35088">
        <w:rPr>
          <w:rFonts w:ascii="Book Antiqua" w:hAnsi="Book Antiqua" w:cs="Arial"/>
          <w:szCs w:val="24"/>
          <w:vertAlign w:val="superscript"/>
        </w:rPr>
        <w:t xml:space="preserve"> </w:t>
      </w:r>
      <w:r w:rsidRPr="00B35088">
        <w:rPr>
          <w:rFonts w:ascii="Book Antiqua" w:hAnsi="Book Antiqua" w:cs="Arial"/>
          <w:szCs w:val="24"/>
        </w:rPr>
        <w:t xml:space="preserve">Thus, total hepatic vascular exclusion (THVE) can be achieved when combining PTC with clamping of the liver veins or the inferior vena cava (IVC) cranial and </w:t>
      </w:r>
      <w:proofErr w:type="spellStart"/>
      <w:r w:rsidRPr="00B35088">
        <w:rPr>
          <w:rFonts w:ascii="Book Antiqua" w:hAnsi="Book Antiqua" w:cs="Arial"/>
          <w:szCs w:val="24"/>
        </w:rPr>
        <w:t>caudad</w:t>
      </w:r>
      <w:proofErr w:type="spellEnd"/>
      <w:r w:rsidRPr="00B35088">
        <w:rPr>
          <w:rFonts w:ascii="Book Antiqua" w:hAnsi="Book Antiqua" w:cs="Arial"/>
          <w:szCs w:val="24"/>
        </w:rPr>
        <w:t xml:space="preserve"> of the </w:t>
      </w:r>
      <w:proofErr w:type="gramStart"/>
      <w:r w:rsidRPr="00B35088">
        <w:rPr>
          <w:rFonts w:ascii="Book Antiqua" w:hAnsi="Book Antiqua" w:cs="Arial"/>
          <w:szCs w:val="24"/>
        </w:rPr>
        <w:t>liver</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8]</w:t>
      </w:r>
      <w:r w:rsidR="00A964F7" w:rsidRPr="00B35088">
        <w:rPr>
          <w:rFonts w:ascii="Book Antiqua" w:hAnsi="Book Antiqua" w:cs="Arial"/>
          <w:szCs w:val="24"/>
        </w:rPr>
        <w:t>.</w:t>
      </w:r>
      <w:r w:rsidRPr="00B35088">
        <w:rPr>
          <w:rFonts w:ascii="Book Antiqua" w:hAnsi="Book Antiqua" w:cs="Arial"/>
          <w:szCs w:val="24"/>
        </w:rPr>
        <w:t xml:space="preserve"> Further techniques to minimize intraoperative blood loss such as </w:t>
      </w:r>
      <w:proofErr w:type="gramStart"/>
      <w:r w:rsidRPr="00B35088">
        <w:rPr>
          <w:rFonts w:ascii="Book Antiqua" w:hAnsi="Book Antiqua" w:cs="Arial"/>
          <w:szCs w:val="24"/>
        </w:rPr>
        <w:t>hypoventilation</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9]</w:t>
      </w:r>
      <w:r w:rsidRPr="00B35088">
        <w:rPr>
          <w:rFonts w:ascii="Book Antiqua" w:hAnsi="Book Antiqua" w:cs="Arial"/>
          <w:szCs w:val="24"/>
        </w:rPr>
        <w:t xml:space="preserve"> and reduction of the central venous pressure</w:t>
      </w:r>
      <w:r w:rsidRPr="00B35088">
        <w:rPr>
          <w:rFonts w:ascii="Book Antiqua" w:hAnsi="Book Antiqua" w:cs="Arial"/>
          <w:noProof/>
          <w:szCs w:val="24"/>
          <w:vertAlign w:val="superscript"/>
        </w:rPr>
        <w:t>[10]</w:t>
      </w:r>
      <w:r w:rsidRPr="00B35088">
        <w:rPr>
          <w:rFonts w:ascii="Book Antiqua" w:hAnsi="Book Antiqua" w:cs="Arial"/>
          <w:szCs w:val="24"/>
        </w:rPr>
        <w:t xml:space="preserve"> have been developed over the last decades. </w:t>
      </w:r>
    </w:p>
    <w:p w14:paraId="31FEECC8" w14:textId="2BBC9648" w:rsidR="00593CFF" w:rsidRPr="00B35088" w:rsidRDefault="00593CFF" w:rsidP="00890944">
      <w:pPr>
        <w:spacing w:line="360" w:lineRule="auto"/>
        <w:ind w:firstLineChars="100" w:firstLine="240"/>
        <w:jc w:val="both"/>
        <w:rPr>
          <w:rFonts w:ascii="Book Antiqua" w:hAnsi="Book Antiqua" w:cs="Arial"/>
          <w:szCs w:val="24"/>
        </w:rPr>
      </w:pPr>
      <w:r w:rsidRPr="00B35088">
        <w:rPr>
          <w:rFonts w:ascii="Book Antiqua" w:hAnsi="Book Antiqua" w:cs="Arial"/>
          <w:szCs w:val="24"/>
        </w:rPr>
        <w:t xml:space="preserve">Although partial or complete vascular clamping results in reduction of blood loss, there are concerns regarding ischemic and reperfusion (I/R) injury to the liver remnant mediated by cytokines and reactive oxygen </w:t>
      </w:r>
      <w:proofErr w:type="gramStart"/>
      <w:r w:rsidRPr="00B35088">
        <w:rPr>
          <w:rFonts w:ascii="Book Antiqua" w:hAnsi="Book Antiqua" w:cs="Arial"/>
          <w:szCs w:val="24"/>
        </w:rPr>
        <w:t>species</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11</w:t>
      </w:r>
      <w:r w:rsidR="00F0168D" w:rsidRPr="00B35088">
        <w:rPr>
          <w:rFonts w:ascii="Book Antiqua" w:hAnsi="Book Antiqua" w:cs="Arial"/>
          <w:noProof/>
          <w:szCs w:val="24"/>
          <w:vertAlign w:val="superscript"/>
        </w:rPr>
        <w:t>,</w:t>
      </w:r>
      <w:r w:rsidRPr="00B35088">
        <w:rPr>
          <w:rFonts w:ascii="Book Antiqua" w:hAnsi="Book Antiqua" w:cs="Arial"/>
          <w:noProof/>
          <w:szCs w:val="24"/>
          <w:vertAlign w:val="superscript"/>
        </w:rPr>
        <w:t>12]</w:t>
      </w:r>
      <w:r w:rsidR="00A964F7" w:rsidRPr="00B35088">
        <w:rPr>
          <w:rFonts w:ascii="Book Antiqua" w:hAnsi="Book Antiqua" w:cs="Arial"/>
          <w:szCs w:val="24"/>
        </w:rPr>
        <w:t>.</w:t>
      </w:r>
      <w:r w:rsidRPr="00B35088">
        <w:rPr>
          <w:rFonts w:ascii="Book Antiqua" w:hAnsi="Book Antiqua" w:cs="Arial"/>
          <w:szCs w:val="24"/>
          <w:vertAlign w:val="superscript"/>
        </w:rPr>
        <w:t xml:space="preserve"> </w:t>
      </w:r>
      <w:r w:rsidRPr="00B35088">
        <w:rPr>
          <w:rFonts w:ascii="Book Antiqua" w:hAnsi="Book Antiqua" w:cs="Arial"/>
          <w:szCs w:val="24"/>
        </w:rPr>
        <w:t xml:space="preserve">Therefore, various attempts have been made to decrease the I/R-injury associated with prolonged clamping of liver vessels: use of </w:t>
      </w:r>
      <w:proofErr w:type="gramStart"/>
      <w:r w:rsidRPr="00B35088">
        <w:rPr>
          <w:rFonts w:ascii="Book Antiqua" w:hAnsi="Book Antiqua" w:cs="Arial"/>
          <w:szCs w:val="24"/>
        </w:rPr>
        <w:t>drugs</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13]</w:t>
      </w:r>
      <w:r w:rsidRPr="00B35088">
        <w:rPr>
          <w:rFonts w:ascii="Book Antiqua" w:hAnsi="Book Antiqua" w:cs="Arial"/>
          <w:szCs w:val="24"/>
        </w:rPr>
        <w:t>, in-situ cooling</w:t>
      </w:r>
      <w:r w:rsidRPr="00B35088">
        <w:rPr>
          <w:rFonts w:ascii="Book Antiqua" w:hAnsi="Book Antiqua" w:cs="Arial"/>
          <w:noProof/>
          <w:szCs w:val="24"/>
          <w:vertAlign w:val="superscript"/>
        </w:rPr>
        <w:t>[14]</w:t>
      </w:r>
      <w:r w:rsidR="0088013E">
        <w:rPr>
          <w:rFonts w:ascii="Book Antiqua" w:hAnsi="Book Antiqua" w:cs="Arial"/>
          <w:szCs w:val="24"/>
        </w:rPr>
        <w:t>, intermittent clamping</w:t>
      </w:r>
      <w:r w:rsidRPr="00B35088">
        <w:rPr>
          <w:rFonts w:ascii="Book Antiqua" w:hAnsi="Book Antiqua" w:cs="Arial"/>
          <w:noProof/>
          <w:szCs w:val="24"/>
          <w:vertAlign w:val="superscript"/>
        </w:rPr>
        <w:t>[15</w:t>
      </w:r>
      <w:r w:rsidR="00F0168D" w:rsidRPr="00B35088">
        <w:rPr>
          <w:rFonts w:ascii="Book Antiqua" w:hAnsi="Book Antiqua" w:cs="Arial"/>
          <w:noProof/>
          <w:szCs w:val="24"/>
          <w:vertAlign w:val="superscript"/>
        </w:rPr>
        <w:t>,</w:t>
      </w:r>
      <w:r w:rsidRPr="00B35088">
        <w:rPr>
          <w:rFonts w:ascii="Book Antiqua" w:hAnsi="Book Antiqua" w:cs="Arial"/>
          <w:noProof/>
          <w:szCs w:val="24"/>
          <w:vertAlign w:val="superscript"/>
        </w:rPr>
        <w:t>16]</w:t>
      </w:r>
      <w:r w:rsidRPr="00B35088">
        <w:rPr>
          <w:rFonts w:ascii="Book Antiqua" w:hAnsi="Book Antiqua" w:cs="Arial"/>
          <w:szCs w:val="24"/>
        </w:rPr>
        <w:t>, ischemic preconditioning</w:t>
      </w:r>
      <w:r w:rsidRPr="00B35088">
        <w:rPr>
          <w:rFonts w:ascii="Book Antiqua" w:hAnsi="Book Antiqua" w:cs="Arial"/>
          <w:noProof/>
          <w:szCs w:val="24"/>
          <w:vertAlign w:val="superscript"/>
        </w:rPr>
        <w:t>[17]</w:t>
      </w:r>
      <w:r w:rsidRPr="00B35088">
        <w:rPr>
          <w:rFonts w:ascii="Book Antiqua" w:hAnsi="Book Antiqua" w:cs="Arial"/>
          <w:szCs w:val="24"/>
        </w:rPr>
        <w:t xml:space="preserve"> and ischemic </w:t>
      </w:r>
      <w:proofErr w:type="spellStart"/>
      <w:r w:rsidRPr="00B35088">
        <w:rPr>
          <w:rFonts w:ascii="Book Antiqua" w:hAnsi="Book Antiqua" w:cs="Arial"/>
          <w:szCs w:val="24"/>
        </w:rPr>
        <w:t>postconditioning</w:t>
      </w:r>
      <w:proofErr w:type="spellEnd"/>
      <w:r w:rsidRPr="00B35088">
        <w:rPr>
          <w:rFonts w:ascii="Book Antiqua" w:hAnsi="Book Antiqua" w:cs="Arial"/>
          <w:noProof/>
          <w:szCs w:val="24"/>
          <w:vertAlign w:val="superscript"/>
        </w:rPr>
        <w:t>[18]</w:t>
      </w:r>
      <w:r w:rsidR="00A964F7" w:rsidRPr="00B35088">
        <w:rPr>
          <w:rFonts w:ascii="Book Antiqua" w:hAnsi="Book Antiqua" w:cs="Arial"/>
          <w:szCs w:val="24"/>
        </w:rPr>
        <w:t>.</w:t>
      </w:r>
      <w:r w:rsidRPr="00B35088">
        <w:rPr>
          <w:rFonts w:ascii="Book Antiqua" w:hAnsi="Book Antiqua" w:cs="Arial"/>
          <w:szCs w:val="24"/>
        </w:rPr>
        <w:t xml:space="preserve"> Ischemic preconditioning involves I/R for a short period of time before exposure to prolonged I/R. The molecule nitric oxide (NO) plays a critical role in the </w:t>
      </w:r>
      <w:proofErr w:type="gramStart"/>
      <w:r w:rsidRPr="00B35088">
        <w:rPr>
          <w:rFonts w:ascii="Book Antiqua" w:hAnsi="Book Antiqua" w:cs="Arial"/>
          <w:szCs w:val="24"/>
        </w:rPr>
        <w:t>early</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11</w:t>
      </w:r>
      <w:r w:rsidR="00F0168D" w:rsidRPr="00B35088">
        <w:rPr>
          <w:rFonts w:ascii="Book Antiqua" w:hAnsi="Book Antiqua" w:cs="Arial"/>
          <w:noProof/>
          <w:szCs w:val="24"/>
          <w:vertAlign w:val="superscript"/>
        </w:rPr>
        <w:t>,</w:t>
      </w:r>
      <w:r w:rsidRPr="00B35088">
        <w:rPr>
          <w:rFonts w:ascii="Book Antiqua" w:hAnsi="Book Antiqua" w:cs="Arial"/>
          <w:noProof/>
          <w:szCs w:val="24"/>
          <w:vertAlign w:val="superscript"/>
        </w:rPr>
        <w:t>12]</w:t>
      </w:r>
      <w:r w:rsidRPr="00B35088">
        <w:rPr>
          <w:rFonts w:ascii="Book Antiqua" w:hAnsi="Book Antiqua" w:cs="Arial"/>
          <w:szCs w:val="24"/>
        </w:rPr>
        <w:t xml:space="preserve"> and late phases</w:t>
      </w:r>
      <w:r w:rsidRPr="00B35088">
        <w:rPr>
          <w:rFonts w:ascii="Book Antiqua" w:hAnsi="Book Antiqua" w:cs="Arial"/>
          <w:noProof/>
          <w:szCs w:val="24"/>
          <w:vertAlign w:val="superscript"/>
        </w:rPr>
        <w:t>[11]</w:t>
      </w:r>
      <w:r w:rsidRPr="00B35088">
        <w:rPr>
          <w:rFonts w:ascii="Book Antiqua" w:hAnsi="Book Antiqua" w:cs="Arial"/>
          <w:szCs w:val="24"/>
        </w:rPr>
        <w:t xml:space="preserve"> of ischemic preconditioning. Furthermore, during I/R-injury neutrophil and </w:t>
      </w:r>
      <w:proofErr w:type="spellStart"/>
      <w:r w:rsidRPr="00B35088">
        <w:rPr>
          <w:rFonts w:ascii="Book Antiqua" w:hAnsi="Book Antiqua" w:cs="Arial"/>
          <w:szCs w:val="24"/>
        </w:rPr>
        <w:t>kupffer</w:t>
      </w:r>
      <w:proofErr w:type="spellEnd"/>
      <w:r w:rsidRPr="00B35088">
        <w:rPr>
          <w:rFonts w:ascii="Book Antiqua" w:hAnsi="Book Antiqua" w:cs="Arial"/>
          <w:szCs w:val="24"/>
        </w:rPr>
        <w:t xml:space="preserve"> cell-induced oxidative stress, hepatic circular disturbance as well as inflammatory processes occur. Circular dysfunction is based on sinusoidal endothelial damage</w:t>
      </w:r>
      <w:r w:rsidRPr="00B35088">
        <w:rPr>
          <w:rFonts w:ascii="Book Antiqua" w:hAnsi="Book Antiqua" w:cs="Arial"/>
          <w:noProof/>
          <w:szCs w:val="24"/>
          <w:vertAlign w:val="superscript"/>
        </w:rPr>
        <w:t>[19]</w:t>
      </w:r>
      <w:r w:rsidRPr="00B35088">
        <w:rPr>
          <w:rFonts w:ascii="Book Antiqua" w:hAnsi="Book Antiqua" w:cs="Arial"/>
          <w:szCs w:val="24"/>
        </w:rPr>
        <w:t xml:space="preserve"> as well as unbalance of vasoconstrictive and vasodilating transmitters such as endothelin</w:t>
      </w:r>
      <w:r w:rsidRPr="00B35088">
        <w:rPr>
          <w:rFonts w:ascii="Book Antiqua" w:hAnsi="Book Antiqua" w:cs="Arial"/>
          <w:noProof/>
          <w:szCs w:val="24"/>
          <w:vertAlign w:val="superscript"/>
        </w:rPr>
        <w:t>[20]</w:t>
      </w:r>
      <w:r w:rsidRPr="00B35088">
        <w:rPr>
          <w:rFonts w:ascii="Book Antiqua" w:hAnsi="Book Antiqua" w:cs="Arial"/>
          <w:szCs w:val="24"/>
        </w:rPr>
        <w:t xml:space="preserve">, tumor necrosis factor </w:t>
      </w:r>
      <w:r w:rsidRPr="00D3480A">
        <w:rPr>
          <w:rFonts w:ascii="Book Antiqua" w:hAnsi="Book Antiqua" w:cs="Noteworthy Light"/>
          <w:szCs w:val="24"/>
        </w:rPr>
        <w:t>α</w:t>
      </w:r>
      <w:r w:rsidRPr="00D3480A">
        <w:rPr>
          <w:rFonts w:ascii="Book Antiqua" w:hAnsi="Book Antiqua" w:cs="Arial"/>
          <w:szCs w:val="24"/>
        </w:rPr>
        <w:t xml:space="preserve"> </w:t>
      </w:r>
      <w:r w:rsidRPr="00B35088">
        <w:rPr>
          <w:rFonts w:ascii="Book Antiqua" w:hAnsi="Book Antiqua" w:cs="Arial"/>
          <w:szCs w:val="24"/>
        </w:rPr>
        <w:t>(TNF</w:t>
      </w:r>
      <w:r w:rsidRPr="00B35088">
        <w:rPr>
          <w:rFonts w:ascii="Noteworthy Light" w:hAnsi="Noteworthy Light" w:cs="Noteworthy Light"/>
          <w:szCs w:val="24"/>
        </w:rPr>
        <w:t>α</w:t>
      </w:r>
      <w:r w:rsidRPr="00B35088">
        <w:rPr>
          <w:rFonts w:ascii="Book Antiqua" w:hAnsi="Book Antiqua" w:cs="Arial"/>
          <w:szCs w:val="24"/>
        </w:rPr>
        <w:t>)</w:t>
      </w:r>
      <w:r w:rsidRPr="00B35088">
        <w:rPr>
          <w:rFonts w:ascii="Book Antiqua" w:hAnsi="Book Antiqua" w:cs="Arial"/>
          <w:noProof/>
          <w:szCs w:val="24"/>
          <w:vertAlign w:val="superscript"/>
        </w:rPr>
        <w:t>[21]</w:t>
      </w:r>
      <w:r w:rsidRPr="00B35088">
        <w:rPr>
          <w:rFonts w:ascii="Book Antiqua" w:hAnsi="Book Antiqua" w:cs="Arial"/>
          <w:szCs w:val="24"/>
        </w:rPr>
        <w:t>, and interleukins</w:t>
      </w:r>
      <w:r w:rsidRPr="00B35088">
        <w:rPr>
          <w:rFonts w:ascii="Book Antiqua" w:hAnsi="Book Antiqua" w:cs="Arial"/>
          <w:noProof/>
          <w:szCs w:val="24"/>
          <w:vertAlign w:val="superscript"/>
        </w:rPr>
        <w:t>[22]</w:t>
      </w:r>
      <w:r w:rsidRPr="00B35088">
        <w:rPr>
          <w:rFonts w:ascii="Book Antiqua" w:hAnsi="Book Antiqua" w:cs="Arial"/>
          <w:szCs w:val="24"/>
        </w:rPr>
        <w:t xml:space="preserve">. Other mediators and pathways, </w:t>
      </w:r>
      <w:r w:rsidRPr="0088013E">
        <w:rPr>
          <w:rFonts w:ascii="Book Antiqua" w:hAnsi="Book Antiqua" w:cs="Arial"/>
          <w:i/>
          <w:szCs w:val="24"/>
        </w:rPr>
        <w:t>e.g.</w:t>
      </w:r>
      <w:r w:rsidR="0088013E" w:rsidRPr="0088013E">
        <w:rPr>
          <w:rFonts w:ascii="Book Antiqua" w:eastAsia="宋体" w:hAnsi="Book Antiqua" w:cs="Arial" w:hint="eastAsia"/>
          <w:i/>
          <w:szCs w:val="24"/>
          <w:lang w:eastAsia="zh-CN"/>
        </w:rPr>
        <w:t>,</w:t>
      </w:r>
      <w:r w:rsidRPr="0088013E">
        <w:rPr>
          <w:rFonts w:ascii="Book Antiqua" w:hAnsi="Book Antiqua" w:cs="Arial"/>
          <w:i/>
          <w:szCs w:val="24"/>
        </w:rPr>
        <w:t xml:space="preserve"> </w:t>
      </w:r>
      <w:r w:rsidRPr="00B35088">
        <w:rPr>
          <w:rFonts w:ascii="Book Antiqua" w:hAnsi="Book Antiqua" w:cs="Arial"/>
          <w:szCs w:val="24"/>
        </w:rPr>
        <w:t xml:space="preserve">CD39 and purinergic </w:t>
      </w:r>
      <w:proofErr w:type="spellStart"/>
      <w:r w:rsidRPr="00B35088">
        <w:rPr>
          <w:rFonts w:ascii="Book Antiqua" w:hAnsi="Book Antiqua" w:cs="Arial"/>
          <w:szCs w:val="24"/>
        </w:rPr>
        <w:t>signalling</w:t>
      </w:r>
      <w:proofErr w:type="spellEnd"/>
      <w:r w:rsidRPr="00B35088">
        <w:rPr>
          <w:rFonts w:ascii="Book Antiqua" w:hAnsi="Book Antiqua" w:cs="Arial"/>
          <w:szCs w:val="24"/>
        </w:rPr>
        <w:t xml:space="preserve">, are believed to play a role in hepatic ischemia and reperfusion </w:t>
      </w:r>
      <w:proofErr w:type="gramStart"/>
      <w:r w:rsidRPr="00B35088">
        <w:rPr>
          <w:rFonts w:ascii="Book Antiqua" w:hAnsi="Book Antiqua" w:cs="Arial"/>
          <w:szCs w:val="24"/>
        </w:rPr>
        <w:t>injury</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23]</w:t>
      </w:r>
      <w:r w:rsidRPr="00B35088">
        <w:rPr>
          <w:rFonts w:ascii="Book Antiqua" w:hAnsi="Book Antiqua" w:cs="Arial"/>
          <w:szCs w:val="24"/>
        </w:rPr>
        <w:t xml:space="preserve">. </w:t>
      </w:r>
    </w:p>
    <w:p w14:paraId="5EDE6891" w14:textId="7D6C1BCF" w:rsidR="00593CFF" w:rsidRPr="0033597B" w:rsidRDefault="00593CFF" w:rsidP="00890944">
      <w:pPr>
        <w:spacing w:line="360" w:lineRule="auto"/>
        <w:ind w:firstLineChars="100" w:firstLine="240"/>
        <w:jc w:val="both"/>
        <w:rPr>
          <w:rFonts w:ascii="Book Antiqua" w:eastAsia="宋体" w:hAnsi="Book Antiqua" w:cs="Arial"/>
          <w:szCs w:val="24"/>
          <w:lang w:eastAsia="zh-CN"/>
        </w:rPr>
      </w:pPr>
      <w:r w:rsidRPr="00B35088">
        <w:rPr>
          <w:rFonts w:ascii="Book Antiqua" w:hAnsi="Book Antiqua" w:cs="Arial"/>
          <w:szCs w:val="24"/>
        </w:rPr>
        <w:t xml:space="preserve">Thus, the molecular hepatic system is far better understood today and recent advances in surgical strategies and perioperative care have made liver resections </w:t>
      </w:r>
      <w:r w:rsidRPr="00B35088">
        <w:rPr>
          <w:rFonts w:ascii="Book Antiqua" w:hAnsi="Book Antiqua" w:cs="Arial"/>
          <w:szCs w:val="24"/>
        </w:rPr>
        <w:lastRenderedPageBreak/>
        <w:t xml:space="preserve">much safer, allowing low mortality and morbidity in experienced hands. However, the question remains whether the risk of </w:t>
      </w:r>
      <w:proofErr w:type="spellStart"/>
      <w:r w:rsidRPr="00B35088">
        <w:rPr>
          <w:rFonts w:ascii="Book Antiqua" w:hAnsi="Book Antiqua" w:cs="Arial"/>
          <w:szCs w:val="24"/>
        </w:rPr>
        <w:t>resective</w:t>
      </w:r>
      <w:proofErr w:type="spellEnd"/>
      <w:r w:rsidRPr="00B35088">
        <w:rPr>
          <w:rFonts w:ascii="Book Antiqua" w:hAnsi="Book Antiqua" w:cs="Arial"/>
          <w:szCs w:val="24"/>
        </w:rPr>
        <w:t xml:space="preserve"> liver surgery can be further reduced by complete avoidance of any vascular clamping of the liver remnant and hence by minimizing the I/R injury.</w:t>
      </w:r>
    </w:p>
    <w:p w14:paraId="155E5B78" w14:textId="3098F4CF" w:rsidR="00593CFF" w:rsidRPr="00B35088" w:rsidRDefault="00593CFF" w:rsidP="00890944">
      <w:pPr>
        <w:spacing w:line="360" w:lineRule="auto"/>
        <w:ind w:firstLineChars="100" w:firstLine="240"/>
        <w:jc w:val="both"/>
        <w:rPr>
          <w:rFonts w:ascii="Book Antiqua" w:hAnsi="Book Antiqua" w:cs="Arial"/>
          <w:szCs w:val="24"/>
        </w:rPr>
      </w:pPr>
      <w:r w:rsidRPr="00B35088">
        <w:rPr>
          <w:rFonts w:ascii="Book Antiqua" w:hAnsi="Book Antiqua" w:cs="Arial"/>
          <w:szCs w:val="24"/>
        </w:rPr>
        <w:t xml:space="preserve">The purpose of this retrospective single center data analysis was to assess the feasibility and safety of major liver resections without any Pringle maneuver or its variations. In the second step, we were interested in any differences in outcome between three subgroups: anatomical resections, atypical resections and the combination of both, </w:t>
      </w:r>
      <w:r w:rsidR="00444C0F" w:rsidRPr="00444C0F">
        <w:rPr>
          <w:rFonts w:ascii="Book Antiqua" w:hAnsi="Book Antiqua" w:cs="Arial"/>
          <w:i/>
          <w:szCs w:val="24"/>
        </w:rPr>
        <w:t>i.e.</w:t>
      </w:r>
      <w:r w:rsidR="00444C0F" w:rsidRPr="00444C0F">
        <w:rPr>
          <w:rFonts w:ascii="Book Antiqua" w:eastAsia="宋体" w:hAnsi="Book Antiqua" w:cs="Arial" w:hint="eastAsia"/>
          <w:i/>
          <w:szCs w:val="24"/>
          <w:lang w:eastAsia="zh-CN"/>
        </w:rPr>
        <w:t>,</w:t>
      </w:r>
      <w:r w:rsidRPr="00B35088">
        <w:rPr>
          <w:rFonts w:ascii="Book Antiqua" w:hAnsi="Book Antiqua" w:cs="Arial"/>
          <w:szCs w:val="24"/>
        </w:rPr>
        <w:t xml:space="preserve"> the combination of anatomical and atypical resection.</w:t>
      </w:r>
    </w:p>
    <w:p w14:paraId="3B2A74B9" w14:textId="77777777" w:rsidR="00D3480A" w:rsidRDefault="00D3480A" w:rsidP="00890944">
      <w:pPr>
        <w:spacing w:line="360" w:lineRule="auto"/>
        <w:rPr>
          <w:rFonts w:ascii="Book Antiqua" w:eastAsia="宋体" w:hAnsi="Book Antiqua" w:cs="Arial"/>
          <w:szCs w:val="24"/>
          <w:lang w:eastAsia="zh-CN"/>
        </w:rPr>
      </w:pPr>
    </w:p>
    <w:p w14:paraId="4E7FF5B2" w14:textId="77777777" w:rsidR="00455478" w:rsidRPr="00026D49" w:rsidRDefault="00455478" w:rsidP="00890944">
      <w:pPr>
        <w:spacing w:line="360" w:lineRule="auto"/>
        <w:rPr>
          <w:rFonts w:ascii="Book Antiqua" w:hAnsi="Book Antiqua"/>
          <w:b/>
          <w:szCs w:val="24"/>
        </w:rPr>
      </w:pPr>
      <w:r w:rsidRPr="00026D49">
        <w:rPr>
          <w:rFonts w:ascii="Book Antiqua" w:hAnsi="Book Antiqua"/>
          <w:b/>
          <w:szCs w:val="24"/>
        </w:rPr>
        <w:t>MATERIALS AND METHODS</w:t>
      </w:r>
    </w:p>
    <w:p w14:paraId="3BEBC757" w14:textId="3B50B631" w:rsidR="00593CFF" w:rsidRPr="00455478" w:rsidRDefault="00593CFF" w:rsidP="00890944">
      <w:pPr>
        <w:pStyle w:val="Heading3"/>
        <w:spacing w:before="0" w:after="0" w:line="360" w:lineRule="auto"/>
        <w:jc w:val="both"/>
        <w:rPr>
          <w:rFonts w:ascii="Book Antiqua" w:hAnsi="Book Antiqua"/>
          <w:i/>
          <w:sz w:val="24"/>
          <w:szCs w:val="24"/>
        </w:rPr>
      </w:pPr>
      <w:r w:rsidRPr="00455478">
        <w:rPr>
          <w:rFonts w:ascii="Book Antiqua" w:hAnsi="Book Antiqua"/>
          <w:i/>
          <w:sz w:val="24"/>
          <w:szCs w:val="24"/>
        </w:rPr>
        <w:t>Study</w:t>
      </w:r>
      <w:r w:rsidR="00455478" w:rsidRPr="00455478">
        <w:rPr>
          <w:rFonts w:ascii="Book Antiqua" w:hAnsi="Book Antiqua"/>
          <w:i/>
          <w:sz w:val="24"/>
          <w:szCs w:val="24"/>
        </w:rPr>
        <w:t xml:space="preserve"> p</w:t>
      </w:r>
      <w:r w:rsidRPr="00455478">
        <w:rPr>
          <w:rFonts w:ascii="Book Antiqua" w:hAnsi="Book Antiqua"/>
          <w:i/>
          <w:sz w:val="24"/>
          <w:szCs w:val="24"/>
        </w:rPr>
        <w:t>opulation</w:t>
      </w:r>
    </w:p>
    <w:p w14:paraId="5F4B2B4C" w14:textId="3F30DE21"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From September 2002 through July 2013, a prospective database was established including 175 liver resections (anatomical resections (</w:t>
      </w:r>
      <w:r w:rsidR="00152087" w:rsidRPr="00152087">
        <w:rPr>
          <w:rFonts w:ascii="Book Antiqua" w:hAnsi="Book Antiqua" w:cs="Arial"/>
          <w:i/>
          <w:szCs w:val="24"/>
        </w:rPr>
        <w:t>n</w:t>
      </w:r>
      <w:r w:rsidR="00152087">
        <w:rPr>
          <w:rFonts w:ascii="Book Antiqua" w:eastAsia="宋体" w:hAnsi="Book Antiqua" w:cs="Arial" w:hint="eastAsia"/>
          <w:szCs w:val="24"/>
          <w:lang w:eastAsia="zh-CN"/>
        </w:rPr>
        <w:t xml:space="preserve"> </w:t>
      </w:r>
      <w:r w:rsidR="00152087" w:rsidRPr="00B35088">
        <w:rPr>
          <w:rFonts w:ascii="Book Antiqua" w:hAnsi="Book Antiqua" w:cs="Arial"/>
          <w:szCs w:val="24"/>
        </w:rPr>
        <w:t>=</w:t>
      </w:r>
      <w:r w:rsidRPr="00B35088">
        <w:rPr>
          <w:rFonts w:ascii="Book Antiqua" w:hAnsi="Book Antiqua" w:cs="Arial"/>
          <w:szCs w:val="24"/>
        </w:rPr>
        <w:t xml:space="preserve"> 101) and large atypical resections (specimens &gt; 5 cm in at least one diameter, </w:t>
      </w:r>
      <w:r w:rsidRPr="00152087">
        <w:rPr>
          <w:rFonts w:ascii="Book Antiqua" w:hAnsi="Book Antiqua" w:cs="Arial"/>
          <w:i/>
          <w:szCs w:val="24"/>
        </w:rPr>
        <w:t>n</w:t>
      </w:r>
      <w:r w:rsidRPr="00B35088">
        <w:rPr>
          <w:rFonts w:ascii="Book Antiqua" w:hAnsi="Book Antiqua" w:cs="Arial"/>
          <w:szCs w:val="24"/>
        </w:rPr>
        <w:t xml:space="preserve"> = 74)) which were performed at the occasion of 143 consecutive liver surgeries. Twenty-five patients had two stage procedures, 2 patients had 3 or more staged liver resections. The indications for these 143 liver surgeries were liver metastases (n = 91, from the following primaries: 73 colorectal cancer, 2 ovarian, 5 breast, 1 gallbladder, 1 esophageal, 1 stomach, 1 </w:t>
      </w:r>
      <w:proofErr w:type="spellStart"/>
      <w:r w:rsidRPr="00B35088">
        <w:rPr>
          <w:rFonts w:ascii="Book Antiqua" w:hAnsi="Book Antiqua" w:cs="Arial"/>
          <w:szCs w:val="24"/>
        </w:rPr>
        <w:t>leiomyosarcoma</w:t>
      </w:r>
      <w:proofErr w:type="spellEnd"/>
      <w:r w:rsidRPr="00B35088">
        <w:rPr>
          <w:rFonts w:ascii="Book Antiqua" w:hAnsi="Book Antiqua" w:cs="Arial"/>
          <w:szCs w:val="24"/>
        </w:rPr>
        <w:t>, 1 melanoma, 2 gastrointestinal stroma tumor, and 4 with unknown primary), hepatocellular carcinoma (</w:t>
      </w:r>
      <w:r w:rsidRPr="00A700CC">
        <w:rPr>
          <w:rFonts w:ascii="Book Antiqua" w:hAnsi="Book Antiqua" w:cs="Arial"/>
          <w:i/>
          <w:szCs w:val="24"/>
        </w:rPr>
        <w:t>n</w:t>
      </w:r>
      <w:r w:rsidRPr="00B35088">
        <w:rPr>
          <w:rFonts w:ascii="Book Antiqua" w:hAnsi="Book Antiqua" w:cs="Arial"/>
          <w:szCs w:val="24"/>
        </w:rPr>
        <w:t xml:space="preserve"> = 11), follicular nodular hyperplasia (</w:t>
      </w:r>
      <w:r w:rsidRPr="00A700CC">
        <w:rPr>
          <w:rFonts w:ascii="Book Antiqua" w:hAnsi="Book Antiqua" w:cs="Arial"/>
          <w:i/>
          <w:szCs w:val="24"/>
        </w:rPr>
        <w:t>n</w:t>
      </w:r>
      <w:r w:rsidRPr="00B35088">
        <w:rPr>
          <w:rFonts w:ascii="Book Antiqua" w:hAnsi="Book Antiqua" w:cs="Arial"/>
          <w:szCs w:val="24"/>
        </w:rPr>
        <w:t> = 4), liver hemangioma (</w:t>
      </w:r>
      <w:r w:rsidR="00152087" w:rsidRPr="00152087">
        <w:rPr>
          <w:rFonts w:ascii="Book Antiqua" w:hAnsi="Book Antiqua" w:cs="Arial"/>
          <w:i/>
          <w:szCs w:val="24"/>
        </w:rPr>
        <w:t>n</w:t>
      </w:r>
      <w:r w:rsidR="00152087">
        <w:rPr>
          <w:rFonts w:ascii="Book Antiqua" w:eastAsia="宋体" w:hAnsi="Book Antiqua" w:cs="Arial" w:hint="eastAsia"/>
          <w:szCs w:val="24"/>
          <w:lang w:eastAsia="zh-CN"/>
        </w:rPr>
        <w:t xml:space="preserve"> </w:t>
      </w:r>
      <w:r w:rsidR="00152087" w:rsidRPr="00B35088">
        <w:rPr>
          <w:rFonts w:ascii="Book Antiqua" w:hAnsi="Book Antiqua" w:cs="Arial"/>
          <w:szCs w:val="24"/>
        </w:rPr>
        <w:t>=</w:t>
      </w:r>
      <w:r w:rsidR="0033597B">
        <w:rPr>
          <w:rFonts w:ascii="Book Antiqua" w:eastAsia="宋体" w:hAnsi="Book Antiqua" w:cs="Arial" w:hint="eastAsia"/>
          <w:szCs w:val="24"/>
          <w:lang w:eastAsia="zh-CN"/>
        </w:rPr>
        <w:t xml:space="preserve"> </w:t>
      </w:r>
      <w:r w:rsidRPr="00B35088">
        <w:rPr>
          <w:rFonts w:ascii="Book Antiqua" w:hAnsi="Book Antiqua" w:cs="Arial"/>
          <w:szCs w:val="24"/>
        </w:rPr>
        <w:t>9), carcinoma of the gallbladder (</w:t>
      </w:r>
      <w:r w:rsidRPr="002320DE">
        <w:rPr>
          <w:rFonts w:ascii="Book Antiqua" w:hAnsi="Book Antiqua" w:cs="Arial"/>
          <w:i/>
          <w:szCs w:val="24"/>
        </w:rPr>
        <w:t>n</w:t>
      </w:r>
      <w:r w:rsidRPr="00B35088">
        <w:rPr>
          <w:rFonts w:ascii="Book Antiqua" w:hAnsi="Book Antiqua" w:cs="Arial"/>
          <w:szCs w:val="24"/>
        </w:rPr>
        <w:t xml:space="preserve"> = 4), </w:t>
      </w:r>
      <w:proofErr w:type="spellStart"/>
      <w:r w:rsidRPr="00B35088">
        <w:rPr>
          <w:rFonts w:ascii="Book Antiqua" w:hAnsi="Book Antiqua" w:cs="Arial"/>
          <w:szCs w:val="24"/>
        </w:rPr>
        <w:t>cholangiolar</w:t>
      </w:r>
      <w:proofErr w:type="spellEnd"/>
      <w:r w:rsidRPr="00B35088">
        <w:rPr>
          <w:rFonts w:ascii="Book Antiqua" w:hAnsi="Book Antiqua" w:cs="Arial"/>
          <w:szCs w:val="24"/>
        </w:rPr>
        <w:t xml:space="preserve"> carcinomas (</w:t>
      </w:r>
      <w:r w:rsidRPr="002320DE">
        <w:rPr>
          <w:rFonts w:ascii="Book Antiqua" w:hAnsi="Book Antiqua" w:cs="Arial"/>
          <w:i/>
          <w:szCs w:val="24"/>
        </w:rPr>
        <w:t>n</w:t>
      </w:r>
      <w:r w:rsidRPr="00B35088">
        <w:rPr>
          <w:rFonts w:ascii="Book Antiqua" w:hAnsi="Book Antiqua" w:cs="Arial"/>
          <w:szCs w:val="24"/>
        </w:rPr>
        <w:t> = 8), liver adenomas (</w:t>
      </w:r>
      <w:r w:rsidRPr="002320DE">
        <w:rPr>
          <w:rFonts w:ascii="Book Antiqua" w:hAnsi="Book Antiqua" w:cs="Arial"/>
          <w:i/>
          <w:szCs w:val="24"/>
        </w:rPr>
        <w:t>n</w:t>
      </w:r>
      <w:r w:rsidRPr="00B35088">
        <w:rPr>
          <w:rFonts w:ascii="Book Antiqua" w:hAnsi="Book Antiqua" w:cs="Arial"/>
          <w:szCs w:val="24"/>
        </w:rPr>
        <w:t xml:space="preserve"> = 4), </w:t>
      </w:r>
      <w:proofErr w:type="spellStart"/>
      <w:r w:rsidRPr="00B35088">
        <w:rPr>
          <w:rFonts w:ascii="Book Antiqua" w:hAnsi="Book Antiqua" w:cs="Arial"/>
          <w:szCs w:val="24"/>
        </w:rPr>
        <w:t>hepaticolithiasis</w:t>
      </w:r>
      <w:proofErr w:type="spellEnd"/>
      <w:r w:rsidRPr="00B35088">
        <w:rPr>
          <w:rFonts w:ascii="Book Antiqua" w:hAnsi="Book Antiqua" w:cs="Arial"/>
          <w:szCs w:val="24"/>
        </w:rPr>
        <w:t xml:space="preserve"> (</w:t>
      </w:r>
      <w:r w:rsidRPr="002320DE">
        <w:rPr>
          <w:rFonts w:ascii="Book Antiqua" w:hAnsi="Book Antiqua" w:cs="Arial"/>
          <w:i/>
          <w:szCs w:val="24"/>
        </w:rPr>
        <w:t>n</w:t>
      </w:r>
      <w:r w:rsidRPr="00B35088">
        <w:rPr>
          <w:rFonts w:ascii="Book Antiqua" w:hAnsi="Book Antiqua" w:cs="Arial"/>
          <w:szCs w:val="24"/>
        </w:rPr>
        <w:t xml:space="preserve"> = 4), </w:t>
      </w:r>
      <w:proofErr w:type="spellStart"/>
      <w:r w:rsidRPr="00B35088">
        <w:rPr>
          <w:rFonts w:ascii="Book Antiqua" w:hAnsi="Book Antiqua" w:cs="Arial"/>
          <w:szCs w:val="24"/>
        </w:rPr>
        <w:t>echinococcal</w:t>
      </w:r>
      <w:proofErr w:type="spellEnd"/>
      <w:r w:rsidRPr="00B35088">
        <w:rPr>
          <w:rFonts w:ascii="Book Antiqua" w:hAnsi="Book Antiqua" w:cs="Arial"/>
          <w:szCs w:val="24"/>
        </w:rPr>
        <w:t xml:space="preserve"> cysts (</w:t>
      </w:r>
      <w:r w:rsidRPr="002320DE">
        <w:rPr>
          <w:rFonts w:ascii="Book Antiqua" w:hAnsi="Book Antiqua" w:cs="Arial"/>
          <w:i/>
          <w:szCs w:val="24"/>
        </w:rPr>
        <w:t>n</w:t>
      </w:r>
      <w:r w:rsidRPr="00B35088">
        <w:rPr>
          <w:rFonts w:ascii="Book Antiqua" w:hAnsi="Book Antiqua" w:cs="Arial"/>
          <w:szCs w:val="24"/>
        </w:rPr>
        <w:t xml:space="preserve"> = 5), benign liver cysts (</w:t>
      </w:r>
      <w:r w:rsidRPr="002320DE">
        <w:rPr>
          <w:rFonts w:ascii="Book Antiqua" w:hAnsi="Book Antiqua" w:cs="Arial"/>
          <w:i/>
          <w:szCs w:val="24"/>
        </w:rPr>
        <w:t>n</w:t>
      </w:r>
      <w:r w:rsidRPr="00B35088">
        <w:rPr>
          <w:rFonts w:ascii="Book Antiqua" w:hAnsi="Book Antiqua" w:cs="Arial"/>
          <w:szCs w:val="24"/>
        </w:rPr>
        <w:t xml:space="preserve"> = 2) and one sclerotic steatohepatitis. Patients’ characteristics were summarized in Table 1. The extent of </w:t>
      </w:r>
      <w:proofErr w:type="spellStart"/>
      <w:r w:rsidRPr="00B35088">
        <w:rPr>
          <w:rFonts w:ascii="Book Antiqua" w:hAnsi="Book Antiqua" w:cs="Arial"/>
          <w:szCs w:val="24"/>
        </w:rPr>
        <w:t>hepatectomy</w:t>
      </w:r>
      <w:proofErr w:type="spellEnd"/>
      <w:r w:rsidRPr="00B35088">
        <w:rPr>
          <w:rFonts w:ascii="Book Antiqua" w:hAnsi="Book Antiqua" w:cs="Arial"/>
          <w:szCs w:val="24"/>
        </w:rPr>
        <w:t xml:space="preserve"> was depending on tumor size and localization, severity of liver steatosis and cirrhosis, age, nutritional status, preoperatively determined liver function and preoperative chemotherapy. The various extents of anatomical resections were classified acc</w:t>
      </w:r>
      <w:r w:rsidR="0033597B">
        <w:rPr>
          <w:rFonts w:ascii="Book Antiqua" w:hAnsi="Book Antiqua" w:cs="Arial"/>
          <w:szCs w:val="24"/>
        </w:rPr>
        <w:t xml:space="preserve">ording to Brisbane </w:t>
      </w:r>
      <w:proofErr w:type="gramStart"/>
      <w:r w:rsidR="0033597B">
        <w:rPr>
          <w:rFonts w:ascii="Book Antiqua" w:hAnsi="Book Antiqua" w:cs="Arial"/>
          <w:szCs w:val="24"/>
        </w:rPr>
        <w:t>nomenclature</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24]</w:t>
      </w:r>
      <w:r w:rsidRPr="00B35088">
        <w:rPr>
          <w:rFonts w:ascii="Book Antiqua" w:hAnsi="Book Antiqua" w:cs="Arial"/>
          <w:szCs w:val="24"/>
        </w:rPr>
        <w:t xml:space="preserve"> and were shown in Table 2. </w:t>
      </w:r>
    </w:p>
    <w:p w14:paraId="72A6CEF9" w14:textId="77777777" w:rsidR="00593CFF" w:rsidRPr="00A700CC" w:rsidRDefault="00593CFF" w:rsidP="00890944">
      <w:pPr>
        <w:pStyle w:val="Heading3"/>
        <w:spacing w:before="0" w:after="0" w:line="360" w:lineRule="auto"/>
        <w:jc w:val="both"/>
        <w:rPr>
          <w:rFonts w:ascii="Book Antiqua" w:hAnsi="Book Antiqua"/>
          <w:i/>
          <w:sz w:val="24"/>
          <w:szCs w:val="24"/>
        </w:rPr>
      </w:pPr>
    </w:p>
    <w:p w14:paraId="045F0B51" w14:textId="77777777" w:rsidR="00593CFF" w:rsidRPr="00A700CC" w:rsidRDefault="00593CFF" w:rsidP="00890944">
      <w:pPr>
        <w:pStyle w:val="Heading3"/>
        <w:spacing w:before="0" w:after="0" w:line="360" w:lineRule="auto"/>
        <w:jc w:val="both"/>
        <w:rPr>
          <w:rFonts w:ascii="Book Antiqua" w:hAnsi="Book Antiqua"/>
          <w:i/>
          <w:sz w:val="24"/>
          <w:szCs w:val="24"/>
        </w:rPr>
      </w:pPr>
      <w:r w:rsidRPr="00A700CC">
        <w:rPr>
          <w:rFonts w:ascii="Book Antiqua" w:hAnsi="Book Antiqua"/>
          <w:i/>
          <w:sz w:val="24"/>
          <w:szCs w:val="24"/>
        </w:rPr>
        <w:t>Intraoperative anesthesia management</w:t>
      </w:r>
    </w:p>
    <w:p w14:paraId="4D41C26B" w14:textId="727D0131" w:rsidR="00593CFF" w:rsidRDefault="00593CFF" w:rsidP="00890944">
      <w:pPr>
        <w:spacing w:line="360" w:lineRule="auto"/>
        <w:jc w:val="both"/>
        <w:rPr>
          <w:rFonts w:ascii="Book Antiqua" w:eastAsia="宋体" w:hAnsi="Book Antiqua" w:cs="Arial"/>
          <w:szCs w:val="24"/>
          <w:lang w:eastAsia="zh-CN"/>
        </w:rPr>
      </w:pPr>
      <w:r w:rsidRPr="00B35088">
        <w:rPr>
          <w:rFonts w:ascii="Book Antiqua" w:hAnsi="Book Antiqua" w:cs="Arial"/>
          <w:szCs w:val="24"/>
        </w:rPr>
        <w:t xml:space="preserve">Surgery was generally performed under low central venous pressure (LCVP). Therefore, the patient’s internal jugular vein was cannulated using a dual-channel </w:t>
      </w:r>
      <w:r w:rsidRPr="00B35088">
        <w:rPr>
          <w:rFonts w:ascii="Book Antiqua" w:hAnsi="Book Antiqua" w:cs="Arial"/>
          <w:szCs w:val="24"/>
        </w:rPr>
        <w:lastRenderedPageBreak/>
        <w:t>catheter and CVP was continuously measured. Values below 5 mmHg were targeted by limiting the volume of </w:t>
      </w:r>
      <w:proofErr w:type="spellStart"/>
      <w:r w:rsidRPr="00B35088">
        <w:rPr>
          <w:rFonts w:ascii="Book Antiqua" w:hAnsi="Book Antiqua" w:cs="Arial"/>
          <w:szCs w:val="24"/>
        </w:rPr>
        <w:t>cristalloid</w:t>
      </w:r>
      <w:proofErr w:type="spellEnd"/>
      <w:r w:rsidRPr="00B35088">
        <w:rPr>
          <w:rFonts w:ascii="Book Antiqua" w:hAnsi="Book Antiqua" w:cs="Arial"/>
          <w:szCs w:val="24"/>
        </w:rPr>
        <w:t xml:space="preserve"> infusion (lactated Ringer) and stimulating diuresis with furosemide (10</w:t>
      </w:r>
      <w:r w:rsidR="002320DE">
        <w:rPr>
          <w:rFonts w:ascii="Book Antiqua" w:eastAsia="宋体" w:hAnsi="Book Antiqua" w:cs="Arial" w:hint="eastAsia"/>
          <w:szCs w:val="24"/>
          <w:lang w:eastAsia="zh-CN"/>
        </w:rPr>
        <w:t>-</w:t>
      </w:r>
      <w:r w:rsidRPr="00B35088">
        <w:rPr>
          <w:rFonts w:ascii="Book Antiqua" w:hAnsi="Book Antiqua" w:cs="Arial"/>
          <w:szCs w:val="24"/>
        </w:rPr>
        <w:t xml:space="preserve">20 mg </w:t>
      </w:r>
      <w:proofErr w:type="spellStart"/>
      <w:r w:rsidRPr="00B35088">
        <w:rPr>
          <w:rFonts w:ascii="Book Antiqua" w:hAnsi="Book Antiqua" w:cs="Arial"/>
          <w:szCs w:val="24"/>
        </w:rPr>
        <w:t>i.v.</w:t>
      </w:r>
      <w:proofErr w:type="spellEnd"/>
      <w:r w:rsidRPr="00B35088">
        <w:rPr>
          <w:rFonts w:ascii="Book Antiqua" w:hAnsi="Book Antiqua" w:cs="Arial"/>
          <w:szCs w:val="24"/>
        </w:rPr>
        <w:t>). At the same time, mean arterial blood pressure,</w:t>
      </w:r>
      <w:r w:rsidR="00A700CC">
        <w:rPr>
          <w:rFonts w:ascii="Book Antiqua" w:eastAsia="宋体" w:hAnsi="Book Antiqua" w:cs="Arial" w:hint="eastAsia"/>
          <w:szCs w:val="24"/>
          <w:lang w:eastAsia="zh-CN"/>
        </w:rPr>
        <w:t xml:space="preserve"> </w:t>
      </w:r>
      <w:r w:rsidRPr="00B35088">
        <w:rPr>
          <w:rFonts w:ascii="Book Antiqua" w:hAnsi="Book Antiqua" w:cs="Arial"/>
          <w:szCs w:val="24"/>
        </w:rPr>
        <w:t xml:space="preserve">determined within the radial artery, was maintained above 60 mmHg by intravenous infusion of norepinephrine (0-10 </w:t>
      </w:r>
      <w:proofErr w:type="spellStart"/>
      <w:r w:rsidRPr="00B35088">
        <w:rPr>
          <w:rFonts w:ascii="Book Antiqua" w:hAnsi="Book Antiqua" w:cs="Arial"/>
          <w:szCs w:val="24"/>
        </w:rPr>
        <w:t>ug</w:t>
      </w:r>
      <w:proofErr w:type="spellEnd"/>
      <w:r w:rsidRPr="00B35088">
        <w:rPr>
          <w:rFonts w:ascii="Book Antiqua" w:hAnsi="Book Antiqua" w:cs="Arial"/>
          <w:szCs w:val="24"/>
        </w:rPr>
        <w:t>/min). During dissection of liver parenchyma intermittent positive pressure ventilation was reduced to an end-expiratory level of zero mmHg to further minimize the central venous pressure.</w:t>
      </w:r>
    </w:p>
    <w:p w14:paraId="25C58906" w14:textId="77777777" w:rsidR="00277DFA" w:rsidRPr="00277DFA" w:rsidRDefault="00277DFA" w:rsidP="00890944">
      <w:pPr>
        <w:spacing w:line="360" w:lineRule="auto"/>
        <w:jc w:val="both"/>
        <w:rPr>
          <w:rFonts w:ascii="Book Antiqua" w:eastAsia="宋体" w:hAnsi="Book Antiqua" w:cs="Arial"/>
          <w:szCs w:val="24"/>
          <w:lang w:eastAsia="zh-CN"/>
        </w:rPr>
      </w:pPr>
    </w:p>
    <w:p w14:paraId="6ECC7236" w14:textId="2B828841" w:rsidR="00593CFF" w:rsidRPr="00277DFA" w:rsidRDefault="00593CFF" w:rsidP="00890944">
      <w:pPr>
        <w:pStyle w:val="Heading3"/>
        <w:spacing w:before="0" w:after="0" w:line="360" w:lineRule="auto"/>
        <w:jc w:val="both"/>
        <w:rPr>
          <w:rFonts w:ascii="Book Antiqua" w:hAnsi="Book Antiqua"/>
          <w:i/>
          <w:sz w:val="24"/>
          <w:szCs w:val="24"/>
        </w:rPr>
      </w:pPr>
      <w:r w:rsidRPr="00277DFA">
        <w:rPr>
          <w:rFonts w:ascii="Book Antiqua" w:hAnsi="Book Antiqua"/>
          <w:i/>
          <w:sz w:val="24"/>
          <w:szCs w:val="24"/>
        </w:rPr>
        <w:t xml:space="preserve">Surgical </w:t>
      </w:r>
      <w:r w:rsidR="00277DFA" w:rsidRPr="00277DFA">
        <w:rPr>
          <w:rFonts w:ascii="Book Antiqua" w:hAnsi="Book Antiqua"/>
          <w:i/>
          <w:sz w:val="24"/>
          <w:szCs w:val="24"/>
        </w:rPr>
        <w:t>p</w:t>
      </w:r>
      <w:r w:rsidRPr="00277DFA">
        <w:rPr>
          <w:rFonts w:ascii="Book Antiqua" w:hAnsi="Book Antiqua"/>
          <w:i/>
          <w:sz w:val="24"/>
          <w:szCs w:val="24"/>
        </w:rPr>
        <w:t>rocedures</w:t>
      </w:r>
    </w:p>
    <w:p w14:paraId="34467EAC" w14:textId="7C8FC941"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 xml:space="preserve">Following an intravenous antibiotic single shot prophylaxis, either a roof-top or midline abdominal incision without thoracotomy was used in all patients. After exclusion of extrahepatic intraabdominal tumor spread by exploration of the abdominal cavity and the hepatoduodenal ligament, careful visual and bimanual examination of the liver was performed. At least partial mobilization of the liver including dissection of round and </w:t>
      </w:r>
      <w:proofErr w:type="spellStart"/>
      <w:r w:rsidRPr="00B35088">
        <w:rPr>
          <w:rFonts w:ascii="Book Antiqua" w:hAnsi="Book Antiqua" w:cs="Arial"/>
          <w:szCs w:val="24"/>
        </w:rPr>
        <w:t>falciforme</w:t>
      </w:r>
      <w:proofErr w:type="spellEnd"/>
      <w:r w:rsidRPr="00B35088">
        <w:rPr>
          <w:rFonts w:ascii="Book Antiqua" w:hAnsi="Book Antiqua" w:cs="Arial"/>
          <w:szCs w:val="24"/>
        </w:rPr>
        <w:t xml:space="preserve"> ligament was done in almost all procedures. Inferior hepatic veins were dissected for </w:t>
      </w:r>
      <w:proofErr w:type="spellStart"/>
      <w:r w:rsidRPr="00B35088">
        <w:rPr>
          <w:rFonts w:ascii="Book Antiqua" w:hAnsi="Book Antiqua" w:cs="Arial"/>
          <w:szCs w:val="24"/>
        </w:rPr>
        <w:t>hemihepatectomies</w:t>
      </w:r>
      <w:proofErr w:type="spellEnd"/>
      <w:r w:rsidRPr="00B35088">
        <w:rPr>
          <w:rFonts w:ascii="Book Antiqua" w:hAnsi="Book Antiqua" w:cs="Arial"/>
          <w:szCs w:val="24"/>
        </w:rPr>
        <w:t xml:space="preserve"> and/or segment 1 resections, and as necessary in other types of resection. Intraoperative ultrasonography of the liver was systematically done to accurately determine the number and location of liver tumors and their relation to hepatic blood vessels and bile ducts. A </w:t>
      </w:r>
      <w:proofErr w:type="spellStart"/>
      <w:r w:rsidRPr="00B35088">
        <w:rPr>
          <w:rFonts w:ascii="Book Antiqua" w:hAnsi="Book Antiqua" w:cs="Arial"/>
          <w:szCs w:val="24"/>
        </w:rPr>
        <w:t>Tru</w:t>
      </w:r>
      <w:proofErr w:type="spellEnd"/>
      <w:r w:rsidRPr="00B35088">
        <w:rPr>
          <w:rFonts w:ascii="Book Antiqua" w:hAnsi="Book Antiqua" w:cs="Arial"/>
          <w:szCs w:val="24"/>
        </w:rPr>
        <w:t>-Cut</w:t>
      </w:r>
      <w:r w:rsidRPr="00B35088">
        <w:rPr>
          <w:rFonts w:ascii="Book Antiqua" w:hAnsi="Book Antiqua" w:cs="Arial"/>
          <w:szCs w:val="24"/>
          <w:vertAlign w:val="superscript"/>
        </w:rPr>
        <w:t>®</w:t>
      </w:r>
      <w:r w:rsidRPr="00B35088">
        <w:rPr>
          <w:rFonts w:ascii="Book Antiqua" w:hAnsi="Book Antiqua" w:cs="Arial"/>
          <w:szCs w:val="24"/>
        </w:rPr>
        <w:t xml:space="preserve">-needle (CareFusion </w:t>
      </w:r>
      <w:proofErr w:type="spellStart"/>
      <w:r w:rsidRPr="00B35088">
        <w:rPr>
          <w:rFonts w:ascii="Book Antiqua" w:hAnsi="Book Antiqua" w:cs="Arial"/>
          <w:szCs w:val="24"/>
        </w:rPr>
        <w:t>Temno</w:t>
      </w:r>
      <w:proofErr w:type="spellEnd"/>
      <w:r w:rsidRPr="00B35088">
        <w:rPr>
          <w:rFonts w:ascii="Book Antiqua" w:hAnsi="Book Antiqua" w:cs="Arial"/>
          <w:szCs w:val="24"/>
        </w:rPr>
        <w:t xml:space="preserve"> needle 14G, 11 cm, distributed by </w:t>
      </w:r>
      <w:proofErr w:type="spellStart"/>
      <w:r w:rsidRPr="00B35088">
        <w:rPr>
          <w:rFonts w:ascii="Book Antiqua" w:hAnsi="Book Antiqua" w:cs="Arial"/>
          <w:szCs w:val="24"/>
        </w:rPr>
        <w:t>Admedics</w:t>
      </w:r>
      <w:proofErr w:type="spellEnd"/>
      <w:r w:rsidRPr="00B35088">
        <w:rPr>
          <w:rFonts w:ascii="Book Antiqua" w:hAnsi="Book Antiqua" w:cs="Arial"/>
          <w:szCs w:val="24"/>
        </w:rPr>
        <w:t xml:space="preserve">, </w:t>
      </w:r>
      <w:proofErr w:type="spellStart"/>
      <w:r w:rsidRPr="00B35088">
        <w:rPr>
          <w:rFonts w:ascii="Book Antiqua" w:hAnsi="Book Antiqua" w:cs="Arial"/>
          <w:szCs w:val="24"/>
        </w:rPr>
        <w:t>Zuchwil</w:t>
      </w:r>
      <w:proofErr w:type="spellEnd"/>
      <w:r w:rsidRPr="00B35088">
        <w:rPr>
          <w:rFonts w:ascii="Book Antiqua" w:hAnsi="Book Antiqua" w:cs="Arial"/>
          <w:szCs w:val="24"/>
        </w:rPr>
        <w:t xml:space="preserve">, Switzerland) biopsy of grossly normal liver was sent to frozen section to assess the grades of steatosis and cirrhosis. </w:t>
      </w:r>
    </w:p>
    <w:p w14:paraId="0F766C79" w14:textId="6B533160" w:rsidR="00593CFF" w:rsidRPr="0033597B" w:rsidRDefault="00593CFF" w:rsidP="00890944">
      <w:pPr>
        <w:spacing w:line="360" w:lineRule="auto"/>
        <w:ind w:firstLineChars="100" w:firstLine="240"/>
        <w:jc w:val="both"/>
        <w:rPr>
          <w:rFonts w:ascii="Book Antiqua" w:eastAsia="宋体" w:hAnsi="Book Antiqua" w:cs="Arial"/>
          <w:szCs w:val="24"/>
          <w:lang w:eastAsia="zh-CN"/>
        </w:rPr>
      </w:pPr>
      <w:r w:rsidRPr="00B35088">
        <w:rPr>
          <w:rFonts w:ascii="Book Antiqua" w:hAnsi="Book Antiqua" w:cs="Arial"/>
          <w:szCs w:val="24"/>
        </w:rPr>
        <w:t xml:space="preserve">Blood vessels of the liver were clamped and dissected from the later liver specimen, only. Temporary or intermittent clamping of vascular structures of the liver remnant or of the liver hilum has been strictly avoided in all patients. And, neither ischemic preconditioning nor ischemic </w:t>
      </w:r>
      <w:proofErr w:type="spellStart"/>
      <w:r w:rsidRPr="00B35088">
        <w:rPr>
          <w:rFonts w:ascii="Book Antiqua" w:hAnsi="Book Antiqua" w:cs="Arial"/>
          <w:szCs w:val="24"/>
        </w:rPr>
        <w:t>postconditioning</w:t>
      </w:r>
      <w:proofErr w:type="spellEnd"/>
      <w:r w:rsidRPr="00B35088">
        <w:rPr>
          <w:rFonts w:ascii="Book Antiqua" w:hAnsi="Book Antiqua" w:cs="Arial"/>
          <w:szCs w:val="24"/>
        </w:rPr>
        <w:t xml:space="preserve"> has been used in any of the patients. Only twice, an anterior approach according to </w:t>
      </w:r>
      <w:proofErr w:type="spellStart"/>
      <w:proofErr w:type="gramStart"/>
      <w:r w:rsidRPr="00B35088">
        <w:rPr>
          <w:rFonts w:ascii="Book Antiqua" w:hAnsi="Book Antiqua" w:cs="Arial"/>
          <w:szCs w:val="24"/>
        </w:rPr>
        <w:t>Launois</w:t>
      </w:r>
      <w:proofErr w:type="spellEnd"/>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25]</w:t>
      </w:r>
      <w:r w:rsidRPr="00B35088">
        <w:rPr>
          <w:rFonts w:ascii="Book Antiqua" w:hAnsi="Book Antiqua" w:cs="Arial"/>
          <w:szCs w:val="24"/>
        </w:rPr>
        <w:t xml:space="preserve"> was necessary due to a large tumor mass of the right liver lobe.</w:t>
      </w:r>
    </w:p>
    <w:p w14:paraId="4D2C0538" w14:textId="77777777" w:rsidR="00593CFF" w:rsidRPr="00B35088" w:rsidRDefault="00593CFF" w:rsidP="00890944">
      <w:pPr>
        <w:spacing w:line="360" w:lineRule="auto"/>
        <w:ind w:firstLineChars="100" w:firstLine="240"/>
        <w:jc w:val="both"/>
        <w:rPr>
          <w:rFonts w:ascii="Book Antiqua" w:hAnsi="Book Antiqua" w:cs="Arial"/>
          <w:szCs w:val="24"/>
        </w:rPr>
      </w:pPr>
      <w:r w:rsidRPr="00B35088">
        <w:rPr>
          <w:rFonts w:ascii="Book Antiqua" w:hAnsi="Book Antiqua" w:cs="Arial"/>
          <w:szCs w:val="24"/>
        </w:rPr>
        <w:t xml:space="preserve">In all surgeries, the liver parenchyma was cut by means of water-jet dissection. The hence visualized intrahepatic blood vessels and bile ducts were dissected between ligatures or metal clips, small ones were electro-coagulated. The resection surface was treated punctually by argon plasma coagulation and checked for small bile leaks </w:t>
      </w:r>
      <w:r w:rsidRPr="00B35088">
        <w:rPr>
          <w:rFonts w:ascii="Book Antiqua" w:hAnsi="Book Antiqua" w:cs="Arial"/>
          <w:szCs w:val="24"/>
        </w:rPr>
        <w:lastRenderedPageBreak/>
        <w:t xml:space="preserve">using white gauzes. The resection surface was then covered by the fibrin-based </w:t>
      </w:r>
      <w:proofErr w:type="spellStart"/>
      <w:r w:rsidRPr="00B35088">
        <w:rPr>
          <w:rFonts w:ascii="Book Antiqua" w:hAnsi="Book Antiqua" w:cs="Arial"/>
          <w:szCs w:val="24"/>
        </w:rPr>
        <w:t>hemostyptic</w:t>
      </w:r>
      <w:proofErr w:type="spellEnd"/>
      <w:r w:rsidRPr="00B35088">
        <w:rPr>
          <w:rFonts w:ascii="Book Antiqua" w:hAnsi="Book Antiqua" w:cs="Arial"/>
          <w:szCs w:val="24"/>
        </w:rPr>
        <w:t xml:space="preserve"> </w:t>
      </w:r>
      <w:proofErr w:type="spellStart"/>
      <w:r w:rsidRPr="00B35088">
        <w:rPr>
          <w:rFonts w:ascii="Book Antiqua" w:hAnsi="Book Antiqua" w:cs="Arial"/>
          <w:szCs w:val="24"/>
        </w:rPr>
        <w:t>Tachoseal</w:t>
      </w:r>
      <w:proofErr w:type="spellEnd"/>
      <w:r w:rsidRPr="00B35088">
        <w:rPr>
          <w:rFonts w:ascii="Book Antiqua" w:hAnsi="Book Antiqua" w:cs="Arial"/>
          <w:szCs w:val="24"/>
          <w:vertAlign w:val="superscript"/>
        </w:rPr>
        <w:t>®</w:t>
      </w:r>
      <w:r w:rsidRPr="00B35088">
        <w:rPr>
          <w:rFonts w:ascii="Book Antiqua" w:hAnsi="Book Antiqua" w:cs="Arial"/>
          <w:szCs w:val="24"/>
        </w:rPr>
        <w:t xml:space="preserve"> or </w:t>
      </w:r>
      <w:proofErr w:type="spellStart"/>
      <w:r w:rsidRPr="00B35088">
        <w:rPr>
          <w:rFonts w:ascii="Book Antiqua" w:hAnsi="Book Antiqua" w:cs="Arial"/>
          <w:szCs w:val="24"/>
        </w:rPr>
        <w:t>Beriplast</w:t>
      </w:r>
      <w:proofErr w:type="spellEnd"/>
      <w:r w:rsidRPr="00B35088">
        <w:rPr>
          <w:rFonts w:ascii="Book Antiqua" w:hAnsi="Book Antiqua" w:cs="Arial"/>
          <w:szCs w:val="24"/>
          <w:vertAlign w:val="superscript"/>
        </w:rPr>
        <w:t>®</w:t>
      </w:r>
      <w:r w:rsidRPr="00B35088">
        <w:rPr>
          <w:rFonts w:ascii="Book Antiqua" w:hAnsi="Book Antiqua" w:cs="Arial"/>
          <w:szCs w:val="24"/>
        </w:rPr>
        <w:t xml:space="preserve"> (Takeda/</w:t>
      </w:r>
      <w:proofErr w:type="spellStart"/>
      <w:r w:rsidRPr="00B35088">
        <w:rPr>
          <w:rFonts w:ascii="Book Antiqua" w:hAnsi="Book Antiqua" w:cs="Arial"/>
          <w:szCs w:val="24"/>
        </w:rPr>
        <w:t>Nycomed</w:t>
      </w:r>
      <w:proofErr w:type="spellEnd"/>
      <w:r w:rsidRPr="00B35088">
        <w:rPr>
          <w:rFonts w:ascii="Book Antiqua" w:hAnsi="Book Antiqua" w:cs="Arial"/>
          <w:szCs w:val="24"/>
        </w:rPr>
        <w:t>, Basel, Switzerland). In all patients a silicone drain (</w:t>
      </w:r>
      <w:proofErr w:type="spellStart"/>
      <w:r w:rsidRPr="00B35088">
        <w:rPr>
          <w:rFonts w:ascii="Book Antiqua" w:hAnsi="Book Antiqua" w:cs="Arial"/>
          <w:szCs w:val="24"/>
        </w:rPr>
        <w:t>EasyFlow</w:t>
      </w:r>
      <w:proofErr w:type="spellEnd"/>
      <w:r w:rsidRPr="00B35088">
        <w:rPr>
          <w:rFonts w:ascii="Book Antiqua" w:hAnsi="Book Antiqua" w:cs="Arial"/>
          <w:szCs w:val="24"/>
          <w:vertAlign w:val="superscript"/>
        </w:rPr>
        <w:t>®</w:t>
      </w:r>
      <w:r w:rsidRPr="00B35088">
        <w:rPr>
          <w:rFonts w:ascii="Book Antiqua" w:hAnsi="Book Antiqua" w:cs="Arial"/>
          <w:szCs w:val="24"/>
        </w:rPr>
        <w:t xml:space="preserve">, Teleflex Medical GmbH, </w:t>
      </w:r>
      <w:proofErr w:type="spellStart"/>
      <w:r w:rsidRPr="00B35088">
        <w:rPr>
          <w:rFonts w:ascii="Book Antiqua" w:hAnsi="Book Antiqua" w:cs="Arial"/>
          <w:szCs w:val="24"/>
        </w:rPr>
        <w:t>Kernen</w:t>
      </w:r>
      <w:proofErr w:type="spellEnd"/>
      <w:r w:rsidRPr="00B35088">
        <w:rPr>
          <w:rFonts w:ascii="Book Antiqua" w:hAnsi="Book Antiqua" w:cs="Arial"/>
          <w:szCs w:val="24"/>
        </w:rPr>
        <w:t>, Germany) without suction was inserted.</w:t>
      </w:r>
    </w:p>
    <w:p w14:paraId="2CD11614" w14:textId="77777777" w:rsidR="00593CFF" w:rsidRPr="00B35088" w:rsidRDefault="00593CFF" w:rsidP="00890944">
      <w:pPr>
        <w:spacing w:line="360" w:lineRule="auto"/>
        <w:jc w:val="both"/>
        <w:rPr>
          <w:rFonts w:ascii="Book Antiqua" w:hAnsi="Book Antiqua" w:cs="Arial"/>
          <w:szCs w:val="24"/>
        </w:rPr>
      </w:pPr>
    </w:p>
    <w:p w14:paraId="6C48C3D8" w14:textId="77777777" w:rsidR="00593CFF" w:rsidRPr="00C651F4" w:rsidRDefault="00593CFF" w:rsidP="00890944">
      <w:pPr>
        <w:pStyle w:val="Heading3"/>
        <w:spacing w:before="0" w:after="0" w:line="360" w:lineRule="auto"/>
        <w:jc w:val="both"/>
        <w:rPr>
          <w:rFonts w:ascii="Book Antiqua" w:hAnsi="Book Antiqua"/>
          <w:i/>
          <w:sz w:val="24"/>
          <w:szCs w:val="24"/>
        </w:rPr>
      </w:pPr>
      <w:r w:rsidRPr="00C651F4">
        <w:rPr>
          <w:rFonts w:ascii="Book Antiqua" w:hAnsi="Book Antiqua"/>
          <w:i/>
          <w:sz w:val="24"/>
          <w:szCs w:val="24"/>
        </w:rPr>
        <w:t xml:space="preserve">Perioperative assessment of liver function </w:t>
      </w:r>
    </w:p>
    <w:p w14:paraId="3E8E39B8" w14:textId="67770A48"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 xml:space="preserve">The liver function was assessed by measurement of </w:t>
      </w:r>
      <w:proofErr w:type="spellStart"/>
      <w:r w:rsidRPr="00B35088">
        <w:rPr>
          <w:rFonts w:ascii="Book Antiqua" w:hAnsi="Book Antiqua" w:cs="Arial"/>
          <w:szCs w:val="24"/>
        </w:rPr>
        <w:t>indocyanine</w:t>
      </w:r>
      <w:proofErr w:type="spellEnd"/>
      <w:r w:rsidRPr="00B35088">
        <w:rPr>
          <w:rFonts w:ascii="Book Antiqua" w:hAnsi="Book Antiqua" w:cs="Arial"/>
          <w:szCs w:val="24"/>
        </w:rPr>
        <w:t xml:space="preserve"> green (ICG) </w:t>
      </w:r>
      <w:proofErr w:type="gramStart"/>
      <w:r w:rsidRPr="00B35088">
        <w:rPr>
          <w:rFonts w:ascii="Book Antiqua" w:hAnsi="Book Antiqua" w:cs="Arial"/>
          <w:szCs w:val="24"/>
        </w:rPr>
        <w:t>clearance</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26]</w:t>
      </w:r>
      <w:r w:rsidRPr="00B35088">
        <w:rPr>
          <w:rFonts w:ascii="Book Antiqua" w:hAnsi="Book Antiqua" w:cs="Arial"/>
          <w:szCs w:val="24"/>
        </w:rPr>
        <w:t xml:space="preserve">. The dye ICG is metabolized and eliminated by the liver, only. Therefore, their elimination velocity is directly corresponding with the functional capacity of the liver. </w:t>
      </w:r>
      <w:proofErr w:type="gramStart"/>
      <w:r w:rsidRPr="00B35088">
        <w:rPr>
          <w:rFonts w:ascii="Book Antiqua" w:hAnsi="Book Antiqua" w:cs="Arial"/>
          <w:szCs w:val="24"/>
        </w:rPr>
        <w:t>Plasma disappearance rate (PDR, range of normal values from 18</w:t>
      </w:r>
      <w:r w:rsidR="00F82D04" w:rsidRPr="00B35088">
        <w:rPr>
          <w:rFonts w:ascii="Book Antiqua" w:hAnsi="Book Antiqua" w:cs="Arial"/>
          <w:szCs w:val="24"/>
        </w:rPr>
        <w:t>%</w:t>
      </w:r>
      <w:r w:rsidR="00F82D04">
        <w:rPr>
          <w:rFonts w:ascii="Book Antiqua" w:eastAsia="宋体" w:hAnsi="Book Antiqua" w:cs="Arial" w:hint="eastAsia"/>
          <w:szCs w:val="24"/>
          <w:lang w:eastAsia="zh-CN"/>
        </w:rPr>
        <w:t>-</w:t>
      </w:r>
      <w:r w:rsidRPr="00B35088">
        <w:rPr>
          <w:rFonts w:ascii="Book Antiqua" w:hAnsi="Book Antiqua" w:cs="Arial"/>
          <w:szCs w:val="24"/>
        </w:rPr>
        <w:t>25%) of ICG and the residual ICG after 15 min (R15, normal range between 0</w:t>
      </w:r>
      <w:r w:rsidR="00F04115" w:rsidRPr="00B35088">
        <w:rPr>
          <w:rFonts w:ascii="Book Antiqua" w:hAnsi="Book Antiqua" w:cs="Arial"/>
          <w:szCs w:val="24"/>
        </w:rPr>
        <w:t>%</w:t>
      </w:r>
      <w:r w:rsidR="00F04115">
        <w:rPr>
          <w:rFonts w:ascii="Book Antiqua" w:eastAsia="宋体" w:hAnsi="Book Antiqua" w:cs="Arial" w:hint="eastAsia"/>
          <w:szCs w:val="24"/>
          <w:lang w:eastAsia="zh-CN"/>
        </w:rPr>
        <w:t>-</w:t>
      </w:r>
      <w:r w:rsidRPr="00B35088">
        <w:rPr>
          <w:rFonts w:ascii="Book Antiqua" w:hAnsi="Book Antiqua" w:cs="Arial"/>
          <w:szCs w:val="24"/>
        </w:rPr>
        <w:t>10%) were examined pre-, intra- and post</w:t>
      </w:r>
      <w:r w:rsidR="0033597B">
        <w:rPr>
          <w:rFonts w:ascii="Book Antiqua" w:eastAsia="宋体" w:hAnsi="Book Antiqua" w:cs="Arial" w:hint="eastAsia"/>
          <w:szCs w:val="24"/>
          <w:lang w:eastAsia="zh-CN"/>
        </w:rPr>
        <w:t>-</w:t>
      </w:r>
      <w:r w:rsidRPr="00B35088">
        <w:rPr>
          <w:rFonts w:ascii="Book Antiqua" w:hAnsi="Book Antiqua" w:cs="Arial"/>
          <w:szCs w:val="24"/>
        </w:rPr>
        <w:t>operatively.</w:t>
      </w:r>
      <w:proofErr w:type="gramEnd"/>
      <w:r w:rsidRPr="00B35088">
        <w:rPr>
          <w:rFonts w:ascii="Book Antiqua" w:hAnsi="Book Antiqua" w:cs="Arial"/>
          <w:szCs w:val="24"/>
        </w:rPr>
        <w:t xml:space="preserve"> At the beginning of the series, 6 patients had measurement of galactose elimination capacity (GEC) instead of ICG-clearance. No intra- or postoperative controls of GEC were performed at that time. Additionally, various serum parameters were measured repeatedly, most of them daily. </w:t>
      </w:r>
    </w:p>
    <w:p w14:paraId="7149123F" w14:textId="64194A18" w:rsidR="00593CFF" w:rsidRPr="0033597B" w:rsidRDefault="00593CFF" w:rsidP="00890944">
      <w:pPr>
        <w:spacing w:line="360" w:lineRule="auto"/>
        <w:ind w:firstLineChars="100" w:firstLine="240"/>
        <w:jc w:val="both"/>
        <w:rPr>
          <w:rFonts w:ascii="Book Antiqua" w:eastAsia="宋体" w:hAnsi="Book Antiqua" w:cs="Arial"/>
          <w:szCs w:val="24"/>
          <w:lang w:eastAsia="zh-CN"/>
        </w:rPr>
      </w:pPr>
      <w:r w:rsidRPr="00B35088">
        <w:rPr>
          <w:rFonts w:ascii="Book Antiqua" w:hAnsi="Book Antiqua" w:cs="Arial"/>
          <w:szCs w:val="24"/>
        </w:rPr>
        <w:t xml:space="preserve">The </w:t>
      </w:r>
      <w:proofErr w:type="spellStart"/>
      <w:r w:rsidRPr="00B35088">
        <w:rPr>
          <w:rFonts w:ascii="Book Antiqua" w:hAnsi="Book Antiqua" w:cs="Arial"/>
          <w:szCs w:val="24"/>
        </w:rPr>
        <w:t>volumina</w:t>
      </w:r>
      <w:proofErr w:type="spellEnd"/>
      <w:r w:rsidRPr="00B35088">
        <w:rPr>
          <w:rFonts w:ascii="Book Antiqua" w:hAnsi="Book Antiqua" w:cs="Arial"/>
          <w:szCs w:val="24"/>
        </w:rPr>
        <w:t xml:space="preserve"> of total functional liver and the anticipated functional liver remnant (FLR) were calculated by computed tomography (CT), when a resection volume of more than 40% of the total functional liver volume was anticipated. Twenty to 25% of total functional liver volume</w:t>
      </w:r>
      <w:r w:rsidR="00155450">
        <w:rPr>
          <w:rFonts w:ascii="Book Antiqua" w:eastAsia="宋体" w:hAnsi="Book Antiqua" w:cs="Arial" w:hint="eastAsia"/>
          <w:szCs w:val="24"/>
          <w:lang w:eastAsia="zh-CN"/>
        </w:rPr>
        <w:t xml:space="preserve"> </w:t>
      </w:r>
      <w:r w:rsidRPr="00B35088">
        <w:rPr>
          <w:rFonts w:ascii="Book Antiqua" w:hAnsi="Book Antiqua" w:cs="Arial"/>
          <w:szCs w:val="24"/>
        </w:rPr>
        <w:t>w</w:t>
      </w:r>
      <w:r w:rsidR="00155450">
        <w:rPr>
          <w:rFonts w:ascii="Book Antiqua" w:eastAsia="宋体" w:hAnsi="Book Antiqua" w:cs="Arial" w:hint="eastAsia"/>
          <w:szCs w:val="24"/>
          <w:lang w:eastAsia="zh-CN"/>
        </w:rPr>
        <w:t>as</w:t>
      </w:r>
      <w:r w:rsidRPr="00B35088">
        <w:rPr>
          <w:rFonts w:ascii="Book Antiqua" w:hAnsi="Book Antiqua" w:cs="Arial"/>
          <w:szCs w:val="24"/>
        </w:rPr>
        <w:t xml:space="preserve"> regarded as a sufficient FLR in an otherwise healthy and non-</w:t>
      </w:r>
      <w:proofErr w:type="spellStart"/>
      <w:r w:rsidRPr="00B35088">
        <w:rPr>
          <w:rFonts w:ascii="Book Antiqua" w:hAnsi="Book Antiqua" w:cs="Arial"/>
          <w:szCs w:val="24"/>
        </w:rPr>
        <w:t>steatotic</w:t>
      </w:r>
      <w:proofErr w:type="spellEnd"/>
      <w:r w:rsidRPr="00B35088">
        <w:rPr>
          <w:rFonts w:ascii="Book Antiqua" w:hAnsi="Book Antiqua" w:cs="Arial"/>
          <w:szCs w:val="24"/>
        </w:rPr>
        <w:t xml:space="preserve"> liver, and 30</w:t>
      </w:r>
      <w:r w:rsidR="00633BBC" w:rsidRPr="00B35088">
        <w:rPr>
          <w:rFonts w:ascii="Book Antiqua" w:hAnsi="Book Antiqua" w:cs="Arial"/>
          <w:szCs w:val="24"/>
        </w:rPr>
        <w:t>%</w:t>
      </w:r>
      <w:r w:rsidR="00633BBC">
        <w:rPr>
          <w:rFonts w:ascii="Book Antiqua" w:eastAsia="宋体" w:hAnsi="Book Antiqua" w:cs="Arial" w:hint="eastAsia"/>
          <w:szCs w:val="24"/>
          <w:lang w:eastAsia="zh-CN"/>
        </w:rPr>
        <w:t>-</w:t>
      </w:r>
      <w:r w:rsidRPr="00B35088">
        <w:rPr>
          <w:rFonts w:ascii="Book Antiqua" w:hAnsi="Book Antiqua" w:cs="Arial"/>
          <w:szCs w:val="24"/>
        </w:rPr>
        <w:t xml:space="preserve">40% in a </w:t>
      </w:r>
      <w:proofErr w:type="spellStart"/>
      <w:r w:rsidRPr="00B35088">
        <w:rPr>
          <w:rFonts w:ascii="Book Antiqua" w:hAnsi="Book Antiqua" w:cs="Arial"/>
          <w:szCs w:val="24"/>
        </w:rPr>
        <w:t>steatotic</w:t>
      </w:r>
      <w:proofErr w:type="spellEnd"/>
      <w:r w:rsidRPr="00B35088">
        <w:rPr>
          <w:rFonts w:ascii="Book Antiqua" w:hAnsi="Book Antiqua" w:cs="Arial"/>
          <w:szCs w:val="24"/>
        </w:rPr>
        <w:t xml:space="preserve"> or chemotherapeutically pretreated liver, respectively. In advance of 8 anatomical liver resections, induction of an atrophy-hypertrophy complex by embolization or ligation of right or left portal vein was regarded necessary. One patient underwent preoperative chemoembolization. Patients with liver cirrhosis Child-Pugh stage B were not considered candidates for surgery, and stage A patients (</w:t>
      </w:r>
      <w:r w:rsidRPr="008C49D8">
        <w:rPr>
          <w:rFonts w:ascii="Book Antiqua" w:hAnsi="Book Antiqua" w:cs="Arial"/>
          <w:i/>
          <w:szCs w:val="24"/>
        </w:rPr>
        <w:t>n</w:t>
      </w:r>
      <w:r w:rsidRPr="00B35088">
        <w:rPr>
          <w:rFonts w:ascii="Book Antiqua" w:hAnsi="Book Antiqua" w:cs="Arial"/>
          <w:szCs w:val="24"/>
        </w:rPr>
        <w:t xml:space="preserve"> = 9) had ≤ 2 l</w:t>
      </w:r>
      <w:r w:rsidR="0033597B">
        <w:rPr>
          <w:rFonts w:ascii="Book Antiqua" w:hAnsi="Book Antiqua" w:cs="Arial"/>
          <w:szCs w:val="24"/>
        </w:rPr>
        <w:t>iver segments resected.</w:t>
      </w:r>
    </w:p>
    <w:p w14:paraId="1B4DE2E4" w14:textId="77777777" w:rsidR="00593CFF" w:rsidRPr="00B35088" w:rsidRDefault="00593CFF" w:rsidP="00890944">
      <w:pPr>
        <w:spacing w:line="360" w:lineRule="auto"/>
        <w:jc w:val="both"/>
        <w:rPr>
          <w:rFonts w:ascii="Book Antiqua" w:hAnsi="Book Antiqua" w:cs="Arial"/>
          <w:szCs w:val="24"/>
        </w:rPr>
      </w:pPr>
    </w:p>
    <w:p w14:paraId="1605FCCD" w14:textId="5B51E889" w:rsidR="00593CFF" w:rsidRPr="0091100B" w:rsidRDefault="00593CFF" w:rsidP="00890944">
      <w:pPr>
        <w:pStyle w:val="Heading3"/>
        <w:spacing w:before="0" w:after="0" w:line="360" w:lineRule="auto"/>
        <w:jc w:val="both"/>
        <w:rPr>
          <w:rFonts w:ascii="Book Antiqua" w:hAnsi="Book Antiqua"/>
          <w:i/>
          <w:sz w:val="24"/>
          <w:szCs w:val="24"/>
        </w:rPr>
      </w:pPr>
      <w:r w:rsidRPr="0091100B">
        <w:rPr>
          <w:rFonts w:ascii="Book Antiqua" w:hAnsi="Book Antiqua"/>
          <w:i/>
          <w:sz w:val="24"/>
          <w:szCs w:val="24"/>
        </w:rPr>
        <w:t>Outcom</w:t>
      </w:r>
      <w:r w:rsidR="0091100B" w:rsidRPr="0091100B">
        <w:rPr>
          <w:rFonts w:ascii="Book Antiqua" w:hAnsi="Book Antiqua"/>
          <w:i/>
          <w:sz w:val="24"/>
          <w:szCs w:val="24"/>
        </w:rPr>
        <w:t>e measures and perioperative managem</w:t>
      </w:r>
      <w:r w:rsidRPr="0091100B">
        <w:rPr>
          <w:rFonts w:ascii="Book Antiqua" w:hAnsi="Book Antiqua"/>
          <w:i/>
          <w:sz w:val="24"/>
          <w:szCs w:val="24"/>
        </w:rPr>
        <w:t>ent</w:t>
      </w:r>
    </w:p>
    <w:p w14:paraId="7EC0123F" w14:textId="596464FB"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 xml:space="preserve">Intraoperative blood loss was calculated by adding the blood volume in the suction device plus the blood kept in towels. The indications for blood transfusion were determined individually, according to patients’ preoperative heart status and </w:t>
      </w:r>
      <w:proofErr w:type="spellStart"/>
      <w:r w:rsidRPr="00B35088">
        <w:rPr>
          <w:rFonts w:ascii="Book Antiqua" w:hAnsi="Book Antiqua" w:cs="Arial"/>
          <w:szCs w:val="24"/>
        </w:rPr>
        <w:t>haemoglobin</w:t>
      </w:r>
      <w:proofErr w:type="spellEnd"/>
      <w:r w:rsidRPr="00B35088">
        <w:rPr>
          <w:rFonts w:ascii="Book Antiqua" w:hAnsi="Book Antiqua" w:cs="Arial"/>
          <w:szCs w:val="24"/>
        </w:rPr>
        <w:t xml:space="preserve">. Generally, patients with ASA-scores 1 or 2 did not receive blood </w:t>
      </w:r>
      <w:r w:rsidRPr="00B35088">
        <w:rPr>
          <w:rFonts w:ascii="Book Antiqua" w:hAnsi="Book Antiqua" w:cs="Arial"/>
          <w:szCs w:val="24"/>
        </w:rPr>
        <w:lastRenderedPageBreak/>
        <w:t xml:space="preserve">transfusions before the </w:t>
      </w:r>
      <w:proofErr w:type="spellStart"/>
      <w:r w:rsidRPr="00B35088">
        <w:rPr>
          <w:rFonts w:ascii="Book Antiqua" w:hAnsi="Book Antiqua" w:cs="Arial"/>
          <w:szCs w:val="24"/>
        </w:rPr>
        <w:t>haemoglobin</w:t>
      </w:r>
      <w:proofErr w:type="spellEnd"/>
      <w:r w:rsidRPr="00B35088">
        <w:rPr>
          <w:rFonts w:ascii="Book Antiqua" w:hAnsi="Book Antiqua" w:cs="Arial"/>
          <w:szCs w:val="24"/>
        </w:rPr>
        <w:t xml:space="preserve"> decreased below a value of 80 g/</w:t>
      </w:r>
      <w:r w:rsidR="008E17F2" w:rsidRPr="00B35088">
        <w:rPr>
          <w:rFonts w:ascii="Book Antiqua" w:hAnsi="Book Antiqua" w:cs="Arial"/>
          <w:szCs w:val="24"/>
        </w:rPr>
        <w:t>L</w:t>
      </w:r>
      <w:r w:rsidRPr="00B35088">
        <w:rPr>
          <w:rFonts w:ascii="Book Antiqua" w:hAnsi="Book Antiqua" w:cs="Arial"/>
          <w:szCs w:val="24"/>
        </w:rPr>
        <w:t>. For patients with coronary heart disease or hemodynamic instability, the administration of blood transfusion was less restrictive. Blood transfusions referred to the total time of hospital stay.</w:t>
      </w:r>
    </w:p>
    <w:p w14:paraId="0474D15E" w14:textId="0C831A67" w:rsidR="00593CFF" w:rsidRPr="00B35088" w:rsidRDefault="00593CFF" w:rsidP="00890944">
      <w:pPr>
        <w:spacing w:line="360" w:lineRule="auto"/>
        <w:ind w:firstLineChars="100" w:firstLine="240"/>
        <w:jc w:val="both"/>
        <w:rPr>
          <w:rFonts w:ascii="Book Antiqua" w:hAnsi="Book Antiqua" w:cs="Arial"/>
          <w:szCs w:val="24"/>
        </w:rPr>
      </w:pPr>
      <w:r w:rsidRPr="00B35088">
        <w:rPr>
          <w:rFonts w:ascii="Book Antiqua" w:hAnsi="Book Antiqua" w:cs="Arial"/>
          <w:szCs w:val="24"/>
        </w:rPr>
        <w:t xml:space="preserve">Postoperatively, patients were closely monitored at the intensive care unit (ICU). The Simplified Acute Physiology Score (SAPS) II was used to assess the severity of illness in intensive care </w:t>
      </w:r>
      <w:proofErr w:type="gramStart"/>
      <w:r w:rsidRPr="00B35088">
        <w:rPr>
          <w:rFonts w:ascii="Book Antiqua" w:hAnsi="Book Antiqua" w:cs="Arial"/>
          <w:szCs w:val="24"/>
        </w:rPr>
        <w:t>patients</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27]</w:t>
      </w:r>
      <w:r w:rsidR="002164FD" w:rsidRPr="00B35088">
        <w:rPr>
          <w:rFonts w:ascii="Book Antiqua" w:hAnsi="Book Antiqua" w:cs="Arial"/>
          <w:szCs w:val="24"/>
        </w:rPr>
        <w:t>.</w:t>
      </w:r>
      <w:r w:rsidRPr="00B35088">
        <w:rPr>
          <w:rFonts w:ascii="Book Antiqua" w:hAnsi="Book Antiqua" w:cs="Arial"/>
          <w:szCs w:val="24"/>
          <w:vertAlign w:val="superscript"/>
        </w:rPr>
        <w:t xml:space="preserve"> </w:t>
      </w:r>
      <w:r w:rsidRPr="00B35088">
        <w:rPr>
          <w:rFonts w:ascii="Book Antiqua" w:hAnsi="Book Antiqua" w:cs="Arial"/>
          <w:szCs w:val="24"/>
        </w:rPr>
        <w:t xml:space="preserve">The SAPS II predicts the risk of hospital mortality and provides an reliable estimation of the risk of </w:t>
      </w:r>
      <w:proofErr w:type="gramStart"/>
      <w:r w:rsidRPr="00B35088">
        <w:rPr>
          <w:rFonts w:ascii="Book Antiqua" w:hAnsi="Book Antiqua" w:cs="Arial"/>
          <w:szCs w:val="24"/>
        </w:rPr>
        <w:t>death</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27]</w:t>
      </w:r>
      <w:r w:rsidR="002164FD" w:rsidRPr="00B35088">
        <w:rPr>
          <w:rFonts w:ascii="Book Antiqua" w:hAnsi="Book Antiqua" w:cs="Arial"/>
          <w:szCs w:val="24"/>
        </w:rPr>
        <w:t>.</w:t>
      </w:r>
    </w:p>
    <w:p w14:paraId="1090C264" w14:textId="1C98A0F6" w:rsidR="00593CFF" w:rsidRPr="00B35088" w:rsidRDefault="00593CFF" w:rsidP="00890944">
      <w:pPr>
        <w:spacing w:line="360" w:lineRule="auto"/>
        <w:ind w:firstLineChars="100" w:firstLine="240"/>
        <w:jc w:val="both"/>
        <w:rPr>
          <w:rFonts w:ascii="Book Antiqua" w:hAnsi="Book Antiqua" w:cs="Arial"/>
          <w:szCs w:val="24"/>
        </w:rPr>
      </w:pPr>
      <w:r w:rsidRPr="00B35088">
        <w:rPr>
          <w:rFonts w:ascii="Book Antiqua" w:hAnsi="Book Antiqua" w:cs="Arial"/>
          <w:szCs w:val="24"/>
        </w:rPr>
        <w:t>Bilirubin content was measured from the silicon drainage tube at days 2 and 4, or daily when the drained fluid was suspicious for bile leak. Bile leakage was def</w:t>
      </w:r>
      <w:r w:rsidR="00A5489B">
        <w:rPr>
          <w:rFonts w:ascii="Book Antiqua" w:hAnsi="Book Antiqua" w:cs="Arial"/>
          <w:szCs w:val="24"/>
        </w:rPr>
        <w:t>ined as suggested by Koch</w:t>
      </w:r>
      <w:r w:rsidR="00A5489B" w:rsidRPr="00A5489B">
        <w:rPr>
          <w:rFonts w:ascii="Book Antiqua" w:hAnsi="Book Antiqua" w:cs="Arial"/>
          <w:i/>
          <w:szCs w:val="24"/>
        </w:rPr>
        <w:t xml:space="preserve"> et </w:t>
      </w:r>
      <w:proofErr w:type="gramStart"/>
      <w:r w:rsidR="00A5489B" w:rsidRPr="00A5489B">
        <w:rPr>
          <w:rFonts w:ascii="Book Antiqua" w:hAnsi="Book Antiqua" w:cs="Arial"/>
          <w:i/>
          <w:szCs w:val="24"/>
        </w:rPr>
        <w:t>al</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28]</w:t>
      </w:r>
      <w:r w:rsidRPr="00B35088">
        <w:rPr>
          <w:rFonts w:ascii="Book Antiqua" w:hAnsi="Book Antiqua" w:cs="Arial"/>
          <w:szCs w:val="24"/>
          <w:vertAlign w:val="superscript"/>
        </w:rPr>
        <w:t xml:space="preserve"> </w:t>
      </w:r>
      <w:r w:rsidRPr="00B35088">
        <w:rPr>
          <w:rFonts w:ascii="Book Antiqua" w:hAnsi="Book Antiqua" w:cs="Arial"/>
          <w:szCs w:val="24"/>
        </w:rPr>
        <w:t>as bilirubin concentration in the drain fluid at least 3 times the serum bilirubin concentration on or after postoperative day 3; or further as the need for radiologic or operative intervention resulting from biliary collections or biliary peritonitis</w:t>
      </w:r>
      <w:r w:rsidRPr="00B35088">
        <w:rPr>
          <w:rFonts w:ascii="Book Antiqua" w:hAnsi="Book Antiqua" w:cs="Arial"/>
          <w:noProof/>
          <w:szCs w:val="24"/>
          <w:vertAlign w:val="superscript"/>
        </w:rPr>
        <w:t>[28]</w:t>
      </w:r>
      <w:r w:rsidR="00DA3656" w:rsidRPr="00B35088">
        <w:rPr>
          <w:rFonts w:ascii="Book Antiqua" w:hAnsi="Book Antiqua" w:cs="Arial"/>
          <w:szCs w:val="24"/>
        </w:rPr>
        <w:t>.</w:t>
      </w:r>
    </w:p>
    <w:p w14:paraId="1C7E357F" w14:textId="77777777" w:rsidR="00593CFF" w:rsidRPr="00B35088" w:rsidRDefault="00593CFF" w:rsidP="00890944">
      <w:pPr>
        <w:spacing w:line="360" w:lineRule="auto"/>
        <w:ind w:firstLineChars="100" w:firstLine="240"/>
        <w:jc w:val="both"/>
        <w:rPr>
          <w:rFonts w:ascii="Book Antiqua" w:hAnsi="Book Antiqua" w:cs="Arial"/>
          <w:szCs w:val="24"/>
        </w:rPr>
      </w:pPr>
      <w:r w:rsidRPr="00B35088">
        <w:rPr>
          <w:rFonts w:ascii="Book Antiqua" w:hAnsi="Book Antiqua" w:cs="Arial"/>
          <w:szCs w:val="24"/>
        </w:rPr>
        <w:t xml:space="preserve">Resected specimens were weighed immediately after removal. Specimens of malignant </w:t>
      </w:r>
      <w:proofErr w:type="spellStart"/>
      <w:r w:rsidRPr="00B35088">
        <w:rPr>
          <w:rFonts w:ascii="Book Antiqua" w:hAnsi="Book Antiqua" w:cs="Arial"/>
          <w:szCs w:val="24"/>
        </w:rPr>
        <w:t>neoplasias</w:t>
      </w:r>
      <w:proofErr w:type="spellEnd"/>
      <w:r w:rsidRPr="00B35088">
        <w:rPr>
          <w:rFonts w:ascii="Book Antiqua" w:hAnsi="Book Antiqua" w:cs="Arial"/>
          <w:szCs w:val="24"/>
        </w:rPr>
        <w:t xml:space="preserve"> were sent to the department of pathology for marking the resection margins with ink before </w:t>
      </w:r>
      <w:proofErr w:type="spellStart"/>
      <w:r w:rsidRPr="00B35088">
        <w:rPr>
          <w:rFonts w:ascii="Book Antiqua" w:hAnsi="Book Antiqua" w:cs="Arial"/>
          <w:szCs w:val="24"/>
        </w:rPr>
        <w:t>formaline</w:t>
      </w:r>
      <w:proofErr w:type="spellEnd"/>
      <w:r w:rsidRPr="00B35088">
        <w:rPr>
          <w:rFonts w:ascii="Book Antiqua" w:hAnsi="Book Antiqua" w:cs="Arial"/>
          <w:szCs w:val="24"/>
        </w:rPr>
        <w:t xml:space="preserve"> fixation. </w:t>
      </w:r>
    </w:p>
    <w:p w14:paraId="30D70156" w14:textId="2663B20B" w:rsidR="00593CFF" w:rsidRDefault="00593CFF" w:rsidP="00890944">
      <w:pPr>
        <w:spacing w:line="360" w:lineRule="auto"/>
        <w:jc w:val="both"/>
        <w:rPr>
          <w:rFonts w:ascii="Book Antiqua" w:eastAsia="宋体" w:hAnsi="Book Antiqua" w:cs="Arial"/>
          <w:szCs w:val="24"/>
          <w:lang w:eastAsia="zh-CN"/>
        </w:rPr>
      </w:pPr>
      <w:r w:rsidRPr="00B35088">
        <w:rPr>
          <w:rFonts w:ascii="Book Antiqua" w:hAnsi="Book Antiqua" w:cs="Arial"/>
          <w:szCs w:val="24"/>
        </w:rPr>
        <w:t xml:space="preserve">Liver cirrhosis was defined as F4 fibrosis according to the METAVIR </w:t>
      </w:r>
      <w:proofErr w:type="gramStart"/>
      <w:r w:rsidRPr="00B35088">
        <w:rPr>
          <w:rFonts w:ascii="Book Antiqua" w:hAnsi="Book Antiqua" w:cs="Arial"/>
          <w:szCs w:val="24"/>
        </w:rPr>
        <w:t>score</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29]</w:t>
      </w:r>
      <w:r w:rsidR="00DA3656" w:rsidRPr="00B35088">
        <w:rPr>
          <w:rFonts w:ascii="Book Antiqua" w:hAnsi="Book Antiqua" w:cs="Arial"/>
          <w:szCs w:val="24"/>
        </w:rPr>
        <w:t>.</w:t>
      </w:r>
      <w:r w:rsidRPr="00B35088">
        <w:rPr>
          <w:rFonts w:ascii="Book Antiqua" w:hAnsi="Book Antiqua" w:cs="Arial"/>
          <w:szCs w:val="24"/>
        </w:rPr>
        <w:t xml:space="preserve"> </w:t>
      </w:r>
    </w:p>
    <w:p w14:paraId="74BD410A" w14:textId="77777777" w:rsidR="00F25A03" w:rsidRPr="00F25A03" w:rsidRDefault="00F25A03" w:rsidP="00890944">
      <w:pPr>
        <w:spacing w:line="360" w:lineRule="auto"/>
        <w:jc w:val="both"/>
        <w:rPr>
          <w:rFonts w:ascii="Book Antiqua" w:eastAsia="宋体" w:hAnsi="Book Antiqua" w:cs="Arial"/>
          <w:szCs w:val="24"/>
          <w:lang w:eastAsia="zh-CN"/>
        </w:rPr>
      </w:pPr>
    </w:p>
    <w:p w14:paraId="435AFC8F" w14:textId="736AB752" w:rsidR="00593CFF" w:rsidRPr="000D31D6" w:rsidRDefault="00593CFF" w:rsidP="00890944">
      <w:pPr>
        <w:pStyle w:val="Heading3"/>
        <w:spacing w:before="0" w:after="0" w:line="360" w:lineRule="auto"/>
        <w:jc w:val="both"/>
        <w:rPr>
          <w:rFonts w:ascii="Book Antiqua" w:hAnsi="Book Antiqua"/>
          <w:i/>
          <w:sz w:val="24"/>
          <w:szCs w:val="24"/>
        </w:rPr>
      </w:pPr>
      <w:r w:rsidRPr="000D31D6">
        <w:rPr>
          <w:rFonts w:ascii="Book Antiqua" w:hAnsi="Book Antiqua"/>
          <w:i/>
          <w:sz w:val="24"/>
          <w:szCs w:val="24"/>
        </w:rPr>
        <w:t xml:space="preserve">Statistical </w:t>
      </w:r>
      <w:r w:rsidR="00F25A03" w:rsidRPr="000D31D6">
        <w:rPr>
          <w:rFonts w:ascii="Book Antiqua" w:hAnsi="Book Antiqua"/>
          <w:i/>
          <w:sz w:val="24"/>
          <w:szCs w:val="24"/>
        </w:rPr>
        <w:t>a</w:t>
      </w:r>
      <w:r w:rsidRPr="000D31D6">
        <w:rPr>
          <w:rFonts w:ascii="Book Antiqua" w:hAnsi="Book Antiqua"/>
          <w:i/>
          <w:sz w:val="24"/>
          <w:szCs w:val="24"/>
        </w:rPr>
        <w:t>nalysis</w:t>
      </w:r>
    </w:p>
    <w:p w14:paraId="1497DC42" w14:textId="0E5883CC" w:rsidR="00593CFF" w:rsidRPr="00B35088" w:rsidRDefault="00593CFF" w:rsidP="00890944">
      <w:pPr>
        <w:pStyle w:val="BodyText"/>
        <w:spacing w:line="360" w:lineRule="auto"/>
        <w:rPr>
          <w:rFonts w:ascii="Book Antiqua" w:hAnsi="Book Antiqua" w:cs="Arial"/>
          <w:sz w:val="24"/>
          <w:szCs w:val="24"/>
        </w:rPr>
      </w:pPr>
      <w:r w:rsidRPr="00B35088">
        <w:rPr>
          <w:rFonts w:ascii="Book Antiqua" w:hAnsi="Book Antiqua" w:cs="Arial"/>
          <w:sz w:val="24"/>
          <w:szCs w:val="24"/>
        </w:rPr>
        <w:t xml:space="preserve">Data in this study are presented as median and range or as mean </w:t>
      </w:r>
      <w:r w:rsidR="002D58F7" w:rsidRPr="00026D49">
        <w:rPr>
          <w:rFonts w:ascii="Book Antiqua" w:hAnsi="Book Antiqua" w:cs="Arial"/>
          <w:color w:val="000000"/>
          <w:sz w:val="24"/>
          <w:szCs w:val="24"/>
        </w:rPr>
        <w:t>±</w:t>
      </w:r>
      <w:r w:rsidRPr="00B35088">
        <w:rPr>
          <w:rFonts w:ascii="Book Antiqua" w:hAnsi="Book Antiqua" w:cs="Arial"/>
          <w:sz w:val="24"/>
          <w:szCs w:val="24"/>
        </w:rPr>
        <w:t xml:space="preserve"> standard error of mean. Statistical analysis of data was performed using the </w:t>
      </w:r>
      <w:proofErr w:type="spellStart"/>
      <w:r w:rsidRPr="00B35088">
        <w:rPr>
          <w:rFonts w:ascii="Book Antiqua" w:hAnsi="Book Antiqua" w:cs="Arial"/>
          <w:sz w:val="24"/>
          <w:szCs w:val="24"/>
        </w:rPr>
        <w:t>GraphPad</w:t>
      </w:r>
      <w:proofErr w:type="spellEnd"/>
      <w:r w:rsidRPr="00B35088">
        <w:rPr>
          <w:rFonts w:ascii="Book Antiqua" w:hAnsi="Book Antiqua" w:cs="Arial"/>
          <w:sz w:val="24"/>
          <w:szCs w:val="24"/>
        </w:rPr>
        <w:t xml:space="preserve"> PRISM6 software (</w:t>
      </w:r>
      <w:proofErr w:type="spellStart"/>
      <w:r w:rsidRPr="00B35088">
        <w:rPr>
          <w:rFonts w:ascii="Book Antiqua" w:hAnsi="Book Antiqua" w:cs="Arial"/>
          <w:sz w:val="24"/>
          <w:szCs w:val="24"/>
        </w:rPr>
        <w:t>GraphPad</w:t>
      </w:r>
      <w:proofErr w:type="spellEnd"/>
      <w:r w:rsidRPr="00B35088">
        <w:rPr>
          <w:rFonts w:ascii="Book Antiqua" w:hAnsi="Book Antiqua" w:cs="Arial"/>
          <w:sz w:val="24"/>
          <w:szCs w:val="24"/>
        </w:rPr>
        <w:t xml:space="preserve"> Software Inc., San Diego, CA, </w:t>
      </w:r>
      <w:r w:rsidR="000D31D6">
        <w:rPr>
          <w:rFonts w:ascii="Book Antiqua" w:eastAsia="宋体" w:hAnsi="Book Antiqua" w:cs="Arial" w:hint="eastAsia"/>
          <w:sz w:val="24"/>
          <w:szCs w:val="24"/>
          <w:lang w:eastAsia="zh-CN"/>
        </w:rPr>
        <w:t>United States</w:t>
      </w:r>
      <w:r w:rsidRPr="00B35088">
        <w:rPr>
          <w:rFonts w:ascii="Book Antiqua" w:hAnsi="Book Antiqua" w:cs="Arial"/>
          <w:sz w:val="24"/>
          <w:szCs w:val="24"/>
        </w:rPr>
        <w:t>). Comparisons of continuous variables between groups were analyzed using one-way ANOVA analysis for multiple comparisons. Categorical variables were compared by chi-square test (</w:t>
      </w:r>
      <w:r w:rsidR="00BC4CF1" w:rsidRPr="00026D49">
        <w:rPr>
          <w:rFonts w:ascii="Book Antiqua" w:hAnsi="Book Antiqua"/>
          <w:i/>
          <w:sz w:val="24"/>
          <w:szCs w:val="24"/>
        </w:rPr>
        <w:t>χ</w:t>
      </w:r>
      <w:r w:rsidR="00BC4CF1" w:rsidRPr="00026D49">
        <w:rPr>
          <w:rFonts w:ascii="Book Antiqua" w:hAnsi="Book Antiqua"/>
          <w:i/>
          <w:sz w:val="24"/>
          <w:szCs w:val="24"/>
          <w:vertAlign w:val="superscript"/>
        </w:rPr>
        <w:t>2</w:t>
      </w:r>
      <w:r w:rsidR="00BC4CF1">
        <w:rPr>
          <w:rFonts w:ascii="Book Antiqua" w:eastAsia="宋体" w:hAnsi="Book Antiqua" w:cs="Arial" w:hint="eastAsia"/>
          <w:sz w:val="24"/>
          <w:szCs w:val="24"/>
          <w:lang w:eastAsia="zh-CN"/>
        </w:rPr>
        <w:t xml:space="preserve"> </w:t>
      </w:r>
      <w:r w:rsidRPr="00B35088">
        <w:rPr>
          <w:rFonts w:ascii="Book Antiqua" w:hAnsi="Book Antiqua" w:cs="Arial"/>
          <w:sz w:val="24"/>
          <w:szCs w:val="24"/>
        </w:rPr>
        <w:t xml:space="preserve">test). Values of </w:t>
      </w:r>
      <w:r w:rsidR="00BC4CF1" w:rsidRPr="00BC4CF1">
        <w:rPr>
          <w:rFonts w:ascii="Book Antiqua" w:hAnsi="Book Antiqua" w:cs="Arial"/>
          <w:i/>
          <w:sz w:val="24"/>
          <w:szCs w:val="24"/>
        </w:rPr>
        <w:t>P</w:t>
      </w:r>
      <w:r w:rsidRPr="00B35088">
        <w:rPr>
          <w:rFonts w:ascii="Book Antiqua" w:hAnsi="Book Antiqua" w:cs="Arial"/>
          <w:sz w:val="24"/>
          <w:szCs w:val="24"/>
        </w:rPr>
        <w:t xml:space="preserve"> &lt; 0.05 are considered statistically significant. </w:t>
      </w:r>
    </w:p>
    <w:p w14:paraId="20E98F71" w14:textId="77777777" w:rsidR="00593CFF" w:rsidRPr="00B35088" w:rsidRDefault="00593CFF" w:rsidP="00890944">
      <w:pPr>
        <w:spacing w:line="360" w:lineRule="auto"/>
        <w:jc w:val="both"/>
        <w:rPr>
          <w:rFonts w:ascii="Book Antiqua" w:hAnsi="Book Antiqua" w:cs="Arial"/>
          <w:b/>
          <w:szCs w:val="24"/>
        </w:rPr>
      </w:pPr>
      <w:r w:rsidRPr="00B35088">
        <w:rPr>
          <w:rFonts w:ascii="Book Antiqua" w:hAnsi="Book Antiqua" w:cs="Arial"/>
          <w:b/>
          <w:szCs w:val="24"/>
        </w:rPr>
        <w:br w:type="page"/>
      </w:r>
      <w:r w:rsidRPr="00B35088">
        <w:rPr>
          <w:rFonts w:ascii="Book Antiqua" w:hAnsi="Book Antiqua" w:cs="Arial"/>
          <w:b/>
          <w:szCs w:val="24"/>
        </w:rPr>
        <w:lastRenderedPageBreak/>
        <w:t>RESULTS</w:t>
      </w:r>
    </w:p>
    <w:p w14:paraId="3B30B61F" w14:textId="77777777"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 xml:space="preserve">Data related to the operative procedure such as operation time, central venous pressure, blood loss and substitution, length of ICU stay, SAPS, and specimen weight is summarized in Table 3. Data are presented as total of the </w:t>
      </w:r>
      <w:r w:rsidRPr="008B2247">
        <w:rPr>
          <w:rFonts w:ascii="Book Antiqua" w:hAnsi="Book Antiqua" w:cs="Arial"/>
          <w:i/>
          <w:szCs w:val="24"/>
        </w:rPr>
        <w:t>n</w:t>
      </w:r>
      <w:r w:rsidRPr="00B35088">
        <w:rPr>
          <w:rFonts w:ascii="Book Antiqua" w:hAnsi="Book Antiqua" w:cs="Arial"/>
          <w:szCs w:val="24"/>
        </w:rPr>
        <w:t xml:space="preserve"> = 143 liver surgeries and as subgroups according to the types of resection. From the 22 patients needing perioperative blood transfusions, 7 received them intraoperatively, 1 preoperatively and 14 postoperatively. </w:t>
      </w:r>
    </w:p>
    <w:p w14:paraId="41BD8D4F" w14:textId="3A29826C" w:rsidR="00593CFF" w:rsidRPr="00B35088" w:rsidRDefault="00593CFF" w:rsidP="00655120">
      <w:pPr>
        <w:spacing w:line="360" w:lineRule="auto"/>
        <w:ind w:firstLineChars="100" w:firstLine="240"/>
        <w:jc w:val="both"/>
        <w:rPr>
          <w:rFonts w:ascii="Book Antiqua" w:hAnsi="Book Antiqua" w:cs="Arial"/>
          <w:szCs w:val="24"/>
        </w:rPr>
      </w:pPr>
      <w:r w:rsidRPr="00B35088">
        <w:rPr>
          <w:rFonts w:ascii="Book Antiqua" w:hAnsi="Book Antiqua" w:cs="Arial"/>
          <w:szCs w:val="24"/>
        </w:rPr>
        <w:t xml:space="preserve">In patients with provided preoperative </w:t>
      </w:r>
      <w:proofErr w:type="spellStart"/>
      <w:r w:rsidRPr="00B35088">
        <w:rPr>
          <w:rFonts w:ascii="Book Antiqua" w:hAnsi="Book Antiqua" w:cs="Arial"/>
          <w:szCs w:val="24"/>
        </w:rPr>
        <w:t>volu</w:t>
      </w:r>
      <w:bookmarkStart w:id="21" w:name="_GoBack"/>
      <w:bookmarkEnd w:id="21"/>
      <w:r w:rsidRPr="00B35088">
        <w:rPr>
          <w:rFonts w:ascii="Book Antiqua" w:hAnsi="Book Antiqua" w:cs="Arial"/>
          <w:szCs w:val="24"/>
        </w:rPr>
        <w:t>metry</w:t>
      </w:r>
      <w:proofErr w:type="spellEnd"/>
      <w:r w:rsidRPr="00B35088">
        <w:rPr>
          <w:rFonts w:ascii="Book Antiqua" w:hAnsi="Book Antiqua" w:cs="Arial"/>
          <w:szCs w:val="24"/>
        </w:rPr>
        <w:t xml:space="preserve"> of the liver, </w:t>
      </w:r>
      <w:r w:rsidR="00444C0F" w:rsidRPr="00444C0F">
        <w:rPr>
          <w:rFonts w:ascii="Book Antiqua" w:hAnsi="Book Antiqua" w:cs="Arial"/>
          <w:i/>
          <w:szCs w:val="24"/>
        </w:rPr>
        <w:t>i.e.</w:t>
      </w:r>
      <w:r w:rsidR="00444C0F" w:rsidRPr="00444C0F">
        <w:rPr>
          <w:rFonts w:ascii="Book Antiqua" w:eastAsia="宋体" w:hAnsi="Book Antiqua" w:cs="Arial" w:hint="eastAsia"/>
          <w:i/>
          <w:szCs w:val="24"/>
          <w:lang w:eastAsia="zh-CN"/>
        </w:rPr>
        <w:t>,</w:t>
      </w:r>
      <w:r w:rsidRPr="00B35088">
        <w:rPr>
          <w:rFonts w:ascii="Book Antiqua" w:hAnsi="Book Antiqua" w:cs="Arial"/>
          <w:szCs w:val="24"/>
        </w:rPr>
        <w:t xml:space="preserve"> patients with anticipated minimum resected volume of ≥ 40% of total functional liver volume, the median effectively resected functional volume was 53% (20</w:t>
      </w:r>
      <w:r w:rsidR="00996CAB" w:rsidRPr="00B35088">
        <w:rPr>
          <w:rFonts w:ascii="Book Antiqua" w:hAnsi="Book Antiqua" w:cs="Arial"/>
          <w:szCs w:val="24"/>
        </w:rPr>
        <w:t>%</w:t>
      </w:r>
      <w:r w:rsidR="00996CAB">
        <w:rPr>
          <w:rFonts w:ascii="Book Antiqua" w:eastAsia="宋体" w:hAnsi="Book Antiqua" w:cs="Arial" w:hint="eastAsia"/>
          <w:szCs w:val="24"/>
          <w:lang w:eastAsia="zh-CN"/>
        </w:rPr>
        <w:t>-</w:t>
      </w:r>
      <w:r w:rsidRPr="00B35088">
        <w:rPr>
          <w:rFonts w:ascii="Book Antiqua" w:hAnsi="Book Antiqua" w:cs="Arial"/>
          <w:szCs w:val="24"/>
        </w:rPr>
        <w:t>76%).</w:t>
      </w:r>
      <w:r w:rsidR="00655120">
        <w:rPr>
          <w:rFonts w:ascii="Book Antiqua" w:eastAsia="宋体" w:hAnsi="Book Antiqua" w:cs="Arial" w:hint="eastAsia"/>
          <w:szCs w:val="24"/>
          <w:lang w:eastAsia="zh-CN"/>
        </w:rPr>
        <w:t xml:space="preserve"> </w:t>
      </w:r>
      <w:r w:rsidRPr="00B35088">
        <w:rPr>
          <w:rFonts w:ascii="Book Antiqua" w:hAnsi="Book Antiqua" w:cs="Arial"/>
          <w:szCs w:val="24"/>
        </w:rPr>
        <w:t xml:space="preserve">A R0-resection at the liver site could be achieved in 98/114 (86.0%) procedures for malignant liver disease. No local R2-resection did occur. </w:t>
      </w:r>
    </w:p>
    <w:p w14:paraId="1FE2E771" w14:textId="77777777" w:rsidR="00593CFF" w:rsidRPr="00B35088" w:rsidRDefault="00593CFF" w:rsidP="00890944">
      <w:pPr>
        <w:spacing w:line="360" w:lineRule="auto"/>
        <w:jc w:val="both"/>
        <w:rPr>
          <w:rFonts w:ascii="Book Antiqua" w:hAnsi="Book Antiqua" w:cs="Arial"/>
          <w:szCs w:val="24"/>
        </w:rPr>
      </w:pPr>
    </w:p>
    <w:p w14:paraId="5ED5A86D" w14:textId="77777777" w:rsidR="00593CFF" w:rsidRPr="002651ED" w:rsidRDefault="00593CFF" w:rsidP="00890944">
      <w:pPr>
        <w:spacing w:line="360" w:lineRule="auto"/>
        <w:jc w:val="both"/>
        <w:rPr>
          <w:rFonts w:ascii="Book Antiqua" w:hAnsi="Book Antiqua" w:cs="Arial"/>
          <w:b/>
          <w:i/>
          <w:szCs w:val="24"/>
        </w:rPr>
      </w:pPr>
      <w:r w:rsidRPr="002651ED">
        <w:rPr>
          <w:rFonts w:ascii="Book Antiqua" w:hAnsi="Book Antiqua" w:cs="Arial"/>
          <w:b/>
          <w:i/>
          <w:szCs w:val="24"/>
        </w:rPr>
        <w:t>Laboratory results</w:t>
      </w:r>
    </w:p>
    <w:p w14:paraId="2133F008" w14:textId="52FEB446" w:rsidR="00593CFF" w:rsidRDefault="00593CFF" w:rsidP="00890944">
      <w:pPr>
        <w:spacing w:line="360" w:lineRule="auto"/>
        <w:jc w:val="both"/>
        <w:rPr>
          <w:rFonts w:ascii="Book Antiqua" w:eastAsia="宋体" w:hAnsi="Book Antiqua" w:cs="Arial"/>
          <w:szCs w:val="24"/>
          <w:lang w:eastAsia="zh-CN"/>
        </w:rPr>
      </w:pPr>
      <w:r w:rsidRPr="00B35088">
        <w:rPr>
          <w:rFonts w:ascii="Book Antiqua" w:hAnsi="Book Antiqua" w:cs="Arial"/>
          <w:szCs w:val="24"/>
        </w:rPr>
        <w:t>Perioperative increases or decreases of relevant laboratory parameters are shown in Table 4, as total and as subgroups according to the types of resection.</w:t>
      </w:r>
      <w:r w:rsidR="00773E35">
        <w:rPr>
          <w:rFonts w:ascii="Book Antiqua" w:eastAsia="宋体" w:hAnsi="Book Antiqua" w:cs="Arial" w:hint="eastAsia"/>
          <w:szCs w:val="24"/>
          <w:lang w:eastAsia="zh-CN"/>
        </w:rPr>
        <w:t xml:space="preserve"> </w:t>
      </w:r>
      <w:r w:rsidRPr="00B35088">
        <w:rPr>
          <w:rFonts w:ascii="Book Antiqua" w:hAnsi="Book Antiqua" w:cs="Arial"/>
          <w:szCs w:val="24"/>
        </w:rPr>
        <w:t xml:space="preserve">Table 5 summarizes the ICG-measurements preoperatively, intraoperatively immediately upon removal of the specimens and on postoperative day 2, again as total and as subgroups according to the type of resection. All 6 patients with preoperatively measured GEC showed values within the normal range. From further 22 patients, only the preoperative ICG-testing was available and resulted as normal (data not shown). </w:t>
      </w:r>
    </w:p>
    <w:p w14:paraId="1C271C15" w14:textId="77777777" w:rsidR="007B2C9F" w:rsidRPr="007B2C9F" w:rsidRDefault="007B2C9F" w:rsidP="00890944">
      <w:pPr>
        <w:spacing w:line="360" w:lineRule="auto"/>
        <w:jc w:val="both"/>
        <w:rPr>
          <w:rFonts w:ascii="Book Antiqua" w:eastAsia="宋体" w:hAnsi="Book Antiqua" w:cs="Arial"/>
          <w:szCs w:val="24"/>
          <w:lang w:eastAsia="zh-CN"/>
        </w:rPr>
      </w:pPr>
    </w:p>
    <w:p w14:paraId="608C3061" w14:textId="27B77680" w:rsidR="00593CFF" w:rsidRPr="007B2C9F" w:rsidRDefault="00593CFF" w:rsidP="00890944">
      <w:pPr>
        <w:pStyle w:val="Heading3"/>
        <w:spacing w:before="0" w:after="0" w:line="360" w:lineRule="auto"/>
        <w:jc w:val="both"/>
        <w:rPr>
          <w:rFonts w:ascii="Book Antiqua" w:hAnsi="Book Antiqua"/>
          <w:i/>
          <w:sz w:val="24"/>
          <w:szCs w:val="24"/>
        </w:rPr>
      </w:pPr>
      <w:r w:rsidRPr="007B2C9F">
        <w:rPr>
          <w:rFonts w:ascii="Book Antiqua" w:hAnsi="Book Antiqua"/>
          <w:i/>
          <w:sz w:val="24"/>
          <w:szCs w:val="24"/>
        </w:rPr>
        <w:t xml:space="preserve">Morbidity and </w:t>
      </w:r>
      <w:r w:rsidR="007B2C9F" w:rsidRPr="007B2C9F">
        <w:rPr>
          <w:rFonts w:ascii="Book Antiqua" w:hAnsi="Book Antiqua"/>
          <w:i/>
          <w:sz w:val="24"/>
          <w:szCs w:val="24"/>
        </w:rPr>
        <w:t>m</w:t>
      </w:r>
      <w:r w:rsidRPr="007B2C9F">
        <w:rPr>
          <w:rFonts w:ascii="Book Antiqua" w:hAnsi="Book Antiqua"/>
          <w:i/>
          <w:sz w:val="24"/>
          <w:szCs w:val="24"/>
        </w:rPr>
        <w:t>ortality</w:t>
      </w:r>
    </w:p>
    <w:p w14:paraId="7D28F265" w14:textId="77777777"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There was one death in our series due to a preoperatively unknown high-grade stenosis at the origin of the superior mesenteric artery with consecutive extended mesenteric infarction in the postoperative course. Hence, in-hospital mortality was 1/143 procedures (0.7%).</w:t>
      </w:r>
    </w:p>
    <w:p w14:paraId="26E801E2" w14:textId="69ACF0AA" w:rsidR="00593CFF" w:rsidRPr="00B35088" w:rsidRDefault="00593CFF" w:rsidP="00084BC5">
      <w:pPr>
        <w:spacing w:line="360" w:lineRule="auto"/>
        <w:ind w:firstLineChars="100" w:firstLine="240"/>
        <w:jc w:val="both"/>
        <w:rPr>
          <w:rFonts w:ascii="Book Antiqua" w:hAnsi="Book Antiqua" w:cs="Arial"/>
          <w:szCs w:val="24"/>
        </w:rPr>
      </w:pPr>
      <w:r w:rsidRPr="00B35088">
        <w:rPr>
          <w:rFonts w:ascii="Book Antiqua" w:hAnsi="Book Antiqua" w:cs="Arial"/>
          <w:szCs w:val="24"/>
        </w:rPr>
        <w:t xml:space="preserve">The following major procedure-specific complications (9/143 procedures, 6.3%) occurred: 1 hemorrhage on postoperative day 9 after right </w:t>
      </w:r>
      <w:proofErr w:type="spellStart"/>
      <w:r w:rsidRPr="00B35088">
        <w:rPr>
          <w:rFonts w:ascii="Book Antiqua" w:hAnsi="Book Antiqua" w:cs="Arial"/>
          <w:szCs w:val="24"/>
        </w:rPr>
        <w:t>hemihepatectomy</w:t>
      </w:r>
      <w:proofErr w:type="spellEnd"/>
      <w:r w:rsidRPr="00B35088">
        <w:rPr>
          <w:rFonts w:ascii="Book Antiqua" w:hAnsi="Book Antiqua" w:cs="Arial"/>
          <w:szCs w:val="24"/>
        </w:rPr>
        <w:t xml:space="preserve"> in a patient needing therapeutic dosages of heparin, 5 biliary leakages treated conservatively and 2 temporary liver failures. From the later, one occurred in a patient after right </w:t>
      </w:r>
      <w:proofErr w:type="spellStart"/>
      <w:r w:rsidRPr="00B35088">
        <w:rPr>
          <w:rFonts w:ascii="Book Antiqua" w:hAnsi="Book Antiqua" w:cs="Arial"/>
          <w:szCs w:val="24"/>
        </w:rPr>
        <w:t>hemihepatectomy</w:t>
      </w:r>
      <w:proofErr w:type="spellEnd"/>
      <w:r w:rsidRPr="00B35088">
        <w:rPr>
          <w:rFonts w:ascii="Book Antiqua" w:hAnsi="Book Antiqua" w:cs="Arial"/>
          <w:szCs w:val="24"/>
        </w:rPr>
        <w:t xml:space="preserve"> who suffered from ischemic colon perforation, </w:t>
      </w:r>
      <w:r w:rsidRPr="00B35088">
        <w:rPr>
          <w:rFonts w:ascii="Book Antiqua" w:hAnsi="Book Antiqua" w:cs="Arial"/>
          <w:szCs w:val="24"/>
        </w:rPr>
        <w:lastRenderedPageBreak/>
        <w:t xml:space="preserve">fecal peritonitis and </w:t>
      </w:r>
      <w:proofErr w:type="spellStart"/>
      <w:r w:rsidRPr="00B35088">
        <w:rPr>
          <w:rFonts w:ascii="Book Antiqua" w:hAnsi="Book Antiqua" w:cs="Arial"/>
          <w:szCs w:val="24"/>
        </w:rPr>
        <w:t>multiorgan</w:t>
      </w:r>
      <w:proofErr w:type="spellEnd"/>
      <w:r w:rsidRPr="00B35088">
        <w:rPr>
          <w:rFonts w:ascii="Book Antiqua" w:hAnsi="Book Antiqua" w:cs="Arial"/>
          <w:szCs w:val="24"/>
        </w:rPr>
        <w:t xml:space="preserve"> dysfunction. Another patient with extended left </w:t>
      </w:r>
      <w:proofErr w:type="spellStart"/>
      <w:r w:rsidRPr="00B35088">
        <w:rPr>
          <w:rFonts w:ascii="Book Antiqua" w:hAnsi="Book Antiqua" w:cs="Arial"/>
          <w:szCs w:val="24"/>
        </w:rPr>
        <w:t>hemihepatectomy</w:t>
      </w:r>
      <w:proofErr w:type="spellEnd"/>
      <w:r w:rsidRPr="00B35088">
        <w:rPr>
          <w:rFonts w:ascii="Book Antiqua" w:hAnsi="Book Antiqua" w:cs="Arial"/>
          <w:szCs w:val="24"/>
        </w:rPr>
        <w:t xml:space="preserve"> including segment 1 and includ</w:t>
      </w:r>
      <w:r w:rsidR="003D7F21">
        <w:rPr>
          <w:rFonts w:ascii="Book Antiqua" w:eastAsia="宋体" w:hAnsi="Book Antiqua" w:cs="Arial" w:hint="eastAsia"/>
          <w:szCs w:val="24"/>
          <w:lang w:eastAsia="zh-CN"/>
        </w:rPr>
        <w:t>es</w:t>
      </w:r>
      <w:r w:rsidRPr="00B35088">
        <w:rPr>
          <w:rFonts w:ascii="Book Antiqua" w:hAnsi="Book Antiqua" w:cs="Arial"/>
          <w:szCs w:val="24"/>
        </w:rPr>
        <w:t xml:space="preserve"> hepatic artery and bile duct reconstruction for a </w:t>
      </w:r>
      <w:proofErr w:type="spellStart"/>
      <w:r w:rsidRPr="00B35088">
        <w:rPr>
          <w:rFonts w:ascii="Book Antiqua" w:hAnsi="Book Antiqua" w:cs="Arial"/>
          <w:szCs w:val="24"/>
        </w:rPr>
        <w:t>Klatskin</w:t>
      </w:r>
      <w:proofErr w:type="spellEnd"/>
      <w:r w:rsidRPr="00B35088">
        <w:rPr>
          <w:rFonts w:ascii="Book Antiqua" w:hAnsi="Book Antiqua" w:cs="Arial"/>
          <w:szCs w:val="24"/>
        </w:rPr>
        <w:t xml:space="preserve"> tumor </w:t>
      </w:r>
      <w:proofErr w:type="spellStart"/>
      <w:r w:rsidRPr="00B35088">
        <w:rPr>
          <w:rFonts w:ascii="Book Antiqua" w:hAnsi="Book Antiqua" w:cs="Arial"/>
          <w:szCs w:val="24"/>
        </w:rPr>
        <w:t>developped</w:t>
      </w:r>
      <w:proofErr w:type="spellEnd"/>
      <w:r w:rsidRPr="00B35088">
        <w:rPr>
          <w:rFonts w:ascii="Book Antiqua" w:hAnsi="Book Antiqua" w:cs="Arial"/>
          <w:szCs w:val="24"/>
        </w:rPr>
        <w:t xml:space="preserve"> </w:t>
      </w:r>
      <w:proofErr w:type="spellStart"/>
      <w:r w:rsidRPr="00B35088">
        <w:rPr>
          <w:rFonts w:ascii="Book Antiqua" w:hAnsi="Book Antiqua" w:cs="Arial"/>
          <w:szCs w:val="24"/>
        </w:rPr>
        <w:t>intercurrent</w:t>
      </w:r>
      <w:proofErr w:type="spellEnd"/>
      <w:r w:rsidRPr="00B35088">
        <w:rPr>
          <w:rFonts w:ascii="Book Antiqua" w:hAnsi="Book Antiqua" w:cs="Arial"/>
          <w:szCs w:val="24"/>
        </w:rPr>
        <w:t xml:space="preserve"> portal vein thrombosis with prolonged hepatic insufficiency. Relief was achieved by insertion of a portal stent. Finally, 1 patient with right </w:t>
      </w:r>
      <w:proofErr w:type="spellStart"/>
      <w:r w:rsidRPr="00B35088">
        <w:rPr>
          <w:rFonts w:ascii="Book Antiqua" w:hAnsi="Book Antiqua" w:cs="Arial"/>
          <w:szCs w:val="24"/>
        </w:rPr>
        <w:t>hemihepatectomy</w:t>
      </w:r>
      <w:proofErr w:type="spellEnd"/>
      <w:r w:rsidRPr="00B35088">
        <w:rPr>
          <w:rFonts w:ascii="Book Antiqua" w:hAnsi="Book Antiqua" w:cs="Arial"/>
          <w:szCs w:val="24"/>
        </w:rPr>
        <w:t xml:space="preserve"> developed postoperative peritonitis from an accidental small bowel leak, needing </w:t>
      </w:r>
      <w:proofErr w:type="spellStart"/>
      <w:r w:rsidRPr="00B35088">
        <w:rPr>
          <w:rFonts w:ascii="Book Antiqua" w:hAnsi="Book Antiqua" w:cs="Arial"/>
          <w:szCs w:val="24"/>
        </w:rPr>
        <w:t>reintervention</w:t>
      </w:r>
      <w:proofErr w:type="spellEnd"/>
      <w:r w:rsidRPr="00B35088">
        <w:rPr>
          <w:rFonts w:ascii="Book Antiqua" w:hAnsi="Book Antiqua" w:cs="Arial"/>
          <w:szCs w:val="24"/>
        </w:rPr>
        <w:t xml:space="preserve"> and </w:t>
      </w:r>
      <w:proofErr w:type="spellStart"/>
      <w:r w:rsidRPr="00B35088">
        <w:rPr>
          <w:rFonts w:ascii="Book Antiqua" w:hAnsi="Book Antiqua" w:cs="Arial"/>
          <w:szCs w:val="24"/>
        </w:rPr>
        <w:t>laparostomy</w:t>
      </w:r>
      <w:proofErr w:type="spellEnd"/>
      <w:r w:rsidRPr="00B35088">
        <w:rPr>
          <w:rFonts w:ascii="Book Antiqua" w:hAnsi="Book Antiqua" w:cs="Arial"/>
          <w:szCs w:val="24"/>
        </w:rPr>
        <w:t xml:space="preserve">. No </w:t>
      </w:r>
      <w:proofErr w:type="spellStart"/>
      <w:r w:rsidRPr="00B35088">
        <w:rPr>
          <w:rFonts w:ascii="Book Antiqua" w:hAnsi="Book Antiqua" w:cs="Arial"/>
          <w:szCs w:val="24"/>
        </w:rPr>
        <w:t>hepato</w:t>
      </w:r>
      <w:proofErr w:type="spellEnd"/>
      <w:r w:rsidRPr="00B35088">
        <w:rPr>
          <w:rFonts w:ascii="Book Antiqua" w:hAnsi="Book Antiqua" w:cs="Arial"/>
          <w:szCs w:val="24"/>
        </w:rPr>
        <w:t>-renal syndrome did occur.</w:t>
      </w:r>
    </w:p>
    <w:p w14:paraId="2D9CF1E0" w14:textId="21387CB8" w:rsidR="00593CFF" w:rsidRPr="00B35088" w:rsidRDefault="00593CFF" w:rsidP="00281703">
      <w:pPr>
        <w:spacing w:line="360" w:lineRule="auto"/>
        <w:ind w:firstLineChars="100" w:firstLine="240"/>
        <w:jc w:val="both"/>
        <w:rPr>
          <w:rFonts w:ascii="Book Antiqua" w:hAnsi="Book Antiqua" w:cs="Arial"/>
          <w:b/>
          <w:szCs w:val="24"/>
        </w:rPr>
      </w:pPr>
      <w:r w:rsidRPr="00B35088">
        <w:rPr>
          <w:rFonts w:ascii="Book Antiqua" w:eastAsia="Osaka" w:hAnsi="Book Antiqua" w:cs="Arial"/>
          <w:szCs w:val="24"/>
          <w:lang w:eastAsia="de-DE"/>
        </w:rPr>
        <w:t>Overall, the following advanced grades of complicati</w:t>
      </w:r>
      <w:r w:rsidR="0033597B">
        <w:rPr>
          <w:rFonts w:ascii="Book Antiqua" w:eastAsia="Osaka" w:hAnsi="Book Antiqua" w:cs="Arial"/>
          <w:szCs w:val="24"/>
          <w:lang w:eastAsia="de-DE"/>
        </w:rPr>
        <w:t xml:space="preserve">ons according </w:t>
      </w:r>
      <w:proofErr w:type="spellStart"/>
      <w:r w:rsidR="0033597B">
        <w:rPr>
          <w:rFonts w:ascii="Book Antiqua" w:eastAsia="Osaka" w:hAnsi="Book Antiqua" w:cs="Arial"/>
          <w:szCs w:val="24"/>
          <w:lang w:eastAsia="de-DE"/>
        </w:rPr>
        <w:t>Clavien</w:t>
      </w:r>
      <w:proofErr w:type="spellEnd"/>
      <w:r w:rsidR="0033597B">
        <w:rPr>
          <w:rFonts w:ascii="Book Antiqua" w:eastAsia="Osaka" w:hAnsi="Book Antiqua" w:cs="Arial"/>
          <w:szCs w:val="24"/>
          <w:lang w:eastAsia="de-DE"/>
        </w:rPr>
        <w:t xml:space="preserve"> and </w:t>
      </w:r>
      <w:proofErr w:type="spellStart"/>
      <w:proofErr w:type="gramStart"/>
      <w:r w:rsidR="0033597B">
        <w:rPr>
          <w:rFonts w:ascii="Book Antiqua" w:eastAsia="Osaka" w:hAnsi="Book Antiqua" w:cs="Arial"/>
          <w:szCs w:val="24"/>
          <w:lang w:eastAsia="de-DE"/>
        </w:rPr>
        <w:t>Dindo</w:t>
      </w:r>
      <w:proofErr w:type="spellEnd"/>
      <w:r w:rsidRPr="00B35088">
        <w:rPr>
          <w:rFonts w:ascii="Book Antiqua" w:eastAsia="Osaka" w:hAnsi="Book Antiqua" w:cs="Arial"/>
          <w:noProof/>
          <w:szCs w:val="24"/>
          <w:vertAlign w:val="superscript"/>
          <w:lang w:eastAsia="de-DE"/>
        </w:rPr>
        <w:t>[</w:t>
      </w:r>
      <w:proofErr w:type="gramEnd"/>
      <w:r w:rsidRPr="00B35088">
        <w:rPr>
          <w:rFonts w:ascii="Book Antiqua" w:eastAsia="Osaka" w:hAnsi="Book Antiqua" w:cs="Arial"/>
          <w:noProof/>
          <w:szCs w:val="24"/>
          <w:vertAlign w:val="superscript"/>
          <w:lang w:eastAsia="de-DE"/>
        </w:rPr>
        <w:t>30]</w:t>
      </w:r>
      <w:r w:rsidRPr="00B35088">
        <w:rPr>
          <w:rFonts w:ascii="Book Antiqua" w:eastAsia="Osaka" w:hAnsi="Book Antiqua" w:cs="Arial"/>
          <w:szCs w:val="24"/>
          <w:lang w:eastAsia="de-DE"/>
        </w:rPr>
        <w:t xml:space="preserve"> were encountered: 2 patients with grade IIIA, 4 with grade IVB and 1 with grade V complication.</w:t>
      </w:r>
    </w:p>
    <w:p w14:paraId="78F7EFBE" w14:textId="77777777" w:rsidR="00593CFF" w:rsidRPr="00B35088" w:rsidRDefault="00593CFF" w:rsidP="00890944">
      <w:pPr>
        <w:spacing w:line="360" w:lineRule="auto"/>
        <w:jc w:val="both"/>
        <w:rPr>
          <w:rFonts w:ascii="Book Antiqua" w:hAnsi="Book Antiqua" w:cs="Arial"/>
          <w:b/>
          <w:szCs w:val="24"/>
        </w:rPr>
      </w:pPr>
    </w:p>
    <w:p w14:paraId="5AB55644" w14:textId="77777777" w:rsidR="00593CFF" w:rsidRPr="00B35088" w:rsidRDefault="00593CFF" w:rsidP="00890944">
      <w:pPr>
        <w:spacing w:line="360" w:lineRule="auto"/>
        <w:jc w:val="both"/>
        <w:rPr>
          <w:rFonts w:ascii="Book Antiqua" w:hAnsi="Book Antiqua" w:cs="Arial"/>
          <w:b/>
          <w:szCs w:val="24"/>
        </w:rPr>
      </w:pPr>
      <w:r w:rsidRPr="00B35088">
        <w:rPr>
          <w:rFonts w:ascii="Book Antiqua" w:hAnsi="Book Antiqua" w:cs="Arial"/>
          <w:b/>
          <w:szCs w:val="24"/>
        </w:rPr>
        <w:t>DISCUSSION</w:t>
      </w:r>
    </w:p>
    <w:p w14:paraId="79BB4D7C" w14:textId="252A01D5"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 xml:space="preserve">During </w:t>
      </w:r>
      <w:proofErr w:type="spellStart"/>
      <w:r w:rsidRPr="00B35088">
        <w:rPr>
          <w:rFonts w:ascii="Book Antiqua" w:hAnsi="Book Antiqua" w:cs="Arial"/>
          <w:szCs w:val="24"/>
        </w:rPr>
        <w:t>hepatectomy</w:t>
      </w:r>
      <w:proofErr w:type="spellEnd"/>
      <w:r w:rsidRPr="00B35088">
        <w:rPr>
          <w:rFonts w:ascii="Book Antiqua" w:hAnsi="Book Antiqua" w:cs="Arial"/>
          <w:szCs w:val="24"/>
        </w:rPr>
        <w:t xml:space="preserve">, portal triad clamping developed by J. Hogarth </w:t>
      </w:r>
      <w:proofErr w:type="gramStart"/>
      <w:r w:rsidRPr="00B35088">
        <w:rPr>
          <w:rFonts w:ascii="Book Antiqua" w:hAnsi="Book Antiqua" w:cs="Arial"/>
          <w:szCs w:val="24"/>
        </w:rPr>
        <w:t>Pringle</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5]</w:t>
      </w:r>
      <w:r w:rsidRPr="00B35088">
        <w:rPr>
          <w:rFonts w:ascii="Book Antiqua" w:hAnsi="Book Antiqua" w:cs="Arial"/>
          <w:szCs w:val="24"/>
        </w:rPr>
        <w:t xml:space="preserve"> is still commonly applied today as a routine procedure and gold standard to limit </w:t>
      </w:r>
      <w:proofErr w:type="spellStart"/>
      <w:r w:rsidRPr="00B35088">
        <w:rPr>
          <w:rFonts w:ascii="Book Antiqua" w:hAnsi="Book Antiqua" w:cs="Arial"/>
          <w:szCs w:val="24"/>
        </w:rPr>
        <w:t>haemorrhage</w:t>
      </w:r>
      <w:proofErr w:type="spellEnd"/>
      <w:r w:rsidRPr="00B35088">
        <w:rPr>
          <w:rFonts w:ascii="Book Antiqua" w:hAnsi="Book Antiqua" w:cs="Arial"/>
          <w:szCs w:val="24"/>
        </w:rPr>
        <w:t xml:space="preserve"> worldwide</w:t>
      </w:r>
      <w:r w:rsidRPr="00B35088">
        <w:rPr>
          <w:rFonts w:ascii="Book Antiqua" w:hAnsi="Book Antiqua" w:cs="Arial"/>
          <w:noProof/>
          <w:szCs w:val="24"/>
          <w:vertAlign w:val="superscript"/>
        </w:rPr>
        <w:t>[18</w:t>
      </w:r>
      <w:r w:rsidR="000F4D29" w:rsidRPr="00B35088">
        <w:rPr>
          <w:rFonts w:ascii="Book Antiqua" w:hAnsi="Book Antiqua" w:cs="Arial"/>
          <w:noProof/>
          <w:szCs w:val="24"/>
          <w:vertAlign w:val="superscript"/>
        </w:rPr>
        <w:t>,</w:t>
      </w:r>
      <w:r w:rsidRPr="00B35088">
        <w:rPr>
          <w:rFonts w:ascii="Book Antiqua" w:hAnsi="Book Antiqua" w:cs="Arial"/>
          <w:noProof/>
          <w:szCs w:val="24"/>
          <w:vertAlign w:val="superscript"/>
        </w:rPr>
        <w:t>31-35]</w:t>
      </w:r>
      <w:r w:rsidR="00DA3656" w:rsidRPr="00B35088">
        <w:rPr>
          <w:rFonts w:ascii="Book Antiqua" w:hAnsi="Book Antiqua" w:cs="Arial"/>
          <w:szCs w:val="24"/>
        </w:rPr>
        <w:t>.</w:t>
      </w:r>
      <w:r w:rsidRPr="00B35088">
        <w:rPr>
          <w:rFonts w:ascii="Book Antiqua" w:hAnsi="Book Antiqua" w:cs="Arial"/>
          <w:szCs w:val="24"/>
          <w:vertAlign w:val="superscript"/>
        </w:rPr>
        <w:t xml:space="preserve"> </w:t>
      </w:r>
      <w:r w:rsidRPr="00B35088">
        <w:rPr>
          <w:rFonts w:ascii="Book Antiqua" w:hAnsi="Book Antiqua" w:cs="Arial"/>
          <w:szCs w:val="24"/>
        </w:rPr>
        <w:t xml:space="preserve">Clamping of the hepatoduodenal ligament and hence control of the hepatic vascular inflow is thought to reduce blood loss </w:t>
      </w:r>
      <w:r w:rsidR="0033597B">
        <w:rPr>
          <w:rFonts w:ascii="Book Antiqua" w:hAnsi="Book Antiqua" w:cs="Arial"/>
          <w:szCs w:val="24"/>
        </w:rPr>
        <w:t>and to avoid blood transfusions</w:t>
      </w:r>
      <w:r w:rsidRPr="00B35088">
        <w:rPr>
          <w:rFonts w:ascii="Book Antiqua" w:hAnsi="Book Antiqua" w:cs="Arial"/>
          <w:noProof/>
          <w:szCs w:val="24"/>
          <w:vertAlign w:val="superscript"/>
        </w:rPr>
        <w:t>[5]</w:t>
      </w:r>
      <w:r w:rsidRPr="00B35088">
        <w:rPr>
          <w:rFonts w:ascii="Book Antiqua" w:hAnsi="Book Antiqua" w:cs="Arial"/>
          <w:szCs w:val="24"/>
        </w:rPr>
        <w:t>, both associated with increased periop</w:t>
      </w:r>
      <w:r w:rsidR="0033597B">
        <w:rPr>
          <w:rFonts w:ascii="Book Antiqua" w:hAnsi="Book Antiqua" w:cs="Arial"/>
          <w:szCs w:val="24"/>
        </w:rPr>
        <w:t>erative morbidity and mortality</w:t>
      </w:r>
      <w:r w:rsidRPr="00B35088">
        <w:rPr>
          <w:rFonts w:ascii="Book Antiqua" w:hAnsi="Book Antiqua" w:cs="Arial"/>
          <w:noProof/>
          <w:szCs w:val="24"/>
          <w:vertAlign w:val="superscript"/>
        </w:rPr>
        <w:t>[4</w:t>
      </w:r>
      <w:r w:rsidR="000F4D29" w:rsidRPr="00B35088">
        <w:rPr>
          <w:rFonts w:ascii="Book Antiqua" w:hAnsi="Book Antiqua" w:cs="Arial"/>
          <w:noProof/>
          <w:szCs w:val="24"/>
          <w:vertAlign w:val="superscript"/>
        </w:rPr>
        <w:t>,</w:t>
      </w:r>
      <w:r w:rsidRPr="00B35088">
        <w:rPr>
          <w:rFonts w:ascii="Book Antiqua" w:hAnsi="Book Antiqua" w:cs="Arial"/>
          <w:noProof/>
          <w:szCs w:val="24"/>
          <w:vertAlign w:val="superscript"/>
        </w:rPr>
        <w:t>36</w:t>
      </w:r>
      <w:r w:rsidR="000F4D29" w:rsidRPr="00B35088">
        <w:rPr>
          <w:rFonts w:ascii="Book Antiqua" w:hAnsi="Book Antiqua" w:cs="Arial"/>
          <w:noProof/>
          <w:szCs w:val="24"/>
          <w:vertAlign w:val="superscript"/>
        </w:rPr>
        <w:t>,</w:t>
      </w:r>
      <w:r w:rsidRPr="00B35088">
        <w:rPr>
          <w:rFonts w:ascii="Book Antiqua" w:hAnsi="Book Antiqua" w:cs="Arial"/>
          <w:noProof/>
          <w:szCs w:val="24"/>
          <w:vertAlign w:val="superscript"/>
        </w:rPr>
        <w:t>37]</w:t>
      </w:r>
      <w:r w:rsidRPr="00B35088">
        <w:rPr>
          <w:rFonts w:ascii="Book Antiqua" w:hAnsi="Book Antiqua" w:cs="Arial"/>
          <w:szCs w:val="24"/>
        </w:rPr>
        <w:t xml:space="preserve"> as wel</w:t>
      </w:r>
      <w:r w:rsidR="0033597B">
        <w:rPr>
          <w:rFonts w:ascii="Book Antiqua" w:hAnsi="Book Antiqua" w:cs="Arial"/>
          <w:szCs w:val="24"/>
        </w:rPr>
        <w:t>l as impaired long-term outcome</w:t>
      </w:r>
      <w:r w:rsidR="0033597B">
        <w:rPr>
          <w:rFonts w:ascii="Book Antiqua" w:hAnsi="Book Antiqua" w:cs="Arial"/>
          <w:noProof/>
          <w:szCs w:val="24"/>
          <w:vertAlign w:val="superscript"/>
        </w:rPr>
        <w:t>[3</w:t>
      </w:r>
      <w:r w:rsidRPr="00B35088">
        <w:rPr>
          <w:rFonts w:ascii="Book Antiqua" w:hAnsi="Book Antiqua" w:cs="Arial"/>
          <w:noProof/>
          <w:szCs w:val="24"/>
          <w:vertAlign w:val="superscript"/>
        </w:rPr>
        <w:t>4]</w:t>
      </w:r>
      <w:r w:rsidR="00DA3656" w:rsidRPr="00B35088">
        <w:rPr>
          <w:rFonts w:ascii="Book Antiqua" w:hAnsi="Book Antiqua" w:cs="Arial"/>
          <w:szCs w:val="24"/>
        </w:rPr>
        <w:t>.</w:t>
      </w:r>
    </w:p>
    <w:p w14:paraId="219885A2" w14:textId="57950D29" w:rsidR="00593CFF" w:rsidRPr="00B35088" w:rsidRDefault="00593CFF" w:rsidP="00277A3A">
      <w:pPr>
        <w:spacing w:line="360" w:lineRule="auto"/>
        <w:ind w:firstLineChars="100" w:firstLine="240"/>
        <w:jc w:val="both"/>
        <w:rPr>
          <w:rFonts w:ascii="Book Antiqua" w:hAnsi="Book Antiqua" w:cs="Arial"/>
          <w:szCs w:val="24"/>
        </w:rPr>
      </w:pPr>
      <w:proofErr w:type="gramStart"/>
      <w:r w:rsidRPr="00B35088">
        <w:rPr>
          <w:rFonts w:ascii="Book Antiqua" w:hAnsi="Book Antiqua" w:cs="Arial"/>
          <w:szCs w:val="24"/>
        </w:rPr>
        <w:t>Albeit the huge importance of this topic, only few studies investigated the value of Pringle maneuver in the past.</w:t>
      </w:r>
      <w:proofErr w:type="gramEnd"/>
      <w:r w:rsidRPr="00B35088">
        <w:rPr>
          <w:rFonts w:ascii="Book Antiqua" w:hAnsi="Book Antiqua" w:cs="Arial"/>
          <w:szCs w:val="24"/>
        </w:rPr>
        <w:t xml:space="preserve"> No randomized study using a standard Pringle maneuver could be found in literature. And to our knowledge, only three randomized trials comparing liver resections with or without intermittent Pringle maneuver were performed so </w:t>
      </w:r>
      <w:proofErr w:type="gramStart"/>
      <w:r w:rsidRPr="00B35088">
        <w:rPr>
          <w:rFonts w:ascii="Book Antiqua" w:hAnsi="Book Antiqua" w:cs="Arial"/>
          <w:szCs w:val="24"/>
        </w:rPr>
        <w:t>far</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38-40]</w:t>
      </w:r>
      <w:r w:rsidR="00DA3656" w:rsidRPr="00B35088">
        <w:rPr>
          <w:rFonts w:ascii="Book Antiqua" w:hAnsi="Book Antiqua" w:cs="Arial"/>
          <w:szCs w:val="24"/>
        </w:rPr>
        <w:t>.</w:t>
      </w:r>
      <w:r w:rsidRPr="00B35088">
        <w:rPr>
          <w:rFonts w:ascii="Book Antiqua" w:hAnsi="Book Antiqua" w:cs="Arial"/>
          <w:szCs w:val="24"/>
        </w:rPr>
        <w:t xml:space="preserve"> The value of the intermittent Pringle maneuver is even more questionable, since these studies report conflicting results. Therefore, a very recent paper from Hoekstra </w:t>
      </w:r>
      <w:r w:rsidR="00A5489B" w:rsidRPr="00A5489B">
        <w:rPr>
          <w:rFonts w:ascii="Book Antiqua" w:hAnsi="Book Antiqua" w:cs="Arial"/>
          <w:i/>
          <w:szCs w:val="24"/>
        </w:rPr>
        <w:t xml:space="preserve">et </w:t>
      </w:r>
      <w:proofErr w:type="gramStart"/>
      <w:r w:rsidR="00A5489B" w:rsidRPr="00A5489B">
        <w:rPr>
          <w:rFonts w:ascii="Book Antiqua" w:hAnsi="Book Antiqua" w:cs="Arial"/>
          <w:i/>
          <w:szCs w:val="24"/>
        </w:rPr>
        <w:t>al</w:t>
      </w:r>
      <w:r w:rsidR="00A5489B" w:rsidRPr="00B35088">
        <w:rPr>
          <w:rFonts w:ascii="Book Antiqua" w:hAnsi="Book Antiqua" w:cs="Arial"/>
          <w:noProof/>
          <w:szCs w:val="24"/>
          <w:vertAlign w:val="superscript"/>
        </w:rPr>
        <w:t>[</w:t>
      </w:r>
      <w:proofErr w:type="gramEnd"/>
      <w:r w:rsidR="00A5489B" w:rsidRPr="00B35088">
        <w:rPr>
          <w:rFonts w:ascii="Book Antiqua" w:hAnsi="Book Antiqua" w:cs="Arial"/>
          <w:noProof/>
          <w:szCs w:val="24"/>
          <w:vertAlign w:val="superscript"/>
        </w:rPr>
        <w:t>6]</w:t>
      </w:r>
      <w:r w:rsidRPr="00B35088">
        <w:rPr>
          <w:rFonts w:ascii="Book Antiqua" w:hAnsi="Book Antiqua" w:cs="Arial"/>
          <w:szCs w:val="24"/>
        </w:rPr>
        <w:t xml:space="preserve"> was entitled “vascular occlusion or not during liver resection: the continuing story”</w:t>
      </w:r>
      <w:r w:rsidR="00DA3656" w:rsidRPr="00B35088">
        <w:rPr>
          <w:rFonts w:ascii="Book Antiqua" w:hAnsi="Book Antiqua" w:cs="Arial"/>
          <w:szCs w:val="24"/>
        </w:rPr>
        <w:t>.</w:t>
      </w:r>
    </w:p>
    <w:p w14:paraId="734B6DCB" w14:textId="77777777" w:rsidR="00593CFF" w:rsidRPr="00B35088" w:rsidRDefault="00593CFF" w:rsidP="00890944">
      <w:pPr>
        <w:spacing w:line="360" w:lineRule="auto"/>
        <w:jc w:val="both"/>
        <w:rPr>
          <w:rFonts w:ascii="Book Antiqua" w:hAnsi="Book Antiqua" w:cs="Arial"/>
          <w:szCs w:val="24"/>
        </w:rPr>
      </w:pPr>
    </w:p>
    <w:p w14:paraId="2FBFEBB3" w14:textId="709A6E31" w:rsidR="00593CFF" w:rsidRPr="00DF68E8" w:rsidRDefault="00593CFF" w:rsidP="00890944">
      <w:pPr>
        <w:spacing w:line="360" w:lineRule="auto"/>
        <w:jc w:val="both"/>
        <w:rPr>
          <w:rFonts w:ascii="Book Antiqua" w:hAnsi="Book Antiqua" w:cs="Arial"/>
          <w:b/>
          <w:i/>
          <w:szCs w:val="24"/>
        </w:rPr>
      </w:pPr>
      <w:r w:rsidRPr="00DF68E8">
        <w:rPr>
          <w:rFonts w:ascii="Book Antiqua" w:hAnsi="Book Antiqua" w:cs="Arial"/>
          <w:b/>
          <w:i/>
          <w:szCs w:val="24"/>
        </w:rPr>
        <w:t xml:space="preserve">Feasibility and safety of liver resections without </w:t>
      </w:r>
      <w:proofErr w:type="spellStart"/>
      <w:r w:rsidR="00DF68E8" w:rsidRPr="00DF68E8">
        <w:rPr>
          <w:rFonts w:ascii="Book Antiqua" w:hAnsi="Book Antiqua" w:cs="Arial"/>
          <w:b/>
          <w:i/>
          <w:szCs w:val="24"/>
        </w:rPr>
        <w:t>p</w:t>
      </w:r>
      <w:r w:rsidRPr="00DF68E8">
        <w:rPr>
          <w:rFonts w:ascii="Book Antiqua" w:hAnsi="Book Antiqua" w:cs="Arial"/>
          <w:b/>
          <w:i/>
          <w:szCs w:val="24"/>
        </w:rPr>
        <w:t>ringle</w:t>
      </w:r>
      <w:proofErr w:type="spellEnd"/>
      <w:r w:rsidRPr="00DF68E8">
        <w:rPr>
          <w:rFonts w:ascii="Book Antiqua" w:hAnsi="Book Antiqua" w:cs="Arial"/>
          <w:b/>
          <w:i/>
          <w:szCs w:val="24"/>
        </w:rPr>
        <w:t xml:space="preserve"> maneuver</w:t>
      </w:r>
    </w:p>
    <w:p w14:paraId="70C1FBAE" w14:textId="77777777"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 xml:space="preserve">In the present paper, a consecutive series of major liver resections is reported without any Pringle maneuver during the total operation time in all procedures. Accordingly, a conversion to Pringle maneuver as a salvage clamping was necessary in none of the patients. Furthermore, only a minor number of patients needed perioperative blood </w:t>
      </w:r>
      <w:r w:rsidRPr="00B35088">
        <w:rPr>
          <w:rFonts w:ascii="Book Antiqua" w:hAnsi="Book Antiqua" w:cs="Arial"/>
          <w:szCs w:val="24"/>
        </w:rPr>
        <w:lastRenderedPageBreak/>
        <w:t xml:space="preserve">transfusions and in-hospital-mortality was minimal with 0.7%. Hence, the feasibility and safety to principally avoid the Pringle maneuver seems to be demonstrated. </w:t>
      </w:r>
    </w:p>
    <w:p w14:paraId="5CE13141" w14:textId="77777777" w:rsidR="00593CFF" w:rsidRPr="00B35088" w:rsidRDefault="00593CFF" w:rsidP="00890944">
      <w:pPr>
        <w:spacing w:line="360" w:lineRule="auto"/>
        <w:jc w:val="both"/>
        <w:rPr>
          <w:rFonts w:ascii="Book Antiqua" w:hAnsi="Book Antiqua" w:cs="Arial"/>
          <w:szCs w:val="24"/>
        </w:rPr>
      </w:pPr>
    </w:p>
    <w:p w14:paraId="462B6BF2" w14:textId="4C500ED0" w:rsidR="00593CFF" w:rsidRPr="00F719FA" w:rsidRDefault="00593CFF" w:rsidP="00890944">
      <w:pPr>
        <w:spacing w:line="360" w:lineRule="auto"/>
        <w:jc w:val="both"/>
        <w:rPr>
          <w:rFonts w:ascii="Book Antiqua" w:hAnsi="Book Antiqua" w:cs="Arial"/>
          <w:b/>
          <w:i/>
          <w:szCs w:val="24"/>
        </w:rPr>
      </w:pPr>
      <w:r w:rsidRPr="00F719FA">
        <w:rPr>
          <w:rFonts w:ascii="Book Antiqua" w:hAnsi="Book Antiqua" w:cs="Arial"/>
          <w:b/>
          <w:i/>
          <w:szCs w:val="24"/>
        </w:rPr>
        <w:t>Comparison of blood loss and blood transfusions without Pringle ma</w:t>
      </w:r>
      <w:r w:rsidR="00C47FF8">
        <w:rPr>
          <w:rFonts w:ascii="Book Antiqua" w:hAnsi="Book Antiqua" w:cs="Arial"/>
          <w:b/>
          <w:i/>
          <w:szCs w:val="24"/>
        </w:rPr>
        <w:t>neuver in the present series vs</w:t>
      </w:r>
      <w:r w:rsidRPr="00F719FA">
        <w:rPr>
          <w:rFonts w:ascii="Book Antiqua" w:hAnsi="Book Antiqua" w:cs="Arial"/>
          <w:b/>
          <w:i/>
          <w:szCs w:val="24"/>
        </w:rPr>
        <w:t xml:space="preserve"> the literature with Pringle maneuver</w:t>
      </w:r>
    </w:p>
    <w:p w14:paraId="0AD8FAE2" w14:textId="01597920"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In the present series, having used water jet dissection but no Pringle maneuver for all hepatic resections, the median blood loss of 500</w:t>
      </w:r>
      <w:r w:rsidR="005A184C">
        <w:rPr>
          <w:rFonts w:ascii="Book Antiqua" w:eastAsia="宋体" w:hAnsi="Book Antiqua" w:cs="Arial" w:hint="eastAsia"/>
          <w:szCs w:val="24"/>
          <w:lang w:eastAsia="zh-CN"/>
        </w:rPr>
        <w:t xml:space="preserve"> </w:t>
      </w:r>
      <w:r w:rsidRPr="00B35088">
        <w:rPr>
          <w:rFonts w:ascii="Book Antiqua" w:hAnsi="Book Antiqua" w:cs="Arial"/>
          <w:szCs w:val="24"/>
        </w:rPr>
        <w:t>m</w:t>
      </w:r>
      <w:r w:rsidR="005A184C" w:rsidRPr="00B35088">
        <w:rPr>
          <w:rFonts w:ascii="Book Antiqua" w:hAnsi="Book Antiqua" w:cs="Arial"/>
          <w:szCs w:val="24"/>
        </w:rPr>
        <w:t>L</w:t>
      </w:r>
      <w:r w:rsidRPr="00B35088">
        <w:rPr>
          <w:rFonts w:ascii="Book Antiqua" w:hAnsi="Book Antiqua" w:cs="Arial"/>
          <w:szCs w:val="24"/>
        </w:rPr>
        <w:t xml:space="preserve"> was comparable with other reported </w:t>
      </w:r>
      <w:r w:rsidR="0033597B">
        <w:rPr>
          <w:rFonts w:ascii="Book Antiqua" w:hAnsi="Book Antiqua" w:cs="Arial"/>
          <w:szCs w:val="24"/>
        </w:rPr>
        <w:t>series using a Pringle maneuver</w:t>
      </w:r>
      <w:r w:rsidRPr="00B35088">
        <w:rPr>
          <w:rFonts w:ascii="Book Antiqua" w:hAnsi="Book Antiqua" w:cs="Arial"/>
          <w:noProof/>
          <w:szCs w:val="24"/>
          <w:vertAlign w:val="superscript"/>
        </w:rPr>
        <w:t>[38</w:t>
      </w:r>
      <w:r w:rsidR="000F4D29" w:rsidRPr="00B35088">
        <w:rPr>
          <w:rFonts w:ascii="Book Antiqua" w:hAnsi="Book Antiqua" w:cs="Arial"/>
          <w:noProof/>
          <w:szCs w:val="24"/>
          <w:vertAlign w:val="superscript"/>
        </w:rPr>
        <w:t>,</w:t>
      </w:r>
      <w:r w:rsidRPr="00B35088">
        <w:rPr>
          <w:rFonts w:ascii="Book Antiqua" w:hAnsi="Book Antiqua" w:cs="Arial"/>
          <w:noProof/>
          <w:szCs w:val="24"/>
          <w:vertAlign w:val="superscript"/>
        </w:rPr>
        <w:t>40]</w:t>
      </w:r>
      <w:r w:rsidRPr="00B35088">
        <w:rPr>
          <w:rFonts w:ascii="Book Antiqua" w:hAnsi="Book Antiqua" w:cs="Arial"/>
          <w:szCs w:val="24"/>
        </w:rPr>
        <w:t>, varying between 370</w:t>
      </w:r>
      <w:r w:rsidR="00D3480A">
        <w:rPr>
          <w:rFonts w:ascii="Book Antiqua" w:eastAsia="宋体" w:hAnsi="Book Antiqua" w:cs="Arial" w:hint="eastAsia"/>
          <w:szCs w:val="24"/>
          <w:lang w:eastAsia="zh-CN"/>
        </w:rPr>
        <w:t xml:space="preserve"> </w:t>
      </w:r>
      <w:r w:rsidRPr="00B35088">
        <w:rPr>
          <w:rFonts w:ascii="Book Antiqua" w:hAnsi="Book Antiqua" w:cs="Arial"/>
          <w:szCs w:val="24"/>
        </w:rPr>
        <w:t xml:space="preserve"> and 610</w:t>
      </w:r>
      <w:r w:rsidR="00D3480A">
        <w:rPr>
          <w:rFonts w:ascii="Book Antiqua" w:eastAsia="宋体" w:hAnsi="Book Antiqua" w:cs="Arial" w:hint="eastAsia"/>
          <w:szCs w:val="24"/>
          <w:lang w:eastAsia="zh-CN"/>
        </w:rPr>
        <w:t xml:space="preserve"> </w:t>
      </w:r>
      <w:proofErr w:type="spellStart"/>
      <w:r w:rsidRPr="00B35088">
        <w:rPr>
          <w:rFonts w:ascii="Book Antiqua" w:hAnsi="Book Antiqua" w:cs="Arial"/>
          <w:szCs w:val="24"/>
        </w:rPr>
        <w:t>m</w:t>
      </w:r>
      <w:r w:rsidR="00D3480A">
        <w:rPr>
          <w:rFonts w:ascii="Book Antiqua" w:eastAsia="宋体" w:hAnsi="Book Antiqua" w:cs="Arial" w:hint="eastAsia"/>
          <w:szCs w:val="24"/>
          <w:lang w:eastAsia="zh-CN"/>
        </w:rPr>
        <w:t>L</w:t>
      </w:r>
      <w:r w:rsidRPr="00B35088">
        <w:rPr>
          <w:rFonts w:ascii="Book Antiqua" w:hAnsi="Book Antiqua" w:cs="Arial"/>
          <w:szCs w:val="24"/>
        </w:rPr>
        <w:t>.</w:t>
      </w:r>
      <w:proofErr w:type="spellEnd"/>
      <w:r w:rsidRPr="00B35088">
        <w:rPr>
          <w:rFonts w:ascii="Book Antiqua" w:hAnsi="Book Antiqua" w:cs="Arial"/>
          <w:szCs w:val="24"/>
        </w:rPr>
        <w:t xml:space="preserve"> Additionally, the percentage of patients who needed perioperative blood transfusions was 15 in this data and again comparable with data from studies having used Pringle maneuver, ranging from 13% to 36%</w:t>
      </w:r>
      <w:r w:rsidRPr="00B35088">
        <w:rPr>
          <w:rFonts w:ascii="Book Antiqua" w:hAnsi="Book Antiqua" w:cs="Arial"/>
          <w:noProof/>
          <w:szCs w:val="24"/>
          <w:vertAlign w:val="superscript"/>
        </w:rPr>
        <w:t>[35</w:t>
      </w:r>
      <w:r w:rsidR="000F4D29" w:rsidRPr="00B35088">
        <w:rPr>
          <w:rFonts w:ascii="Book Antiqua" w:hAnsi="Book Antiqua" w:cs="Arial"/>
          <w:noProof/>
          <w:szCs w:val="24"/>
          <w:vertAlign w:val="superscript"/>
        </w:rPr>
        <w:t>,</w:t>
      </w:r>
      <w:r w:rsidRPr="00B35088">
        <w:rPr>
          <w:rFonts w:ascii="Book Antiqua" w:hAnsi="Book Antiqua" w:cs="Arial"/>
          <w:noProof/>
          <w:szCs w:val="24"/>
          <w:vertAlign w:val="superscript"/>
        </w:rPr>
        <w:t>39</w:t>
      </w:r>
      <w:r w:rsidR="000F4D29" w:rsidRPr="00B35088">
        <w:rPr>
          <w:rFonts w:ascii="Book Antiqua" w:hAnsi="Book Antiqua" w:cs="Arial"/>
          <w:noProof/>
          <w:szCs w:val="24"/>
          <w:vertAlign w:val="superscript"/>
        </w:rPr>
        <w:t>,</w:t>
      </w:r>
      <w:r w:rsidRPr="00B35088">
        <w:rPr>
          <w:rFonts w:ascii="Book Antiqua" w:hAnsi="Book Antiqua" w:cs="Arial"/>
          <w:noProof/>
          <w:szCs w:val="24"/>
          <w:vertAlign w:val="superscript"/>
        </w:rPr>
        <w:t>40]</w:t>
      </w:r>
      <w:r w:rsidRPr="00B35088">
        <w:rPr>
          <w:rFonts w:ascii="Book Antiqua" w:hAnsi="Book Antiqua" w:cs="Arial"/>
          <w:szCs w:val="24"/>
        </w:rPr>
        <w:t>. It is noteworthy that excessive intraoperative blood losses in this series, in one patient up to 5000</w:t>
      </w:r>
      <w:r w:rsidR="0033597B">
        <w:rPr>
          <w:rFonts w:ascii="Book Antiqua" w:eastAsia="宋体" w:hAnsi="Book Antiqua" w:cs="Arial" w:hint="eastAsia"/>
          <w:szCs w:val="24"/>
          <w:lang w:eastAsia="zh-CN"/>
        </w:rPr>
        <w:t xml:space="preserve"> </w:t>
      </w:r>
      <w:r w:rsidRPr="00B35088">
        <w:rPr>
          <w:rFonts w:ascii="Book Antiqua" w:hAnsi="Book Antiqua" w:cs="Arial"/>
          <w:szCs w:val="24"/>
        </w:rPr>
        <w:t>m</w:t>
      </w:r>
      <w:r w:rsidR="0033597B" w:rsidRPr="00B35088">
        <w:rPr>
          <w:rFonts w:ascii="Book Antiqua" w:hAnsi="Book Antiqua" w:cs="Arial"/>
          <w:szCs w:val="24"/>
        </w:rPr>
        <w:t>L</w:t>
      </w:r>
      <w:r w:rsidRPr="00B35088">
        <w:rPr>
          <w:rFonts w:ascii="Book Antiqua" w:hAnsi="Book Antiqua" w:cs="Arial"/>
          <w:szCs w:val="24"/>
        </w:rPr>
        <w:t xml:space="preserve">, were exceptional and resulted all from bleeding from the inferior vena cava or the liver veins that would not have been improved by the use of a Pringle maneuver. </w:t>
      </w:r>
    </w:p>
    <w:p w14:paraId="411D6D05" w14:textId="77777777" w:rsidR="00593CFF" w:rsidRPr="00B35088" w:rsidRDefault="00593CFF" w:rsidP="00890944">
      <w:pPr>
        <w:spacing w:line="360" w:lineRule="auto"/>
        <w:jc w:val="both"/>
        <w:rPr>
          <w:rFonts w:ascii="Book Antiqua" w:hAnsi="Book Antiqua" w:cs="Arial"/>
          <w:szCs w:val="24"/>
        </w:rPr>
      </w:pPr>
    </w:p>
    <w:p w14:paraId="20EC2625" w14:textId="77777777" w:rsidR="00593CFF" w:rsidRPr="00AA68DD" w:rsidRDefault="00593CFF" w:rsidP="00890944">
      <w:pPr>
        <w:spacing w:line="360" w:lineRule="auto"/>
        <w:jc w:val="both"/>
        <w:rPr>
          <w:rFonts w:ascii="Book Antiqua" w:hAnsi="Book Antiqua" w:cs="Arial"/>
          <w:b/>
          <w:i/>
          <w:szCs w:val="24"/>
        </w:rPr>
      </w:pPr>
      <w:r w:rsidRPr="00AA68DD">
        <w:rPr>
          <w:rFonts w:ascii="Book Antiqua" w:hAnsi="Book Antiqua" w:cs="Arial"/>
          <w:b/>
          <w:i/>
          <w:szCs w:val="24"/>
        </w:rPr>
        <w:t>Conditions facilitating the avoidance of Pringle maneuver</w:t>
      </w:r>
    </w:p>
    <w:p w14:paraId="1E801E4E" w14:textId="4C5C0AD2"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The following points are regarded as crucial if avoidance of Pringle maneuver is intended: good exposure of the liver, careful planning of the dissection plane(s) on behalf of the preoperative imaging procedures and the intraoperative ultrasound, knowledge of the liver anatomy and its variants, low central venous pressure (CVP) dur</w:t>
      </w:r>
      <w:r w:rsidR="00991CC8">
        <w:rPr>
          <w:rFonts w:ascii="Book Antiqua" w:hAnsi="Book Antiqua" w:cs="Arial"/>
          <w:szCs w:val="24"/>
        </w:rPr>
        <w:t xml:space="preserve">ing parenchyma dissection </w:t>
      </w:r>
      <w:proofErr w:type="gramStart"/>
      <w:r w:rsidR="00991CC8">
        <w:rPr>
          <w:rFonts w:ascii="Book Antiqua" w:hAnsi="Book Antiqua" w:cs="Arial"/>
          <w:szCs w:val="24"/>
        </w:rPr>
        <w:t>phase</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38</w:t>
      </w:r>
      <w:r w:rsidR="000F4D29" w:rsidRPr="00B35088">
        <w:rPr>
          <w:rFonts w:ascii="Book Antiqua" w:hAnsi="Book Antiqua" w:cs="Arial"/>
          <w:noProof/>
          <w:szCs w:val="24"/>
          <w:vertAlign w:val="superscript"/>
        </w:rPr>
        <w:t>,</w:t>
      </w:r>
      <w:r w:rsidRPr="00B35088">
        <w:rPr>
          <w:rFonts w:ascii="Book Antiqua" w:hAnsi="Book Antiqua" w:cs="Arial"/>
          <w:noProof/>
          <w:szCs w:val="24"/>
          <w:vertAlign w:val="superscript"/>
        </w:rPr>
        <w:t>41</w:t>
      </w:r>
      <w:r w:rsidR="000F4D29" w:rsidRPr="00B35088">
        <w:rPr>
          <w:rFonts w:ascii="Book Antiqua" w:hAnsi="Book Antiqua" w:cs="Arial"/>
          <w:noProof/>
          <w:szCs w:val="24"/>
          <w:vertAlign w:val="superscript"/>
        </w:rPr>
        <w:t>,</w:t>
      </w:r>
      <w:r w:rsidRPr="00B35088">
        <w:rPr>
          <w:rFonts w:ascii="Book Antiqua" w:hAnsi="Book Antiqua" w:cs="Arial"/>
          <w:noProof/>
          <w:szCs w:val="24"/>
          <w:vertAlign w:val="superscript"/>
        </w:rPr>
        <w:t>42]</w:t>
      </w:r>
      <w:r w:rsidRPr="00B35088">
        <w:rPr>
          <w:rFonts w:ascii="Book Antiqua" w:hAnsi="Book Antiqua" w:cs="Arial"/>
          <w:szCs w:val="24"/>
        </w:rPr>
        <w:t xml:space="preserve"> and a completed learning curve in major hepatic surgery</w:t>
      </w:r>
      <w:r w:rsidRPr="00B35088">
        <w:rPr>
          <w:rFonts w:ascii="Book Antiqua" w:hAnsi="Book Antiqua" w:cs="Arial"/>
          <w:noProof/>
          <w:szCs w:val="24"/>
          <w:vertAlign w:val="superscript"/>
        </w:rPr>
        <w:t>[43]</w:t>
      </w:r>
      <w:r w:rsidR="00DA3656" w:rsidRPr="00B35088">
        <w:rPr>
          <w:rFonts w:ascii="Book Antiqua" w:hAnsi="Book Antiqua" w:cs="Arial"/>
          <w:szCs w:val="24"/>
        </w:rPr>
        <w:t>.</w:t>
      </w:r>
      <w:r w:rsidRPr="00B35088">
        <w:rPr>
          <w:rFonts w:ascii="Book Antiqua" w:hAnsi="Book Antiqua" w:cs="Arial"/>
          <w:szCs w:val="24"/>
        </w:rPr>
        <w:t xml:space="preserve"> Furthermore, various dissection tools such as water jet, harmonic knife, ultrasound, humid bipolar clamp and other devices are thought to facilitate a well controlled parenchyma dissection an</w:t>
      </w:r>
      <w:r w:rsidR="00991CC8">
        <w:rPr>
          <w:rFonts w:ascii="Book Antiqua" w:hAnsi="Book Antiqua" w:cs="Arial"/>
          <w:szCs w:val="24"/>
        </w:rPr>
        <w:t xml:space="preserve">d avoidance of major blood </w:t>
      </w:r>
      <w:proofErr w:type="gramStart"/>
      <w:r w:rsidR="00991CC8">
        <w:rPr>
          <w:rFonts w:ascii="Book Antiqua" w:hAnsi="Book Antiqua" w:cs="Arial"/>
          <w:szCs w:val="24"/>
        </w:rPr>
        <w:t>loss</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43</w:t>
      </w:r>
      <w:r w:rsidR="000F4D29" w:rsidRPr="00B35088">
        <w:rPr>
          <w:rFonts w:ascii="Book Antiqua" w:hAnsi="Book Antiqua" w:cs="Arial"/>
          <w:noProof/>
          <w:szCs w:val="24"/>
          <w:vertAlign w:val="superscript"/>
        </w:rPr>
        <w:t>,</w:t>
      </w:r>
      <w:r w:rsidRPr="00B35088">
        <w:rPr>
          <w:rFonts w:ascii="Book Antiqua" w:hAnsi="Book Antiqua" w:cs="Arial"/>
          <w:noProof/>
          <w:szCs w:val="24"/>
          <w:vertAlign w:val="superscript"/>
        </w:rPr>
        <w:t>44]</w:t>
      </w:r>
      <w:r w:rsidR="00DA3656" w:rsidRPr="00B35088">
        <w:rPr>
          <w:rFonts w:ascii="Book Antiqua" w:hAnsi="Book Antiqua" w:cs="Arial"/>
          <w:szCs w:val="24"/>
        </w:rPr>
        <w:t>.</w:t>
      </w:r>
    </w:p>
    <w:p w14:paraId="3417470A" w14:textId="77777777" w:rsidR="00593CFF" w:rsidRPr="00B35088" w:rsidRDefault="00593CFF" w:rsidP="00890944">
      <w:pPr>
        <w:spacing w:line="360" w:lineRule="auto"/>
        <w:jc w:val="both"/>
        <w:rPr>
          <w:rFonts w:ascii="Book Antiqua" w:hAnsi="Book Antiqua" w:cs="Arial"/>
          <w:szCs w:val="24"/>
        </w:rPr>
      </w:pPr>
    </w:p>
    <w:p w14:paraId="7C0D2704" w14:textId="77777777" w:rsidR="00593CFF" w:rsidRPr="00316381" w:rsidRDefault="00593CFF" w:rsidP="00890944">
      <w:pPr>
        <w:spacing w:line="360" w:lineRule="auto"/>
        <w:jc w:val="both"/>
        <w:rPr>
          <w:rFonts w:ascii="Book Antiqua" w:hAnsi="Book Antiqua" w:cs="Arial"/>
          <w:b/>
          <w:i/>
          <w:szCs w:val="24"/>
        </w:rPr>
      </w:pPr>
      <w:r w:rsidRPr="00316381">
        <w:rPr>
          <w:rFonts w:ascii="Book Antiqua" w:hAnsi="Book Antiqua" w:cs="Arial"/>
          <w:b/>
          <w:i/>
          <w:szCs w:val="24"/>
        </w:rPr>
        <w:t>How to obtain low central venous pressure?</w:t>
      </w:r>
    </w:p>
    <w:p w14:paraId="1F9EC33C" w14:textId="60886AF5"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The goal is a CVP below 5</w:t>
      </w:r>
      <w:r w:rsidR="00D3480A">
        <w:rPr>
          <w:rFonts w:ascii="Book Antiqua" w:eastAsia="宋体" w:hAnsi="Book Antiqua" w:cs="Arial" w:hint="eastAsia"/>
          <w:szCs w:val="24"/>
          <w:lang w:eastAsia="zh-CN"/>
        </w:rPr>
        <w:t xml:space="preserve"> </w:t>
      </w:r>
      <w:r w:rsidRPr="00B35088">
        <w:rPr>
          <w:rFonts w:ascii="Book Antiqua" w:hAnsi="Book Antiqua" w:cs="Arial"/>
          <w:szCs w:val="24"/>
        </w:rPr>
        <w:t xml:space="preserve">mmHg at the time point of hepatic parenchyma dissection. There is a direct relation between the </w:t>
      </w:r>
      <w:proofErr w:type="gramStart"/>
      <w:r w:rsidRPr="00B35088">
        <w:rPr>
          <w:rFonts w:ascii="Book Antiqua" w:hAnsi="Book Antiqua" w:cs="Arial"/>
          <w:szCs w:val="24"/>
        </w:rPr>
        <w:t>pressure</w:t>
      </w:r>
      <w:proofErr w:type="gramEnd"/>
      <w:r w:rsidRPr="00B35088">
        <w:rPr>
          <w:rFonts w:ascii="Book Antiqua" w:hAnsi="Book Antiqua" w:cs="Arial"/>
          <w:szCs w:val="24"/>
        </w:rPr>
        <w:t xml:space="preserve"> of the hepatic sinusoidal system with CVP. Bleeding during resection phase is proportional to the pressure gradient across vascular walls and diameter of injured vessels. Therefore, lowering of the central venous pressure contributes to minimizing the blood loss during dissection </w:t>
      </w:r>
      <w:proofErr w:type="gramStart"/>
      <w:r w:rsidRPr="00B35088">
        <w:rPr>
          <w:rFonts w:ascii="Book Antiqua" w:hAnsi="Book Antiqua" w:cs="Arial"/>
          <w:szCs w:val="24"/>
        </w:rPr>
        <w:t>phase</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45]</w:t>
      </w:r>
      <w:r w:rsidR="00DA3656" w:rsidRPr="00B35088">
        <w:rPr>
          <w:rFonts w:ascii="Book Antiqua" w:hAnsi="Book Antiqua" w:cs="Arial"/>
          <w:szCs w:val="24"/>
        </w:rPr>
        <w:t>.</w:t>
      </w:r>
      <w:r w:rsidRPr="00B35088">
        <w:rPr>
          <w:rFonts w:ascii="Book Antiqua" w:hAnsi="Book Antiqua" w:cs="Arial"/>
          <w:szCs w:val="24"/>
          <w:vertAlign w:val="superscript"/>
        </w:rPr>
        <w:t xml:space="preserve"> </w:t>
      </w:r>
      <w:r w:rsidRPr="00B35088">
        <w:rPr>
          <w:rFonts w:ascii="Book Antiqua" w:hAnsi="Book Antiqua" w:cs="Arial"/>
          <w:szCs w:val="24"/>
        </w:rPr>
        <w:t xml:space="preserve">Besides a close cooperation and communication between surgeon and anesthesiologist, the following measures may support lowering the CVP: </w:t>
      </w:r>
      <w:proofErr w:type="spellStart"/>
      <w:r w:rsidR="004732FA" w:rsidRPr="00B35088">
        <w:rPr>
          <w:rFonts w:ascii="Book Antiqua" w:hAnsi="Book Antiqua" w:cs="Arial"/>
          <w:szCs w:val="24"/>
        </w:rPr>
        <w:t>O</w:t>
      </w:r>
      <w:r w:rsidRPr="00B35088">
        <w:rPr>
          <w:rFonts w:ascii="Book Antiqua" w:hAnsi="Book Antiqua" w:cs="Arial"/>
          <w:szCs w:val="24"/>
        </w:rPr>
        <w:t>mittance</w:t>
      </w:r>
      <w:proofErr w:type="spellEnd"/>
      <w:r w:rsidRPr="00B35088">
        <w:rPr>
          <w:rFonts w:ascii="Book Antiqua" w:hAnsi="Book Antiqua" w:cs="Arial"/>
          <w:szCs w:val="24"/>
        </w:rPr>
        <w:t xml:space="preserve"> </w:t>
      </w:r>
      <w:r w:rsidRPr="00B35088">
        <w:rPr>
          <w:rFonts w:ascii="Book Antiqua" w:hAnsi="Book Antiqua" w:cs="Arial"/>
          <w:szCs w:val="24"/>
        </w:rPr>
        <w:lastRenderedPageBreak/>
        <w:t xml:space="preserve">of any positive </w:t>
      </w:r>
      <w:proofErr w:type="spellStart"/>
      <w:r w:rsidRPr="00B35088">
        <w:rPr>
          <w:rFonts w:ascii="Book Antiqua" w:hAnsi="Book Antiqua" w:cs="Arial"/>
          <w:szCs w:val="24"/>
        </w:rPr>
        <w:t>endexspiratory</w:t>
      </w:r>
      <w:proofErr w:type="spellEnd"/>
      <w:r w:rsidRPr="00B35088">
        <w:rPr>
          <w:rFonts w:ascii="Book Antiqua" w:hAnsi="Book Antiqua" w:cs="Arial"/>
          <w:szCs w:val="24"/>
        </w:rPr>
        <w:t xml:space="preserve"> pressure during ventilation, restrictive intravenous fluid administration, forced diuresis, and a liberal use of drugs sustaining arterial blood pressure. </w:t>
      </w:r>
    </w:p>
    <w:p w14:paraId="28B49529" w14:textId="77777777" w:rsidR="00593CFF" w:rsidRPr="00B35088" w:rsidRDefault="00593CFF" w:rsidP="00890944">
      <w:pPr>
        <w:spacing w:line="360" w:lineRule="auto"/>
        <w:jc w:val="both"/>
        <w:rPr>
          <w:rFonts w:ascii="Book Antiqua" w:hAnsi="Book Antiqua" w:cs="Arial"/>
          <w:szCs w:val="24"/>
        </w:rPr>
      </w:pPr>
    </w:p>
    <w:p w14:paraId="32CB20DC" w14:textId="68E249B8" w:rsidR="00593CFF" w:rsidRPr="001A3F9F" w:rsidRDefault="00593CFF" w:rsidP="00890944">
      <w:pPr>
        <w:spacing w:line="360" w:lineRule="auto"/>
        <w:jc w:val="both"/>
        <w:rPr>
          <w:rFonts w:ascii="Book Antiqua" w:hAnsi="Book Antiqua" w:cs="Arial"/>
          <w:b/>
          <w:i/>
          <w:szCs w:val="24"/>
        </w:rPr>
      </w:pPr>
      <w:r w:rsidRPr="001A3F9F">
        <w:rPr>
          <w:rFonts w:ascii="Book Antiqua" w:hAnsi="Book Antiqua" w:cs="Arial"/>
          <w:b/>
          <w:i/>
          <w:szCs w:val="24"/>
        </w:rPr>
        <w:t xml:space="preserve">Advantages of liver resections without </w:t>
      </w:r>
      <w:proofErr w:type="spellStart"/>
      <w:r w:rsidR="001A3F9F" w:rsidRPr="001A3F9F">
        <w:rPr>
          <w:rFonts w:ascii="Book Antiqua" w:hAnsi="Book Antiqua" w:cs="Arial"/>
          <w:b/>
          <w:i/>
          <w:szCs w:val="24"/>
        </w:rPr>
        <w:t>p</w:t>
      </w:r>
      <w:r w:rsidRPr="001A3F9F">
        <w:rPr>
          <w:rFonts w:ascii="Book Antiqua" w:hAnsi="Book Antiqua" w:cs="Arial"/>
          <w:b/>
          <w:i/>
          <w:szCs w:val="24"/>
        </w:rPr>
        <w:t>ringle</w:t>
      </w:r>
      <w:proofErr w:type="spellEnd"/>
      <w:r w:rsidRPr="001A3F9F">
        <w:rPr>
          <w:rFonts w:ascii="Book Antiqua" w:hAnsi="Book Antiqua" w:cs="Arial"/>
          <w:b/>
          <w:i/>
          <w:szCs w:val="24"/>
        </w:rPr>
        <w:t xml:space="preserve"> maneuver</w:t>
      </w:r>
    </w:p>
    <w:p w14:paraId="35B85F08" w14:textId="6CF017FC"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 xml:space="preserve">The most important advantage of </w:t>
      </w:r>
      <w:proofErr w:type="spellStart"/>
      <w:r w:rsidRPr="00B35088">
        <w:rPr>
          <w:rFonts w:ascii="Book Antiqua" w:hAnsi="Book Antiqua" w:cs="Arial"/>
          <w:szCs w:val="24"/>
        </w:rPr>
        <w:t>obstaining</w:t>
      </w:r>
      <w:proofErr w:type="spellEnd"/>
      <w:r w:rsidRPr="00B35088">
        <w:rPr>
          <w:rFonts w:ascii="Book Antiqua" w:hAnsi="Book Antiqua" w:cs="Arial"/>
          <w:szCs w:val="24"/>
        </w:rPr>
        <w:t xml:space="preserve"> from Pringle maneuver is the fact that the ischemia/reperfusion injury to the liver remnant is almost nihil. This is especially relevant in patients with pre-existing liver damage since the toxic effects of liver ischemia with consecutive liver dysfunction lead to morbidity and </w:t>
      </w:r>
      <w:proofErr w:type="gramStart"/>
      <w:r w:rsidRPr="00B35088">
        <w:rPr>
          <w:rFonts w:ascii="Book Antiqua" w:hAnsi="Book Antiqua" w:cs="Arial"/>
          <w:szCs w:val="24"/>
        </w:rPr>
        <w:t>mortality</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15]</w:t>
      </w:r>
      <w:r w:rsidR="00DA3656" w:rsidRPr="00B35088">
        <w:rPr>
          <w:rFonts w:ascii="Book Antiqua" w:hAnsi="Book Antiqua" w:cs="Arial"/>
          <w:szCs w:val="24"/>
        </w:rPr>
        <w:t>.</w:t>
      </w:r>
      <w:r w:rsidRPr="00B35088">
        <w:rPr>
          <w:rFonts w:ascii="Book Antiqua" w:hAnsi="Book Antiqua" w:cs="Arial"/>
          <w:szCs w:val="24"/>
        </w:rPr>
        <w:t xml:space="preserve"> </w:t>
      </w:r>
    </w:p>
    <w:p w14:paraId="7D2277D7" w14:textId="51D4FFF4" w:rsidR="00593CFF" w:rsidRPr="00B35088" w:rsidRDefault="00593CFF" w:rsidP="00D47743">
      <w:pPr>
        <w:spacing w:line="360" w:lineRule="auto"/>
        <w:ind w:firstLineChars="100" w:firstLine="240"/>
        <w:jc w:val="both"/>
        <w:rPr>
          <w:rFonts w:ascii="Book Antiqua" w:hAnsi="Book Antiqua" w:cs="Arial"/>
          <w:szCs w:val="24"/>
        </w:rPr>
      </w:pPr>
      <w:r w:rsidRPr="00B35088">
        <w:rPr>
          <w:rFonts w:ascii="Book Antiqua" w:hAnsi="Book Antiqua" w:cs="Arial"/>
          <w:szCs w:val="24"/>
        </w:rPr>
        <w:t xml:space="preserve">Furthermore, PTC may lead to significant higher systemic vascular resistance combined with decrease in cardiac index as well as increase in mean arterial pressure and, thus, increasing risk of perioperative cardiovascular </w:t>
      </w:r>
      <w:proofErr w:type="gramStart"/>
      <w:r w:rsidRPr="00B35088">
        <w:rPr>
          <w:rFonts w:ascii="Book Antiqua" w:hAnsi="Book Antiqua" w:cs="Arial"/>
          <w:szCs w:val="24"/>
        </w:rPr>
        <w:t>complications</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16]</w:t>
      </w:r>
      <w:r w:rsidR="00DA3656" w:rsidRPr="00B35088">
        <w:rPr>
          <w:rFonts w:ascii="Book Antiqua" w:hAnsi="Book Antiqua" w:cs="Arial"/>
          <w:szCs w:val="24"/>
        </w:rPr>
        <w:t>.</w:t>
      </w:r>
      <w:r w:rsidRPr="00B35088">
        <w:rPr>
          <w:rFonts w:ascii="Book Antiqua" w:hAnsi="Book Antiqua" w:cs="Arial"/>
          <w:szCs w:val="24"/>
          <w:vertAlign w:val="superscript"/>
        </w:rPr>
        <w:t xml:space="preserve"> </w:t>
      </w:r>
    </w:p>
    <w:p w14:paraId="2E5C6D51" w14:textId="1CC0F09B" w:rsidR="00593CFF" w:rsidRPr="00B35088" w:rsidRDefault="00593CFF" w:rsidP="00D47743">
      <w:pPr>
        <w:spacing w:line="360" w:lineRule="auto"/>
        <w:ind w:firstLineChars="100" w:firstLine="240"/>
        <w:jc w:val="both"/>
        <w:rPr>
          <w:rFonts w:ascii="Book Antiqua" w:hAnsi="Book Antiqua" w:cs="Arial"/>
          <w:szCs w:val="24"/>
        </w:rPr>
      </w:pPr>
      <w:r w:rsidRPr="00B35088">
        <w:rPr>
          <w:rFonts w:ascii="Book Antiqua" w:hAnsi="Book Antiqua" w:cs="Arial"/>
          <w:szCs w:val="24"/>
        </w:rPr>
        <w:t xml:space="preserve">Although various modifications of Pringle maneuver such as intermittent PTC, ischemic preconditioning and more recently pharmacological preconditioning have been developed to limit these </w:t>
      </w:r>
      <w:proofErr w:type="gramStart"/>
      <w:r w:rsidRPr="00B35088">
        <w:rPr>
          <w:rFonts w:ascii="Book Antiqua" w:hAnsi="Book Antiqua" w:cs="Arial"/>
          <w:szCs w:val="24"/>
        </w:rPr>
        <w:t>disadvantages</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16</w:t>
      </w:r>
      <w:r w:rsidR="000F4D29" w:rsidRPr="00B35088">
        <w:rPr>
          <w:rFonts w:ascii="Book Antiqua" w:hAnsi="Book Antiqua" w:cs="Arial"/>
          <w:noProof/>
          <w:szCs w:val="24"/>
          <w:vertAlign w:val="superscript"/>
        </w:rPr>
        <w:t>,</w:t>
      </w:r>
      <w:r w:rsidRPr="00B35088">
        <w:rPr>
          <w:rFonts w:ascii="Book Antiqua" w:hAnsi="Book Antiqua" w:cs="Arial"/>
          <w:noProof/>
          <w:szCs w:val="24"/>
          <w:vertAlign w:val="superscript"/>
        </w:rPr>
        <w:t>46-48]</w:t>
      </w:r>
      <w:r w:rsidRPr="00B35088">
        <w:rPr>
          <w:rFonts w:ascii="Book Antiqua" w:hAnsi="Book Antiqua" w:cs="Arial"/>
          <w:szCs w:val="24"/>
        </w:rPr>
        <w:t xml:space="preserve">, excessive bleeding during reperfusion period partially counterbalances the positive effects regarding minimizing damage of residual liver tissue. </w:t>
      </w:r>
    </w:p>
    <w:p w14:paraId="1A7F3185" w14:textId="77777777" w:rsidR="00593CFF" w:rsidRPr="001B7361" w:rsidRDefault="00593CFF" w:rsidP="00890944">
      <w:pPr>
        <w:spacing w:line="360" w:lineRule="auto"/>
        <w:jc w:val="both"/>
        <w:rPr>
          <w:rFonts w:ascii="Book Antiqua" w:eastAsia="宋体" w:hAnsi="Book Antiqua" w:cs="Arial"/>
          <w:szCs w:val="24"/>
          <w:lang w:eastAsia="zh-CN"/>
        </w:rPr>
      </w:pPr>
    </w:p>
    <w:p w14:paraId="1C9B8DD1" w14:textId="77777777" w:rsidR="00593CFF" w:rsidRPr="001B7361" w:rsidRDefault="00593CFF" w:rsidP="00890944">
      <w:pPr>
        <w:spacing w:line="360" w:lineRule="auto"/>
        <w:jc w:val="both"/>
        <w:rPr>
          <w:rFonts w:ascii="Book Antiqua" w:hAnsi="Book Antiqua" w:cs="Arial"/>
          <w:b/>
          <w:i/>
          <w:szCs w:val="24"/>
        </w:rPr>
      </w:pPr>
      <w:r w:rsidRPr="001B7361">
        <w:rPr>
          <w:rFonts w:ascii="Book Antiqua" w:hAnsi="Book Antiqua" w:cs="Arial"/>
          <w:b/>
          <w:i/>
          <w:szCs w:val="24"/>
        </w:rPr>
        <w:t>Perioperative monitoring of I/R-injury and liver function</w:t>
      </w:r>
    </w:p>
    <w:p w14:paraId="169C3DE1" w14:textId="736C1E1C"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 xml:space="preserve">Ischemia/reperfusion (I/R)-injury is usually monitored by measuring levels of </w:t>
      </w:r>
      <w:proofErr w:type="spellStart"/>
      <w:r w:rsidRPr="00B35088">
        <w:rPr>
          <w:rFonts w:ascii="Book Antiqua" w:hAnsi="Book Antiqua" w:cs="Arial"/>
          <w:szCs w:val="24"/>
        </w:rPr>
        <w:t>aminotransaminases</w:t>
      </w:r>
      <w:proofErr w:type="spellEnd"/>
      <w:r w:rsidRPr="00B35088">
        <w:rPr>
          <w:rFonts w:ascii="Book Antiqua" w:hAnsi="Book Antiqua" w:cs="Arial"/>
          <w:szCs w:val="24"/>
        </w:rPr>
        <w:t xml:space="preserve">, bilirubin and prothrombin. The trauma during liver surgery caused by manipulation and parenchyma dissection usually result in a mild to moderate increase of transaminases in the serum (not more than 10-fold normal values), with a quick tendency to recover from postoperative day 1 or 2 on. Such mild increases in liver enzymes are usually not relevant for clinical outcome. However, strong elevation of transaminases (more than 20-fold normal level) with a continuous increase over at least 3 postoperative days may be the result of I/R-injury or decreased blood supply to the liver remnant. Levels of transaminases are well correlating with the ischemic </w:t>
      </w:r>
      <w:proofErr w:type="gramStart"/>
      <w:r w:rsidRPr="00B35088">
        <w:rPr>
          <w:rFonts w:ascii="Book Antiqua" w:hAnsi="Book Antiqua" w:cs="Arial"/>
          <w:szCs w:val="24"/>
        </w:rPr>
        <w:t>damage</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49]</w:t>
      </w:r>
      <w:r w:rsidR="00DA3656" w:rsidRPr="00B35088">
        <w:rPr>
          <w:rFonts w:ascii="Book Antiqua" w:hAnsi="Book Antiqua" w:cs="Arial"/>
          <w:szCs w:val="24"/>
        </w:rPr>
        <w:t>.</w:t>
      </w:r>
      <w:r w:rsidRPr="00B35088">
        <w:rPr>
          <w:rFonts w:ascii="Book Antiqua" w:hAnsi="Book Antiqua" w:cs="Arial"/>
          <w:szCs w:val="24"/>
        </w:rPr>
        <w:t xml:space="preserve"> I/R-injury may cause postoperative liver failure, mainly in preconditioned patients (</w:t>
      </w:r>
      <w:r w:rsidR="0088013E" w:rsidRPr="0088013E">
        <w:rPr>
          <w:rFonts w:ascii="Book Antiqua" w:hAnsi="Book Antiqua" w:cs="Arial"/>
          <w:i/>
          <w:szCs w:val="24"/>
        </w:rPr>
        <w:t>e.g.</w:t>
      </w:r>
      <w:r w:rsidR="0088013E" w:rsidRPr="0088013E">
        <w:rPr>
          <w:rFonts w:ascii="Book Antiqua" w:eastAsia="宋体" w:hAnsi="Book Antiqua" w:cs="Arial" w:hint="eastAsia"/>
          <w:i/>
          <w:szCs w:val="24"/>
          <w:lang w:eastAsia="zh-CN"/>
        </w:rPr>
        <w:t>,</w:t>
      </w:r>
      <w:r w:rsidRPr="00B35088">
        <w:rPr>
          <w:rFonts w:ascii="Book Antiqua" w:hAnsi="Book Antiqua" w:cs="Arial"/>
          <w:szCs w:val="24"/>
        </w:rPr>
        <w:t xml:space="preserve"> steatosis) with lower tolerance towards ischemia. In the present series without Pringle maneuver, no death occurred due to postoperative liver failure. Only 2 patients experienced temporary liver insufficiency, one due to a septic complication, and another due to postoperative </w:t>
      </w:r>
      <w:r w:rsidRPr="00B35088">
        <w:rPr>
          <w:rFonts w:ascii="Book Antiqua" w:hAnsi="Book Antiqua" w:cs="Arial"/>
          <w:szCs w:val="24"/>
        </w:rPr>
        <w:lastRenderedPageBreak/>
        <w:t xml:space="preserve">thrombosis of portal vein. It is supposed that these favorable results with regard to postoperative liver failure may be attributed to the maintenance of optimum blood supply to the liver remnant at any time and hence the avoidance of I/R-injury. Accordingly, only moderate increases of transaminases (AST and ALT) in this series were noticed (Table 4). </w:t>
      </w:r>
    </w:p>
    <w:p w14:paraId="02FEA800" w14:textId="15CC1CA6" w:rsidR="00593CFF" w:rsidRPr="00B35088" w:rsidRDefault="00593CFF" w:rsidP="00C47FF8">
      <w:pPr>
        <w:spacing w:line="360" w:lineRule="auto"/>
        <w:ind w:firstLineChars="100" w:firstLine="240"/>
        <w:jc w:val="both"/>
        <w:rPr>
          <w:rFonts w:ascii="Book Antiqua" w:hAnsi="Book Antiqua" w:cs="Arial"/>
          <w:szCs w:val="24"/>
        </w:rPr>
      </w:pPr>
      <w:r w:rsidRPr="00B35088">
        <w:rPr>
          <w:rFonts w:ascii="Book Antiqua" w:hAnsi="Book Antiqua" w:cs="Arial"/>
          <w:szCs w:val="24"/>
        </w:rPr>
        <w:t xml:space="preserve">Additional serum markers that are thought to have stronger validity and more sensitive indication for liver failure and prognosis are increased bilirubin and ammonia as well as decreased prothrombin </w:t>
      </w:r>
      <w:proofErr w:type="gramStart"/>
      <w:r w:rsidRPr="00B35088">
        <w:rPr>
          <w:rFonts w:ascii="Book Antiqua" w:hAnsi="Book Antiqua" w:cs="Arial"/>
          <w:szCs w:val="24"/>
        </w:rPr>
        <w:t>levels</w:t>
      </w:r>
      <w:r w:rsidRPr="00B35088">
        <w:rPr>
          <w:rFonts w:ascii="Book Antiqua" w:hAnsi="Book Antiqua" w:cs="Arial"/>
          <w:noProof/>
          <w:szCs w:val="24"/>
          <w:vertAlign w:val="superscript"/>
        </w:rPr>
        <w:t>[</w:t>
      </w:r>
      <w:proofErr w:type="gramEnd"/>
      <w:r w:rsidRPr="00B35088">
        <w:rPr>
          <w:rFonts w:ascii="Book Antiqua" w:hAnsi="Book Antiqua" w:cs="Arial"/>
          <w:noProof/>
          <w:szCs w:val="24"/>
          <w:vertAlign w:val="superscript"/>
        </w:rPr>
        <w:t>50]</w:t>
      </w:r>
      <w:r w:rsidR="00DA3656" w:rsidRPr="00B35088">
        <w:rPr>
          <w:rFonts w:ascii="Book Antiqua" w:hAnsi="Book Antiqua" w:cs="Arial"/>
          <w:szCs w:val="24"/>
        </w:rPr>
        <w:t>.</w:t>
      </w:r>
      <w:r w:rsidRPr="00B35088">
        <w:rPr>
          <w:rFonts w:ascii="Book Antiqua" w:hAnsi="Book Antiqua" w:cs="Arial"/>
          <w:szCs w:val="24"/>
        </w:rPr>
        <w:t xml:space="preserve"> No serious changes in these parameters were observed with the exception of the 2 mentioned patients with severe complications.</w:t>
      </w:r>
    </w:p>
    <w:p w14:paraId="7E7FB182" w14:textId="77777777" w:rsidR="00593CFF" w:rsidRPr="00B35088" w:rsidRDefault="00593CFF" w:rsidP="00890944">
      <w:pPr>
        <w:spacing w:line="360" w:lineRule="auto"/>
        <w:jc w:val="both"/>
        <w:rPr>
          <w:rFonts w:ascii="Book Antiqua" w:hAnsi="Book Antiqua" w:cs="Arial"/>
          <w:szCs w:val="24"/>
        </w:rPr>
      </w:pPr>
    </w:p>
    <w:p w14:paraId="03C9BA33" w14:textId="7BB55CD1" w:rsidR="00593CFF" w:rsidRPr="00C47FF8" w:rsidRDefault="00C47FF8" w:rsidP="00890944">
      <w:pPr>
        <w:spacing w:line="360" w:lineRule="auto"/>
        <w:jc w:val="both"/>
        <w:rPr>
          <w:rFonts w:ascii="Book Antiqua" w:hAnsi="Book Antiqua" w:cs="Arial"/>
          <w:b/>
          <w:i/>
          <w:szCs w:val="24"/>
        </w:rPr>
      </w:pPr>
      <w:r w:rsidRPr="00C47FF8">
        <w:rPr>
          <w:rFonts w:ascii="Book Antiqua" w:hAnsi="Book Antiqua" w:cs="Arial"/>
          <w:b/>
          <w:i/>
          <w:szCs w:val="24"/>
        </w:rPr>
        <w:t>Comparison of anatomical vs</w:t>
      </w:r>
      <w:r w:rsidR="00593CFF" w:rsidRPr="00C47FF8">
        <w:rPr>
          <w:rFonts w:ascii="Book Antiqua" w:hAnsi="Book Antiqua" w:cs="Arial"/>
          <w:b/>
          <w:i/>
          <w:szCs w:val="24"/>
        </w:rPr>
        <w:t xml:space="preserve"> atypical resection</w:t>
      </w:r>
    </w:p>
    <w:p w14:paraId="6CF8E535" w14:textId="66FD3ED6" w:rsidR="00593CFF" w:rsidRPr="00B35088" w:rsidRDefault="00593CFF" w:rsidP="00890944">
      <w:pPr>
        <w:spacing w:line="360" w:lineRule="auto"/>
        <w:jc w:val="both"/>
        <w:rPr>
          <w:rFonts w:ascii="Book Antiqua" w:hAnsi="Book Antiqua" w:cs="Arial"/>
          <w:szCs w:val="24"/>
        </w:rPr>
      </w:pPr>
      <w:r w:rsidRPr="00B35088">
        <w:rPr>
          <w:rFonts w:ascii="Book Antiqua" w:hAnsi="Book Antiqua" w:cs="Arial"/>
          <w:szCs w:val="24"/>
        </w:rPr>
        <w:t>As expected, no significant difference in perioperative and laboratory parameters was observed between the gr</w:t>
      </w:r>
      <w:r w:rsidR="007937E7">
        <w:rPr>
          <w:rFonts w:ascii="Book Antiqua" w:hAnsi="Book Antiqua" w:cs="Arial"/>
          <w:szCs w:val="24"/>
        </w:rPr>
        <w:t xml:space="preserve">oup of anatomical resections </w:t>
      </w:r>
      <w:r w:rsidR="007937E7" w:rsidRPr="007937E7">
        <w:rPr>
          <w:rFonts w:ascii="Book Antiqua" w:hAnsi="Book Antiqua" w:cs="Arial"/>
          <w:i/>
          <w:szCs w:val="24"/>
        </w:rPr>
        <w:t>vs</w:t>
      </w:r>
      <w:r w:rsidRPr="00B35088">
        <w:rPr>
          <w:rFonts w:ascii="Book Antiqua" w:hAnsi="Book Antiqua" w:cs="Arial"/>
          <w:szCs w:val="24"/>
        </w:rPr>
        <w:t xml:space="preserve"> the group of atypical resections, with two exceptions: </w:t>
      </w:r>
      <w:r w:rsidR="005E0DB7" w:rsidRPr="00B35088">
        <w:rPr>
          <w:rFonts w:ascii="Book Antiqua" w:hAnsi="Book Antiqua" w:cs="Arial"/>
          <w:szCs w:val="24"/>
        </w:rPr>
        <w:t>O</w:t>
      </w:r>
      <w:r w:rsidRPr="00B35088">
        <w:rPr>
          <w:rFonts w:ascii="Book Antiqua" w:hAnsi="Book Antiqua" w:cs="Arial"/>
          <w:szCs w:val="24"/>
        </w:rPr>
        <w:t>peration time was significantly shorter</w:t>
      </w:r>
      <w:r w:rsidR="0033597B">
        <w:rPr>
          <w:rFonts w:ascii="Book Antiqua" w:eastAsia="宋体" w:hAnsi="Book Antiqua" w:cs="Arial" w:hint="eastAsia"/>
          <w:szCs w:val="24"/>
          <w:lang w:eastAsia="zh-CN"/>
        </w:rPr>
        <w:t xml:space="preserve"> </w:t>
      </w:r>
      <w:r w:rsidRPr="00B35088">
        <w:rPr>
          <w:rFonts w:ascii="Book Antiqua" w:hAnsi="Book Antiqua" w:cs="Arial"/>
          <w:szCs w:val="24"/>
        </w:rPr>
        <w:t xml:space="preserve">and prothrombin time was significantly less reduced in the atypically resected group when compared to the group with anatomical resections. Especially, blood loss, blood transfusions and the length of stay in the ICU were similar in both groups. </w:t>
      </w:r>
    </w:p>
    <w:p w14:paraId="237E0250" w14:textId="77777777" w:rsidR="00593CFF" w:rsidRPr="00B35088" w:rsidRDefault="00593CFF" w:rsidP="00890944">
      <w:pPr>
        <w:spacing w:line="360" w:lineRule="auto"/>
        <w:jc w:val="both"/>
        <w:rPr>
          <w:rFonts w:ascii="Book Antiqua" w:hAnsi="Book Antiqua" w:cs="Arial"/>
          <w:szCs w:val="24"/>
        </w:rPr>
      </w:pPr>
    </w:p>
    <w:p w14:paraId="342B8BCF" w14:textId="6D668B8E" w:rsidR="00593CFF" w:rsidRPr="002C2B54" w:rsidRDefault="00593CFF" w:rsidP="00890944">
      <w:pPr>
        <w:spacing w:line="360" w:lineRule="auto"/>
        <w:jc w:val="both"/>
        <w:rPr>
          <w:rFonts w:ascii="Book Antiqua" w:hAnsi="Book Antiqua" w:cs="Arial"/>
          <w:b/>
          <w:i/>
          <w:szCs w:val="24"/>
        </w:rPr>
      </w:pPr>
      <w:r w:rsidRPr="002C2B54">
        <w:rPr>
          <w:rFonts w:ascii="Book Antiqua" w:hAnsi="Book Antiqua" w:cs="Arial"/>
          <w:b/>
          <w:i/>
          <w:szCs w:val="24"/>
        </w:rPr>
        <w:t>Limitations of the study</w:t>
      </w:r>
    </w:p>
    <w:p w14:paraId="45E9ECEE" w14:textId="01D5D5F8" w:rsidR="003A08BC" w:rsidRDefault="00593CFF" w:rsidP="003A08BC">
      <w:pPr>
        <w:spacing w:line="360" w:lineRule="auto"/>
        <w:jc w:val="both"/>
        <w:rPr>
          <w:rFonts w:ascii="Book Antiqua" w:eastAsia="宋体" w:hAnsi="Book Antiqua" w:cs="Arial"/>
          <w:szCs w:val="24"/>
          <w:lang w:eastAsia="zh-CN"/>
        </w:rPr>
      </w:pPr>
      <w:r w:rsidRPr="00B35088">
        <w:rPr>
          <w:rFonts w:ascii="Book Antiqua" w:hAnsi="Book Antiqua" w:cs="Arial"/>
          <w:szCs w:val="24"/>
        </w:rPr>
        <w:t>Data of this study originates from a single center. However, it is a consecutive series with prospective data recording. Large atypical liver resections were also included in this study although they would not belong to major liver resections per definition. However, with view on the study aim, we considered the inclusion of atypical liver resections of at least 5</w:t>
      </w:r>
      <w:r w:rsidR="000C1EE9">
        <w:rPr>
          <w:rFonts w:ascii="Book Antiqua" w:eastAsia="宋体" w:hAnsi="Book Antiqua" w:cs="Arial" w:hint="eastAsia"/>
          <w:szCs w:val="24"/>
          <w:lang w:eastAsia="zh-CN"/>
        </w:rPr>
        <w:t xml:space="preserve"> </w:t>
      </w:r>
      <w:r w:rsidRPr="00B35088">
        <w:rPr>
          <w:rFonts w:ascii="Book Antiqua" w:hAnsi="Book Antiqua" w:cs="Arial"/>
          <w:szCs w:val="24"/>
        </w:rPr>
        <w:t>cm diameter as appropriate, since atypical resections may be accompanied by technical difficulties and inadvertent blood loss similar to segment</w:t>
      </w:r>
      <w:r w:rsidR="003A08BC">
        <w:rPr>
          <w:rFonts w:ascii="Book Antiqua" w:hAnsi="Book Antiqua" w:cs="Arial"/>
          <w:szCs w:val="24"/>
        </w:rPr>
        <w:t xml:space="preserve"> oriented liver resections.</w:t>
      </w:r>
    </w:p>
    <w:p w14:paraId="10F2F93A" w14:textId="5D3FE8B9" w:rsidR="00593CFF" w:rsidRPr="003A08BC" w:rsidRDefault="003A08BC" w:rsidP="003A08BC">
      <w:pPr>
        <w:spacing w:line="360" w:lineRule="auto"/>
        <w:ind w:firstLineChars="100" w:firstLine="240"/>
        <w:jc w:val="both"/>
        <w:rPr>
          <w:rFonts w:ascii="Book Antiqua" w:hAnsi="Book Antiqua" w:cs="Arial"/>
          <w:szCs w:val="24"/>
        </w:rPr>
      </w:pPr>
      <w:r>
        <w:rPr>
          <w:rFonts w:ascii="Book Antiqua" w:eastAsia="宋体" w:hAnsi="Book Antiqua" w:cs="Arial" w:hint="eastAsia"/>
          <w:szCs w:val="24"/>
          <w:lang w:eastAsia="zh-CN"/>
        </w:rPr>
        <w:t xml:space="preserve">In </w:t>
      </w:r>
      <w:r w:rsidRPr="003A08BC">
        <w:rPr>
          <w:rFonts w:ascii="Book Antiqua" w:hAnsi="Book Antiqua" w:cs="Arial"/>
          <w:szCs w:val="24"/>
        </w:rPr>
        <w:t>conclusion</w:t>
      </w:r>
      <w:r>
        <w:rPr>
          <w:rFonts w:ascii="Book Antiqua" w:eastAsia="宋体" w:hAnsi="Book Antiqua" w:cs="Arial" w:hint="eastAsia"/>
          <w:szCs w:val="24"/>
          <w:lang w:eastAsia="zh-CN"/>
        </w:rPr>
        <w:t xml:space="preserve">, </w:t>
      </w:r>
      <w:r w:rsidRPr="00B35088">
        <w:rPr>
          <w:rFonts w:ascii="Book Antiqua" w:hAnsi="Book Antiqua" w:cs="Arial"/>
          <w:szCs w:val="24"/>
        </w:rPr>
        <w:t>t</w:t>
      </w:r>
      <w:r w:rsidR="00593CFF" w:rsidRPr="00B35088">
        <w:rPr>
          <w:rFonts w:ascii="Book Antiqua" w:hAnsi="Book Antiqua" w:cs="Arial"/>
          <w:szCs w:val="24"/>
        </w:rPr>
        <w:t xml:space="preserve">he data of this study suggests that major liver resections may be performed safely without Pringle maneuver. The low morbidity and mortality rate might be due to minimizing the postoperative liver failure rate by avoidance of the ischemia/reperfusion injury to the liver. Anatomical and large atypical liver resections may </w:t>
      </w:r>
      <w:proofErr w:type="gramStart"/>
      <w:r w:rsidR="00593CFF" w:rsidRPr="00B35088">
        <w:rPr>
          <w:rFonts w:ascii="Book Antiqua" w:hAnsi="Book Antiqua" w:cs="Arial"/>
          <w:szCs w:val="24"/>
        </w:rPr>
        <w:t>attempted</w:t>
      </w:r>
      <w:proofErr w:type="gramEnd"/>
      <w:r w:rsidR="00593CFF" w:rsidRPr="00B35088">
        <w:rPr>
          <w:rFonts w:ascii="Book Antiqua" w:hAnsi="Book Antiqua" w:cs="Arial"/>
          <w:szCs w:val="24"/>
        </w:rPr>
        <w:t xml:space="preserve"> to be performed without portal triad clamping.</w:t>
      </w:r>
    </w:p>
    <w:p w14:paraId="70352430" w14:textId="037E2B78" w:rsidR="002D736F" w:rsidRPr="000C1EE9" w:rsidRDefault="002D736F">
      <w:pPr>
        <w:rPr>
          <w:rFonts w:ascii="Book Antiqua" w:eastAsia="宋体" w:hAnsi="Book Antiqua" w:cs="Arial"/>
          <w:b/>
          <w:szCs w:val="24"/>
          <w:lang w:eastAsia="zh-CN"/>
        </w:rPr>
      </w:pPr>
    </w:p>
    <w:p w14:paraId="4015DFA0" w14:textId="7786248D" w:rsidR="00593CFF" w:rsidRPr="00B35088" w:rsidRDefault="00593CFF" w:rsidP="00890944">
      <w:pPr>
        <w:pStyle w:val="BodyText"/>
        <w:spacing w:line="360" w:lineRule="auto"/>
        <w:rPr>
          <w:rFonts w:ascii="Book Antiqua" w:hAnsi="Book Antiqua" w:cs="Arial"/>
          <w:sz w:val="24"/>
          <w:szCs w:val="24"/>
        </w:rPr>
      </w:pPr>
      <w:r w:rsidRPr="00B35088">
        <w:rPr>
          <w:rFonts w:ascii="Book Antiqua" w:hAnsi="Book Antiqua" w:cs="Arial"/>
          <w:b/>
          <w:sz w:val="24"/>
          <w:szCs w:val="24"/>
        </w:rPr>
        <w:lastRenderedPageBreak/>
        <w:t>ACKNOWLEDGEMENTS</w:t>
      </w:r>
    </w:p>
    <w:p w14:paraId="2230C4C2" w14:textId="77777777" w:rsidR="00546DF1" w:rsidRPr="00B35088" w:rsidRDefault="00593CFF" w:rsidP="00890944">
      <w:pPr>
        <w:pStyle w:val="Heading1"/>
        <w:spacing w:line="360" w:lineRule="auto"/>
        <w:jc w:val="both"/>
        <w:rPr>
          <w:rFonts w:ascii="Book Antiqua" w:eastAsia="宋体" w:hAnsi="Book Antiqua" w:cs="Arial"/>
          <w:sz w:val="24"/>
          <w:szCs w:val="24"/>
          <w:lang w:eastAsia="zh-CN"/>
        </w:rPr>
      </w:pPr>
      <w:r w:rsidRPr="00B35088">
        <w:rPr>
          <w:rFonts w:ascii="Book Antiqua" w:eastAsia="Times" w:hAnsi="Book Antiqua" w:cs="Arial"/>
          <w:sz w:val="24"/>
          <w:szCs w:val="24"/>
        </w:rPr>
        <w:t xml:space="preserve">The authors thank the co-workers of the department of anesthesia and intensive care unit for the appreciated help in optimizing the intra- and postoperative management for the patients undergoing liver surgery. </w:t>
      </w:r>
    </w:p>
    <w:p w14:paraId="47029A68" w14:textId="1A5639B2" w:rsidR="008E67B7" w:rsidRDefault="008E67B7">
      <w:pPr>
        <w:rPr>
          <w:rFonts w:ascii="Book Antiqua" w:hAnsi="Book Antiqua"/>
          <w:b/>
          <w:szCs w:val="24"/>
        </w:rPr>
      </w:pPr>
    </w:p>
    <w:p w14:paraId="45542C60" w14:textId="17E4FE75" w:rsidR="00546DF1" w:rsidRPr="00B35088" w:rsidRDefault="00546DF1" w:rsidP="00890944">
      <w:pPr>
        <w:spacing w:line="360" w:lineRule="auto"/>
        <w:jc w:val="both"/>
        <w:rPr>
          <w:rFonts w:ascii="Book Antiqua" w:hAnsi="Book Antiqua"/>
          <w:b/>
          <w:szCs w:val="24"/>
        </w:rPr>
      </w:pPr>
      <w:r w:rsidRPr="00B35088">
        <w:rPr>
          <w:rFonts w:ascii="Book Antiqua" w:hAnsi="Book Antiqua"/>
          <w:b/>
          <w:szCs w:val="24"/>
        </w:rPr>
        <w:t>COMMENTS</w:t>
      </w:r>
    </w:p>
    <w:p w14:paraId="3FB2C24E" w14:textId="77777777" w:rsidR="008E67B7" w:rsidRPr="008E67B7" w:rsidRDefault="00513A7E" w:rsidP="00890944">
      <w:pPr>
        <w:spacing w:line="360" w:lineRule="auto"/>
        <w:jc w:val="both"/>
        <w:rPr>
          <w:rFonts w:ascii="Book Antiqua" w:eastAsia="宋体" w:hAnsi="Book Antiqua"/>
          <w:b/>
          <w:i/>
          <w:lang w:eastAsia="zh-CN"/>
        </w:rPr>
      </w:pPr>
      <w:bookmarkStart w:id="22" w:name="OLE_LINK118"/>
      <w:bookmarkStart w:id="23" w:name="OLE_LINK119"/>
      <w:r w:rsidRPr="008E67B7">
        <w:rPr>
          <w:rFonts w:ascii="Book Antiqua" w:hAnsi="Book Antiqua"/>
          <w:b/>
          <w:i/>
        </w:rPr>
        <w:t>Background</w:t>
      </w:r>
    </w:p>
    <w:p w14:paraId="485C5BAC" w14:textId="4FD9ED85" w:rsidR="00513A7E" w:rsidRPr="008E67B7" w:rsidRDefault="00E46779" w:rsidP="00890944">
      <w:pPr>
        <w:spacing w:line="360" w:lineRule="auto"/>
        <w:jc w:val="both"/>
        <w:rPr>
          <w:rFonts w:ascii="Book Antiqua" w:hAnsi="Book Antiqua" w:cs="Arial"/>
          <w:szCs w:val="24"/>
        </w:rPr>
      </w:pPr>
      <w:r w:rsidRPr="008E67B7">
        <w:rPr>
          <w:rFonts w:ascii="Book Antiqua" w:hAnsi="Book Antiqua" w:cs="Arial"/>
          <w:bCs/>
          <w:szCs w:val="24"/>
        </w:rPr>
        <w:t xml:space="preserve">The role of </w:t>
      </w:r>
      <w:proofErr w:type="spellStart"/>
      <w:r w:rsidR="008E67B7" w:rsidRPr="008E67B7">
        <w:rPr>
          <w:rFonts w:ascii="Book Antiqua" w:hAnsi="Book Antiqua" w:cs="Arial"/>
          <w:szCs w:val="24"/>
        </w:rPr>
        <w:t>p</w:t>
      </w:r>
      <w:r w:rsidRPr="008E67B7">
        <w:rPr>
          <w:rFonts w:ascii="Book Antiqua" w:hAnsi="Book Antiqua" w:cs="Arial"/>
          <w:szCs w:val="24"/>
        </w:rPr>
        <w:t>ringle</w:t>
      </w:r>
      <w:proofErr w:type="spellEnd"/>
      <w:r w:rsidRPr="008E67B7">
        <w:rPr>
          <w:rFonts w:ascii="Book Antiqua" w:hAnsi="Book Antiqua" w:cs="Arial"/>
          <w:szCs w:val="24"/>
        </w:rPr>
        <w:t xml:space="preserve"> maneuver in liver resection is under debate. </w:t>
      </w:r>
    </w:p>
    <w:p w14:paraId="64F81E6C" w14:textId="77777777" w:rsidR="00E46779" w:rsidRPr="00B35088" w:rsidRDefault="00E46779" w:rsidP="00890944">
      <w:pPr>
        <w:spacing w:line="360" w:lineRule="auto"/>
        <w:jc w:val="both"/>
        <w:rPr>
          <w:rFonts w:ascii="Book Antiqua" w:hAnsi="Book Antiqua"/>
          <w:b/>
        </w:rPr>
      </w:pPr>
    </w:p>
    <w:p w14:paraId="37F5D1E0" w14:textId="77777777" w:rsidR="008E67B7" w:rsidRPr="008E67B7" w:rsidRDefault="00513A7E" w:rsidP="00890944">
      <w:pPr>
        <w:spacing w:line="360" w:lineRule="auto"/>
        <w:jc w:val="both"/>
        <w:rPr>
          <w:rFonts w:ascii="Book Antiqua" w:eastAsia="宋体" w:hAnsi="Book Antiqua"/>
          <w:b/>
          <w:i/>
          <w:lang w:eastAsia="zh-CN"/>
        </w:rPr>
      </w:pPr>
      <w:r w:rsidRPr="008E67B7">
        <w:rPr>
          <w:rFonts w:ascii="Book Antiqua" w:hAnsi="Book Antiqua"/>
          <w:b/>
          <w:i/>
        </w:rPr>
        <w:t>Research frontiers</w:t>
      </w:r>
    </w:p>
    <w:p w14:paraId="1A35A0DD" w14:textId="40040792" w:rsidR="00513A7E" w:rsidRPr="0002754B" w:rsidRDefault="00E46779" w:rsidP="00890944">
      <w:pPr>
        <w:spacing w:line="360" w:lineRule="auto"/>
        <w:jc w:val="both"/>
        <w:rPr>
          <w:rFonts w:ascii="Book Antiqua" w:hAnsi="Book Antiqua"/>
        </w:rPr>
      </w:pPr>
      <w:r w:rsidRPr="0002754B">
        <w:rPr>
          <w:rFonts w:ascii="Book Antiqua" w:hAnsi="Book Antiqua"/>
        </w:rPr>
        <w:t>Different techniques of</w:t>
      </w:r>
      <w:r w:rsidR="008E67B7" w:rsidRPr="0002754B">
        <w:rPr>
          <w:rFonts w:ascii="Book Antiqua" w:hAnsi="Book Antiqua"/>
        </w:rPr>
        <w:t xml:space="preserve"> </w:t>
      </w:r>
      <w:proofErr w:type="spellStart"/>
      <w:r w:rsidR="008E67B7" w:rsidRPr="0002754B">
        <w:rPr>
          <w:rFonts w:ascii="Book Antiqua" w:hAnsi="Book Antiqua"/>
        </w:rPr>
        <w:t>p</w:t>
      </w:r>
      <w:r w:rsidRPr="0002754B">
        <w:rPr>
          <w:rFonts w:ascii="Book Antiqua" w:hAnsi="Book Antiqua"/>
        </w:rPr>
        <w:t>ringle</w:t>
      </w:r>
      <w:proofErr w:type="spellEnd"/>
      <w:r w:rsidRPr="0002754B">
        <w:rPr>
          <w:rFonts w:ascii="Book Antiqua" w:hAnsi="Book Antiqua"/>
        </w:rPr>
        <w:t xml:space="preserve"> maneuver have been compared.</w:t>
      </w:r>
    </w:p>
    <w:p w14:paraId="564660B0" w14:textId="77777777" w:rsidR="00E46779" w:rsidRPr="00A565DC" w:rsidRDefault="00E46779" w:rsidP="00890944">
      <w:pPr>
        <w:spacing w:line="360" w:lineRule="auto"/>
        <w:jc w:val="both"/>
        <w:rPr>
          <w:rFonts w:ascii="Book Antiqua" w:hAnsi="Book Antiqua"/>
          <w:b/>
          <w:i/>
        </w:rPr>
      </w:pPr>
    </w:p>
    <w:p w14:paraId="1FF7D579" w14:textId="77777777" w:rsidR="00A565DC" w:rsidRPr="00A565DC" w:rsidRDefault="00513A7E" w:rsidP="00890944">
      <w:pPr>
        <w:spacing w:line="360" w:lineRule="auto"/>
        <w:jc w:val="both"/>
        <w:rPr>
          <w:rFonts w:ascii="Book Antiqua" w:eastAsia="宋体" w:hAnsi="Book Antiqua"/>
          <w:b/>
          <w:i/>
          <w:lang w:eastAsia="zh-CN"/>
        </w:rPr>
      </w:pPr>
      <w:r w:rsidRPr="00A565DC">
        <w:rPr>
          <w:rFonts w:ascii="Book Antiqua" w:hAnsi="Book Antiqua"/>
          <w:b/>
          <w:i/>
        </w:rPr>
        <w:t>Innovations and breakthroughs</w:t>
      </w:r>
    </w:p>
    <w:p w14:paraId="16690DC9" w14:textId="01C54DD1" w:rsidR="00513A7E" w:rsidRPr="00336488" w:rsidRDefault="00E46779" w:rsidP="00890944">
      <w:pPr>
        <w:spacing w:line="360" w:lineRule="auto"/>
        <w:jc w:val="both"/>
        <w:rPr>
          <w:rFonts w:ascii="Book Antiqua" w:hAnsi="Book Antiqua"/>
        </w:rPr>
      </w:pPr>
      <w:r w:rsidRPr="00336488">
        <w:rPr>
          <w:rFonts w:ascii="Book Antiqua" w:hAnsi="Book Antiqua"/>
        </w:rPr>
        <w:t xml:space="preserve">The present study shows that </w:t>
      </w:r>
      <w:r w:rsidRPr="00336488">
        <w:rPr>
          <w:rFonts w:ascii="Book Antiqua" w:hAnsi="Book Antiqua" w:cs="Arial"/>
          <w:szCs w:val="24"/>
        </w:rPr>
        <w:t>major liver resections may be performed safely without Pringle maneuver.</w:t>
      </w:r>
    </w:p>
    <w:p w14:paraId="3434524F" w14:textId="77777777" w:rsidR="00E46779" w:rsidRPr="00B35088" w:rsidRDefault="00E46779" w:rsidP="00890944">
      <w:pPr>
        <w:spacing w:line="360" w:lineRule="auto"/>
        <w:jc w:val="both"/>
        <w:rPr>
          <w:rFonts w:ascii="Book Antiqua" w:hAnsi="Book Antiqua"/>
          <w:b/>
        </w:rPr>
      </w:pPr>
    </w:p>
    <w:p w14:paraId="77A2AEFE" w14:textId="77777777" w:rsidR="00CC0D56" w:rsidRPr="00CC0D56" w:rsidRDefault="00513A7E" w:rsidP="00890944">
      <w:pPr>
        <w:spacing w:line="360" w:lineRule="auto"/>
        <w:jc w:val="both"/>
        <w:rPr>
          <w:rFonts w:ascii="Book Antiqua" w:eastAsia="宋体" w:hAnsi="Book Antiqua"/>
          <w:b/>
          <w:i/>
          <w:lang w:eastAsia="zh-CN"/>
        </w:rPr>
      </w:pPr>
      <w:r w:rsidRPr="00CC0D56">
        <w:rPr>
          <w:rFonts w:ascii="Book Antiqua" w:hAnsi="Book Antiqua"/>
          <w:b/>
          <w:i/>
        </w:rPr>
        <w:t>Applications</w:t>
      </w:r>
    </w:p>
    <w:p w14:paraId="5742A725" w14:textId="37202BA7" w:rsidR="00513A7E" w:rsidRPr="00D17CD2" w:rsidRDefault="00E46779" w:rsidP="00890944">
      <w:pPr>
        <w:spacing w:line="360" w:lineRule="auto"/>
        <w:jc w:val="both"/>
        <w:rPr>
          <w:rFonts w:ascii="Book Antiqua" w:hAnsi="Book Antiqua"/>
        </w:rPr>
      </w:pPr>
      <w:r w:rsidRPr="00D17CD2">
        <w:rPr>
          <w:rFonts w:ascii="Book Antiqua" w:hAnsi="Book Antiqua"/>
        </w:rPr>
        <w:t>Liver resections can be done avoiding Pringle maneuver.</w:t>
      </w:r>
    </w:p>
    <w:p w14:paraId="02A9A110" w14:textId="77777777" w:rsidR="00E46779" w:rsidRPr="00B35088" w:rsidRDefault="00E46779" w:rsidP="00890944">
      <w:pPr>
        <w:spacing w:line="360" w:lineRule="auto"/>
        <w:jc w:val="both"/>
        <w:rPr>
          <w:rFonts w:ascii="Book Antiqua" w:hAnsi="Book Antiqua"/>
          <w:b/>
        </w:rPr>
      </w:pPr>
    </w:p>
    <w:p w14:paraId="7C50783D" w14:textId="77777777" w:rsidR="00513A7E" w:rsidRDefault="00513A7E" w:rsidP="00890944">
      <w:pPr>
        <w:spacing w:line="360" w:lineRule="auto"/>
        <w:jc w:val="both"/>
        <w:rPr>
          <w:rFonts w:ascii="Book Antiqua" w:eastAsia="宋体" w:hAnsi="Book Antiqua"/>
          <w:b/>
          <w:i/>
          <w:lang w:eastAsia="zh-CN"/>
        </w:rPr>
      </w:pPr>
      <w:r w:rsidRPr="00026BE4">
        <w:rPr>
          <w:rFonts w:ascii="Book Antiqua" w:hAnsi="Book Antiqua"/>
          <w:b/>
          <w:i/>
        </w:rPr>
        <w:t>Peer-review</w:t>
      </w:r>
    </w:p>
    <w:p w14:paraId="678E9B0E" w14:textId="5FA954A1" w:rsidR="00026BE4" w:rsidRPr="00026BE4" w:rsidRDefault="00026BE4" w:rsidP="00890944">
      <w:pPr>
        <w:spacing w:line="360" w:lineRule="auto"/>
        <w:jc w:val="both"/>
        <w:rPr>
          <w:rFonts w:ascii="Book Antiqua" w:eastAsia="宋体" w:hAnsi="Book Antiqua"/>
          <w:lang w:eastAsia="zh-CN"/>
        </w:rPr>
      </w:pPr>
      <w:r w:rsidRPr="00026BE4">
        <w:rPr>
          <w:rFonts w:ascii="Book Antiqua" w:eastAsia="宋体" w:hAnsi="Book Antiqua"/>
          <w:lang w:eastAsia="zh-CN"/>
        </w:rPr>
        <w:t>This study suggests that major liver resections may be performed safely without Pringle maneuver.</w:t>
      </w:r>
    </w:p>
    <w:bookmarkEnd w:id="22"/>
    <w:bookmarkEnd w:id="23"/>
    <w:p w14:paraId="42296033" w14:textId="77777777" w:rsidR="00513A7E" w:rsidRPr="00B35088" w:rsidRDefault="00513A7E" w:rsidP="00890944">
      <w:pPr>
        <w:spacing w:line="360" w:lineRule="auto"/>
        <w:jc w:val="both"/>
        <w:rPr>
          <w:rFonts w:ascii="Book Antiqua" w:hAnsi="Book Antiqua"/>
          <w:szCs w:val="24"/>
        </w:rPr>
      </w:pPr>
    </w:p>
    <w:p w14:paraId="6ACA8732" w14:textId="73634039" w:rsidR="008718EF" w:rsidRDefault="00593CFF" w:rsidP="00E66E5F">
      <w:pPr>
        <w:pStyle w:val="Heading1"/>
        <w:spacing w:line="360" w:lineRule="auto"/>
        <w:jc w:val="both"/>
        <w:rPr>
          <w:rFonts w:ascii="Book Antiqua" w:eastAsia="宋体" w:hAnsi="Book Antiqua" w:cs="Arial"/>
          <w:b/>
          <w:sz w:val="24"/>
          <w:szCs w:val="24"/>
          <w:lang w:eastAsia="zh-CN"/>
        </w:rPr>
      </w:pPr>
      <w:r w:rsidRPr="00B35088">
        <w:rPr>
          <w:rFonts w:ascii="Book Antiqua" w:eastAsia="Times" w:hAnsi="Book Antiqua" w:cs="Arial"/>
          <w:sz w:val="24"/>
          <w:szCs w:val="24"/>
        </w:rPr>
        <w:br w:type="page"/>
      </w:r>
      <w:r w:rsidRPr="00B35088">
        <w:rPr>
          <w:rFonts w:ascii="Book Antiqua" w:hAnsi="Book Antiqua" w:cs="Arial"/>
          <w:b/>
          <w:sz w:val="24"/>
          <w:szCs w:val="24"/>
        </w:rPr>
        <w:lastRenderedPageBreak/>
        <w:t>REFERENCES</w:t>
      </w:r>
    </w:p>
    <w:p w14:paraId="78CE0139"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bookmarkStart w:id="24" w:name="OLE_LINK2"/>
      <w:bookmarkStart w:id="25" w:name="OLE_LINK8"/>
      <w:bookmarkStart w:id="26" w:name="OLE_LINK176"/>
      <w:bookmarkStart w:id="27" w:name="OLE_LINK187"/>
      <w:bookmarkStart w:id="28" w:name="OLE_LINK188"/>
      <w:r w:rsidRPr="00E66E5F">
        <w:rPr>
          <w:rFonts w:ascii="Book Antiqua" w:eastAsia="宋体" w:hAnsi="Book Antiqua" w:cs="宋体"/>
          <w:szCs w:val="24"/>
          <w:lang w:eastAsia="zh-CN"/>
        </w:rPr>
        <w:t>1 </w:t>
      </w:r>
      <w:proofErr w:type="spellStart"/>
      <w:r w:rsidRPr="00E66E5F">
        <w:rPr>
          <w:rFonts w:ascii="Book Antiqua" w:eastAsia="宋体" w:hAnsi="Book Antiqua" w:cs="宋体"/>
          <w:b/>
          <w:bCs/>
          <w:szCs w:val="24"/>
          <w:lang w:eastAsia="zh-CN"/>
        </w:rPr>
        <w:t>Belghiti</w:t>
      </w:r>
      <w:proofErr w:type="spellEnd"/>
      <w:r w:rsidRPr="00E66E5F">
        <w:rPr>
          <w:rFonts w:ascii="Book Antiqua" w:eastAsia="宋体" w:hAnsi="Book Antiqua" w:cs="宋体"/>
          <w:b/>
          <w:bCs/>
          <w:szCs w:val="24"/>
          <w:lang w:eastAsia="zh-CN"/>
        </w:rPr>
        <w:t xml:space="preserve"> J</w:t>
      </w:r>
      <w:r w:rsidRPr="00E66E5F">
        <w:rPr>
          <w:rFonts w:ascii="Book Antiqua" w:eastAsia="宋体" w:hAnsi="Book Antiqua" w:cs="宋体"/>
          <w:szCs w:val="24"/>
          <w:lang w:eastAsia="zh-CN"/>
        </w:rPr>
        <w:t xml:space="preserve">, Noun R, Zante E, Ballet T, </w:t>
      </w:r>
      <w:proofErr w:type="spellStart"/>
      <w:r w:rsidRPr="00E66E5F">
        <w:rPr>
          <w:rFonts w:ascii="Book Antiqua" w:eastAsia="宋体" w:hAnsi="Book Antiqua" w:cs="宋体"/>
          <w:szCs w:val="24"/>
          <w:lang w:eastAsia="zh-CN"/>
        </w:rPr>
        <w:t>Sauvanet</w:t>
      </w:r>
      <w:proofErr w:type="spellEnd"/>
      <w:r w:rsidRPr="00E66E5F">
        <w:rPr>
          <w:rFonts w:ascii="Book Antiqua" w:eastAsia="宋体" w:hAnsi="Book Antiqua" w:cs="宋体"/>
          <w:szCs w:val="24"/>
          <w:lang w:eastAsia="zh-CN"/>
        </w:rPr>
        <w:t xml:space="preserve"> A. Portal triad clamping or hepatic vascular exclusion for major liver resection. </w:t>
      </w:r>
      <w:proofErr w:type="gramStart"/>
      <w:r w:rsidRPr="00E66E5F">
        <w:rPr>
          <w:rFonts w:ascii="Book Antiqua" w:eastAsia="宋体" w:hAnsi="Book Antiqua" w:cs="宋体"/>
          <w:szCs w:val="24"/>
          <w:lang w:eastAsia="zh-CN"/>
        </w:rPr>
        <w:t>A controlled study.</w:t>
      </w:r>
      <w:proofErr w:type="gramEnd"/>
      <w:r w:rsidRPr="00E66E5F">
        <w:rPr>
          <w:rFonts w:ascii="Book Antiqua" w:eastAsia="宋体" w:hAnsi="Book Antiqua" w:cs="宋体"/>
          <w:szCs w:val="24"/>
          <w:lang w:eastAsia="zh-CN"/>
        </w:rPr>
        <w:t>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1996; </w:t>
      </w:r>
      <w:r w:rsidRPr="00E66E5F">
        <w:rPr>
          <w:rFonts w:ascii="Book Antiqua" w:eastAsia="宋体" w:hAnsi="Book Antiqua" w:cs="宋体"/>
          <w:b/>
          <w:bCs/>
          <w:szCs w:val="24"/>
          <w:lang w:eastAsia="zh-CN"/>
        </w:rPr>
        <w:t>224</w:t>
      </w:r>
      <w:r w:rsidRPr="00E66E5F">
        <w:rPr>
          <w:rFonts w:ascii="Book Antiqua" w:eastAsia="宋体" w:hAnsi="Book Antiqua" w:cs="宋体"/>
          <w:szCs w:val="24"/>
          <w:lang w:eastAsia="zh-CN"/>
        </w:rPr>
        <w:t>: 155-161 [PMID: 8757378 DOI: 10.1097/00000658-199608000-00007]</w:t>
      </w:r>
    </w:p>
    <w:p w14:paraId="1211D2EF"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2 </w:t>
      </w:r>
      <w:proofErr w:type="spellStart"/>
      <w:r w:rsidRPr="00E66E5F">
        <w:rPr>
          <w:rFonts w:ascii="Book Antiqua" w:eastAsia="宋体" w:hAnsi="Book Antiqua" w:cs="宋体"/>
          <w:b/>
          <w:bCs/>
          <w:szCs w:val="24"/>
          <w:lang w:eastAsia="zh-CN"/>
        </w:rPr>
        <w:t>Makuuchi</w:t>
      </w:r>
      <w:proofErr w:type="spellEnd"/>
      <w:r w:rsidRPr="00E66E5F">
        <w:rPr>
          <w:rFonts w:ascii="Book Antiqua" w:eastAsia="宋体" w:hAnsi="Book Antiqua" w:cs="宋体"/>
          <w:b/>
          <w:bCs/>
          <w:szCs w:val="24"/>
          <w:lang w:eastAsia="zh-CN"/>
        </w:rPr>
        <w:t xml:space="preserve"> M</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Takayama</w:t>
      </w:r>
      <w:proofErr w:type="spellEnd"/>
      <w:r w:rsidRPr="00E66E5F">
        <w:rPr>
          <w:rFonts w:ascii="Book Antiqua" w:eastAsia="宋体" w:hAnsi="Book Antiqua" w:cs="宋体"/>
          <w:szCs w:val="24"/>
          <w:lang w:eastAsia="zh-CN"/>
        </w:rPr>
        <w:t xml:space="preserve"> T, </w:t>
      </w:r>
      <w:proofErr w:type="spellStart"/>
      <w:r w:rsidRPr="00E66E5F">
        <w:rPr>
          <w:rFonts w:ascii="Book Antiqua" w:eastAsia="宋体" w:hAnsi="Book Antiqua" w:cs="宋体"/>
          <w:szCs w:val="24"/>
          <w:lang w:eastAsia="zh-CN"/>
        </w:rPr>
        <w:t>Gunvén</w:t>
      </w:r>
      <w:proofErr w:type="spellEnd"/>
      <w:r w:rsidRPr="00E66E5F">
        <w:rPr>
          <w:rFonts w:ascii="Book Antiqua" w:eastAsia="宋体" w:hAnsi="Book Antiqua" w:cs="宋体"/>
          <w:szCs w:val="24"/>
          <w:lang w:eastAsia="zh-CN"/>
        </w:rPr>
        <w:t xml:space="preserve"> P, </w:t>
      </w:r>
      <w:proofErr w:type="spellStart"/>
      <w:r w:rsidRPr="00E66E5F">
        <w:rPr>
          <w:rFonts w:ascii="Book Antiqua" w:eastAsia="宋体" w:hAnsi="Book Antiqua" w:cs="宋体"/>
          <w:szCs w:val="24"/>
          <w:lang w:eastAsia="zh-CN"/>
        </w:rPr>
        <w:t>Kosuge</w:t>
      </w:r>
      <w:proofErr w:type="spellEnd"/>
      <w:r w:rsidRPr="00E66E5F">
        <w:rPr>
          <w:rFonts w:ascii="Book Antiqua" w:eastAsia="宋体" w:hAnsi="Book Antiqua" w:cs="宋体"/>
          <w:szCs w:val="24"/>
          <w:lang w:eastAsia="zh-CN"/>
        </w:rPr>
        <w:t xml:space="preserve"> T, Yamazaki S, Hasegawa H. Restrictive versus liberal blood transfusion policy for </w:t>
      </w:r>
      <w:proofErr w:type="spellStart"/>
      <w:r w:rsidRPr="00E66E5F">
        <w:rPr>
          <w:rFonts w:ascii="Book Antiqua" w:eastAsia="宋体" w:hAnsi="Book Antiqua" w:cs="宋体"/>
          <w:szCs w:val="24"/>
          <w:lang w:eastAsia="zh-CN"/>
        </w:rPr>
        <w:t>hepatectomies</w:t>
      </w:r>
      <w:proofErr w:type="spellEnd"/>
      <w:r w:rsidRPr="00E66E5F">
        <w:rPr>
          <w:rFonts w:ascii="Book Antiqua" w:eastAsia="宋体" w:hAnsi="Book Antiqua" w:cs="宋体"/>
          <w:szCs w:val="24"/>
          <w:lang w:eastAsia="zh-CN"/>
        </w:rPr>
        <w:t xml:space="preserve"> in cirrhotic patients. </w:t>
      </w:r>
      <w:r w:rsidRPr="00E66E5F">
        <w:rPr>
          <w:rFonts w:ascii="Book Antiqua" w:eastAsia="宋体" w:hAnsi="Book Antiqua" w:cs="宋体"/>
          <w:i/>
          <w:iCs/>
          <w:szCs w:val="24"/>
          <w:lang w:eastAsia="zh-CN"/>
        </w:rPr>
        <w:t xml:space="preserve">World J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w:t>
      </w:r>
      <w:r w:rsidRPr="00E66E5F">
        <w:rPr>
          <w:rFonts w:ascii="Book Antiqua" w:eastAsia="宋体" w:hAnsi="Book Antiqua" w:cs="宋体" w:hint="eastAsia"/>
          <w:szCs w:val="24"/>
          <w:lang w:eastAsia="zh-CN"/>
        </w:rPr>
        <w:t>1989</w:t>
      </w:r>
      <w:r w:rsidRPr="00E66E5F">
        <w:rPr>
          <w:rFonts w:ascii="Book Antiqua" w:eastAsia="宋体" w:hAnsi="Book Antiqua" w:cs="宋体"/>
          <w:szCs w:val="24"/>
          <w:lang w:eastAsia="zh-CN"/>
        </w:rPr>
        <w:t>; </w:t>
      </w:r>
      <w:r w:rsidRPr="00E66E5F">
        <w:rPr>
          <w:rFonts w:ascii="Book Antiqua" w:eastAsia="宋体" w:hAnsi="Book Antiqua" w:cs="宋体"/>
          <w:b/>
          <w:bCs/>
          <w:szCs w:val="24"/>
          <w:lang w:eastAsia="zh-CN"/>
        </w:rPr>
        <w:t>13</w:t>
      </w:r>
      <w:r w:rsidRPr="00E66E5F">
        <w:rPr>
          <w:rFonts w:ascii="Book Antiqua" w:eastAsia="宋体" w:hAnsi="Book Antiqua" w:cs="宋体"/>
          <w:szCs w:val="24"/>
          <w:lang w:eastAsia="zh-CN"/>
        </w:rPr>
        <w:t>: 644-648 [PMID: 2554598 DOI: 10.1007/BF01658893]</w:t>
      </w:r>
    </w:p>
    <w:p w14:paraId="50D5CB9A" w14:textId="78F01462" w:rsidR="00E66E5F" w:rsidRPr="00E66E5F" w:rsidRDefault="00E66E5F" w:rsidP="00E66E5F">
      <w:pPr>
        <w:tabs>
          <w:tab w:val="left" w:pos="5805"/>
        </w:tabs>
        <w:spacing w:line="360" w:lineRule="auto"/>
        <w:jc w:val="both"/>
        <w:rPr>
          <w:rFonts w:ascii="Book Antiqua" w:eastAsia="宋体" w:hAnsi="Book Antiqua" w:cs="宋体"/>
          <w:szCs w:val="24"/>
          <w:lang w:eastAsia="zh-CN"/>
        </w:rPr>
      </w:pPr>
      <w:proofErr w:type="gramStart"/>
      <w:r w:rsidRPr="00E66E5F">
        <w:rPr>
          <w:rFonts w:ascii="Book Antiqua" w:eastAsia="宋体" w:hAnsi="Book Antiqua" w:cs="宋体"/>
          <w:szCs w:val="24"/>
          <w:lang w:eastAsia="zh-CN"/>
        </w:rPr>
        <w:t>3 </w:t>
      </w:r>
      <w:proofErr w:type="spellStart"/>
      <w:r w:rsidRPr="00E66E5F">
        <w:rPr>
          <w:rFonts w:ascii="Book Antiqua" w:eastAsia="宋体" w:hAnsi="Book Antiqua" w:cs="宋体"/>
          <w:b/>
          <w:bCs/>
          <w:szCs w:val="24"/>
          <w:lang w:eastAsia="zh-CN"/>
        </w:rPr>
        <w:t>Matsumata</w:t>
      </w:r>
      <w:proofErr w:type="spellEnd"/>
      <w:r w:rsidRPr="00E66E5F">
        <w:rPr>
          <w:rFonts w:ascii="Book Antiqua" w:eastAsia="宋体" w:hAnsi="Book Antiqua" w:cs="宋体"/>
          <w:b/>
          <w:bCs/>
          <w:szCs w:val="24"/>
          <w:lang w:eastAsia="zh-CN"/>
        </w:rPr>
        <w:t xml:space="preserve"> T</w:t>
      </w:r>
      <w:r w:rsidRPr="00E66E5F">
        <w:rPr>
          <w:rFonts w:ascii="Book Antiqua" w:eastAsia="宋体" w:hAnsi="Book Antiqua" w:cs="宋体"/>
          <w:szCs w:val="24"/>
          <w:lang w:eastAsia="zh-CN"/>
        </w:rPr>
        <w:t xml:space="preserve">, Ikeda Y, Hayashi H, Kamakura T, </w:t>
      </w:r>
      <w:proofErr w:type="spellStart"/>
      <w:r w:rsidRPr="00E66E5F">
        <w:rPr>
          <w:rFonts w:ascii="Book Antiqua" w:eastAsia="宋体" w:hAnsi="Book Antiqua" w:cs="宋体"/>
          <w:szCs w:val="24"/>
          <w:lang w:eastAsia="zh-CN"/>
        </w:rPr>
        <w:t>Taketomi</w:t>
      </w:r>
      <w:proofErr w:type="spellEnd"/>
      <w:r w:rsidRPr="00E66E5F">
        <w:rPr>
          <w:rFonts w:ascii="Book Antiqua" w:eastAsia="宋体" w:hAnsi="Book Antiqua" w:cs="宋体"/>
          <w:szCs w:val="24"/>
          <w:lang w:eastAsia="zh-CN"/>
        </w:rPr>
        <w:t xml:space="preserve"> A, </w:t>
      </w:r>
      <w:proofErr w:type="spellStart"/>
      <w:r w:rsidRPr="00E66E5F">
        <w:rPr>
          <w:rFonts w:ascii="Book Antiqua" w:eastAsia="宋体" w:hAnsi="Book Antiqua" w:cs="宋体"/>
          <w:szCs w:val="24"/>
          <w:lang w:eastAsia="zh-CN"/>
        </w:rPr>
        <w:t>Sugimachi</w:t>
      </w:r>
      <w:proofErr w:type="spellEnd"/>
      <w:r w:rsidRPr="00E66E5F">
        <w:rPr>
          <w:rFonts w:ascii="Book Antiqua" w:eastAsia="宋体" w:hAnsi="Book Antiqua" w:cs="宋体"/>
          <w:szCs w:val="24"/>
          <w:lang w:eastAsia="zh-CN"/>
        </w:rPr>
        <w:t xml:space="preserve"> K.</w:t>
      </w:r>
      <w:proofErr w:type="gramEnd"/>
      <w:r w:rsidRPr="00E66E5F">
        <w:rPr>
          <w:rFonts w:ascii="Book Antiqua" w:eastAsia="宋体" w:hAnsi="Book Antiqua" w:cs="宋体"/>
          <w:szCs w:val="24"/>
          <w:lang w:eastAsia="zh-CN"/>
        </w:rPr>
        <w:t xml:space="preserve"> </w:t>
      </w:r>
      <w:proofErr w:type="gramStart"/>
      <w:r w:rsidRPr="00E66E5F">
        <w:rPr>
          <w:rFonts w:ascii="Book Antiqua" w:eastAsia="宋体" w:hAnsi="Book Antiqua" w:cs="宋体"/>
          <w:szCs w:val="24"/>
          <w:lang w:eastAsia="zh-CN"/>
        </w:rPr>
        <w:t>The association between transfusion and cancer-free survival after curative resection for hepatocellular carcinoma.</w:t>
      </w:r>
      <w:proofErr w:type="gramEnd"/>
      <w:r w:rsidRPr="00E66E5F">
        <w:rPr>
          <w:rFonts w:ascii="Book Antiqua" w:eastAsia="宋体" w:hAnsi="Book Antiqua" w:cs="宋体"/>
          <w:szCs w:val="24"/>
          <w:lang w:eastAsia="zh-CN"/>
        </w:rPr>
        <w:t> </w:t>
      </w:r>
      <w:r w:rsidRPr="00E66E5F">
        <w:rPr>
          <w:rFonts w:ascii="Book Antiqua" w:eastAsia="宋体" w:hAnsi="Book Antiqua" w:cs="宋体"/>
          <w:i/>
          <w:iCs/>
          <w:szCs w:val="24"/>
          <w:lang w:eastAsia="zh-CN"/>
        </w:rPr>
        <w:t>Cancer</w:t>
      </w:r>
      <w:r w:rsidRPr="00E66E5F">
        <w:rPr>
          <w:rFonts w:ascii="Book Antiqua" w:eastAsia="宋体" w:hAnsi="Book Antiqua" w:cs="宋体"/>
          <w:szCs w:val="24"/>
          <w:lang w:eastAsia="zh-CN"/>
        </w:rPr>
        <w:t> 1993; </w:t>
      </w:r>
      <w:r w:rsidRPr="00E66E5F">
        <w:rPr>
          <w:rFonts w:ascii="Book Antiqua" w:eastAsia="宋体" w:hAnsi="Book Antiqua" w:cs="宋体"/>
          <w:b/>
          <w:bCs/>
          <w:szCs w:val="24"/>
          <w:lang w:eastAsia="zh-CN"/>
        </w:rPr>
        <w:t>72</w:t>
      </w:r>
      <w:r w:rsidRPr="00E66E5F">
        <w:rPr>
          <w:rFonts w:ascii="Book Antiqua" w:eastAsia="宋体" w:hAnsi="Book Antiqua" w:cs="宋体"/>
          <w:szCs w:val="24"/>
          <w:lang w:eastAsia="zh-CN"/>
        </w:rPr>
        <w:t>: 1866-1871 [PMID: 8395966]</w:t>
      </w:r>
    </w:p>
    <w:p w14:paraId="34F0B64D"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proofErr w:type="gramStart"/>
      <w:r w:rsidRPr="00E66E5F">
        <w:rPr>
          <w:rFonts w:ascii="Book Antiqua" w:eastAsia="宋体" w:hAnsi="Book Antiqua" w:cs="宋体"/>
          <w:szCs w:val="24"/>
          <w:lang w:eastAsia="zh-CN"/>
        </w:rPr>
        <w:t>4 </w:t>
      </w:r>
      <w:r w:rsidRPr="00E66E5F">
        <w:rPr>
          <w:rFonts w:ascii="Book Antiqua" w:eastAsia="宋体" w:hAnsi="Book Antiqua" w:cs="宋体"/>
          <w:b/>
          <w:bCs/>
          <w:szCs w:val="24"/>
          <w:lang w:eastAsia="zh-CN"/>
        </w:rPr>
        <w:t>de Boer MT</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Molenaar</w:t>
      </w:r>
      <w:proofErr w:type="spellEnd"/>
      <w:r w:rsidRPr="00E66E5F">
        <w:rPr>
          <w:rFonts w:ascii="Book Antiqua" w:eastAsia="宋体" w:hAnsi="Book Antiqua" w:cs="宋体"/>
          <w:szCs w:val="24"/>
          <w:lang w:eastAsia="zh-CN"/>
        </w:rPr>
        <w:t xml:space="preserve"> IQ, Porte RJ.</w:t>
      </w:r>
      <w:proofErr w:type="gramEnd"/>
      <w:r w:rsidRPr="00E66E5F">
        <w:rPr>
          <w:rFonts w:ascii="Book Antiqua" w:eastAsia="宋体" w:hAnsi="Book Antiqua" w:cs="宋体"/>
          <w:szCs w:val="24"/>
          <w:lang w:eastAsia="zh-CN"/>
        </w:rPr>
        <w:t xml:space="preserve"> </w:t>
      </w:r>
      <w:proofErr w:type="gramStart"/>
      <w:r w:rsidRPr="00E66E5F">
        <w:rPr>
          <w:rFonts w:ascii="Book Antiqua" w:eastAsia="宋体" w:hAnsi="Book Antiqua" w:cs="宋体"/>
          <w:szCs w:val="24"/>
          <w:lang w:eastAsia="zh-CN"/>
        </w:rPr>
        <w:t>Impact of blood loss on outcome after liver resection.</w:t>
      </w:r>
      <w:proofErr w:type="gramEnd"/>
      <w:r w:rsidRPr="00E66E5F">
        <w:rPr>
          <w:rFonts w:ascii="Book Antiqua" w:eastAsia="宋体" w:hAnsi="Book Antiqua" w:cs="宋体"/>
          <w:szCs w:val="24"/>
          <w:lang w:eastAsia="zh-CN"/>
        </w:rPr>
        <w:t> </w:t>
      </w:r>
      <w:r w:rsidRPr="00E66E5F">
        <w:rPr>
          <w:rFonts w:ascii="Book Antiqua" w:eastAsia="宋体" w:hAnsi="Book Antiqua" w:cs="宋体"/>
          <w:i/>
          <w:iCs/>
          <w:szCs w:val="24"/>
          <w:lang w:eastAsia="zh-CN"/>
        </w:rPr>
        <w:t xml:space="preserve">Dig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2007; </w:t>
      </w:r>
      <w:r w:rsidRPr="00E66E5F">
        <w:rPr>
          <w:rFonts w:ascii="Book Antiqua" w:eastAsia="宋体" w:hAnsi="Book Antiqua" w:cs="宋体"/>
          <w:b/>
          <w:bCs/>
          <w:szCs w:val="24"/>
          <w:lang w:eastAsia="zh-CN"/>
        </w:rPr>
        <w:t>24</w:t>
      </w:r>
      <w:r w:rsidRPr="00E66E5F">
        <w:rPr>
          <w:rFonts w:ascii="Book Antiqua" w:eastAsia="宋体" w:hAnsi="Book Antiqua" w:cs="宋体"/>
          <w:szCs w:val="24"/>
          <w:lang w:eastAsia="zh-CN"/>
        </w:rPr>
        <w:t>: 259-264 [PMID: 17657150 DOI: 10.1159/000103656]</w:t>
      </w:r>
    </w:p>
    <w:p w14:paraId="118E7C45"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proofErr w:type="gramStart"/>
      <w:r w:rsidRPr="00E66E5F">
        <w:rPr>
          <w:rFonts w:ascii="Book Antiqua" w:eastAsia="宋体" w:hAnsi="Book Antiqua" w:cs="宋体"/>
          <w:szCs w:val="24"/>
          <w:lang w:eastAsia="zh-CN"/>
        </w:rPr>
        <w:t>5 </w:t>
      </w:r>
      <w:r w:rsidRPr="00E66E5F">
        <w:rPr>
          <w:rFonts w:ascii="Book Antiqua" w:eastAsia="宋体" w:hAnsi="Book Antiqua" w:cs="宋体"/>
          <w:b/>
          <w:bCs/>
          <w:szCs w:val="24"/>
          <w:lang w:eastAsia="zh-CN"/>
        </w:rPr>
        <w:t>Pringle JH</w:t>
      </w:r>
      <w:r w:rsidRPr="00E66E5F">
        <w:rPr>
          <w:rFonts w:ascii="Book Antiqua" w:eastAsia="宋体" w:hAnsi="Book Antiqua" w:cs="宋体"/>
          <w:szCs w:val="24"/>
          <w:lang w:eastAsia="zh-CN"/>
        </w:rPr>
        <w:t>.</w:t>
      </w:r>
      <w:proofErr w:type="gramEnd"/>
      <w:r w:rsidRPr="00E66E5F">
        <w:rPr>
          <w:rFonts w:ascii="Book Antiqua" w:eastAsia="宋体" w:hAnsi="Book Antiqua" w:cs="宋体"/>
          <w:szCs w:val="24"/>
          <w:lang w:eastAsia="zh-CN"/>
        </w:rPr>
        <w:t xml:space="preserve"> V. Notes on the Arrest of Hepatic Hemorrhage Due to Trauma.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1908; </w:t>
      </w:r>
      <w:r w:rsidRPr="00E66E5F">
        <w:rPr>
          <w:rFonts w:ascii="Book Antiqua" w:eastAsia="宋体" w:hAnsi="Book Antiqua" w:cs="宋体"/>
          <w:b/>
          <w:bCs/>
          <w:szCs w:val="24"/>
          <w:lang w:eastAsia="zh-CN"/>
        </w:rPr>
        <w:t>48</w:t>
      </w:r>
      <w:r w:rsidRPr="00E66E5F">
        <w:rPr>
          <w:rFonts w:ascii="Book Antiqua" w:eastAsia="宋体" w:hAnsi="Book Antiqua" w:cs="宋体"/>
          <w:szCs w:val="24"/>
          <w:lang w:eastAsia="zh-CN"/>
        </w:rPr>
        <w:t>: 541-549 [PMID: 17862242 DOI: 10.1097/00000658-190810000-00005]</w:t>
      </w:r>
    </w:p>
    <w:p w14:paraId="224223CE"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6 </w:t>
      </w:r>
      <w:r w:rsidRPr="00E66E5F">
        <w:rPr>
          <w:rFonts w:ascii="Book Antiqua" w:eastAsia="宋体" w:hAnsi="Book Antiqua" w:cs="宋体"/>
          <w:b/>
          <w:bCs/>
          <w:szCs w:val="24"/>
          <w:lang w:eastAsia="zh-CN"/>
        </w:rPr>
        <w:t>Hoekstra LT</w:t>
      </w:r>
      <w:r w:rsidRPr="00E66E5F">
        <w:rPr>
          <w:rFonts w:ascii="Book Antiqua" w:eastAsia="宋体" w:hAnsi="Book Antiqua" w:cs="宋体"/>
          <w:szCs w:val="24"/>
          <w:lang w:eastAsia="zh-CN"/>
        </w:rPr>
        <w:t xml:space="preserve">, van </w:t>
      </w:r>
      <w:proofErr w:type="spellStart"/>
      <w:r w:rsidRPr="00E66E5F">
        <w:rPr>
          <w:rFonts w:ascii="Book Antiqua" w:eastAsia="宋体" w:hAnsi="Book Antiqua" w:cs="宋体"/>
          <w:szCs w:val="24"/>
          <w:lang w:eastAsia="zh-CN"/>
        </w:rPr>
        <w:t>Trigt</w:t>
      </w:r>
      <w:proofErr w:type="spellEnd"/>
      <w:r w:rsidRPr="00E66E5F">
        <w:rPr>
          <w:rFonts w:ascii="Book Antiqua" w:eastAsia="宋体" w:hAnsi="Book Antiqua" w:cs="宋体"/>
          <w:szCs w:val="24"/>
          <w:lang w:eastAsia="zh-CN"/>
        </w:rPr>
        <w:t xml:space="preserve"> JD, </w:t>
      </w:r>
      <w:proofErr w:type="spellStart"/>
      <w:r w:rsidRPr="00E66E5F">
        <w:rPr>
          <w:rFonts w:ascii="Book Antiqua" w:eastAsia="宋体" w:hAnsi="Book Antiqua" w:cs="宋体"/>
          <w:szCs w:val="24"/>
          <w:lang w:eastAsia="zh-CN"/>
        </w:rPr>
        <w:t>Reiniers</w:t>
      </w:r>
      <w:proofErr w:type="spellEnd"/>
      <w:r w:rsidRPr="00E66E5F">
        <w:rPr>
          <w:rFonts w:ascii="Book Antiqua" w:eastAsia="宋体" w:hAnsi="Book Antiqua" w:cs="宋体"/>
          <w:szCs w:val="24"/>
          <w:lang w:eastAsia="zh-CN"/>
        </w:rPr>
        <w:t xml:space="preserve"> MJ, Busch OR, </w:t>
      </w:r>
      <w:proofErr w:type="spellStart"/>
      <w:r w:rsidRPr="00E66E5F">
        <w:rPr>
          <w:rFonts w:ascii="Book Antiqua" w:eastAsia="宋体" w:hAnsi="Book Antiqua" w:cs="宋体"/>
          <w:szCs w:val="24"/>
          <w:lang w:eastAsia="zh-CN"/>
        </w:rPr>
        <w:t>Gouma</w:t>
      </w:r>
      <w:proofErr w:type="spellEnd"/>
      <w:r w:rsidRPr="00E66E5F">
        <w:rPr>
          <w:rFonts w:ascii="Book Antiqua" w:eastAsia="宋体" w:hAnsi="Book Antiqua" w:cs="宋体"/>
          <w:szCs w:val="24"/>
          <w:lang w:eastAsia="zh-CN"/>
        </w:rPr>
        <w:t xml:space="preserve"> DJ, van </w:t>
      </w:r>
      <w:proofErr w:type="spellStart"/>
      <w:r w:rsidRPr="00E66E5F">
        <w:rPr>
          <w:rFonts w:ascii="Book Antiqua" w:eastAsia="宋体" w:hAnsi="Book Antiqua" w:cs="宋体"/>
          <w:szCs w:val="24"/>
          <w:lang w:eastAsia="zh-CN"/>
        </w:rPr>
        <w:t>Gulik</w:t>
      </w:r>
      <w:proofErr w:type="spellEnd"/>
      <w:r w:rsidRPr="00E66E5F">
        <w:rPr>
          <w:rFonts w:ascii="Book Antiqua" w:eastAsia="宋体" w:hAnsi="Book Antiqua" w:cs="宋体"/>
          <w:szCs w:val="24"/>
          <w:lang w:eastAsia="zh-CN"/>
        </w:rPr>
        <w:t xml:space="preserve"> TM. Vascular occlusion or not during liver resection: the continuing story. </w:t>
      </w:r>
      <w:r w:rsidRPr="00E66E5F">
        <w:rPr>
          <w:rFonts w:ascii="Book Antiqua" w:eastAsia="宋体" w:hAnsi="Book Antiqua" w:cs="宋体"/>
          <w:i/>
          <w:iCs/>
          <w:szCs w:val="24"/>
          <w:lang w:eastAsia="zh-CN"/>
        </w:rPr>
        <w:t xml:space="preserve">Dig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2012; </w:t>
      </w:r>
      <w:r w:rsidRPr="00E66E5F">
        <w:rPr>
          <w:rFonts w:ascii="Book Antiqua" w:eastAsia="宋体" w:hAnsi="Book Antiqua" w:cs="宋体"/>
          <w:b/>
          <w:bCs/>
          <w:szCs w:val="24"/>
          <w:lang w:eastAsia="zh-CN"/>
        </w:rPr>
        <w:t>29</w:t>
      </w:r>
      <w:r w:rsidRPr="00E66E5F">
        <w:rPr>
          <w:rFonts w:ascii="Book Antiqua" w:eastAsia="宋体" w:hAnsi="Book Antiqua" w:cs="宋体"/>
          <w:szCs w:val="24"/>
          <w:lang w:eastAsia="zh-CN"/>
        </w:rPr>
        <w:t>: 35-42 [PMID: 22441618 DOI: 10.1159/000335724]</w:t>
      </w:r>
    </w:p>
    <w:p w14:paraId="5E646D47"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7 </w:t>
      </w:r>
      <w:proofErr w:type="spellStart"/>
      <w:r w:rsidRPr="00E66E5F">
        <w:rPr>
          <w:rFonts w:ascii="Book Antiqua" w:eastAsia="宋体" w:hAnsi="Book Antiqua" w:cs="宋体"/>
          <w:b/>
          <w:bCs/>
          <w:szCs w:val="24"/>
          <w:lang w:eastAsia="zh-CN"/>
        </w:rPr>
        <w:t>Chouillard</w:t>
      </w:r>
      <w:proofErr w:type="spellEnd"/>
      <w:r w:rsidRPr="00E66E5F">
        <w:rPr>
          <w:rFonts w:ascii="Book Antiqua" w:eastAsia="宋体" w:hAnsi="Book Antiqua" w:cs="宋体"/>
          <w:b/>
          <w:bCs/>
          <w:szCs w:val="24"/>
          <w:lang w:eastAsia="zh-CN"/>
        </w:rPr>
        <w:t xml:space="preserve"> EK</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Gumbs</w:t>
      </w:r>
      <w:proofErr w:type="spellEnd"/>
      <w:r w:rsidRPr="00E66E5F">
        <w:rPr>
          <w:rFonts w:ascii="Book Antiqua" w:eastAsia="宋体" w:hAnsi="Book Antiqua" w:cs="宋体"/>
          <w:szCs w:val="24"/>
          <w:lang w:eastAsia="zh-CN"/>
        </w:rPr>
        <w:t xml:space="preserve"> AA, </w:t>
      </w:r>
      <w:proofErr w:type="spellStart"/>
      <w:r w:rsidRPr="00E66E5F">
        <w:rPr>
          <w:rFonts w:ascii="Book Antiqua" w:eastAsia="宋体" w:hAnsi="Book Antiqua" w:cs="宋体"/>
          <w:szCs w:val="24"/>
          <w:lang w:eastAsia="zh-CN"/>
        </w:rPr>
        <w:t>Cherqui</w:t>
      </w:r>
      <w:proofErr w:type="spellEnd"/>
      <w:r w:rsidRPr="00E66E5F">
        <w:rPr>
          <w:rFonts w:ascii="Book Antiqua" w:eastAsia="宋体" w:hAnsi="Book Antiqua" w:cs="宋体"/>
          <w:szCs w:val="24"/>
          <w:lang w:eastAsia="zh-CN"/>
        </w:rPr>
        <w:t xml:space="preserve"> D. Vascular clamping in liver surgery: physiology, indications and techniques.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i/>
          <w:iCs/>
          <w:szCs w:val="24"/>
          <w:lang w:eastAsia="zh-CN"/>
        </w:rPr>
        <w:t xml:space="preserve"> </w:t>
      </w:r>
      <w:proofErr w:type="spellStart"/>
      <w:r w:rsidRPr="00E66E5F">
        <w:rPr>
          <w:rFonts w:ascii="Book Antiqua" w:eastAsia="宋体" w:hAnsi="Book Antiqua" w:cs="宋体"/>
          <w:i/>
          <w:iCs/>
          <w:szCs w:val="24"/>
          <w:lang w:eastAsia="zh-CN"/>
        </w:rPr>
        <w:t>Innov</w:t>
      </w:r>
      <w:proofErr w:type="spellEnd"/>
      <w:r w:rsidRPr="00E66E5F">
        <w:rPr>
          <w:rFonts w:ascii="Book Antiqua" w:eastAsia="宋体" w:hAnsi="Book Antiqua" w:cs="宋体"/>
          <w:i/>
          <w:iCs/>
          <w:szCs w:val="24"/>
          <w:lang w:eastAsia="zh-CN"/>
        </w:rPr>
        <w:t xml:space="preserve"> Res</w:t>
      </w:r>
      <w:r w:rsidRPr="00E66E5F">
        <w:rPr>
          <w:rFonts w:ascii="Book Antiqua" w:eastAsia="宋体" w:hAnsi="Book Antiqua" w:cs="宋体"/>
          <w:szCs w:val="24"/>
          <w:lang w:eastAsia="zh-CN"/>
        </w:rPr>
        <w:t> 2010; </w:t>
      </w:r>
      <w:r w:rsidRPr="00E66E5F">
        <w:rPr>
          <w:rFonts w:ascii="Book Antiqua" w:eastAsia="宋体" w:hAnsi="Book Antiqua" w:cs="宋体"/>
          <w:b/>
          <w:bCs/>
          <w:szCs w:val="24"/>
          <w:lang w:eastAsia="zh-CN"/>
        </w:rPr>
        <w:t>4</w:t>
      </w:r>
      <w:r w:rsidRPr="00E66E5F">
        <w:rPr>
          <w:rFonts w:ascii="Book Antiqua" w:eastAsia="宋体" w:hAnsi="Book Antiqua" w:cs="宋体"/>
          <w:szCs w:val="24"/>
          <w:lang w:eastAsia="zh-CN"/>
        </w:rPr>
        <w:t>: 2 [PMID: 20346153 DOI: 10.1186/1750-1164-4-2]</w:t>
      </w:r>
    </w:p>
    <w:p w14:paraId="4DC115A8"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proofErr w:type="gramStart"/>
      <w:r w:rsidRPr="00E66E5F">
        <w:rPr>
          <w:rFonts w:ascii="Book Antiqua" w:eastAsia="宋体" w:hAnsi="Book Antiqua" w:cs="宋体"/>
          <w:szCs w:val="24"/>
          <w:lang w:eastAsia="zh-CN"/>
        </w:rPr>
        <w:t>8 </w:t>
      </w:r>
      <w:r w:rsidRPr="00E66E5F">
        <w:rPr>
          <w:rFonts w:ascii="Book Antiqua" w:eastAsia="宋体" w:hAnsi="Book Antiqua" w:cs="宋体"/>
          <w:b/>
          <w:bCs/>
          <w:szCs w:val="24"/>
          <w:lang w:eastAsia="zh-CN"/>
        </w:rPr>
        <w:t>Heaney JP</w:t>
      </w:r>
      <w:r w:rsidRPr="00E66E5F">
        <w:rPr>
          <w:rFonts w:ascii="Book Antiqua" w:eastAsia="宋体" w:hAnsi="Book Antiqua" w:cs="宋体"/>
          <w:szCs w:val="24"/>
          <w:lang w:eastAsia="zh-CN"/>
        </w:rPr>
        <w:t xml:space="preserve">, Stanton WK, </w:t>
      </w:r>
      <w:proofErr w:type="spellStart"/>
      <w:r w:rsidRPr="00E66E5F">
        <w:rPr>
          <w:rFonts w:ascii="Book Antiqua" w:eastAsia="宋体" w:hAnsi="Book Antiqua" w:cs="宋体"/>
          <w:szCs w:val="24"/>
          <w:lang w:eastAsia="zh-CN"/>
        </w:rPr>
        <w:t>Halbert</w:t>
      </w:r>
      <w:proofErr w:type="spellEnd"/>
      <w:r w:rsidRPr="00E66E5F">
        <w:rPr>
          <w:rFonts w:ascii="Book Antiqua" w:eastAsia="宋体" w:hAnsi="Book Antiqua" w:cs="宋体"/>
          <w:szCs w:val="24"/>
          <w:lang w:eastAsia="zh-CN"/>
        </w:rPr>
        <w:t xml:space="preserve"> DS, Seidel J, Vice T.</w:t>
      </w:r>
      <w:proofErr w:type="gramEnd"/>
      <w:r w:rsidRPr="00E66E5F">
        <w:rPr>
          <w:rFonts w:ascii="Book Antiqua" w:eastAsia="宋体" w:hAnsi="Book Antiqua" w:cs="宋体"/>
          <w:szCs w:val="24"/>
          <w:lang w:eastAsia="zh-CN"/>
        </w:rPr>
        <w:t xml:space="preserve"> An improved technic for vascular isolation of the liver: experimental study and case reports.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1966; </w:t>
      </w:r>
      <w:r w:rsidRPr="00E66E5F">
        <w:rPr>
          <w:rFonts w:ascii="Book Antiqua" w:eastAsia="宋体" w:hAnsi="Book Antiqua" w:cs="宋体"/>
          <w:b/>
          <w:bCs/>
          <w:szCs w:val="24"/>
          <w:lang w:eastAsia="zh-CN"/>
        </w:rPr>
        <w:t>163</w:t>
      </w:r>
      <w:r w:rsidRPr="00E66E5F">
        <w:rPr>
          <w:rFonts w:ascii="Book Antiqua" w:eastAsia="宋体" w:hAnsi="Book Antiqua" w:cs="宋体"/>
          <w:szCs w:val="24"/>
          <w:lang w:eastAsia="zh-CN"/>
        </w:rPr>
        <w:t>: 237-241 [PMID: 4286023 DOI: 10.1097/00000658-196602000-00013]</w:t>
      </w:r>
    </w:p>
    <w:p w14:paraId="0368B835"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9 </w:t>
      </w:r>
      <w:r w:rsidRPr="00E66E5F">
        <w:rPr>
          <w:rFonts w:ascii="Book Antiqua" w:eastAsia="宋体" w:hAnsi="Book Antiqua" w:cs="宋体"/>
          <w:b/>
          <w:bCs/>
          <w:szCs w:val="24"/>
          <w:lang w:eastAsia="zh-CN"/>
        </w:rPr>
        <w:t>Hasegawa K</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Takayama</w:t>
      </w:r>
      <w:proofErr w:type="spellEnd"/>
      <w:r w:rsidRPr="00E66E5F">
        <w:rPr>
          <w:rFonts w:ascii="Book Antiqua" w:eastAsia="宋体" w:hAnsi="Book Antiqua" w:cs="宋体"/>
          <w:szCs w:val="24"/>
          <w:lang w:eastAsia="zh-CN"/>
        </w:rPr>
        <w:t xml:space="preserve"> T, </w:t>
      </w:r>
      <w:proofErr w:type="spellStart"/>
      <w:r w:rsidRPr="00E66E5F">
        <w:rPr>
          <w:rFonts w:ascii="Book Antiqua" w:eastAsia="宋体" w:hAnsi="Book Antiqua" w:cs="宋体"/>
          <w:szCs w:val="24"/>
          <w:lang w:eastAsia="zh-CN"/>
        </w:rPr>
        <w:t>Orii</w:t>
      </w:r>
      <w:proofErr w:type="spellEnd"/>
      <w:r w:rsidRPr="00E66E5F">
        <w:rPr>
          <w:rFonts w:ascii="Book Antiqua" w:eastAsia="宋体" w:hAnsi="Book Antiqua" w:cs="宋体"/>
          <w:szCs w:val="24"/>
          <w:lang w:eastAsia="zh-CN"/>
        </w:rPr>
        <w:t xml:space="preserve"> R, Sano K, Sugawara Y, Imamura H, Kubota K, </w:t>
      </w:r>
      <w:proofErr w:type="spellStart"/>
      <w:r w:rsidRPr="00E66E5F">
        <w:rPr>
          <w:rFonts w:ascii="Book Antiqua" w:eastAsia="宋体" w:hAnsi="Book Antiqua" w:cs="宋体"/>
          <w:szCs w:val="24"/>
          <w:lang w:eastAsia="zh-CN"/>
        </w:rPr>
        <w:t>Makuuchi</w:t>
      </w:r>
      <w:proofErr w:type="spellEnd"/>
      <w:r w:rsidRPr="00E66E5F">
        <w:rPr>
          <w:rFonts w:ascii="Book Antiqua" w:eastAsia="宋体" w:hAnsi="Book Antiqua" w:cs="宋体"/>
          <w:szCs w:val="24"/>
          <w:lang w:eastAsia="zh-CN"/>
        </w:rPr>
        <w:t xml:space="preserve"> M. Effect of hypoventilation on bleeding during hepatic resection: a randomized controlled trial. </w:t>
      </w:r>
      <w:r w:rsidRPr="00E66E5F">
        <w:rPr>
          <w:rFonts w:ascii="Book Antiqua" w:eastAsia="宋体" w:hAnsi="Book Antiqua" w:cs="宋体"/>
          <w:i/>
          <w:iCs/>
          <w:szCs w:val="24"/>
          <w:lang w:eastAsia="zh-CN"/>
        </w:rPr>
        <w:t xml:space="preserve">Arch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2002; </w:t>
      </w:r>
      <w:r w:rsidRPr="00E66E5F">
        <w:rPr>
          <w:rFonts w:ascii="Book Antiqua" w:eastAsia="宋体" w:hAnsi="Book Antiqua" w:cs="宋体"/>
          <w:b/>
          <w:bCs/>
          <w:szCs w:val="24"/>
          <w:lang w:eastAsia="zh-CN"/>
        </w:rPr>
        <w:t>137</w:t>
      </w:r>
      <w:r w:rsidRPr="00E66E5F">
        <w:rPr>
          <w:rFonts w:ascii="Book Antiqua" w:eastAsia="宋体" w:hAnsi="Book Antiqua" w:cs="宋体"/>
          <w:szCs w:val="24"/>
          <w:lang w:eastAsia="zh-CN"/>
        </w:rPr>
        <w:t>: 311-315 [PMID: 11888456]</w:t>
      </w:r>
    </w:p>
    <w:p w14:paraId="636F8B7D"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10 </w:t>
      </w:r>
      <w:r w:rsidRPr="00E66E5F">
        <w:rPr>
          <w:rFonts w:ascii="Book Antiqua" w:eastAsia="宋体" w:hAnsi="Book Antiqua" w:cs="宋体"/>
          <w:b/>
          <w:bCs/>
          <w:szCs w:val="24"/>
          <w:lang w:eastAsia="zh-CN"/>
        </w:rPr>
        <w:t>Wang WD</w:t>
      </w:r>
      <w:r w:rsidRPr="00E66E5F">
        <w:rPr>
          <w:rFonts w:ascii="Book Antiqua" w:eastAsia="宋体" w:hAnsi="Book Antiqua" w:cs="宋体"/>
          <w:szCs w:val="24"/>
          <w:lang w:eastAsia="zh-CN"/>
        </w:rPr>
        <w:t xml:space="preserve">, Liang LJ, Huang XQ, Yin XY. Low central venous pressure reduces blood loss in </w:t>
      </w:r>
      <w:proofErr w:type="spellStart"/>
      <w:r w:rsidRPr="00E66E5F">
        <w:rPr>
          <w:rFonts w:ascii="Book Antiqua" w:eastAsia="宋体" w:hAnsi="Book Antiqua" w:cs="宋体"/>
          <w:szCs w:val="24"/>
          <w:lang w:eastAsia="zh-CN"/>
        </w:rPr>
        <w:t>hepatectomy</w:t>
      </w:r>
      <w:proofErr w:type="spellEnd"/>
      <w:r w:rsidRPr="00E66E5F">
        <w:rPr>
          <w:rFonts w:ascii="Book Antiqua" w:eastAsia="宋体" w:hAnsi="Book Antiqua" w:cs="宋体"/>
          <w:szCs w:val="24"/>
          <w:lang w:eastAsia="zh-CN"/>
        </w:rPr>
        <w:t>. </w:t>
      </w:r>
      <w:r w:rsidRPr="00E66E5F">
        <w:rPr>
          <w:rFonts w:ascii="Book Antiqua" w:eastAsia="宋体" w:hAnsi="Book Antiqua" w:cs="宋体"/>
          <w:i/>
          <w:iCs/>
          <w:szCs w:val="24"/>
          <w:lang w:eastAsia="zh-CN"/>
        </w:rPr>
        <w:t xml:space="preserve">World J </w:t>
      </w:r>
      <w:proofErr w:type="spellStart"/>
      <w:r w:rsidRPr="00E66E5F">
        <w:rPr>
          <w:rFonts w:ascii="Book Antiqua" w:eastAsia="宋体" w:hAnsi="Book Antiqua" w:cs="宋体"/>
          <w:i/>
          <w:iCs/>
          <w:szCs w:val="24"/>
          <w:lang w:eastAsia="zh-CN"/>
        </w:rPr>
        <w:t>Gastroenterol</w:t>
      </w:r>
      <w:proofErr w:type="spellEnd"/>
      <w:r w:rsidRPr="00E66E5F">
        <w:rPr>
          <w:rFonts w:ascii="Book Antiqua" w:eastAsia="宋体" w:hAnsi="Book Antiqua" w:cs="宋体"/>
          <w:szCs w:val="24"/>
          <w:lang w:eastAsia="zh-CN"/>
        </w:rPr>
        <w:t> 2006; </w:t>
      </w:r>
      <w:r w:rsidRPr="00E66E5F">
        <w:rPr>
          <w:rFonts w:ascii="Book Antiqua" w:eastAsia="宋体" w:hAnsi="Book Antiqua" w:cs="宋体"/>
          <w:b/>
          <w:bCs/>
          <w:szCs w:val="24"/>
          <w:lang w:eastAsia="zh-CN"/>
        </w:rPr>
        <w:t>12</w:t>
      </w:r>
      <w:r w:rsidRPr="00E66E5F">
        <w:rPr>
          <w:rFonts w:ascii="Book Antiqua" w:eastAsia="宋体" w:hAnsi="Book Antiqua" w:cs="宋体"/>
          <w:szCs w:val="24"/>
          <w:lang w:eastAsia="zh-CN"/>
        </w:rPr>
        <w:t>: 935-939 [PMID: 16521223 DOI: 10.3748/wjg.v12.i6.935]</w:t>
      </w:r>
    </w:p>
    <w:p w14:paraId="49472A21"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11 </w:t>
      </w:r>
      <w:proofErr w:type="spellStart"/>
      <w:r w:rsidRPr="00E66E5F">
        <w:rPr>
          <w:rFonts w:ascii="Book Antiqua" w:eastAsia="宋体" w:hAnsi="Book Antiqua" w:cs="宋体"/>
          <w:b/>
          <w:bCs/>
          <w:szCs w:val="24"/>
          <w:lang w:eastAsia="zh-CN"/>
        </w:rPr>
        <w:t>Banga</w:t>
      </w:r>
      <w:proofErr w:type="spellEnd"/>
      <w:r w:rsidRPr="00E66E5F">
        <w:rPr>
          <w:rFonts w:ascii="Book Antiqua" w:eastAsia="宋体" w:hAnsi="Book Antiqua" w:cs="宋体"/>
          <w:b/>
          <w:bCs/>
          <w:szCs w:val="24"/>
          <w:lang w:eastAsia="zh-CN"/>
        </w:rPr>
        <w:t xml:space="preserve"> NR</w:t>
      </w:r>
      <w:r w:rsidRPr="00E66E5F">
        <w:rPr>
          <w:rFonts w:ascii="Book Antiqua" w:eastAsia="宋体" w:hAnsi="Book Antiqua" w:cs="宋体"/>
          <w:szCs w:val="24"/>
          <w:lang w:eastAsia="zh-CN"/>
        </w:rPr>
        <w:t>, Homer-</w:t>
      </w:r>
      <w:proofErr w:type="spellStart"/>
      <w:r w:rsidRPr="00E66E5F">
        <w:rPr>
          <w:rFonts w:ascii="Book Antiqua" w:eastAsia="宋体" w:hAnsi="Book Antiqua" w:cs="宋体"/>
          <w:szCs w:val="24"/>
          <w:lang w:eastAsia="zh-CN"/>
        </w:rPr>
        <w:t>Vanniasinkam</w:t>
      </w:r>
      <w:proofErr w:type="spellEnd"/>
      <w:r w:rsidRPr="00E66E5F">
        <w:rPr>
          <w:rFonts w:ascii="Book Antiqua" w:eastAsia="宋体" w:hAnsi="Book Antiqua" w:cs="宋体"/>
          <w:szCs w:val="24"/>
          <w:lang w:eastAsia="zh-CN"/>
        </w:rPr>
        <w:t xml:space="preserve"> S, Graham A, Al-Mukhtar A, White SA, Prasad KR. </w:t>
      </w:r>
      <w:proofErr w:type="spellStart"/>
      <w:r w:rsidRPr="00E66E5F">
        <w:rPr>
          <w:rFonts w:ascii="Book Antiqua" w:eastAsia="宋体" w:hAnsi="Book Antiqua" w:cs="宋体"/>
          <w:szCs w:val="24"/>
          <w:lang w:eastAsia="zh-CN"/>
        </w:rPr>
        <w:t>Ischaemic</w:t>
      </w:r>
      <w:proofErr w:type="spellEnd"/>
      <w:r w:rsidRPr="00E66E5F">
        <w:rPr>
          <w:rFonts w:ascii="Book Antiqua" w:eastAsia="宋体" w:hAnsi="Book Antiqua" w:cs="宋体"/>
          <w:szCs w:val="24"/>
          <w:lang w:eastAsia="zh-CN"/>
        </w:rPr>
        <w:t xml:space="preserve"> preconditioning in transplantation and major resection of the liver. </w:t>
      </w:r>
      <w:r w:rsidRPr="00E66E5F">
        <w:rPr>
          <w:rFonts w:ascii="Book Antiqua" w:eastAsia="宋体" w:hAnsi="Book Antiqua" w:cs="宋体"/>
          <w:i/>
          <w:iCs/>
          <w:szCs w:val="24"/>
          <w:lang w:eastAsia="zh-CN"/>
        </w:rPr>
        <w:t xml:space="preserve">Br J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2005; </w:t>
      </w:r>
      <w:r w:rsidRPr="00E66E5F">
        <w:rPr>
          <w:rFonts w:ascii="Book Antiqua" w:eastAsia="宋体" w:hAnsi="Book Antiqua" w:cs="宋体"/>
          <w:b/>
          <w:bCs/>
          <w:szCs w:val="24"/>
          <w:lang w:eastAsia="zh-CN"/>
        </w:rPr>
        <w:t>92</w:t>
      </w:r>
      <w:r w:rsidRPr="00E66E5F">
        <w:rPr>
          <w:rFonts w:ascii="Book Antiqua" w:eastAsia="宋体" w:hAnsi="Book Antiqua" w:cs="宋体"/>
          <w:szCs w:val="24"/>
          <w:lang w:eastAsia="zh-CN"/>
        </w:rPr>
        <w:t>: 528-538 [PMID: 15852422 DOI: 10.1002/bjs.5004]</w:t>
      </w:r>
    </w:p>
    <w:p w14:paraId="4A280729"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lastRenderedPageBreak/>
        <w:t>12 </w:t>
      </w:r>
      <w:proofErr w:type="spellStart"/>
      <w:r w:rsidRPr="00E66E5F">
        <w:rPr>
          <w:rFonts w:ascii="Book Antiqua" w:eastAsia="宋体" w:hAnsi="Book Antiqua" w:cs="宋体"/>
          <w:b/>
          <w:bCs/>
          <w:szCs w:val="24"/>
          <w:lang w:eastAsia="zh-CN"/>
        </w:rPr>
        <w:t>Koti</w:t>
      </w:r>
      <w:proofErr w:type="spellEnd"/>
      <w:r w:rsidRPr="00E66E5F">
        <w:rPr>
          <w:rFonts w:ascii="Book Antiqua" w:eastAsia="宋体" w:hAnsi="Book Antiqua" w:cs="宋体"/>
          <w:b/>
          <w:bCs/>
          <w:szCs w:val="24"/>
          <w:lang w:eastAsia="zh-CN"/>
        </w:rPr>
        <w:t xml:space="preserve"> RS</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Seifalian</w:t>
      </w:r>
      <w:proofErr w:type="spellEnd"/>
      <w:r w:rsidRPr="00E66E5F">
        <w:rPr>
          <w:rFonts w:ascii="Book Antiqua" w:eastAsia="宋体" w:hAnsi="Book Antiqua" w:cs="宋体"/>
          <w:szCs w:val="24"/>
          <w:lang w:eastAsia="zh-CN"/>
        </w:rPr>
        <w:t xml:space="preserve"> AM, Davidson BR. Protection of the liver by ischemic preconditioning: a review of mechanisms and clinical applications. </w:t>
      </w:r>
      <w:r w:rsidRPr="00E66E5F">
        <w:rPr>
          <w:rFonts w:ascii="Book Antiqua" w:eastAsia="宋体" w:hAnsi="Book Antiqua" w:cs="宋体"/>
          <w:i/>
          <w:iCs/>
          <w:szCs w:val="24"/>
          <w:lang w:eastAsia="zh-CN"/>
        </w:rPr>
        <w:t xml:space="preserve">Dig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2003; </w:t>
      </w:r>
      <w:r w:rsidRPr="00E66E5F">
        <w:rPr>
          <w:rFonts w:ascii="Book Antiqua" w:eastAsia="宋体" w:hAnsi="Book Antiqua" w:cs="宋体"/>
          <w:b/>
          <w:bCs/>
          <w:szCs w:val="24"/>
          <w:lang w:eastAsia="zh-CN"/>
        </w:rPr>
        <w:t>20</w:t>
      </w:r>
      <w:r w:rsidRPr="00E66E5F">
        <w:rPr>
          <w:rFonts w:ascii="Book Antiqua" w:eastAsia="宋体" w:hAnsi="Book Antiqua" w:cs="宋体"/>
          <w:szCs w:val="24"/>
          <w:lang w:eastAsia="zh-CN"/>
        </w:rPr>
        <w:t>: 383-396 [PMID: 12840597 DOI: 10.1159/000072064]</w:t>
      </w:r>
    </w:p>
    <w:p w14:paraId="7CA77B32"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13 </w:t>
      </w:r>
      <w:r w:rsidRPr="00E66E5F">
        <w:rPr>
          <w:rFonts w:ascii="Book Antiqua" w:eastAsia="宋体" w:hAnsi="Book Antiqua" w:cs="宋体"/>
          <w:b/>
          <w:bCs/>
          <w:szCs w:val="24"/>
          <w:lang w:eastAsia="zh-CN"/>
        </w:rPr>
        <w:t>Bartels M</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Biesalski</w:t>
      </w:r>
      <w:proofErr w:type="spellEnd"/>
      <w:r w:rsidRPr="00E66E5F">
        <w:rPr>
          <w:rFonts w:ascii="Book Antiqua" w:eastAsia="宋体" w:hAnsi="Book Antiqua" w:cs="宋体"/>
          <w:szCs w:val="24"/>
          <w:lang w:eastAsia="zh-CN"/>
        </w:rPr>
        <w:t xml:space="preserve"> HK, </w:t>
      </w:r>
      <w:proofErr w:type="spellStart"/>
      <w:r w:rsidRPr="00E66E5F">
        <w:rPr>
          <w:rFonts w:ascii="Book Antiqua" w:eastAsia="宋体" w:hAnsi="Book Antiqua" w:cs="宋体"/>
          <w:szCs w:val="24"/>
          <w:lang w:eastAsia="zh-CN"/>
        </w:rPr>
        <w:t>Engelhart</w:t>
      </w:r>
      <w:proofErr w:type="spellEnd"/>
      <w:r w:rsidRPr="00E66E5F">
        <w:rPr>
          <w:rFonts w:ascii="Book Antiqua" w:eastAsia="宋体" w:hAnsi="Book Antiqua" w:cs="宋体"/>
          <w:szCs w:val="24"/>
          <w:lang w:eastAsia="zh-CN"/>
        </w:rPr>
        <w:t xml:space="preserve"> K, </w:t>
      </w:r>
      <w:proofErr w:type="spellStart"/>
      <w:r w:rsidRPr="00E66E5F">
        <w:rPr>
          <w:rFonts w:ascii="Book Antiqua" w:eastAsia="宋体" w:hAnsi="Book Antiqua" w:cs="宋体"/>
          <w:szCs w:val="24"/>
          <w:lang w:eastAsia="zh-CN"/>
        </w:rPr>
        <w:t>Sendlhofer</w:t>
      </w:r>
      <w:proofErr w:type="spellEnd"/>
      <w:r w:rsidRPr="00E66E5F">
        <w:rPr>
          <w:rFonts w:ascii="Book Antiqua" w:eastAsia="宋体" w:hAnsi="Book Antiqua" w:cs="宋体"/>
          <w:szCs w:val="24"/>
          <w:lang w:eastAsia="zh-CN"/>
        </w:rPr>
        <w:t xml:space="preserve"> G, </w:t>
      </w:r>
      <w:proofErr w:type="spellStart"/>
      <w:r w:rsidRPr="00E66E5F">
        <w:rPr>
          <w:rFonts w:ascii="Book Antiqua" w:eastAsia="宋体" w:hAnsi="Book Antiqua" w:cs="宋体"/>
          <w:szCs w:val="24"/>
          <w:lang w:eastAsia="zh-CN"/>
        </w:rPr>
        <w:t>Rehak</w:t>
      </w:r>
      <w:proofErr w:type="spellEnd"/>
      <w:r w:rsidRPr="00E66E5F">
        <w:rPr>
          <w:rFonts w:ascii="Book Antiqua" w:eastAsia="宋体" w:hAnsi="Book Antiqua" w:cs="宋体"/>
          <w:szCs w:val="24"/>
          <w:lang w:eastAsia="zh-CN"/>
        </w:rPr>
        <w:t xml:space="preserve"> P, Nagel E. Pilot study on the effect of parenteral vitamin E on ischemia and reperfusion induced liver injury: a double blind, randomized, placebo-controlled trial. </w:t>
      </w:r>
      <w:proofErr w:type="spellStart"/>
      <w:r w:rsidRPr="00E66E5F">
        <w:rPr>
          <w:rFonts w:ascii="Book Antiqua" w:eastAsia="宋体" w:hAnsi="Book Antiqua" w:cs="宋体"/>
          <w:i/>
          <w:iCs/>
          <w:szCs w:val="24"/>
          <w:lang w:eastAsia="zh-CN"/>
        </w:rPr>
        <w:t>Clin</w:t>
      </w:r>
      <w:proofErr w:type="spellEnd"/>
      <w:r w:rsidRPr="00E66E5F">
        <w:rPr>
          <w:rFonts w:ascii="Book Antiqua" w:eastAsia="宋体" w:hAnsi="Book Antiqua" w:cs="宋体"/>
          <w:i/>
          <w:iCs/>
          <w:szCs w:val="24"/>
          <w:lang w:eastAsia="zh-CN"/>
        </w:rPr>
        <w:t xml:space="preserve"> </w:t>
      </w:r>
      <w:proofErr w:type="spellStart"/>
      <w:r w:rsidRPr="00E66E5F">
        <w:rPr>
          <w:rFonts w:ascii="Book Antiqua" w:eastAsia="宋体" w:hAnsi="Book Antiqua" w:cs="宋体"/>
          <w:i/>
          <w:iCs/>
          <w:szCs w:val="24"/>
          <w:lang w:eastAsia="zh-CN"/>
        </w:rPr>
        <w:t>Nutr</w:t>
      </w:r>
      <w:proofErr w:type="spellEnd"/>
      <w:r w:rsidRPr="00E66E5F">
        <w:rPr>
          <w:rFonts w:ascii="Book Antiqua" w:eastAsia="宋体" w:hAnsi="Book Antiqua" w:cs="宋体"/>
          <w:szCs w:val="24"/>
          <w:lang w:eastAsia="zh-CN"/>
        </w:rPr>
        <w:t> 2004; </w:t>
      </w:r>
      <w:r w:rsidRPr="00E66E5F">
        <w:rPr>
          <w:rFonts w:ascii="Book Antiqua" w:eastAsia="宋体" w:hAnsi="Book Antiqua" w:cs="宋体"/>
          <w:b/>
          <w:bCs/>
          <w:szCs w:val="24"/>
          <w:lang w:eastAsia="zh-CN"/>
        </w:rPr>
        <w:t>23</w:t>
      </w:r>
      <w:r w:rsidRPr="00E66E5F">
        <w:rPr>
          <w:rFonts w:ascii="Book Antiqua" w:eastAsia="宋体" w:hAnsi="Book Antiqua" w:cs="宋体"/>
          <w:szCs w:val="24"/>
          <w:lang w:eastAsia="zh-CN"/>
        </w:rPr>
        <w:t>: 1360-1370 [PMID: 15556258 DOI: 10.1016/j.clnu.2004.05.003]</w:t>
      </w:r>
    </w:p>
    <w:p w14:paraId="402E1C0F"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14 </w:t>
      </w:r>
      <w:proofErr w:type="spellStart"/>
      <w:r w:rsidRPr="00E66E5F">
        <w:rPr>
          <w:rFonts w:ascii="Book Antiqua" w:eastAsia="宋体" w:hAnsi="Book Antiqua" w:cs="宋体"/>
          <w:b/>
          <w:bCs/>
          <w:szCs w:val="24"/>
          <w:lang w:eastAsia="zh-CN"/>
        </w:rPr>
        <w:t>Azoulay</w:t>
      </w:r>
      <w:proofErr w:type="spellEnd"/>
      <w:r w:rsidRPr="00E66E5F">
        <w:rPr>
          <w:rFonts w:ascii="Book Antiqua" w:eastAsia="宋体" w:hAnsi="Book Antiqua" w:cs="宋体"/>
          <w:b/>
          <w:bCs/>
          <w:szCs w:val="24"/>
          <w:lang w:eastAsia="zh-CN"/>
        </w:rPr>
        <w:t xml:space="preserve"> D</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Eshkenazy</w:t>
      </w:r>
      <w:proofErr w:type="spellEnd"/>
      <w:r w:rsidRPr="00E66E5F">
        <w:rPr>
          <w:rFonts w:ascii="Book Antiqua" w:eastAsia="宋体" w:hAnsi="Book Antiqua" w:cs="宋体"/>
          <w:szCs w:val="24"/>
          <w:lang w:eastAsia="zh-CN"/>
        </w:rPr>
        <w:t xml:space="preserve"> R, </w:t>
      </w:r>
      <w:proofErr w:type="spellStart"/>
      <w:r w:rsidRPr="00E66E5F">
        <w:rPr>
          <w:rFonts w:ascii="Book Antiqua" w:eastAsia="宋体" w:hAnsi="Book Antiqua" w:cs="宋体"/>
          <w:szCs w:val="24"/>
          <w:lang w:eastAsia="zh-CN"/>
        </w:rPr>
        <w:t>Andreani</w:t>
      </w:r>
      <w:proofErr w:type="spellEnd"/>
      <w:r w:rsidRPr="00E66E5F">
        <w:rPr>
          <w:rFonts w:ascii="Book Antiqua" w:eastAsia="宋体" w:hAnsi="Book Antiqua" w:cs="宋体"/>
          <w:szCs w:val="24"/>
          <w:lang w:eastAsia="zh-CN"/>
        </w:rPr>
        <w:t xml:space="preserve"> P, </w:t>
      </w:r>
      <w:proofErr w:type="spellStart"/>
      <w:r w:rsidRPr="00E66E5F">
        <w:rPr>
          <w:rFonts w:ascii="Book Antiqua" w:eastAsia="宋体" w:hAnsi="Book Antiqua" w:cs="宋体"/>
          <w:szCs w:val="24"/>
          <w:lang w:eastAsia="zh-CN"/>
        </w:rPr>
        <w:t>Castaing</w:t>
      </w:r>
      <w:proofErr w:type="spellEnd"/>
      <w:r w:rsidRPr="00E66E5F">
        <w:rPr>
          <w:rFonts w:ascii="Book Antiqua" w:eastAsia="宋体" w:hAnsi="Book Antiqua" w:cs="宋体"/>
          <w:szCs w:val="24"/>
          <w:lang w:eastAsia="zh-CN"/>
        </w:rPr>
        <w:t xml:space="preserve"> D, Adam R, </w:t>
      </w:r>
      <w:proofErr w:type="spellStart"/>
      <w:r w:rsidRPr="00E66E5F">
        <w:rPr>
          <w:rFonts w:ascii="Book Antiqua" w:eastAsia="宋体" w:hAnsi="Book Antiqua" w:cs="宋体"/>
          <w:szCs w:val="24"/>
          <w:lang w:eastAsia="zh-CN"/>
        </w:rPr>
        <w:t>Ichai</w:t>
      </w:r>
      <w:proofErr w:type="spellEnd"/>
      <w:r w:rsidRPr="00E66E5F">
        <w:rPr>
          <w:rFonts w:ascii="Book Antiqua" w:eastAsia="宋体" w:hAnsi="Book Antiqua" w:cs="宋体"/>
          <w:szCs w:val="24"/>
          <w:lang w:eastAsia="zh-CN"/>
        </w:rPr>
        <w:t xml:space="preserve"> P, </w:t>
      </w:r>
      <w:proofErr w:type="spellStart"/>
      <w:r w:rsidRPr="00E66E5F">
        <w:rPr>
          <w:rFonts w:ascii="Book Antiqua" w:eastAsia="宋体" w:hAnsi="Book Antiqua" w:cs="宋体"/>
          <w:szCs w:val="24"/>
          <w:lang w:eastAsia="zh-CN"/>
        </w:rPr>
        <w:t>Naili</w:t>
      </w:r>
      <w:proofErr w:type="spellEnd"/>
      <w:r w:rsidRPr="00E66E5F">
        <w:rPr>
          <w:rFonts w:ascii="Book Antiqua" w:eastAsia="宋体" w:hAnsi="Book Antiqua" w:cs="宋体"/>
          <w:szCs w:val="24"/>
          <w:lang w:eastAsia="zh-CN"/>
        </w:rPr>
        <w:t xml:space="preserve"> S, </w:t>
      </w:r>
      <w:proofErr w:type="spellStart"/>
      <w:r w:rsidRPr="00E66E5F">
        <w:rPr>
          <w:rFonts w:ascii="Book Antiqua" w:eastAsia="宋体" w:hAnsi="Book Antiqua" w:cs="宋体"/>
          <w:szCs w:val="24"/>
          <w:lang w:eastAsia="zh-CN"/>
        </w:rPr>
        <w:t>Vinet</w:t>
      </w:r>
      <w:proofErr w:type="spellEnd"/>
      <w:r w:rsidRPr="00E66E5F">
        <w:rPr>
          <w:rFonts w:ascii="Book Antiqua" w:eastAsia="宋体" w:hAnsi="Book Antiqua" w:cs="宋体"/>
          <w:szCs w:val="24"/>
          <w:lang w:eastAsia="zh-CN"/>
        </w:rPr>
        <w:t xml:space="preserve"> E, </w:t>
      </w:r>
      <w:proofErr w:type="spellStart"/>
      <w:r w:rsidRPr="00E66E5F">
        <w:rPr>
          <w:rFonts w:ascii="Book Antiqua" w:eastAsia="宋体" w:hAnsi="Book Antiqua" w:cs="宋体"/>
          <w:szCs w:val="24"/>
          <w:lang w:eastAsia="zh-CN"/>
        </w:rPr>
        <w:t>Saliba</w:t>
      </w:r>
      <w:proofErr w:type="spellEnd"/>
      <w:r w:rsidRPr="00E66E5F">
        <w:rPr>
          <w:rFonts w:ascii="Book Antiqua" w:eastAsia="宋体" w:hAnsi="Book Antiqua" w:cs="宋体"/>
          <w:szCs w:val="24"/>
          <w:lang w:eastAsia="zh-CN"/>
        </w:rPr>
        <w:t xml:space="preserve"> F, </w:t>
      </w:r>
      <w:proofErr w:type="spellStart"/>
      <w:r w:rsidRPr="00E66E5F">
        <w:rPr>
          <w:rFonts w:ascii="Book Antiqua" w:eastAsia="宋体" w:hAnsi="Book Antiqua" w:cs="宋体"/>
          <w:szCs w:val="24"/>
          <w:lang w:eastAsia="zh-CN"/>
        </w:rPr>
        <w:t>Lemoine</w:t>
      </w:r>
      <w:proofErr w:type="spellEnd"/>
      <w:r w:rsidRPr="00E66E5F">
        <w:rPr>
          <w:rFonts w:ascii="Book Antiqua" w:eastAsia="宋体" w:hAnsi="Book Antiqua" w:cs="宋体"/>
          <w:szCs w:val="24"/>
          <w:lang w:eastAsia="zh-CN"/>
        </w:rPr>
        <w:t xml:space="preserve"> A, </w:t>
      </w:r>
      <w:proofErr w:type="spellStart"/>
      <w:r w:rsidRPr="00E66E5F">
        <w:rPr>
          <w:rFonts w:ascii="Book Antiqua" w:eastAsia="宋体" w:hAnsi="Book Antiqua" w:cs="宋体"/>
          <w:szCs w:val="24"/>
          <w:lang w:eastAsia="zh-CN"/>
        </w:rPr>
        <w:t>Gillon</w:t>
      </w:r>
      <w:proofErr w:type="spellEnd"/>
      <w:r w:rsidRPr="00E66E5F">
        <w:rPr>
          <w:rFonts w:ascii="Book Antiqua" w:eastAsia="宋体" w:hAnsi="Book Antiqua" w:cs="宋体"/>
          <w:szCs w:val="24"/>
          <w:lang w:eastAsia="zh-CN"/>
        </w:rPr>
        <w:t xml:space="preserve"> MC, Bismuth H. </w:t>
      </w:r>
      <w:proofErr w:type="gramStart"/>
      <w:r w:rsidRPr="00E66E5F">
        <w:rPr>
          <w:rFonts w:ascii="Book Antiqua" w:eastAsia="宋体" w:hAnsi="Book Antiqua" w:cs="宋体"/>
          <w:szCs w:val="24"/>
          <w:lang w:eastAsia="zh-CN"/>
        </w:rPr>
        <w:t>In situ hypothermic perfusion of the liver versus standard total vascular exclusion for complex liver resection.</w:t>
      </w:r>
      <w:proofErr w:type="gramEnd"/>
      <w:r w:rsidRPr="00E66E5F">
        <w:rPr>
          <w:rFonts w:ascii="Book Antiqua" w:eastAsia="宋体" w:hAnsi="Book Antiqua" w:cs="宋体"/>
          <w:szCs w:val="24"/>
          <w:lang w:eastAsia="zh-CN"/>
        </w:rPr>
        <w:t>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2005; </w:t>
      </w:r>
      <w:r w:rsidRPr="00E66E5F">
        <w:rPr>
          <w:rFonts w:ascii="Book Antiqua" w:eastAsia="宋体" w:hAnsi="Book Antiqua" w:cs="宋体"/>
          <w:b/>
          <w:bCs/>
          <w:szCs w:val="24"/>
          <w:lang w:eastAsia="zh-CN"/>
        </w:rPr>
        <w:t>241</w:t>
      </w:r>
      <w:r w:rsidRPr="00E66E5F">
        <w:rPr>
          <w:rFonts w:ascii="Book Antiqua" w:eastAsia="宋体" w:hAnsi="Book Antiqua" w:cs="宋体"/>
          <w:szCs w:val="24"/>
          <w:lang w:eastAsia="zh-CN"/>
        </w:rPr>
        <w:t>: 277-285 [PMID: 15650638 DOI: 10.1097/01.sla.0000152017.62778.2f]</w:t>
      </w:r>
    </w:p>
    <w:p w14:paraId="43F73EB2"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proofErr w:type="gramStart"/>
      <w:r w:rsidRPr="00E66E5F">
        <w:rPr>
          <w:rFonts w:ascii="Book Antiqua" w:eastAsia="宋体" w:hAnsi="Book Antiqua" w:cs="宋体"/>
          <w:szCs w:val="24"/>
          <w:lang w:eastAsia="zh-CN"/>
        </w:rPr>
        <w:t>15 </w:t>
      </w:r>
      <w:r w:rsidRPr="00E66E5F">
        <w:rPr>
          <w:rFonts w:ascii="Book Antiqua" w:eastAsia="宋体" w:hAnsi="Book Antiqua" w:cs="宋体"/>
          <w:b/>
          <w:bCs/>
          <w:szCs w:val="24"/>
          <w:lang w:eastAsia="zh-CN"/>
        </w:rPr>
        <w:t>Brooks AJ</w:t>
      </w:r>
      <w:r w:rsidRPr="00E66E5F">
        <w:rPr>
          <w:rFonts w:ascii="Book Antiqua" w:eastAsia="宋体" w:hAnsi="Book Antiqua" w:cs="宋体"/>
          <w:szCs w:val="24"/>
          <w:lang w:eastAsia="zh-CN"/>
        </w:rPr>
        <w:t xml:space="preserve">, Hammond JS, </w:t>
      </w:r>
      <w:proofErr w:type="spellStart"/>
      <w:r w:rsidRPr="00E66E5F">
        <w:rPr>
          <w:rFonts w:ascii="Book Antiqua" w:eastAsia="宋体" w:hAnsi="Book Antiqua" w:cs="宋体"/>
          <w:szCs w:val="24"/>
          <w:lang w:eastAsia="zh-CN"/>
        </w:rPr>
        <w:t>Girling</w:t>
      </w:r>
      <w:proofErr w:type="spellEnd"/>
      <w:r w:rsidRPr="00E66E5F">
        <w:rPr>
          <w:rFonts w:ascii="Book Antiqua" w:eastAsia="宋体" w:hAnsi="Book Antiqua" w:cs="宋体"/>
          <w:szCs w:val="24"/>
          <w:lang w:eastAsia="zh-CN"/>
        </w:rPr>
        <w:t xml:space="preserve"> K, </w:t>
      </w:r>
      <w:proofErr w:type="spellStart"/>
      <w:r w:rsidRPr="00E66E5F">
        <w:rPr>
          <w:rFonts w:ascii="Book Antiqua" w:eastAsia="宋体" w:hAnsi="Book Antiqua" w:cs="宋体"/>
          <w:szCs w:val="24"/>
          <w:lang w:eastAsia="zh-CN"/>
        </w:rPr>
        <w:t>Beckingham</w:t>
      </w:r>
      <w:proofErr w:type="spellEnd"/>
      <w:r w:rsidRPr="00E66E5F">
        <w:rPr>
          <w:rFonts w:ascii="Book Antiqua" w:eastAsia="宋体" w:hAnsi="Book Antiqua" w:cs="宋体"/>
          <w:szCs w:val="24"/>
          <w:lang w:eastAsia="zh-CN"/>
        </w:rPr>
        <w:t xml:space="preserve"> IJ.</w:t>
      </w:r>
      <w:proofErr w:type="gramEnd"/>
      <w:r w:rsidRPr="00E66E5F">
        <w:rPr>
          <w:rFonts w:ascii="Book Antiqua" w:eastAsia="宋体" w:hAnsi="Book Antiqua" w:cs="宋体"/>
          <w:szCs w:val="24"/>
          <w:lang w:eastAsia="zh-CN"/>
        </w:rPr>
        <w:t xml:space="preserve"> The effect of hepatic vascular inflow occlusion on liver tissue pH, carbon dioxide, and oxygen partial pressures: defining the optimal clamp/release regime for intermittent portal clamping. </w:t>
      </w:r>
      <w:r w:rsidRPr="00E66E5F">
        <w:rPr>
          <w:rFonts w:ascii="Book Antiqua" w:eastAsia="宋体" w:hAnsi="Book Antiqua" w:cs="宋体"/>
          <w:i/>
          <w:iCs/>
          <w:szCs w:val="24"/>
          <w:lang w:eastAsia="zh-CN"/>
        </w:rPr>
        <w:t xml:space="preserve">J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i/>
          <w:iCs/>
          <w:szCs w:val="24"/>
          <w:lang w:eastAsia="zh-CN"/>
        </w:rPr>
        <w:t xml:space="preserve"> Res</w:t>
      </w:r>
      <w:r w:rsidRPr="00E66E5F">
        <w:rPr>
          <w:rFonts w:ascii="Book Antiqua" w:eastAsia="宋体" w:hAnsi="Book Antiqua" w:cs="宋体"/>
          <w:szCs w:val="24"/>
          <w:lang w:eastAsia="zh-CN"/>
        </w:rPr>
        <w:t> 2007; </w:t>
      </w:r>
      <w:r w:rsidRPr="00E66E5F">
        <w:rPr>
          <w:rFonts w:ascii="Book Antiqua" w:eastAsia="宋体" w:hAnsi="Book Antiqua" w:cs="宋体"/>
          <w:b/>
          <w:bCs/>
          <w:szCs w:val="24"/>
          <w:lang w:eastAsia="zh-CN"/>
        </w:rPr>
        <w:t>141</w:t>
      </w:r>
      <w:r w:rsidRPr="00E66E5F">
        <w:rPr>
          <w:rFonts w:ascii="Book Antiqua" w:eastAsia="宋体" w:hAnsi="Book Antiqua" w:cs="宋体"/>
          <w:szCs w:val="24"/>
          <w:lang w:eastAsia="zh-CN"/>
        </w:rPr>
        <w:t>: 247-251 [PMID: 17512550 DOI: 10.1016/j.jss.2006.10.054]</w:t>
      </w:r>
    </w:p>
    <w:p w14:paraId="7F2D04EF"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16 </w:t>
      </w:r>
      <w:proofErr w:type="spellStart"/>
      <w:r w:rsidRPr="00E66E5F">
        <w:rPr>
          <w:rFonts w:ascii="Book Antiqua" w:eastAsia="宋体" w:hAnsi="Book Antiqua" w:cs="宋体"/>
          <w:b/>
          <w:bCs/>
          <w:szCs w:val="24"/>
          <w:lang w:eastAsia="zh-CN"/>
        </w:rPr>
        <w:t>Belghiti</w:t>
      </w:r>
      <w:proofErr w:type="spellEnd"/>
      <w:r w:rsidRPr="00E66E5F">
        <w:rPr>
          <w:rFonts w:ascii="Book Antiqua" w:eastAsia="宋体" w:hAnsi="Book Antiqua" w:cs="宋体"/>
          <w:b/>
          <w:bCs/>
          <w:szCs w:val="24"/>
          <w:lang w:eastAsia="zh-CN"/>
        </w:rPr>
        <w:t xml:space="preserve"> J</w:t>
      </w:r>
      <w:r w:rsidRPr="00E66E5F">
        <w:rPr>
          <w:rFonts w:ascii="Book Antiqua" w:eastAsia="宋体" w:hAnsi="Book Antiqua" w:cs="宋体"/>
          <w:szCs w:val="24"/>
          <w:lang w:eastAsia="zh-CN"/>
        </w:rPr>
        <w:t xml:space="preserve">, Noun R, </w:t>
      </w:r>
      <w:proofErr w:type="spellStart"/>
      <w:r w:rsidRPr="00E66E5F">
        <w:rPr>
          <w:rFonts w:ascii="Book Antiqua" w:eastAsia="宋体" w:hAnsi="Book Antiqua" w:cs="宋体"/>
          <w:szCs w:val="24"/>
          <w:lang w:eastAsia="zh-CN"/>
        </w:rPr>
        <w:t>Malafosse</w:t>
      </w:r>
      <w:proofErr w:type="spellEnd"/>
      <w:r w:rsidRPr="00E66E5F">
        <w:rPr>
          <w:rFonts w:ascii="Book Antiqua" w:eastAsia="宋体" w:hAnsi="Book Antiqua" w:cs="宋体"/>
          <w:szCs w:val="24"/>
          <w:lang w:eastAsia="zh-CN"/>
        </w:rPr>
        <w:t xml:space="preserve"> R, </w:t>
      </w:r>
      <w:proofErr w:type="spellStart"/>
      <w:r w:rsidRPr="00E66E5F">
        <w:rPr>
          <w:rFonts w:ascii="Book Antiqua" w:eastAsia="宋体" w:hAnsi="Book Antiqua" w:cs="宋体"/>
          <w:szCs w:val="24"/>
          <w:lang w:eastAsia="zh-CN"/>
        </w:rPr>
        <w:t>Jagot</w:t>
      </w:r>
      <w:proofErr w:type="spellEnd"/>
      <w:r w:rsidRPr="00E66E5F">
        <w:rPr>
          <w:rFonts w:ascii="Book Antiqua" w:eastAsia="宋体" w:hAnsi="Book Antiqua" w:cs="宋体"/>
          <w:szCs w:val="24"/>
          <w:lang w:eastAsia="zh-CN"/>
        </w:rPr>
        <w:t xml:space="preserve"> P, </w:t>
      </w:r>
      <w:proofErr w:type="spellStart"/>
      <w:r w:rsidRPr="00E66E5F">
        <w:rPr>
          <w:rFonts w:ascii="Book Antiqua" w:eastAsia="宋体" w:hAnsi="Book Antiqua" w:cs="宋体"/>
          <w:szCs w:val="24"/>
          <w:lang w:eastAsia="zh-CN"/>
        </w:rPr>
        <w:t>Sauvanet</w:t>
      </w:r>
      <w:proofErr w:type="spellEnd"/>
      <w:r w:rsidRPr="00E66E5F">
        <w:rPr>
          <w:rFonts w:ascii="Book Antiqua" w:eastAsia="宋体" w:hAnsi="Book Antiqua" w:cs="宋体"/>
          <w:szCs w:val="24"/>
          <w:lang w:eastAsia="zh-CN"/>
        </w:rPr>
        <w:t xml:space="preserve"> A, </w:t>
      </w:r>
      <w:proofErr w:type="spellStart"/>
      <w:r w:rsidRPr="00E66E5F">
        <w:rPr>
          <w:rFonts w:ascii="Book Antiqua" w:eastAsia="宋体" w:hAnsi="Book Antiqua" w:cs="宋体"/>
          <w:szCs w:val="24"/>
          <w:lang w:eastAsia="zh-CN"/>
        </w:rPr>
        <w:t>Pierangeli</w:t>
      </w:r>
      <w:proofErr w:type="spellEnd"/>
      <w:r w:rsidRPr="00E66E5F">
        <w:rPr>
          <w:rFonts w:ascii="Book Antiqua" w:eastAsia="宋体" w:hAnsi="Book Antiqua" w:cs="宋体"/>
          <w:szCs w:val="24"/>
          <w:lang w:eastAsia="zh-CN"/>
        </w:rPr>
        <w:t xml:space="preserve"> F, Marty J, </w:t>
      </w:r>
      <w:proofErr w:type="spellStart"/>
      <w:r w:rsidRPr="00E66E5F">
        <w:rPr>
          <w:rFonts w:ascii="Book Antiqua" w:eastAsia="宋体" w:hAnsi="Book Antiqua" w:cs="宋体"/>
          <w:szCs w:val="24"/>
          <w:lang w:eastAsia="zh-CN"/>
        </w:rPr>
        <w:t>Farges</w:t>
      </w:r>
      <w:proofErr w:type="spellEnd"/>
      <w:r w:rsidRPr="00E66E5F">
        <w:rPr>
          <w:rFonts w:ascii="Book Antiqua" w:eastAsia="宋体" w:hAnsi="Book Antiqua" w:cs="宋体"/>
          <w:szCs w:val="24"/>
          <w:lang w:eastAsia="zh-CN"/>
        </w:rPr>
        <w:t xml:space="preserve"> O. Continuous versus intermittent portal triad clamping for liver resection: a controlled study.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1999; </w:t>
      </w:r>
      <w:r w:rsidRPr="00E66E5F">
        <w:rPr>
          <w:rFonts w:ascii="Book Antiqua" w:eastAsia="宋体" w:hAnsi="Book Antiqua" w:cs="宋体"/>
          <w:b/>
          <w:bCs/>
          <w:szCs w:val="24"/>
          <w:lang w:eastAsia="zh-CN"/>
        </w:rPr>
        <w:t>229</w:t>
      </w:r>
      <w:r w:rsidRPr="00E66E5F">
        <w:rPr>
          <w:rFonts w:ascii="Book Antiqua" w:eastAsia="宋体" w:hAnsi="Book Antiqua" w:cs="宋体"/>
          <w:szCs w:val="24"/>
          <w:lang w:eastAsia="zh-CN"/>
        </w:rPr>
        <w:t>: 369-375 [PMID: 10077049 DOI: 10.1097/00000658-199903000-00010]</w:t>
      </w:r>
    </w:p>
    <w:p w14:paraId="7D232F98"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17 </w:t>
      </w:r>
      <w:proofErr w:type="spellStart"/>
      <w:r w:rsidRPr="00E66E5F">
        <w:rPr>
          <w:rFonts w:ascii="Book Antiqua" w:eastAsia="宋体" w:hAnsi="Book Antiqua" w:cs="宋体"/>
          <w:b/>
          <w:bCs/>
          <w:szCs w:val="24"/>
          <w:lang w:eastAsia="zh-CN"/>
        </w:rPr>
        <w:t>Lesurtel</w:t>
      </w:r>
      <w:proofErr w:type="spellEnd"/>
      <w:r w:rsidRPr="00E66E5F">
        <w:rPr>
          <w:rFonts w:ascii="Book Antiqua" w:eastAsia="宋体" w:hAnsi="Book Antiqua" w:cs="宋体"/>
          <w:b/>
          <w:bCs/>
          <w:szCs w:val="24"/>
          <w:lang w:eastAsia="zh-CN"/>
        </w:rPr>
        <w:t xml:space="preserve"> M</w:t>
      </w:r>
      <w:r w:rsidRPr="00E66E5F">
        <w:rPr>
          <w:rFonts w:ascii="Book Antiqua" w:eastAsia="宋体" w:hAnsi="Book Antiqua" w:cs="宋体"/>
          <w:szCs w:val="24"/>
          <w:lang w:eastAsia="zh-CN"/>
        </w:rPr>
        <w:t xml:space="preserve">, Lehmann K, de </w:t>
      </w:r>
      <w:proofErr w:type="spellStart"/>
      <w:r w:rsidRPr="00E66E5F">
        <w:rPr>
          <w:rFonts w:ascii="Book Antiqua" w:eastAsia="宋体" w:hAnsi="Book Antiqua" w:cs="宋体"/>
          <w:szCs w:val="24"/>
          <w:lang w:eastAsia="zh-CN"/>
        </w:rPr>
        <w:t>Rougemont</w:t>
      </w:r>
      <w:proofErr w:type="spellEnd"/>
      <w:r w:rsidRPr="00E66E5F">
        <w:rPr>
          <w:rFonts w:ascii="Book Antiqua" w:eastAsia="宋体" w:hAnsi="Book Antiqua" w:cs="宋体"/>
          <w:szCs w:val="24"/>
          <w:lang w:eastAsia="zh-CN"/>
        </w:rPr>
        <w:t xml:space="preserve"> O, </w:t>
      </w:r>
      <w:proofErr w:type="spellStart"/>
      <w:r w:rsidRPr="00E66E5F">
        <w:rPr>
          <w:rFonts w:ascii="Book Antiqua" w:eastAsia="宋体" w:hAnsi="Book Antiqua" w:cs="宋体"/>
          <w:szCs w:val="24"/>
          <w:lang w:eastAsia="zh-CN"/>
        </w:rPr>
        <w:t>Clavien</w:t>
      </w:r>
      <w:proofErr w:type="spellEnd"/>
      <w:r w:rsidRPr="00E66E5F">
        <w:rPr>
          <w:rFonts w:ascii="Book Antiqua" w:eastAsia="宋体" w:hAnsi="Book Antiqua" w:cs="宋体"/>
          <w:szCs w:val="24"/>
          <w:lang w:eastAsia="zh-CN"/>
        </w:rPr>
        <w:t xml:space="preserve"> PA. Clamping techniques and protecting strategies in liver surgery. </w:t>
      </w:r>
      <w:r w:rsidRPr="00E66E5F">
        <w:rPr>
          <w:rFonts w:ascii="Book Antiqua" w:eastAsia="宋体" w:hAnsi="Book Antiqua" w:cs="宋体"/>
          <w:i/>
          <w:iCs/>
          <w:szCs w:val="24"/>
          <w:lang w:eastAsia="zh-CN"/>
        </w:rPr>
        <w:t>HPB (Oxford)</w:t>
      </w:r>
      <w:r w:rsidRPr="00E66E5F">
        <w:rPr>
          <w:rFonts w:ascii="Book Antiqua" w:eastAsia="宋体" w:hAnsi="Book Antiqua" w:cs="宋体"/>
          <w:szCs w:val="24"/>
          <w:lang w:eastAsia="zh-CN"/>
        </w:rPr>
        <w:t> 2009; </w:t>
      </w:r>
      <w:r w:rsidRPr="00E66E5F">
        <w:rPr>
          <w:rFonts w:ascii="Book Antiqua" w:eastAsia="宋体" w:hAnsi="Book Antiqua" w:cs="宋体"/>
          <w:b/>
          <w:bCs/>
          <w:szCs w:val="24"/>
          <w:lang w:eastAsia="zh-CN"/>
        </w:rPr>
        <w:t>11</w:t>
      </w:r>
      <w:r w:rsidRPr="00E66E5F">
        <w:rPr>
          <w:rFonts w:ascii="Book Antiqua" w:eastAsia="宋体" w:hAnsi="Book Antiqua" w:cs="宋体"/>
          <w:szCs w:val="24"/>
          <w:lang w:eastAsia="zh-CN"/>
        </w:rPr>
        <w:t>: 290-295 [PMID: 19718355 DOI: 10.1111/j.1477-2574.2009.00066.x]</w:t>
      </w:r>
    </w:p>
    <w:p w14:paraId="49E5D447"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18 </w:t>
      </w:r>
      <w:r w:rsidRPr="00E66E5F">
        <w:rPr>
          <w:rFonts w:ascii="Book Antiqua" w:eastAsia="宋体" w:hAnsi="Book Antiqua" w:cs="宋体"/>
          <w:b/>
          <w:bCs/>
          <w:szCs w:val="24"/>
          <w:lang w:eastAsia="zh-CN"/>
        </w:rPr>
        <w:t>Beck-</w:t>
      </w:r>
      <w:proofErr w:type="spellStart"/>
      <w:r w:rsidRPr="00E66E5F">
        <w:rPr>
          <w:rFonts w:ascii="Book Antiqua" w:eastAsia="宋体" w:hAnsi="Book Antiqua" w:cs="宋体"/>
          <w:b/>
          <w:bCs/>
          <w:szCs w:val="24"/>
          <w:lang w:eastAsia="zh-CN"/>
        </w:rPr>
        <w:t>Schimmer</w:t>
      </w:r>
      <w:proofErr w:type="spellEnd"/>
      <w:r w:rsidRPr="00E66E5F">
        <w:rPr>
          <w:rFonts w:ascii="Book Antiqua" w:eastAsia="宋体" w:hAnsi="Book Antiqua" w:cs="宋体"/>
          <w:b/>
          <w:bCs/>
          <w:szCs w:val="24"/>
          <w:lang w:eastAsia="zh-CN"/>
        </w:rPr>
        <w:t xml:space="preserve"> B</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Breitenstein</w:t>
      </w:r>
      <w:proofErr w:type="spellEnd"/>
      <w:r w:rsidRPr="00E66E5F">
        <w:rPr>
          <w:rFonts w:ascii="Book Antiqua" w:eastAsia="宋体" w:hAnsi="Book Antiqua" w:cs="宋体"/>
          <w:szCs w:val="24"/>
          <w:lang w:eastAsia="zh-CN"/>
        </w:rPr>
        <w:t xml:space="preserve"> S, </w:t>
      </w:r>
      <w:proofErr w:type="spellStart"/>
      <w:r w:rsidRPr="00E66E5F">
        <w:rPr>
          <w:rFonts w:ascii="Book Antiqua" w:eastAsia="宋体" w:hAnsi="Book Antiqua" w:cs="宋体"/>
          <w:szCs w:val="24"/>
          <w:lang w:eastAsia="zh-CN"/>
        </w:rPr>
        <w:t>Bonvini</w:t>
      </w:r>
      <w:proofErr w:type="spellEnd"/>
      <w:r w:rsidRPr="00E66E5F">
        <w:rPr>
          <w:rFonts w:ascii="Book Antiqua" w:eastAsia="宋体" w:hAnsi="Book Antiqua" w:cs="宋体"/>
          <w:szCs w:val="24"/>
          <w:lang w:eastAsia="zh-CN"/>
        </w:rPr>
        <w:t xml:space="preserve"> JM, </w:t>
      </w:r>
      <w:proofErr w:type="spellStart"/>
      <w:r w:rsidRPr="00E66E5F">
        <w:rPr>
          <w:rFonts w:ascii="Book Antiqua" w:eastAsia="宋体" w:hAnsi="Book Antiqua" w:cs="宋体"/>
          <w:szCs w:val="24"/>
          <w:lang w:eastAsia="zh-CN"/>
        </w:rPr>
        <w:t>Lesurtel</w:t>
      </w:r>
      <w:proofErr w:type="spellEnd"/>
      <w:r w:rsidRPr="00E66E5F">
        <w:rPr>
          <w:rFonts w:ascii="Book Antiqua" w:eastAsia="宋体" w:hAnsi="Book Antiqua" w:cs="宋体"/>
          <w:szCs w:val="24"/>
          <w:lang w:eastAsia="zh-CN"/>
        </w:rPr>
        <w:t xml:space="preserve"> M, </w:t>
      </w:r>
      <w:proofErr w:type="spellStart"/>
      <w:r w:rsidRPr="00E66E5F">
        <w:rPr>
          <w:rFonts w:ascii="Book Antiqua" w:eastAsia="宋体" w:hAnsi="Book Antiqua" w:cs="宋体"/>
          <w:szCs w:val="24"/>
          <w:lang w:eastAsia="zh-CN"/>
        </w:rPr>
        <w:t>Ganter</w:t>
      </w:r>
      <w:proofErr w:type="spellEnd"/>
      <w:r w:rsidRPr="00E66E5F">
        <w:rPr>
          <w:rFonts w:ascii="Book Antiqua" w:eastAsia="宋体" w:hAnsi="Book Antiqua" w:cs="宋体"/>
          <w:szCs w:val="24"/>
          <w:lang w:eastAsia="zh-CN"/>
        </w:rPr>
        <w:t xml:space="preserve"> M, Weber A, </w:t>
      </w:r>
      <w:proofErr w:type="spellStart"/>
      <w:r w:rsidRPr="00E66E5F">
        <w:rPr>
          <w:rFonts w:ascii="Book Antiqua" w:eastAsia="宋体" w:hAnsi="Book Antiqua" w:cs="宋体"/>
          <w:szCs w:val="24"/>
          <w:lang w:eastAsia="zh-CN"/>
        </w:rPr>
        <w:t>Puhan</w:t>
      </w:r>
      <w:proofErr w:type="spellEnd"/>
      <w:r w:rsidRPr="00E66E5F">
        <w:rPr>
          <w:rFonts w:ascii="Book Antiqua" w:eastAsia="宋体" w:hAnsi="Book Antiqua" w:cs="宋体"/>
          <w:szCs w:val="24"/>
          <w:lang w:eastAsia="zh-CN"/>
        </w:rPr>
        <w:t xml:space="preserve"> MA, </w:t>
      </w:r>
      <w:proofErr w:type="spellStart"/>
      <w:r w:rsidRPr="00E66E5F">
        <w:rPr>
          <w:rFonts w:ascii="Book Antiqua" w:eastAsia="宋体" w:hAnsi="Book Antiqua" w:cs="宋体"/>
          <w:szCs w:val="24"/>
          <w:lang w:eastAsia="zh-CN"/>
        </w:rPr>
        <w:t>Clavien</w:t>
      </w:r>
      <w:proofErr w:type="spellEnd"/>
      <w:r w:rsidRPr="00E66E5F">
        <w:rPr>
          <w:rFonts w:ascii="Book Antiqua" w:eastAsia="宋体" w:hAnsi="Book Antiqua" w:cs="宋体"/>
          <w:szCs w:val="24"/>
          <w:lang w:eastAsia="zh-CN"/>
        </w:rPr>
        <w:t xml:space="preserve"> PA. Protection of pharmacological </w:t>
      </w:r>
      <w:proofErr w:type="spellStart"/>
      <w:r w:rsidRPr="00E66E5F">
        <w:rPr>
          <w:rFonts w:ascii="Book Antiqua" w:eastAsia="宋体" w:hAnsi="Book Antiqua" w:cs="宋体"/>
          <w:szCs w:val="24"/>
          <w:lang w:eastAsia="zh-CN"/>
        </w:rPr>
        <w:t>postconditioning</w:t>
      </w:r>
      <w:proofErr w:type="spellEnd"/>
      <w:r w:rsidRPr="00E66E5F">
        <w:rPr>
          <w:rFonts w:ascii="Book Antiqua" w:eastAsia="宋体" w:hAnsi="Book Antiqua" w:cs="宋体"/>
          <w:szCs w:val="24"/>
          <w:lang w:eastAsia="zh-CN"/>
        </w:rPr>
        <w:t xml:space="preserve"> in liver surgery: results of a prospective randomized controlled trial.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2012; </w:t>
      </w:r>
      <w:r w:rsidRPr="00E66E5F">
        <w:rPr>
          <w:rFonts w:ascii="Book Antiqua" w:eastAsia="宋体" w:hAnsi="Book Antiqua" w:cs="宋体"/>
          <w:b/>
          <w:bCs/>
          <w:szCs w:val="24"/>
          <w:lang w:eastAsia="zh-CN"/>
        </w:rPr>
        <w:t>256</w:t>
      </w:r>
      <w:r w:rsidRPr="00E66E5F">
        <w:rPr>
          <w:rFonts w:ascii="Book Antiqua" w:eastAsia="宋体" w:hAnsi="Book Antiqua" w:cs="宋体"/>
          <w:szCs w:val="24"/>
          <w:lang w:eastAsia="zh-CN"/>
        </w:rPr>
        <w:t xml:space="preserve">: 837-44; </w:t>
      </w:r>
      <w:proofErr w:type="spellStart"/>
      <w:r w:rsidRPr="00E66E5F">
        <w:rPr>
          <w:rFonts w:ascii="Book Antiqua" w:eastAsia="宋体" w:hAnsi="Book Antiqua" w:cs="宋体"/>
          <w:szCs w:val="24"/>
          <w:lang w:eastAsia="zh-CN"/>
        </w:rPr>
        <w:t>discission</w:t>
      </w:r>
      <w:proofErr w:type="spellEnd"/>
      <w:r w:rsidRPr="00E66E5F">
        <w:rPr>
          <w:rFonts w:ascii="Book Antiqua" w:eastAsia="宋体" w:hAnsi="Book Antiqua" w:cs="宋体"/>
          <w:szCs w:val="24"/>
          <w:lang w:eastAsia="zh-CN"/>
        </w:rPr>
        <w:t xml:space="preserve"> 844-5 [PMID: 23095629 DOI: 10.1097/SLA.0b013e318272df7c]</w:t>
      </w:r>
    </w:p>
    <w:p w14:paraId="110D7D97"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19 </w:t>
      </w:r>
      <w:r w:rsidRPr="00E66E5F">
        <w:rPr>
          <w:rFonts w:ascii="Book Antiqua" w:eastAsia="宋体" w:hAnsi="Book Antiqua" w:cs="宋体"/>
          <w:b/>
          <w:bCs/>
          <w:szCs w:val="24"/>
          <w:lang w:eastAsia="zh-CN"/>
        </w:rPr>
        <w:t>Natori S</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Selzner</w:t>
      </w:r>
      <w:proofErr w:type="spellEnd"/>
      <w:r w:rsidRPr="00E66E5F">
        <w:rPr>
          <w:rFonts w:ascii="Book Antiqua" w:eastAsia="宋体" w:hAnsi="Book Antiqua" w:cs="宋体"/>
          <w:szCs w:val="24"/>
          <w:lang w:eastAsia="zh-CN"/>
        </w:rPr>
        <w:t xml:space="preserve"> M, Valentino KL, Fritz LC, Srinivasan A, </w:t>
      </w:r>
      <w:proofErr w:type="spellStart"/>
      <w:r w:rsidRPr="00E66E5F">
        <w:rPr>
          <w:rFonts w:ascii="Book Antiqua" w:eastAsia="宋体" w:hAnsi="Book Antiqua" w:cs="宋体"/>
          <w:szCs w:val="24"/>
          <w:lang w:eastAsia="zh-CN"/>
        </w:rPr>
        <w:t>Clavien</w:t>
      </w:r>
      <w:proofErr w:type="spellEnd"/>
      <w:r w:rsidRPr="00E66E5F">
        <w:rPr>
          <w:rFonts w:ascii="Book Antiqua" w:eastAsia="宋体" w:hAnsi="Book Antiqua" w:cs="宋体"/>
          <w:szCs w:val="24"/>
          <w:lang w:eastAsia="zh-CN"/>
        </w:rPr>
        <w:t xml:space="preserve"> PA, Gores GJ. Apoptosis of sinusoidal endothelial cells occurs during liver preservation injury by a caspase-dependent mechanism. </w:t>
      </w:r>
      <w:r w:rsidRPr="00E66E5F">
        <w:rPr>
          <w:rFonts w:ascii="Book Antiqua" w:eastAsia="宋体" w:hAnsi="Book Antiqua" w:cs="宋体"/>
          <w:i/>
          <w:iCs/>
          <w:szCs w:val="24"/>
          <w:lang w:eastAsia="zh-CN"/>
        </w:rPr>
        <w:t>Transplantation</w:t>
      </w:r>
      <w:r w:rsidRPr="00E66E5F">
        <w:rPr>
          <w:rFonts w:ascii="Book Antiqua" w:eastAsia="宋体" w:hAnsi="Book Antiqua" w:cs="宋体"/>
          <w:szCs w:val="24"/>
          <w:lang w:eastAsia="zh-CN"/>
        </w:rPr>
        <w:t> 1999; </w:t>
      </w:r>
      <w:r w:rsidRPr="00E66E5F">
        <w:rPr>
          <w:rFonts w:ascii="Book Antiqua" w:eastAsia="宋体" w:hAnsi="Book Antiqua" w:cs="宋体"/>
          <w:b/>
          <w:bCs/>
          <w:szCs w:val="24"/>
          <w:lang w:eastAsia="zh-CN"/>
        </w:rPr>
        <w:t>68</w:t>
      </w:r>
      <w:r w:rsidRPr="00E66E5F">
        <w:rPr>
          <w:rFonts w:ascii="Book Antiqua" w:eastAsia="宋体" w:hAnsi="Book Antiqua" w:cs="宋体"/>
          <w:szCs w:val="24"/>
          <w:lang w:eastAsia="zh-CN"/>
        </w:rPr>
        <w:t>: 89-96 [PMID: 10428274 DOI: 10.1097/00007890-199907150-00018]</w:t>
      </w:r>
    </w:p>
    <w:p w14:paraId="4D97BC82"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20 </w:t>
      </w:r>
      <w:r w:rsidRPr="00E66E5F">
        <w:rPr>
          <w:rFonts w:ascii="Book Antiqua" w:eastAsia="宋体" w:hAnsi="Book Antiqua" w:cs="宋体"/>
          <w:b/>
          <w:bCs/>
          <w:szCs w:val="24"/>
          <w:lang w:eastAsia="zh-CN"/>
        </w:rPr>
        <w:t>Zhang JX</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Pegoli</w:t>
      </w:r>
      <w:proofErr w:type="spellEnd"/>
      <w:r w:rsidRPr="00E66E5F">
        <w:rPr>
          <w:rFonts w:ascii="Book Antiqua" w:eastAsia="宋体" w:hAnsi="Book Antiqua" w:cs="宋体"/>
          <w:szCs w:val="24"/>
          <w:lang w:eastAsia="zh-CN"/>
        </w:rPr>
        <w:t xml:space="preserve"> W, Clemens MG. Endothelin-1 induces direct constriction of hepatic sinusoids. </w:t>
      </w:r>
      <w:r w:rsidRPr="00E66E5F">
        <w:rPr>
          <w:rFonts w:ascii="Book Antiqua" w:eastAsia="宋体" w:hAnsi="Book Antiqua" w:cs="宋体"/>
          <w:i/>
          <w:iCs/>
          <w:szCs w:val="24"/>
          <w:lang w:eastAsia="zh-CN"/>
        </w:rPr>
        <w:t xml:space="preserve">Am J </w:t>
      </w:r>
      <w:proofErr w:type="spellStart"/>
      <w:r w:rsidRPr="00E66E5F">
        <w:rPr>
          <w:rFonts w:ascii="Book Antiqua" w:eastAsia="宋体" w:hAnsi="Book Antiqua" w:cs="宋体"/>
          <w:i/>
          <w:iCs/>
          <w:szCs w:val="24"/>
          <w:lang w:eastAsia="zh-CN"/>
        </w:rPr>
        <w:t>Physiol</w:t>
      </w:r>
      <w:proofErr w:type="spellEnd"/>
      <w:r w:rsidRPr="00E66E5F">
        <w:rPr>
          <w:rFonts w:ascii="Book Antiqua" w:eastAsia="宋体" w:hAnsi="Book Antiqua" w:cs="宋体"/>
          <w:szCs w:val="24"/>
          <w:lang w:eastAsia="zh-CN"/>
        </w:rPr>
        <w:t> 1994; </w:t>
      </w:r>
      <w:r w:rsidRPr="00E66E5F">
        <w:rPr>
          <w:rFonts w:ascii="Book Antiqua" w:eastAsia="宋体" w:hAnsi="Book Antiqua" w:cs="宋体"/>
          <w:b/>
          <w:bCs/>
          <w:szCs w:val="24"/>
          <w:lang w:eastAsia="zh-CN"/>
        </w:rPr>
        <w:t>266</w:t>
      </w:r>
      <w:r w:rsidRPr="00E66E5F">
        <w:rPr>
          <w:rFonts w:ascii="Book Antiqua" w:eastAsia="宋体" w:hAnsi="Book Antiqua" w:cs="宋体"/>
          <w:szCs w:val="24"/>
          <w:lang w:eastAsia="zh-CN"/>
        </w:rPr>
        <w:t>: G624-G632 [PMID: 8179001]</w:t>
      </w:r>
    </w:p>
    <w:p w14:paraId="512798F9"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lastRenderedPageBreak/>
        <w:t>21 </w:t>
      </w:r>
      <w:r w:rsidRPr="00E66E5F">
        <w:rPr>
          <w:rFonts w:ascii="Book Antiqua" w:eastAsia="宋体" w:hAnsi="Book Antiqua" w:cs="宋体"/>
          <w:b/>
          <w:bCs/>
          <w:szCs w:val="24"/>
          <w:lang w:eastAsia="zh-CN"/>
        </w:rPr>
        <w:t>Funaki H</w:t>
      </w:r>
      <w:r w:rsidRPr="00E66E5F">
        <w:rPr>
          <w:rFonts w:ascii="Book Antiqua" w:eastAsia="宋体" w:hAnsi="Book Antiqua" w:cs="宋体"/>
          <w:szCs w:val="24"/>
          <w:lang w:eastAsia="zh-CN"/>
        </w:rPr>
        <w:t xml:space="preserve">, Shimizu K, Harada S, </w:t>
      </w:r>
      <w:proofErr w:type="spellStart"/>
      <w:r w:rsidRPr="00E66E5F">
        <w:rPr>
          <w:rFonts w:ascii="Book Antiqua" w:eastAsia="宋体" w:hAnsi="Book Antiqua" w:cs="宋体"/>
          <w:szCs w:val="24"/>
          <w:lang w:eastAsia="zh-CN"/>
        </w:rPr>
        <w:t>Tsuyama</w:t>
      </w:r>
      <w:proofErr w:type="spellEnd"/>
      <w:r w:rsidRPr="00E66E5F">
        <w:rPr>
          <w:rFonts w:ascii="Book Antiqua" w:eastAsia="宋体" w:hAnsi="Book Antiqua" w:cs="宋体"/>
          <w:szCs w:val="24"/>
          <w:lang w:eastAsia="zh-CN"/>
        </w:rPr>
        <w:t xml:space="preserve"> H, </w:t>
      </w:r>
      <w:proofErr w:type="spellStart"/>
      <w:r w:rsidRPr="00E66E5F">
        <w:rPr>
          <w:rFonts w:ascii="Book Antiqua" w:eastAsia="宋体" w:hAnsi="Book Antiqua" w:cs="宋体"/>
          <w:szCs w:val="24"/>
          <w:lang w:eastAsia="zh-CN"/>
        </w:rPr>
        <w:t>Fushida</w:t>
      </w:r>
      <w:proofErr w:type="spellEnd"/>
      <w:r w:rsidRPr="00E66E5F">
        <w:rPr>
          <w:rFonts w:ascii="Book Antiqua" w:eastAsia="宋体" w:hAnsi="Book Antiqua" w:cs="宋体"/>
          <w:szCs w:val="24"/>
          <w:lang w:eastAsia="zh-CN"/>
        </w:rPr>
        <w:t xml:space="preserve"> S, </w:t>
      </w:r>
      <w:proofErr w:type="spellStart"/>
      <w:r w:rsidRPr="00E66E5F">
        <w:rPr>
          <w:rFonts w:ascii="Book Antiqua" w:eastAsia="宋体" w:hAnsi="Book Antiqua" w:cs="宋体"/>
          <w:szCs w:val="24"/>
          <w:lang w:eastAsia="zh-CN"/>
        </w:rPr>
        <w:t>Tani</w:t>
      </w:r>
      <w:proofErr w:type="spellEnd"/>
      <w:r w:rsidRPr="00E66E5F">
        <w:rPr>
          <w:rFonts w:ascii="Book Antiqua" w:eastAsia="宋体" w:hAnsi="Book Antiqua" w:cs="宋体"/>
          <w:szCs w:val="24"/>
          <w:lang w:eastAsia="zh-CN"/>
        </w:rPr>
        <w:t xml:space="preserve"> T, Miwa K. Essential role for nuclear factor </w:t>
      </w:r>
      <w:proofErr w:type="spellStart"/>
      <w:r w:rsidRPr="00E66E5F">
        <w:rPr>
          <w:rFonts w:ascii="Book Antiqua" w:eastAsia="宋体" w:hAnsi="Book Antiqua" w:cs="宋体"/>
          <w:szCs w:val="24"/>
          <w:lang w:eastAsia="zh-CN"/>
        </w:rPr>
        <w:t>kappaB</w:t>
      </w:r>
      <w:proofErr w:type="spellEnd"/>
      <w:r w:rsidRPr="00E66E5F">
        <w:rPr>
          <w:rFonts w:ascii="Book Antiqua" w:eastAsia="宋体" w:hAnsi="Book Antiqua" w:cs="宋体"/>
          <w:szCs w:val="24"/>
          <w:lang w:eastAsia="zh-CN"/>
        </w:rPr>
        <w:t xml:space="preserve"> in ischemic preconditioning for ischemia-reperfusion injury of the mouse liver. </w:t>
      </w:r>
      <w:r w:rsidRPr="00E66E5F">
        <w:rPr>
          <w:rFonts w:ascii="Book Antiqua" w:eastAsia="宋体" w:hAnsi="Book Antiqua" w:cs="宋体"/>
          <w:i/>
          <w:iCs/>
          <w:szCs w:val="24"/>
          <w:lang w:eastAsia="zh-CN"/>
        </w:rPr>
        <w:t>Transplantation</w:t>
      </w:r>
      <w:r w:rsidRPr="00E66E5F">
        <w:rPr>
          <w:rFonts w:ascii="Book Antiqua" w:eastAsia="宋体" w:hAnsi="Book Antiqua" w:cs="宋体"/>
          <w:szCs w:val="24"/>
          <w:lang w:eastAsia="zh-CN"/>
        </w:rPr>
        <w:t> 2002; </w:t>
      </w:r>
      <w:r w:rsidRPr="00E66E5F">
        <w:rPr>
          <w:rFonts w:ascii="Book Antiqua" w:eastAsia="宋体" w:hAnsi="Book Antiqua" w:cs="宋体"/>
          <w:b/>
          <w:bCs/>
          <w:szCs w:val="24"/>
          <w:lang w:eastAsia="zh-CN"/>
        </w:rPr>
        <w:t>74</w:t>
      </w:r>
      <w:r w:rsidRPr="00E66E5F">
        <w:rPr>
          <w:rFonts w:ascii="Book Antiqua" w:eastAsia="宋体" w:hAnsi="Book Antiqua" w:cs="宋体"/>
          <w:szCs w:val="24"/>
          <w:lang w:eastAsia="zh-CN"/>
        </w:rPr>
        <w:t>: 551-556 [PMID: 12352918 DOI: 10.1097/00007890-200208270-00021]</w:t>
      </w:r>
    </w:p>
    <w:p w14:paraId="772468D0"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22 </w:t>
      </w:r>
      <w:r w:rsidRPr="00E66E5F">
        <w:rPr>
          <w:rFonts w:ascii="Book Antiqua" w:eastAsia="宋体" w:hAnsi="Book Antiqua" w:cs="宋体"/>
          <w:b/>
          <w:bCs/>
          <w:szCs w:val="24"/>
          <w:lang w:eastAsia="zh-CN"/>
        </w:rPr>
        <w:t>Suzuki S</w:t>
      </w:r>
      <w:r w:rsidRPr="00E66E5F">
        <w:rPr>
          <w:rFonts w:ascii="Book Antiqua" w:eastAsia="宋体" w:hAnsi="Book Antiqua" w:cs="宋体"/>
          <w:szCs w:val="24"/>
          <w:lang w:eastAsia="zh-CN"/>
        </w:rPr>
        <w:t>, Toledo-</w:t>
      </w:r>
      <w:proofErr w:type="spellStart"/>
      <w:r w:rsidRPr="00E66E5F">
        <w:rPr>
          <w:rFonts w:ascii="Book Antiqua" w:eastAsia="宋体" w:hAnsi="Book Antiqua" w:cs="宋体"/>
          <w:szCs w:val="24"/>
          <w:lang w:eastAsia="zh-CN"/>
        </w:rPr>
        <w:t>Pereyra</w:t>
      </w:r>
      <w:proofErr w:type="spellEnd"/>
      <w:r w:rsidRPr="00E66E5F">
        <w:rPr>
          <w:rFonts w:ascii="Book Antiqua" w:eastAsia="宋体" w:hAnsi="Book Antiqua" w:cs="宋体"/>
          <w:szCs w:val="24"/>
          <w:lang w:eastAsia="zh-CN"/>
        </w:rPr>
        <w:t xml:space="preserve"> LH. </w:t>
      </w:r>
      <w:proofErr w:type="gramStart"/>
      <w:r w:rsidRPr="00E66E5F">
        <w:rPr>
          <w:rFonts w:ascii="Book Antiqua" w:eastAsia="宋体" w:hAnsi="Book Antiqua" w:cs="宋体"/>
          <w:szCs w:val="24"/>
          <w:lang w:eastAsia="zh-CN"/>
        </w:rPr>
        <w:t>Interleukin 1 and tumor necrosis factor production as the initial stimulants of liver ischemia and reperfusion injury.</w:t>
      </w:r>
      <w:proofErr w:type="gramEnd"/>
      <w:r w:rsidRPr="00E66E5F">
        <w:rPr>
          <w:rFonts w:ascii="Book Antiqua" w:eastAsia="宋体" w:hAnsi="Book Antiqua" w:cs="宋体"/>
          <w:szCs w:val="24"/>
          <w:lang w:eastAsia="zh-CN"/>
        </w:rPr>
        <w:t> </w:t>
      </w:r>
      <w:r w:rsidRPr="00E66E5F">
        <w:rPr>
          <w:rFonts w:ascii="Book Antiqua" w:eastAsia="宋体" w:hAnsi="Book Antiqua" w:cs="宋体"/>
          <w:i/>
          <w:iCs/>
          <w:szCs w:val="24"/>
          <w:lang w:eastAsia="zh-CN"/>
        </w:rPr>
        <w:t xml:space="preserve">J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i/>
          <w:iCs/>
          <w:szCs w:val="24"/>
          <w:lang w:eastAsia="zh-CN"/>
        </w:rPr>
        <w:t xml:space="preserve"> Res</w:t>
      </w:r>
      <w:r w:rsidRPr="00E66E5F">
        <w:rPr>
          <w:rFonts w:ascii="Book Antiqua" w:eastAsia="宋体" w:hAnsi="Book Antiqua" w:cs="宋体"/>
          <w:szCs w:val="24"/>
          <w:lang w:eastAsia="zh-CN"/>
        </w:rPr>
        <w:t> 1994; </w:t>
      </w:r>
      <w:r w:rsidRPr="00E66E5F">
        <w:rPr>
          <w:rFonts w:ascii="Book Antiqua" w:eastAsia="宋体" w:hAnsi="Book Antiqua" w:cs="宋体"/>
          <w:b/>
          <w:bCs/>
          <w:szCs w:val="24"/>
          <w:lang w:eastAsia="zh-CN"/>
        </w:rPr>
        <w:t>57</w:t>
      </w:r>
      <w:r w:rsidRPr="00E66E5F">
        <w:rPr>
          <w:rFonts w:ascii="Book Antiqua" w:eastAsia="宋体" w:hAnsi="Book Antiqua" w:cs="宋体"/>
          <w:szCs w:val="24"/>
          <w:lang w:eastAsia="zh-CN"/>
        </w:rPr>
        <w:t>: 253-258 [PMID: 7518017 DOI: 10.1006/jsre.1994.1140]</w:t>
      </w:r>
    </w:p>
    <w:p w14:paraId="4AD5E408"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23 </w:t>
      </w:r>
      <w:proofErr w:type="spellStart"/>
      <w:r w:rsidRPr="00E66E5F">
        <w:rPr>
          <w:rFonts w:ascii="Book Antiqua" w:eastAsia="宋体" w:hAnsi="Book Antiqua" w:cs="宋体"/>
          <w:b/>
          <w:bCs/>
          <w:szCs w:val="24"/>
          <w:lang w:eastAsia="zh-CN"/>
        </w:rPr>
        <w:t>Beldi</w:t>
      </w:r>
      <w:proofErr w:type="spellEnd"/>
      <w:r w:rsidRPr="00E66E5F">
        <w:rPr>
          <w:rFonts w:ascii="Book Antiqua" w:eastAsia="宋体" w:hAnsi="Book Antiqua" w:cs="宋体"/>
          <w:b/>
          <w:bCs/>
          <w:szCs w:val="24"/>
          <w:lang w:eastAsia="zh-CN"/>
        </w:rPr>
        <w:t xml:space="preserve"> G</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Banz</w:t>
      </w:r>
      <w:proofErr w:type="spellEnd"/>
      <w:r w:rsidRPr="00E66E5F">
        <w:rPr>
          <w:rFonts w:ascii="Book Antiqua" w:eastAsia="宋体" w:hAnsi="Book Antiqua" w:cs="宋体"/>
          <w:szCs w:val="24"/>
          <w:lang w:eastAsia="zh-CN"/>
        </w:rPr>
        <w:t xml:space="preserve"> Y, Kroemer A, Sun X, Wu Y, </w:t>
      </w:r>
      <w:proofErr w:type="spellStart"/>
      <w:r w:rsidRPr="00E66E5F">
        <w:rPr>
          <w:rFonts w:ascii="Book Antiqua" w:eastAsia="宋体" w:hAnsi="Book Antiqua" w:cs="宋体"/>
          <w:szCs w:val="24"/>
          <w:lang w:eastAsia="zh-CN"/>
        </w:rPr>
        <w:t>Graubardt</w:t>
      </w:r>
      <w:proofErr w:type="spellEnd"/>
      <w:r w:rsidRPr="00E66E5F">
        <w:rPr>
          <w:rFonts w:ascii="Book Antiqua" w:eastAsia="宋体" w:hAnsi="Book Antiqua" w:cs="宋体"/>
          <w:szCs w:val="24"/>
          <w:lang w:eastAsia="zh-CN"/>
        </w:rPr>
        <w:t xml:space="preserve"> N, </w:t>
      </w:r>
      <w:proofErr w:type="spellStart"/>
      <w:r w:rsidRPr="00E66E5F">
        <w:rPr>
          <w:rFonts w:ascii="Book Antiqua" w:eastAsia="宋体" w:hAnsi="Book Antiqua" w:cs="宋体"/>
          <w:szCs w:val="24"/>
          <w:lang w:eastAsia="zh-CN"/>
        </w:rPr>
        <w:t>Rellstab</w:t>
      </w:r>
      <w:proofErr w:type="spellEnd"/>
      <w:r w:rsidRPr="00E66E5F">
        <w:rPr>
          <w:rFonts w:ascii="Book Antiqua" w:eastAsia="宋体" w:hAnsi="Book Antiqua" w:cs="宋体"/>
          <w:szCs w:val="24"/>
          <w:lang w:eastAsia="zh-CN"/>
        </w:rPr>
        <w:t xml:space="preserve"> A, Nowak M, </w:t>
      </w:r>
      <w:proofErr w:type="spellStart"/>
      <w:r w:rsidRPr="00E66E5F">
        <w:rPr>
          <w:rFonts w:ascii="Book Antiqua" w:eastAsia="宋体" w:hAnsi="Book Antiqua" w:cs="宋体"/>
          <w:szCs w:val="24"/>
          <w:lang w:eastAsia="zh-CN"/>
        </w:rPr>
        <w:t>Enjyoji</w:t>
      </w:r>
      <w:proofErr w:type="spellEnd"/>
      <w:r w:rsidRPr="00E66E5F">
        <w:rPr>
          <w:rFonts w:ascii="Book Antiqua" w:eastAsia="宋体" w:hAnsi="Book Antiqua" w:cs="宋体"/>
          <w:szCs w:val="24"/>
          <w:lang w:eastAsia="zh-CN"/>
        </w:rPr>
        <w:t xml:space="preserve"> K, Li X, </w:t>
      </w:r>
      <w:proofErr w:type="spellStart"/>
      <w:r w:rsidRPr="00E66E5F">
        <w:rPr>
          <w:rFonts w:ascii="Book Antiqua" w:eastAsia="宋体" w:hAnsi="Book Antiqua" w:cs="宋体"/>
          <w:szCs w:val="24"/>
          <w:lang w:eastAsia="zh-CN"/>
        </w:rPr>
        <w:t>Junger</w:t>
      </w:r>
      <w:proofErr w:type="spellEnd"/>
      <w:r w:rsidRPr="00E66E5F">
        <w:rPr>
          <w:rFonts w:ascii="Book Antiqua" w:eastAsia="宋体" w:hAnsi="Book Antiqua" w:cs="宋体"/>
          <w:szCs w:val="24"/>
          <w:lang w:eastAsia="zh-CN"/>
        </w:rPr>
        <w:t xml:space="preserve"> WG, </w:t>
      </w:r>
      <w:proofErr w:type="spellStart"/>
      <w:r w:rsidRPr="00E66E5F">
        <w:rPr>
          <w:rFonts w:ascii="Book Antiqua" w:eastAsia="宋体" w:hAnsi="Book Antiqua" w:cs="宋体"/>
          <w:szCs w:val="24"/>
          <w:lang w:eastAsia="zh-CN"/>
        </w:rPr>
        <w:t>Candinas</w:t>
      </w:r>
      <w:proofErr w:type="spellEnd"/>
      <w:r w:rsidRPr="00E66E5F">
        <w:rPr>
          <w:rFonts w:ascii="Book Antiqua" w:eastAsia="宋体" w:hAnsi="Book Antiqua" w:cs="宋体"/>
          <w:szCs w:val="24"/>
          <w:lang w:eastAsia="zh-CN"/>
        </w:rPr>
        <w:t xml:space="preserve"> D, Robson SC. Deletion of CD39 on natural killer cells attenuates hepatic ischemia/reperfusion injury in mice. </w:t>
      </w:r>
      <w:r w:rsidRPr="00E66E5F">
        <w:rPr>
          <w:rFonts w:ascii="Book Antiqua" w:eastAsia="宋体" w:hAnsi="Book Antiqua" w:cs="宋体"/>
          <w:i/>
          <w:iCs/>
          <w:szCs w:val="24"/>
          <w:lang w:eastAsia="zh-CN"/>
        </w:rPr>
        <w:t>Hepatology</w:t>
      </w:r>
      <w:r w:rsidRPr="00E66E5F">
        <w:rPr>
          <w:rFonts w:ascii="Book Antiqua" w:eastAsia="宋体" w:hAnsi="Book Antiqua" w:cs="宋体"/>
          <w:szCs w:val="24"/>
          <w:lang w:eastAsia="zh-CN"/>
        </w:rPr>
        <w:t> 2010; </w:t>
      </w:r>
      <w:r w:rsidRPr="00E66E5F">
        <w:rPr>
          <w:rFonts w:ascii="Book Antiqua" w:eastAsia="宋体" w:hAnsi="Book Antiqua" w:cs="宋体"/>
          <w:b/>
          <w:bCs/>
          <w:szCs w:val="24"/>
          <w:lang w:eastAsia="zh-CN"/>
        </w:rPr>
        <w:t>51</w:t>
      </w:r>
      <w:r w:rsidRPr="00E66E5F">
        <w:rPr>
          <w:rFonts w:ascii="Book Antiqua" w:eastAsia="宋体" w:hAnsi="Book Antiqua" w:cs="宋体"/>
          <w:szCs w:val="24"/>
          <w:lang w:eastAsia="zh-CN"/>
        </w:rPr>
        <w:t>: 1702-1711 [PMID: 20146261 DOI: 10.1002/hep.23510]</w:t>
      </w:r>
    </w:p>
    <w:p w14:paraId="0A99D31D"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24 </w:t>
      </w:r>
      <w:r w:rsidRPr="00E66E5F">
        <w:rPr>
          <w:rFonts w:ascii="Book Antiqua" w:eastAsia="宋体" w:hAnsi="Book Antiqua" w:cs="宋体"/>
          <w:b/>
          <w:bCs/>
          <w:szCs w:val="24"/>
          <w:lang w:eastAsia="zh-CN"/>
        </w:rPr>
        <w:t>Strasberg SM</w:t>
      </w:r>
      <w:r w:rsidRPr="00E66E5F">
        <w:rPr>
          <w:rFonts w:ascii="Book Antiqua" w:eastAsia="宋体" w:hAnsi="Book Antiqua" w:cs="宋体"/>
          <w:szCs w:val="24"/>
          <w:lang w:eastAsia="zh-CN"/>
        </w:rPr>
        <w:t>. Nomenclature of hepatic anatomy and resections: a review of the Brisbane 2000 system. </w:t>
      </w:r>
      <w:r w:rsidRPr="00E66E5F">
        <w:rPr>
          <w:rFonts w:ascii="Book Antiqua" w:eastAsia="宋体" w:hAnsi="Book Antiqua" w:cs="宋体"/>
          <w:i/>
          <w:iCs/>
          <w:szCs w:val="24"/>
          <w:lang w:eastAsia="zh-CN"/>
        </w:rPr>
        <w:t xml:space="preserve">J Hepatobiliary </w:t>
      </w:r>
      <w:proofErr w:type="spellStart"/>
      <w:r w:rsidRPr="00E66E5F">
        <w:rPr>
          <w:rFonts w:ascii="Book Antiqua" w:eastAsia="宋体" w:hAnsi="Book Antiqua" w:cs="宋体"/>
          <w:i/>
          <w:iCs/>
          <w:szCs w:val="24"/>
          <w:lang w:eastAsia="zh-CN"/>
        </w:rPr>
        <w:t>Pancreat</w:t>
      </w:r>
      <w:proofErr w:type="spellEnd"/>
      <w:r w:rsidRPr="00E66E5F">
        <w:rPr>
          <w:rFonts w:ascii="Book Antiqua" w:eastAsia="宋体" w:hAnsi="Book Antiqua" w:cs="宋体"/>
          <w:i/>
          <w:iCs/>
          <w:szCs w:val="24"/>
          <w:lang w:eastAsia="zh-CN"/>
        </w:rPr>
        <w:t xml:space="preserve">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2005; </w:t>
      </w:r>
      <w:r w:rsidRPr="00E66E5F">
        <w:rPr>
          <w:rFonts w:ascii="Book Antiqua" w:eastAsia="宋体" w:hAnsi="Book Antiqua" w:cs="宋体"/>
          <w:b/>
          <w:bCs/>
          <w:szCs w:val="24"/>
          <w:lang w:eastAsia="zh-CN"/>
        </w:rPr>
        <w:t>12</w:t>
      </w:r>
      <w:r w:rsidRPr="00E66E5F">
        <w:rPr>
          <w:rFonts w:ascii="Book Antiqua" w:eastAsia="宋体" w:hAnsi="Book Antiqua" w:cs="宋体"/>
          <w:szCs w:val="24"/>
          <w:lang w:eastAsia="zh-CN"/>
        </w:rPr>
        <w:t>: 351-355 [PMID: 16258801 DOI: 10.1007/s00534-005-0999-7]</w:t>
      </w:r>
    </w:p>
    <w:p w14:paraId="4A44A898" w14:textId="2D4AEB0F" w:rsidR="00E66E5F" w:rsidRPr="00E66E5F" w:rsidRDefault="00E66E5F" w:rsidP="00E66E5F">
      <w:pPr>
        <w:tabs>
          <w:tab w:val="left" w:pos="5805"/>
        </w:tabs>
        <w:spacing w:line="360" w:lineRule="auto"/>
        <w:jc w:val="both"/>
        <w:rPr>
          <w:rFonts w:ascii="Book Antiqua" w:eastAsia="宋体" w:hAnsi="Book Antiqua" w:cs="宋体"/>
          <w:szCs w:val="24"/>
          <w:lang w:eastAsia="zh-CN"/>
        </w:rPr>
      </w:pPr>
      <w:proofErr w:type="gramStart"/>
      <w:r w:rsidRPr="00E66E5F">
        <w:rPr>
          <w:rFonts w:ascii="Book Antiqua" w:eastAsia="宋体" w:hAnsi="Book Antiqua" w:cs="宋体"/>
          <w:szCs w:val="24"/>
          <w:lang w:eastAsia="zh-CN"/>
        </w:rPr>
        <w:t>25 </w:t>
      </w:r>
      <w:proofErr w:type="spellStart"/>
      <w:r w:rsidRPr="00E66E5F">
        <w:rPr>
          <w:rFonts w:ascii="Book Antiqua" w:eastAsia="宋体" w:hAnsi="Book Antiqua" w:cs="宋体"/>
          <w:b/>
          <w:bCs/>
          <w:szCs w:val="24"/>
          <w:lang w:eastAsia="zh-CN"/>
        </w:rPr>
        <w:t>Launois</w:t>
      </w:r>
      <w:proofErr w:type="spellEnd"/>
      <w:r w:rsidRPr="00E66E5F">
        <w:rPr>
          <w:rFonts w:ascii="Book Antiqua" w:eastAsia="宋体" w:hAnsi="Book Antiqua" w:cs="宋体"/>
          <w:b/>
          <w:bCs/>
          <w:szCs w:val="24"/>
          <w:lang w:eastAsia="zh-CN"/>
        </w:rPr>
        <w:t xml:space="preserve"> B</w:t>
      </w:r>
      <w:r w:rsidRPr="00E66E5F">
        <w:rPr>
          <w:rFonts w:ascii="Book Antiqua" w:eastAsia="宋体" w:hAnsi="Book Antiqua" w:cs="宋体"/>
          <w:szCs w:val="24"/>
          <w:lang w:eastAsia="zh-CN"/>
        </w:rPr>
        <w:t>, Jamieson GG.</w:t>
      </w:r>
      <w:proofErr w:type="gramEnd"/>
      <w:r w:rsidRPr="00E66E5F">
        <w:rPr>
          <w:rFonts w:ascii="Book Antiqua" w:eastAsia="宋体" w:hAnsi="Book Antiqua" w:cs="宋体"/>
          <w:szCs w:val="24"/>
          <w:lang w:eastAsia="zh-CN"/>
        </w:rPr>
        <w:t xml:space="preserve"> </w:t>
      </w:r>
      <w:proofErr w:type="gramStart"/>
      <w:r w:rsidRPr="00E66E5F">
        <w:rPr>
          <w:rFonts w:ascii="Book Antiqua" w:eastAsia="宋体" w:hAnsi="Book Antiqua" w:cs="宋体"/>
          <w:szCs w:val="24"/>
          <w:lang w:eastAsia="zh-CN"/>
        </w:rPr>
        <w:t xml:space="preserve">The posterior intrahepatic approach for </w:t>
      </w:r>
      <w:proofErr w:type="spellStart"/>
      <w:r w:rsidRPr="00E66E5F">
        <w:rPr>
          <w:rFonts w:ascii="Book Antiqua" w:eastAsia="宋体" w:hAnsi="Book Antiqua" w:cs="宋体"/>
          <w:szCs w:val="24"/>
          <w:lang w:eastAsia="zh-CN"/>
        </w:rPr>
        <w:t>hepatectomy</w:t>
      </w:r>
      <w:proofErr w:type="spellEnd"/>
      <w:r w:rsidRPr="00E66E5F">
        <w:rPr>
          <w:rFonts w:ascii="Book Antiqua" w:eastAsia="宋体" w:hAnsi="Book Antiqua" w:cs="宋体"/>
          <w:szCs w:val="24"/>
          <w:lang w:eastAsia="zh-CN"/>
        </w:rPr>
        <w:t xml:space="preserve"> or removal of segments of the liver.</w:t>
      </w:r>
      <w:proofErr w:type="gramEnd"/>
      <w:r w:rsidRPr="00E66E5F">
        <w:rPr>
          <w:rFonts w:ascii="Book Antiqua" w:eastAsia="宋体" w:hAnsi="Book Antiqua" w:cs="宋体"/>
          <w:szCs w:val="24"/>
          <w:lang w:eastAsia="zh-CN"/>
        </w:rPr>
        <w:t>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i/>
          <w:iCs/>
          <w:szCs w:val="24"/>
          <w:lang w:eastAsia="zh-CN"/>
        </w:rPr>
        <w:t xml:space="preserve"> </w:t>
      </w:r>
      <w:proofErr w:type="spellStart"/>
      <w:r w:rsidRPr="00E66E5F">
        <w:rPr>
          <w:rFonts w:ascii="Book Antiqua" w:eastAsia="宋体" w:hAnsi="Book Antiqua" w:cs="宋体"/>
          <w:i/>
          <w:iCs/>
          <w:szCs w:val="24"/>
          <w:lang w:eastAsia="zh-CN"/>
        </w:rPr>
        <w:t>Gynecol</w:t>
      </w:r>
      <w:proofErr w:type="spellEnd"/>
      <w:r w:rsidRPr="00E66E5F">
        <w:rPr>
          <w:rFonts w:ascii="Book Antiqua" w:eastAsia="宋体" w:hAnsi="Book Antiqua" w:cs="宋体"/>
          <w:i/>
          <w:iCs/>
          <w:szCs w:val="24"/>
          <w:lang w:eastAsia="zh-CN"/>
        </w:rPr>
        <w:t xml:space="preserve"> </w:t>
      </w:r>
      <w:proofErr w:type="spellStart"/>
      <w:r w:rsidRPr="00E66E5F">
        <w:rPr>
          <w:rFonts w:ascii="Book Antiqua" w:eastAsia="宋体" w:hAnsi="Book Antiqua" w:cs="宋体"/>
          <w:i/>
          <w:iCs/>
          <w:szCs w:val="24"/>
          <w:lang w:eastAsia="zh-CN"/>
        </w:rPr>
        <w:t>Obstet</w:t>
      </w:r>
      <w:proofErr w:type="spellEnd"/>
      <w:r w:rsidRPr="00E66E5F">
        <w:rPr>
          <w:rFonts w:ascii="Book Antiqua" w:eastAsia="宋体" w:hAnsi="Book Antiqua" w:cs="宋体"/>
          <w:szCs w:val="24"/>
          <w:lang w:eastAsia="zh-CN"/>
        </w:rPr>
        <w:t> 1992; </w:t>
      </w:r>
      <w:r w:rsidRPr="00E66E5F">
        <w:rPr>
          <w:rFonts w:ascii="Book Antiqua" w:eastAsia="宋体" w:hAnsi="Book Antiqua" w:cs="宋体"/>
          <w:b/>
          <w:bCs/>
          <w:szCs w:val="24"/>
          <w:lang w:eastAsia="zh-CN"/>
        </w:rPr>
        <w:t>174</w:t>
      </w:r>
      <w:r w:rsidRPr="00E66E5F">
        <w:rPr>
          <w:rFonts w:ascii="Book Antiqua" w:eastAsia="宋体" w:hAnsi="Book Antiqua" w:cs="宋体"/>
          <w:szCs w:val="24"/>
          <w:lang w:eastAsia="zh-CN"/>
        </w:rPr>
        <w:t>: 155-158 [PMID: 1734576]</w:t>
      </w:r>
    </w:p>
    <w:p w14:paraId="4704BDBD"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26 </w:t>
      </w:r>
      <w:r w:rsidRPr="00E66E5F">
        <w:rPr>
          <w:rFonts w:ascii="Book Antiqua" w:eastAsia="宋体" w:hAnsi="Book Antiqua" w:cs="宋体"/>
          <w:b/>
          <w:bCs/>
          <w:szCs w:val="24"/>
          <w:lang w:eastAsia="zh-CN"/>
        </w:rPr>
        <w:t>Hsieh CB</w:t>
      </w:r>
      <w:r w:rsidRPr="00E66E5F">
        <w:rPr>
          <w:rFonts w:ascii="Book Antiqua" w:eastAsia="宋体" w:hAnsi="Book Antiqua" w:cs="宋体"/>
          <w:szCs w:val="24"/>
          <w:lang w:eastAsia="zh-CN"/>
        </w:rPr>
        <w:t xml:space="preserve">, Chen CJ, Chen TW, Yu JC, Shen KL, Chang TM, Liu YC. Accuracy of </w:t>
      </w:r>
      <w:proofErr w:type="spellStart"/>
      <w:r w:rsidRPr="00E66E5F">
        <w:rPr>
          <w:rFonts w:ascii="Book Antiqua" w:eastAsia="宋体" w:hAnsi="Book Antiqua" w:cs="宋体"/>
          <w:szCs w:val="24"/>
          <w:lang w:eastAsia="zh-CN"/>
        </w:rPr>
        <w:t>indocyanine</w:t>
      </w:r>
      <w:proofErr w:type="spellEnd"/>
      <w:r w:rsidRPr="00E66E5F">
        <w:rPr>
          <w:rFonts w:ascii="Book Antiqua" w:eastAsia="宋体" w:hAnsi="Book Antiqua" w:cs="宋体"/>
          <w:szCs w:val="24"/>
          <w:lang w:eastAsia="zh-CN"/>
        </w:rPr>
        <w:t xml:space="preserve"> green pulse spectrophotometry clearance test for liver function prediction in transplanted patients. </w:t>
      </w:r>
      <w:r w:rsidRPr="00E66E5F">
        <w:rPr>
          <w:rFonts w:ascii="Book Antiqua" w:eastAsia="宋体" w:hAnsi="Book Antiqua" w:cs="宋体"/>
          <w:i/>
          <w:iCs/>
          <w:szCs w:val="24"/>
          <w:lang w:eastAsia="zh-CN"/>
        </w:rPr>
        <w:t xml:space="preserve">World J </w:t>
      </w:r>
      <w:proofErr w:type="spellStart"/>
      <w:r w:rsidRPr="00E66E5F">
        <w:rPr>
          <w:rFonts w:ascii="Book Antiqua" w:eastAsia="宋体" w:hAnsi="Book Antiqua" w:cs="宋体"/>
          <w:i/>
          <w:iCs/>
          <w:szCs w:val="24"/>
          <w:lang w:eastAsia="zh-CN"/>
        </w:rPr>
        <w:t>Gastroenterol</w:t>
      </w:r>
      <w:proofErr w:type="spellEnd"/>
      <w:r w:rsidRPr="00E66E5F">
        <w:rPr>
          <w:rFonts w:ascii="Book Antiqua" w:eastAsia="宋体" w:hAnsi="Book Antiqua" w:cs="宋体"/>
          <w:szCs w:val="24"/>
          <w:lang w:eastAsia="zh-CN"/>
        </w:rPr>
        <w:t> 2004; </w:t>
      </w:r>
      <w:r w:rsidRPr="00E66E5F">
        <w:rPr>
          <w:rFonts w:ascii="Book Antiqua" w:eastAsia="宋体" w:hAnsi="Book Antiqua" w:cs="宋体"/>
          <w:b/>
          <w:bCs/>
          <w:szCs w:val="24"/>
          <w:lang w:eastAsia="zh-CN"/>
        </w:rPr>
        <w:t>10</w:t>
      </w:r>
      <w:r w:rsidRPr="00E66E5F">
        <w:rPr>
          <w:rFonts w:ascii="Book Antiqua" w:eastAsia="宋体" w:hAnsi="Book Antiqua" w:cs="宋体"/>
          <w:szCs w:val="24"/>
          <w:lang w:eastAsia="zh-CN"/>
        </w:rPr>
        <w:t>: 2394-2396 [PMID: 15285026 DOI: 10.3748/wjg.v10.i16.2394]</w:t>
      </w:r>
    </w:p>
    <w:p w14:paraId="1BEFD26E"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27 </w:t>
      </w:r>
      <w:r w:rsidRPr="00E66E5F">
        <w:rPr>
          <w:rFonts w:ascii="Book Antiqua" w:eastAsia="宋体" w:hAnsi="Book Antiqua" w:cs="宋体"/>
          <w:b/>
          <w:bCs/>
          <w:szCs w:val="24"/>
          <w:lang w:eastAsia="zh-CN"/>
        </w:rPr>
        <w:t>Agha A</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Bein</w:t>
      </w:r>
      <w:proofErr w:type="spellEnd"/>
      <w:r w:rsidRPr="00E66E5F">
        <w:rPr>
          <w:rFonts w:ascii="Book Antiqua" w:eastAsia="宋体" w:hAnsi="Book Antiqua" w:cs="宋体"/>
          <w:szCs w:val="24"/>
          <w:lang w:eastAsia="zh-CN"/>
        </w:rPr>
        <w:t xml:space="preserve"> T, </w:t>
      </w:r>
      <w:proofErr w:type="spellStart"/>
      <w:r w:rsidRPr="00E66E5F">
        <w:rPr>
          <w:rFonts w:ascii="Book Antiqua" w:eastAsia="宋体" w:hAnsi="Book Antiqua" w:cs="宋体"/>
          <w:szCs w:val="24"/>
          <w:lang w:eastAsia="zh-CN"/>
        </w:rPr>
        <w:t>Fröhlich</w:t>
      </w:r>
      <w:proofErr w:type="spellEnd"/>
      <w:r w:rsidRPr="00E66E5F">
        <w:rPr>
          <w:rFonts w:ascii="Book Antiqua" w:eastAsia="宋体" w:hAnsi="Book Antiqua" w:cs="宋体"/>
          <w:szCs w:val="24"/>
          <w:lang w:eastAsia="zh-CN"/>
        </w:rPr>
        <w:t xml:space="preserve"> D, </w:t>
      </w:r>
      <w:proofErr w:type="spellStart"/>
      <w:r w:rsidRPr="00E66E5F">
        <w:rPr>
          <w:rFonts w:ascii="Book Antiqua" w:eastAsia="宋体" w:hAnsi="Book Antiqua" w:cs="宋体"/>
          <w:szCs w:val="24"/>
          <w:lang w:eastAsia="zh-CN"/>
        </w:rPr>
        <w:t>Höfler</w:t>
      </w:r>
      <w:proofErr w:type="spellEnd"/>
      <w:r w:rsidRPr="00E66E5F">
        <w:rPr>
          <w:rFonts w:ascii="Book Antiqua" w:eastAsia="宋体" w:hAnsi="Book Antiqua" w:cs="宋体"/>
          <w:szCs w:val="24"/>
          <w:lang w:eastAsia="zh-CN"/>
        </w:rPr>
        <w:t xml:space="preserve"> S, </w:t>
      </w:r>
      <w:proofErr w:type="spellStart"/>
      <w:r w:rsidRPr="00E66E5F">
        <w:rPr>
          <w:rFonts w:ascii="Book Antiqua" w:eastAsia="宋体" w:hAnsi="Book Antiqua" w:cs="宋体"/>
          <w:szCs w:val="24"/>
          <w:lang w:eastAsia="zh-CN"/>
        </w:rPr>
        <w:t>Krenz</w:t>
      </w:r>
      <w:proofErr w:type="spellEnd"/>
      <w:r w:rsidRPr="00E66E5F">
        <w:rPr>
          <w:rFonts w:ascii="Book Antiqua" w:eastAsia="宋体" w:hAnsi="Book Antiqua" w:cs="宋体"/>
          <w:szCs w:val="24"/>
          <w:lang w:eastAsia="zh-CN"/>
        </w:rPr>
        <w:t xml:space="preserve"> D, </w:t>
      </w:r>
      <w:proofErr w:type="spellStart"/>
      <w:r w:rsidRPr="00E66E5F">
        <w:rPr>
          <w:rFonts w:ascii="Book Antiqua" w:eastAsia="宋体" w:hAnsi="Book Antiqua" w:cs="宋体"/>
          <w:szCs w:val="24"/>
          <w:lang w:eastAsia="zh-CN"/>
        </w:rPr>
        <w:t>Jauch</w:t>
      </w:r>
      <w:proofErr w:type="spellEnd"/>
      <w:r w:rsidRPr="00E66E5F">
        <w:rPr>
          <w:rFonts w:ascii="Book Antiqua" w:eastAsia="宋体" w:hAnsi="Book Antiqua" w:cs="宋体"/>
          <w:szCs w:val="24"/>
          <w:lang w:eastAsia="zh-CN"/>
        </w:rPr>
        <w:t xml:space="preserve"> KW. </w:t>
      </w:r>
      <w:proofErr w:type="gramStart"/>
      <w:r w:rsidRPr="00E66E5F">
        <w:rPr>
          <w:rFonts w:ascii="Book Antiqua" w:eastAsia="宋体" w:hAnsi="Book Antiqua" w:cs="宋体"/>
          <w:szCs w:val="24"/>
          <w:lang w:eastAsia="zh-CN"/>
        </w:rPr>
        <w:t xml:space="preserve">["Simplified Acute Physiology Score" (SAPS II) </w:t>
      </w:r>
      <w:proofErr w:type="spellStart"/>
      <w:r w:rsidRPr="00E66E5F">
        <w:rPr>
          <w:rFonts w:ascii="Book Antiqua" w:eastAsia="宋体" w:hAnsi="Book Antiqua" w:cs="宋体"/>
          <w:szCs w:val="24"/>
          <w:lang w:eastAsia="zh-CN"/>
        </w:rPr>
        <w:t>ina</w:t>
      </w:r>
      <w:proofErr w:type="spellEnd"/>
      <w:r w:rsidRPr="00E66E5F">
        <w:rPr>
          <w:rFonts w:ascii="Book Antiqua" w:eastAsia="宋体" w:hAnsi="Book Antiqua" w:cs="宋体"/>
          <w:szCs w:val="24"/>
          <w:lang w:eastAsia="zh-CN"/>
        </w:rPr>
        <w:t xml:space="preserve"> the assessment of severity of illness in surgical intensive care patients].</w:t>
      </w:r>
      <w:proofErr w:type="gramEnd"/>
      <w:r w:rsidRPr="00E66E5F">
        <w:rPr>
          <w:rFonts w:ascii="Book Antiqua" w:eastAsia="宋体" w:hAnsi="Book Antiqua" w:cs="宋体"/>
          <w:szCs w:val="24"/>
          <w:lang w:eastAsia="zh-CN"/>
        </w:rPr>
        <w:t> </w:t>
      </w:r>
      <w:proofErr w:type="spellStart"/>
      <w:r w:rsidRPr="00E66E5F">
        <w:rPr>
          <w:rFonts w:ascii="Book Antiqua" w:eastAsia="宋体" w:hAnsi="Book Antiqua" w:cs="宋体"/>
          <w:i/>
          <w:iCs/>
          <w:szCs w:val="24"/>
          <w:lang w:eastAsia="zh-CN"/>
        </w:rPr>
        <w:t>Chirurg</w:t>
      </w:r>
      <w:proofErr w:type="spellEnd"/>
      <w:r w:rsidRPr="00E66E5F">
        <w:rPr>
          <w:rFonts w:ascii="Book Antiqua" w:eastAsia="宋体" w:hAnsi="Book Antiqua" w:cs="宋体"/>
          <w:szCs w:val="24"/>
          <w:lang w:eastAsia="zh-CN"/>
        </w:rPr>
        <w:t> 2002; </w:t>
      </w:r>
      <w:r w:rsidRPr="00E66E5F">
        <w:rPr>
          <w:rFonts w:ascii="Book Antiqua" w:eastAsia="宋体" w:hAnsi="Book Antiqua" w:cs="宋体"/>
          <w:b/>
          <w:bCs/>
          <w:szCs w:val="24"/>
          <w:lang w:eastAsia="zh-CN"/>
        </w:rPr>
        <w:t>73</w:t>
      </w:r>
      <w:r w:rsidRPr="00E66E5F">
        <w:rPr>
          <w:rFonts w:ascii="Book Antiqua" w:eastAsia="宋体" w:hAnsi="Book Antiqua" w:cs="宋体"/>
          <w:szCs w:val="24"/>
          <w:lang w:eastAsia="zh-CN"/>
        </w:rPr>
        <w:t>: 439-442 [PMID: 12089827 DOI: 10.1007/s00104-001-0374-4]</w:t>
      </w:r>
    </w:p>
    <w:p w14:paraId="5A688679"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28 </w:t>
      </w:r>
      <w:r w:rsidRPr="00E66E5F">
        <w:rPr>
          <w:rFonts w:ascii="Book Antiqua" w:eastAsia="宋体" w:hAnsi="Book Antiqua" w:cs="宋体"/>
          <w:b/>
          <w:bCs/>
          <w:szCs w:val="24"/>
          <w:lang w:eastAsia="zh-CN"/>
        </w:rPr>
        <w:t>Koch M</w:t>
      </w:r>
      <w:r w:rsidRPr="00E66E5F">
        <w:rPr>
          <w:rFonts w:ascii="Book Antiqua" w:eastAsia="宋体" w:hAnsi="Book Antiqua" w:cs="宋体"/>
          <w:szCs w:val="24"/>
          <w:lang w:eastAsia="zh-CN"/>
        </w:rPr>
        <w:t xml:space="preserve">, Garden OJ, Padbury R, </w:t>
      </w:r>
      <w:proofErr w:type="spellStart"/>
      <w:r w:rsidRPr="00E66E5F">
        <w:rPr>
          <w:rFonts w:ascii="Book Antiqua" w:eastAsia="宋体" w:hAnsi="Book Antiqua" w:cs="宋体"/>
          <w:szCs w:val="24"/>
          <w:lang w:eastAsia="zh-CN"/>
        </w:rPr>
        <w:t>Rahbari</w:t>
      </w:r>
      <w:proofErr w:type="spellEnd"/>
      <w:r w:rsidRPr="00E66E5F">
        <w:rPr>
          <w:rFonts w:ascii="Book Antiqua" w:eastAsia="宋体" w:hAnsi="Book Antiqua" w:cs="宋体"/>
          <w:szCs w:val="24"/>
          <w:lang w:eastAsia="zh-CN"/>
        </w:rPr>
        <w:t xml:space="preserve"> NN, Adam R, </w:t>
      </w:r>
      <w:proofErr w:type="spellStart"/>
      <w:r w:rsidRPr="00E66E5F">
        <w:rPr>
          <w:rFonts w:ascii="Book Antiqua" w:eastAsia="宋体" w:hAnsi="Book Antiqua" w:cs="宋体"/>
          <w:szCs w:val="24"/>
          <w:lang w:eastAsia="zh-CN"/>
        </w:rPr>
        <w:t>Capussotti</w:t>
      </w:r>
      <w:proofErr w:type="spellEnd"/>
      <w:r w:rsidRPr="00E66E5F">
        <w:rPr>
          <w:rFonts w:ascii="Book Antiqua" w:eastAsia="宋体" w:hAnsi="Book Antiqua" w:cs="宋体"/>
          <w:szCs w:val="24"/>
          <w:lang w:eastAsia="zh-CN"/>
        </w:rPr>
        <w:t xml:space="preserve"> L, Fan ST, Yokoyama Y, Crawford M, </w:t>
      </w:r>
      <w:proofErr w:type="spellStart"/>
      <w:r w:rsidRPr="00E66E5F">
        <w:rPr>
          <w:rFonts w:ascii="Book Antiqua" w:eastAsia="宋体" w:hAnsi="Book Antiqua" w:cs="宋体"/>
          <w:szCs w:val="24"/>
          <w:lang w:eastAsia="zh-CN"/>
        </w:rPr>
        <w:t>Makuuchi</w:t>
      </w:r>
      <w:proofErr w:type="spellEnd"/>
      <w:r w:rsidRPr="00E66E5F">
        <w:rPr>
          <w:rFonts w:ascii="Book Antiqua" w:eastAsia="宋体" w:hAnsi="Book Antiqua" w:cs="宋体"/>
          <w:szCs w:val="24"/>
          <w:lang w:eastAsia="zh-CN"/>
        </w:rPr>
        <w:t xml:space="preserve"> M, </w:t>
      </w:r>
      <w:proofErr w:type="spellStart"/>
      <w:r w:rsidRPr="00E66E5F">
        <w:rPr>
          <w:rFonts w:ascii="Book Antiqua" w:eastAsia="宋体" w:hAnsi="Book Antiqua" w:cs="宋体"/>
          <w:szCs w:val="24"/>
          <w:lang w:eastAsia="zh-CN"/>
        </w:rPr>
        <w:t>Christophi</w:t>
      </w:r>
      <w:proofErr w:type="spellEnd"/>
      <w:r w:rsidRPr="00E66E5F">
        <w:rPr>
          <w:rFonts w:ascii="Book Antiqua" w:eastAsia="宋体" w:hAnsi="Book Antiqua" w:cs="宋体"/>
          <w:szCs w:val="24"/>
          <w:lang w:eastAsia="zh-CN"/>
        </w:rPr>
        <w:t xml:space="preserve"> C, Banting S, Brooke-Smith M, </w:t>
      </w:r>
      <w:proofErr w:type="spellStart"/>
      <w:r w:rsidRPr="00E66E5F">
        <w:rPr>
          <w:rFonts w:ascii="Book Antiqua" w:eastAsia="宋体" w:hAnsi="Book Antiqua" w:cs="宋体"/>
          <w:szCs w:val="24"/>
          <w:lang w:eastAsia="zh-CN"/>
        </w:rPr>
        <w:t>Usatoff</w:t>
      </w:r>
      <w:proofErr w:type="spellEnd"/>
      <w:r w:rsidRPr="00E66E5F">
        <w:rPr>
          <w:rFonts w:ascii="Book Antiqua" w:eastAsia="宋体" w:hAnsi="Book Antiqua" w:cs="宋体"/>
          <w:szCs w:val="24"/>
          <w:lang w:eastAsia="zh-CN"/>
        </w:rPr>
        <w:t xml:space="preserve"> V, </w:t>
      </w:r>
      <w:proofErr w:type="spellStart"/>
      <w:r w:rsidRPr="00E66E5F">
        <w:rPr>
          <w:rFonts w:ascii="Book Antiqua" w:eastAsia="宋体" w:hAnsi="Book Antiqua" w:cs="宋体"/>
          <w:szCs w:val="24"/>
          <w:lang w:eastAsia="zh-CN"/>
        </w:rPr>
        <w:t>Nagino</w:t>
      </w:r>
      <w:proofErr w:type="spellEnd"/>
      <w:r w:rsidRPr="00E66E5F">
        <w:rPr>
          <w:rFonts w:ascii="Book Antiqua" w:eastAsia="宋体" w:hAnsi="Book Antiqua" w:cs="宋体"/>
          <w:szCs w:val="24"/>
          <w:lang w:eastAsia="zh-CN"/>
        </w:rPr>
        <w:t xml:space="preserve"> M, </w:t>
      </w:r>
      <w:proofErr w:type="spellStart"/>
      <w:r w:rsidRPr="00E66E5F">
        <w:rPr>
          <w:rFonts w:ascii="Book Antiqua" w:eastAsia="宋体" w:hAnsi="Book Antiqua" w:cs="宋体"/>
          <w:szCs w:val="24"/>
          <w:lang w:eastAsia="zh-CN"/>
        </w:rPr>
        <w:t>Maddern</w:t>
      </w:r>
      <w:proofErr w:type="spellEnd"/>
      <w:r w:rsidRPr="00E66E5F">
        <w:rPr>
          <w:rFonts w:ascii="Book Antiqua" w:eastAsia="宋体" w:hAnsi="Book Antiqua" w:cs="宋体"/>
          <w:szCs w:val="24"/>
          <w:lang w:eastAsia="zh-CN"/>
        </w:rPr>
        <w:t xml:space="preserve"> G, Hugh TJ, </w:t>
      </w:r>
      <w:proofErr w:type="spellStart"/>
      <w:r w:rsidRPr="00E66E5F">
        <w:rPr>
          <w:rFonts w:ascii="Book Antiqua" w:eastAsia="宋体" w:hAnsi="Book Antiqua" w:cs="宋体"/>
          <w:szCs w:val="24"/>
          <w:lang w:eastAsia="zh-CN"/>
        </w:rPr>
        <w:t>Vauthey</w:t>
      </w:r>
      <w:proofErr w:type="spellEnd"/>
      <w:r w:rsidRPr="00E66E5F">
        <w:rPr>
          <w:rFonts w:ascii="Book Antiqua" w:eastAsia="宋体" w:hAnsi="Book Antiqua" w:cs="宋体"/>
          <w:szCs w:val="24"/>
          <w:lang w:eastAsia="zh-CN"/>
        </w:rPr>
        <w:t xml:space="preserve"> JN, </w:t>
      </w:r>
      <w:proofErr w:type="spellStart"/>
      <w:r w:rsidRPr="00E66E5F">
        <w:rPr>
          <w:rFonts w:ascii="Book Antiqua" w:eastAsia="宋体" w:hAnsi="Book Antiqua" w:cs="宋体"/>
          <w:szCs w:val="24"/>
          <w:lang w:eastAsia="zh-CN"/>
        </w:rPr>
        <w:t>Greig</w:t>
      </w:r>
      <w:proofErr w:type="spellEnd"/>
      <w:r w:rsidRPr="00E66E5F">
        <w:rPr>
          <w:rFonts w:ascii="Book Antiqua" w:eastAsia="宋体" w:hAnsi="Book Antiqua" w:cs="宋体"/>
          <w:szCs w:val="24"/>
          <w:lang w:eastAsia="zh-CN"/>
        </w:rPr>
        <w:t xml:space="preserve"> P, Rees M, </w:t>
      </w:r>
      <w:proofErr w:type="spellStart"/>
      <w:r w:rsidRPr="00E66E5F">
        <w:rPr>
          <w:rFonts w:ascii="Book Antiqua" w:eastAsia="宋体" w:hAnsi="Book Antiqua" w:cs="宋体"/>
          <w:szCs w:val="24"/>
          <w:lang w:eastAsia="zh-CN"/>
        </w:rPr>
        <w:t>Nimura</w:t>
      </w:r>
      <w:proofErr w:type="spellEnd"/>
      <w:r w:rsidRPr="00E66E5F">
        <w:rPr>
          <w:rFonts w:ascii="Book Antiqua" w:eastAsia="宋体" w:hAnsi="Book Antiqua" w:cs="宋体"/>
          <w:szCs w:val="24"/>
          <w:lang w:eastAsia="zh-CN"/>
        </w:rPr>
        <w:t xml:space="preserve"> Y, </w:t>
      </w:r>
      <w:proofErr w:type="spellStart"/>
      <w:r w:rsidRPr="00E66E5F">
        <w:rPr>
          <w:rFonts w:ascii="Book Antiqua" w:eastAsia="宋体" w:hAnsi="Book Antiqua" w:cs="宋体"/>
          <w:szCs w:val="24"/>
          <w:lang w:eastAsia="zh-CN"/>
        </w:rPr>
        <w:t>Figueras</w:t>
      </w:r>
      <w:proofErr w:type="spellEnd"/>
      <w:r w:rsidRPr="00E66E5F">
        <w:rPr>
          <w:rFonts w:ascii="Book Antiqua" w:eastAsia="宋体" w:hAnsi="Book Antiqua" w:cs="宋体"/>
          <w:szCs w:val="24"/>
          <w:lang w:eastAsia="zh-CN"/>
        </w:rPr>
        <w:t xml:space="preserve"> J, </w:t>
      </w:r>
      <w:proofErr w:type="spellStart"/>
      <w:r w:rsidRPr="00E66E5F">
        <w:rPr>
          <w:rFonts w:ascii="Book Antiqua" w:eastAsia="宋体" w:hAnsi="Book Antiqua" w:cs="宋体"/>
          <w:szCs w:val="24"/>
          <w:lang w:eastAsia="zh-CN"/>
        </w:rPr>
        <w:t>DeMatteo</w:t>
      </w:r>
      <w:proofErr w:type="spellEnd"/>
      <w:r w:rsidRPr="00E66E5F">
        <w:rPr>
          <w:rFonts w:ascii="Book Antiqua" w:eastAsia="宋体" w:hAnsi="Book Antiqua" w:cs="宋体"/>
          <w:szCs w:val="24"/>
          <w:lang w:eastAsia="zh-CN"/>
        </w:rPr>
        <w:t xml:space="preserve"> RP, </w:t>
      </w:r>
      <w:proofErr w:type="spellStart"/>
      <w:r w:rsidRPr="00E66E5F">
        <w:rPr>
          <w:rFonts w:ascii="Book Antiqua" w:eastAsia="宋体" w:hAnsi="Book Antiqua" w:cs="宋体"/>
          <w:szCs w:val="24"/>
          <w:lang w:eastAsia="zh-CN"/>
        </w:rPr>
        <w:t>Büchler</w:t>
      </w:r>
      <w:proofErr w:type="spellEnd"/>
      <w:r w:rsidRPr="00E66E5F">
        <w:rPr>
          <w:rFonts w:ascii="Book Antiqua" w:eastAsia="宋体" w:hAnsi="Book Antiqua" w:cs="宋体"/>
          <w:szCs w:val="24"/>
          <w:lang w:eastAsia="zh-CN"/>
        </w:rPr>
        <w:t xml:space="preserve"> MW, </w:t>
      </w:r>
      <w:proofErr w:type="spellStart"/>
      <w:r w:rsidRPr="00E66E5F">
        <w:rPr>
          <w:rFonts w:ascii="Book Antiqua" w:eastAsia="宋体" w:hAnsi="Book Antiqua" w:cs="宋体"/>
          <w:szCs w:val="24"/>
          <w:lang w:eastAsia="zh-CN"/>
        </w:rPr>
        <w:t>Weitz</w:t>
      </w:r>
      <w:proofErr w:type="spellEnd"/>
      <w:r w:rsidRPr="00E66E5F">
        <w:rPr>
          <w:rFonts w:ascii="Book Antiqua" w:eastAsia="宋体" w:hAnsi="Book Antiqua" w:cs="宋体"/>
          <w:szCs w:val="24"/>
          <w:lang w:eastAsia="zh-CN"/>
        </w:rPr>
        <w:t xml:space="preserve"> J. Bile leakage after hepatobiliary and pancreatic surgery: a definition and grading of severity by the International Study Group of Liver Surgery. </w:t>
      </w:r>
      <w:r w:rsidRPr="00E66E5F">
        <w:rPr>
          <w:rFonts w:ascii="Book Antiqua" w:eastAsia="宋体" w:hAnsi="Book Antiqua" w:cs="宋体"/>
          <w:i/>
          <w:iCs/>
          <w:szCs w:val="24"/>
          <w:lang w:eastAsia="zh-CN"/>
        </w:rPr>
        <w:t>Surgery</w:t>
      </w:r>
      <w:r w:rsidRPr="00E66E5F">
        <w:rPr>
          <w:rFonts w:ascii="Book Antiqua" w:eastAsia="宋体" w:hAnsi="Book Antiqua" w:cs="宋体"/>
          <w:szCs w:val="24"/>
          <w:lang w:eastAsia="zh-CN"/>
        </w:rPr>
        <w:t> 2011; </w:t>
      </w:r>
      <w:r w:rsidRPr="00E66E5F">
        <w:rPr>
          <w:rFonts w:ascii="Book Antiqua" w:eastAsia="宋体" w:hAnsi="Book Antiqua" w:cs="宋体"/>
          <w:b/>
          <w:bCs/>
          <w:szCs w:val="24"/>
          <w:lang w:eastAsia="zh-CN"/>
        </w:rPr>
        <w:t>149</w:t>
      </w:r>
      <w:r w:rsidRPr="00E66E5F">
        <w:rPr>
          <w:rFonts w:ascii="Book Antiqua" w:eastAsia="宋体" w:hAnsi="Book Antiqua" w:cs="宋体"/>
          <w:szCs w:val="24"/>
          <w:lang w:eastAsia="zh-CN"/>
        </w:rPr>
        <w:t>: 680-688 [PMID: 21316725 DOI: 10.1016/j.surg.2010.12.002]</w:t>
      </w:r>
    </w:p>
    <w:p w14:paraId="76FBB8DB"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lastRenderedPageBreak/>
        <w:t>29 </w:t>
      </w:r>
      <w:proofErr w:type="spellStart"/>
      <w:r w:rsidRPr="00E66E5F">
        <w:rPr>
          <w:rFonts w:ascii="Book Antiqua" w:eastAsia="宋体" w:hAnsi="Book Antiqua" w:cs="宋体"/>
          <w:b/>
          <w:bCs/>
          <w:szCs w:val="24"/>
          <w:lang w:eastAsia="zh-CN"/>
        </w:rPr>
        <w:t>Poynard</w:t>
      </w:r>
      <w:proofErr w:type="spellEnd"/>
      <w:r w:rsidRPr="00E66E5F">
        <w:rPr>
          <w:rFonts w:ascii="Book Antiqua" w:eastAsia="宋体" w:hAnsi="Book Antiqua" w:cs="宋体"/>
          <w:b/>
          <w:bCs/>
          <w:szCs w:val="24"/>
          <w:lang w:eastAsia="zh-CN"/>
        </w:rPr>
        <w:t xml:space="preserve"> T</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Bedossa</w:t>
      </w:r>
      <w:proofErr w:type="spellEnd"/>
      <w:r w:rsidRPr="00E66E5F">
        <w:rPr>
          <w:rFonts w:ascii="Book Antiqua" w:eastAsia="宋体" w:hAnsi="Book Antiqua" w:cs="宋体"/>
          <w:szCs w:val="24"/>
          <w:lang w:eastAsia="zh-CN"/>
        </w:rPr>
        <w:t xml:space="preserve"> P, </w:t>
      </w:r>
      <w:proofErr w:type="spellStart"/>
      <w:r w:rsidRPr="00E66E5F">
        <w:rPr>
          <w:rFonts w:ascii="Book Antiqua" w:eastAsia="宋体" w:hAnsi="Book Antiqua" w:cs="宋体"/>
          <w:szCs w:val="24"/>
          <w:lang w:eastAsia="zh-CN"/>
        </w:rPr>
        <w:t>Opolon</w:t>
      </w:r>
      <w:proofErr w:type="spellEnd"/>
      <w:r w:rsidRPr="00E66E5F">
        <w:rPr>
          <w:rFonts w:ascii="Book Antiqua" w:eastAsia="宋体" w:hAnsi="Book Antiqua" w:cs="宋体"/>
          <w:szCs w:val="24"/>
          <w:lang w:eastAsia="zh-CN"/>
        </w:rPr>
        <w:t xml:space="preserve"> P. Natural history of liver fibrosis progression in patients with chronic hepatitis C. </w:t>
      </w:r>
      <w:proofErr w:type="gramStart"/>
      <w:r w:rsidRPr="00E66E5F">
        <w:rPr>
          <w:rFonts w:ascii="Book Antiqua" w:eastAsia="宋体" w:hAnsi="Book Antiqua" w:cs="宋体"/>
          <w:szCs w:val="24"/>
          <w:lang w:eastAsia="zh-CN"/>
        </w:rPr>
        <w:t>The OBSVIRC, METAVIR, CLINIVIR, and DOSVIRC groups.</w:t>
      </w:r>
      <w:proofErr w:type="gramEnd"/>
      <w:r w:rsidRPr="00E66E5F">
        <w:rPr>
          <w:rFonts w:ascii="Book Antiqua" w:eastAsia="宋体" w:hAnsi="Book Antiqua" w:cs="宋体"/>
          <w:szCs w:val="24"/>
          <w:lang w:eastAsia="zh-CN"/>
        </w:rPr>
        <w:t> </w:t>
      </w:r>
      <w:r w:rsidRPr="00E66E5F">
        <w:rPr>
          <w:rFonts w:ascii="Book Antiqua" w:eastAsia="宋体" w:hAnsi="Book Antiqua" w:cs="宋体"/>
          <w:i/>
          <w:iCs/>
          <w:szCs w:val="24"/>
          <w:lang w:eastAsia="zh-CN"/>
        </w:rPr>
        <w:t>Lancet</w:t>
      </w:r>
      <w:r w:rsidRPr="00E66E5F">
        <w:rPr>
          <w:rFonts w:ascii="Book Antiqua" w:eastAsia="宋体" w:hAnsi="Book Antiqua" w:cs="宋体"/>
          <w:szCs w:val="24"/>
          <w:lang w:eastAsia="zh-CN"/>
        </w:rPr>
        <w:t> 1997; </w:t>
      </w:r>
      <w:r w:rsidRPr="00E66E5F">
        <w:rPr>
          <w:rFonts w:ascii="Book Antiqua" w:eastAsia="宋体" w:hAnsi="Book Antiqua" w:cs="宋体"/>
          <w:b/>
          <w:bCs/>
          <w:szCs w:val="24"/>
          <w:lang w:eastAsia="zh-CN"/>
        </w:rPr>
        <w:t>349</w:t>
      </w:r>
      <w:r w:rsidRPr="00E66E5F">
        <w:rPr>
          <w:rFonts w:ascii="Book Antiqua" w:eastAsia="宋体" w:hAnsi="Book Antiqua" w:cs="宋体"/>
          <w:szCs w:val="24"/>
          <w:lang w:eastAsia="zh-CN"/>
        </w:rPr>
        <w:t>: 825-832 [PMID: 9121257 DOI: 10.1016/S0140-6736(96)07642-8]</w:t>
      </w:r>
    </w:p>
    <w:p w14:paraId="31EF8ECA"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30 </w:t>
      </w:r>
      <w:proofErr w:type="spellStart"/>
      <w:r w:rsidRPr="00E66E5F">
        <w:rPr>
          <w:rFonts w:ascii="Book Antiqua" w:eastAsia="宋体" w:hAnsi="Book Antiqua" w:cs="宋体"/>
          <w:b/>
          <w:bCs/>
          <w:szCs w:val="24"/>
          <w:lang w:eastAsia="zh-CN"/>
        </w:rPr>
        <w:t>Dindo</w:t>
      </w:r>
      <w:proofErr w:type="spellEnd"/>
      <w:r w:rsidRPr="00E66E5F">
        <w:rPr>
          <w:rFonts w:ascii="Book Antiqua" w:eastAsia="宋体" w:hAnsi="Book Antiqua" w:cs="宋体"/>
          <w:b/>
          <w:bCs/>
          <w:szCs w:val="24"/>
          <w:lang w:eastAsia="zh-CN"/>
        </w:rPr>
        <w:t xml:space="preserve"> D</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Demartines</w:t>
      </w:r>
      <w:proofErr w:type="spellEnd"/>
      <w:r w:rsidRPr="00E66E5F">
        <w:rPr>
          <w:rFonts w:ascii="Book Antiqua" w:eastAsia="宋体" w:hAnsi="Book Antiqua" w:cs="宋体"/>
          <w:szCs w:val="24"/>
          <w:lang w:eastAsia="zh-CN"/>
        </w:rPr>
        <w:t xml:space="preserve"> N, </w:t>
      </w:r>
      <w:proofErr w:type="spellStart"/>
      <w:r w:rsidRPr="00E66E5F">
        <w:rPr>
          <w:rFonts w:ascii="Book Antiqua" w:eastAsia="宋体" w:hAnsi="Book Antiqua" w:cs="宋体"/>
          <w:szCs w:val="24"/>
          <w:lang w:eastAsia="zh-CN"/>
        </w:rPr>
        <w:t>Clavien</w:t>
      </w:r>
      <w:proofErr w:type="spellEnd"/>
      <w:r w:rsidRPr="00E66E5F">
        <w:rPr>
          <w:rFonts w:ascii="Book Antiqua" w:eastAsia="宋体" w:hAnsi="Book Antiqua" w:cs="宋体"/>
          <w:szCs w:val="24"/>
          <w:lang w:eastAsia="zh-CN"/>
        </w:rPr>
        <w:t xml:space="preserve"> PA. Classification of surgical complications: a new proposal with evaluation in a cohort of 6336 patients and results of a survey.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2004; </w:t>
      </w:r>
      <w:r w:rsidRPr="00E66E5F">
        <w:rPr>
          <w:rFonts w:ascii="Book Antiqua" w:eastAsia="宋体" w:hAnsi="Book Antiqua" w:cs="宋体"/>
          <w:b/>
          <w:bCs/>
          <w:szCs w:val="24"/>
          <w:lang w:eastAsia="zh-CN"/>
        </w:rPr>
        <w:t>240</w:t>
      </w:r>
      <w:r w:rsidRPr="00E66E5F">
        <w:rPr>
          <w:rFonts w:ascii="Book Antiqua" w:eastAsia="宋体" w:hAnsi="Book Antiqua" w:cs="宋体"/>
          <w:szCs w:val="24"/>
          <w:lang w:eastAsia="zh-CN"/>
        </w:rPr>
        <w:t>: 205-213 [PMID: 15273542 DOI: 10.1097/01.sla.0000133083.54934.ae]</w:t>
      </w:r>
    </w:p>
    <w:p w14:paraId="4E459E25"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31 </w:t>
      </w:r>
      <w:proofErr w:type="spellStart"/>
      <w:r w:rsidRPr="00E66E5F">
        <w:rPr>
          <w:rFonts w:ascii="Book Antiqua" w:eastAsia="宋体" w:hAnsi="Book Antiqua" w:cs="宋体"/>
          <w:b/>
          <w:bCs/>
          <w:szCs w:val="24"/>
          <w:lang w:eastAsia="zh-CN"/>
        </w:rPr>
        <w:t>Belghiti</w:t>
      </w:r>
      <w:proofErr w:type="spellEnd"/>
      <w:r w:rsidRPr="00E66E5F">
        <w:rPr>
          <w:rFonts w:ascii="Book Antiqua" w:eastAsia="宋体" w:hAnsi="Book Antiqua" w:cs="宋体"/>
          <w:b/>
          <w:bCs/>
          <w:szCs w:val="24"/>
          <w:lang w:eastAsia="zh-CN"/>
        </w:rPr>
        <w:t xml:space="preserve"> J</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Hiramatsu</w:t>
      </w:r>
      <w:proofErr w:type="spellEnd"/>
      <w:r w:rsidRPr="00E66E5F">
        <w:rPr>
          <w:rFonts w:ascii="Book Antiqua" w:eastAsia="宋体" w:hAnsi="Book Antiqua" w:cs="宋体"/>
          <w:szCs w:val="24"/>
          <w:lang w:eastAsia="zh-CN"/>
        </w:rPr>
        <w:t xml:space="preserve"> K, Benoist S, </w:t>
      </w:r>
      <w:proofErr w:type="spellStart"/>
      <w:r w:rsidRPr="00E66E5F">
        <w:rPr>
          <w:rFonts w:ascii="Book Antiqua" w:eastAsia="宋体" w:hAnsi="Book Antiqua" w:cs="宋体"/>
          <w:szCs w:val="24"/>
          <w:lang w:eastAsia="zh-CN"/>
        </w:rPr>
        <w:t>Massault</w:t>
      </w:r>
      <w:proofErr w:type="spellEnd"/>
      <w:r w:rsidRPr="00E66E5F">
        <w:rPr>
          <w:rFonts w:ascii="Book Antiqua" w:eastAsia="宋体" w:hAnsi="Book Antiqua" w:cs="宋体"/>
          <w:szCs w:val="24"/>
          <w:lang w:eastAsia="zh-CN"/>
        </w:rPr>
        <w:t xml:space="preserve"> P, </w:t>
      </w:r>
      <w:proofErr w:type="spellStart"/>
      <w:r w:rsidRPr="00E66E5F">
        <w:rPr>
          <w:rFonts w:ascii="Book Antiqua" w:eastAsia="宋体" w:hAnsi="Book Antiqua" w:cs="宋体"/>
          <w:szCs w:val="24"/>
          <w:lang w:eastAsia="zh-CN"/>
        </w:rPr>
        <w:t>Sauvanet</w:t>
      </w:r>
      <w:proofErr w:type="spellEnd"/>
      <w:r w:rsidRPr="00E66E5F">
        <w:rPr>
          <w:rFonts w:ascii="Book Antiqua" w:eastAsia="宋体" w:hAnsi="Book Antiqua" w:cs="宋体"/>
          <w:szCs w:val="24"/>
          <w:lang w:eastAsia="zh-CN"/>
        </w:rPr>
        <w:t xml:space="preserve"> A, </w:t>
      </w:r>
      <w:proofErr w:type="spellStart"/>
      <w:r w:rsidRPr="00E66E5F">
        <w:rPr>
          <w:rFonts w:ascii="Book Antiqua" w:eastAsia="宋体" w:hAnsi="Book Antiqua" w:cs="宋体"/>
          <w:szCs w:val="24"/>
          <w:lang w:eastAsia="zh-CN"/>
        </w:rPr>
        <w:t>Farges</w:t>
      </w:r>
      <w:proofErr w:type="spellEnd"/>
      <w:r w:rsidRPr="00E66E5F">
        <w:rPr>
          <w:rFonts w:ascii="Book Antiqua" w:eastAsia="宋体" w:hAnsi="Book Antiqua" w:cs="宋体"/>
          <w:szCs w:val="24"/>
          <w:lang w:eastAsia="zh-CN"/>
        </w:rPr>
        <w:t xml:space="preserve"> O. Seven hundred forty-seven </w:t>
      </w:r>
      <w:proofErr w:type="spellStart"/>
      <w:r w:rsidRPr="00E66E5F">
        <w:rPr>
          <w:rFonts w:ascii="Book Antiqua" w:eastAsia="宋体" w:hAnsi="Book Antiqua" w:cs="宋体"/>
          <w:szCs w:val="24"/>
          <w:lang w:eastAsia="zh-CN"/>
        </w:rPr>
        <w:t>hepatectomies</w:t>
      </w:r>
      <w:proofErr w:type="spellEnd"/>
      <w:r w:rsidRPr="00E66E5F">
        <w:rPr>
          <w:rFonts w:ascii="Book Antiqua" w:eastAsia="宋体" w:hAnsi="Book Antiqua" w:cs="宋体"/>
          <w:szCs w:val="24"/>
          <w:lang w:eastAsia="zh-CN"/>
        </w:rPr>
        <w:t xml:space="preserve"> in the 1990s: an update to evaluate the actual risk of liver resection. </w:t>
      </w:r>
      <w:r w:rsidRPr="00E66E5F">
        <w:rPr>
          <w:rFonts w:ascii="Book Antiqua" w:eastAsia="宋体" w:hAnsi="Book Antiqua" w:cs="宋体"/>
          <w:i/>
          <w:iCs/>
          <w:szCs w:val="24"/>
          <w:lang w:eastAsia="zh-CN"/>
        </w:rPr>
        <w:t xml:space="preserve">J Am </w:t>
      </w:r>
      <w:proofErr w:type="spellStart"/>
      <w:r w:rsidRPr="00E66E5F">
        <w:rPr>
          <w:rFonts w:ascii="Book Antiqua" w:eastAsia="宋体" w:hAnsi="Book Antiqua" w:cs="宋体"/>
          <w:i/>
          <w:iCs/>
          <w:szCs w:val="24"/>
          <w:lang w:eastAsia="zh-CN"/>
        </w:rPr>
        <w:t>Coll</w:t>
      </w:r>
      <w:proofErr w:type="spellEnd"/>
      <w:r w:rsidRPr="00E66E5F">
        <w:rPr>
          <w:rFonts w:ascii="Book Antiqua" w:eastAsia="宋体" w:hAnsi="Book Antiqua" w:cs="宋体"/>
          <w:i/>
          <w:iCs/>
          <w:szCs w:val="24"/>
          <w:lang w:eastAsia="zh-CN"/>
        </w:rPr>
        <w:t xml:space="preserve">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2000; </w:t>
      </w:r>
      <w:r w:rsidRPr="00E66E5F">
        <w:rPr>
          <w:rFonts w:ascii="Book Antiqua" w:eastAsia="宋体" w:hAnsi="Book Antiqua" w:cs="宋体"/>
          <w:b/>
          <w:bCs/>
          <w:szCs w:val="24"/>
          <w:lang w:eastAsia="zh-CN"/>
        </w:rPr>
        <w:t>191</w:t>
      </w:r>
      <w:r w:rsidRPr="00E66E5F">
        <w:rPr>
          <w:rFonts w:ascii="Book Antiqua" w:eastAsia="宋体" w:hAnsi="Book Antiqua" w:cs="宋体"/>
          <w:szCs w:val="24"/>
          <w:lang w:eastAsia="zh-CN"/>
        </w:rPr>
        <w:t>: 38-46 [PMID: 10898182 DOI: 10.1016/S1072-7515(00)00261-1]</w:t>
      </w:r>
    </w:p>
    <w:p w14:paraId="5FD0C536"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32 </w:t>
      </w:r>
      <w:proofErr w:type="spellStart"/>
      <w:r w:rsidRPr="00E66E5F">
        <w:rPr>
          <w:rFonts w:ascii="Book Antiqua" w:eastAsia="宋体" w:hAnsi="Book Antiqua" w:cs="宋体"/>
          <w:b/>
          <w:bCs/>
          <w:szCs w:val="24"/>
          <w:lang w:eastAsia="zh-CN"/>
        </w:rPr>
        <w:t>Jarnagin</w:t>
      </w:r>
      <w:proofErr w:type="spellEnd"/>
      <w:r w:rsidRPr="00E66E5F">
        <w:rPr>
          <w:rFonts w:ascii="Book Antiqua" w:eastAsia="宋体" w:hAnsi="Book Antiqua" w:cs="宋体"/>
          <w:b/>
          <w:bCs/>
          <w:szCs w:val="24"/>
          <w:lang w:eastAsia="zh-CN"/>
        </w:rPr>
        <w:t xml:space="preserve"> WR</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Gonen</w:t>
      </w:r>
      <w:proofErr w:type="spellEnd"/>
      <w:r w:rsidRPr="00E66E5F">
        <w:rPr>
          <w:rFonts w:ascii="Book Antiqua" w:eastAsia="宋体" w:hAnsi="Book Antiqua" w:cs="宋体"/>
          <w:szCs w:val="24"/>
          <w:lang w:eastAsia="zh-CN"/>
        </w:rPr>
        <w:t xml:space="preserve"> M, Fong Y, </w:t>
      </w:r>
      <w:proofErr w:type="spellStart"/>
      <w:r w:rsidRPr="00E66E5F">
        <w:rPr>
          <w:rFonts w:ascii="Book Antiqua" w:eastAsia="宋体" w:hAnsi="Book Antiqua" w:cs="宋体"/>
          <w:szCs w:val="24"/>
          <w:lang w:eastAsia="zh-CN"/>
        </w:rPr>
        <w:t>DeMatteo</w:t>
      </w:r>
      <w:proofErr w:type="spellEnd"/>
      <w:r w:rsidRPr="00E66E5F">
        <w:rPr>
          <w:rFonts w:ascii="Book Antiqua" w:eastAsia="宋体" w:hAnsi="Book Antiqua" w:cs="宋体"/>
          <w:szCs w:val="24"/>
          <w:lang w:eastAsia="zh-CN"/>
        </w:rPr>
        <w:t xml:space="preserve"> RP, Ben-</w:t>
      </w:r>
      <w:proofErr w:type="spellStart"/>
      <w:r w:rsidRPr="00E66E5F">
        <w:rPr>
          <w:rFonts w:ascii="Book Antiqua" w:eastAsia="宋体" w:hAnsi="Book Antiqua" w:cs="宋体"/>
          <w:szCs w:val="24"/>
          <w:lang w:eastAsia="zh-CN"/>
        </w:rPr>
        <w:t>Porat</w:t>
      </w:r>
      <w:proofErr w:type="spellEnd"/>
      <w:r w:rsidRPr="00E66E5F">
        <w:rPr>
          <w:rFonts w:ascii="Book Antiqua" w:eastAsia="宋体" w:hAnsi="Book Antiqua" w:cs="宋体"/>
          <w:szCs w:val="24"/>
          <w:lang w:eastAsia="zh-CN"/>
        </w:rPr>
        <w:t xml:space="preserve"> L, Little S, </w:t>
      </w:r>
      <w:proofErr w:type="spellStart"/>
      <w:r w:rsidRPr="00E66E5F">
        <w:rPr>
          <w:rFonts w:ascii="Book Antiqua" w:eastAsia="宋体" w:hAnsi="Book Antiqua" w:cs="宋体"/>
          <w:szCs w:val="24"/>
          <w:lang w:eastAsia="zh-CN"/>
        </w:rPr>
        <w:t>Corvera</w:t>
      </w:r>
      <w:proofErr w:type="spellEnd"/>
      <w:r w:rsidRPr="00E66E5F">
        <w:rPr>
          <w:rFonts w:ascii="Book Antiqua" w:eastAsia="宋体" w:hAnsi="Book Antiqua" w:cs="宋体"/>
          <w:szCs w:val="24"/>
          <w:lang w:eastAsia="zh-CN"/>
        </w:rPr>
        <w:t xml:space="preserve"> C, Weber S, </w:t>
      </w:r>
      <w:proofErr w:type="spellStart"/>
      <w:r w:rsidRPr="00E66E5F">
        <w:rPr>
          <w:rFonts w:ascii="Book Antiqua" w:eastAsia="宋体" w:hAnsi="Book Antiqua" w:cs="宋体"/>
          <w:szCs w:val="24"/>
          <w:lang w:eastAsia="zh-CN"/>
        </w:rPr>
        <w:t>Blumgart</w:t>
      </w:r>
      <w:proofErr w:type="spellEnd"/>
      <w:r w:rsidRPr="00E66E5F">
        <w:rPr>
          <w:rFonts w:ascii="Book Antiqua" w:eastAsia="宋体" w:hAnsi="Book Antiqua" w:cs="宋体"/>
          <w:szCs w:val="24"/>
          <w:lang w:eastAsia="zh-CN"/>
        </w:rPr>
        <w:t xml:space="preserve"> LH. Improvement in perioperative outcome after hepatic resection: analysis of 1,803 consecutive cases over the past decade.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2002; </w:t>
      </w:r>
      <w:r w:rsidRPr="00E66E5F">
        <w:rPr>
          <w:rFonts w:ascii="Book Antiqua" w:eastAsia="宋体" w:hAnsi="Book Antiqua" w:cs="宋体"/>
          <w:b/>
          <w:bCs/>
          <w:szCs w:val="24"/>
          <w:lang w:eastAsia="zh-CN"/>
        </w:rPr>
        <w:t>236</w:t>
      </w:r>
      <w:r w:rsidRPr="00E66E5F">
        <w:rPr>
          <w:rFonts w:ascii="Book Antiqua" w:eastAsia="宋体" w:hAnsi="Book Antiqua" w:cs="宋体"/>
          <w:szCs w:val="24"/>
          <w:lang w:eastAsia="zh-CN"/>
        </w:rPr>
        <w:t>: 397-406; discussion 406-7 [PMID: 12368667 DOI: 10.1097/00000658-200210000-00001]</w:t>
      </w:r>
    </w:p>
    <w:p w14:paraId="672A854D"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33 </w:t>
      </w:r>
      <w:r w:rsidRPr="00E66E5F">
        <w:rPr>
          <w:rFonts w:ascii="Book Antiqua" w:eastAsia="宋体" w:hAnsi="Book Antiqua" w:cs="宋体"/>
          <w:b/>
          <w:bCs/>
          <w:szCs w:val="24"/>
          <w:lang w:eastAsia="zh-CN"/>
        </w:rPr>
        <w:t>Imamura H</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Seyama</w:t>
      </w:r>
      <w:proofErr w:type="spellEnd"/>
      <w:r w:rsidRPr="00E66E5F">
        <w:rPr>
          <w:rFonts w:ascii="Book Antiqua" w:eastAsia="宋体" w:hAnsi="Book Antiqua" w:cs="宋体"/>
          <w:szCs w:val="24"/>
          <w:lang w:eastAsia="zh-CN"/>
        </w:rPr>
        <w:t xml:space="preserve"> Y, </w:t>
      </w:r>
      <w:proofErr w:type="spellStart"/>
      <w:r w:rsidRPr="00E66E5F">
        <w:rPr>
          <w:rFonts w:ascii="Book Antiqua" w:eastAsia="宋体" w:hAnsi="Book Antiqua" w:cs="宋体"/>
          <w:szCs w:val="24"/>
          <w:lang w:eastAsia="zh-CN"/>
        </w:rPr>
        <w:t>Kokudo</w:t>
      </w:r>
      <w:proofErr w:type="spellEnd"/>
      <w:r w:rsidRPr="00E66E5F">
        <w:rPr>
          <w:rFonts w:ascii="Book Antiqua" w:eastAsia="宋体" w:hAnsi="Book Antiqua" w:cs="宋体"/>
          <w:szCs w:val="24"/>
          <w:lang w:eastAsia="zh-CN"/>
        </w:rPr>
        <w:t xml:space="preserve"> N, </w:t>
      </w:r>
      <w:proofErr w:type="spellStart"/>
      <w:r w:rsidRPr="00E66E5F">
        <w:rPr>
          <w:rFonts w:ascii="Book Antiqua" w:eastAsia="宋体" w:hAnsi="Book Antiqua" w:cs="宋体"/>
          <w:szCs w:val="24"/>
          <w:lang w:eastAsia="zh-CN"/>
        </w:rPr>
        <w:t>Maema</w:t>
      </w:r>
      <w:proofErr w:type="spellEnd"/>
      <w:r w:rsidRPr="00E66E5F">
        <w:rPr>
          <w:rFonts w:ascii="Book Antiqua" w:eastAsia="宋体" w:hAnsi="Book Antiqua" w:cs="宋体"/>
          <w:szCs w:val="24"/>
          <w:lang w:eastAsia="zh-CN"/>
        </w:rPr>
        <w:t xml:space="preserve"> A, Sugawara Y, Sano K, </w:t>
      </w:r>
      <w:proofErr w:type="spellStart"/>
      <w:r w:rsidRPr="00E66E5F">
        <w:rPr>
          <w:rFonts w:ascii="Book Antiqua" w:eastAsia="宋体" w:hAnsi="Book Antiqua" w:cs="宋体"/>
          <w:szCs w:val="24"/>
          <w:lang w:eastAsia="zh-CN"/>
        </w:rPr>
        <w:t>Takayama</w:t>
      </w:r>
      <w:proofErr w:type="spellEnd"/>
      <w:r w:rsidRPr="00E66E5F">
        <w:rPr>
          <w:rFonts w:ascii="Book Antiqua" w:eastAsia="宋体" w:hAnsi="Book Antiqua" w:cs="宋体"/>
          <w:szCs w:val="24"/>
          <w:lang w:eastAsia="zh-CN"/>
        </w:rPr>
        <w:t xml:space="preserve"> T, </w:t>
      </w:r>
      <w:proofErr w:type="spellStart"/>
      <w:r w:rsidRPr="00E66E5F">
        <w:rPr>
          <w:rFonts w:ascii="Book Antiqua" w:eastAsia="宋体" w:hAnsi="Book Antiqua" w:cs="宋体"/>
          <w:szCs w:val="24"/>
          <w:lang w:eastAsia="zh-CN"/>
        </w:rPr>
        <w:t>Makuuchi</w:t>
      </w:r>
      <w:proofErr w:type="spellEnd"/>
      <w:r w:rsidRPr="00E66E5F">
        <w:rPr>
          <w:rFonts w:ascii="Book Antiqua" w:eastAsia="宋体" w:hAnsi="Book Antiqua" w:cs="宋体"/>
          <w:szCs w:val="24"/>
          <w:lang w:eastAsia="zh-CN"/>
        </w:rPr>
        <w:t xml:space="preserve"> M. </w:t>
      </w:r>
      <w:proofErr w:type="gramStart"/>
      <w:r w:rsidRPr="00E66E5F">
        <w:rPr>
          <w:rFonts w:ascii="Book Antiqua" w:eastAsia="宋体" w:hAnsi="Book Antiqua" w:cs="宋体"/>
          <w:szCs w:val="24"/>
          <w:lang w:eastAsia="zh-CN"/>
        </w:rPr>
        <w:t xml:space="preserve">One thousand fifty-six </w:t>
      </w:r>
      <w:proofErr w:type="spellStart"/>
      <w:r w:rsidRPr="00E66E5F">
        <w:rPr>
          <w:rFonts w:ascii="Book Antiqua" w:eastAsia="宋体" w:hAnsi="Book Antiqua" w:cs="宋体"/>
          <w:szCs w:val="24"/>
          <w:lang w:eastAsia="zh-CN"/>
        </w:rPr>
        <w:t>hepatectomies</w:t>
      </w:r>
      <w:proofErr w:type="spellEnd"/>
      <w:r w:rsidRPr="00E66E5F">
        <w:rPr>
          <w:rFonts w:ascii="Book Antiqua" w:eastAsia="宋体" w:hAnsi="Book Antiqua" w:cs="宋体"/>
          <w:szCs w:val="24"/>
          <w:lang w:eastAsia="zh-CN"/>
        </w:rPr>
        <w:t xml:space="preserve"> without mortality in 8 years.</w:t>
      </w:r>
      <w:proofErr w:type="gramEnd"/>
      <w:r w:rsidRPr="00E66E5F">
        <w:rPr>
          <w:rFonts w:ascii="Book Antiqua" w:eastAsia="宋体" w:hAnsi="Book Antiqua" w:cs="宋体"/>
          <w:szCs w:val="24"/>
          <w:lang w:eastAsia="zh-CN"/>
        </w:rPr>
        <w:t> </w:t>
      </w:r>
      <w:r w:rsidRPr="00E66E5F">
        <w:rPr>
          <w:rFonts w:ascii="Book Antiqua" w:eastAsia="宋体" w:hAnsi="Book Antiqua" w:cs="宋体"/>
          <w:i/>
          <w:iCs/>
          <w:szCs w:val="24"/>
          <w:lang w:eastAsia="zh-CN"/>
        </w:rPr>
        <w:t xml:space="preserve">Arch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2003; </w:t>
      </w:r>
      <w:r w:rsidRPr="00E66E5F">
        <w:rPr>
          <w:rFonts w:ascii="Book Antiqua" w:eastAsia="宋体" w:hAnsi="Book Antiqua" w:cs="宋体"/>
          <w:b/>
          <w:bCs/>
          <w:szCs w:val="24"/>
          <w:lang w:eastAsia="zh-CN"/>
        </w:rPr>
        <w:t>138</w:t>
      </w:r>
      <w:r w:rsidRPr="00E66E5F">
        <w:rPr>
          <w:rFonts w:ascii="Book Antiqua" w:eastAsia="宋体" w:hAnsi="Book Antiqua" w:cs="宋体"/>
          <w:szCs w:val="24"/>
          <w:lang w:eastAsia="zh-CN"/>
        </w:rPr>
        <w:t>: 1198-206; discussion 1206 [PMID: 14609867 DOI: dx.doi.org/10.1001/archsurg.138.11.1198]</w:t>
      </w:r>
    </w:p>
    <w:p w14:paraId="6548CF42"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34 </w:t>
      </w:r>
      <w:r w:rsidRPr="00E66E5F">
        <w:rPr>
          <w:rFonts w:ascii="Book Antiqua" w:eastAsia="宋体" w:hAnsi="Book Antiqua" w:cs="宋体"/>
          <w:b/>
          <w:bCs/>
          <w:szCs w:val="24"/>
          <w:lang w:eastAsia="zh-CN"/>
        </w:rPr>
        <w:t>Poon RT</w:t>
      </w:r>
      <w:r w:rsidRPr="00E66E5F">
        <w:rPr>
          <w:rFonts w:ascii="Book Antiqua" w:eastAsia="宋体" w:hAnsi="Book Antiqua" w:cs="宋体"/>
          <w:szCs w:val="24"/>
          <w:lang w:eastAsia="zh-CN"/>
        </w:rPr>
        <w:t xml:space="preserve">, Fan ST, Lo CM, Liu CL, Lam CM, Yuen WK, Yeung C, Wong J. Improving perioperative outcome expands the role of </w:t>
      </w:r>
      <w:proofErr w:type="spellStart"/>
      <w:r w:rsidRPr="00E66E5F">
        <w:rPr>
          <w:rFonts w:ascii="Book Antiqua" w:eastAsia="宋体" w:hAnsi="Book Antiqua" w:cs="宋体"/>
          <w:szCs w:val="24"/>
          <w:lang w:eastAsia="zh-CN"/>
        </w:rPr>
        <w:t>hepatectomy</w:t>
      </w:r>
      <w:proofErr w:type="spellEnd"/>
      <w:r w:rsidRPr="00E66E5F">
        <w:rPr>
          <w:rFonts w:ascii="Book Antiqua" w:eastAsia="宋体" w:hAnsi="Book Antiqua" w:cs="宋体"/>
          <w:szCs w:val="24"/>
          <w:lang w:eastAsia="zh-CN"/>
        </w:rPr>
        <w:t xml:space="preserve"> in management of benign and malignant hepatobiliary diseases: analysis of 1222 consecutive patients from a prospective database.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2004; </w:t>
      </w:r>
      <w:r w:rsidRPr="00E66E5F">
        <w:rPr>
          <w:rFonts w:ascii="Book Antiqua" w:eastAsia="宋体" w:hAnsi="Book Antiqua" w:cs="宋体"/>
          <w:b/>
          <w:bCs/>
          <w:szCs w:val="24"/>
          <w:lang w:eastAsia="zh-CN"/>
        </w:rPr>
        <w:t>240</w:t>
      </w:r>
      <w:r w:rsidRPr="00E66E5F">
        <w:rPr>
          <w:rFonts w:ascii="Book Antiqua" w:eastAsia="宋体" w:hAnsi="Book Antiqua" w:cs="宋体"/>
          <w:szCs w:val="24"/>
          <w:lang w:eastAsia="zh-CN"/>
        </w:rPr>
        <w:t>: 698-708; discussion 708-10 [PMID: 15383797 DOI: 10.1097/01.sla.0000141195.66155.0c]</w:t>
      </w:r>
    </w:p>
    <w:p w14:paraId="35441395"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35 </w:t>
      </w:r>
      <w:r w:rsidRPr="00E66E5F">
        <w:rPr>
          <w:rFonts w:ascii="Book Antiqua" w:eastAsia="宋体" w:hAnsi="Book Antiqua" w:cs="宋体"/>
          <w:b/>
          <w:bCs/>
          <w:szCs w:val="24"/>
          <w:lang w:eastAsia="zh-CN"/>
        </w:rPr>
        <w:t xml:space="preserve">van der </w:t>
      </w:r>
      <w:proofErr w:type="spellStart"/>
      <w:r w:rsidRPr="00E66E5F">
        <w:rPr>
          <w:rFonts w:ascii="Book Antiqua" w:eastAsia="宋体" w:hAnsi="Book Antiqua" w:cs="宋体"/>
          <w:b/>
          <w:bCs/>
          <w:szCs w:val="24"/>
          <w:lang w:eastAsia="zh-CN"/>
        </w:rPr>
        <w:t>Bilt</w:t>
      </w:r>
      <w:proofErr w:type="spellEnd"/>
      <w:r w:rsidRPr="00E66E5F">
        <w:rPr>
          <w:rFonts w:ascii="Book Antiqua" w:eastAsia="宋体" w:hAnsi="Book Antiqua" w:cs="宋体"/>
          <w:b/>
          <w:bCs/>
          <w:szCs w:val="24"/>
          <w:lang w:eastAsia="zh-CN"/>
        </w:rPr>
        <w:t xml:space="preserve"> JD</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Livestro</w:t>
      </w:r>
      <w:proofErr w:type="spellEnd"/>
      <w:r w:rsidRPr="00E66E5F">
        <w:rPr>
          <w:rFonts w:ascii="Book Antiqua" w:eastAsia="宋体" w:hAnsi="Book Antiqua" w:cs="宋体"/>
          <w:szCs w:val="24"/>
          <w:lang w:eastAsia="zh-CN"/>
        </w:rPr>
        <w:t xml:space="preserve"> DP, </w:t>
      </w:r>
      <w:proofErr w:type="spellStart"/>
      <w:r w:rsidRPr="00E66E5F">
        <w:rPr>
          <w:rFonts w:ascii="Book Antiqua" w:eastAsia="宋体" w:hAnsi="Book Antiqua" w:cs="宋体"/>
          <w:szCs w:val="24"/>
          <w:lang w:eastAsia="zh-CN"/>
        </w:rPr>
        <w:t>Borren</w:t>
      </w:r>
      <w:proofErr w:type="spellEnd"/>
      <w:r w:rsidRPr="00E66E5F">
        <w:rPr>
          <w:rFonts w:ascii="Book Antiqua" w:eastAsia="宋体" w:hAnsi="Book Antiqua" w:cs="宋体"/>
          <w:szCs w:val="24"/>
          <w:lang w:eastAsia="zh-CN"/>
        </w:rPr>
        <w:t xml:space="preserve"> A, van </w:t>
      </w:r>
      <w:proofErr w:type="spellStart"/>
      <w:r w:rsidRPr="00E66E5F">
        <w:rPr>
          <w:rFonts w:ascii="Book Antiqua" w:eastAsia="宋体" w:hAnsi="Book Antiqua" w:cs="宋体"/>
          <w:szCs w:val="24"/>
          <w:lang w:eastAsia="zh-CN"/>
        </w:rPr>
        <w:t>Hillegersberg</w:t>
      </w:r>
      <w:proofErr w:type="spellEnd"/>
      <w:r w:rsidRPr="00E66E5F">
        <w:rPr>
          <w:rFonts w:ascii="Book Antiqua" w:eastAsia="宋体" w:hAnsi="Book Antiqua" w:cs="宋体"/>
          <w:szCs w:val="24"/>
          <w:lang w:eastAsia="zh-CN"/>
        </w:rPr>
        <w:t xml:space="preserve"> R, </w:t>
      </w:r>
      <w:proofErr w:type="spellStart"/>
      <w:r w:rsidRPr="00E66E5F">
        <w:rPr>
          <w:rFonts w:ascii="Book Antiqua" w:eastAsia="宋体" w:hAnsi="Book Antiqua" w:cs="宋体"/>
          <w:szCs w:val="24"/>
          <w:lang w:eastAsia="zh-CN"/>
        </w:rPr>
        <w:t>Borel</w:t>
      </w:r>
      <w:proofErr w:type="spellEnd"/>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Rinkes</w:t>
      </w:r>
      <w:proofErr w:type="spellEnd"/>
      <w:r w:rsidRPr="00E66E5F">
        <w:rPr>
          <w:rFonts w:ascii="Book Antiqua" w:eastAsia="宋体" w:hAnsi="Book Antiqua" w:cs="宋体"/>
          <w:szCs w:val="24"/>
          <w:lang w:eastAsia="zh-CN"/>
        </w:rPr>
        <w:t xml:space="preserve"> IH. </w:t>
      </w:r>
      <w:proofErr w:type="gramStart"/>
      <w:r w:rsidRPr="00E66E5F">
        <w:rPr>
          <w:rFonts w:ascii="Book Antiqua" w:eastAsia="宋体" w:hAnsi="Book Antiqua" w:cs="宋体"/>
          <w:szCs w:val="24"/>
          <w:lang w:eastAsia="zh-CN"/>
        </w:rPr>
        <w:t>European survey on the application of vascular clamping in liver surgery.</w:t>
      </w:r>
      <w:proofErr w:type="gramEnd"/>
      <w:r w:rsidRPr="00E66E5F">
        <w:rPr>
          <w:rFonts w:ascii="Book Antiqua" w:eastAsia="宋体" w:hAnsi="Book Antiqua" w:cs="宋体"/>
          <w:szCs w:val="24"/>
          <w:lang w:eastAsia="zh-CN"/>
        </w:rPr>
        <w:t> </w:t>
      </w:r>
      <w:r w:rsidRPr="00E66E5F">
        <w:rPr>
          <w:rFonts w:ascii="Book Antiqua" w:eastAsia="宋体" w:hAnsi="Book Antiqua" w:cs="宋体"/>
          <w:i/>
          <w:iCs/>
          <w:szCs w:val="24"/>
          <w:lang w:eastAsia="zh-CN"/>
        </w:rPr>
        <w:t xml:space="preserve">Dig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2007; </w:t>
      </w:r>
      <w:r w:rsidRPr="00E66E5F">
        <w:rPr>
          <w:rFonts w:ascii="Book Antiqua" w:eastAsia="宋体" w:hAnsi="Book Antiqua" w:cs="宋体"/>
          <w:b/>
          <w:bCs/>
          <w:szCs w:val="24"/>
          <w:lang w:eastAsia="zh-CN"/>
        </w:rPr>
        <w:t>24</w:t>
      </w:r>
      <w:r w:rsidRPr="00E66E5F">
        <w:rPr>
          <w:rFonts w:ascii="Book Antiqua" w:eastAsia="宋体" w:hAnsi="Book Antiqua" w:cs="宋体"/>
          <w:szCs w:val="24"/>
          <w:lang w:eastAsia="zh-CN"/>
        </w:rPr>
        <w:t>: 423-435 [PMID: 17855781 DOI: 10.1159/000108325]</w:t>
      </w:r>
    </w:p>
    <w:p w14:paraId="0FB01798"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36 </w:t>
      </w:r>
      <w:proofErr w:type="spellStart"/>
      <w:r w:rsidRPr="00E66E5F">
        <w:rPr>
          <w:rFonts w:ascii="Book Antiqua" w:eastAsia="宋体" w:hAnsi="Book Antiqua" w:cs="宋体"/>
          <w:b/>
          <w:bCs/>
          <w:szCs w:val="24"/>
          <w:lang w:eastAsia="zh-CN"/>
        </w:rPr>
        <w:t>Kooby</w:t>
      </w:r>
      <w:proofErr w:type="spellEnd"/>
      <w:r w:rsidRPr="00E66E5F">
        <w:rPr>
          <w:rFonts w:ascii="Book Antiqua" w:eastAsia="宋体" w:hAnsi="Book Antiqua" w:cs="宋体"/>
          <w:b/>
          <w:bCs/>
          <w:szCs w:val="24"/>
          <w:lang w:eastAsia="zh-CN"/>
        </w:rPr>
        <w:t xml:space="preserve"> DA</w:t>
      </w:r>
      <w:r w:rsidRPr="00E66E5F">
        <w:rPr>
          <w:rFonts w:ascii="Book Antiqua" w:eastAsia="宋体" w:hAnsi="Book Antiqua" w:cs="宋体"/>
          <w:szCs w:val="24"/>
          <w:lang w:eastAsia="zh-CN"/>
        </w:rPr>
        <w:t>, Stockman J, Ben-</w:t>
      </w:r>
      <w:proofErr w:type="spellStart"/>
      <w:r w:rsidRPr="00E66E5F">
        <w:rPr>
          <w:rFonts w:ascii="Book Antiqua" w:eastAsia="宋体" w:hAnsi="Book Antiqua" w:cs="宋体"/>
          <w:szCs w:val="24"/>
          <w:lang w:eastAsia="zh-CN"/>
        </w:rPr>
        <w:t>Porat</w:t>
      </w:r>
      <w:proofErr w:type="spellEnd"/>
      <w:r w:rsidRPr="00E66E5F">
        <w:rPr>
          <w:rFonts w:ascii="Book Antiqua" w:eastAsia="宋体" w:hAnsi="Book Antiqua" w:cs="宋体"/>
          <w:szCs w:val="24"/>
          <w:lang w:eastAsia="zh-CN"/>
        </w:rPr>
        <w:t xml:space="preserve"> L, </w:t>
      </w:r>
      <w:proofErr w:type="spellStart"/>
      <w:r w:rsidRPr="00E66E5F">
        <w:rPr>
          <w:rFonts w:ascii="Book Antiqua" w:eastAsia="宋体" w:hAnsi="Book Antiqua" w:cs="宋体"/>
          <w:szCs w:val="24"/>
          <w:lang w:eastAsia="zh-CN"/>
        </w:rPr>
        <w:t>Gonen</w:t>
      </w:r>
      <w:proofErr w:type="spellEnd"/>
      <w:r w:rsidRPr="00E66E5F">
        <w:rPr>
          <w:rFonts w:ascii="Book Antiqua" w:eastAsia="宋体" w:hAnsi="Book Antiqua" w:cs="宋体"/>
          <w:szCs w:val="24"/>
          <w:lang w:eastAsia="zh-CN"/>
        </w:rPr>
        <w:t xml:space="preserve"> M, </w:t>
      </w:r>
      <w:proofErr w:type="spellStart"/>
      <w:r w:rsidRPr="00E66E5F">
        <w:rPr>
          <w:rFonts w:ascii="Book Antiqua" w:eastAsia="宋体" w:hAnsi="Book Antiqua" w:cs="宋体"/>
          <w:szCs w:val="24"/>
          <w:lang w:eastAsia="zh-CN"/>
        </w:rPr>
        <w:t>Jarnagin</w:t>
      </w:r>
      <w:proofErr w:type="spellEnd"/>
      <w:r w:rsidRPr="00E66E5F">
        <w:rPr>
          <w:rFonts w:ascii="Book Antiqua" w:eastAsia="宋体" w:hAnsi="Book Antiqua" w:cs="宋体"/>
          <w:szCs w:val="24"/>
          <w:lang w:eastAsia="zh-CN"/>
        </w:rPr>
        <w:t xml:space="preserve"> WR, </w:t>
      </w:r>
      <w:proofErr w:type="spellStart"/>
      <w:r w:rsidRPr="00E66E5F">
        <w:rPr>
          <w:rFonts w:ascii="Book Antiqua" w:eastAsia="宋体" w:hAnsi="Book Antiqua" w:cs="宋体"/>
          <w:szCs w:val="24"/>
          <w:lang w:eastAsia="zh-CN"/>
        </w:rPr>
        <w:t>Dematteo</w:t>
      </w:r>
      <w:proofErr w:type="spellEnd"/>
      <w:r w:rsidRPr="00E66E5F">
        <w:rPr>
          <w:rFonts w:ascii="Book Antiqua" w:eastAsia="宋体" w:hAnsi="Book Antiqua" w:cs="宋体"/>
          <w:szCs w:val="24"/>
          <w:lang w:eastAsia="zh-CN"/>
        </w:rPr>
        <w:t xml:space="preserve"> RP, </w:t>
      </w:r>
      <w:proofErr w:type="spellStart"/>
      <w:r w:rsidRPr="00E66E5F">
        <w:rPr>
          <w:rFonts w:ascii="Book Antiqua" w:eastAsia="宋体" w:hAnsi="Book Antiqua" w:cs="宋体"/>
          <w:szCs w:val="24"/>
          <w:lang w:eastAsia="zh-CN"/>
        </w:rPr>
        <w:t>Tuorto</w:t>
      </w:r>
      <w:proofErr w:type="spellEnd"/>
      <w:r w:rsidRPr="00E66E5F">
        <w:rPr>
          <w:rFonts w:ascii="Book Antiqua" w:eastAsia="宋体" w:hAnsi="Book Antiqua" w:cs="宋体"/>
          <w:szCs w:val="24"/>
          <w:lang w:eastAsia="zh-CN"/>
        </w:rPr>
        <w:t xml:space="preserve"> S, </w:t>
      </w:r>
      <w:proofErr w:type="spellStart"/>
      <w:r w:rsidRPr="00E66E5F">
        <w:rPr>
          <w:rFonts w:ascii="Book Antiqua" w:eastAsia="宋体" w:hAnsi="Book Antiqua" w:cs="宋体"/>
          <w:szCs w:val="24"/>
          <w:lang w:eastAsia="zh-CN"/>
        </w:rPr>
        <w:t>Wuest</w:t>
      </w:r>
      <w:proofErr w:type="spellEnd"/>
      <w:r w:rsidRPr="00E66E5F">
        <w:rPr>
          <w:rFonts w:ascii="Book Antiqua" w:eastAsia="宋体" w:hAnsi="Book Antiqua" w:cs="宋体"/>
          <w:szCs w:val="24"/>
          <w:lang w:eastAsia="zh-CN"/>
        </w:rPr>
        <w:t xml:space="preserve"> D, </w:t>
      </w:r>
      <w:proofErr w:type="spellStart"/>
      <w:r w:rsidRPr="00E66E5F">
        <w:rPr>
          <w:rFonts w:ascii="Book Antiqua" w:eastAsia="宋体" w:hAnsi="Book Antiqua" w:cs="宋体"/>
          <w:szCs w:val="24"/>
          <w:lang w:eastAsia="zh-CN"/>
        </w:rPr>
        <w:t>Blumgart</w:t>
      </w:r>
      <w:proofErr w:type="spellEnd"/>
      <w:r w:rsidRPr="00E66E5F">
        <w:rPr>
          <w:rFonts w:ascii="Book Antiqua" w:eastAsia="宋体" w:hAnsi="Book Antiqua" w:cs="宋体"/>
          <w:szCs w:val="24"/>
          <w:lang w:eastAsia="zh-CN"/>
        </w:rPr>
        <w:t xml:space="preserve"> LH, Fong Y. Influence of transfusions on perioperative and long-term outcome in patients following hepatic resection for colorectal </w:t>
      </w:r>
      <w:r w:rsidRPr="00E66E5F">
        <w:rPr>
          <w:rFonts w:ascii="Book Antiqua" w:eastAsia="宋体" w:hAnsi="Book Antiqua" w:cs="宋体"/>
          <w:szCs w:val="24"/>
          <w:lang w:eastAsia="zh-CN"/>
        </w:rPr>
        <w:lastRenderedPageBreak/>
        <w:t>metastases.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2003; </w:t>
      </w:r>
      <w:r w:rsidRPr="00E66E5F">
        <w:rPr>
          <w:rFonts w:ascii="Book Antiqua" w:eastAsia="宋体" w:hAnsi="Book Antiqua" w:cs="宋体"/>
          <w:b/>
          <w:bCs/>
          <w:szCs w:val="24"/>
          <w:lang w:eastAsia="zh-CN"/>
        </w:rPr>
        <w:t>237</w:t>
      </w:r>
      <w:r w:rsidRPr="00E66E5F">
        <w:rPr>
          <w:rFonts w:ascii="Book Antiqua" w:eastAsia="宋体" w:hAnsi="Book Antiqua" w:cs="宋体"/>
          <w:szCs w:val="24"/>
          <w:lang w:eastAsia="zh-CN"/>
        </w:rPr>
        <w:t>: 860-89; discussion 860-89; [PMID: 12796583 DOI: 10.1097/00000658-200306000-00015]</w:t>
      </w:r>
    </w:p>
    <w:p w14:paraId="7185DB3D"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37 </w:t>
      </w:r>
      <w:r w:rsidRPr="00E66E5F">
        <w:rPr>
          <w:rFonts w:ascii="Book Antiqua" w:eastAsia="宋体" w:hAnsi="Book Antiqua" w:cs="宋体"/>
          <w:b/>
          <w:bCs/>
          <w:szCs w:val="24"/>
          <w:lang w:eastAsia="zh-CN"/>
        </w:rPr>
        <w:t>Wei AC</w:t>
      </w:r>
      <w:r w:rsidRPr="00E66E5F">
        <w:rPr>
          <w:rFonts w:ascii="Book Antiqua" w:eastAsia="宋体" w:hAnsi="Book Antiqua" w:cs="宋体"/>
          <w:szCs w:val="24"/>
          <w:lang w:eastAsia="zh-CN"/>
        </w:rPr>
        <w:t xml:space="preserve">, Tung-Ping Poon R, Fan ST, Wong J. Risk factors for perioperative morbidity and mortality after extended </w:t>
      </w:r>
      <w:proofErr w:type="spellStart"/>
      <w:r w:rsidRPr="00E66E5F">
        <w:rPr>
          <w:rFonts w:ascii="Book Antiqua" w:eastAsia="宋体" w:hAnsi="Book Antiqua" w:cs="宋体"/>
          <w:szCs w:val="24"/>
          <w:lang w:eastAsia="zh-CN"/>
        </w:rPr>
        <w:t>hepatectomy</w:t>
      </w:r>
      <w:proofErr w:type="spellEnd"/>
      <w:r w:rsidRPr="00E66E5F">
        <w:rPr>
          <w:rFonts w:ascii="Book Antiqua" w:eastAsia="宋体" w:hAnsi="Book Antiqua" w:cs="宋体"/>
          <w:szCs w:val="24"/>
          <w:lang w:eastAsia="zh-CN"/>
        </w:rPr>
        <w:t xml:space="preserve"> for hepatocellular carcinoma. </w:t>
      </w:r>
      <w:r w:rsidRPr="00E66E5F">
        <w:rPr>
          <w:rFonts w:ascii="Book Antiqua" w:eastAsia="宋体" w:hAnsi="Book Antiqua" w:cs="宋体"/>
          <w:i/>
          <w:iCs/>
          <w:szCs w:val="24"/>
          <w:lang w:eastAsia="zh-CN"/>
        </w:rPr>
        <w:t xml:space="preserve">Br J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2003; </w:t>
      </w:r>
      <w:r w:rsidRPr="00E66E5F">
        <w:rPr>
          <w:rFonts w:ascii="Book Antiqua" w:eastAsia="宋体" w:hAnsi="Book Antiqua" w:cs="宋体"/>
          <w:b/>
          <w:bCs/>
          <w:szCs w:val="24"/>
          <w:lang w:eastAsia="zh-CN"/>
        </w:rPr>
        <w:t>90</w:t>
      </w:r>
      <w:r w:rsidRPr="00E66E5F">
        <w:rPr>
          <w:rFonts w:ascii="Book Antiqua" w:eastAsia="宋体" w:hAnsi="Book Antiqua" w:cs="宋体"/>
          <w:szCs w:val="24"/>
          <w:lang w:eastAsia="zh-CN"/>
        </w:rPr>
        <w:t>: 33-41 [PMID: 12520572 DOI: 10.1002/bjs.4018]</w:t>
      </w:r>
    </w:p>
    <w:p w14:paraId="373895C4"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proofErr w:type="gramStart"/>
      <w:r w:rsidRPr="00E66E5F">
        <w:rPr>
          <w:rFonts w:ascii="Book Antiqua" w:eastAsia="宋体" w:hAnsi="Book Antiqua" w:cs="宋体"/>
          <w:szCs w:val="24"/>
          <w:lang w:eastAsia="zh-CN"/>
        </w:rPr>
        <w:t>38 </w:t>
      </w:r>
      <w:r w:rsidRPr="00E66E5F">
        <w:rPr>
          <w:rFonts w:ascii="Book Antiqua" w:eastAsia="宋体" w:hAnsi="Book Antiqua" w:cs="宋体"/>
          <w:b/>
          <w:bCs/>
          <w:szCs w:val="24"/>
          <w:lang w:eastAsia="zh-CN"/>
        </w:rPr>
        <w:t>Lee KF</w:t>
      </w:r>
      <w:r w:rsidRPr="00E66E5F">
        <w:rPr>
          <w:rFonts w:ascii="Book Antiqua" w:eastAsia="宋体" w:hAnsi="Book Antiqua" w:cs="宋体"/>
          <w:szCs w:val="24"/>
          <w:lang w:eastAsia="zh-CN"/>
        </w:rPr>
        <w:t>, Cheung YS, Wong J, Chong CC, Wong JS, Lai PB.</w:t>
      </w:r>
      <w:proofErr w:type="gramEnd"/>
      <w:r w:rsidRPr="00E66E5F">
        <w:rPr>
          <w:rFonts w:ascii="Book Antiqua" w:eastAsia="宋体" w:hAnsi="Book Antiqua" w:cs="宋体"/>
          <w:szCs w:val="24"/>
          <w:lang w:eastAsia="zh-CN"/>
        </w:rPr>
        <w:t xml:space="preserve"> Randomized clinical trial of open </w:t>
      </w:r>
      <w:proofErr w:type="spellStart"/>
      <w:r w:rsidRPr="00E66E5F">
        <w:rPr>
          <w:rFonts w:ascii="Book Antiqua" w:eastAsia="宋体" w:hAnsi="Book Antiqua" w:cs="宋体"/>
          <w:szCs w:val="24"/>
          <w:lang w:eastAsia="zh-CN"/>
        </w:rPr>
        <w:t>hepatectomy</w:t>
      </w:r>
      <w:proofErr w:type="spellEnd"/>
      <w:r w:rsidRPr="00E66E5F">
        <w:rPr>
          <w:rFonts w:ascii="Book Antiqua" w:eastAsia="宋体" w:hAnsi="Book Antiqua" w:cs="宋体"/>
          <w:szCs w:val="24"/>
          <w:lang w:eastAsia="zh-CN"/>
        </w:rPr>
        <w:t xml:space="preserve"> with or without intermittent Pringle </w:t>
      </w:r>
      <w:proofErr w:type="spellStart"/>
      <w:r w:rsidRPr="00E66E5F">
        <w:rPr>
          <w:rFonts w:ascii="Book Antiqua" w:eastAsia="宋体" w:hAnsi="Book Antiqua" w:cs="宋体"/>
          <w:szCs w:val="24"/>
          <w:lang w:eastAsia="zh-CN"/>
        </w:rPr>
        <w:t>manoeuvre</w:t>
      </w:r>
      <w:proofErr w:type="spellEnd"/>
      <w:r w:rsidRPr="00E66E5F">
        <w:rPr>
          <w:rFonts w:ascii="Book Antiqua" w:eastAsia="宋体" w:hAnsi="Book Antiqua" w:cs="宋体"/>
          <w:szCs w:val="24"/>
          <w:lang w:eastAsia="zh-CN"/>
        </w:rPr>
        <w:t>. </w:t>
      </w:r>
      <w:r w:rsidRPr="00E66E5F">
        <w:rPr>
          <w:rFonts w:ascii="Book Antiqua" w:eastAsia="宋体" w:hAnsi="Book Antiqua" w:cs="宋体"/>
          <w:i/>
          <w:iCs/>
          <w:szCs w:val="24"/>
          <w:lang w:eastAsia="zh-CN"/>
        </w:rPr>
        <w:t xml:space="preserve">Br J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2012; </w:t>
      </w:r>
      <w:r w:rsidRPr="00E66E5F">
        <w:rPr>
          <w:rFonts w:ascii="Book Antiqua" w:eastAsia="宋体" w:hAnsi="Book Antiqua" w:cs="宋体"/>
          <w:b/>
          <w:bCs/>
          <w:szCs w:val="24"/>
          <w:lang w:eastAsia="zh-CN"/>
        </w:rPr>
        <w:t>99</w:t>
      </w:r>
      <w:r w:rsidRPr="00E66E5F">
        <w:rPr>
          <w:rFonts w:ascii="Book Antiqua" w:eastAsia="宋体" w:hAnsi="Book Antiqua" w:cs="宋体"/>
          <w:szCs w:val="24"/>
          <w:lang w:eastAsia="zh-CN"/>
        </w:rPr>
        <w:t>: 1203-1209 [PMID: 22828986 DOI: 10.1002/bjs.8863]</w:t>
      </w:r>
    </w:p>
    <w:p w14:paraId="10D65B8B"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39 </w:t>
      </w:r>
      <w:proofErr w:type="spellStart"/>
      <w:r w:rsidRPr="00E66E5F">
        <w:rPr>
          <w:rFonts w:ascii="Book Antiqua" w:eastAsia="宋体" w:hAnsi="Book Antiqua" w:cs="宋体"/>
          <w:b/>
          <w:bCs/>
          <w:szCs w:val="24"/>
          <w:lang w:eastAsia="zh-CN"/>
        </w:rPr>
        <w:t>Capussotti</w:t>
      </w:r>
      <w:proofErr w:type="spellEnd"/>
      <w:r w:rsidRPr="00E66E5F">
        <w:rPr>
          <w:rFonts w:ascii="Book Antiqua" w:eastAsia="宋体" w:hAnsi="Book Antiqua" w:cs="宋体"/>
          <w:b/>
          <w:bCs/>
          <w:szCs w:val="24"/>
          <w:lang w:eastAsia="zh-CN"/>
        </w:rPr>
        <w:t xml:space="preserve"> L</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Muratore</w:t>
      </w:r>
      <w:proofErr w:type="spellEnd"/>
      <w:r w:rsidRPr="00E66E5F">
        <w:rPr>
          <w:rFonts w:ascii="Book Antiqua" w:eastAsia="宋体" w:hAnsi="Book Antiqua" w:cs="宋体"/>
          <w:szCs w:val="24"/>
          <w:lang w:eastAsia="zh-CN"/>
        </w:rPr>
        <w:t xml:space="preserve"> A, Ferrero A, </w:t>
      </w:r>
      <w:proofErr w:type="spellStart"/>
      <w:r w:rsidRPr="00E66E5F">
        <w:rPr>
          <w:rFonts w:ascii="Book Antiqua" w:eastAsia="宋体" w:hAnsi="Book Antiqua" w:cs="宋体"/>
          <w:szCs w:val="24"/>
          <w:lang w:eastAsia="zh-CN"/>
        </w:rPr>
        <w:t>Massucco</w:t>
      </w:r>
      <w:proofErr w:type="spellEnd"/>
      <w:r w:rsidRPr="00E66E5F">
        <w:rPr>
          <w:rFonts w:ascii="Book Antiqua" w:eastAsia="宋体" w:hAnsi="Book Antiqua" w:cs="宋体"/>
          <w:szCs w:val="24"/>
          <w:lang w:eastAsia="zh-CN"/>
        </w:rPr>
        <w:t xml:space="preserve"> P, </w:t>
      </w:r>
      <w:proofErr w:type="spellStart"/>
      <w:r w:rsidRPr="00E66E5F">
        <w:rPr>
          <w:rFonts w:ascii="Book Antiqua" w:eastAsia="宋体" w:hAnsi="Book Antiqua" w:cs="宋体"/>
          <w:szCs w:val="24"/>
          <w:lang w:eastAsia="zh-CN"/>
        </w:rPr>
        <w:t>Ribero</w:t>
      </w:r>
      <w:proofErr w:type="spellEnd"/>
      <w:r w:rsidRPr="00E66E5F">
        <w:rPr>
          <w:rFonts w:ascii="Book Antiqua" w:eastAsia="宋体" w:hAnsi="Book Antiqua" w:cs="宋体"/>
          <w:szCs w:val="24"/>
          <w:lang w:eastAsia="zh-CN"/>
        </w:rPr>
        <w:t xml:space="preserve"> D, </w:t>
      </w:r>
      <w:proofErr w:type="spellStart"/>
      <w:r w:rsidRPr="00E66E5F">
        <w:rPr>
          <w:rFonts w:ascii="Book Antiqua" w:eastAsia="宋体" w:hAnsi="Book Antiqua" w:cs="宋体"/>
          <w:szCs w:val="24"/>
          <w:lang w:eastAsia="zh-CN"/>
        </w:rPr>
        <w:t>Polastri</w:t>
      </w:r>
      <w:proofErr w:type="spellEnd"/>
      <w:r w:rsidRPr="00E66E5F">
        <w:rPr>
          <w:rFonts w:ascii="Book Antiqua" w:eastAsia="宋体" w:hAnsi="Book Antiqua" w:cs="宋体"/>
          <w:szCs w:val="24"/>
          <w:lang w:eastAsia="zh-CN"/>
        </w:rPr>
        <w:t xml:space="preserve"> R. Randomized clinical trial of liver resection with and without hepatic pedicle clamping. </w:t>
      </w:r>
      <w:r w:rsidRPr="00E66E5F">
        <w:rPr>
          <w:rFonts w:ascii="Book Antiqua" w:eastAsia="宋体" w:hAnsi="Book Antiqua" w:cs="宋体"/>
          <w:i/>
          <w:iCs/>
          <w:szCs w:val="24"/>
          <w:lang w:eastAsia="zh-CN"/>
        </w:rPr>
        <w:t xml:space="preserve">Br J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2006; </w:t>
      </w:r>
      <w:r w:rsidRPr="00E66E5F">
        <w:rPr>
          <w:rFonts w:ascii="Book Antiqua" w:eastAsia="宋体" w:hAnsi="Book Antiqua" w:cs="宋体"/>
          <w:b/>
          <w:bCs/>
          <w:szCs w:val="24"/>
          <w:lang w:eastAsia="zh-CN"/>
        </w:rPr>
        <w:t>93</w:t>
      </w:r>
      <w:r w:rsidRPr="00E66E5F">
        <w:rPr>
          <w:rFonts w:ascii="Book Antiqua" w:eastAsia="宋体" w:hAnsi="Book Antiqua" w:cs="宋体"/>
          <w:szCs w:val="24"/>
          <w:lang w:eastAsia="zh-CN"/>
        </w:rPr>
        <w:t>: 685-689 [PMID: 16703653 DOI: 10.1002/bjs.5301]</w:t>
      </w:r>
    </w:p>
    <w:p w14:paraId="0A82A716"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40 </w:t>
      </w:r>
      <w:r w:rsidRPr="00E66E5F">
        <w:rPr>
          <w:rFonts w:ascii="Book Antiqua" w:eastAsia="宋体" w:hAnsi="Book Antiqua" w:cs="宋体"/>
          <w:b/>
          <w:bCs/>
          <w:szCs w:val="24"/>
          <w:lang w:eastAsia="zh-CN"/>
        </w:rPr>
        <w:t>Man K</w:t>
      </w:r>
      <w:r w:rsidRPr="00E66E5F">
        <w:rPr>
          <w:rFonts w:ascii="Book Antiqua" w:eastAsia="宋体" w:hAnsi="Book Antiqua" w:cs="宋体"/>
          <w:szCs w:val="24"/>
          <w:lang w:eastAsia="zh-CN"/>
        </w:rPr>
        <w:t xml:space="preserve">, Fan ST, Ng IO, Lo CM, Liu CL, Wong J. Prospective evaluation of Pringle maneuver in </w:t>
      </w:r>
      <w:proofErr w:type="spellStart"/>
      <w:r w:rsidRPr="00E66E5F">
        <w:rPr>
          <w:rFonts w:ascii="Book Antiqua" w:eastAsia="宋体" w:hAnsi="Book Antiqua" w:cs="宋体"/>
          <w:szCs w:val="24"/>
          <w:lang w:eastAsia="zh-CN"/>
        </w:rPr>
        <w:t>hepatectomy</w:t>
      </w:r>
      <w:proofErr w:type="spellEnd"/>
      <w:r w:rsidRPr="00E66E5F">
        <w:rPr>
          <w:rFonts w:ascii="Book Antiqua" w:eastAsia="宋体" w:hAnsi="Book Antiqua" w:cs="宋体"/>
          <w:szCs w:val="24"/>
          <w:lang w:eastAsia="zh-CN"/>
        </w:rPr>
        <w:t xml:space="preserve"> for liver tumors by a randomized study.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1997; </w:t>
      </w:r>
      <w:r w:rsidRPr="00E66E5F">
        <w:rPr>
          <w:rFonts w:ascii="Book Antiqua" w:eastAsia="宋体" w:hAnsi="Book Antiqua" w:cs="宋体"/>
          <w:b/>
          <w:bCs/>
          <w:szCs w:val="24"/>
          <w:lang w:eastAsia="zh-CN"/>
        </w:rPr>
        <w:t>226</w:t>
      </w:r>
      <w:r w:rsidRPr="00E66E5F">
        <w:rPr>
          <w:rFonts w:ascii="Book Antiqua" w:eastAsia="宋体" w:hAnsi="Book Antiqua" w:cs="宋体"/>
          <w:szCs w:val="24"/>
          <w:lang w:eastAsia="zh-CN"/>
        </w:rPr>
        <w:t>: 704-11; discussion 711-3 [PMID: 9409569 DOI: 10.1097/00000658-199712000-00007]</w:t>
      </w:r>
    </w:p>
    <w:p w14:paraId="5150A453"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41 </w:t>
      </w:r>
      <w:r w:rsidRPr="00E66E5F">
        <w:rPr>
          <w:rFonts w:ascii="Book Antiqua" w:eastAsia="宋体" w:hAnsi="Book Antiqua" w:cs="宋体"/>
          <w:b/>
          <w:bCs/>
          <w:szCs w:val="24"/>
          <w:lang w:eastAsia="zh-CN"/>
        </w:rPr>
        <w:t>Lee KF</w:t>
      </w:r>
      <w:r w:rsidRPr="00E66E5F">
        <w:rPr>
          <w:rFonts w:ascii="Book Antiqua" w:eastAsia="宋体" w:hAnsi="Book Antiqua" w:cs="宋体"/>
          <w:szCs w:val="24"/>
          <w:lang w:eastAsia="zh-CN"/>
        </w:rPr>
        <w:t>, Wong J, Ng W, Cheung YS, Lai P. Feasibility of liver resection without the use of the routine Pringle manoeuver: an analysis of 248 consecutive cases. </w:t>
      </w:r>
      <w:r w:rsidRPr="00E66E5F">
        <w:rPr>
          <w:rFonts w:ascii="Book Antiqua" w:eastAsia="宋体" w:hAnsi="Book Antiqua" w:cs="宋体"/>
          <w:i/>
          <w:iCs/>
          <w:szCs w:val="24"/>
          <w:lang w:eastAsia="zh-CN"/>
        </w:rPr>
        <w:t>HPB (Oxford)</w:t>
      </w:r>
      <w:r w:rsidRPr="00E66E5F">
        <w:rPr>
          <w:rFonts w:ascii="Book Antiqua" w:eastAsia="宋体" w:hAnsi="Book Antiqua" w:cs="宋体"/>
          <w:szCs w:val="24"/>
          <w:lang w:eastAsia="zh-CN"/>
        </w:rPr>
        <w:t> 2009; </w:t>
      </w:r>
      <w:r w:rsidRPr="00E66E5F">
        <w:rPr>
          <w:rFonts w:ascii="Book Antiqua" w:eastAsia="宋体" w:hAnsi="Book Antiqua" w:cs="宋体"/>
          <w:b/>
          <w:bCs/>
          <w:szCs w:val="24"/>
          <w:lang w:eastAsia="zh-CN"/>
        </w:rPr>
        <w:t>11</w:t>
      </w:r>
      <w:r w:rsidRPr="00E66E5F">
        <w:rPr>
          <w:rFonts w:ascii="Book Antiqua" w:eastAsia="宋体" w:hAnsi="Book Antiqua" w:cs="宋体"/>
          <w:szCs w:val="24"/>
          <w:lang w:eastAsia="zh-CN"/>
        </w:rPr>
        <w:t>: 332-338 [PMID: 19718361 DOI: 10.1111/j.1477-2574.2009.00053.x]</w:t>
      </w:r>
    </w:p>
    <w:p w14:paraId="1DBCD9DF"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42 </w:t>
      </w:r>
      <w:r w:rsidRPr="00E66E5F">
        <w:rPr>
          <w:rFonts w:ascii="Book Antiqua" w:eastAsia="宋体" w:hAnsi="Book Antiqua" w:cs="宋体"/>
          <w:b/>
          <w:bCs/>
          <w:szCs w:val="24"/>
          <w:lang w:eastAsia="zh-CN"/>
        </w:rPr>
        <w:t>Chau GY</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Lui</w:t>
      </w:r>
      <w:proofErr w:type="spellEnd"/>
      <w:r w:rsidRPr="00E66E5F">
        <w:rPr>
          <w:rFonts w:ascii="Book Antiqua" w:eastAsia="宋体" w:hAnsi="Book Antiqua" w:cs="宋体"/>
          <w:szCs w:val="24"/>
          <w:lang w:eastAsia="zh-CN"/>
        </w:rPr>
        <w:t xml:space="preserve"> WY, King KL, Wu CW. Evaluation of effect of </w:t>
      </w:r>
      <w:proofErr w:type="spellStart"/>
      <w:r w:rsidRPr="00E66E5F">
        <w:rPr>
          <w:rFonts w:ascii="Book Antiqua" w:eastAsia="宋体" w:hAnsi="Book Antiqua" w:cs="宋体"/>
          <w:szCs w:val="24"/>
          <w:lang w:eastAsia="zh-CN"/>
        </w:rPr>
        <w:t>hemihepatic</w:t>
      </w:r>
      <w:proofErr w:type="spellEnd"/>
      <w:r w:rsidRPr="00E66E5F">
        <w:rPr>
          <w:rFonts w:ascii="Book Antiqua" w:eastAsia="宋体" w:hAnsi="Book Antiqua" w:cs="宋体"/>
          <w:szCs w:val="24"/>
          <w:lang w:eastAsia="zh-CN"/>
        </w:rPr>
        <w:t xml:space="preserve"> vascular occlusion and the Pringle maneuver during hepatic resection for patients with hepatocellular carcinoma and impaired liver function. </w:t>
      </w:r>
      <w:r w:rsidRPr="00E66E5F">
        <w:rPr>
          <w:rFonts w:ascii="Book Antiqua" w:eastAsia="宋体" w:hAnsi="Book Antiqua" w:cs="宋体"/>
          <w:i/>
          <w:iCs/>
          <w:szCs w:val="24"/>
          <w:lang w:eastAsia="zh-CN"/>
        </w:rPr>
        <w:t xml:space="preserve">World J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2005; </w:t>
      </w:r>
      <w:r w:rsidRPr="00E66E5F">
        <w:rPr>
          <w:rFonts w:ascii="Book Antiqua" w:eastAsia="宋体" w:hAnsi="Book Antiqua" w:cs="宋体"/>
          <w:b/>
          <w:bCs/>
          <w:szCs w:val="24"/>
          <w:lang w:eastAsia="zh-CN"/>
        </w:rPr>
        <w:t>29</w:t>
      </w:r>
      <w:r w:rsidRPr="00E66E5F">
        <w:rPr>
          <w:rFonts w:ascii="Book Antiqua" w:eastAsia="宋体" w:hAnsi="Book Antiqua" w:cs="宋体"/>
          <w:szCs w:val="24"/>
          <w:lang w:eastAsia="zh-CN"/>
        </w:rPr>
        <w:t>: 1374-1383 [PMID: 16240064 DOI: 10.1007/s00268-005-7766-4]</w:t>
      </w:r>
    </w:p>
    <w:p w14:paraId="70FF120E"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43 </w:t>
      </w:r>
      <w:r w:rsidRPr="00E66E5F">
        <w:rPr>
          <w:rFonts w:ascii="Book Antiqua" w:eastAsia="宋体" w:hAnsi="Book Antiqua" w:cs="宋体"/>
          <w:b/>
          <w:bCs/>
          <w:szCs w:val="24"/>
          <w:lang w:eastAsia="zh-CN"/>
        </w:rPr>
        <w:t>Rau HG</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Duessel</w:t>
      </w:r>
      <w:proofErr w:type="spellEnd"/>
      <w:r w:rsidRPr="00E66E5F">
        <w:rPr>
          <w:rFonts w:ascii="Book Antiqua" w:eastAsia="宋体" w:hAnsi="Book Antiqua" w:cs="宋体"/>
          <w:szCs w:val="24"/>
          <w:lang w:eastAsia="zh-CN"/>
        </w:rPr>
        <w:t xml:space="preserve"> AP, </w:t>
      </w:r>
      <w:proofErr w:type="spellStart"/>
      <w:r w:rsidRPr="00E66E5F">
        <w:rPr>
          <w:rFonts w:ascii="Book Antiqua" w:eastAsia="宋体" w:hAnsi="Book Antiqua" w:cs="宋体"/>
          <w:szCs w:val="24"/>
          <w:lang w:eastAsia="zh-CN"/>
        </w:rPr>
        <w:t>Wurzbacher</w:t>
      </w:r>
      <w:proofErr w:type="spellEnd"/>
      <w:r w:rsidRPr="00E66E5F">
        <w:rPr>
          <w:rFonts w:ascii="Book Antiqua" w:eastAsia="宋体" w:hAnsi="Book Antiqua" w:cs="宋体"/>
          <w:szCs w:val="24"/>
          <w:lang w:eastAsia="zh-CN"/>
        </w:rPr>
        <w:t xml:space="preserve"> S. </w:t>
      </w:r>
      <w:proofErr w:type="gramStart"/>
      <w:r w:rsidRPr="00E66E5F">
        <w:rPr>
          <w:rFonts w:ascii="Book Antiqua" w:eastAsia="宋体" w:hAnsi="Book Antiqua" w:cs="宋体"/>
          <w:szCs w:val="24"/>
          <w:lang w:eastAsia="zh-CN"/>
        </w:rPr>
        <w:t>The use of water-jet dissection in open and laparoscopic liver resection.</w:t>
      </w:r>
      <w:proofErr w:type="gramEnd"/>
      <w:r w:rsidRPr="00E66E5F">
        <w:rPr>
          <w:rFonts w:ascii="Book Antiqua" w:eastAsia="宋体" w:hAnsi="Book Antiqua" w:cs="宋体"/>
          <w:szCs w:val="24"/>
          <w:lang w:eastAsia="zh-CN"/>
        </w:rPr>
        <w:t> </w:t>
      </w:r>
      <w:r w:rsidRPr="00E66E5F">
        <w:rPr>
          <w:rFonts w:ascii="Book Antiqua" w:eastAsia="宋体" w:hAnsi="Book Antiqua" w:cs="宋体"/>
          <w:i/>
          <w:iCs/>
          <w:szCs w:val="24"/>
          <w:lang w:eastAsia="zh-CN"/>
        </w:rPr>
        <w:t xml:space="preserve">HPB </w:t>
      </w:r>
      <w:r w:rsidRPr="00E66E5F">
        <w:rPr>
          <w:rFonts w:ascii="Book Antiqua" w:eastAsia="宋体" w:hAnsi="Book Antiqua" w:cs="宋体"/>
          <w:iCs/>
          <w:szCs w:val="24"/>
          <w:lang w:eastAsia="zh-CN"/>
        </w:rPr>
        <w:t>(Oxford)</w:t>
      </w:r>
      <w:r w:rsidRPr="00E66E5F">
        <w:rPr>
          <w:rFonts w:ascii="Book Antiqua" w:eastAsia="宋体" w:hAnsi="Book Antiqua" w:cs="宋体"/>
          <w:szCs w:val="24"/>
          <w:lang w:eastAsia="zh-CN"/>
        </w:rPr>
        <w:t> 2008; </w:t>
      </w:r>
      <w:r w:rsidRPr="00E66E5F">
        <w:rPr>
          <w:rFonts w:ascii="Book Antiqua" w:eastAsia="宋体" w:hAnsi="Book Antiqua" w:cs="宋体"/>
          <w:b/>
          <w:bCs/>
          <w:szCs w:val="24"/>
          <w:lang w:eastAsia="zh-CN"/>
        </w:rPr>
        <w:t>10</w:t>
      </w:r>
      <w:r w:rsidRPr="00E66E5F">
        <w:rPr>
          <w:rFonts w:ascii="Book Antiqua" w:eastAsia="宋体" w:hAnsi="Book Antiqua" w:cs="宋体"/>
          <w:szCs w:val="24"/>
          <w:lang w:eastAsia="zh-CN"/>
        </w:rPr>
        <w:t>: 275-280 [PMID: 18773110 DOI: 10.1080/13651820802167706]</w:t>
      </w:r>
    </w:p>
    <w:p w14:paraId="04649F52"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44 </w:t>
      </w:r>
      <w:proofErr w:type="spellStart"/>
      <w:r w:rsidRPr="00E66E5F">
        <w:rPr>
          <w:rFonts w:ascii="Book Antiqua" w:eastAsia="宋体" w:hAnsi="Book Antiqua" w:cs="宋体"/>
          <w:b/>
          <w:bCs/>
          <w:szCs w:val="24"/>
          <w:lang w:eastAsia="zh-CN"/>
        </w:rPr>
        <w:t>Hassanain</w:t>
      </w:r>
      <w:proofErr w:type="spellEnd"/>
      <w:r w:rsidRPr="00E66E5F">
        <w:rPr>
          <w:rFonts w:ascii="Book Antiqua" w:eastAsia="宋体" w:hAnsi="Book Antiqua" w:cs="宋体"/>
          <w:b/>
          <w:bCs/>
          <w:szCs w:val="24"/>
          <w:lang w:eastAsia="zh-CN"/>
        </w:rPr>
        <w:t xml:space="preserve"> M</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Metrakos</w:t>
      </w:r>
      <w:proofErr w:type="spellEnd"/>
      <w:r w:rsidRPr="00E66E5F">
        <w:rPr>
          <w:rFonts w:ascii="Book Antiqua" w:eastAsia="宋体" w:hAnsi="Book Antiqua" w:cs="宋体"/>
          <w:szCs w:val="24"/>
          <w:lang w:eastAsia="zh-CN"/>
        </w:rPr>
        <w:t xml:space="preserve"> P, </w:t>
      </w:r>
      <w:proofErr w:type="spellStart"/>
      <w:r w:rsidRPr="00E66E5F">
        <w:rPr>
          <w:rFonts w:ascii="Book Antiqua" w:eastAsia="宋体" w:hAnsi="Book Antiqua" w:cs="宋体"/>
          <w:szCs w:val="24"/>
          <w:lang w:eastAsia="zh-CN"/>
        </w:rPr>
        <w:t>Fisette</w:t>
      </w:r>
      <w:proofErr w:type="spellEnd"/>
      <w:r w:rsidRPr="00E66E5F">
        <w:rPr>
          <w:rFonts w:ascii="Book Antiqua" w:eastAsia="宋体" w:hAnsi="Book Antiqua" w:cs="宋体"/>
          <w:szCs w:val="24"/>
          <w:lang w:eastAsia="zh-CN"/>
        </w:rPr>
        <w:t xml:space="preserve"> A, </w:t>
      </w:r>
      <w:proofErr w:type="spellStart"/>
      <w:r w:rsidRPr="00E66E5F">
        <w:rPr>
          <w:rFonts w:ascii="Book Antiqua" w:eastAsia="宋体" w:hAnsi="Book Antiqua" w:cs="宋体"/>
          <w:szCs w:val="24"/>
          <w:lang w:eastAsia="zh-CN"/>
        </w:rPr>
        <w:t>Doi</w:t>
      </w:r>
      <w:proofErr w:type="spellEnd"/>
      <w:r w:rsidRPr="00E66E5F">
        <w:rPr>
          <w:rFonts w:ascii="Book Antiqua" w:eastAsia="宋体" w:hAnsi="Book Antiqua" w:cs="宋体"/>
          <w:szCs w:val="24"/>
          <w:lang w:eastAsia="zh-CN"/>
        </w:rPr>
        <w:t xml:space="preserve"> SA, </w:t>
      </w:r>
      <w:proofErr w:type="spellStart"/>
      <w:r w:rsidRPr="00E66E5F">
        <w:rPr>
          <w:rFonts w:ascii="Book Antiqua" w:eastAsia="宋体" w:hAnsi="Book Antiqua" w:cs="宋体"/>
          <w:szCs w:val="24"/>
          <w:lang w:eastAsia="zh-CN"/>
        </w:rPr>
        <w:t>Schricker</w:t>
      </w:r>
      <w:proofErr w:type="spellEnd"/>
      <w:r w:rsidRPr="00E66E5F">
        <w:rPr>
          <w:rFonts w:ascii="Book Antiqua" w:eastAsia="宋体" w:hAnsi="Book Antiqua" w:cs="宋体"/>
          <w:szCs w:val="24"/>
          <w:lang w:eastAsia="zh-CN"/>
        </w:rPr>
        <w:t xml:space="preserve"> T, </w:t>
      </w:r>
      <w:proofErr w:type="spellStart"/>
      <w:r w:rsidRPr="00E66E5F">
        <w:rPr>
          <w:rFonts w:ascii="Book Antiqua" w:eastAsia="宋体" w:hAnsi="Book Antiqua" w:cs="宋体"/>
          <w:szCs w:val="24"/>
          <w:lang w:eastAsia="zh-CN"/>
        </w:rPr>
        <w:t>Lattermann</w:t>
      </w:r>
      <w:proofErr w:type="spellEnd"/>
      <w:r w:rsidRPr="00E66E5F">
        <w:rPr>
          <w:rFonts w:ascii="Book Antiqua" w:eastAsia="宋体" w:hAnsi="Book Antiqua" w:cs="宋体"/>
          <w:szCs w:val="24"/>
          <w:lang w:eastAsia="zh-CN"/>
        </w:rPr>
        <w:t xml:space="preserve"> R, </w:t>
      </w:r>
      <w:proofErr w:type="spellStart"/>
      <w:r w:rsidRPr="00E66E5F">
        <w:rPr>
          <w:rFonts w:ascii="Book Antiqua" w:eastAsia="宋体" w:hAnsi="Book Antiqua" w:cs="宋体"/>
          <w:szCs w:val="24"/>
          <w:lang w:eastAsia="zh-CN"/>
        </w:rPr>
        <w:t>Carvalho</w:t>
      </w:r>
      <w:proofErr w:type="spellEnd"/>
      <w:r w:rsidRPr="00E66E5F">
        <w:rPr>
          <w:rFonts w:ascii="Book Antiqua" w:eastAsia="宋体" w:hAnsi="Book Antiqua" w:cs="宋体"/>
          <w:szCs w:val="24"/>
          <w:lang w:eastAsia="zh-CN"/>
        </w:rPr>
        <w:t xml:space="preserve"> G, </w:t>
      </w:r>
      <w:proofErr w:type="spellStart"/>
      <w:r w:rsidRPr="00E66E5F">
        <w:rPr>
          <w:rFonts w:ascii="Book Antiqua" w:eastAsia="宋体" w:hAnsi="Book Antiqua" w:cs="宋体"/>
          <w:szCs w:val="24"/>
          <w:lang w:eastAsia="zh-CN"/>
        </w:rPr>
        <w:t>Wykes</w:t>
      </w:r>
      <w:proofErr w:type="spellEnd"/>
      <w:r w:rsidRPr="00E66E5F">
        <w:rPr>
          <w:rFonts w:ascii="Book Antiqua" w:eastAsia="宋体" w:hAnsi="Book Antiqua" w:cs="宋体"/>
          <w:szCs w:val="24"/>
          <w:lang w:eastAsia="zh-CN"/>
        </w:rPr>
        <w:t xml:space="preserve"> L, </w:t>
      </w:r>
      <w:proofErr w:type="spellStart"/>
      <w:r w:rsidRPr="00E66E5F">
        <w:rPr>
          <w:rFonts w:ascii="Book Antiqua" w:eastAsia="宋体" w:hAnsi="Book Antiqua" w:cs="宋体"/>
          <w:szCs w:val="24"/>
          <w:lang w:eastAsia="zh-CN"/>
        </w:rPr>
        <w:t>Molla</w:t>
      </w:r>
      <w:proofErr w:type="spellEnd"/>
      <w:r w:rsidRPr="00E66E5F">
        <w:rPr>
          <w:rFonts w:ascii="Book Antiqua" w:eastAsia="宋体" w:hAnsi="Book Antiqua" w:cs="宋体"/>
          <w:szCs w:val="24"/>
          <w:lang w:eastAsia="zh-CN"/>
        </w:rPr>
        <w:t xml:space="preserve"> H, </w:t>
      </w:r>
      <w:proofErr w:type="spellStart"/>
      <w:r w:rsidRPr="00E66E5F">
        <w:rPr>
          <w:rFonts w:ascii="Book Antiqua" w:eastAsia="宋体" w:hAnsi="Book Antiqua" w:cs="宋体"/>
          <w:szCs w:val="24"/>
          <w:lang w:eastAsia="zh-CN"/>
        </w:rPr>
        <w:t>Cianflone</w:t>
      </w:r>
      <w:proofErr w:type="spellEnd"/>
      <w:r w:rsidRPr="00E66E5F">
        <w:rPr>
          <w:rFonts w:ascii="Book Antiqua" w:eastAsia="宋体" w:hAnsi="Book Antiqua" w:cs="宋体"/>
          <w:szCs w:val="24"/>
          <w:lang w:eastAsia="zh-CN"/>
        </w:rPr>
        <w:t xml:space="preserve"> K. Randomized clinical trial of the impact of insulin therapy on liver function in patients undergoing major liver resection. </w:t>
      </w:r>
      <w:r w:rsidRPr="00E66E5F">
        <w:rPr>
          <w:rFonts w:ascii="Book Antiqua" w:eastAsia="宋体" w:hAnsi="Book Antiqua" w:cs="宋体"/>
          <w:i/>
          <w:iCs/>
          <w:szCs w:val="24"/>
          <w:lang w:eastAsia="zh-CN"/>
        </w:rPr>
        <w:t xml:space="preserve">Br J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2013; </w:t>
      </w:r>
      <w:r w:rsidRPr="00E66E5F">
        <w:rPr>
          <w:rFonts w:ascii="Book Antiqua" w:eastAsia="宋体" w:hAnsi="Book Antiqua" w:cs="宋体"/>
          <w:b/>
          <w:bCs/>
          <w:szCs w:val="24"/>
          <w:lang w:eastAsia="zh-CN"/>
        </w:rPr>
        <w:t>100</w:t>
      </w:r>
      <w:r w:rsidRPr="00E66E5F">
        <w:rPr>
          <w:rFonts w:ascii="Book Antiqua" w:eastAsia="宋体" w:hAnsi="Book Antiqua" w:cs="宋体"/>
          <w:szCs w:val="24"/>
          <w:lang w:eastAsia="zh-CN"/>
        </w:rPr>
        <w:t>: 610-618 [PMID: 23339047 DOI: 10.1002/bjs.9034]</w:t>
      </w:r>
    </w:p>
    <w:p w14:paraId="2340C690"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45 </w:t>
      </w:r>
      <w:r w:rsidRPr="00E66E5F">
        <w:rPr>
          <w:rFonts w:ascii="Book Antiqua" w:eastAsia="宋体" w:hAnsi="Book Antiqua" w:cs="宋体"/>
          <w:b/>
          <w:bCs/>
          <w:szCs w:val="24"/>
          <w:lang w:eastAsia="zh-CN"/>
        </w:rPr>
        <w:t>Melendez JA</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Arslan</w:t>
      </w:r>
      <w:proofErr w:type="spellEnd"/>
      <w:r w:rsidRPr="00E66E5F">
        <w:rPr>
          <w:rFonts w:ascii="Book Antiqua" w:eastAsia="宋体" w:hAnsi="Book Antiqua" w:cs="宋体"/>
          <w:szCs w:val="24"/>
          <w:lang w:eastAsia="zh-CN"/>
        </w:rPr>
        <w:t xml:space="preserve"> V, Fischer ME, </w:t>
      </w:r>
      <w:proofErr w:type="spellStart"/>
      <w:r w:rsidRPr="00E66E5F">
        <w:rPr>
          <w:rFonts w:ascii="Book Antiqua" w:eastAsia="宋体" w:hAnsi="Book Antiqua" w:cs="宋体"/>
          <w:szCs w:val="24"/>
          <w:lang w:eastAsia="zh-CN"/>
        </w:rPr>
        <w:t>Wuest</w:t>
      </w:r>
      <w:proofErr w:type="spellEnd"/>
      <w:r w:rsidRPr="00E66E5F">
        <w:rPr>
          <w:rFonts w:ascii="Book Antiqua" w:eastAsia="宋体" w:hAnsi="Book Antiqua" w:cs="宋体"/>
          <w:szCs w:val="24"/>
          <w:lang w:eastAsia="zh-CN"/>
        </w:rPr>
        <w:t xml:space="preserve"> D, </w:t>
      </w:r>
      <w:proofErr w:type="spellStart"/>
      <w:r w:rsidRPr="00E66E5F">
        <w:rPr>
          <w:rFonts w:ascii="Book Antiqua" w:eastAsia="宋体" w:hAnsi="Book Antiqua" w:cs="宋体"/>
          <w:szCs w:val="24"/>
          <w:lang w:eastAsia="zh-CN"/>
        </w:rPr>
        <w:t>Jarnagin</w:t>
      </w:r>
      <w:proofErr w:type="spellEnd"/>
      <w:r w:rsidRPr="00E66E5F">
        <w:rPr>
          <w:rFonts w:ascii="Book Antiqua" w:eastAsia="宋体" w:hAnsi="Book Antiqua" w:cs="宋体"/>
          <w:szCs w:val="24"/>
          <w:lang w:eastAsia="zh-CN"/>
        </w:rPr>
        <w:t xml:space="preserve"> WR, Fong Y, </w:t>
      </w:r>
      <w:proofErr w:type="spellStart"/>
      <w:r w:rsidRPr="00E66E5F">
        <w:rPr>
          <w:rFonts w:ascii="Book Antiqua" w:eastAsia="宋体" w:hAnsi="Book Antiqua" w:cs="宋体"/>
          <w:szCs w:val="24"/>
          <w:lang w:eastAsia="zh-CN"/>
        </w:rPr>
        <w:t>Blumgart</w:t>
      </w:r>
      <w:proofErr w:type="spellEnd"/>
      <w:r w:rsidRPr="00E66E5F">
        <w:rPr>
          <w:rFonts w:ascii="Book Antiqua" w:eastAsia="宋体" w:hAnsi="Book Antiqua" w:cs="宋体"/>
          <w:szCs w:val="24"/>
          <w:lang w:eastAsia="zh-CN"/>
        </w:rPr>
        <w:t xml:space="preserve"> LH. Perioperative outcomes of major hepatic resections under low central venous pressure anesthesia: blood loss, blood transfusion, and the risk of postoperative renal </w:t>
      </w:r>
      <w:r w:rsidRPr="00E66E5F">
        <w:rPr>
          <w:rFonts w:ascii="Book Antiqua" w:eastAsia="宋体" w:hAnsi="Book Antiqua" w:cs="宋体"/>
          <w:szCs w:val="24"/>
          <w:lang w:eastAsia="zh-CN"/>
        </w:rPr>
        <w:lastRenderedPageBreak/>
        <w:t>dysfunction. </w:t>
      </w:r>
      <w:r w:rsidRPr="00E66E5F">
        <w:rPr>
          <w:rFonts w:ascii="Book Antiqua" w:eastAsia="宋体" w:hAnsi="Book Antiqua" w:cs="宋体"/>
          <w:i/>
          <w:iCs/>
          <w:szCs w:val="24"/>
          <w:lang w:eastAsia="zh-CN"/>
        </w:rPr>
        <w:t xml:space="preserve">J Am </w:t>
      </w:r>
      <w:proofErr w:type="spellStart"/>
      <w:r w:rsidRPr="00E66E5F">
        <w:rPr>
          <w:rFonts w:ascii="Book Antiqua" w:eastAsia="宋体" w:hAnsi="Book Antiqua" w:cs="宋体"/>
          <w:i/>
          <w:iCs/>
          <w:szCs w:val="24"/>
          <w:lang w:eastAsia="zh-CN"/>
        </w:rPr>
        <w:t>Coll</w:t>
      </w:r>
      <w:proofErr w:type="spellEnd"/>
      <w:r w:rsidRPr="00E66E5F">
        <w:rPr>
          <w:rFonts w:ascii="Book Antiqua" w:eastAsia="宋体" w:hAnsi="Book Antiqua" w:cs="宋体"/>
          <w:i/>
          <w:iCs/>
          <w:szCs w:val="24"/>
          <w:lang w:eastAsia="zh-CN"/>
        </w:rPr>
        <w:t xml:space="preserve">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1998; </w:t>
      </w:r>
      <w:r w:rsidRPr="00E66E5F">
        <w:rPr>
          <w:rFonts w:ascii="Book Antiqua" w:eastAsia="宋体" w:hAnsi="Book Antiqua" w:cs="宋体"/>
          <w:b/>
          <w:bCs/>
          <w:szCs w:val="24"/>
          <w:lang w:eastAsia="zh-CN"/>
        </w:rPr>
        <w:t>187</w:t>
      </w:r>
      <w:r w:rsidRPr="00E66E5F">
        <w:rPr>
          <w:rFonts w:ascii="Book Antiqua" w:eastAsia="宋体" w:hAnsi="Book Antiqua" w:cs="宋体"/>
          <w:szCs w:val="24"/>
          <w:lang w:eastAsia="zh-CN"/>
        </w:rPr>
        <w:t>: 620-625 [PMID: 9849736 DOI: 10.1016/S1072-7515(98)00240-3]</w:t>
      </w:r>
    </w:p>
    <w:p w14:paraId="070E3784"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46 </w:t>
      </w:r>
      <w:proofErr w:type="spellStart"/>
      <w:r w:rsidRPr="00E66E5F">
        <w:rPr>
          <w:rFonts w:ascii="Book Antiqua" w:eastAsia="宋体" w:hAnsi="Book Antiqua" w:cs="宋体"/>
          <w:b/>
          <w:bCs/>
          <w:szCs w:val="24"/>
          <w:lang w:eastAsia="zh-CN"/>
        </w:rPr>
        <w:t>Choukèr</w:t>
      </w:r>
      <w:proofErr w:type="spellEnd"/>
      <w:r w:rsidRPr="00E66E5F">
        <w:rPr>
          <w:rFonts w:ascii="Book Antiqua" w:eastAsia="宋体" w:hAnsi="Book Antiqua" w:cs="宋体"/>
          <w:b/>
          <w:bCs/>
          <w:szCs w:val="24"/>
          <w:lang w:eastAsia="zh-CN"/>
        </w:rPr>
        <w:t xml:space="preserve"> A</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Schachtner</w:t>
      </w:r>
      <w:proofErr w:type="spellEnd"/>
      <w:r w:rsidRPr="00E66E5F">
        <w:rPr>
          <w:rFonts w:ascii="Book Antiqua" w:eastAsia="宋体" w:hAnsi="Book Antiqua" w:cs="宋体"/>
          <w:szCs w:val="24"/>
          <w:lang w:eastAsia="zh-CN"/>
        </w:rPr>
        <w:t xml:space="preserve"> T, </w:t>
      </w:r>
      <w:proofErr w:type="spellStart"/>
      <w:r w:rsidRPr="00E66E5F">
        <w:rPr>
          <w:rFonts w:ascii="Book Antiqua" w:eastAsia="宋体" w:hAnsi="Book Antiqua" w:cs="宋体"/>
          <w:szCs w:val="24"/>
          <w:lang w:eastAsia="zh-CN"/>
        </w:rPr>
        <w:t>Schauer</w:t>
      </w:r>
      <w:proofErr w:type="spellEnd"/>
      <w:r w:rsidRPr="00E66E5F">
        <w:rPr>
          <w:rFonts w:ascii="Book Antiqua" w:eastAsia="宋体" w:hAnsi="Book Antiqua" w:cs="宋体"/>
          <w:szCs w:val="24"/>
          <w:lang w:eastAsia="zh-CN"/>
        </w:rPr>
        <w:t xml:space="preserve"> R, </w:t>
      </w:r>
      <w:proofErr w:type="spellStart"/>
      <w:r w:rsidRPr="00E66E5F">
        <w:rPr>
          <w:rFonts w:ascii="Book Antiqua" w:eastAsia="宋体" w:hAnsi="Book Antiqua" w:cs="宋体"/>
          <w:szCs w:val="24"/>
          <w:lang w:eastAsia="zh-CN"/>
        </w:rPr>
        <w:t>Dugas</w:t>
      </w:r>
      <w:proofErr w:type="spellEnd"/>
      <w:r w:rsidRPr="00E66E5F">
        <w:rPr>
          <w:rFonts w:ascii="Book Antiqua" w:eastAsia="宋体" w:hAnsi="Book Antiqua" w:cs="宋体"/>
          <w:szCs w:val="24"/>
          <w:lang w:eastAsia="zh-CN"/>
        </w:rPr>
        <w:t xml:space="preserve"> M, </w:t>
      </w:r>
      <w:proofErr w:type="spellStart"/>
      <w:r w:rsidRPr="00E66E5F">
        <w:rPr>
          <w:rFonts w:ascii="Book Antiqua" w:eastAsia="宋体" w:hAnsi="Book Antiqua" w:cs="宋体"/>
          <w:szCs w:val="24"/>
          <w:lang w:eastAsia="zh-CN"/>
        </w:rPr>
        <w:t>Löhe</w:t>
      </w:r>
      <w:proofErr w:type="spellEnd"/>
      <w:r w:rsidRPr="00E66E5F">
        <w:rPr>
          <w:rFonts w:ascii="Book Antiqua" w:eastAsia="宋体" w:hAnsi="Book Antiqua" w:cs="宋体"/>
          <w:szCs w:val="24"/>
          <w:lang w:eastAsia="zh-CN"/>
        </w:rPr>
        <w:t xml:space="preserve"> F, </w:t>
      </w:r>
      <w:proofErr w:type="spellStart"/>
      <w:r w:rsidRPr="00E66E5F">
        <w:rPr>
          <w:rFonts w:ascii="Book Antiqua" w:eastAsia="宋体" w:hAnsi="Book Antiqua" w:cs="宋体"/>
          <w:szCs w:val="24"/>
          <w:lang w:eastAsia="zh-CN"/>
        </w:rPr>
        <w:t>Martignoni</w:t>
      </w:r>
      <w:proofErr w:type="spellEnd"/>
      <w:r w:rsidRPr="00E66E5F">
        <w:rPr>
          <w:rFonts w:ascii="Book Antiqua" w:eastAsia="宋体" w:hAnsi="Book Antiqua" w:cs="宋体"/>
          <w:szCs w:val="24"/>
          <w:lang w:eastAsia="zh-CN"/>
        </w:rPr>
        <w:t xml:space="preserve"> A, </w:t>
      </w:r>
      <w:proofErr w:type="spellStart"/>
      <w:r w:rsidRPr="00E66E5F">
        <w:rPr>
          <w:rFonts w:ascii="Book Antiqua" w:eastAsia="宋体" w:hAnsi="Book Antiqua" w:cs="宋体"/>
          <w:szCs w:val="24"/>
          <w:lang w:eastAsia="zh-CN"/>
        </w:rPr>
        <w:t>Pollwein</w:t>
      </w:r>
      <w:proofErr w:type="spellEnd"/>
      <w:r w:rsidRPr="00E66E5F">
        <w:rPr>
          <w:rFonts w:ascii="Book Antiqua" w:eastAsia="宋体" w:hAnsi="Book Antiqua" w:cs="宋体"/>
          <w:szCs w:val="24"/>
          <w:lang w:eastAsia="zh-CN"/>
        </w:rPr>
        <w:t xml:space="preserve"> B, </w:t>
      </w:r>
      <w:proofErr w:type="spellStart"/>
      <w:r w:rsidRPr="00E66E5F">
        <w:rPr>
          <w:rFonts w:ascii="Book Antiqua" w:eastAsia="宋体" w:hAnsi="Book Antiqua" w:cs="宋体"/>
          <w:szCs w:val="24"/>
          <w:lang w:eastAsia="zh-CN"/>
        </w:rPr>
        <w:t>Niklas</w:t>
      </w:r>
      <w:proofErr w:type="spellEnd"/>
      <w:r w:rsidRPr="00E66E5F">
        <w:rPr>
          <w:rFonts w:ascii="Book Antiqua" w:eastAsia="宋体" w:hAnsi="Book Antiqua" w:cs="宋体"/>
          <w:szCs w:val="24"/>
          <w:lang w:eastAsia="zh-CN"/>
        </w:rPr>
        <w:t xml:space="preserve"> M, Rau HG, </w:t>
      </w:r>
      <w:proofErr w:type="spellStart"/>
      <w:r w:rsidRPr="00E66E5F">
        <w:rPr>
          <w:rFonts w:ascii="Book Antiqua" w:eastAsia="宋体" w:hAnsi="Book Antiqua" w:cs="宋体"/>
          <w:szCs w:val="24"/>
          <w:lang w:eastAsia="zh-CN"/>
        </w:rPr>
        <w:t>Jauch</w:t>
      </w:r>
      <w:proofErr w:type="spellEnd"/>
      <w:r w:rsidRPr="00E66E5F">
        <w:rPr>
          <w:rFonts w:ascii="Book Antiqua" w:eastAsia="宋体" w:hAnsi="Book Antiqua" w:cs="宋体"/>
          <w:szCs w:val="24"/>
          <w:lang w:eastAsia="zh-CN"/>
        </w:rPr>
        <w:t xml:space="preserve"> KW, Peter K, Thiel M. Effects of Pringle </w:t>
      </w:r>
      <w:proofErr w:type="spellStart"/>
      <w:r w:rsidRPr="00E66E5F">
        <w:rPr>
          <w:rFonts w:ascii="Book Antiqua" w:eastAsia="宋体" w:hAnsi="Book Antiqua" w:cs="宋体"/>
          <w:szCs w:val="24"/>
          <w:lang w:eastAsia="zh-CN"/>
        </w:rPr>
        <w:t>manoeuvre</w:t>
      </w:r>
      <w:proofErr w:type="spellEnd"/>
      <w:r w:rsidRPr="00E66E5F">
        <w:rPr>
          <w:rFonts w:ascii="Book Antiqua" w:eastAsia="宋体" w:hAnsi="Book Antiqua" w:cs="宋体"/>
          <w:szCs w:val="24"/>
          <w:lang w:eastAsia="zh-CN"/>
        </w:rPr>
        <w:t xml:space="preserve"> and </w:t>
      </w:r>
      <w:proofErr w:type="spellStart"/>
      <w:r w:rsidRPr="00E66E5F">
        <w:rPr>
          <w:rFonts w:ascii="Book Antiqua" w:eastAsia="宋体" w:hAnsi="Book Antiqua" w:cs="宋体"/>
          <w:szCs w:val="24"/>
          <w:lang w:eastAsia="zh-CN"/>
        </w:rPr>
        <w:t>ischaemic</w:t>
      </w:r>
      <w:proofErr w:type="spellEnd"/>
      <w:r w:rsidRPr="00E66E5F">
        <w:rPr>
          <w:rFonts w:ascii="Book Antiqua" w:eastAsia="宋体" w:hAnsi="Book Antiqua" w:cs="宋体"/>
          <w:szCs w:val="24"/>
          <w:lang w:eastAsia="zh-CN"/>
        </w:rPr>
        <w:t xml:space="preserve"> preconditioning on </w:t>
      </w:r>
      <w:proofErr w:type="spellStart"/>
      <w:r w:rsidRPr="00E66E5F">
        <w:rPr>
          <w:rFonts w:ascii="Book Antiqua" w:eastAsia="宋体" w:hAnsi="Book Antiqua" w:cs="宋体"/>
          <w:szCs w:val="24"/>
          <w:lang w:eastAsia="zh-CN"/>
        </w:rPr>
        <w:t>haemodynamic</w:t>
      </w:r>
      <w:proofErr w:type="spellEnd"/>
      <w:r w:rsidRPr="00E66E5F">
        <w:rPr>
          <w:rFonts w:ascii="Book Antiqua" w:eastAsia="宋体" w:hAnsi="Book Antiqua" w:cs="宋体"/>
          <w:szCs w:val="24"/>
          <w:lang w:eastAsia="zh-CN"/>
        </w:rPr>
        <w:t xml:space="preserve"> stability in patients undergoing elective </w:t>
      </w:r>
      <w:proofErr w:type="spellStart"/>
      <w:r w:rsidRPr="00E66E5F">
        <w:rPr>
          <w:rFonts w:ascii="Book Antiqua" w:eastAsia="宋体" w:hAnsi="Book Antiqua" w:cs="宋体"/>
          <w:szCs w:val="24"/>
          <w:lang w:eastAsia="zh-CN"/>
        </w:rPr>
        <w:t>hepatectomy</w:t>
      </w:r>
      <w:proofErr w:type="spellEnd"/>
      <w:r w:rsidRPr="00E66E5F">
        <w:rPr>
          <w:rFonts w:ascii="Book Antiqua" w:eastAsia="宋体" w:hAnsi="Book Antiqua" w:cs="宋体"/>
          <w:szCs w:val="24"/>
          <w:lang w:eastAsia="zh-CN"/>
        </w:rPr>
        <w:t>: a randomized trial. </w:t>
      </w:r>
      <w:r w:rsidRPr="00E66E5F">
        <w:rPr>
          <w:rFonts w:ascii="Book Antiqua" w:eastAsia="宋体" w:hAnsi="Book Antiqua" w:cs="宋体"/>
          <w:i/>
          <w:iCs/>
          <w:szCs w:val="24"/>
          <w:lang w:eastAsia="zh-CN"/>
        </w:rPr>
        <w:t xml:space="preserve">Br J </w:t>
      </w:r>
      <w:proofErr w:type="spellStart"/>
      <w:r w:rsidRPr="00E66E5F">
        <w:rPr>
          <w:rFonts w:ascii="Book Antiqua" w:eastAsia="宋体" w:hAnsi="Book Antiqua" w:cs="宋体"/>
          <w:i/>
          <w:iCs/>
          <w:szCs w:val="24"/>
          <w:lang w:eastAsia="zh-CN"/>
        </w:rPr>
        <w:t>Anaesth</w:t>
      </w:r>
      <w:proofErr w:type="spellEnd"/>
      <w:r w:rsidRPr="00E66E5F">
        <w:rPr>
          <w:rFonts w:ascii="Book Antiqua" w:eastAsia="宋体" w:hAnsi="Book Antiqua" w:cs="宋体"/>
          <w:szCs w:val="24"/>
          <w:lang w:eastAsia="zh-CN"/>
        </w:rPr>
        <w:t> 2004; </w:t>
      </w:r>
      <w:r w:rsidRPr="00E66E5F">
        <w:rPr>
          <w:rFonts w:ascii="Book Antiqua" w:eastAsia="宋体" w:hAnsi="Book Antiqua" w:cs="宋体"/>
          <w:b/>
          <w:bCs/>
          <w:szCs w:val="24"/>
          <w:lang w:eastAsia="zh-CN"/>
        </w:rPr>
        <w:t>93</w:t>
      </w:r>
      <w:r w:rsidRPr="00E66E5F">
        <w:rPr>
          <w:rFonts w:ascii="Book Antiqua" w:eastAsia="宋体" w:hAnsi="Book Antiqua" w:cs="宋体"/>
          <w:szCs w:val="24"/>
          <w:lang w:eastAsia="zh-CN"/>
        </w:rPr>
        <w:t>: 204-211 [PMID: 15194628 DOI: 10.1093/</w:t>
      </w:r>
      <w:proofErr w:type="spellStart"/>
      <w:r w:rsidRPr="00E66E5F">
        <w:rPr>
          <w:rFonts w:ascii="Book Antiqua" w:eastAsia="宋体" w:hAnsi="Book Antiqua" w:cs="宋体"/>
          <w:szCs w:val="24"/>
          <w:lang w:eastAsia="zh-CN"/>
        </w:rPr>
        <w:t>bja</w:t>
      </w:r>
      <w:proofErr w:type="spellEnd"/>
      <w:r w:rsidRPr="00E66E5F">
        <w:rPr>
          <w:rFonts w:ascii="Book Antiqua" w:eastAsia="宋体" w:hAnsi="Book Antiqua" w:cs="宋体"/>
          <w:szCs w:val="24"/>
          <w:lang w:eastAsia="zh-CN"/>
        </w:rPr>
        <w:t>/aeh195]</w:t>
      </w:r>
    </w:p>
    <w:p w14:paraId="47747514"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47 </w:t>
      </w:r>
      <w:proofErr w:type="spellStart"/>
      <w:r w:rsidRPr="00E66E5F">
        <w:rPr>
          <w:rFonts w:ascii="Book Antiqua" w:eastAsia="宋体" w:hAnsi="Book Antiqua" w:cs="宋体"/>
          <w:b/>
          <w:bCs/>
          <w:szCs w:val="24"/>
          <w:lang w:eastAsia="zh-CN"/>
        </w:rPr>
        <w:t>Clavien</w:t>
      </w:r>
      <w:proofErr w:type="spellEnd"/>
      <w:r w:rsidRPr="00E66E5F">
        <w:rPr>
          <w:rFonts w:ascii="Book Antiqua" w:eastAsia="宋体" w:hAnsi="Book Antiqua" w:cs="宋体"/>
          <w:b/>
          <w:bCs/>
          <w:szCs w:val="24"/>
          <w:lang w:eastAsia="zh-CN"/>
        </w:rPr>
        <w:t xml:space="preserve"> PA</w:t>
      </w:r>
      <w:r w:rsidRPr="00E66E5F">
        <w:rPr>
          <w:rFonts w:ascii="Book Antiqua" w:eastAsia="宋体" w:hAnsi="Book Antiqua" w:cs="宋体"/>
          <w:szCs w:val="24"/>
          <w:lang w:eastAsia="zh-CN"/>
        </w:rPr>
        <w:t xml:space="preserve">, Yadav S, </w:t>
      </w:r>
      <w:proofErr w:type="spellStart"/>
      <w:r w:rsidRPr="00E66E5F">
        <w:rPr>
          <w:rFonts w:ascii="Book Antiqua" w:eastAsia="宋体" w:hAnsi="Book Antiqua" w:cs="宋体"/>
          <w:szCs w:val="24"/>
          <w:lang w:eastAsia="zh-CN"/>
        </w:rPr>
        <w:t>Sindram</w:t>
      </w:r>
      <w:proofErr w:type="spellEnd"/>
      <w:r w:rsidRPr="00E66E5F">
        <w:rPr>
          <w:rFonts w:ascii="Book Antiqua" w:eastAsia="宋体" w:hAnsi="Book Antiqua" w:cs="宋体"/>
          <w:szCs w:val="24"/>
          <w:lang w:eastAsia="zh-CN"/>
        </w:rPr>
        <w:t xml:space="preserve"> D, Bentley RC. Protective effects of ischemic preconditioning for liver resection performed under inflow occlusion in humans.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2000; </w:t>
      </w:r>
      <w:r w:rsidRPr="00E66E5F">
        <w:rPr>
          <w:rFonts w:ascii="Book Antiqua" w:eastAsia="宋体" w:hAnsi="Book Antiqua" w:cs="宋体"/>
          <w:b/>
          <w:bCs/>
          <w:szCs w:val="24"/>
          <w:lang w:eastAsia="zh-CN"/>
        </w:rPr>
        <w:t>232</w:t>
      </w:r>
      <w:r w:rsidRPr="00E66E5F">
        <w:rPr>
          <w:rFonts w:ascii="Book Antiqua" w:eastAsia="宋体" w:hAnsi="Book Antiqua" w:cs="宋体"/>
          <w:szCs w:val="24"/>
          <w:lang w:eastAsia="zh-CN"/>
        </w:rPr>
        <w:t>: 155-162 [PMID: 10903590 DOI: 10.1097/00000658-200008000-00001]</w:t>
      </w:r>
    </w:p>
    <w:p w14:paraId="59BC6DF6"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48 </w:t>
      </w:r>
      <w:proofErr w:type="spellStart"/>
      <w:r w:rsidRPr="00E66E5F">
        <w:rPr>
          <w:rFonts w:ascii="Book Antiqua" w:eastAsia="宋体" w:hAnsi="Book Antiqua" w:cs="宋体"/>
          <w:b/>
          <w:bCs/>
          <w:szCs w:val="24"/>
          <w:lang w:eastAsia="zh-CN"/>
        </w:rPr>
        <w:t>Rahbari</w:t>
      </w:r>
      <w:proofErr w:type="spellEnd"/>
      <w:r w:rsidRPr="00E66E5F">
        <w:rPr>
          <w:rFonts w:ascii="Book Antiqua" w:eastAsia="宋体" w:hAnsi="Book Antiqua" w:cs="宋体"/>
          <w:b/>
          <w:bCs/>
          <w:szCs w:val="24"/>
          <w:lang w:eastAsia="zh-CN"/>
        </w:rPr>
        <w:t xml:space="preserve"> NN</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Wente</w:t>
      </w:r>
      <w:proofErr w:type="spellEnd"/>
      <w:r w:rsidRPr="00E66E5F">
        <w:rPr>
          <w:rFonts w:ascii="Book Antiqua" w:eastAsia="宋体" w:hAnsi="Book Antiqua" w:cs="宋体"/>
          <w:szCs w:val="24"/>
          <w:lang w:eastAsia="zh-CN"/>
        </w:rPr>
        <w:t xml:space="preserve"> MN, </w:t>
      </w:r>
      <w:proofErr w:type="spellStart"/>
      <w:r w:rsidRPr="00E66E5F">
        <w:rPr>
          <w:rFonts w:ascii="Book Antiqua" w:eastAsia="宋体" w:hAnsi="Book Antiqua" w:cs="宋体"/>
          <w:szCs w:val="24"/>
          <w:lang w:eastAsia="zh-CN"/>
        </w:rPr>
        <w:t>Schemmer</w:t>
      </w:r>
      <w:proofErr w:type="spellEnd"/>
      <w:r w:rsidRPr="00E66E5F">
        <w:rPr>
          <w:rFonts w:ascii="Book Antiqua" w:eastAsia="宋体" w:hAnsi="Book Antiqua" w:cs="宋体"/>
          <w:szCs w:val="24"/>
          <w:lang w:eastAsia="zh-CN"/>
        </w:rPr>
        <w:t xml:space="preserve"> P, </w:t>
      </w:r>
      <w:proofErr w:type="spellStart"/>
      <w:r w:rsidRPr="00E66E5F">
        <w:rPr>
          <w:rFonts w:ascii="Book Antiqua" w:eastAsia="宋体" w:hAnsi="Book Antiqua" w:cs="宋体"/>
          <w:szCs w:val="24"/>
          <w:lang w:eastAsia="zh-CN"/>
        </w:rPr>
        <w:t>Diener</w:t>
      </w:r>
      <w:proofErr w:type="spellEnd"/>
      <w:r w:rsidRPr="00E66E5F">
        <w:rPr>
          <w:rFonts w:ascii="Book Antiqua" w:eastAsia="宋体" w:hAnsi="Book Antiqua" w:cs="宋体"/>
          <w:szCs w:val="24"/>
          <w:lang w:eastAsia="zh-CN"/>
        </w:rPr>
        <w:t xml:space="preserve"> MK, Hoffmann K, </w:t>
      </w:r>
      <w:proofErr w:type="spellStart"/>
      <w:r w:rsidRPr="00E66E5F">
        <w:rPr>
          <w:rFonts w:ascii="Book Antiqua" w:eastAsia="宋体" w:hAnsi="Book Antiqua" w:cs="宋体"/>
          <w:szCs w:val="24"/>
          <w:lang w:eastAsia="zh-CN"/>
        </w:rPr>
        <w:t>Motschall</w:t>
      </w:r>
      <w:proofErr w:type="spellEnd"/>
      <w:r w:rsidRPr="00E66E5F">
        <w:rPr>
          <w:rFonts w:ascii="Book Antiqua" w:eastAsia="宋体" w:hAnsi="Book Antiqua" w:cs="宋体"/>
          <w:szCs w:val="24"/>
          <w:lang w:eastAsia="zh-CN"/>
        </w:rPr>
        <w:t xml:space="preserve"> E, Schmidt J, </w:t>
      </w:r>
      <w:proofErr w:type="spellStart"/>
      <w:r w:rsidRPr="00E66E5F">
        <w:rPr>
          <w:rFonts w:ascii="Book Antiqua" w:eastAsia="宋体" w:hAnsi="Book Antiqua" w:cs="宋体"/>
          <w:szCs w:val="24"/>
          <w:lang w:eastAsia="zh-CN"/>
        </w:rPr>
        <w:t>Weitz</w:t>
      </w:r>
      <w:proofErr w:type="spellEnd"/>
      <w:r w:rsidRPr="00E66E5F">
        <w:rPr>
          <w:rFonts w:ascii="Book Antiqua" w:eastAsia="宋体" w:hAnsi="Book Antiqua" w:cs="宋体"/>
          <w:szCs w:val="24"/>
          <w:lang w:eastAsia="zh-CN"/>
        </w:rPr>
        <w:t xml:space="preserve"> J, </w:t>
      </w:r>
      <w:proofErr w:type="spellStart"/>
      <w:r w:rsidRPr="00E66E5F">
        <w:rPr>
          <w:rFonts w:ascii="Book Antiqua" w:eastAsia="宋体" w:hAnsi="Book Antiqua" w:cs="宋体"/>
          <w:szCs w:val="24"/>
          <w:lang w:eastAsia="zh-CN"/>
        </w:rPr>
        <w:t>Büchler</w:t>
      </w:r>
      <w:proofErr w:type="spellEnd"/>
      <w:r w:rsidRPr="00E66E5F">
        <w:rPr>
          <w:rFonts w:ascii="Book Antiqua" w:eastAsia="宋体" w:hAnsi="Book Antiqua" w:cs="宋体"/>
          <w:szCs w:val="24"/>
          <w:lang w:eastAsia="zh-CN"/>
        </w:rPr>
        <w:t xml:space="preserve"> MW. </w:t>
      </w:r>
      <w:proofErr w:type="gramStart"/>
      <w:r w:rsidRPr="00E66E5F">
        <w:rPr>
          <w:rFonts w:ascii="Book Antiqua" w:eastAsia="宋体" w:hAnsi="Book Antiqua" w:cs="宋体"/>
          <w:szCs w:val="24"/>
          <w:lang w:eastAsia="zh-CN"/>
        </w:rPr>
        <w:t>Systematic review and meta-analysis of the effect of portal triad clamping on outcome after hepatic resection.</w:t>
      </w:r>
      <w:proofErr w:type="gramEnd"/>
      <w:r w:rsidRPr="00E66E5F">
        <w:rPr>
          <w:rFonts w:ascii="Book Antiqua" w:eastAsia="宋体" w:hAnsi="Book Antiqua" w:cs="宋体"/>
          <w:szCs w:val="24"/>
          <w:lang w:eastAsia="zh-CN"/>
        </w:rPr>
        <w:t> </w:t>
      </w:r>
      <w:r w:rsidRPr="00E66E5F">
        <w:rPr>
          <w:rFonts w:ascii="Book Antiqua" w:eastAsia="宋体" w:hAnsi="Book Antiqua" w:cs="宋体"/>
          <w:i/>
          <w:iCs/>
          <w:szCs w:val="24"/>
          <w:lang w:eastAsia="zh-CN"/>
        </w:rPr>
        <w:t xml:space="preserve">Br J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2008; </w:t>
      </w:r>
      <w:r w:rsidRPr="00E66E5F">
        <w:rPr>
          <w:rFonts w:ascii="Book Antiqua" w:eastAsia="宋体" w:hAnsi="Book Antiqua" w:cs="宋体"/>
          <w:b/>
          <w:bCs/>
          <w:szCs w:val="24"/>
          <w:lang w:eastAsia="zh-CN"/>
        </w:rPr>
        <w:t>95</w:t>
      </w:r>
      <w:r w:rsidRPr="00E66E5F">
        <w:rPr>
          <w:rFonts w:ascii="Book Antiqua" w:eastAsia="宋体" w:hAnsi="Book Antiqua" w:cs="宋体"/>
          <w:szCs w:val="24"/>
          <w:lang w:eastAsia="zh-CN"/>
        </w:rPr>
        <w:t>: 424-432 [PMID: 18314921 DOI: 10.1002/bjs.6141]</w:t>
      </w:r>
    </w:p>
    <w:p w14:paraId="2CD34D36"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proofErr w:type="gramStart"/>
      <w:r w:rsidRPr="00E66E5F">
        <w:rPr>
          <w:rFonts w:ascii="Book Antiqua" w:eastAsia="宋体" w:hAnsi="Book Antiqua" w:cs="宋体"/>
          <w:szCs w:val="24"/>
          <w:lang w:eastAsia="zh-CN"/>
        </w:rPr>
        <w:t>49 </w:t>
      </w:r>
      <w:r w:rsidRPr="00E66E5F">
        <w:rPr>
          <w:rFonts w:ascii="Book Antiqua" w:eastAsia="宋体" w:hAnsi="Book Antiqua" w:cs="宋体"/>
          <w:b/>
          <w:bCs/>
          <w:szCs w:val="24"/>
          <w:lang w:eastAsia="zh-CN"/>
        </w:rPr>
        <w:t>Bismuth H</w:t>
      </w:r>
      <w:proofErr w:type="gramEnd"/>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Castaing</w:t>
      </w:r>
      <w:proofErr w:type="spellEnd"/>
      <w:r w:rsidRPr="00E66E5F">
        <w:rPr>
          <w:rFonts w:ascii="Book Antiqua" w:eastAsia="宋体" w:hAnsi="Book Antiqua" w:cs="宋体"/>
          <w:szCs w:val="24"/>
          <w:lang w:eastAsia="zh-CN"/>
        </w:rPr>
        <w:t xml:space="preserve"> D, Garden OJ. </w:t>
      </w:r>
      <w:proofErr w:type="gramStart"/>
      <w:r w:rsidRPr="00E66E5F">
        <w:rPr>
          <w:rFonts w:ascii="Book Antiqua" w:eastAsia="宋体" w:hAnsi="Book Antiqua" w:cs="宋体"/>
          <w:szCs w:val="24"/>
          <w:lang w:eastAsia="zh-CN"/>
        </w:rPr>
        <w:t>Major hepatic resection under total vascular exclusion.</w:t>
      </w:r>
      <w:proofErr w:type="gramEnd"/>
      <w:r w:rsidRPr="00E66E5F">
        <w:rPr>
          <w:rFonts w:ascii="Book Antiqua" w:eastAsia="宋体" w:hAnsi="Book Antiqua" w:cs="宋体"/>
          <w:szCs w:val="24"/>
          <w:lang w:eastAsia="zh-CN"/>
        </w:rPr>
        <w:t>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1989; </w:t>
      </w:r>
      <w:r w:rsidRPr="00E66E5F">
        <w:rPr>
          <w:rFonts w:ascii="Book Antiqua" w:eastAsia="宋体" w:hAnsi="Book Antiqua" w:cs="宋体"/>
          <w:b/>
          <w:bCs/>
          <w:szCs w:val="24"/>
          <w:lang w:eastAsia="zh-CN"/>
        </w:rPr>
        <w:t>210</w:t>
      </w:r>
      <w:r w:rsidRPr="00E66E5F">
        <w:rPr>
          <w:rFonts w:ascii="Book Antiqua" w:eastAsia="宋体" w:hAnsi="Book Antiqua" w:cs="宋体"/>
          <w:szCs w:val="24"/>
          <w:lang w:eastAsia="zh-CN"/>
        </w:rPr>
        <w:t>: 13-19 [PMID: 2742411 DOI: 10.1097/00000658-198907000-00002]</w:t>
      </w:r>
    </w:p>
    <w:p w14:paraId="4145D819"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r w:rsidRPr="00E66E5F">
        <w:rPr>
          <w:rFonts w:ascii="Book Antiqua" w:eastAsia="宋体" w:hAnsi="Book Antiqua" w:cs="宋体"/>
          <w:szCs w:val="24"/>
          <w:lang w:eastAsia="zh-CN"/>
        </w:rPr>
        <w:t>50 </w:t>
      </w:r>
      <w:proofErr w:type="spellStart"/>
      <w:r w:rsidRPr="00E66E5F">
        <w:rPr>
          <w:rFonts w:ascii="Book Antiqua" w:eastAsia="宋体" w:hAnsi="Book Antiqua" w:cs="宋体"/>
          <w:b/>
          <w:bCs/>
          <w:szCs w:val="24"/>
          <w:lang w:eastAsia="zh-CN"/>
        </w:rPr>
        <w:t>Balzan</w:t>
      </w:r>
      <w:proofErr w:type="spellEnd"/>
      <w:r w:rsidRPr="00E66E5F">
        <w:rPr>
          <w:rFonts w:ascii="Book Antiqua" w:eastAsia="宋体" w:hAnsi="Book Antiqua" w:cs="宋体"/>
          <w:b/>
          <w:bCs/>
          <w:szCs w:val="24"/>
          <w:lang w:eastAsia="zh-CN"/>
        </w:rPr>
        <w:t xml:space="preserve"> S</w:t>
      </w:r>
      <w:r w:rsidRPr="00E66E5F">
        <w:rPr>
          <w:rFonts w:ascii="Book Antiqua" w:eastAsia="宋体" w:hAnsi="Book Antiqua" w:cs="宋体"/>
          <w:szCs w:val="24"/>
          <w:lang w:eastAsia="zh-CN"/>
        </w:rPr>
        <w:t xml:space="preserve">, </w:t>
      </w:r>
      <w:proofErr w:type="spellStart"/>
      <w:r w:rsidRPr="00E66E5F">
        <w:rPr>
          <w:rFonts w:ascii="Book Antiqua" w:eastAsia="宋体" w:hAnsi="Book Antiqua" w:cs="宋体"/>
          <w:szCs w:val="24"/>
          <w:lang w:eastAsia="zh-CN"/>
        </w:rPr>
        <w:t>Belghiti</w:t>
      </w:r>
      <w:proofErr w:type="spellEnd"/>
      <w:r w:rsidRPr="00E66E5F">
        <w:rPr>
          <w:rFonts w:ascii="Book Antiqua" w:eastAsia="宋体" w:hAnsi="Book Antiqua" w:cs="宋体"/>
          <w:szCs w:val="24"/>
          <w:lang w:eastAsia="zh-CN"/>
        </w:rPr>
        <w:t xml:space="preserve"> J, </w:t>
      </w:r>
      <w:proofErr w:type="spellStart"/>
      <w:r w:rsidRPr="00E66E5F">
        <w:rPr>
          <w:rFonts w:ascii="Book Antiqua" w:eastAsia="宋体" w:hAnsi="Book Antiqua" w:cs="宋体"/>
          <w:szCs w:val="24"/>
          <w:lang w:eastAsia="zh-CN"/>
        </w:rPr>
        <w:t>Farges</w:t>
      </w:r>
      <w:proofErr w:type="spellEnd"/>
      <w:r w:rsidRPr="00E66E5F">
        <w:rPr>
          <w:rFonts w:ascii="Book Antiqua" w:eastAsia="宋体" w:hAnsi="Book Antiqua" w:cs="宋体"/>
          <w:szCs w:val="24"/>
          <w:lang w:eastAsia="zh-CN"/>
        </w:rPr>
        <w:t xml:space="preserve"> O, Ogata S, </w:t>
      </w:r>
      <w:proofErr w:type="spellStart"/>
      <w:r w:rsidRPr="00E66E5F">
        <w:rPr>
          <w:rFonts w:ascii="Book Antiqua" w:eastAsia="宋体" w:hAnsi="Book Antiqua" w:cs="宋体"/>
          <w:szCs w:val="24"/>
          <w:lang w:eastAsia="zh-CN"/>
        </w:rPr>
        <w:t>Sauvanet</w:t>
      </w:r>
      <w:proofErr w:type="spellEnd"/>
      <w:r w:rsidRPr="00E66E5F">
        <w:rPr>
          <w:rFonts w:ascii="Book Antiqua" w:eastAsia="宋体" w:hAnsi="Book Antiqua" w:cs="宋体"/>
          <w:szCs w:val="24"/>
          <w:lang w:eastAsia="zh-CN"/>
        </w:rPr>
        <w:t xml:space="preserve"> A, </w:t>
      </w:r>
      <w:proofErr w:type="spellStart"/>
      <w:r w:rsidRPr="00E66E5F">
        <w:rPr>
          <w:rFonts w:ascii="Book Antiqua" w:eastAsia="宋体" w:hAnsi="Book Antiqua" w:cs="宋体"/>
          <w:szCs w:val="24"/>
          <w:lang w:eastAsia="zh-CN"/>
        </w:rPr>
        <w:t>Delefosse</w:t>
      </w:r>
      <w:proofErr w:type="spellEnd"/>
      <w:r w:rsidRPr="00E66E5F">
        <w:rPr>
          <w:rFonts w:ascii="Book Antiqua" w:eastAsia="宋体" w:hAnsi="Book Antiqua" w:cs="宋体"/>
          <w:szCs w:val="24"/>
          <w:lang w:eastAsia="zh-CN"/>
        </w:rPr>
        <w:t xml:space="preserve"> D, Durand F. The "50-50 criteria" on postoperative day 5: an accurate predictor of liver failure and death after </w:t>
      </w:r>
      <w:proofErr w:type="spellStart"/>
      <w:r w:rsidRPr="00E66E5F">
        <w:rPr>
          <w:rFonts w:ascii="Book Antiqua" w:eastAsia="宋体" w:hAnsi="Book Antiqua" w:cs="宋体"/>
          <w:szCs w:val="24"/>
          <w:lang w:eastAsia="zh-CN"/>
        </w:rPr>
        <w:t>hepatectomy</w:t>
      </w:r>
      <w:proofErr w:type="spellEnd"/>
      <w:r w:rsidRPr="00E66E5F">
        <w:rPr>
          <w:rFonts w:ascii="Book Antiqua" w:eastAsia="宋体" w:hAnsi="Book Antiqua" w:cs="宋体"/>
          <w:szCs w:val="24"/>
          <w:lang w:eastAsia="zh-CN"/>
        </w:rPr>
        <w:t>. </w:t>
      </w:r>
      <w:r w:rsidRPr="00E66E5F">
        <w:rPr>
          <w:rFonts w:ascii="Book Antiqua" w:eastAsia="宋体" w:hAnsi="Book Antiqua" w:cs="宋体"/>
          <w:i/>
          <w:iCs/>
          <w:szCs w:val="24"/>
          <w:lang w:eastAsia="zh-CN"/>
        </w:rPr>
        <w:t xml:space="preserve">Ann </w:t>
      </w:r>
      <w:proofErr w:type="spellStart"/>
      <w:r w:rsidRPr="00E66E5F">
        <w:rPr>
          <w:rFonts w:ascii="Book Antiqua" w:eastAsia="宋体" w:hAnsi="Book Antiqua" w:cs="宋体"/>
          <w:i/>
          <w:iCs/>
          <w:szCs w:val="24"/>
          <w:lang w:eastAsia="zh-CN"/>
        </w:rPr>
        <w:t>Surg</w:t>
      </w:r>
      <w:proofErr w:type="spellEnd"/>
      <w:r w:rsidRPr="00E66E5F">
        <w:rPr>
          <w:rFonts w:ascii="Book Antiqua" w:eastAsia="宋体" w:hAnsi="Book Antiqua" w:cs="宋体"/>
          <w:szCs w:val="24"/>
          <w:lang w:eastAsia="zh-CN"/>
        </w:rPr>
        <w:t> 2005; </w:t>
      </w:r>
      <w:r w:rsidRPr="00E66E5F">
        <w:rPr>
          <w:rFonts w:ascii="Book Antiqua" w:eastAsia="宋体" w:hAnsi="Book Antiqua" w:cs="宋体"/>
          <w:b/>
          <w:bCs/>
          <w:szCs w:val="24"/>
          <w:lang w:eastAsia="zh-CN"/>
        </w:rPr>
        <w:t>242</w:t>
      </w:r>
      <w:r w:rsidRPr="00E66E5F">
        <w:rPr>
          <w:rFonts w:ascii="Book Antiqua" w:eastAsia="宋体" w:hAnsi="Book Antiqua" w:cs="宋体"/>
          <w:szCs w:val="24"/>
          <w:lang w:eastAsia="zh-CN"/>
        </w:rPr>
        <w:t>: 824-88, discussion 824-88, [PMID: 16327492]</w:t>
      </w:r>
    </w:p>
    <w:p w14:paraId="2F801BDD" w14:textId="77777777" w:rsidR="00E66E5F" w:rsidRPr="00E66E5F" w:rsidRDefault="00E66E5F" w:rsidP="00E66E5F">
      <w:pPr>
        <w:tabs>
          <w:tab w:val="left" w:pos="5805"/>
        </w:tabs>
        <w:spacing w:line="360" w:lineRule="auto"/>
        <w:jc w:val="both"/>
        <w:rPr>
          <w:rFonts w:ascii="Book Antiqua" w:eastAsia="宋体" w:hAnsi="Book Antiqua" w:cs="宋体"/>
          <w:szCs w:val="24"/>
          <w:lang w:eastAsia="zh-CN"/>
        </w:rPr>
      </w:pPr>
    </w:p>
    <w:p w14:paraId="60B9AC86" w14:textId="77777777" w:rsidR="00E66E5F" w:rsidRPr="00E66E5F" w:rsidRDefault="00E66E5F" w:rsidP="00E66E5F">
      <w:pPr>
        <w:widowControl w:val="0"/>
        <w:wordWrap w:val="0"/>
        <w:spacing w:line="360" w:lineRule="auto"/>
        <w:jc w:val="right"/>
        <w:rPr>
          <w:rFonts w:ascii="Book Antiqua" w:eastAsia="宋体" w:hAnsi="Book Antiqua" w:cs="Courier New"/>
          <w:b/>
          <w:kern w:val="2"/>
          <w:szCs w:val="24"/>
          <w:lang w:eastAsia="zh-CN"/>
        </w:rPr>
      </w:pPr>
      <w:r w:rsidRPr="00E66E5F">
        <w:rPr>
          <w:rFonts w:ascii="Book Antiqua" w:eastAsia="宋体" w:hAnsi="Book Antiqua" w:cs="Courier New"/>
          <w:b/>
          <w:kern w:val="2"/>
          <w:szCs w:val="24"/>
          <w:lang w:eastAsia="zh-CN"/>
        </w:rPr>
        <w:t>P-Reviewer:</w:t>
      </w:r>
      <w:r w:rsidRPr="00E66E5F">
        <w:rPr>
          <w:rFonts w:ascii="宋体" w:eastAsia="宋体" w:hAnsi="Courier New" w:cs="Courier New"/>
          <w:kern w:val="2"/>
          <w:sz w:val="21"/>
          <w:szCs w:val="21"/>
          <w:lang w:eastAsia="zh-CN"/>
        </w:rPr>
        <w:t xml:space="preserve"> </w:t>
      </w:r>
      <w:r w:rsidRPr="00E66E5F">
        <w:rPr>
          <w:rFonts w:ascii="Book Antiqua" w:eastAsia="宋体" w:hAnsi="Book Antiqua" w:cs="Courier New"/>
          <w:kern w:val="2"/>
          <w:szCs w:val="24"/>
          <w:lang w:eastAsia="zh-CN"/>
        </w:rPr>
        <w:t>Chen</w:t>
      </w:r>
      <w:r w:rsidRPr="00E66E5F">
        <w:rPr>
          <w:rFonts w:ascii="Book Antiqua" w:eastAsia="宋体" w:hAnsi="Book Antiqua" w:cs="Courier New" w:hint="eastAsia"/>
          <w:kern w:val="2"/>
          <w:szCs w:val="24"/>
          <w:lang w:eastAsia="zh-CN"/>
        </w:rPr>
        <w:t xml:space="preserve"> JL, </w:t>
      </w:r>
      <w:r w:rsidRPr="00E66E5F">
        <w:rPr>
          <w:rFonts w:ascii="Book Antiqua" w:eastAsia="宋体" w:hAnsi="Book Antiqua" w:cs="Courier New"/>
          <w:kern w:val="2"/>
          <w:szCs w:val="24"/>
          <w:lang w:eastAsia="zh-CN"/>
        </w:rPr>
        <w:t>Morales-Gonzalez</w:t>
      </w:r>
      <w:r w:rsidRPr="00E66E5F">
        <w:rPr>
          <w:rFonts w:ascii="Book Antiqua" w:eastAsia="宋体" w:hAnsi="Book Antiqua" w:cs="Courier New" w:hint="eastAsia"/>
          <w:kern w:val="2"/>
          <w:szCs w:val="24"/>
          <w:lang w:eastAsia="zh-CN"/>
        </w:rPr>
        <w:t xml:space="preserve"> J</w:t>
      </w:r>
      <w:r w:rsidRPr="00E66E5F">
        <w:rPr>
          <w:rFonts w:ascii="Book Antiqua" w:eastAsia="宋体" w:hAnsi="Book Antiqua" w:cs="Courier New" w:hint="eastAsia"/>
          <w:kern w:val="2"/>
          <w:szCs w:val="24"/>
          <w:lang w:val="fr-FR" w:eastAsia="zh-CN"/>
        </w:rPr>
        <w:t xml:space="preserve"> </w:t>
      </w:r>
      <w:r w:rsidRPr="00E66E5F">
        <w:rPr>
          <w:rFonts w:ascii="Book Antiqua" w:eastAsia="宋体" w:hAnsi="Book Antiqua" w:cs="Courier New"/>
          <w:b/>
          <w:kern w:val="2"/>
          <w:szCs w:val="24"/>
          <w:lang w:eastAsia="zh-CN"/>
        </w:rPr>
        <w:t xml:space="preserve">S-Editor: </w:t>
      </w:r>
      <w:proofErr w:type="spellStart"/>
      <w:r w:rsidRPr="00E66E5F">
        <w:rPr>
          <w:rFonts w:ascii="Book Antiqua" w:eastAsia="宋体" w:hAnsi="Book Antiqua" w:cs="Courier New"/>
          <w:kern w:val="2"/>
          <w:szCs w:val="24"/>
          <w:lang w:eastAsia="zh-CN"/>
        </w:rPr>
        <w:t>Qiu</w:t>
      </w:r>
      <w:proofErr w:type="spellEnd"/>
      <w:r w:rsidRPr="00E66E5F">
        <w:rPr>
          <w:rFonts w:ascii="Book Antiqua" w:eastAsia="宋体" w:hAnsi="Book Antiqua" w:cs="Courier New"/>
          <w:kern w:val="2"/>
          <w:szCs w:val="24"/>
          <w:lang w:eastAsia="zh-CN"/>
        </w:rPr>
        <w:t xml:space="preserve"> S</w:t>
      </w:r>
      <w:r w:rsidRPr="00E66E5F">
        <w:rPr>
          <w:rFonts w:ascii="Book Antiqua" w:eastAsia="宋体" w:hAnsi="Book Antiqua" w:cs="Courier New"/>
          <w:b/>
          <w:kern w:val="2"/>
          <w:szCs w:val="24"/>
          <w:lang w:eastAsia="zh-CN"/>
        </w:rPr>
        <w:t xml:space="preserve"> L-Editor: E-Editor:</w:t>
      </w:r>
      <w:bookmarkEnd w:id="24"/>
      <w:bookmarkEnd w:id="25"/>
      <w:bookmarkEnd w:id="26"/>
      <w:bookmarkEnd w:id="27"/>
      <w:bookmarkEnd w:id="28"/>
    </w:p>
    <w:p w14:paraId="41A3BE66" w14:textId="77777777" w:rsidR="00E66E5F" w:rsidRPr="00E66E5F" w:rsidRDefault="00E66E5F" w:rsidP="00E66E5F">
      <w:pPr>
        <w:rPr>
          <w:rFonts w:eastAsia="宋体"/>
          <w:lang w:eastAsia="zh-CN"/>
        </w:rPr>
      </w:pPr>
    </w:p>
    <w:p w14:paraId="76B17642" w14:textId="77777777" w:rsidR="008D5FE7" w:rsidRPr="00B35088" w:rsidRDefault="00253369" w:rsidP="00890944">
      <w:pPr>
        <w:spacing w:line="360" w:lineRule="auto"/>
        <w:jc w:val="both"/>
        <w:rPr>
          <w:rFonts w:ascii="Book Antiqua" w:hAnsi="Book Antiqua" w:cs="Arial"/>
          <w:noProof/>
          <w:szCs w:val="24"/>
        </w:rPr>
        <w:sectPr w:rsidR="008D5FE7" w:rsidRPr="00B35088" w:rsidSect="00253369">
          <w:headerReference w:type="default" r:id="rId11"/>
          <w:footerReference w:type="default" r:id="rId12"/>
          <w:pgSz w:w="11900" w:h="16840"/>
          <w:pgMar w:top="1417" w:right="1417" w:bottom="1134" w:left="1417" w:header="708" w:footer="708" w:gutter="0"/>
          <w:cols w:space="708"/>
          <w:docGrid w:linePitch="360"/>
        </w:sectPr>
      </w:pPr>
      <w:r w:rsidRPr="00B35088">
        <w:rPr>
          <w:rFonts w:ascii="Book Antiqua" w:hAnsi="Book Antiqua" w:cs="Arial"/>
          <w:noProof/>
          <w:szCs w:val="24"/>
        </w:rPr>
        <w:br w:type="page"/>
      </w:r>
    </w:p>
    <w:p w14:paraId="14A253A3" w14:textId="44F435F2" w:rsidR="008D5FE7" w:rsidRPr="00A805AF" w:rsidRDefault="008D5FE7" w:rsidP="00890944">
      <w:pPr>
        <w:spacing w:line="360" w:lineRule="auto"/>
        <w:jc w:val="both"/>
        <w:rPr>
          <w:rFonts w:ascii="Book Antiqua" w:eastAsia="宋体" w:hAnsi="Book Antiqua" w:cs="Arial"/>
          <w:b/>
          <w:szCs w:val="24"/>
          <w:lang w:val="en-GB" w:eastAsia="zh-CN"/>
        </w:rPr>
      </w:pPr>
      <w:r w:rsidRPr="009F0AC4">
        <w:rPr>
          <w:rFonts w:ascii="Book Antiqua" w:hAnsi="Book Antiqua" w:cs="Arial"/>
          <w:b/>
          <w:szCs w:val="24"/>
          <w:lang w:val="en-GB"/>
        </w:rPr>
        <w:lastRenderedPageBreak/>
        <w:t>Table 1</w:t>
      </w:r>
      <w:r w:rsidR="009F0AC4" w:rsidRPr="009F0AC4">
        <w:rPr>
          <w:rFonts w:ascii="Book Antiqua" w:eastAsia="宋体" w:hAnsi="Book Antiqua" w:cs="Arial" w:hint="eastAsia"/>
          <w:b/>
          <w:szCs w:val="24"/>
          <w:lang w:val="en-GB" w:eastAsia="zh-CN"/>
        </w:rPr>
        <w:t xml:space="preserve"> </w:t>
      </w:r>
      <w:r w:rsidRPr="009F0AC4">
        <w:rPr>
          <w:rFonts w:ascii="Book Antiqua" w:hAnsi="Book Antiqua" w:cs="Arial"/>
          <w:b/>
          <w:szCs w:val="24"/>
          <w:lang w:val="en-GB"/>
        </w:rPr>
        <w:t xml:space="preserve">Patients’ </w:t>
      </w:r>
      <w:r w:rsidR="00AE7074" w:rsidRPr="009F0AC4">
        <w:rPr>
          <w:rFonts w:ascii="Book Antiqua" w:hAnsi="Book Antiqua" w:cs="Arial"/>
          <w:b/>
          <w:szCs w:val="24"/>
          <w:lang w:val="en-GB"/>
        </w:rPr>
        <w:t>c</w:t>
      </w:r>
      <w:r w:rsidRPr="009F0AC4">
        <w:rPr>
          <w:rFonts w:ascii="Book Antiqua" w:hAnsi="Book Antiqua" w:cs="Arial"/>
          <w:b/>
          <w:szCs w:val="24"/>
          <w:lang w:val="en-GB"/>
        </w:rPr>
        <w:t>haracteristics shown as total and as subgroups acco</w:t>
      </w:r>
      <w:r w:rsidR="009F0AC4" w:rsidRPr="009F0AC4">
        <w:rPr>
          <w:rFonts w:ascii="Book Antiqua" w:hAnsi="Book Antiqua" w:cs="Arial"/>
          <w:b/>
          <w:szCs w:val="24"/>
          <w:lang w:val="en-GB"/>
        </w:rPr>
        <w:t>rding to the types of resection</w:t>
      </w:r>
    </w:p>
    <w:tbl>
      <w:tblPr>
        <w:tblW w:w="11340" w:type="dxa"/>
        <w:tblBorders>
          <w:top w:val="single" w:sz="4" w:space="0" w:color="auto"/>
          <w:bottom w:val="single" w:sz="4" w:space="0" w:color="auto"/>
        </w:tblBorders>
        <w:tblLayout w:type="fixed"/>
        <w:tblLook w:val="01E0" w:firstRow="1" w:lastRow="1" w:firstColumn="1" w:lastColumn="1" w:noHBand="0" w:noVBand="0"/>
      </w:tblPr>
      <w:tblGrid>
        <w:gridCol w:w="2758"/>
        <w:gridCol w:w="1823"/>
        <w:gridCol w:w="1971"/>
        <w:gridCol w:w="1971"/>
        <w:gridCol w:w="1830"/>
        <w:gridCol w:w="987"/>
      </w:tblGrid>
      <w:tr w:rsidR="00B35088" w:rsidRPr="00B35088" w14:paraId="5643D495" w14:textId="77777777" w:rsidTr="002A00CB">
        <w:tc>
          <w:tcPr>
            <w:tcW w:w="1216" w:type="pct"/>
            <w:tcBorders>
              <w:top w:val="single" w:sz="4" w:space="0" w:color="auto"/>
              <w:bottom w:val="single" w:sz="4" w:space="0" w:color="auto"/>
            </w:tcBorders>
            <w:shd w:val="clear" w:color="auto" w:fill="auto"/>
          </w:tcPr>
          <w:p w14:paraId="326F569A" w14:textId="77777777" w:rsidR="008D5FE7" w:rsidRPr="00E11D73" w:rsidRDefault="008D5FE7" w:rsidP="00890944">
            <w:pPr>
              <w:spacing w:line="360" w:lineRule="auto"/>
              <w:jc w:val="both"/>
              <w:rPr>
                <w:rFonts w:ascii="Book Antiqua" w:hAnsi="Book Antiqua" w:cs="Arial"/>
                <w:b/>
                <w:szCs w:val="24"/>
                <w:lang w:val="en-GB"/>
              </w:rPr>
            </w:pPr>
            <w:r w:rsidRPr="00E11D73">
              <w:rPr>
                <w:rFonts w:ascii="Book Antiqua" w:hAnsi="Book Antiqua" w:cs="Arial"/>
                <w:b/>
                <w:szCs w:val="24"/>
                <w:lang w:val="en-GB"/>
              </w:rPr>
              <w:t>Patient characteristics</w:t>
            </w:r>
          </w:p>
        </w:tc>
        <w:tc>
          <w:tcPr>
            <w:tcW w:w="804" w:type="pct"/>
            <w:tcBorders>
              <w:top w:val="single" w:sz="4" w:space="0" w:color="auto"/>
              <w:bottom w:val="single" w:sz="4" w:space="0" w:color="auto"/>
            </w:tcBorders>
            <w:shd w:val="clear" w:color="auto" w:fill="auto"/>
          </w:tcPr>
          <w:p w14:paraId="745A293C" w14:textId="77777777" w:rsidR="008D5FE7" w:rsidRPr="00E11D73" w:rsidRDefault="008D5FE7" w:rsidP="00890944">
            <w:pPr>
              <w:spacing w:line="360" w:lineRule="auto"/>
              <w:jc w:val="both"/>
              <w:rPr>
                <w:rFonts w:ascii="Book Antiqua" w:hAnsi="Book Antiqua" w:cs="Arial"/>
                <w:b/>
                <w:szCs w:val="24"/>
                <w:lang w:val="en-GB"/>
              </w:rPr>
            </w:pPr>
            <w:r w:rsidRPr="00E11D73">
              <w:rPr>
                <w:rFonts w:ascii="Book Antiqua" w:hAnsi="Book Antiqua" w:cs="Arial"/>
                <w:b/>
                <w:szCs w:val="24"/>
                <w:lang w:val="en-GB"/>
              </w:rPr>
              <w:t>Total</w:t>
            </w:r>
          </w:p>
          <w:p w14:paraId="41ECD417" w14:textId="77777777" w:rsidR="008D5FE7" w:rsidRPr="00E11D73" w:rsidRDefault="008D5FE7" w:rsidP="00890944">
            <w:pPr>
              <w:spacing w:line="360" w:lineRule="auto"/>
              <w:jc w:val="both"/>
              <w:rPr>
                <w:rFonts w:ascii="Book Antiqua" w:hAnsi="Book Antiqua" w:cs="Arial"/>
                <w:b/>
                <w:szCs w:val="24"/>
                <w:lang w:val="en-GB"/>
              </w:rPr>
            </w:pPr>
          </w:p>
        </w:tc>
        <w:tc>
          <w:tcPr>
            <w:tcW w:w="869" w:type="pct"/>
            <w:tcBorders>
              <w:top w:val="single" w:sz="4" w:space="0" w:color="auto"/>
              <w:bottom w:val="single" w:sz="4" w:space="0" w:color="auto"/>
            </w:tcBorders>
            <w:shd w:val="clear" w:color="auto" w:fill="auto"/>
          </w:tcPr>
          <w:p w14:paraId="35914269" w14:textId="77777777" w:rsidR="008D5FE7" w:rsidRPr="00E11D73" w:rsidRDefault="008D5FE7" w:rsidP="00890944">
            <w:pPr>
              <w:spacing w:line="360" w:lineRule="auto"/>
              <w:jc w:val="both"/>
              <w:rPr>
                <w:rFonts w:ascii="Book Antiqua" w:hAnsi="Book Antiqua" w:cs="Arial"/>
                <w:b/>
                <w:szCs w:val="24"/>
                <w:lang w:val="en-GB"/>
              </w:rPr>
            </w:pPr>
            <w:r w:rsidRPr="00E11D73">
              <w:rPr>
                <w:rFonts w:ascii="Book Antiqua" w:hAnsi="Book Antiqua" w:cs="Arial"/>
                <w:b/>
                <w:szCs w:val="24"/>
                <w:lang w:val="en-GB"/>
              </w:rPr>
              <w:t>Anatomical resections</w:t>
            </w:r>
          </w:p>
        </w:tc>
        <w:tc>
          <w:tcPr>
            <w:tcW w:w="869" w:type="pct"/>
            <w:tcBorders>
              <w:top w:val="single" w:sz="4" w:space="0" w:color="auto"/>
              <w:bottom w:val="single" w:sz="4" w:space="0" w:color="auto"/>
            </w:tcBorders>
            <w:shd w:val="clear" w:color="auto" w:fill="auto"/>
          </w:tcPr>
          <w:p w14:paraId="20AD77A2" w14:textId="77777777" w:rsidR="008D5FE7" w:rsidRPr="00E11D73" w:rsidRDefault="008D5FE7" w:rsidP="00890944">
            <w:pPr>
              <w:spacing w:line="360" w:lineRule="auto"/>
              <w:jc w:val="both"/>
              <w:rPr>
                <w:rFonts w:ascii="Book Antiqua" w:hAnsi="Book Antiqua" w:cs="Arial"/>
                <w:b/>
                <w:szCs w:val="24"/>
                <w:lang w:val="en-GB"/>
              </w:rPr>
            </w:pPr>
            <w:r w:rsidRPr="00E11D73">
              <w:rPr>
                <w:rFonts w:ascii="Book Antiqua" w:hAnsi="Book Antiqua" w:cs="Arial"/>
                <w:b/>
                <w:szCs w:val="24"/>
                <w:lang w:val="en-GB"/>
              </w:rPr>
              <w:t>Atypical resections</w:t>
            </w:r>
          </w:p>
          <w:p w14:paraId="39D35240" w14:textId="77777777" w:rsidR="008D5FE7" w:rsidRPr="00E11D73" w:rsidRDefault="008D5FE7" w:rsidP="00890944">
            <w:pPr>
              <w:spacing w:line="360" w:lineRule="auto"/>
              <w:jc w:val="both"/>
              <w:rPr>
                <w:rFonts w:ascii="Book Antiqua" w:hAnsi="Book Antiqua" w:cs="Arial"/>
                <w:b/>
                <w:szCs w:val="24"/>
                <w:lang w:val="en-GB"/>
              </w:rPr>
            </w:pPr>
            <w:r w:rsidRPr="00E11D73">
              <w:rPr>
                <w:rFonts w:ascii="Book Antiqua" w:hAnsi="Book Antiqua" w:cs="Arial"/>
                <w:b/>
                <w:szCs w:val="24"/>
                <w:lang w:val="en-GB"/>
              </w:rPr>
              <w:t>&gt; 5 cm</w:t>
            </w:r>
          </w:p>
        </w:tc>
        <w:tc>
          <w:tcPr>
            <w:tcW w:w="807" w:type="pct"/>
            <w:tcBorders>
              <w:top w:val="single" w:sz="4" w:space="0" w:color="auto"/>
              <w:bottom w:val="single" w:sz="4" w:space="0" w:color="auto"/>
            </w:tcBorders>
            <w:shd w:val="clear" w:color="auto" w:fill="auto"/>
          </w:tcPr>
          <w:p w14:paraId="7B073744" w14:textId="1A8A49E9" w:rsidR="008D5FE7" w:rsidRPr="00E11D73" w:rsidRDefault="008D5FE7" w:rsidP="00890944">
            <w:pPr>
              <w:spacing w:line="360" w:lineRule="auto"/>
              <w:jc w:val="both"/>
              <w:rPr>
                <w:rFonts w:ascii="Book Antiqua" w:hAnsi="Book Antiqua" w:cs="Arial"/>
                <w:b/>
                <w:szCs w:val="24"/>
                <w:lang w:val="en-GB"/>
              </w:rPr>
            </w:pPr>
            <w:r w:rsidRPr="00E11D73">
              <w:rPr>
                <w:rFonts w:ascii="Book Antiqua" w:hAnsi="Book Antiqua" w:cs="Arial"/>
                <w:b/>
                <w:szCs w:val="24"/>
                <w:lang w:val="en-GB"/>
              </w:rPr>
              <w:t xml:space="preserve">Combination of </w:t>
            </w:r>
            <w:proofErr w:type="spellStart"/>
            <w:r w:rsidRPr="00E11D73">
              <w:rPr>
                <w:rFonts w:ascii="Book Antiqua" w:hAnsi="Book Antiqua" w:cs="Arial"/>
                <w:b/>
                <w:szCs w:val="24"/>
                <w:lang w:val="en-GB"/>
              </w:rPr>
              <w:t>ana-tomical</w:t>
            </w:r>
            <w:proofErr w:type="spellEnd"/>
            <w:r w:rsidRPr="00E11D73">
              <w:rPr>
                <w:rFonts w:ascii="Book Antiqua" w:hAnsi="Book Antiqua" w:cs="Arial"/>
                <w:b/>
                <w:szCs w:val="24"/>
                <w:lang w:val="en-GB"/>
              </w:rPr>
              <w:t xml:space="preserve"> and atypical resections &gt; 5</w:t>
            </w:r>
            <w:r w:rsidR="00F82FA2" w:rsidRPr="00E11D73">
              <w:rPr>
                <w:rFonts w:ascii="Book Antiqua" w:eastAsia="宋体" w:hAnsi="Book Antiqua" w:cs="Arial" w:hint="eastAsia"/>
                <w:b/>
                <w:szCs w:val="24"/>
                <w:lang w:val="en-GB" w:eastAsia="zh-CN"/>
              </w:rPr>
              <w:t xml:space="preserve"> </w:t>
            </w:r>
            <w:r w:rsidRPr="00E11D73">
              <w:rPr>
                <w:rFonts w:ascii="Book Antiqua" w:hAnsi="Book Antiqua" w:cs="Arial"/>
                <w:b/>
                <w:szCs w:val="24"/>
                <w:lang w:val="en-GB"/>
              </w:rPr>
              <w:t>cm</w:t>
            </w:r>
          </w:p>
        </w:tc>
        <w:tc>
          <w:tcPr>
            <w:tcW w:w="435" w:type="pct"/>
            <w:tcBorders>
              <w:top w:val="single" w:sz="4" w:space="0" w:color="auto"/>
              <w:bottom w:val="single" w:sz="4" w:space="0" w:color="auto"/>
            </w:tcBorders>
          </w:tcPr>
          <w:p w14:paraId="5EE0199F" w14:textId="3BF8A27A" w:rsidR="008D5FE7" w:rsidRPr="00E603D0" w:rsidRDefault="00F82FA2" w:rsidP="00890944">
            <w:pPr>
              <w:spacing w:line="360" w:lineRule="auto"/>
              <w:jc w:val="both"/>
              <w:rPr>
                <w:rFonts w:ascii="Book Antiqua" w:eastAsia="宋体" w:hAnsi="Book Antiqua" w:cs="Arial"/>
                <w:b/>
                <w:szCs w:val="24"/>
                <w:lang w:val="en-GB" w:eastAsia="zh-CN"/>
              </w:rPr>
            </w:pPr>
            <w:r w:rsidRPr="00E11D73">
              <w:rPr>
                <w:rFonts w:ascii="Book Antiqua" w:hAnsi="Book Antiqua" w:cs="Arial"/>
                <w:b/>
                <w:i/>
                <w:szCs w:val="24"/>
                <w:lang w:val="en-GB"/>
              </w:rPr>
              <w:t>P</w:t>
            </w:r>
            <w:r w:rsidR="008D5FE7" w:rsidRPr="00E11D73">
              <w:rPr>
                <w:rFonts w:ascii="Book Antiqua" w:hAnsi="Book Antiqua" w:cs="Arial"/>
                <w:b/>
                <w:szCs w:val="24"/>
                <w:lang w:val="en-GB"/>
              </w:rPr>
              <w:t>-values</w:t>
            </w:r>
            <w:r w:rsidR="00E603D0">
              <w:rPr>
                <w:rFonts w:ascii="Book Antiqua" w:eastAsia="宋体" w:hAnsi="Book Antiqua" w:cs="Arial" w:hint="eastAsia"/>
                <w:b/>
                <w:szCs w:val="24"/>
                <w:vertAlign w:val="superscript"/>
                <w:lang w:val="en-GB" w:eastAsia="zh-CN"/>
              </w:rPr>
              <w:t>3</w:t>
            </w:r>
          </w:p>
        </w:tc>
      </w:tr>
      <w:tr w:rsidR="00B35088" w:rsidRPr="00B35088" w14:paraId="20C2F5D6" w14:textId="77777777" w:rsidTr="002A00CB">
        <w:tc>
          <w:tcPr>
            <w:tcW w:w="1216" w:type="pct"/>
            <w:tcBorders>
              <w:top w:val="single" w:sz="4" w:space="0" w:color="auto"/>
              <w:bottom w:val="nil"/>
            </w:tcBorders>
            <w:shd w:val="clear" w:color="auto" w:fill="auto"/>
          </w:tcPr>
          <w:p w14:paraId="033F4095"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No. of liver resections</w:t>
            </w:r>
          </w:p>
        </w:tc>
        <w:tc>
          <w:tcPr>
            <w:tcW w:w="804" w:type="pct"/>
            <w:tcBorders>
              <w:top w:val="single" w:sz="4" w:space="0" w:color="auto"/>
              <w:bottom w:val="nil"/>
            </w:tcBorders>
            <w:shd w:val="clear" w:color="auto" w:fill="auto"/>
          </w:tcPr>
          <w:p w14:paraId="2C9D4F8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175</w:t>
            </w:r>
          </w:p>
        </w:tc>
        <w:tc>
          <w:tcPr>
            <w:tcW w:w="869" w:type="pct"/>
            <w:tcBorders>
              <w:top w:val="single" w:sz="4" w:space="0" w:color="auto"/>
              <w:bottom w:val="nil"/>
            </w:tcBorders>
            <w:shd w:val="clear" w:color="auto" w:fill="auto"/>
          </w:tcPr>
          <w:p w14:paraId="2A018947"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84</w:t>
            </w:r>
          </w:p>
        </w:tc>
        <w:tc>
          <w:tcPr>
            <w:tcW w:w="869" w:type="pct"/>
            <w:tcBorders>
              <w:top w:val="single" w:sz="4" w:space="0" w:color="auto"/>
              <w:bottom w:val="nil"/>
            </w:tcBorders>
            <w:shd w:val="clear" w:color="auto" w:fill="auto"/>
          </w:tcPr>
          <w:p w14:paraId="17FC23FD"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54</w:t>
            </w:r>
          </w:p>
        </w:tc>
        <w:tc>
          <w:tcPr>
            <w:tcW w:w="807" w:type="pct"/>
            <w:tcBorders>
              <w:top w:val="single" w:sz="4" w:space="0" w:color="auto"/>
              <w:bottom w:val="nil"/>
            </w:tcBorders>
            <w:shd w:val="clear" w:color="auto" w:fill="auto"/>
          </w:tcPr>
          <w:p w14:paraId="3EFD676B"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37</w:t>
            </w:r>
          </w:p>
        </w:tc>
        <w:tc>
          <w:tcPr>
            <w:tcW w:w="435" w:type="pct"/>
            <w:tcBorders>
              <w:top w:val="single" w:sz="4" w:space="0" w:color="auto"/>
              <w:bottom w:val="nil"/>
            </w:tcBorders>
          </w:tcPr>
          <w:p w14:paraId="1A754ACA" w14:textId="77777777" w:rsidR="008D5FE7" w:rsidRPr="00B35088" w:rsidRDefault="008D5FE7" w:rsidP="00890944">
            <w:pPr>
              <w:spacing w:line="360" w:lineRule="auto"/>
              <w:jc w:val="both"/>
              <w:rPr>
                <w:rFonts w:ascii="Book Antiqua" w:hAnsi="Book Antiqua" w:cs="Arial"/>
                <w:szCs w:val="24"/>
                <w:lang w:val="en-GB"/>
              </w:rPr>
            </w:pPr>
            <w:proofErr w:type="spellStart"/>
            <w:r w:rsidRPr="00B35088">
              <w:rPr>
                <w:rFonts w:ascii="Book Antiqua" w:hAnsi="Book Antiqua" w:cs="Arial"/>
                <w:szCs w:val="24"/>
                <w:lang w:val="en-GB"/>
              </w:rPr>
              <w:t>n.d</w:t>
            </w:r>
            <w:proofErr w:type="spellEnd"/>
          </w:p>
        </w:tc>
      </w:tr>
      <w:tr w:rsidR="00B35088" w:rsidRPr="00B35088" w14:paraId="6A2214A3" w14:textId="77777777" w:rsidTr="002A00CB">
        <w:tc>
          <w:tcPr>
            <w:tcW w:w="1216" w:type="pct"/>
            <w:tcBorders>
              <w:top w:val="nil"/>
            </w:tcBorders>
            <w:shd w:val="clear" w:color="auto" w:fill="auto"/>
          </w:tcPr>
          <w:p w14:paraId="725DCD09"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No. of liver surgeries</w:t>
            </w:r>
          </w:p>
        </w:tc>
        <w:tc>
          <w:tcPr>
            <w:tcW w:w="804" w:type="pct"/>
            <w:tcBorders>
              <w:top w:val="nil"/>
              <w:bottom w:val="nil"/>
            </w:tcBorders>
            <w:shd w:val="clear" w:color="auto" w:fill="auto"/>
          </w:tcPr>
          <w:p w14:paraId="138FB840"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143</w:t>
            </w:r>
          </w:p>
        </w:tc>
        <w:tc>
          <w:tcPr>
            <w:tcW w:w="869" w:type="pct"/>
            <w:tcBorders>
              <w:top w:val="nil"/>
              <w:bottom w:val="nil"/>
            </w:tcBorders>
            <w:shd w:val="clear" w:color="auto" w:fill="auto"/>
          </w:tcPr>
          <w:p w14:paraId="0B9C2AF9"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77</w:t>
            </w:r>
          </w:p>
        </w:tc>
        <w:tc>
          <w:tcPr>
            <w:tcW w:w="869" w:type="pct"/>
            <w:tcBorders>
              <w:top w:val="nil"/>
              <w:bottom w:val="nil"/>
            </w:tcBorders>
            <w:shd w:val="clear" w:color="auto" w:fill="auto"/>
          </w:tcPr>
          <w:p w14:paraId="01293D05"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50</w:t>
            </w:r>
          </w:p>
        </w:tc>
        <w:tc>
          <w:tcPr>
            <w:tcW w:w="807" w:type="pct"/>
            <w:tcBorders>
              <w:top w:val="nil"/>
              <w:bottom w:val="nil"/>
            </w:tcBorders>
            <w:shd w:val="clear" w:color="auto" w:fill="auto"/>
          </w:tcPr>
          <w:p w14:paraId="2616A2E3"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16</w:t>
            </w:r>
          </w:p>
        </w:tc>
        <w:tc>
          <w:tcPr>
            <w:tcW w:w="435" w:type="pct"/>
            <w:tcBorders>
              <w:top w:val="nil"/>
              <w:bottom w:val="nil"/>
            </w:tcBorders>
          </w:tcPr>
          <w:p w14:paraId="4D73AF8A" w14:textId="77777777" w:rsidR="008D5FE7" w:rsidRPr="00B35088" w:rsidRDefault="008D5FE7" w:rsidP="00890944">
            <w:pPr>
              <w:spacing w:line="360" w:lineRule="auto"/>
              <w:jc w:val="both"/>
              <w:rPr>
                <w:rFonts w:ascii="Book Antiqua" w:hAnsi="Book Antiqua" w:cs="Arial"/>
                <w:szCs w:val="24"/>
                <w:lang w:val="en-GB"/>
              </w:rPr>
            </w:pPr>
            <w:proofErr w:type="spellStart"/>
            <w:r w:rsidRPr="00B35088">
              <w:rPr>
                <w:rFonts w:ascii="Book Antiqua" w:hAnsi="Book Antiqua" w:cs="Arial"/>
                <w:szCs w:val="24"/>
                <w:lang w:val="en-GB"/>
              </w:rPr>
              <w:t>n.d.</w:t>
            </w:r>
            <w:proofErr w:type="spellEnd"/>
          </w:p>
        </w:tc>
      </w:tr>
      <w:tr w:rsidR="00B35088" w:rsidRPr="00B35088" w14:paraId="76723360" w14:textId="77777777" w:rsidTr="002A00CB">
        <w:tc>
          <w:tcPr>
            <w:tcW w:w="1216" w:type="pct"/>
            <w:tcBorders>
              <w:top w:val="nil"/>
            </w:tcBorders>
            <w:shd w:val="clear" w:color="auto" w:fill="auto"/>
          </w:tcPr>
          <w:p w14:paraId="387EAF18"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No. of surgeries with ≥ 2 similar resections</w:t>
            </w:r>
          </w:p>
        </w:tc>
        <w:tc>
          <w:tcPr>
            <w:tcW w:w="804" w:type="pct"/>
            <w:tcBorders>
              <w:top w:val="nil"/>
              <w:bottom w:val="nil"/>
            </w:tcBorders>
            <w:shd w:val="clear" w:color="auto" w:fill="auto"/>
          </w:tcPr>
          <w:p w14:paraId="6F100B8D"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14</w:t>
            </w:r>
          </w:p>
          <w:p w14:paraId="55980646"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(9.8 %)</w:t>
            </w:r>
          </w:p>
        </w:tc>
        <w:tc>
          <w:tcPr>
            <w:tcW w:w="869" w:type="pct"/>
            <w:tcBorders>
              <w:top w:val="nil"/>
              <w:bottom w:val="nil"/>
            </w:tcBorders>
            <w:shd w:val="clear" w:color="auto" w:fill="auto"/>
          </w:tcPr>
          <w:p w14:paraId="4435948E"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7</w:t>
            </w:r>
          </w:p>
          <w:p w14:paraId="5690DF5B"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(9.1 %)</w:t>
            </w:r>
          </w:p>
        </w:tc>
        <w:tc>
          <w:tcPr>
            <w:tcW w:w="869" w:type="pct"/>
            <w:tcBorders>
              <w:top w:val="nil"/>
              <w:bottom w:val="nil"/>
            </w:tcBorders>
            <w:shd w:val="clear" w:color="auto" w:fill="auto"/>
          </w:tcPr>
          <w:p w14:paraId="0ED582C0"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4</w:t>
            </w:r>
          </w:p>
          <w:p w14:paraId="3005A750"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(8.0 %)</w:t>
            </w:r>
          </w:p>
        </w:tc>
        <w:tc>
          <w:tcPr>
            <w:tcW w:w="807" w:type="pct"/>
            <w:tcBorders>
              <w:top w:val="nil"/>
              <w:bottom w:val="nil"/>
            </w:tcBorders>
            <w:shd w:val="clear" w:color="auto" w:fill="auto"/>
          </w:tcPr>
          <w:p w14:paraId="63F07E4E"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w:t>
            </w:r>
          </w:p>
          <w:p w14:paraId="1C2A52CD"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(18.8 %)</w:t>
            </w:r>
          </w:p>
        </w:tc>
        <w:tc>
          <w:tcPr>
            <w:tcW w:w="435" w:type="pct"/>
            <w:tcBorders>
              <w:top w:val="nil"/>
              <w:bottom w:val="nil"/>
            </w:tcBorders>
          </w:tcPr>
          <w:p w14:paraId="1EB73B7F" w14:textId="77777777" w:rsidR="008D5FE7" w:rsidRPr="00B35088" w:rsidRDefault="008D5FE7" w:rsidP="00890944">
            <w:pPr>
              <w:spacing w:line="360" w:lineRule="auto"/>
              <w:jc w:val="both"/>
              <w:rPr>
                <w:rFonts w:ascii="Book Antiqua" w:hAnsi="Book Antiqua" w:cs="Arial"/>
                <w:szCs w:val="24"/>
                <w:lang w:val="en-GB"/>
              </w:rPr>
            </w:pPr>
            <w:proofErr w:type="spellStart"/>
            <w:r w:rsidRPr="00B35088">
              <w:rPr>
                <w:rFonts w:ascii="Book Antiqua" w:hAnsi="Book Antiqua" w:cs="Arial"/>
                <w:szCs w:val="24"/>
                <w:lang w:val="en-GB"/>
              </w:rPr>
              <w:t>n.d.</w:t>
            </w:r>
            <w:proofErr w:type="spellEnd"/>
          </w:p>
        </w:tc>
      </w:tr>
      <w:tr w:rsidR="00B35088" w:rsidRPr="00B35088" w14:paraId="56846A31" w14:textId="77777777" w:rsidTr="002A00CB">
        <w:tc>
          <w:tcPr>
            <w:tcW w:w="1216" w:type="pct"/>
            <w:shd w:val="clear" w:color="auto" w:fill="auto"/>
          </w:tcPr>
          <w:p w14:paraId="1629EB94" w14:textId="631395BD"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No. of surgeries with ≥ 1 additional wedge resection</w:t>
            </w:r>
            <w:r w:rsidR="00906A44">
              <w:rPr>
                <w:rFonts w:ascii="Book Antiqua" w:eastAsia="宋体" w:hAnsi="Book Antiqua" w:cs="Arial" w:hint="eastAsia"/>
                <w:szCs w:val="24"/>
                <w:vertAlign w:val="superscript"/>
                <w:lang w:val="en-GB" w:eastAsia="zh-CN"/>
              </w:rPr>
              <w:t>5</w:t>
            </w:r>
            <w:r w:rsidRPr="00B35088">
              <w:rPr>
                <w:rFonts w:ascii="Book Antiqua" w:hAnsi="Book Antiqua" w:cs="Arial"/>
                <w:szCs w:val="24"/>
                <w:vertAlign w:val="superscript"/>
                <w:lang w:val="en-GB"/>
              </w:rPr>
              <w:t xml:space="preserve"> </w:t>
            </w:r>
          </w:p>
        </w:tc>
        <w:tc>
          <w:tcPr>
            <w:tcW w:w="804" w:type="pct"/>
            <w:shd w:val="clear" w:color="auto" w:fill="auto"/>
          </w:tcPr>
          <w:p w14:paraId="613F506D"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29 (20.3%)</w:t>
            </w:r>
          </w:p>
        </w:tc>
        <w:tc>
          <w:tcPr>
            <w:tcW w:w="869" w:type="pct"/>
            <w:shd w:val="clear" w:color="auto" w:fill="auto"/>
          </w:tcPr>
          <w:p w14:paraId="54FD4043"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10 (13.0 %)</w:t>
            </w:r>
          </w:p>
        </w:tc>
        <w:tc>
          <w:tcPr>
            <w:tcW w:w="869" w:type="pct"/>
            <w:shd w:val="clear" w:color="auto" w:fill="auto"/>
          </w:tcPr>
          <w:p w14:paraId="12971BF1"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14 (28%)</w:t>
            </w:r>
          </w:p>
        </w:tc>
        <w:tc>
          <w:tcPr>
            <w:tcW w:w="807" w:type="pct"/>
            <w:shd w:val="clear" w:color="auto" w:fill="auto"/>
          </w:tcPr>
          <w:p w14:paraId="4A17989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5 (31.3%)</w:t>
            </w:r>
          </w:p>
        </w:tc>
        <w:tc>
          <w:tcPr>
            <w:tcW w:w="435" w:type="pct"/>
          </w:tcPr>
          <w:p w14:paraId="06466B06" w14:textId="77777777" w:rsidR="008D5FE7" w:rsidRPr="00B35088" w:rsidRDefault="008D5FE7" w:rsidP="00890944">
            <w:pPr>
              <w:spacing w:line="360" w:lineRule="auto"/>
              <w:jc w:val="both"/>
              <w:rPr>
                <w:rFonts w:ascii="Book Antiqua" w:hAnsi="Book Antiqua" w:cs="Arial"/>
                <w:szCs w:val="24"/>
                <w:lang w:val="en-GB"/>
              </w:rPr>
            </w:pPr>
            <w:proofErr w:type="spellStart"/>
            <w:r w:rsidRPr="00B35088">
              <w:rPr>
                <w:rFonts w:ascii="Book Antiqua" w:hAnsi="Book Antiqua" w:cs="Arial"/>
                <w:szCs w:val="24"/>
                <w:lang w:val="en-GB"/>
              </w:rPr>
              <w:t>n.d.</w:t>
            </w:r>
            <w:proofErr w:type="spellEnd"/>
          </w:p>
        </w:tc>
      </w:tr>
      <w:tr w:rsidR="00B35088" w:rsidRPr="00B35088" w14:paraId="79388D06" w14:textId="77777777" w:rsidTr="002A00CB">
        <w:tc>
          <w:tcPr>
            <w:tcW w:w="1216" w:type="pct"/>
            <w:shd w:val="clear" w:color="auto" w:fill="auto"/>
          </w:tcPr>
          <w:p w14:paraId="30EACFAA"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No. of surgeries with ≥ 1 additional radiofrequency ablation</w:t>
            </w:r>
          </w:p>
        </w:tc>
        <w:tc>
          <w:tcPr>
            <w:tcW w:w="804" w:type="pct"/>
            <w:shd w:val="clear" w:color="auto" w:fill="auto"/>
          </w:tcPr>
          <w:p w14:paraId="3B2D7BE2"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25 (17.5%)</w:t>
            </w:r>
          </w:p>
        </w:tc>
        <w:tc>
          <w:tcPr>
            <w:tcW w:w="869" w:type="pct"/>
            <w:shd w:val="clear" w:color="auto" w:fill="auto"/>
          </w:tcPr>
          <w:p w14:paraId="5AF65FBF"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7 (9.1%)</w:t>
            </w:r>
          </w:p>
        </w:tc>
        <w:tc>
          <w:tcPr>
            <w:tcW w:w="869" w:type="pct"/>
            <w:shd w:val="clear" w:color="auto" w:fill="auto"/>
          </w:tcPr>
          <w:p w14:paraId="38C409A3"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11 (22%)</w:t>
            </w:r>
          </w:p>
        </w:tc>
        <w:tc>
          <w:tcPr>
            <w:tcW w:w="807" w:type="pct"/>
            <w:shd w:val="clear" w:color="auto" w:fill="auto"/>
          </w:tcPr>
          <w:p w14:paraId="53B29798"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7 (43.8%)</w:t>
            </w:r>
          </w:p>
        </w:tc>
        <w:tc>
          <w:tcPr>
            <w:tcW w:w="435" w:type="pct"/>
          </w:tcPr>
          <w:p w14:paraId="056E72D8" w14:textId="77777777" w:rsidR="008D5FE7" w:rsidRPr="00B35088" w:rsidRDefault="008D5FE7" w:rsidP="00890944">
            <w:pPr>
              <w:spacing w:line="360" w:lineRule="auto"/>
              <w:jc w:val="both"/>
              <w:rPr>
                <w:rFonts w:ascii="Book Antiqua" w:hAnsi="Book Antiqua" w:cs="Arial"/>
                <w:szCs w:val="24"/>
                <w:lang w:val="en-GB"/>
              </w:rPr>
            </w:pPr>
            <w:proofErr w:type="spellStart"/>
            <w:r w:rsidRPr="00B35088">
              <w:rPr>
                <w:rFonts w:ascii="Book Antiqua" w:hAnsi="Book Antiqua" w:cs="Arial"/>
                <w:szCs w:val="24"/>
                <w:lang w:val="en-GB"/>
              </w:rPr>
              <w:t>n.d.</w:t>
            </w:r>
            <w:proofErr w:type="spellEnd"/>
          </w:p>
        </w:tc>
      </w:tr>
      <w:tr w:rsidR="00B35088" w:rsidRPr="00B35088" w14:paraId="5F948E89" w14:textId="77777777" w:rsidTr="002A00CB">
        <w:tc>
          <w:tcPr>
            <w:tcW w:w="1216" w:type="pct"/>
            <w:tcBorders>
              <w:top w:val="nil"/>
            </w:tcBorders>
            <w:shd w:val="clear" w:color="auto" w:fill="auto"/>
          </w:tcPr>
          <w:p w14:paraId="0987271A"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Demographics</w:t>
            </w:r>
          </w:p>
        </w:tc>
        <w:tc>
          <w:tcPr>
            <w:tcW w:w="804" w:type="pct"/>
            <w:tcBorders>
              <w:top w:val="nil"/>
              <w:bottom w:val="nil"/>
            </w:tcBorders>
            <w:shd w:val="clear" w:color="auto" w:fill="auto"/>
          </w:tcPr>
          <w:p w14:paraId="20F3D71B" w14:textId="77777777" w:rsidR="008D5FE7" w:rsidRPr="00B35088" w:rsidRDefault="008D5FE7" w:rsidP="00890944">
            <w:pPr>
              <w:spacing w:line="360" w:lineRule="auto"/>
              <w:jc w:val="both"/>
              <w:rPr>
                <w:rFonts w:ascii="Book Antiqua" w:hAnsi="Book Antiqua" w:cs="Arial"/>
                <w:szCs w:val="24"/>
                <w:lang w:val="en-GB"/>
              </w:rPr>
            </w:pPr>
          </w:p>
        </w:tc>
        <w:tc>
          <w:tcPr>
            <w:tcW w:w="869" w:type="pct"/>
            <w:tcBorders>
              <w:top w:val="nil"/>
              <w:bottom w:val="nil"/>
            </w:tcBorders>
            <w:shd w:val="clear" w:color="auto" w:fill="auto"/>
          </w:tcPr>
          <w:p w14:paraId="458FE54C" w14:textId="77777777" w:rsidR="008D5FE7" w:rsidRPr="00B35088" w:rsidRDefault="008D5FE7" w:rsidP="00890944">
            <w:pPr>
              <w:spacing w:line="360" w:lineRule="auto"/>
              <w:jc w:val="both"/>
              <w:rPr>
                <w:rFonts w:ascii="Book Antiqua" w:hAnsi="Book Antiqua" w:cs="Arial"/>
                <w:szCs w:val="24"/>
                <w:lang w:val="en-GB"/>
              </w:rPr>
            </w:pPr>
          </w:p>
        </w:tc>
        <w:tc>
          <w:tcPr>
            <w:tcW w:w="869" w:type="pct"/>
            <w:tcBorders>
              <w:top w:val="nil"/>
              <w:bottom w:val="nil"/>
            </w:tcBorders>
            <w:shd w:val="clear" w:color="auto" w:fill="auto"/>
          </w:tcPr>
          <w:p w14:paraId="3C5C812E" w14:textId="77777777" w:rsidR="008D5FE7" w:rsidRPr="00B35088" w:rsidRDefault="008D5FE7" w:rsidP="00890944">
            <w:pPr>
              <w:spacing w:line="360" w:lineRule="auto"/>
              <w:jc w:val="both"/>
              <w:rPr>
                <w:rFonts w:ascii="Book Antiqua" w:hAnsi="Book Antiqua" w:cs="Arial"/>
                <w:szCs w:val="24"/>
                <w:lang w:val="en-GB"/>
              </w:rPr>
            </w:pPr>
          </w:p>
        </w:tc>
        <w:tc>
          <w:tcPr>
            <w:tcW w:w="807" w:type="pct"/>
            <w:tcBorders>
              <w:top w:val="nil"/>
              <w:bottom w:val="nil"/>
            </w:tcBorders>
            <w:shd w:val="clear" w:color="auto" w:fill="auto"/>
          </w:tcPr>
          <w:p w14:paraId="43D4A31E" w14:textId="77777777" w:rsidR="008D5FE7" w:rsidRPr="00B35088" w:rsidRDefault="008D5FE7" w:rsidP="00890944">
            <w:pPr>
              <w:spacing w:line="360" w:lineRule="auto"/>
              <w:jc w:val="both"/>
              <w:rPr>
                <w:rFonts w:ascii="Book Antiqua" w:hAnsi="Book Antiqua" w:cs="Arial"/>
                <w:szCs w:val="24"/>
                <w:lang w:val="en-GB"/>
              </w:rPr>
            </w:pPr>
          </w:p>
        </w:tc>
        <w:tc>
          <w:tcPr>
            <w:tcW w:w="435" w:type="pct"/>
            <w:tcBorders>
              <w:top w:val="nil"/>
              <w:bottom w:val="nil"/>
            </w:tcBorders>
          </w:tcPr>
          <w:p w14:paraId="4F8294D5" w14:textId="77777777" w:rsidR="008D5FE7" w:rsidRPr="00B35088" w:rsidRDefault="008D5FE7" w:rsidP="00890944">
            <w:pPr>
              <w:spacing w:line="360" w:lineRule="auto"/>
              <w:jc w:val="both"/>
              <w:rPr>
                <w:rFonts w:ascii="Book Antiqua" w:hAnsi="Book Antiqua" w:cs="Arial"/>
                <w:szCs w:val="24"/>
                <w:lang w:val="en-GB"/>
              </w:rPr>
            </w:pPr>
          </w:p>
        </w:tc>
      </w:tr>
      <w:tr w:rsidR="00B35088" w:rsidRPr="00B35088" w14:paraId="6CD0AC8A" w14:textId="77777777" w:rsidTr="002A00CB">
        <w:tc>
          <w:tcPr>
            <w:tcW w:w="1216" w:type="pct"/>
            <w:shd w:val="clear" w:color="auto" w:fill="auto"/>
          </w:tcPr>
          <w:p w14:paraId="612D11D5" w14:textId="2659421C" w:rsidR="008D5FE7" w:rsidRPr="00B35088" w:rsidRDefault="008D5FE7" w:rsidP="00890944">
            <w:pPr>
              <w:spacing w:line="360" w:lineRule="auto"/>
              <w:ind w:left="180"/>
              <w:jc w:val="both"/>
              <w:rPr>
                <w:rFonts w:ascii="Book Antiqua" w:hAnsi="Book Antiqua" w:cs="Arial"/>
                <w:szCs w:val="24"/>
                <w:lang w:val="en-GB"/>
              </w:rPr>
            </w:pPr>
            <w:r w:rsidRPr="00B35088">
              <w:rPr>
                <w:rFonts w:ascii="Book Antiqua" w:hAnsi="Book Antiqua" w:cs="Arial"/>
                <w:szCs w:val="24"/>
                <w:lang w:val="en-GB"/>
              </w:rPr>
              <w:t>Gender (female/male)</w:t>
            </w:r>
            <w:r w:rsidR="00C87A45" w:rsidRPr="00C87A45">
              <w:rPr>
                <w:rFonts w:ascii="Book Antiqua" w:eastAsia="宋体" w:hAnsi="Book Antiqua" w:cs="Arial" w:hint="eastAsia"/>
                <w:szCs w:val="24"/>
                <w:vertAlign w:val="superscript"/>
                <w:lang w:val="en-GB" w:eastAsia="zh-CN"/>
              </w:rPr>
              <w:t>1</w:t>
            </w:r>
          </w:p>
        </w:tc>
        <w:tc>
          <w:tcPr>
            <w:tcW w:w="804" w:type="pct"/>
            <w:tcBorders>
              <w:top w:val="nil"/>
            </w:tcBorders>
            <w:shd w:val="clear" w:color="auto" w:fill="auto"/>
          </w:tcPr>
          <w:p w14:paraId="19120015"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74/69</w:t>
            </w:r>
          </w:p>
        </w:tc>
        <w:tc>
          <w:tcPr>
            <w:tcW w:w="869" w:type="pct"/>
            <w:tcBorders>
              <w:top w:val="nil"/>
            </w:tcBorders>
            <w:shd w:val="clear" w:color="auto" w:fill="auto"/>
          </w:tcPr>
          <w:p w14:paraId="6299E817"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41/36</w:t>
            </w:r>
          </w:p>
        </w:tc>
        <w:tc>
          <w:tcPr>
            <w:tcW w:w="869" w:type="pct"/>
            <w:tcBorders>
              <w:top w:val="nil"/>
            </w:tcBorders>
            <w:shd w:val="clear" w:color="auto" w:fill="auto"/>
          </w:tcPr>
          <w:p w14:paraId="4569989E"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24/26</w:t>
            </w:r>
          </w:p>
        </w:tc>
        <w:tc>
          <w:tcPr>
            <w:tcW w:w="807" w:type="pct"/>
            <w:tcBorders>
              <w:top w:val="nil"/>
            </w:tcBorders>
            <w:shd w:val="clear" w:color="auto" w:fill="auto"/>
          </w:tcPr>
          <w:p w14:paraId="7F10AC3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9/7</w:t>
            </w:r>
          </w:p>
        </w:tc>
        <w:tc>
          <w:tcPr>
            <w:tcW w:w="435" w:type="pct"/>
            <w:tcBorders>
              <w:top w:val="nil"/>
            </w:tcBorders>
          </w:tcPr>
          <w:p w14:paraId="3DAB39AE" w14:textId="258D23CD" w:rsidR="008D5FE7" w:rsidRPr="00E603D0" w:rsidRDefault="008D5FE7" w:rsidP="00890944">
            <w:pPr>
              <w:spacing w:line="360" w:lineRule="auto"/>
              <w:jc w:val="both"/>
              <w:rPr>
                <w:rFonts w:ascii="Book Antiqua" w:eastAsia="宋体" w:hAnsi="Book Antiqua" w:cs="Arial"/>
                <w:szCs w:val="24"/>
                <w:lang w:val="en-GB" w:eastAsia="zh-CN"/>
              </w:rPr>
            </w:pPr>
            <w:r w:rsidRPr="00B35088">
              <w:rPr>
                <w:rFonts w:ascii="Book Antiqua" w:hAnsi="Book Antiqua" w:cs="Arial"/>
                <w:szCs w:val="24"/>
                <w:lang w:val="en-GB"/>
              </w:rPr>
              <w:t>0.4804</w:t>
            </w:r>
            <w:r w:rsidR="00E603D0">
              <w:rPr>
                <w:rFonts w:ascii="Book Antiqua" w:eastAsia="宋体" w:hAnsi="Book Antiqua" w:cs="Arial" w:hint="eastAsia"/>
                <w:szCs w:val="24"/>
                <w:vertAlign w:val="superscript"/>
                <w:lang w:val="en-GB" w:eastAsia="zh-CN"/>
              </w:rPr>
              <w:t>3</w:t>
            </w:r>
          </w:p>
        </w:tc>
      </w:tr>
      <w:tr w:rsidR="00B35088" w:rsidRPr="00B35088" w14:paraId="5034FC69" w14:textId="77777777" w:rsidTr="002A00CB">
        <w:tc>
          <w:tcPr>
            <w:tcW w:w="1216" w:type="pct"/>
            <w:shd w:val="clear" w:color="auto" w:fill="auto"/>
          </w:tcPr>
          <w:p w14:paraId="1C780C4B" w14:textId="0D4C41EB" w:rsidR="008D5FE7" w:rsidRPr="00B35088" w:rsidRDefault="008D5FE7" w:rsidP="00890944">
            <w:pPr>
              <w:spacing w:line="360" w:lineRule="auto"/>
              <w:ind w:left="180"/>
              <w:jc w:val="both"/>
              <w:rPr>
                <w:rFonts w:ascii="Book Antiqua" w:hAnsi="Book Antiqua" w:cs="Arial"/>
                <w:szCs w:val="24"/>
                <w:lang w:val="en-GB"/>
              </w:rPr>
            </w:pPr>
            <w:r w:rsidRPr="00B35088">
              <w:rPr>
                <w:rFonts w:ascii="Book Antiqua" w:hAnsi="Book Antiqua" w:cs="Arial"/>
                <w:szCs w:val="24"/>
                <w:lang w:val="en-GB"/>
              </w:rPr>
              <w:t xml:space="preserve">BMI </w:t>
            </w:r>
            <w:r w:rsidR="003309BD">
              <w:rPr>
                <w:rFonts w:ascii="Book Antiqua" w:eastAsia="宋体" w:hAnsi="Book Antiqua" w:cs="Arial" w:hint="eastAsia"/>
                <w:szCs w:val="24"/>
                <w:lang w:val="en-GB" w:eastAsia="zh-CN"/>
              </w:rPr>
              <w:t>(</w:t>
            </w:r>
            <w:r w:rsidRPr="00B35088">
              <w:rPr>
                <w:rFonts w:ascii="Book Antiqua" w:hAnsi="Book Antiqua" w:cs="Arial"/>
                <w:szCs w:val="24"/>
                <w:lang w:val="en-GB"/>
              </w:rPr>
              <w:t>kg/m</w:t>
            </w:r>
            <w:r w:rsidRPr="00B35088">
              <w:rPr>
                <w:rFonts w:ascii="Book Antiqua" w:hAnsi="Book Antiqua" w:cs="Arial"/>
                <w:szCs w:val="24"/>
                <w:vertAlign w:val="superscript"/>
                <w:lang w:val="en-GB"/>
              </w:rPr>
              <w:t>2</w:t>
            </w:r>
            <w:r w:rsidR="003309BD">
              <w:rPr>
                <w:rFonts w:ascii="Book Antiqua" w:eastAsia="宋体" w:hAnsi="Book Antiqua" w:cs="Arial" w:hint="eastAsia"/>
                <w:szCs w:val="24"/>
                <w:lang w:val="en-GB" w:eastAsia="zh-CN"/>
              </w:rPr>
              <w:t>)</w:t>
            </w:r>
            <w:r w:rsidR="00215CD1">
              <w:rPr>
                <w:rFonts w:ascii="Book Antiqua" w:eastAsia="宋体" w:hAnsi="Book Antiqua" w:cs="Arial" w:hint="eastAsia"/>
                <w:szCs w:val="24"/>
                <w:vertAlign w:val="superscript"/>
                <w:lang w:val="en-GB" w:eastAsia="zh-CN"/>
              </w:rPr>
              <w:t>2</w:t>
            </w:r>
          </w:p>
        </w:tc>
        <w:tc>
          <w:tcPr>
            <w:tcW w:w="804" w:type="pct"/>
            <w:shd w:val="clear" w:color="auto" w:fill="auto"/>
          </w:tcPr>
          <w:p w14:paraId="447C4AEC" w14:textId="417735BE"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25.5 (17.4</w:t>
            </w:r>
            <w:r w:rsidR="004D508B">
              <w:rPr>
                <w:rFonts w:ascii="Book Antiqua" w:eastAsia="宋体" w:hAnsi="Book Antiqua" w:cs="Arial" w:hint="eastAsia"/>
                <w:szCs w:val="24"/>
                <w:lang w:val="en-GB" w:eastAsia="zh-CN"/>
              </w:rPr>
              <w:t>-</w:t>
            </w:r>
            <w:r w:rsidRPr="00B35088">
              <w:rPr>
                <w:rFonts w:ascii="Book Antiqua" w:hAnsi="Book Antiqua" w:cs="Arial"/>
                <w:szCs w:val="24"/>
                <w:lang w:val="en-GB"/>
              </w:rPr>
              <w:t>53.2)</w:t>
            </w:r>
          </w:p>
        </w:tc>
        <w:tc>
          <w:tcPr>
            <w:tcW w:w="869" w:type="pct"/>
            <w:shd w:val="clear" w:color="auto" w:fill="auto"/>
          </w:tcPr>
          <w:p w14:paraId="6F5329FB" w14:textId="1CC75B2D"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24.8 (17.4</w:t>
            </w:r>
            <w:r w:rsidR="004D508B">
              <w:rPr>
                <w:rFonts w:ascii="Book Antiqua" w:eastAsia="宋体" w:hAnsi="Book Antiqua" w:cs="Arial" w:hint="eastAsia"/>
                <w:szCs w:val="24"/>
                <w:lang w:val="en-GB" w:eastAsia="zh-CN"/>
              </w:rPr>
              <w:t>-</w:t>
            </w:r>
            <w:r w:rsidRPr="00B35088">
              <w:rPr>
                <w:rFonts w:ascii="Book Antiqua" w:hAnsi="Book Antiqua" w:cs="Arial"/>
                <w:szCs w:val="24"/>
                <w:lang w:val="en-GB"/>
              </w:rPr>
              <w:t>53.2)</w:t>
            </w:r>
          </w:p>
        </w:tc>
        <w:tc>
          <w:tcPr>
            <w:tcW w:w="869" w:type="pct"/>
            <w:shd w:val="clear" w:color="auto" w:fill="auto"/>
          </w:tcPr>
          <w:p w14:paraId="647E71C0" w14:textId="01AC0120"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27.1 (18.1</w:t>
            </w:r>
            <w:r w:rsidR="004D508B">
              <w:rPr>
                <w:rFonts w:ascii="Book Antiqua" w:eastAsia="宋体" w:hAnsi="Book Antiqua" w:cs="Arial" w:hint="eastAsia"/>
                <w:szCs w:val="24"/>
                <w:lang w:val="en-GB" w:eastAsia="zh-CN"/>
              </w:rPr>
              <w:t>-</w:t>
            </w:r>
            <w:r w:rsidRPr="00B35088">
              <w:rPr>
                <w:rFonts w:ascii="Book Antiqua" w:hAnsi="Book Antiqua" w:cs="Arial"/>
                <w:szCs w:val="24"/>
                <w:lang w:val="en-GB"/>
              </w:rPr>
              <w:t>36.0)</w:t>
            </w:r>
          </w:p>
        </w:tc>
        <w:tc>
          <w:tcPr>
            <w:tcW w:w="807" w:type="pct"/>
            <w:shd w:val="clear" w:color="auto" w:fill="auto"/>
          </w:tcPr>
          <w:p w14:paraId="61DEBE6C" w14:textId="5FEDDA2C"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25.2 (18.8</w:t>
            </w:r>
            <w:r w:rsidR="004D508B">
              <w:rPr>
                <w:rFonts w:ascii="Book Antiqua" w:eastAsia="宋体" w:hAnsi="Book Antiqua" w:cs="Arial" w:hint="eastAsia"/>
                <w:szCs w:val="24"/>
                <w:lang w:val="en-GB" w:eastAsia="zh-CN"/>
              </w:rPr>
              <w:t>-</w:t>
            </w:r>
            <w:r w:rsidRPr="00B35088">
              <w:rPr>
                <w:rFonts w:ascii="Book Antiqua" w:hAnsi="Book Antiqua" w:cs="Arial"/>
                <w:szCs w:val="24"/>
                <w:lang w:val="en-GB"/>
              </w:rPr>
              <w:t>29.6)</w:t>
            </w:r>
          </w:p>
        </w:tc>
        <w:tc>
          <w:tcPr>
            <w:tcW w:w="435" w:type="pct"/>
          </w:tcPr>
          <w:p w14:paraId="393C0FC0" w14:textId="36A28136" w:rsidR="008D5FE7" w:rsidRPr="00C71A0C" w:rsidRDefault="008D5FE7" w:rsidP="00890944">
            <w:pPr>
              <w:spacing w:line="360" w:lineRule="auto"/>
              <w:jc w:val="both"/>
              <w:rPr>
                <w:rFonts w:ascii="Book Antiqua" w:eastAsia="宋体" w:hAnsi="Book Antiqua" w:cs="Arial"/>
                <w:szCs w:val="24"/>
                <w:lang w:val="en-GB" w:eastAsia="zh-CN"/>
              </w:rPr>
            </w:pPr>
            <w:r w:rsidRPr="00B35088">
              <w:rPr>
                <w:rFonts w:ascii="Book Antiqua" w:hAnsi="Book Antiqua" w:cs="Arial"/>
                <w:szCs w:val="24"/>
                <w:lang w:val="en-GB"/>
              </w:rPr>
              <w:t>0.3660</w:t>
            </w:r>
            <w:r w:rsidR="00C71A0C">
              <w:rPr>
                <w:rFonts w:ascii="Book Antiqua" w:eastAsia="宋体" w:hAnsi="Book Antiqua" w:cs="Arial" w:hint="eastAsia"/>
                <w:szCs w:val="24"/>
                <w:vertAlign w:val="superscript"/>
                <w:lang w:val="en-GB" w:eastAsia="zh-CN"/>
              </w:rPr>
              <w:t>4</w:t>
            </w:r>
          </w:p>
        </w:tc>
      </w:tr>
      <w:tr w:rsidR="00B35088" w:rsidRPr="00B35088" w14:paraId="6DADC571" w14:textId="77777777" w:rsidTr="002A00CB">
        <w:tc>
          <w:tcPr>
            <w:tcW w:w="1216" w:type="pct"/>
            <w:shd w:val="clear" w:color="auto" w:fill="auto"/>
          </w:tcPr>
          <w:p w14:paraId="1BC422CF" w14:textId="41898646" w:rsidR="008D5FE7" w:rsidRPr="00B35088" w:rsidRDefault="008D5FE7" w:rsidP="00890944">
            <w:pPr>
              <w:spacing w:line="360" w:lineRule="auto"/>
              <w:ind w:left="180"/>
              <w:jc w:val="both"/>
              <w:rPr>
                <w:rFonts w:ascii="Book Antiqua" w:hAnsi="Book Antiqua" w:cs="Arial"/>
                <w:szCs w:val="24"/>
                <w:lang w:val="en-GB"/>
              </w:rPr>
            </w:pPr>
            <w:r w:rsidRPr="00B35088">
              <w:rPr>
                <w:rFonts w:ascii="Book Antiqua" w:hAnsi="Book Antiqua" w:cs="Arial"/>
                <w:szCs w:val="24"/>
                <w:lang w:val="en-GB"/>
              </w:rPr>
              <w:t xml:space="preserve">Age </w:t>
            </w:r>
            <w:r w:rsidR="003309BD">
              <w:rPr>
                <w:rFonts w:ascii="Book Antiqua" w:eastAsia="宋体" w:hAnsi="Book Antiqua" w:cs="Arial" w:hint="eastAsia"/>
                <w:szCs w:val="24"/>
                <w:lang w:val="en-GB" w:eastAsia="zh-CN"/>
              </w:rPr>
              <w:t>(</w:t>
            </w:r>
            <w:proofErr w:type="spellStart"/>
            <w:r w:rsidRPr="00B35088">
              <w:rPr>
                <w:rFonts w:ascii="Book Antiqua" w:hAnsi="Book Antiqua" w:cs="Arial"/>
                <w:szCs w:val="24"/>
                <w:lang w:val="en-GB"/>
              </w:rPr>
              <w:t>yr</w:t>
            </w:r>
            <w:proofErr w:type="spellEnd"/>
            <w:r w:rsidR="003309BD">
              <w:rPr>
                <w:rFonts w:ascii="Book Antiqua" w:eastAsia="宋体" w:hAnsi="Book Antiqua" w:cs="Arial" w:hint="eastAsia"/>
                <w:szCs w:val="24"/>
                <w:lang w:val="en-GB" w:eastAsia="zh-CN"/>
              </w:rPr>
              <w:t>)</w:t>
            </w:r>
            <w:r w:rsidR="00215CD1">
              <w:rPr>
                <w:rFonts w:ascii="Book Antiqua" w:eastAsia="宋体" w:hAnsi="Book Antiqua" w:cs="Arial" w:hint="eastAsia"/>
                <w:szCs w:val="24"/>
                <w:vertAlign w:val="superscript"/>
                <w:lang w:val="en-GB" w:eastAsia="zh-CN"/>
              </w:rPr>
              <w:t>2</w:t>
            </w:r>
          </w:p>
        </w:tc>
        <w:tc>
          <w:tcPr>
            <w:tcW w:w="804" w:type="pct"/>
            <w:shd w:val="clear" w:color="auto" w:fill="auto"/>
          </w:tcPr>
          <w:p w14:paraId="4E7830CC" w14:textId="0F52B43F"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60.0 (16</w:t>
            </w:r>
            <w:r w:rsidR="004D508B">
              <w:rPr>
                <w:rFonts w:ascii="Book Antiqua" w:eastAsia="宋体" w:hAnsi="Book Antiqua" w:cs="Arial" w:hint="eastAsia"/>
                <w:szCs w:val="24"/>
                <w:lang w:val="en-GB" w:eastAsia="zh-CN"/>
              </w:rPr>
              <w:t>-</w:t>
            </w:r>
            <w:r w:rsidRPr="00B35088">
              <w:rPr>
                <w:rFonts w:ascii="Book Antiqua" w:hAnsi="Book Antiqua" w:cs="Arial"/>
                <w:szCs w:val="24"/>
                <w:lang w:val="en-GB"/>
              </w:rPr>
              <w:t>85)</w:t>
            </w:r>
          </w:p>
        </w:tc>
        <w:tc>
          <w:tcPr>
            <w:tcW w:w="869" w:type="pct"/>
            <w:shd w:val="clear" w:color="auto" w:fill="auto"/>
          </w:tcPr>
          <w:p w14:paraId="73F4D487" w14:textId="03C88183"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59.0 (16</w:t>
            </w:r>
            <w:r w:rsidR="004D508B">
              <w:rPr>
                <w:rFonts w:ascii="Book Antiqua" w:eastAsia="宋体" w:hAnsi="Book Antiqua" w:cs="Arial" w:hint="eastAsia"/>
                <w:szCs w:val="24"/>
                <w:lang w:val="en-GB" w:eastAsia="zh-CN"/>
              </w:rPr>
              <w:t>-</w:t>
            </w:r>
            <w:r w:rsidRPr="00B35088">
              <w:rPr>
                <w:rFonts w:ascii="Book Antiqua" w:hAnsi="Book Antiqua" w:cs="Arial"/>
                <w:szCs w:val="24"/>
                <w:lang w:val="en-GB"/>
              </w:rPr>
              <w:t>85)</w:t>
            </w:r>
          </w:p>
        </w:tc>
        <w:tc>
          <w:tcPr>
            <w:tcW w:w="869" w:type="pct"/>
            <w:shd w:val="clear" w:color="auto" w:fill="auto"/>
          </w:tcPr>
          <w:p w14:paraId="128A37C1" w14:textId="175FC87B"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61.5 (28</w:t>
            </w:r>
            <w:r w:rsidR="004D508B">
              <w:rPr>
                <w:rFonts w:ascii="Book Antiqua" w:eastAsia="宋体" w:hAnsi="Book Antiqua" w:cs="Arial" w:hint="eastAsia"/>
                <w:szCs w:val="24"/>
                <w:lang w:val="en-GB" w:eastAsia="zh-CN"/>
              </w:rPr>
              <w:t>-</w:t>
            </w:r>
            <w:r w:rsidRPr="00B35088">
              <w:rPr>
                <w:rFonts w:ascii="Book Antiqua" w:hAnsi="Book Antiqua" w:cs="Arial"/>
                <w:szCs w:val="24"/>
                <w:lang w:val="en-GB"/>
              </w:rPr>
              <w:t>84)</w:t>
            </w:r>
          </w:p>
        </w:tc>
        <w:tc>
          <w:tcPr>
            <w:tcW w:w="807" w:type="pct"/>
            <w:shd w:val="clear" w:color="auto" w:fill="auto"/>
          </w:tcPr>
          <w:p w14:paraId="5B89B291" w14:textId="69FBD60C"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63.5 (22</w:t>
            </w:r>
            <w:r w:rsidR="004D508B">
              <w:rPr>
                <w:rFonts w:ascii="Book Antiqua" w:eastAsia="宋体" w:hAnsi="Book Antiqua" w:cs="Arial" w:hint="eastAsia"/>
                <w:szCs w:val="24"/>
                <w:lang w:val="en-GB" w:eastAsia="zh-CN"/>
              </w:rPr>
              <w:t>-</w:t>
            </w:r>
            <w:r w:rsidRPr="00B35088">
              <w:rPr>
                <w:rFonts w:ascii="Book Antiqua" w:hAnsi="Book Antiqua" w:cs="Arial"/>
                <w:szCs w:val="24"/>
                <w:lang w:val="en-GB"/>
              </w:rPr>
              <w:t>78)</w:t>
            </w:r>
          </w:p>
        </w:tc>
        <w:tc>
          <w:tcPr>
            <w:tcW w:w="435" w:type="pct"/>
          </w:tcPr>
          <w:p w14:paraId="4C943B25" w14:textId="669B53E8" w:rsidR="008D5FE7" w:rsidRPr="00C71A0C" w:rsidRDefault="008D5FE7" w:rsidP="00890944">
            <w:pPr>
              <w:spacing w:line="360" w:lineRule="auto"/>
              <w:jc w:val="both"/>
              <w:rPr>
                <w:rFonts w:ascii="Book Antiqua" w:eastAsia="宋体" w:hAnsi="Book Antiqua" w:cs="Arial"/>
                <w:szCs w:val="24"/>
                <w:lang w:val="en-GB" w:eastAsia="zh-CN"/>
              </w:rPr>
            </w:pPr>
            <w:r w:rsidRPr="00B35088">
              <w:rPr>
                <w:rFonts w:ascii="Book Antiqua" w:hAnsi="Book Antiqua" w:cs="Arial"/>
                <w:szCs w:val="24"/>
                <w:lang w:val="en-GB"/>
              </w:rPr>
              <w:t>0.4952</w:t>
            </w:r>
            <w:r w:rsidR="00C71A0C">
              <w:rPr>
                <w:rFonts w:ascii="Book Antiqua" w:eastAsia="宋体" w:hAnsi="Book Antiqua" w:cs="Arial" w:hint="eastAsia"/>
                <w:szCs w:val="24"/>
                <w:vertAlign w:val="superscript"/>
                <w:lang w:val="en-GB" w:eastAsia="zh-CN"/>
              </w:rPr>
              <w:t>4</w:t>
            </w:r>
          </w:p>
        </w:tc>
      </w:tr>
      <w:tr w:rsidR="00B35088" w:rsidRPr="00B35088" w14:paraId="59C8F4F0" w14:textId="77777777" w:rsidTr="002A00CB">
        <w:tc>
          <w:tcPr>
            <w:tcW w:w="1216" w:type="pct"/>
            <w:shd w:val="clear" w:color="auto" w:fill="auto"/>
          </w:tcPr>
          <w:p w14:paraId="3E7C796F" w14:textId="2AAD412C" w:rsidR="008D5FE7" w:rsidRPr="00B35088" w:rsidRDefault="008D5FE7" w:rsidP="00890944">
            <w:pPr>
              <w:spacing w:line="360" w:lineRule="auto"/>
              <w:jc w:val="both"/>
              <w:rPr>
                <w:rFonts w:ascii="Book Antiqua" w:hAnsi="Book Antiqua" w:cs="Arial"/>
                <w:szCs w:val="24"/>
                <w:vertAlign w:val="superscript"/>
                <w:lang w:val="en-GB"/>
              </w:rPr>
            </w:pPr>
            <w:r w:rsidRPr="00B35088">
              <w:rPr>
                <w:rFonts w:ascii="Book Antiqua" w:hAnsi="Book Antiqua" w:cs="Arial"/>
                <w:szCs w:val="24"/>
                <w:lang w:val="en-GB"/>
              </w:rPr>
              <w:lastRenderedPageBreak/>
              <w:t>Preoperative ASA scores 1/2/3/4</w:t>
            </w:r>
            <w:r w:rsidR="00C87A45" w:rsidRPr="00C87A45">
              <w:rPr>
                <w:rFonts w:ascii="Book Antiqua" w:eastAsia="宋体" w:hAnsi="Book Antiqua" w:cs="Arial" w:hint="eastAsia"/>
                <w:szCs w:val="24"/>
                <w:vertAlign w:val="superscript"/>
                <w:lang w:val="en-GB" w:eastAsia="zh-CN"/>
              </w:rPr>
              <w:t>1</w:t>
            </w:r>
          </w:p>
        </w:tc>
        <w:tc>
          <w:tcPr>
            <w:tcW w:w="804" w:type="pct"/>
            <w:shd w:val="clear" w:color="auto" w:fill="auto"/>
          </w:tcPr>
          <w:p w14:paraId="484B7B0E" w14:textId="1D47A811" w:rsidR="008D5FE7" w:rsidRPr="00B35088" w:rsidRDefault="008278AE" w:rsidP="00890944">
            <w:pPr>
              <w:spacing w:line="360" w:lineRule="auto"/>
              <w:jc w:val="both"/>
              <w:rPr>
                <w:rFonts w:ascii="Book Antiqua" w:hAnsi="Book Antiqua" w:cs="Arial"/>
                <w:szCs w:val="24"/>
                <w:lang w:val="en-GB"/>
              </w:rPr>
            </w:pPr>
            <w:r>
              <w:rPr>
                <w:rFonts w:ascii="Book Antiqua" w:hAnsi="Book Antiqua" w:cs="Arial"/>
                <w:szCs w:val="24"/>
                <w:lang w:val="en-GB"/>
              </w:rPr>
              <w:t>8/77/58/</w:t>
            </w:r>
            <w:r w:rsidR="008D5FE7" w:rsidRPr="00B35088">
              <w:rPr>
                <w:rFonts w:ascii="Book Antiqua" w:hAnsi="Book Antiqua" w:cs="Arial"/>
                <w:szCs w:val="24"/>
                <w:lang w:val="en-GB"/>
              </w:rPr>
              <w:t>0</w:t>
            </w:r>
          </w:p>
          <w:p w14:paraId="12BC98DD" w14:textId="77923ACB" w:rsidR="008D5FE7" w:rsidRPr="00B35088" w:rsidRDefault="008278AE" w:rsidP="00890944">
            <w:pPr>
              <w:spacing w:line="360" w:lineRule="auto"/>
              <w:jc w:val="both"/>
              <w:rPr>
                <w:rFonts w:ascii="Book Antiqua" w:hAnsi="Book Antiqua" w:cs="Arial"/>
                <w:szCs w:val="24"/>
                <w:lang w:val="en-GB"/>
              </w:rPr>
            </w:pPr>
            <w:r>
              <w:rPr>
                <w:rFonts w:ascii="Book Antiqua" w:hAnsi="Book Antiqua" w:cs="Arial"/>
                <w:szCs w:val="24"/>
                <w:lang w:val="en-GB"/>
              </w:rPr>
              <w:t>5%/54%/41%/</w:t>
            </w:r>
            <w:r w:rsidR="008D5FE7" w:rsidRPr="00B35088">
              <w:rPr>
                <w:rFonts w:ascii="Book Antiqua" w:hAnsi="Book Antiqua" w:cs="Arial"/>
                <w:szCs w:val="24"/>
                <w:lang w:val="en-GB"/>
              </w:rPr>
              <w:t>0%</w:t>
            </w:r>
          </w:p>
        </w:tc>
        <w:tc>
          <w:tcPr>
            <w:tcW w:w="869" w:type="pct"/>
            <w:shd w:val="clear" w:color="auto" w:fill="auto"/>
          </w:tcPr>
          <w:p w14:paraId="6841026A" w14:textId="2B4FD193" w:rsidR="008D5FE7" w:rsidRPr="00B35088" w:rsidRDefault="008278AE" w:rsidP="00890944">
            <w:pPr>
              <w:spacing w:line="360" w:lineRule="auto"/>
              <w:jc w:val="both"/>
              <w:rPr>
                <w:rFonts w:ascii="Book Antiqua" w:hAnsi="Book Antiqua" w:cs="Arial"/>
                <w:szCs w:val="24"/>
                <w:lang w:val="en-GB"/>
              </w:rPr>
            </w:pPr>
            <w:r>
              <w:rPr>
                <w:rFonts w:ascii="Book Antiqua" w:hAnsi="Book Antiqua" w:cs="Arial"/>
                <w:szCs w:val="24"/>
                <w:lang w:val="en-GB"/>
              </w:rPr>
              <w:t>3/42/32/</w:t>
            </w:r>
            <w:r w:rsidR="008D5FE7" w:rsidRPr="00B35088">
              <w:rPr>
                <w:rFonts w:ascii="Book Antiqua" w:hAnsi="Book Antiqua" w:cs="Arial"/>
                <w:szCs w:val="24"/>
                <w:lang w:val="en-GB"/>
              </w:rPr>
              <w:t>0</w:t>
            </w:r>
          </w:p>
          <w:p w14:paraId="21069C30" w14:textId="6CE5A860" w:rsidR="008D5FE7" w:rsidRPr="00B35088" w:rsidRDefault="008278AE" w:rsidP="00890944">
            <w:pPr>
              <w:spacing w:line="360" w:lineRule="auto"/>
              <w:jc w:val="both"/>
              <w:rPr>
                <w:rFonts w:ascii="Book Antiqua" w:hAnsi="Book Antiqua" w:cs="Arial"/>
                <w:szCs w:val="24"/>
                <w:lang w:val="en-GB"/>
              </w:rPr>
            </w:pPr>
            <w:r>
              <w:rPr>
                <w:rFonts w:ascii="Book Antiqua" w:hAnsi="Book Antiqua" w:cs="Arial"/>
                <w:szCs w:val="24"/>
                <w:lang w:val="en-GB"/>
              </w:rPr>
              <w:t>4%/54%/</w:t>
            </w:r>
            <w:r w:rsidR="008D5FE7" w:rsidRPr="00B35088">
              <w:rPr>
                <w:rFonts w:ascii="Book Antiqua" w:hAnsi="Book Antiqua" w:cs="Arial"/>
                <w:szCs w:val="24"/>
                <w:lang w:val="en-GB"/>
              </w:rPr>
              <w:t>4</w:t>
            </w:r>
            <w:r>
              <w:rPr>
                <w:rFonts w:ascii="Book Antiqua" w:hAnsi="Book Antiqua" w:cs="Arial"/>
                <w:szCs w:val="24"/>
                <w:lang w:val="en-GB"/>
              </w:rPr>
              <w:t>2%/</w:t>
            </w:r>
            <w:r w:rsidR="008D5FE7" w:rsidRPr="00B35088">
              <w:rPr>
                <w:rFonts w:ascii="Book Antiqua" w:hAnsi="Book Antiqua" w:cs="Arial"/>
                <w:szCs w:val="24"/>
                <w:lang w:val="en-GB"/>
              </w:rPr>
              <w:t>0%</w:t>
            </w:r>
          </w:p>
        </w:tc>
        <w:tc>
          <w:tcPr>
            <w:tcW w:w="869" w:type="pct"/>
            <w:shd w:val="clear" w:color="auto" w:fill="auto"/>
          </w:tcPr>
          <w:p w14:paraId="15A2A4B2" w14:textId="1753154A" w:rsidR="008D5FE7" w:rsidRPr="00B35088" w:rsidRDefault="008278AE" w:rsidP="00890944">
            <w:pPr>
              <w:spacing w:line="360" w:lineRule="auto"/>
              <w:jc w:val="both"/>
              <w:rPr>
                <w:rFonts w:ascii="Book Antiqua" w:hAnsi="Book Antiqua" w:cs="Arial"/>
                <w:szCs w:val="24"/>
                <w:lang w:val="en-GB"/>
              </w:rPr>
            </w:pPr>
            <w:r>
              <w:rPr>
                <w:rFonts w:ascii="Book Antiqua" w:hAnsi="Book Antiqua" w:cs="Arial"/>
                <w:szCs w:val="24"/>
                <w:lang w:val="en-GB"/>
              </w:rPr>
              <w:t>2/28/20/</w:t>
            </w:r>
            <w:r w:rsidR="008D5FE7" w:rsidRPr="00B35088">
              <w:rPr>
                <w:rFonts w:ascii="Book Antiqua" w:hAnsi="Book Antiqua" w:cs="Arial"/>
                <w:szCs w:val="24"/>
                <w:lang w:val="en-GB"/>
              </w:rPr>
              <w:t>0</w:t>
            </w:r>
          </w:p>
          <w:p w14:paraId="1B95108A" w14:textId="7566C21D" w:rsidR="008D5FE7" w:rsidRPr="00B35088" w:rsidRDefault="008278AE" w:rsidP="00890944">
            <w:pPr>
              <w:spacing w:line="360" w:lineRule="auto"/>
              <w:jc w:val="both"/>
              <w:rPr>
                <w:rFonts w:ascii="Book Antiqua" w:hAnsi="Book Antiqua" w:cs="Arial"/>
                <w:szCs w:val="24"/>
                <w:lang w:val="en-GB"/>
              </w:rPr>
            </w:pPr>
            <w:r>
              <w:rPr>
                <w:rFonts w:ascii="Book Antiqua" w:hAnsi="Book Antiqua" w:cs="Arial"/>
                <w:szCs w:val="24"/>
                <w:lang w:val="en-GB"/>
              </w:rPr>
              <w:t>4%/56%/40.0%/</w:t>
            </w:r>
            <w:r w:rsidR="008D5FE7" w:rsidRPr="00B35088">
              <w:rPr>
                <w:rFonts w:ascii="Book Antiqua" w:hAnsi="Book Antiqua" w:cs="Arial"/>
                <w:szCs w:val="24"/>
                <w:lang w:val="en-GB"/>
              </w:rPr>
              <w:t>0%</w:t>
            </w:r>
          </w:p>
        </w:tc>
        <w:tc>
          <w:tcPr>
            <w:tcW w:w="807" w:type="pct"/>
            <w:shd w:val="clear" w:color="auto" w:fill="auto"/>
          </w:tcPr>
          <w:p w14:paraId="40A849BC" w14:textId="6BF9B186" w:rsidR="008D5FE7" w:rsidRPr="00B35088" w:rsidRDefault="008278AE" w:rsidP="00890944">
            <w:pPr>
              <w:spacing w:line="360" w:lineRule="auto"/>
              <w:jc w:val="both"/>
              <w:rPr>
                <w:rFonts w:ascii="Book Antiqua" w:hAnsi="Book Antiqua" w:cs="Arial"/>
                <w:szCs w:val="24"/>
                <w:lang w:val="en-GB"/>
              </w:rPr>
            </w:pPr>
            <w:r>
              <w:rPr>
                <w:rFonts w:ascii="Book Antiqua" w:hAnsi="Book Antiqua" w:cs="Arial"/>
                <w:szCs w:val="24"/>
                <w:lang w:val="en-GB"/>
              </w:rPr>
              <w:t>3/7/6/</w:t>
            </w:r>
            <w:r w:rsidR="008D5FE7" w:rsidRPr="00B35088">
              <w:rPr>
                <w:rFonts w:ascii="Book Antiqua" w:hAnsi="Book Antiqua" w:cs="Arial"/>
                <w:szCs w:val="24"/>
                <w:lang w:val="en-GB"/>
              </w:rPr>
              <w:t>0</w:t>
            </w:r>
          </w:p>
          <w:p w14:paraId="132195B4" w14:textId="157DCFF3" w:rsidR="008D5FE7" w:rsidRPr="00B35088" w:rsidRDefault="008278AE" w:rsidP="00890944">
            <w:pPr>
              <w:spacing w:line="360" w:lineRule="auto"/>
              <w:jc w:val="both"/>
              <w:rPr>
                <w:rFonts w:ascii="Book Antiqua" w:hAnsi="Book Antiqua" w:cs="Arial"/>
                <w:szCs w:val="24"/>
                <w:lang w:val="en-GB"/>
              </w:rPr>
            </w:pPr>
            <w:r>
              <w:rPr>
                <w:rFonts w:ascii="Book Antiqua" w:hAnsi="Book Antiqua" w:cs="Arial"/>
                <w:szCs w:val="24"/>
                <w:lang w:val="en-GB"/>
              </w:rPr>
              <w:t>19%/44%/37%/</w:t>
            </w:r>
            <w:r w:rsidR="008D5FE7" w:rsidRPr="00B35088">
              <w:rPr>
                <w:rFonts w:ascii="Book Antiqua" w:hAnsi="Book Antiqua" w:cs="Arial"/>
                <w:szCs w:val="24"/>
                <w:lang w:val="en-GB"/>
              </w:rPr>
              <w:t>0%</w:t>
            </w:r>
          </w:p>
        </w:tc>
        <w:tc>
          <w:tcPr>
            <w:tcW w:w="435" w:type="pct"/>
          </w:tcPr>
          <w:p w14:paraId="0A78DD28" w14:textId="506579F4" w:rsidR="008D5FE7" w:rsidRPr="00E603D0" w:rsidRDefault="008D5FE7" w:rsidP="00890944">
            <w:pPr>
              <w:spacing w:line="360" w:lineRule="auto"/>
              <w:jc w:val="both"/>
              <w:rPr>
                <w:rFonts w:ascii="Book Antiqua" w:eastAsia="宋体" w:hAnsi="Book Antiqua" w:cs="Arial"/>
                <w:szCs w:val="24"/>
                <w:lang w:val="en-GB" w:eastAsia="zh-CN"/>
              </w:rPr>
            </w:pPr>
            <w:bookmarkStart w:id="29" w:name="OLE_LINK1"/>
            <w:r w:rsidRPr="00B35088">
              <w:rPr>
                <w:rFonts w:ascii="Book Antiqua" w:hAnsi="Book Antiqua" w:cs="Arial"/>
                <w:szCs w:val="24"/>
                <w:lang w:val="en-GB"/>
              </w:rPr>
              <w:t>0.</w:t>
            </w:r>
            <w:bookmarkEnd w:id="29"/>
            <w:r w:rsidRPr="00B35088">
              <w:rPr>
                <w:rFonts w:ascii="Book Antiqua" w:hAnsi="Book Antiqua" w:cs="Arial"/>
                <w:szCs w:val="24"/>
                <w:lang w:val="en-GB"/>
              </w:rPr>
              <w:t>4247</w:t>
            </w:r>
            <w:r w:rsidR="00E603D0">
              <w:rPr>
                <w:rFonts w:ascii="Book Antiqua" w:eastAsia="宋体" w:hAnsi="Book Antiqua" w:cs="Arial" w:hint="eastAsia"/>
                <w:szCs w:val="24"/>
                <w:vertAlign w:val="superscript"/>
                <w:lang w:val="en-GB" w:eastAsia="zh-CN"/>
              </w:rPr>
              <w:t>3</w:t>
            </w:r>
          </w:p>
        </w:tc>
      </w:tr>
      <w:tr w:rsidR="00B35088" w:rsidRPr="00B35088" w14:paraId="4FECABCC" w14:textId="77777777" w:rsidTr="002A00CB">
        <w:tc>
          <w:tcPr>
            <w:tcW w:w="1216" w:type="pct"/>
            <w:shd w:val="clear" w:color="auto" w:fill="auto"/>
          </w:tcPr>
          <w:p w14:paraId="0D6977E1"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Indications for liver surgery</w:t>
            </w:r>
          </w:p>
        </w:tc>
        <w:tc>
          <w:tcPr>
            <w:tcW w:w="804" w:type="pct"/>
            <w:shd w:val="clear" w:color="auto" w:fill="auto"/>
          </w:tcPr>
          <w:p w14:paraId="22289A4D" w14:textId="77777777" w:rsidR="008D5FE7" w:rsidRPr="00B35088" w:rsidRDefault="008D5FE7" w:rsidP="00890944">
            <w:pPr>
              <w:spacing w:line="360" w:lineRule="auto"/>
              <w:jc w:val="both"/>
              <w:rPr>
                <w:rFonts w:ascii="Book Antiqua" w:hAnsi="Book Antiqua" w:cs="Arial"/>
                <w:szCs w:val="24"/>
                <w:lang w:val="en-GB"/>
              </w:rPr>
            </w:pPr>
          </w:p>
        </w:tc>
        <w:tc>
          <w:tcPr>
            <w:tcW w:w="869" w:type="pct"/>
            <w:shd w:val="clear" w:color="auto" w:fill="auto"/>
          </w:tcPr>
          <w:p w14:paraId="0AB45238" w14:textId="77777777" w:rsidR="008D5FE7" w:rsidRPr="00B35088" w:rsidRDefault="008D5FE7" w:rsidP="00890944">
            <w:pPr>
              <w:spacing w:line="360" w:lineRule="auto"/>
              <w:jc w:val="both"/>
              <w:rPr>
                <w:rFonts w:ascii="Book Antiqua" w:hAnsi="Book Antiqua" w:cs="Arial"/>
                <w:szCs w:val="24"/>
                <w:lang w:val="en-GB"/>
              </w:rPr>
            </w:pPr>
          </w:p>
        </w:tc>
        <w:tc>
          <w:tcPr>
            <w:tcW w:w="869" w:type="pct"/>
            <w:shd w:val="clear" w:color="auto" w:fill="auto"/>
          </w:tcPr>
          <w:p w14:paraId="42C2E471" w14:textId="77777777" w:rsidR="008D5FE7" w:rsidRPr="00B35088" w:rsidRDefault="008D5FE7" w:rsidP="00890944">
            <w:pPr>
              <w:spacing w:line="360" w:lineRule="auto"/>
              <w:jc w:val="both"/>
              <w:rPr>
                <w:rFonts w:ascii="Book Antiqua" w:hAnsi="Book Antiqua" w:cs="Arial"/>
                <w:szCs w:val="24"/>
                <w:lang w:val="en-GB"/>
              </w:rPr>
            </w:pPr>
          </w:p>
        </w:tc>
        <w:tc>
          <w:tcPr>
            <w:tcW w:w="807" w:type="pct"/>
            <w:shd w:val="clear" w:color="auto" w:fill="auto"/>
          </w:tcPr>
          <w:p w14:paraId="49C2A26F" w14:textId="77777777" w:rsidR="008D5FE7" w:rsidRPr="00B35088" w:rsidRDefault="008D5FE7" w:rsidP="00890944">
            <w:pPr>
              <w:spacing w:line="360" w:lineRule="auto"/>
              <w:jc w:val="both"/>
              <w:rPr>
                <w:rFonts w:ascii="Book Antiqua" w:hAnsi="Book Antiqua" w:cs="Arial"/>
                <w:szCs w:val="24"/>
                <w:lang w:val="en-GB"/>
              </w:rPr>
            </w:pPr>
          </w:p>
        </w:tc>
        <w:tc>
          <w:tcPr>
            <w:tcW w:w="435" w:type="pct"/>
          </w:tcPr>
          <w:p w14:paraId="4ADE5EEE" w14:textId="13E80C18" w:rsidR="008D5FE7" w:rsidRPr="00E603D0" w:rsidRDefault="008D5FE7" w:rsidP="00890944">
            <w:pPr>
              <w:spacing w:line="360" w:lineRule="auto"/>
              <w:jc w:val="both"/>
              <w:rPr>
                <w:rFonts w:ascii="Book Antiqua" w:eastAsia="宋体" w:hAnsi="Book Antiqua" w:cs="Arial"/>
                <w:szCs w:val="24"/>
                <w:lang w:val="en-GB" w:eastAsia="zh-CN"/>
              </w:rPr>
            </w:pPr>
            <w:r w:rsidRPr="00B35088">
              <w:rPr>
                <w:rFonts w:ascii="Book Antiqua" w:hAnsi="Book Antiqua" w:cs="Arial"/>
                <w:szCs w:val="24"/>
                <w:lang w:val="en-GB"/>
              </w:rPr>
              <w:t>&lt; 0.0001</w:t>
            </w:r>
            <w:r w:rsidR="00E603D0">
              <w:rPr>
                <w:rFonts w:ascii="Book Antiqua" w:eastAsia="宋体" w:hAnsi="Book Antiqua" w:cs="Arial" w:hint="eastAsia"/>
                <w:szCs w:val="24"/>
                <w:vertAlign w:val="superscript"/>
                <w:lang w:val="en-GB" w:eastAsia="zh-CN"/>
              </w:rPr>
              <w:t>3</w:t>
            </w:r>
          </w:p>
        </w:tc>
      </w:tr>
      <w:tr w:rsidR="00B35088" w:rsidRPr="00B35088" w14:paraId="49A16B2F" w14:textId="77777777" w:rsidTr="002A00CB">
        <w:tc>
          <w:tcPr>
            <w:tcW w:w="1216" w:type="pct"/>
            <w:tcBorders>
              <w:top w:val="nil"/>
              <w:bottom w:val="nil"/>
            </w:tcBorders>
            <w:shd w:val="clear" w:color="auto" w:fill="auto"/>
          </w:tcPr>
          <w:p w14:paraId="45879B0F" w14:textId="77777777" w:rsidR="008D5FE7" w:rsidRPr="00B35088" w:rsidRDefault="008D5FE7" w:rsidP="00890944">
            <w:pPr>
              <w:spacing w:line="360" w:lineRule="auto"/>
              <w:ind w:firstLine="180"/>
              <w:jc w:val="both"/>
              <w:rPr>
                <w:rFonts w:ascii="Book Antiqua" w:hAnsi="Book Antiqua" w:cs="Arial"/>
                <w:szCs w:val="24"/>
                <w:lang w:val="en-GB"/>
              </w:rPr>
            </w:pPr>
            <w:r w:rsidRPr="00B35088">
              <w:rPr>
                <w:rFonts w:ascii="Book Antiqua" w:hAnsi="Book Antiqua" w:cs="Arial"/>
                <w:szCs w:val="24"/>
                <w:lang w:val="en-GB"/>
              </w:rPr>
              <w:t xml:space="preserve">Malignant primary liver </w:t>
            </w:r>
            <w:proofErr w:type="spellStart"/>
            <w:r w:rsidRPr="00B35088">
              <w:rPr>
                <w:rFonts w:ascii="Book Antiqua" w:hAnsi="Book Antiqua" w:cs="Arial"/>
                <w:szCs w:val="24"/>
                <w:lang w:val="en-GB"/>
              </w:rPr>
              <w:t>tumors</w:t>
            </w:r>
            <w:proofErr w:type="spellEnd"/>
            <w:r w:rsidRPr="00B35088">
              <w:rPr>
                <w:rFonts w:ascii="Book Antiqua" w:hAnsi="Book Antiqua" w:cs="Arial"/>
                <w:szCs w:val="24"/>
                <w:lang w:val="en-GB"/>
              </w:rPr>
              <w:t xml:space="preserve"> </w:t>
            </w:r>
          </w:p>
        </w:tc>
        <w:tc>
          <w:tcPr>
            <w:tcW w:w="804" w:type="pct"/>
            <w:shd w:val="clear" w:color="auto" w:fill="auto"/>
          </w:tcPr>
          <w:p w14:paraId="7E546224"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23 (16.1%)</w:t>
            </w:r>
          </w:p>
        </w:tc>
        <w:tc>
          <w:tcPr>
            <w:tcW w:w="869" w:type="pct"/>
            <w:shd w:val="clear" w:color="auto" w:fill="auto"/>
          </w:tcPr>
          <w:p w14:paraId="0645FB2A"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15 (19.5%)</w:t>
            </w:r>
          </w:p>
        </w:tc>
        <w:tc>
          <w:tcPr>
            <w:tcW w:w="869" w:type="pct"/>
            <w:shd w:val="clear" w:color="auto" w:fill="auto"/>
          </w:tcPr>
          <w:p w14:paraId="45C125F1"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8 (16.0%)</w:t>
            </w:r>
          </w:p>
        </w:tc>
        <w:tc>
          <w:tcPr>
            <w:tcW w:w="807" w:type="pct"/>
            <w:shd w:val="clear" w:color="auto" w:fill="auto"/>
          </w:tcPr>
          <w:p w14:paraId="1DD9646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w:t>
            </w:r>
          </w:p>
        </w:tc>
        <w:tc>
          <w:tcPr>
            <w:tcW w:w="435" w:type="pct"/>
            <w:shd w:val="clear" w:color="auto" w:fill="auto"/>
          </w:tcPr>
          <w:p w14:paraId="37EE3CDB" w14:textId="77777777" w:rsidR="008D5FE7" w:rsidRPr="00B35088" w:rsidRDefault="008D5FE7" w:rsidP="00890944">
            <w:pPr>
              <w:spacing w:line="360" w:lineRule="auto"/>
              <w:jc w:val="both"/>
              <w:rPr>
                <w:rFonts w:ascii="Book Antiqua" w:hAnsi="Book Antiqua" w:cs="Arial"/>
                <w:szCs w:val="24"/>
                <w:lang w:val="en-GB"/>
              </w:rPr>
            </w:pPr>
          </w:p>
        </w:tc>
      </w:tr>
      <w:tr w:rsidR="00B35088" w:rsidRPr="00B35088" w14:paraId="797ED09A" w14:textId="77777777" w:rsidTr="002A00CB">
        <w:tc>
          <w:tcPr>
            <w:tcW w:w="1216" w:type="pct"/>
            <w:tcBorders>
              <w:top w:val="nil"/>
              <w:bottom w:val="nil"/>
            </w:tcBorders>
            <w:shd w:val="clear" w:color="auto" w:fill="auto"/>
          </w:tcPr>
          <w:p w14:paraId="5099CACE" w14:textId="77777777" w:rsidR="008D5FE7" w:rsidRPr="00B35088" w:rsidRDefault="008D5FE7" w:rsidP="00890944">
            <w:pPr>
              <w:spacing w:line="360" w:lineRule="auto"/>
              <w:ind w:firstLine="180"/>
              <w:jc w:val="both"/>
              <w:rPr>
                <w:rFonts w:ascii="Book Antiqua" w:hAnsi="Book Antiqua" w:cs="Arial"/>
                <w:szCs w:val="24"/>
                <w:lang w:val="en-GB"/>
              </w:rPr>
            </w:pPr>
            <w:r w:rsidRPr="00B35088">
              <w:rPr>
                <w:rFonts w:ascii="Book Antiqua" w:hAnsi="Book Antiqua" w:cs="Arial"/>
                <w:szCs w:val="24"/>
                <w:lang w:val="en-GB"/>
              </w:rPr>
              <w:t>Liver metastases</w:t>
            </w:r>
          </w:p>
        </w:tc>
        <w:tc>
          <w:tcPr>
            <w:tcW w:w="804" w:type="pct"/>
            <w:shd w:val="clear" w:color="auto" w:fill="auto"/>
          </w:tcPr>
          <w:p w14:paraId="37062DC8"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91 (63.6%)</w:t>
            </w:r>
          </w:p>
        </w:tc>
        <w:tc>
          <w:tcPr>
            <w:tcW w:w="869" w:type="pct"/>
            <w:shd w:val="clear" w:color="auto" w:fill="auto"/>
          </w:tcPr>
          <w:p w14:paraId="03172F8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44 (57.1%)</w:t>
            </w:r>
          </w:p>
        </w:tc>
        <w:tc>
          <w:tcPr>
            <w:tcW w:w="869" w:type="pct"/>
            <w:shd w:val="clear" w:color="auto" w:fill="auto"/>
          </w:tcPr>
          <w:p w14:paraId="2B87B1D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34 (68.0%)</w:t>
            </w:r>
          </w:p>
        </w:tc>
        <w:tc>
          <w:tcPr>
            <w:tcW w:w="807" w:type="pct"/>
            <w:shd w:val="clear" w:color="auto" w:fill="auto"/>
          </w:tcPr>
          <w:p w14:paraId="0FBDCCB1"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13 (81.2%)</w:t>
            </w:r>
          </w:p>
        </w:tc>
        <w:tc>
          <w:tcPr>
            <w:tcW w:w="435" w:type="pct"/>
            <w:shd w:val="clear" w:color="auto" w:fill="auto"/>
          </w:tcPr>
          <w:p w14:paraId="7F624F08" w14:textId="77777777" w:rsidR="008D5FE7" w:rsidRPr="00B35088" w:rsidRDefault="008D5FE7" w:rsidP="00890944">
            <w:pPr>
              <w:spacing w:line="360" w:lineRule="auto"/>
              <w:jc w:val="both"/>
              <w:rPr>
                <w:rFonts w:ascii="Book Antiqua" w:hAnsi="Book Antiqua" w:cs="Arial"/>
                <w:szCs w:val="24"/>
                <w:lang w:val="en-GB"/>
              </w:rPr>
            </w:pPr>
          </w:p>
        </w:tc>
      </w:tr>
      <w:tr w:rsidR="00B35088" w:rsidRPr="00B35088" w14:paraId="262F17AE" w14:textId="77777777" w:rsidTr="002A00CB">
        <w:tc>
          <w:tcPr>
            <w:tcW w:w="1216" w:type="pct"/>
            <w:tcBorders>
              <w:top w:val="nil"/>
              <w:bottom w:val="nil"/>
            </w:tcBorders>
            <w:shd w:val="clear" w:color="auto" w:fill="auto"/>
          </w:tcPr>
          <w:p w14:paraId="111596F7" w14:textId="77777777" w:rsidR="008D5FE7" w:rsidRPr="00B35088" w:rsidRDefault="008D5FE7" w:rsidP="00890944">
            <w:pPr>
              <w:spacing w:line="360" w:lineRule="auto"/>
              <w:ind w:firstLine="180"/>
              <w:jc w:val="both"/>
              <w:rPr>
                <w:rFonts w:ascii="Book Antiqua" w:hAnsi="Book Antiqua" w:cs="Arial"/>
                <w:szCs w:val="24"/>
                <w:lang w:val="en-GB"/>
              </w:rPr>
            </w:pPr>
            <w:r w:rsidRPr="00B35088">
              <w:rPr>
                <w:rFonts w:ascii="Book Antiqua" w:hAnsi="Book Antiqua" w:cs="Arial"/>
                <w:szCs w:val="24"/>
                <w:lang w:val="en-GB"/>
              </w:rPr>
              <w:t xml:space="preserve">Benign liver </w:t>
            </w:r>
            <w:proofErr w:type="spellStart"/>
            <w:r w:rsidRPr="00B35088">
              <w:rPr>
                <w:rFonts w:ascii="Book Antiqua" w:hAnsi="Book Antiqua" w:cs="Arial"/>
                <w:szCs w:val="24"/>
                <w:lang w:val="en-GB"/>
              </w:rPr>
              <w:t>tumors</w:t>
            </w:r>
            <w:proofErr w:type="spellEnd"/>
          </w:p>
        </w:tc>
        <w:tc>
          <w:tcPr>
            <w:tcW w:w="804" w:type="pct"/>
            <w:shd w:val="clear" w:color="auto" w:fill="auto"/>
          </w:tcPr>
          <w:p w14:paraId="044D2E51"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19 (13.3%)</w:t>
            </w:r>
          </w:p>
        </w:tc>
        <w:tc>
          <w:tcPr>
            <w:tcW w:w="869" w:type="pct"/>
            <w:shd w:val="clear" w:color="auto" w:fill="auto"/>
          </w:tcPr>
          <w:p w14:paraId="1FF68FD3"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10 (13.0%)</w:t>
            </w:r>
          </w:p>
        </w:tc>
        <w:tc>
          <w:tcPr>
            <w:tcW w:w="869" w:type="pct"/>
            <w:shd w:val="clear" w:color="auto" w:fill="auto"/>
          </w:tcPr>
          <w:p w14:paraId="50F8668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6 (12.0%)</w:t>
            </w:r>
          </w:p>
        </w:tc>
        <w:tc>
          <w:tcPr>
            <w:tcW w:w="807" w:type="pct"/>
            <w:shd w:val="clear" w:color="auto" w:fill="auto"/>
          </w:tcPr>
          <w:p w14:paraId="6482DAFB"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 (18.8%)</w:t>
            </w:r>
          </w:p>
        </w:tc>
        <w:tc>
          <w:tcPr>
            <w:tcW w:w="435" w:type="pct"/>
            <w:shd w:val="clear" w:color="auto" w:fill="auto"/>
          </w:tcPr>
          <w:p w14:paraId="0B17AC06" w14:textId="77777777" w:rsidR="008D5FE7" w:rsidRPr="00B35088" w:rsidRDefault="008D5FE7" w:rsidP="00890944">
            <w:pPr>
              <w:spacing w:line="360" w:lineRule="auto"/>
              <w:jc w:val="both"/>
              <w:rPr>
                <w:rFonts w:ascii="Book Antiqua" w:hAnsi="Book Antiqua" w:cs="Arial"/>
                <w:szCs w:val="24"/>
                <w:lang w:val="en-GB"/>
              </w:rPr>
            </w:pPr>
          </w:p>
        </w:tc>
      </w:tr>
      <w:tr w:rsidR="00B35088" w:rsidRPr="00B35088" w14:paraId="06AFDCE5" w14:textId="77777777" w:rsidTr="002A00CB">
        <w:tc>
          <w:tcPr>
            <w:tcW w:w="1216" w:type="pct"/>
            <w:tcBorders>
              <w:top w:val="nil"/>
              <w:bottom w:val="nil"/>
            </w:tcBorders>
            <w:shd w:val="clear" w:color="auto" w:fill="auto"/>
          </w:tcPr>
          <w:p w14:paraId="77AC3C35" w14:textId="77777777" w:rsidR="008D5FE7" w:rsidRPr="00B35088" w:rsidRDefault="008D5FE7" w:rsidP="00890944">
            <w:pPr>
              <w:spacing w:line="360" w:lineRule="auto"/>
              <w:ind w:firstLine="180"/>
              <w:jc w:val="both"/>
              <w:rPr>
                <w:rFonts w:ascii="Book Antiqua" w:hAnsi="Book Antiqua" w:cs="Arial"/>
                <w:szCs w:val="24"/>
                <w:lang w:val="en-GB"/>
              </w:rPr>
            </w:pPr>
            <w:r w:rsidRPr="00B35088">
              <w:rPr>
                <w:rFonts w:ascii="Book Antiqua" w:hAnsi="Book Antiqua" w:cs="Arial"/>
                <w:szCs w:val="24"/>
                <w:lang w:val="en-GB"/>
              </w:rPr>
              <w:t>Others</w:t>
            </w:r>
          </w:p>
        </w:tc>
        <w:tc>
          <w:tcPr>
            <w:tcW w:w="804" w:type="pct"/>
            <w:tcBorders>
              <w:bottom w:val="nil"/>
            </w:tcBorders>
            <w:shd w:val="clear" w:color="auto" w:fill="auto"/>
          </w:tcPr>
          <w:p w14:paraId="258EC0D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10 (7.0%)</w:t>
            </w:r>
          </w:p>
        </w:tc>
        <w:tc>
          <w:tcPr>
            <w:tcW w:w="869" w:type="pct"/>
            <w:tcBorders>
              <w:bottom w:val="nil"/>
            </w:tcBorders>
            <w:shd w:val="clear" w:color="auto" w:fill="auto"/>
          </w:tcPr>
          <w:p w14:paraId="70885D5A"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8 (10.4%)</w:t>
            </w:r>
          </w:p>
        </w:tc>
        <w:tc>
          <w:tcPr>
            <w:tcW w:w="869" w:type="pct"/>
            <w:tcBorders>
              <w:bottom w:val="nil"/>
            </w:tcBorders>
            <w:shd w:val="clear" w:color="auto" w:fill="auto"/>
          </w:tcPr>
          <w:p w14:paraId="3A724BD1"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 (4.0%)</w:t>
            </w:r>
          </w:p>
        </w:tc>
        <w:tc>
          <w:tcPr>
            <w:tcW w:w="807" w:type="pct"/>
            <w:tcBorders>
              <w:bottom w:val="nil"/>
            </w:tcBorders>
            <w:shd w:val="clear" w:color="auto" w:fill="auto"/>
          </w:tcPr>
          <w:p w14:paraId="4DD37029"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w:t>
            </w:r>
          </w:p>
        </w:tc>
        <w:tc>
          <w:tcPr>
            <w:tcW w:w="435" w:type="pct"/>
            <w:tcBorders>
              <w:bottom w:val="nil"/>
            </w:tcBorders>
            <w:shd w:val="clear" w:color="auto" w:fill="auto"/>
          </w:tcPr>
          <w:p w14:paraId="4382A990" w14:textId="77777777" w:rsidR="008D5FE7" w:rsidRPr="00B35088" w:rsidRDefault="008D5FE7" w:rsidP="00890944">
            <w:pPr>
              <w:spacing w:line="360" w:lineRule="auto"/>
              <w:jc w:val="both"/>
              <w:rPr>
                <w:rFonts w:ascii="Book Antiqua" w:hAnsi="Book Antiqua" w:cs="Arial"/>
                <w:szCs w:val="24"/>
                <w:lang w:val="en-GB"/>
              </w:rPr>
            </w:pPr>
          </w:p>
        </w:tc>
      </w:tr>
      <w:tr w:rsidR="00B35088" w:rsidRPr="00B35088" w14:paraId="18FB589C" w14:textId="77777777" w:rsidTr="002A00CB">
        <w:tc>
          <w:tcPr>
            <w:tcW w:w="1216" w:type="pct"/>
            <w:tcBorders>
              <w:top w:val="nil"/>
              <w:bottom w:val="nil"/>
            </w:tcBorders>
            <w:shd w:val="clear" w:color="auto" w:fill="auto"/>
          </w:tcPr>
          <w:p w14:paraId="23BA0008" w14:textId="064D78BA"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Preoperative chemotherapy</w:t>
            </w:r>
            <w:r w:rsidR="00C87A45" w:rsidRPr="00C87A45">
              <w:rPr>
                <w:rFonts w:ascii="Book Antiqua" w:eastAsia="宋体" w:hAnsi="Book Antiqua" w:cs="Arial" w:hint="eastAsia"/>
                <w:szCs w:val="24"/>
                <w:vertAlign w:val="superscript"/>
                <w:lang w:val="en-GB" w:eastAsia="zh-CN"/>
              </w:rPr>
              <w:t>1</w:t>
            </w:r>
          </w:p>
        </w:tc>
        <w:tc>
          <w:tcPr>
            <w:tcW w:w="804" w:type="pct"/>
            <w:tcBorders>
              <w:top w:val="nil"/>
              <w:bottom w:val="nil"/>
            </w:tcBorders>
            <w:shd w:val="clear" w:color="auto" w:fill="auto"/>
          </w:tcPr>
          <w:p w14:paraId="319FE748"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70 (49.0 %)</w:t>
            </w:r>
          </w:p>
        </w:tc>
        <w:tc>
          <w:tcPr>
            <w:tcW w:w="869" w:type="pct"/>
            <w:tcBorders>
              <w:top w:val="nil"/>
              <w:bottom w:val="nil"/>
            </w:tcBorders>
            <w:shd w:val="clear" w:color="auto" w:fill="auto"/>
          </w:tcPr>
          <w:p w14:paraId="5E788DB8"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33 (42.9 %)</w:t>
            </w:r>
          </w:p>
        </w:tc>
        <w:tc>
          <w:tcPr>
            <w:tcW w:w="869" w:type="pct"/>
            <w:tcBorders>
              <w:top w:val="nil"/>
              <w:bottom w:val="nil"/>
            </w:tcBorders>
            <w:shd w:val="clear" w:color="auto" w:fill="auto"/>
          </w:tcPr>
          <w:p w14:paraId="51E1C082"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26 (52 %)</w:t>
            </w:r>
          </w:p>
        </w:tc>
        <w:tc>
          <w:tcPr>
            <w:tcW w:w="807" w:type="pct"/>
            <w:tcBorders>
              <w:top w:val="nil"/>
              <w:bottom w:val="nil"/>
            </w:tcBorders>
            <w:shd w:val="clear" w:color="auto" w:fill="auto"/>
          </w:tcPr>
          <w:p w14:paraId="5CA30DF2"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11 (68.8 %)</w:t>
            </w:r>
          </w:p>
        </w:tc>
        <w:tc>
          <w:tcPr>
            <w:tcW w:w="435" w:type="pct"/>
            <w:tcBorders>
              <w:top w:val="nil"/>
              <w:bottom w:val="nil"/>
            </w:tcBorders>
          </w:tcPr>
          <w:p w14:paraId="765AEB21" w14:textId="5584720B" w:rsidR="008D5FE7" w:rsidRPr="00E603D0" w:rsidRDefault="008D5FE7" w:rsidP="00890944">
            <w:pPr>
              <w:spacing w:line="360" w:lineRule="auto"/>
              <w:jc w:val="both"/>
              <w:rPr>
                <w:rFonts w:ascii="Book Antiqua" w:eastAsia="宋体" w:hAnsi="Book Antiqua" w:cs="Arial"/>
                <w:szCs w:val="24"/>
                <w:lang w:val="en-GB" w:eastAsia="zh-CN"/>
              </w:rPr>
            </w:pPr>
            <w:r w:rsidRPr="00B35088">
              <w:rPr>
                <w:rFonts w:ascii="Book Antiqua" w:hAnsi="Book Antiqua" w:cs="Arial"/>
                <w:szCs w:val="24"/>
                <w:lang w:val="en-GB"/>
              </w:rPr>
              <w:t>0.4281</w:t>
            </w:r>
            <w:r w:rsidR="00E603D0">
              <w:rPr>
                <w:rFonts w:ascii="Book Antiqua" w:eastAsia="宋体" w:hAnsi="Book Antiqua" w:cs="Arial" w:hint="eastAsia"/>
                <w:szCs w:val="24"/>
                <w:vertAlign w:val="superscript"/>
                <w:lang w:val="en-GB" w:eastAsia="zh-CN"/>
              </w:rPr>
              <w:t>3</w:t>
            </w:r>
          </w:p>
        </w:tc>
      </w:tr>
      <w:tr w:rsidR="00B35088" w:rsidRPr="00B35088" w14:paraId="709703DB" w14:textId="77777777" w:rsidTr="002A00CB">
        <w:tc>
          <w:tcPr>
            <w:tcW w:w="1216" w:type="pct"/>
            <w:tcBorders>
              <w:top w:val="nil"/>
            </w:tcBorders>
            <w:shd w:val="clear" w:color="auto" w:fill="auto"/>
          </w:tcPr>
          <w:p w14:paraId="7D8329D1" w14:textId="47C7ACE6" w:rsidR="008D5FE7" w:rsidRPr="009B6856" w:rsidRDefault="008D5FE7" w:rsidP="009B6856">
            <w:pPr>
              <w:spacing w:line="360" w:lineRule="auto"/>
              <w:ind w:left="180" w:hanging="180"/>
              <w:jc w:val="both"/>
              <w:rPr>
                <w:rFonts w:ascii="Book Antiqua" w:eastAsia="宋体" w:hAnsi="Book Antiqua" w:cs="Arial"/>
                <w:szCs w:val="24"/>
                <w:lang w:val="en-GB" w:eastAsia="zh-CN"/>
              </w:rPr>
            </w:pPr>
            <w:bookmarkStart w:id="30" w:name="_Hlk373817984"/>
            <w:r w:rsidRPr="00B35088">
              <w:rPr>
                <w:rFonts w:ascii="Book Antiqua" w:hAnsi="Book Antiqua" w:cs="Arial"/>
                <w:szCs w:val="24"/>
                <w:lang w:val="en-GB"/>
              </w:rPr>
              <w:t>Steatosis grade of normal liver</w:t>
            </w:r>
            <w:r w:rsidR="009B6856" w:rsidRPr="009B6856">
              <w:rPr>
                <w:rFonts w:ascii="Book Antiqua" w:eastAsia="宋体" w:hAnsi="Book Antiqua" w:cs="Arial" w:hint="eastAsia"/>
                <w:szCs w:val="24"/>
                <w:vertAlign w:val="superscript"/>
                <w:lang w:val="en-GB" w:eastAsia="zh-CN"/>
              </w:rPr>
              <w:t>2</w:t>
            </w:r>
          </w:p>
        </w:tc>
        <w:tc>
          <w:tcPr>
            <w:tcW w:w="804" w:type="pct"/>
            <w:tcBorders>
              <w:top w:val="nil"/>
            </w:tcBorders>
            <w:shd w:val="clear" w:color="auto" w:fill="auto"/>
          </w:tcPr>
          <w:p w14:paraId="2BE82C44" w14:textId="77777777" w:rsidR="008D5FE7" w:rsidRPr="00B35088" w:rsidRDefault="008D5FE7" w:rsidP="00890944">
            <w:pPr>
              <w:spacing w:line="360" w:lineRule="auto"/>
              <w:jc w:val="both"/>
              <w:rPr>
                <w:rFonts w:ascii="Book Antiqua" w:hAnsi="Book Antiqua" w:cs="Arial"/>
                <w:szCs w:val="24"/>
                <w:lang w:val="en-GB"/>
              </w:rPr>
            </w:pPr>
          </w:p>
        </w:tc>
        <w:tc>
          <w:tcPr>
            <w:tcW w:w="869" w:type="pct"/>
            <w:tcBorders>
              <w:top w:val="nil"/>
            </w:tcBorders>
            <w:shd w:val="clear" w:color="auto" w:fill="auto"/>
          </w:tcPr>
          <w:p w14:paraId="04F6F191" w14:textId="77777777" w:rsidR="008D5FE7" w:rsidRPr="00B35088" w:rsidRDefault="008D5FE7" w:rsidP="00890944">
            <w:pPr>
              <w:spacing w:line="360" w:lineRule="auto"/>
              <w:jc w:val="both"/>
              <w:rPr>
                <w:rFonts w:ascii="Book Antiqua" w:hAnsi="Book Antiqua" w:cs="Arial"/>
                <w:szCs w:val="24"/>
                <w:lang w:val="en-GB"/>
              </w:rPr>
            </w:pPr>
          </w:p>
        </w:tc>
        <w:tc>
          <w:tcPr>
            <w:tcW w:w="869" w:type="pct"/>
            <w:tcBorders>
              <w:top w:val="nil"/>
            </w:tcBorders>
            <w:shd w:val="clear" w:color="auto" w:fill="auto"/>
          </w:tcPr>
          <w:p w14:paraId="109DF862" w14:textId="77777777" w:rsidR="008D5FE7" w:rsidRPr="00B35088" w:rsidRDefault="008D5FE7" w:rsidP="00890944">
            <w:pPr>
              <w:spacing w:line="360" w:lineRule="auto"/>
              <w:jc w:val="both"/>
              <w:rPr>
                <w:rFonts w:ascii="Book Antiqua" w:hAnsi="Book Antiqua" w:cs="Arial"/>
                <w:szCs w:val="24"/>
                <w:lang w:val="en-GB"/>
              </w:rPr>
            </w:pPr>
          </w:p>
        </w:tc>
        <w:tc>
          <w:tcPr>
            <w:tcW w:w="807" w:type="pct"/>
            <w:tcBorders>
              <w:top w:val="nil"/>
            </w:tcBorders>
            <w:shd w:val="clear" w:color="auto" w:fill="auto"/>
          </w:tcPr>
          <w:p w14:paraId="174E7DA1" w14:textId="77777777" w:rsidR="008D5FE7" w:rsidRPr="00B35088" w:rsidRDefault="008D5FE7" w:rsidP="00890944">
            <w:pPr>
              <w:spacing w:line="360" w:lineRule="auto"/>
              <w:jc w:val="both"/>
              <w:rPr>
                <w:rFonts w:ascii="Book Antiqua" w:hAnsi="Book Antiqua" w:cs="Arial"/>
                <w:szCs w:val="24"/>
                <w:lang w:val="en-GB"/>
              </w:rPr>
            </w:pPr>
          </w:p>
        </w:tc>
        <w:tc>
          <w:tcPr>
            <w:tcW w:w="435" w:type="pct"/>
            <w:tcBorders>
              <w:top w:val="nil"/>
            </w:tcBorders>
          </w:tcPr>
          <w:p w14:paraId="39363B8B" w14:textId="5635A00F" w:rsidR="008D5FE7" w:rsidRPr="00E603D0" w:rsidRDefault="008D5FE7" w:rsidP="00890944">
            <w:pPr>
              <w:spacing w:line="360" w:lineRule="auto"/>
              <w:jc w:val="both"/>
              <w:rPr>
                <w:rFonts w:ascii="Book Antiqua" w:eastAsia="宋体" w:hAnsi="Book Antiqua" w:cs="Arial"/>
                <w:szCs w:val="24"/>
                <w:lang w:val="en-GB" w:eastAsia="zh-CN"/>
              </w:rPr>
            </w:pPr>
            <w:r w:rsidRPr="00B35088">
              <w:rPr>
                <w:rFonts w:ascii="Book Antiqua" w:hAnsi="Book Antiqua" w:cs="Arial"/>
                <w:szCs w:val="24"/>
                <w:lang w:val="en-GB"/>
              </w:rPr>
              <w:t>0.9195</w:t>
            </w:r>
            <w:r w:rsidR="00E603D0">
              <w:rPr>
                <w:rFonts w:ascii="Book Antiqua" w:eastAsia="宋体" w:hAnsi="Book Antiqua" w:cs="Arial" w:hint="eastAsia"/>
                <w:szCs w:val="24"/>
                <w:vertAlign w:val="superscript"/>
                <w:lang w:val="en-GB" w:eastAsia="zh-CN"/>
              </w:rPr>
              <w:t>3</w:t>
            </w:r>
          </w:p>
        </w:tc>
      </w:tr>
      <w:tr w:rsidR="00B35088" w:rsidRPr="00B35088" w14:paraId="6C8BA691" w14:textId="77777777" w:rsidTr="002A00CB">
        <w:tc>
          <w:tcPr>
            <w:tcW w:w="1216" w:type="pct"/>
            <w:shd w:val="clear" w:color="auto" w:fill="auto"/>
          </w:tcPr>
          <w:p w14:paraId="6C7BE9E2" w14:textId="34EFADD0" w:rsidR="008D5FE7" w:rsidRPr="00B35088" w:rsidRDefault="008D5FE7" w:rsidP="00890944">
            <w:pPr>
              <w:spacing w:line="360" w:lineRule="auto"/>
              <w:ind w:left="180"/>
              <w:jc w:val="both"/>
              <w:rPr>
                <w:rFonts w:ascii="Book Antiqua" w:hAnsi="Book Antiqua" w:cs="Arial"/>
                <w:szCs w:val="24"/>
                <w:lang w:val="en-GB"/>
              </w:rPr>
            </w:pPr>
            <w:r w:rsidRPr="00B35088">
              <w:rPr>
                <w:rFonts w:ascii="Book Antiqua" w:hAnsi="Book Antiqua" w:cs="Arial"/>
                <w:szCs w:val="24"/>
                <w:lang w:val="en-GB"/>
              </w:rPr>
              <w:t>Steatosis 0</w:t>
            </w:r>
            <w:r w:rsidR="003309BD" w:rsidRPr="00B35088">
              <w:rPr>
                <w:rFonts w:ascii="Book Antiqua" w:hAnsi="Book Antiqua" w:cs="Arial"/>
                <w:szCs w:val="24"/>
                <w:lang w:val="en-GB"/>
              </w:rPr>
              <w:t>%</w:t>
            </w:r>
            <w:r w:rsidR="003309BD">
              <w:rPr>
                <w:rFonts w:ascii="Book Antiqua" w:eastAsia="宋体" w:hAnsi="Book Antiqua" w:cs="Arial" w:hint="eastAsia"/>
                <w:szCs w:val="24"/>
                <w:lang w:val="en-GB" w:eastAsia="zh-CN"/>
              </w:rPr>
              <w:t>-</w:t>
            </w:r>
            <w:r w:rsidR="00E66E5F">
              <w:rPr>
                <w:rFonts w:ascii="Book Antiqua" w:hAnsi="Book Antiqua" w:cs="Arial"/>
                <w:szCs w:val="24"/>
                <w:lang w:val="en-GB"/>
              </w:rPr>
              <w:t>9%</w:t>
            </w:r>
            <w:r w:rsidRPr="00B35088">
              <w:rPr>
                <w:rFonts w:ascii="Book Antiqua" w:hAnsi="Book Antiqua" w:cs="Arial"/>
                <w:szCs w:val="24"/>
                <w:lang w:val="en-GB"/>
              </w:rPr>
              <w:t xml:space="preserve"> (grade 0)</w:t>
            </w:r>
          </w:p>
        </w:tc>
        <w:tc>
          <w:tcPr>
            <w:tcW w:w="804" w:type="pct"/>
            <w:shd w:val="clear" w:color="auto" w:fill="auto"/>
          </w:tcPr>
          <w:p w14:paraId="68C870B8"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103 (72.0 %)</w:t>
            </w:r>
          </w:p>
        </w:tc>
        <w:tc>
          <w:tcPr>
            <w:tcW w:w="869" w:type="pct"/>
            <w:shd w:val="clear" w:color="auto" w:fill="auto"/>
          </w:tcPr>
          <w:p w14:paraId="6C993927"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56 (72.7 %)</w:t>
            </w:r>
          </w:p>
        </w:tc>
        <w:tc>
          <w:tcPr>
            <w:tcW w:w="869" w:type="pct"/>
            <w:shd w:val="clear" w:color="auto" w:fill="auto"/>
          </w:tcPr>
          <w:p w14:paraId="4D32861A"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37 (74.0 %)</w:t>
            </w:r>
          </w:p>
        </w:tc>
        <w:tc>
          <w:tcPr>
            <w:tcW w:w="807" w:type="pct"/>
            <w:shd w:val="clear" w:color="auto" w:fill="auto"/>
          </w:tcPr>
          <w:p w14:paraId="264F73E1"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10 (62.5 %)</w:t>
            </w:r>
          </w:p>
        </w:tc>
        <w:tc>
          <w:tcPr>
            <w:tcW w:w="435" w:type="pct"/>
          </w:tcPr>
          <w:p w14:paraId="511D4FCF" w14:textId="77777777" w:rsidR="008D5FE7" w:rsidRPr="00B35088" w:rsidRDefault="008D5FE7" w:rsidP="00890944">
            <w:pPr>
              <w:spacing w:line="360" w:lineRule="auto"/>
              <w:jc w:val="both"/>
              <w:rPr>
                <w:rFonts w:ascii="Book Antiqua" w:hAnsi="Book Antiqua" w:cs="Arial"/>
                <w:szCs w:val="24"/>
                <w:lang w:val="en-GB"/>
              </w:rPr>
            </w:pPr>
          </w:p>
        </w:tc>
      </w:tr>
      <w:tr w:rsidR="00B35088" w:rsidRPr="00B35088" w14:paraId="493B5328" w14:textId="77777777" w:rsidTr="002A00CB">
        <w:tc>
          <w:tcPr>
            <w:tcW w:w="1216" w:type="pct"/>
            <w:shd w:val="clear" w:color="auto" w:fill="auto"/>
          </w:tcPr>
          <w:p w14:paraId="4481F7DF" w14:textId="55EEAE81" w:rsidR="008D5FE7" w:rsidRPr="00B35088" w:rsidRDefault="008D5FE7" w:rsidP="00890944">
            <w:pPr>
              <w:spacing w:line="360" w:lineRule="auto"/>
              <w:ind w:left="180"/>
              <w:jc w:val="both"/>
              <w:rPr>
                <w:rFonts w:ascii="Book Antiqua" w:hAnsi="Book Antiqua" w:cs="Arial"/>
                <w:szCs w:val="24"/>
                <w:lang w:val="en-GB"/>
              </w:rPr>
            </w:pPr>
            <w:r w:rsidRPr="00B35088">
              <w:rPr>
                <w:rFonts w:ascii="Book Antiqua" w:hAnsi="Book Antiqua" w:cs="Arial"/>
                <w:szCs w:val="24"/>
                <w:lang w:val="en-GB"/>
              </w:rPr>
              <w:t>Steatosis 10</w:t>
            </w:r>
            <w:r w:rsidR="003309BD" w:rsidRPr="00B35088">
              <w:rPr>
                <w:rFonts w:ascii="Book Antiqua" w:hAnsi="Book Antiqua" w:cs="Arial"/>
                <w:szCs w:val="24"/>
                <w:lang w:val="en-GB"/>
              </w:rPr>
              <w:t>%</w:t>
            </w:r>
            <w:r w:rsidR="003309BD">
              <w:rPr>
                <w:rFonts w:ascii="Book Antiqua" w:eastAsia="宋体" w:hAnsi="Book Antiqua" w:cs="Arial" w:hint="eastAsia"/>
                <w:szCs w:val="24"/>
                <w:lang w:val="en-GB" w:eastAsia="zh-CN"/>
              </w:rPr>
              <w:t>-</w:t>
            </w:r>
            <w:r w:rsidRPr="00B35088">
              <w:rPr>
                <w:rFonts w:ascii="Book Antiqua" w:hAnsi="Book Antiqua" w:cs="Arial"/>
                <w:szCs w:val="24"/>
                <w:lang w:val="en-GB"/>
              </w:rPr>
              <w:t>29% (grade 1)</w:t>
            </w:r>
          </w:p>
        </w:tc>
        <w:tc>
          <w:tcPr>
            <w:tcW w:w="804" w:type="pct"/>
            <w:shd w:val="clear" w:color="auto" w:fill="auto"/>
          </w:tcPr>
          <w:p w14:paraId="490EEEC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26 (18.2 %)</w:t>
            </w:r>
          </w:p>
        </w:tc>
        <w:tc>
          <w:tcPr>
            <w:tcW w:w="869" w:type="pct"/>
            <w:shd w:val="clear" w:color="auto" w:fill="auto"/>
          </w:tcPr>
          <w:p w14:paraId="5CEABD5A"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14 (18.2 %)</w:t>
            </w:r>
          </w:p>
        </w:tc>
        <w:tc>
          <w:tcPr>
            <w:tcW w:w="869" w:type="pct"/>
            <w:shd w:val="clear" w:color="auto" w:fill="auto"/>
          </w:tcPr>
          <w:p w14:paraId="346F11F8"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8 (16.0 %)</w:t>
            </w:r>
          </w:p>
        </w:tc>
        <w:tc>
          <w:tcPr>
            <w:tcW w:w="807" w:type="pct"/>
            <w:shd w:val="clear" w:color="auto" w:fill="auto"/>
          </w:tcPr>
          <w:p w14:paraId="24111CA1"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4 (25.0 %)</w:t>
            </w:r>
          </w:p>
        </w:tc>
        <w:tc>
          <w:tcPr>
            <w:tcW w:w="435" w:type="pct"/>
          </w:tcPr>
          <w:p w14:paraId="3F84158B" w14:textId="77777777" w:rsidR="008D5FE7" w:rsidRPr="00B35088" w:rsidRDefault="008D5FE7" w:rsidP="00890944">
            <w:pPr>
              <w:spacing w:line="360" w:lineRule="auto"/>
              <w:jc w:val="both"/>
              <w:rPr>
                <w:rFonts w:ascii="Book Antiqua" w:hAnsi="Book Antiqua" w:cs="Arial"/>
                <w:szCs w:val="24"/>
                <w:lang w:val="en-GB"/>
              </w:rPr>
            </w:pPr>
          </w:p>
        </w:tc>
      </w:tr>
      <w:tr w:rsidR="00B35088" w:rsidRPr="00B35088" w14:paraId="11B4FCBF" w14:textId="77777777" w:rsidTr="002A00CB">
        <w:tc>
          <w:tcPr>
            <w:tcW w:w="1216" w:type="pct"/>
            <w:shd w:val="clear" w:color="auto" w:fill="auto"/>
          </w:tcPr>
          <w:p w14:paraId="03F20153" w14:textId="77777777" w:rsidR="008D5FE7" w:rsidRPr="00B35088" w:rsidRDefault="008D5FE7" w:rsidP="00890944">
            <w:pPr>
              <w:spacing w:line="360" w:lineRule="auto"/>
              <w:ind w:left="180"/>
              <w:jc w:val="both"/>
              <w:rPr>
                <w:rFonts w:ascii="Book Antiqua" w:hAnsi="Book Antiqua" w:cs="Arial"/>
                <w:szCs w:val="24"/>
                <w:lang w:val="en-GB"/>
              </w:rPr>
            </w:pPr>
            <w:r w:rsidRPr="00B35088">
              <w:rPr>
                <w:rFonts w:ascii="Book Antiqua" w:hAnsi="Book Antiqua" w:cs="Arial"/>
                <w:szCs w:val="24"/>
                <w:lang w:val="en-GB"/>
              </w:rPr>
              <w:t>Steatosis ≥ 30% (grade 2)</w:t>
            </w:r>
          </w:p>
        </w:tc>
        <w:tc>
          <w:tcPr>
            <w:tcW w:w="804" w:type="pct"/>
            <w:shd w:val="clear" w:color="auto" w:fill="auto"/>
          </w:tcPr>
          <w:p w14:paraId="76296DD1"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14 (9.8 %)</w:t>
            </w:r>
          </w:p>
        </w:tc>
        <w:tc>
          <w:tcPr>
            <w:tcW w:w="869" w:type="pct"/>
            <w:shd w:val="clear" w:color="auto" w:fill="auto"/>
          </w:tcPr>
          <w:p w14:paraId="2E66F29F"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7 (9.1 %)</w:t>
            </w:r>
          </w:p>
        </w:tc>
        <w:tc>
          <w:tcPr>
            <w:tcW w:w="869" w:type="pct"/>
            <w:shd w:val="clear" w:color="auto" w:fill="auto"/>
          </w:tcPr>
          <w:p w14:paraId="3E7695CE"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5 (10.0 %)</w:t>
            </w:r>
          </w:p>
        </w:tc>
        <w:tc>
          <w:tcPr>
            <w:tcW w:w="807" w:type="pct"/>
            <w:shd w:val="clear" w:color="auto" w:fill="auto"/>
          </w:tcPr>
          <w:p w14:paraId="665DC3B8"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 (12.5 %)</w:t>
            </w:r>
          </w:p>
        </w:tc>
        <w:tc>
          <w:tcPr>
            <w:tcW w:w="435" w:type="pct"/>
          </w:tcPr>
          <w:p w14:paraId="362A596A" w14:textId="77777777" w:rsidR="008D5FE7" w:rsidRPr="00B35088" w:rsidRDefault="008D5FE7" w:rsidP="00890944">
            <w:pPr>
              <w:spacing w:line="360" w:lineRule="auto"/>
              <w:jc w:val="both"/>
              <w:rPr>
                <w:rFonts w:ascii="Book Antiqua" w:hAnsi="Book Antiqua" w:cs="Arial"/>
                <w:szCs w:val="24"/>
                <w:lang w:val="en-GB"/>
              </w:rPr>
            </w:pPr>
          </w:p>
        </w:tc>
      </w:tr>
      <w:tr w:rsidR="00B35088" w:rsidRPr="00B35088" w14:paraId="79D12EB8" w14:textId="77777777" w:rsidTr="002A00CB">
        <w:tc>
          <w:tcPr>
            <w:tcW w:w="1216" w:type="pct"/>
            <w:shd w:val="clear" w:color="auto" w:fill="auto"/>
          </w:tcPr>
          <w:p w14:paraId="6750D891" w14:textId="3D727D60" w:rsidR="008D5FE7" w:rsidRPr="00B35088" w:rsidRDefault="000826D0" w:rsidP="00890944">
            <w:pPr>
              <w:spacing w:line="360" w:lineRule="auto"/>
              <w:jc w:val="both"/>
              <w:rPr>
                <w:rFonts w:ascii="Book Antiqua" w:hAnsi="Book Antiqua" w:cs="Arial"/>
                <w:szCs w:val="24"/>
                <w:lang w:val="en-GB"/>
              </w:rPr>
            </w:pPr>
            <w:r w:rsidRPr="00B35088">
              <w:rPr>
                <w:rFonts w:ascii="Book Antiqua" w:hAnsi="Book Antiqua" w:cs="Arial"/>
                <w:szCs w:val="24"/>
                <w:lang w:val="en-GB"/>
              </w:rPr>
              <w:t>C</w:t>
            </w:r>
            <w:r w:rsidR="008D5FE7" w:rsidRPr="00B35088">
              <w:rPr>
                <w:rFonts w:ascii="Book Antiqua" w:hAnsi="Book Antiqua" w:cs="Arial"/>
                <w:szCs w:val="24"/>
                <w:lang w:val="en-GB"/>
              </w:rPr>
              <w:t xml:space="preserve">irrhosis (Child-Pugh </w:t>
            </w:r>
            <w:r w:rsidRPr="00B35088">
              <w:rPr>
                <w:rFonts w:ascii="Book Antiqua" w:hAnsi="Book Antiqua" w:cs="Arial"/>
                <w:szCs w:val="24"/>
                <w:lang w:val="en-GB"/>
              </w:rPr>
              <w:t>A</w:t>
            </w:r>
            <w:r w:rsidR="008D5FE7" w:rsidRPr="00B35088">
              <w:rPr>
                <w:rFonts w:ascii="Book Antiqua" w:hAnsi="Book Antiqua" w:cs="Arial"/>
                <w:szCs w:val="24"/>
                <w:lang w:val="en-GB"/>
              </w:rPr>
              <w:t>)</w:t>
            </w:r>
            <w:r w:rsidR="00C87A45" w:rsidRPr="00C87A45">
              <w:rPr>
                <w:rFonts w:ascii="Book Antiqua" w:eastAsia="宋体" w:hAnsi="Book Antiqua" w:cs="Arial" w:hint="eastAsia"/>
                <w:szCs w:val="24"/>
                <w:vertAlign w:val="superscript"/>
                <w:lang w:val="en-GB" w:eastAsia="zh-CN"/>
              </w:rPr>
              <w:t>1</w:t>
            </w:r>
          </w:p>
        </w:tc>
        <w:tc>
          <w:tcPr>
            <w:tcW w:w="804" w:type="pct"/>
            <w:shd w:val="clear" w:color="auto" w:fill="auto"/>
          </w:tcPr>
          <w:p w14:paraId="239120D3"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9 (6.3%)</w:t>
            </w:r>
          </w:p>
        </w:tc>
        <w:tc>
          <w:tcPr>
            <w:tcW w:w="869" w:type="pct"/>
            <w:shd w:val="clear" w:color="auto" w:fill="auto"/>
          </w:tcPr>
          <w:p w14:paraId="11A4F295"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5 (6.5%)</w:t>
            </w:r>
          </w:p>
        </w:tc>
        <w:tc>
          <w:tcPr>
            <w:tcW w:w="869" w:type="pct"/>
            <w:shd w:val="clear" w:color="auto" w:fill="auto"/>
          </w:tcPr>
          <w:p w14:paraId="7FFAECE1"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4 (8.0%)</w:t>
            </w:r>
          </w:p>
        </w:tc>
        <w:tc>
          <w:tcPr>
            <w:tcW w:w="807" w:type="pct"/>
            <w:shd w:val="clear" w:color="auto" w:fill="auto"/>
          </w:tcPr>
          <w:p w14:paraId="585E8120"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w:t>
            </w:r>
          </w:p>
        </w:tc>
        <w:tc>
          <w:tcPr>
            <w:tcW w:w="435" w:type="pct"/>
          </w:tcPr>
          <w:p w14:paraId="3C8C9F89" w14:textId="663A39E8" w:rsidR="008D5FE7" w:rsidRPr="00E603D0" w:rsidRDefault="008D5FE7" w:rsidP="00890944">
            <w:pPr>
              <w:spacing w:line="360" w:lineRule="auto"/>
              <w:jc w:val="both"/>
              <w:rPr>
                <w:rFonts w:ascii="Book Antiqua" w:eastAsia="宋体" w:hAnsi="Book Antiqua" w:cs="Arial"/>
                <w:szCs w:val="24"/>
                <w:lang w:val="en-GB" w:eastAsia="zh-CN"/>
              </w:rPr>
            </w:pPr>
            <w:r w:rsidRPr="00B35088">
              <w:rPr>
                <w:rFonts w:ascii="Book Antiqua" w:hAnsi="Book Antiqua" w:cs="Arial"/>
                <w:szCs w:val="24"/>
                <w:lang w:val="en-GB"/>
              </w:rPr>
              <w:t>0.8568</w:t>
            </w:r>
            <w:r w:rsidR="00E603D0">
              <w:rPr>
                <w:rFonts w:ascii="Book Antiqua" w:eastAsia="宋体" w:hAnsi="Book Antiqua" w:cs="Arial" w:hint="eastAsia"/>
                <w:szCs w:val="24"/>
                <w:vertAlign w:val="superscript"/>
                <w:lang w:val="en-GB" w:eastAsia="zh-CN"/>
              </w:rPr>
              <w:t>3</w:t>
            </w:r>
          </w:p>
        </w:tc>
      </w:tr>
      <w:bookmarkEnd w:id="30"/>
      <w:tr w:rsidR="00BA4CBA" w:rsidRPr="00B35088" w14:paraId="66974EAC" w14:textId="77777777" w:rsidTr="002A00CB">
        <w:tc>
          <w:tcPr>
            <w:tcW w:w="5000" w:type="pct"/>
            <w:gridSpan w:val="6"/>
            <w:tcBorders>
              <w:top w:val="single" w:sz="4" w:space="0" w:color="auto"/>
              <w:bottom w:val="nil"/>
            </w:tcBorders>
            <w:shd w:val="clear" w:color="auto" w:fill="auto"/>
            <w:vAlign w:val="center"/>
          </w:tcPr>
          <w:p w14:paraId="68FA54E2" w14:textId="69EBE73E" w:rsidR="008D5FE7" w:rsidRPr="00B35088" w:rsidRDefault="00C87A45" w:rsidP="00E66E5F">
            <w:pPr>
              <w:spacing w:line="360" w:lineRule="auto"/>
              <w:jc w:val="both"/>
              <w:rPr>
                <w:rFonts w:ascii="Book Antiqua" w:hAnsi="Book Antiqua" w:cs="Arial"/>
                <w:szCs w:val="24"/>
                <w:lang w:val="en-GB"/>
              </w:rPr>
            </w:pPr>
            <w:r w:rsidRPr="00C87A45">
              <w:rPr>
                <w:rFonts w:ascii="Book Antiqua" w:eastAsia="宋体" w:hAnsi="Book Antiqua" w:cs="Arial" w:hint="eastAsia"/>
                <w:szCs w:val="24"/>
                <w:vertAlign w:val="superscript"/>
                <w:lang w:val="en-GB" w:eastAsia="zh-CN"/>
              </w:rPr>
              <w:lastRenderedPageBreak/>
              <w:t>1</w:t>
            </w:r>
            <w:r w:rsidR="008D5FE7" w:rsidRPr="00B35088">
              <w:rPr>
                <w:rFonts w:ascii="Book Antiqua" w:hAnsi="Book Antiqua" w:cs="Arial"/>
                <w:szCs w:val="24"/>
                <w:lang w:val="en-GB"/>
              </w:rPr>
              <w:t>Values are total number of patients (percent)</w:t>
            </w:r>
            <w:r w:rsidR="0076679A">
              <w:rPr>
                <w:rFonts w:ascii="Book Antiqua" w:eastAsia="宋体" w:hAnsi="Book Antiqua" w:cs="Arial" w:hint="eastAsia"/>
                <w:szCs w:val="24"/>
                <w:lang w:val="en-GB" w:eastAsia="zh-CN"/>
              </w:rPr>
              <w:t>;</w:t>
            </w:r>
            <w:r w:rsidR="008D5FE7" w:rsidRPr="00B35088">
              <w:rPr>
                <w:rFonts w:ascii="Book Antiqua" w:hAnsi="Book Antiqua" w:cs="Arial"/>
                <w:szCs w:val="24"/>
                <w:lang w:val="en-GB"/>
              </w:rPr>
              <w:t xml:space="preserve"> </w:t>
            </w:r>
            <w:r w:rsidR="0076679A">
              <w:rPr>
                <w:rFonts w:ascii="Book Antiqua" w:eastAsia="宋体" w:hAnsi="Book Antiqua" w:cs="Arial" w:hint="eastAsia"/>
                <w:szCs w:val="24"/>
                <w:vertAlign w:val="superscript"/>
                <w:lang w:val="en-GB" w:eastAsia="zh-CN"/>
              </w:rPr>
              <w:t>2</w:t>
            </w:r>
            <w:r w:rsidR="008D5FE7" w:rsidRPr="00B35088">
              <w:rPr>
                <w:rFonts w:ascii="Book Antiqua" w:hAnsi="Book Antiqua" w:cs="Arial"/>
                <w:szCs w:val="24"/>
                <w:lang w:val="en-GB"/>
              </w:rPr>
              <w:t xml:space="preserve">Continuous variables are expressed as median (range). </w:t>
            </w:r>
            <w:r w:rsidR="00452D95" w:rsidRPr="00B35088">
              <w:rPr>
                <w:rFonts w:ascii="Book Antiqua" w:hAnsi="Book Antiqua" w:cs="Arial"/>
                <w:i/>
                <w:szCs w:val="24"/>
                <w:lang w:val="en-GB"/>
              </w:rPr>
              <w:t>P</w:t>
            </w:r>
            <w:r w:rsidR="008D5FE7" w:rsidRPr="00B35088">
              <w:rPr>
                <w:rFonts w:ascii="Book Antiqua" w:hAnsi="Book Antiqua" w:cs="Arial"/>
                <w:szCs w:val="24"/>
                <w:lang w:val="en-GB"/>
              </w:rPr>
              <w:t>-values of categorical variables</w:t>
            </w:r>
            <w:r w:rsidR="00E603D0">
              <w:rPr>
                <w:rFonts w:ascii="Book Antiqua" w:eastAsia="宋体" w:hAnsi="Book Antiqua" w:cs="Arial" w:hint="eastAsia"/>
                <w:szCs w:val="24"/>
                <w:vertAlign w:val="superscript"/>
                <w:lang w:val="en-GB" w:eastAsia="zh-CN"/>
              </w:rPr>
              <w:t>3</w:t>
            </w:r>
            <w:r w:rsidR="008D5FE7" w:rsidRPr="00B35088">
              <w:rPr>
                <w:rFonts w:ascii="Book Antiqua" w:hAnsi="Book Antiqua" w:cs="Arial"/>
                <w:szCs w:val="24"/>
                <w:lang w:val="en-GB"/>
              </w:rPr>
              <w:t xml:space="preserve"> calculated by</w:t>
            </w:r>
            <w:bookmarkStart w:id="31" w:name="OLE_LINK10"/>
            <w:bookmarkStart w:id="32" w:name="OLE_LINK18"/>
            <w:r w:rsidR="00F54811">
              <w:rPr>
                <w:rFonts w:ascii="Book Antiqua" w:eastAsia="宋体" w:hAnsi="Book Antiqua" w:cs="Arial" w:hint="eastAsia"/>
                <w:szCs w:val="24"/>
                <w:lang w:val="en-GB" w:eastAsia="zh-CN"/>
              </w:rPr>
              <w:t xml:space="preserve"> </w:t>
            </w:r>
            <w:r w:rsidR="00F54811" w:rsidRPr="00026D49">
              <w:rPr>
                <w:rFonts w:ascii="Book Antiqua" w:hAnsi="Book Antiqua"/>
                <w:i/>
                <w:szCs w:val="24"/>
              </w:rPr>
              <w:t>χ</w:t>
            </w:r>
            <w:r w:rsidR="00F54811" w:rsidRPr="00026D49">
              <w:rPr>
                <w:rFonts w:ascii="Book Antiqua" w:hAnsi="Book Antiqua"/>
                <w:i/>
                <w:szCs w:val="24"/>
                <w:vertAlign w:val="superscript"/>
              </w:rPr>
              <w:t>2</w:t>
            </w:r>
            <w:bookmarkEnd w:id="31"/>
            <w:bookmarkEnd w:id="32"/>
            <w:r w:rsidR="008D5FE7" w:rsidRPr="00B35088">
              <w:rPr>
                <w:rFonts w:ascii="Book Antiqua" w:hAnsi="Book Antiqua" w:cs="Arial"/>
                <w:szCs w:val="24"/>
                <w:lang w:val="en-GB"/>
              </w:rPr>
              <w:t xml:space="preserve"> test and continous</w:t>
            </w:r>
            <w:r w:rsidR="00C71A0C">
              <w:rPr>
                <w:rFonts w:ascii="Book Antiqua" w:eastAsia="宋体" w:hAnsi="Book Antiqua" w:cs="Arial" w:hint="eastAsia"/>
                <w:szCs w:val="24"/>
                <w:vertAlign w:val="superscript"/>
                <w:lang w:val="en-GB" w:eastAsia="zh-CN"/>
              </w:rPr>
              <w:t>4</w:t>
            </w:r>
            <w:r w:rsidR="008D5FE7" w:rsidRPr="00B35088">
              <w:rPr>
                <w:rFonts w:ascii="Book Antiqua" w:hAnsi="Book Antiqua" w:cs="Arial"/>
                <w:szCs w:val="24"/>
                <w:lang w:val="en-GB"/>
              </w:rPr>
              <w:t xml:space="preserve"> ones by One-way </w:t>
            </w:r>
            <w:proofErr w:type="spellStart"/>
            <w:r w:rsidR="008D5FE7" w:rsidRPr="00B35088">
              <w:rPr>
                <w:rFonts w:ascii="Book Antiqua" w:hAnsi="Book Antiqua" w:cs="Arial"/>
                <w:szCs w:val="24"/>
                <w:lang w:val="en-GB"/>
              </w:rPr>
              <w:t>Anova</w:t>
            </w:r>
            <w:proofErr w:type="spellEnd"/>
            <w:r w:rsidR="008D5FE7" w:rsidRPr="00B35088">
              <w:rPr>
                <w:rFonts w:ascii="Book Antiqua" w:hAnsi="Book Antiqua" w:cs="Arial"/>
                <w:szCs w:val="24"/>
                <w:lang w:val="en-GB"/>
              </w:rPr>
              <w:t xml:space="preserve"> analysis of variance. No significance between the group of anatomical, atypical, and </w:t>
            </w:r>
            <w:proofErr w:type="spellStart"/>
            <w:r w:rsidR="008D5FE7" w:rsidRPr="00B35088">
              <w:rPr>
                <w:rFonts w:ascii="Book Antiqua" w:hAnsi="Book Antiqua" w:cs="Arial"/>
                <w:szCs w:val="24"/>
                <w:lang w:val="en-GB"/>
              </w:rPr>
              <w:t>combinated</w:t>
            </w:r>
            <w:proofErr w:type="spellEnd"/>
            <w:r w:rsidR="008D5FE7" w:rsidRPr="00B35088">
              <w:rPr>
                <w:rFonts w:ascii="Book Antiqua" w:hAnsi="Book Antiqua" w:cs="Arial"/>
                <w:szCs w:val="24"/>
                <w:lang w:val="en-GB"/>
              </w:rPr>
              <w:t xml:space="preserve"> resections for selected variables was found, except for indications for surgery. Not determined (</w:t>
            </w:r>
            <w:proofErr w:type="spellStart"/>
            <w:r w:rsidR="008D5FE7" w:rsidRPr="00B35088">
              <w:rPr>
                <w:rFonts w:ascii="Book Antiqua" w:hAnsi="Book Antiqua" w:cs="Arial"/>
                <w:szCs w:val="24"/>
                <w:lang w:val="en-GB"/>
              </w:rPr>
              <w:t>n.d.</w:t>
            </w:r>
            <w:proofErr w:type="spellEnd"/>
            <w:r w:rsidR="008D5FE7" w:rsidRPr="00B35088">
              <w:rPr>
                <w:rFonts w:ascii="Book Antiqua" w:hAnsi="Book Antiqua" w:cs="Arial"/>
                <w:szCs w:val="24"/>
                <w:lang w:val="en-GB"/>
              </w:rPr>
              <w:t>)</w:t>
            </w:r>
            <w:r w:rsidR="00962646">
              <w:rPr>
                <w:rFonts w:ascii="Book Antiqua" w:eastAsia="宋体" w:hAnsi="Book Antiqua" w:cs="Arial" w:hint="eastAsia"/>
                <w:szCs w:val="24"/>
                <w:lang w:val="en-GB" w:eastAsia="zh-CN"/>
              </w:rPr>
              <w:t>;</w:t>
            </w:r>
            <w:r w:rsidR="008D5FE7" w:rsidRPr="00B35088">
              <w:rPr>
                <w:rFonts w:ascii="Book Antiqua" w:hAnsi="Book Antiqua" w:cs="Arial"/>
                <w:szCs w:val="24"/>
                <w:lang w:val="en-GB"/>
              </w:rPr>
              <w:t xml:space="preserve"> </w:t>
            </w:r>
            <w:r w:rsidR="00906A44">
              <w:rPr>
                <w:rFonts w:ascii="Book Antiqua" w:eastAsia="宋体" w:hAnsi="Book Antiqua" w:cs="Arial" w:hint="eastAsia"/>
                <w:szCs w:val="24"/>
                <w:vertAlign w:val="superscript"/>
                <w:lang w:val="en-GB" w:eastAsia="zh-CN"/>
              </w:rPr>
              <w:t>5</w:t>
            </w:r>
            <w:r w:rsidR="008D5FE7" w:rsidRPr="00B35088">
              <w:rPr>
                <w:rFonts w:ascii="Book Antiqua" w:hAnsi="Book Antiqua" w:cs="Arial"/>
                <w:szCs w:val="24"/>
                <w:lang w:val="en-GB"/>
              </w:rPr>
              <w:t>Liver wedge resection is defined as obtaining a liver specimen with a maximum diameter of less than 5 cm.</w:t>
            </w:r>
          </w:p>
        </w:tc>
      </w:tr>
    </w:tbl>
    <w:p w14:paraId="55B1FDE4" w14:textId="77777777" w:rsidR="008D5FE7" w:rsidRPr="00B35088" w:rsidRDefault="008D5FE7" w:rsidP="00890944">
      <w:pPr>
        <w:spacing w:line="360" w:lineRule="auto"/>
        <w:jc w:val="both"/>
        <w:rPr>
          <w:rFonts w:ascii="Book Antiqua" w:hAnsi="Book Antiqua" w:cs="Arial"/>
          <w:b/>
          <w:szCs w:val="24"/>
          <w:lang w:val="en-GB"/>
        </w:rPr>
      </w:pPr>
    </w:p>
    <w:p w14:paraId="2865F2C4" w14:textId="77777777" w:rsidR="008D5FE7" w:rsidRPr="00B35088" w:rsidRDefault="008D5FE7" w:rsidP="00890944">
      <w:pPr>
        <w:spacing w:line="360" w:lineRule="auto"/>
        <w:jc w:val="both"/>
        <w:rPr>
          <w:rFonts w:ascii="Book Antiqua" w:hAnsi="Book Antiqua"/>
          <w:b/>
          <w:szCs w:val="24"/>
          <w:lang w:val="en-GB"/>
        </w:rPr>
      </w:pPr>
      <w:r w:rsidRPr="00B35088">
        <w:rPr>
          <w:rFonts w:ascii="Book Antiqua" w:hAnsi="Book Antiqua" w:cs="Arial"/>
          <w:b/>
          <w:szCs w:val="24"/>
          <w:lang w:val="en-GB"/>
        </w:rPr>
        <w:br w:type="page"/>
      </w:r>
    </w:p>
    <w:p w14:paraId="73C45964" w14:textId="2E285EAA" w:rsidR="008D5FE7" w:rsidRPr="00000506" w:rsidRDefault="008D5FE7" w:rsidP="00890944">
      <w:pPr>
        <w:spacing w:line="360" w:lineRule="auto"/>
        <w:jc w:val="both"/>
        <w:rPr>
          <w:rFonts w:ascii="Book Antiqua" w:eastAsia="宋体" w:hAnsi="Book Antiqua" w:cs="Arial"/>
          <w:b/>
          <w:szCs w:val="24"/>
          <w:lang w:val="en-GB" w:eastAsia="zh-CN"/>
        </w:rPr>
      </w:pPr>
      <w:r w:rsidRPr="00962646">
        <w:rPr>
          <w:rFonts w:ascii="Book Antiqua" w:hAnsi="Book Antiqua" w:cs="Arial"/>
          <w:b/>
          <w:bCs/>
          <w:szCs w:val="24"/>
          <w:lang w:val="en-GB"/>
        </w:rPr>
        <w:lastRenderedPageBreak/>
        <w:t>Table</w:t>
      </w:r>
      <w:r w:rsidR="00962646">
        <w:rPr>
          <w:rFonts w:ascii="Book Antiqua" w:eastAsia="宋体" w:hAnsi="Book Antiqua" w:cs="Arial" w:hint="eastAsia"/>
          <w:b/>
          <w:bCs/>
          <w:szCs w:val="24"/>
          <w:lang w:val="en-GB" w:eastAsia="zh-CN"/>
        </w:rPr>
        <w:t xml:space="preserve"> </w:t>
      </w:r>
      <w:r w:rsidRPr="00962646">
        <w:rPr>
          <w:rFonts w:ascii="Book Antiqua" w:hAnsi="Book Antiqua" w:cs="Arial"/>
          <w:b/>
          <w:bCs/>
          <w:szCs w:val="24"/>
          <w:lang w:val="en-GB"/>
        </w:rPr>
        <w:t>2</w:t>
      </w:r>
      <w:r w:rsidR="00962646" w:rsidRPr="00962646">
        <w:rPr>
          <w:rFonts w:ascii="Book Antiqua" w:eastAsia="宋体" w:hAnsi="Book Antiqua" w:cs="Arial" w:hint="eastAsia"/>
          <w:b/>
          <w:bCs/>
          <w:szCs w:val="24"/>
          <w:lang w:val="en-GB" w:eastAsia="zh-CN"/>
        </w:rPr>
        <w:t xml:space="preserve"> </w:t>
      </w:r>
      <w:r w:rsidRPr="00962646">
        <w:rPr>
          <w:rFonts w:ascii="Book Antiqua" w:hAnsi="Book Antiqua" w:cs="Arial"/>
          <w:b/>
          <w:bCs/>
          <w:szCs w:val="24"/>
          <w:lang w:val="en-GB"/>
        </w:rPr>
        <w:t>Extent</w:t>
      </w:r>
      <w:r w:rsidRPr="00962646">
        <w:rPr>
          <w:rFonts w:ascii="Book Antiqua" w:hAnsi="Book Antiqua" w:cs="Arial"/>
          <w:b/>
          <w:szCs w:val="24"/>
          <w:lang w:val="en-GB"/>
        </w:rPr>
        <w:t xml:space="preserve"> of anatomical resections based on segmental and sectorial anatomy of the liver </w:t>
      </w:r>
      <w:r w:rsidRPr="00962646">
        <w:rPr>
          <w:rFonts w:ascii="Book Antiqua" w:hAnsi="Book Antiqua" w:cs="Arial"/>
          <w:b/>
          <w:bCs/>
          <w:szCs w:val="24"/>
          <w:lang w:val="en-GB"/>
        </w:rPr>
        <w:t xml:space="preserve">according to </w:t>
      </w:r>
      <w:r w:rsidR="00962646" w:rsidRPr="00962646">
        <w:rPr>
          <w:rFonts w:ascii="Book Antiqua" w:hAnsi="Book Antiqua" w:cs="Arial"/>
          <w:b/>
          <w:szCs w:val="24"/>
          <w:lang w:val="en-GB"/>
        </w:rPr>
        <w:t>Brisbane classification</w:t>
      </w:r>
    </w:p>
    <w:tbl>
      <w:tblPr>
        <w:tblW w:w="2706" w:type="pct"/>
        <w:tblBorders>
          <w:top w:val="single" w:sz="4" w:space="0" w:color="auto"/>
          <w:bottom w:val="single" w:sz="4" w:space="0" w:color="auto"/>
        </w:tblBorders>
        <w:tblLayout w:type="fixed"/>
        <w:tblLook w:val="01E0" w:firstRow="1" w:lastRow="1" w:firstColumn="1" w:lastColumn="1" w:noHBand="0" w:noVBand="0"/>
      </w:tblPr>
      <w:tblGrid>
        <w:gridCol w:w="5687"/>
        <w:gridCol w:w="2161"/>
      </w:tblGrid>
      <w:tr w:rsidR="00B35088" w:rsidRPr="00B35088" w14:paraId="47541FF2" w14:textId="77777777" w:rsidTr="00BB5E61">
        <w:tc>
          <w:tcPr>
            <w:tcW w:w="3623" w:type="pct"/>
            <w:tcBorders>
              <w:top w:val="single" w:sz="4" w:space="0" w:color="auto"/>
              <w:bottom w:val="single" w:sz="4" w:space="0" w:color="auto"/>
            </w:tcBorders>
            <w:shd w:val="clear" w:color="auto" w:fill="auto"/>
          </w:tcPr>
          <w:p w14:paraId="4EA655F3" w14:textId="77777777" w:rsidR="008D5FE7" w:rsidRPr="00B35088" w:rsidRDefault="008D5FE7" w:rsidP="00890944">
            <w:pPr>
              <w:spacing w:line="360" w:lineRule="auto"/>
              <w:jc w:val="both"/>
              <w:rPr>
                <w:rFonts w:ascii="Book Antiqua" w:hAnsi="Book Antiqua" w:cs="Arial"/>
                <w:b/>
                <w:szCs w:val="24"/>
                <w:lang w:val="en-GB"/>
              </w:rPr>
            </w:pPr>
            <w:r w:rsidRPr="00B35088">
              <w:rPr>
                <w:rFonts w:ascii="Book Antiqua" w:hAnsi="Book Antiqua" w:cs="Arial"/>
                <w:b/>
                <w:szCs w:val="24"/>
                <w:lang w:val="en-GB"/>
              </w:rPr>
              <w:t xml:space="preserve">      Type of anatomical liver resection </w:t>
            </w:r>
          </w:p>
        </w:tc>
        <w:tc>
          <w:tcPr>
            <w:tcW w:w="1377" w:type="pct"/>
            <w:tcBorders>
              <w:top w:val="single" w:sz="4" w:space="0" w:color="auto"/>
              <w:bottom w:val="single" w:sz="4" w:space="0" w:color="auto"/>
            </w:tcBorders>
            <w:shd w:val="clear" w:color="auto" w:fill="auto"/>
          </w:tcPr>
          <w:p w14:paraId="5E3C3899" w14:textId="77777777" w:rsidR="008D5FE7" w:rsidRPr="00000506" w:rsidRDefault="008D5FE7" w:rsidP="00890944">
            <w:pPr>
              <w:spacing w:line="360" w:lineRule="auto"/>
              <w:jc w:val="both"/>
              <w:rPr>
                <w:rFonts w:ascii="Book Antiqua" w:hAnsi="Book Antiqua" w:cs="Arial"/>
                <w:b/>
                <w:i/>
                <w:szCs w:val="24"/>
                <w:lang w:val="en-GB"/>
              </w:rPr>
            </w:pPr>
            <w:r w:rsidRPr="00000506">
              <w:rPr>
                <w:rFonts w:ascii="Book Antiqua" w:hAnsi="Book Antiqua" w:cs="Arial"/>
                <w:i/>
                <w:szCs w:val="24"/>
                <w:lang w:val="en-GB"/>
              </w:rPr>
              <w:t xml:space="preserve"> </w:t>
            </w:r>
            <w:r w:rsidRPr="00000506">
              <w:rPr>
                <w:rFonts w:ascii="Book Antiqua" w:hAnsi="Book Antiqua" w:cs="Arial"/>
                <w:b/>
                <w:i/>
                <w:szCs w:val="24"/>
                <w:lang w:val="en-GB"/>
              </w:rPr>
              <w:t>n</w:t>
            </w:r>
          </w:p>
        </w:tc>
      </w:tr>
      <w:tr w:rsidR="00B35088" w:rsidRPr="00B35088" w14:paraId="55933DFA" w14:textId="77777777" w:rsidTr="00BB5E61">
        <w:tc>
          <w:tcPr>
            <w:tcW w:w="3623" w:type="pct"/>
            <w:tcBorders>
              <w:top w:val="nil"/>
            </w:tcBorders>
            <w:shd w:val="clear" w:color="auto" w:fill="auto"/>
          </w:tcPr>
          <w:p w14:paraId="268C58F4" w14:textId="77777777" w:rsidR="008D5FE7" w:rsidRPr="00B35088" w:rsidRDefault="008D5FE7" w:rsidP="00890944">
            <w:pPr>
              <w:spacing w:line="360" w:lineRule="auto"/>
              <w:ind w:firstLineChars="150" w:firstLine="360"/>
              <w:jc w:val="both"/>
              <w:rPr>
                <w:rFonts w:ascii="Book Antiqua" w:hAnsi="Book Antiqua" w:cs="Arial"/>
                <w:szCs w:val="24"/>
                <w:lang w:val="en-GB"/>
              </w:rPr>
            </w:pPr>
            <w:r w:rsidRPr="00B35088">
              <w:rPr>
                <w:rFonts w:ascii="Book Antiqua" w:hAnsi="Book Antiqua" w:cs="Arial"/>
                <w:szCs w:val="24"/>
                <w:lang w:val="en-GB"/>
              </w:rPr>
              <w:t xml:space="preserve">Extended right </w:t>
            </w:r>
            <w:proofErr w:type="spellStart"/>
            <w:r w:rsidRPr="00B35088">
              <w:rPr>
                <w:rFonts w:ascii="Book Antiqua" w:hAnsi="Book Antiqua" w:cs="Arial"/>
                <w:szCs w:val="24"/>
                <w:lang w:val="en-GB"/>
              </w:rPr>
              <w:t>hemihepatectomy</w:t>
            </w:r>
            <w:proofErr w:type="spellEnd"/>
          </w:p>
        </w:tc>
        <w:tc>
          <w:tcPr>
            <w:tcW w:w="1377" w:type="pct"/>
            <w:tcBorders>
              <w:top w:val="nil"/>
              <w:bottom w:val="nil"/>
            </w:tcBorders>
            <w:shd w:val="clear" w:color="auto" w:fill="auto"/>
          </w:tcPr>
          <w:p w14:paraId="713D3E7D"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6</w:t>
            </w:r>
          </w:p>
        </w:tc>
      </w:tr>
      <w:tr w:rsidR="00B35088" w:rsidRPr="00B35088" w14:paraId="432B98AB" w14:textId="77777777" w:rsidTr="00BB5E61">
        <w:tc>
          <w:tcPr>
            <w:tcW w:w="3623" w:type="pct"/>
            <w:tcBorders>
              <w:top w:val="nil"/>
            </w:tcBorders>
            <w:shd w:val="clear" w:color="auto" w:fill="auto"/>
          </w:tcPr>
          <w:p w14:paraId="0CBD8C18" w14:textId="77777777" w:rsidR="008D5FE7" w:rsidRPr="00B35088" w:rsidRDefault="008D5FE7" w:rsidP="00890944">
            <w:pPr>
              <w:spacing w:line="360" w:lineRule="auto"/>
              <w:ind w:left="180" w:firstLine="180"/>
              <w:jc w:val="both"/>
              <w:rPr>
                <w:rFonts w:ascii="Book Antiqua" w:hAnsi="Book Antiqua" w:cs="Arial"/>
                <w:szCs w:val="24"/>
                <w:lang w:val="en-GB"/>
              </w:rPr>
            </w:pPr>
            <w:r w:rsidRPr="00B35088">
              <w:rPr>
                <w:rFonts w:ascii="Book Antiqua" w:hAnsi="Book Antiqua" w:cs="Arial"/>
                <w:szCs w:val="24"/>
              </w:rPr>
              <w:t xml:space="preserve">Extended left </w:t>
            </w:r>
            <w:proofErr w:type="spellStart"/>
            <w:r w:rsidRPr="00B35088">
              <w:rPr>
                <w:rFonts w:ascii="Book Antiqua" w:hAnsi="Book Antiqua" w:cs="Arial"/>
                <w:szCs w:val="24"/>
              </w:rPr>
              <w:t>hemihepatectomy</w:t>
            </w:r>
            <w:proofErr w:type="spellEnd"/>
          </w:p>
        </w:tc>
        <w:tc>
          <w:tcPr>
            <w:tcW w:w="1377" w:type="pct"/>
            <w:tcBorders>
              <w:top w:val="nil"/>
              <w:bottom w:val="nil"/>
            </w:tcBorders>
            <w:shd w:val="clear" w:color="auto" w:fill="auto"/>
          </w:tcPr>
          <w:p w14:paraId="5EB43A40"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w:t>
            </w:r>
          </w:p>
        </w:tc>
      </w:tr>
      <w:tr w:rsidR="00B35088" w:rsidRPr="00B35088" w14:paraId="7A3FFD85" w14:textId="77777777" w:rsidTr="00BB5E61">
        <w:tc>
          <w:tcPr>
            <w:tcW w:w="3623" w:type="pct"/>
            <w:tcBorders>
              <w:top w:val="nil"/>
            </w:tcBorders>
            <w:shd w:val="clear" w:color="auto" w:fill="auto"/>
          </w:tcPr>
          <w:p w14:paraId="7A8CB5C7" w14:textId="77777777" w:rsidR="008D5FE7" w:rsidRPr="00B35088" w:rsidRDefault="008D5FE7" w:rsidP="00890944">
            <w:pPr>
              <w:spacing w:line="360" w:lineRule="auto"/>
              <w:ind w:left="360"/>
              <w:jc w:val="both"/>
              <w:rPr>
                <w:rFonts w:ascii="Book Antiqua" w:hAnsi="Book Antiqua" w:cs="Arial"/>
                <w:szCs w:val="24"/>
              </w:rPr>
            </w:pPr>
            <w:r w:rsidRPr="00B35088">
              <w:rPr>
                <w:rFonts w:ascii="Book Antiqua" w:hAnsi="Book Antiqua" w:cs="Arial"/>
                <w:szCs w:val="24"/>
              </w:rPr>
              <w:t xml:space="preserve">Right </w:t>
            </w:r>
            <w:proofErr w:type="spellStart"/>
            <w:r w:rsidRPr="00B35088">
              <w:rPr>
                <w:rFonts w:ascii="Book Antiqua" w:hAnsi="Book Antiqua" w:cs="Arial"/>
                <w:szCs w:val="24"/>
              </w:rPr>
              <w:t>hemihepatectomy</w:t>
            </w:r>
            <w:proofErr w:type="spellEnd"/>
          </w:p>
        </w:tc>
        <w:tc>
          <w:tcPr>
            <w:tcW w:w="1377" w:type="pct"/>
            <w:tcBorders>
              <w:top w:val="nil"/>
              <w:bottom w:val="nil"/>
            </w:tcBorders>
            <w:shd w:val="clear" w:color="auto" w:fill="auto"/>
          </w:tcPr>
          <w:p w14:paraId="03269573"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31</w:t>
            </w:r>
          </w:p>
        </w:tc>
      </w:tr>
      <w:tr w:rsidR="00B35088" w:rsidRPr="00B35088" w14:paraId="02A25A5A" w14:textId="77777777" w:rsidTr="00BB5E61">
        <w:tc>
          <w:tcPr>
            <w:tcW w:w="3623" w:type="pct"/>
            <w:tcBorders>
              <w:top w:val="nil"/>
            </w:tcBorders>
            <w:shd w:val="clear" w:color="auto" w:fill="auto"/>
          </w:tcPr>
          <w:p w14:paraId="03EDBF9F" w14:textId="77777777" w:rsidR="008D5FE7" w:rsidRPr="00B35088" w:rsidRDefault="008D5FE7" w:rsidP="00890944">
            <w:pPr>
              <w:spacing w:line="360" w:lineRule="auto"/>
              <w:ind w:left="360"/>
              <w:jc w:val="both"/>
              <w:rPr>
                <w:rFonts w:ascii="Book Antiqua" w:hAnsi="Book Antiqua" w:cs="Arial"/>
                <w:szCs w:val="24"/>
              </w:rPr>
            </w:pPr>
            <w:r w:rsidRPr="00B35088">
              <w:rPr>
                <w:rFonts w:ascii="Book Antiqua" w:hAnsi="Book Antiqua" w:cs="Arial"/>
                <w:szCs w:val="24"/>
              </w:rPr>
              <w:t xml:space="preserve">Left </w:t>
            </w:r>
            <w:proofErr w:type="spellStart"/>
            <w:r w:rsidRPr="00B35088">
              <w:rPr>
                <w:rFonts w:ascii="Book Antiqua" w:hAnsi="Book Antiqua" w:cs="Arial"/>
                <w:szCs w:val="24"/>
              </w:rPr>
              <w:t>hemihepatectomy</w:t>
            </w:r>
            <w:proofErr w:type="spellEnd"/>
          </w:p>
        </w:tc>
        <w:tc>
          <w:tcPr>
            <w:tcW w:w="1377" w:type="pct"/>
            <w:tcBorders>
              <w:top w:val="nil"/>
              <w:bottom w:val="nil"/>
            </w:tcBorders>
            <w:shd w:val="clear" w:color="auto" w:fill="auto"/>
          </w:tcPr>
          <w:p w14:paraId="52DCFB52"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12</w:t>
            </w:r>
          </w:p>
        </w:tc>
      </w:tr>
      <w:tr w:rsidR="00B35088" w:rsidRPr="00B35088" w14:paraId="2E4DFCA2" w14:textId="77777777" w:rsidTr="00BB5E61">
        <w:tc>
          <w:tcPr>
            <w:tcW w:w="3623" w:type="pct"/>
            <w:shd w:val="clear" w:color="auto" w:fill="auto"/>
          </w:tcPr>
          <w:p w14:paraId="2970CED7" w14:textId="77777777" w:rsidR="008D5FE7" w:rsidRPr="00B35088" w:rsidRDefault="008D5FE7" w:rsidP="00890944">
            <w:pPr>
              <w:spacing w:line="360" w:lineRule="auto"/>
              <w:ind w:left="360"/>
              <w:jc w:val="both"/>
              <w:rPr>
                <w:rFonts w:ascii="Book Antiqua" w:hAnsi="Book Antiqua" w:cs="Arial"/>
                <w:szCs w:val="24"/>
              </w:rPr>
            </w:pPr>
            <w:r w:rsidRPr="00B35088">
              <w:rPr>
                <w:rFonts w:ascii="Book Antiqua" w:hAnsi="Book Antiqua" w:cs="Arial"/>
                <w:szCs w:val="24"/>
              </w:rPr>
              <w:t xml:space="preserve">Right posterior </w:t>
            </w:r>
            <w:proofErr w:type="spellStart"/>
            <w:r w:rsidRPr="00B35088">
              <w:rPr>
                <w:rFonts w:ascii="Book Antiqua" w:hAnsi="Book Antiqua" w:cs="Arial"/>
                <w:szCs w:val="24"/>
              </w:rPr>
              <w:t>sectorectomy</w:t>
            </w:r>
            <w:proofErr w:type="spellEnd"/>
          </w:p>
        </w:tc>
        <w:tc>
          <w:tcPr>
            <w:tcW w:w="1377" w:type="pct"/>
            <w:shd w:val="clear" w:color="auto" w:fill="auto"/>
          </w:tcPr>
          <w:p w14:paraId="67BBE506"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4</w:t>
            </w:r>
          </w:p>
        </w:tc>
      </w:tr>
      <w:tr w:rsidR="00B35088" w:rsidRPr="00B35088" w14:paraId="04526822" w14:textId="77777777" w:rsidTr="00BB5E61">
        <w:tc>
          <w:tcPr>
            <w:tcW w:w="3623" w:type="pct"/>
            <w:shd w:val="clear" w:color="auto" w:fill="auto"/>
          </w:tcPr>
          <w:p w14:paraId="00E1AA72" w14:textId="77777777" w:rsidR="008D5FE7" w:rsidRPr="00B35088" w:rsidRDefault="008D5FE7" w:rsidP="00890944">
            <w:pPr>
              <w:spacing w:line="360" w:lineRule="auto"/>
              <w:ind w:left="360"/>
              <w:jc w:val="both"/>
              <w:rPr>
                <w:rFonts w:ascii="Book Antiqua" w:hAnsi="Book Antiqua" w:cs="Arial"/>
                <w:szCs w:val="24"/>
              </w:rPr>
            </w:pPr>
            <w:r w:rsidRPr="00B35088">
              <w:rPr>
                <w:rFonts w:ascii="Book Antiqua" w:hAnsi="Book Antiqua" w:cs="Arial"/>
                <w:szCs w:val="24"/>
              </w:rPr>
              <w:t xml:space="preserve">Right anterior </w:t>
            </w:r>
            <w:proofErr w:type="spellStart"/>
            <w:r w:rsidRPr="00B35088">
              <w:rPr>
                <w:rFonts w:ascii="Book Antiqua" w:hAnsi="Book Antiqua" w:cs="Arial"/>
                <w:szCs w:val="24"/>
              </w:rPr>
              <w:t>sectorectomy</w:t>
            </w:r>
            <w:proofErr w:type="spellEnd"/>
          </w:p>
        </w:tc>
        <w:tc>
          <w:tcPr>
            <w:tcW w:w="1377" w:type="pct"/>
            <w:shd w:val="clear" w:color="auto" w:fill="auto"/>
          </w:tcPr>
          <w:p w14:paraId="6C5497DA"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w:t>
            </w:r>
          </w:p>
        </w:tc>
      </w:tr>
      <w:tr w:rsidR="00B35088" w:rsidRPr="00B35088" w14:paraId="030F16BB" w14:textId="77777777" w:rsidTr="00BB5E61">
        <w:tc>
          <w:tcPr>
            <w:tcW w:w="3623" w:type="pct"/>
            <w:shd w:val="clear" w:color="auto" w:fill="auto"/>
          </w:tcPr>
          <w:p w14:paraId="68718896" w14:textId="77777777" w:rsidR="008D5FE7" w:rsidRPr="00B35088" w:rsidRDefault="008D5FE7" w:rsidP="00890944">
            <w:pPr>
              <w:spacing w:line="360" w:lineRule="auto"/>
              <w:ind w:left="360"/>
              <w:jc w:val="both"/>
              <w:rPr>
                <w:rFonts w:ascii="Book Antiqua" w:hAnsi="Book Antiqua" w:cs="Arial"/>
                <w:szCs w:val="24"/>
              </w:rPr>
            </w:pPr>
            <w:r w:rsidRPr="00B35088">
              <w:rPr>
                <w:rFonts w:ascii="Book Antiqua" w:hAnsi="Book Antiqua" w:cs="Arial"/>
                <w:szCs w:val="24"/>
              </w:rPr>
              <w:t xml:space="preserve">Left lateral </w:t>
            </w:r>
            <w:proofErr w:type="spellStart"/>
            <w:r w:rsidRPr="00B35088">
              <w:rPr>
                <w:rFonts w:ascii="Book Antiqua" w:hAnsi="Book Antiqua" w:cs="Arial"/>
                <w:szCs w:val="24"/>
              </w:rPr>
              <w:t>sectionectomy</w:t>
            </w:r>
            <w:proofErr w:type="spellEnd"/>
          </w:p>
        </w:tc>
        <w:tc>
          <w:tcPr>
            <w:tcW w:w="1377" w:type="pct"/>
            <w:shd w:val="clear" w:color="auto" w:fill="auto"/>
          </w:tcPr>
          <w:p w14:paraId="6691D116"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19</w:t>
            </w:r>
          </w:p>
        </w:tc>
      </w:tr>
      <w:tr w:rsidR="00B35088" w:rsidRPr="00B35088" w14:paraId="593E634E" w14:textId="77777777" w:rsidTr="00BB5E61">
        <w:tc>
          <w:tcPr>
            <w:tcW w:w="3623" w:type="pct"/>
            <w:tcBorders>
              <w:top w:val="nil"/>
            </w:tcBorders>
            <w:shd w:val="clear" w:color="auto" w:fill="auto"/>
          </w:tcPr>
          <w:p w14:paraId="74E7C053" w14:textId="36528EB2"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      </w:t>
            </w:r>
            <w:proofErr w:type="spellStart"/>
            <w:r w:rsidRPr="00B35088">
              <w:rPr>
                <w:rFonts w:ascii="Book Antiqua" w:hAnsi="Book Antiqua" w:cs="Arial"/>
                <w:szCs w:val="24"/>
              </w:rPr>
              <w:t>Segmentectomy</w:t>
            </w:r>
            <w:proofErr w:type="spellEnd"/>
          </w:p>
        </w:tc>
        <w:tc>
          <w:tcPr>
            <w:tcW w:w="1377" w:type="pct"/>
            <w:tcBorders>
              <w:top w:val="nil"/>
              <w:bottom w:val="nil"/>
            </w:tcBorders>
            <w:shd w:val="clear" w:color="auto" w:fill="auto"/>
          </w:tcPr>
          <w:p w14:paraId="79CA196D"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19</w:t>
            </w:r>
          </w:p>
        </w:tc>
      </w:tr>
      <w:tr w:rsidR="00B35088" w:rsidRPr="00B35088" w14:paraId="1F438F38" w14:textId="77777777" w:rsidTr="00BB5E61">
        <w:tc>
          <w:tcPr>
            <w:tcW w:w="3623" w:type="pct"/>
            <w:tcBorders>
              <w:top w:val="nil"/>
            </w:tcBorders>
            <w:shd w:val="clear" w:color="auto" w:fill="auto"/>
          </w:tcPr>
          <w:p w14:paraId="49749927" w14:textId="18391949"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      </w:t>
            </w:r>
            <w:proofErr w:type="spellStart"/>
            <w:r w:rsidRPr="00B35088">
              <w:rPr>
                <w:rFonts w:ascii="Book Antiqua" w:hAnsi="Book Antiqua" w:cs="Arial"/>
                <w:szCs w:val="24"/>
              </w:rPr>
              <w:t>Bisegmentectomy</w:t>
            </w:r>
            <w:proofErr w:type="spellEnd"/>
          </w:p>
        </w:tc>
        <w:tc>
          <w:tcPr>
            <w:tcW w:w="1377" w:type="pct"/>
            <w:tcBorders>
              <w:top w:val="nil"/>
              <w:bottom w:val="nil"/>
            </w:tcBorders>
            <w:shd w:val="clear" w:color="auto" w:fill="auto"/>
          </w:tcPr>
          <w:p w14:paraId="192443A3"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24</w:t>
            </w:r>
          </w:p>
        </w:tc>
      </w:tr>
      <w:tr w:rsidR="00B35088" w:rsidRPr="00B35088" w14:paraId="267E39CD" w14:textId="77777777" w:rsidTr="00BB5E61">
        <w:tc>
          <w:tcPr>
            <w:tcW w:w="3623" w:type="pct"/>
            <w:shd w:val="clear" w:color="auto" w:fill="auto"/>
          </w:tcPr>
          <w:p w14:paraId="7DDA2A5C" w14:textId="618BB818"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rPr>
              <w:t xml:space="preserve">      </w:t>
            </w:r>
            <w:proofErr w:type="spellStart"/>
            <w:r w:rsidRPr="00B35088">
              <w:rPr>
                <w:rFonts w:ascii="Book Antiqua" w:hAnsi="Book Antiqua" w:cs="Arial"/>
                <w:szCs w:val="24"/>
              </w:rPr>
              <w:t>Trisegmentectomy</w:t>
            </w:r>
            <w:proofErr w:type="spellEnd"/>
          </w:p>
        </w:tc>
        <w:tc>
          <w:tcPr>
            <w:tcW w:w="1377" w:type="pct"/>
            <w:shd w:val="clear" w:color="auto" w:fill="auto"/>
          </w:tcPr>
          <w:p w14:paraId="3598158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w:t>
            </w:r>
          </w:p>
        </w:tc>
      </w:tr>
      <w:tr w:rsidR="00000506" w:rsidRPr="00B35088" w14:paraId="4A296B89" w14:textId="77777777" w:rsidTr="00BB5E61">
        <w:tc>
          <w:tcPr>
            <w:tcW w:w="3623" w:type="pct"/>
            <w:shd w:val="clear" w:color="auto" w:fill="auto"/>
          </w:tcPr>
          <w:p w14:paraId="05C38F27" w14:textId="77777777" w:rsidR="008D5FE7" w:rsidRPr="007F356E" w:rsidRDefault="008D5FE7" w:rsidP="00890944">
            <w:pPr>
              <w:spacing w:line="360" w:lineRule="auto"/>
              <w:ind w:left="360"/>
              <w:jc w:val="both"/>
              <w:rPr>
                <w:rFonts w:ascii="Book Antiqua" w:hAnsi="Book Antiqua" w:cs="Arial"/>
                <w:szCs w:val="24"/>
                <w:lang w:val="en-GB"/>
              </w:rPr>
            </w:pPr>
            <w:r w:rsidRPr="007F356E">
              <w:rPr>
                <w:rFonts w:ascii="Book Antiqua" w:hAnsi="Book Antiqua" w:cs="Arial"/>
                <w:szCs w:val="24"/>
                <w:lang w:val="en-GB"/>
              </w:rPr>
              <w:t>Total of anatomical liver resections</w:t>
            </w:r>
          </w:p>
        </w:tc>
        <w:tc>
          <w:tcPr>
            <w:tcW w:w="1377" w:type="pct"/>
            <w:shd w:val="clear" w:color="auto" w:fill="auto"/>
          </w:tcPr>
          <w:p w14:paraId="3A57822A" w14:textId="77777777" w:rsidR="008D5FE7" w:rsidRPr="007F356E" w:rsidRDefault="008D5FE7" w:rsidP="00890944">
            <w:pPr>
              <w:spacing w:line="360" w:lineRule="auto"/>
              <w:jc w:val="both"/>
              <w:rPr>
                <w:rFonts w:ascii="Book Antiqua" w:hAnsi="Book Antiqua" w:cs="Arial"/>
                <w:szCs w:val="24"/>
                <w:lang w:val="en-GB"/>
              </w:rPr>
            </w:pPr>
            <w:r w:rsidRPr="007F356E">
              <w:rPr>
                <w:rFonts w:ascii="Book Antiqua" w:hAnsi="Book Antiqua" w:cs="Arial"/>
                <w:szCs w:val="24"/>
                <w:lang w:val="en-GB"/>
              </w:rPr>
              <w:t>121</w:t>
            </w:r>
          </w:p>
        </w:tc>
      </w:tr>
    </w:tbl>
    <w:p w14:paraId="320F3E49" w14:textId="77777777" w:rsidR="008D5FE7" w:rsidRPr="00B35088" w:rsidRDefault="008D5FE7" w:rsidP="00890944">
      <w:pPr>
        <w:spacing w:line="360" w:lineRule="auto"/>
        <w:ind w:left="708" w:hanging="708"/>
        <w:jc w:val="both"/>
        <w:rPr>
          <w:rFonts w:ascii="Book Antiqua" w:hAnsi="Book Antiqua" w:cs="Arial"/>
          <w:b/>
          <w:szCs w:val="24"/>
          <w:lang w:val="en-GB"/>
        </w:rPr>
      </w:pPr>
    </w:p>
    <w:p w14:paraId="0DD5565B" w14:textId="6F27CA2F" w:rsidR="008D5FE7" w:rsidRPr="00C767A7" w:rsidRDefault="008D5FE7" w:rsidP="00890944">
      <w:pPr>
        <w:spacing w:line="360" w:lineRule="auto"/>
        <w:ind w:left="708" w:hanging="708"/>
        <w:jc w:val="both"/>
        <w:rPr>
          <w:rFonts w:ascii="Book Antiqua" w:hAnsi="Book Antiqua" w:cs="Arial"/>
          <w:b/>
          <w:szCs w:val="24"/>
          <w:lang w:val="en-GB"/>
        </w:rPr>
      </w:pPr>
      <w:r w:rsidRPr="00B35088">
        <w:rPr>
          <w:rFonts w:ascii="Book Antiqua" w:hAnsi="Book Antiqua" w:cs="Arial"/>
          <w:b/>
          <w:szCs w:val="24"/>
          <w:lang w:val="en-GB"/>
        </w:rPr>
        <w:br w:type="page"/>
      </w:r>
      <w:r w:rsidRPr="00C767A7">
        <w:rPr>
          <w:rFonts w:ascii="Book Antiqua" w:hAnsi="Book Antiqua" w:cs="Arial"/>
          <w:b/>
          <w:szCs w:val="24"/>
          <w:lang w:val="en-GB"/>
        </w:rPr>
        <w:lastRenderedPageBreak/>
        <w:t>Table 3</w:t>
      </w:r>
      <w:r w:rsidR="00C767A7" w:rsidRPr="00C767A7">
        <w:rPr>
          <w:rFonts w:ascii="Book Antiqua" w:eastAsia="宋体" w:hAnsi="Book Antiqua" w:cs="Arial" w:hint="eastAsia"/>
          <w:b/>
          <w:szCs w:val="24"/>
          <w:lang w:val="en-GB" w:eastAsia="zh-CN"/>
        </w:rPr>
        <w:t xml:space="preserve"> </w:t>
      </w:r>
      <w:r w:rsidRPr="00C767A7">
        <w:rPr>
          <w:rFonts w:ascii="Book Antiqua" w:hAnsi="Book Antiqua" w:cs="Arial"/>
          <w:b/>
          <w:szCs w:val="24"/>
          <w:lang w:val="en-GB"/>
        </w:rPr>
        <w:t xml:space="preserve">Perioperative parameters and characteristics of hepatic resections, shown as total and as subgroups according to the </w:t>
      </w:r>
    </w:p>
    <w:p w14:paraId="6549A85C" w14:textId="7CA2029B" w:rsidR="008D5FE7" w:rsidRPr="00E11212" w:rsidRDefault="00C767A7" w:rsidP="00890944">
      <w:pPr>
        <w:spacing w:line="360" w:lineRule="auto"/>
        <w:jc w:val="both"/>
        <w:rPr>
          <w:rFonts w:ascii="Book Antiqua" w:eastAsia="宋体" w:hAnsi="Book Antiqua" w:cs="Arial"/>
          <w:b/>
          <w:szCs w:val="24"/>
          <w:lang w:val="en-GB" w:eastAsia="zh-CN"/>
        </w:rPr>
      </w:pPr>
      <w:r w:rsidRPr="00C767A7">
        <w:rPr>
          <w:rFonts w:ascii="Book Antiqua" w:hAnsi="Book Antiqua" w:cs="Arial"/>
          <w:b/>
          <w:szCs w:val="24"/>
          <w:lang w:val="en-GB"/>
        </w:rPr>
        <w:t xml:space="preserve"> </w:t>
      </w:r>
      <w:proofErr w:type="gramStart"/>
      <w:r w:rsidRPr="00C767A7">
        <w:rPr>
          <w:rFonts w:ascii="Book Antiqua" w:hAnsi="Book Antiqua" w:cs="Arial"/>
          <w:b/>
          <w:szCs w:val="24"/>
          <w:lang w:val="en-GB"/>
        </w:rPr>
        <w:t>types</w:t>
      </w:r>
      <w:proofErr w:type="gramEnd"/>
      <w:r w:rsidRPr="00C767A7">
        <w:rPr>
          <w:rFonts w:ascii="Book Antiqua" w:hAnsi="Book Antiqua" w:cs="Arial"/>
          <w:b/>
          <w:szCs w:val="24"/>
          <w:lang w:val="en-GB"/>
        </w:rPr>
        <w:t xml:space="preserve"> of resection</w:t>
      </w:r>
    </w:p>
    <w:tbl>
      <w:tblPr>
        <w:tblW w:w="11340" w:type="dxa"/>
        <w:tblLook w:val="01E0" w:firstRow="1" w:lastRow="1" w:firstColumn="1" w:lastColumn="1" w:noHBand="0" w:noVBand="0"/>
      </w:tblPr>
      <w:tblGrid>
        <w:gridCol w:w="3740"/>
        <w:gridCol w:w="1520"/>
        <w:gridCol w:w="1524"/>
        <w:gridCol w:w="1594"/>
        <w:gridCol w:w="1746"/>
        <w:gridCol w:w="1216"/>
      </w:tblGrid>
      <w:tr w:rsidR="00B35088" w:rsidRPr="00C767A7" w14:paraId="1E751CAB" w14:textId="77777777" w:rsidTr="00E11212">
        <w:tc>
          <w:tcPr>
            <w:tcW w:w="1649" w:type="pct"/>
            <w:tcBorders>
              <w:top w:val="single" w:sz="8" w:space="0" w:color="auto"/>
            </w:tcBorders>
            <w:shd w:val="clear" w:color="auto" w:fill="auto"/>
          </w:tcPr>
          <w:p w14:paraId="55CCBD9E" w14:textId="77777777" w:rsidR="008D5FE7" w:rsidRPr="00C767A7" w:rsidRDefault="008D5FE7" w:rsidP="00890944">
            <w:pPr>
              <w:spacing w:line="360" w:lineRule="auto"/>
              <w:jc w:val="both"/>
              <w:rPr>
                <w:rFonts w:ascii="Book Antiqua" w:hAnsi="Book Antiqua" w:cs="Arial"/>
                <w:b/>
                <w:szCs w:val="24"/>
                <w:lang w:val="en-GB"/>
              </w:rPr>
            </w:pPr>
            <w:r w:rsidRPr="00C767A7">
              <w:rPr>
                <w:rFonts w:ascii="Book Antiqua" w:hAnsi="Book Antiqua" w:cs="Arial"/>
                <w:b/>
                <w:szCs w:val="24"/>
                <w:lang w:val="en-GB"/>
              </w:rPr>
              <w:t>Perioperative data</w:t>
            </w:r>
          </w:p>
        </w:tc>
        <w:tc>
          <w:tcPr>
            <w:tcW w:w="670" w:type="pct"/>
            <w:tcBorders>
              <w:top w:val="single" w:sz="8" w:space="0" w:color="auto"/>
            </w:tcBorders>
            <w:shd w:val="clear" w:color="auto" w:fill="auto"/>
          </w:tcPr>
          <w:p w14:paraId="2A933B54" w14:textId="77777777" w:rsidR="008D5FE7" w:rsidRPr="00C767A7" w:rsidRDefault="008D5FE7" w:rsidP="00890944">
            <w:pPr>
              <w:spacing w:line="360" w:lineRule="auto"/>
              <w:jc w:val="both"/>
              <w:rPr>
                <w:rFonts w:ascii="Book Antiqua" w:hAnsi="Book Antiqua" w:cs="Arial"/>
                <w:b/>
                <w:szCs w:val="24"/>
                <w:lang w:val="en-GB"/>
              </w:rPr>
            </w:pPr>
            <w:r w:rsidRPr="00C767A7">
              <w:rPr>
                <w:rFonts w:ascii="Book Antiqua" w:hAnsi="Book Antiqua" w:cs="Arial"/>
                <w:b/>
                <w:szCs w:val="24"/>
                <w:lang w:val="en-GB"/>
              </w:rPr>
              <w:t xml:space="preserve">Total </w:t>
            </w:r>
          </w:p>
          <w:p w14:paraId="6D57D2B0" w14:textId="77777777" w:rsidR="008D5FE7" w:rsidRPr="00C767A7" w:rsidRDefault="008D5FE7" w:rsidP="00890944">
            <w:pPr>
              <w:spacing w:line="360" w:lineRule="auto"/>
              <w:jc w:val="both"/>
              <w:rPr>
                <w:rFonts w:ascii="Book Antiqua" w:hAnsi="Book Antiqua" w:cs="Arial"/>
                <w:b/>
                <w:szCs w:val="24"/>
                <w:lang w:val="en-GB"/>
              </w:rPr>
            </w:pPr>
          </w:p>
        </w:tc>
        <w:tc>
          <w:tcPr>
            <w:tcW w:w="672" w:type="pct"/>
            <w:tcBorders>
              <w:top w:val="single" w:sz="8" w:space="0" w:color="auto"/>
            </w:tcBorders>
            <w:shd w:val="clear" w:color="auto" w:fill="auto"/>
          </w:tcPr>
          <w:p w14:paraId="5D3AAD96" w14:textId="77777777" w:rsidR="008D5FE7" w:rsidRPr="00C767A7" w:rsidRDefault="008D5FE7" w:rsidP="00890944">
            <w:pPr>
              <w:spacing w:line="360" w:lineRule="auto"/>
              <w:ind w:left="-39"/>
              <w:jc w:val="both"/>
              <w:rPr>
                <w:rFonts w:ascii="Book Antiqua" w:hAnsi="Book Antiqua" w:cs="Arial"/>
                <w:b/>
                <w:szCs w:val="24"/>
                <w:lang w:val="en-GB"/>
              </w:rPr>
            </w:pPr>
            <w:r w:rsidRPr="00C767A7">
              <w:rPr>
                <w:rFonts w:ascii="Book Antiqua" w:hAnsi="Book Antiqua" w:cs="Arial"/>
                <w:b/>
                <w:szCs w:val="24"/>
                <w:lang w:val="en-GB"/>
              </w:rPr>
              <w:t>Anatomical</w:t>
            </w:r>
          </w:p>
          <w:p w14:paraId="2F2232E1" w14:textId="77777777" w:rsidR="008D5FE7" w:rsidRPr="00C767A7" w:rsidRDefault="008D5FE7" w:rsidP="00890944">
            <w:pPr>
              <w:spacing w:line="360" w:lineRule="auto"/>
              <w:ind w:left="-39"/>
              <w:jc w:val="both"/>
              <w:rPr>
                <w:rFonts w:ascii="Book Antiqua" w:hAnsi="Book Antiqua" w:cs="Arial"/>
                <w:b/>
                <w:szCs w:val="24"/>
                <w:lang w:val="en-GB"/>
              </w:rPr>
            </w:pPr>
            <w:r w:rsidRPr="00C767A7">
              <w:rPr>
                <w:rFonts w:ascii="Book Antiqua" w:hAnsi="Book Antiqua" w:cs="Arial"/>
                <w:b/>
                <w:szCs w:val="24"/>
                <w:lang w:val="en-GB"/>
              </w:rPr>
              <w:t>Resections</w:t>
            </w:r>
          </w:p>
          <w:p w14:paraId="4E069DFB" w14:textId="77777777" w:rsidR="008D5FE7" w:rsidRPr="00C767A7" w:rsidRDefault="008D5FE7" w:rsidP="00890944">
            <w:pPr>
              <w:spacing w:line="360" w:lineRule="auto"/>
              <w:ind w:left="-39"/>
              <w:jc w:val="both"/>
              <w:rPr>
                <w:rFonts w:ascii="Book Antiqua" w:hAnsi="Book Antiqua" w:cs="Arial"/>
                <w:b/>
                <w:szCs w:val="24"/>
                <w:lang w:val="en-GB"/>
              </w:rPr>
            </w:pPr>
          </w:p>
        </w:tc>
        <w:tc>
          <w:tcPr>
            <w:tcW w:w="703" w:type="pct"/>
            <w:tcBorders>
              <w:top w:val="single" w:sz="8" w:space="0" w:color="auto"/>
            </w:tcBorders>
            <w:shd w:val="clear" w:color="auto" w:fill="auto"/>
          </w:tcPr>
          <w:p w14:paraId="6EE78185" w14:textId="77777777" w:rsidR="008D5FE7" w:rsidRPr="00C767A7" w:rsidRDefault="008D5FE7" w:rsidP="00890944">
            <w:pPr>
              <w:spacing w:line="360" w:lineRule="auto"/>
              <w:jc w:val="both"/>
              <w:rPr>
                <w:rFonts w:ascii="Book Antiqua" w:hAnsi="Book Antiqua" w:cs="Arial"/>
                <w:b/>
                <w:szCs w:val="24"/>
                <w:lang w:val="en-GB"/>
              </w:rPr>
            </w:pPr>
            <w:r w:rsidRPr="00C767A7">
              <w:rPr>
                <w:rFonts w:ascii="Book Antiqua" w:hAnsi="Book Antiqua" w:cs="Arial"/>
                <w:b/>
                <w:szCs w:val="24"/>
                <w:lang w:val="en-GB"/>
              </w:rPr>
              <w:t>Atypical</w:t>
            </w:r>
          </w:p>
          <w:p w14:paraId="4260B544" w14:textId="77777777" w:rsidR="008D5FE7" w:rsidRPr="00C767A7" w:rsidRDefault="008D5FE7" w:rsidP="00890944">
            <w:pPr>
              <w:spacing w:line="360" w:lineRule="auto"/>
              <w:jc w:val="both"/>
              <w:rPr>
                <w:rFonts w:ascii="Book Antiqua" w:hAnsi="Book Antiqua" w:cs="Arial"/>
                <w:b/>
                <w:szCs w:val="24"/>
                <w:lang w:val="en-GB"/>
              </w:rPr>
            </w:pPr>
            <w:r w:rsidRPr="00C767A7">
              <w:rPr>
                <w:rFonts w:ascii="Book Antiqua" w:hAnsi="Book Antiqua" w:cs="Arial"/>
                <w:b/>
                <w:szCs w:val="24"/>
                <w:lang w:val="en-GB"/>
              </w:rPr>
              <w:t>resections</w:t>
            </w:r>
          </w:p>
          <w:p w14:paraId="1316C58D" w14:textId="01B6C1A5" w:rsidR="008D5FE7" w:rsidRPr="00C767A7" w:rsidRDefault="008D5FE7" w:rsidP="00890944">
            <w:pPr>
              <w:spacing w:line="360" w:lineRule="auto"/>
              <w:jc w:val="both"/>
              <w:rPr>
                <w:rFonts w:ascii="Book Antiqua" w:hAnsi="Book Antiqua" w:cs="Arial"/>
                <w:b/>
                <w:szCs w:val="24"/>
                <w:lang w:val="en-GB"/>
              </w:rPr>
            </w:pPr>
            <w:r w:rsidRPr="00C767A7">
              <w:rPr>
                <w:rFonts w:ascii="Book Antiqua" w:hAnsi="Book Antiqua" w:cs="Arial"/>
                <w:b/>
                <w:szCs w:val="24"/>
                <w:lang w:val="en-GB"/>
              </w:rPr>
              <w:t>&gt; 5</w:t>
            </w:r>
            <w:r w:rsidR="00C767A7" w:rsidRPr="00C767A7">
              <w:rPr>
                <w:rFonts w:ascii="Book Antiqua" w:eastAsia="宋体" w:hAnsi="Book Antiqua" w:cs="Arial" w:hint="eastAsia"/>
                <w:b/>
                <w:szCs w:val="24"/>
                <w:lang w:val="en-GB" w:eastAsia="zh-CN"/>
              </w:rPr>
              <w:t xml:space="preserve"> </w:t>
            </w:r>
            <w:r w:rsidRPr="00C767A7">
              <w:rPr>
                <w:rFonts w:ascii="Book Antiqua" w:hAnsi="Book Antiqua" w:cs="Arial"/>
                <w:b/>
                <w:szCs w:val="24"/>
                <w:lang w:val="en-GB"/>
              </w:rPr>
              <w:t>cm</w:t>
            </w:r>
          </w:p>
          <w:p w14:paraId="6BA56F83" w14:textId="77777777" w:rsidR="008D5FE7" w:rsidRPr="00C767A7" w:rsidRDefault="008D5FE7" w:rsidP="00890944">
            <w:pPr>
              <w:spacing w:line="360" w:lineRule="auto"/>
              <w:jc w:val="both"/>
              <w:rPr>
                <w:rFonts w:ascii="Book Antiqua" w:hAnsi="Book Antiqua" w:cs="Arial"/>
                <w:b/>
                <w:szCs w:val="24"/>
                <w:lang w:val="en-GB"/>
              </w:rPr>
            </w:pPr>
          </w:p>
        </w:tc>
        <w:tc>
          <w:tcPr>
            <w:tcW w:w="770" w:type="pct"/>
            <w:tcBorders>
              <w:top w:val="single" w:sz="8" w:space="0" w:color="auto"/>
            </w:tcBorders>
            <w:shd w:val="clear" w:color="auto" w:fill="auto"/>
          </w:tcPr>
          <w:p w14:paraId="44B3E4C2" w14:textId="77777777" w:rsidR="008D5FE7" w:rsidRPr="00C767A7" w:rsidRDefault="008D5FE7" w:rsidP="00890944">
            <w:pPr>
              <w:spacing w:line="360" w:lineRule="auto"/>
              <w:jc w:val="both"/>
              <w:rPr>
                <w:rFonts w:ascii="Book Antiqua" w:hAnsi="Book Antiqua" w:cs="Arial"/>
                <w:b/>
                <w:szCs w:val="24"/>
                <w:lang w:val="en-GB"/>
              </w:rPr>
            </w:pPr>
            <w:r w:rsidRPr="00C767A7">
              <w:rPr>
                <w:rFonts w:ascii="Book Antiqua" w:hAnsi="Book Antiqua" w:cs="Arial"/>
                <w:b/>
                <w:szCs w:val="24"/>
                <w:lang w:val="en-GB"/>
              </w:rPr>
              <w:t xml:space="preserve">Combination of </w:t>
            </w:r>
          </w:p>
          <w:p w14:paraId="445BBD2B" w14:textId="77777777" w:rsidR="008D5FE7" w:rsidRPr="00C767A7" w:rsidRDefault="008D5FE7" w:rsidP="00890944">
            <w:pPr>
              <w:spacing w:line="360" w:lineRule="auto"/>
              <w:jc w:val="both"/>
              <w:rPr>
                <w:rFonts w:ascii="Book Antiqua" w:hAnsi="Book Antiqua" w:cs="Arial"/>
                <w:b/>
                <w:szCs w:val="24"/>
                <w:lang w:val="en-GB"/>
              </w:rPr>
            </w:pPr>
            <w:r w:rsidRPr="00C767A7">
              <w:rPr>
                <w:rFonts w:ascii="Book Antiqua" w:hAnsi="Book Antiqua" w:cs="Arial"/>
                <w:b/>
                <w:szCs w:val="24"/>
                <w:lang w:val="en-GB"/>
              </w:rPr>
              <w:t xml:space="preserve">anatomical and </w:t>
            </w:r>
          </w:p>
          <w:p w14:paraId="0E74FA88" w14:textId="77777777" w:rsidR="008D5FE7" w:rsidRPr="00C767A7" w:rsidRDefault="008D5FE7" w:rsidP="00890944">
            <w:pPr>
              <w:spacing w:line="360" w:lineRule="auto"/>
              <w:jc w:val="both"/>
              <w:rPr>
                <w:rFonts w:ascii="Book Antiqua" w:hAnsi="Book Antiqua" w:cs="Arial"/>
                <w:b/>
                <w:szCs w:val="24"/>
                <w:lang w:val="en-GB"/>
              </w:rPr>
            </w:pPr>
            <w:r w:rsidRPr="00C767A7">
              <w:rPr>
                <w:rFonts w:ascii="Book Antiqua" w:hAnsi="Book Antiqua" w:cs="Arial"/>
                <w:b/>
                <w:szCs w:val="24"/>
                <w:lang w:val="en-GB"/>
              </w:rPr>
              <w:t>atypical resections</w:t>
            </w:r>
          </w:p>
        </w:tc>
        <w:tc>
          <w:tcPr>
            <w:tcW w:w="536" w:type="pct"/>
            <w:tcBorders>
              <w:top w:val="single" w:sz="8" w:space="0" w:color="auto"/>
            </w:tcBorders>
          </w:tcPr>
          <w:p w14:paraId="38BBFA10" w14:textId="48376F8E" w:rsidR="008D5FE7" w:rsidRPr="00C767A7" w:rsidRDefault="00C767A7" w:rsidP="00890944">
            <w:pPr>
              <w:spacing w:line="360" w:lineRule="auto"/>
              <w:jc w:val="both"/>
              <w:rPr>
                <w:rFonts w:ascii="Book Antiqua" w:hAnsi="Book Antiqua" w:cs="Arial"/>
                <w:b/>
                <w:szCs w:val="24"/>
                <w:lang w:val="en-GB"/>
              </w:rPr>
            </w:pPr>
            <w:r w:rsidRPr="00C767A7">
              <w:rPr>
                <w:rFonts w:ascii="Book Antiqua" w:hAnsi="Book Antiqua" w:cs="Arial"/>
                <w:b/>
                <w:i/>
                <w:szCs w:val="24"/>
                <w:lang w:val="en-GB"/>
              </w:rPr>
              <w:t>P</w:t>
            </w:r>
            <w:r w:rsidR="008D5FE7" w:rsidRPr="00C767A7">
              <w:rPr>
                <w:rFonts w:ascii="Book Antiqua" w:hAnsi="Book Antiqua" w:cs="Arial"/>
                <w:b/>
                <w:szCs w:val="24"/>
                <w:lang w:val="en-GB"/>
              </w:rPr>
              <w:t>-values</w:t>
            </w:r>
          </w:p>
        </w:tc>
      </w:tr>
      <w:tr w:rsidR="00B35088" w:rsidRPr="00B35088" w14:paraId="29C9C502" w14:textId="77777777" w:rsidTr="00E11212">
        <w:tc>
          <w:tcPr>
            <w:tcW w:w="1649" w:type="pct"/>
            <w:tcBorders>
              <w:bottom w:val="single" w:sz="4" w:space="0" w:color="auto"/>
            </w:tcBorders>
            <w:shd w:val="clear" w:color="auto" w:fill="auto"/>
          </w:tcPr>
          <w:p w14:paraId="0DD99255" w14:textId="77777777" w:rsidR="008D5FE7" w:rsidRPr="00C767A7" w:rsidRDefault="008D5FE7" w:rsidP="00890944">
            <w:pPr>
              <w:spacing w:line="360" w:lineRule="auto"/>
              <w:jc w:val="both"/>
              <w:rPr>
                <w:rFonts w:ascii="Book Antiqua" w:hAnsi="Book Antiqua" w:cs="Arial"/>
                <w:b/>
                <w:szCs w:val="24"/>
                <w:lang w:val="en-GB"/>
              </w:rPr>
            </w:pPr>
          </w:p>
        </w:tc>
        <w:tc>
          <w:tcPr>
            <w:tcW w:w="670" w:type="pct"/>
            <w:tcBorders>
              <w:bottom w:val="single" w:sz="4" w:space="0" w:color="auto"/>
            </w:tcBorders>
            <w:shd w:val="clear" w:color="auto" w:fill="auto"/>
          </w:tcPr>
          <w:p w14:paraId="6ECF81EB" w14:textId="77777777" w:rsidR="008D5FE7" w:rsidRPr="00C767A7" w:rsidRDefault="008D5FE7" w:rsidP="00890944">
            <w:pPr>
              <w:spacing w:line="360" w:lineRule="auto"/>
              <w:jc w:val="both"/>
              <w:rPr>
                <w:rFonts w:ascii="Book Antiqua" w:hAnsi="Book Antiqua" w:cs="Arial"/>
                <w:b/>
                <w:szCs w:val="24"/>
                <w:lang w:val="en-GB"/>
              </w:rPr>
            </w:pPr>
            <w:r w:rsidRPr="00C767A7">
              <w:rPr>
                <w:rFonts w:ascii="Book Antiqua" w:hAnsi="Book Antiqua" w:cs="Arial"/>
                <w:b/>
                <w:szCs w:val="24"/>
                <w:lang w:val="en-GB"/>
              </w:rPr>
              <w:t>(</w:t>
            </w:r>
            <w:r w:rsidRPr="00C767A7">
              <w:rPr>
                <w:rFonts w:ascii="Book Antiqua" w:hAnsi="Book Antiqua" w:cs="Arial"/>
                <w:b/>
                <w:i/>
                <w:szCs w:val="24"/>
                <w:lang w:val="en-GB"/>
              </w:rPr>
              <w:t>n</w:t>
            </w:r>
            <w:r w:rsidRPr="00C767A7">
              <w:rPr>
                <w:rFonts w:ascii="Book Antiqua" w:hAnsi="Book Antiqua" w:cs="Arial"/>
                <w:b/>
                <w:szCs w:val="24"/>
                <w:lang w:val="en-GB"/>
              </w:rPr>
              <w:t xml:space="preserve"> = 143)</w:t>
            </w:r>
          </w:p>
        </w:tc>
        <w:tc>
          <w:tcPr>
            <w:tcW w:w="672" w:type="pct"/>
            <w:tcBorders>
              <w:bottom w:val="single" w:sz="4" w:space="0" w:color="auto"/>
            </w:tcBorders>
            <w:shd w:val="clear" w:color="auto" w:fill="auto"/>
          </w:tcPr>
          <w:p w14:paraId="29B819AC" w14:textId="2B9512DA" w:rsidR="008D5FE7" w:rsidRPr="00C767A7" w:rsidRDefault="008D5FE7" w:rsidP="00890944">
            <w:pPr>
              <w:spacing w:line="360" w:lineRule="auto"/>
              <w:ind w:left="-39"/>
              <w:jc w:val="both"/>
              <w:rPr>
                <w:rFonts w:ascii="Book Antiqua" w:hAnsi="Book Antiqua" w:cs="Arial"/>
                <w:b/>
                <w:szCs w:val="24"/>
                <w:lang w:val="en-GB"/>
              </w:rPr>
            </w:pPr>
            <w:r w:rsidRPr="00C767A7">
              <w:rPr>
                <w:rFonts w:ascii="Book Antiqua" w:hAnsi="Book Antiqua" w:cs="Arial"/>
                <w:b/>
                <w:szCs w:val="24"/>
                <w:lang w:val="en-GB"/>
              </w:rPr>
              <w:t>(</w:t>
            </w:r>
            <w:r w:rsidR="00C767A7" w:rsidRPr="00C767A7">
              <w:rPr>
                <w:rFonts w:ascii="Book Antiqua" w:hAnsi="Book Antiqua" w:cs="Arial"/>
                <w:b/>
                <w:i/>
                <w:szCs w:val="24"/>
                <w:lang w:val="en-GB"/>
              </w:rPr>
              <w:t>n</w:t>
            </w:r>
            <w:r w:rsidRPr="00C767A7">
              <w:rPr>
                <w:rFonts w:ascii="Book Antiqua" w:hAnsi="Book Antiqua" w:cs="Arial"/>
                <w:b/>
                <w:szCs w:val="24"/>
                <w:lang w:val="en-GB"/>
              </w:rPr>
              <w:t xml:space="preserve"> = 77)</w:t>
            </w:r>
          </w:p>
        </w:tc>
        <w:tc>
          <w:tcPr>
            <w:tcW w:w="703" w:type="pct"/>
            <w:tcBorders>
              <w:bottom w:val="single" w:sz="4" w:space="0" w:color="auto"/>
            </w:tcBorders>
            <w:shd w:val="clear" w:color="auto" w:fill="auto"/>
          </w:tcPr>
          <w:p w14:paraId="16BD945C" w14:textId="6EDBD2C3" w:rsidR="008D5FE7" w:rsidRPr="00C767A7" w:rsidRDefault="008D5FE7" w:rsidP="00890944">
            <w:pPr>
              <w:spacing w:line="360" w:lineRule="auto"/>
              <w:jc w:val="both"/>
              <w:rPr>
                <w:rFonts w:ascii="Book Antiqua" w:hAnsi="Book Antiqua" w:cs="Arial"/>
                <w:b/>
                <w:szCs w:val="24"/>
                <w:lang w:val="en-GB"/>
              </w:rPr>
            </w:pPr>
            <w:r w:rsidRPr="00C767A7">
              <w:rPr>
                <w:rFonts w:ascii="Book Antiqua" w:hAnsi="Book Antiqua" w:cs="Arial"/>
                <w:b/>
                <w:szCs w:val="24"/>
                <w:lang w:val="en-GB"/>
              </w:rPr>
              <w:t>(</w:t>
            </w:r>
            <w:r w:rsidR="00C767A7" w:rsidRPr="00C767A7">
              <w:rPr>
                <w:rFonts w:ascii="Book Antiqua" w:hAnsi="Book Antiqua" w:cs="Arial"/>
                <w:b/>
                <w:i/>
                <w:szCs w:val="24"/>
                <w:lang w:val="en-GB"/>
              </w:rPr>
              <w:t>n</w:t>
            </w:r>
            <w:r w:rsidRPr="00C767A7">
              <w:rPr>
                <w:rFonts w:ascii="Book Antiqua" w:hAnsi="Book Antiqua" w:cs="Arial"/>
                <w:b/>
                <w:szCs w:val="24"/>
                <w:lang w:val="en-GB"/>
              </w:rPr>
              <w:t xml:space="preserve"> = 50)</w:t>
            </w:r>
          </w:p>
        </w:tc>
        <w:tc>
          <w:tcPr>
            <w:tcW w:w="770" w:type="pct"/>
            <w:tcBorders>
              <w:bottom w:val="single" w:sz="4" w:space="0" w:color="auto"/>
            </w:tcBorders>
            <w:shd w:val="clear" w:color="auto" w:fill="auto"/>
          </w:tcPr>
          <w:p w14:paraId="01F13BBB" w14:textId="3C5E1E22" w:rsidR="008D5FE7" w:rsidRPr="00C767A7" w:rsidRDefault="008D5FE7" w:rsidP="00890944">
            <w:pPr>
              <w:spacing w:line="360" w:lineRule="auto"/>
              <w:jc w:val="both"/>
              <w:rPr>
                <w:rFonts w:ascii="Book Antiqua" w:hAnsi="Book Antiqua" w:cs="Arial"/>
                <w:b/>
                <w:szCs w:val="24"/>
                <w:lang w:val="en-GB"/>
              </w:rPr>
            </w:pPr>
            <w:r w:rsidRPr="00C767A7">
              <w:rPr>
                <w:rFonts w:ascii="Book Antiqua" w:hAnsi="Book Antiqua" w:cs="Arial"/>
                <w:b/>
                <w:szCs w:val="24"/>
                <w:lang w:val="en-GB"/>
              </w:rPr>
              <w:t>(</w:t>
            </w:r>
            <w:r w:rsidR="00C767A7" w:rsidRPr="00C767A7">
              <w:rPr>
                <w:rFonts w:ascii="Book Antiqua" w:hAnsi="Book Antiqua" w:cs="Arial"/>
                <w:b/>
                <w:i/>
                <w:szCs w:val="24"/>
                <w:lang w:val="en-GB"/>
              </w:rPr>
              <w:t>n</w:t>
            </w:r>
            <w:r w:rsidRPr="00C767A7">
              <w:rPr>
                <w:rFonts w:ascii="Book Antiqua" w:hAnsi="Book Antiqua" w:cs="Arial"/>
                <w:b/>
                <w:szCs w:val="24"/>
                <w:lang w:val="en-GB"/>
              </w:rPr>
              <w:t xml:space="preserve"> = 16)</w:t>
            </w:r>
          </w:p>
        </w:tc>
        <w:tc>
          <w:tcPr>
            <w:tcW w:w="536" w:type="pct"/>
            <w:tcBorders>
              <w:bottom w:val="single" w:sz="4" w:space="0" w:color="auto"/>
            </w:tcBorders>
          </w:tcPr>
          <w:p w14:paraId="1E8D3227" w14:textId="77777777" w:rsidR="008D5FE7" w:rsidRPr="00B35088" w:rsidRDefault="008D5FE7" w:rsidP="00890944">
            <w:pPr>
              <w:spacing w:line="360" w:lineRule="auto"/>
              <w:jc w:val="both"/>
              <w:rPr>
                <w:rFonts w:ascii="Book Antiqua" w:hAnsi="Book Antiqua" w:cs="Arial"/>
                <w:i/>
                <w:szCs w:val="24"/>
                <w:lang w:val="en-GB"/>
              </w:rPr>
            </w:pPr>
          </w:p>
        </w:tc>
      </w:tr>
      <w:tr w:rsidR="00B35088" w:rsidRPr="00B35088" w14:paraId="7B79E7AB" w14:textId="77777777" w:rsidTr="00E11212">
        <w:tc>
          <w:tcPr>
            <w:tcW w:w="1649" w:type="pct"/>
            <w:shd w:val="clear" w:color="auto" w:fill="auto"/>
          </w:tcPr>
          <w:p w14:paraId="3C97A91B" w14:textId="77777777" w:rsidR="008D5FE7" w:rsidRPr="00B35088" w:rsidRDefault="008D5FE7" w:rsidP="00890944">
            <w:pPr>
              <w:spacing w:line="360" w:lineRule="auto"/>
              <w:jc w:val="both"/>
              <w:rPr>
                <w:rFonts w:ascii="Book Antiqua" w:hAnsi="Book Antiqua" w:cs="Arial"/>
                <w:b/>
                <w:szCs w:val="24"/>
                <w:lang w:val="en-GB"/>
              </w:rPr>
            </w:pPr>
            <w:r w:rsidRPr="00B35088">
              <w:rPr>
                <w:rFonts w:ascii="Book Antiqua" w:hAnsi="Book Antiqua" w:cs="Arial"/>
                <w:b/>
                <w:szCs w:val="24"/>
                <w:lang w:val="en-GB"/>
              </w:rPr>
              <w:t>Intraoperative parameters</w:t>
            </w:r>
          </w:p>
        </w:tc>
        <w:tc>
          <w:tcPr>
            <w:tcW w:w="670" w:type="pct"/>
            <w:shd w:val="clear" w:color="auto" w:fill="auto"/>
          </w:tcPr>
          <w:p w14:paraId="213F404F" w14:textId="77777777" w:rsidR="008D5FE7" w:rsidRPr="00B35088" w:rsidRDefault="008D5FE7" w:rsidP="00890944">
            <w:pPr>
              <w:spacing w:line="360" w:lineRule="auto"/>
              <w:jc w:val="both"/>
              <w:rPr>
                <w:rFonts w:ascii="Book Antiqua" w:hAnsi="Book Antiqua" w:cs="Arial"/>
                <w:szCs w:val="24"/>
                <w:lang w:val="en-GB"/>
              </w:rPr>
            </w:pPr>
          </w:p>
        </w:tc>
        <w:tc>
          <w:tcPr>
            <w:tcW w:w="672" w:type="pct"/>
            <w:shd w:val="clear" w:color="auto" w:fill="auto"/>
          </w:tcPr>
          <w:p w14:paraId="1292E5D4" w14:textId="77777777" w:rsidR="008D5FE7" w:rsidRPr="00B35088" w:rsidRDefault="008D5FE7" w:rsidP="00890944">
            <w:pPr>
              <w:spacing w:line="360" w:lineRule="auto"/>
              <w:jc w:val="both"/>
              <w:rPr>
                <w:rFonts w:ascii="Book Antiqua" w:hAnsi="Book Antiqua" w:cs="Arial"/>
                <w:szCs w:val="24"/>
                <w:lang w:val="en-GB"/>
              </w:rPr>
            </w:pPr>
          </w:p>
        </w:tc>
        <w:tc>
          <w:tcPr>
            <w:tcW w:w="703" w:type="pct"/>
            <w:shd w:val="clear" w:color="auto" w:fill="auto"/>
          </w:tcPr>
          <w:p w14:paraId="2887A24D" w14:textId="77777777" w:rsidR="008D5FE7" w:rsidRPr="00B35088" w:rsidRDefault="008D5FE7" w:rsidP="00890944">
            <w:pPr>
              <w:spacing w:line="360" w:lineRule="auto"/>
              <w:jc w:val="both"/>
              <w:rPr>
                <w:rFonts w:ascii="Book Antiqua" w:hAnsi="Book Antiqua" w:cs="Arial"/>
                <w:szCs w:val="24"/>
                <w:lang w:val="en-GB"/>
              </w:rPr>
            </w:pPr>
          </w:p>
        </w:tc>
        <w:tc>
          <w:tcPr>
            <w:tcW w:w="770" w:type="pct"/>
            <w:shd w:val="clear" w:color="auto" w:fill="auto"/>
          </w:tcPr>
          <w:p w14:paraId="766A24DC" w14:textId="77777777" w:rsidR="008D5FE7" w:rsidRPr="00B35088" w:rsidRDefault="008D5FE7" w:rsidP="00890944">
            <w:pPr>
              <w:spacing w:line="360" w:lineRule="auto"/>
              <w:jc w:val="both"/>
              <w:rPr>
                <w:rFonts w:ascii="Book Antiqua" w:hAnsi="Book Antiqua" w:cs="Arial"/>
                <w:szCs w:val="24"/>
                <w:lang w:val="en-GB"/>
              </w:rPr>
            </w:pPr>
          </w:p>
        </w:tc>
        <w:tc>
          <w:tcPr>
            <w:tcW w:w="536" w:type="pct"/>
          </w:tcPr>
          <w:p w14:paraId="6114F14C" w14:textId="77777777" w:rsidR="008D5FE7" w:rsidRPr="00B35088" w:rsidRDefault="008D5FE7" w:rsidP="00890944">
            <w:pPr>
              <w:spacing w:line="360" w:lineRule="auto"/>
              <w:jc w:val="both"/>
              <w:rPr>
                <w:rFonts w:ascii="Book Antiqua" w:hAnsi="Book Antiqua" w:cs="Arial"/>
                <w:szCs w:val="24"/>
                <w:lang w:val="en-GB"/>
              </w:rPr>
            </w:pPr>
          </w:p>
        </w:tc>
      </w:tr>
      <w:tr w:rsidR="00B35088" w:rsidRPr="00B35088" w14:paraId="6B152A8D" w14:textId="77777777" w:rsidTr="00E11212">
        <w:tc>
          <w:tcPr>
            <w:tcW w:w="1649" w:type="pct"/>
            <w:shd w:val="clear" w:color="auto" w:fill="auto"/>
          </w:tcPr>
          <w:p w14:paraId="0EB97D04" w14:textId="2F621A73" w:rsidR="008D5FE7" w:rsidRPr="00E75DCF" w:rsidRDefault="008D5FE7" w:rsidP="00890944">
            <w:pPr>
              <w:spacing w:line="360" w:lineRule="auto"/>
              <w:ind w:left="180"/>
              <w:jc w:val="both"/>
              <w:rPr>
                <w:rFonts w:ascii="Book Antiqua" w:eastAsia="宋体" w:hAnsi="Book Antiqua" w:cs="Arial"/>
                <w:szCs w:val="24"/>
                <w:lang w:val="en-GB" w:eastAsia="zh-CN"/>
              </w:rPr>
            </w:pPr>
            <w:r w:rsidRPr="00B35088">
              <w:rPr>
                <w:rFonts w:ascii="Book Antiqua" w:hAnsi="Book Antiqua" w:cs="Arial"/>
                <w:szCs w:val="24"/>
                <w:lang w:val="en-GB"/>
              </w:rPr>
              <w:t xml:space="preserve"> Median operation time </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min</w:t>
            </w:r>
            <w:r w:rsidR="00E75DCF">
              <w:rPr>
                <w:rFonts w:ascii="Book Antiqua" w:eastAsia="宋体" w:hAnsi="Book Antiqua" w:cs="Arial" w:hint="eastAsia"/>
                <w:szCs w:val="24"/>
                <w:lang w:val="en-GB" w:eastAsia="zh-CN"/>
              </w:rPr>
              <w:t>)</w:t>
            </w:r>
          </w:p>
        </w:tc>
        <w:tc>
          <w:tcPr>
            <w:tcW w:w="670" w:type="pct"/>
            <w:shd w:val="clear" w:color="auto" w:fill="auto"/>
          </w:tcPr>
          <w:p w14:paraId="7CFDB986"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361</w:t>
            </w:r>
          </w:p>
          <w:p w14:paraId="2CC336ED" w14:textId="32568896"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(78</w:t>
            </w:r>
            <w:r w:rsidR="00931E30">
              <w:rPr>
                <w:rFonts w:ascii="Book Antiqua" w:eastAsia="宋体" w:hAnsi="Book Antiqua" w:cs="Arial" w:hint="eastAsia"/>
                <w:szCs w:val="24"/>
                <w:lang w:val="en-GB" w:eastAsia="zh-CN"/>
              </w:rPr>
              <w:t>-</w:t>
            </w:r>
            <w:r w:rsidRPr="00B35088">
              <w:rPr>
                <w:rFonts w:ascii="Book Antiqua" w:hAnsi="Book Antiqua" w:cs="Arial"/>
                <w:szCs w:val="24"/>
                <w:lang w:val="en-GB"/>
              </w:rPr>
              <w:t>726)</w:t>
            </w:r>
          </w:p>
        </w:tc>
        <w:tc>
          <w:tcPr>
            <w:tcW w:w="672" w:type="pct"/>
            <w:shd w:val="clear" w:color="auto" w:fill="auto"/>
          </w:tcPr>
          <w:p w14:paraId="581EF5A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386</w:t>
            </w:r>
          </w:p>
          <w:p w14:paraId="36C282B9" w14:textId="14304C88"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(134</w:t>
            </w:r>
            <w:r w:rsidR="00931E30">
              <w:rPr>
                <w:rFonts w:ascii="Book Antiqua" w:eastAsia="宋体" w:hAnsi="Book Antiqua" w:cs="Arial" w:hint="eastAsia"/>
                <w:szCs w:val="24"/>
                <w:lang w:val="en-GB" w:eastAsia="zh-CN"/>
              </w:rPr>
              <w:t>-</w:t>
            </w:r>
            <w:r w:rsidRPr="00B35088">
              <w:rPr>
                <w:rFonts w:ascii="Book Antiqua" w:hAnsi="Book Antiqua" w:cs="Arial"/>
                <w:szCs w:val="24"/>
                <w:lang w:val="en-GB"/>
              </w:rPr>
              <w:t>726)</w:t>
            </w:r>
          </w:p>
        </w:tc>
        <w:tc>
          <w:tcPr>
            <w:tcW w:w="703" w:type="pct"/>
            <w:shd w:val="clear" w:color="auto" w:fill="auto"/>
          </w:tcPr>
          <w:p w14:paraId="5F1DCD7E"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299</w:t>
            </w:r>
          </w:p>
          <w:p w14:paraId="15615642" w14:textId="14BCC514" w:rsidR="008D5FE7" w:rsidRPr="00B35088" w:rsidRDefault="008D5FE7" w:rsidP="00890944">
            <w:pPr>
              <w:spacing w:line="360" w:lineRule="auto"/>
              <w:jc w:val="both"/>
              <w:rPr>
                <w:rFonts w:ascii="Book Antiqua" w:hAnsi="Book Antiqua" w:cs="Arial"/>
                <w:szCs w:val="24"/>
                <w:vertAlign w:val="superscript"/>
                <w:lang w:val="en-GB"/>
              </w:rPr>
            </w:pPr>
            <w:r w:rsidRPr="00B35088">
              <w:rPr>
                <w:rFonts w:ascii="Book Antiqua" w:hAnsi="Book Antiqua" w:cs="Arial"/>
                <w:szCs w:val="24"/>
                <w:lang w:val="en-GB"/>
              </w:rPr>
              <w:t>(78</w:t>
            </w:r>
            <w:r w:rsidR="00931E30">
              <w:rPr>
                <w:rFonts w:ascii="Book Antiqua" w:eastAsia="宋体" w:hAnsi="Book Antiqua" w:cs="Arial" w:hint="eastAsia"/>
                <w:szCs w:val="24"/>
                <w:lang w:val="en-GB" w:eastAsia="zh-CN"/>
              </w:rPr>
              <w:t>-</w:t>
            </w:r>
            <w:r w:rsidRPr="00B35088">
              <w:rPr>
                <w:rFonts w:ascii="Book Antiqua" w:hAnsi="Book Antiqua" w:cs="Arial"/>
                <w:szCs w:val="24"/>
                <w:lang w:val="en-GB"/>
              </w:rPr>
              <w:t>692)</w:t>
            </w:r>
          </w:p>
        </w:tc>
        <w:tc>
          <w:tcPr>
            <w:tcW w:w="770" w:type="pct"/>
            <w:shd w:val="clear" w:color="auto" w:fill="auto"/>
          </w:tcPr>
          <w:p w14:paraId="5236E2A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362</w:t>
            </w:r>
          </w:p>
          <w:p w14:paraId="1EA17E0E" w14:textId="673267B3"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(120</w:t>
            </w:r>
            <w:r w:rsidR="00931E30">
              <w:rPr>
                <w:rFonts w:ascii="Book Antiqua" w:eastAsia="宋体" w:hAnsi="Book Antiqua" w:cs="Arial" w:hint="eastAsia"/>
                <w:szCs w:val="24"/>
                <w:lang w:val="en-GB" w:eastAsia="zh-CN"/>
              </w:rPr>
              <w:t>-</w:t>
            </w:r>
            <w:r w:rsidRPr="00B35088">
              <w:rPr>
                <w:rFonts w:ascii="Book Antiqua" w:hAnsi="Book Antiqua" w:cs="Arial"/>
                <w:szCs w:val="24"/>
                <w:lang w:val="en-GB"/>
              </w:rPr>
              <w:t>567)</w:t>
            </w:r>
          </w:p>
        </w:tc>
        <w:tc>
          <w:tcPr>
            <w:tcW w:w="536" w:type="pct"/>
            <w:shd w:val="clear" w:color="auto" w:fill="auto"/>
          </w:tcPr>
          <w:p w14:paraId="346D95B6" w14:textId="39011164"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0.0061</w:t>
            </w:r>
            <w:r w:rsidR="00172C0D" w:rsidRPr="009620B1">
              <w:rPr>
                <w:rFonts w:ascii="Book Antiqua" w:eastAsia="宋体" w:hAnsi="Book Antiqua" w:cs="Arial" w:hint="eastAsia"/>
                <w:szCs w:val="24"/>
                <w:vertAlign w:val="superscript"/>
                <w:lang w:val="en-GB" w:eastAsia="zh-CN"/>
              </w:rPr>
              <w:t>3</w:t>
            </w:r>
          </w:p>
        </w:tc>
      </w:tr>
      <w:tr w:rsidR="00B35088" w:rsidRPr="00B35088" w14:paraId="60723DD3" w14:textId="77777777" w:rsidTr="00E11212">
        <w:tc>
          <w:tcPr>
            <w:tcW w:w="1649" w:type="pct"/>
            <w:shd w:val="clear" w:color="auto" w:fill="auto"/>
          </w:tcPr>
          <w:p w14:paraId="260E4F59" w14:textId="77777777" w:rsidR="008D5FE7" w:rsidRPr="00B35088" w:rsidRDefault="008D5FE7" w:rsidP="00890944">
            <w:pPr>
              <w:spacing w:line="360" w:lineRule="auto"/>
              <w:ind w:left="180"/>
              <w:jc w:val="both"/>
              <w:rPr>
                <w:rFonts w:ascii="Book Antiqua" w:hAnsi="Book Antiqua" w:cs="Arial"/>
                <w:szCs w:val="24"/>
                <w:lang w:val="en-GB"/>
              </w:rPr>
            </w:pPr>
            <w:r w:rsidRPr="00B35088">
              <w:rPr>
                <w:rFonts w:ascii="Book Antiqua" w:hAnsi="Book Antiqua" w:cs="Arial"/>
                <w:szCs w:val="24"/>
                <w:lang w:val="en-GB"/>
              </w:rPr>
              <w:t xml:space="preserve"> Median </w:t>
            </w:r>
            <w:proofErr w:type="spellStart"/>
            <w:r w:rsidRPr="00B35088">
              <w:rPr>
                <w:rFonts w:ascii="Book Antiqua" w:hAnsi="Book Antiqua" w:cs="Arial"/>
                <w:szCs w:val="24"/>
                <w:lang w:val="en-GB"/>
              </w:rPr>
              <w:t>CVP</w:t>
            </w:r>
            <w:r w:rsidRPr="00B35088">
              <w:rPr>
                <w:rFonts w:ascii="Book Antiqua" w:hAnsi="Book Antiqua" w:cs="Arial"/>
                <w:szCs w:val="24"/>
                <w:vertAlign w:val="subscript"/>
                <w:lang w:val="en-GB"/>
              </w:rPr>
              <w:t>min</w:t>
            </w:r>
            <w:proofErr w:type="spellEnd"/>
            <w:r w:rsidRPr="00B35088">
              <w:rPr>
                <w:rFonts w:ascii="Book Antiqua" w:hAnsi="Book Antiqua" w:cs="Arial"/>
                <w:szCs w:val="24"/>
                <w:lang w:val="en-GB"/>
              </w:rPr>
              <w:t xml:space="preserve"> </w:t>
            </w:r>
          </w:p>
          <w:p w14:paraId="0E06C102" w14:textId="42E3162B" w:rsidR="008D5FE7" w:rsidRPr="00B35088" w:rsidRDefault="008D5FE7" w:rsidP="00890944">
            <w:pPr>
              <w:spacing w:line="360" w:lineRule="auto"/>
              <w:ind w:left="540"/>
              <w:jc w:val="both"/>
              <w:rPr>
                <w:rFonts w:ascii="Book Antiqua" w:hAnsi="Book Antiqua" w:cs="Arial"/>
                <w:szCs w:val="24"/>
                <w:lang w:val="en-GB"/>
              </w:rPr>
            </w:pPr>
            <w:r w:rsidRPr="00B35088">
              <w:rPr>
                <w:rFonts w:ascii="Book Antiqua" w:hAnsi="Book Antiqua" w:cs="Arial"/>
                <w:szCs w:val="24"/>
                <w:lang w:val="en-GB"/>
              </w:rPr>
              <w:t xml:space="preserve">during liver resection </w:t>
            </w:r>
            <w:r w:rsidR="00044395">
              <w:rPr>
                <w:rFonts w:ascii="Book Antiqua" w:eastAsia="宋体" w:hAnsi="Book Antiqua" w:cs="Arial" w:hint="eastAsia"/>
                <w:szCs w:val="24"/>
                <w:lang w:val="en-GB" w:eastAsia="zh-CN"/>
              </w:rPr>
              <w:t>(</w:t>
            </w:r>
            <w:r w:rsidRPr="00B35088">
              <w:rPr>
                <w:rFonts w:ascii="Book Antiqua" w:hAnsi="Book Antiqua" w:cs="Arial"/>
                <w:szCs w:val="24"/>
                <w:lang w:val="en-GB"/>
              </w:rPr>
              <w:t>mm Hg</w:t>
            </w:r>
            <w:r w:rsidR="00044395">
              <w:rPr>
                <w:rFonts w:ascii="Book Antiqua" w:eastAsia="宋体" w:hAnsi="Book Antiqua" w:cs="Arial" w:hint="eastAsia"/>
                <w:szCs w:val="24"/>
                <w:lang w:val="en-GB" w:eastAsia="zh-CN"/>
              </w:rPr>
              <w:t>)</w:t>
            </w:r>
            <w:r w:rsidRPr="00B35088">
              <w:rPr>
                <w:rFonts w:ascii="Book Antiqua" w:hAnsi="Book Antiqua" w:cs="Arial"/>
                <w:szCs w:val="24"/>
                <w:vertAlign w:val="superscript"/>
                <w:lang w:val="en-GB"/>
              </w:rPr>
              <w:t xml:space="preserve"> </w:t>
            </w:r>
          </w:p>
        </w:tc>
        <w:tc>
          <w:tcPr>
            <w:tcW w:w="670" w:type="pct"/>
            <w:shd w:val="clear" w:color="auto" w:fill="auto"/>
          </w:tcPr>
          <w:p w14:paraId="34271BA1"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 xml:space="preserve">4 </w:t>
            </w:r>
          </w:p>
          <w:p w14:paraId="5B5BC847"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(-5 to 14)</w:t>
            </w:r>
          </w:p>
        </w:tc>
        <w:tc>
          <w:tcPr>
            <w:tcW w:w="672" w:type="pct"/>
            <w:shd w:val="clear" w:color="auto" w:fill="auto"/>
          </w:tcPr>
          <w:p w14:paraId="6B1F2EFF"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 xml:space="preserve">3 </w:t>
            </w:r>
          </w:p>
          <w:p w14:paraId="265AD95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(-5 to 12)</w:t>
            </w:r>
          </w:p>
        </w:tc>
        <w:tc>
          <w:tcPr>
            <w:tcW w:w="703" w:type="pct"/>
            <w:shd w:val="clear" w:color="auto" w:fill="auto"/>
          </w:tcPr>
          <w:p w14:paraId="0651677B"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 xml:space="preserve">5 </w:t>
            </w:r>
          </w:p>
          <w:p w14:paraId="7BFB90FA"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 to 14)</w:t>
            </w:r>
          </w:p>
        </w:tc>
        <w:tc>
          <w:tcPr>
            <w:tcW w:w="770" w:type="pct"/>
            <w:shd w:val="clear" w:color="auto" w:fill="auto"/>
          </w:tcPr>
          <w:p w14:paraId="7CF5C8F8"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 xml:space="preserve">4 </w:t>
            </w:r>
          </w:p>
          <w:p w14:paraId="7C2BBF90"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(-4 to 12)</w:t>
            </w:r>
          </w:p>
        </w:tc>
        <w:tc>
          <w:tcPr>
            <w:tcW w:w="536" w:type="pct"/>
            <w:shd w:val="clear" w:color="auto" w:fill="auto"/>
          </w:tcPr>
          <w:p w14:paraId="3560DFB0"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0.0511</w:t>
            </w:r>
          </w:p>
        </w:tc>
      </w:tr>
      <w:tr w:rsidR="00B35088" w:rsidRPr="00B35088" w14:paraId="3339932E" w14:textId="77777777" w:rsidTr="00E11212">
        <w:tc>
          <w:tcPr>
            <w:tcW w:w="1649" w:type="pct"/>
            <w:shd w:val="clear" w:color="auto" w:fill="auto"/>
          </w:tcPr>
          <w:p w14:paraId="19BAAE28" w14:textId="77777777" w:rsidR="008D5FE7" w:rsidRPr="00B35088" w:rsidRDefault="008D5FE7" w:rsidP="00890944">
            <w:pPr>
              <w:spacing w:line="360" w:lineRule="auto"/>
              <w:ind w:left="540" w:hanging="360"/>
              <w:jc w:val="both"/>
              <w:rPr>
                <w:rFonts w:ascii="Book Antiqua" w:hAnsi="Book Antiqua" w:cs="Arial"/>
                <w:szCs w:val="24"/>
                <w:lang w:val="en-GB"/>
              </w:rPr>
            </w:pPr>
            <w:r w:rsidRPr="00B35088">
              <w:rPr>
                <w:rFonts w:ascii="Book Antiqua" w:hAnsi="Book Antiqua" w:cs="Arial"/>
                <w:szCs w:val="24"/>
                <w:lang w:val="en-GB"/>
              </w:rPr>
              <w:t xml:space="preserve">Median total blood loss </w:t>
            </w:r>
          </w:p>
          <w:p w14:paraId="29B7FA97" w14:textId="5D541B97" w:rsidR="008D5FE7" w:rsidRPr="00044395" w:rsidRDefault="008D5FE7" w:rsidP="00890944">
            <w:pPr>
              <w:spacing w:line="360" w:lineRule="auto"/>
              <w:ind w:left="540"/>
              <w:jc w:val="both"/>
              <w:rPr>
                <w:rFonts w:ascii="Book Antiqua" w:eastAsia="宋体" w:hAnsi="Book Antiqua" w:cs="Arial"/>
                <w:szCs w:val="24"/>
                <w:lang w:val="en-GB" w:eastAsia="zh-CN"/>
              </w:rPr>
            </w:pPr>
            <w:r w:rsidRPr="00B35088">
              <w:rPr>
                <w:rFonts w:ascii="Book Antiqua" w:hAnsi="Book Antiqua" w:cs="Arial"/>
                <w:szCs w:val="24"/>
                <w:lang w:val="en-GB"/>
              </w:rPr>
              <w:t>per procedure (</w:t>
            </w:r>
            <w:r w:rsidRPr="00044395">
              <w:rPr>
                <w:rFonts w:ascii="Book Antiqua" w:hAnsi="Book Antiqua" w:cs="Arial"/>
                <w:i/>
                <w:szCs w:val="24"/>
                <w:lang w:val="en-GB"/>
              </w:rPr>
              <w:t>n</w:t>
            </w:r>
            <w:r w:rsidRPr="00B35088">
              <w:rPr>
                <w:rFonts w:ascii="Book Antiqua" w:hAnsi="Book Antiqua" w:cs="Arial"/>
                <w:szCs w:val="24"/>
                <w:lang w:val="en-GB"/>
              </w:rPr>
              <w:t xml:space="preserve"> = 143) </w:t>
            </w:r>
            <w:r w:rsidR="00044395">
              <w:rPr>
                <w:rFonts w:ascii="Book Antiqua" w:eastAsia="宋体" w:hAnsi="Book Antiqua" w:cs="Arial" w:hint="eastAsia"/>
                <w:szCs w:val="24"/>
                <w:lang w:val="en-GB" w:eastAsia="zh-CN"/>
              </w:rPr>
              <w:t>(</w:t>
            </w:r>
            <w:r w:rsidRPr="00B35088">
              <w:rPr>
                <w:rFonts w:ascii="Book Antiqua" w:hAnsi="Book Antiqua" w:cs="Arial"/>
                <w:szCs w:val="24"/>
                <w:lang w:val="en-GB"/>
              </w:rPr>
              <w:t>mL</w:t>
            </w:r>
            <w:r w:rsidR="00044395">
              <w:rPr>
                <w:rFonts w:ascii="Book Antiqua" w:eastAsia="宋体" w:hAnsi="Book Antiqua" w:cs="Arial" w:hint="eastAsia"/>
                <w:szCs w:val="24"/>
                <w:lang w:val="en-GB" w:eastAsia="zh-CN"/>
              </w:rPr>
              <w:t>)</w:t>
            </w:r>
          </w:p>
        </w:tc>
        <w:tc>
          <w:tcPr>
            <w:tcW w:w="670" w:type="pct"/>
            <w:shd w:val="clear" w:color="auto" w:fill="auto"/>
          </w:tcPr>
          <w:p w14:paraId="1215465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 xml:space="preserve">500 </w:t>
            </w:r>
          </w:p>
          <w:p w14:paraId="5537C554" w14:textId="73E9E43F"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(50</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5000)</w:t>
            </w:r>
          </w:p>
        </w:tc>
        <w:tc>
          <w:tcPr>
            <w:tcW w:w="672" w:type="pct"/>
            <w:shd w:val="clear" w:color="auto" w:fill="auto"/>
          </w:tcPr>
          <w:p w14:paraId="579A05ED"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 xml:space="preserve">500 </w:t>
            </w:r>
          </w:p>
          <w:p w14:paraId="4AE229D7" w14:textId="13D86AF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(50</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5000)</w:t>
            </w:r>
          </w:p>
        </w:tc>
        <w:tc>
          <w:tcPr>
            <w:tcW w:w="703" w:type="pct"/>
            <w:shd w:val="clear" w:color="auto" w:fill="auto"/>
          </w:tcPr>
          <w:p w14:paraId="616C07A7"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 xml:space="preserve">400 </w:t>
            </w:r>
          </w:p>
          <w:p w14:paraId="086E76C0" w14:textId="4DB800B8" w:rsidR="008D5FE7" w:rsidRPr="00B35088" w:rsidRDefault="008D5FE7" w:rsidP="00890944">
            <w:pPr>
              <w:spacing w:line="360" w:lineRule="auto"/>
              <w:jc w:val="both"/>
              <w:rPr>
                <w:rFonts w:ascii="Book Antiqua" w:hAnsi="Book Antiqua" w:cs="Arial"/>
                <w:szCs w:val="24"/>
                <w:vertAlign w:val="superscript"/>
                <w:lang w:val="en-GB"/>
              </w:rPr>
            </w:pPr>
            <w:r w:rsidRPr="00B35088">
              <w:rPr>
                <w:rFonts w:ascii="Book Antiqua" w:hAnsi="Book Antiqua" w:cs="Arial"/>
                <w:szCs w:val="24"/>
                <w:lang w:val="en-GB"/>
              </w:rPr>
              <w:t>(50</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1500)</w:t>
            </w:r>
          </w:p>
        </w:tc>
        <w:tc>
          <w:tcPr>
            <w:tcW w:w="770" w:type="pct"/>
            <w:shd w:val="clear" w:color="auto" w:fill="auto"/>
          </w:tcPr>
          <w:p w14:paraId="10CE5881"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 xml:space="preserve">700 </w:t>
            </w:r>
          </w:p>
          <w:p w14:paraId="5725FB8B" w14:textId="580B3396"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(150</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2400)</w:t>
            </w:r>
          </w:p>
        </w:tc>
        <w:tc>
          <w:tcPr>
            <w:tcW w:w="536" w:type="pct"/>
            <w:shd w:val="clear" w:color="auto" w:fill="auto"/>
          </w:tcPr>
          <w:p w14:paraId="672FE38D" w14:textId="417432FC"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0.0214</w:t>
            </w:r>
            <w:r w:rsidR="00A453EE" w:rsidRPr="009620B1">
              <w:rPr>
                <w:rFonts w:ascii="Book Antiqua" w:eastAsia="宋体" w:hAnsi="Book Antiqua" w:cs="Arial" w:hint="eastAsia"/>
                <w:szCs w:val="24"/>
                <w:vertAlign w:val="superscript"/>
                <w:lang w:val="en-GB" w:eastAsia="zh-CN"/>
              </w:rPr>
              <w:t>3</w:t>
            </w:r>
          </w:p>
        </w:tc>
      </w:tr>
      <w:tr w:rsidR="00B35088" w:rsidRPr="00B35088" w14:paraId="78EA08BA" w14:textId="77777777" w:rsidTr="00E11212">
        <w:trPr>
          <w:trHeight w:val="245"/>
        </w:trPr>
        <w:tc>
          <w:tcPr>
            <w:tcW w:w="1649" w:type="pct"/>
            <w:shd w:val="clear" w:color="auto" w:fill="auto"/>
          </w:tcPr>
          <w:p w14:paraId="42D02853" w14:textId="698605D7" w:rsidR="008D5FE7" w:rsidRPr="00322383" w:rsidRDefault="008D5FE7" w:rsidP="00E66E5F">
            <w:pPr>
              <w:spacing w:line="360" w:lineRule="auto"/>
              <w:ind w:left="540" w:hanging="360"/>
              <w:jc w:val="both"/>
              <w:rPr>
                <w:rFonts w:ascii="Book Antiqua" w:eastAsia="宋体" w:hAnsi="Book Antiqua" w:cs="Arial"/>
                <w:szCs w:val="24"/>
                <w:lang w:val="en-GB" w:eastAsia="zh-CN"/>
              </w:rPr>
            </w:pPr>
            <w:r w:rsidRPr="00B35088">
              <w:rPr>
                <w:rFonts w:ascii="Book Antiqua" w:hAnsi="Book Antiqua" w:cs="Arial"/>
                <w:szCs w:val="24"/>
                <w:lang w:val="en-GB"/>
              </w:rPr>
              <w:t>Number of patients needing ECs</w:t>
            </w:r>
            <w:r w:rsidR="00E66E5F">
              <w:rPr>
                <w:rFonts w:ascii="Book Antiqua" w:eastAsia="宋体" w:hAnsi="Book Antiqua" w:cs="Arial" w:hint="eastAsia"/>
                <w:szCs w:val="24"/>
                <w:lang w:val="en-GB" w:eastAsia="zh-CN"/>
              </w:rPr>
              <w:t xml:space="preserve"> </w:t>
            </w:r>
            <w:r w:rsidRPr="00B35088">
              <w:rPr>
                <w:rFonts w:ascii="Book Antiqua" w:hAnsi="Book Antiqua" w:cs="Arial"/>
                <w:szCs w:val="24"/>
                <w:lang w:val="en-GB"/>
              </w:rPr>
              <w:t xml:space="preserve">(% of </w:t>
            </w:r>
            <w:r w:rsidRPr="00044395">
              <w:rPr>
                <w:rFonts w:ascii="Book Antiqua" w:hAnsi="Book Antiqua" w:cs="Arial"/>
                <w:i/>
                <w:szCs w:val="24"/>
                <w:lang w:val="en-GB"/>
              </w:rPr>
              <w:t>n</w:t>
            </w:r>
            <w:r w:rsidRPr="00B35088">
              <w:rPr>
                <w:rFonts w:ascii="Book Antiqua" w:hAnsi="Book Antiqua" w:cs="Arial"/>
                <w:szCs w:val="24"/>
                <w:lang w:val="en-GB"/>
              </w:rPr>
              <w:t> = 143 procedures)</w:t>
            </w:r>
            <w:r w:rsidR="00322383">
              <w:rPr>
                <w:rFonts w:ascii="Book Antiqua" w:eastAsia="宋体" w:hAnsi="Book Antiqua" w:cs="Arial" w:hint="eastAsia"/>
                <w:szCs w:val="24"/>
                <w:vertAlign w:val="superscript"/>
                <w:lang w:val="en-GB" w:eastAsia="zh-CN"/>
              </w:rPr>
              <w:t>1</w:t>
            </w:r>
          </w:p>
        </w:tc>
        <w:tc>
          <w:tcPr>
            <w:tcW w:w="670" w:type="pct"/>
            <w:shd w:val="clear" w:color="auto" w:fill="auto"/>
          </w:tcPr>
          <w:p w14:paraId="46A7BF1C" w14:textId="2BA4B1D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 xml:space="preserve">22 </w:t>
            </w:r>
            <w:r w:rsidR="00E75DCF">
              <w:rPr>
                <w:rFonts w:ascii="Book Antiqua" w:hAnsi="Book Antiqua" w:cs="Arial"/>
                <w:szCs w:val="24"/>
                <w:lang w:val="en-GB"/>
              </w:rPr>
              <w:t>(15</w:t>
            </w:r>
            <w:r w:rsidRPr="00B35088">
              <w:rPr>
                <w:rFonts w:ascii="Book Antiqua" w:hAnsi="Book Antiqua" w:cs="Arial"/>
                <w:szCs w:val="24"/>
                <w:lang w:val="en-GB"/>
              </w:rPr>
              <w:t>%)</w:t>
            </w:r>
          </w:p>
        </w:tc>
        <w:tc>
          <w:tcPr>
            <w:tcW w:w="672" w:type="pct"/>
            <w:shd w:val="clear" w:color="auto" w:fill="auto"/>
          </w:tcPr>
          <w:p w14:paraId="2C5B6F89" w14:textId="133AD0CC" w:rsidR="008D5FE7" w:rsidRPr="00B35088" w:rsidRDefault="00E75DCF" w:rsidP="00890944">
            <w:pPr>
              <w:spacing w:line="360" w:lineRule="auto"/>
              <w:jc w:val="both"/>
              <w:rPr>
                <w:rFonts w:ascii="Book Antiqua" w:hAnsi="Book Antiqua" w:cs="Arial"/>
                <w:szCs w:val="24"/>
                <w:lang w:val="en-GB"/>
              </w:rPr>
            </w:pPr>
            <w:r>
              <w:rPr>
                <w:rFonts w:ascii="Book Antiqua" w:hAnsi="Book Antiqua" w:cs="Arial"/>
                <w:szCs w:val="24"/>
                <w:lang w:val="en-GB"/>
              </w:rPr>
              <w:t>14 (18</w:t>
            </w:r>
            <w:r w:rsidR="008D5FE7" w:rsidRPr="00B35088">
              <w:rPr>
                <w:rFonts w:ascii="Book Antiqua" w:hAnsi="Book Antiqua" w:cs="Arial"/>
                <w:szCs w:val="24"/>
                <w:lang w:val="en-GB"/>
              </w:rPr>
              <w:t>%)</w:t>
            </w:r>
          </w:p>
        </w:tc>
        <w:tc>
          <w:tcPr>
            <w:tcW w:w="703" w:type="pct"/>
            <w:shd w:val="clear" w:color="auto" w:fill="auto"/>
          </w:tcPr>
          <w:p w14:paraId="4AD2B6DB" w14:textId="1E51C513" w:rsidR="008D5FE7" w:rsidRPr="00B35088" w:rsidRDefault="00E75DCF" w:rsidP="00890944">
            <w:pPr>
              <w:spacing w:line="360" w:lineRule="auto"/>
              <w:jc w:val="both"/>
              <w:rPr>
                <w:rFonts w:ascii="Book Antiqua" w:hAnsi="Book Antiqua" w:cs="Arial"/>
                <w:szCs w:val="24"/>
                <w:lang w:val="en-GB"/>
              </w:rPr>
            </w:pPr>
            <w:r>
              <w:rPr>
                <w:rFonts w:ascii="Book Antiqua" w:hAnsi="Book Antiqua" w:cs="Arial"/>
                <w:szCs w:val="24"/>
                <w:lang w:val="en-GB"/>
              </w:rPr>
              <w:t>6 (12</w:t>
            </w:r>
            <w:r w:rsidR="008D5FE7" w:rsidRPr="00B35088">
              <w:rPr>
                <w:rFonts w:ascii="Book Antiqua" w:hAnsi="Book Antiqua" w:cs="Arial"/>
                <w:szCs w:val="24"/>
                <w:lang w:val="en-GB"/>
              </w:rPr>
              <w:t>%)</w:t>
            </w:r>
          </w:p>
        </w:tc>
        <w:tc>
          <w:tcPr>
            <w:tcW w:w="770" w:type="pct"/>
            <w:shd w:val="clear" w:color="auto" w:fill="auto"/>
          </w:tcPr>
          <w:p w14:paraId="10BDD278" w14:textId="6A21B663" w:rsidR="008D5FE7" w:rsidRPr="00B35088" w:rsidRDefault="00E75DCF" w:rsidP="00890944">
            <w:pPr>
              <w:spacing w:line="360" w:lineRule="auto"/>
              <w:jc w:val="both"/>
              <w:rPr>
                <w:rFonts w:ascii="Book Antiqua" w:hAnsi="Book Antiqua" w:cs="Arial"/>
                <w:szCs w:val="24"/>
                <w:lang w:val="en-GB"/>
              </w:rPr>
            </w:pPr>
            <w:r>
              <w:rPr>
                <w:rFonts w:ascii="Book Antiqua" w:hAnsi="Book Antiqua" w:cs="Arial"/>
                <w:szCs w:val="24"/>
                <w:lang w:val="en-GB"/>
              </w:rPr>
              <w:t>2 (13</w:t>
            </w:r>
            <w:r w:rsidR="008D5FE7" w:rsidRPr="00B35088">
              <w:rPr>
                <w:rFonts w:ascii="Book Antiqua" w:hAnsi="Book Antiqua" w:cs="Arial"/>
                <w:szCs w:val="24"/>
                <w:lang w:val="en-GB"/>
              </w:rPr>
              <w:t>%)</w:t>
            </w:r>
          </w:p>
        </w:tc>
        <w:tc>
          <w:tcPr>
            <w:tcW w:w="536" w:type="pct"/>
            <w:shd w:val="clear" w:color="auto" w:fill="auto"/>
          </w:tcPr>
          <w:p w14:paraId="5D3FF01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0.9854</w:t>
            </w:r>
          </w:p>
        </w:tc>
      </w:tr>
      <w:tr w:rsidR="00B35088" w:rsidRPr="00B35088" w14:paraId="2F8A23EA" w14:textId="77777777" w:rsidTr="00E11212">
        <w:tc>
          <w:tcPr>
            <w:tcW w:w="1649" w:type="pct"/>
            <w:shd w:val="clear" w:color="auto" w:fill="auto"/>
          </w:tcPr>
          <w:p w14:paraId="455DC321" w14:textId="36E39754" w:rsidR="008D5FE7" w:rsidRPr="00322383" w:rsidRDefault="008D5FE7" w:rsidP="00E66E5F">
            <w:pPr>
              <w:spacing w:line="360" w:lineRule="auto"/>
              <w:ind w:left="540"/>
              <w:jc w:val="both"/>
              <w:rPr>
                <w:rFonts w:ascii="Book Antiqua" w:eastAsia="宋体" w:hAnsi="Book Antiqua" w:cs="Arial"/>
                <w:szCs w:val="24"/>
                <w:lang w:val="en-GB" w:eastAsia="zh-CN"/>
              </w:rPr>
            </w:pPr>
            <w:r w:rsidRPr="00B35088">
              <w:rPr>
                <w:rFonts w:ascii="Book Antiqua" w:hAnsi="Book Antiqua" w:cs="Arial"/>
                <w:szCs w:val="24"/>
                <w:lang w:val="en-GB"/>
              </w:rPr>
              <w:t xml:space="preserve">Mean number of ECU </w:t>
            </w:r>
            <w:r w:rsidRPr="00B35088">
              <w:rPr>
                <w:rFonts w:ascii="Book Antiqua" w:hAnsi="Book Antiqua" w:cs="Arial"/>
                <w:szCs w:val="24"/>
                <w:lang w:val="en-GB"/>
              </w:rPr>
              <w:lastRenderedPageBreak/>
              <w:t>during total hospital stay, per procedure</w:t>
            </w:r>
            <w:r w:rsidR="00E66E5F">
              <w:rPr>
                <w:rFonts w:ascii="Book Antiqua" w:eastAsia="宋体" w:hAnsi="Book Antiqua" w:cs="Arial" w:hint="eastAsia"/>
                <w:szCs w:val="24"/>
                <w:lang w:val="en-GB" w:eastAsia="zh-CN"/>
              </w:rPr>
              <w:t xml:space="preserve"> </w:t>
            </w:r>
            <w:r w:rsidRPr="00B35088">
              <w:rPr>
                <w:rFonts w:ascii="Book Antiqua" w:hAnsi="Book Antiqua" w:cs="Arial"/>
                <w:szCs w:val="24"/>
                <w:lang w:val="en-GB"/>
              </w:rPr>
              <w:t>(</w:t>
            </w:r>
            <w:r w:rsidRPr="00044395">
              <w:rPr>
                <w:rFonts w:ascii="Book Antiqua" w:hAnsi="Book Antiqua" w:cs="Arial"/>
                <w:i/>
                <w:szCs w:val="24"/>
                <w:lang w:val="en-GB"/>
              </w:rPr>
              <w:t>n</w:t>
            </w:r>
            <w:r w:rsidRPr="00B35088">
              <w:rPr>
                <w:rFonts w:ascii="Book Antiqua" w:hAnsi="Book Antiqua" w:cs="Arial"/>
                <w:szCs w:val="24"/>
                <w:lang w:val="en-GB"/>
              </w:rPr>
              <w:t> = 143)</w:t>
            </w:r>
            <w:r w:rsidR="00322383">
              <w:rPr>
                <w:rFonts w:ascii="Book Antiqua" w:eastAsia="宋体" w:hAnsi="Book Antiqua" w:cs="Arial" w:hint="eastAsia"/>
                <w:szCs w:val="24"/>
                <w:vertAlign w:val="superscript"/>
                <w:lang w:val="en-GB" w:eastAsia="zh-CN"/>
              </w:rPr>
              <w:t>2</w:t>
            </w:r>
          </w:p>
        </w:tc>
        <w:tc>
          <w:tcPr>
            <w:tcW w:w="670" w:type="pct"/>
            <w:shd w:val="clear" w:color="auto" w:fill="auto"/>
          </w:tcPr>
          <w:p w14:paraId="391390B2"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lastRenderedPageBreak/>
              <w:t>0.4 ± 0.1</w:t>
            </w:r>
          </w:p>
        </w:tc>
        <w:tc>
          <w:tcPr>
            <w:tcW w:w="672" w:type="pct"/>
            <w:shd w:val="clear" w:color="auto" w:fill="auto"/>
          </w:tcPr>
          <w:p w14:paraId="3EA2CFF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0.5 ± 0.1</w:t>
            </w:r>
          </w:p>
        </w:tc>
        <w:tc>
          <w:tcPr>
            <w:tcW w:w="703" w:type="pct"/>
            <w:shd w:val="clear" w:color="auto" w:fill="auto"/>
          </w:tcPr>
          <w:p w14:paraId="0711CFCA"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0.3 ± 0.1</w:t>
            </w:r>
          </w:p>
        </w:tc>
        <w:tc>
          <w:tcPr>
            <w:tcW w:w="770" w:type="pct"/>
            <w:shd w:val="clear" w:color="auto" w:fill="auto"/>
          </w:tcPr>
          <w:p w14:paraId="515D38A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0.2 ± 0.1</w:t>
            </w:r>
          </w:p>
        </w:tc>
        <w:tc>
          <w:tcPr>
            <w:tcW w:w="536" w:type="pct"/>
            <w:shd w:val="clear" w:color="auto" w:fill="auto"/>
          </w:tcPr>
          <w:p w14:paraId="0053F27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0.4844</w:t>
            </w:r>
          </w:p>
        </w:tc>
      </w:tr>
      <w:tr w:rsidR="00B35088" w:rsidRPr="00B35088" w14:paraId="5DD91095" w14:textId="77777777" w:rsidTr="00E11212">
        <w:tc>
          <w:tcPr>
            <w:tcW w:w="1649" w:type="pct"/>
            <w:shd w:val="clear" w:color="auto" w:fill="auto"/>
          </w:tcPr>
          <w:p w14:paraId="3D5C1242" w14:textId="77777777" w:rsidR="00BE12A3" w:rsidRDefault="00BE12A3" w:rsidP="00890944">
            <w:pPr>
              <w:spacing w:line="360" w:lineRule="auto"/>
              <w:jc w:val="both"/>
              <w:rPr>
                <w:rFonts w:ascii="Book Antiqua" w:eastAsia="宋体" w:hAnsi="Book Antiqua" w:cs="Arial"/>
                <w:b/>
                <w:szCs w:val="24"/>
                <w:lang w:val="en-GB" w:eastAsia="zh-CN"/>
              </w:rPr>
            </w:pPr>
          </w:p>
          <w:p w14:paraId="61908992" w14:textId="77777777" w:rsidR="008D5FE7" w:rsidRPr="00B35088" w:rsidRDefault="008D5FE7" w:rsidP="00890944">
            <w:pPr>
              <w:spacing w:line="360" w:lineRule="auto"/>
              <w:jc w:val="both"/>
              <w:rPr>
                <w:rFonts w:ascii="Book Antiqua" w:hAnsi="Book Antiqua" w:cs="Arial"/>
                <w:b/>
                <w:szCs w:val="24"/>
                <w:lang w:val="en-GB"/>
              </w:rPr>
            </w:pPr>
            <w:r w:rsidRPr="00B35088">
              <w:rPr>
                <w:rFonts w:ascii="Book Antiqua" w:hAnsi="Book Antiqua" w:cs="Arial"/>
                <w:b/>
                <w:szCs w:val="24"/>
                <w:lang w:val="en-GB"/>
              </w:rPr>
              <w:t>Postoperative parameters</w:t>
            </w:r>
          </w:p>
        </w:tc>
        <w:tc>
          <w:tcPr>
            <w:tcW w:w="670" w:type="pct"/>
            <w:shd w:val="clear" w:color="auto" w:fill="auto"/>
          </w:tcPr>
          <w:p w14:paraId="00FA8BCC" w14:textId="77777777" w:rsidR="008D5FE7" w:rsidRPr="00B35088" w:rsidRDefault="008D5FE7" w:rsidP="00890944">
            <w:pPr>
              <w:spacing w:line="360" w:lineRule="auto"/>
              <w:jc w:val="both"/>
              <w:rPr>
                <w:rFonts w:ascii="Book Antiqua" w:hAnsi="Book Antiqua" w:cs="Arial"/>
                <w:szCs w:val="24"/>
                <w:lang w:val="en-GB"/>
              </w:rPr>
            </w:pPr>
          </w:p>
        </w:tc>
        <w:tc>
          <w:tcPr>
            <w:tcW w:w="672" w:type="pct"/>
            <w:shd w:val="clear" w:color="auto" w:fill="auto"/>
          </w:tcPr>
          <w:p w14:paraId="26D1B7D9" w14:textId="77777777" w:rsidR="008D5FE7" w:rsidRPr="00B35088" w:rsidRDefault="008D5FE7" w:rsidP="00890944">
            <w:pPr>
              <w:spacing w:line="360" w:lineRule="auto"/>
              <w:jc w:val="both"/>
              <w:rPr>
                <w:rFonts w:ascii="Book Antiqua" w:hAnsi="Book Antiqua" w:cs="Arial"/>
                <w:szCs w:val="24"/>
                <w:lang w:val="en-GB"/>
              </w:rPr>
            </w:pPr>
          </w:p>
        </w:tc>
        <w:tc>
          <w:tcPr>
            <w:tcW w:w="703" w:type="pct"/>
            <w:shd w:val="clear" w:color="auto" w:fill="auto"/>
          </w:tcPr>
          <w:p w14:paraId="5686D626" w14:textId="77777777" w:rsidR="008D5FE7" w:rsidRPr="00B35088" w:rsidRDefault="008D5FE7" w:rsidP="00890944">
            <w:pPr>
              <w:spacing w:line="360" w:lineRule="auto"/>
              <w:jc w:val="both"/>
              <w:rPr>
                <w:rFonts w:ascii="Book Antiqua" w:hAnsi="Book Antiqua" w:cs="Arial"/>
                <w:szCs w:val="24"/>
                <w:lang w:val="en-GB"/>
              </w:rPr>
            </w:pPr>
          </w:p>
        </w:tc>
        <w:tc>
          <w:tcPr>
            <w:tcW w:w="770" w:type="pct"/>
            <w:shd w:val="clear" w:color="auto" w:fill="auto"/>
          </w:tcPr>
          <w:p w14:paraId="0DD25EBD" w14:textId="77777777" w:rsidR="008D5FE7" w:rsidRPr="00B35088" w:rsidRDefault="008D5FE7" w:rsidP="00890944">
            <w:pPr>
              <w:spacing w:line="360" w:lineRule="auto"/>
              <w:jc w:val="both"/>
              <w:rPr>
                <w:rFonts w:ascii="Book Antiqua" w:hAnsi="Book Antiqua" w:cs="Arial"/>
                <w:szCs w:val="24"/>
                <w:lang w:val="en-GB"/>
              </w:rPr>
            </w:pPr>
          </w:p>
        </w:tc>
        <w:tc>
          <w:tcPr>
            <w:tcW w:w="536" w:type="pct"/>
            <w:shd w:val="clear" w:color="auto" w:fill="auto"/>
          </w:tcPr>
          <w:p w14:paraId="5A893C3F" w14:textId="77777777" w:rsidR="008D5FE7" w:rsidRPr="00B35088" w:rsidRDefault="008D5FE7" w:rsidP="00890944">
            <w:pPr>
              <w:spacing w:line="360" w:lineRule="auto"/>
              <w:jc w:val="both"/>
              <w:rPr>
                <w:rFonts w:ascii="Book Antiqua" w:hAnsi="Book Antiqua" w:cs="Arial"/>
                <w:szCs w:val="24"/>
                <w:lang w:val="en-GB"/>
              </w:rPr>
            </w:pPr>
          </w:p>
        </w:tc>
      </w:tr>
      <w:tr w:rsidR="00B35088" w:rsidRPr="00B35088" w14:paraId="2D5DE457" w14:textId="77777777" w:rsidTr="00E11212">
        <w:tc>
          <w:tcPr>
            <w:tcW w:w="1649" w:type="pct"/>
            <w:shd w:val="clear" w:color="auto" w:fill="auto"/>
          </w:tcPr>
          <w:p w14:paraId="6B5DF9D8" w14:textId="7DEFB6C9" w:rsidR="008D5FE7" w:rsidRPr="00044395" w:rsidRDefault="008D5FE7" w:rsidP="00890944">
            <w:pPr>
              <w:spacing w:line="360" w:lineRule="auto"/>
              <w:ind w:left="180"/>
              <w:jc w:val="both"/>
              <w:rPr>
                <w:rFonts w:ascii="Book Antiqua" w:eastAsia="宋体" w:hAnsi="Book Antiqua" w:cs="Arial"/>
                <w:szCs w:val="24"/>
                <w:lang w:val="en-GB" w:eastAsia="zh-CN"/>
              </w:rPr>
            </w:pPr>
            <w:r w:rsidRPr="00B35088">
              <w:rPr>
                <w:rFonts w:ascii="Book Antiqua" w:hAnsi="Book Antiqua" w:cs="Arial"/>
                <w:szCs w:val="24"/>
                <w:lang w:val="en-GB"/>
              </w:rPr>
              <w:t xml:space="preserve">Median length of ICU stay </w:t>
            </w:r>
            <w:bookmarkStart w:id="33" w:name="OLE_LINK169"/>
            <w:bookmarkStart w:id="34" w:name="OLE_LINK170"/>
            <w:r w:rsidR="00044395">
              <w:rPr>
                <w:rFonts w:ascii="Book Antiqua" w:eastAsia="宋体" w:hAnsi="Book Antiqua" w:cs="Arial" w:hint="eastAsia"/>
                <w:szCs w:val="24"/>
                <w:lang w:val="en-GB" w:eastAsia="zh-CN"/>
              </w:rPr>
              <w:t>(</w:t>
            </w:r>
            <w:r w:rsidRPr="00B35088">
              <w:rPr>
                <w:rFonts w:ascii="Book Antiqua" w:hAnsi="Book Antiqua" w:cs="Arial"/>
                <w:szCs w:val="24"/>
                <w:lang w:val="en-GB"/>
              </w:rPr>
              <w:t>d</w:t>
            </w:r>
            <w:r w:rsidR="00044395">
              <w:rPr>
                <w:rFonts w:ascii="Book Antiqua" w:eastAsia="宋体" w:hAnsi="Book Antiqua" w:cs="Arial" w:hint="eastAsia"/>
                <w:szCs w:val="24"/>
                <w:lang w:val="en-GB" w:eastAsia="zh-CN"/>
              </w:rPr>
              <w:t>)</w:t>
            </w:r>
            <w:bookmarkEnd w:id="33"/>
            <w:bookmarkEnd w:id="34"/>
          </w:p>
        </w:tc>
        <w:tc>
          <w:tcPr>
            <w:tcW w:w="670" w:type="pct"/>
            <w:shd w:val="clear" w:color="auto" w:fill="auto"/>
          </w:tcPr>
          <w:p w14:paraId="0F46CBE2" w14:textId="130CDDDF"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 (0</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44)</w:t>
            </w:r>
          </w:p>
        </w:tc>
        <w:tc>
          <w:tcPr>
            <w:tcW w:w="672" w:type="pct"/>
            <w:shd w:val="clear" w:color="auto" w:fill="auto"/>
          </w:tcPr>
          <w:p w14:paraId="2A084CAF" w14:textId="2C6E62E0"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 (0</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15)</w:t>
            </w:r>
          </w:p>
        </w:tc>
        <w:tc>
          <w:tcPr>
            <w:tcW w:w="703" w:type="pct"/>
            <w:shd w:val="clear" w:color="auto" w:fill="auto"/>
          </w:tcPr>
          <w:p w14:paraId="1B72962A" w14:textId="5A410A09"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 (0</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44)</w:t>
            </w:r>
          </w:p>
        </w:tc>
        <w:tc>
          <w:tcPr>
            <w:tcW w:w="770" w:type="pct"/>
            <w:shd w:val="clear" w:color="auto" w:fill="auto"/>
          </w:tcPr>
          <w:p w14:paraId="15F792C4" w14:textId="64550CCA"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 (2</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5)</w:t>
            </w:r>
          </w:p>
        </w:tc>
        <w:tc>
          <w:tcPr>
            <w:tcW w:w="536" w:type="pct"/>
            <w:shd w:val="clear" w:color="auto" w:fill="auto"/>
          </w:tcPr>
          <w:p w14:paraId="55C623F2"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0.2960</w:t>
            </w:r>
          </w:p>
        </w:tc>
      </w:tr>
      <w:tr w:rsidR="00B35088" w:rsidRPr="00B35088" w14:paraId="4D86B03E" w14:textId="77777777" w:rsidTr="00E11212">
        <w:tc>
          <w:tcPr>
            <w:tcW w:w="1649" w:type="pct"/>
            <w:shd w:val="clear" w:color="auto" w:fill="auto"/>
          </w:tcPr>
          <w:p w14:paraId="060DA6E4" w14:textId="2F980FB5" w:rsidR="008D5FE7" w:rsidRPr="00B35088" w:rsidRDefault="008D5FE7" w:rsidP="00890944">
            <w:pPr>
              <w:spacing w:line="360" w:lineRule="auto"/>
              <w:ind w:left="180"/>
              <w:jc w:val="both"/>
              <w:rPr>
                <w:rFonts w:ascii="Book Antiqua" w:hAnsi="Book Antiqua" w:cs="Arial"/>
                <w:szCs w:val="24"/>
                <w:lang w:val="en-GB"/>
              </w:rPr>
            </w:pPr>
            <w:r w:rsidRPr="00B35088">
              <w:rPr>
                <w:rFonts w:ascii="Book Antiqua" w:hAnsi="Book Antiqua" w:cs="Arial"/>
                <w:szCs w:val="24"/>
                <w:lang w:val="en-GB"/>
              </w:rPr>
              <w:t xml:space="preserve">Median length of hospital stay </w:t>
            </w:r>
            <w:r w:rsidR="00044395">
              <w:rPr>
                <w:rFonts w:ascii="Book Antiqua" w:eastAsia="宋体" w:hAnsi="Book Antiqua" w:cs="Arial" w:hint="eastAsia"/>
                <w:szCs w:val="24"/>
                <w:lang w:val="en-GB" w:eastAsia="zh-CN"/>
              </w:rPr>
              <w:t>(</w:t>
            </w:r>
            <w:r w:rsidR="00044395" w:rsidRPr="00B35088">
              <w:rPr>
                <w:rFonts w:ascii="Book Antiqua" w:hAnsi="Book Antiqua" w:cs="Arial"/>
                <w:szCs w:val="24"/>
                <w:lang w:val="en-GB"/>
              </w:rPr>
              <w:t>d</w:t>
            </w:r>
            <w:r w:rsidR="00044395">
              <w:rPr>
                <w:rFonts w:ascii="Book Antiqua" w:eastAsia="宋体" w:hAnsi="Book Antiqua" w:cs="Arial" w:hint="eastAsia"/>
                <w:szCs w:val="24"/>
                <w:lang w:val="en-GB" w:eastAsia="zh-CN"/>
              </w:rPr>
              <w:t>)</w:t>
            </w:r>
          </w:p>
        </w:tc>
        <w:tc>
          <w:tcPr>
            <w:tcW w:w="670" w:type="pct"/>
            <w:shd w:val="clear" w:color="auto" w:fill="auto"/>
          </w:tcPr>
          <w:p w14:paraId="54C81EAA" w14:textId="65078ADC"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13 (3</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99)</w:t>
            </w:r>
          </w:p>
        </w:tc>
        <w:tc>
          <w:tcPr>
            <w:tcW w:w="672" w:type="pct"/>
            <w:shd w:val="clear" w:color="auto" w:fill="auto"/>
          </w:tcPr>
          <w:p w14:paraId="1C4D558C" w14:textId="24D86C8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14 (3</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95)</w:t>
            </w:r>
          </w:p>
        </w:tc>
        <w:tc>
          <w:tcPr>
            <w:tcW w:w="703" w:type="pct"/>
            <w:shd w:val="clear" w:color="auto" w:fill="auto"/>
          </w:tcPr>
          <w:p w14:paraId="5DD7A404" w14:textId="249AF06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12 (4</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99)</w:t>
            </w:r>
          </w:p>
        </w:tc>
        <w:tc>
          <w:tcPr>
            <w:tcW w:w="770" w:type="pct"/>
            <w:shd w:val="clear" w:color="auto" w:fill="auto"/>
          </w:tcPr>
          <w:p w14:paraId="34BC0439" w14:textId="547793C6"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12 (7</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32)</w:t>
            </w:r>
          </w:p>
        </w:tc>
        <w:tc>
          <w:tcPr>
            <w:tcW w:w="536" w:type="pct"/>
            <w:shd w:val="clear" w:color="auto" w:fill="auto"/>
          </w:tcPr>
          <w:p w14:paraId="2BFABF39" w14:textId="783386D4"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0.0450</w:t>
            </w:r>
            <w:r w:rsidR="009620B1" w:rsidRPr="009620B1">
              <w:rPr>
                <w:rFonts w:ascii="Book Antiqua" w:eastAsia="宋体" w:hAnsi="Book Antiqua" w:cs="Arial" w:hint="eastAsia"/>
                <w:szCs w:val="24"/>
                <w:vertAlign w:val="superscript"/>
                <w:lang w:val="en-GB" w:eastAsia="zh-CN"/>
              </w:rPr>
              <w:t>3</w:t>
            </w:r>
          </w:p>
        </w:tc>
      </w:tr>
      <w:tr w:rsidR="00B35088" w:rsidRPr="00B35088" w14:paraId="4F8A8CAD" w14:textId="77777777" w:rsidTr="00E11212">
        <w:tc>
          <w:tcPr>
            <w:tcW w:w="1649" w:type="pct"/>
            <w:shd w:val="clear" w:color="auto" w:fill="auto"/>
          </w:tcPr>
          <w:p w14:paraId="43241FC0" w14:textId="77777777" w:rsidR="008D5FE7" w:rsidRPr="00B35088" w:rsidRDefault="008D5FE7" w:rsidP="00890944">
            <w:pPr>
              <w:spacing w:line="360" w:lineRule="auto"/>
              <w:ind w:firstLine="180"/>
              <w:jc w:val="both"/>
              <w:rPr>
                <w:rFonts w:ascii="Book Antiqua" w:hAnsi="Book Antiqua" w:cs="Arial"/>
                <w:szCs w:val="24"/>
                <w:lang w:val="en-GB"/>
              </w:rPr>
            </w:pPr>
            <w:r w:rsidRPr="00B35088">
              <w:rPr>
                <w:rFonts w:ascii="Book Antiqua" w:hAnsi="Book Antiqua" w:cs="Arial"/>
                <w:szCs w:val="24"/>
                <w:lang w:val="en-GB"/>
              </w:rPr>
              <w:t>Maximum SAPS, median (range)</w:t>
            </w:r>
          </w:p>
        </w:tc>
        <w:tc>
          <w:tcPr>
            <w:tcW w:w="670" w:type="pct"/>
            <w:shd w:val="clear" w:color="auto" w:fill="auto"/>
          </w:tcPr>
          <w:p w14:paraId="5BE2F1CC" w14:textId="109E896A"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27 (7</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40)</w:t>
            </w:r>
          </w:p>
        </w:tc>
        <w:tc>
          <w:tcPr>
            <w:tcW w:w="672" w:type="pct"/>
            <w:shd w:val="clear" w:color="auto" w:fill="auto"/>
          </w:tcPr>
          <w:p w14:paraId="2C631247" w14:textId="004E92DD"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26 (14</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40)</w:t>
            </w:r>
          </w:p>
        </w:tc>
        <w:tc>
          <w:tcPr>
            <w:tcW w:w="703" w:type="pct"/>
            <w:shd w:val="clear" w:color="auto" w:fill="auto"/>
          </w:tcPr>
          <w:p w14:paraId="6FC0E83C" w14:textId="4C1392BA"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27 (7</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40)</w:t>
            </w:r>
          </w:p>
        </w:tc>
        <w:tc>
          <w:tcPr>
            <w:tcW w:w="770" w:type="pct"/>
            <w:shd w:val="clear" w:color="auto" w:fill="auto"/>
          </w:tcPr>
          <w:p w14:paraId="569A39B6" w14:textId="5EBBBF9E"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27 (14</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39)</w:t>
            </w:r>
          </w:p>
        </w:tc>
        <w:tc>
          <w:tcPr>
            <w:tcW w:w="536" w:type="pct"/>
            <w:shd w:val="clear" w:color="auto" w:fill="auto"/>
          </w:tcPr>
          <w:p w14:paraId="75A4D4F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0.6001</w:t>
            </w:r>
          </w:p>
        </w:tc>
      </w:tr>
      <w:tr w:rsidR="00B35088" w:rsidRPr="00B35088" w14:paraId="28B9EAD2" w14:textId="77777777" w:rsidTr="00E11212">
        <w:tc>
          <w:tcPr>
            <w:tcW w:w="1649" w:type="pct"/>
            <w:shd w:val="clear" w:color="auto" w:fill="auto"/>
          </w:tcPr>
          <w:p w14:paraId="1143A264" w14:textId="6E80882A" w:rsidR="008D5FE7" w:rsidRPr="00B35088" w:rsidRDefault="008D5FE7" w:rsidP="00890944">
            <w:pPr>
              <w:spacing w:line="360" w:lineRule="auto"/>
              <w:ind w:left="180"/>
              <w:jc w:val="both"/>
              <w:rPr>
                <w:rFonts w:ascii="Book Antiqua" w:hAnsi="Book Antiqua" w:cs="Arial"/>
                <w:szCs w:val="24"/>
                <w:lang w:val="en-GB"/>
              </w:rPr>
            </w:pPr>
            <w:r w:rsidRPr="00B35088">
              <w:rPr>
                <w:rFonts w:ascii="Book Antiqua" w:hAnsi="Book Antiqua" w:cs="Arial"/>
                <w:szCs w:val="24"/>
                <w:lang w:val="en-GB"/>
              </w:rPr>
              <w:t xml:space="preserve">Median weight of resected liver tissue </w:t>
            </w:r>
            <w:r w:rsidR="00044395">
              <w:rPr>
                <w:rFonts w:ascii="Book Antiqua" w:eastAsia="宋体" w:hAnsi="Book Antiqua" w:cs="Arial" w:hint="eastAsia"/>
                <w:szCs w:val="24"/>
                <w:lang w:val="en-GB" w:eastAsia="zh-CN"/>
              </w:rPr>
              <w:t>(g)</w:t>
            </w:r>
            <w:r w:rsidRPr="00B35088">
              <w:rPr>
                <w:rFonts w:ascii="Book Antiqua" w:hAnsi="Book Antiqua" w:cs="Arial"/>
                <w:szCs w:val="24"/>
                <w:lang w:val="en-GB"/>
              </w:rPr>
              <w:t xml:space="preserve"> per procedure (</w:t>
            </w:r>
            <w:r w:rsidRPr="00044395">
              <w:rPr>
                <w:rFonts w:ascii="Book Antiqua" w:hAnsi="Book Antiqua" w:cs="Arial"/>
                <w:i/>
                <w:szCs w:val="24"/>
                <w:lang w:val="en-GB"/>
              </w:rPr>
              <w:t>n</w:t>
            </w:r>
            <w:r w:rsidRPr="00B35088">
              <w:rPr>
                <w:rFonts w:ascii="Book Antiqua" w:hAnsi="Book Antiqua" w:cs="Arial"/>
                <w:szCs w:val="24"/>
                <w:lang w:val="en-GB"/>
              </w:rPr>
              <w:t xml:space="preserve"> = 143)</w:t>
            </w:r>
          </w:p>
        </w:tc>
        <w:tc>
          <w:tcPr>
            <w:tcW w:w="670" w:type="pct"/>
            <w:shd w:val="clear" w:color="auto" w:fill="auto"/>
          </w:tcPr>
          <w:p w14:paraId="6AB98C20" w14:textId="7355B046"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340 (8</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1850)</w:t>
            </w:r>
          </w:p>
        </w:tc>
        <w:tc>
          <w:tcPr>
            <w:tcW w:w="672" w:type="pct"/>
            <w:shd w:val="clear" w:color="auto" w:fill="auto"/>
          </w:tcPr>
          <w:p w14:paraId="6B41917F" w14:textId="1BDD2DD3"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525 (51</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1850)</w:t>
            </w:r>
          </w:p>
        </w:tc>
        <w:tc>
          <w:tcPr>
            <w:tcW w:w="703" w:type="pct"/>
            <w:shd w:val="clear" w:color="auto" w:fill="auto"/>
          </w:tcPr>
          <w:p w14:paraId="4D77A83A" w14:textId="2203B39E"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53 (8</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490)</w:t>
            </w:r>
          </w:p>
        </w:tc>
        <w:tc>
          <w:tcPr>
            <w:tcW w:w="770" w:type="pct"/>
            <w:shd w:val="clear" w:color="auto" w:fill="auto"/>
          </w:tcPr>
          <w:p w14:paraId="027D92EA" w14:textId="6440D2C5"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352 (40</w:t>
            </w:r>
            <w:r w:rsidR="00E75DCF">
              <w:rPr>
                <w:rFonts w:ascii="Book Antiqua" w:eastAsia="宋体" w:hAnsi="Book Antiqua" w:cs="Arial" w:hint="eastAsia"/>
                <w:szCs w:val="24"/>
                <w:lang w:val="en-GB" w:eastAsia="zh-CN"/>
              </w:rPr>
              <w:t>-</w:t>
            </w:r>
            <w:r w:rsidRPr="00B35088">
              <w:rPr>
                <w:rFonts w:ascii="Book Antiqua" w:hAnsi="Book Antiqua" w:cs="Arial"/>
                <w:szCs w:val="24"/>
                <w:lang w:val="en-GB"/>
              </w:rPr>
              <w:t>1018)</w:t>
            </w:r>
          </w:p>
        </w:tc>
        <w:tc>
          <w:tcPr>
            <w:tcW w:w="536" w:type="pct"/>
            <w:shd w:val="clear" w:color="auto" w:fill="auto"/>
          </w:tcPr>
          <w:p w14:paraId="2679C651" w14:textId="437A70A4"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&lt; 0.0001</w:t>
            </w:r>
            <w:r w:rsidR="009620B1" w:rsidRPr="009620B1">
              <w:rPr>
                <w:rFonts w:ascii="Book Antiqua" w:eastAsia="宋体" w:hAnsi="Book Antiqua" w:cs="Arial" w:hint="eastAsia"/>
                <w:szCs w:val="24"/>
                <w:vertAlign w:val="superscript"/>
                <w:lang w:val="en-GB" w:eastAsia="zh-CN"/>
              </w:rPr>
              <w:t>3</w:t>
            </w:r>
          </w:p>
        </w:tc>
      </w:tr>
      <w:tr w:rsidR="00E11212" w:rsidRPr="00B35088" w14:paraId="5C077637" w14:textId="77777777" w:rsidTr="00EB3751">
        <w:tc>
          <w:tcPr>
            <w:tcW w:w="5000" w:type="pct"/>
            <w:gridSpan w:val="6"/>
            <w:tcBorders>
              <w:top w:val="single" w:sz="4" w:space="0" w:color="auto"/>
            </w:tcBorders>
            <w:shd w:val="clear" w:color="auto" w:fill="auto"/>
          </w:tcPr>
          <w:p w14:paraId="7F723926" w14:textId="222AE32C"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CVP</w:t>
            </w:r>
            <w:r w:rsidR="00E040AA">
              <w:rPr>
                <w:rFonts w:ascii="Book Antiqua" w:eastAsia="宋体" w:hAnsi="Book Antiqua" w:cs="Arial" w:hint="eastAsia"/>
                <w:szCs w:val="24"/>
                <w:lang w:val="en-GB" w:eastAsia="zh-CN"/>
              </w:rPr>
              <w:t>:</w:t>
            </w:r>
            <w:r w:rsidRPr="00B35088">
              <w:rPr>
                <w:rFonts w:ascii="Book Antiqua" w:hAnsi="Book Antiqua" w:cs="Arial"/>
                <w:szCs w:val="24"/>
                <w:lang w:val="en-GB"/>
              </w:rPr>
              <w:t xml:space="preserve"> </w:t>
            </w:r>
            <w:r w:rsidR="00E040AA" w:rsidRPr="00B35088">
              <w:rPr>
                <w:rFonts w:ascii="Book Antiqua" w:hAnsi="Book Antiqua" w:cs="Arial"/>
                <w:szCs w:val="24"/>
                <w:lang w:val="en-GB"/>
              </w:rPr>
              <w:t>C</w:t>
            </w:r>
            <w:r w:rsidRPr="00B35088">
              <w:rPr>
                <w:rFonts w:ascii="Book Antiqua" w:hAnsi="Book Antiqua" w:cs="Arial"/>
                <w:szCs w:val="24"/>
                <w:lang w:val="en-GB"/>
              </w:rPr>
              <w:t>entral venous pressure</w:t>
            </w:r>
            <w:r w:rsidR="00E040AA">
              <w:rPr>
                <w:rFonts w:ascii="Book Antiqua" w:eastAsia="宋体" w:hAnsi="Book Antiqua" w:cs="Arial" w:hint="eastAsia"/>
                <w:szCs w:val="24"/>
                <w:lang w:val="en-GB" w:eastAsia="zh-CN"/>
              </w:rPr>
              <w:t>;</w:t>
            </w:r>
            <w:r w:rsidRPr="00B35088">
              <w:rPr>
                <w:rFonts w:ascii="Book Antiqua" w:hAnsi="Book Antiqua" w:cs="Arial"/>
                <w:szCs w:val="24"/>
                <w:lang w:val="en-GB"/>
              </w:rPr>
              <w:t xml:space="preserve"> EC</w:t>
            </w:r>
            <w:r w:rsidR="00E040AA">
              <w:rPr>
                <w:rFonts w:ascii="Book Antiqua" w:eastAsia="宋体" w:hAnsi="Book Antiqua" w:cs="Arial" w:hint="eastAsia"/>
                <w:szCs w:val="24"/>
                <w:lang w:val="en-GB" w:eastAsia="zh-CN"/>
              </w:rPr>
              <w:t>:</w:t>
            </w:r>
            <w:r w:rsidRPr="00B35088">
              <w:rPr>
                <w:rFonts w:ascii="Book Antiqua" w:hAnsi="Book Antiqua" w:cs="Arial"/>
                <w:szCs w:val="24"/>
                <w:lang w:val="en-GB"/>
              </w:rPr>
              <w:t xml:space="preserve"> </w:t>
            </w:r>
            <w:r w:rsidR="00E040AA" w:rsidRPr="00B35088">
              <w:rPr>
                <w:rFonts w:ascii="Book Antiqua" w:hAnsi="Book Antiqua" w:cs="Arial"/>
                <w:szCs w:val="24"/>
                <w:lang w:val="en-GB"/>
              </w:rPr>
              <w:t>E</w:t>
            </w:r>
            <w:r w:rsidRPr="00B35088">
              <w:rPr>
                <w:rFonts w:ascii="Book Antiqua" w:hAnsi="Book Antiqua" w:cs="Arial"/>
                <w:szCs w:val="24"/>
                <w:lang w:val="en-GB"/>
              </w:rPr>
              <w:t>rythrocyte concentrate</w:t>
            </w:r>
            <w:r w:rsidR="00E040AA">
              <w:rPr>
                <w:rFonts w:ascii="Book Antiqua" w:eastAsia="宋体" w:hAnsi="Book Antiqua" w:cs="Arial" w:hint="eastAsia"/>
                <w:szCs w:val="24"/>
                <w:lang w:val="en-GB" w:eastAsia="zh-CN"/>
              </w:rPr>
              <w:t>;</w:t>
            </w:r>
            <w:r w:rsidRPr="00B35088">
              <w:rPr>
                <w:rFonts w:ascii="Book Antiqua" w:hAnsi="Book Antiqua" w:cs="Arial"/>
                <w:szCs w:val="24"/>
                <w:lang w:val="en-GB"/>
              </w:rPr>
              <w:t xml:space="preserve"> ECU</w:t>
            </w:r>
            <w:r w:rsidR="00E040AA">
              <w:rPr>
                <w:rFonts w:ascii="Book Antiqua" w:eastAsia="宋体" w:hAnsi="Book Antiqua" w:cs="Arial" w:hint="eastAsia"/>
                <w:szCs w:val="24"/>
                <w:lang w:val="en-GB" w:eastAsia="zh-CN"/>
              </w:rPr>
              <w:t>:</w:t>
            </w:r>
            <w:r w:rsidRPr="00B35088">
              <w:rPr>
                <w:rFonts w:ascii="Book Antiqua" w:hAnsi="Book Antiqua" w:cs="Arial"/>
                <w:szCs w:val="24"/>
                <w:lang w:val="en-GB"/>
              </w:rPr>
              <w:t xml:space="preserve"> </w:t>
            </w:r>
            <w:r w:rsidR="00E040AA" w:rsidRPr="00B35088">
              <w:rPr>
                <w:rFonts w:ascii="Book Antiqua" w:hAnsi="Book Antiqua" w:cs="Arial"/>
                <w:szCs w:val="24"/>
                <w:lang w:val="en-GB"/>
              </w:rPr>
              <w:t>E</w:t>
            </w:r>
            <w:r w:rsidRPr="00B35088">
              <w:rPr>
                <w:rFonts w:ascii="Book Antiqua" w:hAnsi="Book Antiqua" w:cs="Arial"/>
                <w:szCs w:val="24"/>
                <w:lang w:val="en-GB"/>
              </w:rPr>
              <w:t>rythrocyte concentrate unit</w:t>
            </w:r>
            <w:r w:rsidR="00E040AA">
              <w:rPr>
                <w:rFonts w:ascii="Book Antiqua" w:eastAsia="宋体" w:hAnsi="Book Antiqua" w:cs="Arial" w:hint="eastAsia"/>
                <w:szCs w:val="24"/>
                <w:lang w:val="en-GB" w:eastAsia="zh-CN"/>
              </w:rPr>
              <w:t>;</w:t>
            </w:r>
            <w:r w:rsidRPr="00B35088">
              <w:rPr>
                <w:rFonts w:ascii="Book Antiqua" w:hAnsi="Book Antiqua" w:cs="Arial"/>
                <w:szCs w:val="24"/>
                <w:lang w:val="en-GB"/>
              </w:rPr>
              <w:t xml:space="preserve"> ICU</w:t>
            </w:r>
            <w:r w:rsidR="00E040AA">
              <w:rPr>
                <w:rFonts w:ascii="Book Antiqua" w:eastAsia="宋体" w:hAnsi="Book Antiqua" w:cs="Arial" w:hint="eastAsia"/>
                <w:szCs w:val="24"/>
                <w:lang w:val="en-GB" w:eastAsia="zh-CN"/>
              </w:rPr>
              <w:t>:</w:t>
            </w:r>
            <w:r w:rsidRPr="00B35088">
              <w:rPr>
                <w:rFonts w:ascii="Book Antiqua" w:hAnsi="Book Antiqua" w:cs="Arial"/>
                <w:szCs w:val="24"/>
                <w:lang w:val="en-GB"/>
              </w:rPr>
              <w:t xml:space="preserve"> </w:t>
            </w:r>
            <w:r w:rsidR="00E040AA" w:rsidRPr="00B35088">
              <w:rPr>
                <w:rFonts w:ascii="Book Antiqua" w:hAnsi="Book Antiqua" w:cs="Arial"/>
                <w:szCs w:val="24"/>
                <w:lang w:val="en-GB"/>
              </w:rPr>
              <w:t>I</w:t>
            </w:r>
            <w:r w:rsidRPr="00B35088">
              <w:rPr>
                <w:rFonts w:ascii="Book Antiqua" w:hAnsi="Book Antiqua" w:cs="Arial"/>
                <w:szCs w:val="24"/>
                <w:lang w:val="en-GB"/>
              </w:rPr>
              <w:t>ntensive care unit</w:t>
            </w:r>
            <w:r w:rsidR="00E040AA">
              <w:rPr>
                <w:rFonts w:ascii="Book Antiqua" w:eastAsia="宋体" w:hAnsi="Book Antiqua" w:cs="Arial" w:hint="eastAsia"/>
                <w:szCs w:val="24"/>
                <w:lang w:val="en-GB" w:eastAsia="zh-CN"/>
              </w:rPr>
              <w:t>;</w:t>
            </w:r>
            <w:r w:rsidRPr="00B35088">
              <w:rPr>
                <w:rFonts w:ascii="Book Antiqua" w:hAnsi="Book Antiqua" w:cs="Arial"/>
                <w:szCs w:val="24"/>
                <w:lang w:val="en-GB"/>
              </w:rPr>
              <w:t xml:space="preserve"> SAPS</w:t>
            </w:r>
            <w:r w:rsidR="00E040AA">
              <w:rPr>
                <w:rFonts w:ascii="Book Antiqua" w:eastAsia="宋体" w:hAnsi="Book Antiqua" w:cs="Arial" w:hint="eastAsia"/>
                <w:szCs w:val="24"/>
                <w:lang w:val="en-GB" w:eastAsia="zh-CN"/>
              </w:rPr>
              <w:t>:</w:t>
            </w:r>
            <w:r w:rsidRPr="00B35088">
              <w:rPr>
                <w:rFonts w:ascii="Book Antiqua" w:hAnsi="Book Antiqua" w:cs="Arial"/>
                <w:szCs w:val="24"/>
                <w:lang w:val="en-GB"/>
              </w:rPr>
              <w:t xml:space="preserve"> </w:t>
            </w:r>
            <w:r w:rsidR="00E040AA" w:rsidRPr="00B35088">
              <w:rPr>
                <w:rFonts w:ascii="Book Antiqua" w:hAnsi="Book Antiqua" w:cs="Arial"/>
                <w:szCs w:val="24"/>
                <w:lang w:val="en-GB"/>
              </w:rPr>
              <w:t>S</w:t>
            </w:r>
            <w:r w:rsidRPr="00B35088">
              <w:rPr>
                <w:rFonts w:ascii="Book Antiqua" w:hAnsi="Book Antiqua" w:cs="Arial"/>
                <w:szCs w:val="24"/>
                <w:lang w:val="en-GB"/>
              </w:rPr>
              <w:t>implified acute physiology score. Continuous variables are expressed as median (range), except</w:t>
            </w:r>
            <w:r w:rsidR="00322383">
              <w:rPr>
                <w:rFonts w:ascii="Book Antiqua" w:eastAsia="宋体" w:hAnsi="Book Antiqua" w:cs="Arial" w:hint="eastAsia"/>
                <w:szCs w:val="24"/>
                <w:vertAlign w:val="superscript"/>
                <w:lang w:val="en-GB" w:eastAsia="zh-CN"/>
              </w:rPr>
              <w:t>2</w:t>
            </w:r>
            <w:r w:rsidRPr="00B35088">
              <w:rPr>
                <w:rFonts w:ascii="Book Antiqua" w:hAnsi="Book Antiqua" w:cs="Arial"/>
                <w:szCs w:val="24"/>
                <w:vertAlign w:val="superscript"/>
                <w:lang w:val="en-GB"/>
              </w:rPr>
              <w:t xml:space="preserve"> </w:t>
            </w:r>
            <w:r w:rsidRPr="00B35088">
              <w:rPr>
                <w:rFonts w:ascii="Book Antiqua" w:hAnsi="Book Antiqua" w:cs="Arial"/>
                <w:szCs w:val="24"/>
                <w:lang w:val="en-GB"/>
              </w:rPr>
              <w:t xml:space="preserve">presented as mean ± SEM. </w:t>
            </w:r>
            <w:r w:rsidR="00322383">
              <w:rPr>
                <w:rFonts w:ascii="Book Antiqua" w:eastAsia="宋体" w:hAnsi="Book Antiqua" w:cs="Arial" w:hint="eastAsia"/>
                <w:szCs w:val="24"/>
                <w:vertAlign w:val="superscript"/>
                <w:lang w:val="en-GB" w:eastAsia="zh-CN"/>
              </w:rPr>
              <w:t>1</w:t>
            </w:r>
            <w:r w:rsidRPr="00B35088">
              <w:rPr>
                <w:rFonts w:ascii="Book Antiqua" w:hAnsi="Book Antiqua" w:cs="Arial"/>
                <w:szCs w:val="24"/>
                <w:lang w:val="en-GB"/>
              </w:rPr>
              <w:t xml:space="preserve">Since some patients had simultaneously more than 1 resection, the percentage of the perioperative need for ECs is calculated per number of procedures. </w:t>
            </w:r>
            <w:r w:rsidR="00837E62" w:rsidRPr="00B35088">
              <w:rPr>
                <w:rFonts w:ascii="Book Antiqua" w:hAnsi="Book Antiqua" w:cs="Arial"/>
                <w:i/>
                <w:szCs w:val="24"/>
                <w:lang w:val="en-GB"/>
              </w:rPr>
              <w:t>P</w:t>
            </w:r>
            <w:r w:rsidRPr="00B35088">
              <w:rPr>
                <w:rFonts w:ascii="Book Antiqua" w:hAnsi="Book Antiqua" w:cs="Arial"/>
                <w:szCs w:val="24"/>
                <w:lang w:val="en-GB"/>
              </w:rPr>
              <w:t>-values were calculated, comparing the variable of interest in between the different resection groups</w:t>
            </w:r>
            <w:r w:rsidRPr="00B35088">
              <w:rPr>
                <w:rFonts w:ascii="Book Antiqua" w:hAnsi="Book Antiqua" w:cs="Arial"/>
                <w:szCs w:val="24"/>
                <w:vertAlign w:val="superscript"/>
                <w:lang w:val="en-GB"/>
              </w:rPr>
              <w:t xml:space="preserve"> </w:t>
            </w:r>
            <w:r w:rsidRPr="00B35088">
              <w:rPr>
                <w:rFonts w:ascii="Book Antiqua" w:hAnsi="Book Antiqua" w:cs="Arial"/>
                <w:szCs w:val="24"/>
                <w:lang w:val="en-GB"/>
              </w:rPr>
              <w:t>(</w:t>
            </w:r>
            <w:proofErr w:type="spellStart"/>
            <w:r w:rsidRPr="00B35088">
              <w:rPr>
                <w:rFonts w:ascii="Book Antiqua" w:hAnsi="Book Antiqua" w:cs="Arial"/>
                <w:szCs w:val="24"/>
                <w:lang w:val="en-GB"/>
              </w:rPr>
              <w:t>Anova</w:t>
            </w:r>
            <w:proofErr w:type="spellEnd"/>
            <w:r w:rsidRPr="00B35088">
              <w:rPr>
                <w:rFonts w:ascii="Book Antiqua" w:hAnsi="Book Antiqua" w:cs="Arial"/>
                <w:szCs w:val="24"/>
                <w:lang w:val="en-GB"/>
              </w:rPr>
              <w:t xml:space="preserve"> one-way analysis </w:t>
            </w:r>
            <w:proofErr w:type="spellStart"/>
            <w:r w:rsidRPr="00B35088">
              <w:rPr>
                <w:rFonts w:ascii="Book Antiqua" w:hAnsi="Book Antiqua" w:cs="Arial"/>
                <w:szCs w:val="24"/>
                <w:lang w:val="en-GB"/>
              </w:rPr>
              <w:t>Kruskal</w:t>
            </w:r>
            <w:proofErr w:type="spellEnd"/>
            <w:r w:rsidRPr="00B35088">
              <w:rPr>
                <w:rFonts w:ascii="Book Antiqua" w:hAnsi="Book Antiqua" w:cs="Arial"/>
                <w:szCs w:val="24"/>
                <w:lang w:val="en-GB"/>
              </w:rPr>
              <w:t>-Wallis)</w:t>
            </w:r>
            <w:r w:rsidR="0063124F">
              <w:rPr>
                <w:rFonts w:ascii="Book Antiqua" w:eastAsia="宋体" w:hAnsi="Book Antiqua" w:cs="Arial" w:hint="eastAsia"/>
                <w:szCs w:val="24"/>
                <w:lang w:val="en-GB" w:eastAsia="zh-CN"/>
              </w:rPr>
              <w:t>;</w:t>
            </w:r>
            <w:r w:rsidRPr="00B35088">
              <w:rPr>
                <w:rFonts w:ascii="Book Antiqua" w:hAnsi="Book Antiqua" w:cs="Arial"/>
                <w:szCs w:val="24"/>
                <w:lang w:val="en-GB"/>
              </w:rPr>
              <w:t xml:space="preserve"> </w:t>
            </w:r>
            <w:r w:rsidR="009620B1" w:rsidRPr="009620B1">
              <w:rPr>
                <w:rFonts w:ascii="Book Antiqua" w:eastAsia="宋体" w:hAnsi="Book Antiqua" w:cs="Arial" w:hint="eastAsia"/>
                <w:szCs w:val="24"/>
                <w:vertAlign w:val="superscript"/>
                <w:lang w:val="en-GB" w:eastAsia="zh-CN"/>
              </w:rPr>
              <w:t>3</w:t>
            </w:r>
            <w:r w:rsidRPr="00B35088">
              <w:rPr>
                <w:rFonts w:ascii="Book Antiqua" w:hAnsi="Book Antiqua" w:cs="Arial"/>
                <w:szCs w:val="24"/>
                <w:lang w:val="en-GB"/>
              </w:rPr>
              <w:t xml:space="preserve">Denote statistical significance among resections in the group of anatomical, atypical, and </w:t>
            </w:r>
            <w:proofErr w:type="spellStart"/>
            <w:r w:rsidRPr="00B35088">
              <w:rPr>
                <w:rFonts w:ascii="Book Antiqua" w:hAnsi="Book Antiqua" w:cs="Arial"/>
                <w:szCs w:val="24"/>
                <w:lang w:val="en-GB"/>
              </w:rPr>
              <w:t>combinated</w:t>
            </w:r>
            <w:proofErr w:type="spellEnd"/>
            <w:r w:rsidRPr="00B35088">
              <w:rPr>
                <w:rFonts w:ascii="Book Antiqua" w:hAnsi="Book Antiqua" w:cs="Arial"/>
                <w:szCs w:val="24"/>
                <w:lang w:val="en-GB"/>
              </w:rPr>
              <w:t xml:space="preserve"> resections. </w:t>
            </w:r>
          </w:p>
        </w:tc>
      </w:tr>
    </w:tbl>
    <w:p w14:paraId="254F0F4C" w14:textId="77777777" w:rsidR="008D5FE7" w:rsidRPr="00B35088" w:rsidRDefault="008D5FE7" w:rsidP="00890944">
      <w:pPr>
        <w:spacing w:line="360" w:lineRule="auto"/>
        <w:jc w:val="both"/>
        <w:rPr>
          <w:rFonts w:ascii="Book Antiqua" w:hAnsi="Book Antiqua"/>
          <w:szCs w:val="24"/>
          <w:lang w:val="en-GB"/>
        </w:rPr>
      </w:pPr>
    </w:p>
    <w:p w14:paraId="16349DA5" w14:textId="4B8AC5DA" w:rsidR="008D5FE7" w:rsidRPr="00C904B1" w:rsidRDefault="008D5FE7" w:rsidP="00890944">
      <w:pPr>
        <w:spacing w:line="360" w:lineRule="auto"/>
        <w:jc w:val="both"/>
        <w:rPr>
          <w:rFonts w:ascii="Book Antiqua" w:eastAsia="宋体" w:hAnsi="Book Antiqua" w:cs="Arial"/>
          <w:b/>
          <w:szCs w:val="24"/>
          <w:lang w:val="en-GB" w:eastAsia="zh-CN"/>
        </w:rPr>
      </w:pPr>
      <w:r w:rsidRPr="00B35088">
        <w:rPr>
          <w:rFonts w:ascii="Book Antiqua" w:hAnsi="Book Antiqua" w:cs="Arial"/>
          <w:b/>
          <w:szCs w:val="24"/>
          <w:lang w:val="en-GB"/>
        </w:rPr>
        <w:br w:type="page"/>
      </w:r>
      <w:r w:rsidRPr="008A2B81">
        <w:rPr>
          <w:rFonts w:ascii="Book Antiqua" w:hAnsi="Book Antiqua" w:cs="Arial"/>
          <w:b/>
          <w:szCs w:val="24"/>
          <w:lang w:val="en-GB"/>
        </w:rPr>
        <w:lastRenderedPageBreak/>
        <w:t>Table 4</w:t>
      </w:r>
      <w:r w:rsidR="008A2B81" w:rsidRPr="008A2B81">
        <w:rPr>
          <w:rFonts w:ascii="Book Antiqua" w:eastAsia="宋体" w:hAnsi="Book Antiqua" w:cs="Arial" w:hint="eastAsia"/>
          <w:b/>
          <w:szCs w:val="24"/>
          <w:lang w:val="en-GB" w:eastAsia="zh-CN"/>
        </w:rPr>
        <w:t xml:space="preserve"> </w:t>
      </w:r>
      <w:r w:rsidRPr="008A2B81">
        <w:rPr>
          <w:rFonts w:ascii="Book Antiqua" w:hAnsi="Book Antiqua" w:cs="Arial"/>
          <w:b/>
          <w:szCs w:val="24"/>
          <w:lang w:val="en-GB"/>
        </w:rPr>
        <w:t>Perioperative alterations of laboratory parameters, shown as total and as subgroups acco</w:t>
      </w:r>
      <w:r w:rsidR="008A2B81" w:rsidRPr="008A2B81">
        <w:rPr>
          <w:rFonts w:ascii="Book Antiqua" w:hAnsi="Book Antiqua" w:cs="Arial"/>
          <w:b/>
          <w:szCs w:val="24"/>
          <w:lang w:val="en-GB"/>
        </w:rPr>
        <w:t>rding to the types of resection</w:t>
      </w:r>
    </w:p>
    <w:tbl>
      <w:tblPr>
        <w:tblW w:w="14502" w:type="dxa"/>
        <w:tblBorders>
          <w:top w:val="single" w:sz="4" w:space="0" w:color="auto"/>
          <w:bottom w:val="single" w:sz="4" w:space="0" w:color="auto"/>
        </w:tblBorders>
        <w:tblLook w:val="01E0" w:firstRow="1" w:lastRow="1" w:firstColumn="1" w:lastColumn="1" w:noHBand="0" w:noVBand="0"/>
      </w:tblPr>
      <w:tblGrid>
        <w:gridCol w:w="7692"/>
        <w:gridCol w:w="1392"/>
        <w:gridCol w:w="1483"/>
        <w:gridCol w:w="1309"/>
        <w:gridCol w:w="1670"/>
        <w:gridCol w:w="956"/>
      </w:tblGrid>
      <w:tr w:rsidR="00B35088" w:rsidRPr="00A83B1A" w14:paraId="30D5C4AC" w14:textId="77777777" w:rsidTr="007B6E80">
        <w:trPr>
          <w:tblHeader/>
        </w:trPr>
        <w:tc>
          <w:tcPr>
            <w:tcW w:w="2685" w:type="pct"/>
            <w:tcBorders>
              <w:top w:val="single" w:sz="4" w:space="0" w:color="auto"/>
              <w:left w:val="nil"/>
              <w:bottom w:val="nil"/>
              <w:right w:val="nil"/>
            </w:tcBorders>
            <w:shd w:val="clear" w:color="auto" w:fill="auto"/>
          </w:tcPr>
          <w:p w14:paraId="7B908699" w14:textId="77777777" w:rsidR="008D5FE7" w:rsidRPr="00A83B1A" w:rsidRDefault="008D5FE7" w:rsidP="00890944">
            <w:pPr>
              <w:spacing w:line="360" w:lineRule="auto"/>
              <w:jc w:val="both"/>
              <w:rPr>
                <w:rFonts w:ascii="Book Antiqua" w:hAnsi="Book Antiqua" w:cs="Arial"/>
                <w:b/>
                <w:szCs w:val="24"/>
                <w:lang w:val="en-GB"/>
              </w:rPr>
            </w:pPr>
            <w:r w:rsidRPr="00A83B1A">
              <w:rPr>
                <w:rFonts w:ascii="Book Antiqua" w:hAnsi="Book Antiqua" w:cs="Arial"/>
                <w:b/>
                <w:szCs w:val="24"/>
                <w:lang w:val="en-GB"/>
              </w:rPr>
              <w:t>Serum parameters</w:t>
            </w:r>
          </w:p>
        </w:tc>
        <w:tc>
          <w:tcPr>
            <w:tcW w:w="513" w:type="pct"/>
            <w:tcBorders>
              <w:top w:val="single" w:sz="4" w:space="0" w:color="auto"/>
              <w:left w:val="nil"/>
              <w:bottom w:val="single" w:sz="4" w:space="0" w:color="auto"/>
              <w:right w:val="nil"/>
            </w:tcBorders>
            <w:shd w:val="clear" w:color="auto" w:fill="auto"/>
          </w:tcPr>
          <w:p w14:paraId="72889C9B" w14:textId="77777777" w:rsidR="008D5FE7" w:rsidRPr="00A83B1A" w:rsidRDefault="008D5FE7" w:rsidP="00890944">
            <w:pPr>
              <w:spacing w:line="360" w:lineRule="auto"/>
              <w:jc w:val="both"/>
              <w:rPr>
                <w:rFonts w:ascii="Book Antiqua" w:hAnsi="Book Antiqua" w:cs="Arial"/>
                <w:b/>
                <w:szCs w:val="24"/>
                <w:lang w:val="en-GB"/>
              </w:rPr>
            </w:pPr>
            <w:r w:rsidRPr="00A83B1A">
              <w:rPr>
                <w:rFonts w:ascii="Book Antiqua" w:hAnsi="Book Antiqua" w:cs="Arial"/>
                <w:b/>
                <w:szCs w:val="24"/>
                <w:lang w:val="en-GB"/>
              </w:rPr>
              <w:t>Total</w:t>
            </w:r>
          </w:p>
          <w:p w14:paraId="7DECDE6A" w14:textId="77777777" w:rsidR="008D5FE7" w:rsidRPr="00A83B1A" w:rsidRDefault="008D5FE7" w:rsidP="00890944">
            <w:pPr>
              <w:spacing w:line="360" w:lineRule="auto"/>
              <w:jc w:val="both"/>
              <w:rPr>
                <w:rFonts w:ascii="Book Antiqua" w:hAnsi="Book Antiqua" w:cs="Arial"/>
                <w:b/>
                <w:szCs w:val="24"/>
                <w:lang w:val="en-GB"/>
              </w:rPr>
            </w:pPr>
            <w:r w:rsidRPr="00A83B1A">
              <w:rPr>
                <w:rFonts w:ascii="Book Antiqua" w:hAnsi="Book Antiqua" w:cs="Arial"/>
                <w:b/>
                <w:szCs w:val="24"/>
                <w:lang w:val="en-GB"/>
              </w:rPr>
              <w:t>(</w:t>
            </w:r>
            <w:r w:rsidRPr="003004BB">
              <w:rPr>
                <w:rFonts w:ascii="Book Antiqua" w:hAnsi="Book Antiqua" w:cs="Arial"/>
                <w:b/>
                <w:i/>
                <w:szCs w:val="24"/>
                <w:lang w:val="en-GB"/>
              </w:rPr>
              <w:t xml:space="preserve">n </w:t>
            </w:r>
            <w:r w:rsidRPr="00A83B1A">
              <w:rPr>
                <w:rFonts w:ascii="Book Antiqua" w:hAnsi="Book Antiqua" w:cs="Arial"/>
                <w:b/>
                <w:szCs w:val="24"/>
                <w:lang w:val="en-GB"/>
              </w:rPr>
              <w:t>= 143)</w:t>
            </w:r>
          </w:p>
        </w:tc>
        <w:tc>
          <w:tcPr>
            <w:tcW w:w="513" w:type="pct"/>
            <w:tcBorders>
              <w:top w:val="single" w:sz="4" w:space="0" w:color="auto"/>
              <w:left w:val="nil"/>
              <w:bottom w:val="single" w:sz="4" w:space="0" w:color="auto"/>
              <w:right w:val="nil"/>
            </w:tcBorders>
            <w:shd w:val="clear" w:color="auto" w:fill="auto"/>
          </w:tcPr>
          <w:p w14:paraId="031D8F4F" w14:textId="77777777" w:rsidR="008D5FE7" w:rsidRPr="00A83B1A" w:rsidRDefault="008D5FE7" w:rsidP="00890944">
            <w:pPr>
              <w:spacing w:line="360" w:lineRule="auto"/>
              <w:jc w:val="both"/>
              <w:rPr>
                <w:rFonts w:ascii="Book Antiqua" w:hAnsi="Book Antiqua" w:cs="Arial"/>
                <w:b/>
                <w:szCs w:val="24"/>
                <w:lang w:val="en-GB"/>
              </w:rPr>
            </w:pPr>
            <w:r w:rsidRPr="00A83B1A">
              <w:rPr>
                <w:rFonts w:ascii="Book Antiqua" w:hAnsi="Book Antiqua" w:cs="Arial"/>
                <w:b/>
                <w:szCs w:val="24"/>
                <w:lang w:val="en-GB"/>
              </w:rPr>
              <w:t>Anatomical resections</w:t>
            </w:r>
          </w:p>
          <w:p w14:paraId="200F747C" w14:textId="77777777" w:rsidR="008D5FE7" w:rsidRPr="00A83B1A" w:rsidRDefault="008D5FE7" w:rsidP="00890944">
            <w:pPr>
              <w:spacing w:line="360" w:lineRule="auto"/>
              <w:jc w:val="both"/>
              <w:rPr>
                <w:rFonts w:ascii="Book Antiqua" w:hAnsi="Book Antiqua" w:cs="Arial"/>
                <w:b/>
                <w:szCs w:val="24"/>
                <w:lang w:val="en-GB"/>
              </w:rPr>
            </w:pPr>
            <w:r w:rsidRPr="00A83B1A">
              <w:rPr>
                <w:rFonts w:ascii="Book Antiqua" w:hAnsi="Book Antiqua" w:cs="Arial"/>
                <w:b/>
                <w:szCs w:val="24"/>
                <w:lang w:val="en-GB"/>
              </w:rPr>
              <w:t>(</w:t>
            </w:r>
            <w:r w:rsidRPr="003004BB">
              <w:rPr>
                <w:rFonts w:ascii="Book Antiqua" w:hAnsi="Book Antiqua" w:cs="Arial"/>
                <w:b/>
                <w:i/>
                <w:szCs w:val="24"/>
                <w:lang w:val="en-GB"/>
              </w:rPr>
              <w:t>n</w:t>
            </w:r>
            <w:r w:rsidRPr="00A83B1A">
              <w:rPr>
                <w:rFonts w:ascii="Book Antiqua" w:hAnsi="Book Antiqua" w:cs="Arial"/>
                <w:b/>
                <w:szCs w:val="24"/>
                <w:lang w:val="en-GB"/>
              </w:rPr>
              <w:t xml:space="preserve"> = 77)</w:t>
            </w:r>
          </w:p>
        </w:tc>
        <w:tc>
          <w:tcPr>
            <w:tcW w:w="513" w:type="pct"/>
            <w:tcBorders>
              <w:top w:val="single" w:sz="4" w:space="0" w:color="auto"/>
              <w:left w:val="nil"/>
              <w:bottom w:val="single" w:sz="4" w:space="0" w:color="auto"/>
              <w:right w:val="nil"/>
            </w:tcBorders>
            <w:shd w:val="clear" w:color="auto" w:fill="auto"/>
          </w:tcPr>
          <w:p w14:paraId="0BF48807" w14:textId="77777777" w:rsidR="008D5FE7" w:rsidRPr="00A83B1A" w:rsidRDefault="008D5FE7" w:rsidP="00890944">
            <w:pPr>
              <w:spacing w:line="360" w:lineRule="auto"/>
              <w:jc w:val="both"/>
              <w:rPr>
                <w:rFonts w:ascii="Book Antiqua" w:hAnsi="Book Antiqua" w:cs="Arial"/>
                <w:b/>
                <w:szCs w:val="24"/>
                <w:lang w:val="en-GB"/>
              </w:rPr>
            </w:pPr>
            <w:r w:rsidRPr="00A83B1A">
              <w:rPr>
                <w:rFonts w:ascii="Book Antiqua" w:hAnsi="Book Antiqua" w:cs="Arial"/>
                <w:b/>
                <w:szCs w:val="24"/>
                <w:lang w:val="en-GB"/>
              </w:rPr>
              <w:t>Atypical resections</w:t>
            </w:r>
          </w:p>
          <w:p w14:paraId="3F1329E4" w14:textId="77777777" w:rsidR="008D5FE7" w:rsidRPr="00A83B1A" w:rsidRDefault="008D5FE7" w:rsidP="00890944">
            <w:pPr>
              <w:spacing w:line="360" w:lineRule="auto"/>
              <w:jc w:val="both"/>
              <w:rPr>
                <w:rFonts w:ascii="Book Antiqua" w:hAnsi="Book Antiqua" w:cs="Arial"/>
                <w:b/>
                <w:szCs w:val="24"/>
                <w:lang w:val="en-GB"/>
              </w:rPr>
            </w:pPr>
            <w:r w:rsidRPr="00A83B1A">
              <w:rPr>
                <w:rFonts w:ascii="Book Antiqua" w:hAnsi="Book Antiqua" w:cs="Arial"/>
                <w:b/>
                <w:szCs w:val="24"/>
                <w:lang w:val="en-GB"/>
              </w:rPr>
              <w:t>&gt; 5 cm</w:t>
            </w:r>
          </w:p>
          <w:p w14:paraId="5D3AF641" w14:textId="77777777" w:rsidR="008D5FE7" w:rsidRPr="00A83B1A" w:rsidRDefault="008D5FE7" w:rsidP="00890944">
            <w:pPr>
              <w:spacing w:line="360" w:lineRule="auto"/>
              <w:jc w:val="both"/>
              <w:rPr>
                <w:rFonts w:ascii="Book Antiqua" w:hAnsi="Book Antiqua" w:cs="Arial"/>
                <w:b/>
                <w:szCs w:val="24"/>
                <w:lang w:val="en-GB"/>
              </w:rPr>
            </w:pPr>
            <w:r w:rsidRPr="00A83B1A">
              <w:rPr>
                <w:rFonts w:ascii="Book Antiqua" w:hAnsi="Book Antiqua" w:cs="Arial"/>
                <w:b/>
                <w:szCs w:val="24"/>
                <w:lang w:val="en-GB"/>
              </w:rPr>
              <w:t>(</w:t>
            </w:r>
            <w:r w:rsidRPr="003004BB">
              <w:rPr>
                <w:rFonts w:ascii="Book Antiqua" w:hAnsi="Book Antiqua" w:cs="Arial"/>
                <w:b/>
                <w:i/>
                <w:szCs w:val="24"/>
                <w:lang w:val="en-GB"/>
              </w:rPr>
              <w:t>n</w:t>
            </w:r>
            <w:r w:rsidRPr="00A83B1A">
              <w:rPr>
                <w:rFonts w:ascii="Book Antiqua" w:hAnsi="Book Antiqua" w:cs="Arial"/>
                <w:b/>
                <w:szCs w:val="24"/>
                <w:lang w:val="en-GB"/>
              </w:rPr>
              <w:t xml:space="preserve"> = 50)</w:t>
            </w:r>
          </w:p>
        </w:tc>
        <w:tc>
          <w:tcPr>
            <w:tcW w:w="513" w:type="pct"/>
            <w:tcBorders>
              <w:top w:val="single" w:sz="4" w:space="0" w:color="auto"/>
              <w:left w:val="nil"/>
              <w:bottom w:val="single" w:sz="4" w:space="0" w:color="auto"/>
              <w:right w:val="nil"/>
            </w:tcBorders>
            <w:shd w:val="clear" w:color="auto" w:fill="auto"/>
          </w:tcPr>
          <w:p w14:paraId="3A060111" w14:textId="77777777" w:rsidR="008D5FE7" w:rsidRPr="00A83B1A" w:rsidRDefault="008D5FE7" w:rsidP="00890944">
            <w:pPr>
              <w:spacing w:line="360" w:lineRule="auto"/>
              <w:jc w:val="both"/>
              <w:rPr>
                <w:rFonts w:ascii="Book Antiqua" w:hAnsi="Book Antiqua" w:cs="Arial"/>
                <w:b/>
                <w:szCs w:val="24"/>
                <w:lang w:val="en-GB"/>
              </w:rPr>
            </w:pPr>
            <w:r w:rsidRPr="00A83B1A">
              <w:rPr>
                <w:rFonts w:ascii="Book Antiqua" w:hAnsi="Book Antiqua" w:cs="Arial"/>
                <w:b/>
                <w:szCs w:val="24"/>
                <w:lang w:val="en-GB"/>
              </w:rPr>
              <w:t xml:space="preserve">Combination of </w:t>
            </w:r>
            <w:proofErr w:type="spellStart"/>
            <w:r w:rsidRPr="00A83B1A">
              <w:rPr>
                <w:rFonts w:ascii="Book Antiqua" w:hAnsi="Book Antiqua" w:cs="Arial"/>
                <w:b/>
                <w:szCs w:val="24"/>
                <w:lang w:val="en-GB"/>
              </w:rPr>
              <w:t>ana</w:t>
            </w:r>
            <w:proofErr w:type="spellEnd"/>
            <w:r w:rsidRPr="00A83B1A">
              <w:rPr>
                <w:rFonts w:ascii="Book Antiqua" w:hAnsi="Book Antiqua" w:cs="Arial"/>
                <w:b/>
                <w:szCs w:val="24"/>
                <w:lang w:val="en-GB"/>
              </w:rPr>
              <w:t>-</w:t>
            </w:r>
          </w:p>
          <w:p w14:paraId="1363C0C5" w14:textId="39A999E8" w:rsidR="008D5FE7" w:rsidRPr="00A83B1A" w:rsidRDefault="008D5FE7" w:rsidP="00890944">
            <w:pPr>
              <w:spacing w:line="360" w:lineRule="auto"/>
              <w:jc w:val="both"/>
              <w:rPr>
                <w:rFonts w:ascii="Book Antiqua" w:hAnsi="Book Antiqua" w:cs="Arial"/>
                <w:b/>
                <w:szCs w:val="24"/>
                <w:lang w:val="en-GB"/>
              </w:rPr>
            </w:pPr>
            <w:proofErr w:type="spellStart"/>
            <w:r w:rsidRPr="00A83B1A">
              <w:rPr>
                <w:rFonts w:ascii="Book Antiqua" w:hAnsi="Book Antiqua" w:cs="Arial"/>
                <w:b/>
                <w:szCs w:val="24"/>
                <w:lang w:val="en-GB"/>
              </w:rPr>
              <w:t>tomical</w:t>
            </w:r>
            <w:proofErr w:type="spellEnd"/>
            <w:r w:rsidRPr="00A83B1A">
              <w:rPr>
                <w:rFonts w:ascii="Book Antiqua" w:hAnsi="Book Antiqua" w:cs="Arial"/>
                <w:b/>
                <w:szCs w:val="24"/>
                <w:lang w:val="en-GB"/>
              </w:rPr>
              <w:t xml:space="preserve"> and atypical resections &gt; 5</w:t>
            </w:r>
            <w:r w:rsidR="003004BB">
              <w:rPr>
                <w:rFonts w:ascii="Book Antiqua" w:eastAsia="宋体" w:hAnsi="Book Antiqua" w:cs="Arial" w:hint="eastAsia"/>
                <w:b/>
                <w:szCs w:val="24"/>
                <w:lang w:val="en-GB" w:eastAsia="zh-CN"/>
              </w:rPr>
              <w:t xml:space="preserve"> </w:t>
            </w:r>
            <w:r w:rsidRPr="00A83B1A">
              <w:rPr>
                <w:rFonts w:ascii="Book Antiqua" w:hAnsi="Book Antiqua" w:cs="Arial"/>
                <w:b/>
                <w:szCs w:val="24"/>
                <w:lang w:val="en-GB"/>
              </w:rPr>
              <w:t>cm</w:t>
            </w:r>
          </w:p>
          <w:p w14:paraId="74E70600" w14:textId="77777777" w:rsidR="008D5FE7" w:rsidRPr="00A83B1A" w:rsidRDefault="008D5FE7" w:rsidP="00890944">
            <w:pPr>
              <w:spacing w:line="360" w:lineRule="auto"/>
              <w:jc w:val="both"/>
              <w:rPr>
                <w:rFonts w:ascii="Book Antiqua" w:hAnsi="Book Antiqua" w:cs="Arial"/>
                <w:b/>
                <w:szCs w:val="24"/>
                <w:lang w:val="en-GB"/>
              </w:rPr>
            </w:pPr>
            <w:r w:rsidRPr="00A83B1A">
              <w:rPr>
                <w:rFonts w:ascii="Book Antiqua" w:hAnsi="Book Antiqua" w:cs="Arial"/>
                <w:b/>
                <w:szCs w:val="24"/>
                <w:lang w:val="en-GB"/>
              </w:rPr>
              <w:t>(</w:t>
            </w:r>
            <w:r w:rsidRPr="003004BB">
              <w:rPr>
                <w:rFonts w:ascii="Book Antiqua" w:hAnsi="Book Antiqua" w:cs="Arial"/>
                <w:b/>
                <w:i/>
                <w:szCs w:val="24"/>
                <w:lang w:val="en-GB"/>
              </w:rPr>
              <w:t>n</w:t>
            </w:r>
            <w:r w:rsidRPr="00A83B1A">
              <w:rPr>
                <w:rFonts w:ascii="Book Antiqua" w:hAnsi="Book Antiqua" w:cs="Arial"/>
                <w:b/>
                <w:szCs w:val="24"/>
                <w:lang w:val="en-GB"/>
              </w:rPr>
              <w:t xml:space="preserve"> = 16)</w:t>
            </w:r>
          </w:p>
        </w:tc>
        <w:tc>
          <w:tcPr>
            <w:tcW w:w="263" w:type="pct"/>
            <w:tcBorders>
              <w:top w:val="single" w:sz="4" w:space="0" w:color="auto"/>
              <w:left w:val="nil"/>
              <w:bottom w:val="single" w:sz="4" w:space="0" w:color="auto"/>
              <w:right w:val="nil"/>
            </w:tcBorders>
            <w:shd w:val="clear" w:color="auto" w:fill="auto"/>
          </w:tcPr>
          <w:p w14:paraId="5DDE364B" w14:textId="7C1F98E7" w:rsidR="008D5FE7" w:rsidRPr="00A83B1A" w:rsidRDefault="00C904B1" w:rsidP="00890944">
            <w:pPr>
              <w:spacing w:line="360" w:lineRule="auto"/>
              <w:jc w:val="both"/>
              <w:rPr>
                <w:rFonts w:ascii="Book Antiqua" w:hAnsi="Book Antiqua" w:cs="Arial"/>
                <w:b/>
                <w:szCs w:val="24"/>
                <w:lang w:val="en-GB"/>
              </w:rPr>
            </w:pPr>
            <w:r w:rsidRPr="00A83B1A">
              <w:rPr>
                <w:rFonts w:ascii="Book Antiqua" w:hAnsi="Book Antiqua" w:cs="Arial"/>
                <w:b/>
                <w:i/>
                <w:szCs w:val="24"/>
                <w:lang w:val="en-GB"/>
              </w:rPr>
              <w:t>P</w:t>
            </w:r>
            <w:r w:rsidR="008D5FE7" w:rsidRPr="00A83B1A">
              <w:rPr>
                <w:rFonts w:ascii="Book Antiqua" w:hAnsi="Book Antiqua" w:cs="Arial"/>
                <w:b/>
                <w:szCs w:val="24"/>
                <w:lang w:val="en-GB"/>
              </w:rPr>
              <w:t>-values</w:t>
            </w:r>
          </w:p>
        </w:tc>
      </w:tr>
      <w:tr w:rsidR="00B35088" w:rsidRPr="00A83B1A" w14:paraId="255381C6" w14:textId="77777777" w:rsidTr="007B6E80">
        <w:trPr>
          <w:tblHeader/>
        </w:trPr>
        <w:tc>
          <w:tcPr>
            <w:tcW w:w="2685" w:type="pct"/>
            <w:tcBorders>
              <w:top w:val="nil"/>
              <w:left w:val="nil"/>
              <w:bottom w:val="single" w:sz="4" w:space="0" w:color="auto"/>
              <w:right w:val="nil"/>
            </w:tcBorders>
            <w:shd w:val="clear" w:color="auto" w:fill="auto"/>
          </w:tcPr>
          <w:p w14:paraId="13E6C3C4" w14:textId="77777777" w:rsidR="008D5FE7" w:rsidRPr="00583B54" w:rsidRDefault="008D5FE7" w:rsidP="00890944">
            <w:pPr>
              <w:spacing w:line="360" w:lineRule="auto"/>
              <w:jc w:val="both"/>
              <w:rPr>
                <w:rFonts w:ascii="Book Antiqua" w:hAnsi="Book Antiqua" w:cs="Arial"/>
                <w:b/>
                <w:szCs w:val="24"/>
                <w:lang w:val="en-GB"/>
              </w:rPr>
            </w:pPr>
          </w:p>
        </w:tc>
        <w:tc>
          <w:tcPr>
            <w:tcW w:w="513" w:type="pct"/>
            <w:tcBorders>
              <w:top w:val="single" w:sz="4" w:space="0" w:color="auto"/>
              <w:left w:val="nil"/>
              <w:bottom w:val="single" w:sz="4" w:space="0" w:color="auto"/>
              <w:right w:val="nil"/>
            </w:tcBorders>
            <w:shd w:val="clear" w:color="auto" w:fill="auto"/>
          </w:tcPr>
          <w:p w14:paraId="16F10268" w14:textId="1C74BE34" w:rsidR="008D5FE7" w:rsidRPr="00583B54" w:rsidRDefault="008D5FE7" w:rsidP="00890944">
            <w:pPr>
              <w:spacing w:line="360" w:lineRule="auto"/>
              <w:jc w:val="both"/>
              <w:rPr>
                <w:rFonts w:ascii="Book Antiqua" w:hAnsi="Book Antiqua" w:cs="Arial"/>
                <w:b/>
                <w:szCs w:val="24"/>
                <w:lang w:val="en-GB"/>
              </w:rPr>
            </w:pPr>
            <w:r w:rsidRPr="00583B54">
              <w:rPr>
                <w:rFonts w:ascii="Book Antiqua" w:hAnsi="Book Antiqua" w:cs="Arial"/>
                <w:b/>
                <w:szCs w:val="24"/>
                <w:lang w:val="en-GB"/>
              </w:rPr>
              <w:t xml:space="preserve">Median </w:t>
            </w:r>
            <w:r w:rsidRPr="00583B54">
              <w:rPr>
                <w:rFonts w:ascii="Noteworthy Light" w:hAnsi="Noteworthy Light" w:cs="Noteworthy Light"/>
                <w:b/>
                <w:szCs w:val="24"/>
                <w:lang w:val="en-GB"/>
              </w:rPr>
              <w:t>Δ</w:t>
            </w:r>
            <w:r w:rsidRPr="00583B54">
              <w:rPr>
                <w:rFonts w:ascii="Book Antiqua" w:hAnsi="Book Antiqua" w:cs="Arial"/>
                <w:b/>
                <w:szCs w:val="24"/>
                <w:lang w:val="en-GB"/>
              </w:rPr>
              <w:t>-values</w:t>
            </w:r>
            <w:r w:rsidR="00583B54" w:rsidRPr="00583B54">
              <w:rPr>
                <w:rFonts w:ascii="Book Antiqua" w:eastAsia="宋体" w:hAnsi="Book Antiqua" w:cs="Arial" w:hint="eastAsia"/>
                <w:b/>
                <w:szCs w:val="24"/>
                <w:vertAlign w:val="superscript"/>
                <w:lang w:val="en-GB" w:eastAsia="zh-CN"/>
              </w:rPr>
              <w:t>1</w:t>
            </w:r>
          </w:p>
          <w:p w14:paraId="36F61F35" w14:textId="77777777" w:rsidR="008D5FE7" w:rsidRPr="00583B54" w:rsidRDefault="008D5FE7" w:rsidP="00890944">
            <w:pPr>
              <w:spacing w:line="360" w:lineRule="auto"/>
              <w:jc w:val="both"/>
              <w:rPr>
                <w:rFonts w:ascii="Book Antiqua" w:hAnsi="Book Antiqua" w:cs="Arial"/>
                <w:b/>
                <w:szCs w:val="24"/>
                <w:lang w:val="en-GB"/>
              </w:rPr>
            </w:pPr>
            <w:r w:rsidRPr="00583B54">
              <w:rPr>
                <w:rFonts w:ascii="Book Antiqua" w:hAnsi="Book Antiqua" w:cs="Arial"/>
                <w:b/>
                <w:szCs w:val="24"/>
                <w:lang w:val="en-GB"/>
              </w:rPr>
              <w:t>(ranges)</w:t>
            </w:r>
          </w:p>
        </w:tc>
        <w:tc>
          <w:tcPr>
            <w:tcW w:w="513" w:type="pct"/>
            <w:tcBorders>
              <w:top w:val="single" w:sz="4" w:space="0" w:color="auto"/>
              <w:left w:val="nil"/>
              <w:bottom w:val="single" w:sz="4" w:space="0" w:color="auto"/>
              <w:right w:val="nil"/>
            </w:tcBorders>
            <w:shd w:val="clear" w:color="auto" w:fill="auto"/>
          </w:tcPr>
          <w:p w14:paraId="1B17FC6A" w14:textId="460A7D80" w:rsidR="008D5FE7" w:rsidRPr="00583B54" w:rsidRDefault="008D5FE7" w:rsidP="00890944">
            <w:pPr>
              <w:spacing w:line="360" w:lineRule="auto"/>
              <w:jc w:val="both"/>
              <w:rPr>
                <w:rFonts w:ascii="Book Antiqua" w:hAnsi="Book Antiqua" w:cs="Arial"/>
                <w:b/>
                <w:szCs w:val="24"/>
                <w:lang w:val="en-GB"/>
              </w:rPr>
            </w:pPr>
            <w:r w:rsidRPr="00583B54">
              <w:rPr>
                <w:rFonts w:ascii="Book Antiqua" w:hAnsi="Book Antiqua" w:cs="Arial"/>
                <w:b/>
                <w:szCs w:val="24"/>
                <w:lang w:val="en-GB"/>
              </w:rPr>
              <w:t xml:space="preserve">Median </w:t>
            </w:r>
            <w:r w:rsidRPr="00583B54">
              <w:rPr>
                <w:rFonts w:ascii="Noteworthy Light" w:hAnsi="Noteworthy Light" w:cs="Noteworthy Light"/>
                <w:b/>
                <w:szCs w:val="24"/>
                <w:lang w:val="en-GB"/>
              </w:rPr>
              <w:t>Δ</w:t>
            </w:r>
            <w:r w:rsidRPr="00583B54">
              <w:rPr>
                <w:rFonts w:ascii="Book Antiqua" w:hAnsi="Book Antiqua" w:cs="Arial"/>
                <w:b/>
                <w:szCs w:val="24"/>
                <w:lang w:val="en-GB"/>
              </w:rPr>
              <w:t>-values</w:t>
            </w:r>
            <w:r w:rsidR="00583B54" w:rsidRPr="00583B54">
              <w:rPr>
                <w:rFonts w:ascii="Book Antiqua" w:eastAsia="宋体" w:hAnsi="Book Antiqua" w:cs="Arial" w:hint="eastAsia"/>
                <w:b/>
                <w:szCs w:val="24"/>
                <w:vertAlign w:val="superscript"/>
                <w:lang w:val="en-GB" w:eastAsia="zh-CN"/>
              </w:rPr>
              <w:t>1</w:t>
            </w:r>
          </w:p>
          <w:p w14:paraId="023B1EEA" w14:textId="77777777" w:rsidR="008D5FE7" w:rsidRPr="00583B54" w:rsidRDefault="008D5FE7" w:rsidP="00890944">
            <w:pPr>
              <w:spacing w:line="360" w:lineRule="auto"/>
              <w:jc w:val="both"/>
              <w:rPr>
                <w:rFonts w:ascii="Book Antiqua" w:hAnsi="Book Antiqua" w:cs="Arial"/>
                <w:b/>
                <w:szCs w:val="24"/>
                <w:lang w:val="en-GB"/>
              </w:rPr>
            </w:pPr>
            <w:r w:rsidRPr="00583B54">
              <w:rPr>
                <w:rFonts w:ascii="Book Antiqua" w:hAnsi="Book Antiqua" w:cs="Arial"/>
                <w:b/>
                <w:szCs w:val="24"/>
                <w:lang w:val="en-GB"/>
              </w:rPr>
              <w:t>(ranges)</w:t>
            </w:r>
          </w:p>
        </w:tc>
        <w:tc>
          <w:tcPr>
            <w:tcW w:w="513" w:type="pct"/>
            <w:tcBorders>
              <w:top w:val="single" w:sz="4" w:space="0" w:color="auto"/>
              <w:left w:val="nil"/>
              <w:bottom w:val="single" w:sz="4" w:space="0" w:color="auto"/>
              <w:right w:val="nil"/>
            </w:tcBorders>
            <w:shd w:val="clear" w:color="auto" w:fill="auto"/>
          </w:tcPr>
          <w:p w14:paraId="311DB786" w14:textId="38A82ECD" w:rsidR="008D5FE7" w:rsidRPr="00583B54" w:rsidRDefault="008D5FE7" w:rsidP="00890944">
            <w:pPr>
              <w:spacing w:line="360" w:lineRule="auto"/>
              <w:jc w:val="both"/>
              <w:rPr>
                <w:rFonts w:ascii="Book Antiqua" w:hAnsi="Book Antiqua" w:cs="Arial"/>
                <w:b/>
                <w:szCs w:val="24"/>
                <w:lang w:val="en-GB"/>
              </w:rPr>
            </w:pPr>
            <w:r w:rsidRPr="00583B54">
              <w:rPr>
                <w:rFonts w:ascii="Book Antiqua" w:hAnsi="Book Antiqua" w:cs="Arial"/>
                <w:b/>
                <w:szCs w:val="24"/>
                <w:lang w:val="en-GB"/>
              </w:rPr>
              <w:t xml:space="preserve">Median </w:t>
            </w:r>
            <w:r w:rsidRPr="00583B54">
              <w:rPr>
                <w:rFonts w:ascii="Noteworthy Light" w:hAnsi="Noteworthy Light" w:cs="Noteworthy Light"/>
                <w:b/>
                <w:szCs w:val="24"/>
                <w:lang w:val="en-GB"/>
              </w:rPr>
              <w:t>Δ</w:t>
            </w:r>
            <w:r w:rsidRPr="00583B54">
              <w:rPr>
                <w:rFonts w:ascii="Book Antiqua" w:hAnsi="Book Antiqua" w:cs="Arial"/>
                <w:b/>
                <w:szCs w:val="24"/>
                <w:lang w:val="en-GB"/>
              </w:rPr>
              <w:t>-values</w:t>
            </w:r>
            <w:r w:rsidR="00583B54" w:rsidRPr="00583B54">
              <w:rPr>
                <w:rFonts w:ascii="Book Antiqua" w:eastAsia="宋体" w:hAnsi="Book Antiqua" w:cs="Arial" w:hint="eastAsia"/>
                <w:b/>
                <w:szCs w:val="24"/>
                <w:vertAlign w:val="superscript"/>
                <w:lang w:val="en-GB" w:eastAsia="zh-CN"/>
              </w:rPr>
              <w:t>1</w:t>
            </w:r>
          </w:p>
          <w:p w14:paraId="5C165238" w14:textId="77777777" w:rsidR="008D5FE7" w:rsidRPr="00583B54" w:rsidRDefault="008D5FE7" w:rsidP="00890944">
            <w:pPr>
              <w:spacing w:line="360" w:lineRule="auto"/>
              <w:jc w:val="both"/>
              <w:rPr>
                <w:rFonts w:ascii="Book Antiqua" w:hAnsi="Book Antiqua" w:cs="Arial"/>
                <w:b/>
                <w:szCs w:val="24"/>
                <w:lang w:val="en-GB"/>
              </w:rPr>
            </w:pPr>
            <w:r w:rsidRPr="00583B54">
              <w:rPr>
                <w:rFonts w:ascii="Book Antiqua" w:hAnsi="Book Antiqua" w:cs="Arial"/>
                <w:b/>
                <w:szCs w:val="24"/>
                <w:lang w:val="en-GB"/>
              </w:rPr>
              <w:t>(ranges)</w:t>
            </w:r>
          </w:p>
        </w:tc>
        <w:tc>
          <w:tcPr>
            <w:tcW w:w="513" w:type="pct"/>
            <w:tcBorders>
              <w:top w:val="single" w:sz="4" w:space="0" w:color="auto"/>
              <w:left w:val="nil"/>
              <w:bottom w:val="single" w:sz="4" w:space="0" w:color="auto"/>
              <w:right w:val="nil"/>
            </w:tcBorders>
            <w:shd w:val="clear" w:color="auto" w:fill="auto"/>
          </w:tcPr>
          <w:p w14:paraId="5F5D0436" w14:textId="689B223E" w:rsidR="008D5FE7" w:rsidRPr="00583B54" w:rsidRDefault="008D5FE7" w:rsidP="00890944">
            <w:pPr>
              <w:spacing w:line="360" w:lineRule="auto"/>
              <w:jc w:val="both"/>
              <w:rPr>
                <w:rFonts w:ascii="Book Antiqua" w:hAnsi="Book Antiqua" w:cs="Arial"/>
                <w:b/>
                <w:szCs w:val="24"/>
                <w:lang w:val="en-GB"/>
              </w:rPr>
            </w:pPr>
            <w:r w:rsidRPr="00583B54">
              <w:rPr>
                <w:rFonts w:ascii="Book Antiqua" w:hAnsi="Book Antiqua" w:cs="Arial"/>
                <w:b/>
                <w:szCs w:val="24"/>
                <w:lang w:val="en-GB"/>
              </w:rPr>
              <w:t xml:space="preserve">Median </w:t>
            </w:r>
            <w:r w:rsidRPr="00583B54">
              <w:rPr>
                <w:rFonts w:ascii="Noteworthy Light" w:hAnsi="Noteworthy Light" w:cs="Noteworthy Light"/>
                <w:b/>
                <w:szCs w:val="24"/>
                <w:lang w:val="en-GB"/>
              </w:rPr>
              <w:t>Δ</w:t>
            </w:r>
            <w:r w:rsidRPr="00583B54">
              <w:rPr>
                <w:rFonts w:ascii="Book Antiqua" w:hAnsi="Book Antiqua" w:cs="Arial"/>
                <w:b/>
                <w:szCs w:val="24"/>
                <w:lang w:val="en-GB"/>
              </w:rPr>
              <w:t>-values</w:t>
            </w:r>
            <w:r w:rsidR="00583B54" w:rsidRPr="00583B54">
              <w:rPr>
                <w:rFonts w:ascii="Book Antiqua" w:eastAsia="宋体" w:hAnsi="Book Antiqua" w:cs="Arial" w:hint="eastAsia"/>
                <w:b/>
                <w:szCs w:val="24"/>
                <w:vertAlign w:val="superscript"/>
                <w:lang w:val="en-GB" w:eastAsia="zh-CN"/>
              </w:rPr>
              <w:t>1</w:t>
            </w:r>
          </w:p>
          <w:p w14:paraId="0E776B9B" w14:textId="77777777" w:rsidR="008D5FE7" w:rsidRPr="00583B54" w:rsidRDefault="008D5FE7" w:rsidP="00890944">
            <w:pPr>
              <w:spacing w:line="360" w:lineRule="auto"/>
              <w:jc w:val="both"/>
              <w:rPr>
                <w:rFonts w:ascii="Book Antiqua" w:hAnsi="Book Antiqua" w:cs="Arial"/>
                <w:b/>
                <w:szCs w:val="24"/>
                <w:lang w:val="en-GB"/>
              </w:rPr>
            </w:pPr>
            <w:r w:rsidRPr="00583B54">
              <w:rPr>
                <w:rFonts w:ascii="Book Antiqua" w:hAnsi="Book Antiqua" w:cs="Arial"/>
                <w:b/>
                <w:szCs w:val="24"/>
                <w:lang w:val="en-GB"/>
              </w:rPr>
              <w:t>(ranges)</w:t>
            </w:r>
          </w:p>
        </w:tc>
        <w:tc>
          <w:tcPr>
            <w:tcW w:w="263" w:type="pct"/>
            <w:tcBorders>
              <w:top w:val="single" w:sz="4" w:space="0" w:color="auto"/>
              <w:left w:val="nil"/>
              <w:bottom w:val="single" w:sz="4" w:space="0" w:color="auto"/>
              <w:right w:val="nil"/>
            </w:tcBorders>
            <w:shd w:val="clear" w:color="auto" w:fill="auto"/>
          </w:tcPr>
          <w:p w14:paraId="1667C093" w14:textId="77777777" w:rsidR="008D5FE7" w:rsidRPr="00A83B1A" w:rsidRDefault="008D5FE7" w:rsidP="00890944">
            <w:pPr>
              <w:spacing w:line="360" w:lineRule="auto"/>
              <w:jc w:val="both"/>
              <w:rPr>
                <w:rFonts w:ascii="Book Antiqua" w:hAnsi="Book Antiqua" w:cs="Arial"/>
                <w:b/>
                <w:szCs w:val="24"/>
                <w:lang w:val="en-GB"/>
              </w:rPr>
            </w:pPr>
          </w:p>
        </w:tc>
      </w:tr>
      <w:tr w:rsidR="00B35088" w:rsidRPr="00B35088" w14:paraId="7F317E9A" w14:textId="77777777" w:rsidTr="007B6E80">
        <w:tc>
          <w:tcPr>
            <w:tcW w:w="2685" w:type="pct"/>
            <w:tcBorders>
              <w:top w:val="single" w:sz="4" w:space="0" w:color="auto"/>
              <w:left w:val="nil"/>
              <w:bottom w:val="nil"/>
              <w:right w:val="nil"/>
            </w:tcBorders>
            <w:shd w:val="clear" w:color="auto" w:fill="auto"/>
            <w:vAlign w:val="center"/>
          </w:tcPr>
          <w:p w14:paraId="0FA64F84"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ASAT</w:t>
            </w:r>
          </w:p>
          <w:p w14:paraId="7A453279" w14:textId="41C25763" w:rsidR="008D5FE7" w:rsidRPr="00070759" w:rsidRDefault="00070759" w:rsidP="00890944">
            <w:pPr>
              <w:spacing w:line="360" w:lineRule="auto"/>
              <w:jc w:val="both"/>
              <w:rPr>
                <w:rFonts w:ascii="Book Antiqua" w:eastAsia="宋体" w:hAnsi="Book Antiqua" w:cs="Arial"/>
                <w:szCs w:val="24"/>
                <w:lang w:eastAsia="zh-CN"/>
              </w:rPr>
            </w:pPr>
            <w:r>
              <w:rPr>
                <w:rFonts w:ascii="Book Antiqua" w:eastAsia="宋体" w:hAnsi="Book Antiqua" w:cs="Arial" w:hint="eastAsia"/>
                <w:szCs w:val="24"/>
                <w:lang w:val="en-GB" w:eastAsia="zh-CN"/>
              </w:rPr>
              <w:t>(</w:t>
            </w:r>
            <w:r w:rsidR="008D5FE7" w:rsidRPr="00B35088">
              <w:rPr>
                <w:rFonts w:ascii="Book Antiqua" w:hAnsi="Book Antiqua" w:cs="Arial"/>
                <w:szCs w:val="24"/>
              </w:rPr>
              <w:t>U/</w:t>
            </w:r>
            <w:r w:rsidRPr="00B35088">
              <w:rPr>
                <w:rFonts w:ascii="Book Antiqua" w:hAnsi="Book Antiqua" w:cs="Arial"/>
                <w:szCs w:val="24"/>
              </w:rPr>
              <w:t>L</w:t>
            </w:r>
            <w:r w:rsidR="008D5FE7" w:rsidRPr="00B35088">
              <w:rPr>
                <w:rFonts w:ascii="Book Antiqua" w:hAnsi="Book Antiqua" w:cs="Arial"/>
                <w:szCs w:val="24"/>
              </w:rPr>
              <w:t>, norm &lt; 41</w:t>
            </w:r>
            <w:r>
              <w:rPr>
                <w:rFonts w:ascii="Book Antiqua" w:eastAsia="宋体" w:hAnsi="Book Antiqua" w:cs="Arial" w:hint="eastAsia"/>
                <w:szCs w:val="24"/>
                <w:lang w:val="en-GB" w:eastAsia="zh-CN"/>
              </w:rPr>
              <w:t>)</w:t>
            </w:r>
          </w:p>
        </w:tc>
        <w:tc>
          <w:tcPr>
            <w:tcW w:w="513" w:type="pct"/>
            <w:tcBorders>
              <w:top w:val="single" w:sz="4" w:space="0" w:color="auto"/>
              <w:left w:val="nil"/>
              <w:bottom w:val="nil"/>
              <w:right w:val="nil"/>
            </w:tcBorders>
            <w:shd w:val="clear" w:color="auto" w:fill="auto"/>
            <w:vAlign w:val="center"/>
          </w:tcPr>
          <w:p w14:paraId="4BAE3CA6"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304</w:t>
            </w:r>
          </w:p>
          <w:p w14:paraId="76598D55"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(-486 to 9885)</w:t>
            </w:r>
          </w:p>
        </w:tc>
        <w:tc>
          <w:tcPr>
            <w:tcW w:w="513" w:type="pct"/>
            <w:tcBorders>
              <w:top w:val="single" w:sz="4" w:space="0" w:color="auto"/>
              <w:left w:val="nil"/>
              <w:bottom w:val="nil"/>
              <w:right w:val="nil"/>
            </w:tcBorders>
            <w:shd w:val="clear" w:color="auto" w:fill="auto"/>
            <w:vAlign w:val="center"/>
          </w:tcPr>
          <w:p w14:paraId="648FFEB2"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346 </w:t>
            </w:r>
          </w:p>
          <w:p w14:paraId="032AE695"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(-486 to 9885)</w:t>
            </w:r>
          </w:p>
        </w:tc>
        <w:tc>
          <w:tcPr>
            <w:tcW w:w="513" w:type="pct"/>
            <w:tcBorders>
              <w:top w:val="single" w:sz="4" w:space="0" w:color="auto"/>
              <w:left w:val="nil"/>
              <w:bottom w:val="nil"/>
              <w:right w:val="nil"/>
            </w:tcBorders>
            <w:shd w:val="clear" w:color="auto" w:fill="auto"/>
            <w:vAlign w:val="center"/>
          </w:tcPr>
          <w:p w14:paraId="1FDC9588"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285 </w:t>
            </w:r>
          </w:p>
          <w:p w14:paraId="6C614D1C"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(-137 to 2361)</w:t>
            </w:r>
          </w:p>
        </w:tc>
        <w:tc>
          <w:tcPr>
            <w:tcW w:w="513" w:type="pct"/>
            <w:tcBorders>
              <w:top w:val="single" w:sz="4" w:space="0" w:color="auto"/>
              <w:left w:val="nil"/>
              <w:bottom w:val="nil"/>
              <w:right w:val="nil"/>
            </w:tcBorders>
            <w:shd w:val="clear" w:color="auto" w:fill="auto"/>
            <w:vAlign w:val="center"/>
          </w:tcPr>
          <w:p w14:paraId="6BD81FAF"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463 </w:t>
            </w:r>
          </w:p>
          <w:p w14:paraId="5D4467CC"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(-5 to 1270)</w:t>
            </w:r>
          </w:p>
        </w:tc>
        <w:tc>
          <w:tcPr>
            <w:tcW w:w="263" w:type="pct"/>
            <w:tcBorders>
              <w:top w:val="single" w:sz="4" w:space="0" w:color="auto"/>
              <w:left w:val="nil"/>
              <w:bottom w:val="nil"/>
              <w:right w:val="nil"/>
            </w:tcBorders>
            <w:shd w:val="clear" w:color="auto" w:fill="auto"/>
            <w:vAlign w:val="center"/>
          </w:tcPr>
          <w:p w14:paraId="244ED441"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0.1747</w:t>
            </w:r>
          </w:p>
        </w:tc>
      </w:tr>
      <w:tr w:rsidR="00B35088" w:rsidRPr="00B35088" w14:paraId="763FA4AD" w14:textId="77777777" w:rsidTr="007B6E80">
        <w:tc>
          <w:tcPr>
            <w:tcW w:w="2685" w:type="pct"/>
            <w:tcBorders>
              <w:top w:val="nil"/>
              <w:left w:val="nil"/>
              <w:bottom w:val="nil"/>
              <w:right w:val="nil"/>
            </w:tcBorders>
            <w:shd w:val="clear" w:color="auto" w:fill="auto"/>
            <w:vAlign w:val="center"/>
          </w:tcPr>
          <w:p w14:paraId="28D2D49B"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ALAT</w:t>
            </w:r>
          </w:p>
          <w:p w14:paraId="3B32FF1F" w14:textId="072AE8F7" w:rsidR="008D5FE7" w:rsidRPr="00B35088" w:rsidRDefault="00070759" w:rsidP="00890944">
            <w:pPr>
              <w:spacing w:line="360" w:lineRule="auto"/>
              <w:jc w:val="both"/>
              <w:rPr>
                <w:rFonts w:ascii="Book Antiqua" w:hAnsi="Book Antiqua" w:cs="Arial"/>
                <w:szCs w:val="24"/>
              </w:rPr>
            </w:pPr>
            <w:r>
              <w:rPr>
                <w:rFonts w:ascii="Book Antiqua" w:eastAsia="宋体" w:hAnsi="Book Antiqua" w:cs="Arial" w:hint="eastAsia"/>
                <w:szCs w:val="24"/>
                <w:lang w:val="en-GB" w:eastAsia="zh-CN"/>
              </w:rPr>
              <w:t>(</w:t>
            </w:r>
            <w:r w:rsidRPr="00B35088">
              <w:rPr>
                <w:rFonts w:ascii="Book Antiqua" w:hAnsi="Book Antiqua" w:cs="Arial"/>
                <w:szCs w:val="24"/>
              </w:rPr>
              <w:t>U/L, norm &lt; 41</w:t>
            </w:r>
            <w:r>
              <w:rPr>
                <w:rFonts w:ascii="Book Antiqua" w:eastAsia="宋体" w:hAnsi="Book Antiqua" w:cs="Arial" w:hint="eastAsia"/>
                <w:szCs w:val="24"/>
                <w:lang w:val="en-GB" w:eastAsia="zh-CN"/>
              </w:rPr>
              <w:t>)</w:t>
            </w:r>
            <w:r w:rsidR="008D5FE7" w:rsidRPr="00B35088">
              <w:rPr>
                <w:rFonts w:ascii="Book Antiqua" w:hAnsi="Book Antiqua" w:cs="Arial"/>
                <w:szCs w:val="24"/>
              </w:rPr>
              <w:t xml:space="preserve"> </w:t>
            </w:r>
          </w:p>
        </w:tc>
        <w:tc>
          <w:tcPr>
            <w:tcW w:w="513" w:type="pct"/>
            <w:tcBorders>
              <w:top w:val="nil"/>
              <w:left w:val="nil"/>
              <w:bottom w:val="nil"/>
              <w:right w:val="nil"/>
            </w:tcBorders>
            <w:shd w:val="clear" w:color="auto" w:fill="auto"/>
            <w:vAlign w:val="center"/>
          </w:tcPr>
          <w:p w14:paraId="2E7226AC"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299 </w:t>
            </w:r>
          </w:p>
          <w:p w14:paraId="6C42693A"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(-356 to 3909)</w:t>
            </w:r>
          </w:p>
        </w:tc>
        <w:tc>
          <w:tcPr>
            <w:tcW w:w="513" w:type="pct"/>
            <w:tcBorders>
              <w:top w:val="nil"/>
              <w:left w:val="nil"/>
              <w:bottom w:val="nil"/>
              <w:right w:val="nil"/>
            </w:tcBorders>
            <w:shd w:val="clear" w:color="auto" w:fill="auto"/>
            <w:vAlign w:val="center"/>
          </w:tcPr>
          <w:p w14:paraId="4ACBC09E"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300 </w:t>
            </w:r>
          </w:p>
          <w:p w14:paraId="05A952A1"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(-356 to 3909)</w:t>
            </w:r>
          </w:p>
        </w:tc>
        <w:tc>
          <w:tcPr>
            <w:tcW w:w="513" w:type="pct"/>
            <w:tcBorders>
              <w:top w:val="nil"/>
              <w:left w:val="nil"/>
              <w:bottom w:val="nil"/>
              <w:right w:val="nil"/>
            </w:tcBorders>
            <w:shd w:val="clear" w:color="auto" w:fill="auto"/>
            <w:vAlign w:val="center"/>
          </w:tcPr>
          <w:p w14:paraId="4BD3AD2D"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245 </w:t>
            </w:r>
          </w:p>
          <w:p w14:paraId="12A76427"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(-250 to 2200)</w:t>
            </w:r>
          </w:p>
        </w:tc>
        <w:tc>
          <w:tcPr>
            <w:tcW w:w="513" w:type="pct"/>
            <w:tcBorders>
              <w:top w:val="nil"/>
              <w:left w:val="nil"/>
              <w:bottom w:val="nil"/>
              <w:right w:val="nil"/>
            </w:tcBorders>
            <w:shd w:val="clear" w:color="auto" w:fill="auto"/>
            <w:vAlign w:val="center"/>
          </w:tcPr>
          <w:p w14:paraId="3AB9E69D"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421 </w:t>
            </w:r>
          </w:p>
          <w:p w14:paraId="08D0E297"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(-27 to 1093)</w:t>
            </w:r>
          </w:p>
        </w:tc>
        <w:tc>
          <w:tcPr>
            <w:tcW w:w="263" w:type="pct"/>
            <w:tcBorders>
              <w:top w:val="nil"/>
              <w:left w:val="nil"/>
              <w:bottom w:val="nil"/>
              <w:right w:val="nil"/>
            </w:tcBorders>
            <w:shd w:val="clear" w:color="auto" w:fill="auto"/>
            <w:vAlign w:val="center"/>
          </w:tcPr>
          <w:p w14:paraId="50916E41"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0.2635</w:t>
            </w:r>
          </w:p>
        </w:tc>
      </w:tr>
      <w:tr w:rsidR="00B35088" w:rsidRPr="00B35088" w14:paraId="1039F06A" w14:textId="77777777" w:rsidTr="007B6E80">
        <w:tc>
          <w:tcPr>
            <w:tcW w:w="2685" w:type="pct"/>
            <w:tcBorders>
              <w:top w:val="nil"/>
              <w:left w:val="nil"/>
              <w:bottom w:val="nil"/>
              <w:right w:val="nil"/>
            </w:tcBorders>
            <w:shd w:val="clear" w:color="auto" w:fill="auto"/>
            <w:vAlign w:val="center"/>
          </w:tcPr>
          <w:p w14:paraId="029D84BA" w14:textId="77777777" w:rsidR="008D5FE7" w:rsidRPr="00B35088" w:rsidRDefault="008D5FE7" w:rsidP="00890944">
            <w:pPr>
              <w:spacing w:line="360" w:lineRule="auto"/>
              <w:ind w:left="180" w:hanging="180"/>
              <w:jc w:val="both"/>
              <w:rPr>
                <w:rFonts w:ascii="Book Antiqua" w:hAnsi="Book Antiqua" w:cs="Arial"/>
                <w:szCs w:val="24"/>
              </w:rPr>
            </w:pPr>
            <w:r w:rsidRPr="00B35088">
              <w:rPr>
                <w:rFonts w:ascii="Book Antiqua" w:hAnsi="Book Antiqua" w:cs="Arial"/>
                <w:szCs w:val="24"/>
              </w:rPr>
              <w:t>Bilirubin</w:t>
            </w:r>
          </w:p>
          <w:p w14:paraId="6FF97B0E" w14:textId="12175444" w:rsidR="008D5FE7" w:rsidRPr="00B35088" w:rsidRDefault="00070759" w:rsidP="00890944">
            <w:pPr>
              <w:spacing w:line="360" w:lineRule="auto"/>
              <w:jc w:val="both"/>
              <w:rPr>
                <w:rFonts w:ascii="Book Antiqua" w:hAnsi="Book Antiqua" w:cs="Arial"/>
                <w:szCs w:val="24"/>
                <w:lang w:val="en-GB"/>
              </w:rPr>
            </w:pPr>
            <w:r>
              <w:rPr>
                <w:rFonts w:ascii="Book Antiqua" w:eastAsia="宋体" w:hAnsi="Book Antiqua" w:cs="Arial" w:hint="eastAsia"/>
                <w:szCs w:val="24"/>
                <w:lang w:val="en-GB" w:eastAsia="zh-CN"/>
              </w:rPr>
              <w:t>(</w:t>
            </w:r>
            <w:r w:rsidR="008D5FE7" w:rsidRPr="00B35088">
              <w:rPr>
                <w:rFonts w:ascii="Book Antiqua" w:hAnsi="Book Antiqua" w:cs="Arial"/>
                <w:szCs w:val="24"/>
              </w:rPr>
              <w:t>µ</w:t>
            </w:r>
            <w:proofErr w:type="spellStart"/>
            <w:r w:rsidR="008D5FE7" w:rsidRPr="00B35088">
              <w:rPr>
                <w:rFonts w:ascii="Book Antiqua" w:hAnsi="Book Antiqua" w:cs="Arial"/>
                <w:szCs w:val="24"/>
              </w:rPr>
              <w:t>mol</w:t>
            </w:r>
            <w:proofErr w:type="spellEnd"/>
            <w:r w:rsidR="008D5FE7" w:rsidRPr="00B35088">
              <w:rPr>
                <w:rFonts w:ascii="Book Antiqua" w:hAnsi="Book Antiqua" w:cs="Arial"/>
                <w:szCs w:val="24"/>
              </w:rPr>
              <w:t>/</w:t>
            </w:r>
            <w:r w:rsidRPr="00B35088">
              <w:rPr>
                <w:rFonts w:ascii="Book Antiqua" w:hAnsi="Book Antiqua" w:cs="Arial"/>
                <w:szCs w:val="24"/>
              </w:rPr>
              <w:t>L</w:t>
            </w:r>
            <w:r w:rsidR="008D5FE7" w:rsidRPr="00B35088">
              <w:rPr>
                <w:rFonts w:ascii="Book Antiqua" w:hAnsi="Book Antiqua" w:cs="Arial"/>
                <w:szCs w:val="24"/>
              </w:rPr>
              <w:t>, norm &lt; 20</w:t>
            </w:r>
            <w:r>
              <w:rPr>
                <w:rFonts w:ascii="Book Antiqua" w:eastAsia="宋体" w:hAnsi="Book Antiqua" w:cs="Arial" w:hint="eastAsia"/>
                <w:szCs w:val="24"/>
                <w:lang w:val="en-GB" w:eastAsia="zh-CN"/>
              </w:rPr>
              <w:t>)</w:t>
            </w:r>
          </w:p>
        </w:tc>
        <w:tc>
          <w:tcPr>
            <w:tcW w:w="513" w:type="pct"/>
            <w:tcBorders>
              <w:top w:val="nil"/>
              <w:left w:val="nil"/>
              <w:bottom w:val="nil"/>
              <w:right w:val="nil"/>
            </w:tcBorders>
            <w:shd w:val="clear" w:color="auto" w:fill="auto"/>
            <w:vAlign w:val="center"/>
          </w:tcPr>
          <w:p w14:paraId="50F2BDBA"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7 </w:t>
            </w:r>
          </w:p>
          <w:p w14:paraId="0B6559DF"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(-130 to 234)</w:t>
            </w:r>
          </w:p>
        </w:tc>
        <w:tc>
          <w:tcPr>
            <w:tcW w:w="513" w:type="pct"/>
            <w:tcBorders>
              <w:top w:val="nil"/>
              <w:left w:val="nil"/>
              <w:bottom w:val="nil"/>
              <w:right w:val="nil"/>
            </w:tcBorders>
            <w:shd w:val="clear" w:color="auto" w:fill="auto"/>
            <w:vAlign w:val="center"/>
          </w:tcPr>
          <w:p w14:paraId="4A35768F"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9 </w:t>
            </w:r>
          </w:p>
          <w:p w14:paraId="00122EC9"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(-130 to 234)</w:t>
            </w:r>
          </w:p>
        </w:tc>
        <w:tc>
          <w:tcPr>
            <w:tcW w:w="513" w:type="pct"/>
            <w:tcBorders>
              <w:top w:val="nil"/>
              <w:left w:val="nil"/>
              <w:bottom w:val="nil"/>
              <w:right w:val="nil"/>
            </w:tcBorders>
            <w:shd w:val="clear" w:color="auto" w:fill="auto"/>
            <w:vAlign w:val="center"/>
          </w:tcPr>
          <w:p w14:paraId="54997889"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4 </w:t>
            </w:r>
          </w:p>
          <w:p w14:paraId="1EB1FD5C"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(-36 to 152)</w:t>
            </w:r>
          </w:p>
        </w:tc>
        <w:tc>
          <w:tcPr>
            <w:tcW w:w="513" w:type="pct"/>
            <w:tcBorders>
              <w:top w:val="nil"/>
              <w:left w:val="nil"/>
              <w:bottom w:val="nil"/>
              <w:right w:val="nil"/>
            </w:tcBorders>
            <w:shd w:val="clear" w:color="auto" w:fill="auto"/>
            <w:vAlign w:val="center"/>
          </w:tcPr>
          <w:p w14:paraId="2D516E8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 xml:space="preserve">7 </w:t>
            </w:r>
          </w:p>
          <w:p w14:paraId="28098B5B"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(-0.1 to 33.4)</w:t>
            </w:r>
          </w:p>
        </w:tc>
        <w:tc>
          <w:tcPr>
            <w:tcW w:w="263" w:type="pct"/>
            <w:tcBorders>
              <w:top w:val="nil"/>
              <w:left w:val="nil"/>
              <w:bottom w:val="nil"/>
              <w:right w:val="nil"/>
            </w:tcBorders>
            <w:shd w:val="clear" w:color="auto" w:fill="auto"/>
            <w:vAlign w:val="center"/>
          </w:tcPr>
          <w:p w14:paraId="1133EDE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0.4605</w:t>
            </w:r>
          </w:p>
        </w:tc>
      </w:tr>
      <w:tr w:rsidR="00B35088" w:rsidRPr="00B35088" w14:paraId="4ACA8825" w14:textId="77777777" w:rsidTr="007B6E80">
        <w:tc>
          <w:tcPr>
            <w:tcW w:w="2685" w:type="pct"/>
            <w:tcBorders>
              <w:top w:val="nil"/>
              <w:left w:val="nil"/>
              <w:bottom w:val="nil"/>
              <w:right w:val="nil"/>
            </w:tcBorders>
            <w:shd w:val="clear" w:color="auto" w:fill="auto"/>
            <w:vAlign w:val="center"/>
          </w:tcPr>
          <w:p w14:paraId="19C8C8E9"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Ammonia</w:t>
            </w:r>
          </w:p>
          <w:p w14:paraId="46D0412D" w14:textId="71B6DCB3" w:rsidR="008D5FE7" w:rsidRPr="00B35088" w:rsidRDefault="00070759" w:rsidP="00890944">
            <w:pPr>
              <w:spacing w:line="360" w:lineRule="auto"/>
              <w:jc w:val="both"/>
              <w:rPr>
                <w:rFonts w:ascii="Book Antiqua" w:hAnsi="Book Antiqua" w:cs="Arial"/>
                <w:szCs w:val="24"/>
                <w:lang w:val="en-GB"/>
              </w:rPr>
            </w:pPr>
            <w:r>
              <w:rPr>
                <w:rFonts w:ascii="Book Antiqua" w:eastAsia="宋体" w:hAnsi="Book Antiqua" w:cs="Arial" w:hint="eastAsia"/>
                <w:szCs w:val="24"/>
                <w:lang w:val="en-GB" w:eastAsia="zh-CN"/>
              </w:rPr>
              <w:t>(</w:t>
            </w:r>
            <w:r w:rsidR="008D5FE7" w:rsidRPr="00B35088">
              <w:rPr>
                <w:rFonts w:ascii="Book Antiqua" w:hAnsi="Book Antiqua" w:cs="Arial"/>
                <w:szCs w:val="24"/>
                <w:lang w:val="en-GB"/>
              </w:rPr>
              <w:t>µ</w:t>
            </w:r>
            <w:proofErr w:type="spellStart"/>
            <w:r w:rsidR="008D5FE7" w:rsidRPr="00B35088">
              <w:rPr>
                <w:rFonts w:ascii="Book Antiqua" w:hAnsi="Book Antiqua" w:cs="Arial"/>
                <w:szCs w:val="24"/>
                <w:lang w:val="en-GB"/>
              </w:rPr>
              <w:t>mol</w:t>
            </w:r>
            <w:proofErr w:type="spellEnd"/>
            <w:r w:rsidR="008D5FE7" w:rsidRPr="00B35088">
              <w:rPr>
                <w:rFonts w:ascii="Book Antiqua" w:hAnsi="Book Antiqua" w:cs="Arial"/>
                <w:szCs w:val="24"/>
                <w:lang w:val="en-GB"/>
              </w:rPr>
              <w:t>/</w:t>
            </w:r>
            <w:r w:rsidRPr="00B35088">
              <w:rPr>
                <w:rFonts w:ascii="Book Antiqua" w:hAnsi="Book Antiqua" w:cs="Arial"/>
                <w:szCs w:val="24"/>
                <w:lang w:val="en-GB"/>
              </w:rPr>
              <w:t>L</w:t>
            </w:r>
            <w:r w:rsidR="008D5FE7" w:rsidRPr="00B35088">
              <w:rPr>
                <w:rFonts w:ascii="Book Antiqua" w:hAnsi="Book Antiqua" w:cs="Arial"/>
                <w:szCs w:val="24"/>
                <w:lang w:val="en-GB"/>
              </w:rPr>
              <w:t>, norm 12</w:t>
            </w:r>
            <w:r>
              <w:rPr>
                <w:rFonts w:ascii="Book Antiqua" w:eastAsia="宋体" w:hAnsi="Book Antiqua" w:cs="Arial" w:hint="eastAsia"/>
                <w:szCs w:val="24"/>
                <w:lang w:val="en-GB" w:eastAsia="zh-CN"/>
              </w:rPr>
              <w:t>-</w:t>
            </w:r>
            <w:r w:rsidR="008D5FE7" w:rsidRPr="00B35088">
              <w:rPr>
                <w:rFonts w:ascii="Book Antiqua" w:hAnsi="Book Antiqua" w:cs="Arial"/>
                <w:szCs w:val="24"/>
                <w:lang w:val="en-GB"/>
              </w:rPr>
              <w:t>48</w:t>
            </w:r>
            <w:r>
              <w:rPr>
                <w:rFonts w:ascii="Book Antiqua" w:eastAsia="宋体" w:hAnsi="Book Antiqua" w:cs="Arial" w:hint="eastAsia"/>
                <w:szCs w:val="24"/>
                <w:lang w:val="en-GB" w:eastAsia="zh-CN"/>
              </w:rPr>
              <w:t>)</w:t>
            </w:r>
            <w:r w:rsidR="008D5FE7" w:rsidRPr="00B35088">
              <w:rPr>
                <w:rFonts w:ascii="Book Antiqua" w:hAnsi="Book Antiqua" w:cs="Arial"/>
                <w:szCs w:val="24"/>
                <w:lang w:val="en-GB"/>
              </w:rPr>
              <w:t xml:space="preserve"> </w:t>
            </w:r>
          </w:p>
        </w:tc>
        <w:tc>
          <w:tcPr>
            <w:tcW w:w="513" w:type="pct"/>
            <w:tcBorders>
              <w:top w:val="nil"/>
              <w:left w:val="nil"/>
              <w:bottom w:val="nil"/>
              <w:right w:val="nil"/>
            </w:tcBorders>
            <w:shd w:val="clear" w:color="auto" w:fill="auto"/>
            <w:vAlign w:val="center"/>
          </w:tcPr>
          <w:p w14:paraId="3E612D78" w14:textId="3B9D6E6A"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39</w:t>
            </w:r>
            <w:r w:rsidR="002200E3">
              <w:rPr>
                <w:rFonts w:ascii="Book Antiqua" w:eastAsia="宋体" w:hAnsi="Book Antiqua" w:cs="Arial" w:hint="eastAsia"/>
                <w:szCs w:val="24"/>
                <w:vertAlign w:val="superscript"/>
                <w:lang w:val="en-GB" w:eastAsia="zh-CN"/>
              </w:rPr>
              <w:t>3</w:t>
            </w:r>
          </w:p>
          <w:p w14:paraId="311A316E"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(14 to 155)</w:t>
            </w:r>
          </w:p>
        </w:tc>
        <w:tc>
          <w:tcPr>
            <w:tcW w:w="513" w:type="pct"/>
            <w:tcBorders>
              <w:top w:val="nil"/>
              <w:left w:val="nil"/>
              <w:bottom w:val="nil"/>
              <w:right w:val="nil"/>
            </w:tcBorders>
            <w:shd w:val="clear" w:color="auto" w:fill="auto"/>
            <w:vAlign w:val="center"/>
          </w:tcPr>
          <w:p w14:paraId="54E724D2" w14:textId="5346B1E0"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41</w:t>
            </w:r>
            <w:r w:rsidR="002200E3">
              <w:rPr>
                <w:rFonts w:ascii="Book Antiqua" w:eastAsia="宋体" w:hAnsi="Book Antiqua" w:cs="Arial" w:hint="eastAsia"/>
                <w:szCs w:val="24"/>
                <w:vertAlign w:val="superscript"/>
                <w:lang w:val="en-GB" w:eastAsia="zh-CN"/>
              </w:rPr>
              <w:t>3</w:t>
            </w:r>
          </w:p>
          <w:p w14:paraId="427C80A7"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(14 to 155)</w:t>
            </w:r>
          </w:p>
        </w:tc>
        <w:tc>
          <w:tcPr>
            <w:tcW w:w="513" w:type="pct"/>
            <w:tcBorders>
              <w:top w:val="nil"/>
              <w:left w:val="nil"/>
              <w:bottom w:val="nil"/>
              <w:right w:val="nil"/>
            </w:tcBorders>
            <w:shd w:val="clear" w:color="auto" w:fill="auto"/>
            <w:vAlign w:val="center"/>
          </w:tcPr>
          <w:p w14:paraId="3D6063E1" w14:textId="00528F8C"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39</w:t>
            </w:r>
            <w:r w:rsidR="002200E3">
              <w:rPr>
                <w:rFonts w:ascii="Book Antiqua" w:eastAsia="宋体" w:hAnsi="Book Antiqua" w:cs="Arial" w:hint="eastAsia"/>
                <w:szCs w:val="24"/>
                <w:vertAlign w:val="superscript"/>
                <w:lang w:val="en-GB" w:eastAsia="zh-CN"/>
              </w:rPr>
              <w:t>3</w:t>
            </w:r>
          </w:p>
          <w:p w14:paraId="35E4871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(20 to 90)</w:t>
            </w:r>
          </w:p>
        </w:tc>
        <w:tc>
          <w:tcPr>
            <w:tcW w:w="513" w:type="pct"/>
            <w:tcBorders>
              <w:top w:val="nil"/>
              <w:left w:val="nil"/>
              <w:bottom w:val="nil"/>
              <w:right w:val="nil"/>
            </w:tcBorders>
            <w:shd w:val="clear" w:color="auto" w:fill="auto"/>
            <w:vAlign w:val="center"/>
          </w:tcPr>
          <w:p w14:paraId="1B1EEA07" w14:textId="58EBB04E"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37</w:t>
            </w:r>
            <w:r w:rsidR="002200E3">
              <w:rPr>
                <w:rFonts w:ascii="Book Antiqua" w:eastAsia="宋体" w:hAnsi="Book Antiqua" w:cs="Arial" w:hint="eastAsia"/>
                <w:szCs w:val="24"/>
                <w:vertAlign w:val="superscript"/>
                <w:lang w:val="en-GB" w:eastAsia="zh-CN"/>
              </w:rPr>
              <w:t>3</w:t>
            </w:r>
          </w:p>
          <w:p w14:paraId="0C04C74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(25 to152)</w:t>
            </w:r>
          </w:p>
        </w:tc>
        <w:tc>
          <w:tcPr>
            <w:tcW w:w="263" w:type="pct"/>
            <w:tcBorders>
              <w:top w:val="nil"/>
              <w:left w:val="nil"/>
              <w:bottom w:val="nil"/>
              <w:right w:val="nil"/>
            </w:tcBorders>
            <w:shd w:val="clear" w:color="auto" w:fill="auto"/>
            <w:vAlign w:val="center"/>
          </w:tcPr>
          <w:p w14:paraId="2E5D4270" w14:textId="78CF416F" w:rsidR="008D5FE7" w:rsidRPr="009B133E" w:rsidRDefault="008D5FE7" w:rsidP="00890944">
            <w:pPr>
              <w:spacing w:line="360" w:lineRule="auto"/>
              <w:jc w:val="both"/>
              <w:rPr>
                <w:rFonts w:ascii="Book Antiqua" w:eastAsia="宋体" w:hAnsi="Book Antiqua" w:cs="Arial"/>
                <w:szCs w:val="24"/>
                <w:lang w:eastAsia="zh-CN"/>
              </w:rPr>
            </w:pPr>
            <w:r w:rsidRPr="00B35088">
              <w:rPr>
                <w:rFonts w:ascii="Book Antiqua" w:hAnsi="Book Antiqua" w:cs="Arial"/>
                <w:szCs w:val="24"/>
              </w:rPr>
              <w:t>0.5026</w:t>
            </w:r>
            <w:r w:rsidR="009B133E">
              <w:rPr>
                <w:rFonts w:ascii="Book Antiqua" w:eastAsia="宋体" w:hAnsi="Book Antiqua" w:cs="Arial" w:hint="eastAsia"/>
                <w:szCs w:val="24"/>
                <w:vertAlign w:val="superscript"/>
                <w:lang w:eastAsia="zh-CN"/>
              </w:rPr>
              <w:t>4</w:t>
            </w:r>
          </w:p>
        </w:tc>
      </w:tr>
      <w:tr w:rsidR="00B35088" w:rsidRPr="00B35088" w14:paraId="01AEB4A0" w14:textId="77777777" w:rsidTr="007B6E80">
        <w:tc>
          <w:tcPr>
            <w:tcW w:w="2685" w:type="pct"/>
            <w:tcBorders>
              <w:top w:val="nil"/>
              <w:left w:val="nil"/>
              <w:bottom w:val="nil"/>
              <w:right w:val="nil"/>
            </w:tcBorders>
            <w:shd w:val="clear" w:color="auto" w:fill="auto"/>
            <w:vAlign w:val="center"/>
          </w:tcPr>
          <w:p w14:paraId="56D5DBE4" w14:textId="77777777" w:rsidR="008D5FE7" w:rsidRPr="00B35088" w:rsidRDefault="008D5FE7" w:rsidP="00890944">
            <w:pPr>
              <w:spacing w:line="360" w:lineRule="auto"/>
              <w:ind w:left="180" w:hanging="180"/>
              <w:jc w:val="both"/>
              <w:rPr>
                <w:rFonts w:ascii="Book Antiqua" w:hAnsi="Book Antiqua" w:cs="Arial"/>
                <w:szCs w:val="24"/>
                <w:lang w:val="en-GB"/>
              </w:rPr>
            </w:pPr>
            <w:r w:rsidRPr="00B35088">
              <w:rPr>
                <w:rFonts w:ascii="Book Antiqua" w:hAnsi="Book Antiqua" w:cs="Arial"/>
                <w:szCs w:val="24"/>
                <w:lang w:val="en-GB"/>
              </w:rPr>
              <w:lastRenderedPageBreak/>
              <w:t xml:space="preserve">Albumin </w:t>
            </w:r>
          </w:p>
          <w:p w14:paraId="65619B9C" w14:textId="46FADF2E" w:rsidR="008D5FE7" w:rsidRPr="00A82924" w:rsidRDefault="00A82924" w:rsidP="00890944">
            <w:pPr>
              <w:spacing w:line="360" w:lineRule="auto"/>
              <w:jc w:val="both"/>
              <w:rPr>
                <w:rFonts w:ascii="Book Antiqua" w:eastAsia="宋体" w:hAnsi="Book Antiqua" w:cs="Arial"/>
                <w:szCs w:val="24"/>
                <w:lang w:val="en-GB" w:eastAsia="zh-CN"/>
              </w:rPr>
            </w:pPr>
            <w:r>
              <w:rPr>
                <w:rFonts w:ascii="Book Antiqua" w:eastAsia="宋体" w:hAnsi="Book Antiqua" w:cs="Arial" w:hint="eastAsia"/>
                <w:szCs w:val="24"/>
                <w:lang w:val="en-GB" w:eastAsia="zh-CN"/>
              </w:rPr>
              <w:t>(</w:t>
            </w:r>
            <w:r w:rsidR="008D5FE7" w:rsidRPr="00B35088">
              <w:rPr>
                <w:rFonts w:ascii="Book Antiqua" w:hAnsi="Book Antiqua" w:cs="Arial"/>
                <w:szCs w:val="24"/>
                <w:lang w:val="en-GB"/>
              </w:rPr>
              <w:t>g/</w:t>
            </w:r>
            <w:r w:rsidR="00070759" w:rsidRPr="00B35088">
              <w:rPr>
                <w:rFonts w:ascii="Book Antiqua" w:hAnsi="Book Antiqua" w:cs="Arial"/>
                <w:szCs w:val="24"/>
                <w:lang w:val="en-GB"/>
              </w:rPr>
              <w:t>L,</w:t>
            </w:r>
            <w:r w:rsidR="008D5FE7" w:rsidRPr="00B35088">
              <w:rPr>
                <w:rFonts w:ascii="Book Antiqua" w:hAnsi="Book Antiqua" w:cs="Arial"/>
                <w:szCs w:val="24"/>
                <w:lang w:val="en-GB"/>
              </w:rPr>
              <w:t xml:space="preserve"> norm 35</w:t>
            </w:r>
            <w:r w:rsidR="00070759">
              <w:rPr>
                <w:rFonts w:ascii="Book Antiqua" w:eastAsia="宋体" w:hAnsi="Book Antiqua" w:cs="Arial" w:hint="eastAsia"/>
                <w:szCs w:val="24"/>
                <w:lang w:val="en-GB" w:eastAsia="zh-CN"/>
              </w:rPr>
              <w:t>-</w:t>
            </w:r>
            <w:r w:rsidR="008D5FE7" w:rsidRPr="00B35088">
              <w:rPr>
                <w:rFonts w:ascii="Book Antiqua" w:hAnsi="Book Antiqua" w:cs="Arial"/>
                <w:szCs w:val="24"/>
                <w:lang w:val="en-GB"/>
              </w:rPr>
              <w:t>50</w:t>
            </w:r>
            <w:r>
              <w:rPr>
                <w:rFonts w:ascii="Book Antiqua" w:eastAsia="宋体" w:hAnsi="Book Antiqua" w:cs="Arial" w:hint="eastAsia"/>
                <w:szCs w:val="24"/>
                <w:lang w:val="en-GB" w:eastAsia="zh-CN"/>
              </w:rPr>
              <w:t>)</w:t>
            </w:r>
          </w:p>
        </w:tc>
        <w:tc>
          <w:tcPr>
            <w:tcW w:w="513" w:type="pct"/>
            <w:tcBorders>
              <w:top w:val="nil"/>
              <w:left w:val="nil"/>
              <w:bottom w:val="nil"/>
              <w:right w:val="nil"/>
            </w:tcBorders>
            <w:shd w:val="clear" w:color="auto" w:fill="auto"/>
            <w:vAlign w:val="center"/>
          </w:tcPr>
          <w:p w14:paraId="6C9B8B15"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 xml:space="preserve">-8 </w:t>
            </w:r>
          </w:p>
          <w:p w14:paraId="2633958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(-41 to 192)</w:t>
            </w:r>
          </w:p>
        </w:tc>
        <w:tc>
          <w:tcPr>
            <w:tcW w:w="513" w:type="pct"/>
            <w:tcBorders>
              <w:top w:val="nil"/>
              <w:left w:val="nil"/>
              <w:bottom w:val="nil"/>
              <w:right w:val="nil"/>
            </w:tcBorders>
            <w:shd w:val="clear" w:color="auto" w:fill="auto"/>
            <w:vAlign w:val="center"/>
          </w:tcPr>
          <w:p w14:paraId="23FCEB83"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 xml:space="preserve">-8 </w:t>
            </w:r>
          </w:p>
          <w:p w14:paraId="38E3B74A"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(-19 to 12)</w:t>
            </w:r>
          </w:p>
        </w:tc>
        <w:tc>
          <w:tcPr>
            <w:tcW w:w="513" w:type="pct"/>
            <w:tcBorders>
              <w:top w:val="nil"/>
              <w:left w:val="nil"/>
              <w:bottom w:val="nil"/>
              <w:right w:val="nil"/>
            </w:tcBorders>
            <w:shd w:val="clear" w:color="auto" w:fill="auto"/>
            <w:vAlign w:val="center"/>
          </w:tcPr>
          <w:p w14:paraId="12FB5C4A"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 xml:space="preserve">-6 </w:t>
            </w:r>
          </w:p>
          <w:p w14:paraId="50104485"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(-20 to 192)</w:t>
            </w:r>
          </w:p>
        </w:tc>
        <w:tc>
          <w:tcPr>
            <w:tcW w:w="513" w:type="pct"/>
            <w:tcBorders>
              <w:top w:val="nil"/>
              <w:left w:val="nil"/>
              <w:bottom w:val="nil"/>
              <w:right w:val="nil"/>
            </w:tcBorders>
            <w:shd w:val="clear" w:color="auto" w:fill="auto"/>
            <w:vAlign w:val="center"/>
          </w:tcPr>
          <w:p w14:paraId="1B2180A7"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 xml:space="preserve">-8 </w:t>
            </w:r>
          </w:p>
          <w:p w14:paraId="6F515471"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(-18 to 1)</w:t>
            </w:r>
          </w:p>
        </w:tc>
        <w:tc>
          <w:tcPr>
            <w:tcW w:w="263" w:type="pct"/>
            <w:tcBorders>
              <w:top w:val="nil"/>
              <w:left w:val="nil"/>
              <w:bottom w:val="nil"/>
              <w:right w:val="nil"/>
            </w:tcBorders>
            <w:shd w:val="clear" w:color="auto" w:fill="auto"/>
            <w:vAlign w:val="center"/>
          </w:tcPr>
          <w:p w14:paraId="1E2161B9"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0.2262</w:t>
            </w:r>
          </w:p>
        </w:tc>
      </w:tr>
      <w:tr w:rsidR="00B35088" w:rsidRPr="00B35088" w14:paraId="1EEF43B3" w14:textId="77777777" w:rsidTr="007B6E80">
        <w:tc>
          <w:tcPr>
            <w:tcW w:w="2685" w:type="pct"/>
            <w:tcBorders>
              <w:top w:val="nil"/>
              <w:left w:val="nil"/>
              <w:bottom w:val="nil"/>
              <w:right w:val="nil"/>
            </w:tcBorders>
            <w:shd w:val="clear" w:color="auto" w:fill="auto"/>
            <w:vAlign w:val="center"/>
          </w:tcPr>
          <w:p w14:paraId="26541D5E" w14:textId="77777777" w:rsidR="008D5FE7" w:rsidRPr="00B35088" w:rsidRDefault="008D5FE7" w:rsidP="00890944">
            <w:pPr>
              <w:spacing w:line="360" w:lineRule="auto"/>
              <w:ind w:left="180" w:hanging="180"/>
              <w:jc w:val="both"/>
              <w:rPr>
                <w:rFonts w:ascii="Book Antiqua" w:hAnsi="Book Antiqua" w:cs="Arial"/>
                <w:szCs w:val="24"/>
                <w:lang w:val="en-GB"/>
              </w:rPr>
            </w:pPr>
            <w:proofErr w:type="spellStart"/>
            <w:r w:rsidRPr="00B35088">
              <w:rPr>
                <w:rFonts w:ascii="Book Antiqua" w:hAnsi="Book Antiqua" w:cs="Arial"/>
                <w:szCs w:val="24"/>
                <w:lang w:val="en-GB"/>
              </w:rPr>
              <w:t>Hemoglobin</w:t>
            </w:r>
            <w:proofErr w:type="spellEnd"/>
          </w:p>
          <w:p w14:paraId="03F75E52" w14:textId="03A30289" w:rsidR="008D5FE7" w:rsidRPr="00B35088" w:rsidRDefault="00A82924" w:rsidP="00E66E5F">
            <w:pPr>
              <w:spacing w:line="360" w:lineRule="auto"/>
              <w:jc w:val="both"/>
              <w:rPr>
                <w:rFonts w:ascii="Book Antiqua" w:hAnsi="Book Antiqua" w:cs="Arial"/>
                <w:szCs w:val="24"/>
                <w:lang w:val="en-GB"/>
              </w:rPr>
            </w:pPr>
            <w:r>
              <w:rPr>
                <w:rFonts w:ascii="Book Antiqua" w:eastAsia="宋体" w:hAnsi="Book Antiqua" w:cs="Arial" w:hint="eastAsia"/>
                <w:szCs w:val="24"/>
                <w:lang w:val="en-GB" w:eastAsia="zh-CN"/>
              </w:rPr>
              <w:t>(</w:t>
            </w:r>
            <w:r w:rsidR="008D5FE7" w:rsidRPr="00B35088">
              <w:rPr>
                <w:rFonts w:ascii="Book Antiqua" w:hAnsi="Book Antiqua" w:cs="Arial"/>
                <w:szCs w:val="24"/>
                <w:lang w:val="en-GB"/>
              </w:rPr>
              <w:t>g/</w:t>
            </w:r>
            <w:r w:rsidR="00070759" w:rsidRPr="00B35088">
              <w:rPr>
                <w:rFonts w:ascii="Book Antiqua" w:hAnsi="Book Antiqua" w:cs="Arial"/>
                <w:szCs w:val="24"/>
                <w:lang w:val="en-GB"/>
              </w:rPr>
              <w:t>L</w:t>
            </w:r>
            <w:r w:rsidR="008D5FE7" w:rsidRPr="00B35088">
              <w:rPr>
                <w:rFonts w:ascii="Book Antiqua" w:hAnsi="Book Antiqua" w:cs="Arial"/>
                <w:szCs w:val="24"/>
                <w:lang w:val="en-GB"/>
              </w:rPr>
              <w:t>, norm</w:t>
            </w:r>
            <w:r w:rsidR="00E66E5F">
              <w:rPr>
                <w:rFonts w:ascii="Book Antiqua" w:eastAsia="宋体" w:hAnsi="Book Antiqua" w:cs="Arial" w:hint="eastAsia"/>
                <w:szCs w:val="24"/>
                <w:lang w:val="en-GB" w:eastAsia="zh-CN"/>
              </w:rPr>
              <w:t xml:space="preserve"> </w:t>
            </w:r>
            <w:r w:rsidR="008D5FE7" w:rsidRPr="00B35088">
              <w:rPr>
                <w:rFonts w:ascii="Book Antiqua" w:hAnsi="Book Antiqua" w:cs="Arial"/>
                <w:szCs w:val="24"/>
                <w:lang w:val="en-GB"/>
              </w:rPr>
              <w:t>130</w:t>
            </w:r>
            <w:r w:rsidR="00070759">
              <w:rPr>
                <w:rFonts w:ascii="Book Antiqua" w:eastAsia="宋体" w:hAnsi="Book Antiqua" w:cs="Arial" w:hint="eastAsia"/>
                <w:szCs w:val="24"/>
                <w:lang w:val="en-GB" w:eastAsia="zh-CN"/>
              </w:rPr>
              <w:t>-</w:t>
            </w:r>
            <w:r w:rsidR="008D5FE7" w:rsidRPr="00B35088">
              <w:rPr>
                <w:rFonts w:ascii="Book Antiqua" w:hAnsi="Book Antiqua" w:cs="Arial"/>
                <w:szCs w:val="24"/>
                <w:lang w:val="en-GB"/>
              </w:rPr>
              <w:t>180</w:t>
            </w:r>
            <w:r>
              <w:rPr>
                <w:rFonts w:ascii="Book Antiqua" w:eastAsia="宋体" w:hAnsi="Book Antiqua" w:cs="Arial" w:hint="eastAsia"/>
                <w:szCs w:val="24"/>
                <w:lang w:val="en-GB" w:eastAsia="zh-CN"/>
              </w:rPr>
              <w:t>)</w:t>
            </w:r>
            <w:r w:rsidR="008D5FE7" w:rsidRPr="00B35088">
              <w:rPr>
                <w:rFonts w:ascii="Book Antiqua" w:hAnsi="Book Antiqua" w:cs="Arial"/>
                <w:szCs w:val="24"/>
                <w:lang w:val="en-GB"/>
              </w:rPr>
              <w:t xml:space="preserve"> </w:t>
            </w:r>
          </w:p>
        </w:tc>
        <w:tc>
          <w:tcPr>
            <w:tcW w:w="513" w:type="pct"/>
            <w:tcBorders>
              <w:top w:val="nil"/>
              <w:left w:val="nil"/>
              <w:bottom w:val="nil"/>
              <w:right w:val="nil"/>
            </w:tcBorders>
            <w:shd w:val="clear" w:color="auto" w:fill="auto"/>
            <w:vAlign w:val="center"/>
          </w:tcPr>
          <w:p w14:paraId="43EA18A0"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-37 </w:t>
            </w:r>
          </w:p>
          <w:p w14:paraId="06BF8BBE"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rPr>
              <w:t>(-83 to 0)</w:t>
            </w:r>
          </w:p>
        </w:tc>
        <w:tc>
          <w:tcPr>
            <w:tcW w:w="513" w:type="pct"/>
            <w:tcBorders>
              <w:top w:val="nil"/>
              <w:left w:val="nil"/>
              <w:bottom w:val="nil"/>
              <w:right w:val="nil"/>
            </w:tcBorders>
            <w:shd w:val="clear" w:color="auto" w:fill="auto"/>
            <w:vAlign w:val="center"/>
          </w:tcPr>
          <w:p w14:paraId="7D60B4C9"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-35 </w:t>
            </w:r>
          </w:p>
          <w:p w14:paraId="02048F2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rPr>
              <w:t>(-83 to 0)</w:t>
            </w:r>
          </w:p>
        </w:tc>
        <w:tc>
          <w:tcPr>
            <w:tcW w:w="513" w:type="pct"/>
            <w:tcBorders>
              <w:top w:val="nil"/>
              <w:left w:val="nil"/>
              <w:bottom w:val="nil"/>
              <w:right w:val="nil"/>
            </w:tcBorders>
            <w:shd w:val="clear" w:color="auto" w:fill="auto"/>
            <w:vAlign w:val="center"/>
          </w:tcPr>
          <w:p w14:paraId="03F3FEF8"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-37 </w:t>
            </w:r>
          </w:p>
          <w:p w14:paraId="42892DFD"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rPr>
              <w:t>(-71 to -4)</w:t>
            </w:r>
          </w:p>
        </w:tc>
        <w:tc>
          <w:tcPr>
            <w:tcW w:w="513" w:type="pct"/>
            <w:tcBorders>
              <w:top w:val="nil"/>
              <w:left w:val="nil"/>
              <w:bottom w:val="nil"/>
              <w:right w:val="nil"/>
            </w:tcBorders>
            <w:shd w:val="clear" w:color="auto" w:fill="auto"/>
            <w:vAlign w:val="center"/>
          </w:tcPr>
          <w:p w14:paraId="23B60EBB"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-39 </w:t>
            </w:r>
          </w:p>
          <w:p w14:paraId="1A5FDF99"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rPr>
              <w:t>(-68 to -22)</w:t>
            </w:r>
          </w:p>
        </w:tc>
        <w:tc>
          <w:tcPr>
            <w:tcW w:w="263" w:type="pct"/>
            <w:tcBorders>
              <w:top w:val="nil"/>
              <w:left w:val="nil"/>
              <w:bottom w:val="nil"/>
              <w:right w:val="nil"/>
            </w:tcBorders>
            <w:shd w:val="clear" w:color="auto" w:fill="auto"/>
            <w:vAlign w:val="center"/>
          </w:tcPr>
          <w:p w14:paraId="6B11A4E1"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0.4654</w:t>
            </w:r>
          </w:p>
        </w:tc>
      </w:tr>
      <w:tr w:rsidR="00B35088" w:rsidRPr="00B35088" w14:paraId="72CA5B57" w14:textId="77777777" w:rsidTr="007B6E80">
        <w:trPr>
          <w:trHeight w:val="411"/>
        </w:trPr>
        <w:tc>
          <w:tcPr>
            <w:tcW w:w="2685" w:type="pct"/>
            <w:tcBorders>
              <w:top w:val="nil"/>
              <w:left w:val="nil"/>
              <w:bottom w:val="single" w:sz="4" w:space="0" w:color="auto"/>
              <w:right w:val="nil"/>
            </w:tcBorders>
            <w:shd w:val="clear" w:color="auto" w:fill="auto"/>
            <w:vAlign w:val="center"/>
          </w:tcPr>
          <w:p w14:paraId="5C04FC86" w14:textId="77777777" w:rsidR="008D5FE7" w:rsidRPr="00B35088" w:rsidRDefault="008D5FE7" w:rsidP="00890944">
            <w:pPr>
              <w:spacing w:line="360" w:lineRule="auto"/>
              <w:jc w:val="both"/>
              <w:rPr>
                <w:rFonts w:ascii="Book Antiqua" w:hAnsi="Book Antiqua" w:cs="Arial"/>
                <w:szCs w:val="24"/>
                <w:lang w:val="en-GB"/>
              </w:rPr>
            </w:pPr>
            <w:proofErr w:type="spellStart"/>
            <w:r w:rsidRPr="00B35088">
              <w:rPr>
                <w:rFonts w:ascii="Book Antiqua" w:hAnsi="Book Antiqua" w:cs="Arial"/>
                <w:szCs w:val="24"/>
                <w:lang w:val="en-GB"/>
              </w:rPr>
              <w:t>Prothrobine</w:t>
            </w:r>
            <w:proofErr w:type="spellEnd"/>
            <w:r w:rsidRPr="00B35088">
              <w:rPr>
                <w:rFonts w:ascii="Book Antiqua" w:hAnsi="Book Antiqua" w:cs="Arial"/>
                <w:szCs w:val="24"/>
                <w:lang w:val="en-GB"/>
              </w:rPr>
              <w:t xml:space="preserve"> time: Quick </w:t>
            </w:r>
          </w:p>
          <w:p w14:paraId="465879FF" w14:textId="197A69AB" w:rsidR="008D5FE7" w:rsidRPr="00BF1D0C" w:rsidRDefault="00BF1D0C" w:rsidP="00890944">
            <w:pPr>
              <w:spacing w:line="360" w:lineRule="auto"/>
              <w:jc w:val="both"/>
              <w:rPr>
                <w:rFonts w:ascii="Book Antiqua" w:eastAsia="宋体" w:hAnsi="Book Antiqua" w:cs="Arial"/>
                <w:szCs w:val="24"/>
                <w:lang w:val="en-GB" w:eastAsia="zh-CN"/>
              </w:rPr>
            </w:pPr>
            <w:r>
              <w:rPr>
                <w:rFonts w:ascii="Book Antiqua" w:eastAsia="宋体" w:hAnsi="Book Antiqua" w:cs="Arial" w:hint="eastAsia"/>
                <w:szCs w:val="24"/>
                <w:lang w:val="en-GB" w:eastAsia="zh-CN"/>
              </w:rPr>
              <w:t>(</w:t>
            </w:r>
            <w:r w:rsidR="008D5FE7" w:rsidRPr="00B35088">
              <w:rPr>
                <w:rFonts w:ascii="Book Antiqua" w:hAnsi="Book Antiqua" w:cs="Arial"/>
                <w:szCs w:val="24"/>
                <w:lang w:val="en-GB"/>
              </w:rPr>
              <w:t>%, norm &gt; 70</w:t>
            </w:r>
            <w:r>
              <w:rPr>
                <w:rFonts w:ascii="Book Antiqua" w:eastAsia="宋体" w:hAnsi="Book Antiqua" w:cs="Arial" w:hint="eastAsia"/>
                <w:szCs w:val="24"/>
                <w:lang w:val="en-GB" w:eastAsia="zh-CN"/>
              </w:rPr>
              <w:t>)</w:t>
            </w:r>
          </w:p>
        </w:tc>
        <w:tc>
          <w:tcPr>
            <w:tcW w:w="513" w:type="pct"/>
            <w:tcBorders>
              <w:top w:val="nil"/>
              <w:left w:val="nil"/>
              <w:bottom w:val="single" w:sz="4" w:space="0" w:color="auto"/>
              <w:right w:val="nil"/>
            </w:tcBorders>
            <w:shd w:val="clear" w:color="auto" w:fill="auto"/>
            <w:vAlign w:val="center"/>
          </w:tcPr>
          <w:p w14:paraId="4B4CF2E5"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-27 </w:t>
            </w:r>
          </w:p>
          <w:p w14:paraId="620F0B10"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rPr>
              <w:t>(-108 to 62)</w:t>
            </w:r>
          </w:p>
        </w:tc>
        <w:tc>
          <w:tcPr>
            <w:tcW w:w="513" w:type="pct"/>
            <w:tcBorders>
              <w:top w:val="nil"/>
              <w:left w:val="nil"/>
              <w:bottom w:val="single" w:sz="4" w:space="0" w:color="auto"/>
              <w:right w:val="nil"/>
            </w:tcBorders>
            <w:shd w:val="clear" w:color="auto" w:fill="auto"/>
            <w:vAlign w:val="center"/>
          </w:tcPr>
          <w:p w14:paraId="762856C7"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-32 </w:t>
            </w:r>
          </w:p>
          <w:p w14:paraId="0495F4B3"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rPr>
              <w:t>(-81 to -9)</w:t>
            </w:r>
          </w:p>
        </w:tc>
        <w:tc>
          <w:tcPr>
            <w:tcW w:w="513" w:type="pct"/>
            <w:tcBorders>
              <w:top w:val="nil"/>
              <w:left w:val="nil"/>
              <w:bottom w:val="single" w:sz="4" w:space="0" w:color="auto"/>
              <w:right w:val="nil"/>
            </w:tcBorders>
            <w:shd w:val="clear" w:color="auto" w:fill="auto"/>
            <w:vAlign w:val="center"/>
          </w:tcPr>
          <w:p w14:paraId="07D939CB"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-22 </w:t>
            </w:r>
          </w:p>
          <w:p w14:paraId="338ACE27"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rPr>
              <w:t>(-53 to 13)</w:t>
            </w:r>
          </w:p>
        </w:tc>
        <w:tc>
          <w:tcPr>
            <w:tcW w:w="513" w:type="pct"/>
            <w:tcBorders>
              <w:top w:val="nil"/>
              <w:left w:val="nil"/>
              <w:bottom w:val="single" w:sz="4" w:space="0" w:color="auto"/>
            </w:tcBorders>
            <w:shd w:val="clear" w:color="auto" w:fill="auto"/>
            <w:vAlign w:val="center"/>
          </w:tcPr>
          <w:p w14:paraId="6F138ADA" w14:textId="77777777"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 xml:space="preserve">-35 </w:t>
            </w:r>
          </w:p>
          <w:p w14:paraId="5BC2C17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rPr>
              <w:t>(-63 to -7)</w:t>
            </w:r>
          </w:p>
        </w:tc>
        <w:tc>
          <w:tcPr>
            <w:tcW w:w="263" w:type="pct"/>
            <w:tcBorders>
              <w:top w:val="nil"/>
              <w:left w:val="nil"/>
              <w:bottom w:val="single" w:sz="4" w:space="0" w:color="auto"/>
            </w:tcBorders>
            <w:shd w:val="clear" w:color="auto" w:fill="auto"/>
            <w:vAlign w:val="center"/>
          </w:tcPr>
          <w:p w14:paraId="5985884A" w14:textId="51F948C6" w:rsidR="008D5FE7" w:rsidRPr="00B35088" w:rsidRDefault="008D5FE7" w:rsidP="00890944">
            <w:pPr>
              <w:spacing w:line="360" w:lineRule="auto"/>
              <w:jc w:val="both"/>
              <w:rPr>
                <w:rFonts w:ascii="Book Antiqua" w:hAnsi="Book Antiqua" w:cs="Arial"/>
                <w:szCs w:val="24"/>
              </w:rPr>
            </w:pPr>
            <w:r w:rsidRPr="00B35088">
              <w:rPr>
                <w:rFonts w:ascii="Book Antiqua" w:hAnsi="Book Antiqua" w:cs="Arial"/>
                <w:szCs w:val="24"/>
              </w:rPr>
              <w:t>0.0005</w:t>
            </w:r>
            <w:r w:rsidR="00D610CA" w:rsidRPr="00D610CA">
              <w:rPr>
                <w:rFonts w:ascii="Book Antiqua" w:eastAsia="宋体" w:hAnsi="Book Antiqua" w:cs="Arial" w:hint="eastAsia"/>
                <w:szCs w:val="24"/>
                <w:vertAlign w:val="superscript"/>
                <w:lang w:val="en-GB" w:eastAsia="zh-CN"/>
              </w:rPr>
              <w:t>2</w:t>
            </w:r>
          </w:p>
        </w:tc>
      </w:tr>
      <w:tr w:rsidR="00BA4B9E" w:rsidRPr="00B35088" w14:paraId="3CDC4560" w14:textId="77777777" w:rsidTr="007B6E80">
        <w:trPr>
          <w:gridAfter w:val="5"/>
          <w:wAfter w:w="2315" w:type="pct"/>
        </w:trPr>
        <w:tc>
          <w:tcPr>
            <w:tcW w:w="2685" w:type="pct"/>
            <w:tcBorders>
              <w:top w:val="single" w:sz="4" w:space="0" w:color="auto"/>
              <w:bottom w:val="nil"/>
            </w:tcBorders>
            <w:shd w:val="clear" w:color="auto" w:fill="auto"/>
          </w:tcPr>
          <w:p w14:paraId="581F1E5A" w14:textId="32178BC1" w:rsidR="008D5FE7" w:rsidRPr="00B35088" w:rsidRDefault="008D5FE7" w:rsidP="00890944">
            <w:pPr>
              <w:spacing w:line="360" w:lineRule="auto"/>
              <w:jc w:val="both"/>
              <w:rPr>
                <w:rFonts w:ascii="Book Antiqua" w:hAnsi="Book Antiqua" w:cs="Arial"/>
                <w:szCs w:val="24"/>
                <w:lang w:val="en-GB"/>
              </w:rPr>
            </w:pPr>
          </w:p>
        </w:tc>
      </w:tr>
    </w:tbl>
    <w:p w14:paraId="695E562E" w14:textId="77777777" w:rsidR="008D5FE7" w:rsidRPr="00B35088" w:rsidRDefault="008D5FE7" w:rsidP="00890944">
      <w:pPr>
        <w:spacing w:line="360" w:lineRule="auto"/>
        <w:jc w:val="both"/>
        <w:rPr>
          <w:rFonts w:ascii="Book Antiqua" w:hAnsi="Book Antiqua" w:cs="Arial"/>
          <w:szCs w:val="24"/>
          <w:lang w:val="en-GB"/>
        </w:rPr>
      </w:pPr>
    </w:p>
    <w:p w14:paraId="631D0889" w14:textId="77777777" w:rsidR="008D5FE7" w:rsidRPr="00B35088" w:rsidRDefault="008D5FE7" w:rsidP="00890944">
      <w:pPr>
        <w:spacing w:line="360" w:lineRule="auto"/>
        <w:jc w:val="both"/>
        <w:rPr>
          <w:rFonts w:ascii="Book Antiqua" w:hAnsi="Book Antiqua" w:cs="Arial"/>
          <w:b/>
          <w:szCs w:val="24"/>
          <w:lang w:val="en-GB"/>
        </w:rPr>
      </w:pPr>
    </w:p>
    <w:p w14:paraId="6BDD6A33"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b/>
          <w:szCs w:val="24"/>
          <w:lang w:val="en-GB"/>
        </w:rPr>
        <w:br w:type="page"/>
      </w:r>
    </w:p>
    <w:p w14:paraId="110DAE09" w14:textId="77777777" w:rsidR="007B6E80" w:rsidRDefault="007B6E80" w:rsidP="00890944">
      <w:pPr>
        <w:spacing w:line="360" w:lineRule="auto"/>
        <w:jc w:val="both"/>
        <w:rPr>
          <w:rFonts w:ascii="Book Antiqua" w:hAnsi="Book Antiqua" w:cs="Arial"/>
          <w:szCs w:val="24"/>
          <w:lang w:val="en-GB"/>
        </w:rPr>
      </w:pPr>
      <w:r w:rsidRPr="00583B54">
        <w:rPr>
          <w:rFonts w:ascii="Book Antiqua" w:eastAsia="宋体" w:hAnsi="Book Antiqua" w:cs="Arial" w:hint="eastAsia"/>
          <w:szCs w:val="24"/>
          <w:vertAlign w:val="superscript"/>
          <w:lang w:val="en-GB" w:eastAsia="zh-CN"/>
        </w:rPr>
        <w:lastRenderedPageBreak/>
        <w:t>1</w:t>
      </w:r>
      <w:r w:rsidRPr="00B35088">
        <w:rPr>
          <w:rFonts w:ascii="Book Antiqua" w:hAnsi="Book Antiqua" w:cs="Arial"/>
          <w:szCs w:val="24"/>
          <w:lang w:val="en-GB"/>
        </w:rPr>
        <w:t xml:space="preserve">Medians and ranges of </w:t>
      </w:r>
      <w:r w:rsidRPr="00B35088">
        <w:rPr>
          <w:rFonts w:ascii="Noteworthy Light" w:hAnsi="Noteworthy Light" w:cs="Noteworthy Light"/>
          <w:szCs w:val="24"/>
          <w:lang w:val="en-GB"/>
        </w:rPr>
        <w:t>Δ</w:t>
      </w:r>
      <w:r w:rsidRPr="00B35088">
        <w:rPr>
          <w:rFonts w:ascii="Book Antiqua" w:hAnsi="Book Antiqua" w:cs="Arial"/>
          <w:szCs w:val="24"/>
          <w:lang w:val="en-GB"/>
        </w:rPr>
        <w:t xml:space="preserve">-values are presented. </w:t>
      </w:r>
      <w:r w:rsidRPr="00B35088">
        <w:rPr>
          <w:rFonts w:ascii="Noteworthy Light" w:hAnsi="Noteworthy Light" w:cs="Noteworthy Light"/>
          <w:szCs w:val="24"/>
          <w:lang w:val="en-GB"/>
        </w:rPr>
        <w:t>Δ</w:t>
      </w:r>
      <w:r w:rsidRPr="00B35088">
        <w:rPr>
          <w:rFonts w:ascii="Book Antiqua" w:hAnsi="Book Antiqua" w:cs="Arial"/>
          <w:szCs w:val="24"/>
          <w:lang w:val="en-GB"/>
        </w:rPr>
        <w:t xml:space="preserve">-values are calculated by the difference between preoperative value and the maximum postoperative value or postoperative nadir. </w:t>
      </w:r>
      <w:r w:rsidRPr="00B35088">
        <w:rPr>
          <w:rFonts w:ascii="Book Antiqua" w:hAnsi="Book Antiqua" w:cs="Arial"/>
          <w:i/>
          <w:szCs w:val="24"/>
          <w:lang w:val="en-GB"/>
        </w:rPr>
        <w:t>P</w:t>
      </w:r>
      <w:r w:rsidRPr="00B35088">
        <w:rPr>
          <w:rFonts w:ascii="Book Antiqua" w:hAnsi="Book Antiqua" w:cs="Arial"/>
          <w:szCs w:val="24"/>
          <w:lang w:val="en-GB"/>
        </w:rPr>
        <w:t xml:space="preserve">-values were calculated, comparing the </w:t>
      </w:r>
      <w:r w:rsidRPr="00B35088">
        <w:rPr>
          <w:rFonts w:ascii="Noteworthy Light" w:hAnsi="Noteworthy Light" w:cs="Noteworthy Light"/>
          <w:szCs w:val="24"/>
          <w:lang w:val="en-GB"/>
        </w:rPr>
        <w:t>Δ</w:t>
      </w:r>
      <w:r w:rsidRPr="00B35088">
        <w:rPr>
          <w:rFonts w:ascii="Book Antiqua" w:hAnsi="Book Antiqua" w:cs="Arial"/>
          <w:szCs w:val="24"/>
          <w:lang w:val="en-GB"/>
        </w:rPr>
        <w:t xml:space="preserve">-value of each serum marker among the different resection groups (One-way </w:t>
      </w:r>
      <w:proofErr w:type="spellStart"/>
      <w:r w:rsidRPr="00B35088">
        <w:rPr>
          <w:rFonts w:ascii="Book Antiqua" w:hAnsi="Book Antiqua" w:cs="Arial"/>
          <w:szCs w:val="24"/>
          <w:lang w:val="en-GB"/>
        </w:rPr>
        <w:t>Anova</w:t>
      </w:r>
      <w:proofErr w:type="spellEnd"/>
      <w:r w:rsidRPr="00B35088">
        <w:rPr>
          <w:rFonts w:ascii="Book Antiqua" w:hAnsi="Book Antiqua" w:cs="Arial"/>
          <w:szCs w:val="24"/>
          <w:lang w:val="en-GB"/>
        </w:rPr>
        <w:t xml:space="preserve"> analysis of variance)</w:t>
      </w:r>
      <w:r>
        <w:rPr>
          <w:rFonts w:ascii="Book Antiqua" w:eastAsia="宋体" w:hAnsi="Book Antiqua" w:cs="Arial" w:hint="eastAsia"/>
          <w:szCs w:val="24"/>
          <w:lang w:val="en-GB" w:eastAsia="zh-CN"/>
        </w:rPr>
        <w:t>;</w:t>
      </w:r>
      <w:r w:rsidRPr="00B35088">
        <w:rPr>
          <w:rFonts w:ascii="Book Antiqua" w:hAnsi="Book Antiqua" w:cs="Arial"/>
          <w:szCs w:val="24"/>
          <w:lang w:val="en-GB"/>
        </w:rPr>
        <w:t xml:space="preserve"> </w:t>
      </w:r>
      <w:r w:rsidRPr="00D610CA">
        <w:rPr>
          <w:rFonts w:ascii="Book Antiqua" w:eastAsia="宋体" w:hAnsi="Book Antiqua" w:cs="Arial" w:hint="eastAsia"/>
          <w:szCs w:val="24"/>
          <w:vertAlign w:val="superscript"/>
          <w:lang w:val="en-GB" w:eastAsia="zh-CN"/>
        </w:rPr>
        <w:t>2</w:t>
      </w:r>
      <w:r w:rsidRPr="00B35088">
        <w:rPr>
          <w:rFonts w:ascii="Book Antiqua" w:hAnsi="Book Antiqua" w:cs="Arial"/>
          <w:szCs w:val="24"/>
          <w:lang w:val="en-GB"/>
        </w:rPr>
        <w:t xml:space="preserve">Denote statistical significance among resections in the group of anatomical, atypical, and </w:t>
      </w:r>
      <w:proofErr w:type="spellStart"/>
      <w:r w:rsidRPr="00B35088">
        <w:rPr>
          <w:rFonts w:ascii="Book Antiqua" w:hAnsi="Book Antiqua" w:cs="Arial"/>
          <w:szCs w:val="24"/>
          <w:lang w:val="en-GB"/>
        </w:rPr>
        <w:t>combinated</w:t>
      </w:r>
      <w:proofErr w:type="spellEnd"/>
      <w:r w:rsidRPr="00B35088">
        <w:rPr>
          <w:rFonts w:ascii="Book Antiqua" w:hAnsi="Book Antiqua" w:cs="Arial"/>
          <w:szCs w:val="24"/>
          <w:lang w:val="en-GB"/>
        </w:rPr>
        <w:t xml:space="preserve"> resections</w:t>
      </w:r>
      <w:r>
        <w:rPr>
          <w:rFonts w:ascii="Book Antiqua" w:eastAsia="宋体" w:hAnsi="Book Antiqua" w:cs="Arial" w:hint="eastAsia"/>
          <w:szCs w:val="24"/>
          <w:lang w:val="en-GB" w:eastAsia="zh-CN"/>
        </w:rPr>
        <w:t>;</w:t>
      </w:r>
      <w:r w:rsidRPr="00B35088">
        <w:rPr>
          <w:rFonts w:ascii="Book Antiqua" w:hAnsi="Book Antiqua" w:cs="Arial"/>
          <w:szCs w:val="24"/>
          <w:lang w:val="en-GB"/>
        </w:rPr>
        <w:t xml:space="preserve"> </w:t>
      </w:r>
      <w:r>
        <w:rPr>
          <w:rFonts w:ascii="Book Antiqua" w:eastAsia="宋体" w:hAnsi="Book Antiqua" w:cs="Arial" w:hint="eastAsia"/>
          <w:szCs w:val="24"/>
          <w:vertAlign w:val="superscript"/>
          <w:lang w:val="en-GB" w:eastAsia="zh-CN"/>
        </w:rPr>
        <w:t>3</w:t>
      </w:r>
      <w:r w:rsidRPr="00B35088">
        <w:rPr>
          <w:rFonts w:ascii="Book Antiqua" w:hAnsi="Book Antiqua" w:cs="Arial"/>
          <w:szCs w:val="24"/>
          <w:lang w:val="en-GB"/>
        </w:rPr>
        <w:t>Variable is presented as median value and range of postoperative maximum, since no preoperative values were available</w:t>
      </w:r>
      <w:r>
        <w:rPr>
          <w:rFonts w:ascii="Book Antiqua" w:eastAsia="宋体" w:hAnsi="Book Antiqua" w:cs="Arial" w:hint="eastAsia"/>
          <w:szCs w:val="24"/>
          <w:lang w:val="en-GB" w:eastAsia="zh-CN"/>
        </w:rPr>
        <w:t>;</w:t>
      </w:r>
      <w:r w:rsidRPr="00B35088">
        <w:rPr>
          <w:rFonts w:ascii="Book Antiqua" w:hAnsi="Book Antiqua" w:cs="Arial"/>
          <w:szCs w:val="24"/>
          <w:lang w:val="en-GB"/>
        </w:rPr>
        <w:t xml:space="preserve"> </w:t>
      </w:r>
      <w:r>
        <w:rPr>
          <w:rFonts w:ascii="Book Antiqua" w:eastAsia="宋体" w:hAnsi="Book Antiqua" w:cs="Arial" w:hint="eastAsia"/>
          <w:szCs w:val="24"/>
          <w:vertAlign w:val="superscript"/>
          <w:lang w:val="en-GB" w:eastAsia="zh-CN"/>
        </w:rPr>
        <w:t>4</w:t>
      </w:r>
      <w:r w:rsidRPr="00B35088">
        <w:rPr>
          <w:rFonts w:ascii="Book Antiqua" w:hAnsi="Book Antiqua" w:cs="Arial"/>
          <w:i/>
          <w:szCs w:val="24"/>
          <w:lang w:val="en-GB"/>
        </w:rPr>
        <w:t>P</w:t>
      </w:r>
      <w:r w:rsidRPr="00B35088">
        <w:rPr>
          <w:rFonts w:ascii="Book Antiqua" w:hAnsi="Book Antiqua" w:cs="Arial"/>
          <w:szCs w:val="24"/>
          <w:lang w:val="en-GB"/>
        </w:rPr>
        <w:t>-value was calculated, comparing postoperatively determined ammonia levels (maximum) among the different resection groups</w:t>
      </w:r>
      <w:r w:rsidRPr="00B35088">
        <w:rPr>
          <w:rFonts w:ascii="Book Antiqua" w:hAnsi="Book Antiqua" w:cs="Arial"/>
          <w:szCs w:val="24"/>
          <w:vertAlign w:val="superscript"/>
          <w:lang w:val="en-GB"/>
        </w:rPr>
        <w:t xml:space="preserve"> </w:t>
      </w:r>
      <w:r w:rsidRPr="00B35088">
        <w:rPr>
          <w:rFonts w:ascii="Book Antiqua" w:hAnsi="Book Antiqua" w:cs="Arial"/>
          <w:szCs w:val="24"/>
          <w:lang w:val="en-GB"/>
        </w:rPr>
        <w:t xml:space="preserve">(One-way </w:t>
      </w:r>
      <w:proofErr w:type="spellStart"/>
      <w:r w:rsidRPr="00B35088">
        <w:rPr>
          <w:rFonts w:ascii="Book Antiqua" w:hAnsi="Book Antiqua" w:cs="Arial"/>
          <w:szCs w:val="24"/>
          <w:lang w:val="en-GB"/>
        </w:rPr>
        <w:t>Anova</w:t>
      </w:r>
      <w:proofErr w:type="spellEnd"/>
      <w:r w:rsidRPr="00B35088">
        <w:rPr>
          <w:rFonts w:ascii="Book Antiqua" w:hAnsi="Book Antiqua" w:cs="Arial"/>
          <w:szCs w:val="24"/>
          <w:lang w:val="en-GB"/>
        </w:rPr>
        <w:t xml:space="preserve"> analysis of variance). </w:t>
      </w:r>
    </w:p>
    <w:p w14:paraId="56D48D50" w14:textId="77777777" w:rsidR="007B6E80" w:rsidRDefault="007B6E80" w:rsidP="00890944">
      <w:pPr>
        <w:spacing w:line="360" w:lineRule="auto"/>
        <w:rPr>
          <w:rFonts w:ascii="Book Antiqua" w:hAnsi="Book Antiqua" w:cs="Arial"/>
          <w:szCs w:val="24"/>
          <w:lang w:val="en-GB"/>
        </w:rPr>
      </w:pPr>
      <w:r>
        <w:rPr>
          <w:rFonts w:ascii="Book Antiqua" w:hAnsi="Book Antiqua" w:cs="Arial"/>
          <w:szCs w:val="24"/>
          <w:lang w:val="en-GB"/>
        </w:rPr>
        <w:br w:type="page"/>
      </w:r>
    </w:p>
    <w:p w14:paraId="3EF572DF" w14:textId="54DA53FA" w:rsidR="008D5FE7" w:rsidRPr="00726AF7" w:rsidRDefault="008D5FE7" w:rsidP="00890944">
      <w:pPr>
        <w:spacing w:line="360" w:lineRule="auto"/>
        <w:jc w:val="both"/>
        <w:rPr>
          <w:rFonts w:ascii="Book Antiqua" w:eastAsia="宋体" w:hAnsi="Book Antiqua" w:cs="Arial"/>
          <w:b/>
          <w:szCs w:val="24"/>
          <w:lang w:val="en-GB" w:eastAsia="zh-CN"/>
        </w:rPr>
      </w:pPr>
      <w:r w:rsidRPr="003D3AF1">
        <w:rPr>
          <w:rFonts w:ascii="Book Antiqua" w:hAnsi="Book Antiqua" w:cs="Arial"/>
          <w:b/>
          <w:bCs/>
          <w:szCs w:val="24"/>
          <w:lang w:val="en-GB"/>
        </w:rPr>
        <w:lastRenderedPageBreak/>
        <w:t>Table 5</w:t>
      </w:r>
      <w:r w:rsidR="003D3AF1" w:rsidRPr="003D3AF1">
        <w:rPr>
          <w:rFonts w:ascii="Book Antiqua" w:eastAsia="宋体" w:hAnsi="Book Antiqua" w:cs="Arial" w:hint="eastAsia"/>
          <w:b/>
          <w:bCs/>
          <w:szCs w:val="24"/>
          <w:lang w:val="en-GB" w:eastAsia="zh-CN"/>
        </w:rPr>
        <w:t xml:space="preserve"> </w:t>
      </w:r>
      <w:r w:rsidRPr="003D3AF1">
        <w:rPr>
          <w:rFonts w:ascii="Book Antiqua" w:hAnsi="Book Antiqua" w:cs="Arial"/>
          <w:b/>
          <w:szCs w:val="24"/>
          <w:lang w:val="en-GB"/>
        </w:rPr>
        <w:t xml:space="preserve">Pre-, intra- and postoperative values of </w:t>
      </w:r>
      <w:proofErr w:type="spellStart"/>
      <w:r w:rsidRPr="003D3AF1">
        <w:rPr>
          <w:rFonts w:ascii="Book Antiqua" w:hAnsi="Book Antiqua" w:cs="Arial"/>
          <w:b/>
          <w:szCs w:val="24"/>
          <w:lang w:val="en-GB"/>
        </w:rPr>
        <w:t>Indocyangreen</w:t>
      </w:r>
      <w:proofErr w:type="spellEnd"/>
      <w:r w:rsidRPr="003D3AF1">
        <w:rPr>
          <w:rFonts w:ascii="Book Antiqua" w:hAnsi="Book Antiqua" w:cs="Arial"/>
          <w:b/>
          <w:szCs w:val="24"/>
          <w:lang w:val="en-GB"/>
        </w:rPr>
        <w:t>-clearance testing were available in 45 liver surgeries and were presented as total as well as subgroups according</w:t>
      </w:r>
      <w:r w:rsidR="003D3AF1" w:rsidRPr="003D3AF1">
        <w:rPr>
          <w:rFonts w:ascii="Book Antiqua" w:hAnsi="Book Antiqua" w:cs="Arial"/>
          <w:b/>
          <w:szCs w:val="24"/>
          <w:lang w:val="en-GB"/>
        </w:rPr>
        <w:t xml:space="preserve"> to the type of liver resection</w:t>
      </w:r>
    </w:p>
    <w:tbl>
      <w:tblPr>
        <w:tblW w:w="13844" w:type="dxa"/>
        <w:tblBorders>
          <w:top w:val="single" w:sz="4" w:space="0" w:color="auto"/>
          <w:bottom w:val="single" w:sz="4" w:space="0" w:color="auto"/>
        </w:tblBorders>
        <w:tblLayout w:type="fixed"/>
        <w:tblLook w:val="01E0" w:firstRow="1" w:lastRow="1" w:firstColumn="1" w:lastColumn="1" w:noHBand="0" w:noVBand="0"/>
      </w:tblPr>
      <w:tblGrid>
        <w:gridCol w:w="2088"/>
        <w:gridCol w:w="540"/>
        <w:gridCol w:w="2475"/>
        <w:gridCol w:w="14"/>
        <w:gridCol w:w="2461"/>
        <w:gridCol w:w="28"/>
        <w:gridCol w:w="2402"/>
        <w:gridCol w:w="45"/>
        <w:gridCol w:w="2475"/>
        <w:gridCol w:w="1260"/>
        <w:gridCol w:w="56"/>
      </w:tblGrid>
      <w:tr w:rsidR="00B35088" w:rsidRPr="00726AF7" w14:paraId="0C263ACA" w14:textId="77777777" w:rsidTr="00890944">
        <w:tc>
          <w:tcPr>
            <w:tcW w:w="2088" w:type="dxa"/>
            <w:tcBorders>
              <w:top w:val="single" w:sz="4" w:space="0" w:color="auto"/>
              <w:bottom w:val="nil"/>
            </w:tcBorders>
            <w:shd w:val="clear" w:color="auto" w:fill="auto"/>
          </w:tcPr>
          <w:p w14:paraId="6944B3B8" w14:textId="77777777" w:rsidR="008D5FE7" w:rsidRPr="00726AF7" w:rsidRDefault="008D5FE7" w:rsidP="00890944">
            <w:pPr>
              <w:spacing w:line="360" w:lineRule="auto"/>
              <w:jc w:val="both"/>
              <w:rPr>
                <w:rFonts w:ascii="Book Antiqua" w:hAnsi="Book Antiqua" w:cs="Arial"/>
                <w:b/>
                <w:szCs w:val="24"/>
                <w:lang w:val="en-GB"/>
              </w:rPr>
            </w:pPr>
          </w:p>
          <w:p w14:paraId="0BAF8A77" w14:textId="15FC17B6" w:rsidR="008D5FE7" w:rsidRPr="009B6856" w:rsidRDefault="008D5FE7" w:rsidP="00890944">
            <w:pPr>
              <w:spacing w:line="360" w:lineRule="auto"/>
              <w:jc w:val="both"/>
              <w:rPr>
                <w:rFonts w:ascii="Book Antiqua" w:eastAsia="宋体" w:hAnsi="Book Antiqua" w:cs="Arial"/>
                <w:b/>
                <w:szCs w:val="24"/>
                <w:vertAlign w:val="superscript"/>
                <w:lang w:val="en-GB" w:eastAsia="zh-CN"/>
              </w:rPr>
            </w:pPr>
            <w:r w:rsidRPr="00726AF7">
              <w:rPr>
                <w:rFonts w:ascii="Book Antiqua" w:hAnsi="Book Antiqua" w:cs="Arial"/>
                <w:b/>
                <w:szCs w:val="24"/>
                <w:lang w:val="en-GB"/>
              </w:rPr>
              <w:t>ICG data</w:t>
            </w:r>
            <w:r w:rsidR="009B6856">
              <w:rPr>
                <w:rFonts w:ascii="Book Antiqua" w:eastAsia="宋体" w:hAnsi="Book Antiqua" w:cs="Arial" w:hint="eastAsia"/>
                <w:b/>
                <w:szCs w:val="24"/>
                <w:vertAlign w:val="superscript"/>
                <w:lang w:val="en-GB" w:eastAsia="zh-CN"/>
              </w:rPr>
              <w:t>1</w:t>
            </w:r>
          </w:p>
          <w:p w14:paraId="685FAAEE" w14:textId="77777777" w:rsidR="008D5FE7" w:rsidRPr="00726AF7" w:rsidRDefault="008D5FE7" w:rsidP="00890944">
            <w:pPr>
              <w:spacing w:line="360" w:lineRule="auto"/>
              <w:ind w:left="180" w:hanging="180"/>
              <w:jc w:val="both"/>
              <w:rPr>
                <w:rFonts w:ascii="Book Antiqua" w:hAnsi="Book Antiqua" w:cs="Arial"/>
                <w:b/>
                <w:szCs w:val="24"/>
                <w:lang w:val="en-GB"/>
              </w:rPr>
            </w:pPr>
          </w:p>
        </w:tc>
        <w:tc>
          <w:tcPr>
            <w:tcW w:w="540" w:type="dxa"/>
            <w:tcBorders>
              <w:top w:val="single" w:sz="4" w:space="0" w:color="auto"/>
              <w:bottom w:val="nil"/>
            </w:tcBorders>
            <w:shd w:val="clear" w:color="auto" w:fill="auto"/>
          </w:tcPr>
          <w:p w14:paraId="392D530A" w14:textId="77777777" w:rsidR="008D5FE7" w:rsidRPr="00726AF7" w:rsidRDefault="008D5FE7" w:rsidP="00890944">
            <w:pPr>
              <w:spacing w:line="360" w:lineRule="auto"/>
              <w:ind w:left="180" w:hanging="180"/>
              <w:jc w:val="both"/>
              <w:rPr>
                <w:rFonts w:ascii="Book Antiqua" w:hAnsi="Book Antiqua" w:cs="Arial"/>
                <w:b/>
                <w:szCs w:val="24"/>
                <w:lang w:val="en-GB"/>
              </w:rPr>
            </w:pPr>
          </w:p>
        </w:tc>
        <w:tc>
          <w:tcPr>
            <w:tcW w:w="2489" w:type="dxa"/>
            <w:gridSpan w:val="2"/>
            <w:tcBorders>
              <w:top w:val="single" w:sz="4" w:space="0" w:color="auto"/>
              <w:bottom w:val="nil"/>
            </w:tcBorders>
            <w:shd w:val="clear" w:color="auto" w:fill="auto"/>
          </w:tcPr>
          <w:p w14:paraId="1AD773A9" w14:textId="77777777" w:rsidR="008D5FE7" w:rsidRPr="00726AF7" w:rsidRDefault="008D5FE7" w:rsidP="00890944">
            <w:pPr>
              <w:spacing w:line="360" w:lineRule="auto"/>
              <w:jc w:val="both"/>
              <w:rPr>
                <w:rFonts w:ascii="Book Antiqua" w:hAnsi="Book Antiqua" w:cs="Arial"/>
                <w:b/>
                <w:szCs w:val="24"/>
                <w:lang w:val="en-GB"/>
              </w:rPr>
            </w:pPr>
            <w:r w:rsidRPr="00726AF7">
              <w:rPr>
                <w:rFonts w:ascii="Book Antiqua" w:hAnsi="Book Antiqua" w:cs="Arial"/>
                <w:b/>
                <w:szCs w:val="24"/>
                <w:lang w:val="en-GB"/>
              </w:rPr>
              <w:t>Total</w:t>
            </w:r>
          </w:p>
          <w:p w14:paraId="567CE9BE" w14:textId="77777777" w:rsidR="008D5FE7" w:rsidRPr="00726AF7" w:rsidRDefault="008D5FE7" w:rsidP="00890944">
            <w:pPr>
              <w:spacing w:line="360" w:lineRule="auto"/>
              <w:jc w:val="both"/>
              <w:rPr>
                <w:rFonts w:ascii="Book Antiqua" w:hAnsi="Book Antiqua" w:cs="Arial"/>
                <w:b/>
                <w:szCs w:val="24"/>
                <w:lang w:val="en-GB"/>
              </w:rPr>
            </w:pPr>
          </w:p>
        </w:tc>
        <w:tc>
          <w:tcPr>
            <w:tcW w:w="2489" w:type="dxa"/>
            <w:gridSpan w:val="2"/>
            <w:tcBorders>
              <w:top w:val="single" w:sz="4" w:space="0" w:color="auto"/>
              <w:bottom w:val="nil"/>
            </w:tcBorders>
            <w:shd w:val="clear" w:color="auto" w:fill="auto"/>
          </w:tcPr>
          <w:p w14:paraId="11200594" w14:textId="77777777" w:rsidR="008D5FE7" w:rsidRPr="00726AF7" w:rsidRDefault="008D5FE7" w:rsidP="00890944">
            <w:pPr>
              <w:spacing w:line="360" w:lineRule="auto"/>
              <w:jc w:val="both"/>
              <w:rPr>
                <w:rFonts w:ascii="Book Antiqua" w:hAnsi="Book Antiqua" w:cs="Arial"/>
                <w:b/>
                <w:szCs w:val="24"/>
                <w:lang w:val="en-GB"/>
              </w:rPr>
            </w:pPr>
            <w:r w:rsidRPr="00726AF7">
              <w:rPr>
                <w:rFonts w:ascii="Book Antiqua" w:hAnsi="Book Antiqua" w:cs="Arial"/>
                <w:b/>
                <w:szCs w:val="24"/>
                <w:lang w:val="en-GB"/>
              </w:rPr>
              <w:t>Anatomical resections</w:t>
            </w:r>
          </w:p>
          <w:p w14:paraId="1482B34B" w14:textId="77777777" w:rsidR="008D5FE7" w:rsidRPr="00726AF7" w:rsidRDefault="008D5FE7" w:rsidP="00890944">
            <w:pPr>
              <w:spacing w:line="360" w:lineRule="auto"/>
              <w:jc w:val="both"/>
              <w:rPr>
                <w:rFonts w:ascii="Book Antiqua" w:hAnsi="Book Antiqua" w:cs="Arial"/>
                <w:b/>
                <w:szCs w:val="24"/>
                <w:lang w:val="en-GB"/>
              </w:rPr>
            </w:pPr>
          </w:p>
        </w:tc>
        <w:tc>
          <w:tcPr>
            <w:tcW w:w="2402" w:type="dxa"/>
            <w:tcBorders>
              <w:top w:val="single" w:sz="4" w:space="0" w:color="auto"/>
              <w:bottom w:val="nil"/>
            </w:tcBorders>
            <w:shd w:val="clear" w:color="auto" w:fill="auto"/>
          </w:tcPr>
          <w:p w14:paraId="75250462" w14:textId="77777777" w:rsidR="008D5FE7" w:rsidRPr="00726AF7" w:rsidRDefault="008D5FE7" w:rsidP="00890944">
            <w:pPr>
              <w:spacing w:line="360" w:lineRule="auto"/>
              <w:jc w:val="both"/>
              <w:rPr>
                <w:rFonts w:ascii="Book Antiqua" w:hAnsi="Book Antiqua" w:cs="Arial"/>
                <w:b/>
                <w:szCs w:val="24"/>
                <w:lang w:val="en-GB"/>
              </w:rPr>
            </w:pPr>
            <w:r w:rsidRPr="00726AF7">
              <w:rPr>
                <w:rFonts w:ascii="Book Antiqua" w:hAnsi="Book Antiqua" w:cs="Arial"/>
                <w:b/>
                <w:szCs w:val="24"/>
                <w:lang w:val="en-GB"/>
              </w:rPr>
              <w:t>Atypical resections</w:t>
            </w:r>
          </w:p>
          <w:p w14:paraId="28261006" w14:textId="77777777" w:rsidR="008D5FE7" w:rsidRPr="00726AF7" w:rsidRDefault="008D5FE7" w:rsidP="00890944">
            <w:pPr>
              <w:spacing w:line="360" w:lineRule="auto"/>
              <w:jc w:val="both"/>
              <w:rPr>
                <w:rFonts w:ascii="Book Antiqua" w:hAnsi="Book Antiqua" w:cs="Arial"/>
                <w:b/>
                <w:szCs w:val="24"/>
                <w:lang w:val="en-GB"/>
              </w:rPr>
            </w:pPr>
            <w:r w:rsidRPr="00726AF7">
              <w:rPr>
                <w:rFonts w:ascii="Book Antiqua" w:hAnsi="Book Antiqua" w:cs="Arial"/>
                <w:b/>
                <w:szCs w:val="24"/>
                <w:lang w:val="en-GB"/>
              </w:rPr>
              <w:t>&gt; 5 cm</w:t>
            </w:r>
          </w:p>
          <w:p w14:paraId="574189B9" w14:textId="77777777" w:rsidR="008D5FE7" w:rsidRPr="00726AF7" w:rsidRDefault="008D5FE7" w:rsidP="00890944">
            <w:pPr>
              <w:spacing w:line="360" w:lineRule="auto"/>
              <w:jc w:val="both"/>
              <w:rPr>
                <w:rFonts w:ascii="Book Antiqua" w:hAnsi="Book Antiqua" w:cs="Arial"/>
                <w:b/>
                <w:szCs w:val="24"/>
                <w:lang w:val="en-GB"/>
              </w:rPr>
            </w:pPr>
          </w:p>
        </w:tc>
        <w:tc>
          <w:tcPr>
            <w:tcW w:w="2520" w:type="dxa"/>
            <w:gridSpan w:val="2"/>
            <w:tcBorders>
              <w:top w:val="single" w:sz="4" w:space="0" w:color="auto"/>
              <w:bottom w:val="nil"/>
            </w:tcBorders>
          </w:tcPr>
          <w:p w14:paraId="084D6C5B" w14:textId="77777777" w:rsidR="008D5FE7" w:rsidRPr="00726AF7" w:rsidRDefault="008D5FE7" w:rsidP="00890944">
            <w:pPr>
              <w:spacing w:line="360" w:lineRule="auto"/>
              <w:jc w:val="both"/>
              <w:rPr>
                <w:rFonts w:ascii="Book Antiqua" w:hAnsi="Book Antiqua" w:cs="Arial"/>
                <w:b/>
                <w:szCs w:val="24"/>
                <w:lang w:val="en-GB"/>
              </w:rPr>
            </w:pPr>
            <w:r w:rsidRPr="00726AF7">
              <w:rPr>
                <w:rFonts w:ascii="Book Antiqua" w:hAnsi="Book Antiqua" w:cs="Arial"/>
                <w:b/>
                <w:szCs w:val="24"/>
                <w:lang w:val="en-GB"/>
              </w:rPr>
              <w:t>Combination of anatomical and atypical resections</w:t>
            </w:r>
          </w:p>
          <w:p w14:paraId="1D4292FD" w14:textId="036A84D5" w:rsidR="008D5FE7" w:rsidRPr="00726AF7" w:rsidRDefault="008D5FE7" w:rsidP="00890944">
            <w:pPr>
              <w:spacing w:line="360" w:lineRule="auto"/>
              <w:jc w:val="both"/>
              <w:rPr>
                <w:rFonts w:ascii="Book Antiqua" w:hAnsi="Book Antiqua" w:cs="Arial"/>
                <w:b/>
                <w:szCs w:val="24"/>
                <w:lang w:val="en-GB"/>
              </w:rPr>
            </w:pPr>
            <w:r w:rsidRPr="00726AF7">
              <w:rPr>
                <w:rFonts w:ascii="Book Antiqua" w:hAnsi="Book Antiqua" w:cs="Arial"/>
                <w:b/>
                <w:szCs w:val="24"/>
                <w:lang w:val="en-GB"/>
              </w:rPr>
              <w:t>&gt; 5</w:t>
            </w:r>
            <w:r w:rsidR="00726AF7">
              <w:rPr>
                <w:rFonts w:ascii="Book Antiqua" w:eastAsia="宋体" w:hAnsi="Book Antiqua" w:cs="Arial" w:hint="eastAsia"/>
                <w:b/>
                <w:szCs w:val="24"/>
                <w:lang w:val="en-GB" w:eastAsia="zh-CN"/>
              </w:rPr>
              <w:t xml:space="preserve"> </w:t>
            </w:r>
            <w:r w:rsidRPr="00726AF7">
              <w:rPr>
                <w:rFonts w:ascii="Book Antiqua" w:hAnsi="Book Antiqua" w:cs="Arial"/>
                <w:b/>
                <w:szCs w:val="24"/>
                <w:lang w:val="en-GB"/>
              </w:rPr>
              <w:t>cm</w:t>
            </w:r>
          </w:p>
        </w:tc>
        <w:tc>
          <w:tcPr>
            <w:tcW w:w="1316" w:type="dxa"/>
            <w:gridSpan w:val="2"/>
            <w:tcBorders>
              <w:top w:val="single" w:sz="4" w:space="0" w:color="auto"/>
              <w:bottom w:val="nil"/>
            </w:tcBorders>
            <w:shd w:val="clear" w:color="auto" w:fill="auto"/>
          </w:tcPr>
          <w:p w14:paraId="1E0DA2AB" w14:textId="3366A23B" w:rsidR="008D5FE7" w:rsidRPr="00726AF7" w:rsidRDefault="00726AF7" w:rsidP="00890944">
            <w:pPr>
              <w:spacing w:line="360" w:lineRule="auto"/>
              <w:jc w:val="both"/>
              <w:rPr>
                <w:rFonts w:ascii="Book Antiqua" w:hAnsi="Book Antiqua" w:cs="Arial"/>
                <w:b/>
                <w:szCs w:val="24"/>
                <w:lang w:val="en-GB"/>
              </w:rPr>
            </w:pPr>
            <w:r w:rsidRPr="00726AF7">
              <w:rPr>
                <w:rFonts w:ascii="Book Antiqua" w:hAnsi="Book Antiqua" w:cs="Arial"/>
                <w:b/>
                <w:i/>
                <w:szCs w:val="24"/>
                <w:lang w:val="en-GB"/>
              </w:rPr>
              <w:t>P</w:t>
            </w:r>
            <w:r w:rsidR="008D5FE7" w:rsidRPr="00726AF7">
              <w:rPr>
                <w:rFonts w:ascii="Book Antiqua" w:hAnsi="Book Antiqua" w:cs="Arial"/>
                <w:b/>
                <w:szCs w:val="24"/>
                <w:lang w:val="en-GB"/>
              </w:rPr>
              <w:t>-values</w:t>
            </w:r>
          </w:p>
        </w:tc>
      </w:tr>
      <w:tr w:rsidR="00B35088" w:rsidRPr="00726AF7" w14:paraId="6CE1D644" w14:textId="77777777" w:rsidTr="00BB5E61">
        <w:tc>
          <w:tcPr>
            <w:tcW w:w="2088" w:type="dxa"/>
            <w:tcBorders>
              <w:top w:val="nil"/>
              <w:bottom w:val="single" w:sz="4" w:space="0" w:color="auto"/>
            </w:tcBorders>
            <w:shd w:val="clear" w:color="auto" w:fill="auto"/>
          </w:tcPr>
          <w:p w14:paraId="31AA017E" w14:textId="77777777" w:rsidR="008D5FE7" w:rsidRPr="00726AF7" w:rsidRDefault="008D5FE7" w:rsidP="00890944">
            <w:pPr>
              <w:spacing w:line="360" w:lineRule="auto"/>
              <w:jc w:val="both"/>
              <w:rPr>
                <w:rFonts w:ascii="Book Antiqua" w:hAnsi="Book Antiqua" w:cs="Arial"/>
                <w:b/>
                <w:szCs w:val="24"/>
                <w:lang w:val="en-GB"/>
              </w:rPr>
            </w:pPr>
          </w:p>
        </w:tc>
        <w:tc>
          <w:tcPr>
            <w:tcW w:w="540" w:type="dxa"/>
            <w:tcBorders>
              <w:top w:val="nil"/>
              <w:bottom w:val="single" w:sz="4" w:space="0" w:color="auto"/>
            </w:tcBorders>
            <w:shd w:val="clear" w:color="auto" w:fill="auto"/>
          </w:tcPr>
          <w:p w14:paraId="62081BC2" w14:textId="77777777" w:rsidR="008D5FE7" w:rsidRPr="00726AF7" w:rsidRDefault="008D5FE7" w:rsidP="00890944">
            <w:pPr>
              <w:spacing w:line="360" w:lineRule="auto"/>
              <w:ind w:left="180" w:hanging="180"/>
              <w:jc w:val="both"/>
              <w:rPr>
                <w:rFonts w:ascii="Book Antiqua" w:hAnsi="Book Antiqua" w:cs="Arial"/>
                <w:b/>
                <w:szCs w:val="24"/>
                <w:lang w:val="en-GB"/>
              </w:rPr>
            </w:pPr>
          </w:p>
        </w:tc>
        <w:tc>
          <w:tcPr>
            <w:tcW w:w="2489" w:type="dxa"/>
            <w:gridSpan w:val="2"/>
            <w:tcBorders>
              <w:top w:val="nil"/>
              <w:bottom w:val="nil"/>
            </w:tcBorders>
            <w:shd w:val="clear" w:color="auto" w:fill="auto"/>
          </w:tcPr>
          <w:p w14:paraId="6C1DCB46" w14:textId="77777777" w:rsidR="008D5FE7" w:rsidRPr="00726AF7" w:rsidRDefault="008D5FE7" w:rsidP="00890944">
            <w:pPr>
              <w:spacing w:line="360" w:lineRule="auto"/>
              <w:jc w:val="both"/>
              <w:rPr>
                <w:rFonts w:ascii="Book Antiqua" w:hAnsi="Book Antiqua" w:cs="Arial"/>
                <w:b/>
                <w:szCs w:val="24"/>
                <w:lang w:val="en-GB"/>
              </w:rPr>
            </w:pPr>
            <w:r w:rsidRPr="00726AF7">
              <w:rPr>
                <w:rFonts w:ascii="Book Antiqua" w:hAnsi="Book Antiqua" w:cs="Arial"/>
                <w:b/>
                <w:szCs w:val="24"/>
                <w:lang w:val="en-GB"/>
              </w:rPr>
              <w:t>(</w:t>
            </w:r>
            <w:r w:rsidRPr="00726AF7">
              <w:rPr>
                <w:rFonts w:ascii="Book Antiqua" w:hAnsi="Book Antiqua" w:cs="Arial"/>
                <w:b/>
                <w:i/>
                <w:szCs w:val="24"/>
                <w:lang w:val="en-GB"/>
              </w:rPr>
              <w:t>n</w:t>
            </w:r>
            <w:r w:rsidRPr="00726AF7">
              <w:rPr>
                <w:rFonts w:ascii="Book Antiqua" w:hAnsi="Book Antiqua" w:cs="Arial"/>
                <w:b/>
                <w:szCs w:val="24"/>
                <w:lang w:val="en-GB"/>
              </w:rPr>
              <w:t xml:space="preserve"> = 45)</w:t>
            </w:r>
          </w:p>
        </w:tc>
        <w:tc>
          <w:tcPr>
            <w:tcW w:w="2489" w:type="dxa"/>
            <w:gridSpan w:val="2"/>
            <w:tcBorders>
              <w:top w:val="nil"/>
              <w:bottom w:val="single" w:sz="4" w:space="0" w:color="auto"/>
            </w:tcBorders>
            <w:shd w:val="clear" w:color="auto" w:fill="auto"/>
          </w:tcPr>
          <w:p w14:paraId="4E0C288D" w14:textId="77777777" w:rsidR="008D5FE7" w:rsidRPr="00726AF7" w:rsidRDefault="008D5FE7" w:rsidP="00890944">
            <w:pPr>
              <w:spacing w:line="360" w:lineRule="auto"/>
              <w:jc w:val="both"/>
              <w:rPr>
                <w:rFonts w:ascii="Book Antiqua" w:hAnsi="Book Antiqua" w:cs="Arial"/>
                <w:b/>
                <w:szCs w:val="24"/>
                <w:lang w:val="en-GB"/>
              </w:rPr>
            </w:pPr>
            <w:r w:rsidRPr="00726AF7">
              <w:rPr>
                <w:rFonts w:ascii="Book Antiqua" w:hAnsi="Book Antiqua" w:cs="Arial"/>
                <w:b/>
                <w:szCs w:val="24"/>
                <w:lang w:val="en-GB"/>
              </w:rPr>
              <w:t>(</w:t>
            </w:r>
            <w:r w:rsidRPr="00726AF7">
              <w:rPr>
                <w:rFonts w:ascii="Book Antiqua" w:hAnsi="Book Antiqua" w:cs="Arial"/>
                <w:b/>
                <w:i/>
                <w:szCs w:val="24"/>
                <w:lang w:val="en-GB"/>
              </w:rPr>
              <w:t>n</w:t>
            </w:r>
            <w:r w:rsidRPr="00726AF7">
              <w:rPr>
                <w:rFonts w:ascii="Book Antiqua" w:hAnsi="Book Antiqua" w:cs="Arial"/>
                <w:b/>
                <w:szCs w:val="24"/>
                <w:lang w:val="en-GB"/>
              </w:rPr>
              <w:t xml:space="preserve"> = 27)</w:t>
            </w:r>
          </w:p>
        </w:tc>
        <w:tc>
          <w:tcPr>
            <w:tcW w:w="2402" w:type="dxa"/>
            <w:tcBorders>
              <w:top w:val="nil"/>
              <w:bottom w:val="single" w:sz="4" w:space="0" w:color="auto"/>
            </w:tcBorders>
            <w:shd w:val="clear" w:color="auto" w:fill="auto"/>
          </w:tcPr>
          <w:p w14:paraId="437C8742" w14:textId="77777777" w:rsidR="008D5FE7" w:rsidRPr="00726AF7" w:rsidRDefault="008D5FE7" w:rsidP="00890944">
            <w:pPr>
              <w:spacing w:line="360" w:lineRule="auto"/>
              <w:jc w:val="both"/>
              <w:rPr>
                <w:rFonts w:ascii="Book Antiqua" w:hAnsi="Book Antiqua" w:cs="Arial"/>
                <w:b/>
                <w:szCs w:val="24"/>
                <w:lang w:val="en-GB"/>
              </w:rPr>
            </w:pPr>
            <w:r w:rsidRPr="00726AF7">
              <w:rPr>
                <w:rFonts w:ascii="Book Antiqua" w:hAnsi="Book Antiqua" w:cs="Arial"/>
                <w:b/>
                <w:szCs w:val="24"/>
                <w:lang w:val="en-GB"/>
              </w:rPr>
              <w:t>(</w:t>
            </w:r>
            <w:r w:rsidRPr="00726AF7">
              <w:rPr>
                <w:rFonts w:ascii="Book Antiqua" w:hAnsi="Book Antiqua" w:cs="Arial"/>
                <w:b/>
                <w:i/>
                <w:szCs w:val="24"/>
                <w:lang w:val="en-GB"/>
              </w:rPr>
              <w:t>n</w:t>
            </w:r>
            <w:r w:rsidRPr="00726AF7">
              <w:rPr>
                <w:rFonts w:ascii="Book Antiqua" w:hAnsi="Book Antiqua" w:cs="Arial"/>
                <w:b/>
                <w:szCs w:val="24"/>
                <w:lang w:val="en-GB"/>
              </w:rPr>
              <w:t xml:space="preserve"> = 13)</w:t>
            </w:r>
          </w:p>
        </w:tc>
        <w:tc>
          <w:tcPr>
            <w:tcW w:w="2520" w:type="dxa"/>
            <w:gridSpan w:val="2"/>
            <w:tcBorders>
              <w:top w:val="nil"/>
              <w:bottom w:val="single" w:sz="4" w:space="0" w:color="auto"/>
            </w:tcBorders>
            <w:shd w:val="clear" w:color="auto" w:fill="auto"/>
          </w:tcPr>
          <w:p w14:paraId="1B5DC73F" w14:textId="77777777" w:rsidR="008D5FE7" w:rsidRPr="00726AF7" w:rsidRDefault="008D5FE7" w:rsidP="00890944">
            <w:pPr>
              <w:spacing w:line="360" w:lineRule="auto"/>
              <w:jc w:val="both"/>
              <w:rPr>
                <w:rFonts w:ascii="Book Antiqua" w:hAnsi="Book Antiqua" w:cs="Arial"/>
                <w:b/>
                <w:szCs w:val="24"/>
                <w:lang w:val="en-GB"/>
              </w:rPr>
            </w:pPr>
            <w:r w:rsidRPr="00726AF7">
              <w:rPr>
                <w:rFonts w:ascii="Book Antiqua" w:hAnsi="Book Antiqua" w:cs="Arial"/>
                <w:b/>
                <w:szCs w:val="24"/>
                <w:lang w:val="en-GB"/>
              </w:rPr>
              <w:t>(</w:t>
            </w:r>
            <w:r w:rsidRPr="00726AF7">
              <w:rPr>
                <w:rFonts w:ascii="Book Antiqua" w:hAnsi="Book Antiqua" w:cs="Arial"/>
                <w:b/>
                <w:i/>
                <w:szCs w:val="24"/>
                <w:lang w:val="en-GB"/>
              </w:rPr>
              <w:t>n</w:t>
            </w:r>
            <w:r w:rsidRPr="00726AF7">
              <w:rPr>
                <w:rFonts w:ascii="Book Antiqua" w:hAnsi="Book Antiqua" w:cs="Arial"/>
                <w:b/>
                <w:szCs w:val="24"/>
                <w:lang w:val="en-GB"/>
              </w:rPr>
              <w:t xml:space="preserve"> = 5)</w:t>
            </w:r>
          </w:p>
        </w:tc>
        <w:tc>
          <w:tcPr>
            <w:tcW w:w="1316" w:type="dxa"/>
            <w:gridSpan w:val="2"/>
            <w:tcBorders>
              <w:top w:val="nil"/>
              <w:bottom w:val="single" w:sz="4" w:space="0" w:color="auto"/>
            </w:tcBorders>
            <w:shd w:val="clear" w:color="auto" w:fill="auto"/>
          </w:tcPr>
          <w:p w14:paraId="77B16E4F" w14:textId="77777777" w:rsidR="008D5FE7" w:rsidRPr="00726AF7" w:rsidRDefault="008D5FE7" w:rsidP="00890944">
            <w:pPr>
              <w:spacing w:line="360" w:lineRule="auto"/>
              <w:jc w:val="both"/>
              <w:rPr>
                <w:rFonts w:ascii="Book Antiqua" w:hAnsi="Book Antiqua" w:cs="Arial"/>
                <w:b/>
                <w:i/>
                <w:szCs w:val="24"/>
                <w:highlight w:val="yellow"/>
                <w:lang w:val="en-GB"/>
              </w:rPr>
            </w:pPr>
          </w:p>
        </w:tc>
      </w:tr>
      <w:tr w:rsidR="00B35088" w:rsidRPr="00B35088" w14:paraId="298B04B8" w14:textId="77777777" w:rsidTr="00BB5E61">
        <w:trPr>
          <w:gridAfter w:val="1"/>
          <w:wAfter w:w="56" w:type="dxa"/>
        </w:trPr>
        <w:tc>
          <w:tcPr>
            <w:tcW w:w="2628" w:type="dxa"/>
            <w:gridSpan w:val="2"/>
            <w:vMerge w:val="restart"/>
            <w:tcBorders>
              <w:top w:val="single" w:sz="4" w:space="0" w:color="auto"/>
            </w:tcBorders>
            <w:shd w:val="clear" w:color="auto" w:fill="auto"/>
          </w:tcPr>
          <w:p w14:paraId="2EE5DB6D" w14:textId="77777777" w:rsidR="008D5FE7" w:rsidRPr="00B35088" w:rsidRDefault="008D5FE7" w:rsidP="00890944">
            <w:pPr>
              <w:spacing w:line="360" w:lineRule="auto"/>
              <w:ind w:left="181" w:hanging="181"/>
              <w:jc w:val="both"/>
              <w:rPr>
                <w:rFonts w:ascii="Book Antiqua" w:hAnsi="Book Antiqua" w:cs="Arial"/>
                <w:b/>
                <w:bCs/>
                <w:szCs w:val="24"/>
                <w:lang w:val="en-GB"/>
              </w:rPr>
            </w:pPr>
            <w:r w:rsidRPr="00B35088">
              <w:rPr>
                <w:rFonts w:ascii="Book Antiqua" w:hAnsi="Book Antiqua" w:cs="Arial"/>
                <w:b/>
                <w:bCs/>
                <w:szCs w:val="24"/>
                <w:lang w:val="en-GB"/>
              </w:rPr>
              <w:t>R15</w:t>
            </w:r>
          </w:p>
          <w:p w14:paraId="431FADA7" w14:textId="60E0E2FF" w:rsidR="008D5FE7" w:rsidRPr="00C238CA" w:rsidRDefault="00C238CA" w:rsidP="00890944">
            <w:pPr>
              <w:spacing w:line="360" w:lineRule="auto"/>
              <w:ind w:left="180" w:hanging="180"/>
              <w:jc w:val="both"/>
              <w:rPr>
                <w:rFonts w:ascii="Book Antiqua" w:eastAsia="宋体" w:hAnsi="Book Antiqua" w:cs="Arial"/>
                <w:szCs w:val="24"/>
                <w:lang w:val="en-GB" w:eastAsia="zh-CN"/>
              </w:rPr>
            </w:pPr>
            <w:r>
              <w:rPr>
                <w:rFonts w:ascii="Book Antiqua" w:eastAsia="宋体" w:hAnsi="Book Antiqua" w:cs="Arial" w:hint="eastAsia"/>
                <w:szCs w:val="24"/>
                <w:lang w:val="en-GB" w:eastAsia="zh-CN"/>
              </w:rPr>
              <w:t>(</w:t>
            </w:r>
            <w:r w:rsidR="008D5FE7" w:rsidRPr="00B35088">
              <w:rPr>
                <w:rFonts w:ascii="Book Antiqua" w:hAnsi="Book Antiqua" w:cs="Arial"/>
                <w:szCs w:val="24"/>
                <w:lang w:val="en-GB"/>
              </w:rPr>
              <w:t>%, norm 0</w:t>
            </w:r>
            <w:r>
              <w:rPr>
                <w:rFonts w:ascii="Book Antiqua" w:eastAsia="宋体" w:hAnsi="Book Antiqua" w:cs="Arial" w:hint="eastAsia"/>
                <w:szCs w:val="24"/>
                <w:lang w:val="en-GB" w:eastAsia="zh-CN"/>
              </w:rPr>
              <w:t>-</w:t>
            </w:r>
            <w:r w:rsidR="008D5FE7" w:rsidRPr="00B35088">
              <w:rPr>
                <w:rFonts w:ascii="Book Antiqua" w:hAnsi="Book Antiqua" w:cs="Arial"/>
                <w:szCs w:val="24"/>
                <w:lang w:val="en-GB"/>
              </w:rPr>
              <w:t>10</w:t>
            </w:r>
            <w:r>
              <w:rPr>
                <w:rFonts w:ascii="Book Antiqua" w:eastAsia="宋体" w:hAnsi="Book Antiqua" w:cs="Arial" w:hint="eastAsia"/>
                <w:szCs w:val="24"/>
                <w:lang w:val="en-GB" w:eastAsia="zh-CN"/>
              </w:rPr>
              <w:t>)</w:t>
            </w:r>
          </w:p>
          <w:p w14:paraId="3155BD54" w14:textId="77777777" w:rsidR="008D5FE7" w:rsidRPr="00B35088" w:rsidRDefault="008D5FE7" w:rsidP="00890944">
            <w:pPr>
              <w:spacing w:line="360" w:lineRule="auto"/>
              <w:ind w:left="180" w:hanging="180"/>
              <w:jc w:val="both"/>
              <w:rPr>
                <w:rFonts w:ascii="Book Antiqua" w:hAnsi="Book Antiqua" w:cs="Arial"/>
                <w:bCs/>
                <w:szCs w:val="24"/>
                <w:lang w:val="en-GB"/>
              </w:rPr>
            </w:pPr>
            <w:r w:rsidRPr="00B35088">
              <w:rPr>
                <w:rFonts w:ascii="Book Antiqua" w:hAnsi="Book Antiqua" w:cs="Arial"/>
                <w:bCs/>
                <w:szCs w:val="24"/>
                <w:lang w:val="en-GB"/>
              </w:rPr>
              <w:t>preoperative</w:t>
            </w:r>
          </w:p>
          <w:p w14:paraId="414D1B4E" w14:textId="77777777" w:rsidR="008D5FE7" w:rsidRPr="00B35088" w:rsidRDefault="008D5FE7" w:rsidP="00890944">
            <w:pPr>
              <w:spacing w:line="360" w:lineRule="auto"/>
              <w:ind w:left="180" w:hanging="180"/>
              <w:jc w:val="both"/>
              <w:rPr>
                <w:rFonts w:ascii="Book Antiqua" w:hAnsi="Book Antiqua" w:cs="Arial"/>
                <w:bCs/>
                <w:szCs w:val="24"/>
                <w:lang w:val="en-GB"/>
              </w:rPr>
            </w:pPr>
            <w:proofErr w:type="spellStart"/>
            <w:proofErr w:type="gramStart"/>
            <w:r w:rsidRPr="00B35088">
              <w:rPr>
                <w:rFonts w:ascii="Book Antiqua" w:hAnsi="Book Antiqua" w:cs="Arial"/>
                <w:bCs/>
                <w:szCs w:val="24"/>
                <w:lang w:val="en-GB"/>
              </w:rPr>
              <w:t>intraop</w:t>
            </w:r>
            <w:proofErr w:type="spellEnd"/>
            <w:proofErr w:type="gramEnd"/>
            <w:r w:rsidRPr="00B35088">
              <w:rPr>
                <w:rFonts w:ascii="Book Antiqua" w:hAnsi="Book Antiqua" w:cs="Arial"/>
                <w:bCs/>
                <w:szCs w:val="24"/>
                <w:lang w:val="en-GB"/>
              </w:rPr>
              <w:t>. after resection</w:t>
            </w:r>
          </w:p>
          <w:p w14:paraId="461D465E" w14:textId="77777777" w:rsidR="008D5FE7" w:rsidRPr="00B35088" w:rsidRDefault="008D5FE7" w:rsidP="00890944">
            <w:pPr>
              <w:spacing w:line="360" w:lineRule="auto"/>
              <w:ind w:left="180" w:hanging="180"/>
              <w:jc w:val="both"/>
              <w:rPr>
                <w:rFonts w:ascii="Book Antiqua" w:hAnsi="Book Antiqua" w:cs="Arial"/>
                <w:bCs/>
                <w:szCs w:val="24"/>
                <w:lang w:val="en-GB"/>
              </w:rPr>
            </w:pPr>
            <w:r w:rsidRPr="00B35088">
              <w:rPr>
                <w:rFonts w:ascii="Book Antiqua" w:hAnsi="Book Antiqua" w:cs="Arial"/>
                <w:bCs/>
                <w:szCs w:val="24"/>
                <w:lang w:val="en-GB"/>
              </w:rPr>
              <w:t>postoperative day 2</w:t>
            </w:r>
          </w:p>
          <w:p w14:paraId="6C21657A" w14:textId="43A7711E" w:rsidR="008D5FE7" w:rsidRPr="00B35088" w:rsidRDefault="008D5FE7" w:rsidP="00890944">
            <w:pPr>
              <w:spacing w:line="360" w:lineRule="auto"/>
              <w:ind w:left="180" w:hanging="180"/>
              <w:jc w:val="both"/>
              <w:rPr>
                <w:rFonts w:ascii="Book Antiqua" w:hAnsi="Book Antiqua" w:cs="Arial"/>
                <w:bCs/>
                <w:szCs w:val="24"/>
                <w:lang w:val="en-GB"/>
              </w:rPr>
            </w:pPr>
            <w:r w:rsidRPr="00B35088">
              <w:rPr>
                <w:rFonts w:ascii="Book Antiqua" w:hAnsi="Book Antiqua" w:cs="Arial"/>
                <w:bCs/>
                <w:szCs w:val="24"/>
                <w:lang w:val="en-GB"/>
              </w:rPr>
              <w:t xml:space="preserve">R15 </w:t>
            </w:r>
            <w:r w:rsidRPr="00B35088">
              <w:rPr>
                <w:rFonts w:ascii="Noteworthy Light" w:hAnsi="Noteworthy Light" w:cs="Noteworthy Light"/>
                <w:bCs/>
                <w:szCs w:val="24"/>
                <w:lang w:val="en-GB"/>
              </w:rPr>
              <w:t>Δ</w:t>
            </w:r>
            <w:r w:rsidR="009B6856" w:rsidRPr="009B6856">
              <w:rPr>
                <w:rFonts w:ascii="Book Antiqua" w:eastAsia="宋体" w:hAnsi="Book Antiqua" w:cs="Arial" w:hint="eastAsia"/>
                <w:szCs w:val="24"/>
                <w:vertAlign w:val="superscript"/>
                <w:lang w:val="en-GB" w:eastAsia="zh-CN"/>
              </w:rPr>
              <w:t>2</w:t>
            </w:r>
          </w:p>
          <w:p w14:paraId="583EF7A6" w14:textId="77777777" w:rsidR="008D5FE7" w:rsidRPr="00B35088" w:rsidRDefault="008D5FE7" w:rsidP="00890944">
            <w:pPr>
              <w:spacing w:line="360" w:lineRule="auto"/>
              <w:ind w:left="180" w:hanging="180"/>
              <w:jc w:val="both"/>
              <w:rPr>
                <w:rFonts w:ascii="Book Antiqua" w:hAnsi="Book Antiqua" w:cs="Arial"/>
                <w:szCs w:val="24"/>
                <w:lang w:val="en-GB"/>
              </w:rPr>
            </w:pPr>
          </w:p>
        </w:tc>
        <w:tc>
          <w:tcPr>
            <w:tcW w:w="2475" w:type="dxa"/>
            <w:tcBorders>
              <w:top w:val="single" w:sz="4" w:space="0" w:color="auto"/>
            </w:tcBorders>
            <w:shd w:val="clear" w:color="auto" w:fill="auto"/>
          </w:tcPr>
          <w:p w14:paraId="02AF7EBD" w14:textId="77777777" w:rsidR="008D5FE7" w:rsidRPr="00B35088" w:rsidRDefault="008D5FE7" w:rsidP="00890944">
            <w:pPr>
              <w:spacing w:line="360" w:lineRule="auto"/>
              <w:jc w:val="both"/>
              <w:rPr>
                <w:rFonts w:ascii="Book Antiqua" w:hAnsi="Book Antiqua" w:cs="Arial"/>
                <w:szCs w:val="24"/>
                <w:lang w:val="en-GB"/>
              </w:rPr>
            </w:pPr>
          </w:p>
        </w:tc>
        <w:tc>
          <w:tcPr>
            <w:tcW w:w="2475" w:type="dxa"/>
            <w:gridSpan w:val="2"/>
            <w:tcBorders>
              <w:top w:val="single" w:sz="4" w:space="0" w:color="auto"/>
            </w:tcBorders>
            <w:shd w:val="clear" w:color="auto" w:fill="auto"/>
          </w:tcPr>
          <w:p w14:paraId="219DCD90" w14:textId="77777777" w:rsidR="008D5FE7" w:rsidRPr="00B35088" w:rsidRDefault="008D5FE7" w:rsidP="00890944">
            <w:pPr>
              <w:spacing w:line="360" w:lineRule="auto"/>
              <w:jc w:val="both"/>
              <w:rPr>
                <w:rFonts w:ascii="Book Antiqua" w:hAnsi="Book Antiqua" w:cs="Arial"/>
                <w:szCs w:val="24"/>
                <w:lang w:val="en-GB"/>
              </w:rPr>
            </w:pPr>
          </w:p>
        </w:tc>
        <w:tc>
          <w:tcPr>
            <w:tcW w:w="2475" w:type="dxa"/>
            <w:gridSpan w:val="3"/>
            <w:tcBorders>
              <w:top w:val="single" w:sz="4" w:space="0" w:color="auto"/>
            </w:tcBorders>
            <w:shd w:val="clear" w:color="auto" w:fill="auto"/>
          </w:tcPr>
          <w:p w14:paraId="3DE3C9EF" w14:textId="77777777" w:rsidR="008D5FE7" w:rsidRPr="00B35088" w:rsidRDefault="008D5FE7" w:rsidP="00890944">
            <w:pPr>
              <w:spacing w:line="360" w:lineRule="auto"/>
              <w:jc w:val="both"/>
              <w:rPr>
                <w:rFonts w:ascii="Book Antiqua" w:hAnsi="Book Antiqua" w:cs="Arial"/>
                <w:szCs w:val="24"/>
                <w:lang w:val="en-GB"/>
              </w:rPr>
            </w:pPr>
          </w:p>
        </w:tc>
        <w:tc>
          <w:tcPr>
            <w:tcW w:w="2475" w:type="dxa"/>
            <w:tcBorders>
              <w:top w:val="single" w:sz="4" w:space="0" w:color="auto"/>
            </w:tcBorders>
            <w:shd w:val="clear" w:color="auto" w:fill="auto"/>
          </w:tcPr>
          <w:p w14:paraId="66C69E47" w14:textId="77777777" w:rsidR="008D5FE7" w:rsidRPr="00B35088" w:rsidRDefault="008D5FE7" w:rsidP="00890944">
            <w:pPr>
              <w:spacing w:line="360" w:lineRule="auto"/>
              <w:jc w:val="both"/>
              <w:rPr>
                <w:rFonts w:ascii="Book Antiqua" w:hAnsi="Book Antiqua" w:cs="Arial"/>
                <w:szCs w:val="24"/>
                <w:lang w:val="en-GB"/>
              </w:rPr>
            </w:pPr>
          </w:p>
        </w:tc>
        <w:tc>
          <w:tcPr>
            <w:tcW w:w="1260" w:type="dxa"/>
            <w:tcBorders>
              <w:top w:val="single" w:sz="4" w:space="0" w:color="auto"/>
            </w:tcBorders>
          </w:tcPr>
          <w:p w14:paraId="6CB2FC6E" w14:textId="77777777" w:rsidR="008D5FE7" w:rsidRPr="00B35088" w:rsidRDefault="008D5FE7" w:rsidP="00890944">
            <w:pPr>
              <w:spacing w:line="360" w:lineRule="auto"/>
              <w:jc w:val="both"/>
              <w:rPr>
                <w:rFonts w:ascii="Book Antiqua" w:hAnsi="Book Antiqua" w:cs="Arial"/>
                <w:szCs w:val="24"/>
                <w:lang w:val="en-GB"/>
              </w:rPr>
            </w:pPr>
          </w:p>
        </w:tc>
      </w:tr>
      <w:tr w:rsidR="00B35088" w:rsidRPr="00B35088" w14:paraId="5BCB1BC8" w14:textId="77777777" w:rsidTr="00BB5E61">
        <w:trPr>
          <w:gridAfter w:val="1"/>
          <w:wAfter w:w="56" w:type="dxa"/>
        </w:trPr>
        <w:tc>
          <w:tcPr>
            <w:tcW w:w="2628" w:type="dxa"/>
            <w:gridSpan w:val="2"/>
            <w:vMerge/>
            <w:shd w:val="clear" w:color="auto" w:fill="auto"/>
          </w:tcPr>
          <w:p w14:paraId="5540CAF4" w14:textId="77777777" w:rsidR="008D5FE7" w:rsidRPr="00B35088" w:rsidRDefault="008D5FE7" w:rsidP="00890944">
            <w:pPr>
              <w:spacing w:line="360" w:lineRule="auto"/>
              <w:ind w:left="180" w:hanging="180"/>
              <w:jc w:val="both"/>
              <w:rPr>
                <w:rFonts w:ascii="Book Antiqua" w:hAnsi="Book Antiqua" w:cs="Arial"/>
                <w:b/>
                <w:bCs/>
                <w:szCs w:val="24"/>
                <w:lang w:val="en-GB"/>
              </w:rPr>
            </w:pPr>
          </w:p>
        </w:tc>
        <w:tc>
          <w:tcPr>
            <w:tcW w:w="2475" w:type="dxa"/>
            <w:shd w:val="clear" w:color="auto" w:fill="auto"/>
          </w:tcPr>
          <w:p w14:paraId="31B6D0C0" w14:textId="77777777" w:rsidR="008D5FE7" w:rsidRPr="00B35088" w:rsidRDefault="008D5FE7" w:rsidP="00890944">
            <w:pPr>
              <w:spacing w:line="360" w:lineRule="auto"/>
              <w:jc w:val="both"/>
              <w:rPr>
                <w:rFonts w:ascii="Book Antiqua" w:hAnsi="Book Antiqua" w:cs="Arial"/>
                <w:szCs w:val="24"/>
                <w:lang w:val="en-GB"/>
              </w:rPr>
            </w:pPr>
          </w:p>
          <w:p w14:paraId="4D7334FC" w14:textId="14A97759" w:rsidR="008D5FE7" w:rsidRPr="00B35088" w:rsidRDefault="008D5FE7" w:rsidP="00E66E5F">
            <w:pPr>
              <w:spacing w:line="360" w:lineRule="auto"/>
              <w:jc w:val="both"/>
              <w:rPr>
                <w:rFonts w:ascii="Book Antiqua" w:hAnsi="Book Antiqua" w:cs="Arial"/>
                <w:szCs w:val="24"/>
                <w:lang w:val="en-GB"/>
              </w:rPr>
            </w:pPr>
            <w:r w:rsidRPr="00B35088">
              <w:rPr>
                <w:rFonts w:ascii="Book Antiqua" w:hAnsi="Book Antiqua" w:cs="Arial"/>
                <w:szCs w:val="24"/>
                <w:lang w:val="en-GB"/>
              </w:rPr>
              <w:t>3.6</w:t>
            </w:r>
            <w:r w:rsidR="00E66E5F">
              <w:rPr>
                <w:rFonts w:ascii="Book Antiqua" w:eastAsia="宋体" w:hAnsi="Book Antiqua" w:cs="Arial" w:hint="eastAsia"/>
                <w:szCs w:val="24"/>
                <w:lang w:val="en-GB" w:eastAsia="zh-CN"/>
              </w:rPr>
              <w:t xml:space="preserve"> </w:t>
            </w:r>
            <w:r w:rsidRPr="00B35088">
              <w:rPr>
                <w:rFonts w:ascii="Book Antiqua" w:hAnsi="Book Antiqua" w:cs="Arial"/>
                <w:szCs w:val="24"/>
                <w:lang w:val="en-GB"/>
              </w:rPr>
              <w:t>(0.1 to 28.4)</w:t>
            </w:r>
          </w:p>
        </w:tc>
        <w:tc>
          <w:tcPr>
            <w:tcW w:w="2475" w:type="dxa"/>
            <w:gridSpan w:val="2"/>
            <w:shd w:val="clear" w:color="auto" w:fill="auto"/>
          </w:tcPr>
          <w:p w14:paraId="57C47C37" w14:textId="77777777" w:rsidR="008D5FE7" w:rsidRPr="00B35088" w:rsidRDefault="008D5FE7" w:rsidP="00890944">
            <w:pPr>
              <w:spacing w:line="360" w:lineRule="auto"/>
              <w:jc w:val="both"/>
              <w:rPr>
                <w:rFonts w:ascii="Book Antiqua" w:hAnsi="Book Antiqua" w:cs="Arial"/>
                <w:szCs w:val="24"/>
                <w:lang w:val="en-GB"/>
              </w:rPr>
            </w:pPr>
          </w:p>
          <w:p w14:paraId="27DE2D90"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3.6 (0.1 to 28.4)</w:t>
            </w:r>
          </w:p>
        </w:tc>
        <w:tc>
          <w:tcPr>
            <w:tcW w:w="2475" w:type="dxa"/>
            <w:gridSpan w:val="3"/>
            <w:shd w:val="clear" w:color="auto" w:fill="auto"/>
          </w:tcPr>
          <w:p w14:paraId="1186B027" w14:textId="77777777" w:rsidR="008D5FE7" w:rsidRPr="00B35088" w:rsidRDefault="008D5FE7" w:rsidP="00890944">
            <w:pPr>
              <w:spacing w:line="360" w:lineRule="auto"/>
              <w:jc w:val="both"/>
              <w:rPr>
                <w:rFonts w:ascii="Book Antiqua" w:hAnsi="Book Antiqua" w:cs="Arial"/>
                <w:szCs w:val="24"/>
                <w:lang w:val="en-GB"/>
              </w:rPr>
            </w:pPr>
          </w:p>
          <w:p w14:paraId="77207C8A"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3.6 (0.2 to 16.3)</w:t>
            </w:r>
          </w:p>
        </w:tc>
        <w:tc>
          <w:tcPr>
            <w:tcW w:w="2475" w:type="dxa"/>
            <w:shd w:val="clear" w:color="auto" w:fill="auto"/>
          </w:tcPr>
          <w:p w14:paraId="3456B910" w14:textId="77777777" w:rsidR="008D5FE7" w:rsidRPr="00B35088" w:rsidRDefault="008D5FE7" w:rsidP="00890944">
            <w:pPr>
              <w:spacing w:line="360" w:lineRule="auto"/>
              <w:jc w:val="both"/>
              <w:rPr>
                <w:rFonts w:ascii="Book Antiqua" w:hAnsi="Book Antiqua" w:cs="Arial"/>
                <w:szCs w:val="24"/>
                <w:lang w:val="en-GB"/>
              </w:rPr>
            </w:pPr>
          </w:p>
          <w:p w14:paraId="7E066942"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2.7 (0.8 to 15)</w:t>
            </w:r>
          </w:p>
        </w:tc>
        <w:tc>
          <w:tcPr>
            <w:tcW w:w="1260" w:type="dxa"/>
          </w:tcPr>
          <w:p w14:paraId="57010FFF" w14:textId="77777777" w:rsidR="008D5FE7" w:rsidRPr="00B35088" w:rsidRDefault="008D5FE7" w:rsidP="00890944">
            <w:pPr>
              <w:spacing w:line="360" w:lineRule="auto"/>
              <w:jc w:val="both"/>
              <w:rPr>
                <w:rFonts w:ascii="Book Antiqua" w:hAnsi="Book Antiqua" w:cs="Arial"/>
                <w:szCs w:val="24"/>
                <w:lang w:val="en-GB"/>
              </w:rPr>
            </w:pPr>
          </w:p>
          <w:p w14:paraId="5ECF8FC3"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0.4573</w:t>
            </w:r>
          </w:p>
        </w:tc>
      </w:tr>
      <w:tr w:rsidR="00B35088" w:rsidRPr="00B35088" w14:paraId="247DE445" w14:textId="77777777" w:rsidTr="00BB5E61">
        <w:trPr>
          <w:gridAfter w:val="1"/>
          <w:wAfter w:w="56" w:type="dxa"/>
        </w:trPr>
        <w:tc>
          <w:tcPr>
            <w:tcW w:w="2628" w:type="dxa"/>
            <w:gridSpan w:val="2"/>
            <w:vMerge/>
            <w:shd w:val="clear" w:color="auto" w:fill="auto"/>
          </w:tcPr>
          <w:p w14:paraId="19F5AFBC" w14:textId="77777777" w:rsidR="008D5FE7" w:rsidRPr="00B35088" w:rsidRDefault="008D5FE7" w:rsidP="00890944">
            <w:pPr>
              <w:spacing w:line="360" w:lineRule="auto"/>
              <w:ind w:left="180" w:hanging="180"/>
              <w:jc w:val="both"/>
              <w:rPr>
                <w:rFonts w:ascii="Book Antiqua" w:hAnsi="Book Antiqua" w:cs="Arial"/>
                <w:b/>
                <w:bCs/>
                <w:szCs w:val="24"/>
                <w:lang w:val="en-GB"/>
              </w:rPr>
            </w:pPr>
          </w:p>
        </w:tc>
        <w:tc>
          <w:tcPr>
            <w:tcW w:w="2475" w:type="dxa"/>
            <w:shd w:val="clear" w:color="auto" w:fill="auto"/>
          </w:tcPr>
          <w:p w14:paraId="01637E3E" w14:textId="77777777" w:rsidR="008D5FE7" w:rsidRPr="00B35088" w:rsidRDefault="008D5FE7" w:rsidP="00890944">
            <w:pPr>
              <w:spacing w:line="360" w:lineRule="auto"/>
              <w:jc w:val="both"/>
              <w:rPr>
                <w:rFonts w:ascii="Book Antiqua" w:hAnsi="Book Antiqua" w:cs="Arial"/>
                <w:b/>
                <w:bCs/>
                <w:szCs w:val="24"/>
                <w:lang w:val="en-GB"/>
              </w:rPr>
            </w:pPr>
            <w:r w:rsidRPr="00B35088">
              <w:rPr>
                <w:rFonts w:ascii="Book Antiqua" w:hAnsi="Book Antiqua" w:cs="Arial"/>
                <w:szCs w:val="24"/>
                <w:lang w:val="en-GB"/>
              </w:rPr>
              <w:t>12.4 (0.5 to 69.8)</w:t>
            </w:r>
          </w:p>
        </w:tc>
        <w:tc>
          <w:tcPr>
            <w:tcW w:w="2475" w:type="dxa"/>
            <w:gridSpan w:val="2"/>
            <w:shd w:val="clear" w:color="auto" w:fill="auto"/>
          </w:tcPr>
          <w:p w14:paraId="60EEB3D0"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17.3 (0.5 to 69.8)</w:t>
            </w:r>
          </w:p>
        </w:tc>
        <w:tc>
          <w:tcPr>
            <w:tcW w:w="2475" w:type="dxa"/>
            <w:gridSpan w:val="3"/>
            <w:shd w:val="clear" w:color="auto" w:fill="auto"/>
          </w:tcPr>
          <w:p w14:paraId="4075219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6.5 (0.9 to 15.3)</w:t>
            </w:r>
          </w:p>
        </w:tc>
        <w:tc>
          <w:tcPr>
            <w:tcW w:w="2475" w:type="dxa"/>
            <w:shd w:val="clear" w:color="auto" w:fill="auto"/>
          </w:tcPr>
          <w:p w14:paraId="689723F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22.4 (1.3 to 28.8)</w:t>
            </w:r>
          </w:p>
        </w:tc>
        <w:tc>
          <w:tcPr>
            <w:tcW w:w="1260" w:type="dxa"/>
            <w:shd w:val="clear" w:color="auto" w:fill="auto"/>
          </w:tcPr>
          <w:p w14:paraId="094B3005" w14:textId="62D9B0E4"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0.0302</w:t>
            </w:r>
            <w:r w:rsidR="00F948BB" w:rsidRPr="00F948BB">
              <w:rPr>
                <w:rFonts w:ascii="Book Antiqua" w:eastAsia="宋体" w:hAnsi="Book Antiqua" w:cs="Arial" w:hint="eastAsia"/>
                <w:szCs w:val="24"/>
                <w:vertAlign w:val="superscript"/>
                <w:lang w:val="en-GB" w:eastAsia="zh-CN"/>
              </w:rPr>
              <w:t>3</w:t>
            </w:r>
          </w:p>
        </w:tc>
      </w:tr>
      <w:tr w:rsidR="00B35088" w:rsidRPr="00B35088" w14:paraId="29B69F6E" w14:textId="77777777" w:rsidTr="00BB5E61">
        <w:trPr>
          <w:gridAfter w:val="1"/>
          <w:wAfter w:w="56" w:type="dxa"/>
        </w:trPr>
        <w:tc>
          <w:tcPr>
            <w:tcW w:w="2628" w:type="dxa"/>
            <w:gridSpan w:val="2"/>
            <w:vMerge/>
            <w:shd w:val="clear" w:color="auto" w:fill="auto"/>
          </w:tcPr>
          <w:p w14:paraId="0CAAE43D" w14:textId="77777777" w:rsidR="008D5FE7" w:rsidRPr="00B35088" w:rsidRDefault="008D5FE7" w:rsidP="00890944">
            <w:pPr>
              <w:spacing w:line="360" w:lineRule="auto"/>
              <w:ind w:left="180" w:hanging="180"/>
              <w:jc w:val="both"/>
              <w:rPr>
                <w:rFonts w:ascii="Book Antiqua" w:hAnsi="Book Antiqua" w:cs="Arial"/>
                <w:b/>
                <w:bCs/>
                <w:szCs w:val="24"/>
                <w:lang w:val="en-GB"/>
              </w:rPr>
            </w:pPr>
          </w:p>
        </w:tc>
        <w:tc>
          <w:tcPr>
            <w:tcW w:w="2475" w:type="dxa"/>
            <w:shd w:val="clear" w:color="auto" w:fill="auto"/>
          </w:tcPr>
          <w:p w14:paraId="1302C258"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5.8 (0.2 to 26.7)</w:t>
            </w:r>
          </w:p>
        </w:tc>
        <w:tc>
          <w:tcPr>
            <w:tcW w:w="2475" w:type="dxa"/>
            <w:gridSpan w:val="2"/>
            <w:shd w:val="clear" w:color="auto" w:fill="auto"/>
          </w:tcPr>
          <w:p w14:paraId="6BE656B3"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7.8 (0.2 to 26.7)</w:t>
            </w:r>
          </w:p>
        </w:tc>
        <w:tc>
          <w:tcPr>
            <w:tcW w:w="2475" w:type="dxa"/>
            <w:gridSpan w:val="3"/>
            <w:shd w:val="clear" w:color="auto" w:fill="auto"/>
          </w:tcPr>
          <w:p w14:paraId="7E98FBB9"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3.2 (0.7 to 13.4)</w:t>
            </w:r>
          </w:p>
        </w:tc>
        <w:tc>
          <w:tcPr>
            <w:tcW w:w="2475" w:type="dxa"/>
            <w:shd w:val="clear" w:color="auto" w:fill="auto"/>
          </w:tcPr>
          <w:p w14:paraId="4DFDDB39" w14:textId="72504ECE" w:rsidR="008D5FE7" w:rsidRPr="00B35088" w:rsidRDefault="008D5FE7" w:rsidP="00E66E5F">
            <w:pPr>
              <w:spacing w:line="360" w:lineRule="auto"/>
              <w:jc w:val="both"/>
              <w:rPr>
                <w:rFonts w:ascii="Book Antiqua" w:hAnsi="Book Antiqua" w:cs="Arial"/>
                <w:szCs w:val="24"/>
                <w:lang w:val="en-GB"/>
              </w:rPr>
            </w:pPr>
            <w:r w:rsidRPr="00B35088">
              <w:rPr>
                <w:rFonts w:ascii="Book Antiqua" w:hAnsi="Book Antiqua" w:cs="Arial"/>
                <w:szCs w:val="24"/>
                <w:lang w:val="en-GB"/>
              </w:rPr>
              <w:t>7.6</w:t>
            </w:r>
            <w:r w:rsidR="00E66E5F">
              <w:rPr>
                <w:rFonts w:ascii="Book Antiqua" w:eastAsia="宋体" w:hAnsi="Book Antiqua" w:cs="Arial" w:hint="eastAsia"/>
                <w:szCs w:val="24"/>
                <w:lang w:val="en-GB" w:eastAsia="zh-CN"/>
              </w:rPr>
              <w:t xml:space="preserve"> </w:t>
            </w:r>
            <w:r w:rsidRPr="00B35088">
              <w:rPr>
                <w:rFonts w:ascii="Book Antiqua" w:hAnsi="Book Antiqua" w:cs="Arial"/>
                <w:szCs w:val="24"/>
                <w:lang w:val="en-GB"/>
              </w:rPr>
              <w:t>(0.9 to 12.1)</w:t>
            </w:r>
          </w:p>
        </w:tc>
        <w:tc>
          <w:tcPr>
            <w:tcW w:w="1260" w:type="dxa"/>
            <w:shd w:val="clear" w:color="auto" w:fill="auto"/>
          </w:tcPr>
          <w:p w14:paraId="1ECFECA8" w14:textId="00FA82D9"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0.0420</w:t>
            </w:r>
            <w:r w:rsidR="00F948BB" w:rsidRPr="00F948BB">
              <w:rPr>
                <w:rFonts w:ascii="Book Antiqua" w:eastAsia="宋体" w:hAnsi="Book Antiqua" w:cs="Arial" w:hint="eastAsia"/>
                <w:szCs w:val="24"/>
                <w:vertAlign w:val="superscript"/>
                <w:lang w:val="en-GB" w:eastAsia="zh-CN"/>
              </w:rPr>
              <w:t>3</w:t>
            </w:r>
          </w:p>
        </w:tc>
      </w:tr>
      <w:tr w:rsidR="00B35088" w:rsidRPr="00B35088" w14:paraId="229A7A13" w14:textId="77777777" w:rsidTr="00BB5E61">
        <w:trPr>
          <w:gridAfter w:val="1"/>
          <w:wAfter w:w="56" w:type="dxa"/>
          <w:trHeight w:val="123"/>
        </w:trPr>
        <w:tc>
          <w:tcPr>
            <w:tcW w:w="2628" w:type="dxa"/>
            <w:gridSpan w:val="2"/>
            <w:vMerge/>
            <w:tcBorders>
              <w:bottom w:val="nil"/>
            </w:tcBorders>
            <w:shd w:val="clear" w:color="auto" w:fill="auto"/>
          </w:tcPr>
          <w:p w14:paraId="5E0F13DA" w14:textId="77777777" w:rsidR="008D5FE7" w:rsidRPr="00B35088" w:rsidRDefault="008D5FE7" w:rsidP="00890944">
            <w:pPr>
              <w:spacing w:line="360" w:lineRule="auto"/>
              <w:ind w:left="180" w:hanging="180"/>
              <w:jc w:val="both"/>
              <w:rPr>
                <w:rFonts w:ascii="Book Antiqua" w:hAnsi="Book Antiqua" w:cs="Arial"/>
                <w:szCs w:val="24"/>
                <w:lang w:val="en-GB"/>
              </w:rPr>
            </w:pPr>
          </w:p>
        </w:tc>
        <w:tc>
          <w:tcPr>
            <w:tcW w:w="2475" w:type="dxa"/>
            <w:tcBorders>
              <w:bottom w:val="nil"/>
            </w:tcBorders>
            <w:shd w:val="clear" w:color="auto" w:fill="auto"/>
          </w:tcPr>
          <w:p w14:paraId="03798AAF"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1.8 (-8.4 to 14.1)</w:t>
            </w:r>
          </w:p>
        </w:tc>
        <w:tc>
          <w:tcPr>
            <w:tcW w:w="2475" w:type="dxa"/>
            <w:gridSpan w:val="2"/>
            <w:tcBorders>
              <w:bottom w:val="nil"/>
            </w:tcBorders>
            <w:shd w:val="clear" w:color="auto" w:fill="auto"/>
          </w:tcPr>
          <w:p w14:paraId="68CA120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4.2 (-8.4 to 14.1)</w:t>
            </w:r>
          </w:p>
        </w:tc>
        <w:tc>
          <w:tcPr>
            <w:tcW w:w="2475" w:type="dxa"/>
            <w:gridSpan w:val="3"/>
            <w:tcBorders>
              <w:bottom w:val="nil"/>
            </w:tcBorders>
            <w:shd w:val="clear" w:color="auto" w:fill="auto"/>
          </w:tcPr>
          <w:p w14:paraId="2B233239"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-0.2 (-5.2 to 9.8)</w:t>
            </w:r>
          </w:p>
        </w:tc>
        <w:tc>
          <w:tcPr>
            <w:tcW w:w="2475" w:type="dxa"/>
            <w:tcBorders>
              <w:bottom w:val="nil"/>
            </w:tcBorders>
            <w:shd w:val="clear" w:color="auto" w:fill="auto"/>
          </w:tcPr>
          <w:p w14:paraId="004A82B6"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0.5 (-0.9 to 8.4)</w:t>
            </w:r>
          </w:p>
        </w:tc>
        <w:tc>
          <w:tcPr>
            <w:tcW w:w="1260" w:type="dxa"/>
            <w:tcBorders>
              <w:bottom w:val="nil"/>
            </w:tcBorders>
            <w:shd w:val="clear" w:color="auto" w:fill="auto"/>
          </w:tcPr>
          <w:p w14:paraId="458536F7"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0.0693</w:t>
            </w:r>
          </w:p>
        </w:tc>
      </w:tr>
      <w:tr w:rsidR="00B35088" w:rsidRPr="00B35088" w14:paraId="660E3F8D" w14:textId="77777777" w:rsidTr="00BB5E61">
        <w:trPr>
          <w:gridAfter w:val="1"/>
          <w:wAfter w:w="56" w:type="dxa"/>
        </w:trPr>
        <w:tc>
          <w:tcPr>
            <w:tcW w:w="2628" w:type="dxa"/>
            <w:gridSpan w:val="2"/>
            <w:vMerge w:val="restart"/>
            <w:tcBorders>
              <w:top w:val="nil"/>
              <w:bottom w:val="nil"/>
            </w:tcBorders>
            <w:shd w:val="clear" w:color="auto" w:fill="auto"/>
          </w:tcPr>
          <w:p w14:paraId="1B49F2B0" w14:textId="77777777" w:rsidR="008D5FE7" w:rsidRPr="00B35088" w:rsidRDefault="008D5FE7" w:rsidP="00890944">
            <w:pPr>
              <w:spacing w:line="360" w:lineRule="auto"/>
              <w:jc w:val="both"/>
              <w:rPr>
                <w:rFonts w:ascii="Book Antiqua" w:hAnsi="Book Antiqua" w:cs="Arial"/>
                <w:b/>
                <w:bCs/>
                <w:szCs w:val="24"/>
                <w:lang w:val="en-GB"/>
              </w:rPr>
            </w:pPr>
            <w:r w:rsidRPr="00B35088">
              <w:rPr>
                <w:rFonts w:ascii="Book Antiqua" w:hAnsi="Book Antiqua" w:cs="Arial"/>
                <w:b/>
                <w:bCs/>
                <w:szCs w:val="24"/>
                <w:lang w:val="en-GB"/>
              </w:rPr>
              <w:t>PDR</w:t>
            </w:r>
          </w:p>
          <w:p w14:paraId="7EEFFDDC" w14:textId="7B77EDF9" w:rsidR="008D5FE7" w:rsidRPr="00C238CA" w:rsidRDefault="00C238CA" w:rsidP="00890944">
            <w:pPr>
              <w:spacing w:line="360" w:lineRule="auto"/>
              <w:ind w:left="180" w:hanging="180"/>
              <w:jc w:val="both"/>
              <w:rPr>
                <w:rFonts w:ascii="Book Antiqua" w:eastAsia="宋体" w:hAnsi="Book Antiqua" w:cs="Arial"/>
                <w:szCs w:val="24"/>
                <w:lang w:val="en-GB" w:eastAsia="zh-CN"/>
              </w:rPr>
            </w:pPr>
            <w:r>
              <w:rPr>
                <w:rFonts w:ascii="Book Antiqua" w:eastAsia="宋体" w:hAnsi="Book Antiqua" w:cs="Arial" w:hint="eastAsia"/>
                <w:szCs w:val="24"/>
                <w:lang w:val="en-GB" w:eastAsia="zh-CN"/>
              </w:rPr>
              <w:t>(</w:t>
            </w:r>
            <w:r w:rsidR="008D5FE7" w:rsidRPr="00B35088">
              <w:rPr>
                <w:rFonts w:ascii="Book Antiqua" w:hAnsi="Book Antiqua" w:cs="Arial"/>
                <w:szCs w:val="24"/>
                <w:lang w:val="en-GB"/>
              </w:rPr>
              <w:t>%, norm</w:t>
            </w:r>
            <w:r>
              <w:rPr>
                <w:rFonts w:ascii="Book Antiqua" w:eastAsia="宋体" w:hAnsi="Book Antiqua" w:cs="Arial" w:hint="eastAsia"/>
                <w:szCs w:val="24"/>
                <w:lang w:val="en-GB" w:eastAsia="zh-CN"/>
              </w:rPr>
              <w:t xml:space="preserve"> </w:t>
            </w:r>
            <w:r w:rsidR="008D5FE7" w:rsidRPr="00B35088">
              <w:rPr>
                <w:rFonts w:ascii="Book Antiqua" w:hAnsi="Book Antiqua" w:cs="Arial"/>
                <w:szCs w:val="24"/>
                <w:lang w:val="en-GB"/>
              </w:rPr>
              <w:t>18</w:t>
            </w:r>
            <w:r>
              <w:rPr>
                <w:rFonts w:ascii="Book Antiqua" w:eastAsia="宋体" w:hAnsi="Book Antiqua" w:cs="Arial" w:hint="eastAsia"/>
                <w:szCs w:val="24"/>
                <w:lang w:val="en-GB" w:eastAsia="zh-CN"/>
              </w:rPr>
              <w:t>-</w:t>
            </w:r>
            <w:r w:rsidR="008D5FE7" w:rsidRPr="00B35088">
              <w:rPr>
                <w:rFonts w:ascii="Book Antiqua" w:hAnsi="Book Antiqua" w:cs="Arial"/>
                <w:szCs w:val="24"/>
                <w:lang w:val="en-GB"/>
              </w:rPr>
              <w:t>25</w:t>
            </w:r>
            <w:r>
              <w:rPr>
                <w:rFonts w:ascii="Book Antiqua" w:eastAsia="宋体" w:hAnsi="Book Antiqua" w:cs="Arial" w:hint="eastAsia"/>
                <w:szCs w:val="24"/>
                <w:lang w:val="en-GB" w:eastAsia="zh-CN"/>
              </w:rPr>
              <w:t>)</w:t>
            </w:r>
          </w:p>
          <w:p w14:paraId="57EADC67" w14:textId="77777777" w:rsidR="008D5FE7" w:rsidRPr="00B35088" w:rsidRDefault="008D5FE7" w:rsidP="00890944">
            <w:pPr>
              <w:spacing w:line="360" w:lineRule="auto"/>
              <w:ind w:left="180" w:hanging="180"/>
              <w:jc w:val="both"/>
              <w:rPr>
                <w:rFonts w:ascii="Book Antiqua" w:hAnsi="Book Antiqua" w:cs="Arial"/>
                <w:bCs/>
                <w:szCs w:val="24"/>
                <w:lang w:val="en-GB"/>
              </w:rPr>
            </w:pPr>
            <w:r w:rsidRPr="00B35088">
              <w:rPr>
                <w:rFonts w:ascii="Book Antiqua" w:hAnsi="Book Antiqua" w:cs="Arial"/>
                <w:bCs/>
                <w:szCs w:val="24"/>
                <w:lang w:val="en-GB"/>
              </w:rPr>
              <w:t>preoperative</w:t>
            </w:r>
          </w:p>
          <w:p w14:paraId="68164271" w14:textId="77777777" w:rsidR="008D5FE7" w:rsidRPr="00B35088" w:rsidRDefault="008D5FE7" w:rsidP="00890944">
            <w:pPr>
              <w:spacing w:line="360" w:lineRule="auto"/>
              <w:ind w:left="180" w:hanging="180"/>
              <w:jc w:val="both"/>
              <w:rPr>
                <w:rFonts w:ascii="Book Antiqua" w:hAnsi="Book Antiqua" w:cs="Arial"/>
                <w:bCs/>
                <w:szCs w:val="24"/>
                <w:lang w:val="en-GB"/>
              </w:rPr>
            </w:pPr>
            <w:proofErr w:type="spellStart"/>
            <w:proofErr w:type="gramStart"/>
            <w:r w:rsidRPr="00B35088">
              <w:rPr>
                <w:rFonts w:ascii="Book Antiqua" w:hAnsi="Book Antiqua" w:cs="Arial"/>
                <w:bCs/>
                <w:szCs w:val="24"/>
                <w:lang w:val="en-GB"/>
              </w:rPr>
              <w:t>intraop</w:t>
            </w:r>
            <w:proofErr w:type="spellEnd"/>
            <w:proofErr w:type="gramEnd"/>
            <w:r w:rsidRPr="00B35088">
              <w:rPr>
                <w:rFonts w:ascii="Book Antiqua" w:hAnsi="Book Antiqua" w:cs="Arial"/>
                <w:bCs/>
                <w:szCs w:val="24"/>
                <w:lang w:val="en-GB"/>
              </w:rPr>
              <w:t>. after resection</w:t>
            </w:r>
          </w:p>
          <w:p w14:paraId="38FFDFE3" w14:textId="77777777" w:rsidR="008D5FE7" w:rsidRPr="00B35088" w:rsidRDefault="008D5FE7" w:rsidP="00890944">
            <w:pPr>
              <w:spacing w:line="360" w:lineRule="auto"/>
              <w:ind w:left="180" w:hanging="180"/>
              <w:jc w:val="both"/>
              <w:rPr>
                <w:rFonts w:ascii="Book Antiqua" w:hAnsi="Book Antiqua" w:cs="Arial"/>
                <w:bCs/>
                <w:szCs w:val="24"/>
                <w:lang w:val="en-GB"/>
              </w:rPr>
            </w:pPr>
            <w:r w:rsidRPr="00B35088">
              <w:rPr>
                <w:rFonts w:ascii="Book Antiqua" w:hAnsi="Book Antiqua" w:cs="Arial"/>
                <w:bCs/>
                <w:szCs w:val="24"/>
                <w:lang w:val="en-GB"/>
              </w:rPr>
              <w:t>postoperative day 2</w:t>
            </w:r>
          </w:p>
          <w:p w14:paraId="4B3CE473" w14:textId="0E9BDEA6" w:rsidR="008D5FE7" w:rsidRPr="00B35088" w:rsidRDefault="008D5FE7" w:rsidP="00890944">
            <w:pPr>
              <w:spacing w:line="360" w:lineRule="auto"/>
              <w:ind w:left="180" w:hanging="180"/>
              <w:jc w:val="both"/>
              <w:rPr>
                <w:rFonts w:ascii="Book Antiqua" w:hAnsi="Book Antiqua" w:cs="Arial"/>
                <w:szCs w:val="24"/>
                <w:lang w:val="en-GB"/>
              </w:rPr>
            </w:pPr>
            <w:r w:rsidRPr="00B35088">
              <w:rPr>
                <w:rFonts w:ascii="Book Antiqua" w:hAnsi="Book Antiqua" w:cs="Arial"/>
                <w:bCs/>
                <w:szCs w:val="24"/>
                <w:lang w:val="en-GB"/>
              </w:rPr>
              <w:t xml:space="preserve">PDR </w:t>
            </w:r>
            <w:r w:rsidRPr="00B35088">
              <w:rPr>
                <w:rFonts w:ascii="Noteworthy Light" w:hAnsi="Noteworthy Light" w:cs="Noteworthy Light"/>
                <w:bCs/>
                <w:szCs w:val="24"/>
                <w:lang w:val="en-GB"/>
              </w:rPr>
              <w:t>Δ</w:t>
            </w:r>
            <w:r w:rsidR="009B6856" w:rsidRPr="009B6856">
              <w:rPr>
                <w:rFonts w:ascii="Book Antiqua" w:eastAsia="宋体" w:hAnsi="Book Antiqua" w:cs="Arial" w:hint="eastAsia"/>
                <w:szCs w:val="24"/>
                <w:vertAlign w:val="superscript"/>
                <w:lang w:val="en-GB" w:eastAsia="zh-CN"/>
              </w:rPr>
              <w:t>2</w:t>
            </w:r>
          </w:p>
        </w:tc>
        <w:tc>
          <w:tcPr>
            <w:tcW w:w="2475" w:type="dxa"/>
            <w:tcBorders>
              <w:top w:val="nil"/>
              <w:bottom w:val="nil"/>
            </w:tcBorders>
            <w:shd w:val="clear" w:color="auto" w:fill="auto"/>
          </w:tcPr>
          <w:p w14:paraId="7A14F993" w14:textId="77777777" w:rsidR="008D5FE7" w:rsidRPr="00B35088" w:rsidRDefault="008D5FE7" w:rsidP="00890944">
            <w:pPr>
              <w:spacing w:line="360" w:lineRule="auto"/>
              <w:jc w:val="both"/>
              <w:rPr>
                <w:rFonts w:ascii="Book Antiqua" w:hAnsi="Book Antiqua" w:cs="Arial"/>
                <w:szCs w:val="24"/>
                <w:lang w:val="en-GB"/>
              </w:rPr>
            </w:pPr>
          </w:p>
        </w:tc>
        <w:tc>
          <w:tcPr>
            <w:tcW w:w="2475" w:type="dxa"/>
            <w:gridSpan w:val="2"/>
            <w:tcBorders>
              <w:top w:val="nil"/>
              <w:bottom w:val="nil"/>
            </w:tcBorders>
            <w:shd w:val="clear" w:color="auto" w:fill="auto"/>
          </w:tcPr>
          <w:p w14:paraId="11B76887" w14:textId="77777777" w:rsidR="008D5FE7" w:rsidRPr="00B35088" w:rsidRDefault="008D5FE7" w:rsidP="00890944">
            <w:pPr>
              <w:spacing w:line="360" w:lineRule="auto"/>
              <w:jc w:val="both"/>
              <w:rPr>
                <w:rFonts w:ascii="Book Antiqua" w:hAnsi="Book Antiqua" w:cs="Arial"/>
                <w:szCs w:val="24"/>
                <w:lang w:val="en-GB"/>
              </w:rPr>
            </w:pPr>
          </w:p>
        </w:tc>
        <w:tc>
          <w:tcPr>
            <w:tcW w:w="2475" w:type="dxa"/>
            <w:gridSpan w:val="3"/>
            <w:tcBorders>
              <w:top w:val="nil"/>
              <w:bottom w:val="nil"/>
            </w:tcBorders>
            <w:shd w:val="clear" w:color="auto" w:fill="auto"/>
          </w:tcPr>
          <w:p w14:paraId="4431BAB7" w14:textId="77777777" w:rsidR="008D5FE7" w:rsidRPr="00B35088" w:rsidRDefault="008D5FE7" w:rsidP="00890944">
            <w:pPr>
              <w:spacing w:line="360" w:lineRule="auto"/>
              <w:jc w:val="both"/>
              <w:rPr>
                <w:rFonts w:ascii="Book Antiqua" w:hAnsi="Book Antiqua" w:cs="Arial"/>
                <w:szCs w:val="24"/>
                <w:lang w:val="en-GB"/>
              </w:rPr>
            </w:pPr>
          </w:p>
        </w:tc>
        <w:tc>
          <w:tcPr>
            <w:tcW w:w="2475" w:type="dxa"/>
            <w:tcBorders>
              <w:top w:val="nil"/>
              <w:bottom w:val="nil"/>
            </w:tcBorders>
            <w:shd w:val="clear" w:color="auto" w:fill="auto"/>
          </w:tcPr>
          <w:p w14:paraId="42D4D6BF" w14:textId="77777777" w:rsidR="008D5FE7" w:rsidRPr="00B35088" w:rsidRDefault="008D5FE7" w:rsidP="00890944">
            <w:pPr>
              <w:spacing w:line="360" w:lineRule="auto"/>
              <w:jc w:val="both"/>
              <w:rPr>
                <w:rFonts w:ascii="Book Antiqua" w:hAnsi="Book Antiqua" w:cs="Arial"/>
                <w:szCs w:val="24"/>
                <w:lang w:val="en-GB"/>
              </w:rPr>
            </w:pPr>
          </w:p>
        </w:tc>
        <w:tc>
          <w:tcPr>
            <w:tcW w:w="1260" w:type="dxa"/>
            <w:tcBorders>
              <w:top w:val="nil"/>
              <w:bottom w:val="nil"/>
            </w:tcBorders>
            <w:shd w:val="clear" w:color="auto" w:fill="auto"/>
          </w:tcPr>
          <w:p w14:paraId="7A3F362C" w14:textId="77777777" w:rsidR="008D5FE7" w:rsidRPr="00B35088" w:rsidRDefault="008D5FE7" w:rsidP="00890944">
            <w:pPr>
              <w:spacing w:line="360" w:lineRule="auto"/>
              <w:jc w:val="both"/>
              <w:rPr>
                <w:rFonts w:ascii="Book Antiqua" w:hAnsi="Book Antiqua" w:cs="Arial"/>
                <w:szCs w:val="24"/>
                <w:lang w:val="en-GB"/>
              </w:rPr>
            </w:pPr>
          </w:p>
        </w:tc>
      </w:tr>
      <w:tr w:rsidR="00B35088" w:rsidRPr="00B35088" w14:paraId="1AB8279E" w14:textId="77777777" w:rsidTr="00BB5E61">
        <w:trPr>
          <w:gridAfter w:val="1"/>
          <w:wAfter w:w="56" w:type="dxa"/>
        </w:trPr>
        <w:tc>
          <w:tcPr>
            <w:tcW w:w="2628" w:type="dxa"/>
            <w:gridSpan w:val="2"/>
            <w:vMerge/>
            <w:tcBorders>
              <w:top w:val="nil"/>
              <w:bottom w:val="nil"/>
            </w:tcBorders>
            <w:shd w:val="clear" w:color="auto" w:fill="auto"/>
          </w:tcPr>
          <w:p w14:paraId="4BA8F0F1" w14:textId="77777777" w:rsidR="008D5FE7" w:rsidRPr="00B35088" w:rsidRDefault="008D5FE7" w:rsidP="00890944">
            <w:pPr>
              <w:spacing w:line="360" w:lineRule="auto"/>
              <w:ind w:left="180" w:hanging="180"/>
              <w:jc w:val="both"/>
              <w:rPr>
                <w:rFonts w:ascii="Book Antiqua" w:hAnsi="Book Antiqua" w:cs="Arial"/>
                <w:szCs w:val="24"/>
                <w:lang w:val="en-GB"/>
              </w:rPr>
            </w:pPr>
          </w:p>
        </w:tc>
        <w:tc>
          <w:tcPr>
            <w:tcW w:w="2475" w:type="dxa"/>
            <w:tcBorders>
              <w:top w:val="nil"/>
              <w:bottom w:val="nil"/>
            </w:tcBorders>
            <w:shd w:val="clear" w:color="auto" w:fill="auto"/>
          </w:tcPr>
          <w:p w14:paraId="2B303CE5" w14:textId="77777777" w:rsidR="008D5FE7" w:rsidRPr="00B35088" w:rsidRDefault="008D5FE7" w:rsidP="00890944">
            <w:pPr>
              <w:spacing w:line="360" w:lineRule="auto"/>
              <w:jc w:val="both"/>
              <w:rPr>
                <w:rFonts w:ascii="Book Antiqua" w:hAnsi="Book Antiqua" w:cs="Arial"/>
                <w:szCs w:val="24"/>
                <w:lang w:val="en-GB"/>
              </w:rPr>
            </w:pPr>
          </w:p>
          <w:p w14:paraId="749CF3E1" w14:textId="77777777" w:rsidR="008D5FE7" w:rsidRPr="00B35088" w:rsidRDefault="008D5FE7" w:rsidP="00890944">
            <w:pPr>
              <w:spacing w:line="360" w:lineRule="auto"/>
              <w:jc w:val="both"/>
              <w:rPr>
                <w:rFonts w:ascii="Book Antiqua" w:hAnsi="Book Antiqua" w:cs="Arial"/>
                <w:b/>
                <w:bCs/>
                <w:szCs w:val="24"/>
                <w:lang w:val="en-GB"/>
              </w:rPr>
            </w:pPr>
            <w:r w:rsidRPr="00B35088">
              <w:rPr>
                <w:rFonts w:ascii="Book Antiqua" w:hAnsi="Book Antiqua" w:cs="Arial"/>
                <w:szCs w:val="24"/>
                <w:lang w:val="en-GB"/>
              </w:rPr>
              <w:t>22.2 (8.4 to 48)</w:t>
            </w:r>
          </w:p>
        </w:tc>
        <w:tc>
          <w:tcPr>
            <w:tcW w:w="2475" w:type="dxa"/>
            <w:gridSpan w:val="2"/>
            <w:tcBorders>
              <w:top w:val="nil"/>
              <w:bottom w:val="nil"/>
            </w:tcBorders>
            <w:shd w:val="clear" w:color="auto" w:fill="auto"/>
          </w:tcPr>
          <w:p w14:paraId="44450503" w14:textId="77777777" w:rsidR="008D5FE7" w:rsidRPr="00B35088" w:rsidRDefault="008D5FE7" w:rsidP="00890944">
            <w:pPr>
              <w:spacing w:line="360" w:lineRule="auto"/>
              <w:jc w:val="both"/>
              <w:rPr>
                <w:rFonts w:ascii="Book Antiqua" w:hAnsi="Book Antiqua" w:cs="Arial"/>
                <w:szCs w:val="24"/>
                <w:lang w:val="en-GB"/>
              </w:rPr>
            </w:pPr>
          </w:p>
          <w:p w14:paraId="26DE0AC0"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21.4 (8.4 to 48)</w:t>
            </w:r>
          </w:p>
        </w:tc>
        <w:tc>
          <w:tcPr>
            <w:tcW w:w="2475" w:type="dxa"/>
            <w:gridSpan w:val="3"/>
            <w:tcBorders>
              <w:top w:val="nil"/>
              <w:bottom w:val="nil"/>
            </w:tcBorders>
            <w:shd w:val="clear" w:color="auto" w:fill="auto"/>
          </w:tcPr>
          <w:p w14:paraId="2F4F263E" w14:textId="77777777" w:rsidR="008D5FE7" w:rsidRPr="00B35088" w:rsidRDefault="008D5FE7" w:rsidP="00890944">
            <w:pPr>
              <w:spacing w:line="360" w:lineRule="auto"/>
              <w:jc w:val="both"/>
              <w:rPr>
                <w:rFonts w:ascii="Book Antiqua" w:hAnsi="Book Antiqua" w:cs="Arial"/>
                <w:szCs w:val="24"/>
                <w:lang w:val="en-GB"/>
              </w:rPr>
            </w:pPr>
          </w:p>
          <w:p w14:paraId="0A7ADEB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22.2 (12.1 to 40.1)</w:t>
            </w:r>
          </w:p>
        </w:tc>
        <w:tc>
          <w:tcPr>
            <w:tcW w:w="2475" w:type="dxa"/>
            <w:tcBorders>
              <w:top w:val="nil"/>
              <w:bottom w:val="nil"/>
            </w:tcBorders>
            <w:shd w:val="clear" w:color="auto" w:fill="auto"/>
          </w:tcPr>
          <w:p w14:paraId="26BF8D58" w14:textId="77777777" w:rsidR="008D5FE7" w:rsidRPr="00B35088" w:rsidRDefault="008D5FE7" w:rsidP="00890944">
            <w:pPr>
              <w:spacing w:line="360" w:lineRule="auto"/>
              <w:jc w:val="both"/>
              <w:rPr>
                <w:rFonts w:ascii="Book Antiqua" w:hAnsi="Book Antiqua" w:cs="Arial"/>
                <w:szCs w:val="24"/>
                <w:lang w:val="en-GB"/>
              </w:rPr>
            </w:pPr>
          </w:p>
          <w:p w14:paraId="1D9E218B"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24.1 (12.0 to 31.0)</w:t>
            </w:r>
          </w:p>
        </w:tc>
        <w:tc>
          <w:tcPr>
            <w:tcW w:w="1260" w:type="dxa"/>
            <w:tcBorders>
              <w:top w:val="nil"/>
              <w:bottom w:val="nil"/>
            </w:tcBorders>
            <w:shd w:val="clear" w:color="auto" w:fill="auto"/>
          </w:tcPr>
          <w:p w14:paraId="56798A4A" w14:textId="77777777" w:rsidR="008D5FE7" w:rsidRPr="00B35088" w:rsidRDefault="008D5FE7" w:rsidP="00890944">
            <w:pPr>
              <w:spacing w:line="360" w:lineRule="auto"/>
              <w:jc w:val="both"/>
              <w:rPr>
                <w:rFonts w:ascii="Book Antiqua" w:hAnsi="Book Antiqua" w:cs="Arial"/>
                <w:szCs w:val="24"/>
                <w:lang w:val="en-GB"/>
              </w:rPr>
            </w:pPr>
          </w:p>
          <w:p w14:paraId="0FBB2CF3"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0.6772</w:t>
            </w:r>
          </w:p>
        </w:tc>
      </w:tr>
      <w:tr w:rsidR="00B35088" w:rsidRPr="00B35088" w14:paraId="62D3AFE2" w14:textId="77777777" w:rsidTr="00BB5E61">
        <w:trPr>
          <w:gridAfter w:val="1"/>
          <w:wAfter w:w="56" w:type="dxa"/>
        </w:trPr>
        <w:tc>
          <w:tcPr>
            <w:tcW w:w="2628" w:type="dxa"/>
            <w:gridSpan w:val="2"/>
            <w:vMerge/>
            <w:tcBorders>
              <w:top w:val="nil"/>
              <w:bottom w:val="nil"/>
            </w:tcBorders>
            <w:shd w:val="clear" w:color="auto" w:fill="auto"/>
          </w:tcPr>
          <w:p w14:paraId="25D49ADD" w14:textId="77777777" w:rsidR="008D5FE7" w:rsidRPr="00B35088" w:rsidRDefault="008D5FE7" w:rsidP="00890944">
            <w:pPr>
              <w:spacing w:line="360" w:lineRule="auto"/>
              <w:ind w:left="180" w:hanging="180"/>
              <w:jc w:val="both"/>
              <w:rPr>
                <w:rFonts w:ascii="Book Antiqua" w:hAnsi="Book Antiqua" w:cs="Arial"/>
                <w:szCs w:val="24"/>
                <w:lang w:val="en-GB"/>
              </w:rPr>
            </w:pPr>
          </w:p>
        </w:tc>
        <w:tc>
          <w:tcPr>
            <w:tcW w:w="2475" w:type="dxa"/>
            <w:tcBorders>
              <w:top w:val="nil"/>
              <w:bottom w:val="nil"/>
            </w:tcBorders>
            <w:shd w:val="clear" w:color="auto" w:fill="auto"/>
          </w:tcPr>
          <w:p w14:paraId="6845C82E" w14:textId="77777777" w:rsidR="008D5FE7" w:rsidRPr="00B35088" w:rsidRDefault="008D5FE7" w:rsidP="00890944">
            <w:pPr>
              <w:spacing w:line="360" w:lineRule="auto"/>
              <w:jc w:val="both"/>
              <w:rPr>
                <w:rFonts w:ascii="Book Antiqua" w:hAnsi="Book Antiqua" w:cs="Arial"/>
                <w:b/>
                <w:bCs/>
                <w:szCs w:val="24"/>
                <w:lang w:val="en-GB"/>
              </w:rPr>
            </w:pPr>
            <w:r w:rsidRPr="00B35088">
              <w:rPr>
                <w:rFonts w:ascii="Book Antiqua" w:hAnsi="Book Antiqua" w:cs="Arial"/>
                <w:szCs w:val="24"/>
                <w:lang w:val="en-GB"/>
              </w:rPr>
              <w:t>14.4 (2.4 to 35.3)</w:t>
            </w:r>
          </w:p>
        </w:tc>
        <w:tc>
          <w:tcPr>
            <w:tcW w:w="2475" w:type="dxa"/>
            <w:gridSpan w:val="2"/>
            <w:tcBorders>
              <w:top w:val="nil"/>
              <w:bottom w:val="nil"/>
            </w:tcBorders>
            <w:shd w:val="clear" w:color="auto" w:fill="auto"/>
          </w:tcPr>
          <w:p w14:paraId="581D79E1"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11.7 (2.4 to 35.3)</w:t>
            </w:r>
          </w:p>
        </w:tc>
        <w:tc>
          <w:tcPr>
            <w:tcW w:w="2475" w:type="dxa"/>
            <w:gridSpan w:val="3"/>
            <w:tcBorders>
              <w:top w:val="nil"/>
              <w:bottom w:val="nil"/>
            </w:tcBorders>
            <w:shd w:val="clear" w:color="auto" w:fill="auto"/>
          </w:tcPr>
          <w:p w14:paraId="7DD99F86"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18.2 (12.5 to 31.2)</w:t>
            </w:r>
          </w:p>
        </w:tc>
        <w:tc>
          <w:tcPr>
            <w:tcW w:w="2475" w:type="dxa"/>
            <w:tcBorders>
              <w:top w:val="nil"/>
              <w:bottom w:val="nil"/>
            </w:tcBorders>
            <w:shd w:val="clear" w:color="auto" w:fill="auto"/>
          </w:tcPr>
          <w:p w14:paraId="20C9E260" w14:textId="37E147CB" w:rsidR="008D5FE7" w:rsidRPr="00B35088" w:rsidRDefault="008D5FE7" w:rsidP="00E66E5F">
            <w:pPr>
              <w:spacing w:line="360" w:lineRule="auto"/>
              <w:jc w:val="both"/>
              <w:rPr>
                <w:rFonts w:ascii="Book Antiqua" w:hAnsi="Book Antiqua" w:cs="Arial"/>
                <w:szCs w:val="24"/>
                <w:lang w:val="en-GB"/>
              </w:rPr>
            </w:pPr>
            <w:r w:rsidRPr="00B35088">
              <w:rPr>
                <w:rFonts w:ascii="Book Antiqua" w:hAnsi="Book Antiqua" w:cs="Arial"/>
                <w:szCs w:val="24"/>
                <w:lang w:val="en-GB"/>
              </w:rPr>
              <w:t>9.5</w:t>
            </w:r>
            <w:r w:rsidR="00E66E5F">
              <w:rPr>
                <w:rFonts w:ascii="Book Antiqua" w:eastAsia="宋体" w:hAnsi="Book Antiqua" w:cs="Arial" w:hint="eastAsia"/>
                <w:szCs w:val="24"/>
                <w:lang w:val="en-GB" w:eastAsia="zh-CN"/>
              </w:rPr>
              <w:t xml:space="preserve"> </w:t>
            </w:r>
            <w:r w:rsidRPr="00B35088">
              <w:rPr>
                <w:rFonts w:ascii="Book Antiqua" w:hAnsi="Book Antiqua" w:cs="Arial"/>
                <w:szCs w:val="24"/>
                <w:lang w:val="en-GB"/>
              </w:rPr>
              <w:t>(8.3 to 26.0)</w:t>
            </w:r>
          </w:p>
        </w:tc>
        <w:tc>
          <w:tcPr>
            <w:tcW w:w="1260" w:type="dxa"/>
            <w:tcBorders>
              <w:top w:val="nil"/>
              <w:bottom w:val="nil"/>
            </w:tcBorders>
            <w:shd w:val="clear" w:color="auto" w:fill="auto"/>
          </w:tcPr>
          <w:p w14:paraId="7BFE38BD" w14:textId="56FE9258"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0.0047</w:t>
            </w:r>
            <w:r w:rsidR="00F948BB" w:rsidRPr="00F948BB">
              <w:rPr>
                <w:rFonts w:ascii="Book Antiqua" w:eastAsia="宋体" w:hAnsi="Book Antiqua" w:cs="Arial" w:hint="eastAsia"/>
                <w:szCs w:val="24"/>
                <w:vertAlign w:val="superscript"/>
                <w:lang w:val="en-GB" w:eastAsia="zh-CN"/>
              </w:rPr>
              <w:t>3</w:t>
            </w:r>
          </w:p>
        </w:tc>
      </w:tr>
      <w:tr w:rsidR="00B35088" w:rsidRPr="00B35088" w14:paraId="430CD56E" w14:textId="77777777" w:rsidTr="00BB5E61">
        <w:trPr>
          <w:gridAfter w:val="1"/>
          <w:wAfter w:w="56" w:type="dxa"/>
        </w:trPr>
        <w:tc>
          <w:tcPr>
            <w:tcW w:w="2628" w:type="dxa"/>
            <w:gridSpan w:val="2"/>
            <w:vMerge/>
            <w:tcBorders>
              <w:top w:val="nil"/>
              <w:bottom w:val="nil"/>
            </w:tcBorders>
            <w:shd w:val="clear" w:color="auto" w:fill="auto"/>
          </w:tcPr>
          <w:p w14:paraId="6E0F4971" w14:textId="77777777" w:rsidR="008D5FE7" w:rsidRPr="00B35088" w:rsidRDefault="008D5FE7" w:rsidP="00890944">
            <w:pPr>
              <w:spacing w:line="360" w:lineRule="auto"/>
              <w:ind w:left="180" w:hanging="180"/>
              <w:jc w:val="both"/>
              <w:rPr>
                <w:rFonts w:ascii="Book Antiqua" w:hAnsi="Book Antiqua" w:cs="Arial"/>
                <w:szCs w:val="24"/>
                <w:lang w:val="en-GB"/>
              </w:rPr>
            </w:pPr>
          </w:p>
        </w:tc>
        <w:tc>
          <w:tcPr>
            <w:tcW w:w="2475" w:type="dxa"/>
            <w:tcBorders>
              <w:top w:val="nil"/>
              <w:bottom w:val="nil"/>
            </w:tcBorders>
            <w:shd w:val="clear" w:color="auto" w:fill="auto"/>
          </w:tcPr>
          <w:p w14:paraId="5B8153CF" w14:textId="77777777" w:rsidR="008D5FE7" w:rsidRPr="00B35088" w:rsidRDefault="008D5FE7" w:rsidP="00890944">
            <w:pPr>
              <w:spacing w:line="360" w:lineRule="auto"/>
              <w:jc w:val="both"/>
              <w:rPr>
                <w:rFonts w:ascii="Book Antiqua" w:hAnsi="Book Antiqua" w:cs="Arial"/>
                <w:b/>
                <w:bCs/>
                <w:szCs w:val="24"/>
                <w:lang w:val="en-GB"/>
              </w:rPr>
            </w:pPr>
            <w:r w:rsidRPr="00B35088">
              <w:rPr>
                <w:rFonts w:ascii="Book Antiqua" w:hAnsi="Book Antiqua" w:cs="Arial"/>
                <w:szCs w:val="24"/>
                <w:lang w:val="en-GB"/>
              </w:rPr>
              <w:t>19.0 (8.8 to 40.3)</w:t>
            </w:r>
          </w:p>
        </w:tc>
        <w:tc>
          <w:tcPr>
            <w:tcW w:w="2475" w:type="dxa"/>
            <w:gridSpan w:val="2"/>
            <w:tcBorders>
              <w:top w:val="nil"/>
              <w:bottom w:val="nil"/>
            </w:tcBorders>
            <w:shd w:val="clear" w:color="auto" w:fill="auto"/>
          </w:tcPr>
          <w:p w14:paraId="0B790B70"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17.5 (8.8 to 40.3)</w:t>
            </w:r>
          </w:p>
        </w:tc>
        <w:tc>
          <w:tcPr>
            <w:tcW w:w="2475" w:type="dxa"/>
            <w:gridSpan w:val="3"/>
            <w:tcBorders>
              <w:top w:val="nil"/>
              <w:bottom w:val="nil"/>
            </w:tcBorders>
            <w:shd w:val="clear" w:color="auto" w:fill="auto"/>
          </w:tcPr>
          <w:p w14:paraId="3DB875FE" w14:textId="10D53720" w:rsidR="008D5FE7" w:rsidRPr="00B35088" w:rsidRDefault="008D5FE7" w:rsidP="00E66E5F">
            <w:pPr>
              <w:spacing w:line="360" w:lineRule="auto"/>
              <w:jc w:val="both"/>
              <w:rPr>
                <w:rFonts w:ascii="Book Antiqua" w:hAnsi="Book Antiqua" w:cs="Arial"/>
                <w:szCs w:val="24"/>
                <w:lang w:val="en-GB"/>
              </w:rPr>
            </w:pPr>
            <w:r w:rsidRPr="00B35088">
              <w:rPr>
                <w:rFonts w:ascii="Book Antiqua" w:hAnsi="Book Antiqua" w:cs="Arial"/>
                <w:szCs w:val="24"/>
                <w:lang w:val="en-GB"/>
              </w:rPr>
              <w:t>22.5</w:t>
            </w:r>
            <w:r w:rsidR="00E66E5F">
              <w:rPr>
                <w:rFonts w:ascii="Book Antiqua" w:eastAsia="宋体" w:hAnsi="Book Antiqua" w:cs="Arial" w:hint="eastAsia"/>
                <w:szCs w:val="24"/>
                <w:lang w:val="en-GB" w:eastAsia="zh-CN"/>
              </w:rPr>
              <w:t xml:space="preserve"> </w:t>
            </w:r>
            <w:r w:rsidRPr="00B35088">
              <w:rPr>
                <w:rFonts w:ascii="Book Antiqua" w:hAnsi="Book Antiqua" w:cs="Arial"/>
                <w:szCs w:val="24"/>
                <w:lang w:val="en-GB"/>
              </w:rPr>
              <w:t>(13.4 to 28.4)</w:t>
            </w:r>
          </w:p>
        </w:tc>
        <w:tc>
          <w:tcPr>
            <w:tcW w:w="2475" w:type="dxa"/>
            <w:tcBorders>
              <w:top w:val="nil"/>
              <w:bottom w:val="nil"/>
            </w:tcBorders>
            <w:shd w:val="clear" w:color="auto" w:fill="auto"/>
          </w:tcPr>
          <w:p w14:paraId="689374DA"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17.5 (14.1 to 31.3)</w:t>
            </w:r>
          </w:p>
        </w:tc>
        <w:tc>
          <w:tcPr>
            <w:tcW w:w="1260" w:type="dxa"/>
            <w:tcBorders>
              <w:top w:val="nil"/>
              <w:bottom w:val="nil"/>
            </w:tcBorders>
            <w:shd w:val="clear" w:color="auto" w:fill="auto"/>
          </w:tcPr>
          <w:p w14:paraId="7BF6B86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0.5732</w:t>
            </w:r>
          </w:p>
        </w:tc>
      </w:tr>
      <w:tr w:rsidR="00B35088" w:rsidRPr="00B35088" w14:paraId="5B674FAA" w14:textId="77777777" w:rsidTr="00BB5E61">
        <w:trPr>
          <w:gridAfter w:val="1"/>
          <w:wAfter w:w="56" w:type="dxa"/>
        </w:trPr>
        <w:tc>
          <w:tcPr>
            <w:tcW w:w="2628" w:type="dxa"/>
            <w:gridSpan w:val="2"/>
            <w:vMerge/>
            <w:tcBorders>
              <w:top w:val="nil"/>
              <w:bottom w:val="nil"/>
            </w:tcBorders>
            <w:shd w:val="clear" w:color="auto" w:fill="auto"/>
          </w:tcPr>
          <w:p w14:paraId="5E64B599" w14:textId="77777777" w:rsidR="008D5FE7" w:rsidRPr="00B35088" w:rsidRDefault="008D5FE7" w:rsidP="00890944">
            <w:pPr>
              <w:spacing w:line="360" w:lineRule="auto"/>
              <w:ind w:left="180" w:hanging="180"/>
              <w:jc w:val="both"/>
              <w:rPr>
                <w:rFonts w:ascii="Book Antiqua" w:hAnsi="Book Antiqua" w:cs="Arial"/>
                <w:szCs w:val="24"/>
                <w:lang w:val="en-GB"/>
              </w:rPr>
            </w:pPr>
          </w:p>
        </w:tc>
        <w:tc>
          <w:tcPr>
            <w:tcW w:w="2475" w:type="dxa"/>
            <w:tcBorders>
              <w:top w:val="nil"/>
              <w:bottom w:val="nil"/>
            </w:tcBorders>
            <w:shd w:val="clear" w:color="auto" w:fill="auto"/>
          </w:tcPr>
          <w:p w14:paraId="5897AA36"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-1.4 (-15 to 37.1)</w:t>
            </w:r>
          </w:p>
        </w:tc>
        <w:tc>
          <w:tcPr>
            <w:tcW w:w="2475" w:type="dxa"/>
            <w:gridSpan w:val="2"/>
            <w:tcBorders>
              <w:top w:val="nil"/>
              <w:bottom w:val="nil"/>
            </w:tcBorders>
            <w:shd w:val="clear" w:color="auto" w:fill="auto"/>
          </w:tcPr>
          <w:p w14:paraId="4D69CE94"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-3.7 (-12.9 to 37.1)</w:t>
            </w:r>
          </w:p>
        </w:tc>
        <w:tc>
          <w:tcPr>
            <w:tcW w:w="2475" w:type="dxa"/>
            <w:gridSpan w:val="3"/>
            <w:tcBorders>
              <w:top w:val="nil"/>
              <w:bottom w:val="nil"/>
            </w:tcBorders>
            <w:shd w:val="clear" w:color="auto" w:fill="auto"/>
          </w:tcPr>
          <w:p w14:paraId="6F26F25B"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0.1 (-15 to 7.4)</w:t>
            </w:r>
          </w:p>
        </w:tc>
        <w:tc>
          <w:tcPr>
            <w:tcW w:w="2475" w:type="dxa"/>
            <w:tcBorders>
              <w:top w:val="nil"/>
              <w:bottom w:val="nil"/>
            </w:tcBorders>
            <w:shd w:val="clear" w:color="auto" w:fill="auto"/>
          </w:tcPr>
          <w:p w14:paraId="442C9128"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-2.2 (-24.6 to 4.7)</w:t>
            </w:r>
          </w:p>
        </w:tc>
        <w:tc>
          <w:tcPr>
            <w:tcW w:w="1260" w:type="dxa"/>
            <w:tcBorders>
              <w:top w:val="nil"/>
              <w:bottom w:val="nil"/>
            </w:tcBorders>
            <w:shd w:val="clear" w:color="auto" w:fill="auto"/>
          </w:tcPr>
          <w:p w14:paraId="7CC98E5C" w14:textId="77777777" w:rsidR="008D5FE7" w:rsidRPr="00B35088" w:rsidRDefault="008D5FE7" w:rsidP="00890944">
            <w:pPr>
              <w:spacing w:line="360" w:lineRule="auto"/>
              <w:jc w:val="both"/>
              <w:rPr>
                <w:rFonts w:ascii="Book Antiqua" w:hAnsi="Book Antiqua" w:cs="Arial"/>
                <w:szCs w:val="24"/>
                <w:lang w:val="en-GB"/>
              </w:rPr>
            </w:pPr>
            <w:r w:rsidRPr="00B35088">
              <w:rPr>
                <w:rFonts w:ascii="Book Antiqua" w:hAnsi="Book Antiqua" w:cs="Arial"/>
                <w:szCs w:val="24"/>
                <w:lang w:val="en-GB"/>
              </w:rPr>
              <w:t>0.5534</w:t>
            </w:r>
          </w:p>
        </w:tc>
      </w:tr>
      <w:tr w:rsidR="00890944" w:rsidRPr="00B35088" w14:paraId="23676688" w14:textId="77777777" w:rsidTr="00890944">
        <w:trPr>
          <w:gridAfter w:val="1"/>
          <w:wAfter w:w="56" w:type="dxa"/>
        </w:trPr>
        <w:tc>
          <w:tcPr>
            <w:tcW w:w="13788" w:type="dxa"/>
            <w:gridSpan w:val="10"/>
            <w:tcBorders>
              <w:top w:val="single" w:sz="4" w:space="0" w:color="auto"/>
              <w:bottom w:val="nil"/>
            </w:tcBorders>
            <w:shd w:val="clear" w:color="auto" w:fill="auto"/>
          </w:tcPr>
          <w:p w14:paraId="25680A7F" w14:textId="16BDA93A" w:rsidR="008D5FE7" w:rsidRPr="00B35088" w:rsidRDefault="008D5FE7" w:rsidP="00E66E5F">
            <w:pPr>
              <w:spacing w:line="360" w:lineRule="auto"/>
              <w:jc w:val="both"/>
              <w:rPr>
                <w:rFonts w:ascii="Book Antiqua" w:hAnsi="Book Antiqua" w:cs="Arial"/>
                <w:szCs w:val="24"/>
                <w:lang w:val="en-GB"/>
              </w:rPr>
            </w:pPr>
            <w:r w:rsidRPr="00B35088">
              <w:rPr>
                <w:rFonts w:ascii="Book Antiqua" w:hAnsi="Book Antiqua" w:cs="Arial"/>
                <w:szCs w:val="24"/>
                <w:lang w:val="en-GB"/>
              </w:rPr>
              <w:t>ICG</w:t>
            </w:r>
            <w:r w:rsidR="009B6856">
              <w:rPr>
                <w:rFonts w:ascii="Book Antiqua" w:eastAsia="宋体" w:hAnsi="Book Antiqua" w:cs="Arial" w:hint="eastAsia"/>
                <w:szCs w:val="24"/>
                <w:lang w:val="en-GB" w:eastAsia="zh-CN"/>
              </w:rPr>
              <w:t>:</w:t>
            </w:r>
            <w:r w:rsidRPr="00B35088">
              <w:rPr>
                <w:rFonts w:ascii="Book Antiqua" w:hAnsi="Book Antiqua" w:cs="Arial"/>
                <w:szCs w:val="24"/>
                <w:lang w:val="en-GB"/>
              </w:rPr>
              <w:t xml:space="preserve"> </w:t>
            </w:r>
            <w:proofErr w:type="spellStart"/>
            <w:r w:rsidR="009B6856" w:rsidRPr="00B35088">
              <w:rPr>
                <w:rFonts w:ascii="Book Antiqua" w:hAnsi="Book Antiqua" w:cs="Arial"/>
                <w:szCs w:val="24"/>
                <w:lang w:val="en-GB"/>
              </w:rPr>
              <w:t>I</w:t>
            </w:r>
            <w:r w:rsidRPr="00B35088">
              <w:rPr>
                <w:rFonts w:ascii="Book Antiqua" w:hAnsi="Book Antiqua" w:cs="Arial"/>
                <w:szCs w:val="24"/>
                <w:lang w:val="en-GB"/>
              </w:rPr>
              <w:t>ndocyanine</w:t>
            </w:r>
            <w:proofErr w:type="spellEnd"/>
            <w:r w:rsidRPr="00B35088">
              <w:rPr>
                <w:rFonts w:ascii="Book Antiqua" w:hAnsi="Book Antiqua" w:cs="Arial"/>
                <w:szCs w:val="24"/>
                <w:lang w:val="en-GB"/>
              </w:rPr>
              <w:t xml:space="preserve"> green clearance.</w:t>
            </w:r>
            <w:r w:rsidR="00E66E5F">
              <w:rPr>
                <w:rFonts w:ascii="Book Antiqua" w:eastAsia="宋体" w:hAnsi="Book Antiqua" w:cs="Arial" w:hint="eastAsia"/>
                <w:szCs w:val="24"/>
                <w:vertAlign w:val="superscript"/>
                <w:lang w:val="en-GB" w:eastAsia="zh-CN"/>
              </w:rPr>
              <w:t xml:space="preserve"> </w:t>
            </w:r>
            <w:r w:rsidR="009B6856">
              <w:rPr>
                <w:rFonts w:ascii="Book Antiqua" w:eastAsia="宋体" w:hAnsi="Book Antiqua" w:cs="Arial" w:hint="eastAsia"/>
                <w:szCs w:val="24"/>
                <w:vertAlign w:val="superscript"/>
                <w:lang w:val="en-GB" w:eastAsia="zh-CN"/>
              </w:rPr>
              <w:t>1</w:t>
            </w:r>
            <w:r w:rsidRPr="00B35088">
              <w:rPr>
                <w:rFonts w:ascii="Book Antiqua" w:hAnsi="Book Antiqua" w:cs="Arial"/>
                <w:szCs w:val="24"/>
                <w:lang w:val="en-GB"/>
              </w:rPr>
              <w:t xml:space="preserve">Median values and range of data are presented. As sensitive indicator for liver function the </w:t>
            </w:r>
            <w:r w:rsidRPr="00B35088">
              <w:rPr>
                <w:rFonts w:ascii="Book Antiqua" w:hAnsi="Book Antiqua" w:cs="Arial"/>
                <w:szCs w:val="24"/>
                <w:lang w:val="en-GB"/>
              </w:rPr>
              <w:lastRenderedPageBreak/>
              <w:t>retention rate after 15 min (R15) and the plasma disappearance rate (PDR) were evaluated</w:t>
            </w:r>
            <w:r w:rsidR="009B6856">
              <w:rPr>
                <w:rFonts w:ascii="Book Antiqua" w:eastAsia="宋体" w:hAnsi="Book Antiqua" w:cs="Arial" w:hint="eastAsia"/>
                <w:szCs w:val="24"/>
                <w:lang w:val="en-GB" w:eastAsia="zh-CN"/>
              </w:rPr>
              <w:t>;</w:t>
            </w:r>
            <w:r w:rsidRPr="00B35088">
              <w:rPr>
                <w:rFonts w:ascii="Book Antiqua" w:hAnsi="Book Antiqua" w:cs="Arial"/>
                <w:szCs w:val="24"/>
                <w:lang w:val="en-GB"/>
              </w:rPr>
              <w:t xml:space="preserve"> </w:t>
            </w:r>
            <w:r w:rsidR="009B6856" w:rsidRPr="009B6856">
              <w:rPr>
                <w:rFonts w:ascii="Book Antiqua" w:eastAsia="宋体" w:hAnsi="Book Antiqua" w:cs="Arial" w:hint="eastAsia"/>
                <w:szCs w:val="24"/>
                <w:vertAlign w:val="superscript"/>
                <w:lang w:val="en-GB" w:eastAsia="zh-CN"/>
              </w:rPr>
              <w:t>2</w:t>
            </w:r>
            <w:r w:rsidRPr="00B35088">
              <w:rPr>
                <w:rFonts w:ascii="Noteworthy Light" w:hAnsi="Noteworthy Light" w:cs="Noteworthy Light"/>
                <w:szCs w:val="24"/>
                <w:lang w:val="en-GB"/>
              </w:rPr>
              <w:t>Δ</w:t>
            </w:r>
            <w:r w:rsidRPr="00B35088">
              <w:rPr>
                <w:rFonts w:ascii="Book Antiqua" w:hAnsi="Book Antiqua" w:cs="Arial"/>
                <w:szCs w:val="24"/>
                <w:lang w:val="en-GB"/>
              </w:rPr>
              <w:noBreakHyphen/>
            </w:r>
            <w:r w:rsidRPr="00B35088">
              <w:rPr>
                <w:rFonts w:ascii="Book Antiqua" w:hAnsi="Book Antiqua" w:cs="Arial"/>
                <w:bCs/>
                <w:szCs w:val="24"/>
                <w:lang w:val="en-GB"/>
              </w:rPr>
              <w:t xml:space="preserve">values of R15 and PDR were determined by the difference of preoperative and postoperative day 2 values. </w:t>
            </w:r>
            <w:r w:rsidR="00117713" w:rsidRPr="00B35088">
              <w:rPr>
                <w:rFonts w:ascii="Book Antiqua" w:hAnsi="Book Antiqua" w:cs="Arial"/>
                <w:i/>
                <w:szCs w:val="24"/>
                <w:lang w:val="en-GB"/>
              </w:rPr>
              <w:t>P</w:t>
            </w:r>
            <w:r w:rsidRPr="00B35088">
              <w:rPr>
                <w:rFonts w:ascii="Book Antiqua" w:hAnsi="Book Antiqua" w:cs="Arial"/>
                <w:i/>
                <w:szCs w:val="24"/>
                <w:lang w:val="en-GB"/>
              </w:rPr>
              <w:noBreakHyphen/>
            </w:r>
            <w:r w:rsidRPr="00B35088">
              <w:rPr>
                <w:rFonts w:ascii="Book Antiqua" w:hAnsi="Book Antiqua" w:cs="Arial"/>
                <w:szCs w:val="24"/>
                <w:lang w:val="en-GB"/>
              </w:rPr>
              <w:t>values were calculated, comparing the variable of interest in betwee</w:t>
            </w:r>
            <w:r w:rsidR="004C4C2A">
              <w:rPr>
                <w:rFonts w:ascii="Book Antiqua" w:hAnsi="Book Antiqua" w:cs="Arial"/>
                <w:szCs w:val="24"/>
                <w:lang w:val="en-GB"/>
              </w:rPr>
              <w:t>n the different resection group</w:t>
            </w:r>
            <w:r w:rsidR="00E66E5F">
              <w:rPr>
                <w:rFonts w:ascii="Book Antiqua" w:eastAsia="宋体" w:hAnsi="Book Antiqua" w:cs="Arial" w:hint="eastAsia"/>
                <w:szCs w:val="24"/>
                <w:vertAlign w:val="superscript"/>
                <w:lang w:val="en-GB" w:eastAsia="zh-CN"/>
              </w:rPr>
              <w:t xml:space="preserve"> </w:t>
            </w:r>
            <w:r w:rsidRPr="00B35088">
              <w:rPr>
                <w:rFonts w:ascii="Book Antiqua" w:hAnsi="Book Antiqua" w:cs="Arial"/>
                <w:szCs w:val="24"/>
                <w:lang w:val="en-GB"/>
              </w:rPr>
              <w:t>(</w:t>
            </w:r>
            <w:r w:rsidR="002F0A88" w:rsidRPr="00B35088">
              <w:rPr>
                <w:rFonts w:ascii="Book Antiqua" w:hAnsi="Book Antiqua" w:cs="Arial"/>
                <w:szCs w:val="24"/>
                <w:lang w:val="en-GB"/>
              </w:rPr>
              <w:t>o</w:t>
            </w:r>
            <w:r w:rsidRPr="00B35088">
              <w:rPr>
                <w:rFonts w:ascii="Book Antiqua" w:hAnsi="Book Antiqua" w:cs="Arial"/>
                <w:szCs w:val="24"/>
                <w:lang w:val="en-GB"/>
              </w:rPr>
              <w:t xml:space="preserve">ne-way </w:t>
            </w:r>
            <w:proofErr w:type="spellStart"/>
            <w:r w:rsidRPr="00B35088">
              <w:rPr>
                <w:rFonts w:ascii="Book Antiqua" w:hAnsi="Book Antiqua" w:cs="Arial"/>
                <w:szCs w:val="24"/>
                <w:lang w:val="en-GB"/>
              </w:rPr>
              <w:t>Anova</w:t>
            </w:r>
            <w:proofErr w:type="spellEnd"/>
            <w:r w:rsidRPr="00B35088">
              <w:rPr>
                <w:rFonts w:ascii="Book Antiqua" w:hAnsi="Book Antiqua" w:cs="Arial"/>
                <w:szCs w:val="24"/>
                <w:lang w:val="en-GB"/>
              </w:rPr>
              <w:t xml:space="preserve"> analysis of variance)</w:t>
            </w:r>
            <w:r w:rsidR="002F0A88">
              <w:rPr>
                <w:rFonts w:ascii="Book Antiqua" w:eastAsia="宋体" w:hAnsi="Book Antiqua" w:cs="Arial" w:hint="eastAsia"/>
                <w:szCs w:val="24"/>
                <w:lang w:val="en-GB" w:eastAsia="zh-CN"/>
              </w:rPr>
              <w:t>;</w:t>
            </w:r>
            <w:r w:rsidRPr="00B35088">
              <w:rPr>
                <w:rFonts w:ascii="Book Antiqua" w:hAnsi="Book Antiqua" w:cs="Arial"/>
                <w:szCs w:val="24"/>
                <w:lang w:val="en-GB"/>
              </w:rPr>
              <w:t xml:space="preserve"> </w:t>
            </w:r>
            <w:bookmarkStart w:id="35" w:name="OLE_LINK171"/>
            <w:bookmarkStart w:id="36" w:name="OLE_LINK172"/>
            <w:r w:rsidR="00F948BB" w:rsidRPr="00F948BB">
              <w:rPr>
                <w:rFonts w:ascii="Book Antiqua" w:eastAsia="宋体" w:hAnsi="Book Antiqua" w:cs="Arial" w:hint="eastAsia"/>
                <w:szCs w:val="24"/>
                <w:vertAlign w:val="superscript"/>
                <w:lang w:val="en-GB" w:eastAsia="zh-CN"/>
              </w:rPr>
              <w:t>3</w:t>
            </w:r>
            <w:bookmarkEnd w:id="35"/>
            <w:bookmarkEnd w:id="36"/>
            <w:r w:rsidRPr="00B35088">
              <w:rPr>
                <w:rFonts w:ascii="Book Antiqua" w:hAnsi="Book Antiqua" w:cs="Arial"/>
                <w:szCs w:val="24"/>
                <w:lang w:val="en-GB"/>
              </w:rPr>
              <w:t xml:space="preserve">Denote statistical significance among resections in the group of anatomical, atypical, and </w:t>
            </w:r>
            <w:proofErr w:type="spellStart"/>
            <w:r w:rsidRPr="00B35088">
              <w:rPr>
                <w:rFonts w:ascii="Book Antiqua" w:hAnsi="Book Antiqua" w:cs="Arial"/>
                <w:szCs w:val="24"/>
                <w:lang w:val="en-GB"/>
              </w:rPr>
              <w:t>combinated</w:t>
            </w:r>
            <w:proofErr w:type="spellEnd"/>
            <w:r w:rsidRPr="00B35088">
              <w:rPr>
                <w:rFonts w:ascii="Book Antiqua" w:hAnsi="Book Antiqua" w:cs="Arial"/>
                <w:szCs w:val="24"/>
                <w:lang w:val="en-GB"/>
              </w:rPr>
              <w:t xml:space="preserve"> resections. </w:t>
            </w:r>
          </w:p>
        </w:tc>
      </w:tr>
    </w:tbl>
    <w:p w14:paraId="50D53251" w14:textId="77777777" w:rsidR="008D5FE7" w:rsidRPr="00B35088" w:rsidRDefault="008D5FE7" w:rsidP="00890944">
      <w:pPr>
        <w:spacing w:line="360" w:lineRule="auto"/>
        <w:jc w:val="both"/>
        <w:rPr>
          <w:rFonts w:ascii="Book Antiqua" w:hAnsi="Book Antiqua" w:cs="Arial"/>
          <w:b/>
          <w:bCs/>
          <w:szCs w:val="24"/>
        </w:rPr>
      </w:pPr>
    </w:p>
    <w:p w14:paraId="1DF82F22" w14:textId="77777777" w:rsidR="00253369" w:rsidRPr="00B35088" w:rsidRDefault="00253369" w:rsidP="00890944">
      <w:pPr>
        <w:spacing w:line="360" w:lineRule="auto"/>
        <w:jc w:val="both"/>
        <w:rPr>
          <w:rFonts w:ascii="Book Antiqua" w:hAnsi="Book Antiqua" w:cs="Arial"/>
          <w:noProof/>
          <w:szCs w:val="24"/>
        </w:rPr>
      </w:pPr>
    </w:p>
    <w:sectPr w:rsidR="00253369" w:rsidRPr="00B35088" w:rsidSect="00BB5E61">
      <w:pgSz w:w="16838" w:h="11906" w:orient="landscape"/>
      <w:pgMar w:top="851" w:right="1418"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D2AE1" w14:textId="77777777" w:rsidR="005728C1" w:rsidRDefault="005728C1">
      <w:r>
        <w:separator/>
      </w:r>
    </w:p>
  </w:endnote>
  <w:endnote w:type="continuationSeparator" w:id="0">
    <w:p w14:paraId="3D026F7E" w14:textId="77777777" w:rsidR="005728C1" w:rsidRDefault="0057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Bold Italic"/>
    <w:charset w:val="00"/>
    <w:family w:val="roman"/>
    <w:pitch w:val="default"/>
  </w:font>
  <w:font w:name="ＭＳ 明朝">
    <w:charset w:val="4E"/>
    <w:family w:val="auto"/>
    <w:pitch w:val="variable"/>
    <w:sig w:usb0="00000001" w:usb1="08070000" w:usb2="00000010" w:usb3="00000000" w:csb0="00020000" w:csb1="00000000"/>
  </w:font>
  <w:font w:name="Noteworthy Light">
    <w:panose1 w:val="02000400000000000000"/>
    <w:charset w:val="00"/>
    <w:family w:val="auto"/>
    <w:pitch w:val="variable"/>
    <w:sig w:usb0="8000006F" w:usb1="08000048" w:usb2="14600000" w:usb3="00000000" w:csb0="00000111" w:csb1="00000000"/>
  </w:font>
  <w:font w:name="Osaka">
    <w:panose1 w:val="020B0600000000000000"/>
    <w:charset w:val="4E"/>
    <w:family w:val="auto"/>
    <w:pitch w:val="variable"/>
    <w:sig w:usb0="00000001" w:usb1="08070000" w:usb2="00000010" w:usb3="00000000" w:csb0="0002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6777" w14:textId="77777777" w:rsidR="00951788" w:rsidRPr="00912791" w:rsidRDefault="00951788" w:rsidP="00E01F95">
    <w:pPr>
      <w:pStyle w:val="Footer"/>
      <w:jc w:val="center"/>
      <w:rPr>
        <w:rFonts w:ascii="Arial" w:hAnsi="Arial" w:cs="Arial"/>
        <w:szCs w:val="24"/>
      </w:rPr>
    </w:pPr>
    <w:r w:rsidRPr="00912791">
      <w:rPr>
        <w:rStyle w:val="PageNumber"/>
        <w:rFonts w:ascii="Arial" w:hAnsi="Arial" w:cs="Arial"/>
        <w:szCs w:val="24"/>
      </w:rPr>
      <w:fldChar w:fldCharType="begin"/>
    </w:r>
    <w:r w:rsidRPr="00912791">
      <w:rPr>
        <w:rStyle w:val="PageNumber"/>
        <w:rFonts w:ascii="Arial" w:hAnsi="Arial" w:cs="Arial"/>
        <w:szCs w:val="24"/>
      </w:rPr>
      <w:instrText xml:space="preserve"> </w:instrText>
    </w:r>
    <w:r>
      <w:rPr>
        <w:rStyle w:val="PageNumber"/>
        <w:rFonts w:ascii="Arial" w:hAnsi="Arial" w:cs="Arial"/>
        <w:szCs w:val="24"/>
      </w:rPr>
      <w:instrText>PAGE</w:instrText>
    </w:r>
    <w:r w:rsidRPr="00912791">
      <w:rPr>
        <w:rStyle w:val="PageNumber"/>
        <w:rFonts w:ascii="Arial" w:hAnsi="Arial" w:cs="Arial"/>
        <w:szCs w:val="24"/>
      </w:rPr>
      <w:instrText xml:space="preserve"> </w:instrText>
    </w:r>
    <w:r w:rsidRPr="00912791">
      <w:rPr>
        <w:rStyle w:val="PageNumber"/>
        <w:rFonts w:ascii="Arial" w:hAnsi="Arial" w:cs="Arial"/>
        <w:szCs w:val="24"/>
      </w:rPr>
      <w:fldChar w:fldCharType="separate"/>
    </w:r>
    <w:r w:rsidR="00203FCB">
      <w:rPr>
        <w:rStyle w:val="PageNumber"/>
        <w:rFonts w:ascii="Arial" w:hAnsi="Arial" w:cs="Arial"/>
        <w:noProof/>
        <w:szCs w:val="24"/>
      </w:rPr>
      <w:t>33</w:t>
    </w:r>
    <w:r w:rsidRPr="00912791">
      <w:rPr>
        <w:rStyle w:val="PageNumber"/>
        <w:rFonts w:ascii="Arial" w:hAnsi="Arial" w:cs="Arial"/>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0F18B" w14:textId="77777777" w:rsidR="005728C1" w:rsidRDefault="005728C1">
      <w:r>
        <w:separator/>
      </w:r>
    </w:p>
  </w:footnote>
  <w:footnote w:type="continuationSeparator" w:id="0">
    <w:p w14:paraId="5D7392BB" w14:textId="77777777" w:rsidR="005728C1" w:rsidRDefault="005728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66F25" w14:textId="77777777" w:rsidR="00951788" w:rsidRPr="00912791" w:rsidRDefault="00951788" w:rsidP="00E01F95">
    <w:pPr>
      <w:pStyle w:val="Header"/>
      <w:tabs>
        <w:tab w:val="clear" w:pos="4536"/>
        <w:tab w:val="clear" w:pos="9072"/>
        <w:tab w:val="center" w:pos="4253"/>
        <w:tab w:val="right" w:pos="8647"/>
      </w:tabs>
      <w:rPr>
        <w:rFonts w:ascii="Arial" w:hAnsi="Arial" w:cs="Arial"/>
        <w:sz w:val="20"/>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DC0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010F1"/>
    <w:multiLevelType w:val="hybridMultilevel"/>
    <w:tmpl w:val="CB52888E"/>
    <w:lvl w:ilvl="0" w:tplc="FFFFFFFF">
      <w:start w:val="1"/>
      <w:numFmt w:val="decimal"/>
      <w:lvlText w:val="%1."/>
      <w:lvlJc w:val="left"/>
      <w:pPr>
        <w:tabs>
          <w:tab w:val="num" w:pos="480"/>
        </w:tabs>
        <w:ind w:left="480" w:hanging="480"/>
      </w:pPr>
      <w:rPr>
        <w:b w:val="0"/>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nsid w:val="14A23A68"/>
    <w:multiLevelType w:val="hybridMultilevel"/>
    <w:tmpl w:val="54F0F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D477BD"/>
    <w:multiLevelType w:val="multilevel"/>
    <w:tmpl w:val="37E4B368"/>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
    <w:nsid w:val="45CD18A7"/>
    <w:multiLevelType w:val="hybridMultilevel"/>
    <w:tmpl w:val="8CF299C2"/>
    <w:lvl w:ilvl="0" w:tplc="6106C156">
      <w:numFmt w:val="bullet"/>
      <w:lvlText w:val="-"/>
      <w:lvlJc w:val="left"/>
      <w:pPr>
        <w:tabs>
          <w:tab w:val="num" w:pos="720"/>
        </w:tabs>
        <w:ind w:left="720" w:hanging="360"/>
      </w:pPr>
      <w:rPr>
        <w:rFonts w:ascii="Arial" w:eastAsia="Times"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49DC32BA"/>
    <w:multiLevelType w:val="hybridMultilevel"/>
    <w:tmpl w:val="A4060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5C926EB"/>
    <w:multiLevelType w:val="hybridMultilevel"/>
    <w:tmpl w:val="5BC870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A5A2173"/>
    <w:multiLevelType w:val="hybridMultilevel"/>
    <w:tmpl w:val="CAEA0382"/>
    <w:lvl w:ilvl="0" w:tplc="C1960AFC">
      <w:start w:val="1"/>
      <w:numFmt w:val="lowerLetter"/>
      <w:lvlText w:val="%1)"/>
      <w:lvlJc w:val="left"/>
      <w:pPr>
        <w:tabs>
          <w:tab w:val="num" w:pos="720"/>
        </w:tabs>
        <w:ind w:left="720" w:hanging="360"/>
      </w:pPr>
      <w:rPr>
        <w:rFonts w:ascii="Times New Roman" w:hAnsi="Times New Roman" w:cs="Times New Roman" w:hint="default"/>
        <w:b w:val="0"/>
        <w:i w:val="0"/>
        <w:color w:val="auto"/>
        <w:sz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93CFF"/>
    <w:rsid w:val="00000506"/>
    <w:rsid w:val="00026BE4"/>
    <w:rsid w:val="0002754B"/>
    <w:rsid w:val="00034A2C"/>
    <w:rsid w:val="00044395"/>
    <w:rsid w:val="00070759"/>
    <w:rsid w:val="00075D20"/>
    <w:rsid w:val="000826D0"/>
    <w:rsid w:val="00084BC5"/>
    <w:rsid w:val="000901BE"/>
    <w:rsid w:val="00095AF7"/>
    <w:rsid w:val="000A3CD8"/>
    <w:rsid w:val="000C1EE9"/>
    <w:rsid w:val="000D31D6"/>
    <w:rsid w:val="000D3390"/>
    <w:rsid w:val="000D6C5E"/>
    <w:rsid w:val="000F1393"/>
    <w:rsid w:val="000F4D29"/>
    <w:rsid w:val="00113726"/>
    <w:rsid w:val="00117713"/>
    <w:rsid w:val="00152087"/>
    <w:rsid w:val="00152587"/>
    <w:rsid w:val="00155450"/>
    <w:rsid w:val="00161CF4"/>
    <w:rsid w:val="00171A69"/>
    <w:rsid w:val="00172C0D"/>
    <w:rsid w:val="00174448"/>
    <w:rsid w:val="00176948"/>
    <w:rsid w:val="00192BAD"/>
    <w:rsid w:val="001A3F9F"/>
    <w:rsid w:val="001B2CDF"/>
    <w:rsid w:val="001B7361"/>
    <w:rsid w:val="001D4D21"/>
    <w:rsid w:val="00201869"/>
    <w:rsid w:val="00203FCB"/>
    <w:rsid w:val="00215CD1"/>
    <w:rsid w:val="002164FD"/>
    <w:rsid w:val="00217F55"/>
    <w:rsid w:val="002200E3"/>
    <w:rsid w:val="002246D3"/>
    <w:rsid w:val="002320DE"/>
    <w:rsid w:val="00253369"/>
    <w:rsid w:val="002626AF"/>
    <w:rsid w:val="002651ED"/>
    <w:rsid w:val="00277A3A"/>
    <w:rsid w:val="00277DFA"/>
    <w:rsid w:val="00281703"/>
    <w:rsid w:val="00297A4E"/>
    <w:rsid w:val="002A00CB"/>
    <w:rsid w:val="002C2B54"/>
    <w:rsid w:val="002D58F7"/>
    <w:rsid w:val="002D736F"/>
    <w:rsid w:val="002F0A88"/>
    <w:rsid w:val="002F5C73"/>
    <w:rsid w:val="002F7841"/>
    <w:rsid w:val="003004BB"/>
    <w:rsid w:val="00313602"/>
    <w:rsid w:val="00314789"/>
    <w:rsid w:val="00316381"/>
    <w:rsid w:val="00322260"/>
    <w:rsid w:val="00322383"/>
    <w:rsid w:val="003270B9"/>
    <w:rsid w:val="003309BD"/>
    <w:rsid w:val="0033597B"/>
    <w:rsid w:val="00336488"/>
    <w:rsid w:val="00353C44"/>
    <w:rsid w:val="003815E1"/>
    <w:rsid w:val="0039350B"/>
    <w:rsid w:val="003A08BC"/>
    <w:rsid w:val="003A38AF"/>
    <w:rsid w:val="003D3AF1"/>
    <w:rsid w:val="003D7F21"/>
    <w:rsid w:val="00430C95"/>
    <w:rsid w:val="00433387"/>
    <w:rsid w:val="00436E0F"/>
    <w:rsid w:val="00444C0F"/>
    <w:rsid w:val="00452D95"/>
    <w:rsid w:val="00455478"/>
    <w:rsid w:val="004732FA"/>
    <w:rsid w:val="004855F5"/>
    <w:rsid w:val="004914D9"/>
    <w:rsid w:val="004A083A"/>
    <w:rsid w:val="004A2931"/>
    <w:rsid w:val="004A33A1"/>
    <w:rsid w:val="004B70CC"/>
    <w:rsid w:val="004C4C2A"/>
    <w:rsid w:val="004D4969"/>
    <w:rsid w:val="004D508B"/>
    <w:rsid w:val="004D6D66"/>
    <w:rsid w:val="00507D48"/>
    <w:rsid w:val="00513707"/>
    <w:rsid w:val="00513A7E"/>
    <w:rsid w:val="00513E17"/>
    <w:rsid w:val="005366AF"/>
    <w:rsid w:val="005449C9"/>
    <w:rsid w:val="00546DF1"/>
    <w:rsid w:val="00572121"/>
    <w:rsid w:val="005728C1"/>
    <w:rsid w:val="00573147"/>
    <w:rsid w:val="00583908"/>
    <w:rsid w:val="00583B54"/>
    <w:rsid w:val="00593CFF"/>
    <w:rsid w:val="00596F04"/>
    <w:rsid w:val="00597BCD"/>
    <w:rsid w:val="005A184C"/>
    <w:rsid w:val="005A21E5"/>
    <w:rsid w:val="005A3393"/>
    <w:rsid w:val="005A3B83"/>
    <w:rsid w:val="005A6863"/>
    <w:rsid w:val="005B0E75"/>
    <w:rsid w:val="005B2FC6"/>
    <w:rsid w:val="005B51BA"/>
    <w:rsid w:val="005E0DB7"/>
    <w:rsid w:val="005F4275"/>
    <w:rsid w:val="00605D6F"/>
    <w:rsid w:val="00612441"/>
    <w:rsid w:val="0063124F"/>
    <w:rsid w:val="00633BBC"/>
    <w:rsid w:val="00654E5E"/>
    <w:rsid w:val="00655120"/>
    <w:rsid w:val="00664CFD"/>
    <w:rsid w:val="00681E46"/>
    <w:rsid w:val="006825FC"/>
    <w:rsid w:val="00690707"/>
    <w:rsid w:val="00692E32"/>
    <w:rsid w:val="006A2AE9"/>
    <w:rsid w:val="006C370C"/>
    <w:rsid w:val="006C6867"/>
    <w:rsid w:val="006D6F90"/>
    <w:rsid w:val="006F1088"/>
    <w:rsid w:val="00726AF7"/>
    <w:rsid w:val="00755785"/>
    <w:rsid w:val="0076679A"/>
    <w:rsid w:val="00773E35"/>
    <w:rsid w:val="007839A4"/>
    <w:rsid w:val="007937E7"/>
    <w:rsid w:val="007B2C9F"/>
    <w:rsid w:val="007B6E80"/>
    <w:rsid w:val="007E2FAA"/>
    <w:rsid w:val="007F356E"/>
    <w:rsid w:val="00813897"/>
    <w:rsid w:val="008278AE"/>
    <w:rsid w:val="0083362A"/>
    <w:rsid w:val="00837E62"/>
    <w:rsid w:val="00856795"/>
    <w:rsid w:val="008605BA"/>
    <w:rsid w:val="008718EF"/>
    <w:rsid w:val="0088013E"/>
    <w:rsid w:val="00883E48"/>
    <w:rsid w:val="00890944"/>
    <w:rsid w:val="008A2B81"/>
    <w:rsid w:val="008B2247"/>
    <w:rsid w:val="008C48A7"/>
    <w:rsid w:val="008C49D8"/>
    <w:rsid w:val="008C7FBC"/>
    <w:rsid w:val="008D2C72"/>
    <w:rsid w:val="008D5FE7"/>
    <w:rsid w:val="008D7863"/>
    <w:rsid w:val="008E17F2"/>
    <w:rsid w:val="008E67B7"/>
    <w:rsid w:val="0090336B"/>
    <w:rsid w:val="00906A44"/>
    <w:rsid w:val="00910439"/>
    <w:rsid w:val="0091100B"/>
    <w:rsid w:val="00931C0B"/>
    <w:rsid w:val="00931E30"/>
    <w:rsid w:val="00934D6A"/>
    <w:rsid w:val="009440BE"/>
    <w:rsid w:val="00951788"/>
    <w:rsid w:val="009620B1"/>
    <w:rsid w:val="00962646"/>
    <w:rsid w:val="009857F5"/>
    <w:rsid w:val="00991CC8"/>
    <w:rsid w:val="00995F51"/>
    <w:rsid w:val="00996CAB"/>
    <w:rsid w:val="009B133E"/>
    <w:rsid w:val="009B6856"/>
    <w:rsid w:val="009F0AC4"/>
    <w:rsid w:val="00A07D5D"/>
    <w:rsid w:val="00A1704F"/>
    <w:rsid w:val="00A25D69"/>
    <w:rsid w:val="00A453EE"/>
    <w:rsid w:val="00A5489B"/>
    <w:rsid w:val="00A565DC"/>
    <w:rsid w:val="00A634A5"/>
    <w:rsid w:val="00A63B83"/>
    <w:rsid w:val="00A700CC"/>
    <w:rsid w:val="00A73D21"/>
    <w:rsid w:val="00A7553D"/>
    <w:rsid w:val="00A805AF"/>
    <w:rsid w:val="00A82924"/>
    <w:rsid w:val="00A83B1A"/>
    <w:rsid w:val="00A964F7"/>
    <w:rsid w:val="00AA22A9"/>
    <w:rsid w:val="00AA68DD"/>
    <w:rsid w:val="00AB1809"/>
    <w:rsid w:val="00AD4245"/>
    <w:rsid w:val="00AD4AA2"/>
    <w:rsid w:val="00AE7074"/>
    <w:rsid w:val="00AF7FE1"/>
    <w:rsid w:val="00B14859"/>
    <w:rsid w:val="00B26BB2"/>
    <w:rsid w:val="00B35088"/>
    <w:rsid w:val="00B51DA0"/>
    <w:rsid w:val="00B524C2"/>
    <w:rsid w:val="00B562EE"/>
    <w:rsid w:val="00B5774F"/>
    <w:rsid w:val="00B6330F"/>
    <w:rsid w:val="00B661FA"/>
    <w:rsid w:val="00B9662C"/>
    <w:rsid w:val="00BA050E"/>
    <w:rsid w:val="00BA0A12"/>
    <w:rsid w:val="00BA4B9E"/>
    <w:rsid w:val="00BA4CBA"/>
    <w:rsid w:val="00BB36E3"/>
    <w:rsid w:val="00BB5E61"/>
    <w:rsid w:val="00BC4CF1"/>
    <w:rsid w:val="00BD7DA4"/>
    <w:rsid w:val="00BE12A3"/>
    <w:rsid w:val="00BE5710"/>
    <w:rsid w:val="00BF1D0C"/>
    <w:rsid w:val="00C21498"/>
    <w:rsid w:val="00C238CA"/>
    <w:rsid w:val="00C47FF8"/>
    <w:rsid w:val="00C54C5F"/>
    <w:rsid w:val="00C651F4"/>
    <w:rsid w:val="00C71A0C"/>
    <w:rsid w:val="00C767A7"/>
    <w:rsid w:val="00C803B2"/>
    <w:rsid w:val="00C84856"/>
    <w:rsid w:val="00C84F29"/>
    <w:rsid w:val="00C87A45"/>
    <w:rsid w:val="00C904B1"/>
    <w:rsid w:val="00C9588E"/>
    <w:rsid w:val="00CA1555"/>
    <w:rsid w:val="00CA6B98"/>
    <w:rsid w:val="00CC0D56"/>
    <w:rsid w:val="00D0104A"/>
    <w:rsid w:val="00D12706"/>
    <w:rsid w:val="00D17CD2"/>
    <w:rsid w:val="00D25174"/>
    <w:rsid w:val="00D3480A"/>
    <w:rsid w:val="00D43276"/>
    <w:rsid w:val="00D47743"/>
    <w:rsid w:val="00D53C34"/>
    <w:rsid w:val="00D610CA"/>
    <w:rsid w:val="00D8272F"/>
    <w:rsid w:val="00D84A84"/>
    <w:rsid w:val="00DA3656"/>
    <w:rsid w:val="00DA7DDA"/>
    <w:rsid w:val="00DC5A7B"/>
    <w:rsid w:val="00DD367D"/>
    <w:rsid w:val="00DF68E8"/>
    <w:rsid w:val="00E01DC3"/>
    <w:rsid w:val="00E01F95"/>
    <w:rsid w:val="00E040AA"/>
    <w:rsid w:val="00E11212"/>
    <w:rsid w:val="00E11D73"/>
    <w:rsid w:val="00E31C6A"/>
    <w:rsid w:val="00E33555"/>
    <w:rsid w:val="00E401E4"/>
    <w:rsid w:val="00E46779"/>
    <w:rsid w:val="00E50519"/>
    <w:rsid w:val="00E603D0"/>
    <w:rsid w:val="00E66E5F"/>
    <w:rsid w:val="00E71310"/>
    <w:rsid w:val="00E75DCF"/>
    <w:rsid w:val="00E84BB6"/>
    <w:rsid w:val="00E90181"/>
    <w:rsid w:val="00E92C92"/>
    <w:rsid w:val="00EA0235"/>
    <w:rsid w:val="00EB3751"/>
    <w:rsid w:val="00EC78F1"/>
    <w:rsid w:val="00F0168D"/>
    <w:rsid w:val="00F04115"/>
    <w:rsid w:val="00F12210"/>
    <w:rsid w:val="00F25A03"/>
    <w:rsid w:val="00F42ED2"/>
    <w:rsid w:val="00F54811"/>
    <w:rsid w:val="00F719FA"/>
    <w:rsid w:val="00F721DA"/>
    <w:rsid w:val="00F75C1C"/>
    <w:rsid w:val="00F812E6"/>
    <w:rsid w:val="00F82D04"/>
    <w:rsid w:val="00F82FA2"/>
    <w:rsid w:val="00F948BB"/>
    <w:rsid w:val="00FA200C"/>
    <w:rsid w:val="00FB5626"/>
    <w:rsid w:val="00FB7760"/>
    <w:rsid w:val="00FE5E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3BC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FF"/>
    <w:rPr>
      <w:rFonts w:ascii="Times" w:eastAsia="Times" w:hAnsi="Times"/>
      <w:sz w:val="24"/>
      <w:lang w:val="en-US" w:eastAsia="en-US"/>
    </w:rPr>
  </w:style>
  <w:style w:type="paragraph" w:styleId="Heading1">
    <w:name w:val="heading 1"/>
    <w:basedOn w:val="Normal"/>
    <w:next w:val="Normal"/>
    <w:link w:val="Heading1Char"/>
    <w:qFormat/>
    <w:rsid w:val="00593CFF"/>
    <w:pPr>
      <w:keepNext/>
      <w:outlineLvl w:val="0"/>
    </w:pPr>
    <w:rPr>
      <w:rFonts w:ascii="Times New Roman" w:eastAsia="MS Mincho" w:hAnsi="Times New Roman"/>
      <w:sz w:val="32"/>
    </w:rPr>
  </w:style>
  <w:style w:type="paragraph" w:styleId="Heading3">
    <w:name w:val="heading 3"/>
    <w:basedOn w:val="Normal"/>
    <w:next w:val="Normal"/>
    <w:link w:val="Heading3Char"/>
    <w:qFormat/>
    <w:rsid w:val="00593C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93CFF"/>
    <w:pPr>
      <w:keepNext/>
      <w:jc w:val="center"/>
      <w:outlineLvl w:val="3"/>
    </w:pPr>
    <w:rPr>
      <w:rFonts w:ascii="Arial" w:eastAsia="MS Mincho" w:hAnsi="Arial"/>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3CFF"/>
    <w:rPr>
      <w:rFonts w:ascii="Times New Roman" w:eastAsia="MS Mincho" w:hAnsi="Times New Roman" w:cs="Times New Roman"/>
      <w:sz w:val="32"/>
      <w:szCs w:val="20"/>
      <w:lang w:val="en-US" w:eastAsia="en-US"/>
    </w:rPr>
  </w:style>
  <w:style w:type="character" w:customStyle="1" w:styleId="Heading3Char">
    <w:name w:val="Heading 3 Char"/>
    <w:link w:val="Heading3"/>
    <w:rsid w:val="00593CFF"/>
    <w:rPr>
      <w:rFonts w:ascii="Arial" w:eastAsia="Times" w:hAnsi="Arial" w:cs="Arial"/>
      <w:b/>
      <w:bCs/>
      <w:sz w:val="26"/>
      <w:szCs w:val="26"/>
      <w:lang w:val="en-US" w:eastAsia="en-US"/>
    </w:rPr>
  </w:style>
  <w:style w:type="character" w:customStyle="1" w:styleId="Heading4Char">
    <w:name w:val="Heading 4 Char"/>
    <w:link w:val="Heading4"/>
    <w:rsid w:val="00593CFF"/>
    <w:rPr>
      <w:rFonts w:ascii="Arial" w:eastAsia="MS Mincho" w:hAnsi="Arial" w:cs="Times New Roman"/>
      <w:sz w:val="28"/>
      <w:szCs w:val="20"/>
      <w:lang w:val="en-GB" w:eastAsia="en-US"/>
    </w:rPr>
  </w:style>
  <w:style w:type="paragraph" w:styleId="BodyText2">
    <w:name w:val="Body Text 2"/>
    <w:basedOn w:val="Normal"/>
    <w:link w:val="BodyText2Char"/>
    <w:rsid w:val="00593CFF"/>
    <w:pPr>
      <w:jc w:val="center"/>
    </w:pPr>
    <w:rPr>
      <w:rFonts w:ascii="Times New Roman" w:eastAsia="MS Mincho" w:hAnsi="Times New Roman"/>
      <w:sz w:val="28"/>
      <w:lang w:val="de-DE"/>
    </w:rPr>
  </w:style>
  <w:style w:type="character" w:customStyle="1" w:styleId="BodyText2Char">
    <w:name w:val="Body Text 2 Char"/>
    <w:link w:val="BodyText2"/>
    <w:rsid w:val="00593CFF"/>
    <w:rPr>
      <w:rFonts w:ascii="Times New Roman" w:eastAsia="MS Mincho" w:hAnsi="Times New Roman" w:cs="Times New Roman"/>
      <w:sz w:val="28"/>
      <w:szCs w:val="20"/>
      <w:lang w:eastAsia="en-US"/>
    </w:rPr>
  </w:style>
  <w:style w:type="character" w:styleId="Hyperlink">
    <w:name w:val="Hyperlink"/>
    <w:uiPriority w:val="99"/>
    <w:rsid w:val="00593CFF"/>
    <w:rPr>
      <w:color w:val="0000FF"/>
      <w:u w:val="single"/>
    </w:rPr>
  </w:style>
  <w:style w:type="paragraph" w:styleId="BodyText">
    <w:name w:val="Body Text"/>
    <w:basedOn w:val="Normal"/>
    <w:link w:val="BodyTextChar"/>
    <w:rsid w:val="00593CFF"/>
    <w:pPr>
      <w:spacing w:line="480" w:lineRule="auto"/>
      <w:jc w:val="both"/>
    </w:pPr>
    <w:rPr>
      <w:sz w:val="48"/>
    </w:rPr>
  </w:style>
  <w:style w:type="character" w:customStyle="1" w:styleId="BodyTextChar">
    <w:name w:val="Body Text Char"/>
    <w:link w:val="BodyText"/>
    <w:rsid w:val="00593CFF"/>
    <w:rPr>
      <w:rFonts w:ascii="Times" w:eastAsia="Times" w:hAnsi="Times" w:cs="Times New Roman"/>
      <w:sz w:val="48"/>
      <w:szCs w:val="20"/>
      <w:lang w:val="en-US" w:eastAsia="en-US"/>
    </w:rPr>
  </w:style>
  <w:style w:type="paragraph" w:styleId="BodyTextIndent">
    <w:name w:val="Body Text Indent"/>
    <w:basedOn w:val="Normal"/>
    <w:link w:val="BodyTextIndentChar"/>
    <w:rsid w:val="00593CFF"/>
    <w:pPr>
      <w:spacing w:after="120"/>
      <w:ind w:left="283"/>
    </w:pPr>
  </w:style>
  <w:style w:type="character" w:customStyle="1" w:styleId="BodyTextIndentChar">
    <w:name w:val="Body Text Indent Char"/>
    <w:link w:val="BodyTextIndent"/>
    <w:rsid w:val="00593CFF"/>
    <w:rPr>
      <w:rFonts w:ascii="Times" w:eastAsia="Times" w:hAnsi="Times" w:cs="Times New Roman"/>
      <w:szCs w:val="20"/>
      <w:lang w:val="en-US" w:eastAsia="en-US"/>
    </w:rPr>
  </w:style>
  <w:style w:type="paragraph" w:styleId="Header">
    <w:name w:val="header"/>
    <w:basedOn w:val="Normal"/>
    <w:link w:val="HeaderChar"/>
    <w:rsid w:val="00593CFF"/>
    <w:pPr>
      <w:tabs>
        <w:tab w:val="center" w:pos="4536"/>
        <w:tab w:val="right" w:pos="9072"/>
      </w:tabs>
    </w:pPr>
  </w:style>
  <w:style w:type="character" w:customStyle="1" w:styleId="HeaderChar">
    <w:name w:val="Header Char"/>
    <w:link w:val="Header"/>
    <w:rsid w:val="00593CFF"/>
    <w:rPr>
      <w:rFonts w:ascii="Times" w:eastAsia="Times" w:hAnsi="Times" w:cs="Times New Roman"/>
      <w:szCs w:val="20"/>
      <w:lang w:val="en-US" w:eastAsia="en-US"/>
    </w:rPr>
  </w:style>
  <w:style w:type="paragraph" w:styleId="Footer">
    <w:name w:val="footer"/>
    <w:basedOn w:val="Normal"/>
    <w:link w:val="FooterChar"/>
    <w:rsid w:val="00593CFF"/>
    <w:pPr>
      <w:tabs>
        <w:tab w:val="center" w:pos="4536"/>
        <w:tab w:val="right" w:pos="9072"/>
      </w:tabs>
    </w:pPr>
  </w:style>
  <w:style w:type="character" w:customStyle="1" w:styleId="FooterChar">
    <w:name w:val="Footer Char"/>
    <w:link w:val="Footer"/>
    <w:rsid w:val="00593CFF"/>
    <w:rPr>
      <w:rFonts w:ascii="Times" w:eastAsia="Times" w:hAnsi="Times" w:cs="Times New Roman"/>
      <w:szCs w:val="20"/>
      <w:lang w:val="en-US" w:eastAsia="en-US"/>
    </w:rPr>
  </w:style>
  <w:style w:type="paragraph" w:styleId="DocumentMap">
    <w:name w:val="Document Map"/>
    <w:basedOn w:val="Normal"/>
    <w:link w:val="DocumentMapChar"/>
    <w:semiHidden/>
    <w:rsid w:val="00593CFF"/>
    <w:pPr>
      <w:shd w:val="clear" w:color="auto" w:fill="000080"/>
    </w:pPr>
    <w:rPr>
      <w:rFonts w:ascii="Tahoma" w:hAnsi="Tahoma" w:cs="Tahoma"/>
      <w:sz w:val="20"/>
    </w:rPr>
  </w:style>
  <w:style w:type="character" w:customStyle="1" w:styleId="DocumentMapChar">
    <w:name w:val="Document Map Char"/>
    <w:link w:val="DocumentMap"/>
    <w:semiHidden/>
    <w:rsid w:val="00593CFF"/>
    <w:rPr>
      <w:rFonts w:ascii="Tahoma" w:eastAsia="Times" w:hAnsi="Tahoma" w:cs="Tahoma"/>
      <w:sz w:val="20"/>
      <w:szCs w:val="20"/>
      <w:shd w:val="clear" w:color="auto" w:fill="000080"/>
      <w:lang w:val="en-US" w:eastAsia="en-US"/>
    </w:rPr>
  </w:style>
  <w:style w:type="character" w:styleId="PageNumber">
    <w:name w:val="page number"/>
    <w:basedOn w:val="DefaultParagraphFont"/>
    <w:rsid w:val="00593CFF"/>
  </w:style>
  <w:style w:type="paragraph" w:styleId="BalloonText">
    <w:name w:val="Balloon Text"/>
    <w:basedOn w:val="Normal"/>
    <w:link w:val="BalloonTextChar"/>
    <w:semiHidden/>
    <w:rsid w:val="00593CFF"/>
    <w:rPr>
      <w:rFonts w:ascii="Tahoma" w:hAnsi="Tahoma" w:cs="Tahoma"/>
      <w:sz w:val="16"/>
      <w:szCs w:val="16"/>
    </w:rPr>
  </w:style>
  <w:style w:type="character" w:customStyle="1" w:styleId="BalloonTextChar">
    <w:name w:val="Balloon Text Char"/>
    <w:link w:val="BalloonText"/>
    <w:semiHidden/>
    <w:rsid w:val="00593CFF"/>
    <w:rPr>
      <w:rFonts w:ascii="Tahoma" w:eastAsia="Times" w:hAnsi="Tahoma" w:cs="Tahoma"/>
      <w:sz w:val="16"/>
      <w:szCs w:val="16"/>
      <w:lang w:val="en-US" w:eastAsia="en-US"/>
    </w:rPr>
  </w:style>
  <w:style w:type="character" w:styleId="CommentReference">
    <w:name w:val="annotation reference"/>
    <w:uiPriority w:val="99"/>
    <w:semiHidden/>
    <w:rsid w:val="00593CFF"/>
    <w:rPr>
      <w:sz w:val="21"/>
      <w:szCs w:val="21"/>
    </w:rPr>
  </w:style>
  <w:style w:type="paragraph" w:styleId="CommentText">
    <w:name w:val="annotation text"/>
    <w:basedOn w:val="Normal"/>
    <w:link w:val="CommentTextChar"/>
    <w:uiPriority w:val="99"/>
    <w:rsid w:val="00593CFF"/>
  </w:style>
  <w:style w:type="character" w:customStyle="1" w:styleId="CommentTextChar">
    <w:name w:val="Comment Text Char"/>
    <w:link w:val="CommentText"/>
    <w:uiPriority w:val="99"/>
    <w:rsid w:val="00593CFF"/>
    <w:rPr>
      <w:rFonts w:ascii="Times" w:eastAsia="Times" w:hAnsi="Times" w:cs="Times New Roman"/>
      <w:szCs w:val="20"/>
      <w:lang w:val="en-US" w:eastAsia="en-US"/>
    </w:rPr>
  </w:style>
  <w:style w:type="paragraph" w:styleId="CommentSubject">
    <w:name w:val="annotation subject"/>
    <w:basedOn w:val="CommentText"/>
    <w:next w:val="CommentText"/>
    <w:link w:val="CommentSubjectChar"/>
    <w:semiHidden/>
    <w:rsid w:val="00593CFF"/>
    <w:rPr>
      <w:b/>
      <w:bCs/>
    </w:rPr>
  </w:style>
  <w:style w:type="character" w:customStyle="1" w:styleId="CommentSubjectChar">
    <w:name w:val="Comment Subject Char"/>
    <w:link w:val="CommentSubject"/>
    <w:semiHidden/>
    <w:rsid w:val="00593CFF"/>
    <w:rPr>
      <w:rFonts w:ascii="Times" w:eastAsia="Times" w:hAnsi="Times" w:cs="Times New Roman"/>
      <w:b/>
      <w:bCs/>
      <w:szCs w:val="20"/>
      <w:lang w:val="en-US" w:eastAsia="en-US"/>
    </w:rPr>
  </w:style>
  <w:style w:type="character" w:styleId="Emphasis">
    <w:name w:val="Emphasis"/>
    <w:qFormat/>
    <w:rsid w:val="00593CFF"/>
    <w:rPr>
      <w:b/>
      <w:bCs/>
      <w:i w:val="0"/>
      <w:iCs w:val="0"/>
    </w:rPr>
  </w:style>
  <w:style w:type="character" w:customStyle="1" w:styleId="st1">
    <w:name w:val="st1"/>
    <w:basedOn w:val="DefaultParagraphFont"/>
    <w:rsid w:val="00593CFF"/>
  </w:style>
  <w:style w:type="paragraph" w:styleId="NormalWeb">
    <w:name w:val="Normal (Web)"/>
    <w:basedOn w:val="Normal"/>
    <w:rsid w:val="00593CFF"/>
    <w:pPr>
      <w:spacing w:before="100" w:beforeAutospacing="1" w:after="100" w:afterAutospacing="1"/>
    </w:pPr>
    <w:rPr>
      <w:rFonts w:ascii="Times New Roman" w:eastAsia="Times New Roman" w:hAnsi="Times New Roman"/>
      <w:szCs w:val="24"/>
      <w:lang w:val="de-CH" w:eastAsia="de-CH"/>
    </w:rPr>
  </w:style>
  <w:style w:type="paragraph" w:customStyle="1" w:styleId="EndNoteBibliographyTitle">
    <w:name w:val="EndNote Bibliography Title"/>
    <w:basedOn w:val="Normal"/>
    <w:rsid w:val="00593CFF"/>
    <w:pPr>
      <w:spacing w:line="360" w:lineRule="auto"/>
      <w:jc w:val="both"/>
    </w:pPr>
    <w:rPr>
      <w:rFonts w:cs="Times"/>
      <w:lang w:val="en-GB"/>
    </w:rPr>
  </w:style>
  <w:style w:type="paragraph" w:customStyle="1" w:styleId="EndNoteBibliography">
    <w:name w:val="EndNote Bibliography"/>
    <w:basedOn w:val="Normal"/>
    <w:rsid w:val="00593CFF"/>
    <w:pPr>
      <w:jc w:val="both"/>
    </w:pPr>
    <w:rPr>
      <w:rFonts w:cs="Times"/>
      <w:lang w:val="en-GB"/>
    </w:rPr>
  </w:style>
  <w:style w:type="table" w:styleId="TableGrid">
    <w:name w:val="Table Grid"/>
    <w:basedOn w:val="TableNormal"/>
    <w:rsid w:val="008D5F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D5FE7"/>
    <w:rPr>
      <w:b/>
      <w:bCs/>
    </w:rPr>
  </w:style>
  <w:style w:type="paragraph" w:styleId="Revision">
    <w:name w:val="Revision"/>
    <w:hidden/>
    <w:uiPriority w:val="99"/>
    <w:semiHidden/>
    <w:rsid w:val="008D5FE7"/>
    <w:rPr>
      <w:rFonts w:ascii="Times New Roman" w:eastAsia="Times New Roman" w:hAnsi="Times New Roman"/>
      <w:sz w:val="24"/>
      <w:szCs w:val="24"/>
      <w:lang w:val="de-CH" w:eastAsia="de-CH"/>
    </w:rPr>
  </w:style>
  <w:style w:type="paragraph" w:styleId="PlainText">
    <w:name w:val="Plain Text"/>
    <w:basedOn w:val="Normal"/>
    <w:link w:val="PlainTextChar"/>
    <w:rsid w:val="006A2AE9"/>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A2AE9"/>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FF"/>
    <w:rPr>
      <w:rFonts w:ascii="Times" w:eastAsia="Times" w:hAnsi="Times"/>
      <w:sz w:val="24"/>
      <w:lang w:val="en-US" w:eastAsia="en-US"/>
    </w:rPr>
  </w:style>
  <w:style w:type="paragraph" w:styleId="Heading1">
    <w:name w:val="heading 1"/>
    <w:basedOn w:val="Normal"/>
    <w:next w:val="Normal"/>
    <w:link w:val="Heading1Char"/>
    <w:qFormat/>
    <w:rsid w:val="00593CFF"/>
    <w:pPr>
      <w:keepNext/>
      <w:outlineLvl w:val="0"/>
    </w:pPr>
    <w:rPr>
      <w:rFonts w:ascii="Times New Roman" w:eastAsia="MS Mincho" w:hAnsi="Times New Roman"/>
      <w:sz w:val="32"/>
    </w:rPr>
  </w:style>
  <w:style w:type="paragraph" w:styleId="Heading3">
    <w:name w:val="heading 3"/>
    <w:basedOn w:val="Normal"/>
    <w:next w:val="Normal"/>
    <w:link w:val="Heading3Char"/>
    <w:qFormat/>
    <w:rsid w:val="00593C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93CFF"/>
    <w:pPr>
      <w:keepNext/>
      <w:jc w:val="center"/>
      <w:outlineLvl w:val="3"/>
    </w:pPr>
    <w:rPr>
      <w:rFonts w:ascii="Arial" w:eastAsia="MS Mincho" w:hAnsi="Arial"/>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3CFF"/>
    <w:rPr>
      <w:rFonts w:ascii="Times New Roman" w:eastAsia="MS Mincho" w:hAnsi="Times New Roman" w:cs="Times New Roman"/>
      <w:sz w:val="32"/>
      <w:szCs w:val="20"/>
      <w:lang w:val="en-US" w:eastAsia="en-US"/>
    </w:rPr>
  </w:style>
  <w:style w:type="character" w:customStyle="1" w:styleId="Heading3Char">
    <w:name w:val="Heading 3 Char"/>
    <w:link w:val="Heading3"/>
    <w:rsid w:val="00593CFF"/>
    <w:rPr>
      <w:rFonts w:ascii="Arial" w:eastAsia="Times" w:hAnsi="Arial" w:cs="Arial"/>
      <w:b/>
      <w:bCs/>
      <w:sz w:val="26"/>
      <w:szCs w:val="26"/>
      <w:lang w:val="en-US" w:eastAsia="en-US"/>
    </w:rPr>
  </w:style>
  <w:style w:type="character" w:customStyle="1" w:styleId="Heading4Char">
    <w:name w:val="Heading 4 Char"/>
    <w:link w:val="Heading4"/>
    <w:rsid w:val="00593CFF"/>
    <w:rPr>
      <w:rFonts w:ascii="Arial" w:eastAsia="MS Mincho" w:hAnsi="Arial" w:cs="Times New Roman"/>
      <w:sz w:val="28"/>
      <w:szCs w:val="20"/>
      <w:lang w:val="en-GB" w:eastAsia="en-US"/>
    </w:rPr>
  </w:style>
  <w:style w:type="paragraph" w:styleId="BodyText2">
    <w:name w:val="Body Text 2"/>
    <w:basedOn w:val="Normal"/>
    <w:link w:val="BodyText2Char"/>
    <w:rsid w:val="00593CFF"/>
    <w:pPr>
      <w:jc w:val="center"/>
    </w:pPr>
    <w:rPr>
      <w:rFonts w:ascii="Times New Roman" w:eastAsia="MS Mincho" w:hAnsi="Times New Roman"/>
      <w:sz w:val="28"/>
      <w:lang w:val="de-DE"/>
    </w:rPr>
  </w:style>
  <w:style w:type="character" w:customStyle="1" w:styleId="BodyText2Char">
    <w:name w:val="Body Text 2 Char"/>
    <w:link w:val="BodyText2"/>
    <w:rsid w:val="00593CFF"/>
    <w:rPr>
      <w:rFonts w:ascii="Times New Roman" w:eastAsia="MS Mincho" w:hAnsi="Times New Roman" w:cs="Times New Roman"/>
      <w:sz w:val="28"/>
      <w:szCs w:val="20"/>
      <w:lang w:eastAsia="en-US"/>
    </w:rPr>
  </w:style>
  <w:style w:type="character" w:styleId="Hyperlink">
    <w:name w:val="Hyperlink"/>
    <w:uiPriority w:val="99"/>
    <w:rsid w:val="00593CFF"/>
    <w:rPr>
      <w:color w:val="0000FF"/>
      <w:u w:val="single"/>
    </w:rPr>
  </w:style>
  <w:style w:type="paragraph" w:styleId="BodyText">
    <w:name w:val="Body Text"/>
    <w:basedOn w:val="Normal"/>
    <w:link w:val="BodyTextChar"/>
    <w:rsid w:val="00593CFF"/>
    <w:pPr>
      <w:spacing w:line="480" w:lineRule="auto"/>
      <w:jc w:val="both"/>
    </w:pPr>
    <w:rPr>
      <w:sz w:val="48"/>
    </w:rPr>
  </w:style>
  <w:style w:type="character" w:customStyle="1" w:styleId="BodyTextChar">
    <w:name w:val="Body Text Char"/>
    <w:link w:val="BodyText"/>
    <w:rsid w:val="00593CFF"/>
    <w:rPr>
      <w:rFonts w:ascii="Times" w:eastAsia="Times" w:hAnsi="Times" w:cs="Times New Roman"/>
      <w:sz w:val="48"/>
      <w:szCs w:val="20"/>
      <w:lang w:val="en-US" w:eastAsia="en-US"/>
    </w:rPr>
  </w:style>
  <w:style w:type="paragraph" w:styleId="BodyTextIndent">
    <w:name w:val="Body Text Indent"/>
    <w:basedOn w:val="Normal"/>
    <w:link w:val="BodyTextIndentChar"/>
    <w:rsid w:val="00593CFF"/>
    <w:pPr>
      <w:spacing w:after="120"/>
      <w:ind w:left="283"/>
    </w:pPr>
  </w:style>
  <w:style w:type="character" w:customStyle="1" w:styleId="BodyTextIndentChar">
    <w:name w:val="Body Text Indent Char"/>
    <w:link w:val="BodyTextIndent"/>
    <w:rsid w:val="00593CFF"/>
    <w:rPr>
      <w:rFonts w:ascii="Times" w:eastAsia="Times" w:hAnsi="Times" w:cs="Times New Roman"/>
      <w:szCs w:val="20"/>
      <w:lang w:val="en-US" w:eastAsia="en-US"/>
    </w:rPr>
  </w:style>
  <w:style w:type="paragraph" w:styleId="Header">
    <w:name w:val="header"/>
    <w:basedOn w:val="Normal"/>
    <w:link w:val="HeaderChar"/>
    <w:rsid w:val="00593CFF"/>
    <w:pPr>
      <w:tabs>
        <w:tab w:val="center" w:pos="4536"/>
        <w:tab w:val="right" w:pos="9072"/>
      </w:tabs>
    </w:pPr>
  </w:style>
  <w:style w:type="character" w:customStyle="1" w:styleId="HeaderChar">
    <w:name w:val="Header Char"/>
    <w:link w:val="Header"/>
    <w:rsid w:val="00593CFF"/>
    <w:rPr>
      <w:rFonts w:ascii="Times" w:eastAsia="Times" w:hAnsi="Times" w:cs="Times New Roman"/>
      <w:szCs w:val="20"/>
      <w:lang w:val="en-US" w:eastAsia="en-US"/>
    </w:rPr>
  </w:style>
  <w:style w:type="paragraph" w:styleId="Footer">
    <w:name w:val="footer"/>
    <w:basedOn w:val="Normal"/>
    <w:link w:val="FooterChar"/>
    <w:rsid w:val="00593CFF"/>
    <w:pPr>
      <w:tabs>
        <w:tab w:val="center" w:pos="4536"/>
        <w:tab w:val="right" w:pos="9072"/>
      </w:tabs>
    </w:pPr>
  </w:style>
  <w:style w:type="character" w:customStyle="1" w:styleId="FooterChar">
    <w:name w:val="Footer Char"/>
    <w:link w:val="Footer"/>
    <w:rsid w:val="00593CFF"/>
    <w:rPr>
      <w:rFonts w:ascii="Times" w:eastAsia="Times" w:hAnsi="Times" w:cs="Times New Roman"/>
      <w:szCs w:val="20"/>
      <w:lang w:val="en-US" w:eastAsia="en-US"/>
    </w:rPr>
  </w:style>
  <w:style w:type="paragraph" w:styleId="DocumentMap">
    <w:name w:val="Document Map"/>
    <w:basedOn w:val="Normal"/>
    <w:link w:val="DocumentMapChar"/>
    <w:semiHidden/>
    <w:rsid w:val="00593CFF"/>
    <w:pPr>
      <w:shd w:val="clear" w:color="auto" w:fill="000080"/>
    </w:pPr>
    <w:rPr>
      <w:rFonts w:ascii="Tahoma" w:hAnsi="Tahoma" w:cs="Tahoma"/>
      <w:sz w:val="20"/>
    </w:rPr>
  </w:style>
  <w:style w:type="character" w:customStyle="1" w:styleId="DocumentMapChar">
    <w:name w:val="Document Map Char"/>
    <w:link w:val="DocumentMap"/>
    <w:semiHidden/>
    <w:rsid w:val="00593CFF"/>
    <w:rPr>
      <w:rFonts w:ascii="Tahoma" w:eastAsia="Times" w:hAnsi="Tahoma" w:cs="Tahoma"/>
      <w:sz w:val="20"/>
      <w:szCs w:val="20"/>
      <w:shd w:val="clear" w:color="auto" w:fill="000080"/>
      <w:lang w:val="en-US" w:eastAsia="en-US"/>
    </w:rPr>
  </w:style>
  <w:style w:type="character" w:styleId="PageNumber">
    <w:name w:val="page number"/>
    <w:basedOn w:val="DefaultParagraphFont"/>
    <w:rsid w:val="00593CFF"/>
  </w:style>
  <w:style w:type="paragraph" w:styleId="BalloonText">
    <w:name w:val="Balloon Text"/>
    <w:basedOn w:val="Normal"/>
    <w:link w:val="BalloonTextChar"/>
    <w:semiHidden/>
    <w:rsid w:val="00593CFF"/>
    <w:rPr>
      <w:rFonts w:ascii="Tahoma" w:hAnsi="Tahoma" w:cs="Tahoma"/>
      <w:sz w:val="16"/>
      <w:szCs w:val="16"/>
    </w:rPr>
  </w:style>
  <w:style w:type="character" w:customStyle="1" w:styleId="BalloonTextChar">
    <w:name w:val="Balloon Text Char"/>
    <w:link w:val="BalloonText"/>
    <w:semiHidden/>
    <w:rsid w:val="00593CFF"/>
    <w:rPr>
      <w:rFonts w:ascii="Tahoma" w:eastAsia="Times" w:hAnsi="Tahoma" w:cs="Tahoma"/>
      <w:sz w:val="16"/>
      <w:szCs w:val="16"/>
      <w:lang w:val="en-US" w:eastAsia="en-US"/>
    </w:rPr>
  </w:style>
  <w:style w:type="character" w:styleId="CommentReference">
    <w:name w:val="annotation reference"/>
    <w:uiPriority w:val="99"/>
    <w:semiHidden/>
    <w:rsid w:val="00593CFF"/>
    <w:rPr>
      <w:sz w:val="21"/>
      <w:szCs w:val="21"/>
    </w:rPr>
  </w:style>
  <w:style w:type="paragraph" w:styleId="CommentText">
    <w:name w:val="annotation text"/>
    <w:basedOn w:val="Normal"/>
    <w:link w:val="CommentTextChar"/>
    <w:uiPriority w:val="99"/>
    <w:rsid w:val="00593CFF"/>
  </w:style>
  <w:style w:type="character" w:customStyle="1" w:styleId="CommentTextChar">
    <w:name w:val="Comment Text Char"/>
    <w:link w:val="CommentText"/>
    <w:uiPriority w:val="99"/>
    <w:rsid w:val="00593CFF"/>
    <w:rPr>
      <w:rFonts w:ascii="Times" w:eastAsia="Times" w:hAnsi="Times" w:cs="Times New Roman"/>
      <w:szCs w:val="20"/>
      <w:lang w:val="en-US" w:eastAsia="en-US"/>
    </w:rPr>
  </w:style>
  <w:style w:type="paragraph" w:styleId="CommentSubject">
    <w:name w:val="annotation subject"/>
    <w:basedOn w:val="CommentText"/>
    <w:next w:val="CommentText"/>
    <w:link w:val="CommentSubjectChar"/>
    <w:semiHidden/>
    <w:rsid w:val="00593CFF"/>
    <w:rPr>
      <w:b/>
      <w:bCs/>
    </w:rPr>
  </w:style>
  <w:style w:type="character" w:customStyle="1" w:styleId="CommentSubjectChar">
    <w:name w:val="Comment Subject Char"/>
    <w:link w:val="CommentSubject"/>
    <w:semiHidden/>
    <w:rsid w:val="00593CFF"/>
    <w:rPr>
      <w:rFonts w:ascii="Times" w:eastAsia="Times" w:hAnsi="Times" w:cs="Times New Roman"/>
      <w:b/>
      <w:bCs/>
      <w:szCs w:val="20"/>
      <w:lang w:val="en-US" w:eastAsia="en-US"/>
    </w:rPr>
  </w:style>
  <w:style w:type="character" w:styleId="Emphasis">
    <w:name w:val="Emphasis"/>
    <w:qFormat/>
    <w:rsid w:val="00593CFF"/>
    <w:rPr>
      <w:b/>
      <w:bCs/>
      <w:i w:val="0"/>
      <w:iCs w:val="0"/>
    </w:rPr>
  </w:style>
  <w:style w:type="character" w:customStyle="1" w:styleId="st1">
    <w:name w:val="st1"/>
    <w:basedOn w:val="DefaultParagraphFont"/>
    <w:rsid w:val="00593CFF"/>
  </w:style>
  <w:style w:type="paragraph" w:styleId="NormalWeb">
    <w:name w:val="Normal (Web)"/>
    <w:basedOn w:val="Normal"/>
    <w:rsid w:val="00593CFF"/>
    <w:pPr>
      <w:spacing w:before="100" w:beforeAutospacing="1" w:after="100" w:afterAutospacing="1"/>
    </w:pPr>
    <w:rPr>
      <w:rFonts w:ascii="Times New Roman" w:eastAsia="Times New Roman" w:hAnsi="Times New Roman"/>
      <w:szCs w:val="24"/>
      <w:lang w:val="de-CH" w:eastAsia="de-CH"/>
    </w:rPr>
  </w:style>
  <w:style w:type="paragraph" w:customStyle="1" w:styleId="EndNoteBibliographyTitle">
    <w:name w:val="EndNote Bibliography Title"/>
    <w:basedOn w:val="Normal"/>
    <w:rsid w:val="00593CFF"/>
    <w:pPr>
      <w:spacing w:line="360" w:lineRule="auto"/>
      <w:jc w:val="both"/>
    </w:pPr>
    <w:rPr>
      <w:rFonts w:cs="Times"/>
      <w:lang w:val="en-GB"/>
    </w:rPr>
  </w:style>
  <w:style w:type="paragraph" w:customStyle="1" w:styleId="EndNoteBibliography">
    <w:name w:val="EndNote Bibliography"/>
    <w:basedOn w:val="Normal"/>
    <w:rsid w:val="00593CFF"/>
    <w:pPr>
      <w:jc w:val="both"/>
    </w:pPr>
    <w:rPr>
      <w:rFonts w:cs="Times"/>
      <w:lang w:val="en-GB"/>
    </w:rPr>
  </w:style>
  <w:style w:type="table" w:styleId="TableGrid">
    <w:name w:val="Table Grid"/>
    <w:basedOn w:val="TableNormal"/>
    <w:rsid w:val="008D5F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D5FE7"/>
    <w:rPr>
      <w:b/>
      <w:bCs/>
    </w:rPr>
  </w:style>
  <w:style w:type="paragraph" w:styleId="Revision">
    <w:name w:val="Revision"/>
    <w:hidden/>
    <w:uiPriority w:val="99"/>
    <w:semiHidden/>
    <w:rsid w:val="008D5FE7"/>
    <w:rPr>
      <w:rFonts w:ascii="Times New Roman" w:eastAsia="Times New Roman" w:hAnsi="Times New Roman"/>
      <w:sz w:val="24"/>
      <w:szCs w:val="24"/>
      <w:lang w:val="de-CH" w:eastAsia="de-CH"/>
    </w:rPr>
  </w:style>
  <w:style w:type="paragraph" w:styleId="PlainText">
    <w:name w:val="Plain Text"/>
    <w:basedOn w:val="Normal"/>
    <w:link w:val="PlainTextChar"/>
    <w:rsid w:val="006A2AE9"/>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A2AE9"/>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christoph.maurer@hin.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E11B-17A2-9F4F-ABE4-90BDB31F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7381</Words>
  <Characters>42077</Characters>
  <Application>Microsoft Macintosh Word</Application>
  <DocSecurity>0</DocSecurity>
  <Lines>350</Lines>
  <Paragraphs>98</Paragraphs>
  <ScaleCrop>false</ScaleCrop>
  <HeadingPairs>
    <vt:vector size="6" baseType="variant">
      <vt:variant>
        <vt:lpstr>Titel</vt:lpstr>
      </vt:variant>
      <vt:variant>
        <vt:i4>1</vt:i4>
      </vt:variant>
      <vt:variant>
        <vt:lpstr>标题</vt:lpstr>
      </vt:variant>
      <vt:variant>
        <vt:i4>9</vt:i4>
      </vt:variant>
      <vt:variant>
        <vt:lpstr>Headings</vt:lpstr>
      </vt:variant>
      <vt:variant>
        <vt:i4>9</vt:i4>
      </vt:variant>
    </vt:vector>
  </HeadingPairs>
  <TitlesOfParts>
    <vt:vector size="19" baseType="lpstr">
      <vt:lpstr/>
      <vt:lpstr>        Study Population</vt:lpstr>
      <vt:lpstr>        </vt:lpstr>
      <vt:lpstr>        Intraoperative anesthesia management</vt:lpstr>
      <vt:lpstr>        Surgical Procedures</vt:lpstr>
      <vt:lpstr>        Perioperative assessment of liver function </vt:lpstr>
      <vt:lpstr>        Outcome Measures and Perioperative Management</vt:lpstr>
      <vt:lpstr>        Statistical Analysis</vt:lpstr>
      <vt:lpstr>        Morbidity and Mortality</vt:lpstr>
      <vt:lpstr>The authors thank the co-workers of the department of anesthesia and intensive c</vt:lpstr>
      <vt:lpstr>        Study Population</vt:lpstr>
      <vt:lpstr>        </vt:lpstr>
      <vt:lpstr>        Intraoperative anesthesia management</vt:lpstr>
      <vt:lpstr>        Surgical Procedures</vt:lpstr>
      <vt:lpstr>        Perioperative assessment of liver function </vt:lpstr>
      <vt:lpstr>        Outcome Measures and Perioperative Management</vt:lpstr>
      <vt:lpstr>        Statistical Analysis</vt:lpstr>
      <vt:lpstr>        Morbidity and Mortality</vt:lpstr>
      <vt:lpstr>The authors thank the co-workers of the department of anesthesia and intensive c</vt:lpstr>
    </vt:vector>
  </TitlesOfParts>
  <Company/>
  <LinksUpToDate>false</LinksUpToDate>
  <CharactersWithSpaces>49360</CharactersWithSpaces>
  <SharedDoc>false</SharedDoc>
  <HLinks>
    <vt:vector size="6" baseType="variant">
      <vt:variant>
        <vt:i4>1376357</vt:i4>
      </vt:variant>
      <vt:variant>
        <vt:i4>0</vt:i4>
      </vt:variant>
      <vt:variant>
        <vt:i4>0</vt:i4>
      </vt:variant>
      <vt:variant>
        <vt:i4>5</vt:i4>
      </vt:variant>
      <vt:variant>
        <vt:lpwstr>mailto:christoph.maurer@hin.ch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Käser</dc:creator>
  <cp:keywords/>
  <dc:description/>
  <cp:lastModifiedBy>Na Ma</cp:lastModifiedBy>
  <cp:revision>2</cp:revision>
  <cp:lastPrinted>2016-03-19T20:52:00Z</cp:lastPrinted>
  <dcterms:created xsi:type="dcterms:W3CDTF">2016-07-15T20:22:00Z</dcterms:created>
  <dcterms:modified xsi:type="dcterms:W3CDTF">2016-07-15T20:22:00Z</dcterms:modified>
</cp:coreProperties>
</file>