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B7" w:rsidRPr="000D6D70" w:rsidRDefault="00457FB7" w:rsidP="00927628">
      <w:pPr>
        <w:adjustRightInd w:val="0"/>
        <w:snapToGrid w:val="0"/>
        <w:spacing w:after="0" w:line="360" w:lineRule="auto"/>
        <w:rPr>
          <w:rFonts w:ascii="Book Antiqua" w:hAnsi="Book Antiqua" w:cs="Arial"/>
          <w:b/>
          <w:color w:val="000000" w:themeColor="text1"/>
          <w:sz w:val="24"/>
          <w:szCs w:val="24"/>
          <w:shd w:val="clear" w:color="auto" w:fill="FFFFFF"/>
        </w:rPr>
      </w:pPr>
      <w:r w:rsidRPr="000D6D70">
        <w:rPr>
          <w:rFonts w:ascii="Book Antiqua" w:hAnsi="Book Antiqua" w:cs="Arial"/>
          <w:b/>
          <w:color w:val="000000" w:themeColor="text1"/>
          <w:sz w:val="24"/>
          <w:szCs w:val="24"/>
          <w:shd w:val="clear" w:color="auto" w:fill="FFFFFF"/>
        </w:rPr>
        <w:t>Name of Journal: World Journal of Gastroenterology</w:t>
      </w:r>
    </w:p>
    <w:p w:rsidR="00457FB7" w:rsidRPr="000D6D70" w:rsidRDefault="00457FB7" w:rsidP="00927628">
      <w:pPr>
        <w:adjustRightInd w:val="0"/>
        <w:snapToGrid w:val="0"/>
        <w:spacing w:after="0" w:line="360" w:lineRule="auto"/>
        <w:rPr>
          <w:rFonts w:ascii="Book Antiqua" w:hAnsi="Book Antiqua" w:cs="Arial"/>
          <w:b/>
          <w:color w:val="000000" w:themeColor="text1"/>
          <w:sz w:val="24"/>
          <w:szCs w:val="24"/>
          <w:shd w:val="clear" w:color="auto" w:fill="FFFFFF"/>
          <w:lang w:eastAsia="zh-CN"/>
        </w:rPr>
      </w:pPr>
      <w:r w:rsidRPr="000D6D70">
        <w:rPr>
          <w:rFonts w:ascii="Book Antiqua" w:hAnsi="Book Antiqua" w:cs="Arial"/>
          <w:b/>
          <w:color w:val="000000" w:themeColor="text1"/>
          <w:sz w:val="24"/>
          <w:szCs w:val="24"/>
          <w:shd w:val="clear" w:color="auto" w:fill="FFFFFF"/>
        </w:rPr>
        <w:t xml:space="preserve">ESPS Manuscript NO: </w:t>
      </w:r>
      <w:r w:rsidRPr="000D6D70">
        <w:rPr>
          <w:rFonts w:ascii="Book Antiqua" w:hAnsi="Book Antiqua" w:cs="Arial"/>
          <w:b/>
          <w:color w:val="000000" w:themeColor="text1"/>
          <w:sz w:val="24"/>
          <w:szCs w:val="24"/>
          <w:shd w:val="clear" w:color="auto" w:fill="FFFFFF"/>
          <w:lang w:eastAsia="zh-CN"/>
        </w:rPr>
        <w:t>25766</w:t>
      </w:r>
    </w:p>
    <w:p w:rsidR="00940B15" w:rsidRPr="000D6D70" w:rsidRDefault="00457FB7" w:rsidP="00927628">
      <w:pPr>
        <w:adjustRightInd w:val="0"/>
        <w:snapToGrid w:val="0"/>
        <w:spacing w:after="0" w:line="360" w:lineRule="auto"/>
        <w:jc w:val="both"/>
        <w:rPr>
          <w:rFonts w:ascii="Book Antiqua" w:hAnsi="Book Antiqua"/>
          <w:b/>
          <w:color w:val="000000" w:themeColor="text1"/>
          <w:sz w:val="24"/>
          <w:szCs w:val="24"/>
          <w:lang w:eastAsia="zh-CN"/>
        </w:rPr>
      </w:pPr>
      <w:r w:rsidRPr="000D6D70">
        <w:rPr>
          <w:rFonts w:ascii="Book Antiqua" w:hAnsi="Book Antiqua" w:cs="Arial"/>
          <w:b/>
          <w:color w:val="000000" w:themeColor="text1"/>
          <w:sz w:val="24"/>
          <w:szCs w:val="24"/>
          <w:shd w:val="clear" w:color="auto" w:fill="FFFFFF"/>
        </w:rPr>
        <w:t>Manuscript Type:</w:t>
      </w:r>
      <w:r w:rsidRPr="000D6D70">
        <w:rPr>
          <w:rFonts w:ascii="Book Antiqua" w:hAnsi="Book Antiqua" w:cs="Arial"/>
          <w:b/>
          <w:color w:val="000000" w:themeColor="text1"/>
          <w:sz w:val="24"/>
          <w:szCs w:val="24"/>
          <w:shd w:val="clear" w:color="auto" w:fill="FFFFFF"/>
          <w:lang w:eastAsia="zh-CN"/>
        </w:rPr>
        <w:t xml:space="preserve"> </w:t>
      </w:r>
      <w:r w:rsidR="00940B15" w:rsidRPr="000D6D70">
        <w:rPr>
          <w:rFonts w:ascii="Book Antiqua" w:hAnsi="Book Antiqua" w:cs="Book Antiqua"/>
          <w:b/>
          <w:color w:val="000000" w:themeColor="text1"/>
          <w:sz w:val="24"/>
          <w:szCs w:val="24"/>
          <w:lang w:val="en-US"/>
        </w:rPr>
        <w:t>TOPIC HIGHLIGHT</w:t>
      </w:r>
      <w:r w:rsidRPr="000D6D70">
        <w:rPr>
          <w:rFonts w:ascii="Book Antiqua" w:hAnsi="Book Antiqua" w:cs="Book Antiqua"/>
          <w:b/>
          <w:color w:val="000000" w:themeColor="text1"/>
          <w:sz w:val="24"/>
          <w:szCs w:val="24"/>
          <w:lang w:val="en-US" w:eastAsia="zh-CN"/>
        </w:rPr>
        <w:t>S</w:t>
      </w:r>
    </w:p>
    <w:p w:rsidR="00940B15" w:rsidRPr="000D6D70" w:rsidRDefault="00940B15" w:rsidP="00927628">
      <w:pPr>
        <w:adjustRightInd w:val="0"/>
        <w:snapToGrid w:val="0"/>
        <w:spacing w:after="0" w:line="360" w:lineRule="auto"/>
        <w:jc w:val="both"/>
        <w:rPr>
          <w:rFonts w:ascii="Book Antiqua" w:hAnsi="Book Antiqua"/>
          <w:b/>
          <w:color w:val="000000" w:themeColor="text1"/>
          <w:sz w:val="24"/>
          <w:szCs w:val="24"/>
          <w:lang w:eastAsia="zh-CN"/>
        </w:rPr>
      </w:pPr>
    </w:p>
    <w:p w:rsidR="00457FB7" w:rsidRPr="000D6D70" w:rsidRDefault="00457FB7" w:rsidP="00927628">
      <w:pPr>
        <w:adjustRightInd w:val="0"/>
        <w:snapToGrid w:val="0"/>
        <w:spacing w:after="0" w:line="360" w:lineRule="auto"/>
        <w:jc w:val="both"/>
        <w:rPr>
          <w:rFonts w:ascii="Book Antiqua" w:hAnsi="Book Antiqua"/>
          <w:b/>
          <w:color w:val="000000" w:themeColor="text1"/>
          <w:sz w:val="24"/>
          <w:szCs w:val="24"/>
          <w:lang w:eastAsia="zh-CN"/>
        </w:rPr>
      </w:pPr>
      <w:r w:rsidRPr="000D6D70">
        <w:rPr>
          <w:rFonts w:ascii="Book Antiqua" w:hAnsi="Book Antiqua"/>
          <w:b/>
          <w:color w:val="000000" w:themeColor="text1"/>
          <w:sz w:val="24"/>
          <w:szCs w:val="24"/>
          <w:lang w:eastAsia="zh-CN"/>
        </w:rPr>
        <w:t>2016 Hepatitis C virus: Global view</w:t>
      </w:r>
    </w:p>
    <w:p w:rsidR="00457FB7" w:rsidRPr="000D6D70" w:rsidRDefault="00457FB7" w:rsidP="00927628">
      <w:pPr>
        <w:adjustRightInd w:val="0"/>
        <w:snapToGrid w:val="0"/>
        <w:spacing w:after="0" w:line="360" w:lineRule="auto"/>
        <w:jc w:val="both"/>
        <w:rPr>
          <w:rFonts w:ascii="Book Antiqua" w:hAnsi="Book Antiqua"/>
          <w:b/>
          <w:color w:val="000000" w:themeColor="text1"/>
          <w:sz w:val="24"/>
          <w:szCs w:val="24"/>
          <w:lang w:eastAsia="zh-CN"/>
        </w:rPr>
      </w:pPr>
    </w:p>
    <w:p w:rsidR="00491CAB" w:rsidRPr="000D6D70" w:rsidRDefault="00491CAB" w:rsidP="00927628">
      <w:pPr>
        <w:adjustRightInd w:val="0"/>
        <w:snapToGrid w:val="0"/>
        <w:spacing w:after="0" w:line="360" w:lineRule="auto"/>
        <w:jc w:val="both"/>
        <w:rPr>
          <w:rFonts w:ascii="Book Antiqua" w:hAnsi="Book Antiqua"/>
          <w:b/>
          <w:color w:val="000000" w:themeColor="text1"/>
          <w:sz w:val="24"/>
          <w:szCs w:val="24"/>
          <w:lang w:eastAsia="zh-CN"/>
        </w:rPr>
      </w:pPr>
      <w:r w:rsidRPr="000D6D70">
        <w:rPr>
          <w:rFonts w:ascii="Book Antiqua" w:hAnsi="Book Antiqua"/>
          <w:b/>
          <w:color w:val="000000" w:themeColor="text1"/>
          <w:sz w:val="24"/>
          <w:szCs w:val="24"/>
        </w:rPr>
        <w:t xml:space="preserve">Treatment of </w:t>
      </w:r>
      <w:r w:rsidR="003F379C" w:rsidRPr="000D6D70">
        <w:rPr>
          <w:rFonts w:ascii="Book Antiqua" w:hAnsi="Book Antiqua"/>
          <w:b/>
          <w:color w:val="000000" w:themeColor="text1"/>
          <w:sz w:val="24"/>
          <w:szCs w:val="24"/>
        </w:rPr>
        <w:t>chronic hepatitis C with direct-</w:t>
      </w:r>
      <w:r w:rsidRPr="000D6D70">
        <w:rPr>
          <w:rFonts w:ascii="Book Antiqua" w:hAnsi="Book Antiqua"/>
          <w:b/>
          <w:color w:val="000000" w:themeColor="text1"/>
          <w:sz w:val="24"/>
          <w:szCs w:val="24"/>
        </w:rPr>
        <w:t xml:space="preserve">acting antivirals: </w:t>
      </w:r>
      <w:r w:rsidRPr="000D6D70">
        <w:rPr>
          <w:rFonts w:ascii="Book Antiqua" w:hAnsi="Book Antiqua"/>
          <w:b/>
          <w:caps/>
          <w:color w:val="000000" w:themeColor="text1"/>
          <w:sz w:val="24"/>
          <w:szCs w:val="24"/>
        </w:rPr>
        <w:t>t</w:t>
      </w:r>
      <w:r w:rsidRPr="000D6D70">
        <w:rPr>
          <w:rFonts w:ascii="Book Antiqua" w:hAnsi="Book Antiqua"/>
          <w:b/>
          <w:color w:val="000000" w:themeColor="text1"/>
          <w:sz w:val="24"/>
          <w:szCs w:val="24"/>
        </w:rPr>
        <w:t>he role of resistance</w:t>
      </w:r>
    </w:p>
    <w:p w:rsidR="00457FB7" w:rsidRPr="000D6D70" w:rsidRDefault="00457FB7" w:rsidP="00927628">
      <w:pPr>
        <w:adjustRightInd w:val="0"/>
        <w:snapToGrid w:val="0"/>
        <w:spacing w:after="0" w:line="360" w:lineRule="auto"/>
        <w:jc w:val="both"/>
        <w:rPr>
          <w:rFonts w:ascii="Book Antiqua" w:hAnsi="Book Antiqua"/>
          <w:b/>
          <w:color w:val="000000" w:themeColor="text1"/>
          <w:sz w:val="24"/>
          <w:szCs w:val="24"/>
          <w:lang w:eastAsia="zh-CN"/>
        </w:rPr>
      </w:pPr>
    </w:p>
    <w:p w:rsidR="00491CAB" w:rsidRPr="000D6D70" w:rsidRDefault="001B3605" w:rsidP="00927628">
      <w:pPr>
        <w:autoSpaceDE w:val="0"/>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s-ES"/>
        </w:rPr>
        <w:t>Jiménez-Pérez</w:t>
      </w:r>
      <w:r w:rsidRPr="000D6D70">
        <w:rPr>
          <w:rFonts w:ascii="Book Antiqua" w:hAnsi="Book Antiqua"/>
          <w:color w:val="000000" w:themeColor="text1"/>
          <w:sz w:val="24"/>
          <w:szCs w:val="24"/>
          <w:lang w:val="en-US"/>
        </w:rPr>
        <w:t xml:space="preserve"> </w:t>
      </w:r>
      <w:r w:rsidRPr="000D6D70">
        <w:rPr>
          <w:rFonts w:ascii="Book Antiqua" w:hAnsi="Book Antiqua" w:hint="eastAsia"/>
          <w:color w:val="000000" w:themeColor="text1"/>
          <w:sz w:val="24"/>
          <w:szCs w:val="24"/>
          <w:lang w:val="en-US" w:eastAsia="zh-CN"/>
        </w:rPr>
        <w:t xml:space="preserve">M </w:t>
      </w:r>
      <w:r w:rsidRPr="000D6D70">
        <w:rPr>
          <w:rFonts w:ascii="Book Antiqua" w:hAnsi="Book Antiqua" w:hint="eastAsia"/>
          <w:i/>
          <w:color w:val="000000" w:themeColor="text1"/>
          <w:sz w:val="24"/>
          <w:szCs w:val="24"/>
          <w:lang w:val="en-US" w:eastAsia="zh-CN"/>
        </w:rPr>
        <w:t>et al</w:t>
      </w:r>
      <w:r w:rsidRPr="000D6D70">
        <w:rPr>
          <w:rFonts w:ascii="Book Antiqua" w:hAnsi="Book Antiqua" w:hint="eastAsia"/>
          <w:color w:val="000000" w:themeColor="text1"/>
          <w:sz w:val="24"/>
          <w:szCs w:val="24"/>
          <w:lang w:val="en-US" w:eastAsia="zh-CN"/>
        </w:rPr>
        <w:t xml:space="preserve">. </w:t>
      </w:r>
      <w:r w:rsidR="00491CAB" w:rsidRPr="000D6D70">
        <w:rPr>
          <w:rFonts w:ascii="Book Antiqua" w:hAnsi="Book Antiqua"/>
          <w:color w:val="000000" w:themeColor="text1"/>
          <w:sz w:val="24"/>
          <w:szCs w:val="24"/>
          <w:lang w:val="en-US"/>
        </w:rPr>
        <w:t>Resistance</w:t>
      </w:r>
      <w:r w:rsidR="003F379C" w:rsidRPr="000D6D70">
        <w:rPr>
          <w:rFonts w:ascii="Book Antiqua" w:hAnsi="Book Antiqua"/>
          <w:color w:val="000000" w:themeColor="text1"/>
          <w:sz w:val="24"/>
          <w:szCs w:val="24"/>
          <w:lang w:val="en-US"/>
        </w:rPr>
        <w:t xml:space="preserve"> of HCV to direct-</w:t>
      </w:r>
      <w:r w:rsidR="00693FA2" w:rsidRPr="000D6D70">
        <w:rPr>
          <w:rFonts w:ascii="Book Antiqua" w:hAnsi="Book Antiqua"/>
          <w:color w:val="000000" w:themeColor="text1"/>
          <w:sz w:val="24"/>
          <w:szCs w:val="24"/>
          <w:lang w:val="en-US"/>
        </w:rPr>
        <w:t>acting antivirals</w:t>
      </w:r>
    </w:p>
    <w:p w:rsidR="00491CAB" w:rsidRPr="000D6D70" w:rsidRDefault="00491CAB" w:rsidP="00927628">
      <w:pPr>
        <w:autoSpaceDE w:val="0"/>
        <w:adjustRightInd w:val="0"/>
        <w:snapToGrid w:val="0"/>
        <w:spacing w:after="0" w:line="360" w:lineRule="auto"/>
        <w:jc w:val="both"/>
        <w:rPr>
          <w:rFonts w:ascii="Book Antiqua" w:hAnsi="Book Antiqua"/>
          <w:b/>
          <w:color w:val="000000" w:themeColor="text1"/>
          <w:sz w:val="24"/>
          <w:szCs w:val="24"/>
          <w:lang w:val="en-US" w:eastAsia="zh-CN"/>
        </w:rPr>
      </w:pPr>
    </w:p>
    <w:p w:rsidR="00457FB7" w:rsidRPr="000D6D70" w:rsidRDefault="00457FB7" w:rsidP="00927628">
      <w:pPr>
        <w:adjustRightInd w:val="0"/>
        <w:snapToGrid w:val="0"/>
        <w:spacing w:after="0" w:line="360" w:lineRule="auto"/>
        <w:jc w:val="both"/>
        <w:rPr>
          <w:rFonts w:ascii="Book Antiqua" w:hAnsi="Book Antiqua"/>
          <w:color w:val="000000" w:themeColor="text1"/>
          <w:sz w:val="24"/>
          <w:szCs w:val="24"/>
          <w:lang w:val="es-ES"/>
        </w:rPr>
      </w:pPr>
      <w:r w:rsidRPr="000D6D70">
        <w:rPr>
          <w:rFonts w:ascii="Book Antiqua" w:hAnsi="Book Antiqua"/>
          <w:color w:val="000000" w:themeColor="text1"/>
          <w:sz w:val="24"/>
          <w:szCs w:val="24"/>
          <w:lang w:val="es-ES"/>
        </w:rPr>
        <w:t>Miguel Jiménez-Pérez,</w:t>
      </w:r>
      <w:r w:rsidR="001B3605" w:rsidRPr="000D6D70">
        <w:rPr>
          <w:rFonts w:ascii="Book Antiqua" w:hAnsi="Book Antiqua"/>
          <w:color w:val="000000" w:themeColor="text1"/>
          <w:sz w:val="24"/>
          <w:szCs w:val="24"/>
          <w:vertAlign w:val="superscript"/>
          <w:lang w:val="es-ES"/>
        </w:rPr>
        <w:t xml:space="preserve"> </w:t>
      </w:r>
      <w:r w:rsidRPr="000D6D70">
        <w:rPr>
          <w:rFonts w:ascii="Book Antiqua" w:hAnsi="Book Antiqua"/>
          <w:color w:val="000000" w:themeColor="text1"/>
          <w:sz w:val="24"/>
          <w:szCs w:val="24"/>
          <w:lang w:val="es-ES"/>
        </w:rPr>
        <w:t>Rocío González-Grande, Pilar España Contreras, Isabel</w:t>
      </w:r>
      <w:r w:rsidR="001B3605" w:rsidRPr="000D6D70">
        <w:rPr>
          <w:rFonts w:ascii="Book Antiqua" w:hAnsi="Book Antiqua"/>
          <w:color w:val="000000" w:themeColor="text1"/>
          <w:sz w:val="24"/>
          <w:szCs w:val="24"/>
          <w:vertAlign w:val="superscript"/>
          <w:lang w:val="es-ES"/>
        </w:rPr>
        <w:t xml:space="preserve"> </w:t>
      </w:r>
      <w:r w:rsidRPr="000D6D70">
        <w:rPr>
          <w:rFonts w:ascii="Book Antiqua" w:hAnsi="Book Antiqua"/>
          <w:color w:val="000000" w:themeColor="text1"/>
          <w:sz w:val="24"/>
          <w:szCs w:val="24"/>
          <w:lang w:val="es-ES"/>
        </w:rPr>
        <w:t>Pinazo Martínez, Jesús de la Cruz Lombardo</w:t>
      </w:r>
      <w:r w:rsidRPr="000D6D70">
        <w:rPr>
          <w:rFonts w:ascii="Book Antiqua" w:hAnsi="Book Antiqua"/>
          <w:color w:val="000000" w:themeColor="text1"/>
          <w:sz w:val="24"/>
          <w:szCs w:val="24"/>
          <w:vertAlign w:val="subscript"/>
          <w:lang w:val="es-ES"/>
        </w:rPr>
        <w:t xml:space="preserve">, </w:t>
      </w:r>
      <w:r w:rsidRPr="000D6D70">
        <w:rPr>
          <w:rFonts w:ascii="Book Antiqua" w:hAnsi="Book Antiqua"/>
          <w:color w:val="000000" w:themeColor="text1"/>
          <w:sz w:val="24"/>
          <w:szCs w:val="24"/>
          <w:lang w:val="es-ES"/>
        </w:rPr>
        <w:t xml:space="preserve">Raúl Olmedo Martín </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n-US" w:eastAsia="zh-CN"/>
        </w:rPr>
      </w:pP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s-ES" w:eastAsia="zh-CN"/>
        </w:rPr>
      </w:pPr>
      <w:r w:rsidRPr="000D6D70">
        <w:rPr>
          <w:rFonts w:ascii="Book Antiqua" w:hAnsi="Book Antiqua"/>
          <w:b/>
          <w:color w:val="000000" w:themeColor="text1"/>
          <w:sz w:val="24"/>
          <w:szCs w:val="24"/>
          <w:lang w:val="es-ES"/>
        </w:rPr>
        <w:t xml:space="preserve">Miguel Jiménez-Pérez, </w:t>
      </w:r>
      <w:bookmarkStart w:id="0" w:name="_GoBack"/>
      <w:bookmarkEnd w:id="0"/>
      <w:r w:rsidRPr="000D6D70">
        <w:rPr>
          <w:rFonts w:ascii="Book Antiqua" w:hAnsi="Book Antiqua"/>
          <w:color w:val="000000" w:themeColor="text1"/>
          <w:sz w:val="24"/>
          <w:szCs w:val="24"/>
          <w:lang w:val="es-ES"/>
        </w:rPr>
        <w:t xml:space="preserve">UGC de Aparato Digestivo, Unidad de Hepatología-Trasplante Hepático, Hospital Universitario Regional de Málaga, </w:t>
      </w:r>
      <w:r w:rsidR="00515841" w:rsidRPr="000D6D70">
        <w:rPr>
          <w:rFonts w:ascii="Book Antiqua" w:hAnsi="Book Antiqua"/>
          <w:color w:val="000000" w:themeColor="text1"/>
          <w:sz w:val="24"/>
          <w:szCs w:val="24"/>
          <w:lang w:val="es-ES"/>
        </w:rPr>
        <w:t>29010 Malaga, Spain</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n-US" w:eastAsia="zh-CN"/>
        </w:rPr>
      </w:pPr>
    </w:p>
    <w:p w:rsidR="00491CAB" w:rsidRPr="000D6D70" w:rsidRDefault="001B3605" w:rsidP="00927628">
      <w:pPr>
        <w:adjustRightInd w:val="0"/>
        <w:snapToGrid w:val="0"/>
        <w:spacing w:after="0" w:line="360" w:lineRule="auto"/>
        <w:jc w:val="both"/>
        <w:rPr>
          <w:rFonts w:ascii="Book Antiqua" w:hAnsi="Book Antiqua"/>
          <w:color w:val="000000" w:themeColor="text1"/>
          <w:sz w:val="24"/>
          <w:szCs w:val="24"/>
          <w:lang w:val="es-ES" w:eastAsia="zh-CN"/>
        </w:rPr>
      </w:pPr>
      <w:r w:rsidRPr="000D6D70">
        <w:rPr>
          <w:rFonts w:ascii="Book Antiqua" w:hAnsi="Book Antiqua"/>
          <w:b/>
          <w:color w:val="000000" w:themeColor="text1"/>
          <w:sz w:val="24"/>
          <w:szCs w:val="24"/>
          <w:lang w:val="es-ES"/>
        </w:rPr>
        <w:t>Miguel Jiménez-Pérez,</w:t>
      </w:r>
      <w:r w:rsidRPr="000D6D70">
        <w:rPr>
          <w:rFonts w:ascii="Book Antiqua" w:hAnsi="Book Antiqua"/>
          <w:b/>
          <w:color w:val="000000" w:themeColor="text1"/>
          <w:sz w:val="24"/>
          <w:szCs w:val="24"/>
          <w:vertAlign w:val="superscript"/>
          <w:lang w:val="es-ES"/>
        </w:rPr>
        <w:t xml:space="preserve"> </w:t>
      </w:r>
      <w:r w:rsidRPr="000D6D70">
        <w:rPr>
          <w:rFonts w:ascii="Book Antiqua" w:hAnsi="Book Antiqua"/>
          <w:b/>
          <w:color w:val="000000" w:themeColor="text1"/>
          <w:sz w:val="24"/>
          <w:szCs w:val="24"/>
          <w:lang w:val="es-ES"/>
        </w:rPr>
        <w:t>Rocío González-Grande, Pilar España Contreras</w:t>
      </w:r>
      <w:r w:rsidRPr="000D6D70">
        <w:rPr>
          <w:rFonts w:ascii="Book Antiqua" w:hAnsi="Book Antiqua"/>
          <w:b/>
          <w:color w:val="000000" w:themeColor="text1"/>
          <w:sz w:val="24"/>
          <w:szCs w:val="24"/>
          <w:vertAlign w:val="superscript"/>
          <w:lang w:val="es-ES"/>
        </w:rPr>
        <w:t xml:space="preserve"> </w:t>
      </w:r>
      <w:r w:rsidRPr="000D6D70">
        <w:rPr>
          <w:rFonts w:ascii="Book Antiqua" w:hAnsi="Book Antiqua"/>
          <w:b/>
          <w:color w:val="000000" w:themeColor="text1"/>
          <w:sz w:val="24"/>
          <w:szCs w:val="24"/>
          <w:lang w:val="es-ES"/>
        </w:rPr>
        <w:t>, Isabel</w:t>
      </w:r>
      <w:r w:rsidRPr="000D6D70">
        <w:rPr>
          <w:rFonts w:ascii="Book Antiqua" w:hAnsi="Book Antiqua"/>
          <w:b/>
          <w:color w:val="000000" w:themeColor="text1"/>
          <w:sz w:val="24"/>
          <w:szCs w:val="24"/>
          <w:vertAlign w:val="superscript"/>
          <w:lang w:val="es-ES"/>
        </w:rPr>
        <w:t xml:space="preserve"> </w:t>
      </w:r>
      <w:r w:rsidRPr="000D6D70">
        <w:rPr>
          <w:rFonts w:ascii="Book Antiqua" w:hAnsi="Book Antiqua"/>
          <w:b/>
          <w:color w:val="000000" w:themeColor="text1"/>
          <w:sz w:val="24"/>
          <w:szCs w:val="24"/>
          <w:lang w:val="es-ES"/>
        </w:rPr>
        <w:t>Pinazo Martínez</w:t>
      </w:r>
      <w:r w:rsidRPr="000D6D70">
        <w:rPr>
          <w:rFonts w:ascii="Book Antiqua" w:hAnsi="Book Antiqua"/>
          <w:b/>
          <w:color w:val="000000" w:themeColor="text1"/>
          <w:sz w:val="24"/>
          <w:szCs w:val="24"/>
          <w:vertAlign w:val="superscript"/>
          <w:lang w:val="es-ES"/>
        </w:rPr>
        <w:t xml:space="preserve"> </w:t>
      </w:r>
      <w:r w:rsidRPr="000D6D70">
        <w:rPr>
          <w:rFonts w:ascii="Book Antiqua" w:hAnsi="Book Antiqua"/>
          <w:b/>
          <w:color w:val="000000" w:themeColor="text1"/>
          <w:sz w:val="24"/>
          <w:szCs w:val="24"/>
          <w:lang w:val="es-ES"/>
        </w:rPr>
        <w:t>, Jesús de la Cruz Lombardo</w:t>
      </w:r>
      <w:r w:rsidRPr="000D6D70">
        <w:rPr>
          <w:rFonts w:ascii="Book Antiqua" w:hAnsi="Book Antiqua"/>
          <w:b/>
          <w:color w:val="000000" w:themeColor="text1"/>
          <w:sz w:val="24"/>
          <w:szCs w:val="24"/>
          <w:vertAlign w:val="subscript"/>
          <w:lang w:val="es-ES"/>
        </w:rPr>
        <w:t xml:space="preserve">, </w:t>
      </w:r>
      <w:r w:rsidRPr="000D6D70">
        <w:rPr>
          <w:rFonts w:ascii="Book Antiqua" w:hAnsi="Book Antiqua"/>
          <w:b/>
          <w:color w:val="000000" w:themeColor="text1"/>
          <w:sz w:val="24"/>
          <w:szCs w:val="24"/>
          <w:lang w:val="es-ES"/>
        </w:rPr>
        <w:t>Raúl Olmedo Martín</w:t>
      </w:r>
      <w:r w:rsidRPr="000D6D70">
        <w:rPr>
          <w:rFonts w:ascii="Book Antiqua" w:hAnsi="Book Antiqua" w:hint="eastAsia"/>
          <w:color w:val="000000" w:themeColor="text1"/>
          <w:sz w:val="24"/>
          <w:szCs w:val="24"/>
          <w:lang w:val="es-ES" w:eastAsia="zh-CN"/>
        </w:rPr>
        <w:t>,</w:t>
      </w:r>
      <w:r w:rsidRPr="000D6D70">
        <w:rPr>
          <w:rFonts w:ascii="Book Antiqua" w:hAnsi="Book Antiqua"/>
          <w:color w:val="000000" w:themeColor="text1"/>
          <w:sz w:val="24"/>
          <w:szCs w:val="24"/>
          <w:lang w:val="es-ES"/>
        </w:rPr>
        <w:t xml:space="preserve"> </w:t>
      </w:r>
      <w:r w:rsidR="00491CAB" w:rsidRPr="000D6D70">
        <w:rPr>
          <w:rFonts w:ascii="Book Antiqua" w:hAnsi="Book Antiqua"/>
          <w:color w:val="000000" w:themeColor="text1"/>
          <w:sz w:val="24"/>
          <w:szCs w:val="24"/>
          <w:lang w:val="en-US"/>
        </w:rPr>
        <w:t>Liver transplantation and hepatology unit</w:t>
      </w:r>
      <w:r w:rsidRPr="000D6D70">
        <w:rPr>
          <w:rFonts w:ascii="Book Antiqua" w:hAnsi="Book Antiqua" w:hint="eastAsia"/>
          <w:color w:val="000000" w:themeColor="text1"/>
          <w:sz w:val="24"/>
          <w:szCs w:val="24"/>
          <w:lang w:val="en-US" w:eastAsia="zh-CN"/>
        </w:rPr>
        <w:t>,</w:t>
      </w:r>
      <w:r w:rsidR="00491CAB" w:rsidRPr="000D6D70">
        <w:rPr>
          <w:rFonts w:ascii="Book Antiqua" w:hAnsi="Book Antiqua"/>
          <w:color w:val="000000" w:themeColor="text1"/>
          <w:sz w:val="24"/>
          <w:szCs w:val="24"/>
          <w:lang w:val="en-US"/>
        </w:rPr>
        <w:t xml:space="preserve"> </w:t>
      </w:r>
      <w:r w:rsidR="00491CAB" w:rsidRPr="000D6D70">
        <w:rPr>
          <w:rFonts w:ascii="Book Antiqua" w:hAnsi="Book Antiqua"/>
          <w:color w:val="000000" w:themeColor="text1"/>
          <w:sz w:val="24"/>
          <w:szCs w:val="24"/>
          <w:lang w:val="es-ES"/>
        </w:rPr>
        <w:t>UGC de Aparato Digestivo Hospital Regional Univ</w:t>
      </w:r>
      <w:r w:rsidRPr="000D6D70">
        <w:rPr>
          <w:rFonts w:ascii="Book Antiqua" w:hAnsi="Book Antiqua"/>
          <w:color w:val="000000" w:themeColor="text1"/>
          <w:sz w:val="24"/>
          <w:szCs w:val="24"/>
          <w:lang w:val="es-ES"/>
        </w:rPr>
        <w:t>ersitario, Malaga 29010, Spain</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s-ES" w:eastAsia="zh-CN"/>
        </w:rPr>
      </w:pPr>
    </w:p>
    <w:p w:rsidR="00491CAB" w:rsidRPr="000D6D70" w:rsidRDefault="00491CAB" w:rsidP="00927628">
      <w:pPr>
        <w:adjustRightInd w:val="0"/>
        <w:snapToGrid w:val="0"/>
        <w:spacing w:after="0" w:line="360" w:lineRule="auto"/>
        <w:jc w:val="both"/>
        <w:rPr>
          <w:rFonts w:ascii="Book Antiqua" w:hAnsi="Book Antiqua"/>
          <w:color w:val="000000" w:themeColor="text1"/>
          <w:sz w:val="24"/>
          <w:szCs w:val="24"/>
          <w:lang w:val="es-ES" w:eastAsia="zh-CN"/>
        </w:rPr>
      </w:pPr>
      <w:r w:rsidRPr="000D6D70">
        <w:rPr>
          <w:rFonts w:ascii="Book Antiqua" w:hAnsi="Book Antiqua"/>
          <w:b/>
          <w:color w:val="000000" w:themeColor="text1"/>
          <w:sz w:val="24"/>
          <w:szCs w:val="24"/>
          <w:lang w:val="es-ES"/>
        </w:rPr>
        <w:t xml:space="preserve">Author contributions: </w:t>
      </w:r>
      <w:r w:rsidRPr="000D6D70">
        <w:rPr>
          <w:rFonts w:ascii="Book Antiqua" w:hAnsi="Book Antiqua"/>
          <w:color w:val="000000" w:themeColor="text1"/>
          <w:sz w:val="24"/>
          <w:szCs w:val="24"/>
          <w:lang w:val="es-ES"/>
        </w:rPr>
        <w:t>Jimé</w:t>
      </w:r>
      <w:r w:rsidR="009E785B" w:rsidRPr="000D6D70">
        <w:rPr>
          <w:rFonts w:ascii="Book Antiqua" w:hAnsi="Book Antiqua"/>
          <w:color w:val="000000" w:themeColor="text1"/>
          <w:sz w:val="24"/>
          <w:szCs w:val="24"/>
          <w:lang w:val="es-ES"/>
        </w:rPr>
        <w:t>nez</w:t>
      </w:r>
      <w:r w:rsidR="001B3605" w:rsidRPr="000D6D70">
        <w:rPr>
          <w:rFonts w:ascii="Book Antiqua" w:hAnsi="Book Antiqua" w:hint="eastAsia"/>
          <w:color w:val="000000" w:themeColor="text1"/>
          <w:sz w:val="24"/>
          <w:szCs w:val="24"/>
          <w:lang w:val="es-ES" w:eastAsia="zh-CN"/>
        </w:rPr>
        <w:t>-</w:t>
      </w:r>
      <w:r w:rsidR="009E785B" w:rsidRPr="000D6D70">
        <w:rPr>
          <w:rFonts w:ascii="Book Antiqua" w:hAnsi="Book Antiqua"/>
          <w:color w:val="000000" w:themeColor="text1"/>
          <w:sz w:val="24"/>
          <w:szCs w:val="24"/>
          <w:lang w:val="es-ES"/>
        </w:rPr>
        <w:t>Pérez M, González</w:t>
      </w:r>
      <w:r w:rsidR="001B3605" w:rsidRPr="000D6D70">
        <w:rPr>
          <w:rFonts w:ascii="Book Antiqua" w:hAnsi="Book Antiqua" w:hint="eastAsia"/>
          <w:color w:val="000000" w:themeColor="text1"/>
          <w:sz w:val="24"/>
          <w:szCs w:val="24"/>
          <w:lang w:val="es-ES" w:eastAsia="zh-CN"/>
        </w:rPr>
        <w:t>-</w:t>
      </w:r>
      <w:r w:rsidRPr="000D6D70">
        <w:rPr>
          <w:rFonts w:ascii="Book Antiqua" w:hAnsi="Book Antiqua"/>
          <w:color w:val="000000" w:themeColor="text1"/>
          <w:sz w:val="24"/>
          <w:szCs w:val="24"/>
          <w:lang w:val="es-ES"/>
        </w:rPr>
        <w:t>Grande R</w:t>
      </w:r>
      <w:r w:rsidR="003F379C" w:rsidRPr="000D6D70">
        <w:rPr>
          <w:rFonts w:ascii="Book Antiqua" w:hAnsi="Book Antiqua"/>
          <w:color w:val="000000" w:themeColor="text1"/>
          <w:sz w:val="24"/>
          <w:szCs w:val="24"/>
          <w:lang w:val="es-ES"/>
        </w:rPr>
        <w:t>, España Contreras P</w:t>
      </w:r>
      <w:r w:rsidRPr="000D6D70">
        <w:rPr>
          <w:rFonts w:ascii="Book Antiqua" w:hAnsi="Book Antiqua"/>
          <w:color w:val="000000" w:themeColor="text1"/>
          <w:sz w:val="24"/>
          <w:szCs w:val="24"/>
          <w:lang w:val="es-ES"/>
        </w:rPr>
        <w:t>,</w:t>
      </w:r>
      <w:r w:rsidR="004B20A3" w:rsidRPr="000D6D70">
        <w:rPr>
          <w:rFonts w:ascii="Book Antiqua" w:hAnsi="Book Antiqua"/>
          <w:color w:val="000000" w:themeColor="text1"/>
          <w:sz w:val="24"/>
          <w:szCs w:val="24"/>
          <w:lang w:val="es-ES"/>
        </w:rPr>
        <w:t xml:space="preserve"> Pinazo</w:t>
      </w:r>
      <w:r w:rsidR="00242246" w:rsidRPr="000D6D70">
        <w:rPr>
          <w:rFonts w:ascii="Book Antiqua" w:hAnsi="Book Antiqua"/>
          <w:color w:val="000000" w:themeColor="text1"/>
          <w:sz w:val="24"/>
          <w:szCs w:val="24"/>
          <w:lang w:val="es-ES"/>
        </w:rPr>
        <w:t xml:space="preserve"> Martínez</w:t>
      </w:r>
      <w:r w:rsidR="004B20A3" w:rsidRPr="000D6D70">
        <w:rPr>
          <w:rFonts w:ascii="Book Antiqua" w:hAnsi="Book Antiqua"/>
          <w:color w:val="000000" w:themeColor="text1"/>
          <w:sz w:val="24"/>
          <w:szCs w:val="24"/>
          <w:lang w:val="es-ES"/>
        </w:rPr>
        <w:t xml:space="preserve"> I,</w:t>
      </w:r>
      <w:r w:rsidR="003F379C" w:rsidRPr="000D6D70">
        <w:rPr>
          <w:rFonts w:ascii="Book Antiqua" w:hAnsi="Book Antiqua"/>
          <w:color w:val="000000" w:themeColor="text1"/>
          <w:sz w:val="24"/>
          <w:szCs w:val="24"/>
          <w:lang w:val="es-ES"/>
        </w:rPr>
        <w:t xml:space="preserve"> de la Cruz Lombardo J</w:t>
      </w:r>
      <w:r w:rsidR="001B3605" w:rsidRPr="000D6D70">
        <w:rPr>
          <w:rFonts w:ascii="Book Antiqua" w:hAnsi="Book Antiqua"/>
          <w:color w:val="000000" w:themeColor="text1"/>
          <w:sz w:val="24"/>
          <w:szCs w:val="24"/>
          <w:vertAlign w:val="superscript"/>
          <w:lang w:val="es-ES"/>
        </w:rPr>
        <w:t xml:space="preserve"> </w:t>
      </w:r>
      <w:r w:rsidR="004B20A3" w:rsidRPr="000D6D70">
        <w:rPr>
          <w:rFonts w:ascii="Book Antiqua" w:hAnsi="Book Antiqua"/>
          <w:color w:val="000000" w:themeColor="text1"/>
          <w:sz w:val="24"/>
          <w:szCs w:val="24"/>
          <w:lang w:val="es-ES"/>
        </w:rPr>
        <w:t>and</w:t>
      </w:r>
      <w:r w:rsidR="001B3605" w:rsidRPr="000D6D70">
        <w:rPr>
          <w:rFonts w:ascii="Book Antiqua" w:hAnsi="Book Antiqua"/>
          <w:color w:val="000000" w:themeColor="text1"/>
          <w:sz w:val="24"/>
          <w:szCs w:val="24"/>
          <w:vertAlign w:val="superscript"/>
          <w:lang w:val="es-ES"/>
        </w:rPr>
        <w:t xml:space="preserve"> </w:t>
      </w:r>
      <w:r w:rsidR="004B20A3" w:rsidRPr="000D6D70">
        <w:rPr>
          <w:rFonts w:ascii="Book Antiqua" w:hAnsi="Book Antiqua"/>
          <w:color w:val="000000" w:themeColor="text1"/>
          <w:sz w:val="24"/>
          <w:szCs w:val="24"/>
          <w:lang w:val="es-ES"/>
        </w:rPr>
        <w:t xml:space="preserve">Olmedo Martín R </w:t>
      </w:r>
      <w:r w:rsidRPr="000D6D70">
        <w:rPr>
          <w:rFonts w:ascii="Book Antiqua" w:hAnsi="Book Antiqua"/>
          <w:color w:val="000000" w:themeColor="text1"/>
          <w:sz w:val="24"/>
          <w:szCs w:val="24"/>
          <w:lang w:val="es-ES"/>
        </w:rPr>
        <w:t>contributed equally to this work.</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s-ES" w:eastAsia="zh-CN"/>
        </w:rPr>
      </w:pPr>
    </w:p>
    <w:p w:rsidR="00940B15" w:rsidRPr="000D6D70" w:rsidRDefault="00940B15"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b/>
          <w:color w:val="000000" w:themeColor="text1"/>
          <w:sz w:val="24"/>
          <w:szCs w:val="24"/>
          <w:lang w:val="en-US"/>
        </w:rPr>
        <w:t xml:space="preserve">Conflict-of-interest statement: </w:t>
      </w:r>
      <w:r w:rsidRPr="000D6D70">
        <w:rPr>
          <w:rFonts w:ascii="Book Antiqua" w:hAnsi="Book Antiqua"/>
          <w:color w:val="000000" w:themeColor="text1"/>
          <w:sz w:val="24"/>
          <w:szCs w:val="24"/>
          <w:lang w:val="en-US"/>
        </w:rPr>
        <w:t>The authors have no conflict of interest to report.</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val="en-US" w:eastAsia="zh-CN"/>
        </w:rPr>
      </w:pPr>
    </w:p>
    <w:p w:rsidR="001B3605" w:rsidRPr="000D6D70" w:rsidRDefault="001B3605" w:rsidP="00927628">
      <w:pPr>
        <w:adjustRightInd w:val="0"/>
        <w:snapToGrid w:val="0"/>
        <w:spacing w:after="0" w:line="360" w:lineRule="auto"/>
        <w:rPr>
          <w:rFonts w:ascii="Book Antiqua" w:hAnsi="Book Antiqua"/>
          <w:color w:val="000000" w:themeColor="text1"/>
          <w:sz w:val="24"/>
        </w:rPr>
      </w:pPr>
      <w:bookmarkStart w:id="1" w:name="OLE_LINK507"/>
      <w:bookmarkStart w:id="2" w:name="OLE_LINK506"/>
      <w:bookmarkStart w:id="3" w:name="OLE_LINK496"/>
      <w:bookmarkStart w:id="4" w:name="OLE_LINK479"/>
      <w:r w:rsidRPr="000D6D70">
        <w:rPr>
          <w:rFonts w:ascii="Book Antiqua" w:hAnsi="Book Antiqua"/>
          <w:b/>
          <w:color w:val="000000" w:themeColor="text1"/>
          <w:sz w:val="24"/>
        </w:rPr>
        <w:t xml:space="preserve">Open-Access: </w:t>
      </w:r>
      <w:r w:rsidRPr="000D6D70">
        <w:rPr>
          <w:rFonts w:ascii="Book Antiqua" w:hAnsi="Book Antiqua"/>
          <w:color w:val="000000" w:themeColor="text1"/>
          <w:sz w:val="24"/>
        </w:rPr>
        <w:t>This article is an open-access</w:t>
      </w:r>
      <w:r w:rsidRPr="000D6D70">
        <w:rPr>
          <w:rFonts w:ascii="Book Antiqua" w:hAnsi="Book Antiqua" w:hint="eastAsia"/>
          <w:color w:val="000000" w:themeColor="text1"/>
          <w:sz w:val="24"/>
        </w:rPr>
        <w:t xml:space="preserve"> </w:t>
      </w:r>
      <w:r w:rsidRPr="000D6D70">
        <w:rPr>
          <w:rFonts w:ascii="Book Antiqua" w:hAnsi="Book Antiqua"/>
          <w:color w:val="000000" w:themeColor="text1"/>
          <w:sz w:val="24"/>
        </w:rPr>
        <w:t>article</w:t>
      </w:r>
      <w:r w:rsidRPr="000D6D70">
        <w:rPr>
          <w:rFonts w:ascii="Book Antiqua" w:hAnsi="Book Antiqua" w:hint="eastAsia"/>
          <w:color w:val="000000" w:themeColor="text1"/>
          <w:sz w:val="24"/>
        </w:rPr>
        <w:t xml:space="preserve"> </w:t>
      </w:r>
      <w:r w:rsidRPr="000D6D70">
        <w:rPr>
          <w:rFonts w:ascii="Book Antiqua" w:hAnsi="Book Antiqua"/>
          <w:color w:val="000000" w:themeColor="text1"/>
          <w:sz w:val="24"/>
        </w:rPr>
        <w:t>which was selected by an in-house editor and fully peer-reviewed by external reviewers. It is distributed</w:t>
      </w:r>
      <w:r w:rsidRPr="000D6D70">
        <w:rPr>
          <w:rFonts w:ascii="Book Antiqua" w:hAnsi="Book Antiqua" w:hint="eastAsia"/>
          <w:color w:val="000000" w:themeColor="text1"/>
          <w:sz w:val="24"/>
        </w:rPr>
        <w:t xml:space="preserve"> </w:t>
      </w:r>
      <w:r w:rsidRPr="000D6D70">
        <w:rPr>
          <w:rFonts w:ascii="Book Antiqua" w:hAnsi="Book Antiqua"/>
          <w:color w:val="000000" w:themeColor="text1"/>
          <w:sz w:val="24"/>
        </w:rPr>
        <w:t>in</w:t>
      </w:r>
      <w:r w:rsidRPr="000D6D70">
        <w:rPr>
          <w:rFonts w:ascii="Book Antiqua" w:hAnsi="Book Antiqua" w:hint="eastAsia"/>
          <w:color w:val="000000" w:themeColor="text1"/>
          <w:sz w:val="24"/>
        </w:rPr>
        <w:t xml:space="preserve"> </w:t>
      </w:r>
      <w:r w:rsidRPr="000D6D70">
        <w:rPr>
          <w:rFonts w:ascii="Book Antiqua" w:hAnsi="Book Antiqua"/>
          <w:color w:val="000000" w:themeColor="text1"/>
          <w:sz w:val="24"/>
        </w:rPr>
        <w:lastRenderedPageBreak/>
        <w:t>accordance</w:t>
      </w:r>
      <w:r w:rsidRPr="000D6D70">
        <w:rPr>
          <w:rFonts w:ascii="Book Antiqua" w:hAnsi="Book Antiqua" w:hint="eastAsia"/>
          <w:color w:val="000000" w:themeColor="text1"/>
          <w:sz w:val="24"/>
        </w:rPr>
        <w:t xml:space="preserve"> </w:t>
      </w:r>
      <w:r w:rsidRPr="000D6D70">
        <w:rPr>
          <w:rFonts w:ascii="Book Antiqua" w:hAnsi="Book Antiqua"/>
          <w:color w:val="000000" w:themeColor="text1"/>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D6D70">
          <w:rPr>
            <w:rStyle w:val="a8"/>
            <w:rFonts w:ascii="Book Antiqua" w:hAnsi="Book Antiqua"/>
            <w:color w:val="000000" w:themeColor="text1"/>
            <w:sz w:val="24"/>
          </w:rPr>
          <w:t>http://creativecommons.org/licenses/by-nc/4.0/</w:t>
        </w:r>
      </w:hyperlink>
      <w:bookmarkEnd w:id="1"/>
      <w:bookmarkEnd w:id="2"/>
      <w:bookmarkEnd w:id="3"/>
      <w:bookmarkEnd w:id="4"/>
    </w:p>
    <w:p w:rsidR="001B3605" w:rsidRPr="000D6D70" w:rsidRDefault="001B3605" w:rsidP="00927628">
      <w:pPr>
        <w:adjustRightInd w:val="0"/>
        <w:snapToGrid w:val="0"/>
        <w:spacing w:after="0" w:line="360" w:lineRule="auto"/>
        <w:rPr>
          <w:rFonts w:ascii="Book Antiqua" w:hAnsi="Book Antiqua"/>
          <w:color w:val="000000" w:themeColor="text1"/>
          <w:sz w:val="24"/>
        </w:rPr>
      </w:pPr>
    </w:p>
    <w:p w:rsidR="001B3605" w:rsidRPr="000D6D70" w:rsidRDefault="001B3605" w:rsidP="00927628">
      <w:pPr>
        <w:adjustRightInd w:val="0"/>
        <w:snapToGrid w:val="0"/>
        <w:spacing w:after="0" w:line="360" w:lineRule="auto"/>
        <w:rPr>
          <w:rFonts w:ascii="Book Antiqua" w:hAnsi="Book Antiqua"/>
          <w:color w:val="000000" w:themeColor="text1"/>
          <w:sz w:val="24"/>
        </w:rPr>
      </w:pPr>
      <w:r w:rsidRPr="000D6D70">
        <w:rPr>
          <w:rFonts w:ascii="Book Antiqua" w:hAnsi="Book Antiqua"/>
          <w:b/>
          <w:color w:val="000000" w:themeColor="text1"/>
          <w:sz w:val="24"/>
        </w:rPr>
        <w:t xml:space="preserve">Manuscript source: </w:t>
      </w:r>
      <w:r w:rsidRPr="000D6D70">
        <w:rPr>
          <w:rFonts w:ascii="Book Antiqua" w:hAnsi="Book Antiqua"/>
          <w:color w:val="000000" w:themeColor="text1"/>
          <w:sz w:val="24"/>
        </w:rPr>
        <w:t>Invited manuscript</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lang w:eastAsia="zh-CN"/>
        </w:rPr>
      </w:pPr>
    </w:p>
    <w:p w:rsidR="00491CAB" w:rsidRPr="000D6D70" w:rsidRDefault="00491CAB" w:rsidP="00927628">
      <w:pPr>
        <w:adjustRightInd w:val="0"/>
        <w:snapToGrid w:val="0"/>
        <w:spacing w:after="0" w:line="360" w:lineRule="auto"/>
        <w:jc w:val="both"/>
        <w:rPr>
          <w:rFonts w:ascii="Book Antiqua" w:hAnsi="Book Antiqua"/>
          <w:color w:val="000000" w:themeColor="text1"/>
          <w:sz w:val="24"/>
          <w:szCs w:val="24"/>
          <w:lang w:val="es-ES" w:eastAsia="zh-CN"/>
        </w:rPr>
      </w:pPr>
      <w:r w:rsidRPr="000D6D70">
        <w:rPr>
          <w:rFonts w:ascii="Book Antiqua" w:hAnsi="Book Antiqua"/>
          <w:b/>
          <w:color w:val="000000" w:themeColor="text1"/>
          <w:sz w:val="24"/>
          <w:szCs w:val="24"/>
          <w:lang w:val="es-ES"/>
        </w:rPr>
        <w:t xml:space="preserve">Correspondence to: </w:t>
      </w:r>
      <w:r w:rsidR="001B3605" w:rsidRPr="000D6D70">
        <w:rPr>
          <w:rFonts w:ascii="Book Antiqua" w:hAnsi="Book Antiqua"/>
          <w:b/>
          <w:color w:val="000000" w:themeColor="text1"/>
          <w:sz w:val="24"/>
          <w:szCs w:val="24"/>
          <w:lang w:val="es-ES"/>
        </w:rPr>
        <w:t>Miguel Jiménez-Pérez</w:t>
      </w:r>
      <w:r w:rsidRPr="000D6D70">
        <w:rPr>
          <w:rFonts w:ascii="Book Antiqua" w:hAnsi="Book Antiqua"/>
          <w:b/>
          <w:color w:val="000000" w:themeColor="text1"/>
          <w:sz w:val="24"/>
          <w:szCs w:val="24"/>
          <w:lang w:val="es-ES"/>
        </w:rPr>
        <w:t>, MD</w:t>
      </w:r>
      <w:r w:rsidR="001B3605" w:rsidRPr="000D6D70">
        <w:rPr>
          <w:rFonts w:ascii="Book Antiqua" w:hAnsi="Book Antiqua" w:hint="eastAsia"/>
          <w:color w:val="000000" w:themeColor="text1"/>
          <w:sz w:val="24"/>
          <w:szCs w:val="24"/>
          <w:lang w:val="es-ES" w:eastAsia="zh-CN"/>
        </w:rPr>
        <w:t>,</w:t>
      </w:r>
      <w:r w:rsidRPr="000D6D70">
        <w:rPr>
          <w:rFonts w:ascii="Book Antiqua" w:hAnsi="Book Antiqua"/>
          <w:color w:val="000000" w:themeColor="text1"/>
          <w:sz w:val="24"/>
          <w:szCs w:val="24"/>
          <w:lang w:val="es-ES"/>
        </w:rPr>
        <w:t xml:space="preserve"> UGC de Aparato Digestivo, Unidad de Hepatología-Trasplante Hepático, Hospital Universitario Regional de Málaga, Avenida Car</w:t>
      </w:r>
      <w:r w:rsidR="00515841" w:rsidRPr="000D6D70">
        <w:rPr>
          <w:rFonts w:ascii="Book Antiqua" w:hAnsi="Book Antiqua"/>
          <w:color w:val="000000" w:themeColor="text1"/>
          <w:sz w:val="24"/>
          <w:szCs w:val="24"/>
          <w:lang w:val="es-ES"/>
        </w:rPr>
        <w:t xml:space="preserve">los Haya, 29010 Malaga, Spain. </w:t>
      </w:r>
      <w:r w:rsidR="000B61D9">
        <w:rPr>
          <w:rFonts w:ascii="Book Antiqua" w:hAnsi="Book Antiqua"/>
          <w:color w:val="000000" w:themeColor="text1"/>
          <w:sz w:val="24"/>
          <w:szCs w:val="24"/>
          <w:lang w:val="en-US"/>
        </w:rPr>
        <w:t>mjimenezp@commalaga.com</w:t>
      </w:r>
    </w:p>
    <w:p w:rsidR="00515841" w:rsidRPr="000D6D70" w:rsidRDefault="00491CAB"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b/>
          <w:color w:val="000000" w:themeColor="text1"/>
          <w:sz w:val="24"/>
          <w:szCs w:val="24"/>
          <w:lang w:val="en-US"/>
        </w:rPr>
        <w:t>Telephone:</w:t>
      </w:r>
      <w:r w:rsidR="00515841" w:rsidRPr="000D6D70">
        <w:rPr>
          <w:rFonts w:ascii="Book Antiqua" w:hAnsi="Book Antiqua" w:hint="eastAsia"/>
          <w:b/>
          <w:color w:val="000000" w:themeColor="text1"/>
          <w:sz w:val="24"/>
          <w:szCs w:val="24"/>
          <w:lang w:val="en-US" w:eastAsia="zh-CN"/>
        </w:rPr>
        <w:t xml:space="preserve"> </w:t>
      </w:r>
      <w:r w:rsidRPr="000D6D70">
        <w:rPr>
          <w:rFonts w:ascii="Book Antiqua" w:hAnsi="Book Antiqua"/>
          <w:color w:val="000000" w:themeColor="text1"/>
          <w:sz w:val="24"/>
          <w:szCs w:val="24"/>
          <w:lang w:val="en-US"/>
        </w:rPr>
        <w:t>+34</w:t>
      </w:r>
      <w:r w:rsidR="00515841" w:rsidRP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610</w:t>
      </w:r>
      <w:r w:rsidR="00515841" w:rsidRP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95935</w:t>
      </w:r>
    </w:p>
    <w:p w:rsidR="00491CAB" w:rsidRPr="000D6D70" w:rsidRDefault="00491CAB"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b/>
          <w:color w:val="000000" w:themeColor="text1"/>
          <w:sz w:val="24"/>
          <w:szCs w:val="24"/>
          <w:lang w:val="en-US"/>
        </w:rPr>
        <w:t>Fax:</w:t>
      </w:r>
      <w:r w:rsidR="00515841" w:rsidRPr="000D6D70">
        <w:rPr>
          <w:rFonts w:ascii="Book Antiqua" w:hAnsi="Book Antiqua" w:hint="eastAsia"/>
          <w:b/>
          <w:color w:val="000000" w:themeColor="text1"/>
          <w:sz w:val="24"/>
          <w:szCs w:val="24"/>
          <w:lang w:val="en-US" w:eastAsia="zh-CN"/>
        </w:rPr>
        <w:t xml:space="preserve"> </w:t>
      </w:r>
      <w:r w:rsidRPr="000D6D70">
        <w:rPr>
          <w:rFonts w:ascii="Book Antiqua" w:hAnsi="Book Antiqua"/>
          <w:color w:val="000000" w:themeColor="text1"/>
          <w:sz w:val="24"/>
          <w:szCs w:val="24"/>
          <w:lang w:val="en-US"/>
        </w:rPr>
        <w:t>+34</w:t>
      </w:r>
      <w:r w:rsidR="00515841" w:rsidRP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951</w:t>
      </w:r>
      <w:r w:rsidR="00515841" w:rsidRP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29194</w:t>
      </w:r>
      <w:r w:rsidR="00486289" w:rsidRPr="000D6D70">
        <w:rPr>
          <w:rFonts w:ascii="Book Antiqua" w:hAnsi="Book Antiqua"/>
          <w:color w:val="000000" w:themeColor="text1"/>
          <w:sz w:val="24"/>
          <w:szCs w:val="24"/>
          <w:lang w:val="en-US"/>
        </w:rPr>
        <w:fldChar w:fldCharType="begin"/>
      </w:r>
      <w:r w:rsidRPr="000D6D70">
        <w:rPr>
          <w:rFonts w:ascii="Book Antiqua" w:hAnsi="Book Antiqua"/>
          <w:color w:val="000000" w:themeColor="text1"/>
          <w:sz w:val="24"/>
          <w:szCs w:val="24"/>
          <w:lang w:val="en-US"/>
        </w:rPr>
        <w:instrText>PAGE   \* MERGEFORMAT</w:instrText>
      </w:r>
      <w:r w:rsidR="00486289" w:rsidRPr="000D6D70">
        <w:rPr>
          <w:rFonts w:ascii="Book Antiqua" w:hAnsi="Book Antiqua"/>
          <w:color w:val="000000" w:themeColor="text1"/>
          <w:sz w:val="24"/>
          <w:szCs w:val="24"/>
          <w:lang w:val="en-US"/>
        </w:rPr>
        <w:fldChar w:fldCharType="separate"/>
      </w:r>
      <w:r w:rsidRPr="000D6D70">
        <w:rPr>
          <w:rFonts w:ascii="Book Antiqua" w:hAnsi="Book Antiqua"/>
          <w:noProof/>
          <w:color w:val="000000" w:themeColor="text1"/>
          <w:sz w:val="24"/>
          <w:szCs w:val="24"/>
          <w:lang w:val="en-US"/>
        </w:rPr>
        <w:t>1</w:t>
      </w:r>
      <w:r w:rsidR="00486289" w:rsidRPr="000D6D70">
        <w:rPr>
          <w:rFonts w:ascii="Book Antiqua" w:hAnsi="Book Antiqua"/>
          <w:color w:val="000000" w:themeColor="text1"/>
          <w:sz w:val="24"/>
          <w:szCs w:val="24"/>
          <w:lang w:val="en-US"/>
        </w:rPr>
        <w:fldChar w:fldCharType="end"/>
      </w:r>
    </w:p>
    <w:p w:rsidR="00515841" w:rsidRPr="000D6D70" w:rsidRDefault="00515841" w:rsidP="00927628">
      <w:pPr>
        <w:adjustRightInd w:val="0"/>
        <w:snapToGrid w:val="0"/>
        <w:spacing w:after="0" w:line="360" w:lineRule="auto"/>
        <w:rPr>
          <w:rFonts w:ascii="Book Antiqua" w:hAnsi="Book Antiqua"/>
          <w:b/>
          <w:color w:val="000000" w:themeColor="text1"/>
          <w:sz w:val="24"/>
          <w:lang w:eastAsia="zh-CN"/>
        </w:rPr>
      </w:pPr>
    </w:p>
    <w:p w:rsidR="00515841" w:rsidRPr="000D6D70" w:rsidRDefault="00515841" w:rsidP="00927628">
      <w:pPr>
        <w:adjustRightInd w:val="0"/>
        <w:snapToGrid w:val="0"/>
        <w:spacing w:after="0" w:line="360" w:lineRule="auto"/>
        <w:rPr>
          <w:rFonts w:ascii="Book Antiqua" w:hAnsi="Book Antiqua"/>
          <w:b/>
          <w:color w:val="000000" w:themeColor="text1"/>
          <w:sz w:val="24"/>
          <w:lang w:eastAsia="zh-CN"/>
        </w:rPr>
      </w:pPr>
      <w:r w:rsidRPr="000D6D70">
        <w:rPr>
          <w:rFonts w:ascii="Book Antiqua" w:hAnsi="Book Antiqua"/>
          <w:b/>
          <w:color w:val="000000" w:themeColor="text1"/>
          <w:sz w:val="24"/>
        </w:rPr>
        <w:t xml:space="preserve">Received: </w:t>
      </w:r>
      <w:r w:rsidR="00F573CB" w:rsidRPr="000D6D70">
        <w:rPr>
          <w:rFonts w:ascii="Book Antiqua" w:hAnsi="Book Antiqua"/>
          <w:color w:val="000000" w:themeColor="text1"/>
          <w:sz w:val="24"/>
        </w:rPr>
        <w:t>March</w:t>
      </w:r>
      <w:r w:rsidR="00F573CB" w:rsidRPr="000D6D70">
        <w:rPr>
          <w:rFonts w:ascii="Book Antiqua" w:hAnsi="Book Antiqua" w:hint="eastAsia"/>
          <w:color w:val="000000" w:themeColor="text1"/>
          <w:sz w:val="24"/>
          <w:lang w:eastAsia="zh-CN"/>
        </w:rPr>
        <w:t xml:space="preserve"> 22, 2016</w:t>
      </w:r>
    </w:p>
    <w:p w:rsidR="00515841" w:rsidRPr="000D6D70" w:rsidRDefault="00515841" w:rsidP="00927628">
      <w:pPr>
        <w:adjustRightInd w:val="0"/>
        <w:snapToGrid w:val="0"/>
        <w:spacing w:after="0" w:line="360" w:lineRule="auto"/>
        <w:rPr>
          <w:rFonts w:ascii="Book Antiqua" w:hAnsi="Book Antiqua"/>
          <w:b/>
          <w:color w:val="000000" w:themeColor="text1"/>
          <w:sz w:val="24"/>
          <w:lang w:eastAsia="zh-CN"/>
        </w:rPr>
      </w:pPr>
      <w:r w:rsidRPr="000D6D70">
        <w:rPr>
          <w:rFonts w:ascii="Book Antiqua" w:hAnsi="Book Antiqua"/>
          <w:b/>
          <w:color w:val="000000" w:themeColor="text1"/>
          <w:sz w:val="24"/>
        </w:rPr>
        <w:t>Peer-review started:</w:t>
      </w:r>
      <w:r w:rsidR="000865E1" w:rsidRPr="000D6D70">
        <w:rPr>
          <w:rFonts w:ascii="Book Antiqua" w:hAnsi="Book Antiqua" w:hint="eastAsia"/>
          <w:b/>
          <w:color w:val="000000" w:themeColor="text1"/>
          <w:sz w:val="24"/>
          <w:lang w:eastAsia="zh-CN"/>
        </w:rPr>
        <w:t xml:space="preserve"> </w:t>
      </w:r>
      <w:r w:rsidR="000865E1" w:rsidRPr="000D6D70">
        <w:rPr>
          <w:rFonts w:ascii="Book Antiqua" w:hAnsi="Book Antiqua"/>
          <w:color w:val="000000" w:themeColor="text1"/>
          <w:sz w:val="24"/>
        </w:rPr>
        <w:t>March</w:t>
      </w:r>
      <w:r w:rsidR="000865E1" w:rsidRPr="000D6D70">
        <w:rPr>
          <w:rFonts w:ascii="Book Antiqua" w:hAnsi="Book Antiqua" w:hint="eastAsia"/>
          <w:color w:val="000000" w:themeColor="text1"/>
          <w:sz w:val="24"/>
          <w:lang w:eastAsia="zh-CN"/>
        </w:rPr>
        <w:t xml:space="preserve"> 22, 2016</w:t>
      </w:r>
    </w:p>
    <w:p w:rsidR="00515841" w:rsidRPr="000D6D70" w:rsidRDefault="00515841" w:rsidP="00927628">
      <w:pPr>
        <w:adjustRightInd w:val="0"/>
        <w:snapToGrid w:val="0"/>
        <w:spacing w:after="0" w:line="360" w:lineRule="auto"/>
        <w:rPr>
          <w:rFonts w:ascii="Book Antiqua" w:hAnsi="Book Antiqua"/>
          <w:b/>
          <w:color w:val="000000" w:themeColor="text1"/>
          <w:sz w:val="24"/>
          <w:lang w:eastAsia="zh-CN"/>
        </w:rPr>
      </w:pPr>
      <w:r w:rsidRPr="000D6D70">
        <w:rPr>
          <w:rFonts w:ascii="Book Antiqua" w:hAnsi="Book Antiqua"/>
          <w:b/>
          <w:color w:val="000000" w:themeColor="text1"/>
          <w:sz w:val="24"/>
        </w:rPr>
        <w:t>First decision:</w:t>
      </w:r>
      <w:r w:rsidR="0043707A" w:rsidRPr="000D6D70">
        <w:rPr>
          <w:rFonts w:ascii="Book Antiqua" w:hAnsi="Book Antiqua" w:hint="eastAsia"/>
          <w:b/>
          <w:color w:val="000000" w:themeColor="text1"/>
          <w:sz w:val="24"/>
          <w:lang w:eastAsia="zh-CN"/>
        </w:rPr>
        <w:t xml:space="preserve"> </w:t>
      </w:r>
      <w:r w:rsidR="0043707A" w:rsidRPr="000D6D70">
        <w:rPr>
          <w:rFonts w:ascii="Book Antiqua" w:hAnsi="Book Antiqua"/>
          <w:color w:val="000000" w:themeColor="text1"/>
          <w:sz w:val="24"/>
        </w:rPr>
        <w:t>May</w:t>
      </w:r>
      <w:r w:rsidR="0043707A" w:rsidRPr="000D6D70">
        <w:rPr>
          <w:rFonts w:ascii="Book Antiqua" w:hAnsi="Book Antiqua" w:hint="eastAsia"/>
          <w:color w:val="000000" w:themeColor="text1"/>
          <w:sz w:val="24"/>
          <w:lang w:eastAsia="zh-CN"/>
        </w:rPr>
        <w:t xml:space="preserve"> 12, 2016</w:t>
      </w:r>
    </w:p>
    <w:p w:rsidR="00515841" w:rsidRPr="000D6D70" w:rsidRDefault="00515841" w:rsidP="00927628">
      <w:pPr>
        <w:adjustRightInd w:val="0"/>
        <w:snapToGrid w:val="0"/>
        <w:spacing w:after="0" w:line="360" w:lineRule="auto"/>
        <w:rPr>
          <w:rFonts w:ascii="Book Antiqua" w:hAnsi="Book Antiqua"/>
          <w:b/>
          <w:color w:val="000000" w:themeColor="text1"/>
          <w:sz w:val="24"/>
          <w:lang w:eastAsia="zh-CN"/>
        </w:rPr>
      </w:pPr>
      <w:r w:rsidRPr="000D6D70">
        <w:rPr>
          <w:rFonts w:ascii="Book Antiqua" w:hAnsi="Book Antiqua"/>
          <w:b/>
          <w:color w:val="000000" w:themeColor="text1"/>
          <w:sz w:val="24"/>
        </w:rPr>
        <w:t>Revised:</w:t>
      </w:r>
      <w:r w:rsidR="000D6D70" w:rsidRPr="000D6D70">
        <w:rPr>
          <w:rFonts w:ascii="Book Antiqua" w:hAnsi="Book Antiqua"/>
          <w:b/>
          <w:color w:val="000000" w:themeColor="text1"/>
          <w:sz w:val="24"/>
        </w:rPr>
        <w:t xml:space="preserve"> </w:t>
      </w:r>
      <w:r w:rsidR="000D6D70" w:rsidRPr="000D6D70">
        <w:rPr>
          <w:rFonts w:ascii="Book Antiqua" w:hAnsi="Book Antiqua"/>
          <w:color w:val="000000" w:themeColor="text1"/>
          <w:sz w:val="24"/>
        </w:rPr>
        <w:t>May</w:t>
      </w:r>
      <w:r w:rsidR="000D6D70" w:rsidRPr="000D6D70">
        <w:rPr>
          <w:rFonts w:ascii="Book Antiqua" w:hAnsi="Book Antiqua" w:hint="eastAsia"/>
          <w:color w:val="000000" w:themeColor="text1"/>
          <w:sz w:val="24"/>
          <w:lang w:eastAsia="zh-CN"/>
        </w:rPr>
        <w:t xml:space="preserve"> 25, 2016</w:t>
      </w:r>
    </w:p>
    <w:p w:rsidR="00515841" w:rsidRPr="00076816" w:rsidRDefault="00515841" w:rsidP="00076816">
      <w:pPr>
        <w:spacing w:line="360" w:lineRule="auto"/>
        <w:rPr>
          <w:rFonts w:ascii="Book Antiqua" w:hAnsi="Book Antiqua"/>
          <w:color w:val="000000"/>
          <w:sz w:val="24"/>
        </w:rPr>
      </w:pPr>
      <w:r w:rsidRPr="000D6D70">
        <w:rPr>
          <w:rFonts w:ascii="Book Antiqua" w:hAnsi="Book Antiqua"/>
          <w:b/>
          <w:color w:val="000000" w:themeColor="text1"/>
          <w:sz w:val="24"/>
        </w:rPr>
        <w:t>Accepted:</w:t>
      </w:r>
      <w:r w:rsidR="00076816" w:rsidRPr="00076816">
        <w:rPr>
          <w:rFonts w:ascii="Book Antiqua" w:hAnsi="Book Antiqua"/>
          <w:color w:val="000000"/>
          <w:sz w:val="24"/>
        </w:rPr>
        <w:t xml:space="preserve"> </w:t>
      </w:r>
      <w:r w:rsidR="00076816">
        <w:rPr>
          <w:rFonts w:ascii="Book Antiqua" w:hAnsi="Book Antiqua"/>
          <w:color w:val="000000"/>
          <w:sz w:val="24"/>
        </w:rPr>
        <w:t>June 15</w:t>
      </w:r>
      <w:r w:rsidR="00076816" w:rsidRPr="00626148">
        <w:rPr>
          <w:rFonts w:ascii="Book Antiqua" w:hAnsi="Book Antiqua"/>
          <w:color w:val="000000"/>
          <w:sz w:val="24"/>
        </w:rPr>
        <w:t>, 2016</w:t>
      </w:r>
      <w:r w:rsidR="000D6D70" w:rsidRPr="000D6D70">
        <w:rPr>
          <w:rFonts w:ascii="Book Antiqua" w:hAnsi="Book Antiqua"/>
          <w:b/>
          <w:color w:val="000000" w:themeColor="text1"/>
          <w:sz w:val="24"/>
        </w:rPr>
        <w:t xml:space="preserve"> </w:t>
      </w:r>
    </w:p>
    <w:p w:rsidR="00515841" w:rsidRPr="000D6D70" w:rsidRDefault="00515841" w:rsidP="00927628">
      <w:pPr>
        <w:adjustRightInd w:val="0"/>
        <w:snapToGrid w:val="0"/>
        <w:spacing w:after="0" w:line="360" w:lineRule="auto"/>
        <w:rPr>
          <w:rFonts w:ascii="Book Antiqua" w:hAnsi="Book Antiqua"/>
          <w:b/>
          <w:color w:val="000000" w:themeColor="text1"/>
          <w:sz w:val="24"/>
        </w:rPr>
      </w:pPr>
      <w:r w:rsidRPr="000D6D70">
        <w:rPr>
          <w:rFonts w:ascii="Book Antiqua" w:hAnsi="Book Antiqua"/>
          <w:b/>
          <w:color w:val="000000" w:themeColor="text1"/>
          <w:sz w:val="24"/>
        </w:rPr>
        <w:t>Article in press:</w:t>
      </w:r>
    </w:p>
    <w:p w:rsidR="00515841" w:rsidRPr="000D6D70" w:rsidRDefault="00515841" w:rsidP="00927628">
      <w:pPr>
        <w:adjustRightInd w:val="0"/>
        <w:snapToGrid w:val="0"/>
        <w:spacing w:after="0" w:line="360" w:lineRule="auto"/>
        <w:rPr>
          <w:rFonts w:ascii="Book Antiqua" w:hAnsi="Book Antiqua"/>
          <w:color w:val="000000" w:themeColor="text1"/>
          <w:sz w:val="24"/>
        </w:rPr>
      </w:pPr>
      <w:r w:rsidRPr="000D6D70">
        <w:rPr>
          <w:rFonts w:ascii="Book Antiqua" w:hAnsi="Book Antiqua"/>
          <w:b/>
          <w:color w:val="000000" w:themeColor="text1"/>
          <w:sz w:val="24"/>
        </w:rPr>
        <w:t>Published online:</w:t>
      </w:r>
    </w:p>
    <w:p w:rsidR="00491CAB" w:rsidRPr="000D6D70" w:rsidRDefault="00491CAB" w:rsidP="00927628">
      <w:pPr>
        <w:adjustRightInd w:val="0"/>
        <w:snapToGrid w:val="0"/>
        <w:spacing w:after="0" w:line="360" w:lineRule="auto"/>
        <w:jc w:val="both"/>
        <w:rPr>
          <w:rFonts w:ascii="Book Antiqua" w:hAnsi="Book Antiqua"/>
          <w:b/>
          <w:color w:val="000000" w:themeColor="text1"/>
          <w:sz w:val="24"/>
          <w:szCs w:val="24"/>
          <w:lang w:val="en-US"/>
        </w:rPr>
      </w:pPr>
    </w:p>
    <w:p w:rsidR="000D6D70" w:rsidRPr="000D6D70" w:rsidRDefault="000D6D70"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br w:type="page"/>
      </w:r>
    </w:p>
    <w:p w:rsidR="00881827" w:rsidRPr="000D6D70" w:rsidRDefault="00457FB7"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lastRenderedPageBreak/>
        <w:t>Abstract</w:t>
      </w:r>
    </w:p>
    <w:p w:rsidR="00881827" w:rsidRPr="000D6D70" w:rsidRDefault="00820D92"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color w:val="000000" w:themeColor="text1"/>
          <w:sz w:val="24"/>
          <w:szCs w:val="24"/>
          <w:lang w:val="en-US"/>
        </w:rPr>
        <w:t>The use of direct</w:t>
      </w:r>
      <w:r w:rsidR="003C633C" w:rsidRPr="000D6D70">
        <w:rPr>
          <w:rFonts w:ascii="Book Antiqua" w:hAnsi="Book Antiqua"/>
          <w:color w:val="000000" w:themeColor="text1"/>
          <w:sz w:val="24"/>
          <w:szCs w:val="24"/>
          <w:lang w:val="en-US"/>
        </w:rPr>
        <w:t xml:space="preserve">-acting antivirals </w:t>
      </w:r>
      <w:r w:rsidRPr="000D6D70">
        <w:rPr>
          <w:rFonts w:ascii="Book Antiqua" w:hAnsi="Book Antiqua"/>
          <w:color w:val="000000" w:themeColor="text1"/>
          <w:sz w:val="24"/>
          <w:szCs w:val="24"/>
          <w:lang w:val="en-US"/>
        </w:rPr>
        <w:t xml:space="preserve">(DAAs) to treat chronic </w:t>
      </w:r>
      <w:r w:rsidR="00881827" w:rsidRPr="000D6D70">
        <w:rPr>
          <w:rFonts w:ascii="Book Antiqua" w:hAnsi="Book Antiqua"/>
          <w:color w:val="000000" w:themeColor="text1"/>
          <w:sz w:val="24"/>
          <w:szCs w:val="24"/>
          <w:lang w:val="en-US"/>
        </w:rPr>
        <w:t xml:space="preserve">hepatitis C </w:t>
      </w:r>
      <w:r w:rsidRPr="000D6D70">
        <w:rPr>
          <w:rFonts w:ascii="Book Antiqua" w:hAnsi="Book Antiqua"/>
          <w:color w:val="000000" w:themeColor="text1"/>
          <w:sz w:val="24"/>
          <w:szCs w:val="24"/>
          <w:lang w:val="en-US"/>
        </w:rPr>
        <w:t xml:space="preserve">has resulted in a significant increase in rates of sustained viral response </w:t>
      </w:r>
      <w:r w:rsidR="00881827" w:rsidRPr="000D6D70">
        <w:rPr>
          <w:rFonts w:ascii="Book Antiqua" w:hAnsi="Book Antiqua"/>
          <w:color w:val="000000" w:themeColor="text1"/>
          <w:sz w:val="24"/>
          <w:szCs w:val="24"/>
          <w:lang w:val="en-US"/>
        </w:rPr>
        <w:t>(</w:t>
      </w:r>
      <w:r w:rsidRPr="000D6D70">
        <w:rPr>
          <w:rFonts w:ascii="Book Antiqua" w:hAnsi="Book Antiqua"/>
          <w:color w:val="000000" w:themeColor="text1"/>
          <w:sz w:val="24"/>
          <w:szCs w:val="24"/>
          <w:lang w:val="en-US"/>
        </w:rPr>
        <w:t xml:space="preserve">around </w:t>
      </w:r>
      <w:r w:rsidR="00881827" w:rsidRPr="000D6D70">
        <w:rPr>
          <w:rFonts w:ascii="Book Antiqua" w:hAnsi="Book Antiqua"/>
          <w:color w:val="000000" w:themeColor="text1"/>
          <w:sz w:val="24"/>
          <w:szCs w:val="24"/>
          <w:lang w:val="en-US"/>
        </w:rPr>
        <w:t>90</w:t>
      </w:r>
      <w:r w:rsidR="00457FB7" w:rsidRPr="000D6D70">
        <w:rPr>
          <w:rFonts w:ascii="Book Antiqua" w:hAnsi="Book Antiqua" w:hint="eastAsia"/>
          <w:color w:val="000000" w:themeColor="text1"/>
          <w:sz w:val="24"/>
          <w:szCs w:val="24"/>
          <w:lang w:val="en-US" w:eastAsia="zh-CN"/>
        </w:rPr>
        <w:t>%</w:t>
      </w:r>
      <w:r w:rsidR="00881827" w:rsidRPr="000D6D70">
        <w:rPr>
          <w:rFonts w:ascii="Book Antiqua" w:hAnsi="Book Antiqua"/>
          <w:color w:val="000000" w:themeColor="text1"/>
          <w:sz w:val="24"/>
          <w:szCs w:val="24"/>
          <w:lang w:val="en-US"/>
        </w:rPr>
        <w:t xml:space="preserve">-95%) </w:t>
      </w:r>
      <w:r w:rsidRPr="000D6D70">
        <w:rPr>
          <w:rFonts w:ascii="Book Antiqua" w:hAnsi="Book Antiqua"/>
          <w:color w:val="000000" w:themeColor="text1"/>
          <w:sz w:val="24"/>
          <w:szCs w:val="24"/>
          <w:lang w:val="en-US"/>
        </w:rPr>
        <w:t xml:space="preserve">as compared with the standard treatment of </w:t>
      </w:r>
      <w:proofErr w:type="spellStart"/>
      <w:r w:rsidRPr="000D6D70">
        <w:rPr>
          <w:rFonts w:ascii="Book Antiqua" w:hAnsi="Book Antiqua"/>
          <w:color w:val="000000" w:themeColor="text1"/>
          <w:sz w:val="24"/>
          <w:szCs w:val="24"/>
          <w:lang w:val="en-US"/>
        </w:rPr>
        <w:t>peginterferon</w:t>
      </w:r>
      <w:proofErr w:type="spellEnd"/>
      <w:r w:rsidRPr="000D6D70">
        <w:rPr>
          <w:rFonts w:ascii="Book Antiqua" w:hAnsi="Book Antiqua"/>
          <w:color w:val="000000" w:themeColor="text1"/>
          <w:sz w:val="24"/>
          <w:szCs w:val="24"/>
          <w:lang w:val="en-US"/>
        </w:rPr>
        <w:t>/ribavirin</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Despite this, however, the rates of therapeutic failure in daily clinical practice range from </w:t>
      </w:r>
      <w:r w:rsidR="00881827" w:rsidRPr="000D6D70">
        <w:rPr>
          <w:rFonts w:ascii="Book Antiqua" w:hAnsi="Book Antiqua"/>
          <w:color w:val="000000" w:themeColor="text1"/>
          <w:sz w:val="24"/>
          <w:szCs w:val="24"/>
          <w:lang w:val="en-US"/>
        </w:rPr>
        <w:t>10</w:t>
      </w:r>
      <w:r w:rsidR="00457FB7" w:rsidRPr="000D6D70">
        <w:rPr>
          <w:rFonts w:ascii="Book Antiqua" w:hAnsi="Book Antiqua" w:hint="eastAsia"/>
          <w:color w:val="000000" w:themeColor="text1"/>
          <w:sz w:val="24"/>
          <w:szCs w:val="24"/>
          <w:lang w:val="en-US" w:eastAsia="zh-CN"/>
        </w:rPr>
        <w:t>%</w:t>
      </w:r>
      <w:r w:rsidR="00881827" w:rsidRPr="000D6D70">
        <w:rPr>
          <w:rFonts w:ascii="Book Antiqua" w:hAnsi="Book Antiqua"/>
          <w:color w:val="000000" w:themeColor="text1"/>
          <w:sz w:val="24"/>
          <w:szCs w:val="24"/>
          <w:lang w:val="en-US"/>
        </w:rPr>
        <w:t xml:space="preserve">-15%. </w:t>
      </w:r>
      <w:r w:rsidRPr="000D6D70">
        <w:rPr>
          <w:rFonts w:ascii="Book Antiqua" w:hAnsi="Book Antiqua"/>
          <w:color w:val="000000" w:themeColor="text1"/>
          <w:sz w:val="24"/>
          <w:szCs w:val="24"/>
          <w:lang w:val="en-US"/>
        </w:rPr>
        <w:t xml:space="preserve">Most of these cases are due to the </w:t>
      </w:r>
      <w:r w:rsidR="00881827" w:rsidRPr="000D6D70">
        <w:rPr>
          <w:rFonts w:ascii="Book Antiqua" w:hAnsi="Book Antiqua"/>
          <w:color w:val="000000" w:themeColor="text1"/>
          <w:sz w:val="24"/>
          <w:szCs w:val="24"/>
          <w:lang w:val="en-US"/>
        </w:rPr>
        <w:t>presenc</w:t>
      </w:r>
      <w:r w:rsidRPr="000D6D70">
        <w:rPr>
          <w:rFonts w:ascii="Book Antiqua" w:hAnsi="Book Antiqua"/>
          <w:color w:val="000000" w:themeColor="text1"/>
          <w:sz w:val="24"/>
          <w:szCs w:val="24"/>
          <w:lang w:val="en-US"/>
        </w:rPr>
        <w:t>e of resistant viral variant</w:t>
      </w:r>
      <w:r w:rsidR="00881827" w:rsidRPr="000D6D70">
        <w:rPr>
          <w:rFonts w:ascii="Book Antiqua" w:hAnsi="Book Antiqua"/>
          <w:color w:val="000000" w:themeColor="text1"/>
          <w:sz w:val="24"/>
          <w:szCs w:val="24"/>
          <w:lang w:val="en-US"/>
        </w:rPr>
        <w:t>s, result</w:t>
      </w:r>
      <w:r w:rsidRPr="000D6D70">
        <w:rPr>
          <w:rFonts w:ascii="Book Antiqua" w:hAnsi="Book Antiqua"/>
          <w:color w:val="000000" w:themeColor="text1"/>
          <w:sz w:val="24"/>
          <w:szCs w:val="24"/>
          <w:lang w:val="en-US"/>
        </w:rPr>
        <w:t xml:space="preserve">ing from </w:t>
      </w:r>
      <w:r w:rsidR="00881827" w:rsidRPr="000D6D70">
        <w:rPr>
          <w:rFonts w:ascii="Book Antiqua" w:hAnsi="Book Antiqua"/>
          <w:color w:val="000000" w:themeColor="text1"/>
          <w:sz w:val="24"/>
          <w:szCs w:val="24"/>
          <w:lang w:val="en-US"/>
        </w:rPr>
        <w:t>muta</w:t>
      </w:r>
      <w:r w:rsidRPr="000D6D70">
        <w:rPr>
          <w:rFonts w:ascii="Book Antiqua" w:hAnsi="Book Antiqua"/>
          <w:color w:val="000000" w:themeColor="text1"/>
          <w:sz w:val="24"/>
          <w:szCs w:val="24"/>
          <w:lang w:val="en-US"/>
        </w:rPr>
        <w:t>t</w:t>
      </w:r>
      <w:r w:rsidR="00881827" w:rsidRPr="000D6D70">
        <w:rPr>
          <w:rFonts w:ascii="Book Antiqua" w:hAnsi="Book Antiqua"/>
          <w:color w:val="000000" w:themeColor="text1"/>
          <w:sz w:val="24"/>
          <w:szCs w:val="24"/>
          <w:lang w:val="en-US"/>
        </w:rPr>
        <w:t>ions produc</w:t>
      </w:r>
      <w:r w:rsidRPr="000D6D70">
        <w:rPr>
          <w:rFonts w:ascii="Book Antiqua" w:hAnsi="Book Antiqua"/>
          <w:color w:val="000000" w:themeColor="text1"/>
          <w:sz w:val="24"/>
          <w:szCs w:val="24"/>
          <w:lang w:val="en-US"/>
        </w:rPr>
        <w:t xml:space="preserve">ed by substitutions of </w:t>
      </w:r>
      <w:r w:rsidR="00881827" w:rsidRPr="000D6D70">
        <w:rPr>
          <w:rFonts w:ascii="Book Antiqua" w:hAnsi="Book Antiqua"/>
          <w:color w:val="000000" w:themeColor="text1"/>
          <w:sz w:val="24"/>
          <w:szCs w:val="24"/>
          <w:lang w:val="en-US"/>
        </w:rPr>
        <w:t>amino</w:t>
      </w:r>
      <w:r w:rsidRPr="000D6D70">
        <w:rPr>
          <w:rFonts w:ascii="Book Antiqua" w:hAnsi="Book Antiqua"/>
          <w:color w:val="000000" w:themeColor="text1"/>
          <w:sz w:val="24"/>
          <w:szCs w:val="24"/>
          <w:lang w:val="en-US"/>
        </w:rPr>
        <w:t xml:space="preserve"> a</w:t>
      </w:r>
      <w:r w:rsidR="00881827" w:rsidRPr="000D6D70">
        <w:rPr>
          <w:rFonts w:ascii="Book Antiqua" w:hAnsi="Book Antiqua"/>
          <w:color w:val="000000" w:themeColor="text1"/>
          <w:sz w:val="24"/>
          <w:szCs w:val="24"/>
          <w:lang w:val="en-US"/>
        </w:rPr>
        <w:t xml:space="preserve">cids </w:t>
      </w:r>
      <w:r w:rsidRPr="000D6D70">
        <w:rPr>
          <w:rFonts w:ascii="Book Antiqua" w:hAnsi="Book Antiqua"/>
          <w:color w:val="000000" w:themeColor="text1"/>
          <w:sz w:val="24"/>
          <w:szCs w:val="24"/>
          <w:lang w:val="en-US"/>
        </w:rPr>
        <w:t>i</w:t>
      </w:r>
      <w:r w:rsidR="00881827" w:rsidRPr="000D6D70">
        <w:rPr>
          <w:rFonts w:ascii="Book Antiqua" w:hAnsi="Book Antiqua"/>
          <w:color w:val="000000" w:themeColor="text1"/>
          <w:sz w:val="24"/>
          <w:szCs w:val="24"/>
          <w:lang w:val="en-US"/>
        </w:rPr>
        <w:t xml:space="preserve">n </w:t>
      </w:r>
      <w:r w:rsidRPr="000D6D70">
        <w:rPr>
          <w:rFonts w:ascii="Book Antiqua" w:hAnsi="Book Antiqua"/>
          <w:color w:val="000000" w:themeColor="text1"/>
          <w:sz w:val="24"/>
          <w:szCs w:val="24"/>
          <w:lang w:val="en-US"/>
        </w:rPr>
        <w:t xml:space="preserve">the </w:t>
      </w:r>
      <w:r w:rsidR="00881827" w:rsidRPr="000D6D70">
        <w:rPr>
          <w:rFonts w:ascii="Book Antiqua" w:hAnsi="Book Antiqua"/>
          <w:color w:val="000000" w:themeColor="text1"/>
          <w:sz w:val="24"/>
          <w:szCs w:val="24"/>
          <w:lang w:val="en-US"/>
        </w:rPr>
        <w:t xml:space="preserve">viral </w:t>
      </w:r>
      <w:r w:rsidRPr="000D6D70">
        <w:rPr>
          <w:rFonts w:ascii="Book Antiqua" w:hAnsi="Book Antiqua"/>
          <w:color w:val="000000" w:themeColor="text1"/>
          <w:sz w:val="24"/>
          <w:szCs w:val="24"/>
          <w:lang w:val="en-US"/>
        </w:rPr>
        <w:t xml:space="preserve">target protein that </w:t>
      </w:r>
      <w:r w:rsidR="00881827" w:rsidRPr="000D6D70">
        <w:rPr>
          <w:rFonts w:ascii="Book Antiqua" w:hAnsi="Book Antiqua"/>
          <w:color w:val="000000" w:themeColor="text1"/>
          <w:sz w:val="24"/>
          <w:szCs w:val="24"/>
          <w:lang w:val="en-US"/>
        </w:rPr>
        <w:t xml:space="preserve">reduce </w:t>
      </w:r>
      <w:r w:rsidRPr="000D6D70">
        <w:rPr>
          <w:rFonts w:ascii="Book Antiqua" w:hAnsi="Book Antiqua"/>
          <w:color w:val="000000" w:themeColor="text1"/>
          <w:sz w:val="24"/>
          <w:szCs w:val="24"/>
          <w:lang w:val="en-US"/>
        </w:rPr>
        <w:t xml:space="preserve">viral sensitivity to </w:t>
      </w:r>
      <w:r w:rsidR="00881827" w:rsidRPr="000D6D70">
        <w:rPr>
          <w:rFonts w:ascii="Book Antiqua" w:hAnsi="Book Antiqua"/>
          <w:color w:val="000000" w:themeColor="text1"/>
          <w:sz w:val="24"/>
          <w:szCs w:val="24"/>
          <w:lang w:val="en-US"/>
        </w:rPr>
        <w:t>DAAs</w:t>
      </w:r>
      <w:r w:rsidRPr="000D6D70">
        <w:rPr>
          <w:rFonts w:ascii="Book Antiqua" w:hAnsi="Book Antiqua"/>
          <w:color w:val="000000" w:themeColor="text1"/>
          <w:sz w:val="24"/>
          <w:szCs w:val="24"/>
          <w:lang w:val="en-US"/>
        </w:rPr>
        <w:t>, thus limiting the efficacy of these drugs</w:t>
      </w:r>
      <w:r w:rsidR="00881827" w:rsidRPr="000D6D70">
        <w:rPr>
          <w:rFonts w:ascii="Book Antiqua" w:hAnsi="Book Antiqua"/>
          <w:color w:val="000000" w:themeColor="text1"/>
          <w:sz w:val="24"/>
          <w:szCs w:val="24"/>
          <w:lang w:val="en-US"/>
        </w:rPr>
        <w:t xml:space="preserve">. </w:t>
      </w:r>
      <w:r w:rsidR="00C655D1" w:rsidRPr="000D6D70">
        <w:rPr>
          <w:rFonts w:ascii="Book Antiqua" w:hAnsi="Book Antiqua"/>
          <w:color w:val="000000" w:themeColor="text1"/>
          <w:sz w:val="24"/>
          <w:szCs w:val="24"/>
          <w:lang w:val="en-US"/>
        </w:rPr>
        <w:t xml:space="preserve">The high genetic diversity of </w:t>
      </w:r>
      <w:r w:rsidR="00042684" w:rsidRPr="000D6D70">
        <w:rPr>
          <w:rFonts w:ascii="Book Antiqua" w:hAnsi="Book Antiqua"/>
          <w:color w:val="000000" w:themeColor="text1"/>
          <w:sz w:val="24"/>
          <w:szCs w:val="24"/>
          <w:lang w:val="en-US"/>
        </w:rPr>
        <w:t>hepatitis C virus</w:t>
      </w:r>
      <w:r w:rsidR="00881827" w:rsidRPr="000D6D70">
        <w:rPr>
          <w:rFonts w:ascii="Book Antiqua" w:hAnsi="Book Antiqua"/>
          <w:color w:val="000000" w:themeColor="text1"/>
          <w:sz w:val="24"/>
          <w:szCs w:val="24"/>
          <w:lang w:val="en-US"/>
        </w:rPr>
        <w:t xml:space="preserve"> </w:t>
      </w:r>
      <w:r w:rsidR="00C655D1" w:rsidRPr="000D6D70">
        <w:rPr>
          <w:rFonts w:ascii="Book Antiqua" w:hAnsi="Book Antiqua"/>
          <w:color w:val="000000" w:themeColor="text1"/>
          <w:sz w:val="24"/>
          <w:szCs w:val="24"/>
          <w:lang w:val="en-US"/>
        </w:rPr>
        <w:t xml:space="preserve">has resulted in the existence of </w:t>
      </w:r>
      <w:r w:rsidR="00881827" w:rsidRPr="000D6D70">
        <w:rPr>
          <w:rFonts w:ascii="Book Antiqua" w:hAnsi="Book Antiqua"/>
          <w:color w:val="000000" w:themeColor="text1"/>
          <w:sz w:val="24"/>
          <w:szCs w:val="24"/>
          <w:lang w:val="en-US"/>
        </w:rPr>
        <w:t>resistance-associated variants</w:t>
      </w:r>
      <w:r w:rsidR="00C655D1" w:rsidRPr="000D6D70">
        <w:rPr>
          <w:rFonts w:ascii="Book Antiqua" w:hAnsi="Book Antiqua"/>
          <w:color w:val="000000" w:themeColor="text1"/>
          <w:sz w:val="24"/>
          <w:szCs w:val="24"/>
          <w:lang w:val="en-US"/>
        </w:rPr>
        <w:t xml:space="preserve"> (RAVs)</w:t>
      </w:r>
      <w:r w:rsidR="00C800D8" w:rsidRPr="000D6D70">
        <w:rPr>
          <w:rFonts w:ascii="Book Antiqua" w:hAnsi="Book Antiqua"/>
          <w:color w:val="000000" w:themeColor="text1"/>
          <w:sz w:val="24"/>
          <w:szCs w:val="24"/>
          <w:lang w:val="en-US"/>
        </w:rPr>
        <w:t>, sometimes</w:t>
      </w:r>
      <w:r w:rsidR="00C655D1" w:rsidRPr="000D6D70">
        <w:rPr>
          <w:rFonts w:ascii="Book Antiqua" w:hAnsi="Book Antiqua"/>
          <w:color w:val="000000" w:themeColor="text1"/>
          <w:sz w:val="24"/>
          <w:szCs w:val="24"/>
          <w:lang w:val="en-US"/>
        </w:rPr>
        <w:t xml:space="preserve"> even before starting treatment with </w:t>
      </w:r>
      <w:r w:rsidR="00881827" w:rsidRPr="000D6D70">
        <w:rPr>
          <w:rFonts w:ascii="Book Antiqua" w:hAnsi="Book Antiqua"/>
          <w:color w:val="000000" w:themeColor="text1"/>
          <w:sz w:val="24"/>
          <w:szCs w:val="24"/>
          <w:lang w:val="en-US"/>
        </w:rPr>
        <w:t xml:space="preserve">DAAs, </w:t>
      </w:r>
      <w:r w:rsidR="00065682" w:rsidRPr="000D6D70">
        <w:rPr>
          <w:rFonts w:ascii="Book Antiqua" w:hAnsi="Book Antiqua"/>
          <w:color w:val="000000" w:themeColor="text1"/>
          <w:sz w:val="24"/>
          <w:szCs w:val="24"/>
          <w:lang w:val="en-US"/>
        </w:rPr>
        <w:t xml:space="preserve">though generally at low levels. These </w:t>
      </w:r>
      <w:r w:rsidR="003357F3" w:rsidRPr="000D6D70">
        <w:rPr>
          <w:rFonts w:ascii="Book Antiqua" w:hAnsi="Book Antiqua"/>
          <w:color w:val="000000" w:themeColor="text1"/>
          <w:sz w:val="24"/>
          <w:szCs w:val="24"/>
          <w:lang w:val="en-US"/>
        </w:rPr>
        <w:t xml:space="preserve">pre-existing </w:t>
      </w:r>
      <w:r w:rsidR="00881827" w:rsidRPr="000D6D70">
        <w:rPr>
          <w:rFonts w:ascii="Book Antiqua" w:hAnsi="Book Antiqua"/>
          <w:color w:val="000000" w:themeColor="text1"/>
          <w:sz w:val="24"/>
          <w:szCs w:val="24"/>
          <w:lang w:val="en-US"/>
        </w:rPr>
        <w:t xml:space="preserve">RAVs </w:t>
      </w:r>
      <w:r w:rsidR="003357F3" w:rsidRPr="000D6D70">
        <w:rPr>
          <w:rFonts w:ascii="Book Antiqua" w:hAnsi="Book Antiqua"/>
          <w:color w:val="000000" w:themeColor="text1"/>
          <w:sz w:val="24"/>
          <w:szCs w:val="24"/>
          <w:lang w:val="en-US"/>
        </w:rPr>
        <w:t xml:space="preserve">do not appear to </w:t>
      </w:r>
      <w:r w:rsidR="00881827" w:rsidRPr="000D6D70">
        <w:rPr>
          <w:rFonts w:ascii="Book Antiqua" w:hAnsi="Book Antiqua"/>
          <w:color w:val="000000" w:themeColor="text1"/>
          <w:sz w:val="24"/>
          <w:szCs w:val="24"/>
          <w:lang w:val="en-US"/>
        </w:rPr>
        <w:t>impact</w:t>
      </w:r>
      <w:r w:rsidR="003357F3" w:rsidRPr="000D6D70">
        <w:rPr>
          <w:rFonts w:ascii="Book Antiqua" w:hAnsi="Book Antiqua"/>
          <w:color w:val="000000" w:themeColor="text1"/>
          <w:sz w:val="24"/>
          <w:szCs w:val="24"/>
          <w:lang w:val="en-US"/>
        </w:rPr>
        <w:t xml:space="preserve"> on the sustained viral response</w:t>
      </w:r>
      <w:r w:rsidR="00881827" w:rsidRPr="000D6D70">
        <w:rPr>
          <w:rFonts w:ascii="Book Antiqua" w:hAnsi="Book Antiqua"/>
          <w:color w:val="000000" w:themeColor="text1"/>
          <w:sz w:val="24"/>
          <w:szCs w:val="24"/>
          <w:lang w:val="en-US"/>
        </w:rPr>
        <w:t xml:space="preserve">, </w:t>
      </w:r>
      <w:r w:rsidR="003357F3" w:rsidRPr="000D6D70">
        <w:rPr>
          <w:rFonts w:ascii="Book Antiqua" w:hAnsi="Book Antiqua"/>
          <w:color w:val="000000" w:themeColor="text1"/>
          <w:sz w:val="24"/>
          <w:szCs w:val="24"/>
          <w:lang w:val="en-US"/>
        </w:rPr>
        <w:t xml:space="preserve">whereas those that appear after DAA therapy could well be </w:t>
      </w:r>
      <w:r w:rsidR="00881827" w:rsidRPr="000D6D70">
        <w:rPr>
          <w:rFonts w:ascii="Book Antiqua" w:hAnsi="Book Antiqua"/>
          <w:color w:val="000000" w:themeColor="text1"/>
          <w:sz w:val="24"/>
          <w:szCs w:val="24"/>
          <w:lang w:val="en-US"/>
        </w:rPr>
        <w:t>determinant</w:t>
      </w:r>
      <w:r w:rsidR="003357F3" w:rsidRPr="000D6D70">
        <w:rPr>
          <w:rFonts w:ascii="Book Antiqua" w:hAnsi="Book Antiqua"/>
          <w:color w:val="000000" w:themeColor="text1"/>
          <w:sz w:val="24"/>
          <w:szCs w:val="24"/>
          <w:lang w:val="en-US"/>
        </w:rPr>
        <w:t xml:space="preserve"> in </w:t>
      </w:r>
      <w:proofErr w:type="spellStart"/>
      <w:r w:rsidR="003357F3" w:rsidRPr="000D6D70">
        <w:rPr>
          <w:rFonts w:ascii="Book Antiqua" w:hAnsi="Book Antiqua"/>
          <w:color w:val="000000" w:themeColor="text1"/>
          <w:sz w:val="24"/>
          <w:szCs w:val="24"/>
          <w:lang w:val="en-US"/>
        </w:rPr>
        <w:t>virological</w:t>
      </w:r>
      <w:proofErr w:type="spellEnd"/>
      <w:r w:rsidR="003357F3" w:rsidRPr="000D6D70">
        <w:rPr>
          <w:rFonts w:ascii="Book Antiqua" w:hAnsi="Book Antiqua"/>
          <w:color w:val="000000" w:themeColor="text1"/>
          <w:sz w:val="24"/>
          <w:szCs w:val="24"/>
          <w:lang w:val="en-US"/>
        </w:rPr>
        <w:t xml:space="preserve"> failure with future treatments</w:t>
      </w:r>
      <w:r w:rsidR="00881827" w:rsidRPr="000D6D70">
        <w:rPr>
          <w:rFonts w:ascii="Book Antiqua" w:hAnsi="Book Antiqua"/>
          <w:color w:val="000000" w:themeColor="text1"/>
          <w:sz w:val="24"/>
          <w:szCs w:val="24"/>
          <w:lang w:val="en-US"/>
        </w:rPr>
        <w:t xml:space="preserve">. </w:t>
      </w:r>
      <w:r w:rsidR="000B133E" w:rsidRPr="000D6D70">
        <w:rPr>
          <w:rFonts w:ascii="Book Antiqua" w:hAnsi="Book Antiqua"/>
          <w:color w:val="000000" w:themeColor="text1"/>
          <w:sz w:val="24"/>
          <w:szCs w:val="24"/>
          <w:lang w:val="en-US"/>
        </w:rPr>
        <w:t xml:space="preserve">As well as the presence of RAVs, </w:t>
      </w:r>
      <w:proofErr w:type="spellStart"/>
      <w:r w:rsidR="000B133E" w:rsidRPr="000D6D70">
        <w:rPr>
          <w:rFonts w:ascii="Book Antiqua" w:hAnsi="Book Antiqua"/>
          <w:color w:val="000000" w:themeColor="text1"/>
          <w:sz w:val="24"/>
          <w:szCs w:val="24"/>
          <w:lang w:val="en-US"/>
        </w:rPr>
        <w:t>virological</w:t>
      </w:r>
      <w:proofErr w:type="spellEnd"/>
      <w:r w:rsidR="000B133E" w:rsidRPr="000D6D70">
        <w:rPr>
          <w:rFonts w:ascii="Book Antiqua" w:hAnsi="Book Antiqua"/>
          <w:color w:val="000000" w:themeColor="text1"/>
          <w:sz w:val="24"/>
          <w:szCs w:val="24"/>
          <w:lang w:val="en-US"/>
        </w:rPr>
        <w:t xml:space="preserve"> failure to treatment with </w:t>
      </w:r>
      <w:r w:rsidR="00881827" w:rsidRPr="000D6D70">
        <w:rPr>
          <w:rFonts w:ascii="Book Antiqua" w:hAnsi="Book Antiqua"/>
          <w:color w:val="000000" w:themeColor="text1"/>
          <w:sz w:val="24"/>
          <w:szCs w:val="24"/>
          <w:lang w:val="en-US"/>
        </w:rPr>
        <w:t xml:space="preserve">DAAs </w:t>
      </w:r>
      <w:r w:rsidR="000B133E" w:rsidRPr="000D6D70">
        <w:rPr>
          <w:rFonts w:ascii="Book Antiqua" w:hAnsi="Book Antiqua"/>
          <w:color w:val="000000" w:themeColor="text1"/>
          <w:sz w:val="24"/>
          <w:szCs w:val="24"/>
          <w:lang w:val="en-US"/>
        </w:rPr>
        <w:t xml:space="preserve">is generally associated with other factors related with a poor response, such as the degree of </w:t>
      </w:r>
      <w:r w:rsidR="00881827" w:rsidRPr="000D6D70">
        <w:rPr>
          <w:rFonts w:ascii="Book Antiqua" w:hAnsi="Book Antiqua"/>
          <w:color w:val="000000" w:themeColor="text1"/>
          <w:sz w:val="24"/>
          <w:szCs w:val="24"/>
          <w:lang w:val="en-US"/>
        </w:rPr>
        <w:t xml:space="preserve">fibrosis, </w:t>
      </w:r>
      <w:r w:rsidR="000B133E" w:rsidRPr="000D6D70">
        <w:rPr>
          <w:rFonts w:ascii="Book Antiqua" w:hAnsi="Book Antiqua"/>
          <w:color w:val="000000" w:themeColor="text1"/>
          <w:sz w:val="24"/>
          <w:szCs w:val="24"/>
          <w:lang w:val="en-US"/>
        </w:rPr>
        <w:t>the response to previous therapy</w:t>
      </w:r>
      <w:r w:rsidR="00881827" w:rsidRPr="000D6D70">
        <w:rPr>
          <w:rFonts w:ascii="Book Antiqua" w:hAnsi="Book Antiqua"/>
          <w:color w:val="000000" w:themeColor="text1"/>
          <w:sz w:val="24"/>
          <w:szCs w:val="24"/>
          <w:lang w:val="en-US"/>
        </w:rPr>
        <w:t xml:space="preserve">, </w:t>
      </w:r>
      <w:r w:rsidR="000B133E" w:rsidRPr="000D6D70">
        <w:rPr>
          <w:rFonts w:ascii="Book Antiqua" w:hAnsi="Book Antiqua"/>
          <w:color w:val="000000" w:themeColor="text1"/>
          <w:sz w:val="24"/>
          <w:szCs w:val="24"/>
          <w:lang w:val="en-US"/>
        </w:rPr>
        <w:t xml:space="preserve">the </w:t>
      </w:r>
      <w:r w:rsidR="00881827" w:rsidRPr="000D6D70">
        <w:rPr>
          <w:rFonts w:ascii="Book Antiqua" w:hAnsi="Book Antiqua"/>
          <w:color w:val="000000" w:themeColor="text1"/>
          <w:sz w:val="24"/>
          <w:szCs w:val="24"/>
          <w:lang w:val="en-US"/>
        </w:rPr>
        <w:t xml:space="preserve">viral </w:t>
      </w:r>
      <w:r w:rsidR="000B133E" w:rsidRPr="000D6D70">
        <w:rPr>
          <w:rFonts w:ascii="Book Antiqua" w:hAnsi="Book Antiqua"/>
          <w:color w:val="000000" w:themeColor="text1"/>
          <w:sz w:val="24"/>
          <w:szCs w:val="24"/>
          <w:lang w:val="en-US"/>
        </w:rPr>
        <w:t xml:space="preserve">load or the </w:t>
      </w:r>
      <w:r w:rsidR="00881827" w:rsidRPr="000D6D70">
        <w:rPr>
          <w:rFonts w:ascii="Book Antiqua" w:hAnsi="Book Antiqua"/>
          <w:color w:val="000000" w:themeColor="text1"/>
          <w:sz w:val="24"/>
          <w:szCs w:val="24"/>
          <w:lang w:val="en-US"/>
        </w:rPr>
        <w:t>viral</w:t>
      </w:r>
      <w:r w:rsidR="000B133E" w:rsidRPr="000D6D70">
        <w:rPr>
          <w:rFonts w:ascii="Book Antiqua" w:hAnsi="Book Antiqua"/>
          <w:color w:val="000000" w:themeColor="text1"/>
          <w:sz w:val="24"/>
          <w:szCs w:val="24"/>
          <w:lang w:val="en-US"/>
        </w:rPr>
        <w:t xml:space="preserve"> genotype</w:t>
      </w:r>
      <w:r w:rsidR="00881827" w:rsidRPr="000D6D70">
        <w:rPr>
          <w:rFonts w:ascii="Book Antiqua" w:hAnsi="Book Antiqua"/>
          <w:color w:val="000000" w:themeColor="text1"/>
          <w:sz w:val="24"/>
          <w:szCs w:val="24"/>
          <w:lang w:val="en-US"/>
        </w:rPr>
        <w:t xml:space="preserve">. </w:t>
      </w:r>
      <w:r w:rsidR="000B133E" w:rsidRPr="000D6D70">
        <w:rPr>
          <w:rFonts w:ascii="Book Antiqua" w:hAnsi="Book Antiqua"/>
          <w:color w:val="000000" w:themeColor="text1"/>
          <w:sz w:val="24"/>
          <w:szCs w:val="24"/>
          <w:lang w:val="en-US"/>
        </w:rPr>
        <w:t>Nonetheless</w:t>
      </w:r>
      <w:r w:rsidR="00881827" w:rsidRPr="000D6D70">
        <w:rPr>
          <w:rFonts w:ascii="Book Antiqua" w:hAnsi="Book Antiqua"/>
          <w:color w:val="000000" w:themeColor="text1"/>
          <w:sz w:val="24"/>
          <w:szCs w:val="24"/>
          <w:lang w:val="en-US"/>
        </w:rPr>
        <w:t xml:space="preserve">, </w:t>
      </w:r>
      <w:r w:rsidR="00CA28AA" w:rsidRPr="000D6D70">
        <w:rPr>
          <w:rFonts w:ascii="Book Antiqua" w:hAnsi="Book Antiqua"/>
          <w:color w:val="000000" w:themeColor="text1"/>
          <w:sz w:val="24"/>
          <w:szCs w:val="24"/>
          <w:lang w:val="en-US"/>
        </w:rPr>
        <w:t xml:space="preserve">viral </w:t>
      </w:r>
      <w:r w:rsidR="00881827" w:rsidRPr="000D6D70">
        <w:rPr>
          <w:rFonts w:ascii="Book Antiqua" w:hAnsi="Book Antiqua"/>
          <w:color w:val="000000" w:themeColor="text1"/>
          <w:sz w:val="24"/>
          <w:szCs w:val="24"/>
          <w:lang w:val="en-US"/>
        </w:rPr>
        <w:t xml:space="preserve">breakthrough </w:t>
      </w:r>
      <w:r w:rsidR="000B133E" w:rsidRPr="000D6D70">
        <w:rPr>
          <w:rFonts w:ascii="Book Antiqua" w:hAnsi="Book Antiqua"/>
          <w:color w:val="000000" w:themeColor="text1"/>
          <w:sz w:val="24"/>
          <w:szCs w:val="24"/>
          <w:lang w:val="en-US"/>
        </w:rPr>
        <w:t xml:space="preserve">and relapse can still occur in the absence of detectable </w:t>
      </w:r>
      <w:r w:rsidR="00881827" w:rsidRPr="000D6D70">
        <w:rPr>
          <w:rFonts w:ascii="Book Antiqua" w:hAnsi="Book Antiqua"/>
          <w:color w:val="000000" w:themeColor="text1"/>
          <w:sz w:val="24"/>
          <w:szCs w:val="24"/>
          <w:lang w:val="en-US"/>
        </w:rPr>
        <w:t xml:space="preserve">RAVs </w:t>
      </w:r>
      <w:r w:rsidR="000B133E" w:rsidRPr="000D6D70">
        <w:rPr>
          <w:rFonts w:ascii="Book Antiqua" w:hAnsi="Book Antiqua"/>
          <w:color w:val="000000" w:themeColor="text1"/>
          <w:sz w:val="24"/>
          <w:szCs w:val="24"/>
          <w:lang w:val="en-US"/>
        </w:rPr>
        <w:t xml:space="preserve">and </w:t>
      </w:r>
      <w:r w:rsidR="00C800D8" w:rsidRPr="000D6D70">
        <w:rPr>
          <w:rFonts w:ascii="Book Antiqua" w:hAnsi="Book Antiqua"/>
          <w:color w:val="000000" w:themeColor="text1"/>
          <w:sz w:val="24"/>
          <w:szCs w:val="24"/>
          <w:lang w:val="en-US"/>
        </w:rPr>
        <w:t xml:space="preserve">after </w:t>
      </w:r>
      <w:r w:rsidR="000B133E" w:rsidRPr="000D6D70">
        <w:rPr>
          <w:rFonts w:ascii="Book Antiqua" w:hAnsi="Book Antiqua"/>
          <w:color w:val="000000" w:themeColor="text1"/>
          <w:sz w:val="24"/>
          <w:szCs w:val="24"/>
          <w:lang w:val="en-US"/>
        </w:rPr>
        <w:t xml:space="preserve">the use of highly effective </w:t>
      </w:r>
      <w:r w:rsidR="00881827" w:rsidRPr="000D6D70">
        <w:rPr>
          <w:rFonts w:ascii="Book Antiqua" w:hAnsi="Book Antiqua"/>
          <w:color w:val="000000" w:themeColor="text1"/>
          <w:sz w:val="24"/>
          <w:szCs w:val="24"/>
          <w:lang w:val="en-US"/>
        </w:rPr>
        <w:t xml:space="preserve">DAAs, </w:t>
      </w:r>
      <w:r w:rsidR="00CA28AA" w:rsidRPr="000D6D70">
        <w:rPr>
          <w:rFonts w:ascii="Book Antiqua" w:hAnsi="Book Antiqua"/>
          <w:color w:val="000000" w:themeColor="text1"/>
          <w:sz w:val="24"/>
          <w:szCs w:val="24"/>
          <w:lang w:val="en-US"/>
        </w:rPr>
        <w:t xml:space="preserve">so that the true clinical </w:t>
      </w:r>
      <w:r w:rsidR="00881827" w:rsidRPr="000D6D70">
        <w:rPr>
          <w:rFonts w:ascii="Book Antiqua" w:hAnsi="Book Antiqua"/>
          <w:color w:val="000000" w:themeColor="text1"/>
          <w:sz w:val="24"/>
          <w:szCs w:val="24"/>
          <w:lang w:val="en-US"/>
        </w:rPr>
        <w:t>impact</w:t>
      </w:r>
      <w:r w:rsidR="00CA28AA" w:rsidRPr="000D6D70">
        <w:rPr>
          <w:rFonts w:ascii="Book Antiqua" w:hAnsi="Book Antiqua"/>
          <w:color w:val="000000" w:themeColor="text1"/>
          <w:sz w:val="24"/>
          <w:szCs w:val="24"/>
          <w:lang w:val="en-US"/>
        </w:rPr>
        <w:t xml:space="preserve"> of the </w:t>
      </w:r>
      <w:r w:rsidR="00881827" w:rsidRPr="000D6D70">
        <w:rPr>
          <w:rFonts w:ascii="Book Antiqua" w:hAnsi="Book Antiqua"/>
          <w:color w:val="000000" w:themeColor="text1"/>
          <w:sz w:val="24"/>
          <w:szCs w:val="24"/>
          <w:lang w:val="en-US"/>
        </w:rPr>
        <w:t>presenc</w:t>
      </w:r>
      <w:r w:rsidR="00CA28AA" w:rsidRPr="000D6D70">
        <w:rPr>
          <w:rFonts w:ascii="Book Antiqua" w:hAnsi="Book Antiqua"/>
          <w:color w:val="000000" w:themeColor="text1"/>
          <w:sz w:val="24"/>
          <w:szCs w:val="24"/>
          <w:lang w:val="en-US"/>
        </w:rPr>
        <w:t xml:space="preserve">e of </w:t>
      </w:r>
      <w:r w:rsidR="00881827" w:rsidRPr="000D6D70">
        <w:rPr>
          <w:rFonts w:ascii="Book Antiqua" w:hAnsi="Book Antiqua"/>
          <w:color w:val="000000" w:themeColor="text1"/>
          <w:sz w:val="24"/>
          <w:szCs w:val="24"/>
          <w:lang w:val="en-US"/>
        </w:rPr>
        <w:t xml:space="preserve">RAVs </w:t>
      </w:r>
      <w:r w:rsidR="00CA28AA" w:rsidRPr="000D6D70">
        <w:rPr>
          <w:rFonts w:ascii="Book Antiqua" w:hAnsi="Book Antiqua"/>
          <w:color w:val="000000" w:themeColor="text1"/>
          <w:sz w:val="24"/>
          <w:szCs w:val="24"/>
          <w:lang w:val="en-US"/>
        </w:rPr>
        <w:t>in therapeutic failure remains to be determined</w:t>
      </w:r>
      <w:r w:rsidR="00881827" w:rsidRPr="000D6D70">
        <w:rPr>
          <w:rFonts w:ascii="Book Antiqua" w:hAnsi="Book Antiqua"/>
          <w:color w:val="000000" w:themeColor="text1"/>
          <w:sz w:val="24"/>
          <w:szCs w:val="24"/>
          <w:lang w:val="en-US"/>
        </w:rPr>
        <w:t>.</w:t>
      </w:r>
    </w:p>
    <w:p w:rsidR="000D6D70" w:rsidRPr="000D6D70" w:rsidRDefault="000D6D70" w:rsidP="00927628">
      <w:pPr>
        <w:adjustRightInd w:val="0"/>
        <w:snapToGrid w:val="0"/>
        <w:spacing w:after="0" w:line="360" w:lineRule="auto"/>
        <w:jc w:val="both"/>
        <w:rPr>
          <w:rFonts w:ascii="Book Antiqua" w:hAnsi="Book Antiqua"/>
          <w:color w:val="000000" w:themeColor="text1"/>
          <w:sz w:val="24"/>
          <w:szCs w:val="24"/>
          <w:lang w:val="en-US" w:eastAsia="zh-CN"/>
        </w:rPr>
      </w:pPr>
    </w:p>
    <w:p w:rsidR="0046502E" w:rsidRPr="000D6D70" w:rsidRDefault="0046502E"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b/>
          <w:color w:val="000000" w:themeColor="text1"/>
          <w:sz w:val="24"/>
          <w:szCs w:val="24"/>
          <w:lang w:val="en-US"/>
        </w:rPr>
        <w:t xml:space="preserve">Key words: </w:t>
      </w:r>
      <w:r w:rsidR="00042684" w:rsidRPr="000D6D70">
        <w:rPr>
          <w:rFonts w:ascii="Book Antiqua" w:hAnsi="Book Antiqua"/>
          <w:color w:val="000000" w:themeColor="text1"/>
          <w:sz w:val="24"/>
          <w:szCs w:val="24"/>
          <w:lang w:val="en-US"/>
        </w:rPr>
        <w:t>Direct-acting antivirals;</w:t>
      </w:r>
      <w:r w:rsidR="00457FB7" w:rsidRPr="000D6D70">
        <w:rPr>
          <w:rFonts w:ascii="Book Antiqua" w:hAnsi="Book Antiqua"/>
          <w:color w:val="000000" w:themeColor="text1"/>
          <w:sz w:val="24"/>
          <w:szCs w:val="24"/>
          <w:lang w:val="en-US"/>
        </w:rPr>
        <w:t xml:space="preserve"> Resistance; Treatment; Hepatitis </w:t>
      </w:r>
      <w:r w:rsidR="00042684" w:rsidRPr="000D6D70">
        <w:rPr>
          <w:rFonts w:ascii="Book Antiqua" w:hAnsi="Book Antiqua"/>
          <w:color w:val="000000" w:themeColor="text1"/>
          <w:sz w:val="24"/>
          <w:szCs w:val="24"/>
          <w:lang w:val="en-US"/>
        </w:rPr>
        <w:t>C virus</w:t>
      </w:r>
    </w:p>
    <w:p w:rsidR="00940B15" w:rsidRPr="000D6D70" w:rsidRDefault="00940B15"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0D6D70" w:rsidRPr="000D6D70" w:rsidRDefault="000D6D70" w:rsidP="00927628">
      <w:pPr>
        <w:autoSpaceDE w:val="0"/>
        <w:autoSpaceDN w:val="0"/>
        <w:adjustRightInd w:val="0"/>
        <w:snapToGrid w:val="0"/>
        <w:spacing w:after="0" w:line="360" w:lineRule="auto"/>
        <w:rPr>
          <w:rFonts w:ascii="Book Antiqua" w:hAnsi="Book Antiqua" w:cs="Arial Unicode MS"/>
          <w:color w:val="000000" w:themeColor="text1"/>
          <w:sz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proofErr w:type="gramStart"/>
      <w:r w:rsidRPr="000D6D70">
        <w:rPr>
          <w:rFonts w:ascii="Book Antiqua" w:hAnsi="Book Antiqua"/>
          <w:b/>
          <w:color w:val="000000" w:themeColor="text1"/>
          <w:sz w:val="24"/>
        </w:rPr>
        <w:t xml:space="preserve">© </w:t>
      </w:r>
      <w:r w:rsidRPr="000D6D70">
        <w:rPr>
          <w:rFonts w:ascii="Book Antiqua" w:eastAsia="AdvTimes" w:hAnsi="Book Antiqua" w:cs="AdvTimes"/>
          <w:b/>
          <w:color w:val="000000" w:themeColor="text1"/>
          <w:sz w:val="24"/>
        </w:rPr>
        <w:t>The Author(s) 201</w:t>
      </w:r>
      <w:r w:rsidRPr="000D6D70">
        <w:rPr>
          <w:rFonts w:ascii="Book Antiqua" w:hAnsi="Book Antiqua" w:cs="AdvTimes" w:hint="eastAsia"/>
          <w:b/>
          <w:color w:val="000000" w:themeColor="text1"/>
          <w:sz w:val="24"/>
        </w:rPr>
        <w:t>6</w:t>
      </w:r>
      <w:r w:rsidRPr="000D6D70">
        <w:rPr>
          <w:rFonts w:ascii="Book Antiqua" w:eastAsia="AdvTimes" w:hAnsi="Book Antiqua" w:cs="AdvTimes"/>
          <w:b/>
          <w:color w:val="000000" w:themeColor="text1"/>
          <w:sz w:val="24"/>
        </w:rPr>
        <w:t>.</w:t>
      </w:r>
      <w:proofErr w:type="gramEnd"/>
      <w:r w:rsidRPr="000D6D70">
        <w:rPr>
          <w:rFonts w:ascii="Book Antiqua" w:eastAsia="AdvTimes" w:hAnsi="Book Antiqua" w:cs="AdvTimes"/>
          <w:color w:val="000000" w:themeColor="text1"/>
          <w:sz w:val="24"/>
        </w:rPr>
        <w:t xml:space="preserve"> </w:t>
      </w:r>
      <w:proofErr w:type="gramStart"/>
      <w:r w:rsidRPr="000D6D70">
        <w:rPr>
          <w:rFonts w:ascii="Book Antiqua" w:eastAsia="AdvTimes" w:hAnsi="Book Antiqua" w:cs="AdvTimes"/>
          <w:color w:val="000000" w:themeColor="text1"/>
          <w:sz w:val="24"/>
        </w:rPr>
        <w:t xml:space="preserve">Published by </w:t>
      </w:r>
      <w:proofErr w:type="spellStart"/>
      <w:r w:rsidRPr="000D6D70">
        <w:rPr>
          <w:rFonts w:ascii="Book Antiqua" w:hAnsi="Book Antiqua" w:cs="Arial Unicode MS"/>
          <w:color w:val="000000" w:themeColor="text1"/>
          <w:sz w:val="24"/>
        </w:rPr>
        <w:t>Baishideng</w:t>
      </w:r>
      <w:proofErr w:type="spellEnd"/>
      <w:r w:rsidRPr="000D6D70">
        <w:rPr>
          <w:rFonts w:ascii="Book Antiqua" w:hAnsi="Book Antiqua" w:cs="Arial Unicode MS"/>
          <w:color w:val="000000" w:themeColor="text1"/>
          <w:sz w:val="24"/>
        </w:rPr>
        <w:t xml:space="preserve"> Publishing Group Inc.</w:t>
      </w:r>
      <w:proofErr w:type="gramEnd"/>
      <w:r w:rsidRPr="000D6D70">
        <w:rPr>
          <w:rFonts w:ascii="Book Antiqua" w:hAnsi="Book Antiqua" w:cs="Arial Unicode MS"/>
          <w:color w:val="000000" w:themeColor="text1"/>
          <w:sz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0D6D70" w:rsidRP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940B15" w:rsidRPr="000D6D70" w:rsidRDefault="00457FB7" w:rsidP="00927628">
      <w:pPr>
        <w:adjustRightInd w:val="0"/>
        <w:snapToGrid w:val="0"/>
        <w:spacing w:after="0" w:line="360" w:lineRule="auto"/>
        <w:jc w:val="both"/>
        <w:rPr>
          <w:rFonts w:ascii="Book Antiqua" w:hAnsi="Book Antiqua"/>
          <w:b/>
          <w:color w:val="000000" w:themeColor="text1"/>
          <w:sz w:val="24"/>
          <w:szCs w:val="24"/>
          <w:lang w:val="en-US" w:eastAsia="zh-CN"/>
        </w:rPr>
      </w:pPr>
      <w:r w:rsidRPr="000D6D70">
        <w:rPr>
          <w:rFonts w:ascii="Book Antiqua" w:hAnsi="Book Antiqua"/>
          <w:b/>
          <w:color w:val="000000" w:themeColor="text1"/>
          <w:sz w:val="24"/>
          <w:szCs w:val="24"/>
          <w:lang w:val="en-US"/>
        </w:rPr>
        <w:t>Core tip</w:t>
      </w:r>
      <w:r w:rsidRPr="000D6D70">
        <w:rPr>
          <w:rFonts w:ascii="Book Antiqua" w:hAnsi="Book Antiqua" w:hint="eastAsia"/>
          <w:b/>
          <w:color w:val="000000" w:themeColor="text1"/>
          <w:sz w:val="24"/>
          <w:szCs w:val="24"/>
          <w:lang w:val="en-US" w:eastAsia="zh-CN"/>
        </w:rPr>
        <w:t xml:space="preserve">: </w:t>
      </w:r>
      <w:r w:rsidR="00940B15" w:rsidRPr="000D6D70">
        <w:rPr>
          <w:rFonts w:ascii="Book Antiqua" w:hAnsi="Book Antiqua"/>
          <w:color w:val="000000" w:themeColor="text1"/>
          <w:sz w:val="24"/>
          <w:szCs w:val="24"/>
          <w:lang w:val="en-US"/>
        </w:rPr>
        <w:t xml:space="preserve">The use of direct-acting antivirals (DAAs) to treat chronic hepatitis C has resulted in a significant increase in rates of sustained viral response as compared with the standard treatment of </w:t>
      </w:r>
      <w:proofErr w:type="spellStart"/>
      <w:r w:rsidR="00940B15" w:rsidRPr="000D6D70">
        <w:rPr>
          <w:rFonts w:ascii="Book Antiqua" w:hAnsi="Book Antiqua"/>
          <w:color w:val="000000" w:themeColor="text1"/>
          <w:sz w:val="24"/>
          <w:szCs w:val="24"/>
          <w:lang w:val="en-US"/>
        </w:rPr>
        <w:t>peginterferon</w:t>
      </w:r>
      <w:proofErr w:type="spellEnd"/>
      <w:r w:rsidR="00940B15" w:rsidRPr="000D6D70">
        <w:rPr>
          <w:rFonts w:ascii="Book Antiqua" w:hAnsi="Book Antiqua"/>
          <w:color w:val="000000" w:themeColor="text1"/>
          <w:sz w:val="24"/>
          <w:szCs w:val="24"/>
          <w:lang w:val="en-US"/>
        </w:rPr>
        <w:t xml:space="preserve">/ribavirin. The presence of resistance-associated variants (RAVs) can reduce viral sensitivity to DAAs, </w:t>
      </w:r>
      <w:r w:rsidR="00940B15" w:rsidRPr="000D6D70">
        <w:rPr>
          <w:rFonts w:ascii="Book Antiqua" w:hAnsi="Book Antiqua"/>
          <w:color w:val="000000" w:themeColor="text1"/>
          <w:sz w:val="24"/>
          <w:szCs w:val="24"/>
          <w:lang w:val="en-US"/>
        </w:rPr>
        <w:lastRenderedPageBreak/>
        <w:t xml:space="preserve">thus limiting the efficacy of these </w:t>
      </w:r>
      <w:proofErr w:type="gramStart"/>
      <w:r w:rsidR="00940B15" w:rsidRPr="000D6D70">
        <w:rPr>
          <w:rFonts w:ascii="Book Antiqua" w:hAnsi="Book Antiqua"/>
          <w:color w:val="000000" w:themeColor="text1"/>
          <w:sz w:val="24"/>
          <w:szCs w:val="24"/>
          <w:lang w:val="en-US"/>
        </w:rPr>
        <w:t>drugs .</w:t>
      </w:r>
      <w:proofErr w:type="gramEnd"/>
      <w:r w:rsidR="00940B15" w:rsidRPr="000D6D70">
        <w:rPr>
          <w:rFonts w:ascii="Book Antiqua" w:hAnsi="Book Antiqua"/>
          <w:color w:val="000000" w:themeColor="text1"/>
          <w:sz w:val="24"/>
          <w:szCs w:val="24"/>
          <w:lang w:val="en-US"/>
        </w:rPr>
        <w:t xml:space="preserve"> As well as the presence of RAVs, </w:t>
      </w:r>
      <w:proofErr w:type="spellStart"/>
      <w:r w:rsidR="00940B15" w:rsidRPr="000D6D70">
        <w:rPr>
          <w:rFonts w:ascii="Book Antiqua" w:hAnsi="Book Antiqua"/>
          <w:color w:val="000000" w:themeColor="text1"/>
          <w:sz w:val="24"/>
          <w:szCs w:val="24"/>
          <w:lang w:val="en-US"/>
        </w:rPr>
        <w:t>virological</w:t>
      </w:r>
      <w:proofErr w:type="spellEnd"/>
      <w:r w:rsidR="00940B15" w:rsidRPr="000D6D70">
        <w:rPr>
          <w:rFonts w:ascii="Book Antiqua" w:hAnsi="Book Antiqua"/>
          <w:color w:val="000000" w:themeColor="text1"/>
          <w:sz w:val="24"/>
          <w:szCs w:val="24"/>
          <w:lang w:val="en-US"/>
        </w:rPr>
        <w:t xml:space="preserve"> failure is generally associated with other factors related with a poor response. Nonetheless, therapeutic failure can still occur in the absence of detectable RAVs and after the use of highly effective DAAs, so that the true clinical impact of the</w:t>
      </w:r>
      <w:r w:rsidR="001B3605" w:rsidRPr="000D6D70">
        <w:rPr>
          <w:rFonts w:ascii="Book Antiqua" w:hAnsi="Book Antiqua"/>
          <w:color w:val="000000" w:themeColor="text1"/>
          <w:sz w:val="24"/>
          <w:szCs w:val="24"/>
          <w:vertAlign w:val="superscript"/>
          <w:lang w:val="en-US"/>
        </w:rPr>
        <w:t xml:space="preserve"> </w:t>
      </w:r>
      <w:r w:rsidR="00940B15" w:rsidRPr="000D6D70">
        <w:rPr>
          <w:rFonts w:ascii="Book Antiqua" w:hAnsi="Book Antiqua"/>
          <w:color w:val="000000" w:themeColor="text1"/>
          <w:sz w:val="24"/>
          <w:szCs w:val="24"/>
          <w:lang w:val="en-US"/>
        </w:rPr>
        <w:t>RAVs</w:t>
      </w:r>
      <w:r w:rsidR="001B3605" w:rsidRPr="000D6D70">
        <w:rPr>
          <w:rFonts w:ascii="Book Antiqua" w:hAnsi="Book Antiqua"/>
          <w:color w:val="000000" w:themeColor="text1"/>
          <w:sz w:val="24"/>
          <w:szCs w:val="24"/>
          <w:vertAlign w:val="superscript"/>
          <w:lang w:val="en-US"/>
        </w:rPr>
        <w:t xml:space="preserve"> </w:t>
      </w:r>
      <w:r w:rsidR="00940B15" w:rsidRPr="000D6D70">
        <w:rPr>
          <w:rFonts w:ascii="Book Antiqua" w:hAnsi="Book Antiqua"/>
          <w:color w:val="000000" w:themeColor="text1"/>
          <w:sz w:val="24"/>
          <w:szCs w:val="24"/>
          <w:lang w:val="en-US"/>
        </w:rPr>
        <w:t>remains to be determined.</w:t>
      </w:r>
    </w:p>
    <w:p w:rsidR="00940B15" w:rsidRPr="000D6D70" w:rsidRDefault="00940B15" w:rsidP="00927628">
      <w:pPr>
        <w:adjustRightInd w:val="0"/>
        <w:snapToGrid w:val="0"/>
        <w:spacing w:after="0" w:line="360" w:lineRule="auto"/>
        <w:jc w:val="both"/>
        <w:rPr>
          <w:rFonts w:ascii="Book Antiqua" w:hAnsi="Book Antiqua"/>
          <w:color w:val="000000" w:themeColor="text1"/>
          <w:sz w:val="24"/>
          <w:szCs w:val="24"/>
          <w:lang w:val="en-US" w:eastAsia="zh-CN"/>
        </w:rPr>
      </w:pPr>
    </w:p>
    <w:p w:rsidR="000D6D70" w:rsidRPr="000D6D70" w:rsidRDefault="000D6D70"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color w:val="000000" w:themeColor="text1"/>
          <w:sz w:val="24"/>
          <w:szCs w:val="24"/>
          <w:lang w:val="es-ES"/>
        </w:rPr>
        <w:t>Jiménez-Pérez</w:t>
      </w:r>
      <w:r w:rsidRPr="000D6D70">
        <w:rPr>
          <w:rFonts w:ascii="Book Antiqua" w:hAnsi="Book Antiqua" w:hint="eastAsia"/>
          <w:color w:val="000000" w:themeColor="text1"/>
          <w:sz w:val="24"/>
          <w:szCs w:val="24"/>
          <w:lang w:val="es-ES" w:eastAsia="zh-CN"/>
        </w:rPr>
        <w:t xml:space="preserve"> M</w:t>
      </w:r>
      <w:r w:rsidRPr="000D6D70">
        <w:rPr>
          <w:rFonts w:ascii="Book Antiqua" w:hAnsi="Book Antiqua"/>
          <w:color w:val="000000" w:themeColor="text1"/>
          <w:sz w:val="24"/>
          <w:szCs w:val="24"/>
          <w:lang w:val="es-ES"/>
        </w:rPr>
        <w:t>,</w:t>
      </w:r>
      <w:r w:rsidRPr="000D6D70">
        <w:rPr>
          <w:rFonts w:ascii="Book Antiqua" w:hAnsi="Book Antiqua"/>
          <w:color w:val="000000" w:themeColor="text1"/>
          <w:sz w:val="24"/>
          <w:szCs w:val="24"/>
          <w:vertAlign w:val="superscript"/>
          <w:lang w:val="es-ES"/>
        </w:rPr>
        <w:t xml:space="preserve"> </w:t>
      </w:r>
      <w:r w:rsidRPr="000D6D70">
        <w:rPr>
          <w:rFonts w:ascii="Book Antiqua" w:hAnsi="Book Antiqua"/>
          <w:color w:val="000000" w:themeColor="text1"/>
          <w:sz w:val="24"/>
          <w:szCs w:val="24"/>
          <w:lang w:val="es-ES"/>
        </w:rPr>
        <w:t>González-Grande</w:t>
      </w:r>
      <w:r w:rsidRPr="000D6D70">
        <w:rPr>
          <w:rFonts w:ascii="Book Antiqua" w:hAnsi="Book Antiqua" w:hint="eastAsia"/>
          <w:color w:val="000000" w:themeColor="text1"/>
          <w:sz w:val="24"/>
          <w:szCs w:val="24"/>
          <w:lang w:val="es-ES" w:eastAsia="zh-CN"/>
        </w:rPr>
        <w:t xml:space="preserve"> R</w:t>
      </w:r>
      <w:r w:rsidRPr="000D6D70">
        <w:rPr>
          <w:rFonts w:ascii="Book Antiqua" w:hAnsi="Book Antiqua"/>
          <w:color w:val="000000" w:themeColor="text1"/>
          <w:sz w:val="24"/>
          <w:szCs w:val="24"/>
          <w:lang w:val="es-ES"/>
        </w:rPr>
        <w:t>, España Contreras</w:t>
      </w:r>
      <w:r w:rsidRPr="000D6D70">
        <w:rPr>
          <w:rFonts w:ascii="Book Antiqua" w:hAnsi="Book Antiqua"/>
          <w:color w:val="000000" w:themeColor="text1"/>
          <w:sz w:val="24"/>
          <w:szCs w:val="24"/>
          <w:vertAlign w:val="superscript"/>
          <w:lang w:val="es-ES"/>
        </w:rPr>
        <w:t xml:space="preserve"> </w:t>
      </w:r>
      <w:r w:rsidRPr="000D6D70">
        <w:rPr>
          <w:rFonts w:ascii="Book Antiqua" w:hAnsi="Book Antiqua" w:hint="eastAsia"/>
          <w:caps/>
          <w:color w:val="000000" w:themeColor="text1"/>
          <w:sz w:val="24"/>
          <w:szCs w:val="24"/>
          <w:lang w:val="es-ES" w:eastAsia="zh-CN"/>
        </w:rPr>
        <w:t>P</w:t>
      </w:r>
      <w:r w:rsidRPr="000D6D70">
        <w:rPr>
          <w:rFonts w:ascii="Book Antiqua" w:hAnsi="Book Antiqua"/>
          <w:color w:val="000000" w:themeColor="text1"/>
          <w:sz w:val="24"/>
          <w:szCs w:val="24"/>
          <w:lang w:val="es-ES"/>
        </w:rPr>
        <w:t>, Pinazo Martínez</w:t>
      </w:r>
      <w:r w:rsidRPr="000D6D70">
        <w:rPr>
          <w:rFonts w:ascii="Book Antiqua" w:hAnsi="Book Antiqua"/>
          <w:color w:val="000000" w:themeColor="text1"/>
          <w:sz w:val="24"/>
          <w:szCs w:val="24"/>
          <w:vertAlign w:val="superscript"/>
          <w:lang w:val="es-ES"/>
        </w:rPr>
        <w:t xml:space="preserve"> </w:t>
      </w:r>
      <w:r w:rsidRPr="000D6D70">
        <w:rPr>
          <w:rFonts w:ascii="Book Antiqua" w:hAnsi="Book Antiqua" w:hint="eastAsia"/>
          <w:color w:val="000000" w:themeColor="text1"/>
          <w:sz w:val="24"/>
          <w:szCs w:val="24"/>
          <w:lang w:val="es-ES" w:eastAsia="zh-CN"/>
        </w:rPr>
        <w:t>I</w:t>
      </w:r>
      <w:r w:rsidRPr="000D6D70">
        <w:rPr>
          <w:rFonts w:ascii="Book Antiqua" w:hAnsi="Book Antiqua"/>
          <w:color w:val="000000" w:themeColor="text1"/>
          <w:sz w:val="24"/>
          <w:szCs w:val="24"/>
          <w:lang w:val="es-ES"/>
        </w:rPr>
        <w:t>, de la Cruz Lombardo</w:t>
      </w:r>
      <w:r w:rsidRPr="000D6D70">
        <w:rPr>
          <w:rFonts w:ascii="Book Antiqua" w:hAnsi="Book Antiqua" w:hint="eastAsia"/>
          <w:color w:val="000000" w:themeColor="text1"/>
          <w:sz w:val="24"/>
          <w:szCs w:val="24"/>
          <w:lang w:val="es-ES" w:eastAsia="zh-CN"/>
        </w:rPr>
        <w:t xml:space="preserve"> J</w:t>
      </w:r>
      <w:r w:rsidRPr="000D6D70">
        <w:rPr>
          <w:rFonts w:ascii="Book Antiqua" w:hAnsi="Book Antiqua"/>
          <w:color w:val="000000" w:themeColor="text1"/>
          <w:sz w:val="24"/>
          <w:szCs w:val="24"/>
          <w:vertAlign w:val="subscript"/>
          <w:lang w:val="es-ES"/>
        </w:rPr>
        <w:t xml:space="preserve">, </w:t>
      </w:r>
      <w:r w:rsidRPr="000D6D70">
        <w:rPr>
          <w:rFonts w:ascii="Book Antiqua" w:hAnsi="Book Antiqua"/>
          <w:color w:val="000000" w:themeColor="text1"/>
          <w:sz w:val="24"/>
          <w:szCs w:val="24"/>
          <w:lang w:val="es-ES"/>
        </w:rPr>
        <w:t xml:space="preserve">Olmedo Martín </w:t>
      </w:r>
      <w:r w:rsidRPr="000D6D70">
        <w:rPr>
          <w:rFonts w:ascii="Book Antiqua" w:hAnsi="Book Antiqua" w:hint="eastAsia"/>
          <w:color w:val="000000" w:themeColor="text1"/>
          <w:sz w:val="24"/>
          <w:szCs w:val="24"/>
          <w:lang w:val="es-ES" w:eastAsia="zh-CN"/>
        </w:rPr>
        <w:t xml:space="preserve">R. </w:t>
      </w:r>
      <w:r w:rsidRPr="000D6D70">
        <w:rPr>
          <w:rFonts w:ascii="Book Antiqua" w:hAnsi="Book Antiqua"/>
          <w:color w:val="000000" w:themeColor="text1"/>
          <w:sz w:val="24"/>
          <w:szCs w:val="24"/>
        </w:rPr>
        <w:t xml:space="preserve">Treatment of chronic hepatitis C with direct-acting antivirals: </w:t>
      </w:r>
      <w:r w:rsidRPr="000D6D70">
        <w:rPr>
          <w:rFonts w:ascii="Book Antiqua" w:hAnsi="Book Antiqua"/>
          <w:caps/>
          <w:color w:val="000000" w:themeColor="text1"/>
          <w:sz w:val="24"/>
          <w:szCs w:val="24"/>
        </w:rPr>
        <w:t>t</w:t>
      </w:r>
      <w:r w:rsidRPr="000D6D70">
        <w:rPr>
          <w:rFonts w:ascii="Book Antiqua" w:hAnsi="Book Antiqua"/>
          <w:color w:val="000000" w:themeColor="text1"/>
          <w:sz w:val="24"/>
          <w:szCs w:val="24"/>
        </w:rPr>
        <w:t>he role of resistance</w:t>
      </w:r>
      <w:r w:rsidRPr="000D6D70">
        <w:rPr>
          <w:rFonts w:ascii="Book Antiqua" w:hAnsi="Book Antiqua" w:hint="eastAsia"/>
          <w:color w:val="000000" w:themeColor="text1"/>
          <w:sz w:val="24"/>
          <w:szCs w:val="24"/>
          <w:lang w:eastAsia="zh-CN"/>
        </w:rPr>
        <w:t xml:space="preserve">. </w:t>
      </w:r>
      <w:r w:rsidRPr="000D6D70">
        <w:rPr>
          <w:rFonts w:ascii="Book Antiqua" w:hAnsi="Book Antiqua"/>
          <w:i/>
          <w:color w:val="000000" w:themeColor="text1"/>
          <w:sz w:val="24"/>
          <w:szCs w:val="24"/>
          <w:lang w:val="en-US" w:eastAsia="zh-CN"/>
        </w:rPr>
        <w:t xml:space="preserve">World J </w:t>
      </w:r>
      <w:proofErr w:type="spellStart"/>
      <w:r w:rsidRPr="000D6D70">
        <w:rPr>
          <w:rFonts w:ascii="Book Antiqua" w:hAnsi="Book Antiqua"/>
          <w:i/>
          <w:color w:val="000000" w:themeColor="text1"/>
          <w:sz w:val="24"/>
          <w:szCs w:val="24"/>
          <w:lang w:val="en-US" w:eastAsia="zh-CN"/>
        </w:rPr>
        <w:t>Gastroenterol</w:t>
      </w:r>
      <w:proofErr w:type="spellEnd"/>
      <w:r w:rsidRPr="000D6D70">
        <w:rPr>
          <w:rFonts w:ascii="Book Antiqua" w:hAnsi="Book Antiqua"/>
          <w:color w:val="000000" w:themeColor="text1"/>
          <w:sz w:val="24"/>
          <w:szCs w:val="24"/>
          <w:lang w:val="en-US" w:eastAsia="zh-CN"/>
        </w:rPr>
        <w:t xml:space="preserve"> 201</w:t>
      </w:r>
      <w:r w:rsidRPr="000D6D70">
        <w:rPr>
          <w:rFonts w:ascii="Book Antiqua" w:hAnsi="Book Antiqua" w:hint="eastAsia"/>
          <w:color w:val="000000" w:themeColor="text1"/>
          <w:sz w:val="24"/>
          <w:szCs w:val="24"/>
          <w:lang w:val="en-US" w:eastAsia="zh-CN"/>
        </w:rPr>
        <w:t>6</w:t>
      </w:r>
      <w:r w:rsidRPr="000D6D70">
        <w:rPr>
          <w:rFonts w:ascii="Book Antiqua" w:hAnsi="Book Antiqua"/>
          <w:color w:val="000000" w:themeColor="text1"/>
          <w:sz w:val="24"/>
          <w:szCs w:val="24"/>
          <w:lang w:val="en-US" w:eastAsia="zh-CN"/>
        </w:rPr>
        <w:t xml:space="preserve">; </w:t>
      </w:r>
      <w:proofErr w:type="gramStart"/>
      <w:r w:rsidRPr="000D6D70">
        <w:rPr>
          <w:rFonts w:ascii="Book Antiqua" w:hAnsi="Book Antiqua"/>
          <w:color w:val="000000" w:themeColor="text1"/>
          <w:sz w:val="24"/>
          <w:szCs w:val="24"/>
          <w:lang w:val="en-US" w:eastAsia="zh-CN"/>
        </w:rPr>
        <w:t>In</w:t>
      </w:r>
      <w:proofErr w:type="gramEnd"/>
      <w:r w:rsidRPr="000D6D70">
        <w:rPr>
          <w:rFonts w:ascii="Book Antiqua" w:hAnsi="Book Antiqua"/>
          <w:color w:val="000000" w:themeColor="text1"/>
          <w:sz w:val="24"/>
          <w:szCs w:val="24"/>
          <w:lang w:val="en-US" w:eastAsia="zh-CN"/>
        </w:rPr>
        <w:t xml:space="preserve"> press</w:t>
      </w:r>
    </w:p>
    <w:p w:rsidR="000D6D70" w:rsidRPr="000D6D70" w:rsidRDefault="000D6D70" w:rsidP="00927628">
      <w:pPr>
        <w:adjustRightInd w:val="0"/>
        <w:snapToGrid w:val="0"/>
        <w:spacing w:after="0" w:line="360" w:lineRule="auto"/>
        <w:jc w:val="both"/>
        <w:rPr>
          <w:rFonts w:ascii="Book Antiqua" w:hAnsi="Book Antiqua"/>
          <w:color w:val="000000" w:themeColor="text1"/>
          <w:sz w:val="24"/>
          <w:szCs w:val="24"/>
          <w:lang w:val="es-ES" w:eastAsia="zh-CN"/>
        </w:rPr>
      </w:pPr>
      <w:r w:rsidRPr="000D6D70">
        <w:rPr>
          <w:rFonts w:ascii="Book Antiqua" w:hAnsi="Book Antiqua"/>
          <w:color w:val="000000" w:themeColor="text1"/>
          <w:sz w:val="24"/>
          <w:szCs w:val="24"/>
          <w:lang w:val="es-ES" w:eastAsia="zh-CN"/>
        </w:rPr>
        <w:br w:type="page"/>
      </w:r>
    </w:p>
    <w:p w:rsidR="00881827" w:rsidRPr="000D6D70" w:rsidRDefault="00881827"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lastRenderedPageBreak/>
        <w:t>INTRODUCTION</w:t>
      </w:r>
    </w:p>
    <w:p w:rsidR="00881827" w:rsidRPr="000D6D70" w:rsidRDefault="00ED507B"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The introduction of </w:t>
      </w:r>
      <w:r w:rsidR="00881827" w:rsidRPr="000D6D70">
        <w:rPr>
          <w:rFonts w:ascii="Book Antiqua" w:hAnsi="Book Antiqua"/>
          <w:color w:val="000000" w:themeColor="text1"/>
          <w:sz w:val="24"/>
          <w:szCs w:val="24"/>
          <w:lang w:val="en-US"/>
        </w:rPr>
        <w:t>direct-acting antiviral</w:t>
      </w:r>
      <w:r w:rsidR="003C633C" w:rsidRPr="000D6D70">
        <w:rPr>
          <w:rFonts w:ascii="Book Antiqua" w:hAnsi="Book Antiqua"/>
          <w:color w:val="000000" w:themeColor="text1"/>
          <w:sz w:val="24"/>
          <w:szCs w:val="24"/>
          <w:lang w:val="en-US"/>
        </w:rPr>
        <w:t xml:space="preserve">s </w:t>
      </w:r>
      <w:r w:rsidR="00881827" w:rsidRPr="000D6D70">
        <w:rPr>
          <w:rFonts w:ascii="Book Antiqua" w:hAnsi="Book Antiqua"/>
          <w:color w:val="000000" w:themeColor="text1"/>
          <w:sz w:val="24"/>
          <w:szCs w:val="24"/>
          <w:lang w:val="en-US"/>
        </w:rPr>
        <w:t xml:space="preserve">(DAAs) </w:t>
      </w:r>
      <w:r w:rsidRPr="000D6D70">
        <w:rPr>
          <w:rFonts w:ascii="Book Antiqua" w:hAnsi="Book Antiqua"/>
          <w:color w:val="000000" w:themeColor="text1"/>
          <w:sz w:val="24"/>
          <w:szCs w:val="24"/>
          <w:lang w:val="en-US"/>
        </w:rPr>
        <w:t xml:space="preserve">for the treatment of chronic </w:t>
      </w:r>
      <w:r w:rsidR="00881827" w:rsidRPr="000D6D70">
        <w:rPr>
          <w:rFonts w:ascii="Book Antiqua" w:hAnsi="Book Antiqua"/>
          <w:color w:val="000000" w:themeColor="text1"/>
          <w:sz w:val="24"/>
          <w:szCs w:val="24"/>
          <w:lang w:val="en-US"/>
        </w:rPr>
        <w:t xml:space="preserve">hepatitis C </w:t>
      </w:r>
      <w:r w:rsidRPr="000D6D70">
        <w:rPr>
          <w:rFonts w:ascii="Book Antiqua" w:hAnsi="Book Antiqua"/>
          <w:color w:val="000000" w:themeColor="text1"/>
          <w:sz w:val="24"/>
          <w:szCs w:val="24"/>
          <w:lang w:val="en-US"/>
        </w:rPr>
        <w:t xml:space="preserve">virus </w:t>
      </w:r>
      <w:r w:rsidR="00881827" w:rsidRPr="000D6D70">
        <w:rPr>
          <w:rFonts w:ascii="Book Antiqua" w:hAnsi="Book Antiqua"/>
          <w:color w:val="000000" w:themeColor="text1"/>
          <w:sz w:val="24"/>
          <w:szCs w:val="24"/>
          <w:lang w:val="en-US"/>
        </w:rPr>
        <w:t>(HCV) ha</w:t>
      </w:r>
      <w:r w:rsidRPr="000D6D70">
        <w:rPr>
          <w:rFonts w:ascii="Book Antiqua" w:hAnsi="Book Antiqua"/>
          <w:color w:val="000000" w:themeColor="text1"/>
          <w:sz w:val="24"/>
          <w:szCs w:val="24"/>
          <w:lang w:val="en-US"/>
        </w:rPr>
        <w:t>s represented a q</w:t>
      </w:r>
      <w:r w:rsidR="00881827" w:rsidRPr="000D6D70">
        <w:rPr>
          <w:rFonts w:ascii="Book Antiqua" w:hAnsi="Book Antiqua"/>
          <w:color w:val="000000" w:themeColor="text1"/>
          <w:sz w:val="24"/>
          <w:szCs w:val="24"/>
          <w:lang w:val="en-US"/>
        </w:rPr>
        <w:t>ualitativ</w:t>
      </w:r>
      <w:r w:rsidRPr="000D6D70">
        <w:rPr>
          <w:rFonts w:ascii="Book Antiqua" w:hAnsi="Book Antiqua"/>
          <w:color w:val="000000" w:themeColor="text1"/>
          <w:sz w:val="24"/>
          <w:szCs w:val="24"/>
          <w:lang w:val="en-US"/>
        </w:rPr>
        <w:t xml:space="preserve">e leap of </w:t>
      </w:r>
      <w:r w:rsidR="00881827" w:rsidRPr="000D6D70">
        <w:rPr>
          <w:rFonts w:ascii="Book Antiqua" w:hAnsi="Book Antiqua"/>
          <w:color w:val="000000" w:themeColor="text1"/>
          <w:sz w:val="24"/>
          <w:szCs w:val="24"/>
          <w:lang w:val="en-US"/>
        </w:rPr>
        <w:t>enorm</w:t>
      </w:r>
      <w:r w:rsidRPr="000D6D70">
        <w:rPr>
          <w:rFonts w:ascii="Book Antiqua" w:hAnsi="Book Antiqua"/>
          <w:color w:val="000000" w:themeColor="text1"/>
          <w:sz w:val="24"/>
          <w:szCs w:val="24"/>
          <w:lang w:val="en-US"/>
        </w:rPr>
        <w:t>ous</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importance in the approach to HCV infection. The high global efficacy of DAAs</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with rates of sustained viral response </w:t>
      </w:r>
      <w:r w:rsidR="00881827" w:rsidRPr="000D6D70">
        <w:rPr>
          <w:rFonts w:ascii="Book Antiqua" w:hAnsi="Book Antiqua"/>
          <w:color w:val="000000" w:themeColor="text1"/>
          <w:sz w:val="24"/>
          <w:szCs w:val="24"/>
          <w:lang w:val="en-US"/>
        </w:rPr>
        <w:t>(</w:t>
      </w:r>
      <w:r w:rsidR="00723CB4" w:rsidRPr="000D6D70">
        <w:rPr>
          <w:rFonts w:ascii="Book Antiqua" w:hAnsi="Book Antiqua"/>
          <w:color w:val="000000" w:themeColor="text1"/>
          <w:sz w:val="24"/>
          <w:szCs w:val="24"/>
          <w:lang w:val="en-US"/>
        </w:rPr>
        <w:t>SVR</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of around </w:t>
      </w:r>
      <w:r w:rsidR="00881827" w:rsidRPr="000D6D70">
        <w:rPr>
          <w:rFonts w:ascii="Book Antiqua" w:hAnsi="Book Antiqua"/>
          <w:color w:val="000000" w:themeColor="text1"/>
          <w:sz w:val="24"/>
          <w:szCs w:val="24"/>
          <w:lang w:val="en-US"/>
        </w:rPr>
        <w:t>90</w:t>
      </w:r>
      <w:r w:rsidR="000D6D70" w:rsidRPr="000D6D70">
        <w:rPr>
          <w:rFonts w:ascii="Book Antiqua" w:hAnsi="Book Antiqua" w:hint="eastAsia"/>
          <w:color w:val="000000" w:themeColor="text1"/>
          <w:sz w:val="24"/>
          <w:szCs w:val="24"/>
          <w:lang w:val="en-US" w:eastAsia="zh-CN"/>
        </w:rPr>
        <w:t>%</w:t>
      </w:r>
      <w:r w:rsidR="00881827" w:rsidRPr="000D6D70">
        <w:rPr>
          <w:rFonts w:ascii="Book Antiqua" w:hAnsi="Book Antiqua"/>
          <w:color w:val="000000" w:themeColor="text1"/>
          <w:sz w:val="24"/>
          <w:szCs w:val="24"/>
          <w:lang w:val="en-US"/>
        </w:rPr>
        <w:t xml:space="preserve">-95%, </w:t>
      </w:r>
      <w:r w:rsidRPr="000D6D70">
        <w:rPr>
          <w:rFonts w:ascii="Book Antiqua" w:hAnsi="Book Antiqua"/>
          <w:color w:val="000000" w:themeColor="text1"/>
          <w:sz w:val="24"/>
          <w:szCs w:val="24"/>
          <w:lang w:val="en-US"/>
        </w:rPr>
        <w:t xml:space="preserve">their good </w:t>
      </w:r>
      <w:r w:rsidR="00881827" w:rsidRPr="000D6D70">
        <w:rPr>
          <w:rFonts w:ascii="Book Antiqua" w:hAnsi="Book Antiqua"/>
          <w:color w:val="000000" w:themeColor="text1"/>
          <w:sz w:val="24"/>
          <w:szCs w:val="24"/>
          <w:lang w:val="en-US"/>
        </w:rPr>
        <w:t>tolerabili</w:t>
      </w:r>
      <w:r w:rsidRPr="000D6D70">
        <w:rPr>
          <w:rFonts w:ascii="Book Antiqua" w:hAnsi="Book Antiqua"/>
          <w:color w:val="000000" w:themeColor="text1"/>
          <w:sz w:val="24"/>
          <w:szCs w:val="24"/>
          <w:lang w:val="en-US"/>
        </w:rPr>
        <w:t>ty</w:t>
      </w:r>
      <w:r w:rsidR="00881827" w:rsidRPr="000D6D70">
        <w:rPr>
          <w:rFonts w:ascii="Book Antiqua" w:hAnsi="Book Antiqua"/>
          <w:color w:val="000000" w:themeColor="text1"/>
          <w:sz w:val="24"/>
          <w:szCs w:val="24"/>
          <w:lang w:val="en-US"/>
        </w:rPr>
        <w:t>, s</w:t>
      </w:r>
      <w:r w:rsidRPr="000D6D70">
        <w:rPr>
          <w:rFonts w:ascii="Book Antiqua" w:hAnsi="Book Antiqua"/>
          <w:color w:val="000000" w:themeColor="text1"/>
          <w:sz w:val="24"/>
          <w:szCs w:val="24"/>
          <w:lang w:val="en-US"/>
        </w:rPr>
        <w:t xml:space="preserve">afety profile and </w:t>
      </w:r>
      <w:r w:rsidR="00881827" w:rsidRPr="000D6D70">
        <w:rPr>
          <w:rFonts w:ascii="Book Antiqua" w:hAnsi="Book Antiqua"/>
          <w:color w:val="000000" w:themeColor="text1"/>
          <w:sz w:val="24"/>
          <w:szCs w:val="24"/>
          <w:lang w:val="en-US"/>
        </w:rPr>
        <w:t>ap</w:t>
      </w:r>
      <w:r w:rsidRPr="000D6D70">
        <w:rPr>
          <w:rFonts w:ascii="Book Antiqua" w:hAnsi="Book Antiqua"/>
          <w:color w:val="000000" w:themeColor="text1"/>
          <w:sz w:val="24"/>
          <w:szCs w:val="24"/>
          <w:lang w:val="en-US"/>
        </w:rPr>
        <w:t>p</w:t>
      </w:r>
      <w:r w:rsidR="00881827" w:rsidRPr="000D6D70">
        <w:rPr>
          <w:rFonts w:ascii="Book Antiqua" w:hAnsi="Book Antiqua"/>
          <w:color w:val="000000" w:themeColor="text1"/>
          <w:sz w:val="24"/>
          <w:szCs w:val="24"/>
          <w:lang w:val="en-US"/>
        </w:rPr>
        <w:t>licabili</w:t>
      </w:r>
      <w:r w:rsidRPr="000D6D70">
        <w:rPr>
          <w:rFonts w:ascii="Book Antiqua" w:hAnsi="Book Antiqua"/>
          <w:color w:val="000000" w:themeColor="text1"/>
          <w:sz w:val="24"/>
          <w:szCs w:val="24"/>
          <w:lang w:val="en-US"/>
        </w:rPr>
        <w:t>ty</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enable the disease to be cured in a large number of </w:t>
      </w:r>
      <w:r w:rsidR="00881827" w:rsidRPr="000D6D70">
        <w:rPr>
          <w:rFonts w:ascii="Book Antiqua" w:hAnsi="Book Antiqua"/>
          <w:color w:val="000000" w:themeColor="text1"/>
          <w:sz w:val="24"/>
          <w:szCs w:val="24"/>
          <w:lang w:val="en-US"/>
        </w:rPr>
        <w:t>pa</w:t>
      </w:r>
      <w:r w:rsidRPr="000D6D70">
        <w:rPr>
          <w:rFonts w:ascii="Book Antiqua" w:hAnsi="Book Antiqua"/>
          <w:color w:val="000000" w:themeColor="text1"/>
          <w:sz w:val="24"/>
          <w:szCs w:val="24"/>
          <w:lang w:val="en-US"/>
        </w:rPr>
        <w:t>t</w:t>
      </w:r>
      <w:r w:rsidR="00881827" w:rsidRPr="000D6D70">
        <w:rPr>
          <w:rFonts w:ascii="Book Antiqua" w:hAnsi="Book Antiqua"/>
          <w:color w:val="000000" w:themeColor="text1"/>
          <w:sz w:val="24"/>
          <w:szCs w:val="24"/>
          <w:lang w:val="en-US"/>
        </w:rPr>
        <w:t xml:space="preserve">ients, </w:t>
      </w:r>
      <w:r w:rsidRPr="000D6D70">
        <w:rPr>
          <w:rFonts w:ascii="Book Antiqua" w:hAnsi="Book Antiqua"/>
          <w:color w:val="000000" w:themeColor="text1"/>
          <w:sz w:val="24"/>
          <w:szCs w:val="24"/>
          <w:lang w:val="en-US"/>
        </w:rPr>
        <w:t>with the resulting positive impact</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on the </w:t>
      </w:r>
      <w:r w:rsidR="00881827" w:rsidRPr="000D6D70">
        <w:rPr>
          <w:rFonts w:ascii="Book Antiqua" w:hAnsi="Book Antiqua"/>
          <w:color w:val="000000" w:themeColor="text1"/>
          <w:sz w:val="24"/>
          <w:szCs w:val="24"/>
          <w:lang w:val="en-US"/>
        </w:rPr>
        <w:t xml:space="preserve">natural </w:t>
      </w:r>
      <w:r w:rsidRPr="000D6D70">
        <w:rPr>
          <w:rFonts w:ascii="Book Antiqua" w:hAnsi="Book Antiqua"/>
          <w:color w:val="000000" w:themeColor="text1"/>
          <w:sz w:val="24"/>
          <w:szCs w:val="24"/>
          <w:lang w:val="en-US"/>
        </w:rPr>
        <w:t xml:space="preserve">history of the infection and the associated </w:t>
      </w:r>
      <w:proofErr w:type="gramStart"/>
      <w:r w:rsidRPr="000D6D70">
        <w:rPr>
          <w:rFonts w:ascii="Book Antiqua" w:hAnsi="Book Antiqua"/>
          <w:color w:val="000000" w:themeColor="text1"/>
          <w:sz w:val="24"/>
          <w:szCs w:val="24"/>
          <w:lang w:val="en-US"/>
        </w:rPr>
        <w:t>costs</w:t>
      </w:r>
      <w:r w:rsidR="001B3605" w:rsidRPr="000D6D70">
        <w:rPr>
          <w:rFonts w:ascii="Book Antiqua" w:hAnsi="Book Antiqua"/>
          <w:color w:val="000000" w:themeColor="text1"/>
          <w:sz w:val="24"/>
          <w:szCs w:val="24"/>
          <w:vertAlign w:val="superscript"/>
          <w:lang w:val="en-US"/>
        </w:rPr>
        <w:t>[</w:t>
      </w:r>
      <w:proofErr w:type="gramEnd"/>
      <w:r w:rsidR="000A4E8E" w:rsidRPr="000D6D70">
        <w:rPr>
          <w:rFonts w:ascii="Book Antiqua" w:hAnsi="Book Antiqua"/>
          <w:color w:val="000000" w:themeColor="text1"/>
          <w:sz w:val="24"/>
          <w:szCs w:val="24"/>
          <w:vertAlign w:val="superscript"/>
          <w:lang w:val="en-US"/>
        </w:rPr>
        <w:t>1-</w:t>
      </w:r>
      <w:r w:rsidR="00881827" w:rsidRPr="000D6D70">
        <w:rPr>
          <w:rFonts w:ascii="Book Antiqua" w:hAnsi="Book Antiqua"/>
          <w:color w:val="000000" w:themeColor="text1"/>
          <w:sz w:val="24"/>
          <w:szCs w:val="24"/>
          <w:vertAlign w:val="superscript"/>
          <w:lang w:val="en-US"/>
        </w:rPr>
        <w:t>3]</w:t>
      </w:r>
      <w:r w:rsidR="00BA36E2" w:rsidRPr="000D6D70">
        <w:rPr>
          <w:rFonts w:ascii="Book Antiqua" w:hAnsi="Book Antiqua"/>
          <w:color w:val="000000" w:themeColor="text1"/>
          <w:sz w:val="24"/>
          <w:szCs w:val="24"/>
          <w:lang w:val="en-US"/>
        </w:rPr>
        <w:t>.</w:t>
      </w:r>
    </w:p>
    <w:p w:rsidR="00881827" w:rsidRPr="000D6D70" w:rsidRDefault="00D661E8"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Any of the stages in the life cycle of the virus can theoretically be a </w:t>
      </w:r>
      <w:r w:rsidR="00881827" w:rsidRPr="000D6D70">
        <w:rPr>
          <w:rFonts w:ascii="Book Antiqua" w:hAnsi="Book Antiqua"/>
          <w:color w:val="000000" w:themeColor="text1"/>
          <w:sz w:val="24"/>
          <w:szCs w:val="24"/>
          <w:lang w:val="en-US"/>
        </w:rPr>
        <w:t>poten</w:t>
      </w:r>
      <w:r w:rsidRPr="000D6D70">
        <w:rPr>
          <w:rFonts w:ascii="Book Antiqua" w:hAnsi="Book Antiqua"/>
          <w:color w:val="000000" w:themeColor="text1"/>
          <w:sz w:val="24"/>
          <w:szCs w:val="24"/>
          <w:lang w:val="en-US"/>
        </w:rPr>
        <w:t>t</w:t>
      </w:r>
      <w:r w:rsidR="00881827" w:rsidRPr="000D6D70">
        <w:rPr>
          <w:rFonts w:ascii="Book Antiqua" w:hAnsi="Book Antiqua"/>
          <w:color w:val="000000" w:themeColor="text1"/>
          <w:sz w:val="24"/>
          <w:szCs w:val="24"/>
          <w:lang w:val="en-US"/>
        </w:rPr>
        <w:t xml:space="preserve">ial </w:t>
      </w:r>
      <w:r w:rsidRPr="000D6D70">
        <w:rPr>
          <w:rFonts w:ascii="Book Antiqua" w:hAnsi="Book Antiqua"/>
          <w:color w:val="000000" w:themeColor="text1"/>
          <w:sz w:val="24"/>
          <w:szCs w:val="24"/>
          <w:lang w:val="en-US"/>
        </w:rPr>
        <w:t xml:space="preserve">therapeutic target of </w:t>
      </w:r>
      <w:r w:rsidR="00881827" w:rsidRPr="000D6D70">
        <w:rPr>
          <w:rFonts w:ascii="Book Antiqua" w:hAnsi="Book Antiqua"/>
          <w:color w:val="000000" w:themeColor="text1"/>
          <w:sz w:val="24"/>
          <w:szCs w:val="24"/>
          <w:lang w:val="en-US"/>
        </w:rPr>
        <w:t xml:space="preserve">DAAs. </w:t>
      </w:r>
      <w:r w:rsidRPr="000D6D70">
        <w:rPr>
          <w:rFonts w:ascii="Book Antiqua" w:hAnsi="Book Antiqua"/>
          <w:color w:val="000000" w:themeColor="text1"/>
          <w:sz w:val="24"/>
          <w:szCs w:val="24"/>
          <w:lang w:val="en-US"/>
        </w:rPr>
        <w:t xml:space="preserve">Currently, four classes of </w:t>
      </w:r>
      <w:r w:rsidR="00881827" w:rsidRPr="000D6D70">
        <w:rPr>
          <w:rFonts w:ascii="Book Antiqua" w:hAnsi="Book Antiqua"/>
          <w:color w:val="000000" w:themeColor="text1"/>
          <w:sz w:val="24"/>
          <w:szCs w:val="24"/>
          <w:lang w:val="en-US"/>
        </w:rPr>
        <w:t xml:space="preserve">DAAs </w:t>
      </w:r>
      <w:r w:rsidRPr="000D6D70">
        <w:rPr>
          <w:rFonts w:ascii="Book Antiqua" w:hAnsi="Book Antiqua"/>
          <w:color w:val="000000" w:themeColor="text1"/>
          <w:sz w:val="24"/>
          <w:szCs w:val="24"/>
          <w:lang w:val="en-US"/>
        </w:rPr>
        <w:t xml:space="preserve">have been approved for the treatment of </w:t>
      </w:r>
      <w:r w:rsidR="00881827" w:rsidRPr="000D6D70">
        <w:rPr>
          <w:rFonts w:ascii="Book Antiqua" w:hAnsi="Book Antiqua"/>
          <w:color w:val="000000" w:themeColor="text1"/>
          <w:sz w:val="24"/>
          <w:szCs w:val="24"/>
          <w:lang w:val="en-US"/>
        </w:rPr>
        <w:t>HC</w:t>
      </w:r>
      <w:r w:rsidRPr="000D6D70">
        <w:rPr>
          <w:rFonts w:ascii="Book Antiqua" w:hAnsi="Book Antiqua"/>
          <w:color w:val="000000" w:themeColor="text1"/>
          <w:sz w:val="24"/>
          <w:szCs w:val="24"/>
          <w:lang w:val="en-US"/>
        </w:rPr>
        <w:t>V. These act on th</w:t>
      </w:r>
      <w:r w:rsidR="00C800D8" w:rsidRPr="000D6D70">
        <w:rPr>
          <w:rFonts w:ascii="Book Antiqua" w:hAnsi="Book Antiqua"/>
          <w:color w:val="000000" w:themeColor="text1"/>
          <w:sz w:val="24"/>
          <w:szCs w:val="24"/>
          <w:lang w:val="en-US"/>
        </w:rPr>
        <w:t>r</w:t>
      </w:r>
      <w:r w:rsidRPr="000D6D70">
        <w:rPr>
          <w:rFonts w:ascii="Book Antiqua" w:hAnsi="Book Antiqua"/>
          <w:color w:val="000000" w:themeColor="text1"/>
          <w:sz w:val="24"/>
          <w:szCs w:val="24"/>
          <w:lang w:val="en-US"/>
        </w:rPr>
        <w:t>ee therapeutic targets</w:t>
      </w:r>
      <w:r w:rsidR="00881827" w:rsidRPr="000D6D70">
        <w:rPr>
          <w:rFonts w:ascii="Book Antiqua" w:hAnsi="Book Antiqua"/>
          <w:color w:val="000000" w:themeColor="text1"/>
          <w:sz w:val="24"/>
          <w:szCs w:val="24"/>
          <w:lang w:val="en-US"/>
        </w:rPr>
        <w:t>: non-structural NS3/4A proteas</w:t>
      </w:r>
      <w:r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 xml:space="preserve"> </w:t>
      </w:r>
      <w:r w:rsidR="005556FC" w:rsidRPr="000D6D70">
        <w:rPr>
          <w:rFonts w:ascii="Book Antiqua" w:hAnsi="Book Antiqua"/>
          <w:color w:val="000000" w:themeColor="text1"/>
          <w:sz w:val="24"/>
          <w:szCs w:val="24"/>
          <w:lang w:val="en-US"/>
        </w:rPr>
        <w:t xml:space="preserve">inhibitors </w:t>
      </w:r>
      <w:r w:rsidR="00881827" w:rsidRPr="000D6D70">
        <w:rPr>
          <w:rFonts w:ascii="Book Antiqua" w:hAnsi="Book Antiqua"/>
          <w:color w:val="000000" w:themeColor="text1"/>
          <w:sz w:val="24"/>
          <w:szCs w:val="24"/>
          <w:lang w:val="en-US"/>
        </w:rPr>
        <w:t>(</w:t>
      </w:r>
      <w:proofErr w:type="spellStart"/>
      <w:r w:rsidR="00881827" w:rsidRPr="000D6D70">
        <w:rPr>
          <w:rFonts w:ascii="Book Antiqua" w:hAnsi="Book Antiqua"/>
          <w:color w:val="000000" w:themeColor="text1"/>
          <w:sz w:val="24"/>
          <w:szCs w:val="24"/>
          <w:lang w:val="en-US"/>
        </w:rPr>
        <w:t>telaprevir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boceprevir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simeprevir</w:t>
      </w:r>
      <w:proofErr w:type="spellEnd"/>
      <w:r w:rsidR="00881827" w:rsidRPr="000D6D70">
        <w:rPr>
          <w:rFonts w:ascii="Book Antiqua" w:hAnsi="Book Antiqua"/>
          <w:color w:val="000000" w:themeColor="text1"/>
          <w:sz w:val="24"/>
          <w:szCs w:val="24"/>
          <w:lang w:val="en-US"/>
        </w:rPr>
        <w:t xml:space="preserve">, </w:t>
      </w:r>
      <w:proofErr w:type="spellStart"/>
      <w:r w:rsidR="00042684" w:rsidRPr="000D6D70">
        <w:rPr>
          <w:rFonts w:ascii="Book Antiqua" w:hAnsi="Book Antiqua"/>
          <w:color w:val="000000" w:themeColor="text1"/>
          <w:sz w:val="24"/>
          <w:szCs w:val="24"/>
          <w:lang w:val="en-US"/>
        </w:rPr>
        <w:t>paritaprevir</w:t>
      </w:r>
      <w:proofErr w:type="spellEnd"/>
      <w:r w:rsidR="00042684"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grazoprevir</w:t>
      </w:r>
      <w:proofErr w:type="spellEnd"/>
      <w:r w:rsidR="00881827" w:rsidRPr="000D6D70">
        <w:rPr>
          <w:rFonts w:ascii="Book Antiqua" w:hAnsi="Book Antiqua"/>
          <w:color w:val="000000" w:themeColor="text1"/>
          <w:sz w:val="24"/>
          <w:szCs w:val="24"/>
          <w:lang w:val="en-US"/>
        </w:rPr>
        <w:t>), NS5A replication complex inhibitors (</w:t>
      </w:r>
      <w:proofErr w:type="spellStart"/>
      <w:r w:rsidR="00881827" w:rsidRPr="000D6D70">
        <w:rPr>
          <w:rFonts w:ascii="Book Antiqua" w:hAnsi="Book Antiqua"/>
          <w:color w:val="000000" w:themeColor="text1"/>
          <w:sz w:val="24"/>
          <w:szCs w:val="24"/>
          <w:lang w:val="en-US"/>
        </w:rPr>
        <w:t>daclatasvir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ledipasvir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ombitasvir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elba</w:t>
      </w:r>
      <w:r w:rsidR="00042684"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vir</w:t>
      </w:r>
      <w:proofErr w:type="spellEnd"/>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and</w:t>
      </w:r>
      <w:r w:rsidR="00881827" w:rsidRPr="000D6D70">
        <w:rPr>
          <w:rFonts w:ascii="Book Antiqua" w:hAnsi="Book Antiqua"/>
          <w:color w:val="000000" w:themeColor="text1"/>
          <w:sz w:val="24"/>
          <w:szCs w:val="24"/>
          <w:lang w:val="en-US"/>
        </w:rPr>
        <w:t xml:space="preserve"> </w:t>
      </w:r>
      <w:proofErr w:type="spellStart"/>
      <w:proofErr w:type="gramStart"/>
      <w:r w:rsidR="00881827" w:rsidRPr="000D6D70">
        <w:rPr>
          <w:rFonts w:ascii="Book Antiqua" w:hAnsi="Book Antiqua"/>
          <w:color w:val="000000" w:themeColor="text1"/>
          <w:sz w:val="24"/>
          <w:szCs w:val="24"/>
          <w:lang w:val="en-US"/>
        </w:rPr>
        <w:t>nucleos</w:t>
      </w:r>
      <w:proofErr w:type="spellEnd"/>
      <w:r w:rsidR="00881827" w:rsidRPr="000D6D70">
        <w:rPr>
          <w:rFonts w:ascii="Book Antiqua" w:hAnsi="Book Antiqua"/>
          <w:color w:val="000000" w:themeColor="text1"/>
          <w:sz w:val="24"/>
          <w:szCs w:val="24"/>
          <w:lang w:val="en-US"/>
        </w:rPr>
        <w:t>(</w:t>
      </w:r>
      <w:proofErr w:type="gramEnd"/>
      <w:r w:rsidR="00881827" w:rsidRPr="000D6D70">
        <w:rPr>
          <w:rFonts w:ascii="Book Antiqua" w:hAnsi="Book Antiqua"/>
          <w:color w:val="000000" w:themeColor="text1"/>
          <w:sz w:val="24"/>
          <w:szCs w:val="24"/>
          <w:lang w:val="en-US"/>
        </w:rPr>
        <w:t>t)ide (</w:t>
      </w:r>
      <w:proofErr w:type="spellStart"/>
      <w:r w:rsidR="00881827" w:rsidRPr="000D6D70">
        <w:rPr>
          <w:rFonts w:ascii="Book Antiqua" w:hAnsi="Book Antiqua"/>
          <w:color w:val="000000" w:themeColor="text1"/>
          <w:sz w:val="24"/>
          <w:szCs w:val="24"/>
          <w:lang w:val="en-US"/>
        </w:rPr>
        <w:t>sofosbuvir</w:t>
      </w:r>
      <w:proofErr w:type="spellEnd"/>
      <w:r w:rsidR="00881827" w:rsidRPr="000D6D70">
        <w:rPr>
          <w:rFonts w:ascii="Book Antiqua" w:hAnsi="Book Antiqua"/>
          <w:color w:val="000000" w:themeColor="text1"/>
          <w:sz w:val="24"/>
          <w:szCs w:val="24"/>
          <w:lang w:val="en-US"/>
        </w:rPr>
        <w:t>) and non-nucleoside (</w:t>
      </w:r>
      <w:proofErr w:type="spellStart"/>
      <w:r w:rsidR="00881827" w:rsidRPr="000D6D70">
        <w:rPr>
          <w:rFonts w:ascii="Book Antiqua" w:hAnsi="Book Antiqua"/>
          <w:color w:val="000000" w:themeColor="text1"/>
          <w:sz w:val="24"/>
          <w:szCs w:val="24"/>
          <w:lang w:val="en-US"/>
        </w:rPr>
        <w:t>dasabuvir</w:t>
      </w:r>
      <w:proofErr w:type="spellEnd"/>
      <w:r w:rsidR="00881827"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r w:rsidR="005556FC" w:rsidRPr="000D6D70">
        <w:rPr>
          <w:rFonts w:ascii="Book Antiqua" w:hAnsi="Book Antiqua"/>
          <w:color w:val="000000" w:themeColor="text1"/>
          <w:sz w:val="24"/>
          <w:szCs w:val="24"/>
          <w:lang w:val="en-US"/>
        </w:rPr>
        <w:t>NS5B</w:t>
      </w:r>
      <w:r w:rsidR="001B3605" w:rsidRPr="000D6D70">
        <w:rPr>
          <w:rFonts w:ascii="Book Antiqua" w:hAnsi="Book Antiqua"/>
          <w:color w:val="000000" w:themeColor="text1"/>
          <w:sz w:val="24"/>
          <w:szCs w:val="24"/>
          <w:vertAlign w:val="superscript"/>
          <w:lang w:val="en-US"/>
        </w:rPr>
        <w:t xml:space="preserve"> </w:t>
      </w:r>
      <w:r w:rsidR="005556FC" w:rsidRPr="000D6D70">
        <w:rPr>
          <w:rFonts w:ascii="Book Antiqua" w:hAnsi="Book Antiqua"/>
          <w:color w:val="000000" w:themeColor="text1"/>
          <w:sz w:val="24"/>
          <w:szCs w:val="24"/>
          <w:lang w:val="en-US"/>
        </w:rPr>
        <w:t>RNA dependent polymerase inhibitors</w:t>
      </w:r>
      <w:r w:rsidR="001B3605"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vertAlign w:val="superscript"/>
          <w:lang w:val="en-US"/>
        </w:rPr>
        <w:t>4,5]</w:t>
      </w:r>
      <w:r w:rsidR="007231BC" w:rsidRPr="000D6D70">
        <w:rPr>
          <w:rFonts w:ascii="Book Antiqua" w:hAnsi="Book Antiqua"/>
          <w:color w:val="000000" w:themeColor="text1"/>
          <w:sz w:val="24"/>
          <w:szCs w:val="24"/>
          <w:vertAlign w:val="superscript"/>
          <w:lang w:val="en-US"/>
        </w:rPr>
        <w:t xml:space="preserve"> </w:t>
      </w:r>
      <w:r w:rsidR="007231BC" w:rsidRPr="000D6D70">
        <w:rPr>
          <w:rFonts w:ascii="Book Antiqua" w:hAnsi="Book Antiqua"/>
          <w:color w:val="000000" w:themeColor="text1"/>
          <w:sz w:val="24"/>
          <w:szCs w:val="24"/>
          <w:vertAlign w:val="subscript"/>
          <w:lang w:val="en-US"/>
        </w:rPr>
        <w:t>.</w:t>
      </w:r>
    </w:p>
    <w:p w:rsidR="00881827" w:rsidRPr="000D6D70" w:rsidRDefault="00472501"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I</w:t>
      </w:r>
      <w:r w:rsidR="00881827" w:rsidRPr="000D6D70">
        <w:rPr>
          <w:rFonts w:ascii="Book Antiqua" w:hAnsi="Book Antiqua"/>
          <w:color w:val="000000" w:themeColor="text1"/>
          <w:sz w:val="24"/>
          <w:szCs w:val="24"/>
          <w:lang w:val="en-US"/>
        </w:rPr>
        <w:t xml:space="preserve">n </w:t>
      </w:r>
      <w:r w:rsidR="00BA36E2" w:rsidRPr="000D6D70">
        <w:rPr>
          <w:rFonts w:ascii="Book Antiqua" w:hAnsi="Book Antiqua"/>
          <w:color w:val="000000" w:themeColor="text1"/>
          <w:sz w:val="24"/>
          <w:szCs w:val="24"/>
          <w:lang w:val="en-US"/>
        </w:rPr>
        <w:t>everyday</w:t>
      </w:r>
      <w:r w:rsidRPr="000D6D70">
        <w:rPr>
          <w:rFonts w:ascii="Book Antiqua" w:hAnsi="Book Antiqua"/>
          <w:color w:val="000000" w:themeColor="text1"/>
          <w:sz w:val="24"/>
          <w:szCs w:val="24"/>
          <w:lang w:val="en-US"/>
        </w:rPr>
        <w:t xml:space="preserve"> clinical practice the rate of therapeutic failure with these DAAs is estimated at </w:t>
      </w:r>
      <w:r w:rsidR="00881827" w:rsidRPr="000D6D70">
        <w:rPr>
          <w:rFonts w:ascii="Book Antiqua" w:hAnsi="Book Antiqua"/>
          <w:color w:val="000000" w:themeColor="text1"/>
          <w:sz w:val="24"/>
          <w:szCs w:val="24"/>
          <w:lang w:val="en-US"/>
        </w:rPr>
        <w:t>10%-15</w:t>
      </w:r>
      <w:proofErr w:type="gramStart"/>
      <w:r w:rsidR="00881827" w:rsidRPr="000D6D70">
        <w:rPr>
          <w:rFonts w:ascii="Book Antiqua" w:hAnsi="Book Antiqua"/>
          <w:color w:val="000000" w:themeColor="text1"/>
          <w:sz w:val="24"/>
          <w:szCs w:val="24"/>
          <w:lang w:val="en-US"/>
        </w:rPr>
        <w:t>%</w:t>
      </w:r>
      <w:r w:rsidR="00A652E7" w:rsidRPr="000D6D70">
        <w:rPr>
          <w:rFonts w:ascii="Book Antiqua" w:hAnsi="Book Antiqua"/>
          <w:color w:val="000000" w:themeColor="text1"/>
          <w:sz w:val="24"/>
          <w:szCs w:val="24"/>
          <w:vertAlign w:val="superscript"/>
          <w:lang w:val="en-US"/>
        </w:rPr>
        <w:t>[</w:t>
      </w:r>
      <w:proofErr w:type="gramEnd"/>
      <w:r w:rsidR="00A652E7" w:rsidRPr="000D6D70">
        <w:rPr>
          <w:rFonts w:ascii="Book Antiqua" w:hAnsi="Book Antiqua"/>
          <w:color w:val="000000" w:themeColor="text1"/>
          <w:sz w:val="24"/>
          <w:szCs w:val="24"/>
          <w:vertAlign w:val="superscript"/>
          <w:lang w:val="en-US"/>
        </w:rPr>
        <w:t>6-14</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BA36E2" w:rsidRPr="000D6D70">
        <w:rPr>
          <w:rFonts w:ascii="Book Antiqua" w:hAnsi="Book Antiqua"/>
          <w:color w:val="000000" w:themeColor="text1"/>
          <w:sz w:val="24"/>
          <w:szCs w:val="24"/>
          <w:lang w:val="en-US"/>
        </w:rPr>
        <w:t xml:space="preserve">mainly presenting as </w:t>
      </w:r>
      <w:r w:rsidR="00881827" w:rsidRPr="000D6D70">
        <w:rPr>
          <w:rFonts w:ascii="Book Antiqua" w:hAnsi="Book Antiqua"/>
          <w:color w:val="000000" w:themeColor="text1"/>
          <w:sz w:val="24"/>
          <w:szCs w:val="24"/>
          <w:lang w:val="en-US"/>
        </w:rPr>
        <w:t>re</w:t>
      </w:r>
      <w:r w:rsidR="00BA36E2" w:rsidRPr="000D6D70">
        <w:rPr>
          <w:rFonts w:ascii="Book Antiqua" w:hAnsi="Book Antiqua"/>
          <w:color w:val="000000" w:themeColor="text1"/>
          <w:sz w:val="24"/>
          <w:szCs w:val="24"/>
          <w:lang w:val="en-US"/>
        </w:rPr>
        <w:t xml:space="preserve">currence after treatment and occasionally as viral </w:t>
      </w:r>
      <w:r w:rsidR="00881827" w:rsidRPr="000D6D70">
        <w:rPr>
          <w:rFonts w:ascii="Book Antiqua" w:hAnsi="Book Antiqua"/>
          <w:color w:val="000000" w:themeColor="text1"/>
          <w:sz w:val="24"/>
          <w:szCs w:val="24"/>
          <w:lang w:val="en-US"/>
        </w:rPr>
        <w:t>breakthrough dur</w:t>
      </w:r>
      <w:r w:rsidR="00BA36E2" w:rsidRPr="000D6D70">
        <w:rPr>
          <w:rFonts w:ascii="Book Antiqua" w:hAnsi="Book Antiqua"/>
          <w:color w:val="000000" w:themeColor="text1"/>
          <w:sz w:val="24"/>
          <w:szCs w:val="24"/>
          <w:lang w:val="en-US"/>
        </w:rPr>
        <w:t>ing treatment</w:t>
      </w:r>
      <w:r w:rsidR="00881827" w:rsidRPr="000D6D70">
        <w:rPr>
          <w:rFonts w:ascii="Book Antiqua" w:hAnsi="Book Antiqua"/>
          <w:color w:val="000000" w:themeColor="text1"/>
          <w:sz w:val="24"/>
          <w:szCs w:val="24"/>
          <w:vertAlign w:val="superscript"/>
          <w:lang w:val="en-US"/>
        </w:rPr>
        <w:t>[</w:t>
      </w:r>
      <w:r w:rsidR="00A652E7" w:rsidRPr="000D6D70">
        <w:rPr>
          <w:rFonts w:ascii="Book Antiqua" w:hAnsi="Book Antiqua"/>
          <w:color w:val="000000" w:themeColor="text1"/>
          <w:sz w:val="24"/>
          <w:szCs w:val="24"/>
          <w:vertAlign w:val="superscript"/>
          <w:lang w:val="en-US"/>
        </w:rPr>
        <w:t>15</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C874ED" w:rsidRPr="000D6D70">
        <w:rPr>
          <w:rFonts w:ascii="Book Antiqua" w:hAnsi="Book Antiqua"/>
          <w:color w:val="000000" w:themeColor="text1"/>
          <w:sz w:val="24"/>
          <w:szCs w:val="24"/>
          <w:lang w:val="en-US"/>
        </w:rPr>
        <w:t xml:space="preserve">Most cases are associated with the presence of </w:t>
      </w:r>
      <w:r w:rsidR="009A7099" w:rsidRPr="000D6D70">
        <w:rPr>
          <w:rFonts w:ascii="Book Antiqua" w:hAnsi="Book Antiqua"/>
          <w:color w:val="000000" w:themeColor="text1"/>
          <w:sz w:val="24"/>
          <w:szCs w:val="24"/>
          <w:lang w:val="en-US"/>
        </w:rPr>
        <w:t>drug-</w:t>
      </w:r>
      <w:r w:rsidR="00C874ED" w:rsidRPr="000D6D70">
        <w:rPr>
          <w:rFonts w:ascii="Book Antiqua" w:hAnsi="Book Antiqua"/>
          <w:color w:val="000000" w:themeColor="text1"/>
          <w:sz w:val="24"/>
          <w:szCs w:val="24"/>
          <w:lang w:val="en-US"/>
        </w:rPr>
        <w:t>resistant viral variants</w:t>
      </w:r>
      <w:r w:rsidR="00881827" w:rsidRPr="000D6D70">
        <w:rPr>
          <w:rFonts w:ascii="Book Antiqua" w:hAnsi="Book Antiqua"/>
          <w:color w:val="000000" w:themeColor="text1"/>
          <w:sz w:val="24"/>
          <w:szCs w:val="24"/>
          <w:lang w:val="en-US"/>
        </w:rPr>
        <w:t>, result</w:t>
      </w:r>
      <w:r w:rsidR="009A7099" w:rsidRPr="000D6D70">
        <w:rPr>
          <w:rFonts w:ascii="Book Antiqua" w:hAnsi="Book Antiqua"/>
          <w:color w:val="000000" w:themeColor="text1"/>
          <w:sz w:val="24"/>
          <w:szCs w:val="24"/>
          <w:lang w:val="en-US"/>
        </w:rPr>
        <w:t xml:space="preserve">ing from mutations produced </w:t>
      </w:r>
      <w:r w:rsidR="00723CB4" w:rsidRPr="000D6D70">
        <w:rPr>
          <w:rFonts w:ascii="Book Antiqua" w:hAnsi="Book Antiqua"/>
          <w:color w:val="000000" w:themeColor="text1"/>
          <w:sz w:val="24"/>
          <w:szCs w:val="24"/>
          <w:lang w:val="en-US"/>
        </w:rPr>
        <w:t xml:space="preserve">by </w:t>
      </w:r>
      <w:r w:rsidR="009A7099" w:rsidRPr="000D6D70">
        <w:rPr>
          <w:rFonts w:ascii="Book Antiqua" w:hAnsi="Book Antiqua"/>
          <w:color w:val="000000" w:themeColor="text1"/>
          <w:sz w:val="24"/>
          <w:szCs w:val="24"/>
          <w:lang w:val="en-US"/>
        </w:rPr>
        <w:t xml:space="preserve">amino acid substitutions in the target virus protein </w:t>
      </w:r>
      <w:r w:rsidR="00A64392" w:rsidRPr="000D6D70">
        <w:rPr>
          <w:rFonts w:ascii="Book Antiqua" w:hAnsi="Book Antiqua"/>
          <w:color w:val="000000" w:themeColor="text1"/>
          <w:sz w:val="24"/>
          <w:szCs w:val="24"/>
          <w:lang w:val="en-US"/>
        </w:rPr>
        <w:t xml:space="preserve">that </w:t>
      </w:r>
      <w:r w:rsidR="00881827" w:rsidRPr="000D6D70">
        <w:rPr>
          <w:rFonts w:ascii="Book Antiqua" w:hAnsi="Book Antiqua"/>
          <w:color w:val="000000" w:themeColor="text1"/>
          <w:sz w:val="24"/>
          <w:szCs w:val="24"/>
          <w:lang w:val="en-US"/>
        </w:rPr>
        <w:t xml:space="preserve">reduce </w:t>
      </w:r>
      <w:r w:rsidR="00A64392" w:rsidRPr="000D6D70">
        <w:rPr>
          <w:rFonts w:ascii="Book Antiqua" w:hAnsi="Book Antiqua"/>
          <w:color w:val="000000" w:themeColor="text1"/>
          <w:sz w:val="24"/>
          <w:szCs w:val="24"/>
          <w:lang w:val="en-US"/>
        </w:rPr>
        <w:t xml:space="preserve">viral sensitivity to </w:t>
      </w:r>
      <w:r w:rsidR="00881827" w:rsidRPr="000D6D70">
        <w:rPr>
          <w:rFonts w:ascii="Book Antiqua" w:hAnsi="Book Antiqua"/>
          <w:color w:val="000000" w:themeColor="text1"/>
          <w:sz w:val="24"/>
          <w:szCs w:val="24"/>
          <w:lang w:val="en-US"/>
        </w:rPr>
        <w:t>DAAs</w:t>
      </w:r>
      <w:r w:rsidR="00A64392" w:rsidRPr="000D6D70">
        <w:rPr>
          <w:rFonts w:ascii="Book Antiqua" w:hAnsi="Book Antiqua"/>
          <w:color w:val="000000" w:themeColor="text1"/>
          <w:sz w:val="24"/>
          <w:szCs w:val="24"/>
          <w:lang w:val="en-US"/>
        </w:rPr>
        <w:t>, limiting their efficacy</w:t>
      </w:r>
      <w:r w:rsidR="001B3605" w:rsidRPr="000D6D70">
        <w:rPr>
          <w:rFonts w:ascii="Book Antiqua" w:hAnsi="Book Antiqua"/>
          <w:color w:val="000000" w:themeColor="text1"/>
          <w:sz w:val="24"/>
          <w:szCs w:val="24"/>
          <w:vertAlign w:val="superscript"/>
          <w:lang w:val="en-US"/>
        </w:rPr>
        <w:t>[</w:t>
      </w:r>
      <w:r w:rsidR="00A652E7" w:rsidRPr="000D6D70">
        <w:rPr>
          <w:rFonts w:ascii="Book Antiqua" w:hAnsi="Book Antiqua"/>
          <w:color w:val="000000" w:themeColor="text1"/>
          <w:sz w:val="24"/>
          <w:szCs w:val="24"/>
          <w:vertAlign w:val="superscript"/>
          <w:lang w:val="en-US"/>
        </w:rPr>
        <w:t>15-18</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 xml:space="preserve">The great genetic variability of </w:t>
      </w:r>
      <w:r w:rsidR="00881827" w:rsidRPr="000D6D70">
        <w:rPr>
          <w:rFonts w:ascii="Book Antiqua" w:hAnsi="Book Antiqua"/>
          <w:color w:val="000000" w:themeColor="text1"/>
          <w:sz w:val="24"/>
          <w:szCs w:val="24"/>
          <w:lang w:val="en-US"/>
        </w:rPr>
        <w:t xml:space="preserve">HCV </w:t>
      </w:r>
      <w:r w:rsidR="00E55B42" w:rsidRPr="000D6D70">
        <w:rPr>
          <w:rFonts w:ascii="Book Antiqua" w:hAnsi="Book Antiqua"/>
          <w:color w:val="000000" w:themeColor="text1"/>
          <w:sz w:val="24"/>
          <w:szCs w:val="24"/>
          <w:lang w:val="en-US"/>
        </w:rPr>
        <w:t xml:space="preserve">means there may be </w:t>
      </w:r>
      <w:r w:rsidR="00881827" w:rsidRPr="000D6D70">
        <w:rPr>
          <w:rFonts w:ascii="Book Antiqua" w:hAnsi="Book Antiqua"/>
          <w:color w:val="000000" w:themeColor="text1"/>
          <w:sz w:val="24"/>
          <w:szCs w:val="24"/>
          <w:lang w:val="en-US"/>
        </w:rPr>
        <w:t>resistance-associated variants</w:t>
      </w:r>
      <w:r w:rsidR="00E55B42" w:rsidRPr="000D6D70">
        <w:rPr>
          <w:rFonts w:ascii="Book Antiqua" w:hAnsi="Book Antiqua"/>
          <w:color w:val="000000" w:themeColor="text1"/>
          <w:sz w:val="24"/>
          <w:szCs w:val="24"/>
          <w:lang w:val="en-US"/>
        </w:rPr>
        <w:t xml:space="preserve"> (RAVs</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even before starting DAA treatment</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though usually at low levels</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 xml:space="preserve">The presence of the </w:t>
      </w:r>
      <w:r w:rsidR="00881827" w:rsidRPr="000D6D70">
        <w:rPr>
          <w:rFonts w:ascii="Book Antiqua" w:hAnsi="Book Antiqua"/>
          <w:color w:val="000000" w:themeColor="text1"/>
          <w:sz w:val="24"/>
          <w:szCs w:val="24"/>
          <w:lang w:val="en-US"/>
        </w:rPr>
        <w:t xml:space="preserve">RAVs </w:t>
      </w:r>
      <w:r w:rsidR="00E55B42" w:rsidRPr="000D6D70">
        <w:rPr>
          <w:rFonts w:ascii="Book Antiqua" w:hAnsi="Book Antiqua"/>
          <w:color w:val="000000" w:themeColor="text1"/>
          <w:sz w:val="24"/>
          <w:szCs w:val="24"/>
          <w:lang w:val="en-US"/>
        </w:rPr>
        <w:t xml:space="preserve">before treatment does not appear to affect the </w:t>
      </w:r>
      <w:r w:rsidR="00723CB4" w:rsidRPr="000D6D70">
        <w:rPr>
          <w:rFonts w:ascii="Book Antiqua" w:hAnsi="Book Antiqua"/>
          <w:color w:val="000000" w:themeColor="text1"/>
          <w:sz w:val="24"/>
          <w:szCs w:val="24"/>
          <w:lang w:val="en-US"/>
        </w:rPr>
        <w:t>SVR</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 xml:space="preserve">so testing for basal resistance before treatment is not recommended for </w:t>
      </w:r>
      <w:proofErr w:type="spellStart"/>
      <w:r w:rsidR="00881827" w:rsidRPr="000D6D70">
        <w:rPr>
          <w:rFonts w:ascii="Book Antiqua" w:hAnsi="Book Antiqua"/>
          <w:color w:val="000000" w:themeColor="text1"/>
          <w:sz w:val="24"/>
          <w:szCs w:val="24"/>
          <w:lang w:val="en-US"/>
        </w:rPr>
        <w:t>n</w:t>
      </w:r>
      <w:r w:rsidR="007231BC" w:rsidRPr="000D6D70">
        <w:rPr>
          <w:rFonts w:ascii="Book Antiqua" w:hAnsi="Book Antiqua"/>
          <w:color w:val="000000" w:themeColor="text1"/>
          <w:sz w:val="24"/>
          <w:szCs w:val="24"/>
          <w:lang w:val="en-US"/>
        </w:rPr>
        <w:t>ä</w:t>
      </w:r>
      <w:r w:rsidR="00881827" w:rsidRPr="000D6D70">
        <w:rPr>
          <w:rFonts w:ascii="Book Antiqua" w:hAnsi="Book Antiqua"/>
          <w:color w:val="000000" w:themeColor="text1"/>
          <w:sz w:val="24"/>
          <w:szCs w:val="24"/>
          <w:lang w:val="en-US"/>
        </w:rPr>
        <w:t>ive</w:t>
      </w:r>
      <w:proofErr w:type="spellEnd"/>
      <w:r w:rsidR="00E55B42" w:rsidRPr="000D6D70">
        <w:rPr>
          <w:rFonts w:ascii="Book Antiqua" w:hAnsi="Book Antiqua"/>
          <w:color w:val="000000" w:themeColor="text1"/>
          <w:sz w:val="24"/>
          <w:szCs w:val="24"/>
          <w:lang w:val="en-US"/>
        </w:rPr>
        <w:t xml:space="preserve"> patients</w:t>
      </w:r>
      <w:r w:rsidR="00881827" w:rsidRPr="000D6D70">
        <w:rPr>
          <w:rFonts w:ascii="Book Antiqua" w:hAnsi="Book Antiqua"/>
          <w:color w:val="000000" w:themeColor="text1"/>
          <w:sz w:val="24"/>
          <w:szCs w:val="24"/>
          <w:lang w:val="en-US"/>
        </w:rPr>
        <w:t xml:space="preserve">, </w:t>
      </w:r>
      <w:r w:rsidR="00E55B42" w:rsidRPr="000D6D70">
        <w:rPr>
          <w:rFonts w:ascii="Book Antiqua" w:hAnsi="Book Antiqua"/>
          <w:color w:val="000000" w:themeColor="text1"/>
          <w:sz w:val="24"/>
          <w:szCs w:val="24"/>
          <w:lang w:val="en-US"/>
        </w:rPr>
        <w:t>though testing is recommended in pat</w:t>
      </w:r>
      <w:r w:rsidR="00881827" w:rsidRPr="000D6D70">
        <w:rPr>
          <w:rFonts w:ascii="Book Antiqua" w:hAnsi="Book Antiqua"/>
          <w:color w:val="000000" w:themeColor="text1"/>
          <w:sz w:val="24"/>
          <w:szCs w:val="24"/>
          <w:lang w:val="en-US"/>
        </w:rPr>
        <w:t xml:space="preserve">ients </w:t>
      </w:r>
      <w:r w:rsidR="00E55B42" w:rsidRPr="000D6D70">
        <w:rPr>
          <w:rFonts w:ascii="Book Antiqua" w:hAnsi="Book Antiqua"/>
          <w:color w:val="000000" w:themeColor="text1"/>
          <w:sz w:val="24"/>
          <w:szCs w:val="24"/>
          <w:lang w:val="en-US"/>
        </w:rPr>
        <w:t xml:space="preserve">who have already experienced therapeutic failure with </w:t>
      </w:r>
      <w:r w:rsidR="00881827" w:rsidRPr="000D6D70">
        <w:rPr>
          <w:rFonts w:ascii="Book Antiqua" w:hAnsi="Book Antiqua"/>
          <w:color w:val="000000" w:themeColor="text1"/>
          <w:sz w:val="24"/>
          <w:szCs w:val="24"/>
          <w:lang w:val="en-US"/>
        </w:rPr>
        <w:t xml:space="preserve">DAAs </w:t>
      </w:r>
      <w:r w:rsidR="00E55B42" w:rsidRPr="000D6D70">
        <w:rPr>
          <w:rFonts w:ascii="Book Antiqua" w:hAnsi="Book Antiqua"/>
          <w:color w:val="000000" w:themeColor="text1"/>
          <w:sz w:val="24"/>
          <w:szCs w:val="24"/>
          <w:lang w:val="en-US"/>
        </w:rPr>
        <w:t xml:space="preserve">in order to determine the retreatment </w:t>
      </w:r>
      <w:proofErr w:type="gramStart"/>
      <w:r w:rsidR="00E55B42" w:rsidRPr="000D6D70">
        <w:rPr>
          <w:rFonts w:ascii="Book Antiqua" w:hAnsi="Book Antiqua"/>
          <w:color w:val="000000" w:themeColor="text1"/>
          <w:sz w:val="24"/>
          <w:szCs w:val="24"/>
          <w:lang w:val="en-US"/>
        </w:rPr>
        <w:t>strategy</w:t>
      </w:r>
      <w:r w:rsidR="001B3605" w:rsidRPr="000D6D70">
        <w:rPr>
          <w:rFonts w:ascii="Book Antiqua" w:hAnsi="Book Antiqua"/>
          <w:color w:val="000000" w:themeColor="text1"/>
          <w:sz w:val="24"/>
          <w:szCs w:val="24"/>
          <w:vertAlign w:val="superscript"/>
          <w:lang w:val="en-US"/>
        </w:rPr>
        <w:t>[</w:t>
      </w:r>
      <w:proofErr w:type="gramEnd"/>
      <w:r w:rsidR="000D6D70" w:rsidRPr="000D6D70">
        <w:rPr>
          <w:rFonts w:ascii="Book Antiqua" w:hAnsi="Book Antiqua"/>
          <w:color w:val="000000" w:themeColor="text1"/>
          <w:sz w:val="24"/>
          <w:szCs w:val="24"/>
          <w:vertAlign w:val="superscript"/>
          <w:lang w:val="en-US"/>
        </w:rPr>
        <w:t>1,</w:t>
      </w:r>
      <w:r w:rsidR="00A652E7" w:rsidRPr="000D6D70">
        <w:rPr>
          <w:rFonts w:ascii="Book Antiqua" w:hAnsi="Book Antiqua"/>
          <w:color w:val="000000" w:themeColor="text1"/>
          <w:sz w:val="24"/>
          <w:szCs w:val="24"/>
          <w:vertAlign w:val="superscript"/>
          <w:lang w:val="en-US"/>
        </w:rPr>
        <w:t>15</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w:t>
      </w:r>
    </w:p>
    <w:p w:rsidR="00881827" w:rsidRPr="000D6D70" w:rsidRDefault="008D76BF"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There also exists a certain individual </w:t>
      </w:r>
      <w:r w:rsidR="00881827" w:rsidRPr="000D6D70">
        <w:rPr>
          <w:rFonts w:ascii="Book Antiqua" w:hAnsi="Book Antiqua"/>
          <w:color w:val="000000" w:themeColor="text1"/>
          <w:sz w:val="24"/>
          <w:szCs w:val="24"/>
          <w:lang w:val="en-US"/>
        </w:rPr>
        <w:t>susceptibili</w:t>
      </w:r>
      <w:r w:rsidRPr="000D6D70">
        <w:rPr>
          <w:rFonts w:ascii="Book Antiqua" w:hAnsi="Book Antiqua"/>
          <w:color w:val="000000" w:themeColor="text1"/>
          <w:sz w:val="24"/>
          <w:szCs w:val="24"/>
          <w:lang w:val="en-US"/>
        </w:rPr>
        <w:t xml:space="preserve">ty concerning </w:t>
      </w:r>
      <w:r w:rsidR="00FC345F" w:rsidRPr="000D6D70">
        <w:rPr>
          <w:rFonts w:ascii="Book Antiqua" w:hAnsi="Book Antiqua"/>
          <w:color w:val="000000" w:themeColor="text1"/>
          <w:sz w:val="24"/>
          <w:szCs w:val="24"/>
          <w:lang w:val="en-US"/>
        </w:rPr>
        <w:t>eradication</w:t>
      </w:r>
      <w:r w:rsidRPr="000D6D70">
        <w:rPr>
          <w:rFonts w:ascii="Book Antiqua" w:hAnsi="Book Antiqua"/>
          <w:color w:val="000000" w:themeColor="text1"/>
          <w:sz w:val="24"/>
          <w:szCs w:val="24"/>
          <w:lang w:val="en-US"/>
        </w:rPr>
        <w:t xml:space="preserve"> of HCV infection. This explains cases of treatment failure with </w:t>
      </w:r>
      <w:r w:rsidR="00881827" w:rsidRPr="000D6D70">
        <w:rPr>
          <w:rFonts w:ascii="Book Antiqua" w:hAnsi="Book Antiqua"/>
          <w:color w:val="000000" w:themeColor="text1"/>
          <w:sz w:val="24"/>
          <w:szCs w:val="24"/>
          <w:lang w:val="en-US"/>
        </w:rPr>
        <w:t xml:space="preserve">DAAs </w:t>
      </w:r>
      <w:r w:rsidRPr="000D6D70">
        <w:rPr>
          <w:rFonts w:ascii="Book Antiqua" w:hAnsi="Book Antiqua"/>
          <w:color w:val="000000" w:themeColor="text1"/>
          <w:sz w:val="24"/>
          <w:szCs w:val="24"/>
          <w:lang w:val="en-US"/>
        </w:rPr>
        <w:t>and can involve such factors as the degree of liver fibrosis</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the response to previous therapy, the viral load, the viral genotype</w:t>
      </w:r>
      <w:r w:rsidR="00881827" w:rsidRPr="000D6D70">
        <w:rPr>
          <w:rFonts w:ascii="Book Antiqua" w:hAnsi="Book Antiqua"/>
          <w:color w:val="000000" w:themeColor="text1"/>
          <w:sz w:val="24"/>
          <w:szCs w:val="24"/>
          <w:lang w:val="en-US"/>
        </w:rPr>
        <w:t xml:space="preserve"> o</w:t>
      </w:r>
      <w:r w:rsidRPr="000D6D70">
        <w:rPr>
          <w:rFonts w:ascii="Book Antiqua" w:hAnsi="Book Antiqua"/>
          <w:color w:val="000000" w:themeColor="text1"/>
          <w:sz w:val="24"/>
          <w:szCs w:val="24"/>
          <w:lang w:val="en-US"/>
        </w:rPr>
        <w:t xml:space="preserve">r suboptimum </w:t>
      </w:r>
      <w:r w:rsidR="00881827" w:rsidRPr="000D6D70">
        <w:rPr>
          <w:rFonts w:ascii="Book Antiqua" w:hAnsi="Book Antiqua"/>
          <w:color w:val="000000" w:themeColor="text1"/>
          <w:sz w:val="24"/>
          <w:szCs w:val="24"/>
          <w:lang w:val="en-US"/>
        </w:rPr>
        <w:t>interac</w:t>
      </w:r>
      <w:r w:rsidRPr="000D6D70">
        <w:rPr>
          <w:rFonts w:ascii="Book Antiqua" w:hAnsi="Book Antiqua"/>
          <w:color w:val="000000" w:themeColor="text1"/>
          <w:sz w:val="24"/>
          <w:szCs w:val="24"/>
          <w:lang w:val="en-US"/>
        </w:rPr>
        <w:t>tio</w:t>
      </w:r>
      <w:r w:rsidR="00881827" w:rsidRPr="000D6D70">
        <w:rPr>
          <w:rFonts w:ascii="Book Antiqua" w:hAnsi="Book Antiqua"/>
          <w:color w:val="000000" w:themeColor="text1"/>
          <w:sz w:val="24"/>
          <w:szCs w:val="24"/>
          <w:lang w:val="en-US"/>
        </w:rPr>
        <w:t xml:space="preserve">n </w:t>
      </w:r>
      <w:r w:rsidRPr="000D6D70">
        <w:rPr>
          <w:rFonts w:ascii="Book Antiqua" w:hAnsi="Book Antiqua"/>
          <w:color w:val="000000" w:themeColor="text1"/>
          <w:sz w:val="24"/>
          <w:szCs w:val="24"/>
          <w:lang w:val="en-US"/>
        </w:rPr>
        <w:t xml:space="preserve">of the </w:t>
      </w:r>
      <w:r w:rsidR="00881827" w:rsidRPr="000D6D70">
        <w:rPr>
          <w:rFonts w:ascii="Book Antiqua" w:hAnsi="Book Antiqua"/>
          <w:color w:val="000000" w:themeColor="text1"/>
          <w:sz w:val="24"/>
          <w:szCs w:val="24"/>
          <w:lang w:val="en-US"/>
        </w:rPr>
        <w:lastRenderedPageBreak/>
        <w:t xml:space="preserve">DAAs </w:t>
      </w:r>
      <w:r w:rsidRPr="000D6D70">
        <w:rPr>
          <w:rFonts w:ascii="Book Antiqua" w:hAnsi="Book Antiqua"/>
          <w:color w:val="000000" w:themeColor="text1"/>
          <w:sz w:val="24"/>
          <w:szCs w:val="24"/>
          <w:lang w:val="en-US"/>
        </w:rPr>
        <w:t xml:space="preserve">with the therapeutic targets due to the presence of viral </w:t>
      </w:r>
      <w:r w:rsidR="00881827" w:rsidRPr="000D6D70">
        <w:rPr>
          <w:rFonts w:ascii="Book Antiqua" w:hAnsi="Book Antiqua"/>
          <w:color w:val="000000" w:themeColor="text1"/>
          <w:sz w:val="24"/>
          <w:szCs w:val="24"/>
          <w:lang w:val="en-US"/>
        </w:rPr>
        <w:t xml:space="preserve">variants. </w:t>
      </w:r>
      <w:r w:rsidRPr="000D6D70">
        <w:rPr>
          <w:rFonts w:ascii="Book Antiqua" w:hAnsi="Book Antiqua"/>
          <w:color w:val="000000" w:themeColor="text1"/>
          <w:sz w:val="24"/>
          <w:szCs w:val="24"/>
          <w:lang w:val="en-US"/>
        </w:rPr>
        <w:t xml:space="preserve">Indeed, </w:t>
      </w:r>
      <w:r w:rsidR="00881827" w:rsidRPr="000D6D70">
        <w:rPr>
          <w:rFonts w:ascii="Book Antiqua" w:hAnsi="Book Antiqua"/>
          <w:color w:val="000000" w:themeColor="text1"/>
          <w:sz w:val="24"/>
          <w:szCs w:val="24"/>
          <w:lang w:val="en-US"/>
        </w:rPr>
        <w:t xml:space="preserve">RAVs </w:t>
      </w:r>
      <w:r w:rsidRPr="000D6D70">
        <w:rPr>
          <w:rFonts w:ascii="Book Antiqua" w:hAnsi="Book Antiqua"/>
          <w:color w:val="000000" w:themeColor="text1"/>
          <w:sz w:val="24"/>
          <w:szCs w:val="24"/>
          <w:lang w:val="en-US"/>
        </w:rPr>
        <w:t xml:space="preserve">are generally associated with therapeutic failure when some of these factors are also </w:t>
      </w:r>
      <w:proofErr w:type="gramStart"/>
      <w:r w:rsidRPr="000D6D70">
        <w:rPr>
          <w:rFonts w:ascii="Book Antiqua" w:hAnsi="Book Antiqua"/>
          <w:color w:val="000000" w:themeColor="text1"/>
          <w:sz w:val="24"/>
          <w:szCs w:val="24"/>
          <w:lang w:val="en-US"/>
        </w:rPr>
        <w:t>present</w:t>
      </w:r>
      <w:r w:rsidR="00A652E7" w:rsidRPr="000D6D70">
        <w:rPr>
          <w:rFonts w:ascii="Book Antiqua" w:hAnsi="Book Antiqua"/>
          <w:color w:val="000000" w:themeColor="text1"/>
          <w:sz w:val="24"/>
          <w:szCs w:val="24"/>
          <w:vertAlign w:val="superscript"/>
          <w:lang w:val="en-US"/>
        </w:rPr>
        <w:t>[</w:t>
      </w:r>
      <w:proofErr w:type="gramEnd"/>
      <w:r w:rsidR="00A652E7" w:rsidRPr="000D6D70">
        <w:rPr>
          <w:rFonts w:ascii="Book Antiqua" w:hAnsi="Book Antiqua"/>
          <w:color w:val="000000" w:themeColor="text1"/>
          <w:sz w:val="24"/>
          <w:szCs w:val="24"/>
          <w:vertAlign w:val="superscript"/>
          <w:lang w:val="en-US"/>
        </w:rPr>
        <w:t>18</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C91C45" w:rsidRPr="000D6D70">
        <w:rPr>
          <w:rFonts w:ascii="Book Antiqua" w:hAnsi="Book Antiqua"/>
          <w:color w:val="000000" w:themeColor="text1"/>
          <w:sz w:val="24"/>
          <w:szCs w:val="24"/>
          <w:lang w:val="en-US"/>
        </w:rPr>
        <w:t>Nevertheless</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viral </w:t>
      </w:r>
      <w:r w:rsidR="00881827" w:rsidRPr="000D6D70">
        <w:rPr>
          <w:rFonts w:ascii="Book Antiqua" w:hAnsi="Book Antiqua"/>
          <w:color w:val="000000" w:themeColor="text1"/>
          <w:sz w:val="24"/>
          <w:szCs w:val="24"/>
          <w:lang w:val="en-US"/>
        </w:rPr>
        <w:t xml:space="preserve">breakthrough </w:t>
      </w:r>
      <w:r w:rsidRPr="000D6D70">
        <w:rPr>
          <w:rFonts w:ascii="Book Antiqua" w:hAnsi="Book Antiqua"/>
          <w:color w:val="000000" w:themeColor="text1"/>
          <w:sz w:val="24"/>
          <w:szCs w:val="24"/>
          <w:lang w:val="en-US"/>
        </w:rPr>
        <w:t xml:space="preserve">and recurrence </w:t>
      </w:r>
      <w:r w:rsidR="00C91C45" w:rsidRPr="000D6D70">
        <w:rPr>
          <w:rFonts w:ascii="Book Antiqua" w:hAnsi="Book Antiqua"/>
          <w:color w:val="000000" w:themeColor="text1"/>
          <w:sz w:val="24"/>
          <w:szCs w:val="24"/>
          <w:lang w:val="en-US"/>
        </w:rPr>
        <w:t xml:space="preserve">can still occur in the absence of detectable </w:t>
      </w:r>
      <w:r w:rsidR="00881827" w:rsidRPr="000D6D70">
        <w:rPr>
          <w:rFonts w:ascii="Book Antiqua" w:hAnsi="Book Antiqua"/>
          <w:color w:val="000000" w:themeColor="text1"/>
          <w:sz w:val="24"/>
          <w:szCs w:val="24"/>
          <w:lang w:val="en-US"/>
        </w:rPr>
        <w:t xml:space="preserve">RAVs </w:t>
      </w:r>
      <w:r w:rsidR="00C91C45" w:rsidRPr="000D6D70">
        <w:rPr>
          <w:rFonts w:ascii="Book Antiqua" w:hAnsi="Book Antiqua"/>
          <w:color w:val="000000" w:themeColor="text1"/>
          <w:sz w:val="24"/>
          <w:szCs w:val="24"/>
          <w:lang w:val="en-US"/>
        </w:rPr>
        <w:t xml:space="preserve">and even with the use of highly effective </w:t>
      </w:r>
      <w:proofErr w:type="gramStart"/>
      <w:r w:rsidR="00881827" w:rsidRPr="000D6D70">
        <w:rPr>
          <w:rFonts w:ascii="Book Antiqua" w:hAnsi="Book Antiqua"/>
          <w:color w:val="000000" w:themeColor="text1"/>
          <w:sz w:val="24"/>
          <w:szCs w:val="24"/>
          <w:lang w:val="en-US"/>
        </w:rPr>
        <w:t>DAAs</w:t>
      </w:r>
      <w:r w:rsidR="001B3605" w:rsidRPr="000D6D70">
        <w:rPr>
          <w:rFonts w:ascii="Book Antiqua" w:hAnsi="Book Antiqua"/>
          <w:color w:val="000000" w:themeColor="text1"/>
          <w:sz w:val="24"/>
          <w:szCs w:val="24"/>
          <w:vertAlign w:val="superscript"/>
          <w:lang w:val="en-US"/>
        </w:rPr>
        <w:t>[</w:t>
      </w:r>
      <w:proofErr w:type="gramEnd"/>
      <w:r w:rsidR="00A652E7" w:rsidRPr="000D6D70">
        <w:rPr>
          <w:rFonts w:ascii="Book Antiqua" w:hAnsi="Book Antiqua"/>
          <w:color w:val="000000" w:themeColor="text1"/>
          <w:sz w:val="24"/>
          <w:szCs w:val="24"/>
          <w:vertAlign w:val="superscript"/>
          <w:lang w:val="en-US"/>
        </w:rPr>
        <w:t>19</w:t>
      </w:r>
      <w:r w:rsidR="00881827" w:rsidRPr="000D6D70">
        <w:rPr>
          <w:rFonts w:ascii="Book Antiqua" w:hAnsi="Book Antiqua"/>
          <w:color w:val="000000" w:themeColor="text1"/>
          <w:sz w:val="24"/>
          <w:szCs w:val="24"/>
          <w:vertAlign w:val="superscript"/>
          <w:lang w:val="en-US"/>
        </w:rPr>
        <w:t>]</w:t>
      </w:r>
      <w:r w:rsidR="00C91C45" w:rsidRPr="000D6D70">
        <w:rPr>
          <w:rFonts w:ascii="Book Antiqua" w:hAnsi="Book Antiqua"/>
          <w:color w:val="000000" w:themeColor="text1"/>
          <w:sz w:val="24"/>
          <w:szCs w:val="24"/>
          <w:lang w:val="en-US"/>
        </w:rPr>
        <w:t xml:space="preserve">. Thus, the true clinical </w:t>
      </w:r>
      <w:r w:rsidR="00881827" w:rsidRPr="000D6D70">
        <w:rPr>
          <w:rFonts w:ascii="Book Antiqua" w:hAnsi="Book Antiqua"/>
          <w:color w:val="000000" w:themeColor="text1"/>
          <w:sz w:val="24"/>
          <w:szCs w:val="24"/>
          <w:lang w:val="en-US"/>
        </w:rPr>
        <w:t>impact</w:t>
      </w:r>
      <w:r w:rsidR="00C91C45" w:rsidRPr="000D6D70">
        <w:rPr>
          <w:rFonts w:ascii="Book Antiqua" w:hAnsi="Book Antiqua"/>
          <w:color w:val="000000" w:themeColor="text1"/>
          <w:sz w:val="24"/>
          <w:szCs w:val="24"/>
          <w:lang w:val="en-US"/>
        </w:rPr>
        <w:t xml:space="preserve"> of the </w:t>
      </w:r>
      <w:r w:rsidR="00881827" w:rsidRPr="000D6D70">
        <w:rPr>
          <w:rFonts w:ascii="Book Antiqua" w:hAnsi="Book Antiqua"/>
          <w:color w:val="000000" w:themeColor="text1"/>
          <w:sz w:val="24"/>
          <w:szCs w:val="24"/>
          <w:lang w:val="en-US"/>
        </w:rPr>
        <w:t>presenc</w:t>
      </w:r>
      <w:r w:rsidR="00C91C45" w:rsidRPr="000D6D70">
        <w:rPr>
          <w:rFonts w:ascii="Book Antiqua" w:hAnsi="Book Antiqua"/>
          <w:color w:val="000000" w:themeColor="text1"/>
          <w:sz w:val="24"/>
          <w:szCs w:val="24"/>
          <w:lang w:val="en-US"/>
        </w:rPr>
        <w:t xml:space="preserve">e of </w:t>
      </w:r>
      <w:r w:rsidR="00881827" w:rsidRPr="000D6D70">
        <w:rPr>
          <w:rFonts w:ascii="Book Antiqua" w:hAnsi="Book Antiqua"/>
          <w:color w:val="000000" w:themeColor="text1"/>
          <w:sz w:val="24"/>
          <w:szCs w:val="24"/>
          <w:lang w:val="en-US"/>
        </w:rPr>
        <w:t xml:space="preserve">RAVs </w:t>
      </w:r>
      <w:r w:rsidR="00C91C45" w:rsidRPr="000D6D70">
        <w:rPr>
          <w:rFonts w:ascii="Book Antiqua" w:hAnsi="Book Antiqua"/>
          <w:color w:val="000000" w:themeColor="text1"/>
          <w:sz w:val="24"/>
          <w:szCs w:val="24"/>
          <w:lang w:val="en-US"/>
        </w:rPr>
        <w:t xml:space="preserve">in therapeutic failure remains to be </w:t>
      </w:r>
      <w:proofErr w:type="gramStart"/>
      <w:r w:rsidR="00C91C45" w:rsidRPr="000D6D70">
        <w:rPr>
          <w:rFonts w:ascii="Book Antiqua" w:hAnsi="Book Antiqua"/>
          <w:color w:val="000000" w:themeColor="text1"/>
          <w:sz w:val="24"/>
          <w:szCs w:val="24"/>
          <w:lang w:val="en-US"/>
        </w:rPr>
        <w:t>determined</w:t>
      </w:r>
      <w:r w:rsidR="001B3605" w:rsidRPr="000D6D70">
        <w:rPr>
          <w:rFonts w:ascii="Book Antiqua" w:hAnsi="Book Antiqua"/>
          <w:color w:val="000000" w:themeColor="text1"/>
          <w:sz w:val="24"/>
          <w:szCs w:val="24"/>
          <w:vertAlign w:val="superscript"/>
          <w:lang w:val="en-US"/>
        </w:rPr>
        <w:t>[</w:t>
      </w:r>
      <w:proofErr w:type="gramEnd"/>
      <w:r w:rsidR="00A652E7" w:rsidRPr="000D6D70">
        <w:rPr>
          <w:rFonts w:ascii="Book Antiqua" w:hAnsi="Book Antiqua"/>
          <w:color w:val="000000" w:themeColor="text1"/>
          <w:sz w:val="24"/>
          <w:szCs w:val="24"/>
          <w:vertAlign w:val="superscript"/>
          <w:lang w:val="en-US"/>
        </w:rPr>
        <w:t>20</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w:t>
      </w:r>
    </w:p>
    <w:p w:rsidR="000D6D70" w:rsidRP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881827" w:rsidRPr="000D6D70" w:rsidRDefault="00C91C45"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 xml:space="preserve">VIRAL </w:t>
      </w:r>
      <w:r w:rsidR="00881827" w:rsidRPr="000D6D70">
        <w:rPr>
          <w:rFonts w:ascii="Book Antiqua" w:hAnsi="Book Antiqua"/>
          <w:b/>
          <w:color w:val="000000" w:themeColor="text1"/>
          <w:sz w:val="24"/>
          <w:szCs w:val="24"/>
          <w:lang w:val="en-US"/>
        </w:rPr>
        <w:t>STRUCTUR</w:t>
      </w:r>
      <w:r w:rsidRPr="000D6D70">
        <w:rPr>
          <w:rFonts w:ascii="Book Antiqua" w:hAnsi="Book Antiqua"/>
          <w:b/>
          <w:color w:val="000000" w:themeColor="text1"/>
          <w:sz w:val="24"/>
          <w:szCs w:val="24"/>
          <w:lang w:val="en-US"/>
        </w:rPr>
        <w:t>E AND THERAPEUTIC TARGETS</w:t>
      </w:r>
    </w:p>
    <w:p w:rsidR="00587F6B" w:rsidRPr="000D6D70" w:rsidRDefault="00587F6B" w:rsidP="00927628">
      <w:pPr>
        <w:pStyle w:val="Default"/>
        <w:snapToGrid w:val="0"/>
        <w:spacing w:line="360" w:lineRule="auto"/>
        <w:jc w:val="both"/>
        <w:rPr>
          <w:b/>
          <w:bCs/>
          <w:color w:val="000000" w:themeColor="text1"/>
          <w:lang w:val="en-US"/>
        </w:rPr>
      </w:pPr>
      <w:r w:rsidRPr="000D6D70">
        <w:rPr>
          <w:color w:val="000000" w:themeColor="text1"/>
          <w:lang w:val="en-US"/>
        </w:rPr>
        <w:t xml:space="preserve">The HCV is an RNA virus belonging almost solely to the genus </w:t>
      </w:r>
      <w:proofErr w:type="spellStart"/>
      <w:r w:rsidRPr="000D6D70">
        <w:rPr>
          <w:color w:val="000000" w:themeColor="text1"/>
          <w:lang w:val="en-US"/>
        </w:rPr>
        <w:t>Hepacivirus</w:t>
      </w:r>
      <w:proofErr w:type="spellEnd"/>
      <w:r w:rsidRPr="000D6D70">
        <w:rPr>
          <w:color w:val="000000" w:themeColor="text1"/>
          <w:lang w:val="en-US"/>
        </w:rPr>
        <w:t xml:space="preserve"> of the family </w:t>
      </w:r>
      <w:proofErr w:type="spellStart"/>
      <w:r w:rsidRPr="000D6D70">
        <w:rPr>
          <w:color w:val="000000" w:themeColor="text1"/>
          <w:lang w:val="en-US"/>
        </w:rPr>
        <w:t>Flaviviridae</w:t>
      </w:r>
      <w:proofErr w:type="spellEnd"/>
      <w:r w:rsidRPr="000D6D70">
        <w:rPr>
          <w:color w:val="000000" w:themeColor="text1"/>
          <w:lang w:val="en-US"/>
        </w:rPr>
        <w:t xml:space="preserve">. It possesses a wide genetic variability, with 7 genotypes described (numbered from 1 to 7), each with its respective subtypes (identified by letters). In addition to this inter-individual diversity there also exist intra-individual variations. These </w:t>
      </w:r>
      <w:proofErr w:type="spellStart"/>
      <w:r w:rsidRPr="000D6D70">
        <w:rPr>
          <w:color w:val="000000" w:themeColor="text1"/>
          <w:lang w:val="en-US"/>
        </w:rPr>
        <w:t>quasispecies</w:t>
      </w:r>
      <w:proofErr w:type="spellEnd"/>
      <w:r w:rsidRPr="000D6D70">
        <w:rPr>
          <w:color w:val="000000" w:themeColor="text1"/>
          <w:lang w:val="en-US"/>
        </w:rPr>
        <w:t xml:space="preserve"> are a heterogeneous mixture of genomes with a homology greater than 98% that can be present in the same person and which is due to the viral replication capacity (10</w:t>
      </w:r>
      <w:r w:rsidRPr="000D6D70">
        <w:rPr>
          <w:color w:val="000000" w:themeColor="text1"/>
          <w:vertAlign w:val="superscript"/>
          <w:lang w:val="en-US"/>
        </w:rPr>
        <w:t>12</w:t>
      </w:r>
      <w:r w:rsidRPr="000D6D70">
        <w:rPr>
          <w:color w:val="000000" w:themeColor="text1"/>
          <w:lang w:val="en-US"/>
        </w:rPr>
        <w:t xml:space="preserve"> </w:t>
      </w:r>
      <w:proofErr w:type="spellStart"/>
      <w:r w:rsidRPr="000D6D70">
        <w:rPr>
          <w:color w:val="000000" w:themeColor="text1"/>
          <w:lang w:val="en-US"/>
        </w:rPr>
        <w:t>virions</w:t>
      </w:r>
      <w:proofErr w:type="spellEnd"/>
      <w:r w:rsidRPr="000D6D70">
        <w:rPr>
          <w:color w:val="000000" w:themeColor="text1"/>
          <w:lang w:val="en-US"/>
        </w:rPr>
        <w:t xml:space="preserve"> per day) and the defective corrective capacity of the vi</w:t>
      </w:r>
      <w:r w:rsidR="000D6D70" w:rsidRPr="000D6D70">
        <w:rPr>
          <w:color w:val="000000" w:themeColor="text1"/>
          <w:lang w:val="en-US"/>
        </w:rPr>
        <w:t>ral polymerase (1 error each 10000-100</w:t>
      </w:r>
      <w:r w:rsidRPr="000D6D70">
        <w:rPr>
          <w:color w:val="000000" w:themeColor="text1"/>
          <w:lang w:val="en-US"/>
        </w:rPr>
        <w:t>000 nucleotides)</w:t>
      </w:r>
      <w:r w:rsidR="001B3605" w:rsidRPr="000D6D70">
        <w:rPr>
          <w:color w:val="000000" w:themeColor="text1"/>
          <w:vertAlign w:val="superscript"/>
          <w:lang w:val="en-US"/>
        </w:rPr>
        <w:t>[</w:t>
      </w:r>
      <w:r w:rsidR="000C1403" w:rsidRPr="000D6D70">
        <w:rPr>
          <w:bCs/>
          <w:color w:val="000000" w:themeColor="text1"/>
          <w:vertAlign w:val="superscript"/>
          <w:lang w:val="en-US"/>
        </w:rPr>
        <w:t>21-23]</w:t>
      </w:r>
      <w:r w:rsidRPr="000D6D70">
        <w:rPr>
          <w:bCs/>
          <w:color w:val="000000" w:themeColor="text1"/>
          <w:lang w:val="en-US"/>
        </w:rPr>
        <w:t>.</w:t>
      </w:r>
      <w:r w:rsidRPr="000D6D70">
        <w:rPr>
          <w:b/>
          <w:bCs/>
          <w:color w:val="000000" w:themeColor="text1"/>
          <w:lang w:val="en-US"/>
        </w:rPr>
        <w:t xml:space="preserve"> </w:t>
      </w:r>
      <w:r w:rsidRPr="000D6D70">
        <w:rPr>
          <w:color w:val="000000" w:themeColor="text1"/>
          <w:lang w:val="en-US"/>
        </w:rPr>
        <w:t xml:space="preserve">The appearance of mutations during infection shows the capacity of the virus to adapt to the environment and is associated with </w:t>
      </w:r>
      <w:r w:rsidRPr="000D6D70">
        <w:rPr>
          <w:bCs/>
          <w:color w:val="000000" w:themeColor="text1"/>
          <w:lang w:val="en-US"/>
        </w:rPr>
        <w:t>resistance-associated variants</w:t>
      </w:r>
      <w:r w:rsidRPr="000D6D70">
        <w:rPr>
          <w:b/>
          <w:bCs/>
          <w:color w:val="000000" w:themeColor="text1"/>
          <w:lang w:val="en-US"/>
        </w:rPr>
        <w:t xml:space="preserve"> </w:t>
      </w:r>
      <w:r w:rsidRPr="000D6D70">
        <w:rPr>
          <w:color w:val="000000" w:themeColor="text1"/>
          <w:lang w:val="en-US"/>
        </w:rPr>
        <w:t xml:space="preserve">(RAVs) that limit the efficacy of </w:t>
      </w:r>
      <w:proofErr w:type="gramStart"/>
      <w:r w:rsidRPr="000D6D70">
        <w:rPr>
          <w:color w:val="000000" w:themeColor="text1"/>
          <w:lang w:val="en-US"/>
        </w:rPr>
        <w:t>DAAs</w:t>
      </w:r>
      <w:r w:rsidR="001B3605" w:rsidRPr="000D6D70">
        <w:rPr>
          <w:color w:val="000000" w:themeColor="text1"/>
          <w:vertAlign w:val="superscript"/>
          <w:lang w:val="en-US"/>
        </w:rPr>
        <w:t>[</w:t>
      </w:r>
      <w:proofErr w:type="gramEnd"/>
      <w:r w:rsidR="000C1403" w:rsidRPr="000D6D70">
        <w:rPr>
          <w:bCs/>
          <w:color w:val="000000" w:themeColor="text1"/>
          <w:vertAlign w:val="superscript"/>
          <w:lang w:val="en-US"/>
        </w:rPr>
        <w:t>15]</w:t>
      </w:r>
      <w:r w:rsidR="000C1403" w:rsidRPr="000D6D70">
        <w:rPr>
          <w:bCs/>
          <w:color w:val="000000" w:themeColor="text1"/>
          <w:lang w:val="en-US"/>
        </w:rPr>
        <w:t>.</w:t>
      </w:r>
      <w:r w:rsidRPr="000D6D70">
        <w:rPr>
          <w:b/>
          <w:bCs/>
          <w:color w:val="000000" w:themeColor="text1"/>
          <w:lang w:val="en-US"/>
        </w:rPr>
        <w:t xml:space="preserve"> </w:t>
      </w:r>
    </w:p>
    <w:p w:rsidR="00587F6B" w:rsidRPr="000D6D70" w:rsidRDefault="00587F6B" w:rsidP="00927628">
      <w:pPr>
        <w:pStyle w:val="Default"/>
        <w:snapToGrid w:val="0"/>
        <w:spacing w:line="360" w:lineRule="auto"/>
        <w:jc w:val="both"/>
        <w:rPr>
          <w:color w:val="000000" w:themeColor="text1"/>
          <w:lang w:val="en-US"/>
        </w:rPr>
      </w:pPr>
    </w:p>
    <w:p w:rsidR="00587F6B" w:rsidRPr="000D6D70" w:rsidRDefault="00587F6B" w:rsidP="00927628">
      <w:pPr>
        <w:pStyle w:val="Default"/>
        <w:snapToGrid w:val="0"/>
        <w:spacing w:line="360" w:lineRule="auto"/>
        <w:jc w:val="both"/>
        <w:rPr>
          <w:rFonts w:eastAsiaTheme="minorEastAsia"/>
          <w:color w:val="000000" w:themeColor="text1"/>
          <w:lang w:val="en-US" w:eastAsia="zh-CN"/>
        </w:rPr>
      </w:pPr>
      <w:r w:rsidRPr="000D6D70">
        <w:rPr>
          <w:color w:val="000000" w:themeColor="text1"/>
          <w:lang w:val="en-US"/>
        </w:rPr>
        <w:t>The virus itself is small (</w:t>
      </w:r>
      <w:proofErr w:type="gramStart"/>
      <w:r w:rsidR="000D6D70" w:rsidRPr="000D6D70">
        <w:rPr>
          <w:rFonts w:eastAsiaTheme="minorEastAsia" w:hint="eastAsia"/>
          <w:color w:val="000000" w:themeColor="text1"/>
          <w:lang w:val="en-US" w:eastAsia="zh-CN"/>
        </w:rPr>
        <w:t xml:space="preserve">about </w:t>
      </w:r>
      <w:r w:rsidRPr="000D6D70">
        <w:rPr>
          <w:color w:val="000000" w:themeColor="text1"/>
          <w:lang w:val="en-US"/>
        </w:rPr>
        <w:t xml:space="preserve"> 50</w:t>
      </w:r>
      <w:proofErr w:type="gramEnd"/>
      <w:r w:rsidRPr="000D6D70">
        <w:rPr>
          <w:color w:val="000000" w:themeColor="text1"/>
          <w:lang w:val="en-US"/>
        </w:rPr>
        <w:t xml:space="preserve"> nm in</w:t>
      </w:r>
      <w:r w:rsidR="000D6D70" w:rsidRPr="000D6D70">
        <w:rPr>
          <w:color w:val="000000" w:themeColor="text1"/>
          <w:lang w:val="en-US"/>
        </w:rPr>
        <w:t xml:space="preserve"> diameter) and is composed of: </w:t>
      </w:r>
      <w:r w:rsidR="000D6D70" w:rsidRPr="000D6D70">
        <w:rPr>
          <w:rFonts w:eastAsiaTheme="minorEastAsia" w:hint="eastAsia"/>
          <w:color w:val="000000" w:themeColor="text1"/>
          <w:lang w:val="en-US" w:eastAsia="zh-CN"/>
        </w:rPr>
        <w:t>(</w:t>
      </w:r>
      <w:r w:rsidRPr="000D6D70">
        <w:rPr>
          <w:bCs/>
          <w:color w:val="000000" w:themeColor="text1"/>
          <w:lang w:val="en-US"/>
        </w:rPr>
        <w:t xml:space="preserve">1) Coat or envelope. This is formed by </w:t>
      </w:r>
      <w:r w:rsidRPr="000D6D70">
        <w:rPr>
          <w:color w:val="000000" w:themeColor="text1"/>
          <w:lang w:val="en-US"/>
        </w:rPr>
        <w:t xml:space="preserve">two glycoproteins, called </w:t>
      </w:r>
      <w:r w:rsidRPr="000D6D70">
        <w:rPr>
          <w:bCs/>
          <w:color w:val="000000" w:themeColor="text1"/>
          <w:lang w:val="en-US"/>
        </w:rPr>
        <w:t>E1 and E2,</w:t>
      </w:r>
      <w:r w:rsidRPr="000D6D70">
        <w:rPr>
          <w:b/>
          <w:bCs/>
          <w:color w:val="000000" w:themeColor="text1"/>
          <w:lang w:val="en-US"/>
        </w:rPr>
        <w:t xml:space="preserve"> </w:t>
      </w:r>
      <w:r w:rsidRPr="000D6D70">
        <w:rPr>
          <w:color w:val="000000" w:themeColor="text1"/>
          <w:lang w:val="en-US"/>
        </w:rPr>
        <w:t xml:space="preserve">linked to a lipid bilayer of the host cell and responsible for the pleomorphic structure of the </w:t>
      </w:r>
      <w:proofErr w:type="gramStart"/>
      <w:r w:rsidRPr="000D6D70">
        <w:rPr>
          <w:color w:val="000000" w:themeColor="text1"/>
          <w:lang w:val="en-US"/>
        </w:rPr>
        <w:t>virus</w:t>
      </w:r>
      <w:r w:rsidR="001B3605" w:rsidRPr="000D6D70">
        <w:rPr>
          <w:color w:val="000000" w:themeColor="text1"/>
          <w:vertAlign w:val="superscript"/>
          <w:lang w:val="en-US"/>
        </w:rPr>
        <w:t>[</w:t>
      </w:r>
      <w:proofErr w:type="gramEnd"/>
      <w:r w:rsidR="000C1403" w:rsidRPr="000D6D70">
        <w:rPr>
          <w:bCs/>
          <w:color w:val="000000" w:themeColor="text1"/>
          <w:vertAlign w:val="superscript"/>
          <w:lang w:val="en-US"/>
        </w:rPr>
        <w:t>24]</w:t>
      </w:r>
      <w:r w:rsidR="000D6D70" w:rsidRPr="000D6D70">
        <w:rPr>
          <w:rFonts w:eastAsiaTheme="minorEastAsia" w:hint="eastAsia"/>
          <w:bCs/>
          <w:color w:val="000000" w:themeColor="text1"/>
          <w:lang w:val="en-US" w:eastAsia="zh-CN"/>
        </w:rPr>
        <w:t>;</w:t>
      </w:r>
      <w:r w:rsidR="000D6D70" w:rsidRPr="000D6D70">
        <w:rPr>
          <w:rFonts w:eastAsiaTheme="minorEastAsia" w:hint="eastAsia"/>
          <w:b/>
          <w:bCs/>
          <w:color w:val="000000" w:themeColor="text1"/>
          <w:lang w:val="en-US" w:eastAsia="zh-CN"/>
        </w:rPr>
        <w:t xml:space="preserve"> </w:t>
      </w:r>
      <w:r w:rsidR="000D6D70" w:rsidRPr="000D6D70">
        <w:rPr>
          <w:rFonts w:eastAsiaTheme="minorEastAsia" w:hint="eastAsia"/>
          <w:color w:val="000000" w:themeColor="text1"/>
          <w:lang w:val="en-US" w:eastAsia="zh-CN"/>
        </w:rPr>
        <w:t>(</w:t>
      </w:r>
      <w:r w:rsidRPr="000D6D70">
        <w:rPr>
          <w:bCs/>
          <w:color w:val="000000" w:themeColor="text1"/>
          <w:lang w:val="en-US"/>
        </w:rPr>
        <w:t xml:space="preserve">2) </w:t>
      </w:r>
      <w:proofErr w:type="spellStart"/>
      <w:r w:rsidRPr="000D6D70">
        <w:rPr>
          <w:bCs/>
          <w:color w:val="000000" w:themeColor="text1"/>
          <w:lang w:val="en-US"/>
        </w:rPr>
        <w:t>Nucleocapsid</w:t>
      </w:r>
      <w:proofErr w:type="spellEnd"/>
      <w:r w:rsidRPr="000D6D70">
        <w:rPr>
          <w:bCs/>
          <w:color w:val="000000" w:themeColor="text1"/>
          <w:lang w:val="en-US"/>
        </w:rPr>
        <w:t>. Made of protein</w:t>
      </w:r>
      <w:r w:rsidRPr="000D6D70">
        <w:rPr>
          <w:color w:val="000000" w:themeColor="text1"/>
          <w:lang w:val="en-US"/>
        </w:rPr>
        <w:t xml:space="preserve">, it is formed by copies of the </w:t>
      </w:r>
      <w:r w:rsidRPr="000D6D70">
        <w:rPr>
          <w:bCs/>
          <w:color w:val="000000" w:themeColor="text1"/>
          <w:lang w:val="en-US"/>
        </w:rPr>
        <w:t xml:space="preserve">core protein, </w:t>
      </w:r>
      <w:r w:rsidRPr="000D6D70">
        <w:rPr>
          <w:color w:val="000000" w:themeColor="text1"/>
          <w:lang w:val="en-US"/>
        </w:rPr>
        <w:t>situated beneath the envelope and surrounding the genome</w:t>
      </w:r>
      <w:r w:rsidR="000D6D70" w:rsidRPr="000D6D70">
        <w:rPr>
          <w:rFonts w:eastAsiaTheme="minorEastAsia" w:hint="eastAsia"/>
          <w:color w:val="000000" w:themeColor="text1"/>
          <w:lang w:val="en-US" w:eastAsia="zh-CN"/>
        </w:rPr>
        <w:t>; and (</w:t>
      </w:r>
      <w:r w:rsidRPr="000D6D70">
        <w:rPr>
          <w:bCs/>
          <w:color w:val="000000" w:themeColor="text1"/>
          <w:lang w:val="en-US"/>
        </w:rPr>
        <w:t xml:space="preserve">3) Genome. A positive sense </w:t>
      </w:r>
      <w:r w:rsidRPr="000D6D70">
        <w:rPr>
          <w:color w:val="000000" w:themeColor="text1"/>
          <w:lang w:val="en-US"/>
        </w:rPr>
        <w:t xml:space="preserve">single-stranded RNA formed by 9600 nucleotides. It possesses a single open reading frame (ORF) flanked by noncoding regions </w:t>
      </w:r>
      <w:r w:rsidR="008724A0" w:rsidRPr="000D6D70">
        <w:rPr>
          <w:color w:val="000000" w:themeColor="text1"/>
          <w:lang w:val="en-US"/>
        </w:rPr>
        <w:t xml:space="preserve">at the ends, called the </w:t>
      </w:r>
      <w:r w:rsidR="00CC0133" w:rsidRPr="000D6D70">
        <w:rPr>
          <w:color w:val="000000" w:themeColor="text1"/>
          <w:lang w:val="en-US"/>
        </w:rPr>
        <w:t>5´</w:t>
      </w:r>
      <w:r w:rsidR="008724A0" w:rsidRPr="000D6D70">
        <w:rPr>
          <w:color w:val="000000" w:themeColor="text1"/>
          <w:lang w:val="en-US"/>
        </w:rPr>
        <w:t xml:space="preserve"> </w:t>
      </w:r>
      <w:r w:rsidR="00C07BC4" w:rsidRPr="000D6D70">
        <w:rPr>
          <w:color w:val="000000" w:themeColor="text1"/>
          <w:lang w:val="en-US"/>
        </w:rPr>
        <w:t>untranslated region</w:t>
      </w:r>
      <w:r w:rsidR="0016710D" w:rsidRPr="000D6D70">
        <w:rPr>
          <w:color w:val="000000" w:themeColor="text1"/>
          <w:lang w:val="en-US"/>
        </w:rPr>
        <w:t xml:space="preserve"> (UTR</w:t>
      </w:r>
      <w:r w:rsidR="00C07BC4" w:rsidRPr="000D6D70">
        <w:rPr>
          <w:color w:val="000000" w:themeColor="text1"/>
          <w:lang w:val="en-US"/>
        </w:rPr>
        <w:t>)</w:t>
      </w:r>
      <w:r w:rsidR="00CC0133" w:rsidRPr="000D6D70">
        <w:rPr>
          <w:color w:val="000000" w:themeColor="text1"/>
          <w:lang w:val="en-US"/>
        </w:rPr>
        <w:t xml:space="preserve"> </w:t>
      </w:r>
      <w:r w:rsidR="008724A0" w:rsidRPr="000D6D70">
        <w:rPr>
          <w:color w:val="000000" w:themeColor="text1"/>
          <w:lang w:val="en-US"/>
        </w:rPr>
        <w:t>and the</w:t>
      </w:r>
      <w:r w:rsidR="001B3605" w:rsidRPr="000D6D70">
        <w:rPr>
          <w:color w:val="000000" w:themeColor="text1"/>
          <w:vertAlign w:val="superscript"/>
          <w:lang w:val="en-US"/>
        </w:rPr>
        <w:t xml:space="preserve"> </w:t>
      </w:r>
      <w:r w:rsidR="00CC0133" w:rsidRPr="000D6D70">
        <w:rPr>
          <w:color w:val="000000" w:themeColor="text1"/>
          <w:lang w:val="en-US"/>
        </w:rPr>
        <w:t xml:space="preserve">3´ UTR. </w:t>
      </w:r>
      <w:r w:rsidR="008724A0" w:rsidRPr="000D6D70">
        <w:rPr>
          <w:color w:val="000000" w:themeColor="text1"/>
          <w:lang w:val="en-US"/>
        </w:rPr>
        <w:t xml:space="preserve">These two regions of the virus are </w:t>
      </w:r>
      <w:r w:rsidR="00CC0133" w:rsidRPr="000D6D70">
        <w:rPr>
          <w:color w:val="000000" w:themeColor="text1"/>
          <w:lang w:val="en-US"/>
        </w:rPr>
        <w:t>es</w:t>
      </w:r>
      <w:r w:rsidR="008724A0" w:rsidRPr="000D6D70">
        <w:rPr>
          <w:color w:val="000000" w:themeColor="text1"/>
          <w:lang w:val="en-US"/>
        </w:rPr>
        <w:t>sential for RNA translation and replication</w:t>
      </w:r>
      <w:r w:rsidR="00CC0133" w:rsidRPr="000D6D70">
        <w:rPr>
          <w:color w:val="000000" w:themeColor="text1"/>
          <w:lang w:val="en-US"/>
        </w:rPr>
        <w:t xml:space="preserve">. </w:t>
      </w:r>
      <w:r w:rsidR="008724A0" w:rsidRPr="000D6D70">
        <w:rPr>
          <w:color w:val="000000" w:themeColor="text1"/>
          <w:lang w:val="en-US"/>
        </w:rPr>
        <w:t xml:space="preserve">The 5’ end </w:t>
      </w:r>
      <w:r w:rsidR="00CC0133" w:rsidRPr="000D6D70">
        <w:rPr>
          <w:color w:val="000000" w:themeColor="text1"/>
          <w:lang w:val="en-US"/>
        </w:rPr>
        <w:t>act</w:t>
      </w:r>
      <w:r w:rsidR="008724A0" w:rsidRPr="000D6D70">
        <w:rPr>
          <w:color w:val="000000" w:themeColor="text1"/>
          <w:lang w:val="en-US"/>
        </w:rPr>
        <w:t xml:space="preserve">s as the internal ribosome entry site </w:t>
      </w:r>
      <w:r w:rsidR="00CC0133" w:rsidRPr="000D6D70">
        <w:rPr>
          <w:color w:val="000000" w:themeColor="text1"/>
          <w:lang w:val="en-US"/>
        </w:rPr>
        <w:t xml:space="preserve">(IRES) </w:t>
      </w:r>
      <w:r w:rsidR="008724A0" w:rsidRPr="000D6D70">
        <w:rPr>
          <w:color w:val="000000" w:themeColor="text1"/>
          <w:lang w:val="en-US"/>
        </w:rPr>
        <w:t xml:space="preserve">which </w:t>
      </w:r>
      <w:r w:rsidR="0016710D" w:rsidRPr="000D6D70">
        <w:rPr>
          <w:color w:val="000000" w:themeColor="text1"/>
          <w:lang w:val="en-US"/>
        </w:rPr>
        <w:t xml:space="preserve">initiates </w:t>
      </w:r>
      <w:r w:rsidR="008724A0" w:rsidRPr="000D6D70">
        <w:rPr>
          <w:color w:val="000000" w:themeColor="text1"/>
          <w:lang w:val="en-US"/>
        </w:rPr>
        <w:t>protein synthesis</w:t>
      </w:r>
      <w:r w:rsidR="00D72A81" w:rsidRPr="000D6D70">
        <w:rPr>
          <w:color w:val="000000" w:themeColor="text1"/>
          <w:lang w:val="en-US"/>
        </w:rPr>
        <w:t xml:space="preserve">. </w:t>
      </w:r>
      <w:r w:rsidR="008724A0" w:rsidRPr="000D6D70">
        <w:rPr>
          <w:color w:val="000000" w:themeColor="text1"/>
          <w:lang w:val="en-US"/>
        </w:rPr>
        <w:lastRenderedPageBreak/>
        <w:t xml:space="preserve">The </w:t>
      </w:r>
      <w:r w:rsidR="00D72A81" w:rsidRPr="000D6D70">
        <w:rPr>
          <w:color w:val="000000" w:themeColor="text1"/>
          <w:lang w:val="en-US"/>
        </w:rPr>
        <w:t>3</w:t>
      </w:r>
      <w:r w:rsidR="008724A0" w:rsidRPr="000D6D70">
        <w:rPr>
          <w:color w:val="000000" w:themeColor="text1"/>
          <w:lang w:val="en-US"/>
        </w:rPr>
        <w:t xml:space="preserve">’ </w:t>
      </w:r>
      <w:r w:rsidR="000F1137" w:rsidRPr="000D6D70">
        <w:rPr>
          <w:color w:val="000000" w:themeColor="text1"/>
          <w:lang w:val="en-US"/>
        </w:rPr>
        <w:t>UTR</w:t>
      </w:r>
      <w:r w:rsidR="00D72A81" w:rsidRPr="000D6D70">
        <w:rPr>
          <w:color w:val="000000" w:themeColor="text1"/>
          <w:lang w:val="en-US"/>
        </w:rPr>
        <w:t xml:space="preserve"> </w:t>
      </w:r>
      <w:r w:rsidR="008724A0" w:rsidRPr="000D6D70">
        <w:rPr>
          <w:color w:val="000000" w:themeColor="text1"/>
          <w:lang w:val="en-US"/>
        </w:rPr>
        <w:t xml:space="preserve">also seems to </w:t>
      </w:r>
      <w:r w:rsidR="00D72A81" w:rsidRPr="000D6D70">
        <w:rPr>
          <w:color w:val="000000" w:themeColor="text1"/>
          <w:lang w:val="en-US"/>
        </w:rPr>
        <w:t>participa</w:t>
      </w:r>
      <w:r w:rsidR="008724A0" w:rsidRPr="000D6D70">
        <w:rPr>
          <w:color w:val="000000" w:themeColor="text1"/>
          <w:lang w:val="en-US"/>
        </w:rPr>
        <w:t xml:space="preserve">te </w:t>
      </w:r>
      <w:r w:rsidR="00D72A81" w:rsidRPr="000D6D70">
        <w:rPr>
          <w:color w:val="000000" w:themeColor="text1"/>
          <w:lang w:val="en-US"/>
        </w:rPr>
        <w:t>direct</w:t>
      </w:r>
      <w:r w:rsidR="008724A0" w:rsidRPr="000D6D70">
        <w:rPr>
          <w:color w:val="000000" w:themeColor="text1"/>
          <w:lang w:val="en-US"/>
        </w:rPr>
        <w:t xml:space="preserve">ly in viral replication, though its mechanisms of action are less well </w:t>
      </w:r>
      <w:proofErr w:type="gramStart"/>
      <w:r w:rsidR="008724A0" w:rsidRPr="000D6D70">
        <w:rPr>
          <w:color w:val="000000" w:themeColor="text1"/>
          <w:lang w:val="en-US"/>
        </w:rPr>
        <w:t>known</w:t>
      </w:r>
      <w:r w:rsidR="000C1403" w:rsidRPr="000D6D70">
        <w:rPr>
          <w:color w:val="000000" w:themeColor="text1"/>
          <w:vertAlign w:val="superscript"/>
          <w:lang w:val="en-US"/>
        </w:rPr>
        <w:t>[</w:t>
      </w:r>
      <w:proofErr w:type="gramEnd"/>
      <w:r w:rsidR="000C1403" w:rsidRPr="000D6D70">
        <w:rPr>
          <w:bCs/>
          <w:color w:val="000000" w:themeColor="text1"/>
          <w:vertAlign w:val="superscript"/>
          <w:lang w:val="en-US"/>
        </w:rPr>
        <w:t>25</w:t>
      </w:r>
      <w:r w:rsidR="00D72A81" w:rsidRPr="000D6D70">
        <w:rPr>
          <w:bCs/>
          <w:color w:val="000000" w:themeColor="text1"/>
          <w:vertAlign w:val="superscript"/>
          <w:lang w:val="en-US"/>
        </w:rPr>
        <w:t>,26</w:t>
      </w:r>
      <w:r w:rsidR="000C1403" w:rsidRPr="000D6D70">
        <w:rPr>
          <w:bCs/>
          <w:color w:val="000000" w:themeColor="text1"/>
          <w:vertAlign w:val="superscript"/>
          <w:lang w:val="en-US"/>
        </w:rPr>
        <w:t>]</w:t>
      </w:r>
      <w:r w:rsidR="000C1403" w:rsidRPr="000D6D70">
        <w:rPr>
          <w:bCs/>
          <w:color w:val="000000" w:themeColor="text1"/>
          <w:lang w:val="en-US"/>
        </w:rPr>
        <w:t>.</w:t>
      </w:r>
      <w:r w:rsidRPr="000D6D70">
        <w:rPr>
          <w:bCs/>
          <w:color w:val="000000" w:themeColor="text1"/>
          <w:lang w:val="en-US"/>
        </w:rPr>
        <w:t xml:space="preserve"> </w:t>
      </w:r>
    </w:p>
    <w:p w:rsidR="00587F6B" w:rsidRPr="000D6D70" w:rsidRDefault="00587F6B" w:rsidP="00927628">
      <w:pPr>
        <w:pStyle w:val="Default"/>
        <w:snapToGrid w:val="0"/>
        <w:spacing w:line="360" w:lineRule="auto"/>
        <w:ind w:firstLineChars="200" w:firstLine="480"/>
        <w:jc w:val="both"/>
        <w:rPr>
          <w:rFonts w:eastAsiaTheme="minorEastAsia"/>
          <w:bCs/>
          <w:color w:val="000000" w:themeColor="text1"/>
          <w:lang w:val="en-US" w:eastAsia="zh-CN"/>
        </w:rPr>
      </w:pPr>
      <w:r w:rsidRPr="000D6D70">
        <w:rPr>
          <w:color w:val="000000" w:themeColor="text1"/>
          <w:lang w:val="en-US"/>
        </w:rPr>
        <w:t xml:space="preserve">Translation of the reading frame originates a </w:t>
      </w:r>
      <w:r w:rsidRPr="000D6D70">
        <w:rPr>
          <w:bCs/>
          <w:color w:val="000000" w:themeColor="text1"/>
          <w:lang w:val="en-US"/>
        </w:rPr>
        <w:t xml:space="preserve">precursor polyprotein </w:t>
      </w:r>
      <w:r w:rsidRPr="000D6D70">
        <w:rPr>
          <w:color w:val="000000" w:themeColor="text1"/>
          <w:lang w:val="en-US"/>
        </w:rPr>
        <w:t>of some 3000 amino acids, which is processed by viral and host proteases giving rise to nonstructural and</w:t>
      </w:r>
      <w:r w:rsidR="001B3605" w:rsidRPr="000D6D70">
        <w:rPr>
          <w:color w:val="000000" w:themeColor="text1"/>
          <w:vertAlign w:val="superscript"/>
          <w:lang w:val="en-US"/>
        </w:rPr>
        <w:t xml:space="preserve"> </w:t>
      </w:r>
      <w:r w:rsidRPr="000D6D70">
        <w:rPr>
          <w:color w:val="000000" w:themeColor="text1"/>
          <w:lang w:val="en-US"/>
        </w:rPr>
        <w:t>structural viral proteins, respectively</w:t>
      </w:r>
      <w:r w:rsidR="001B3605" w:rsidRPr="000D6D70">
        <w:rPr>
          <w:color w:val="000000" w:themeColor="text1"/>
          <w:vertAlign w:val="superscript"/>
          <w:lang w:val="en-US"/>
        </w:rPr>
        <w:t>[</w:t>
      </w:r>
      <w:r w:rsidR="000D6D70" w:rsidRPr="000D6D70">
        <w:rPr>
          <w:bCs/>
          <w:color w:val="000000" w:themeColor="text1"/>
          <w:vertAlign w:val="superscript"/>
          <w:lang w:val="en-US"/>
        </w:rPr>
        <w:t>26]</w:t>
      </w:r>
      <w:r w:rsidRPr="000D6D70">
        <w:rPr>
          <w:bCs/>
          <w:color w:val="000000" w:themeColor="text1"/>
          <w:lang w:val="en-US"/>
        </w:rPr>
        <w:t xml:space="preserve">: </w:t>
      </w:r>
      <w:r w:rsidR="000D6D70" w:rsidRPr="000D6D70">
        <w:rPr>
          <w:rFonts w:eastAsiaTheme="minorEastAsia" w:hint="eastAsia"/>
          <w:bCs/>
          <w:color w:val="000000" w:themeColor="text1"/>
          <w:lang w:val="en-US" w:eastAsia="zh-CN"/>
        </w:rPr>
        <w:t xml:space="preserve">(1) </w:t>
      </w:r>
      <w:r w:rsidRPr="000D6D70">
        <w:rPr>
          <w:bCs/>
          <w:color w:val="000000" w:themeColor="text1"/>
          <w:lang w:val="en-US"/>
        </w:rPr>
        <w:t>Three structural proteins</w:t>
      </w:r>
      <w:r w:rsidRPr="000D6D70">
        <w:rPr>
          <w:color w:val="000000" w:themeColor="text1"/>
          <w:lang w:val="en-US"/>
        </w:rPr>
        <w:t xml:space="preserve">: </w:t>
      </w:r>
      <w:r w:rsidRPr="000D6D70">
        <w:rPr>
          <w:bCs/>
          <w:color w:val="000000" w:themeColor="text1"/>
          <w:lang w:val="en-US"/>
        </w:rPr>
        <w:t>core</w:t>
      </w:r>
      <w:r w:rsidRPr="000D6D70">
        <w:rPr>
          <w:b/>
          <w:bCs/>
          <w:color w:val="000000" w:themeColor="text1"/>
          <w:lang w:val="en-US"/>
        </w:rPr>
        <w:t xml:space="preserve"> </w:t>
      </w:r>
      <w:r w:rsidRPr="000D6D70">
        <w:rPr>
          <w:color w:val="000000" w:themeColor="text1"/>
          <w:lang w:val="en-US"/>
        </w:rPr>
        <w:t>(</w:t>
      </w:r>
      <w:proofErr w:type="spellStart"/>
      <w:r w:rsidRPr="000D6D70">
        <w:rPr>
          <w:color w:val="000000" w:themeColor="text1"/>
          <w:lang w:val="en-US"/>
        </w:rPr>
        <w:t>nucleocapsid</w:t>
      </w:r>
      <w:proofErr w:type="spellEnd"/>
      <w:r w:rsidRPr="000D6D70">
        <w:rPr>
          <w:color w:val="000000" w:themeColor="text1"/>
          <w:lang w:val="en-US"/>
        </w:rPr>
        <w:t xml:space="preserve">), </w:t>
      </w:r>
      <w:r w:rsidRPr="000D6D70">
        <w:rPr>
          <w:bCs/>
          <w:color w:val="000000" w:themeColor="text1"/>
          <w:lang w:val="en-US"/>
        </w:rPr>
        <w:t xml:space="preserve">E1 and E2 </w:t>
      </w:r>
      <w:r w:rsidRPr="000D6D70">
        <w:rPr>
          <w:color w:val="000000" w:themeColor="text1"/>
          <w:lang w:val="en-US"/>
        </w:rPr>
        <w:t xml:space="preserve">(envelope). These constitute the main components of the </w:t>
      </w:r>
      <w:proofErr w:type="spellStart"/>
      <w:r w:rsidRPr="000D6D70">
        <w:rPr>
          <w:color w:val="000000" w:themeColor="text1"/>
          <w:lang w:val="en-US"/>
        </w:rPr>
        <w:t>virion</w:t>
      </w:r>
      <w:proofErr w:type="spellEnd"/>
      <w:r w:rsidR="000D6D70">
        <w:rPr>
          <w:rFonts w:eastAsiaTheme="minorEastAsia" w:hint="eastAsia"/>
          <w:color w:val="000000" w:themeColor="text1"/>
          <w:lang w:val="en-US" w:eastAsia="zh-CN"/>
        </w:rPr>
        <w:t xml:space="preserve">; </w:t>
      </w:r>
      <w:r w:rsidR="000D6D70">
        <w:rPr>
          <w:rFonts w:eastAsiaTheme="minorEastAsia" w:hint="eastAsia"/>
          <w:bCs/>
          <w:color w:val="000000" w:themeColor="text1"/>
          <w:lang w:val="en-US" w:eastAsia="zh-CN"/>
        </w:rPr>
        <w:t xml:space="preserve">(2) </w:t>
      </w:r>
      <w:r w:rsidRPr="000D6D70">
        <w:rPr>
          <w:rFonts w:cs="Times New Roman"/>
          <w:color w:val="000000" w:themeColor="text1"/>
          <w:lang w:val="en-US"/>
        </w:rPr>
        <w:t xml:space="preserve">p7 </w:t>
      </w:r>
      <w:r w:rsidRPr="000D6D70">
        <w:rPr>
          <w:bCs/>
          <w:color w:val="000000" w:themeColor="text1"/>
          <w:lang w:val="en-US"/>
        </w:rPr>
        <w:t>protein</w:t>
      </w:r>
      <w:r w:rsidRPr="000D6D70">
        <w:rPr>
          <w:color w:val="000000" w:themeColor="text1"/>
          <w:lang w:val="en-US"/>
        </w:rPr>
        <w:t xml:space="preserve">: </w:t>
      </w:r>
      <w:proofErr w:type="spellStart"/>
      <w:r w:rsidRPr="000D6D70">
        <w:rPr>
          <w:color w:val="000000" w:themeColor="text1"/>
          <w:lang w:val="en-US"/>
        </w:rPr>
        <w:t>viroporin</w:t>
      </w:r>
      <w:proofErr w:type="spellEnd"/>
      <w:r w:rsidRPr="000D6D70">
        <w:rPr>
          <w:color w:val="000000" w:themeColor="text1"/>
          <w:lang w:val="en-US"/>
        </w:rPr>
        <w:t xml:space="preserve"> that intervenes in the budding of </w:t>
      </w:r>
      <w:proofErr w:type="spellStart"/>
      <w:r w:rsidRPr="000D6D70">
        <w:rPr>
          <w:color w:val="000000" w:themeColor="text1"/>
          <w:lang w:val="en-US"/>
        </w:rPr>
        <w:t>virions</w:t>
      </w:r>
      <w:proofErr w:type="spellEnd"/>
      <w:r w:rsidRPr="000D6D70">
        <w:rPr>
          <w:color w:val="000000" w:themeColor="text1"/>
          <w:lang w:val="en-US"/>
        </w:rPr>
        <w:t xml:space="preserve"> by formation of pores in infected cell membranes</w:t>
      </w:r>
      <w:r w:rsidR="000D6D70">
        <w:rPr>
          <w:rFonts w:eastAsiaTheme="minorEastAsia" w:hint="eastAsia"/>
          <w:color w:val="000000" w:themeColor="text1"/>
          <w:lang w:val="en-US" w:eastAsia="zh-CN"/>
        </w:rPr>
        <w:t xml:space="preserve">; and (3) </w:t>
      </w:r>
      <w:r w:rsidR="000D6D70" w:rsidRPr="000D6D70">
        <w:rPr>
          <w:b/>
          <w:bCs/>
          <w:color w:val="000000" w:themeColor="text1"/>
          <w:lang w:val="en-US"/>
        </w:rPr>
        <w:t>s</w:t>
      </w:r>
      <w:r w:rsidRPr="000D6D70">
        <w:rPr>
          <w:b/>
          <w:bCs/>
          <w:color w:val="000000" w:themeColor="text1"/>
          <w:lang w:val="en-US"/>
        </w:rPr>
        <w:t xml:space="preserve">ix </w:t>
      </w:r>
      <w:r w:rsidRPr="000D6D70">
        <w:rPr>
          <w:bCs/>
          <w:color w:val="000000" w:themeColor="text1"/>
          <w:lang w:val="en-US"/>
        </w:rPr>
        <w:t>nonstructural (NS) proteins:</w:t>
      </w:r>
      <w:r w:rsidRPr="000D6D70">
        <w:rPr>
          <w:b/>
          <w:bCs/>
          <w:color w:val="000000" w:themeColor="text1"/>
          <w:lang w:val="en-US"/>
        </w:rPr>
        <w:t xml:space="preserve"> </w:t>
      </w:r>
      <w:r w:rsidRPr="000D6D70">
        <w:rPr>
          <w:color w:val="000000" w:themeColor="text1"/>
          <w:lang w:val="en-US"/>
        </w:rPr>
        <w:t xml:space="preserve">responsible for processing of the polyprotein and viral replication: </w:t>
      </w:r>
      <w:r w:rsidR="000D6D70" w:rsidRPr="000D6D70">
        <w:rPr>
          <w:rFonts w:eastAsiaTheme="minorEastAsia" w:hint="eastAsia"/>
          <w:bCs/>
          <w:color w:val="000000" w:themeColor="text1"/>
          <w:lang w:val="en-US" w:eastAsia="zh-CN"/>
        </w:rPr>
        <w:t>(</w:t>
      </w:r>
      <w:r w:rsidRPr="000D6D70">
        <w:rPr>
          <w:bCs/>
          <w:color w:val="000000" w:themeColor="text1"/>
          <w:lang w:val="en-US"/>
        </w:rPr>
        <w:t>a</w:t>
      </w:r>
      <w:r w:rsidR="000D6D70" w:rsidRPr="000D6D70">
        <w:rPr>
          <w:rFonts w:eastAsiaTheme="minorEastAsia" w:hint="eastAsia"/>
          <w:bCs/>
          <w:color w:val="000000" w:themeColor="text1"/>
          <w:lang w:val="en-US" w:eastAsia="zh-CN"/>
        </w:rPr>
        <w:t>)</w:t>
      </w:r>
      <w:r w:rsidRPr="000D6D70">
        <w:rPr>
          <w:bCs/>
          <w:color w:val="000000" w:themeColor="text1"/>
          <w:lang w:val="en-US"/>
        </w:rPr>
        <w:t xml:space="preserve"> NS2 protein. Together with the </w:t>
      </w:r>
      <w:r w:rsidRPr="000D6D70">
        <w:rPr>
          <w:color w:val="000000" w:themeColor="text1"/>
          <w:lang w:val="en-US"/>
        </w:rPr>
        <w:t xml:space="preserve">N-terminal domain of NS3 it forms the </w:t>
      </w:r>
      <w:r w:rsidRPr="000D6D70">
        <w:rPr>
          <w:bCs/>
          <w:color w:val="000000" w:themeColor="text1"/>
          <w:lang w:val="en-US"/>
        </w:rPr>
        <w:t xml:space="preserve">NS2-NS3 protease, </w:t>
      </w:r>
      <w:r w:rsidRPr="000D6D70">
        <w:rPr>
          <w:color w:val="000000" w:themeColor="text1"/>
          <w:lang w:val="en-US"/>
        </w:rPr>
        <w:t>which processes the cleavage between NS2 and NS3</w:t>
      </w:r>
      <w:r w:rsidR="000D6D70">
        <w:rPr>
          <w:rFonts w:eastAsiaTheme="minorEastAsia" w:hint="eastAsia"/>
          <w:color w:val="000000" w:themeColor="text1"/>
          <w:lang w:val="en-US" w:eastAsia="zh-CN"/>
        </w:rPr>
        <w:t>; (b)</w:t>
      </w:r>
      <w:r w:rsidR="000D6D70">
        <w:rPr>
          <w:rFonts w:eastAsiaTheme="minorEastAsia" w:hint="eastAsia"/>
          <w:bCs/>
          <w:color w:val="000000" w:themeColor="text1"/>
          <w:lang w:val="en-US" w:eastAsia="zh-CN"/>
        </w:rPr>
        <w:t xml:space="preserve"> </w:t>
      </w:r>
      <w:r w:rsidRPr="000D6D70">
        <w:rPr>
          <w:bCs/>
          <w:color w:val="000000" w:themeColor="text1"/>
          <w:lang w:val="en-US"/>
        </w:rPr>
        <w:t>NS3 and NS4A proteins.</w:t>
      </w:r>
      <w:r w:rsidRPr="000D6D70">
        <w:rPr>
          <w:b/>
          <w:bCs/>
          <w:color w:val="000000" w:themeColor="text1"/>
          <w:lang w:val="en-US"/>
        </w:rPr>
        <w:t xml:space="preserve"> </w:t>
      </w:r>
      <w:r w:rsidRPr="000D6D70">
        <w:rPr>
          <w:color w:val="000000" w:themeColor="text1"/>
          <w:lang w:val="en-US"/>
        </w:rPr>
        <w:t xml:space="preserve">NS3 possesses a serine protease domain associated with the cofactor NS4A, forming the </w:t>
      </w:r>
      <w:r w:rsidRPr="000D6D70">
        <w:rPr>
          <w:bCs/>
          <w:color w:val="000000" w:themeColor="text1"/>
          <w:lang w:val="en-US"/>
        </w:rPr>
        <w:t>NS3-NS4 protease.</w:t>
      </w:r>
      <w:r w:rsidRPr="000D6D70">
        <w:rPr>
          <w:b/>
          <w:bCs/>
          <w:color w:val="000000" w:themeColor="text1"/>
          <w:lang w:val="en-US"/>
        </w:rPr>
        <w:t xml:space="preserve"> </w:t>
      </w:r>
      <w:r w:rsidRPr="000D6D70">
        <w:rPr>
          <w:color w:val="000000" w:themeColor="text1"/>
          <w:lang w:val="en-US"/>
        </w:rPr>
        <w:t>It is one of the main targets of antiviral treatment, due to its crucial role in the replication cycle catalyzing the processing of the other nonstructural proteins at the sites NS3/NS4A, NS4A/NS4B, NS4B/NS5A and</w:t>
      </w:r>
      <w:r w:rsidR="001B3605" w:rsidRPr="000D6D70">
        <w:rPr>
          <w:color w:val="000000" w:themeColor="text1"/>
          <w:vertAlign w:val="superscript"/>
          <w:lang w:val="en-US"/>
        </w:rPr>
        <w:t xml:space="preserve"> </w:t>
      </w:r>
      <w:r w:rsidRPr="000D6D70">
        <w:rPr>
          <w:color w:val="000000" w:themeColor="text1"/>
          <w:lang w:val="en-US"/>
        </w:rPr>
        <w:t>NS5A/NS5B. The products released are responsible for the formati</w:t>
      </w:r>
      <w:r w:rsidR="000D6D70">
        <w:rPr>
          <w:color w:val="000000" w:themeColor="text1"/>
          <w:lang w:val="en-US"/>
        </w:rPr>
        <w:t xml:space="preserve">on of RNA (see </w:t>
      </w:r>
      <w:r w:rsidR="000D6D70" w:rsidRPr="000D6D70">
        <w:rPr>
          <w:caps/>
          <w:color w:val="000000" w:themeColor="text1"/>
          <w:lang w:val="en-US"/>
        </w:rPr>
        <w:t>f</w:t>
      </w:r>
      <w:r w:rsidR="000D6D70">
        <w:rPr>
          <w:color w:val="000000" w:themeColor="text1"/>
          <w:lang w:val="en-US"/>
        </w:rPr>
        <w:t>igures 1 and 2)</w:t>
      </w:r>
      <w:r w:rsidR="000D6D70">
        <w:rPr>
          <w:rFonts w:eastAsiaTheme="minorEastAsia" w:hint="eastAsia"/>
          <w:color w:val="000000" w:themeColor="text1"/>
          <w:lang w:val="en-US" w:eastAsia="zh-CN"/>
        </w:rPr>
        <w:t xml:space="preserve">; (c) </w:t>
      </w:r>
      <w:r w:rsidRPr="000D6D70">
        <w:rPr>
          <w:bCs/>
          <w:color w:val="000000" w:themeColor="text1"/>
          <w:lang w:val="en-US"/>
        </w:rPr>
        <w:t>NS4B protein.</w:t>
      </w:r>
      <w:r w:rsidRPr="000D6D70">
        <w:rPr>
          <w:b/>
          <w:bCs/>
          <w:color w:val="000000" w:themeColor="text1"/>
          <w:lang w:val="en-US"/>
        </w:rPr>
        <w:t xml:space="preserve"> </w:t>
      </w:r>
      <w:proofErr w:type="gramStart"/>
      <w:r w:rsidRPr="000D6D70">
        <w:rPr>
          <w:color w:val="000000" w:themeColor="text1"/>
          <w:lang w:val="en-US"/>
        </w:rPr>
        <w:t>Essential for the format</w:t>
      </w:r>
      <w:r w:rsidR="000D6D70">
        <w:rPr>
          <w:color w:val="000000" w:themeColor="text1"/>
          <w:lang w:val="en-US"/>
        </w:rPr>
        <w:t>ion of the replication complex</w:t>
      </w:r>
      <w:r w:rsidR="000D6D70">
        <w:rPr>
          <w:rFonts w:eastAsiaTheme="minorEastAsia" w:hint="eastAsia"/>
          <w:color w:val="000000" w:themeColor="text1"/>
          <w:lang w:val="en-US" w:eastAsia="zh-CN"/>
        </w:rPr>
        <w:t xml:space="preserve">; (d) </w:t>
      </w:r>
      <w:r w:rsidRPr="000D6D70">
        <w:rPr>
          <w:bCs/>
          <w:color w:val="000000" w:themeColor="text1"/>
          <w:lang w:val="en-US"/>
        </w:rPr>
        <w:t>NS5A protein.</w:t>
      </w:r>
      <w:proofErr w:type="gramEnd"/>
      <w:r w:rsidRPr="000D6D70">
        <w:rPr>
          <w:b/>
          <w:bCs/>
          <w:color w:val="000000" w:themeColor="text1"/>
          <w:lang w:val="en-US"/>
        </w:rPr>
        <w:t xml:space="preserve"> </w:t>
      </w:r>
      <w:proofErr w:type="gramStart"/>
      <w:r w:rsidRPr="000D6D70">
        <w:rPr>
          <w:color w:val="000000" w:themeColor="text1"/>
          <w:lang w:val="en-US"/>
        </w:rPr>
        <w:t>Metalloprotease with an important role in viral replication</w:t>
      </w:r>
      <w:r w:rsidR="000D6D70">
        <w:rPr>
          <w:rFonts w:eastAsiaTheme="minorEastAsia" w:hint="eastAsia"/>
          <w:color w:val="000000" w:themeColor="text1"/>
          <w:lang w:val="en-US" w:eastAsia="zh-CN"/>
        </w:rPr>
        <w:t xml:space="preserve">; and (e) </w:t>
      </w:r>
      <w:r w:rsidRPr="000D6D70">
        <w:rPr>
          <w:bCs/>
          <w:color w:val="000000" w:themeColor="text1"/>
          <w:lang w:val="en-US"/>
        </w:rPr>
        <w:t>NS5B protein.</w:t>
      </w:r>
      <w:proofErr w:type="gramEnd"/>
      <w:r w:rsidRPr="000D6D70">
        <w:rPr>
          <w:b/>
          <w:bCs/>
          <w:color w:val="000000" w:themeColor="text1"/>
          <w:lang w:val="en-US"/>
        </w:rPr>
        <w:t xml:space="preserve"> </w:t>
      </w:r>
      <w:r w:rsidRPr="000D6D70">
        <w:rPr>
          <w:color w:val="000000" w:themeColor="text1"/>
          <w:lang w:val="en-US"/>
        </w:rPr>
        <w:t xml:space="preserve">This is a viral polymerase, a central piece in the replication machinery. It is localized on the lipid membrane on the cytosolic side of the host endoplasmic reticulum. </w:t>
      </w:r>
    </w:p>
    <w:p w:rsidR="00587F6B" w:rsidRPr="000D6D70" w:rsidRDefault="00587F6B" w:rsidP="00927628">
      <w:pPr>
        <w:pStyle w:val="Default"/>
        <w:snapToGrid w:val="0"/>
        <w:spacing w:line="360" w:lineRule="auto"/>
        <w:ind w:firstLineChars="200" w:firstLine="480"/>
        <w:jc w:val="both"/>
        <w:rPr>
          <w:color w:val="000000" w:themeColor="text1"/>
          <w:lang w:val="en-US"/>
        </w:rPr>
      </w:pPr>
      <w:r w:rsidRPr="000D6D70">
        <w:rPr>
          <w:color w:val="000000" w:themeColor="text1"/>
          <w:lang w:val="en-US"/>
        </w:rPr>
        <w:t xml:space="preserve">Understanding the life cycle of the HCV has been essential in order to identify therapeutic targets and the subsequent development of antiviral agents. Ten years were necessary between the discovery of the virus and the time </w:t>
      </w:r>
      <w:proofErr w:type="spellStart"/>
      <w:r w:rsidRPr="000D6D70">
        <w:rPr>
          <w:color w:val="000000" w:themeColor="text1"/>
          <w:lang w:val="en-US"/>
        </w:rPr>
        <w:t>Lohmann</w:t>
      </w:r>
      <w:proofErr w:type="spellEnd"/>
      <w:r w:rsidRPr="000D6D70">
        <w:rPr>
          <w:color w:val="000000" w:themeColor="text1"/>
          <w:lang w:val="en-US"/>
        </w:rPr>
        <w:t xml:space="preserve"> et al. developed the first functional </w:t>
      </w:r>
      <w:proofErr w:type="spellStart"/>
      <w:r w:rsidRPr="000D6D70">
        <w:rPr>
          <w:color w:val="000000" w:themeColor="text1"/>
          <w:lang w:val="en-US"/>
        </w:rPr>
        <w:t>subgenomic</w:t>
      </w:r>
      <w:proofErr w:type="spellEnd"/>
      <w:r w:rsidRPr="000D6D70">
        <w:rPr>
          <w:color w:val="000000" w:themeColor="text1"/>
          <w:lang w:val="en-US"/>
        </w:rPr>
        <w:t xml:space="preserve"> replicons of HCV. Although these were unable to produce viral particles as they lacked structural proteins, they did enable understanding and characterization of the viral replication complexes, the development of new antiviral agents and t</w:t>
      </w:r>
      <w:r w:rsidR="000D6D70">
        <w:rPr>
          <w:color w:val="000000" w:themeColor="text1"/>
          <w:lang w:val="en-US"/>
        </w:rPr>
        <w:t xml:space="preserve">he identification of </w:t>
      </w:r>
      <w:proofErr w:type="gramStart"/>
      <w:r w:rsidR="000D6D70">
        <w:rPr>
          <w:color w:val="000000" w:themeColor="text1"/>
          <w:lang w:val="en-US"/>
        </w:rPr>
        <w:t>resistance</w:t>
      </w:r>
      <w:r w:rsidR="001B3605" w:rsidRPr="000D6D70">
        <w:rPr>
          <w:b/>
          <w:bCs/>
          <w:color w:val="000000" w:themeColor="text1"/>
          <w:vertAlign w:val="superscript"/>
          <w:lang w:val="en-US"/>
        </w:rPr>
        <w:t>[</w:t>
      </w:r>
      <w:proofErr w:type="gramEnd"/>
      <w:r w:rsidR="000C1403" w:rsidRPr="000D6D70">
        <w:rPr>
          <w:bCs/>
          <w:color w:val="000000" w:themeColor="text1"/>
          <w:vertAlign w:val="superscript"/>
          <w:lang w:val="en-US"/>
        </w:rPr>
        <w:t>27]</w:t>
      </w:r>
      <w:r w:rsidR="000C1403" w:rsidRPr="000D6D70">
        <w:rPr>
          <w:color w:val="000000" w:themeColor="text1"/>
          <w:lang w:val="en-US"/>
        </w:rPr>
        <w:t>.</w:t>
      </w:r>
    </w:p>
    <w:p w:rsidR="00587F6B" w:rsidRPr="000D6D70" w:rsidRDefault="00587F6B" w:rsidP="00927628">
      <w:pPr>
        <w:pStyle w:val="Default"/>
        <w:snapToGrid w:val="0"/>
        <w:spacing w:line="360" w:lineRule="auto"/>
        <w:ind w:firstLineChars="200" w:firstLine="480"/>
        <w:jc w:val="both"/>
        <w:rPr>
          <w:b/>
          <w:bCs/>
          <w:color w:val="000000" w:themeColor="text1"/>
          <w:lang w:val="en-US"/>
        </w:rPr>
      </w:pPr>
      <w:r w:rsidRPr="000D6D70">
        <w:rPr>
          <w:color w:val="000000" w:themeColor="text1"/>
          <w:lang w:val="en-US"/>
        </w:rPr>
        <w:lastRenderedPageBreak/>
        <w:t xml:space="preserve">Later, use of replicon techniques enabled infecting viral particles to be obtained from the supernatant of cell cultures. Antiviral strategies advanced with production, with all chimeric virus genotypes highly </w:t>
      </w:r>
      <w:proofErr w:type="gramStart"/>
      <w:r w:rsidRPr="000D6D70">
        <w:rPr>
          <w:color w:val="000000" w:themeColor="text1"/>
          <w:lang w:val="en-US"/>
        </w:rPr>
        <w:t>replicating</w:t>
      </w:r>
      <w:r w:rsidR="001B3605" w:rsidRPr="000D6D70">
        <w:rPr>
          <w:color w:val="000000" w:themeColor="text1"/>
          <w:vertAlign w:val="superscript"/>
          <w:lang w:val="en-US"/>
        </w:rPr>
        <w:t>[</w:t>
      </w:r>
      <w:proofErr w:type="gramEnd"/>
      <w:r w:rsidR="000C1403" w:rsidRPr="000D6D70">
        <w:rPr>
          <w:bCs/>
          <w:color w:val="000000" w:themeColor="text1"/>
          <w:vertAlign w:val="superscript"/>
          <w:lang w:val="en-US"/>
        </w:rPr>
        <w:t>26]</w:t>
      </w:r>
      <w:r w:rsidR="000C1403" w:rsidRPr="000D6D70">
        <w:rPr>
          <w:bCs/>
          <w:color w:val="000000" w:themeColor="text1"/>
          <w:lang w:val="en-US"/>
        </w:rPr>
        <w:t>.</w:t>
      </w:r>
    </w:p>
    <w:p w:rsidR="00587F6B" w:rsidRPr="000D6D70" w:rsidRDefault="00587F6B" w:rsidP="00927628">
      <w:pPr>
        <w:pStyle w:val="Default"/>
        <w:snapToGrid w:val="0"/>
        <w:spacing w:line="360" w:lineRule="auto"/>
        <w:ind w:firstLineChars="200" w:firstLine="480"/>
        <w:jc w:val="both"/>
        <w:rPr>
          <w:rFonts w:eastAsiaTheme="minorEastAsia"/>
          <w:color w:val="000000" w:themeColor="text1"/>
          <w:lang w:val="en-US" w:eastAsia="zh-CN"/>
        </w:rPr>
      </w:pPr>
      <w:r w:rsidRPr="000D6D70">
        <w:rPr>
          <w:color w:val="000000" w:themeColor="text1"/>
          <w:lang w:val="en-US"/>
        </w:rPr>
        <w:t xml:space="preserve">Although any step in the life cycle of the virus can in theory be a therapeutic target, it is the replication stage that has given the best therapeutic results so far. The commercialized drugs are inhibitors of these therapeutic targets that are essential for </w:t>
      </w:r>
      <w:proofErr w:type="gramStart"/>
      <w:r w:rsidRPr="000D6D70">
        <w:rPr>
          <w:color w:val="000000" w:themeColor="text1"/>
          <w:lang w:val="en-US"/>
        </w:rPr>
        <w:t>replication</w:t>
      </w:r>
      <w:r w:rsidR="001B3605" w:rsidRPr="000D6D70">
        <w:rPr>
          <w:color w:val="000000" w:themeColor="text1"/>
          <w:vertAlign w:val="superscript"/>
          <w:lang w:val="en-US"/>
        </w:rPr>
        <w:t>[</w:t>
      </w:r>
      <w:proofErr w:type="gramEnd"/>
      <w:r w:rsidR="000C1403" w:rsidRPr="000D6D70">
        <w:rPr>
          <w:bCs/>
          <w:color w:val="000000" w:themeColor="text1"/>
          <w:vertAlign w:val="superscript"/>
          <w:lang w:val="en-US"/>
        </w:rPr>
        <w:t>28]</w:t>
      </w:r>
      <w:r w:rsidRPr="000D6D70">
        <w:rPr>
          <w:color w:val="000000" w:themeColor="text1"/>
          <w:lang w:val="en-US"/>
        </w:rPr>
        <w:t xml:space="preserve">: </w:t>
      </w:r>
      <w:r w:rsidR="000D6D70">
        <w:rPr>
          <w:rFonts w:eastAsiaTheme="minorEastAsia" w:hint="eastAsia"/>
          <w:color w:val="000000" w:themeColor="text1"/>
          <w:lang w:val="en-US" w:eastAsia="zh-CN"/>
        </w:rPr>
        <w:t xml:space="preserve">(1) </w:t>
      </w:r>
      <w:r w:rsidRPr="000D6D70">
        <w:rPr>
          <w:color w:val="000000" w:themeColor="text1"/>
          <w:lang w:val="en-US"/>
        </w:rPr>
        <w:t xml:space="preserve">NS3/4A </w:t>
      </w:r>
      <w:r w:rsidR="000D6D70" w:rsidRPr="000D6D70">
        <w:rPr>
          <w:color w:val="000000" w:themeColor="text1"/>
          <w:lang w:val="en-US"/>
        </w:rPr>
        <w:t>protease</w:t>
      </w:r>
      <w:r w:rsidRPr="000D6D70">
        <w:rPr>
          <w:color w:val="000000" w:themeColor="text1"/>
          <w:lang w:val="en-US"/>
        </w:rPr>
        <w:t>. It contributes via proteolysis of the precursor polyprotein to the release of other proteins involved in replication</w:t>
      </w:r>
      <w:r w:rsidR="000D6D70">
        <w:rPr>
          <w:rFonts w:eastAsiaTheme="minorEastAsia" w:hint="eastAsia"/>
          <w:color w:val="000000" w:themeColor="text1"/>
          <w:lang w:val="en-US" w:eastAsia="zh-CN"/>
        </w:rPr>
        <w:t xml:space="preserve">; (2) </w:t>
      </w:r>
      <w:r w:rsidR="000D6D70" w:rsidRPr="000D6D70">
        <w:rPr>
          <w:color w:val="000000" w:themeColor="text1"/>
          <w:lang w:val="en-US"/>
        </w:rPr>
        <w:t xml:space="preserve">viral </w:t>
      </w:r>
      <w:r w:rsidRPr="000D6D70">
        <w:rPr>
          <w:color w:val="000000" w:themeColor="text1"/>
          <w:lang w:val="en-US"/>
        </w:rPr>
        <w:t xml:space="preserve">NS5B </w:t>
      </w:r>
      <w:r w:rsidR="000D6D70" w:rsidRPr="000D6D70">
        <w:rPr>
          <w:color w:val="000000" w:themeColor="text1"/>
          <w:lang w:val="en-US"/>
        </w:rPr>
        <w:t>polymerase</w:t>
      </w:r>
      <w:r w:rsidRPr="000D6D70">
        <w:rPr>
          <w:color w:val="000000" w:themeColor="text1"/>
          <w:lang w:val="en-US"/>
        </w:rPr>
        <w:t>. This is a central piece in replication and inhibitors have been developed of the active site of the polymerase as well as the allosteric sites (inducers of conformational changes in the enzyme that inac</w:t>
      </w:r>
      <w:r w:rsidR="000D6D70">
        <w:rPr>
          <w:color w:val="000000" w:themeColor="text1"/>
          <w:lang w:val="en-US"/>
        </w:rPr>
        <w:t>tivate the replication complex</w:t>
      </w:r>
      <w:r w:rsidR="000D6D70">
        <w:rPr>
          <w:rFonts w:eastAsiaTheme="minorEastAsia" w:hint="eastAsia"/>
          <w:color w:val="000000" w:themeColor="text1"/>
          <w:lang w:val="en-US" w:eastAsia="zh-CN"/>
        </w:rPr>
        <w:t xml:space="preserve">); and (3) </w:t>
      </w:r>
      <w:r w:rsidRPr="000D6D70">
        <w:rPr>
          <w:color w:val="000000" w:themeColor="text1"/>
          <w:lang w:val="en-US"/>
        </w:rPr>
        <w:t>NS5A</w:t>
      </w:r>
      <w:r w:rsidR="001B3605" w:rsidRPr="000D6D70">
        <w:rPr>
          <w:color w:val="000000" w:themeColor="text1"/>
          <w:vertAlign w:val="superscript"/>
          <w:lang w:val="en-US"/>
        </w:rPr>
        <w:t xml:space="preserve"> </w:t>
      </w:r>
      <w:r w:rsidR="000D6D70" w:rsidRPr="000D6D70">
        <w:rPr>
          <w:color w:val="000000" w:themeColor="text1"/>
          <w:lang w:val="en-US"/>
        </w:rPr>
        <w:t>protein</w:t>
      </w:r>
      <w:r w:rsidRPr="000D6D70">
        <w:rPr>
          <w:color w:val="000000" w:themeColor="text1"/>
          <w:lang w:val="en-US"/>
        </w:rPr>
        <w:t>.</w:t>
      </w:r>
      <w:r w:rsidR="001B3605" w:rsidRPr="000D6D70">
        <w:rPr>
          <w:color w:val="000000" w:themeColor="text1"/>
          <w:vertAlign w:val="superscript"/>
          <w:lang w:val="en-US"/>
        </w:rPr>
        <w:t xml:space="preserve"> </w:t>
      </w:r>
    </w:p>
    <w:p w:rsidR="00242246" w:rsidRPr="000D6D70" w:rsidRDefault="00242246" w:rsidP="00927628">
      <w:pPr>
        <w:adjustRightInd w:val="0"/>
        <w:snapToGrid w:val="0"/>
        <w:spacing w:after="0" w:line="360" w:lineRule="auto"/>
        <w:jc w:val="both"/>
        <w:rPr>
          <w:rFonts w:ascii="Book Antiqua" w:hAnsi="Book Antiqua"/>
          <w:b/>
          <w:color w:val="000000" w:themeColor="text1"/>
          <w:sz w:val="24"/>
          <w:szCs w:val="24"/>
          <w:lang w:val="en-US"/>
        </w:rPr>
      </w:pPr>
    </w:p>
    <w:p w:rsidR="00881827" w:rsidRPr="000D6D70" w:rsidRDefault="00881827"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CONCEPT</w:t>
      </w:r>
      <w:r w:rsidR="00C91C45" w:rsidRPr="000D6D70">
        <w:rPr>
          <w:rFonts w:ascii="Book Antiqua" w:hAnsi="Book Antiqua"/>
          <w:b/>
          <w:color w:val="000000" w:themeColor="text1"/>
          <w:sz w:val="24"/>
          <w:szCs w:val="24"/>
          <w:lang w:val="en-US"/>
        </w:rPr>
        <w:t xml:space="preserve"> OF </w:t>
      </w:r>
      <w:r w:rsidR="005E5FBD" w:rsidRPr="000D6D70">
        <w:rPr>
          <w:rFonts w:ascii="Book Antiqua" w:hAnsi="Book Antiqua"/>
          <w:b/>
          <w:color w:val="000000" w:themeColor="text1"/>
          <w:sz w:val="24"/>
          <w:szCs w:val="24"/>
          <w:lang w:val="en-US"/>
        </w:rPr>
        <w:t>RESISTA</w:t>
      </w:r>
      <w:r w:rsidRPr="000D6D70">
        <w:rPr>
          <w:rFonts w:ascii="Book Antiqua" w:hAnsi="Book Antiqua"/>
          <w:b/>
          <w:color w:val="000000" w:themeColor="text1"/>
          <w:sz w:val="24"/>
          <w:szCs w:val="24"/>
          <w:lang w:val="en-US"/>
        </w:rPr>
        <w:t>NC</w:t>
      </w:r>
      <w:r w:rsidR="00C91C45" w:rsidRPr="000D6D70">
        <w:rPr>
          <w:rFonts w:ascii="Book Antiqua" w:hAnsi="Book Antiqua"/>
          <w:b/>
          <w:color w:val="000000" w:themeColor="text1"/>
          <w:sz w:val="24"/>
          <w:szCs w:val="24"/>
          <w:lang w:val="en-US"/>
        </w:rPr>
        <w:t>E</w:t>
      </w:r>
      <w:r w:rsidRPr="000D6D70">
        <w:rPr>
          <w:rFonts w:ascii="Book Antiqua" w:hAnsi="Book Antiqua"/>
          <w:b/>
          <w:color w:val="000000" w:themeColor="text1"/>
          <w:sz w:val="24"/>
          <w:szCs w:val="24"/>
          <w:lang w:val="en-US"/>
        </w:rPr>
        <w:t xml:space="preserve"> </w:t>
      </w:r>
    </w:p>
    <w:p w:rsidR="00E655E2" w:rsidRPr="000D6D70" w:rsidRDefault="00C91C45"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Viral </w:t>
      </w:r>
      <w:r w:rsidR="005E5FBD" w:rsidRPr="000D6D70">
        <w:rPr>
          <w:rFonts w:ascii="Book Antiqua" w:hAnsi="Book Antiqua"/>
          <w:color w:val="000000" w:themeColor="text1"/>
          <w:sz w:val="24"/>
          <w:szCs w:val="24"/>
          <w:lang w:val="en-US"/>
        </w:rPr>
        <w:t>resistance</w:t>
      </w:r>
      <w:r w:rsidRPr="000D6D70">
        <w:rPr>
          <w:rFonts w:ascii="Book Antiqua" w:hAnsi="Book Antiqua"/>
          <w:color w:val="000000" w:themeColor="text1"/>
          <w:sz w:val="24"/>
          <w:szCs w:val="24"/>
          <w:lang w:val="en-US"/>
        </w:rPr>
        <w:t xml:space="preserve"> to treatment with </w:t>
      </w:r>
      <w:r w:rsidR="00881827" w:rsidRPr="000D6D70">
        <w:rPr>
          <w:rFonts w:ascii="Book Antiqua" w:hAnsi="Book Antiqua"/>
          <w:color w:val="000000" w:themeColor="text1"/>
          <w:sz w:val="24"/>
          <w:szCs w:val="24"/>
          <w:lang w:val="en-US"/>
        </w:rPr>
        <w:t xml:space="preserve">DAAs </w:t>
      </w:r>
      <w:r w:rsidRPr="000D6D70">
        <w:rPr>
          <w:rFonts w:ascii="Book Antiqua" w:hAnsi="Book Antiqua"/>
          <w:color w:val="000000" w:themeColor="text1"/>
          <w:sz w:val="24"/>
          <w:szCs w:val="24"/>
          <w:lang w:val="en-US"/>
        </w:rPr>
        <w:t xml:space="preserve">is due to selection of viral </w:t>
      </w:r>
      <w:r w:rsidR="00881827" w:rsidRPr="000D6D70">
        <w:rPr>
          <w:rFonts w:ascii="Book Antiqua" w:hAnsi="Book Antiqua"/>
          <w:color w:val="000000" w:themeColor="text1"/>
          <w:sz w:val="24"/>
          <w:szCs w:val="24"/>
          <w:lang w:val="en-US"/>
        </w:rPr>
        <w:t xml:space="preserve">variants </w:t>
      </w:r>
      <w:r w:rsidRPr="000D6D70">
        <w:rPr>
          <w:rFonts w:ascii="Book Antiqua" w:hAnsi="Book Antiqua"/>
          <w:color w:val="000000" w:themeColor="text1"/>
          <w:sz w:val="24"/>
          <w:szCs w:val="24"/>
          <w:lang w:val="en-US"/>
        </w:rPr>
        <w:t xml:space="preserve">that permit </w:t>
      </w:r>
      <w:r w:rsidR="00881827" w:rsidRPr="000D6D70">
        <w:rPr>
          <w:rFonts w:ascii="Book Antiqua" w:hAnsi="Book Antiqua"/>
          <w:color w:val="000000" w:themeColor="text1"/>
          <w:sz w:val="24"/>
          <w:szCs w:val="24"/>
          <w:lang w:val="en-US"/>
        </w:rPr>
        <w:t>substitu</w:t>
      </w:r>
      <w:r w:rsidRPr="000D6D70">
        <w:rPr>
          <w:rFonts w:ascii="Book Antiqua" w:hAnsi="Book Antiqua"/>
          <w:color w:val="000000" w:themeColor="text1"/>
          <w:sz w:val="24"/>
          <w:szCs w:val="24"/>
          <w:lang w:val="en-US"/>
        </w:rPr>
        <w:t>tio</w:t>
      </w:r>
      <w:r w:rsidR="00881827" w:rsidRPr="000D6D70">
        <w:rPr>
          <w:rFonts w:ascii="Book Antiqua" w:hAnsi="Book Antiqua"/>
          <w:color w:val="000000" w:themeColor="text1"/>
          <w:sz w:val="24"/>
          <w:szCs w:val="24"/>
          <w:lang w:val="en-US"/>
        </w:rPr>
        <w:t xml:space="preserve">n </w:t>
      </w:r>
      <w:r w:rsidRPr="000D6D70">
        <w:rPr>
          <w:rFonts w:ascii="Book Antiqua" w:hAnsi="Book Antiqua"/>
          <w:color w:val="000000" w:themeColor="text1"/>
          <w:sz w:val="24"/>
          <w:szCs w:val="24"/>
          <w:lang w:val="en-US"/>
        </w:rPr>
        <w:t xml:space="preserve">of an </w:t>
      </w:r>
      <w:r w:rsidR="00881827" w:rsidRPr="000D6D70">
        <w:rPr>
          <w:rFonts w:ascii="Book Antiqua" w:hAnsi="Book Antiqua"/>
          <w:color w:val="000000" w:themeColor="text1"/>
          <w:sz w:val="24"/>
          <w:szCs w:val="24"/>
          <w:lang w:val="en-US"/>
        </w:rPr>
        <w:t xml:space="preserve">amino </w:t>
      </w:r>
      <w:r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cid</w:t>
      </w:r>
      <w:r w:rsidRPr="000D6D70">
        <w:rPr>
          <w:rFonts w:ascii="Book Antiqua" w:hAnsi="Book Antiqua"/>
          <w:color w:val="000000" w:themeColor="text1"/>
          <w:sz w:val="24"/>
          <w:szCs w:val="24"/>
          <w:lang w:val="en-US"/>
        </w:rPr>
        <w:t xml:space="preserve"> in the </w:t>
      </w:r>
      <w:r w:rsidR="00881827" w:rsidRPr="000D6D70">
        <w:rPr>
          <w:rFonts w:ascii="Book Antiqua" w:hAnsi="Book Antiqua"/>
          <w:color w:val="000000" w:themeColor="text1"/>
          <w:sz w:val="24"/>
          <w:szCs w:val="24"/>
          <w:lang w:val="en-US"/>
        </w:rPr>
        <w:t>regi</w:t>
      </w:r>
      <w:r w:rsidRPr="000D6D70">
        <w:rPr>
          <w:rFonts w:ascii="Book Antiqua" w:hAnsi="Book Antiqua"/>
          <w:color w:val="000000" w:themeColor="text1"/>
          <w:sz w:val="24"/>
          <w:szCs w:val="24"/>
          <w:lang w:val="en-US"/>
        </w:rPr>
        <w:t>o</w:t>
      </w:r>
      <w:r w:rsidR="00881827" w:rsidRPr="000D6D70">
        <w:rPr>
          <w:rFonts w:ascii="Book Antiqua" w:hAnsi="Book Antiqua"/>
          <w:color w:val="000000" w:themeColor="text1"/>
          <w:sz w:val="24"/>
          <w:szCs w:val="24"/>
          <w:lang w:val="en-US"/>
        </w:rPr>
        <w:t xml:space="preserve">n </w:t>
      </w:r>
      <w:r w:rsidRPr="000D6D70">
        <w:rPr>
          <w:rFonts w:ascii="Book Antiqua" w:hAnsi="Book Antiqua"/>
          <w:color w:val="000000" w:themeColor="text1"/>
          <w:sz w:val="24"/>
          <w:szCs w:val="24"/>
          <w:lang w:val="en-US"/>
        </w:rPr>
        <w:t>of the viral therapeutic target</w:t>
      </w:r>
      <w:r w:rsidR="005E5FBD"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r w:rsidR="00B801B2" w:rsidRPr="000D6D70">
        <w:rPr>
          <w:rFonts w:ascii="Book Antiqua" w:hAnsi="Book Antiqua"/>
          <w:color w:val="000000" w:themeColor="text1"/>
          <w:sz w:val="24"/>
          <w:szCs w:val="24"/>
          <w:lang w:val="en-US"/>
        </w:rPr>
        <w:t xml:space="preserve">making the virus less susceptible to the inhibitory activity of the </w:t>
      </w:r>
      <w:proofErr w:type="gramStart"/>
      <w:r w:rsidR="00B801B2" w:rsidRPr="000D6D70">
        <w:rPr>
          <w:rFonts w:ascii="Book Antiqua" w:hAnsi="Book Antiqua"/>
          <w:color w:val="000000" w:themeColor="text1"/>
          <w:sz w:val="24"/>
          <w:szCs w:val="24"/>
          <w:lang w:val="en-US"/>
        </w:rPr>
        <w:t>drug</w:t>
      </w:r>
      <w:r w:rsidR="00AA35E3" w:rsidRPr="000D6D70">
        <w:rPr>
          <w:rFonts w:ascii="Book Antiqua" w:hAnsi="Book Antiqua"/>
          <w:color w:val="000000" w:themeColor="text1"/>
          <w:sz w:val="24"/>
          <w:szCs w:val="24"/>
          <w:vertAlign w:val="superscript"/>
          <w:lang w:val="en-US"/>
        </w:rPr>
        <w:t>[</w:t>
      </w:r>
      <w:proofErr w:type="gramEnd"/>
      <w:r w:rsidR="00AA35E3" w:rsidRPr="000D6D70">
        <w:rPr>
          <w:rFonts w:ascii="Book Antiqua" w:hAnsi="Book Antiqua"/>
          <w:color w:val="000000" w:themeColor="text1"/>
          <w:sz w:val="24"/>
          <w:szCs w:val="24"/>
          <w:vertAlign w:val="superscript"/>
          <w:lang w:val="en-US"/>
        </w:rPr>
        <w:t>29</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5C7E32" w:rsidRPr="000D6D70">
        <w:rPr>
          <w:rFonts w:ascii="Book Antiqua" w:hAnsi="Book Antiqua"/>
          <w:color w:val="000000" w:themeColor="text1"/>
          <w:sz w:val="24"/>
          <w:szCs w:val="24"/>
          <w:lang w:val="en-US"/>
        </w:rPr>
        <w:t>Drug-resistant viral variants exist naturally prior to exposure to the drug</w:t>
      </w:r>
      <w:r w:rsidR="00881827" w:rsidRPr="000D6D70">
        <w:rPr>
          <w:rFonts w:ascii="Book Antiqua" w:hAnsi="Book Antiqua"/>
          <w:color w:val="000000" w:themeColor="text1"/>
          <w:sz w:val="24"/>
          <w:szCs w:val="24"/>
          <w:lang w:val="en-US"/>
        </w:rPr>
        <w:t xml:space="preserve">, </w:t>
      </w:r>
      <w:r w:rsidR="005C7E32" w:rsidRPr="000D6D70">
        <w:rPr>
          <w:rFonts w:ascii="Book Antiqua" w:hAnsi="Book Antiqua"/>
          <w:color w:val="000000" w:themeColor="text1"/>
          <w:sz w:val="24"/>
          <w:szCs w:val="24"/>
          <w:lang w:val="en-US"/>
        </w:rPr>
        <w:t xml:space="preserve">within the </w:t>
      </w:r>
      <w:proofErr w:type="spellStart"/>
      <w:r w:rsidR="00881827" w:rsidRPr="000D6D70">
        <w:rPr>
          <w:rFonts w:ascii="Book Antiqua" w:hAnsi="Book Antiqua"/>
          <w:color w:val="000000" w:themeColor="text1"/>
          <w:sz w:val="24"/>
          <w:szCs w:val="24"/>
          <w:lang w:val="en-US"/>
        </w:rPr>
        <w:t>quasispecies</w:t>
      </w:r>
      <w:proofErr w:type="spellEnd"/>
      <w:r w:rsidR="00881827" w:rsidRPr="000D6D70">
        <w:rPr>
          <w:rFonts w:ascii="Book Antiqua" w:hAnsi="Book Antiqua"/>
          <w:color w:val="000000" w:themeColor="text1"/>
          <w:sz w:val="24"/>
          <w:szCs w:val="24"/>
          <w:lang w:val="en-US"/>
        </w:rPr>
        <w:t xml:space="preserve"> </w:t>
      </w:r>
      <w:r w:rsidR="005C7E32" w:rsidRPr="000D6D70">
        <w:rPr>
          <w:rFonts w:ascii="Book Antiqua" w:hAnsi="Book Antiqua"/>
          <w:color w:val="000000" w:themeColor="text1"/>
          <w:sz w:val="24"/>
          <w:szCs w:val="24"/>
          <w:lang w:val="en-US"/>
        </w:rPr>
        <w:t xml:space="preserve">already </w:t>
      </w:r>
      <w:r w:rsidR="00881827" w:rsidRPr="000D6D70">
        <w:rPr>
          <w:rFonts w:ascii="Book Antiqua" w:hAnsi="Book Antiqua"/>
          <w:color w:val="000000" w:themeColor="text1"/>
          <w:sz w:val="24"/>
          <w:szCs w:val="24"/>
          <w:lang w:val="en-US"/>
        </w:rPr>
        <w:t xml:space="preserve">present </w:t>
      </w:r>
      <w:r w:rsidR="005C7E32" w:rsidRPr="000D6D70">
        <w:rPr>
          <w:rFonts w:ascii="Book Antiqua" w:hAnsi="Book Antiqua"/>
          <w:color w:val="000000" w:themeColor="text1"/>
          <w:sz w:val="24"/>
          <w:szCs w:val="24"/>
          <w:lang w:val="en-US"/>
        </w:rPr>
        <w:t xml:space="preserve">in a </w:t>
      </w:r>
      <w:r w:rsidR="00881827" w:rsidRPr="000D6D70">
        <w:rPr>
          <w:rFonts w:ascii="Book Antiqua" w:hAnsi="Book Antiqua"/>
          <w:color w:val="000000" w:themeColor="text1"/>
          <w:sz w:val="24"/>
          <w:szCs w:val="24"/>
          <w:lang w:val="en-US"/>
        </w:rPr>
        <w:t>pa</w:t>
      </w:r>
      <w:r w:rsidR="005C7E32" w:rsidRPr="000D6D70">
        <w:rPr>
          <w:rFonts w:ascii="Book Antiqua" w:hAnsi="Book Antiqua"/>
          <w:color w:val="000000" w:themeColor="text1"/>
          <w:sz w:val="24"/>
          <w:szCs w:val="24"/>
          <w:lang w:val="en-US"/>
        </w:rPr>
        <w:t>t</w:t>
      </w:r>
      <w:r w:rsidR="00881827" w:rsidRPr="000D6D70">
        <w:rPr>
          <w:rFonts w:ascii="Book Antiqua" w:hAnsi="Book Antiqua"/>
          <w:color w:val="000000" w:themeColor="text1"/>
          <w:sz w:val="24"/>
          <w:szCs w:val="24"/>
          <w:lang w:val="en-US"/>
        </w:rPr>
        <w:t xml:space="preserve">ient. </w:t>
      </w:r>
      <w:r w:rsidR="00FC345F" w:rsidRPr="000D6D70">
        <w:rPr>
          <w:rFonts w:ascii="Book Antiqua" w:hAnsi="Book Antiqua"/>
          <w:color w:val="000000" w:themeColor="text1"/>
          <w:sz w:val="24"/>
          <w:szCs w:val="24"/>
          <w:lang w:val="en-US"/>
        </w:rPr>
        <w:t xml:space="preserve">The great replication capacity of the </w:t>
      </w:r>
      <w:r w:rsidR="00881827" w:rsidRPr="000D6D70">
        <w:rPr>
          <w:rFonts w:ascii="Book Antiqua" w:hAnsi="Book Antiqua"/>
          <w:color w:val="000000" w:themeColor="text1"/>
          <w:sz w:val="24"/>
          <w:szCs w:val="24"/>
          <w:lang w:val="en-US"/>
        </w:rPr>
        <w:t>HC</w:t>
      </w:r>
      <w:r w:rsidR="00FC345F" w:rsidRPr="000D6D70">
        <w:rPr>
          <w:rFonts w:ascii="Book Antiqua" w:hAnsi="Book Antiqua"/>
          <w:color w:val="000000" w:themeColor="text1"/>
          <w:sz w:val="24"/>
          <w:szCs w:val="24"/>
          <w:lang w:val="en-US"/>
        </w:rPr>
        <w:t>V,</w:t>
      </w:r>
      <w:r w:rsidR="00881827" w:rsidRPr="000D6D70">
        <w:rPr>
          <w:rFonts w:ascii="Book Antiqua" w:hAnsi="Book Antiqua"/>
          <w:color w:val="000000" w:themeColor="text1"/>
          <w:sz w:val="24"/>
          <w:szCs w:val="24"/>
          <w:lang w:val="en-US"/>
        </w:rPr>
        <w:t xml:space="preserve"> </w:t>
      </w:r>
      <w:r w:rsidR="00FC345F" w:rsidRPr="000D6D70">
        <w:rPr>
          <w:rFonts w:ascii="Book Antiqua" w:hAnsi="Book Antiqua"/>
          <w:color w:val="000000" w:themeColor="text1"/>
          <w:sz w:val="24"/>
          <w:szCs w:val="24"/>
          <w:lang w:val="en-US"/>
        </w:rPr>
        <w:t xml:space="preserve">with an estimated production and clearance of </w:t>
      </w:r>
      <w:proofErr w:type="spellStart"/>
      <w:r w:rsidR="00881827" w:rsidRPr="000D6D70">
        <w:rPr>
          <w:rFonts w:ascii="Book Antiqua" w:hAnsi="Book Antiqua"/>
          <w:color w:val="000000" w:themeColor="text1"/>
          <w:sz w:val="24"/>
          <w:szCs w:val="24"/>
          <w:lang w:val="en-US"/>
        </w:rPr>
        <w:t>virions</w:t>
      </w:r>
      <w:proofErr w:type="spellEnd"/>
      <w:r w:rsidR="00881827" w:rsidRPr="000D6D70">
        <w:rPr>
          <w:rFonts w:ascii="Book Antiqua" w:hAnsi="Book Antiqua"/>
          <w:color w:val="000000" w:themeColor="text1"/>
          <w:sz w:val="24"/>
          <w:szCs w:val="24"/>
          <w:lang w:val="en-US"/>
        </w:rPr>
        <w:t xml:space="preserve"> </w:t>
      </w:r>
      <w:r w:rsidR="00FC345F" w:rsidRPr="000D6D70">
        <w:rPr>
          <w:rFonts w:ascii="Book Antiqua" w:hAnsi="Book Antiqua"/>
          <w:color w:val="000000" w:themeColor="text1"/>
          <w:sz w:val="24"/>
          <w:szCs w:val="24"/>
          <w:lang w:val="en-US"/>
        </w:rPr>
        <w:t xml:space="preserve">of </w:t>
      </w:r>
      <w:r w:rsidR="00881827" w:rsidRPr="000D6D70">
        <w:rPr>
          <w:rFonts w:ascii="Book Antiqua" w:hAnsi="Book Antiqua"/>
          <w:color w:val="000000" w:themeColor="text1"/>
          <w:sz w:val="24"/>
          <w:szCs w:val="24"/>
          <w:lang w:val="en-US"/>
        </w:rPr>
        <w:t>10</w:t>
      </w:r>
      <w:r w:rsidR="00881827" w:rsidRPr="000D6D70">
        <w:rPr>
          <w:rFonts w:ascii="Book Antiqua" w:hAnsi="Book Antiqua"/>
          <w:color w:val="000000" w:themeColor="text1"/>
          <w:sz w:val="24"/>
          <w:szCs w:val="24"/>
          <w:vertAlign w:val="superscript"/>
          <w:lang w:val="en-US"/>
        </w:rPr>
        <w:t>10</w:t>
      </w:r>
      <w:r w:rsidR="00881827" w:rsidRPr="000D6D70">
        <w:rPr>
          <w:rFonts w:ascii="Book Antiqua" w:hAnsi="Book Antiqua"/>
          <w:color w:val="000000" w:themeColor="text1"/>
          <w:sz w:val="24"/>
          <w:szCs w:val="24"/>
          <w:lang w:val="en-US"/>
        </w:rPr>
        <w:t>-10</w:t>
      </w:r>
      <w:r w:rsidR="00881827" w:rsidRPr="000D6D70">
        <w:rPr>
          <w:rFonts w:ascii="Book Antiqua" w:hAnsi="Book Antiqua"/>
          <w:color w:val="000000" w:themeColor="text1"/>
          <w:sz w:val="24"/>
          <w:szCs w:val="24"/>
          <w:vertAlign w:val="superscript"/>
          <w:lang w:val="en-US"/>
        </w:rPr>
        <w:t>12</w:t>
      </w:r>
      <w:r w:rsidR="00881827" w:rsidRPr="000D6D70">
        <w:rPr>
          <w:rFonts w:ascii="Book Antiqua" w:hAnsi="Book Antiqua"/>
          <w:color w:val="000000" w:themeColor="text1"/>
          <w:sz w:val="24"/>
          <w:szCs w:val="24"/>
          <w:lang w:val="en-US"/>
        </w:rPr>
        <w:t xml:space="preserve"> p</w:t>
      </w:r>
      <w:r w:rsidR="00FC345F"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r d</w:t>
      </w:r>
      <w:r w:rsidR="00FC345F" w:rsidRPr="000D6D70">
        <w:rPr>
          <w:rFonts w:ascii="Book Antiqua" w:hAnsi="Book Antiqua"/>
          <w:color w:val="000000" w:themeColor="text1"/>
          <w:sz w:val="24"/>
          <w:szCs w:val="24"/>
          <w:lang w:val="en-US"/>
        </w:rPr>
        <w:t>ay</w:t>
      </w:r>
      <w:r w:rsidR="00881827" w:rsidRPr="000D6D70">
        <w:rPr>
          <w:rFonts w:ascii="Book Antiqua" w:hAnsi="Book Antiqua"/>
          <w:color w:val="000000" w:themeColor="text1"/>
          <w:sz w:val="24"/>
          <w:szCs w:val="24"/>
          <w:lang w:val="en-US"/>
        </w:rPr>
        <w:t xml:space="preserve"> </w:t>
      </w:r>
      <w:r w:rsidR="00FC345F" w:rsidRPr="000D6D70">
        <w:rPr>
          <w:rFonts w:ascii="Book Antiqua" w:hAnsi="Book Antiqua"/>
          <w:color w:val="000000" w:themeColor="text1"/>
          <w:sz w:val="24"/>
          <w:szCs w:val="24"/>
          <w:lang w:val="en-US"/>
        </w:rPr>
        <w:t xml:space="preserve">and a </w:t>
      </w:r>
      <w:proofErr w:type="spellStart"/>
      <w:r w:rsidR="00FC345F" w:rsidRPr="000D6D70">
        <w:rPr>
          <w:rFonts w:ascii="Book Antiqua" w:hAnsi="Book Antiqua"/>
          <w:color w:val="000000" w:themeColor="text1"/>
          <w:sz w:val="24"/>
          <w:szCs w:val="24"/>
          <w:lang w:val="en-US"/>
        </w:rPr>
        <w:t>virion</w:t>
      </w:r>
      <w:proofErr w:type="spellEnd"/>
      <w:r w:rsidR="00FC345F" w:rsidRPr="000D6D70">
        <w:rPr>
          <w:rFonts w:ascii="Book Antiqua" w:hAnsi="Book Antiqua"/>
          <w:color w:val="000000" w:themeColor="text1"/>
          <w:sz w:val="24"/>
          <w:szCs w:val="24"/>
          <w:lang w:val="en-US"/>
        </w:rPr>
        <w:t xml:space="preserve"> half-life of just </w:t>
      </w:r>
      <w:r w:rsidR="00881827" w:rsidRPr="000D6D70">
        <w:rPr>
          <w:rFonts w:ascii="Book Antiqua" w:hAnsi="Book Antiqua"/>
          <w:color w:val="000000" w:themeColor="text1"/>
          <w:sz w:val="24"/>
          <w:szCs w:val="24"/>
          <w:lang w:val="en-US"/>
        </w:rPr>
        <w:t xml:space="preserve">2-3 h </w:t>
      </w:r>
      <w:r w:rsidR="00FC345F" w:rsidRPr="000D6D70">
        <w:rPr>
          <w:rFonts w:ascii="Book Antiqua" w:hAnsi="Book Antiqua"/>
          <w:color w:val="000000" w:themeColor="text1"/>
          <w:sz w:val="24"/>
          <w:szCs w:val="24"/>
          <w:lang w:val="en-US"/>
        </w:rPr>
        <w:t xml:space="preserve">together with errors in the viral </w:t>
      </w:r>
      <w:r w:rsidR="00F97CC2" w:rsidRPr="000D6D70">
        <w:rPr>
          <w:rFonts w:ascii="Book Antiqua" w:hAnsi="Book Antiqua"/>
          <w:color w:val="000000" w:themeColor="text1"/>
          <w:sz w:val="24"/>
          <w:szCs w:val="24"/>
          <w:lang w:val="en-US"/>
        </w:rPr>
        <w:t>replication</w:t>
      </w:r>
      <w:r w:rsidR="00FC345F" w:rsidRPr="000D6D70">
        <w:rPr>
          <w:rFonts w:ascii="Book Antiqua" w:hAnsi="Book Antiqua"/>
          <w:color w:val="000000" w:themeColor="text1"/>
          <w:sz w:val="24"/>
          <w:szCs w:val="24"/>
          <w:lang w:val="en-US"/>
        </w:rPr>
        <w:t xml:space="preserve"> mechanism</w:t>
      </w:r>
      <w:r w:rsidR="00881827" w:rsidRPr="000D6D70">
        <w:rPr>
          <w:rFonts w:ascii="Book Antiqua" w:hAnsi="Book Antiqua"/>
          <w:color w:val="000000" w:themeColor="text1"/>
          <w:sz w:val="24"/>
          <w:szCs w:val="24"/>
          <w:lang w:val="en-US"/>
        </w:rPr>
        <w:t>, predispo</w:t>
      </w:r>
      <w:r w:rsidR="00FC345F" w:rsidRPr="000D6D70">
        <w:rPr>
          <w:rFonts w:ascii="Book Antiqua" w:hAnsi="Book Antiqua"/>
          <w:color w:val="000000" w:themeColor="text1"/>
          <w:sz w:val="24"/>
          <w:szCs w:val="24"/>
          <w:lang w:val="en-US"/>
        </w:rPr>
        <w:t xml:space="preserve">se to the </w:t>
      </w:r>
      <w:r w:rsidR="00881827" w:rsidRPr="000D6D70">
        <w:rPr>
          <w:rFonts w:ascii="Book Antiqua" w:hAnsi="Book Antiqua"/>
          <w:color w:val="000000" w:themeColor="text1"/>
          <w:sz w:val="24"/>
          <w:szCs w:val="24"/>
          <w:lang w:val="en-US"/>
        </w:rPr>
        <w:t>constant</w:t>
      </w:r>
      <w:r w:rsidR="00FC345F" w:rsidRPr="000D6D70">
        <w:rPr>
          <w:rFonts w:ascii="Book Antiqua" w:hAnsi="Book Antiqua"/>
          <w:color w:val="000000" w:themeColor="text1"/>
          <w:sz w:val="24"/>
          <w:szCs w:val="24"/>
          <w:lang w:val="en-US"/>
        </w:rPr>
        <w:t xml:space="preserve"> appearance of a high number of genetically different viral variants that can confer </w:t>
      </w:r>
      <w:proofErr w:type="gramStart"/>
      <w:r w:rsidR="00881827" w:rsidRPr="000D6D70">
        <w:rPr>
          <w:rFonts w:ascii="Book Antiqua" w:hAnsi="Book Antiqua"/>
          <w:color w:val="000000" w:themeColor="text1"/>
          <w:sz w:val="24"/>
          <w:szCs w:val="24"/>
          <w:lang w:val="en-US"/>
        </w:rPr>
        <w:t>resist</w:t>
      </w:r>
      <w:r w:rsidR="00FC345F"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nc</w:t>
      </w:r>
      <w:r w:rsidR="00FC345F" w:rsidRPr="000D6D70">
        <w:rPr>
          <w:rFonts w:ascii="Book Antiqua" w:hAnsi="Book Antiqua"/>
          <w:color w:val="000000" w:themeColor="text1"/>
          <w:sz w:val="24"/>
          <w:szCs w:val="24"/>
          <w:lang w:val="en-US"/>
        </w:rPr>
        <w:t>e</w:t>
      </w:r>
      <w:r w:rsidR="001B3605" w:rsidRPr="000D6D70">
        <w:rPr>
          <w:rFonts w:ascii="Book Antiqua" w:hAnsi="Book Antiqua"/>
          <w:color w:val="000000" w:themeColor="text1"/>
          <w:sz w:val="24"/>
          <w:szCs w:val="24"/>
          <w:vertAlign w:val="superscript"/>
          <w:lang w:val="en-US"/>
        </w:rPr>
        <w:t>[</w:t>
      </w:r>
      <w:proofErr w:type="gramEnd"/>
      <w:r w:rsidR="00FC345F" w:rsidRPr="000D6D70">
        <w:rPr>
          <w:rFonts w:ascii="Book Antiqua" w:hAnsi="Book Antiqua"/>
          <w:color w:val="000000" w:themeColor="text1"/>
          <w:sz w:val="24"/>
          <w:szCs w:val="24"/>
          <w:vertAlign w:val="superscript"/>
          <w:lang w:val="en-US"/>
        </w:rPr>
        <w:t>3</w:t>
      </w:r>
      <w:r w:rsidR="00AA35E3" w:rsidRPr="000D6D70">
        <w:rPr>
          <w:rFonts w:ascii="Book Antiqua" w:hAnsi="Book Antiqua"/>
          <w:color w:val="000000" w:themeColor="text1"/>
          <w:sz w:val="24"/>
          <w:szCs w:val="24"/>
          <w:vertAlign w:val="superscript"/>
          <w:lang w:val="en-US"/>
        </w:rPr>
        <w:t>0-32</w:t>
      </w:r>
      <w:r w:rsidR="00FC345F"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p>
    <w:p w:rsidR="00E655E2" w:rsidRPr="000D6D70" w:rsidRDefault="0016710D"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When a new </w:t>
      </w:r>
      <w:proofErr w:type="spellStart"/>
      <w:r w:rsidRPr="000D6D70">
        <w:rPr>
          <w:rFonts w:ascii="Book Antiqua" w:hAnsi="Book Antiqua"/>
          <w:color w:val="000000" w:themeColor="text1"/>
          <w:sz w:val="24"/>
          <w:szCs w:val="24"/>
          <w:lang w:val="en-US"/>
        </w:rPr>
        <w:t>virion</w:t>
      </w:r>
      <w:proofErr w:type="spellEnd"/>
      <w:r w:rsidRPr="000D6D70">
        <w:rPr>
          <w:rFonts w:ascii="Book Antiqua" w:hAnsi="Book Antiqua"/>
          <w:color w:val="000000" w:themeColor="text1"/>
          <w:sz w:val="24"/>
          <w:szCs w:val="24"/>
          <w:lang w:val="en-US"/>
        </w:rPr>
        <w:t xml:space="preserve"> is generated in a patient infected with a wild-type virus that is sensitive to a drug, this is estimated to have a 91% probability of having a non-mutated genome, an 8.7% probability of carrying </w:t>
      </w:r>
      <w:r w:rsidR="00AD08DD" w:rsidRPr="000D6D70">
        <w:rPr>
          <w:rFonts w:ascii="Book Antiqua" w:hAnsi="Book Antiqua"/>
          <w:color w:val="000000" w:themeColor="text1"/>
          <w:sz w:val="24"/>
          <w:szCs w:val="24"/>
          <w:lang w:val="en-US"/>
        </w:rPr>
        <w:t>one substitution,</w:t>
      </w:r>
      <w:r w:rsidRPr="000D6D70">
        <w:rPr>
          <w:rFonts w:ascii="Book Antiqua" w:hAnsi="Book Antiqua"/>
          <w:color w:val="000000" w:themeColor="text1"/>
          <w:sz w:val="24"/>
          <w:szCs w:val="24"/>
          <w:lang w:val="en-US"/>
        </w:rPr>
        <w:t xml:space="preserve"> a 0.4% probability of carrying two substitutions, and a 0.013% probability o</w:t>
      </w:r>
      <w:r w:rsidR="00AD08DD" w:rsidRPr="000D6D70">
        <w:rPr>
          <w:rFonts w:ascii="Book Antiqua" w:hAnsi="Book Antiqua"/>
          <w:color w:val="000000" w:themeColor="text1"/>
          <w:sz w:val="24"/>
          <w:szCs w:val="24"/>
          <w:lang w:val="en-US"/>
        </w:rPr>
        <w:t>f carrying three substitutions.</w:t>
      </w:r>
      <w:r w:rsidRPr="000D6D70">
        <w:rPr>
          <w:rFonts w:ascii="Book Antiqua" w:hAnsi="Book Antiqua"/>
          <w:color w:val="000000" w:themeColor="text1"/>
          <w:sz w:val="24"/>
          <w:szCs w:val="24"/>
          <w:lang w:val="en-US"/>
        </w:rPr>
        <w:t xml:space="preserve"> </w:t>
      </w:r>
      <w:r w:rsidR="00AD08DD" w:rsidRPr="000D6D70">
        <w:rPr>
          <w:rFonts w:ascii="Book Antiqua" w:hAnsi="Book Antiqua"/>
          <w:color w:val="000000" w:themeColor="text1"/>
          <w:sz w:val="24"/>
          <w:szCs w:val="24"/>
          <w:lang w:val="en-US"/>
        </w:rPr>
        <w:t xml:space="preserve">It is also estimated that these variants can appear in </w:t>
      </w:r>
      <w:r w:rsidRPr="000D6D70">
        <w:rPr>
          <w:rFonts w:ascii="Book Antiqua" w:hAnsi="Book Antiqua"/>
          <w:color w:val="000000" w:themeColor="text1"/>
          <w:sz w:val="24"/>
          <w:szCs w:val="24"/>
          <w:lang w:val="en-US"/>
        </w:rPr>
        <w:t xml:space="preserve">5%-20% </w:t>
      </w:r>
      <w:r w:rsidR="00AD08DD" w:rsidRPr="000D6D70">
        <w:rPr>
          <w:rFonts w:ascii="Book Antiqua" w:hAnsi="Book Antiqua"/>
          <w:color w:val="000000" w:themeColor="text1"/>
          <w:sz w:val="24"/>
          <w:szCs w:val="24"/>
          <w:lang w:val="en-US"/>
        </w:rPr>
        <w:t>of the total virus population as early as the second day after starting antiviral treatment</w:t>
      </w:r>
      <w:r w:rsidRPr="000D6D70">
        <w:rPr>
          <w:rFonts w:ascii="Book Antiqua" w:hAnsi="Book Antiqua"/>
          <w:color w:val="000000" w:themeColor="text1"/>
          <w:sz w:val="24"/>
          <w:szCs w:val="24"/>
          <w:lang w:val="en-US"/>
        </w:rPr>
        <w:t xml:space="preserve">. </w:t>
      </w:r>
      <w:r w:rsidR="00AD08DD" w:rsidRPr="000D6D70">
        <w:rPr>
          <w:rFonts w:ascii="Book Antiqua" w:hAnsi="Book Antiqua"/>
          <w:color w:val="000000" w:themeColor="text1"/>
          <w:sz w:val="24"/>
          <w:szCs w:val="24"/>
          <w:lang w:val="en-US"/>
        </w:rPr>
        <w:t xml:space="preserve">Of the </w:t>
      </w:r>
      <w:r w:rsidRPr="000D6D70">
        <w:rPr>
          <w:rFonts w:ascii="Book Antiqua" w:hAnsi="Book Antiqua"/>
          <w:color w:val="000000" w:themeColor="text1"/>
          <w:sz w:val="24"/>
          <w:szCs w:val="24"/>
          <w:lang w:val="en-US"/>
        </w:rPr>
        <w:t>10</w:t>
      </w:r>
      <w:r w:rsidRPr="000D6D70">
        <w:rPr>
          <w:rFonts w:ascii="Book Antiqua" w:hAnsi="Book Antiqua"/>
          <w:color w:val="000000" w:themeColor="text1"/>
          <w:sz w:val="24"/>
          <w:szCs w:val="24"/>
          <w:vertAlign w:val="superscript"/>
          <w:lang w:val="en-US"/>
        </w:rPr>
        <w:t>12</w:t>
      </w:r>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virions</w:t>
      </w:r>
      <w:proofErr w:type="spellEnd"/>
      <w:r w:rsidRPr="000D6D70">
        <w:rPr>
          <w:rFonts w:ascii="Book Antiqua" w:hAnsi="Book Antiqua"/>
          <w:color w:val="000000" w:themeColor="text1"/>
          <w:sz w:val="24"/>
          <w:szCs w:val="24"/>
          <w:lang w:val="en-US"/>
        </w:rPr>
        <w:t xml:space="preserve"> </w:t>
      </w:r>
      <w:r w:rsidR="00AD08DD" w:rsidRPr="000D6D70">
        <w:rPr>
          <w:rFonts w:ascii="Book Antiqua" w:hAnsi="Book Antiqua"/>
          <w:color w:val="000000" w:themeColor="text1"/>
          <w:sz w:val="24"/>
          <w:szCs w:val="24"/>
          <w:lang w:val="en-US"/>
        </w:rPr>
        <w:t>that are generated daily</w:t>
      </w:r>
      <w:r w:rsidRPr="000D6D70">
        <w:rPr>
          <w:rFonts w:ascii="Book Antiqua" w:hAnsi="Book Antiqua"/>
          <w:color w:val="000000" w:themeColor="text1"/>
          <w:sz w:val="24"/>
          <w:szCs w:val="24"/>
          <w:lang w:val="en-US"/>
        </w:rPr>
        <w:t xml:space="preserve">, </w:t>
      </w:r>
      <w:r w:rsidR="00AD08DD" w:rsidRPr="000D6D70">
        <w:rPr>
          <w:rFonts w:ascii="Book Antiqua" w:hAnsi="Book Antiqua"/>
          <w:color w:val="000000" w:themeColor="text1"/>
          <w:sz w:val="24"/>
          <w:szCs w:val="24"/>
          <w:lang w:val="en-US"/>
        </w:rPr>
        <w:t xml:space="preserve">a </w:t>
      </w:r>
      <w:r w:rsidRPr="000D6D70">
        <w:rPr>
          <w:rFonts w:ascii="Book Antiqua" w:hAnsi="Book Antiqua"/>
          <w:color w:val="000000" w:themeColor="text1"/>
          <w:sz w:val="24"/>
          <w:szCs w:val="24"/>
          <w:lang w:val="en-US"/>
        </w:rPr>
        <w:t>me</w:t>
      </w:r>
      <w:r w:rsidR="00AD08DD" w:rsidRPr="000D6D70">
        <w:rPr>
          <w:rFonts w:ascii="Book Antiqua" w:hAnsi="Book Antiqua"/>
          <w:color w:val="000000" w:themeColor="text1"/>
          <w:sz w:val="24"/>
          <w:szCs w:val="24"/>
          <w:lang w:val="en-US"/>
        </w:rPr>
        <w:t xml:space="preserve">an of </w:t>
      </w:r>
      <w:r w:rsidRPr="000D6D70">
        <w:rPr>
          <w:rFonts w:ascii="Book Antiqua" w:hAnsi="Book Antiqua"/>
          <w:color w:val="000000" w:themeColor="text1"/>
          <w:sz w:val="24"/>
          <w:szCs w:val="24"/>
          <w:lang w:val="en-US"/>
        </w:rPr>
        <w:t>8.7 x 10</w:t>
      </w:r>
      <w:r w:rsidRPr="000D6D70">
        <w:rPr>
          <w:rFonts w:ascii="Book Antiqua" w:hAnsi="Book Antiqua"/>
          <w:color w:val="000000" w:themeColor="text1"/>
          <w:sz w:val="24"/>
          <w:szCs w:val="24"/>
          <w:vertAlign w:val="superscript"/>
          <w:lang w:val="en-US"/>
        </w:rPr>
        <w:t>10</w:t>
      </w:r>
      <w:r w:rsidRPr="000D6D70">
        <w:rPr>
          <w:rFonts w:ascii="Book Antiqua" w:hAnsi="Book Antiqua"/>
          <w:color w:val="000000" w:themeColor="text1"/>
          <w:sz w:val="24"/>
          <w:szCs w:val="24"/>
          <w:lang w:val="en-US"/>
        </w:rPr>
        <w:t xml:space="preserve"> </w:t>
      </w:r>
      <w:r w:rsidR="00AD08DD" w:rsidRPr="000D6D70">
        <w:rPr>
          <w:rFonts w:ascii="Book Antiqua" w:hAnsi="Book Antiqua"/>
          <w:color w:val="000000" w:themeColor="text1"/>
          <w:sz w:val="24"/>
          <w:szCs w:val="24"/>
          <w:lang w:val="en-US"/>
        </w:rPr>
        <w:t>and</w:t>
      </w:r>
      <w:r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lastRenderedPageBreak/>
        <w:t>4.2 x 10</w:t>
      </w:r>
      <w:r w:rsidRPr="000D6D70">
        <w:rPr>
          <w:rFonts w:ascii="Book Antiqua" w:hAnsi="Book Antiqua"/>
          <w:color w:val="000000" w:themeColor="text1"/>
          <w:sz w:val="24"/>
          <w:szCs w:val="24"/>
          <w:vertAlign w:val="superscript"/>
          <w:lang w:val="en-US"/>
        </w:rPr>
        <w:t>9</w:t>
      </w:r>
      <w:r w:rsidR="00AD08DD" w:rsidRPr="000D6D70">
        <w:rPr>
          <w:rFonts w:ascii="Book Antiqua" w:hAnsi="Book Antiqua"/>
          <w:color w:val="000000" w:themeColor="text1"/>
          <w:sz w:val="24"/>
          <w:szCs w:val="24"/>
          <w:lang w:val="en-US"/>
        </w:rPr>
        <w:t xml:space="preserve"> mutant</w:t>
      </w:r>
      <w:r w:rsidRPr="000D6D70">
        <w:rPr>
          <w:rFonts w:ascii="Book Antiqua" w:hAnsi="Book Antiqua"/>
          <w:color w:val="000000" w:themeColor="text1"/>
          <w:sz w:val="24"/>
          <w:szCs w:val="24"/>
          <w:lang w:val="en-US"/>
        </w:rPr>
        <w:t xml:space="preserve">s </w:t>
      </w:r>
      <w:r w:rsidR="00AD08DD" w:rsidRPr="000D6D70">
        <w:rPr>
          <w:rFonts w:ascii="Book Antiqua" w:hAnsi="Book Antiqua"/>
          <w:color w:val="000000" w:themeColor="text1"/>
          <w:sz w:val="24"/>
          <w:szCs w:val="24"/>
          <w:lang w:val="en-US"/>
        </w:rPr>
        <w:t xml:space="preserve">are generated with a single or double </w:t>
      </w:r>
      <w:r w:rsidR="00901916" w:rsidRPr="000D6D70">
        <w:rPr>
          <w:rFonts w:ascii="Book Antiqua" w:hAnsi="Book Antiqua"/>
          <w:color w:val="000000" w:themeColor="text1"/>
          <w:sz w:val="24"/>
          <w:szCs w:val="24"/>
          <w:lang w:val="en-US"/>
        </w:rPr>
        <w:t xml:space="preserve">site </w:t>
      </w:r>
      <w:r w:rsidR="00AD08DD" w:rsidRPr="000D6D70">
        <w:rPr>
          <w:rFonts w:ascii="Book Antiqua" w:hAnsi="Book Antiqua"/>
          <w:color w:val="000000" w:themeColor="text1"/>
          <w:sz w:val="24"/>
          <w:szCs w:val="24"/>
          <w:lang w:val="en-US"/>
        </w:rPr>
        <w:t>mutation,</w:t>
      </w:r>
      <w:r w:rsidRPr="000D6D70">
        <w:rPr>
          <w:rFonts w:ascii="Book Antiqua" w:hAnsi="Book Antiqua"/>
          <w:color w:val="000000" w:themeColor="text1"/>
          <w:sz w:val="24"/>
          <w:szCs w:val="24"/>
          <w:lang w:val="en-US"/>
        </w:rPr>
        <w:t xml:space="preserve"> </w:t>
      </w:r>
      <w:proofErr w:type="gramStart"/>
      <w:r w:rsidRPr="000D6D70">
        <w:rPr>
          <w:rFonts w:ascii="Book Antiqua" w:hAnsi="Book Antiqua"/>
          <w:color w:val="000000" w:themeColor="text1"/>
          <w:sz w:val="24"/>
          <w:szCs w:val="24"/>
          <w:lang w:val="en-US"/>
        </w:rPr>
        <w:t>respectiv</w:t>
      </w:r>
      <w:r w:rsidR="00AD08DD" w:rsidRPr="000D6D70">
        <w:rPr>
          <w:rFonts w:ascii="Book Antiqua" w:hAnsi="Book Antiqua"/>
          <w:color w:val="000000" w:themeColor="text1"/>
          <w:sz w:val="24"/>
          <w:szCs w:val="24"/>
          <w:lang w:val="en-US"/>
        </w:rPr>
        <w:t>ely</w:t>
      </w:r>
      <w:r w:rsidR="001B3605" w:rsidRPr="000D6D70">
        <w:rPr>
          <w:rFonts w:ascii="Book Antiqua" w:hAnsi="Book Antiqua"/>
          <w:color w:val="000000" w:themeColor="text1"/>
          <w:sz w:val="24"/>
          <w:szCs w:val="24"/>
          <w:vertAlign w:val="superscript"/>
          <w:lang w:val="en-US"/>
        </w:rPr>
        <w:t>[</w:t>
      </w:r>
      <w:proofErr w:type="gramEnd"/>
      <w:r w:rsidRPr="000D6D70">
        <w:rPr>
          <w:rFonts w:ascii="Book Antiqua" w:hAnsi="Book Antiqua"/>
          <w:color w:val="000000" w:themeColor="text1"/>
          <w:sz w:val="24"/>
          <w:szCs w:val="24"/>
          <w:vertAlign w:val="superscript"/>
          <w:lang w:val="en-US"/>
        </w:rPr>
        <w:t>31]</w:t>
      </w:r>
      <w:r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p>
    <w:p w:rsidR="00881827" w:rsidRPr="000D6D70" w:rsidRDefault="00FC345F"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Drug resistance can be measured in terms of the 50%-90% effective concentration </w:t>
      </w:r>
      <w:r w:rsidR="00881827" w:rsidRPr="000D6D70">
        <w:rPr>
          <w:rFonts w:ascii="Book Antiqua" w:hAnsi="Book Antiqua"/>
          <w:color w:val="000000" w:themeColor="text1"/>
          <w:sz w:val="24"/>
          <w:szCs w:val="24"/>
          <w:lang w:val="en-US"/>
        </w:rPr>
        <w:t>(EC</w:t>
      </w:r>
      <w:r w:rsidR="00881827" w:rsidRPr="000D6D70">
        <w:rPr>
          <w:rFonts w:ascii="Book Antiqua" w:hAnsi="Book Antiqua"/>
          <w:color w:val="000000" w:themeColor="text1"/>
          <w:sz w:val="24"/>
          <w:szCs w:val="24"/>
          <w:vertAlign w:val="subscript"/>
          <w:lang w:val="en-US"/>
        </w:rPr>
        <w:t>50</w:t>
      </w:r>
      <w:r w:rsidR="00881827" w:rsidRPr="000D6D70">
        <w:rPr>
          <w:rFonts w:ascii="Book Antiqua" w:hAnsi="Book Antiqua"/>
          <w:color w:val="000000" w:themeColor="text1"/>
          <w:sz w:val="24"/>
          <w:szCs w:val="24"/>
          <w:lang w:val="en-US"/>
        </w:rPr>
        <w:t xml:space="preserve"> and EC</w:t>
      </w:r>
      <w:r w:rsidR="00881827" w:rsidRPr="000D6D70">
        <w:rPr>
          <w:rFonts w:ascii="Book Antiqua" w:hAnsi="Book Antiqua"/>
          <w:color w:val="000000" w:themeColor="text1"/>
          <w:sz w:val="24"/>
          <w:szCs w:val="24"/>
          <w:vertAlign w:val="subscript"/>
          <w:lang w:val="en-US"/>
        </w:rPr>
        <w:t>90</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that is the minimum concentration of the drug able to reduce values of the resistant variant by </w:t>
      </w:r>
      <w:r w:rsidR="00881827" w:rsidRPr="000D6D70">
        <w:rPr>
          <w:rFonts w:ascii="Book Antiqua" w:hAnsi="Book Antiqua"/>
          <w:color w:val="000000" w:themeColor="text1"/>
          <w:sz w:val="24"/>
          <w:szCs w:val="24"/>
          <w:lang w:val="en-US"/>
        </w:rPr>
        <w:t>50% o</w:t>
      </w:r>
      <w:r w:rsidRPr="000D6D70">
        <w:rPr>
          <w:rFonts w:ascii="Book Antiqua" w:hAnsi="Book Antiqua"/>
          <w:color w:val="000000" w:themeColor="text1"/>
          <w:sz w:val="24"/>
          <w:szCs w:val="24"/>
          <w:lang w:val="en-US"/>
        </w:rPr>
        <w:t>r</w:t>
      </w:r>
      <w:r w:rsidR="00881827" w:rsidRPr="000D6D70">
        <w:rPr>
          <w:rFonts w:ascii="Book Antiqua" w:hAnsi="Book Antiqua"/>
          <w:color w:val="000000" w:themeColor="text1"/>
          <w:sz w:val="24"/>
          <w:szCs w:val="24"/>
          <w:lang w:val="en-US"/>
        </w:rPr>
        <w:t xml:space="preserve"> 90%. No</w:t>
      </w:r>
      <w:r w:rsidR="00901FA2" w:rsidRPr="000D6D70">
        <w:rPr>
          <w:rFonts w:ascii="Book Antiqua" w:hAnsi="Book Antiqua"/>
          <w:color w:val="000000" w:themeColor="text1"/>
          <w:sz w:val="24"/>
          <w:szCs w:val="24"/>
          <w:lang w:val="en-US"/>
        </w:rPr>
        <w:t xml:space="preserve"> agreement yet exists</w:t>
      </w:r>
      <w:r w:rsidR="001B3605" w:rsidRPr="000D6D70">
        <w:rPr>
          <w:rFonts w:ascii="Book Antiqua" w:hAnsi="Book Antiqua"/>
          <w:color w:val="000000" w:themeColor="text1"/>
          <w:sz w:val="24"/>
          <w:szCs w:val="24"/>
          <w:vertAlign w:val="superscript"/>
          <w:lang w:val="en-US"/>
        </w:rPr>
        <w:t xml:space="preserve"> </w:t>
      </w:r>
      <w:r w:rsidR="00901FA2" w:rsidRPr="000D6D70">
        <w:rPr>
          <w:rFonts w:ascii="Book Antiqua" w:hAnsi="Book Antiqua"/>
          <w:color w:val="000000" w:themeColor="text1"/>
          <w:sz w:val="24"/>
          <w:szCs w:val="24"/>
          <w:lang w:val="en-US"/>
        </w:rPr>
        <w:t xml:space="preserve">about the minimum value of increased </w:t>
      </w:r>
      <w:r w:rsidR="00881827" w:rsidRPr="000D6D70">
        <w:rPr>
          <w:rFonts w:ascii="Book Antiqua" w:hAnsi="Book Antiqua"/>
          <w:color w:val="000000" w:themeColor="text1"/>
          <w:sz w:val="24"/>
          <w:szCs w:val="24"/>
          <w:lang w:val="en-US"/>
        </w:rPr>
        <w:t>concentra</w:t>
      </w:r>
      <w:r w:rsidR="00901FA2" w:rsidRPr="000D6D70">
        <w:rPr>
          <w:rFonts w:ascii="Book Antiqua" w:hAnsi="Book Antiqua"/>
          <w:color w:val="000000" w:themeColor="text1"/>
          <w:sz w:val="24"/>
          <w:szCs w:val="24"/>
          <w:lang w:val="en-US"/>
        </w:rPr>
        <w:t>tio</w:t>
      </w:r>
      <w:r w:rsidR="00881827" w:rsidRPr="000D6D70">
        <w:rPr>
          <w:rFonts w:ascii="Book Antiqua" w:hAnsi="Book Antiqua"/>
          <w:color w:val="000000" w:themeColor="text1"/>
          <w:sz w:val="24"/>
          <w:szCs w:val="24"/>
          <w:lang w:val="en-US"/>
        </w:rPr>
        <w:t xml:space="preserve">n </w:t>
      </w:r>
      <w:r w:rsidR="00901FA2" w:rsidRPr="000D6D70">
        <w:rPr>
          <w:rFonts w:ascii="Book Antiqua" w:hAnsi="Book Antiqua"/>
          <w:color w:val="000000" w:themeColor="text1"/>
          <w:sz w:val="24"/>
          <w:szCs w:val="24"/>
          <w:lang w:val="en-US"/>
        </w:rPr>
        <w:t xml:space="preserve">required to </w:t>
      </w:r>
      <w:r w:rsidR="00881827" w:rsidRPr="000D6D70">
        <w:rPr>
          <w:rFonts w:ascii="Book Antiqua" w:hAnsi="Book Antiqua"/>
          <w:color w:val="000000" w:themeColor="text1"/>
          <w:sz w:val="24"/>
          <w:szCs w:val="24"/>
          <w:lang w:val="en-US"/>
        </w:rPr>
        <w:t>consider</w:t>
      </w:r>
      <w:r w:rsidR="00901FA2" w:rsidRPr="000D6D70">
        <w:rPr>
          <w:rFonts w:ascii="Book Antiqua" w:hAnsi="Book Antiqua"/>
          <w:color w:val="000000" w:themeColor="text1"/>
          <w:sz w:val="24"/>
          <w:szCs w:val="24"/>
          <w:lang w:val="en-US"/>
        </w:rPr>
        <w:t xml:space="preserve"> that a mutation </w:t>
      </w:r>
      <w:r w:rsidR="00881827" w:rsidRPr="000D6D70">
        <w:rPr>
          <w:rFonts w:ascii="Book Antiqua" w:hAnsi="Book Antiqua"/>
          <w:color w:val="000000" w:themeColor="text1"/>
          <w:sz w:val="24"/>
          <w:szCs w:val="24"/>
          <w:lang w:val="en-US"/>
        </w:rPr>
        <w:t>confer</w:t>
      </w:r>
      <w:r w:rsidR="00901FA2"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 xml:space="preserve"> resist</w:t>
      </w:r>
      <w:r w:rsidR="00901FA2"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nc</w:t>
      </w:r>
      <w:r w:rsidR="00901FA2"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 xml:space="preserve">, </w:t>
      </w:r>
      <w:r w:rsidR="00901FA2" w:rsidRPr="000D6D70">
        <w:rPr>
          <w:rFonts w:ascii="Book Antiqua" w:hAnsi="Book Antiqua"/>
          <w:color w:val="000000" w:themeColor="text1"/>
          <w:sz w:val="24"/>
          <w:szCs w:val="24"/>
          <w:lang w:val="en-US"/>
        </w:rPr>
        <w:t xml:space="preserve">as a viral variant can behave differently in </w:t>
      </w:r>
      <w:r w:rsidR="00881827" w:rsidRPr="000D6D70">
        <w:rPr>
          <w:rFonts w:ascii="Book Antiqua" w:hAnsi="Book Antiqua"/>
          <w:color w:val="000000" w:themeColor="text1"/>
          <w:sz w:val="24"/>
          <w:szCs w:val="24"/>
          <w:lang w:val="en-US"/>
        </w:rPr>
        <w:t xml:space="preserve">vitro </w:t>
      </w:r>
      <w:r w:rsidR="00901FA2" w:rsidRPr="000D6D70">
        <w:rPr>
          <w:rFonts w:ascii="Book Antiqua" w:hAnsi="Book Antiqua"/>
          <w:color w:val="000000" w:themeColor="text1"/>
          <w:sz w:val="24"/>
          <w:szCs w:val="24"/>
          <w:lang w:val="en-US"/>
        </w:rPr>
        <w:t xml:space="preserve">or </w:t>
      </w:r>
      <w:r w:rsidR="00881827" w:rsidRPr="000D6D70">
        <w:rPr>
          <w:rFonts w:ascii="Book Antiqua" w:hAnsi="Book Antiqua"/>
          <w:color w:val="000000" w:themeColor="text1"/>
          <w:sz w:val="24"/>
          <w:szCs w:val="24"/>
          <w:lang w:val="en-US"/>
        </w:rPr>
        <w:t xml:space="preserve">in vivo, </w:t>
      </w:r>
      <w:r w:rsidR="00901FA2" w:rsidRPr="000D6D70">
        <w:rPr>
          <w:rFonts w:ascii="Book Antiqua" w:hAnsi="Book Antiqua"/>
          <w:color w:val="000000" w:themeColor="text1"/>
          <w:sz w:val="24"/>
          <w:szCs w:val="24"/>
          <w:lang w:val="en-US"/>
        </w:rPr>
        <w:t xml:space="preserve">so </w:t>
      </w:r>
      <w:r w:rsidR="00881827" w:rsidRPr="000D6D70">
        <w:rPr>
          <w:rFonts w:ascii="Book Antiqua" w:hAnsi="Book Antiqua"/>
          <w:color w:val="000000" w:themeColor="text1"/>
          <w:sz w:val="24"/>
          <w:szCs w:val="24"/>
          <w:lang w:val="en-US"/>
        </w:rPr>
        <w:t xml:space="preserve">results </w:t>
      </w:r>
      <w:r w:rsidR="00901FA2" w:rsidRPr="000D6D70">
        <w:rPr>
          <w:rFonts w:ascii="Book Antiqua" w:hAnsi="Book Antiqua"/>
          <w:color w:val="000000" w:themeColor="text1"/>
          <w:sz w:val="24"/>
          <w:szCs w:val="24"/>
          <w:lang w:val="en-US"/>
        </w:rPr>
        <w:t xml:space="preserve">should be interpreted within a clinical </w:t>
      </w:r>
      <w:proofErr w:type="gramStart"/>
      <w:r w:rsidR="00901FA2" w:rsidRPr="000D6D70">
        <w:rPr>
          <w:rFonts w:ascii="Book Antiqua" w:hAnsi="Book Antiqua"/>
          <w:color w:val="000000" w:themeColor="text1"/>
          <w:sz w:val="24"/>
          <w:szCs w:val="24"/>
          <w:lang w:val="en-US"/>
        </w:rPr>
        <w:t>context</w:t>
      </w:r>
      <w:r w:rsidR="001B3605" w:rsidRPr="000D6D70">
        <w:rPr>
          <w:rFonts w:ascii="Book Antiqua" w:hAnsi="Book Antiqua"/>
          <w:color w:val="000000" w:themeColor="text1"/>
          <w:sz w:val="24"/>
          <w:szCs w:val="24"/>
          <w:vertAlign w:val="superscript"/>
          <w:lang w:val="en-US"/>
        </w:rPr>
        <w:t>[</w:t>
      </w:r>
      <w:proofErr w:type="gramEnd"/>
      <w:r w:rsidR="00AA35E3" w:rsidRPr="000D6D70">
        <w:rPr>
          <w:rFonts w:ascii="Book Antiqua" w:hAnsi="Book Antiqua"/>
          <w:color w:val="000000" w:themeColor="text1"/>
          <w:sz w:val="24"/>
          <w:szCs w:val="24"/>
          <w:vertAlign w:val="superscript"/>
          <w:lang w:val="en-US"/>
        </w:rPr>
        <w:t>11,29</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p>
    <w:p w:rsidR="003F2446" w:rsidRPr="000D6D70" w:rsidRDefault="00224B78"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Viral resistance is usually associated with an “</w:t>
      </w:r>
      <w:r w:rsidR="00881827" w:rsidRPr="000D6D70">
        <w:rPr>
          <w:rFonts w:ascii="Book Antiqua" w:hAnsi="Book Antiqua"/>
          <w:color w:val="000000" w:themeColor="text1"/>
          <w:sz w:val="24"/>
          <w:szCs w:val="24"/>
          <w:lang w:val="en-US"/>
        </w:rPr>
        <w:t>escape</w:t>
      </w:r>
      <w:r w:rsidR="00D9652C" w:rsidRPr="000D6D70">
        <w:rPr>
          <w:rFonts w:ascii="Book Antiqua" w:hAnsi="Book Antiqua"/>
          <w:color w:val="000000" w:themeColor="text1"/>
          <w:sz w:val="24"/>
          <w:szCs w:val="24"/>
          <w:lang w:val="en-US"/>
        </w:rPr>
        <w:t>”</w:t>
      </w:r>
      <w:r w:rsidRPr="000D6D70">
        <w:rPr>
          <w:rFonts w:ascii="Book Antiqua" w:hAnsi="Book Antiqua"/>
          <w:color w:val="000000" w:themeColor="text1"/>
          <w:sz w:val="24"/>
          <w:szCs w:val="24"/>
          <w:lang w:val="en-US"/>
        </w:rPr>
        <w:t xml:space="preserve"> pattern</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in which the </w:t>
      </w:r>
      <w:r w:rsidR="00881827" w:rsidRPr="000D6D70">
        <w:rPr>
          <w:rFonts w:ascii="Book Antiqua" w:hAnsi="Book Antiqua"/>
          <w:color w:val="000000" w:themeColor="text1"/>
          <w:sz w:val="24"/>
          <w:szCs w:val="24"/>
          <w:lang w:val="en-US"/>
        </w:rPr>
        <w:t>muta</w:t>
      </w:r>
      <w:r w:rsidRPr="000D6D70">
        <w:rPr>
          <w:rFonts w:ascii="Book Antiqua" w:hAnsi="Book Antiqua"/>
          <w:color w:val="000000" w:themeColor="text1"/>
          <w:sz w:val="24"/>
          <w:szCs w:val="24"/>
          <w:lang w:val="en-US"/>
        </w:rPr>
        <w:t>tio</w:t>
      </w:r>
      <w:r w:rsidR="00881827" w:rsidRPr="000D6D70">
        <w:rPr>
          <w:rFonts w:ascii="Book Antiqua" w:hAnsi="Book Antiqua"/>
          <w:color w:val="000000" w:themeColor="text1"/>
          <w:sz w:val="24"/>
          <w:szCs w:val="24"/>
          <w:lang w:val="en-US"/>
        </w:rPr>
        <w:t xml:space="preserve">n </w:t>
      </w:r>
      <w:r w:rsidRPr="000D6D70">
        <w:rPr>
          <w:rFonts w:ascii="Book Antiqua" w:hAnsi="Book Antiqua"/>
          <w:color w:val="000000" w:themeColor="text1"/>
          <w:sz w:val="24"/>
          <w:szCs w:val="24"/>
          <w:lang w:val="en-US"/>
        </w:rPr>
        <w:t>does not confer a loss of viral replication capacity</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in the presence of the drug</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and the viral </w:t>
      </w:r>
      <w:r w:rsidR="00881827" w:rsidRPr="000D6D70">
        <w:rPr>
          <w:rFonts w:ascii="Book Antiqua" w:hAnsi="Book Antiqua"/>
          <w:color w:val="000000" w:themeColor="text1"/>
          <w:sz w:val="24"/>
          <w:szCs w:val="24"/>
          <w:lang w:val="en-US"/>
        </w:rPr>
        <w:t>variant ma</w:t>
      </w:r>
      <w:r w:rsidRPr="000D6D70">
        <w:rPr>
          <w:rFonts w:ascii="Book Antiqua" w:hAnsi="Book Antiqua"/>
          <w:color w:val="000000" w:themeColor="text1"/>
          <w:sz w:val="24"/>
          <w:szCs w:val="24"/>
          <w:lang w:val="en-US"/>
        </w:rPr>
        <w:t xml:space="preserve">intains or rapidly recovers the pretreatment levels of </w:t>
      </w:r>
      <w:r w:rsidR="00881827" w:rsidRPr="000D6D70">
        <w:rPr>
          <w:rFonts w:ascii="Book Antiqua" w:hAnsi="Book Antiqua"/>
          <w:color w:val="000000" w:themeColor="text1"/>
          <w:sz w:val="24"/>
          <w:szCs w:val="24"/>
          <w:lang w:val="en-US"/>
        </w:rPr>
        <w:t>replica</w:t>
      </w:r>
      <w:r w:rsidRPr="000D6D70">
        <w:rPr>
          <w:rFonts w:ascii="Book Antiqua" w:hAnsi="Book Antiqua"/>
          <w:color w:val="000000" w:themeColor="text1"/>
          <w:sz w:val="24"/>
          <w:szCs w:val="24"/>
          <w:lang w:val="en-US"/>
        </w:rPr>
        <w:t>tio</w:t>
      </w:r>
      <w:r w:rsidR="00881827" w:rsidRPr="000D6D70">
        <w:rPr>
          <w:rFonts w:ascii="Book Antiqua" w:hAnsi="Book Antiqua"/>
          <w:color w:val="000000" w:themeColor="text1"/>
          <w:sz w:val="24"/>
          <w:szCs w:val="24"/>
          <w:lang w:val="en-US"/>
        </w:rPr>
        <w:t xml:space="preserve">n. </w:t>
      </w:r>
    </w:p>
    <w:p w:rsid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D9652C" w:rsidRPr="000D6D70" w:rsidRDefault="00D9652C"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FACTOR</w:t>
      </w:r>
      <w:r w:rsidR="00881827" w:rsidRPr="000D6D70">
        <w:rPr>
          <w:rFonts w:ascii="Book Antiqua" w:hAnsi="Book Antiqua"/>
          <w:b/>
          <w:color w:val="000000" w:themeColor="text1"/>
          <w:sz w:val="24"/>
          <w:szCs w:val="24"/>
          <w:lang w:val="en-US"/>
        </w:rPr>
        <w:t xml:space="preserve">S </w:t>
      </w:r>
      <w:r w:rsidRPr="000D6D70">
        <w:rPr>
          <w:rFonts w:ascii="Book Antiqua" w:hAnsi="Book Antiqua"/>
          <w:b/>
          <w:color w:val="000000" w:themeColor="text1"/>
          <w:sz w:val="24"/>
          <w:szCs w:val="24"/>
          <w:lang w:val="en-US"/>
        </w:rPr>
        <w:t xml:space="preserve">INVOLVED IN THE APPEARANCE OF DAA RESISTANCE </w:t>
      </w:r>
    </w:p>
    <w:p w:rsidR="00881827" w:rsidRPr="000D6D70" w:rsidRDefault="00D9652C"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color w:val="000000" w:themeColor="text1"/>
          <w:sz w:val="24"/>
          <w:szCs w:val="24"/>
          <w:lang w:val="en-US"/>
        </w:rPr>
        <w:t xml:space="preserve">Three levels of factors involved in the appearance of resistance to DAAs can be </w:t>
      </w:r>
      <w:r w:rsidR="00881827" w:rsidRPr="000D6D70">
        <w:rPr>
          <w:rFonts w:ascii="Book Antiqua" w:hAnsi="Book Antiqua"/>
          <w:color w:val="000000" w:themeColor="text1"/>
          <w:sz w:val="24"/>
          <w:szCs w:val="24"/>
          <w:lang w:val="en-US"/>
        </w:rPr>
        <w:t>identifi</w:t>
      </w:r>
      <w:r w:rsidRPr="000D6D70">
        <w:rPr>
          <w:rFonts w:ascii="Book Antiqua" w:hAnsi="Book Antiqua"/>
          <w:color w:val="000000" w:themeColor="text1"/>
          <w:sz w:val="24"/>
          <w:szCs w:val="24"/>
          <w:lang w:val="en-US"/>
        </w:rPr>
        <w:t>ed</w:t>
      </w:r>
      <w:r w:rsidR="000D6D70">
        <w:rPr>
          <w:rFonts w:ascii="Book Antiqua" w:hAnsi="Book Antiqua" w:hint="eastAsia"/>
          <w:color w:val="000000" w:themeColor="text1"/>
          <w:sz w:val="24"/>
          <w:szCs w:val="24"/>
          <w:lang w:val="en-US" w:eastAsia="zh-CN"/>
        </w:rPr>
        <w:t>.</w:t>
      </w:r>
    </w:p>
    <w:p w:rsid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881827" w:rsidRPr="000D6D70" w:rsidRDefault="00BE31EB" w:rsidP="00927628">
      <w:pPr>
        <w:adjustRightInd w:val="0"/>
        <w:snapToGrid w:val="0"/>
        <w:spacing w:after="0" w:line="360" w:lineRule="auto"/>
        <w:jc w:val="both"/>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Virus-</w:t>
      </w:r>
      <w:r w:rsidR="00881827" w:rsidRPr="000D6D70">
        <w:rPr>
          <w:rFonts w:ascii="Book Antiqua" w:hAnsi="Book Antiqua"/>
          <w:b/>
          <w:i/>
          <w:color w:val="000000" w:themeColor="text1"/>
          <w:sz w:val="24"/>
          <w:szCs w:val="24"/>
          <w:lang w:val="en-US"/>
        </w:rPr>
        <w:t>dependent</w:t>
      </w:r>
      <w:r w:rsidR="00D9652C" w:rsidRPr="000D6D70">
        <w:rPr>
          <w:rFonts w:ascii="Book Antiqua" w:hAnsi="Book Antiqua"/>
          <w:b/>
          <w:i/>
          <w:color w:val="000000" w:themeColor="text1"/>
          <w:sz w:val="24"/>
          <w:szCs w:val="24"/>
          <w:lang w:val="en-US"/>
        </w:rPr>
        <w:t xml:space="preserve"> </w:t>
      </w:r>
      <w:r w:rsidRPr="000D6D70">
        <w:rPr>
          <w:rFonts w:ascii="Book Antiqua" w:hAnsi="Book Antiqua"/>
          <w:b/>
          <w:i/>
          <w:color w:val="000000" w:themeColor="text1"/>
          <w:sz w:val="24"/>
          <w:szCs w:val="24"/>
          <w:lang w:val="en-US"/>
        </w:rPr>
        <w:t>factors</w:t>
      </w:r>
    </w:p>
    <w:p w:rsidR="00881827" w:rsidRPr="000D6D70" w:rsidRDefault="00881827"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No</w:t>
      </w:r>
      <w:r w:rsidR="00BE31EB" w:rsidRPr="000D6D70">
        <w:rPr>
          <w:rFonts w:ascii="Book Antiqua" w:hAnsi="Book Antiqua"/>
          <w:color w:val="000000" w:themeColor="text1"/>
          <w:sz w:val="24"/>
          <w:szCs w:val="24"/>
          <w:lang w:val="en-US"/>
        </w:rPr>
        <w:t xml:space="preserve">t all </w:t>
      </w:r>
      <w:r w:rsidRPr="000D6D70">
        <w:rPr>
          <w:rFonts w:ascii="Book Antiqua" w:hAnsi="Book Antiqua"/>
          <w:color w:val="000000" w:themeColor="text1"/>
          <w:sz w:val="24"/>
          <w:szCs w:val="24"/>
          <w:lang w:val="en-US"/>
        </w:rPr>
        <w:t>muta</w:t>
      </w:r>
      <w:r w:rsidR="00BE31EB" w:rsidRPr="000D6D70">
        <w:rPr>
          <w:rFonts w:ascii="Book Antiqua" w:hAnsi="Book Antiqua"/>
          <w:color w:val="000000" w:themeColor="text1"/>
          <w:sz w:val="24"/>
          <w:szCs w:val="24"/>
          <w:lang w:val="en-US"/>
        </w:rPr>
        <w:t>tion</w:t>
      </w:r>
      <w:r w:rsidRPr="000D6D70">
        <w:rPr>
          <w:rFonts w:ascii="Book Antiqua" w:hAnsi="Book Antiqua"/>
          <w:color w:val="000000" w:themeColor="text1"/>
          <w:sz w:val="24"/>
          <w:szCs w:val="24"/>
          <w:lang w:val="en-US"/>
        </w:rPr>
        <w:t xml:space="preserve">s </w:t>
      </w:r>
      <w:r w:rsidR="00BE31EB" w:rsidRPr="000D6D70">
        <w:rPr>
          <w:rFonts w:ascii="Book Antiqua" w:hAnsi="Book Antiqua"/>
          <w:color w:val="000000" w:themeColor="text1"/>
          <w:sz w:val="24"/>
          <w:szCs w:val="24"/>
          <w:lang w:val="en-US"/>
        </w:rPr>
        <w:t xml:space="preserve">have the same likelihood of </w:t>
      </w:r>
      <w:r w:rsidRPr="000D6D70">
        <w:rPr>
          <w:rFonts w:ascii="Book Antiqua" w:hAnsi="Book Antiqua"/>
          <w:color w:val="000000" w:themeColor="text1"/>
          <w:sz w:val="24"/>
          <w:szCs w:val="24"/>
          <w:lang w:val="en-US"/>
        </w:rPr>
        <w:t>genera</w:t>
      </w:r>
      <w:r w:rsidR="00BE31EB" w:rsidRPr="000D6D70">
        <w:rPr>
          <w:rFonts w:ascii="Book Antiqua" w:hAnsi="Book Antiqua"/>
          <w:color w:val="000000" w:themeColor="text1"/>
          <w:sz w:val="24"/>
          <w:szCs w:val="24"/>
          <w:lang w:val="en-US"/>
        </w:rPr>
        <w:t>ting</w:t>
      </w:r>
      <w:r w:rsidRPr="000D6D70">
        <w:rPr>
          <w:rFonts w:ascii="Book Antiqua" w:hAnsi="Book Antiqua"/>
          <w:color w:val="000000" w:themeColor="text1"/>
          <w:sz w:val="24"/>
          <w:szCs w:val="24"/>
          <w:lang w:val="en-US"/>
        </w:rPr>
        <w:t xml:space="preserve"> resist</w:t>
      </w:r>
      <w:r w:rsidR="00BE31EB" w:rsidRPr="000D6D70">
        <w:rPr>
          <w:rFonts w:ascii="Book Antiqua" w:hAnsi="Book Antiqua"/>
          <w:color w:val="000000" w:themeColor="text1"/>
          <w:sz w:val="24"/>
          <w:szCs w:val="24"/>
          <w:lang w:val="en-US"/>
        </w:rPr>
        <w:t>a</w:t>
      </w:r>
      <w:r w:rsidRPr="000D6D70">
        <w:rPr>
          <w:rFonts w:ascii="Book Antiqua" w:hAnsi="Book Antiqua"/>
          <w:color w:val="000000" w:themeColor="text1"/>
          <w:sz w:val="24"/>
          <w:szCs w:val="24"/>
          <w:lang w:val="en-US"/>
        </w:rPr>
        <w:t>nc</w:t>
      </w:r>
      <w:r w:rsidR="00BE31EB" w:rsidRPr="000D6D70">
        <w:rPr>
          <w:rFonts w:ascii="Book Antiqua" w:hAnsi="Book Antiqua"/>
          <w:color w:val="000000" w:themeColor="text1"/>
          <w:sz w:val="24"/>
          <w:szCs w:val="24"/>
          <w:lang w:val="en-US"/>
        </w:rPr>
        <w:t xml:space="preserve">e. This depends on the quality or type of </w:t>
      </w:r>
      <w:r w:rsidRPr="000D6D70">
        <w:rPr>
          <w:rFonts w:ascii="Book Antiqua" w:hAnsi="Book Antiqua"/>
          <w:color w:val="000000" w:themeColor="text1"/>
          <w:sz w:val="24"/>
          <w:szCs w:val="24"/>
          <w:lang w:val="en-US"/>
        </w:rPr>
        <w:t>nucle</w:t>
      </w:r>
      <w:r w:rsidR="00BE31EB" w:rsidRPr="000D6D70">
        <w:rPr>
          <w:rFonts w:ascii="Book Antiqua" w:hAnsi="Book Antiqua"/>
          <w:color w:val="000000" w:themeColor="text1"/>
          <w:sz w:val="24"/>
          <w:szCs w:val="24"/>
          <w:lang w:val="en-US"/>
        </w:rPr>
        <w:t>o</w:t>
      </w:r>
      <w:r w:rsidRPr="000D6D70">
        <w:rPr>
          <w:rFonts w:ascii="Book Antiqua" w:hAnsi="Book Antiqua"/>
          <w:color w:val="000000" w:themeColor="text1"/>
          <w:sz w:val="24"/>
          <w:szCs w:val="24"/>
          <w:lang w:val="en-US"/>
        </w:rPr>
        <w:t>tid</w:t>
      </w:r>
      <w:r w:rsidR="00BE31EB" w:rsidRPr="000D6D70">
        <w:rPr>
          <w:rFonts w:ascii="Book Antiqua" w:hAnsi="Book Antiqua"/>
          <w:color w:val="000000" w:themeColor="text1"/>
          <w:sz w:val="24"/>
          <w:szCs w:val="24"/>
          <w:lang w:val="en-US"/>
        </w:rPr>
        <w:t xml:space="preserve">e alteration </w:t>
      </w:r>
      <w:r w:rsidRPr="000D6D70">
        <w:rPr>
          <w:rFonts w:ascii="Book Antiqua" w:hAnsi="Book Antiqua"/>
          <w:color w:val="000000" w:themeColor="text1"/>
          <w:sz w:val="24"/>
          <w:szCs w:val="24"/>
          <w:lang w:val="en-US"/>
        </w:rPr>
        <w:t>gener</w:t>
      </w:r>
      <w:r w:rsidR="00BE31EB" w:rsidRPr="000D6D70">
        <w:rPr>
          <w:rFonts w:ascii="Book Antiqua" w:hAnsi="Book Antiqua"/>
          <w:color w:val="000000" w:themeColor="text1"/>
          <w:sz w:val="24"/>
          <w:szCs w:val="24"/>
          <w:lang w:val="en-US"/>
        </w:rPr>
        <w:t>ating</w:t>
      </w:r>
      <w:r w:rsidRPr="000D6D70">
        <w:rPr>
          <w:rFonts w:ascii="Book Antiqua" w:hAnsi="Book Antiqua"/>
          <w:color w:val="000000" w:themeColor="text1"/>
          <w:sz w:val="24"/>
          <w:szCs w:val="24"/>
          <w:lang w:val="en-US"/>
        </w:rPr>
        <w:t xml:space="preserve"> </w:t>
      </w:r>
      <w:r w:rsidR="00BE31EB" w:rsidRPr="000D6D70">
        <w:rPr>
          <w:rFonts w:ascii="Book Antiqua" w:hAnsi="Book Antiqua"/>
          <w:color w:val="000000" w:themeColor="text1"/>
          <w:sz w:val="24"/>
          <w:szCs w:val="24"/>
          <w:lang w:val="en-US"/>
        </w:rPr>
        <w:t>the resista</w:t>
      </w:r>
      <w:r w:rsidRPr="000D6D70">
        <w:rPr>
          <w:rFonts w:ascii="Book Antiqua" w:hAnsi="Book Antiqua"/>
          <w:color w:val="000000" w:themeColor="text1"/>
          <w:sz w:val="24"/>
          <w:szCs w:val="24"/>
          <w:lang w:val="en-US"/>
        </w:rPr>
        <w:t>nc</w:t>
      </w:r>
      <w:r w:rsidR="00BE31EB" w:rsidRPr="000D6D70">
        <w:rPr>
          <w:rFonts w:ascii="Book Antiqua" w:hAnsi="Book Antiqua"/>
          <w:color w:val="000000" w:themeColor="text1"/>
          <w:sz w:val="24"/>
          <w:szCs w:val="24"/>
          <w:lang w:val="en-US"/>
        </w:rPr>
        <w:t xml:space="preserve">e associated with the </w:t>
      </w:r>
      <w:proofErr w:type="gramStart"/>
      <w:r w:rsidR="00BE31EB" w:rsidRPr="000D6D70">
        <w:rPr>
          <w:rFonts w:ascii="Book Antiqua" w:hAnsi="Book Antiqua"/>
          <w:color w:val="000000" w:themeColor="text1"/>
          <w:sz w:val="24"/>
          <w:szCs w:val="24"/>
          <w:lang w:val="en-US"/>
        </w:rPr>
        <w:t>mutation</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17,</w:t>
      </w:r>
      <w:r w:rsidR="00AA35E3" w:rsidRPr="000D6D70">
        <w:rPr>
          <w:rFonts w:ascii="Book Antiqua" w:hAnsi="Book Antiqua"/>
          <w:color w:val="000000" w:themeColor="text1"/>
          <w:sz w:val="24"/>
          <w:szCs w:val="24"/>
          <w:vertAlign w:val="superscript"/>
          <w:lang w:val="en-US"/>
        </w:rPr>
        <w:t>33</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881827" w:rsidRPr="000D6D70" w:rsidRDefault="00FD2EC6"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Mutant variants </w:t>
      </w:r>
      <w:r w:rsidR="00881827" w:rsidRPr="000D6D70">
        <w:rPr>
          <w:rFonts w:ascii="Book Antiqua" w:hAnsi="Book Antiqua"/>
          <w:color w:val="000000" w:themeColor="text1"/>
          <w:sz w:val="24"/>
          <w:szCs w:val="24"/>
          <w:lang w:val="en-US"/>
        </w:rPr>
        <w:t>as</w:t>
      </w:r>
      <w:r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ocia</w:t>
      </w:r>
      <w:r w:rsidRPr="000D6D70">
        <w:rPr>
          <w:rFonts w:ascii="Book Antiqua" w:hAnsi="Book Antiqua"/>
          <w:color w:val="000000" w:themeColor="text1"/>
          <w:sz w:val="24"/>
          <w:szCs w:val="24"/>
          <w:lang w:val="en-US"/>
        </w:rPr>
        <w:t xml:space="preserve">ted with </w:t>
      </w:r>
      <w:r w:rsidR="00881827" w:rsidRPr="000D6D70">
        <w:rPr>
          <w:rFonts w:ascii="Book Antiqua" w:hAnsi="Book Antiqua"/>
          <w:color w:val="000000" w:themeColor="text1"/>
          <w:sz w:val="24"/>
          <w:szCs w:val="24"/>
          <w:lang w:val="en-US"/>
        </w:rPr>
        <w:t>resist</w:t>
      </w:r>
      <w:r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nc</w:t>
      </w:r>
      <w:r w:rsidRPr="000D6D70">
        <w:rPr>
          <w:rFonts w:ascii="Book Antiqua" w:hAnsi="Book Antiqua"/>
          <w:color w:val="000000" w:themeColor="text1"/>
          <w:sz w:val="24"/>
          <w:szCs w:val="24"/>
          <w:lang w:val="en-US"/>
        </w:rPr>
        <w:t>e generally have a</w:t>
      </w:r>
      <w:r w:rsidR="0062625C" w:rsidRPr="000D6D70">
        <w:rPr>
          <w:rFonts w:ascii="Book Antiqua" w:hAnsi="Book Antiqua"/>
          <w:color w:val="000000" w:themeColor="text1"/>
          <w:sz w:val="24"/>
          <w:szCs w:val="24"/>
          <w:lang w:val="en-US"/>
        </w:rPr>
        <w:t xml:space="preserve"> lower replication capacity than</w:t>
      </w:r>
      <w:r w:rsidRPr="000D6D70">
        <w:rPr>
          <w:rFonts w:ascii="Book Antiqua" w:hAnsi="Book Antiqua"/>
          <w:color w:val="000000" w:themeColor="text1"/>
          <w:sz w:val="24"/>
          <w:szCs w:val="24"/>
          <w:lang w:val="en-US"/>
        </w:rPr>
        <w:t xml:space="preserve"> wild strains, which are </w:t>
      </w:r>
      <w:r w:rsidR="00881827" w:rsidRPr="000D6D70">
        <w:rPr>
          <w:rFonts w:ascii="Book Antiqua" w:hAnsi="Book Antiqua"/>
          <w:color w:val="000000" w:themeColor="text1"/>
          <w:sz w:val="24"/>
          <w:szCs w:val="24"/>
          <w:lang w:val="en-US"/>
        </w:rPr>
        <w:t>dominant</w:t>
      </w:r>
      <w:r w:rsidRPr="000D6D70">
        <w:rPr>
          <w:rFonts w:ascii="Book Antiqua" w:hAnsi="Book Antiqua"/>
          <w:color w:val="000000" w:themeColor="text1"/>
          <w:sz w:val="24"/>
          <w:szCs w:val="24"/>
          <w:lang w:val="en-US"/>
        </w:rPr>
        <w:t xml:space="preserve">. This makes it more difficult to </w:t>
      </w:r>
      <w:r w:rsidR="00881827" w:rsidRPr="000D6D70">
        <w:rPr>
          <w:rFonts w:ascii="Book Antiqua" w:hAnsi="Book Antiqua"/>
          <w:color w:val="000000" w:themeColor="text1"/>
          <w:sz w:val="24"/>
          <w:szCs w:val="24"/>
          <w:lang w:val="en-US"/>
        </w:rPr>
        <w:t>detect</w:t>
      </w:r>
      <w:r w:rsidRPr="000D6D70">
        <w:rPr>
          <w:rFonts w:ascii="Book Antiqua" w:hAnsi="Book Antiqua"/>
          <w:color w:val="000000" w:themeColor="text1"/>
          <w:sz w:val="24"/>
          <w:szCs w:val="24"/>
          <w:lang w:val="en-US"/>
        </w:rPr>
        <w:t xml:space="preserve"> them with usual techniques,</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requiring more sensitive </w:t>
      </w:r>
      <w:r w:rsidR="0062625C" w:rsidRPr="000D6D70">
        <w:rPr>
          <w:rFonts w:ascii="Book Antiqua" w:hAnsi="Book Antiqua"/>
          <w:color w:val="000000" w:themeColor="text1"/>
          <w:sz w:val="24"/>
          <w:szCs w:val="24"/>
          <w:lang w:val="en-US"/>
        </w:rPr>
        <w:t>techniques</w:t>
      </w:r>
      <w:r w:rsidRPr="000D6D70">
        <w:rPr>
          <w:rFonts w:ascii="Book Antiqua" w:hAnsi="Book Antiqua"/>
          <w:color w:val="000000" w:themeColor="text1"/>
          <w:sz w:val="24"/>
          <w:szCs w:val="24"/>
          <w:lang w:val="en-US"/>
        </w:rPr>
        <w:t xml:space="preserve"> for their </w:t>
      </w:r>
      <w:proofErr w:type="gramStart"/>
      <w:r w:rsidRPr="000D6D70">
        <w:rPr>
          <w:rFonts w:ascii="Book Antiqua" w:hAnsi="Book Antiqua"/>
          <w:color w:val="000000" w:themeColor="text1"/>
          <w:sz w:val="24"/>
          <w:szCs w:val="24"/>
          <w:lang w:val="en-US"/>
        </w:rPr>
        <w:t>detection</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34,35</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 xml:space="preserve">. </w:t>
      </w:r>
      <w:r w:rsidR="004319A4" w:rsidRPr="000D6D70">
        <w:rPr>
          <w:rFonts w:ascii="Book Antiqua" w:hAnsi="Book Antiqua"/>
          <w:color w:val="000000" w:themeColor="text1"/>
          <w:sz w:val="24"/>
          <w:szCs w:val="24"/>
          <w:lang w:val="en-US"/>
        </w:rPr>
        <w:t xml:space="preserve">The selective pressure </w:t>
      </w:r>
      <w:r w:rsidR="00095A6A" w:rsidRPr="000D6D70">
        <w:rPr>
          <w:rFonts w:ascii="Book Antiqua" w:hAnsi="Book Antiqua"/>
          <w:color w:val="000000" w:themeColor="text1"/>
          <w:sz w:val="24"/>
          <w:szCs w:val="24"/>
          <w:lang w:val="en-US"/>
        </w:rPr>
        <w:t xml:space="preserve">of a drug rapidly eliminates the wild </w:t>
      </w:r>
      <w:r w:rsidR="00881827" w:rsidRPr="000D6D70">
        <w:rPr>
          <w:rFonts w:ascii="Book Antiqua" w:hAnsi="Book Antiqua"/>
          <w:color w:val="000000" w:themeColor="text1"/>
          <w:sz w:val="24"/>
          <w:szCs w:val="24"/>
          <w:lang w:val="en-US"/>
        </w:rPr>
        <w:t>variant</w:t>
      </w:r>
      <w:r w:rsidR="00095A6A" w:rsidRPr="000D6D70">
        <w:rPr>
          <w:rFonts w:ascii="Book Antiqua" w:hAnsi="Book Antiqua"/>
          <w:color w:val="000000" w:themeColor="text1"/>
          <w:sz w:val="24"/>
          <w:szCs w:val="24"/>
          <w:lang w:val="en-US"/>
        </w:rPr>
        <w:t xml:space="preserve">, displacing it with the </w:t>
      </w:r>
      <w:r w:rsidR="00881827" w:rsidRPr="000D6D70">
        <w:rPr>
          <w:rFonts w:ascii="Book Antiqua" w:hAnsi="Book Antiqua"/>
          <w:color w:val="000000" w:themeColor="text1"/>
          <w:sz w:val="24"/>
          <w:szCs w:val="24"/>
          <w:lang w:val="en-US"/>
        </w:rPr>
        <w:t>variant</w:t>
      </w:r>
      <w:r w:rsidR="00095A6A"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as</w:t>
      </w:r>
      <w:r w:rsidR="00095A6A"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ocia</w:t>
      </w:r>
      <w:r w:rsidR="00095A6A" w:rsidRPr="000D6D70">
        <w:rPr>
          <w:rFonts w:ascii="Book Antiqua" w:hAnsi="Book Antiqua"/>
          <w:color w:val="000000" w:themeColor="text1"/>
          <w:sz w:val="24"/>
          <w:szCs w:val="24"/>
          <w:lang w:val="en-US"/>
        </w:rPr>
        <w:t xml:space="preserve">ted with </w:t>
      </w:r>
      <w:r w:rsidR="00881827" w:rsidRPr="000D6D70">
        <w:rPr>
          <w:rFonts w:ascii="Book Antiqua" w:hAnsi="Book Antiqua"/>
          <w:color w:val="000000" w:themeColor="text1"/>
          <w:sz w:val="24"/>
          <w:szCs w:val="24"/>
          <w:lang w:val="en-US"/>
        </w:rPr>
        <w:t>resist</w:t>
      </w:r>
      <w:r w:rsidR="00095A6A"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nc</w:t>
      </w:r>
      <w:r w:rsidR="00095A6A"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 xml:space="preserve"> </w:t>
      </w:r>
      <w:r w:rsidR="00095A6A" w:rsidRPr="000D6D70">
        <w:rPr>
          <w:rFonts w:ascii="Book Antiqua" w:hAnsi="Book Antiqua"/>
          <w:color w:val="000000" w:themeColor="text1"/>
          <w:sz w:val="24"/>
          <w:szCs w:val="24"/>
          <w:lang w:val="en-US"/>
        </w:rPr>
        <w:t>that then becomes the dominant strain</w:t>
      </w:r>
      <w:r w:rsidR="00881827" w:rsidRPr="000D6D70">
        <w:rPr>
          <w:rFonts w:ascii="Book Antiqua" w:hAnsi="Book Antiqua"/>
          <w:color w:val="000000" w:themeColor="text1"/>
          <w:sz w:val="24"/>
          <w:szCs w:val="24"/>
          <w:lang w:val="en-US"/>
        </w:rPr>
        <w:t xml:space="preserve">. </w:t>
      </w:r>
      <w:r w:rsidR="00095A6A" w:rsidRPr="000D6D70">
        <w:rPr>
          <w:rFonts w:ascii="Book Antiqua" w:hAnsi="Book Antiqua"/>
          <w:color w:val="000000" w:themeColor="text1"/>
          <w:sz w:val="24"/>
          <w:szCs w:val="24"/>
          <w:lang w:val="en-US"/>
        </w:rPr>
        <w:t>P</w:t>
      </w:r>
      <w:r w:rsidR="00881827" w:rsidRPr="000D6D70">
        <w:rPr>
          <w:rFonts w:ascii="Book Antiqua" w:hAnsi="Book Antiqua"/>
          <w:color w:val="000000" w:themeColor="text1"/>
          <w:sz w:val="24"/>
          <w:szCs w:val="24"/>
          <w:lang w:val="en-US"/>
        </w:rPr>
        <w:t>ersistent</w:t>
      </w:r>
      <w:r w:rsidR="00095A6A" w:rsidRPr="000D6D70">
        <w:rPr>
          <w:rFonts w:ascii="Book Antiqua" w:hAnsi="Book Antiqua"/>
          <w:color w:val="000000" w:themeColor="text1"/>
          <w:sz w:val="24"/>
          <w:szCs w:val="24"/>
          <w:lang w:val="en-US"/>
        </w:rPr>
        <w:t xml:space="preserve"> exposure to a drug can give rise to </w:t>
      </w:r>
      <w:r w:rsidR="00881827" w:rsidRPr="000D6D70">
        <w:rPr>
          <w:rFonts w:ascii="Book Antiqua" w:hAnsi="Book Antiqua"/>
          <w:color w:val="000000" w:themeColor="text1"/>
          <w:sz w:val="24"/>
          <w:szCs w:val="24"/>
          <w:lang w:val="en-US"/>
        </w:rPr>
        <w:t>compensator</w:t>
      </w:r>
      <w:r w:rsidR="00095A6A" w:rsidRPr="000D6D70">
        <w:rPr>
          <w:rFonts w:ascii="Book Antiqua" w:hAnsi="Book Antiqua"/>
          <w:color w:val="000000" w:themeColor="text1"/>
          <w:sz w:val="24"/>
          <w:szCs w:val="24"/>
          <w:lang w:val="en-US"/>
        </w:rPr>
        <w:t>y</w:t>
      </w:r>
      <w:r w:rsidR="00881827" w:rsidRPr="000D6D70">
        <w:rPr>
          <w:rFonts w:ascii="Book Antiqua" w:hAnsi="Book Antiqua"/>
          <w:color w:val="000000" w:themeColor="text1"/>
          <w:sz w:val="24"/>
          <w:szCs w:val="24"/>
          <w:lang w:val="en-US"/>
        </w:rPr>
        <w:t xml:space="preserve"> o</w:t>
      </w:r>
      <w:r w:rsidR="00095A6A" w:rsidRPr="000D6D70">
        <w:rPr>
          <w:rFonts w:ascii="Book Antiqua" w:hAnsi="Book Antiqua"/>
          <w:color w:val="000000" w:themeColor="text1"/>
          <w:sz w:val="24"/>
          <w:szCs w:val="24"/>
          <w:lang w:val="en-US"/>
        </w:rPr>
        <w:t>r seco</w:t>
      </w:r>
      <w:r w:rsidR="00881827" w:rsidRPr="000D6D70">
        <w:rPr>
          <w:rFonts w:ascii="Book Antiqua" w:hAnsi="Book Antiqua"/>
          <w:color w:val="000000" w:themeColor="text1"/>
          <w:sz w:val="24"/>
          <w:szCs w:val="24"/>
          <w:lang w:val="en-US"/>
        </w:rPr>
        <w:t>ndar</w:t>
      </w:r>
      <w:r w:rsidR="00095A6A" w:rsidRPr="000D6D70">
        <w:rPr>
          <w:rFonts w:ascii="Book Antiqua" w:hAnsi="Book Antiqua"/>
          <w:color w:val="000000" w:themeColor="text1"/>
          <w:sz w:val="24"/>
          <w:szCs w:val="24"/>
          <w:lang w:val="en-US"/>
        </w:rPr>
        <w:t xml:space="preserve">y mutations that make replication in this mutant variant more effective, thus leading to reduced sensitivity to the </w:t>
      </w:r>
      <w:proofErr w:type="gramStart"/>
      <w:r w:rsidR="00095A6A" w:rsidRPr="000D6D70">
        <w:rPr>
          <w:rFonts w:ascii="Book Antiqua" w:hAnsi="Book Antiqua"/>
          <w:color w:val="000000" w:themeColor="text1"/>
          <w:sz w:val="24"/>
          <w:szCs w:val="24"/>
          <w:lang w:val="en-US"/>
        </w:rPr>
        <w:t>drug</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36</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w:t>
      </w:r>
    </w:p>
    <w:p w:rsidR="00881827" w:rsidRPr="000D6D70" w:rsidRDefault="00DE03BC"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lastRenderedPageBreak/>
        <w:t xml:space="preserve">The HCV subtype </w:t>
      </w:r>
      <w:r w:rsidR="00881827" w:rsidRPr="000D6D70">
        <w:rPr>
          <w:rFonts w:ascii="Book Antiqua" w:hAnsi="Book Antiqua"/>
          <w:color w:val="000000" w:themeColor="text1"/>
          <w:sz w:val="24"/>
          <w:szCs w:val="24"/>
          <w:lang w:val="en-US"/>
        </w:rPr>
        <w:t>ha</w:t>
      </w:r>
      <w:r w:rsidRPr="000D6D70">
        <w:rPr>
          <w:rFonts w:ascii="Book Antiqua" w:hAnsi="Book Antiqua"/>
          <w:color w:val="000000" w:themeColor="text1"/>
          <w:sz w:val="24"/>
          <w:szCs w:val="24"/>
          <w:lang w:val="en-US"/>
        </w:rPr>
        <w:t xml:space="preserve">s been </w:t>
      </w:r>
      <w:r w:rsidR="00881827" w:rsidRPr="000D6D70">
        <w:rPr>
          <w:rFonts w:ascii="Book Antiqua" w:hAnsi="Book Antiqua"/>
          <w:color w:val="000000" w:themeColor="text1"/>
          <w:sz w:val="24"/>
          <w:szCs w:val="24"/>
          <w:lang w:val="en-US"/>
        </w:rPr>
        <w:t>identifi</w:t>
      </w:r>
      <w:r w:rsidRPr="000D6D70">
        <w:rPr>
          <w:rFonts w:ascii="Book Antiqua" w:hAnsi="Book Antiqua"/>
          <w:color w:val="000000" w:themeColor="text1"/>
          <w:sz w:val="24"/>
          <w:szCs w:val="24"/>
          <w:lang w:val="en-US"/>
        </w:rPr>
        <w:t xml:space="preserve">ed as a key </w:t>
      </w:r>
      <w:r w:rsidR="00881827" w:rsidRPr="000D6D70">
        <w:rPr>
          <w:rFonts w:ascii="Book Antiqua" w:hAnsi="Book Antiqua"/>
          <w:color w:val="000000" w:themeColor="text1"/>
          <w:sz w:val="24"/>
          <w:szCs w:val="24"/>
          <w:lang w:val="en-US"/>
        </w:rPr>
        <w:t xml:space="preserve">determinant </w:t>
      </w:r>
      <w:r w:rsidRPr="000D6D70">
        <w:rPr>
          <w:rFonts w:ascii="Book Antiqua" w:hAnsi="Book Antiqua"/>
          <w:color w:val="000000" w:themeColor="text1"/>
          <w:sz w:val="24"/>
          <w:szCs w:val="24"/>
          <w:lang w:val="en-US"/>
        </w:rPr>
        <w:t>in the efficacy of DAA</w:t>
      </w:r>
      <w:r w:rsidR="00881827" w:rsidRPr="000D6D70">
        <w:rPr>
          <w:rFonts w:ascii="Book Antiqua" w:hAnsi="Book Antiqua"/>
          <w:color w:val="000000" w:themeColor="text1"/>
          <w:sz w:val="24"/>
          <w:szCs w:val="24"/>
          <w:lang w:val="en-US"/>
        </w:rPr>
        <w:t>s</w:t>
      </w:r>
      <w:r w:rsidRPr="000D6D70">
        <w:rPr>
          <w:rFonts w:ascii="Book Antiqua" w:hAnsi="Book Antiqua"/>
          <w:color w:val="000000" w:themeColor="text1"/>
          <w:sz w:val="24"/>
          <w:szCs w:val="24"/>
          <w:lang w:val="en-US"/>
        </w:rPr>
        <w:t>.</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Patients with </w:t>
      </w:r>
      <w:r w:rsidR="00881827" w:rsidRPr="000D6D70">
        <w:rPr>
          <w:rFonts w:ascii="Book Antiqua" w:hAnsi="Book Antiqua"/>
          <w:color w:val="000000" w:themeColor="text1"/>
          <w:sz w:val="24"/>
          <w:szCs w:val="24"/>
          <w:lang w:val="en-US"/>
        </w:rPr>
        <w:t>subt</w:t>
      </w:r>
      <w:r w:rsidRPr="000D6D70">
        <w:rPr>
          <w:rFonts w:ascii="Book Antiqua" w:hAnsi="Book Antiqua"/>
          <w:color w:val="000000" w:themeColor="text1"/>
          <w:sz w:val="24"/>
          <w:szCs w:val="24"/>
          <w:lang w:val="en-US"/>
        </w:rPr>
        <w:t xml:space="preserve">ype </w:t>
      </w:r>
      <w:r w:rsidR="00881827" w:rsidRPr="000D6D70">
        <w:rPr>
          <w:rFonts w:ascii="Book Antiqua" w:hAnsi="Book Antiqua"/>
          <w:color w:val="000000" w:themeColor="text1"/>
          <w:sz w:val="24"/>
          <w:szCs w:val="24"/>
          <w:lang w:val="en-US"/>
        </w:rPr>
        <w:t xml:space="preserve">1a </w:t>
      </w:r>
      <w:r w:rsidRPr="000D6D70">
        <w:rPr>
          <w:rFonts w:ascii="Book Antiqua" w:hAnsi="Book Antiqua"/>
          <w:color w:val="000000" w:themeColor="text1"/>
          <w:sz w:val="24"/>
          <w:szCs w:val="24"/>
          <w:lang w:val="en-US"/>
        </w:rPr>
        <w:t xml:space="preserve">show a lower </w:t>
      </w:r>
      <w:r w:rsidR="00881827" w:rsidRPr="000D6D70">
        <w:rPr>
          <w:rFonts w:ascii="Book Antiqua" w:hAnsi="Book Antiqua"/>
          <w:color w:val="000000" w:themeColor="text1"/>
          <w:sz w:val="24"/>
          <w:szCs w:val="24"/>
          <w:lang w:val="en-US"/>
        </w:rPr>
        <w:t>resp</w:t>
      </w:r>
      <w:r w:rsidRPr="000D6D70">
        <w:rPr>
          <w:rFonts w:ascii="Book Antiqua" w:hAnsi="Book Antiqua"/>
          <w:color w:val="000000" w:themeColor="text1"/>
          <w:sz w:val="24"/>
          <w:szCs w:val="24"/>
          <w:lang w:val="en-US"/>
        </w:rPr>
        <w:t xml:space="preserve">onse to </w:t>
      </w:r>
      <w:r w:rsidR="00881827" w:rsidRPr="000D6D70">
        <w:rPr>
          <w:rFonts w:ascii="Book Antiqua" w:hAnsi="Book Antiqua"/>
          <w:color w:val="000000" w:themeColor="text1"/>
          <w:sz w:val="24"/>
          <w:szCs w:val="24"/>
          <w:lang w:val="en-US"/>
        </w:rPr>
        <w:t>tr</w:t>
      </w:r>
      <w:r w:rsidRPr="000D6D70">
        <w:rPr>
          <w:rFonts w:ascii="Book Antiqua" w:hAnsi="Book Antiqua"/>
          <w:color w:val="000000" w:themeColor="text1"/>
          <w:sz w:val="24"/>
          <w:szCs w:val="24"/>
          <w:lang w:val="en-US"/>
        </w:rPr>
        <w:t>eatm</w:t>
      </w:r>
      <w:r w:rsidR="00881827" w:rsidRPr="000D6D70">
        <w:rPr>
          <w:rFonts w:ascii="Book Antiqua" w:hAnsi="Book Antiqua"/>
          <w:color w:val="000000" w:themeColor="text1"/>
          <w:sz w:val="24"/>
          <w:szCs w:val="24"/>
          <w:lang w:val="en-US"/>
        </w:rPr>
        <w:t>ent</w:t>
      </w:r>
      <w:r w:rsidRPr="000D6D70">
        <w:rPr>
          <w:rFonts w:ascii="Book Antiqua" w:hAnsi="Book Antiqua"/>
          <w:color w:val="000000" w:themeColor="text1"/>
          <w:sz w:val="24"/>
          <w:szCs w:val="24"/>
          <w:lang w:val="en-US"/>
        </w:rPr>
        <w:t xml:space="preserve"> tha</w:t>
      </w:r>
      <w:r w:rsidR="0062625C" w:rsidRPr="000D6D70">
        <w:rPr>
          <w:rFonts w:ascii="Book Antiqua" w:hAnsi="Book Antiqua"/>
          <w:color w:val="000000" w:themeColor="text1"/>
          <w:sz w:val="24"/>
          <w:szCs w:val="24"/>
          <w:lang w:val="en-US"/>
        </w:rPr>
        <w:t>n</w:t>
      </w:r>
      <w:r w:rsidRPr="000D6D70">
        <w:rPr>
          <w:rFonts w:ascii="Book Antiqua" w:hAnsi="Book Antiqua"/>
          <w:color w:val="000000" w:themeColor="text1"/>
          <w:sz w:val="24"/>
          <w:szCs w:val="24"/>
          <w:lang w:val="en-US"/>
        </w:rPr>
        <w:t xml:space="preserve"> thos</w:t>
      </w:r>
      <w:r w:rsidR="0062625C" w:rsidRPr="000D6D70">
        <w:rPr>
          <w:rFonts w:ascii="Book Antiqua" w:hAnsi="Book Antiqua"/>
          <w:color w:val="000000" w:themeColor="text1"/>
          <w:sz w:val="24"/>
          <w:szCs w:val="24"/>
          <w:lang w:val="en-US"/>
        </w:rPr>
        <w:t>e</w:t>
      </w:r>
      <w:r w:rsidRPr="000D6D70">
        <w:rPr>
          <w:rFonts w:ascii="Book Antiqua" w:hAnsi="Book Antiqua"/>
          <w:color w:val="000000" w:themeColor="text1"/>
          <w:sz w:val="24"/>
          <w:szCs w:val="24"/>
          <w:lang w:val="en-US"/>
        </w:rPr>
        <w:t xml:space="preserve"> infected with </w:t>
      </w:r>
      <w:r w:rsidR="00881827" w:rsidRPr="000D6D70">
        <w:rPr>
          <w:rFonts w:ascii="Book Antiqua" w:hAnsi="Book Antiqua"/>
          <w:color w:val="000000" w:themeColor="text1"/>
          <w:sz w:val="24"/>
          <w:szCs w:val="24"/>
          <w:lang w:val="en-US"/>
        </w:rPr>
        <w:t>subt</w:t>
      </w:r>
      <w:r w:rsidRPr="000D6D70">
        <w:rPr>
          <w:rFonts w:ascii="Book Antiqua" w:hAnsi="Book Antiqua"/>
          <w:color w:val="000000" w:themeColor="text1"/>
          <w:sz w:val="24"/>
          <w:szCs w:val="24"/>
          <w:lang w:val="en-US"/>
        </w:rPr>
        <w:t xml:space="preserve">ype </w:t>
      </w:r>
      <w:r w:rsidR="00881827" w:rsidRPr="000D6D70">
        <w:rPr>
          <w:rFonts w:ascii="Book Antiqua" w:hAnsi="Book Antiqua"/>
          <w:color w:val="000000" w:themeColor="text1"/>
          <w:sz w:val="24"/>
          <w:szCs w:val="24"/>
          <w:lang w:val="en-US"/>
        </w:rPr>
        <w:t>1b</w:t>
      </w:r>
      <w:r w:rsidRPr="000D6D70">
        <w:rPr>
          <w:rFonts w:ascii="Book Antiqua" w:hAnsi="Book Antiqua"/>
          <w:color w:val="000000" w:themeColor="text1"/>
          <w:sz w:val="24"/>
          <w:szCs w:val="24"/>
          <w:lang w:val="en-US"/>
        </w:rPr>
        <w:t>. Accordingly</w:t>
      </w:r>
      <w:r w:rsidR="00881827" w:rsidRPr="000D6D70">
        <w:rPr>
          <w:rFonts w:ascii="Book Antiqua" w:hAnsi="Book Antiqua"/>
          <w:color w:val="000000" w:themeColor="text1"/>
          <w:sz w:val="24"/>
          <w:szCs w:val="24"/>
          <w:lang w:val="en-US"/>
        </w:rPr>
        <w:t xml:space="preserve">, subtyping </w:t>
      </w:r>
      <w:r w:rsidRPr="000D6D70">
        <w:rPr>
          <w:rFonts w:ascii="Book Antiqua" w:hAnsi="Book Antiqua"/>
          <w:color w:val="000000" w:themeColor="text1"/>
          <w:sz w:val="24"/>
          <w:szCs w:val="24"/>
          <w:lang w:val="en-US"/>
        </w:rPr>
        <w:t>i</w:t>
      </w:r>
      <w:r w:rsidR="00881827" w:rsidRPr="000D6D70">
        <w:rPr>
          <w:rFonts w:ascii="Book Antiqua" w:hAnsi="Book Antiqua"/>
          <w:color w:val="000000" w:themeColor="text1"/>
          <w:sz w:val="24"/>
          <w:szCs w:val="24"/>
          <w:lang w:val="en-US"/>
        </w:rPr>
        <w:t>s es</w:t>
      </w:r>
      <w:r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e</w:t>
      </w:r>
      <w:r w:rsidRPr="000D6D70">
        <w:rPr>
          <w:rFonts w:ascii="Book Antiqua" w:hAnsi="Book Antiqua"/>
          <w:color w:val="000000" w:themeColor="text1"/>
          <w:sz w:val="24"/>
          <w:szCs w:val="24"/>
          <w:lang w:val="en-US"/>
        </w:rPr>
        <w:t>nt</w:t>
      </w:r>
      <w:r w:rsidR="00881827" w:rsidRPr="000D6D70">
        <w:rPr>
          <w:rFonts w:ascii="Book Antiqua" w:hAnsi="Book Antiqua"/>
          <w:color w:val="000000" w:themeColor="text1"/>
          <w:sz w:val="24"/>
          <w:szCs w:val="24"/>
          <w:lang w:val="en-US"/>
        </w:rPr>
        <w:t xml:space="preserve">ial </w:t>
      </w:r>
      <w:r w:rsidRPr="000D6D70">
        <w:rPr>
          <w:rFonts w:ascii="Book Antiqua" w:hAnsi="Book Antiqua"/>
          <w:color w:val="000000" w:themeColor="text1"/>
          <w:sz w:val="24"/>
          <w:szCs w:val="24"/>
          <w:lang w:val="en-US"/>
        </w:rPr>
        <w:t xml:space="preserve">for the correct choice of </w:t>
      </w:r>
      <w:proofErr w:type="gramStart"/>
      <w:r w:rsidRPr="000D6D70">
        <w:rPr>
          <w:rFonts w:ascii="Book Antiqua" w:hAnsi="Book Antiqua"/>
          <w:color w:val="000000" w:themeColor="text1"/>
          <w:sz w:val="24"/>
          <w:szCs w:val="24"/>
          <w:lang w:val="en-US"/>
        </w:rPr>
        <w:t>therapy</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17,37</w:t>
      </w:r>
      <w:r w:rsidR="00881827" w:rsidRPr="000D6D70">
        <w:rPr>
          <w:rFonts w:ascii="Book Antiqua" w:hAnsi="Book Antiqua"/>
          <w:color w:val="000000" w:themeColor="text1"/>
          <w:sz w:val="24"/>
          <w:szCs w:val="24"/>
          <w:vertAlign w:val="superscript"/>
          <w:lang w:val="en-US"/>
        </w:rPr>
        <w:t xml:space="preserve">] </w:t>
      </w:r>
      <w:r w:rsidR="00881827" w:rsidRPr="000D6D70">
        <w:rPr>
          <w:rFonts w:ascii="Book Antiqua" w:hAnsi="Book Antiqua"/>
          <w:color w:val="000000" w:themeColor="text1"/>
          <w:sz w:val="24"/>
          <w:szCs w:val="24"/>
          <w:lang w:val="en-US"/>
        </w:rPr>
        <w:t>.</w:t>
      </w:r>
    </w:p>
    <w:p w:rsidR="00881827" w:rsidRPr="000D6D70" w:rsidRDefault="00EC1472"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Factor</w:t>
      </w:r>
      <w:r w:rsidR="00881827" w:rsidRPr="000D6D70">
        <w:rPr>
          <w:rFonts w:ascii="Book Antiqua" w:hAnsi="Book Antiqua"/>
          <w:color w:val="000000" w:themeColor="text1"/>
          <w:sz w:val="24"/>
          <w:szCs w:val="24"/>
          <w:lang w:val="en-US"/>
        </w:rPr>
        <w:t>s rela</w:t>
      </w:r>
      <w:r w:rsidRPr="000D6D70">
        <w:rPr>
          <w:rFonts w:ascii="Book Antiqua" w:hAnsi="Book Antiqua"/>
          <w:color w:val="000000" w:themeColor="text1"/>
          <w:sz w:val="24"/>
          <w:szCs w:val="24"/>
          <w:lang w:val="en-US"/>
        </w:rPr>
        <w:t>ted with the HCV that have been associated with treatment failure after DAA</w:t>
      </w:r>
      <w:r w:rsidR="00881827" w:rsidRPr="000D6D70">
        <w:rPr>
          <w:rFonts w:ascii="Book Antiqua" w:hAnsi="Book Antiqua"/>
          <w:color w:val="000000" w:themeColor="text1"/>
          <w:sz w:val="24"/>
          <w:szCs w:val="24"/>
          <w:lang w:val="en-US"/>
        </w:rPr>
        <w:t xml:space="preserve">s </w:t>
      </w:r>
      <w:r w:rsidRPr="000D6D70">
        <w:rPr>
          <w:rFonts w:ascii="Book Antiqua" w:hAnsi="Book Antiqua"/>
          <w:color w:val="000000" w:themeColor="text1"/>
          <w:sz w:val="24"/>
          <w:szCs w:val="24"/>
          <w:lang w:val="en-US"/>
        </w:rPr>
        <w:t>are</w:t>
      </w:r>
      <w:r w:rsidR="00881827"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r w:rsidR="0071501B" w:rsidRPr="000D6D70">
        <w:rPr>
          <w:rFonts w:ascii="Book Antiqua" w:hAnsi="Book Antiqua"/>
          <w:color w:val="000000" w:themeColor="text1"/>
          <w:sz w:val="24"/>
          <w:szCs w:val="24"/>
          <w:lang w:val="en-US"/>
        </w:rPr>
        <w:t xml:space="preserve">patients infected </w:t>
      </w:r>
      <w:r w:rsidRPr="000D6D70">
        <w:rPr>
          <w:rFonts w:ascii="Book Antiqua" w:hAnsi="Book Antiqua"/>
          <w:color w:val="000000" w:themeColor="text1"/>
          <w:sz w:val="24"/>
          <w:szCs w:val="24"/>
          <w:lang w:val="en-US"/>
        </w:rPr>
        <w:t xml:space="preserve">by </w:t>
      </w:r>
      <w:r w:rsidR="00881827" w:rsidRPr="000D6D70">
        <w:rPr>
          <w:rFonts w:ascii="Book Antiqua" w:hAnsi="Book Antiqua"/>
          <w:color w:val="000000" w:themeColor="text1"/>
          <w:sz w:val="24"/>
          <w:szCs w:val="24"/>
          <w:lang w:val="en-US"/>
        </w:rPr>
        <w:t>genot</w:t>
      </w:r>
      <w:r w:rsidRPr="000D6D70">
        <w:rPr>
          <w:rFonts w:ascii="Book Antiqua" w:hAnsi="Book Antiqua"/>
          <w:color w:val="000000" w:themeColor="text1"/>
          <w:sz w:val="24"/>
          <w:szCs w:val="24"/>
          <w:lang w:val="en-US"/>
        </w:rPr>
        <w:t xml:space="preserve">ype </w:t>
      </w:r>
      <w:r w:rsidR="00881827" w:rsidRPr="000D6D70">
        <w:rPr>
          <w:rFonts w:ascii="Book Antiqua" w:hAnsi="Book Antiqua"/>
          <w:color w:val="000000" w:themeColor="text1"/>
          <w:sz w:val="24"/>
          <w:szCs w:val="24"/>
          <w:lang w:val="en-US"/>
        </w:rPr>
        <w:t xml:space="preserve">1a </w:t>
      </w:r>
      <w:r w:rsidR="0071501B" w:rsidRPr="000D6D70">
        <w:rPr>
          <w:rFonts w:ascii="Book Antiqua" w:hAnsi="Book Antiqua"/>
          <w:color w:val="000000" w:themeColor="text1"/>
          <w:sz w:val="24"/>
          <w:szCs w:val="24"/>
          <w:lang w:val="en-US"/>
        </w:rPr>
        <w:t xml:space="preserve">receiving regimens with </w:t>
      </w:r>
      <w:proofErr w:type="spellStart"/>
      <w:r w:rsidR="00881827" w:rsidRPr="000D6D70">
        <w:rPr>
          <w:rFonts w:ascii="Book Antiqua" w:hAnsi="Book Antiqua"/>
          <w:color w:val="000000" w:themeColor="text1"/>
          <w:sz w:val="24"/>
          <w:szCs w:val="24"/>
          <w:lang w:val="en-US"/>
        </w:rPr>
        <w:t>sofosbuvir</w:t>
      </w:r>
      <w:proofErr w:type="spellEnd"/>
      <w:r w:rsidR="00881827" w:rsidRPr="000D6D70">
        <w:rPr>
          <w:rFonts w:ascii="Book Antiqua" w:hAnsi="Book Antiqua"/>
          <w:color w:val="000000" w:themeColor="text1"/>
          <w:sz w:val="24"/>
          <w:szCs w:val="24"/>
          <w:lang w:val="en-US"/>
        </w:rPr>
        <w:t xml:space="preserve"> </w:t>
      </w:r>
      <w:r w:rsidR="0071501B" w:rsidRPr="000D6D70">
        <w:rPr>
          <w:rFonts w:ascii="Book Antiqua" w:hAnsi="Book Antiqua"/>
          <w:color w:val="000000" w:themeColor="text1"/>
          <w:sz w:val="24"/>
          <w:szCs w:val="24"/>
          <w:lang w:val="en-US"/>
        </w:rPr>
        <w:t xml:space="preserve">plus </w:t>
      </w:r>
      <w:proofErr w:type="spellStart"/>
      <w:r w:rsidR="00881827" w:rsidRPr="000D6D70">
        <w:rPr>
          <w:rFonts w:ascii="Book Antiqua" w:hAnsi="Book Antiqua"/>
          <w:color w:val="000000" w:themeColor="text1"/>
          <w:sz w:val="24"/>
          <w:szCs w:val="24"/>
          <w:lang w:val="en-US"/>
        </w:rPr>
        <w:t>simeprevir</w:t>
      </w:r>
      <w:proofErr w:type="spellEnd"/>
      <w:r w:rsidR="00881827" w:rsidRPr="000D6D70">
        <w:rPr>
          <w:rFonts w:ascii="Book Antiqua" w:hAnsi="Book Antiqua"/>
          <w:color w:val="000000" w:themeColor="text1"/>
          <w:sz w:val="24"/>
          <w:szCs w:val="24"/>
          <w:lang w:val="en-US"/>
        </w:rPr>
        <w:t xml:space="preserve">, </w:t>
      </w:r>
      <w:proofErr w:type="spellStart"/>
      <w:r w:rsidR="00881827" w:rsidRPr="000D6D70">
        <w:rPr>
          <w:rFonts w:ascii="Book Antiqua" w:hAnsi="Book Antiqua"/>
          <w:color w:val="000000" w:themeColor="text1"/>
          <w:sz w:val="24"/>
          <w:szCs w:val="24"/>
          <w:lang w:val="en-US"/>
        </w:rPr>
        <w:t>sofusbuvir</w:t>
      </w:r>
      <w:proofErr w:type="spellEnd"/>
      <w:r w:rsidR="00881827" w:rsidRPr="000D6D70">
        <w:rPr>
          <w:rFonts w:ascii="Book Antiqua" w:hAnsi="Book Antiqua"/>
          <w:color w:val="000000" w:themeColor="text1"/>
          <w:sz w:val="24"/>
          <w:szCs w:val="24"/>
          <w:lang w:val="en-US"/>
        </w:rPr>
        <w:t>/</w:t>
      </w:r>
      <w:proofErr w:type="spellStart"/>
      <w:r w:rsidR="00881827" w:rsidRPr="000D6D70">
        <w:rPr>
          <w:rFonts w:ascii="Book Antiqua" w:hAnsi="Book Antiqua"/>
          <w:color w:val="000000" w:themeColor="text1"/>
          <w:sz w:val="24"/>
          <w:szCs w:val="24"/>
          <w:lang w:val="en-US"/>
        </w:rPr>
        <w:t>ledipasvir</w:t>
      </w:r>
      <w:proofErr w:type="spellEnd"/>
      <w:r w:rsidR="00881827" w:rsidRPr="000D6D70">
        <w:rPr>
          <w:rFonts w:ascii="Book Antiqua" w:hAnsi="Book Antiqua"/>
          <w:color w:val="000000" w:themeColor="text1"/>
          <w:sz w:val="24"/>
          <w:szCs w:val="24"/>
          <w:lang w:val="en-US"/>
        </w:rPr>
        <w:t xml:space="preserve"> </w:t>
      </w:r>
      <w:r w:rsidR="0071501B" w:rsidRPr="000D6D70">
        <w:rPr>
          <w:rFonts w:ascii="Book Antiqua" w:hAnsi="Book Antiqua"/>
          <w:color w:val="000000" w:themeColor="text1"/>
          <w:sz w:val="24"/>
          <w:szCs w:val="24"/>
          <w:lang w:val="en-US"/>
        </w:rPr>
        <w:t xml:space="preserve">or </w:t>
      </w:r>
      <w:r w:rsidR="006B159E" w:rsidRPr="000D6D70">
        <w:rPr>
          <w:rFonts w:ascii="Book Antiqua" w:hAnsi="Book Antiqua"/>
          <w:color w:val="000000" w:themeColor="text1"/>
          <w:sz w:val="24"/>
          <w:szCs w:val="24"/>
          <w:lang w:val="en-US"/>
        </w:rPr>
        <w:t xml:space="preserve">3D </w:t>
      </w:r>
      <w:r w:rsidR="004A1784" w:rsidRPr="000D6D70">
        <w:rPr>
          <w:rFonts w:ascii="Book Antiqua" w:hAnsi="Book Antiqua"/>
          <w:color w:val="000000" w:themeColor="text1"/>
          <w:sz w:val="24"/>
          <w:szCs w:val="24"/>
          <w:lang w:val="en-US"/>
        </w:rPr>
        <w:t>regimen (</w:t>
      </w:r>
      <w:proofErr w:type="spellStart"/>
      <w:r w:rsidR="004A1784" w:rsidRPr="000D6D70">
        <w:rPr>
          <w:rFonts w:ascii="Book Antiqua" w:hAnsi="Book Antiqua"/>
          <w:color w:val="000000" w:themeColor="text1"/>
          <w:sz w:val="24"/>
          <w:szCs w:val="24"/>
          <w:lang w:val="en-US"/>
        </w:rPr>
        <w:t>ombitasvir</w:t>
      </w:r>
      <w:proofErr w:type="spellEnd"/>
      <w:r w:rsidR="004A1784" w:rsidRPr="000D6D70">
        <w:rPr>
          <w:rFonts w:ascii="Book Antiqua" w:hAnsi="Book Antiqua"/>
          <w:color w:val="000000" w:themeColor="text1"/>
          <w:sz w:val="24"/>
          <w:szCs w:val="24"/>
          <w:lang w:val="en-US"/>
        </w:rPr>
        <w:t>/</w:t>
      </w:r>
      <w:proofErr w:type="spellStart"/>
      <w:r w:rsidR="004A1784" w:rsidRPr="000D6D70">
        <w:rPr>
          <w:rFonts w:ascii="Book Antiqua" w:hAnsi="Book Antiqua"/>
          <w:color w:val="000000" w:themeColor="text1"/>
          <w:sz w:val="24"/>
          <w:szCs w:val="24"/>
          <w:lang w:val="en-US"/>
        </w:rPr>
        <w:t>paritaprevir</w:t>
      </w:r>
      <w:proofErr w:type="spellEnd"/>
      <w:r w:rsidR="004A1784" w:rsidRPr="000D6D70">
        <w:rPr>
          <w:rFonts w:ascii="Book Antiqua" w:hAnsi="Book Antiqua"/>
          <w:color w:val="000000" w:themeColor="text1"/>
          <w:sz w:val="24"/>
          <w:szCs w:val="24"/>
          <w:lang w:val="en-US"/>
        </w:rPr>
        <w:t>/</w:t>
      </w:r>
      <w:proofErr w:type="spellStart"/>
      <w:r w:rsidR="004A1784" w:rsidRPr="000D6D70">
        <w:rPr>
          <w:rFonts w:ascii="Book Antiqua" w:hAnsi="Book Antiqua"/>
          <w:color w:val="000000" w:themeColor="text1"/>
          <w:sz w:val="24"/>
          <w:szCs w:val="24"/>
          <w:lang w:val="en-US"/>
        </w:rPr>
        <w:t>ritonavir+dasabuvir</w:t>
      </w:r>
      <w:proofErr w:type="spellEnd"/>
      <w:r w:rsidR="004A1784" w:rsidRPr="000D6D70">
        <w:rPr>
          <w:rFonts w:ascii="Book Antiqua" w:hAnsi="Book Antiqua"/>
          <w:color w:val="000000" w:themeColor="text1"/>
          <w:sz w:val="24"/>
          <w:szCs w:val="24"/>
          <w:lang w:val="en-US"/>
        </w:rPr>
        <w:t>)</w:t>
      </w:r>
      <w:r w:rsidR="0071501B"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r w:rsidR="0071501B" w:rsidRPr="000D6D70">
        <w:rPr>
          <w:rFonts w:ascii="Book Antiqua" w:hAnsi="Book Antiqua"/>
          <w:color w:val="000000" w:themeColor="text1"/>
          <w:sz w:val="24"/>
          <w:szCs w:val="24"/>
          <w:lang w:val="en-US"/>
        </w:rPr>
        <w:t xml:space="preserve">patients infected by </w:t>
      </w:r>
      <w:r w:rsidR="00881827" w:rsidRPr="000D6D70">
        <w:rPr>
          <w:rFonts w:ascii="Book Antiqua" w:hAnsi="Book Antiqua"/>
          <w:color w:val="000000" w:themeColor="text1"/>
          <w:sz w:val="24"/>
          <w:szCs w:val="24"/>
          <w:lang w:val="en-US"/>
        </w:rPr>
        <w:t>genot</w:t>
      </w:r>
      <w:r w:rsidR="0071501B" w:rsidRPr="000D6D70">
        <w:rPr>
          <w:rFonts w:ascii="Book Antiqua" w:hAnsi="Book Antiqua"/>
          <w:color w:val="000000" w:themeColor="text1"/>
          <w:sz w:val="24"/>
          <w:szCs w:val="24"/>
          <w:lang w:val="en-US"/>
        </w:rPr>
        <w:t xml:space="preserve">ype </w:t>
      </w:r>
      <w:r w:rsidR="00881827" w:rsidRPr="000D6D70">
        <w:rPr>
          <w:rFonts w:ascii="Book Antiqua" w:hAnsi="Book Antiqua"/>
          <w:color w:val="000000" w:themeColor="text1"/>
          <w:sz w:val="24"/>
          <w:szCs w:val="24"/>
          <w:lang w:val="en-US"/>
        </w:rPr>
        <w:t xml:space="preserve">3 </w:t>
      </w:r>
      <w:r w:rsidR="0071501B" w:rsidRPr="000D6D70">
        <w:rPr>
          <w:rFonts w:ascii="Book Antiqua" w:hAnsi="Book Antiqua"/>
          <w:color w:val="000000" w:themeColor="text1"/>
          <w:sz w:val="24"/>
          <w:szCs w:val="24"/>
          <w:lang w:val="en-US"/>
        </w:rPr>
        <w:t xml:space="preserve">receiving regimens with </w:t>
      </w:r>
      <w:proofErr w:type="spellStart"/>
      <w:r w:rsidR="00881827" w:rsidRPr="000D6D70">
        <w:rPr>
          <w:rFonts w:ascii="Book Antiqua" w:hAnsi="Book Antiqua"/>
          <w:color w:val="000000" w:themeColor="text1"/>
          <w:sz w:val="24"/>
          <w:szCs w:val="24"/>
          <w:lang w:val="en-US"/>
        </w:rPr>
        <w:t>sofosbuvir</w:t>
      </w:r>
      <w:proofErr w:type="spellEnd"/>
      <w:r w:rsidR="00881827" w:rsidRPr="000D6D70">
        <w:rPr>
          <w:rFonts w:ascii="Book Antiqua" w:hAnsi="Book Antiqua"/>
          <w:color w:val="000000" w:themeColor="text1"/>
          <w:sz w:val="24"/>
          <w:szCs w:val="24"/>
          <w:lang w:val="en-US"/>
        </w:rPr>
        <w:t xml:space="preserve"> </w:t>
      </w:r>
      <w:r w:rsidR="0071501B" w:rsidRPr="000D6D70">
        <w:rPr>
          <w:rFonts w:ascii="Book Antiqua" w:hAnsi="Book Antiqua"/>
          <w:color w:val="000000" w:themeColor="text1"/>
          <w:sz w:val="24"/>
          <w:szCs w:val="24"/>
          <w:lang w:val="en-US"/>
        </w:rPr>
        <w:t>plus ribavirin;</w:t>
      </w:r>
      <w:r w:rsidR="00881827" w:rsidRPr="000D6D70">
        <w:rPr>
          <w:rFonts w:ascii="Book Antiqua" w:hAnsi="Book Antiqua"/>
          <w:color w:val="000000" w:themeColor="text1"/>
          <w:sz w:val="24"/>
          <w:szCs w:val="24"/>
          <w:lang w:val="en-US"/>
        </w:rPr>
        <w:t xml:space="preserve"> </w:t>
      </w:r>
      <w:r w:rsidR="0071501B" w:rsidRPr="000D6D70">
        <w:rPr>
          <w:rFonts w:ascii="Book Antiqua" w:hAnsi="Book Antiqua"/>
          <w:color w:val="000000" w:themeColor="text1"/>
          <w:sz w:val="24"/>
          <w:szCs w:val="24"/>
          <w:lang w:val="en-US"/>
        </w:rPr>
        <w:t>the presence of variant</w:t>
      </w:r>
      <w:r w:rsidR="00881827" w:rsidRPr="000D6D70">
        <w:rPr>
          <w:rFonts w:ascii="Book Antiqua" w:hAnsi="Book Antiqua"/>
          <w:color w:val="000000" w:themeColor="text1"/>
          <w:sz w:val="24"/>
          <w:szCs w:val="24"/>
          <w:lang w:val="en-US"/>
        </w:rPr>
        <w:t>s as</w:t>
      </w:r>
      <w:r w:rsidR="0071501B"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ocia</w:t>
      </w:r>
      <w:r w:rsidR="0071501B" w:rsidRPr="000D6D70">
        <w:rPr>
          <w:rFonts w:ascii="Book Antiqua" w:hAnsi="Book Antiqua"/>
          <w:color w:val="000000" w:themeColor="text1"/>
          <w:sz w:val="24"/>
          <w:szCs w:val="24"/>
          <w:lang w:val="en-US"/>
        </w:rPr>
        <w:t xml:space="preserve">ted with basal resistance to </w:t>
      </w:r>
      <w:r w:rsidR="00881827" w:rsidRPr="000D6D70">
        <w:rPr>
          <w:rFonts w:ascii="Book Antiqua" w:hAnsi="Book Antiqua"/>
          <w:color w:val="000000" w:themeColor="text1"/>
          <w:sz w:val="24"/>
          <w:szCs w:val="24"/>
          <w:lang w:val="en-US"/>
        </w:rPr>
        <w:t>NS5A (</w:t>
      </w:r>
      <w:r w:rsidR="0071501B" w:rsidRPr="000D6D70">
        <w:rPr>
          <w:rFonts w:ascii="Book Antiqua" w:hAnsi="Book Antiqua"/>
          <w:color w:val="000000" w:themeColor="text1"/>
          <w:sz w:val="24"/>
          <w:szCs w:val="24"/>
          <w:lang w:val="en-US"/>
        </w:rPr>
        <w:t xml:space="preserve">only patients with </w:t>
      </w:r>
      <w:r w:rsidR="00881827" w:rsidRPr="000D6D70">
        <w:rPr>
          <w:rFonts w:ascii="Book Antiqua" w:hAnsi="Book Antiqua"/>
          <w:color w:val="000000" w:themeColor="text1"/>
          <w:sz w:val="24"/>
          <w:szCs w:val="24"/>
          <w:lang w:val="en-US"/>
        </w:rPr>
        <w:t>cirr</w:t>
      </w:r>
      <w:r w:rsidR="0071501B" w:rsidRPr="000D6D70">
        <w:rPr>
          <w:rFonts w:ascii="Book Antiqua" w:hAnsi="Book Antiqua"/>
          <w:color w:val="000000" w:themeColor="text1"/>
          <w:sz w:val="24"/>
          <w:szCs w:val="24"/>
          <w:lang w:val="en-US"/>
        </w:rPr>
        <w:t>h</w:t>
      </w:r>
      <w:r w:rsidR="00881827" w:rsidRPr="000D6D70">
        <w:rPr>
          <w:rFonts w:ascii="Book Antiqua" w:hAnsi="Book Antiqua"/>
          <w:color w:val="000000" w:themeColor="text1"/>
          <w:sz w:val="24"/>
          <w:szCs w:val="24"/>
          <w:lang w:val="en-US"/>
        </w:rPr>
        <w:t>osis)</w:t>
      </w:r>
      <w:r w:rsidR="006B159E" w:rsidRPr="000D6D70">
        <w:rPr>
          <w:rFonts w:ascii="Book Antiqua" w:hAnsi="Book Antiqua"/>
          <w:color w:val="000000" w:themeColor="text1"/>
          <w:sz w:val="24"/>
          <w:szCs w:val="24"/>
          <w:lang w:val="en-US"/>
        </w:rPr>
        <w:t>;</w:t>
      </w:r>
      <w:r w:rsidR="00881827" w:rsidRPr="000D6D70">
        <w:rPr>
          <w:rFonts w:ascii="Book Antiqua" w:hAnsi="Book Antiqua"/>
          <w:color w:val="000000" w:themeColor="text1"/>
          <w:sz w:val="24"/>
          <w:szCs w:val="24"/>
          <w:lang w:val="en-US"/>
        </w:rPr>
        <w:t xml:space="preserve"> </w:t>
      </w:r>
      <w:r w:rsidR="0071501B" w:rsidRPr="000D6D70">
        <w:rPr>
          <w:rFonts w:ascii="Book Antiqua" w:hAnsi="Book Antiqua"/>
          <w:color w:val="000000" w:themeColor="text1"/>
          <w:sz w:val="24"/>
          <w:szCs w:val="24"/>
          <w:lang w:val="en-US"/>
        </w:rPr>
        <w:t xml:space="preserve">and the presence of the </w:t>
      </w:r>
      <w:r w:rsidR="006B159E" w:rsidRPr="000D6D70">
        <w:rPr>
          <w:rFonts w:ascii="Book Antiqua" w:hAnsi="Book Antiqua"/>
          <w:color w:val="000000" w:themeColor="text1"/>
          <w:sz w:val="24"/>
          <w:szCs w:val="24"/>
          <w:lang w:val="en-US"/>
        </w:rPr>
        <w:t xml:space="preserve">Q80K </w:t>
      </w:r>
      <w:r w:rsidR="00881827" w:rsidRPr="000D6D70">
        <w:rPr>
          <w:rFonts w:ascii="Book Antiqua" w:hAnsi="Book Antiqua"/>
          <w:color w:val="000000" w:themeColor="text1"/>
          <w:sz w:val="24"/>
          <w:szCs w:val="24"/>
          <w:lang w:val="en-US"/>
        </w:rPr>
        <w:t>pol</w:t>
      </w:r>
      <w:r w:rsidR="0071501B" w:rsidRPr="000D6D70">
        <w:rPr>
          <w:rFonts w:ascii="Book Antiqua" w:hAnsi="Book Antiqua"/>
          <w:color w:val="000000" w:themeColor="text1"/>
          <w:sz w:val="24"/>
          <w:szCs w:val="24"/>
          <w:lang w:val="en-US"/>
        </w:rPr>
        <w:t>y</w:t>
      </w:r>
      <w:r w:rsidR="00881827" w:rsidRPr="000D6D70">
        <w:rPr>
          <w:rFonts w:ascii="Book Antiqua" w:hAnsi="Book Antiqua"/>
          <w:color w:val="000000" w:themeColor="text1"/>
          <w:sz w:val="24"/>
          <w:szCs w:val="24"/>
          <w:lang w:val="en-US"/>
        </w:rPr>
        <w:t>mor</w:t>
      </w:r>
      <w:r w:rsidR="0071501B" w:rsidRPr="000D6D70">
        <w:rPr>
          <w:rFonts w:ascii="Book Antiqua" w:hAnsi="Book Antiqua"/>
          <w:color w:val="000000" w:themeColor="text1"/>
          <w:sz w:val="24"/>
          <w:szCs w:val="24"/>
          <w:lang w:val="en-US"/>
        </w:rPr>
        <w:t>ph</w:t>
      </w:r>
      <w:r w:rsidR="00881827" w:rsidRPr="000D6D70">
        <w:rPr>
          <w:rFonts w:ascii="Book Antiqua" w:hAnsi="Book Antiqua"/>
          <w:color w:val="000000" w:themeColor="text1"/>
          <w:sz w:val="24"/>
          <w:szCs w:val="24"/>
          <w:lang w:val="en-US"/>
        </w:rPr>
        <w:t>ism</w:t>
      </w:r>
      <w:r w:rsidR="0071501B"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(genot</w:t>
      </w:r>
      <w:r w:rsidR="0071501B" w:rsidRPr="000D6D70">
        <w:rPr>
          <w:rFonts w:ascii="Book Antiqua" w:hAnsi="Book Antiqua"/>
          <w:color w:val="000000" w:themeColor="text1"/>
          <w:sz w:val="24"/>
          <w:szCs w:val="24"/>
          <w:lang w:val="en-US"/>
        </w:rPr>
        <w:t xml:space="preserve">ype </w:t>
      </w:r>
      <w:r w:rsidR="00881827" w:rsidRPr="000D6D70">
        <w:rPr>
          <w:rFonts w:ascii="Book Antiqua" w:hAnsi="Book Antiqua"/>
          <w:color w:val="000000" w:themeColor="text1"/>
          <w:sz w:val="24"/>
          <w:szCs w:val="24"/>
          <w:lang w:val="en-US"/>
        </w:rPr>
        <w:t>1a</w:t>
      </w:r>
      <w:r w:rsidR="0071501B" w:rsidRPr="000D6D70">
        <w:rPr>
          <w:rFonts w:ascii="Book Antiqua" w:hAnsi="Book Antiqua"/>
          <w:color w:val="000000" w:themeColor="text1"/>
          <w:sz w:val="24"/>
          <w:szCs w:val="24"/>
          <w:lang w:val="en-US"/>
        </w:rPr>
        <w:t xml:space="preserve"> patients receiving regimens with </w:t>
      </w:r>
      <w:proofErr w:type="spellStart"/>
      <w:r w:rsidR="00881827" w:rsidRPr="000D6D70">
        <w:rPr>
          <w:rFonts w:ascii="Book Antiqua" w:hAnsi="Book Antiqua"/>
          <w:color w:val="000000" w:themeColor="text1"/>
          <w:sz w:val="24"/>
          <w:szCs w:val="24"/>
          <w:lang w:val="en-US"/>
        </w:rPr>
        <w:t>simeprevir</w:t>
      </w:r>
      <w:proofErr w:type="spellEnd"/>
      <w:r w:rsidR="00AA35E3"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w:t>
      </w:r>
      <w:r w:rsidR="00AA35E3" w:rsidRPr="000D6D70">
        <w:rPr>
          <w:rFonts w:ascii="Book Antiqua" w:hAnsi="Book Antiqua"/>
          <w:color w:val="000000" w:themeColor="text1"/>
          <w:sz w:val="24"/>
          <w:szCs w:val="24"/>
          <w:vertAlign w:val="superscript"/>
          <w:lang w:val="en-US"/>
        </w:rPr>
        <w:t>15]</w:t>
      </w:r>
      <w:r w:rsidR="00881827" w:rsidRPr="000D6D70">
        <w:rPr>
          <w:rFonts w:ascii="Book Antiqua" w:hAnsi="Book Antiqua"/>
          <w:color w:val="000000" w:themeColor="text1"/>
          <w:sz w:val="24"/>
          <w:szCs w:val="24"/>
          <w:lang w:val="en-US"/>
        </w:rPr>
        <w:t xml:space="preserve">. </w:t>
      </w:r>
    </w:p>
    <w:p w:rsid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881827" w:rsidRPr="000D6D70" w:rsidRDefault="00FE6847" w:rsidP="00927628">
      <w:pPr>
        <w:adjustRightInd w:val="0"/>
        <w:snapToGrid w:val="0"/>
        <w:spacing w:after="0" w:line="360" w:lineRule="auto"/>
        <w:jc w:val="both"/>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Ph</w:t>
      </w:r>
      <w:r w:rsidR="00881827" w:rsidRPr="000D6D70">
        <w:rPr>
          <w:rFonts w:ascii="Book Antiqua" w:hAnsi="Book Antiqua"/>
          <w:b/>
          <w:i/>
          <w:color w:val="000000" w:themeColor="text1"/>
          <w:sz w:val="24"/>
          <w:szCs w:val="24"/>
          <w:lang w:val="en-US"/>
        </w:rPr>
        <w:t>armacol</w:t>
      </w:r>
      <w:r w:rsidRPr="000D6D70">
        <w:rPr>
          <w:rFonts w:ascii="Book Antiqua" w:hAnsi="Book Antiqua"/>
          <w:b/>
          <w:i/>
          <w:color w:val="000000" w:themeColor="text1"/>
          <w:sz w:val="24"/>
          <w:szCs w:val="24"/>
          <w:lang w:val="en-US"/>
        </w:rPr>
        <w:t>o</w:t>
      </w:r>
      <w:r w:rsidR="00881827" w:rsidRPr="000D6D70">
        <w:rPr>
          <w:rFonts w:ascii="Book Antiqua" w:hAnsi="Book Antiqua"/>
          <w:b/>
          <w:i/>
          <w:color w:val="000000" w:themeColor="text1"/>
          <w:sz w:val="24"/>
          <w:szCs w:val="24"/>
          <w:lang w:val="en-US"/>
        </w:rPr>
        <w:t>gic</w:t>
      </w:r>
      <w:r w:rsidRPr="000D6D70">
        <w:rPr>
          <w:rFonts w:ascii="Book Antiqua" w:hAnsi="Book Antiqua"/>
          <w:b/>
          <w:i/>
          <w:color w:val="000000" w:themeColor="text1"/>
          <w:sz w:val="24"/>
          <w:szCs w:val="24"/>
          <w:lang w:val="en-US"/>
        </w:rPr>
        <w:t xml:space="preserve"> factors</w:t>
      </w:r>
    </w:p>
    <w:p w:rsidR="00881827" w:rsidRPr="000D6D70" w:rsidRDefault="000B6ACE"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These factors are determined by</w:t>
      </w:r>
      <w:r w:rsidR="00881827"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r w:rsidR="00881827" w:rsidRPr="000D6D70">
        <w:rPr>
          <w:rFonts w:ascii="Book Antiqua" w:hAnsi="Book Antiqua"/>
          <w:color w:val="000000" w:themeColor="text1"/>
          <w:sz w:val="24"/>
          <w:szCs w:val="24"/>
          <w:lang w:val="en-US"/>
        </w:rPr>
        <w:t>1.</w:t>
      </w:r>
      <w:r w:rsidRPr="000D6D70">
        <w:rPr>
          <w:rFonts w:ascii="Book Antiqua" w:hAnsi="Book Antiqua"/>
          <w:color w:val="000000" w:themeColor="text1"/>
          <w:sz w:val="24"/>
          <w:szCs w:val="24"/>
          <w:lang w:val="en-US"/>
        </w:rPr>
        <w:t xml:space="preserve"> </w:t>
      </w:r>
      <w:r w:rsidR="005E4022" w:rsidRPr="000D6D70">
        <w:rPr>
          <w:rFonts w:ascii="Book Antiqua" w:hAnsi="Book Antiqua"/>
          <w:color w:val="000000" w:themeColor="text1"/>
          <w:sz w:val="24"/>
          <w:szCs w:val="24"/>
          <w:lang w:val="en-US"/>
        </w:rPr>
        <w:t>G</w:t>
      </w:r>
      <w:r w:rsidRPr="000D6D70">
        <w:rPr>
          <w:rFonts w:ascii="Book Antiqua" w:hAnsi="Book Antiqua"/>
          <w:color w:val="000000" w:themeColor="text1"/>
          <w:sz w:val="24"/>
          <w:szCs w:val="24"/>
          <w:lang w:val="en-US"/>
        </w:rPr>
        <w:t>enetic barrier to DAA resista</w:t>
      </w:r>
      <w:r w:rsidR="00881827" w:rsidRPr="000D6D70">
        <w:rPr>
          <w:rFonts w:ascii="Book Antiqua" w:hAnsi="Book Antiqua"/>
          <w:color w:val="000000" w:themeColor="text1"/>
          <w:sz w:val="24"/>
          <w:szCs w:val="24"/>
          <w:lang w:val="en-US"/>
        </w:rPr>
        <w:t>nc</w:t>
      </w:r>
      <w:r w:rsidR="005E4022"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 xml:space="preserve"> (t</w:t>
      </w:r>
      <w:r w:rsidRPr="000D6D70">
        <w:rPr>
          <w:rFonts w:ascii="Book Antiqua" w:hAnsi="Book Antiqua"/>
          <w:color w:val="000000" w:themeColor="text1"/>
          <w:sz w:val="24"/>
          <w:szCs w:val="24"/>
          <w:lang w:val="en-US"/>
        </w:rPr>
        <w:t>ype of nucleo</w:t>
      </w:r>
      <w:r w:rsidR="00881827" w:rsidRPr="000D6D70">
        <w:rPr>
          <w:rFonts w:ascii="Book Antiqua" w:hAnsi="Book Antiqua"/>
          <w:color w:val="000000" w:themeColor="text1"/>
          <w:sz w:val="24"/>
          <w:szCs w:val="24"/>
          <w:lang w:val="en-US"/>
        </w:rPr>
        <w:t>tid</w:t>
      </w:r>
      <w:r w:rsidRPr="000D6D70">
        <w:rPr>
          <w:rFonts w:ascii="Book Antiqua" w:hAnsi="Book Antiqua"/>
          <w:color w:val="000000" w:themeColor="text1"/>
          <w:sz w:val="24"/>
          <w:szCs w:val="24"/>
          <w:lang w:val="en-US"/>
        </w:rPr>
        <w:t>e alteration</w:t>
      </w:r>
      <w:r w:rsidR="00881827" w:rsidRPr="000D6D70">
        <w:rPr>
          <w:rFonts w:ascii="Book Antiqua" w:hAnsi="Book Antiqua"/>
          <w:color w:val="000000" w:themeColor="text1"/>
          <w:sz w:val="24"/>
          <w:szCs w:val="24"/>
          <w:lang w:val="en-US"/>
        </w:rPr>
        <w:t xml:space="preserve"> (transi</w:t>
      </w:r>
      <w:r w:rsidRPr="000D6D70">
        <w:rPr>
          <w:rFonts w:ascii="Book Antiqua" w:hAnsi="Book Antiqua"/>
          <w:color w:val="000000" w:themeColor="text1"/>
          <w:sz w:val="24"/>
          <w:szCs w:val="24"/>
          <w:lang w:val="en-US"/>
        </w:rPr>
        <w:t xml:space="preserve">tion </w:t>
      </w:r>
      <w:r w:rsidR="00881827" w:rsidRPr="000D6D70">
        <w:rPr>
          <w:rFonts w:ascii="Book Antiqua" w:hAnsi="Book Antiqua"/>
          <w:color w:val="000000" w:themeColor="text1"/>
          <w:sz w:val="24"/>
          <w:szCs w:val="24"/>
          <w:lang w:val="en-US"/>
        </w:rPr>
        <w:t>vs</w:t>
      </w:r>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transversio</w:t>
      </w:r>
      <w:r w:rsidR="00881827" w:rsidRPr="000D6D70">
        <w:rPr>
          <w:rFonts w:ascii="Book Antiqua" w:hAnsi="Book Antiqua"/>
          <w:color w:val="000000" w:themeColor="text1"/>
          <w:sz w:val="24"/>
          <w:szCs w:val="24"/>
          <w:lang w:val="en-US"/>
        </w:rPr>
        <w:t>n</w:t>
      </w:r>
      <w:proofErr w:type="spellEnd"/>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and number of </w:t>
      </w:r>
      <w:r w:rsidR="005E4022" w:rsidRPr="000D6D70">
        <w:rPr>
          <w:rFonts w:ascii="Book Antiqua" w:hAnsi="Book Antiqua"/>
          <w:color w:val="000000" w:themeColor="text1"/>
          <w:sz w:val="24"/>
          <w:szCs w:val="24"/>
          <w:lang w:val="en-US"/>
        </w:rPr>
        <w:t>mutation</w:t>
      </w:r>
      <w:r w:rsidR="00881827" w:rsidRPr="000D6D70">
        <w:rPr>
          <w:rFonts w:ascii="Book Antiqua" w:hAnsi="Book Antiqua"/>
          <w:color w:val="000000" w:themeColor="text1"/>
          <w:sz w:val="24"/>
          <w:szCs w:val="24"/>
          <w:lang w:val="en-US"/>
        </w:rPr>
        <w:t>s requ</w:t>
      </w:r>
      <w:r w:rsidR="005E4022" w:rsidRPr="000D6D70">
        <w:rPr>
          <w:rFonts w:ascii="Book Antiqua" w:hAnsi="Book Antiqua"/>
          <w:color w:val="000000" w:themeColor="text1"/>
          <w:sz w:val="24"/>
          <w:szCs w:val="24"/>
          <w:lang w:val="en-US"/>
        </w:rPr>
        <w:t xml:space="preserve">ired to </w:t>
      </w:r>
      <w:r w:rsidR="00881827" w:rsidRPr="000D6D70">
        <w:rPr>
          <w:rFonts w:ascii="Book Antiqua" w:hAnsi="Book Antiqua"/>
          <w:color w:val="000000" w:themeColor="text1"/>
          <w:sz w:val="24"/>
          <w:szCs w:val="24"/>
          <w:lang w:val="en-US"/>
        </w:rPr>
        <w:t>confer</w:t>
      </w:r>
      <w:r w:rsidR="005E4022"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resist</w:t>
      </w:r>
      <w:r w:rsidR="005E4022" w:rsidRPr="000D6D70">
        <w:rPr>
          <w:rFonts w:ascii="Book Antiqua" w:hAnsi="Book Antiqua"/>
          <w:color w:val="000000" w:themeColor="text1"/>
          <w:sz w:val="24"/>
          <w:szCs w:val="24"/>
          <w:lang w:val="en-US"/>
        </w:rPr>
        <w:t xml:space="preserve">ance to a </w:t>
      </w:r>
      <w:proofErr w:type="spellStart"/>
      <w:r w:rsidR="005E4022" w:rsidRPr="000D6D70">
        <w:rPr>
          <w:rFonts w:ascii="Book Antiqua" w:hAnsi="Book Antiqua"/>
          <w:color w:val="000000" w:themeColor="text1"/>
          <w:sz w:val="24"/>
          <w:szCs w:val="24"/>
          <w:lang w:val="en-US"/>
        </w:rPr>
        <w:t>particuar</w:t>
      </w:r>
      <w:proofErr w:type="spellEnd"/>
      <w:r w:rsidR="005E4022" w:rsidRPr="000D6D70">
        <w:rPr>
          <w:rFonts w:ascii="Book Antiqua" w:hAnsi="Book Antiqua"/>
          <w:color w:val="000000" w:themeColor="text1"/>
          <w:sz w:val="24"/>
          <w:szCs w:val="24"/>
          <w:lang w:val="en-US"/>
        </w:rPr>
        <w:t xml:space="preserve"> drug</w:t>
      </w:r>
      <w:r w:rsidR="00881827" w:rsidRPr="000D6D70">
        <w:rPr>
          <w:rFonts w:ascii="Book Antiqua" w:hAnsi="Book Antiqua"/>
          <w:color w:val="000000" w:themeColor="text1"/>
          <w:sz w:val="24"/>
          <w:szCs w:val="24"/>
          <w:lang w:val="en-US"/>
        </w:rPr>
        <w:t xml:space="preserve">). </w:t>
      </w:r>
      <w:r w:rsidR="005E4022" w:rsidRPr="000D6D70">
        <w:rPr>
          <w:rFonts w:ascii="Book Antiqua" w:hAnsi="Book Antiqua"/>
          <w:color w:val="000000" w:themeColor="text1"/>
          <w:sz w:val="24"/>
          <w:szCs w:val="24"/>
          <w:lang w:val="en-US"/>
        </w:rPr>
        <w:t xml:space="preserve">DAAs with a low genetic barrier can require just </w:t>
      </w:r>
      <w:r w:rsidR="00881827" w:rsidRPr="000D6D70">
        <w:rPr>
          <w:rFonts w:ascii="Book Antiqua" w:hAnsi="Book Antiqua"/>
          <w:color w:val="000000" w:themeColor="text1"/>
          <w:sz w:val="24"/>
          <w:szCs w:val="24"/>
          <w:lang w:val="en-US"/>
        </w:rPr>
        <w:t>transi</w:t>
      </w:r>
      <w:r w:rsidR="005E4022" w:rsidRPr="000D6D70">
        <w:rPr>
          <w:rFonts w:ascii="Book Antiqua" w:hAnsi="Book Antiqua"/>
          <w:color w:val="000000" w:themeColor="text1"/>
          <w:sz w:val="24"/>
          <w:szCs w:val="24"/>
          <w:lang w:val="en-US"/>
        </w:rPr>
        <w:t>tion</w:t>
      </w:r>
      <w:r w:rsidR="00881827" w:rsidRPr="000D6D70">
        <w:rPr>
          <w:rFonts w:ascii="Book Antiqua" w:hAnsi="Book Antiqua"/>
          <w:color w:val="000000" w:themeColor="text1"/>
          <w:sz w:val="24"/>
          <w:szCs w:val="24"/>
          <w:lang w:val="en-US"/>
        </w:rPr>
        <w:t xml:space="preserve">s </w:t>
      </w:r>
      <w:r w:rsidR="005E4022" w:rsidRPr="000D6D70">
        <w:rPr>
          <w:rFonts w:ascii="Book Antiqua" w:hAnsi="Book Antiqua"/>
          <w:color w:val="000000" w:themeColor="text1"/>
          <w:sz w:val="24"/>
          <w:szCs w:val="24"/>
          <w:lang w:val="en-US"/>
        </w:rPr>
        <w:t>and</w:t>
      </w:r>
      <w:r w:rsidR="00881827" w:rsidRPr="000D6D70">
        <w:rPr>
          <w:rFonts w:ascii="Book Antiqua" w:hAnsi="Book Antiqua"/>
          <w:color w:val="000000" w:themeColor="text1"/>
          <w:sz w:val="24"/>
          <w:szCs w:val="24"/>
          <w:lang w:val="en-US"/>
        </w:rPr>
        <w:t>/o</w:t>
      </w:r>
      <w:r w:rsidR="005E4022" w:rsidRPr="000D6D70">
        <w:rPr>
          <w:rFonts w:ascii="Book Antiqua" w:hAnsi="Book Antiqua"/>
          <w:color w:val="000000" w:themeColor="text1"/>
          <w:sz w:val="24"/>
          <w:szCs w:val="24"/>
          <w:lang w:val="en-US"/>
        </w:rPr>
        <w:t>r</w:t>
      </w:r>
      <w:r w:rsidR="00881827" w:rsidRPr="000D6D70">
        <w:rPr>
          <w:rFonts w:ascii="Book Antiqua" w:hAnsi="Book Antiqua"/>
          <w:color w:val="000000" w:themeColor="text1"/>
          <w:sz w:val="24"/>
          <w:szCs w:val="24"/>
          <w:lang w:val="en-US"/>
        </w:rPr>
        <w:t xml:space="preserve"> </w:t>
      </w:r>
      <w:r w:rsidR="005E4022" w:rsidRPr="000D6D70">
        <w:rPr>
          <w:rFonts w:ascii="Book Antiqua" w:hAnsi="Book Antiqua"/>
          <w:color w:val="000000" w:themeColor="text1"/>
          <w:sz w:val="24"/>
          <w:szCs w:val="24"/>
          <w:lang w:val="en-US"/>
        </w:rPr>
        <w:t xml:space="preserve">one or two </w:t>
      </w:r>
      <w:r w:rsidR="00975788" w:rsidRPr="000D6D70">
        <w:rPr>
          <w:rFonts w:ascii="Book Antiqua" w:hAnsi="Book Antiqua"/>
          <w:color w:val="000000" w:themeColor="text1"/>
          <w:sz w:val="24"/>
          <w:szCs w:val="24"/>
          <w:lang w:val="en-US"/>
        </w:rPr>
        <w:t xml:space="preserve">amino acid </w:t>
      </w:r>
      <w:r w:rsidR="00881827" w:rsidRPr="000D6D70">
        <w:rPr>
          <w:rFonts w:ascii="Book Antiqua" w:hAnsi="Book Antiqua"/>
          <w:color w:val="000000" w:themeColor="text1"/>
          <w:sz w:val="24"/>
          <w:szCs w:val="24"/>
          <w:lang w:val="en-US"/>
        </w:rPr>
        <w:t>su</w:t>
      </w:r>
      <w:r w:rsidR="00975788" w:rsidRPr="000D6D70">
        <w:rPr>
          <w:rFonts w:ascii="Book Antiqua" w:hAnsi="Book Antiqua"/>
          <w:color w:val="000000" w:themeColor="text1"/>
          <w:sz w:val="24"/>
          <w:szCs w:val="24"/>
          <w:lang w:val="en-US"/>
        </w:rPr>
        <w:t>bstitution</w:t>
      </w:r>
      <w:r w:rsidR="00881827" w:rsidRPr="000D6D70">
        <w:rPr>
          <w:rFonts w:ascii="Book Antiqua" w:hAnsi="Book Antiqua"/>
          <w:color w:val="000000" w:themeColor="text1"/>
          <w:sz w:val="24"/>
          <w:szCs w:val="24"/>
          <w:lang w:val="en-US"/>
        </w:rPr>
        <w:t xml:space="preserve">s, </w:t>
      </w:r>
      <w:r w:rsidR="00975788" w:rsidRPr="000D6D70">
        <w:rPr>
          <w:rFonts w:ascii="Book Antiqua" w:hAnsi="Book Antiqua"/>
          <w:color w:val="000000" w:themeColor="text1"/>
          <w:sz w:val="24"/>
          <w:szCs w:val="24"/>
          <w:lang w:val="en-US"/>
        </w:rPr>
        <w:t xml:space="preserve">whereas those with a high genetic barrier can require three or more </w:t>
      </w:r>
      <w:r w:rsidR="00881827" w:rsidRPr="000D6D70">
        <w:rPr>
          <w:rFonts w:ascii="Book Antiqua" w:hAnsi="Book Antiqua"/>
          <w:color w:val="000000" w:themeColor="text1"/>
          <w:sz w:val="24"/>
          <w:szCs w:val="24"/>
          <w:lang w:val="en-US"/>
        </w:rPr>
        <w:t>nucle</w:t>
      </w:r>
      <w:r w:rsidR="00975788" w:rsidRPr="000D6D70">
        <w:rPr>
          <w:rFonts w:ascii="Book Antiqua" w:hAnsi="Book Antiqua"/>
          <w:color w:val="000000" w:themeColor="text1"/>
          <w:sz w:val="24"/>
          <w:szCs w:val="24"/>
          <w:lang w:val="en-US"/>
        </w:rPr>
        <w:t>o</w:t>
      </w:r>
      <w:r w:rsidR="00881827" w:rsidRPr="000D6D70">
        <w:rPr>
          <w:rFonts w:ascii="Book Antiqua" w:hAnsi="Book Antiqua"/>
          <w:color w:val="000000" w:themeColor="text1"/>
          <w:sz w:val="24"/>
          <w:szCs w:val="24"/>
          <w:lang w:val="en-US"/>
        </w:rPr>
        <w:t>tid</w:t>
      </w:r>
      <w:r w:rsidR="00975788" w:rsidRPr="000D6D70">
        <w:rPr>
          <w:rFonts w:ascii="Book Antiqua" w:hAnsi="Book Antiqua"/>
          <w:color w:val="000000" w:themeColor="text1"/>
          <w:sz w:val="24"/>
          <w:szCs w:val="24"/>
          <w:lang w:val="en-US"/>
        </w:rPr>
        <w:t>e alterations</w:t>
      </w:r>
      <w:r w:rsidR="00881827" w:rsidRPr="000D6D70">
        <w:rPr>
          <w:rFonts w:ascii="Book Antiqua" w:hAnsi="Book Antiqua"/>
          <w:color w:val="000000" w:themeColor="text1"/>
          <w:sz w:val="24"/>
          <w:szCs w:val="24"/>
          <w:lang w:val="en-US"/>
        </w:rPr>
        <w:t xml:space="preserve"> </w:t>
      </w:r>
      <w:r w:rsidR="00975788" w:rsidRPr="000D6D70">
        <w:rPr>
          <w:rFonts w:ascii="Book Antiqua" w:hAnsi="Book Antiqua"/>
          <w:color w:val="000000" w:themeColor="text1"/>
          <w:sz w:val="24"/>
          <w:szCs w:val="24"/>
          <w:lang w:val="en-US"/>
        </w:rPr>
        <w:t>and</w:t>
      </w:r>
      <w:r w:rsidR="00881827" w:rsidRPr="000D6D70">
        <w:rPr>
          <w:rFonts w:ascii="Book Antiqua" w:hAnsi="Book Antiqua"/>
          <w:color w:val="000000" w:themeColor="text1"/>
          <w:sz w:val="24"/>
          <w:szCs w:val="24"/>
          <w:lang w:val="en-US"/>
        </w:rPr>
        <w:t>/o</w:t>
      </w:r>
      <w:r w:rsidR="00975788" w:rsidRPr="000D6D70">
        <w:rPr>
          <w:rFonts w:ascii="Book Antiqua" w:hAnsi="Book Antiqua"/>
          <w:color w:val="000000" w:themeColor="text1"/>
          <w:sz w:val="24"/>
          <w:szCs w:val="24"/>
          <w:lang w:val="en-US"/>
        </w:rPr>
        <w:t xml:space="preserve">r </w:t>
      </w:r>
      <w:proofErr w:type="spellStart"/>
      <w:r w:rsidR="00975788" w:rsidRPr="000D6D70">
        <w:rPr>
          <w:rFonts w:ascii="Book Antiqua" w:hAnsi="Book Antiqua"/>
          <w:color w:val="000000" w:themeColor="text1"/>
          <w:sz w:val="24"/>
          <w:szCs w:val="24"/>
          <w:lang w:val="en-US"/>
        </w:rPr>
        <w:t>transversion</w:t>
      </w:r>
      <w:r w:rsidR="00881827" w:rsidRPr="000D6D70">
        <w:rPr>
          <w:rFonts w:ascii="Book Antiqua" w:hAnsi="Book Antiqua"/>
          <w:color w:val="000000" w:themeColor="text1"/>
          <w:sz w:val="24"/>
          <w:szCs w:val="24"/>
          <w:lang w:val="en-US"/>
        </w:rPr>
        <w:t>s</w:t>
      </w:r>
      <w:proofErr w:type="spellEnd"/>
      <w:r w:rsidR="00975788"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2.</w:t>
      </w:r>
      <w:r w:rsidR="00975788"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Drug exposure, defin</w:t>
      </w:r>
      <w:r w:rsidR="00975788" w:rsidRPr="000D6D70">
        <w:rPr>
          <w:rFonts w:ascii="Book Antiqua" w:hAnsi="Book Antiqua"/>
          <w:color w:val="000000" w:themeColor="text1"/>
          <w:sz w:val="24"/>
          <w:szCs w:val="24"/>
          <w:lang w:val="en-US"/>
        </w:rPr>
        <w:t xml:space="preserve">ed as the minimum </w:t>
      </w:r>
      <w:r w:rsidR="008C323C" w:rsidRPr="000D6D70">
        <w:rPr>
          <w:rFonts w:ascii="Book Antiqua" w:hAnsi="Book Antiqua"/>
          <w:color w:val="000000" w:themeColor="text1"/>
          <w:sz w:val="24"/>
          <w:szCs w:val="24"/>
          <w:lang w:val="en-US"/>
        </w:rPr>
        <w:t>concentration</w:t>
      </w:r>
      <w:r w:rsidR="00975788" w:rsidRPr="000D6D70">
        <w:rPr>
          <w:rFonts w:ascii="Book Antiqua" w:hAnsi="Book Antiqua"/>
          <w:color w:val="000000" w:themeColor="text1"/>
          <w:sz w:val="24"/>
          <w:szCs w:val="24"/>
          <w:lang w:val="en-US"/>
        </w:rPr>
        <w:t xml:space="preserve"> of a drug requir</w:t>
      </w:r>
      <w:r w:rsidR="00385598" w:rsidRPr="000D6D70">
        <w:rPr>
          <w:rFonts w:ascii="Book Antiqua" w:hAnsi="Book Antiqua"/>
          <w:color w:val="000000" w:themeColor="text1"/>
          <w:sz w:val="24"/>
          <w:szCs w:val="24"/>
          <w:lang w:val="en-US"/>
        </w:rPr>
        <w:t>e</w:t>
      </w:r>
      <w:r w:rsidR="00975788" w:rsidRPr="000D6D70">
        <w:rPr>
          <w:rFonts w:ascii="Book Antiqua" w:hAnsi="Book Antiqua"/>
          <w:color w:val="000000" w:themeColor="text1"/>
          <w:sz w:val="24"/>
          <w:szCs w:val="24"/>
          <w:lang w:val="en-US"/>
        </w:rPr>
        <w:t xml:space="preserve">d to </w:t>
      </w:r>
      <w:r w:rsidR="00881827" w:rsidRPr="000D6D70">
        <w:rPr>
          <w:rFonts w:ascii="Book Antiqua" w:hAnsi="Book Antiqua"/>
          <w:color w:val="000000" w:themeColor="text1"/>
          <w:sz w:val="24"/>
          <w:szCs w:val="24"/>
          <w:lang w:val="en-US"/>
        </w:rPr>
        <w:t>produc</w:t>
      </w:r>
      <w:r w:rsidR="00975788" w:rsidRPr="000D6D70">
        <w:rPr>
          <w:rFonts w:ascii="Book Antiqua" w:hAnsi="Book Antiqua"/>
          <w:color w:val="000000" w:themeColor="text1"/>
          <w:sz w:val="24"/>
          <w:szCs w:val="24"/>
          <w:lang w:val="en-US"/>
        </w:rPr>
        <w:t xml:space="preserve">e </w:t>
      </w:r>
      <w:r w:rsidR="00881827" w:rsidRPr="000D6D70">
        <w:rPr>
          <w:rFonts w:ascii="Book Antiqua" w:hAnsi="Book Antiqua"/>
          <w:color w:val="000000" w:themeColor="text1"/>
          <w:sz w:val="24"/>
          <w:szCs w:val="24"/>
          <w:lang w:val="en-US"/>
        </w:rPr>
        <w:t>inhibi</w:t>
      </w:r>
      <w:r w:rsidR="00975788" w:rsidRPr="000D6D70">
        <w:rPr>
          <w:rFonts w:ascii="Book Antiqua" w:hAnsi="Book Antiqua"/>
          <w:color w:val="000000" w:themeColor="text1"/>
          <w:sz w:val="24"/>
          <w:szCs w:val="24"/>
          <w:lang w:val="en-US"/>
        </w:rPr>
        <w:t xml:space="preserve">tion of </w:t>
      </w:r>
      <w:r w:rsidR="00881827" w:rsidRPr="000D6D70">
        <w:rPr>
          <w:rFonts w:ascii="Book Antiqua" w:hAnsi="Book Antiqua"/>
          <w:color w:val="000000" w:themeColor="text1"/>
          <w:sz w:val="24"/>
          <w:szCs w:val="24"/>
          <w:lang w:val="en-US"/>
        </w:rPr>
        <w:t>replica</w:t>
      </w:r>
      <w:r w:rsidR="00975788" w:rsidRPr="000D6D70">
        <w:rPr>
          <w:rFonts w:ascii="Book Antiqua" w:hAnsi="Book Antiqua"/>
          <w:color w:val="000000" w:themeColor="text1"/>
          <w:sz w:val="24"/>
          <w:szCs w:val="24"/>
          <w:lang w:val="en-US"/>
        </w:rPr>
        <w:t xml:space="preserve">tion of </w:t>
      </w:r>
      <w:r w:rsidR="00881827" w:rsidRPr="000D6D70">
        <w:rPr>
          <w:rFonts w:ascii="Book Antiqua" w:hAnsi="Book Antiqua"/>
          <w:color w:val="000000" w:themeColor="text1"/>
          <w:sz w:val="24"/>
          <w:szCs w:val="24"/>
          <w:lang w:val="en-US"/>
        </w:rPr>
        <w:t xml:space="preserve">50%-90% </w:t>
      </w:r>
      <w:r w:rsidR="00975788" w:rsidRPr="000D6D70">
        <w:rPr>
          <w:rFonts w:ascii="Book Antiqua" w:hAnsi="Book Antiqua"/>
          <w:color w:val="000000" w:themeColor="text1"/>
          <w:sz w:val="24"/>
          <w:szCs w:val="24"/>
          <w:lang w:val="en-US"/>
        </w:rPr>
        <w:t xml:space="preserve">of the </w:t>
      </w:r>
      <w:r w:rsidR="00881827" w:rsidRPr="000D6D70">
        <w:rPr>
          <w:rFonts w:ascii="Book Antiqua" w:hAnsi="Book Antiqua"/>
          <w:color w:val="000000" w:themeColor="text1"/>
          <w:sz w:val="24"/>
          <w:szCs w:val="24"/>
          <w:lang w:val="en-US"/>
        </w:rPr>
        <w:t>virus (IC</w:t>
      </w:r>
      <w:r w:rsidR="00881827" w:rsidRPr="000D6D70">
        <w:rPr>
          <w:rFonts w:ascii="Book Antiqua" w:hAnsi="Book Antiqua"/>
          <w:color w:val="000000" w:themeColor="text1"/>
          <w:sz w:val="24"/>
          <w:szCs w:val="24"/>
          <w:vertAlign w:val="subscript"/>
          <w:lang w:val="en-US"/>
        </w:rPr>
        <w:t>50</w:t>
      </w:r>
      <w:r w:rsidR="00881827" w:rsidRPr="000D6D70">
        <w:rPr>
          <w:rFonts w:ascii="Book Antiqua" w:hAnsi="Book Antiqua"/>
          <w:color w:val="000000" w:themeColor="text1"/>
          <w:sz w:val="24"/>
          <w:szCs w:val="24"/>
          <w:lang w:val="en-US"/>
        </w:rPr>
        <w:t>-IC</w:t>
      </w:r>
      <w:r w:rsidR="00881827" w:rsidRPr="000D6D70">
        <w:rPr>
          <w:rFonts w:ascii="Book Antiqua" w:hAnsi="Book Antiqua"/>
          <w:color w:val="000000" w:themeColor="text1"/>
          <w:sz w:val="24"/>
          <w:szCs w:val="24"/>
          <w:vertAlign w:val="subscript"/>
          <w:lang w:val="en-US"/>
        </w:rPr>
        <w:t>90</w:t>
      </w:r>
      <w:proofErr w:type="gramStart"/>
      <w:r w:rsidR="00881827"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w:t>
      </w:r>
      <w:proofErr w:type="gramEnd"/>
      <w:r w:rsidR="00AA35E3" w:rsidRPr="000D6D70">
        <w:rPr>
          <w:rFonts w:ascii="Book Antiqua" w:hAnsi="Book Antiqua"/>
          <w:color w:val="000000" w:themeColor="text1"/>
          <w:sz w:val="24"/>
          <w:szCs w:val="24"/>
          <w:vertAlign w:val="superscript"/>
          <w:lang w:val="en-US"/>
        </w:rPr>
        <w:t>33</w:t>
      </w:r>
      <w:r w:rsidR="00881827" w:rsidRPr="000D6D70">
        <w:rPr>
          <w:rFonts w:ascii="Book Antiqua" w:hAnsi="Book Antiqua"/>
          <w:color w:val="000000" w:themeColor="text1"/>
          <w:sz w:val="24"/>
          <w:szCs w:val="24"/>
          <w:vertAlign w:val="superscript"/>
          <w:lang w:val="en-US"/>
        </w:rPr>
        <w:t>]</w:t>
      </w:r>
      <w:r w:rsidR="00881827" w:rsidRPr="000D6D70">
        <w:rPr>
          <w:rFonts w:ascii="Book Antiqua" w:hAnsi="Book Antiqua"/>
          <w:color w:val="000000" w:themeColor="text1"/>
          <w:sz w:val="24"/>
          <w:szCs w:val="24"/>
          <w:lang w:val="en-US"/>
        </w:rPr>
        <w:t>.</w:t>
      </w:r>
    </w:p>
    <w:p w:rsidR="00881827" w:rsidRPr="000D6D70" w:rsidRDefault="009439C7"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Clinically, therapeutic failure with DAAs has been associated with short-term regimens</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poor adherence to treatment, and not giving </w:t>
      </w:r>
      <w:proofErr w:type="gramStart"/>
      <w:r w:rsidR="00881827" w:rsidRPr="000D6D70">
        <w:rPr>
          <w:rFonts w:ascii="Book Antiqua" w:hAnsi="Book Antiqua"/>
          <w:color w:val="000000" w:themeColor="text1"/>
          <w:sz w:val="24"/>
          <w:szCs w:val="24"/>
          <w:lang w:val="en-US"/>
        </w:rPr>
        <w:t>ribavirin</w:t>
      </w:r>
      <w:r w:rsidR="001B3605" w:rsidRPr="000D6D70">
        <w:rPr>
          <w:rFonts w:ascii="Book Antiqua" w:hAnsi="Book Antiqua"/>
          <w:color w:val="000000" w:themeColor="text1"/>
          <w:sz w:val="24"/>
          <w:szCs w:val="24"/>
          <w:vertAlign w:val="superscript"/>
          <w:lang w:val="en-US"/>
        </w:rPr>
        <w:t>[</w:t>
      </w:r>
      <w:proofErr w:type="gramEnd"/>
      <w:r w:rsidR="00AA35E3" w:rsidRPr="000D6D70">
        <w:rPr>
          <w:rFonts w:ascii="Book Antiqua" w:hAnsi="Book Antiqua"/>
          <w:color w:val="000000" w:themeColor="text1"/>
          <w:sz w:val="24"/>
          <w:szCs w:val="24"/>
          <w:vertAlign w:val="superscript"/>
          <w:lang w:val="en-US"/>
        </w:rPr>
        <w:t>15</w:t>
      </w:r>
      <w:r w:rsidR="00B925A8" w:rsidRPr="000D6D70">
        <w:rPr>
          <w:rFonts w:ascii="Book Antiqua" w:hAnsi="Book Antiqua"/>
          <w:color w:val="000000" w:themeColor="text1"/>
          <w:sz w:val="24"/>
          <w:szCs w:val="24"/>
          <w:vertAlign w:val="superscript"/>
          <w:lang w:val="en-US"/>
        </w:rPr>
        <w:t>]</w:t>
      </w:r>
      <w:r w:rsidR="00B925A8" w:rsidRPr="000D6D70">
        <w:rPr>
          <w:rFonts w:ascii="Book Antiqua" w:hAnsi="Book Antiqua"/>
          <w:color w:val="000000" w:themeColor="text1"/>
          <w:sz w:val="24"/>
          <w:szCs w:val="24"/>
          <w:lang w:val="en-US"/>
        </w:rPr>
        <w:t xml:space="preserve"> </w:t>
      </w:r>
      <w:r w:rsidR="00881827" w:rsidRPr="000D6D70">
        <w:rPr>
          <w:rFonts w:ascii="Book Antiqua" w:hAnsi="Book Antiqua"/>
          <w:color w:val="000000" w:themeColor="text1"/>
          <w:sz w:val="24"/>
          <w:szCs w:val="24"/>
          <w:lang w:val="en-US"/>
        </w:rPr>
        <w:t>.</w:t>
      </w:r>
    </w:p>
    <w:p w:rsid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881827" w:rsidRPr="000D6D70" w:rsidRDefault="009439C7" w:rsidP="00927628">
      <w:pPr>
        <w:adjustRightInd w:val="0"/>
        <w:snapToGrid w:val="0"/>
        <w:spacing w:after="0" w:line="360" w:lineRule="auto"/>
        <w:jc w:val="both"/>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Host-dependent factors</w:t>
      </w:r>
    </w:p>
    <w:p w:rsidR="006A4D57" w:rsidRPr="000D6D70" w:rsidRDefault="009439C7"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Factor</w:t>
      </w:r>
      <w:r w:rsidR="00881827" w:rsidRPr="000D6D70">
        <w:rPr>
          <w:rFonts w:ascii="Book Antiqua" w:hAnsi="Book Antiqua"/>
          <w:color w:val="000000" w:themeColor="text1"/>
          <w:sz w:val="24"/>
          <w:szCs w:val="24"/>
          <w:lang w:val="en-US"/>
        </w:rPr>
        <w:t xml:space="preserve">s </w:t>
      </w:r>
      <w:r w:rsidRPr="000D6D70">
        <w:rPr>
          <w:rFonts w:ascii="Book Antiqua" w:hAnsi="Book Antiqua"/>
          <w:color w:val="000000" w:themeColor="text1"/>
          <w:sz w:val="24"/>
          <w:szCs w:val="24"/>
          <w:lang w:val="en-US"/>
        </w:rPr>
        <w:t xml:space="preserve">involved in the immune response </w:t>
      </w:r>
      <w:r w:rsidR="00881827" w:rsidRPr="000D6D70">
        <w:rPr>
          <w:rFonts w:ascii="Book Antiqua" w:hAnsi="Book Antiqua"/>
          <w:color w:val="000000" w:themeColor="text1"/>
          <w:sz w:val="24"/>
          <w:szCs w:val="24"/>
          <w:lang w:val="en-US"/>
        </w:rPr>
        <w:t>o</w:t>
      </w:r>
      <w:r w:rsidRPr="000D6D70">
        <w:rPr>
          <w:rFonts w:ascii="Book Antiqua" w:hAnsi="Book Antiqua"/>
          <w:color w:val="000000" w:themeColor="text1"/>
          <w:sz w:val="24"/>
          <w:szCs w:val="24"/>
          <w:lang w:val="en-US"/>
        </w:rPr>
        <w:t>r</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the distribution of the drug to target cells</w:t>
      </w:r>
      <w:r w:rsidR="00881827" w:rsidRPr="000D6D70">
        <w:rPr>
          <w:rFonts w:ascii="Book Antiqua" w:hAnsi="Book Antiqua"/>
          <w:color w:val="000000" w:themeColor="text1"/>
          <w:sz w:val="24"/>
          <w:szCs w:val="24"/>
          <w:lang w:val="en-US"/>
        </w:rPr>
        <w:t>, as</w:t>
      </w:r>
      <w:r w:rsidRPr="000D6D70">
        <w:rPr>
          <w:rFonts w:ascii="Book Antiqua" w:hAnsi="Book Antiqua"/>
          <w:color w:val="000000" w:themeColor="text1"/>
          <w:sz w:val="24"/>
          <w:szCs w:val="24"/>
          <w:lang w:val="en-US"/>
        </w:rPr>
        <w:t xml:space="preserve"> well as genetic factors </w:t>
      </w:r>
      <w:r w:rsidR="00881827" w:rsidRPr="000D6D70">
        <w:rPr>
          <w:rFonts w:ascii="Book Antiqua" w:hAnsi="Book Antiqua"/>
          <w:color w:val="000000" w:themeColor="text1"/>
          <w:sz w:val="24"/>
          <w:szCs w:val="24"/>
          <w:lang w:val="en-US"/>
        </w:rPr>
        <w:t>o</w:t>
      </w:r>
      <w:r w:rsidRPr="000D6D70">
        <w:rPr>
          <w:rFonts w:ascii="Book Antiqua" w:hAnsi="Book Antiqua"/>
          <w:color w:val="000000" w:themeColor="text1"/>
          <w:sz w:val="24"/>
          <w:szCs w:val="24"/>
          <w:lang w:val="en-US"/>
        </w:rPr>
        <w:t xml:space="preserve">r the degree of liver </w:t>
      </w:r>
      <w:r w:rsidR="00881827" w:rsidRPr="000D6D70">
        <w:rPr>
          <w:rFonts w:ascii="Book Antiqua" w:hAnsi="Book Antiqua"/>
          <w:color w:val="000000" w:themeColor="text1"/>
          <w:sz w:val="24"/>
          <w:szCs w:val="24"/>
          <w:lang w:val="en-US"/>
        </w:rPr>
        <w:t xml:space="preserve">fibrosis </w:t>
      </w:r>
      <w:r w:rsidRPr="000D6D70">
        <w:rPr>
          <w:rFonts w:ascii="Book Antiqua" w:hAnsi="Book Antiqua"/>
          <w:color w:val="000000" w:themeColor="text1"/>
          <w:sz w:val="24"/>
          <w:szCs w:val="24"/>
          <w:lang w:val="en-US"/>
        </w:rPr>
        <w:t>at the start of treatment</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can </w:t>
      </w:r>
      <w:r w:rsidR="001D28B8" w:rsidRPr="000D6D70">
        <w:rPr>
          <w:rFonts w:ascii="Book Antiqua" w:hAnsi="Book Antiqua"/>
          <w:color w:val="000000" w:themeColor="text1"/>
          <w:sz w:val="24"/>
          <w:szCs w:val="24"/>
          <w:lang w:val="en-US"/>
        </w:rPr>
        <w:t xml:space="preserve">all </w:t>
      </w:r>
      <w:r w:rsidRPr="000D6D70">
        <w:rPr>
          <w:rFonts w:ascii="Book Antiqua" w:hAnsi="Book Antiqua"/>
          <w:color w:val="000000" w:themeColor="text1"/>
          <w:sz w:val="24"/>
          <w:szCs w:val="24"/>
          <w:lang w:val="en-US"/>
        </w:rPr>
        <w:t xml:space="preserve">favor the appearance of </w:t>
      </w:r>
      <w:r w:rsidR="00881827" w:rsidRPr="000D6D70">
        <w:rPr>
          <w:rFonts w:ascii="Book Antiqua" w:hAnsi="Book Antiqua"/>
          <w:color w:val="000000" w:themeColor="text1"/>
          <w:sz w:val="24"/>
          <w:szCs w:val="24"/>
          <w:lang w:val="en-US"/>
        </w:rPr>
        <w:t>resist</w:t>
      </w:r>
      <w:r w:rsidRPr="000D6D70">
        <w:rPr>
          <w:rFonts w:ascii="Book Antiqua" w:hAnsi="Book Antiqua"/>
          <w:color w:val="000000" w:themeColor="text1"/>
          <w:sz w:val="24"/>
          <w:szCs w:val="24"/>
          <w:lang w:val="en-US"/>
        </w:rPr>
        <w:t>a</w:t>
      </w:r>
      <w:r w:rsidR="00881827" w:rsidRPr="000D6D70">
        <w:rPr>
          <w:rFonts w:ascii="Book Antiqua" w:hAnsi="Book Antiqua"/>
          <w:color w:val="000000" w:themeColor="text1"/>
          <w:sz w:val="24"/>
          <w:szCs w:val="24"/>
          <w:lang w:val="en-US"/>
        </w:rPr>
        <w:t>nc</w:t>
      </w:r>
      <w:r w:rsidRPr="000D6D70">
        <w:rPr>
          <w:rFonts w:ascii="Book Antiqua" w:hAnsi="Book Antiqua"/>
          <w:color w:val="000000" w:themeColor="text1"/>
          <w:sz w:val="24"/>
          <w:szCs w:val="24"/>
          <w:lang w:val="en-US"/>
        </w:rPr>
        <w:t>e</w:t>
      </w:r>
      <w:r w:rsidR="00881827" w:rsidRPr="000D6D70">
        <w:rPr>
          <w:rFonts w:ascii="Book Antiqua" w:hAnsi="Book Antiqua"/>
          <w:color w:val="000000" w:themeColor="text1"/>
          <w:sz w:val="24"/>
          <w:szCs w:val="24"/>
          <w:lang w:val="en-US"/>
        </w:rPr>
        <w:t>.</w:t>
      </w:r>
      <w:r w:rsidR="00383B83" w:rsidRPr="000D6D70">
        <w:rPr>
          <w:rFonts w:ascii="Book Antiqua" w:hAnsi="Book Antiqua"/>
          <w:color w:val="000000" w:themeColor="text1"/>
          <w:sz w:val="24"/>
          <w:szCs w:val="24"/>
          <w:lang w:val="en-US"/>
        </w:rPr>
        <w:t xml:space="preserve"> </w:t>
      </w:r>
      <w:r w:rsidR="00C11C8D" w:rsidRPr="000D6D70">
        <w:rPr>
          <w:rFonts w:ascii="Book Antiqua" w:hAnsi="Book Antiqua"/>
          <w:color w:val="000000" w:themeColor="text1"/>
          <w:sz w:val="24"/>
          <w:szCs w:val="24"/>
          <w:lang w:val="en-US"/>
        </w:rPr>
        <w:t xml:space="preserve">One of the main causes of the appearance of viral escape variants and the resulting failure of antiviral therapy is </w:t>
      </w:r>
      <w:r w:rsidR="006A4D57" w:rsidRPr="000D6D70">
        <w:rPr>
          <w:rFonts w:ascii="Book Antiqua" w:hAnsi="Book Antiqua"/>
          <w:color w:val="000000" w:themeColor="text1"/>
          <w:sz w:val="24"/>
          <w:szCs w:val="24"/>
          <w:lang w:val="en-US"/>
        </w:rPr>
        <w:t xml:space="preserve">specific CD8+ T cell exhaustion </w:t>
      </w:r>
      <w:r w:rsidR="00C11C8D" w:rsidRPr="000D6D70">
        <w:rPr>
          <w:rFonts w:ascii="Book Antiqua" w:hAnsi="Book Antiqua"/>
          <w:color w:val="000000" w:themeColor="text1"/>
          <w:sz w:val="24"/>
          <w:szCs w:val="24"/>
          <w:lang w:val="en-US"/>
        </w:rPr>
        <w:t xml:space="preserve">caused by continued exposure to the </w:t>
      </w:r>
      <w:r w:rsidR="00C11C8D" w:rsidRPr="000D6D70">
        <w:rPr>
          <w:rFonts w:ascii="Book Antiqua" w:hAnsi="Book Antiqua"/>
          <w:color w:val="000000" w:themeColor="text1"/>
          <w:sz w:val="24"/>
          <w:szCs w:val="24"/>
          <w:lang w:val="en-US"/>
        </w:rPr>
        <w:lastRenderedPageBreak/>
        <w:t>virus</w:t>
      </w:r>
      <w:r w:rsidR="006A4D57" w:rsidRPr="000D6D70">
        <w:rPr>
          <w:rFonts w:ascii="Book Antiqua" w:hAnsi="Book Antiqua"/>
          <w:color w:val="000000" w:themeColor="text1"/>
          <w:sz w:val="24"/>
          <w:szCs w:val="24"/>
          <w:lang w:val="en-US"/>
        </w:rPr>
        <w:t xml:space="preserve">. </w:t>
      </w:r>
      <w:r w:rsidR="00C11C8D" w:rsidRPr="000D6D70">
        <w:rPr>
          <w:rFonts w:ascii="Book Antiqua" w:hAnsi="Book Antiqua"/>
          <w:color w:val="000000" w:themeColor="text1"/>
          <w:sz w:val="24"/>
          <w:szCs w:val="24"/>
          <w:lang w:val="en-US"/>
        </w:rPr>
        <w:t xml:space="preserve">Studies have shown that treatment with </w:t>
      </w:r>
      <w:r w:rsidR="00383B83" w:rsidRPr="000D6D70">
        <w:rPr>
          <w:rFonts w:ascii="Book Antiqua" w:hAnsi="Book Antiqua"/>
          <w:color w:val="000000" w:themeColor="text1"/>
          <w:sz w:val="24"/>
          <w:szCs w:val="24"/>
          <w:lang w:val="en-US"/>
        </w:rPr>
        <w:t xml:space="preserve">DAAs </w:t>
      </w:r>
      <w:r w:rsidR="00C11C8D" w:rsidRPr="000D6D70">
        <w:rPr>
          <w:rFonts w:ascii="Book Antiqua" w:hAnsi="Book Antiqua"/>
          <w:color w:val="000000" w:themeColor="text1"/>
          <w:sz w:val="24"/>
          <w:szCs w:val="24"/>
          <w:lang w:val="en-US"/>
        </w:rPr>
        <w:t xml:space="preserve">can restore the damage </w:t>
      </w:r>
      <w:r w:rsidR="000C5F0B" w:rsidRPr="000D6D70">
        <w:rPr>
          <w:rFonts w:ascii="Book Antiqua" w:hAnsi="Book Antiqua"/>
          <w:color w:val="000000" w:themeColor="text1"/>
          <w:sz w:val="24"/>
          <w:szCs w:val="24"/>
          <w:lang w:val="en-US"/>
        </w:rPr>
        <w:t>undergone</w:t>
      </w:r>
      <w:r w:rsidR="00C11C8D" w:rsidRPr="000D6D70">
        <w:rPr>
          <w:rFonts w:ascii="Book Antiqua" w:hAnsi="Book Antiqua"/>
          <w:color w:val="000000" w:themeColor="text1"/>
          <w:sz w:val="24"/>
          <w:szCs w:val="24"/>
          <w:lang w:val="en-US"/>
        </w:rPr>
        <w:t xml:space="preserve"> by the </w:t>
      </w:r>
      <w:r w:rsidR="00383B83" w:rsidRPr="000D6D70">
        <w:rPr>
          <w:rFonts w:ascii="Book Antiqua" w:hAnsi="Book Antiqua"/>
          <w:color w:val="000000" w:themeColor="text1"/>
          <w:sz w:val="24"/>
          <w:szCs w:val="24"/>
          <w:lang w:val="en-US"/>
        </w:rPr>
        <w:t>specific CD8+</w:t>
      </w:r>
      <w:r w:rsidR="004F7719" w:rsidRPr="000D6D70">
        <w:rPr>
          <w:rFonts w:ascii="Book Antiqua" w:hAnsi="Book Antiqua"/>
          <w:color w:val="000000" w:themeColor="text1"/>
          <w:sz w:val="24"/>
          <w:szCs w:val="24"/>
          <w:lang w:val="en-US"/>
        </w:rPr>
        <w:t xml:space="preserve"> </w:t>
      </w:r>
      <w:r w:rsidR="00383B83" w:rsidRPr="000D6D70">
        <w:rPr>
          <w:rFonts w:ascii="Book Antiqua" w:hAnsi="Book Antiqua"/>
          <w:color w:val="000000" w:themeColor="text1"/>
          <w:sz w:val="24"/>
          <w:szCs w:val="24"/>
          <w:lang w:val="en-US"/>
        </w:rPr>
        <w:t>T cell</w:t>
      </w:r>
      <w:r w:rsidR="00C11C8D" w:rsidRPr="000D6D70">
        <w:rPr>
          <w:rFonts w:ascii="Book Antiqua" w:hAnsi="Book Antiqua"/>
          <w:color w:val="000000" w:themeColor="text1"/>
          <w:sz w:val="24"/>
          <w:szCs w:val="24"/>
          <w:lang w:val="en-US"/>
        </w:rPr>
        <w:t xml:space="preserve">s, unlike </w:t>
      </w:r>
      <w:r w:rsidR="00383B83" w:rsidRPr="000D6D70">
        <w:rPr>
          <w:rFonts w:ascii="Book Antiqua" w:hAnsi="Book Antiqua"/>
          <w:color w:val="000000" w:themeColor="text1"/>
          <w:sz w:val="24"/>
          <w:szCs w:val="24"/>
          <w:lang w:val="en-US"/>
        </w:rPr>
        <w:t>interferon</w:t>
      </w:r>
      <w:r w:rsidR="00C11C8D" w:rsidRPr="000D6D70">
        <w:rPr>
          <w:rFonts w:ascii="Book Antiqua" w:hAnsi="Book Antiqua"/>
          <w:color w:val="000000" w:themeColor="text1"/>
          <w:sz w:val="24"/>
          <w:szCs w:val="24"/>
          <w:lang w:val="en-US"/>
        </w:rPr>
        <w:t xml:space="preserve">-based therapies. This would explain the success of </w:t>
      </w:r>
      <w:r w:rsidR="00B844C7" w:rsidRPr="000D6D70">
        <w:rPr>
          <w:rFonts w:ascii="Book Antiqua" w:hAnsi="Book Antiqua"/>
          <w:color w:val="000000" w:themeColor="text1"/>
          <w:sz w:val="24"/>
          <w:szCs w:val="24"/>
          <w:lang w:val="en-US"/>
        </w:rPr>
        <w:t xml:space="preserve">DAAs </w:t>
      </w:r>
      <w:r w:rsidR="00C11C8D" w:rsidRPr="000D6D70">
        <w:rPr>
          <w:rFonts w:ascii="Book Antiqua" w:hAnsi="Book Antiqua"/>
          <w:color w:val="000000" w:themeColor="text1"/>
          <w:sz w:val="24"/>
          <w:szCs w:val="24"/>
          <w:lang w:val="en-US"/>
        </w:rPr>
        <w:t xml:space="preserve">in eradicating HCV </w:t>
      </w:r>
      <w:proofErr w:type="gramStart"/>
      <w:r w:rsidR="00C11C8D" w:rsidRPr="000D6D70">
        <w:rPr>
          <w:rFonts w:ascii="Book Antiqua" w:hAnsi="Book Antiqua"/>
          <w:color w:val="000000" w:themeColor="text1"/>
          <w:sz w:val="24"/>
          <w:szCs w:val="24"/>
          <w:lang w:val="en-US"/>
        </w:rPr>
        <w:t>infection</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38,39</w:t>
      </w:r>
      <w:r w:rsidR="00C566E3" w:rsidRPr="000D6D70">
        <w:rPr>
          <w:rFonts w:ascii="Book Antiqua" w:hAnsi="Book Antiqua"/>
          <w:color w:val="000000" w:themeColor="text1"/>
          <w:sz w:val="24"/>
          <w:szCs w:val="24"/>
          <w:vertAlign w:val="superscript"/>
          <w:lang w:val="en-US"/>
        </w:rPr>
        <w:t>]</w:t>
      </w:r>
      <w:r w:rsidR="00B844C7" w:rsidRPr="000D6D70">
        <w:rPr>
          <w:rFonts w:ascii="Book Antiqua" w:hAnsi="Book Antiqua"/>
          <w:color w:val="000000" w:themeColor="text1"/>
          <w:sz w:val="24"/>
          <w:szCs w:val="24"/>
          <w:lang w:val="en-US"/>
        </w:rPr>
        <w:t>.</w:t>
      </w:r>
    </w:p>
    <w:p w:rsidR="00881827" w:rsidRDefault="001D28B8" w:rsidP="00927628">
      <w:pPr>
        <w:adjustRightInd w:val="0"/>
        <w:snapToGrid w:val="0"/>
        <w:spacing w:after="0" w:line="360" w:lineRule="auto"/>
        <w:ind w:firstLineChars="200" w:firstLine="480"/>
        <w:jc w:val="both"/>
        <w:rPr>
          <w:rFonts w:ascii="Book Antiqua" w:hAnsi="Book Antiqua"/>
          <w:color w:val="000000" w:themeColor="text1"/>
          <w:sz w:val="24"/>
          <w:szCs w:val="24"/>
          <w:lang w:val="en-US" w:eastAsia="zh-CN"/>
        </w:rPr>
      </w:pPr>
      <w:r w:rsidRPr="000D6D70">
        <w:rPr>
          <w:rFonts w:ascii="Book Antiqua" w:hAnsi="Book Antiqua"/>
          <w:color w:val="000000" w:themeColor="text1"/>
          <w:sz w:val="24"/>
          <w:szCs w:val="24"/>
          <w:lang w:val="en-US"/>
        </w:rPr>
        <w:t>Other factors associated with treatment failure after DAAs include male gender</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the </w:t>
      </w:r>
      <w:r w:rsidR="00881827" w:rsidRPr="000D6D70">
        <w:rPr>
          <w:rFonts w:ascii="Book Antiqua" w:hAnsi="Book Antiqua"/>
          <w:color w:val="000000" w:themeColor="text1"/>
          <w:sz w:val="24"/>
          <w:szCs w:val="24"/>
          <w:lang w:val="en-US"/>
        </w:rPr>
        <w:t>IL28B no</w:t>
      </w:r>
      <w:r w:rsidRPr="000D6D70">
        <w:rPr>
          <w:rFonts w:ascii="Book Antiqua" w:hAnsi="Book Antiqua"/>
          <w:color w:val="000000" w:themeColor="text1"/>
          <w:sz w:val="24"/>
          <w:szCs w:val="24"/>
          <w:lang w:val="en-US"/>
        </w:rPr>
        <w:t>n</w:t>
      </w:r>
      <w:r w:rsidR="00881827" w:rsidRPr="000D6D70">
        <w:rPr>
          <w:rFonts w:ascii="Book Antiqua" w:hAnsi="Book Antiqua"/>
          <w:color w:val="000000" w:themeColor="text1"/>
          <w:sz w:val="24"/>
          <w:szCs w:val="24"/>
          <w:lang w:val="en-US"/>
        </w:rPr>
        <w:t xml:space="preserve"> CC</w:t>
      </w:r>
      <w:r w:rsidRPr="000D6D70">
        <w:rPr>
          <w:rFonts w:ascii="Book Antiqua" w:hAnsi="Book Antiqua"/>
          <w:color w:val="000000" w:themeColor="text1"/>
          <w:sz w:val="24"/>
          <w:szCs w:val="24"/>
          <w:lang w:val="en-US"/>
        </w:rPr>
        <w:t xml:space="preserve"> </w:t>
      </w:r>
      <w:r w:rsidR="008C323C" w:rsidRPr="000D6D70">
        <w:rPr>
          <w:rFonts w:ascii="Book Antiqua" w:hAnsi="Book Antiqua"/>
          <w:color w:val="000000" w:themeColor="text1"/>
          <w:sz w:val="24"/>
          <w:szCs w:val="24"/>
          <w:lang w:val="en-US"/>
        </w:rPr>
        <w:t>genotype</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the cirrhotic state</w:t>
      </w:r>
      <w:r w:rsidR="00881827" w:rsidRPr="000D6D70">
        <w:rPr>
          <w:rFonts w:ascii="Book Antiqua" w:hAnsi="Book Antiqua"/>
          <w:color w:val="000000" w:themeColor="text1"/>
          <w:sz w:val="24"/>
          <w:szCs w:val="24"/>
          <w:lang w:val="en-US"/>
        </w:rPr>
        <w:t>, null responder</w:t>
      </w:r>
      <w:r w:rsidRPr="000D6D70">
        <w:rPr>
          <w:rFonts w:ascii="Book Antiqua" w:hAnsi="Book Antiqua"/>
          <w:color w:val="000000" w:themeColor="text1"/>
          <w:sz w:val="24"/>
          <w:szCs w:val="24"/>
          <w:lang w:val="en-US"/>
        </w:rPr>
        <w:t>s</w:t>
      </w:r>
      <w:r w:rsidR="00881827"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t xml:space="preserve">to previous treatment with </w:t>
      </w:r>
      <w:proofErr w:type="spellStart"/>
      <w:r w:rsidR="00881827" w:rsidRPr="000D6D70">
        <w:rPr>
          <w:rFonts w:ascii="Book Antiqua" w:hAnsi="Book Antiqua"/>
          <w:color w:val="000000" w:themeColor="text1"/>
          <w:sz w:val="24"/>
          <w:szCs w:val="24"/>
          <w:lang w:val="en-US"/>
        </w:rPr>
        <w:t>peginterferon</w:t>
      </w:r>
      <w:proofErr w:type="spellEnd"/>
      <w:r w:rsidR="00881827" w:rsidRPr="000D6D70">
        <w:rPr>
          <w:rFonts w:ascii="Book Antiqua" w:hAnsi="Book Antiqua"/>
          <w:color w:val="000000" w:themeColor="text1"/>
          <w:sz w:val="24"/>
          <w:szCs w:val="24"/>
          <w:lang w:val="en-US"/>
        </w:rPr>
        <w:t>/ribavirin</w:t>
      </w:r>
      <w:r w:rsidR="00B925A8" w:rsidRPr="000D6D70">
        <w:rPr>
          <w:rFonts w:ascii="Book Antiqua" w:hAnsi="Book Antiqua"/>
          <w:color w:val="000000" w:themeColor="text1"/>
          <w:sz w:val="24"/>
          <w:szCs w:val="24"/>
          <w:lang w:val="en-US"/>
        </w:rPr>
        <w:t xml:space="preserve"> (PEG/RBV)</w:t>
      </w:r>
      <w:r w:rsidRPr="000D6D70">
        <w:rPr>
          <w:rFonts w:ascii="Book Antiqua" w:hAnsi="Book Antiqua"/>
          <w:color w:val="000000" w:themeColor="text1"/>
          <w:sz w:val="24"/>
          <w:szCs w:val="24"/>
          <w:lang w:val="en-US"/>
        </w:rPr>
        <w:t xml:space="preserve">, and previous failure to </w:t>
      </w:r>
      <w:r w:rsidR="00881827" w:rsidRPr="000D6D70">
        <w:rPr>
          <w:rFonts w:ascii="Book Antiqua" w:hAnsi="Book Antiqua"/>
          <w:color w:val="000000" w:themeColor="text1"/>
          <w:sz w:val="24"/>
          <w:szCs w:val="24"/>
          <w:lang w:val="en-US"/>
        </w:rPr>
        <w:t>m</w:t>
      </w:r>
      <w:r w:rsidRPr="000D6D70">
        <w:rPr>
          <w:rFonts w:ascii="Book Antiqua" w:hAnsi="Book Antiqua"/>
          <w:color w:val="000000" w:themeColor="text1"/>
          <w:sz w:val="24"/>
          <w:szCs w:val="24"/>
          <w:lang w:val="en-US"/>
        </w:rPr>
        <w:t>u</w:t>
      </w:r>
      <w:r w:rsidR="00881827" w:rsidRPr="000D6D70">
        <w:rPr>
          <w:rFonts w:ascii="Book Antiqua" w:hAnsi="Book Antiqua"/>
          <w:color w:val="000000" w:themeColor="text1"/>
          <w:sz w:val="24"/>
          <w:szCs w:val="24"/>
          <w:lang w:val="en-US"/>
        </w:rPr>
        <w:t>ltiple</w:t>
      </w:r>
      <w:r w:rsidRPr="000D6D70">
        <w:rPr>
          <w:rFonts w:ascii="Book Antiqua" w:hAnsi="Book Antiqua"/>
          <w:color w:val="000000" w:themeColor="text1"/>
          <w:sz w:val="24"/>
          <w:szCs w:val="24"/>
          <w:lang w:val="en-US"/>
        </w:rPr>
        <w:t xml:space="preserve"> DAA</w:t>
      </w:r>
      <w:r w:rsidR="00881827" w:rsidRPr="000D6D70">
        <w:rPr>
          <w:rFonts w:ascii="Book Antiqua" w:hAnsi="Book Antiqua"/>
          <w:color w:val="000000" w:themeColor="text1"/>
          <w:sz w:val="24"/>
          <w:szCs w:val="24"/>
          <w:lang w:val="en-US"/>
        </w:rPr>
        <w:t>s</w:t>
      </w:r>
      <w:r w:rsidR="001B3605" w:rsidRPr="000D6D70">
        <w:rPr>
          <w:rFonts w:ascii="Book Antiqua" w:hAnsi="Book Antiqua"/>
          <w:color w:val="000000" w:themeColor="text1"/>
          <w:sz w:val="24"/>
          <w:szCs w:val="24"/>
          <w:vertAlign w:val="superscript"/>
          <w:lang w:val="en-US"/>
        </w:rPr>
        <w:t>[</w:t>
      </w:r>
      <w:r w:rsidR="00AA35E3" w:rsidRPr="000D6D70">
        <w:rPr>
          <w:rFonts w:ascii="Book Antiqua" w:hAnsi="Book Antiqua"/>
          <w:color w:val="000000" w:themeColor="text1"/>
          <w:sz w:val="24"/>
          <w:szCs w:val="24"/>
          <w:vertAlign w:val="superscript"/>
          <w:lang w:val="en-US"/>
        </w:rPr>
        <w:t>15,18]</w:t>
      </w:r>
      <w:r w:rsidR="00881827" w:rsidRPr="000D6D70">
        <w:rPr>
          <w:rFonts w:ascii="Book Antiqua" w:hAnsi="Book Antiqua"/>
          <w:color w:val="000000" w:themeColor="text1"/>
          <w:sz w:val="24"/>
          <w:szCs w:val="24"/>
          <w:lang w:val="en-US"/>
        </w:rPr>
        <w:t>.</w:t>
      </w:r>
    </w:p>
    <w:p w:rsidR="000D6D70" w:rsidRPr="000D6D70" w:rsidRDefault="000D6D70" w:rsidP="00927628">
      <w:pPr>
        <w:adjustRightInd w:val="0"/>
        <w:snapToGrid w:val="0"/>
        <w:spacing w:after="0" w:line="360" w:lineRule="auto"/>
        <w:ind w:firstLineChars="200" w:firstLine="480"/>
        <w:jc w:val="both"/>
        <w:rPr>
          <w:rFonts w:ascii="Book Antiqua" w:hAnsi="Book Antiqua"/>
          <w:color w:val="000000" w:themeColor="text1"/>
          <w:sz w:val="24"/>
          <w:szCs w:val="24"/>
          <w:lang w:val="en-US" w:eastAsia="zh-CN"/>
        </w:rPr>
      </w:pPr>
    </w:p>
    <w:p w:rsidR="00092F33" w:rsidRPr="000D6D70" w:rsidRDefault="00092F33" w:rsidP="00927628">
      <w:pPr>
        <w:adjustRightInd w:val="0"/>
        <w:snapToGrid w:val="0"/>
        <w:spacing w:after="0" w:line="360" w:lineRule="auto"/>
        <w:jc w:val="both"/>
        <w:outlineLvl w:val="0"/>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VARIANTS ASSOCIATED WITH DAA RESISTANCE</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The detection of RAVs is usually done with population sequencing techniques, with a detection sensitivity of about 20% among HCV </w:t>
      </w:r>
      <w:proofErr w:type="spellStart"/>
      <w:r w:rsidRPr="000D6D70">
        <w:rPr>
          <w:rFonts w:ascii="Book Antiqua" w:hAnsi="Book Antiqua"/>
          <w:color w:val="000000" w:themeColor="text1"/>
          <w:sz w:val="24"/>
          <w:szCs w:val="24"/>
          <w:lang w:val="en-US"/>
        </w:rPr>
        <w:t>quasispecies</w:t>
      </w:r>
      <w:proofErr w:type="spellEnd"/>
      <w:r w:rsidRPr="000D6D70">
        <w:rPr>
          <w:rFonts w:ascii="Book Antiqua" w:hAnsi="Book Antiqua"/>
          <w:color w:val="000000" w:themeColor="text1"/>
          <w:sz w:val="24"/>
          <w:szCs w:val="24"/>
          <w:lang w:val="en-US"/>
        </w:rPr>
        <w:t>. More sensitive techniques, like clonal and deep sequencing, can improve the detection frequency of viral variants to 0.5</w:t>
      </w:r>
      <w:r w:rsid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-1</w:t>
      </w:r>
      <w:proofErr w:type="gramStart"/>
      <w:r w:rsidRPr="000D6D70">
        <w:rPr>
          <w:rFonts w:ascii="Book Antiqua" w:hAnsi="Book Antiqua"/>
          <w:color w:val="000000" w:themeColor="text1"/>
          <w:sz w:val="24"/>
          <w:szCs w:val="24"/>
          <w:lang w:val="en-US"/>
        </w:rPr>
        <w:t>%</w:t>
      </w:r>
      <w:r w:rsidR="0061268C"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40</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Even so, no frequency cut-off has been established that is clinically relevant to predict treatment </w:t>
      </w:r>
      <w:proofErr w:type="gramStart"/>
      <w:r w:rsidRPr="000D6D70">
        <w:rPr>
          <w:rFonts w:ascii="Book Antiqua" w:hAnsi="Book Antiqua"/>
          <w:color w:val="000000" w:themeColor="text1"/>
          <w:sz w:val="24"/>
          <w:szCs w:val="24"/>
          <w:lang w:val="en-US"/>
        </w:rPr>
        <w:t>failure</w:t>
      </w:r>
      <w:r w:rsidR="00817950" w:rsidRPr="000D6D70">
        <w:rPr>
          <w:rFonts w:ascii="Book Antiqua" w:hAnsi="Book Antiqua"/>
          <w:color w:val="000000" w:themeColor="text1"/>
          <w:sz w:val="24"/>
          <w:szCs w:val="24"/>
          <w:vertAlign w:val="superscript"/>
          <w:lang w:val="en-US"/>
        </w:rPr>
        <w:t>[</w:t>
      </w:r>
      <w:proofErr w:type="gramEnd"/>
      <w:r w:rsidR="00817950" w:rsidRPr="000D6D70">
        <w:rPr>
          <w:rFonts w:ascii="Book Antiqua" w:hAnsi="Book Antiqua"/>
          <w:color w:val="000000" w:themeColor="text1"/>
          <w:sz w:val="24"/>
          <w:szCs w:val="24"/>
          <w:vertAlign w:val="superscript"/>
          <w:lang w:val="en-US"/>
        </w:rPr>
        <w:t>18</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0D6D70" w:rsidRDefault="000D6D70" w:rsidP="00927628">
      <w:pPr>
        <w:adjustRightInd w:val="0"/>
        <w:snapToGrid w:val="0"/>
        <w:spacing w:after="0" w:line="360" w:lineRule="auto"/>
        <w:jc w:val="both"/>
        <w:outlineLvl w:val="0"/>
        <w:rPr>
          <w:rFonts w:ascii="Book Antiqua" w:hAnsi="Book Antiqua"/>
          <w:b/>
          <w:i/>
          <w:color w:val="000000" w:themeColor="text1"/>
          <w:sz w:val="24"/>
          <w:szCs w:val="24"/>
          <w:lang w:val="en-US" w:eastAsia="zh-CN"/>
        </w:rPr>
      </w:pPr>
    </w:p>
    <w:p w:rsidR="00092F33" w:rsidRPr="000D6D70" w:rsidRDefault="00092F33" w:rsidP="00927628">
      <w:pPr>
        <w:adjustRightInd w:val="0"/>
        <w:snapToGrid w:val="0"/>
        <w:spacing w:after="0" w:line="360" w:lineRule="auto"/>
        <w:jc w:val="both"/>
        <w:outlineLvl w:val="0"/>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RAVs to NS3 protease inhibitors</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Currently approved NS3/4A inhibitors (</w:t>
      </w:r>
      <w:proofErr w:type="spellStart"/>
      <w:r w:rsidRPr="000D6D70">
        <w:rPr>
          <w:rFonts w:ascii="Book Antiqua" w:hAnsi="Book Antiqua"/>
          <w:color w:val="000000" w:themeColor="text1"/>
          <w:sz w:val="24"/>
          <w:szCs w:val="24"/>
          <w:lang w:val="en-US"/>
        </w:rPr>
        <w:t>telaprevir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boceprevir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paritaprevir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grazoprevir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posses</w:t>
      </w:r>
      <w:proofErr w:type="spellEnd"/>
      <w:r w:rsidRPr="000D6D70">
        <w:rPr>
          <w:rFonts w:ascii="Book Antiqua" w:hAnsi="Book Antiqua"/>
          <w:color w:val="000000" w:themeColor="text1"/>
          <w:sz w:val="24"/>
          <w:szCs w:val="24"/>
          <w:lang w:val="en-US"/>
        </w:rPr>
        <w:t xml:space="preserve"> a relatively low genetic barrier to resistance, with wide cross-resistance between them all; simple amino acid changes can be associated with an important loss of sensitivity. </w:t>
      </w:r>
      <w:proofErr w:type="spellStart"/>
      <w:r w:rsidRPr="000D6D70">
        <w:rPr>
          <w:rFonts w:ascii="Book Antiqua" w:hAnsi="Book Antiqua"/>
          <w:color w:val="000000" w:themeColor="text1"/>
          <w:sz w:val="24"/>
          <w:szCs w:val="24"/>
          <w:lang w:val="en-US"/>
        </w:rPr>
        <w:t>Grazoprevir</w:t>
      </w:r>
      <w:proofErr w:type="spellEnd"/>
      <w:r w:rsidRPr="000D6D70">
        <w:rPr>
          <w:rFonts w:ascii="Book Antiqua" w:hAnsi="Book Antiqua"/>
          <w:color w:val="000000" w:themeColor="text1"/>
          <w:sz w:val="24"/>
          <w:szCs w:val="24"/>
          <w:lang w:val="en-US"/>
        </w:rPr>
        <w:t>, a second-generation NS3 inhib</w:t>
      </w:r>
      <w:r w:rsidR="000A4E8E" w:rsidRPr="000D6D70">
        <w:rPr>
          <w:rFonts w:ascii="Book Antiqua" w:hAnsi="Book Antiqua"/>
          <w:color w:val="000000" w:themeColor="text1"/>
          <w:sz w:val="24"/>
          <w:szCs w:val="24"/>
          <w:lang w:val="en-US"/>
        </w:rPr>
        <w:t>itor</w:t>
      </w:r>
      <w:r w:rsidRPr="000D6D70">
        <w:rPr>
          <w:rFonts w:ascii="Book Antiqua" w:hAnsi="Book Antiqua"/>
          <w:color w:val="000000" w:themeColor="text1"/>
          <w:sz w:val="24"/>
          <w:szCs w:val="24"/>
          <w:lang w:val="en-US"/>
        </w:rPr>
        <w:t xml:space="preserve"> possesses a high genetic barrier, though a few RAVs (R155, A156, D168) have also been found to be associated with treatment </w:t>
      </w:r>
      <w:proofErr w:type="gramStart"/>
      <w:r w:rsidRPr="000D6D70">
        <w:rPr>
          <w:rFonts w:ascii="Book Antiqua" w:hAnsi="Book Antiqua"/>
          <w:color w:val="000000" w:themeColor="text1"/>
          <w:sz w:val="24"/>
          <w:szCs w:val="24"/>
          <w:lang w:val="en-US"/>
        </w:rPr>
        <w:t>failure</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41</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Resistance to almost all protease inhibitors is due to substitutions at key points in NS3 (</w:t>
      </w:r>
      <w:proofErr w:type="spellStart"/>
      <w:r w:rsidRPr="000D6D70">
        <w:rPr>
          <w:rFonts w:ascii="Book Antiqua" w:hAnsi="Book Antiqua"/>
          <w:color w:val="000000" w:themeColor="text1"/>
          <w:sz w:val="24"/>
          <w:szCs w:val="24"/>
          <w:lang w:val="en-US"/>
        </w:rPr>
        <w:t>Arg</w:t>
      </w:r>
      <w:proofErr w:type="spellEnd"/>
      <w:r w:rsidRPr="000D6D70">
        <w:rPr>
          <w:rFonts w:ascii="Book Antiqua" w:hAnsi="Book Antiqua"/>
          <w:color w:val="000000" w:themeColor="text1"/>
          <w:sz w:val="24"/>
          <w:szCs w:val="24"/>
          <w:lang w:val="en-US"/>
        </w:rPr>
        <w:t xml:space="preserve"> 155, Ala 156, Asp 168</w:t>
      </w:r>
      <w:proofErr w:type="gramStart"/>
      <w:r w:rsidRPr="000D6D70">
        <w:rPr>
          <w:rFonts w:ascii="Book Antiqua" w:hAnsi="Book Antiqua"/>
          <w:color w:val="000000" w:themeColor="text1"/>
          <w:sz w:val="24"/>
          <w:szCs w:val="24"/>
          <w:lang w:val="en-US"/>
        </w:rPr>
        <w:t>)</w:t>
      </w:r>
      <w:r w:rsidR="00C566E3"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17,42,43</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These variants usually have a low replication capacity, which explains the relatively low likelihood of detection as well as rapid replacement by the wild-type after treatment. Their natural frequency of appearance in genotype 1 patients is 0.1</w:t>
      </w:r>
      <w:r w:rsid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-3.1%. The Q80K variant, however, differs in that it maintains its replication capacity and relatively high frequency associated with genotype 1a in</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certain populations (North America: 48%, South America: 9%, Europe: 19%</w:t>
      </w:r>
      <w:proofErr w:type="gramStart"/>
      <w:r w:rsidRPr="000D6D70">
        <w:rPr>
          <w:rFonts w:ascii="Book Antiqua" w:hAnsi="Book Antiqua"/>
          <w:color w:val="000000" w:themeColor="text1"/>
          <w:sz w:val="24"/>
          <w:szCs w:val="24"/>
          <w:lang w:val="en-US"/>
        </w:rPr>
        <w:t>)</w:t>
      </w:r>
      <w:r w:rsidR="0061268C"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44</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A few </w:t>
      </w:r>
      <w:proofErr w:type="gramStart"/>
      <w:r w:rsidRPr="000D6D70">
        <w:rPr>
          <w:rFonts w:ascii="Book Antiqua" w:hAnsi="Book Antiqua"/>
          <w:color w:val="000000" w:themeColor="text1"/>
          <w:sz w:val="24"/>
          <w:szCs w:val="24"/>
          <w:lang w:val="en-US"/>
        </w:rPr>
        <w:t>studies</w:t>
      </w:r>
      <w:r w:rsidR="00C566E3" w:rsidRPr="000D6D70">
        <w:rPr>
          <w:rFonts w:ascii="Book Antiqua" w:hAnsi="Book Antiqua"/>
          <w:color w:val="000000" w:themeColor="text1"/>
          <w:sz w:val="24"/>
          <w:szCs w:val="24"/>
          <w:vertAlign w:val="superscript"/>
          <w:lang w:val="en-US"/>
        </w:rPr>
        <w:t>[</w:t>
      </w:r>
      <w:proofErr w:type="gramEnd"/>
      <w:r w:rsidR="00C566E3" w:rsidRPr="000D6D70">
        <w:rPr>
          <w:rFonts w:ascii="Book Antiqua" w:hAnsi="Book Antiqua"/>
          <w:color w:val="000000" w:themeColor="text1"/>
          <w:sz w:val="24"/>
          <w:szCs w:val="24"/>
          <w:vertAlign w:val="superscript"/>
          <w:lang w:val="en-US"/>
        </w:rPr>
        <w:t>4</w:t>
      </w:r>
      <w:r w:rsidR="0061268C" w:rsidRPr="000D6D70">
        <w:rPr>
          <w:rFonts w:ascii="Book Antiqua" w:hAnsi="Book Antiqua"/>
          <w:color w:val="000000" w:themeColor="text1"/>
          <w:sz w:val="24"/>
          <w:szCs w:val="24"/>
          <w:vertAlign w:val="superscript"/>
          <w:lang w:val="en-US"/>
        </w:rPr>
        <w:t>5,46</w:t>
      </w:r>
      <w:r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lastRenderedPageBreak/>
        <w:t>have found</w:t>
      </w:r>
      <w:r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loss of RAV detectability in 8-14 months associated with </w:t>
      </w:r>
      <w:proofErr w:type="spellStart"/>
      <w:r w:rsidRPr="000D6D70">
        <w:rPr>
          <w:rFonts w:ascii="Book Antiqua" w:hAnsi="Book Antiqua"/>
          <w:color w:val="000000" w:themeColor="text1"/>
          <w:sz w:val="24"/>
          <w:szCs w:val="24"/>
          <w:lang w:val="en-US"/>
        </w:rPr>
        <w:t>boceprevir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telaprevir</w:t>
      </w:r>
      <w:proofErr w:type="spellEnd"/>
      <w:r w:rsidRPr="000D6D70">
        <w:rPr>
          <w:rFonts w:ascii="Book Antiqua" w:hAnsi="Book Antiqua"/>
          <w:color w:val="000000" w:themeColor="text1"/>
          <w:sz w:val="24"/>
          <w:szCs w:val="24"/>
          <w:lang w:val="en-US"/>
        </w:rPr>
        <w:t xml:space="preserve"> and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w:t>
      </w:r>
    </w:p>
    <w:p w:rsidR="000D6D70" w:rsidRDefault="000D6D70" w:rsidP="00927628">
      <w:pPr>
        <w:adjustRightInd w:val="0"/>
        <w:snapToGrid w:val="0"/>
        <w:spacing w:after="0" w:line="360" w:lineRule="auto"/>
        <w:jc w:val="both"/>
        <w:outlineLvl w:val="0"/>
        <w:rPr>
          <w:rFonts w:ascii="Book Antiqua" w:hAnsi="Book Antiqua"/>
          <w:b/>
          <w:color w:val="000000" w:themeColor="text1"/>
          <w:sz w:val="24"/>
          <w:szCs w:val="24"/>
          <w:lang w:val="en-US" w:eastAsia="zh-CN"/>
        </w:rPr>
      </w:pPr>
    </w:p>
    <w:p w:rsidR="00092F33" w:rsidRPr="000D6D70" w:rsidRDefault="00092F33" w:rsidP="00927628">
      <w:pPr>
        <w:adjustRightInd w:val="0"/>
        <w:snapToGrid w:val="0"/>
        <w:spacing w:after="0" w:line="360" w:lineRule="auto"/>
        <w:jc w:val="both"/>
        <w:outlineLvl w:val="0"/>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RAVs to NS5A inhibitors</w:t>
      </w:r>
    </w:p>
    <w:p w:rsidR="00092F33" w:rsidRDefault="00092F33" w:rsidP="00927628">
      <w:pPr>
        <w:adjustRightInd w:val="0"/>
        <w:snapToGrid w:val="0"/>
        <w:spacing w:after="0" w:line="360" w:lineRule="auto"/>
        <w:jc w:val="both"/>
        <w:rPr>
          <w:rFonts w:ascii="Book Antiqua" w:hAnsi="Book Antiqua"/>
          <w:color w:val="000000" w:themeColor="text1"/>
          <w:sz w:val="24"/>
          <w:szCs w:val="24"/>
          <w:lang w:val="en-US" w:eastAsia="zh-CN"/>
        </w:rPr>
      </w:pPr>
      <w:r w:rsidRPr="000D6D70">
        <w:rPr>
          <w:rFonts w:ascii="Book Antiqua" w:hAnsi="Book Antiqua"/>
          <w:color w:val="000000" w:themeColor="text1"/>
          <w:sz w:val="24"/>
          <w:szCs w:val="24"/>
          <w:lang w:val="en-US"/>
        </w:rPr>
        <w:t>First-generation NS5A inhibitors approved so far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ombitasvir</w:t>
      </w:r>
      <w:proofErr w:type="spellEnd"/>
      <w:r w:rsidRPr="000D6D70">
        <w:rPr>
          <w:rFonts w:ascii="Book Antiqua" w:hAnsi="Book Antiqua"/>
          <w:color w:val="000000" w:themeColor="text1"/>
          <w:sz w:val="24"/>
          <w:szCs w:val="24"/>
          <w:lang w:val="en-US"/>
        </w:rPr>
        <w:t xml:space="preserve">) </w:t>
      </w:r>
      <w:proofErr w:type="spellStart"/>
      <w:r w:rsidRPr="000D6D70">
        <w:rPr>
          <w:rFonts w:ascii="Book Antiqua" w:hAnsi="Book Antiqua"/>
          <w:color w:val="000000" w:themeColor="text1"/>
          <w:sz w:val="24"/>
          <w:szCs w:val="24"/>
          <w:lang w:val="en-US"/>
        </w:rPr>
        <w:t>posses</w:t>
      </w:r>
      <w:proofErr w:type="spellEnd"/>
      <w:r w:rsidRPr="000D6D70">
        <w:rPr>
          <w:rFonts w:ascii="Book Antiqua" w:hAnsi="Book Antiqua"/>
          <w:color w:val="000000" w:themeColor="text1"/>
          <w:sz w:val="24"/>
          <w:szCs w:val="24"/>
          <w:lang w:val="en-US"/>
        </w:rPr>
        <w:t xml:space="preserve"> both a low genetic barrier to resistance and wide cross- resistance. The second-generation NS5A inhibitor, </w:t>
      </w:r>
      <w:proofErr w:type="spellStart"/>
      <w:r w:rsidRPr="000D6D70">
        <w:rPr>
          <w:rFonts w:ascii="Book Antiqua" w:hAnsi="Book Antiqua"/>
          <w:color w:val="000000" w:themeColor="text1"/>
          <w:sz w:val="24"/>
          <w:szCs w:val="24"/>
          <w:lang w:val="en-US"/>
        </w:rPr>
        <w:t>elbasvir</w:t>
      </w:r>
      <w:proofErr w:type="spellEnd"/>
      <w:r w:rsidRPr="000D6D70">
        <w:rPr>
          <w:rFonts w:ascii="Book Antiqua" w:hAnsi="Book Antiqua"/>
          <w:color w:val="000000" w:themeColor="text1"/>
          <w:sz w:val="24"/>
          <w:szCs w:val="24"/>
          <w:lang w:val="en-US"/>
        </w:rPr>
        <w:t xml:space="preserve"> (pending approval), on the other hand, has shown a higher genetic </w:t>
      </w:r>
      <w:proofErr w:type="gramStart"/>
      <w:r w:rsidRPr="000D6D70">
        <w:rPr>
          <w:rFonts w:ascii="Book Antiqua" w:hAnsi="Book Antiqua"/>
          <w:color w:val="000000" w:themeColor="text1"/>
          <w:sz w:val="24"/>
          <w:szCs w:val="24"/>
          <w:lang w:val="en-US"/>
        </w:rPr>
        <w:t>barrier</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47,48</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The most common mutations are associated with substitutions in Met 28, </w:t>
      </w:r>
      <w:proofErr w:type="spellStart"/>
      <w:r w:rsidRPr="000D6D70">
        <w:rPr>
          <w:rFonts w:ascii="Book Antiqua" w:hAnsi="Book Antiqua"/>
          <w:color w:val="000000" w:themeColor="text1"/>
          <w:sz w:val="24"/>
          <w:szCs w:val="24"/>
          <w:lang w:val="en-US"/>
        </w:rPr>
        <w:t>Gln</w:t>
      </w:r>
      <w:proofErr w:type="spellEnd"/>
      <w:r w:rsidRPr="000D6D70">
        <w:rPr>
          <w:rFonts w:ascii="Book Antiqua" w:hAnsi="Book Antiqua"/>
          <w:color w:val="000000" w:themeColor="text1"/>
          <w:sz w:val="24"/>
          <w:szCs w:val="24"/>
          <w:lang w:val="en-US"/>
        </w:rPr>
        <w:t xml:space="preserve"> 30, </w:t>
      </w:r>
      <w:proofErr w:type="spellStart"/>
      <w:r w:rsidRPr="000D6D70">
        <w:rPr>
          <w:rFonts w:ascii="Book Antiqua" w:hAnsi="Book Antiqua"/>
          <w:color w:val="000000" w:themeColor="text1"/>
          <w:sz w:val="24"/>
          <w:szCs w:val="24"/>
          <w:lang w:val="en-US"/>
        </w:rPr>
        <w:t>Leu</w:t>
      </w:r>
      <w:proofErr w:type="spellEnd"/>
      <w:r w:rsidRPr="000D6D70">
        <w:rPr>
          <w:rFonts w:ascii="Book Antiqua" w:hAnsi="Book Antiqua"/>
          <w:color w:val="000000" w:themeColor="text1"/>
          <w:sz w:val="24"/>
          <w:szCs w:val="24"/>
          <w:lang w:val="en-US"/>
        </w:rPr>
        <w:t xml:space="preserve"> 31, Pro 32, and Tyr 93</w:t>
      </w:r>
      <w:r w:rsidR="0061268C" w:rsidRPr="000D6D70">
        <w:rPr>
          <w:rFonts w:ascii="Book Antiqua" w:hAnsi="Book Antiqua"/>
          <w:color w:val="000000" w:themeColor="text1"/>
          <w:sz w:val="24"/>
          <w:szCs w:val="24"/>
          <w:vertAlign w:val="superscript"/>
          <w:lang w:val="en-US"/>
        </w:rPr>
        <w:t>[49</w:t>
      </w:r>
      <w:proofErr w:type="gramStart"/>
      <w:r w:rsidR="0061268C" w:rsidRPr="000D6D70">
        <w:rPr>
          <w:rFonts w:ascii="Book Antiqua" w:hAnsi="Book Antiqua"/>
          <w:color w:val="000000" w:themeColor="text1"/>
          <w:sz w:val="24"/>
          <w:szCs w:val="24"/>
          <w:vertAlign w:val="superscript"/>
          <w:lang w:val="en-US"/>
        </w:rPr>
        <w:t>,50</w:t>
      </w:r>
      <w:proofErr w:type="gramEnd"/>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Their natural frequency of presentation ranges from 0.3% to</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2.8%, and they persist for 1-2 years in 85% of patients who have experienced treatment failure, maintaining their replication </w:t>
      </w:r>
      <w:proofErr w:type="gramStart"/>
      <w:r w:rsidRPr="000D6D70">
        <w:rPr>
          <w:rFonts w:ascii="Book Antiqua" w:hAnsi="Book Antiqua"/>
          <w:color w:val="000000" w:themeColor="text1"/>
          <w:sz w:val="24"/>
          <w:szCs w:val="24"/>
          <w:lang w:val="en-US"/>
        </w:rPr>
        <w:t>fitness</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51</w:t>
      </w:r>
      <w:r w:rsidR="000A4E8E" w:rsidRPr="000D6D70">
        <w:rPr>
          <w:rFonts w:ascii="Book Antiqua" w:hAnsi="Book Antiqua"/>
          <w:color w:val="000000" w:themeColor="text1"/>
          <w:sz w:val="24"/>
          <w:szCs w:val="24"/>
          <w:vertAlign w:val="superscript"/>
          <w:lang w:val="en-US"/>
        </w:rPr>
        <w:t>-</w:t>
      </w:r>
      <w:r w:rsidR="0061268C" w:rsidRPr="000D6D70">
        <w:rPr>
          <w:rFonts w:ascii="Book Antiqua" w:hAnsi="Book Antiqua"/>
          <w:color w:val="000000" w:themeColor="text1"/>
          <w:sz w:val="24"/>
          <w:szCs w:val="24"/>
          <w:vertAlign w:val="superscript"/>
          <w:lang w:val="en-US"/>
        </w:rPr>
        <w:t>54</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D6D70" w:rsidRPr="000D6D70" w:rsidRDefault="000D6D70" w:rsidP="00927628">
      <w:pPr>
        <w:adjustRightInd w:val="0"/>
        <w:snapToGrid w:val="0"/>
        <w:spacing w:after="0" w:line="360" w:lineRule="auto"/>
        <w:jc w:val="both"/>
        <w:rPr>
          <w:rFonts w:ascii="Book Antiqua" w:hAnsi="Book Antiqua"/>
          <w:color w:val="000000" w:themeColor="text1"/>
          <w:sz w:val="24"/>
          <w:szCs w:val="24"/>
          <w:lang w:val="en-US" w:eastAsia="zh-CN"/>
        </w:rPr>
      </w:pPr>
    </w:p>
    <w:p w:rsidR="00092F33" w:rsidRPr="000D6D70" w:rsidRDefault="00092F33" w:rsidP="00927628">
      <w:pPr>
        <w:adjustRightInd w:val="0"/>
        <w:snapToGrid w:val="0"/>
        <w:spacing w:after="0" w:line="360" w:lineRule="auto"/>
        <w:jc w:val="both"/>
        <w:outlineLvl w:val="0"/>
        <w:rPr>
          <w:rFonts w:ascii="Book Antiqua" w:hAnsi="Book Antiqua"/>
          <w:b/>
          <w:i/>
          <w:color w:val="000000" w:themeColor="text1"/>
          <w:sz w:val="24"/>
          <w:szCs w:val="24"/>
          <w:lang w:val="en-US"/>
        </w:rPr>
      </w:pPr>
      <w:r w:rsidRPr="000D6D70">
        <w:rPr>
          <w:rFonts w:ascii="Book Antiqua" w:hAnsi="Book Antiqua"/>
          <w:b/>
          <w:i/>
          <w:color w:val="000000" w:themeColor="text1"/>
          <w:sz w:val="24"/>
          <w:szCs w:val="24"/>
          <w:lang w:val="en-US"/>
        </w:rPr>
        <w:t>RAVs to NS5B polymerase inhibitors</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the only NS5B </w:t>
      </w:r>
      <w:proofErr w:type="spellStart"/>
      <w:proofErr w:type="gramStart"/>
      <w:r w:rsidRPr="000D6D70">
        <w:rPr>
          <w:rFonts w:ascii="Book Antiqua" w:hAnsi="Book Antiqua"/>
          <w:color w:val="000000" w:themeColor="text1"/>
          <w:sz w:val="24"/>
          <w:szCs w:val="24"/>
          <w:lang w:val="en-US"/>
        </w:rPr>
        <w:t>nucleos</w:t>
      </w:r>
      <w:proofErr w:type="spellEnd"/>
      <w:r w:rsidRPr="000D6D70">
        <w:rPr>
          <w:rFonts w:ascii="Book Antiqua" w:hAnsi="Book Antiqua"/>
          <w:color w:val="000000" w:themeColor="text1"/>
          <w:sz w:val="24"/>
          <w:szCs w:val="24"/>
          <w:lang w:val="en-US"/>
        </w:rPr>
        <w:t>(</w:t>
      </w:r>
      <w:proofErr w:type="gramEnd"/>
      <w:r w:rsidRPr="000D6D70">
        <w:rPr>
          <w:rFonts w:ascii="Book Antiqua" w:hAnsi="Book Antiqua"/>
          <w:color w:val="000000" w:themeColor="text1"/>
          <w:sz w:val="24"/>
          <w:szCs w:val="24"/>
          <w:lang w:val="en-US"/>
        </w:rPr>
        <w:t>t)ide inhibitor commercialized, has</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shown a high genetic barrier in all clinical studies with no appearance of breakthrough in regimens involving either monotherapy or in combination with other DAAs</w:t>
      </w:r>
      <w:r w:rsidR="001B3605" w:rsidRPr="000D6D70">
        <w:rPr>
          <w:rFonts w:ascii="Book Antiqua" w:hAnsi="Book Antiqua"/>
          <w:color w:val="000000" w:themeColor="text1"/>
          <w:sz w:val="24"/>
          <w:szCs w:val="24"/>
          <w:vertAlign w:val="superscript"/>
          <w:lang w:val="en-US"/>
        </w:rPr>
        <w:t>[</w:t>
      </w:r>
      <w:r w:rsidR="0061268C" w:rsidRPr="000D6D70">
        <w:rPr>
          <w:rFonts w:ascii="Book Antiqua" w:hAnsi="Book Antiqua"/>
          <w:color w:val="000000" w:themeColor="text1"/>
          <w:sz w:val="24"/>
          <w:szCs w:val="24"/>
          <w:vertAlign w:val="superscript"/>
          <w:lang w:val="en-US"/>
        </w:rPr>
        <w:t>55-59</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Nevertheless, substitutions have been identified in NS5B (S282T/G/C/R, M289L, I293L, C316N, V321A, I434M L159F/L320F, T179A) associated with resistance to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as well as compensatory mutations such as M343T and H479P that can determine recovery of viral replication capacity in the presence of the main mutation S282T</w:t>
      </w:r>
      <w:r w:rsidR="001B3605" w:rsidRPr="000D6D70">
        <w:rPr>
          <w:rFonts w:ascii="Book Antiqua" w:hAnsi="Book Antiqua"/>
          <w:color w:val="000000" w:themeColor="text1"/>
          <w:sz w:val="24"/>
          <w:szCs w:val="24"/>
          <w:vertAlign w:val="superscript"/>
          <w:lang w:val="en-US"/>
        </w:rPr>
        <w:t>[</w:t>
      </w:r>
      <w:r w:rsidR="0061268C" w:rsidRPr="000D6D70">
        <w:rPr>
          <w:rFonts w:ascii="Book Antiqua" w:hAnsi="Book Antiqua"/>
          <w:color w:val="000000" w:themeColor="text1"/>
          <w:sz w:val="24"/>
          <w:szCs w:val="24"/>
          <w:vertAlign w:val="superscript"/>
          <w:lang w:val="en-US"/>
        </w:rPr>
        <w:t>60-62</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So far the natural presence of RAVs to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has not been detected, probably due to the marked loss of replication capacity of the mutation S282T, which would also explain why no breakthrough has been detected during treatment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Patients who experience viral recurrence after finishing treatment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who are found to have S282T usually eliminate the mutation rapidly after just a few </w:t>
      </w:r>
      <w:proofErr w:type="gramStart"/>
      <w:r w:rsidRPr="000D6D70">
        <w:rPr>
          <w:rFonts w:ascii="Book Antiqua" w:hAnsi="Book Antiqua"/>
          <w:color w:val="000000" w:themeColor="text1"/>
          <w:sz w:val="24"/>
          <w:szCs w:val="24"/>
          <w:lang w:val="en-US"/>
        </w:rPr>
        <w:t>weeks</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63,64</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r w:rsidR="001B3605" w:rsidRPr="000D6D70">
        <w:rPr>
          <w:rFonts w:ascii="Book Antiqua" w:hAnsi="Book Antiqua"/>
          <w:color w:val="000000" w:themeColor="text1"/>
          <w:sz w:val="24"/>
          <w:szCs w:val="24"/>
          <w:vertAlign w:val="superscript"/>
          <w:lang w:val="en-US"/>
        </w:rPr>
        <w:t xml:space="preserve"> </w:t>
      </w:r>
    </w:p>
    <w:p w:rsidR="00092F33"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eastAsia="zh-CN"/>
        </w:rPr>
      </w:pPr>
      <w:proofErr w:type="spellStart"/>
      <w:r w:rsidRPr="000D6D70">
        <w:rPr>
          <w:rFonts w:ascii="Book Antiqua" w:hAnsi="Book Antiqua"/>
          <w:color w:val="000000" w:themeColor="text1"/>
          <w:sz w:val="24"/>
          <w:szCs w:val="24"/>
          <w:lang w:val="en-US"/>
        </w:rPr>
        <w:t>Dasabuvir</w:t>
      </w:r>
      <w:proofErr w:type="spellEnd"/>
      <w:r w:rsidRPr="000D6D70">
        <w:rPr>
          <w:rFonts w:ascii="Book Antiqua" w:hAnsi="Book Antiqua"/>
          <w:color w:val="000000" w:themeColor="text1"/>
          <w:sz w:val="24"/>
          <w:szCs w:val="24"/>
          <w:lang w:val="en-US"/>
        </w:rPr>
        <w:t xml:space="preserve">, the only non-nucleoside NS5B inhibitor so far approved, is however considered to have a low genetic </w:t>
      </w:r>
      <w:proofErr w:type="gramStart"/>
      <w:r w:rsidRPr="000D6D70">
        <w:rPr>
          <w:rFonts w:ascii="Book Antiqua" w:hAnsi="Book Antiqua"/>
          <w:color w:val="000000" w:themeColor="text1"/>
          <w:sz w:val="24"/>
          <w:szCs w:val="24"/>
          <w:lang w:val="en-US"/>
        </w:rPr>
        <w:t>barrier</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65,66</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The pre-existence of RAVs associated with </w:t>
      </w:r>
      <w:proofErr w:type="spellStart"/>
      <w:r w:rsidRPr="000D6D70">
        <w:rPr>
          <w:rFonts w:ascii="Book Antiqua" w:hAnsi="Book Antiqua"/>
          <w:color w:val="000000" w:themeColor="text1"/>
          <w:sz w:val="24"/>
          <w:szCs w:val="24"/>
          <w:lang w:val="en-US"/>
        </w:rPr>
        <w:t>dasabuvir</w:t>
      </w:r>
      <w:proofErr w:type="spellEnd"/>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occurs in 0.2</w:t>
      </w:r>
      <w:r w:rsid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 xml:space="preserve">-3.1% of genotype 1 </w:t>
      </w:r>
      <w:proofErr w:type="gramStart"/>
      <w:r w:rsidRPr="000D6D70">
        <w:rPr>
          <w:rFonts w:ascii="Book Antiqua" w:hAnsi="Book Antiqua"/>
          <w:color w:val="000000" w:themeColor="text1"/>
          <w:sz w:val="24"/>
          <w:szCs w:val="24"/>
          <w:lang w:val="en-US"/>
        </w:rPr>
        <w:t>patients</w:t>
      </w:r>
      <w:proofErr w:type="gramEnd"/>
      <w:r w:rsidRPr="000D6D70">
        <w:rPr>
          <w:rFonts w:ascii="Book Antiqua" w:hAnsi="Book Antiqua"/>
          <w:color w:val="000000" w:themeColor="text1"/>
          <w:sz w:val="24"/>
          <w:szCs w:val="24"/>
          <w:lang w:val="en-US"/>
        </w:rPr>
        <w:t xml:space="preserve">. </w:t>
      </w:r>
      <w:r w:rsidRPr="000D6D70">
        <w:rPr>
          <w:rFonts w:ascii="Book Antiqua" w:hAnsi="Book Antiqua"/>
          <w:color w:val="000000" w:themeColor="text1"/>
          <w:sz w:val="24"/>
          <w:szCs w:val="24"/>
          <w:lang w:val="en-US"/>
        </w:rPr>
        <w:lastRenderedPageBreak/>
        <w:t>RAVs like C316N have a frequency of 10</w:t>
      </w:r>
      <w:r w:rsidR="000D6D70">
        <w:rPr>
          <w:rFonts w:ascii="Book Antiqua" w:hAnsi="Book Antiqua" w:hint="eastAsia"/>
          <w:color w:val="000000" w:themeColor="text1"/>
          <w:sz w:val="24"/>
          <w:szCs w:val="24"/>
          <w:lang w:val="en-US" w:eastAsia="zh-CN"/>
        </w:rPr>
        <w:t>%</w:t>
      </w:r>
      <w:r w:rsidRPr="000D6D70">
        <w:rPr>
          <w:rFonts w:ascii="Book Antiqua" w:hAnsi="Book Antiqua"/>
          <w:color w:val="000000" w:themeColor="text1"/>
          <w:sz w:val="24"/>
          <w:szCs w:val="24"/>
          <w:lang w:val="en-US"/>
        </w:rPr>
        <w:t>-35% in genotype 1b.</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Overall, RAVs to </w:t>
      </w:r>
      <w:proofErr w:type="spellStart"/>
      <w:r w:rsidRPr="000D6D70">
        <w:rPr>
          <w:rFonts w:ascii="Book Antiqua" w:hAnsi="Book Antiqua"/>
          <w:color w:val="000000" w:themeColor="text1"/>
          <w:sz w:val="24"/>
          <w:szCs w:val="24"/>
          <w:lang w:val="en-US"/>
        </w:rPr>
        <w:t>dasabuvir</w:t>
      </w:r>
      <w:proofErr w:type="spellEnd"/>
      <w:r w:rsidRPr="000D6D70">
        <w:rPr>
          <w:rFonts w:ascii="Book Antiqua" w:hAnsi="Book Antiqua"/>
          <w:color w:val="000000" w:themeColor="text1"/>
          <w:sz w:val="24"/>
          <w:szCs w:val="24"/>
          <w:lang w:val="en-US"/>
        </w:rPr>
        <w:t xml:space="preserve"> remain detectable at 6 and 12 </w:t>
      </w:r>
      <w:proofErr w:type="spellStart"/>
      <w:r w:rsidRPr="000D6D70">
        <w:rPr>
          <w:rFonts w:ascii="Book Antiqua" w:hAnsi="Book Antiqua"/>
          <w:color w:val="000000" w:themeColor="text1"/>
          <w:sz w:val="24"/>
          <w:szCs w:val="24"/>
          <w:lang w:val="en-US"/>
        </w:rPr>
        <w:t>mo</w:t>
      </w:r>
      <w:proofErr w:type="spellEnd"/>
      <w:r w:rsidRPr="000D6D70">
        <w:rPr>
          <w:rFonts w:ascii="Book Antiqua" w:hAnsi="Book Antiqua"/>
          <w:color w:val="000000" w:themeColor="text1"/>
          <w:sz w:val="24"/>
          <w:szCs w:val="24"/>
          <w:lang w:val="en-US"/>
        </w:rPr>
        <w:t xml:space="preserve"> in 75% and 57% of patients, </w:t>
      </w:r>
      <w:proofErr w:type="gramStart"/>
      <w:r w:rsidRPr="000D6D70">
        <w:rPr>
          <w:rFonts w:ascii="Book Antiqua" w:hAnsi="Book Antiqua"/>
          <w:color w:val="000000" w:themeColor="text1"/>
          <w:sz w:val="24"/>
          <w:szCs w:val="24"/>
          <w:lang w:val="en-US"/>
        </w:rPr>
        <w:t>respectively</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51</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D6D70" w:rsidRPr="000D6D70" w:rsidRDefault="000D6D70" w:rsidP="00927628">
      <w:pPr>
        <w:adjustRightInd w:val="0"/>
        <w:snapToGrid w:val="0"/>
        <w:spacing w:after="0" w:line="360" w:lineRule="auto"/>
        <w:ind w:firstLineChars="200" w:firstLine="480"/>
        <w:jc w:val="both"/>
        <w:rPr>
          <w:rFonts w:ascii="Book Antiqua" w:hAnsi="Book Antiqua"/>
          <w:color w:val="000000" w:themeColor="text1"/>
          <w:sz w:val="24"/>
          <w:szCs w:val="24"/>
          <w:lang w:val="en-US" w:eastAsia="zh-CN"/>
        </w:rPr>
      </w:pPr>
    </w:p>
    <w:p w:rsidR="00092F33" w:rsidRPr="000D6D70" w:rsidRDefault="00092F33"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CLINICAL IMPLICATIONS OF DAA RESISTANCE</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The true impact of naturally-present resistant mutations in </w:t>
      </w:r>
      <w:proofErr w:type="spellStart"/>
      <w:r w:rsidRPr="000D6D70">
        <w:rPr>
          <w:rFonts w:ascii="Book Antiqua" w:hAnsi="Book Antiqua"/>
          <w:color w:val="000000" w:themeColor="text1"/>
          <w:sz w:val="24"/>
          <w:szCs w:val="24"/>
          <w:lang w:val="en-US"/>
        </w:rPr>
        <w:t>näive</w:t>
      </w:r>
      <w:proofErr w:type="spellEnd"/>
      <w:r w:rsidRPr="000D6D70">
        <w:rPr>
          <w:rFonts w:ascii="Book Antiqua" w:hAnsi="Book Antiqua"/>
          <w:color w:val="000000" w:themeColor="text1"/>
          <w:sz w:val="24"/>
          <w:szCs w:val="24"/>
          <w:lang w:val="en-US"/>
        </w:rPr>
        <w:t xml:space="preserve"> patients on treatment efficacy, as well as the impact of mutations resulting from earlier treatment on the efficacy of future therapy with the same or different DAAs are issues that remain to be </w:t>
      </w:r>
      <w:proofErr w:type="gramStart"/>
      <w:r w:rsidRPr="000D6D70">
        <w:rPr>
          <w:rFonts w:ascii="Book Antiqua" w:hAnsi="Book Antiqua"/>
          <w:color w:val="000000" w:themeColor="text1"/>
          <w:sz w:val="24"/>
          <w:szCs w:val="24"/>
          <w:lang w:val="en-US"/>
        </w:rPr>
        <w:t>clarified</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16,20,67</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RAVs are not detected in all patients with </w:t>
      </w:r>
      <w:proofErr w:type="spellStart"/>
      <w:r w:rsidRPr="000D6D70">
        <w:rPr>
          <w:rFonts w:ascii="Book Antiqua" w:hAnsi="Book Antiqua"/>
          <w:color w:val="000000" w:themeColor="text1"/>
          <w:sz w:val="24"/>
          <w:szCs w:val="24"/>
          <w:lang w:val="en-US"/>
        </w:rPr>
        <w:t>virological</w:t>
      </w:r>
      <w:proofErr w:type="spellEnd"/>
      <w:r w:rsidRPr="000D6D70">
        <w:rPr>
          <w:rFonts w:ascii="Book Antiqua" w:hAnsi="Book Antiqua"/>
          <w:color w:val="000000" w:themeColor="text1"/>
          <w:sz w:val="24"/>
          <w:szCs w:val="24"/>
          <w:lang w:val="en-US"/>
        </w:rPr>
        <w:t xml:space="preserve"> failure to treatment. RAVs are almost always detected in patients who experience </w:t>
      </w:r>
      <w:proofErr w:type="spellStart"/>
      <w:r w:rsidRPr="000D6D70">
        <w:rPr>
          <w:rFonts w:ascii="Book Antiqua" w:hAnsi="Book Antiqua"/>
          <w:color w:val="000000" w:themeColor="text1"/>
          <w:sz w:val="24"/>
          <w:szCs w:val="24"/>
          <w:lang w:val="en-US"/>
        </w:rPr>
        <w:t>virological</w:t>
      </w:r>
      <w:proofErr w:type="spellEnd"/>
      <w:r w:rsidRPr="000D6D70">
        <w:rPr>
          <w:rFonts w:ascii="Book Antiqua" w:hAnsi="Book Antiqua"/>
          <w:color w:val="000000" w:themeColor="text1"/>
          <w:sz w:val="24"/>
          <w:szCs w:val="24"/>
          <w:lang w:val="en-US"/>
        </w:rPr>
        <w:t xml:space="preserve"> breakthrough,</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whereas in patients with viral recurrence the detection frequency of RAVs can vary from 53% to 91%, depending on the treatment regimen, the DAA used, and the duration of treatment. In addition, the sensitivity to the sequencing technique used, the low frequency of strains with RAVs, the low replication capacity of these or their rapid disappearance and reversion to wild-type, can all explain the lack of detectability of RAVs in many of these cases; in addition to the use of short antiviral regimens that may not completely eliminate the virus and account for recurrence by the predominantly wild-type </w:t>
      </w:r>
      <w:proofErr w:type="gramStart"/>
      <w:r w:rsidRPr="000D6D70">
        <w:rPr>
          <w:rFonts w:ascii="Book Antiqua" w:hAnsi="Book Antiqua"/>
          <w:color w:val="000000" w:themeColor="text1"/>
          <w:sz w:val="24"/>
          <w:szCs w:val="24"/>
          <w:lang w:val="en-US"/>
        </w:rPr>
        <w:t>variant</w:t>
      </w:r>
      <w:r w:rsidR="0061268C"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5,18,20,67</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Various </w:t>
      </w:r>
      <w:proofErr w:type="gramStart"/>
      <w:r w:rsidRPr="000D6D70">
        <w:rPr>
          <w:rFonts w:ascii="Book Antiqua" w:hAnsi="Book Antiqua"/>
          <w:color w:val="000000" w:themeColor="text1"/>
          <w:sz w:val="24"/>
          <w:szCs w:val="24"/>
          <w:lang w:val="en-US"/>
        </w:rPr>
        <w:t>studies</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68-70</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have shown the pre-existence of variants </w:t>
      </w:r>
      <w:proofErr w:type="spellStart"/>
      <w:r w:rsidRPr="000D6D70">
        <w:rPr>
          <w:rFonts w:ascii="Book Antiqua" w:hAnsi="Book Antiqua"/>
          <w:color w:val="000000" w:themeColor="text1"/>
          <w:sz w:val="24"/>
          <w:szCs w:val="24"/>
          <w:lang w:val="en-US"/>
        </w:rPr>
        <w:t>resistent</w:t>
      </w:r>
      <w:proofErr w:type="spellEnd"/>
      <w:r w:rsidRPr="000D6D70">
        <w:rPr>
          <w:rFonts w:ascii="Book Antiqua" w:hAnsi="Book Antiqua"/>
          <w:color w:val="000000" w:themeColor="text1"/>
          <w:sz w:val="24"/>
          <w:szCs w:val="24"/>
          <w:lang w:val="en-US"/>
        </w:rPr>
        <w:t xml:space="preserve"> to NS3/4A, NS5A and NS5B inhibitors in patients with no previous DAA treatment. At the moment basal determination of the Q80K polymorphism before treatment with triple therapy with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(PEG/</w:t>
      </w:r>
      <w:proofErr w:type="spellStart"/>
      <w:r w:rsidRPr="000D6D70">
        <w:rPr>
          <w:rFonts w:ascii="Book Antiqua" w:hAnsi="Book Antiqua"/>
          <w:color w:val="000000" w:themeColor="text1"/>
          <w:sz w:val="24"/>
          <w:szCs w:val="24"/>
          <w:lang w:val="en-US"/>
        </w:rPr>
        <w:t>RBV+simeprevir</w:t>
      </w:r>
      <w:proofErr w:type="spellEnd"/>
      <w:r w:rsidRPr="000D6D70">
        <w:rPr>
          <w:rFonts w:ascii="Book Antiqua" w:hAnsi="Book Antiqua"/>
          <w:color w:val="000000" w:themeColor="text1"/>
          <w:sz w:val="24"/>
          <w:szCs w:val="24"/>
          <w:lang w:val="en-US"/>
        </w:rPr>
        <w:t xml:space="preserve">) is only recommended in </w:t>
      </w:r>
      <w:proofErr w:type="spellStart"/>
      <w:r w:rsidRPr="000D6D70">
        <w:rPr>
          <w:rFonts w:ascii="Book Antiqua" w:hAnsi="Book Antiqua"/>
          <w:color w:val="000000" w:themeColor="text1"/>
          <w:sz w:val="24"/>
          <w:szCs w:val="24"/>
          <w:lang w:val="en-US"/>
        </w:rPr>
        <w:t>näive</w:t>
      </w:r>
      <w:proofErr w:type="spellEnd"/>
      <w:r w:rsidRPr="000D6D70">
        <w:rPr>
          <w:rFonts w:ascii="Book Antiqua" w:hAnsi="Book Antiqua"/>
          <w:color w:val="000000" w:themeColor="text1"/>
          <w:sz w:val="24"/>
          <w:szCs w:val="24"/>
          <w:lang w:val="en-US"/>
        </w:rPr>
        <w:t xml:space="preserve"> genotype 1a patients, given the naturally high prevalence of this variant in patients with this genotype and its clear association with a low sustained viral response after treatment with this regimen</w:t>
      </w:r>
      <w:r w:rsidR="001B3605" w:rsidRPr="000D6D70">
        <w:rPr>
          <w:rFonts w:ascii="Book Antiqua" w:hAnsi="Book Antiqua"/>
          <w:color w:val="000000" w:themeColor="text1"/>
          <w:sz w:val="24"/>
          <w:szCs w:val="24"/>
          <w:vertAlign w:val="superscript"/>
          <w:lang w:val="en-US"/>
        </w:rPr>
        <w:t>[</w:t>
      </w:r>
      <w:r w:rsidR="000D6D70">
        <w:rPr>
          <w:rFonts w:ascii="Book Antiqua" w:hAnsi="Book Antiqua"/>
          <w:color w:val="000000" w:themeColor="text1"/>
          <w:sz w:val="24"/>
          <w:szCs w:val="24"/>
          <w:vertAlign w:val="superscript"/>
          <w:lang w:val="en-US"/>
        </w:rPr>
        <w:t>1,2,</w:t>
      </w:r>
      <w:r w:rsidR="0061268C" w:rsidRPr="000D6D70">
        <w:rPr>
          <w:rFonts w:ascii="Book Antiqua" w:hAnsi="Book Antiqua"/>
          <w:color w:val="000000" w:themeColor="text1"/>
          <w:sz w:val="24"/>
          <w:szCs w:val="24"/>
          <w:vertAlign w:val="superscript"/>
          <w:lang w:val="en-US"/>
        </w:rPr>
        <w:t>35,71,72</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Nonetheless, the presence of the Q80K variant in regimens using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does not appear to influence the result </w:t>
      </w:r>
      <w:proofErr w:type="gramStart"/>
      <w:r w:rsidRPr="000D6D70">
        <w:rPr>
          <w:rFonts w:ascii="Book Antiqua" w:hAnsi="Book Antiqua"/>
          <w:color w:val="000000" w:themeColor="text1"/>
          <w:sz w:val="24"/>
          <w:szCs w:val="24"/>
          <w:lang w:val="en-US"/>
        </w:rPr>
        <w:t>significantly</w:t>
      </w:r>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73,74</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In general, no significant differences have been found concerning the pre-existence of mutant variants between responders and non-responders. The </w:t>
      </w:r>
      <w:r w:rsidRPr="000D6D70">
        <w:rPr>
          <w:rFonts w:ascii="Book Antiqua" w:hAnsi="Book Antiqua"/>
          <w:color w:val="000000" w:themeColor="text1"/>
          <w:sz w:val="24"/>
          <w:szCs w:val="24"/>
          <w:lang w:val="en-US"/>
        </w:rPr>
        <w:lastRenderedPageBreak/>
        <w:t xml:space="preserve">occasional </w:t>
      </w:r>
      <w:proofErr w:type="gramStart"/>
      <w:r w:rsidRPr="000D6D70">
        <w:rPr>
          <w:rFonts w:ascii="Book Antiqua" w:hAnsi="Book Antiqua"/>
          <w:color w:val="000000" w:themeColor="text1"/>
          <w:sz w:val="24"/>
          <w:szCs w:val="24"/>
          <w:lang w:val="en-US"/>
        </w:rPr>
        <w:t>study</w:t>
      </w:r>
      <w:r w:rsidR="0061268C"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75</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did find that the basal presence de R155K/T/Q was associated with treatment failure in genotype 1a patients. Other </w:t>
      </w:r>
      <w:proofErr w:type="gramStart"/>
      <w:r w:rsidRPr="000D6D70">
        <w:rPr>
          <w:rFonts w:ascii="Book Antiqua" w:hAnsi="Book Antiqua"/>
          <w:color w:val="000000" w:themeColor="text1"/>
          <w:sz w:val="24"/>
          <w:szCs w:val="24"/>
          <w:lang w:val="en-US"/>
        </w:rPr>
        <w:t>studies</w:t>
      </w:r>
      <w:r w:rsidR="000D6D70" w:rsidRPr="000D6D70">
        <w:rPr>
          <w:rFonts w:ascii="Book Antiqua" w:hAnsi="Book Antiqua"/>
          <w:color w:val="000000" w:themeColor="text1"/>
          <w:sz w:val="24"/>
          <w:szCs w:val="24"/>
          <w:vertAlign w:val="superscript"/>
          <w:lang w:val="en-US"/>
        </w:rPr>
        <w:t>[</w:t>
      </w:r>
      <w:proofErr w:type="gramEnd"/>
      <w:r w:rsidR="000D6D70" w:rsidRPr="000D6D70">
        <w:rPr>
          <w:rFonts w:ascii="Book Antiqua" w:hAnsi="Book Antiqua"/>
          <w:color w:val="000000" w:themeColor="text1"/>
          <w:sz w:val="24"/>
          <w:szCs w:val="24"/>
          <w:vertAlign w:val="superscript"/>
          <w:lang w:val="en-US"/>
        </w:rPr>
        <w:t>68]</w:t>
      </w:r>
      <w:r w:rsidRPr="000D6D70">
        <w:rPr>
          <w:rFonts w:ascii="Book Antiqua" w:hAnsi="Book Antiqua"/>
          <w:color w:val="000000" w:themeColor="text1"/>
          <w:sz w:val="24"/>
          <w:szCs w:val="24"/>
          <w:lang w:val="en-US"/>
        </w:rPr>
        <w:t>, though, found no differences in the prevalence of DAA-resistant mutations between genotype 1a and genotype 1b responders.</w:t>
      </w:r>
    </w:p>
    <w:p w:rsidR="00092F33" w:rsidRPr="000D6D70" w:rsidRDefault="00092F33" w:rsidP="00927628">
      <w:pPr>
        <w:autoSpaceDE w:val="0"/>
        <w:autoSpaceDN w:val="0"/>
        <w:adjustRightInd w:val="0"/>
        <w:snapToGrid w:val="0"/>
        <w:spacing w:after="0" w:line="360" w:lineRule="auto"/>
        <w:ind w:firstLineChars="200" w:firstLine="480"/>
        <w:jc w:val="both"/>
        <w:rPr>
          <w:rFonts w:ascii="Book Antiqua" w:hAnsi="Book Antiqua" w:cs="AdvGulliv-R"/>
          <w:color w:val="000000" w:themeColor="text1"/>
          <w:sz w:val="24"/>
          <w:szCs w:val="24"/>
          <w:lang w:val="en-US"/>
        </w:rPr>
      </w:pPr>
      <w:r w:rsidRPr="000D6D70">
        <w:rPr>
          <w:rFonts w:ascii="Book Antiqua" w:hAnsi="Book Antiqua"/>
          <w:color w:val="000000" w:themeColor="text1"/>
          <w:sz w:val="24"/>
          <w:szCs w:val="24"/>
          <w:lang w:val="en-US"/>
        </w:rPr>
        <w:t xml:space="preserve">It is not known how long mutant variants selected after previous treatment can remain in the viral population of the patient nor what their true impact is on future therapy. Some studies have shown the persistence over several years of resistant variants after treatment with </w:t>
      </w:r>
      <w:proofErr w:type="spellStart"/>
      <w:r w:rsidRPr="000D6D70">
        <w:rPr>
          <w:rFonts w:ascii="Book Antiqua" w:hAnsi="Book Antiqua"/>
          <w:color w:val="000000" w:themeColor="text1"/>
          <w:sz w:val="24"/>
          <w:szCs w:val="24"/>
          <w:lang w:val="en-US"/>
        </w:rPr>
        <w:t>telaprevir</w:t>
      </w:r>
      <w:proofErr w:type="spellEnd"/>
      <w:r w:rsidRPr="000D6D70">
        <w:rPr>
          <w:rFonts w:ascii="Book Antiqua" w:hAnsi="Book Antiqua"/>
          <w:color w:val="000000" w:themeColor="text1"/>
          <w:sz w:val="24"/>
          <w:szCs w:val="24"/>
          <w:lang w:val="en-US"/>
        </w:rPr>
        <w:t xml:space="preserve"> and </w:t>
      </w:r>
      <w:proofErr w:type="spellStart"/>
      <w:proofErr w:type="gramStart"/>
      <w:r w:rsidRPr="000D6D70">
        <w:rPr>
          <w:rFonts w:ascii="Book Antiqua" w:hAnsi="Book Antiqua"/>
          <w:color w:val="000000" w:themeColor="text1"/>
          <w:sz w:val="24"/>
          <w:szCs w:val="24"/>
          <w:lang w:val="en-US"/>
        </w:rPr>
        <w:t>boceprevir</w:t>
      </w:r>
      <w:proofErr w:type="spellEnd"/>
      <w:r w:rsidR="001B3605" w:rsidRPr="000D6D70">
        <w:rPr>
          <w:rFonts w:ascii="Book Antiqua" w:hAnsi="Book Antiqua"/>
          <w:color w:val="000000" w:themeColor="text1"/>
          <w:sz w:val="24"/>
          <w:szCs w:val="24"/>
          <w:vertAlign w:val="superscript"/>
          <w:lang w:val="en-US"/>
        </w:rPr>
        <w:t>[</w:t>
      </w:r>
      <w:proofErr w:type="gramEnd"/>
      <w:r w:rsidR="0061268C" w:rsidRPr="000D6D70">
        <w:rPr>
          <w:rFonts w:ascii="Book Antiqua" w:hAnsi="Book Antiqua"/>
          <w:color w:val="000000" w:themeColor="text1"/>
          <w:sz w:val="24"/>
          <w:szCs w:val="24"/>
          <w:vertAlign w:val="superscript"/>
          <w:lang w:val="en-US"/>
        </w:rPr>
        <w:t>52</w:t>
      </w:r>
      <w:r w:rsidRPr="000D6D70">
        <w:rPr>
          <w:rFonts w:ascii="Book Antiqua" w:hAnsi="Book Antiqua"/>
          <w:color w:val="000000" w:themeColor="text1"/>
          <w:sz w:val="24"/>
          <w:szCs w:val="24"/>
          <w:vertAlign w:val="superscript"/>
          <w:lang w:val="en-US"/>
        </w:rPr>
        <w:t>]</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and after combination therapy with NS5A inhibitors</w:t>
      </w:r>
      <w:r w:rsidR="001B3605" w:rsidRPr="000D6D70">
        <w:rPr>
          <w:rFonts w:ascii="Book Antiqua" w:hAnsi="Book Antiqua"/>
          <w:color w:val="000000" w:themeColor="text1"/>
          <w:sz w:val="24"/>
          <w:szCs w:val="24"/>
          <w:vertAlign w:val="superscript"/>
          <w:lang w:val="en-US"/>
        </w:rPr>
        <w:t>[</w:t>
      </w:r>
      <w:r w:rsidR="0061268C" w:rsidRPr="000D6D70">
        <w:rPr>
          <w:rFonts w:ascii="Book Antiqua" w:hAnsi="Book Antiqua"/>
          <w:color w:val="000000" w:themeColor="text1"/>
          <w:sz w:val="24"/>
          <w:szCs w:val="24"/>
          <w:vertAlign w:val="superscript"/>
          <w:lang w:val="en-US"/>
        </w:rPr>
        <w:t>76</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It remains to be determined whether the presence of DAA-resistant mutations with a high resistance barrier has important clinical relevance in treatment failure.</w:t>
      </w:r>
    </w:p>
    <w:p w:rsidR="000D6D70" w:rsidRDefault="000D6D70" w:rsidP="00927628">
      <w:pPr>
        <w:adjustRightInd w:val="0"/>
        <w:snapToGrid w:val="0"/>
        <w:spacing w:after="0" w:line="360" w:lineRule="auto"/>
        <w:jc w:val="both"/>
        <w:rPr>
          <w:rFonts w:ascii="Book Antiqua" w:hAnsi="Book Antiqua"/>
          <w:b/>
          <w:color w:val="000000" w:themeColor="text1"/>
          <w:sz w:val="24"/>
          <w:szCs w:val="24"/>
          <w:lang w:val="en-US" w:eastAsia="zh-CN"/>
        </w:rPr>
      </w:pPr>
    </w:p>
    <w:p w:rsidR="00092F33" w:rsidRPr="000D6D70" w:rsidRDefault="00092F33"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t xml:space="preserve">MANAGEMENT OF DAA TREATMENT FAILURES </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The best way to prevent the appearance of resistant variants is to achieve rapid and deep viral suppression with the first treatment, using a combination of various drugs that have a potent antiviral effect, high genetic barrier to resistance, different mechanisms of action and no cross-</w:t>
      </w:r>
      <w:proofErr w:type="gramStart"/>
      <w:r w:rsidRPr="000D6D70">
        <w:rPr>
          <w:rFonts w:ascii="Book Antiqua" w:hAnsi="Book Antiqua"/>
          <w:color w:val="000000" w:themeColor="text1"/>
          <w:sz w:val="24"/>
          <w:szCs w:val="24"/>
          <w:lang w:val="en-US"/>
        </w:rPr>
        <w:t>resistance</w:t>
      </w:r>
      <w:r w:rsidR="001B3605" w:rsidRPr="000D6D70">
        <w:rPr>
          <w:rFonts w:ascii="Book Antiqua" w:hAnsi="Book Antiqua"/>
          <w:color w:val="000000" w:themeColor="text1"/>
          <w:sz w:val="24"/>
          <w:szCs w:val="24"/>
          <w:vertAlign w:val="superscript"/>
          <w:lang w:val="en-US"/>
        </w:rPr>
        <w:t>[</w:t>
      </w:r>
      <w:proofErr w:type="gramEnd"/>
      <w:r w:rsidR="000060F5" w:rsidRPr="000D6D70">
        <w:rPr>
          <w:rFonts w:ascii="Book Antiqua" w:hAnsi="Book Antiqua"/>
          <w:color w:val="000000" w:themeColor="text1"/>
          <w:sz w:val="24"/>
          <w:szCs w:val="24"/>
          <w:vertAlign w:val="superscript"/>
          <w:lang w:val="en-US"/>
        </w:rPr>
        <w:t>15</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Current scientific evidence concerning the recommendations for retreatment of patients who have experienced failure to an earlier treatment with DAAs is still very limited. Generally, it would appear logical to give retreatment using regimens of two or three DAAs, including one with a high genetic barrier (in this case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and without</w:t>
      </w:r>
      <w:r w:rsidR="000D6D70">
        <w:rPr>
          <w:rFonts w:ascii="Book Antiqua" w:hAnsi="Book Antiqua"/>
          <w:color w:val="000000" w:themeColor="text1"/>
          <w:sz w:val="24"/>
          <w:szCs w:val="24"/>
          <w:lang w:val="en-US"/>
        </w:rPr>
        <w:t xml:space="preserve"> cross-resistance, during 12 </w:t>
      </w:r>
      <w:proofErr w:type="spellStart"/>
      <w:r w:rsidR="000D6D70">
        <w:rPr>
          <w:rFonts w:ascii="Book Antiqua" w:hAnsi="Book Antiqua"/>
          <w:color w:val="000000" w:themeColor="text1"/>
          <w:sz w:val="24"/>
          <w:szCs w:val="24"/>
          <w:lang w:val="en-US"/>
        </w:rPr>
        <w:t>wk</w:t>
      </w:r>
      <w:proofErr w:type="spellEnd"/>
      <w:r w:rsidRPr="000D6D70">
        <w:rPr>
          <w:rFonts w:ascii="Book Antiqua" w:hAnsi="Book Antiqua"/>
          <w:color w:val="000000" w:themeColor="text1"/>
          <w:sz w:val="24"/>
          <w:szCs w:val="24"/>
          <w:lang w:val="en-US"/>
        </w:rPr>
        <w:t xml:space="preserve"> acc</w:t>
      </w:r>
      <w:r w:rsidR="000D6D70">
        <w:rPr>
          <w:rFonts w:ascii="Book Antiqua" w:hAnsi="Book Antiqua"/>
          <w:color w:val="000000" w:themeColor="text1"/>
          <w:sz w:val="24"/>
          <w:szCs w:val="24"/>
          <w:lang w:val="en-US"/>
        </w:rPr>
        <w:t xml:space="preserve">ompanied by ribavirin, or 24 </w:t>
      </w:r>
      <w:proofErr w:type="spellStart"/>
      <w:r w:rsidR="000D6D70">
        <w:rPr>
          <w:rFonts w:ascii="Book Antiqua" w:hAnsi="Book Antiqua"/>
          <w:color w:val="000000" w:themeColor="text1"/>
          <w:sz w:val="24"/>
          <w:szCs w:val="24"/>
          <w:lang w:val="en-US"/>
        </w:rPr>
        <w:t>wk</w:t>
      </w:r>
      <w:proofErr w:type="spellEnd"/>
      <w:r w:rsidRPr="000D6D70">
        <w:rPr>
          <w:rFonts w:ascii="Book Antiqua" w:hAnsi="Book Antiqua"/>
          <w:color w:val="000000" w:themeColor="text1"/>
          <w:sz w:val="24"/>
          <w:szCs w:val="24"/>
          <w:lang w:val="en-US"/>
        </w:rPr>
        <w:t xml:space="preserve"> if it is not possible to give ribavirin</w:t>
      </w:r>
      <w:r w:rsidR="001B3605" w:rsidRPr="000D6D70">
        <w:rPr>
          <w:rFonts w:ascii="Book Antiqua" w:hAnsi="Book Antiqua"/>
          <w:color w:val="000000" w:themeColor="text1"/>
          <w:sz w:val="24"/>
          <w:szCs w:val="24"/>
          <w:vertAlign w:val="superscript"/>
          <w:lang w:val="en-US"/>
        </w:rPr>
        <w:t>[</w:t>
      </w:r>
      <w:r w:rsidR="000060F5" w:rsidRPr="000D6D70">
        <w:rPr>
          <w:rFonts w:ascii="Book Antiqua" w:hAnsi="Book Antiqua"/>
          <w:color w:val="000000" w:themeColor="text1"/>
          <w:sz w:val="24"/>
          <w:szCs w:val="24"/>
          <w:vertAlign w:val="superscript"/>
          <w:lang w:val="en-US"/>
        </w:rPr>
        <w:t>1,15</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In patients who have experienced failure after triple therapy with </w:t>
      </w:r>
      <w:proofErr w:type="spellStart"/>
      <w:r w:rsidRPr="000D6D70">
        <w:rPr>
          <w:rFonts w:ascii="Book Antiqua" w:hAnsi="Book Antiqua"/>
          <w:color w:val="000000" w:themeColor="text1"/>
          <w:sz w:val="24"/>
          <w:szCs w:val="24"/>
          <w:lang w:val="en-US"/>
        </w:rPr>
        <w:t>boceprevir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telaprevir</w:t>
      </w:r>
      <w:proofErr w:type="spellEnd"/>
      <w:r w:rsidRPr="000D6D70">
        <w:rPr>
          <w:rFonts w:ascii="Book Antiqua" w:hAnsi="Book Antiqua"/>
          <w:color w:val="000000" w:themeColor="text1"/>
          <w:sz w:val="24"/>
          <w:szCs w:val="24"/>
          <w:lang w:val="en-US"/>
        </w:rPr>
        <w:t xml:space="preserve">, retreatment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daclatavir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has achieved SVR rates of 94%-100%, without being influenced by the presence of NS3 </w:t>
      </w:r>
      <w:proofErr w:type="gramStart"/>
      <w:r w:rsidRPr="000D6D70">
        <w:rPr>
          <w:rFonts w:ascii="Book Antiqua" w:hAnsi="Book Antiqua"/>
          <w:color w:val="000000" w:themeColor="text1"/>
          <w:sz w:val="24"/>
          <w:szCs w:val="24"/>
          <w:lang w:val="en-US"/>
        </w:rPr>
        <w:t>RAVs</w:t>
      </w:r>
      <w:r w:rsidR="000D6D70">
        <w:rPr>
          <w:rFonts w:ascii="Book Antiqua" w:hAnsi="Book Antiqua"/>
          <w:color w:val="000000" w:themeColor="text1"/>
          <w:sz w:val="24"/>
          <w:szCs w:val="24"/>
          <w:vertAlign w:val="superscript"/>
          <w:lang w:val="en-US"/>
        </w:rPr>
        <w:t>[</w:t>
      </w:r>
      <w:proofErr w:type="gramEnd"/>
      <w:r w:rsidR="000D6D70">
        <w:rPr>
          <w:rFonts w:ascii="Book Antiqua" w:hAnsi="Book Antiqua"/>
          <w:color w:val="000000" w:themeColor="text1"/>
          <w:sz w:val="24"/>
          <w:szCs w:val="24"/>
          <w:vertAlign w:val="superscript"/>
          <w:lang w:val="en-US"/>
        </w:rPr>
        <w:t>57,</w:t>
      </w:r>
      <w:r w:rsidR="0061268C" w:rsidRPr="000D6D70">
        <w:rPr>
          <w:rFonts w:ascii="Book Antiqua" w:hAnsi="Book Antiqua"/>
          <w:color w:val="000000" w:themeColor="text1"/>
          <w:sz w:val="24"/>
          <w:szCs w:val="24"/>
          <w:vertAlign w:val="superscript"/>
          <w:lang w:val="en-US"/>
        </w:rPr>
        <w:t>77</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Patients who have experienced failure to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ribavirin or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PEG/RBV can be retreated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if they are genotype 1 or 4, or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for all genotypes, </w:t>
      </w:r>
      <w:proofErr w:type="spellStart"/>
      <w:r w:rsidRPr="000D6D70">
        <w:rPr>
          <w:rFonts w:ascii="Book Antiqua" w:hAnsi="Book Antiqua"/>
          <w:color w:val="000000" w:themeColor="text1"/>
          <w:sz w:val="24"/>
          <w:szCs w:val="24"/>
          <w:lang w:val="en-US"/>
        </w:rPr>
        <w:lastRenderedPageBreak/>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for genotypes 1, 4, 5 and 6, or with the 3D regimen (</w:t>
      </w:r>
      <w:proofErr w:type="spellStart"/>
      <w:r w:rsidRPr="000D6D70">
        <w:rPr>
          <w:rFonts w:ascii="Book Antiqua" w:hAnsi="Book Antiqua"/>
          <w:color w:val="000000" w:themeColor="text1"/>
          <w:sz w:val="24"/>
          <w:szCs w:val="24"/>
          <w:lang w:val="en-US"/>
        </w:rPr>
        <w:t>ombitasvir</w:t>
      </w:r>
      <w:proofErr w:type="spellEnd"/>
      <w:r w:rsidRPr="000D6D70">
        <w:rPr>
          <w:rFonts w:ascii="Book Antiqua" w:hAnsi="Book Antiqua"/>
          <w:color w:val="000000" w:themeColor="text1"/>
          <w:sz w:val="24"/>
          <w:szCs w:val="24"/>
          <w:lang w:val="en-US"/>
        </w:rPr>
        <w:t>/</w:t>
      </w:r>
      <w:proofErr w:type="spellStart"/>
      <w:r w:rsidRPr="000D6D70">
        <w:rPr>
          <w:rFonts w:ascii="Book Antiqua" w:hAnsi="Book Antiqua"/>
          <w:color w:val="000000" w:themeColor="text1"/>
          <w:sz w:val="24"/>
          <w:szCs w:val="24"/>
          <w:lang w:val="en-US"/>
        </w:rPr>
        <w:t>paritaprevir</w:t>
      </w:r>
      <w:proofErr w:type="spellEnd"/>
      <w:r w:rsidRPr="000D6D70">
        <w:rPr>
          <w:rFonts w:ascii="Book Antiqua" w:hAnsi="Book Antiqua"/>
          <w:color w:val="000000" w:themeColor="text1"/>
          <w:sz w:val="24"/>
          <w:szCs w:val="24"/>
          <w:lang w:val="en-US"/>
        </w:rPr>
        <w:t>/</w:t>
      </w:r>
      <w:proofErr w:type="spellStart"/>
      <w:r w:rsidRPr="000D6D70">
        <w:rPr>
          <w:rFonts w:ascii="Book Antiqua" w:hAnsi="Book Antiqua"/>
          <w:color w:val="000000" w:themeColor="text1"/>
          <w:sz w:val="24"/>
          <w:szCs w:val="24"/>
          <w:lang w:val="en-US"/>
        </w:rPr>
        <w:t>ritonavir+dasabuvir</w:t>
      </w:r>
      <w:proofErr w:type="spellEnd"/>
      <w:r w:rsidRPr="000D6D70">
        <w:rPr>
          <w:rFonts w:ascii="Book Antiqua" w:hAnsi="Book Antiqua"/>
          <w:color w:val="000000" w:themeColor="text1"/>
          <w:sz w:val="24"/>
          <w:szCs w:val="24"/>
          <w:lang w:val="en-US"/>
        </w:rPr>
        <w:t>) for genotype 1 and the 2D regimen (</w:t>
      </w:r>
      <w:proofErr w:type="spellStart"/>
      <w:r w:rsidRPr="000D6D70">
        <w:rPr>
          <w:rFonts w:ascii="Book Antiqua" w:hAnsi="Book Antiqua"/>
          <w:color w:val="000000" w:themeColor="text1"/>
          <w:sz w:val="24"/>
          <w:szCs w:val="24"/>
          <w:lang w:val="en-US"/>
        </w:rPr>
        <w:t>ombitasvir</w:t>
      </w:r>
      <w:proofErr w:type="spellEnd"/>
      <w:r w:rsidRPr="000D6D70">
        <w:rPr>
          <w:rFonts w:ascii="Book Antiqua" w:hAnsi="Book Antiqua"/>
          <w:color w:val="000000" w:themeColor="text1"/>
          <w:sz w:val="24"/>
          <w:szCs w:val="24"/>
          <w:lang w:val="en-US"/>
        </w:rPr>
        <w:t>/</w:t>
      </w:r>
      <w:proofErr w:type="spellStart"/>
      <w:r w:rsidRPr="000D6D70">
        <w:rPr>
          <w:rFonts w:ascii="Book Antiqua" w:hAnsi="Book Antiqua"/>
          <w:color w:val="000000" w:themeColor="text1"/>
          <w:sz w:val="24"/>
          <w:szCs w:val="24"/>
          <w:lang w:val="en-US"/>
        </w:rPr>
        <w:t>paritaprevir</w:t>
      </w:r>
      <w:proofErr w:type="spellEnd"/>
      <w:r w:rsidRPr="000D6D70">
        <w:rPr>
          <w:rFonts w:ascii="Book Antiqua" w:hAnsi="Book Antiqua"/>
          <w:color w:val="000000" w:themeColor="text1"/>
          <w:sz w:val="24"/>
          <w:szCs w:val="24"/>
          <w:lang w:val="en-US"/>
        </w:rPr>
        <w:t>/ritonavir) for genotype 4</w:t>
      </w:r>
      <w:r w:rsidR="001B3605" w:rsidRPr="000D6D70">
        <w:rPr>
          <w:rFonts w:ascii="Book Antiqua" w:hAnsi="Book Antiqua"/>
          <w:color w:val="000000" w:themeColor="text1"/>
          <w:sz w:val="24"/>
          <w:szCs w:val="24"/>
          <w:vertAlign w:val="superscript"/>
          <w:lang w:val="en-US"/>
        </w:rPr>
        <w:t>[</w:t>
      </w:r>
      <w:r w:rsidR="000060F5" w:rsidRPr="000D6D70">
        <w:rPr>
          <w:rFonts w:ascii="Book Antiqua" w:hAnsi="Book Antiqua"/>
          <w:color w:val="000000" w:themeColor="text1"/>
          <w:sz w:val="24"/>
          <w:szCs w:val="24"/>
          <w:vertAlign w:val="superscript"/>
          <w:lang w:val="en-US"/>
        </w:rPr>
        <w:t>1</w:t>
      </w:r>
      <w:proofErr w:type="gramStart"/>
      <w:r w:rsidR="000060F5" w:rsidRPr="000D6D70">
        <w:rPr>
          <w:rFonts w:ascii="Book Antiqua" w:hAnsi="Book Antiqua"/>
          <w:color w:val="000000" w:themeColor="text1"/>
          <w:sz w:val="24"/>
          <w:szCs w:val="24"/>
          <w:vertAlign w:val="superscript"/>
          <w:lang w:val="en-US"/>
        </w:rPr>
        <w:t>,2,15</w:t>
      </w:r>
      <w:proofErr w:type="gramEnd"/>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Patients who experience failure to PEG/RBV and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can be treated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(genotypes 1 and 4). Those who fail after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can be retreated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(genotypes 1 and 4) whilst those who fail after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can be retreated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simeprevir</w:t>
      </w:r>
      <w:proofErr w:type="spellEnd"/>
      <w:r w:rsidRPr="000D6D70">
        <w:rPr>
          <w:rFonts w:ascii="Book Antiqua" w:hAnsi="Book Antiqua"/>
          <w:color w:val="000000" w:themeColor="text1"/>
          <w:sz w:val="24"/>
          <w:szCs w:val="24"/>
          <w:lang w:val="en-US"/>
        </w:rPr>
        <w:t xml:space="preserve"> (genotypes 1 and 4). The best strategy for failures to treatment for genotypes 2, 3, 5 and 6 who have already used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plus </w:t>
      </w:r>
      <w:proofErr w:type="spellStart"/>
      <w:r w:rsidRPr="000D6D70">
        <w:rPr>
          <w:rFonts w:ascii="Book Antiqua" w:hAnsi="Book Antiqua"/>
          <w:color w:val="000000" w:themeColor="text1"/>
          <w:sz w:val="24"/>
          <w:szCs w:val="24"/>
          <w:lang w:val="en-US"/>
        </w:rPr>
        <w:t>daclatasvir</w:t>
      </w:r>
      <w:proofErr w:type="spellEnd"/>
      <w:r w:rsidRPr="000D6D70">
        <w:rPr>
          <w:rFonts w:ascii="Book Antiqua" w:hAnsi="Book Antiqua"/>
          <w:color w:val="000000" w:themeColor="text1"/>
          <w:sz w:val="24"/>
          <w:szCs w:val="24"/>
          <w:lang w:val="en-US"/>
        </w:rPr>
        <w:t xml:space="preserve"> or </w:t>
      </w:r>
      <w:proofErr w:type="spellStart"/>
      <w:r w:rsidRPr="000D6D70">
        <w:rPr>
          <w:rFonts w:ascii="Book Antiqua" w:hAnsi="Book Antiqua"/>
          <w:color w:val="000000" w:themeColor="text1"/>
          <w:sz w:val="24"/>
          <w:szCs w:val="24"/>
          <w:lang w:val="en-US"/>
        </w:rPr>
        <w:t>ledipasvir</w:t>
      </w:r>
      <w:proofErr w:type="spellEnd"/>
      <w:r w:rsidRPr="000D6D70">
        <w:rPr>
          <w:rFonts w:ascii="Book Antiqua" w:hAnsi="Book Antiqua"/>
          <w:color w:val="000000" w:themeColor="text1"/>
          <w:sz w:val="24"/>
          <w:szCs w:val="24"/>
          <w:lang w:val="en-US"/>
        </w:rPr>
        <w:t xml:space="preserve"> is unclear; retreatment with the same regimen adding ribavirin or</w:t>
      </w:r>
      <w:r w:rsidR="000D6D70">
        <w:rPr>
          <w:rFonts w:ascii="Book Antiqua" w:hAnsi="Book Antiqua"/>
          <w:color w:val="000000" w:themeColor="text1"/>
          <w:sz w:val="24"/>
          <w:szCs w:val="24"/>
          <w:lang w:val="en-US"/>
        </w:rPr>
        <w:t xml:space="preserve"> prolonging treatment for 24 </w:t>
      </w:r>
      <w:proofErr w:type="spellStart"/>
      <w:r w:rsidR="000D6D70">
        <w:rPr>
          <w:rFonts w:ascii="Book Antiqua" w:hAnsi="Book Antiqua"/>
          <w:color w:val="000000" w:themeColor="text1"/>
          <w:sz w:val="24"/>
          <w:szCs w:val="24"/>
          <w:lang w:val="en-US"/>
        </w:rPr>
        <w:t>wk</w:t>
      </w:r>
      <w:proofErr w:type="spellEnd"/>
      <w:r w:rsidRPr="000D6D70">
        <w:rPr>
          <w:rFonts w:ascii="Book Antiqua" w:hAnsi="Book Antiqua"/>
          <w:color w:val="000000" w:themeColor="text1"/>
          <w:sz w:val="24"/>
          <w:szCs w:val="24"/>
          <w:lang w:val="en-US"/>
        </w:rPr>
        <w:t xml:space="preserve"> may be an </w:t>
      </w:r>
      <w:proofErr w:type="gramStart"/>
      <w:r w:rsidRPr="000D6D70">
        <w:rPr>
          <w:rFonts w:ascii="Book Antiqua" w:hAnsi="Book Antiqua"/>
          <w:color w:val="000000" w:themeColor="text1"/>
          <w:sz w:val="24"/>
          <w:szCs w:val="24"/>
          <w:lang w:val="en-US"/>
        </w:rPr>
        <w:t>option</w:t>
      </w:r>
      <w:r w:rsidR="001B3605" w:rsidRPr="000D6D70">
        <w:rPr>
          <w:rFonts w:ascii="Book Antiqua" w:hAnsi="Book Antiqua"/>
          <w:color w:val="000000" w:themeColor="text1"/>
          <w:sz w:val="24"/>
          <w:szCs w:val="24"/>
          <w:vertAlign w:val="superscript"/>
          <w:lang w:val="en-US"/>
        </w:rPr>
        <w:t>[</w:t>
      </w:r>
      <w:proofErr w:type="gramEnd"/>
      <w:r w:rsidR="000060F5" w:rsidRPr="000D6D70">
        <w:rPr>
          <w:rFonts w:ascii="Book Antiqua" w:hAnsi="Book Antiqua"/>
          <w:color w:val="000000" w:themeColor="text1"/>
          <w:sz w:val="24"/>
          <w:szCs w:val="24"/>
          <w:vertAlign w:val="superscript"/>
          <w:lang w:val="en-US"/>
        </w:rPr>
        <w:t>1,2,15</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Failures with the 3D combination</w:t>
      </w:r>
      <w:r w:rsidRPr="000D6D70">
        <w:rPr>
          <w:rFonts w:ascii="Book Antiqua" w:hAnsi="Book Antiqua"/>
          <w:b/>
          <w:color w:val="000000" w:themeColor="text1"/>
          <w:sz w:val="24"/>
          <w:szCs w:val="24"/>
          <w:lang w:val="en-US"/>
        </w:rPr>
        <w:t xml:space="preserve"> </w:t>
      </w:r>
      <w:r w:rsidRPr="000D6D70">
        <w:rPr>
          <w:rFonts w:ascii="Book Antiqua" w:hAnsi="Book Antiqua"/>
          <w:color w:val="000000" w:themeColor="text1"/>
          <w:sz w:val="24"/>
          <w:szCs w:val="24"/>
          <w:lang w:val="en-US"/>
        </w:rPr>
        <w:t xml:space="preserve">can be retreated using a combination with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or adding PEG/RBV to the 3D regimen. The safety and efficacy of regimens combining three drugs (</w:t>
      </w:r>
      <w:proofErr w:type="spellStart"/>
      <w:r w:rsidRPr="000D6D70">
        <w:rPr>
          <w:rFonts w:ascii="Book Antiqua" w:hAnsi="Book Antiqua"/>
          <w:color w:val="000000" w:themeColor="text1"/>
          <w:sz w:val="24"/>
          <w:szCs w:val="24"/>
          <w:lang w:val="en-US"/>
        </w:rPr>
        <w:t>sofosbuvir</w:t>
      </w:r>
      <w:proofErr w:type="spellEnd"/>
      <w:r w:rsidRPr="000D6D70">
        <w:rPr>
          <w:rFonts w:ascii="Book Antiqua" w:hAnsi="Book Antiqua"/>
          <w:color w:val="000000" w:themeColor="text1"/>
          <w:sz w:val="24"/>
          <w:szCs w:val="24"/>
          <w:lang w:val="en-US"/>
        </w:rPr>
        <w:t xml:space="preserve">, a protease inhibitor and a NS5A inhibitor) is not </w:t>
      </w:r>
      <w:proofErr w:type="gramStart"/>
      <w:r w:rsidRPr="000D6D70">
        <w:rPr>
          <w:rFonts w:ascii="Book Antiqua" w:hAnsi="Book Antiqua"/>
          <w:color w:val="000000" w:themeColor="text1"/>
          <w:sz w:val="24"/>
          <w:szCs w:val="24"/>
          <w:lang w:val="en-US"/>
        </w:rPr>
        <w:t>known</w:t>
      </w:r>
      <w:r w:rsidR="001B3605" w:rsidRPr="000D6D70">
        <w:rPr>
          <w:rFonts w:ascii="Book Antiqua" w:hAnsi="Book Antiqua"/>
          <w:color w:val="000000" w:themeColor="text1"/>
          <w:sz w:val="24"/>
          <w:szCs w:val="24"/>
          <w:vertAlign w:val="superscript"/>
          <w:lang w:val="en-US"/>
        </w:rPr>
        <w:t>[</w:t>
      </w:r>
      <w:proofErr w:type="gramEnd"/>
      <w:r w:rsidR="000060F5" w:rsidRPr="000D6D70">
        <w:rPr>
          <w:rFonts w:ascii="Book Antiqua" w:hAnsi="Book Antiqua"/>
          <w:color w:val="000000" w:themeColor="text1"/>
          <w:sz w:val="24"/>
          <w:szCs w:val="24"/>
          <w:vertAlign w:val="superscript"/>
          <w:lang w:val="en-US"/>
        </w:rPr>
        <w:t>1,15</w:t>
      </w:r>
      <w:r w:rsidRPr="000D6D70">
        <w:rPr>
          <w:rFonts w:ascii="Book Antiqua" w:hAnsi="Book Antiqua"/>
          <w:color w:val="000000" w:themeColor="text1"/>
          <w:sz w:val="24"/>
          <w:szCs w:val="24"/>
          <w:vertAlign w:val="superscript"/>
          <w:lang w:val="en-US"/>
        </w:rPr>
        <w:t>].</w:t>
      </w:r>
      <w:r w:rsidRPr="000D6D70">
        <w:rPr>
          <w:rFonts w:ascii="Book Antiqua" w:hAnsi="Book Antiqua"/>
          <w:color w:val="000000" w:themeColor="text1"/>
          <w:sz w:val="24"/>
          <w:szCs w:val="24"/>
          <w:lang w:val="en-US"/>
        </w:rPr>
        <w:t xml:space="preserve"> </w:t>
      </w:r>
    </w:p>
    <w:p w:rsidR="00092F33" w:rsidRPr="000D6D70" w:rsidRDefault="00092F33" w:rsidP="00927628">
      <w:pPr>
        <w:adjustRightInd w:val="0"/>
        <w:snapToGrid w:val="0"/>
        <w:spacing w:after="0" w:line="360" w:lineRule="auto"/>
        <w:ind w:firstLineChars="200" w:firstLine="480"/>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 xml:space="preserve">Nonetheless, unless the need for retreatment is urgent one option may be to wait for better evidence and new drugs. </w:t>
      </w:r>
      <w:r w:rsidR="000556D8" w:rsidRPr="000D6D70">
        <w:rPr>
          <w:rFonts w:ascii="Book Antiqua" w:hAnsi="Book Antiqua"/>
          <w:color w:val="000000" w:themeColor="text1"/>
          <w:sz w:val="24"/>
          <w:szCs w:val="24"/>
          <w:lang w:val="en-US"/>
        </w:rPr>
        <w:t>No doubt this evidence will appear in the coming months.</w:t>
      </w:r>
    </w:p>
    <w:p w:rsidR="000D6D70" w:rsidRDefault="000D6D70" w:rsidP="00927628">
      <w:pPr>
        <w:adjustRightInd w:val="0"/>
        <w:snapToGrid w:val="0"/>
        <w:spacing w:after="0" w:line="360" w:lineRule="auto"/>
        <w:jc w:val="both"/>
        <w:outlineLvl w:val="0"/>
        <w:rPr>
          <w:rFonts w:ascii="Book Antiqua" w:hAnsi="Book Antiqua"/>
          <w:b/>
          <w:color w:val="000000" w:themeColor="text1"/>
          <w:sz w:val="24"/>
          <w:szCs w:val="24"/>
          <w:lang w:val="en-US" w:eastAsia="zh-CN"/>
        </w:rPr>
      </w:pPr>
    </w:p>
    <w:p w:rsidR="00092F33" w:rsidRPr="000D6D70" w:rsidRDefault="00092F33" w:rsidP="00927628">
      <w:pPr>
        <w:adjustRightInd w:val="0"/>
        <w:snapToGrid w:val="0"/>
        <w:spacing w:after="0" w:line="360" w:lineRule="auto"/>
        <w:jc w:val="both"/>
        <w:outlineLvl w:val="0"/>
        <w:rPr>
          <w:rFonts w:ascii="Book Antiqua" w:hAnsi="Book Antiqua"/>
          <w:b/>
          <w:color w:val="000000" w:themeColor="text1"/>
          <w:sz w:val="24"/>
          <w:szCs w:val="24"/>
          <w:lang w:val="en-US" w:eastAsia="zh-CN"/>
        </w:rPr>
      </w:pPr>
      <w:r w:rsidRPr="000D6D70">
        <w:rPr>
          <w:rFonts w:ascii="Book Antiqua" w:hAnsi="Book Antiqua"/>
          <w:b/>
          <w:color w:val="000000" w:themeColor="text1"/>
          <w:sz w:val="24"/>
          <w:szCs w:val="24"/>
          <w:lang w:val="en-US"/>
        </w:rPr>
        <w:t>CO</w:t>
      </w:r>
      <w:r w:rsidR="000D6D70">
        <w:rPr>
          <w:rFonts w:ascii="Book Antiqua" w:hAnsi="Book Antiqua"/>
          <w:b/>
          <w:color w:val="000000" w:themeColor="text1"/>
          <w:sz w:val="24"/>
          <w:szCs w:val="24"/>
          <w:lang w:val="en-US"/>
        </w:rPr>
        <w:t>NCLUSION</w:t>
      </w:r>
    </w:p>
    <w:p w:rsidR="00092F33" w:rsidRPr="000D6D70" w:rsidRDefault="00092F33" w:rsidP="00927628">
      <w:pPr>
        <w:adjustRightInd w:val="0"/>
        <w:snapToGrid w:val="0"/>
        <w:spacing w:after="0" w:line="360" w:lineRule="auto"/>
        <w:jc w:val="both"/>
        <w:rPr>
          <w:rFonts w:ascii="Book Antiqua" w:hAnsi="Book Antiqua"/>
          <w:color w:val="000000" w:themeColor="text1"/>
          <w:sz w:val="24"/>
          <w:szCs w:val="24"/>
          <w:lang w:val="en-US"/>
        </w:rPr>
      </w:pPr>
      <w:r w:rsidRPr="000D6D70">
        <w:rPr>
          <w:rFonts w:ascii="Book Antiqua" w:hAnsi="Book Antiqua"/>
          <w:color w:val="000000" w:themeColor="text1"/>
          <w:sz w:val="24"/>
          <w:szCs w:val="24"/>
          <w:lang w:val="en-US"/>
        </w:rPr>
        <w:t>Despite the great efficacy of therapies using DAAs, the high number of patients currently infected with HCV who are already receiving or will receive treatment,</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will lead to the appearance of a considerable number of patients with </w:t>
      </w:r>
      <w:proofErr w:type="spellStart"/>
      <w:r w:rsidRPr="000D6D70">
        <w:rPr>
          <w:rFonts w:ascii="Book Antiqua" w:hAnsi="Book Antiqua"/>
          <w:color w:val="000000" w:themeColor="text1"/>
          <w:sz w:val="24"/>
          <w:szCs w:val="24"/>
          <w:lang w:val="en-US"/>
        </w:rPr>
        <w:t>virological</w:t>
      </w:r>
      <w:proofErr w:type="spellEnd"/>
      <w:r w:rsidRPr="000D6D70">
        <w:rPr>
          <w:rFonts w:ascii="Book Antiqua" w:hAnsi="Book Antiqua"/>
          <w:color w:val="000000" w:themeColor="text1"/>
          <w:sz w:val="24"/>
          <w:szCs w:val="24"/>
          <w:lang w:val="en-US"/>
        </w:rPr>
        <w:t xml:space="preserve"> failure to these treatments. The use of regimens with drugs having a high antiviral activity and high genetic barrier for resistance means that basal resistance testing is not generally necessary prior to starting new treatment. It does, however, seem important to bear in mind factors that may predict the response, such as the genotype, subtype, histological damage, or prior treatments, in order to select a suitable therapeutic regimen and avoid possible therapeutic failure. Patients who have experienced </w:t>
      </w:r>
      <w:proofErr w:type="spellStart"/>
      <w:r w:rsidRPr="000D6D70">
        <w:rPr>
          <w:rFonts w:ascii="Book Antiqua" w:hAnsi="Book Antiqua"/>
          <w:color w:val="000000" w:themeColor="text1"/>
          <w:sz w:val="24"/>
          <w:szCs w:val="24"/>
          <w:lang w:val="en-US"/>
        </w:rPr>
        <w:t>virological</w:t>
      </w:r>
      <w:proofErr w:type="spellEnd"/>
      <w:r w:rsidRPr="000D6D70">
        <w:rPr>
          <w:rFonts w:ascii="Book Antiqua" w:hAnsi="Book Antiqua"/>
          <w:color w:val="000000" w:themeColor="text1"/>
          <w:sz w:val="24"/>
          <w:szCs w:val="24"/>
          <w:lang w:val="en-US"/>
        </w:rPr>
        <w:t xml:space="preserve"> failure to DAAs </w:t>
      </w:r>
      <w:r w:rsidRPr="000D6D70">
        <w:rPr>
          <w:rFonts w:ascii="Book Antiqua" w:hAnsi="Book Antiqua"/>
          <w:color w:val="000000" w:themeColor="text1"/>
          <w:sz w:val="24"/>
          <w:szCs w:val="24"/>
          <w:lang w:val="en-US"/>
        </w:rPr>
        <w:lastRenderedPageBreak/>
        <w:t xml:space="preserve">could warrant a resistance test prior to retreatment, and it is recommended to use other DAAs without cross-resistance, prolong the treatment, </w:t>
      </w:r>
      <w:proofErr w:type="gramStart"/>
      <w:r w:rsidRPr="000D6D70">
        <w:rPr>
          <w:rFonts w:ascii="Book Antiqua" w:hAnsi="Book Antiqua"/>
          <w:color w:val="000000" w:themeColor="text1"/>
          <w:sz w:val="24"/>
          <w:szCs w:val="24"/>
          <w:lang w:val="en-US"/>
        </w:rPr>
        <w:t>add</w:t>
      </w:r>
      <w:proofErr w:type="gramEnd"/>
      <w:r w:rsidRPr="000D6D70">
        <w:rPr>
          <w:rFonts w:ascii="Book Antiqua" w:hAnsi="Book Antiqua"/>
          <w:color w:val="000000" w:themeColor="text1"/>
          <w:sz w:val="24"/>
          <w:szCs w:val="24"/>
          <w:lang w:val="en-US"/>
        </w:rPr>
        <w:t xml:space="preserve"> ribavirin</w:t>
      </w:r>
      <w:r w:rsidR="001B3605" w:rsidRPr="000D6D70">
        <w:rPr>
          <w:rFonts w:ascii="Book Antiqua" w:hAnsi="Book Antiqua"/>
          <w:color w:val="000000" w:themeColor="text1"/>
          <w:sz w:val="24"/>
          <w:szCs w:val="24"/>
          <w:vertAlign w:val="superscript"/>
          <w:lang w:val="en-US"/>
        </w:rPr>
        <w:t xml:space="preserve"> </w:t>
      </w:r>
      <w:r w:rsidRPr="000D6D70">
        <w:rPr>
          <w:rFonts w:ascii="Book Antiqua" w:hAnsi="Book Antiqua"/>
          <w:color w:val="000000" w:themeColor="text1"/>
          <w:sz w:val="24"/>
          <w:szCs w:val="24"/>
          <w:lang w:val="en-US"/>
        </w:rPr>
        <w:t xml:space="preserve">or even the joint use of </w:t>
      </w:r>
      <w:proofErr w:type="spellStart"/>
      <w:r w:rsidRPr="000D6D70">
        <w:rPr>
          <w:rFonts w:ascii="Book Antiqua" w:hAnsi="Book Antiqua"/>
          <w:color w:val="000000" w:themeColor="text1"/>
          <w:sz w:val="24"/>
          <w:szCs w:val="24"/>
          <w:lang w:val="en-US"/>
        </w:rPr>
        <w:t>peginterferon</w:t>
      </w:r>
      <w:proofErr w:type="spellEnd"/>
      <w:r w:rsidRPr="000D6D70">
        <w:rPr>
          <w:rFonts w:ascii="Book Antiqua" w:hAnsi="Book Antiqua"/>
          <w:color w:val="000000" w:themeColor="text1"/>
          <w:sz w:val="24"/>
          <w:szCs w:val="24"/>
          <w:lang w:val="en-US"/>
        </w:rPr>
        <w:t>. Nonetheless, further studies are still required in order to define a suitable strategy in these cases.</w:t>
      </w:r>
    </w:p>
    <w:p w:rsidR="00F16C52" w:rsidRPr="000D6D70" w:rsidRDefault="00F16C52" w:rsidP="00927628">
      <w:pPr>
        <w:adjustRightInd w:val="0"/>
        <w:snapToGrid w:val="0"/>
        <w:spacing w:after="0" w:line="360" w:lineRule="auto"/>
        <w:jc w:val="both"/>
        <w:rPr>
          <w:rFonts w:ascii="Book Antiqua" w:hAnsi="Book Antiqua"/>
          <w:color w:val="000000" w:themeColor="text1"/>
          <w:sz w:val="24"/>
          <w:szCs w:val="24"/>
          <w:lang w:val="en-US"/>
        </w:rPr>
      </w:pPr>
    </w:p>
    <w:p w:rsidR="00E00ED9" w:rsidRPr="000D6D70" w:rsidRDefault="00E00ED9" w:rsidP="00927628">
      <w:pPr>
        <w:adjustRightInd w:val="0"/>
        <w:snapToGrid w:val="0"/>
        <w:spacing w:after="0" w:line="360" w:lineRule="auto"/>
        <w:jc w:val="both"/>
        <w:rPr>
          <w:rFonts w:ascii="Book Antiqua" w:hAnsi="Book Antiqua"/>
          <w:b/>
          <w:color w:val="000000" w:themeColor="text1"/>
          <w:sz w:val="24"/>
          <w:szCs w:val="24"/>
          <w:lang w:val="en-US"/>
        </w:rPr>
      </w:pPr>
      <w:r w:rsidRPr="000D6D70">
        <w:rPr>
          <w:rFonts w:ascii="Book Antiqua" w:hAnsi="Book Antiqua"/>
          <w:b/>
          <w:color w:val="000000" w:themeColor="text1"/>
          <w:sz w:val="24"/>
          <w:szCs w:val="24"/>
          <w:lang w:val="en-US"/>
        </w:rPr>
        <w:br w:type="page"/>
      </w:r>
    </w:p>
    <w:p w:rsidR="001B3605" w:rsidRPr="000D6D70" w:rsidRDefault="00F16C52" w:rsidP="00927628">
      <w:pPr>
        <w:adjustRightInd w:val="0"/>
        <w:snapToGrid w:val="0"/>
        <w:spacing w:after="0" w:line="360" w:lineRule="auto"/>
        <w:jc w:val="both"/>
        <w:rPr>
          <w:rFonts w:ascii="Book Antiqua" w:hAnsi="Book Antiqua"/>
          <w:b/>
          <w:color w:val="000000" w:themeColor="text1"/>
          <w:sz w:val="24"/>
          <w:szCs w:val="24"/>
          <w:lang w:val="en-US" w:eastAsia="zh-CN"/>
        </w:rPr>
      </w:pPr>
      <w:r w:rsidRPr="000D6D70">
        <w:rPr>
          <w:rFonts w:ascii="Book Antiqua" w:hAnsi="Book Antiqua"/>
          <w:b/>
          <w:color w:val="000000" w:themeColor="text1"/>
          <w:sz w:val="24"/>
          <w:szCs w:val="24"/>
          <w:lang w:val="en-US"/>
        </w:rPr>
        <w:lastRenderedPageBreak/>
        <w:t>REFERENCES</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 xml:space="preserve">1 </w:t>
      </w:r>
      <w:r w:rsidRPr="000D6D70">
        <w:rPr>
          <w:rFonts w:ascii="Book Antiqua" w:eastAsia="宋体" w:hAnsi="Book Antiqua" w:cs="宋体"/>
          <w:b/>
          <w:color w:val="000000" w:themeColor="text1"/>
          <w:sz w:val="24"/>
          <w:szCs w:val="24"/>
          <w:lang w:val="en-US" w:eastAsia="zh-CN"/>
        </w:rPr>
        <w:t>European association for the study of the liver</w:t>
      </w:r>
      <w:r w:rsidRPr="000D6D70">
        <w:rPr>
          <w:rFonts w:ascii="Book Antiqua" w:eastAsia="宋体" w:hAnsi="Book Antiqua" w:cs="宋体"/>
          <w:color w:val="000000" w:themeColor="text1"/>
          <w:sz w:val="24"/>
          <w:szCs w:val="24"/>
          <w:lang w:val="en-US" w:eastAsia="zh-CN"/>
        </w:rPr>
        <w:t>.</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EASL recommendation on treatment of hepatitis C 2015.</w:t>
      </w:r>
      <w:proofErr w:type="gramEnd"/>
      <w:r w:rsidRPr="000D6D70">
        <w:rPr>
          <w:rFonts w:ascii="Book Antiqua" w:eastAsia="宋体" w:hAnsi="Book Antiqua" w:cs="宋体"/>
          <w:color w:val="000000" w:themeColor="text1"/>
          <w:sz w:val="24"/>
          <w:szCs w:val="24"/>
          <w:lang w:val="en-US" w:eastAsia="zh-CN"/>
        </w:rPr>
        <w:t xml:space="preserve"> Clinical practice guidelines: Management of hepatitis C virus infection.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63</w:t>
      </w:r>
      <w:r w:rsidRPr="000D6D70">
        <w:rPr>
          <w:rFonts w:ascii="Book Antiqua" w:eastAsia="宋体" w:hAnsi="Book Antiqua" w:cs="宋体"/>
          <w:color w:val="000000" w:themeColor="text1"/>
          <w:sz w:val="24"/>
          <w:szCs w:val="24"/>
          <w:lang w:val="en-US" w:eastAsia="zh-CN"/>
        </w:rPr>
        <w:t>: 199-236 [PMID: 25911336 DOI: 10.1016/j.jhep.2015.03.025]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 xml:space="preserve">2 </w:t>
      </w:r>
      <w:r w:rsidRPr="000D6D70">
        <w:rPr>
          <w:rFonts w:ascii="Book Antiqua" w:eastAsia="宋体" w:hAnsi="Book Antiqua" w:cs="宋体"/>
          <w:b/>
          <w:color w:val="000000" w:themeColor="text1"/>
          <w:sz w:val="24"/>
          <w:szCs w:val="24"/>
          <w:lang w:val="en-US" w:eastAsia="zh-CN"/>
        </w:rPr>
        <w:t>AASLD/IDSA HCV Guidance Panel.</w:t>
      </w:r>
      <w:proofErr w:type="gramEnd"/>
      <w:r w:rsidRPr="000D6D70">
        <w:rPr>
          <w:rFonts w:ascii="Book Antiqua" w:eastAsia="宋体" w:hAnsi="Book Antiqua" w:cs="宋体"/>
          <w:color w:val="000000" w:themeColor="text1"/>
          <w:sz w:val="24"/>
          <w:szCs w:val="24"/>
          <w:lang w:val="en-US" w:eastAsia="zh-CN"/>
        </w:rPr>
        <w:t xml:space="preserve"> Hepatitis C guidance: AASLD-IDSA recommendations for testing, managing, and treating adults infected with hepatitis C virus.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xml:space="preserve">: 932–954 [PMID: 26111063 </w:t>
      </w:r>
      <w:r w:rsidRPr="000D6D70">
        <w:rPr>
          <w:rFonts w:ascii="Book Antiqua" w:eastAsia="宋体" w:hAnsi="Book Antiqua" w:cs="宋体"/>
          <w:caps/>
          <w:color w:val="000000" w:themeColor="text1"/>
          <w:sz w:val="24"/>
          <w:szCs w:val="24"/>
          <w:lang w:val="en-US" w:eastAsia="zh-CN"/>
        </w:rPr>
        <w:t>doi</w:t>
      </w:r>
      <w:r w:rsidRPr="000D6D70">
        <w:rPr>
          <w:rFonts w:ascii="Book Antiqua" w:eastAsia="宋体" w:hAnsi="Book Antiqua" w:cs="宋体"/>
          <w:color w:val="000000" w:themeColor="text1"/>
          <w:sz w:val="24"/>
          <w:szCs w:val="24"/>
          <w:lang w:val="en-US" w:eastAsia="zh-CN"/>
        </w:rPr>
        <w:t>: 10.1002/hep.27950]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3 </w:t>
      </w:r>
      <w:r w:rsidRPr="000D6D70">
        <w:rPr>
          <w:rFonts w:ascii="Book Antiqua" w:eastAsia="宋体" w:hAnsi="Book Antiqua" w:cs="宋体"/>
          <w:b/>
          <w:bCs/>
          <w:color w:val="000000" w:themeColor="text1"/>
          <w:sz w:val="24"/>
          <w:szCs w:val="24"/>
          <w:lang w:val="en-US" w:eastAsia="zh-CN"/>
        </w:rPr>
        <w:t>González-Grande R</w:t>
      </w:r>
      <w:proofErr w:type="gramEnd"/>
      <w:r w:rsidRPr="000D6D70">
        <w:rPr>
          <w:rFonts w:ascii="Book Antiqua" w:eastAsia="宋体" w:hAnsi="Book Antiqua" w:cs="宋体"/>
          <w:color w:val="000000" w:themeColor="text1"/>
          <w:sz w:val="24"/>
          <w:szCs w:val="24"/>
          <w:lang w:val="en-US" w:eastAsia="zh-CN"/>
        </w:rPr>
        <w:t xml:space="preserve">, Jiménez-Pérez M, González </w:t>
      </w:r>
      <w:proofErr w:type="spellStart"/>
      <w:r w:rsidRPr="000D6D70">
        <w:rPr>
          <w:rFonts w:ascii="Book Antiqua" w:eastAsia="宋体" w:hAnsi="Book Antiqua" w:cs="宋体"/>
          <w:color w:val="000000" w:themeColor="text1"/>
          <w:sz w:val="24"/>
          <w:szCs w:val="24"/>
          <w:lang w:val="en-US" w:eastAsia="zh-CN"/>
        </w:rPr>
        <w:t>Arjona</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Mostazo</w:t>
      </w:r>
      <w:proofErr w:type="spellEnd"/>
      <w:r w:rsidRPr="000D6D70">
        <w:rPr>
          <w:rFonts w:ascii="Book Antiqua" w:eastAsia="宋体" w:hAnsi="Book Antiqua" w:cs="宋体"/>
          <w:color w:val="000000" w:themeColor="text1"/>
          <w:sz w:val="24"/>
          <w:szCs w:val="24"/>
          <w:lang w:val="en-US" w:eastAsia="zh-CN"/>
        </w:rPr>
        <w:t xml:space="preserve"> Torres J. New approaches in the treatment of hepatitis C. </w:t>
      </w:r>
      <w:r w:rsidRPr="000D6D70">
        <w:rPr>
          <w:rFonts w:ascii="Book Antiqua" w:eastAsia="宋体" w:hAnsi="Book Antiqua" w:cs="宋体"/>
          <w:i/>
          <w:iCs/>
          <w:color w:val="000000" w:themeColor="text1"/>
          <w:sz w:val="24"/>
          <w:szCs w:val="24"/>
          <w:lang w:val="en-US" w:eastAsia="zh-CN"/>
        </w:rPr>
        <w:t xml:space="preserve">World J </w:t>
      </w:r>
      <w:proofErr w:type="spellStart"/>
      <w:r w:rsidRPr="000D6D70">
        <w:rPr>
          <w:rFonts w:ascii="Book Antiqua" w:eastAsia="宋体" w:hAnsi="Book Antiqua" w:cs="宋体"/>
          <w:i/>
          <w:iCs/>
          <w:color w:val="000000" w:themeColor="text1"/>
          <w:sz w:val="24"/>
          <w:szCs w:val="24"/>
          <w:lang w:val="en-US" w:eastAsia="zh-CN"/>
        </w:rPr>
        <w:t>Gastroenterol</w:t>
      </w:r>
      <w:proofErr w:type="spellEnd"/>
      <w:r w:rsidRPr="000D6D70">
        <w:rPr>
          <w:rFonts w:ascii="Book Antiqua" w:eastAsia="宋体" w:hAnsi="Book Antiqua" w:cs="宋体"/>
          <w:color w:val="000000" w:themeColor="text1"/>
          <w:sz w:val="24"/>
          <w:szCs w:val="24"/>
          <w:lang w:val="en-US" w:eastAsia="zh-CN"/>
        </w:rPr>
        <w:t> 2016; </w:t>
      </w:r>
      <w:r w:rsidRPr="000D6D70">
        <w:rPr>
          <w:rFonts w:ascii="Book Antiqua" w:eastAsia="宋体" w:hAnsi="Book Antiqua" w:cs="宋体"/>
          <w:b/>
          <w:bCs/>
          <w:color w:val="000000" w:themeColor="text1"/>
          <w:sz w:val="24"/>
          <w:szCs w:val="24"/>
          <w:lang w:val="en-US" w:eastAsia="zh-CN"/>
        </w:rPr>
        <w:t>22</w:t>
      </w:r>
      <w:r w:rsidRPr="000D6D70">
        <w:rPr>
          <w:rFonts w:ascii="Book Antiqua" w:eastAsia="宋体" w:hAnsi="Book Antiqua" w:cs="宋体"/>
          <w:color w:val="000000" w:themeColor="text1"/>
          <w:sz w:val="24"/>
          <w:szCs w:val="24"/>
          <w:lang w:val="en-US" w:eastAsia="zh-CN"/>
        </w:rPr>
        <w:t>: 1421-1432 [PMID: 26819511 DOI: 10.3748/wjg.v22.i4.1421]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4 </w:t>
      </w:r>
      <w:proofErr w:type="spellStart"/>
      <w:r w:rsidRPr="000D6D70">
        <w:rPr>
          <w:rFonts w:ascii="Book Antiqua" w:eastAsia="宋体" w:hAnsi="Book Antiqua" w:cs="宋体"/>
          <w:b/>
          <w:bCs/>
          <w:color w:val="000000" w:themeColor="text1"/>
          <w:sz w:val="24"/>
          <w:szCs w:val="24"/>
          <w:lang w:val="en-US" w:eastAsia="zh-CN"/>
        </w:rPr>
        <w:t>Vermehren</w:t>
      </w:r>
      <w:proofErr w:type="spellEnd"/>
      <w:r w:rsidRPr="000D6D70">
        <w:rPr>
          <w:rFonts w:ascii="Book Antiqua" w:eastAsia="宋体" w:hAnsi="Book Antiqua" w:cs="宋体"/>
          <w:b/>
          <w:bCs/>
          <w:color w:val="000000" w:themeColor="text1"/>
          <w:sz w:val="24"/>
          <w:szCs w:val="24"/>
          <w:lang w:val="en-US" w:eastAsia="zh-CN"/>
        </w:rPr>
        <w:t xml:space="preserve"> J</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New HCV therapies on the horizon.</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Microbiol</w:t>
      </w:r>
      <w:proofErr w:type="spellEnd"/>
      <w:r w:rsidRPr="000D6D70">
        <w:rPr>
          <w:rFonts w:ascii="Book Antiqua" w:eastAsia="宋体" w:hAnsi="Book Antiqua" w:cs="宋体"/>
          <w:i/>
          <w:iCs/>
          <w:color w:val="000000" w:themeColor="text1"/>
          <w:sz w:val="24"/>
          <w:szCs w:val="24"/>
          <w:lang w:val="en-US" w:eastAsia="zh-CN"/>
        </w:rPr>
        <w:t xml:space="preserve"> Infect</w:t>
      </w:r>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17</w:t>
      </w:r>
      <w:r w:rsidRPr="000D6D70">
        <w:rPr>
          <w:rFonts w:ascii="Book Antiqua" w:eastAsia="宋体" w:hAnsi="Book Antiqua" w:cs="宋体"/>
          <w:color w:val="000000" w:themeColor="text1"/>
          <w:sz w:val="24"/>
          <w:szCs w:val="24"/>
          <w:lang w:val="en-US" w:eastAsia="zh-CN"/>
        </w:rPr>
        <w:t>: 122-134 [PMID: 21087349 DOI: 10.1111/j.1469-0691.2010.03430.x]</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5 </w:t>
      </w:r>
      <w:r w:rsidRPr="000D6D70">
        <w:rPr>
          <w:rFonts w:ascii="Book Antiqua" w:eastAsia="宋体" w:hAnsi="Book Antiqua" w:cs="宋体"/>
          <w:b/>
          <w:bCs/>
          <w:color w:val="000000" w:themeColor="text1"/>
          <w:sz w:val="24"/>
          <w:szCs w:val="24"/>
          <w:lang w:val="en-US" w:eastAsia="zh-CN"/>
        </w:rPr>
        <w:t>Perales C</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Quer</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Gregori</w:t>
      </w:r>
      <w:proofErr w:type="spellEnd"/>
      <w:r w:rsidRPr="000D6D70">
        <w:rPr>
          <w:rFonts w:ascii="Book Antiqua" w:eastAsia="宋体" w:hAnsi="Book Antiqua" w:cs="宋体"/>
          <w:color w:val="000000" w:themeColor="text1"/>
          <w:sz w:val="24"/>
          <w:szCs w:val="24"/>
          <w:lang w:val="en-US" w:eastAsia="zh-CN"/>
        </w:rPr>
        <w:t xml:space="preserve"> J, Esteban JI, Domingo E. Resistance of Hepatitis C Virus to Inhibitors: Complexity and Clinical Implications. </w:t>
      </w:r>
      <w:r w:rsidRPr="000D6D70">
        <w:rPr>
          <w:rFonts w:ascii="Book Antiqua" w:eastAsia="宋体" w:hAnsi="Book Antiqua" w:cs="宋体"/>
          <w:i/>
          <w:iCs/>
          <w:color w:val="000000" w:themeColor="text1"/>
          <w:sz w:val="24"/>
          <w:szCs w:val="24"/>
          <w:lang w:val="en-US" w:eastAsia="zh-CN"/>
        </w:rPr>
        <w:t>Viruses</w:t>
      </w:r>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7</w:t>
      </w:r>
      <w:r w:rsidRPr="000D6D70">
        <w:rPr>
          <w:rFonts w:ascii="Book Antiqua" w:eastAsia="宋体" w:hAnsi="Book Antiqua" w:cs="宋体"/>
          <w:color w:val="000000" w:themeColor="text1"/>
          <w:sz w:val="24"/>
          <w:szCs w:val="24"/>
          <w:lang w:val="en-US" w:eastAsia="zh-CN"/>
        </w:rPr>
        <w:t>: 5746-5766 [PMID: 26561827 DOI: 10.3390/v7112902]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6 </w:t>
      </w:r>
      <w:r w:rsidRPr="000D6D70">
        <w:rPr>
          <w:rFonts w:ascii="Book Antiqua" w:eastAsia="宋体" w:hAnsi="Book Antiqua" w:cs="宋体"/>
          <w:b/>
          <w:color w:val="000000" w:themeColor="text1"/>
          <w:sz w:val="24"/>
          <w:szCs w:val="24"/>
          <w:lang w:val="en-US" w:eastAsia="zh-CN"/>
        </w:rPr>
        <w:t>Jensen DM</w:t>
      </w:r>
      <w:r w:rsidRPr="000D6D70">
        <w:rPr>
          <w:rFonts w:ascii="Book Antiqua" w:eastAsia="宋体" w:hAnsi="Book Antiqua" w:cs="宋体"/>
          <w:color w:val="000000" w:themeColor="text1"/>
          <w:sz w:val="24"/>
          <w:szCs w:val="24"/>
          <w:lang w:val="en-US" w:eastAsia="zh-CN"/>
        </w:rPr>
        <w:t xml:space="preserve">, O’Leary J.G.; </w:t>
      </w:r>
      <w:proofErr w:type="spellStart"/>
      <w:r w:rsidRPr="000D6D70">
        <w:rPr>
          <w:rFonts w:ascii="Book Antiqua" w:eastAsia="宋体" w:hAnsi="Book Antiqua" w:cs="宋体"/>
          <w:color w:val="000000" w:themeColor="text1"/>
          <w:sz w:val="24"/>
          <w:szCs w:val="24"/>
          <w:lang w:val="en-US" w:eastAsia="zh-CN"/>
        </w:rPr>
        <w:t>Pockros</w:t>
      </w:r>
      <w:proofErr w:type="spellEnd"/>
      <w:r w:rsidRPr="000D6D70">
        <w:rPr>
          <w:rFonts w:ascii="Book Antiqua" w:eastAsia="宋体" w:hAnsi="Book Antiqua" w:cs="宋体"/>
          <w:color w:val="000000" w:themeColor="text1"/>
          <w:sz w:val="24"/>
          <w:szCs w:val="24"/>
          <w:lang w:val="en-US" w:eastAsia="zh-CN"/>
        </w:rPr>
        <w:t xml:space="preserve"> PJ, Sherman KE, </w:t>
      </w:r>
      <w:proofErr w:type="spellStart"/>
      <w:r w:rsidRPr="000D6D70">
        <w:rPr>
          <w:rFonts w:ascii="Book Antiqua" w:eastAsia="宋体" w:hAnsi="Book Antiqua" w:cs="宋体"/>
          <w:color w:val="000000" w:themeColor="text1"/>
          <w:sz w:val="24"/>
          <w:szCs w:val="24"/>
          <w:lang w:val="en-US" w:eastAsia="zh-CN"/>
        </w:rPr>
        <w:t>Kwo</w:t>
      </w:r>
      <w:proofErr w:type="spellEnd"/>
      <w:r w:rsidRPr="000D6D70">
        <w:rPr>
          <w:rFonts w:ascii="Book Antiqua" w:eastAsia="宋体" w:hAnsi="Book Antiqua" w:cs="宋体"/>
          <w:color w:val="000000" w:themeColor="text1"/>
          <w:sz w:val="24"/>
          <w:szCs w:val="24"/>
          <w:lang w:val="en-US" w:eastAsia="zh-CN"/>
        </w:rPr>
        <w:t xml:space="preserve"> PY, </w:t>
      </w:r>
      <w:proofErr w:type="spellStart"/>
      <w:r w:rsidRPr="000D6D70">
        <w:rPr>
          <w:rFonts w:ascii="Book Antiqua" w:eastAsia="宋体" w:hAnsi="Book Antiqua" w:cs="宋体"/>
          <w:color w:val="000000" w:themeColor="text1"/>
          <w:sz w:val="24"/>
          <w:szCs w:val="24"/>
          <w:lang w:val="en-US" w:eastAsia="zh-CN"/>
        </w:rPr>
        <w:t>Mailliard</w:t>
      </w:r>
      <w:proofErr w:type="spellEnd"/>
      <w:r w:rsidRPr="000D6D70">
        <w:rPr>
          <w:rFonts w:ascii="Book Antiqua" w:eastAsia="宋体" w:hAnsi="Book Antiqua" w:cs="宋体"/>
          <w:color w:val="000000" w:themeColor="text1"/>
          <w:sz w:val="24"/>
          <w:szCs w:val="24"/>
          <w:lang w:val="en-US" w:eastAsia="zh-CN"/>
        </w:rPr>
        <w:t xml:space="preserve"> ME, </w:t>
      </w:r>
      <w:proofErr w:type="spellStart"/>
      <w:r w:rsidRPr="000D6D70">
        <w:rPr>
          <w:rFonts w:ascii="Book Antiqua" w:eastAsia="宋体" w:hAnsi="Book Antiqua" w:cs="宋体"/>
          <w:color w:val="000000" w:themeColor="text1"/>
          <w:sz w:val="24"/>
          <w:szCs w:val="24"/>
          <w:lang w:val="en-US" w:eastAsia="zh-CN"/>
        </w:rPr>
        <w:t>Kowdley</w:t>
      </w:r>
      <w:proofErr w:type="spellEnd"/>
      <w:r w:rsidRPr="000D6D70">
        <w:rPr>
          <w:rFonts w:ascii="Book Antiqua" w:eastAsia="宋体" w:hAnsi="Book Antiqua" w:cs="宋体"/>
          <w:color w:val="000000" w:themeColor="text1"/>
          <w:sz w:val="24"/>
          <w:szCs w:val="24"/>
          <w:lang w:val="en-US" w:eastAsia="zh-CN"/>
        </w:rPr>
        <w:t xml:space="preserve"> K, Muir A, Dickson R, </w:t>
      </w:r>
      <w:proofErr w:type="spellStart"/>
      <w:r w:rsidRPr="000D6D70">
        <w:rPr>
          <w:rFonts w:ascii="Book Antiqua" w:eastAsia="宋体" w:hAnsi="Book Antiqua" w:cs="宋体"/>
          <w:color w:val="000000" w:themeColor="text1"/>
          <w:sz w:val="24"/>
          <w:szCs w:val="24"/>
          <w:lang w:val="en-US" w:eastAsia="zh-CN"/>
        </w:rPr>
        <w:t>Ramani</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Manns</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Lok</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Akushevich</w:t>
      </w:r>
      <w:proofErr w:type="spellEnd"/>
      <w:r w:rsidRPr="000D6D70">
        <w:rPr>
          <w:rFonts w:ascii="Book Antiqua" w:eastAsia="宋体" w:hAnsi="Book Antiqua" w:cs="宋体"/>
          <w:color w:val="000000" w:themeColor="text1"/>
          <w:sz w:val="24"/>
          <w:szCs w:val="24"/>
          <w:lang w:val="en-US" w:eastAsia="zh-CN"/>
        </w:rPr>
        <w:t xml:space="preserve"> L, Nelson D, Fried M. </w:t>
      </w:r>
      <w:proofErr w:type="gramStart"/>
      <w:r w:rsidRPr="000D6D70">
        <w:rPr>
          <w:rFonts w:ascii="Book Antiqua" w:eastAsia="宋体" w:hAnsi="Book Antiqua" w:cs="宋体"/>
          <w:caps/>
          <w:color w:val="000000" w:themeColor="text1"/>
          <w:sz w:val="24"/>
          <w:szCs w:val="24"/>
          <w:lang w:val="en-US" w:eastAsia="zh-CN"/>
        </w:rPr>
        <w:t>f</w:t>
      </w:r>
      <w:r w:rsidRPr="000D6D70">
        <w:rPr>
          <w:rFonts w:ascii="Book Antiqua" w:eastAsia="宋体" w:hAnsi="Book Antiqua" w:cs="宋体"/>
          <w:color w:val="000000" w:themeColor="text1"/>
          <w:sz w:val="24"/>
          <w:szCs w:val="24"/>
          <w:lang w:val="en-US" w:eastAsia="zh-CN"/>
        </w:rPr>
        <w:t>or the HCV-TARGET Study Group.</w:t>
      </w:r>
      <w:proofErr w:type="gramEnd"/>
      <w:r w:rsidRPr="000D6D70">
        <w:rPr>
          <w:rFonts w:ascii="Book Antiqua" w:eastAsia="宋体" w:hAnsi="Book Antiqua" w:cs="宋体"/>
          <w:color w:val="000000" w:themeColor="text1"/>
          <w:sz w:val="24"/>
          <w:szCs w:val="24"/>
          <w:lang w:val="en-US" w:eastAsia="zh-CN"/>
        </w:rPr>
        <w:t xml:space="preserve"> Safety and efficacy of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-containing regimens for hepatitis C: </w:t>
      </w:r>
      <w:proofErr w:type="spellStart"/>
      <w:r w:rsidRPr="000D6D70">
        <w:rPr>
          <w:rFonts w:ascii="Book Antiqua" w:eastAsia="宋体" w:hAnsi="Book Antiqua" w:cs="宋体"/>
          <w:color w:val="000000" w:themeColor="text1"/>
          <w:sz w:val="24"/>
          <w:szCs w:val="24"/>
          <w:lang w:val="en-US" w:eastAsia="zh-CN"/>
        </w:rPr>
        <w:t>realworld</w:t>
      </w:r>
      <w:proofErr w:type="spellEnd"/>
      <w:r w:rsidRPr="000D6D70">
        <w:rPr>
          <w:rFonts w:ascii="Book Antiqua" w:eastAsia="宋体" w:hAnsi="Book Antiqua" w:cs="宋体"/>
          <w:color w:val="000000" w:themeColor="text1"/>
          <w:sz w:val="24"/>
          <w:szCs w:val="24"/>
          <w:lang w:val="en-US" w:eastAsia="zh-CN"/>
        </w:rPr>
        <w:t xml:space="preserve"> experience in a diverse, longitudinal observational cohort.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2014; </w:t>
      </w:r>
      <w:r w:rsidRPr="000D6D70">
        <w:rPr>
          <w:rFonts w:ascii="Book Antiqua" w:eastAsia="宋体" w:hAnsi="Book Antiqua" w:cs="宋体"/>
          <w:b/>
          <w:color w:val="000000" w:themeColor="text1"/>
          <w:sz w:val="24"/>
          <w:szCs w:val="24"/>
          <w:lang w:val="en-US" w:eastAsia="zh-CN"/>
        </w:rPr>
        <w:t>60</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Suppl</w:t>
      </w:r>
      <w:proofErr w:type="spellEnd"/>
      <w:r w:rsidRPr="000D6D70">
        <w:rPr>
          <w:rFonts w:ascii="Book Antiqua" w:eastAsia="宋体" w:hAnsi="Book Antiqua" w:cs="宋体"/>
          <w:color w:val="000000" w:themeColor="text1"/>
          <w:sz w:val="24"/>
          <w:szCs w:val="24"/>
          <w:lang w:val="en-US" w:eastAsia="zh-CN"/>
        </w:rPr>
        <w:t xml:space="preserve"> 1: S219 [DOI: 10.1002/hep.26141]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7 </w:t>
      </w:r>
      <w:r w:rsidRPr="000D6D70">
        <w:rPr>
          <w:rFonts w:ascii="Book Antiqua" w:eastAsia="宋体" w:hAnsi="Book Antiqua" w:cs="宋体"/>
          <w:b/>
          <w:color w:val="000000" w:themeColor="text1"/>
          <w:sz w:val="24"/>
          <w:szCs w:val="24"/>
          <w:lang w:val="en-US" w:eastAsia="zh-CN"/>
        </w:rPr>
        <w:t>Bacon B</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Dieterich</w:t>
      </w:r>
      <w:proofErr w:type="spellEnd"/>
      <w:r w:rsidRPr="000D6D70">
        <w:rPr>
          <w:rFonts w:ascii="Book Antiqua" w:eastAsia="宋体" w:hAnsi="Book Antiqua" w:cs="宋体"/>
          <w:color w:val="000000" w:themeColor="text1"/>
          <w:sz w:val="24"/>
          <w:szCs w:val="24"/>
          <w:lang w:val="en-US" w:eastAsia="zh-CN"/>
        </w:rPr>
        <w:t xml:space="preserve"> D, </w:t>
      </w:r>
      <w:proofErr w:type="spellStart"/>
      <w:r w:rsidRPr="000D6D70">
        <w:rPr>
          <w:rFonts w:ascii="Book Antiqua" w:eastAsia="宋体" w:hAnsi="Book Antiqua" w:cs="宋体"/>
          <w:color w:val="000000" w:themeColor="text1"/>
          <w:sz w:val="24"/>
          <w:szCs w:val="24"/>
          <w:lang w:val="en-US" w:eastAsia="zh-CN"/>
        </w:rPr>
        <w:t>Flamm</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Kowdley</w:t>
      </w:r>
      <w:proofErr w:type="spellEnd"/>
      <w:r w:rsidRPr="000D6D70">
        <w:rPr>
          <w:rFonts w:ascii="Book Antiqua" w:eastAsia="宋体" w:hAnsi="Book Antiqua" w:cs="宋体"/>
          <w:color w:val="000000" w:themeColor="text1"/>
          <w:sz w:val="24"/>
          <w:szCs w:val="24"/>
          <w:lang w:val="en-US" w:eastAsia="zh-CN"/>
        </w:rPr>
        <w:t xml:space="preserve"> K,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Milligan S, </w:t>
      </w:r>
      <w:proofErr w:type="spellStart"/>
      <w:r w:rsidRPr="000D6D70">
        <w:rPr>
          <w:rFonts w:ascii="Book Antiqua" w:eastAsia="宋体" w:hAnsi="Book Antiqua" w:cs="宋体"/>
          <w:color w:val="000000" w:themeColor="text1"/>
          <w:sz w:val="24"/>
          <w:szCs w:val="24"/>
          <w:lang w:val="en-US" w:eastAsia="zh-CN"/>
        </w:rPr>
        <w:t>Younossi</w:t>
      </w:r>
      <w:proofErr w:type="spellEnd"/>
      <w:r w:rsidRPr="000D6D70">
        <w:rPr>
          <w:rFonts w:ascii="Book Antiqua" w:eastAsia="宋体" w:hAnsi="Book Antiqua" w:cs="宋体"/>
          <w:color w:val="000000" w:themeColor="text1"/>
          <w:sz w:val="24"/>
          <w:szCs w:val="24"/>
          <w:lang w:val="en-US" w:eastAsia="zh-CN"/>
        </w:rPr>
        <w:t xml:space="preserve"> Z </w:t>
      </w:r>
      <w:proofErr w:type="spellStart"/>
      <w:r w:rsidRPr="000D6D70">
        <w:rPr>
          <w:rFonts w:ascii="Book Antiqua" w:eastAsia="宋体" w:hAnsi="Book Antiqua" w:cs="宋体"/>
          <w:color w:val="000000" w:themeColor="text1"/>
          <w:sz w:val="24"/>
          <w:szCs w:val="24"/>
          <w:lang w:val="en-US" w:eastAsia="zh-CN"/>
        </w:rPr>
        <w:t>Naoky</w:t>
      </w:r>
      <w:proofErr w:type="spellEnd"/>
      <w:r w:rsidRPr="000D6D70">
        <w:rPr>
          <w:rFonts w:ascii="Book Antiqua" w:eastAsia="宋体" w:hAnsi="Book Antiqua" w:cs="宋体"/>
          <w:color w:val="000000" w:themeColor="text1"/>
          <w:sz w:val="24"/>
          <w:szCs w:val="24"/>
          <w:lang w:val="en-US" w:eastAsia="zh-CN"/>
        </w:rPr>
        <w:t xml:space="preserve"> Tsai. </w:t>
      </w:r>
      <w:proofErr w:type="gramStart"/>
      <w:r w:rsidRPr="000D6D70">
        <w:rPr>
          <w:rFonts w:ascii="Book Antiqua" w:eastAsia="宋体" w:hAnsi="Book Antiqua" w:cs="宋体"/>
          <w:color w:val="000000" w:themeColor="text1"/>
          <w:sz w:val="24"/>
          <w:szCs w:val="24"/>
          <w:lang w:val="en-US" w:eastAsia="zh-CN"/>
        </w:rPr>
        <w:t xml:space="preserve">Efficacy of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-based regimens for 304 HCV treatment experienced patients in a </w:t>
      </w:r>
      <w:proofErr w:type="spellStart"/>
      <w:r w:rsidRPr="000D6D70">
        <w:rPr>
          <w:rFonts w:ascii="Book Antiqua" w:eastAsia="宋体" w:hAnsi="Book Antiqua" w:cs="宋体"/>
          <w:color w:val="000000" w:themeColor="text1"/>
          <w:sz w:val="24"/>
          <w:szCs w:val="24"/>
          <w:lang w:val="en-US" w:eastAsia="zh-CN"/>
        </w:rPr>
        <w:t>reallife</w:t>
      </w:r>
      <w:proofErr w:type="spellEnd"/>
      <w:r w:rsidRPr="000D6D70">
        <w:rPr>
          <w:rFonts w:ascii="Book Antiqua" w:eastAsia="宋体" w:hAnsi="Book Antiqua" w:cs="宋体"/>
          <w:color w:val="000000" w:themeColor="text1"/>
          <w:sz w:val="24"/>
          <w:szCs w:val="24"/>
          <w:lang w:val="en-US" w:eastAsia="zh-CN"/>
        </w:rPr>
        <w:t xml:space="preserve"> setting; data from the TRIO network.</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[Abstract 975] 65th Annual Meeting of the American Association for the Study of Liver Diseases (AASLD) Nov 7-11, 2014; Boston, MA.</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2014; </w:t>
      </w:r>
      <w:r w:rsidRPr="000D6D70">
        <w:rPr>
          <w:rFonts w:ascii="Book Antiqua" w:eastAsia="宋体" w:hAnsi="Book Antiqua" w:cs="宋体"/>
          <w:b/>
          <w:color w:val="000000" w:themeColor="text1"/>
          <w:sz w:val="24"/>
          <w:szCs w:val="24"/>
          <w:lang w:val="en-US" w:eastAsia="zh-CN"/>
        </w:rPr>
        <w:t>60</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Suppl</w:t>
      </w:r>
      <w:proofErr w:type="spellEnd"/>
      <w:r w:rsidRPr="000D6D70">
        <w:rPr>
          <w:rFonts w:ascii="Book Antiqua" w:eastAsia="宋体" w:hAnsi="Book Antiqua" w:cs="宋体"/>
          <w:color w:val="000000" w:themeColor="text1"/>
          <w:sz w:val="24"/>
          <w:szCs w:val="24"/>
          <w:lang w:val="en-US" w:eastAsia="zh-CN"/>
        </w:rPr>
        <w:t xml:space="preserve"> 1: S672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8 </w:t>
      </w:r>
      <w:proofErr w:type="spellStart"/>
      <w:r w:rsidRPr="000D6D70">
        <w:rPr>
          <w:rFonts w:ascii="Book Antiqua" w:eastAsia="宋体" w:hAnsi="Book Antiqua" w:cs="宋体"/>
          <w:b/>
          <w:color w:val="000000" w:themeColor="text1"/>
          <w:sz w:val="24"/>
          <w:szCs w:val="24"/>
          <w:lang w:val="en-US" w:eastAsia="zh-CN"/>
        </w:rPr>
        <w:t>Dieterich</w:t>
      </w:r>
      <w:proofErr w:type="spellEnd"/>
      <w:r w:rsidRPr="000D6D70">
        <w:rPr>
          <w:rFonts w:ascii="Book Antiqua" w:eastAsia="宋体" w:hAnsi="Book Antiqua" w:cs="宋体"/>
          <w:b/>
          <w:color w:val="000000" w:themeColor="text1"/>
          <w:sz w:val="24"/>
          <w:szCs w:val="24"/>
          <w:lang w:val="en-US" w:eastAsia="zh-CN"/>
        </w:rPr>
        <w:t xml:space="preserve"> D</w:t>
      </w:r>
      <w:r w:rsidRPr="000D6D70">
        <w:rPr>
          <w:rFonts w:ascii="Book Antiqua" w:eastAsia="宋体" w:hAnsi="Book Antiqua" w:cs="宋体"/>
          <w:color w:val="000000" w:themeColor="text1"/>
          <w:sz w:val="24"/>
          <w:szCs w:val="24"/>
          <w:lang w:val="en-US" w:eastAsia="zh-CN"/>
        </w:rPr>
        <w:t xml:space="preserve">, Bacon B, </w:t>
      </w:r>
      <w:proofErr w:type="spellStart"/>
      <w:r w:rsidRPr="000D6D70">
        <w:rPr>
          <w:rFonts w:ascii="Book Antiqua" w:eastAsia="宋体" w:hAnsi="Book Antiqua" w:cs="宋体"/>
          <w:color w:val="000000" w:themeColor="text1"/>
          <w:sz w:val="24"/>
          <w:szCs w:val="24"/>
          <w:lang w:val="en-US" w:eastAsia="zh-CN"/>
        </w:rPr>
        <w:t>Flamm</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Kowdley</w:t>
      </w:r>
      <w:proofErr w:type="spellEnd"/>
      <w:r w:rsidRPr="000D6D70">
        <w:rPr>
          <w:rFonts w:ascii="Book Antiqua" w:eastAsia="宋体" w:hAnsi="Book Antiqua" w:cs="宋体"/>
          <w:color w:val="000000" w:themeColor="text1"/>
          <w:sz w:val="24"/>
          <w:szCs w:val="24"/>
          <w:lang w:val="en-US" w:eastAsia="zh-CN"/>
        </w:rPr>
        <w:t xml:space="preserve"> K, Milligan S, Tsai N, </w:t>
      </w:r>
      <w:proofErr w:type="spellStart"/>
      <w:r w:rsidRPr="000D6D70">
        <w:rPr>
          <w:rFonts w:ascii="Book Antiqua" w:eastAsia="宋体" w:hAnsi="Book Antiqua" w:cs="宋体"/>
          <w:color w:val="000000" w:themeColor="text1"/>
          <w:sz w:val="24"/>
          <w:szCs w:val="24"/>
          <w:lang w:val="en-US" w:eastAsia="zh-CN"/>
        </w:rPr>
        <w:t>Younossi</w:t>
      </w:r>
      <w:proofErr w:type="spellEnd"/>
      <w:r w:rsidRPr="000D6D70">
        <w:rPr>
          <w:rFonts w:ascii="Book Antiqua" w:eastAsia="宋体" w:hAnsi="Book Antiqua" w:cs="宋体"/>
          <w:color w:val="000000" w:themeColor="text1"/>
          <w:sz w:val="24"/>
          <w:szCs w:val="24"/>
          <w:lang w:val="en-US" w:eastAsia="zh-CN"/>
        </w:rPr>
        <w:t xml:space="preserve"> Z,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Final evaluation of 955 HCV patients treated with 12 week regimens </w:t>
      </w:r>
      <w:r w:rsidRPr="000D6D70">
        <w:rPr>
          <w:rFonts w:ascii="Book Antiqua" w:eastAsia="宋体" w:hAnsi="Book Antiqua" w:cs="宋体"/>
          <w:color w:val="000000" w:themeColor="text1"/>
          <w:sz w:val="24"/>
          <w:szCs w:val="24"/>
          <w:lang w:val="en-US" w:eastAsia="zh-CN"/>
        </w:rPr>
        <w:lastRenderedPageBreak/>
        <w:t xml:space="preserve">containing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in the TRIO network: academic and community treatment of a real-world, heterogeneous population.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S621 [DOI: 10.1016/S0168-8278(15)30978-8]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9 </w:t>
      </w:r>
      <w:r w:rsidRPr="000D6D70">
        <w:rPr>
          <w:rFonts w:ascii="Book Antiqua" w:eastAsia="宋体" w:hAnsi="Book Antiqua" w:cs="宋体"/>
          <w:b/>
          <w:color w:val="000000" w:themeColor="text1"/>
          <w:sz w:val="24"/>
          <w:szCs w:val="24"/>
          <w:lang w:val="en-US" w:eastAsia="zh-CN"/>
        </w:rPr>
        <w:t>Reddy R</w:t>
      </w:r>
      <w:r w:rsidRPr="000D6D70">
        <w:rPr>
          <w:rFonts w:ascii="Book Antiqua" w:eastAsia="宋体" w:hAnsi="Book Antiqua" w:cs="宋体"/>
          <w:color w:val="000000" w:themeColor="text1"/>
          <w:sz w:val="24"/>
          <w:szCs w:val="24"/>
          <w:lang w:val="en-US" w:eastAsia="zh-CN"/>
        </w:rPr>
        <w:t xml:space="preserve">, Lim JK, </w:t>
      </w:r>
      <w:proofErr w:type="spellStart"/>
      <w:r w:rsidRPr="000D6D70">
        <w:rPr>
          <w:rFonts w:ascii="Book Antiqua" w:eastAsia="宋体" w:hAnsi="Book Antiqua" w:cs="宋体"/>
          <w:color w:val="000000" w:themeColor="text1"/>
          <w:sz w:val="24"/>
          <w:szCs w:val="24"/>
          <w:lang w:val="en-US" w:eastAsia="zh-CN"/>
        </w:rPr>
        <w:t>Kuo</w:t>
      </w:r>
      <w:proofErr w:type="spellEnd"/>
      <w:r w:rsidRPr="000D6D70">
        <w:rPr>
          <w:rFonts w:ascii="Book Antiqua" w:eastAsia="宋体" w:hAnsi="Book Antiqua" w:cs="宋体"/>
          <w:color w:val="000000" w:themeColor="text1"/>
          <w:sz w:val="24"/>
          <w:szCs w:val="24"/>
          <w:lang w:val="en-US" w:eastAsia="zh-CN"/>
        </w:rPr>
        <w:t xml:space="preserve"> A, Di </w:t>
      </w:r>
      <w:proofErr w:type="spellStart"/>
      <w:r w:rsidRPr="000D6D70">
        <w:rPr>
          <w:rFonts w:ascii="Book Antiqua" w:eastAsia="宋体" w:hAnsi="Book Antiqua" w:cs="宋体"/>
          <w:color w:val="000000" w:themeColor="text1"/>
          <w:sz w:val="24"/>
          <w:szCs w:val="24"/>
          <w:lang w:val="en-US" w:eastAsia="zh-CN"/>
        </w:rPr>
        <w:t>Bisceglie</w:t>
      </w:r>
      <w:proofErr w:type="spellEnd"/>
      <w:r w:rsidRPr="000D6D70">
        <w:rPr>
          <w:rFonts w:ascii="Book Antiqua" w:eastAsia="宋体" w:hAnsi="Book Antiqua" w:cs="宋体"/>
          <w:color w:val="000000" w:themeColor="text1"/>
          <w:sz w:val="24"/>
          <w:szCs w:val="24"/>
          <w:lang w:val="en-US" w:eastAsia="zh-CN"/>
        </w:rPr>
        <w:t xml:space="preserve"> AM, Vargas HE, Galati JS, Morelli G, Everson GT, </w:t>
      </w:r>
      <w:proofErr w:type="spellStart"/>
      <w:r w:rsidRPr="000D6D70">
        <w:rPr>
          <w:rFonts w:ascii="Book Antiqua" w:eastAsia="宋体" w:hAnsi="Book Antiqua" w:cs="宋体"/>
          <w:color w:val="000000" w:themeColor="text1"/>
          <w:sz w:val="24"/>
          <w:szCs w:val="24"/>
          <w:lang w:val="en-US" w:eastAsia="zh-CN"/>
        </w:rPr>
        <w:t>Kwo</w:t>
      </w:r>
      <w:proofErr w:type="spellEnd"/>
      <w:r w:rsidRPr="000D6D70">
        <w:rPr>
          <w:rFonts w:ascii="Book Antiqua" w:eastAsia="宋体" w:hAnsi="Book Antiqua" w:cs="宋体"/>
          <w:color w:val="000000" w:themeColor="text1"/>
          <w:sz w:val="24"/>
          <w:szCs w:val="24"/>
          <w:lang w:val="en-US" w:eastAsia="zh-CN"/>
        </w:rPr>
        <w:t xml:space="preserve"> PY, Brown RS, </w:t>
      </w:r>
      <w:proofErr w:type="spellStart"/>
      <w:r w:rsidRPr="000D6D70">
        <w:rPr>
          <w:rFonts w:ascii="Book Antiqua" w:eastAsia="宋体" w:hAnsi="Book Antiqua" w:cs="宋体"/>
          <w:color w:val="000000" w:themeColor="text1"/>
          <w:sz w:val="24"/>
          <w:szCs w:val="24"/>
          <w:lang w:val="en-US" w:eastAsia="zh-CN"/>
        </w:rPr>
        <w:t>Sulkowskim</w:t>
      </w:r>
      <w:proofErr w:type="spellEnd"/>
      <w:r w:rsidRPr="000D6D70">
        <w:rPr>
          <w:rFonts w:ascii="Book Antiqua" w:eastAsia="宋体" w:hAnsi="Book Antiqua" w:cs="宋体"/>
          <w:color w:val="000000" w:themeColor="text1"/>
          <w:sz w:val="24"/>
          <w:szCs w:val="24"/>
          <w:lang w:val="en-US" w:eastAsia="zh-CN"/>
        </w:rPr>
        <w:t xml:space="preserve"> MS, Stewart TG, </w:t>
      </w:r>
      <w:proofErr w:type="spellStart"/>
      <w:r w:rsidRPr="000D6D70">
        <w:rPr>
          <w:rFonts w:ascii="Book Antiqua" w:eastAsia="宋体" w:hAnsi="Book Antiqua" w:cs="宋体"/>
          <w:color w:val="000000" w:themeColor="text1"/>
          <w:sz w:val="24"/>
          <w:szCs w:val="24"/>
          <w:lang w:val="en-US" w:eastAsia="zh-CN"/>
        </w:rPr>
        <w:t>Akuskevich</w:t>
      </w:r>
      <w:proofErr w:type="spellEnd"/>
      <w:r w:rsidRPr="000D6D70">
        <w:rPr>
          <w:rFonts w:ascii="Book Antiqua" w:eastAsia="宋体" w:hAnsi="Book Antiqua" w:cs="宋体"/>
          <w:color w:val="000000" w:themeColor="text1"/>
          <w:sz w:val="24"/>
          <w:szCs w:val="24"/>
          <w:lang w:val="en-US" w:eastAsia="zh-CN"/>
        </w:rPr>
        <w:t xml:space="preserve"> L, M. </w:t>
      </w:r>
      <w:proofErr w:type="spellStart"/>
      <w:r w:rsidRPr="000D6D70">
        <w:rPr>
          <w:rFonts w:ascii="Book Antiqua" w:eastAsia="宋体" w:hAnsi="Book Antiqua" w:cs="宋体"/>
          <w:color w:val="000000" w:themeColor="text1"/>
          <w:sz w:val="24"/>
          <w:szCs w:val="24"/>
          <w:lang w:val="en-US" w:eastAsia="zh-CN"/>
        </w:rPr>
        <w:t>Vainorius</w:t>
      </w:r>
      <w:proofErr w:type="spellEnd"/>
      <w:r w:rsidRPr="000D6D70">
        <w:rPr>
          <w:rFonts w:ascii="Book Antiqua" w:eastAsia="宋体" w:hAnsi="Book Antiqua" w:cs="宋体"/>
          <w:color w:val="000000" w:themeColor="text1"/>
          <w:sz w:val="24"/>
          <w:szCs w:val="24"/>
          <w:lang w:val="en-US" w:eastAsia="zh-CN"/>
        </w:rPr>
        <w:t xml:space="preserve"> M, Peter JA, Nelson DR, Fried MW, </w:t>
      </w:r>
      <w:proofErr w:type="spellStart"/>
      <w:r w:rsidRPr="000D6D70">
        <w:rPr>
          <w:rFonts w:ascii="Book Antiqua" w:eastAsia="宋体" w:hAnsi="Book Antiqua" w:cs="宋体"/>
          <w:color w:val="000000" w:themeColor="text1"/>
          <w:sz w:val="24"/>
          <w:szCs w:val="24"/>
          <w:lang w:val="en-US" w:eastAsia="zh-CN"/>
        </w:rPr>
        <w:t>Manns</w:t>
      </w:r>
      <w:proofErr w:type="spellEnd"/>
      <w:r w:rsidRPr="000D6D70">
        <w:rPr>
          <w:rFonts w:ascii="Book Antiqua" w:eastAsia="宋体" w:hAnsi="Book Antiqua" w:cs="宋体"/>
          <w:color w:val="000000" w:themeColor="text1"/>
          <w:sz w:val="24"/>
          <w:szCs w:val="24"/>
          <w:lang w:val="en-US" w:eastAsia="zh-CN"/>
        </w:rPr>
        <w:t xml:space="preserve"> MP. All oral HCV therapy is safe and effective in patients with decompensated cirrhosis: interim report from the HCV-TARGET real world experience.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S193 [DOI: 10.1016/S0168-8278(15)30014-3]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10 </w:t>
      </w:r>
      <w:proofErr w:type="spellStart"/>
      <w:r w:rsidRPr="000D6D70">
        <w:rPr>
          <w:rFonts w:ascii="Book Antiqua" w:eastAsia="宋体" w:hAnsi="Book Antiqua" w:cs="宋体"/>
          <w:b/>
          <w:color w:val="000000" w:themeColor="text1"/>
          <w:sz w:val="24"/>
          <w:szCs w:val="24"/>
          <w:lang w:val="en-US" w:eastAsia="zh-CN"/>
        </w:rPr>
        <w:t>Buggisch</w:t>
      </w:r>
      <w:proofErr w:type="spellEnd"/>
      <w:r w:rsidRPr="000D6D70">
        <w:rPr>
          <w:rFonts w:ascii="Book Antiqua" w:eastAsia="宋体" w:hAnsi="Book Antiqua" w:cs="宋体"/>
          <w:b/>
          <w:color w:val="000000" w:themeColor="text1"/>
          <w:sz w:val="24"/>
          <w:szCs w:val="24"/>
          <w:lang w:val="en-US" w:eastAsia="zh-CN"/>
        </w:rPr>
        <w:t xml:space="preserve"> P</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Mauss</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Hinrichsen</w:t>
      </w:r>
      <w:proofErr w:type="spellEnd"/>
      <w:r w:rsidRPr="000D6D70">
        <w:rPr>
          <w:rFonts w:ascii="Book Antiqua" w:eastAsia="宋体" w:hAnsi="Book Antiqua" w:cs="宋体"/>
          <w:color w:val="000000" w:themeColor="text1"/>
          <w:sz w:val="24"/>
          <w:szCs w:val="24"/>
          <w:lang w:val="en-US" w:eastAsia="zh-CN"/>
        </w:rPr>
        <w:t xml:space="preserve"> H, Simon K, </w:t>
      </w:r>
      <w:proofErr w:type="spellStart"/>
      <w:r w:rsidRPr="000D6D70">
        <w:rPr>
          <w:rFonts w:ascii="Book Antiqua" w:eastAsia="宋体" w:hAnsi="Book Antiqua" w:cs="宋体"/>
          <w:color w:val="000000" w:themeColor="text1"/>
          <w:sz w:val="24"/>
          <w:szCs w:val="24"/>
          <w:lang w:val="en-US" w:eastAsia="zh-CN"/>
        </w:rPr>
        <w:t>Vermehren</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Hueppe</w:t>
      </w:r>
      <w:proofErr w:type="spellEnd"/>
      <w:r w:rsidRPr="000D6D70">
        <w:rPr>
          <w:rFonts w:ascii="Book Antiqua" w:eastAsia="宋体" w:hAnsi="Book Antiqua" w:cs="宋体"/>
          <w:color w:val="000000" w:themeColor="text1"/>
          <w:sz w:val="24"/>
          <w:szCs w:val="24"/>
          <w:lang w:val="en-US" w:eastAsia="zh-CN"/>
        </w:rPr>
        <w:t xml:space="preserve"> D, Petersen J.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-based treatment under real life conditions in Germany (The SOFGER trial).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i/>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en-US" w:eastAsia="zh-CN"/>
        </w:rPr>
        <w:t xml:space="preserve">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S622 [DOI: 10.1016/S0168-8278(15)30980-6]</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11 </w:t>
      </w:r>
      <w:proofErr w:type="spellStart"/>
      <w:r w:rsidRPr="000D6D70">
        <w:rPr>
          <w:rFonts w:ascii="Book Antiqua" w:eastAsia="宋体" w:hAnsi="Book Antiqua" w:cs="宋体"/>
          <w:b/>
          <w:color w:val="000000" w:themeColor="text1"/>
          <w:sz w:val="24"/>
          <w:szCs w:val="24"/>
          <w:lang w:val="en-US" w:eastAsia="zh-CN"/>
        </w:rPr>
        <w:t>Sulkowski</w:t>
      </w:r>
      <w:proofErr w:type="spellEnd"/>
      <w:r w:rsidRPr="000D6D70">
        <w:rPr>
          <w:rFonts w:ascii="Book Antiqua" w:eastAsia="宋体" w:hAnsi="Book Antiqua" w:cs="宋体"/>
          <w:b/>
          <w:color w:val="000000" w:themeColor="text1"/>
          <w:sz w:val="24"/>
          <w:szCs w:val="24"/>
          <w:lang w:val="en-US" w:eastAsia="zh-CN"/>
        </w:rPr>
        <w:t xml:space="preserve"> MS</w:t>
      </w:r>
      <w:r w:rsidRPr="000D6D70">
        <w:rPr>
          <w:rFonts w:ascii="Book Antiqua" w:eastAsia="宋体" w:hAnsi="Book Antiqua" w:cs="宋体"/>
          <w:color w:val="000000" w:themeColor="text1"/>
          <w:sz w:val="24"/>
          <w:szCs w:val="24"/>
          <w:lang w:val="en-US" w:eastAsia="zh-CN"/>
        </w:rPr>
        <w:t xml:space="preserve">, Vargas HE, Di </w:t>
      </w:r>
      <w:proofErr w:type="spellStart"/>
      <w:r w:rsidRPr="000D6D70">
        <w:rPr>
          <w:rFonts w:ascii="Book Antiqua" w:eastAsia="宋体" w:hAnsi="Book Antiqua" w:cs="宋体"/>
          <w:color w:val="000000" w:themeColor="text1"/>
          <w:sz w:val="24"/>
          <w:szCs w:val="24"/>
          <w:lang w:val="en-US" w:eastAsia="zh-CN"/>
        </w:rPr>
        <w:t>Bisceglie</w:t>
      </w:r>
      <w:proofErr w:type="spellEnd"/>
      <w:r w:rsidRPr="000D6D70">
        <w:rPr>
          <w:rFonts w:ascii="Book Antiqua" w:eastAsia="宋体" w:hAnsi="Book Antiqua" w:cs="宋体"/>
          <w:color w:val="000000" w:themeColor="text1"/>
          <w:sz w:val="24"/>
          <w:szCs w:val="24"/>
          <w:lang w:val="en-US" w:eastAsia="zh-CN"/>
        </w:rPr>
        <w:t xml:space="preserve"> AM, </w:t>
      </w:r>
      <w:proofErr w:type="spellStart"/>
      <w:r w:rsidRPr="000D6D70">
        <w:rPr>
          <w:rFonts w:ascii="Book Antiqua" w:eastAsia="宋体" w:hAnsi="Book Antiqua" w:cs="宋体"/>
          <w:color w:val="000000" w:themeColor="text1"/>
          <w:sz w:val="24"/>
          <w:szCs w:val="24"/>
          <w:lang w:val="en-US" w:eastAsia="zh-CN"/>
        </w:rPr>
        <w:t>Kuo</w:t>
      </w:r>
      <w:proofErr w:type="spellEnd"/>
      <w:r w:rsidRPr="000D6D70">
        <w:rPr>
          <w:rFonts w:ascii="Book Antiqua" w:eastAsia="宋体" w:hAnsi="Book Antiqua" w:cs="宋体"/>
          <w:color w:val="000000" w:themeColor="text1"/>
          <w:sz w:val="24"/>
          <w:szCs w:val="24"/>
          <w:lang w:val="en-US" w:eastAsia="zh-CN"/>
        </w:rPr>
        <w:t xml:space="preserve"> A, Reddy KR, Lim JK, Morelli G, Feld J , Brown RS, Frazier LM, Fried MW, Nelson DR , Jacobson I. Safety and efficacy of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(SOF) in combination with </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(SIM) ribavirin (RBV) in patients with genotype 1: interim results of a prospective, observational study. </w:t>
      </w:r>
      <w:proofErr w:type="gramStart"/>
      <w:r w:rsidRPr="000D6D70">
        <w:rPr>
          <w:rFonts w:ascii="Book Antiqua" w:eastAsia="宋体" w:hAnsi="Book Antiqua" w:cs="宋体"/>
          <w:color w:val="000000" w:themeColor="text1"/>
          <w:sz w:val="24"/>
          <w:szCs w:val="24"/>
          <w:lang w:val="en-US" w:eastAsia="zh-CN"/>
        </w:rPr>
        <w:t>[Abstract 955] 65th Annual Meeting of the American Association for the Study of Liver Diseases (AASLD) Nov 7-11, 2014; Boston, MA.</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2014; </w:t>
      </w:r>
      <w:r w:rsidRPr="000D6D70">
        <w:rPr>
          <w:rFonts w:ascii="Book Antiqua" w:eastAsia="宋体" w:hAnsi="Book Antiqua" w:cs="宋体"/>
          <w:b/>
          <w:color w:val="000000" w:themeColor="text1"/>
          <w:sz w:val="24"/>
          <w:szCs w:val="24"/>
          <w:lang w:val="en-US" w:eastAsia="zh-CN"/>
        </w:rPr>
        <w:t>60</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Suppl</w:t>
      </w:r>
      <w:proofErr w:type="spellEnd"/>
      <w:r w:rsidRPr="000D6D70">
        <w:rPr>
          <w:rFonts w:ascii="Book Antiqua" w:eastAsia="宋体" w:hAnsi="Book Antiqua" w:cs="宋体"/>
          <w:color w:val="000000" w:themeColor="text1"/>
          <w:sz w:val="24"/>
          <w:szCs w:val="24"/>
          <w:lang w:val="en-US" w:eastAsia="zh-CN"/>
        </w:rPr>
        <w:t xml:space="preserve"> 1: S660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12 </w:t>
      </w:r>
      <w:r w:rsidRPr="000D6D70">
        <w:rPr>
          <w:rFonts w:ascii="Book Antiqua" w:eastAsia="宋体" w:hAnsi="Book Antiqua" w:cs="宋体"/>
          <w:b/>
          <w:color w:val="000000" w:themeColor="text1"/>
          <w:sz w:val="24"/>
          <w:szCs w:val="24"/>
          <w:lang w:val="en-US" w:eastAsia="zh-CN"/>
        </w:rPr>
        <w:t>Pol S</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Bourliere</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Lucier</w:t>
      </w:r>
      <w:proofErr w:type="spellEnd"/>
      <w:r w:rsidRPr="000D6D70">
        <w:rPr>
          <w:rFonts w:ascii="Book Antiqua" w:eastAsia="宋体" w:hAnsi="Book Antiqua" w:cs="宋体"/>
          <w:color w:val="000000" w:themeColor="text1"/>
          <w:sz w:val="24"/>
          <w:szCs w:val="24"/>
          <w:lang w:val="en-US" w:eastAsia="zh-CN"/>
        </w:rPr>
        <w:t xml:space="preserve"> S, De </w:t>
      </w:r>
      <w:proofErr w:type="spellStart"/>
      <w:r w:rsidRPr="000D6D70">
        <w:rPr>
          <w:rFonts w:ascii="Book Antiqua" w:eastAsia="宋体" w:hAnsi="Book Antiqua" w:cs="宋体"/>
          <w:color w:val="000000" w:themeColor="text1"/>
          <w:sz w:val="24"/>
          <w:szCs w:val="24"/>
          <w:lang w:val="en-US" w:eastAsia="zh-CN"/>
        </w:rPr>
        <w:t>Ledinghen</w:t>
      </w:r>
      <w:proofErr w:type="spellEnd"/>
      <w:r w:rsidRPr="000D6D70">
        <w:rPr>
          <w:rFonts w:ascii="Book Antiqua" w:eastAsia="宋体" w:hAnsi="Book Antiqua" w:cs="宋体"/>
          <w:color w:val="000000" w:themeColor="text1"/>
          <w:sz w:val="24"/>
          <w:szCs w:val="24"/>
          <w:lang w:val="en-US" w:eastAsia="zh-CN"/>
        </w:rPr>
        <w:t xml:space="preserve"> V, </w:t>
      </w:r>
      <w:proofErr w:type="spellStart"/>
      <w:r w:rsidRPr="000D6D70">
        <w:rPr>
          <w:rFonts w:ascii="Book Antiqua" w:eastAsia="宋体" w:hAnsi="Book Antiqua" w:cs="宋体"/>
          <w:color w:val="000000" w:themeColor="text1"/>
          <w:sz w:val="24"/>
          <w:szCs w:val="24"/>
          <w:lang w:val="en-US" w:eastAsia="zh-CN"/>
        </w:rPr>
        <w:t>Zoulim</w:t>
      </w:r>
      <w:proofErr w:type="spellEnd"/>
      <w:r w:rsidRPr="000D6D70">
        <w:rPr>
          <w:rFonts w:ascii="Book Antiqua" w:eastAsia="宋体" w:hAnsi="Book Antiqua" w:cs="宋体"/>
          <w:color w:val="000000" w:themeColor="text1"/>
          <w:sz w:val="24"/>
          <w:szCs w:val="24"/>
          <w:lang w:val="en-US" w:eastAsia="zh-CN"/>
        </w:rPr>
        <w:t xml:space="preserve"> F, </w:t>
      </w:r>
      <w:proofErr w:type="spellStart"/>
      <w:r w:rsidRPr="000D6D70">
        <w:rPr>
          <w:rFonts w:ascii="Book Antiqua" w:eastAsia="宋体" w:hAnsi="Book Antiqua" w:cs="宋体"/>
          <w:color w:val="000000" w:themeColor="text1"/>
          <w:sz w:val="24"/>
          <w:szCs w:val="24"/>
          <w:lang w:val="en-US" w:eastAsia="zh-CN"/>
        </w:rPr>
        <w:t>Dorival-Mouly</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Métivier</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Larrey</w:t>
      </w:r>
      <w:proofErr w:type="spellEnd"/>
      <w:r w:rsidRPr="000D6D70">
        <w:rPr>
          <w:rFonts w:ascii="Book Antiqua" w:eastAsia="宋体" w:hAnsi="Book Antiqua" w:cs="宋体"/>
          <w:color w:val="000000" w:themeColor="text1"/>
          <w:sz w:val="24"/>
          <w:szCs w:val="24"/>
          <w:lang w:val="en-US" w:eastAsia="zh-CN"/>
        </w:rPr>
        <w:t xml:space="preserve"> D, Tran A, </w:t>
      </w:r>
      <w:proofErr w:type="spellStart"/>
      <w:r w:rsidRPr="000D6D70">
        <w:rPr>
          <w:rFonts w:ascii="Book Antiqua" w:eastAsia="宋体" w:hAnsi="Book Antiqua" w:cs="宋体"/>
          <w:color w:val="000000" w:themeColor="text1"/>
          <w:sz w:val="24"/>
          <w:szCs w:val="24"/>
          <w:lang w:val="en-US" w:eastAsia="zh-CN"/>
        </w:rPr>
        <w:t>Hezode</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Bronowicki</w:t>
      </w:r>
      <w:proofErr w:type="spellEnd"/>
      <w:r w:rsidRPr="000D6D70">
        <w:rPr>
          <w:rFonts w:ascii="Book Antiqua" w:eastAsia="宋体" w:hAnsi="Book Antiqua" w:cs="宋体"/>
          <w:color w:val="000000" w:themeColor="text1"/>
          <w:sz w:val="24"/>
          <w:szCs w:val="24"/>
          <w:lang w:val="en-US" w:eastAsia="zh-CN"/>
        </w:rPr>
        <w:t xml:space="preserve"> JP, Samuel D, Marcellin P, </w:t>
      </w:r>
      <w:proofErr w:type="spellStart"/>
      <w:r w:rsidRPr="000D6D70">
        <w:rPr>
          <w:rFonts w:ascii="Book Antiqua" w:eastAsia="宋体" w:hAnsi="Book Antiqua" w:cs="宋体"/>
          <w:color w:val="000000" w:themeColor="text1"/>
          <w:sz w:val="24"/>
          <w:szCs w:val="24"/>
          <w:lang w:val="en-US" w:eastAsia="zh-CN"/>
        </w:rPr>
        <w:t>Zarski</w:t>
      </w:r>
      <w:proofErr w:type="spellEnd"/>
      <w:r w:rsidRPr="000D6D70">
        <w:rPr>
          <w:rFonts w:ascii="Book Antiqua" w:eastAsia="宋体" w:hAnsi="Book Antiqua" w:cs="宋体"/>
          <w:color w:val="000000" w:themeColor="text1"/>
          <w:sz w:val="24"/>
          <w:szCs w:val="24"/>
          <w:lang w:val="en-US" w:eastAsia="zh-CN"/>
        </w:rPr>
        <w:t xml:space="preserve"> JP, </w:t>
      </w:r>
      <w:proofErr w:type="spellStart"/>
      <w:r w:rsidRPr="000D6D70">
        <w:rPr>
          <w:rFonts w:ascii="Book Antiqua" w:eastAsia="宋体" w:hAnsi="Book Antiqua" w:cs="宋体"/>
          <w:color w:val="000000" w:themeColor="text1"/>
          <w:sz w:val="24"/>
          <w:szCs w:val="24"/>
          <w:lang w:val="en-US" w:eastAsia="zh-CN"/>
        </w:rPr>
        <w:t>Minello</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Alric</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Trinchet</w:t>
      </w:r>
      <w:proofErr w:type="spellEnd"/>
      <w:r w:rsidRPr="000D6D70">
        <w:rPr>
          <w:rFonts w:ascii="Book Antiqua" w:eastAsia="宋体" w:hAnsi="Book Antiqua" w:cs="宋体"/>
          <w:color w:val="000000" w:themeColor="text1"/>
          <w:sz w:val="24"/>
          <w:szCs w:val="24"/>
          <w:lang w:val="en-US" w:eastAsia="zh-CN"/>
        </w:rPr>
        <w:t xml:space="preserve"> JC; </w:t>
      </w:r>
      <w:proofErr w:type="spellStart"/>
      <w:r w:rsidRPr="000D6D70">
        <w:rPr>
          <w:rFonts w:ascii="Book Antiqua" w:eastAsia="宋体" w:hAnsi="Book Antiqua" w:cs="宋体"/>
          <w:color w:val="000000" w:themeColor="text1"/>
          <w:sz w:val="24"/>
          <w:szCs w:val="24"/>
          <w:lang w:val="en-US" w:eastAsia="zh-CN"/>
        </w:rPr>
        <w:t>Nahon</w:t>
      </w:r>
      <w:proofErr w:type="spellEnd"/>
      <w:r w:rsidRPr="000D6D70">
        <w:rPr>
          <w:rFonts w:ascii="Book Antiqua" w:eastAsia="宋体" w:hAnsi="Book Antiqua" w:cs="宋体"/>
          <w:color w:val="000000" w:themeColor="text1"/>
          <w:sz w:val="24"/>
          <w:szCs w:val="24"/>
          <w:lang w:val="en-US" w:eastAsia="zh-CN"/>
        </w:rPr>
        <w:t xml:space="preserve"> P on behalf of </w:t>
      </w:r>
      <w:proofErr w:type="spellStart"/>
      <w:r w:rsidRPr="000D6D70">
        <w:rPr>
          <w:rFonts w:ascii="Book Antiqua" w:eastAsia="宋体" w:hAnsi="Book Antiqua" w:cs="宋体"/>
          <w:color w:val="000000" w:themeColor="text1"/>
          <w:sz w:val="24"/>
          <w:szCs w:val="24"/>
          <w:lang w:val="en-US" w:eastAsia="zh-CN"/>
        </w:rPr>
        <w:t>Hepather</w:t>
      </w:r>
      <w:proofErr w:type="spellEnd"/>
      <w:r w:rsidRPr="000D6D70">
        <w:rPr>
          <w:rFonts w:ascii="Book Antiqua" w:eastAsia="宋体" w:hAnsi="Book Antiqua" w:cs="宋体"/>
          <w:color w:val="000000" w:themeColor="text1"/>
          <w:sz w:val="24"/>
          <w:szCs w:val="24"/>
          <w:lang w:val="en-US" w:eastAsia="zh-CN"/>
        </w:rPr>
        <w:t xml:space="preserve"> Study Group Safety and efficacy of the combination. </w:t>
      </w:r>
      <w:proofErr w:type="spellStart"/>
      <w:proofErr w:type="gramStart"/>
      <w:r w:rsidRPr="000D6D70">
        <w:rPr>
          <w:rFonts w:ascii="Book Antiqua" w:eastAsia="宋体" w:hAnsi="Book Antiqua" w:cs="宋体"/>
          <w:color w:val="000000" w:themeColor="text1"/>
          <w:sz w:val="24"/>
          <w:szCs w:val="24"/>
          <w:lang w:val="en-US" w:eastAsia="zh-CN"/>
        </w:rPr>
        <w:t>Daclatasvir-Sofosbuvir</w:t>
      </w:r>
      <w:proofErr w:type="spellEnd"/>
      <w:r w:rsidRPr="000D6D70">
        <w:rPr>
          <w:rFonts w:ascii="Book Antiqua" w:eastAsia="宋体" w:hAnsi="Book Antiqua" w:cs="宋体"/>
          <w:color w:val="000000" w:themeColor="text1"/>
          <w:sz w:val="24"/>
          <w:szCs w:val="24"/>
          <w:lang w:val="en-US" w:eastAsia="zh-CN"/>
        </w:rPr>
        <w:t xml:space="preserve"> in HCV genotype 1-mono-infected patients from the French observational cohort ANRS CO22 HEPATHER.</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S258 [DOI: 10.1016/S0168-8278(15)30149-5]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13 </w:t>
      </w:r>
      <w:proofErr w:type="spellStart"/>
      <w:r w:rsidRPr="000D6D70">
        <w:rPr>
          <w:rFonts w:ascii="Book Antiqua" w:eastAsia="宋体" w:hAnsi="Book Antiqua" w:cs="宋体"/>
          <w:b/>
          <w:color w:val="000000" w:themeColor="text1"/>
          <w:sz w:val="24"/>
          <w:szCs w:val="24"/>
          <w:lang w:val="en-US" w:eastAsia="zh-CN"/>
        </w:rPr>
        <w:t>Saxena</w:t>
      </w:r>
      <w:proofErr w:type="spellEnd"/>
      <w:r w:rsidRPr="000D6D70">
        <w:rPr>
          <w:rFonts w:ascii="Book Antiqua" w:eastAsia="宋体" w:hAnsi="Book Antiqua" w:cs="宋体"/>
          <w:b/>
          <w:color w:val="000000" w:themeColor="text1"/>
          <w:sz w:val="24"/>
          <w:szCs w:val="24"/>
          <w:lang w:val="en-US" w:eastAsia="zh-CN"/>
        </w:rPr>
        <w:t xml:space="preserve"> V</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Koraishy</w:t>
      </w:r>
      <w:proofErr w:type="spellEnd"/>
      <w:r w:rsidRPr="000D6D70">
        <w:rPr>
          <w:rFonts w:ascii="Book Antiqua" w:eastAsia="宋体" w:hAnsi="Book Antiqua" w:cs="宋体"/>
          <w:color w:val="000000" w:themeColor="text1"/>
          <w:sz w:val="24"/>
          <w:szCs w:val="24"/>
          <w:lang w:val="en-US" w:eastAsia="zh-CN"/>
        </w:rPr>
        <w:t xml:space="preserve"> F, </w:t>
      </w:r>
      <w:proofErr w:type="spellStart"/>
      <w:r w:rsidRPr="000D6D70">
        <w:rPr>
          <w:rFonts w:ascii="Book Antiqua" w:eastAsia="宋体" w:hAnsi="Book Antiqua" w:cs="宋体"/>
          <w:color w:val="000000" w:themeColor="text1"/>
          <w:sz w:val="24"/>
          <w:szCs w:val="24"/>
          <w:lang w:val="en-US" w:eastAsia="zh-CN"/>
        </w:rPr>
        <w:t>Sise</w:t>
      </w:r>
      <w:proofErr w:type="spellEnd"/>
      <w:r w:rsidRPr="000D6D70">
        <w:rPr>
          <w:rFonts w:ascii="Book Antiqua" w:eastAsia="宋体" w:hAnsi="Book Antiqua" w:cs="宋体"/>
          <w:color w:val="000000" w:themeColor="text1"/>
          <w:sz w:val="24"/>
          <w:szCs w:val="24"/>
          <w:lang w:val="en-US" w:eastAsia="zh-CN"/>
        </w:rPr>
        <w:t xml:space="preserve"> M, Lim J, Chung R, </w:t>
      </w:r>
      <w:proofErr w:type="spellStart"/>
      <w:r w:rsidRPr="000D6D70">
        <w:rPr>
          <w:rFonts w:ascii="Book Antiqua" w:eastAsia="宋体" w:hAnsi="Book Antiqua" w:cs="宋体"/>
          <w:color w:val="000000" w:themeColor="text1"/>
          <w:sz w:val="24"/>
          <w:szCs w:val="24"/>
          <w:lang w:val="en-US" w:eastAsia="zh-CN"/>
        </w:rPr>
        <w:t>Liapakis</w:t>
      </w:r>
      <w:proofErr w:type="spellEnd"/>
      <w:r w:rsidRPr="000D6D70">
        <w:rPr>
          <w:rFonts w:ascii="Book Antiqua" w:eastAsia="宋体" w:hAnsi="Book Antiqua" w:cs="宋体"/>
          <w:color w:val="000000" w:themeColor="text1"/>
          <w:sz w:val="24"/>
          <w:szCs w:val="24"/>
          <w:lang w:val="en-US" w:eastAsia="zh-CN"/>
        </w:rPr>
        <w:t xml:space="preserve"> A, Nelson DR, Schmidt M, Fried NW, </w:t>
      </w:r>
      <w:proofErr w:type="spellStart"/>
      <w:r w:rsidRPr="000D6D70">
        <w:rPr>
          <w:rFonts w:ascii="Book Antiqua" w:eastAsia="宋体" w:hAnsi="Book Antiqua" w:cs="宋体"/>
          <w:color w:val="000000" w:themeColor="text1"/>
          <w:sz w:val="24"/>
          <w:szCs w:val="24"/>
          <w:lang w:val="en-US" w:eastAsia="zh-CN"/>
        </w:rPr>
        <w:t>Terrault</w:t>
      </w:r>
      <w:proofErr w:type="spellEnd"/>
      <w:r w:rsidRPr="000D6D70">
        <w:rPr>
          <w:rFonts w:ascii="Book Antiqua" w:eastAsia="宋体" w:hAnsi="Book Antiqua" w:cs="宋体"/>
          <w:color w:val="000000" w:themeColor="text1"/>
          <w:sz w:val="24"/>
          <w:szCs w:val="24"/>
          <w:lang w:val="en-US" w:eastAsia="zh-CN"/>
        </w:rPr>
        <w:t xml:space="preserve"> N. HCV-TARGET. Safety and efficacy of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-containing regimens in hepatitis C infected patients with reduced </w:t>
      </w:r>
      <w:r w:rsidRPr="000D6D70">
        <w:rPr>
          <w:rFonts w:ascii="Book Antiqua" w:eastAsia="宋体" w:hAnsi="Book Antiqua" w:cs="宋体"/>
          <w:color w:val="000000" w:themeColor="text1"/>
          <w:sz w:val="24"/>
          <w:szCs w:val="24"/>
          <w:lang w:val="en-US" w:eastAsia="zh-CN"/>
        </w:rPr>
        <w:lastRenderedPageBreak/>
        <w:t>renal function: real-word experience from HCV-TARGET.</w:t>
      </w:r>
      <w:r w:rsidRPr="000D6D70">
        <w:rPr>
          <w:rFonts w:ascii="Book Antiqua" w:eastAsia="宋体" w:hAnsi="Book Antiqua" w:cs="宋体"/>
          <w:i/>
          <w:color w:val="000000" w:themeColor="text1"/>
          <w:sz w:val="24"/>
          <w:szCs w:val="24"/>
          <w:lang w:val="en-US" w:eastAsia="zh-CN"/>
        </w:rPr>
        <w:t xml:space="preserve"> 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S267 [DOI: 10.1016/S0168-8278(15)30162-8]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14 </w:t>
      </w:r>
      <w:proofErr w:type="spellStart"/>
      <w:r w:rsidRPr="000D6D70">
        <w:rPr>
          <w:rFonts w:ascii="Book Antiqua" w:eastAsia="宋体" w:hAnsi="Book Antiqua" w:cs="宋体"/>
          <w:b/>
          <w:color w:val="000000" w:themeColor="text1"/>
          <w:sz w:val="24"/>
          <w:szCs w:val="24"/>
          <w:lang w:val="en-US" w:eastAsia="zh-CN"/>
        </w:rPr>
        <w:t>Buggisch</w:t>
      </w:r>
      <w:proofErr w:type="spellEnd"/>
      <w:r w:rsidRPr="000D6D70">
        <w:rPr>
          <w:rFonts w:ascii="Book Antiqua" w:eastAsia="宋体" w:hAnsi="Book Antiqua" w:cs="宋体"/>
          <w:b/>
          <w:color w:val="000000" w:themeColor="text1"/>
          <w:sz w:val="24"/>
          <w:szCs w:val="24"/>
          <w:lang w:val="en-US" w:eastAsia="zh-CN"/>
        </w:rPr>
        <w:t xml:space="preserve"> P</w:t>
      </w:r>
      <w:r w:rsidRPr="000D6D70">
        <w:rPr>
          <w:rFonts w:ascii="Book Antiqua" w:eastAsia="宋体" w:hAnsi="Book Antiqua" w:cs="宋体"/>
          <w:color w:val="000000" w:themeColor="text1"/>
          <w:sz w:val="24"/>
          <w:szCs w:val="24"/>
          <w:lang w:val="en-US" w:eastAsia="zh-CN"/>
        </w:rPr>
        <w:t xml:space="preserve">, Petersen J, </w:t>
      </w:r>
      <w:proofErr w:type="spellStart"/>
      <w:r w:rsidRPr="000D6D70">
        <w:rPr>
          <w:rFonts w:ascii="Book Antiqua" w:eastAsia="宋体" w:hAnsi="Book Antiqua" w:cs="宋体"/>
          <w:color w:val="000000" w:themeColor="text1"/>
          <w:sz w:val="24"/>
          <w:szCs w:val="24"/>
          <w:lang w:val="en-US" w:eastAsia="zh-CN"/>
        </w:rPr>
        <w:t>Wursthorn</w:t>
      </w:r>
      <w:proofErr w:type="spellEnd"/>
      <w:r w:rsidRPr="000D6D70">
        <w:rPr>
          <w:rFonts w:ascii="Book Antiqua" w:eastAsia="宋体" w:hAnsi="Book Antiqua" w:cs="宋体"/>
          <w:color w:val="000000" w:themeColor="text1"/>
          <w:sz w:val="24"/>
          <w:szCs w:val="24"/>
          <w:lang w:val="en-US" w:eastAsia="zh-CN"/>
        </w:rPr>
        <w:t xml:space="preserve"> K, </w:t>
      </w:r>
      <w:proofErr w:type="spellStart"/>
      <w:r w:rsidRPr="000D6D70">
        <w:rPr>
          <w:rFonts w:ascii="Book Antiqua" w:eastAsia="宋体" w:hAnsi="Book Antiqua" w:cs="宋体"/>
          <w:color w:val="000000" w:themeColor="text1"/>
          <w:sz w:val="24"/>
          <w:szCs w:val="24"/>
          <w:lang w:val="en-US" w:eastAsia="zh-CN"/>
        </w:rPr>
        <w:t>Atanasov</w:t>
      </w:r>
      <w:proofErr w:type="spellEnd"/>
      <w:r w:rsidRPr="000D6D70">
        <w:rPr>
          <w:rFonts w:ascii="Book Antiqua" w:eastAsia="宋体" w:hAnsi="Book Antiqua" w:cs="宋体"/>
          <w:color w:val="000000" w:themeColor="text1"/>
          <w:sz w:val="24"/>
          <w:szCs w:val="24"/>
          <w:lang w:val="en-US" w:eastAsia="zh-CN"/>
        </w:rPr>
        <w:t xml:space="preserve"> P, Gauthier A. Real-world effectiveness of </w:t>
      </w:r>
      <w:proofErr w:type="spellStart"/>
      <w:r w:rsidRPr="000D6D70">
        <w:rPr>
          <w:rFonts w:ascii="Book Antiqua" w:eastAsia="宋体" w:hAnsi="Book Antiqua" w:cs="宋体"/>
          <w:color w:val="000000" w:themeColor="text1"/>
          <w:sz w:val="24"/>
          <w:szCs w:val="24"/>
          <w:lang w:val="en-US" w:eastAsia="zh-CN"/>
        </w:rPr>
        <w:t>ledipasvir</w:t>
      </w:r>
      <w:proofErr w:type="spellEnd"/>
      <w:r w:rsidRPr="000D6D70">
        <w:rPr>
          <w:rFonts w:ascii="Book Antiqua" w:eastAsia="宋体" w:hAnsi="Book Antiqua" w:cs="宋体"/>
          <w:color w:val="000000" w:themeColor="text1"/>
          <w:sz w:val="24"/>
          <w:szCs w:val="24"/>
          <w:lang w:val="en-US" w:eastAsia="zh-CN"/>
        </w:rPr>
        <w:t>/</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8 weeks chronic hepatitis C treatment.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i/>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en-US" w:eastAsia="zh-CN"/>
        </w:rPr>
        <w:t xml:space="preserve">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S280 [DOI: 10.1016/S0168-8278(15)30186-0]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15 </w:t>
      </w:r>
      <w:proofErr w:type="spellStart"/>
      <w:r w:rsidRPr="000D6D70">
        <w:rPr>
          <w:rFonts w:ascii="Book Antiqua" w:eastAsia="宋体" w:hAnsi="Book Antiqua" w:cs="宋体"/>
          <w:b/>
          <w:bCs/>
          <w:color w:val="000000" w:themeColor="text1"/>
          <w:sz w:val="24"/>
          <w:szCs w:val="24"/>
          <w:lang w:val="en-US" w:eastAsia="zh-CN"/>
        </w:rPr>
        <w:t>Buti</w:t>
      </w:r>
      <w:proofErr w:type="spellEnd"/>
      <w:r w:rsidRPr="000D6D70">
        <w:rPr>
          <w:rFonts w:ascii="Book Antiqua" w:eastAsia="宋体" w:hAnsi="Book Antiqua" w:cs="宋体"/>
          <w:b/>
          <w:bCs/>
          <w:color w:val="000000" w:themeColor="text1"/>
          <w:sz w:val="24"/>
          <w:szCs w:val="24"/>
          <w:lang w:val="en-US" w:eastAsia="zh-CN"/>
        </w:rPr>
        <w:t xml:space="preserve"> M</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Riveiro-Barciela</w:t>
      </w:r>
      <w:proofErr w:type="spellEnd"/>
      <w:r w:rsidRPr="000D6D70">
        <w:rPr>
          <w:rFonts w:ascii="Book Antiqua" w:eastAsia="宋体" w:hAnsi="Book Antiqua" w:cs="宋体"/>
          <w:color w:val="000000" w:themeColor="text1"/>
          <w:sz w:val="24"/>
          <w:szCs w:val="24"/>
          <w:lang w:val="en-US" w:eastAsia="zh-CN"/>
        </w:rPr>
        <w:t xml:space="preserve"> M, Esteban R. Management of direct-acting antiviral agent failures.</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63</w:t>
      </w:r>
      <w:r w:rsidRPr="000D6D70">
        <w:rPr>
          <w:rFonts w:ascii="Book Antiqua" w:eastAsia="宋体" w:hAnsi="Book Antiqua" w:cs="宋体"/>
          <w:color w:val="000000" w:themeColor="text1"/>
          <w:sz w:val="24"/>
          <w:szCs w:val="24"/>
          <w:lang w:val="en-US" w:eastAsia="zh-CN"/>
        </w:rPr>
        <w:t>: 1511-1522 [PMID: 26299621 DOI: 10.1016/j.jhep.2015.08.010]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16 </w:t>
      </w:r>
      <w:proofErr w:type="spellStart"/>
      <w:r w:rsidRPr="000D6D70">
        <w:rPr>
          <w:rFonts w:ascii="Book Antiqua" w:eastAsia="宋体" w:hAnsi="Book Antiqua" w:cs="宋体"/>
          <w:b/>
          <w:bCs/>
          <w:color w:val="000000" w:themeColor="text1"/>
          <w:sz w:val="24"/>
          <w:szCs w:val="24"/>
          <w:lang w:val="en-US" w:eastAsia="zh-CN"/>
        </w:rPr>
        <w:t>Halfon</w:t>
      </w:r>
      <w:proofErr w:type="spellEnd"/>
      <w:r w:rsidRPr="000D6D70">
        <w:rPr>
          <w:rFonts w:ascii="Book Antiqua" w:eastAsia="宋体" w:hAnsi="Book Antiqua" w:cs="宋体"/>
          <w:b/>
          <w:bCs/>
          <w:color w:val="000000" w:themeColor="text1"/>
          <w:sz w:val="24"/>
          <w:szCs w:val="24"/>
          <w:lang w:val="en-US" w:eastAsia="zh-CN"/>
        </w:rPr>
        <w:t xml:space="preserve"> P</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 Future treatment of chronic hepatitis C with direct acting antivirals: is resistance important? </w:t>
      </w:r>
      <w:r w:rsidRPr="000D6D70">
        <w:rPr>
          <w:rFonts w:ascii="Book Antiqua" w:eastAsia="宋体" w:hAnsi="Book Antiqua" w:cs="宋体"/>
          <w:i/>
          <w:iCs/>
          <w:color w:val="000000" w:themeColor="text1"/>
          <w:sz w:val="24"/>
          <w:szCs w:val="24"/>
          <w:lang w:val="en-US" w:eastAsia="zh-CN"/>
        </w:rPr>
        <w:t xml:space="preserve">Liver </w:t>
      </w:r>
      <w:proofErr w:type="spellStart"/>
      <w:r w:rsidRPr="000D6D70">
        <w:rPr>
          <w:rFonts w:ascii="Book Antiqua" w:eastAsia="宋体" w:hAnsi="Book Antiqua" w:cs="宋体"/>
          <w:i/>
          <w:iCs/>
          <w:color w:val="000000" w:themeColor="text1"/>
          <w:sz w:val="24"/>
          <w:szCs w:val="24"/>
          <w:lang w:val="en-US" w:eastAsia="zh-CN"/>
        </w:rPr>
        <w:t>Int</w:t>
      </w:r>
      <w:proofErr w:type="spellEnd"/>
      <w:r w:rsidRPr="000D6D70">
        <w:rPr>
          <w:rFonts w:ascii="Book Antiqua" w:eastAsia="宋体" w:hAnsi="Book Antiqua" w:cs="宋体"/>
          <w:color w:val="000000" w:themeColor="text1"/>
          <w:sz w:val="24"/>
          <w:szCs w:val="24"/>
          <w:lang w:val="en-US" w:eastAsia="zh-CN"/>
        </w:rPr>
        <w:t> 2012; </w:t>
      </w:r>
      <w:r w:rsidRPr="000D6D70">
        <w:rPr>
          <w:rFonts w:ascii="Book Antiqua" w:eastAsia="宋体" w:hAnsi="Book Antiqua" w:cs="宋体"/>
          <w:b/>
          <w:bCs/>
          <w:color w:val="000000" w:themeColor="text1"/>
          <w:sz w:val="24"/>
          <w:szCs w:val="24"/>
          <w:lang w:val="en-US" w:eastAsia="zh-CN"/>
        </w:rPr>
        <w:t xml:space="preserve">32 </w:t>
      </w:r>
      <w:proofErr w:type="spellStart"/>
      <w:r w:rsidRPr="000D6D70">
        <w:rPr>
          <w:rFonts w:ascii="Book Antiqua" w:eastAsia="宋体" w:hAnsi="Book Antiqua" w:cs="宋体"/>
          <w:bCs/>
          <w:color w:val="000000" w:themeColor="text1"/>
          <w:sz w:val="24"/>
          <w:szCs w:val="24"/>
          <w:lang w:val="en-US" w:eastAsia="zh-CN"/>
        </w:rPr>
        <w:t>Suppl</w:t>
      </w:r>
      <w:proofErr w:type="spellEnd"/>
      <w:r w:rsidRPr="000D6D70">
        <w:rPr>
          <w:rFonts w:ascii="Book Antiqua" w:eastAsia="宋体" w:hAnsi="Book Antiqua" w:cs="宋体"/>
          <w:bCs/>
          <w:color w:val="000000" w:themeColor="text1"/>
          <w:sz w:val="24"/>
          <w:szCs w:val="24"/>
          <w:lang w:val="en-US" w:eastAsia="zh-CN"/>
        </w:rPr>
        <w:t xml:space="preserve"> 1</w:t>
      </w:r>
      <w:r w:rsidRPr="000D6D70">
        <w:rPr>
          <w:rFonts w:ascii="Book Antiqua" w:eastAsia="宋体" w:hAnsi="Book Antiqua" w:cs="宋体"/>
          <w:color w:val="000000" w:themeColor="text1"/>
          <w:sz w:val="24"/>
          <w:szCs w:val="24"/>
          <w:lang w:val="en-US" w:eastAsia="zh-CN"/>
        </w:rPr>
        <w:t>: 79-87 [PMID: 22212577 DOI: 10.1111/j.1478-3231.2011.02716.x]</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17 </w:t>
      </w:r>
      <w:proofErr w:type="spellStart"/>
      <w:r w:rsidRPr="000D6D70">
        <w:rPr>
          <w:rFonts w:ascii="Book Antiqua" w:eastAsia="宋体" w:hAnsi="Book Antiqua" w:cs="宋体"/>
          <w:b/>
          <w:bCs/>
          <w:color w:val="000000" w:themeColor="text1"/>
          <w:sz w:val="24"/>
          <w:szCs w:val="24"/>
          <w:lang w:val="en-US" w:eastAsia="zh-CN"/>
        </w:rPr>
        <w:t>Sarrazin</w:t>
      </w:r>
      <w:proofErr w:type="spellEnd"/>
      <w:r w:rsidRPr="000D6D70">
        <w:rPr>
          <w:rFonts w:ascii="Book Antiqua" w:eastAsia="宋体" w:hAnsi="Book Antiqua" w:cs="宋体"/>
          <w:b/>
          <w:bCs/>
          <w:color w:val="000000" w:themeColor="text1"/>
          <w:sz w:val="24"/>
          <w:szCs w:val="24"/>
          <w:lang w:val="en-US" w:eastAsia="zh-CN"/>
        </w:rPr>
        <w:t xml:space="preserve"> C</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Resistance to direct antiviral agents in patients with hepatitis C virus infection.</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Gastroenterology</w:t>
      </w:r>
      <w:r w:rsidRPr="000D6D70">
        <w:rPr>
          <w:rFonts w:ascii="Book Antiqua" w:eastAsia="宋体" w:hAnsi="Book Antiqua" w:cs="宋体"/>
          <w:color w:val="000000" w:themeColor="text1"/>
          <w:sz w:val="24"/>
          <w:szCs w:val="24"/>
          <w:lang w:val="en-US" w:eastAsia="zh-CN"/>
        </w:rPr>
        <w:t> 2010; </w:t>
      </w:r>
      <w:r w:rsidRPr="000D6D70">
        <w:rPr>
          <w:rFonts w:ascii="Book Antiqua" w:eastAsia="宋体" w:hAnsi="Book Antiqua" w:cs="宋体"/>
          <w:b/>
          <w:bCs/>
          <w:color w:val="000000" w:themeColor="text1"/>
          <w:sz w:val="24"/>
          <w:szCs w:val="24"/>
          <w:lang w:val="en-US" w:eastAsia="zh-CN"/>
        </w:rPr>
        <w:t>138</w:t>
      </w:r>
      <w:r w:rsidRPr="000D6D70">
        <w:rPr>
          <w:rFonts w:ascii="Book Antiqua" w:eastAsia="宋体" w:hAnsi="Book Antiqua" w:cs="宋体"/>
          <w:color w:val="000000" w:themeColor="text1"/>
          <w:sz w:val="24"/>
          <w:szCs w:val="24"/>
          <w:lang w:val="en-US" w:eastAsia="zh-CN"/>
        </w:rPr>
        <w:t>: 447-462 [PMID: 20006612 DOI: 10.1053/j.gastro.2009.11.055]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18 </w:t>
      </w:r>
      <w:proofErr w:type="spellStart"/>
      <w:r w:rsidRPr="000D6D70">
        <w:rPr>
          <w:rFonts w:ascii="Book Antiqua" w:eastAsia="宋体" w:hAnsi="Book Antiqua" w:cs="宋体"/>
          <w:b/>
          <w:bCs/>
          <w:color w:val="000000" w:themeColor="text1"/>
          <w:sz w:val="24"/>
          <w:szCs w:val="24"/>
          <w:lang w:val="en-US" w:eastAsia="zh-CN"/>
        </w:rPr>
        <w:t>Sarrazin</w:t>
      </w:r>
      <w:proofErr w:type="spellEnd"/>
      <w:r w:rsidRPr="000D6D70">
        <w:rPr>
          <w:rFonts w:ascii="Book Antiqua" w:eastAsia="宋体" w:hAnsi="Book Antiqua" w:cs="宋体"/>
          <w:b/>
          <w:bCs/>
          <w:color w:val="000000" w:themeColor="text1"/>
          <w:sz w:val="24"/>
          <w:szCs w:val="24"/>
          <w:lang w:val="en-US" w:eastAsia="zh-CN"/>
        </w:rPr>
        <w:t xml:space="preserve"> C</w:t>
      </w:r>
      <w:r w:rsidRPr="000D6D70">
        <w:rPr>
          <w:rFonts w:ascii="Book Antiqua" w:eastAsia="宋体" w:hAnsi="Book Antiqua" w:cs="宋体"/>
          <w:color w:val="000000" w:themeColor="text1"/>
          <w:sz w:val="24"/>
          <w:szCs w:val="24"/>
          <w:lang w:val="en-US" w:eastAsia="zh-CN"/>
        </w:rPr>
        <w:t>.</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The importance of resistance to direct antiviral drugs in HCV infection in clinical practice.</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2016; </w:t>
      </w:r>
      <w:r w:rsidRPr="000D6D70">
        <w:rPr>
          <w:rFonts w:ascii="Book Antiqua" w:eastAsia="宋体" w:hAnsi="Book Antiqua" w:cs="宋体"/>
          <w:b/>
          <w:bCs/>
          <w:color w:val="000000" w:themeColor="text1"/>
          <w:sz w:val="24"/>
          <w:szCs w:val="24"/>
          <w:lang w:val="en-US" w:eastAsia="zh-CN"/>
        </w:rPr>
        <w:t>64</w:t>
      </w:r>
      <w:r w:rsidRPr="000D6D70">
        <w:rPr>
          <w:rFonts w:ascii="Book Antiqua" w:eastAsia="宋体" w:hAnsi="Book Antiqua" w:cs="宋体"/>
          <w:color w:val="000000" w:themeColor="text1"/>
          <w:sz w:val="24"/>
          <w:szCs w:val="24"/>
          <w:lang w:val="en-US" w:eastAsia="zh-CN"/>
        </w:rPr>
        <w:t>: 486-504 [PMID: 26409317 DOI: 10.1016/j.jhep.2015.09.011]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19 </w:t>
      </w:r>
      <w:proofErr w:type="spellStart"/>
      <w:r w:rsidRPr="000D6D70">
        <w:rPr>
          <w:rFonts w:ascii="Book Antiqua" w:eastAsia="宋体" w:hAnsi="Book Antiqua" w:cs="宋体"/>
          <w:b/>
          <w:bCs/>
          <w:color w:val="000000" w:themeColor="text1"/>
          <w:sz w:val="24"/>
          <w:szCs w:val="24"/>
          <w:lang w:val="en-US" w:eastAsia="zh-CN"/>
        </w:rPr>
        <w:t>Wyles</w:t>
      </w:r>
      <w:proofErr w:type="spellEnd"/>
      <w:r w:rsidRPr="000D6D70">
        <w:rPr>
          <w:rFonts w:ascii="Book Antiqua" w:eastAsia="宋体" w:hAnsi="Book Antiqua" w:cs="宋体"/>
          <w:b/>
          <w:bCs/>
          <w:color w:val="000000" w:themeColor="text1"/>
          <w:sz w:val="24"/>
          <w:szCs w:val="24"/>
          <w:lang w:val="en-US" w:eastAsia="zh-CN"/>
        </w:rPr>
        <w:t xml:space="preserve"> DL</w:t>
      </w:r>
      <w:r w:rsidRPr="000D6D70">
        <w:rPr>
          <w:rFonts w:ascii="Book Antiqua" w:eastAsia="宋体" w:hAnsi="Book Antiqua" w:cs="宋体"/>
          <w:color w:val="000000" w:themeColor="text1"/>
          <w:sz w:val="24"/>
          <w:szCs w:val="24"/>
          <w:lang w:val="en-US" w:eastAsia="zh-CN"/>
        </w:rPr>
        <w:t xml:space="preserve">, Rodriguez-Torres M,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Shiffman</w:t>
      </w:r>
      <w:proofErr w:type="spellEnd"/>
      <w:r w:rsidRPr="000D6D70">
        <w:rPr>
          <w:rFonts w:ascii="Book Antiqua" w:eastAsia="宋体" w:hAnsi="Book Antiqua" w:cs="宋体"/>
          <w:color w:val="000000" w:themeColor="text1"/>
          <w:sz w:val="24"/>
          <w:szCs w:val="24"/>
          <w:lang w:val="en-US" w:eastAsia="zh-CN"/>
        </w:rPr>
        <w:t xml:space="preserve"> ML, Pol S, Herring RW, </w:t>
      </w:r>
      <w:proofErr w:type="spellStart"/>
      <w:r w:rsidRPr="000D6D70">
        <w:rPr>
          <w:rFonts w:ascii="Book Antiqua" w:eastAsia="宋体" w:hAnsi="Book Antiqua" w:cs="宋体"/>
          <w:color w:val="000000" w:themeColor="text1"/>
          <w:sz w:val="24"/>
          <w:szCs w:val="24"/>
          <w:lang w:val="en-US" w:eastAsia="zh-CN"/>
        </w:rPr>
        <w:t>Massetto</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Kanwar</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Trenkle</w:t>
      </w:r>
      <w:proofErr w:type="spellEnd"/>
      <w:r w:rsidRPr="000D6D70">
        <w:rPr>
          <w:rFonts w:ascii="Book Antiqua" w:eastAsia="宋体" w:hAnsi="Book Antiqua" w:cs="宋体"/>
          <w:color w:val="000000" w:themeColor="text1"/>
          <w:sz w:val="24"/>
          <w:szCs w:val="24"/>
          <w:lang w:val="en-US" w:eastAsia="zh-CN"/>
        </w:rPr>
        <w:t xml:space="preserve"> JD, Pang PS, Zhu Y, Mo H, </w:t>
      </w:r>
      <w:proofErr w:type="spellStart"/>
      <w:r w:rsidRPr="000D6D70">
        <w:rPr>
          <w:rFonts w:ascii="Book Antiqua" w:eastAsia="宋体" w:hAnsi="Book Antiqua" w:cs="宋体"/>
          <w:color w:val="000000" w:themeColor="text1"/>
          <w:sz w:val="24"/>
          <w:szCs w:val="24"/>
          <w:lang w:val="en-US" w:eastAsia="zh-CN"/>
        </w:rPr>
        <w:t>Brainard</w:t>
      </w:r>
      <w:proofErr w:type="spellEnd"/>
      <w:r w:rsidRPr="000D6D70">
        <w:rPr>
          <w:rFonts w:ascii="Book Antiqua" w:eastAsia="宋体" w:hAnsi="Book Antiqua" w:cs="宋体"/>
          <w:color w:val="000000" w:themeColor="text1"/>
          <w:sz w:val="24"/>
          <w:szCs w:val="24"/>
          <w:lang w:val="en-US" w:eastAsia="zh-CN"/>
        </w:rPr>
        <w:t xml:space="preserve"> DM, Subramanian GM, </w:t>
      </w:r>
      <w:proofErr w:type="spellStart"/>
      <w:r w:rsidRPr="000D6D70">
        <w:rPr>
          <w:rFonts w:ascii="Book Antiqua" w:eastAsia="宋体" w:hAnsi="Book Antiqua" w:cs="宋体"/>
          <w:color w:val="000000" w:themeColor="text1"/>
          <w:sz w:val="24"/>
          <w:szCs w:val="24"/>
          <w:lang w:val="en-US" w:eastAsia="zh-CN"/>
        </w:rPr>
        <w:t>McHutchison</w:t>
      </w:r>
      <w:proofErr w:type="spellEnd"/>
      <w:r w:rsidRPr="000D6D70">
        <w:rPr>
          <w:rFonts w:ascii="Book Antiqua" w:eastAsia="宋体" w:hAnsi="Book Antiqua" w:cs="宋体"/>
          <w:color w:val="000000" w:themeColor="text1"/>
          <w:sz w:val="24"/>
          <w:szCs w:val="24"/>
          <w:lang w:val="en-US" w:eastAsia="zh-CN"/>
        </w:rPr>
        <w:t xml:space="preserve"> JG, </w:t>
      </w:r>
      <w:proofErr w:type="spellStart"/>
      <w:r w:rsidRPr="000D6D70">
        <w:rPr>
          <w:rFonts w:ascii="Book Antiqua" w:eastAsia="宋体" w:hAnsi="Book Antiqua" w:cs="宋体"/>
          <w:color w:val="000000" w:themeColor="text1"/>
          <w:sz w:val="24"/>
          <w:szCs w:val="24"/>
          <w:lang w:val="en-US" w:eastAsia="zh-CN"/>
        </w:rPr>
        <w:t>Habersetzer</w:t>
      </w:r>
      <w:proofErr w:type="spellEnd"/>
      <w:r w:rsidRPr="000D6D70">
        <w:rPr>
          <w:rFonts w:ascii="Book Antiqua" w:eastAsia="宋体" w:hAnsi="Book Antiqua" w:cs="宋体"/>
          <w:color w:val="000000" w:themeColor="text1"/>
          <w:sz w:val="24"/>
          <w:szCs w:val="24"/>
          <w:lang w:val="en-US" w:eastAsia="zh-CN"/>
        </w:rPr>
        <w:t xml:space="preserve"> F, </w:t>
      </w:r>
      <w:proofErr w:type="spellStart"/>
      <w:r w:rsidRPr="000D6D70">
        <w:rPr>
          <w:rFonts w:ascii="Book Antiqua" w:eastAsia="宋体" w:hAnsi="Book Antiqua" w:cs="宋体"/>
          <w:color w:val="000000" w:themeColor="text1"/>
          <w:sz w:val="24"/>
          <w:szCs w:val="24"/>
          <w:lang w:val="en-US" w:eastAsia="zh-CN"/>
        </w:rPr>
        <w:t>Sulkowski</w:t>
      </w:r>
      <w:proofErr w:type="spellEnd"/>
      <w:r w:rsidRPr="000D6D70">
        <w:rPr>
          <w:rFonts w:ascii="Book Antiqua" w:eastAsia="宋体" w:hAnsi="Book Antiqua" w:cs="宋体"/>
          <w:color w:val="000000" w:themeColor="text1"/>
          <w:sz w:val="24"/>
          <w:szCs w:val="24"/>
          <w:lang w:val="en-US" w:eastAsia="zh-CN"/>
        </w:rPr>
        <w:t xml:space="preserve"> MS. All-oral combination of </w:t>
      </w:r>
      <w:proofErr w:type="spellStart"/>
      <w:r w:rsidRPr="000D6D70">
        <w:rPr>
          <w:rFonts w:ascii="Book Antiqua" w:eastAsia="宋体" w:hAnsi="Book Antiqua" w:cs="宋体"/>
          <w:color w:val="000000" w:themeColor="text1"/>
          <w:sz w:val="24"/>
          <w:szCs w:val="24"/>
          <w:lang w:val="en-US" w:eastAsia="zh-CN"/>
        </w:rPr>
        <w:t>ledipasvir</w:t>
      </w:r>
      <w:proofErr w:type="spellEnd"/>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vedroprevir</w:t>
      </w:r>
      <w:proofErr w:type="spellEnd"/>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tegobuvir</w:t>
      </w:r>
      <w:proofErr w:type="spellEnd"/>
      <w:r w:rsidRPr="000D6D70">
        <w:rPr>
          <w:rFonts w:ascii="Book Antiqua" w:eastAsia="宋体" w:hAnsi="Book Antiqua" w:cs="宋体"/>
          <w:color w:val="000000" w:themeColor="text1"/>
          <w:sz w:val="24"/>
          <w:szCs w:val="24"/>
          <w:lang w:val="en-US" w:eastAsia="zh-CN"/>
        </w:rPr>
        <w:t>, and ribavirin in treatment-naïve patients with genotype 1 HCV infection. </w:t>
      </w:r>
      <w:r w:rsidRPr="000D6D70">
        <w:rPr>
          <w:rFonts w:ascii="Book Antiqua" w:eastAsia="宋体" w:hAnsi="Book Antiqua" w:cs="宋体"/>
          <w:i/>
          <w:iCs/>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60</w:t>
      </w:r>
      <w:r w:rsidRPr="000D6D70">
        <w:rPr>
          <w:rFonts w:ascii="Book Antiqua" w:eastAsia="宋体" w:hAnsi="Book Antiqua" w:cs="宋体"/>
          <w:color w:val="000000" w:themeColor="text1"/>
          <w:sz w:val="24"/>
          <w:szCs w:val="24"/>
          <w:lang w:val="en-US" w:eastAsia="zh-CN"/>
        </w:rPr>
        <w:t>: 56-64 [PMID: 24501005 DOI: 10.1002/hep.27053]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20 </w:t>
      </w:r>
      <w:proofErr w:type="spellStart"/>
      <w:r w:rsidRPr="000D6D70">
        <w:rPr>
          <w:rFonts w:ascii="Book Antiqua" w:eastAsia="宋体" w:hAnsi="Book Antiqua" w:cs="宋体"/>
          <w:b/>
          <w:bCs/>
          <w:color w:val="000000" w:themeColor="text1"/>
          <w:sz w:val="24"/>
          <w:szCs w:val="24"/>
          <w:lang w:val="en-US" w:eastAsia="zh-CN"/>
        </w:rPr>
        <w:t>Lontok</w:t>
      </w:r>
      <w:proofErr w:type="spellEnd"/>
      <w:r w:rsidRPr="000D6D70">
        <w:rPr>
          <w:rFonts w:ascii="Book Antiqua" w:eastAsia="宋体" w:hAnsi="Book Antiqua" w:cs="宋体"/>
          <w:b/>
          <w:bCs/>
          <w:color w:val="000000" w:themeColor="text1"/>
          <w:sz w:val="24"/>
          <w:szCs w:val="24"/>
          <w:lang w:val="en-US" w:eastAsia="zh-CN"/>
        </w:rPr>
        <w:t xml:space="preserve"> E</w:t>
      </w:r>
      <w:r w:rsidRPr="000D6D70">
        <w:rPr>
          <w:rFonts w:ascii="Book Antiqua" w:eastAsia="宋体" w:hAnsi="Book Antiqua" w:cs="宋体"/>
          <w:color w:val="000000" w:themeColor="text1"/>
          <w:sz w:val="24"/>
          <w:szCs w:val="24"/>
          <w:lang w:val="en-US" w:eastAsia="zh-CN"/>
        </w:rPr>
        <w:t xml:space="preserve">, Harrington P, Howe A, </w:t>
      </w:r>
      <w:proofErr w:type="spellStart"/>
      <w:r w:rsidRPr="000D6D70">
        <w:rPr>
          <w:rFonts w:ascii="Book Antiqua" w:eastAsia="宋体" w:hAnsi="Book Antiqua" w:cs="宋体"/>
          <w:color w:val="000000" w:themeColor="text1"/>
          <w:sz w:val="24"/>
          <w:szCs w:val="24"/>
          <w:lang w:val="en-US" w:eastAsia="zh-CN"/>
        </w:rPr>
        <w:t>Kieffer</w:t>
      </w:r>
      <w:proofErr w:type="spellEnd"/>
      <w:r w:rsidRPr="000D6D70">
        <w:rPr>
          <w:rFonts w:ascii="Book Antiqua" w:eastAsia="宋体" w:hAnsi="Book Antiqua" w:cs="宋体"/>
          <w:color w:val="000000" w:themeColor="text1"/>
          <w:sz w:val="24"/>
          <w:szCs w:val="24"/>
          <w:lang w:val="en-US" w:eastAsia="zh-CN"/>
        </w:rPr>
        <w:t xml:space="preserve"> T, </w:t>
      </w:r>
      <w:proofErr w:type="spellStart"/>
      <w:r w:rsidRPr="000D6D70">
        <w:rPr>
          <w:rFonts w:ascii="Book Antiqua" w:eastAsia="宋体" w:hAnsi="Book Antiqua" w:cs="宋体"/>
          <w:color w:val="000000" w:themeColor="text1"/>
          <w:sz w:val="24"/>
          <w:szCs w:val="24"/>
          <w:lang w:val="en-US" w:eastAsia="zh-CN"/>
        </w:rPr>
        <w:t>Lennerstrand</w:t>
      </w:r>
      <w:proofErr w:type="spellEnd"/>
      <w:r w:rsidRPr="000D6D70">
        <w:rPr>
          <w:rFonts w:ascii="Book Antiqua" w:eastAsia="宋体" w:hAnsi="Book Antiqua" w:cs="宋体"/>
          <w:color w:val="000000" w:themeColor="text1"/>
          <w:sz w:val="24"/>
          <w:szCs w:val="24"/>
          <w:lang w:val="en-US" w:eastAsia="zh-CN"/>
        </w:rPr>
        <w:t xml:space="preserve"> J, Lenz O, McPhee F, Mo H, </w:t>
      </w:r>
      <w:proofErr w:type="spellStart"/>
      <w:r w:rsidRPr="000D6D70">
        <w:rPr>
          <w:rFonts w:ascii="Book Antiqua" w:eastAsia="宋体" w:hAnsi="Book Antiqua" w:cs="宋体"/>
          <w:color w:val="000000" w:themeColor="text1"/>
          <w:sz w:val="24"/>
          <w:szCs w:val="24"/>
          <w:lang w:val="en-US" w:eastAsia="zh-CN"/>
        </w:rPr>
        <w:t>Parkin</w:t>
      </w:r>
      <w:proofErr w:type="spellEnd"/>
      <w:r w:rsidRPr="000D6D70">
        <w:rPr>
          <w:rFonts w:ascii="Book Antiqua" w:eastAsia="宋体" w:hAnsi="Book Antiqua" w:cs="宋体"/>
          <w:color w:val="000000" w:themeColor="text1"/>
          <w:sz w:val="24"/>
          <w:szCs w:val="24"/>
          <w:lang w:val="en-US" w:eastAsia="zh-CN"/>
        </w:rPr>
        <w:t xml:space="preserve"> N, Pilot-Matias T, Miller V. Hepatitis C virus drug resistance-associated substitutions: State of the art summary. </w:t>
      </w:r>
      <w:r w:rsidRPr="000D6D70">
        <w:rPr>
          <w:rFonts w:ascii="Book Antiqua" w:eastAsia="宋体" w:hAnsi="Book Antiqua" w:cs="宋体"/>
          <w:i/>
          <w:iCs/>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1623-1632 [PMID: 26095927 DOI: 10.1002/hep.27934]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21 </w:t>
      </w:r>
      <w:proofErr w:type="spellStart"/>
      <w:r w:rsidRPr="000D6D70">
        <w:rPr>
          <w:rFonts w:ascii="Book Antiqua" w:eastAsia="宋体" w:hAnsi="Book Antiqua" w:cs="宋体"/>
          <w:b/>
          <w:color w:val="000000" w:themeColor="text1"/>
          <w:sz w:val="24"/>
          <w:szCs w:val="24"/>
          <w:lang w:val="en-US" w:eastAsia="zh-CN"/>
        </w:rPr>
        <w:t>Lindenbach</w:t>
      </w:r>
      <w:proofErr w:type="spellEnd"/>
      <w:r w:rsidRPr="000D6D70">
        <w:rPr>
          <w:rFonts w:ascii="Book Antiqua" w:eastAsia="宋体" w:hAnsi="Book Antiqua" w:cs="宋体"/>
          <w:b/>
          <w:color w:val="000000" w:themeColor="text1"/>
          <w:sz w:val="24"/>
          <w:szCs w:val="24"/>
          <w:lang w:val="en-US" w:eastAsia="zh-CN"/>
        </w:rPr>
        <w:t xml:space="preserve"> BD</w:t>
      </w:r>
      <w:r w:rsidRPr="000D6D70">
        <w:rPr>
          <w:rFonts w:ascii="Book Antiqua" w:eastAsia="宋体" w:hAnsi="Book Antiqua" w:cs="宋体"/>
          <w:color w:val="000000" w:themeColor="text1"/>
          <w:sz w:val="24"/>
          <w:szCs w:val="24"/>
          <w:lang w:val="en-US" w:eastAsia="zh-CN"/>
        </w:rPr>
        <w:t xml:space="preserve">, Rice CM. </w:t>
      </w:r>
      <w:proofErr w:type="spellStart"/>
      <w:r w:rsidRPr="000D6D70">
        <w:rPr>
          <w:rFonts w:ascii="Book Antiqua" w:eastAsia="宋体" w:hAnsi="Book Antiqua" w:cs="宋体"/>
          <w:color w:val="000000" w:themeColor="text1"/>
          <w:sz w:val="24"/>
          <w:szCs w:val="24"/>
          <w:lang w:val="en-US" w:eastAsia="zh-CN"/>
        </w:rPr>
        <w:t>Flaviviridae</w:t>
      </w:r>
      <w:proofErr w:type="spellEnd"/>
      <w:r w:rsidRPr="000D6D70">
        <w:rPr>
          <w:rFonts w:ascii="Book Antiqua" w:eastAsia="宋体" w:hAnsi="Book Antiqua" w:cs="宋体"/>
          <w:color w:val="000000" w:themeColor="text1"/>
          <w:sz w:val="24"/>
          <w:szCs w:val="24"/>
          <w:lang w:val="en-US" w:eastAsia="zh-CN"/>
        </w:rPr>
        <w:t xml:space="preserve">: the viruses and their replication. In: Knipe DM, </w:t>
      </w:r>
      <w:proofErr w:type="spellStart"/>
      <w:r w:rsidRPr="000D6D70">
        <w:rPr>
          <w:rFonts w:ascii="Book Antiqua" w:eastAsia="宋体" w:hAnsi="Book Antiqua" w:cs="宋体"/>
          <w:color w:val="000000" w:themeColor="text1"/>
          <w:sz w:val="24"/>
          <w:szCs w:val="24"/>
          <w:lang w:val="en-US" w:eastAsia="zh-CN"/>
        </w:rPr>
        <w:t>Howley</w:t>
      </w:r>
      <w:proofErr w:type="spellEnd"/>
      <w:r w:rsidRPr="000D6D70">
        <w:rPr>
          <w:rFonts w:ascii="Book Antiqua" w:eastAsia="宋体" w:hAnsi="Book Antiqua" w:cs="宋体"/>
          <w:color w:val="000000" w:themeColor="text1"/>
          <w:sz w:val="24"/>
          <w:szCs w:val="24"/>
          <w:lang w:val="en-US" w:eastAsia="zh-CN"/>
        </w:rPr>
        <w:t xml:space="preserve"> PM, </w:t>
      </w:r>
      <w:proofErr w:type="spellStart"/>
      <w:r w:rsidRPr="000D6D70">
        <w:rPr>
          <w:rFonts w:ascii="Book Antiqua" w:eastAsia="宋体" w:hAnsi="Book Antiqua" w:cs="宋体"/>
          <w:color w:val="000000" w:themeColor="text1"/>
          <w:sz w:val="24"/>
          <w:szCs w:val="24"/>
          <w:lang w:val="en-US" w:eastAsia="zh-CN"/>
        </w:rPr>
        <w:t>edts</w:t>
      </w:r>
      <w:proofErr w:type="spell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Fields Virology.</w:t>
      </w:r>
      <w:proofErr w:type="gramEnd"/>
      <w:r w:rsidRPr="000D6D70">
        <w:rPr>
          <w:rFonts w:ascii="Book Antiqua" w:eastAsia="宋体" w:hAnsi="Book Antiqua" w:cs="宋体"/>
          <w:color w:val="000000" w:themeColor="text1"/>
          <w:sz w:val="24"/>
          <w:szCs w:val="24"/>
          <w:lang w:val="en-US" w:eastAsia="zh-CN"/>
        </w:rPr>
        <w:t xml:space="preserve"> 5th Edition Philadelphia: Lippincott-Raven Publishers, 2012: 1101-1152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lastRenderedPageBreak/>
        <w:t>22 </w:t>
      </w:r>
      <w:proofErr w:type="spellStart"/>
      <w:r w:rsidRPr="000D6D70">
        <w:rPr>
          <w:rFonts w:ascii="Book Antiqua" w:eastAsia="宋体" w:hAnsi="Book Antiqua" w:cs="宋体"/>
          <w:b/>
          <w:bCs/>
          <w:color w:val="000000" w:themeColor="text1"/>
          <w:sz w:val="24"/>
          <w:szCs w:val="24"/>
          <w:lang w:val="en-US" w:eastAsia="zh-CN"/>
        </w:rPr>
        <w:t>Kuiken</w:t>
      </w:r>
      <w:proofErr w:type="spellEnd"/>
      <w:r w:rsidRPr="000D6D70">
        <w:rPr>
          <w:rFonts w:ascii="Book Antiqua" w:eastAsia="宋体" w:hAnsi="Book Antiqua" w:cs="宋体"/>
          <w:b/>
          <w:bCs/>
          <w:color w:val="000000" w:themeColor="text1"/>
          <w:sz w:val="24"/>
          <w:szCs w:val="24"/>
          <w:lang w:val="en-US" w:eastAsia="zh-CN"/>
        </w:rPr>
        <w:t xml:space="preserve"> C</w:t>
      </w:r>
      <w:r w:rsidRPr="000D6D70">
        <w:rPr>
          <w:rFonts w:ascii="Book Antiqua" w:eastAsia="宋体" w:hAnsi="Book Antiqua" w:cs="宋体"/>
          <w:color w:val="000000" w:themeColor="text1"/>
          <w:sz w:val="24"/>
          <w:szCs w:val="24"/>
          <w:lang w:val="en-US" w:eastAsia="zh-CN"/>
        </w:rPr>
        <w:t>, Simmonds P. Nomenclature and numbering of the hepatitis C virus.</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Methods </w:t>
      </w:r>
      <w:proofErr w:type="spellStart"/>
      <w:r w:rsidRPr="000D6D70">
        <w:rPr>
          <w:rFonts w:ascii="Book Antiqua" w:eastAsia="宋体" w:hAnsi="Book Antiqua" w:cs="宋体"/>
          <w:i/>
          <w:iCs/>
          <w:color w:val="000000" w:themeColor="text1"/>
          <w:sz w:val="24"/>
          <w:szCs w:val="24"/>
          <w:lang w:val="en-US" w:eastAsia="zh-CN"/>
        </w:rPr>
        <w:t>Mol</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Biol</w:t>
      </w:r>
      <w:proofErr w:type="spellEnd"/>
      <w:r w:rsidRPr="000D6D70">
        <w:rPr>
          <w:rFonts w:ascii="Book Antiqua" w:eastAsia="宋体" w:hAnsi="Book Antiqua" w:cs="宋体"/>
          <w:color w:val="000000" w:themeColor="text1"/>
          <w:sz w:val="24"/>
          <w:szCs w:val="24"/>
          <w:lang w:val="en-US" w:eastAsia="zh-CN"/>
        </w:rPr>
        <w:t> 2009; </w:t>
      </w:r>
      <w:r w:rsidRPr="000D6D70">
        <w:rPr>
          <w:rFonts w:ascii="Book Antiqua" w:eastAsia="宋体" w:hAnsi="Book Antiqua" w:cs="宋体"/>
          <w:b/>
          <w:bCs/>
          <w:color w:val="000000" w:themeColor="text1"/>
          <w:sz w:val="24"/>
          <w:szCs w:val="24"/>
          <w:lang w:val="en-US" w:eastAsia="zh-CN"/>
        </w:rPr>
        <w:t>510</w:t>
      </w:r>
      <w:r w:rsidRPr="000D6D70">
        <w:rPr>
          <w:rFonts w:ascii="Book Antiqua" w:eastAsia="宋体" w:hAnsi="Book Antiqua" w:cs="宋体"/>
          <w:color w:val="000000" w:themeColor="text1"/>
          <w:sz w:val="24"/>
          <w:szCs w:val="24"/>
          <w:lang w:val="en-US" w:eastAsia="zh-CN"/>
        </w:rPr>
        <w:t>: 33-53 [PMID: 19009252 DOI: 10.1007/978-1-59745-394-3_4]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23 </w:t>
      </w:r>
      <w:r w:rsidRPr="000D6D70">
        <w:rPr>
          <w:rFonts w:ascii="Book Antiqua" w:eastAsia="宋体" w:hAnsi="Book Antiqua" w:cs="宋体"/>
          <w:b/>
          <w:bCs/>
          <w:color w:val="000000" w:themeColor="text1"/>
          <w:sz w:val="24"/>
          <w:szCs w:val="24"/>
          <w:lang w:val="en-US" w:eastAsia="zh-CN"/>
        </w:rPr>
        <w:t>Martell M</w:t>
      </w:r>
      <w:r w:rsidRPr="000D6D70">
        <w:rPr>
          <w:rFonts w:ascii="Book Antiqua" w:eastAsia="宋体" w:hAnsi="Book Antiqua" w:cs="宋体"/>
          <w:color w:val="000000" w:themeColor="text1"/>
          <w:sz w:val="24"/>
          <w:szCs w:val="24"/>
          <w:lang w:val="en-US" w:eastAsia="zh-CN"/>
        </w:rPr>
        <w:t xml:space="preserve">, Esteban JI, </w:t>
      </w:r>
      <w:proofErr w:type="spellStart"/>
      <w:r w:rsidRPr="000D6D70">
        <w:rPr>
          <w:rFonts w:ascii="Book Antiqua" w:eastAsia="宋体" w:hAnsi="Book Antiqua" w:cs="宋体"/>
          <w:color w:val="000000" w:themeColor="text1"/>
          <w:sz w:val="24"/>
          <w:szCs w:val="24"/>
          <w:lang w:val="en-US" w:eastAsia="zh-CN"/>
        </w:rPr>
        <w:t>Quer</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Genescà</w:t>
      </w:r>
      <w:proofErr w:type="spellEnd"/>
      <w:r w:rsidRPr="000D6D70">
        <w:rPr>
          <w:rFonts w:ascii="Book Antiqua" w:eastAsia="宋体" w:hAnsi="Book Antiqua" w:cs="宋体"/>
          <w:color w:val="000000" w:themeColor="text1"/>
          <w:sz w:val="24"/>
          <w:szCs w:val="24"/>
          <w:lang w:val="en-US" w:eastAsia="zh-CN"/>
        </w:rPr>
        <w:t xml:space="preserve"> J, Weiner A, Esteban R, Guardia J, Gómez J. Hepatitis C virus (HCV) circulates as a population of different but closely related genomes: </w:t>
      </w:r>
      <w:proofErr w:type="spellStart"/>
      <w:r w:rsidRPr="000D6D70">
        <w:rPr>
          <w:rFonts w:ascii="Book Antiqua" w:eastAsia="宋体" w:hAnsi="Book Antiqua" w:cs="宋体"/>
          <w:color w:val="000000" w:themeColor="text1"/>
          <w:sz w:val="24"/>
          <w:szCs w:val="24"/>
          <w:lang w:val="en-US" w:eastAsia="zh-CN"/>
        </w:rPr>
        <w:t>quasispecies</w:t>
      </w:r>
      <w:proofErr w:type="spellEnd"/>
      <w:r w:rsidRPr="000D6D70">
        <w:rPr>
          <w:rFonts w:ascii="Book Antiqua" w:eastAsia="宋体" w:hAnsi="Book Antiqua" w:cs="宋体"/>
          <w:color w:val="000000" w:themeColor="text1"/>
          <w:sz w:val="24"/>
          <w:szCs w:val="24"/>
          <w:lang w:val="en-US" w:eastAsia="zh-CN"/>
        </w:rPr>
        <w:t xml:space="preserve"> nature of HCV genome distribution.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1992; </w:t>
      </w:r>
      <w:r w:rsidRPr="000D6D70">
        <w:rPr>
          <w:rFonts w:ascii="Book Antiqua" w:eastAsia="宋体" w:hAnsi="Book Antiqua" w:cs="宋体"/>
          <w:b/>
          <w:bCs/>
          <w:color w:val="000000" w:themeColor="text1"/>
          <w:sz w:val="24"/>
          <w:szCs w:val="24"/>
          <w:lang w:val="en-US" w:eastAsia="zh-CN"/>
        </w:rPr>
        <w:t>66</w:t>
      </w:r>
      <w:r w:rsidRPr="000D6D70">
        <w:rPr>
          <w:rFonts w:ascii="Book Antiqua" w:eastAsia="宋体" w:hAnsi="Book Antiqua" w:cs="宋体"/>
          <w:color w:val="000000" w:themeColor="text1"/>
          <w:sz w:val="24"/>
          <w:szCs w:val="24"/>
          <w:lang w:val="en-US" w:eastAsia="zh-CN"/>
        </w:rPr>
        <w:t>: 3225-3229 [PMID: 1313927]</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24 </w:t>
      </w:r>
      <w:proofErr w:type="spellStart"/>
      <w:r w:rsidRPr="000D6D70">
        <w:rPr>
          <w:rFonts w:ascii="Book Antiqua" w:eastAsia="宋体" w:hAnsi="Book Antiqua" w:cs="宋体"/>
          <w:b/>
          <w:bCs/>
          <w:color w:val="000000" w:themeColor="text1"/>
          <w:sz w:val="24"/>
          <w:szCs w:val="24"/>
          <w:lang w:val="en-US" w:eastAsia="zh-CN"/>
        </w:rPr>
        <w:t>Merz</w:t>
      </w:r>
      <w:proofErr w:type="spellEnd"/>
      <w:r w:rsidRPr="000D6D70">
        <w:rPr>
          <w:rFonts w:ascii="Book Antiqua" w:eastAsia="宋体" w:hAnsi="Book Antiqua" w:cs="宋体"/>
          <w:b/>
          <w:bCs/>
          <w:color w:val="000000" w:themeColor="text1"/>
          <w:sz w:val="24"/>
          <w:szCs w:val="24"/>
          <w:lang w:val="en-US" w:eastAsia="zh-CN"/>
        </w:rPr>
        <w:t xml:space="preserve"> A</w:t>
      </w:r>
      <w:r w:rsidRPr="000D6D70">
        <w:rPr>
          <w:rFonts w:ascii="Book Antiqua" w:eastAsia="宋体" w:hAnsi="Book Antiqua" w:cs="宋体"/>
          <w:color w:val="000000" w:themeColor="text1"/>
          <w:sz w:val="24"/>
          <w:szCs w:val="24"/>
          <w:lang w:val="en-US" w:eastAsia="zh-CN"/>
        </w:rPr>
        <w:t xml:space="preserve">, Long G, </w:t>
      </w:r>
      <w:proofErr w:type="spellStart"/>
      <w:r w:rsidRPr="000D6D70">
        <w:rPr>
          <w:rFonts w:ascii="Book Antiqua" w:eastAsia="宋体" w:hAnsi="Book Antiqua" w:cs="宋体"/>
          <w:color w:val="000000" w:themeColor="text1"/>
          <w:sz w:val="24"/>
          <w:szCs w:val="24"/>
          <w:lang w:val="en-US" w:eastAsia="zh-CN"/>
        </w:rPr>
        <w:t>Hiet</w:t>
      </w:r>
      <w:proofErr w:type="spellEnd"/>
      <w:r w:rsidRPr="000D6D70">
        <w:rPr>
          <w:rFonts w:ascii="Book Antiqua" w:eastAsia="宋体" w:hAnsi="Book Antiqua" w:cs="宋体"/>
          <w:color w:val="000000" w:themeColor="text1"/>
          <w:sz w:val="24"/>
          <w:szCs w:val="24"/>
          <w:lang w:val="en-US" w:eastAsia="zh-CN"/>
        </w:rPr>
        <w:t xml:space="preserve"> MS, </w:t>
      </w:r>
      <w:proofErr w:type="spellStart"/>
      <w:r w:rsidRPr="000D6D70">
        <w:rPr>
          <w:rFonts w:ascii="Book Antiqua" w:eastAsia="宋体" w:hAnsi="Book Antiqua" w:cs="宋体"/>
          <w:color w:val="000000" w:themeColor="text1"/>
          <w:sz w:val="24"/>
          <w:szCs w:val="24"/>
          <w:lang w:val="en-US" w:eastAsia="zh-CN"/>
        </w:rPr>
        <w:t>Brügger</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Chlanda</w:t>
      </w:r>
      <w:proofErr w:type="spellEnd"/>
      <w:r w:rsidRPr="000D6D70">
        <w:rPr>
          <w:rFonts w:ascii="Book Antiqua" w:eastAsia="宋体" w:hAnsi="Book Antiqua" w:cs="宋体"/>
          <w:color w:val="000000" w:themeColor="text1"/>
          <w:sz w:val="24"/>
          <w:szCs w:val="24"/>
          <w:lang w:val="en-US" w:eastAsia="zh-CN"/>
        </w:rPr>
        <w:t xml:space="preserve"> P, Andre P, Wieland F, </w:t>
      </w:r>
      <w:proofErr w:type="spellStart"/>
      <w:r w:rsidRPr="000D6D70">
        <w:rPr>
          <w:rFonts w:ascii="Book Antiqua" w:eastAsia="宋体" w:hAnsi="Book Antiqua" w:cs="宋体"/>
          <w:color w:val="000000" w:themeColor="text1"/>
          <w:sz w:val="24"/>
          <w:szCs w:val="24"/>
          <w:lang w:val="en-US" w:eastAsia="zh-CN"/>
        </w:rPr>
        <w:t>Krijnse</w:t>
      </w:r>
      <w:proofErr w:type="spellEnd"/>
      <w:r w:rsidRPr="000D6D70">
        <w:rPr>
          <w:rFonts w:ascii="Book Antiqua" w:eastAsia="宋体" w:hAnsi="Book Antiqua" w:cs="宋体"/>
          <w:color w:val="000000" w:themeColor="text1"/>
          <w:sz w:val="24"/>
          <w:szCs w:val="24"/>
          <w:lang w:val="en-US" w:eastAsia="zh-CN"/>
        </w:rPr>
        <w:t xml:space="preserve">-Locker J, </w:t>
      </w:r>
      <w:proofErr w:type="spellStart"/>
      <w:r w:rsidRPr="000D6D70">
        <w:rPr>
          <w:rFonts w:ascii="Book Antiqua" w:eastAsia="宋体" w:hAnsi="Book Antiqua" w:cs="宋体"/>
          <w:color w:val="000000" w:themeColor="text1"/>
          <w:sz w:val="24"/>
          <w:szCs w:val="24"/>
          <w:lang w:val="en-US" w:eastAsia="zh-CN"/>
        </w:rPr>
        <w:t>Bartenschlager</w:t>
      </w:r>
      <w:proofErr w:type="spellEnd"/>
      <w:r w:rsidRPr="000D6D70">
        <w:rPr>
          <w:rFonts w:ascii="Book Antiqua" w:eastAsia="宋体" w:hAnsi="Book Antiqua" w:cs="宋体"/>
          <w:color w:val="000000" w:themeColor="text1"/>
          <w:sz w:val="24"/>
          <w:szCs w:val="24"/>
          <w:lang w:val="en-US" w:eastAsia="zh-CN"/>
        </w:rPr>
        <w:t xml:space="preserve"> R. Biochemical and morphological properties of hepatitis C virus particles and determination of their </w:t>
      </w:r>
      <w:proofErr w:type="spellStart"/>
      <w:r w:rsidRPr="000D6D70">
        <w:rPr>
          <w:rFonts w:ascii="Book Antiqua" w:eastAsia="宋体" w:hAnsi="Book Antiqua" w:cs="宋体"/>
          <w:color w:val="000000" w:themeColor="text1"/>
          <w:sz w:val="24"/>
          <w:szCs w:val="24"/>
          <w:lang w:val="en-US" w:eastAsia="zh-CN"/>
        </w:rPr>
        <w:t>lipidome</w:t>
      </w:r>
      <w:proofErr w:type="spell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Biol</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Chem</w:t>
      </w:r>
      <w:proofErr w:type="spellEnd"/>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286</w:t>
      </w:r>
      <w:r w:rsidRPr="000D6D70">
        <w:rPr>
          <w:rFonts w:ascii="Book Antiqua" w:eastAsia="宋体" w:hAnsi="Book Antiqua" w:cs="宋体"/>
          <w:color w:val="000000" w:themeColor="text1"/>
          <w:sz w:val="24"/>
          <w:szCs w:val="24"/>
          <w:lang w:val="en-US" w:eastAsia="zh-CN"/>
        </w:rPr>
        <w:t>: 3018-3032 [PMID: 21056986 DOI: 10.1074/jbc.M110.175018]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25 </w:t>
      </w:r>
      <w:r w:rsidRPr="000D6D70">
        <w:rPr>
          <w:rFonts w:ascii="Book Antiqua" w:eastAsia="宋体" w:hAnsi="Book Antiqua" w:cs="宋体"/>
          <w:b/>
          <w:bCs/>
          <w:color w:val="000000" w:themeColor="text1"/>
          <w:sz w:val="24"/>
          <w:szCs w:val="24"/>
          <w:lang w:val="en-US" w:eastAsia="zh-CN"/>
        </w:rPr>
        <w:t>Milam SB</w:t>
      </w:r>
      <w:r w:rsidRPr="000D6D70">
        <w:rPr>
          <w:rFonts w:ascii="Book Antiqua" w:eastAsia="宋体" w:hAnsi="Book Antiqua" w:cs="宋体"/>
          <w:color w:val="000000" w:themeColor="text1"/>
          <w:sz w:val="24"/>
          <w:szCs w:val="24"/>
          <w:lang w:val="en-US" w:eastAsia="zh-CN"/>
        </w:rPr>
        <w:t xml:space="preserve">, Magnuson VL, </w:t>
      </w:r>
      <w:proofErr w:type="spellStart"/>
      <w:r w:rsidRPr="000D6D70">
        <w:rPr>
          <w:rFonts w:ascii="Book Antiqua" w:eastAsia="宋体" w:hAnsi="Book Antiqua" w:cs="宋体"/>
          <w:color w:val="000000" w:themeColor="text1"/>
          <w:sz w:val="24"/>
          <w:szCs w:val="24"/>
          <w:lang w:val="en-US" w:eastAsia="zh-CN"/>
        </w:rPr>
        <w:t>Steffensen</w:t>
      </w:r>
      <w:proofErr w:type="spellEnd"/>
      <w:r w:rsidRPr="000D6D70">
        <w:rPr>
          <w:rFonts w:ascii="Book Antiqua" w:eastAsia="宋体" w:hAnsi="Book Antiqua" w:cs="宋体"/>
          <w:color w:val="000000" w:themeColor="text1"/>
          <w:sz w:val="24"/>
          <w:szCs w:val="24"/>
          <w:lang w:val="en-US" w:eastAsia="zh-CN"/>
        </w:rPr>
        <w:t xml:space="preserve"> B, Chen D, </w:t>
      </w:r>
      <w:proofErr w:type="spellStart"/>
      <w:r w:rsidRPr="000D6D70">
        <w:rPr>
          <w:rFonts w:ascii="Book Antiqua" w:eastAsia="宋体" w:hAnsi="Book Antiqua" w:cs="宋体"/>
          <w:color w:val="000000" w:themeColor="text1"/>
          <w:sz w:val="24"/>
          <w:szCs w:val="24"/>
          <w:lang w:val="en-US" w:eastAsia="zh-CN"/>
        </w:rPr>
        <w:t>Klebe</w:t>
      </w:r>
      <w:proofErr w:type="spellEnd"/>
      <w:r w:rsidRPr="000D6D70">
        <w:rPr>
          <w:rFonts w:ascii="Book Antiqua" w:eastAsia="宋体" w:hAnsi="Book Antiqua" w:cs="宋体"/>
          <w:color w:val="000000" w:themeColor="text1"/>
          <w:sz w:val="24"/>
          <w:szCs w:val="24"/>
          <w:lang w:val="en-US" w:eastAsia="zh-CN"/>
        </w:rPr>
        <w:t xml:space="preserve"> RJ. IL-1 beta and prostaglandins regulate integrin mRNA expression. </w:t>
      </w:r>
      <w:r w:rsidRPr="000D6D70">
        <w:rPr>
          <w:rFonts w:ascii="Book Antiqua" w:eastAsia="宋体" w:hAnsi="Book Antiqua" w:cs="宋体"/>
          <w:i/>
          <w:iCs/>
          <w:color w:val="000000" w:themeColor="text1"/>
          <w:sz w:val="24"/>
          <w:szCs w:val="24"/>
          <w:lang w:val="en-US" w:eastAsia="zh-CN"/>
        </w:rPr>
        <w:t xml:space="preserve">J Cell </w:t>
      </w:r>
      <w:proofErr w:type="spellStart"/>
      <w:r w:rsidRPr="000D6D70">
        <w:rPr>
          <w:rFonts w:ascii="Book Antiqua" w:eastAsia="宋体" w:hAnsi="Book Antiqua" w:cs="宋体"/>
          <w:i/>
          <w:iCs/>
          <w:color w:val="000000" w:themeColor="text1"/>
          <w:sz w:val="24"/>
          <w:szCs w:val="24"/>
          <w:lang w:val="en-US" w:eastAsia="zh-CN"/>
        </w:rPr>
        <w:t>Physiol</w:t>
      </w:r>
      <w:proofErr w:type="spellEnd"/>
      <w:r w:rsidRPr="000D6D70">
        <w:rPr>
          <w:rFonts w:ascii="Book Antiqua" w:eastAsia="宋体" w:hAnsi="Book Antiqua" w:cs="宋体"/>
          <w:color w:val="000000" w:themeColor="text1"/>
          <w:sz w:val="24"/>
          <w:szCs w:val="24"/>
          <w:lang w:val="en-US" w:eastAsia="zh-CN"/>
        </w:rPr>
        <w:t> 1991; </w:t>
      </w:r>
      <w:r w:rsidRPr="000D6D70">
        <w:rPr>
          <w:rFonts w:ascii="Book Antiqua" w:eastAsia="宋体" w:hAnsi="Book Antiqua" w:cs="宋体"/>
          <w:b/>
          <w:bCs/>
          <w:color w:val="000000" w:themeColor="text1"/>
          <w:sz w:val="24"/>
          <w:szCs w:val="24"/>
          <w:lang w:val="en-US" w:eastAsia="zh-CN"/>
        </w:rPr>
        <w:t>149</w:t>
      </w:r>
      <w:r w:rsidRPr="000D6D70">
        <w:rPr>
          <w:rFonts w:ascii="Book Antiqua" w:eastAsia="宋体" w:hAnsi="Book Antiqua" w:cs="宋体"/>
          <w:color w:val="000000" w:themeColor="text1"/>
          <w:sz w:val="24"/>
          <w:szCs w:val="24"/>
          <w:lang w:val="en-US" w:eastAsia="zh-CN"/>
        </w:rPr>
        <w:t>: 173-183 [PMID: 1748714 DOI: 10.1038/nrmicro16457]</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26 </w:t>
      </w:r>
      <w:proofErr w:type="spellStart"/>
      <w:r w:rsidRPr="000D6D70">
        <w:rPr>
          <w:rFonts w:ascii="Book Antiqua" w:eastAsia="宋体" w:hAnsi="Book Antiqua" w:cs="宋体"/>
          <w:b/>
          <w:color w:val="000000" w:themeColor="text1"/>
          <w:sz w:val="24"/>
          <w:szCs w:val="24"/>
          <w:lang w:val="en-US" w:eastAsia="zh-CN"/>
        </w:rPr>
        <w:t>Koutsoudakis</w:t>
      </w:r>
      <w:proofErr w:type="spellEnd"/>
      <w:r w:rsidRPr="000D6D70">
        <w:rPr>
          <w:rFonts w:ascii="Book Antiqua" w:eastAsia="宋体" w:hAnsi="Book Antiqua" w:cs="宋体"/>
          <w:b/>
          <w:color w:val="000000" w:themeColor="text1"/>
          <w:sz w:val="24"/>
          <w:szCs w:val="24"/>
          <w:lang w:val="en-US" w:eastAsia="zh-CN"/>
        </w:rPr>
        <w:t xml:space="preserve"> G</w:t>
      </w:r>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sv-SE" w:eastAsia="zh-CN"/>
        </w:rPr>
        <w:t>Forns X,</w:t>
      </w:r>
      <w:r w:rsidRPr="000D6D70">
        <w:rPr>
          <w:rFonts w:ascii="Book Antiqua" w:eastAsia="宋体" w:hAnsi="Book Antiqua" w:cs="宋体"/>
          <w:color w:val="000000" w:themeColor="text1"/>
          <w:sz w:val="24"/>
          <w:szCs w:val="24"/>
          <w:lang w:eastAsia="zh-CN"/>
        </w:rPr>
        <w:t xml:space="preserve"> </w:t>
      </w:r>
      <w:r w:rsidRPr="000D6D70">
        <w:rPr>
          <w:rFonts w:ascii="Book Antiqua" w:eastAsia="宋体" w:hAnsi="Book Antiqua" w:cs="宋体"/>
          <w:color w:val="000000" w:themeColor="text1"/>
          <w:sz w:val="24"/>
          <w:szCs w:val="24"/>
          <w:lang w:val="sv-SE" w:eastAsia="zh-CN"/>
        </w:rPr>
        <w:t>Pérez-Del-Pulgar S</w:t>
      </w:r>
      <w:r w:rsidRPr="000D6D70">
        <w:rPr>
          <w:rFonts w:ascii="Book Antiqua" w:eastAsia="宋体" w:hAnsi="Book Antiqua" w:cs="宋体"/>
          <w:color w:val="000000" w:themeColor="text1"/>
          <w:sz w:val="24"/>
          <w:szCs w:val="24"/>
          <w:lang w:val="en-US" w:eastAsia="zh-CN"/>
        </w:rPr>
        <w:t xml:space="preserve">. [The molecular biology of hepatitis C virus]. </w:t>
      </w:r>
      <w:proofErr w:type="spellStart"/>
      <w:r w:rsidRPr="000D6D70">
        <w:rPr>
          <w:rFonts w:ascii="Book Antiqua" w:eastAsia="宋体" w:hAnsi="Book Antiqua" w:cs="宋体"/>
          <w:i/>
          <w:color w:val="000000" w:themeColor="text1"/>
          <w:sz w:val="24"/>
          <w:szCs w:val="24"/>
          <w:lang w:val="en-US" w:eastAsia="zh-CN"/>
        </w:rPr>
        <w:t>Gastroenterol</w:t>
      </w:r>
      <w:proofErr w:type="spellEnd"/>
      <w:r w:rsidRPr="000D6D70">
        <w:rPr>
          <w:rFonts w:ascii="Book Antiqua" w:eastAsia="宋体" w:hAnsi="Book Antiqua" w:cs="宋体"/>
          <w:i/>
          <w:color w:val="000000" w:themeColor="text1"/>
          <w:sz w:val="24"/>
          <w:szCs w:val="24"/>
          <w:lang w:val="en-US" w:eastAsia="zh-CN"/>
        </w:rPr>
        <w:t xml:space="preserve">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xml:space="preserve"> 2013; </w:t>
      </w:r>
      <w:r w:rsidRPr="000D6D70">
        <w:rPr>
          <w:rFonts w:ascii="Book Antiqua" w:eastAsia="宋体" w:hAnsi="Book Antiqua" w:cs="宋体"/>
          <w:b/>
          <w:color w:val="000000" w:themeColor="text1"/>
          <w:sz w:val="24"/>
          <w:szCs w:val="24"/>
          <w:lang w:val="en-US" w:eastAsia="zh-CN"/>
        </w:rPr>
        <w:t>36</w:t>
      </w:r>
      <w:r w:rsidRPr="000D6D70">
        <w:rPr>
          <w:rFonts w:ascii="Book Antiqua" w:eastAsia="宋体" w:hAnsi="Book Antiqua" w:cs="宋体"/>
          <w:color w:val="000000" w:themeColor="text1"/>
          <w:sz w:val="24"/>
          <w:szCs w:val="24"/>
          <w:lang w:val="en-US" w:eastAsia="zh-CN"/>
        </w:rPr>
        <w:t>: 280-93 [PMID: 23490024 DOI: 10.1016/j.gastrohep.2012.11.005]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27 </w:t>
      </w:r>
      <w:proofErr w:type="spellStart"/>
      <w:r w:rsidRPr="000D6D70">
        <w:rPr>
          <w:rFonts w:ascii="Book Antiqua" w:eastAsia="宋体" w:hAnsi="Book Antiqua" w:cs="宋体"/>
          <w:b/>
          <w:bCs/>
          <w:color w:val="000000" w:themeColor="text1"/>
          <w:sz w:val="24"/>
          <w:szCs w:val="24"/>
          <w:lang w:val="en-US" w:eastAsia="zh-CN"/>
        </w:rPr>
        <w:t>Lohmann</w:t>
      </w:r>
      <w:proofErr w:type="spellEnd"/>
      <w:r w:rsidRPr="000D6D70">
        <w:rPr>
          <w:rFonts w:ascii="Book Antiqua" w:eastAsia="宋体" w:hAnsi="Book Antiqua" w:cs="宋体"/>
          <w:b/>
          <w:bCs/>
          <w:color w:val="000000" w:themeColor="text1"/>
          <w:sz w:val="24"/>
          <w:szCs w:val="24"/>
          <w:lang w:val="en-US" w:eastAsia="zh-CN"/>
        </w:rPr>
        <w:t xml:space="preserve"> V</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Körner</w:t>
      </w:r>
      <w:proofErr w:type="spellEnd"/>
      <w:r w:rsidRPr="000D6D70">
        <w:rPr>
          <w:rFonts w:ascii="Book Antiqua" w:eastAsia="宋体" w:hAnsi="Book Antiqua" w:cs="宋体"/>
          <w:color w:val="000000" w:themeColor="text1"/>
          <w:sz w:val="24"/>
          <w:szCs w:val="24"/>
          <w:lang w:val="en-US" w:eastAsia="zh-CN"/>
        </w:rPr>
        <w:t xml:space="preserve"> F, Koch J, </w:t>
      </w:r>
      <w:proofErr w:type="spellStart"/>
      <w:r w:rsidRPr="000D6D70">
        <w:rPr>
          <w:rFonts w:ascii="Book Antiqua" w:eastAsia="宋体" w:hAnsi="Book Antiqua" w:cs="宋体"/>
          <w:color w:val="000000" w:themeColor="text1"/>
          <w:sz w:val="24"/>
          <w:szCs w:val="24"/>
          <w:lang w:val="en-US" w:eastAsia="zh-CN"/>
        </w:rPr>
        <w:t>Herian</w:t>
      </w:r>
      <w:proofErr w:type="spellEnd"/>
      <w:r w:rsidRPr="000D6D70">
        <w:rPr>
          <w:rFonts w:ascii="Book Antiqua" w:eastAsia="宋体" w:hAnsi="Book Antiqua" w:cs="宋体"/>
          <w:color w:val="000000" w:themeColor="text1"/>
          <w:sz w:val="24"/>
          <w:szCs w:val="24"/>
          <w:lang w:val="en-US" w:eastAsia="zh-CN"/>
        </w:rPr>
        <w:t xml:space="preserve"> U, </w:t>
      </w:r>
      <w:proofErr w:type="spellStart"/>
      <w:r w:rsidRPr="000D6D70">
        <w:rPr>
          <w:rFonts w:ascii="Book Antiqua" w:eastAsia="宋体" w:hAnsi="Book Antiqua" w:cs="宋体"/>
          <w:color w:val="000000" w:themeColor="text1"/>
          <w:sz w:val="24"/>
          <w:szCs w:val="24"/>
          <w:lang w:val="en-US" w:eastAsia="zh-CN"/>
        </w:rPr>
        <w:t>Theilmann</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Bartenschlager</w:t>
      </w:r>
      <w:proofErr w:type="spellEnd"/>
      <w:r w:rsidRPr="000D6D70">
        <w:rPr>
          <w:rFonts w:ascii="Book Antiqua" w:eastAsia="宋体" w:hAnsi="Book Antiqua" w:cs="宋体"/>
          <w:color w:val="000000" w:themeColor="text1"/>
          <w:sz w:val="24"/>
          <w:szCs w:val="24"/>
          <w:lang w:val="en-US" w:eastAsia="zh-CN"/>
        </w:rPr>
        <w:t xml:space="preserve"> R. Replication of </w:t>
      </w:r>
      <w:proofErr w:type="spellStart"/>
      <w:r w:rsidRPr="000D6D70">
        <w:rPr>
          <w:rFonts w:ascii="Book Antiqua" w:eastAsia="宋体" w:hAnsi="Book Antiqua" w:cs="宋体"/>
          <w:color w:val="000000" w:themeColor="text1"/>
          <w:sz w:val="24"/>
          <w:szCs w:val="24"/>
          <w:lang w:val="en-US" w:eastAsia="zh-CN"/>
        </w:rPr>
        <w:t>subgenomic</w:t>
      </w:r>
      <w:proofErr w:type="spellEnd"/>
      <w:r w:rsidRPr="000D6D70">
        <w:rPr>
          <w:rFonts w:ascii="Book Antiqua" w:eastAsia="宋体" w:hAnsi="Book Antiqua" w:cs="宋体"/>
          <w:color w:val="000000" w:themeColor="text1"/>
          <w:sz w:val="24"/>
          <w:szCs w:val="24"/>
          <w:lang w:val="en-US" w:eastAsia="zh-CN"/>
        </w:rPr>
        <w:t xml:space="preserve"> hepatitis C virus RNAs in a hepatoma cell line. </w:t>
      </w:r>
      <w:r w:rsidRPr="000D6D70">
        <w:rPr>
          <w:rFonts w:ascii="Book Antiqua" w:eastAsia="宋体" w:hAnsi="Book Antiqua" w:cs="宋体"/>
          <w:i/>
          <w:iCs/>
          <w:color w:val="000000" w:themeColor="text1"/>
          <w:sz w:val="24"/>
          <w:szCs w:val="24"/>
          <w:lang w:val="en-US" w:eastAsia="zh-CN"/>
        </w:rPr>
        <w:t>Science</w:t>
      </w:r>
      <w:r w:rsidRPr="000D6D70">
        <w:rPr>
          <w:rFonts w:ascii="Book Antiqua" w:eastAsia="宋体" w:hAnsi="Book Antiqua" w:cs="宋体"/>
          <w:color w:val="000000" w:themeColor="text1"/>
          <w:sz w:val="24"/>
          <w:szCs w:val="24"/>
          <w:lang w:val="en-US" w:eastAsia="zh-CN"/>
        </w:rPr>
        <w:t> 1999; </w:t>
      </w:r>
      <w:r w:rsidRPr="000D6D70">
        <w:rPr>
          <w:rFonts w:ascii="Book Antiqua" w:eastAsia="宋体" w:hAnsi="Book Antiqua" w:cs="宋体"/>
          <w:b/>
          <w:bCs/>
          <w:color w:val="000000" w:themeColor="text1"/>
          <w:sz w:val="24"/>
          <w:szCs w:val="24"/>
          <w:lang w:val="en-US" w:eastAsia="zh-CN"/>
        </w:rPr>
        <w:t>285</w:t>
      </w:r>
      <w:r w:rsidRPr="000D6D70">
        <w:rPr>
          <w:rFonts w:ascii="Book Antiqua" w:eastAsia="宋体" w:hAnsi="Book Antiqua" w:cs="宋体"/>
          <w:color w:val="000000" w:themeColor="text1"/>
          <w:sz w:val="24"/>
          <w:szCs w:val="24"/>
          <w:lang w:val="en-US" w:eastAsia="zh-CN"/>
        </w:rPr>
        <w:t>: 110-113 [PMID: 10390360 DOI: 10.1126/science.285.5424.110]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28 </w:t>
      </w:r>
      <w:proofErr w:type="spellStart"/>
      <w:r w:rsidRPr="000D6D70">
        <w:rPr>
          <w:rFonts w:ascii="Book Antiqua" w:eastAsia="宋体" w:hAnsi="Book Antiqua" w:cs="宋体"/>
          <w:b/>
          <w:bCs/>
          <w:color w:val="000000" w:themeColor="text1"/>
          <w:sz w:val="24"/>
          <w:szCs w:val="24"/>
          <w:lang w:val="en-US" w:eastAsia="zh-CN"/>
        </w:rPr>
        <w:t>Chueca</w:t>
      </w:r>
      <w:proofErr w:type="spellEnd"/>
      <w:r w:rsidRPr="000D6D70">
        <w:rPr>
          <w:rFonts w:ascii="Book Antiqua" w:eastAsia="宋体" w:hAnsi="Book Antiqua" w:cs="宋体"/>
          <w:b/>
          <w:bCs/>
          <w:color w:val="000000" w:themeColor="text1"/>
          <w:sz w:val="24"/>
          <w:szCs w:val="24"/>
          <w:lang w:val="en-US" w:eastAsia="zh-CN"/>
        </w:rPr>
        <w:t xml:space="preserve"> </w:t>
      </w:r>
      <w:proofErr w:type="spellStart"/>
      <w:r w:rsidRPr="000D6D70">
        <w:rPr>
          <w:rFonts w:ascii="Book Antiqua" w:eastAsia="宋体" w:hAnsi="Book Antiqua" w:cs="宋体"/>
          <w:b/>
          <w:bCs/>
          <w:color w:val="000000" w:themeColor="text1"/>
          <w:sz w:val="24"/>
          <w:szCs w:val="24"/>
          <w:lang w:val="en-US" w:eastAsia="zh-CN"/>
        </w:rPr>
        <w:t>Porcuna</w:t>
      </w:r>
      <w:proofErr w:type="spellEnd"/>
      <w:r w:rsidRPr="000D6D70">
        <w:rPr>
          <w:rFonts w:ascii="Book Antiqua" w:eastAsia="宋体" w:hAnsi="Book Antiqua" w:cs="宋体"/>
          <w:b/>
          <w:bCs/>
          <w:color w:val="000000" w:themeColor="text1"/>
          <w:sz w:val="24"/>
          <w:szCs w:val="24"/>
          <w:lang w:val="en-US" w:eastAsia="zh-CN"/>
        </w:rPr>
        <w:t xml:space="preserve"> N</w:t>
      </w:r>
      <w:r w:rsidRPr="000D6D70">
        <w:rPr>
          <w:rFonts w:ascii="Book Antiqua" w:eastAsia="宋体" w:hAnsi="Book Antiqua" w:cs="宋体"/>
          <w:color w:val="000000" w:themeColor="text1"/>
          <w:sz w:val="24"/>
          <w:szCs w:val="24"/>
          <w:lang w:val="en-US" w:eastAsia="zh-CN"/>
        </w:rPr>
        <w:t xml:space="preserve">, Alvarez </w:t>
      </w:r>
      <w:proofErr w:type="spellStart"/>
      <w:r w:rsidRPr="000D6D70">
        <w:rPr>
          <w:rFonts w:ascii="Book Antiqua" w:eastAsia="宋体" w:hAnsi="Book Antiqua" w:cs="宋体"/>
          <w:color w:val="000000" w:themeColor="text1"/>
          <w:sz w:val="24"/>
          <w:szCs w:val="24"/>
          <w:lang w:val="en-US" w:eastAsia="zh-CN"/>
        </w:rPr>
        <w:t>Estévez</w:t>
      </w:r>
      <w:proofErr w:type="spellEnd"/>
      <w:r w:rsidRPr="000D6D70">
        <w:rPr>
          <w:rFonts w:ascii="Book Antiqua" w:eastAsia="宋体" w:hAnsi="Book Antiqua" w:cs="宋体"/>
          <w:color w:val="000000" w:themeColor="text1"/>
          <w:sz w:val="24"/>
          <w:szCs w:val="24"/>
          <w:lang w:val="en-US" w:eastAsia="zh-CN"/>
        </w:rPr>
        <w:t xml:space="preserve"> M, Parra Ruiz J, Hernández </w:t>
      </w:r>
      <w:proofErr w:type="spellStart"/>
      <w:r w:rsidRPr="000D6D70">
        <w:rPr>
          <w:rFonts w:ascii="Book Antiqua" w:eastAsia="宋体" w:hAnsi="Book Antiqua" w:cs="宋体"/>
          <w:color w:val="000000" w:themeColor="text1"/>
          <w:sz w:val="24"/>
          <w:szCs w:val="24"/>
          <w:lang w:val="en-US" w:eastAsia="zh-CN"/>
        </w:rPr>
        <w:t>Quero</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García</w:t>
      </w:r>
      <w:proofErr w:type="spellEnd"/>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García</w:t>
      </w:r>
      <w:proofErr w:type="spellEnd"/>
      <w:r w:rsidRPr="000D6D70">
        <w:rPr>
          <w:rFonts w:ascii="Book Antiqua" w:eastAsia="宋体" w:hAnsi="Book Antiqua" w:cs="宋体"/>
          <w:color w:val="000000" w:themeColor="text1"/>
          <w:sz w:val="24"/>
          <w:szCs w:val="24"/>
          <w:lang w:val="en-US" w:eastAsia="zh-CN"/>
        </w:rPr>
        <w:t xml:space="preserve"> F. [Update on hepatitis C therapy. </w:t>
      </w:r>
      <w:proofErr w:type="gramStart"/>
      <w:r w:rsidRPr="000D6D70">
        <w:rPr>
          <w:rFonts w:ascii="Book Antiqua" w:eastAsia="宋体" w:hAnsi="Book Antiqua" w:cs="宋体"/>
          <w:color w:val="000000" w:themeColor="text1"/>
          <w:sz w:val="24"/>
          <w:szCs w:val="24"/>
          <w:lang w:val="en-US" w:eastAsia="zh-CN"/>
        </w:rPr>
        <w:t>New drugs, treatment response monitoring and emergence of resistance].</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Enferm</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Infecc</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Microbiol</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31</w:t>
      </w:r>
      <w:r w:rsidRPr="000D6D70">
        <w:rPr>
          <w:rFonts w:ascii="Book Antiqua" w:eastAsia="宋体" w:hAnsi="Book Antiqua" w:cs="宋体"/>
          <w:bCs/>
          <w:color w:val="000000" w:themeColor="text1"/>
          <w:sz w:val="24"/>
          <w:szCs w:val="24"/>
          <w:lang w:val="en-US" w:eastAsia="zh-CN"/>
        </w:rPr>
        <w:t xml:space="preserve"> </w:t>
      </w:r>
      <w:proofErr w:type="spellStart"/>
      <w:r w:rsidRPr="000D6D70">
        <w:rPr>
          <w:rFonts w:ascii="Book Antiqua" w:eastAsia="宋体" w:hAnsi="Book Antiqua" w:cs="宋体"/>
          <w:bCs/>
          <w:color w:val="000000" w:themeColor="text1"/>
          <w:sz w:val="24"/>
          <w:szCs w:val="24"/>
          <w:lang w:val="en-US" w:eastAsia="zh-CN"/>
        </w:rPr>
        <w:t>Suppl</w:t>
      </w:r>
      <w:proofErr w:type="spellEnd"/>
      <w:r w:rsidRPr="000D6D70">
        <w:rPr>
          <w:rFonts w:ascii="Book Antiqua" w:eastAsia="宋体" w:hAnsi="Book Antiqua" w:cs="宋体"/>
          <w:bCs/>
          <w:color w:val="000000" w:themeColor="text1"/>
          <w:sz w:val="24"/>
          <w:szCs w:val="24"/>
          <w:lang w:val="en-US" w:eastAsia="zh-CN"/>
        </w:rPr>
        <w:t xml:space="preserve"> 1</w:t>
      </w:r>
      <w:r w:rsidRPr="000D6D70">
        <w:rPr>
          <w:rFonts w:ascii="Book Antiqua" w:eastAsia="宋体" w:hAnsi="Book Antiqua" w:cs="宋体"/>
          <w:color w:val="000000" w:themeColor="text1"/>
          <w:sz w:val="24"/>
          <w:szCs w:val="24"/>
          <w:lang w:val="en-US" w:eastAsia="zh-CN"/>
        </w:rPr>
        <w:t>: 40-47 [PMID: 23453230 DOI: 10.1016/S0213-</w:t>
      </w:r>
      <w:proofErr w:type="gramStart"/>
      <w:r w:rsidRPr="000D6D70">
        <w:rPr>
          <w:rFonts w:ascii="Book Antiqua" w:eastAsia="宋体" w:hAnsi="Book Antiqua" w:cs="宋体"/>
          <w:color w:val="000000" w:themeColor="text1"/>
          <w:sz w:val="24"/>
          <w:szCs w:val="24"/>
          <w:lang w:val="en-US" w:eastAsia="zh-CN"/>
        </w:rPr>
        <w:t>005X(</w:t>
      </w:r>
      <w:proofErr w:type="gramEnd"/>
      <w:r w:rsidRPr="000D6D70">
        <w:rPr>
          <w:rFonts w:ascii="Book Antiqua" w:eastAsia="宋体" w:hAnsi="Book Antiqua" w:cs="宋体"/>
          <w:color w:val="000000" w:themeColor="text1"/>
          <w:sz w:val="24"/>
          <w:szCs w:val="24"/>
          <w:lang w:val="en-US" w:eastAsia="zh-CN"/>
        </w:rPr>
        <w:t>13)70113-7]</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29 </w:t>
      </w:r>
      <w:proofErr w:type="spellStart"/>
      <w:r w:rsidRPr="000D6D70">
        <w:rPr>
          <w:rFonts w:ascii="Book Antiqua" w:eastAsia="宋体" w:hAnsi="Book Antiqua" w:cs="宋体"/>
          <w:b/>
          <w:bCs/>
          <w:color w:val="000000" w:themeColor="text1"/>
          <w:sz w:val="24"/>
          <w:szCs w:val="24"/>
          <w:lang w:val="en-US" w:eastAsia="zh-CN"/>
        </w:rPr>
        <w:t>Pawlotsky</w:t>
      </w:r>
      <w:proofErr w:type="spellEnd"/>
      <w:r w:rsidRPr="000D6D70">
        <w:rPr>
          <w:rFonts w:ascii="Book Antiqua" w:eastAsia="宋体" w:hAnsi="Book Antiqua" w:cs="宋体"/>
          <w:b/>
          <w:bCs/>
          <w:color w:val="000000" w:themeColor="text1"/>
          <w:sz w:val="24"/>
          <w:szCs w:val="24"/>
          <w:lang w:val="en-US" w:eastAsia="zh-CN"/>
        </w:rPr>
        <w:t xml:space="preserve"> JM</w:t>
      </w:r>
      <w:r w:rsidRPr="000D6D70">
        <w:rPr>
          <w:rFonts w:ascii="Book Antiqua" w:eastAsia="宋体" w:hAnsi="Book Antiqua" w:cs="宋体"/>
          <w:color w:val="000000" w:themeColor="text1"/>
          <w:sz w:val="24"/>
          <w:szCs w:val="24"/>
          <w:lang w:val="en-US" w:eastAsia="zh-CN"/>
        </w:rPr>
        <w:t>.</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Treatment failure and resistance with direct-acting antiviral drugs against hepatitis C virus.</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53</w:t>
      </w:r>
      <w:r w:rsidRPr="000D6D70">
        <w:rPr>
          <w:rFonts w:ascii="Book Antiqua" w:eastAsia="宋体" w:hAnsi="Book Antiqua" w:cs="宋体"/>
          <w:color w:val="000000" w:themeColor="text1"/>
          <w:sz w:val="24"/>
          <w:szCs w:val="24"/>
          <w:lang w:val="en-US" w:eastAsia="zh-CN"/>
        </w:rPr>
        <w:t>: 1742-1751 [PMID: 21374691 DOI: 10.1002/hep.24262]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lastRenderedPageBreak/>
        <w:t>30 </w:t>
      </w:r>
      <w:proofErr w:type="spellStart"/>
      <w:r w:rsidRPr="000D6D70">
        <w:rPr>
          <w:rFonts w:ascii="Book Antiqua" w:eastAsia="宋体" w:hAnsi="Book Antiqua" w:cs="宋体"/>
          <w:b/>
          <w:bCs/>
          <w:color w:val="000000" w:themeColor="text1"/>
          <w:sz w:val="24"/>
          <w:szCs w:val="24"/>
          <w:lang w:val="en-US" w:eastAsia="zh-CN"/>
        </w:rPr>
        <w:t>Pawlotsky</w:t>
      </w:r>
      <w:proofErr w:type="spellEnd"/>
      <w:r w:rsidRPr="000D6D70">
        <w:rPr>
          <w:rFonts w:ascii="Book Antiqua" w:eastAsia="宋体" w:hAnsi="Book Antiqua" w:cs="宋体"/>
          <w:b/>
          <w:bCs/>
          <w:color w:val="000000" w:themeColor="text1"/>
          <w:sz w:val="24"/>
          <w:szCs w:val="24"/>
          <w:lang w:val="en-US" w:eastAsia="zh-CN"/>
        </w:rPr>
        <w:t xml:space="preserve"> JM</w:t>
      </w:r>
      <w:r w:rsidRPr="000D6D70">
        <w:rPr>
          <w:rFonts w:ascii="Book Antiqua" w:eastAsia="宋体" w:hAnsi="Book Antiqua" w:cs="宋体"/>
          <w:color w:val="000000" w:themeColor="text1"/>
          <w:sz w:val="24"/>
          <w:szCs w:val="24"/>
          <w:lang w:val="en-US" w:eastAsia="zh-CN"/>
        </w:rPr>
        <w:t>.</w:t>
      </w:r>
      <w:proofErr w:type="gramEnd"/>
      <w:r w:rsidRPr="000D6D70">
        <w:rPr>
          <w:rFonts w:ascii="Book Antiqua" w:eastAsia="宋体" w:hAnsi="Book Antiqua" w:cs="宋体"/>
          <w:color w:val="000000" w:themeColor="text1"/>
          <w:sz w:val="24"/>
          <w:szCs w:val="24"/>
          <w:lang w:val="en-US" w:eastAsia="zh-CN"/>
        </w:rPr>
        <w:t xml:space="preserve"> Hepatitis C virus genetic variability: pathogenic and clinical implications.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Liver Dis</w:t>
      </w:r>
      <w:r w:rsidRPr="000D6D70">
        <w:rPr>
          <w:rFonts w:ascii="Book Antiqua" w:eastAsia="宋体" w:hAnsi="Book Antiqua" w:cs="宋体"/>
          <w:color w:val="000000" w:themeColor="text1"/>
          <w:sz w:val="24"/>
          <w:szCs w:val="24"/>
          <w:lang w:val="en-US" w:eastAsia="zh-CN"/>
        </w:rPr>
        <w:t> 2003; </w:t>
      </w:r>
      <w:r w:rsidRPr="000D6D70">
        <w:rPr>
          <w:rFonts w:ascii="Book Antiqua" w:eastAsia="宋体" w:hAnsi="Book Antiqua" w:cs="宋体"/>
          <w:b/>
          <w:bCs/>
          <w:color w:val="000000" w:themeColor="text1"/>
          <w:sz w:val="24"/>
          <w:szCs w:val="24"/>
          <w:lang w:val="en-US" w:eastAsia="zh-CN"/>
        </w:rPr>
        <w:t>7</w:t>
      </w:r>
      <w:r w:rsidRPr="000D6D70">
        <w:rPr>
          <w:rFonts w:ascii="Book Antiqua" w:eastAsia="宋体" w:hAnsi="Book Antiqua" w:cs="宋体"/>
          <w:color w:val="000000" w:themeColor="text1"/>
          <w:sz w:val="24"/>
          <w:szCs w:val="24"/>
          <w:lang w:val="en-US" w:eastAsia="zh-CN"/>
        </w:rPr>
        <w:t>: 45-66 [PMID: 12691458 DOI: 10.1016/S1089-3261(02)00065-]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31 </w:t>
      </w:r>
      <w:proofErr w:type="spellStart"/>
      <w:r w:rsidRPr="000D6D70">
        <w:rPr>
          <w:rFonts w:ascii="Book Antiqua" w:eastAsia="宋体" w:hAnsi="Book Antiqua" w:cs="宋体"/>
          <w:b/>
          <w:bCs/>
          <w:color w:val="000000" w:themeColor="text1"/>
          <w:sz w:val="24"/>
          <w:szCs w:val="24"/>
          <w:lang w:val="en-US" w:eastAsia="zh-CN"/>
        </w:rPr>
        <w:t>Rong</w:t>
      </w:r>
      <w:proofErr w:type="spellEnd"/>
      <w:r w:rsidRPr="000D6D70">
        <w:rPr>
          <w:rFonts w:ascii="Book Antiqua" w:eastAsia="宋体" w:hAnsi="Book Antiqua" w:cs="宋体"/>
          <w:b/>
          <w:bCs/>
          <w:color w:val="000000" w:themeColor="text1"/>
          <w:sz w:val="24"/>
          <w:szCs w:val="24"/>
          <w:lang w:val="en-US" w:eastAsia="zh-CN"/>
        </w:rPr>
        <w:t xml:space="preserve"> L</w:t>
      </w:r>
      <w:r w:rsidRPr="000D6D70">
        <w:rPr>
          <w:rFonts w:ascii="Book Antiqua" w:eastAsia="宋体" w:hAnsi="Book Antiqua" w:cs="宋体"/>
          <w:color w:val="000000" w:themeColor="text1"/>
          <w:sz w:val="24"/>
          <w:szCs w:val="24"/>
          <w:lang w:val="en-US" w:eastAsia="zh-CN"/>
        </w:rPr>
        <w:t xml:space="preserve">, Dahari H, Ribeiro RM, </w:t>
      </w:r>
      <w:proofErr w:type="spellStart"/>
      <w:r w:rsidRPr="000D6D70">
        <w:rPr>
          <w:rFonts w:ascii="Book Antiqua" w:eastAsia="宋体" w:hAnsi="Book Antiqua" w:cs="宋体"/>
          <w:color w:val="000000" w:themeColor="text1"/>
          <w:sz w:val="24"/>
          <w:szCs w:val="24"/>
          <w:lang w:val="en-US" w:eastAsia="zh-CN"/>
        </w:rPr>
        <w:t>Perelson</w:t>
      </w:r>
      <w:proofErr w:type="spellEnd"/>
      <w:r w:rsidRPr="000D6D70">
        <w:rPr>
          <w:rFonts w:ascii="Book Antiqua" w:eastAsia="宋体" w:hAnsi="Book Antiqua" w:cs="宋体"/>
          <w:color w:val="000000" w:themeColor="text1"/>
          <w:sz w:val="24"/>
          <w:szCs w:val="24"/>
          <w:lang w:val="en-US" w:eastAsia="zh-CN"/>
        </w:rPr>
        <w:t xml:space="preserve"> AS.</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Rapid emergence of protease inhibitor resistance in hepatitis C virus.</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Sci</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Transl</w:t>
      </w:r>
      <w:proofErr w:type="spellEnd"/>
      <w:r w:rsidRPr="000D6D70">
        <w:rPr>
          <w:rFonts w:ascii="Book Antiqua" w:eastAsia="宋体" w:hAnsi="Book Antiqua" w:cs="宋体"/>
          <w:i/>
          <w:iCs/>
          <w:color w:val="000000" w:themeColor="text1"/>
          <w:sz w:val="24"/>
          <w:szCs w:val="24"/>
          <w:lang w:val="en-US" w:eastAsia="zh-CN"/>
        </w:rPr>
        <w:t xml:space="preserve"> Med</w:t>
      </w:r>
      <w:r w:rsidRPr="000D6D70">
        <w:rPr>
          <w:rFonts w:ascii="Book Antiqua" w:eastAsia="宋体" w:hAnsi="Book Antiqua" w:cs="宋体"/>
          <w:color w:val="000000" w:themeColor="text1"/>
          <w:sz w:val="24"/>
          <w:szCs w:val="24"/>
          <w:lang w:val="en-US" w:eastAsia="zh-CN"/>
        </w:rPr>
        <w:t> 2010; </w:t>
      </w:r>
      <w:r w:rsidRPr="000D6D70">
        <w:rPr>
          <w:rFonts w:ascii="Book Antiqua" w:eastAsia="宋体" w:hAnsi="Book Antiqua" w:cs="宋体"/>
          <w:b/>
          <w:bCs/>
          <w:color w:val="000000" w:themeColor="text1"/>
          <w:sz w:val="24"/>
          <w:szCs w:val="24"/>
          <w:lang w:val="en-US" w:eastAsia="zh-CN"/>
        </w:rPr>
        <w:t>2</w:t>
      </w:r>
      <w:r w:rsidRPr="000D6D70">
        <w:rPr>
          <w:rFonts w:ascii="Book Antiqua" w:eastAsia="宋体" w:hAnsi="Book Antiqua" w:cs="宋体"/>
          <w:color w:val="000000" w:themeColor="text1"/>
          <w:sz w:val="24"/>
          <w:szCs w:val="24"/>
          <w:lang w:val="en-US" w:eastAsia="zh-CN"/>
        </w:rPr>
        <w:t>: 30ra32 [PMID: 20445200 DOI: 10.1126/scitranslmed.3000544]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32 </w:t>
      </w:r>
      <w:r w:rsidRPr="000D6D70">
        <w:rPr>
          <w:rFonts w:ascii="Book Antiqua" w:eastAsia="宋体" w:hAnsi="Book Antiqua" w:cs="宋体"/>
          <w:b/>
          <w:bCs/>
          <w:color w:val="000000" w:themeColor="text1"/>
          <w:sz w:val="24"/>
          <w:szCs w:val="24"/>
          <w:lang w:val="en-US" w:eastAsia="zh-CN"/>
        </w:rPr>
        <w:t>Herrmann E</w:t>
      </w:r>
      <w:r w:rsidRPr="000D6D70">
        <w:rPr>
          <w:rFonts w:ascii="Book Antiqua" w:eastAsia="宋体" w:hAnsi="Book Antiqua" w:cs="宋体"/>
          <w:color w:val="000000" w:themeColor="text1"/>
          <w:sz w:val="24"/>
          <w:szCs w:val="24"/>
          <w:lang w:val="en-US" w:eastAsia="zh-CN"/>
        </w:rPr>
        <w:t xml:space="preserve">, Neumann AU, Schmidt JM,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Hepatitis C virus kinetics. </w:t>
      </w:r>
      <w:proofErr w:type="spellStart"/>
      <w:r w:rsidRPr="000D6D70">
        <w:rPr>
          <w:rFonts w:ascii="Book Antiqua" w:eastAsia="宋体" w:hAnsi="Book Antiqua" w:cs="宋体"/>
          <w:i/>
          <w:iCs/>
          <w:color w:val="000000" w:themeColor="text1"/>
          <w:sz w:val="24"/>
          <w:szCs w:val="24"/>
          <w:lang w:val="en-US" w:eastAsia="zh-CN"/>
        </w:rPr>
        <w:t>Antivir</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Ther</w:t>
      </w:r>
      <w:proofErr w:type="spellEnd"/>
      <w:r w:rsidRPr="000D6D70">
        <w:rPr>
          <w:rFonts w:ascii="Book Antiqua" w:eastAsia="宋体" w:hAnsi="Book Antiqua" w:cs="宋体"/>
          <w:color w:val="000000" w:themeColor="text1"/>
          <w:sz w:val="24"/>
          <w:szCs w:val="24"/>
          <w:lang w:val="en-US" w:eastAsia="zh-CN"/>
        </w:rPr>
        <w:t> 2000; </w:t>
      </w:r>
      <w:r w:rsidRPr="000D6D70">
        <w:rPr>
          <w:rFonts w:ascii="Book Antiqua" w:eastAsia="宋体" w:hAnsi="Book Antiqua" w:cs="宋体"/>
          <w:b/>
          <w:bCs/>
          <w:color w:val="000000" w:themeColor="text1"/>
          <w:sz w:val="24"/>
          <w:szCs w:val="24"/>
          <w:lang w:val="en-US" w:eastAsia="zh-CN"/>
        </w:rPr>
        <w:t>5</w:t>
      </w:r>
      <w:r w:rsidRPr="000D6D70">
        <w:rPr>
          <w:rFonts w:ascii="Book Antiqua" w:eastAsia="宋体" w:hAnsi="Book Antiqua" w:cs="宋体"/>
          <w:color w:val="000000" w:themeColor="text1"/>
          <w:sz w:val="24"/>
          <w:szCs w:val="24"/>
          <w:lang w:val="en-US" w:eastAsia="zh-CN"/>
        </w:rPr>
        <w:t>: 85-90 [PMID: 10971860]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33 </w:t>
      </w:r>
      <w:proofErr w:type="spellStart"/>
      <w:r w:rsidRPr="000D6D70">
        <w:rPr>
          <w:rFonts w:ascii="Book Antiqua" w:eastAsia="宋体" w:hAnsi="Book Antiqua" w:cs="宋体"/>
          <w:b/>
          <w:bCs/>
          <w:color w:val="000000" w:themeColor="text1"/>
          <w:sz w:val="24"/>
          <w:szCs w:val="24"/>
          <w:lang w:val="en-US" w:eastAsia="zh-CN"/>
        </w:rPr>
        <w:t>Powdrill</w:t>
      </w:r>
      <w:proofErr w:type="spellEnd"/>
      <w:r w:rsidRPr="000D6D70">
        <w:rPr>
          <w:rFonts w:ascii="Book Antiqua" w:eastAsia="宋体" w:hAnsi="Book Antiqua" w:cs="宋体"/>
          <w:b/>
          <w:bCs/>
          <w:color w:val="000000" w:themeColor="text1"/>
          <w:sz w:val="24"/>
          <w:szCs w:val="24"/>
          <w:lang w:val="en-US" w:eastAsia="zh-CN"/>
        </w:rPr>
        <w:t xml:space="preserve"> MH</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Tchesnokov</w:t>
      </w:r>
      <w:proofErr w:type="spellEnd"/>
      <w:r w:rsidRPr="000D6D70">
        <w:rPr>
          <w:rFonts w:ascii="Book Antiqua" w:eastAsia="宋体" w:hAnsi="Book Antiqua" w:cs="宋体"/>
          <w:color w:val="000000" w:themeColor="text1"/>
          <w:sz w:val="24"/>
          <w:szCs w:val="24"/>
          <w:lang w:val="en-US" w:eastAsia="zh-CN"/>
        </w:rPr>
        <w:t xml:space="preserve"> EP, </w:t>
      </w:r>
      <w:proofErr w:type="spellStart"/>
      <w:r w:rsidRPr="000D6D70">
        <w:rPr>
          <w:rFonts w:ascii="Book Antiqua" w:eastAsia="宋体" w:hAnsi="Book Antiqua" w:cs="宋体"/>
          <w:color w:val="000000" w:themeColor="text1"/>
          <w:sz w:val="24"/>
          <w:szCs w:val="24"/>
          <w:lang w:val="en-US" w:eastAsia="zh-CN"/>
        </w:rPr>
        <w:t>Kozak</w:t>
      </w:r>
      <w:proofErr w:type="spellEnd"/>
      <w:r w:rsidRPr="000D6D70">
        <w:rPr>
          <w:rFonts w:ascii="Book Antiqua" w:eastAsia="宋体" w:hAnsi="Book Antiqua" w:cs="宋体"/>
          <w:color w:val="000000" w:themeColor="text1"/>
          <w:sz w:val="24"/>
          <w:szCs w:val="24"/>
          <w:lang w:val="en-US" w:eastAsia="zh-CN"/>
        </w:rPr>
        <w:t xml:space="preserve"> RA, Russell RS, Martin R, </w:t>
      </w:r>
      <w:proofErr w:type="spellStart"/>
      <w:r w:rsidRPr="000D6D70">
        <w:rPr>
          <w:rFonts w:ascii="Book Antiqua" w:eastAsia="宋体" w:hAnsi="Book Antiqua" w:cs="宋体"/>
          <w:color w:val="000000" w:themeColor="text1"/>
          <w:sz w:val="24"/>
          <w:szCs w:val="24"/>
          <w:lang w:val="en-US" w:eastAsia="zh-CN"/>
        </w:rPr>
        <w:t>Svarovskaia</w:t>
      </w:r>
      <w:proofErr w:type="spellEnd"/>
      <w:r w:rsidRPr="000D6D70">
        <w:rPr>
          <w:rFonts w:ascii="Book Antiqua" w:eastAsia="宋体" w:hAnsi="Book Antiqua" w:cs="宋体"/>
          <w:color w:val="000000" w:themeColor="text1"/>
          <w:sz w:val="24"/>
          <w:szCs w:val="24"/>
          <w:lang w:val="en-US" w:eastAsia="zh-CN"/>
        </w:rPr>
        <w:t xml:space="preserve"> ES, Mo H, </w:t>
      </w:r>
      <w:proofErr w:type="spellStart"/>
      <w:r w:rsidRPr="000D6D70">
        <w:rPr>
          <w:rFonts w:ascii="Book Antiqua" w:eastAsia="宋体" w:hAnsi="Book Antiqua" w:cs="宋体"/>
          <w:color w:val="000000" w:themeColor="text1"/>
          <w:sz w:val="24"/>
          <w:szCs w:val="24"/>
          <w:lang w:val="en-US" w:eastAsia="zh-CN"/>
        </w:rPr>
        <w:t>Kouyos</w:t>
      </w:r>
      <w:proofErr w:type="spellEnd"/>
      <w:r w:rsidRPr="000D6D70">
        <w:rPr>
          <w:rFonts w:ascii="Book Antiqua" w:eastAsia="宋体" w:hAnsi="Book Antiqua" w:cs="宋体"/>
          <w:color w:val="000000" w:themeColor="text1"/>
          <w:sz w:val="24"/>
          <w:szCs w:val="24"/>
          <w:lang w:val="en-US" w:eastAsia="zh-CN"/>
        </w:rPr>
        <w:t xml:space="preserve"> RD, </w:t>
      </w:r>
      <w:proofErr w:type="spellStart"/>
      <w:r w:rsidRPr="000D6D70">
        <w:rPr>
          <w:rFonts w:ascii="Book Antiqua" w:eastAsia="宋体" w:hAnsi="Book Antiqua" w:cs="宋体"/>
          <w:color w:val="000000" w:themeColor="text1"/>
          <w:sz w:val="24"/>
          <w:szCs w:val="24"/>
          <w:lang w:val="en-US" w:eastAsia="zh-CN"/>
        </w:rPr>
        <w:t>Götte</w:t>
      </w:r>
      <w:proofErr w:type="spellEnd"/>
      <w:r w:rsidRPr="000D6D70">
        <w:rPr>
          <w:rFonts w:ascii="Book Antiqua" w:eastAsia="宋体" w:hAnsi="Book Antiqua" w:cs="宋体"/>
          <w:color w:val="000000" w:themeColor="text1"/>
          <w:sz w:val="24"/>
          <w:szCs w:val="24"/>
          <w:lang w:val="en-US" w:eastAsia="zh-CN"/>
        </w:rPr>
        <w:t xml:space="preserve"> M. Contribution of a mutational bias in hepatitis C virus replication to the genetic barrier in the development of drug resistance. </w:t>
      </w:r>
      <w:r w:rsidRPr="000D6D70">
        <w:rPr>
          <w:rFonts w:ascii="Book Antiqua" w:eastAsia="宋体" w:hAnsi="Book Antiqua" w:cs="宋体"/>
          <w:i/>
          <w:iCs/>
          <w:color w:val="000000" w:themeColor="text1"/>
          <w:sz w:val="24"/>
          <w:szCs w:val="24"/>
          <w:lang w:val="en-US" w:eastAsia="zh-CN"/>
        </w:rPr>
        <w:t xml:space="preserve">Proc Natl </w:t>
      </w:r>
      <w:proofErr w:type="spellStart"/>
      <w:r w:rsidRPr="000D6D70">
        <w:rPr>
          <w:rFonts w:ascii="Book Antiqua" w:eastAsia="宋体" w:hAnsi="Book Antiqua" w:cs="宋体"/>
          <w:i/>
          <w:iCs/>
          <w:color w:val="000000" w:themeColor="text1"/>
          <w:sz w:val="24"/>
          <w:szCs w:val="24"/>
          <w:lang w:val="en-US" w:eastAsia="zh-CN"/>
        </w:rPr>
        <w:t>Acad</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Sci</w:t>
      </w:r>
      <w:proofErr w:type="spellEnd"/>
      <w:r w:rsidRPr="000D6D70">
        <w:rPr>
          <w:rFonts w:ascii="Book Antiqua" w:eastAsia="宋体" w:hAnsi="Book Antiqua" w:cs="宋体"/>
          <w:i/>
          <w:iCs/>
          <w:color w:val="000000" w:themeColor="text1"/>
          <w:sz w:val="24"/>
          <w:szCs w:val="24"/>
          <w:lang w:val="en-US" w:eastAsia="zh-CN"/>
        </w:rPr>
        <w:t xml:space="preserve"> USA</w:t>
      </w:r>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108</w:t>
      </w:r>
      <w:r w:rsidRPr="000D6D70">
        <w:rPr>
          <w:rFonts w:ascii="Book Antiqua" w:eastAsia="宋体" w:hAnsi="Book Antiqua" w:cs="宋体"/>
          <w:color w:val="000000" w:themeColor="text1"/>
          <w:sz w:val="24"/>
          <w:szCs w:val="24"/>
          <w:lang w:val="en-US" w:eastAsia="zh-CN"/>
        </w:rPr>
        <w:t>: 20509-20513 [PMID: 22135458 DOI: 10.1073/pnas.1105797108]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34 </w:t>
      </w:r>
      <w:proofErr w:type="spellStart"/>
      <w:r w:rsidRPr="000D6D70">
        <w:rPr>
          <w:rFonts w:ascii="Book Antiqua" w:eastAsia="宋体" w:hAnsi="Book Antiqua" w:cs="宋体"/>
          <w:b/>
          <w:bCs/>
          <w:color w:val="000000" w:themeColor="text1"/>
          <w:sz w:val="24"/>
          <w:szCs w:val="24"/>
          <w:lang w:val="en-US" w:eastAsia="zh-CN"/>
        </w:rPr>
        <w:t>Lataillade</w:t>
      </w:r>
      <w:proofErr w:type="spellEnd"/>
      <w:r w:rsidRPr="000D6D70">
        <w:rPr>
          <w:rFonts w:ascii="Book Antiqua" w:eastAsia="宋体" w:hAnsi="Book Antiqua" w:cs="宋体"/>
          <w:b/>
          <w:bCs/>
          <w:color w:val="000000" w:themeColor="text1"/>
          <w:sz w:val="24"/>
          <w:szCs w:val="24"/>
          <w:lang w:val="en-US" w:eastAsia="zh-CN"/>
        </w:rPr>
        <w:t xml:space="preserve"> M</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Chiarella</w:t>
      </w:r>
      <w:proofErr w:type="spellEnd"/>
      <w:r w:rsidRPr="000D6D70">
        <w:rPr>
          <w:rFonts w:ascii="Book Antiqua" w:eastAsia="宋体" w:hAnsi="Book Antiqua" w:cs="宋体"/>
          <w:color w:val="000000" w:themeColor="text1"/>
          <w:sz w:val="24"/>
          <w:szCs w:val="24"/>
          <w:lang w:val="en-US" w:eastAsia="zh-CN"/>
        </w:rPr>
        <w:t xml:space="preserve"> J, Yang R, </w:t>
      </w:r>
      <w:proofErr w:type="spellStart"/>
      <w:r w:rsidRPr="000D6D70">
        <w:rPr>
          <w:rFonts w:ascii="Book Antiqua" w:eastAsia="宋体" w:hAnsi="Book Antiqua" w:cs="宋体"/>
          <w:color w:val="000000" w:themeColor="text1"/>
          <w:sz w:val="24"/>
          <w:szCs w:val="24"/>
          <w:lang w:val="en-US" w:eastAsia="zh-CN"/>
        </w:rPr>
        <w:t>Schnittman</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Wirtz</w:t>
      </w:r>
      <w:proofErr w:type="spellEnd"/>
      <w:r w:rsidRPr="000D6D70">
        <w:rPr>
          <w:rFonts w:ascii="Book Antiqua" w:eastAsia="宋体" w:hAnsi="Book Antiqua" w:cs="宋体"/>
          <w:color w:val="000000" w:themeColor="text1"/>
          <w:sz w:val="24"/>
          <w:szCs w:val="24"/>
          <w:lang w:val="en-US" w:eastAsia="zh-CN"/>
        </w:rPr>
        <w:t xml:space="preserve"> V, </w:t>
      </w:r>
      <w:proofErr w:type="spellStart"/>
      <w:r w:rsidRPr="000D6D70">
        <w:rPr>
          <w:rFonts w:ascii="Book Antiqua" w:eastAsia="宋体" w:hAnsi="Book Antiqua" w:cs="宋体"/>
          <w:color w:val="000000" w:themeColor="text1"/>
          <w:sz w:val="24"/>
          <w:szCs w:val="24"/>
          <w:lang w:val="en-US" w:eastAsia="zh-CN"/>
        </w:rPr>
        <w:t>Uy</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Seekins</w:t>
      </w:r>
      <w:proofErr w:type="spellEnd"/>
      <w:r w:rsidRPr="000D6D70">
        <w:rPr>
          <w:rFonts w:ascii="Book Antiqua" w:eastAsia="宋体" w:hAnsi="Book Antiqua" w:cs="宋体"/>
          <w:color w:val="000000" w:themeColor="text1"/>
          <w:sz w:val="24"/>
          <w:szCs w:val="24"/>
          <w:lang w:val="en-US" w:eastAsia="zh-CN"/>
        </w:rPr>
        <w:t xml:space="preserve"> D, Krystal M, Mancini M, McGrath D, </w:t>
      </w:r>
      <w:proofErr w:type="spellStart"/>
      <w:r w:rsidRPr="000D6D70">
        <w:rPr>
          <w:rFonts w:ascii="Book Antiqua" w:eastAsia="宋体" w:hAnsi="Book Antiqua" w:cs="宋体"/>
          <w:color w:val="000000" w:themeColor="text1"/>
          <w:sz w:val="24"/>
          <w:szCs w:val="24"/>
          <w:lang w:val="en-US" w:eastAsia="zh-CN"/>
        </w:rPr>
        <w:t>Simen</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Egholm</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Kozal</w:t>
      </w:r>
      <w:proofErr w:type="spellEnd"/>
      <w:r w:rsidRPr="000D6D70">
        <w:rPr>
          <w:rFonts w:ascii="Book Antiqua" w:eastAsia="宋体" w:hAnsi="Book Antiqua" w:cs="宋体"/>
          <w:color w:val="000000" w:themeColor="text1"/>
          <w:sz w:val="24"/>
          <w:szCs w:val="24"/>
          <w:lang w:val="en-US" w:eastAsia="zh-CN"/>
        </w:rPr>
        <w:t xml:space="preserve"> M. Prevalence and clinical significance of HIV drug resistance mutations by ultra-deep sequencing in antiretroviral-naïve subjects in the CASTLE study. </w:t>
      </w:r>
      <w:proofErr w:type="spellStart"/>
      <w:r w:rsidRPr="000D6D70">
        <w:rPr>
          <w:rFonts w:ascii="Book Antiqua" w:eastAsia="宋体" w:hAnsi="Book Antiqua" w:cs="宋体"/>
          <w:i/>
          <w:iCs/>
          <w:color w:val="000000" w:themeColor="text1"/>
          <w:sz w:val="24"/>
          <w:szCs w:val="24"/>
          <w:lang w:val="en-US" w:eastAsia="zh-CN"/>
        </w:rPr>
        <w:t>PLoS</w:t>
      </w:r>
      <w:proofErr w:type="spellEnd"/>
      <w:r w:rsidRPr="000D6D70">
        <w:rPr>
          <w:rFonts w:ascii="Book Antiqua" w:eastAsia="宋体" w:hAnsi="Book Antiqua" w:cs="宋体"/>
          <w:i/>
          <w:iCs/>
          <w:color w:val="000000" w:themeColor="text1"/>
          <w:sz w:val="24"/>
          <w:szCs w:val="24"/>
          <w:lang w:val="en-US" w:eastAsia="zh-CN"/>
        </w:rPr>
        <w:t xml:space="preserve"> One</w:t>
      </w:r>
      <w:r w:rsidRPr="000D6D70">
        <w:rPr>
          <w:rFonts w:ascii="Book Antiqua" w:eastAsia="宋体" w:hAnsi="Book Antiqua" w:cs="宋体"/>
          <w:color w:val="000000" w:themeColor="text1"/>
          <w:sz w:val="24"/>
          <w:szCs w:val="24"/>
          <w:lang w:val="en-US" w:eastAsia="zh-CN"/>
        </w:rPr>
        <w:t> 2010; </w:t>
      </w:r>
      <w:r w:rsidRPr="000D6D70">
        <w:rPr>
          <w:rFonts w:ascii="Book Antiqua" w:eastAsia="宋体" w:hAnsi="Book Antiqua" w:cs="宋体"/>
          <w:b/>
          <w:bCs/>
          <w:color w:val="000000" w:themeColor="text1"/>
          <w:sz w:val="24"/>
          <w:szCs w:val="24"/>
          <w:lang w:val="en-US" w:eastAsia="zh-CN"/>
        </w:rPr>
        <w:t>5</w:t>
      </w:r>
      <w:r w:rsidRPr="000D6D70">
        <w:rPr>
          <w:rFonts w:ascii="Book Antiqua" w:eastAsia="宋体" w:hAnsi="Book Antiqua" w:cs="宋体"/>
          <w:color w:val="000000" w:themeColor="text1"/>
          <w:sz w:val="24"/>
          <w:szCs w:val="24"/>
          <w:lang w:val="en-US" w:eastAsia="zh-CN"/>
        </w:rPr>
        <w:t>: e10952 [PMID: 20532178 DOI: 10.1371/journal.pone.0010952]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35 </w:t>
      </w:r>
      <w:proofErr w:type="spellStart"/>
      <w:r w:rsidRPr="000D6D70">
        <w:rPr>
          <w:rFonts w:ascii="Book Antiqua" w:eastAsia="宋体" w:hAnsi="Book Antiqua" w:cs="宋体"/>
          <w:b/>
          <w:bCs/>
          <w:color w:val="000000" w:themeColor="text1"/>
          <w:sz w:val="24"/>
          <w:szCs w:val="24"/>
          <w:lang w:val="en-US" w:eastAsia="zh-CN"/>
        </w:rPr>
        <w:t>Verbinnen</w:t>
      </w:r>
      <w:proofErr w:type="spellEnd"/>
      <w:r w:rsidRPr="000D6D70">
        <w:rPr>
          <w:rFonts w:ascii="Book Antiqua" w:eastAsia="宋体" w:hAnsi="Book Antiqua" w:cs="宋体"/>
          <w:b/>
          <w:bCs/>
          <w:color w:val="000000" w:themeColor="text1"/>
          <w:sz w:val="24"/>
          <w:szCs w:val="24"/>
          <w:lang w:val="en-US" w:eastAsia="zh-CN"/>
        </w:rPr>
        <w:t xml:space="preserve"> T</w:t>
      </w:r>
      <w:r w:rsidRPr="000D6D70">
        <w:rPr>
          <w:rFonts w:ascii="Book Antiqua" w:eastAsia="宋体" w:hAnsi="Book Antiqua" w:cs="宋体"/>
          <w:color w:val="000000" w:themeColor="text1"/>
          <w:sz w:val="24"/>
          <w:szCs w:val="24"/>
          <w:lang w:val="en-US" w:eastAsia="zh-CN"/>
        </w:rPr>
        <w:t xml:space="preserve">, Van </w:t>
      </w:r>
      <w:proofErr w:type="spellStart"/>
      <w:r w:rsidRPr="000D6D70">
        <w:rPr>
          <w:rFonts w:ascii="Book Antiqua" w:eastAsia="宋体" w:hAnsi="Book Antiqua" w:cs="宋体"/>
          <w:color w:val="000000" w:themeColor="text1"/>
          <w:sz w:val="24"/>
          <w:szCs w:val="24"/>
          <w:lang w:val="en-US" w:eastAsia="zh-CN"/>
        </w:rPr>
        <w:t>Marck</w:t>
      </w:r>
      <w:proofErr w:type="spellEnd"/>
      <w:r w:rsidRPr="000D6D70">
        <w:rPr>
          <w:rFonts w:ascii="Book Antiqua" w:eastAsia="宋体" w:hAnsi="Book Antiqua" w:cs="宋体"/>
          <w:color w:val="000000" w:themeColor="text1"/>
          <w:sz w:val="24"/>
          <w:szCs w:val="24"/>
          <w:lang w:val="en-US" w:eastAsia="zh-CN"/>
        </w:rPr>
        <w:t xml:space="preserve"> H, </w:t>
      </w:r>
      <w:proofErr w:type="spellStart"/>
      <w:r w:rsidRPr="000D6D70">
        <w:rPr>
          <w:rFonts w:ascii="Book Antiqua" w:eastAsia="宋体" w:hAnsi="Book Antiqua" w:cs="宋体"/>
          <w:color w:val="000000" w:themeColor="text1"/>
          <w:sz w:val="24"/>
          <w:szCs w:val="24"/>
          <w:lang w:val="en-US" w:eastAsia="zh-CN"/>
        </w:rPr>
        <w:t>Vandenbroucke</w:t>
      </w:r>
      <w:proofErr w:type="spellEnd"/>
      <w:r w:rsidRPr="000D6D70">
        <w:rPr>
          <w:rFonts w:ascii="Book Antiqua" w:eastAsia="宋体" w:hAnsi="Book Antiqua" w:cs="宋体"/>
          <w:color w:val="000000" w:themeColor="text1"/>
          <w:sz w:val="24"/>
          <w:szCs w:val="24"/>
          <w:lang w:val="en-US" w:eastAsia="zh-CN"/>
        </w:rPr>
        <w:t xml:space="preserve"> I, </w:t>
      </w:r>
      <w:proofErr w:type="spellStart"/>
      <w:r w:rsidRPr="000D6D70">
        <w:rPr>
          <w:rFonts w:ascii="Book Antiqua" w:eastAsia="宋体" w:hAnsi="Book Antiqua" w:cs="宋体"/>
          <w:color w:val="000000" w:themeColor="text1"/>
          <w:sz w:val="24"/>
          <w:szCs w:val="24"/>
          <w:lang w:val="en-US" w:eastAsia="zh-CN"/>
        </w:rPr>
        <w:t>Vijgen</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Claes</w:t>
      </w:r>
      <w:proofErr w:type="spellEnd"/>
      <w:r w:rsidRPr="000D6D70">
        <w:rPr>
          <w:rFonts w:ascii="Book Antiqua" w:eastAsia="宋体" w:hAnsi="Book Antiqua" w:cs="宋体"/>
          <w:color w:val="000000" w:themeColor="text1"/>
          <w:sz w:val="24"/>
          <w:szCs w:val="24"/>
          <w:lang w:val="en-US" w:eastAsia="zh-CN"/>
        </w:rPr>
        <w:t xml:space="preserve"> M, Lin TI, </w:t>
      </w:r>
      <w:proofErr w:type="spellStart"/>
      <w:r w:rsidRPr="000D6D70">
        <w:rPr>
          <w:rFonts w:ascii="Book Antiqua" w:eastAsia="宋体" w:hAnsi="Book Antiqua" w:cs="宋体"/>
          <w:color w:val="000000" w:themeColor="text1"/>
          <w:sz w:val="24"/>
          <w:szCs w:val="24"/>
          <w:lang w:val="en-US" w:eastAsia="zh-CN"/>
        </w:rPr>
        <w:t>Simmen</w:t>
      </w:r>
      <w:proofErr w:type="spellEnd"/>
      <w:r w:rsidRPr="000D6D70">
        <w:rPr>
          <w:rFonts w:ascii="Book Antiqua" w:eastAsia="宋体" w:hAnsi="Book Antiqua" w:cs="宋体"/>
          <w:color w:val="000000" w:themeColor="text1"/>
          <w:sz w:val="24"/>
          <w:szCs w:val="24"/>
          <w:lang w:val="en-US" w:eastAsia="zh-CN"/>
        </w:rPr>
        <w:t xml:space="preserve"> K, </w:t>
      </w:r>
      <w:proofErr w:type="spellStart"/>
      <w:r w:rsidRPr="000D6D70">
        <w:rPr>
          <w:rFonts w:ascii="Book Antiqua" w:eastAsia="宋体" w:hAnsi="Book Antiqua" w:cs="宋体"/>
          <w:color w:val="000000" w:themeColor="text1"/>
          <w:sz w:val="24"/>
          <w:szCs w:val="24"/>
          <w:lang w:val="en-US" w:eastAsia="zh-CN"/>
        </w:rPr>
        <w:t>Neyts</w:t>
      </w:r>
      <w:proofErr w:type="spellEnd"/>
      <w:r w:rsidRPr="000D6D70">
        <w:rPr>
          <w:rFonts w:ascii="Book Antiqua" w:eastAsia="宋体" w:hAnsi="Book Antiqua" w:cs="宋体"/>
          <w:color w:val="000000" w:themeColor="text1"/>
          <w:sz w:val="24"/>
          <w:szCs w:val="24"/>
          <w:lang w:val="en-US" w:eastAsia="zh-CN"/>
        </w:rPr>
        <w:t xml:space="preserve"> J, Fanning G, Lenz O. Tracking the evolution of multiple in vitro hepatitis C virus replicon variants under protease inhibitor selection pressure by 454 deep sequencing.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2010; </w:t>
      </w:r>
      <w:r w:rsidRPr="000D6D70">
        <w:rPr>
          <w:rFonts w:ascii="Book Antiqua" w:eastAsia="宋体" w:hAnsi="Book Antiqua" w:cs="宋体"/>
          <w:b/>
          <w:bCs/>
          <w:color w:val="000000" w:themeColor="text1"/>
          <w:sz w:val="24"/>
          <w:szCs w:val="24"/>
          <w:lang w:val="en-US" w:eastAsia="zh-CN"/>
        </w:rPr>
        <w:t>84</w:t>
      </w:r>
      <w:r w:rsidRPr="000D6D70">
        <w:rPr>
          <w:rFonts w:ascii="Book Antiqua" w:eastAsia="宋体" w:hAnsi="Book Antiqua" w:cs="宋体"/>
          <w:color w:val="000000" w:themeColor="text1"/>
          <w:sz w:val="24"/>
          <w:szCs w:val="24"/>
          <w:lang w:val="en-US" w:eastAsia="zh-CN"/>
        </w:rPr>
        <w:t>: 11124-11133 [PMID: 20739521 DOI: 10.1128/JVI.01217-10]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36 </w:t>
      </w:r>
      <w:r w:rsidRPr="000D6D70">
        <w:rPr>
          <w:rFonts w:ascii="Book Antiqua" w:eastAsia="宋体" w:hAnsi="Book Antiqua" w:cs="宋体"/>
          <w:b/>
          <w:bCs/>
          <w:color w:val="000000" w:themeColor="text1"/>
          <w:sz w:val="24"/>
          <w:szCs w:val="24"/>
          <w:lang w:val="en-US" w:eastAsia="zh-CN"/>
        </w:rPr>
        <w:t>Soriano V</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Perelson</w:t>
      </w:r>
      <w:proofErr w:type="spellEnd"/>
      <w:r w:rsidRPr="000D6D70">
        <w:rPr>
          <w:rFonts w:ascii="Book Antiqua" w:eastAsia="宋体" w:hAnsi="Book Antiqua" w:cs="宋体"/>
          <w:color w:val="000000" w:themeColor="text1"/>
          <w:sz w:val="24"/>
          <w:szCs w:val="24"/>
          <w:lang w:val="en-US" w:eastAsia="zh-CN"/>
        </w:rPr>
        <w:t xml:space="preserve"> AS, </w:t>
      </w:r>
      <w:proofErr w:type="spellStart"/>
      <w:r w:rsidRPr="000D6D70">
        <w:rPr>
          <w:rFonts w:ascii="Book Antiqua" w:eastAsia="宋体" w:hAnsi="Book Antiqua" w:cs="宋体"/>
          <w:color w:val="000000" w:themeColor="text1"/>
          <w:sz w:val="24"/>
          <w:szCs w:val="24"/>
          <w:lang w:val="en-US" w:eastAsia="zh-CN"/>
        </w:rPr>
        <w:t>Zoulim</w:t>
      </w:r>
      <w:proofErr w:type="spellEnd"/>
      <w:r w:rsidRPr="000D6D70">
        <w:rPr>
          <w:rFonts w:ascii="Book Antiqua" w:eastAsia="宋体" w:hAnsi="Book Antiqua" w:cs="宋体"/>
          <w:color w:val="000000" w:themeColor="text1"/>
          <w:sz w:val="24"/>
          <w:szCs w:val="24"/>
          <w:lang w:val="en-US" w:eastAsia="zh-CN"/>
        </w:rPr>
        <w:t xml:space="preserve"> F.</w:t>
      </w:r>
      <w:proofErr w:type="gramEnd"/>
      <w:r w:rsidRPr="000D6D70">
        <w:rPr>
          <w:rFonts w:ascii="Book Antiqua" w:eastAsia="宋体" w:hAnsi="Book Antiqua" w:cs="宋体"/>
          <w:color w:val="000000" w:themeColor="text1"/>
          <w:sz w:val="24"/>
          <w:szCs w:val="24"/>
          <w:lang w:val="en-US" w:eastAsia="zh-CN"/>
        </w:rPr>
        <w:t xml:space="preserve"> Why are there different dynamics in the selection of drug resistance in HIV and hepatitis B and C viruses?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Antimicrob</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Chemother</w:t>
      </w:r>
      <w:proofErr w:type="spellEnd"/>
      <w:r w:rsidRPr="000D6D70">
        <w:rPr>
          <w:rFonts w:ascii="Book Antiqua" w:eastAsia="宋体" w:hAnsi="Book Antiqua" w:cs="宋体"/>
          <w:color w:val="000000" w:themeColor="text1"/>
          <w:sz w:val="24"/>
          <w:szCs w:val="24"/>
          <w:lang w:val="en-US" w:eastAsia="zh-CN"/>
        </w:rPr>
        <w:t> 2008; </w:t>
      </w:r>
      <w:r w:rsidRPr="000D6D70">
        <w:rPr>
          <w:rFonts w:ascii="Book Antiqua" w:eastAsia="宋体" w:hAnsi="Book Antiqua" w:cs="宋体"/>
          <w:b/>
          <w:bCs/>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1-4 [PMID: 18441341 DOI: 10.1093/</w:t>
      </w:r>
      <w:proofErr w:type="spellStart"/>
      <w:r w:rsidRPr="000D6D70">
        <w:rPr>
          <w:rFonts w:ascii="Book Antiqua" w:eastAsia="宋体" w:hAnsi="Book Antiqua" w:cs="宋体"/>
          <w:color w:val="000000" w:themeColor="text1"/>
          <w:sz w:val="24"/>
          <w:szCs w:val="24"/>
          <w:lang w:val="en-US" w:eastAsia="zh-CN"/>
        </w:rPr>
        <w:t>jac</w:t>
      </w:r>
      <w:proofErr w:type="spellEnd"/>
      <w:r w:rsidRPr="000D6D70">
        <w:rPr>
          <w:rFonts w:ascii="Book Antiqua" w:eastAsia="宋体" w:hAnsi="Book Antiqua" w:cs="宋体"/>
          <w:color w:val="000000" w:themeColor="text1"/>
          <w:sz w:val="24"/>
          <w:szCs w:val="24"/>
          <w:lang w:val="en-US" w:eastAsia="zh-CN"/>
        </w:rPr>
        <w:t>/dkn175]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37 </w:t>
      </w:r>
      <w:proofErr w:type="spellStart"/>
      <w:r w:rsidRPr="000D6D70">
        <w:rPr>
          <w:rFonts w:ascii="Book Antiqua" w:eastAsia="宋体" w:hAnsi="Book Antiqua" w:cs="宋体"/>
          <w:b/>
          <w:bCs/>
          <w:color w:val="000000" w:themeColor="text1"/>
          <w:sz w:val="24"/>
          <w:szCs w:val="24"/>
          <w:lang w:val="en-US" w:eastAsia="zh-CN"/>
        </w:rPr>
        <w:t>McCown</w:t>
      </w:r>
      <w:proofErr w:type="spellEnd"/>
      <w:r w:rsidRPr="000D6D70">
        <w:rPr>
          <w:rFonts w:ascii="Book Antiqua" w:eastAsia="宋体" w:hAnsi="Book Antiqua" w:cs="宋体"/>
          <w:b/>
          <w:bCs/>
          <w:color w:val="000000" w:themeColor="text1"/>
          <w:sz w:val="24"/>
          <w:szCs w:val="24"/>
          <w:lang w:val="en-US" w:eastAsia="zh-CN"/>
        </w:rPr>
        <w:t xml:space="preserve"> MF</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Rajyaguru</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Kular</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Cammack</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Nájera</w:t>
      </w:r>
      <w:proofErr w:type="spellEnd"/>
      <w:r w:rsidRPr="000D6D70">
        <w:rPr>
          <w:rFonts w:ascii="Book Antiqua" w:eastAsia="宋体" w:hAnsi="Book Antiqua" w:cs="宋体"/>
          <w:color w:val="000000" w:themeColor="text1"/>
          <w:sz w:val="24"/>
          <w:szCs w:val="24"/>
          <w:lang w:val="en-US" w:eastAsia="zh-CN"/>
        </w:rPr>
        <w:t xml:space="preserve"> I. GT-1a or GT-1b subtype-specific resistance profiles for hepatitis C virus inhibitors </w:t>
      </w:r>
      <w:proofErr w:type="spellStart"/>
      <w:r w:rsidRPr="000D6D70">
        <w:rPr>
          <w:rFonts w:ascii="Book Antiqua" w:eastAsia="宋体" w:hAnsi="Book Antiqua" w:cs="宋体"/>
          <w:color w:val="000000" w:themeColor="text1"/>
          <w:sz w:val="24"/>
          <w:szCs w:val="24"/>
          <w:lang w:val="en-US" w:eastAsia="zh-CN"/>
        </w:rPr>
        <w:t>telaprevir</w:t>
      </w:r>
      <w:proofErr w:type="spellEnd"/>
      <w:r w:rsidRPr="000D6D70">
        <w:rPr>
          <w:rFonts w:ascii="Book Antiqua" w:eastAsia="宋体" w:hAnsi="Book Antiqua" w:cs="宋体"/>
          <w:color w:val="000000" w:themeColor="text1"/>
          <w:sz w:val="24"/>
          <w:szCs w:val="24"/>
          <w:lang w:val="en-US" w:eastAsia="zh-CN"/>
        </w:rPr>
        <w:t xml:space="preserve"> and HCV-796. </w:t>
      </w:r>
      <w:proofErr w:type="spellStart"/>
      <w:r w:rsidRPr="000D6D70">
        <w:rPr>
          <w:rFonts w:ascii="Book Antiqua" w:eastAsia="宋体" w:hAnsi="Book Antiqua" w:cs="宋体"/>
          <w:i/>
          <w:iCs/>
          <w:color w:val="000000" w:themeColor="text1"/>
          <w:sz w:val="24"/>
          <w:szCs w:val="24"/>
          <w:lang w:val="en-US" w:eastAsia="zh-CN"/>
        </w:rPr>
        <w:t>Antimicrob</w:t>
      </w:r>
      <w:proofErr w:type="spellEnd"/>
      <w:r w:rsidRPr="000D6D70">
        <w:rPr>
          <w:rFonts w:ascii="Book Antiqua" w:eastAsia="宋体" w:hAnsi="Book Antiqua" w:cs="宋体"/>
          <w:i/>
          <w:iCs/>
          <w:color w:val="000000" w:themeColor="text1"/>
          <w:sz w:val="24"/>
          <w:szCs w:val="24"/>
          <w:lang w:val="en-US" w:eastAsia="zh-CN"/>
        </w:rPr>
        <w:t xml:space="preserve"> Agents </w:t>
      </w:r>
      <w:proofErr w:type="spellStart"/>
      <w:r w:rsidRPr="000D6D70">
        <w:rPr>
          <w:rFonts w:ascii="Book Antiqua" w:eastAsia="宋体" w:hAnsi="Book Antiqua" w:cs="宋体"/>
          <w:i/>
          <w:iCs/>
          <w:color w:val="000000" w:themeColor="text1"/>
          <w:sz w:val="24"/>
          <w:szCs w:val="24"/>
          <w:lang w:val="en-US" w:eastAsia="zh-CN"/>
        </w:rPr>
        <w:t>Chemother</w:t>
      </w:r>
      <w:proofErr w:type="spellEnd"/>
      <w:r w:rsidRPr="000D6D70">
        <w:rPr>
          <w:rFonts w:ascii="Book Antiqua" w:eastAsia="宋体" w:hAnsi="Book Antiqua" w:cs="宋体"/>
          <w:color w:val="000000" w:themeColor="text1"/>
          <w:sz w:val="24"/>
          <w:szCs w:val="24"/>
          <w:lang w:val="en-US" w:eastAsia="zh-CN"/>
        </w:rPr>
        <w:t> 2009; </w:t>
      </w:r>
      <w:r w:rsidRPr="000D6D70">
        <w:rPr>
          <w:rFonts w:ascii="Book Antiqua" w:eastAsia="宋体" w:hAnsi="Book Antiqua" w:cs="宋体"/>
          <w:b/>
          <w:bCs/>
          <w:color w:val="000000" w:themeColor="text1"/>
          <w:sz w:val="24"/>
          <w:szCs w:val="24"/>
          <w:lang w:val="en-US" w:eastAsia="zh-CN"/>
        </w:rPr>
        <w:t>53</w:t>
      </w:r>
      <w:r w:rsidRPr="000D6D70">
        <w:rPr>
          <w:rFonts w:ascii="Book Antiqua" w:eastAsia="宋体" w:hAnsi="Book Antiqua" w:cs="宋体"/>
          <w:color w:val="000000" w:themeColor="text1"/>
          <w:sz w:val="24"/>
          <w:szCs w:val="24"/>
          <w:lang w:val="en-US" w:eastAsia="zh-CN"/>
        </w:rPr>
        <w:t>: 2129-2132 [PMID: 19273674 DOI: 10.1128/AAC.01598-08]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lastRenderedPageBreak/>
        <w:t xml:space="preserve">38 </w:t>
      </w:r>
      <w:r w:rsidRPr="000D6D70">
        <w:rPr>
          <w:rFonts w:ascii="Book Antiqua" w:eastAsia="宋体" w:hAnsi="Book Antiqua" w:cs="宋体"/>
          <w:b/>
          <w:bCs/>
          <w:color w:val="000000" w:themeColor="text1"/>
          <w:sz w:val="24"/>
          <w:szCs w:val="24"/>
          <w:lang w:val="en-US" w:eastAsia="zh-CN"/>
        </w:rPr>
        <w:t>Martin B</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Hennecke</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Lohmann</w:t>
      </w:r>
      <w:proofErr w:type="spellEnd"/>
      <w:r w:rsidRPr="000D6D70">
        <w:rPr>
          <w:rFonts w:ascii="Book Antiqua" w:eastAsia="宋体" w:hAnsi="Book Antiqua" w:cs="宋体"/>
          <w:color w:val="000000" w:themeColor="text1"/>
          <w:sz w:val="24"/>
          <w:szCs w:val="24"/>
          <w:lang w:val="en-US" w:eastAsia="zh-CN"/>
        </w:rPr>
        <w:t xml:space="preserve"> V, </w:t>
      </w:r>
      <w:proofErr w:type="spellStart"/>
      <w:r w:rsidRPr="000D6D70">
        <w:rPr>
          <w:rFonts w:ascii="Book Antiqua" w:eastAsia="宋体" w:hAnsi="Book Antiqua" w:cs="宋体"/>
          <w:color w:val="000000" w:themeColor="text1"/>
          <w:sz w:val="24"/>
          <w:szCs w:val="24"/>
          <w:lang w:val="en-US" w:eastAsia="zh-CN"/>
        </w:rPr>
        <w:t>Kayser</w:t>
      </w:r>
      <w:proofErr w:type="spellEnd"/>
      <w:r w:rsidRPr="000D6D70">
        <w:rPr>
          <w:rFonts w:ascii="Book Antiqua" w:eastAsia="宋体" w:hAnsi="Book Antiqua" w:cs="宋体"/>
          <w:color w:val="000000" w:themeColor="text1"/>
          <w:sz w:val="24"/>
          <w:szCs w:val="24"/>
          <w:lang w:val="en-US" w:eastAsia="zh-CN"/>
        </w:rPr>
        <w:t xml:space="preserve"> A, Neumann-</w:t>
      </w:r>
      <w:proofErr w:type="spellStart"/>
      <w:r w:rsidRPr="000D6D70">
        <w:rPr>
          <w:rFonts w:ascii="Book Antiqua" w:eastAsia="宋体" w:hAnsi="Book Antiqua" w:cs="宋体"/>
          <w:color w:val="000000" w:themeColor="text1"/>
          <w:sz w:val="24"/>
          <w:szCs w:val="24"/>
          <w:lang w:val="en-US" w:eastAsia="zh-CN"/>
        </w:rPr>
        <w:t>Haefelin</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Kukolj</w:t>
      </w:r>
      <w:proofErr w:type="spellEnd"/>
      <w:r w:rsidRPr="000D6D70">
        <w:rPr>
          <w:rFonts w:ascii="Book Antiqua" w:eastAsia="宋体" w:hAnsi="Book Antiqua" w:cs="宋体"/>
          <w:color w:val="000000" w:themeColor="text1"/>
          <w:sz w:val="24"/>
          <w:szCs w:val="24"/>
          <w:lang w:val="en-US" w:eastAsia="zh-CN"/>
        </w:rPr>
        <w:t xml:space="preserve"> G, </w:t>
      </w:r>
      <w:proofErr w:type="spellStart"/>
      <w:r w:rsidRPr="000D6D70">
        <w:rPr>
          <w:rFonts w:ascii="Book Antiqua" w:eastAsia="宋体" w:hAnsi="Book Antiqua" w:cs="宋体"/>
          <w:color w:val="000000" w:themeColor="text1"/>
          <w:sz w:val="24"/>
          <w:szCs w:val="24"/>
          <w:lang w:val="en-US" w:eastAsia="zh-CN"/>
        </w:rPr>
        <w:t>Böcher</w:t>
      </w:r>
      <w:proofErr w:type="spellEnd"/>
      <w:r w:rsidRPr="000D6D70">
        <w:rPr>
          <w:rFonts w:ascii="Book Antiqua" w:eastAsia="宋体" w:hAnsi="Book Antiqua" w:cs="宋体"/>
          <w:color w:val="000000" w:themeColor="text1"/>
          <w:sz w:val="24"/>
          <w:szCs w:val="24"/>
          <w:lang w:val="en-US" w:eastAsia="zh-CN"/>
        </w:rPr>
        <w:t xml:space="preserve"> WO, </w:t>
      </w:r>
      <w:proofErr w:type="spellStart"/>
      <w:r w:rsidRPr="000D6D70">
        <w:rPr>
          <w:rFonts w:ascii="Book Antiqua" w:eastAsia="宋体" w:hAnsi="Book Antiqua" w:cs="宋体"/>
          <w:color w:val="000000" w:themeColor="text1"/>
          <w:sz w:val="24"/>
          <w:szCs w:val="24"/>
          <w:lang w:val="en-US" w:eastAsia="zh-CN"/>
        </w:rPr>
        <w:t>Thimme</w:t>
      </w:r>
      <w:proofErr w:type="spellEnd"/>
      <w:r w:rsidRPr="000D6D70">
        <w:rPr>
          <w:rFonts w:ascii="Book Antiqua" w:eastAsia="宋体" w:hAnsi="Book Antiqua" w:cs="宋体"/>
          <w:color w:val="000000" w:themeColor="text1"/>
          <w:sz w:val="24"/>
          <w:szCs w:val="24"/>
          <w:lang w:val="en-US" w:eastAsia="zh-CN"/>
        </w:rPr>
        <w:t xml:space="preserve"> R. Restoration of HCV-specific CD8+ T cell function by interferon-free therapy.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61</w:t>
      </w:r>
      <w:r w:rsidRPr="000D6D70">
        <w:rPr>
          <w:rFonts w:ascii="Book Antiqua" w:eastAsia="宋体" w:hAnsi="Book Antiqua" w:cs="宋体"/>
          <w:color w:val="000000" w:themeColor="text1"/>
          <w:sz w:val="24"/>
          <w:szCs w:val="24"/>
          <w:lang w:val="en-US" w:eastAsia="zh-CN"/>
        </w:rPr>
        <w:t>: 538-543 [PMID: 24905492 DOI: 10.1016/j.jhep.2014.05.043]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39 </w:t>
      </w:r>
      <w:proofErr w:type="spellStart"/>
      <w:r w:rsidRPr="000D6D70">
        <w:rPr>
          <w:rFonts w:ascii="Book Antiqua" w:hAnsi="Book Antiqua"/>
          <w:b/>
          <w:bCs/>
          <w:color w:val="000000" w:themeColor="text1"/>
          <w:sz w:val="24"/>
          <w:szCs w:val="24"/>
        </w:rPr>
        <w:t>Larrubia</w:t>
      </w:r>
      <w:proofErr w:type="spellEnd"/>
      <w:r w:rsidRPr="000D6D70">
        <w:rPr>
          <w:rFonts w:ascii="Book Antiqua" w:hAnsi="Book Antiqua"/>
          <w:b/>
          <w:bCs/>
          <w:color w:val="000000" w:themeColor="text1"/>
          <w:sz w:val="24"/>
          <w:szCs w:val="24"/>
        </w:rPr>
        <w:t xml:space="preserve"> JR</w:t>
      </w:r>
      <w:r w:rsidRPr="000D6D70">
        <w:rPr>
          <w:rFonts w:ascii="Book Antiqua" w:hAnsi="Book Antiqua"/>
          <w:color w:val="000000" w:themeColor="text1"/>
          <w:sz w:val="24"/>
          <w:szCs w:val="24"/>
        </w:rPr>
        <w:t>, Moreno-</w:t>
      </w:r>
      <w:proofErr w:type="spellStart"/>
      <w:r w:rsidRPr="000D6D70">
        <w:rPr>
          <w:rFonts w:ascii="Book Antiqua" w:hAnsi="Book Antiqua"/>
          <w:color w:val="000000" w:themeColor="text1"/>
          <w:sz w:val="24"/>
          <w:szCs w:val="24"/>
        </w:rPr>
        <w:t>Cubero</w:t>
      </w:r>
      <w:proofErr w:type="spellEnd"/>
      <w:r w:rsidRPr="000D6D70">
        <w:rPr>
          <w:rFonts w:ascii="Book Antiqua" w:hAnsi="Book Antiqua"/>
          <w:color w:val="000000" w:themeColor="text1"/>
          <w:sz w:val="24"/>
          <w:szCs w:val="24"/>
        </w:rPr>
        <w:t xml:space="preserve"> E, Miquel J, </w:t>
      </w:r>
      <w:proofErr w:type="spellStart"/>
      <w:r w:rsidRPr="000D6D70">
        <w:rPr>
          <w:rFonts w:ascii="Book Antiqua" w:hAnsi="Book Antiqua"/>
          <w:color w:val="000000" w:themeColor="text1"/>
          <w:sz w:val="24"/>
          <w:szCs w:val="24"/>
        </w:rPr>
        <w:t>Sanz</w:t>
      </w:r>
      <w:proofErr w:type="spellEnd"/>
      <w:r w:rsidRPr="000D6D70">
        <w:rPr>
          <w:rFonts w:ascii="Book Antiqua" w:hAnsi="Book Antiqua"/>
          <w:color w:val="000000" w:themeColor="text1"/>
          <w:sz w:val="24"/>
          <w:szCs w:val="24"/>
        </w:rPr>
        <w:t>-de-Villalobos E. Hepatitis C virus-specific cytotoxic T cell response restoration after treatment-induced hepatitis C virus control.</w:t>
      </w:r>
      <w:r w:rsidRPr="000D6D70">
        <w:rPr>
          <w:rStyle w:val="apple-converted-space"/>
          <w:rFonts w:ascii="Book Antiqua" w:hAnsi="Book Antiqua"/>
          <w:color w:val="000000" w:themeColor="text1"/>
          <w:sz w:val="24"/>
          <w:szCs w:val="24"/>
        </w:rPr>
        <w:t> </w:t>
      </w:r>
      <w:r w:rsidRPr="000D6D70">
        <w:rPr>
          <w:rFonts w:ascii="Book Antiqua" w:hAnsi="Book Antiqua"/>
          <w:i/>
          <w:iCs/>
          <w:color w:val="000000" w:themeColor="text1"/>
          <w:sz w:val="24"/>
          <w:szCs w:val="24"/>
        </w:rPr>
        <w:t xml:space="preserve">World J </w:t>
      </w:r>
      <w:proofErr w:type="spellStart"/>
      <w:r w:rsidRPr="000D6D70">
        <w:rPr>
          <w:rFonts w:ascii="Book Antiqua" w:hAnsi="Book Antiqua"/>
          <w:i/>
          <w:iCs/>
          <w:color w:val="000000" w:themeColor="text1"/>
          <w:sz w:val="24"/>
          <w:szCs w:val="24"/>
        </w:rPr>
        <w:t>Gastroenterol</w:t>
      </w:r>
      <w:proofErr w:type="spellEnd"/>
      <w:r w:rsidRPr="000D6D70">
        <w:rPr>
          <w:rStyle w:val="apple-converted-space"/>
          <w:rFonts w:ascii="Book Antiqua" w:hAnsi="Book Antiqua"/>
          <w:color w:val="000000" w:themeColor="text1"/>
          <w:sz w:val="24"/>
          <w:szCs w:val="24"/>
        </w:rPr>
        <w:t> </w:t>
      </w:r>
      <w:r w:rsidRPr="000D6D70">
        <w:rPr>
          <w:rFonts w:ascii="Book Antiqua" w:hAnsi="Book Antiqua"/>
          <w:color w:val="000000" w:themeColor="text1"/>
          <w:sz w:val="24"/>
          <w:szCs w:val="24"/>
        </w:rPr>
        <w:t>2015;</w:t>
      </w:r>
      <w:r w:rsidRPr="000D6D70">
        <w:rPr>
          <w:rStyle w:val="apple-converted-space"/>
          <w:rFonts w:ascii="Book Antiqua" w:hAnsi="Book Antiqua"/>
          <w:color w:val="000000" w:themeColor="text1"/>
          <w:sz w:val="24"/>
          <w:szCs w:val="24"/>
        </w:rPr>
        <w:t> </w:t>
      </w:r>
      <w:r w:rsidRPr="000D6D70">
        <w:rPr>
          <w:rFonts w:ascii="Book Antiqua" w:hAnsi="Book Antiqua"/>
          <w:b/>
          <w:bCs/>
          <w:color w:val="000000" w:themeColor="text1"/>
          <w:sz w:val="24"/>
          <w:szCs w:val="24"/>
        </w:rPr>
        <w:t>21</w:t>
      </w:r>
      <w:r w:rsidRPr="000D6D70">
        <w:rPr>
          <w:rFonts w:ascii="Book Antiqua" w:hAnsi="Book Antiqua"/>
          <w:color w:val="000000" w:themeColor="text1"/>
          <w:sz w:val="24"/>
          <w:szCs w:val="24"/>
        </w:rPr>
        <w:t>: 3480-3491 [PMID: 25834312 DOI: 10.3748/wjg.v21.i12.3480]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40 </w:t>
      </w:r>
      <w:r w:rsidRPr="000D6D70">
        <w:rPr>
          <w:rFonts w:ascii="Book Antiqua" w:eastAsia="宋体" w:hAnsi="Book Antiqua" w:cs="宋体"/>
          <w:b/>
          <w:bCs/>
          <w:color w:val="000000" w:themeColor="text1"/>
          <w:sz w:val="24"/>
          <w:szCs w:val="24"/>
          <w:lang w:val="en-US" w:eastAsia="zh-CN"/>
        </w:rPr>
        <w:t>Dietz J</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Schelhorn</w:t>
      </w:r>
      <w:proofErr w:type="spellEnd"/>
      <w:r w:rsidRPr="000D6D70">
        <w:rPr>
          <w:rFonts w:ascii="Book Antiqua" w:eastAsia="宋体" w:hAnsi="Book Antiqua" w:cs="宋体"/>
          <w:color w:val="000000" w:themeColor="text1"/>
          <w:sz w:val="24"/>
          <w:szCs w:val="24"/>
          <w:lang w:val="en-US" w:eastAsia="zh-CN"/>
        </w:rPr>
        <w:t xml:space="preserve"> SE, Fitting D, </w:t>
      </w:r>
      <w:proofErr w:type="spellStart"/>
      <w:r w:rsidRPr="000D6D70">
        <w:rPr>
          <w:rFonts w:ascii="Book Antiqua" w:eastAsia="宋体" w:hAnsi="Book Antiqua" w:cs="宋体"/>
          <w:color w:val="000000" w:themeColor="text1"/>
          <w:sz w:val="24"/>
          <w:szCs w:val="24"/>
          <w:lang w:val="en-US" w:eastAsia="zh-CN"/>
        </w:rPr>
        <w:t>Mihm</w:t>
      </w:r>
      <w:proofErr w:type="spellEnd"/>
      <w:r w:rsidRPr="000D6D70">
        <w:rPr>
          <w:rFonts w:ascii="Book Antiqua" w:eastAsia="宋体" w:hAnsi="Book Antiqua" w:cs="宋体"/>
          <w:color w:val="000000" w:themeColor="text1"/>
          <w:sz w:val="24"/>
          <w:szCs w:val="24"/>
          <w:lang w:val="en-US" w:eastAsia="zh-CN"/>
        </w:rPr>
        <w:t xml:space="preserve"> U, </w:t>
      </w:r>
      <w:proofErr w:type="spellStart"/>
      <w:r w:rsidRPr="000D6D70">
        <w:rPr>
          <w:rFonts w:ascii="Book Antiqua" w:eastAsia="宋体" w:hAnsi="Book Antiqua" w:cs="宋体"/>
          <w:color w:val="000000" w:themeColor="text1"/>
          <w:sz w:val="24"/>
          <w:szCs w:val="24"/>
          <w:lang w:val="en-US" w:eastAsia="zh-CN"/>
        </w:rPr>
        <w:t>Susser</w:t>
      </w:r>
      <w:proofErr w:type="spellEnd"/>
      <w:r w:rsidRPr="000D6D70">
        <w:rPr>
          <w:rFonts w:ascii="Book Antiqua" w:eastAsia="宋体" w:hAnsi="Book Antiqua" w:cs="宋体"/>
          <w:color w:val="000000" w:themeColor="text1"/>
          <w:sz w:val="24"/>
          <w:szCs w:val="24"/>
          <w:lang w:val="en-US" w:eastAsia="zh-CN"/>
        </w:rPr>
        <w:t xml:space="preserve"> S, Welker MW, </w:t>
      </w:r>
      <w:proofErr w:type="spellStart"/>
      <w:r w:rsidRPr="000D6D70">
        <w:rPr>
          <w:rFonts w:ascii="Book Antiqua" w:eastAsia="宋体" w:hAnsi="Book Antiqua" w:cs="宋体"/>
          <w:color w:val="000000" w:themeColor="text1"/>
          <w:sz w:val="24"/>
          <w:szCs w:val="24"/>
          <w:lang w:val="en-US" w:eastAsia="zh-CN"/>
        </w:rPr>
        <w:t>Füller</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Däumer</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Teuber</w:t>
      </w:r>
      <w:proofErr w:type="spellEnd"/>
      <w:r w:rsidRPr="000D6D70">
        <w:rPr>
          <w:rFonts w:ascii="Book Antiqua" w:eastAsia="宋体" w:hAnsi="Book Antiqua" w:cs="宋体"/>
          <w:color w:val="000000" w:themeColor="text1"/>
          <w:sz w:val="24"/>
          <w:szCs w:val="24"/>
          <w:lang w:val="en-US" w:eastAsia="zh-CN"/>
        </w:rPr>
        <w:t xml:space="preserve"> G, </w:t>
      </w:r>
      <w:proofErr w:type="spellStart"/>
      <w:r w:rsidRPr="000D6D70">
        <w:rPr>
          <w:rFonts w:ascii="Book Antiqua" w:eastAsia="宋体" w:hAnsi="Book Antiqua" w:cs="宋体"/>
          <w:color w:val="000000" w:themeColor="text1"/>
          <w:sz w:val="24"/>
          <w:szCs w:val="24"/>
          <w:lang w:val="en-US" w:eastAsia="zh-CN"/>
        </w:rPr>
        <w:t>Wedemeyer</w:t>
      </w:r>
      <w:proofErr w:type="spellEnd"/>
      <w:r w:rsidRPr="000D6D70">
        <w:rPr>
          <w:rFonts w:ascii="Book Antiqua" w:eastAsia="宋体" w:hAnsi="Book Antiqua" w:cs="宋体"/>
          <w:color w:val="000000" w:themeColor="text1"/>
          <w:sz w:val="24"/>
          <w:szCs w:val="24"/>
          <w:lang w:val="en-US" w:eastAsia="zh-CN"/>
        </w:rPr>
        <w:t xml:space="preserve"> H, Berg T, </w:t>
      </w:r>
      <w:proofErr w:type="spellStart"/>
      <w:r w:rsidRPr="000D6D70">
        <w:rPr>
          <w:rFonts w:ascii="Book Antiqua" w:eastAsia="宋体" w:hAnsi="Book Antiqua" w:cs="宋体"/>
          <w:color w:val="000000" w:themeColor="text1"/>
          <w:sz w:val="24"/>
          <w:szCs w:val="24"/>
          <w:lang w:val="en-US" w:eastAsia="zh-CN"/>
        </w:rPr>
        <w:t>Lengauer</w:t>
      </w:r>
      <w:proofErr w:type="spellEnd"/>
      <w:r w:rsidRPr="000D6D70">
        <w:rPr>
          <w:rFonts w:ascii="Book Antiqua" w:eastAsia="宋体" w:hAnsi="Book Antiqua" w:cs="宋体"/>
          <w:color w:val="000000" w:themeColor="text1"/>
          <w:sz w:val="24"/>
          <w:szCs w:val="24"/>
          <w:lang w:val="en-US" w:eastAsia="zh-CN"/>
        </w:rPr>
        <w:t xml:space="preserve"> T,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Herrmann E,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 Deep sequencing reveals mutagenic effects of ribavirin during monotherapy of hepatitis C virus genotype 1-infected patients.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87</w:t>
      </w:r>
      <w:r w:rsidRPr="000D6D70">
        <w:rPr>
          <w:rFonts w:ascii="Book Antiqua" w:eastAsia="宋体" w:hAnsi="Book Antiqua" w:cs="宋体"/>
          <w:color w:val="000000" w:themeColor="text1"/>
          <w:sz w:val="24"/>
          <w:szCs w:val="24"/>
          <w:lang w:val="en-US" w:eastAsia="zh-CN"/>
        </w:rPr>
        <w:t>: 6172-6181 [PMID: 23536652 DOI: 10.1128/JVI.02778-12]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41 </w:t>
      </w:r>
      <w:r w:rsidRPr="000D6D70">
        <w:rPr>
          <w:rFonts w:ascii="Book Antiqua" w:eastAsia="宋体" w:hAnsi="Book Antiqua" w:cs="宋体"/>
          <w:b/>
          <w:bCs/>
          <w:color w:val="000000" w:themeColor="text1"/>
          <w:sz w:val="24"/>
          <w:szCs w:val="24"/>
          <w:lang w:val="en-US" w:eastAsia="zh-CN"/>
        </w:rPr>
        <w:t>Howe AY</w:t>
      </w:r>
      <w:r w:rsidRPr="000D6D70">
        <w:rPr>
          <w:rFonts w:ascii="Book Antiqua" w:eastAsia="宋体" w:hAnsi="Book Antiqua" w:cs="宋体"/>
          <w:color w:val="000000" w:themeColor="text1"/>
          <w:sz w:val="24"/>
          <w:szCs w:val="24"/>
          <w:lang w:val="en-US" w:eastAsia="zh-CN"/>
        </w:rPr>
        <w:t xml:space="preserve">, Black S, Curry S, </w:t>
      </w:r>
      <w:proofErr w:type="spellStart"/>
      <w:r w:rsidRPr="000D6D70">
        <w:rPr>
          <w:rFonts w:ascii="Book Antiqua" w:eastAsia="宋体" w:hAnsi="Book Antiqua" w:cs="宋体"/>
          <w:color w:val="000000" w:themeColor="text1"/>
          <w:sz w:val="24"/>
          <w:szCs w:val="24"/>
          <w:lang w:val="en-US" w:eastAsia="zh-CN"/>
        </w:rPr>
        <w:t>Ludmerer</w:t>
      </w:r>
      <w:proofErr w:type="spellEnd"/>
      <w:r w:rsidRPr="000D6D70">
        <w:rPr>
          <w:rFonts w:ascii="Book Antiqua" w:eastAsia="宋体" w:hAnsi="Book Antiqua" w:cs="宋体"/>
          <w:color w:val="000000" w:themeColor="text1"/>
          <w:sz w:val="24"/>
          <w:szCs w:val="24"/>
          <w:lang w:val="en-US" w:eastAsia="zh-CN"/>
        </w:rPr>
        <w:t xml:space="preserve"> SW, Liu R, Barnard RJ, </w:t>
      </w:r>
      <w:proofErr w:type="spellStart"/>
      <w:r w:rsidRPr="000D6D70">
        <w:rPr>
          <w:rFonts w:ascii="Book Antiqua" w:eastAsia="宋体" w:hAnsi="Book Antiqua" w:cs="宋体"/>
          <w:color w:val="000000" w:themeColor="text1"/>
          <w:sz w:val="24"/>
          <w:szCs w:val="24"/>
          <w:lang w:val="en-US" w:eastAsia="zh-CN"/>
        </w:rPr>
        <w:t>Newhard</w:t>
      </w:r>
      <w:proofErr w:type="spellEnd"/>
      <w:r w:rsidRPr="000D6D70">
        <w:rPr>
          <w:rFonts w:ascii="Book Antiqua" w:eastAsia="宋体" w:hAnsi="Book Antiqua" w:cs="宋体"/>
          <w:color w:val="000000" w:themeColor="text1"/>
          <w:sz w:val="24"/>
          <w:szCs w:val="24"/>
          <w:lang w:val="en-US" w:eastAsia="zh-CN"/>
        </w:rPr>
        <w:t xml:space="preserve"> W, Hwang PM, Nickle D, Gilbert C, Caro L, </w:t>
      </w:r>
      <w:proofErr w:type="spellStart"/>
      <w:r w:rsidRPr="000D6D70">
        <w:rPr>
          <w:rFonts w:ascii="Book Antiqua" w:eastAsia="宋体" w:hAnsi="Book Antiqua" w:cs="宋体"/>
          <w:color w:val="000000" w:themeColor="text1"/>
          <w:sz w:val="24"/>
          <w:szCs w:val="24"/>
          <w:lang w:val="en-US" w:eastAsia="zh-CN"/>
        </w:rPr>
        <w:t>DiNubile</w:t>
      </w:r>
      <w:proofErr w:type="spellEnd"/>
      <w:r w:rsidRPr="000D6D70">
        <w:rPr>
          <w:rFonts w:ascii="Book Antiqua" w:eastAsia="宋体" w:hAnsi="Book Antiqua" w:cs="宋体"/>
          <w:color w:val="000000" w:themeColor="text1"/>
          <w:sz w:val="24"/>
          <w:szCs w:val="24"/>
          <w:lang w:val="en-US" w:eastAsia="zh-CN"/>
        </w:rPr>
        <w:t xml:space="preserve"> MJ, </w:t>
      </w:r>
      <w:proofErr w:type="spellStart"/>
      <w:r w:rsidRPr="000D6D70">
        <w:rPr>
          <w:rFonts w:ascii="Book Antiqua" w:eastAsia="宋体" w:hAnsi="Book Antiqua" w:cs="宋体"/>
          <w:color w:val="000000" w:themeColor="text1"/>
          <w:sz w:val="24"/>
          <w:szCs w:val="24"/>
          <w:lang w:val="en-US" w:eastAsia="zh-CN"/>
        </w:rPr>
        <w:t>Mobashery</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Virologic</w:t>
      </w:r>
      <w:proofErr w:type="spellEnd"/>
      <w:r w:rsidRPr="000D6D70">
        <w:rPr>
          <w:rFonts w:ascii="Book Antiqua" w:eastAsia="宋体" w:hAnsi="Book Antiqua" w:cs="宋体"/>
          <w:color w:val="000000" w:themeColor="text1"/>
          <w:sz w:val="24"/>
          <w:szCs w:val="24"/>
          <w:lang w:val="en-US" w:eastAsia="zh-CN"/>
        </w:rPr>
        <w:t xml:space="preserve"> resistance analysis from a phase 2 study of MK-5172 combined with </w:t>
      </w:r>
      <w:proofErr w:type="spellStart"/>
      <w:r w:rsidRPr="000D6D70">
        <w:rPr>
          <w:rFonts w:ascii="Book Antiqua" w:eastAsia="宋体" w:hAnsi="Book Antiqua" w:cs="宋体"/>
          <w:color w:val="000000" w:themeColor="text1"/>
          <w:sz w:val="24"/>
          <w:szCs w:val="24"/>
          <w:lang w:val="en-US" w:eastAsia="zh-CN"/>
        </w:rPr>
        <w:t>pegylated</w:t>
      </w:r>
      <w:proofErr w:type="spellEnd"/>
      <w:r w:rsidRPr="000D6D70">
        <w:rPr>
          <w:rFonts w:ascii="Book Antiqua" w:eastAsia="宋体" w:hAnsi="Book Antiqua" w:cs="宋体"/>
          <w:color w:val="000000" w:themeColor="text1"/>
          <w:sz w:val="24"/>
          <w:szCs w:val="24"/>
          <w:lang w:val="en-US" w:eastAsia="zh-CN"/>
        </w:rPr>
        <w:t xml:space="preserve"> interferon/ribavirin in treatment-naive patients with hepatitis C virus genotype 1 infection.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Infect Dis</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59</w:t>
      </w:r>
      <w:r w:rsidRPr="000D6D70">
        <w:rPr>
          <w:rFonts w:ascii="Book Antiqua" w:eastAsia="宋体" w:hAnsi="Book Antiqua" w:cs="宋体"/>
          <w:color w:val="000000" w:themeColor="text1"/>
          <w:sz w:val="24"/>
          <w:szCs w:val="24"/>
          <w:lang w:val="en-US" w:eastAsia="zh-CN"/>
        </w:rPr>
        <w:t>: 1657-1665 [PMID: 25266289 DOI: 10.1093/</w:t>
      </w:r>
      <w:proofErr w:type="spellStart"/>
      <w:r w:rsidRPr="000D6D70">
        <w:rPr>
          <w:rFonts w:ascii="Book Antiqua" w:eastAsia="宋体" w:hAnsi="Book Antiqua" w:cs="宋体"/>
          <w:color w:val="000000" w:themeColor="text1"/>
          <w:sz w:val="24"/>
          <w:szCs w:val="24"/>
          <w:lang w:val="en-US" w:eastAsia="zh-CN"/>
        </w:rPr>
        <w:t>cid</w:t>
      </w:r>
      <w:proofErr w:type="spellEnd"/>
      <w:r w:rsidRPr="000D6D70">
        <w:rPr>
          <w:rFonts w:ascii="Book Antiqua" w:eastAsia="宋体" w:hAnsi="Book Antiqua" w:cs="宋体"/>
          <w:color w:val="000000" w:themeColor="text1"/>
          <w:sz w:val="24"/>
          <w:szCs w:val="24"/>
          <w:lang w:val="en-US" w:eastAsia="zh-CN"/>
        </w:rPr>
        <w:t>/ciu696]</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42 </w:t>
      </w:r>
      <w:r w:rsidRPr="000D6D70">
        <w:rPr>
          <w:rFonts w:ascii="Book Antiqua" w:eastAsia="宋体" w:hAnsi="Book Antiqua" w:cs="宋体"/>
          <w:b/>
          <w:bCs/>
          <w:color w:val="000000" w:themeColor="text1"/>
          <w:sz w:val="24"/>
          <w:szCs w:val="24"/>
          <w:lang w:val="en-US" w:eastAsia="zh-CN"/>
        </w:rPr>
        <w:t>Thompson AJ</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Locarnini</w:t>
      </w:r>
      <w:proofErr w:type="spellEnd"/>
      <w:r w:rsidRPr="000D6D70">
        <w:rPr>
          <w:rFonts w:ascii="Book Antiqua" w:eastAsia="宋体" w:hAnsi="Book Antiqua" w:cs="宋体"/>
          <w:color w:val="000000" w:themeColor="text1"/>
          <w:sz w:val="24"/>
          <w:szCs w:val="24"/>
          <w:lang w:val="en-US" w:eastAsia="zh-CN"/>
        </w:rPr>
        <w:t xml:space="preserve"> SA, Beard MR. Resistance to anti-HCV protease inhibitors.</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Curr</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Opin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1</w:t>
      </w:r>
      <w:r w:rsidRPr="000D6D70">
        <w:rPr>
          <w:rFonts w:ascii="Book Antiqua" w:eastAsia="宋体" w:hAnsi="Book Antiqua" w:cs="宋体"/>
          <w:color w:val="000000" w:themeColor="text1"/>
          <w:sz w:val="24"/>
          <w:szCs w:val="24"/>
          <w:lang w:val="en-US" w:eastAsia="zh-CN"/>
        </w:rPr>
        <w:t>: 599-606 [PMID: 22440917 DOI: 10.1016/j.coviro.2011.10.001]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43 </w:t>
      </w:r>
      <w:proofErr w:type="spellStart"/>
      <w:r w:rsidRPr="000D6D70">
        <w:rPr>
          <w:rFonts w:ascii="Book Antiqua" w:eastAsia="宋体" w:hAnsi="Book Antiqua" w:cs="宋体"/>
          <w:b/>
          <w:bCs/>
          <w:color w:val="000000" w:themeColor="text1"/>
          <w:sz w:val="24"/>
          <w:szCs w:val="24"/>
          <w:lang w:val="en-US" w:eastAsia="zh-CN"/>
        </w:rPr>
        <w:t>Wyles</w:t>
      </w:r>
      <w:proofErr w:type="spellEnd"/>
      <w:r w:rsidRPr="000D6D70">
        <w:rPr>
          <w:rFonts w:ascii="Book Antiqua" w:eastAsia="宋体" w:hAnsi="Book Antiqua" w:cs="宋体"/>
          <w:b/>
          <w:bCs/>
          <w:color w:val="000000" w:themeColor="text1"/>
          <w:sz w:val="24"/>
          <w:szCs w:val="24"/>
          <w:lang w:val="en-US" w:eastAsia="zh-CN"/>
        </w:rPr>
        <w:t xml:space="preserve"> DL</w:t>
      </w:r>
      <w:r w:rsidRPr="000D6D70">
        <w:rPr>
          <w:rFonts w:ascii="Book Antiqua" w:eastAsia="宋体" w:hAnsi="Book Antiqua" w:cs="宋体"/>
          <w:color w:val="000000" w:themeColor="text1"/>
          <w:sz w:val="24"/>
          <w:szCs w:val="24"/>
          <w:lang w:val="en-US" w:eastAsia="zh-CN"/>
        </w:rPr>
        <w:t>.</w:t>
      </w:r>
      <w:proofErr w:type="gramEnd"/>
      <w:r w:rsidRPr="000D6D70">
        <w:rPr>
          <w:rFonts w:ascii="Book Antiqua" w:eastAsia="宋体" w:hAnsi="Book Antiqua" w:cs="宋体"/>
          <w:color w:val="000000" w:themeColor="text1"/>
          <w:sz w:val="24"/>
          <w:szCs w:val="24"/>
          <w:lang w:val="en-US" w:eastAsia="zh-CN"/>
        </w:rPr>
        <w:t xml:space="preserve"> Antiviral resistance and the future landscape of hepatitis C virus infection therapy. </w:t>
      </w:r>
      <w:r w:rsidRPr="000D6D70">
        <w:rPr>
          <w:rFonts w:ascii="Book Antiqua" w:eastAsia="宋体" w:hAnsi="Book Antiqua" w:cs="宋体"/>
          <w:i/>
          <w:iCs/>
          <w:color w:val="000000" w:themeColor="text1"/>
          <w:sz w:val="24"/>
          <w:szCs w:val="24"/>
          <w:lang w:val="en-US" w:eastAsia="zh-CN"/>
        </w:rPr>
        <w:t>J Infect Dis</w:t>
      </w:r>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 xml:space="preserve">207 </w:t>
      </w:r>
      <w:proofErr w:type="spellStart"/>
      <w:r w:rsidRPr="000D6D70">
        <w:rPr>
          <w:rFonts w:ascii="Book Antiqua" w:eastAsia="宋体" w:hAnsi="Book Antiqua" w:cs="宋体"/>
          <w:bCs/>
          <w:color w:val="000000" w:themeColor="text1"/>
          <w:sz w:val="24"/>
          <w:szCs w:val="24"/>
          <w:lang w:val="en-US" w:eastAsia="zh-CN"/>
        </w:rPr>
        <w:t>Suppl</w:t>
      </w:r>
      <w:proofErr w:type="spellEnd"/>
      <w:r w:rsidRPr="000D6D70">
        <w:rPr>
          <w:rFonts w:ascii="Book Antiqua" w:eastAsia="宋体" w:hAnsi="Book Antiqua" w:cs="宋体"/>
          <w:bCs/>
          <w:color w:val="000000" w:themeColor="text1"/>
          <w:sz w:val="24"/>
          <w:szCs w:val="24"/>
          <w:lang w:val="en-US" w:eastAsia="zh-CN"/>
        </w:rPr>
        <w:t xml:space="preserve"> 1</w:t>
      </w:r>
      <w:r w:rsidRPr="000D6D70">
        <w:rPr>
          <w:rFonts w:ascii="Book Antiqua" w:eastAsia="宋体" w:hAnsi="Book Antiqua" w:cs="宋体"/>
          <w:color w:val="000000" w:themeColor="text1"/>
          <w:sz w:val="24"/>
          <w:szCs w:val="24"/>
          <w:lang w:val="en-US" w:eastAsia="zh-CN"/>
        </w:rPr>
        <w:t>: S33-S39 [PMID: 23390303 DOI: 10.1093/</w:t>
      </w:r>
      <w:proofErr w:type="spellStart"/>
      <w:r w:rsidRPr="000D6D70">
        <w:rPr>
          <w:rFonts w:ascii="Book Antiqua" w:eastAsia="宋体" w:hAnsi="Book Antiqua" w:cs="宋体"/>
          <w:color w:val="000000" w:themeColor="text1"/>
          <w:sz w:val="24"/>
          <w:szCs w:val="24"/>
          <w:lang w:val="en-US" w:eastAsia="zh-CN"/>
        </w:rPr>
        <w:t>infdis</w:t>
      </w:r>
      <w:proofErr w:type="spellEnd"/>
      <w:r w:rsidRPr="000D6D70">
        <w:rPr>
          <w:rFonts w:ascii="Book Antiqua" w:eastAsia="宋体" w:hAnsi="Book Antiqua" w:cs="宋体"/>
          <w:color w:val="000000" w:themeColor="text1"/>
          <w:sz w:val="24"/>
          <w:szCs w:val="24"/>
          <w:lang w:val="en-US" w:eastAsia="zh-CN"/>
        </w:rPr>
        <w:t>/jis761]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44 </w:t>
      </w:r>
      <w:proofErr w:type="spellStart"/>
      <w:r w:rsidRPr="000D6D70">
        <w:rPr>
          <w:rFonts w:ascii="Book Antiqua" w:eastAsia="宋体" w:hAnsi="Book Antiqua" w:cs="宋体"/>
          <w:b/>
          <w:bCs/>
          <w:color w:val="000000" w:themeColor="text1"/>
          <w:sz w:val="24"/>
          <w:szCs w:val="24"/>
          <w:lang w:val="en-US" w:eastAsia="zh-CN"/>
        </w:rPr>
        <w:t>Sarrazin</w:t>
      </w:r>
      <w:proofErr w:type="spellEnd"/>
      <w:r w:rsidRPr="000D6D70">
        <w:rPr>
          <w:rFonts w:ascii="Book Antiqua" w:eastAsia="宋体" w:hAnsi="Book Antiqua" w:cs="宋体"/>
          <w:b/>
          <w:bCs/>
          <w:color w:val="000000" w:themeColor="text1"/>
          <w:sz w:val="24"/>
          <w:szCs w:val="24"/>
          <w:lang w:val="en-US" w:eastAsia="zh-CN"/>
        </w:rPr>
        <w:t xml:space="preserve"> C</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Lathouwers</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Peeters</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Daems</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Buelens</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Witek</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Wyckmans</w:t>
      </w:r>
      <w:proofErr w:type="spellEnd"/>
      <w:r w:rsidRPr="000D6D70">
        <w:rPr>
          <w:rFonts w:ascii="Book Antiqua" w:eastAsia="宋体" w:hAnsi="Book Antiqua" w:cs="宋体"/>
          <w:color w:val="000000" w:themeColor="text1"/>
          <w:sz w:val="24"/>
          <w:szCs w:val="24"/>
          <w:lang w:val="en-US" w:eastAsia="zh-CN"/>
        </w:rPr>
        <w:t xml:space="preserve"> Y, </w:t>
      </w:r>
      <w:proofErr w:type="spellStart"/>
      <w:r w:rsidRPr="000D6D70">
        <w:rPr>
          <w:rFonts w:ascii="Book Antiqua" w:eastAsia="宋体" w:hAnsi="Book Antiqua" w:cs="宋体"/>
          <w:color w:val="000000" w:themeColor="text1"/>
          <w:sz w:val="24"/>
          <w:szCs w:val="24"/>
          <w:lang w:val="en-US" w:eastAsia="zh-CN"/>
        </w:rPr>
        <w:t>Fevery</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Verbinnen</w:t>
      </w:r>
      <w:proofErr w:type="spellEnd"/>
      <w:r w:rsidRPr="000D6D70">
        <w:rPr>
          <w:rFonts w:ascii="Book Antiqua" w:eastAsia="宋体" w:hAnsi="Book Antiqua" w:cs="宋体"/>
          <w:color w:val="000000" w:themeColor="text1"/>
          <w:sz w:val="24"/>
          <w:szCs w:val="24"/>
          <w:lang w:val="en-US" w:eastAsia="zh-CN"/>
        </w:rPr>
        <w:t xml:space="preserve"> T, </w:t>
      </w:r>
      <w:proofErr w:type="spellStart"/>
      <w:r w:rsidRPr="000D6D70">
        <w:rPr>
          <w:rFonts w:ascii="Book Antiqua" w:eastAsia="宋体" w:hAnsi="Book Antiqua" w:cs="宋体"/>
          <w:color w:val="000000" w:themeColor="text1"/>
          <w:sz w:val="24"/>
          <w:szCs w:val="24"/>
          <w:lang w:val="en-US" w:eastAsia="zh-CN"/>
        </w:rPr>
        <w:t>Ghys</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Schlag</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Baldini</w:t>
      </w:r>
      <w:proofErr w:type="spellEnd"/>
      <w:r w:rsidRPr="000D6D70">
        <w:rPr>
          <w:rFonts w:ascii="Book Antiqua" w:eastAsia="宋体" w:hAnsi="Book Antiqua" w:cs="宋体"/>
          <w:color w:val="000000" w:themeColor="text1"/>
          <w:sz w:val="24"/>
          <w:szCs w:val="24"/>
          <w:lang w:val="en-US" w:eastAsia="zh-CN"/>
        </w:rPr>
        <w:t xml:space="preserve"> A, De Meyer S, Lenz O. Prevalence of the hepatitis C virus NS3 polymorphism Q80K in genotype 1 patients in the European region. </w:t>
      </w:r>
      <w:r w:rsidRPr="000D6D70">
        <w:rPr>
          <w:rFonts w:ascii="Book Antiqua" w:eastAsia="宋体" w:hAnsi="Book Antiqua" w:cs="宋体"/>
          <w:i/>
          <w:iCs/>
          <w:color w:val="000000" w:themeColor="text1"/>
          <w:sz w:val="24"/>
          <w:szCs w:val="24"/>
          <w:lang w:val="en-US" w:eastAsia="zh-CN"/>
        </w:rPr>
        <w:t>Antiviral Res</w:t>
      </w:r>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116</w:t>
      </w:r>
      <w:r w:rsidRPr="000D6D70">
        <w:rPr>
          <w:rFonts w:ascii="Book Antiqua" w:eastAsia="宋体" w:hAnsi="Book Antiqua" w:cs="宋体"/>
          <w:color w:val="000000" w:themeColor="text1"/>
          <w:sz w:val="24"/>
          <w:szCs w:val="24"/>
          <w:lang w:val="en-US" w:eastAsia="zh-CN"/>
        </w:rPr>
        <w:t>: 10-16 [PMID: 25614456 DOI: 10.1016/j.antiviral.2015.01.003]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lastRenderedPageBreak/>
        <w:t>45 </w:t>
      </w:r>
      <w:r w:rsidRPr="000D6D70">
        <w:rPr>
          <w:rFonts w:ascii="Book Antiqua" w:eastAsia="宋体" w:hAnsi="Book Antiqua" w:cs="宋体"/>
          <w:b/>
          <w:bCs/>
          <w:color w:val="000000" w:themeColor="text1"/>
          <w:sz w:val="24"/>
          <w:szCs w:val="24"/>
          <w:lang w:val="en-US" w:eastAsia="zh-CN"/>
        </w:rPr>
        <w:t>Sullivan JC</w:t>
      </w:r>
      <w:r w:rsidRPr="000D6D70">
        <w:rPr>
          <w:rFonts w:ascii="Book Antiqua" w:eastAsia="宋体" w:hAnsi="Book Antiqua" w:cs="宋体"/>
          <w:color w:val="000000" w:themeColor="text1"/>
          <w:sz w:val="24"/>
          <w:szCs w:val="24"/>
          <w:lang w:val="en-US" w:eastAsia="zh-CN"/>
        </w:rPr>
        <w:t xml:space="preserve">, De Meyer S, Bartels DJ, </w:t>
      </w:r>
      <w:proofErr w:type="spellStart"/>
      <w:r w:rsidRPr="000D6D70">
        <w:rPr>
          <w:rFonts w:ascii="Book Antiqua" w:eastAsia="宋体" w:hAnsi="Book Antiqua" w:cs="宋体"/>
          <w:color w:val="000000" w:themeColor="text1"/>
          <w:sz w:val="24"/>
          <w:szCs w:val="24"/>
          <w:lang w:val="en-US" w:eastAsia="zh-CN"/>
        </w:rPr>
        <w:t>Dierynck</w:t>
      </w:r>
      <w:proofErr w:type="spellEnd"/>
      <w:r w:rsidRPr="000D6D70">
        <w:rPr>
          <w:rFonts w:ascii="Book Antiqua" w:eastAsia="宋体" w:hAnsi="Book Antiqua" w:cs="宋体"/>
          <w:color w:val="000000" w:themeColor="text1"/>
          <w:sz w:val="24"/>
          <w:szCs w:val="24"/>
          <w:lang w:val="en-US" w:eastAsia="zh-CN"/>
        </w:rPr>
        <w:t xml:space="preserve"> I, Zhang EZ, Spanks J, </w:t>
      </w:r>
      <w:proofErr w:type="spellStart"/>
      <w:r w:rsidRPr="000D6D70">
        <w:rPr>
          <w:rFonts w:ascii="Book Antiqua" w:eastAsia="宋体" w:hAnsi="Book Antiqua" w:cs="宋体"/>
          <w:color w:val="000000" w:themeColor="text1"/>
          <w:sz w:val="24"/>
          <w:szCs w:val="24"/>
          <w:lang w:val="en-US" w:eastAsia="zh-CN"/>
        </w:rPr>
        <w:t>Tigges</w:t>
      </w:r>
      <w:proofErr w:type="spellEnd"/>
      <w:r w:rsidRPr="000D6D70">
        <w:rPr>
          <w:rFonts w:ascii="Book Antiqua" w:eastAsia="宋体" w:hAnsi="Book Antiqua" w:cs="宋体"/>
          <w:color w:val="000000" w:themeColor="text1"/>
          <w:sz w:val="24"/>
          <w:szCs w:val="24"/>
          <w:lang w:val="en-US" w:eastAsia="zh-CN"/>
        </w:rPr>
        <w:t xml:space="preserve"> AM, </w:t>
      </w:r>
      <w:proofErr w:type="spellStart"/>
      <w:r w:rsidRPr="000D6D70">
        <w:rPr>
          <w:rFonts w:ascii="Book Antiqua" w:eastAsia="宋体" w:hAnsi="Book Antiqua" w:cs="宋体"/>
          <w:color w:val="000000" w:themeColor="text1"/>
          <w:sz w:val="24"/>
          <w:szCs w:val="24"/>
          <w:lang w:val="en-US" w:eastAsia="zh-CN"/>
        </w:rPr>
        <w:t>Ghys</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Dorrian</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Adda</w:t>
      </w:r>
      <w:proofErr w:type="spellEnd"/>
      <w:r w:rsidRPr="000D6D70">
        <w:rPr>
          <w:rFonts w:ascii="Book Antiqua" w:eastAsia="宋体" w:hAnsi="Book Antiqua" w:cs="宋体"/>
          <w:color w:val="000000" w:themeColor="text1"/>
          <w:sz w:val="24"/>
          <w:szCs w:val="24"/>
          <w:lang w:val="en-US" w:eastAsia="zh-CN"/>
        </w:rPr>
        <w:t xml:space="preserve"> N, Martin EC, </w:t>
      </w:r>
      <w:proofErr w:type="spellStart"/>
      <w:r w:rsidRPr="000D6D70">
        <w:rPr>
          <w:rFonts w:ascii="Book Antiqua" w:eastAsia="宋体" w:hAnsi="Book Antiqua" w:cs="宋体"/>
          <w:color w:val="000000" w:themeColor="text1"/>
          <w:sz w:val="24"/>
          <w:szCs w:val="24"/>
          <w:lang w:val="en-US" w:eastAsia="zh-CN"/>
        </w:rPr>
        <w:t>Beumont</w:t>
      </w:r>
      <w:proofErr w:type="spellEnd"/>
      <w:r w:rsidRPr="000D6D70">
        <w:rPr>
          <w:rFonts w:ascii="Book Antiqua" w:eastAsia="宋体" w:hAnsi="Book Antiqua" w:cs="宋体"/>
          <w:color w:val="000000" w:themeColor="text1"/>
          <w:sz w:val="24"/>
          <w:szCs w:val="24"/>
          <w:lang w:val="en-US" w:eastAsia="zh-CN"/>
        </w:rPr>
        <w:t xml:space="preserve"> M, Jacobson IM, Sherman KE,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Picchio</w:t>
      </w:r>
      <w:proofErr w:type="spellEnd"/>
      <w:r w:rsidRPr="000D6D70">
        <w:rPr>
          <w:rFonts w:ascii="Book Antiqua" w:eastAsia="宋体" w:hAnsi="Book Antiqua" w:cs="宋体"/>
          <w:color w:val="000000" w:themeColor="text1"/>
          <w:sz w:val="24"/>
          <w:szCs w:val="24"/>
          <w:lang w:val="en-US" w:eastAsia="zh-CN"/>
        </w:rPr>
        <w:t xml:space="preserve"> G, </w:t>
      </w:r>
      <w:proofErr w:type="spellStart"/>
      <w:r w:rsidRPr="000D6D70">
        <w:rPr>
          <w:rFonts w:ascii="Book Antiqua" w:eastAsia="宋体" w:hAnsi="Book Antiqua" w:cs="宋体"/>
          <w:color w:val="000000" w:themeColor="text1"/>
          <w:sz w:val="24"/>
          <w:szCs w:val="24"/>
          <w:lang w:val="en-US" w:eastAsia="zh-CN"/>
        </w:rPr>
        <w:t>Kieffer</w:t>
      </w:r>
      <w:proofErr w:type="spellEnd"/>
      <w:r w:rsidRPr="000D6D70">
        <w:rPr>
          <w:rFonts w:ascii="Book Antiqua" w:eastAsia="宋体" w:hAnsi="Book Antiqua" w:cs="宋体"/>
          <w:color w:val="000000" w:themeColor="text1"/>
          <w:sz w:val="24"/>
          <w:szCs w:val="24"/>
          <w:lang w:val="en-US" w:eastAsia="zh-CN"/>
        </w:rPr>
        <w:t xml:space="preserve"> TL. </w:t>
      </w:r>
      <w:proofErr w:type="gramStart"/>
      <w:r w:rsidRPr="000D6D70">
        <w:rPr>
          <w:rFonts w:ascii="Book Antiqua" w:eastAsia="宋体" w:hAnsi="Book Antiqua" w:cs="宋体"/>
          <w:color w:val="000000" w:themeColor="text1"/>
          <w:sz w:val="24"/>
          <w:szCs w:val="24"/>
          <w:lang w:val="en-US" w:eastAsia="zh-CN"/>
        </w:rPr>
        <w:t xml:space="preserve">Evolution of treatment-emergent resistant variants in </w:t>
      </w:r>
      <w:proofErr w:type="spellStart"/>
      <w:r w:rsidRPr="000D6D70">
        <w:rPr>
          <w:rFonts w:ascii="Book Antiqua" w:eastAsia="宋体" w:hAnsi="Book Antiqua" w:cs="宋体"/>
          <w:color w:val="000000" w:themeColor="text1"/>
          <w:sz w:val="24"/>
          <w:szCs w:val="24"/>
          <w:lang w:val="en-US" w:eastAsia="zh-CN"/>
        </w:rPr>
        <w:t>telaprevir</w:t>
      </w:r>
      <w:proofErr w:type="spellEnd"/>
      <w:r w:rsidRPr="000D6D70">
        <w:rPr>
          <w:rFonts w:ascii="Book Antiqua" w:eastAsia="宋体" w:hAnsi="Book Antiqua" w:cs="宋体"/>
          <w:color w:val="000000" w:themeColor="text1"/>
          <w:sz w:val="24"/>
          <w:szCs w:val="24"/>
          <w:lang w:val="en-US" w:eastAsia="zh-CN"/>
        </w:rPr>
        <w:t xml:space="preserve"> phase</w:t>
      </w:r>
      <w:proofErr w:type="gramEnd"/>
      <w:r w:rsidRPr="000D6D70">
        <w:rPr>
          <w:rFonts w:ascii="Book Antiqua" w:eastAsia="宋体" w:hAnsi="Book Antiqua" w:cs="宋体"/>
          <w:color w:val="000000" w:themeColor="text1"/>
          <w:sz w:val="24"/>
          <w:szCs w:val="24"/>
          <w:lang w:val="en-US" w:eastAsia="zh-CN"/>
        </w:rPr>
        <w:t xml:space="preserve"> 3 clinical trials.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Infect Dis</w:t>
      </w:r>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57</w:t>
      </w:r>
      <w:r w:rsidRPr="000D6D70">
        <w:rPr>
          <w:rFonts w:ascii="Book Antiqua" w:eastAsia="宋体" w:hAnsi="Book Antiqua" w:cs="宋体"/>
          <w:color w:val="000000" w:themeColor="text1"/>
          <w:sz w:val="24"/>
          <w:szCs w:val="24"/>
          <w:lang w:val="en-US" w:eastAsia="zh-CN"/>
        </w:rPr>
        <w:t>: 221-229 [PMID: 23575197 DOI: 10.1093/</w:t>
      </w:r>
      <w:proofErr w:type="spellStart"/>
      <w:r w:rsidRPr="000D6D70">
        <w:rPr>
          <w:rFonts w:ascii="Book Antiqua" w:eastAsia="宋体" w:hAnsi="Book Antiqua" w:cs="宋体"/>
          <w:color w:val="000000" w:themeColor="text1"/>
          <w:sz w:val="24"/>
          <w:szCs w:val="24"/>
          <w:lang w:val="en-US" w:eastAsia="zh-CN"/>
        </w:rPr>
        <w:t>cid</w:t>
      </w:r>
      <w:proofErr w:type="spellEnd"/>
      <w:r w:rsidRPr="000D6D70">
        <w:rPr>
          <w:rFonts w:ascii="Book Antiqua" w:eastAsia="宋体" w:hAnsi="Book Antiqua" w:cs="宋体"/>
          <w:color w:val="000000" w:themeColor="text1"/>
          <w:sz w:val="24"/>
          <w:szCs w:val="24"/>
          <w:lang w:val="en-US" w:eastAsia="zh-CN"/>
        </w:rPr>
        <w:t>/cit226]</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46 </w:t>
      </w:r>
      <w:r w:rsidRPr="000D6D70">
        <w:rPr>
          <w:rFonts w:ascii="Book Antiqua" w:eastAsia="宋体" w:hAnsi="Book Antiqua" w:cs="宋体"/>
          <w:b/>
          <w:bCs/>
          <w:color w:val="000000" w:themeColor="text1"/>
          <w:sz w:val="24"/>
          <w:szCs w:val="24"/>
          <w:lang w:val="en-US" w:eastAsia="zh-CN"/>
        </w:rPr>
        <w:t>Lenz O</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Verbinnen</w:t>
      </w:r>
      <w:proofErr w:type="spellEnd"/>
      <w:r w:rsidRPr="000D6D70">
        <w:rPr>
          <w:rFonts w:ascii="Book Antiqua" w:eastAsia="宋体" w:hAnsi="Book Antiqua" w:cs="宋体"/>
          <w:color w:val="000000" w:themeColor="text1"/>
          <w:sz w:val="24"/>
          <w:szCs w:val="24"/>
          <w:lang w:val="en-US" w:eastAsia="zh-CN"/>
        </w:rPr>
        <w:t xml:space="preserve"> T, </w:t>
      </w:r>
      <w:proofErr w:type="spellStart"/>
      <w:r w:rsidRPr="000D6D70">
        <w:rPr>
          <w:rFonts w:ascii="Book Antiqua" w:eastAsia="宋体" w:hAnsi="Book Antiqua" w:cs="宋体"/>
          <w:color w:val="000000" w:themeColor="text1"/>
          <w:sz w:val="24"/>
          <w:szCs w:val="24"/>
          <w:lang w:val="en-US" w:eastAsia="zh-CN"/>
        </w:rPr>
        <w:t>Fevery</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Tambuyzer</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Vijgen</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Peeters</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Buelens</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Ceulemans</w:t>
      </w:r>
      <w:proofErr w:type="spellEnd"/>
      <w:r w:rsidRPr="000D6D70">
        <w:rPr>
          <w:rFonts w:ascii="Book Antiqua" w:eastAsia="宋体" w:hAnsi="Book Antiqua" w:cs="宋体"/>
          <w:color w:val="000000" w:themeColor="text1"/>
          <w:sz w:val="24"/>
          <w:szCs w:val="24"/>
          <w:lang w:val="en-US" w:eastAsia="zh-CN"/>
        </w:rPr>
        <w:t xml:space="preserve"> H, </w:t>
      </w:r>
      <w:proofErr w:type="spellStart"/>
      <w:r w:rsidRPr="000D6D70">
        <w:rPr>
          <w:rFonts w:ascii="Book Antiqua" w:eastAsia="宋体" w:hAnsi="Book Antiqua" w:cs="宋体"/>
          <w:color w:val="000000" w:themeColor="text1"/>
          <w:sz w:val="24"/>
          <w:szCs w:val="24"/>
          <w:lang w:val="en-US" w:eastAsia="zh-CN"/>
        </w:rPr>
        <w:t>Beumont</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Picchio</w:t>
      </w:r>
      <w:proofErr w:type="spellEnd"/>
      <w:r w:rsidRPr="000D6D70">
        <w:rPr>
          <w:rFonts w:ascii="Book Antiqua" w:eastAsia="宋体" w:hAnsi="Book Antiqua" w:cs="宋体"/>
          <w:color w:val="000000" w:themeColor="text1"/>
          <w:sz w:val="24"/>
          <w:szCs w:val="24"/>
          <w:lang w:val="en-US" w:eastAsia="zh-CN"/>
        </w:rPr>
        <w:t xml:space="preserve"> G, De Meyer S. Virology analyses of HCV isolates from genotype 1-infected patients treated with </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plus </w:t>
      </w:r>
      <w:proofErr w:type="spellStart"/>
      <w:r w:rsidRPr="000D6D70">
        <w:rPr>
          <w:rFonts w:ascii="Book Antiqua" w:eastAsia="宋体" w:hAnsi="Book Antiqua" w:cs="宋体"/>
          <w:color w:val="000000" w:themeColor="text1"/>
          <w:sz w:val="24"/>
          <w:szCs w:val="24"/>
          <w:lang w:val="en-US" w:eastAsia="zh-CN"/>
        </w:rPr>
        <w:t>peginterferon</w:t>
      </w:r>
      <w:proofErr w:type="spellEnd"/>
      <w:r w:rsidRPr="000D6D70">
        <w:rPr>
          <w:rFonts w:ascii="Book Antiqua" w:eastAsia="宋体" w:hAnsi="Book Antiqua" w:cs="宋体"/>
          <w:color w:val="000000" w:themeColor="text1"/>
          <w:sz w:val="24"/>
          <w:szCs w:val="24"/>
          <w:lang w:val="en-US" w:eastAsia="zh-CN"/>
        </w:rPr>
        <w:t xml:space="preserve">/ribavirin in Phase </w:t>
      </w:r>
      <w:proofErr w:type="spellStart"/>
      <w:r w:rsidRPr="000D6D70">
        <w:rPr>
          <w:rFonts w:ascii="Book Antiqua" w:eastAsia="宋体" w:hAnsi="Book Antiqua" w:cs="宋体"/>
          <w:color w:val="000000" w:themeColor="text1"/>
          <w:sz w:val="24"/>
          <w:szCs w:val="24"/>
          <w:lang w:val="en-US" w:eastAsia="zh-CN"/>
        </w:rPr>
        <w:t>IIb</w:t>
      </w:r>
      <w:proofErr w:type="spellEnd"/>
      <w:r w:rsidRPr="000D6D70">
        <w:rPr>
          <w:rFonts w:ascii="Book Antiqua" w:eastAsia="宋体" w:hAnsi="Book Antiqua" w:cs="宋体"/>
          <w:color w:val="000000" w:themeColor="text1"/>
          <w:sz w:val="24"/>
          <w:szCs w:val="24"/>
          <w:lang w:val="en-US" w:eastAsia="zh-CN"/>
        </w:rPr>
        <w:t>/III studies.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Hepatol</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1008-1014 [PMID: 25445400 DOI: 10.1016/j.jhep.2014.11.032]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47 </w:t>
      </w:r>
      <w:proofErr w:type="spellStart"/>
      <w:r w:rsidRPr="000D6D70">
        <w:rPr>
          <w:rFonts w:ascii="Book Antiqua" w:eastAsia="宋体" w:hAnsi="Book Antiqua" w:cs="宋体"/>
          <w:b/>
          <w:color w:val="000000" w:themeColor="text1"/>
          <w:sz w:val="24"/>
          <w:szCs w:val="24"/>
          <w:lang w:val="en-US" w:eastAsia="zh-CN"/>
        </w:rPr>
        <w:t>Yeh</w:t>
      </w:r>
      <w:proofErr w:type="spellEnd"/>
      <w:r w:rsidRPr="000D6D70">
        <w:rPr>
          <w:rFonts w:ascii="Book Antiqua" w:eastAsia="宋体" w:hAnsi="Book Antiqua" w:cs="宋体"/>
          <w:b/>
          <w:color w:val="000000" w:themeColor="text1"/>
          <w:sz w:val="24"/>
          <w:szCs w:val="24"/>
          <w:lang w:val="en-US" w:eastAsia="zh-CN"/>
        </w:rPr>
        <w:t xml:space="preserve"> WW</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Lipardi</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Jumes</w:t>
      </w:r>
      <w:proofErr w:type="spellEnd"/>
      <w:r w:rsidRPr="000D6D70">
        <w:rPr>
          <w:rFonts w:ascii="Book Antiqua" w:eastAsia="宋体" w:hAnsi="Book Antiqua" w:cs="宋体"/>
          <w:color w:val="000000" w:themeColor="text1"/>
          <w:sz w:val="24"/>
          <w:szCs w:val="24"/>
          <w:lang w:val="en-US" w:eastAsia="zh-CN"/>
        </w:rPr>
        <w:t xml:space="preserve"> P, De </w:t>
      </w:r>
      <w:proofErr w:type="spellStart"/>
      <w:r w:rsidRPr="000D6D70">
        <w:rPr>
          <w:rFonts w:ascii="Book Antiqua" w:eastAsia="宋体" w:hAnsi="Book Antiqua" w:cs="宋体"/>
          <w:color w:val="000000" w:themeColor="text1"/>
          <w:sz w:val="24"/>
          <w:szCs w:val="24"/>
          <w:lang w:val="en-US" w:eastAsia="zh-CN"/>
        </w:rPr>
        <w:t>Lepeleire</w:t>
      </w:r>
      <w:proofErr w:type="spellEnd"/>
      <w:r w:rsidRPr="000D6D70">
        <w:rPr>
          <w:rFonts w:ascii="Book Antiqua" w:eastAsia="宋体" w:hAnsi="Book Antiqua" w:cs="宋体"/>
          <w:color w:val="000000" w:themeColor="text1"/>
          <w:sz w:val="24"/>
          <w:szCs w:val="24"/>
          <w:lang w:val="en-US" w:eastAsia="zh-CN"/>
        </w:rPr>
        <w:t xml:space="preserve"> IM, Van den Bulk N, Caro L, Huang X, </w:t>
      </w:r>
      <w:proofErr w:type="spellStart"/>
      <w:r w:rsidRPr="000D6D70">
        <w:rPr>
          <w:rFonts w:ascii="Book Antiqua" w:eastAsia="宋体" w:hAnsi="Book Antiqua" w:cs="宋体"/>
          <w:color w:val="000000" w:themeColor="text1"/>
          <w:sz w:val="24"/>
          <w:szCs w:val="24"/>
          <w:lang w:val="en-US" w:eastAsia="zh-CN"/>
        </w:rPr>
        <w:t>Mangin</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Nachbar</w:t>
      </w:r>
      <w:proofErr w:type="spellEnd"/>
      <w:r w:rsidRPr="000D6D70">
        <w:rPr>
          <w:rFonts w:ascii="Book Antiqua" w:eastAsia="宋体" w:hAnsi="Book Antiqua" w:cs="宋体"/>
          <w:color w:val="000000" w:themeColor="text1"/>
          <w:sz w:val="24"/>
          <w:szCs w:val="24"/>
          <w:lang w:val="en-US" w:eastAsia="zh-CN"/>
        </w:rPr>
        <w:t xml:space="preserve"> RB, </w:t>
      </w:r>
      <w:proofErr w:type="spellStart"/>
      <w:r w:rsidRPr="000D6D70">
        <w:rPr>
          <w:rFonts w:ascii="Book Antiqua" w:eastAsia="宋体" w:hAnsi="Book Antiqua" w:cs="宋体"/>
          <w:color w:val="000000" w:themeColor="text1"/>
          <w:sz w:val="24"/>
          <w:szCs w:val="24"/>
          <w:lang w:val="en-US" w:eastAsia="zh-CN"/>
        </w:rPr>
        <w:t>Gane</w:t>
      </w:r>
      <w:proofErr w:type="spellEnd"/>
      <w:r w:rsidRPr="000D6D70">
        <w:rPr>
          <w:rFonts w:ascii="Book Antiqua" w:eastAsia="宋体" w:hAnsi="Book Antiqua" w:cs="宋体"/>
          <w:color w:val="000000" w:themeColor="text1"/>
          <w:sz w:val="24"/>
          <w:szCs w:val="24"/>
          <w:lang w:val="en-US" w:eastAsia="zh-CN"/>
        </w:rPr>
        <w:t xml:space="preserve"> EJ, </w:t>
      </w:r>
      <w:proofErr w:type="spellStart"/>
      <w:r w:rsidRPr="000D6D70">
        <w:rPr>
          <w:rFonts w:ascii="Book Antiqua" w:eastAsia="宋体" w:hAnsi="Book Antiqua" w:cs="宋体"/>
          <w:color w:val="000000" w:themeColor="text1"/>
          <w:sz w:val="24"/>
          <w:szCs w:val="24"/>
          <w:lang w:val="en-US" w:eastAsia="zh-CN"/>
        </w:rPr>
        <w:t>Popa</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Ghicavii</w:t>
      </w:r>
      <w:proofErr w:type="spellEnd"/>
      <w:r w:rsidRPr="000D6D70">
        <w:rPr>
          <w:rFonts w:ascii="Book Antiqua" w:eastAsia="宋体" w:hAnsi="Book Antiqua" w:cs="宋体"/>
          <w:color w:val="000000" w:themeColor="text1"/>
          <w:sz w:val="24"/>
          <w:szCs w:val="24"/>
          <w:lang w:val="en-US" w:eastAsia="zh-CN"/>
        </w:rPr>
        <w:t xml:space="preserve"> N, Wagner FD, </w:t>
      </w:r>
      <w:proofErr w:type="spellStart"/>
      <w:r w:rsidRPr="000D6D70">
        <w:rPr>
          <w:rFonts w:ascii="Book Antiqua" w:eastAsia="宋体" w:hAnsi="Book Antiqua" w:cs="宋体"/>
          <w:color w:val="000000" w:themeColor="text1"/>
          <w:sz w:val="24"/>
          <w:szCs w:val="24"/>
          <w:lang w:val="en-US" w:eastAsia="zh-CN"/>
        </w:rPr>
        <w:t>Butterton</w:t>
      </w:r>
      <w:proofErr w:type="spellEnd"/>
      <w:r w:rsidRPr="000D6D70">
        <w:rPr>
          <w:rFonts w:ascii="Book Antiqua" w:eastAsia="宋体" w:hAnsi="Book Antiqua" w:cs="宋体"/>
          <w:color w:val="000000" w:themeColor="text1"/>
          <w:sz w:val="24"/>
          <w:szCs w:val="24"/>
          <w:lang w:val="en-US" w:eastAsia="zh-CN"/>
        </w:rPr>
        <w:t xml:space="preserve"> JR. MK-8742, a HCV NS5A inhibitor with a broad spectrum of HCV genotypic activity, demonstrates potent antiviral activity in genotype-1 and -3 HCV infected patients. </w:t>
      </w:r>
      <w:proofErr w:type="gramStart"/>
      <w:r w:rsidRPr="000D6D70">
        <w:rPr>
          <w:rFonts w:ascii="Book Antiqua" w:eastAsia="宋体" w:hAnsi="Book Antiqua" w:cs="宋体"/>
          <w:color w:val="000000" w:themeColor="text1"/>
          <w:sz w:val="24"/>
          <w:szCs w:val="24"/>
          <w:lang w:val="en-US" w:eastAsia="zh-CN"/>
        </w:rPr>
        <w:t>[Abstract 479] 64th Annual Meeting of the American Association for the Study of Liver Diseases (AASLD) Nov 1-5, 2013; Washington DC.</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2013; </w:t>
      </w:r>
      <w:r w:rsidRPr="000D6D70">
        <w:rPr>
          <w:rFonts w:ascii="Book Antiqua" w:eastAsia="宋体" w:hAnsi="Book Antiqua" w:cs="宋体"/>
          <w:b/>
          <w:color w:val="000000" w:themeColor="text1"/>
          <w:sz w:val="24"/>
          <w:szCs w:val="24"/>
          <w:lang w:val="en-US" w:eastAsia="zh-CN"/>
        </w:rPr>
        <w:t>58</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Suppl</w:t>
      </w:r>
      <w:proofErr w:type="spellEnd"/>
      <w:r w:rsidRPr="000D6D70">
        <w:rPr>
          <w:rFonts w:ascii="Book Antiqua" w:eastAsia="宋体" w:hAnsi="Book Antiqua" w:cs="宋体"/>
          <w:color w:val="000000" w:themeColor="text1"/>
          <w:sz w:val="24"/>
          <w:szCs w:val="24"/>
          <w:lang w:val="en-US" w:eastAsia="zh-CN"/>
        </w:rPr>
        <w:t xml:space="preserve"> 1: 438a–439a</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48 </w:t>
      </w:r>
      <w:proofErr w:type="spellStart"/>
      <w:r w:rsidRPr="000D6D70">
        <w:rPr>
          <w:rFonts w:ascii="Book Antiqua" w:eastAsia="宋体" w:hAnsi="Book Antiqua" w:cs="宋体"/>
          <w:b/>
          <w:color w:val="000000" w:themeColor="text1"/>
          <w:sz w:val="24"/>
          <w:szCs w:val="24"/>
          <w:lang w:val="en-US" w:eastAsia="zh-CN"/>
        </w:rPr>
        <w:t>Lahser</w:t>
      </w:r>
      <w:proofErr w:type="spellEnd"/>
      <w:r w:rsidRPr="000D6D70">
        <w:rPr>
          <w:rFonts w:ascii="Book Antiqua" w:eastAsia="宋体" w:hAnsi="Book Antiqua" w:cs="宋体"/>
          <w:b/>
          <w:color w:val="000000" w:themeColor="text1"/>
          <w:sz w:val="24"/>
          <w:szCs w:val="24"/>
          <w:lang w:val="en-US" w:eastAsia="zh-CN"/>
        </w:rPr>
        <w:t xml:space="preserve"> F</w:t>
      </w:r>
      <w:r w:rsidRPr="000D6D70">
        <w:rPr>
          <w:rFonts w:ascii="Book Antiqua" w:eastAsia="宋体" w:hAnsi="Book Antiqua" w:cs="宋体"/>
          <w:color w:val="000000" w:themeColor="text1"/>
          <w:sz w:val="24"/>
          <w:szCs w:val="24"/>
          <w:lang w:val="en-US" w:eastAsia="zh-CN"/>
        </w:rPr>
        <w:t xml:space="preserve">, Liu R, </w:t>
      </w:r>
      <w:proofErr w:type="spellStart"/>
      <w:r w:rsidRPr="000D6D70">
        <w:rPr>
          <w:rFonts w:ascii="Book Antiqua" w:eastAsia="宋体" w:hAnsi="Book Antiqua" w:cs="宋体"/>
          <w:color w:val="000000" w:themeColor="text1"/>
          <w:sz w:val="24"/>
          <w:szCs w:val="24"/>
          <w:lang w:val="en-US" w:eastAsia="zh-CN"/>
        </w:rPr>
        <w:t>Bystol</w:t>
      </w:r>
      <w:proofErr w:type="spellEnd"/>
      <w:r w:rsidRPr="000D6D70">
        <w:rPr>
          <w:rFonts w:ascii="Book Antiqua" w:eastAsia="宋体" w:hAnsi="Book Antiqua" w:cs="宋体"/>
          <w:color w:val="000000" w:themeColor="text1"/>
          <w:sz w:val="24"/>
          <w:szCs w:val="24"/>
          <w:lang w:val="en-US" w:eastAsia="zh-CN"/>
        </w:rPr>
        <w:t xml:space="preserve"> K, Xia E, </w:t>
      </w:r>
      <w:proofErr w:type="spellStart"/>
      <w:r w:rsidRPr="000D6D70">
        <w:rPr>
          <w:rFonts w:ascii="Book Antiqua" w:eastAsia="宋体" w:hAnsi="Book Antiqua" w:cs="宋体"/>
          <w:color w:val="000000" w:themeColor="text1"/>
          <w:sz w:val="24"/>
          <w:szCs w:val="24"/>
          <w:lang w:val="en-US" w:eastAsia="zh-CN"/>
        </w:rPr>
        <w:t>Raubertas</w:t>
      </w:r>
      <w:proofErr w:type="spellEnd"/>
      <w:r w:rsidRPr="000D6D70">
        <w:rPr>
          <w:rFonts w:ascii="Book Antiqua" w:eastAsia="宋体" w:hAnsi="Book Antiqua" w:cs="宋体"/>
          <w:color w:val="000000" w:themeColor="text1"/>
          <w:sz w:val="24"/>
          <w:szCs w:val="24"/>
          <w:lang w:val="en-US" w:eastAsia="zh-CN"/>
        </w:rPr>
        <w:t xml:space="preserve"> R, Asante-Appiah E. A combination containing MK-5172 (HCV NS3 protease inhibitor) and MK-8742 (HCV NS5A inhibitor) demonstrates high barrier to resistance in HCV replicons. </w:t>
      </w:r>
      <w:proofErr w:type="gramStart"/>
      <w:r w:rsidRPr="000D6D70">
        <w:rPr>
          <w:rFonts w:ascii="Book Antiqua" w:eastAsia="宋体" w:hAnsi="Book Antiqua" w:cs="宋体"/>
          <w:color w:val="000000" w:themeColor="text1"/>
          <w:sz w:val="24"/>
          <w:szCs w:val="24"/>
          <w:lang w:val="en-US" w:eastAsia="zh-CN"/>
        </w:rPr>
        <w:t>[Abstract 87] 63rd Annual Meeting of the American Association for the Study of Liver Diseases (AASLD) Nov 9-13, 2012; Boston, MA.</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2012; </w:t>
      </w:r>
      <w:r w:rsidRPr="000D6D70">
        <w:rPr>
          <w:rFonts w:ascii="Book Antiqua" w:eastAsia="宋体" w:hAnsi="Book Antiqua" w:cs="宋体"/>
          <w:b/>
          <w:color w:val="000000" w:themeColor="text1"/>
          <w:sz w:val="24"/>
          <w:szCs w:val="24"/>
          <w:lang w:val="en-US" w:eastAsia="zh-CN"/>
        </w:rPr>
        <w:t>56</w:t>
      </w:r>
      <w:r w:rsidRPr="000D6D70">
        <w:rPr>
          <w:rFonts w:ascii="Book Antiqua" w:eastAsia="宋体" w:hAnsi="Book Antiqua" w:cs="宋体"/>
          <w:color w:val="000000" w:themeColor="text1"/>
          <w:sz w:val="24"/>
          <w:szCs w:val="24"/>
          <w:lang w:val="en-US" w:eastAsia="zh-CN"/>
        </w:rPr>
        <w:t>, 236a</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49 </w:t>
      </w:r>
      <w:proofErr w:type="gramStart"/>
      <w:r w:rsidRPr="000D6D70">
        <w:rPr>
          <w:rFonts w:ascii="Book Antiqua" w:eastAsia="宋体" w:hAnsi="Book Antiqua" w:cs="宋体"/>
          <w:b/>
          <w:bCs/>
          <w:color w:val="000000" w:themeColor="text1"/>
          <w:sz w:val="24"/>
          <w:szCs w:val="24"/>
          <w:lang w:val="en-US" w:eastAsia="zh-CN"/>
        </w:rPr>
        <w:t>Gao</w:t>
      </w:r>
      <w:proofErr w:type="gramEnd"/>
      <w:r w:rsidRPr="000D6D70">
        <w:rPr>
          <w:rFonts w:ascii="Book Antiqua" w:eastAsia="宋体" w:hAnsi="Book Antiqua" w:cs="宋体"/>
          <w:b/>
          <w:bCs/>
          <w:color w:val="000000" w:themeColor="text1"/>
          <w:sz w:val="24"/>
          <w:szCs w:val="24"/>
          <w:lang w:val="en-US" w:eastAsia="zh-CN"/>
        </w:rPr>
        <w:t xml:space="preserve"> M</w:t>
      </w:r>
      <w:r w:rsidRPr="000D6D70">
        <w:rPr>
          <w:rFonts w:ascii="Book Antiqua" w:eastAsia="宋体" w:hAnsi="Book Antiqua" w:cs="宋体"/>
          <w:color w:val="000000" w:themeColor="text1"/>
          <w:sz w:val="24"/>
          <w:szCs w:val="24"/>
          <w:lang w:val="en-US" w:eastAsia="zh-CN"/>
        </w:rPr>
        <w:t>. Antiviral activity and resistance of HCV NS5A replication complex inhibitors. </w:t>
      </w:r>
      <w:proofErr w:type="spellStart"/>
      <w:r w:rsidRPr="000D6D70">
        <w:rPr>
          <w:rFonts w:ascii="Book Antiqua" w:eastAsia="宋体" w:hAnsi="Book Antiqua" w:cs="宋体"/>
          <w:i/>
          <w:iCs/>
          <w:color w:val="000000" w:themeColor="text1"/>
          <w:sz w:val="24"/>
          <w:szCs w:val="24"/>
          <w:lang w:val="en-US" w:eastAsia="zh-CN"/>
        </w:rPr>
        <w:t>Curr</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Opin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3</w:t>
      </w:r>
      <w:r w:rsidRPr="000D6D70">
        <w:rPr>
          <w:rFonts w:ascii="Book Antiqua" w:eastAsia="宋体" w:hAnsi="Book Antiqua" w:cs="宋体"/>
          <w:color w:val="000000" w:themeColor="text1"/>
          <w:sz w:val="24"/>
          <w:szCs w:val="24"/>
          <w:lang w:val="en-US" w:eastAsia="zh-CN"/>
        </w:rPr>
        <w:t>: 514-520 [PMID: 23896281 DOI: 10.1016/j.coviro.2013.06.014]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50 </w:t>
      </w:r>
      <w:proofErr w:type="spellStart"/>
      <w:r w:rsidRPr="000D6D70">
        <w:rPr>
          <w:rFonts w:ascii="Book Antiqua" w:eastAsia="宋体" w:hAnsi="Book Antiqua" w:cs="宋体"/>
          <w:b/>
          <w:bCs/>
          <w:color w:val="000000" w:themeColor="text1"/>
          <w:sz w:val="24"/>
          <w:szCs w:val="24"/>
          <w:lang w:val="en-US" w:eastAsia="zh-CN"/>
        </w:rPr>
        <w:t>Nakamoto</w:t>
      </w:r>
      <w:proofErr w:type="spellEnd"/>
      <w:r w:rsidRPr="000D6D70">
        <w:rPr>
          <w:rFonts w:ascii="Book Antiqua" w:eastAsia="宋体" w:hAnsi="Book Antiqua" w:cs="宋体"/>
          <w:b/>
          <w:bCs/>
          <w:color w:val="000000" w:themeColor="text1"/>
          <w:sz w:val="24"/>
          <w:szCs w:val="24"/>
          <w:lang w:val="en-US" w:eastAsia="zh-CN"/>
        </w:rPr>
        <w:t xml:space="preserve"> S</w:t>
      </w:r>
      <w:r w:rsidRPr="000D6D70">
        <w:rPr>
          <w:rFonts w:ascii="Book Antiqua" w:eastAsia="宋体" w:hAnsi="Book Antiqua" w:cs="宋体"/>
          <w:color w:val="000000" w:themeColor="text1"/>
          <w:sz w:val="24"/>
          <w:szCs w:val="24"/>
          <w:lang w:val="en-US" w:eastAsia="zh-CN"/>
        </w:rPr>
        <w:t xml:space="preserve">, Kanda T, Wu S, </w:t>
      </w:r>
      <w:proofErr w:type="spellStart"/>
      <w:r w:rsidRPr="000D6D70">
        <w:rPr>
          <w:rFonts w:ascii="Book Antiqua" w:eastAsia="宋体" w:hAnsi="Book Antiqua" w:cs="宋体"/>
          <w:color w:val="000000" w:themeColor="text1"/>
          <w:sz w:val="24"/>
          <w:szCs w:val="24"/>
          <w:lang w:val="en-US" w:eastAsia="zh-CN"/>
        </w:rPr>
        <w:t>Shirasawa</w:t>
      </w:r>
      <w:proofErr w:type="spellEnd"/>
      <w:r w:rsidRPr="000D6D70">
        <w:rPr>
          <w:rFonts w:ascii="Book Antiqua" w:eastAsia="宋体" w:hAnsi="Book Antiqua" w:cs="宋体"/>
          <w:color w:val="000000" w:themeColor="text1"/>
          <w:sz w:val="24"/>
          <w:szCs w:val="24"/>
          <w:lang w:val="en-US" w:eastAsia="zh-CN"/>
        </w:rPr>
        <w:t xml:space="preserve"> H, Yokosuka O. Hepatitis C virus NS5A inhibitors and drug resistance mutations. </w:t>
      </w:r>
      <w:r w:rsidRPr="000D6D70">
        <w:rPr>
          <w:rFonts w:ascii="Book Antiqua" w:eastAsia="宋体" w:hAnsi="Book Antiqua" w:cs="宋体"/>
          <w:i/>
          <w:iCs/>
          <w:color w:val="000000" w:themeColor="text1"/>
          <w:sz w:val="24"/>
          <w:szCs w:val="24"/>
          <w:lang w:val="en-US" w:eastAsia="zh-CN"/>
        </w:rPr>
        <w:t xml:space="preserve">World J </w:t>
      </w:r>
      <w:proofErr w:type="spellStart"/>
      <w:r w:rsidRPr="000D6D70">
        <w:rPr>
          <w:rFonts w:ascii="Book Antiqua" w:eastAsia="宋体" w:hAnsi="Book Antiqua" w:cs="宋体"/>
          <w:i/>
          <w:iCs/>
          <w:color w:val="000000" w:themeColor="text1"/>
          <w:sz w:val="24"/>
          <w:szCs w:val="24"/>
          <w:lang w:val="en-US" w:eastAsia="zh-CN"/>
        </w:rPr>
        <w:t>Gastroenterol</w:t>
      </w:r>
      <w:proofErr w:type="spellEnd"/>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20</w:t>
      </w:r>
      <w:r w:rsidRPr="000D6D70">
        <w:rPr>
          <w:rFonts w:ascii="Book Antiqua" w:eastAsia="宋体" w:hAnsi="Book Antiqua" w:cs="宋体"/>
          <w:color w:val="000000" w:themeColor="text1"/>
          <w:sz w:val="24"/>
          <w:szCs w:val="24"/>
          <w:lang w:val="en-US" w:eastAsia="zh-CN"/>
        </w:rPr>
        <w:t>: 2902-2912 [PMID: 24659881 DOI: 10.3748/wjg.v20.i11.2902]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51 </w:t>
      </w:r>
      <w:r w:rsidRPr="000D6D70">
        <w:rPr>
          <w:rFonts w:ascii="Book Antiqua" w:eastAsia="宋体" w:hAnsi="Book Antiqua" w:cs="宋体"/>
          <w:b/>
          <w:color w:val="000000" w:themeColor="text1"/>
          <w:sz w:val="24"/>
          <w:szCs w:val="24"/>
          <w:lang w:val="en-US" w:eastAsia="zh-CN"/>
        </w:rPr>
        <w:t>Krishnan P</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Tripathi</w:t>
      </w:r>
      <w:proofErr w:type="spellEnd"/>
      <w:r w:rsidRPr="000D6D70">
        <w:rPr>
          <w:rFonts w:ascii="Book Antiqua" w:eastAsia="宋体" w:hAnsi="Book Antiqua" w:cs="宋体"/>
          <w:color w:val="000000" w:themeColor="text1"/>
          <w:sz w:val="24"/>
          <w:szCs w:val="24"/>
          <w:lang w:val="en-US" w:eastAsia="zh-CN"/>
        </w:rPr>
        <w:t xml:space="preserve"> R, Schnell G, </w:t>
      </w:r>
      <w:proofErr w:type="spellStart"/>
      <w:r w:rsidRPr="000D6D70">
        <w:rPr>
          <w:rFonts w:ascii="Book Antiqua" w:eastAsia="宋体" w:hAnsi="Book Antiqua" w:cs="宋体"/>
          <w:color w:val="000000" w:themeColor="text1"/>
          <w:sz w:val="24"/>
          <w:szCs w:val="24"/>
          <w:lang w:val="en-US" w:eastAsia="zh-CN"/>
        </w:rPr>
        <w:t>Reisch</w:t>
      </w:r>
      <w:proofErr w:type="spellEnd"/>
      <w:r w:rsidRPr="000D6D70">
        <w:rPr>
          <w:rFonts w:ascii="Book Antiqua" w:eastAsia="宋体" w:hAnsi="Book Antiqua" w:cs="宋体"/>
          <w:color w:val="000000" w:themeColor="text1"/>
          <w:sz w:val="24"/>
          <w:szCs w:val="24"/>
          <w:lang w:val="en-US" w:eastAsia="zh-CN"/>
        </w:rPr>
        <w:t xml:space="preserve"> T, Beyer J, </w:t>
      </w:r>
      <w:proofErr w:type="spellStart"/>
      <w:r w:rsidRPr="000D6D70">
        <w:rPr>
          <w:rFonts w:ascii="Book Antiqua" w:eastAsia="宋体" w:hAnsi="Book Antiqua" w:cs="宋体"/>
          <w:color w:val="000000" w:themeColor="text1"/>
          <w:sz w:val="24"/>
          <w:szCs w:val="24"/>
          <w:lang w:val="en-US" w:eastAsia="zh-CN"/>
        </w:rPr>
        <w:t>Dekhtyar</w:t>
      </w:r>
      <w:proofErr w:type="spellEnd"/>
      <w:r w:rsidRPr="000D6D70">
        <w:rPr>
          <w:rFonts w:ascii="Book Antiqua" w:eastAsia="宋体" w:hAnsi="Book Antiqua" w:cs="宋体"/>
          <w:color w:val="000000" w:themeColor="text1"/>
          <w:sz w:val="24"/>
          <w:szCs w:val="24"/>
          <w:lang w:val="en-US" w:eastAsia="zh-CN"/>
        </w:rPr>
        <w:t xml:space="preserve"> T, Irvin M, </w:t>
      </w:r>
      <w:proofErr w:type="spellStart"/>
      <w:r w:rsidRPr="000D6D70">
        <w:rPr>
          <w:rFonts w:ascii="Book Antiqua" w:eastAsia="宋体" w:hAnsi="Book Antiqua" w:cs="宋体"/>
          <w:color w:val="000000" w:themeColor="text1"/>
          <w:sz w:val="24"/>
          <w:szCs w:val="24"/>
          <w:lang w:val="en-US" w:eastAsia="zh-CN"/>
        </w:rPr>
        <w:t>Xie</w:t>
      </w:r>
      <w:proofErr w:type="spellEnd"/>
      <w:r w:rsidRPr="000D6D70">
        <w:rPr>
          <w:rFonts w:ascii="Book Antiqua" w:eastAsia="宋体" w:hAnsi="Book Antiqua" w:cs="宋体"/>
          <w:color w:val="000000" w:themeColor="text1"/>
          <w:sz w:val="24"/>
          <w:szCs w:val="24"/>
          <w:lang w:val="en-US" w:eastAsia="zh-CN"/>
        </w:rPr>
        <w:t xml:space="preserve"> W, Larsen L, </w:t>
      </w:r>
      <w:proofErr w:type="spellStart"/>
      <w:r w:rsidRPr="000D6D70">
        <w:rPr>
          <w:rFonts w:ascii="Book Antiqua" w:eastAsia="宋体" w:hAnsi="Book Antiqua" w:cs="宋体"/>
          <w:color w:val="000000" w:themeColor="text1"/>
          <w:sz w:val="24"/>
          <w:szCs w:val="24"/>
          <w:lang w:val="en-US" w:eastAsia="zh-CN"/>
        </w:rPr>
        <w:t>Podsadecki</w:t>
      </w:r>
      <w:proofErr w:type="spellEnd"/>
      <w:r w:rsidRPr="000D6D70">
        <w:rPr>
          <w:rFonts w:ascii="Book Antiqua" w:eastAsia="宋体" w:hAnsi="Book Antiqua" w:cs="宋体"/>
          <w:color w:val="000000" w:themeColor="text1"/>
          <w:sz w:val="24"/>
          <w:szCs w:val="24"/>
          <w:lang w:val="en-US" w:eastAsia="zh-CN"/>
        </w:rPr>
        <w:t xml:space="preserve"> T, Pilot-Matias T, Collins C. Long term follow-up of treatment-emergent resistance-associated variants in NS3, NS5A and NS5B with </w:t>
      </w:r>
      <w:proofErr w:type="spellStart"/>
      <w:r w:rsidRPr="000D6D70">
        <w:rPr>
          <w:rFonts w:ascii="Book Antiqua" w:eastAsia="宋体" w:hAnsi="Book Antiqua" w:cs="宋体"/>
          <w:color w:val="000000" w:themeColor="text1"/>
          <w:sz w:val="24"/>
          <w:szCs w:val="24"/>
          <w:lang w:val="en-US" w:eastAsia="zh-CN"/>
        </w:rPr>
        <w:lastRenderedPageBreak/>
        <w:t>paritaprevir</w:t>
      </w:r>
      <w:proofErr w:type="spellEnd"/>
      <w:r w:rsidRPr="000D6D70">
        <w:rPr>
          <w:rFonts w:ascii="Book Antiqua" w:eastAsia="宋体" w:hAnsi="Book Antiqua" w:cs="宋体"/>
          <w:color w:val="000000" w:themeColor="text1"/>
          <w:sz w:val="24"/>
          <w:szCs w:val="24"/>
          <w:lang w:val="en-US" w:eastAsia="zh-CN"/>
        </w:rPr>
        <w:t xml:space="preserve">/r, </w:t>
      </w:r>
      <w:proofErr w:type="spellStart"/>
      <w:r w:rsidRPr="000D6D70">
        <w:rPr>
          <w:rFonts w:ascii="Book Antiqua" w:eastAsia="宋体" w:hAnsi="Book Antiqua" w:cs="宋体"/>
          <w:color w:val="000000" w:themeColor="text1"/>
          <w:sz w:val="24"/>
          <w:szCs w:val="24"/>
          <w:lang w:val="en-US" w:eastAsia="zh-CN"/>
        </w:rPr>
        <w:t>ombitasvir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dasabuvir</w:t>
      </w:r>
      <w:proofErr w:type="spellEnd"/>
      <w:r w:rsidRPr="000D6D70">
        <w:rPr>
          <w:rFonts w:ascii="Book Antiqua" w:eastAsia="宋体" w:hAnsi="Book Antiqua" w:cs="宋体"/>
          <w:color w:val="000000" w:themeColor="text1"/>
          <w:sz w:val="24"/>
          <w:szCs w:val="24"/>
          <w:lang w:val="en-US" w:eastAsia="zh-CN"/>
        </w:rPr>
        <w:t xml:space="preserve">-based regimens.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i/>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en-US" w:eastAsia="zh-CN"/>
        </w:rPr>
        <w:t xml:space="preserve">2015; </w:t>
      </w:r>
      <w:r w:rsidRPr="000D6D70">
        <w:rPr>
          <w:rFonts w:ascii="Book Antiqua" w:eastAsia="宋体" w:hAnsi="Book Antiqua" w:cs="宋体"/>
          <w:b/>
          <w:color w:val="000000" w:themeColor="text1"/>
          <w:sz w:val="24"/>
          <w:szCs w:val="24"/>
          <w:lang w:val="en-US" w:eastAsia="zh-CN"/>
        </w:rPr>
        <w:t>62</w:t>
      </w:r>
      <w:r w:rsidRPr="000D6D70">
        <w:rPr>
          <w:rFonts w:ascii="Book Antiqua" w:eastAsia="宋体" w:hAnsi="Book Antiqua" w:cs="宋体"/>
          <w:color w:val="000000" w:themeColor="text1"/>
          <w:sz w:val="24"/>
          <w:szCs w:val="24"/>
          <w:lang w:val="en-US" w:eastAsia="zh-CN"/>
        </w:rPr>
        <w:t>, S220-S220 [DOI: 10.1016/S0168-8278(15)30071-4]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52 </w:t>
      </w:r>
      <w:proofErr w:type="spellStart"/>
      <w:r w:rsidRPr="000D6D70">
        <w:rPr>
          <w:rFonts w:ascii="Book Antiqua" w:eastAsia="宋体" w:hAnsi="Book Antiqua" w:cs="宋体"/>
          <w:b/>
          <w:bCs/>
          <w:color w:val="000000" w:themeColor="text1"/>
          <w:sz w:val="24"/>
          <w:szCs w:val="24"/>
          <w:lang w:val="en-US" w:eastAsia="zh-CN"/>
        </w:rPr>
        <w:t>Susser</w:t>
      </w:r>
      <w:proofErr w:type="spellEnd"/>
      <w:r w:rsidRPr="000D6D70">
        <w:rPr>
          <w:rFonts w:ascii="Book Antiqua" w:eastAsia="宋体" w:hAnsi="Book Antiqua" w:cs="宋体"/>
          <w:b/>
          <w:bCs/>
          <w:color w:val="000000" w:themeColor="text1"/>
          <w:sz w:val="24"/>
          <w:szCs w:val="24"/>
          <w:lang w:val="en-US" w:eastAsia="zh-CN"/>
        </w:rPr>
        <w:t xml:space="preserve"> S</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Vermehren</w:t>
      </w:r>
      <w:proofErr w:type="spellEnd"/>
      <w:r w:rsidRPr="000D6D70">
        <w:rPr>
          <w:rFonts w:ascii="Book Antiqua" w:eastAsia="宋体" w:hAnsi="Book Antiqua" w:cs="宋体"/>
          <w:color w:val="000000" w:themeColor="text1"/>
          <w:sz w:val="24"/>
          <w:szCs w:val="24"/>
          <w:lang w:val="en-US" w:eastAsia="zh-CN"/>
        </w:rPr>
        <w:t xml:space="preserve"> J, Forestier N, Welker MW, </w:t>
      </w:r>
      <w:proofErr w:type="spellStart"/>
      <w:r w:rsidRPr="000D6D70">
        <w:rPr>
          <w:rFonts w:ascii="Book Antiqua" w:eastAsia="宋体" w:hAnsi="Book Antiqua" w:cs="宋体"/>
          <w:color w:val="000000" w:themeColor="text1"/>
          <w:sz w:val="24"/>
          <w:szCs w:val="24"/>
          <w:lang w:val="en-US" w:eastAsia="zh-CN"/>
        </w:rPr>
        <w:t>Grigorian</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Füller</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Perner</w:t>
      </w:r>
      <w:proofErr w:type="spellEnd"/>
      <w:r w:rsidRPr="000D6D70">
        <w:rPr>
          <w:rFonts w:ascii="Book Antiqua" w:eastAsia="宋体" w:hAnsi="Book Antiqua" w:cs="宋体"/>
          <w:color w:val="000000" w:themeColor="text1"/>
          <w:sz w:val="24"/>
          <w:szCs w:val="24"/>
          <w:lang w:val="en-US" w:eastAsia="zh-CN"/>
        </w:rPr>
        <w:t xml:space="preserve"> D,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 Analysis of long-term persistence of resistance mutations within the hepatitis C virus NS3 protease after treatment with </w:t>
      </w:r>
      <w:proofErr w:type="spellStart"/>
      <w:r w:rsidRPr="000D6D70">
        <w:rPr>
          <w:rFonts w:ascii="Book Antiqua" w:eastAsia="宋体" w:hAnsi="Book Antiqua" w:cs="宋体"/>
          <w:color w:val="000000" w:themeColor="text1"/>
          <w:sz w:val="24"/>
          <w:szCs w:val="24"/>
          <w:lang w:val="en-US" w:eastAsia="zh-CN"/>
        </w:rPr>
        <w:t>telaprevir</w:t>
      </w:r>
      <w:proofErr w:type="spellEnd"/>
      <w:r w:rsidRPr="000D6D70">
        <w:rPr>
          <w:rFonts w:ascii="Book Antiqua" w:eastAsia="宋体" w:hAnsi="Book Antiqua" w:cs="宋体"/>
          <w:color w:val="000000" w:themeColor="text1"/>
          <w:sz w:val="24"/>
          <w:szCs w:val="24"/>
          <w:lang w:val="en-US" w:eastAsia="zh-CN"/>
        </w:rPr>
        <w:t xml:space="preserve"> or </w:t>
      </w:r>
      <w:proofErr w:type="spellStart"/>
      <w:r w:rsidRPr="000D6D70">
        <w:rPr>
          <w:rFonts w:ascii="Book Antiqua" w:eastAsia="宋体" w:hAnsi="Book Antiqua" w:cs="宋体"/>
          <w:color w:val="000000" w:themeColor="text1"/>
          <w:sz w:val="24"/>
          <w:szCs w:val="24"/>
          <w:lang w:val="en-US" w:eastAsia="zh-CN"/>
        </w:rPr>
        <w:t>boceprevir</w:t>
      </w:r>
      <w:proofErr w:type="spell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2011; </w:t>
      </w:r>
      <w:r w:rsidRPr="000D6D70">
        <w:rPr>
          <w:rFonts w:ascii="Book Antiqua" w:eastAsia="宋体" w:hAnsi="Book Antiqua" w:cs="宋体"/>
          <w:b/>
          <w:bCs/>
          <w:color w:val="000000" w:themeColor="text1"/>
          <w:sz w:val="24"/>
          <w:szCs w:val="24"/>
          <w:lang w:val="en-US" w:eastAsia="zh-CN"/>
        </w:rPr>
        <w:t>52</w:t>
      </w:r>
      <w:r w:rsidRPr="000D6D70">
        <w:rPr>
          <w:rFonts w:ascii="Book Antiqua" w:eastAsia="宋体" w:hAnsi="Book Antiqua" w:cs="宋体"/>
          <w:color w:val="000000" w:themeColor="text1"/>
          <w:sz w:val="24"/>
          <w:szCs w:val="24"/>
          <w:lang w:val="en-US" w:eastAsia="zh-CN"/>
        </w:rPr>
        <w:t>: 321-327 [PMID: 21924672 DOI: 10.1016/j.jcv.2011.08.015]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53 </w:t>
      </w:r>
      <w:r w:rsidRPr="000D6D70">
        <w:rPr>
          <w:rFonts w:ascii="Book Antiqua" w:eastAsia="宋体" w:hAnsi="Book Antiqua" w:cs="宋体"/>
          <w:b/>
          <w:color w:val="000000" w:themeColor="text1"/>
          <w:sz w:val="24"/>
          <w:szCs w:val="24"/>
          <w:lang w:val="en-US" w:eastAsia="zh-CN"/>
        </w:rPr>
        <w:t>Thomas XV</w:t>
      </w:r>
      <w:r w:rsidRPr="000D6D70">
        <w:rPr>
          <w:rFonts w:ascii="Book Antiqua" w:eastAsia="宋体" w:hAnsi="Book Antiqua" w:cs="宋体"/>
          <w:color w:val="000000" w:themeColor="text1"/>
          <w:sz w:val="24"/>
          <w:szCs w:val="24"/>
          <w:lang w:val="en-US" w:eastAsia="zh-CN"/>
        </w:rPr>
        <w:t xml:space="preserve">, de </w:t>
      </w:r>
      <w:proofErr w:type="spellStart"/>
      <w:r w:rsidRPr="000D6D70">
        <w:rPr>
          <w:rFonts w:ascii="Book Antiqua" w:eastAsia="宋体" w:hAnsi="Book Antiqua" w:cs="宋体"/>
          <w:color w:val="000000" w:themeColor="text1"/>
          <w:sz w:val="24"/>
          <w:szCs w:val="24"/>
          <w:lang w:val="en-US" w:eastAsia="zh-CN"/>
        </w:rPr>
        <w:t>Bruijne</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Kieffer</w:t>
      </w:r>
      <w:proofErr w:type="spellEnd"/>
      <w:r w:rsidRPr="000D6D70">
        <w:rPr>
          <w:rFonts w:ascii="Book Antiqua" w:eastAsia="宋体" w:hAnsi="Book Antiqua" w:cs="宋体"/>
          <w:color w:val="000000" w:themeColor="text1"/>
          <w:sz w:val="24"/>
          <w:szCs w:val="24"/>
          <w:lang w:val="en-US" w:eastAsia="zh-CN"/>
        </w:rPr>
        <w:t xml:space="preserve"> TL, Sullivan JC, </w:t>
      </w:r>
      <w:proofErr w:type="spellStart"/>
      <w:r w:rsidRPr="000D6D70">
        <w:rPr>
          <w:rFonts w:ascii="Book Antiqua" w:eastAsia="宋体" w:hAnsi="Book Antiqua" w:cs="宋体"/>
          <w:color w:val="000000" w:themeColor="text1"/>
          <w:sz w:val="24"/>
          <w:szCs w:val="24"/>
          <w:lang w:val="en-US" w:eastAsia="zh-CN"/>
        </w:rPr>
        <w:t>Rebers</w:t>
      </w:r>
      <w:proofErr w:type="spellEnd"/>
      <w:r w:rsidRPr="000D6D70">
        <w:rPr>
          <w:rFonts w:ascii="Book Antiqua" w:eastAsia="宋体" w:hAnsi="Book Antiqua" w:cs="宋体"/>
          <w:color w:val="000000" w:themeColor="text1"/>
          <w:sz w:val="24"/>
          <w:szCs w:val="24"/>
          <w:lang w:val="en-US" w:eastAsia="zh-CN"/>
        </w:rPr>
        <w:t xml:space="preserve"> SP, </w:t>
      </w:r>
      <w:proofErr w:type="spellStart"/>
      <w:r w:rsidRPr="000D6D70">
        <w:rPr>
          <w:rFonts w:ascii="Book Antiqua" w:eastAsia="宋体" w:hAnsi="Book Antiqua" w:cs="宋体"/>
          <w:color w:val="000000" w:themeColor="text1"/>
          <w:sz w:val="24"/>
          <w:szCs w:val="24"/>
          <w:lang w:val="en-US" w:eastAsia="zh-CN"/>
        </w:rPr>
        <w:t>deVries</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Reesink</w:t>
      </w:r>
      <w:proofErr w:type="spellEnd"/>
      <w:r w:rsidRPr="000D6D70">
        <w:rPr>
          <w:rFonts w:ascii="Book Antiqua" w:eastAsia="宋体" w:hAnsi="Book Antiqua" w:cs="宋体"/>
          <w:color w:val="000000" w:themeColor="text1"/>
          <w:sz w:val="24"/>
          <w:szCs w:val="24"/>
          <w:lang w:val="en-US" w:eastAsia="zh-CN"/>
        </w:rPr>
        <w:t xml:space="preserve"> HW, </w:t>
      </w:r>
      <w:proofErr w:type="spellStart"/>
      <w:r w:rsidRPr="000D6D70">
        <w:rPr>
          <w:rFonts w:ascii="Book Antiqua" w:eastAsia="宋体" w:hAnsi="Book Antiqua" w:cs="宋体"/>
          <w:color w:val="000000" w:themeColor="text1"/>
          <w:sz w:val="24"/>
          <w:szCs w:val="24"/>
          <w:lang w:val="en-US" w:eastAsia="zh-CN"/>
        </w:rPr>
        <w:t>Weegink</w:t>
      </w:r>
      <w:proofErr w:type="spellEnd"/>
      <w:r w:rsidRPr="000D6D70">
        <w:rPr>
          <w:rFonts w:ascii="Book Antiqua" w:eastAsia="宋体" w:hAnsi="Book Antiqua" w:cs="宋体"/>
          <w:color w:val="000000" w:themeColor="text1"/>
          <w:sz w:val="24"/>
          <w:szCs w:val="24"/>
          <w:lang w:val="en-US" w:eastAsia="zh-CN"/>
        </w:rPr>
        <w:t xml:space="preserve"> CJ, Molenkamp R, Schinkel J. Long-term follow-up of chronic hepatitis C infected patients treated with </w:t>
      </w:r>
      <w:proofErr w:type="spellStart"/>
      <w:r w:rsidRPr="000D6D70">
        <w:rPr>
          <w:rFonts w:ascii="Book Antiqua" w:eastAsia="宋体" w:hAnsi="Book Antiqua" w:cs="宋体"/>
          <w:color w:val="000000" w:themeColor="text1"/>
          <w:sz w:val="24"/>
          <w:szCs w:val="24"/>
          <w:lang w:val="en-US" w:eastAsia="zh-CN"/>
        </w:rPr>
        <w:t>telaprevir</w:t>
      </w:r>
      <w:proofErr w:type="spellEnd"/>
      <w:r w:rsidRPr="000D6D70">
        <w:rPr>
          <w:rFonts w:ascii="Book Antiqua" w:eastAsia="宋体" w:hAnsi="Book Antiqua" w:cs="宋体"/>
          <w:color w:val="000000" w:themeColor="text1"/>
          <w:sz w:val="24"/>
          <w:szCs w:val="24"/>
          <w:lang w:val="en-US" w:eastAsia="zh-CN"/>
        </w:rPr>
        <w:t xml:space="preserve">: evaluation of persistence of resistant variants by ultra-deep sequencing. </w:t>
      </w:r>
      <w:r w:rsidRPr="000D6D70">
        <w:rPr>
          <w:rFonts w:ascii="Book Antiqua" w:eastAsia="宋体" w:hAnsi="Book Antiqua" w:cs="宋体"/>
          <w:i/>
          <w:color w:val="000000" w:themeColor="text1"/>
          <w:sz w:val="24"/>
          <w:szCs w:val="24"/>
          <w:lang w:val="en-US" w:eastAsia="zh-CN"/>
        </w:rPr>
        <w:t xml:space="preserve">J </w:t>
      </w:r>
      <w:proofErr w:type="spellStart"/>
      <w:r w:rsidRPr="000D6D70">
        <w:rPr>
          <w:rFonts w:ascii="Book Antiqua" w:eastAsia="宋体" w:hAnsi="Book Antiqua" w:cs="宋体"/>
          <w:i/>
          <w:color w:val="000000" w:themeColor="text1"/>
          <w:sz w:val="24"/>
          <w:szCs w:val="24"/>
          <w:lang w:val="en-US" w:eastAsia="zh-CN"/>
        </w:rPr>
        <w:t>Hepatol</w:t>
      </w:r>
      <w:proofErr w:type="spellEnd"/>
      <w:r w:rsidRPr="000D6D70">
        <w:rPr>
          <w:rFonts w:ascii="Book Antiqua" w:eastAsia="宋体" w:hAnsi="Book Antiqua" w:cs="宋体"/>
          <w:i/>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en-US" w:eastAsia="zh-CN"/>
        </w:rPr>
        <w:t xml:space="preserve">2011; </w:t>
      </w:r>
      <w:r w:rsidRPr="000D6D70">
        <w:rPr>
          <w:rFonts w:ascii="Book Antiqua" w:eastAsia="宋体" w:hAnsi="Book Antiqua" w:cs="宋体"/>
          <w:b/>
          <w:color w:val="000000" w:themeColor="text1"/>
          <w:sz w:val="24"/>
          <w:szCs w:val="24"/>
          <w:lang w:val="en-US" w:eastAsia="zh-CN"/>
        </w:rPr>
        <w:t>54</w:t>
      </w:r>
      <w:r w:rsidRPr="000D6D70">
        <w:rPr>
          <w:rFonts w:ascii="Book Antiqua" w:eastAsia="宋体" w:hAnsi="Book Antiqua" w:cs="宋体"/>
          <w:color w:val="000000" w:themeColor="text1"/>
          <w:sz w:val="24"/>
          <w:szCs w:val="24"/>
          <w:lang w:val="en-US" w:eastAsia="zh-CN"/>
        </w:rPr>
        <w:t>: S490–S491 [DOI: 10.1016/S0168-8278(11)61244-0]</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54 </w:t>
      </w:r>
      <w:r w:rsidRPr="000D6D70">
        <w:rPr>
          <w:rFonts w:ascii="Book Antiqua" w:eastAsia="宋体" w:hAnsi="Book Antiqua" w:cs="宋体"/>
          <w:b/>
          <w:bCs/>
          <w:color w:val="000000" w:themeColor="text1"/>
          <w:sz w:val="24"/>
          <w:szCs w:val="24"/>
          <w:lang w:val="en-US" w:eastAsia="zh-CN"/>
        </w:rPr>
        <w:t>McPhee F</w:t>
      </w:r>
      <w:r w:rsidRPr="000D6D70">
        <w:rPr>
          <w:rFonts w:ascii="Book Antiqua" w:eastAsia="宋体" w:hAnsi="Book Antiqua" w:cs="宋体"/>
          <w:color w:val="000000" w:themeColor="text1"/>
          <w:sz w:val="24"/>
          <w:szCs w:val="24"/>
          <w:lang w:val="en-US" w:eastAsia="zh-CN"/>
        </w:rPr>
        <w:t xml:space="preserve">, Hernandez D, Yu F, </w:t>
      </w:r>
      <w:proofErr w:type="spellStart"/>
      <w:r w:rsidRPr="000D6D70">
        <w:rPr>
          <w:rFonts w:ascii="Book Antiqua" w:eastAsia="宋体" w:hAnsi="Book Antiqua" w:cs="宋体"/>
          <w:color w:val="000000" w:themeColor="text1"/>
          <w:sz w:val="24"/>
          <w:szCs w:val="24"/>
          <w:lang w:val="en-US" w:eastAsia="zh-CN"/>
        </w:rPr>
        <w:t>Ueland</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Monikowski</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Carifa</w:t>
      </w:r>
      <w:proofErr w:type="spellEnd"/>
      <w:r w:rsidRPr="000D6D70">
        <w:rPr>
          <w:rFonts w:ascii="Book Antiqua" w:eastAsia="宋体" w:hAnsi="Book Antiqua" w:cs="宋体"/>
          <w:color w:val="000000" w:themeColor="text1"/>
          <w:sz w:val="24"/>
          <w:szCs w:val="24"/>
          <w:lang w:val="en-US" w:eastAsia="zh-CN"/>
        </w:rPr>
        <w:t xml:space="preserve"> A, Falk P, Wang C, </w:t>
      </w:r>
      <w:proofErr w:type="spellStart"/>
      <w:r w:rsidRPr="000D6D70">
        <w:rPr>
          <w:rFonts w:ascii="Book Antiqua" w:eastAsia="宋体" w:hAnsi="Book Antiqua" w:cs="宋体"/>
          <w:color w:val="000000" w:themeColor="text1"/>
          <w:sz w:val="24"/>
          <w:szCs w:val="24"/>
          <w:lang w:val="en-US" w:eastAsia="zh-CN"/>
        </w:rPr>
        <w:t>Fridell</w:t>
      </w:r>
      <w:proofErr w:type="spellEnd"/>
      <w:r w:rsidRPr="000D6D70">
        <w:rPr>
          <w:rFonts w:ascii="Book Antiqua" w:eastAsia="宋体" w:hAnsi="Book Antiqua" w:cs="宋体"/>
          <w:color w:val="000000" w:themeColor="text1"/>
          <w:sz w:val="24"/>
          <w:szCs w:val="24"/>
          <w:lang w:val="en-US" w:eastAsia="zh-CN"/>
        </w:rPr>
        <w:t xml:space="preserve"> R, </w:t>
      </w:r>
      <w:proofErr w:type="spellStart"/>
      <w:r w:rsidRPr="000D6D70">
        <w:rPr>
          <w:rFonts w:ascii="Book Antiqua" w:eastAsia="宋体" w:hAnsi="Book Antiqua" w:cs="宋体"/>
          <w:color w:val="000000" w:themeColor="text1"/>
          <w:sz w:val="24"/>
          <w:szCs w:val="24"/>
          <w:lang w:val="en-US" w:eastAsia="zh-CN"/>
        </w:rPr>
        <w:t>Eley</w:t>
      </w:r>
      <w:proofErr w:type="spellEnd"/>
      <w:r w:rsidRPr="000D6D70">
        <w:rPr>
          <w:rFonts w:ascii="Book Antiqua" w:eastAsia="宋体" w:hAnsi="Book Antiqua" w:cs="宋体"/>
          <w:color w:val="000000" w:themeColor="text1"/>
          <w:sz w:val="24"/>
          <w:szCs w:val="24"/>
          <w:lang w:val="en-US" w:eastAsia="zh-CN"/>
        </w:rPr>
        <w:t xml:space="preserve"> T, Zhou N, Gardiner D. Resistance analysis of hepatitis C virus genotype 1 prior treatment null responders receiving </w:t>
      </w:r>
      <w:proofErr w:type="spellStart"/>
      <w:r w:rsidRPr="000D6D70">
        <w:rPr>
          <w:rFonts w:ascii="Book Antiqua" w:eastAsia="宋体" w:hAnsi="Book Antiqua" w:cs="宋体"/>
          <w:color w:val="000000" w:themeColor="text1"/>
          <w:sz w:val="24"/>
          <w:szCs w:val="24"/>
          <w:lang w:val="en-US" w:eastAsia="zh-CN"/>
        </w:rPr>
        <w:t>daclatasvir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asunaprevir</w:t>
      </w:r>
      <w:proofErr w:type="spell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58</w:t>
      </w:r>
      <w:r w:rsidRPr="000D6D70">
        <w:rPr>
          <w:rFonts w:ascii="Book Antiqua" w:eastAsia="宋体" w:hAnsi="Book Antiqua" w:cs="宋体"/>
          <w:color w:val="000000" w:themeColor="text1"/>
          <w:sz w:val="24"/>
          <w:szCs w:val="24"/>
          <w:lang w:val="en-US" w:eastAsia="zh-CN"/>
        </w:rPr>
        <w:t>: 902-911 [PMID: 23504694 DOI: 10.1002/hep.26388]</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55 </w:t>
      </w:r>
      <w:proofErr w:type="spellStart"/>
      <w:r w:rsidRPr="000D6D70">
        <w:rPr>
          <w:rFonts w:ascii="Book Antiqua" w:eastAsia="宋体" w:hAnsi="Book Antiqua" w:cs="宋体"/>
          <w:b/>
          <w:bCs/>
          <w:color w:val="000000" w:themeColor="text1"/>
          <w:sz w:val="24"/>
          <w:szCs w:val="24"/>
          <w:lang w:val="en-US" w:eastAsia="zh-CN"/>
        </w:rPr>
        <w:t>Gane</w:t>
      </w:r>
      <w:proofErr w:type="spellEnd"/>
      <w:r w:rsidRPr="000D6D70">
        <w:rPr>
          <w:rFonts w:ascii="Book Antiqua" w:eastAsia="宋体" w:hAnsi="Book Antiqua" w:cs="宋体"/>
          <w:b/>
          <w:bCs/>
          <w:color w:val="000000" w:themeColor="text1"/>
          <w:sz w:val="24"/>
          <w:szCs w:val="24"/>
          <w:lang w:val="en-US" w:eastAsia="zh-CN"/>
        </w:rPr>
        <w:t xml:space="preserve"> EJ</w:t>
      </w:r>
      <w:r w:rsidRPr="000D6D70">
        <w:rPr>
          <w:rFonts w:ascii="Book Antiqua" w:eastAsia="宋体" w:hAnsi="Book Antiqua" w:cs="宋体"/>
          <w:color w:val="000000" w:themeColor="text1"/>
          <w:sz w:val="24"/>
          <w:szCs w:val="24"/>
          <w:lang w:val="en-US" w:eastAsia="zh-CN"/>
        </w:rPr>
        <w:t xml:space="preserve">, Stedman CA, Hyland RH, Ding X, </w:t>
      </w:r>
      <w:proofErr w:type="spellStart"/>
      <w:r w:rsidRPr="000D6D70">
        <w:rPr>
          <w:rFonts w:ascii="Book Antiqua" w:eastAsia="宋体" w:hAnsi="Book Antiqua" w:cs="宋体"/>
          <w:color w:val="000000" w:themeColor="text1"/>
          <w:sz w:val="24"/>
          <w:szCs w:val="24"/>
          <w:lang w:val="en-US" w:eastAsia="zh-CN"/>
        </w:rPr>
        <w:t>Svarovskaia</w:t>
      </w:r>
      <w:proofErr w:type="spellEnd"/>
      <w:r w:rsidRPr="000D6D70">
        <w:rPr>
          <w:rFonts w:ascii="Book Antiqua" w:eastAsia="宋体" w:hAnsi="Book Antiqua" w:cs="宋体"/>
          <w:color w:val="000000" w:themeColor="text1"/>
          <w:sz w:val="24"/>
          <w:szCs w:val="24"/>
          <w:lang w:val="en-US" w:eastAsia="zh-CN"/>
        </w:rPr>
        <w:t xml:space="preserve"> E, Symonds WT, </w:t>
      </w:r>
      <w:proofErr w:type="spellStart"/>
      <w:r w:rsidRPr="000D6D70">
        <w:rPr>
          <w:rFonts w:ascii="Book Antiqua" w:eastAsia="宋体" w:hAnsi="Book Antiqua" w:cs="宋体"/>
          <w:color w:val="000000" w:themeColor="text1"/>
          <w:sz w:val="24"/>
          <w:szCs w:val="24"/>
          <w:lang w:val="en-US" w:eastAsia="zh-CN"/>
        </w:rPr>
        <w:t>Hindes</w:t>
      </w:r>
      <w:proofErr w:type="spellEnd"/>
      <w:r w:rsidRPr="000D6D70">
        <w:rPr>
          <w:rFonts w:ascii="Book Antiqua" w:eastAsia="宋体" w:hAnsi="Book Antiqua" w:cs="宋体"/>
          <w:color w:val="000000" w:themeColor="text1"/>
          <w:sz w:val="24"/>
          <w:szCs w:val="24"/>
          <w:lang w:val="en-US" w:eastAsia="zh-CN"/>
        </w:rPr>
        <w:t xml:space="preserve"> RG, </w:t>
      </w:r>
      <w:proofErr w:type="spellStart"/>
      <w:r w:rsidRPr="000D6D70">
        <w:rPr>
          <w:rFonts w:ascii="Book Antiqua" w:eastAsia="宋体" w:hAnsi="Book Antiqua" w:cs="宋体"/>
          <w:color w:val="000000" w:themeColor="text1"/>
          <w:sz w:val="24"/>
          <w:szCs w:val="24"/>
          <w:lang w:val="en-US" w:eastAsia="zh-CN"/>
        </w:rPr>
        <w:t>Berrey</w:t>
      </w:r>
      <w:proofErr w:type="spellEnd"/>
      <w:r w:rsidRPr="000D6D70">
        <w:rPr>
          <w:rFonts w:ascii="Book Antiqua" w:eastAsia="宋体" w:hAnsi="Book Antiqua" w:cs="宋体"/>
          <w:color w:val="000000" w:themeColor="text1"/>
          <w:sz w:val="24"/>
          <w:szCs w:val="24"/>
          <w:lang w:val="en-US" w:eastAsia="zh-CN"/>
        </w:rPr>
        <w:t xml:space="preserve"> MM. Nucleotide polymerase inhibitor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plus ribavirin for hepatitis C. </w:t>
      </w:r>
      <w:r w:rsidRPr="000D6D70">
        <w:rPr>
          <w:rFonts w:ascii="Book Antiqua" w:eastAsia="宋体" w:hAnsi="Book Antiqua" w:cs="宋体"/>
          <w:i/>
          <w:iCs/>
          <w:color w:val="000000" w:themeColor="text1"/>
          <w:sz w:val="24"/>
          <w:szCs w:val="24"/>
          <w:lang w:val="en-US" w:eastAsia="zh-CN"/>
        </w:rPr>
        <w:t xml:space="preserve">N </w:t>
      </w:r>
      <w:proofErr w:type="spellStart"/>
      <w:r w:rsidRPr="000D6D70">
        <w:rPr>
          <w:rFonts w:ascii="Book Antiqua" w:eastAsia="宋体" w:hAnsi="Book Antiqua" w:cs="宋体"/>
          <w:i/>
          <w:iCs/>
          <w:color w:val="000000" w:themeColor="text1"/>
          <w:sz w:val="24"/>
          <w:szCs w:val="24"/>
          <w:lang w:val="en-US" w:eastAsia="zh-CN"/>
        </w:rPr>
        <w:t>Engl</w:t>
      </w:r>
      <w:proofErr w:type="spellEnd"/>
      <w:r w:rsidRPr="000D6D70">
        <w:rPr>
          <w:rFonts w:ascii="Book Antiqua" w:eastAsia="宋体" w:hAnsi="Book Antiqua" w:cs="宋体"/>
          <w:i/>
          <w:iCs/>
          <w:color w:val="000000" w:themeColor="text1"/>
          <w:sz w:val="24"/>
          <w:szCs w:val="24"/>
          <w:lang w:val="en-US" w:eastAsia="zh-CN"/>
        </w:rPr>
        <w:t xml:space="preserve"> J Med</w:t>
      </w:r>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368</w:t>
      </w:r>
      <w:r w:rsidRPr="000D6D70">
        <w:rPr>
          <w:rFonts w:ascii="Book Antiqua" w:eastAsia="宋体" w:hAnsi="Book Antiqua" w:cs="宋体"/>
          <w:color w:val="000000" w:themeColor="text1"/>
          <w:sz w:val="24"/>
          <w:szCs w:val="24"/>
          <w:lang w:val="en-US" w:eastAsia="zh-CN"/>
        </w:rPr>
        <w:t>: 34-44 [PMID: 23281974 DOI: 10.1056/NEJMoa1208953]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56 </w:t>
      </w:r>
      <w:proofErr w:type="spellStart"/>
      <w:r w:rsidRPr="000D6D70">
        <w:rPr>
          <w:rFonts w:ascii="Book Antiqua" w:eastAsia="宋体" w:hAnsi="Book Antiqua" w:cs="宋体"/>
          <w:b/>
          <w:bCs/>
          <w:color w:val="000000" w:themeColor="text1"/>
          <w:sz w:val="24"/>
          <w:szCs w:val="24"/>
          <w:lang w:val="en-US" w:eastAsia="zh-CN"/>
        </w:rPr>
        <w:t>Afdhal</w:t>
      </w:r>
      <w:proofErr w:type="spellEnd"/>
      <w:r w:rsidRPr="000D6D70">
        <w:rPr>
          <w:rFonts w:ascii="Book Antiqua" w:eastAsia="宋体" w:hAnsi="Book Antiqua" w:cs="宋体"/>
          <w:b/>
          <w:bCs/>
          <w:color w:val="000000" w:themeColor="text1"/>
          <w:sz w:val="24"/>
          <w:szCs w:val="24"/>
          <w:lang w:val="en-US" w:eastAsia="zh-CN"/>
        </w:rPr>
        <w:t xml:space="preserve"> N</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Zeuzem</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Kwo</w:t>
      </w:r>
      <w:proofErr w:type="spellEnd"/>
      <w:r w:rsidRPr="000D6D70">
        <w:rPr>
          <w:rFonts w:ascii="Book Antiqua" w:eastAsia="宋体" w:hAnsi="Book Antiqua" w:cs="宋体"/>
          <w:color w:val="000000" w:themeColor="text1"/>
          <w:sz w:val="24"/>
          <w:szCs w:val="24"/>
          <w:lang w:val="en-US" w:eastAsia="zh-CN"/>
        </w:rPr>
        <w:t xml:space="preserve"> P, </w:t>
      </w:r>
      <w:proofErr w:type="spellStart"/>
      <w:r w:rsidRPr="000D6D70">
        <w:rPr>
          <w:rFonts w:ascii="Book Antiqua" w:eastAsia="宋体" w:hAnsi="Book Antiqua" w:cs="宋体"/>
          <w:color w:val="000000" w:themeColor="text1"/>
          <w:sz w:val="24"/>
          <w:szCs w:val="24"/>
          <w:lang w:val="en-US" w:eastAsia="zh-CN"/>
        </w:rPr>
        <w:t>Chojkier</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Gitlin</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Puoti</w:t>
      </w:r>
      <w:proofErr w:type="spellEnd"/>
      <w:r w:rsidRPr="000D6D70">
        <w:rPr>
          <w:rFonts w:ascii="Book Antiqua" w:eastAsia="宋体" w:hAnsi="Book Antiqua" w:cs="宋体"/>
          <w:color w:val="000000" w:themeColor="text1"/>
          <w:sz w:val="24"/>
          <w:szCs w:val="24"/>
          <w:lang w:val="en-US" w:eastAsia="zh-CN"/>
        </w:rPr>
        <w:t xml:space="preserve"> M, Romero-Gomez M, </w:t>
      </w:r>
      <w:proofErr w:type="spellStart"/>
      <w:r w:rsidRPr="000D6D70">
        <w:rPr>
          <w:rFonts w:ascii="Book Antiqua" w:eastAsia="宋体" w:hAnsi="Book Antiqua" w:cs="宋体"/>
          <w:color w:val="000000" w:themeColor="text1"/>
          <w:sz w:val="24"/>
          <w:szCs w:val="24"/>
          <w:lang w:val="en-US" w:eastAsia="zh-CN"/>
        </w:rPr>
        <w:t>Zarski</w:t>
      </w:r>
      <w:proofErr w:type="spellEnd"/>
      <w:r w:rsidRPr="000D6D70">
        <w:rPr>
          <w:rFonts w:ascii="Book Antiqua" w:eastAsia="宋体" w:hAnsi="Book Antiqua" w:cs="宋体"/>
          <w:color w:val="000000" w:themeColor="text1"/>
          <w:sz w:val="24"/>
          <w:szCs w:val="24"/>
          <w:lang w:val="en-US" w:eastAsia="zh-CN"/>
        </w:rPr>
        <w:t xml:space="preserve"> JP, Agarwal K, </w:t>
      </w:r>
      <w:proofErr w:type="spellStart"/>
      <w:r w:rsidRPr="000D6D70">
        <w:rPr>
          <w:rFonts w:ascii="Book Antiqua" w:eastAsia="宋体" w:hAnsi="Book Antiqua" w:cs="宋体"/>
          <w:color w:val="000000" w:themeColor="text1"/>
          <w:sz w:val="24"/>
          <w:szCs w:val="24"/>
          <w:lang w:val="en-US" w:eastAsia="zh-CN"/>
        </w:rPr>
        <w:t>Buggisch</w:t>
      </w:r>
      <w:proofErr w:type="spellEnd"/>
      <w:r w:rsidRPr="000D6D70">
        <w:rPr>
          <w:rFonts w:ascii="Book Antiqua" w:eastAsia="宋体" w:hAnsi="Book Antiqua" w:cs="宋体"/>
          <w:color w:val="000000" w:themeColor="text1"/>
          <w:sz w:val="24"/>
          <w:szCs w:val="24"/>
          <w:lang w:val="en-US" w:eastAsia="zh-CN"/>
        </w:rPr>
        <w:t xml:space="preserve"> P, Foster GR, </w:t>
      </w:r>
      <w:proofErr w:type="spellStart"/>
      <w:r w:rsidRPr="000D6D70">
        <w:rPr>
          <w:rFonts w:ascii="Book Antiqua" w:eastAsia="宋体" w:hAnsi="Book Antiqua" w:cs="宋体"/>
          <w:color w:val="000000" w:themeColor="text1"/>
          <w:sz w:val="24"/>
          <w:szCs w:val="24"/>
          <w:lang w:val="en-US" w:eastAsia="zh-CN"/>
        </w:rPr>
        <w:t>Bräu</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Buti</w:t>
      </w:r>
      <w:proofErr w:type="spellEnd"/>
      <w:r w:rsidRPr="000D6D70">
        <w:rPr>
          <w:rFonts w:ascii="Book Antiqua" w:eastAsia="宋体" w:hAnsi="Book Antiqua" w:cs="宋体"/>
          <w:color w:val="000000" w:themeColor="text1"/>
          <w:sz w:val="24"/>
          <w:szCs w:val="24"/>
          <w:lang w:val="en-US" w:eastAsia="zh-CN"/>
        </w:rPr>
        <w:t xml:space="preserve"> M, Jacobson IM, Subramanian GM, Ding X, Mo H, Yang JC, Pang PS, Symonds WT, </w:t>
      </w:r>
      <w:proofErr w:type="spellStart"/>
      <w:r w:rsidRPr="000D6D70">
        <w:rPr>
          <w:rFonts w:ascii="Book Antiqua" w:eastAsia="宋体" w:hAnsi="Book Antiqua" w:cs="宋体"/>
          <w:color w:val="000000" w:themeColor="text1"/>
          <w:sz w:val="24"/>
          <w:szCs w:val="24"/>
          <w:lang w:val="en-US" w:eastAsia="zh-CN"/>
        </w:rPr>
        <w:t>McHutchison</w:t>
      </w:r>
      <w:proofErr w:type="spellEnd"/>
      <w:r w:rsidRPr="000D6D70">
        <w:rPr>
          <w:rFonts w:ascii="Book Antiqua" w:eastAsia="宋体" w:hAnsi="Book Antiqua" w:cs="宋体"/>
          <w:color w:val="000000" w:themeColor="text1"/>
          <w:sz w:val="24"/>
          <w:szCs w:val="24"/>
          <w:lang w:val="en-US" w:eastAsia="zh-CN"/>
        </w:rPr>
        <w:t xml:space="preserve"> JG, Muir AJ, </w:t>
      </w:r>
      <w:proofErr w:type="spellStart"/>
      <w:r w:rsidRPr="000D6D70">
        <w:rPr>
          <w:rFonts w:ascii="Book Antiqua" w:eastAsia="宋体" w:hAnsi="Book Antiqua" w:cs="宋体"/>
          <w:color w:val="000000" w:themeColor="text1"/>
          <w:sz w:val="24"/>
          <w:szCs w:val="24"/>
          <w:lang w:val="en-US" w:eastAsia="zh-CN"/>
        </w:rPr>
        <w:t>Mangia</w:t>
      </w:r>
      <w:proofErr w:type="spellEnd"/>
      <w:r w:rsidRPr="000D6D70">
        <w:rPr>
          <w:rFonts w:ascii="Book Antiqua" w:eastAsia="宋体" w:hAnsi="Book Antiqua" w:cs="宋体"/>
          <w:color w:val="000000" w:themeColor="text1"/>
          <w:sz w:val="24"/>
          <w:szCs w:val="24"/>
          <w:lang w:val="en-US" w:eastAsia="zh-CN"/>
        </w:rPr>
        <w:t xml:space="preserve"> A, Marcellin P. </w:t>
      </w:r>
      <w:proofErr w:type="spellStart"/>
      <w:r w:rsidRPr="000D6D70">
        <w:rPr>
          <w:rFonts w:ascii="Book Antiqua" w:eastAsia="宋体" w:hAnsi="Book Antiqua" w:cs="宋体"/>
          <w:color w:val="000000" w:themeColor="text1"/>
          <w:sz w:val="24"/>
          <w:szCs w:val="24"/>
          <w:lang w:val="en-US" w:eastAsia="zh-CN"/>
        </w:rPr>
        <w:t>Ledipasvir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for untreated HCV genotype 1 infection. </w:t>
      </w:r>
      <w:r w:rsidRPr="000D6D70">
        <w:rPr>
          <w:rFonts w:ascii="Book Antiqua" w:eastAsia="宋体" w:hAnsi="Book Antiqua" w:cs="宋体"/>
          <w:i/>
          <w:iCs/>
          <w:color w:val="000000" w:themeColor="text1"/>
          <w:sz w:val="24"/>
          <w:szCs w:val="24"/>
          <w:lang w:val="en-US" w:eastAsia="zh-CN"/>
        </w:rPr>
        <w:t xml:space="preserve">N </w:t>
      </w:r>
      <w:proofErr w:type="spellStart"/>
      <w:r w:rsidRPr="000D6D70">
        <w:rPr>
          <w:rFonts w:ascii="Book Antiqua" w:eastAsia="宋体" w:hAnsi="Book Antiqua" w:cs="宋体"/>
          <w:i/>
          <w:iCs/>
          <w:color w:val="000000" w:themeColor="text1"/>
          <w:sz w:val="24"/>
          <w:szCs w:val="24"/>
          <w:lang w:val="en-US" w:eastAsia="zh-CN"/>
        </w:rPr>
        <w:t>Engl</w:t>
      </w:r>
      <w:proofErr w:type="spellEnd"/>
      <w:r w:rsidRPr="000D6D70">
        <w:rPr>
          <w:rFonts w:ascii="Book Antiqua" w:eastAsia="宋体" w:hAnsi="Book Antiqua" w:cs="宋体"/>
          <w:i/>
          <w:iCs/>
          <w:color w:val="000000" w:themeColor="text1"/>
          <w:sz w:val="24"/>
          <w:szCs w:val="24"/>
          <w:lang w:val="en-US" w:eastAsia="zh-CN"/>
        </w:rPr>
        <w:t xml:space="preserve"> J Med</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370</w:t>
      </w:r>
      <w:r w:rsidRPr="000D6D70">
        <w:rPr>
          <w:rFonts w:ascii="Book Antiqua" w:eastAsia="宋体" w:hAnsi="Book Antiqua" w:cs="宋体"/>
          <w:color w:val="000000" w:themeColor="text1"/>
          <w:sz w:val="24"/>
          <w:szCs w:val="24"/>
          <w:lang w:val="en-US" w:eastAsia="zh-CN"/>
        </w:rPr>
        <w:t>: 1889-1898 [PMID: 24725239 DOI: 10.1056/NEJMoa1402454]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57 </w:t>
      </w:r>
      <w:proofErr w:type="spellStart"/>
      <w:r w:rsidRPr="000D6D70">
        <w:rPr>
          <w:rFonts w:ascii="Book Antiqua" w:eastAsia="宋体" w:hAnsi="Book Antiqua" w:cs="宋体"/>
          <w:b/>
          <w:bCs/>
          <w:color w:val="000000" w:themeColor="text1"/>
          <w:sz w:val="24"/>
          <w:szCs w:val="24"/>
          <w:lang w:val="en-US" w:eastAsia="zh-CN"/>
        </w:rPr>
        <w:t>Afdhal</w:t>
      </w:r>
      <w:proofErr w:type="spellEnd"/>
      <w:r w:rsidRPr="000D6D70">
        <w:rPr>
          <w:rFonts w:ascii="Book Antiqua" w:eastAsia="宋体" w:hAnsi="Book Antiqua" w:cs="宋体"/>
          <w:b/>
          <w:bCs/>
          <w:color w:val="000000" w:themeColor="text1"/>
          <w:sz w:val="24"/>
          <w:szCs w:val="24"/>
          <w:lang w:val="en-US" w:eastAsia="zh-CN"/>
        </w:rPr>
        <w:t xml:space="preserve"> N</w:t>
      </w:r>
      <w:r w:rsidRPr="000D6D70">
        <w:rPr>
          <w:rFonts w:ascii="Book Antiqua" w:eastAsia="宋体" w:hAnsi="Book Antiqua" w:cs="宋体"/>
          <w:color w:val="000000" w:themeColor="text1"/>
          <w:sz w:val="24"/>
          <w:szCs w:val="24"/>
          <w:lang w:val="en-US" w:eastAsia="zh-CN"/>
        </w:rPr>
        <w:t xml:space="preserve">, Reddy KR, Nelson DR,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Gordon SC, Schiff E, Nahass R, </w:t>
      </w:r>
      <w:proofErr w:type="spellStart"/>
      <w:r w:rsidRPr="000D6D70">
        <w:rPr>
          <w:rFonts w:ascii="Book Antiqua" w:eastAsia="宋体" w:hAnsi="Book Antiqua" w:cs="宋体"/>
          <w:color w:val="000000" w:themeColor="text1"/>
          <w:sz w:val="24"/>
          <w:szCs w:val="24"/>
          <w:lang w:val="en-US" w:eastAsia="zh-CN"/>
        </w:rPr>
        <w:t>Ghalib</w:t>
      </w:r>
      <w:proofErr w:type="spellEnd"/>
      <w:r w:rsidRPr="000D6D70">
        <w:rPr>
          <w:rFonts w:ascii="Book Antiqua" w:eastAsia="宋体" w:hAnsi="Book Antiqua" w:cs="宋体"/>
          <w:color w:val="000000" w:themeColor="text1"/>
          <w:sz w:val="24"/>
          <w:szCs w:val="24"/>
          <w:lang w:val="en-US" w:eastAsia="zh-CN"/>
        </w:rPr>
        <w:t xml:space="preserve"> R, </w:t>
      </w:r>
      <w:proofErr w:type="spellStart"/>
      <w:r w:rsidRPr="000D6D70">
        <w:rPr>
          <w:rFonts w:ascii="Book Antiqua" w:eastAsia="宋体" w:hAnsi="Book Antiqua" w:cs="宋体"/>
          <w:color w:val="000000" w:themeColor="text1"/>
          <w:sz w:val="24"/>
          <w:szCs w:val="24"/>
          <w:lang w:val="en-US" w:eastAsia="zh-CN"/>
        </w:rPr>
        <w:t>Gitlin</w:t>
      </w:r>
      <w:proofErr w:type="spellEnd"/>
      <w:r w:rsidRPr="000D6D70">
        <w:rPr>
          <w:rFonts w:ascii="Book Antiqua" w:eastAsia="宋体" w:hAnsi="Book Antiqua" w:cs="宋体"/>
          <w:color w:val="000000" w:themeColor="text1"/>
          <w:sz w:val="24"/>
          <w:szCs w:val="24"/>
          <w:lang w:val="en-US" w:eastAsia="zh-CN"/>
        </w:rPr>
        <w:t xml:space="preserve"> N, Herring R, </w:t>
      </w:r>
      <w:proofErr w:type="spellStart"/>
      <w:r w:rsidRPr="000D6D70">
        <w:rPr>
          <w:rFonts w:ascii="Book Antiqua" w:eastAsia="宋体" w:hAnsi="Book Antiqua" w:cs="宋体"/>
          <w:color w:val="000000" w:themeColor="text1"/>
          <w:sz w:val="24"/>
          <w:szCs w:val="24"/>
          <w:lang w:val="en-US" w:eastAsia="zh-CN"/>
        </w:rPr>
        <w:t>Lalezari</w:t>
      </w:r>
      <w:proofErr w:type="spellEnd"/>
      <w:r w:rsidRPr="000D6D70">
        <w:rPr>
          <w:rFonts w:ascii="Book Antiqua" w:eastAsia="宋体" w:hAnsi="Book Antiqua" w:cs="宋体"/>
          <w:color w:val="000000" w:themeColor="text1"/>
          <w:sz w:val="24"/>
          <w:szCs w:val="24"/>
          <w:lang w:val="en-US" w:eastAsia="zh-CN"/>
        </w:rPr>
        <w:t xml:space="preserve"> J, </w:t>
      </w:r>
      <w:proofErr w:type="spellStart"/>
      <w:r w:rsidRPr="000D6D70">
        <w:rPr>
          <w:rFonts w:ascii="Book Antiqua" w:eastAsia="宋体" w:hAnsi="Book Antiqua" w:cs="宋体"/>
          <w:color w:val="000000" w:themeColor="text1"/>
          <w:sz w:val="24"/>
          <w:szCs w:val="24"/>
          <w:lang w:val="en-US" w:eastAsia="zh-CN"/>
        </w:rPr>
        <w:t>Younes</w:t>
      </w:r>
      <w:proofErr w:type="spellEnd"/>
      <w:r w:rsidRPr="000D6D70">
        <w:rPr>
          <w:rFonts w:ascii="Book Antiqua" w:eastAsia="宋体" w:hAnsi="Book Antiqua" w:cs="宋体"/>
          <w:color w:val="000000" w:themeColor="text1"/>
          <w:sz w:val="24"/>
          <w:szCs w:val="24"/>
          <w:lang w:val="en-US" w:eastAsia="zh-CN"/>
        </w:rPr>
        <w:t xml:space="preserve"> ZH, </w:t>
      </w:r>
      <w:proofErr w:type="spellStart"/>
      <w:r w:rsidRPr="000D6D70">
        <w:rPr>
          <w:rFonts w:ascii="Book Antiqua" w:eastAsia="宋体" w:hAnsi="Book Antiqua" w:cs="宋体"/>
          <w:color w:val="000000" w:themeColor="text1"/>
          <w:sz w:val="24"/>
          <w:szCs w:val="24"/>
          <w:lang w:val="en-US" w:eastAsia="zh-CN"/>
        </w:rPr>
        <w:t>Pockros</w:t>
      </w:r>
      <w:proofErr w:type="spellEnd"/>
      <w:r w:rsidRPr="000D6D70">
        <w:rPr>
          <w:rFonts w:ascii="Book Antiqua" w:eastAsia="宋体" w:hAnsi="Book Antiqua" w:cs="宋体"/>
          <w:color w:val="000000" w:themeColor="text1"/>
          <w:sz w:val="24"/>
          <w:szCs w:val="24"/>
          <w:lang w:val="en-US" w:eastAsia="zh-CN"/>
        </w:rPr>
        <w:t xml:space="preserve"> PJ, Di </w:t>
      </w:r>
      <w:proofErr w:type="spellStart"/>
      <w:r w:rsidRPr="000D6D70">
        <w:rPr>
          <w:rFonts w:ascii="Book Antiqua" w:eastAsia="宋体" w:hAnsi="Book Antiqua" w:cs="宋体"/>
          <w:color w:val="000000" w:themeColor="text1"/>
          <w:sz w:val="24"/>
          <w:szCs w:val="24"/>
          <w:lang w:val="en-US" w:eastAsia="zh-CN"/>
        </w:rPr>
        <w:t>Bisceglie</w:t>
      </w:r>
      <w:proofErr w:type="spellEnd"/>
      <w:r w:rsidRPr="000D6D70">
        <w:rPr>
          <w:rFonts w:ascii="Book Antiqua" w:eastAsia="宋体" w:hAnsi="Book Antiqua" w:cs="宋体"/>
          <w:color w:val="000000" w:themeColor="text1"/>
          <w:sz w:val="24"/>
          <w:szCs w:val="24"/>
          <w:lang w:val="en-US" w:eastAsia="zh-CN"/>
        </w:rPr>
        <w:t xml:space="preserve"> AM, Arora S, Subramanian GM, Zhu Y, </w:t>
      </w:r>
      <w:proofErr w:type="spellStart"/>
      <w:r w:rsidRPr="000D6D70">
        <w:rPr>
          <w:rFonts w:ascii="Book Antiqua" w:eastAsia="宋体" w:hAnsi="Book Antiqua" w:cs="宋体"/>
          <w:color w:val="000000" w:themeColor="text1"/>
          <w:sz w:val="24"/>
          <w:szCs w:val="24"/>
          <w:lang w:val="en-US" w:eastAsia="zh-CN"/>
        </w:rPr>
        <w:t>Dvory-Sobol</w:t>
      </w:r>
      <w:proofErr w:type="spellEnd"/>
      <w:r w:rsidRPr="000D6D70">
        <w:rPr>
          <w:rFonts w:ascii="Book Antiqua" w:eastAsia="宋体" w:hAnsi="Book Antiqua" w:cs="宋体"/>
          <w:color w:val="000000" w:themeColor="text1"/>
          <w:sz w:val="24"/>
          <w:szCs w:val="24"/>
          <w:lang w:val="en-US" w:eastAsia="zh-CN"/>
        </w:rPr>
        <w:t xml:space="preserve"> H, Yang JC, Pang PS, Symonds WT, </w:t>
      </w:r>
      <w:proofErr w:type="spellStart"/>
      <w:r w:rsidRPr="000D6D70">
        <w:rPr>
          <w:rFonts w:ascii="Book Antiqua" w:eastAsia="宋体" w:hAnsi="Book Antiqua" w:cs="宋体"/>
          <w:color w:val="000000" w:themeColor="text1"/>
          <w:sz w:val="24"/>
          <w:szCs w:val="24"/>
          <w:lang w:val="en-US" w:eastAsia="zh-CN"/>
        </w:rPr>
        <w:t>McHutchison</w:t>
      </w:r>
      <w:proofErr w:type="spellEnd"/>
      <w:r w:rsidRPr="000D6D70">
        <w:rPr>
          <w:rFonts w:ascii="Book Antiqua" w:eastAsia="宋体" w:hAnsi="Book Antiqua" w:cs="宋体"/>
          <w:color w:val="000000" w:themeColor="text1"/>
          <w:sz w:val="24"/>
          <w:szCs w:val="24"/>
          <w:lang w:val="en-US" w:eastAsia="zh-CN"/>
        </w:rPr>
        <w:t xml:space="preserve"> JG, Muir AJ, </w:t>
      </w:r>
      <w:proofErr w:type="spellStart"/>
      <w:r w:rsidRPr="000D6D70">
        <w:rPr>
          <w:rFonts w:ascii="Book Antiqua" w:eastAsia="宋体" w:hAnsi="Book Antiqua" w:cs="宋体"/>
          <w:color w:val="000000" w:themeColor="text1"/>
          <w:sz w:val="24"/>
          <w:szCs w:val="24"/>
          <w:lang w:val="en-US" w:eastAsia="zh-CN"/>
        </w:rPr>
        <w:t>Sulkowski</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Kwo</w:t>
      </w:r>
      <w:proofErr w:type="spellEnd"/>
      <w:r w:rsidRPr="000D6D70">
        <w:rPr>
          <w:rFonts w:ascii="Book Antiqua" w:eastAsia="宋体" w:hAnsi="Book Antiqua" w:cs="宋体"/>
          <w:color w:val="000000" w:themeColor="text1"/>
          <w:sz w:val="24"/>
          <w:szCs w:val="24"/>
          <w:lang w:val="en-US" w:eastAsia="zh-CN"/>
        </w:rPr>
        <w:t xml:space="preserve"> P. </w:t>
      </w:r>
      <w:proofErr w:type="spellStart"/>
      <w:r w:rsidRPr="000D6D70">
        <w:rPr>
          <w:rFonts w:ascii="Book Antiqua" w:eastAsia="宋体" w:hAnsi="Book Antiqua" w:cs="宋体"/>
          <w:color w:val="000000" w:themeColor="text1"/>
          <w:sz w:val="24"/>
          <w:szCs w:val="24"/>
          <w:lang w:val="en-US" w:eastAsia="zh-CN"/>
        </w:rPr>
        <w:t>Ledipasvir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lastRenderedPageBreak/>
        <w:t>sofosbuvir</w:t>
      </w:r>
      <w:proofErr w:type="spellEnd"/>
      <w:r w:rsidRPr="000D6D70">
        <w:rPr>
          <w:rFonts w:ascii="Book Antiqua" w:eastAsia="宋体" w:hAnsi="Book Antiqua" w:cs="宋体"/>
          <w:color w:val="000000" w:themeColor="text1"/>
          <w:sz w:val="24"/>
          <w:szCs w:val="24"/>
          <w:lang w:val="en-US" w:eastAsia="zh-CN"/>
        </w:rPr>
        <w:t xml:space="preserve"> for previously treated HCV genotype 1 infection. </w:t>
      </w:r>
      <w:r w:rsidRPr="000D6D70">
        <w:rPr>
          <w:rFonts w:ascii="Book Antiqua" w:eastAsia="宋体" w:hAnsi="Book Antiqua" w:cs="宋体"/>
          <w:i/>
          <w:iCs/>
          <w:color w:val="000000" w:themeColor="text1"/>
          <w:sz w:val="24"/>
          <w:szCs w:val="24"/>
          <w:lang w:val="en-US" w:eastAsia="zh-CN"/>
        </w:rPr>
        <w:t xml:space="preserve">N </w:t>
      </w:r>
      <w:proofErr w:type="spellStart"/>
      <w:r w:rsidRPr="000D6D70">
        <w:rPr>
          <w:rFonts w:ascii="Book Antiqua" w:eastAsia="宋体" w:hAnsi="Book Antiqua" w:cs="宋体"/>
          <w:i/>
          <w:iCs/>
          <w:color w:val="000000" w:themeColor="text1"/>
          <w:sz w:val="24"/>
          <w:szCs w:val="24"/>
          <w:lang w:val="en-US" w:eastAsia="zh-CN"/>
        </w:rPr>
        <w:t>Engl</w:t>
      </w:r>
      <w:proofErr w:type="spellEnd"/>
      <w:r w:rsidRPr="000D6D70">
        <w:rPr>
          <w:rFonts w:ascii="Book Antiqua" w:eastAsia="宋体" w:hAnsi="Book Antiqua" w:cs="宋体"/>
          <w:i/>
          <w:iCs/>
          <w:color w:val="000000" w:themeColor="text1"/>
          <w:sz w:val="24"/>
          <w:szCs w:val="24"/>
          <w:lang w:val="en-US" w:eastAsia="zh-CN"/>
        </w:rPr>
        <w:t xml:space="preserve"> J Med</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370</w:t>
      </w:r>
      <w:r w:rsidRPr="000D6D70">
        <w:rPr>
          <w:rFonts w:ascii="Book Antiqua" w:eastAsia="宋体" w:hAnsi="Book Antiqua" w:cs="宋体"/>
          <w:color w:val="000000" w:themeColor="text1"/>
          <w:sz w:val="24"/>
          <w:szCs w:val="24"/>
          <w:lang w:val="en-US" w:eastAsia="zh-CN"/>
        </w:rPr>
        <w:t>: 1483-1493 [PMID: 24725238 DOI: 10.1056/NEJMoa1316366]</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58 </w:t>
      </w:r>
      <w:proofErr w:type="spellStart"/>
      <w:r w:rsidRPr="000D6D70">
        <w:rPr>
          <w:rFonts w:ascii="Book Antiqua" w:eastAsia="宋体" w:hAnsi="Book Antiqua" w:cs="宋体"/>
          <w:b/>
          <w:bCs/>
          <w:color w:val="000000" w:themeColor="text1"/>
          <w:sz w:val="24"/>
          <w:szCs w:val="24"/>
          <w:lang w:val="en-US" w:eastAsia="zh-CN"/>
        </w:rPr>
        <w:t>Kowdley</w:t>
      </w:r>
      <w:proofErr w:type="spellEnd"/>
      <w:r w:rsidRPr="000D6D70">
        <w:rPr>
          <w:rFonts w:ascii="Book Antiqua" w:eastAsia="宋体" w:hAnsi="Book Antiqua" w:cs="宋体"/>
          <w:b/>
          <w:bCs/>
          <w:color w:val="000000" w:themeColor="text1"/>
          <w:sz w:val="24"/>
          <w:szCs w:val="24"/>
          <w:lang w:val="en-US" w:eastAsia="zh-CN"/>
        </w:rPr>
        <w:t xml:space="preserve"> KV</w:t>
      </w:r>
      <w:r w:rsidRPr="000D6D70">
        <w:rPr>
          <w:rFonts w:ascii="Book Antiqua" w:eastAsia="宋体" w:hAnsi="Book Antiqua" w:cs="宋体"/>
          <w:color w:val="000000" w:themeColor="text1"/>
          <w:sz w:val="24"/>
          <w:szCs w:val="24"/>
          <w:lang w:val="en-US" w:eastAsia="zh-CN"/>
        </w:rPr>
        <w:t xml:space="preserve">, Gordon SC, Reddy KR, </w:t>
      </w:r>
      <w:proofErr w:type="spellStart"/>
      <w:r w:rsidRPr="000D6D70">
        <w:rPr>
          <w:rFonts w:ascii="Book Antiqua" w:eastAsia="宋体" w:hAnsi="Book Antiqua" w:cs="宋体"/>
          <w:color w:val="000000" w:themeColor="text1"/>
          <w:sz w:val="24"/>
          <w:szCs w:val="24"/>
          <w:lang w:val="en-US" w:eastAsia="zh-CN"/>
        </w:rPr>
        <w:t>Rossaro</w:t>
      </w:r>
      <w:proofErr w:type="spellEnd"/>
      <w:r w:rsidRPr="000D6D70">
        <w:rPr>
          <w:rFonts w:ascii="Book Antiqua" w:eastAsia="宋体" w:hAnsi="Book Antiqua" w:cs="宋体"/>
          <w:color w:val="000000" w:themeColor="text1"/>
          <w:sz w:val="24"/>
          <w:szCs w:val="24"/>
          <w:lang w:val="en-US" w:eastAsia="zh-CN"/>
        </w:rPr>
        <w:t xml:space="preserve"> L, Bernstein DE,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Shiffman</w:t>
      </w:r>
      <w:proofErr w:type="spellEnd"/>
      <w:r w:rsidRPr="000D6D70">
        <w:rPr>
          <w:rFonts w:ascii="Book Antiqua" w:eastAsia="宋体" w:hAnsi="Book Antiqua" w:cs="宋体"/>
          <w:color w:val="000000" w:themeColor="text1"/>
          <w:sz w:val="24"/>
          <w:szCs w:val="24"/>
          <w:lang w:val="en-US" w:eastAsia="zh-CN"/>
        </w:rPr>
        <w:t xml:space="preserve"> ML, Schiff E, </w:t>
      </w:r>
      <w:proofErr w:type="spellStart"/>
      <w:r w:rsidRPr="000D6D70">
        <w:rPr>
          <w:rFonts w:ascii="Book Antiqua" w:eastAsia="宋体" w:hAnsi="Book Antiqua" w:cs="宋体"/>
          <w:color w:val="000000" w:themeColor="text1"/>
          <w:sz w:val="24"/>
          <w:szCs w:val="24"/>
          <w:lang w:val="en-US" w:eastAsia="zh-CN"/>
        </w:rPr>
        <w:t>Ghalib</w:t>
      </w:r>
      <w:proofErr w:type="spellEnd"/>
      <w:r w:rsidRPr="000D6D70">
        <w:rPr>
          <w:rFonts w:ascii="Book Antiqua" w:eastAsia="宋体" w:hAnsi="Book Antiqua" w:cs="宋体"/>
          <w:color w:val="000000" w:themeColor="text1"/>
          <w:sz w:val="24"/>
          <w:szCs w:val="24"/>
          <w:lang w:val="en-US" w:eastAsia="zh-CN"/>
        </w:rPr>
        <w:t xml:space="preserve"> R, Ryan M, </w:t>
      </w:r>
      <w:proofErr w:type="spellStart"/>
      <w:r w:rsidRPr="000D6D70">
        <w:rPr>
          <w:rFonts w:ascii="Book Antiqua" w:eastAsia="宋体" w:hAnsi="Book Antiqua" w:cs="宋体"/>
          <w:color w:val="000000" w:themeColor="text1"/>
          <w:sz w:val="24"/>
          <w:szCs w:val="24"/>
          <w:lang w:val="en-US" w:eastAsia="zh-CN"/>
        </w:rPr>
        <w:t>Rustgi</w:t>
      </w:r>
      <w:proofErr w:type="spellEnd"/>
      <w:r w:rsidRPr="000D6D70">
        <w:rPr>
          <w:rFonts w:ascii="Book Antiqua" w:eastAsia="宋体" w:hAnsi="Book Antiqua" w:cs="宋体"/>
          <w:color w:val="000000" w:themeColor="text1"/>
          <w:sz w:val="24"/>
          <w:szCs w:val="24"/>
          <w:lang w:val="en-US" w:eastAsia="zh-CN"/>
        </w:rPr>
        <w:t xml:space="preserve"> V, </w:t>
      </w:r>
      <w:proofErr w:type="spellStart"/>
      <w:r w:rsidRPr="000D6D70">
        <w:rPr>
          <w:rFonts w:ascii="Book Antiqua" w:eastAsia="宋体" w:hAnsi="Book Antiqua" w:cs="宋体"/>
          <w:color w:val="000000" w:themeColor="text1"/>
          <w:sz w:val="24"/>
          <w:szCs w:val="24"/>
          <w:lang w:val="en-US" w:eastAsia="zh-CN"/>
        </w:rPr>
        <w:t>Chojkier</w:t>
      </w:r>
      <w:proofErr w:type="spellEnd"/>
      <w:r w:rsidRPr="000D6D70">
        <w:rPr>
          <w:rFonts w:ascii="Book Antiqua" w:eastAsia="宋体" w:hAnsi="Book Antiqua" w:cs="宋体"/>
          <w:color w:val="000000" w:themeColor="text1"/>
          <w:sz w:val="24"/>
          <w:szCs w:val="24"/>
          <w:lang w:val="en-US" w:eastAsia="zh-CN"/>
        </w:rPr>
        <w:t xml:space="preserve"> M, Herring R, Di </w:t>
      </w:r>
      <w:proofErr w:type="spellStart"/>
      <w:r w:rsidRPr="000D6D70">
        <w:rPr>
          <w:rFonts w:ascii="Book Antiqua" w:eastAsia="宋体" w:hAnsi="Book Antiqua" w:cs="宋体"/>
          <w:color w:val="000000" w:themeColor="text1"/>
          <w:sz w:val="24"/>
          <w:szCs w:val="24"/>
          <w:lang w:val="en-US" w:eastAsia="zh-CN"/>
        </w:rPr>
        <w:t>Bisceglie</w:t>
      </w:r>
      <w:proofErr w:type="spellEnd"/>
      <w:r w:rsidRPr="000D6D70">
        <w:rPr>
          <w:rFonts w:ascii="Book Antiqua" w:eastAsia="宋体" w:hAnsi="Book Antiqua" w:cs="宋体"/>
          <w:color w:val="000000" w:themeColor="text1"/>
          <w:sz w:val="24"/>
          <w:szCs w:val="24"/>
          <w:lang w:val="en-US" w:eastAsia="zh-CN"/>
        </w:rPr>
        <w:t xml:space="preserve"> AM, </w:t>
      </w:r>
      <w:proofErr w:type="spellStart"/>
      <w:r w:rsidRPr="000D6D70">
        <w:rPr>
          <w:rFonts w:ascii="Book Antiqua" w:eastAsia="宋体" w:hAnsi="Book Antiqua" w:cs="宋体"/>
          <w:color w:val="000000" w:themeColor="text1"/>
          <w:sz w:val="24"/>
          <w:szCs w:val="24"/>
          <w:lang w:val="en-US" w:eastAsia="zh-CN"/>
        </w:rPr>
        <w:t>Pockros</w:t>
      </w:r>
      <w:proofErr w:type="spellEnd"/>
      <w:r w:rsidRPr="000D6D70">
        <w:rPr>
          <w:rFonts w:ascii="Book Antiqua" w:eastAsia="宋体" w:hAnsi="Book Antiqua" w:cs="宋体"/>
          <w:color w:val="000000" w:themeColor="text1"/>
          <w:sz w:val="24"/>
          <w:szCs w:val="24"/>
          <w:lang w:val="en-US" w:eastAsia="zh-CN"/>
        </w:rPr>
        <w:t xml:space="preserve"> PJ, Subramanian GM, An D, </w:t>
      </w:r>
      <w:proofErr w:type="spellStart"/>
      <w:r w:rsidRPr="000D6D70">
        <w:rPr>
          <w:rFonts w:ascii="Book Antiqua" w:eastAsia="宋体" w:hAnsi="Book Antiqua" w:cs="宋体"/>
          <w:color w:val="000000" w:themeColor="text1"/>
          <w:sz w:val="24"/>
          <w:szCs w:val="24"/>
          <w:lang w:val="en-US" w:eastAsia="zh-CN"/>
        </w:rPr>
        <w:t>Svarovskaia</w:t>
      </w:r>
      <w:proofErr w:type="spellEnd"/>
      <w:r w:rsidRPr="000D6D70">
        <w:rPr>
          <w:rFonts w:ascii="Book Antiqua" w:eastAsia="宋体" w:hAnsi="Book Antiqua" w:cs="宋体"/>
          <w:color w:val="000000" w:themeColor="text1"/>
          <w:sz w:val="24"/>
          <w:szCs w:val="24"/>
          <w:lang w:val="en-US" w:eastAsia="zh-CN"/>
        </w:rPr>
        <w:t xml:space="preserve"> E, Hyland RH, Pang PS, Symonds WT, </w:t>
      </w:r>
      <w:proofErr w:type="spellStart"/>
      <w:r w:rsidRPr="000D6D70">
        <w:rPr>
          <w:rFonts w:ascii="Book Antiqua" w:eastAsia="宋体" w:hAnsi="Book Antiqua" w:cs="宋体"/>
          <w:color w:val="000000" w:themeColor="text1"/>
          <w:sz w:val="24"/>
          <w:szCs w:val="24"/>
          <w:lang w:val="en-US" w:eastAsia="zh-CN"/>
        </w:rPr>
        <w:t>McHutchison</w:t>
      </w:r>
      <w:proofErr w:type="spellEnd"/>
      <w:r w:rsidRPr="000D6D70">
        <w:rPr>
          <w:rFonts w:ascii="Book Antiqua" w:eastAsia="宋体" w:hAnsi="Book Antiqua" w:cs="宋体"/>
          <w:color w:val="000000" w:themeColor="text1"/>
          <w:sz w:val="24"/>
          <w:szCs w:val="24"/>
          <w:lang w:val="en-US" w:eastAsia="zh-CN"/>
        </w:rPr>
        <w:t xml:space="preserve"> JG, Muir AJ, Pound D, Fried MW. </w:t>
      </w:r>
      <w:proofErr w:type="spellStart"/>
      <w:proofErr w:type="gramStart"/>
      <w:r w:rsidRPr="000D6D70">
        <w:rPr>
          <w:rFonts w:ascii="Book Antiqua" w:eastAsia="宋体" w:hAnsi="Book Antiqua" w:cs="宋体"/>
          <w:color w:val="000000" w:themeColor="text1"/>
          <w:sz w:val="24"/>
          <w:szCs w:val="24"/>
          <w:lang w:val="en-US" w:eastAsia="zh-CN"/>
        </w:rPr>
        <w:t>Ledipasvir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for 8 or 12 weeks for chronic HCV without cirrhosis.</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N </w:t>
      </w:r>
      <w:proofErr w:type="spellStart"/>
      <w:r w:rsidRPr="000D6D70">
        <w:rPr>
          <w:rFonts w:ascii="Book Antiqua" w:eastAsia="宋体" w:hAnsi="Book Antiqua" w:cs="宋体"/>
          <w:i/>
          <w:iCs/>
          <w:color w:val="000000" w:themeColor="text1"/>
          <w:sz w:val="24"/>
          <w:szCs w:val="24"/>
          <w:lang w:val="en-US" w:eastAsia="zh-CN"/>
        </w:rPr>
        <w:t>Engl</w:t>
      </w:r>
      <w:proofErr w:type="spellEnd"/>
      <w:r w:rsidRPr="000D6D70">
        <w:rPr>
          <w:rFonts w:ascii="Book Antiqua" w:eastAsia="宋体" w:hAnsi="Book Antiqua" w:cs="宋体"/>
          <w:i/>
          <w:iCs/>
          <w:color w:val="000000" w:themeColor="text1"/>
          <w:sz w:val="24"/>
          <w:szCs w:val="24"/>
          <w:lang w:val="en-US" w:eastAsia="zh-CN"/>
        </w:rPr>
        <w:t xml:space="preserve"> J Med</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370</w:t>
      </w:r>
      <w:r w:rsidRPr="000D6D70">
        <w:rPr>
          <w:rFonts w:ascii="Book Antiqua" w:eastAsia="宋体" w:hAnsi="Book Antiqua" w:cs="宋体"/>
          <w:color w:val="000000" w:themeColor="text1"/>
          <w:sz w:val="24"/>
          <w:szCs w:val="24"/>
          <w:lang w:val="en-US" w:eastAsia="zh-CN"/>
        </w:rPr>
        <w:t>: 1879-1888 [PMID: 24720702 DOI: 10.1056/NEJMoa1402355]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59 </w:t>
      </w:r>
      <w:proofErr w:type="spellStart"/>
      <w:r w:rsidRPr="000D6D70">
        <w:rPr>
          <w:rFonts w:ascii="Book Antiqua" w:eastAsia="宋体" w:hAnsi="Book Antiqua" w:cs="宋体"/>
          <w:b/>
          <w:bCs/>
          <w:color w:val="000000" w:themeColor="text1"/>
          <w:sz w:val="24"/>
          <w:szCs w:val="24"/>
          <w:lang w:val="en-US" w:eastAsia="zh-CN"/>
        </w:rPr>
        <w:t>Lawitz</w:t>
      </w:r>
      <w:proofErr w:type="spellEnd"/>
      <w:r w:rsidRPr="000D6D70">
        <w:rPr>
          <w:rFonts w:ascii="Book Antiqua" w:eastAsia="宋体" w:hAnsi="Book Antiqua" w:cs="宋体"/>
          <w:b/>
          <w:bCs/>
          <w:color w:val="000000" w:themeColor="text1"/>
          <w:sz w:val="24"/>
          <w:szCs w:val="24"/>
          <w:lang w:val="en-US" w:eastAsia="zh-CN"/>
        </w:rPr>
        <w:t xml:space="preserve"> EJ</w:t>
      </w:r>
      <w:r w:rsidRPr="000D6D70">
        <w:rPr>
          <w:rFonts w:ascii="Book Antiqua" w:eastAsia="宋体" w:hAnsi="Book Antiqua" w:cs="宋体"/>
          <w:color w:val="000000" w:themeColor="text1"/>
          <w:sz w:val="24"/>
          <w:szCs w:val="24"/>
          <w:lang w:val="en-US" w:eastAsia="zh-CN"/>
        </w:rPr>
        <w:t xml:space="preserve">, Rodriguez-Torres M, Denning J, Mathias A, Mo H, Gao B, </w:t>
      </w:r>
      <w:proofErr w:type="spellStart"/>
      <w:r w:rsidRPr="000D6D70">
        <w:rPr>
          <w:rFonts w:ascii="Book Antiqua" w:eastAsia="宋体" w:hAnsi="Book Antiqua" w:cs="宋体"/>
          <w:color w:val="000000" w:themeColor="text1"/>
          <w:sz w:val="24"/>
          <w:szCs w:val="24"/>
          <w:lang w:val="en-US" w:eastAsia="zh-CN"/>
        </w:rPr>
        <w:t>Cornpropst</w:t>
      </w:r>
      <w:proofErr w:type="spellEnd"/>
      <w:r w:rsidRPr="000D6D70">
        <w:rPr>
          <w:rFonts w:ascii="Book Antiqua" w:eastAsia="宋体" w:hAnsi="Book Antiqua" w:cs="宋体"/>
          <w:color w:val="000000" w:themeColor="text1"/>
          <w:sz w:val="24"/>
          <w:szCs w:val="24"/>
          <w:lang w:val="en-US" w:eastAsia="zh-CN"/>
        </w:rPr>
        <w:t xml:space="preserve"> MT, </w:t>
      </w:r>
      <w:proofErr w:type="spellStart"/>
      <w:r w:rsidRPr="000D6D70">
        <w:rPr>
          <w:rFonts w:ascii="Book Antiqua" w:eastAsia="宋体" w:hAnsi="Book Antiqua" w:cs="宋体"/>
          <w:color w:val="000000" w:themeColor="text1"/>
          <w:sz w:val="24"/>
          <w:szCs w:val="24"/>
          <w:lang w:val="en-US" w:eastAsia="zh-CN"/>
        </w:rPr>
        <w:t>Berrey</w:t>
      </w:r>
      <w:proofErr w:type="spellEnd"/>
      <w:r w:rsidRPr="000D6D70">
        <w:rPr>
          <w:rFonts w:ascii="Book Antiqua" w:eastAsia="宋体" w:hAnsi="Book Antiqua" w:cs="宋体"/>
          <w:color w:val="000000" w:themeColor="text1"/>
          <w:sz w:val="24"/>
          <w:szCs w:val="24"/>
          <w:lang w:val="en-US" w:eastAsia="zh-CN"/>
        </w:rPr>
        <w:t xml:space="preserve"> MM, Symonds WT. All-oral therapy with nucleotide inhibitors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and GS-0938 for 14 days in treatment-naive genotype 1 hepatitis C (nuclear). </w:t>
      </w:r>
      <w:r w:rsidRPr="000D6D70">
        <w:rPr>
          <w:rFonts w:ascii="Book Antiqua" w:eastAsia="宋体" w:hAnsi="Book Antiqua" w:cs="宋体"/>
          <w:i/>
          <w:iCs/>
          <w:color w:val="000000" w:themeColor="text1"/>
          <w:sz w:val="24"/>
          <w:szCs w:val="24"/>
          <w:lang w:val="en-US" w:eastAsia="zh-CN"/>
        </w:rPr>
        <w:t xml:space="preserve">J Viral </w:t>
      </w:r>
      <w:proofErr w:type="spellStart"/>
      <w:r w:rsidRPr="000D6D70">
        <w:rPr>
          <w:rFonts w:ascii="Book Antiqua" w:eastAsia="宋体" w:hAnsi="Book Antiqua" w:cs="宋体"/>
          <w:i/>
          <w:iCs/>
          <w:color w:val="000000" w:themeColor="text1"/>
          <w:sz w:val="24"/>
          <w:szCs w:val="24"/>
          <w:lang w:val="en-US" w:eastAsia="zh-CN"/>
        </w:rPr>
        <w:t>Hepat</w:t>
      </w:r>
      <w:proofErr w:type="spellEnd"/>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20</w:t>
      </w:r>
      <w:r w:rsidRPr="000D6D70">
        <w:rPr>
          <w:rFonts w:ascii="Book Antiqua" w:eastAsia="宋体" w:hAnsi="Book Antiqua" w:cs="宋体"/>
          <w:color w:val="000000" w:themeColor="text1"/>
          <w:sz w:val="24"/>
          <w:szCs w:val="24"/>
          <w:lang w:val="en-US" w:eastAsia="zh-CN"/>
        </w:rPr>
        <w:t>: 699-707 [PMID: 24010644 DOI: 10.1111/jvh.12091]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60 </w:t>
      </w:r>
      <w:r w:rsidRPr="000D6D70">
        <w:rPr>
          <w:rFonts w:ascii="Book Antiqua" w:eastAsia="宋体" w:hAnsi="Book Antiqua" w:cs="宋体"/>
          <w:b/>
          <w:bCs/>
          <w:color w:val="000000" w:themeColor="text1"/>
          <w:sz w:val="24"/>
          <w:szCs w:val="24"/>
          <w:lang w:val="en-US" w:eastAsia="zh-CN"/>
        </w:rPr>
        <w:t>Lam AM</w:t>
      </w:r>
      <w:r w:rsidRPr="000D6D70">
        <w:rPr>
          <w:rFonts w:ascii="Book Antiqua" w:eastAsia="宋体" w:hAnsi="Book Antiqua" w:cs="宋体"/>
          <w:color w:val="000000" w:themeColor="text1"/>
          <w:sz w:val="24"/>
          <w:szCs w:val="24"/>
          <w:lang w:val="en-US" w:eastAsia="zh-CN"/>
        </w:rPr>
        <w:t xml:space="preserve">, Espiritu C, Bansal S, </w:t>
      </w:r>
      <w:proofErr w:type="spellStart"/>
      <w:r w:rsidRPr="000D6D70">
        <w:rPr>
          <w:rFonts w:ascii="Book Antiqua" w:eastAsia="宋体" w:hAnsi="Book Antiqua" w:cs="宋体"/>
          <w:color w:val="000000" w:themeColor="text1"/>
          <w:sz w:val="24"/>
          <w:szCs w:val="24"/>
          <w:lang w:val="en-US" w:eastAsia="zh-CN"/>
        </w:rPr>
        <w:t>Micolochick</w:t>
      </w:r>
      <w:proofErr w:type="spellEnd"/>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Steuer</w:t>
      </w:r>
      <w:proofErr w:type="spellEnd"/>
      <w:r w:rsidRPr="000D6D70">
        <w:rPr>
          <w:rFonts w:ascii="Book Antiqua" w:eastAsia="宋体" w:hAnsi="Book Antiqua" w:cs="宋体"/>
          <w:color w:val="000000" w:themeColor="text1"/>
          <w:sz w:val="24"/>
          <w:szCs w:val="24"/>
          <w:lang w:val="en-US" w:eastAsia="zh-CN"/>
        </w:rPr>
        <w:t xml:space="preserve"> HM, </w:t>
      </w:r>
      <w:proofErr w:type="spellStart"/>
      <w:r w:rsidRPr="000D6D70">
        <w:rPr>
          <w:rFonts w:ascii="Book Antiqua" w:eastAsia="宋体" w:hAnsi="Book Antiqua" w:cs="宋体"/>
          <w:color w:val="000000" w:themeColor="text1"/>
          <w:sz w:val="24"/>
          <w:szCs w:val="24"/>
          <w:lang w:val="en-US" w:eastAsia="zh-CN"/>
        </w:rPr>
        <w:t>Niu</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Zennou</w:t>
      </w:r>
      <w:proofErr w:type="spellEnd"/>
      <w:r w:rsidRPr="000D6D70">
        <w:rPr>
          <w:rFonts w:ascii="Book Antiqua" w:eastAsia="宋体" w:hAnsi="Book Antiqua" w:cs="宋体"/>
          <w:color w:val="000000" w:themeColor="text1"/>
          <w:sz w:val="24"/>
          <w:szCs w:val="24"/>
          <w:lang w:val="en-US" w:eastAsia="zh-CN"/>
        </w:rPr>
        <w:t xml:space="preserve"> V, </w:t>
      </w:r>
      <w:proofErr w:type="spellStart"/>
      <w:r w:rsidRPr="000D6D70">
        <w:rPr>
          <w:rFonts w:ascii="Book Antiqua" w:eastAsia="宋体" w:hAnsi="Book Antiqua" w:cs="宋体"/>
          <w:color w:val="000000" w:themeColor="text1"/>
          <w:sz w:val="24"/>
          <w:szCs w:val="24"/>
          <w:lang w:val="en-US" w:eastAsia="zh-CN"/>
        </w:rPr>
        <w:t>Keilman</w:t>
      </w:r>
      <w:proofErr w:type="spellEnd"/>
      <w:r w:rsidRPr="000D6D70">
        <w:rPr>
          <w:rFonts w:ascii="Book Antiqua" w:eastAsia="宋体" w:hAnsi="Book Antiqua" w:cs="宋体"/>
          <w:color w:val="000000" w:themeColor="text1"/>
          <w:sz w:val="24"/>
          <w:szCs w:val="24"/>
          <w:lang w:val="en-US" w:eastAsia="zh-CN"/>
        </w:rPr>
        <w:t xml:space="preserve"> M, Zhu Y, </w:t>
      </w:r>
      <w:proofErr w:type="gramStart"/>
      <w:r w:rsidRPr="000D6D70">
        <w:rPr>
          <w:rFonts w:ascii="Book Antiqua" w:eastAsia="宋体" w:hAnsi="Book Antiqua" w:cs="宋体"/>
          <w:color w:val="000000" w:themeColor="text1"/>
          <w:sz w:val="24"/>
          <w:szCs w:val="24"/>
          <w:lang w:val="en-US" w:eastAsia="zh-CN"/>
        </w:rPr>
        <w:t>Lan</w:t>
      </w:r>
      <w:proofErr w:type="gramEnd"/>
      <w:r w:rsidRPr="000D6D70">
        <w:rPr>
          <w:rFonts w:ascii="Book Antiqua" w:eastAsia="宋体" w:hAnsi="Book Antiqua" w:cs="宋体"/>
          <w:color w:val="000000" w:themeColor="text1"/>
          <w:sz w:val="24"/>
          <w:szCs w:val="24"/>
          <w:lang w:val="en-US" w:eastAsia="zh-CN"/>
        </w:rPr>
        <w:t xml:space="preserve"> S, Otto MJ, Furman PA. </w:t>
      </w:r>
      <w:proofErr w:type="gramStart"/>
      <w:r w:rsidRPr="000D6D70">
        <w:rPr>
          <w:rFonts w:ascii="Book Antiqua" w:eastAsia="宋体" w:hAnsi="Book Antiqua" w:cs="宋体"/>
          <w:color w:val="000000" w:themeColor="text1"/>
          <w:sz w:val="24"/>
          <w:szCs w:val="24"/>
          <w:lang w:val="en-US" w:eastAsia="zh-CN"/>
        </w:rPr>
        <w:t>Genotype and subtype profiling of PSI-7977 as a nucleotide inhibitor of hepatitis C virus.</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Antimicrob</w:t>
      </w:r>
      <w:proofErr w:type="spellEnd"/>
      <w:r w:rsidRPr="000D6D70">
        <w:rPr>
          <w:rFonts w:ascii="Book Antiqua" w:eastAsia="宋体" w:hAnsi="Book Antiqua" w:cs="宋体"/>
          <w:i/>
          <w:iCs/>
          <w:color w:val="000000" w:themeColor="text1"/>
          <w:sz w:val="24"/>
          <w:szCs w:val="24"/>
          <w:lang w:val="en-US" w:eastAsia="zh-CN"/>
        </w:rPr>
        <w:t xml:space="preserve"> Agents </w:t>
      </w:r>
      <w:proofErr w:type="spellStart"/>
      <w:r w:rsidRPr="000D6D70">
        <w:rPr>
          <w:rFonts w:ascii="Book Antiqua" w:eastAsia="宋体" w:hAnsi="Book Antiqua" w:cs="宋体"/>
          <w:i/>
          <w:iCs/>
          <w:color w:val="000000" w:themeColor="text1"/>
          <w:sz w:val="24"/>
          <w:szCs w:val="24"/>
          <w:lang w:val="en-US" w:eastAsia="zh-CN"/>
        </w:rPr>
        <w:t>Chemother</w:t>
      </w:r>
      <w:proofErr w:type="spellEnd"/>
      <w:r w:rsidRPr="000D6D70">
        <w:rPr>
          <w:rFonts w:ascii="Book Antiqua" w:eastAsia="宋体" w:hAnsi="Book Antiqua" w:cs="宋体"/>
          <w:color w:val="000000" w:themeColor="text1"/>
          <w:sz w:val="24"/>
          <w:szCs w:val="24"/>
          <w:lang w:val="en-US" w:eastAsia="zh-CN"/>
        </w:rPr>
        <w:t> 2012; </w:t>
      </w:r>
      <w:r w:rsidRPr="000D6D70">
        <w:rPr>
          <w:rFonts w:ascii="Book Antiqua" w:eastAsia="宋体" w:hAnsi="Book Antiqua" w:cs="宋体"/>
          <w:b/>
          <w:bCs/>
          <w:color w:val="000000" w:themeColor="text1"/>
          <w:sz w:val="24"/>
          <w:szCs w:val="24"/>
          <w:lang w:val="en-US" w:eastAsia="zh-CN"/>
        </w:rPr>
        <w:t>56</w:t>
      </w:r>
      <w:r w:rsidRPr="000D6D70">
        <w:rPr>
          <w:rFonts w:ascii="Book Antiqua" w:eastAsia="宋体" w:hAnsi="Book Antiqua" w:cs="宋体"/>
          <w:color w:val="000000" w:themeColor="text1"/>
          <w:sz w:val="24"/>
          <w:szCs w:val="24"/>
          <w:lang w:val="en-US" w:eastAsia="zh-CN"/>
        </w:rPr>
        <w:t>: 3359-3368 [PMID: 22430955 DOI: 10.1128/AAC.00054-12]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61 </w:t>
      </w:r>
      <w:r w:rsidRPr="000D6D70">
        <w:rPr>
          <w:rFonts w:ascii="Book Antiqua" w:eastAsia="宋体" w:hAnsi="Book Antiqua" w:cs="宋体"/>
          <w:b/>
          <w:bCs/>
          <w:color w:val="000000" w:themeColor="text1"/>
          <w:sz w:val="24"/>
          <w:szCs w:val="24"/>
          <w:lang w:val="en-US" w:eastAsia="zh-CN"/>
        </w:rPr>
        <w:t>Tong X</w:t>
      </w:r>
      <w:r w:rsidRPr="000D6D70">
        <w:rPr>
          <w:rFonts w:ascii="Book Antiqua" w:eastAsia="宋体" w:hAnsi="Book Antiqua" w:cs="宋体"/>
          <w:color w:val="000000" w:themeColor="text1"/>
          <w:sz w:val="24"/>
          <w:szCs w:val="24"/>
          <w:lang w:val="en-US" w:eastAsia="zh-CN"/>
        </w:rPr>
        <w:t xml:space="preserve">, Le </w:t>
      </w:r>
      <w:proofErr w:type="spellStart"/>
      <w:r w:rsidRPr="000D6D70">
        <w:rPr>
          <w:rFonts w:ascii="Book Antiqua" w:eastAsia="宋体" w:hAnsi="Book Antiqua" w:cs="宋体"/>
          <w:color w:val="000000" w:themeColor="text1"/>
          <w:sz w:val="24"/>
          <w:szCs w:val="24"/>
          <w:lang w:val="en-US" w:eastAsia="zh-CN"/>
        </w:rPr>
        <w:t>Pogam</w:t>
      </w:r>
      <w:proofErr w:type="spellEnd"/>
      <w:r w:rsidRPr="000D6D70">
        <w:rPr>
          <w:rFonts w:ascii="Book Antiqua" w:eastAsia="宋体" w:hAnsi="Book Antiqua" w:cs="宋体"/>
          <w:color w:val="000000" w:themeColor="text1"/>
          <w:sz w:val="24"/>
          <w:szCs w:val="24"/>
          <w:lang w:val="en-US" w:eastAsia="zh-CN"/>
        </w:rPr>
        <w:t xml:space="preserve"> S, Li L, Haines K, </w:t>
      </w:r>
      <w:proofErr w:type="spellStart"/>
      <w:r w:rsidRPr="000D6D70">
        <w:rPr>
          <w:rFonts w:ascii="Book Antiqua" w:eastAsia="宋体" w:hAnsi="Book Antiqua" w:cs="宋体"/>
          <w:color w:val="000000" w:themeColor="text1"/>
          <w:sz w:val="24"/>
          <w:szCs w:val="24"/>
          <w:lang w:val="en-US" w:eastAsia="zh-CN"/>
        </w:rPr>
        <w:t>Piso</w:t>
      </w:r>
      <w:proofErr w:type="spellEnd"/>
      <w:r w:rsidRPr="000D6D70">
        <w:rPr>
          <w:rFonts w:ascii="Book Antiqua" w:eastAsia="宋体" w:hAnsi="Book Antiqua" w:cs="宋体"/>
          <w:color w:val="000000" w:themeColor="text1"/>
          <w:sz w:val="24"/>
          <w:szCs w:val="24"/>
          <w:lang w:val="en-US" w:eastAsia="zh-CN"/>
        </w:rPr>
        <w:t xml:space="preserve"> K, </w:t>
      </w:r>
      <w:proofErr w:type="spellStart"/>
      <w:r w:rsidRPr="000D6D70">
        <w:rPr>
          <w:rFonts w:ascii="Book Antiqua" w:eastAsia="宋体" w:hAnsi="Book Antiqua" w:cs="宋体"/>
          <w:color w:val="000000" w:themeColor="text1"/>
          <w:sz w:val="24"/>
          <w:szCs w:val="24"/>
          <w:lang w:val="en-US" w:eastAsia="zh-CN"/>
        </w:rPr>
        <w:t>Baronas</w:t>
      </w:r>
      <w:proofErr w:type="spellEnd"/>
      <w:r w:rsidRPr="000D6D70">
        <w:rPr>
          <w:rFonts w:ascii="Book Antiqua" w:eastAsia="宋体" w:hAnsi="Book Antiqua" w:cs="宋体"/>
          <w:color w:val="000000" w:themeColor="text1"/>
          <w:sz w:val="24"/>
          <w:szCs w:val="24"/>
          <w:lang w:val="en-US" w:eastAsia="zh-CN"/>
        </w:rPr>
        <w:t xml:space="preserve"> V, Yan JM, So SS, </w:t>
      </w:r>
      <w:proofErr w:type="spellStart"/>
      <w:r w:rsidRPr="000D6D70">
        <w:rPr>
          <w:rFonts w:ascii="Book Antiqua" w:eastAsia="宋体" w:hAnsi="Book Antiqua" w:cs="宋体"/>
          <w:color w:val="000000" w:themeColor="text1"/>
          <w:sz w:val="24"/>
          <w:szCs w:val="24"/>
          <w:lang w:val="en-US" w:eastAsia="zh-CN"/>
        </w:rPr>
        <w:t>Klumpp</w:t>
      </w:r>
      <w:proofErr w:type="spellEnd"/>
      <w:r w:rsidRPr="000D6D70">
        <w:rPr>
          <w:rFonts w:ascii="Book Antiqua" w:eastAsia="宋体" w:hAnsi="Book Antiqua" w:cs="宋体"/>
          <w:color w:val="000000" w:themeColor="text1"/>
          <w:sz w:val="24"/>
          <w:szCs w:val="24"/>
          <w:lang w:val="en-US" w:eastAsia="zh-CN"/>
        </w:rPr>
        <w:t xml:space="preserve"> K, </w:t>
      </w:r>
      <w:proofErr w:type="spellStart"/>
      <w:r w:rsidRPr="000D6D70">
        <w:rPr>
          <w:rFonts w:ascii="Book Antiqua" w:eastAsia="宋体" w:hAnsi="Book Antiqua" w:cs="宋体"/>
          <w:color w:val="000000" w:themeColor="text1"/>
          <w:sz w:val="24"/>
          <w:szCs w:val="24"/>
          <w:lang w:val="en-US" w:eastAsia="zh-CN"/>
        </w:rPr>
        <w:t>Nájera</w:t>
      </w:r>
      <w:proofErr w:type="spellEnd"/>
      <w:r w:rsidRPr="000D6D70">
        <w:rPr>
          <w:rFonts w:ascii="Book Antiqua" w:eastAsia="宋体" w:hAnsi="Book Antiqua" w:cs="宋体"/>
          <w:color w:val="000000" w:themeColor="text1"/>
          <w:sz w:val="24"/>
          <w:szCs w:val="24"/>
          <w:lang w:val="en-US" w:eastAsia="zh-CN"/>
        </w:rPr>
        <w:t xml:space="preserve"> I. In vivo emergence of a novel mutant L159F/L320F in the NS5B polymerase confers low-level resistance to the HCV polymerase inhibitors </w:t>
      </w:r>
      <w:proofErr w:type="spellStart"/>
      <w:r w:rsidRPr="000D6D70">
        <w:rPr>
          <w:rFonts w:ascii="Book Antiqua" w:eastAsia="宋体" w:hAnsi="Book Antiqua" w:cs="宋体"/>
          <w:color w:val="000000" w:themeColor="text1"/>
          <w:sz w:val="24"/>
          <w:szCs w:val="24"/>
          <w:lang w:val="en-US" w:eastAsia="zh-CN"/>
        </w:rPr>
        <w:t>mericitabine</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J Infect Dis</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209</w:t>
      </w:r>
      <w:r w:rsidRPr="000D6D70">
        <w:rPr>
          <w:rFonts w:ascii="Book Antiqua" w:eastAsia="宋体" w:hAnsi="Book Antiqua" w:cs="宋体"/>
          <w:color w:val="000000" w:themeColor="text1"/>
          <w:sz w:val="24"/>
          <w:szCs w:val="24"/>
          <w:lang w:val="en-US" w:eastAsia="zh-CN"/>
        </w:rPr>
        <w:t>: 668-675 [PMID: 24154738 DOI: 10.1093/</w:t>
      </w:r>
      <w:proofErr w:type="spellStart"/>
      <w:r w:rsidRPr="000D6D70">
        <w:rPr>
          <w:rFonts w:ascii="Book Antiqua" w:eastAsia="宋体" w:hAnsi="Book Antiqua" w:cs="宋体"/>
          <w:color w:val="000000" w:themeColor="text1"/>
          <w:sz w:val="24"/>
          <w:szCs w:val="24"/>
          <w:lang w:val="en-US" w:eastAsia="zh-CN"/>
        </w:rPr>
        <w:t>infdis</w:t>
      </w:r>
      <w:proofErr w:type="spellEnd"/>
      <w:r w:rsidRPr="000D6D70">
        <w:rPr>
          <w:rFonts w:ascii="Book Antiqua" w:eastAsia="宋体" w:hAnsi="Book Antiqua" w:cs="宋体"/>
          <w:color w:val="000000" w:themeColor="text1"/>
          <w:sz w:val="24"/>
          <w:szCs w:val="24"/>
          <w:lang w:val="en-US" w:eastAsia="zh-CN"/>
        </w:rPr>
        <w:t>/jit562]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62 </w:t>
      </w:r>
      <w:r w:rsidRPr="000D6D70">
        <w:rPr>
          <w:rFonts w:ascii="Book Antiqua" w:eastAsia="宋体" w:hAnsi="Book Antiqua" w:cs="宋体"/>
          <w:b/>
          <w:bCs/>
          <w:color w:val="000000" w:themeColor="text1"/>
          <w:sz w:val="24"/>
          <w:szCs w:val="24"/>
          <w:lang w:val="en-US" w:eastAsia="zh-CN"/>
        </w:rPr>
        <w:t>Childs-Kean LM</w:t>
      </w:r>
      <w:r w:rsidRPr="000D6D70">
        <w:rPr>
          <w:rFonts w:ascii="Book Antiqua" w:eastAsia="宋体" w:hAnsi="Book Antiqua" w:cs="宋体"/>
          <w:color w:val="000000" w:themeColor="text1"/>
          <w:sz w:val="24"/>
          <w:szCs w:val="24"/>
          <w:lang w:val="en-US" w:eastAsia="zh-CN"/>
        </w:rPr>
        <w:t>, Hand EO.</w:t>
      </w:r>
      <w:proofErr w:type="gramEnd"/>
      <w:r w:rsidRPr="000D6D70">
        <w:rPr>
          <w:rFonts w:ascii="Book Antiqua" w:eastAsia="宋体" w:hAnsi="Book Antiqua" w:cs="宋体"/>
          <w:color w:val="000000" w:themeColor="text1"/>
          <w:sz w:val="24"/>
          <w:szCs w:val="24"/>
          <w:lang w:val="en-US" w:eastAsia="zh-CN"/>
        </w:rPr>
        <w:t xml:space="preserve"> </w:t>
      </w:r>
      <w:proofErr w:type="spellStart"/>
      <w:proofErr w:type="gram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for treatment of chronic hepatitis C infection.</w:t>
      </w:r>
      <w:proofErr w:type="gramEnd"/>
      <w:r w:rsidRPr="000D6D70">
        <w:rPr>
          <w:rFonts w:ascii="Book Antiqua" w:eastAsia="宋体" w:hAnsi="Book Antiqua" w:cs="宋体"/>
          <w:color w:val="000000" w:themeColor="text1"/>
          <w:sz w:val="24"/>
          <w:szCs w:val="24"/>
          <w:lang w:val="en-US" w:eastAsia="zh-CN"/>
        </w:rPr>
        <w:t>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Ther</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37</w:t>
      </w:r>
      <w:r w:rsidRPr="000D6D70">
        <w:rPr>
          <w:rFonts w:ascii="Book Antiqua" w:eastAsia="宋体" w:hAnsi="Book Antiqua" w:cs="宋体"/>
          <w:color w:val="000000" w:themeColor="text1"/>
          <w:sz w:val="24"/>
          <w:szCs w:val="24"/>
          <w:lang w:val="en-US" w:eastAsia="zh-CN"/>
        </w:rPr>
        <w:t>: 243-267 [PMID: 25601269 DOI: 10.1016/j.clinthera.2014.12.012]</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63 </w:t>
      </w:r>
      <w:proofErr w:type="spellStart"/>
      <w:r w:rsidRPr="000D6D70">
        <w:rPr>
          <w:rFonts w:ascii="Book Antiqua" w:eastAsia="宋体" w:hAnsi="Book Antiqua" w:cs="宋体"/>
          <w:b/>
          <w:bCs/>
          <w:color w:val="000000" w:themeColor="text1"/>
          <w:sz w:val="24"/>
          <w:szCs w:val="24"/>
          <w:lang w:val="en-US" w:eastAsia="zh-CN"/>
        </w:rPr>
        <w:t>Hedskog</w:t>
      </w:r>
      <w:proofErr w:type="spellEnd"/>
      <w:r w:rsidRPr="000D6D70">
        <w:rPr>
          <w:rFonts w:ascii="Book Antiqua" w:eastAsia="宋体" w:hAnsi="Book Antiqua" w:cs="宋体"/>
          <w:b/>
          <w:bCs/>
          <w:color w:val="000000" w:themeColor="text1"/>
          <w:sz w:val="24"/>
          <w:szCs w:val="24"/>
          <w:lang w:val="en-US" w:eastAsia="zh-CN"/>
        </w:rPr>
        <w:t xml:space="preserve"> C</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Dvory-Sobol</w:t>
      </w:r>
      <w:proofErr w:type="spellEnd"/>
      <w:r w:rsidRPr="000D6D70">
        <w:rPr>
          <w:rFonts w:ascii="Book Antiqua" w:eastAsia="宋体" w:hAnsi="Book Antiqua" w:cs="宋体"/>
          <w:color w:val="000000" w:themeColor="text1"/>
          <w:sz w:val="24"/>
          <w:szCs w:val="24"/>
          <w:lang w:val="en-US" w:eastAsia="zh-CN"/>
        </w:rPr>
        <w:t xml:space="preserve"> H, </w:t>
      </w:r>
      <w:proofErr w:type="spellStart"/>
      <w:r w:rsidRPr="000D6D70">
        <w:rPr>
          <w:rFonts w:ascii="Book Antiqua" w:eastAsia="宋体" w:hAnsi="Book Antiqua" w:cs="宋体"/>
          <w:color w:val="000000" w:themeColor="text1"/>
          <w:sz w:val="24"/>
          <w:szCs w:val="24"/>
          <w:lang w:val="en-US" w:eastAsia="zh-CN"/>
        </w:rPr>
        <w:t>Gontcharova</w:t>
      </w:r>
      <w:proofErr w:type="spellEnd"/>
      <w:r w:rsidRPr="000D6D70">
        <w:rPr>
          <w:rFonts w:ascii="Book Antiqua" w:eastAsia="宋体" w:hAnsi="Book Antiqua" w:cs="宋体"/>
          <w:color w:val="000000" w:themeColor="text1"/>
          <w:sz w:val="24"/>
          <w:szCs w:val="24"/>
          <w:lang w:val="en-US" w:eastAsia="zh-CN"/>
        </w:rPr>
        <w:t xml:space="preserve"> V, Martin R, Ouyang W, Han B, </w:t>
      </w:r>
      <w:proofErr w:type="spellStart"/>
      <w:r w:rsidRPr="000D6D70">
        <w:rPr>
          <w:rFonts w:ascii="Book Antiqua" w:eastAsia="宋体" w:hAnsi="Book Antiqua" w:cs="宋体"/>
          <w:color w:val="000000" w:themeColor="text1"/>
          <w:sz w:val="24"/>
          <w:szCs w:val="24"/>
          <w:lang w:val="en-US" w:eastAsia="zh-CN"/>
        </w:rPr>
        <w:t>Gane</w:t>
      </w:r>
      <w:proofErr w:type="spellEnd"/>
      <w:r w:rsidRPr="000D6D70">
        <w:rPr>
          <w:rFonts w:ascii="Book Antiqua" w:eastAsia="宋体" w:hAnsi="Book Antiqua" w:cs="宋体"/>
          <w:color w:val="000000" w:themeColor="text1"/>
          <w:sz w:val="24"/>
          <w:szCs w:val="24"/>
          <w:lang w:val="en-US" w:eastAsia="zh-CN"/>
        </w:rPr>
        <w:t xml:space="preserve"> EJ, </w:t>
      </w:r>
      <w:proofErr w:type="spellStart"/>
      <w:r w:rsidRPr="000D6D70">
        <w:rPr>
          <w:rFonts w:ascii="Book Antiqua" w:eastAsia="宋体" w:hAnsi="Book Antiqua" w:cs="宋体"/>
          <w:color w:val="000000" w:themeColor="text1"/>
          <w:sz w:val="24"/>
          <w:szCs w:val="24"/>
          <w:lang w:val="en-US" w:eastAsia="zh-CN"/>
        </w:rPr>
        <w:t>Brainard</w:t>
      </w:r>
      <w:proofErr w:type="spellEnd"/>
      <w:r w:rsidRPr="000D6D70">
        <w:rPr>
          <w:rFonts w:ascii="Book Antiqua" w:eastAsia="宋体" w:hAnsi="Book Antiqua" w:cs="宋体"/>
          <w:color w:val="000000" w:themeColor="text1"/>
          <w:sz w:val="24"/>
          <w:szCs w:val="24"/>
          <w:lang w:val="en-US" w:eastAsia="zh-CN"/>
        </w:rPr>
        <w:t xml:space="preserve"> D, Hyland RH, Miller MD, Mo H, </w:t>
      </w:r>
      <w:proofErr w:type="spellStart"/>
      <w:r w:rsidRPr="000D6D70">
        <w:rPr>
          <w:rFonts w:ascii="Book Antiqua" w:eastAsia="宋体" w:hAnsi="Book Antiqua" w:cs="宋体"/>
          <w:color w:val="000000" w:themeColor="text1"/>
          <w:sz w:val="24"/>
          <w:szCs w:val="24"/>
          <w:lang w:val="en-US" w:eastAsia="zh-CN"/>
        </w:rPr>
        <w:t>Svarovskaia</w:t>
      </w:r>
      <w:proofErr w:type="spellEnd"/>
      <w:r w:rsidRPr="000D6D70">
        <w:rPr>
          <w:rFonts w:ascii="Book Antiqua" w:eastAsia="宋体" w:hAnsi="Book Antiqua" w:cs="宋体"/>
          <w:color w:val="000000" w:themeColor="text1"/>
          <w:sz w:val="24"/>
          <w:szCs w:val="24"/>
          <w:lang w:val="en-US" w:eastAsia="zh-CN"/>
        </w:rPr>
        <w:t xml:space="preserve"> E. Evolution of the HCV viral population from a patient with S282T detected at relapse after </w:t>
      </w:r>
      <w:proofErr w:type="spellStart"/>
      <w:r w:rsidRPr="000D6D70">
        <w:rPr>
          <w:rFonts w:ascii="Book Antiqua" w:eastAsia="宋体" w:hAnsi="Book Antiqua" w:cs="宋体"/>
          <w:color w:val="000000" w:themeColor="text1"/>
          <w:sz w:val="24"/>
          <w:szCs w:val="24"/>
          <w:lang w:val="en-US" w:eastAsia="zh-CN"/>
        </w:rPr>
        <w:lastRenderedPageBreak/>
        <w:t>sofosbuvir</w:t>
      </w:r>
      <w:proofErr w:type="spellEnd"/>
      <w:r w:rsidRPr="000D6D70">
        <w:rPr>
          <w:rFonts w:ascii="Book Antiqua" w:eastAsia="宋体" w:hAnsi="Book Antiqua" w:cs="宋体"/>
          <w:color w:val="000000" w:themeColor="text1"/>
          <w:sz w:val="24"/>
          <w:szCs w:val="24"/>
          <w:lang w:val="en-US" w:eastAsia="zh-CN"/>
        </w:rPr>
        <w:t xml:space="preserve"> monotherapy. </w:t>
      </w:r>
      <w:r w:rsidRPr="000D6D70">
        <w:rPr>
          <w:rFonts w:ascii="Book Antiqua" w:eastAsia="宋体" w:hAnsi="Book Antiqua" w:cs="宋体"/>
          <w:i/>
          <w:iCs/>
          <w:color w:val="000000" w:themeColor="text1"/>
          <w:sz w:val="24"/>
          <w:szCs w:val="24"/>
          <w:lang w:val="en-US" w:eastAsia="zh-CN"/>
        </w:rPr>
        <w:t xml:space="preserve">J Viral </w:t>
      </w:r>
      <w:proofErr w:type="spellStart"/>
      <w:r w:rsidRPr="000D6D70">
        <w:rPr>
          <w:rFonts w:ascii="Book Antiqua" w:eastAsia="宋体" w:hAnsi="Book Antiqua" w:cs="宋体"/>
          <w:i/>
          <w:iCs/>
          <w:color w:val="000000" w:themeColor="text1"/>
          <w:sz w:val="24"/>
          <w:szCs w:val="24"/>
          <w:lang w:val="en-US" w:eastAsia="zh-CN"/>
        </w:rPr>
        <w:t>Hepat</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22</w:t>
      </w:r>
      <w:r w:rsidRPr="000D6D70">
        <w:rPr>
          <w:rFonts w:ascii="Book Antiqua" w:eastAsia="宋体" w:hAnsi="Book Antiqua" w:cs="宋体"/>
          <w:color w:val="000000" w:themeColor="text1"/>
          <w:sz w:val="24"/>
          <w:szCs w:val="24"/>
          <w:lang w:val="en-US" w:eastAsia="zh-CN"/>
        </w:rPr>
        <w:t>: 871-881 [PMID: 25784085 DOI: 10.1111/jvh.12405]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64 </w:t>
      </w:r>
      <w:proofErr w:type="spellStart"/>
      <w:r w:rsidRPr="000D6D70">
        <w:rPr>
          <w:rFonts w:ascii="Book Antiqua" w:eastAsia="宋体" w:hAnsi="Book Antiqua" w:cs="宋体"/>
          <w:b/>
          <w:bCs/>
          <w:color w:val="000000" w:themeColor="text1"/>
          <w:sz w:val="24"/>
          <w:szCs w:val="24"/>
          <w:lang w:val="en-US" w:eastAsia="zh-CN"/>
        </w:rPr>
        <w:t>Svarovskaia</w:t>
      </w:r>
      <w:proofErr w:type="spellEnd"/>
      <w:r w:rsidRPr="000D6D70">
        <w:rPr>
          <w:rFonts w:ascii="Book Antiqua" w:eastAsia="宋体" w:hAnsi="Book Antiqua" w:cs="宋体"/>
          <w:b/>
          <w:bCs/>
          <w:color w:val="000000" w:themeColor="text1"/>
          <w:sz w:val="24"/>
          <w:szCs w:val="24"/>
          <w:lang w:val="en-US" w:eastAsia="zh-CN"/>
        </w:rPr>
        <w:t xml:space="preserve"> ES</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Dvory-Sobol</w:t>
      </w:r>
      <w:proofErr w:type="spellEnd"/>
      <w:r w:rsidRPr="000D6D70">
        <w:rPr>
          <w:rFonts w:ascii="Book Antiqua" w:eastAsia="宋体" w:hAnsi="Book Antiqua" w:cs="宋体"/>
          <w:color w:val="000000" w:themeColor="text1"/>
          <w:sz w:val="24"/>
          <w:szCs w:val="24"/>
          <w:lang w:val="en-US" w:eastAsia="zh-CN"/>
        </w:rPr>
        <w:t xml:space="preserve"> H, </w:t>
      </w:r>
      <w:proofErr w:type="spellStart"/>
      <w:r w:rsidRPr="000D6D70">
        <w:rPr>
          <w:rFonts w:ascii="Book Antiqua" w:eastAsia="宋体" w:hAnsi="Book Antiqua" w:cs="宋体"/>
          <w:color w:val="000000" w:themeColor="text1"/>
          <w:sz w:val="24"/>
          <w:szCs w:val="24"/>
          <w:lang w:val="en-US" w:eastAsia="zh-CN"/>
        </w:rPr>
        <w:t>Parkin</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Hebner</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Gontcharova</w:t>
      </w:r>
      <w:proofErr w:type="spellEnd"/>
      <w:r w:rsidRPr="000D6D70">
        <w:rPr>
          <w:rFonts w:ascii="Book Antiqua" w:eastAsia="宋体" w:hAnsi="Book Antiqua" w:cs="宋体"/>
          <w:color w:val="000000" w:themeColor="text1"/>
          <w:sz w:val="24"/>
          <w:szCs w:val="24"/>
          <w:lang w:val="en-US" w:eastAsia="zh-CN"/>
        </w:rPr>
        <w:t xml:space="preserve"> V, Martin R, Ouyang W, Han B, Xu S, Ku K, Chiu S, </w:t>
      </w:r>
      <w:proofErr w:type="spellStart"/>
      <w:r w:rsidRPr="000D6D70">
        <w:rPr>
          <w:rFonts w:ascii="Book Antiqua" w:eastAsia="宋体" w:hAnsi="Book Antiqua" w:cs="宋体"/>
          <w:color w:val="000000" w:themeColor="text1"/>
          <w:sz w:val="24"/>
          <w:szCs w:val="24"/>
          <w:lang w:val="en-US" w:eastAsia="zh-CN"/>
        </w:rPr>
        <w:t>Gane</w:t>
      </w:r>
      <w:proofErr w:type="spellEnd"/>
      <w:r w:rsidRPr="000D6D70">
        <w:rPr>
          <w:rFonts w:ascii="Book Antiqua" w:eastAsia="宋体" w:hAnsi="Book Antiqua" w:cs="宋体"/>
          <w:color w:val="000000" w:themeColor="text1"/>
          <w:sz w:val="24"/>
          <w:szCs w:val="24"/>
          <w:lang w:val="en-US" w:eastAsia="zh-CN"/>
        </w:rPr>
        <w:t xml:space="preserve"> E, Jacobson IM, Nelson DR,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Wyles</w:t>
      </w:r>
      <w:proofErr w:type="spellEnd"/>
      <w:r w:rsidRPr="000D6D70">
        <w:rPr>
          <w:rFonts w:ascii="Book Antiqua" w:eastAsia="宋体" w:hAnsi="Book Antiqua" w:cs="宋体"/>
          <w:color w:val="000000" w:themeColor="text1"/>
          <w:sz w:val="24"/>
          <w:szCs w:val="24"/>
          <w:lang w:val="en-US" w:eastAsia="zh-CN"/>
        </w:rPr>
        <w:t xml:space="preserve"> DL, Bekele N, </w:t>
      </w:r>
      <w:proofErr w:type="spellStart"/>
      <w:r w:rsidRPr="000D6D70">
        <w:rPr>
          <w:rFonts w:ascii="Book Antiqua" w:eastAsia="宋体" w:hAnsi="Book Antiqua" w:cs="宋体"/>
          <w:color w:val="000000" w:themeColor="text1"/>
          <w:sz w:val="24"/>
          <w:szCs w:val="24"/>
          <w:lang w:val="en-US" w:eastAsia="zh-CN"/>
        </w:rPr>
        <w:t>Brainard</w:t>
      </w:r>
      <w:proofErr w:type="spellEnd"/>
      <w:r w:rsidRPr="000D6D70">
        <w:rPr>
          <w:rFonts w:ascii="Book Antiqua" w:eastAsia="宋体" w:hAnsi="Book Antiqua" w:cs="宋体"/>
          <w:color w:val="000000" w:themeColor="text1"/>
          <w:sz w:val="24"/>
          <w:szCs w:val="24"/>
          <w:lang w:val="en-US" w:eastAsia="zh-CN"/>
        </w:rPr>
        <w:t xml:space="preserve"> D, Symonds WT, </w:t>
      </w:r>
      <w:proofErr w:type="spellStart"/>
      <w:r w:rsidRPr="000D6D70">
        <w:rPr>
          <w:rFonts w:ascii="Book Antiqua" w:eastAsia="宋体" w:hAnsi="Book Antiqua" w:cs="宋体"/>
          <w:color w:val="000000" w:themeColor="text1"/>
          <w:sz w:val="24"/>
          <w:szCs w:val="24"/>
          <w:lang w:val="en-US" w:eastAsia="zh-CN"/>
        </w:rPr>
        <w:t>McHutchison</w:t>
      </w:r>
      <w:proofErr w:type="spellEnd"/>
      <w:r w:rsidRPr="000D6D70">
        <w:rPr>
          <w:rFonts w:ascii="Book Antiqua" w:eastAsia="宋体" w:hAnsi="Book Antiqua" w:cs="宋体"/>
          <w:color w:val="000000" w:themeColor="text1"/>
          <w:sz w:val="24"/>
          <w:szCs w:val="24"/>
          <w:lang w:val="en-US" w:eastAsia="zh-CN"/>
        </w:rPr>
        <w:t xml:space="preserve"> JG, Miller MD, Mo H. Infrequent development of resistance in genotype 1-6 hepatitis C virus-infected subjects treated with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in phase 2 and 3 clinical trials.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Infect Dis</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59</w:t>
      </w:r>
      <w:r w:rsidRPr="000D6D70">
        <w:rPr>
          <w:rFonts w:ascii="Book Antiqua" w:eastAsia="宋体" w:hAnsi="Book Antiqua" w:cs="宋体"/>
          <w:color w:val="000000" w:themeColor="text1"/>
          <w:sz w:val="24"/>
          <w:szCs w:val="24"/>
          <w:lang w:val="en-US" w:eastAsia="zh-CN"/>
        </w:rPr>
        <w:t>: 1666-1674 [PMID: 25266287 DOI: 10.1093/</w:t>
      </w:r>
      <w:proofErr w:type="spellStart"/>
      <w:r w:rsidRPr="000D6D70">
        <w:rPr>
          <w:rFonts w:ascii="Book Antiqua" w:eastAsia="宋体" w:hAnsi="Book Antiqua" w:cs="宋体"/>
          <w:color w:val="000000" w:themeColor="text1"/>
          <w:sz w:val="24"/>
          <w:szCs w:val="24"/>
          <w:lang w:val="en-US" w:eastAsia="zh-CN"/>
        </w:rPr>
        <w:t>cid</w:t>
      </w:r>
      <w:proofErr w:type="spellEnd"/>
      <w:r w:rsidRPr="000D6D70">
        <w:rPr>
          <w:rFonts w:ascii="Book Antiqua" w:eastAsia="宋体" w:hAnsi="Book Antiqua" w:cs="宋体"/>
          <w:color w:val="000000" w:themeColor="text1"/>
          <w:sz w:val="24"/>
          <w:szCs w:val="24"/>
          <w:lang w:val="en-US" w:eastAsia="zh-CN"/>
        </w:rPr>
        <w:t>/ciu697]</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 xml:space="preserve">65 </w:t>
      </w:r>
      <w:r w:rsidRPr="000D6D70">
        <w:rPr>
          <w:rFonts w:ascii="Book Antiqua" w:eastAsia="宋体" w:hAnsi="Book Antiqua" w:cs="宋体"/>
          <w:b/>
          <w:color w:val="000000" w:themeColor="text1"/>
          <w:sz w:val="24"/>
          <w:szCs w:val="24"/>
          <w:lang w:val="en-US" w:eastAsia="zh-CN"/>
        </w:rPr>
        <w:t>Krishnan P</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Tripathi</w:t>
      </w:r>
      <w:proofErr w:type="spellEnd"/>
      <w:r w:rsidRPr="000D6D70">
        <w:rPr>
          <w:rFonts w:ascii="Book Antiqua" w:eastAsia="宋体" w:hAnsi="Book Antiqua" w:cs="宋体"/>
          <w:color w:val="000000" w:themeColor="text1"/>
          <w:sz w:val="24"/>
          <w:szCs w:val="24"/>
          <w:lang w:val="en-US" w:eastAsia="zh-CN"/>
        </w:rPr>
        <w:t xml:space="preserve"> R, Schnell G, </w:t>
      </w:r>
      <w:proofErr w:type="spellStart"/>
      <w:r w:rsidRPr="000D6D70">
        <w:rPr>
          <w:rFonts w:ascii="Book Antiqua" w:eastAsia="宋体" w:hAnsi="Book Antiqua" w:cs="宋体"/>
          <w:color w:val="000000" w:themeColor="text1"/>
          <w:sz w:val="24"/>
          <w:szCs w:val="24"/>
          <w:lang w:val="en-US" w:eastAsia="zh-CN"/>
        </w:rPr>
        <w:t>Reisch</w:t>
      </w:r>
      <w:proofErr w:type="spellEnd"/>
      <w:r w:rsidRPr="000D6D70">
        <w:rPr>
          <w:rFonts w:ascii="Book Antiqua" w:eastAsia="宋体" w:hAnsi="Book Antiqua" w:cs="宋体"/>
          <w:color w:val="000000" w:themeColor="text1"/>
          <w:sz w:val="24"/>
          <w:szCs w:val="24"/>
          <w:lang w:val="en-US" w:eastAsia="zh-CN"/>
        </w:rPr>
        <w:t xml:space="preserve"> T, Beyer J, Irvin M, </w:t>
      </w:r>
      <w:proofErr w:type="spellStart"/>
      <w:r w:rsidRPr="000D6D70">
        <w:rPr>
          <w:rFonts w:ascii="Book Antiqua" w:eastAsia="宋体" w:hAnsi="Book Antiqua" w:cs="宋体"/>
          <w:color w:val="000000" w:themeColor="text1"/>
          <w:sz w:val="24"/>
          <w:szCs w:val="24"/>
          <w:lang w:val="en-US" w:eastAsia="zh-CN"/>
        </w:rPr>
        <w:t>Xie</w:t>
      </w:r>
      <w:proofErr w:type="spellEnd"/>
      <w:r w:rsidRPr="000D6D70">
        <w:rPr>
          <w:rFonts w:ascii="Book Antiqua" w:eastAsia="宋体" w:hAnsi="Book Antiqua" w:cs="宋体"/>
          <w:color w:val="000000" w:themeColor="text1"/>
          <w:sz w:val="24"/>
          <w:szCs w:val="24"/>
          <w:lang w:val="en-US" w:eastAsia="zh-CN"/>
        </w:rPr>
        <w:t xml:space="preserve"> W, Larsen L, </w:t>
      </w:r>
      <w:proofErr w:type="spellStart"/>
      <w:r w:rsidRPr="000D6D70">
        <w:rPr>
          <w:rFonts w:ascii="Book Antiqua" w:eastAsia="宋体" w:hAnsi="Book Antiqua" w:cs="宋体"/>
          <w:color w:val="000000" w:themeColor="text1"/>
          <w:sz w:val="24"/>
          <w:szCs w:val="24"/>
          <w:lang w:val="en-US" w:eastAsia="zh-CN"/>
        </w:rPr>
        <w:t>Podsadecki</w:t>
      </w:r>
      <w:proofErr w:type="spellEnd"/>
      <w:r w:rsidRPr="000D6D70">
        <w:rPr>
          <w:rFonts w:ascii="Book Antiqua" w:eastAsia="宋体" w:hAnsi="Book Antiqua" w:cs="宋体"/>
          <w:color w:val="000000" w:themeColor="text1"/>
          <w:sz w:val="24"/>
          <w:szCs w:val="24"/>
          <w:lang w:val="en-US" w:eastAsia="zh-CN"/>
        </w:rPr>
        <w:t xml:space="preserve"> T, Pilot-Matias T, </w:t>
      </w:r>
      <w:proofErr w:type="spellStart"/>
      <w:r w:rsidRPr="000D6D70">
        <w:rPr>
          <w:rFonts w:ascii="Book Antiqua" w:eastAsia="宋体" w:hAnsi="Book Antiqua" w:cs="宋体"/>
          <w:color w:val="000000" w:themeColor="text1"/>
          <w:sz w:val="24"/>
          <w:szCs w:val="24"/>
          <w:lang w:val="en-US" w:eastAsia="zh-CN"/>
        </w:rPr>
        <w:t>Collinet</w:t>
      </w:r>
      <w:proofErr w:type="spellEnd"/>
      <w:r w:rsidRPr="000D6D70">
        <w:rPr>
          <w:rFonts w:ascii="Book Antiqua" w:eastAsia="宋体" w:hAnsi="Book Antiqua" w:cs="宋体"/>
          <w:color w:val="000000" w:themeColor="text1"/>
          <w:sz w:val="24"/>
          <w:szCs w:val="24"/>
          <w:lang w:val="en-US" w:eastAsia="zh-CN"/>
        </w:rPr>
        <w:t xml:space="preserve"> C. Pooled analysis of resistance in patients treated with </w:t>
      </w:r>
      <w:proofErr w:type="spellStart"/>
      <w:r w:rsidRPr="000D6D70">
        <w:rPr>
          <w:rFonts w:ascii="Book Antiqua" w:eastAsia="宋体" w:hAnsi="Book Antiqua" w:cs="宋体"/>
          <w:color w:val="000000" w:themeColor="text1"/>
          <w:sz w:val="24"/>
          <w:szCs w:val="24"/>
          <w:lang w:val="en-US" w:eastAsia="zh-CN"/>
        </w:rPr>
        <w:t>ombitasvir</w:t>
      </w:r>
      <w:proofErr w:type="spellEnd"/>
      <w:r w:rsidRPr="000D6D70">
        <w:rPr>
          <w:rFonts w:ascii="Book Antiqua" w:eastAsia="宋体" w:hAnsi="Book Antiqua" w:cs="宋体"/>
          <w:color w:val="000000" w:themeColor="text1"/>
          <w:sz w:val="24"/>
          <w:szCs w:val="24"/>
          <w:lang w:val="en-US" w:eastAsia="zh-CN"/>
        </w:rPr>
        <w:t xml:space="preserve">/ABT-450/r and </w:t>
      </w:r>
      <w:proofErr w:type="spellStart"/>
      <w:r w:rsidRPr="000D6D70">
        <w:rPr>
          <w:rFonts w:ascii="Book Antiqua" w:eastAsia="宋体" w:hAnsi="Book Antiqua" w:cs="宋体"/>
          <w:color w:val="000000" w:themeColor="text1"/>
          <w:sz w:val="24"/>
          <w:szCs w:val="24"/>
          <w:lang w:val="en-US" w:eastAsia="zh-CN"/>
        </w:rPr>
        <w:t>dasabuvir</w:t>
      </w:r>
      <w:proofErr w:type="spellEnd"/>
      <w:r w:rsidRPr="000D6D70">
        <w:rPr>
          <w:rFonts w:ascii="Book Antiqua" w:eastAsia="宋体" w:hAnsi="Book Antiqua" w:cs="宋体"/>
          <w:color w:val="000000" w:themeColor="text1"/>
          <w:sz w:val="24"/>
          <w:szCs w:val="24"/>
          <w:lang w:val="en-US" w:eastAsia="zh-CN"/>
        </w:rPr>
        <w:t xml:space="preserve"> with or without ribavirin in Phase 2 and Phase 3 clinical trials. </w:t>
      </w:r>
      <w:proofErr w:type="gramStart"/>
      <w:r w:rsidRPr="000D6D70">
        <w:rPr>
          <w:rFonts w:ascii="Book Antiqua" w:eastAsia="宋体" w:hAnsi="Book Antiqua" w:cs="宋体"/>
          <w:color w:val="000000" w:themeColor="text1"/>
          <w:sz w:val="24"/>
          <w:szCs w:val="24"/>
          <w:lang w:val="en-US" w:eastAsia="zh-CN"/>
        </w:rPr>
        <w:t>[Abstract 1936] 65th Annual Meeting of the American Association for the Study of Liver Diseases (AASLD) Nov 7-11, 2014; Boston, MA.</w:t>
      </w:r>
      <w:proofErr w:type="gram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i/>
          <w:color w:val="000000" w:themeColor="text1"/>
          <w:sz w:val="24"/>
          <w:szCs w:val="24"/>
          <w:lang w:val="en-US" w:eastAsia="zh-CN"/>
        </w:rPr>
        <w:t>Hepatology</w:t>
      </w:r>
      <w:r w:rsidRPr="000D6D70">
        <w:rPr>
          <w:rFonts w:ascii="Book Antiqua" w:eastAsia="宋体" w:hAnsi="Book Antiqua" w:cs="宋体"/>
          <w:color w:val="000000" w:themeColor="text1"/>
          <w:sz w:val="24"/>
          <w:szCs w:val="24"/>
          <w:lang w:val="en-US" w:eastAsia="zh-CN"/>
        </w:rPr>
        <w:t xml:space="preserve"> 2014; </w:t>
      </w:r>
      <w:r w:rsidRPr="000D6D70">
        <w:rPr>
          <w:rFonts w:ascii="Book Antiqua" w:eastAsia="宋体" w:hAnsi="Book Antiqua" w:cs="宋体"/>
          <w:b/>
          <w:color w:val="000000" w:themeColor="text1"/>
          <w:sz w:val="24"/>
          <w:szCs w:val="24"/>
          <w:lang w:val="en-US" w:eastAsia="zh-CN"/>
        </w:rPr>
        <w:t>60</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Suppl</w:t>
      </w:r>
      <w:proofErr w:type="spellEnd"/>
      <w:r w:rsidRPr="000D6D70">
        <w:rPr>
          <w:rFonts w:ascii="Book Antiqua" w:eastAsia="宋体" w:hAnsi="Book Antiqua" w:cs="宋体"/>
          <w:color w:val="000000" w:themeColor="text1"/>
          <w:sz w:val="24"/>
          <w:szCs w:val="24"/>
          <w:lang w:val="en-US" w:eastAsia="zh-CN"/>
        </w:rPr>
        <w:t xml:space="preserve"> 1: 1134a–1135a</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66 </w:t>
      </w:r>
      <w:r w:rsidRPr="000D6D70">
        <w:rPr>
          <w:rFonts w:ascii="Book Antiqua" w:eastAsia="宋体" w:hAnsi="Book Antiqua" w:cs="宋体"/>
          <w:b/>
          <w:bCs/>
          <w:color w:val="000000" w:themeColor="text1"/>
          <w:sz w:val="24"/>
          <w:szCs w:val="24"/>
          <w:lang w:val="en-US" w:eastAsia="zh-CN"/>
        </w:rPr>
        <w:t>Kati W</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Koev</w:t>
      </w:r>
      <w:proofErr w:type="spellEnd"/>
      <w:r w:rsidRPr="000D6D70">
        <w:rPr>
          <w:rFonts w:ascii="Book Antiqua" w:eastAsia="宋体" w:hAnsi="Book Antiqua" w:cs="宋体"/>
          <w:color w:val="000000" w:themeColor="text1"/>
          <w:sz w:val="24"/>
          <w:szCs w:val="24"/>
          <w:lang w:val="en-US" w:eastAsia="zh-CN"/>
        </w:rPr>
        <w:t xml:space="preserve"> G, Irvin M, Beyer J, Liu Y, Krishnan P, </w:t>
      </w:r>
      <w:proofErr w:type="spellStart"/>
      <w:r w:rsidRPr="000D6D70">
        <w:rPr>
          <w:rFonts w:ascii="Book Antiqua" w:eastAsia="宋体" w:hAnsi="Book Antiqua" w:cs="宋体"/>
          <w:color w:val="000000" w:themeColor="text1"/>
          <w:sz w:val="24"/>
          <w:szCs w:val="24"/>
          <w:lang w:val="en-US" w:eastAsia="zh-CN"/>
        </w:rPr>
        <w:t>Reisch</w:t>
      </w:r>
      <w:proofErr w:type="spellEnd"/>
      <w:r w:rsidRPr="000D6D70">
        <w:rPr>
          <w:rFonts w:ascii="Book Antiqua" w:eastAsia="宋体" w:hAnsi="Book Antiqua" w:cs="宋体"/>
          <w:color w:val="000000" w:themeColor="text1"/>
          <w:sz w:val="24"/>
          <w:szCs w:val="24"/>
          <w:lang w:val="en-US" w:eastAsia="zh-CN"/>
        </w:rPr>
        <w:t xml:space="preserve"> T, </w:t>
      </w:r>
      <w:proofErr w:type="spellStart"/>
      <w:r w:rsidRPr="000D6D70">
        <w:rPr>
          <w:rFonts w:ascii="Book Antiqua" w:eastAsia="宋体" w:hAnsi="Book Antiqua" w:cs="宋体"/>
          <w:color w:val="000000" w:themeColor="text1"/>
          <w:sz w:val="24"/>
          <w:szCs w:val="24"/>
          <w:lang w:val="en-US" w:eastAsia="zh-CN"/>
        </w:rPr>
        <w:t>Mondal</w:t>
      </w:r>
      <w:proofErr w:type="spellEnd"/>
      <w:r w:rsidRPr="000D6D70">
        <w:rPr>
          <w:rFonts w:ascii="Book Antiqua" w:eastAsia="宋体" w:hAnsi="Book Antiqua" w:cs="宋体"/>
          <w:color w:val="000000" w:themeColor="text1"/>
          <w:sz w:val="24"/>
          <w:szCs w:val="24"/>
          <w:lang w:val="en-US" w:eastAsia="zh-CN"/>
        </w:rPr>
        <w:t xml:space="preserve"> R, Wagner R, </w:t>
      </w:r>
      <w:proofErr w:type="spellStart"/>
      <w:r w:rsidRPr="000D6D70">
        <w:rPr>
          <w:rFonts w:ascii="Book Antiqua" w:eastAsia="宋体" w:hAnsi="Book Antiqua" w:cs="宋体"/>
          <w:color w:val="000000" w:themeColor="text1"/>
          <w:sz w:val="24"/>
          <w:szCs w:val="24"/>
          <w:lang w:val="en-US" w:eastAsia="zh-CN"/>
        </w:rPr>
        <w:t>Molla</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Maring</w:t>
      </w:r>
      <w:proofErr w:type="spellEnd"/>
      <w:r w:rsidRPr="000D6D70">
        <w:rPr>
          <w:rFonts w:ascii="Book Antiqua" w:eastAsia="宋体" w:hAnsi="Book Antiqua" w:cs="宋体"/>
          <w:color w:val="000000" w:themeColor="text1"/>
          <w:sz w:val="24"/>
          <w:szCs w:val="24"/>
          <w:lang w:val="en-US" w:eastAsia="zh-CN"/>
        </w:rPr>
        <w:t xml:space="preserve"> C, Collins C. In vitro activity and resistance profile of </w:t>
      </w:r>
      <w:proofErr w:type="spellStart"/>
      <w:r w:rsidRPr="000D6D70">
        <w:rPr>
          <w:rFonts w:ascii="Book Antiqua" w:eastAsia="宋体" w:hAnsi="Book Antiqua" w:cs="宋体"/>
          <w:color w:val="000000" w:themeColor="text1"/>
          <w:sz w:val="24"/>
          <w:szCs w:val="24"/>
          <w:lang w:val="en-US" w:eastAsia="zh-CN"/>
        </w:rPr>
        <w:t>dasabuvir</w:t>
      </w:r>
      <w:proofErr w:type="spellEnd"/>
      <w:r w:rsidRPr="000D6D70">
        <w:rPr>
          <w:rFonts w:ascii="Book Antiqua" w:eastAsia="宋体" w:hAnsi="Book Antiqua" w:cs="宋体"/>
          <w:color w:val="000000" w:themeColor="text1"/>
          <w:sz w:val="24"/>
          <w:szCs w:val="24"/>
          <w:lang w:val="en-US" w:eastAsia="zh-CN"/>
        </w:rPr>
        <w:t>, a nonnucleoside hepatitis C virus polymerase inhibitor. </w:t>
      </w:r>
      <w:proofErr w:type="spellStart"/>
      <w:r w:rsidRPr="000D6D70">
        <w:rPr>
          <w:rFonts w:ascii="Book Antiqua" w:eastAsia="宋体" w:hAnsi="Book Antiqua" w:cs="宋体"/>
          <w:i/>
          <w:iCs/>
          <w:color w:val="000000" w:themeColor="text1"/>
          <w:sz w:val="24"/>
          <w:szCs w:val="24"/>
          <w:lang w:val="en-US" w:eastAsia="zh-CN"/>
        </w:rPr>
        <w:t>Antimicrob</w:t>
      </w:r>
      <w:proofErr w:type="spellEnd"/>
      <w:r w:rsidRPr="000D6D70">
        <w:rPr>
          <w:rFonts w:ascii="Book Antiqua" w:eastAsia="宋体" w:hAnsi="Book Antiqua" w:cs="宋体"/>
          <w:i/>
          <w:iCs/>
          <w:color w:val="000000" w:themeColor="text1"/>
          <w:sz w:val="24"/>
          <w:szCs w:val="24"/>
          <w:lang w:val="en-US" w:eastAsia="zh-CN"/>
        </w:rPr>
        <w:t xml:space="preserve"> Agents </w:t>
      </w:r>
      <w:proofErr w:type="spellStart"/>
      <w:r w:rsidRPr="000D6D70">
        <w:rPr>
          <w:rFonts w:ascii="Book Antiqua" w:eastAsia="宋体" w:hAnsi="Book Antiqua" w:cs="宋体"/>
          <w:i/>
          <w:iCs/>
          <w:color w:val="000000" w:themeColor="text1"/>
          <w:sz w:val="24"/>
          <w:szCs w:val="24"/>
          <w:lang w:val="en-US" w:eastAsia="zh-CN"/>
        </w:rPr>
        <w:t>Chemother</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59</w:t>
      </w:r>
      <w:r w:rsidRPr="000D6D70">
        <w:rPr>
          <w:rFonts w:ascii="Book Antiqua" w:eastAsia="宋体" w:hAnsi="Book Antiqua" w:cs="宋体"/>
          <w:color w:val="000000" w:themeColor="text1"/>
          <w:sz w:val="24"/>
          <w:szCs w:val="24"/>
          <w:lang w:val="en-US" w:eastAsia="zh-CN"/>
        </w:rPr>
        <w:t>: 1505-1511 [PMID: 25534735 DOI: 10.1128/AAC.04619-14]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proofErr w:type="gramStart"/>
      <w:r w:rsidRPr="000D6D70">
        <w:rPr>
          <w:rFonts w:ascii="Book Antiqua" w:eastAsia="宋体" w:hAnsi="Book Antiqua" w:cs="宋体"/>
          <w:color w:val="000000" w:themeColor="text1"/>
          <w:sz w:val="24"/>
          <w:szCs w:val="24"/>
          <w:lang w:val="en-US" w:eastAsia="zh-CN"/>
        </w:rPr>
        <w:t>67 </w:t>
      </w:r>
      <w:proofErr w:type="spellStart"/>
      <w:r w:rsidRPr="000D6D70">
        <w:rPr>
          <w:rFonts w:ascii="Book Antiqua" w:eastAsia="宋体" w:hAnsi="Book Antiqua" w:cs="宋体"/>
          <w:b/>
          <w:bCs/>
          <w:color w:val="000000" w:themeColor="text1"/>
          <w:sz w:val="24"/>
          <w:szCs w:val="24"/>
          <w:lang w:val="en-US" w:eastAsia="zh-CN"/>
        </w:rPr>
        <w:t>Vermehren</w:t>
      </w:r>
      <w:proofErr w:type="spellEnd"/>
      <w:r w:rsidRPr="000D6D70">
        <w:rPr>
          <w:rFonts w:ascii="Book Antiqua" w:eastAsia="宋体" w:hAnsi="Book Antiqua" w:cs="宋体"/>
          <w:b/>
          <w:bCs/>
          <w:color w:val="000000" w:themeColor="text1"/>
          <w:sz w:val="24"/>
          <w:szCs w:val="24"/>
          <w:lang w:val="en-US" w:eastAsia="zh-CN"/>
        </w:rPr>
        <w:t xml:space="preserve"> J</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Sarrazin</w:t>
      </w:r>
      <w:proofErr w:type="spellEnd"/>
      <w:r w:rsidRPr="000D6D70">
        <w:rPr>
          <w:rFonts w:ascii="Book Antiqua" w:eastAsia="宋体" w:hAnsi="Book Antiqua" w:cs="宋体"/>
          <w:color w:val="000000" w:themeColor="text1"/>
          <w:sz w:val="24"/>
          <w:szCs w:val="24"/>
          <w:lang w:val="en-US" w:eastAsia="zh-CN"/>
        </w:rPr>
        <w:t xml:space="preserve"> C.</w:t>
      </w:r>
      <w:proofErr w:type="gramEnd"/>
      <w:r w:rsidRPr="000D6D70">
        <w:rPr>
          <w:rFonts w:ascii="Book Antiqua" w:eastAsia="宋体" w:hAnsi="Book Antiqua" w:cs="宋体"/>
          <w:color w:val="000000" w:themeColor="text1"/>
          <w:sz w:val="24"/>
          <w:szCs w:val="24"/>
          <w:lang w:val="en-US" w:eastAsia="zh-CN"/>
        </w:rPr>
        <w:t xml:space="preserve"> </w:t>
      </w:r>
      <w:proofErr w:type="gramStart"/>
      <w:r w:rsidRPr="000D6D70">
        <w:rPr>
          <w:rFonts w:ascii="Book Antiqua" w:eastAsia="宋体" w:hAnsi="Book Antiqua" w:cs="宋体"/>
          <w:color w:val="000000" w:themeColor="text1"/>
          <w:sz w:val="24"/>
          <w:szCs w:val="24"/>
          <w:lang w:val="en-US" w:eastAsia="zh-CN"/>
        </w:rPr>
        <w:t>The role of resistance in HCV treatment.</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 xml:space="preserve">Best </w:t>
      </w:r>
      <w:proofErr w:type="spellStart"/>
      <w:r w:rsidRPr="000D6D70">
        <w:rPr>
          <w:rFonts w:ascii="Book Antiqua" w:eastAsia="宋体" w:hAnsi="Book Antiqua" w:cs="宋体"/>
          <w:i/>
          <w:iCs/>
          <w:color w:val="000000" w:themeColor="text1"/>
          <w:sz w:val="24"/>
          <w:szCs w:val="24"/>
          <w:lang w:val="en-US" w:eastAsia="zh-CN"/>
        </w:rPr>
        <w:t>Pract</w:t>
      </w:r>
      <w:proofErr w:type="spellEnd"/>
      <w:r w:rsidRPr="000D6D70">
        <w:rPr>
          <w:rFonts w:ascii="Book Antiqua" w:eastAsia="宋体" w:hAnsi="Book Antiqua" w:cs="宋体"/>
          <w:i/>
          <w:iCs/>
          <w:color w:val="000000" w:themeColor="text1"/>
          <w:sz w:val="24"/>
          <w:szCs w:val="24"/>
          <w:lang w:val="en-US" w:eastAsia="zh-CN"/>
        </w:rPr>
        <w:t xml:space="preserve"> Res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Gastroenterol</w:t>
      </w:r>
      <w:proofErr w:type="spellEnd"/>
      <w:r w:rsidRPr="000D6D70">
        <w:rPr>
          <w:rFonts w:ascii="Book Antiqua" w:eastAsia="宋体" w:hAnsi="Book Antiqua" w:cs="宋体"/>
          <w:color w:val="000000" w:themeColor="text1"/>
          <w:sz w:val="24"/>
          <w:szCs w:val="24"/>
          <w:lang w:val="en-US" w:eastAsia="zh-CN"/>
        </w:rPr>
        <w:t> 2012; </w:t>
      </w:r>
      <w:r w:rsidRPr="000D6D70">
        <w:rPr>
          <w:rFonts w:ascii="Book Antiqua" w:eastAsia="宋体" w:hAnsi="Book Antiqua" w:cs="宋体"/>
          <w:b/>
          <w:bCs/>
          <w:color w:val="000000" w:themeColor="text1"/>
          <w:sz w:val="24"/>
          <w:szCs w:val="24"/>
          <w:lang w:val="en-US" w:eastAsia="zh-CN"/>
        </w:rPr>
        <w:t>26</w:t>
      </w:r>
      <w:r w:rsidRPr="000D6D70">
        <w:rPr>
          <w:rFonts w:ascii="Book Antiqua" w:eastAsia="宋体" w:hAnsi="Book Antiqua" w:cs="宋体"/>
          <w:color w:val="000000" w:themeColor="text1"/>
          <w:sz w:val="24"/>
          <w:szCs w:val="24"/>
          <w:lang w:val="en-US" w:eastAsia="zh-CN"/>
        </w:rPr>
        <w:t>: 487-503 [PMID: 23199507 DOI: 10.1016/j.bpg.2012.09.011]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68 </w:t>
      </w:r>
      <w:proofErr w:type="spellStart"/>
      <w:r w:rsidRPr="000D6D70">
        <w:rPr>
          <w:rFonts w:ascii="Book Antiqua" w:eastAsia="宋体" w:hAnsi="Book Antiqua" w:cs="宋体"/>
          <w:b/>
          <w:bCs/>
          <w:color w:val="000000" w:themeColor="text1"/>
          <w:sz w:val="24"/>
          <w:szCs w:val="24"/>
          <w:lang w:val="en-US" w:eastAsia="zh-CN"/>
        </w:rPr>
        <w:t>Margeridon-Thermet</w:t>
      </w:r>
      <w:proofErr w:type="spellEnd"/>
      <w:r w:rsidRPr="000D6D70">
        <w:rPr>
          <w:rFonts w:ascii="Book Antiqua" w:eastAsia="宋体" w:hAnsi="Book Antiqua" w:cs="宋体"/>
          <w:b/>
          <w:bCs/>
          <w:color w:val="000000" w:themeColor="text1"/>
          <w:sz w:val="24"/>
          <w:szCs w:val="24"/>
          <w:lang w:val="en-US" w:eastAsia="zh-CN"/>
        </w:rPr>
        <w:t xml:space="preserve"> S</w:t>
      </w:r>
      <w:r w:rsidRPr="000D6D70">
        <w:rPr>
          <w:rFonts w:ascii="Book Antiqua" w:eastAsia="宋体" w:hAnsi="Book Antiqua" w:cs="宋体"/>
          <w:color w:val="000000" w:themeColor="text1"/>
          <w:sz w:val="24"/>
          <w:szCs w:val="24"/>
          <w:lang w:val="en-US" w:eastAsia="zh-CN"/>
        </w:rPr>
        <w:t xml:space="preserve">, Le </w:t>
      </w:r>
      <w:proofErr w:type="spellStart"/>
      <w:r w:rsidRPr="000D6D70">
        <w:rPr>
          <w:rFonts w:ascii="Book Antiqua" w:eastAsia="宋体" w:hAnsi="Book Antiqua" w:cs="宋体"/>
          <w:color w:val="000000" w:themeColor="text1"/>
          <w:sz w:val="24"/>
          <w:szCs w:val="24"/>
          <w:lang w:val="en-US" w:eastAsia="zh-CN"/>
        </w:rPr>
        <w:t>Pogam</w:t>
      </w:r>
      <w:proofErr w:type="spellEnd"/>
      <w:r w:rsidRPr="000D6D70">
        <w:rPr>
          <w:rFonts w:ascii="Book Antiqua" w:eastAsia="宋体" w:hAnsi="Book Antiqua" w:cs="宋体"/>
          <w:color w:val="000000" w:themeColor="text1"/>
          <w:sz w:val="24"/>
          <w:szCs w:val="24"/>
          <w:lang w:val="en-US" w:eastAsia="zh-CN"/>
        </w:rPr>
        <w:t xml:space="preserve"> S, Li L, Liu TF, Shulman N, Shafer RW, Najera I. Similar prevalence of low-abundance drug-resistant variants in treatment-naive patients with genotype 1a and 1b hepatitis C virus infections as determined by </w:t>
      </w:r>
      <w:proofErr w:type="spellStart"/>
      <w:r w:rsidRPr="000D6D70">
        <w:rPr>
          <w:rFonts w:ascii="Book Antiqua" w:eastAsia="宋体" w:hAnsi="Book Antiqua" w:cs="宋体"/>
          <w:color w:val="000000" w:themeColor="text1"/>
          <w:sz w:val="24"/>
          <w:szCs w:val="24"/>
          <w:lang w:val="en-US" w:eastAsia="zh-CN"/>
        </w:rPr>
        <w:t>ultradeep</w:t>
      </w:r>
      <w:proofErr w:type="spellEnd"/>
      <w:r w:rsidRPr="000D6D70">
        <w:rPr>
          <w:rFonts w:ascii="Book Antiqua" w:eastAsia="宋体" w:hAnsi="Book Antiqua" w:cs="宋体"/>
          <w:color w:val="000000" w:themeColor="text1"/>
          <w:sz w:val="24"/>
          <w:szCs w:val="24"/>
          <w:lang w:val="en-US" w:eastAsia="zh-CN"/>
        </w:rPr>
        <w:t xml:space="preserve"> pyrosequencing. </w:t>
      </w:r>
      <w:proofErr w:type="spellStart"/>
      <w:r w:rsidRPr="000D6D70">
        <w:rPr>
          <w:rFonts w:ascii="Book Antiqua" w:eastAsia="宋体" w:hAnsi="Book Antiqua" w:cs="宋体"/>
          <w:i/>
          <w:iCs/>
          <w:color w:val="000000" w:themeColor="text1"/>
          <w:sz w:val="24"/>
          <w:szCs w:val="24"/>
          <w:lang w:val="en-US" w:eastAsia="zh-CN"/>
        </w:rPr>
        <w:t>PLoS</w:t>
      </w:r>
      <w:proofErr w:type="spellEnd"/>
      <w:r w:rsidRPr="000D6D70">
        <w:rPr>
          <w:rFonts w:ascii="Book Antiqua" w:eastAsia="宋体" w:hAnsi="Book Antiqua" w:cs="宋体"/>
          <w:i/>
          <w:iCs/>
          <w:color w:val="000000" w:themeColor="text1"/>
          <w:sz w:val="24"/>
          <w:szCs w:val="24"/>
          <w:lang w:val="en-US" w:eastAsia="zh-CN"/>
        </w:rPr>
        <w:t xml:space="preserve"> One</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9</w:t>
      </w:r>
      <w:r w:rsidRPr="000D6D70">
        <w:rPr>
          <w:rFonts w:ascii="Book Antiqua" w:eastAsia="宋体" w:hAnsi="Book Antiqua" w:cs="宋体"/>
          <w:color w:val="000000" w:themeColor="text1"/>
          <w:sz w:val="24"/>
          <w:szCs w:val="24"/>
          <w:lang w:val="en-US" w:eastAsia="zh-CN"/>
        </w:rPr>
        <w:t>: e105569 [PMID: 25140696 DOI: 10.1371/journal.pone.0105569]</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69 </w:t>
      </w:r>
      <w:proofErr w:type="spellStart"/>
      <w:r w:rsidRPr="000D6D70">
        <w:rPr>
          <w:rFonts w:ascii="Book Antiqua" w:eastAsia="宋体" w:hAnsi="Book Antiqua" w:cs="宋体"/>
          <w:b/>
          <w:bCs/>
          <w:color w:val="000000" w:themeColor="text1"/>
          <w:sz w:val="24"/>
          <w:szCs w:val="24"/>
          <w:lang w:val="en-US" w:eastAsia="zh-CN"/>
        </w:rPr>
        <w:t>Paolucci</w:t>
      </w:r>
      <w:proofErr w:type="spellEnd"/>
      <w:r w:rsidRPr="000D6D70">
        <w:rPr>
          <w:rFonts w:ascii="Book Antiqua" w:eastAsia="宋体" w:hAnsi="Book Antiqua" w:cs="宋体"/>
          <w:b/>
          <w:bCs/>
          <w:color w:val="000000" w:themeColor="text1"/>
          <w:sz w:val="24"/>
          <w:szCs w:val="24"/>
          <w:lang w:val="en-US" w:eastAsia="zh-CN"/>
        </w:rPr>
        <w:t xml:space="preserve"> S</w:t>
      </w:r>
      <w:r w:rsidRPr="000D6D70">
        <w:rPr>
          <w:rFonts w:ascii="Book Antiqua" w:eastAsia="宋体" w:hAnsi="Book Antiqua" w:cs="宋体"/>
          <w:color w:val="000000" w:themeColor="text1"/>
          <w:sz w:val="24"/>
          <w:szCs w:val="24"/>
          <w:lang w:val="en-US" w:eastAsia="zh-CN"/>
        </w:rPr>
        <w:t xml:space="preserve">, Fiorina L, </w:t>
      </w:r>
      <w:proofErr w:type="spellStart"/>
      <w:r w:rsidRPr="000D6D70">
        <w:rPr>
          <w:rFonts w:ascii="Book Antiqua" w:eastAsia="宋体" w:hAnsi="Book Antiqua" w:cs="宋体"/>
          <w:color w:val="000000" w:themeColor="text1"/>
          <w:sz w:val="24"/>
          <w:szCs w:val="24"/>
          <w:lang w:val="en-US" w:eastAsia="zh-CN"/>
        </w:rPr>
        <w:t>Mariani</w:t>
      </w:r>
      <w:proofErr w:type="spellEnd"/>
      <w:r w:rsidRPr="000D6D70">
        <w:rPr>
          <w:rFonts w:ascii="Book Antiqua" w:eastAsia="宋体" w:hAnsi="Book Antiqua" w:cs="宋体"/>
          <w:color w:val="000000" w:themeColor="text1"/>
          <w:sz w:val="24"/>
          <w:szCs w:val="24"/>
          <w:lang w:val="en-US" w:eastAsia="zh-CN"/>
        </w:rPr>
        <w:t xml:space="preserve"> B, </w:t>
      </w:r>
      <w:proofErr w:type="spellStart"/>
      <w:r w:rsidRPr="000D6D70">
        <w:rPr>
          <w:rFonts w:ascii="Book Antiqua" w:eastAsia="宋体" w:hAnsi="Book Antiqua" w:cs="宋体"/>
          <w:color w:val="000000" w:themeColor="text1"/>
          <w:sz w:val="24"/>
          <w:szCs w:val="24"/>
          <w:lang w:val="en-US" w:eastAsia="zh-CN"/>
        </w:rPr>
        <w:t>Gulminetti</w:t>
      </w:r>
      <w:proofErr w:type="spellEnd"/>
      <w:r w:rsidRPr="000D6D70">
        <w:rPr>
          <w:rFonts w:ascii="Book Antiqua" w:eastAsia="宋体" w:hAnsi="Book Antiqua" w:cs="宋体"/>
          <w:color w:val="000000" w:themeColor="text1"/>
          <w:sz w:val="24"/>
          <w:szCs w:val="24"/>
          <w:lang w:val="en-US" w:eastAsia="zh-CN"/>
        </w:rPr>
        <w:t xml:space="preserve"> R, </w:t>
      </w:r>
      <w:proofErr w:type="spellStart"/>
      <w:r w:rsidRPr="000D6D70">
        <w:rPr>
          <w:rFonts w:ascii="Book Antiqua" w:eastAsia="宋体" w:hAnsi="Book Antiqua" w:cs="宋体"/>
          <w:color w:val="000000" w:themeColor="text1"/>
          <w:sz w:val="24"/>
          <w:szCs w:val="24"/>
          <w:lang w:val="en-US" w:eastAsia="zh-CN"/>
        </w:rPr>
        <w:t>Novati</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Barbarini</w:t>
      </w:r>
      <w:proofErr w:type="spellEnd"/>
      <w:r w:rsidRPr="000D6D70">
        <w:rPr>
          <w:rFonts w:ascii="Book Antiqua" w:eastAsia="宋体" w:hAnsi="Book Antiqua" w:cs="宋体"/>
          <w:color w:val="000000" w:themeColor="text1"/>
          <w:sz w:val="24"/>
          <w:szCs w:val="24"/>
          <w:lang w:val="en-US" w:eastAsia="zh-CN"/>
        </w:rPr>
        <w:t xml:space="preserve"> G, Bruno R, </w:t>
      </w:r>
      <w:proofErr w:type="spellStart"/>
      <w:r w:rsidRPr="000D6D70">
        <w:rPr>
          <w:rFonts w:ascii="Book Antiqua" w:eastAsia="宋体" w:hAnsi="Book Antiqua" w:cs="宋体"/>
          <w:color w:val="000000" w:themeColor="text1"/>
          <w:sz w:val="24"/>
          <w:szCs w:val="24"/>
          <w:lang w:val="en-US" w:eastAsia="zh-CN"/>
        </w:rPr>
        <w:t>Baldanti</w:t>
      </w:r>
      <w:proofErr w:type="spellEnd"/>
      <w:r w:rsidRPr="000D6D70">
        <w:rPr>
          <w:rFonts w:ascii="Book Antiqua" w:eastAsia="宋体" w:hAnsi="Book Antiqua" w:cs="宋体"/>
          <w:color w:val="000000" w:themeColor="text1"/>
          <w:sz w:val="24"/>
          <w:szCs w:val="24"/>
          <w:lang w:val="en-US" w:eastAsia="zh-CN"/>
        </w:rPr>
        <w:t xml:space="preserve"> F. Naturally occurring resistance mutations to inhibitors of HCV </w:t>
      </w:r>
      <w:r w:rsidRPr="000D6D70">
        <w:rPr>
          <w:rFonts w:ascii="Book Antiqua" w:eastAsia="宋体" w:hAnsi="Book Antiqua" w:cs="宋体"/>
          <w:color w:val="000000" w:themeColor="text1"/>
          <w:sz w:val="24"/>
          <w:szCs w:val="24"/>
          <w:lang w:val="en-US" w:eastAsia="zh-CN"/>
        </w:rPr>
        <w:lastRenderedPageBreak/>
        <w:t>NS5A region and NS5B polymerase in DAA treatment-naïve patients.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i/>
          <w:iCs/>
          <w:color w:val="000000" w:themeColor="text1"/>
          <w:sz w:val="24"/>
          <w:szCs w:val="24"/>
          <w:lang w:val="en-US" w:eastAsia="zh-CN"/>
        </w:rPr>
        <w:t xml:space="preserve"> J</w:t>
      </w:r>
      <w:r w:rsidRPr="000D6D70">
        <w:rPr>
          <w:rFonts w:ascii="Book Antiqua" w:eastAsia="宋体" w:hAnsi="Book Antiqua" w:cs="宋体"/>
          <w:color w:val="000000" w:themeColor="text1"/>
          <w:sz w:val="24"/>
          <w:szCs w:val="24"/>
          <w:lang w:val="en-US" w:eastAsia="zh-CN"/>
        </w:rPr>
        <w:t> 2013; </w:t>
      </w:r>
      <w:r w:rsidRPr="000D6D70">
        <w:rPr>
          <w:rFonts w:ascii="Book Antiqua" w:eastAsia="宋体" w:hAnsi="Book Antiqua" w:cs="宋体"/>
          <w:b/>
          <w:bCs/>
          <w:color w:val="000000" w:themeColor="text1"/>
          <w:sz w:val="24"/>
          <w:szCs w:val="24"/>
          <w:lang w:val="en-US" w:eastAsia="zh-CN"/>
        </w:rPr>
        <w:t>10</w:t>
      </w:r>
      <w:r w:rsidRPr="000D6D70">
        <w:rPr>
          <w:rFonts w:ascii="Book Antiqua" w:eastAsia="宋体" w:hAnsi="Book Antiqua" w:cs="宋体"/>
          <w:color w:val="000000" w:themeColor="text1"/>
          <w:sz w:val="24"/>
          <w:szCs w:val="24"/>
          <w:lang w:val="en-US" w:eastAsia="zh-CN"/>
        </w:rPr>
        <w:t>: 355 [PMID: 24341898 DOI: 10.1186/1743-422X-10-355]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70 </w:t>
      </w:r>
      <w:r w:rsidRPr="000D6D70">
        <w:rPr>
          <w:rFonts w:ascii="Book Antiqua" w:eastAsia="宋体" w:hAnsi="Book Antiqua" w:cs="宋体"/>
          <w:b/>
          <w:bCs/>
          <w:color w:val="000000" w:themeColor="text1"/>
          <w:sz w:val="24"/>
          <w:szCs w:val="24"/>
          <w:lang w:val="en-US" w:eastAsia="zh-CN"/>
        </w:rPr>
        <w:t>Suzuki F</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Sezaki</w:t>
      </w:r>
      <w:proofErr w:type="spellEnd"/>
      <w:r w:rsidRPr="000D6D70">
        <w:rPr>
          <w:rFonts w:ascii="Book Antiqua" w:eastAsia="宋体" w:hAnsi="Book Antiqua" w:cs="宋体"/>
          <w:color w:val="000000" w:themeColor="text1"/>
          <w:sz w:val="24"/>
          <w:szCs w:val="24"/>
          <w:lang w:val="en-US" w:eastAsia="zh-CN"/>
        </w:rPr>
        <w:t xml:space="preserve"> H, </w:t>
      </w:r>
      <w:proofErr w:type="spellStart"/>
      <w:r w:rsidRPr="000D6D70">
        <w:rPr>
          <w:rFonts w:ascii="Book Antiqua" w:eastAsia="宋体" w:hAnsi="Book Antiqua" w:cs="宋体"/>
          <w:color w:val="000000" w:themeColor="text1"/>
          <w:sz w:val="24"/>
          <w:szCs w:val="24"/>
          <w:lang w:val="en-US" w:eastAsia="zh-CN"/>
        </w:rPr>
        <w:t>Akuta</w:t>
      </w:r>
      <w:proofErr w:type="spellEnd"/>
      <w:r w:rsidRPr="000D6D70">
        <w:rPr>
          <w:rFonts w:ascii="Book Antiqua" w:eastAsia="宋体" w:hAnsi="Book Antiqua" w:cs="宋体"/>
          <w:color w:val="000000" w:themeColor="text1"/>
          <w:sz w:val="24"/>
          <w:szCs w:val="24"/>
          <w:lang w:val="en-US" w:eastAsia="zh-CN"/>
        </w:rPr>
        <w:t xml:space="preserve"> N, Suzuki Y, </w:t>
      </w:r>
      <w:proofErr w:type="spellStart"/>
      <w:r w:rsidRPr="000D6D70">
        <w:rPr>
          <w:rFonts w:ascii="Book Antiqua" w:eastAsia="宋体" w:hAnsi="Book Antiqua" w:cs="宋体"/>
          <w:color w:val="000000" w:themeColor="text1"/>
          <w:sz w:val="24"/>
          <w:szCs w:val="24"/>
          <w:lang w:val="en-US" w:eastAsia="zh-CN"/>
        </w:rPr>
        <w:t>Seko</w:t>
      </w:r>
      <w:proofErr w:type="spellEnd"/>
      <w:r w:rsidRPr="000D6D70">
        <w:rPr>
          <w:rFonts w:ascii="Book Antiqua" w:eastAsia="宋体" w:hAnsi="Book Antiqua" w:cs="宋体"/>
          <w:color w:val="000000" w:themeColor="text1"/>
          <w:sz w:val="24"/>
          <w:szCs w:val="24"/>
          <w:lang w:val="en-US" w:eastAsia="zh-CN"/>
        </w:rPr>
        <w:t xml:space="preserve"> Y, Kawamura Y, </w:t>
      </w:r>
      <w:proofErr w:type="spellStart"/>
      <w:r w:rsidRPr="000D6D70">
        <w:rPr>
          <w:rFonts w:ascii="Book Antiqua" w:eastAsia="宋体" w:hAnsi="Book Antiqua" w:cs="宋体"/>
          <w:color w:val="000000" w:themeColor="text1"/>
          <w:sz w:val="24"/>
          <w:szCs w:val="24"/>
          <w:lang w:val="en-US" w:eastAsia="zh-CN"/>
        </w:rPr>
        <w:t>Hosaka</w:t>
      </w:r>
      <w:proofErr w:type="spellEnd"/>
      <w:r w:rsidRPr="000D6D70">
        <w:rPr>
          <w:rFonts w:ascii="Book Antiqua" w:eastAsia="宋体" w:hAnsi="Book Antiqua" w:cs="宋体"/>
          <w:color w:val="000000" w:themeColor="text1"/>
          <w:sz w:val="24"/>
          <w:szCs w:val="24"/>
          <w:lang w:val="en-US" w:eastAsia="zh-CN"/>
        </w:rPr>
        <w:t xml:space="preserve"> T, Kobayashi M, Saito S, Arase Y, Ikeda K, Kobayashi M, </w:t>
      </w:r>
      <w:proofErr w:type="spellStart"/>
      <w:r w:rsidRPr="000D6D70">
        <w:rPr>
          <w:rFonts w:ascii="Book Antiqua" w:eastAsia="宋体" w:hAnsi="Book Antiqua" w:cs="宋体"/>
          <w:color w:val="000000" w:themeColor="text1"/>
          <w:sz w:val="24"/>
          <w:szCs w:val="24"/>
          <w:lang w:val="en-US" w:eastAsia="zh-CN"/>
        </w:rPr>
        <w:t>Mineta</w:t>
      </w:r>
      <w:proofErr w:type="spellEnd"/>
      <w:r w:rsidRPr="000D6D70">
        <w:rPr>
          <w:rFonts w:ascii="Book Antiqua" w:eastAsia="宋体" w:hAnsi="Book Antiqua" w:cs="宋体"/>
          <w:color w:val="000000" w:themeColor="text1"/>
          <w:sz w:val="24"/>
          <w:szCs w:val="24"/>
          <w:lang w:val="en-US" w:eastAsia="zh-CN"/>
        </w:rPr>
        <w:t xml:space="preserve"> R, </w:t>
      </w:r>
      <w:proofErr w:type="spellStart"/>
      <w:r w:rsidRPr="000D6D70">
        <w:rPr>
          <w:rFonts w:ascii="Book Antiqua" w:eastAsia="宋体" w:hAnsi="Book Antiqua" w:cs="宋体"/>
          <w:color w:val="000000" w:themeColor="text1"/>
          <w:sz w:val="24"/>
          <w:szCs w:val="24"/>
          <w:lang w:val="en-US" w:eastAsia="zh-CN"/>
        </w:rPr>
        <w:t>Watahiki</w:t>
      </w:r>
      <w:proofErr w:type="spellEnd"/>
      <w:r w:rsidRPr="000D6D70">
        <w:rPr>
          <w:rFonts w:ascii="Book Antiqua" w:eastAsia="宋体" w:hAnsi="Book Antiqua" w:cs="宋体"/>
          <w:color w:val="000000" w:themeColor="text1"/>
          <w:sz w:val="24"/>
          <w:szCs w:val="24"/>
          <w:lang w:val="en-US" w:eastAsia="zh-CN"/>
        </w:rPr>
        <w:t xml:space="preserve"> S, </w:t>
      </w:r>
      <w:proofErr w:type="spellStart"/>
      <w:r w:rsidRPr="000D6D70">
        <w:rPr>
          <w:rFonts w:ascii="Book Antiqua" w:eastAsia="宋体" w:hAnsi="Book Antiqua" w:cs="宋体"/>
          <w:color w:val="000000" w:themeColor="text1"/>
          <w:sz w:val="24"/>
          <w:szCs w:val="24"/>
          <w:lang w:val="en-US" w:eastAsia="zh-CN"/>
        </w:rPr>
        <w:t>Miyakawa</w:t>
      </w:r>
      <w:proofErr w:type="spellEnd"/>
      <w:r w:rsidRPr="000D6D70">
        <w:rPr>
          <w:rFonts w:ascii="Book Antiqua" w:eastAsia="宋体" w:hAnsi="Book Antiqua" w:cs="宋体"/>
          <w:color w:val="000000" w:themeColor="text1"/>
          <w:sz w:val="24"/>
          <w:szCs w:val="24"/>
          <w:lang w:val="en-US" w:eastAsia="zh-CN"/>
        </w:rPr>
        <w:t xml:space="preserve"> Y, </w:t>
      </w:r>
      <w:proofErr w:type="spellStart"/>
      <w:r w:rsidRPr="000D6D70">
        <w:rPr>
          <w:rFonts w:ascii="Book Antiqua" w:eastAsia="宋体" w:hAnsi="Book Antiqua" w:cs="宋体"/>
          <w:color w:val="000000" w:themeColor="text1"/>
          <w:sz w:val="24"/>
          <w:szCs w:val="24"/>
          <w:lang w:val="en-US" w:eastAsia="zh-CN"/>
        </w:rPr>
        <w:t>Kumada</w:t>
      </w:r>
      <w:proofErr w:type="spellEnd"/>
      <w:r w:rsidRPr="000D6D70">
        <w:rPr>
          <w:rFonts w:ascii="Book Antiqua" w:eastAsia="宋体" w:hAnsi="Book Antiqua" w:cs="宋体"/>
          <w:color w:val="000000" w:themeColor="text1"/>
          <w:sz w:val="24"/>
          <w:szCs w:val="24"/>
          <w:lang w:val="en-US" w:eastAsia="zh-CN"/>
        </w:rPr>
        <w:t xml:space="preserve"> H. Prevalence of hepatitis C virus variants resistant to NS3 protease inhibitors or the NS5A inhibitor (BMS-790052) in hepatitis patients with genotype 1b. </w:t>
      </w:r>
      <w:r w:rsidRPr="000D6D70">
        <w:rPr>
          <w:rFonts w:ascii="Book Antiqua" w:eastAsia="宋体" w:hAnsi="Book Antiqua" w:cs="宋体"/>
          <w:i/>
          <w:iCs/>
          <w:color w:val="000000" w:themeColor="text1"/>
          <w:sz w:val="24"/>
          <w:szCs w:val="24"/>
          <w:lang w:val="en-US" w:eastAsia="zh-CN"/>
        </w:rPr>
        <w:t xml:space="preserve">J </w:t>
      </w:r>
      <w:proofErr w:type="spellStart"/>
      <w:r w:rsidRPr="000D6D70">
        <w:rPr>
          <w:rFonts w:ascii="Book Antiqua" w:eastAsia="宋体" w:hAnsi="Book Antiqua" w:cs="宋体"/>
          <w:i/>
          <w:iCs/>
          <w:color w:val="000000" w:themeColor="text1"/>
          <w:sz w:val="24"/>
          <w:szCs w:val="24"/>
          <w:lang w:val="en-US" w:eastAsia="zh-CN"/>
        </w:rPr>
        <w:t>Clin</w:t>
      </w:r>
      <w:proofErr w:type="spellEnd"/>
      <w:r w:rsidRPr="000D6D70">
        <w:rPr>
          <w:rFonts w:ascii="Book Antiqua" w:eastAsia="宋体" w:hAnsi="Book Antiqua" w:cs="宋体"/>
          <w:i/>
          <w:iCs/>
          <w:color w:val="000000" w:themeColor="text1"/>
          <w:sz w:val="24"/>
          <w:szCs w:val="24"/>
          <w:lang w:val="en-US" w:eastAsia="zh-CN"/>
        </w:rPr>
        <w:t xml:space="preserve">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2012; </w:t>
      </w:r>
      <w:r w:rsidRPr="000D6D70">
        <w:rPr>
          <w:rFonts w:ascii="Book Antiqua" w:eastAsia="宋体" w:hAnsi="Book Antiqua" w:cs="宋体"/>
          <w:b/>
          <w:bCs/>
          <w:color w:val="000000" w:themeColor="text1"/>
          <w:sz w:val="24"/>
          <w:szCs w:val="24"/>
          <w:lang w:val="en-US" w:eastAsia="zh-CN"/>
        </w:rPr>
        <w:t>54</w:t>
      </w:r>
      <w:r w:rsidRPr="000D6D70">
        <w:rPr>
          <w:rFonts w:ascii="Book Antiqua" w:eastAsia="宋体" w:hAnsi="Book Antiqua" w:cs="宋体"/>
          <w:color w:val="000000" w:themeColor="text1"/>
          <w:sz w:val="24"/>
          <w:szCs w:val="24"/>
          <w:lang w:val="en-US" w:eastAsia="zh-CN"/>
        </w:rPr>
        <w:t>: 352-354 [PMID: 22658798 DOI: 10.1016/j.jcv.2012.04.024]</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71 </w:t>
      </w:r>
      <w:r w:rsidRPr="000D6D70">
        <w:rPr>
          <w:rFonts w:ascii="Book Antiqua" w:eastAsia="宋体" w:hAnsi="Book Antiqua" w:cs="宋体"/>
          <w:b/>
          <w:bCs/>
          <w:color w:val="000000" w:themeColor="text1"/>
          <w:sz w:val="24"/>
          <w:szCs w:val="24"/>
          <w:lang w:val="en-US" w:eastAsia="zh-CN"/>
        </w:rPr>
        <w:t>McCloskey RM</w:t>
      </w:r>
      <w:r w:rsidRPr="000D6D70">
        <w:rPr>
          <w:rFonts w:ascii="Book Antiqua" w:eastAsia="宋体" w:hAnsi="Book Antiqua" w:cs="宋体"/>
          <w:color w:val="000000" w:themeColor="text1"/>
          <w:sz w:val="24"/>
          <w:szCs w:val="24"/>
          <w:lang w:val="en-US" w:eastAsia="zh-CN"/>
        </w:rPr>
        <w:t xml:space="preserve">, Liang RH, Joy JB, </w:t>
      </w:r>
      <w:proofErr w:type="spellStart"/>
      <w:r w:rsidRPr="000D6D70">
        <w:rPr>
          <w:rFonts w:ascii="Book Antiqua" w:eastAsia="宋体" w:hAnsi="Book Antiqua" w:cs="宋体"/>
          <w:color w:val="000000" w:themeColor="text1"/>
          <w:sz w:val="24"/>
          <w:szCs w:val="24"/>
          <w:lang w:val="en-US" w:eastAsia="zh-CN"/>
        </w:rPr>
        <w:t>Krajden</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Montaner</w:t>
      </w:r>
      <w:proofErr w:type="spellEnd"/>
      <w:r w:rsidRPr="000D6D70">
        <w:rPr>
          <w:rFonts w:ascii="Book Antiqua" w:eastAsia="宋体" w:hAnsi="Book Antiqua" w:cs="宋体"/>
          <w:color w:val="000000" w:themeColor="text1"/>
          <w:sz w:val="24"/>
          <w:szCs w:val="24"/>
          <w:lang w:val="en-US" w:eastAsia="zh-CN"/>
        </w:rPr>
        <w:t xml:space="preserve"> JS, </w:t>
      </w:r>
      <w:proofErr w:type="spellStart"/>
      <w:r w:rsidRPr="000D6D70">
        <w:rPr>
          <w:rFonts w:ascii="Book Antiqua" w:eastAsia="宋体" w:hAnsi="Book Antiqua" w:cs="宋体"/>
          <w:color w:val="000000" w:themeColor="text1"/>
          <w:sz w:val="24"/>
          <w:szCs w:val="24"/>
          <w:lang w:val="en-US" w:eastAsia="zh-CN"/>
        </w:rPr>
        <w:t>Harrigan</w:t>
      </w:r>
      <w:proofErr w:type="spellEnd"/>
      <w:r w:rsidRPr="000D6D70">
        <w:rPr>
          <w:rFonts w:ascii="Book Antiqua" w:eastAsia="宋体" w:hAnsi="Book Antiqua" w:cs="宋体"/>
          <w:color w:val="000000" w:themeColor="text1"/>
          <w:sz w:val="24"/>
          <w:szCs w:val="24"/>
          <w:lang w:val="en-US" w:eastAsia="zh-CN"/>
        </w:rPr>
        <w:t xml:space="preserve"> PR, Poon AF. </w:t>
      </w:r>
      <w:proofErr w:type="gramStart"/>
      <w:r w:rsidRPr="000D6D70">
        <w:rPr>
          <w:rFonts w:ascii="Book Antiqua" w:eastAsia="宋体" w:hAnsi="Book Antiqua" w:cs="宋体"/>
          <w:color w:val="000000" w:themeColor="text1"/>
          <w:sz w:val="24"/>
          <w:szCs w:val="24"/>
          <w:lang w:val="en-US" w:eastAsia="zh-CN"/>
        </w:rPr>
        <w:t>Global origin and transmission of hepatitis C virus nonstructural protein 3 Q80K polymorphism.</w:t>
      </w:r>
      <w:proofErr w:type="gramEnd"/>
      <w:r w:rsidRPr="000D6D70">
        <w:rPr>
          <w:rFonts w:ascii="Book Antiqua" w:eastAsia="宋体" w:hAnsi="Book Antiqua" w:cs="宋体"/>
          <w:color w:val="000000" w:themeColor="text1"/>
          <w:sz w:val="24"/>
          <w:szCs w:val="24"/>
          <w:lang w:val="en-US" w:eastAsia="zh-CN"/>
        </w:rPr>
        <w:t> </w:t>
      </w:r>
      <w:r w:rsidRPr="000D6D70">
        <w:rPr>
          <w:rFonts w:ascii="Book Antiqua" w:eastAsia="宋体" w:hAnsi="Book Antiqua" w:cs="宋体"/>
          <w:i/>
          <w:iCs/>
          <w:color w:val="000000" w:themeColor="text1"/>
          <w:sz w:val="24"/>
          <w:szCs w:val="24"/>
          <w:lang w:val="en-US" w:eastAsia="zh-CN"/>
        </w:rPr>
        <w:t>J Infect Dis</w:t>
      </w:r>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211</w:t>
      </w:r>
      <w:r w:rsidRPr="000D6D70">
        <w:rPr>
          <w:rFonts w:ascii="Book Antiqua" w:eastAsia="宋体" w:hAnsi="Book Antiqua" w:cs="宋体"/>
          <w:color w:val="000000" w:themeColor="text1"/>
          <w:sz w:val="24"/>
          <w:szCs w:val="24"/>
          <w:lang w:val="en-US" w:eastAsia="zh-CN"/>
        </w:rPr>
        <w:t>: 1288-1295 [PMID: 25389307 DOI: 10.1093/</w:t>
      </w:r>
      <w:proofErr w:type="spellStart"/>
      <w:r w:rsidRPr="000D6D70">
        <w:rPr>
          <w:rFonts w:ascii="Book Antiqua" w:eastAsia="宋体" w:hAnsi="Book Antiqua" w:cs="宋体"/>
          <w:color w:val="000000" w:themeColor="text1"/>
          <w:sz w:val="24"/>
          <w:szCs w:val="24"/>
          <w:lang w:val="en-US" w:eastAsia="zh-CN"/>
        </w:rPr>
        <w:t>infdis</w:t>
      </w:r>
      <w:proofErr w:type="spellEnd"/>
      <w:r w:rsidRPr="000D6D70">
        <w:rPr>
          <w:rFonts w:ascii="Book Antiqua" w:eastAsia="宋体" w:hAnsi="Book Antiqua" w:cs="宋体"/>
          <w:color w:val="000000" w:themeColor="text1"/>
          <w:sz w:val="24"/>
          <w:szCs w:val="24"/>
          <w:lang w:val="en-US" w:eastAsia="zh-CN"/>
        </w:rPr>
        <w:t>/jiu613]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72 </w:t>
      </w:r>
      <w:r w:rsidRPr="000D6D70">
        <w:rPr>
          <w:rFonts w:ascii="Book Antiqua" w:eastAsia="宋体" w:hAnsi="Book Antiqua" w:cs="宋体"/>
          <w:b/>
          <w:bCs/>
          <w:color w:val="000000" w:themeColor="text1"/>
          <w:sz w:val="24"/>
          <w:szCs w:val="24"/>
          <w:lang w:val="en-US" w:eastAsia="zh-CN"/>
        </w:rPr>
        <w:t>Ruggiero T</w:t>
      </w:r>
      <w:r w:rsidRPr="000D6D70">
        <w:rPr>
          <w:rFonts w:ascii="Book Antiqua" w:eastAsia="宋体" w:hAnsi="Book Antiqua" w:cs="宋体"/>
          <w:color w:val="000000" w:themeColor="text1"/>
          <w:sz w:val="24"/>
          <w:szCs w:val="24"/>
          <w:lang w:val="en-US" w:eastAsia="zh-CN"/>
        </w:rPr>
        <w:t xml:space="preserve">, </w:t>
      </w:r>
      <w:proofErr w:type="spellStart"/>
      <w:r w:rsidRPr="000D6D70">
        <w:rPr>
          <w:rFonts w:ascii="Book Antiqua" w:eastAsia="宋体" w:hAnsi="Book Antiqua" w:cs="宋体"/>
          <w:color w:val="000000" w:themeColor="text1"/>
          <w:sz w:val="24"/>
          <w:szCs w:val="24"/>
          <w:lang w:val="en-US" w:eastAsia="zh-CN"/>
        </w:rPr>
        <w:t>Proietti</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Boglione</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Milia</w:t>
      </w:r>
      <w:proofErr w:type="spellEnd"/>
      <w:r w:rsidRPr="000D6D70">
        <w:rPr>
          <w:rFonts w:ascii="Book Antiqua" w:eastAsia="宋体" w:hAnsi="Book Antiqua" w:cs="宋体"/>
          <w:color w:val="000000" w:themeColor="text1"/>
          <w:sz w:val="24"/>
          <w:szCs w:val="24"/>
          <w:lang w:val="en-US" w:eastAsia="zh-CN"/>
        </w:rPr>
        <w:t xml:space="preserve"> MG, Allice T, </w:t>
      </w:r>
      <w:proofErr w:type="spellStart"/>
      <w:r w:rsidRPr="000D6D70">
        <w:rPr>
          <w:rFonts w:ascii="Book Antiqua" w:eastAsia="宋体" w:hAnsi="Book Antiqua" w:cs="宋体"/>
          <w:color w:val="000000" w:themeColor="text1"/>
          <w:sz w:val="24"/>
          <w:szCs w:val="24"/>
          <w:lang w:val="en-US" w:eastAsia="zh-CN"/>
        </w:rPr>
        <w:t>Burdino</w:t>
      </w:r>
      <w:proofErr w:type="spellEnd"/>
      <w:r w:rsidRPr="000D6D70">
        <w:rPr>
          <w:rFonts w:ascii="Book Antiqua" w:eastAsia="宋体" w:hAnsi="Book Antiqua" w:cs="宋体"/>
          <w:color w:val="000000" w:themeColor="text1"/>
          <w:sz w:val="24"/>
          <w:szCs w:val="24"/>
          <w:lang w:val="en-US" w:eastAsia="zh-CN"/>
        </w:rPr>
        <w:t xml:space="preserve"> E, Orofino G, </w:t>
      </w:r>
      <w:proofErr w:type="spellStart"/>
      <w:r w:rsidRPr="000D6D70">
        <w:rPr>
          <w:rFonts w:ascii="Book Antiqua" w:eastAsia="宋体" w:hAnsi="Book Antiqua" w:cs="宋体"/>
          <w:color w:val="000000" w:themeColor="text1"/>
          <w:sz w:val="24"/>
          <w:szCs w:val="24"/>
          <w:lang w:val="en-US" w:eastAsia="zh-CN"/>
        </w:rPr>
        <w:t>Bonora</w:t>
      </w:r>
      <w:proofErr w:type="spellEnd"/>
      <w:r w:rsidRPr="000D6D70">
        <w:rPr>
          <w:rFonts w:ascii="Book Antiqua" w:eastAsia="宋体" w:hAnsi="Book Antiqua" w:cs="宋体"/>
          <w:color w:val="000000" w:themeColor="text1"/>
          <w:sz w:val="24"/>
          <w:szCs w:val="24"/>
          <w:lang w:val="en-US" w:eastAsia="zh-CN"/>
        </w:rPr>
        <w:t xml:space="preserve"> S, Di </w:t>
      </w:r>
      <w:proofErr w:type="spellStart"/>
      <w:r w:rsidRPr="000D6D70">
        <w:rPr>
          <w:rFonts w:ascii="Book Antiqua" w:eastAsia="宋体" w:hAnsi="Book Antiqua" w:cs="宋体"/>
          <w:color w:val="000000" w:themeColor="text1"/>
          <w:sz w:val="24"/>
          <w:szCs w:val="24"/>
          <w:lang w:val="en-US" w:eastAsia="zh-CN"/>
        </w:rPr>
        <w:t>Perri</w:t>
      </w:r>
      <w:proofErr w:type="spellEnd"/>
      <w:r w:rsidRPr="000D6D70">
        <w:rPr>
          <w:rFonts w:ascii="Book Antiqua" w:eastAsia="宋体" w:hAnsi="Book Antiqua" w:cs="宋体"/>
          <w:color w:val="000000" w:themeColor="text1"/>
          <w:sz w:val="24"/>
          <w:szCs w:val="24"/>
          <w:lang w:val="en-US" w:eastAsia="zh-CN"/>
        </w:rPr>
        <w:t xml:space="preserve"> G, </w:t>
      </w:r>
      <w:proofErr w:type="spellStart"/>
      <w:r w:rsidRPr="000D6D70">
        <w:rPr>
          <w:rFonts w:ascii="Book Antiqua" w:eastAsia="宋体" w:hAnsi="Book Antiqua" w:cs="宋体"/>
          <w:color w:val="000000" w:themeColor="text1"/>
          <w:sz w:val="24"/>
          <w:szCs w:val="24"/>
          <w:lang w:val="en-US" w:eastAsia="zh-CN"/>
        </w:rPr>
        <w:t>Ghisetti</w:t>
      </w:r>
      <w:proofErr w:type="spellEnd"/>
      <w:r w:rsidRPr="000D6D70">
        <w:rPr>
          <w:rFonts w:ascii="Book Antiqua" w:eastAsia="宋体" w:hAnsi="Book Antiqua" w:cs="宋体"/>
          <w:color w:val="000000" w:themeColor="text1"/>
          <w:sz w:val="24"/>
          <w:szCs w:val="24"/>
          <w:lang w:val="en-US" w:eastAsia="zh-CN"/>
        </w:rPr>
        <w:t xml:space="preserve"> V. Predominance of hepatitis C virus Q80K among NS3 baseline-resistance-associated amino acid variants in direct-antiviral-agent-naïve patients with chronic hepatitis: single-</w:t>
      </w:r>
      <w:proofErr w:type="spellStart"/>
      <w:r w:rsidRPr="000D6D70">
        <w:rPr>
          <w:rFonts w:ascii="Book Antiqua" w:eastAsia="宋体" w:hAnsi="Book Antiqua" w:cs="宋体"/>
          <w:color w:val="000000" w:themeColor="text1"/>
          <w:sz w:val="24"/>
          <w:szCs w:val="24"/>
          <w:lang w:val="en-US" w:eastAsia="zh-CN"/>
        </w:rPr>
        <w:t>centre</w:t>
      </w:r>
      <w:proofErr w:type="spellEnd"/>
      <w:r w:rsidRPr="000D6D70">
        <w:rPr>
          <w:rFonts w:ascii="Book Antiqua" w:eastAsia="宋体" w:hAnsi="Book Antiqua" w:cs="宋体"/>
          <w:color w:val="000000" w:themeColor="text1"/>
          <w:sz w:val="24"/>
          <w:szCs w:val="24"/>
          <w:lang w:val="en-US" w:eastAsia="zh-CN"/>
        </w:rPr>
        <w:t xml:space="preserve"> experience. </w:t>
      </w:r>
      <w:r w:rsidRPr="000D6D70">
        <w:rPr>
          <w:rFonts w:ascii="Book Antiqua" w:eastAsia="宋体" w:hAnsi="Book Antiqua" w:cs="宋体"/>
          <w:i/>
          <w:iCs/>
          <w:color w:val="000000" w:themeColor="text1"/>
          <w:sz w:val="24"/>
          <w:szCs w:val="24"/>
          <w:lang w:val="en-US" w:eastAsia="zh-CN"/>
        </w:rPr>
        <w:t xml:space="preserve">Arch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160</w:t>
      </w:r>
      <w:r w:rsidRPr="000D6D70">
        <w:rPr>
          <w:rFonts w:ascii="Book Antiqua" w:eastAsia="宋体" w:hAnsi="Book Antiqua" w:cs="宋体"/>
          <w:color w:val="000000" w:themeColor="text1"/>
          <w:sz w:val="24"/>
          <w:szCs w:val="24"/>
          <w:lang w:val="en-US" w:eastAsia="zh-CN"/>
        </w:rPr>
        <w:t>: 2881-2885 [PMID: 26249823 DOI: 10.1007/s00705-015-2563-3]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73 </w:t>
      </w:r>
      <w:r w:rsidRPr="000D6D70">
        <w:rPr>
          <w:rFonts w:ascii="Book Antiqua" w:eastAsia="宋体" w:hAnsi="Book Antiqua" w:cs="宋体"/>
          <w:b/>
          <w:bCs/>
          <w:color w:val="000000" w:themeColor="text1"/>
          <w:sz w:val="24"/>
          <w:szCs w:val="24"/>
          <w:lang w:val="en-US" w:eastAsia="zh-CN"/>
        </w:rPr>
        <w:t>Jacobson IM</w:t>
      </w:r>
      <w:r w:rsidRPr="000D6D70">
        <w:rPr>
          <w:rFonts w:ascii="Book Antiqua" w:eastAsia="宋体" w:hAnsi="Book Antiqua" w:cs="宋体"/>
          <w:color w:val="000000" w:themeColor="text1"/>
          <w:sz w:val="24"/>
          <w:szCs w:val="24"/>
          <w:lang w:val="en-US" w:eastAsia="zh-CN"/>
        </w:rPr>
        <w:t xml:space="preserve">, Dore GJ, Foster GR, Fried MW, </w:t>
      </w:r>
      <w:proofErr w:type="spellStart"/>
      <w:r w:rsidRPr="000D6D70">
        <w:rPr>
          <w:rFonts w:ascii="Book Antiqua" w:eastAsia="宋体" w:hAnsi="Book Antiqua" w:cs="宋体"/>
          <w:color w:val="000000" w:themeColor="text1"/>
          <w:sz w:val="24"/>
          <w:szCs w:val="24"/>
          <w:lang w:val="en-US" w:eastAsia="zh-CN"/>
        </w:rPr>
        <w:t>Radu</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Rafalsky</w:t>
      </w:r>
      <w:proofErr w:type="spellEnd"/>
      <w:r w:rsidRPr="000D6D70">
        <w:rPr>
          <w:rFonts w:ascii="Book Antiqua" w:eastAsia="宋体" w:hAnsi="Book Antiqua" w:cs="宋体"/>
          <w:color w:val="000000" w:themeColor="text1"/>
          <w:sz w:val="24"/>
          <w:szCs w:val="24"/>
          <w:lang w:val="en-US" w:eastAsia="zh-CN"/>
        </w:rPr>
        <w:t xml:space="preserve"> VV, </w:t>
      </w:r>
      <w:proofErr w:type="spellStart"/>
      <w:r w:rsidRPr="000D6D70">
        <w:rPr>
          <w:rFonts w:ascii="Book Antiqua" w:eastAsia="宋体" w:hAnsi="Book Antiqua" w:cs="宋体"/>
          <w:color w:val="000000" w:themeColor="text1"/>
          <w:sz w:val="24"/>
          <w:szCs w:val="24"/>
          <w:lang w:val="en-US" w:eastAsia="zh-CN"/>
        </w:rPr>
        <w:t>Moroz</w:t>
      </w:r>
      <w:proofErr w:type="spellEnd"/>
      <w:r w:rsidRPr="000D6D70">
        <w:rPr>
          <w:rFonts w:ascii="Book Antiqua" w:eastAsia="宋体" w:hAnsi="Book Antiqua" w:cs="宋体"/>
          <w:color w:val="000000" w:themeColor="text1"/>
          <w:sz w:val="24"/>
          <w:szCs w:val="24"/>
          <w:lang w:val="en-US" w:eastAsia="zh-CN"/>
        </w:rPr>
        <w:t xml:space="preserve"> L, </w:t>
      </w:r>
      <w:proofErr w:type="spellStart"/>
      <w:r w:rsidRPr="000D6D70">
        <w:rPr>
          <w:rFonts w:ascii="Book Antiqua" w:eastAsia="宋体" w:hAnsi="Book Antiqua" w:cs="宋体"/>
          <w:color w:val="000000" w:themeColor="text1"/>
          <w:sz w:val="24"/>
          <w:szCs w:val="24"/>
          <w:lang w:val="en-US" w:eastAsia="zh-CN"/>
        </w:rPr>
        <w:t>Craxi</w:t>
      </w:r>
      <w:proofErr w:type="spellEnd"/>
      <w:r w:rsidRPr="000D6D70">
        <w:rPr>
          <w:rFonts w:ascii="Book Antiqua" w:eastAsia="宋体" w:hAnsi="Book Antiqua" w:cs="宋体"/>
          <w:color w:val="000000" w:themeColor="text1"/>
          <w:sz w:val="24"/>
          <w:szCs w:val="24"/>
          <w:lang w:val="en-US" w:eastAsia="zh-CN"/>
        </w:rPr>
        <w:t xml:space="preserve"> A, </w:t>
      </w:r>
      <w:proofErr w:type="spellStart"/>
      <w:r w:rsidRPr="000D6D70">
        <w:rPr>
          <w:rFonts w:ascii="Book Antiqua" w:eastAsia="宋体" w:hAnsi="Book Antiqua" w:cs="宋体"/>
          <w:color w:val="000000" w:themeColor="text1"/>
          <w:sz w:val="24"/>
          <w:szCs w:val="24"/>
          <w:lang w:val="en-US" w:eastAsia="zh-CN"/>
        </w:rPr>
        <w:t>Peeters</w:t>
      </w:r>
      <w:proofErr w:type="spellEnd"/>
      <w:r w:rsidRPr="000D6D70">
        <w:rPr>
          <w:rFonts w:ascii="Book Antiqua" w:eastAsia="宋体" w:hAnsi="Book Antiqua" w:cs="宋体"/>
          <w:color w:val="000000" w:themeColor="text1"/>
          <w:sz w:val="24"/>
          <w:szCs w:val="24"/>
          <w:lang w:val="en-US" w:eastAsia="zh-CN"/>
        </w:rPr>
        <w:t xml:space="preserve"> M, Lenz O, </w:t>
      </w:r>
      <w:proofErr w:type="spellStart"/>
      <w:r w:rsidRPr="000D6D70">
        <w:rPr>
          <w:rFonts w:ascii="Book Antiqua" w:eastAsia="宋体" w:hAnsi="Book Antiqua" w:cs="宋体"/>
          <w:color w:val="000000" w:themeColor="text1"/>
          <w:sz w:val="24"/>
          <w:szCs w:val="24"/>
          <w:lang w:val="en-US" w:eastAsia="zh-CN"/>
        </w:rPr>
        <w:t>Ouwerkerk-Mahadevan</w:t>
      </w:r>
      <w:proofErr w:type="spellEnd"/>
      <w:r w:rsidRPr="000D6D70">
        <w:rPr>
          <w:rFonts w:ascii="Book Antiqua" w:eastAsia="宋体" w:hAnsi="Book Antiqua" w:cs="宋体"/>
          <w:color w:val="000000" w:themeColor="text1"/>
          <w:sz w:val="24"/>
          <w:szCs w:val="24"/>
          <w:lang w:val="en-US" w:eastAsia="zh-CN"/>
        </w:rPr>
        <w:t xml:space="preserve"> S, De La Rosa G, </w:t>
      </w:r>
      <w:proofErr w:type="spellStart"/>
      <w:r w:rsidRPr="000D6D70">
        <w:rPr>
          <w:rFonts w:ascii="Book Antiqua" w:eastAsia="宋体" w:hAnsi="Book Antiqua" w:cs="宋体"/>
          <w:color w:val="000000" w:themeColor="text1"/>
          <w:sz w:val="24"/>
          <w:szCs w:val="24"/>
          <w:lang w:val="en-US" w:eastAsia="zh-CN"/>
        </w:rPr>
        <w:t>Kalmeijer</w:t>
      </w:r>
      <w:proofErr w:type="spellEnd"/>
      <w:r w:rsidRPr="000D6D70">
        <w:rPr>
          <w:rFonts w:ascii="Book Antiqua" w:eastAsia="宋体" w:hAnsi="Book Antiqua" w:cs="宋体"/>
          <w:color w:val="000000" w:themeColor="text1"/>
          <w:sz w:val="24"/>
          <w:szCs w:val="24"/>
          <w:lang w:val="en-US" w:eastAsia="zh-CN"/>
        </w:rPr>
        <w:t xml:space="preserve"> R, Scott J, Sinha R, </w:t>
      </w:r>
      <w:proofErr w:type="spellStart"/>
      <w:r w:rsidRPr="000D6D70">
        <w:rPr>
          <w:rFonts w:ascii="Book Antiqua" w:eastAsia="宋体" w:hAnsi="Book Antiqua" w:cs="宋体"/>
          <w:color w:val="000000" w:themeColor="text1"/>
          <w:sz w:val="24"/>
          <w:szCs w:val="24"/>
          <w:lang w:val="en-US" w:eastAsia="zh-CN"/>
        </w:rPr>
        <w:t>Beumont-Mauviel</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with </w:t>
      </w:r>
      <w:proofErr w:type="spellStart"/>
      <w:r w:rsidRPr="000D6D70">
        <w:rPr>
          <w:rFonts w:ascii="Book Antiqua" w:eastAsia="宋体" w:hAnsi="Book Antiqua" w:cs="宋体"/>
          <w:color w:val="000000" w:themeColor="text1"/>
          <w:sz w:val="24"/>
          <w:szCs w:val="24"/>
          <w:lang w:val="en-US" w:eastAsia="zh-CN"/>
        </w:rPr>
        <w:t>pegylated</w:t>
      </w:r>
      <w:proofErr w:type="spellEnd"/>
      <w:r w:rsidRPr="000D6D70">
        <w:rPr>
          <w:rFonts w:ascii="Book Antiqua" w:eastAsia="宋体" w:hAnsi="Book Antiqua" w:cs="宋体"/>
          <w:color w:val="000000" w:themeColor="text1"/>
          <w:sz w:val="24"/>
          <w:szCs w:val="24"/>
          <w:lang w:val="en-US" w:eastAsia="zh-CN"/>
        </w:rPr>
        <w:t xml:space="preserve"> interferon alfa 2a plus ribavirin in treatment-naive patients with chronic hepatitis C virus genotype 1 infection (QUEST-1): a phase 3, </w:t>
      </w:r>
      <w:proofErr w:type="spellStart"/>
      <w:r w:rsidRPr="000D6D70">
        <w:rPr>
          <w:rFonts w:ascii="Book Antiqua" w:eastAsia="宋体" w:hAnsi="Book Antiqua" w:cs="宋体"/>
          <w:color w:val="000000" w:themeColor="text1"/>
          <w:sz w:val="24"/>
          <w:szCs w:val="24"/>
          <w:lang w:val="en-US" w:eastAsia="zh-CN"/>
        </w:rPr>
        <w:t>randomised</w:t>
      </w:r>
      <w:proofErr w:type="spellEnd"/>
      <w:r w:rsidRPr="000D6D70">
        <w:rPr>
          <w:rFonts w:ascii="Book Antiqua" w:eastAsia="宋体" w:hAnsi="Book Antiqua" w:cs="宋体"/>
          <w:color w:val="000000" w:themeColor="text1"/>
          <w:sz w:val="24"/>
          <w:szCs w:val="24"/>
          <w:lang w:val="en-US" w:eastAsia="zh-CN"/>
        </w:rPr>
        <w:t>, double-blind, placebo-controlled trial. </w:t>
      </w:r>
      <w:r w:rsidRPr="000D6D70">
        <w:rPr>
          <w:rFonts w:ascii="Book Antiqua" w:eastAsia="宋体" w:hAnsi="Book Antiqua" w:cs="宋体"/>
          <w:i/>
          <w:iCs/>
          <w:color w:val="000000" w:themeColor="text1"/>
          <w:sz w:val="24"/>
          <w:szCs w:val="24"/>
          <w:lang w:val="en-US" w:eastAsia="zh-CN"/>
        </w:rPr>
        <w:t>Lancet</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384</w:t>
      </w:r>
      <w:r w:rsidRPr="000D6D70">
        <w:rPr>
          <w:rFonts w:ascii="Book Antiqua" w:eastAsia="宋体" w:hAnsi="Book Antiqua" w:cs="宋体"/>
          <w:color w:val="000000" w:themeColor="text1"/>
          <w:sz w:val="24"/>
          <w:szCs w:val="24"/>
          <w:lang w:val="en-US" w:eastAsia="zh-CN"/>
        </w:rPr>
        <w:t>: 403-413 [PMID: 24907225 DOI: 10.1016/S0140-6736(14)60494-3]</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74 </w:t>
      </w:r>
      <w:proofErr w:type="spellStart"/>
      <w:r w:rsidRPr="000D6D70">
        <w:rPr>
          <w:rFonts w:ascii="Book Antiqua" w:eastAsia="宋体" w:hAnsi="Book Antiqua" w:cs="宋体"/>
          <w:b/>
          <w:bCs/>
          <w:color w:val="000000" w:themeColor="text1"/>
          <w:sz w:val="24"/>
          <w:szCs w:val="24"/>
          <w:lang w:val="en-US" w:eastAsia="zh-CN"/>
        </w:rPr>
        <w:t>Manns</w:t>
      </w:r>
      <w:proofErr w:type="spellEnd"/>
      <w:r w:rsidRPr="000D6D70">
        <w:rPr>
          <w:rFonts w:ascii="Book Antiqua" w:eastAsia="宋体" w:hAnsi="Book Antiqua" w:cs="宋体"/>
          <w:b/>
          <w:bCs/>
          <w:color w:val="000000" w:themeColor="text1"/>
          <w:sz w:val="24"/>
          <w:szCs w:val="24"/>
          <w:lang w:val="en-US" w:eastAsia="zh-CN"/>
        </w:rPr>
        <w:t xml:space="preserve"> M</w:t>
      </w:r>
      <w:r w:rsidRPr="000D6D70">
        <w:rPr>
          <w:rFonts w:ascii="Book Antiqua" w:eastAsia="宋体" w:hAnsi="Book Antiqua" w:cs="宋体"/>
          <w:color w:val="000000" w:themeColor="text1"/>
          <w:sz w:val="24"/>
          <w:szCs w:val="24"/>
          <w:lang w:val="en-US" w:eastAsia="zh-CN"/>
        </w:rPr>
        <w:t xml:space="preserve">, Marcellin P, </w:t>
      </w:r>
      <w:proofErr w:type="spellStart"/>
      <w:r w:rsidRPr="000D6D70">
        <w:rPr>
          <w:rFonts w:ascii="Book Antiqua" w:eastAsia="宋体" w:hAnsi="Book Antiqua" w:cs="宋体"/>
          <w:color w:val="000000" w:themeColor="text1"/>
          <w:sz w:val="24"/>
          <w:szCs w:val="24"/>
          <w:lang w:val="en-US" w:eastAsia="zh-CN"/>
        </w:rPr>
        <w:t>Poordad</w:t>
      </w:r>
      <w:proofErr w:type="spellEnd"/>
      <w:r w:rsidRPr="000D6D70">
        <w:rPr>
          <w:rFonts w:ascii="Book Antiqua" w:eastAsia="宋体" w:hAnsi="Book Antiqua" w:cs="宋体"/>
          <w:color w:val="000000" w:themeColor="text1"/>
          <w:sz w:val="24"/>
          <w:szCs w:val="24"/>
          <w:lang w:val="en-US" w:eastAsia="zh-CN"/>
        </w:rPr>
        <w:t xml:space="preserve"> F, de Araujo ES, </w:t>
      </w:r>
      <w:proofErr w:type="spellStart"/>
      <w:r w:rsidRPr="000D6D70">
        <w:rPr>
          <w:rFonts w:ascii="Book Antiqua" w:eastAsia="宋体" w:hAnsi="Book Antiqua" w:cs="宋体"/>
          <w:color w:val="000000" w:themeColor="text1"/>
          <w:sz w:val="24"/>
          <w:szCs w:val="24"/>
          <w:lang w:val="en-US" w:eastAsia="zh-CN"/>
        </w:rPr>
        <w:t>Buti</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Horsmans</w:t>
      </w:r>
      <w:proofErr w:type="spellEnd"/>
      <w:r w:rsidRPr="000D6D70">
        <w:rPr>
          <w:rFonts w:ascii="Book Antiqua" w:eastAsia="宋体" w:hAnsi="Book Antiqua" w:cs="宋体"/>
          <w:color w:val="000000" w:themeColor="text1"/>
          <w:sz w:val="24"/>
          <w:szCs w:val="24"/>
          <w:lang w:val="en-US" w:eastAsia="zh-CN"/>
        </w:rPr>
        <w:t xml:space="preserve"> Y, </w:t>
      </w:r>
      <w:proofErr w:type="spellStart"/>
      <w:r w:rsidRPr="000D6D70">
        <w:rPr>
          <w:rFonts w:ascii="Book Antiqua" w:eastAsia="宋体" w:hAnsi="Book Antiqua" w:cs="宋体"/>
          <w:color w:val="000000" w:themeColor="text1"/>
          <w:sz w:val="24"/>
          <w:szCs w:val="24"/>
          <w:lang w:val="en-US" w:eastAsia="zh-CN"/>
        </w:rPr>
        <w:t>Janczewska</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Villamil</w:t>
      </w:r>
      <w:proofErr w:type="spellEnd"/>
      <w:r w:rsidRPr="000D6D70">
        <w:rPr>
          <w:rFonts w:ascii="Book Antiqua" w:eastAsia="宋体" w:hAnsi="Book Antiqua" w:cs="宋体"/>
          <w:color w:val="000000" w:themeColor="text1"/>
          <w:sz w:val="24"/>
          <w:szCs w:val="24"/>
          <w:lang w:val="en-US" w:eastAsia="zh-CN"/>
        </w:rPr>
        <w:t xml:space="preserve"> F, Scott J, </w:t>
      </w:r>
      <w:proofErr w:type="spellStart"/>
      <w:r w:rsidRPr="000D6D70">
        <w:rPr>
          <w:rFonts w:ascii="Book Antiqua" w:eastAsia="宋体" w:hAnsi="Book Antiqua" w:cs="宋体"/>
          <w:color w:val="000000" w:themeColor="text1"/>
          <w:sz w:val="24"/>
          <w:szCs w:val="24"/>
          <w:lang w:val="en-US" w:eastAsia="zh-CN"/>
        </w:rPr>
        <w:t>Peeters</w:t>
      </w:r>
      <w:proofErr w:type="spellEnd"/>
      <w:r w:rsidRPr="000D6D70">
        <w:rPr>
          <w:rFonts w:ascii="Book Antiqua" w:eastAsia="宋体" w:hAnsi="Book Antiqua" w:cs="宋体"/>
          <w:color w:val="000000" w:themeColor="text1"/>
          <w:sz w:val="24"/>
          <w:szCs w:val="24"/>
          <w:lang w:val="en-US" w:eastAsia="zh-CN"/>
        </w:rPr>
        <w:t xml:space="preserve"> M, Lenz O, </w:t>
      </w:r>
      <w:proofErr w:type="spellStart"/>
      <w:r w:rsidRPr="000D6D70">
        <w:rPr>
          <w:rFonts w:ascii="Book Antiqua" w:eastAsia="宋体" w:hAnsi="Book Antiqua" w:cs="宋体"/>
          <w:color w:val="000000" w:themeColor="text1"/>
          <w:sz w:val="24"/>
          <w:szCs w:val="24"/>
          <w:lang w:val="en-US" w:eastAsia="zh-CN"/>
        </w:rPr>
        <w:t>Ouwerkerk-Mahadevan</w:t>
      </w:r>
      <w:proofErr w:type="spellEnd"/>
      <w:r w:rsidRPr="000D6D70">
        <w:rPr>
          <w:rFonts w:ascii="Book Antiqua" w:eastAsia="宋体" w:hAnsi="Book Antiqua" w:cs="宋体"/>
          <w:color w:val="000000" w:themeColor="text1"/>
          <w:sz w:val="24"/>
          <w:szCs w:val="24"/>
          <w:lang w:val="en-US" w:eastAsia="zh-CN"/>
        </w:rPr>
        <w:t xml:space="preserve"> S, De La Rosa G, </w:t>
      </w:r>
      <w:proofErr w:type="spellStart"/>
      <w:r w:rsidRPr="000D6D70">
        <w:rPr>
          <w:rFonts w:ascii="Book Antiqua" w:eastAsia="宋体" w:hAnsi="Book Antiqua" w:cs="宋体"/>
          <w:color w:val="000000" w:themeColor="text1"/>
          <w:sz w:val="24"/>
          <w:szCs w:val="24"/>
          <w:lang w:val="en-US" w:eastAsia="zh-CN"/>
        </w:rPr>
        <w:t>Kalmeijer</w:t>
      </w:r>
      <w:proofErr w:type="spellEnd"/>
      <w:r w:rsidRPr="000D6D70">
        <w:rPr>
          <w:rFonts w:ascii="Book Antiqua" w:eastAsia="宋体" w:hAnsi="Book Antiqua" w:cs="宋体"/>
          <w:color w:val="000000" w:themeColor="text1"/>
          <w:sz w:val="24"/>
          <w:szCs w:val="24"/>
          <w:lang w:val="en-US" w:eastAsia="zh-CN"/>
        </w:rPr>
        <w:t xml:space="preserve"> R, Sinha R, </w:t>
      </w:r>
      <w:proofErr w:type="spellStart"/>
      <w:r w:rsidRPr="000D6D70">
        <w:rPr>
          <w:rFonts w:ascii="Book Antiqua" w:eastAsia="宋体" w:hAnsi="Book Antiqua" w:cs="宋体"/>
          <w:color w:val="000000" w:themeColor="text1"/>
          <w:sz w:val="24"/>
          <w:szCs w:val="24"/>
          <w:lang w:val="en-US" w:eastAsia="zh-CN"/>
        </w:rPr>
        <w:t>Beumont-Mauviel</w:t>
      </w:r>
      <w:proofErr w:type="spellEnd"/>
      <w:r w:rsidRPr="000D6D70">
        <w:rPr>
          <w:rFonts w:ascii="Book Antiqua" w:eastAsia="宋体" w:hAnsi="Book Antiqua" w:cs="宋体"/>
          <w:color w:val="000000" w:themeColor="text1"/>
          <w:sz w:val="24"/>
          <w:szCs w:val="24"/>
          <w:lang w:val="en-US" w:eastAsia="zh-CN"/>
        </w:rPr>
        <w:t xml:space="preserve"> M. </w:t>
      </w:r>
      <w:proofErr w:type="spellStart"/>
      <w:r w:rsidRPr="000D6D70">
        <w:rPr>
          <w:rFonts w:ascii="Book Antiqua" w:eastAsia="宋体" w:hAnsi="Book Antiqua" w:cs="宋体"/>
          <w:color w:val="000000" w:themeColor="text1"/>
          <w:sz w:val="24"/>
          <w:szCs w:val="24"/>
          <w:lang w:val="en-US" w:eastAsia="zh-CN"/>
        </w:rPr>
        <w:t>Simeprevir</w:t>
      </w:r>
      <w:proofErr w:type="spellEnd"/>
      <w:r w:rsidRPr="000D6D70">
        <w:rPr>
          <w:rFonts w:ascii="Book Antiqua" w:eastAsia="宋体" w:hAnsi="Book Antiqua" w:cs="宋体"/>
          <w:color w:val="000000" w:themeColor="text1"/>
          <w:sz w:val="24"/>
          <w:szCs w:val="24"/>
          <w:lang w:val="en-US" w:eastAsia="zh-CN"/>
        </w:rPr>
        <w:t xml:space="preserve"> with </w:t>
      </w:r>
      <w:proofErr w:type="spellStart"/>
      <w:r w:rsidRPr="000D6D70">
        <w:rPr>
          <w:rFonts w:ascii="Book Antiqua" w:eastAsia="宋体" w:hAnsi="Book Antiqua" w:cs="宋体"/>
          <w:color w:val="000000" w:themeColor="text1"/>
          <w:sz w:val="24"/>
          <w:szCs w:val="24"/>
          <w:lang w:val="en-US" w:eastAsia="zh-CN"/>
        </w:rPr>
        <w:t>pegylated</w:t>
      </w:r>
      <w:proofErr w:type="spellEnd"/>
      <w:r w:rsidRPr="000D6D70">
        <w:rPr>
          <w:rFonts w:ascii="Book Antiqua" w:eastAsia="宋体" w:hAnsi="Book Antiqua" w:cs="宋体"/>
          <w:color w:val="000000" w:themeColor="text1"/>
          <w:sz w:val="24"/>
          <w:szCs w:val="24"/>
          <w:lang w:val="en-US" w:eastAsia="zh-CN"/>
        </w:rPr>
        <w:t xml:space="preserve"> interferon alfa 2a or 2b plus ribavirin in treatment-naive patients with chronic hepatitis C virus genotype 1 infection (QUEST-2): a </w:t>
      </w:r>
      <w:proofErr w:type="spellStart"/>
      <w:r w:rsidRPr="000D6D70">
        <w:rPr>
          <w:rFonts w:ascii="Book Antiqua" w:eastAsia="宋体" w:hAnsi="Book Antiqua" w:cs="宋体"/>
          <w:color w:val="000000" w:themeColor="text1"/>
          <w:sz w:val="24"/>
          <w:szCs w:val="24"/>
          <w:lang w:val="en-US" w:eastAsia="zh-CN"/>
        </w:rPr>
        <w:t>randomised</w:t>
      </w:r>
      <w:proofErr w:type="spellEnd"/>
      <w:r w:rsidRPr="000D6D70">
        <w:rPr>
          <w:rFonts w:ascii="Book Antiqua" w:eastAsia="宋体" w:hAnsi="Book Antiqua" w:cs="宋体"/>
          <w:color w:val="000000" w:themeColor="text1"/>
          <w:sz w:val="24"/>
          <w:szCs w:val="24"/>
          <w:lang w:val="en-US" w:eastAsia="zh-CN"/>
        </w:rPr>
        <w:t xml:space="preserve">, </w:t>
      </w:r>
      <w:r w:rsidRPr="000D6D70">
        <w:rPr>
          <w:rFonts w:ascii="Book Antiqua" w:eastAsia="宋体" w:hAnsi="Book Antiqua" w:cs="宋体"/>
          <w:color w:val="000000" w:themeColor="text1"/>
          <w:sz w:val="24"/>
          <w:szCs w:val="24"/>
          <w:lang w:val="en-US" w:eastAsia="zh-CN"/>
        </w:rPr>
        <w:lastRenderedPageBreak/>
        <w:t>double-blind, placebo-controlled phase 3 trial. </w:t>
      </w:r>
      <w:r w:rsidRPr="000D6D70">
        <w:rPr>
          <w:rFonts w:ascii="Book Antiqua" w:eastAsia="宋体" w:hAnsi="Book Antiqua" w:cs="宋体"/>
          <w:i/>
          <w:iCs/>
          <w:color w:val="000000" w:themeColor="text1"/>
          <w:sz w:val="24"/>
          <w:szCs w:val="24"/>
          <w:lang w:val="en-US" w:eastAsia="zh-CN"/>
        </w:rPr>
        <w:t>Lancet</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384</w:t>
      </w:r>
      <w:r w:rsidRPr="000D6D70">
        <w:rPr>
          <w:rFonts w:ascii="Book Antiqua" w:eastAsia="宋体" w:hAnsi="Book Antiqua" w:cs="宋体"/>
          <w:color w:val="000000" w:themeColor="text1"/>
          <w:sz w:val="24"/>
          <w:szCs w:val="24"/>
          <w:lang w:val="en-US" w:eastAsia="zh-CN"/>
        </w:rPr>
        <w:t>: 414-426 [PMID: 24907224 DOI: 10.1016/S0140-6736(14)60538-9]</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75</w:t>
      </w:r>
      <w:r w:rsidRPr="000D6D70">
        <w:rPr>
          <w:rStyle w:val="apple-converted-space"/>
          <w:rFonts w:ascii="Book Antiqua" w:hAnsi="Book Antiqua"/>
          <w:color w:val="000000" w:themeColor="text1"/>
          <w:sz w:val="24"/>
          <w:szCs w:val="24"/>
        </w:rPr>
        <w:t> </w:t>
      </w:r>
      <w:proofErr w:type="spellStart"/>
      <w:r w:rsidRPr="000D6D70">
        <w:rPr>
          <w:rFonts w:ascii="Book Antiqua" w:hAnsi="Book Antiqua"/>
          <w:b/>
          <w:bCs/>
          <w:color w:val="000000" w:themeColor="text1"/>
          <w:sz w:val="24"/>
          <w:szCs w:val="24"/>
        </w:rPr>
        <w:t>Chatterji</w:t>
      </w:r>
      <w:proofErr w:type="spellEnd"/>
      <w:r w:rsidRPr="000D6D70">
        <w:rPr>
          <w:rFonts w:ascii="Book Antiqua" w:hAnsi="Book Antiqua"/>
          <w:b/>
          <w:bCs/>
          <w:color w:val="000000" w:themeColor="text1"/>
          <w:sz w:val="24"/>
          <w:szCs w:val="24"/>
        </w:rPr>
        <w:t xml:space="preserve"> U</w:t>
      </w:r>
      <w:r w:rsidRPr="000D6D70">
        <w:rPr>
          <w:rFonts w:ascii="Book Antiqua" w:hAnsi="Book Antiqua"/>
          <w:color w:val="000000" w:themeColor="text1"/>
          <w:sz w:val="24"/>
          <w:szCs w:val="24"/>
        </w:rPr>
        <w:t xml:space="preserve">, Lim P, </w:t>
      </w:r>
      <w:proofErr w:type="spellStart"/>
      <w:r w:rsidRPr="000D6D70">
        <w:rPr>
          <w:rFonts w:ascii="Book Antiqua" w:hAnsi="Book Antiqua"/>
          <w:color w:val="000000" w:themeColor="text1"/>
          <w:sz w:val="24"/>
          <w:szCs w:val="24"/>
        </w:rPr>
        <w:t>Bobardt</w:t>
      </w:r>
      <w:proofErr w:type="spellEnd"/>
      <w:r w:rsidRPr="000D6D70">
        <w:rPr>
          <w:rFonts w:ascii="Book Antiqua" w:hAnsi="Book Antiqua"/>
          <w:color w:val="000000" w:themeColor="text1"/>
          <w:sz w:val="24"/>
          <w:szCs w:val="24"/>
        </w:rPr>
        <w:t xml:space="preserve"> MD, Wieland S, </w:t>
      </w:r>
      <w:proofErr w:type="spellStart"/>
      <w:r w:rsidRPr="000D6D70">
        <w:rPr>
          <w:rFonts w:ascii="Book Antiqua" w:hAnsi="Book Antiqua"/>
          <w:color w:val="000000" w:themeColor="text1"/>
          <w:sz w:val="24"/>
          <w:szCs w:val="24"/>
        </w:rPr>
        <w:t>Cordek</w:t>
      </w:r>
      <w:proofErr w:type="spellEnd"/>
      <w:r w:rsidRPr="000D6D70">
        <w:rPr>
          <w:rFonts w:ascii="Book Antiqua" w:hAnsi="Book Antiqua"/>
          <w:color w:val="000000" w:themeColor="text1"/>
          <w:sz w:val="24"/>
          <w:szCs w:val="24"/>
        </w:rPr>
        <w:t xml:space="preserve"> DG, </w:t>
      </w:r>
      <w:proofErr w:type="spellStart"/>
      <w:r w:rsidRPr="000D6D70">
        <w:rPr>
          <w:rFonts w:ascii="Book Antiqua" w:hAnsi="Book Antiqua"/>
          <w:color w:val="000000" w:themeColor="text1"/>
          <w:sz w:val="24"/>
          <w:szCs w:val="24"/>
        </w:rPr>
        <w:t>Vuagniaux</w:t>
      </w:r>
      <w:proofErr w:type="spellEnd"/>
      <w:r w:rsidRPr="000D6D70">
        <w:rPr>
          <w:rFonts w:ascii="Book Antiqua" w:hAnsi="Book Antiqua"/>
          <w:color w:val="000000" w:themeColor="text1"/>
          <w:sz w:val="24"/>
          <w:szCs w:val="24"/>
        </w:rPr>
        <w:t xml:space="preserve"> G, </w:t>
      </w:r>
      <w:proofErr w:type="spellStart"/>
      <w:r w:rsidRPr="000D6D70">
        <w:rPr>
          <w:rFonts w:ascii="Book Antiqua" w:hAnsi="Book Antiqua"/>
          <w:color w:val="000000" w:themeColor="text1"/>
          <w:sz w:val="24"/>
          <w:szCs w:val="24"/>
        </w:rPr>
        <w:t>Chisari</w:t>
      </w:r>
      <w:proofErr w:type="spellEnd"/>
      <w:r w:rsidRPr="000D6D70">
        <w:rPr>
          <w:rFonts w:ascii="Book Antiqua" w:hAnsi="Book Antiqua"/>
          <w:color w:val="000000" w:themeColor="text1"/>
          <w:sz w:val="24"/>
          <w:szCs w:val="24"/>
        </w:rPr>
        <w:t xml:space="preserve"> F, Cameron CE, </w:t>
      </w:r>
      <w:proofErr w:type="spellStart"/>
      <w:r w:rsidRPr="000D6D70">
        <w:rPr>
          <w:rFonts w:ascii="Book Antiqua" w:hAnsi="Book Antiqua"/>
          <w:color w:val="000000" w:themeColor="text1"/>
          <w:sz w:val="24"/>
          <w:szCs w:val="24"/>
        </w:rPr>
        <w:t>Targett</w:t>
      </w:r>
      <w:proofErr w:type="spellEnd"/>
      <w:r w:rsidRPr="000D6D70">
        <w:rPr>
          <w:rFonts w:ascii="Book Antiqua" w:hAnsi="Book Antiqua"/>
          <w:color w:val="000000" w:themeColor="text1"/>
          <w:sz w:val="24"/>
          <w:szCs w:val="24"/>
        </w:rPr>
        <w:t xml:space="preserve">-Adams P, Parkinson T, </w:t>
      </w:r>
      <w:proofErr w:type="spellStart"/>
      <w:r w:rsidRPr="000D6D70">
        <w:rPr>
          <w:rFonts w:ascii="Book Antiqua" w:hAnsi="Book Antiqua"/>
          <w:color w:val="000000" w:themeColor="text1"/>
          <w:sz w:val="24"/>
          <w:szCs w:val="24"/>
        </w:rPr>
        <w:t>Gallay</w:t>
      </w:r>
      <w:proofErr w:type="spellEnd"/>
      <w:r w:rsidRPr="000D6D70">
        <w:rPr>
          <w:rFonts w:ascii="Book Antiqua" w:hAnsi="Book Antiqua"/>
          <w:color w:val="000000" w:themeColor="text1"/>
          <w:sz w:val="24"/>
          <w:szCs w:val="24"/>
        </w:rPr>
        <w:t xml:space="preserve"> PA. HCV resistance to </w:t>
      </w:r>
      <w:proofErr w:type="spellStart"/>
      <w:r w:rsidRPr="000D6D70">
        <w:rPr>
          <w:rFonts w:ascii="Book Antiqua" w:hAnsi="Book Antiqua"/>
          <w:color w:val="000000" w:themeColor="text1"/>
          <w:sz w:val="24"/>
          <w:szCs w:val="24"/>
        </w:rPr>
        <w:t>cyclosporin</w:t>
      </w:r>
      <w:proofErr w:type="spellEnd"/>
      <w:r w:rsidRPr="000D6D70">
        <w:rPr>
          <w:rFonts w:ascii="Book Antiqua" w:hAnsi="Book Antiqua"/>
          <w:color w:val="000000" w:themeColor="text1"/>
          <w:sz w:val="24"/>
          <w:szCs w:val="24"/>
        </w:rPr>
        <w:t xml:space="preserve"> A does not correlate with a resistance of the NS5A-cyclophilin </w:t>
      </w:r>
      <w:proofErr w:type="gramStart"/>
      <w:r w:rsidRPr="000D6D70">
        <w:rPr>
          <w:rFonts w:ascii="Book Antiqua" w:hAnsi="Book Antiqua"/>
          <w:color w:val="000000" w:themeColor="text1"/>
          <w:sz w:val="24"/>
          <w:szCs w:val="24"/>
        </w:rPr>
        <w:t>A</w:t>
      </w:r>
      <w:proofErr w:type="gramEnd"/>
      <w:r w:rsidRPr="000D6D70">
        <w:rPr>
          <w:rFonts w:ascii="Book Antiqua" w:hAnsi="Book Antiqua"/>
          <w:color w:val="000000" w:themeColor="text1"/>
          <w:sz w:val="24"/>
          <w:szCs w:val="24"/>
        </w:rPr>
        <w:t xml:space="preserve"> interaction to </w:t>
      </w:r>
      <w:proofErr w:type="spellStart"/>
      <w:r w:rsidRPr="000D6D70">
        <w:rPr>
          <w:rFonts w:ascii="Book Antiqua" w:hAnsi="Book Antiqua"/>
          <w:color w:val="000000" w:themeColor="text1"/>
          <w:sz w:val="24"/>
          <w:szCs w:val="24"/>
        </w:rPr>
        <w:t>cyclophilin</w:t>
      </w:r>
      <w:proofErr w:type="spellEnd"/>
      <w:r w:rsidRPr="000D6D70">
        <w:rPr>
          <w:rFonts w:ascii="Book Antiqua" w:hAnsi="Book Antiqua"/>
          <w:color w:val="000000" w:themeColor="text1"/>
          <w:sz w:val="24"/>
          <w:szCs w:val="24"/>
        </w:rPr>
        <w:t xml:space="preserve"> inhibitors.</w:t>
      </w:r>
      <w:r w:rsidRPr="000D6D70">
        <w:rPr>
          <w:rStyle w:val="apple-converted-space"/>
          <w:rFonts w:ascii="Book Antiqua" w:hAnsi="Book Antiqua"/>
          <w:color w:val="000000" w:themeColor="text1"/>
          <w:sz w:val="24"/>
          <w:szCs w:val="24"/>
        </w:rPr>
        <w:t> </w:t>
      </w:r>
      <w:r w:rsidRPr="000D6D70">
        <w:rPr>
          <w:rFonts w:ascii="Book Antiqua" w:hAnsi="Book Antiqua"/>
          <w:i/>
          <w:iCs/>
          <w:color w:val="000000" w:themeColor="text1"/>
          <w:sz w:val="24"/>
          <w:szCs w:val="24"/>
        </w:rPr>
        <w:t xml:space="preserve">J </w:t>
      </w:r>
      <w:proofErr w:type="spellStart"/>
      <w:r w:rsidRPr="000D6D70">
        <w:rPr>
          <w:rFonts w:ascii="Book Antiqua" w:hAnsi="Book Antiqua"/>
          <w:i/>
          <w:iCs/>
          <w:color w:val="000000" w:themeColor="text1"/>
          <w:sz w:val="24"/>
          <w:szCs w:val="24"/>
        </w:rPr>
        <w:t>Hepatol</w:t>
      </w:r>
      <w:proofErr w:type="spellEnd"/>
      <w:r w:rsidRPr="000D6D70">
        <w:rPr>
          <w:rStyle w:val="apple-converted-space"/>
          <w:rFonts w:ascii="Book Antiqua" w:hAnsi="Book Antiqua"/>
          <w:color w:val="000000" w:themeColor="text1"/>
          <w:sz w:val="24"/>
          <w:szCs w:val="24"/>
        </w:rPr>
        <w:t> </w:t>
      </w:r>
      <w:r w:rsidRPr="000D6D70">
        <w:rPr>
          <w:rFonts w:ascii="Book Antiqua" w:hAnsi="Book Antiqua"/>
          <w:color w:val="000000" w:themeColor="text1"/>
          <w:sz w:val="24"/>
          <w:szCs w:val="24"/>
        </w:rPr>
        <w:t>2010;</w:t>
      </w:r>
      <w:r w:rsidRPr="000D6D70">
        <w:rPr>
          <w:rStyle w:val="apple-converted-space"/>
          <w:rFonts w:ascii="Book Antiqua" w:hAnsi="Book Antiqua"/>
          <w:color w:val="000000" w:themeColor="text1"/>
          <w:sz w:val="24"/>
          <w:szCs w:val="24"/>
        </w:rPr>
        <w:t> </w:t>
      </w:r>
      <w:r w:rsidRPr="000D6D70">
        <w:rPr>
          <w:rFonts w:ascii="Book Antiqua" w:hAnsi="Book Antiqua"/>
          <w:b/>
          <w:bCs/>
          <w:color w:val="000000" w:themeColor="text1"/>
          <w:sz w:val="24"/>
          <w:szCs w:val="24"/>
        </w:rPr>
        <w:t>53</w:t>
      </w:r>
      <w:r w:rsidRPr="000D6D70">
        <w:rPr>
          <w:rFonts w:ascii="Book Antiqua" w:hAnsi="Book Antiqua"/>
          <w:color w:val="000000" w:themeColor="text1"/>
          <w:sz w:val="24"/>
          <w:szCs w:val="24"/>
        </w:rPr>
        <w:t>: 50-56 [PMID: 20451281 DOI: 10.1016/j.jhep.2010.01.041]</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76 </w:t>
      </w:r>
      <w:r w:rsidRPr="000D6D70">
        <w:rPr>
          <w:rFonts w:ascii="Book Antiqua" w:eastAsia="宋体" w:hAnsi="Book Antiqua" w:cs="宋体"/>
          <w:b/>
          <w:bCs/>
          <w:color w:val="000000" w:themeColor="text1"/>
          <w:sz w:val="24"/>
          <w:szCs w:val="24"/>
          <w:lang w:val="en-US" w:eastAsia="zh-CN"/>
        </w:rPr>
        <w:t>Yoshimi S</w:t>
      </w:r>
      <w:r w:rsidRPr="000D6D70">
        <w:rPr>
          <w:rFonts w:ascii="Book Antiqua" w:eastAsia="宋体" w:hAnsi="Book Antiqua" w:cs="宋体"/>
          <w:color w:val="000000" w:themeColor="text1"/>
          <w:sz w:val="24"/>
          <w:szCs w:val="24"/>
          <w:lang w:val="en-US" w:eastAsia="zh-CN"/>
        </w:rPr>
        <w:t xml:space="preserve">, Imamura M, Murakami E, </w:t>
      </w:r>
      <w:proofErr w:type="spellStart"/>
      <w:r w:rsidRPr="000D6D70">
        <w:rPr>
          <w:rFonts w:ascii="Book Antiqua" w:eastAsia="宋体" w:hAnsi="Book Antiqua" w:cs="宋体"/>
          <w:color w:val="000000" w:themeColor="text1"/>
          <w:sz w:val="24"/>
          <w:szCs w:val="24"/>
          <w:lang w:val="en-US" w:eastAsia="zh-CN"/>
        </w:rPr>
        <w:t>Hiraga</w:t>
      </w:r>
      <w:proofErr w:type="spellEnd"/>
      <w:r w:rsidRPr="000D6D70">
        <w:rPr>
          <w:rFonts w:ascii="Book Antiqua" w:eastAsia="宋体" w:hAnsi="Book Antiqua" w:cs="宋体"/>
          <w:color w:val="000000" w:themeColor="text1"/>
          <w:sz w:val="24"/>
          <w:szCs w:val="24"/>
          <w:lang w:val="en-US" w:eastAsia="zh-CN"/>
        </w:rPr>
        <w:t xml:space="preserve"> N, </w:t>
      </w:r>
      <w:proofErr w:type="spellStart"/>
      <w:r w:rsidRPr="000D6D70">
        <w:rPr>
          <w:rFonts w:ascii="Book Antiqua" w:eastAsia="宋体" w:hAnsi="Book Antiqua" w:cs="宋体"/>
          <w:color w:val="000000" w:themeColor="text1"/>
          <w:sz w:val="24"/>
          <w:szCs w:val="24"/>
          <w:lang w:val="en-US" w:eastAsia="zh-CN"/>
        </w:rPr>
        <w:t>Tsuge</w:t>
      </w:r>
      <w:proofErr w:type="spellEnd"/>
      <w:r w:rsidRPr="000D6D70">
        <w:rPr>
          <w:rFonts w:ascii="Book Antiqua" w:eastAsia="宋体" w:hAnsi="Book Antiqua" w:cs="宋体"/>
          <w:color w:val="000000" w:themeColor="text1"/>
          <w:sz w:val="24"/>
          <w:szCs w:val="24"/>
          <w:lang w:val="en-US" w:eastAsia="zh-CN"/>
        </w:rPr>
        <w:t xml:space="preserve"> M, Kawakami Y, </w:t>
      </w:r>
      <w:proofErr w:type="spellStart"/>
      <w:r w:rsidRPr="000D6D70">
        <w:rPr>
          <w:rFonts w:ascii="Book Antiqua" w:eastAsia="宋体" w:hAnsi="Book Antiqua" w:cs="宋体"/>
          <w:color w:val="000000" w:themeColor="text1"/>
          <w:sz w:val="24"/>
          <w:szCs w:val="24"/>
          <w:lang w:val="en-US" w:eastAsia="zh-CN"/>
        </w:rPr>
        <w:t>Aikata</w:t>
      </w:r>
      <w:proofErr w:type="spellEnd"/>
      <w:r w:rsidRPr="000D6D70">
        <w:rPr>
          <w:rFonts w:ascii="Book Antiqua" w:eastAsia="宋体" w:hAnsi="Book Antiqua" w:cs="宋体"/>
          <w:color w:val="000000" w:themeColor="text1"/>
          <w:sz w:val="24"/>
          <w:szCs w:val="24"/>
          <w:lang w:val="en-US" w:eastAsia="zh-CN"/>
        </w:rPr>
        <w:t xml:space="preserve"> H, Abe H, Hayes CN, Sasaki T, Ochi H, </w:t>
      </w:r>
      <w:proofErr w:type="spellStart"/>
      <w:r w:rsidRPr="000D6D70">
        <w:rPr>
          <w:rFonts w:ascii="Book Antiqua" w:eastAsia="宋体" w:hAnsi="Book Antiqua" w:cs="宋体"/>
          <w:color w:val="000000" w:themeColor="text1"/>
          <w:sz w:val="24"/>
          <w:szCs w:val="24"/>
          <w:lang w:val="en-US" w:eastAsia="zh-CN"/>
        </w:rPr>
        <w:t>Chayama</w:t>
      </w:r>
      <w:proofErr w:type="spellEnd"/>
      <w:r w:rsidRPr="000D6D70">
        <w:rPr>
          <w:rFonts w:ascii="Book Antiqua" w:eastAsia="宋体" w:hAnsi="Book Antiqua" w:cs="宋体"/>
          <w:color w:val="000000" w:themeColor="text1"/>
          <w:sz w:val="24"/>
          <w:szCs w:val="24"/>
          <w:lang w:val="en-US" w:eastAsia="zh-CN"/>
        </w:rPr>
        <w:t xml:space="preserve"> K. Long term persistence of NS5A inhibitor-resistant hepatitis C virus in patients who failed </w:t>
      </w:r>
      <w:proofErr w:type="spellStart"/>
      <w:r w:rsidRPr="000D6D70">
        <w:rPr>
          <w:rFonts w:ascii="Book Antiqua" w:eastAsia="宋体" w:hAnsi="Book Antiqua" w:cs="宋体"/>
          <w:color w:val="000000" w:themeColor="text1"/>
          <w:sz w:val="24"/>
          <w:szCs w:val="24"/>
          <w:lang w:val="en-US" w:eastAsia="zh-CN"/>
        </w:rPr>
        <w:t>daclatasvir</w:t>
      </w:r>
      <w:proofErr w:type="spellEnd"/>
      <w:r w:rsidRPr="000D6D70">
        <w:rPr>
          <w:rFonts w:ascii="Book Antiqua" w:eastAsia="宋体" w:hAnsi="Book Antiqua" w:cs="宋体"/>
          <w:color w:val="000000" w:themeColor="text1"/>
          <w:sz w:val="24"/>
          <w:szCs w:val="24"/>
          <w:lang w:val="en-US" w:eastAsia="zh-CN"/>
        </w:rPr>
        <w:t xml:space="preserve"> and </w:t>
      </w:r>
      <w:proofErr w:type="spellStart"/>
      <w:r w:rsidRPr="000D6D70">
        <w:rPr>
          <w:rFonts w:ascii="Book Antiqua" w:eastAsia="宋体" w:hAnsi="Book Antiqua" w:cs="宋体"/>
          <w:color w:val="000000" w:themeColor="text1"/>
          <w:sz w:val="24"/>
          <w:szCs w:val="24"/>
          <w:lang w:val="en-US" w:eastAsia="zh-CN"/>
        </w:rPr>
        <w:t>asunaprevir</w:t>
      </w:r>
      <w:proofErr w:type="spellEnd"/>
      <w:r w:rsidRPr="000D6D70">
        <w:rPr>
          <w:rFonts w:ascii="Book Antiqua" w:eastAsia="宋体" w:hAnsi="Book Antiqua" w:cs="宋体"/>
          <w:color w:val="000000" w:themeColor="text1"/>
          <w:sz w:val="24"/>
          <w:szCs w:val="24"/>
          <w:lang w:val="en-US" w:eastAsia="zh-CN"/>
        </w:rPr>
        <w:t xml:space="preserve"> therapy. </w:t>
      </w:r>
      <w:r w:rsidRPr="000D6D70">
        <w:rPr>
          <w:rFonts w:ascii="Book Antiqua" w:eastAsia="宋体" w:hAnsi="Book Antiqua" w:cs="宋体"/>
          <w:i/>
          <w:iCs/>
          <w:color w:val="000000" w:themeColor="text1"/>
          <w:sz w:val="24"/>
          <w:szCs w:val="24"/>
          <w:lang w:val="en-US" w:eastAsia="zh-CN"/>
        </w:rPr>
        <w:t xml:space="preserve">J Med </w:t>
      </w:r>
      <w:proofErr w:type="spellStart"/>
      <w:r w:rsidRPr="000D6D70">
        <w:rPr>
          <w:rFonts w:ascii="Book Antiqua" w:eastAsia="宋体" w:hAnsi="Book Antiqua" w:cs="宋体"/>
          <w:i/>
          <w:iCs/>
          <w:color w:val="000000" w:themeColor="text1"/>
          <w:sz w:val="24"/>
          <w:szCs w:val="24"/>
          <w:lang w:val="en-US" w:eastAsia="zh-CN"/>
        </w:rPr>
        <w:t>Virol</w:t>
      </w:r>
      <w:proofErr w:type="spellEnd"/>
      <w:r w:rsidRPr="000D6D70">
        <w:rPr>
          <w:rFonts w:ascii="Book Antiqua" w:eastAsia="宋体" w:hAnsi="Book Antiqua" w:cs="宋体"/>
          <w:color w:val="000000" w:themeColor="text1"/>
          <w:sz w:val="24"/>
          <w:szCs w:val="24"/>
          <w:lang w:val="en-US" w:eastAsia="zh-CN"/>
        </w:rPr>
        <w:t> 2015; </w:t>
      </w:r>
      <w:r w:rsidRPr="000D6D70">
        <w:rPr>
          <w:rFonts w:ascii="Book Antiqua" w:eastAsia="宋体" w:hAnsi="Book Antiqua" w:cs="宋体"/>
          <w:b/>
          <w:bCs/>
          <w:color w:val="000000" w:themeColor="text1"/>
          <w:sz w:val="24"/>
          <w:szCs w:val="24"/>
          <w:lang w:val="en-US" w:eastAsia="zh-CN"/>
        </w:rPr>
        <w:t>87</w:t>
      </w:r>
      <w:r w:rsidRPr="000D6D70">
        <w:rPr>
          <w:rFonts w:ascii="Book Antiqua" w:eastAsia="宋体" w:hAnsi="Book Antiqua" w:cs="宋体"/>
          <w:color w:val="000000" w:themeColor="text1"/>
          <w:sz w:val="24"/>
          <w:szCs w:val="24"/>
          <w:lang w:val="en-US" w:eastAsia="zh-CN"/>
        </w:rPr>
        <w:t>: 1913-1920 [PMID: 25954851 DOI: 10.1002/jmv.24255]</w:t>
      </w:r>
    </w:p>
    <w:p w:rsidR="001B3605" w:rsidRPr="000D6D70" w:rsidRDefault="001B3605" w:rsidP="00927628">
      <w:pPr>
        <w:adjustRightInd w:val="0"/>
        <w:snapToGrid w:val="0"/>
        <w:spacing w:after="0" w:line="360" w:lineRule="auto"/>
        <w:jc w:val="both"/>
        <w:rPr>
          <w:rFonts w:ascii="Book Antiqua" w:eastAsia="宋体" w:hAnsi="Book Antiqua" w:cs="宋体"/>
          <w:color w:val="000000" w:themeColor="text1"/>
          <w:sz w:val="24"/>
          <w:szCs w:val="24"/>
          <w:lang w:val="en-US" w:eastAsia="zh-CN"/>
        </w:rPr>
      </w:pPr>
      <w:r w:rsidRPr="000D6D70">
        <w:rPr>
          <w:rFonts w:ascii="Book Antiqua" w:eastAsia="宋体" w:hAnsi="Book Antiqua" w:cs="宋体"/>
          <w:color w:val="000000" w:themeColor="text1"/>
          <w:sz w:val="24"/>
          <w:szCs w:val="24"/>
          <w:lang w:val="en-US" w:eastAsia="zh-CN"/>
        </w:rPr>
        <w:t>77 </w:t>
      </w:r>
      <w:proofErr w:type="spellStart"/>
      <w:r w:rsidRPr="000D6D70">
        <w:rPr>
          <w:rFonts w:ascii="Book Antiqua" w:eastAsia="宋体" w:hAnsi="Book Antiqua" w:cs="宋体"/>
          <w:b/>
          <w:bCs/>
          <w:color w:val="000000" w:themeColor="text1"/>
          <w:sz w:val="24"/>
          <w:szCs w:val="24"/>
          <w:lang w:val="en-US" w:eastAsia="zh-CN"/>
        </w:rPr>
        <w:t>Sulkowski</w:t>
      </w:r>
      <w:proofErr w:type="spellEnd"/>
      <w:r w:rsidRPr="000D6D70">
        <w:rPr>
          <w:rFonts w:ascii="Book Antiqua" w:eastAsia="宋体" w:hAnsi="Book Antiqua" w:cs="宋体"/>
          <w:b/>
          <w:bCs/>
          <w:color w:val="000000" w:themeColor="text1"/>
          <w:sz w:val="24"/>
          <w:szCs w:val="24"/>
          <w:lang w:val="en-US" w:eastAsia="zh-CN"/>
        </w:rPr>
        <w:t xml:space="preserve"> MS</w:t>
      </w:r>
      <w:r w:rsidRPr="000D6D70">
        <w:rPr>
          <w:rFonts w:ascii="Book Antiqua" w:eastAsia="宋体" w:hAnsi="Book Antiqua" w:cs="宋体"/>
          <w:color w:val="000000" w:themeColor="text1"/>
          <w:sz w:val="24"/>
          <w:szCs w:val="24"/>
          <w:lang w:val="en-US" w:eastAsia="zh-CN"/>
        </w:rPr>
        <w:t xml:space="preserve">, Gardiner DF, Rodriguez-Torres M, Reddy KR, </w:t>
      </w:r>
      <w:proofErr w:type="spellStart"/>
      <w:r w:rsidRPr="000D6D70">
        <w:rPr>
          <w:rFonts w:ascii="Book Antiqua" w:eastAsia="宋体" w:hAnsi="Book Antiqua" w:cs="宋体"/>
          <w:color w:val="000000" w:themeColor="text1"/>
          <w:sz w:val="24"/>
          <w:szCs w:val="24"/>
          <w:lang w:val="en-US" w:eastAsia="zh-CN"/>
        </w:rPr>
        <w:t>Hassanein</w:t>
      </w:r>
      <w:proofErr w:type="spellEnd"/>
      <w:r w:rsidRPr="000D6D70">
        <w:rPr>
          <w:rFonts w:ascii="Book Antiqua" w:eastAsia="宋体" w:hAnsi="Book Antiqua" w:cs="宋体"/>
          <w:color w:val="000000" w:themeColor="text1"/>
          <w:sz w:val="24"/>
          <w:szCs w:val="24"/>
          <w:lang w:val="en-US" w:eastAsia="zh-CN"/>
        </w:rPr>
        <w:t xml:space="preserve"> T, Jacobson I, </w:t>
      </w:r>
      <w:proofErr w:type="spellStart"/>
      <w:r w:rsidRPr="000D6D70">
        <w:rPr>
          <w:rFonts w:ascii="Book Antiqua" w:eastAsia="宋体" w:hAnsi="Book Antiqua" w:cs="宋体"/>
          <w:color w:val="000000" w:themeColor="text1"/>
          <w:sz w:val="24"/>
          <w:szCs w:val="24"/>
          <w:lang w:val="en-US" w:eastAsia="zh-CN"/>
        </w:rPr>
        <w:t>Lawitz</w:t>
      </w:r>
      <w:proofErr w:type="spellEnd"/>
      <w:r w:rsidRPr="000D6D70">
        <w:rPr>
          <w:rFonts w:ascii="Book Antiqua" w:eastAsia="宋体" w:hAnsi="Book Antiqua" w:cs="宋体"/>
          <w:color w:val="000000" w:themeColor="text1"/>
          <w:sz w:val="24"/>
          <w:szCs w:val="24"/>
          <w:lang w:val="en-US" w:eastAsia="zh-CN"/>
        </w:rPr>
        <w:t xml:space="preserve"> E, </w:t>
      </w:r>
      <w:proofErr w:type="spellStart"/>
      <w:r w:rsidRPr="000D6D70">
        <w:rPr>
          <w:rFonts w:ascii="Book Antiqua" w:eastAsia="宋体" w:hAnsi="Book Antiqua" w:cs="宋体"/>
          <w:color w:val="000000" w:themeColor="text1"/>
          <w:sz w:val="24"/>
          <w:szCs w:val="24"/>
          <w:lang w:val="en-US" w:eastAsia="zh-CN"/>
        </w:rPr>
        <w:t>Lok</w:t>
      </w:r>
      <w:proofErr w:type="spellEnd"/>
      <w:r w:rsidRPr="000D6D70">
        <w:rPr>
          <w:rFonts w:ascii="Book Antiqua" w:eastAsia="宋体" w:hAnsi="Book Antiqua" w:cs="宋体"/>
          <w:color w:val="000000" w:themeColor="text1"/>
          <w:sz w:val="24"/>
          <w:szCs w:val="24"/>
          <w:lang w:val="en-US" w:eastAsia="zh-CN"/>
        </w:rPr>
        <w:t xml:space="preserve"> AS, </w:t>
      </w:r>
      <w:proofErr w:type="spellStart"/>
      <w:r w:rsidRPr="000D6D70">
        <w:rPr>
          <w:rFonts w:ascii="Book Antiqua" w:eastAsia="宋体" w:hAnsi="Book Antiqua" w:cs="宋体"/>
          <w:color w:val="000000" w:themeColor="text1"/>
          <w:sz w:val="24"/>
          <w:szCs w:val="24"/>
          <w:lang w:val="en-US" w:eastAsia="zh-CN"/>
        </w:rPr>
        <w:t>Hinestrosa</w:t>
      </w:r>
      <w:proofErr w:type="spellEnd"/>
      <w:r w:rsidRPr="000D6D70">
        <w:rPr>
          <w:rFonts w:ascii="Book Antiqua" w:eastAsia="宋体" w:hAnsi="Book Antiqua" w:cs="宋体"/>
          <w:color w:val="000000" w:themeColor="text1"/>
          <w:sz w:val="24"/>
          <w:szCs w:val="24"/>
          <w:lang w:val="en-US" w:eastAsia="zh-CN"/>
        </w:rPr>
        <w:t xml:space="preserve"> F, </w:t>
      </w:r>
      <w:proofErr w:type="spellStart"/>
      <w:r w:rsidRPr="000D6D70">
        <w:rPr>
          <w:rFonts w:ascii="Book Antiqua" w:eastAsia="宋体" w:hAnsi="Book Antiqua" w:cs="宋体"/>
          <w:color w:val="000000" w:themeColor="text1"/>
          <w:sz w:val="24"/>
          <w:szCs w:val="24"/>
          <w:lang w:val="en-US" w:eastAsia="zh-CN"/>
        </w:rPr>
        <w:t>Thuluvath</w:t>
      </w:r>
      <w:proofErr w:type="spellEnd"/>
      <w:r w:rsidRPr="000D6D70">
        <w:rPr>
          <w:rFonts w:ascii="Book Antiqua" w:eastAsia="宋体" w:hAnsi="Book Antiqua" w:cs="宋体"/>
          <w:color w:val="000000" w:themeColor="text1"/>
          <w:sz w:val="24"/>
          <w:szCs w:val="24"/>
          <w:lang w:val="en-US" w:eastAsia="zh-CN"/>
        </w:rPr>
        <w:t xml:space="preserve"> PJ, Schwartz H, Nelson DR, Everson GT, </w:t>
      </w:r>
      <w:proofErr w:type="spellStart"/>
      <w:r w:rsidRPr="000D6D70">
        <w:rPr>
          <w:rFonts w:ascii="Book Antiqua" w:eastAsia="宋体" w:hAnsi="Book Antiqua" w:cs="宋体"/>
          <w:color w:val="000000" w:themeColor="text1"/>
          <w:sz w:val="24"/>
          <w:szCs w:val="24"/>
          <w:lang w:val="en-US" w:eastAsia="zh-CN"/>
        </w:rPr>
        <w:t>Eley</w:t>
      </w:r>
      <w:proofErr w:type="spellEnd"/>
      <w:r w:rsidRPr="000D6D70">
        <w:rPr>
          <w:rFonts w:ascii="Book Antiqua" w:eastAsia="宋体" w:hAnsi="Book Antiqua" w:cs="宋体"/>
          <w:color w:val="000000" w:themeColor="text1"/>
          <w:sz w:val="24"/>
          <w:szCs w:val="24"/>
          <w:lang w:val="en-US" w:eastAsia="zh-CN"/>
        </w:rPr>
        <w:t xml:space="preserve"> T, Wind-</w:t>
      </w:r>
      <w:proofErr w:type="spellStart"/>
      <w:r w:rsidRPr="000D6D70">
        <w:rPr>
          <w:rFonts w:ascii="Book Antiqua" w:eastAsia="宋体" w:hAnsi="Book Antiqua" w:cs="宋体"/>
          <w:color w:val="000000" w:themeColor="text1"/>
          <w:sz w:val="24"/>
          <w:szCs w:val="24"/>
          <w:lang w:val="en-US" w:eastAsia="zh-CN"/>
        </w:rPr>
        <w:t>Rotolo</w:t>
      </w:r>
      <w:proofErr w:type="spellEnd"/>
      <w:r w:rsidRPr="000D6D70">
        <w:rPr>
          <w:rFonts w:ascii="Book Antiqua" w:eastAsia="宋体" w:hAnsi="Book Antiqua" w:cs="宋体"/>
          <w:color w:val="000000" w:themeColor="text1"/>
          <w:sz w:val="24"/>
          <w:szCs w:val="24"/>
          <w:lang w:val="en-US" w:eastAsia="zh-CN"/>
        </w:rPr>
        <w:t xml:space="preserve"> M, Huang SP, Gao M, Hernandez D, McPhee F, Sherman D, </w:t>
      </w:r>
      <w:proofErr w:type="spellStart"/>
      <w:r w:rsidRPr="000D6D70">
        <w:rPr>
          <w:rFonts w:ascii="Book Antiqua" w:eastAsia="宋体" w:hAnsi="Book Antiqua" w:cs="宋体"/>
          <w:color w:val="000000" w:themeColor="text1"/>
          <w:sz w:val="24"/>
          <w:szCs w:val="24"/>
          <w:lang w:val="en-US" w:eastAsia="zh-CN"/>
        </w:rPr>
        <w:t>Hindes</w:t>
      </w:r>
      <w:proofErr w:type="spellEnd"/>
      <w:r w:rsidRPr="000D6D70">
        <w:rPr>
          <w:rFonts w:ascii="Book Antiqua" w:eastAsia="宋体" w:hAnsi="Book Antiqua" w:cs="宋体"/>
          <w:color w:val="000000" w:themeColor="text1"/>
          <w:sz w:val="24"/>
          <w:szCs w:val="24"/>
          <w:lang w:val="en-US" w:eastAsia="zh-CN"/>
        </w:rPr>
        <w:t xml:space="preserve"> R, Symonds W, </w:t>
      </w:r>
      <w:proofErr w:type="spellStart"/>
      <w:r w:rsidRPr="000D6D70">
        <w:rPr>
          <w:rFonts w:ascii="Book Antiqua" w:eastAsia="宋体" w:hAnsi="Book Antiqua" w:cs="宋体"/>
          <w:color w:val="000000" w:themeColor="text1"/>
          <w:sz w:val="24"/>
          <w:szCs w:val="24"/>
          <w:lang w:val="en-US" w:eastAsia="zh-CN"/>
        </w:rPr>
        <w:t>Pasquinelli</w:t>
      </w:r>
      <w:proofErr w:type="spellEnd"/>
      <w:r w:rsidRPr="000D6D70">
        <w:rPr>
          <w:rFonts w:ascii="Book Antiqua" w:eastAsia="宋体" w:hAnsi="Book Antiqua" w:cs="宋体"/>
          <w:color w:val="000000" w:themeColor="text1"/>
          <w:sz w:val="24"/>
          <w:szCs w:val="24"/>
          <w:lang w:val="en-US" w:eastAsia="zh-CN"/>
        </w:rPr>
        <w:t xml:space="preserve"> C, </w:t>
      </w:r>
      <w:proofErr w:type="spellStart"/>
      <w:r w:rsidRPr="000D6D70">
        <w:rPr>
          <w:rFonts w:ascii="Book Antiqua" w:eastAsia="宋体" w:hAnsi="Book Antiqua" w:cs="宋体"/>
          <w:color w:val="000000" w:themeColor="text1"/>
          <w:sz w:val="24"/>
          <w:szCs w:val="24"/>
          <w:lang w:val="en-US" w:eastAsia="zh-CN"/>
        </w:rPr>
        <w:t>Grasela</w:t>
      </w:r>
      <w:proofErr w:type="spellEnd"/>
      <w:r w:rsidRPr="000D6D70">
        <w:rPr>
          <w:rFonts w:ascii="Book Antiqua" w:eastAsia="宋体" w:hAnsi="Book Antiqua" w:cs="宋体"/>
          <w:color w:val="000000" w:themeColor="text1"/>
          <w:sz w:val="24"/>
          <w:szCs w:val="24"/>
          <w:lang w:val="en-US" w:eastAsia="zh-CN"/>
        </w:rPr>
        <w:t xml:space="preserve"> DM. </w:t>
      </w:r>
      <w:proofErr w:type="spellStart"/>
      <w:r w:rsidRPr="000D6D70">
        <w:rPr>
          <w:rFonts w:ascii="Book Antiqua" w:eastAsia="宋体" w:hAnsi="Book Antiqua" w:cs="宋体"/>
          <w:color w:val="000000" w:themeColor="text1"/>
          <w:sz w:val="24"/>
          <w:szCs w:val="24"/>
          <w:lang w:val="en-US" w:eastAsia="zh-CN"/>
        </w:rPr>
        <w:t>Daclatasvir</w:t>
      </w:r>
      <w:proofErr w:type="spellEnd"/>
      <w:r w:rsidRPr="000D6D70">
        <w:rPr>
          <w:rFonts w:ascii="Book Antiqua" w:eastAsia="宋体" w:hAnsi="Book Antiqua" w:cs="宋体"/>
          <w:color w:val="000000" w:themeColor="text1"/>
          <w:sz w:val="24"/>
          <w:szCs w:val="24"/>
          <w:lang w:val="en-US" w:eastAsia="zh-CN"/>
        </w:rPr>
        <w:t xml:space="preserve"> plus </w:t>
      </w:r>
      <w:proofErr w:type="spellStart"/>
      <w:r w:rsidRPr="000D6D70">
        <w:rPr>
          <w:rFonts w:ascii="Book Antiqua" w:eastAsia="宋体" w:hAnsi="Book Antiqua" w:cs="宋体"/>
          <w:color w:val="000000" w:themeColor="text1"/>
          <w:sz w:val="24"/>
          <w:szCs w:val="24"/>
          <w:lang w:val="en-US" w:eastAsia="zh-CN"/>
        </w:rPr>
        <w:t>sofosbuvir</w:t>
      </w:r>
      <w:proofErr w:type="spellEnd"/>
      <w:r w:rsidRPr="000D6D70">
        <w:rPr>
          <w:rFonts w:ascii="Book Antiqua" w:eastAsia="宋体" w:hAnsi="Book Antiqua" w:cs="宋体"/>
          <w:color w:val="000000" w:themeColor="text1"/>
          <w:sz w:val="24"/>
          <w:szCs w:val="24"/>
          <w:lang w:val="en-US" w:eastAsia="zh-CN"/>
        </w:rPr>
        <w:t xml:space="preserve"> for previously treated or untreated chronic HCV infection. </w:t>
      </w:r>
      <w:r w:rsidRPr="000D6D70">
        <w:rPr>
          <w:rFonts w:ascii="Book Antiqua" w:eastAsia="宋体" w:hAnsi="Book Antiqua" w:cs="宋体"/>
          <w:i/>
          <w:iCs/>
          <w:color w:val="000000" w:themeColor="text1"/>
          <w:sz w:val="24"/>
          <w:szCs w:val="24"/>
          <w:lang w:val="en-US" w:eastAsia="zh-CN"/>
        </w:rPr>
        <w:t xml:space="preserve">N </w:t>
      </w:r>
      <w:proofErr w:type="spellStart"/>
      <w:r w:rsidRPr="000D6D70">
        <w:rPr>
          <w:rFonts w:ascii="Book Antiqua" w:eastAsia="宋体" w:hAnsi="Book Antiqua" w:cs="宋体"/>
          <w:i/>
          <w:iCs/>
          <w:color w:val="000000" w:themeColor="text1"/>
          <w:sz w:val="24"/>
          <w:szCs w:val="24"/>
          <w:lang w:val="en-US" w:eastAsia="zh-CN"/>
        </w:rPr>
        <w:t>Engl</w:t>
      </w:r>
      <w:proofErr w:type="spellEnd"/>
      <w:r w:rsidRPr="000D6D70">
        <w:rPr>
          <w:rFonts w:ascii="Book Antiqua" w:eastAsia="宋体" w:hAnsi="Book Antiqua" w:cs="宋体"/>
          <w:i/>
          <w:iCs/>
          <w:color w:val="000000" w:themeColor="text1"/>
          <w:sz w:val="24"/>
          <w:szCs w:val="24"/>
          <w:lang w:val="en-US" w:eastAsia="zh-CN"/>
        </w:rPr>
        <w:t xml:space="preserve"> J Med</w:t>
      </w:r>
      <w:r w:rsidRPr="000D6D70">
        <w:rPr>
          <w:rFonts w:ascii="Book Antiqua" w:eastAsia="宋体" w:hAnsi="Book Antiqua" w:cs="宋体"/>
          <w:color w:val="000000" w:themeColor="text1"/>
          <w:sz w:val="24"/>
          <w:szCs w:val="24"/>
          <w:lang w:val="en-US" w:eastAsia="zh-CN"/>
        </w:rPr>
        <w:t> 2014; </w:t>
      </w:r>
      <w:r w:rsidRPr="000D6D70">
        <w:rPr>
          <w:rFonts w:ascii="Book Antiqua" w:eastAsia="宋体" w:hAnsi="Book Antiqua" w:cs="宋体"/>
          <w:b/>
          <w:bCs/>
          <w:color w:val="000000" w:themeColor="text1"/>
          <w:sz w:val="24"/>
          <w:szCs w:val="24"/>
          <w:lang w:val="en-US" w:eastAsia="zh-CN"/>
        </w:rPr>
        <w:t>370</w:t>
      </w:r>
      <w:r w:rsidRPr="000D6D70">
        <w:rPr>
          <w:rFonts w:ascii="Book Antiqua" w:eastAsia="宋体" w:hAnsi="Book Antiqua" w:cs="宋体"/>
          <w:color w:val="000000" w:themeColor="text1"/>
          <w:sz w:val="24"/>
          <w:szCs w:val="24"/>
          <w:lang w:val="en-US" w:eastAsia="zh-CN"/>
        </w:rPr>
        <w:t>: 211-221 [PMID: 24428467 DOI: 10.1056/NEJMoa1306218]</w:t>
      </w:r>
    </w:p>
    <w:p w:rsidR="001B3605" w:rsidRPr="000D6D70" w:rsidRDefault="001B3605" w:rsidP="00927628">
      <w:pPr>
        <w:adjustRightInd w:val="0"/>
        <w:snapToGrid w:val="0"/>
        <w:spacing w:after="0" w:line="360" w:lineRule="auto"/>
        <w:jc w:val="both"/>
        <w:rPr>
          <w:rFonts w:ascii="Book Antiqua" w:hAnsi="Book Antiqua"/>
          <w:color w:val="000000" w:themeColor="text1"/>
          <w:sz w:val="24"/>
          <w:szCs w:val="24"/>
        </w:rPr>
      </w:pPr>
    </w:p>
    <w:p w:rsidR="001B3605" w:rsidRPr="000D6D70" w:rsidRDefault="001B3605" w:rsidP="00927628">
      <w:pPr>
        <w:adjustRightInd w:val="0"/>
        <w:snapToGrid w:val="0"/>
        <w:spacing w:after="0" w:line="360" w:lineRule="auto"/>
        <w:jc w:val="right"/>
        <w:rPr>
          <w:rFonts w:ascii="Book Antiqua" w:eastAsia="宋体" w:hAnsi="Book Antiqua" w:cs="宋体"/>
          <w:color w:val="000000" w:themeColor="text1"/>
          <w:sz w:val="24"/>
          <w:szCs w:val="24"/>
          <w:lang w:val="en-US" w:eastAsia="zh-CN"/>
        </w:rPr>
      </w:pPr>
    </w:p>
    <w:p w:rsidR="00E00ED9" w:rsidRPr="000D6D70" w:rsidRDefault="00E00ED9" w:rsidP="00927628">
      <w:pPr>
        <w:adjustRightInd w:val="0"/>
        <w:snapToGrid w:val="0"/>
        <w:spacing w:after="0" w:line="360" w:lineRule="auto"/>
        <w:jc w:val="right"/>
        <w:rPr>
          <w:rFonts w:ascii="Book Antiqua" w:hAnsi="Book Antiqua"/>
          <w:b/>
          <w:bCs/>
          <w:color w:val="000000" w:themeColor="text1"/>
          <w:sz w:val="24"/>
        </w:rPr>
      </w:pPr>
      <w:r w:rsidRPr="000D6D70">
        <w:rPr>
          <w:rFonts w:ascii="Book Antiqua" w:hAnsi="Book Antiqua"/>
          <w:b/>
          <w:bCs/>
          <w:color w:val="000000" w:themeColor="text1"/>
          <w:sz w:val="24"/>
        </w:rPr>
        <w:t xml:space="preserve">P-Reviewer: </w:t>
      </w:r>
      <w:proofErr w:type="spellStart"/>
      <w:r w:rsidR="001B3605" w:rsidRPr="000D6D70">
        <w:rPr>
          <w:rFonts w:ascii="Book Antiqua" w:hAnsi="Book Antiqua"/>
          <w:bCs/>
          <w:color w:val="000000" w:themeColor="text1"/>
          <w:sz w:val="24"/>
        </w:rPr>
        <w:t>Larrubia</w:t>
      </w:r>
      <w:proofErr w:type="spellEnd"/>
      <w:r w:rsidR="001B3605" w:rsidRPr="000D6D70">
        <w:rPr>
          <w:rFonts w:ascii="Book Antiqua" w:hAnsi="Book Antiqua" w:hint="eastAsia"/>
          <w:bCs/>
          <w:color w:val="000000" w:themeColor="text1"/>
          <w:sz w:val="24"/>
          <w:lang w:eastAsia="zh-CN"/>
        </w:rPr>
        <w:t xml:space="preserve"> JR, </w:t>
      </w:r>
      <w:proofErr w:type="spellStart"/>
      <w:r w:rsidR="001B3605" w:rsidRPr="000D6D70">
        <w:rPr>
          <w:rFonts w:ascii="Book Antiqua" w:hAnsi="Book Antiqua"/>
          <w:bCs/>
          <w:color w:val="000000" w:themeColor="text1"/>
          <w:sz w:val="24"/>
          <w:lang w:eastAsia="zh-CN"/>
        </w:rPr>
        <w:t>Osna</w:t>
      </w:r>
      <w:proofErr w:type="spellEnd"/>
      <w:r w:rsidR="001B3605" w:rsidRPr="000D6D70">
        <w:rPr>
          <w:rFonts w:ascii="Book Antiqua" w:hAnsi="Book Antiqua" w:hint="eastAsia"/>
          <w:bCs/>
          <w:color w:val="000000" w:themeColor="text1"/>
          <w:sz w:val="24"/>
          <w:lang w:eastAsia="zh-CN"/>
        </w:rPr>
        <w:t xml:space="preserve"> NA, </w:t>
      </w:r>
      <w:proofErr w:type="spellStart"/>
      <w:r w:rsidR="001B3605" w:rsidRPr="000D6D70">
        <w:rPr>
          <w:rFonts w:ascii="Book Antiqua" w:hAnsi="Book Antiqua"/>
          <w:bCs/>
          <w:color w:val="000000" w:themeColor="text1"/>
          <w:sz w:val="24"/>
          <w:lang w:eastAsia="zh-CN"/>
        </w:rPr>
        <w:t>Waheed</w:t>
      </w:r>
      <w:proofErr w:type="spellEnd"/>
      <w:r w:rsidR="001B3605" w:rsidRPr="000D6D70">
        <w:rPr>
          <w:rFonts w:ascii="Book Antiqua" w:hAnsi="Book Antiqua" w:hint="eastAsia"/>
          <w:bCs/>
          <w:color w:val="000000" w:themeColor="text1"/>
          <w:sz w:val="24"/>
          <w:lang w:eastAsia="zh-CN"/>
        </w:rPr>
        <w:t xml:space="preserve"> Y</w:t>
      </w:r>
      <w:r w:rsidRPr="000D6D70">
        <w:rPr>
          <w:rFonts w:ascii="Book Antiqua" w:hAnsi="Book Antiqua" w:hint="eastAsia"/>
          <w:b/>
          <w:bCs/>
          <w:color w:val="000000" w:themeColor="text1"/>
          <w:sz w:val="24"/>
        </w:rPr>
        <w:t xml:space="preserve"> </w:t>
      </w:r>
      <w:r w:rsidRPr="000D6D70">
        <w:rPr>
          <w:rFonts w:ascii="Book Antiqua" w:hAnsi="Book Antiqua"/>
          <w:b/>
          <w:bCs/>
          <w:color w:val="000000" w:themeColor="text1"/>
          <w:sz w:val="24"/>
        </w:rPr>
        <w:t>S-Editor:</w:t>
      </w:r>
      <w:r w:rsidRPr="000D6D70">
        <w:rPr>
          <w:rFonts w:ascii="Book Antiqua" w:hAnsi="Book Antiqua"/>
          <w:color w:val="000000" w:themeColor="text1"/>
          <w:sz w:val="24"/>
        </w:rPr>
        <w:t xml:space="preserve"> </w:t>
      </w:r>
      <w:r w:rsidRPr="000D6D70">
        <w:rPr>
          <w:rFonts w:ascii="Book Antiqua" w:hAnsi="Book Antiqua" w:hint="eastAsia"/>
          <w:color w:val="000000" w:themeColor="text1"/>
          <w:sz w:val="24"/>
        </w:rPr>
        <w:t xml:space="preserve">Ma YJ </w:t>
      </w:r>
      <w:r w:rsidRPr="000D6D70">
        <w:rPr>
          <w:rFonts w:ascii="Book Antiqua" w:hAnsi="Book Antiqua"/>
          <w:b/>
          <w:bCs/>
          <w:color w:val="000000" w:themeColor="text1"/>
          <w:sz w:val="24"/>
        </w:rPr>
        <w:t>L-Editor:</w:t>
      </w:r>
      <w:r w:rsidR="000D6D70" w:rsidRPr="000D6D70">
        <w:rPr>
          <w:rFonts w:ascii="Book Antiqua" w:hAnsi="Book Antiqua"/>
          <w:color w:val="000000" w:themeColor="text1"/>
          <w:sz w:val="24"/>
          <w:vertAlign w:val="superscript"/>
        </w:rPr>
        <w:t xml:space="preserve"> </w:t>
      </w:r>
      <w:r w:rsidRPr="000D6D70">
        <w:rPr>
          <w:rFonts w:ascii="Book Antiqua" w:hAnsi="Book Antiqua"/>
          <w:b/>
          <w:bCs/>
          <w:color w:val="000000" w:themeColor="text1"/>
          <w:sz w:val="24"/>
        </w:rPr>
        <w:t>E-Editor:</w:t>
      </w:r>
    </w:p>
    <w:p w:rsidR="00E00ED9" w:rsidRPr="000D6D70" w:rsidRDefault="00E00ED9" w:rsidP="00927628">
      <w:pPr>
        <w:adjustRightInd w:val="0"/>
        <w:snapToGrid w:val="0"/>
        <w:spacing w:after="0" w:line="360" w:lineRule="auto"/>
        <w:jc w:val="right"/>
        <w:rPr>
          <w:rFonts w:ascii="Book Antiqua" w:hAnsi="Book Antiqua"/>
          <w:b/>
          <w:bCs/>
          <w:color w:val="000000" w:themeColor="text1"/>
          <w:sz w:val="24"/>
        </w:rPr>
      </w:pPr>
    </w:p>
    <w:p w:rsidR="00E31266" w:rsidRDefault="00E31266" w:rsidP="00927628">
      <w:pPr>
        <w:adjustRightInd w:val="0"/>
        <w:snapToGrid w:val="0"/>
        <w:spacing w:after="0" w:line="360" w:lineRule="auto"/>
        <w:jc w:val="both"/>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br w:type="page"/>
      </w:r>
    </w:p>
    <w:p w:rsidR="00383B83" w:rsidRDefault="00E31266" w:rsidP="00927628">
      <w:pPr>
        <w:adjustRightInd w:val="0"/>
        <w:snapToGrid w:val="0"/>
        <w:spacing w:after="0" w:line="360" w:lineRule="auto"/>
        <w:jc w:val="both"/>
        <w:rPr>
          <w:rFonts w:ascii="Book Antiqua" w:hAnsi="Book Antiqua"/>
          <w:color w:val="000000" w:themeColor="text1"/>
          <w:sz w:val="24"/>
          <w:szCs w:val="24"/>
          <w:lang w:eastAsia="zh-CN"/>
        </w:rPr>
      </w:pPr>
      <w:r>
        <w:rPr>
          <w:noProof/>
          <w:lang w:val="en-US" w:eastAsia="zh-CN"/>
        </w:rPr>
        <w:lastRenderedPageBreak/>
        <w:drawing>
          <wp:inline distT="0" distB="0" distL="0" distR="0" wp14:anchorId="6A6D9916" wp14:editId="0996C9D2">
            <wp:extent cx="5400040" cy="2438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2438143"/>
                    </a:xfrm>
                    <a:prstGeom prst="rect">
                      <a:avLst/>
                    </a:prstGeom>
                  </pic:spPr>
                </pic:pic>
              </a:graphicData>
            </a:graphic>
          </wp:inline>
        </w:drawing>
      </w:r>
    </w:p>
    <w:p w:rsidR="00E31266" w:rsidRPr="00E31266" w:rsidRDefault="00E31266" w:rsidP="00927628">
      <w:pPr>
        <w:adjustRightInd w:val="0"/>
        <w:snapToGrid w:val="0"/>
        <w:spacing w:after="0" w:line="360" w:lineRule="auto"/>
        <w:jc w:val="both"/>
        <w:rPr>
          <w:rFonts w:ascii="Book Antiqua" w:hAnsi="Book Antiqua"/>
          <w:color w:val="000000" w:themeColor="text1"/>
          <w:sz w:val="24"/>
          <w:szCs w:val="24"/>
          <w:lang w:eastAsia="zh-CN"/>
        </w:rPr>
      </w:pPr>
      <w:r w:rsidRPr="00E31266">
        <w:rPr>
          <w:rFonts w:ascii="Book Antiqua" w:hAnsi="Book Antiqua" w:hint="eastAsia"/>
          <w:b/>
          <w:color w:val="000000" w:themeColor="text1"/>
          <w:sz w:val="24"/>
          <w:szCs w:val="24"/>
          <w:lang w:eastAsia="zh-CN"/>
        </w:rPr>
        <w:t>Figure 1 Viral structure.</w:t>
      </w:r>
      <w:r w:rsidRPr="00E31266">
        <w:rPr>
          <w:rFonts w:ascii="Book Antiqua" w:hAnsi="Book Antiqua" w:hint="eastAsia"/>
          <w:color w:val="000000" w:themeColor="text1"/>
          <w:sz w:val="24"/>
          <w:szCs w:val="24"/>
          <w:lang w:eastAsia="zh-CN"/>
        </w:rPr>
        <w:t xml:space="preserve"> </w:t>
      </w:r>
      <w:proofErr w:type="gramStart"/>
      <w:r>
        <w:rPr>
          <w:rFonts w:ascii="Book Antiqua" w:hAnsi="Book Antiqua" w:hint="eastAsia"/>
          <w:color w:val="000000" w:themeColor="text1"/>
          <w:sz w:val="24"/>
          <w:szCs w:val="24"/>
          <w:lang w:eastAsia="zh-CN"/>
        </w:rPr>
        <w:t>Precursor polyprotein and its products</w:t>
      </w:r>
      <w:r w:rsidR="00444330">
        <w:rPr>
          <w:rFonts w:ascii="Book Antiqua" w:hAnsi="Book Antiqua" w:hint="eastAsia"/>
          <w:color w:val="000000" w:themeColor="text1"/>
          <w:sz w:val="24"/>
          <w:szCs w:val="24"/>
          <w:lang w:eastAsia="zh-CN"/>
        </w:rPr>
        <w:t>,</w:t>
      </w:r>
      <w:r>
        <w:rPr>
          <w:rFonts w:ascii="Book Antiqua" w:hAnsi="Book Antiqua" w:hint="eastAsia"/>
          <w:color w:val="000000" w:themeColor="text1"/>
          <w:sz w:val="24"/>
          <w:szCs w:val="24"/>
          <w:lang w:eastAsia="zh-CN"/>
        </w:rPr>
        <w:t xml:space="preserve"> </w:t>
      </w:r>
      <w:r w:rsidR="00444330">
        <w:rPr>
          <w:rFonts w:ascii="Book Antiqua" w:hAnsi="Book Antiqua"/>
          <w:color w:val="000000" w:themeColor="text1"/>
          <w:sz w:val="24"/>
          <w:szCs w:val="24"/>
          <w:lang w:eastAsia="zh-CN"/>
        </w:rPr>
        <w:t>f</w:t>
      </w:r>
      <w:r>
        <w:rPr>
          <w:rFonts w:ascii="Book Antiqua" w:hAnsi="Book Antiqua" w:hint="eastAsia"/>
          <w:color w:val="000000" w:themeColor="text1"/>
          <w:sz w:val="24"/>
          <w:szCs w:val="24"/>
          <w:lang w:eastAsia="zh-CN"/>
        </w:rPr>
        <w:t>unctional aspects.</w:t>
      </w:r>
      <w:proofErr w:type="gramEnd"/>
    </w:p>
    <w:p w:rsidR="00444330" w:rsidRDefault="00444330" w:rsidP="00927628">
      <w:pPr>
        <w:adjustRightInd w:val="0"/>
        <w:snapToGrid w:val="0"/>
        <w:spacing w:after="0" w:line="360" w:lineRule="auto"/>
        <w:jc w:val="both"/>
        <w:rPr>
          <w:rFonts w:ascii="Book Antiqua" w:hAnsi="Book Antiqua"/>
          <w:color w:val="000000" w:themeColor="text1"/>
          <w:sz w:val="24"/>
          <w:szCs w:val="24"/>
          <w:lang w:val="en-US" w:eastAsia="zh-CN"/>
        </w:rPr>
      </w:pPr>
      <w:r>
        <w:rPr>
          <w:rFonts w:ascii="Book Antiqua" w:hAnsi="Book Antiqua"/>
          <w:color w:val="000000" w:themeColor="text1"/>
          <w:sz w:val="24"/>
          <w:szCs w:val="24"/>
          <w:lang w:val="en-US" w:eastAsia="zh-CN"/>
        </w:rPr>
        <w:br w:type="page"/>
      </w:r>
    </w:p>
    <w:p w:rsidR="00F16C52" w:rsidRDefault="00444330" w:rsidP="00927628">
      <w:pPr>
        <w:adjustRightInd w:val="0"/>
        <w:snapToGrid w:val="0"/>
        <w:spacing w:after="0" w:line="360" w:lineRule="auto"/>
        <w:jc w:val="both"/>
        <w:rPr>
          <w:rFonts w:ascii="Book Antiqua" w:hAnsi="Book Antiqua"/>
          <w:color w:val="000000" w:themeColor="text1"/>
          <w:sz w:val="24"/>
          <w:szCs w:val="24"/>
          <w:lang w:val="en-US" w:eastAsia="zh-CN"/>
        </w:rPr>
      </w:pPr>
      <w:r>
        <w:rPr>
          <w:noProof/>
          <w:lang w:val="en-US" w:eastAsia="zh-CN"/>
        </w:rPr>
        <w:lastRenderedPageBreak/>
        <w:drawing>
          <wp:inline distT="0" distB="0" distL="0" distR="0" wp14:anchorId="78C9352F" wp14:editId="5A0A393E">
            <wp:extent cx="5400040" cy="27837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00040" cy="2783771"/>
                    </a:xfrm>
                    <a:prstGeom prst="rect">
                      <a:avLst/>
                    </a:prstGeom>
                  </pic:spPr>
                </pic:pic>
              </a:graphicData>
            </a:graphic>
          </wp:inline>
        </w:drawing>
      </w:r>
    </w:p>
    <w:p w:rsidR="00444330" w:rsidRPr="000D6D70" w:rsidRDefault="00444330" w:rsidP="00927628">
      <w:pPr>
        <w:adjustRightInd w:val="0"/>
        <w:snapToGrid w:val="0"/>
        <w:spacing w:after="0" w:line="360" w:lineRule="auto"/>
        <w:jc w:val="both"/>
        <w:rPr>
          <w:rFonts w:ascii="Book Antiqua" w:hAnsi="Book Antiqua"/>
          <w:color w:val="000000" w:themeColor="text1"/>
          <w:sz w:val="24"/>
          <w:szCs w:val="24"/>
          <w:lang w:val="en-US" w:eastAsia="zh-CN"/>
        </w:rPr>
      </w:pPr>
      <w:r w:rsidRPr="00444330">
        <w:rPr>
          <w:rFonts w:ascii="Book Antiqua" w:hAnsi="Book Antiqua" w:hint="eastAsia"/>
          <w:b/>
          <w:color w:val="000000" w:themeColor="text1"/>
          <w:sz w:val="24"/>
          <w:szCs w:val="24"/>
          <w:lang w:val="en-US" w:eastAsia="zh-CN"/>
        </w:rPr>
        <w:t xml:space="preserve">Figure 2 NS3/4A protease plays a key role in replication. </w:t>
      </w:r>
      <w:r>
        <w:rPr>
          <w:rFonts w:ascii="Book Antiqua" w:hAnsi="Book Antiqua" w:hint="eastAsia"/>
          <w:color w:val="000000" w:themeColor="text1"/>
          <w:sz w:val="24"/>
          <w:szCs w:val="24"/>
          <w:lang w:val="en-US" w:eastAsia="zh-CN"/>
        </w:rPr>
        <w:t>The products released produce a complex that forms the viral RNA.</w:t>
      </w:r>
    </w:p>
    <w:sectPr w:rsidR="00444330" w:rsidRPr="000D6D70" w:rsidSect="009D542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DB" w:rsidRDefault="00EE71DB" w:rsidP="008406D9">
      <w:pPr>
        <w:spacing w:after="0" w:line="240" w:lineRule="auto"/>
      </w:pPr>
      <w:r>
        <w:separator/>
      </w:r>
    </w:p>
  </w:endnote>
  <w:endnote w:type="continuationSeparator" w:id="0">
    <w:p w:rsidR="00EE71DB" w:rsidRDefault="00EE71DB" w:rsidP="0084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7164"/>
      <w:docPartObj>
        <w:docPartGallery w:val="Page Numbers (Bottom of Page)"/>
        <w:docPartUnique/>
      </w:docPartObj>
    </w:sdtPr>
    <w:sdtEndPr>
      <w:rPr>
        <w:rFonts w:ascii="Book Antiqua" w:hAnsi="Book Antiqua"/>
        <w:sz w:val="24"/>
        <w:szCs w:val="24"/>
      </w:rPr>
    </w:sdtEndPr>
    <w:sdtContent>
      <w:p w:rsidR="001B3605" w:rsidRPr="008406D9" w:rsidRDefault="001B3605" w:rsidP="008406D9">
        <w:pPr>
          <w:pStyle w:val="aa"/>
          <w:jc w:val="both"/>
          <w:rPr>
            <w:rFonts w:ascii="Book Antiqua" w:hAnsi="Book Antiqua"/>
            <w:sz w:val="24"/>
            <w:szCs w:val="24"/>
          </w:rPr>
        </w:pPr>
        <w:r w:rsidRPr="008406D9">
          <w:rPr>
            <w:rFonts w:ascii="Book Antiqua" w:hAnsi="Book Antiqua"/>
            <w:sz w:val="24"/>
            <w:szCs w:val="24"/>
          </w:rPr>
          <w:fldChar w:fldCharType="begin"/>
        </w:r>
        <w:r w:rsidRPr="008406D9">
          <w:rPr>
            <w:rFonts w:ascii="Book Antiqua" w:hAnsi="Book Antiqua"/>
            <w:sz w:val="24"/>
            <w:szCs w:val="24"/>
          </w:rPr>
          <w:instrText xml:space="preserve"> PAGE   \* MERGEFORMAT </w:instrText>
        </w:r>
        <w:r w:rsidRPr="008406D9">
          <w:rPr>
            <w:rFonts w:ascii="Book Antiqua" w:hAnsi="Book Antiqua"/>
            <w:sz w:val="24"/>
            <w:szCs w:val="24"/>
          </w:rPr>
          <w:fldChar w:fldCharType="separate"/>
        </w:r>
        <w:r w:rsidR="00C45D11">
          <w:rPr>
            <w:rFonts w:ascii="Book Antiqua" w:hAnsi="Book Antiqua"/>
            <w:noProof/>
            <w:sz w:val="24"/>
            <w:szCs w:val="24"/>
          </w:rPr>
          <w:t>1</w:t>
        </w:r>
        <w:r w:rsidRPr="008406D9">
          <w:rPr>
            <w:rFonts w:ascii="Book Antiqua" w:hAnsi="Book Antiqua"/>
            <w:sz w:val="24"/>
            <w:szCs w:val="24"/>
          </w:rPr>
          <w:fldChar w:fldCharType="end"/>
        </w:r>
      </w:p>
    </w:sdtContent>
  </w:sdt>
  <w:p w:rsidR="001B3605" w:rsidRDefault="001B36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DB" w:rsidRDefault="00EE71DB" w:rsidP="008406D9">
      <w:pPr>
        <w:spacing w:after="0" w:line="240" w:lineRule="auto"/>
      </w:pPr>
      <w:r>
        <w:separator/>
      </w:r>
    </w:p>
  </w:footnote>
  <w:footnote w:type="continuationSeparator" w:id="0">
    <w:p w:rsidR="00EE71DB" w:rsidRDefault="00EE71DB" w:rsidP="00840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94A"/>
    <w:multiLevelType w:val="hybridMultilevel"/>
    <w:tmpl w:val="380EF6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D84FDA"/>
    <w:multiLevelType w:val="multilevel"/>
    <w:tmpl w:val="2AB8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A3A4E"/>
    <w:multiLevelType w:val="multilevel"/>
    <w:tmpl w:val="FDFC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676D6"/>
    <w:multiLevelType w:val="hybridMultilevel"/>
    <w:tmpl w:val="DBA6F7EA"/>
    <w:lvl w:ilvl="0" w:tplc="57CA7C02">
      <w:start w:val="24"/>
      <w:numFmt w:val="decimal"/>
      <w:lvlText w:val="%1"/>
      <w:lvlJc w:val="left"/>
      <w:pPr>
        <w:ind w:left="720" w:hanging="360"/>
      </w:pPr>
      <w:rPr>
        <w:rFonts w:eastAsia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E2300D"/>
    <w:multiLevelType w:val="hybridMultilevel"/>
    <w:tmpl w:val="6F466B3C"/>
    <w:lvl w:ilvl="0" w:tplc="927E5FCC">
      <w:start w:val="2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032584"/>
    <w:multiLevelType w:val="hybridMultilevel"/>
    <w:tmpl w:val="5164CA4A"/>
    <w:lvl w:ilvl="0" w:tplc="BE7C3FF0">
      <w:start w:val="2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F70C0A"/>
    <w:multiLevelType w:val="multilevel"/>
    <w:tmpl w:val="4074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26BB0"/>
    <w:multiLevelType w:val="multilevel"/>
    <w:tmpl w:val="FE7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C501D"/>
    <w:multiLevelType w:val="multilevel"/>
    <w:tmpl w:val="6A4C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21F6C"/>
    <w:multiLevelType w:val="multilevel"/>
    <w:tmpl w:val="4EC2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4B0D69"/>
    <w:multiLevelType w:val="hybridMultilevel"/>
    <w:tmpl w:val="00925A9E"/>
    <w:lvl w:ilvl="0" w:tplc="AFA84628">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407EF7"/>
    <w:multiLevelType w:val="multilevel"/>
    <w:tmpl w:val="573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430281"/>
    <w:multiLevelType w:val="multilevel"/>
    <w:tmpl w:val="9356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720C5"/>
    <w:multiLevelType w:val="hybridMultilevel"/>
    <w:tmpl w:val="31D896F0"/>
    <w:lvl w:ilvl="0" w:tplc="70469442">
      <w:start w:val="2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AD70149"/>
    <w:multiLevelType w:val="multilevel"/>
    <w:tmpl w:val="DF72C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750E77"/>
    <w:multiLevelType w:val="multilevel"/>
    <w:tmpl w:val="36D6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3"/>
  </w:num>
  <w:num w:numId="5">
    <w:abstractNumId w:val="4"/>
  </w:num>
  <w:num w:numId="6">
    <w:abstractNumId w:val="5"/>
  </w:num>
  <w:num w:numId="7">
    <w:abstractNumId w:val="0"/>
  </w:num>
  <w:num w:numId="8">
    <w:abstractNumId w:val="1"/>
  </w:num>
  <w:num w:numId="9">
    <w:abstractNumId w:val="6"/>
  </w:num>
  <w:num w:numId="10">
    <w:abstractNumId w:val="11"/>
  </w:num>
  <w:num w:numId="11">
    <w:abstractNumId w:val="9"/>
  </w:num>
  <w:num w:numId="12">
    <w:abstractNumId w:val="7"/>
  </w:num>
  <w:num w:numId="13">
    <w:abstractNumId w:val="12"/>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27"/>
    <w:rsid w:val="000060F5"/>
    <w:rsid w:val="00036653"/>
    <w:rsid w:val="00042684"/>
    <w:rsid w:val="0005372F"/>
    <w:rsid w:val="000556D8"/>
    <w:rsid w:val="00065682"/>
    <w:rsid w:val="00076816"/>
    <w:rsid w:val="000865E1"/>
    <w:rsid w:val="00087472"/>
    <w:rsid w:val="000918CB"/>
    <w:rsid w:val="00092F33"/>
    <w:rsid w:val="00093225"/>
    <w:rsid w:val="00095A6A"/>
    <w:rsid w:val="000A0E45"/>
    <w:rsid w:val="000A2ACE"/>
    <w:rsid w:val="000A4E8E"/>
    <w:rsid w:val="000B133E"/>
    <w:rsid w:val="000B1D6C"/>
    <w:rsid w:val="000B4AF3"/>
    <w:rsid w:val="000B61D9"/>
    <w:rsid w:val="000B6ACE"/>
    <w:rsid w:val="000C1403"/>
    <w:rsid w:val="000C5F0B"/>
    <w:rsid w:val="000D2C58"/>
    <w:rsid w:val="000D3D56"/>
    <w:rsid w:val="000D6D70"/>
    <w:rsid w:val="000E0A33"/>
    <w:rsid w:val="000E7C2B"/>
    <w:rsid w:val="000F1137"/>
    <w:rsid w:val="00102148"/>
    <w:rsid w:val="00106E5D"/>
    <w:rsid w:val="00140B59"/>
    <w:rsid w:val="00155AFD"/>
    <w:rsid w:val="00166101"/>
    <w:rsid w:val="0016710D"/>
    <w:rsid w:val="00172CBD"/>
    <w:rsid w:val="001B11C3"/>
    <w:rsid w:val="001B3605"/>
    <w:rsid w:val="001D28B8"/>
    <w:rsid w:val="001F3ABD"/>
    <w:rsid w:val="001F45E1"/>
    <w:rsid w:val="0020206A"/>
    <w:rsid w:val="00222111"/>
    <w:rsid w:val="00224B78"/>
    <w:rsid w:val="00242246"/>
    <w:rsid w:val="00256A53"/>
    <w:rsid w:val="00267DCB"/>
    <w:rsid w:val="002741FD"/>
    <w:rsid w:val="002C281C"/>
    <w:rsid w:val="002F4E95"/>
    <w:rsid w:val="003000FA"/>
    <w:rsid w:val="003357F3"/>
    <w:rsid w:val="00383B83"/>
    <w:rsid w:val="00385598"/>
    <w:rsid w:val="003C0C13"/>
    <w:rsid w:val="003C4F76"/>
    <w:rsid w:val="003C633C"/>
    <w:rsid w:val="003D4627"/>
    <w:rsid w:val="003D4AC5"/>
    <w:rsid w:val="003F2446"/>
    <w:rsid w:val="003F379C"/>
    <w:rsid w:val="00414710"/>
    <w:rsid w:val="00420459"/>
    <w:rsid w:val="004319A4"/>
    <w:rsid w:val="0043408C"/>
    <w:rsid w:val="004344E7"/>
    <w:rsid w:val="0043707A"/>
    <w:rsid w:val="00444330"/>
    <w:rsid w:val="00457FB7"/>
    <w:rsid w:val="0046502E"/>
    <w:rsid w:val="00472501"/>
    <w:rsid w:val="0048571F"/>
    <w:rsid w:val="00486289"/>
    <w:rsid w:val="00491CAB"/>
    <w:rsid w:val="00492F2D"/>
    <w:rsid w:val="00495667"/>
    <w:rsid w:val="004A1784"/>
    <w:rsid w:val="004B20A3"/>
    <w:rsid w:val="004B454C"/>
    <w:rsid w:val="004F7719"/>
    <w:rsid w:val="00504E73"/>
    <w:rsid w:val="00515841"/>
    <w:rsid w:val="00515E52"/>
    <w:rsid w:val="005344EB"/>
    <w:rsid w:val="00554E54"/>
    <w:rsid w:val="005556FC"/>
    <w:rsid w:val="00561CD6"/>
    <w:rsid w:val="00573500"/>
    <w:rsid w:val="005851BB"/>
    <w:rsid w:val="00587F6B"/>
    <w:rsid w:val="005C1CE5"/>
    <w:rsid w:val="005C7E32"/>
    <w:rsid w:val="005E1EF4"/>
    <w:rsid w:val="005E4022"/>
    <w:rsid w:val="005E5FBD"/>
    <w:rsid w:val="005F0C44"/>
    <w:rsid w:val="0061268C"/>
    <w:rsid w:val="00620D76"/>
    <w:rsid w:val="0062625C"/>
    <w:rsid w:val="006277FC"/>
    <w:rsid w:val="00693FA2"/>
    <w:rsid w:val="006974E9"/>
    <w:rsid w:val="006A40D3"/>
    <w:rsid w:val="006A4D57"/>
    <w:rsid w:val="006B159E"/>
    <w:rsid w:val="006B1F6F"/>
    <w:rsid w:val="006E1984"/>
    <w:rsid w:val="007142B8"/>
    <w:rsid w:val="0071501B"/>
    <w:rsid w:val="007231BC"/>
    <w:rsid w:val="00723CB4"/>
    <w:rsid w:val="0072476B"/>
    <w:rsid w:val="0075321F"/>
    <w:rsid w:val="007673FF"/>
    <w:rsid w:val="00775244"/>
    <w:rsid w:val="007A38FE"/>
    <w:rsid w:val="007A3EFB"/>
    <w:rsid w:val="007C0995"/>
    <w:rsid w:val="007C61A1"/>
    <w:rsid w:val="0080385C"/>
    <w:rsid w:val="00817950"/>
    <w:rsid w:val="00820D92"/>
    <w:rsid w:val="008406D9"/>
    <w:rsid w:val="0084318A"/>
    <w:rsid w:val="00861244"/>
    <w:rsid w:val="008724A0"/>
    <w:rsid w:val="00881827"/>
    <w:rsid w:val="008A23D4"/>
    <w:rsid w:val="008C323C"/>
    <w:rsid w:val="008D10A3"/>
    <w:rsid w:val="008D5F79"/>
    <w:rsid w:val="008D76BF"/>
    <w:rsid w:val="008E7CB2"/>
    <w:rsid w:val="00901916"/>
    <w:rsid w:val="00901FA2"/>
    <w:rsid w:val="00927628"/>
    <w:rsid w:val="00940B15"/>
    <w:rsid w:val="009439C7"/>
    <w:rsid w:val="00975788"/>
    <w:rsid w:val="009A7099"/>
    <w:rsid w:val="009B6437"/>
    <w:rsid w:val="009D2F1C"/>
    <w:rsid w:val="009D542C"/>
    <w:rsid w:val="009E785B"/>
    <w:rsid w:val="00A11C5F"/>
    <w:rsid w:val="00A573C7"/>
    <w:rsid w:val="00A64392"/>
    <w:rsid w:val="00A652E7"/>
    <w:rsid w:val="00AA35E3"/>
    <w:rsid w:val="00AC07EA"/>
    <w:rsid w:val="00AD08DD"/>
    <w:rsid w:val="00B10E9C"/>
    <w:rsid w:val="00B23C40"/>
    <w:rsid w:val="00B47F2D"/>
    <w:rsid w:val="00B64E67"/>
    <w:rsid w:val="00B76419"/>
    <w:rsid w:val="00B801B2"/>
    <w:rsid w:val="00B81E1E"/>
    <w:rsid w:val="00B844C7"/>
    <w:rsid w:val="00B925A8"/>
    <w:rsid w:val="00BA36E2"/>
    <w:rsid w:val="00BC1058"/>
    <w:rsid w:val="00BC1BCD"/>
    <w:rsid w:val="00BE31EB"/>
    <w:rsid w:val="00C01D23"/>
    <w:rsid w:val="00C01F01"/>
    <w:rsid w:val="00C024D2"/>
    <w:rsid w:val="00C07BC4"/>
    <w:rsid w:val="00C11C8D"/>
    <w:rsid w:val="00C232E4"/>
    <w:rsid w:val="00C44FF6"/>
    <w:rsid w:val="00C45D11"/>
    <w:rsid w:val="00C566E3"/>
    <w:rsid w:val="00C62E9E"/>
    <w:rsid w:val="00C655D1"/>
    <w:rsid w:val="00C800D8"/>
    <w:rsid w:val="00C874ED"/>
    <w:rsid w:val="00C91C45"/>
    <w:rsid w:val="00C9233B"/>
    <w:rsid w:val="00CA28AA"/>
    <w:rsid w:val="00CB7AAC"/>
    <w:rsid w:val="00CC0133"/>
    <w:rsid w:val="00CD5F56"/>
    <w:rsid w:val="00CF745F"/>
    <w:rsid w:val="00D3506C"/>
    <w:rsid w:val="00D661E8"/>
    <w:rsid w:val="00D72A81"/>
    <w:rsid w:val="00D7774C"/>
    <w:rsid w:val="00D9652C"/>
    <w:rsid w:val="00DA4732"/>
    <w:rsid w:val="00DA5A87"/>
    <w:rsid w:val="00DE03BC"/>
    <w:rsid w:val="00DF31DA"/>
    <w:rsid w:val="00E00ED9"/>
    <w:rsid w:val="00E036D5"/>
    <w:rsid w:val="00E04541"/>
    <w:rsid w:val="00E07119"/>
    <w:rsid w:val="00E10FB1"/>
    <w:rsid w:val="00E137E8"/>
    <w:rsid w:val="00E31266"/>
    <w:rsid w:val="00E50E2A"/>
    <w:rsid w:val="00E51752"/>
    <w:rsid w:val="00E54320"/>
    <w:rsid w:val="00E55B42"/>
    <w:rsid w:val="00E55E53"/>
    <w:rsid w:val="00E655E2"/>
    <w:rsid w:val="00EC1472"/>
    <w:rsid w:val="00ED483A"/>
    <w:rsid w:val="00ED507B"/>
    <w:rsid w:val="00EE54E1"/>
    <w:rsid w:val="00EE71DB"/>
    <w:rsid w:val="00F11642"/>
    <w:rsid w:val="00F16C52"/>
    <w:rsid w:val="00F30019"/>
    <w:rsid w:val="00F4615B"/>
    <w:rsid w:val="00F573CB"/>
    <w:rsid w:val="00F84A98"/>
    <w:rsid w:val="00F84BAC"/>
    <w:rsid w:val="00F96B43"/>
    <w:rsid w:val="00F97CC2"/>
    <w:rsid w:val="00FC0B59"/>
    <w:rsid w:val="00FC345F"/>
    <w:rsid w:val="00FC368F"/>
    <w:rsid w:val="00FD01C3"/>
    <w:rsid w:val="00FD2EC6"/>
    <w:rsid w:val="00FD303D"/>
    <w:rsid w:val="00FE684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3B83"/>
    <w:pPr>
      <w:spacing w:after="0" w:line="365" w:lineRule="atLeast"/>
      <w:outlineLvl w:val="0"/>
    </w:pPr>
    <w:rPr>
      <w:rFonts w:ascii="Georgia" w:eastAsia="Times New Roman" w:hAnsi="Georgia" w:cs="Times New Roman"/>
      <w:color w:val="333333"/>
      <w:kern w:val="36"/>
      <w:sz w:val="30"/>
      <w:szCs w:val="30"/>
      <w:lang w:val="es-ES" w:eastAsia="es-ES"/>
    </w:rPr>
  </w:style>
  <w:style w:type="paragraph" w:styleId="4">
    <w:name w:val="heading 4"/>
    <w:basedOn w:val="a"/>
    <w:link w:val="4Char"/>
    <w:uiPriority w:val="9"/>
    <w:qFormat/>
    <w:rsid w:val="00383B83"/>
    <w:pPr>
      <w:spacing w:after="0" w:line="183" w:lineRule="atLeast"/>
      <w:outlineLvl w:val="3"/>
    </w:pPr>
    <w:rPr>
      <w:rFonts w:ascii="Georgia" w:eastAsia="Times New Roman" w:hAnsi="Georgia" w:cs="Times New Roman"/>
      <w:color w:val="333333"/>
      <w:sz w:val="14"/>
      <w:szCs w:val="1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7099"/>
    <w:rPr>
      <w:sz w:val="16"/>
      <w:szCs w:val="16"/>
    </w:rPr>
  </w:style>
  <w:style w:type="paragraph" w:styleId="a4">
    <w:name w:val="annotation text"/>
    <w:basedOn w:val="a"/>
    <w:link w:val="Char"/>
    <w:uiPriority w:val="99"/>
    <w:semiHidden/>
    <w:unhideWhenUsed/>
    <w:rsid w:val="009A7099"/>
    <w:pPr>
      <w:spacing w:line="240" w:lineRule="auto"/>
    </w:pPr>
    <w:rPr>
      <w:sz w:val="20"/>
      <w:szCs w:val="20"/>
    </w:rPr>
  </w:style>
  <w:style w:type="character" w:customStyle="1" w:styleId="Char">
    <w:name w:val="批注文字 Char"/>
    <w:basedOn w:val="a0"/>
    <w:link w:val="a4"/>
    <w:uiPriority w:val="99"/>
    <w:semiHidden/>
    <w:rsid w:val="009A7099"/>
    <w:rPr>
      <w:sz w:val="20"/>
      <w:szCs w:val="20"/>
    </w:rPr>
  </w:style>
  <w:style w:type="paragraph" w:styleId="a5">
    <w:name w:val="annotation subject"/>
    <w:basedOn w:val="a4"/>
    <w:next w:val="a4"/>
    <w:link w:val="Char0"/>
    <w:uiPriority w:val="99"/>
    <w:semiHidden/>
    <w:unhideWhenUsed/>
    <w:rsid w:val="009A7099"/>
    <w:rPr>
      <w:b/>
      <w:bCs/>
    </w:rPr>
  </w:style>
  <w:style w:type="character" w:customStyle="1" w:styleId="Char0">
    <w:name w:val="批注主题 Char"/>
    <w:basedOn w:val="Char"/>
    <w:link w:val="a5"/>
    <w:uiPriority w:val="99"/>
    <w:semiHidden/>
    <w:rsid w:val="009A7099"/>
    <w:rPr>
      <w:b/>
      <w:bCs/>
      <w:sz w:val="20"/>
      <w:szCs w:val="20"/>
    </w:rPr>
  </w:style>
  <w:style w:type="paragraph" w:styleId="a6">
    <w:name w:val="Balloon Text"/>
    <w:basedOn w:val="a"/>
    <w:link w:val="Char1"/>
    <w:uiPriority w:val="99"/>
    <w:semiHidden/>
    <w:unhideWhenUsed/>
    <w:rsid w:val="009A7099"/>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A7099"/>
    <w:rPr>
      <w:rFonts w:ascii="Tahoma" w:hAnsi="Tahoma" w:cs="Tahoma"/>
      <w:sz w:val="16"/>
      <w:szCs w:val="16"/>
    </w:rPr>
  </w:style>
  <w:style w:type="character" w:styleId="a7">
    <w:name w:val="Emphasis"/>
    <w:basedOn w:val="a0"/>
    <w:uiPriority w:val="20"/>
    <w:qFormat/>
    <w:rsid w:val="005556FC"/>
    <w:rPr>
      <w:i/>
      <w:iCs/>
    </w:rPr>
  </w:style>
  <w:style w:type="character" w:customStyle="1" w:styleId="apple-converted-space">
    <w:name w:val="apple-converted-space"/>
    <w:basedOn w:val="a0"/>
    <w:rsid w:val="005556FC"/>
  </w:style>
  <w:style w:type="character" w:styleId="a8">
    <w:name w:val="Hyperlink"/>
    <w:uiPriority w:val="99"/>
    <w:rsid w:val="00491CAB"/>
    <w:rPr>
      <w:color w:val="0000FF"/>
      <w:u w:val="single"/>
    </w:rPr>
  </w:style>
  <w:style w:type="paragraph" w:styleId="a9">
    <w:name w:val="header"/>
    <w:basedOn w:val="a"/>
    <w:link w:val="Char2"/>
    <w:uiPriority w:val="99"/>
    <w:unhideWhenUsed/>
    <w:rsid w:val="008406D9"/>
    <w:pPr>
      <w:tabs>
        <w:tab w:val="center" w:pos="4252"/>
        <w:tab w:val="right" w:pos="8504"/>
      </w:tabs>
      <w:spacing w:after="0" w:line="240" w:lineRule="auto"/>
    </w:pPr>
  </w:style>
  <w:style w:type="character" w:customStyle="1" w:styleId="Char2">
    <w:name w:val="页眉 Char"/>
    <w:basedOn w:val="a0"/>
    <w:link w:val="a9"/>
    <w:uiPriority w:val="99"/>
    <w:rsid w:val="008406D9"/>
  </w:style>
  <w:style w:type="paragraph" w:styleId="aa">
    <w:name w:val="footer"/>
    <w:basedOn w:val="a"/>
    <w:link w:val="Char3"/>
    <w:uiPriority w:val="99"/>
    <w:unhideWhenUsed/>
    <w:rsid w:val="008406D9"/>
    <w:pPr>
      <w:tabs>
        <w:tab w:val="center" w:pos="4252"/>
        <w:tab w:val="right" w:pos="8504"/>
      </w:tabs>
      <w:spacing w:after="0" w:line="240" w:lineRule="auto"/>
    </w:pPr>
  </w:style>
  <w:style w:type="character" w:customStyle="1" w:styleId="Char3">
    <w:name w:val="页脚 Char"/>
    <w:basedOn w:val="a0"/>
    <w:link w:val="aa"/>
    <w:uiPriority w:val="99"/>
    <w:rsid w:val="008406D9"/>
  </w:style>
  <w:style w:type="character" w:customStyle="1" w:styleId="highlight">
    <w:name w:val="highlight"/>
    <w:rsid w:val="00F16C52"/>
  </w:style>
  <w:style w:type="paragraph" w:styleId="ab">
    <w:name w:val="List Paragraph"/>
    <w:basedOn w:val="a"/>
    <w:uiPriority w:val="34"/>
    <w:qFormat/>
    <w:rsid w:val="006E1984"/>
    <w:pPr>
      <w:spacing w:after="160" w:line="259" w:lineRule="auto"/>
      <w:ind w:left="720"/>
      <w:contextualSpacing/>
    </w:pPr>
    <w:rPr>
      <w:rFonts w:eastAsiaTheme="minorHAnsi"/>
      <w:lang w:val="es-ES" w:eastAsia="en-US"/>
    </w:rPr>
  </w:style>
  <w:style w:type="character" w:customStyle="1" w:styleId="article-headermeta-info-data">
    <w:name w:val="article-header__meta-info-data"/>
    <w:rsid w:val="00A11C5F"/>
  </w:style>
  <w:style w:type="character" w:customStyle="1" w:styleId="ce-collab">
    <w:name w:val="ce-collab"/>
    <w:rsid w:val="00A11C5F"/>
  </w:style>
  <w:style w:type="paragraph" w:customStyle="1" w:styleId="Default">
    <w:name w:val="Default"/>
    <w:rsid w:val="00587F6B"/>
    <w:pPr>
      <w:autoSpaceDE w:val="0"/>
      <w:autoSpaceDN w:val="0"/>
      <w:adjustRightInd w:val="0"/>
      <w:spacing w:after="0" w:line="240" w:lineRule="auto"/>
    </w:pPr>
    <w:rPr>
      <w:rFonts w:ascii="Book Antiqua" w:eastAsia="Calibri" w:hAnsi="Book Antiqua" w:cs="Book Antiqua"/>
      <w:color w:val="000000"/>
      <w:sz w:val="24"/>
      <w:szCs w:val="24"/>
      <w:lang w:val="es-ES" w:eastAsia="en-US"/>
    </w:rPr>
  </w:style>
  <w:style w:type="paragraph" w:customStyle="1" w:styleId="details1">
    <w:name w:val="details1"/>
    <w:basedOn w:val="a"/>
    <w:rsid w:val="00106E5D"/>
    <w:pPr>
      <w:spacing w:after="0" w:line="240" w:lineRule="auto"/>
    </w:pPr>
    <w:rPr>
      <w:rFonts w:ascii="Times New Roman" w:eastAsia="Times New Roman" w:hAnsi="Times New Roman" w:cs="Times New Roman"/>
      <w:lang w:val="es-ES" w:eastAsia="es-ES"/>
    </w:rPr>
  </w:style>
  <w:style w:type="character" w:customStyle="1" w:styleId="highlight2">
    <w:name w:val="highlight2"/>
    <w:basedOn w:val="a0"/>
    <w:rsid w:val="00106E5D"/>
  </w:style>
  <w:style w:type="character" w:customStyle="1" w:styleId="1Char">
    <w:name w:val="标题 1 Char"/>
    <w:basedOn w:val="a0"/>
    <w:link w:val="1"/>
    <w:uiPriority w:val="9"/>
    <w:rsid w:val="00383B83"/>
    <w:rPr>
      <w:rFonts w:ascii="Georgia" w:eastAsia="Times New Roman" w:hAnsi="Georgia" w:cs="Times New Roman"/>
      <w:color w:val="333333"/>
      <w:kern w:val="36"/>
      <w:sz w:val="30"/>
      <w:szCs w:val="30"/>
      <w:lang w:val="es-ES" w:eastAsia="es-ES"/>
    </w:rPr>
  </w:style>
  <w:style w:type="character" w:customStyle="1" w:styleId="4Char">
    <w:name w:val="标题 4 Char"/>
    <w:basedOn w:val="a0"/>
    <w:link w:val="4"/>
    <w:uiPriority w:val="9"/>
    <w:rsid w:val="00383B83"/>
    <w:rPr>
      <w:rFonts w:ascii="Georgia" w:eastAsia="Times New Roman" w:hAnsi="Georgia" w:cs="Times New Roman"/>
      <w:color w:val="333333"/>
      <w:sz w:val="14"/>
      <w:szCs w:val="14"/>
      <w:lang w:val="es-ES" w:eastAsia="es-ES"/>
    </w:rPr>
  </w:style>
  <w:style w:type="character" w:customStyle="1" w:styleId="closebtn1">
    <w:name w:val="closebtn1"/>
    <w:basedOn w:val="a0"/>
    <w:rsid w:val="00383B83"/>
    <w:rPr>
      <w:b/>
      <w:bCs/>
      <w:strike w:val="0"/>
      <w:dstrike w:val="0"/>
      <w:color w:val="333333"/>
      <w:sz w:val="11"/>
      <w:szCs w:val="11"/>
      <w:u w:val="none"/>
      <w:effect w:val="none"/>
      <w:bdr w:val="single" w:sz="8" w:space="3" w:color="AAAAAA" w:frame="1"/>
      <w:shd w:val="clear" w:color="auto" w:fill="FFFFFF"/>
    </w:rPr>
  </w:style>
  <w:style w:type="character" w:customStyle="1" w:styleId="crossmark-dividor1">
    <w:name w:val="crossmark-dividor1"/>
    <w:basedOn w:val="a0"/>
    <w:rsid w:val="00DF31DA"/>
  </w:style>
  <w:style w:type="character" w:customStyle="1" w:styleId="cit">
    <w:name w:val="cit"/>
    <w:basedOn w:val="a0"/>
    <w:rsid w:val="000B4AF3"/>
  </w:style>
  <w:style w:type="character" w:customStyle="1" w:styleId="doi1">
    <w:name w:val="doi1"/>
    <w:basedOn w:val="a0"/>
    <w:rsid w:val="000B4AF3"/>
  </w:style>
  <w:style w:type="character" w:customStyle="1" w:styleId="mixed-citation">
    <w:name w:val="mixed-citation"/>
    <w:basedOn w:val="a0"/>
    <w:rsid w:val="00940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83B83"/>
    <w:pPr>
      <w:spacing w:after="0" w:line="365" w:lineRule="atLeast"/>
      <w:outlineLvl w:val="0"/>
    </w:pPr>
    <w:rPr>
      <w:rFonts w:ascii="Georgia" w:eastAsia="Times New Roman" w:hAnsi="Georgia" w:cs="Times New Roman"/>
      <w:color w:val="333333"/>
      <w:kern w:val="36"/>
      <w:sz w:val="30"/>
      <w:szCs w:val="30"/>
      <w:lang w:val="es-ES" w:eastAsia="es-ES"/>
    </w:rPr>
  </w:style>
  <w:style w:type="paragraph" w:styleId="4">
    <w:name w:val="heading 4"/>
    <w:basedOn w:val="a"/>
    <w:link w:val="4Char"/>
    <w:uiPriority w:val="9"/>
    <w:qFormat/>
    <w:rsid w:val="00383B83"/>
    <w:pPr>
      <w:spacing w:after="0" w:line="183" w:lineRule="atLeast"/>
      <w:outlineLvl w:val="3"/>
    </w:pPr>
    <w:rPr>
      <w:rFonts w:ascii="Georgia" w:eastAsia="Times New Roman" w:hAnsi="Georgia" w:cs="Times New Roman"/>
      <w:color w:val="333333"/>
      <w:sz w:val="14"/>
      <w:szCs w:val="1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A7099"/>
    <w:rPr>
      <w:sz w:val="16"/>
      <w:szCs w:val="16"/>
    </w:rPr>
  </w:style>
  <w:style w:type="paragraph" w:styleId="a4">
    <w:name w:val="annotation text"/>
    <w:basedOn w:val="a"/>
    <w:link w:val="Char"/>
    <w:uiPriority w:val="99"/>
    <w:semiHidden/>
    <w:unhideWhenUsed/>
    <w:rsid w:val="009A7099"/>
    <w:pPr>
      <w:spacing w:line="240" w:lineRule="auto"/>
    </w:pPr>
    <w:rPr>
      <w:sz w:val="20"/>
      <w:szCs w:val="20"/>
    </w:rPr>
  </w:style>
  <w:style w:type="character" w:customStyle="1" w:styleId="Char">
    <w:name w:val="批注文字 Char"/>
    <w:basedOn w:val="a0"/>
    <w:link w:val="a4"/>
    <w:uiPriority w:val="99"/>
    <w:semiHidden/>
    <w:rsid w:val="009A7099"/>
    <w:rPr>
      <w:sz w:val="20"/>
      <w:szCs w:val="20"/>
    </w:rPr>
  </w:style>
  <w:style w:type="paragraph" w:styleId="a5">
    <w:name w:val="annotation subject"/>
    <w:basedOn w:val="a4"/>
    <w:next w:val="a4"/>
    <w:link w:val="Char0"/>
    <w:uiPriority w:val="99"/>
    <w:semiHidden/>
    <w:unhideWhenUsed/>
    <w:rsid w:val="009A7099"/>
    <w:rPr>
      <w:b/>
      <w:bCs/>
    </w:rPr>
  </w:style>
  <w:style w:type="character" w:customStyle="1" w:styleId="Char0">
    <w:name w:val="批注主题 Char"/>
    <w:basedOn w:val="Char"/>
    <w:link w:val="a5"/>
    <w:uiPriority w:val="99"/>
    <w:semiHidden/>
    <w:rsid w:val="009A7099"/>
    <w:rPr>
      <w:b/>
      <w:bCs/>
      <w:sz w:val="20"/>
      <w:szCs w:val="20"/>
    </w:rPr>
  </w:style>
  <w:style w:type="paragraph" w:styleId="a6">
    <w:name w:val="Balloon Text"/>
    <w:basedOn w:val="a"/>
    <w:link w:val="Char1"/>
    <w:uiPriority w:val="99"/>
    <w:semiHidden/>
    <w:unhideWhenUsed/>
    <w:rsid w:val="009A7099"/>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9A7099"/>
    <w:rPr>
      <w:rFonts w:ascii="Tahoma" w:hAnsi="Tahoma" w:cs="Tahoma"/>
      <w:sz w:val="16"/>
      <w:szCs w:val="16"/>
    </w:rPr>
  </w:style>
  <w:style w:type="character" w:styleId="a7">
    <w:name w:val="Emphasis"/>
    <w:basedOn w:val="a0"/>
    <w:uiPriority w:val="20"/>
    <w:qFormat/>
    <w:rsid w:val="005556FC"/>
    <w:rPr>
      <w:i/>
      <w:iCs/>
    </w:rPr>
  </w:style>
  <w:style w:type="character" w:customStyle="1" w:styleId="apple-converted-space">
    <w:name w:val="apple-converted-space"/>
    <w:basedOn w:val="a0"/>
    <w:rsid w:val="005556FC"/>
  </w:style>
  <w:style w:type="character" w:styleId="a8">
    <w:name w:val="Hyperlink"/>
    <w:uiPriority w:val="99"/>
    <w:rsid w:val="00491CAB"/>
    <w:rPr>
      <w:color w:val="0000FF"/>
      <w:u w:val="single"/>
    </w:rPr>
  </w:style>
  <w:style w:type="paragraph" w:styleId="a9">
    <w:name w:val="header"/>
    <w:basedOn w:val="a"/>
    <w:link w:val="Char2"/>
    <w:uiPriority w:val="99"/>
    <w:unhideWhenUsed/>
    <w:rsid w:val="008406D9"/>
    <w:pPr>
      <w:tabs>
        <w:tab w:val="center" w:pos="4252"/>
        <w:tab w:val="right" w:pos="8504"/>
      </w:tabs>
      <w:spacing w:after="0" w:line="240" w:lineRule="auto"/>
    </w:pPr>
  </w:style>
  <w:style w:type="character" w:customStyle="1" w:styleId="Char2">
    <w:name w:val="页眉 Char"/>
    <w:basedOn w:val="a0"/>
    <w:link w:val="a9"/>
    <w:uiPriority w:val="99"/>
    <w:rsid w:val="008406D9"/>
  </w:style>
  <w:style w:type="paragraph" w:styleId="aa">
    <w:name w:val="footer"/>
    <w:basedOn w:val="a"/>
    <w:link w:val="Char3"/>
    <w:uiPriority w:val="99"/>
    <w:unhideWhenUsed/>
    <w:rsid w:val="008406D9"/>
    <w:pPr>
      <w:tabs>
        <w:tab w:val="center" w:pos="4252"/>
        <w:tab w:val="right" w:pos="8504"/>
      </w:tabs>
      <w:spacing w:after="0" w:line="240" w:lineRule="auto"/>
    </w:pPr>
  </w:style>
  <w:style w:type="character" w:customStyle="1" w:styleId="Char3">
    <w:name w:val="页脚 Char"/>
    <w:basedOn w:val="a0"/>
    <w:link w:val="aa"/>
    <w:uiPriority w:val="99"/>
    <w:rsid w:val="008406D9"/>
  </w:style>
  <w:style w:type="character" w:customStyle="1" w:styleId="highlight">
    <w:name w:val="highlight"/>
    <w:rsid w:val="00F16C52"/>
  </w:style>
  <w:style w:type="paragraph" w:styleId="ab">
    <w:name w:val="List Paragraph"/>
    <w:basedOn w:val="a"/>
    <w:uiPriority w:val="34"/>
    <w:qFormat/>
    <w:rsid w:val="006E1984"/>
    <w:pPr>
      <w:spacing w:after="160" w:line="259" w:lineRule="auto"/>
      <w:ind w:left="720"/>
      <w:contextualSpacing/>
    </w:pPr>
    <w:rPr>
      <w:rFonts w:eastAsiaTheme="minorHAnsi"/>
      <w:lang w:val="es-ES" w:eastAsia="en-US"/>
    </w:rPr>
  </w:style>
  <w:style w:type="character" w:customStyle="1" w:styleId="article-headermeta-info-data">
    <w:name w:val="article-header__meta-info-data"/>
    <w:rsid w:val="00A11C5F"/>
  </w:style>
  <w:style w:type="character" w:customStyle="1" w:styleId="ce-collab">
    <w:name w:val="ce-collab"/>
    <w:rsid w:val="00A11C5F"/>
  </w:style>
  <w:style w:type="paragraph" w:customStyle="1" w:styleId="Default">
    <w:name w:val="Default"/>
    <w:rsid w:val="00587F6B"/>
    <w:pPr>
      <w:autoSpaceDE w:val="0"/>
      <w:autoSpaceDN w:val="0"/>
      <w:adjustRightInd w:val="0"/>
      <w:spacing w:after="0" w:line="240" w:lineRule="auto"/>
    </w:pPr>
    <w:rPr>
      <w:rFonts w:ascii="Book Antiqua" w:eastAsia="Calibri" w:hAnsi="Book Antiqua" w:cs="Book Antiqua"/>
      <w:color w:val="000000"/>
      <w:sz w:val="24"/>
      <w:szCs w:val="24"/>
      <w:lang w:val="es-ES" w:eastAsia="en-US"/>
    </w:rPr>
  </w:style>
  <w:style w:type="paragraph" w:customStyle="1" w:styleId="details1">
    <w:name w:val="details1"/>
    <w:basedOn w:val="a"/>
    <w:rsid w:val="00106E5D"/>
    <w:pPr>
      <w:spacing w:after="0" w:line="240" w:lineRule="auto"/>
    </w:pPr>
    <w:rPr>
      <w:rFonts w:ascii="Times New Roman" w:eastAsia="Times New Roman" w:hAnsi="Times New Roman" w:cs="Times New Roman"/>
      <w:lang w:val="es-ES" w:eastAsia="es-ES"/>
    </w:rPr>
  </w:style>
  <w:style w:type="character" w:customStyle="1" w:styleId="highlight2">
    <w:name w:val="highlight2"/>
    <w:basedOn w:val="a0"/>
    <w:rsid w:val="00106E5D"/>
  </w:style>
  <w:style w:type="character" w:customStyle="1" w:styleId="1Char">
    <w:name w:val="标题 1 Char"/>
    <w:basedOn w:val="a0"/>
    <w:link w:val="1"/>
    <w:uiPriority w:val="9"/>
    <w:rsid w:val="00383B83"/>
    <w:rPr>
      <w:rFonts w:ascii="Georgia" w:eastAsia="Times New Roman" w:hAnsi="Georgia" w:cs="Times New Roman"/>
      <w:color w:val="333333"/>
      <w:kern w:val="36"/>
      <w:sz w:val="30"/>
      <w:szCs w:val="30"/>
      <w:lang w:val="es-ES" w:eastAsia="es-ES"/>
    </w:rPr>
  </w:style>
  <w:style w:type="character" w:customStyle="1" w:styleId="4Char">
    <w:name w:val="标题 4 Char"/>
    <w:basedOn w:val="a0"/>
    <w:link w:val="4"/>
    <w:uiPriority w:val="9"/>
    <w:rsid w:val="00383B83"/>
    <w:rPr>
      <w:rFonts w:ascii="Georgia" w:eastAsia="Times New Roman" w:hAnsi="Georgia" w:cs="Times New Roman"/>
      <w:color w:val="333333"/>
      <w:sz w:val="14"/>
      <w:szCs w:val="14"/>
      <w:lang w:val="es-ES" w:eastAsia="es-ES"/>
    </w:rPr>
  </w:style>
  <w:style w:type="character" w:customStyle="1" w:styleId="closebtn1">
    <w:name w:val="closebtn1"/>
    <w:basedOn w:val="a0"/>
    <w:rsid w:val="00383B83"/>
    <w:rPr>
      <w:b/>
      <w:bCs/>
      <w:strike w:val="0"/>
      <w:dstrike w:val="0"/>
      <w:color w:val="333333"/>
      <w:sz w:val="11"/>
      <w:szCs w:val="11"/>
      <w:u w:val="none"/>
      <w:effect w:val="none"/>
      <w:bdr w:val="single" w:sz="8" w:space="3" w:color="AAAAAA" w:frame="1"/>
      <w:shd w:val="clear" w:color="auto" w:fill="FFFFFF"/>
    </w:rPr>
  </w:style>
  <w:style w:type="character" w:customStyle="1" w:styleId="crossmark-dividor1">
    <w:name w:val="crossmark-dividor1"/>
    <w:basedOn w:val="a0"/>
    <w:rsid w:val="00DF31DA"/>
  </w:style>
  <w:style w:type="character" w:customStyle="1" w:styleId="cit">
    <w:name w:val="cit"/>
    <w:basedOn w:val="a0"/>
    <w:rsid w:val="000B4AF3"/>
  </w:style>
  <w:style w:type="character" w:customStyle="1" w:styleId="doi1">
    <w:name w:val="doi1"/>
    <w:basedOn w:val="a0"/>
    <w:rsid w:val="000B4AF3"/>
  </w:style>
  <w:style w:type="character" w:customStyle="1" w:styleId="mixed-citation">
    <w:name w:val="mixed-citation"/>
    <w:basedOn w:val="a0"/>
    <w:rsid w:val="0094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1715">
      <w:bodyDiv w:val="1"/>
      <w:marLeft w:val="0"/>
      <w:marRight w:val="0"/>
      <w:marTop w:val="0"/>
      <w:marBottom w:val="0"/>
      <w:divBdr>
        <w:top w:val="none" w:sz="0" w:space="0" w:color="auto"/>
        <w:left w:val="none" w:sz="0" w:space="0" w:color="auto"/>
        <w:bottom w:val="none" w:sz="0" w:space="0" w:color="auto"/>
        <w:right w:val="none" w:sz="0" w:space="0" w:color="auto"/>
      </w:divBdr>
      <w:divsChild>
        <w:div w:id="891648485">
          <w:marLeft w:val="0"/>
          <w:marRight w:val="1"/>
          <w:marTop w:val="0"/>
          <w:marBottom w:val="0"/>
          <w:divBdr>
            <w:top w:val="none" w:sz="0" w:space="0" w:color="auto"/>
            <w:left w:val="none" w:sz="0" w:space="0" w:color="auto"/>
            <w:bottom w:val="none" w:sz="0" w:space="0" w:color="auto"/>
            <w:right w:val="none" w:sz="0" w:space="0" w:color="auto"/>
          </w:divBdr>
          <w:divsChild>
            <w:div w:id="1626504455">
              <w:marLeft w:val="0"/>
              <w:marRight w:val="0"/>
              <w:marTop w:val="0"/>
              <w:marBottom w:val="0"/>
              <w:divBdr>
                <w:top w:val="none" w:sz="0" w:space="0" w:color="auto"/>
                <w:left w:val="none" w:sz="0" w:space="0" w:color="auto"/>
                <w:bottom w:val="none" w:sz="0" w:space="0" w:color="auto"/>
                <w:right w:val="none" w:sz="0" w:space="0" w:color="auto"/>
              </w:divBdr>
              <w:divsChild>
                <w:div w:id="1931425368">
                  <w:marLeft w:val="0"/>
                  <w:marRight w:val="1"/>
                  <w:marTop w:val="0"/>
                  <w:marBottom w:val="0"/>
                  <w:divBdr>
                    <w:top w:val="none" w:sz="0" w:space="0" w:color="auto"/>
                    <w:left w:val="none" w:sz="0" w:space="0" w:color="auto"/>
                    <w:bottom w:val="none" w:sz="0" w:space="0" w:color="auto"/>
                    <w:right w:val="none" w:sz="0" w:space="0" w:color="auto"/>
                  </w:divBdr>
                  <w:divsChild>
                    <w:div w:id="189613394">
                      <w:marLeft w:val="0"/>
                      <w:marRight w:val="0"/>
                      <w:marTop w:val="0"/>
                      <w:marBottom w:val="0"/>
                      <w:divBdr>
                        <w:top w:val="none" w:sz="0" w:space="0" w:color="auto"/>
                        <w:left w:val="none" w:sz="0" w:space="0" w:color="auto"/>
                        <w:bottom w:val="none" w:sz="0" w:space="0" w:color="auto"/>
                        <w:right w:val="none" w:sz="0" w:space="0" w:color="auto"/>
                      </w:divBdr>
                      <w:divsChild>
                        <w:div w:id="1716343961">
                          <w:marLeft w:val="0"/>
                          <w:marRight w:val="0"/>
                          <w:marTop w:val="0"/>
                          <w:marBottom w:val="0"/>
                          <w:divBdr>
                            <w:top w:val="none" w:sz="0" w:space="0" w:color="auto"/>
                            <w:left w:val="none" w:sz="0" w:space="0" w:color="auto"/>
                            <w:bottom w:val="none" w:sz="0" w:space="0" w:color="auto"/>
                            <w:right w:val="none" w:sz="0" w:space="0" w:color="auto"/>
                          </w:divBdr>
                          <w:divsChild>
                            <w:div w:id="172124776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8098">
      <w:bodyDiv w:val="1"/>
      <w:marLeft w:val="0"/>
      <w:marRight w:val="0"/>
      <w:marTop w:val="0"/>
      <w:marBottom w:val="0"/>
      <w:divBdr>
        <w:top w:val="none" w:sz="0" w:space="0" w:color="auto"/>
        <w:left w:val="none" w:sz="0" w:space="0" w:color="auto"/>
        <w:bottom w:val="none" w:sz="0" w:space="0" w:color="auto"/>
        <w:right w:val="none" w:sz="0" w:space="0" w:color="auto"/>
      </w:divBdr>
      <w:divsChild>
        <w:div w:id="1723678538">
          <w:marLeft w:val="0"/>
          <w:marRight w:val="1"/>
          <w:marTop w:val="0"/>
          <w:marBottom w:val="0"/>
          <w:divBdr>
            <w:top w:val="none" w:sz="0" w:space="0" w:color="auto"/>
            <w:left w:val="none" w:sz="0" w:space="0" w:color="auto"/>
            <w:bottom w:val="none" w:sz="0" w:space="0" w:color="auto"/>
            <w:right w:val="none" w:sz="0" w:space="0" w:color="auto"/>
          </w:divBdr>
          <w:divsChild>
            <w:div w:id="1398741053">
              <w:marLeft w:val="0"/>
              <w:marRight w:val="0"/>
              <w:marTop w:val="0"/>
              <w:marBottom w:val="0"/>
              <w:divBdr>
                <w:top w:val="none" w:sz="0" w:space="0" w:color="auto"/>
                <w:left w:val="none" w:sz="0" w:space="0" w:color="auto"/>
                <w:bottom w:val="none" w:sz="0" w:space="0" w:color="auto"/>
                <w:right w:val="none" w:sz="0" w:space="0" w:color="auto"/>
              </w:divBdr>
              <w:divsChild>
                <w:div w:id="625351140">
                  <w:marLeft w:val="0"/>
                  <w:marRight w:val="1"/>
                  <w:marTop w:val="0"/>
                  <w:marBottom w:val="0"/>
                  <w:divBdr>
                    <w:top w:val="none" w:sz="0" w:space="0" w:color="auto"/>
                    <w:left w:val="none" w:sz="0" w:space="0" w:color="auto"/>
                    <w:bottom w:val="none" w:sz="0" w:space="0" w:color="auto"/>
                    <w:right w:val="none" w:sz="0" w:space="0" w:color="auto"/>
                  </w:divBdr>
                  <w:divsChild>
                    <w:div w:id="734937971">
                      <w:marLeft w:val="0"/>
                      <w:marRight w:val="0"/>
                      <w:marTop w:val="0"/>
                      <w:marBottom w:val="0"/>
                      <w:divBdr>
                        <w:top w:val="none" w:sz="0" w:space="0" w:color="auto"/>
                        <w:left w:val="none" w:sz="0" w:space="0" w:color="auto"/>
                        <w:bottom w:val="none" w:sz="0" w:space="0" w:color="auto"/>
                        <w:right w:val="none" w:sz="0" w:space="0" w:color="auto"/>
                      </w:divBdr>
                      <w:divsChild>
                        <w:div w:id="1325932574">
                          <w:marLeft w:val="0"/>
                          <w:marRight w:val="0"/>
                          <w:marTop w:val="0"/>
                          <w:marBottom w:val="0"/>
                          <w:divBdr>
                            <w:top w:val="none" w:sz="0" w:space="0" w:color="auto"/>
                            <w:left w:val="none" w:sz="0" w:space="0" w:color="auto"/>
                            <w:bottom w:val="none" w:sz="0" w:space="0" w:color="auto"/>
                            <w:right w:val="none" w:sz="0" w:space="0" w:color="auto"/>
                          </w:divBdr>
                          <w:divsChild>
                            <w:div w:id="413284281">
                              <w:marLeft w:val="0"/>
                              <w:marRight w:val="0"/>
                              <w:marTop w:val="120"/>
                              <w:marBottom w:val="360"/>
                              <w:divBdr>
                                <w:top w:val="none" w:sz="0" w:space="0" w:color="auto"/>
                                <w:left w:val="none" w:sz="0" w:space="0" w:color="auto"/>
                                <w:bottom w:val="none" w:sz="0" w:space="0" w:color="auto"/>
                                <w:right w:val="none" w:sz="0" w:space="0" w:color="auto"/>
                              </w:divBdr>
                              <w:divsChild>
                                <w:div w:id="738595024">
                                  <w:marLeft w:val="0"/>
                                  <w:marRight w:val="0"/>
                                  <w:marTop w:val="0"/>
                                  <w:marBottom w:val="0"/>
                                  <w:divBdr>
                                    <w:top w:val="none" w:sz="0" w:space="0" w:color="auto"/>
                                    <w:left w:val="none" w:sz="0" w:space="0" w:color="auto"/>
                                    <w:bottom w:val="none" w:sz="0" w:space="0" w:color="auto"/>
                                    <w:right w:val="none" w:sz="0" w:space="0" w:color="auto"/>
                                  </w:divBdr>
                                  <w:divsChild>
                                    <w:div w:id="7516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33939">
      <w:bodyDiv w:val="1"/>
      <w:marLeft w:val="0"/>
      <w:marRight w:val="0"/>
      <w:marTop w:val="0"/>
      <w:marBottom w:val="0"/>
      <w:divBdr>
        <w:top w:val="none" w:sz="0" w:space="0" w:color="auto"/>
        <w:left w:val="none" w:sz="0" w:space="0" w:color="auto"/>
        <w:bottom w:val="none" w:sz="0" w:space="0" w:color="auto"/>
        <w:right w:val="none" w:sz="0" w:space="0" w:color="auto"/>
      </w:divBdr>
      <w:divsChild>
        <w:div w:id="936911578">
          <w:marLeft w:val="0"/>
          <w:marRight w:val="1"/>
          <w:marTop w:val="0"/>
          <w:marBottom w:val="0"/>
          <w:divBdr>
            <w:top w:val="none" w:sz="0" w:space="0" w:color="auto"/>
            <w:left w:val="none" w:sz="0" w:space="0" w:color="auto"/>
            <w:bottom w:val="none" w:sz="0" w:space="0" w:color="auto"/>
            <w:right w:val="none" w:sz="0" w:space="0" w:color="auto"/>
          </w:divBdr>
          <w:divsChild>
            <w:div w:id="109471396">
              <w:marLeft w:val="0"/>
              <w:marRight w:val="0"/>
              <w:marTop w:val="0"/>
              <w:marBottom w:val="0"/>
              <w:divBdr>
                <w:top w:val="none" w:sz="0" w:space="0" w:color="auto"/>
                <w:left w:val="none" w:sz="0" w:space="0" w:color="auto"/>
                <w:bottom w:val="none" w:sz="0" w:space="0" w:color="auto"/>
                <w:right w:val="none" w:sz="0" w:space="0" w:color="auto"/>
              </w:divBdr>
              <w:divsChild>
                <w:div w:id="1743794800">
                  <w:marLeft w:val="0"/>
                  <w:marRight w:val="1"/>
                  <w:marTop w:val="0"/>
                  <w:marBottom w:val="0"/>
                  <w:divBdr>
                    <w:top w:val="none" w:sz="0" w:space="0" w:color="auto"/>
                    <w:left w:val="none" w:sz="0" w:space="0" w:color="auto"/>
                    <w:bottom w:val="none" w:sz="0" w:space="0" w:color="auto"/>
                    <w:right w:val="none" w:sz="0" w:space="0" w:color="auto"/>
                  </w:divBdr>
                  <w:divsChild>
                    <w:div w:id="1266575587">
                      <w:marLeft w:val="0"/>
                      <w:marRight w:val="0"/>
                      <w:marTop w:val="0"/>
                      <w:marBottom w:val="0"/>
                      <w:divBdr>
                        <w:top w:val="none" w:sz="0" w:space="0" w:color="auto"/>
                        <w:left w:val="none" w:sz="0" w:space="0" w:color="auto"/>
                        <w:bottom w:val="none" w:sz="0" w:space="0" w:color="auto"/>
                        <w:right w:val="none" w:sz="0" w:space="0" w:color="auto"/>
                      </w:divBdr>
                      <w:divsChild>
                        <w:div w:id="1488594668">
                          <w:marLeft w:val="0"/>
                          <w:marRight w:val="0"/>
                          <w:marTop w:val="0"/>
                          <w:marBottom w:val="0"/>
                          <w:divBdr>
                            <w:top w:val="none" w:sz="0" w:space="0" w:color="auto"/>
                            <w:left w:val="none" w:sz="0" w:space="0" w:color="auto"/>
                            <w:bottom w:val="none" w:sz="0" w:space="0" w:color="auto"/>
                            <w:right w:val="none" w:sz="0" w:space="0" w:color="auto"/>
                          </w:divBdr>
                          <w:divsChild>
                            <w:div w:id="1563371415">
                              <w:marLeft w:val="0"/>
                              <w:marRight w:val="0"/>
                              <w:marTop w:val="120"/>
                              <w:marBottom w:val="360"/>
                              <w:divBdr>
                                <w:top w:val="none" w:sz="0" w:space="0" w:color="auto"/>
                                <w:left w:val="none" w:sz="0" w:space="0" w:color="auto"/>
                                <w:bottom w:val="none" w:sz="0" w:space="0" w:color="auto"/>
                                <w:right w:val="none" w:sz="0" w:space="0" w:color="auto"/>
                              </w:divBdr>
                              <w:divsChild>
                                <w:div w:id="516819217">
                                  <w:marLeft w:val="0"/>
                                  <w:marRight w:val="0"/>
                                  <w:marTop w:val="0"/>
                                  <w:marBottom w:val="0"/>
                                  <w:divBdr>
                                    <w:top w:val="none" w:sz="0" w:space="0" w:color="auto"/>
                                    <w:left w:val="none" w:sz="0" w:space="0" w:color="auto"/>
                                    <w:bottom w:val="none" w:sz="0" w:space="0" w:color="auto"/>
                                    <w:right w:val="none" w:sz="0" w:space="0" w:color="auto"/>
                                  </w:divBdr>
                                  <w:divsChild>
                                    <w:div w:id="20050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58574">
      <w:bodyDiv w:val="1"/>
      <w:marLeft w:val="0"/>
      <w:marRight w:val="0"/>
      <w:marTop w:val="0"/>
      <w:marBottom w:val="0"/>
      <w:divBdr>
        <w:top w:val="none" w:sz="0" w:space="0" w:color="auto"/>
        <w:left w:val="none" w:sz="0" w:space="0" w:color="auto"/>
        <w:bottom w:val="none" w:sz="0" w:space="0" w:color="auto"/>
        <w:right w:val="none" w:sz="0" w:space="0" w:color="auto"/>
      </w:divBdr>
      <w:divsChild>
        <w:div w:id="612252833">
          <w:marLeft w:val="0"/>
          <w:marRight w:val="1"/>
          <w:marTop w:val="0"/>
          <w:marBottom w:val="0"/>
          <w:divBdr>
            <w:top w:val="none" w:sz="0" w:space="0" w:color="auto"/>
            <w:left w:val="none" w:sz="0" w:space="0" w:color="auto"/>
            <w:bottom w:val="none" w:sz="0" w:space="0" w:color="auto"/>
            <w:right w:val="none" w:sz="0" w:space="0" w:color="auto"/>
          </w:divBdr>
          <w:divsChild>
            <w:div w:id="1472478894">
              <w:marLeft w:val="0"/>
              <w:marRight w:val="0"/>
              <w:marTop w:val="0"/>
              <w:marBottom w:val="0"/>
              <w:divBdr>
                <w:top w:val="none" w:sz="0" w:space="0" w:color="auto"/>
                <w:left w:val="none" w:sz="0" w:space="0" w:color="auto"/>
                <w:bottom w:val="none" w:sz="0" w:space="0" w:color="auto"/>
                <w:right w:val="none" w:sz="0" w:space="0" w:color="auto"/>
              </w:divBdr>
              <w:divsChild>
                <w:div w:id="1120605418">
                  <w:marLeft w:val="0"/>
                  <w:marRight w:val="1"/>
                  <w:marTop w:val="0"/>
                  <w:marBottom w:val="0"/>
                  <w:divBdr>
                    <w:top w:val="none" w:sz="0" w:space="0" w:color="auto"/>
                    <w:left w:val="none" w:sz="0" w:space="0" w:color="auto"/>
                    <w:bottom w:val="none" w:sz="0" w:space="0" w:color="auto"/>
                    <w:right w:val="none" w:sz="0" w:space="0" w:color="auto"/>
                  </w:divBdr>
                  <w:divsChild>
                    <w:div w:id="1277105178">
                      <w:marLeft w:val="0"/>
                      <w:marRight w:val="0"/>
                      <w:marTop w:val="0"/>
                      <w:marBottom w:val="0"/>
                      <w:divBdr>
                        <w:top w:val="none" w:sz="0" w:space="0" w:color="auto"/>
                        <w:left w:val="none" w:sz="0" w:space="0" w:color="auto"/>
                        <w:bottom w:val="none" w:sz="0" w:space="0" w:color="auto"/>
                        <w:right w:val="none" w:sz="0" w:space="0" w:color="auto"/>
                      </w:divBdr>
                      <w:divsChild>
                        <w:div w:id="795637693">
                          <w:marLeft w:val="0"/>
                          <w:marRight w:val="0"/>
                          <w:marTop w:val="0"/>
                          <w:marBottom w:val="0"/>
                          <w:divBdr>
                            <w:top w:val="none" w:sz="0" w:space="0" w:color="auto"/>
                            <w:left w:val="none" w:sz="0" w:space="0" w:color="auto"/>
                            <w:bottom w:val="none" w:sz="0" w:space="0" w:color="auto"/>
                            <w:right w:val="none" w:sz="0" w:space="0" w:color="auto"/>
                          </w:divBdr>
                          <w:divsChild>
                            <w:div w:id="390152878">
                              <w:marLeft w:val="0"/>
                              <w:marRight w:val="0"/>
                              <w:marTop w:val="120"/>
                              <w:marBottom w:val="360"/>
                              <w:divBdr>
                                <w:top w:val="none" w:sz="0" w:space="0" w:color="auto"/>
                                <w:left w:val="none" w:sz="0" w:space="0" w:color="auto"/>
                                <w:bottom w:val="none" w:sz="0" w:space="0" w:color="auto"/>
                                <w:right w:val="none" w:sz="0" w:space="0" w:color="auto"/>
                              </w:divBdr>
                              <w:divsChild>
                                <w:div w:id="1900047038">
                                  <w:marLeft w:val="0"/>
                                  <w:marRight w:val="0"/>
                                  <w:marTop w:val="0"/>
                                  <w:marBottom w:val="0"/>
                                  <w:divBdr>
                                    <w:top w:val="none" w:sz="0" w:space="0" w:color="auto"/>
                                    <w:left w:val="none" w:sz="0" w:space="0" w:color="auto"/>
                                    <w:bottom w:val="none" w:sz="0" w:space="0" w:color="auto"/>
                                    <w:right w:val="none" w:sz="0" w:space="0" w:color="auto"/>
                                  </w:divBdr>
                                  <w:divsChild>
                                    <w:div w:id="20577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37882">
      <w:bodyDiv w:val="1"/>
      <w:marLeft w:val="0"/>
      <w:marRight w:val="0"/>
      <w:marTop w:val="0"/>
      <w:marBottom w:val="0"/>
      <w:divBdr>
        <w:top w:val="none" w:sz="0" w:space="0" w:color="auto"/>
        <w:left w:val="none" w:sz="0" w:space="0" w:color="auto"/>
        <w:bottom w:val="none" w:sz="0" w:space="0" w:color="auto"/>
        <w:right w:val="none" w:sz="0" w:space="0" w:color="auto"/>
      </w:divBdr>
      <w:divsChild>
        <w:div w:id="237786355">
          <w:marLeft w:val="0"/>
          <w:marRight w:val="1"/>
          <w:marTop w:val="0"/>
          <w:marBottom w:val="0"/>
          <w:divBdr>
            <w:top w:val="none" w:sz="0" w:space="0" w:color="auto"/>
            <w:left w:val="none" w:sz="0" w:space="0" w:color="auto"/>
            <w:bottom w:val="none" w:sz="0" w:space="0" w:color="auto"/>
            <w:right w:val="none" w:sz="0" w:space="0" w:color="auto"/>
          </w:divBdr>
          <w:divsChild>
            <w:div w:id="1870026645">
              <w:marLeft w:val="0"/>
              <w:marRight w:val="0"/>
              <w:marTop w:val="0"/>
              <w:marBottom w:val="0"/>
              <w:divBdr>
                <w:top w:val="none" w:sz="0" w:space="0" w:color="auto"/>
                <w:left w:val="none" w:sz="0" w:space="0" w:color="auto"/>
                <w:bottom w:val="none" w:sz="0" w:space="0" w:color="auto"/>
                <w:right w:val="none" w:sz="0" w:space="0" w:color="auto"/>
              </w:divBdr>
              <w:divsChild>
                <w:div w:id="1122722469">
                  <w:marLeft w:val="0"/>
                  <w:marRight w:val="1"/>
                  <w:marTop w:val="0"/>
                  <w:marBottom w:val="0"/>
                  <w:divBdr>
                    <w:top w:val="none" w:sz="0" w:space="0" w:color="auto"/>
                    <w:left w:val="none" w:sz="0" w:space="0" w:color="auto"/>
                    <w:bottom w:val="none" w:sz="0" w:space="0" w:color="auto"/>
                    <w:right w:val="none" w:sz="0" w:space="0" w:color="auto"/>
                  </w:divBdr>
                  <w:divsChild>
                    <w:div w:id="1961451668">
                      <w:marLeft w:val="0"/>
                      <w:marRight w:val="0"/>
                      <w:marTop w:val="0"/>
                      <w:marBottom w:val="0"/>
                      <w:divBdr>
                        <w:top w:val="none" w:sz="0" w:space="0" w:color="auto"/>
                        <w:left w:val="none" w:sz="0" w:space="0" w:color="auto"/>
                        <w:bottom w:val="none" w:sz="0" w:space="0" w:color="auto"/>
                        <w:right w:val="none" w:sz="0" w:space="0" w:color="auto"/>
                      </w:divBdr>
                      <w:divsChild>
                        <w:div w:id="783882445">
                          <w:marLeft w:val="0"/>
                          <w:marRight w:val="0"/>
                          <w:marTop w:val="0"/>
                          <w:marBottom w:val="0"/>
                          <w:divBdr>
                            <w:top w:val="none" w:sz="0" w:space="0" w:color="auto"/>
                            <w:left w:val="none" w:sz="0" w:space="0" w:color="auto"/>
                            <w:bottom w:val="none" w:sz="0" w:space="0" w:color="auto"/>
                            <w:right w:val="none" w:sz="0" w:space="0" w:color="auto"/>
                          </w:divBdr>
                          <w:divsChild>
                            <w:div w:id="1258487909">
                              <w:marLeft w:val="0"/>
                              <w:marRight w:val="0"/>
                              <w:marTop w:val="120"/>
                              <w:marBottom w:val="360"/>
                              <w:divBdr>
                                <w:top w:val="none" w:sz="0" w:space="0" w:color="auto"/>
                                <w:left w:val="none" w:sz="0" w:space="0" w:color="auto"/>
                                <w:bottom w:val="none" w:sz="0" w:space="0" w:color="auto"/>
                                <w:right w:val="none" w:sz="0" w:space="0" w:color="auto"/>
                              </w:divBdr>
                              <w:divsChild>
                                <w:div w:id="1196774768">
                                  <w:marLeft w:val="0"/>
                                  <w:marRight w:val="0"/>
                                  <w:marTop w:val="0"/>
                                  <w:marBottom w:val="0"/>
                                  <w:divBdr>
                                    <w:top w:val="none" w:sz="0" w:space="0" w:color="auto"/>
                                    <w:left w:val="none" w:sz="0" w:space="0" w:color="auto"/>
                                    <w:bottom w:val="none" w:sz="0" w:space="0" w:color="auto"/>
                                    <w:right w:val="none" w:sz="0" w:space="0" w:color="auto"/>
                                  </w:divBdr>
                                  <w:divsChild>
                                    <w:div w:id="1636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641574">
      <w:bodyDiv w:val="1"/>
      <w:marLeft w:val="0"/>
      <w:marRight w:val="0"/>
      <w:marTop w:val="0"/>
      <w:marBottom w:val="0"/>
      <w:divBdr>
        <w:top w:val="none" w:sz="0" w:space="0" w:color="auto"/>
        <w:left w:val="none" w:sz="0" w:space="0" w:color="auto"/>
        <w:bottom w:val="none" w:sz="0" w:space="0" w:color="auto"/>
        <w:right w:val="none" w:sz="0" w:space="0" w:color="auto"/>
      </w:divBdr>
      <w:divsChild>
        <w:div w:id="1600869943">
          <w:marLeft w:val="0"/>
          <w:marRight w:val="1"/>
          <w:marTop w:val="0"/>
          <w:marBottom w:val="0"/>
          <w:divBdr>
            <w:top w:val="none" w:sz="0" w:space="0" w:color="auto"/>
            <w:left w:val="none" w:sz="0" w:space="0" w:color="auto"/>
            <w:bottom w:val="none" w:sz="0" w:space="0" w:color="auto"/>
            <w:right w:val="none" w:sz="0" w:space="0" w:color="auto"/>
          </w:divBdr>
          <w:divsChild>
            <w:div w:id="434520241">
              <w:marLeft w:val="0"/>
              <w:marRight w:val="0"/>
              <w:marTop w:val="0"/>
              <w:marBottom w:val="0"/>
              <w:divBdr>
                <w:top w:val="none" w:sz="0" w:space="0" w:color="auto"/>
                <w:left w:val="none" w:sz="0" w:space="0" w:color="auto"/>
                <w:bottom w:val="none" w:sz="0" w:space="0" w:color="auto"/>
                <w:right w:val="none" w:sz="0" w:space="0" w:color="auto"/>
              </w:divBdr>
              <w:divsChild>
                <w:div w:id="1445540318">
                  <w:marLeft w:val="0"/>
                  <w:marRight w:val="1"/>
                  <w:marTop w:val="0"/>
                  <w:marBottom w:val="0"/>
                  <w:divBdr>
                    <w:top w:val="none" w:sz="0" w:space="0" w:color="auto"/>
                    <w:left w:val="none" w:sz="0" w:space="0" w:color="auto"/>
                    <w:bottom w:val="none" w:sz="0" w:space="0" w:color="auto"/>
                    <w:right w:val="none" w:sz="0" w:space="0" w:color="auto"/>
                  </w:divBdr>
                  <w:divsChild>
                    <w:div w:id="1585796861">
                      <w:marLeft w:val="0"/>
                      <w:marRight w:val="0"/>
                      <w:marTop w:val="0"/>
                      <w:marBottom w:val="0"/>
                      <w:divBdr>
                        <w:top w:val="none" w:sz="0" w:space="0" w:color="auto"/>
                        <w:left w:val="none" w:sz="0" w:space="0" w:color="auto"/>
                        <w:bottom w:val="none" w:sz="0" w:space="0" w:color="auto"/>
                        <w:right w:val="none" w:sz="0" w:space="0" w:color="auto"/>
                      </w:divBdr>
                      <w:divsChild>
                        <w:div w:id="1279027483">
                          <w:marLeft w:val="0"/>
                          <w:marRight w:val="0"/>
                          <w:marTop w:val="0"/>
                          <w:marBottom w:val="0"/>
                          <w:divBdr>
                            <w:top w:val="none" w:sz="0" w:space="0" w:color="auto"/>
                            <w:left w:val="none" w:sz="0" w:space="0" w:color="auto"/>
                            <w:bottom w:val="none" w:sz="0" w:space="0" w:color="auto"/>
                            <w:right w:val="none" w:sz="0" w:space="0" w:color="auto"/>
                          </w:divBdr>
                          <w:divsChild>
                            <w:div w:id="970280787">
                              <w:marLeft w:val="0"/>
                              <w:marRight w:val="0"/>
                              <w:marTop w:val="120"/>
                              <w:marBottom w:val="360"/>
                              <w:divBdr>
                                <w:top w:val="none" w:sz="0" w:space="0" w:color="auto"/>
                                <w:left w:val="none" w:sz="0" w:space="0" w:color="auto"/>
                                <w:bottom w:val="none" w:sz="0" w:space="0" w:color="auto"/>
                                <w:right w:val="none" w:sz="0" w:space="0" w:color="auto"/>
                              </w:divBdr>
                              <w:divsChild>
                                <w:div w:id="717971734">
                                  <w:marLeft w:val="0"/>
                                  <w:marRight w:val="0"/>
                                  <w:marTop w:val="0"/>
                                  <w:marBottom w:val="0"/>
                                  <w:divBdr>
                                    <w:top w:val="none" w:sz="0" w:space="0" w:color="auto"/>
                                    <w:left w:val="none" w:sz="0" w:space="0" w:color="auto"/>
                                    <w:bottom w:val="none" w:sz="0" w:space="0" w:color="auto"/>
                                    <w:right w:val="none" w:sz="0" w:space="0" w:color="auto"/>
                                  </w:divBdr>
                                  <w:divsChild>
                                    <w:div w:id="190729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481637">
      <w:bodyDiv w:val="1"/>
      <w:marLeft w:val="0"/>
      <w:marRight w:val="0"/>
      <w:marTop w:val="0"/>
      <w:marBottom w:val="0"/>
      <w:divBdr>
        <w:top w:val="none" w:sz="0" w:space="0" w:color="auto"/>
        <w:left w:val="none" w:sz="0" w:space="0" w:color="auto"/>
        <w:bottom w:val="none" w:sz="0" w:space="0" w:color="auto"/>
        <w:right w:val="none" w:sz="0" w:space="0" w:color="auto"/>
      </w:divBdr>
      <w:divsChild>
        <w:div w:id="87504326">
          <w:marLeft w:val="0"/>
          <w:marRight w:val="1"/>
          <w:marTop w:val="0"/>
          <w:marBottom w:val="0"/>
          <w:divBdr>
            <w:top w:val="none" w:sz="0" w:space="0" w:color="auto"/>
            <w:left w:val="none" w:sz="0" w:space="0" w:color="auto"/>
            <w:bottom w:val="none" w:sz="0" w:space="0" w:color="auto"/>
            <w:right w:val="none" w:sz="0" w:space="0" w:color="auto"/>
          </w:divBdr>
          <w:divsChild>
            <w:div w:id="997466244">
              <w:marLeft w:val="0"/>
              <w:marRight w:val="0"/>
              <w:marTop w:val="0"/>
              <w:marBottom w:val="0"/>
              <w:divBdr>
                <w:top w:val="none" w:sz="0" w:space="0" w:color="auto"/>
                <w:left w:val="none" w:sz="0" w:space="0" w:color="auto"/>
                <w:bottom w:val="none" w:sz="0" w:space="0" w:color="auto"/>
                <w:right w:val="none" w:sz="0" w:space="0" w:color="auto"/>
              </w:divBdr>
              <w:divsChild>
                <w:div w:id="1146973857">
                  <w:marLeft w:val="0"/>
                  <w:marRight w:val="1"/>
                  <w:marTop w:val="0"/>
                  <w:marBottom w:val="0"/>
                  <w:divBdr>
                    <w:top w:val="none" w:sz="0" w:space="0" w:color="auto"/>
                    <w:left w:val="none" w:sz="0" w:space="0" w:color="auto"/>
                    <w:bottom w:val="none" w:sz="0" w:space="0" w:color="auto"/>
                    <w:right w:val="none" w:sz="0" w:space="0" w:color="auto"/>
                  </w:divBdr>
                  <w:divsChild>
                    <w:div w:id="1688365899">
                      <w:marLeft w:val="0"/>
                      <w:marRight w:val="0"/>
                      <w:marTop w:val="0"/>
                      <w:marBottom w:val="0"/>
                      <w:divBdr>
                        <w:top w:val="none" w:sz="0" w:space="0" w:color="auto"/>
                        <w:left w:val="none" w:sz="0" w:space="0" w:color="auto"/>
                        <w:bottom w:val="none" w:sz="0" w:space="0" w:color="auto"/>
                        <w:right w:val="none" w:sz="0" w:space="0" w:color="auto"/>
                      </w:divBdr>
                      <w:divsChild>
                        <w:div w:id="1097941246">
                          <w:marLeft w:val="0"/>
                          <w:marRight w:val="0"/>
                          <w:marTop w:val="0"/>
                          <w:marBottom w:val="0"/>
                          <w:divBdr>
                            <w:top w:val="none" w:sz="0" w:space="0" w:color="auto"/>
                            <w:left w:val="none" w:sz="0" w:space="0" w:color="auto"/>
                            <w:bottom w:val="none" w:sz="0" w:space="0" w:color="auto"/>
                            <w:right w:val="none" w:sz="0" w:space="0" w:color="auto"/>
                          </w:divBdr>
                          <w:divsChild>
                            <w:div w:id="160898071">
                              <w:marLeft w:val="0"/>
                              <w:marRight w:val="0"/>
                              <w:marTop w:val="120"/>
                              <w:marBottom w:val="360"/>
                              <w:divBdr>
                                <w:top w:val="none" w:sz="0" w:space="0" w:color="auto"/>
                                <w:left w:val="none" w:sz="0" w:space="0" w:color="auto"/>
                                <w:bottom w:val="none" w:sz="0" w:space="0" w:color="auto"/>
                                <w:right w:val="none" w:sz="0" w:space="0" w:color="auto"/>
                              </w:divBdr>
                              <w:divsChild>
                                <w:div w:id="1556042935">
                                  <w:marLeft w:val="0"/>
                                  <w:marRight w:val="0"/>
                                  <w:marTop w:val="0"/>
                                  <w:marBottom w:val="0"/>
                                  <w:divBdr>
                                    <w:top w:val="none" w:sz="0" w:space="0" w:color="auto"/>
                                    <w:left w:val="none" w:sz="0" w:space="0" w:color="auto"/>
                                    <w:bottom w:val="none" w:sz="0" w:space="0" w:color="auto"/>
                                    <w:right w:val="none" w:sz="0" w:space="0" w:color="auto"/>
                                  </w:divBdr>
                                  <w:divsChild>
                                    <w:div w:id="20848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95793">
      <w:bodyDiv w:val="1"/>
      <w:marLeft w:val="0"/>
      <w:marRight w:val="0"/>
      <w:marTop w:val="0"/>
      <w:marBottom w:val="0"/>
      <w:divBdr>
        <w:top w:val="none" w:sz="0" w:space="0" w:color="auto"/>
        <w:left w:val="none" w:sz="0" w:space="0" w:color="auto"/>
        <w:bottom w:val="none" w:sz="0" w:space="0" w:color="auto"/>
        <w:right w:val="none" w:sz="0" w:space="0" w:color="auto"/>
      </w:divBdr>
      <w:divsChild>
        <w:div w:id="816654262">
          <w:marLeft w:val="0"/>
          <w:marRight w:val="1"/>
          <w:marTop w:val="0"/>
          <w:marBottom w:val="0"/>
          <w:divBdr>
            <w:top w:val="none" w:sz="0" w:space="0" w:color="auto"/>
            <w:left w:val="none" w:sz="0" w:space="0" w:color="auto"/>
            <w:bottom w:val="none" w:sz="0" w:space="0" w:color="auto"/>
            <w:right w:val="none" w:sz="0" w:space="0" w:color="auto"/>
          </w:divBdr>
          <w:divsChild>
            <w:div w:id="658534999">
              <w:marLeft w:val="0"/>
              <w:marRight w:val="0"/>
              <w:marTop w:val="0"/>
              <w:marBottom w:val="0"/>
              <w:divBdr>
                <w:top w:val="none" w:sz="0" w:space="0" w:color="auto"/>
                <w:left w:val="none" w:sz="0" w:space="0" w:color="auto"/>
                <w:bottom w:val="none" w:sz="0" w:space="0" w:color="auto"/>
                <w:right w:val="none" w:sz="0" w:space="0" w:color="auto"/>
              </w:divBdr>
              <w:divsChild>
                <w:div w:id="94328329">
                  <w:marLeft w:val="0"/>
                  <w:marRight w:val="1"/>
                  <w:marTop w:val="0"/>
                  <w:marBottom w:val="0"/>
                  <w:divBdr>
                    <w:top w:val="none" w:sz="0" w:space="0" w:color="auto"/>
                    <w:left w:val="none" w:sz="0" w:space="0" w:color="auto"/>
                    <w:bottom w:val="none" w:sz="0" w:space="0" w:color="auto"/>
                    <w:right w:val="none" w:sz="0" w:space="0" w:color="auto"/>
                  </w:divBdr>
                  <w:divsChild>
                    <w:div w:id="2084136557">
                      <w:marLeft w:val="0"/>
                      <w:marRight w:val="0"/>
                      <w:marTop w:val="0"/>
                      <w:marBottom w:val="0"/>
                      <w:divBdr>
                        <w:top w:val="none" w:sz="0" w:space="0" w:color="auto"/>
                        <w:left w:val="none" w:sz="0" w:space="0" w:color="auto"/>
                        <w:bottom w:val="none" w:sz="0" w:space="0" w:color="auto"/>
                        <w:right w:val="none" w:sz="0" w:space="0" w:color="auto"/>
                      </w:divBdr>
                      <w:divsChild>
                        <w:div w:id="1869488821">
                          <w:marLeft w:val="0"/>
                          <w:marRight w:val="0"/>
                          <w:marTop w:val="0"/>
                          <w:marBottom w:val="0"/>
                          <w:divBdr>
                            <w:top w:val="none" w:sz="0" w:space="0" w:color="auto"/>
                            <w:left w:val="none" w:sz="0" w:space="0" w:color="auto"/>
                            <w:bottom w:val="none" w:sz="0" w:space="0" w:color="auto"/>
                            <w:right w:val="none" w:sz="0" w:space="0" w:color="auto"/>
                          </w:divBdr>
                          <w:divsChild>
                            <w:div w:id="1476023004">
                              <w:marLeft w:val="0"/>
                              <w:marRight w:val="0"/>
                              <w:marTop w:val="120"/>
                              <w:marBottom w:val="360"/>
                              <w:divBdr>
                                <w:top w:val="none" w:sz="0" w:space="0" w:color="auto"/>
                                <w:left w:val="none" w:sz="0" w:space="0" w:color="auto"/>
                                <w:bottom w:val="none" w:sz="0" w:space="0" w:color="auto"/>
                                <w:right w:val="none" w:sz="0" w:space="0" w:color="auto"/>
                              </w:divBdr>
                              <w:divsChild>
                                <w:div w:id="591820597">
                                  <w:marLeft w:val="0"/>
                                  <w:marRight w:val="0"/>
                                  <w:marTop w:val="0"/>
                                  <w:marBottom w:val="0"/>
                                  <w:divBdr>
                                    <w:top w:val="none" w:sz="0" w:space="0" w:color="auto"/>
                                    <w:left w:val="none" w:sz="0" w:space="0" w:color="auto"/>
                                    <w:bottom w:val="none" w:sz="0" w:space="0" w:color="auto"/>
                                    <w:right w:val="none" w:sz="0" w:space="0" w:color="auto"/>
                                  </w:divBdr>
                                  <w:divsChild>
                                    <w:div w:id="6897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911292">
      <w:bodyDiv w:val="1"/>
      <w:marLeft w:val="0"/>
      <w:marRight w:val="0"/>
      <w:marTop w:val="0"/>
      <w:marBottom w:val="0"/>
      <w:divBdr>
        <w:top w:val="none" w:sz="0" w:space="0" w:color="auto"/>
        <w:left w:val="none" w:sz="0" w:space="0" w:color="auto"/>
        <w:bottom w:val="none" w:sz="0" w:space="0" w:color="auto"/>
        <w:right w:val="none" w:sz="0" w:space="0" w:color="auto"/>
      </w:divBdr>
    </w:div>
    <w:div w:id="543568604">
      <w:bodyDiv w:val="1"/>
      <w:marLeft w:val="0"/>
      <w:marRight w:val="0"/>
      <w:marTop w:val="0"/>
      <w:marBottom w:val="0"/>
      <w:divBdr>
        <w:top w:val="none" w:sz="0" w:space="0" w:color="auto"/>
        <w:left w:val="none" w:sz="0" w:space="0" w:color="auto"/>
        <w:bottom w:val="none" w:sz="0" w:space="0" w:color="auto"/>
        <w:right w:val="none" w:sz="0" w:space="0" w:color="auto"/>
      </w:divBdr>
      <w:divsChild>
        <w:div w:id="411858096">
          <w:marLeft w:val="0"/>
          <w:marRight w:val="1"/>
          <w:marTop w:val="0"/>
          <w:marBottom w:val="0"/>
          <w:divBdr>
            <w:top w:val="none" w:sz="0" w:space="0" w:color="auto"/>
            <w:left w:val="none" w:sz="0" w:space="0" w:color="auto"/>
            <w:bottom w:val="none" w:sz="0" w:space="0" w:color="auto"/>
            <w:right w:val="none" w:sz="0" w:space="0" w:color="auto"/>
          </w:divBdr>
          <w:divsChild>
            <w:div w:id="194124065">
              <w:marLeft w:val="0"/>
              <w:marRight w:val="0"/>
              <w:marTop w:val="0"/>
              <w:marBottom w:val="0"/>
              <w:divBdr>
                <w:top w:val="none" w:sz="0" w:space="0" w:color="auto"/>
                <w:left w:val="none" w:sz="0" w:space="0" w:color="auto"/>
                <w:bottom w:val="none" w:sz="0" w:space="0" w:color="auto"/>
                <w:right w:val="none" w:sz="0" w:space="0" w:color="auto"/>
              </w:divBdr>
              <w:divsChild>
                <w:div w:id="1140536537">
                  <w:marLeft w:val="0"/>
                  <w:marRight w:val="1"/>
                  <w:marTop w:val="0"/>
                  <w:marBottom w:val="0"/>
                  <w:divBdr>
                    <w:top w:val="none" w:sz="0" w:space="0" w:color="auto"/>
                    <w:left w:val="none" w:sz="0" w:space="0" w:color="auto"/>
                    <w:bottom w:val="none" w:sz="0" w:space="0" w:color="auto"/>
                    <w:right w:val="none" w:sz="0" w:space="0" w:color="auto"/>
                  </w:divBdr>
                  <w:divsChild>
                    <w:div w:id="46808056">
                      <w:marLeft w:val="0"/>
                      <w:marRight w:val="0"/>
                      <w:marTop w:val="0"/>
                      <w:marBottom w:val="0"/>
                      <w:divBdr>
                        <w:top w:val="none" w:sz="0" w:space="0" w:color="auto"/>
                        <w:left w:val="none" w:sz="0" w:space="0" w:color="auto"/>
                        <w:bottom w:val="none" w:sz="0" w:space="0" w:color="auto"/>
                        <w:right w:val="none" w:sz="0" w:space="0" w:color="auto"/>
                      </w:divBdr>
                      <w:divsChild>
                        <w:div w:id="1306811065">
                          <w:marLeft w:val="0"/>
                          <w:marRight w:val="0"/>
                          <w:marTop w:val="0"/>
                          <w:marBottom w:val="0"/>
                          <w:divBdr>
                            <w:top w:val="none" w:sz="0" w:space="0" w:color="auto"/>
                            <w:left w:val="none" w:sz="0" w:space="0" w:color="auto"/>
                            <w:bottom w:val="none" w:sz="0" w:space="0" w:color="auto"/>
                            <w:right w:val="none" w:sz="0" w:space="0" w:color="auto"/>
                          </w:divBdr>
                          <w:divsChild>
                            <w:div w:id="1653481576">
                              <w:marLeft w:val="0"/>
                              <w:marRight w:val="0"/>
                              <w:marTop w:val="120"/>
                              <w:marBottom w:val="360"/>
                              <w:divBdr>
                                <w:top w:val="none" w:sz="0" w:space="0" w:color="auto"/>
                                <w:left w:val="none" w:sz="0" w:space="0" w:color="auto"/>
                                <w:bottom w:val="none" w:sz="0" w:space="0" w:color="auto"/>
                                <w:right w:val="none" w:sz="0" w:space="0" w:color="auto"/>
                              </w:divBdr>
                              <w:divsChild>
                                <w:div w:id="1279525277">
                                  <w:marLeft w:val="0"/>
                                  <w:marRight w:val="0"/>
                                  <w:marTop w:val="0"/>
                                  <w:marBottom w:val="0"/>
                                  <w:divBdr>
                                    <w:top w:val="none" w:sz="0" w:space="0" w:color="auto"/>
                                    <w:left w:val="none" w:sz="0" w:space="0" w:color="auto"/>
                                    <w:bottom w:val="none" w:sz="0" w:space="0" w:color="auto"/>
                                    <w:right w:val="none" w:sz="0" w:space="0" w:color="auto"/>
                                  </w:divBdr>
                                  <w:divsChild>
                                    <w:div w:id="1640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92352">
      <w:bodyDiv w:val="1"/>
      <w:marLeft w:val="0"/>
      <w:marRight w:val="0"/>
      <w:marTop w:val="0"/>
      <w:marBottom w:val="0"/>
      <w:divBdr>
        <w:top w:val="none" w:sz="0" w:space="0" w:color="auto"/>
        <w:left w:val="none" w:sz="0" w:space="0" w:color="auto"/>
        <w:bottom w:val="none" w:sz="0" w:space="0" w:color="auto"/>
        <w:right w:val="none" w:sz="0" w:space="0" w:color="auto"/>
      </w:divBdr>
      <w:divsChild>
        <w:div w:id="526987245">
          <w:marLeft w:val="0"/>
          <w:marRight w:val="1"/>
          <w:marTop w:val="0"/>
          <w:marBottom w:val="0"/>
          <w:divBdr>
            <w:top w:val="none" w:sz="0" w:space="0" w:color="auto"/>
            <w:left w:val="none" w:sz="0" w:space="0" w:color="auto"/>
            <w:bottom w:val="none" w:sz="0" w:space="0" w:color="auto"/>
            <w:right w:val="none" w:sz="0" w:space="0" w:color="auto"/>
          </w:divBdr>
          <w:divsChild>
            <w:div w:id="1919705863">
              <w:marLeft w:val="0"/>
              <w:marRight w:val="0"/>
              <w:marTop w:val="0"/>
              <w:marBottom w:val="0"/>
              <w:divBdr>
                <w:top w:val="none" w:sz="0" w:space="0" w:color="auto"/>
                <w:left w:val="none" w:sz="0" w:space="0" w:color="auto"/>
                <w:bottom w:val="none" w:sz="0" w:space="0" w:color="auto"/>
                <w:right w:val="none" w:sz="0" w:space="0" w:color="auto"/>
              </w:divBdr>
              <w:divsChild>
                <w:div w:id="1597708322">
                  <w:marLeft w:val="0"/>
                  <w:marRight w:val="1"/>
                  <w:marTop w:val="0"/>
                  <w:marBottom w:val="0"/>
                  <w:divBdr>
                    <w:top w:val="none" w:sz="0" w:space="0" w:color="auto"/>
                    <w:left w:val="none" w:sz="0" w:space="0" w:color="auto"/>
                    <w:bottom w:val="none" w:sz="0" w:space="0" w:color="auto"/>
                    <w:right w:val="none" w:sz="0" w:space="0" w:color="auto"/>
                  </w:divBdr>
                  <w:divsChild>
                    <w:div w:id="1340505636">
                      <w:marLeft w:val="0"/>
                      <w:marRight w:val="0"/>
                      <w:marTop w:val="0"/>
                      <w:marBottom w:val="0"/>
                      <w:divBdr>
                        <w:top w:val="none" w:sz="0" w:space="0" w:color="auto"/>
                        <w:left w:val="none" w:sz="0" w:space="0" w:color="auto"/>
                        <w:bottom w:val="none" w:sz="0" w:space="0" w:color="auto"/>
                        <w:right w:val="none" w:sz="0" w:space="0" w:color="auto"/>
                      </w:divBdr>
                      <w:divsChild>
                        <w:div w:id="1059599572">
                          <w:marLeft w:val="0"/>
                          <w:marRight w:val="0"/>
                          <w:marTop w:val="0"/>
                          <w:marBottom w:val="0"/>
                          <w:divBdr>
                            <w:top w:val="none" w:sz="0" w:space="0" w:color="auto"/>
                            <w:left w:val="none" w:sz="0" w:space="0" w:color="auto"/>
                            <w:bottom w:val="none" w:sz="0" w:space="0" w:color="auto"/>
                            <w:right w:val="none" w:sz="0" w:space="0" w:color="auto"/>
                          </w:divBdr>
                          <w:divsChild>
                            <w:div w:id="1654795232">
                              <w:marLeft w:val="0"/>
                              <w:marRight w:val="0"/>
                              <w:marTop w:val="120"/>
                              <w:marBottom w:val="360"/>
                              <w:divBdr>
                                <w:top w:val="none" w:sz="0" w:space="0" w:color="auto"/>
                                <w:left w:val="none" w:sz="0" w:space="0" w:color="auto"/>
                                <w:bottom w:val="none" w:sz="0" w:space="0" w:color="auto"/>
                                <w:right w:val="none" w:sz="0" w:space="0" w:color="auto"/>
                              </w:divBdr>
                              <w:divsChild>
                                <w:div w:id="79299673">
                                  <w:marLeft w:val="328"/>
                                  <w:marRight w:val="0"/>
                                  <w:marTop w:val="0"/>
                                  <w:marBottom w:val="0"/>
                                  <w:divBdr>
                                    <w:top w:val="none" w:sz="0" w:space="0" w:color="auto"/>
                                    <w:left w:val="none" w:sz="0" w:space="0" w:color="auto"/>
                                    <w:bottom w:val="none" w:sz="0" w:space="0" w:color="auto"/>
                                    <w:right w:val="none" w:sz="0" w:space="0" w:color="auto"/>
                                  </w:divBdr>
                                  <w:divsChild>
                                    <w:div w:id="187569764">
                                      <w:marLeft w:val="0"/>
                                      <w:marRight w:val="0"/>
                                      <w:marTop w:val="0"/>
                                      <w:marBottom w:val="0"/>
                                      <w:divBdr>
                                        <w:top w:val="none" w:sz="0" w:space="0" w:color="auto"/>
                                        <w:left w:val="none" w:sz="0" w:space="0" w:color="auto"/>
                                        <w:bottom w:val="none" w:sz="0" w:space="0" w:color="auto"/>
                                        <w:right w:val="none" w:sz="0" w:space="0" w:color="auto"/>
                                      </w:divBdr>
                                      <w:divsChild>
                                        <w:div w:id="10280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508359">
      <w:bodyDiv w:val="1"/>
      <w:marLeft w:val="0"/>
      <w:marRight w:val="0"/>
      <w:marTop w:val="0"/>
      <w:marBottom w:val="0"/>
      <w:divBdr>
        <w:top w:val="none" w:sz="0" w:space="0" w:color="auto"/>
        <w:left w:val="none" w:sz="0" w:space="0" w:color="auto"/>
        <w:bottom w:val="none" w:sz="0" w:space="0" w:color="auto"/>
        <w:right w:val="none" w:sz="0" w:space="0" w:color="auto"/>
      </w:divBdr>
      <w:divsChild>
        <w:div w:id="2133279366">
          <w:marLeft w:val="0"/>
          <w:marRight w:val="0"/>
          <w:marTop w:val="0"/>
          <w:marBottom w:val="0"/>
          <w:divBdr>
            <w:top w:val="none" w:sz="0" w:space="0" w:color="auto"/>
            <w:left w:val="none" w:sz="0" w:space="0" w:color="auto"/>
            <w:bottom w:val="none" w:sz="0" w:space="0" w:color="auto"/>
            <w:right w:val="none" w:sz="0" w:space="0" w:color="auto"/>
          </w:divBdr>
          <w:divsChild>
            <w:div w:id="1207184100">
              <w:marLeft w:val="0"/>
              <w:marRight w:val="0"/>
              <w:marTop w:val="0"/>
              <w:marBottom w:val="0"/>
              <w:divBdr>
                <w:top w:val="none" w:sz="0" w:space="0" w:color="auto"/>
                <w:left w:val="none" w:sz="0" w:space="0" w:color="auto"/>
                <w:bottom w:val="none" w:sz="0" w:space="0" w:color="auto"/>
                <w:right w:val="none" w:sz="0" w:space="0" w:color="auto"/>
              </w:divBdr>
              <w:divsChild>
                <w:div w:id="96602772">
                  <w:marLeft w:val="0"/>
                  <w:marRight w:val="0"/>
                  <w:marTop w:val="0"/>
                  <w:marBottom w:val="0"/>
                  <w:divBdr>
                    <w:top w:val="none" w:sz="0" w:space="0" w:color="auto"/>
                    <w:left w:val="none" w:sz="0" w:space="0" w:color="auto"/>
                    <w:bottom w:val="none" w:sz="0" w:space="0" w:color="auto"/>
                    <w:right w:val="none" w:sz="0" w:space="0" w:color="auto"/>
                  </w:divBdr>
                  <w:divsChild>
                    <w:div w:id="717973358">
                      <w:marLeft w:val="0"/>
                      <w:marRight w:val="0"/>
                      <w:marTop w:val="0"/>
                      <w:marBottom w:val="0"/>
                      <w:divBdr>
                        <w:top w:val="none" w:sz="0" w:space="0" w:color="auto"/>
                        <w:left w:val="none" w:sz="0" w:space="0" w:color="auto"/>
                        <w:bottom w:val="none" w:sz="0" w:space="0" w:color="auto"/>
                        <w:right w:val="none" w:sz="0" w:space="0" w:color="auto"/>
                      </w:divBdr>
                      <w:divsChild>
                        <w:div w:id="1297369241">
                          <w:marLeft w:val="0"/>
                          <w:marRight w:val="0"/>
                          <w:marTop w:val="0"/>
                          <w:marBottom w:val="0"/>
                          <w:divBdr>
                            <w:top w:val="none" w:sz="0" w:space="0" w:color="auto"/>
                            <w:left w:val="none" w:sz="0" w:space="0" w:color="auto"/>
                            <w:bottom w:val="none" w:sz="0" w:space="0" w:color="auto"/>
                            <w:right w:val="none" w:sz="0" w:space="0" w:color="auto"/>
                          </w:divBdr>
                          <w:divsChild>
                            <w:div w:id="769470282">
                              <w:marLeft w:val="0"/>
                              <w:marRight w:val="0"/>
                              <w:marTop w:val="0"/>
                              <w:marBottom w:val="0"/>
                              <w:divBdr>
                                <w:top w:val="none" w:sz="0" w:space="0" w:color="auto"/>
                                <w:left w:val="none" w:sz="0" w:space="0" w:color="auto"/>
                                <w:bottom w:val="none" w:sz="0" w:space="0" w:color="auto"/>
                                <w:right w:val="none" w:sz="0" w:space="0" w:color="auto"/>
                              </w:divBdr>
                              <w:divsChild>
                                <w:div w:id="1735276018">
                                  <w:marLeft w:val="0"/>
                                  <w:marRight w:val="0"/>
                                  <w:marTop w:val="0"/>
                                  <w:marBottom w:val="0"/>
                                  <w:divBdr>
                                    <w:top w:val="none" w:sz="0" w:space="0" w:color="auto"/>
                                    <w:left w:val="none" w:sz="0" w:space="0" w:color="auto"/>
                                    <w:bottom w:val="none" w:sz="0" w:space="0" w:color="auto"/>
                                    <w:right w:val="none" w:sz="0" w:space="0" w:color="auto"/>
                                  </w:divBdr>
                                  <w:divsChild>
                                    <w:div w:id="311056740">
                                      <w:marLeft w:val="0"/>
                                      <w:marRight w:val="0"/>
                                      <w:marTop w:val="0"/>
                                      <w:marBottom w:val="0"/>
                                      <w:divBdr>
                                        <w:top w:val="none" w:sz="0" w:space="0" w:color="auto"/>
                                        <w:left w:val="none" w:sz="0" w:space="0" w:color="auto"/>
                                        <w:bottom w:val="none" w:sz="0" w:space="0" w:color="auto"/>
                                        <w:right w:val="none" w:sz="0" w:space="0" w:color="auto"/>
                                      </w:divBdr>
                                      <w:divsChild>
                                        <w:div w:id="1987782275">
                                          <w:marLeft w:val="0"/>
                                          <w:marRight w:val="0"/>
                                          <w:marTop w:val="0"/>
                                          <w:marBottom w:val="0"/>
                                          <w:divBdr>
                                            <w:top w:val="none" w:sz="0" w:space="0" w:color="auto"/>
                                            <w:left w:val="none" w:sz="0" w:space="0" w:color="auto"/>
                                            <w:bottom w:val="none" w:sz="0" w:space="0" w:color="auto"/>
                                            <w:right w:val="none" w:sz="0" w:space="0" w:color="auto"/>
                                          </w:divBdr>
                                          <w:divsChild>
                                            <w:div w:id="460611620">
                                              <w:marLeft w:val="0"/>
                                              <w:marRight w:val="0"/>
                                              <w:marTop w:val="0"/>
                                              <w:marBottom w:val="0"/>
                                              <w:divBdr>
                                                <w:top w:val="none" w:sz="0" w:space="0" w:color="auto"/>
                                                <w:left w:val="none" w:sz="0" w:space="0" w:color="auto"/>
                                                <w:bottom w:val="none" w:sz="0" w:space="0" w:color="auto"/>
                                                <w:right w:val="none" w:sz="0" w:space="0" w:color="auto"/>
                                              </w:divBdr>
                                              <w:divsChild>
                                                <w:div w:id="806555566">
                                                  <w:marLeft w:val="0"/>
                                                  <w:marRight w:val="0"/>
                                                  <w:marTop w:val="0"/>
                                                  <w:marBottom w:val="0"/>
                                                  <w:divBdr>
                                                    <w:top w:val="none" w:sz="0" w:space="0" w:color="auto"/>
                                                    <w:left w:val="none" w:sz="0" w:space="0" w:color="auto"/>
                                                    <w:bottom w:val="none" w:sz="0" w:space="0" w:color="auto"/>
                                                    <w:right w:val="none" w:sz="0" w:space="0" w:color="auto"/>
                                                  </w:divBdr>
                                                  <w:divsChild>
                                                    <w:div w:id="21439932">
                                                      <w:marLeft w:val="0"/>
                                                      <w:marRight w:val="0"/>
                                                      <w:marTop w:val="0"/>
                                                      <w:marBottom w:val="0"/>
                                                      <w:divBdr>
                                                        <w:top w:val="none" w:sz="0" w:space="0" w:color="auto"/>
                                                        <w:left w:val="none" w:sz="0" w:space="0" w:color="auto"/>
                                                        <w:bottom w:val="none" w:sz="0" w:space="0" w:color="auto"/>
                                                        <w:right w:val="none" w:sz="0" w:space="0" w:color="auto"/>
                                                      </w:divBdr>
                                                      <w:divsChild>
                                                        <w:div w:id="1351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8346697">
      <w:bodyDiv w:val="1"/>
      <w:marLeft w:val="0"/>
      <w:marRight w:val="0"/>
      <w:marTop w:val="0"/>
      <w:marBottom w:val="0"/>
      <w:divBdr>
        <w:top w:val="none" w:sz="0" w:space="0" w:color="auto"/>
        <w:left w:val="none" w:sz="0" w:space="0" w:color="auto"/>
        <w:bottom w:val="none" w:sz="0" w:space="0" w:color="auto"/>
        <w:right w:val="none" w:sz="0" w:space="0" w:color="auto"/>
      </w:divBdr>
      <w:divsChild>
        <w:div w:id="1416173057">
          <w:marLeft w:val="0"/>
          <w:marRight w:val="1"/>
          <w:marTop w:val="0"/>
          <w:marBottom w:val="0"/>
          <w:divBdr>
            <w:top w:val="none" w:sz="0" w:space="0" w:color="auto"/>
            <w:left w:val="none" w:sz="0" w:space="0" w:color="auto"/>
            <w:bottom w:val="none" w:sz="0" w:space="0" w:color="auto"/>
            <w:right w:val="none" w:sz="0" w:space="0" w:color="auto"/>
          </w:divBdr>
          <w:divsChild>
            <w:div w:id="2101636076">
              <w:marLeft w:val="0"/>
              <w:marRight w:val="0"/>
              <w:marTop w:val="0"/>
              <w:marBottom w:val="0"/>
              <w:divBdr>
                <w:top w:val="none" w:sz="0" w:space="0" w:color="auto"/>
                <w:left w:val="none" w:sz="0" w:space="0" w:color="auto"/>
                <w:bottom w:val="none" w:sz="0" w:space="0" w:color="auto"/>
                <w:right w:val="none" w:sz="0" w:space="0" w:color="auto"/>
              </w:divBdr>
              <w:divsChild>
                <w:div w:id="252477349">
                  <w:marLeft w:val="0"/>
                  <w:marRight w:val="1"/>
                  <w:marTop w:val="0"/>
                  <w:marBottom w:val="0"/>
                  <w:divBdr>
                    <w:top w:val="none" w:sz="0" w:space="0" w:color="auto"/>
                    <w:left w:val="none" w:sz="0" w:space="0" w:color="auto"/>
                    <w:bottom w:val="none" w:sz="0" w:space="0" w:color="auto"/>
                    <w:right w:val="none" w:sz="0" w:space="0" w:color="auto"/>
                  </w:divBdr>
                  <w:divsChild>
                    <w:div w:id="1338463628">
                      <w:marLeft w:val="0"/>
                      <w:marRight w:val="0"/>
                      <w:marTop w:val="0"/>
                      <w:marBottom w:val="0"/>
                      <w:divBdr>
                        <w:top w:val="none" w:sz="0" w:space="0" w:color="auto"/>
                        <w:left w:val="none" w:sz="0" w:space="0" w:color="auto"/>
                        <w:bottom w:val="none" w:sz="0" w:space="0" w:color="auto"/>
                        <w:right w:val="none" w:sz="0" w:space="0" w:color="auto"/>
                      </w:divBdr>
                      <w:divsChild>
                        <w:div w:id="447168739">
                          <w:marLeft w:val="0"/>
                          <w:marRight w:val="0"/>
                          <w:marTop w:val="0"/>
                          <w:marBottom w:val="0"/>
                          <w:divBdr>
                            <w:top w:val="none" w:sz="0" w:space="0" w:color="auto"/>
                            <w:left w:val="none" w:sz="0" w:space="0" w:color="auto"/>
                            <w:bottom w:val="none" w:sz="0" w:space="0" w:color="auto"/>
                            <w:right w:val="none" w:sz="0" w:space="0" w:color="auto"/>
                          </w:divBdr>
                          <w:divsChild>
                            <w:div w:id="1487550115">
                              <w:marLeft w:val="0"/>
                              <w:marRight w:val="0"/>
                              <w:marTop w:val="120"/>
                              <w:marBottom w:val="360"/>
                              <w:divBdr>
                                <w:top w:val="none" w:sz="0" w:space="0" w:color="auto"/>
                                <w:left w:val="none" w:sz="0" w:space="0" w:color="auto"/>
                                <w:bottom w:val="none" w:sz="0" w:space="0" w:color="auto"/>
                                <w:right w:val="none" w:sz="0" w:space="0" w:color="auto"/>
                              </w:divBdr>
                              <w:divsChild>
                                <w:div w:id="1751806886">
                                  <w:marLeft w:val="0"/>
                                  <w:marRight w:val="0"/>
                                  <w:marTop w:val="0"/>
                                  <w:marBottom w:val="0"/>
                                  <w:divBdr>
                                    <w:top w:val="none" w:sz="0" w:space="0" w:color="auto"/>
                                    <w:left w:val="none" w:sz="0" w:space="0" w:color="auto"/>
                                    <w:bottom w:val="none" w:sz="0" w:space="0" w:color="auto"/>
                                    <w:right w:val="none" w:sz="0" w:space="0" w:color="auto"/>
                                  </w:divBdr>
                                  <w:divsChild>
                                    <w:div w:id="1243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858159">
      <w:bodyDiv w:val="1"/>
      <w:marLeft w:val="0"/>
      <w:marRight w:val="0"/>
      <w:marTop w:val="0"/>
      <w:marBottom w:val="0"/>
      <w:divBdr>
        <w:top w:val="none" w:sz="0" w:space="0" w:color="auto"/>
        <w:left w:val="none" w:sz="0" w:space="0" w:color="auto"/>
        <w:bottom w:val="none" w:sz="0" w:space="0" w:color="auto"/>
        <w:right w:val="none" w:sz="0" w:space="0" w:color="auto"/>
      </w:divBdr>
      <w:divsChild>
        <w:div w:id="1825854641">
          <w:marLeft w:val="0"/>
          <w:marRight w:val="1"/>
          <w:marTop w:val="0"/>
          <w:marBottom w:val="0"/>
          <w:divBdr>
            <w:top w:val="none" w:sz="0" w:space="0" w:color="auto"/>
            <w:left w:val="none" w:sz="0" w:space="0" w:color="auto"/>
            <w:bottom w:val="none" w:sz="0" w:space="0" w:color="auto"/>
            <w:right w:val="none" w:sz="0" w:space="0" w:color="auto"/>
          </w:divBdr>
          <w:divsChild>
            <w:div w:id="903640969">
              <w:marLeft w:val="0"/>
              <w:marRight w:val="0"/>
              <w:marTop w:val="0"/>
              <w:marBottom w:val="0"/>
              <w:divBdr>
                <w:top w:val="none" w:sz="0" w:space="0" w:color="auto"/>
                <w:left w:val="none" w:sz="0" w:space="0" w:color="auto"/>
                <w:bottom w:val="none" w:sz="0" w:space="0" w:color="auto"/>
                <w:right w:val="none" w:sz="0" w:space="0" w:color="auto"/>
              </w:divBdr>
              <w:divsChild>
                <w:div w:id="403458411">
                  <w:marLeft w:val="0"/>
                  <w:marRight w:val="1"/>
                  <w:marTop w:val="0"/>
                  <w:marBottom w:val="0"/>
                  <w:divBdr>
                    <w:top w:val="none" w:sz="0" w:space="0" w:color="auto"/>
                    <w:left w:val="none" w:sz="0" w:space="0" w:color="auto"/>
                    <w:bottom w:val="none" w:sz="0" w:space="0" w:color="auto"/>
                    <w:right w:val="none" w:sz="0" w:space="0" w:color="auto"/>
                  </w:divBdr>
                  <w:divsChild>
                    <w:div w:id="102504830">
                      <w:marLeft w:val="0"/>
                      <w:marRight w:val="0"/>
                      <w:marTop w:val="0"/>
                      <w:marBottom w:val="0"/>
                      <w:divBdr>
                        <w:top w:val="none" w:sz="0" w:space="0" w:color="auto"/>
                        <w:left w:val="none" w:sz="0" w:space="0" w:color="auto"/>
                        <w:bottom w:val="none" w:sz="0" w:space="0" w:color="auto"/>
                        <w:right w:val="none" w:sz="0" w:space="0" w:color="auto"/>
                      </w:divBdr>
                      <w:divsChild>
                        <w:div w:id="86117504">
                          <w:marLeft w:val="0"/>
                          <w:marRight w:val="0"/>
                          <w:marTop w:val="0"/>
                          <w:marBottom w:val="0"/>
                          <w:divBdr>
                            <w:top w:val="none" w:sz="0" w:space="0" w:color="auto"/>
                            <w:left w:val="none" w:sz="0" w:space="0" w:color="auto"/>
                            <w:bottom w:val="none" w:sz="0" w:space="0" w:color="auto"/>
                            <w:right w:val="none" w:sz="0" w:space="0" w:color="auto"/>
                          </w:divBdr>
                          <w:divsChild>
                            <w:div w:id="256404608">
                              <w:marLeft w:val="0"/>
                              <w:marRight w:val="0"/>
                              <w:marTop w:val="120"/>
                              <w:marBottom w:val="360"/>
                              <w:divBdr>
                                <w:top w:val="none" w:sz="0" w:space="0" w:color="auto"/>
                                <w:left w:val="none" w:sz="0" w:space="0" w:color="auto"/>
                                <w:bottom w:val="none" w:sz="0" w:space="0" w:color="auto"/>
                                <w:right w:val="none" w:sz="0" w:space="0" w:color="auto"/>
                              </w:divBdr>
                              <w:divsChild>
                                <w:div w:id="246232271">
                                  <w:marLeft w:val="0"/>
                                  <w:marRight w:val="0"/>
                                  <w:marTop w:val="0"/>
                                  <w:marBottom w:val="0"/>
                                  <w:divBdr>
                                    <w:top w:val="none" w:sz="0" w:space="0" w:color="auto"/>
                                    <w:left w:val="none" w:sz="0" w:space="0" w:color="auto"/>
                                    <w:bottom w:val="none" w:sz="0" w:space="0" w:color="auto"/>
                                    <w:right w:val="none" w:sz="0" w:space="0" w:color="auto"/>
                                  </w:divBdr>
                                  <w:divsChild>
                                    <w:div w:id="20138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317965">
      <w:bodyDiv w:val="1"/>
      <w:marLeft w:val="0"/>
      <w:marRight w:val="0"/>
      <w:marTop w:val="0"/>
      <w:marBottom w:val="0"/>
      <w:divBdr>
        <w:top w:val="none" w:sz="0" w:space="0" w:color="auto"/>
        <w:left w:val="none" w:sz="0" w:space="0" w:color="auto"/>
        <w:bottom w:val="none" w:sz="0" w:space="0" w:color="auto"/>
        <w:right w:val="none" w:sz="0" w:space="0" w:color="auto"/>
      </w:divBdr>
    </w:div>
    <w:div w:id="1215121579">
      <w:bodyDiv w:val="1"/>
      <w:marLeft w:val="0"/>
      <w:marRight w:val="0"/>
      <w:marTop w:val="0"/>
      <w:marBottom w:val="0"/>
      <w:divBdr>
        <w:top w:val="none" w:sz="0" w:space="0" w:color="auto"/>
        <w:left w:val="none" w:sz="0" w:space="0" w:color="auto"/>
        <w:bottom w:val="none" w:sz="0" w:space="0" w:color="auto"/>
        <w:right w:val="none" w:sz="0" w:space="0" w:color="auto"/>
      </w:divBdr>
      <w:divsChild>
        <w:div w:id="1112356679">
          <w:marLeft w:val="0"/>
          <w:marRight w:val="0"/>
          <w:marTop w:val="100"/>
          <w:marBottom w:val="100"/>
          <w:divBdr>
            <w:top w:val="none" w:sz="0" w:space="0" w:color="auto"/>
            <w:left w:val="none" w:sz="0" w:space="0" w:color="auto"/>
            <w:bottom w:val="none" w:sz="0" w:space="0" w:color="auto"/>
            <w:right w:val="none" w:sz="0" w:space="0" w:color="auto"/>
          </w:divBdr>
          <w:divsChild>
            <w:div w:id="1323463309">
              <w:marLeft w:val="0"/>
              <w:marRight w:val="0"/>
              <w:marTop w:val="0"/>
              <w:marBottom w:val="0"/>
              <w:divBdr>
                <w:top w:val="none" w:sz="0" w:space="0" w:color="auto"/>
                <w:left w:val="none" w:sz="0" w:space="0" w:color="auto"/>
                <w:bottom w:val="none" w:sz="0" w:space="0" w:color="auto"/>
                <w:right w:val="none" w:sz="0" w:space="0" w:color="auto"/>
              </w:divBdr>
              <w:divsChild>
                <w:div w:id="199167119">
                  <w:marLeft w:val="71"/>
                  <w:marRight w:val="71"/>
                  <w:marTop w:val="101"/>
                  <w:marBottom w:val="101"/>
                  <w:divBdr>
                    <w:top w:val="none" w:sz="0" w:space="0" w:color="auto"/>
                    <w:left w:val="none" w:sz="0" w:space="0" w:color="auto"/>
                    <w:bottom w:val="none" w:sz="0" w:space="0" w:color="auto"/>
                    <w:right w:val="none" w:sz="0" w:space="0" w:color="auto"/>
                  </w:divBdr>
                  <w:divsChild>
                    <w:div w:id="1135022085">
                      <w:marLeft w:val="0"/>
                      <w:marRight w:val="0"/>
                      <w:marTop w:val="0"/>
                      <w:marBottom w:val="0"/>
                      <w:divBdr>
                        <w:top w:val="none" w:sz="0" w:space="0" w:color="auto"/>
                        <w:left w:val="none" w:sz="0" w:space="0" w:color="auto"/>
                        <w:bottom w:val="none" w:sz="0" w:space="0" w:color="auto"/>
                        <w:right w:val="none" w:sz="0" w:space="0" w:color="auto"/>
                      </w:divBdr>
                      <w:divsChild>
                        <w:div w:id="336079226">
                          <w:marLeft w:val="0"/>
                          <w:marRight w:val="0"/>
                          <w:marTop w:val="0"/>
                          <w:marBottom w:val="0"/>
                          <w:divBdr>
                            <w:top w:val="none" w:sz="0" w:space="0" w:color="auto"/>
                            <w:left w:val="none" w:sz="0" w:space="0" w:color="auto"/>
                            <w:bottom w:val="none" w:sz="0" w:space="0" w:color="auto"/>
                            <w:right w:val="none" w:sz="0" w:space="0" w:color="auto"/>
                          </w:divBdr>
                          <w:divsChild>
                            <w:div w:id="660239258">
                              <w:marLeft w:val="0"/>
                              <w:marRight w:val="0"/>
                              <w:marTop w:val="0"/>
                              <w:marBottom w:val="0"/>
                              <w:divBdr>
                                <w:top w:val="none" w:sz="0" w:space="0" w:color="auto"/>
                                <w:left w:val="none" w:sz="0" w:space="0" w:color="auto"/>
                                <w:bottom w:val="none" w:sz="0" w:space="0" w:color="auto"/>
                                <w:right w:val="none" w:sz="0" w:space="0" w:color="auto"/>
                              </w:divBdr>
                              <w:divsChild>
                                <w:div w:id="821583429">
                                  <w:marLeft w:val="71"/>
                                  <w:marRight w:val="71"/>
                                  <w:marTop w:val="101"/>
                                  <w:marBottom w:val="101"/>
                                  <w:divBdr>
                                    <w:top w:val="none" w:sz="0" w:space="0" w:color="auto"/>
                                    <w:left w:val="none" w:sz="0" w:space="0" w:color="auto"/>
                                    <w:bottom w:val="none" w:sz="0" w:space="0" w:color="auto"/>
                                    <w:right w:val="none" w:sz="0" w:space="0" w:color="auto"/>
                                  </w:divBdr>
                                  <w:divsChild>
                                    <w:div w:id="1856768068">
                                      <w:marLeft w:val="0"/>
                                      <w:marRight w:val="0"/>
                                      <w:marTop w:val="0"/>
                                      <w:marBottom w:val="0"/>
                                      <w:divBdr>
                                        <w:top w:val="none" w:sz="0" w:space="0" w:color="auto"/>
                                        <w:left w:val="none" w:sz="0" w:space="0" w:color="auto"/>
                                        <w:bottom w:val="none" w:sz="0" w:space="0" w:color="auto"/>
                                        <w:right w:val="none" w:sz="0" w:space="0" w:color="auto"/>
                                      </w:divBdr>
                                      <w:divsChild>
                                        <w:div w:id="699554018">
                                          <w:marLeft w:val="0"/>
                                          <w:marRight w:val="0"/>
                                          <w:marTop w:val="0"/>
                                          <w:marBottom w:val="0"/>
                                          <w:divBdr>
                                            <w:top w:val="none" w:sz="0" w:space="0" w:color="auto"/>
                                            <w:left w:val="none" w:sz="0" w:space="0" w:color="auto"/>
                                            <w:bottom w:val="none" w:sz="0" w:space="0" w:color="auto"/>
                                            <w:right w:val="none" w:sz="0" w:space="0" w:color="auto"/>
                                          </w:divBdr>
                                          <w:divsChild>
                                            <w:div w:id="144442743">
                                              <w:marLeft w:val="0"/>
                                              <w:marRight w:val="0"/>
                                              <w:marTop w:val="0"/>
                                              <w:marBottom w:val="0"/>
                                              <w:divBdr>
                                                <w:top w:val="none" w:sz="0" w:space="0" w:color="auto"/>
                                                <w:left w:val="none" w:sz="0" w:space="0" w:color="auto"/>
                                                <w:bottom w:val="none" w:sz="0" w:space="0" w:color="auto"/>
                                                <w:right w:val="none" w:sz="0" w:space="0" w:color="auto"/>
                                              </w:divBdr>
                                              <w:divsChild>
                                                <w:div w:id="2058509642">
                                                  <w:marLeft w:val="0"/>
                                                  <w:marRight w:val="0"/>
                                                  <w:marTop w:val="0"/>
                                                  <w:marBottom w:val="0"/>
                                                  <w:divBdr>
                                                    <w:top w:val="none" w:sz="0" w:space="0" w:color="auto"/>
                                                    <w:left w:val="none" w:sz="0" w:space="0" w:color="auto"/>
                                                    <w:bottom w:val="none" w:sz="0" w:space="0" w:color="auto"/>
                                                    <w:right w:val="none" w:sz="0" w:space="0" w:color="auto"/>
                                                  </w:divBdr>
                                                  <w:divsChild>
                                                    <w:div w:id="295723865">
                                                      <w:marLeft w:val="71"/>
                                                      <w:marRight w:val="71"/>
                                                      <w:marTop w:val="101"/>
                                                      <w:marBottom w:val="101"/>
                                                      <w:divBdr>
                                                        <w:top w:val="none" w:sz="0" w:space="0" w:color="auto"/>
                                                        <w:left w:val="none" w:sz="0" w:space="0" w:color="auto"/>
                                                        <w:bottom w:val="none" w:sz="0" w:space="0" w:color="auto"/>
                                                        <w:right w:val="none" w:sz="0" w:space="0" w:color="auto"/>
                                                      </w:divBdr>
                                                      <w:divsChild>
                                                        <w:div w:id="2072919528">
                                                          <w:marLeft w:val="0"/>
                                                          <w:marRight w:val="0"/>
                                                          <w:marTop w:val="0"/>
                                                          <w:marBottom w:val="0"/>
                                                          <w:divBdr>
                                                            <w:top w:val="none" w:sz="0" w:space="0" w:color="auto"/>
                                                            <w:left w:val="none" w:sz="0" w:space="0" w:color="auto"/>
                                                            <w:bottom w:val="none" w:sz="0" w:space="0" w:color="auto"/>
                                                            <w:right w:val="none" w:sz="0" w:space="0" w:color="auto"/>
                                                          </w:divBdr>
                                                          <w:divsChild>
                                                            <w:div w:id="1373771337">
                                                              <w:marLeft w:val="0"/>
                                                              <w:marRight w:val="0"/>
                                                              <w:marTop w:val="0"/>
                                                              <w:marBottom w:val="0"/>
                                                              <w:divBdr>
                                                                <w:top w:val="none" w:sz="0" w:space="0" w:color="auto"/>
                                                                <w:left w:val="none" w:sz="0" w:space="0" w:color="auto"/>
                                                                <w:bottom w:val="none" w:sz="0" w:space="0" w:color="auto"/>
                                                                <w:right w:val="none" w:sz="0" w:space="0" w:color="auto"/>
                                                              </w:divBdr>
                                                              <w:divsChild>
                                                                <w:div w:id="2088183776">
                                                                  <w:marLeft w:val="0"/>
                                                                  <w:marRight w:val="0"/>
                                                                  <w:marTop w:val="0"/>
                                                                  <w:marBottom w:val="0"/>
                                                                  <w:divBdr>
                                                                    <w:top w:val="none" w:sz="0" w:space="0" w:color="auto"/>
                                                                    <w:left w:val="none" w:sz="0" w:space="0" w:color="auto"/>
                                                                    <w:bottom w:val="none" w:sz="0" w:space="0" w:color="auto"/>
                                                                    <w:right w:val="none" w:sz="0" w:space="0" w:color="auto"/>
                                                                  </w:divBdr>
                                                                  <w:divsChild>
                                                                    <w:div w:id="1406419452">
                                                                      <w:marLeft w:val="0"/>
                                                                      <w:marRight w:val="0"/>
                                                                      <w:marTop w:val="0"/>
                                                                      <w:marBottom w:val="0"/>
                                                                      <w:divBdr>
                                                                        <w:top w:val="none" w:sz="0" w:space="0" w:color="auto"/>
                                                                        <w:left w:val="none" w:sz="0" w:space="0" w:color="auto"/>
                                                                        <w:bottom w:val="none" w:sz="0" w:space="0" w:color="auto"/>
                                                                        <w:right w:val="none" w:sz="0" w:space="0" w:color="auto"/>
                                                                      </w:divBdr>
                                                                      <w:divsChild>
                                                                        <w:div w:id="548955095">
                                                                          <w:marLeft w:val="0"/>
                                                                          <w:marRight w:val="0"/>
                                                                          <w:marTop w:val="0"/>
                                                                          <w:marBottom w:val="0"/>
                                                                          <w:divBdr>
                                                                            <w:top w:val="none" w:sz="0" w:space="0" w:color="auto"/>
                                                                            <w:left w:val="none" w:sz="0" w:space="0" w:color="auto"/>
                                                                            <w:bottom w:val="none" w:sz="0" w:space="0" w:color="auto"/>
                                                                            <w:right w:val="none" w:sz="0" w:space="0" w:color="auto"/>
                                                                          </w:divBdr>
                                                                          <w:divsChild>
                                                                            <w:div w:id="337654415">
                                                                              <w:marLeft w:val="71"/>
                                                                              <w:marRight w:val="71"/>
                                                                              <w:marTop w:val="101"/>
                                                                              <w:marBottom w:val="101"/>
                                                                              <w:divBdr>
                                                                                <w:top w:val="none" w:sz="0" w:space="0" w:color="auto"/>
                                                                                <w:left w:val="none" w:sz="0" w:space="0" w:color="auto"/>
                                                                                <w:bottom w:val="none" w:sz="0" w:space="0" w:color="auto"/>
                                                                                <w:right w:val="none" w:sz="0" w:space="0" w:color="auto"/>
                                                                              </w:divBdr>
                                                                              <w:divsChild>
                                                                                <w:div w:id="50463281">
                                                                                  <w:marLeft w:val="0"/>
                                                                                  <w:marRight w:val="0"/>
                                                                                  <w:marTop w:val="0"/>
                                                                                  <w:marBottom w:val="0"/>
                                                                                  <w:divBdr>
                                                                                    <w:top w:val="none" w:sz="0" w:space="0" w:color="auto"/>
                                                                                    <w:left w:val="none" w:sz="0" w:space="0" w:color="auto"/>
                                                                                    <w:bottom w:val="none" w:sz="0" w:space="0" w:color="auto"/>
                                                                                    <w:right w:val="none" w:sz="0" w:space="0" w:color="auto"/>
                                                                                  </w:divBdr>
                                                                                  <w:divsChild>
                                                                                    <w:div w:id="297565720">
                                                                                      <w:marLeft w:val="0"/>
                                                                                      <w:marRight w:val="0"/>
                                                                                      <w:marTop w:val="0"/>
                                                                                      <w:marBottom w:val="0"/>
                                                                                      <w:divBdr>
                                                                                        <w:top w:val="none" w:sz="0" w:space="0" w:color="auto"/>
                                                                                        <w:left w:val="none" w:sz="0" w:space="0" w:color="auto"/>
                                                                                        <w:bottom w:val="none" w:sz="0" w:space="0" w:color="auto"/>
                                                                                        <w:right w:val="none" w:sz="0" w:space="0" w:color="auto"/>
                                                                                      </w:divBdr>
                                                                                      <w:divsChild>
                                                                                        <w:div w:id="580138312">
                                                                                          <w:marLeft w:val="0"/>
                                                                                          <w:marRight w:val="0"/>
                                                                                          <w:marTop w:val="0"/>
                                                                                          <w:marBottom w:val="0"/>
                                                                                          <w:divBdr>
                                                                                            <w:top w:val="none" w:sz="0" w:space="0" w:color="auto"/>
                                                                                            <w:left w:val="none" w:sz="0" w:space="0" w:color="auto"/>
                                                                                            <w:bottom w:val="none" w:sz="0" w:space="0" w:color="auto"/>
                                                                                            <w:right w:val="none" w:sz="0" w:space="0" w:color="auto"/>
                                                                                          </w:divBdr>
                                                                                          <w:divsChild>
                                                                                            <w:div w:id="1414930352">
                                                                                              <w:marLeft w:val="0"/>
                                                                                              <w:marRight w:val="0"/>
                                                                                              <w:marTop w:val="0"/>
                                                                                              <w:marBottom w:val="0"/>
                                                                                              <w:divBdr>
                                                                                                <w:top w:val="none" w:sz="0" w:space="0" w:color="auto"/>
                                                                                                <w:left w:val="none" w:sz="0" w:space="0" w:color="auto"/>
                                                                                                <w:bottom w:val="none" w:sz="0" w:space="0" w:color="auto"/>
                                                                                                <w:right w:val="none" w:sz="0" w:space="0" w:color="auto"/>
                                                                                              </w:divBdr>
                                                                                              <w:divsChild>
                                                                                                <w:div w:id="1721588511">
                                                                                                  <w:marLeft w:val="0"/>
                                                                                                  <w:marRight w:val="0"/>
                                                                                                  <w:marTop w:val="0"/>
                                                                                                  <w:marBottom w:val="0"/>
                                                                                                  <w:divBdr>
                                                                                                    <w:top w:val="none" w:sz="0" w:space="0" w:color="auto"/>
                                                                                                    <w:left w:val="none" w:sz="0" w:space="0" w:color="auto"/>
                                                                                                    <w:bottom w:val="none" w:sz="0" w:space="0" w:color="auto"/>
                                                                                                    <w:right w:val="none" w:sz="0" w:space="0" w:color="auto"/>
                                                                                                  </w:divBdr>
                                                                                                  <w:divsChild>
                                                                                                    <w:div w:id="845480235">
                                                                                                      <w:marLeft w:val="0"/>
                                                                                                      <w:marRight w:val="0"/>
                                                                                                      <w:marTop w:val="0"/>
                                                                                                      <w:marBottom w:val="0"/>
                                                                                                      <w:divBdr>
                                                                                                        <w:top w:val="none" w:sz="0" w:space="0" w:color="auto"/>
                                                                                                        <w:left w:val="none" w:sz="0" w:space="0" w:color="auto"/>
                                                                                                        <w:bottom w:val="none" w:sz="0" w:space="0" w:color="auto"/>
                                                                                                        <w:right w:val="none" w:sz="0" w:space="0" w:color="auto"/>
                                                                                                      </w:divBdr>
                                                                                                      <w:divsChild>
                                                                                                        <w:div w:id="516114650">
                                                                                                          <w:marLeft w:val="0"/>
                                                                                                          <w:marRight w:val="0"/>
                                                                                                          <w:marTop w:val="0"/>
                                                                                                          <w:marBottom w:val="0"/>
                                                                                                          <w:divBdr>
                                                                                                            <w:top w:val="none" w:sz="0" w:space="0" w:color="auto"/>
                                                                                                            <w:left w:val="none" w:sz="0" w:space="0" w:color="auto"/>
                                                                                                            <w:bottom w:val="none" w:sz="0" w:space="0" w:color="auto"/>
                                                                                                            <w:right w:val="none" w:sz="0" w:space="0" w:color="auto"/>
                                                                                                          </w:divBdr>
                                                                                                          <w:divsChild>
                                                                                                            <w:div w:id="1012101722">
                                                                                                              <w:marLeft w:val="0"/>
                                                                                                              <w:marRight w:val="0"/>
                                                                                                              <w:marTop w:val="0"/>
                                                                                                              <w:marBottom w:val="0"/>
                                                                                                              <w:divBdr>
                                                                                                                <w:top w:val="none" w:sz="0" w:space="0" w:color="auto"/>
                                                                                                                <w:left w:val="none" w:sz="0" w:space="0" w:color="auto"/>
                                                                                                                <w:bottom w:val="none" w:sz="0" w:space="0" w:color="auto"/>
                                                                                                                <w:right w:val="none" w:sz="0" w:space="0" w:color="auto"/>
                                                                                                              </w:divBdr>
                                                                                                              <w:divsChild>
                                                                                                                <w:div w:id="1347174701">
                                                                                                                  <w:marLeft w:val="0"/>
                                                                                                                  <w:marRight w:val="0"/>
                                                                                                                  <w:marTop w:val="0"/>
                                                                                                                  <w:marBottom w:val="0"/>
                                                                                                                  <w:divBdr>
                                                                                                                    <w:top w:val="none" w:sz="0" w:space="0" w:color="auto"/>
                                                                                                                    <w:left w:val="none" w:sz="0" w:space="0" w:color="auto"/>
                                                                                                                    <w:bottom w:val="none" w:sz="0" w:space="0" w:color="auto"/>
                                                                                                                    <w:right w:val="none" w:sz="0" w:space="0" w:color="auto"/>
                                                                                                                  </w:divBdr>
                                                                                                                </w:div>
                                                                                                                <w:div w:id="8127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989">
                                                                                                          <w:marLeft w:val="0"/>
                                                                                                          <w:marRight w:val="0"/>
                                                                                                          <w:marTop w:val="0"/>
                                                                                                          <w:marBottom w:val="0"/>
                                                                                                          <w:divBdr>
                                                                                                            <w:top w:val="none" w:sz="0" w:space="0" w:color="auto"/>
                                                                                                            <w:left w:val="none" w:sz="0" w:space="0" w:color="auto"/>
                                                                                                            <w:bottom w:val="none" w:sz="0" w:space="0" w:color="auto"/>
                                                                                                            <w:right w:val="none" w:sz="0" w:space="0" w:color="auto"/>
                                                                                                          </w:divBdr>
                                                                                                          <w:divsChild>
                                                                                                            <w:div w:id="1735740168">
                                                                                                              <w:marLeft w:val="0"/>
                                                                                                              <w:marRight w:val="0"/>
                                                                                                              <w:marTop w:val="0"/>
                                                                                                              <w:marBottom w:val="0"/>
                                                                                                              <w:divBdr>
                                                                                                                <w:top w:val="none" w:sz="0" w:space="0" w:color="auto"/>
                                                                                                                <w:left w:val="none" w:sz="0" w:space="0" w:color="auto"/>
                                                                                                                <w:bottom w:val="none" w:sz="0" w:space="0" w:color="auto"/>
                                                                                                                <w:right w:val="none" w:sz="0" w:space="0" w:color="auto"/>
                                                                                                              </w:divBdr>
                                                                                                              <w:divsChild>
                                                                                                                <w:div w:id="1606036430">
                                                                                                                  <w:marLeft w:val="0"/>
                                                                                                                  <w:marRight w:val="0"/>
                                                                                                                  <w:marTop w:val="0"/>
                                                                                                                  <w:marBottom w:val="0"/>
                                                                                                                  <w:divBdr>
                                                                                                                    <w:top w:val="none" w:sz="0" w:space="0" w:color="auto"/>
                                                                                                                    <w:left w:val="none" w:sz="0" w:space="0" w:color="auto"/>
                                                                                                                    <w:bottom w:val="none" w:sz="0" w:space="0" w:color="auto"/>
                                                                                                                    <w:right w:val="none" w:sz="0" w:space="0" w:color="auto"/>
                                                                                                                  </w:divBdr>
                                                                                                                </w:div>
                                                                                                                <w:div w:id="14281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458">
                                                                                                          <w:marLeft w:val="0"/>
                                                                                                          <w:marRight w:val="0"/>
                                                                                                          <w:marTop w:val="0"/>
                                                                                                          <w:marBottom w:val="0"/>
                                                                                                          <w:divBdr>
                                                                                                            <w:top w:val="none" w:sz="0" w:space="0" w:color="auto"/>
                                                                                                            <w:left w:val="none" w:sz="0" w:space="0" w:color="auto"/>
                                                                                                            <w:bottom w:val="none" w:sz="0" w:space="0" w:color="auto"/>
                                                                                                            <w:right w:val="none" w:sz="0" w:space="0" w:color="auto"/>
                                                                                                          </w:divBdr>
                                                                                                          <w:divsChild>
                                                                                                            <w:div w:id="39088549">
                                                                                                              <w:marLeft w:val="0"/>
                                                                                                              <w:marRight w:val="0"/>
                                                                                                              <w:marTop w:val="0"/>
                                                                                                              <w:marBottom w:val="0"/>
                                                                                                              <w:divBdr>
                                                                                                                <w:top w:val="none" w:sz="0" w:space="0" w:color="auto"/>
                                                                                                                <w:left w:val="none" w:sz="0" w:space="0" w:color="auto"/>
                                                                                                                <w:bottom w:val="none" w:sz="0" w:space="0" w:color="auto"/>
                                                                                                                <w:right w:val="none" w:sz="0" w:space="0" w:color="auto"/>
                                                                                                              </w:divBdr>
                                                                                                              <w:divsChild>
                                                                                                                <w:div w:id="848062120">
                                                                                                                  <w:marLeft w:val="0"/>
                                                                                                                  <w:marRight w:val="0"/>
                                                                                                                  <w:marTop w:val="0"/>
                                                                                                                  <w:marBottom w:val="0"/>
                                                                                                                  <w:divBdr>
                                                                                                                    <w:top w:val="none" w:sz="0" w:space="0" w:color="auto"/>
                                                                                                                    <w:left w:val="none" w:sz="0" w:space="0" w:color="auto"/>
                                                                                                                    <w:bottom w:val="none" w:sz="0" w:space="0" w:color="auto"/>
                                                                                                                    <w:right w:val="none" w:sz="0" w:space="0" w:color="auto"/>
                                                                                                                  </w:divBdr>
                                                                                                                </w:div>
                                                                                                                <w:div w:id="161193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71606">
                                                                                                          <w:marLeft w:val="0"/>
                                                                                                          <w:marRight w:val="0"/>
                                                                                                          <w:marTop w:val="0"/>
                                                                                                          <w:marBottom w:val="0"/>
                                                                                                          <w:divBdr>
                                                                                                            <w:top w:val="none" w:sz="0" w:space="0" w:color="auto"/>
                                                                                                            <w:left w:val="none" w:sz="0" w:space="0" w:color="auto"/>
                                                                                                            <w:bottom w:val="none" w:sz="0" w:space="0" w:color="auto"/>
                                                                                                            <w:right w:val="none" w:sz="0" w:space="0" w:color="auto"/>
                                                                                                          </w:divBdr>
                                                                                                          <w:divsChild>
                                                                                                            <w:div w:id="1639798102">
                                                                                                              <w:marLeft w:val="0"/>
                                                                                                              <w:marRight w:val="0"/>
                                                                                                              <w:marTop w:val="0"/>
                                                                                                              <w:marBottom w:val="0"/>
                                                                                                              <w:divBdr>
                                                                                                                <w:top w:val="none" w:sz="0" w:space="0" w:color="auto"/>
                                                                                                                <w:left w:val="none" w:sz="0" w:space="0" w:color="auto"/>
                                                                                                                <w:bottom w:val="none" w:sz="0" w:space="0" w:color="auto"/>
                                                                                                                <w:right w:val="none" w:sz="0" w:space="0" w:color="auto"/>
                                                                                                              </w:divBdr>
                                                                                                              <w:divsChild>
                                                                                                                <w:div w:id="1559827022">
                                                                                                                  <w:marLeft w:val="0"/>
                                                                                                                  <w:marRight w:val="0"/>
                                                                                                                  <w:marTop w:val="0"/>
                                                                                                                  <w:marBottom w:val="0"/>
                                                                                                                  <w:divBdr>
                                                                                                                    <w:top w:val="none" w:sz="0" w:space="0" w:color="auto"/>
                                                                                                                    <w:left w:val="none" w:sz="0" w:space="0" w:color="auto"/>
                                                                                                                    <w:bottom w:val="none" w:sz="0" w:space="0" w:color="auto"/>
                                                                                                                    <w:right w:val="none" w:sz="0" w:space="0" w:color="auto"/>
                                                                                                                  </w:divBdr>
                                                                                                                </w:div>
                                                                                                                <w:div w:id="14582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5934">
                                                                                                          <w:marLeft w:val="0"/>
                                                                                                          <w:marRight w:val="0"/>
                                                                                                          <w:marTop w:val="0"/>
                                                                                                          <w:marBottom w:val="0"/>
                                                                                                          <w:divBdr>
                                                                                                            <w:top w:val="none" w:sz="0" w:space="0" w:color="auto"/>
                                                                                                            <w:left w:val="none" w:sz="0" w:space="0" w:color="auto"/>
                                                                                                            <w:bottom w:val="none" w:sz="0" w:space="0" w:color="auto"/>
                                                                                                            <w:right w:val="none" w:sz="0" w:space="0" w:color="auto"/>
                                                                                                          </w:divBdr>
                                                                                                          <w:divsChild>
                                                                                                            <w:div w:id="805241171">
                                                                                                              <w:marLeft w:val="0"/>
                                                                                                              <w:marRight w:val="0"/>
                                                                                                              <w:marTop w:val="0"/>
                                                                                                              <w:marBottom w:val="0"/>
                                                                                                              <w:divBdr>
                                                                                                                <w:top w:val="none" w:sz="0" w:space="0" w:color="auto"/>
                                                                                                                <w:left w:val="none" w:sz="0" w:space="0" w:color="auto"/>
                                                                                                                <w:bottom w:val="none" w:sz="0" w:space="0" w:color="auto"/>
                                                                                                                <w:right w:val="none" w:sz="0" w:space="0" w:color="auto"/>
                                                                                                              </w:divBdr>
                                                                                                              <w:divsChild>
                                                                                                                <w:div w:id="98918865">
                                                                                                                  <w:marLeft w:val="0"/>
                                                                                                                  <w:marRight w:val="0"/>
                                                                                                                  <w:marTop w:val="0"/>
                                                                                                                  <w:marBottom w:val="0"/>
                                                                                                                  <w:divBdr>
                                                                                                                    <w:top w:val="none" w:sz="0" w:space="0" w:color="auto"/>
                                                                                                                    <w:left w:val="none" w:sz="0" w:space="0" w:color="auto"/>
                                                                                                                    <w:bottom w:val="none" w:sz="0" w:space="0" w:color="auto"/>
                                                                                                                    <w:right w:val="none" w:sz="0" w:space="0" w:color="auto"/>
                                                                                                                  </w:divBdr>
                                                                                                                </w:div>
                                                                                                                <w:div w:id="13903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9902">
                                                                                                          <w:marLeft w:val="0"/>
                                                                                                          <w:marRight w:val="0"/>
                                                                                                          <w:marTop w:val="0"/>
                                                                                                          <w:marBottom w:val="0"/>
                                                                                                          <w:divBdr>
                                                                                                            <w:top w:val="none" w:sz="0" w:space="0" w:color="auto"/>
                                                                                                            <w:left w:val="none" w:sz="0" w:space="0" w:color="auto"/>
                                                                                                            <w:bottom w:val="none" w:sz="0" w:space="0" w:color="auto"/>
                                                                                                            <w:right w:val="none" w:sz="0" w:space="0" w:color="auto"/>
                                                                                                          </w:divBdr>
                                                                                                          <w:divsChild>
                                                                                                            <w:div w:id="1259368232">
                                                                                                              <w:marLeft w:val="0"/>
                                                                                                              <w:marRight w:val="0"/>
                                                                                                              <w:marTop w:val="0"/>
                                                                                                              <w:marBottom w:val="0"/>
                                                                                                              <w:divBdr>
                                                                                                                <w:top w:val="none" w:sz="0" w:space="0" w:color="auto"/>
                                                                                                                <w:left w:val="none" w:sz="0" w:space="0" w:color="auto"/>
                                                                                                                <w:bottom w:val="none" w:sz="0" w:space="0" w:color="auto"/>
                                                                                                                <w:right w:val="none" w:sz="0" w:space="0" w:color="auto"/>
                                                                                                              </w:divBdr>
                                                                                                              <w:divsChild>
                                                                                                                <w:div w:id="1744718225">
                                                                                                                  <w:marLeft w:val="0"/>
                                                                                                                  <w:marRight w:val="0"/>
                                                                                                                  <w:marTop w:val="0"/>
                                                                                                                  <w:marBottom w:val="0"/>
                                                                                                                  <w:divBdr>
                                                                                                                    <w:top w:val="none" w:sz="0" w:space="0" w:color="auto"/>
                                                                                                                    <w:left w:val="none" w:sz="0" w:space="0" w:color="auto"/>
                                                                                                                    <w:bottom w:val="none" w:sz="0" w:space="0" w:color="auto"/>
                                                                                                                    <w:right w:val="none" w:sz="0" w:space="0" w:color="auto"/>
                                                                                                                  </w:divBdr>
                                                                                                                </w:div>
                                                                                                                <w:div w:id="52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982">
                                                                                                          <w:marLeft w:val="0"/>
                                                                                                          <w:marRight w:val="0"/>
                                                                                                          <w:marTop w:val="0"/>
                                                                                                          <w:marBottom w:val="0"/>
                                                                                                          <w:divBdr>
                                                                                                            <w:top w:val="none" w:sz="0" w:space="0" w:color="auto"/>
                                                                                                            <w:left w:val="none" w:sz="0" w:space="0" w:color="auto"/>
                                                                                                            <w:bottom w:val="none" w:sz="0" w:space="0" w:color="auto"/>
                                                                                                            <w:right w:val="none" w:sz="0" w:space="0" w:color="auto"/>
                                                                                                          </w:divBdr>
                                                                                                          <w:divsChild>
                                                                                                            <w:div w:id="1045564407">
                                                                                                              <w:marLeft w:val="0"/>
                                                                                                              <w:marRight w:val="0"/>
                                                                                                              <w:marTop w:val="0"/>
                                                                                                              <w:marBottom w:val="0"/>
                                                                                                              <w:divBdr>
                                                                                                                <w:top w:val="none" w:sz="0" w:space="0" w:color="auto"/>
                                                                                                                <w:left w:val="none" w:sz="0" w:space="0" w:color="auto"/>
                                                                                                                <w:bottom w:val="none" w:sz="0" w:space="0" w:color="auto"/>
                                                                                                                <w:right w:val="none" w:sz="0" w:space="0" w:color="auto"/>
                                                                                                              </w:divBdr>
                                                                                                              <w:divsChild>
                                                                                                                <w:div w:id="896867053">
                                                                                                                  <w:marLeft w:val="0"/>
                                                                                                                  <w:marRight w:val="0"/>
                                                                                                                  <w:marTop w:val="0"/>
                                                                                                                  <w:marBottom w:val="0"/>
                                                                                                                  <w:divBdr>
                                                                                                                    <w:top w:val="none" w:sz="0" w:space="0" w:color="auto"/>
                                                                                                                    <w:left w:val="none" w:sz="0" w:space="0" w:color="auto"/>
                                                                                                                    <w:bottom w:val="none" w:sz="0" w:space="0" w:color="auto"/>
                                                                                                                    <w:right w:val="none" w:sz="0" w:space="0" w:color="auto"/>
                                                                                                                  </w:divBdr>
                                                                                                                </w:div>
                                                                                                                <w:div w:id="55916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7577">
                                                                                                          <w:marLeft w:val="0"/>
                                                                                                          <w:marRight w:val="0"/>
                                                                                                          <w:marTop w:val="0"/>
                                                                                                          <w:marBottom w:val="0"/>
                                                                                                          <w:divBdr>
                                                                                                            <w:top w:val="none" w:sz="0" w:space="0" w:color="auto"/>
                                                                                                            <w:left w:val="none" w:sz="0" w:space="0" w:color="auto"/>
                                                                                                            <w:bottom w:val="none" w:sz="0" w:space="0" w:color="auto"/>
                                                                                                            <w:right w:val="none" w:sz="0" w:space="0" w:color="auto"/>
                                                                                                          </w:divBdr>
                                                                                                          <w:divsChild>
                                                                                                            <w:div w:id="130490487">
                                                                                                              <w:marLeft w:val="0"/>
                                                                                                              <w:marRight w:val="0"/>
                                                                                                              <w:marTop w:val="0"/>
                                                                                                              <w:marBottom w:val="0"/>
                                                                                                              <w:divBdr>
                                                                                                                <w:top w:val="none" w:sz="0" w:space="0" w:color="auto"/>
                                                                                                                <w:left w:val="none" w:sz="0" w:space="0" w:color="auto"/>
                                                                                                                <w:bottom w:val="none" w:sz="0" w:space="0" w:color="auto"/>
                                                                                                                <w:right w:val="none" w:sz="0" w:space="0" w:color="auto"/>
                                                                                                              </w:divBdr>
                                                                                                              <w:divsChild>
                                                                                                                <w:div w:id="1708290456">
                                                                                                                  <w:marLeft w:val="0"/>
                                                                                                                  <w:marRight w:val="0"/>
                                                                                                                  <w:marTop w:val="0"/>
                                                                                                                  <w:marBottom w:val="0"/>
                                                                                                                  <w:divBdr>
                                                                                                                    <w:top w:val="none" w:sz="0" w:space="0" w:color="auto"/>
                                                                                                                    <w:left w:val="none" w:sz="0" w:space="0" w:color="auto"/>
                                                                                                                    <w:bottom w:val="none" w:sz="0" w:space="0" w:color="auto"/>
                                                                                                                    <w:right w:val="none" w:sz="0" w:space="0" w:color="auto"/>
                                                                                                                  </w:divBdr>
                                                                                                                </w:div>
                                                                                                                <w:div w:id="4046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557372">
      <w:bodyDiv w:val="1"/>
      <w:marLeft w:val="0"/>
      <w:marRight w:val="0"/>
      <w:marTop w:val="0"/>
      <w:marBottom w:val="0"/>
      <w:divBdr>
        <w:top w:val="none" w:sz="0" w:space="0" w:color="auto"/>
        <w:left w:val="none" w:sz="0" w:space="0" w:color="auto"/>
        <w:bottom w:val="none" w:sz="0" w:space="0" w:color="auto"/>
        <w:right w:val="none" w:sz="0" w:space="0" w:color="auto"/>
      </w:divBdr>
      <w:divsChild>
        <w:div w:id="1243877235">
          <w:marLeft w:val="0"/>
          <w:marRight w:val="1"/>
          <w:marTop w:val="0"/>
          <w:marBottom w:val="0"/>
          <w:divBdr>
            <w:top w:val="none" w:sz="0" w:space="0" w:color="auto"/>
            <w:left w:val="none" w:sz="0" w:space="0" w:color="auto"/>
            <w:bottom w:val="none" w:sz="0" w:space="0" w:color="auto"/>
            <w:right w:val="none" w:sz="0" w:space="0" w:color="auto"/>
          </w:divBdr>
          <w:divsChild>
            <w:div w:id="1129978223">
              <w:marLeft w:val="0"/>
              <w:marRight w:val="0"/>
              <w:marTop w:val="0"/>
              <w:marBottom w:val="0"/>
              <w:divBdr>
                <w:top w:val="none" w:sz="0" w:space="0" w:color="auto"/>
                <w:left w:val="none" w:sz="0" w:space="0" w:color="auto"/>
                <w:bottom w:val="none" w:sz="0" w:space="0" w:color="auto"/>
                <w:right w:val="none" w:sz="0" w:space="0" w:color="auto"/>
              </w:divBdr>
              <w:divsChild>
                <w:div w:id="533926358">
                  <w:marLeft w:val="0"/>
                  <w:marRight w:val="1"/>
                  <w:marTop w:val="0"/>
                  <w:marBottom w:val="0"/>
                  <w:divBdr>
                    <w:top w:val="none" w:sz="0" w:space="0" w:color="auto"/>
                    <w:left w:val="none" w:sz="0" w:space="0" w:color="auto"/>
                    <w:bottom w:val="none" w:sz="0" w:space="0" w:color="auto"/>
                    <w:right w:val="none" w:sz="0" w:space="0" w:color="auto"/>
                  </w:divBdr>
                  <w:divsChild>
                    <w:div w:id="1660690922">
                      <w:marLeft w:val="0"/>
                      <w:marRight w:val="0"/>
                      <w:marTop w:val="0"/>
                      <w:marBottom w:val="0"/>
                      <w:divBdr>
                        <w:top w:val="none" w:sz="0" w:space="0" w:color="auto"/>
                        <w:left w:val="none" w:sz="0" w:space="0" w:color="auto"/>
                        <w:bottom w:val="none" w:sz="0" w:space="0" w:color="auto"/>
                        <w:right w:val="none" w:sz="0" w:space="0" w:color="auto"/>
                      </w:divBdr>
                      <w:divsChild>
                        <w:div w:id="950283983">
                          <w:marLeft w:val="0"/>
                          <w:marRight w:val="0"/>
                          <w:marTop w:val="0"/>
                          <w:marBottom w:val="0"/>
                          <w:divBdr>
                            <w:top w:val="none" w:sz="0" w:space="0" w:color="auto"/>
                            <w:left w:val="none" w:sz="0" w:space="0" w:color="auto"/>
                            <w:bottom w:val="none" w:sz="0" w:space="0" w:color="auto"/>
                            <w:right w:val="none" w:sz="0" w:space="0" w:color="auto"/>
                          </w:divBdr>
                          <w:divsChild>
                            <w:div w:id="1896887234">
                              <w:marLeft w:val="0"/>
                              <w:marRight w:val="0"/>
                              <w:marTop w:val="120"/>
                              <w:marBottom w:val="360"/>
                              <w:divBdr>
                                <w:top w:val="none" w:sz="0" w:space="0" w:color="auto"/>
                                <w:left w:val="none" w:sz="0" w:space="0" w:color="auto"/>
                                <w:bottom w:val="none" w:sz="0" w:space="0" w:color="auto"/>
                                <w:right w:val="none" w:sz="0" w:space="0" w:color="auto"/>
                              </w:divBdr>
                              <w:divsChild>
                                <w:div w:id="1464733253">
                                  <w:marLeft w:val="0"/>
                                  <w:marRight w:val="0"/>
                                  <w:marTop w:val="0"/>
                                  <w:marBottom w:val="0"/>
                                  <w:divBdr>
                                    <w:top w:val="none" w:sz="0" w:space="0" w:color="auto"/>
                                    <w:left w:val="none" w:sz="0" w:space="0" w:color="auto"/>
                                    <w:bottom w:val="none" w:sz="0" w:space="0" w:color="auto"/>
                                    <w:right w:val="none" w:sz="0" w:space="0" w:color="auto"/>
                                  </w:divBdr>
                                  <w:divsChild>
                                    <w:div w:id="1787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73864">
      <w:bodyDiv w:val="1"/>
      <w:marLeft w:val="0"/>
      <w:marRight w:val="0"/>
      <w:marTop w:val="0"/>
      <w:marBottom w:val="0"/>
      <w:divBdr>
        <w:top w:val="none" w:sz="0" w:space="0" w:color="auto"/>
        <w:left w:val="none" w:sz="0" w:space="0" w:color="auto"/>
        <w:bottom w:val="none" w:sz="0" w:space="0" w:color="auto"/>
        <w:right w:val="none" w:sz="0" w:space="0" w:color="auto"/>
      </w:divBdr>
      <w:divsChild>
        <w:div w:id="128980368">
          <w:marLeft w:val="0"/>
          <w:marRight w:val="1"/>
          <w:marTop w:val="0"/>
          <w:marBottom w:val="0"/>
          <w:divBdr>
            <w:top w:val="none" w:sz="0" w:space="0" w:color="auto"/>
            <w:left w:val="none" w:sz="0" w:space="0" w:color="auto"/>
            <w:bottom w:val="none" w:sz="0" w:space="0" w:color="auto"/>
            <w:right w:val="none" w:sz="0" w:space="0" w:color="auto"/>
          </w:divBdr>
          <w:divsChild>
            <w:div w:id="288970915">
              <w:marLeft w:val="0"/>
              <w:marRight w:val="0"/>
              <w:marTop w:val="0"/>
              <w:marBottom w:val="0"/>
              <w:divBdr>
                <w:top w:val="none" w:sz="0" w:space="0" w:color="auto"/>
                <w:left w:val="none" w:sz="0" w:space="0" w:color="auto"/>
                <w:bottom w:val="none" w:sz="0" w:space="0" w:color="auto"/>
                <w:right w:val="none" w:sz="0" w:space="0" w:color="auto"/>
              </w:divBdr>
              <w:divsChild>
                <w:div w:id="1367633468">
                  <w:marLeft w:val="0"/>
                  <w:marRight w:val="1"/>
                  <w:marTop w:val="0"/>
                  <w:marBottom w:val="0"/>
                  <w:divBdr>
                    <w:top w:val="none" w:sz="0" w:space="0" w:color="auto"/>
                    <w:left w:val="none" w:sz="0" w:space="0" w:color="auto"/>
                    <w:bottom w:val="none" w:sz="0" w:space="0" w:color="auto"/>
                    <w:right w:val="none" w:sz="0" w:space="0" w:color="auto"/>
                  </w:divBdr>
                  <w:divsChild>
                    <w:div w:id="1703240276">
                      <w:marLeft w:val="0"/>
                      <w:marRight w:val="0"/>
                      <w:marTop w:val="0"/>
                      <w:marBottom w:val="0"/>
                      <w:divBdr>
                        <w:top w:val="none" w:sz="0" w:space="0" w:color="auto"/>
                        <w:left w:val="none" w:sz="0" w:space="0" w:color="auto"/>
                        <w:bottom w:val="none" w:sz="0" w:space="0" w:color="auto"/>
                        <w:right w:val="none" w:sz="0" w:space="0" w:color="auto"/>
                      </w:divBdr>
                      <w:divsChild>
                        <w:div w:id="1473058059">
                          <w:marLeft w:val="0"/>
                          <w:marRight w:val="0"/>
                          <w:marTop w:val="0"/>
                          <w:marBottom w:val="0"/>
                          <w:divBdr>
                            <w:top w:val="none" w:sz="0" w:space="0" w:color="auto"/>
                            <w:left w:val="none" w:sz="0" w:space="0" w:color="auto"/>
                            <w:bottom w:val="none" w:sz="0" w:space="0" w:color="auto"/>
                            <w:right w:val="none" w:sz="0" w:space="0" w:color="auto"/>
                          </w:divBdr>
                          <w:divsChild>
                            <w:div w:id="2003316194">
                              <w:marLeft w:val="0"/>
                              <w:marRight w:val="0"/>
                              <w:marTop w:val="120"/>
                              <w:marBottom w:val="360"/>
                              <w:divBdr>
                                <w:top w:val="none" w:sz="0" w:space="0" w:color="auto"/>
                                <w:left w:val="none" w:sz="0" w:space="0" w:color="auto"/>
                                <w:bottom w:val="none" w:sz="0" w:space="0" w:color="auto"/>
                                <w:right w:val="none" w:sz="0" w:space="0" w:color="auto"/>
                              </w:divBdr>
                              <w:divsChild>
                                <w:div w:id="1542404276">
                                  <w:marLeft w:val="0"/>
                                  <w:marRight w:val="0"/>
                                  <w:marTop w:val="0"/>
                                  <w:marBottom w:val="0"/>
                                  <w:divBdr>
                                    <w:top w:val="none" w:sz="0" w:space="0" w:color="auto"/>
                                    <w:left w:val="none" w:sz="0" w:space="0" w:color="auto"/>
                                    <w:bottom w:val="none" w:sz="0" w:space="0" w:color="auto"/>
                                    <w:right w:val="none" w:sz="0" w:space="0" w:color="auto"/>
                                  </w:divBdr>
                                  <w:divsChild>
                                    <w:div w:id="36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004568">
      <w:bodyDiv w:val="1"/>
      <w:marLeft w:val="0"/>
      <w:marRight w:val="0"/>
      <w:marTop w:val="0"/>
      <w:marBottom w:val="0"/>
      <w:divBdr>
        <w:top w:val="none" w:sz="0" w:space="0" w:color="auto"/>
        <w:left w:val="none" w:sz="0" w:space="0" w:color="auto"/>
        <w:bottom w:val="none" w:sz="0" w:space="0" w:color="auto"/>
        <w:right w:val="none" w:sz="0" w:space="0" w:color="auto"/>
      </w:divBdr>
    </w:div>
    <w:div w:id="1340237895">
      <w:bodyDiv w:val="1"/>
      <w:marLeft w:val="0"/>
      <w:marRight w:val="0"/>
      <w:marTop w:val="0"/>
      <w:marBottom w:val="0"/>
      <w:divBdr>
        <w:top w:val="none" w:sz="0" w:space="0" w:color="auto"/>
        <w:left w:val="none" w:sz="0" w:space="0" w:color="auto"/>
        <w:bottom w:val="none" w:sz="0" w:space="0" w:color="auto"/>
        <w:right w:val="none" w:sz="0" w:space="0" w:color="auto"/>
      </w:divBdr>
      <w:divsChild>
        <w:div w:id="1726831261">
          <w:marLeft w:val="0"/>
          <w:marRight w:val="1"/>
          <w:marTop w:val="0"/>
          <w:marBottom w:val="0"/>
          <w:divBdr>
            <w:top w:val="none" w:sz="0" w:space="0" w:color="auto"/>
            <w:left w:val="none" w:sz="0" w:space="0" w:color="auto"/>
            <w:bottom w:val="none" w:sz="0" w:space="0" w:color="auto"/>
            <w:right w:val="none" w:sz="0" w:space="0" w:color="auto"/>
          </w:divBdr>
          <w:divsChild>
            <w:div w:id="96996349">
              <w:marLeft w:val="0"/>
              <w:marRight w:val="0"/>
              <w:marTop w:val="0"/>
              <w:marBottom w:val="0"/>
              <w:divBdr>
                <w:top w:val="none" w:sz="0" w:space="0" w:color="auto"/>
                <w:left w:val="none" w:sz="0" w:space="0" w:color="auto"/>
                <w:bottom w:val="none" w:sz="0" w:space="0" w:color="auto"/>
                <w:right w:val="none" w:sz="0" w:space="0" w:color="auto"/>
              </w:divBdr>
              <w:divsChild>
                <w:div w:id="819539237">
                  <w:marLeft w:val="0"/>
                  <w:marRight w:val="1"/>
                  <w:marTop w:val="0"/>
                  <w:marBottom w:val="0"/>
                  <w:divBdr>
                    <w:top w:val="none" w:sz="0" w:space="0" w:color="auto"/>
                    <w:left w:val="none" w:sz="0" w:space="0" w:color="auto"/>
                    <w:bottom w:val="none" w:sz="0" w:space="0" w:color="auto"/>
                    <w:right w:val="none" w:sz="0" w:space="0" w:color="auto"/>
                  </w:divBdr>
                  <w:divsChild>
                    <w:div w:id="2048069301">
                      <w:marLeft w:val="0"/>
                      <w:marRight w:val="0"/>
                      <w:marTop w:val="0"/>
                      <w:marBottom w:val="0"/>
                      <w:divBdr>
                        <w:top w:val="none" w:sz="0" w:space="0" w:color="auto"/>
                        <w:left w:val="none" w:sz="0" w:space="0" w:color="auto"/>
                        <w:bottom w:val="none" w:sz="0" w:space="0" w:color="auto"/>
                        <w:right w:val="none" w:sz="0" w:space="0" w:color="auto"/>
                      </w:divBdr>
                      <w:divsChild>
                        <w:div w:id="342321039">
                          <w:marLeft w:val="0"/>
                          <w:marRight w:val="0"/>
                          <w:marTop w:val="0"/>
                          <w:marBottom w:val="0"/>
                          <w:divBdr>
                            <w:top w:val="none" w:sz="0" w:space="0" w:color="auto"/>
                            <w:left w:val="none" w:sz="0" w:space="0" w:color="auto"/>
                            <w:bottom w:val="none" w:sz="0" w:space="0" w:color="auto"/>
                            <w:right w:val="none" w:sz="0" w:space="0" w:color="auto"/>
                          </w:divBdr>
                          <w:divsChild>
                            <w:div w:id="523441908">
                              <w:marLeft w:val="0"/>
                              <w:marRight w:val="0"/>
                              <w:marTop w:val="120"/>
                              <w:marBottom w:val="360"/>
                              <w:divBdr>
                                <w:top w:val="none" w:sz="0" w:space="0" w:color="auto"/>
                                <w:left w:val="none" w:sz="0" w:space="0" w:color="auto"/>
                                <w:bottom w:val="none" w:sz="0" w:space="0" w:color="auto"/>
                                <w:right w:val="none" w:sz="0" w:space="0" w:color="auto"/>
                              </w:divBdr>
                              <w:divsChild>
                                <w:div w:id="1882673145">
                                  <w:marLeft w:val="328"/>
                                  <w:marRight w:val="0"/>
                                  <w:marTop w:val="0"/>
                                  <w:marBottom w:val="0"/>
                                  <w:divBdr>
                                    <w:top w:val="none" w:sz="0" w:space="0" w:color="auto"/>
                                    <w:left w:val="none" w:sz="0" w:space="0" w:color="auto"/>
                                    <w:bottom w:val="none" w:sz="0" w:space="0" w:color="auto"/>
                                    <w:right w:val="none" w:sz="0" w:space="0" w:color="auto"/>
                                  </w:divBdr>
                                  <w:divsChild>
                                    <w:div w:id="831676966">
                                      <w:marLeft w:val="0"/>
                                      <w:marRight w:val="0"/>
                                      <w:marTop w:val="34"/>
                                      <w:marBottom w:val="34"/>
                                      <w:divBdr>
                                        <w:top w:val="none" w:sz="0" w:space="0" w:color="auto"/>
                                        <w:left w:val="none" w:sz="0" w:space="0" w:color="auto"/>
                                        <w:bottom w:val="none" w:sz="0" w:space="0" w:color="auto"/>
                                        <w:right w:val="none" w:sz="0" w:space="0" w:color="auto"/>
                                      </w:divBdr>
                                    </w:div>
                                    <w:div w:id="1441876767">
                                      <w:marLeft w:val="0"/>
                                      <w:marRight w:val="0"/>
                                      <w:marTop w:val="0"/>
                                      <w:marBottom w:val="0"/>
                                      <w:divBdr>
                                        <w:top w:val="none" w:sz="0" w:space="0" w:color="auto"/>
                                        <w:left w:val="none" w:sz="0" w:space="0" w:color="auto"/>
                                        <w:bottom w:val="none" w:sz="0" w:space="0" w:color="auto"/>
                                        <w:right w:val="none" w:sz="0" w:space="0" w:color="auto"/>
                                      </w:divBdr>
                                      <w:divsChild>
                                        <w:div w:id="16764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163542">
      <w:bodyDiv w:val="1"/>
      <w:marLeft w:val="0"/>
      <w:marRight w:val="0"/>
      <w:marTop w:val="0"/>
      <w:marBottom w:val="0"/>
      <w:divBdr>
        <w:top w:val="none" w:sz="0" w:space="0" w:color="auto"/>
        <w:left w:val="none" w:sz="0" w:space="0" w:color="auto"/>
        <w:bottom w:val="none" w:sz="0" w:space="0" w:color="auto"/>
        <w:right w:val="none" w:sz="0" w:space="0" w:color="auto"/>
      </w:divBdr>
      <w:divsChild>
        <w:div w:id="1328098126">
          <w:marLeft w:val="0"/>
          <w:marRight w:val="1"/>
          <w:marTop w:val="0"/>
          <w:marBottom w:val="0"/>
          <w:divBdr>
            <w:top w:val="none" w:sz="0" w:space="0" w:color="auto"/>
            <w:left w:val="none" w:sz="0" w:space="0" w:color="auto"/>
            <w:bottom w:val="none" w:sz="0" w:space="0" w:color="auto"/>
            <w:right w:val="none" w:sz="0" w:space="0" w:color="auto"/>
          </w:divBdr>
          <w:divsChild>
            <w:div w:id="319626130">
              <w:marLeft w:val="0"/>
              <w:marRight w:val="0"/>
              <w:marTop w:val="0"/>
              <w:marBottom w:val="0"/>
              <w:divBdr>
                <w:top w:val="none" w:sz="0" w:space="0" w:color="auto"/>
                <w:left w:val="none" w:sz="0" w:space="0" w:color="auto"/>
                <w:bottom w:val="none" w:sz="0" w:space="0" w:color="auto"/>
                <w:right w:val="none" w:sz="0" w:space="0" w:color="auto"/>
              </w:divBdr>
              <w:divsChild>
                <w:div w:id="1843740970">
                  <w:marLeft w:val="0"/>
                  <w:marRight w:val="1"/>
                  <w:marTop w:val="0"/>
                  <w:marBottom w:val="0"/>
                  <w:divBdr>
                    <w:top w:val="none" w:sz="0" w:space="0" w:color="auto"/>
                    <w:left w:val="none" w:sz="0" w:space="0" w:color="auto"/>
                    <w:bottom w:val="none" w:sz="0" w:space="0" w:color="auto"/>
                    <w:right w:val="none" w:sz="0" w:space="0" w:color="auto"/>
                  </w:divBdr>
                  <w:divsChild>
                    <w:div w:id="1576012039">
                      <w:marLeft w:val="0"/>
                      <w:marRight w:val="0"/>
                      <w:marTop w:val="0"/>
                      <w:marBottom w:val="0"/>
                      <w:divBdr>
                        <w:top w:val="none" w:sz="0" w:space="0" w:color="auto"/>
                        <w:left w:val="none" w:sz="0" w:space="0" w:color="auto"/>
                        <w:bottom w:val="none" w:sz="0" w:space="0" w:color="auto"/>
                        <w:right w:val="none" w:sz="0" w:space="0" w:color="auto"/>
                      </w:divBdr>
                      <w:divsChild>
                        <w:div w:id="665206901">
                          <w:marLeft w:val="0"/>
                          <w:marRight w:val="0"/>
                          <w:marTop w:val="0"/>
                          <w:marBottom w:val="0"/>
                          <w:divBdr>
                            <w:top w:val="none" w:sz="0" w:space="0" w:color="auto"/>
                            <w:left w:val="none" w:sz="0" w:space="0" w:color="auto"/>
                            <w:bottom w:val="none" w:sz="0" w:space="0" w:color="auto"/>
                            <w:right w:val="none" w:sz="0" w:space="0" w:color="auto"/>
                          </w:divBdr>
                          <w:divsChild>
                            <w:div w:id="2031878145">
                              <w:marLeft w:val="0"/>
                              <w:marRight w:val="0"/>
                              <w:marTop w:val="120"/>
                              <w:marBottom w:val="360"/>
                              <w:divBdr>
                                <w:top w:val="none" w:sz="0" w:space="0" w:color="auto"/>
                                <w:left w:val="none" w:sz="0" w:space="0" w:color="auto"/>
                                <w:bottom w:val="none" w:sz="0" w:space="0" w:color="auto"/>
                                <w:right w:val="none" w:sz="0" w:space="0" w:color="auto"/>
                              </w:divBdr>
                              <w:divsChild>
                                <w:div w:id="1037972036">
                                  <w:marLeft w:val="0"/>
                                  <w:marRight w:val="0"/>
                                  <w:marTop w:val="0"/>
                                  <w:marBottom w:val="0"/>
                                  <w:divBdr>
                                    <w:top w:val="none" w:sz="0" w:space="0" w:color="auto"/>
                                    <w:left w:val="none" w:sz="0" w:space="0" w:color="auto"/>
                                    <w:bottom w:val="none" w:sz="0" w:space="0" w:color="auto"/>
                                    <w:right w:val="none" w:sz="0" w:space="0" w:color="auto"/>
                                  </w:divBdr>
                                  <w:divsChild>
                                    <w:div w:id="578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82545">
      <w:bodyDiv w:val="1"/>
      <w:marLeft w:val="0"/>
      <w:marRight w:val="0"/>
      <w:marTop w:val="0"/>
      <w:marBottom w:val="0"/>
      <w:divBdr>
        <w:top w:val="none" w:sz="0" w:space="0" w:color="auto"/>
        <w:left w:val="none" w:sz="0" w:space="0" w:color="auto"/>
        <w:bottom w:val="none" w:sz="0" w:space="0" w:color="auto"/>
        <w:right w:val="none" w:sz="0" w:space="0" w:color="auto"/>
      </w:divBdr>
      <w:divsChild>
        <w:div w:id="814227303">
          <w:marLeft w:val="0"/>
          <w:marRight w:val="1"/>
          <w:marTop w:val="0"/>
          <w:marBottom w:val="0"/>
          <w:divBdr>
            <w:top w:val="none" w:sz="0" w:space="0" w:color="auto"/>
            <w:left w:val="none" w:sz="0" w:space="0" w:color="auto"/>
            <w:bottom w:val="none" w:sz="0" w:space="0" w:color="auto"/>
            <w:right w:val="none" w:sz="0" w:space="0" w:color="auto"/>
          </w:divBdr>
          <w:divsChild>
            <w:div w:id="1988700754">
              <w:marLeft w:val="0"/>
              <w:marRight w:val="0"/>
              <w:marTop w:val="0"/>
              <w:marBottom w:val="0"/>
              <w:divBdr>
                <w:top w:val="none" w:sz="0" w:space="0" w:color="auto"/>
                <w:left w:val="none" w:sz="0" w:space="0" w:color="auto"/>
                <w:bottom w:val="none" w:sz="0" w:space="0" w:color="auto"/>
                <w:right w:val="none" w:sz="0" w:space="0" w:color="auto"/>
              </w:divBdr>
              <w:divsChild>
                <w:div w:id="1608074294">
                  <w:marLeft w:val="0"/>
                  <w:marRight w:val="1"/>
                  <w:marTop w:val="0"/>
                  <w:marBottom w:val="0"/>
                  <w:divBdr>
                    <w:top w:val="none" w:sz="0" w:space="0" w:color="auto"/>
                    <w:left w:val="none" w:sz="0" w:space="0" w:color="auto"/>
                    <w:bottom w:val="none" w:sz="0" w:space="0" w:color="auto"/>
                    <w:right w:val="none" w:sz="0" w:space="0" w:color="auto"/>
                  </w:divBdr>
                  <w:divsChild>
                    <w:div w:id="1845779395">
                      <w:marLeft w:val="0"/>
                      <w:marRight w:val="0"/>
                      <w:marTop w:val="0"/>
                      <w:marBottom w:val="0"/>
                      <w:divBdr>
                        <w:top w:val="none" w:sz="0" w:space="0" w:color="auto"/>
                        <w:left w:val="none" w:sz="0" w:space="0" w:color="auto"/>
                        <w:bottom w:val="none" w:sz="0" w:space="0" w:color="auto"/>
                        <w:right w:val="none" w:sz="0" w:space="0" w:color="auto"/>
                      </w:divBdr>
                      <w:divsChild>
                        <w:div w:id="1199440038">
                          <w:marLeft w:val="0"/>
                          <w:marRight w:val="0"/>
                          <w:marTop w:val="0"/>
                          <w:marBottom w:val="0"/>
                          <w:divBdr>
                            <w:top w:val="none" w:sz="0" w:space="0" w:color="auto"/>
                            <w:left w:val="none" w:sz="0" w:space="0" w:color="auto"/>
                            <w:bottom w:val="none" w:sz="0" w:space="0" w:color="auto"/>
                            <w:right w:val="none" w:sz="0" w:space="0" w:color="auto"/>
                          </w:divBdr>
                          <w:divsChild>
                            <w:div w:id="2045859064">
                              <w:marLeft w:val="0"/>
                              <w:marRight w:val="0"/>
                              <w:marTop w:val="120"/>
                              <w:marBottom w:val="360"/>
                              <w:divBdr>
                                <w:top w:val="none" w:sz="0" w:space="0" w:color="auto"/>
                                <w:left w:val="none" w:sz="0" w:space="0" w:color="auto"/>
                                <w:bottom w:val="none" w:sz="0" w:space="0" w:color="auto"/>
                                <w:right w:val="none" w:sz="0" w:space="0" w:color="auto"/>
                              </w:divBdr>
                              <w:divsChild>
                                <w:div w:id="648631155">
                                  <w:marLeft w:val="0"/>
                                  <w:marRight w:val="0"/>
                                  <w:marTop w:val="0"/>
                                  <w:marBottom w:val="0"/>
                                  <w:divBdr>
                                    <w:top w:val="none" w:sz="0" w:space="0" w:color="auto"/>
                                    <w:left w:val="none" w:sz="0" w:space="0" w:color="auto"/>
                                    <w:bottom w:val="none" w:sz="0" w:space="0" w:color="auto"/>
                                    <w:right w:val="none" w:sz="0" w:space="0" w:color="auto"/>
                                  </w:divBdr>
                                  <w:divsChild>
                                    <w:div w:id="1755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626183">
      <w:bodyDiv w:val="1"/>
      <w:marLeft w:val="0"/>
      <w:marRight w:val="0"/>
      <w:marTop w:val="0"/>
      <w:marBottom w:val="0"/>
      <w:divBdr>
        <w:top w:val="none" w:sz="0" w:space="0" w:color="auto"/>
        <w:left w:val="none" w:sz="0" w:space="0" w:color="auto"/>
        <w:bottom w:val="none" w:sz="0" w:space="0" w:color="auto"/>
        <w:right w:val="none" w:sz="0" w:space="0" w:color="auto"/>
      </w:divBdr>
      <w:divsChild>
        <w:div w:id="9378093">
          <w:marLeft w:val="0"/>
          <w:marRight w:val="1"/>
          <w:marTop w:val="0"/>
          <w:marBottom w:val="0"/>
          <w:divBdr>
            <w:top w:val="none" w:sz="0" w:space="0" w:color="auto"/>
            <w:left w:val="none" w:sz="0" w:space="0" w:color="auto"/>
            <w:bottom w:val="none" w:sz="0" w:space="0" w:color="auto"/>
            <w:right w:val="none" w:sz="0" w:space="0" w:color="auto"/>
          </w:divBdr>
          <w:divsChild>
            <w:div w:id="717507169">
              <w:marLeft w:val="0"/>
              <w:marRight w:val="0"/>
              <w:marTop w:val="0"/>
              <w:marBottom w:val="0"/>
              <w:divBdr>
                <w:top w:val="none" w:sz="0" w:space="0" w:color="auto"/>
                <w:left w:val="none" w:sz="0" w:space="0" w:color="auto"/>
                <w:bottom w:val="none" w:sz="0" w:space="0" w:color="auto"/>
                <w:right w:val="none" w:sz="0" w:space="0" w:color="auto"/>
              </w:divBdr>
              <w:divsChild>
                <w:div w:id="746462181">
                  <w:marLeft w:val="0"/>
                  <w:marRight w:val="1"/>
                  <w:marTop w:val="0"/>
                  <w:marBottom w:val="0"/>
                  <w:divBdr>
                    <w:top w:val="none" w:sz="0" w:space="0" w:color="auto"/>
                    <w:left w:val="none" w:sz="0" w:space="0" w:color="auto"/>
                    <w:bottom w:val="none" w:sz="0" w:space="0" w:color="auto"/>
                    <w:right w:val="none" w:sz="0" w:space="0" w:color="auto"/>
                  </w:divBdr>
                  <w:divsChild>
                    <w:div w:id="1336225906">
                      <w:marLeft w:val="0"/>
                      <w:marRight w:val="0"/>
                      <w:marTop w:val="0"/>
                      <w:marBottom w:val="0"/>
                      <w:divBdr>
                        <w:top w:val="none" w:sz="0" w:space="0" w:color="auto"/>
                        <w:left w:val="none" w:sz="0" w:space="0" w:color="auto"/>
                        <w:bottom w:val="none" w:sz="0" w:space="0" w:color="auto"/>
                        <w:right w:val="none" w:sz="0" w:space="0" w:color="auto"/>
                      </w:divBdr>
                      <w:divsChild>
                        <w:div w:id="467626477">
                          <w:marLeft w:val="0"/>
                          <w:marRight w:val="0"/>
                          <w:marTop w:val="0"/>
                          <w:marBottom w:val="0"/>
                          <w:divBdr>
                            <w:top w:val="none" w:sz="0" w:space="0" w:color="auto"/>
                            <w:left w:val="none" w:sz="0" w:space="0" w:color="auto"/>
                            <w:bottom w:val="none" w:sz="0" w:space="0" w:color="auto"/>
                            <w:right w:val="none" w:sz="0" w:space="0" w:color="auto"/>
                          </w:divBdr>
                          <w:divsChild>
                            <w:div w:id="1207446728">
                              <w:marLeft w:val="0"/>
                              <w:marRight w:val="0"/>
                              <w:marTop w:val="120"/>
                              <w:marBottom w:val="360"/>
                              <w:divBdr>
                                <w:top w:val="none" w:sz="0" w:space="0" w:color="auto"/>
                                <w:left w:val="none" w:sz="0" w:space="0" w:color="auto"/>
                                <w:bottom w:val="none" w:sz="0" w:space="0" w:color="auto"/>
                                <w:right w:val="none" w:sz="0" w:space="0" w:color="auto"/>
                              </w:divBdr>
                              <w:divsChild>
                                <w:div w:id="1761759483">
                                  <w:marLeft w:val="0"/>
                                  <w:marRight w:val="0"/>
                                  <w:marTop w:val="0"/>
                                  <w:marBottom w:val="0"/>
                                  <w:divBdr>
                                    <w:top w:val="none" w:sz="0" w:space="0" w:color="auto"/>
                                    <w:left w:val="none" w:sz="0" w:space="0" w:color="auto"/>
                                    <w:bottom w:val="none" w:sz="0" w:space="0" w:color="auto"/>
                                    <w:right w:val="none" w:sz="0" w:space="0" w:color="auto"/>
                                  </w:divBdr>
                                  <w:divsChild>
                                    <w:div w:id="16201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30167">
      <w:bodyDiv w:val="1"/>
      <w:marLeft w:val="0"/>
      <w:marRight w:val="0"/>
      <w:marTop w:val="0"/>
      <w:marBottom w:val="0"/>
      <w:divBdr>
        <w:top w:val="none" w:sz="0" w:space="0" w:color="auto"/>
        <w:left w:val="none" w:sz="0" w:space="0" w:color="auto"/>
        <w:bottom w:val="none" w:sz="0" w:space="0" w:color="auto"/>
        <w:right w:val="none" w:sz="0" w:space="0" w:color="auto"/>
      </w:divBdr>
      <w:divsChild>
        <w:div w:id="464323897">
          <w:marLeft w:val="0"/>
          <w:marRight w:val="0"/>
          <w:marTop w:val="0"/>
          <w:marBottom w:val="0"/>
          <w:divBdr>
            <w:top w:val="none" w:sz="0" w:space="0" w:color="auto"/>
            <w:left w:val="none" w:sz="0" w:space="0" w:color="auto"/>
            <w:bottom w:val="none" w:sz="0" w:space="0" w:color="auto"/>
            <w:right w:val="none" w:sz="0" w:space="0" w:color="auto"/>
          </w:divBdr>
          <w:divsChild>
            <w:div w:id="1002127622">
              <w:marLeft w:val="0"/>
              <w:marRight w:val="0"/>
              <w:marTop w:val="0"/>
              <w:marBottom w:val="0"/>
              <w:divBdr>
                <w:top w:val="none" w:sz="0" w:space="0" w:color="auto"/>
                <w:left w:val="none" w:sz="0" w:space="0" w:color="auto"/>
                <w:bottom w:val="none" w:sz="0" w:space="0" w:color="auto"/>
                <w:right w:val="none" w:sz="0" w:space="0" w:color="auto"/>
              </w:divBdr>
              <w:divsChild>
                <w:div w:id="1760104167">
                  <w:marLeft w:val="0"/>
                  <w:marRight w:val="0"/>
                  <w:marTop w:val="0"/>
                  <w:marBottom w:val="0"/>
                  <w:divBdr>
                    <w:top w:val="none" w:sz="0" w:space="0" w:color="auto"/>
                    <w:left w:val="none" w:sz="0" w:space="0" w:color="auto"/>
                    <w:bottom w:val="none" w:sz="0" w:space="0" w:color="auto"/>
                    <w:right w:val="none" w:sz="0" w:space="0" w:color="auto"/>
                  </w:divBdr>
                  <w:divsChild>
                    <w:div w:id="1593049841">
                      <w:marLeft w:val="0"/>
                      <w:marRight w:val="0"/>
                      <w:marTop w:val="0"/>
                      <w:marBottom w:val="0"/>
                      <w:divBdr>
                        <w:top w:val="none" w:sz="0" w:space="0" w:color="auto"/>
                        <w:left w:val="none" w:sz="0" w:space="0" w:color="auto"/>
                        <w:bottom w:val="none" w:sz="0" w:space="0" w:color="auto"/>
                        <w:right w:val="none" w:sz="0" w:space="0" w:color="auto"/>
                      </w:divBdr>
                      <w:divsChild>
                        <w:div w:id="159736544">
                          <w:marLeft w:val="0"/>
                          <w:marRight w:val="0"/>
                          <w:marTop w:val="0"/>
                          <w:marBottom w:val="0"/>
                          <w:divBdr>
                            <w:top w:val="none" w:sz="0" w:space="0" w:color="auto"/>
                            <w:left w:val="none" w:sz="0" w:space="0" w:color="auto"/>
                            <w:bottom w:val="none" w:sz="0" w:space="0" w:color="auto"/>
                            <w:right w:val="none" w:sz="0" w:space="0" w:color="auto"/>
                          </w:divBdr>
                          <w:divsChild>
                            <w:div w:id="212929921">
                              <w:marLeft w:val="0"/>
                              <w:marRight w:val="0"/>
                              <w:marTop w:val="0"/>
                              <w:marBottom w:val="0"/>
                              <w:divBdr>
                                <w:top w:val="none" w:sz="0" w:space="0" w:color="auto"/>
                                <w:left w:val="none" w:sz="0" w:space="0" w:color="auto"/>
                                <w:bottom w:val="none" w:sz="0" w:space="0" w:color="auto"/>
                                <w:right w:val="none" w:sz="0" w:space="0" w:color="auto"/>
                              </w:divBdr>
                              <w:divsChild>
                                <w:div w:id="1140267720">
                                  <w:marLeft w:val="0"/>
                                  <w:marRight w:val="0"/>
                                  <w:marTop w:val="0"/>
                                  <w:marBottom w:val="0"/>
                                  <w:divBdr>
                                    <w:top w:val="none" w:sz="0" w:space="0" w:color="auto"/>
                                    <w:left w:val="none" w:sz="0" w:space="0" w:color="auto"/>
                                    <w:bottom w:val="none" w:sz="0" w:space="0" w:color="auto"/>
                                    <w:right w:val="none" w:sz="0" w:space="0" w:color="auto"/>
                                  </w:divBdr>
                                  <w:divsChild>
                                    <w:div w:id="732773715">
                                      <w:marLeft w:val="0"/>
                                      <w:marRight w:val="0"/>
                                      <w:marTop w:val="0"/>
                                      <w:marBottom w:val="0"/>
                                      <w:divBdr>
                                        <w:top w:val="none" w:sz="0" w:space="0" w:color="auto"/>
                                        <w:left w:val="none" w:sz="0" w:space="0" w:color="auto"/>
                                        <w:bottom w:val="none" w:sz="0" w:space="0" w:color="auto"/>
                                        <w:right w:val="none" w:sz="0" w:space="0" w:color="auto"/>
                                      </w:divBdr>
                                      <w:divsChild>
                                        <w:div w:id="714504972">
                                          <w:marLeft w:val="0"/>
                                          <w:marRight w:val="0"/>
                                          <w:marTop w:val="0"/>
                                          <w:marBottom w:val="0"/>
                                          <w:divBdr>
                                            <w:top w:val="none" w:sz="0" w:space="0" w:color="auto"/>
                                            <w:left w:val="none" w:sz="0" w:space="0" w:color="auto"/>
                                            <w:bottom w:val="none" w:sz="0" w:space="0" w:color="auto"/>
                                            <w:right w:val="none" w:sz="0" w:space="0" w:color="auto"/>
                                          </w:divBdr>
                                          <w:divsChild>
                                            <w:div w:id="1117483330">
                                              <w:marLeft w:val="0"/>
                                              <w:marRight w:val="0"/>
                                              <w:marTop w:val="0"/>
                                              <w:marBottom w:val="0"/>
                                              <w:divBdr>
                                                <w:top w:val="none" w:sz="0" w:space="0" w:color="auto"/>
                                                <w:left w:val="none" w:sz="0" w:space="0" w:color="auto"/>
                                                <w:bottom w:val="none" w:sz="0" w:space="0" w:color="auto"/>
                                                <w:right w:val="none" w:sz="0" w:space="0" w:color="auto"/>
                                              </w:divBdr>
                                              <w:divsChild>
                                                <w:div w:id="887838554">
                                                  <w:marLeft w:val="0"/>
                                                  <w:marRight w:val="0"/>
                                                  <w:marTop w:val="0"/>
                                                  <w:marBottom w:val="0"/>
                                                  <w:divBdr>
                                                    <w:top w:val="none" w:sz="0" w:space="0" w:color="auto"/>
                                                    <w:left w:val="none" w:sz="0" w:space="0" w:color="auto"/>
                                                    <w:bottom w:val="none" w:sz="0" w:space="0" w:color="auto"/>
                                                    <w:right w:val="none" w:sz="0" w:space="0" w:color="auto"/>
                                                  </w:divBdr>
                                                  <w:divsChild>
                                                    <w:div w:id="828055375">
                                                      <w:marLeft w:val="0"/>
                                                      <w:marRight w:val="0"/>
                                                      <w:marTop w:val="0"/>
                                                      <w:marBottom w:val="0"/>
                                                      <w:divBdr>
                                                        <w:top w:val="none" w:sz="0" w:space="0" w:color="auto"/>
                                                        <w:left w:val="none" w:sz="0" w:space="0" w:color="auto"/>
                                                        <w:bottom w:val="none" w:sz="0" w:space="0" w:color="auto"/>
                                                        <w:right w:val="none" w:sz="0" w:space="0" w:color="auto"/>
                                                      </w:divBdr>
                                                      <w:divsChild>
                                                        <w:div w:id="1119303825">
                                                          <w:marLeft w:val="0"/>
                                                          <w:marRight w:val="0"/>
                                                          <w:marTop w:val="0"/>
                                                          <w:marBottom w:val="0"/>
                                                          <w:divBdr>
                                                            <w:top w:val="none" w:sz="0" w:space="0" w:color="auto"/>
                                                            <w:left w:val="none" w:sz="0" w:space="0" w:color="auto"/>
                                                            <w:bottom w:val="none" w:sz="0" w:space="0" w:color="auto"/>
                                                            <w:right w:val="none" w:sz="0" w:space="0" w:color="auto"/>
                                                          </w:divBdr>
                                                          <w:divsChild>
                                                            <w:div w:id="1797336402">
                                                              <w:marLeft w:val="0"/>
                                                              <w:marRight w:val="0"/>
                                                              <w:marTop w:val="0"/>
                                                              <w:marBottom w:val="0"/>
                                                              <w:divBdr>
                                                                <w:top w:val="none" w:sz="0" w:space="0" w:color="auto"/>
                                                                <w:left w:val="none" w:sz="0" w:space="0" w:color="auto"/>
                                                                <w:bottom w:val="none" w:sz="0" w:space="0" w:color="auto"/>
                                                                <w:right w:val="none" w:sz="0" w:space="0" w:color="auto"/>
                                                              </w:divBdr>
                                                              <w:divsChild>
                                                                <w:div w:id="313797284">
                                                                  <w:marLeft w:val="240"/>
                                                                  <w:marRight w:val="0"/>
                                                                  <w:marTop w:val="0"/>
                                                                  <w:marBottom w:val="0"/>
                                                                  <w:divBdr>
                                                                    <w:top w:val="none" w:sz="0" w:space="0" w:color="auto"/>
                                                                    <w:left w:val="none" w:sz="0" w:space="0" w:color="auto"/>
                                                                    <w:bottom w:val="none" w:sz="0" w:space="0" w:color="auto"/>
                                                                    <w:right w:val="none" w:sz="0" w:space="0" w:color="auto"/>
                                                                  </w:divBdr>
                                                                  <w:divsChild>
                                                                    <w:div w:id="165113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752933">
      <w:bodyDiv w:val="1"/>
      <w:marLeft w:val="0"/>
      <w:marRight w:val="0"/>
      <w:marTop w:val="0"/>
      <w:marBottom w:val="0"/>
      <w:divBdr>
        <w:top w:val="none" w:sz="0" w:space="0" w:color="auto"/>
        <w:left w:val="none" w:sz="0" w:space="0" w:color="auto"/>
        <w:bottom w:val="none" w:sz="0" w:space="0" w:color="auto"/>
        <w:right w:val="none" w:sz="0" w:space="0" w:color="auto"/>
      </w:divBdr>
      <w:divsChild>
        <w:div w:id="279070454">
          <w:marLeft w:val="0"/>
          <w:marRight w:val="1"/>
          <w:marTop w:val="0"/>
          <w:marBottom w:val="0"/>
          <w:divBdr>
            <w:top w:val="none" w:sz="0" w:space="0" w:color="auto"/>
            <w:left w:val="none" w:sz="0" w:space="0" w:color="auto"/>
            <w:bottom w:val="none" w:sz="0" w:space="0" w:color="auto"/>
            <w:right w:val="none" w:sz="0" w:space="0" w:color="auto"/>
          </w:divBdr>
          <w:divsChild>
            <w:div w:id="583733560">
              <w:marLeft w:val="0"/>
              <w:marRight w:val="0"/>
              <w:marTop w:val="0"/>
              <w:marBottom w:val="0"/>
              <w:divBdr>
                <w:top w:val="none" w:sz="0" w:space="0" w:color="auto"/>
                <w:left w:val="none" w:sz="0" w:space="0" w:color="auto"/>
                <w:bottom w:val="none" w:sz="0" w:space="0" w:color="auto"/>
                <w:right w:val="none" w:sz="0" w:space="0" w:color="auto"/>
              </w:divBdr>
              <w:divsChild>
                <w:div w:id="1988246733">
                  <w:marLeft w:val="0"/>
                  <w:marRight w:val="1"/>
                  <w:marTop w:val="0"/>
                  <w:marBottom w:val="0"/>
                  <w:divBdr>
                    <w:top w:val="none" w:sz="0" w:space="0" w:color="auto"/>
                    <w:left w:val="none" w:sz="0" w:space="0" w:color="auto"/>
                    <w:bottom w:val="none" w:sz="0" w:space="0" w:color="auto"/>
                    <w:right w:val="none" w:sz="0" w:space="0" w:color="auto"/>
                  </w:divBdr>
                  <w:divsChild>
                    <w:div w:id="1464275846">
                      <w:marLeft w:val="0"/>
                      <w:marRight w:val="0"/>
                      <w:marTop w:val="0"/>
                      <w:marBottom w:val="0"/>
                      <w:divBdr>
                        <w:top w:val="none" w:sz="0" w:space="0" w:color="auto"/>
                        <w:left w:val="none" w:sz="0" w:space="0" w:color="auto"/>
                        <w:bottom w:val="none" w:sz="0" w:space="0" w:color="auto"/>
                        <w:right w:val="none" w:sz="0" w:space="0" w:color="auto"/>
                      </w:divBdr>
                      <w:divsChild>
                        <w:div w:id="970402104">
                          <w:marLeft w:val="0"/>
                          <w:marRight w:val="0"/>
                          <w:marTop w:val="0"/>
                          <w:marBottom w:val="0"/>
                          <w:divBdr>
                            <w:top w:val="none" w:sz="0" w:space="0" w:color="auto"/>
                            <w:left w:val="none" w:sz="0" w:space="0" w:color="auto"/>
                            <w:bottom w:val="none" w:sz="0" w:space="0" w:color="auto"/>
                            <w:right w:val="none" w:sz="0" w:space="0" w:color="auto"/>
                          </w:divBdr>
                          <w:divsChild>
                            <w:div w:id="2079937006">
                              <w:marLeft w:val="0"/>
                              <w:marRight w:val="0"/>
                              <w:marTop w:val="120"/>
                              <w:marBottom w:val="360"/>
                              <w:divBdr>
                                <w:top w:val="none" w:sz="0" w:space="0" w:color="auto"/>
                                <w:left w:val="none" w:sz="0" w:space="0" w:color="auto"/>
                                <w:bottom w:val="none" w:sz="0" w:space="0" w:color="auto"/>
                                <w:right w:val="none" w:sz="0" w:space="0" w:color="auto"/>
                              </w:divBdr>
                              <w:divsChild>
                                <w:div w:id="1521313736">
                                  <w:marLeft w:val="0"/>
                                  <w:marRight w:val="0"/>
                                  <w:marTop w:val="0"/>
                                  <w:marBottom w:val="0"/>
                                  <w:divBdr>
                                    <w:top w:val="none" w:sz="0" w:space="0" w:color="auto"/>
                                    <w:left w:val="none" w:sz="0" w:space="0" w:color="auto"/>
                                    <w:bottom w:val="none" w:sz="0" w:space="0" w:color="auto"/>
                                    <w:right w:val="none" w:sz="0" w:space="0" w:color="auto"/>
                                  </w:divBdr>
                                  <w:divsChild>
                                    <w:div w:id="1252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169503">
      <w:bodyDiv w:val="1"/>
      <w:marLeft w:val="0"/>
      <w:marRight w:val="0"/>
      <w:marTop w:val="0"/>
      <w:marBottom w:val="0"/>
      <w:divBdr>
        <w:top w:val="none" w:sz="0" w:space="0" w:color="auto"/>
        <w:left w:val="none" w:sz="0" w:space="0" w:color="auto"/>
        <w:bottom w:val="none" w:sz="0" w:space="0" w:color="auto"/>
        <w:right w:val="none" w:sz="0" w:space="0" w:color="auto"/>
      </w:divBdr>
      <w:divsChild>
        <w:div w:id="2107919277">
          <w:marLeft w:val="0"/>
          <w:marRight w:val="1"/>
          <w:marTop w:val="0"/>
          <w:marBottom w:val="0"/>
          <w:divBdr>
            <w:top w:val="none" w:sz="0" w:space="0" w:color="auto"/>
            <w:left w:val="none" w:sz="0" w:space="0" w:color="auto"/>
            <w:bottom w:val="none" w:sz="0" w:space="0" w:color="auto"/>
            <w:right w:val="none" w:sz="0" w:space="0" w:color="auto"/>
          </w:divBdr>
          <w:divsChild>
            <w:div w:id="1220365577">
              <w:marLeft w:val="0"/>
              <w:marRight w:val="0"/>
              <w:marTop w:val="0"/>
              <w:marBottom w:val="0"/>
              <w:divBdr>
                <w:top w:val="none" w:sz="0" w:space="0" w:color="auto"/>
                <w:left w:val="none" w:sz="0" w:space="0" w:color="auto"/>
                <w:bottom w:val="none" w:sz="0" w:space="0" w:color="auto"/>
                <w:right w:val="none" w:sz="0" w:space="0" w:color="auto"/>
              </w:divBdr>
              <w:divsChild>
                <w:div w:id="2135783337">
                  <w:marLeft w:val="0"/>
                  <w:marRight w:val="1"/>
                  <w:marTop w:val="0"/>
                  <w:marBottom w:val="0"/>
                  <w:divBdr>
                    <w:top w:val="none" w:sz="0" w:space="0" w:color="auto"/>
                    <w:left w:val="none" w:sz="0" w:space="0" w:color="auto"/>
                    <w:bottom w:val="none" w:sz="0" w:space="0" w:color="auto"/>
                    <w:right w:val="none" w:sz="0" w:space="0" w:color="auto"/>
                  </w:divBdr>
                  <w:divsChild>
                    <w:div w:id="593244177">
                      <w:marLeft w:val="0"/>
                      <w:marRight w:val="0"/>
                      <w:marTop w:val="0"/>
                      <w:marBottom w:val="0"/>
                      <w:divBdr>
                        <w:top w:val="none" w:sz="0" w:space="0" w:color="auto"/>
                        <w:left w:val="none" w:sz="0" w:space="0" w:color="auto"/>
                        <w:bottom w:val="none" w:sz="0" w:space="0" w:color="auto"/>
                        <w:right w:val="none" w:sz="0" w:space="0" w:color="auto"/>
                      </w:divBdr>
                      <w:divsChild>
                        <w:div w:id="377322105">
                          <w:marLeft w:val="0"/>
                          <w:marRight w:val="0"/>
                          <w:marTop w:val="0"/>
                          <w:marBottom w:val="0"/>
                          <w:divBdr>
                            <w:top w:val="none" w:sz="0" w:space="0" w:color="auto"/>
                            <w:left w:val="none" w:sz="0" w:space="0" w:color="auto"/>
                            <w:bottom w:val="none" w:sz="0" w:space="0" w:color="auto"/>
                            <w:right w:val="none" w:sz="0" w:space="0" w:color="auto"/>
                          </w:divBdr>
                          <w:divsChild>
                            <w:div w:id="1841001174">
                              <w:marLeft w:val="0"/>
                              <w:marRight w:val="0"/>
                              <w:marTop w:val="120"/>
                              <w:marBottom w:val="360"/>
                              <w:divBdr>
                                <w:top w:val="none" w:sz="0" w:space="0" w:color="auto"/>
                                <w:left w:val="none" w:sz="0" w:space="0" w:color="auto"/>
                                <w:bottom w:val="none" w:sz="0" w:space="0" w:color="auto"/>
                                <w:right w:val="none" w:sz="0" w:space="0" w:color="auto"/>
                              </w:divBdr>
                              <w:divsChild>
                                <w:div w:id="1487282631">
                                  <w:marLeft w:val="0"/>
                                  <w:marRight w:val="0"/>
                                  <w:marTop w:val="0"/>
                                  <w:marBottom w:val="0"/>
                                  <w:divBdr>
                                    <w:top w:val="none" w:sz="0" w:space="0" w:color="auto"/>
                                    <w:left w:val="none" w:sz="0" w:space="0" w:color="auto"/>
                                    <w:bottom w:val="none" w:sz="0" w:space="0" w:color="auto"/>
                                    <w:right w:val="none" w:sz="0" w:space="0" w:color="auto"/>
                                  </w:divBdr>
                                  <w:divsChild>
                                    <w:div w:id="1299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887501">
      <w:bodyDiv w:val="1"/>
      <w:marLeft w:val="0"/>
      <w:marRight w:val="0"/>
      <w:marTop w:val="0"/>
      <w:marBottom w:val="0"/>
      <w:divBdr>
        <w:top w:val="none" w:sz="0" w:space="0" w:color="auto"/>
        <w:left w:val="none" w:sz="0" w:space="0" w:color="auto"/>
        <w:bottom w:val="none" w:sz="0" w:space="0" w:color="auto"/>
        <w:right w:val="none" w:sz="0" w:space="0" w:color="auto"/>
      </w:divBdr>
      <w:divsChild>
        <w:div w:id="601769284">
          <w:marLeft w:val="0"/>
          <w:marRight w:val="1"/>
          <w:marTop w:val="0"/>
          <w:marBottom w:val="0"/>
          <w:divBdr>
            <w:top w:val="none" w:sz="0" w:space="0" w:color="auto"/>
            <w:left w:val="none" w:sz="0" w:space="0" w:color="auto"/>
            <w:bottom w:val="none" w:sz="0" w:space="0" w:color="auto"/>
            <w:right w:val="none" w:sz="0" w:space="0" w:color="auto"/>
          </w:divBdr>
          <w:divsChild>
            <w:div w:id="229464388">
              <w:marLeft w:val="0"/>
              <w:marRight w:val="0"/>
              <w:marTop w:val="0"/>
              <w:marBottom w:val="0"/>
              <w:divBdr>
                <w:top w:val="none" w:sz="0" w:space="0" w:color="auto"/>
                <w:left w:val="none" w:sz="0" w:space="0" w:color="auto"/>
                <w:bottom w:val="none" w:sz="0" w:space="0" w:color="auto"/>
                <w:right w:val="none" w:sz="0" w:space="0" w:color="auto"/>
              </w:divBdr>
              <w:divsChild>
                <w:div w:id="76634842">
                  <w:marLeft w:val="0"/>
                  <w:marRight w:val="1"/>
                  <w:marTop w:val="0"/>
                  <w:marBottom w:val="0"/>
                  <w:divBdr>
                    <w:top w:val="none" w:sz="0" w:space="0" w:color="auto"/>
                    <w:left w:val="none" w:sz="0" w:space="0" w:color="auto"/>
                    <w:bottom w:val="none" w:sz="0" w:space="0" w:color="auto"/>
                    <w:right w:val="none" w:sz="0" w:space="0" w:color="auto"/>
                  </w:divBdr>
                  <w:divsChild>
                    <w:div w:id="826282699">
                      <w:marLeft w:val="0"/>
                      <w:marRight w:val="0"/>
                      <w:marTop w:val="0"/>
                      <w:marBottom w:val="0"/>
                      <w:divBdr>
                        <w:top w:val="none" w:sz="0" w:space="0" w:color="auto"/>
                        <w:left w:val="none" w:sz="0" w:space="0" w:color="auto"/>
                        <w:bottom w:val="none" w:sz="0" w:space="0" w:color="auto"/>
                        <w:right w:val="none" w:sz="0" w:space="0" w:color="auto"/>
                      </w:divBdr>
                      <w:divsChild>
                        <w:div w:id="1224366324">
                          <w:marLeft w:val="0"/>
                          <w:marRight w:val="0"/>
                          <w:marTop w:val="0"/>
                          <w:marBottom w:val="0"/>
                          <w:divBdr>
                            <w:top w:val="none" w:sz="0" w:space="0" w:color="auto"/>
                            <w:left w:val="none" w:sz="0" w:space="0" w:color="auto"/>
                            <w:bottom w:val="none" w:sz="0" w:space="0" w:color="auto"/>
                            <w:right w:val="none" w:sz="0" w:space="0" w:color="auto"/>
                          </w:divBdr>
                          <w:divsChild>
                            <w:div w:id="986662418">
                              <w:marLeft w:val="0"/>
                              <w:marRight w:val="0"/>
                              <w:marTop w:val="120"/>
                              <w:marBottom w:val="360"/>
                              <w:divBdr>
                                <w:top w:val="none" w:sz="0" w:space="0" w:color="auto"/>
                                <w:left w:val="none" w:sz="0" w:space="0" w:color="auto"/>
                                <w:bottom w:val="none" w:sz="0" w:space="0" w:color="auto"/>
                                <w:right w:val="none" w:sz="0" w:space="0" w:color="auto"/>
                              </w:divBdr>
                              <w:divsChild>
                                <w:div w:id="779028135">
                                  <w:marLeft w:val="0"/>
                                  <w:marRight w:val="0"/>
                                  <w:marTop w:val="0"/>
                                  <w:marBottom w:val="0"/>
                                  <w:divBdr>
                                    <w:top w:val="none" w:sz="0" w:space="0" w:color="auto"/>
                                    <w:left w:val="none" w:sz="0" w:space="0" w:color="auto"/>
                                    <w:bottom w:val="none" w:sz="0" w:space="0" w:color="auto"/>
                                    <w:right w:val="none" w:sz="0" w:space="0" w:color="auto"/>
                                  </w:divBdr>
                                  <w:divsChild>
                                    <w:div w:id="14845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29008">
      <w:bodyDiv w:val="1"/>
      <w:marLeft w:val="0"/>
      <w:marRight w:val="0"/>
      <w:marTop w:val="0"/>
      <w:marBottom w:val="0"/>
      <w:divBdr>
        <w:top w:val="none" w:sz="0" w:space="0" w:color="auto"/>
        <w:left w:val="none" w:sz="0" w:space="0" w:color="auto"/>
        <w:bottom w:val="none" w:sz="0" w:space="0" w:color="auto"/>
        <w:right w:val="none" w:sz="0" w:space="0" w:color="auto"/>
      </w:divBdr>
      <w:divsChild>
        <w:div w:id="1120106857">
          <w:marLeft w:val="0"/>
          <w:marRight w:val="1"/>
          <w:marTop w:val="0"/>
          <w:marBottom w:val="0"/>
          <w:divBdr>
            <w:top w:val="none" w:sz="0" w:space="0" w:color="auto"/>
            <w:left w:val="none" w:sz="0" w:space="0" w:color="auto"/>
            <w:bottom w:val="none" w:sz="0" w:space="0" w:color="auto"/>
            <w:right w:val="none" w:sz="0" w:space="0" w:color="auto"/>
          </w:divBdr>
          <w:divsChild>
            <w:div w:id="743458332">
              <w:marLeft w:val="0"/>
              <w:marRight w:val="0"/>
              <w:marTop w:val="0"/>
              <w:marBottom w:val="0"/>
              <w:divBdr>
                <w:top w:val="none" w:sz="0" w:space="0" w:color="auto"/>
                <w:left w:val="none" w:sz="0" w:space="0" w:color="auto"/>
                <w:bottom w:val="none" w:sz="0" w:space="0" w:color="auto"/>
                <w:right w:val="none" w:sz="0" w:space="0" w:color="auto"/>
              </w:divBdr>
              <w:divsChild>
                <w:div w:id="1620336294">
                  <w:marLeft w:val="0"/>
                  <w:marRight w:val="1"/>
                  <w:marTop w:val="0"/>
                  <w:marBottom w:val="0"/>
                  <w:divBdr>
                    <w:top w:val="none" w:sz="0" w:space="0" w:color="auto"/>
                    <w:left w:val="none" w:sz="0" w:space="0" w:color="auto"/>
                    <w:bottom w:val="none" w:sz="0" w:space="0" w:color="auto"/>
                    <w:right w:val="none" w:sz="0" w:space="0" w:color="auto"/>
                  </w:divBdr>
                  <w:divsChild>
                    <w:div w:id="2059165345">
                      <w:marLeft w:val="0"/>
                      <w:marRight w:val="0"/>
                      <w:marTop w:val="0"/>
                      <w:marBottom w:val="0"/>
                      <w:divBdr>
                        <w:top w:val="none" w:sz="0" w:space="0" w:color="auto"/>
                        <w:left w:val="none" w:sz="0" w:space="0" w:color="auto"/>
                        <w:bottom w:val="none" w:sz="0" w:space="0" w:color="auto"/>
                        <w:right w:val="none" w:sz="0" w:space="0" w:color="auto"/>
                      </w:divBdr>
                      <w:divsChild>
                        <w:div w:id="1779134004">
                          <w:marLeft w:val="0"/>
                          <w:marRight w:val="0"/>
                          <w:marTop w:val="0"/>
                          <w:marBottom w:val="0"/>
                          <w:divBdr>
                            <w:top w:val="none" w:sz="0" w:space="0" w:color="auto"/>
                            <w:left w:val="none" w:sz="0" w:space="0" w:color="auto"/>
                            <w:bottom w:val="none" w:sz="0" w:space="0" w:color="auto"/>
                            <w:right w:val="none" w:sz="0" w:space="0" w:color="auto"/>
                          </w:divBdr>
                          <w:divsChild>
                            <w:div w:id="1238128068">
                              <w:marLeft w:val="0"/>
                              <w:marRight w:val="0"/>
                              <w:marTop w:val="120"/>
                              <w:marBottom w:val="360"/>
                              <w:divBdr>
                                <w:top w:val="none" w:sz="0" w:space="0" w:color="auto"/>
                                <w:left w:val="none" w:sz="0" w:space="0" w:color="auto"/>
                                <w:bottom w:val="none" w:sz="0" w:space="0" w:color="auto"/>
                                <w:right w:val="none" w:sz="0" w:space="0" w:color="auto"/>
                              </w:divBdr>
                              <w:divsChild>
                                <w:div w:id="1541548327">
                                  <w:marLeft w:val="0"/>
                                  <w:marRight w:val="0"/>
                                  <w:marTop w:val="0"/>
                                  <w:marBottom w:val="0"/>
                                  <w:divBdr>
                                    <w:top w:val="none" w:sz="0" w:space="0" w:color="auto"/>
                                    <w:left w:val="none" w:sz="0" w:space="0" w:color="auto"/>
                                    <w:bottom w:val="none" w:sz="0" w:space="0" w:color="auto"/>
                                    <w:right w:val="none" w:sz="0" w:space="0" w:color="auto"/>
                                  </w:divBdr>
                                  <w:divsChild>
                                    <w:div w:id="1390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2628">
      <w:bodyDiv w:val="1"/>
      <w:marLeft w:val="0"/>
      <w:marRight w:val="0"/>
      <w:marTop w:val="0"/>
      <w:marBottom w:val="0"/>
      <w:divBdr>
        <w:top w:val="none" w:sz="0" w:space="0" w:color="auto"/>
        <w:left w:val="none" w:sz="0" w:space="0" w:color="auto"/>
        <w:bottom w:val="none" w:sz="0" w:space="0" w:color="auto"/>
        <w:right w:val="none" w:sz="0" w:space="0" w:color="auto"/>
      </w:divBdr>
      <w:divsChild>
        <w:div w:id="1887984869">
          <w:marLeft w:val="0"/>
          <w:marRight w:val="0"/>
          <w:marTop w:val="100"/>
          <w:marBottom w:val="100"/>
          <w:divBdr>
            <w:top w:val="none" w:sz="0" w:space="0" w:color="auto"/>
            <w:left w:val="none" w:sz="0" w:space="0" w:color="auto"/>
            <w:bottom w:val="none" w:sz="0" w:space="0" w:color="auto"/>
            <w:right w:val="none" w:sz="0" w:space="0" w:color="auto"/>
          </w:divBdr>
          <w:divsChild>
            <w:div w:id="655693638">
              <w:marLeft w:val="0"/>
              <w:marRight w:val="0"/>
              <w:marTop w:val="0"/>
              <w:marBottom w:val="0"/>
              <w:divBdr>
                <w:top w:val="none" w:sz="0" w:space="0" w:color="auto"/>
                <w:left w:val="none" w:sz="0" w:space="0" w:color="auto"/>
                <w:bottom w:val="none" w:sz="0" w:space="0" w:color="auto"/>
                <w:right w:val="none" w:sz="0" w:space="0" w:color="auto"/>
              </w:divBdr>
              <w:divsChild>
                <w:div w:id="576138251">
                  <w:marLeft w:val="71"/>
                  <w:marRight w:val="71"/>
                  <w:marTop w:val="101"/>
                  <w:marBottom w:val="101"/>
                  <w:divBdr>
                    <w:top w:val="none" w:sz="0" w:space="0" w:color="auto"/>
                    <w:left w:val="none" w:sz="0" w:space="0" w:color="auto"/>
                    <w:bottom w:val="none" w:sz="0" w:space="0" w:color="auto"/>
                    <w:right w:val="none" w:sz="0" w:space="0" w:color="auto"/>
                  </w:divBdr>
                  <w:divsChild>
                    <w:div w:id="787160637">
                      <w:marLeft w:val="0"/>
                      <w:marRight w:val="0"/>
                      <w:marTop w:val="0"/>
                      <w:marBottom w:val="0"/>
                      <w:divBdr>
                        <w:top w:val="none" w:sz="0" w:space="0" w:color="auto"/>
                        <w:left w:val="none" w:sz="0" w:space="0" w:color="auto"/>
                        <w:bottom w:val="none" w:sz="0" w:space="0" w:color="auto"/>
                        <w:right w:val="none" w:sz="0" w:space="0" w:color="auto"/>
                      </w:divBdr>
                      <w:divsChild>
                        <w:div w:id="181480903">
                          <w:marLeft w:val="0"/>
                          <w:marRight w:val="0"/>
                          <w:marTop w:val="0"/>
                          <w:marBottom w:val="0"/>
                          <w:divBdr>
                            <w:top w:val="none" w:sz="0" w:space="0" w:color="auto"/>
                            <w:left w:val="none" w:sz="0" w:space="0" w:color="auto"/>
                            <w:bottom w:val="none" w:sz="0" w:space="0" w:color="auto"/>
                            <w:right w:val="none" w:sz="0" w:space="0" w:color="auto"/>
                          </w:divBdr>
                          <w:divsChild>
                            <w:div w:id="110780203">
                              <w:marLeft w:val="0"/>
                              <w:marRight w:val="0"/>
                              <w:marTop w:val="0"/>
                              <w:marBottom w:val="0"/>
                              <w:divBdr>
                                <w:top w:val="none" w:sz="0" w:space="0" w:color="auto"/>
                                <w:left w:val="none" w:sz="0" w:space="0" w:color="auto"/>
                                <w:bottom w:val="none" w:sz="0" w:space="0" w:color="auto"/>
                                <w:right w:val="none" w:sz="0" w:space="0" w:color="auto"/>
                              </w:divBdr>
                              <w:divsChild>
                                <w:div w:id="1804495069">
                                  <w:marLeft w:val="71"/>
                                  <w:marRight w:val="71"/>
                                  <w:marTop w:val="101"/>
                                  <w:marBottom w:val="101"/>
                                  <w:divBdr>
                                    <w:top w:val="none" w:sz="0" w:space="0" w:color="auto"/>
                                    <w:left w:val="none" w:sz="0" w:space="0" w:color="auto"/>
                                    <w:bottom w:val="none" w:sz="0" w:space="0" w:color="auto"/>
                                    <w:right w:val="none" w:sz="0" w:space="0" w:color="auto"/>
                                  </w:divBdr>
                                  <w:divsChild>
                                    <w:div w:id="1581865866">
                                      <w:marLeft w:val="0"/>
                                      <w:marRight w:val="0"/>
                                      <w:marTop w:val="0"/>
                                      <w:marBottom w:val="0"/>
                                      <w:divBdr>
                                        <w:top w:val="none" w:sz="0" w:space="0" w:color="auto"/>
                                        <w:left w:val="none" w:sz="0" w:space="0" w:color="auto"/>
                                        <w:bottom w:val="none" w:sz="0" w:space="0" w:color="auto"/>
                                        <w:right w:val="none" w:sz="0" w:space="0" w:color="auto"/>
                                      </w:divBdr>
                                      <w:divsChild>
                                        <w:div w:id="358821950">
                                          <w:marLeft w:val="0"/>
                                          <w:marRight w:val="0"/>
                                          <w:marTop w:val="0"/>
                                          <w:marBottom w:val="0"/>
                                          <w:divBdr>
                                            <w:top w:val="none" w:sz="0" w:space="0" w:color="auto"/>
                                            <w:left w:val="none" w:sz="0" w:space="0" w:color="auto"/>
                                            <w:bottom w:val="none" w:sz="0" w:space="0" w:color="auto"/>
                                            <w:right w:val="none" w:sz="0" w:space="0" w:color="auto"/>
                                          </w:divBdr>
                                          <w:divsChild>
                                            <w:div w:id="1490557567">
                                              <w:marLeft w:val="0"/>
                                              <w:marRight w:val="0"/>
                                              <w:marTop w:val="0"/>
                                              <w:marBottom w:val="0"/>
                                              <w:divBdr>
                                                <w:top w:val="none" w:sz="0" w:space="0" w:color="auto"/>
                                                <w:left w:val="none" w:sz="0" w:space="0" w:color="auto"/>
                                                <w:bottom w:val="none" w:sz="0" w:space="0" w:color="auto"/>
                                                <w:right w:val="none" w:sz="0" w:space="0" w:color="auto"/>
                                              </w:divBdr>
                                              <w:divsChild>
                                                <w:div w:id="2041395640">
                                                  <w:marLeft w:val="0"/>
                                                  <w:marRight w:val="0"/>
                                                  <w:marTop w:val="0"/>
                                                  <w:marBottom w:val="0"/>
                                                  <w:divBdr>
                                                    <w:top w:val="none" w:sz="0" w:space="0" w:color="auto"/>
                                                    <w:left w:val="none" w:sz="0" w:space="0" w:color="auto"/>
                                                    <w:bottom w:val="none" w:sz="0" w:space="0" w:color="auto"/>
                                                    <w:right w:val="none" w:sz="0" w:space="0" w:color="auto"/>
                                                  </w:divBdr>
                                                  <w:divsChild>
                                                    <w:div w:id="486435000">
                                                      <w:marLeft w:val="71"/>
                                                      <w:marRight w:val="71"/>
                                                      <w:marTop w:val="101"/>
                                                      <w:marBottom w:val="101"/>
                                                      <w:divBdr>
                                                        <w:top w:val="none" w:sz="0" w:space="0" w:color="auto"/>
                                                        <w:left w:val="none" w:sz="0" w:space="0" w:color="auto"/>
                                                        <w:bottom w:val="none" w:sz="0" w:space="0" w:color="auto"/>
                                                        <w:right w:val="none" w:sz="0" w:space="0" w:color="auto"/>
                                                      </w:divBdr>
                                                      <w:divsChild>
                                                        <w:div w:id="1102603121">
                                                          <w:marLeft w:val="0"/>
                                                          <w:marRight w:val="0"/>
                                                          <w:marTop w:val="0"/>
                                                          <w:marBottom w:val="0"/>
                                                          <w:divBdr>
                                                            <w:top w:val="none" w:sz="0" w:space="0" w:color="auto"/>
                                                            <w:left w:val="none" w:sz="0" w:space="0" w:color="auto"/>
                                                            <w:bottom w:val="none" w:sz="0" w:space="0" w:color="auto"/>
                                                            <w:right w:val="none" w:sz="0" w:space="0" w:color="auto"/>
                                                          </w:divBdr>
                                                          <w:divsChild>
                                                            <w:div w:id="1227031651">
                                                              <w:marLeft w:val="0"/>
                                                              <w:marRight w:val="0"/>
                                                              <w:marTop w:val="0"/>
                                                              <w:marBottom w:val="0"/>
                                                              <w:divBdr>
                                                                <w:top w:val="none" w:sz="0" w:space="0" w:color="auto"/>
                                                                <w:left w:val="none" w:sz="0" w:space="0" w:color="auto"/>
                                                                <w:bottom w:val="none" w:sz="0" w:space="0" w:color="auto"/>
                                                                <w:right w:val="none" w:sz="0" w:space="0" w:color="auto"/>
                                                              </w:divBdr>
                                                              <w:divsChild>
                                                                <w:div w:id="1111785139">
                                                                  <w:marLeft w:val="0"/>
                                                                  <w:marRight w:val="0"/>
                                                                  <w:marTop w:val="0"/>
                                                                  <w:marBottom w:val="0"/>
                                                                  <w:divBdr>
                                                                    <w:top w:val="none" w:sz="0" w:space="0" w:color="auto"/>
                                                                    <w:left w:val="none" w:sz="0" w:space="0" w:color="auto"/>
                                                                    <w:bottom w:val="none" w:sz="0" w:space="0" w:color="auto"/>
                                                                    <w:right w:val="none" w:sz="0" w:space="0" w:color="auto"/>
                                                                  </w:divBdr>
                                                                  <w:divsChild>
                                                                    <w:div w:id="1150899868">
                                                                      <w:marLeft w:val="0"/>
                                                                      <w:marRight w:val="0"/>
                                                                      <w:marTop w:val="0"/>
                                                                      <w:marBottom w:val="0"/>
                                                                      <w:divBdr>
                                                                        <w:top w:val="none" w:sz="0" w:space="0" w:color="auto"/>
                                                                        <w:left w:val="none" w:sz="0" w:space="0" w:color="auto"/>
                                                                        <w:bottom w:val="none" w:sz="0" w:space="0" w:color="auto"/>
                                                                        <w:right w:val="none" w:sz="0" w:space="0" w:color="auto"/>
                                                                      </w:divBdr>
                                                                      <w:divsChild>
                                                                        <w:div w:id="1912545324">
                                                                          <w:marLeft w:val="0"/>
                                                                          <w:marRight w:val="0"/>
                                                                          <w:marTop w:val="0"/>
                                                                          <w:marBottom w:val="0"/>
                                                                          <w:divBdr>
                                                                            <w:top w:val="none" w:sz="0" w:space="0" w:color="auto"/>
                                                                            <w:left w:val="none" w:sz="0" w:space="0" w:color="auto"/>
                                                                            <w:bottom w:val="none" w:sz="0" w:space="0" w:color="auto"/>
                                                                            <w:right w:val="none" w:sz="0" w:space="0" w:color="auto"/>
                                                                          </w:divBdr>
                                                                          <w:divsChild>
                                                                            <w:div w:id="890727161">
                                                                              <w:marLeft w:val="71"/>
                                                                              <w:marRight w:val="71"/>
                                                                              <w:marTop w:val="101"/>
                                                                              <w:marBottom w:val="101"/>
                                                                              <w:divBdr>
                                                                                <w:top w:val="none" w:sz="0" w:space="0" w:color="auto"/>
                                                                                <w:left w:val="none" w:sz="0" w:space="0" w:color="auto"/>
                                                                                <w:bottom w:val="none" w:sz="0" w:space="0" w:color="auto"/>
                                                                                <w:right w:val="none" w:sz="0" w:space="0" w:color="auto"/>
                                                                              </w:divBdr>
                                                                              <w:divsChild>
                                                                                <w:div w:id="192890166">
                                                                                  <w:marLeft w:val="0"/>
                                                                                  <w:marRight w:val="0"/>
                                                                                  <w:marTop w:val="0"/>
                                                                                  <w:marBottom w:val="0"/>
                                                                                  <w:divBdr>
                                                                                    <w:top w:val="none" w:sz="0" w:space="0" w:color="auto"/>
                                                                                    <w:left w:val="none" w:sz="0" w:space="0" w:color="auto"/>
                                                                                    <w:bottom w:val="none" w:sz="0" w:space="0" w:color="auto"/>
                                                                                    <w:right w:val="none" w:sz="0" w:space="0" w:color="auto"/>
                                                                                  </w:divBdr>
                                                                                  <w:divsChild>
                                                                                    <w:div w:id="1296178719">
                                                                                      <w:marLeft w:val="0"/>
                                                                                      <w:marRight w:val="0"/>
                                                                                      <w:marTop w:val="0"/>
                                                                                      <w:marBottom w:val="0"/>
                                                                                      <w:divBdr>
                                                                                        <w:top w:val="none" w:sz="0" w:space="0" w:color="auto"/>
                                                                                        <w:left w:val="none" w:sz="0" w:space="0" w:color="auto"/>
                                                                                        <w:bottom w:val="none" w:sz="0" w:space="0" w:color="auto"/>
                                                                                        <w:right w:val="none" w:sz="0" w:space="0" w:color="auto"/>
                                                                                      </w:divBdr>
                                                                                      <w:divsChild>
                                                                                        <w:div w:id="1682464793">
                                                                                          <w:marLeft w:val="0"/>
                                                                                          <w:marRight w:val="0"/>
                                                                                          <w:marTop w:val="0"/>
                                                                                          <w:marBottom w:val="0"/>
                                                                                          <w:divBdr>
                                                                                            <w:top w:val="none" w:sz="0" w:space="0" w:color="auto"/>
                                                                                            <w:left w:val="none" w:sz="0" w:space="0" w:color="auto"/>
                                                                                            <w:bottom w:val="none" w:sz="0" w:space="0" w:color="auto"/>
                                                                                            <w:right w:val="none" w:sz="0" w:space="0" w:color="auto"/>
                                                                                          </w:divBdr>
                                                                                          <w:divsChild>
                                                                                            <w:div w:id="1466778695">
                                                                                              <w:marLeft w:val="0"/>
                                                                                              <w:marRight w:val="0"/>
                                                                                              <w:marTop w:val="0"/>
                                                                                              <w:marBottom w:val="0"/>
                                                                                              <w:divBdr>
                                                                                                <w:top w:val="none" w:sz="0" w:space="0" w:color="auto"/>
                                                                                                <w:left w:val="none" w:sz="0" w:space="0" w:color="auto"/>
                                                                                                <w:bottom w:val="none" w:sz="0" w:space="0" w:color="auto"/>
                                                                                                <w:right w:val="none" w:sz="0" w:space="0" w:color="auto"/>
                                                                                              </w:divBdr>
                                                                                              <w:divsChild>
                                                                                                <w:div w:id="597520721">
                                                                                                  <w:marLeft w:val="0"/>
                                                                                                  <w:marRight w:val="0"/>
                                                                                                  <w:marTop w:val="0"/>
                                                                                                  <w:marBottom w:val="0"/>
                                                                                                  <w:divBdr>
                                                                                                    <w:top w:val="none" w:sz="0" w:space="0" w:color="auto"/>
                                                                                                    <w:left w:val="none" w:sz="0" w:space="0" w:color="auto"/>
                                                                                                    <w:bottom w:val="none" w:sz="0" w:space="0" w:color="auto"/>
                                                                                                    <w:right w:val="none" w:sz="0" w:space="0" w:color="auto"/>
                                                                                                  </w:divBdr>
                                                                                                  <w:divsChild>
                                                                                                    <w:div w:id="1052190006">
                                                                                                      <w:marLeft w:val="0"/>
                                                                                                      <w:marRight w:val="0"/>
                                                                                                      <w:marTop w:val="0"/>
                                                                                                      <w:marBottom w:val="0"/>
                                                                                                      <w:divBdr>
                                                                                                        <w:top w:val="none" w:sz="0" w:space="0" w:color="auto"/>
                                                                                                        <w:left w:val="none" w:sz="0" w:space="0" w:color="auto"/>
                                                                                                        <w:bottom w:val="none" w:sz="0" w:space="0" w:color="auto"/>
                                                                                                        <w:right w:val="none" w:sz="0" w:space="0" w:color="auto"/>
                                                                                                      </w:divBdr>
                                                                                                      <w:divsChild>
                                                                                                        <w:div w:id="7409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47391">
      <w:bodyDiv w:val="1"/>
      <w:marLeft w:val="0"/>
      <w:marRight w:val="0"/>
      <w:marTop w:val="0"/>
      <w:marBottom w:val="0"/>
      <w:divBdr>
        <w:top w:val="none" w:sz="0" w:space="0" w:color="auto"/>
        <w:left w:val="none" w:sz="0" w:space="0" w:color="auto"/>
        <w:bottom w:val="none" w:sz="0" w:space="0" w:color="auto"/>
        <w:right w:val="none" w:sz="0" w:space="0" w:color="auto"/>
      </w:divBdr>
    </w:div>
    <w:div w:id="1720058374">
      <w:bodyDiv w:val="1"/>
      <w:marLeft w:val="0"/>
      <w:marRight w:val="0"/>
      <w:marTop w:val="0"/>
      <w:marBottom w:val="0"/>
      <w:divBdr>
        <w:top w:val="none" w:sz="0" w:space="0" w:color="auto"/>
        <w:left w:val="none" w:sz="0" w:space="0" w:color="auto"/>
        <w:bottom w:val="none" w:sz="0" w:space="0" w:color="auto"/>
        <w:right w:val="none" w:sz="0" w:space="0" w:color="auto"/>
      </w:divBdr>
      <w:divsChild>
        <w:div w:id="50732584">
          <w:marLeft w:val="0"/>
          <w:marRight w:val="1"/>
          <w:marTop w:val="0"/>
          <w:marBottom w:val="0"/>
          <w:divBdr>
            <w:top w:val="none" w:sz="0" w:space="0" w:color="auto"/>
            <w:left w:val="none" w:sz="0" w:space="0" w:color="auto"/>
            <w:bottom w:val="none" w:sz="0" w:space="0" w:color="auto"/>
            <w:right w:val="none" w:sz="0" w:space="0" w:color="auto"/>
          </w:divBdr>
          <w:divsChild>
            <w:div w:id="448743362">
              <w:marLeft w:val="0"/>
              <w:marRight w:val="0"/>
              <w:marTop w:val="0"/>
              <w:marBottom w:val="0"/>
              <w:divBdr>
                <w:top w:val="none" w:sz="0" w:space="0" w:color="auto"/>
                <w:left w:val="none" w:sz="0" w:space="0" w:color="auto"/>
                <w:bottom w:val="none" w:sz="0" w:space="0" w:color="auto"/>
                <w:right w:val="none" w:sz="0" w:space="0" w:color="auto"/>
              </w:divBdr>
              <w:divsChild>
                <w:div w:id="11032339">
                  <w:marLeft w:val="0"/>
                  <w:marRight w:val="1"/>
                  <w:marTop w:val="0"/>
                  <w:marBottom w:val="0"/>
                  <w:divBdr>
                    <w:top w:val="none" w:sz="0" w:space="0" w:color="auto"/>
                    <w:left w:val="none" w:sz="0" w:space="0" w:color="auto"/>
                    <w:bottom w:val="none" w:sz="0" w:space="0" w:color="auto"/>
                    <w:right w:val="none" w:sz="0" w:space="0" w:color="auto"/>
                  </w:divBdr>
                  <w:divsChild>
                    <w:div w:id="1373771114">
                      <w:marLeft w:val="0"/>
                      <w:marRight w:val="0"/>
                      <w:marTop w:val="0"/>
                      <w:marBottom w:val="0"/>
                      <w:divBdr>
                        <w:top w:val="none" w:sz="0" w:space="0" w:color="auto"/>
                        <w:left w:val="none" w:sz="0" w:space="0" w:color="auto"/>
                        <w:bottom w:val="none" w:sz="0" w:space="0" w:color="auto"/>
                        <w:right w:val="none" w:sz="0" w:space="0" w:color="auto"/>
                      </w:divBdr>
                      <w:divsChild>
                        <w:div w:id="586967209">
                          <w:marLeft w:val="0"/>
                          <w:marRight w:val="0"/>
                          <w:marTop w:val="0"/>
                          <w:marBottom w:val="0"/>
                          <w:divBdr>
                            <w:top w:val="none" w:sz="0" w:space="0" w:color="auto"/>
                            <w:left w:val="none" w:sz="0" w:space="0" w:color="auto"/>
                            <w:bottom w:val="none" w:sz="0" w:space="0" w:color="auto"/>
                            <w:right w:val="none" w:sz="0" w:space="0" w:color="auto"/>
                          </w:divBdr>
                          <w:divsChild>
                            <w:div w:id="890727446">
                              <w:marLeft w:val="0"/>
                              <w:marRight w:val="0"/>
                              <w:marTop w:val="120"/>
                              <w:marBottom w:val="360"/>
                              <w:divBdr>
                                <w:top w:val="none" w:sz="0" w:space="0" w:color="auto"/>
                                <w:left w:val="none" w:sz="0" w:space="0" w:color="auto"/>
                                <w:bottom w:val="none" w:sz="0" w:space="0" w:color="auto"/>
                                <w:right w:val="none" w:sz="0" w:space="0" w:color="auto"/>
                              </w:divBdr>
                              <w:divsChild>
                                <w:div w:id="1266381460">
                                  <w:marLeft w:val="0"/>
                                  <w:marRight w:val="0"/>
                                  <w:marTop w:val="0"/>
                                  <w:marBottom w:val="0"/>
                                  <w:divBdr>
                                    <w:top w:val="none" w:sz="0" w:space="0" w:color="auto"/>
                                    <w:left w:val="none" w:sz="0" w:space="0" w:color="auto"/>
                                    <w:bottom w:val="none" w:sz="0" w:space="0" w:color="auto"/>
                                    <w:right w:val="none" w:sz="0" w:space="0" w:color="auto"/>
                                  </w:divBdr>
                                  <w:divsChild>
                                    <w:div w:id="14330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946639">
      <w:bodyDiv w:val="1"/>
      <w:marLeft w:val="0"/>
      <w:marRight w:val="0"/>
      <w:marTop w:val="0"/>
      <w:marBottom w:val="0"/>
      <w:divBdr>
        <w:top w:val="none" w:sz="0" w:space="0" w:color="auto"/>
        <w:left w:val="none" w:sz="0" w:space="0" w:color="auto"/>
        <w:bottom w:val="none" w:sz="0" w:space="0" w:color="auto"/>
        <w:right w:val="none" w:sz="0" w:space="0" w:color="auto"/>
      </w:divBdr>
      <w:divsChild>
        <w:div w:id="1393230110">
          <w:marLeft w:val="0"/>
          <w:marRight w:val="1"/>
          <w:marTop w:val="0"/>
          <w:marBottom w:val="0"/>
          <w:divBdr>
            <w:top w:val="none" w:sz="0" w:space="0" w:color="auto"/>
            <w:left w:val="none" w:sz="0" w:space="0" w:color="auto"/>
            <w:bottom w:val="none" w:sz="0" w:space="0" w:color="auto"/>
            <w:right w:val="none" w:sz="0" w:space="0" w:color="auto"/>
          </w:divBdr>
          <w:divsChild>
            <w:div w:id="1238513600">
              <w:marLeft w:val="0"/>
              <w:marRight w:val="0"/>
              <w:marTop w:val="0"/>
              <w:marBottom w:val="0"/>
              <w:divBdr>
                <w:top w:val="none" w:sz="0" w:space="0" w:color="auto"/>
                <w:left w:val="none" w:sz="0" w:space="0" w:color="auto"/>
                <w:bottom w:val="none" w:sz="0" w:space="0" w:color="auto"/>
                <w:right w:val="none" w:sz="0" w:space="0" w:color="auto"/>
              </w:divBdr>
              <w:divsChild>
                <w:div w:id="430391099">
                  <w:marLeft w:val="0"/>
                  <w:marRight w:val="1"/>
                  <w:marTop w:val="0"/>
                  <w:marBottom w:val="0"/>
                  <w:divBdr>
                    <w:top w:val="none" w:sz="0" w:space="0" w:color="auto"/>
                    <w:left w:val="none" w:sz="0" w:space="0" w:color="auto"/>
                    <w:bottom w:val="none" w:sz="0" w:space="0" w:color="auto"/>
                    <w:right w:val="none" w:sz="0" w:space="0" w:color="auto"/>
                  </w:divBdr>
                  <w:divsChild>
                    <w:div w:id="1596210451">
                      <w:marLeft w:val="0"/>
                      <w:marRight w:val="0"/>
                      <w:marTop w:val="0"/>
                      <w:marBottom w:val="0"/>
                      <w:divBdr>
                        <w:top w:val="none" w:sz="0" w:space="0" w:color="auto"/>
                        <w:left w:val="none" w:sz="0" w:space="0" w:color="auto"/>
                        <w:bottom w:val="none" w:sz="0" w:space="0" w:color="auto"/>
                        <w:right w:val="none" w:sz="0" w:space="0" w:color="auto"/>
                      </w:divBdr>
                      <w:divsChild>
                        <w:div w:id="46033499">
                          <w:marLeft w:val="0"/>
                          <w:marRight w:val="0"/>
                          <w:marTop w:val="0"/>
                          <w:marBottom w:val="0"/>
                          <w:divBdr>
                            <w:top w:val="none" w:sz="0" w:space="0" w:color="auto"/>
                            <w:left w:val="none" w:sz="0" w:space="0" w:color="auto"/>
                            <w:bottom w:val="none" w:sz="0" w:space="0" w:color="auto"/>
                            <w:right w:val="none" w:sz="0" w:space="0" w:color="auto"/>
                          </w:divBdr>
                          <w:divsChild>
                            <w:div w:id="739446405">
                              <w:marLeft w:val="0"/>
                              <w:marRight w:val="0"/>
                              <w:marTop w:val="120"/>
                              <w:marBottom w:val="360"/>
                              <w:divBdr>
                                <w:top w:val="none" w:sz="0" w:space="0" w:color="auto"/>
                                <w:left w:val="none" w:sz="0" w:space="0" w:color="auto"/>
                                <w:bottom w:val="none" w:sz="0" w:space="0" w:color="auto"/>
                                <w:right w:val="none" w:sz="0" w:space="0" w:color="auto"/>
                              </w:divBdr>
                              <w:divsChild>
                                <w:div w:id="880088947">
                                  <w:marLeft w:val="0"/>
                                  <w:marRight w:val="0"/>
                                  <w:marTop w:val="0"/>
                                  <w:marBottom w:val="0"/>
                                  <w:divBdr>
                                    <w:top w:val="none" w:sz="0" w:space="0" w:color="auto"/>
                                    <w:left w:val="none" w:sz="0" w:space="0" w:color="auto"/>
                                    <w:bottom w:val="none" w:sz="0" w:space="0" w:color="auto"/>
                                    <w:right w:val="none" w:sz="0" w:space="0" w:color="auto"/>
                                  </w:divBdr>
                                  <w:divsChild>
                                    <w:div w:id="2270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986068">
      <w:bodyDiv w:val="1"/>
      <w:marLeft w:val="0"/>
      <w:marRight w:val="0"/>
      <w:marTop w:val="0"/>
      <w:marBottom w:val="0"/>
      <w:divBdr>
        <w:top w:val="none" w:sz="0" w:space="0" w:color="auto"/>
        <w:left w:val="none" w:sz="0" w:space="0" w:color="auto"/>
        <w:bottom w:val="none" w:sz="0" w:space="0" w:color="auto"/>
        <w:right w:val="none" w:sz="0" w:space="0" w:color="auto"/>
      </w:divBdr>
      <w:divsChild>
        <w:div w:id="1310939579">
          <w:marLeft w:val="0"/>
          <w:marRight w:val="1"/>
          <w:marTop w:val="0"/>
          <w:marBottom w:val="0"/>
          <w:divBdr>
            <w:top w:val="none" w:sz="0" w:space="0" w:color="auto"/>
            <w:left w:val="none" w:sz="0" w:space="0" w:color="auto"/>
            <w:bottom w:val="none" w:sz="0" w:space="0" w:color="auto"/>
            <w:right w:val="none" w:sz="0" w:space="0" w:color="auto"/>
          </w:divBdr>
          <w:divsChild>
            <w:div w:id="499345931">
              <w:marLeft w:val="0"/>
              <w:marRight w:val="0"/>
              <w:marTop w:val="0"/>
              <w:marBottom w:val="0"/>
              <w:divBdr>
                <w:top w:val="none" w:sz="0" w:space="0" w:color="auto"/>
                <w:left w:val="none" w:sz="0" w:space="0" w:color="auto"/>
                <w:bottom w:val="none" w:sz="0" w:space="0" w:color="auto"/>
                <w:right w:val="none" w:sz="0" w:space="0" w:color="auto"/>
              </w:divBdr>
              <w:divsChild>
                <w:div w:id="2562074">
                  <w:marLeft w:val="0"/>
                  <w:marRight w:val="1"/>
                  <w:marTop w:val="0"/>
                  <w:marBottom w:val="0"/>
                  <w:divBdr>
                    <w:top w:val="none" w:sz="0" w:space="0" w:color="auto"/>
                    <w:left w:val="none" w:sz="0" w:space="0" w:color="auto"/>
                    <w:bottom w:val="none" w:sz="0" w:space="0" w:color="auto"/>
                    <w:right w:val="none" w:sz="0" w:space="0" w:color="auto"/>
                  </w:divBdr>
                  <w:divsChild>
                    <w:div w:id="1667976130">
                      <w:marLeft w:val="0"/>
                      <w:marRight w:val="0"/>
                      <w:marTop w:val="0"/>
                      <w:marBottom w:val="0"/>
                      <w:divBdr>
                        <w:top w:val="none" w:sz="0" w:space="0" w:color="auto"/>
                        <w:left w:val="none" w:sz="0" w:space="0" w:color="auto"/>
                        <w:bottom w:val="none" w:sz="0" w:space="0" w:color="auto"/>
                        <w:right w:val="none" w:sz="0" w:space="0" w:color="auto"/>
                      </w:divBdr>
                      <w:divsChild>
                        <w:div w:id="1968386794">
                          <w:marLeft w:val="0"/>
                          <w:marRight w:val="0"/>
                          <w:marTop w:val="0"/>
                          <w:marBottom w:val="0"/>
                          <w:divBdr>
                            <w:top w:val="none" w:sz="0" w:space="0" w:color="auto"/>
                            <w:left w:val="none" w:sz="0" w:space="0" w:color="auto"/>
                            <w:bottom w:val="none" w:sz="0" w:space="0" w:color="auto"/>
                            <w:right w:val="none" w:sz="0" w:space="0" w:color="auto"/>
                          </w:divBdr>
                          <w:divsChild>
                            <w:div w:id="1285505835">
                              <w:marLeft w:val="0"/>
                              <w:marRight w:val="0"/>
                              <w:marTop w:val="120"/>
                              <w:marBottom w:val="360"/>
                              <w:divBdr>
                                <w:top w:val="none" w:sz="0" w:space="0" w:color="auto"/>
                                <w:left w:val="none" w:sz="0" w:space="0" w:color="auto"/>
                                <w:bottom w:val="none" w:sz="0" w:space="0" w:color="auto"/>
                                <w:right w:val="none" w:sz="0" w:space="0" w:color="auto"/>
                              </w:divBdr>
                              <w:divsChild>
                                <w:div w:id="1894735020">
                                  <w:marLeft w:val="0"/>
                                  <w:marRight w:val="0"/>
                                  <w:marTop w:val="0"/>
                                  <w:marBottom w:val="0"/>
                                  <w:divBdr>
                                    <w:top w:val="none" w:sz="0" w:space="0" w:color="auto"/>
                                    <w:left w:val="none" w:sz="0" w:space="0" w:color="auto"/>
                                    <w:bottom w:val="none" w:sz="0" w:space="0" w:color="auto"/>
                                    <w:right w:val="none" w:sz="0" w:space="0" w:color="auto"/>
                                  </w:divBdr>
                                  <w:divsChild>
                                    <w:div w:id="2924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409517">
      <w:bodyDiv w:val="1"/>
      <w:marLeft w:val="0"/>
      <w:marRight w:val="0"/>
      <w:marTop w:val="0"/>
      <w:marBottom w:val="0"/>
      <w:divBdr>
        <w:top w:val="none" w:sz="0" w:space="0" w:color="auto"/>
        <w:left w:val="none" w:sz="0" w:space="0" w:color="auto"/>
        <w:bottom w:val="none" w:sz="0" w:space="0" w:color="auto"/>
        <w:right w:val="none" w:sz="0" w:space="0" w:color="auto"/>
      </w:divBdr>
      <w:divsChild>
        <w:div w:id="1829789805">
          <w:marLeft w:val="0"/>
          <w:marRight w:val="1"/>
          <w:marTop w:val="0"/>
          <w:marBottom w:val="0"/>
          <w:divBdr>
            <w:top w:val="none" w:sz="0" w:space="0" w:color="auto"/>
            <w:left w:val="none" w:sz="0" w:space="0" w:color="auto"/>
            <w:bottom w:val="none" w:sz="0" w:space="0" w:color="auto"/>
            <w:right w:val="none" w:sz="0" w:space="0" w:color="auto"/>
          </w:divBdr>
          <w:divsChild>
            <w:div w:id="1416560709">
              <w:marLeft w:val="0"/>
              <w:marRight w:val="0"/>
              <w:marTop w:val="0"/>
              <w:marBottom w:val="0"/>
              <w:divBdr>
                <w:top w:val="none" w:sz="0" w:space="0" w:color="auto"/>
                <w:left w:val="none" w:sz="0" w:space="0" w:color="auto"/>
                <w:bottom w:val="none" w:sz="0" w:space="0" w:color="auto"/>
                <w:right w:val="none" w:sz="0" w:space="0" w:color="auto"/>
              </w:divBdr>
              <w:divsChild>
                <w:div w:id="844856241">
                  <w:marLeft w:val="0"/>
                  <w:marRight w:val="1"/>
                  <w:marTop w:val="0"/>
                  <w:marBottom w:val="0"/>
                  <w:divBdr>
                    <w:top w:val="none" w:sz="0" w:space="0" w:color="auto"/>
                    <w:left w:val="none" w:sz="0" w:space="0" w:color="auto"/>
                    <w:bottom w:val="none" w:sz="0" w:space="0" w:color="auto"/>
                    <w:right w:val="none" w:sz="0" w:space="0" w:color="auto"/>
                  </w:divBdr>
                  <w:divsChild>
                    <w:div w:id="1801336867">
                      <w:marLeft w:val="0"/>
                      <w:marRight w:val="0"/>
                      <w:marTop w:val="0"/>
                      <w:marBottom w:val="0"/>
                      <w:divBdr>
                        <w:top w:val="none" w:sz="0" w:space="0" w:color="auto"/>
                        <w:left w:val="none" w:sz="0" w:space="0" w:color="auto"/>
                        <w:bottom w:val="none" w:sz="0" w:space="0" w:color="auto"/>
                        <w:right w:val="none" w:sz="0" w:space="0" w:color="auto"/>
                      </w:divBdr>
                      <w:divsChild>
                        <w:div w:id="837034753">
                          <w:marLeft w:val="0"/>
                          <w:marRight w:val="0"/>
                          <w:marTop w:val="0"/>
                          <w:marBottom w:val="0"/>
                          <w:divBdr>
                            <w:top w:val="none" w:sz="0" w:space="0" w:color="auto"/>
                            <w:left w:val="none" w:sz="0" w:space="0" w:color="auto"/>
                            <w:bottom w:val="none" w:sz="0" w:space="0" w:color="auto"/>
                            <w:right w:val="none" w:sz="0" w:space="0" w:color="auto"/>
                          </w:divBdr>
                          <w:divsChild>
                            <w:div w:id="337386259">
                              <w:marLeft w:val="0"/>
                              <w:marRight w:val="0"/>
                              <w:marTop w:val="120"/>
                              <w:marBottom w:val="360"/>
                              <w:divBdr>
                                <w:top w:val="none" w:sz="0" w:space="0" w:color="auto"/>
                                <w:left w:val="none" w:sz="0" w:space="0" w:color="auto"/>
                                <w:bottom w:val="none" w:sz="0" w:space="0" w:color="auto"/>
                                <w:right w:val="none" w:sz="0" w:space="0" w:color="auto"/>
                              </w:divBdr>
                              <w:divsChild>
                                <w:div w:id="73087664">
                                  <w:marLeft w:val="0"/>
                                  <w:marRight w:val="0"/>
                                  <w:marTop w:val="0"/>
                                  <w:marBottom w:val="0"/>
                                  <w:divBdr>
                                    <w:top w:val="none" w:sz="0" w:space="0" w:color="auto"/>
                                    <w:left w:val="none" w:sz="0" w:space="0" w:color="auto"/>
                                    <w:bottom w:val="none" w:sz="0" w:space="0" w:color="auto"/>
                                    <w:right w:val="none" w:sz="0" w:space="0" w:color="auto"/>
                                  </w:divBdr>
                                  <w:divsChild>
                                    <w:div w:id="19438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399516">
      <w:bodyDiv w:val="1"/>
      <w:marLeft w:val="0"/>
      <w:marRight w:val="0"/>
      <w:marTop w:val="0"/>
      <w:marBottom w:val="0"/>
      <w:divBdr>
        <w:top w:val="none" w:sz="0" w:space="0" w:color="auto"/>
        <w:left w:val="none" w:sz="0" w:space="0" w:color="auto"/>
        <w:bottom w:val="none" w:sz="0" w:space="0" w:color="auto"/>
        <w:right w:val="none" w:sz="0" w:space="0" w:color="auto"/>
      </w:divBdr>
      <w:divsChild>
        <w:div w:id="369500429">
          <w:marLeft w:val="0"/>
          <w:marRight w:val="1"/>
          <w:marTop w:val="0"/>
          <w:marBottom w:val="0"/>
          <w:divBdr>
            <w:top w:val="none" w:sz="0" w:space="0" w:color="auto"/>
            <w:left w:val="none" w:sz="0" w:space="0" w:color="auto"/>
            <w:bottom w:val="none" w:sz="0" w:space="0" w:color="auto"/>
            <w:right w:val="none" w:sz="0" w:space="0" w:color="auto"/>
          </w:divBdr>
          <w:divsChild>
            <w:div w:id="942495767">
              <w:marLeft w:val="0"/>
              <w:marRight w:val="0"/>
              <w:marTop w:val="0"/>
              <w:marBottom w:val="0"/>
              <w:divBdr>
                <w:top w:val="none" w:sz="0" w:space="0" w:color="auto"/>
                <w:left w:val="none" w:sz="0" w:space="0" w:color="auto"/>
                <w:bottom w:val="none" w:sz="0" w:space="0" w:color="auto"/>
                <w:right w:val="none" w:sz="0" w:space="0" w:color="auto"/>
              </w:divBdr>
              <w:divsChild>
                <w:div w:id="1383628603">
                  <w:marLeft w:val="0"/>
                  <w:marRight w:val="1"/>
                  <w:marTop w:val="0"/>
                  <w:marBottom w:val="0"/>
                  <w:divBdr>
                    <w:top w:val="none" w:sz="0" w:space="0" w:color="auto"/>
                    <w:left w:val="none" w:sz="0" w:space="0" w:color="auto"/>
                    <w:bottom w:val="none" w:sz="0" w:space="0" w:color="auto"/>
                    <w:right w:val="none" w:sz="0" w:space="0" w:color="auto"/>
                  </w:divBdr>
                  <w:divsChild>
                    <w:div w:id="709040055">
                      <w:marLeft w:val="0"/>
                      <w:marRight w:val="0"/>
                      <w:marTop w:val="0"/>
                      <w:marBottom w:val="0"/>
                      <w:divBdr>
                        <w:top w:val="none" w:sz="0" w:space="0" w:color="auto"/>
                        <w:left w:val="none" w:sz="0" w:space="0" w:color="auto"/>
                        <w:bottom w:val="none" w:sz="0" w:space="0" w:color="auto"/>
                        <w:right w:val="none" w:sz="0" w:space="0" w:color="auto"/>
                      </w:divBdr>
                      <w:divsChild>
                        <w:div w:id="695040366">
                          <w:marLeft w:val="0"/>
                          <w:marRight w:val="0"/>
                          <w:marTop w:val="0"/>
                          <w:marBottom w:val="0"/>
                          <w:divBdr>
                            <w:top w:val="none" w:sz="0" w:space="0" w:color="auto"/>
                            <w:left w:val="none" w:sz="0" w:space="0" w:color="auto"/>
                            <w:bottom w:val="none" w:sz="0" w:space="0" w:color="auto"/>
                            <w:right w:val="none" w:sz="0" w:space="0" w:color="auto"/>
                          </w:divBdr>
                          <w:divsChild>
                            <w:div w:id="2133740954">
                              <w:marLeft w:val="0"/>
                              <w:marRight w:val="0"/>
                              <w:marTop w:val="120"/>
                              <w:marBottom w:val="360"/>
                              <w:divBdr>
                                <w:top w:val="none" w:sz="0" w:space="0" w:color="auto"/>
                                <w:left w:val="none" w:sz="0" w:space="0" w:color="auto"/>
                                <w:bottom w:val="none" w:sz="0" w:space="0" w:color="auto"/>
                                <w:right w:val="none" w:sz="0" w:space="0" w:color="auto"/>
                              </w:divBdr>
                              <w:divsChild>
                                <w:div w:id="781532925">
                                  <w:marLeft w:val="0"/>
                                  <w:marRight w:val="0"/>
                                  <w:marTop w:val="0"/>
                                  <w:marBottom w:val="0"/>
                                  <w:divBdr>
                                    <w:top w:val="none" w:sz="0" w:space="0" w:color="auto"/>
                                    <w:left w:val="none" w:sz="0" w:space="0" w:color="auto"/>
                                    <w:bottom w:val="none" w:sz="0" w:space="0" w:color="auto"/>
                                    <w:right w:val="none" w:sz="0" w:space="0" w:color="auto"/>
                                  </w:divBdr>
                                  <w:divsChild>
                                    <w:div w:id="1804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330690">
      <w:bodyDiv w:val="1"/>
      <w:marLeft w:val="0"/>
      <w:marRight w:val="0"/>
      <w:marTop w:val="0"/>
      <w:marBottom w:val="0"/>
      <w:divBdr>
        <w:top w:val="none" w:sz="0" w:space="0" w:color="auto"/>
        <w:left w:val="none" w:sz="0" w:space="0" w:color="auto"/>
        <w:bottom w:val="none" w:sz="0" w:space="0" w:color="auto"/>
        <w:right w:val="none" w:sz="0" w:space="0" w:color="auto"/>
      </w:divBdr>
      <w:divsChild>
        <w:div w:id="1957978959">
          <w:marLeft w:val="0"/>
          <w:marRight w:val="1"/>
          <w:marTop w:val="0"/>
          <w:marBottom w:val="0"/>
          <w:divBdr>
            <w:top w:val="none" w:sz="0" w:space="0" w:color="auto"/>
            <w:left w:val="none" w:sz="0" w:space="0" w:color="auto"/>
            <w:bottom w:val="none" w:sz="0" w:space="0" w:color="auto"/>
            <w:right w:val="none" w:sz="0" w:space="0" w:color="auto"/>
          </w:divBdr>
          <w:divsChild>
            <w:div w:id="539979900">
              <w:marLeft w:val="0"/>
              <w:marRight w:val="0"/>
              <w:marTop w:val="0"/>
              <w:marBottom w:val="0"/>
              <w:divBdr>
                <w:top w:val="none" w:sz="0" w:space="0" w:color="auto"/>
                <w:left w:val="none" w:sz="0" w:space="0" w:color="auto"/>
                <w:bottom w:val="none" w:sz="0" w:space="0" w:color="auto"/>
                <w:right w:val="none" w:sz="0" w:space="0" w:color="auto"/>
              </w:divBdr>
              <w:divsChild>
                <w:div w:id="1571841646">
                  <w:marLeft w:val="0"/>
                  <w:marRight w:val="1"/>
                  <w:marTop w:val="0"/>
                  <w:marBottom w:val="0"/>
                  <w:divBdr>
                    <w:top w:val="none" w:sz="0" w:space="0" w:color="auto"/>
                    <w:left w:val="none" w:sz="0" w:space="0" w:color="auto"/>
                    <w:bottom w:val="none" w:sz="0" w:space="0" w:color="auto"/>
                    <w:right w:val="none" w:sz="0" w:space="0" w:color="auto"/>
                  </w:divBdr>
                  <w:divsChild>
                    <w:div w:id="2044670071">
                      <w:marLeft w:val="0"/>
                      <w:marRight w:val="0"/>
                      <w:marTop w:val="0"/>
                      <w:marBottom w:val="0"/>
                      <w:divBdr>
                        <w:top w:val="none" w:sz="0" w:space="0" w:color="auto"/>
                        <w:left w:val="none" w:sz="0" w:space="0" w:color="auto"/>
                        <w:bottom w:val="none" w:sz="0" w:space="0" w:color="auto"/>
                        <w:right w:val="none" w:sz="0" w:space="0" w:color="auto"/>
                      </w:divBdr>
                      <w:divsChild>
                        <w:div w:id="583535900">
                          <w:marLeft w:val="0"/>
                          <w:marRight w:val="0"/>
                          <w:marTop w:val="0"/>
                          <w:marBottom w:val="0"/>
                          <w:divBdr>
                            <w:top w:val="none" w:sz="0" w:space="0" w:color="auto"/>
                            <w:left w:val="none" w:sz="0" w:space="0" w:color="auto"/>
                            <w:bottom w:val="none" w:sz="0" w:space="0" w:color="auto"/>
                            <w:right w:val="none" w:sz="0" w:space="0" w:color="auto"/>
                          </w:divBdr>
                          <w:divsChild>
                            <w:div w:id="1199666031">
                              <w:marLeft w:val="0"/>
                              <w:marRight w:val="0"/>
                              <w:marTop w:val="120"/>
                              <w:marBottom w:val="360"/>
                              <w:divBdr>
                                <w:top w:val="none" w:sz="0" w:space="0" w:color="auto"/>
                                <w:left w:val="none" w:sz="0" w:space="0" w:color="auto"/>
                                <w:bottom w:val="none" w:sz="0" w:space="0" w:color="auto"/>
                                <w:right w:val="none" w:sz="0" w:space="0" w:color="auto"/>
                              </w:divBdr>
                              <w:divsChild>
                                <w:div w:id="814951312">
                                  <w:marLeft w:val="0"/>
                                  <w:marRight w:val="0"/>
                                  <w:marTop w:val="0"/>
                                  <w:marBottom w:val="0"/>
                                  <w:divBdr>
                                    <w:top w:val="none" w:sz="0" w:space="0" w:color="auto"/>
                                    <w:left w:val="none" w:sz="0" w:space="0" w:color="auto"/>
                                    <w:bottom w:val="none" w:sz="0" w:space="0" w:color="auto"/>
                                    <w:right w:val="none" w:sz="0" w:space="0" w:color="auto"/>
                                  </w:divBdr>
                                  <w:divsChild>
                                    <w:div w:id="993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146424">
      <w:bodyDiv w:val="1"/>
      <w:marLeft w:val="0"/>
      <w:marRight w:val="0"/>
      <w:marTop w:val="0"/>
      <w:marBottom w:val="0"/>
      <w:divBdr>
        <w:top w:val="none" w:sz="0" w:space="0" w:color="auto"/>
        <w:left w:val="none" w:sz="0" w:space="0" w:color="auto"/>
        <w:bottom w:val="none" w:sz="0" w:space="0" w:color="auto"/>
        <w:right w:val="none" w:sz="0" w:space="0" w:color="auto"/>
      </w:divBdr>
      <w:divsChild>
        <w:div w:id="1099057534">
          <w:marLeft w:val="0"/>
          <w:marRight w:val="1"/>
          <w:marTop w:val="0"/>
          <w:marBottom w:val="0"/>
          <w:divBdr>
            <w:top w:val="none" w:sz="0" w:space="0" w:color="auto"/>
            <w:left w:val="none" w:sz="0" w:space="0" w:color="auto"/>
            <w:bottom w:val="none" w:sz="0" w:space="0" w:color="auto"/>
            <w:right w:val="none" w:sz="0" w:space="0" w:color="auto"/>
          </w:divBdr>
          <w:divsChild>
            <w:div w:id="1552183038">
              <w:marLeft w:val="0"/>
              <w:marRight w:val="0"/>
              <w:marTop w:val="0"/>
              <w:marBottom w:val="0"/>
              <w:divBdr>
                <w:top w:val="none" w:sz="0" w:space="0" w:color="auto"/>
                <w:left w:val="none" w:sz="0" w:space="0" w:color="auto"/>
                <w:bottom w:val="none" w:sz="0" w:space="0" w:color="auto"/>
                <w:right w:val="none" w:sz="0" w:space="0" w:color="auto"/>
              </w:divBdr>
              <w:divsChild>
                <w:div w:id="1478886149">
                  <w:marLeft w:val="0"/>
                  <w:marRight w:val="1"/>
                  <w:marTop w:val="0"/>
                  <w:marBottom w:val="0"/>
                  <w:divBdr>
                    <w:top w:val="none" w:sz="0" w:space="0" w:color="auto"/>
                    <w:left w:val="none" w:sz="0" w:space="0" w:color="auto"/>
                    <w:bottom w:val="none" w:sz="0" w:space="0" w:color="auto"/>
                    <w:right w:val="none" w:sz="0" w:space="0" w:color="auto"/>
                  </w:divBdr>
                  <w:divsChild>
                    <w:div w:id="609627341">
                      <w:marLeft w:val="0"/>
                      <w:marRight w:val="0"/>
                      <w:marTop w:val="0"/>
                      <w:marBottom w:val="0"/>
                      <w:divBdr>
                        <w:top w:val="none" w:sz="0" w:space="0" w:color="auto"/>
                        <w:left w:val="none" w:sz="0" w:space="0" w:color="auto"/>
                        <w:bottom w:val="none" w:sz="0" w:space="0" w:color="auto"/>
                        <w:right w:val="none" w:sz="0" w:space="0" w:color="auto"/>
                      </w:divBdr>
                      <w:divsChild>
                        <w:div w:id="308440319">
                          <w:marLeft w:val="0"/>
                          <w:marRight w:val="0"/>
                          <w:marTop w:val="0"/>
                          <w:marBottom w:val="0"/>
                          <w:divBdr>
                            <w:top w:val="none" w:sz="0" w:space="0" w:color="auto"/>
                            <w:left w:val="none" w:sz="0" w:space="0" w:color="auto"/>
                            <w:bottom w:val="none" w:sz="0" w:space="0" w:color="auto"/>
                            <w:right w:val="none" w:sz="0" w:space="0" w:color="auto"/>
                          </w:divBdr>
                          <w:divsChild>
                            <w:div w:id="704675135">
                              <w:marLeft w:val="0"/>
                              <w:marRight w:val="0"/>
                              <w:marTop w:val="120"/>
                              <w:marBottom w:val="360"/>
                              <w:divBdr>
                                <w:top w:val="none" w:sz="0" w:space="0" w:color="auto"/>
                                <w:left w:val="none" w:sz="0" w:space="0" w:color="auto"/>
                                <w:bottom w:val="none" w:sz="0" w:space="0" w:color="auto"/>
                                <w:right w:val="none" w:sz="0" w:space="0" w:color="auto"/>
                              </w:divBdr>
                              <w:divsChild>
                                <w:div w:id="2081323611">
                                  <w:marLeft w:val="0"/>
                                  <w:marRight w:val="0"/>
                                  <w:marTop w:val="0"/>
                                  <w:marBottom w:val="0"/>
                                  <w:divBdr>
                                    <w:top w:val="none" w:sz="0" w:space="0" w:color="auto"/>
                                    <w:left w:val="none" w:sz="0" w:space="0" w:color="auto"/>
                                    <w:bottom w:val="none" w:sz="0" w:space="0" w:color="auto"/>
                                    <w:right w:val="none" w:sz="0" w:space="0" w:color="auto"/>
                                  </w:divBdr>
                                  <w:divsChild>
                                    <w:div w:id="3436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DC3E-C8AC-446B-AAC8-E3473F58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7711</Words>
  <Characters>43955</Characters>
  <Application>Microsoft Office Word</Application>
  <DocSecurity>0</DocSecurity>
  <Lines>366</Lines>
  <Paragraphs>103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dc:creator>
  <cp:lastModifiedBy>Windows 用户</cp:lastModifiedBy>
  <cp:revision>3</cp:revision>
  <dcterms:created xsi:type="dcterms:W3CDTF">2016-06-15T01:59:00Z</dcterms:created>
  <dcterms:modified xsi:type="dcterms:W3CDTF">2016-06-15T06:51:00Z</dcterms:modified>
</cp:coreProperties>
</file>