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C88891" w14:textId="77777777" w:rsidR="007F1BAB" w:rsidRPr="004A6DDB" w:rsidRDefault="007F1BAB" w:rsidP="00992DB7">
      <w:pPr>
        <w:adjustRightInd w:val="0"/>
        <w:snapToGrid w:val="0"/>
        <w:spacing w:after="0" w:line="360" w:lineRule="auto"/>
        <w:jc w:val="both"/>
        <w:rPr>
          <w:rFonts w:ascii="Book Antiqua" w:hAnsi="Book Antiqua" w:cs="Arial"/>
          <w:b/>
          <w:color w:val="222222"/>
          <w:shd w:val="clear" w:color="auto" w:fill="FFFFFF"/>
        </w:rPr>
      </w:pPr>
      <w:r w:rsidRPr="004A6DDB">
        <w:rPr>
          <w:rFonts w:ascii="Book Antiqua" w:hAnsi="Book Antiqua" w:cs="Arial"/>
          <w:b/>
          <w:color w:val="222222"/>
          <w:shd w:val="clear" w:color="auto" w:fill="FFFFFF"/>
        </w:rPr>
        <w:t>Name of Journal: World Journal of Gastroenterology</w:t>
      </w:r>
    </w:p>
    <w:p w14:paraId="652C0548" w14:textId="77777777" w:rsidR="007F1BAB" w:rsidRPr="004A6DDB" w:rsidRDefault="007F1BAB" w:rsidP="00992DB7">
      <w:pPr>
        <w:adjustRightInd w:val="0"/>
        <w:snapToGrid w:val="0"/>
        <w:spacing w:after="0" w:line="360" w:lineRule="auto"/>
        <w:jc w:val="both"/>
        <w:rPr>
          <w:rFonts w:ascii="Book Antiqua" w:hAnsi="Book Antiqua" w:cs="Arial"/>
          <w:b/>
          <w:color w:val="222222"/>
          <w:shd w:val="clear" w:color="auto" w:fill="FFFFFF"/>
        </w:rPr>
      </w:pPr>
      <w:r w:rsidRPr="004A6DDB">
        <w:rPr>
          <w:rFonts w:ascii="Book Antiqua" w:hAnsi="Book Antiqua" w:cs="Arial"/>
          <w:b/>
          <w:color w:val="222222"/>
          <w:shd w:val="clear" w:color="auto" w:fill="FFFFFF"/>
        </w:rPr>
        <w:t xml:space="preserve">ESPS Manuscript NO: </w:t>
      </w:r>
      <w:r>
        <w:rPr>
          <w:rFonts w:ascii="Book Antiqua" w:hAnsi="Book Antiqua" w:cs="Arial" w:hint="eastAsia"/>
          <w:b/>
          <w:color w:val="222222"/>
          <w:shd w:val="clear" w:color="auto" w:fill="FFFFFF"/>
        </w:rPr>
        <w:t>25957</w:t>
      </w:r>
    </w:p>
    <w:p w14:paraId="64D3767E" w14:textId="77777777" w:rsidR="007F1BAB" w:rsidRPr="00AE597C" w:rsidRDefault="007F1BAB" w:rsidP="00992DB7">
      <w:pPr>
        <w:adjustRightInd w:val="0"/>
        <w:snapToGrid w:val="0"/>
        <w:spacing w:after="0" w:line="360" w:lineRule="auto"/>
        <w:jc w:val="both"/>
        <w:rPr>
          <w:rFonts w:ascii="Book Antiqua" w:hAnsi="Book Antiqua" w:cs="Arial"/>
          <w:b/>
          <w:color w:val="222222"/>
          <w:shd w:val="clear" w:color="auto" w:fill="FFFFFF"/>
        </w:rPr>
      </w:pPr>
      <w:r w:rsidRPr="004A6DDB">
        <w:rPr>
          <w:rFonts w:ascii="Book Antiqua" w:hAnsi="Book Antiqua" w:cs="Arial"/>
          <w:b/>
          <w:color w:val="222222"/>
          <w:shd w:val="clear" w:color="auto" w:fill="FFFFFF"/>
        </w:rPr>
        <w:t xml:space="preserve">Manuscript Type: </w:t>
      </w:r>
      <w:r w:rsidRPr="00AE597C">
        <w:rPr>
          <w:rFonts w:ascii="Book Antiqua" w:hAnsi="Book Antiqua" w:cs="Arial"/>
          <w:b/>
          <w:color w:val="222222"/>
          <w:shd w:val="clear" w:color="auto" w:fill="FFFFFF"/>
        </w:rPr>
        <w:t>ORIGINAL ARTICLE</w:t>
      </w:r>
    </w:p>
    <w:p w14:paraId="7685DB8B" w14:textId="77777777" w:rsidR="00B645A4" w:rsidRDefault="00B645A4" w:rsidP="00992DB7">
      <w:pPr>
        <w:adjustRightInd w:val="0"/>
        <w:snapToGrid w:val="0"/>
        <w:spacing w:after="0" w:line="360" w:lineRule="auto"/>
        <w:jc w:val="both"/>
        <w:rPr>
          <w:rFonts w:ascii="Book Antiqua" w:hAnsi="Book Antiqua"/>
          <w:b/>
          <w:i/>
          <w:sz w:val="24"/>
          <w:szCs w:val="24"/>
        </w:rPr>
      </w:pPr>
    </w:p>
    <w:p w14:paraId="1F75A9B9" w14:textId="77777777" w:rsidR="003C4327" w:rsidRPr="007F1BAB" w:rsidRDefault="007F1BAB" w:rsidP="00992DB7">
      <w:pPr>
        <w:adjustRightInd w:val="0"/>
        <w:snapToGrid w:val="0"/>
        <w:spacing w:after="0" w:line="360" w:lineRule="auto"/>
        <w:jc w:val="both"/>
        <w:rPr>
          <w:rFonts w:ascii="Book Antiqua" w:hAnsi="Book Antiqua"/>
          <w:b/>
          <w:i/>
          <w:sz w:val="24"/>
          <w:szCs w:val="24"/>
        </w:rPr>
      </w:pPr>
      <w:r w:rsidRPr="007F1BAB">
        <w:rPr>
          <w:rFonts w:ascii="Book Antiqua" w:hAnsi="Book Antiqua"/>
          <w:b/>
          <w:i/>
          <w:sz w:val="24"/>
          <w:szCs w:val="24"/>
        </w:rPr>
        <w:t>Basic study</w:t>
      </w:r>
    </w:p>
    <w:p w14:paraId="25D900A3" w14:textId="77777777" w:rsidR="00362EE8" w:rsidRPr="007F1BAB" w:rsidRDefault="00C348C3" w:rsidP="00992DB7">
      <w:pPr>
        <w:adjustRightInd w:val="0"/>
        <w:snapToGrid w:val="0"/>
        <w:spacing w:after="0" w:line="360" w:lineRule="auto"/>
        <w:jc w:val="both"/>
        <w:rPr>
          <w:rFonts w:ascii="Book Antiqua" w:hAnsi="Book Antiqua"/>
          <w:b/>
          <w:sz w:val="24"/>
          <w:szCs w:val="24"/>
        </w:rPr>
      </w:pPr>
      <w:r w:rsidRPr="007F1BAB">
        <w:rPr>
          <w:rFonts w:ascii="Book Antiqua" w:hAnsi="Book Antiqua"/>
          <w:b/>
          <w:sz w:val="24"/>
          <w:szCs w:val="24"/>
        </w:rPr>
        <w:t xml:space="preserve">Protein and gene </w:t>
      </w:r>
      <w:r w:rsidR="00362EE8" w:rsidRPr="007F1BAB">
        <w:rPr>
          <w:rFonts w:ascii="Book Antiqua" w:hAnsi="Book Antiqua"/>
          <w:b/>
          <w:sz w:val="24"/>
          <w:szCs w:val="24"/>
        </w:rPr>
        <w:t xml:space="preserve">expression </w:t>
      </w:r>
      <w:r w:rsidRPr="007F1BAB">
        <w:rPr>
          <w:rFonts w:ascii="Book Antiqua" w:hAnsi="Book Antiqua"/>
          <w:b/>
          <w:sz w:val="24"/>
          <w:szCs w:val="24"/>
        </w:rPr>
        <w:t xml:space="preserve">characteristics </w:t>
      </w:r>
      <w:r w:rsidR="00362EE8" w:rsidRPr="007F1BAB">
        <w:rPr>
          <w:rFonts w:ascii="Book Antiqua" w:hAnsi="Book Antiqua"/>
          <w:b/>
          <w:sz w:val="24"/>
          <w:szCs w:val="24"/>
        </w:rPr>
        <w:t xml:space="preserve">of </w:t>
      </w:r>
      <w:r w:rsidR="005D64E7" w:rsidRPr="007F1BAB">
        <w:rPr>
          <w:rFonts w:ascii="Book Antiqua" w:hAnsi="Book Antiqua"/>
          <w:b/>
          <w:sz w:val="24"/>
          <w:szCs w:val="24"/>
        </w:rPr>
        <w:t>heterogeneous nuclear ribonucleoprotein H1</w:t>
      </w:r>
      <w:r w:rsidR="00362EE8" w:rsidRPr="007F1BAB">
        <w:rPr>
          <w:rFonts w:ascii="Book Antiqua" w:hAnsi="Book Antiqua"/>
          <w:b/>
          <w:sz w:val="24"/>
          <w:szCs w:val="24"/>
        </w:rPr>
        <w:t xml:space="preserve"> in </w:t>
      </w:r>
      <w:r w:rsidRPr="007F1BAB">
        <w:rPr>
          <w:rFonts w:ascii="Book Antiqua" w:hAnsi="Book Antiqua"/>
          <w:b/>
          <w:sz w:val="24"/>
          <w:szCs w:val="24"/>
        </w:rPr>
        <w:t>esophageal squamous cell carcinoma</w:t>
      </w:r>
    </w:p>
    <w:p w14:paraId="10FA3F44" w14:textId="77777777" w:rsidR="00362EE8" w:rsidRPr="007F1BAB" w:rsidRDefault="00362EE8" w:rsidP="00992DB7">
      <w:pPr>
        <w:adjustRightInd w:val="0"/>
        <w:snapToGrid w:val="0"/>
        <w:spacing w:after="0" w:line="360" w:lineRule="auto"/>
        <w:jc w:val="both"/>
        <w:rPr>
          <w:rFonts w:ascii="Book Antiqua" w:hAnsi="Book Antiqua"/>
          <w:b/>
          <w:sz w:val="24"/>
          <w:szCs w:val="24"/>
        </w:rPr>
      </w:pPr>
    </w:p>
    <w:p w14:paraId="6B59C335" w14:textId="77777777" w:rsidR="00362EE8" w:rsidRDefault="003C4327"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 xml:space="preserve">Sun YL </w:t>
      </w:r>
      <w:r w:rsidRPr="007F1BAB">
        <w:rPr>
          <w:rFonts w:ascii="Book Antiqua" w:hAnsi="Book Antiqua"/>
          <w:i/>
          <w:sz w:val="24"/>
          <w:szCs w:val="24"/>
        </w:rPr>
        <w:t>et al</w:t>
      </w:r>
      <w:r w:rsidRPr="007F1BAB">
        <w:rPr>
          <w:rFonts w:ascii="Book Antiqua" w:hAnsi="Book Antiqua"/>
          <w:sz w:val="24"/>
          <w:szCs w:val="24"/>
        </w:rPr>
        <w:t xml:space="preserve">. </w:t>
      </w:r>
      <w:r w:rsidR="00362EE8" w:rsidRPr="007F1BAB">
        <w:rPr>
          <w:rFonts w:ascii="Book Antiqua" w:hAnsi="Book Antiqua"/>
          <w:sz w:val="24"/>
          <w:szCs w:val="24"/>
        </w:rPr>
        <w:t>Overexpression of HNRNPH1 in ESCC</w:t>
      </w:r>
    </w:p>
    <w:p w14:paraId="6DA2A83C" w14:textId="77777777" w:rsidR="007F1BAB" w:rsidRPr="00AF0D68" w:rsidRDefault="007F1BAB" w:rsidP="00992DB7">
      <w:pPr>
        <w:adjustRightInd w:val="0"/>
        <w:snapToGrid w:val="0"/>
        <w:spacing w:after="0" w:line="360" w:lineRule="auto"/>
        <w:jc w:val="both"/>
        <w:rPr>
          <w:rFonts w:ascii="Book Antiqua" w:hAnsi="Book Antiqua"/>
          <w:sz w:val="24"/>
          <w:szCs w:val="24"/>
        </w:rPr>
      </w:pPr>
    </w:p>
    <w:p w14:paraId="141CF9DD" w14:textId="3A145F49" w:rsidR="00362EE8" w:rsidRPr="00AF0D68" w:rsidRDefault="00362EE8" w:rsidP="00992DB7">
      <w:pPr>
        <w:adjustRightInd w:val="0"/>
        <w:snapToGrid w:val="0"/>
        <w:spacing w:after="0" w:line="360" w:lineRule="auto"/>
        <w:jc w:val="both"/>
        <w:rPr>
          <w:rFonts w:ascii="Book Antiqua" w:hAnsi="Book Antiqua"/>
          <w:sz w:val="24"/>
          <w:szCs w:val="24"/>
        </w:rPr>
      </w:pPr>
      <w:r w:rsidRPr="00AF0D68">
        <w:rPr>
          <w:rFonts w:ascii="Book Antiqua" w:hAnsi="Book Antiqua"/>
          <w:sz w:val="24"/>
          <w:szCs w:val="24"/>
        </w:rPr>
        <w:t xml:space="preserve">Yu-Lin Sun, Fei Liu, Fang Liu, </w:t>
      </w:r>
      <w:bookmarkStart w:id="0" w:name="_GoBack"/>
      <w:bookmarkEnd w:id="0"/>
      <w:r w:rsidRPr="00AF0D68">
        <w:rPr>
          <w:rFonts w:ascii="Book Antiqua" w:hAnsi="Book Antiqua"/>
          <w:sz w:val="24"/>
          <w:szCs w:val="24"/>
        </w:rPr>
        <w:t>Xiao-Hang Zhao</w:t>
      </w:r>
    </w:p>
    <w:p w14:paraId="36AA54B3" w14:textId="77777777" w:rsidR="007F1BAB" w:rsidRPr="007F1BAB" w:rsidRDefault="007F1BAB" w:rsidP="00992DB7">
      <w:pPr>
        <w:adjustRightInd w:val="0"/>
        <w:snapToGrid w:val="0"/>
        <w:spacing w:after="0" w:line="360" w:lineRule="auto"/>
        <w:jc w:val="both"/>
        <w:rPr>
          <w:rFonts w:ascii="Book Antiqua" w:hAnsi="Book Antiqua"/>
          <w:b/>
          <w:sz w:val="24"/>
          <w:szCs w:val="24"/>
        </w:rPr>
      </w:pPr>
    </w:p>
    <w:p w14:paraId="3F802075" w14:textId="77777777" w:rsidR="00362EE8" w:rsidRDefault="00362EE8" w:rsidP="00992DB7">
      <w:pPr>
        <w:adjustRightInd w:val="0"/>
        <w:snapToGrid w:val="0"/>
        <w:spacing w:after="0" w:line="360" w:lineRule="auto"/>
        <w:jc w:val="both"/>
        <w:rPr>
          <w:rFonts w:ascii="Book Antiqua" w:hAnsi="Book Antiqua"/>
          <w:sz w:val="24"/>
          <w:szCs w:val="24"/>
        </w:rPr>
      </w:pPr>
      <w:r w:rsidRPr="007F1BAB">
        <w:rPr>
          <w:rFonts w:ascii="Book Antiqua" w:hAnsi="Book Antiqua"/>
          <w:b/>
          <w:sz w:val="24"/>
          <w:szCs w:val="24"/>
        </w:rPr>
        <w:t>Yu-Lin Sun, Fei Liu, Fang Liu, Xiao-Hang Zhao</w:t>
      </w:r>
      <w:r w:rsidRPr="007F1BAB">
        <w:rPr>
          <w:rFonts w:ascii="Book Antiqua" w:hAnsi="Book Antiqua"/>
          <w:sz w:val="24"/>
          <w:szCs w:val="24"/>
        </w:rPr>
        <w:t xml:space="preserve">, State Key Laboratory of Molecular Oncology, </w:t>
      </w:r>
      <w:r w:rsidR="009A2724" w:rsidRPr="007F1BAB">
        <w:rPr>
          <w:rFonts w:ascii="Book Antiqua" w:hAnsi="Book Antiqua"/>
          <w:sz w:val="24"/>
          <w:szCs w:val="24"/>
        </w:rPr>
        <w:t>National Cancer Center/</w:t>
      </w:r>
      <w:r w:rsidRPr="007F1BAB">
        <w:rPr>
          <w:rFonts w:ascii="Book Antiqua" w:hAnsi="Book Antiqua"/>
          <w:sz w:val="24"/>
          <w:szCs w:val="24"/>
        </w:rPr>
        <w:t>Cancer Hospital, Chinese Academy of Medical Sciences &amp; Peking Union Medical College, Beijing 100021, China</w:t>
      </w:r>
    </w:p>
    <w:p w14:paraId="316A02A5" w14:textId="77777777" w:rsidR="007F1BAB" w:rsidRPr="007F1BAB" w:rsidRDefault="007F1BAB" w:rsidP="00992DB7">
      <w:pPr>
        <w:adjustRightInd w:val="0"/>
        <w:snapToGrid w:val="0"/>
        <w:spacing w:after="0" w:line="360" w:lineRule="auto"/>
        <w:jc w:val="both"/>
        <w:rPr>
          <w:rFonts w:ascii="Book Antiqua" w:hAnsi="Book Antiqua"/>
          <w:sz w:val="24"/>
          <w:szCs w:val="24"/>
        </w:rPr>
      </w:pPr>
    </w:p>
    <w:p w14:paraId="4AF43B1F" w14:textId="77777777" w:rsidR="00362EE8" w:rsidRDefault="00362EE8" w:rsidP="00992DB7">
      <w:pPr>
        <w:adjustRightInd w:val="0"/>
        <w:snapToGrid w:val="0"/>
        <w:spacing w:after="0" w:line="360" w:lineRule="auto"/>
        <w:jc w:val="both"/>
        <w:rPr>
          <w:rFonts w:ascii="Book Antiqua" w:hAnsi="Book Antiqua"/>
          <w:sz w:val="24"/>
          <w:szCs w:val="24"/>
        </w:rPr>
      </w:pPr>
      <w:r w:rsidRPr="007F1BAB">
        <w:rPr>
          <w:rFonts w:ascii="Book Antiqua" w:hAnsi="Book Antiqua"/>
          <w:b/>
          <w:sz w:val="24"/>
          <w:szCs w:val="24"/>
        </w:rPr>
        <w:t>Author contributions</w:t>
      </w:r>
      <w:r w:rsidRPr="007F1BAB">
        <w:rPr>
          <w:rFonts w:ascii="Book Antiqua" w:hAnsi="Book Antiqua"/>
          <w:sz w:val="24"/>
          <w:szCs w:val="24"/>
        </w:rPr>
        <w:t xml:space="preserve">: </w:t>
      </w:r>
      <w:r w:rsidR="00942A2B" w:rsidRPr="007F1BAB">
        <w:rPr>
          <w:rFonts w:ascii="Book Antiqua" w:hAnsi="Book Antiqua"/>
          <w:sz w:val="24"/>
          <w:szCs w:val="24"/>
        </w:rPr>
        <w:t xml:space="preserve">Sun YL and Zhao XH designed the study; Liu F, </w:t>
      </w:r>
      <w:r w:rsidRPr="007F1BAB">
        <w:rPr>
          <w:rFonts w:ascii="Book Antiqua" w:hAnsi="Book Antiqua"/>
          <w:sz w:val="24"/>
          <w:szCs w:val="24"/>
        </w:rPr>
        <w:t>Sun YL</w:t>
      </w:r>
      <w:r w:rsidR="00942A2B" w:rsidRPr="007F1BAB">
        <w:rPr>
          <w:rFonts w:ascii="Book Antiqua" w:hAnsi="Book Antiqua"/>
          <w:sz w:val="24"/>
          <w:szCs w:val="24"/>
        </w:rPr>
        <w:t xml:space="preserve"> and Liu F </w:t>
      </w:r>
      <w:r w:rsidRPr="007F1BAB">
        <w:rPr>
          <w:rFonts w:ascii="Book Antiqua" w:hAnsi="Book Antiqua"/>
          <w:sz w:val="24"/>
          <w:szCs w:val="24"/>
        </w:rPr>
        <w:t xml:space="preserve">performed </w:t>
      </w:r>
      <w:r w:rsidR="00942A2B" w:rsidRPr="007F1BAB">
        <w:rPr>
          <w:rFonts w:ascii="Book Antiqua" w:hAnsi="Book Antiqua"/>
          <w:sz w:val="24"/>
          <w:szCs w:val="24"/>
        </w:rPr>
        <w:t>the research</w:t>
      </w:r>
      <w:r w:rsidR="00501909" w:rsidRPr="007F1BAB">
        <w:rPr>
          <w:rFonts w:ascii="Book Antiqua" w:hAnsi="Book Antiqua"/>
          <w:sz w:val="24"/>
          <w:szCs w:val="24"/>
        </w:rPr>
        <w:t>;</w:t>
      </w:r>
      <w:r w:rsidRPr="007F1BAB">
        <w:rPr>
          <w:rFonts w:ascii="Book Antiqua" w:hAnsi="Book Antiqua"/>
          <w:sz w:val="24"/>
          <w:szCs w:val="24"/>
        </w:rPr>
        <w:t xml:space="preserve"> </w:t>
      </w:r>
      <w:r w:rsidR="00942A2B" w:rsidRPr="007F1BAB">
        <w:rPr>
          <w:rFonts w:ascii="Book Antiqua" w:hAnsi="Book Antiqua"/>
          <w:sz w:val="24"/>
          <w:szCs w:val="24"/>
        </w:rPr>
        <w:t xml:space="preserve">Sun YL </w:t>
      </w:r>
      <w:r w:rsidR="00501909" w:rsidRPr="007F1BAB">
        <w:rPr>
          <w:rFonts w:ascii="Book Antiqua" w:hAnsi="Book Antiqua"/>
          <w:sz w:val="24"/>
          <w:szCs w:val="24"/>
        </w:rPr>
        <w:t xml:space="preserve">analyzed and mined </w:t>
      </w:r>
      <w:r w:rsidRPr="007F1BAB">
        <w:rPr>
          <w:rFonts w:ascii="Book Antiqua" w:hAnsi="Book Antiqua"/>
          <w:sz w:val="24"/>
          <w:szCs w:val="24"/>
        </w:rPr>
        <w:t>data</w:t>
      </w:r>
      <w:r w:rsidR="00501909" w:rsidRPr="007F1BAB">
        <w:rPr>
          <w:rFonts w:ascii="Book Antiqua" w:hAnsi="Book Antiqua"/>
          <w:sz w:val="24"/>
          <w:szCs w:val="24"/>
        </w:rPr>
        <w:t>,</w:t>
      </w:r>
      <w:r w:rsidRPr="007F1BAB">
        <w:rPr>
          <w:rFonts w:ascii="Book Antiqua" w:hAnsi="Book Antiqua"/>
          <w:sz w:val="24"/>
          <w:szCs w:val="24"/>
        </w:rPr>
        <w:t xml:space="preserve"> and wrote the manuscript; Zhao XH </w:t>
      </w:r>
      <w:r w:rsidR="00942A2B" w:rsidRPr="007F1BAB">
        <w:rPr>
          <w:rFonts w:ascii="Book Antiqua" w:hAnsi="Book Antiqua"/>
          <w:sz w:val="24"/>
          <w:szCs w:val="24"/>
        </w:rPr>
        <w:t>supervised this work.</w:t>
      </w:r>
    </w:p>
    <w:p w14:paraId="168D0388" w14:textId="77777777" w:rsidR="007F1BAB" w:rsidRPr="007F1BAB" w:rsidRDefault="007F1BAB" w:rsidP="00992DB7">
      <w:pPr>
        <w:adjustRightInd w:val="0"/>
        <w:snapToGrid w:val="0"/>
        <w:spacing w:after="0" w:line="360" w:lineRule="auto"/>
        <w:jc w:val="both"/>
        <w:rPr>
          <w:rFonts w:ascii="Book Antiqua" w:hAnsi="Book Antiqua"/>
          <w:sz w:val="24"/>
          <w:szCs w:val="24"/>
        </w:rPr>
      </w:pPr>
    </w:p>
    <w:p w14:paraId="3ACD4821" w14:textId="2B08E5BA" w:rsidR="00362EE8" w:rsidRDefault="00362EE8" w:rsidP="00992DB7">
      <w:pPr>
        <w:adjustRightInd w:val="0"/>
        <w:snapToGrid w:val="0"/>
        <w:spacing w:after="0" w:line="360" w:lineRule="auto"/>
        <w:jc w:val="both"/>
        <w:rPr>
          <w:rFonts w:ascii="Book Antiqua" w:hAnsi="Book Antiqua"/>
          <w:sz w:val="24"/>
          <w:szCs w:val="24"/>
        </w:rPr>
      </w:pPr>
      <w:r w:rsidRPr="007F1BAB">
        <w:rPr>
          <w:rFonts w:ascii="Book Antiqua" w:hAnsi="Book Antiqua"/>
          <w:b/>
          <w:sz w:val="24"/>
          <w:szCs w:val="24"/>
        </w:rPr>
        <w:t xml:space="preserve">Supported by </w:t>
      </w:r>
      <w:r w:rsidR="000762E1" w:rsidRPr="000762E1">
        <w:rPr>
          <w:rFonts w:ascii="Book Antiqua" w:hAnsi="Book Antiqua" w:hint="eastAsia"/>
          <w:sz w:val="24"/>
          <w:szCs w:val="24"/>
        </w:rPr>
        <w:t>the</w:t>
      </w:r>
      <w:r w:rsidR="000762E1">
        <w:rPr>
          <w:rFonts w:ascii="Book Antiqua" w:hAnsi="Book Antiqua" w:hint="eastAsia"/>
          <w:b/>
          <w:sz w:val="24"/>
          <w:szCs w:val="24"/>
        </w:rPr>
        <w:t xml:space="preserve"> </w:t>
      </w:r>
      <w:r w:rsidR="00307C2B" w:rsidRPr="007F1BAB">
        <w:rPr>
          <w:rFonts w:ascii="Book Antiqua" w:hAnsi="Book Antiqua"/>
          <w:sz w:val="24"/>
          <w:szCs w:val="24"/>
        </w:rPr>
        <w:t xml:space="preserve">Natural Science Foundation of China, No. 81572840 and No. 81572365; </w:t>
      </w:r>
      <w:r w:rsidR="003C4327" w:rsidRPr="007F1BAB">
        <w:rPr>
          <w:rFonts w:ascii="Book Antiqua" w:hAnsi="Book Antiqua"/>
          <w:sz w:val="24"/>
          <w:szCs w:val="24"/>
        </w:rPr>
        <w:t xml:space="preserve">the State Key Project for Basic Research, No. 2014CBA02002; and </w:t>
      </w:r>
      <w:proofErr w:type="gramStart"/>
      <w:r w:rsidRPr="007F1BAB">
        <w:rPr>
          <w:rFonts w:ascii="Book Antiqua" w:hAnsi="Book Antiqua"/>
          <w:sz w:val="24"/>
          <w:szCs w:val="24"/>
        </w:rPr>
        <w:t>National High-tech R &amp; D Program, No. 2012AA020206.</w:t>
      </w:r>
      <w:proofErr w:type="gramEnd"/>
    </w:p>
    <w:p w14:paraId="7054FE04" w14:textId="77777777" w:rsidR="007F1BAB" w:rsidRPr="007F1BAB" w:rsidRDefault="007F1BAB" w:rsidP="00992DB7">
      <w:pPr>
        <w:adjustRightInd w:val="0"/>
        <w:snapToGrid w:val="0"/>
        <w:spacing w:after="0" w:line="360" w:lineRule="auto"/>
        <w:jc w:val="both"/>
        <w:rPr>
          <w:rFonts w:ascii="Book Antiqua" w:hAnsi="Book Antiqua"/>
          <w:sz w:val="24"/>
          <w:szCs w:val="24"/>
        </w:rPr>
      </w:pPr>
    </w:p>
    <w:p w14:paraId="07A1CC1A" w14:textId="77777777" w:rsidR="00362EE8" w:rsidRDefault="00362EE8" w:rsidP="00992DB7">
      <w:pPr>
        <w:adjustRightInd w:val="0"/>
        <w:snapToGrid w:val="0"/>
        <w:spacing w:after="0" w:line="360" w:lineRule="auto"/>
        <w:jc w:val="both"/>
        <w:rPr>
          <w:rFonts w:ascii="Book Antiqua" w:hAnsi="Book Antiqua"/>
          <w:sz w:val="24"/>
          <w:szCs w:val="24"/>
        </w:rPr>
      </w:pPr>
      <w:r w:rsidRPr="007F1BAB">
        <w:rPr>
          <w:rFonts w:ascii="Book Antiqua" w:hAnsi="Book Antiqua"/>
          <w:b/>
          <w:sz w:val="24"/>
          <w:szCs w:val="24"/>
        </w:rPr>
        <w:t xml:space="preserve">Institutional review board statement: </w:t>
      </w:r>
      <w:r w:rsidRPr="007F1BAB">
        <w:rPr>
          <w:rFonts w:ascii="Book Antiqua" w:hAnsi="Book Antiqua"/>
          <w:sz w:val="24"/>
          <w:szCs w:val="24"/>
        </w:rPr>
        <w:t>All routine colonic biopsy specimens and blood samples from the patients were taken after informed consent and ethical permission was obtained for participation in the study.</w:t>
      </w:r>
    </w:p>
    <w:p w14:paraId="651FC39B" w14:textId="77777777" w:rsidR="007F1BAB" w:rsidRPr="007F1BAB" w:rsidRDefault="007F1BAB" w:rsidP="00992DB7">
      <w:pPr>
        <w:adjustRightInd w:val="0"/>
        <w:snapToGrid w:val="0"/>
        <w:spacing w:after="0" w:line="360" w:lineRule="auto"/>
        <w:jc w:val="both"/>
        <w:rPr>
          <w:rFonts w:ascii="Book Antiqua" w:hAnsi="Book Antiqua"/>
          <w:sz w:val="24"/>
          <w:szCs w:val="24"/>
        </w:rPr>
      </w:pPr>
    </w:p>
    <w:p w14:paraId="0E9FFA10" w14:textId="77777777" w:rsidR="003C4327" w:rsidRDefault="003C4327" w:rsidP="00992DB7">
      <w:pPr>
        <w:adjustRightInd w:val="0"/>
        <w:snapToGrid w:val="0"/>
        <w:spacing w:after="0" w:line="360" w:lineRule="auto"/>
        <w:jc w:val="both"/>
        <w:rPr>
          <w:rFonts w:ascii="Book Antiqua" w:hAnsi="Book Antiqua"/>
          <w:sz w:val="24"/>
          <w:szCs w:val="24"/>
        </w:rPr>
      </w:pPr>
      <w:r w:rsidRPr="007F1BAB">
        <w:rPr>
          <w:rFonts w:ascii="Book Antiqua" w:hAnsi="Book Antiqua"/>
          <w:b/>
          <w:sz w:val="24"/>
          <w:szCs w:val="24"/>
        </w:rPr>
        <w:t xml:space="preserve">Institutional animal care and use committee statement: </w:t>
      </w:r>
      <w:r w:rsidR="001F41AD" w:rsidRPr="007F1BAB">
        <w:rPr>
          <w:rFonts w:ascii="Book Antiqua" w:hAnsi="Book Antiqua"/>
          <w:sz w:val="24"/>
          <w:szCs w:val="24"/>
        </w:rPr>
        <w:t>This study is not involved in animal experiments.</w:t>
      </w:r>
    </w:p>
    <w:p w14:paraId="2A48E8BE" w14:textId="77777777" w:rsidR="007F1BAB" w:rsidRPr="007F1BAB" w:rsidRDefault="007F1BAB" w:rsidP="00992DB7">
      <w:pPr>
        <w:adjustRightInd w:val="0"/>
        <w:snapToGrid w:val="0"/>
        <w:spacing w:after="0" w:line="360" w:lineRule="auto"/>
        <w:jc w:val="both"/>
        <w:rPr>
          <w:rFonts w:ascii="Book Antiqua" w:hAnsi="Book Antiqua"/>
          <w:sz w:val="24"/>
          <w:szCs w:val="24"/>
        </w:rPr>
      </w:pPr>
    </w:p>
    <w:p w14:paraId="4A158BF4" w14:textId="77777777" w:rsidR="00362EE8" w:rsidRDefault="00362EE8" w:rsidP="00992DB7">
      <w:pPr>
        <w:adjustRightInd w:val="0"/>
        <w:snapToGrid w:val="0"/>
        <w:spacing w:after="0" w:line="360" w:lineRule="auto"/>
        <w:jc w:val="both"/>
        <w:rPr>
          <w:rFonts w:ascii="Book Antiqua" w:hAnsi="Book Antiqua"/>
          <w:sz w:val="24"/>
          <w:szCs w:val="24"/>
        </w:rPr>
      </w:pPr>
      <w:r w:rsidRPr="007F1BAB">
        <w:rPr>
          <w:rFonts w:ascii="Book Antiqua" w:hAnsi="Book Antiqua"/>
          <w:b/>
          <w:sz w:val="24"/>
          <w:szCs w:val="24"/>
        </w:rPr>
        <w:t xml:space="preserve">Conflict-of-interest statement: </w:t>
      </w:r>
      <w:r w:rsidRPr="007F1BAB">
        <w:rPr>
          <w:rFonts w:ascii="Book Antiqua" w:hAnsi="Book Antiqua"/>
          <w:sz w:val="24"/>
          <w:szCs w:val="24"/>
        </w:rPr>
        <w:t>To the best of our knowledge, no conflict of interest exists.</w:t>
      </w:r>
    </w:p>
    <w:p w14:paraId="37A6DBB2" w14:textId="77777777" w:rsidR="007F1BAB" w:rsidRPr="007F1BAB" w:rsidRDefault="007F1BAB" w:rsidP="00992DB7">
      <w:pPr>
        <w:adjustRightInd w:val="0"/>
        <w:snapToGrid w:val="0"/>
        <w:spacing w:after="0" w:line="360" w:lineRule="auto"/>
        <w:jc w:val="both"/>
        <w:rPr>
          <w:rFonts w:ascii="Book Antiqua" w:hAnsi="Book Antiqua"/>
          <w:sz w:val="24"/>
          <w:szCs w:val="24"/>
        </w:rPr>
      </w:pPr>
    </w:p>
    <w:p w14:paraId="1746FD27" w14:textId="77777777" w:rsidR="003C4327" w:rsidRDefault="003C4327" w:rsidP="00992DB7">
      <w:pPr>
        <w:adjustRightInd w:val="0"/>
        <w:snapToGrid w:val="0"/>
        <w:spacing w:after="0" w:line="360" w:lineRule="auto"/>
        <w:jc w:val="both"/>
        <w:rPr>
          <w:rFonts w:ascii="Book Antiqua" w:hAnsi="Book Antiqua"/>
          <w:sz w:val="24"/>
          <w:szCs w:val="24"/>
        </w:rPr>
      </w:pPr>
      <w:r w:rsidRPr="007F1BAB">
        <w:rPr>
          <w:rFonts w:ascii="Book Antiqua" w:hAnsi="Book Antiqua"/>
          <w:b/>
          <w:sz w:val="24"/>
          <w:szCs w:val="24"/>
        </w:rPr>
        <w:t xml:space="preserve">Data sharing statement: </w:t>
      </w:r>
      <w:r w:rsidR="001F41AD" w:rsidRPr="007F1BAB">
        <w:rPr>
          <w:rFonts w:ascii="Book Antiqua" w:hAnsi="Book Antiqua"/>
          <w:sz w:val="24"/>
          <w:szCs w:val="24"/>
        </w:rPr>
        <w:t>Technical appendix and dataset available from the corresponding author. Participants gave informed consent for data sharing. No additional data are available.</w:t>
      </w:r>
    </w:p>
    <w:p w14:paraId="196A9192" w14:textId="77777777" w:rsidR="007F1BAB" w:rsidRPr="007F1BAB" w:rsidRDefault="007F1BAB" w:rsidP="00992DB7">
      <w:pPr>
        <w:adjustRightInd w:val="0"/>
        <w:snapToGrid w:val="0"/>
        <w:spacing w:after="0" w:line="360" w:lineRule="auto"/>
        <w:jc w:val="both"/>
        <w:rPr>
          <w:rFonts w:ascii="Book Antiqua" w:hAnsi="Book Antiqua"/>
          <w:sz w:val="24"/>
          <w:szCs w:val="24"/>
        </w:rPr>
      </w:pPr>
    </w:p>
    <w:p w14:paraId="285F3DB2" w14:textId="0E98751E" w:rsidR="00362EE8" w:rsidRDefault="00362EE8" w:rsidP="00992DB7">
      <w:pPr>
        <w:adjustRightInd w:val="0"/>
        <w:snapToGrid w:val="0"/>
        <w:spacing w:after="0" w:line="360" w:lineRule="auto"/>
        <w:jc w:val="both"/>
        <w:rPr>
          <w:rFonts w:ascii="Book Antiqua" w:hAnsi="Book Antiqua"/>
          <w:sz w:val="24"/>
          <w:szCs w:val="24"/>
        </w:rPr>
      </w:pPr>
      <w:r w:rsidRPr="007F1BAB">
        <w:rPr>
          <w:rFonts w:ascii="Book Antiqua" w:hAnsi="Book Antiqua"/>
          <w:b/>
          <w:sz w:val="24"/>
          <w:szCs w:val="24"/>
        </w:rPr>
        <w:t xml:space="preserve">Open-Access: </w:t>
      </w:r>
      <w:r w:rsidRPr="007F1BAB">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w:t>
      </w:r>
      <w:r w:rsidR="00476EF3">
        <w:rPr>
          <w:rFonts w:ascii="Book Antiqua" w:hAnsi="Book Antiqua"/>
          <w:sz w:val="24"/>
          <w:szCs w:val="24"/>
        </w:rPr>
        <w:t xml:space="preserve"> (</w:t>
      </w:r>
      <w:r w:rsidRPr="007F1BAB">
        <w:rPr>
          <w:rFonts w:ascii="Book Antiqua" w:hAnsi="Book Antiqua"/>
          <w:sz w:val="24"/>
          <w:szCs w:val="24"/>
        </w:rPr>
        <w:t xml:space="preserve">CC BY-NC 4.0) license, which permits others to distribute, remix, adapt, build upon this work noncommercially, and license their derivative works on different terms, provided the original work is properly cited and the use is non-commercial. See: </w:t>
      </w:r>
      <w:hyperlink r:id="rId7" w:history="1">
        <w:r w:rsidR="007F1BAB" w:rsidRPr="005202C4">
          <w:rPr>
            <w:rStyle w:val="a7"/>
            <w:rFonts w:ascii="Book Antiqua" w:hAnsi="Book Antiqua"/>
            <w:sz w:val="24"/>
            <w:szCs w:val="24"/>
          </w:rPr>
          <w:t>http://creativecommons.org/licenses/by-nc/4.0/</w:t>
        </w:r>
      </w:hyperlink>
    </w:p>
    <w:p w14:paraId="68CE9D38" w14:textId="77777777" w:rsidR="007F1BAB" w:rsidRDefault="007F1BAB" w:rsidP="00992DB7">
      <w:pPr>
        <w:adjustRightInd w:val="0"/>
        <w:snapToGrid w:val="0"/>
        <w:spacing w:after="0" w:line="360" w:lineRule="auto"/>
        <w:jc w:val="both"/>
        <w:rPr>
          <w:rFonts w:ascii="Book Antiqua" w:hAnsi="Book Antiqua"/>
          <w:sz w:val="24"/>
          <w:szCs w:val="24"/>
        </w:rPr>
      </w:pPr>
    </w:p>
    <w:p w14:paraId="2EE928DA" w14:textId="77777777" w:rsidR="00BA3C12" w:rsidRDefault="00BA3C12" w:rsidP="00BA3C12">
      <w:pPr>
        <w:spacing w:line="360" w:lineRule="auto"/>
        <w:rPr>
          <w:rFonts w:ascii="Book Antiqua" w:hAnsi="Book Antiqua"/>
          <w:b/>
          <w:sz w:val="24"/>
        </w:rPr>
      </w:pPr>
      <w:r w:rsidRPr="00B757B8">
        <w:rPr>
          <w:rFonts w:ascii="Book Antiqua" w:hAnsi="Book Antiqua"/>
          <w:b/>
          <w:sz w:val="24"/>
        </w:rPr>
        <w:t xml:space="preserve">Manuscript source: </w:t>
      </w:r>
      <w:r w:rsidRPr="00B757B8">
        <w:rPr>
          <w:rFonts w:ascii="Book Antiqua" w:hAnsi="Book Antiqua"/>
          <w:sz w:val="24"/>
        </w:rPr>
        <w:t>Unsolicited manuscript</w:t>
      </w:r>
    </w:p>
    <w:p w14:paraId="6D3BEC67" w14:textId="77777777" w:rsidR="00BA3C12" w:rsidRPr="00BA3C12" w:rsidRDefault="00BA3C12" w:rsidP="00992DB7">
      <w:pPr>
        <w:adjustRightInd w:val="0"/>
        <w:snapToGrid w:val="0"/>
        <w:spacing w:after="0" w:line="360" w:lineRule="auto"/>
        <w:jc w:val="both"/>
        <w:rPr>
          <w:rFonts w:ascii="Book Antiqua" w:hAnsi="Book Antiqua"/>
          <w:sz w:val="24"/>
          <w:szCs w:val="24"/>
        </w:rPr>
      </w:pPr>
    </w:p>
    <w:p w14:paraId="59725917" w14:textId="77777777" w:rsidR="00362EE8" w:rsidRPr="007F1BAB" w:rsidRDefault="00362EE8" w:rsidP="00992DB7">
      <w:pPr>
        <w:adjustRightInd w:val="0"/>
        <w:snapToGrid w:val="0"/>
        <w:spacing w:after="0" w:line="360" w:lineRule="auto"/>
        <w:jc w:val="both"/>
        <w:rPr>
          <w:rFonts w:ascii="Book Antiqua" w:hAnsi="Book Antiqua"/>
          <w:sz w:val="24"/>
          <w:szCs w:val="24"/>
        </w:rPr>
      </w:pPr>
      <w:r w:rsidRPr="007F1BAB">
        <w:rPr>
          <w:rFonts w:ascii="Book Antiqua" w:hAnsi="Book Antiqua"/>
          <w:b/>
          <w:sz w:val="24"/>
          <w:szCs w:val="24"/>
        </w:rPr>
        <w:t>Correspondence to</w:t>
      </w:r>
      <w:r w:rsidRPr="00AF0D68">
        <w:rPr>
          <w:rFonts w:ascii="Book Antiqua" w:hAnsi="Book Antiqua"/>
          <w:b/>
          <w:sz w:val="24"/>
          <w:szCs w:val="24"/>
        </w:rPr>
        <w:t>: Xiao-Hang Zhao, MD PhD, Professor,</w:t>
      </w:r>
      <w:r w:rsidRPr="00AF0D68">
        <w:rPr>
          <w:rFonts w:ascii="Book Antiqua" w:hAnsi="Book Antiqua"/>
          <w:sz w:val="24"/>
          <w:szCs w:val="24"/>
        </w:rPr>
        <w:t xml:space="preserve"> </w:t>
      </w:r>
      <w:r w:rsidRPr="007F1BAB">
        <w:rPr>
          <w:rFonts w:ascii="Book Antiqua" w:hAnsi="Book Antiqua"/>
          <w:sz w:val="24"/>
          <w:szCs w:val="24"/>
        </w:rPr>
        <w:t xml:space="preserve">State Key Laboratory of Molecular Oncology, </w:t>
      </w:r>
      <w:r w:rsidR="009A2724" w:rsidRPr="007F1BAB">
        <w:rPr>
          <w:rFonts w:ascii="Book Antiqua" w:hAnsi="Book Antiqua"/>
          <w:sz w:val="24"/>
          <w:szCs w:val="24"/>
        </w:rPr>
        <w:t>National Cancer Center/</w:t>
      </w:r>
      <w:r w:rsidRPr="007F1BAB">
        <w:rPr>
          <w:rFonts w:ascii="Book Antiqua" w:hAnsi="Book Antiqua"/>
          <w:sz w:val="24"/>
          <w:szCs w:val="24"/>
        </w:rPr>
        <w:t>Cancer Hospital, Chinese Academy of Medical Sciences &amp; Peking Union Medical College, Panjiayuan Nanli 17, Chaoyang District, Beijing 100021, China. zhaoxh@cicams.ac.cn</w:t>
      </w:r>
    </w:p>
    <w:p w14:paraId="12D0A8D7" w14:textId="77777777" w:rsidR="00362EE8" w:rsidRPr="007F1BAB" w:rsidRDefault="00362EE8" w:rsidP="00992DB7">
      <w:pPr>
        <w:adjustRightInd w:val="0"/>
        <w:snapToGrid w:val="0"/>
        <w:spacing w:after="0" w:line="360" w:lineRule="auto"/>
        <w:jc w:val="both"/>
        <w:rPr>
          <w:rFonts w:ascii="Book Antiqua" w:hAnsi="Book Antiqua"/>
          <w:sz w:val="24"/>
          <w:szCs w:val="24"/>
        </w:rPr>
      </w:pPr>
      <w:r w:rsidRPr="007F1BAB">
        <w:rPr>
          <w:rFonts w:ascii="Book Antiqua" w:hAnsi="Book Antiqua"/>
          <w:b/>
          <w:sz w:val="24"/>
          <w:szCs w:val="24"/>
        </w:rPr>
        <w:t>Telephone</w:t>
      </w:r>
      <w:r w:rsidRPr="007F1BAB">
        <w:rPr>
          <w:rFonts w:ascii="Book Antiqua" w:hAnsi="Book Antiqua"/>
          <w:sz w:val="24"/>
          <w:szCs w:val="24"/>
        </w:rPr>
        <w:t>: +86-10-67709015</w:t>
      </w:r>
    </w:p>
    <w:p w14:paraId="69E9FFA4" w14:textId="77777777" w:rsidR="00362EE8" w:rsidRPr="007F1BAB" w:rsidRDefault="00362EE8" w:rsidP="00992DB7">
      <w:pPr>
        <w:adjustRightInd w:val="0"/>
        <w:snapToGrid w:val="0"/>
        <w:spacing w:after="0" w:line="360" w:lineRule="auto"/>
        <w:jc w:val="both"/>
        <w:rPr>
          <w:rFonts w:ascii="Book Antiqua" w:hAnsi="Book Antiqua"/>
          <w:sz w:val="24"/>
          <w:szCs w:val="24"/>
        </w:rPr>
      </w:pPr>
      <w:r w:rsidRPr="007F1BAB">
        <w:rPr>
          <w:rFonts w:ascii="Book Antiqua" w:hAnsi="Book Antiqua"/>
          <w:b/>
          <w:sz w:val="24"/>
          <w:szCs w:val="24"/>
        </w:rPr>
        <w:t>Fax</w:t>
      </w:r>
      <w:r w:rsidRPr="007F1BAB">
        <w:rPr>
          <w:rFonts w:ascii="Book Antiqua" w:hAnsi="Book Antiqua"/>
          <w:sz w:val="24"/>
          <w:szCs w:val="24"/>
        </w:rPr>
        <w:t>: +86-10-87778360</w:t>
      </w:r>
    </w:p>
    <w:p w14:paraId="510137FB" w14:textId="77777777" w:rsidR="003C4327" w:rsidRPr="007F1BAB" w:rsidRDefault="003C4327" w:rsidP="00992DB7">
      <w:pPr>
        <w:adjustRightInd w:val="0"/>
        <w:snapToGrid w:val="0"/>
        <w:spacing w:after="0" w:line="360" w:lineRule="auto"/>
        <w:jc w:val="both"/>
        <w:rPr>
          <w:rFonts w:ascii="Book Antiqua" w:hAnsi="Book Antiqua"/>
          <w:sz w:val="24"/>
          <w:szCs w:val="24"/>
        </w:rPr>
      </w:pPr>
    </w:p>
    <w:p w14:paraId="36CD6642" w14:textId="77777777" w:rsidR="003C4327" w:rsidRPr="007F1BAB" w:rsidRDefault="003C4327" w:rsidP="00992DB7">
      <w:pPr>
        <w:adjustRightInd w:val="0"/>
        <w:snapToGrid w:val="0"/>
        <w:spacing w:after="0" w:line="360" w:lineRule="auto"/>
        <w:jc w:val="both"/>
        <w:rPr>
          <w:rFonts w:ascii="Book Antiqua" w:hAnsi="Book Antiqua"/>
          <w:sz w:val="24"/>
          <w:szCs w:val="24"/>
        </w:rPr>
      </w:pPr>
      <w:r w:rsidRPr="007F1BAB">
        <w:rPr>
          <w:rFonts w:ascii="Book Antiqua" w:hAnsi="Book Antiqua"/>
          <w:b/>
          <w:sz w:val="24"/>
          <w:szCs w:val="24"/>
        </w:rPr>
        <w:t>Received:</w:t>
      </w:r>
      <w:r w:rsidRPr="007F1BAB">
        <w:rPr>
          <w:rFonts w:ascii="Book Antiqua" w:hAnsi="Book Antiqua"/>
          <w:sz w:val="24"/>
          <w:szCs w:val="24"/>
        </w:rPr>
        <w:t xml:space="preserve"> March 2</w:t>
      </w:r>
      <w:r w:rsidR="001F41AD" w:rsidRPr="007F1BAB">
        <w:rPr>
          <w:rFonts w:ascii="Book Antiqua" w:hAnsi="Book Antiqua"/>
          <w:sz w:val="24"/>
          <w:szCs w:val="24"/>
        </w:rPr>
        <w:t>6</w:t>
      </w:r>
      <w:r w:rsidRPr="007F1BAB">
        <w:rPr>
          <w:rFonts w:ascii="Book Antiqua" w:hAnsi="Book Antiqua"/>
          <w:sz w:val="24"/>
          <w:szCs w:val="24"/>
        </w:rPr>
        <w:t>, 2016</w:t>
      </w:r>
    </w:p>
    <w:p w14:paraId="00D8D629" w14:textId="77777777" w:rsidR="003C4327" w:rsidRPr="007F1BAB" w:rsidRDefault="003C4327" w:rsidP="00992DB7">
      <w:pPr>
        <w:adjustRightInd w:val="0"/>
        <w:snapToGrid w:val="0"/>
        <w:spacing w:after="0" w:line="360" w:lineRule="auto"/>
        <w:jc w:val="both"/>
        <w:rPr>
          <w:rFonts w:ascii="Book Antiqua" w:hAnsi="Book Antiqua"/>
          <w:sz w:val="24"/>
          <w:szCs w:val="24"/>
        </w:rPr>
      </w:pPr>
      <w:r w:rsidRPr="007F1BAB">
        <w:rPr>
          <w:rFonts w:ascii="Book Antiqua" w:hAnsi="Book Antiqua"/>
          <w:b/>
          <w:sz w:val="24"/>
          <w:szCs w:val="24"/>
        </w:rPr>
        <w:t>Peer-review started:</w:t>
      </w:r>
      <w:r w:rsidRPr="007F1BAB">
        <w:rPr>
          <w:rFonts w:ascii="Book Antiqua" w:hAnsi="Book Antiqua"/>
          <w:sz w:val="24"/>
          <w:szCs w:val="24"/>
        </w:rPr>
        <w:t xml:space="preserve"> </w:t>
      </w:r>
      <w:r w:rsidR="001F41AD" w:rsidRPr="007F1BAB">
        <w:rPr>
          <w:rFonts w:ascii="Book Antiqua" w:hAnsi="Book Antiqua"/>
          <w:sz w:val="24"/>
          <w:szCs w:val="24"/>
        </w:rPr>
        <w:t>March 28</w:t>
      </w:r>
      <w:r w:rsidRPr="007F1BAB">
        <w:rPr>
          <w:rFonts w:ascii="Book Antiqua" w:hAnsi="Book Antiqua"/>
          <w:sz w:val="24"/>
          <w:szCs w:val="24"/>
        </w:rPr>
        <w:t>, 2014</w:t>
      </w:r>
    </w:p>
    <w:p w14:paraId="199C90C1" w14:textId="77777777" w:rsidR="003C4327" w:rsidRPr="007F1BAB" w:rsidRDefault="003C4327" w:rsidP="00992DB7">
      <w:pPr>
        <w:adjustRightInd w:val="0"/>
        <w:snapToGrid w:val="0"/>
        <w:spacing w:after="0" w:line="360" w:lineRule="auto"/>
        <w:jc w:val="both"/>
        <w:rPr>
          <w:rFonts w:ascii="Book Antiqua" w:hAnsi="Book Antiqua"/>
          <w:sz w:val="24"/>
          <w:szCs w:val="24"/>
        </w:rPr>
      </w:pPr>
      <w:r w:rsidRPr="007F1BAB">
        <w:rPr>
          <w:rFonts w:ascii="Book Antiqua" w:hAnsi="Book Antiqua"/>
          <w:b/>
          <w:sz w:val="24"/>
          <w:szCs w:val="24"/>
        </w:rPr>
        <w:t xml:space="preserve">First decision: </w:t>
      </w:r>
      <w:r w:rsidRPr="007F1BAB">
        <w:rPr>
          <w:rFonts w:ascii="Book Antiqua" w:hAnsi="Book Antiqua"/>
          <w:sz w:val="24"/>
          <w:szCs w:val="24"/>
        </w:rPr>
        <w:t>May 1</w:t>
      </w:r>
      <w:r w:rsidR="001F41AD" w:rsidRPr="007F1BAB">
        <w:rPr>
          <w:rFonts w:ascii="Book Antiqua" w:hAnsi="Book Antiqua"/>
          <w:sz w:val="24"/>
          <w:szCs w:val="24"/>
        </w:rPr>
        <w:t>2</w:t>
      </w:r>
      <w:r w:rsidRPr="007F1BAB">
        <w:rPr>
          <w:rFonts w:ascii="Book Antiqua" w:hAnsi="Book Antiqua"/>
          <w:sz w:val="24"/>
          <w:szCs w:val="24"/>
        </w:rPr>
        <w:t>, 2016</w:t>
      </w:r>
    </w:p>
    <w:p w14:paraId="2669F5E3" w14:textId="7E5FFB70" w:rsidR="003C4327" w:rsidRPr="007F1BAB" w:rsidRDefault="003C4327" w:rsidP="00992DB7">
      <w:pPr>
        <w:adjustRightInd w:val="0"/>
        <w:snapToGrid w:val="0"/>
        <w:spacing w:after="0" w:line="360" w:lineRule="auto"/>
        <w:jc w:val="both"/>
        <w:rPr>
          <w:rFonts w:ascii="Book Antiqua" w:hAnsi="Book Antiqua"/>
          <w:sz w:val="24"/>
          <w:szCs w:val="24"/>
        </w:rPr>
      </w:pPr>
      <w:r w:rsidRPr="007F1BAB">
        <w:rPr>
          <w:rFonts w:ascii="Book Antiqua" w:hAnsi="Book Antiqua"/>
          <w:b/>
          <w:sz w:val="24"/>
          <w:szCs w:val="24"/>
        </w:rPr>
        <w:lastRenderedPageBreak/>
        <w:t>Revised:</w:t>
      </w:r>
      <w:r w:rsidRPr="007F1BAB">
        <w:rPr>
          <w:rFonts w:ascii="Book Antiqua" w:hAnsi="Book Antiqua"/>
          <w:sz w:val="24"/>
          <w:szCs w:val="24"/>
        </w:rPr>
        <w:t xml:space="preserve"> </w:t>
      </w:r>
      <w:r w:rsidR="003223C8">
        <w:rPr>
          <w:rFonts w:ascii="Book Antiqua" w:hAnsi="Book Antiqua" w:hint="eastAsia"/>
          <w:sz w:val="24"/>
          <w:szCs w:val="24"/>
        </w:rPr>
        <w:t>May 16, 2016</w:t>
      </w:r>
    </w:p>
    <w:p w14:paraId="4A0AC62A" w14:textId="7DBCEE78" w:rsidR="003C4327" w:rsidRPr="00E40BE6" w:rsidRDefault="003C4327" w:rsidP="00E40BE6">
      <w:pPr>
        <w:spacing w:line="360" w:lineRule="auto"/>
        <w:rPr>
          <w:rFonts w:ascii="Book Antiqua" w:hAnsi="Book Antiqua"/>
          <w:color w:val="000000" w:themeColor="text1"/>
          <w:sz w:val="24"/>
        </w:rPr>
      </w:pPr>
      <w:r w:rsidRPr="007F1BAB">
        <w:rPr>
          <w:rFonts w:ascii="Book Antiqua" w:hAnsi="Book Antiqua"/>
          <w:b/>
          <w:sz w:val="24"/>
          <w:szCs w:val="24"/>
        </w:rPr>
        <w:t>Accepted:</w:t>
      </w:r>
      <w:r w:rsidR="00E40BE6" w:rsidRPr="00E40BE6">
        <w:rPr>
          <w:rFonts w:ascii="Book Antiqua" w:hAnsi="Book Antiqua"/>
          <w:color w:val="000000" w:themeColor="text1"/>
          <w:sz w:val="24"/>
        </w:rPr>
        <w:t xml:space="preserve"> </w:t>
      </w:r>
      <w:r w:rsidR="00E40BE6" w:rsidRPr="008D7790">
        <w:rPr>
          <w:rFonts w:ascii="Book Antiqua" w:hAnsi="Book Antiqua"/>
          <w:color w:val="000000" w:themeColor="text1"/>
          <w:sz w:val="24"/>
        </w:rPr>
        <w:t>June 2, 2016</w:t>
      </w:r>
      <w:r w:rsidRPr="007F1BAB">
        <w:rPr>
          <w:rFonts w:ascii="Book Antiqua" w:hAnsi="Book Antiqua"/>
          <w:sz w:val="24"/>
          <w:szCs w:val="24"/>
        </w:rPr>
        <w:t xml:space="preserve"> </w:t>
      </w:r>
    </w:p>
    <w:p w14:paraId="1A612066" w14:textId="77777777" w:rsidR="001F41AD" w:rsidRPr="007F1BAB" w:rsidRDefault="001F41AD" w:rsidP="00992DB7">
      <w:pPr>
        <w:adjustRightInd w:val="0"/>
        <w:snapToGrid w:val="0"/>
        <w:spacing w:after="0" w:line="360" w:lineRule="auto"/>
        <w:jc w:val="both"/>
        <w:rPr>
          <w:rFonts w:ascii="Book Antiqua" w:hAnsi="Book Antiqua"/>
          <w:b/>
          <w:sz w:val="24"/>
          <w:szCs w:val="24"/>
        </w:rPr>
      </w:pPr>
      <w:r w:rsidRPr="007F1BAB">
        <w:rPr>
          <w:rFonts w:ascii="Book Antiqua" w:hAnsi="Book Antiqua"/>
          <w:b/>
          <w:sz w:val="24"/>
          <w:szCs w:val="24"/>
        </w:rPr>
        <w:t>Article in press:</w:t>
      </w:r>
    </w:p>
    <w:p w14:paraId="1B24B0D7" w14:textId="77777777" w:rsidR="001F41AD" w:rsidRPr="007F1BAB" w:rsidRDefault="001F41AD" w:rsidP="00992DB7">
      <w:pPr>
        <w:adjustRightInd w:val="0"/>
        <w:snapToGrid w:val="0"/>
        <w:spacing w:after="0" w:line="360" w:lineRule="auto"/>
        <w:jc w:val="both"/>
        <w:rPr>
          <w:rFonts w:ascii="Book Antiqua" w:hAnsi="Book Antiqua"/>
          <w:b/>
          <w:sz w:val="24"/>
          <w:szCs w:val="24"/>
        </w:rPr>
      </w:pPr>
      <w:r w:rsidRPr="007F1BAB">
        <w:rPr>
          <w:rFonts w:ascii="Book Antiqua" w:hAnsi="Book Antiqua"/>
          <w:b/>
          <w:sz w:val="24"/>
          <w:szCs w:val="24"/>
        </w:rPr>
        <w:t>Published online:</w:t>
      </w:r>
    </w:p>
    <w:p w14:paraId="69A0DC07" w14:textId="77777777" w:rsidR="001F41AD" w:rsidRPr="007F1BAB" w:rsidRDefault="001F41AD" w:rsidP="00992DB7">
      <w:pPr>
        <w:adjustRightInd w:val="0"/>
        <w:snapToGrid w:val="0"/>
        <w:spacing w:after="0" w:line="360" w:lineRule="auto"/>
        <w:jc w:val="both"/>
        <w:rPr>
          <w:rFonts w:ascii="Book Antiqua" w:hAnsi="Book Antiqua"/>
          <w:sz w:val="24"/>
          <w:szCs w:val="24"/>
        </w:rPr>
      </w:pPr>
    </w:p>
    <w:p w14:paraId="5B25F406" w14:textId="77777777" w:rsidR="00362EE8" w:rsidRPr="007F1BAB" w:rsidRDefault="00362EE8" w:rsidP="00992DB7">
      <w:pPr>
        <w:adjustRightInd w:val="0"/>
        <w:snapToGrid w:val="0"/>
        <w:spacing w:after="0" w:line="360" w:lineRule="auto"/>
        <w:jc w:val="both"/>
        <w:rPr>
          <w:rFonts w:ascii="Book Antiqua" w:hAnsi="Book Antiqua"/>
          <w:b/>
          <w:sz w:val="24"/>
          <w:szCs w:val="24"/>
        </w:rPr>
      </w:pPr>
      <w:r w:rsidRPr="007F1BAB">
        <w:rPr>
          <w:rFonts w:ascii="Book Antiqua" w:hAnsi="Book Antiqua"/>
          <w:b/>
          <w:sz w:val="24"/>
          <w:szCs w:val="24"/>
        </w:rPr>
        <w:br w:type="page"/>
      </w:r>
    </w:p>
    <w:p w14:paraId="5A0F7134" w14:textId="77777777" w:rsidR="000B30B5" w:rsidRPr="007F1BAB" w:rsidRDefault="001F41AD" w:rsidP="00992DB7">
      <w:pPr>
        <w:adjustRightInd w:val="0"/>
        <w:snapToGrid w:val="0"/>
        <w:spacing w:after="0" w:line="360" w:lineRule="auto"/>
        <w:jc w:val="both"/>
        <w:rPr>
          <w:rFonts w:ascii="Book Antiqua" w:hAnsi="Book Antiqua"/>
          <w:b/>
          <w:sz w:val="24"/>
          <w:szCs w:val="24"/>
        </w:rPr>
      </w:pPr>
      <w:r w:rsidRPr="007F1BAB">
        <w:rPr>
          <w:rFonts w:ascii="Book Antiqua" w:hAnsi="Book Antiqua"/>
          <w:b/>
          <w:sz w:val="24"/>
          <w:szCs w:val="24"/>
        </w:rPr>
        <w:lastRenderedPageBreak/>
        <w:t>Abstract</w:t>
      </w:r>
    </w:p>
    <w:p w14:paraId="1D76CEBB" w14:textId="43DB14D3" w:rsidR="000B30B5" w:rsidRDefault="000B30B5" w:rsidP="00992DB7">
      <w:pPr>
        <w:adjustRightInd w:val="0"/>
        <w:snapToGrid w:val="0"/>
        <w:spacing w:after="0" w:line="360" w:lineRule="auto"/>
        <w:jc w:val="both"/>
        <w:rPr>
          <w:rFonts w:ascii="Book Antiqua" w:hAnsi="Book Antiqua"/>
          <w:sz w:val="24"/>
          <w:szCs w:val="24"/>
        </w:rPr>
      </w:pPr>
      <w:r w:rsidRPr="007F1BAB">
        <w:rPr>
          <w:rFonts w:ascii="Book Antiqua" w:hAnsi="Book Antiqua"/>
          <w:b/>
          <w:sz w:val="24"/>
          <w:szCs w:val="24"/>
        </w:rPr>
        <w:t>AIM</w:t>
      </w:r>
      <w:r w:rsidRPr="007F1BAB">
        <w:rPr>
          <w:rFonts w:ascii="Book Antiqua" w:hAnsi="Book Antiqua"/>
          <w:sz w:val="24"/>
          <w:szCs w:val="24"/>
        </w:rPr>
        <w:t>: To investigate the expression characteristics of heterogeneous nuclear ribonucleoprotein H1</w:t>
      </w:r>
      <w:r w:rsidR="00476EF3">
        <w:rPr>
          <w:rFonts w:ascii="Book Antiqua" w:hAnsi="Book Antiqua"/>
          <w:sz w:val="24"/>
          <w:szCs w:val="24"/>
        </w:rPr>
        <w:t xml:space="preserve"> (</w:t>
      </w:r>
      <w:r w:rsidRPr="007F1BAB">
        <w:rPr>
          <w:rFonts w:ascii="Book Antiqua" w:hAnsi="Book Antiqua"/>
          <w:sz w:val="24"/>
          <w:szCs w:val="24"/>
        </w:rPr>
        <w:t>HNRNPH1) mRNA and protein in cell lines and tissues of esophageal squamous cell carcinoma</w:t>
      </w:r>
      <w:r w:rsidR="00476EF3">
        <w:rPr>
          <w:rFonts w:ascii="Book Antiqua" w:hAnsi="Book Antiqua"/>
          <w:sz w:val="24"/>
          <w:szCs w:val="24"/>
        </w:rPr>
        <w:t xml:space="preserve"> (</w:t>
      </w:r>
      <w:r w:rsidRPr="007F1BAB">
        <w:rPr>
          <w:rFonts w:ascii="Book Antiqua" w:hAnsi="Book Antiqua"/>
          <w:sz w:val="24"/>
          <w:szCs w:val="24"/>
        </w:rPr>
        <w:t xml:space="preserve">ESCC). </w:t>
      </w:r>
    </w:p>
    <w:p w14:paraId="71E5928E" w14:textId="77777777" w:rsidR="007F1BAB" w:rsidRPr="007F1BAB" w:rsidRDefault="007F1BAB" w:rsidP="00992DB7">
      <w:pPr>
        <w:adjustRightInd w:val="0"/>
        <w:snapToGrid w:val="0"/>
        <w:spacing w:after="0" w:line="360" w:lineRule="auto"/>
        <w:jc w:val="both"/>
        <w:rPr>
          <w:rFonts w:ascii="Book Antiqua" w:hAnsi="Book Antiqua"/>
          <w:sz w:val="24"/>
          <w:szCs w:val="24"/>
        </w:rPr>
      </w:pPr>
    </w:p>
    <w:p w14:paraId="0F343B63" w14:textId="06F78744" w:rsidR="000B30B5" w:rsidRDefault="000B30B5" w:rsidP="00992DB7">
      <w:pPr>
        <w:adjustRightInd w:val="0"/>
        <w:snapToGrid w:val="0"/>
        <w:spacing w:after="0" w:line="360" w:lineRule="auto"/>
        <w:jc w:val="both"/>
        <w:rPr>
          <w:rFonts w:ascii="Book Antiqua" w:hAnsi="Book Antiqua"/>
          <w:sz w:val="24"/>
          <w:szCs w:val="24"/>
        </w:rPr>
      </w:pPr>
      <w:r w:rsidRPr="007F1BAB">
        <w:rPr>
          <w:rFonts w:ascii="Book Antiqua" w:hAnsi="Book Antiqua"/>
          <w:b/>
          <w:sz w:val="24"/>
          <w:szCs w:val="24"/>
        </w:rPr>
        <w:t>METHODS</w:t>
      </w:r>
      <w:r w:rsidRPr="007F1BAB">
        <w:rPr>
          <w:rFonts w:ascii="Book Antiqua" w:hAnsi="Book Antiqua"/>
          <w:sz w:val="24"/>
          <w:szCs w:val="24"/>
        </w:rPr>
        <w:t xml:space="preserve">: Western blotting was used to demonstrate the expression of HNRNPH1 protein in 7 ESCC cell lines and 30 paired fresh tissue specimens. </w:t>
      </w:r>
      <w:r w:rsidR="002F2271" w:rsidRPr="007F1BAB">
        <w:rPr>
          <w:rFonts w:ascii="Book Antiqua" w:hAnsi="Book Antiqua"/>
          <w:sz w:val="24"/>
          <w:szCs w:val="24"/>
        </w:rPr>
        <w:t xml:space="preserve">The subcellular localization of HNRNPH1 was determined by immunofluorescence in ESCC cells. </w:t>
      </w:r>
      <w:r w:rsidRPr="007F1BAB">
        <w:rPr>
          <w:rFonts w:ascii="Book Antiqua" w:hAnsi="Book Antiqua"/>
          <w:sz w:val="24"/>
          <w:szCs w:val="24"/>
        </w:rPr>
        <w:t xml:space="preserve">The RNA sequencing data from </w:t>
      </w:r>
      <w:r w:rsidR="002F2271" w:rsidRPr="007F1BAB">
        <w:rPr>
          <w:rFonts w:ascii="Book Antiqua" w:hAnsi="Book Antiqua"/>
          <w:sz w:val="24"/>
          <w:szCs w:val="24"/>
        </w:rPr>
        <w:t>87</w:t>
      </w:r>
      <w:r w:rsidRPr="007F1BAB">
        <w:rPr>
          <w:rFonts w:ascii="Book Antiqua" w:hAnsi="Book Antiqua"/>
          <w:sz w:val="24"/>
          <w:szCs w:val="24"/>
        </w:rPr>
        <w:t xml:space="preserve"> patients with </w:t>
      </w:r>
      <w:r w:rsidR="002F2271" w:rsidRPr="007F1BAB">
        <w:rPr>
          <w:rFonts w:ascii="Book Antiqua" w:hAnsi="Book Antiqua"/>
          <w:sz w:val="24"/>
          <w:szCs w:val="24"/>
        </w:rPr>
        <w:t>ESCC</w:t>
      </w:r>
      <w:r w:rsidRPr="007F1BAB">
        <w:rPr>
          <w:rFonts w:ascii="Book Antiqua" w:hAnsi="Book Antiqua"/>
          <w:sz w:val="24"/>
          <w:szCs w:val="24"/>
        </w:rPr>
        <w:t xml:space="preserve"> were obtained from </w:t>
      </w:r>
      <w:r w:rsidR="00476EF3" w:rsidRPr="007F1BAB">
        <w:rPr>
          <w:rFonts w:ascii="Book Antiqua" w:hAnsi="Book Antiqua"/>
          <w:sz w:val="24"/>
          <w:szCs w:val="24"/>
        </w:rPr>
        <w:t>the cancer genome atlas</w:t>
      </w:r>
      <w:r w:rsidR="00476EF3">
        <w:rPr>
          <w:rFonts w:ascii="Book Antiqua" w:hAnsi="Book Antiqua"/>
          <w:sz w:val="24"/>
          <w:szCs w:val="24"/>
        </w:rPr>
        <w:t xml:space="preserve"> (</w:t>
      </w:r>
      <w:r w:rsidRPr="007F1BAB">
        <w:rPr>
          <w:rFonts w:ascii="Book Antiqua" w:hAnsi="Book Antiqua"/>
          <w:sz w:val="24"/>
          <w:szCs w:val="24"/>
        </w:rPr>
        <w:t xml:space="preserve">TCGA). And the expression and clinical characteristics analysis of </w:t>
      </w:r>
      <w:r w:rsidR="002F2271" w:rsidRPr="007F1BAB">
        <w:rPr>
          <w:rFonts w:ascii="Book Antiqua" w:hAnsi="Book Antiqua"/>
          <w:sz w:val="24"/>
          <w:szCs w:val="24"/>
        </w:rPr>
        <w:t xml:space="preserve">different transcript variants of </w:t>
      </w:r>
      <w:r w:rsidR="002F2271" w:rsidRPr="007F1BAB">
        <w:rPr>
          <w:rFonts w:ascii="Book Antiqua" w:hAnsi="Book Antiqua"/>
          <w:i/>
          <w:sz w:val="24"/>
          <w:szCs w:val="24"/>
        </w:rPr>
        <w:t>HNRNPH1</w:t>
      </w:r>
      <w:r w:rsidRPr="007F1BAB">
        <w:rPr>
          <w:rFonts w:ascii="Book Antiqua" w:hAnsi="Book Antiqua"/>
          <w:sz w:val="24"/>
          <w:szCs w:val="24"/>
        </w:rPr>
        <w:t xml:space="preserve"> was evaluated in this dataset.</w:t>
      </w:r>
      <w:r w:rsidR="002F2271" w:rsidRPr="007F1BAB">
        <w:rPr>
          <w:rFonts w:ascii="Book Antiqua" w:hAnsi="Book Antiqua"/>
          <w:sz w:val="24"/>
          <w:szCs w:val="24"/>
        </w:rPr>
        <w:t xml:space="preserve"> In addition, immunohistochemistry was also carried out to detect the expression of HNRNPH1 protein in 125 patients.</w:t>
      </w:r>
    </w:p>
    <w:p w14:paraId="61D70AB9" w14:textId="77777777" w:rsidR="007F1BAB" w:rsidRPr="007F1BAB" w:rsidRDefault="007F1BAB" w:rsidP="00992DB7">
      <w:pPr>
        <w:adjustRightInd w:val="0"/>
        <w:snapToGrid w:val="0"/>
        <w:spacing w:after="0" w:line="360" w:lineRule="auto"/>
        <w:jc w:val="both"/>
        <w:rPr>
          <w:rFonts w:ascii="Book Antiqua" w:hAnsi="Book Antiqua"/>
          <w:sz w:val="24"/>
          <w:szCs w:val="24"/>
        </w:rPr>
      </w:pPr>
    </w:p>
    <w:p w14:paraId="11C3392C" w14:textId="1AB295C9" w:rsidR="000B30B5" w:rsidRDefault="000B30B5" w:rsidP="00992DB7">
      <w:pPr>
        <w:adjustRightInd w:val="0"/>
        <w:snapToGrid w:val="0"/>
        <w:spacing w:after="0" w:line="360" w:lineRule="auto"/>
        <w:jc w:val="both"/>
        <w:rPr>
          <w:rFonts w:ascii="Book Antiqua" w:hAnsi="Book Antiqua"/>
          <w:sz w:val="24"/>
          <w:szCs w:val="24"/>
        </w:rPr>
      </w:pPr>
      <w:r w:rsidRPr="007F1BAB">
        <w:rPr>
          <w:rFonts w:ascii="Book Antiqua" w:hAnsi="Book Antiqua"/>
          <w:b/>
          <w:sz w:val="24"/>
          <w:szCs w:val="24"/>
        </w:rPr>
        <w:t>RESULTS</w:t>
      </w:r>
      <w:r w:rsidRPr="007F1BAB">
        <w:rPr>
          <w:rFonts w:ascii="Book Antiqua" w:hAnsi="Book Antiqua"/>
          <w:sz w:val="24"/>
          <w:szCs w:val="24"/>
        </w:rPr>
        <w:t xml:space="preserve">: </w:t>
      </w:r>
      <w:r w:rsidR="00F803C3" w:rsidRPr="007F1BAB">
        <w:rPr>
          <w:rFonts w:ascii="Book Antiqua" w:hAnsi="Book Antiqua"/>
          <w:sz w:val="24"/>
          <w:szCs w:val="24"/>
        </w:rPr>
        <w:t xml:space="preserve">The expression of HNRNPH1 protein varied across different ESCC cell lines. It exclusively restricted to the nucleus of the ESCC cells. For the two transcript variants of HNRNPH1 gene, variant 1 was constitutively expressed and not changed during tumorigenesis. However, variant 2 </w:t>
      </w:r>
      <w:r w:rsidR="001815AE" w:rsidRPr="007F1BAB">
        <w:rPr>
          <w:rFonts w:ascii="Book Antiqua" w:hAnsi="Book Antiqua"/>
          <w:sz w:val="24"/>
          <w:szCs w:val="24"/>
        </w:rPr>
        <w:t>was</w:t>
      </w:r>
      <w:r w:rsidR="00F803C3" w:rsidRPr="007F1BAB">
        <w:rPr>
          <w:rFonts w:ascii="Book Antiqua" w:hAnsi="Book Antiqua"/>
          <w:sz w:val="24"/>
          <w:szCs w:val="24"/>
        </w:rPr>
        <w:t xml:space="preserve"> barely expressed in the non-tumorous tissues, and it dramatically increased </w:t>
      </w:r>
      <w:r w:rsidR="001815AE" w:rsidRPr="007F1BAB">
        <w:rPr>
          <w:rFonts w:ascii="Book Antiqua" w:hAnsi="Book Antiqua"/>
          <w:sz w:val="24"/>
          <w:szCs w:val="24"/>
        </w:rPr>
        <w:t>in ESCC</w:t>
      </w:r>
      <w:r w:rsidR="00476EF3">
        <w:rPr>
          <w:rFonts w:ascii="Book Antiqua" w:hAnsi="Book Antiqua"/>
          <w:sz w:val="24"/>
          <w:szCs w:val="24"/>
        </w:rPr>
        <w:t xml:space="preserve"> (</w:t>
      </w:r>
      <w:r w:rsidR="00E856BD" w:rsidRPr="00E856BD">
        <w:rPr>
          <w:rFonts w:ascii="Book Antiqua" w:hAnsi="Book Antiqua"/>
          <w:i/>
          <w:sz w:val="24"/>
          <w:szCs w:val="24"/>
        </w:rPr>
        <w:t xml:space="preserve">P = </w:t>
      </w:r>
      <w:r w:rsidR="001815AE" w:rsidRPr="007F1BAB">
        <w:rPr>
          <w:rFonts w:ascii="Book Antiqua" w:hAnsi="Book Antiqua"/>
          <w:sz w:val="24"/>
          <w:szCs w:val="24"/>
        </w:rPr>
        <w:t>0.0026). The high levels of variant 2 w</w:t>
      </w:r>
      <w:r w:rsidR="00DE47F5" w:rsidRPr="007F1BAB">
        <w:rPr>
          <w:rFonts w:ascii="Book Antiqua" w:hAnsi="Book Antiqua"/>
          <w:sz w:val="24"/>
          <w:szCs w:val="24"/>
        </w:rPr>
        <w:t>ere</w:t>
      </w:r>
      <w:r w:rsidR="001815AE" w:rsidRPr="007F1BAB">
        <w:rPr>
          <w:rFonts w:ascii="Book Antiqua" w:hAnsi="Book Antiqua"/>
          <w:sz w:val="24"/>
          <w:szCs w:val="24"/>
        </w:rPr>
        <w:t xml:space="preserve"> associated with poorer differentiated tumor</w:t>
      </w:r>
      <w:r w:rsidR="00337DC7" w:rsidRPr="007F1BAB">
        <w:rPr>
          <w:rFonts w:ascii="Book Antiqua" w:hAnsi="Book Antiqua"/>
          <w:sz w:val="24"/>
          <w:szCs w:val="24"/>
        </w:rPr>
        <w:t>s</w:t>
      </w:r>
      <w:r w:rsidR="00476EF3">
        <w:rPr>
          <w:rFonts w:ascii="Book Antiqua" w:hAnsi="Book Antiqua"/>
          <w:sz w:val="24"/>
          <w:szCs w:val="24"/>
        </w:rPr>
        <w:t xml:space="preserve"> (</w:t>
      </w:r>
      <w:r w:rsidR="00E856BD" w:rsidRPr="00E856BD">
        <w:rPr>
          <w:rFonts w:ascii="Book Antiqua" w:hAnsi="Book Antiqua"/>
          <w:i/>
          <w:sz w:val="24"/>
          <w:szCs w:val="24"/>
        </w:rPr>
        <w:t xml:space="preserve">P = </w:t>
      </w:r>
      <w:r w:rsidR="001815AE" w:rsidRPr="007F1BAB">
        <w:rPr>
          <w:rFonts w:ascii="Book Antiqua" w:hAnsi="Book Antiqua"/>
          <w:sz w:val="24"/>
          <w:szCs w:val="24"/>
        </w:rPr>
        <w:t xml:space="preserve">0.0287). </w:t>
      </w:r>
      <w:r w:rsidR="007C486D" w:rsidRPr="007F1BAB">
        <w:rPr>
          <w:rFonts w:ascii="Book Antiqua" w:hAnsi="Book Antiqua"/>
          <w:sz w:val="24"/>
          <w:szCs w:val="24"/>
        </w:rPr>
        <w:t>Furthermore, in paired fresh tissue specimens, HNRNPH1 protein was overexpressed in 73.3%</w:t>
      </w:r>
      <w:r w:rsidR="00476EF3">
        <w:rPr>
          <w:rFonts w:ascii="Book Antiqua" w:hAnsi="Book Antiqua"/>
          <w:sz w:val="24"/>
          <w:szCs w:val="24"/>
        </w:rPr>
        <w:t xml:space="preserve"> (</w:t>
      </w:r>
      <w:r w:rsidR="007C486D" w:rsidRPr="007F1BAB">
        <w:rPr>
          <w:rFonts w:ascii="Book Antiqua" w:hAnsi="Book Antiqua"/>
          <w:sz w:val="24"/>
          <w:szCs w:val="24"/>
        </w:rPr>
        <w:t>22/30) of neoplastic tissues. In addition, it was significantly upregulated in ESCC with strong staining of 43.2%</w:t>
      </w:r>
      <w:r w:rsidR="00476EF3">
        <w:rPr>
          <w:rFonts w:ascii="Book Antiqua" w:hAnsi="Book Antiqua"/>
          <w:sz w:val="24"/>
          <w:szCs w:val="24"/>
        </w:rPr>
        <w:t xml:space="preserve"> (</w:t>
      </w:r>
      <w:r w:rsidR="007C486D" w:rsidRPr="007F1BAB">
        <w:rPr>
          <w:rFonts w:ascii="Book Antiqua" w:hAnsi="Book Antiqua"/>
          <w:sz w:val="24"/>
          <w:szCs w:val="24"/>
        </w:rPr>
        <w:t>54/125) in tumor tissues and 22.4%</w:t>
      </w:r>
      <w:r w:rsidR="00476EF3">
        <w:rPr>
          <w:rFonts w:ascii="Book Antiqua" w:hAnsi="Book Antiqua"/>
          <w:sz w:val="24"/>
          <w:szCs w:val="24"/>
        </w:rPr>
        <w:t xml:space="preserve"> (</w:t>
      </w:r>
      <w:r w:rsidR="007C486D" w:rsidRPr="007F1BAB">
        <w:rPr>
          <w:rFonts w:ascii="Book Antiqua" w:hAnsi="Book Antiqua"/>
          <w:sz w:val="24"/>
          <w:szCs w:val="24"/>
        </w:rPr>
        <w:t>28/125) in matched non-cancerous tissues</w:t>
      </w:r>
      <w:r w:rsidR="00476EF3">
        <w:rPr>
          <w:rFonts w:ascii="Book Antiqua" w:hAnsi="Book Antiqua"/>
          <w:sz w:val="24"/>
          <w:szCs w:val="24"/>
        </w:rPr>
        <w:t xml:space="preserve"> (</w:t>
      </w:r>
      <w:r w:rsidR="00E856BD" w:rsidRPr="00E856BD">
        <w:rPr>
          <w:rFonts w:ascii="Book Antiqua" w:hAnsi="Book Antiqua"/>
          <w:i/>
          <w:sz w:val="24"/>
          <w:szCs w:val="24"/>
        </w:rPr>
        <w:t xml:space="preserve">P = </w:t>
      </w:r>
      <w:r w:rsidR="007C486D" w:rsidRPr="007F1BAB">
        <w:rPr>
          <w:rFonts w:ascii="Book Antiqua" w:hAnsi="Book Antiqua"/>
          <w:sz w:val="24"/>
          <w:szCs w:val="24"/>
        </w:rPr>
        <w:t>0.0005). Positive HNRNPH1 expression was significantly associated with poor tumor differentiation degree</w:t>
      </w:r>
      <w:r w:rsidR="00476EF3">
        <w:rPr>
          <w:rFonts w:ascii="Book Antiqua" w:hAnsi="Book Antiqua"/>
          <w:sz w:val="24"/>
          <w:szCs w:val="24"/>
        </w:rPr>
        <w:t xml:space="preserve"> (</w:t>
      </w:r>
      <w:r w:rsidR="00E856BD" w:rsidRPr="00E856BD">
        <w:rPr>
          <w:rFonts w:ascii="Book Antiqua" w:hAnsi="Book Antiqua"/>
          <w:i/>
          <w:sz w:val="24"/>
          <w:szCs w:val="24"/>
        </w:rPr>
        <w:t xml:space="preserve">P = </w:t>
      </w:r>
      <w:r w:rsidR="007C486D" w:rsidRPr="007F1BAB">
        <w:rPr>
          <w:rFonts w:ascii="Book Antiqua" w:hAnsi="Book Antiqua"/>
          <w:sz w:val="24"/>
          <w:szCs w:val="24"/>
        </w:rPr>
        <w:t>0.0337).</w:t>
      </w:r>
    </w:p>
    <w:p w14:paraId="0974F7EC" w14:textId="77777777" w:rsidR="007F1BAB" w:rsidRPr="007F1BAB" w:rsidRDefault="007F1BAB" w:rsidP="00992DB7">
      <w:pPr>
        <w:adjustRightInd w:val="0"/>
        <w:snapToGrid w:val="0"/>
        <w:spacing w:after="0" w:line="360" w:lineRule="auto"/>
        <w:jc w:val="both"/>
        <w:rPr>
          <w:rFonts w:ascii="Book Antiqua" w:hAnsi="Book Antiqua"/>
          <w:sz w:val="24"/>
          <w:szCs w:val="24"/>
        </w:rPr>
      </w:pPr>
    </w:p>
    <w:p w14:paraId="6757CF48" w14:textId="77777777" w:rsidR="000B30B5" w:rsidRDefault="000B30B5" w:rsidP="00992DB7">
      <w:pPr>
        <w:adjustRightInd w:val="0"/>
        <w:snapToGrid w:val="0"/>
        <w:spacing w:after="0" w:line="360" w:lineRule="auto"/>
        <w:jc w:val="both"/>
        <w:rPr>
          <w:rFonts w:ascii="Book Antiqua" w:hAnsi="Book Antiqua"/>
          <w:sz w:val="24"/>
          <w:szCs w:val="24"/>
        </w:rPr>
      </w:pPr>
      <w:r w:rsidRPr="007F1BAB">
        <w:rPr>
          <w:rFonts w:ascii="Book Antiqua" w:hAnsi="Book Antiqua"/>
          <w:b/>
          <w:sz w:val="24"/>
          <w:szCs w:val="24"/>
        </w:rPr>
        <w:lastRenderedPageBreak/>
        <w:t>CONCLUSION</w:t>
      </w:r>
      <w:r w:rsidRPr="007F1BAB">
        <w:rPr>
          <w:rFonts w:ascii="Book Antiqua" w:hAnsi="Book Antiqua"/>
          <w:sz w:val="24"/>
          <w:szCs w:val="24"/>
        </w:rPr>
        <w:t xml:space="preserve">: </w:t>
      </w:r>
      <w:r w:rsidR="004F6DC4" w:rsidRPr="007F1BAB">
        <w:rPr>
          <w:rFonts w:ascii="Book Antiqua" w:hAnsi="Book Antiqua"/>
          <w:sz w:val="24"/>
          <w:szCs w:val="24"/>
        </w:rPr>
        <w:t>The different alternative transcript variants of HNRNPH1 had different expression changes</w:t>
      </w:r>
      <w:r w:rsidR="00351AB7" w:rsidRPr="007F1BAB">
        <w:rPr>
          <w:rFonts w:ascii="Book Antiqua" w:hAnsi="Book Antiqua"/>
          <w:sz w:val="24"/>
          <w:szCs w:val="24"/>
        </w:rPr>
        <w:t xml:space="preserve"> during tumorigenesis</w:t>
      </w:r>
      <w:r w:rsidR="004F6DC4" w:rsidRPr="007F1BAB">
        <w:rPr>
          <w:rFonts w:ascii="Book Antiqua" w:hAnsi="Book Antiqua"/>
          <w:sz w:val="24"/>
          <w:szCs w:val="24"/>
        </w:rPr>
        <w:t xml:space="preserve">. </w:t>
      </w:r>
      <w:proofErr w:type="gramStart"/>
      <w:r w:rsidR="004F6DC4" w:rsidRPr="007F1BAB">
        <w:rPr>
          <w:rFonts w:ascii="Book Antiqua" w:hAnsi="Book Antiqua"/>
          <w:sz w:val="24"/>
          <w:szCs w:val="24"/>
        </w:rPr>
        <w:t>Its</w:t>
      </w:r>
      <w:proofErr w:type="gramEnd"/>
      <w:r w:rsidR="004F6DC4" w:rsidRPr="007F1BAB">
        <w:rPr>
          <w:rFonts w:ascii="Book Antiqua" w:hAnsi="Book Antiqua"/>
          <w:sz w:val="24"/>
          <w:szCs w:val="24"/>
        </w:rPr>
        <w:t xml:space="preserve"> mRNA and protein</w:t>
      </w:r>
      <w:r w:rsidRPr="007F1BAB">
        <w:rPr>
          <w:rFonts w:ascii="Book Antiqua" w:hAnsi="Book Antiqua"/>
          <w:sz w:val="24"/>
          <w:szCs w:val="24"/>
        </w:rPr>
        <w:t xml:space="preserve"> </w:t>
      </w:r>
      <w:r w:rsidR="00337DC7" w:rsidRPr="007F1BAB">
        <w:rPr>
          <w:rFonts w:ascii="Book Antiqua" w:hAnsi="Book Antiqua"/>
          <w:sz w:val="24"/>
          <w:szCs w:val="24"/>
        </w:rPr>
        <w:t xml:space="preserve">was </w:t>
      </w:r>
      <w:r w:rsidRPr="007F1BAB">
        <w:rPr>
          <w:rFonts w:ascii="Book Antiqua" w:hAnsi="Book Antiqua"/>
          <w:sz w:val="24"/>
          <w:szCs w:val="24"/>
        </w:rPr>
        <w:t xml:space="preserve">overexpressed in </w:t>
      </w:r>
      <w:r w:rsidR="007C486D" w:rsidRPr="007F1BAB">
        <w:rPr>
          <w:rFonts w:ascii="Book Antiqua" w:hAnsi="Book Antiqua"/>
          <w:sz w:val="24"/>
          <w:szCs w:val="24"/>
        </w:rPr>
        <w:t>ESCC</w:t>
      </w:r>
      <w:r w:rsidR="00351AB7" w:rsidRPr="007F1BAB">
        <w:rPr>
          <w:rFonts w:ascii="Book Antiqua" w:hAnsi="Book Antiqua"/>
          <w:sz w:val="24"/>
          <w:szCs w:val="24"/>
        </w:rPr>
        <w:t>,</w:t>
      </w:r>
      <w:r w:rsidR="002E61B3" w:rsidRPr="007F1BAB">
        <w:rPr>
          <w:rFonts w:ascii="Book Antiqua" w:hAnsi="Book Antiqua"/>
          <w:sz w:val="24"/>
          <w:szCs w:val="24"/>
        </w:rPr>
        <w:t xml:space="preserve"> and associated with poorer differentiation of tumor cells. </w:t>
      </w:r>
      <w:r w:rsidR="00351AB7" w:rsidRPr="007F1BAB">
        <w:rPr>
          <w:rFonts w:ascii="Book Antiqua" w:hAnsi="Book Antiqua"/>
          <w:sz w:val="24"/>
          <w:szCs w:val="24"/>
        </w:rPr>
        <w:t>These findings</w:t>
      </w:r>
      <w:r w:rsidR="00EA6978" w:rsidRPr="007F1BAB">
        <w:rPr>
          <w:rFonts w:ascii="Book Antiqua" w:hAnsi="Book Antiqua"/>
          <w:sz w:val="24"/>
          <w:szCs w:val="24"/>
        </w:rPr>
        <w:t xml:space="preserve"> might highlight the potential of HNRNPH1 in the therapy and diagnosis of ESCC.</w:t>
      </w:r>
    </w:p>
    <w:p w14:paraId="2EB7DFFD" w14:textId="77777777" w:rsidR="007F1BAB" w:rsidRPr="007F1BAB" w:rsidRDefault="007F1BAB" w:rsidP="00992DB7">
      <w:pPr>
        <w:adjustRightInd w:val="0"/>
        <w:snapToGrid w:val="0"/>
        <w:spacing w:after="0" w:line="360" w:lineRule="auto"/>
        <w:jc w:val="both"/>
        <w:rPr>
          <w:rFonts w:ascii="Book Antiqua" w:hAnsi="Book Antiqua"/>
          <w:sz w:val="24"/>
          <w:szCs w:val="24"/>
        </w:rPr>
      </w:pPr>
    </w:p>
    <w:p w14:paraId="5F18B6CA" w14:textId="5D735D00" w:rsidR="00EA6978" w:rsidRDefault="00EA6978" w:rsidP="00992DB7">
      <w:pPr>
        <w:adjustRightInd w:val="0"/>
        <w:snapToGrid w:val="0"/>
        <w:spacing w:after="0" w:line="360" w:lineRule="auto"/>
        <w:jc w:val="both"/>
        <w:rPr>
          <w:rFonts w:ascii="Book Antiqua" w:hAnsi="Book Antiqua"/>
          <w:sz w:val="24"/>
          <w:szCs w:val="24"/>
        </w:rPr>
      </w:pPr>
      <w:r w:rsidRPr="007F1BAB">
        <w:rPr>
          <w:rFonts w:ascii="Book Antiqua" w:hAnsi="Book Antiqua"/>
          <w:b/>
          <w:sz w:val="24"/>
          <w:szCs w:val="24"/>
        </w:rPr>
        <w:t>Key</w:t>
      </w:r>
      <w:r w:rsidR="007F1BAB">
        <w:rPr>
          <w:rFonts w:ascii="Book Antiqua" w:hAnsi="Book Antiqua" w:hint="eastAsia"/>
          <w:b/>
          <w:sz w:val="24"/>
          <w:szCs w:val="24"/>
        </w:rPr>
        <w:t xml:space="preserve"> </w:t>
      </w:r>
      <w:r w:rsidRPr="007F1BAB">
        <w:rPr>
          <w:rFonts w:ascii="Book Antiqua" w:hAnsi="Book Antiqua"/>
          <w:b/>
          <w:sz w:val="24"/>
          <w:szCs w:val="24"/>
        </w:rPr>
        <w:t>words</w:t>
      </w:r>
      <w:r w:rsidRPr="007F1BAB">
        <w:rPr>
          <w:rFonts w:ascii="Book Antiqua" w:hAnsi="Book Antiqua"/>
          <w:sz w:val="24"/>
          <w:szCs w:val="24"/>
        </w:rPr>
        <w:t xml:space="preserve">: </w:t>
      </w:r>
      <w:r w:rsidR="00E856BD" w:rsidRPr="007F1BAB">
        <w:rPr>
          <w:rFonts w:ascii="Book Antiqua" w:hAnsi="Book Antiqua"/>
          <w:sz w:val="24"/>
          <w:szCs w:val="24"/>
        </w:rPr>
        <w:t xml:space="preserve">Heterogeneous </w:t>
      </w:r>
      <w:r w:rsidR="00204469" w:rsidRPr="007F1BAB">
        <w:rPr>
          <w:rFonts w:ascii="Book Antiqua" w:hAnsi="Book Antiqua"/>
          <w:sz w:val="24"/>
          <w:szCs w:val="24"/>
        </w:rPr>
        <w:t>nuclear ribonucleoprotein H1</w:t>
      </w:r>
      <w:r w:rsidR="00E856BD">
        <w:rPr>
          <w:rFonts w:ascii="Book Antiqua" w:hAnsi="Book Antiqua" w:hint="eastAsia"/>
          <w:sz w:val="24"/>
          <w:szCs w:val="24"/>
        </w:rPr>
        <w:t>;</w:t>
      </w:r>
      <w:r w:rsidRPr="007F1BAB">
        <w:rPr>
          <w:rFonts w:ascii="Book Antiqua" w:hAnsi="Book Antiqua"/>
          <w:sz w:val="24"/>
          <w:szCs w:val="24"/>
        </w:rPr>
        <w:t xml:space="preserve"> </w:t>
      </w:r>
      <w:r w:rsidR="00E856BD" w:rsidRPr="007F1BAB">
        <w:rPr>
          <w:rFonts w:ascii="Book Antiqua" w:hAnsi="Book Antiqua"/>
          <w:sz w:val="24"/>
          <w:szCs w:val="24"/>
        </w:rPr>
        <w:t xml:space="preserve">Esophageal </w:t>
      </w:r>
      <w:r w:rsidR="00204469" w:rsidRPr="007F1BAB">
        <w:rPr>
          <w:rFonts w:ascii="Book Antiqua" w:hAnsi="Book Antiqua"/>
          <w:sz w:val="24"/>
          <w:szCs w:val="24"/>
        </w:rPr>
        <w:t>squamous cell carcinoma</w:t>
      </w:r>
      <w:r w:rsidR="00E856BD">
        <w:rPr>
          <w:rFonts w:ascii="Book Antiqua" w:hAnsi="Book Antiqua" w:hint="eastAsia"/>
          <w:sz w:val="24"/>
          <w:szCs w:val="24"/>
        </w:rPr>
        <w:t>;</w:t>
      </w:r>
      <w:r w:rsidRPr="007F1BAB">
        <w:rPr>
          <w:rFonts w:ascii="Book Antiqua" w:hAnsi="Book Antiqua"/>
          <w:sz w:val="24"/>
          <w:szCs w:val="24"/>
        </w:rPr>
        <w:t xml:space="preserve"> </w:t>
      </w:r>
      <w:r w:rsidR="00E856BD" w:rsidRPr="007F1BAB">
        <w:rPr>
          <w:rFonts w:ascii="Book Antiqua" w:hAnsi="Book Antiqua"/>
          <w:sz w:val="24"/>
          <w:szCs w:val="24"/>
        </w:rPr>
        <w:t xml:space="preserve">Alternative </w:t>
      </w:r>
      <w:r w:rsidRPr="007F1BAB">
        <w:rPr>
          <w:rFonts w:ascii="Book Antiqua" w:hAnsi="Book Antiqua"/>
          <w:sz w:val="24"/>
          <w:szCs w:val="24"/>
        </w:rPr>
        <w:t>transcript variants</w:t>
      </w:r>
      <w:r w:rsidR="00E856BD">
        <w:rPr>
          <w:rFonts w:ascii="Book Antiqua" w:hAnsi="Book Antiqua" w:hint="eastAsia"/>
          <w:sz w:val="24"/>
          <w:szCs w:val="24"/>
        </w:rPr>
        <w:t>;</w:t>
      </w:r>
      <w:r w:rsidR="001F6BAB" w:rsidRPr="007F1BAB">
        <w:rPr>
          <w:rFonts w:ascii="Book Antiqua" w:hAnsi="Book Antiqua"/>
          <w:sz w:val="24"/>
          <w:szCs w:val="24"/>
        </w:rPr>
        <w:t xml:space="preserve"> </w:t>
      </w:r>
      <w:r w:rsidR="00E856BD" w:rsidRPr="007F1BAB">
        <w:rPr>
          <w:rFonts w:ascii="Book Antiqua" w:hAnsi="Book Antiqua"/>
          <w:sz w:val="24"/>
          <w:szCs w:val="24"/>
        </w:rPr>
        <w:t>Biomarker</w:t>
      </w:r>
    </w:p>
    <w:p w14:paraId="522940F8" w14:textId="77777777" w:rsidR="007F1BAB" w:rsidRPr="007F1BAB" w:rsidRDefault="007F1BAB" w:rsidP="00992DB7">
      <w:pPr>
        <w:adjustRightInd w:val="0"/>
        <w:snapToGrid w:val="0"/>
        <w:spacing w:after="0" w:line="360" w:lineRule="auto"/>
        <w:jc w:val="both"/>
        <w:rPr>
          <w:rFonts w:ascii="Book Antiqua" w:hAnsi="Book Antiqua"/>
          <w:sz w:val="24"/>
          <w:szCs w:val="24"/>
        </w:rPr>
      </w:pPr>
    </w:p>
    <w:p w14:paraId="13AE3EEA" w14:textId="1A246371" w:rsidR="001F41AD" w:rsidRDefault="001F41AD" w:rsidP="00992DB7">
      <w:pPr>
        <w:adjustRightInd w:val="0"/>
        <w:snapToGrid w:val="0"/>
        <w:spacing w:after="0" w:line="360" w:lineRule="auto"/>
        <w:jc w:val="both"/>
        <w:rPr>
          <w:rFonts w:ascii="Book Antiqua" w:hAnsi="Book Antiqua"/>
          <w:sz w:val="24"/>
          <w:szCs w:val="24"/>
        </w:rPr>
      </w:pPr>
      <w:proofErr w:type="gramStart"/>
      <w:r w:rsidRPr="007F1BAB">
        <w:rPr>
          <w:rFonts w:ascii="Book Antiqua" w:hAnsi="Book Antiqua"/>
          <w:b/>
          <w:sz w:val="24"/>
          <w:szCs w:val="24"/>
        </w:rPr>
        <w:t>© The Author</w:t>
      </w:r>
      <w:r w:rsidR="00476EF3">
        <w:rPr>
          <w:rFonts w:ascii="Book Antiqua" w:hAnsi="Book Antiqua"/>
          <w:b/>
          <w:sz w:val="24"/>
          <w:szCs w:val="24"/>
        </w:rPr>
        <w:t xml:space="preserve"> (</w:t>
      </w:r>
      <w:r w:rsidRPr="007F1BAB">
        <w:rPr>
          <w:rFonts w:ascii="Book Antiqua" w:hAnsi="Book Antiqua"/>
          <w:b/>
          <w:sz w:val="24"/>
          <w:szCs w:val="24"/>
        </w:rPr>
        <w:t>s) 2016.</w:t>
      </w:r>
      <w:proofErr w:type="gramEnd"/>
      <w:r w:rsidRPr="007F1BAB">
        <w:rPr>
          <w:rFonts w:ascii="Book Antiqua" w:hAnsi="Book Antiqua"/>
          <w:b/>
          <w:sz w:val="24"/>
          <w:szCs w:val="24"/>
        </w:rPr>
        <w:t xml:space="preserve"> </w:t>
      </w:r>
      <w:proofErr w:type="gramStart"/>
      <w:r w:rsidRPr="007F1BAB">
        <w:rPr>
          <w:rFonts w:ascii="Book Antiqua" w:hAnsi="Book Antiqua"/>
          <w:sz w:val="24"/>
          <w:szCs w:val="24"/>
        </w:rPr>
        <w:t>Published by Baishideng Publishing Group Inc.</w:t>
      </w:r>
      <w:proofErr w:type="gramEnd"/>
      <w:r w:rsidRPr="007F1BAB">
        <w:rPr>
          <w:rFonts w:ascii="Book Antiqua" w:hAnsi="Book Antiqua"/>
          <w:sz w:val="24"/>
          <w:szCs w:val="24"/>
        </w:rPr>
        <w:t xml:space="preserve"> All rights reserved.</w:t>
      </w:r>
    </w:p>
    <w:p w14:paraId="1EB0622A" w14:textId="77777777" w:rsidR="007F1BAB" w:rsidRPr="007F1BAB" w:rsidRDefault="007F1BAB" w:rsidP="00992DB7">
      <w:pPr>
        <w:adjustRightInd w:val="0"/>
        <w:snapToGrid w:val="0"/>
        <w:spacing w:after="0" w:line="360" w:lineRule="auto"/>
        <w:jc w:val="both"/>
        <w:rPr>
          <w:rFonts w:ascii="Book Antiqua" w:hAnsi="Book Antiqua"/>
          <w:sz w:val="24"/>
          <w:szCs w:val="24"/>
        </w:rPr>
      </w:pPr>
    </w:p>
    <w:p w14:paraId="6FB29FD9" w14:textId="782D8B03" w:rsidR="001F41AD" w:rsidRPr="007F1BAB" w:rsidRDefault="009B13F6" w:rsidP="00992DB7">
      <w:pPr>
        <w:adjustRightInd w:val="0"/>
        <w:snapToGrid w:val="0"/>
        <w:spacing w:after="0" w:line="360" w:lineRule="auto"/>
        <w:jc w:val="both"/>
        <w:rPr>
          <w:rFonts w:ascii="Book Antiqua" w:hAnsi="Book Antiqua"/>
          <w:sz w:val="24"/>
          <w:szCs w:val="24"/>
        </w:rPr>
      </w:pPr>
      <w:r w:rsidRPr="007F1BAB">
        <w:rPr>
          <w:rFonts w:ascii="Book Antiqua" w:hAnsi="Book Antiqua"/>
          <w:b/>
          <w:sz w:val="24"/>
          <w:szCs w:val="24"/>
        </w:rPr>
        <w:t>Core tip</w:t>
      </w:r>
      <w:r w:rsidRPr="007F1BAB">
        <w:rPr>
          <w:rFonts w:ascii="Book Antiqua" w:hAnsi="Book Antiqua"/>
          <w:sz w:val="24"/>
          <w:szCs w:val="24"/>
        </w:rPr>
        <w:t>: Heterogeneous nuclear ribonucleoprotein H1</w:t>
      </w:r>
      <w:r w:rsidR="00476EF3">
        <w:rPr>
          <w:rFonts w:ascii="Book Antiqua" w:hAnsi="Book Antiqua"/>
          <w:sz w:val="24"/>
          <w:szCs w:val="24"/>
        </w:rPr>
        <w:t xml:space="preserve"> (</w:t>
      </w:r>
      <w:r w:rsidRPr="007F1BAB">
        <w:rPr>
          <w:rFonts w:ascii="Book Antiqua" w:hAnsi="Book Antiqua"/>
          <w:sz w:val="24"/>
          <w:szCs w:val="24"/>
        </w:rPr>
        <w:t xml:space="preserve">HNRNPH1) is an </w:t>
      </w:r>
      <w:r w:rsidR="00337DC7" w:rsidRPr="007F1BAB">
        <w:rPr>
          <w:rFonts w:ascii="Book Antiqua" w:hAnsi="Book Antiqua"/>
          <w:sz w:val="24"/>
          <w:szCs w:val="24"/>
        </w:rPr>
        <w:t xml:space="preserve">evolutionarily </w:t>
      </w:r>
      <w:r w:rsidRPr="007F1BAB">
        <w:rPr>
          <w:rFonts w:ascii="Book Antiqua" w:hAnsi="Book Antiqua"/>
          <w:sz w:val="24"/>
          <w:szCs w:val="24"/>
        </w:rPr>
        <w:t xml:space="preserve">conserved splicing factor. It is involved in alternative splicing, </w:t>
      </w:r>
      <w:r w:rsidRPr="007F1BAB">
        <w:rPr>
          <w:rFonts w:ascii="Book Antiqua" w:hAnsi="Book Antiqua"/>
          <w:bCs/>
          <w:sz w:val="24"/>
          <w:szCs w:val="24"/>
        </w:rPr>
        <w:t>polyadenylation, mRNA export and translation.</w:t>
      </w:r>
      <w:r w:rsidRPr="007F1BAB">
        <w:rPr>
          <w:rFonts w:ascii="Book Antiqua" w:hAnsi="Book Antiqua"/>
          <w:sz w:val="24"/>
          <w:szCs w:val="24"/>
        </w:rPr>
        <w:t xml:space="preserve"> This study firstly investigated the expression, localization and clinical significance of HNRNPH1 in esophageal squamous cell carcinoma</w:t>
      </w:r>
      <w:r w:rsidR="00476EF3">
        <w:rPr>
          <w:rFonts w:ascii="Book Antiqua" w:hAnsi="Book Antiqua"/>
          <w:sz w:val="24"/>
          <w:szCs w:val="24"/>
        </w:rPr>
        <w:t xml:space="preserve"> (</w:t>
      </w:r>
      <w:r w:rsidR="008E0082" w:rsidRPr="007F1BAB">
        <w:rPr>
          <w:rFonts w:ascii="Book Antiqua" w:hAnsi="Book Antiqua"/>
          <w:sz w:val="24"/>
          <w:szCs w:val="24"/>
        </w:rPr>
        <w:t>ESCC)</w:t>
      </w:r>
      <w:r w:rsidRPr="007F1BAB">
        <w:rPr>
          <w:rFonts w:ascii="Book Antiqua" w:hAnsi="Book Antiqua"/>
          <w:sz w:val="24"/>
          <w:szCs w:val="24"/>
        </w:rPr>
        <w:t>.</w:t>
      </w:r>
      <w:r w:rsidR="006B1276" w:rsidRPr="007F1BAB">
        <w:rPr>
          <w:rFonts w:ascii="Book Antiqua" w:hAnsi="Book Antiqua"/>
          <w:sz w:val="24"/>
          <w:szCs w:val="24"/>
        </w:rPr>
        <w:t xml:space="preserve"> We found that this gene possesses two alternative transcript variants; one was constitutively expressed, while the other was regulated and dramatically increased in ESCC. HNRNPH1 protein was also overexpressed in ESCC tissues. Strong HNRNPH1 levels were significantly associated with poorer tumor differentiation</w:t>
      </w:r>
      <w:r w:rsidR="003A5918" w:rsidRPr="007F1BAB">
        <w:rPr>
          <w:rFonts w:ascii="Book Antiqua" w:hAnsi="Book Antiqua"/>
          <w:sz w:val="24"/>
          <w:szCs w:val="24"/>
        </w:rPr>
        <w:t xml:space="preserve"> and alternative splicing of apoptosis-related genes</w:t>
      </w:r>
      <w:r w:rsidR="006B1276" w:rsidRPr="007F1BAB">
        <w:rPr>
          <w:rFonts w:ascii="Book Antiqua" w:hAnsi="Book Antiqua"/>
          <w:sz w:val="24"/>
          <w:szCs w:val="24"/>
        </w:rPr>
        <w:t>. It suggests that HNRNPH1 is a potential diagnostic biomarker and therapeutic target in ESCC.</w:t>
      </w:r>
    </w:p>
    <w:p w14:paraId="32AB49AF" w14:textId="77777777" w:rsidR="001F41AD" w:rsidRPr="007F1BAB" w:rsidRDefault="001F41AD" w:rsidP="00992DB7">
      <w:pPr>
        <w:adjustRightInd w:val="0"/>
        <w:snapToGrid w:val="0"/>
        <w:spacing w:after="0" w:line="360" w:lineRule="auto"/>
        <w:jc w:val="both"/>
        <w:rPr>
          <w:rFonts w:ascii="Book Antiqua" w:hAnsi="Book Antiqua"/>
          <w:sz w:val="24"/>
          <w:szCs w:val="24"/>
        </w:rPr>
      </w:pPr>
    </w:p>
    <w:p w14:paraId="7036902B" w14:textId="77777777" w:rsidR="000B30B5" w:rsidRPr="007F1BAB" w:rsidRDefault="001F41AD" w:rsidP="00992DB7">
      <w:pPr>
        <w:adjustRightInd w:val="0"/>
        <w:snapToGrid w:val="0"/>
        <w:spacing w:after="0" w:line="360" w:lineRule="auto"/>
        <w:jc w:val="both"/>
        <w:rPr>
          <w:rFonts w:ascii="Book Antiqua" w:hAnsi="Book Antiqua"/>
          <w:b/>
          <w:sz w:val="24"/>
          <w:szCs w:val="24"/>
        </w:rPr>
      </w:pPr>
      <w:r w:rsidRPr="007F1BAB">
        <w:rPr>
          <w:rFonts w:ascii="Book Antiqua" w:hAnsi="Book Antiqua"/>
          <w:sz w:val="24"/>
          <w:szCs w:val="24"/>
        </w:rPr>
        <w:t xml:space="preserve">Sun YL, Liu F, Liu F, Zhao XH. </w:t>
      </w:r>
      <w:proofErr w:type="gramStart"/>
      <w:r w:rsidRPr="007F1BAB">
        <w:rPr>
          <w:rFonts w:ascii="Book Antiqua" w:hAnsi="Book Antiqua"/>
          <w:sz w:val="24"/>
          <w:szCs w:val="24"/>
        </w:rPr>
        <w:t>Protein and gene expression characteristics of heterogeneous nuclear ribonucleoprotein H1 in esophageal squamous cell carcinoma.</w:t>
      </w:r>
      <w:proofErr w:type="gramEnd"/>
      <w:r w:rsidRPr="007F1BAB">
        <w:rPr>
          <w:rFonts w:ascii="Book Antiqua" w:hAnsi="Book Antiqua"/>
          <w:sz w:val="24"/>
          <w:szCs w:val="24"/>
        </w:rPr>
        <w:t xml:space="preserve"> </w:t>
      </w:r>
      <w:r w:rsidRPr="007F1BAB">
        <w:rPr>
          <w:rFonts w:ascii="Book Antiqua" w:hAnsi="Book Antiqua"/>
          <w:i/>
          <w:sz w:val="24"/>
          <w:szCs w:val="24"/>
        </w:rPr>
        <w:t xml:space="preserve">World J Gastroenterol </w:t>
      </w:r>
      <w:r w:rsidRPr="007F1BAB">
        <w:rPr>
          <w:rFonts w:ascii="Book Antiqua" w:hAnsi="Book Antiqua"/>
          <w:sz w:val="24"/>
          <w:szCs w:val="24"/>
        </w:rPr>
        <w:t xml:space="preserve">2016; </w:t>
      </w:r>
      <w:proofErr w:type="gramStart"/>
      <w:r w:rsidRPr="007F1BAB">
        <w:rPr>
          <w:rFonts w:ascii="Book Antiqua" w:hAnsi="Book Antiqua"/>
          <w:sz w:val="24"/>
          <w:szCs w:val="24"/>
        </w:rPr>
        <w:t>In</w:t>
      </w:r>
      <w:proofErr w:type="gramEnd"/>
      <w:r w:rsidRPr="007F1BAB">
        <w:rPr>
          <w:rFonts w:ascii="Book Antiqua" w:hAnsi="Book Antiqua"/>
          <w:sz w:val="24"/>
          <w:szCs w:val="24"/>
        </w:rPr>
        <w:t xml:space="preserve"> press</w:t>
      </w:r>
      <w:r w:rsidRPr="007F1BAB">
        <w:rPr>
          <w:rFonts w:ascii="Book Antiqua" w:hAnsi="Book Antiqua"/>
          <w:b/>
          <w:sz w:val="24"/>
          <w:szCs w:val="24"/>
        </w:rPr>
        <w:t xml:space="preserve"> </w:t>
      </w:r>
      <w:r w:rsidR="000B30B5" w:rsidRPr="007F1BAB">
        <w:rPr>
          <w:rFonts w:ascii="Book Antiqua" w:hAnsi="Book Antiqua"/>
          <w:b/>
          <w:sz w:val="24"/>
          <w:szCs w:val="24"/>
        </w:rPr>
        <w:br w:type="page"/>
      </w:r>
    </w:p>
    <w:p w14:paraId="7845BA67" w14:textId="77777777" w:rsidR="003D3163" w:rsidRPr="007F1BAB" w:rsidRDefault="003D3163" w:rsidP="00992DB7">
      <w:pPr>
        <w:adjustRightInd w:val="0"/>
        <w:snapToGrid w:val="0"/>
        <w:spacing w:after="0" w:line="360" w:lineRule="auto"/>
        <w:jc w:val="both"/>
        <w:rPr>
          <w:rFonts w:ascii="Book Antiqua" w:hAnsi="Book Antiqua"/>
          <w:b/>
          <w:sz w:val="24"/>
          <w:szCs w:val="24"/>
        </w:rPr>
      </w:pPr>
      <w:r w:rsidRPr="007F1BAB">
        <w:rPr>
          <w:rFonts w:ascii="Book Antiqua" w:hAnsi="Book Antiqua"/>
          <w:b/>
          <w:sz w:val="24"/>
          <w:szCs w:val="24"/>
        </w:rPr>
        <w:lastRenderedPageBreak/>
        <w:t>INTRODUCTION</w:t>
      </w:r>
    </w:p>
    <w:p w14:paraId="260CFA21" w14:textId="1FAA2AC5" w:rsidR="006D5926" w:rsidRPr="007F1BAB" w:rsidRDefault="000A7E10" w:rsidP="00992DB7">
      <w:pPr>
        <w:adjustRightInd w:val="0"/>
        <w:snapToGrid w:val="0"/>
        <w:spacing w:after="0" w:line="360" w:lineRule="auto"/>
        <w:jc w:val="both"/>
        <w:rPr>
          <w:rFonts w:ascii="Book Antiqua" w:hAnsi="Book Antiqua"/>
          <w:bCs/>
          <w:sz w:val="24"/>
          <w:szCs w:val="24"/>
        </w:rPr>
      </w:pPr>
      <w:r w:rsidRPr="007F1BAB">
        <w:rPr>
          <w:rFonts w:ascii="Book Antiqua" w:hAnsi="Book Antiqua"/>
          <w:bCs/>
          <w:sz w:val="24"/>
          <w:szCs w:val="24"/>
        </w:rPr>
        <w:t xml:space="preserve">Esophageal cancer is the third most commonly diagnosed cancer and the fourth leading cause of cancer death in </w:t>
      </w:r>
      <w:proofErr w:type="gramStart"/>
      <w:r w:rsidRPr="007F1BAB">
        <w:rPr>
          <w:rFonts w:ascii="Book Antiqua" w:hAnsi="Book Antiqua"/>
          <w:bCs/>
          <w:sz w:val="24"/>
          <w:szCs w:val="24"/>
        </w:rPr>
        <w:t>China</w:t>
      </w:r>
      <w:proofErr w:type="gramEnd"/>
      <w:r w:rsidR="00BC14BA" w:rsidRPr="007F1BAB">
        <w:rPr>
          <w:rFonts w:ascii="Book Antiqua" w:hAnsi="Book Antiqua"/>
          <w:bCs/>
          <w:sz w:val="24"/>
          <w:szCs w:val="24"/>
        </w:rPr>
        <w:fldChar w:fldCharType="begin">
          <w:fldData xml:space="preserve">PEVuZE5vdGU+PENpdGU+PEF1dGhvcj5DaGVuPC9BdXRob3I+PFllYXI+MjAxNjwvWWVhcj48UmVj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</w:fldData>
        </w:fldChar>
      </w:r>
      <w:r w:rsidR="00BC14BA" w:rsidRPr="007F1BAB">
        <w:rPr>
          <w:rFonts w:ascii="Book Antiqua" w:hAnsi="Book Antiqua"/>
          <w:bCs/>
          <w:sz w:val="24"/>
          <w:szCs w:val="24"/>
        </w:rPr>
        <w:instrText xml:space="preserve"> ADDIN EN.CITE </w:instrText>
      </w:r>
      <w:r w:rsidR="00BC14BA" w:rsidRPr="007F1BAB">
        <w:rPr>
          <w:rFonts w:ascii="Book Antiqua" w:hAnsi="Book Antiqua"/>
          <w:bCs/>
          <w:sz w:val="24"/>
          <w:szCs w:val="24"/>
        </w:rPr>
        <w:fldChar w:fldCharType="begin">
          <w:fldData xml:space="preserve">PEVuZE5vdGU+PENpdGU+PEF1dGhvcj5DaGVuPC9BdXRob3I+PFllYXI+MjAxNjwvWWVhcj48UmVj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</w:fldData>
        </w:fldChar>
      </w:r>
      <w:r w:rsidR="00BC14BA" w:rsidRPr="007F1BAB">
        <w:rPr>
          <w:rFonts w:ascii="Book Antiqua" w:hAnsi="Book Antiqua"/>
          <w:bCs/>
          <w:sz w:val="24"/>
          <w:szCs w:val="24"/>
        </w:rPr>
        <w:instrText xml:space="preserve"> ADDIN EN.CITE.DATA </w:instrText>
      </w:r>
      <w:r w:rsidR="00BC14BA" w:rsidRPr="007F1BAB">
        <w:rPr>
          <w:rFonts w:ascii="Book Antiqua" w:hAnsi="Book Antiqua"/>
          <w:bCs/>
          <w:sz w:val="24"/>
          <w:szCs w:val="24"/>
        </w:rPr>
      </w:r>
      <w:r w:rsidR="00BC14BA" w:rsidRPr="007F1BAB">
        <w:rPr>
          <w:rFonts w:ascii="Book Antiqua" w:hAnsi="Book Antiqua"/>
          <w:bCs/>
          <w:sz w:val="24"/>
          <w:szCs w:val="24"/>
        </w:rPr>
        <w:fldChar w:fldCharType="end"/>
      </w:r>
      <w:r w:rsidR="00BC14BA" w:rsidRPr="007F1BAB">
        <w:rPr>
          <w:rFonts w:ascii="Book Antiqua" w:hAnsi="Book Antiqua"/>
          <w:bCs/>
          <w:sz w:val="24"/>
          <w:szCs w:val="24"/>
        </w:rPr>
      </w:r>
      <w:r w:rsidR="00BC14BA" w:rsidRPr="007F1BAB">
        <w:rPr>
          <w:rFonts w:ascii="Book Antiqua" w:hAnsi="Book Antiqua"/>
          <w:bCs/>
          <w:sz w:val="24"/>
          <w:szCs w:val="24"/>
        </w:rPr>
        <w:fldChar w:fldCharType="separate"/>
      </w:r>
      <w:r w:rsidR="00BC14BA" w:rsidRPr="007F1BAB">
        <w:rPr>
          <w:rFonts w:ascii="Book Antiqua" w:hAnsi="Book Antiqua"/>
          <w:bCs/>
          <w:noProof/>
          <w:sz w:val="24"/>
          <w:szCs w:val="24"/>
          <w:vertAlign w:val="superscript"/>
        </w:rPr>
        <w:t>[1]</w:t>
      </w:r>
      <w:r w:rsidR="00BC14BA" w:rsidRPr="007F1BAB">
        <w:rPr>
          <w:rFonts w:ascii="Book Antiqua" w:hAnsi="Book Antiqua"/>
          <w:bCs/>
          <w:sz w:val="24"/>
          <w:szCs w:val="24"/>
        </w:rPr>
        <w:fldChar w:fldCharType="end"/>
      </w:r>
      <w:r w:rsidRPr="007F1BAB">
        <w:rPr>
          <w:rFonts w:ascii="Book Antiqua" w:hAnsi="Book Antiqua"/>
          <w:bCs/>
          <w:sz w:val="24"/>
          <w:szCs w:val="24"/>
        </w:rPr>
        <w:t>.</w:t>
      </w:r>
      <w:r w:rsidR="003F1381" w:rsidRPr="007F1BAB">
        <w:rPr>
          <w:rFonts w:ascii="Book Antiqua" w:hAnsi="Book Antiqua"/>
          <w:bCs/>
          <w:sz w:val="24"/>
          <w:szCs w:val="24"/>
        </w:rPr>
        <w:t xml:space="preserve"> It was estimated</w:t>
      </w:r>
      <w:r w:rsidR="00E856BD">
        <w:rPr>
          <w:rFonts w:ascii="Book Antiqua" w:hAnsi="Book Antiqua"/>
          <w:bCs/>
          <w:sz w:val="24"/>
          <w:szCs w:val="24"/>
        </w:rPr>
        <w:t xml:space="preserve"> that 477900 new cases and 375</w:t>
      </w:r>
      <w:r w:rsidR="003F1381" w:rsidRPr="007F1BAB">
        <w:rPr>
          <w:rFonts w:ascii="Book Antiqua" w:hAnsi="Book Antiqua"/>
          <w:bCs/>
          <w:sz w:val="24"/>
          <w:szCs w:val="24"/>
        </w:rPr>
        <w:t xml:space="preserve">000 deaths occurred in 2015, accounting for about 13.3% of all cancer deaths. </w:t>
      </w:r>
      <w:r w:rsidR="00A06854" w:rsidRPr="007F1BAB">
        <w:rPr>
          <w:rFonts w:ascii="Book Antiqua" w:hAnsi="Book Antiqua"/>
          <w:bCs/>
          <w:sz w:val="24"/>
          <w:szCs w:val="24"/>
        </w:rPr>
        <w:t>The predominant histological subtype in China is esophageal squamous cell carcinoma</w:t>
      </w:r>
      <w:r w:rsidR="00476EF3">
        <w:rPr>
          <w:rFonts w:ascii="Book Antiqua" w:hAnsi="Book Antiqua"/>
          <w:bCs/>
          <w:sz w:val="24"/>
          <w:szCs w:val="24"/>
        </w:rPr>
        <w:t xml:space="preserve"> (</w:t>
      </w:r>
      <w:r w:rsidR="00A06854" w:rsidRPr="007F1BAB">
        <w:rPr>
          <w:rFonts w:ascii="Book Antiqua" w:hAnsi="Book Antiqua"/>
          <w:bCs/>
          <w:sz w:val="24"/>
          <w:szCs w:val="24"/>
        </w:rPr>
        <w:t xml:space="preserve">ESCC). </w:t>
      </w:r>
    </w:p>
    <w:p w14:paraId="5AE48F71" w14:textId="13806F43" w:rsidR="005262DF" w:rsidRPr="007F1BAB" w:rsidRDefault="007A465D" w:rsidP="00992DB7">
      <w:pPr>
        <w:adjustRightInd w:val="0"/>
        <w:snapToGrid w:val="0"/>
        <w:spacing w:after="0" w:line="360" w:lineRule="auto"/>
        <w:ind w:firstLineChars="200" w:firstLine="480"/>
        <w:jc w:val="both"/>
        <w:rPr>
          <w:rFonts w:ascii="Book Antiqua" w:hAnsi="Book Antiqua"/>
          <w:bCs/>
          <w:sz w:val="24"/>
          <w:szCs w:val="24"/>
        </w:rPr>
      </w:pPr>
      <w:r w:rsidRPr="007F1BAB">
        <w:rPr>
          <w:rFonts w:ascii="Book Antiqua" w:hAnsi="Book Antiqua"/>
          <w:bCs/>
          <w:sz w:val="24"/>
          <w:szCs w:val="24"/>
        </w:rPr>
        <w:t>Under the various environmental exposure</w:t>
      </w:r>
      <w:r w:rsidR="00337DC7" w:rsidRPr="007F1BAB">
        <w:rPr>
          <w:rFonts w:ascii="Book Antiqua" w:hAnsi="Book Antiqua"/>
          <w:bCs/>
          <w:sz w:val="24"/>
          <w:szCs w:val="24"/>
        </w:rPr>
        <w:t>s</w:t>
      </w:r>
      <w:r w:rsidRPr="007F1BAB">
        <w:rPr>
          <w:rFonts w:ascii="Book Antiqua" w:hAnsi="Book Antiqua"/>
          <w:bCs/>
          <w:sz w:val="24"/>
          <w:szCs w:val="24"/>
        </w:rPr>
        <w:t xml:space="preserve"> and genetic factors, ESCC develops through progression from normal esophageal epithelium to dysplasia, early stage and then advanced stage esophageal carcinoma with an accumulation of numerous genetic and epigenetic </w:t>
      </w:r>
      <w:proofErr w:type="gramStart"/>
      <w:r w:rsidRPr="007F1BAB">
        <w:rPr>
          <w:rFonts w:ascii="Book Antiqua" w:hAnsi="Book Antiqua"/>
          <w:bCs/>
          <w:sz w:val="24"/>
          <w:szCs w:val="24"/>
        </w:rPr>
        <w:t>abnormalities</w:t>
      </w:r>
      <w:proofErr w:type="gramEnd"/>
      <w:r w:rsidR="00673EF7" w:rsidRPr="007F1BAB">
        <w:rPr>
          <w:rFonts w:ascii="Book Antiqua" w:hAnsi="Book Antiqua"/>
          <w:bCs/>
          <w:sz w:val="24"/>
          <w:szCs w:val="24"/>
        </w:rPr>
        <w:fldChar w:fldCharType="begin">
          <w:fldData xml:space="preserve">PEVuZE5vdGU+PENpdGU+PEF1dGhvcj5MaTwvQXV0aG9yPjxZZWFyPjIwMTQ8L1llYXI+PFJlY051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</w:fldData>
        </w:fldChar>
      </w:r>
      <w:r w:rsidR="00673EF7" w:rsidRPr="007F1BAB">
        <w:rPr>
          <w:rFonts w:ascii="Book Antiqua" w:hAnsi="Book Antiqua"/>
          <w:bCs/>
          <w:sz w:val="24"/>
          <w:szCs w:val="24"/>
        </w:rPr>
        <w:instrText xml:space="preserve"> ADDIN EN.CITE </w:instrText>
      </w:r>
      <w:r w:rsidR="00673EF7" w:rsidRPr="007F1BAB">
        <w:rPr>
          <w:rFonts w:ascii="Book Antiqua" w:hAnsi="Book Antiqua"/>
          <w:bCs/>
          <w:sz w:val="24"/>
          <w:szCs w:val="24"/>
        </w:rPr>
        <w:fldChar w:fldCharType="begin">
          <w:fldData xml:space="preserve">PEVuZE5vdGU+PENpdGU+PEF1dGhvcj5MaTwvQXV0aG9yPjxZZWFyPjIwMTQ8L1llYXI+PFJlY051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</w:fldData>
        </w:fldChar>
      </w:r>
      <w:r w:rsidR="00673EF7" w:rsidRPr="007F1BAB">
        <w:rPr>
          <w:rFonts w:ascii="Book Antiqua" w:hAnsi="Book Antiqua"/>
          <w:bCs/>
          <w:sz w:val="24"/>
          <w:szCs w:val="24"/>
        </w:rPr>
        <w:instrText xml:space="preserve"> ADDIN EN.CITE.DATA </w:instrText>
      </w:r>
      <w:r w:rsidR="00673EF7" w:rsidRPr="007F1BAB">
        <w:rPr>
          <w:rFonts w:ascii="Book Antiqua" w:hAnsi="Book Antiqua"/>
          <w:bCs/>
          <w:sz w:val="24"/>
          <w:szCs w:val="24"/>
        </w:rPr>
      </w:r>
      <w:r w:rsidR="00673EF7" w:rsidRPr="007F1BAB">
        <w:rPr>
          <w:rFonts w:ascii="Book Antiqua" w:hAnsi="Book Antiqua"/>
          <w:bCs/>
          <w:sz w:val="24"/>
          <w:szCs w:val="24"/>
        </w:rPr>
        <w:fldChar w:fldCharType="end"/>
      </w:r>
      <w:r w:rsidR="00673EF7" w:rsidRPr="007F1BAB">
        <w:rPr>
          <w:rFonts w:ascii="Book Antiqua" w:hAnsi="Book Antiqua"/>
          <w:bCs/>
          <w:sz w:val="24"/>
          <w:szCs w:val="24"/>
        </w:rPr>
      </w:r>
      <w:r w:rsidR="00673EF7" w:rsidRPr="007F1BAB">
        <w:rPr>
          <w:rFonts w:ascii="Book Antiqua" w:hAnsi="Book Antiqua"/>
          <w:bCs/>
          <w:sz w:val="24"/>
          <w:szCs w:val="24"/>
        </w:rPr>
        <w:fldChar w:fldCharType="separate"/>
      </w:r>
      <w:r w:rsidR="00673EF7" w:rsidRPr="007F1BAB">
        <w:rPr>
          <w:rFonts w:ascii="Book Antiqua" w:hAnsi="Book Antiqua"/>
          <w:bCs/>
          <w:noProof/>
          <w:sz w:val="24"/>
          <w:szCs w:val="24"/>
          <w:vertAlign w:val="superscript"/>
        </w:rPr>
        <w:t>[2]</w:t>
      </w:r>
      <w:r w:rsidR="00673EF7" w:rsidRPr="007F1BAB">
        <w:rPr>
          <w:rFonts w:ascii="Book Antiqua" w:hAnsi="Book Antiqua"/>
          <w:bCs/>
          <w:sz w:val="24"/>
          <w:szCs w:val="24"/>
        </w:rPr>
        <w:fldChar w:fldCharType="end"/>
      </w:r>
      <w:r w:rsidRPr="007F1BAB">
        <w:rPr>
          <w:rFonts w:ascii="Book Antiqua" w:hAnsi="Book Antiqua"/>
          <w:bCs/>
          <w:sz w:val="24"/>
          <w:szCs w:val="24"/>
        </w:rPr>
        <w:t xml:space="preserve">. </w:t>
      </w:r>
      <w:r w:rsidR="004463DD" w:rsidRPr="007F1BAB">
        <w:rPr>
          <w:rFonts w:ascii="Book Antiqua" w:hAnsi="Book Antiqua"/>
          <w:bCs/>
          <w:sz w:val="24"/>
          <w:szCs w:val="24"/>
        </w:rPr>
        <w:t>Currently, the alternation</w:t>
      </w:r>
      <w:r w:rsidR="0095621A" w:rsidRPr="007F1BAB">
        <w:rPr>
          <w:rFonts w:ascii="Book Antiqua" w:hAnsi="Book Antiqua"/>
          <w:bCs/>
          <w:sz w:val="24"/>
          <w:szCs w:val="24"/>
        </w:rPr>
        <w:t>s</w:t>
      </w:r>
      <w:r w:rsidR="004463DD" w:rsidRPr="007F1BAB">
        <w:rPr>
          <w:rFonts w:ascii="Book Antiqua" w:hAnsi="Book Antiqua"/>
          <w:bCs/>
          <w:sz w:val="24"/>
          <w:szCs w:val="24"/>
        </w:rPr>
        <w:t xml:space="preserve"> of thousands of genes had been found in ESCC. </w:t>
      </w:r>
      <w:r w:rsidR="00A8735F" w:rsidRPr="007F1BAB">
        <w:rPr>
          <w:rFonts w:ascii="Book Antiqua" w:hAnsi="Book Antiqua"/>
          <w:bCs/>
          <w:sz w:val="24"/>
          <w:szCs w:val="24"/>
        </w:rPr>
        <w:t>Nascent transcripts that are produced by RNA polymerase II undergo precursor mRNA splicing to generate mature mRNA</w:t>
      </w:r>
      <w:r w:rsidR="00337DC7" w:rsidRPr="007F1BAB">
        <w:rPr>
          <w:rFonts w:ascii="Book Antiqua" w:hAnsi="Book Antiqua"/>
          <w:bCs/>
          <w:sz w:val="24"/>
          <w:szCs w:val="24"/>
        </w:rPr>
        <w:t>s</w:t>
      </w:r>
      <w:r w:rsidR="00A8735F" w:rsidRPr="007F1BAB">
        <w:rPr>
          <w:rFonts w:ascii="Book Antiqua" w:hAnsi="Book Antiqua"/>
          <w:bCs/>
          <w:sz w:val="24"/>
          <w:szCs w:val="24"/>
        </w:rPr>
        <w:t>. During this process, heterogeneous nuclear ribonucleoproteins</w:t>
      </w:r>
      <w:r w:rsidR="00476EF3">
        <w:rPr>
          <w:rFonts w:ascii="Book Antiqua" w:hAnsi="Book Antiqua"/>
          <w:bCs/>
          <w:sz w:val="24"/>
          <w:szCs w:val="24"/>
        </w:rPr>
        <w:t xml:space="preserve"> (</w:t>
      </w:r>
      <w:r w:rsidR="00A8735F" w:rsidRPr="007F1BAB">
        <w:rPr>
          <w:rFonts w:ascii="Book Antiqua" w:hAnsi="Book Antiqua"/>
          <w:bCs/>
          <w:sz w:val="24"/>
          <w:szCs w:val="24"/>
        </w:rPr>
        <w:t xml:space="preserve">hnRNPs) family plays critical roles. In addition, </w:t>
      </w:r>
      <w:r w:rsidR="00067357" w:rsidRPr="007F1BAB">
        <w:rPr>
          <w:rFonts w:ascii="Book Antiqua" w:hAnsi="Book Antiqua"/>
          <w:bCs/>
          <w:sz w:val="24"/>
          <w:szCs w:val="24"/>
        </w:rPr>
        <w:t>hnRNPs</w:t>
      </w:r>
      <w:r w:rsidR="00A8735F" w:rsidRPr="007F1BAB">
        <w:rPr>
          <w:rFonts w:ascii="Book Antiqua" w:hAnsi="Book Antiqua"/>
          <w:bCs/>
          <w:sz w:val="24"/>
          <w:szCs w:val="24"/>
        </w:rPr>
        <w:t xml:space="preserve"> also act as trans-factors in regulating </w:t>
      </w:r>
      <w:r w:rsidR="001B051E" w:rsidRPr="007F1BAB">
        <w:rPr>
          <w:rFonts w:ascii="Book Antiqua" w:hAnsi="Book Antiqua"/>
          <w:bCs/>
          <w:sz w:val="24"/>
          <w:szCs w:val="24"/>
        </w:rPr>
        <w:t xml:space="preserve">alternative splicing, </w:t>
      </w:r>
      <w:r w:rsidR="00A8735F" w:rsidRPr="007F1BAB">
        <w:rPr>
          <w:rFonts w:ascii="Book Antiqua" w:hAnsi="Book Antiqua"/>
          <w:bCs/>
          <w:sz w:val="24"/>
          <w:szCs w:val="24"/>
        </w:rPr>
        <w:t>gene expression</w:t>
      </w:r>
      <w:r w:rsidR="00CA19C2" w:rsidRPr="007F1BAB">
        <w:rPr>
          <w:rFonts w:ascii="Book Antiqua" w:hAnsi="Book Antiqua"/>
          <w:bCs/>
          <w:sz w:val="24"/>
          <w:szCs w:val="24"/>
        </w:rPr>
        <w:t>, mRNA export, localization, translation, and stability</w:t>
      </w:r>
      <w:r w:rsidR="00CA19C2" w:rsidRPr="007F1BAB">
        <w:rPr>
          <w:rFonts w:ascii="Book Antiqua" w:hAnsi="Book Antiqua"/>
          <w:bCs/>
          <w:sz w:val="24"/>
          <w:szCs w:val="24"/>
        </w:rPr>
        <w:fldChar w:fldCharType="begin"/>
      </w:r>
      <w:r w:rsidR="00CA19C2" w:rsidRPr="007F1BAB">
        <w:rPr>
          <w:rFonts w:ascii="Book Antiqua" w:hAnsi="Book Antiqua"/>
          <w:bCs/>
          <w:sz w:val="24"/>
          <w:szCs w:val="24"/>
        </w:rPr>
        <w:instrText xml:space="preserve"> ADDIN EN.CITE &lt;EndNote&gt;&lt;Cite&gt;&lt;Author&gt;Chaudhury&lt;/Author&gt;&lt;Year&gt;2010&lt;/Year&gt;&lt;RecNum&gt;3&lt;/RecNum&gt;&lt;DisplayText&gt;&lt;style face="superscript"&gt;[3]&lt;/style&gt;&lt;/DisplayText&gt;&lt;record&gt;&lt;rec-number&gt;3&lt;/rec-number&gt;&lt;foreign-keys&gt;&lt;key app="EN" db-id="xsx9zfzsk5xswee9v23p2vwrvwstsvrt25xa" timestamp="1458616630"&gt;3&lt;/key&gt;&lt;/foreign-keys&gt;&lt;ref-type name="Journal Article"&gt;17&lt;/ref-type&gt;&lt;contributors&gt;&lt;authors&gt;&lt;author&gt;Chaudhury, A.&lt;/author&gt;&lt;author&gt;Chander, P.&lt;/author&gt;&lt;author&gt;Howe, P. H.&lt;/author&gt;&lt;/authors&gt;&lt;/contributors&gt;&lt;auth-address&gt;Department of Cancer Biology, Lerner Research Institute, Cleveland Clinic, Cleveland, OH 44195, USA.&lt;/auth-address&gt;&lt;titles&gt;&lt;title&gt;Heterogeneous nuclear ribonucleoproteins (hnRNPs) in cellular processes: Focus on hnRNP E1&amp;apos;s multifunctional regulatory roles&lt;/title&gt;&lt;secondary-title&gt;RNA&lt;/secondary-title&gt;&lt;/titles&gt;&lt;periodical&gt;&lt;full-title&gt;RNA&lt;/full-title&gt;&lt;/periodical&gt;&lt;pages&gt;1449-62&lt;/pages&gt;&lt;volume&gt;16&lt;/volume&gt;&lt;number&gt;8&lt;/number&gt;&lt;keywords&gt;&lt;keyword&gt;Cell Nucleus/metabolism&lt;/keyword&gt;&lt;keyword&gt;Cytoplasm/metabolism&lt;/keyword&gt;&lt;keyword&gt;Heterogeneous-Nuclear Ribonucleoproteins/*metabolism&lt;/keyword&gt;&lt;keyword&gt;Humans&lt;/keyword&gt;&lt;keyword&gt;RNA Precursors/metabolism&lt;/keyword&gt;&lt;keyword&gt;RNA, Heterogeneous Nuclear/*metabolism&lt;/keyword&gt;&lt;keyword&gt;RNA, Messenger/metabolism&lt;/keyword&gt;&lt;keyword&gt;RNA-Binding Proteins/*metabolism&lt;/keyword&gt;&lt;/keywords&gt;&lt;dates&gt;&lt;year&gt;2010&lt;/year&gt;&lt;pub-dates&gt;&lt;date&gt;Aug&lt;/date&gt;&lt;/pub-dates&gt;&lt;/dates&gt;&lt;isbn&gt;1469-9001 (Electronic)&amp;#xD;1355-8382 (Linking)&lt;/isbn&gt;&lt;accession-num&gt;20584894&lt;/accession-num&gt;&lt;urls&gt;&lt;related-urls&gt;&lt;url&gt;http://www.ncbi.nlm.nih.gov/pubmed/20584894&lt;/url&gt;&lt;/related-urls&gt;&lt;/urls&gt;&lt;custom2&gt;PMC2905745&lt;/custom2&gt;&lt;electronic-resource-num&gt;10.1261/rna.2254110&lt;/electronic-resource-num&gt;&lt;/record&gt;&lt;/Cite&gt;&lt;/EndNote&gt;</w:instrText>
      </w:r>
      <w:r w:rsidR="00CA19C2" w:rsidRPr="007F1BAB">
        <w:rPr>
          <w:rFonts w:ascii="Book Antiqua" w:hAnsi="Book Antiqua"/>
          <w:bCs/>
          <w:sz w:val="24"/>
          <w:szCs w:val="24"/>
        </w:rPr>
        <w:fldChar w:fldCharType="separate"/>
      </w:r>
      <w:r w:rsidR="00CA19C2" w:rsidRPr="007F1BAB">
        <w:rPr>
          <w:rFonts w:ascii="Book Antiqua" w:hAnsi="Book Antiqua"/>
          <w:bCs/>
          <w:noProof/>
          <w:sz w:val="24"/>
          <w:szCs w:val="24"/>
          <w:vertAlign w:val="superscript"/>
        </w:rPr>
        <w:t>[3]</w:t>
      </w:r>
      <w:r w:rsidR="00CA19C2" w:rsidRPr="007F1BAB">
        <w:rPr>
          <w:rFonts w:ascii="Book Antiqua" w:hAnsi="Book Antiqua"/>
          <w:bCs/>
          <w:sz w:val="24"/>
          <w:szCs w:val="24"/>
        </w:rPr>
        <w:fldChar w:fldCharType="end"/>
      </w:r>
      <w:r w:rsidR="00CA19C2" w:rsidRPr="007F1BAB">
        <w:rPr>
          <w:rFonts w:ascii="Book Antiqua" w:hAnsi="Book Antiqua"/>
          <w:bCs/>
          <w:sz w:val="24"/>
          <w:szCs w:val="24"/>
        </w:rPr>
        <w:t>. In human, hnRNPs family consists of at least 20 abundant, major hnRNP proteins and other less abundant, minor hnRNP proteins</w:t>
      </w:r>
      <w:r w:rsidR="003B37B8" w:rsidRPr="007F1BAB">
        <w:rPr>
          <w:rFonts w:ascii="Book Antiqua" w:hAnsi="Book Antiqua"/>
          <w:bCs/>
          <w:sz w:val="24"/>
          <w:szCs w:val="24"/>
        </w:rPr>
        <w:fldChar w:fldCharType="begin"/>
      </w:r>
      <w:r w:rsidR="003B37B8" w:rsidRPr="007F1BAB">
        <w:rPr>
          <w:rFonts w:ascii="Book Antiqua" w:hAnsi="Book Antiqua"/>
          <w:bCs/>
          <w:sz w:val="24"/>
          <w:szCs w:val="24"/>
        </w:rPr>
        <w:instrText xml:space="preserve"> ADDIN EN.CITE &lt;EndNote&gt;&lt;Cite&gt;&lt;Author&gt;Chaudhury&lt;/Author&gt;&lt;Year&gt;2010&lt;/Year&gt;&lt;RecNum&gt;3&lt;/RecNum&gt;&lt;DisplayText&gt;&lt;style face="superscript"&gt;[3]&lt;/style&gt;&lt;/DisplayText&gt;&lt;record&gt;&lt;rec-number&gt;3&lt;/rec-number&gt;&lt;foreign-keys&gt;&lt;key app="EN" db-id="xsx9zfzsk5xswee9v23p2vwrvwstsvrt25xa" timestamp="1458616630"&gt;3&lt;/key&gt;&lt;/foreign-keys&gt;&lt;ref-type name="Journal Article"&gt;17&lt;/ref-type&gt;&lt;contributors&gt;&lt;authors&gt;&lt;author&gt;Chaudhury, A.&lt;/author&gt;&lt;author&gt;Chander, P.&lt;/author&gt;&lt;author&gt;Howe, P. H.&lt;/author&gt;&lt;/authors&gt;&lt;/contributors&gt;&lt;auth-address&gt;Department of Cancer Biology, Lerner Research Institute, Cleveland Clinic, Cleveland, OH 44195, USA.&lt;/auth-address&gt;&lt;titles&gt;&lt;title&gt;Heterogeneous nuclear ribonucleoproteins (hnRNPs) in cellular processes: Focus on hnRNP E1&amp;apos;s multifunctional regulatory roles&lt;/title&gt;&lt;secondary-title&gt;RNA&lt;/secondary-title&gt;&lt;/titles&gt;&lt;periodical&gt;&lt;full-title&gt;RNA&lt;/full-title&gt;&lt;/periodical&gt;&lt;pages&gt;1449-62&lt;/pages&gt;&lt;volume&gt;16&lt;/volume&gt;&lt;number&gt;8&lt;/number&gt;&lt;keywords&gt;&lt;keyword&gt;Cell Nucleus/metabolism&lt;/keyword&gt;&lt;keyword&gt;Cytoplasm/metabolism&lt;/keyword&gt;&lt;keyword&gt;Heterogeneous-Nuclear Ribonucleoproteins/*metabolism&lt;/keyword&gt;&lt;keyword&gt;Humans&lt;/keyword&gt;&lt;keyword&gt;RNA Precursors/metabolism&lt;/keyword&gt;&lt;keyword&gt;RNA, Heterogeneous Nuclear/*metabolism&lt;/keyword&gt;&lt;keyword&gt;RNA, Messenger/metabolism&lt;/keyword&gt;&lt;keyword&gt;RNA-Binding Proteins/*metabolism&lt;/keyword&gt;&lt;/keywords&gt;&lt;dates&gt;&lt;year&gt;2010&lt;/year&gt;&lt;pub-dates&gt;&lt;date&gt;Aug&lt;/date&gt;&lt;/pub-dates&gt;&lt;/dates&gt;&lt;isbn&gt;1469-9001 (Electronic)&amp;#xD;1355-8382 (Linking)&lt;/isbn&gt;&lt;accession-num&gt;20584894&lt;/accession-num&gt;&lt;urls&gt;&lt;related-urls&gt;&lt;url&gt;http://www.ncbi.nlm.nih.gov/pubmed/20584894&lt;/url&gt;&lt;/related-urls&gt;&lt;/urls&gt;&lt;custom2&gt;PMC2905745&lt;/custom2&gt;&lt;electronic-resource-num&gt;10.1261/rna.2254110&lt;/electronic-resource-num&gt;&lt;/record&gt;&lt;/Cite&gt;&lt;/EndNote&gt;</w:instrText>
      </w:r>
      <w:r w:rsidR="003B37B8" w:rsidRPr="007F1BAB">
        <w:rPr>
          <w:rFonts w:ascii="Book Antiqua" w:hAnsi="Book Antiqua"/>
          <w:bCs/>
          <w:sz w:val="24"/>
          <w:szCs w:val="24"/>
        </w:rPr>
        <w:fldChar w:fldCharType="separate"/>
      </w:r>
      <w:r w:rsidR="003B37B8" w:rsidRPr="007F1BAB">
        <w:rPr>
          <w:rFonts w:ascii="Book Antiqua" w:hAnsi="Book Antiqua"/>
          <w:bCs/>
          <w:noProof/>
          <w:sz w:val="24"/>
          <w:szCs w:val="24"/>
          <w:vertAlign w:val="superscript"/>
        </w:rPr>
        <w:t>[3]</w:t>
      </w:r>
      <w:r w:rsidR="003B37B8" w:rsidRPr="007F1BAB">
        <w:rPr>
          <w:rFonts w:ascii="Book Antiqua" w:hAnsi="Book Antiqua"/>
          <w:bCs/>
          <w:sz w:val="24"/>
          <w:szCs w:val="24"/>
        </w:rPr>
        <w:fldChar w:fldCharType="end"/>
      </w:r>
      <w:r w:rsidR="00CA19C2" w:rsidRPr="007F1BAB">
        <w:rPr>
          <w:rFonts w:ascii="Book Antiqua" w:hAnsi="Book Antiqua"/>
          <w:bCs/>
          <w:sz w:val="24"/>
          <w:szCs w:val="24"/>
        </w:rPr>
        <w:t xml:space="preserve">. </w:t>
      </w:r>
      <w:r w:rsidR="001B1937" w:rsidRPr="007F1BAB">
        <w:rPr>
          <w:rFonts w:ascii="Book Antiqua" w:hAnsi="Book Antiqua"/>
          <w:bCs/>
          <w:sz w:val="24"/>
          <w:szCs w:val="24"/>
        </w:rPr>
        <w:t>Most of</w:t>
      </w:r>
      <w:r w:rsidR="00F64ADE" w:rsidRPr="007F1BAB">
        <w:rPr>
          <w:rFonts w:ascii="Book Antiqua" w:hAnsi="Book Antiqua"/>
          <w:bCs/>
          <w:sz w:val="24"/>
          <w:szCs w:val="24"/>
        </w:rPr>
        <w:t xml:space="preserve"> major hnRNP proteins </w:t>
      </w:r>
      <w:r w:rsidR="00D863E7" w:rsidRPr="007F1BAB">
        <w:rPr>
          <w:rFonts w:ascii="Book Antiqua" w:hAnsi="Book Antiqua"/>
          <w:bCs/>
          <w:sz w:val="24"/>
          <w:szCs w:val="24"/>
        </w:rPr>
        <w:t>had been</w:t>
      </w:r>
      <w:r w:rsidR="00F64ADE" w:rsidRPr="007F1BAB">
        <w:rPr>
          <w:rFonts w:ascii="Book Antiqua" w:hAnsi="Book Antiqua"/>
          <w:bCs/>
          <w:sz w:val="24"/>
          <w:szCs w:val="24"/>
        </w:rPr>
        <w:t xml:space="preserve"> identified to be overexpressed in ESCC tissues by proteomic </w:t>
      </w:r>
      <w:proofErr w:type="gramStart"/>
      <w:r w:rsidR="00F64ADE" w:rsidRPr="007F1BAB">
        <w:rPr>
          <w:rFonts w:ascii="Book Antiqua" w:hAnsi="Book Antiqua"/>
          <w:bCs/>
          <w:sz w:val="24"/>
          <w:szCs w:val="24"/>
        </w:rPr>
        <w:t>analysis</w:t>
      </w:r>
      <w:proofErr w:type="gramEnd"/>
      <w:r w:rsidR="00F64ADE" w:rsidRPr="007F1BAB">
        <w:rPr>
          <w:rFonts w:ascii="Book Antiqua" w:hAnsi="Book Antiqua"/>
          <w:bCs/>
          <w:sz w:val="24"/>
          <w:szCs w:val="24"/>
        </w:rPr>
        <w:fldChar w:fldCharType="begin">
          <w:fldData xml:space="preserve">PEVuZE5vdGU+PENpdGU+PEF1dGhvcj5GYW48L0F1dGhvcj48WWVhcj4yMDEyPC9ZZWFyPjxSZWNO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</w:fldData>
        </w:fldChar>
      </w:r>
      <w:r w:rsidR="001B1937" w:rsidRPr="007F1BAB">
        <w:rPr>
          <w:rFonts w:ascii="Book Antiqua" w:hAnsi="Book Antiqua"/>
          <w:bCs/>
          <w:sz w:val="24"/>
          <w:szCs w:val="24"/>
        </w:rPr>
        <w:instrText xml:space="preserve"> ADDIN EN.CITE </w:instrText>
      </w:r>
      <w:r w:rsidR="001B1937" w:rsidRPr="007F1BAB">
        <w:rPr>
          <w:rFonts w:ascii="Book Antiqua" w:hAnsi="Book Antiqua"/>
          <w:bCs/>
          <w:sz w:val="24"/>
          <w:szCs w:val="24"/>
        </w:rPr>
        <w:fldChar w:fldCharType="begin">
          <w:fldData xml:space="preserve">PEVuZE5vdGU+PENpdGU+PEF1dGhvcj5GYW48L0F1dGhvcj48WWVhcj4yMDEyPC9ZZWFyPjxSZWNO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</w:fldData>
        </w:fldChar>
      </w:r>
      <w:r w:rsidR="001B1937" w:rsidRPr="007F1BAB">
        <w:rPr>
          <w:rFonts w:ascii="Book Antiqua" w:hAnsi="Book Antiqua"/>
          <w:bCs/>
          <w:sz w:val="24"/>
          <w:szCs w:val="24"/>
        </w:rPr>
        <w:instrText xml:space="preserve"> ADDIN EN.CITE.DATA </w:instrText>
      </w:r>
      <w:r w:rsidR="001B1937" w:rsidRPr="007F1BAB">
        <w:rPr>
          <w:rFonts w:ascii="Book Antiqua" w:hAnsi="Book Antiqua"/>
          <w:bCs/>
          <w:sz w:val="24"/>
          <w:szCs w:val="24"/>
        </w:rPr>
      </w:r>
      <w:r w:rsidR="001B1937" w:rsidRPr="007F1BAB">
        <w:rPr>
          <w:rFonts w:ascii="Book Antiqua" w:hAnsi="Book Antiqua"/>
          <w:bCs/>
          <w:sz w:val="24"/>
          <w:szCs w:val="24"/>
        </w:rPr>
        <w:fldChar w:fldCharType="end"/>
      </w:r>
      <w:r w:rsidR="00F64ADE" w:rsidRPr="007F1BAB">
        <w:rPr>
          <w:rFonts w:ascii="Book Antiqua" w:hAnsi="Book Antiqua"/>
          <w:bCs/>
          <w:sz w:val="24"/>
          <w:szCs w:val="24"/>
        </w:rPr>
      </w:r>
      <w:r w:rsidR="00F64ADE" w:rsidRPr="007F1BAB">
        <w:rPr>
          <w:rFonts w:ascii="Book Antiqua" w:hAnsi="Book Antiqua"/>
          <w:bCs/>
          <w:sz w:val="24"/>
          <w:szCs w:val="24"/>
        </w:rPr>
        <w:fldChar w:fldCharType="separate"/>
      </w:r>
      <w:r w:rsidR="001B1937" w:rsidRPr="007F1BAB">
        <w:rPr>
          <w:rFonts w:ascii="Book Antiqua" w:hAnsi="Book Antiqua"/>
          <w:bCs/>
          <w:noProof/>
          <w:sz w:val="24"/>
          <w:szCs w:val="24"/>
          <w:vertAlign w:val="superscript"/>
        </w:rPr>
        <w:t>[4-7]</w:t>
      </w:r>
      <w:r w:rsidR="00F64ADE" w:rsidRPr="007F1BAB">
        <w:rPr>
          <w:rFonts w:ascii="Book Antiqua" w:hAnsi="Book Antiqua"/>
          <w:bCs/>
          <w:sz w:val="24"/>
          <w:szCs w:val="24"/>
        </w:rPr>
        <w:fldChar w:fldCharType="end"/>
      </w:r>
      <w:r w:rsidR="00F64ADE" w:rsidRPr="007F1BAB">
        <w:rPr>
          <w:rFonts w:ascii="Book Antiqua" w:hAnsi="Book Antiqua"/>
          <w:bCs/>
          <w:sz w:val="24"/>
          <w:szCs w:val="24"/>
        </w:rPr>
        <w:t>.</w:t>
      </w:r>
      <w:r w:rsidR="00E12675" w:rsidRPr="007F1BAB">
        <w:rPr>
          <w:rFonts w:ascii="Book Antiqua" w:hAnsi="Book Antiqua"/>
          <w:bCs/>
          <w:sz w:val="24"/>
          <w:szCs w:val="24"/>
        </w:rPr>
        <w:t xml:space="preserve"> </w:t>
      </w:r>
      <w:r w:rsidR="005262DF" w:rsidRPr="007F1BAB">
        <w:rPr>
          <w:rFonts w:ascii="Book Antiqua" w:hAnsi="Book Antiqua"/>
          <w:bCs/>
          <w:sz w:val="24"/>
          <w:szCs w:val="24"/>
        </w:rPr>
        <w:t xml:space="preserve">Immunohistochemical staining showed that </w:t>
      </w:r>
      <w:r w:rsidR="00AD778B" w:rsidRPr="007F1BAB">
        <w:rPr>
          <w:rFonts w:ascii="Book Antiqua" w:hAnsi="Book Antiqua"/>
          <w:bCs/>
          <w:sz w:val="24"/>
          <w:szCs w:val="24"/>
        </w:rPr>
        <w:t>HNRNPB1 was a potential diagnostic marker for squamous cell carcinoma of various organs</w:t>
      </w:r>
      <w:r w:rsidR="005262DF" w:rsidRPr="007F1BAB">
        <w:rPr>
          <w:rFonts w:ascii="Book Antiqua" w:hAnsi="Book Antiqua"/>
          <w:bCs/>
          <w:sz w:val="24"/>
          <w:szCs w:val="24"/>
        </w:rPr>
        <w:t xml:space="preserve">, including </w:t>
      </w:r>
      <w:proofErr w:type="gramStart"/>
      <w:r w:rsidR="005262DF" w:rsidRPr="007F1BAB">
        <w:rPr>
          <w:rFonts w:ascii="Book Antiqua" w:hAnsi="Book Antiqua"/>
          <w:bCs/>
          <w:sz w:val="24"/>
          <w:szCs w:val="24"/>
        </w:rPr>
        <w:t>ESCC</w:t>
      </w:r>
      <w:proofErr w:type="gramEnd"/>
      <w:r w:rsidR="005262DF" w:rsidRPr="007F1BAB">
        <w:rPr>
          <w:rFonts w:ascii="Book Antiqua" w:hAnsi="Book Antiqua"/>
          <w:bCs/>
          <w:sz w:val="24"/>
          <w:szCs w:val="24"/>
        </w:rPr>
        <w:fldChar w:fldCharType="begin">
          <w:fldData xml:space="preserve">PEVuZE5vdGU+PENpdGU+PEF1dGhvcj5TdWVva2E8L0F1dGhvcj48WWVhcj4yMDAxPC9ZZWFyPjxS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</w:fldData>
        </w:fldChar>
      </w:r>
      <w:r w:rsidR="005262DF" w:rsidRPr="007F1BAB">
        <w:rPr>
          <w:rFonts w:ascii="Book Antiqua" w:hAnsi="Book Antiqua"/>
          <w:bCs/>
          <w:sz w:val="24"/>
          <w:szCs w:val="24"/>
        </w:rPr>
        <w:instrText xml:space="preserve"> ADDIN EN.CITE </w:instrText>
      </w:r>
      <w:r w:rsidR="005262DF" w:rsidRPr="007F1BAB">
        <w:rPr>
          <w:rFonts w:ascii="Book Antiqua" w:hAnsi="Book Antiqua"/>
          <w:bCs/>
          <w:sz w:val="24"/>
          <w:szCs w:val="24"/>
        </w:rPr>
        <w:fldChar w:fldCharType="begin">
          <w:fldData xml:space="preserve">PEVuZE5vdGU+PENpdGU+PEF1dGhvcj5TdWVva2E8L0F1dGhvcj48WWVhcj4yMDAxPC9ZZWFyPjxS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</w:fldData>
        </w:fldChar>
      </w:r>
      <w:r w:rsidR="005262DF" w:rsidRPr="007F1BAB">
        <w:rPr>
          <w:rFonts w:ascii="Book Antiqua" w:hAnsi="Book Antiqua"/>
          <w:bCs/>
          <w:sz w:val="24"/>
          <w:szCs w:val="24"/>
        </w:rPr>
        <w:instrText xml:space="preserve"> ADDIN EN.CITE.DATA </w:instrText>
      </w:r>
      <w:r w:rsidR="005262DF" w:rsidRPr="007F1BAB">
        <w:rPr>
          <w:rFonts w:ascii="Book Antiqua" w:hAnsi="Book Antiqua"/>
          <w:bCs/>
          <w:sz w:val="24"/>
          <w:szCs w:val="24"/>
        </w:rPr>
      </w:r>
      <w:r w:rsidR="005262DF" w:rsidRPr="007F1BAB">
        <w:rPr>
          <w:rFonts w:ascii="Book Antiqua" w:hAnsi="Book Antiqua"/>
          <w:bCs/>
          <w:sz w:val="24"/>
          <w:szCs w:val="24"/>
        </w:rPr>
        <w:fldChar w:fldCharType="end"/>
      </w:r>
      <w:r w:rsidR="005262DF" w:rsidRPr="007F1BAB">
        <w:rPr>
          <w:rFonts w:ascii="Book Antiqua" w:hAnsi="Book Antiqua"/>
          <w:bCs/>
          <w:sz w:val="24"/>
          <w:szCs w:val="24"/>
        </w:rPr>
      </w:r>
      <w:r w:rsidR="005262DF" w:rsidRPr="007F1BAB">
        <w:rPr>
          <w:rFonts w:ascii="Book Antiqua" w:hAnsi="Book Antiqua"/>
          <w:bCs/>
          <w:sz w:val="24"/>
          <w:szCs w:val="24"/>
        </w:rPr>
        <w:fldChar w:fldCharType="separate"/>
      </w:r>
      <w:r w:rsidR="005262DF" w:rsidRPr="007F1BAB">
        <w:rPr>
          <w:rFonts w:ascii="Book Antiqua" w:hAnsi="Book Antiqua"/>
          <w:bCs/>
          <w:noProof/>
          <w:sz w:val="24"/>
          <w:szCs w:val="24"/>
          <w:vertAlign w:val="superscript"/>
        </w:rPr>
        <w:t>[8]</w:t>
      </w:r>
      <w:r w:rsidR="005262DF" w:rsidRPr="007F1BAB">
        <w:rPr>
          <w:rFonts w:ascii="Book Antiqua" w:hAnsi="Book Antiqua"/>
          <w:bCs/>
          <w:sz w:val="24"/>
          <w:szCs w:val="24"/>
        </w:rPr>
        <w:fldChar w:fldCharType="end"/>
      </w:r>
      <w:r w:rsidR="005262DF" w:rsidRPr="007F1BAB">
        <w:rPr>
          <w:rFonts w:ascii="Book Antiqua" w:hAnsi="Book Antiqua"/>
          <w:bCs/>
          <w:sz w:val="24"/>
          <w:szCs w:val="24"/>
        </w:rPr>
        <w:t>.</w:t>
      </w:r>
      <w:r w:rsidR="00AD778B" w:rsidRPr="007F1BAB">
        <w:rPr>
          <w:rFonts w:ascii="Book Antiqua" w:hAnsi="Book Antiqua"/>
          <w:bCs/>
          <w:sz w:val="24"/>
          <w:szCs w:val="24"/>
        </w:rPr>
        <w:t xml:space="preserve"> </w:t>
      </w:r>
    </w:p>
    <w:p w14:paraId="0D5FB885" w14:textId="4868EF84" w:rsidR="00B465B8" w:rsidRPr="007F1BAB" w:rsidRDefault="005262DF" w:rsidP="00992DB7">
      <w:pPr>
        <w:adjustRightInd w:val="0"/>
        <w:snapToGrid w:val="0"/>
        <w:spacing w:after="0" w:line="360" w:lineRule="auto"/>
        <w:ind w:firstLineChars="200" w:firstLine="480"/>
        <w:jc w:val="both"/>
        <w:rPr>
          <w:rFonts w:ascii="Book Antiqua" w:hAnsi="Book Antiqua"/>
          <w:bCs/>
          <w:sz w:val="24"/>
          <w:szCs w:val="24"/>
        </w:rPr>
      </w:pPr>
      <w:r w:rsidRPr="007F1BAB">
        <w:rPr>
          <w:rFonts w:ascii="Book Antiqua" w:hAnsi="Book Antiqua"/>
          <w:bCs/>
          <w:sz w:val="24"/>
          <w:szCs w:val="24"/>
        </w:rPr>
        <w:t>O</w:t>
      </w:r>
      <w:r w:rsidR="00E12675" w:rsidRPr="007F1BAB">
        <w:rPr>
          <w:rFonts w:ascii="Book Antiqua" w:hAnsi="Book Antiqua"/>
          <w:bCs/>
          <w:sz w:val="24"/>
          <w:szCs w:val="24"/>
        </w:rPr>
        <w:t xml:space="preserve">ur previous proteomic study found that </w:t>
      </w:r>
      <w:r w:rsidRPr="007F1BAB">
        <w:rPr>
          <w:rFonts w:ascii="Book Antiqua" w:hAnsi="Book Antiqua"/>
          <w:bCs/>
          <w:sz w:val="24"/>
          <w:szCs w:val="24"/>
        </w:rPr>
        <w:t xml:space="preserve">a major hnRNP protein, HNRNPH1, was upregulated approximately 8.4-fold in ESCC. Its </w:t>
      </w:r>
      <w:r w:rsidR="00A75A34" w:rsidRPr="007F1BAB">
        <w:rPr>
          <w:rFonts w:ascii="Book Antiqua" w:hAnsi="Book Antiqua"/>
          <w:bCs/>
          <w:sz w:val="24"/>
          <w:szCs w:val="24"/>
        </w:rPr>
        <w:t>over</w:t>
      </w:r>
      <w:r w:rsidRPr="007F1BAB">
        <w:rPr>
          <w:rFonts w:ascii="Book Antiqua" w:hAnsi="Book Antiqua"/>
          <w:bCs/>
          <w:sz w:val="24"/>
          <w:szCs w:val="24"/>
        </w:rPr>
        <w:t>expression was also observed by the other proteomic study</w:t>
      </w:r>
      <w:r w:rsidR="007B7385" w:rsidRPr="007F1BAB">
        <w:rPr>
          <w:rFonts w:ascii="Book Antiqua" w:hAnsi="Book Antiqua"/>
          <w:bCs/>
          <w:sz w:val="24"/>
          <w:szCs w:val="24"/>
        </w:rPr>
        <w:t xml:space="preserve"> in </w:t>
      </w:r>
      <w:proofErr w:type="gramStart"/>
      <w:r w:rsidR="007B7385" w:rsidRPr="007F1BAB">
        <w:rPr>
          <w:rFonts w:ascii="Book Antiqua" w:hAnsi="Book Antiqua"/>
          <w:bCs/>
          <w:sz w:val="24"/>
          <w:szCs w:val="24"/>
        </w:rPr>
        <w:t>ESCC</w:t>
      </w:r>
      <w:proofErr w:type="gramEnd"/>
      <w:r w:rsidRPr="007F1BAB">
        <w:rPr>
          <w:rFonts w:ascii="Book Antiqua" w:hAnsi="Book Antiqua"/>
          <w:bCs/>
          <w:sz w:val="24"/>
          <w:szCs w:val="24"/>
        </w:rPr>
        <w:fldChar w:fldCharType="begin">
          <w:fldData xml:space="preserve">PEVuZE5vdGU+PENpdGU+PEF1dGhvcj5QYXdhcjwvQXV0aG9yPjxZZWFyPjIwMTE8L1llYXI+PFJl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</w:fldData>
        </w:fldChar>
      </w:r>
      <w:r w:rsidRPr="007F1BAB">
        <w:rPr>
          <w:rFonts w:ascii="Book Antiqua" w:hAnsi="Book Antiqua"/>
          <w:bCs/>
          <w:sz w:val="24"/>
          <w:szCs w:val="24"/>
        </w:rPr>
        <w:instrText xml:space="preserve"> ADDIN EN.CITE </w:instrText>
      </w:r>
      <w:r w:rsidRPr="007F1BAB">
        <w:rPr>
          <w:rFonts w:ascii="Book Antiqua" w:hAnsi="Book Antiqua"/>
          <w:bCs/>
          <w:sz w:val="24"/>
          <w:szCs w:val="24"/>
        </w:rPr>
        <w:fldChar w:fldCharType="begin">
          <w:fldData xml:space="preserve">PEVuZE5vdGU+PENpdGU+PEF1dGhvcj5QYXdhcjwvQXV0aG9yPjxZZWFyPjIwMTE8L1llYXI+PFJl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</w:fldData>
        </w:fldChar>
      </w:r>
      <w:r w:rsidRPr="007F1BAB">
        <w:rPr>
          <w:rFonts w:ascii="Book Antiqua" w:hAnsi="Book Antiqua"/>
          <w:bCs/>
          <w:sz w:val="24"/>
          <w:szCs w:val="24"/>
        </w:rPr>
        <w:instrText xml:space="preserve"> ADDIN EN.CITE.DATA </w:instrText>
      </w:r>
      <w:r w:rsidRPr="007F1BAB">
        <w:rPr>
          <w:rFonts w:ascii="Book Antiqua" w:hAnsi="Book Antiqua"/>
          <w:bCs/>
          <w:sz w:val="24"/>
          <w:szCs w:val="24"/>
        </w:rPr>
      </w:r>
      <w:r w:rsidRPr="007F1BAB">
        <w:rPr>
          <w:rFonts w:ascii="Book Antiqua" w:hAnsi="Book Antiqua"/>
          <w:bCs/>
          <w:sz w:val="24"/>
          <w:szCs w:val="24"/>
        </w:rPr>
        <w:fldChar w:fldCharType="end"/>
      </w:r>
      <w:r w:rsidRPr="007F1BAB">
        <w:rPr>
          <w:rFonts w:ascii="Book Antiqua" w:hAnsi="Book Antiqua"/>
          <w:bCs/>
          <w:sz w:val="24"/>
          <w:szCs w:val="24"/>
        </w:rPr>
      </w:r>
      <w:r w:rsidRPr="007F1BAB">
        <w:rPr>
          <w:rFonts w:ascii="Book Antiqua" w:hAnsi="Book Antiqua"/>
          <w:bCs/>
          <w:sz w:val="24"/>
          <w:szCs w:val="24"/>
        </w:rPr>
        <w:fldChar w:fldCharType="separate"/>
      </w:r>
      <w:r w:rsidRPr="007F1BAB">
        <w:rPr>
          <w:rFonts w:ascii="Book Antiqua" w:hAnsi="Book Antiqua"/>
          <w:bCs/>
          <w:noProof/>
          <w:sz w:val="24"/>
          <w:szCs w:val="24"/>
          <w:vertAlign w:val="superscript"/>
        </w:rPr>
        <w:t>[5]</w:t>
      </w:r>
      <w:r w:rsidRPr="007F1BAB">
        <w:rPr>
          <w:rFonts w:ascii="Book Antiqua" w:hAnsi="Book Antiqua"/>
          <w:bCs/>
          <w:sz w:val="24"/>
          <w:szCs w:val="24"/>
        </w:rPr>
        <w:fldChar w:fldCharType="end"/>
      </w:r>
      <w:r w:rsidRPr="007F1BAB">
        <w:rPr>
          <w:rFonts w:ascii="Book Antiqua" w:hAnsi="Book Antiqua"/>
          <w:bCs/>
          <w:sz w:val="24"/>
          <w:szCs w:val="24"/>
        </w:rPr>
        <w:t xml:space="preserve">. HNRNPH1 </w:t>
      </w:r>
      <w:r w:rsidR="001B051E" w:rsidRPr="007F1BAB">
        <w:rPr>
          <w:rFonts w:ascii="Book Antiqua" w:hAnsi="Book Antiqua"/>
          <w:bCs/>
          <w:sz w:val="24"/>
          <w:szCs w:val="24"/>
        </w:rPr>
        <w:t xml:space="preserve">was first </w:t>
      </w:r>
      <w:r w:rsidR="00B85F0B" w:rsidRPr="007F1BAB">
        <w:rPr>
          <w:rFonts w:ascii="Book Antiqua" w:hAnsi="Book Antiqua"/>
          <w:bCs/>
          <w:sz w:val="24"/>
          <w:szCs w:val="24"/>
        </w:rPr>
        <w:t xml:space="preserve">purified in 1994 as an abundant component of hnRNP </w:t>
      </w:r>
      <w:proofErr w:type="gramStart"/>
      <w:r w:rsidR="00B85F0B" w:rsidRPr="007F1BAB">
        <w:rPr>
          <w:rFonts w:ascii="Book Antiqua" w:hAnsi="Book Antiqua"/>
          <w:bCs/>
          <w:sz w:val="24"/>
          <w:szCs w:val="24"/>
        </w:rPr>
        <w:t>complexes</w:t>
      </w:r>
      <w:proofErr w:type="gramEnd"/>
      <w:r w:rsidR="00B85F0B" w:rsidRPr="007F1BAB">
        <w:rPr>
          <w:rFonts w:ascii="Book Antiqua" w:hAnsi="Book Antiqua"/>
          <w:bCs/>
          <w:sz w:val="24"/>
          <w:szCs w:val="24"/>
        </w:rPr>
        <w:fldChar w:fldCharType="begin">
          <w:fldData xml:space="preserve">PEVuZE5vdGU+PENpdGU+PEF1dGhvcj5NYXR1bmlzPC9BdXRob3I+PFllYXI+MTk5NDwvWWVhcj48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==
</w:fldData>
        </w:fldChar>
      </w:r>
      <w:r w:rsidR="00B85F0B" w:rsidRPr="007F1BAB">
        <w:rPr>
          <w:rFonts w:ascii="Book Antiqua" w:hAnsi="Book Antiqua"/>
          <w:bCs/>
          <w:sz w:val="24"/>
          <w:szCs w:val="24"/>
        </w:rPr>
        <w:instrText xml:space="preserve"> ADDIN EN.CITE </w:instrText>
      </w:r>
      <w:r w:rsidR="00B85F0B" w:rsidRPr="007F1BAB">
        <w:rPr>
          <w:rFonts w:ascii="Book Antiqua" w:hAnsi="Book Antiqua"/>
          <w:bCs/>
          <w:sz w:val="24"/>
          <w:szCs w:val="24"/>
        </w:rPr>
        <w:fldChar w:fldCharType="begin">
          <w:fldData xml:space="preserve">PEVuZE5vdGU+PENpdGU+PEF1dGhvcj5NYXR1bmlzPC9BdXRob3I+PFllYXI+MTk5NDwvWWVhcj48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==
</w:fldData>
        </w:fldChar>
      </w:r>
      <w:r w:rsidR="00B85F0B" w:rsidRPr="007F1BAB">
        <w:rPr>
          <w:rFonts w:ascii="Book Antiqua" w:hAnsi="Book Antiqua"/>
          <w:bCs/>
          <w:sz w:val="24"/>
          <w:szCs w:val="24"/>
        </w:rPr>
        <w:instrText xml:space="preserve"> ADDIN EN.CITE.DATA </w:instrText>
      </w:r>
      <w:r w:rsidR="00B85F0B" w:rsidRPr="007F1BAB">
        <w:rPr>
          <w:rFonts w:ascii="Book Antiqua" w:hAnsi="Book Antiqua"/>
          <w:bCs/>
          <w:sz w:val="24"/>
          <w:szCs w:val="24"/>
        </w:rPr>
      </w:r>
      <w:r w:rsidR="00B85F0B" w:rsidRPr="007F1BAB">
        <w:rPr>
          <w:rFonts w:ascii="Book Antiqua" w:hAnsi="Book Antiqua"/>
          <w:bCs/>
          <w:sz w:val="24"/>
          <w:szCs w:val="24"/>
        </w:rPr>
        <w:fldChar w:fldCharType="end"/>
      </w:r>
      <w:r w:rsidR="00B85F0B" w:rsidRPr="007F1BAB">
        <w:rPr>
          <w:rFonts w:ascii="Book Antiqua" w:hAnsi="Book Antiqua"/>
          <w:bCs/>
          <w:sz w:val="24"/>
          <w:szCs w:val="24"/>
        </w:rPr>
      </w:r>
      <w:r w:rsidR="00B85F0B" w:rsidRPr="007F1BAB">
        <w:rPr>
          <w:rFonts w:ascii="Book Antiqua" w:hAnsi="Book Antiqua"/>
          <w:bCs/>
          <w:sz w:val="24"/>
          <w:szCs w:val="24"/>
        </w:rPr>
        <w:fldChar w:fldCharType="separate"/>
      </w:r>
      <w:r w:rsidR="00B85F0B" w:rsidRPr="007F1BAB">
        <w:rPr>
          <w:rFonts w:ascii="Book Antiqua" w:hAnsi="Book Antiqua"/>
          <w:bCs/>
          <w:noProof/>
          <w:sz w:val="24"/>
          <w:szCs w:val="24"/>
          <w:vertAlign w:val="superscript"/>
        </w:rPr>
        <w:t>[9]</w:t>
      </w:r>
      <w:r w:rsidR="00B85F0B" w:rsidRPr="007F1BAB">
        <w:rPr>
          <w:rFonts w:ascii="Book Antiqua" w:hAnsi="Book Antiqua"/>
          <w:bCs/>
          <w:sz w:val="24"/>
          <w:szCs w:val="24"/>
        </w:rPr>
        <w:fldChar w:fldCharType="end"/>
      </w:r>
      <w:r w:rsidR="00B85F0B" w:rsidRPr="007F1BAB">
        <w:rPr>
          <w:rFonts w:ascii="Book Antiqua" w:hAnsi="Book Antiqua"/>
          <w:bCs/>
          <w:sz w:val="24"/>
          <w:szCs w:val="24"/>
        </w:rPr>
        <w:t>. It is ubiquitously expressed in various human tissues and binds only to poly</w:t>
      </w:r>
      <w:r w:rsidR="00476EF3">
        <w:rPr>
          <w:rFonts w:ascii="Book Antiqua" w:hAnsi="Book Antiqua"/>
          <w:bCs/>
          <w:sz w:val="24"/>
          <w:szCs w:val="24"/>
        </w:rPr>
        <w:t xml:space="preserve"> (</w:t>
      </w:r>
      <w:r w:rsidR="00B85F0B" w:rsidRPr="007F1BAB">
        <w:rPr>
          <w:rFonts w:ascii="Book Antiqua" w:hAnsi="Book Antiqua"/>
          <w:bCs/>
          <w:sz w:val="24"/>
          <w:szCs w:val="24"/>
        </w:rPr>
        <w:t xml:space="preserve">rG) </w:t>
      </w:r>
      <w:proofErr w:type="gramStart"/>
      <w:r w:rsidR="00B85F0B" w:rsidRPr="007F1BAB">
        <w:rPr>
          <w:rFonts w:ascii="Book Antiqua" w:hAnsi="Book Antiqua"/>
          <w:bCs/>
          <w:sz w:val="24"/>
          <w:szCs w:val="24"/>
        </w:rPr>
        <w:t>sequence</w:t>
      </w:r>
      <w:proofErr w:type="gramEnd"/>
      <w:r w:rsidR="00C254B5" w:rsidRPr="007F1BAB">
        <w:rPr>
          <w:rFonts w:ascii="Book Antiqua" w:hAnsi="Book Antiqua"/>
          <w:bCs/>
          <w:sz w:val="24"/>
          <w:szCs w:val="24"/>
        </w:rPr>
        <w:fldChar w:fldCharType="begin">
          <w:fldData xml:space="preserve">PEVuZE5vdGU+PENpdGU+PEF1dGhvcj5Ib25vcmU8L0F1dGhvcj48WWVhcj4xOTk1PC9ZZWFyPjxS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=
</w:fldData>
        </w:fldChar>
      </w:r>
      <w:r w:rsidR="0072701D" w:rsidRPr="007F1BAB">
        <w:rPr>
          <w:rFonts w:ascii="Book Antiqua" w:hAnsi="Book Antiqua"/>
          <w:bCs/>
          <w:sz w:val="24"/>
          <w:szCs w:val="24"/>
        </w:rPr>
        <w:instrText xml:space="preserve"> ADDIN EN.CITE </w:instrText>
      </w:r>
      <w:r w:rsidR="0072701D" w:rsidRPr="007F1BAB">
        <w:rPr>
          <w:rFonts w:ascii="Book Antiqua" w:hAnsi="Book Antiqua"/>
          <w:bCs/>
          <w:sz w:val="24"/>
          <w:szCs w:val="24"/>
        </w:rPr>
        <w:fldChar w:fldCharType="begin">
          <w:fldData xml:space="preserve">PEVuZE5vdGU+PENpdGU+PEF1dGhvcj5Ib25vcmU8L0F1dGhvcj48WWVhcj4xOTk1PC9ZZWFyPjxS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=
</w:fldData>
        </w:fldChar>
      </w:r>
      <w:r w:rsidR="0072701D" w:rsidRPr="007F1BAB">
        <w:rPr>
          <w:rFonts w:ascii="Book Antiqua" w:hAnsi="Book Antiqua"/>
          <w:bCs/>
          <w:sz w:val="24"/>
          <w:szCs w:val="24"/>
        </w:rPr>
        <w:instrText xml:space="preserve"> ADDIN EN.CITE.DATA </w:instrText>
      </w:r>
      <w:r w:rsidR="0072701D" w:rsidRPr="007F1BAB">
        <w:rPr>
          <w:rFonts w:ascii="Book Antiqua" w:hAnsi="Book Antiqua"/>
          <w:bCs/>
          <w:sz w:val="24"/>
          <w:szCs w:val="24"/>
        </w:rPr>
      </w:r>
      <w:r w:rsidR="0072701D" w:rsidRPr="007F1BAB">
        <w:rPr>
          <w:rFonts w:ascii="Book Antiqua" w:hAnsi="Book Antiqua"/>
          <w:bCs/>
          <w:sz w:val="24"/>
          <w:szCs w:val="24"/>
        </w:rPr>
        <w:fldChar w:fldCharType="end"/>
      </w:r>
      <w:r w:rsidR="00C254B5" w:rsidRPr="007F1BAB">
        <w:rPr>
          <w:rFonts w:ascii="Book Antiqua" w:hAnsi="Book Antiqua"/>
          <w:bCs/>
          <w:sz w:val="24"/>
          <w:szCs w:val="24"/>
        </w:rPr>
      </w:r>
      <w:r w:rsidR="00C254B5" w:rsidRPr="007F1BAB">
        <w:rPr>
          <w:rFonts w:ascii="Book Antiqua" w:hAnsi="Book Antiqua"/>
          <w:bCs/>
          <w:sz w:val="24"/>
          <w:szCs w:val="24"/>
        </w:rPr>
        <w:fldChar w:fldCharType="separate"/>
      </w:r>
      <w:r w:rsidR="00E856BD">
        <w:rPr>
          <w:rFonts w:ascii="Book Antiqua" w:hAnsi="Book Antiqua"/>
          <w:bCs/>
          <w:noProof/>
          <w:sz w:val="24"/>
          <w:szCs w:val="24"/>
          <w:vertAlign w:val="superscript"/>
        </w:rPr>
        <w:t>[9,</w:t>
      </w:r>
      <w:r w:rsidR="00C254B5" w:rsidRPr="007F1BAB">
        <w:rPr>
          <w:rFonts w:ascii="Book Antiqua" w:hAnsi="Book Antiqua"/>
          <w:bCs/>
          <w:noProof/>
          <w:sz w:val="24"/>
          <w:szCs w:val="24"/>
          <w:vertAlign w:val="superscript"/>
        </w:rPr>
        <w:t>10]</w:t>
      </w:r>
      <w:r w:rsidR="00C254B5" w:rsidRPr="007F1BAB">
        <w:rPr>
          <w:rFonts w:ascii="Book Antiqua" w:hAnsi="Book Antiqua"/>
          <w:bCs/>
          <w:sz w:val="24"/>
          <w:szCs w:val="24"/>
        </w:rPr>
        <w:fldChar w:fldCharType="end"/>
      </w:r>
      <w:r w:rsidR="00B85F0B" w:rsidRPr="007F1BAB">
        <w:rPr>
          <w:rFonts w:ascii="Book Antiqua" w:hAnsi="Book Antiqua"/>
          <w:bCs/>
          <w:sz w:val="24"/>
          <w:szCs w:val="24"/>
        </w:rPr>
        <w:t xml:space="preserve">. </w:t>
      </w:r>
      <w:r w:rsidR="007B7385" w:rsidRPr="007F1BAB">
        <w:rPr>
          <w:rFonts w:ascii="Book Antiqua" w:hAnsi="Book Antiqua"/>
          <w:bCs/>
          <w:sz w:val="24"/>
          <w:szCs w:val="24"/>
        </w:rPr>
        <w:t xml:space="preserve">HNRNPH1 </w:t>
      </w:r>
      <w:r w:rsidR="00740DD5" w:rsidRPr="007F1BAB">
        <w:rPr>
          <w:rFonts w:ascii="Book Antiqua" w:hAnsi="Book Antiqua"/>
          <w:bCs/>
          <w:sz w:val="24"/>
          <w:szCs w:val="24"/>
        </w:rPr>
        <w:t>i</w:t>
      </w:r>
      <w:r w:rsidR="007B7385" w:rsidRPr="007F1BAB">
        <w:rPr>
          <w:rFonts w:ascii="Book Antiqua" w:hAnsi="Book Antiqua"/>
          <w:bCs/>
          <w:sz w:val="24"/>
          <w:szCs w:val="24"/>
        </w:rPr>
        <w:t xml:space="preserve">s demonstrated to stimulate pre-mRNA cleavage and polyadenylation, and it is an important determinant of alternative </w:t>
      </w:r>
      <w:proofErr w:type="gramStart"/>
      <w:r w:rsidR="007B7385" w:rsidRPr="007F1BAB">
        <w:rPr>
          <w:rFonts w:ascii="Book Antiqua" w:hAnsi="Book Antiqua"/>
          <w:bCs/>
          <w:sz w:val="24"/>
          <w:szCs w:val="24"/>
        </w:rPr>
        <w:t>splicing</w:t>
      </w:r>
      <w:proofErr w:type="gramEnd"/>
      <w:r w:rsidR="007B7385" w:rsidRPr="007F1BAB">
        <w:rPr>
          <w:rFonts w:ascii="Book Antiqua" w:hAnsi="Book Antiqua"/>
          <w:bCs/>
          <w:sz w:val="24"/>
          <w:szCs w:val="24"/>
        </w:rPr>
        <w:fldChar w:fldCharType="begin">
          <w:fldData xml:space="preserve">PEVuZE5vdGU+PENpdGU+PEF1dGhvcj5NYXN1ZGE8L0F1dGhvcj48WWVhcj4yMDA4PC9ZZWFyPjxS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</w:fldData>
        </w:fldChar>
      </w:r>
      <w:r w:rsidR="00C504F4" w:rsidRPr="007F1BAB">
        <w:rPr>
          <w:rFonts w:ascii="Book Antiqua" w:hAnsi="Book Antiqua"/>
          <w:bCs/>
          <w:sz w:val="24"/>
          <w:szCs w:val="24"/>
        </w:rPr>
        <w:instrText xml:space="preserve"> ADDIN EN.CITE </w:instrText>
      </w:r>
      <w:r w:rsidR="00C504F4" w:rsidRPr="007F1BAB">
        <w:rPr>
          <w:rFonts w:ascii="Book Antiqua" w:hAnsi="Book Antiqua"/>
          <w:bCs/>
          <w:sz w:val="24"/>
          <w:szCs w:val="24"/>
        </w:rPr>
        <w:fldChar w:fldCharType="begin">
          <w:fldData xml:space="preserve">PEVuZE5vdGU+PENpdGU+PEF1dGhvcj5NYXN1ZGE8L0F1dGhvcj48WWVhcj4yMDA4PC9ZZWFyPjxS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</w:fldData>
        </w:fldChar>
      </w:r>
      <w:r w:rsidR="00C504F4" w:rsidRPr="007F1BAB">
        <w:rPr>
          <w:rFonts w:ascii="Book Antiqua" w:hAnsi="Book Antiqua"/>
          <w:bCs/>
          <w:sz w:val="24"/>
          <w:szCs w:val="24"/>
        </w:rPr>
        <w:instrText xml:space="preserve"> ADDIN EN.CITE.DATA </w:instrText>
      </w:r>
      <w:r w:rsidR="00C504F4" w:rsidRPr="007F1BAB">
        <w:rPr>
          <w:rFonts w:ascii="Book Antiqua" w:hAnsi="Book Antiqua"/>
          <w:bCs/>
          <w:sz w:val="24"/>
          <w:szCs w:val="24"/>
        </w:rPr>
      </w:r>
      <w:r w:rsidR="00C504F4" w:rsidRPr="007F1BAB">
        <w:rPr>
          <w:rFonts w:ascii="Book Antiqua" w:hAnsi="Book Antiqua"/>
          <w:bCs/>
          <w:sz w:val="24"/>
          <w:szCs w:val="24"/>
        </w:rPr>
        <w:fldChar w:fldCharType="end"/>
      </w:r>
      <w:r w:rsidR="007B7385" w:rsidRPr="007F1BAB">
        <w:rPr>
          <w:rFonts w:ascii="Book Antiqua" w:hAnsi="Book Antiqua"/>
          <w:bCs/>
          <w:sz w:val="24"/>
          <w:szCs w:val="24"/>
        </w:rPr>
      </w:r>
      <w:r w:rsidR="007B7385" w:rsidRPr="007F1BAB">
        <w:rPr>
          <w:rFonts w:ascii="Book Antiqua" w:hAnsi="Book Antiqua"/>
          <w:bCs/>
          <w:sz w:val="24"/>
          <w:szCs w:val="24"/>
        </w:rPr>
        <w:fldChar w:fldCharType="separate"/>
      </w:r>
      <w:r w:rsidR="008C577E" w:rsidRPr="007F1BAB">
        <w:rPr>
          <w:rFonts w:ascii="Book Antiqua" w:hAnsi="Book Antiqua"/>
          <w:bCs/>
          <w:noProof/>
          <w:sz w:val="24"/>
          <w:szCs w:val="24"/>
          <w:vertAlign w:val="superscript"/>
        </w:rPr>
        <w:t>[11-17]</w:t>
      </w:r>
      <w:r w:rsidR="007B7385" w:rsidRPr="007F1BAB">
        <w:rPr>
          <w:rFonts w:ascii="Book Antiqua" w:hAnsi="Book Antiqua"/>
          <w:bCs/>
          <w:sz w:val="24"/>
          <w:szCs w:val="24"/>
        </w:rPr>
        <w:fldChar w:fldCharType="end"/>
      </w:r>
      <w:r w:rsidR="007B7385" w:rsidRPr="007F1BAB">
        <w:rPr>
          <w:rFonts w:ascii="Book Antiqua" w:hAnsi="Book Antiqua"/>
          <w:bCs/>
          <w:sz w:val="24"/>
          <w:szCs w:val="24"/>
        </w:rPr>
        <w:t xml:space="preserve">. </w:t>
      </w:r>
      <w:r w:rsidR="00C24083" w:rsidRPr="007F1BAB">
        <w:rPr>
          <w:rFonts w:ascii="Book Antiqua" w:hAnsi="Book Antiqua"/>
          <w:bCs/>
          <w:sz w:val="24"/>
          <w:szCs w:val="24"/>
        </w:rPr>
        <w:t xml:space="preserve">At the present, </w:t>
      </w:r>
      <w:r w:rsidR="00D971E2" w:rsidRPr="007F1BAB">
        <w:rPr>
          <w:rFonts w:ascii="Book Antiqua" w:hAnsi="Book Antiqua"/>
          <w:bCs/>
          <w:sz w:val="24"/>
          <w:szCs w:val="24"/>
        </w:rPr>
        <w:t xml:space="preserve">the relevant reports about </w:t>
      </w:r>
      <w:r w:rsidR="00D971E2" w:rsidRPr="007F1BAB">
        <w:rPr>
          <w:rFonts w:ascii="Book Antiqua" w:hAnsi="Book Antiqua"/>
          <w:bCs/>
          <w:sz w:val="24"/>
          <w:szCs w:val="24"/>
        </w:rPr>
        <w:lastRenderedPageBreak/>
        <w:t xml:space="preserve">HNRNPH1 and cancer are still very limited. Upregulation of HNRNPH1 is found in pancreatic adenocarcinoma, hepatocellular carcinoma, gastric carcinoma, head and neck carcinomas and colon </w:t>
      </w:r>
      <w:proofErr w:type="gramStart"/>
      <w:r w:rsidR="00D971E2" w:rsidRPr="007F1BAB">
        <w:rPr>
          <w:rFonts w:ascii="Book Antiqua" w:hAnsi="Book Antiqua"/>
          <w:bCs/>
          <w:sz w:val="24"/>
          <w:szCs w:val="24"/>
        </w:rPr>
        <w:t>cancer</w:t>
      </w:r>
      <w:proofErr w:type="gramEnd"/>
      <w:r w:rsidR="00D971E2" w:rsidRPr="007F1BAB">
        <w:rPr>
          <w:rFonts w:ascii="Book Antiqua" w:hAnsi="Book Antiqua"/>
          <w:bCs/>
          <w:sz w:val="24"/>
          <w:szCs w:val="24"/>
        </w:rPr>
        <w:fldChar w:fldCharType="begin">
          <w:fldData xml:space="preserve">PEVuZE5vdGU+PENpdGU+PEF1dGhvcj5SYXVjaDwvQXV0aG9yPjxZZWFyPjIwMTA8L1llYXI+PFJl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</w:fldData>
        </w:fldChar>
      </w:r>
      <w:r w:rsidR="0072701D" w:rsidRPr="007F1BAB">
        <w:rPr>
          <w:rFonts w:ascii="Book Antiqua" w:hAnsi="Book Antiqua"/>
          <w:bCs/>
          <w:sz w:val="24"/>
          <w:szCs w:val="24"/>
        </w:rPr>
        <w:instrText xml:space="preserve"> ADDIN EN.CITE </w:instrText>
      </w:r>
      <w:r w:rsidR="0072701D" w:rsidRPr="007F1BAB">
        <w:rPr>
          <w:rFonts w:ascii="Book Antiqua" w:hAnsi="Book Antiqua"/>
          <w:bCs/>
          <w:sz w:val="24"/>
          <w:szCs w:val="24"/>
        </w:rPr>
        <w:fldChar w:fldCharType="begin">
          <w:fldData xml:space="preserve">PEVuZE5vdGU+PENpdGU+PEF1dGhvcj5SYXVjaDwvQXV0aG9yPjxZZWFyPjIwMTA8L1llYXI+PFJl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</w:fldData>
        </w:fldChar>
      </w:r>
      <w:r w:rsidR="0072701D" w:rsidRPr="007F1BAB">
        <w:rPr>
          <w:rFonts w:ascii="Book Antiqua" w:hAnsi="Book Antiqua"/>
          <w:bCs/>
          <w:sz w:val="24"/>
          <w:szCs w:val="24"/>
        </w:rPr>
        <w:instrText xml:space="preserve"> ADDIN EN.CITE.DATA </w:instrText>
      </w:r>
      <w:r w:rsidR="0072701D" w:rsidRPr="007F1BAB">
        <w:rPr>
          <w:rFonts w:ascii="Book Antiqua" w:hAnsi="Book Antiqua"/>
          <w:bCs/>
          <w:sz w:val="24"/>
          <w:szCs w:val="24"/>
        </w:rPr>
      </w:r>
      <w:r w:rsidR="0072701D" w:rsidRPr="007F1BAB">
        <w:rPr>
          <w:rFonts w:ascii="Book Antiqua" w:hAnsi="Book Antiqua"/>
          <w:bCs/>
          <w:sz w:val="24"/>
          <w:szCs w:val="24"/>
        </w:rPr>
        <w:fldChar w:fldCharType="end"/>
      </w:r>
      <w:r w:rsidR="00D971E2" w:rsidRPr="007F1BAB">
        <w:rPr>
          <w:rFonts w:ascii="Book Antiqua" w:hAnsi="Book Antiqua"/>
          <w:bCs/>
          <w:sz w:val="24"/>
          <w:szCs w:val="24"/>
        </w:rPr>
      </w:r>
      <w:r w:rsidR="00D971E2" w:rsidRPr="007F1BAB">
        <w:rPr>
          <w:rFonts w:ascii="Book Antiqua" w:hAnsi="Book Antiqua"/>
          <w:bCs/>
          <w:sz w:val="24"/>
          <w:szCs w:val="24"/>
        </w:rPr>
        <w:fldChar w:fldCharType="separate"/>
      </w:r>
      <w:r w:rsidR="00E856BD">
        <w:rPr>
          <w:rFonts w:ascii="Book Antiqua" w:hAnsi="Book Antiqua"/>
          <w:bCs/>
          <w:noProof/>
          <w:sz w:val="24"/>
          <w:szCs w:val="24"/>
          <w:vertAlign w:val="superscript"/>
        </w:rPr>
        <w:t>[18,</w:t>
      </w:r>
      <w:r w:rsidR="00D971E2" w:rsidRPr="007F1BAB">
        <w:rPr>
          <w:rFonts w:ascii="Book Antiqua" w:hAnsi="Book Antiqua"/>
          <w:bCs/>
          <w:noProof/>
          <w:sz w:val="24"/>
          <w:szCs w:val="24"/>
          <w:vertAlign w:val="superscript"/>
        </w:rPr>
        <w:t>19]</w:t>
      </w:r>
      <w:r w:rsidR="00D971E2" w:rsidRPr="007F1BAB">
        <w:rPr>
          <w:rFonts w:ascii="Book Antiqua" w:hAnsi="Book Antiqua"/>
          <w:bCs/>
          <w:sz w:val="24"/>
          <w:szCs w:val="24"/>
        </w:rPr>
        <w:fldChar w:fldCharType="end"/>
      </w:r>
      <w:r w:rsidR="00D971E2" w:rsidRPr="007F1BAB">
        <w:rPr>
          <w:rFonts w:ascii="Book Antiqua" w:hAnsi="Book Antiqua"/>
          <w:bCs/>
          <w:sz w:val="24"/>
          <w:szCs w:val="24"/>
        </w:rPr>
        <w:t xml:space="preserve">. </w:t>
      </w:r>
      <w:r w:rsidR="00B465B8" w:rsidRPr="007F1BAB">
        <w:rPr>
          <w:rFonts w:ascii="Book Antiqua" w:hAnsi="Book Antiqua"/>
          <w:bCs/>
          <w:sz w:val="24"/>
          <w:szCs w:val="24"/>
        </w:rPr>
        <w:t xml:space="preserve">However, the aberrant expression of HNRNPH1 was not verified and evaluated in large-scale clinical samples. </w:t>
      </w:r>
      <w:r w:rsidR="00B465B8" w:rsidRPr="007F1BAB">
        <w:rPr>
          <w:rFonts w:ascii="Book Antiqua" w:hAnsi="Book Antiqua"/>
          <w:sz w:val="24"/>
          <w:szCs w:val="24"/>
        </w:rPr>
        <w:t xml:space="preserve">In this study, we investigated the expression and clinical significance of HNRNPH1 mRNA and protein in ESCC using RNA sequencing dataset from </w:t>
      </w:r>
      <w:r w:rsidR="00476EF3" w:rsidRPr="007F1BAB">
        <w:rPr>
          <w:rFonts w:ascii="Book Antiqua" w:hAnsi="Book Antiqua"/>
          <w:sz w:val="24"/>
          <w:szCs w:val="24"/>
        </w:rPr>
        <w:t>the cancer genome atla</w:t>
      </w:r>
      <w:r w:rsidR="00B465B8" w:rsidRPr="007F1BAB">
        <w:rPr>
          <w:rFonts w:ascii="Book Antiqua" w:hAnsi="Book Antiqua"/>
          <w:sz w:val="24"/>
          <w:szCs w:val="24"/>
        </w:rPr>
        <w:t>s</w:t>
      </w:r>
      <w:r w:rsidR="00476EF3">
        <w:rPr>
          <w:rFonts w:ascii="Book Antiqua" w:hAnsi="Book Antiqua"/>
          <w:sz w:val="24"/>
          <w:szCs w:val="24"/>
        </w:rPr>
        <w:t xml:space="preserve"> (</w:t>
      </w:r>
      <w:r w:rsidR="00B465B8" w:rsidRPr="007F1BAB">
        <w:rPr>
          <w:rFonts w:ascii="Book Antiqua" w:hAnsi="Book Antiqua"/>
          <w:sz w:val="24"/>
          <w:szCs w:val="24"/>
        </w:rPr>
        <w:t xml:space="preserve">TCGA), western blotting and immunohistochemical staining assays. </w:t>
      </w:r>
    </w:p>
    <w:p w14:paraId="2C369152" w14:textId="77777777" w:rsidR="003D3163" w:rsidRPr="007F1BAB" w:rsidRDefault="003D3163" w:rsidP="00992DB7">
      <w:pPr>
        <w:adjustRightInd w:val="0"/>
        <w:snapToGrid w:val="0"/>
        <w:spacing w:after="0" w:line="360" w:lineRule="auto"/>
        <w:jc w:val="both"/>
        <w:rPr>
          <w:rFonts w:ascii="Book Antiqua" w:hAnsi="Book Antiqua"/>
          <w:bCs/>
          <w:sz w:val="24"/>
          <w:szCs w:val="24"/>
        </w:rPr>
      </w:pPr>
    </w:p>
    <w:p w14:paraId="4471C9CF" w14:textId="77777777" w:rsidR="006D5926" w:rsidRPr="007F1BAB" w:rsidRDefault="006D5926" w:rsidP="00992DB7">
      <w:pPr>
        <w:adjustRightInd w:val="0"/>
        <w:snapToGrid w:val="0"/>
        <w:spacing w:after="0" w:line="360" w:lineRule="auto"/>
        <w:jc w:val="both"/>
        <w:rPr>
          <w:rFonts w:ascii="Book Antiqua" w:hAnsi="Book Antiqua"/>
          <w:b/>
          <w:sz w:val="24"/>
          <w:szCs w:val="24"/>
        </w:rPr>
      </w:pPr>
      <w:r w:rsidRPr="007F1BAB">
        <w:rPr>
          <w:rFonts w:ascii="Book Antiqua" w:hAnsi="Book Antiqua"/>
          <w:b/>
          <w:sz w:val="24"/>
          <w:szCs w:val="24"/>
        </w:rPr>
        <w:t>MATERIALS AND METHODS</w:t>
      </w:r>
    </w:p>
    <w:p w14:paraId="5C57EDED" w14:textId="77777777" w:rsidR="006D5926" w:rsidRPr="007F1BAB" w:rsidRDefault="006D5926" w:rsidP="00992DB7">
      <w:pPr>
        <w:adjustRightInd w:val="0"/>
        <w:snapToGrid w:val="0"/>
        <w:spacing w:after="0" w:line="360" w:lineRule="auto"/>
        <w:jc w:val="both"/>
        <w:rPr>
          <w:rFonts w:ascii="Book Antiqua" w:hAnsi="Book Antiqua"/>
          <w:b/>
          <w:i/>
          <w:sz w:val="24"/>
          <w:szCs w:val="24"/>
        </w:rPr>
      </w:pPr>
      <w:r w:rsidRPr="007F1BAB">
        <w:rPr>
          <w:rFonts w:ascii="Book Antiqua" w:hAnsi="Book Antiqua"/>
          <w:b/>
          <w:i/>
          <w:sz w:val="24"/>
          <w:szCs w:val="24"/>
        </w:rPr>
        <w:t>Cell lines and cell cultures</w:t>
      </w:r>
    </w:p>
    <w:p w14:paraId="344F943C" w14:textId="71DC4040" w:rsidR="006D5926" w:rsidRDefault="006D5926" w:rsidP="00992DB7">
      <w:pPr>
        <w:adjustRightInd w:val="0"/>
        <w:snapToGrid w:val="0"/>
        <w:spacing w:after="0" w:line="360" w:lineRule="auto"/>
        <w:jc w:val="both"/>
        <w:rPr>
          <w:rFonts w:ascii="Book Antiqua" w:hAnsi="Book Antiqua"/>
          <w:bCs/>
          <w:sz w:val="24"/>
          <w:szCs w:val="24"/>
        </w:rPr>
      </w:pPr>
      <w:r w:rsidRPr="007F1BAB">
        <w:rPr>
          <w:rFonts w:ascii="Book Antiqua" w:hAnsi="Book Antiqua"/>
          <w:bCs/>
          <w:sz w:val="24"/>
          <w:szCs w:val="24"/>
        </w:rPr>
        <w:t xml:space="preserve">The human ESCC cell lines KYSE30, KYSE140, KYSE170, KYSE180, KYSE410 and KYSE510 were the gifts from Dr Y. Shimada at Hyogo College of Medicine. EC0156 was established by our </w:t>
      </w:r>
      <w:proofErr w:type="gramStart"/>
      <w:r w:rsidRPr="007F1BAB">
        <w:rPr>
          <w:rFonts w:ascii="Book Antiqua" w:hAnsi="Book Antiqua"/>
          <w:bCs/>
          <w:sz w:val="24"/>
          <w:szCs w:val="24"/>
        </w:rPr>
        <w:t>laboratory</w:t>
      </w:r>
      <w:proofErr w:type="gramEnd"/>
      <w:r w:rsidR="00BC44A8" w:rsidRPr="007F1BAB">
        <w:rPr>
          <w:rFonts w:ascii="Book Antiqua" w:hAnsi="Book Antiqua"/>
          <w:bCs/>
          <w:sz w:val="24"/>
          <w:szCs w:val="24"/>
        </w:rPr>
        <w:fldChar w:fldCharType="begin">
          <w:fldData xml:space="preserve">PEVuZE5vdGU+PENpdGU+PEF1dGhvcj5YdTwvQXV0aG9yPjxZZWFyPjIwMTE8L1llYXI+PFJlY051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</w:fldData>
        </w:fldChar>
      </w:r>
      <w:r w:rsidR="00BC44A8" w:rsidRPr="007F1BAB">
        <w:rPr>
          <w:rFonts w:ascii="Book Antiqua" w:hAnsi="Book Antiqua"/>
          <w:bCs/>
          <w:sz w:val="24"/>
          <w:szCs w:val="24"/>
        </w:rPr>
        <w:instrText xml:space="preserve"> ADDIN EN.CITE </w:instrText>
      </w:r>
      <w:r w:rsidR="00BC44A8" w:rsidRPr="007F1BAB">
        <w:rPr>
          <w:rFonts w:ascii="Book Antiqua" w:hAnsi="Book Antiqua"/>
          <w:bCs/>
          <w:sz w:val="24"/>
          <w:szCs w:val="24"/>
        </w:rPr>
        <w:fldChar w:fldCharType="begin">
          <w:fldData xml:space="preserve">PEVuZE5vdGU+PENpdGU+PEF1dGhvcj5YdTwvQXV0aG9yPjxZZWFyPjIwMTE8L1llYXI+PFJlY051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</w:fldData>
        </w:fldChar>
      </w:r>
      <w:r w:rsidR="00BC44A8" w:rsidRPr="007F1BAB">
        <w:rPr>
          <w:rFonts w:ascii="Book Antiqua" w:hAnsi="Book Antiqua"/>
          <w:bCs/>
          <w:sz w:val="24"/>
          <w:szCs w:val="24"/>
        </w:rPr>
        <w:instrText xml:space="preserve"> ADDIN EN.CITE.DATA </w:instrText>
      </w:r>
      <w:r w:rsidR="00BC44A8" w:rsidRPr="007F1BAB">
        <w:rPr>
          <w:rFonts w:ascii="Book Antiqua" w:hAnsi="Book Antiqua"/>
          <w:bCs/>
          <w:sz w:val="24"/>
          <w:szCs w:val="24"/>
        </w:rPr>
      </w:r>
      <w:r w:rsidR="00BC44A8" w:rsidRPr="007F1BAB">
        <w:rPr>
          <w:rFonts w:ascii="Book Antiqua" w:hAnsi="Book Antiqua"/>
          <w:bCs/>
          <w:sz w:val="24"/>
          <w:szCs w:val="24"/>
        </w:rPr>
        <w:fldChar w:fldCharType="end"/>
      </w:r>
      <w:r w:rsidR="00BC44A8" w:rsidRPr="007F1BAB">
        <w:rPr>
          <w:rFonts w:ascii="Book Antiqua" w:hAnsi="Book Antiqua"/>
          <w:bCs/>
          <w:sz w:val="24"/>
          <w:szCs w:val="24"/>
        </w:rPr>
      </w:r>
      <w:r w:rsidR="00BC44A8" w:rsidRPr="007F1BAB">
        <w:rPr>
          <w:rFonts w:ascii="Book Antiqua" w:hAnsi="Book Antiqua"/>
          <w:bCs/>
          <w:sz w:val="24"/>
          <w:szCs w:val="24"/>
        </w:rPr>
        <w:fldChar w:fldCharType="separate"/>
      </w:r>
      <w:r w:rsidR="00BC44A8" w:rsidRPr="007F1BAB">
        <w:rPr>
          <w:rFonts w:ascii="Book Antiqua" w:hAnsi="Book Antiqua"/>
          <w:bCs/>
          <w:noProof/>
          <w:sz w:val="24"/>
          <w:szCs w:val="24"/>
          <w:vertAlign w:val="superscript"/>
        </w:rPr>
        <w:t>[20]</w:t>
      </w:r>
      <w:r w:rsidR="00BC44A8" w:rsidRPr="007F1BAB">
        <w:rPr>
          <w:rFonts w:ascii="Book Antiqua" w:hAnsi="Book Antiqua"/>
          <w:bCs/>
          <w:sz w:val="24"/>
          <w:szCs w:val="24"/>
        </w:rPr>
        <w:fldChar w:fldCharType="end"/>
      </w:r>
      <w:r w:rsidRPr="007F1BAB">
        <w:rPr>
          <w:rFonts w:ascii="Book Antiqua" w:hAnsi="Book Antiqua"/>
          <w:bCs/>
          <w:sz w:val="24"/>
          <w:szCs w:val="24"/>
        </w:rPr>
        <w:t xml:space="preserve">. EC0156 was cultured in Dulbecco's modified Eagle's medium supplemented with 10% fetal calf serum, </w:t>
      </w:r>
      <w:proofErr w:type="gramStart"/>
      <w:r w:rsidRPr="007F1BAB">
        <w:rPr>
          <w:rFonts w:ascii="Book Antiqua" w:hAnsi="Book Antiqua"/>
          <w:bCs/>
          <w:sz w:val="24"/>
          <w:szCs w:val="24"/>
        </w:rPr>
        <w:t>100 U/m</w:t>
      </w:r>
      <w:r w:rsidRPr="00D768D0">
        <w:rPr>
          <w:rFonts w:ascii="Book Antiqua" w:hAnsi="Book Antiqua"/>
          <w:bCs/>
          <w:caps/>
          <w:sz w:val="24"/>
          <w:szCs w:val="24"/>
        </w:rPr>
        <w:t>l</w:t>
      </w:r>
      <w:r w:rsidRPr="007F1BAB">
        <w:rPr>
          <w:rFonts w:ascii="Book Antiqua" w:hAnsi="Book Antiqua"/>
          <w:bCs/>
          <w:sz w:val="24"/>
          <w:szCs w:val="24"/>
        </w:rPr>
        <w:t xml:space="preserve"> penicillin</w:t>
      </w:r>
      <w:proofErr w:type="gramEnd"/>
      <w:r w:rsidRPr="007F1BAB">
        <w:rPr>
          <w:rFonts w:ascii="Book Antiqua" w:hAnsi="Book Antiqua"/>
          <w:bCs/>
          <w:sz w:val="24"/>
          <w:szCs w:val="24"/>
        </w:rPr>
        <w:t xml:space="preserve"> and 100 μg/m</w:t>
      </w:r>
      <w:r w:rsidRPr="00EE7610">
        <w:rPr>
          <w:rFonts w:ascii="Book Antiqua" w:hAnsi="Book Antiqua"/>
          <w:bCs/>
          <w:caps/>
          <w:sz w:val="24"/>
          <w:szCs w:val="24"/>
        </w:rPr>
        <w:t>l</w:t>
      </w:r>
      <w:r w:rsidRPr="007F1BAB">
        <w:rPr>
          <w:rFonts w:ascii="Book Antiqua" w:hAnsi="Book Antiqua"/>
          <w:bCs/>
          <w:sz w:val="24"/>
          <w:szCs w:val="24"/>
        </w:rPr>
        <w:t xml:space="preserve"> streptomycin</w:t>
      </w:r>
      <w:r w:rsidR="00476EF3">
        <w:rPr>
          <w:rFonts w:ascii="Book Antiqua" w:hAnsi="Book Antiqua"/>
          <w:bCs/>
          <w:sz w:val="24"/>
          <w:szCs w:val="24"/>
        </w:rPr>
        <w:t xml:space="preserve"> (</w:t>
      </w:r>
      <w:r w:rsidRPr="007F1BAB">
        <w:rPr>
          <w:rFonts w:ascii="Book Antiqua" w:hAnsi="Book Antiqua"/>
          <w:bCs/>
          <w:sz w:val="24"/>
          <w:szCs w:val="24"/>
        </w:rPr>
        <w:t>Gibco, NY, U</w:t>
      </w:r>
      <w:r w:rsidR="00E856BD">
        <w:rPr>
          <w:rFonts w:ascii="Book Antiqua" w:hAnsi="Book Antiqua" w:hint="eastAsia"/>
          <w:bCs/>
          <w:sz w:val="24"/>
          <w:szCs w:val="24"/>
        </w:rPr>
        <w:t>nited States</w:t>
      </w:r>
      <w:r w:rsidRPr="007F1BAB">
        <w:rPr>
          <w:rFonts w:ascii="Book Antiqua" w:hAnsi="Book Antiqua"/>
          <w:bCs/>
          <w:sz w:val="24"/>
          <w:szCs w:val="24"/>
        </w:rPr>
        <w:t>). The other cell lines were cultured in RPMI</w:t>
      </w:r>
      <w:r w:rsidRPr="007F1BAB">
        <w:rPr>
          <w:rFonts w:ascii="MS Mincho" w:eastAsia="MS Mincho" w:hAnsi="MS Mincho" w:cs="MS Mincho" w:hint="eastAsia"/>
          <w:bCs/>
          <w:sz w:val="24"/>
          <w:szCs w:val="24"/>
        </w:rPr>
        <w:t>‑</w:t>
      </w:r>
      <w:r w:rsidRPr="007F1BAB">
        <w:rPr>
          <w:rFonts w:ascii="Book Antiqua" w:hAnsi="Book Antiqua"/>
          <w:bCs/>
          <w:sz w:val="24"/>
          <w:szCs w:val="24"/>
        </w:rPr>
        <w:t>1640 medium. All the cells were incubated at 37</w:t>
      </w:r>
      <w:r w:rsidR="002A52ED">
        <w:rPr>
          <w:rFonts w:ascii="Book Antiqua" w:hAnsi="Book Antiqua" w:hint="eastAsia"/>
          <w:bCs/>
          <w:sz w:val="24"/>
          <w:szCs w:val="24"/>
        </w:rPr>
        <w:t xml:space="preserve"> </w:t>
      </w:r>
      <w:r w:rsidRPr="007F1BAB">
        <w:rPr>
          <w:rFonts w:ascii="Book Antiqua" w:hAnsi="Book Antiqua"/>
          <w:bCs/>
          <w:sz w:val="24"/>
          <w:szCs w:val="24"/>
        </w:rPr>
        <w:t>˚C in a humidified atmosphere of 5% CO</w:t>
      </w:r>
      <w:r w:rsidRPr="007F1BAB">
        <w:rPr>
          <w:rFonts w:ascii="Book Antiqua" w:hAnsi="Book Antiqua"/>
          <w:bCs/>
          <w:sz w:val="24"/>
          <w:szCs w:val="24"/>
          <w:vertAlign w:val="subscript"/>
        </w:rPr>
        <w:t>2</w:t>
      </w:r>
      <w:r w:rsidRPr="007F1BAB">
        <w:rPr>
          <w:rFonts w:ascii="Book Antiqua" w:hAnsi="Book Antiqua"/>
          <w:bCs/>
          <w:sz w:val="24"/>
          <w:szCs w:val="24"/>
        </w:rPr>
        <w:t>.</w:t>
      </w:r>
    </w:p>
    <w:p w14:paraId="27E3BC5D" w14:textId="77777777" w:rsidR="002A52ED" w:rsidRPr="007F1BAB" w:rsidRDefault="002A52ED" w:rsidP="00992DB7">
      <w:pPr>
        <w:adjustRightInd w:val="0"/>
        <w:snapToGrid w:val="0"/>
        <w:spacing w:after="0" w:line="360" w:lineRule="auto"/>
        <w:jc w:val="both"/>
        <w:rPr>
          <w:rFonts w:ascii="Book Antiqua" w:hAnsi="Book Antiqua"/>
          <w:bCs/>
          <w:sz w:val="24"/>
          <w:szCs w:val="24"/>
        </w:rPr>
      </w:pPr>
    </w:p>
    <w:p w14:paraId="6BF6944A" w14:textId="77777777" w:rsidR="006D5926" w:rsidRPr="007F1BAB" w:rsidRDefault="006D5926" w:rsidP="00992DB7">
      <w:pPr>
        <w:adjustRightInd w:val="0"/>
        <w:snapToGrid w:val="0"/>
        <w:spacing w:after="0" w:line="360" w:lineRule="auto"/>
        <w:jc w:val="both"/>
        <w:rPr>
          <w:rFonts w:ascii="Book Antiqua" w:hAnsi="Book Antiqua"/>
          <w:b/>
          <w:i/>
          <w:sz w:val="24"/>
          <w:szCs w:val="24"/>
        </w:rPr>
      </w:pPr>
      <w:r w:rsidRPr="007F1BAB">
        <w:rPr>
          <w:rFonts w:ascii="Book Antiqua" w:hAnsi="Book Antiqua"/>
          <w:b/>
          <w:i/>
          <w:sz w:val="24"/>
          <w:szCs w:val="24"/>
        </w:rPr>
        <w:t>Clinical specimen collection and preparation</w:t>
      </w:r>
    </w:p>
    <w:p w14:paraId="6DA3DA8F" w14:textId="70F73D30" w:rsidR="002A4BCA" w:rsidRPr="007F1BAB" w:rsidRDefault="006D5926" w:rsidP="00992DB7">
      <w:pPr>
        <w:adjustRightInd w:val="0"/>
        <w:snapToGrid w:val="0"/>
        <w:spacing w:after="0" w:line="360" w:lineRule="auto"/>
        <w:jc w:val="both"/>
        <w:rPr>
          <w:rFonts w:ascii="Book Antiqua" w:hAnsi="Book Antiqua"/>
          <w:bCs/>
          <w:sz w:val="24"/>
          <w:szCs w:val="24"/>
        </w:rPr>
      </w:pPr>
      <w:r w:rsidRPr="007F1BAB">
        <w:rPr>
          <w:rFonts w:ascii="Book Antiqua" w:hAnsi="Book Antiqua"/>
          <w:bCs/>
          <w:sz w:val="24"/>
          <w:szCs w:val="24"/>
        </w:rPr>
        <w:t>Surgical tissues from ESCC patients were collected after obtaining informed consent and approval from the Institutional Review Board of the Cancer Hospital of Chinese Academy of Medical Sciences</w:t>
      </w:r>
      <w:r w:rsidR="00476EF3">
        <w:rPr>
          <w:rFonts w:ascii="Book Antiqua" w:hAnsi="Book Antiqua"/>
          <w:bCs/>
          <w:sz w:val="24"/>
          <w:szCs w:val="24"/>
        </w:rPr>
        <w:t xml:space="preserve"> (</w:t>
      </w:r>
      <w:r w:rsidRPr="007F1BAB">
        <w:rPr>
          <w:rFonts w:ascii="Book Antiqua" w:hAnsi="Book Antiqua"/>
          <w:bCs/>
          <w:sz w:val="24"/>
          <w:szCs w:val="24"/>
        </w:rPr>
        <w:t>Beijing, China). A total of 30 fresh tumor and paired adjacent non-tumor esophagus tissue samples were collected from patients</w:t>
      </w:r>
      <w:r w:rsidR="00476EF3">
        <w:rPr>
          <w:rFonts w:ascii="Book Antiqua" w:hAnsi="Book Antiqua"/>
          <w:bCs/>
          <w:sz w:val="24"/>
          <w:szCs w:val="24"/>
        </w:rPr>
        <w:t xml:space="preserve"> (</w:t>
      </w:r>
      <w:r w:rsidRPr="007F1BAB">
        <w:rPr>
          <w:rFonts w:ascii="Book Antiqua" w:hAnsi="Book Antiqua"/>
          <w:bCs/>
          <w:sz w:val="24"/>
          <w:szCs w:val="24"/>
        </w:rPr>
        <w:t>2</w:t>
      </w:r>
      <w:r w:rsidR="00636E24" w:rsidRPr="007F1BAB">
        <w:rPr>
          <w:rFonts w:ascii="Book Antiqua" w:hAnsi="Book Antiqua"/>
          <w:bCs/>
          <w:sz w:val="24"/>
          <w:szCs w:val="24"/>
        </w:rPr>
        <w:t>5</w:t>
      </w:r>
      <w:r w:rsidRPr="007F1BAB">
        <w:rPr>
          <w:rFonts w:ascii="Book Antiqua" w:hAnsi="Book Antiqua"/>
          <w:bCs/>
          <w:sz w:val="24"/>
          <w:szCs w:val="24"/>
        </w:rPr>
        <w:t xml:space="preserve"> male, </w:t>
      </w:r>
      <w:r w:rsidR="00636E24" w:rsidRPr="007F1BAB">
        <w:rPr>
          <w:rFonts w:ascii="Book Antiqua" w:hAnsi="Book Antiqua"/>
          <w:bCs/>
          <w:sz w:val="24"/>
          <w:szCs w:val="24"/>
        </w:rPr>
        <w:t>5</w:t>
      </w:r>
      <w:r w:rsidRPr="007F1BAB">
        <w:rPr>
          <w:rFonts w:ascii="Book Antiqua" w:hAnsi="Book Antiqua"/>
          <w:bCs/>
          <w:sz w:val="24"/>
          <w:szCs w:val="24"/>
        </w:rPr>
        <w:t xml:space="preserve"> female; median age, 58 ± 10 SD; range 32–72 years) undergoing resection during the period from January 2005 to January 2009. </w:t>
      </w:r>
      <w:r w:rsidR="00636E24" w:rsidRPr="007F1BAB">
        <w:rPr>
          <w:rFonts w:ascii="Book Antiqua" w:hAnsi="Book Antiqua"/>
          <w:bCs/>
          <w:sz w:val="24"/>
          <w:szCs w:val="24"/>
        </w:rPr>
        <w:t xml:space="preserve">All patients were diagnosed by two senior pathologists without chemo/radiotherapy before surgical operation. </w:t>
      </w:r>
      <w:r w:rsidRPr="007F1BAB">
        <w:rPr>
          <w:rFonts w:ascii="Book Antiqua" w:hAnsi="Book Antiqua"/>
          <w:bCs/>
          <w:sz w:val="24"/>
          <w:szCs w:val="24"/>
        </w:rPr>
        <w:t xml:space="preserve">The tissue samples were collected and washed right after surgical resection. They were then snap-frozen in liquid nitrogen immediately and stored at -80 °C. </w:t>
      </w:r>
    </w:p>
    <w:p w14:paraId="42048D92" w14:textId="2B4595A5" w:rsidR="006D5926" w:rsidRDefault="00636E24" w:rsidP="00992DB7">
      <w:pPr>
        <w:adjustRightInd w:val="0"/>
        <w:snapToGrid w:val="0"/>
        <w:spacing w:after="0" w:line="360" w:lineRule="auto"/>
        <w:ind w:firstLineChars="200" w:firstLine="480"/>
        <w:jc w:val="both"/>
        <w:rPr>
          <w:rFonts w:ascii="Book Antiqua" w:hAnsi="Book Antiqua"/>
          <w:bCs/>
          <w:sz w:val="24"/>
          <w:szCs w:val="24"/>
        </w:rPr>
      </w:pPr>
      <w:r w:rsidRPr="007F1BAB">
        <w:rPr>
          <w:rFonts w:ascii="Book Antiqua" w:hAnsi="Book Antiqua"/>
          <w:bCs/>
          <w:sz w:val="24"/>
          <w:szCs w:val="24"/>
        </w:rPr>
        <w:lastRenderedPageBreak/>
        <w:t xml:space="preserve">For immunohistochemical staining, </w:t>
      </w:r>
      <w:r w:rsidR="006D5926" w:rsidRPr="007F1BAB">
        <w:rPr>
          <w:rFonts w:ascii="Book Antiqua" w:hAnsi="Book Antiqua"/>
          <w:bCs/>
          <w:sz w:val="24"/>
          <w:szCs w:val="24"/>
        </w:rPr>
        <w:t xml:space="preserve">50 </w:t>
      </w:r>
      <w:r w:rsidRPr="007F1BAB">
        <w:rPr>
          <w:rFonts w:ascii="Book Antiqua" w:hAnsi="Book Antiqua"/>
          <w:bCs/>
          <w:sz w:val="24"/>
          <w:szCs w:val="24"/>
        </w:rPr>
        <w:t xml:space="preserve">formalin-fixed, paraffin-embedded </w:t>
      </w:r>
      <w:r w:rsidR="006D5926" w:rsidRPr="007F1BAB">
        <w:rPr>
          <w:rFonts w:ascii="Book Antiqua" w:hAnsi="Book Antiqua"/>
          <w:bCs/>
          <w:sz w:val="24"/>
          <w:szCs w:val="24"/>
        </w:rPr>
        <w:t>tissues specime</w:t>
      </w:r>
      <w:r w:rsidRPr="007F1BAB">
        <w:rPr>
          <w:rFonts w:ascii="Book Antiqua" w:hAnsi="Book Antiqua"/>
          <w:bCs/>
          <w:sz w:val="24"/>
          <w:szCs w:val="24"/>
        </w:rPr>
        <w:t>n</w:t>
      </w:r>
      <w:r w:rsidR="006D5926" w:rsidRPr="007F1BAB">
        <w:rPr>
          <w:rFonts w:ascii="Book Antiqua" w:hAnsi="Book Antiqua"/>
          <w:bCs/>
          <w:sz w:val="24"/>
          <w:szCs w:val="24"/>
        </w:rPr>
        <w:t xml:space="preserve">s were </w:t>
      </w:r>
      <w:r w:rsidRPr="007F1BAB">
        <w:rPr>
          <w:rFonts w:ascii="Book Antiqua" w:hAnsi="Book Antiqua"/>
          <w:bCs/>
          <w:sz w:val="24"/>
          <w:szCs w:val="24"/>
        </w:rPr>
        <w:t>collected</w:t>
      </w:r>
      <w:r w:rsidR="006D5926" w:rsidRPr="007F1BAB">
        <w:rPr>
          <w:rFonts w:ascii="Book Antiqua" w:hAnsi="Book Antiqua"/>
          <w:bCs/>
          <w:sz w:val="24"/>
          <w:szCs w:val="24"/>
        </w:rPr>
        <w:t xml:space="preserve"> from surgically resected </w:t>
      </w:r>
      <w:r w:rsidRPr="007F1BAB">
        <w:rPr>
          <w:rFonts w:ascii="Book Antiqua" w:hAnsi="Book Antiqua"/>
          <w:bCs/>
          <w:sz w:val="24"/>
          <w:szCs w:val="24"/>
        </w:rPr>
        <w:t>ESCC</w:t>
      </w:r>
      <w:r w:rsidR="006D5926" w:rsidRPr="007F1BAB">
        <w:rPr>
          <w:rFonts w:ascii="Book Antiqua" w:hAnsi="Book Antiqua"/>
          <w:bCs/>
          <w:sz w:val="24"/>
          <w:szCs w:val="24"/>
        </w:rPr>
        <w:t xml:space="preserve"> in Cancer Hospital of CAMS from January 1999 to 2009. </w:t>
      </w:r>
      <w:r w:rsidRPr="007F1BAB">
        <w:rPr>
          <w:rFonts w:ascii="Book Antiqua" w:hAnsi="Book Antiqua"/>
          <w:bCs/>
          <w:sz w:val="24"/>
          <w:szCs w:val="24"/>
        </w:rPr>
        <w:t>In addition, a tissue microarray that contained 75 ESCC cases were purchased from Shanghai Outdo Biotech Co., Ltd</w:t>
      </w:r>
      <w:r w:rsidR="00476EF3">
        <w:rPr>
          <w:rFonts w:ascii="Book Antiqua" w:hAnsi="Book Antiqua"/>
          <w:bCs/>
          <w:sz w:val="24"/>
          <w:szCs w:val="24"/>
        </w:rPr>
        <w:t xml:space="preserve"> (</w:t>
      </w:r>
      <w:r w:rsidRPr="007F1BAB">
        <w:rPr>
          <w:rFonts w:ascii="Book Antiqua" w:hAnsi="Book Antiqua"/>
          <w:bCs/>
          <w:sz w:val="24"/>
          <w:szCs w:val="24"/>
        </w:rPr>
        <w:t>Shanghai, China).</w:t>
      </w:r>
    </w:p>
    <w:p w14:paraId="66BE0AD5" w14:textId="77777777" w:rsidR="002A52ED" w:rsidRPr="007F1BAB" w:rsidRDefault="002A52ED" w:rsidP="00992DB7">
      <w:pPr>
        <w:adjustRightInd w:val="0"/>
        <w:snapToGrid w:val="0"/>
        <w:spacing w:after="0" w:line="360" w:lineRule="auto"/>
        <w:ind w:firstLineChars="200" w:firstLine="480"/>
        <w:jc w:val="both"/>
        <w:rPr>
          <w:rFonts w:ascii="Book Antiqua" w:hAnsi="Book Antiqua"/>
          <w:bCs/>
          <w:sz w:val="24"/>
          <w:szCs w:val="24"/>
        </w:rPr>
      </w:pPr>
    </w:p>
    <w:p w14:paraId="43B7E9FD" w14:textId="77777777" w:rsidR="006D5926" w:rsidRPr="007F1BAB" w:rsidRDefault="006D5926" w:rsidP="00992DB7">
      <w:pPr>
        <w:adjustRightInd w:val="0"/>
        <w:snapToGrid w:val="0"/>
        <w:spacing w:after="0" w:line="360" w:lineRule="auto"/>
        <w:jc w:val="both"/>
        <w:rPr>
          <w:rFonts w:ascii="Book Antiqua" w:hAnsi="Book Antiqua"/>
          <w:b/>
          <w:bCs/>
          <w:i/>
          <w:sz w:val="24"/>
          <w:szCs w:val="24"/>
        </w:rPr>
      </w:pPr>
      <w:r w:rsidRPr="007F1BAB">
        <w:rPr>
          <w:rFonts w:ascii="Book Antiqua" w:hAnsi="Book Antiqua"/>
          <w:b/>
          <w:bCs/>
          <w:i/>
          <w:sz w:val="24"/>
          <w:szCs w:val="24"/>
        </w:rPr>
        <w:t>Proteins extraction</w:t>
      </w:r>
    </w:p>
    <w:p w14:paraId="0198617C" w14:textId="170A4309" w:rsidR="002A4BCA" w:rsidRDefault="00636E24" w:rsidP="00992DB7">
      <w:pPr>
        <w:adjustRightInd w:val="0"/>
        <w:snapToGrid w:val="0"/>
        <w:spacing w:after="0" w:line="360" w:lineRule="auto"/>
        <w:jc w:val="both"/>
        <w:rPr>
          <w:rFonts w:ascii="Book Antiqua" w:hAnsi="Book Antiqua"/>
          <w:bCs/>
          <w:sz w:val="24"/>
          <w:szCs w:val="24"/>
        </w:rPr>
      </w:pPr>
      <w:r w:rsidRPr="007F1BAB">
        <w:rPr>
          <w:rFonts w:ascii="Book Antiqua" w:hAnsi="Book Antiqua"/>
          <w:bCs/>
          <w:sz w:val="24"/>
          <w:szCs w:val="24"/>
        </w:rPr>
        <w:t>T</w:t>
      </w:r>
      <w:r w:rsidR="006D5926" w:rsidRPr="007F1BAB">
        <w:rPr>
          <w:rFonts w:ascii="Book Antiqua" w:hAnsi="Book Antiqua"/>
          <w:bCs/>
          <w:sz w:val="24"/>
          <w:szCs w:val="24"/>
        </w:rPr>
        <w:t>he cells in exponential phase of growth were harvested using a protein lysis buffer</w:t>
      </w:r>
      <w:r w:rsidR="00476EF3">
        <w:rPr>
          <w:rFonts w:ascii="Book Antiqua" w:hAnsi="Book Antiqua"/>
          <w:bCs/>
          <w:sz w:val="24"/>
          <w:szCs w:val="24"/>
        </w:rPr>
        <w:t xml:space="preserve"> (</w:t>
      </w:r>
      <w:r w:rsidR="006D5926" w:rsidRPr="007F1BAB">
        <w:rPr>
          <w:rFonts w:ascii="Book Antiqua" w:hAnsi="Book Antiqua"/>
          <w:bCs/>
          <w:sz w:val="24"/>
          <w:szCs w:val="24"/>
        </w:rPr>
        <w:t>pH 7.4) containing 50 m</w:t>
      </w:r>
      <w:r w:rsidR="002A52ED">
        <w:rPr>
          <w:rFonts w:ascii="Book Antiqua" w:hAnsi="Book Antiqua" w:hint="eastAsia"/>
          <w:bCs/>
          <w:sz w:val="24"/>
          <w:szCs w:val="24"/>
        </w:rPr>
        <w:t>mol/L</w:t>
      </w:r>
      <w:r w:rsidR="006D5926" w:rsidRPr="007F1BAB">
        <w:rPr>
          <w:rFonts w:ascii="Book Antiqua" w:hAnsi="Book Antiqua"/>
          <w:bCs/>
          <w:sz w:val="24"/>
          <w:szCs w:val="24"/>
        </w:rPr>
        <w:t xml:space="preserve"> Tris-HCl, 150 </w:t>
      </w:r>
      <w:r w:rsidR="001B4FB3" w:rsidRPr="007F1BAB">
        <w:rPr>
          <w:rFonts w:ascii="Book Antiqua" w:hAnsi="Book Antiqua"/>
          <w:bCs/>
          <w:sz w:val="24"/>
          <w:szCs w:val="24"/>
        </w:rPr>
        <w:t>m</w:t>
      </w:r>
      <w:r w:rsidR="001B4FB3">
        <w:rPr>
          <w:rFonts w:ascii="Book Antiqua" w:hAnsi="Book Antiqua" w:hint="eastAsia"/>
          <w:bCs/>
          <w:sz w:val="24"/>
          <w:szCs w:val="24"/>
        </w:rPr>
        <w:t>mol/L</w:t>
      </w:r>
      <w:r w:rsidR="001B4FB3" w:rsidRPr="007F1BAB">
        <w:rPr>
          <w:rFonts w:ascii="Book Antiqua" w:hAnsi="Book Antiqua"/>
          <w:bCs/>
          <w:sz w:val="24"/>
          <w:szCs w:val="24"/>
        </w:rPr>
        <w:t xml:space="preserve"> </w:t>
      </w:r>
      <w:r w:rsidR="006D5926" w:rsidRPr="007F1BAB">
        <w:rPr>
          <w:rFonts w:ascii="Book Antiqua" w:hAnsi="Book Antiqua"/>
          <w:bCs/>
          <w:sz w:val="24"/>
          <w:szCs w:val="24"/>
        </w:rPr>
        <w:t>NaCl, 1% NP-40, 0.1% SDS and protease inhibitor cocktail</w:t>
      </w:r>
      <w:r w:rsidR="00476EF3">
        <w:rPr>
          <w:rFonts w:ascii="Book Antiqua" w:hAnsi="Book Antiqua"/>
          <w:bCs/>
          <w:sz w:val="24"/>
          <w:szCs w:val="24"/>
        </w:rPr>
        <w:t xml:space="preserve"> (</w:t>
      </w:r>
      <w:r w:rsidR="006D5926" w:rsidRPr="007F1BAB">
        <w:rPr>
          <w:rFonts w:ascii="Book Antiqua" w:hAnsi="Book Antiqua"/>
          <w:bCs/>
          <w:sz w:val="24"/>
          <w:szCs w:val="24"/>
        </w:rPr>
        <w:t xml:space="preserve">Roche </w:t>
      </w:r>
      <w:r w:rsidR="006D5926" w:rsidRPr="007F1BAB">
        <w:rPr>
          <w:rFonts w:ascii="Book Antiqua" w:hAnsi="Book Antiqua"/>
          <w:sz w:val="24"/>
          <w:szCs w:val="24"/>
        </w:rPr>
        <w:t>Diagnostics</w:t>
      </w:r>
      <w:r w:rsidR="006D5926" w:rsidRPr="007F1BAB">
        <w:rPr>
          <w:rFonts w:ascii="Book Antiqua" w:hAnsi="Book Antiqua"/>
          <w:bCs/>
          <w:sz w:val="24"/>
          <w:szCs w:val="24"/>
        </w:rPr>
        <w:t xml:space="preserve">, Mannheim, Germany). In addition, subcellular protein </w:t>
      </w:r>
      <w:proofErr w:type="gramStart"/>
      <w:r w:rsidR="006D5926" w:rsidRPr="007F1BAB">
        <w:rPr>
          <w:rFonts w:ascii="Book Antiqua" w:hAnsi="Book Antiqua"/>
          <w:bCs/>
          <w:sz w:val="24"/>
          <w:szCs w:val="24"/>
        </w:rPr>
        <w:t>extraction were</w:t>
      </w:r>
      <w:proofErr w:type="gramEnd"/>
      <w:r w:rsidR="006D5926" w:rsidRPr="007F1BAB">
        <w:rPr>
          <w:rFonts w:ascii="Book Antiqua" w:hAnsi="Book Antiqua"/>
          <w:bCs/>
          <w:sz w:val="24"/>
          <w:szCs w:val="24"/>
        </w:rPr>
        <w:t xml:space="preserve"> performed using ProteoExtract</w:t>
      </w:r>
      <w:r w:rsidR="006D5926" w:rsidRPr="007F1BAB">
        <w:rPr>
          <w:rFonts w:ascii="Book Antiqua" w:hAnsi="Book Antiqua"/>
          <w:bCs/>
          <w:sz w:val="24"/>
          <w:szCs w:val="24"/>
          <w:vertAlign w:val="superscript"/>
        </w:rPr>
        <w:t>TM</w:t>
      </w:r>
      <w:r w:rsidR="006D5926" w:rsidRPr="007F1BAB">
        <w:rPr>
          <w:rFonts w:ascii="Book Antiqua" w:hAnsi="Book Antiqua"/>
          <w:bCs/>
          <w:sz w:val="24"/>
          <w:szCs w:val="24"/>
        </w:rPr>
        <w:t xml:space="preserve"> Subcellular Proteome Extraction Kit</w:t>
      </w:r>
      <w:r w:rsidR="00476EF3">
        <w:rPr>
          <w:rFonts w:ascii="Book Antiqua" w:hAnsi="Book Antiqua"/>
          <w:bCs/>
          <w:sz w:val="24"/>
          <w:szCs w:val="24"/>
        </w:rPr>
        <w:t xml:space="preserve"> (</w:t>
      </w:r>
      <w:r w:rsidR="006D5926" w:rsidRPr="007F1BAB">
        <w:rPr>
          <w:rFonts w:ascii="Book Antiqua" w:hAnsi="Book Antiqua"/>
          <w:bCs/>
          <w:sz w:val="24"/>
          <w:szCs w:val="24"/>
        </w:rPr>
        <w:t>Calbiochem, Germany) according to the manufacturer’s guidelines.</w:t>
      </w:r>
      <w:r w:rsidR="008508A1" w:rsidRPr="007F1BAB">
        <w:rPr>
          <w:rFonts w:ascii="Book Antiqua" w:hAnsi="Book Antiqua"/>
          <w:bCs/>
          <w:sz w:val="24"/>
          <w:szCs w:val="24"/>
        </w:rPr>
        <w:t xml:space="preserve"> </w:t>
      </w:r>
      <w:r w:rsidR="002A4BCA" w:rsidRPr="007F1BAB">
        <w:rPr>
          <w:rFonts w:ascii="Book Antiqua" w:hAnsi="Book Antiqua"/>
          <w:bCs/>
          <w:sz w:val="24"/>
          <w:szCs w:val="24"/>
        </w:rPr>
        <w:t>Fresh tissue samples were homogenized and the proteins were extracted using the protein lysis buffer described above.</w:t>
      </w:r>
      <w:r w:rsidR="008508A1" w:rsidRPr="007F1BAB">
        <w:rPr>
          <w:rFonts w:ascii="Book Antiqua" w:hAnsi="Book Antiqua"/>
          <w:bCs/>
          <w:sz w:val="24"/>
          <w:szCs w:val="24"/>
        </w:rPr>
        <w:t xml:space="preserve"> The protein content was determined by Coomassie </w:t>
      </w:r>
      <w:proofErr w:type="gramStart"/>
      <w:r w:rsidR="008508A1" w:rsidRPr="007F1BAB">
        <w:rPr>
          <w:rFonts w:ascii="Book Antiqua" w:hAnsi="Book Antiqua"/>
          <w:bCs/>
          <w:sz w:val="24"/>
          <w:szCs w:val="24"/>
        </w:rPr>
        <w:t>Plus</w:t>
      </w:r>
      <w:proofErr w:type="gramEnd"/>
      <w:r w:rsidR="008508A1" w:rsidRPr="007F1BAB">
        <w:rPr>
          <w:rFonts w:ascii="Book Antiqua" w:hAnsi="Book Antiqua"/>
          <w:bCs/>
          <w:sz w:val="24"/>
          <w:szCs w:val="24"/>
        </w:rPr>
        <w:t xml:space="preserve"> Protein Assay</w:t>
      </w:r>
      <w:r w:rsidR="00476EF3">
        <w:rPr>
          <w:rFonts w:ascii="Book Antiqua" w:hAnsi="Book Antiqua"/>
          <w:bCs/>
          <w:sz w:val="24"/>
          <w:szCs w:val="24"/>
        </w:rPr>
        <w:t xml:space="preserve"> (</w:t>
      </w:r>
      <w:r w:rsidR="008508A1" w:rsidRPr="007F1BAB">
        <w:rPr>
          <w:rFonts w:ascii="Book Antiqua" w:hAnsi="Book Antiqua"/>
          <w:bCs/>
          <w:sz w:val="24"/>
          <w:szCs w:val="24"/>
        </w:rPr>
        <w:t>Pierce, Rockford, IL).</w:t>
      </w:r>
    </w:p>
    <w:p w14:paraId="79D85F32" w14:textId="77777777" w:rsidR="001B4FB3" w:rsidRPr="007F1BAB" w:rsidRDefault="001B4FB3" w:rsidP="00992DB7">
      <w:pPr>
        <w:adjustRightInd w:val="0"/>
        <w:snapToGrid w:val="0"/>
        <w:spacing w:after="0" w:line="360" w:lineRule="auto"/>
        <w:jc w:val="both"/>
        <w:rPr>
          <w:rFonts w:ascii="Book Antiqua" w:hAnsi="Book Antiqua"/>
          <w:bCs/>
          <w:sz w:val="24"/>
          <w:szCs w:val="24"/>
        </w:rPr>
      </w:pPr>
    </w:p>
    <w:p w14:paraId="4DE08BF7" w14:textId="77777777" w:rsidR="006D5926" w:rsidRPr="007F1BAB" w:rsidRDefault="006D5926" w:rsidP="00992DB7">
      <w:pPr>
        <w:adjustRightInd w:val="0"/>
        <w:snapToGrid w:val="0"/>
        <w:spacing w:after="0" w:line="360" w:lineRule="auto"/>
        <w:jc w:val="both"/>
        <w:rPr>
          <w:rFonts w:ascii="Book Antiqua" w:hAnsi="Book Antiqua"/>
          <w:b/>
          <w:bCs/>
          <w:i/>
          <w:sz w:val="24"/>
          <w:szCs w:val="24"/>
        </w:rPr>
      </w:pPr>
      <w:r w:rsidRPr="007F1BAB">
        <w:rPr>
          <w:rFonts w:ascii="Book Antiqua" w:hAnsi="Book Antiqua"/>
          <w:b/>
          <w:bCs/>
          <w:i/>
          <w:sz w:val="24"/>
          <w:szCs w:val="24"/>
        </w:rPr>
        <w:t>Western blot analysis</w:t>
      </w:r>
    </w:p>
    <w:p w14:paraId="3A666C3B" w14:textId="6ADD88E0" w:rsidR="006D5926" w:rsidRDefault="006D5926" w:rsidP="00992DB7">
      <w:pPr>
        <w:adjustRightInd w:val="0"/>
        <w:snapToGrid w:val="0"/>
        <w:spacing w:after="0" w:line="360" w:lineRule="auto"/>
        <w:jc w:val="both"/>
        <w:rPr>
          <w:rFonts w:ascii="Book Antiqua" w:hAnsi="Book Antiqua"/>
          <w:bCs/>
          <w:sz w:val="24"/>
          <w:szCs w:val="24"/>
        </w:rPr>
      </w:pPr>
      <w:r w:rsidRPr="007F1BAB">
        <w:rPr>
          <w:rFonts w:ascii="Book Antiqua" w:hAnsi="Book Antiqua"/>
          <w:bCs/>
          <w:sz w:val="24"/>
          <w:szCs w:val="24"/>
        </w:rPr>
        <w:t>Approximately 15 μg of total proteins or subcellular proteins were diluted in Laemmli buffer containing 10% β-Mercaptoethanol and boiled at 95 °C for 10 min. Samples were subjected to sodium dodecyl sulfate-polyacrylamide gel electrophoresis</w:t>
      </w:r>
      <w:r w:rsidR="00476EF3">
        <w:rPr>
          <w:rFonts w:ascii="Book Antiqua" w:hAnsi="Book Antiqua"/>
          <w:bCs/>
          <w:sz w:val="24"/>
          <w:szCs w:val="24"/>
        </w:rPr>
        <w:t xml:space="preserve"> (</w:t>
      </w:r>
      <w:r w:rsidRPr="007F1BAB">
        <w:rPr>
          <w:rFonts w:ascii="Book Antiqua" w:hAnsi="Book Antiqua"/>
          <w:bCs/>
          <w:sz w:val="24"/>
          <w:szCs w:val="24"/>
        </w:rPr>
        <w:t>SDS-PAGE) and then transferred to polyvinylidene difluoride membranes. After blocking, the membranes were incubated with anti-</w:t>
      </w:r>
      <w:r w:rsidR="008508A1" w:rsidRPr="007F1BAB">
        <w:rPr>
          <w:rFonts w:ascii="Book Antiqua" w:hAnsi="Book Antiqua"/>
          <w:bCs/>
          <w:sz w:val="24"/>
          <w:szCs w:val="24"/>
        </w:rPr>
        <w:t>HNRNPH1</w:t>
      </w:r>
      <w:r w:rsidR="00476EF3">
        <w:rPr>
          <w:rFonts w:ascii="Book Antiqua" w:hAnsi="Book Antiqua"/>
          <w:bCs/>
          <w:sz w:val="24"/>
          <w:szCs w:val="24"/>
        </w:rPr>
        <w:t xml:space="preserve"> (</w:t>
      </w:r>
      <w:r w:rsidRPr="007F1BAB">
        <w:rPr>
          <w:rFonts w:ascii="Book Antiqua" w:hAnsi="Book Antiqua"/>
          <w:bCs/>
          <w:sz w:val="24"/>
          <w:szCs w:val="24"/>
        </w:rPr>
        <w:t>ab1</w:t>
      </w:r>
      <w:r w:rsidR="008508A1" w:rsidRPr="007F1BAB">
        <w:rPr>
          <w:rFonts w:ascii="Book Antiqua" w:hAnsi="Book Antiqua"/>
          <w:bCs/>
          <w:sz w:val="24"/>
          <w:szCs w:val="24"/>
        </w:rPr>
        <w:t>0374</w:t>
      </w:r>
      <w:r w:rsidRPr="007F1BAB">
        <w:rPr>
          <w:rFonts w:ascii="Book Antiqua" w:hAnsi="Book Antiqua"/>
          <w:bCs/>
          <w:sz w:val="24"/>
          <w:szCs w:val="24"/>
        </w:rPr>
        <w:t>, Abcam, Cambridge, U</w:t>
      </w:r>
      <w:r w:rsidR="001B4FB3">
        <w:rPr>
          <w:rFonts w:ascii="Book Antiqua" w:hAnsi="Book Antiqua" w:hint="eastAsia"/>
          <w:bCs/>
          <w:sz w:val="24"/>
          <w:szCs w:val="24"/>
        </w:rPr>
        <w:t>nited Kingdom</w:t>
      </w:r>
      <w:r w:rsidRPr="007F1BAB">
        <w:rPr>
          <w:rFonts w:ascii="Book Antiqua" w:hAnsi="Book Antiqua"/>
          <w:bCs/>
          <w:sz w:val="24"/>
          <w:szCs w:val="24"/>
        </w:rPr>
        <w:t>)</w:t>
      </w:r>
      <w:r w:rsidR="008E4DB9" w:rsidRPr="007F1BAB">
        <w:rPr>
          <w:rFonts w:ascii="Book Antiqua" w:hAnsi="Book Antiqua"/>
          <w:bCs/>
          <w:sz w:val="24"/>
          <w:szCs w:val="24"/>
        </w:rPr>
        <w:t>, anti-Lamin B, anti-AIF</w:t>
      </w:r>
      <w:r w:rsidR="00476EF3">
        <w:rPr>
          <w:rFonts w:ascii="Book Antiqua" w:hAnsi="Book Antiqua"/>
          <w:bCs/>
          <w:sz w:val="24"/>
          <w:szCs w:val="24"/>
        </w:rPr>
        <w:t xml:space="preserve"> (</w:t>
      </w:r>
      <w:r w:rsidR="008E4DB9" w:rsidRPr="007F1BAB">
        <w:rPr>
          <w:rFonts w:ascii="Book Antiqua" w:hAnsi="Book Antiqua"/>
          <w:bCs/>
          <w:sz w:val="24"/>
          <w:szCs w:val="24"/>
        </w:rPr>
        <w:t>Santa Cruz Biotech., CA)</w:t>
      </w:r>
      <w:r w:rsidRPr="007F1BAB">
        <w:rPr>
          <w:rFonts w:ascii="Book Antiqua" w:hAnsi="Book Antiqua"/>
          <w:bCs/>
          <w:sz w:val="24"/>
          <w:szCs w:val="24"/>
        </w:rPr>
        <w:t xml:space="preserve"> and anti-β-actin</w:t>
      </w:r>
      <w:r w:rsidR="00476EF3">
        <w:rPr>
          <w:rFonts w:ascii="Book Antiqua" w:hAnsi="Book Antiqua"/>
          <w:bCs/>
          <w:sz w:val="24"/>
          <w:szCs w:val="24"/>
        </w:rPr>
        <w:t xml:space="preserve"> (</w:t>
      </w:r>
      <w:r w:rsidRPr="007F1BAB">
        <w:rPr>
          <w:rFonts w:ascii="Book Antiqua" w:hAnsi="Book Antiqua"/>
          <w:bCs/>
          <w:sz w:val="24"/>
          <w:szCs w:val="24"/>
        </w:rPr>
        <w:t>Sigma-Aldrich, MO) antibodies. Following intensive washing, the membranes were developed with horseradish peroxidase conjugated second antibodies</w:t>
      </w:r>
      <w:r w:rsidR="00476EF3">
        <w:rPr>
          <w:rFonts w:ascii="Book Antiqua" w:hAnsi="Book Antiqua"/>
          <w:bCs/>
          <w:sz w:val="24"/>
          <w:szCs w:val="24"/>
        </w:rPr>
        <w:t xml:space="preserve"> (</w:t>
      </w:r>
      <w:r w:rsidRPr="007F1BAB">
        <w:rPr>
          <w:rFonts w:ascii="Book Antiqua" w:hAnsi="Book Antiqua"/>
          <w:bCs/>
          <w:sz w:val="24"/>
          <w:szCs w:val="24"/>
        </w:rPr>
        <w:t>Jackson Immunoresearch Lab., West Grove, PA) and visualized using an enhanced chemiluminescence system</w:t>
      </w:r>
      <w:r w:rsidR="00476EF3">
        <w:rPr>
          <w:rFonts w:ascii="Book Antiqua" w:hAnsi="Book Antiqua"/>
          <w:bCs/>
          <w:sz w:val="24"/>
          <w:szCs w:val="24"/>
        </w:rPr>
        <w:t xml:space="preserve"> (</w:t>
      </w:r>
      <w:r w:rsidRPr="007F1BAB">
        <w:rPr>
          <w:rFonts w:ascii="Book Antiqua" w:hAnsi="Book Antiqua"/>
          <w:bCs/>
          <w:sz w:val="24"/>
          <w:szCs w:val="24"/>
        </w:rPr>
        <w:t xml:space="preserve">Santa Cruz Biotech., CA). The upregulation or </w:t>
      </w:r>
      <w:r w:rsidRPr="007F1BAB">
        <w:rPr>
          <w:rFonts w:ascii="Book Antiqua" w:hAnsi="Book Antiqua"/>
          <w:bCs/>
          <w:sz w:val="24"/>
          <w:szCs w:val="24"/>
        </w:rPr>
        <w:lastRenderedPageBreak/>
        <w:t xml:space="preserve">downregulation of </w:t>
      </w:r>
      <w:r w:rsidR="008508A1" w:rsidRPr="007F1BAB">
        <w:rPr>
          <w:rFonts w:ascii="Book Antiqua" w:hAnsi="Book Antiqua"/>
          <w:bCs/>
          <w:sz w:val="24"/>
          <w:szCs w:val="24"/>
        </w:rPr>
        <w:t>HNRNPH1</w:t>
      </w:r>
      <w:r w:rsidRPr="007F1BAB">
        <w:rPr>
          <w:rFonts w:ascii="Book Antiqua" w:hAnsi="Book Antiqua"/>
          <w:bCs/>
          <w:sz w:val="24"/>
          <w:szCs w:val="24"/>
        </w:rPr>
        <w:t xml:space="preserve"> was defined as higher or lower relative band intensity in tumors compared with their paired adjacent normal tissues.</w:t>
      </w:r>
    </w:p>
    <w:p w14:paraId="57A39FAA" w14:textId="77777777" w:rsidR="007C6971" w:rsidRPr="007F1BAB" w:rsidRDefault="007C6971" w:rsidP="00992DB7">
      <w:pPr>
        <w:adjustRightInd w:val="0"/>
        <w:snapToGrid w:val="0"/>
        <w:spacing w:after="0" w:line="360" w:lineRule="auto"/>
        <w:jc w:val="both"/>
        <w:rPr>
          <w:rFonts w:ascii="Book Antiqua" w:hAnsi="Book Antiqua"/>
          <w:bCs/>
          <w:sz w:val="24"/>
          <w:szCs w:val="24"/>
        </w:rPr>
      </w:pPr>
    </w:p>
    <w:p w14:paraId="0652EF26" w14:textId="77777777" w:rsidR="006D5926" w:rsidRPr="007F1BAB" w:rsidRDefault="006D5926" w:rsidP="00992DB7">
      <w:pPr>
        <w:adjustRightInd w:val="0"/>
        <w:snapToGrid w:val="0"/>
        <w:spacing w:after="0" w:line="360" w:lineRule="auto"/>
        <w:jc w:val="both"/>
        <w:rPr>
          <w:rFonts w:ascii="Book Antiqua" w:hAnsi="Book Antiqua"/>
          <w:b/>
          <w:bCs/>
          <w:i/>
          <w:sz w:val="24"/>
          <w:szCs w:val="24"/>
        </w:rPr>
      </w:pPr>
      <w:r w:rsidRPr="007F1BAB">
        <w:rPr>
          <w:rFonts w:ascii="Book Antiqua" w:hAnsi="Book Antiqua"/>
          <w:b/>
          <w:bCs/>
          <w:i/>
          <w:sz w:val="24"/>
          <w:szCs w:val="24"/>
        </w:rPr>
        <w:t xml:space="preserve">Immunofluorescence </w:t>
      </w:r>
      <w:r w:rsidR="008508A1" w:rsidRPr="007F1BAB">
        <w:rPr>
          <w:rFonts w:ascii="Book Antiqua" w:hAnsi="Book Antiqua"/>
          <w:b/>
          <w:bCs/>
          <w:i/>
          <w:sz w:val="24"/>
          <w:szCs w:val="24"/>
        </w:rPr>
        <w:t>staining</w:t>
      </w:r>
    </w:p>
    <w:p w14:paraId="36AD44DF" w14:textId="25DB0AF9" w:rsidR="006D5926" w:rsidRDefault="00BA1E2D" w:rsidP="00992DB7">
      <w:pPr>
        <w:adjustRightInd w:val="0"/>
        <w:snapToGrid w:val="0"/>
        <w:spacing w:after="0" w:line="360" w:lineRule="auto"/>
        <w:jc w:val="both"/>
        <w:rPr>
          <w:rFonts w:ascii="Book Antiqua" w:hAnsi="Book Antiqua"/>
          <w:bCs/>
          <w:sz w:val="24"/>
          <w:szCs w:val="24"/>
        </w:rPr>
      </w:pPr>
      <w:r w:rsidRPr="007F1BAB">
        <w:rPr>
          <w:rFonts w:ascii="Book Antiqua" w:hAnsi="Book Antiqua"/>
          <w:bCs/>
          <w:sz w:val="24"/>
          <w:szCs w:val="24"/>
        </w:rPr>
        <w:t>EC0156</w:t>
      </w:r>
      <w:r w:rsidR="006D5926" w:rsidRPr="007F1BAB">
        <w:rPr>
          <w:rFonts w:ascii="Book Antiqua" w:hAnsi="Book Antiqua"/>
          <w:bCs/>
          <w:sz w:val="24"/>
          <w:szCs w:val="24"/>
        </w:rPr>
        <w:t xml:space="preserve"> cells were grown in 0.01% poly-l-Lysine coated slices for 24 h. After fixed with 4% paraformaldehyde for 30 min at room temperature and washed three times with PBS</w:t>
      </w:r>
      <w:r w:rsidR="00476EF3">
        <w:rPr>
          <w:rFonts w:ascii="Book Antiqua" w:hAnsi="Book Antiqua"/>
          <w:bCs/>
          <w:sz w:val="24"/>
          <w:szCs w:val="24"/>
        </w:rPr>
        <w:t xml:space="preserve"> (</w:t>
      </w:r>
      <w:r w:rsidR="006D5926" w:rsidRPr="007F1BAB">
        <w:rPr>
          <w:rFonts w:ascii="Book Antiqua" w:hAnsi="Book Antiqua"/>
          <w:bCs/>
          <w:sz w:val="24"/>
          <w:szCs w:val="24"/>
        </w:rPr>
        <w:t>pH 7.4), the cells were blocked with 1% BSA and 0.1% Triton X-100 for 30 min at room temperature. Washed cells were incubated for 30 min with rabbit anti-</w:t>
      </w:r>
      <w:r w:rsidRPr="007F1BAB">
        <w:rPr>
          <w:rFonts w:ascii="Book Antiqua" w:hAnsi="Book Antiqua"/>
          <w:bCs/>
          <w:sz w:val="24"/>
          <w:szCs w:val="24"/>
        </w:rPr>
        <w:t>HNRNPH1</w:t>
      </w:r>
      <w:r w:rsidR="006D5926" w:rsidRPr="007F1BAB">
        <w:rPr>
          <w:rFonts w:ascii="Book Antiqua" w:hAnsi="Book Antiqua"/>
          <w:bCs/>
          <w:sz w:val="24"/>
          <w:szCs w:val="24"/>
        </w:rPr>
        <w:t xml:space="preserve"> antibod</w:t>
      </w:r>
      <w:r w:rsidRPr="007F1BAB">
        <w:rPr>
          <w:rFonts w:ascii="Book Antiqua" w:hAnsi="Book Antiqua"/>
          <w:bCs/>
          <w:sz w:val="24"/>
          <w:szCs w:val="24"/>
        </w:rPr>
        <w:t>y</w:t>
      </w:r>
      <w:r w:rsidR="006D5926" w:rsidRPr="007F1BAB">
        <w:rPr>
          <w:rFonts w:ascii="Book Antiqua" w:hAnsi="Book Antiqua"/>
          <w:bCs/>
          <w:sz w:val="24"/>
          <w:szCs w:val="24"/>
        </w:rPr>
        <w:t>. Then the cells were incubated in the dark for 60 min with Alexa Fluor 488-conjugated goat anti-rabbit secondary IgG</w:t>
      </w:r>
      <w:r w:rsidR="00476EF3">
        <w:rPr>
          <w:rFonts w:ascii="Book Antiqua" w:hAnsi="Book Antiqua"/>
          <w:bCs/>
          <w:sz w:val="24"/>
          <w:szCs w:val="24"/>
        </w:rPr>
        <w:t xml:space="preserve"> (</w:t>
      </w:r>
      <w:r w:rsidRPr="007F1BAB">
        <w:rPr>
          <w:rFonts w:ascii="Book Antiqua" w:hAnsi="Book Antiqua"/>
          <w:bCs/>
          <w:sz w:val="24"/>
          <w:szCs w:val="24"/>
        </w:rPr>
        <w:t>Life Technologies)</w:t>
      </w:r>
      <w:r w:rsidR="006D5926" w:rsidRPr="007F1BAB">
        <w:rPr>
          <w:rFonts w:ascii="Book Antiqua" w:hAnsi="Book Antiqua"/>
          <w:bCs/>
          <w:sz w:val="24"/>
          <w:szCs w:val="24"/>
        </w:rPr>
        <w:t xml:space="preserve">. The fluorescence signals were captured under a </w:t>
      </w:r>
      <w:r w:rsidRPr="007F1BAB">
        <w:rPr>
          <w:rFonts w:ascii="Book Antiqua" w:hAnsi="Book Antiqua"/>
          <w:sz w:val="24"/>
          <w:szCs w:val="24"/>
        </w:rPr>
        <w:t>Nikon E400</w:t>
      </w:r>
      <w:r w:rsidR="006D5926" w:rsidRPr="007F1BAB">
        <w:rPr>
          <w:rFonts w:ascii="Book Antiqua" w:hAnsi="Book Antiqua"/>
          <w:bCs/>
          <w:sz w:val="24"/>
          <w:szCs w:val="24"/>
        </w:rPr>
        <w:t xml:space="preserve"> </w:t>
      </w:r>
      <w:r w:rsidRPr="007F1BAB">
        <w:rPr>
          <w:rFonts w:ascii="Book Antiqua" w:hAnsi="Book Antiqua"/>
          <w:bCs/>
          <w:sz w:val="24"/>
          <w:szCs w:val="24"/>
        </w:rPr>
        <w:t xml:space="preserve">Fluorescent </w:t>
      </w:r>
      <w:r w:rsidR="006D5926" w:rsidRPr="007F1BAB">
        <w:rPr>
          <w:rFonts w:ascii="Book Antiqua" w:hAnsi="Book Antiqua"/>
          <w:bCs/>
          <w:sz w:val="24"/>
          <w:szCs w:val="24"/>
        </w:rPr>
        <w:t>microscope</w:t>
      </w:r>
      <w:r w:rsidR="00476EF3">
        <w:rPr>
          <w:rFonts w:ascii="Book Antiqua" w:hAnsi="Book Antiqua"/>
          <w:bCs/>
          <w:sz w:val="24"/>
          <w:szCs w:val="24"/>
        </w:rPr>
        <w:t xml:space="preserve"> (</w:t>
      </w:r>
      <w:r w:rsidRPr="007F1BAB">
        <w:rPr>
          <w:rFonts w:ascii="Book Antiqua" w:hAnsi="Book Antiqua"/>
          <w:bCs/>
          <w:sz w:val="24"/>
          <w:szCs w:val="24"/>
        </w:rPr>
        <w:t>Nikon Instech Co., Tokyo, Japan</w:t>
      </w:r>
      <w:r w:rsidR="006D5926" w:rsidRPr="007F1BAB">
        <w:rPr>
          <w:rFonts w:ascii="Book Antiqua" w:hAnsi="Book Antiqua"/>
          <w:bCs/>
          <w:sz w:val="24"/>
          <w:szCs w:val="24"/>
        </w:rPr>
        <w:t>).</w:t>
      </w:r>
    </w:p>
    <w:p w14:paraId="3B312210" w14:textId="77777777" w:rsidR="007C6971" w:rsidRPr="007F1BAB" w:rsidRDefault="007C6971" w:rsidP="00992DB7">
      <w:pPr>
        <w:adjustRightInd w:val="0"/>
        <w:snapToGrid w:val="0"/>
        <w:spacing w:after="0" w:line="360" w:lineRule="auto"/>
        <w:jc w:val="both"/>
        <w:rPr>
          <w:rFonts w:ascii="Book Antiqua" w:hAnsi="Book Antiqua"/>
          <w:bCs/>
          <w:sz w:val="24"/>
          <w:szCs w:val="24"/>
        </w:rPr>
      </w:pPr>
    </w:p>
    <w:p w14:paraId="3037DE1A" w14:textId="77777777" w:rsidR="008307E7" w:rsidRPr="007F1BAB" w:rsidRDefault="008307E7" w:rsidP="00992DB7">
      <w:pPr>
        <w:adjustRightInd w:val="0"/>
        <w:snapToGrid w:val="0"/>
        <w:spacing w:after="0" w:line="360" w:lineRule="auto"/>
        <w:jc w:val="both"/>
        <w:rPr>
          <w:rFonts w:ascii="Book Antiqua" w:hAnsi="Book Antiqua"/>
          <w:b/>
          <w:bCs/>
          <w:i/>
          <w:sz w:val="24"/>
          <w:szCs w:val="24"/>
        </w:rPr>
      </w:pPr>
      <w:r w:rsidRPr="007F1BAB">
        <w:rPr>
          <w:rFonts w:ascii="Book Antiqua" w:hAnsi="Book Antiqua"/>
          <w:b/>
          <w:bCs/>
          <w:i/>
          <w:sz w:val="24"/>
          <w:szCs w:val="24"/>
        </w:rPr>
        <w:t>Immunohistochemistry</w:t>
      </w:r>
    </w:p>
    <w:p w14:paraId="6A506309" w14:textId="535D779E" w:rsidR="00011B8C" w:rsidRDefault="008307E7" w:rsidP="00992DB7">
      <w:pPr>
        <w:adjustRightInd w:val="0"/>
        <w:snapToGrid w:val="0"/>
        <w:spacing w:after="0" w:line="360" w:lineRule="auto"/>
        <w:jc w:val="both"/>
        <w:rPr>
          <w:rFonts w:ascii="Book Antiqua" w:hAnsi="Book Antiqua"/>
          <w:bCs/>
          <w:sz w:val="24"/>
          <w:szCs w:val="24"/>
        </w:rPr>
      </w:pPr>
      <w:r w:rsidRPr="007F1BAB">
        <w:rPr>
          <w:rFonts w:ascii="Book Antiqua" w:hAnsi="Book Antiqua"/>
          <w:bCs/>
          <w:sz w:val="24"/>
          <w:szCs w:val="24"/>
        </w:rPr>
        <w:t>The</w:t>
      </w:r>
      <w:r w:rsidR="00011B8C" w:rsidRPr="007F1BAB">
        <w:rPr>
          <w:rFonts w:ascii="Book Antiqua" w:hAnsi="Book Antiqua"/>
          <w:bCs/>
          <w:sz w:val="24"/>
          <w:szCs w:val="24"/>
        </w:rPr>
        <w:t xml:space="preserve"> tissue array</w:t>
      </w:r>
      <w:r w:rsidRPr="007F1BAB">
        <w:rPr>
          <w:rFonts w:ascii="Book Antiqua" w:hAnsi="Book Antiqua"/>
          <w:bCs/>
          <w:sz w:val="24"/>
          <w:szCs w:val="24"/>
        </w:rPr>
        <w:t xml:space="preserve"> and</w:t>
      </w:r>
      <w:r w:rsidR="00011B8C" w:rsidRPr="007F1BAB">
        <w:rPr>
          <w:rFonts w:ascii="Book Antiqua" w:hAnsi="Book Antiqua"/>
          <w:bCs/>
          <w:sz w:val="24"/>
          <w:szCs w:val="24"/>
        </w:rPr>
        <w:t xml:space="preserve"> </w:t>
      </w:r>
      <w:r w:rsidRPr="007F1BAB">
        <w:rPr>
          <w:rFonts w:ascii="Book Antiqua" w:hAnsi="Book Antiqua"/>
          <w:bCs/>
          <w:sz w:val="24"/>
          <w:szCs w:val="24"/>
        </w:rPr>
        <w:t>paraffin-embedded</w:t>
      </w:r>
      <w:r w:rsidR="00011B8C" w:rsidRPr="007F1BAB">
        <w:rPr>
          <w:rFonts w:ascii="Book Antiqua" w:hAnsi="Book Antiqua"/>
          <w:bCs/>
          <w:sz w:val="24"/>
          <w:szCs w:val="24"/>
        </w:rPr>
        <w:t xml:space="preserve"> ESCC and their matched adjacent normal tissues were incubated with </w:t>
      </w:r>
      <w:r w:rsidRPr="007F1BAB">
        <w:rPr>
          <w:rFonts w:ascii="Book Antiqua" w:hAnsi="Book Antiqua"/>
          <w:bCs/>
          <w:sz w:val="24"/>
          <w:szCs w:val="24"/>
        </w:rPr>
        <w:t>HNRNPH1</w:t>
      </w:r>
      <w:r w:rsidR="00011B8C" w:rsidRPr="007F1BAB">
        <w:rPr>
          <w:rFonts w:ascii="Book Antiqua" w:hAnsi="Book Antiqua"/>
          <w:bCs/>
          <w:sz w:val="24"/>
          <w:szCs w:val="24"/>
        </w:rPr>
        <w:t xml:space="preserve"> or control </w:t>
      </w:r>
      <w:r w:rsidRPr="007F1BAB">
        <w:rPr>
          <w:rFonts w:ascii="Book Antiqua" w:hAnsi="Book Antiqua"/>
          <w:bCs/>
          <w:sz w:val="24"/>
          <w:szCs w:val="24"/>
        </w:rPr>
        <w:t>antibodies</w:t>
      </w:r>
      <w:r w:rsidR="00011B8C" w:rsidRPr="007F1BAB">
        <w:rPr>
          <w:rFonts w:ascii="Book Antiqua" w:hAnsi="Book Antiqua"/>
          <w:bCs/>
          <w:sz w:val="24"/>
          <w:szCs w:val="24"/>
        </w:rPr>
        <w:t>. After washing with 1</w:t>
      </w:r>
      <w:r w:rsidRPr="007F1BAB">
        <w:rPr>
          <w:rFonts w:ascii="Book Antiqua" w:hAnsi="Book Antiqua"/>
          <w:bCs/>
          <w:sz w:val="24"/>
          <w:szCs w:val="24"/>
        </w:rPr>
        <w:t>×</w:t>
      </w:r>
      <w:r w:rsidR="00011B8C" w:rsidRPr="007F1BAB">
        <w:rPr>
          <w:rFonts w:ascii="Book Antiqua" w:hAnsi="Book Antiqua"/>
          <w:bCs/>
          <w:sz w:val="24"/>
          <w:szCs w:val="24"/>
        </w:rPr>
        <w:t xml:space="preserve"> PBS, sli</w:t>
      </w:r>
      <w:r w:rsidR="00B906D1" w:rsidRPr="007F1BAB">
        <w:rPr>
          <w:rFonts w:ascii="Book Antiqua" w:hAnsi="Book Antiqua"/>
          <w:bCs/>
          <w:sz w:val="24"/>
          <w:szCs w:val="24"/>
        </w:rPr>
        <w:t>c</w:t>
      </w:r>
      <w:r w:rsidR="00011B8C" w:rsidRPr="007F1BAB">
        <w:rPr>
          <w:rFonts w:ascii="Book Antiqua" w:hAnsi="Book Antiqua"/>
          <w:bCs/>
          <w:sz w:val="24"/>
          <w:szCs w:val="24"/>
        </w:rPr>
        <w:t>es were reacted with the biotin-labeled second antibody and then visualized using an ultrasensitive streptavidin-peroxidases system</w:t>
      </w:r>
      <w:r w:rsidR="00476EF3">
        <w:rPr>
          <w:rFonts w:ascii="Book Antiqua" w:hAnsi="Book Antiqua"/>
          <w:bCs/>
          <w:sz w:val="24"/>
          <w:szCs w:val="24"/>
        </w:rPr>
        <w:t xml:space="preserve"> (</w:t>
      </w:r>
      <w:r w:rsidR="00011B8C" w:rsidRPr="007F1BAB">
        <w:rPr>
          <w:rFonts w:ascii="Book Antiqua" w:hAnsi="Book Antiqua"/>
          <w:bCs/>
          <w:sz w:val="24"/>
          <w:szCs w:val="24"/>
        </w:rPr>
        <w:t xml:space="preserve">Maxim Biotech, Fuzhou, China). Semi-quantitative </w:t>
      </w:r>
      <w:r w:rsidR="00BC44A8" w:rsidRPr="007F1BAB">
        <w:rPr>
          <w:rFonts w:ascii="Book Antiqua" w:hAnsi="Book Antiqua"/>
          <w:bCs/>
          <w:sz w:val="24"/>
          <w:szCs w:val="24"/>
        </w:rPr>
        <w:t>analysis</w:t>
      </w:r>
      <w:r w:rsidR="00011B8C" w:rsidRPr="007F1BAB">
        <w:rPr>
          <w:rFonts w:ascii="Book Antiqua" w:hAnsi="Book Antiqua"/>
          <w:bCs/>
          <w:sz w:val="24"/>
          <w:szCs w:val="24"/>
        </w:rPr>
        <w:t xml:space="preserve"> of the </w:t>
      </w:r>
      <w:r w:rsidR="00B906D1" w:rsidRPr="007F1BAB">
        <w:rPr>
          <w:rFonts w:ascii="Book Antiqua" w:hAnsi="Book Antiqua"/>
          <w:bCs/>
          <w:sz w:val="24"/>
          <w:szCs w:val="24"/>
        </w:rPr>
        <w:t>HNRNPH1</w:t>
      </w:r>
      <w:r w:rsidR="00011B8C" w:rsidRPr="007F1BAB">
        <w:rPr>
          <w:rFonts w:ascii="Book Antiqua" w:hAnsi="Book Antiqua"/>
          <w:bCs/>
          <w:sz w:val="24"/>
          <w:szCs w:val="24"/>
        </w:rPr>
        <w:t xml:space="preserve"> immunoreaction w</w:t>
      </w:r>
      <w:r w:rsidR="00BC44A8" w:rsidRPr="007F1BAB">
        <w:rPr>
          <w:rFonts w:ascii="Book Antiqua" w:hAnsi="Book Antiqua"/>
          <w:bCs/>
          <w:sz w:val="24"/>
          <w:szCs w:val="24"/>
        </w:rPr>
        <w:t>as</w:t>
      </w:r>
      <w:r w:rsidR="00011B8C" w:rsidRPr="007F1BAB">
        <w:rPr>
          <w:rFonts w:ascii="Book Antiqua" w:hAnsi="Book Antiqua"/>
          <w:bCs/>
          <w:sz w:val="24"/>
          <w:szCs w:val="24"/>
        </w:rPr>
        <w:t xml:space="preserve"> </w:t>
      </w:r>
      <w:r w:rsidR="00BC44A8" w:rsidRPr="007F1BAB">
        <w:rPr>
          <w:rFonts w:ascii="Book Antiqua" w:hAnsi="Book Antiqua"/>
          <w:bCs/>
          <w:sz w:val="24"/>
          <w:szCs w:val="24"/>
        </w:rPr>
        <w:t xml:space="preserve">quantified as described </w:t>
      </w:r>
      <w:proofErr w:type="gramStart"/>
      <w:r w:rsidR="00BC44A8" w:rsidRPr="007F1BAB">
        <w:rPr>
          <w:rFonts w:ascii="Book Antiqua" w:hAnsi="Book Antiqua"/>
          <w:bCs/>
          <w:sz w:val="24"/>
          <w:szCs w:val="24"/>
        </w:rPr>
        <w:t>previously</w:t>
      </w:r>
      <w:proofErr w:type="gramEnd"/>
      <w:r w:rsidR="00BC44A8" w:rsidRPr="007F1BAB">
        <w:rPr>
          <w:rFonts w:ascii="Book Antiqua" w:hAnsi="Book Antiqua"/>
          <w:bCs/>
          <w:sz w:val="24"/>
          <w:szCs w:val="24"/>
        </w:rPr>
        <w:fldChar w:fldCharType="begin">
          <w:fldData xml:space="preserve">PEVuZE5vdGU+PENpdGU+PEF1dGhvcj5MaXU8L0F1dGhvcj48WWVhcj4yMDEzPC9ZZWFyPjxSZWNO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</w:fldData>
        </w:fldChar>
      </w:r>
      <w:r w:rsidR="00BC44A8" w:rsidRPr="007F1BAB">
        <w:rPr>
          <w:rFonts w:ascii="Book Antiqua" w:hAnsi="Book Antiqua"/>
          <w:bCs/>
          <w:sz w:val="24"/>
          <w:szCs w:val="24"/>
        </w:rPr>
        <w:instrText xml:space="preserve"> ADDIN EN.CITE </w:instrText>
      </w:r>
      <w:r w:rsidR="00BC44A8" w:rsidRPr="007F1BAB">
        <w:rPr>
          <w:rFonts w:ascii="Book Antiqua" w:hAnsi="Book Antiqua"/>
          <w:bCs/>
          <w:sz w:val="24"/>
          <w:szCs w:val="24"/>
        </w:rPr>
        <w:fldChar w:fldCharType="begin">
          <w:fldData xml:space="preserve">PEVuZE5vdGU+PENpdGU+PEF1dGhvcj5MaXU8L0F1dGhvcj48WWVhcj4yMDEzPC9ZZWFyPjxSZWNO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</w:fldData>
        </w:fldChar>
      </w:r>
      <w:r w:rsidR="00BC44A8" w:rsidRPr="007F1BAB">
        <w:rPr>
          <w:rFonts w:ascii="Book Antiqua" w:hAnsi="Book Antiqua"/>
          <w:bCs/>
          <w:sz w:val="24"/>
          <w:szCs w:val="24"/>
        </w:rPr>
        <w:instrText xml:space="preserve"> ADDIN EN.CITE.DATA </w:instrText>
      </w:r>
      <w:r w:rsidR="00BC44A8" w:rsidRPr="007F1BAB">
        <w:rPr>
          <w:rFonts w:ascii="Book Antiqua" w:hAnsi="Book Antiqua"/>
          <w:bCs/>
          <w:sz w:val="24"/>
          <w:szCs w:val="24"/>
        </w:rPr>
      </w:r>
      <w:r w:rsidR="00BC44A8" w:rsidRPr="007F1BAB">
        <w:rPr>
          <w:rFonts w:ascii="Book Antiqua" w:hAnsi="Book Antiqua"/>
          <w:bCs/>
          <w:sz w:val="24"/>
          <w:szCs w:val="24"/>
        </w:rPr>
        <w:fldChar w:fldCharType="end"/>
      </w:r>
      <w:r w:rsidR="00BC44A8" w:rsidRPr="007F1BAB">
        <w:rPr>
          <w:rFonts w:ascii="Book Antiqua" w:hAnsi="Book Antiqua"/>
          <w:bCs/>
          <w:sz w:val="24"/>
          <w:szCs w:val="24"/>
        </w:rPr>
      </w:r>
      <w:r w:rsidR="00BC44A8" w:rsidRPr="007F1BAB">
        <w:rPr>
          <w:rFonts w:ascii="Book Antiqua" w:hAnsi="Book Antiqua"/>
          <w:bCs/>
          <w:sz w:val="24"/>
          <w:szCs w:val="24"/>
        </w:rPr>
        <w:fldChar w:fldCharType="separate"/>
      </w:r>
      <w:r w:rsidR="00BC44A8" w:rsidRPr="007F1BAB">
        <w:rPr>
          <w:rFonts w:ascii="Book Antiqua" w:hAnsi="Book Antiqua"/>
          <w:bCs/>
          <w:noProof/>
          <w:sz w:val="24"/>
          <w:szCs w:val="24"/>
          <w:vertAlign w:val="superscript"/>
        </w:rPr>
        <w:t>[21]</w:t>
      </w:r>
      <w:r w:rsidR="00BC44A8" w:rsidRPr="007F1BAB">
        <w:rPr>
          <w:rFonts w:ascii="Book Antiqua" w:hAnsi="Book Antiqua"/>
          <w:bCs/>
          <w:sz w:val="24"/>
          <w:szCs w:val="24"/>
        </w:rPr>
        <w:fldChar w:fldCharType="end"/>
      </w:r>
      <w:r w:rsidR="00011B8C" w:rsidRPr="007F1BAB">
        <w:rPr>
          <w:rFonts w:ascii="Book Antiqua" w:hAnsi="Book Antiqua"/>
          <w:bCs/>
          <w:sz w:val="24"/>
          <w:szCs w:val="24"/>
        </w:rPr>
        <w:t xml:space="preserve">. </w:t>
      </w:r>
      <w:r w:rsidR="00B906D1" w:rsidRPr="007F1BAB">
        <w:rPr>
          <w:rFonts w:ascii="Book Antiqua" w:hAnsi="Book Antiqua"/>
          <w:bCs/>
          <w:sz w:val="24"/>
          <w:szCs w:val="24"/>
        </w:rPr>
        <w:t>A staining index was used in which 0 was considered negative, 1-4 was weak, and &gt;</w:t>
      </w:r>
      <w:r w:rsidR="007C6971">
        <w:rPr>
          <w:rFonts w:ascii="Book Antiqua" w:hAnsi="Book Antiqua" w:hint="eastAsia"/>
          <w:bCs/>
          <w:sz w:val="24"/>
          <w:szCs w:val="24"/>
        </w:rPr>
        <w:t xml:space="preserve"> </w:t>
      </w:r>
      <w:r w:rsidR="00B906D1" w:rsidRPr="007F1BAB">
        <w:rPr>
          <w:rFonts w:ascii="Book Antiqua" w:hAnsi="Book Antiqua"/>
          <w:bCs/>
          <w:sz w:val="24"/>
          <w:szCs w:val="24"/>
        </w:rPr>
        <w:t>4 was considered strong expression.</w:t>
      </w:r>
      <w:r w:rsidR="00011B8C" w:rsidRPr="007F1BAB">
        <w:rPr>
          <w:rFonts w:ascii="Book Antiqua" w:hAnsi="Book Antiqua"/>
          <w:bCs/>
          <w:sz w:val="24"/>
          <w:szCs w:val="24"/>
        </w:rPr>
        <w:t xml:space="preserve"> </w:t>
      </w:r>
    </w:p>
    <w:p w14:paraId="4E4A8946" w14:textId="77777777" w:rsidR="007C6971" w:rsidRPr="007F1BAB" w:rsidRDefault="007C6971" w:rsidP="00992DB7">
      <w:pPr>
        <w:adjustRightInd w:val="0"/>
        <w:snapToGrid w:val="0"/>
        <w:spacing w:after="0" w:line="360" w:lineRule="auto"/>
        <w:jc w:val="both"/>
        <w:rPr>
          <w:rFonts w:ascii="Book Antiqua" w:hAnsi="Book Antiqua"/>
          <w:bCs/>
          <w:sz w:val="24"/>
          <w:szCs w:val="24"/>
        </w:rPr>
      </w:pPr>
    </w:p>
    <w:p w14:paraId="28F43713" w14:textId="77777777" w:rsidR="006D5926" w:rsidRPr="007F1BAB" w:rsidRDefault="006D5926" w:rsidP="00992DB7">
      <w:pPr>
        <w:adjustRightInd w:val="0"/>
        <w:snapToGrid w:val="0"/>
        <w:spacing w:after="0" w:line="360" w:lineRule="auto"/>
        <w:jc w:val="both"/>
        <w:rPr>
          <w:rFonts w:ascii="Book Antiqua" w:hAnsi="Book Antiqua"/>
          <w:b/>
          <w:i/>
          <w:sz w:val="24"/>
          <w:szCs w:val="24"/>
        </w:rPr>
      </w:pPr>
      <w:r w:rsidRPr="007F1BAB">
        <w:rPr>
          <w:rFonts w:ascii="Book Antiqua" w:hAnsi="Book Antiqua"/>
          <w:b/>
          <w:i/>
          <w:sz w:val="24"/>
          <w:szCs w:val="24"/>
        </w:rPr>
        <w:t>TCGA RNA sequencing data mining and statistical analysis</w:t>
      </w:r>
    </w:p>
    <w:p w14:paraId="3BF18F79" w14:textId="0F9CC5A8" w:rsidR="006D5926" w:rsidRPr="007F1BAB" w:rsidRDefault="006D5926"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 xml:space="preserve">The </w:t>
      </w:r>
      <w:r w:rsidR="009E7C0C" w:rsidRPr="007F1BAB">
        <w:rPr>
          <w:rFonts w:ascii="Book Antiqua" w:hAnsi="Book Antiqua"/>
          <w:sz w:val="24"/>
          <w:szCs w:val="24"/>
        </w:rPr>
        <w:t>ESCC</w:t>
      </w:r>
      <w:r w:rsidRPr="007F1BAB">
        <w:rPr>
          <w:rFonts w:ascii="Book Antiqua" w:hAnsi="Book Antiqua"/>
          <w:sz w:val="24"/>
          <w:szCs w:val="24"/>
        </w:rPr>
        <w:t xml:space="preserve"> transcriptome dataset was obtained from The Cancer Genome Atlas</w:t>
      </w:r>
      <w:r w:rsidR="00476EF3">
        <w:rPr>
          <w:rFonts w:ascii="Book Antiqua" w:hAnsi="Book Antiqua"/>
          <w:sz w:val="24"/>
          <w:szCs w:val="24"/>
        </w:rPr>
        <w:t xml:space="preserve"> (</w:t>
      </w:r>
      <w:r w:rsidRPr="007F1BAB">
        <w:rPr>
          <w:rFonts w:ascii="Book Antiqua" w:hAnsi="Book Antiqua"/>
          <w:sz w:val="24"/>
          <w:szCs w:val="24"/>
        </w:rPr>
        <w:t xml:space="preserve">TCGA). The </w:t>
      </w:r>
      <w:r w:rsidR="009E7C0C" w:rsidRPr="007F1BAB">
        <w:rPr>
          <w:rFonts w:ascii="Book Antiqua" w:hAnsi="Book Antiqua"/>
          <w:sz w:val="24"/>
          <w:szCs w:val="24"/>
        </w:rPr>
        <w:t>normalized transcripts</w:t>
      </w:r>
      <w:r w:rsidR="00476EF3">
        <w:rPr>
          <w:rFonts w:ascii="Book Antiqua" w:hAnsi="Book Antiqua"/>
          <w:sz w:val="24"/>
          <w:szCs w:val="24"/>
        </w:rPr>
        <w:t xml:space="preserve"> (</w:t>
      </w:r>
      <w:r w:rsidR="009E7C0C" w:rsidRPr="007F1BAB">
        <w:rPr>
          <w:rFonts w:ascii="Book Antiqua" w:hAnsi="Book Antiqua"/>
          <w:sz w:val="24"/>
          <w:szCs w:val="24"/>
        </w:rPr>
        <w:t>isoforms)</w:t>
      </w:r>
      <w:r w:rsidRPr="007F1BAB">
        <w:rPr>
          <w:rFonts w:ascii="Book Antiqua" w:hAnsi="Book Antiqua"/>
          <w:sz w:val="24"/>
          <w:szCs w:val="24"/>
        </w:rPr>
        <w:t xml:space="preserve"> sequencing data from </w:t>
      </w:r>
      <w:r w:rsidR="009E7C0C" w:rsidRPr="007F1BAB">
        <w:rPr>
          <w:rFonts w:ascii="Book Antiqua" w:hAnsi="Book Antiqua"/>
          <w:sz w:val="24"/>
          <w:szCs w:val="24"/>
        </w:rPr>
        <w:t>11</w:t>
      </w:r>
      <w:r w:rsidRPr="007F1BAB">
        <w:rPr>
          <w:rFonts w:ascii="Book Antiqua" w:hAnsi="Book Antiqua"/>
          <w:sz w:val="24"/>
          <w:szCs w:val="24"/>
        </w:rPr>
        <w:t xml:space="preserve"> non-tumor tissues and </w:t>
      </w:r>
      <w:r w:rsidR="009E7C0C" w:rsidRPr="007F1BAB">
        <w:rPr>
          <w:rFonts w:ascii="Book Antiqua" w:hAnsi="Book Antiqua"/>
          <w:sz w:val="24"/>
          <w:szCs w:val="24"/>
        </w:rPr>
        <w:t>87</w:t>
      </w:r>
      <w:r w:rsidRPr="007F1BAB">
        <w:rPr>
          <w:rFonts w:ascii="Book Antiqua" w:hAnsi="Book Antiqua"/>
          <w:sz w:val="24"/>
          <w:szCs w:val="24"/>
        </w:rPr>
        <w:t xml:space="preserve"> tumor tissues were available. The expression of </w:t>
      </w:r>
      <w:r w:rsidR="009E7C0C" w:rsidRPr="007F1BAB">
        <w:rPr>
          <w:rFonts w:ascii="Book Antiqua" w:hAnsi="Book Antiqua"/>
          <w:sz w:val="24"/>
          <w:szCs w:val="24"/>
        </w:rPr>
        <w:t>two HNRNPH1 transcripts</w:t>
      </w:r>
      <w:r w:rsidRPr="007F1BAB">
        <w:rPr>
          <w:rFonts w:ascii="Book Antiqua" w:hAnsi="Book Antiqua"/>
          <w:sz w:val="24"/>
          <w:szCs w:val="24"/>
        </w:rPr>
        <w:t xml:space="preserve"> and </w:t>
      </w:r>
      <w:r w:rsidR="009E7C0C" w:rsidRPr="007F1BAB">
        <w:rPr>
          <w:rFonts w:ascii="Book Antiqua" w:hAnsi="Book Antiqua"/>
          <w:sz w:val="24"/>
          <w:szCs w:val="24"/>
        </w:rPr>
        <w:t>their</w:t>
      </w:r>
      <w:r w:rsidRPr="007F1BAB">
        <w:rPr>
          <w:rFonts w:ascii="Book Antiqua" w:hAnsi="Book Antiqua"/>
          <w:sz w:val="24"/>
          <w:szCs w:val="24"/>
        </w:rPr>
        <w:t xml:space="preserve"> clinical significance was analyzed. Mann-Whitney U test was used to compare the RP</w:t>
      </w:r>
      <w:r w:rsidR="009E7C0C" w:rsidRPr="007F1BAB">
        <w:rPr>
          <w:rFonts w:ascii="Book Antiqua" w:hAnsi="Book Antiqua"/>
          <w:sz w:val="24"/>
          <w:szCs w:val="24"/>
        </w:rPr>
        <w:t>K</w:t>
      </w:r>
      <w:r w:rsidRPr="007F1BAB">
        <w:rPr>
          <w:rFonts w:ascii="Book Antiqua" w:hAnsi="Book Antiqua"/>
          <w:sz w:val="24"/>
          <w:szCs w:val="24"/>
        </w:rPr>
        <w:t>M</w:t>
      </w:r>
      <w:r w:rsidR="00476EF3">
        <w:rPr>
          <w:rFonts w:ascii="Book Antiqua" w:hAnsi="Book Antiqua"/>
          <w:sz w:val="24"/>
          <w:szCs w:val="24"/>
        </w:rPr>
        <w:t xml:space="preserve"> (</w:t>
      </w:r>
      <w:r w:rsidR="00C650EB" w:rsidRPr="007F1BAB">
        <w:rPr>
          <w:rFonts w:ascii="Book Antiqua" w:hAnsi="Book Antiqua"/>
          <w:sz w:val="24"/>
          <w:szCs w:val="24"/>
        </w:rPr>
        <w:t xml:space="preserve">Reads per kilobase of </w:t>
      </w:r>
      <w:r w:rsidR="00C650EB" w:rsidRPr="007F1BAB">
        <w:rPr>
          <w:rFonts w:ascii="Book Antiqua" w:hAnsi="Book Antiqua"/>
          <w:sz w:val="24"/>
          <w:szCs w:val="24"/>
        </w:rPr>
        <w:lastRenderedPageBreak/>
        <w:t>transcript per million reads mapped</w:t>
      </w:r>
      <w:r w:rsidRPr="007F1BAB">
        <w:rPr>
          <w:rFonts w:ascii="Book Antiqua" w:hAnsi="Book Antiqua"/>
          <w:sz w:val="24"/>
          <w:szCs w:val="24"/>
        </w:rPr>
        <w:t xml:space="preserve">) between two groups. </w:t>
      </w:r>
      <w:r w:rsidR="00A9344B" w:rsidRPr="007F1BAB">
        <w:rPr>
          <w:rFonts w:ascii="Book Antiqua" w:hAnsi="Book Antiqua"/>
          <w:sz w:val="24"/>
          <w:szCs w:val="24"/>
        </w:rPr>
        <w:t xml:space="preserve">Spearman rank correlation analysis was used to calculate the correlation coefficient of </w:t>
      </w:r>
      <w:r w:rsidR="00276D7A" w:rsidRPr="007F1BAB">
        <w:rPr>
          <w:rFonts w:ascii="Book Antiqua" w:hAnsi="Book Antiqua"/>
          <w:sz w:val="24"/>
          <w:szCs w:val="24"/>
        </w:rPr>
        <w:t xml:space="preserve">two transcripts. </w:t>
      </w:r>
      <w:r w:rsidRPr="007F1BAB">
        <w:rPr>
          <w:rFonts w:ascii="Book Antiqua" w:hAnsi="Book Antiqua"/>
          <w:i/>
          <w:sz w:val="24"/>
          <w:szCs w:val="24"/>
        </w:rPr>
        <w:t>P</w:t>
      </w:r>
      <w:r w:rsidRPr="007F1BAB">
        <w:rPr>
          <w:rFonts w:ascii="Book Antiqua" w:hAnsi="Book Antiqua"/>
          <w:sz w:val="24"/>
          <w:szCs w:val="24"/>
        </w:rPr>
        <w:t xml:space="preserve"> values &lt; 0.05 were considered significant. All analyses were performed using Graphpad prism 6.0</w:t>
      </w:r>
      <w:r w:rsidR="00476EF3">
        <w:rPr>
          <w:rFonts w:ascii="Book Antiqua" w:hAnsi="Book Antiqua"/>
          <w:sz w:val="24"/>
          <w:szCs w:val="24"/>
        </w:rPr>
        <w:t xml:space="preserve"> (</w:t>
      </w:r>
      <w:r w:rsidRPr="007F1BAB">
        <w:rPr>
          <w:rFonts w:ascii="Book Antiqua" w:hAnsi="Book Antiqua"/>
          <w:sz w:val="24"/>
          <w:szCs w:val="24"/>
        </w:rPr>
        <w:t>GraphPad Software Inc., La Jolla, CA).</w:t>
      </w:r>
    </w:p>
    <w:p w14:paraId="3D19D7F2" w14:textId="77777777" w:rsidR="006D5926" w:rsidRPr="007F1BAB" w:rsidRDefault="006D5926" w:rsidP="00992DB7">
      <w:pPr>
        <w:adjustRightInd w:val="0"/>
        <w:snapToGrid w:val="0"/>
        <w:spacing w:after="0" w:line="360" w:lineRule="auto"/>
        <w:jc w:val="both"/>
        <w:rPr>
          <w:rFonts w:ascii="Book Antiqua" w:hAnsi="Book Antiqua"/>
          <w:sz w:val="24"/>
          <w:szCs w:val="24"/>
        </w:rPr>
      </w:pPr>
    </w:p>
    <w:p w14:paraId="237E213A" w14:textId="77777777" w:rsidR="000C7EF7" w:rsidRPr="007F1BAB" w:rsidRDefault="000C7EF7" w:rsidP="00992DB7">
      <w:pPr>
        <w:adjustRightInd w:val="0"/>
        <w:snapToGrid w:val="0"/>
        <w:spacing w:after="0" w:line="360" w:lineRule="auto"/>
        <w:jc w:val="both"/>
        <w:rPr>
          <w:rFonts w:ascii="Book Antiqua" w:hAnsi="Book Antiqua"/>
          <w:b/>
          <w:sz w:val="24"/>
          <w:szCs w:val="24"/>
        </w:rPr>
      </w:pPr>
      <w:r w:rsidRPr="007F1BAB">
        <w:rPr>
          <w:rFonts w:ascii="Book Antiqua" w:hAnsi="Book Antiqua"/>
          <w:b/>
          <w:sz w:val="24"/>
          <w:szCs w:val="24"/>
        </w:rPr>
        <w:t>RESULTS</w:t>
      </w:r>
    </w:p>
    <w:p w14:paraId="38CD7E65" w14:textId="1C81239D" w:rsidR="0037686C" w:rsidRPr="007F1BAB" w:rsidRDefault="0037686C" w:rsidP="00992DB7">
      <w:pPr>
        <w:adjustRightInd w:val="0"/>
        <w:snapToGrid w:val="0"/>
        <w:spacing w:after="0" w:line="360" w:lineRule="auto"/>
        <w:jc w:val="both"/>
        <w:rPr>
          <w:rFonts w:ascii="Book Antiqua" w:hAnsi="Book Antiqua"/>
          <w:b/>
          <w:i/>
          <w:sz w:val="24"/>
          <w:szCs w:val="24"/>
        </w:rPr>
      </w:pPr>
      <w:r w:rsidRPr="007C6971">
        <w:rPr>
          <w:rFonts w:ascii="Book Antiqua" w:hAnsi="Book Antiqua"/>
          <w:b/>
          <w:i/>
          <w:caps/>
          <w:sz w:val="24"/>
          <w:szCs w:val="24"/>
        </w:rPr>
        <w:t>e</w:t>
      </w:r>
      <w:r w:rsidRPr="007F1BAB">
        <w:rPr>
          <w:rFonts w:ascii="Book Antiqua" w:hAnsi="Book Antiqua"/>
          <w:b/>
          <w:i/>
          <w:sz w:val="24"/>
          <w:szCs w:val="24"/>
        </w:rPr>
        <w:t>xpression and localization of HNRNPH1 protein in ESCC cell lines</w:t>
      </w:r>
    </w:p>
    <w:p w14:paraId="3E76B7BE" w14:textId="45736EE2" w:rsidR="0037686C" w:rsidRDefault="0037686C"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 xml:space="preserve">We firstly observed the levels of HNRNPH1 protein in several ESCC cell lines. As shown in Figure 1A, HNRNPH1 expression varied across different ESCC cells, with KYSE30, KYSE140, KYSE410, KYSE170 and EC0156 showing relatively high expression, whereas KYSKE180 and KYSE510 showing relatively low expression levels. </w:t>
      </w:r>
      <w:proofErr w:type="gramStart"/>
      <w:r w:rsidR="00850EC1" w:rsidRPr="007F1BAB">
        <w:rPr>
          <w:rFonts w:ascii="Book Antiqua" w:hAnsi="Book Antiqua"/>
          <w:sz w:val="24"/>
          <w:szCs w:val="24"/>
        </w:rPr>
        <w:t>Next, many members in HNRNP family shuttle rapidly between the nucleus and cytoplasm.</w:t>
      </w:r>
      <w:proofErr w:type="gramEnd"/>
      <w:r w:rsidR="00850EC1" w:rsidRPr="007F1BAB">
        <w:rPr>
          <w:rFonts w:ascii="Book Antiqua" w:hAnsi="Book Antiqua"/>
          <w:sz w:val="24"/>
          <w:szCs w:val="24"/>
        </w:rPr>
        <w:t xml:space="preserve"> The shuttling capacity of HNRNPH1, however, remains unknown. We investigated the subcellular localization of HNRNPH1 via two methods. The immunofluorescence staining </w:t>
      </w:r>
      <w:r w:rsidR="00C538E5" w:rsidRPr="007F1BAB">
        <w:rPr>
          <w:rFonts w:ascii="Book Antiqua" w:hAnsi="Book Antiqua"/>
          <w:sz w:val="24"/>
          <w:szCs w:val="24"/>
        </w:rPr>
        <w:t>showed that</w:t>
      </w:r>
      <w:r w:rsidR="00850EC1" w:rsidRPr="007F1BAB">
        <w:rPr>
          <w:rFonts w:ascii="Book Antiqua" w:hAnsi="Book Antiqua"/>
          <w:sz w:val="24"/>
          <w:szCs w:val="24"/>
        </w:rPr>
        <w:t xml:space="preserve"> </w:t>
      </w:r>
      <w:r w:rsidR="00C538E5" w:rsidRPr="007F1BAB">
        <w:rPr>
          <w:rFonts w:ascii="Book Antiqua" w:hAnsi="Book Antiqua"/>
          <w:sz w:val="24"/>
          <w:szCs w:val="24"/>
        </w:rPr>
        <w:t>it localized in the nucleus except for nucleolus</w:t>
      </w:r>
      <w:r w:rsidR="00476EF3">
        <w:rPr>
          <w:rFonts w:ascii="Book Antiqua" w:hAnsi="Book Antiqua"/>
          <w:sz w:val="24"/>
          <w:szCs w:val="24"/>
        </w:rPr>
        <w:t xml:space="preserve"> (</w:t>
      </w:r>
      <w:r w:rsidR="00102D81" w:rsidRPr="007F1BAB">
        <w:rPr>
          <w:rFonts w:ascii="Book Antiqua" w:hAnsi="Book Antiqua"/>
          <w:sz w:val="24"/>
          <w:szCs w:val="24"/>
        </w:rPr>
        <w:t>Figure 1B)</w:t>
      </w:r>
      <w:r w:rsidR="00C538E5" w:rsidRPr="007F1BAB">
        <w:rPr>
          <w:rFonts w:ascii="Book Antiqua" w:hAnsi="Book Antiqua"/>
          <w:sz w:val="24"/>
          <w:szCs w:val="24"/>
        </w:rPr>
        <w:t xml:space="preserve">. </w:t>
      </w:r>
      <w:r w:rsidR="00102D81" w:rsidRPr="007F1BAB">
        <w:rPr>
          <w:rFonts w:ascii="Book Antiqua" w:hAnsi="Book Antiqua"/>
          <w:sz w:val="24"/>
          <w:szCs w:val="24"/>
        </w:rPr>
        <w:t xml:space="preserve">The western blotting analysis of subcellular protein further showed that HNRNPH1 </w:t>
      </w:r>
      <w:r w:rsidR="00CA37B7" w:rsidRPr="007F1BAB">
        <w:rPr>
          <w:rFonts w:ascii="Book Antiqua" w:hAnsi="Book Antiqua"/>
          <w:sz w:val="24"/>
          <w:szCs w:val="24"/>
        </w:rPr>
        <w:t>wa</w:t>
      </w:r>
      <w:r w:rsidR="00102D81" w:rsidRPr="007F1BAB">
        <w:rPr>
          <w:rFonts w:ascii="Book Antiqua" w:hAnsi="Book Antiqua"/>
          <w:sz w:val="24"/>
          <w:szCs w:val="24"/>
        </w:rPr>
        <w:t>s strictly nuclear</w:t>
      </w:r>
      <w:r w:rsidR="00476EF3">
        <w:rPr>
          <w:rFonts w:ascii="Book Antiqua" w:hAnsi="Book Antiqua"/>
          <w:sz w:val="24"/>
          <w:szCs w:val="24"/>
        </w:rPr>
        <w:t xml:space="preserve"> (</w:t>
      </w:r>
      <w:r w:rsidR="00972BEF" w:rsidRPr="007F1BAB">
        <w:rPr>
          <w:rFonts w:ascii="Book Antiqua" w:hAnsi="Book Antiqua"/>
          <w:sz w:val="24"/>
          <w:szCs w:val="24"/>
        </w:rPr>
        <w:t>Figure 1C)</w:t>
      </w:r>
      <w:r w:rsidR="00102D81" w:rsidRPr="007F1BAB">
        <w:rPr>
          <w:rFonts w:ascii="Book Antiqua" w:hAnsi="Book Antiqua"/>
          <w:sz w:val="24"/>
          <w:szCs w:val="24"/>
        </w:rPr>
        <w:t>. Thus, HNRNPH</w:t>
      </w:r>
      <w:r w:rsidRPr="007F1BAB">
        <w:rPr>
          <w:rFonts w:ascii="Book Antiqua" w:hAnsi="Book Antiqua"/>
          <w:sz w:val="24"/>
          <w:szCs w:val="24"/>
        </w:rPr>
        <w:t xml:space="preserve">1 protein </w:t>
      </w:r>
      <w:r w:rsidR="00102D81" w:rsidRPr="007F1BAB">
        <w:rPr>
          <w:rFonts w:ascii="Book Antiqua" w:hAnsi="Book Antiqua"/>
          <w:sz w:val="24"/>
          <w:szCs w:val="24"/>
        </w:rPr>
        <w:t>i</w:t>
      </w:r>
      <w:r w:rsidRPr="007F1BAB">
        <w:rPr>
          <w:rFonts w:ascii="Book Antiqua" w:hAnsi="Book Antiqua"/>
          <w:sz w:val="24"/>
          <w:szCs w:val="24"/>
        </w:rPr>
        <w:t xml:space="preserve">s ubiquitously </w:t>
      </w:r>
      <w:r w:rsidR="00102D81" w:rsidRPr="007F1BAB">
        <w:rPr>
          <w:rFonts w:ascii="Book Antiqua" w:hAnsi="Book Antiqua"/>
          <w:sz w:val="24"/>
          <w:szCs w:val="24"/>
        </w:rPr>
        <w:t>expressed</w:t>
      </w:r>
      <w:r w:rsidRPr="007F1BAB">
        <w:rPr>
          <w:rFonts w:ascii="Book Antiqua" w:hAnsi="Book Antiqua"/>
          <w:sz w:val="24"/>
          <w:szCs w:val="24"/>
        </w:rPr>
        <w:t xml:space="preserve"> </w:t>
      </w:r>
      <w:r w:rsidR="00635F96" w:rsidRPr="007F1BAB">
        <w:rPr>
          <w:rFonts w:ascii="Book Antiqua" w:hAnsi="Book Antiqua"/>
          <w:sz w:val="24"/>
          <w:szCs w:val="24"/>
        </w:rPr>
        <w:t xml:space="preserve">and </w:t>
      </w:r>
      <w:r w:rsidR="00102D81" w:rsidRPr="007F1BAB">
        <w:rPr>
          <w:rFonts w:ascii="Book Antiqua" w:hAnsi="Book Antiqua"/>
          <w:sz w:val="24"/>
          <w:szCs w:val="24"/>
        </w:rPr>
        <w:t>exclusively sequestered to the nucleus</w:t>
      </w:r>
      <w:r w:rsidR="00635F96" w:rsidRPr="007F1BAB">
        <w:rPr>
          <w:rFonts w:ascii="Book Antiqua" w:hAnsi="Book Antiqua"/>
          <w:sz w:val="24"/>
          <w:szCs w:val="24"/>
        </w:rPr>
        <w:t xml:space="preserve"> in the ESCC cells</w:t>
      </w:r>
      <w:r w:rsidRPr="007F1BAB">
        <w:rPr>
          <w:rFonts w:ascii="Book Antiqua" w:hAnsi="Book Antiqua"/>
          <w:sz w:val="24"/>
          <w:szCs w:val="24"/>
        </w:rPr>
        <w:t>.</w:t>
      </w:r>
    </w:p>
    <w:p w14:paraId="2087763C" w14:textId="77777777" w:rsidR="00500969" w:rsidRPr="007F1BAB" w:rsidRDefault="00500969" w:rsidP="00992DB7">
      <w:pPr>
        <w:adjustRightInd w:val="0"/>
        <w:snapToGrid w:val="0"/>
        <w:spacing w:after="0" w:line="360" w:lineRule="auto"/>
        <w:jc w:val="both"/>
        <w:rPr>
          <w:rFonts w:ascii="Book Antiqua" w:hAnsi="Book Antiqua"/>
          <w:sz w:val="24"/>
          <w:szCs w:val="24"/>
        </w:rPr>
      </w:pPr>
    </w:p>
    <w:p w14:paraId="6B73BFB3" w14:textId="77777777" w:rsidR="000C7EF7" w:rsidRPr="007F1BAB" w:rsidRDefault="005F0D94" w:rsidP="00992DB7">
      <w:pPr>
        <w:adjustRightInd w:val="0"/>
        <w:snapToGrid w:val="0"/>
        <w:spacing w:after="0" w:line="360" w:lineRule="auto"/>
        <w:jc w:val="both"/>
        <w:rPr>
          <w:rFonts w:ascii="Book Antiqua" w:hAnsi="Book Antiqua"/>
          <w:b/>
          <w:i/>
          <w:sz w:val="24"/>
          <w:szCs w:val="24"/>
        </w:rPr>
      </w:pPr>
      <w:r w:rsidRPr="007F1BAB">
        <w:rPr>
          <w:rFonts w:ascii="Book Antiqua" w:hAnsi="Book Antiqua"/>
          <w:b/>
          <w:i/>
          <w:sz w:val="24"/>
          <w:szCs w:val="24"/>
        </w:rPr>
        <w:t xml:space="preserve">HNRNPH1 mRNAs are up-regulated in </w:t>
      </w:r>
      <w:r w:rsidR="00CF1A39" w:rsidRPr="007F1BAB">
        <w:rPr>
          <w:rFonts w:ascii="Book Antiqua" w:hAnsi="Book Antiqua"/>
          <w:b/>
          <w:i/>
          <w:sz w:val="24"/>
          <w:szCs w:val="24"/>
        </w:rPr>
        <w:t>ESCC tissues</w:t>
      </w:r>
    </w:p>
    <w:p w14:paraId="528E2166" w14:textId="7570F3EC" w:rsidR="00CF1A39" w:rsidRPr="007F1BAB" w:rsidRDefault="0084221D"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Based on the NCBI RNA reference sequences collection</w:t>
      </w:r>
      <w:r w:rsidR="00476EF3">
        <w:rPr>
          <w:rFonts w:ascii="Book Antiqua" w:hAnsi="Book Antiqua"/>
          <w:sz w:val="24"/>
          <w:szCs w:val="24"/>
        </w:rPr>
        <w:t xml:space="preserve"> (</w:t>
      </w:r>
      <w:r w:rsidRPr="007F1BAB">
        <w:rPr>
          <w:rFonts w:ascii="Book Antiqua" w:hAnsi="Book Antiqua"/>
          <w:sz w:val="24"/>
          <w:szCs w:val="24"/>
        </w:rPr>
        <w:t>RefSeq) database</w:t>
      </w:r>
      <w:r w:rsidR="00476EF3">
        <w:rPr>
          <w:rFonts w:ascii="Book Antiqua" w:hAnsi="Book Antiqua"/>
          <w:sz w:val="24"/>
          <w:szCs w:val="24"/>
        </w:rPr>
        <w:t xml:space="preserve"> (</w:t>
      </w:r>
      <w:r w:rsidRPr="007F1BAB">
        <w:rPr>
          <w:rFonts w:ascii="Book Antiqua" w:hAnsi="Book Antiqua"/>
          <w:sz w:val="24"/>
          <w:szCs w:val="24"/>
        </w:rPr>
        <w:t xml:space="preserve">hg19), </w:t>
      </w:r>
      <w:r w:rsidRPr="007F1BAB">
        <w:rPr>
          <w:rFonts w:ascii="Book Antiqua" w:hAnsi="Book Antiqua"/>
          <w:i/>
          <w:sz w:val="24"/>
          <w:szCs w:val="24"/>
        </w:rPr>
        <w:t>HNRNPH1</w:t>
      </w:r>
      <w:r w:rsidRPr="007F1BAB">
        <w:rPr>
          <w:rFonts w:ascii="Book Antiqua" w:hAnsi="Book Antiqua"/>
          <w:sz w:val="24"/>
          <w:szCs w:val="24"/>
        </w:rPr>
        <w:t xml:space="preserve"> gene has two transcript variants, NM_001257293</w:t>
      </w:r>
      <w:r w:rsidR="00476EF3">
        <w:rPr>
          <w:rFonts w:ascii="Book Antiqua" w:hAnsi="Book Antiqua"/>
          <w:sz w:val="24"/>
          <w:szCs w:val="24"/>
        </w:rPr>
        <w:t xml:space="preserve"> (</w:t>
      </w:r>
      <w:r w:rsidR="00B72BEB" w:rsidRPr="007F1BAB">
        <w:rPr>
          <w:rFonts w:ascii="Book Antiqua" w:hAnsi="Book Antiqua"/>
          <w:sz w:val="24"/>
          <w:szCs w:val="24"/>
        </w:rPr>
        <w:t>v</w:t>
      </w:r>
      <w:r w:rsidR="00E4463A" w:rsidRPr="007F1BAB">
        <w:rPr>
          <w:rFonts w:ascii="Book Antiqua" w:hAnsi="Book Antiqua"/>
          <w:sz w:val="24"/>
          <w:szCs w:val="24"/>
        </w:rPr>
        <w:t>ariant 1)</w:t>
      </w:r>
      <w:r w:rsidRPr="007F1BAB">
        <w:rPr>
          <w:rFonts w:ascii="Book Antiqua" w:hAnsi="Book Antiqua"/>
          <w:sz w:val="24"/>
          <w:szCs w:val="24"/>
        </w:rPr>
        <w:t xml:space="preserve"> and NM_005520</w:t>
      </w:r>
      <w:r w:rsidR="00476EF3">
        <w:rPr>
          <w:rFonts w:ascii="Book Antiqua" w:hAnsi="Book Antiqua"/>
          <w:sz w:val="24"/>
          <w:szCs w:val="24"/>
        </w:rPr>
        <w:t xml:space="preserve"> (</w:t>
      </w:r>
      <w:r w:rsidR="00B72BEB" w:rsidRPr="007F1BAB">
        <w:rPr>
          <w:rFonts w:ascii="Book Antiqua" w:hAnsi="Book Antiqua"/>
          <w:sz w:val="24"/>
          <w:szCs w:val="24"/>
        </w:rPr>
        <w:t>v</w:t>
      </w:r>
      <w:r w:rsidR="00E4463A" w:rsidRPr="007F1BAB">
        <w:rPr>
          <w:rFonts w:ascii="Book Antiqua" w:hAnsi="Book Antiqua"/>
          <w:sz w:val="24"/>
          <w:szCs w:val="24"/>
        </w:rPr>
        <w:t>ariant 2)</w:t>
      </w:r>
      <w:r w:rsidRPr="007F1BAB">
        <w:rPr>
          <w:rFonts w:ascii="Book Antiqua" w:hAnsi="Book Antiqua"/>
          <w:sz w:val="24"/>
          <w:szCs w:val="24"/>
        </w:rPr>
        <w:t xml:space="preserve">. </w:t>
      </w:r>
      <w:r w:rsidR="00E4463A" w:rsidRPr="007F1BAB">
        <w:rPr>
          <w:rFonts w:ascii="Book Antiqua" w:hAnsi="Book Antiqua"/>
          <w:sz w:val="24"/>
          <w:szCs w:val="24"/>
        </w:rPr>
        <w:t>They are differed in the 5' UTR region, but encode the same protein</w:t>
      </w:r>
      <w:r w:rsidR="00476EF3">
        <w:rPr>
          <w:rFonts w:ascii="Book Antiqua" w:hAnsi="Book Antiqua"/>
          <w:sz w:val="24"/>
          <w:szCs w:val="24"/>
        </w:rPr>
        <w:t xml:space="preserve"> (</w:t>
      </w:r>
      <w:r w:rsidR="00594905" w:rsidRPr="007F1BAB">
        <w:rPr>
          <w:rFonts w:ascii="Book Antiqua" w:hAnsi="Book Antiqua"/>
          <w:sz w:val="24"/>
          <w:szCs w:val="24"/>
        </w:rPr>
        <w:t>Figure 2A)</w:t>
      </w:r>
      <w:r w:rsidR="00E4463A" w:rsidRPr="007F1BAB">
        <w:rPr>
          <w:rFonts w:ascii="Book Antiqua" w:hAnsi="Book Antiqua"/>
          <w:sz w:val="24"/>
          <w:szCs w:val="24"/>
        </w:rPr>
        <w:t>.</w:t>
      </w:r>
      <w:r w:rsidR="00594905" w:rsidRPr="007F1BAB">
        <w:rPr>
          <w:rFonts w:ascii="Book Antiqua" w:hAnsi="Book Antiqua"/>
          <w:sz w:val="24"/>
          <w:szCs w:val="24"/>
        </w:rPr>
        <w:t xml:space="preserve"> </w:t>
      </w:r>
      <w:r w:rsidR="00F314DB" w:rsidRPr="007F1BAB">
        <w:rPr>
          <w:rFonts w:ascii="Book Antiqua" w:hAnsi="Book Antiqua"/>
          <w:sz w:val="24"/>
          <w:szCs w:val="24"/>
        </w:rPr>
        <w:t>According to the TCGA RNA sequencing gene isoforms data from ESCC patients</w:t>
      </w:r>
      <w:r w:rsidR="00476EF3">
        <w:rPr>
          <w:rFonts w:ascii="Book Antiqua" w:hAnsi="Book Antiqua"/>
          <w:sz w:val="24"/>
          <w:szCs w:val="24"/>
        </w:rPr>
        <w:t xml:space="preserve"> (</w:t>
      </w:r>
      <w:r w:rsidR="00500969" w:rsidRPr="00500969">
        <w:rPr>
          <w:rFonts w:ascii="Book Antiqua" w:hAnsi="Book Antiqua"/>
          <w:i/>
          <w:sz w:val="24"/>
          <w:szCs w:val="24"/>
        </w:rPr>
        <w:t xml:space="preserve">n = </w:t>
      </w:r>
      <w:r w:rsidR="00F314DB" w:rsidRPr="007F1BAB">
        <w:rPr>
          <w:rFonts w:ascii="Book Antiqua" w:hAnsi="Book Antiqua"/>
          <w:sz w:val="24"/>
          <w:szCs w:val="24"/>
        </w:rPr>
        <w:t>87), we compared the abundance of these two variants</w:t>
      </w:r>
      <w:r w:rsidR="00CD5EB9" w:rsidRPr="007F1BAB">
        <w:rPr>
          <w:rFonts w:ascii="Book Antiqua" w:hAnsi="Book Antiqua"/>
          <w:sz w:val="24"/>
          <w:szCs w:val="24"/>
        </w:rPr>
        <w:t xml:space="preserve"> between tumor and non-tumor tissues.</w:t>
      </w:r>
      <w:r w:rsidR="00F314DB" w:rsidRPr="007F1BAB">
        <w:rPr>
          <w:rFonts w:ascii="Book Antiqua" w:hAnsi="Book Antiqua"/>
          <w:sz w:val="24"/>
          <w:szCs w:val="24"/>
        </w:rPr>
        <w:t xml:space="preserve"> </w:t>
      </w:r>
      <w:r w:rsidR="00B72BEB" w:rsidRPr="007F1BAB">
        <w:rPr>
          <w:rFonts w:ascii="Book Antiqua" w:hAnsi="Book Antiqua"/>
          <w:sz w:val="24"/>
          <w:szCs w:val="24"/>
        </w:rPr>
        <w:t>In</w:t>
      </w:r>
      <w:r w:rsidR="00F314DB" w:rsidRPr="007F1BAB">
        <w:rPr>
          <w:rFonts w:ascii="Book Antiqua" w:hAnsi="Book Antiqua"/>
          <w:sz w:val="24"/>
          <w:szCs w:val="24"/>
        </w:rPr>
        <w:t xml:space="preserve"> the non-tumorous tissues</w:t>
      </w:r>
      <w:r w:rsidR="00476EF3">
        <w:rPr>
          <w:rFonts w:ascii="Book Antiqua" w:hAnsi="Book Antiqua"/>
          <w:sz w:val="24"/>
          <w:szCs w:val="24"/>
        </w:rPr>
        <w:t xml:space="preserve"> (</w:t>
      </w:r>
      <w:r w:rsidR="00500969" w:rsidRPr="00500969">
        <w:rPr>
          <w:rFonts w:ascii="Book Antiqua" w:hAnsi="Book Antiqua"/>
          <w:i/>
          <w:sz w:val="24"/>
          <w:szCs w:val="24"/>
        </w:rPr>
        <w:t xml:space="preserve">n = </w:t>
      </w:r>
      <w:r w:rsidR="00F314DB" w:rsidRPr="007F1BAB">
        <w:rPr>
          <w:rFonts w:ascii="Book Antiqua" w:hAnsi="Book Antiqua"/>
          <w:sz w:val="24"/>
          <w:szCs w:val="24"/>
        </w:rPr>
        <w:t xml:space="preserve">11), </w:t>
      </w:r>
      <w:r w:rsidR="00B72BEB" w:rsidRPr="007F1BAB">
        <w:rPr>
          <w:rFonts w:ascii="Book Antiqua" w:hAnsi="Book Antiqua"/>
          <w:sz w:val="24"/>
          <w:szCs w:val="24"/>
        </w:rPr>
        <w:t xml:space="preserve">variant 1 was constitutively expressed, whereas most of samples barely expressed variant 2. </w:t>
      </w:r>
      <w:r w:rsidR="009D6729" w:rsidRPr="007F1BAB">
        <w:rPr>
          <w:rFonts w:ascii="Book Antiqua" w:hAnsi="Book Antiqua"/>
          <w:sz w:val="24"/>
          <w:szCs w:val="24"/>
        </w:rPr>
        <w:t xml:space="preserve">However, in the tumor </w:t>
      </w:r>
      <w:r w:rsidR="009D6729" w:rsidRPr="007F1BAB">
        <w:rPr>
          <w:rFonts w:ascii="Book Antiqua" w:hAnsi="Book Antiqua"/>
          <w:sz w:val="24"/>
          <w:szCs w:val="24"/>
        </w:rPr>
        <w:lastRenderedPageBreak/>
        <w:t xml:space="preserve">tissues, </w:t>
      </w:r>
      <w:r w:rsidR="00F314DB" w:rsidRPr="007F1BAB">
        <w:rPr>
          <w:rFonts w:ascii="Book Antiqua" w:hAnsi="Book Antiqua"/>
          <w:sz w:val="24"/>
          <w:szCs w:val="24"/>
        </w:rPr>
        <w:t xml:space="preserve">the expression of variant </w:t>
      </w:r>
      <w:r w:rsidR="008B314C" w:rsidRPr="007F1BAB">
        <w:rPr>
          <w:rFonts w:ascii="Book Antiqua" w:hAnsi="Book Antiqua"/>
          <w:sz w:val="24"/>
          <w:szCs w:val="24"/>
        </w:rPr>
        <w:t>1</w:t>
      </w:r>
      <w:r w:rsidR="00F314DB" w:rsidRPr="007F1BAB">
        <w:rPr>
          <w:rFonts w:ascii="Book Antiqua" w:hAnsi="Book Antiqua"/>
          <w:sz w:val="24"/>
          <w:szCs w:val="24"/>
        </w:rPr>
        <w:t xml:space="preserve"> </w:t>
      </w:r>
      <w:r w:rsidR="008B314C" w:rsidRPr="007F1BAB">
        <w:rPr>
          <w:rFonts w:ascii="Book Antiqua" w:hAnsi="Book Antiqua"/>
          <w:sz w:val="24"/>
          <w:szCs w:val="24"/>
        </w:rPr>
        <w:t>had no alteration</w:t>
      </w:r>
      <w:r w:rsidR="00476EF3">
        <w:rPr>
          <w:rFonts w:ascii="Book Antiqua" w:hAnsi="Book Antiqua"/>
          <w:sz w:val="24"/>
          <w:szCs w:val="24"/>
        </w:rPr>
        <w:t xml:space="preserve"> (</w:t>
      </w:r>
      <w:r w:rsidR="00E856BD" w:rsidRPr="00E856BD">
        <w:rPr>
          <w:rFonts w:ascii="Book Antiqua" w:hAnsi="Book Antiqua"/>
          <w:i/>
          <w:sz w:val="24"/>
          <w:szCs w:val="24"/>
        </w:rPr>
        <w:t xml:space="preserve">P = </w:t>
      </w:r>
      <w:r w:rsidR="008B314C" w:rsidRPr="007F1BAB">
        <w:rPr>
          <w:rFonts w:ascii="Book Antiqua" w:hAnsi="Book Antiqua"/>
          <w:sz w:val="24"/>
          <w:szCs w:val="24"/>
        </w:rPr>
        <w:t xml:space="preserve">0.3211), whereas variant 2 </w:t>
      </w:r>
      <w:r w:rsidR="00F314DB" w:rsidRPr="007F1BAB">
        <w:rPr>
          <w:rFonts w:ascii="Book Antiqua" w:hAnsi="Book Antiqua"/>
          <w:sz w:val="24"/>
          <w:szCs w:val="24"/>
        </w:rPr>
        <w:t xml:space="preserve">was </w:t>
      </w:r>
      <w:r w:rsidR="008B314C" w:rsidRPr="007F1BAB">
        <w:rPr>
          <w:rFonts w:ascii="Book Antiqua" w:hAnsi="Book Antiqua"/>
          <w:sz w:val="24"/>
          <w:szCs w:val="24"/>
        </w:rPr>
        <w:t xml:space="preserve">significantly </w:t>
      </w:r>
      <w:r w:rsidR="00F314DB" w:rsidRPr="007F1BAB">
        <w:rPr>
          <w:rFonts w:ascii="Book Antiqua" w:hAnsi="Book Antiqua"/>
          <w:sz w:val="24"/>
          <w:szCs w:val="24"/>
        </w:rPr>
        <w:t>up-regulated</w:t>
      </w:r>
      <w:r w:rsidR="00476EF3">
        <w:rPr>
          <w:rFonts w:ascii="Book Antiqua" w:hAnsi="Book Antiqua"/>
          <w:sz w:val="24"/>
          <w:szCs w:val="24"/>
        </w:rPr>
        <w:t xml:space="preserve"> (</w:t>
      </w:r>
      <w:r w:rsidR="00E856BD" w:rsidRPr="00E856BD">
        <w:rPr>
          <w:rFonts w:ascii="Book Antiqua" w:hAnsi="Book Antiqua"/>
          <w:i/>
          <w:sz w:val="24"/>
          <w:szCs w:val="24"/>
        </w:rPr>
        <w:t xml:space="preserve">P = </w:t>
      </w:r>
      <w:r w:rsidR="00F314DB" w:rsidRPr="007F1BAB">
        <w:rPr>
          <w:rFonts w:ascii="Book Antiqua" w:hAnsi="Book Antiqua"/>
          <w:sz w:val="24"/>
          <w:szCs w:val="24"/>
        </w:rPr>
        <w:t>0.0026</w:t>
      </w:r>
      <w:r w:rsidR="001B1F61" w:rsidRPr="007F1BAB">
        <w:rPr>
          <w:rFonts w:ascii="Book Antiqua" w:hAnsi="Book Antiqua"/>
          <w:sz w:val="24"/>
          <w:szCs w:val="24"/>
        </w:rPr>
        <w:t>, Figure 2B</w:t>
      </w:r>
      <w:r w:rsidR="00F314DB" w:rsidRPr="007F1BAB">
        <w:rPr>
          <w:rFonts w:ascii="Book Antiqua" w:hAnsi="Book Antiqua"/>
          <w:sz w:val="24"/>
          <w:szCs w:val="24"/>
        </w:rPr>
        <w:t>)</w:t>
      </w:r>
      <w:r w:rsidR="008B314C" w:rsidRPr="007F1BAB">
        <w:rPr>
          <w:rFonts w:ascii="Book Antiqua" w:hAnsi="Book Antiqua"/>
          <w:sz w:val="24"/>
          <w:szCs w:val="24"/>
        </w:rPr>
        <w:t>.</w:t>
      </w:r>
      <w:r w:rsidR="00F314DB" w:rsidRPr="007F1BAB">
        <w:rPr>
          <w:rFonts w:ascii="Book Antiqua" w:hAnsi="Book Antiqua"/>
          <w:sz w:val="24"/>
          <w:szCs w:val="24"/>
        </w:rPr>
        <w:t xml:space="preserve"> </w:t>
      </w:r>
      <w:r w:rsidR="0031787A" w:rsidRPr="007F1BAB">
        <w:rPr>
          <w:rFonts w:ascii="Book Antiqua" w:hAnsi="Book Antiqua"/>
          <w:sz w:val="24"/>
          <w:szCs w:val="24"/>
        </w:rPr>
        <w:t xml:space="preserve">Because the samples in TCGA consist of different races, we compared the difference of variant 1 and 2 in Asian and Caucasian. The white/Caucasian had slightly higher </w:t>
      </w:r>
      <w:r w:rsidR="001B1F61" w:rsidRPr="007F1BAB">
        <w:rPr>
          <w:rFonts w:ascii="Book Antiqua" w:hAnsi="Book Antiqua"/>
          <w:sz w:val="24"/>
          <w:szCs w:val="24"/>
        </w:rPr>
        <w:t>levels of HNRNPH1, but there was no significant difference between them</w:t>
      </w:r>
      <w:r w:rsidR="00476EF3">
        <w:rPr>
          <w:rFonts w:ascii="Book Antiqua" w:hAnsi="Book Antiqua"/>
          <w:sz w:val="24"/>
          <w:szCs w:val="24"/>
        </w:rPr>
        <w:t xml:space="preserve"> (</w:t>
      </w:r>
      <w:r w:rsidR="001B1F61" w:rsidRPr="007F1BAB">
        <w:rPr>
          <w:rFonts w:ascii="Book Antiqua" w:hAnsi="Book Antiqua"/>
          <w:sz w:val="24"/>
          <w:szCs w:val="24"/>
        </w:rPr>
        <w:t xml:space="preserve">Figure 2B). </w:t>
      </w:r>
      <w:r w:rsidR="00AF41BB" w:rsidRPr="007F1BAB">
        <w:rPr>
          <w:rFonts w:ascii="Book Antiqua" w:hAnsi="Book Antiqua"/>
          <w:sz w:val="24"/>
          <w:szCs w:val="24"/>
        </w:rPr>
        <w:t>In addition, the expression of variant 1 was not correlated with that of variant 2 in tumor tissues</w:t>
      </w:r>
      <w:r w:rsidR="00476EF3">
        <w:rPr>
          <w:rFonts w:ascii="Book Antiqua" w:hAnsi="Book Antiqua"/>
          <w:sz w:val="24"/>
          <w:szCs w:val="24"/>
        </w:rPr>
        <w:t xml:space="preserve"> (</w:t>
      </w:r>
      <w:r w:rsidR="00E856BD" w:rsidRPr="00E856BD">
        <w:rPr>
          <w:rFonts w:ascii="Book Antiqua" w:hAnsi="Book Antiqua"/>
          <w:i/>
          <w:sz w:val="24"/>
          <w:szCs w:val="24"/>
        </w:rPr>
        <w:t xml:space="preserve">P = </w:t>
      </w:r>
      <w:r w:rsidR="00EE2F7A" w:rsidRPr="007F1BAB">
        <w:rPr>
          <w:rFonts w:ascii="Book Antiqua" w:hAnsi="Book Antiqua"/>
          <w:sz w:val="24"/>
          <w:szCs w:val="24"/>
        </w:rPr>
        <w:t xml:space="preserve">0.1201, </w:t>
      </w:r>
      <w:r w:rsidR="00EE2F7A" w:rsidRPr="00500969">
        <w:rPr>
          <w:rFonts w:ascii="Book Antiqua" w:hAnsi="Book Antiqua"/>
          <w:i/>
          <w:sz w:val="24"/>
          <w:szCs w:val="24"/>
        </w:rPr>
        <w:t>R</w:t>
      </w:r>
      <w:r w:rsidR="00500969">
        <w:rPr>
          <w:rFonts w:ascii="Book Antiqua" w:hAnsi="Book Antiqua" w:hint="eastAsia"/>
          <w:sz w:val="24"/>
          <w:szCs w:val="24"/>
        </w:rPr>
        <w:t xml:space="preserve"> </w:t>
      </w:r>
      <w:r w:rsidR="00EE2F7A" w:rsidRPr="007F1BAB">
        <w:rPr>
          <w:rFonts w:ascii="Book Antiqua" w:hAnsi="Book Antiqua"/>
          <w:sz w:val="24"/>
          <w:szCs w:val="24"/>
        </w:rPr>
        <w:t>=</w:t>
      </w:r>
      <w:r w:rsidR="00500969">
        <w:rPr>
          <w:rFonts w:ascii="Book Antiqua" w:hAnsi="Book Antiqua" w:hint="eastAsia"/>
          <w:sz w:val="24"/>
          <w:szCs w:val="24"/>
        </w:rPr>
        <w:t xml:space="preserve"> </w:t>
      </w:r>
      <w:r w:rsidR="00EE2F7A" w:rsidRPr="007F1BAB">
        <w:rPr>
          <w:rFonts w:ascii="Book Antiqua" w:hAnsi="Book Antiqua"/>
          <w:sz w:val="24"/>
          <w:szCs w:val="24"/>
        </w:rPr>
        <w:t xml:space="preserve">-0.1679; </w:t>
      </w:r>
      <w:r w:rsidR="00AF41BB" w:rsidRPr="007F1BAB">
        <w:rPr>
          <w:rFonts w:ascii="Book Antiqua" w:hAnsi="Book Antiqua"/>
          <w:sz w:val="24"/>
          <w:szCs w:val="24"/>
        </w:rPr>
        <w:t xml:space="preserve">Figure 2C), suggesting that </w:t>
      </w:r>
      <w:r w:rsidR="00B970FD" w:rsidRPr="007F1BAB">
        <w:rPr>
          <w:rFonts w:ascii="Book Antiqua" w:hAnsi="Book Antiqua"/>
          <w:sz w:val="24"/>
          <w:szCs w:val="24"/>
        </w:rPr>
        <w:t xml:space="preserve">the two variants of </w:t>
      </w:r>
      <w:r w:rsidR="00B970FD" w:rsidRPr="007F1BAB">
        <w:rPr>
          <w:rFonts w:ascii="Book Antiqua" w:hAnsi="Book Antiqua"/>
          <w:i/>
          <w:sz w:val="24"/>
          <w:szCs w:val="24"/>
        </w:rPr>
        <w:t>HNRNPH1</w:t>
      </w:r>
      <w:r w:rsidR="00B970FD" w:rsidRPr="007F1BAB">
        <w:rPr>
          <w:rFonts w:ascii="Book Antiqua" w:hAnsi="Book Antiqua"/>
          <w:sz w:val="24"/>
          <w:szCs w:val="24"/>
        </w:rPr>
        <w:t xml:space="preserve"> </w:t>
      </w:r>
      <w:r w:rsidR="00EE2F7A" w:rsidRPr="007F1BAB">
        <w:rPr>
          <w:rFonts w:ascii="Book Antiqua" w:hAnsi="Book Antiqua"/>
          <w:sz w:val="24"/>
          <w:szCs w:val="24"/>
        </w:rPr>
        <w:t xml:space="preserve">are regulated by different mechanisms and display </w:t>
      </w:r>
      <w:r w:rsidR="00B970FD" w:rsidRPr="007F1BAB">
        <w:rPr>
          <w:rFonts w:ascii="Book Antiqua" w:hAnsi="Book Antiqua"/>
          <w:sz w:val="24"/>
          <w:szCs w:val="24"/>
        </w:rPr>
        <w:t>different expression characteristics.</w:t>
      </w:r>
    </w:p>
    <w:p w14:paraId="31A42B22" w14:textId="741B264D" w:rsidR="001B1F61" w:rsidRDefault="005A29EB" w:rsidP="00992DB7">
      <w:pPr>
        <w:adjustRightInd w:val="0"/>
        <w:snapToGrid w:val="0"/>
        <w:spacing w:after="0" w:line="360" w:lineRule="auto"/>
        <w:ind w:firstLineChars="200" w:firstLine="480"/>
        <w:jc w:val="both"/>
        <w:rPr>
          <w:rFonts w:ascii="Book Antiqua" w:hAnsi="Book Antiqua"/>
          <w:sz w:val="24"/>
          <w:szCs w:val="24"/>
        </w:rPr>
      </w:pPr>
      <w:r w:rsidRPr="007F1BAB">
        <w:rPr>
          <w:rFonts w:ascii="Book Antiqua" w:hAnsi="Book Antiqua"/>
          <w:sz w:val="24"/>
          <w:szCs w:val="24"/>
        </w:rPr>
        <w:t xml:space="preserve">Furthermore, we investigated the clinicopathological significance of variant 1 and 2 mRNA </w:t>
      </w:r>
      <w:r w:rsidR="00F905B1" w:rsidRPr="007F1BAB">
        <w:rPr>
          <w:rFonts w:ascii="Book Antiqua" w:hAnsi="Book Antiqua"/>
          <w:sz w:val="24"/>
          <w:szCs w:val="24"/>
        </w:rPr>
        <w:t>levels</w:t>
      </w:r>
      <w:r w:rsidRPr="007F1BAB">
        <w:rPr>
          <w:rFonts w:ascii="Book Antiqua" w:hAnsi="Book Antiqua"/>
          <w:sz w:val="24"/>
          <w:szCs w:val="24"/>
        </w:rPr>
        <w:t xml:space="preserve"> in </w:t>
      </w:r>
      <w:r w:rsidR="00913D4C" w:rsidRPr="007F1BAB">
        <w:rPr>
          <w:rFonts w:ascii="Book Antiqua" w:hAnsi="Book Antiqua"/>
          <w:sz w:val="24"/>
          <w:szCs w:val="24"/>
        </w:rPr>
        <w:t>Asian</w:t>
      </w:r>
      <w:r w:rsidRPr="007F1BAB">
        <w:rPr>
          <w:rFonts w:ascii="Book Antiqua" w:hAnsi="Book Antiqua"/>
          <w:sz w:val="24"/>
          <w:szCs w:val="24"/>
        </w:rPr>
        <w:t xml:space="preserve">. </w:t>
      </w:r>
      <w:r w:rsidR="001E183A" w:rsidRPr="007F1BAB">
        <w:rPr>
          <w:rFonts w:ascii="Book Antiqua" w:hAnsi="Book Antiqua"/>
          <w:sz w:val="24"/>
          <w:szCs w:val="24"/>
        </w:rPr>
        <w:t>The correlation between variant 1 and clinical features was not observed</w:t>
      </w:r>
      <w:r w:rsidR="00476EF3">
        <w:rPr>
          <w:rFonts w:ascii="Book Antiqua" w:hAnsi="Book Antiqua"/>
          <w:sz w:val="24"/>
          <w:szCs w:val="24"/>
        </w:rPr>
        <w:t xml:space="preserve"> (</w:t>
      </w:r>
      <w:r w:rsidR="001E183A" w:rsidRPr="007F1BAB">
        <w:rPr>
          <w:rFonts w:ascii="Book Antiqua" w:hAnsi="Book Antiqua"/>
          <w:sz w:val="24"/>
          <w:szCs w:val="24"/>
        </w:rPr>
        <w:t>Figure 2D). However, t</w:t>
      </w:r>
      <w:r w:rsidR="00037C47" w:rsidRPr="007F1BAB">
        <w:rPr>
          <w:rFonts w:ascii="Book Antiqua" w:hAnsi="Book Antiqua"/>
          <w:sz w:val="24"/>
          <w:szCs w:val="24"/>
        </w:rPr>
        <w:t>he levels of variant 2 were higher in poorly differentiated tumor</w:t>
      </w:r>
      <w:r w:rsidR="00476EF3">
        <w:rPr>
          <w:rFonts w:ascii="Book Antiqua" w:hAnsi="Book Antiqua"/>
          <w:sz w:val="24"/>
          <w:szCs w:val="24"/>
        </w:rPr>
        <w:t xml:space="preserve"> (</w:t>
      </w:r>
      <w:r w:rsidR="00E856BD" w:rsidRPr="00E856BD">
        <w:rPr>
          <w:rFonts w:ascii="Book Antiqua" w:hAnsi="Book Antiqua"/>
          <w:i/>
          <w:sz w:val="24"/>
          <w:szCs w:val="24"/>
        </w:rPr>
        <w:t xml:space="preserve">P = </w:t>
      </w:r>
      <w:r w:rsidR="00037C47" w:rsidRPr="007F1BAB">
        <w:rPr>
          <w:rFonts w:ascii="Book Antiqua" w:hAnsi="Book Antiqua"/>
          <w:sz w:val="24"/>
          <w:szCs w:val="24"/>
        </w:rPr>
        <w:t>0.0287</w:t>
      </w:r>
      <w:r w:rsidR="001E183A" w:rsidRPr="007F1BAB">
        <w:rPr>
          <w:rFonts w:ascii="Book Antiqua" w:hAnsi="Book Antiqua"/>
          <w:sz w:val="24"/>
          <w:szCs w:val="24"/>
        </w:rPr>
        <w:t>; Figure 2E</w:t>
      </w:r>
      <w:r w:rsidR="00037C47" w:rsidRPr="007F1BAB">
        <w:rPr>
          <w:rFonts w:ascii="Book Antiqua" w:hAnsi="Book Antiqua"/>
          <w:sz w:val="24"/>
          <w:szCs w:val="24"/>
        </w:rPr>
        <w:t>).</w:t>
      </w:r>
      <w:r w:rsidR="001E183A" w:rsidRPr="007F1BAB">
        <w:rPr>
          <w:rFonts w:ascii="Book Antiqua" w:hAnsi="Book Antiqua"/>
          <w:sz w:val="24"/>
          <w:szCs w:val="24"/>
        </w:rPr>
        <w:t xml:space="preserve"> </w:t>
      </w:r>
      <w:r w:rsidR="00544A89" w:rsidRPr="007F1BAB">
        <w:rPr>
          <w:rFonts w:ascii="Book Antiqua" w:hAnsi="Book Antiqua"/>
          <w:sz w:val="24"/>
          <w:szCs w:val="24"/>
        </w:rPr>
        <w:t xml:space="preserve">Moreover, all of the cases were dichotomized into two groups, high level group and low level group, by the median RPKM values in tumor tissues. </w:t>
      </w:r>
      <w:r w:rsidR="00435AB3" w:rsidRPr="007F1BAB">
        <w:rPr>
          <w:rFonts w:ascii="Book Antiqua" w:hAnsi="Book Antiqua"/>
          <w:sz w:val="24"/>
          <w:szCs w:val="24"/>
        </w:rPr>
        <w:t>Unfortunately, we did not find that the variant 2 expression was associated with the overall survival of ESCC patients</w:t>
      </w:r>
      <w:r w:rsidR="00476EF3">
        <w:rPr>
          <w:rFonts w:ascii="Book Antiqua" w:hAnsi="Book Antiqua"/>
          <w:sz w:val="24"/>
          <w:szCs w:val="24"/>
        </w:rPr>
        <w:t xml:space="preserve"> (</w:t>
      </w:r>
      <w:r w:rsidR="00435AB3" w:rsidRPr="008B4740">
        <w:rPr>
          <w:rFonts w:ascii="Book Antiqua" w:hAnsi="Book Antiqua"/>
          <w:sz w:val="24"/>
          <w:szCs w:val="24"/>
          <w:highlight w:val="yellow"/>
        </w:rPr>
        <w:t xml:space="preserve">Figure </w:t>
      </w:r>
      <w:r w:rsidR="001973D5">
        <w:rPr>
          <w:rFonts w:ascii="Book Antiqua" w:hAnsi="Book Antiqua" w:hint="eastAsia"/>
          <w:sz w:val="24"/>
          <w:szCs w:val="24"/>
          <w:highlight w:val="yellow"/>
        </w:rPr>
        <w:t>3</w:t>
      </w:r>
      <w:r w:rsidR="00435AB3" w:rsidRPr="008B4740">
        <w:rPr>
          <w:rFonts w:ascii="Book Antiqua" w:hAnsi="Book Antiqua"/>
          <w:sz w:val="24"/>
          <w:szCs w:val="24"/>
          <w:highlight w:val="yellow"/>
        </w:rPr>
        <w:t>).</w:t>
      </w:r>
      <w:r w:rsidR="00435AB3" w:rsidRPr="007F1BAB">
        <w:rPr>
          <w:rFonts w:ascii="Book Antiqua" w:hAnsi="Book Antiqua"/>
          <w:sz w:val="24"/>
          <w:szCs w:val="24"/>
        </w:rPr>
        <w:t xml:space="preserve"> </w:t>
      </w:r>
      <w:r w:rsidR="001E183A" w:rsidRPr="007F1BAB">
        <w:rPr>
          <w:rFonts w:ascii="Book Antiqua" w:hAnsi="Book Antiqua"/>
          <w:sz w:val="24"/>
          <w:szCs w:val="24"/>
        </w:rPr>
        <w:t xml:space="preserve">Therefore, it seems that the variant 1 of </w:t>
      </w:r>
      <w:r w:rsidR="001E183A" w:rsidRPr="007F1BAB">
        <w:rPr>
          <w:rFonts w:ascii="Book Antiqua" w:hAnsi="Book Antiqua"/>
          <w:i/>
          <w:sz w:val="24"/>
          <w:szCs w:val="24"/>
        </w:rPr>
        <w:t>HNRNPH1</w:t>
      </w:r>
      <w:r w:rsidR="001E183A" w:rsidRPr="007F1BAB">
        <w:rPr>
          <w:rFonts w:ascii="Book Antiqua" w:hAnsi="Book Antiqua"/>
          <w:sz w:val="24"/>
          <w:szCs w:val="24"/>
        </w:rPr>
        <w:t xml:space="preserve"> is constitutively expressed, whereas variant 2 </w:t>
      </w:r>
      <w:proofErr w:type="gramStart"/>
      <w:r w:rsidR="00AA0DC0" w:rsidRPr="007F1BAB">
        <w:rPr>
          <w:rFonts w:ascii="Book Antiqua" w:hAnsi="Book Antiqua"/>
          <w:sz w:val="24"/>
          <w:szCs w:val="24"/>
        </w:rPr>
        <w:t>expression</w:t>
      </w:r>
      <w:proofErr w:type="gramEnd"/>
      <w:r w:rsidR="00AA0DC0" w:rsidRPr="007F1BAB">
        <w:rPr>
          <w:rFonts w:ascii="Book Antiqua" w:hAnsi="Book Antiqua"/>
          <w:sz w:val="24"/>
          <w:szCs w:val="24"/>
        </w:rPr>
        <w:t xml:space="preserve"> </w:t>
      </w:r>
      <w:r w:rsidR="001E183A" w:rsidRPr="007F1BAB">
        <w:rPr>
          <w:rFonts w:ascii="Book Antiqua" w:hAnsi="Book Antiqua"/>
          <w:sz w:val="24"/>
          <w:szCs w:val="24"/>
        </w:rPr>
        <w:t xml:space="preserve">is </w:t>
      </w:r>
      <w:r w:rsidR="00AA0DC0" w:rsidRPr="007F1BAB">
        <w:rPr>
          <w:rFonts w:ascii="Book Antiqua" w:hAnsi="Book Antiqua"/>
          <w:sz w:val="24"/>
          <w:szCs w:val="24"/>
        </w:rPr>
        <w:t>modulat</w:t>
      </w:r>
      <w:r w:rsidR="001E183A" w:rsidRPr="007F1BAB">
        <w:rPr>
          <w:rFonts w:ascii="Book Antiqua" w:hAnsi="Book Antiqua"/>
          <w:sz w:val="24"/>
          <w:szCs w:val="24"/>
        </w:rPr>
        <w:t>ed</w:t>
      </w:r>
      <w:r w:rsidR="00AA0DC0" w:rsidRPr="007F1BAB">
        <w:rPr>
          <w:rFonts w:ascii="Book Antiqua" w:hAnsi="Book Antiqua"/>
          <w:sz w:val="24"/>
          <w:szCs w:val="24"/>
        </w:rPr>
        <w:t xml:space="preserve">. Variant 2 </w:t>
      </w:r>
      <w:r w:rsidR="006A41B7" w:rsidRPr="007F1BAB">
        <w:rPr>
          <w:rFonts w:ascii="Book Antiqua" w:hAnsi="Book Antiqua"/>
          <w:sz w:val="24"/>
          <w:szCs w:val="24"/>
        </w:rPr>
        <w:t xml:space="preserve">is </w:t>
      </w:r>
      <w:r w:rsidR="00AA0DC0" w:rsidRPr="007F1BAB">
        <w:rPr>
          <w:rFonts w:ascii="Book Antiqua" w:hAnsi="Book Antiqua"/>
          <w:sz w:val="24"/>
          <w:szCs w:val="24"/>
        </w:rPr>
        <w:t>more associated with tumorigenesis in ESCC.</w:t>
      </w:r>
    </w:p>
    <w:p w14:paraId="342F2A8F" w14:textId="77777777" w:rsidR="003F4D1E" w:rsidRPr="007F1BAB" w:rsidRDefault="003F4D1E" w:rsidP="00992DB7">
      <w:pPr>
        <w:adjustRightInd w:val="0"/>
        <w:snapToGrid w:val="0"/>
        <w:spacing w:after="0" w:line="360" w:lineRule="auto"/>
        <w:ind w:firstLineChars="200" w:firstLine="480"/>
        <w:jc w:val="both"/>
        <w:rPr>
          <w:rFonts w:ascii="Book Antiqua" w:hAnsi="Book Antiqua"/>
          <w:sz w:val="24"/>
          <w:szCs w:val="24"/>
        </w:rPr>
      </w:pPr>
    </w:p>
    <w:p w14:paraId="02179278" w14:textId="77777777" w:rsidR="00AC25CA" w:rsidRPr="007F1BAB" w:rsidRDefault="004E28D6" w:rsidP="00992DB7">
      <w:pPr>
        <w:adjustRightInd w:val="0"/>
        <w:snapToGrid w:val="0"/>
        <w:spacing w:after="0" w:line="360" w:lineRule="auto"/>
        <w:jc w:val="both"/>
        <w:rPr>
          <w:rFonts w:ascii="Book Antiqua" w:hAnsi="Book Antiqua"/>
          <w:b/>
          <w:i/>
          <w:sz w:val="24"/>
          <w:szCs w:val="24"/>
        </w:rPr>
      </w:pPr>
      <w:r w:rsidRPr="007F1BAB">
        <w:rPr>
          <w:rFonts w:ascii="Book Antiqua" w:hAnsi="Book Antiqua"/>
          <w:b/>
          <w:i/>
          <w:sz w:val="24"/>
          <w:szCs w:val="24"/>
        </w:rPr>
        <w:t>HNRNPH1 protein is overexpressed in ESCC tissues</w:t>
      </w:r>
    </w:p>
    <w:p w14:paraId="5D5AB446" w14:textId="47D35AD0" w:rsidR="004E28D6" w:rsidRPr="007F1BAB" w:rsidRDefault="00045C5A"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To confirm the observation at mRNA levels, the protein expression of HNRNPH1 in ESCC patients was analyzed using western blotting</w:t>
      </w:r>
      <w:r w:rsidR="00B86017" w:rsidRPr="007F1BAB">
        <w:rPr>
          <w:rFonts w:ascii="Book Antiqua" w:hAnsi="Book Antiqua"/>
          <w:sz w:val="24"/>
          <w:szCs w:val="24"/>
        </w:rPr>
        <w:t xml:space="preserve"> </w:t>
      </w:r>
      <w:r w:rsidR="00CE33DB" w:rsidRPr="007F1BAB">
        <w:rPr>
          <w:rFonts w:ascii="Book Antiqua" w:hAnsi="Book Antiqua"/>
          <w:sz w:val="24"/>
          <w:szCs w:val="24"/>
        </w:rPr>
        <w:t xml:space="preserve">and immunohistochemical staining </w:t>
      </w:r>
      <w:r w:rsidR="00B86017" w:rsidRPr="007F1BAB">
        <w:rPr>
          <w:rFonts w:ascii="Book Antiqua" w:hAnsi="Book Antiqua"/>
          <w:sz w:val="24"/>
          <w:szCs w:val="24"/>
        </w:rPr>
        <w:t>assay</w:t>
      </w:r>
      <w:r w:rsidR="00CE33DB" w:rsidRPr="007F1BAB">
        <w:rPr>
          <w:rFonts w:ascii="Book Antiqua" w:hAnsi="Book Antiqua"/>
          <w:sz w:val="24"/>
          <w:szCs w:val="24"/>
        </w:rPr>
        <w:t>s</w:t>
      </w:r>
      <w:r w:rsidRPr="007F1BAB">
        <w:rPr>
          <w:rFonts w:ascii="Book Antiqua" w:hAnsi="Book Antiqua"/>
          <w:sz w:val="24"/>
          <w:szCs w:val="24"/>
        </w:rPr>
        <w:t>.</w:t>
      </w:r>
      <w:r w:rsidR="00B86017" w:rsidRPr="007F1BAB">
        <w:rPr>
          <w:rFonts w:ascii="Book Antiqua" w:hAnsi="Book Antiqua"/>
          <w:sz w:val="24"/>
          <w:szCs w:val="24"/>
        </w:rPr>
        <w:t xml:space="preserve"> </w:t>
      </w:r>
      <w:r w:rsidR="003E3D84" w:rsidRPr="007F1BAB">
        <w:rPr>
          <w:rFonts w:ascii="Book Antiqua" w:hAnsi="Book Antiqua"/>
          <w:sz w:val="24"/>
          <w:szCs w:val="24"/>
        </w:rPr>
        <w:t xml:space="preserve">Firstly, western blotting results revealed that HNRNPH1 was overexpressed in </w:t>
      </w:r>
      <w:r w:rsidR="00714BED" w:rsidRPr="007F1BAB">
        <w:rPr>
          <w:rFonts w:ascii="Book Antiqua" w:hAnsi="Book Antiqua"/>
          <w:sz w:val="24"/>
          <w:szCs w:val="24"/>
        </w:rPr>
        <w:t>73</w:t>
      </w:r>
      <w:r w:rsidR="003E3D84" w:rsidRPr="007F1BAB">
        <w:rPr>
          <w:rFonts w:ascii="Book Antiqua" w:hAnsi="Book Antiqua"/>
          <w:sz w:val="24"/>
          <w:szCs w:val="24"/>
        </w:rPr>
        <w:t>.3%</w:t>
      </w:r>
      <w:r w:rsidR="00476EF3">
        <w:rPr>
          <w:rFonts w:ascii="Book Antiqua" w:hAnsi="Book Antiqua"/>
          <w:sz w:val="24"/>
          <w:szCs w:val="24"/>
        </w:rPr>
        <w:t xml:space="preserve"> (</w:t>
      </w:r>
      <w:r w:rsidR="003E3D84" w:rsidRPr="007F1BAB">
        <w:rPr>
          <w:rFonts w:ascii="Book Antiqua" w:hAnsi="Book Antiqua"/>
          <w:sz w:val="24"/>
          <w:szCs w:val="24"/>
        </w:rPr>
        <w:t>22/30) of neoplastic tissues, compared with the non-tumorous esophageal mucosal tissues</w:t>
      </w:r>
      <w:r w:rsidR="00476EF3">
        <w:rPr>
          <w:rFonts w:ascii="Book Antiqua" w:hAnsi="Book Antiqua"/>
          <w:sz w:val="24"/>
          <w:szCs w:val="24"/>
        </w:rPr>
        <w:t xml:space="preserve"> (</w:t>
      </w:r>
      <w:r w:rsidR="00714BED" w:rsidRPr="007F1BAB">
        <w:rPr>
          <w:rFonts w:ascii="Book Antiqua" w:hAnsi="Book Antiqua"/>
          <w:sz w:val="24"/>
          <w:szCs w:val="24"/>
        </w:rPr>
        <w:t xml:space="preserve">Figure </w:t>
      </w:r>
      <w:r w:rsidR="001973D5">
        <w:rPr>
          <w:rFonts w:ascii="Book Antiqua" w:hAnsi="Book Antiqua" w:hint="eastAsia"/>
          <w:sz w:val="24"/>
          <w:szCs w:val="24"/>
        </w:rPr>
        <w:t>4</w:t>
      </w:r>
      <w:r w:rsidR="001973D5" w:rsidRPr="007F1BAB">
        <w:rPr>
          <w:rFonts w:ascii="Book Antiqua" w:hAnsi="Book Antiqua"/>
          <w:sz w:val="24"/>
          <w:szCs w:val="24"/>
        </w:rPr>
        <w:t xml:space="preserve">A </w:t>
      </w:r>
      <w:r w:rsidR="001F3B6E" w:rsidRPr="007F1BAB">
        <w:rPr>
          <w:rFonts w:ascii="Book Antiqua" w:hAnsi="Book Antiqua"/>
          <w:sz w:val="24"/>
          <w:szCs w:val="24"/>
        </w:rPr>
        <w:t>and B</w:t>
      </w:r>
      <w:r w:rsidR="00714BED" w:rsidRPr="007F1BAB">
        <w:rPr>
          <w:rFonts w:ascii="Book Antiqua" w:hAnsi="Book Antiqua"/>
          <w:sz w:val="24"/>
          <w:szCs w:val="24"/>
        </w:rPr>
        <w:t>)</w:t>
      </w:r>
      <w:r w:rsidR="003E3D84" w:rsidRPr="007F1BAB">
        <w:rPr>
          <w:rFonts w:ascii="Book Antiqua" w:hAnsi="Book Antiqua"/>
          <w:sz w:val="24"/>
          <w:szCs w:val="24"/>
        </w:rPr>
        <w:t xml:space="preserve">. </w:t>
      </w:r>
    </w:p>
    <w:p w14:paraId="7BC2C17D" w14:textId="65442958" w:rsidR="00F70F56" w:rsidRDefault="00714BED" w:rsidP="00992DB7">
      <w:pPr>
        <w:adjustRightInd w:val="0"/>
        <w:snapToGrid w:val="0"/>
        <w:spacing w:after="0" w:line="360" w:lineRule="auto"/>
        <w:ind w:firstLineChars="200" w:firstLine="480"/>
        <w:jc w:val="both"/>
        <w:rPr>
          <w:rFonts w:ascii="Book Antiqua" w:hAnsi="Book Antiqua"/>
          <w:sz w:val="24"/>
          <w:szCs w:val="24"/>
        </w:rPr>
      </w:pPr>
      <w:r w:rsidRPr="007F1BAB">
        <w:rPr>
          <w:rFonts w:ascii="Book Antiqua" w:hAnsi="Book Antiqua"/>
          <w:sz w:val="24"/>
          <w:szCs w:val="24"/>
        </w:rPr>
        <w:t xml:space="preserve">Furthermore, </w:t>
      </w:r>
      <w:r w:rsidR="001262CA" w:rsidRPr="007F1BAB">
        <w:rPr>
          <w:rFonts w:ascii="Book Antiqua" w:hAnsi="Book Antiqua"/>
          <w:sz w:val="24"/>
          <w:szCs w:val="24"/>
        </w:rPr>
        <w:t xml:space="preserve">immunohistochemistry was used to evaluate the expression of HNRNPH1 in more detail in 125 paired ESCC and non-neoplastic </w:t>
      </w:r>
      <w:r w:rsidR="001262CA" w:rsidRPr="007F1BAB">
        <w:rPr>
          <w:rFonts w:ascii="Book Antiqua" w:hAnsi="Book Antiqua"/>
          <w:sz w:val="24"/>
          <w:szCs w:val="24"/>
        </w:rPr>
        <w:lastRenderedPageBreak/>
        <w:t xml:space="preserve">esophageal mucosa. </w:t>
      </w:r>
      <w:r w:rsidR="00942BB4" w:rsidRPr="007F1BAB">
        <w:rPr>
          <w:rFonts w:ascii="Book Antiqua" w:hAnsi="Book Antiqua"/>
          <w:sz w:val="24"/>
          <w:szCs w:val="24"/>
        </w:rPr>
        <w:t>The staining of HNRNPH1 was confined to the nuclei in the tumor and non-tumor cells</w:t>
      </w:r>
      <w:r w:rsidR="001973D5">
        <w:rPr>
          <w:rFonts w:ascii="Book Antiqua" w:hAnsi="Book Antiqua" w:hint="eastAsia"/>
          <w:sz w:val="24"/>
          <w:szCs w:val="24"/>
        </w:rPr>
        <w:t xml:space="preserve"> (Figure 5)</w:t>
      </w:r>
      <w:r w:rsidR="00942BB4" w:rsidRPr="007F1BAB">
        <w:rPr>
          <w:rFonts w:ascii="Book Antiqua" w:hAnsi="Book Antiqua"/>
          <w:sz w:val="24"/>
          <w:szCs w:val="24"/>
        </w:rPr>
        <w:t>. HNRNPH1 was strongly stained in 43.2%</w:t>
      </w:r>
      <w:r w:rsidR="00476EF3">
        <w:rPr>
          <w:rFonts w:ascii="Book Antiqua" w:hAnsi="Book Antiqua"/>
          <w:sz w:val="24"/>
          <w:szCs w:val="24"/>
        </w:rPr>
        <w:t xml:space="preserve"> (</w:t>
      </w:r>
      <w:r w:rsidR="00942BB4" w:rsidRPr="007F1BAB">
        <w:rPr>
          <w:rFonts w:ascii="Book Antiqua" w:hAnsi="Book Antiqua"/>
          <w:sz w:val="24"/>
          <w:szCs w:val="24"/>
        </w:rPr>
        <w:t>54/125) of tumor tissues, while in 22.4%</w:t>
      </w:r>
      <w:r w:rsidR="00476EF3">
        <w:rPr>
          <w:rFonts w:ascii="Book Antiqua" w:hAnsi="Book Antiqua"/>
          <w:sz w:val="24"/>
          <w:szCs w:val="24"/>
        </w:rPr>
        <w:t xml:space="preserve"> (</w:t>
      </w:r>
      <w:r w:rsidR="00942BB4" w:rsidRPr="007F1BAB">
        <w:rPr>
          <w:rFonts w:ascii="Book Antiqua" w:hAnsi="Book Antiqua"/>
          <w:sz w:val="24"/>
          <w:szCs w:val="24"/>
        </w:rPr>
        <w:t xml:space="preserve">28/125) of </w:t>
      </w:r>
      <w:r w:rsidR="00B738EE" w:rsidRPr="007F1BAB">
        <w:rPr>
          <w:rFonts w:ascii="Book Antiqua" w:hAnsi="Book Antiqua"/>
          <w:sz w:val="24"/>
          <w:szCs w:val="24"/>
        </w:rPr>
        <w:t>matched non-cancerous tissues</w:t>
      </w:r>
      <w:r w:rsidR="00942BB4" w:rsidRPr="007F1BAB">
        <w:rPr>
          <w:rFonts w:ascii="Book Antiqua" w:hAnsi="Book Antiqua"/>
          <w:sz w:val="24"/>
          <w:szCs w:val="24"/>
        </w:rPr>
        <w:t xml:space="preserve">. In addition, the weak </w:t>
      </w:r>
      <w:r w:rsidR="00B738EE" w:rsidRPr="007F1BAB">
        <w:rPr>
          <w:rFonts w:ascii="Book Antiqua" w:hAnsi="Book Antiqua"/>
          <w:sz w:val="24"/>
          <w:szCs w:val="24"/>
        </w:rPr>
        <w:t>expression</w:t>
      </w:r>
      <w:r w:rsidR="00942BB4" w:rsidRPr="007F1BAB">
        <w:rPr>
          <w:rFonts w:ascii="Book Antiqua" w:hAnsi="Book Antiqua"/>
          <w:sz w:val="24"/>
          <w:szCs w:val="24"/>
        </w:rPr>
        <w:t xml:space="preserve"> of </w:t>
      </w:r>
      <w:r w:rsidR="00B738EE" w:rsidRPr="007F1BAB">
        <w:rPr>
          <w:rFonts w:ascii="Book Antiqua" w:hAnsi="Book Antiqua"/>
          <w:sz w:val="24"/>
          <w:szCs w:val="24"/>
        </w:rPr>
        <w:t>HNRNPH1</w:t>
      </w:r>
      <w:r w:rsidR="00942BB4" w:rsidRPr="007F1BAB">
        <w:rPr>
          <w:rFonts w:ascii="Book Antiqua" w:hAnsi="Book Antiqua"/>
          <w:sz w:val="24"/>
          <w:szCs w:val="24"/>
        </w:rPr>
        <w:t xml:space="preserve"> in </w:t>
      </w:r>
      <w:r w:rsidR="00B738EE" w:rsidRPr="007F1BAB">
        <w:rPr>
          <w:rFonts w:ascii="Book Antiqua" w:hAnsi="Book Antiqua"/>
          <w:sz w:val="24"/>
          <w:szCs w:val="24"/>
        </w:rPr>
        <w:t>tumor</w:t>
      </w:r>
      <w:r w:rsidR="00942BB4" w:rsidRPr="007F1BAB">
        <w:rPr>
          <w:rFonts w:ascii="Book Antiqua" w:hAnsi="Book Antiqua"/>
          <w:sz w:val="24"/>
          <w:szCs w:val="24"/>
        </w:rPr>
        <w:t xml:space="preserve"> was </w:t>
      </w:r>
      <w:r w:rsidR="00B738EE" w:rsidRPr="007F1BAB">
        <w:rPr>
          <w:rFonts w:ascii="Book Antiqua" w:hAnsi="Book Antiqua"/>
          <w:sz w:val="24"/>
          <w:szCs w:val="24"/>
        </w:rPr>
        <w:t>17.6</w:t>
      </w:r>
      <w:r w:rsidR="00942BB4" w:rsidRPr="007F1BAB">
        <w:rPr>
          <w:rFonts w:ascii="Book Antiqua" w:hAnsi="Book Antiqua"/>
          <w:sz w:val="24"/>
          <w:szCs w:val="24"/>
        </w:rPr>
        <w:t>%</w:t>
      </w:r>
      <w:r w:rsidR="00476EF3">
        <w:rPr>
          <w:rFonts w:ascii="Book Antiqua" w:hAnsi="Book Antiqua"/>
          <w:sz w:val="24"/>
          <w:szCs w:val="24"/>
        </w:rPr>
        <w:t xml:space="preserve"> (</w:t>
      </w:r>
      <w:r w:rsidR="00942BB4" w:rsidRPr="007F1BAB">
        <w:rPr>
          <w:rFonts w:ascii="Book Antiqua" w:hAnsi="Book Antiqua"/>
          <w:sz w:val="24"/>
          <w:szCs w:val="24"/>
        </w:rPr>
        <w:t>2</w:t>
      </w:r>
      <w:r w:rsidR="00B738EE" w:rsidRPr="007F1BAB">
        <w:rPr>
          <w:rFonts w:ascii="Book Antiqua" w:hAnsi="Book Antiqua"/>
          <w:sz w:val="24"/>
          <w:szCs w:val="24"/>
        </w:rPr>
        <w:t>2</w:t>
      </w:r>
      <w:r w:rsidR="00942BB4" w:rsidRPr="007F1BAB">
        <w:rPr>
          <w:rFonts w:ascii="Book Antiqua" w:hAnsi="Book Antiqua"/>
          <w:sz w:val="24"/>
          <w:szCs w:val="24"/>
        </w:rPr>
        <w:t>/1</w:t>
      </w:r>
      <w:r w:rsidR="00B738EE" w:rsidRPr="007F1BAB">
        <w:rPr>
          <w:rFonts w:ascii="Book Antiqua" w:hAnsi="Book Antiqua"/>
          <w:sz w:val="24"/>
          <w:szCs w:val="24"/>
        </w:rPr>
        <w:t>25</w:t>
      </w:r>
      <w:r w:rsidR="00942BB4" w:rsidRPr="007F1BAB">
        <w:rPr>
          <w:rFonts w:ascii="Book Antiqua" w:hAnsi="Book Antiqua"/>
          <w:sz w:val="24"/>
          <w:szCs w:val="24"/>
        </w:rPr>
        <w:t>),</w:t>
      </w:r>
      <w:r w:rsidR="00B738EE" w:rsidRPr="007F1BAB">
        <w:rPr>
          <w:rFonts w:ascii="Book Antiqua" w:hAnsi="Book Antiqua"/>
          <w:sz w:val="24"/>
          <w:szCs w:val="24"/>
        </w:rPr>
        <w:t xml:space="preserve"> while</w:t>
      </w:r>
      <w:r w:rsidR="00241512" w:rsidRPr="007F1BAB">
        <w:rPr>
          <w:rFonts w:ascii="Book Antiqua" w:hAnsi="Book Antiqua"/>
          <w:sz w:val="24"/>
          <w:szCs w:val="24"/>
        </w:rPr>
        <w:t xml:space="preserve"> that was 35.2</w:t>
      </w:r>
      <w:r w:rsidR="00B738EE" w:rsidRPr="007F1BAB">
        <w:rPr>
          <w:rFonts w:ascii="Book Antiqua" w:hAnsi="Book Antiqua"/>
          <w:sz w:val="24"/>
          <w:szCs w:val="24"/>
        </w:rPr>
        <w:t>%</w:t>
      </w:r>
      <w:r w:rsidR="00476EF3">
        <w:rPr>
          <w:rFonts w:ascii="Book Antiqua" w:hAnsi="Book Antiqua"/>
          <w:sz w:val="24"/>
          <w:szCs w:val="24"/>
        </w:rPr>
        <w:t xml:space="preserve"> (</w:t>
      </w:r>
      <w:r w:rsidR="00241512" w:rsidRPr="007F1BAB">
        <w:rPr>
          <w:rFonts w:ascii="Book Antiqua" w:hAnsi="Book Antiqua"/>
          <w:sz w:val="24"/>
          <w:szCs w:val="24"/>
        </w:rPr>
        <w:t>44</w:t>
      </w:r>
      <w:r w:rsidR="00B738EE" w:rsidRPr="007F1BAB">
        <w:rPr>
          <w:rFonts w:ascii="Book Antiqua" w:hAnsi="Book Antiqua"/>
          <w:sz w:val="24"/>
          <w:szCs w:val="24"/>
        </w:rPr>
        <w:t>/</w:t>
      </w:r>
      <w:r w:rsidR="00241512" w:rsidRPr="007F1BAB">
        <w:rPr>
          <w:rFonts w:ascii="Book Antiqua" w:hAnsi="Book Antiqua"/>
          <w:sz w:val="24"/>
          <w:szCs w:val="24"/>
        </w:rPr>
        <w:t>125</w:t>
      </w:r>
      <w:r w:rsidR="00B738EE" w:rsidRPr="007F1BAB">
        <w:rPr>
          <w:rFonts w:ascii="Book Antiqua" w:hAnsi="Book Antiqua"/>
          <w:sz w:val="24"/>
          <w:szCs w:val="24"/>
        </w:rPr>
        <w:t>)</w:t>
      </w:r>
      <w:r w:rsidR="00241512" w:rsidRPr="007F1BAB">
        <w:rPr>
          <w:rFonts w:ascii="Book Antiqua" w:hAnsi="Book Antiqua"/>
          <w:sz w:val="24"/>
          <w:szCs w:val="24"/>
        </w:rPr>
        <w:t xml:space="preserve"> in normal esophageal epithelia</w:t>
      </w:r>
      <w:r w:rsidR="00B738EE" w:rsidRPr="007F1BAB">
        <w:rPr>
          <w:rFonts w:ascii="Book Antiqua" w:hAnsi="Book Antiqua"/>
          <w:sz w:val="24"/>
          <w:szCs w:val="24"/>
        </w:rPr>
        <w:t xml:space="preserve">. </w:t>
      </w:r>
      <w:r w:rsidR="000B080C" w:rsidRPr="007F1BAB">
        <w:rPr>
          <w:rFonts w:ascii="Book Antiqua" w:hAnsi="Book Antiqua"/>
          <w:sz w:val="24"/>
          <w:szCs w:val="24"/>
        </w:rPr>
        <w:t>The upregulation of HNRNPH1 in tumor tissues was statistically significant</w:t>
      </w:r>
      <w:r w:rsidR="00476EF3">
        <w:rPr>
          <w:rFonts w:ascii="Book Antiqua" w:hAnsi="Book Antiqua"/>
          <w:sz w:val="24"/>
          <w:szCs w:val="24"/>
        </w:rPr>
        <w:t xml:space="preserve"> (</w:t>
      </w:r>
      <w:r w:rsidR="00E856BD" w:rsidRPr="00E856BD">
        <w:rPr>
          <w:rFonts w:ascii="Book Antiqua" w:hAnsi="Book Antiqua"/>
          <w:i/>
          <w:sz w:val="24"/>
          <w:szCs w:val="24"/>
        </w:rPr>
        <w:t xml:space="preserve">P = </w:t>
      </w:r>
      <w:r w:rsidR="000B080C" w:rsidRPr="007F1BAB">
        <w:rPr>
          <w:rFonts w:ascii="Book Antiqua" w:hAnsi="Book Antiqua"/>
          <w:sz w:val="24"/>
          <w:szCs w:val="24"/>
        </w:rPr>
        <w:t xml:space="preserve">0.0005). </w:t>
      </w:r>
      <w:r w:rsidR="00D6103D" w:rsidRPr="007F1BAB">
        <w:rPr>
          <w:rFonts w:ascii="Book Antiqua" w:hAnsi="Book Antiqua"/>
          <w:sz w:val="24"/>
          <w:szCs w:val="24"/>
        </w:rPr>
        <w:t>The correlations between the clinicopathologic characteristics of ESCC patients and the expression of HNRNPH1 in their tumors are summarized in Table 1. Its high</w:t>
      </w:r>
      <w:r w:rsidR="006A41B7" w:rsidRPr="007F1BAB">
        <w:rPr>
          <w:rFonts w:ascii="Book Antiqua" w:hAnsi="Book Antiqua"/>
          <w:sz w:val="24"/>
          <w:szCs w:val="24"/>
        </w:rPr>
        <w:t xml:space="preserve"> </w:t>
      </w:r>
      <w:r w:rsidR="00D6103D" w:rsidRPr="007F1BAB">
        <w:rPr>
          <w:rFonts w:ascii="Book Antiqua" w:hAnsi="Book Antiqua"/>
          <w:sz w:val="24"/>
          <w:szCs w:val="24"/>
        </w:rPr>
        <w:t xml:space="preserve">expression in ESCC correlated significantly with the </w:t>
      </w:r>
      <w:r w:rsidR="00E90835" w:rsidRPr="007F1BAB">
        <w:rPr>
          <w:rFonts w:ascii="Book Antiqua" w:hAnsi="Book Antiqua"/>
          <w:sz w:val="24"/>
          <w:szCs w:val="24"/>
        </w:rPr>
        <w:t>poor</w:t>
      </w:r>
      <w:r w:rsidR="006A41B7" w:rsidRPr="007F1BAB">
        <w:rPr>
          <w:rFonts w:ascii="Book Antiqua" w:hAnsi="Book Antiqua"/>
          <w:sz w:val="24"/>
          <w:szCs w:val="24"/>
        </w:rPr>
        <w:t>er</w:t>
      </w:r>
      <w:r w:rsidR="00E90835" w:rsidRPr="007F1BAB">
        <w:rPr>
          <w:rFonts w:ascii="Book Antiqua" w:hAnsi="Book Antiqua"/>
          <w:sz w:val="24"/>
          <w:szCs w:val="24"/>
        </w:rPr>
        <w:t xml:space="preserve"> </w:t>
      </w:r>
      <w:r w:rsidR="00D6103D" w:rsidRPr="007F1BAB">
        <w:rPr>
          <w:rFonts w:ascii="Book Antiqua" w:hAnsi="Book Antiqua"/>
          <w:sz w:val="24"/>
          <w:szCs w:val="24"/>
        </w:rPr>
        <w:t>tumor differentiation degree</w:t>
      </w:r>
      <w:r w:rsidR="00476EF3">
        <w:rPr>
          <w:rFonts w:ascii="Book Antiqua" w:hAnsi="Book Antiqua"/>
          <w:sz w:val="24"/>
          <w:szCs w:val="24"/>
        </w:rPr>
        <w:t xml:space="preserve"> (</w:t>
      </w:r>
      <w:r w:rsidR="00E856BD" w:rsidRPr="00E856BD">
        <w:rPr>
          <w:rFonts w:ascii="Book Antiqua" w:hAnsi="Book Antiqua"/>
          <w:i/>
          <w:sz w:val="24"/>
          <w:szCs w:val="24"/>
        </w:rPr>
        <w:t xml:space="preserve">P = </w:t>
      </w:r>
      <w:r w:rsidR="00D6103D" w:rsidRPr="007F1BAB">
        <w:rPr>
          <w:rFonts w:ascii="Book Antiqua" w:hAnsi="Book Antiqua"/>
          <w:sz w:val="24"/>
          <w:szCs w:val="24"/>
        </w:rPr>
        <w:t xml:space="preserve">0.0337). </w:t>
      </w:r>
      <w:r w:rsidR="00E90835" w:rsidRPr="007F1BAB">
        <w:rPr>
          <w:rFonts w:ascii="Book Antiqua" w:hAnsi="Book Antiqua"/>
          <w:sz w:val="24"/>
          <w:szCs w:val="24"/>
        </w:rPr>
        <w:t>However, no correlation was found between its expression and age, gender and lymph node metastasis</w:t>
      </w:r>
      <w:r w:rsidR="00476EF3">
        <w:rPr>
          <w:rFonts w:ascii="Book Antiqua" w:hAnsi="Book Antiqua"/>
          <w:sz w:val="24"/>
          <w:szCs w:val="24"/>
        </w:rPr>
        <w:t xml:space="preserve"> (</w:t>
      </w:r>
      <w:r w:rsidR="00E90835" w:rsidRPr="007F1BAB">
        <w:rPr>
          <w:rFonts w:ascii="Book Antiqua" w:hAnsi="Book Antiqua"/>
          <w:i/>
          <w:sz w:val="24"/>
          <w:szCs w:val="24"/>
        </w:rPr>
        <w:t>P</w:t>
      </w:r>
      <w:r w:rsidR="00E90835" w:rsidRPr="007F1BAB">
        <w:rPr>
          <w:rFonts w:ascii="Book Antiqua" w:hAnsi="Book Antiqua"/>
          <w:sz w:val="24"/>
          <w:szCs w:val="24"/>
        </w:rPr>
        <w:t>﹥</w:t>
      </w:r>
      <w:r w:rsidR="00E90835" w:rsidRPr="007F1BAB">
        <w:rPr>
          <w:rFonts w:ascii="Book Antiqua" w:hAnsi="Book Antiqua"/>
          <w:sz w:val="24"/>
          <w:szCs w:val="24"/>
        </w:rPr>
        <w:t>0.05). The trend</w:t>
      </w:r>
      <w:r w:rsidR="006A41B7" w:rsidRPr="007F1BAB">
        <w:rPr>
          <w:rFonts w:ascii="Book Antiqua" w:hAnsi="Book Antiqua"/>
          <w:sz w:val="24"/>
          <w:szCs w:val="24"/>
        </w:rPr>
        <w:t>s</w:t>
      </w:r>
      <w:r w:rsidR="00E90835" w:rsidRPr="007F1BAB">
        <w:rPr>
          <w:rFonts w:ascii="Book Antiqua" w:hAnsi="Book Antiqua"/>
          <w:sz w:val="24"/>
          <w:szCs w:val="24"/>
        </w:rPr>
        <w:t xml:space="preserve"> </w:t>
      </w:r>
      <w:r w:rsidR="006A41B7" w:rsidRPr="007F1BAB">
        <w:rPr>
          <w:rFonts w:ascii="Book Antiqua" w:hAnsi="Book Antiqua"/>
          <w:sz w:val="24"/>
          <w:szCs w:val="24"/>
        </w:rPr>
        <w:t xml:space="preserve">were </w:t>
      </w:r>
      <w:r w:rsidR="00E90835" w:rsidRPr="007F1BAB">
        <w:rPr>
          <w:rFonts w:ascii="Book Antiqua" w:hAnsi="Book Antiqua"/>
          <w:sz w:val="24"/>
          <w:szCs w:val="24"/>
        </w:rPr>
        <w:t xml:space="preserve">consistent with </w:t>
      </w:r>
      <w:r w:rsidR="007C127E" w:rsidRPr="007F1BAB">
        <w:rPr>
          <w:rFonts w:ascii="Book Antiqua" w:hAnsi="Book Antiqua"/>
          <w:sz w:val="24"/>
          <w:szCs w:val="24"/>
        </w:rPr>
        <w:t xml:space="preserve">the results demonstrated at the mRNA levels. </w:t>
      </w:r>
      <w:r w:rsidR="00F70F56" w:rsidRPr="007F1BAB">
        <w:rPr>
          <w:rFonts w:ascii="Book Antiqua" w:hAnsi="Book Antiqua"/>
          <w:sz w:val="24"/>
          <w:szCs w:val="24"/>
        </w:rPr>
        <w:t>Taken together, these findings suggest that HNRNPH1 is overexpressed in ESCC and its high expression reflects the worse biological behaviors of tumor</w:t>
      </w:r>
      <w:r w:rsidR="00243727" w:rsidRPr="007F1BAB">
        <w:rPr>
          <w:rFonts w:ascii="Book Antiqua" w:hAnsi="Book Antiqua"/>
          <w:sz w:val="24"/>
          <w:szCs w:val="24"/>
        </w:rPr>
        <w:t>s</w:t>
      </w:r>
      <w:r w:rsidR="00F70F56" w:rsidRPr="007F1BAB">
        <w:rPr>
          <w:rFonts w:ascii="Book Antiqua" w:hAnsi="Book Antiqua"/>
          <w:sz w:val="24"/>
          <w:szCs w:val="24"/>
        </w:rPr>
        <w:t>.</w:t>
      </w:r>
    </w:p>
    <w:p w14:paraId="10806ED1" w14:textId="77777777" w:rsidR="003F4D1E" w:rsidRPr="007F1BAB" w:rsidRDefault="003F4D1E" w:rsidP="00992DB7">
      <w:pPr>
        <w:adjustRightInd w:val="0"/>
        <w:snapToGrid w:val="0"/>
        <w:spacing w:after="0" w:line="360" w:lineRule="auto"/>
        <w:ind w:firstLineChars="200" w:firstLine="480"/>
        <w:jc w:val="both"/>
        <w:rPr>
          <w:rFonts w:ascii="Book Antiqua" w:hAnsi="Book Antiqua"/>
          <w:sz w:val="24"/>
          <w:szCs w:val="24"/>
        </w:rPr>
      </w:pPr>
    </w:p>
    <w:p w14:paraId="7985C401" w14:textId="77777777" w:rsidR="00F70F56" w:rsidRPr="007F1BAB" w:rsidRDefault="0025512A" w:rsidP="00992DB7">
      <w:pPr>
        <w:adjustRightInd w:val="0"/>
        <w:snapToGrid w:val="0"/>
        <w:spacing w:after="0" w:line="360" w:lineRule="auto"/>
        <w:jc w:val="both"/>
        <w:rPr>
          <w:rFonts w:ascii="Book Antiqua" w:hAnsi="Book Antiqua"/>
          <w:b/>
          <w:i/>
          <w:sz w:val="24"/>
          <w:szCs w:val="24"/>
        </w:rPr>
      </w:pPr>
      <w:r w:rsidRPr="007F1BAB">
        <w:rPr>
          <w:rFonts w:ascii="Book Antiqua" w:hAnsi="Book Antiqua"/>
          <w:b/>
          <w:i/>
          <w:sz w:val="24"/>
          <w:szCs w:val="24"/>
        </w:rPr>
        <w:t>HNRNPH1 regulates the cell proliferation and apoptosis-related genes in ESCC</w:t>
      </w:r>
    </w:p>
    <w:p w14:paraId="1BBD5446" w14:textId="70256F8A" w:rsidR="0025512A" w:rsidRPr="007F1BAB" w:rsidRDefault="0025512A"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The previous study showed that HNRNPH1 modulates the alternative splicing of apoptotic mediator</w:t>
      </w:r>
      <w:r w:rsidR="00243727" w:rsidRPr="007F1BAB">
        <w:rPr>
          <w:rFonts w:ascii="Book Antiqua" w:hAnsi="Book Antiqua"/>
          <w:sz w:val="24"/>
          <w:szCs w:val="24"/>
        </w:rPr>
        <w:t>s</w:t>
      </w:r>
      <w:r w:rsidRPr="007F1BAB">
        <w:rPr>
          <w:rFonts w:ascii="Book Antiqua" w:hAnsi="Book Antiqua"/>
          <w:sz w:val="24"/>
          <w:szCs w:val="24"/>
        </w:rPr>
        <w:t xml:space="preserve"> Bcl-x and A-</w:t>
      </w:r>
      <w:proofErr w:type="gramStart"/>
      <w:r w:rsidRPr="007F1BAB">
        <w:rPr>
          <w:rFonts w:ascii="Book Antiqua" w:hAnsi="Book Antiqua"/>
          <w:sz w:val="24"/>
          <w:szCs w:val="24"/>
        </w:rPr>
        <w:t>raf</w:t>
      </w:r>
      <w:r w:rsidRPr="007F1BAB">
        <w:rPr>
          <w:rFonts w:ascii="Book Antiqua" w:hAnsi="Book Antiqua"/>
          <w:sz w:val="24"/>
          <w:szCs w:val="24"/>
          <w:vertAlign w:val="superscript"/>
        </w:rPr>
        <w:t>[</w:t>
      </w:r>
      <w:proofErr w:type="gramEnd"/>
      <w:r w:rsidRPr="007F1BAB">
        <w:rPr>
          <w:rFonts w:ascii="Book Antiqua" w:hAnsi="Book Antiqua"/>
          <w:sz w:val="24"/>
          <w:szCs w:val="24"/>
          <w:vertAlign w:val="superscript"/>
        </w:rPr>
        <w:t>18]</w:t>
      </w:r>
      <w:r w:rsidRPr="007F1BAB">
        <w:rPr>
          <w:rFonts w:ascii="Book Antiqua" w:hAnsi="Book Antiqua"/>
          <w:sz w:val="24"/>
          <w:szCs w:val="24"/>
        </w:rPr>
        <w:t>. To further clarify the biological significance of HNRNPH1 in ESCC, we performed the correlation analysis between variant 2 of HNRNPH1 and the alternative transcripts of these gene</w:t>
      </w:r>
      <w:r w:rsidR="00243727" w:rsidRPr="007F1BAB">
        <w:rPr>
          <w:rFonts w:ascii="Book Antiqua" w:hAnsi="Book Antiqua"/>
          <w:sz w:val="24"/>
          <w:szCs w:val="24"/>
        </w:rPr>
        <w:t>s</w:t>
      </w:r>
      <w:r w:rsidRPr="007F1BAB">
        <w:rPr>
          <w:rFonts w:ascii="Book Antiqua" w:hAnsi="Book Antiqua"/>
          <w:sz w:val="24"/>
          <w:szCs w:val="24"/>
        </w:rPr>
        <w:t xml:space="preserve">. In addition, the cell proliferation marker, MKI67 which encodes Ki-67 protein, was also included. As shown in Figure </w:t>
      </w:r>
      <w:r w:rsidR="00583E28">
        <w:rPr>
          <w:rFonts w:ascii="Book Antiqua" w:hAnsi="Book Antiqua" w:hint="eastAsia"/>
          <w:sz w:val="24"/>
          <w:szCs w:val="24"/>
        </w:rPr>
        <w:t>6</w:t>
      </w:r>
      <w:r w:rsidR="00583E28" w:rsidRPr="007F1BAB">
        <w:rPr>
          <w:rFonts w:ascii="Book Antiqua" w:hAnsi="Book Antiqua"/>
          <w:sz w:val="24"/>
          <w:szCs w:val="24"/>
        </w:rPr>
        <w:t xml:space="preserve">A </w:t>
      </w:r>
      <w:r w:rsidR="007925E7" w:rsidRPr="007F1BAB">
        <w:rPr>
          <w:rFonts w:ascii="Book Antiqua" w:hAnsi="Book Antiqua"/>
          <w:sz w:val="24"/>
          <w:szCs w:val="24"/>
        </w:rPr>
        <w:t xml:space="preserve">and </w:t>
      </w:r>
      <w:r w:rsidR="00583E28">
        <w:rPr>
          <w:rFonts w:ascii="Book Antiqua" w:hAnsi="Book Antiqua" w:hint="eastAsia"/>
          <w:sz w:val="24"/>
          <w:szCs w:val="24"/>
        </w:rPr>
        <w:t>6</w:t>
      </w:r>
      <w:r w:rsidR="00583E28" w:rsidRPr="007F1BAB">
        <w:rPr>
          <w:rFonts w:ascii="Book Antiqua" w:hAnsi="Book Antiqua"/>
          <w:sz w:val="24"/>
          <w:szCs w:val="24"/>
        </w:rPr>
        <w:t>B</w:t>
      </w:r>
      <w:r w:rsidRPr="007F1BAB">
        <w:rPr>
          <w:rFonts w:ascii="Book Antiqua" w:hAnsi="Book Antiqua"/>
          <w:sz w:val="24"/>
          <w:szCs w:val="24"/>
        </w:rPr>
        <w:t>, variant 2 was positively correlated with the expression of MKI67</w:t>
      </w:r>
      <w:r w:rsidR="00476EF3">
        <w:rPr>
          <w:rFonts w:ascii="Book Antiqua" w:hAnsi="Book Antiqua"/>
          <w:sz w:val="24"/>
          <w:szCs w:val="24"/>
        </w:rPr>
        <w:t xml:space="preserve"> (</w:t>
      </w:r>
      <w:r w:rsidR="007925E7" w:rsidRPr="007F1BAB">
        <w:rPr>
          <w:rFonts w:ascii="Book Antiqua" w:hAnsi="Book Antiqua"/>
          <w:sz w:val="24"/>
          <w:szCs w:val="24"/>
        </w:rPr>
        <w:t>Rho</w:t>
      </w:r>
      <w:r w:rsidR="003F4D1E">
        <w:rPr>
          <w:rFonts w:ascii="Book Antiqua" w:hAnsi="Book Antiqua" w:hint="eastAsia"/>
          <w:sz w:val="24"/>
          <w:szCs w:val="24"/>
        </w:rPr>
        <w:t xml:space="preserve"> </w:t>
      </w:r>
      <w:r w:rsidR="007925E7" w:rsidRPr="007F1BAB">
        <w:rPr>
          <w:rFonts w:ascii="Book Antiqua" w:hAnsi="Book Antiqua"/>
          <w:sz w:val="24"/>
          <w:szCs w:val="24"/>
        </w:rPr>
        <w:t>=</w:t>
      </w:r>
      <w:r w:rsidR="003F4D1E">
        <w:rPr>
          <w:rFonts w:ascii="Book Antiqua" w:hAnsi="Book Antiqua" w:hint="eastAsia"/>
          <w:sz w:val="24"/>
          <w:szCs w:val="24"/>
        </w:rPr>
        <w:t xml:space="preserve"> </w:t>
      </w:r>
      <w:r w:rsidR="007925E7" w:rsidRPr="007F1BAB">
        <w:rPr>
          <w:rFonts w:ascii="Book Antiqua" w:hAnsi="Book Antiqua"/>
          <w:sz w:val="24"/>
          <w:szCs w:val="24"/>
        </w:rPr>
        <w:t xml:space="preserve">0.3101, </w:t>
      </w:r>
      <w:r w:rsidR="00E856BD" w:rsidRPr="00E856BD">
        <w:rPr>
          <w:rFonts w:ascii="Book Antiqua" w:hAnsi="Book Antiqua"/>
          <w:i/>
          <w:sz w:val="24"/>
          <w:szCs w:val="24"/>
        </w:rPr>
        <w:t xml:space="preserve">P = </w:t>
      </w:r>
      <w:r w:rsidR="007925E7" w:rsidRPr="007F1BAB">
        <w:rPr>
          <w:rFonts w:ascii="Book Antiqua" w:hAnsi="Book Antiqua"/>
          <w:sz w:val="24"/>
          <w:szCs w:val="24"/>
        </w:rPr>
        <w:t>0.0035) and the prominent transcript of A-raf</w:t>
      </w:r>
      <w:r w:rsidR="00476EF3">
        <w:rPr>
          <w:rFonts w:ascii="Book Antiqua" w:hAnsi="Book Antiqua"/>
          <w:sz w:val="24"/>
          <w:szCs w:val="24"/>
        </w:rPr>
        <w:t xml:space="preserve"> (</w:t>
      </w:r>
      <w:r w:rsidR="007925E7" w:rsidRPr="007F1BAB">
        <w:rPr>
          <w:rFonts w:ascii="Book Antiqua" w:hAnsi="Book Antiqua"/>
          <w:sz w:val="24"/>
          <w:szCs w:val="24"/>
        </w:rPr>
        <w:t>Rho</w:t>
      </w:r>
      <w:r w:rsidR="003F4D1E">
        <w:rPr>
          <w:rFonts w:ascii="Book Antiqua" w:hAnsi="Book Antiqua" w:hint="eastAsia"/>
          <w:sz w:val="24"/>
          <w:szCs w:val="24"/>
        </w:rPr>
        <w:t xml:space="preserve"> </w:t>
      </w:r>
      <w:r w:rsidR="007925E7" w:rsidRPr="007F1BAB">
        <w:rPr>
          <w:rFonts w:ascii="Book Antiqua" w:hAnsi="Book Antiqua"/>
          <w:sz w:val="24"/>
          <w:szCs w:val="24"/>
        </w:rPr>
        <w:t>=</w:t>
      </w:r>
      <w:r w:rsidR="003F4D1E">
        <w:rPr>
          <w:rFonts w:ascii="Book Antiqua" w:hAnsi="Book Antiqua" w:hint="eastAsia"/>
          <w:sz w:val="24"/>
          <w:szCs w:val="24"/>
        </w:rPr>
        <w:t xml:space="preserve"> </w:t>
      </w:r>
      <w:r w:rsidR="007925E7" w:rsidRPr="007F1BAB">
        <w:rPr>
          <w:rFonts w:ascii="Book Antiqua" w:hAnsi="Book Antiqua"/>
          <w:sz w:val="24"/>
          <w:szCs w:val="24"/>
        </w:rPr>
        <w:t xml:space="preserve">0.2787, </w:t>
      </w:r>
      <w:r w:rsidR="00E856BD" w:rsidRPr="00E856BD">
        <w:rPr>
          <w:rFonts w:ascii="Book Antiqua" w:hAnsi="Book Antiqua"/>
          <w:i/>
          <w:sz w:val="24"/>
          <w:szCs w:val="24"/>
        </w:rPr>
        <w:t xml:space="preserve">P = </w:t>
      </w:r>
      <w:r w:rsidR="007925E7" w:rsidRPr="007F1BAB">
        <w:rPr>
          <w:rFonts w:ascii="Book Antiqua" w:hAnsi="Book Antiqua"/>
          <w:sz w:val="24"/>
          <w:szCs w:val="24"/>
        </w:rPr>
        <w:t>0.0090)</w:t>
      </w:r>
      <w:r w:rsidRPr="007F1BAB">
        <w:rPr>
          <w:rFonts w:ascii="Book Antiqua" w:hAnsi="Book Antiqua"/>
          <w:sz w:val="24"/>
          <w:szCs w:val="24"/>
        </w:rPr>
        <w:t xml:space="preserve">. </w:t>
      </w:r>
      <w:r w:rsidR="007925E7" w:rsidRPr="007F1BAB">
        <w:rPr>
          <w:rFonts w:ascii="Book Antiqua" w:hAnsi="Book Antiqua"/>
          <w:sz w:val="24"/>
          <w:szCs w:val="24"/>
        </w:rPr>
        <w:t>Moreover, variant 2 was reversely correlated with the pro-apoptotic transcript of Bcl-X</w:t>
      </w:r>
      <w:r w:rsidR="00476EF3">
        <w:rPr>
          <w:rFonts w:ascii="Book Antiqua" w:hAnsi="Book Antiqua"/>
          <w:sz w:val="24"/>
          <w:szCs w:val="24"/>
        </w:rPr>
        <w:t xml:space="preserve"> (</w:t>
      </w:r>
      <w:r w:rsidR="007925E7" w:rsidRPr="007F1BAB">
        <w:rPr>
          <w:rFonts w:ascii="Book Antiqua" w:hAnsi="Book Antiqua"/>
          <w:sz w:val="24"/>
          <w:szCs w:val="24"/>
        </w:rPr>
        <w:t>Bcl-X</w:t>
      </w:r>
      <w:r w:rsidR="00476EF3">
        <w:rPr>
          <w:rFonts w:ascii="Book Antiqua" w:hAnsi="Book Antiqua"/>
          <w:sz w:val="24"/>
          <w:szCs w:val="24"/>
        </w:rPr>
        <w:t xml:space="preserve"> (</w:t>
      </w:r>
      <w:r w:rsidR="007925E7" w:rsidRPr="007F1BAB">
        <w:rPr>
          <w:rFonts w:ascii="Book Antiqua" w:hAnsi="Book Antiqua"/>
          <w:sz w:val="24"/>
          <w:szCs w:val="24"/>
        </w:rPr>
        <w:t>S), Rho</w:t>
      </w:r>
      <w:r w:rsidR="003F4D1E">
        <w:rPr>
          <w:rFonts w:ascii="Book Antiqua" w:hAnsi="Book Antiqua" w:hint="eastAsia"/>
          <w:sz w:val="24"/>
          <w:szCs w:val="24"/>
        </w:rPr>
        <w:t xml:space="preserve"> </w:t>
      </w:r>
      <w:r w:rsidR="007925E7" w:rsidRPr="007F1BAB">
        <w:rPr>
          <w:rFonts w:ascii="Book Antiqua" w:hAnsi="Book Antiqua"/>
          <w:sz w:val="24"/>
          <w:szCs w:val="24"/>
        </w:rPr>
        <w:t>=</w:t>
      </w:r>
      <w:r w:rsidR="003F4D1E">
        <w:rPr>
          <w:rFonts w:ascii="Book Antiqua" w:hAnsi="Book Antiqua" w:hint="eastAsia"/>
          <w:sz w:val="24"/>
          <w:szCs w:val="24"/>
        </w:rPr>
        <w:t xml:space="preserve"> </w:t>
      </w:r>
      <w:r w:rsidR="007925E7" w:rsidRPr="007F1BAB">
        <w:rPr>
          <w:rFonts w:ascii="Book Antiqua" w:hAnsi="Book Antiqua"/>
          <w:sz w:val="24"/>
          <w:szCs w:val="24"/>
        </w:rPr>
        <w:t xml:space="preserve">-0.2349, </w:t>
      </w:r>
      <w:r w:rsidR="00E856BD" w:rsidRPr="00E856BD">
        <w:rPr>
          <w:rFonts w:ascii="Book Antiqua" w:hAnsi="Book Antiqua"/>
          <w:i/>
          <w:sz w:val="24"/>
          <w:szCs w:val="24"/>
        </w:rPr>
        <w:t xml:space="preserve">P = </w:t>
      </w:r>
      <w:r w:rsidR="007925E7" w:rsidRPr="007F1BAB">
        <w:rPr>
          <w:rFonts w:ascii="Book Antiqua" w:hAnsi="Book Antiqua"/>
          <w:sz w:val="24"/>
          <w:szCs w:val="24"/>
        </w:rPr>
        <w:t xml:space="preserve">0.0285; Figure </w:t>
      </w:r>
      <w:r w:rsidR="00583E28">
        <w:rPr>
          <w:rFonts w:ascii="Book Antiqua" w:hAnsi="Book Antiqua" w:hint="eastAsia"/>
          <w:sz w:val="24"/>
          <w:szCs w:val="24"/>
        </w:rPr>
        <w:t>6</w:t>
      </w:r>
      <w:r w:rsidR="00583E28" w:rsidRPr="007F1BAB">
        <w:rPr>
          <w:rFonts w:ascii="Book Antiqua" w:hAnsi="Book Antiqua"/>
          <w:sz w:val="24"/>
          <w:szCs w:val="24"/>
        </w:rPr>
        <w:t>C</w:t>
      </w:r>
      <w:r w:rsidR="007925E7" w:rsidRPr="007F1BAB">
        <w:rPr>
          <w:rFonts w:ascii="Book Antiqua" w:hAnsi="Book Antiqua"/>
          <w:sz w:val="24"/>
          <w:szCs w:val="24"/>
        </w:rPr>
        <w:t xml:space="preserve">). Therefore, the overexpression of variant 2 of HNRNPH1 </w:t>
      </w:r>
      <w:r w:rsidR="00243727" w:rsidRPr="007F1BAB">
        <w:rPr>
          <w:rFonts w:ascii="Book Antiqua" w:hAnsi="Book Antiqua"/>
          <w:sz w:val="24"/>
          <w:szCs w:val="24"/>
        </w:rPr>
        <w:t>contributes to</w:t>
      </w:r>
      <w:r w:rsidR="007925E7" w:rsidRPr="007F1BAB">
        <w:rPr>
          <w:rFonts w:ascii="Book Antiqua" w:hAnsi="Book Antiqua"/>
          <w:sz w:val="24"/>
          <w:szCs w:val="24"/>
        </w:rPr>
        <w:t xml:space="preserve"> </w:t>
      </w:r>
      <w:r w:rsidR="001F2836" w:rsidRPr="007F1BAB">
        <w:rPr>
          <w:rFonts w:ascii="Book Antiqua" w:hAnsi="Book Antiqua"/>
          <w:sz w:val="24"/>
          <w:szCs w:val="24"/>
        </w:rPr>
        <w:t>cell growth and anti-apoptosis in ESCC.</w:t>
      </w:r>
    </w:p>
    <w:p w14:paraId="4956C949" w14:textId="77777777" w:rsidR="0025512A" w:rsidRPr="007F1BAB" w:rsidRDefault="0025512A" w:rsidP="00992DB7">
      <w:pPr>
        <w:adjustRightInd w:val="0"/>
        <w:snapToGrid w:val="0"/>
        <w:spacing w:after="0" w:line="360" w:lineRule="auto"/>
        <w:jc w:val="both"/>
        <w:rPr>
          <w:rFonts w:ascii="Book Antiqua" w:hAnsi="Book Antiqua"/>
          <w:sz w:val="24"/>
          <w:szCs w:val="24"/>
        </w:rPr>
      </w:pPr>
    </w:p>
    <w:p w14:paraId="2174D6C7" w14:textId="77777777" w:rsidR="003D3163" w:rsidRPr="007F1BAB" w:rsidRDefault="00A34559" w:rsidP="00992DB7">
      <w:pPr>
        <w:adjustRightInd w:val="0"/>
        <w:snapToGrid w:val="0"/>
        <w:spacing w:after="0" w:line="360" w:lineRule="auto"/>
        <w:jc w:val="both"/>
        <w:rPr>
          <w:rFonts w:ascii="Book Antiqua" w:hAnsi="Book Antiqua"/>
          <w:b/>
          <w:sz w:val="24"/>
          <w:szCs w:val="24"/>
        </w:rPr>
      </w:pPr>
      <w:r w:rsidRPr="007F1BAB">
        <w:rPr>
          <w:rFonts w:ascii="Book Antiqua" w:hAnsi="Book Antiqua"/>
          <w:b/>
          <w:sz w:val="24"/>
          <w:szCs w:val="24"/>
        </w:rPr>
        <w:t>DISCUSSION</w:t>
      </w:r>
    </w:p>
    <w:p w14:paraId="1A60614B" w14:textId="6DDE7576" w:rsidR="003D3163" w:rsidRPr="007F1BAB" w:rsidRDefault="007E0418"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 xml:space="preserve">Human HNRNPH1 gene is mapped to </w:t>
      </w:r>
      <w:r w:rsidR="00F8507B" w:rsidRPr="007F1BAB">
        <w:rPr>
          <w:rFonts w:ascii="Book Antiqua" w:hAnsi="Book Antiqua"/>
          <w:sz w:val="24"/>
          <w:szCs w:val="24"/>
        </w:rPr>
        <w:t xml:space="preserve">the reverse strand at </w:t>
      </w:r>
      <w:r w:rsidRPr="007F1BAB">
        <w:rPr>
          <w:rFonts w:ascii="Book Antiqua" w:hAnsi="Book Antiqua"/>
          <w:sz w:val="24"/>
          <w:szCs w:val="24"/>
        </w:rPr>
        <w:t>5q35.3.</w:t>
      </w:r>
      <w:r w:rsidR="006C7954" w:rsidRPr="007F1BAB">
        <w:rPr>
          <w:rFonts w:ascii="Book Antiqua" w:hAnsi="Book Antiqua"/>
          <w:sz w:val="24"/>
          <w:szCs w:val="24"/>
        </w:rPr>
        <w:t xml:space="preserve"> It encodes two transcript variants based on the annotation of NCBI RefSeq hg19.</w:t>
      </w:r>
      <w:r w:rsidR="00F8507B" w:rsidRPr="007F1BAB">
        <w:rPr>
          <w:rFonts w:ascii="Book Antiqua" w:hAnsi="Book Antiqua"/>
          <w:sz w:val="24"/>
          <w:szCs w:val="24"/>
        </w:rPr>
        <w:t xml:space="preserve"> Variant 1 possesses 14 exons, whereas variant 2 </w:t>
      </w:r>
      <w:proofErr w:type="gramStart"/>
      <w:r w:rsidR="00F8507B" w:rsidRPr="007F1BAB">
        <w:rPr>
          <w:rFonts w:ascii="Book Antiqua" w:hAnsi="Book Antiqua"/>
          <w:sz w:val="24"/>
          <w:szCs w:val="24"/>
        </w:rPr>
        <w:t>has</w:t>
      </w:r>
      <w:proofErr w:type="gramEnd"/>
      <w:r w:rsidR="00F8507B" w:rsidRPr="007F1BAB">
        <w:rPr>
          <w:rFonts w:ascii="Book Antiqua" w:hAnsi="Book Antiqua"/>
          <w:sz w:val="24"/>
          <w:szCs w:val="24"/>
        </w:rPr>
        <w:t xml:space="preserve"> 13 exons</w:t>
      </w:r>
      <w:r w:rsidR="00476EF3">
        <w:rPr>
          <w:rFonts w:ascii="Book Antiqua" w:hAnsi="Book Antiqua"/>
          <w:sz w:val="24"/>
          <w:szCs w:val="24"/>
        </w:rPr>
        <w:t xml:space="preserve"> (</w:t>
      </w:r>
      <w:r w:rsidR="003A1B5A" w:rsidRPr="007F1BAB">
        <w:rPr>
          <w:rFonts w:ascii="Book Antiqua" w:hAnsi="Book Antiqua"/>
          <w:sz w:val="24"/>
          <w:szCs w:val="24"/>
        </w:rPr>
        <w:t>Figure 2A)</w:t>
      </w:r>
      <w:r w:rsidR="00F8507B" w:rsidRPr="007F1BAB">
        <w:rPr>
          <w:rFonts w:ascii="Book Antiqua" w:hAnsi="Book Antiqua"/>
          <w:sz w:val="24"/>
          <w:szCs w:val="24"/>
        </w:rPr>
        <w:t xml:space="preserve">. They are differed at the 5’UTR region but encoding the same protein. Until now, </w:t>
      </w:r>
      <w:r w:rsidR="00233183" w:rsidRPr="007F1BAB">
        <w:rPr>
          <w:rFonts w:ascii="Book Antiqua" w:hAnsi="Book Antiqua"/>
          <w:sz w:val="24"/>
          <w:szCs w:val="24"/>
        </w:rPr>
        <w:t xml:space="preserve">there were </w:t>
      </w:r>
      <w:r w:rsidR="00B729ED" w:rsidRPr="007F1BAB">
        <w:rPr>
          <w:rFonts w:ascii="Book Antiqua" w:hAnsi="Book Antiqua"/>
          <w:sz w:val="24"/>
          <w:szCs w:val="24"/>
        </w:rPr>
        <w:t>no stud</w:t>
      </w:r>
      <w:r w:rsidR="00233183" w:rsidRPr="007F1BAB">
        <w:rPr>
          <w:rFonts w:ascii="Book Antiqua" w:hAnsi="Book Antiqua"/>
          <w:sz w:val="24"/>
          <w:szCs w:val="24"/>
        </w:rPr>
        <w:t>ies</w:t>
      </w:r>
      <w:r w:rsidR="00B729ED" w:rsidRPr="007F1BAB">
        <w:rPr>
          <w:rFonts w:ascii="Book Antiqua" w:hAnsi="Book Antiqua"/>
          <w:sz w:val="24"/>
          <w:szCs w:val="24"/>
        </w:rPr>
        <w:t xml:space="preserve"> </w:t>
      </w:r>
      <w:r w:rsidR="00233183" w:rsidRPr="007F1BAB">
        <w:rPr>
          <w:rFonts w:ascii="Book Antiqua" w:hAnsi="Book Antiqua"/>
          <w:sz w:val="24"/>
          <w:szCs w:val="24"/>
        </w:rPr>
        <w:t>describing</w:t>
      </w:r>
      <w:r w:rsidR="00B729ED" w:rsidRPr="007F1BAB">
        <w:rPr>
          <w:rFonts w:ascii="Book Antiqua" w:hAnsi="Book Antiqua"/>
          <w:sz w:val="24"/>
          <w:szCs w:val="24"/>
        </w:rPr>
        <w:t xml:space="preserve"> the expression characteristics of these two variants. </w:t>
      </w:r>
      <w:r w:rsidR="003A1B5A" w:rsidRPr="007F1BAB">
        <w:rPr>
          <w:rFonts w:ascii="Book Antiqua" w:hAnsi="Book Antiqua"/>
          <w:sz w:val="24"/>
          <w:szCs w:val="24"/>
        </w:rPr>
        <w:t>Our results showed that variant 1 is constitutively expressed, and it is not regulated by the disorder</w:t>
      </w:r>
      <w:r w:rsidR="0072701D" w:rsidRPr="007F1BAB">
        <w:rPr>
          <w:rFonts w:ascii="Book Antiqua" w:hAnsi="Book Antiqua"/>
          <w:sz w:val="24"/>
          <w:szCs w:val="24"/>
        </w:rPr>
        <w:t>ed</w:t>
      </w:r>
      <w:r w:rsidR="003A1B5A" w:rsidRPr="007F1BAB">
        <w:rPr>
          <w:rFonts w:ascii="Book Antiqua" w:hAnsi="Book Antiqua"/>
          <w:sz w:val="24"/>
          <w:szCs w:val="24"/>
        </w:rPr>
        <w:t xml:space="preserve"> signal transduction networks during carcinogenesis. </w:t>
      </w:r>
      <w:r w:rsidR="0072701D" w:rsidRPr="007F1BAB">
        <w:rPr>
          <w:rFonts w:ascii="Book Antiqua" w:hAnsi="Book Antiqua"/>
          <w:sz w:val="24"/>
          <w:szCs w:val="24"/>
        </w:rPr>
        <w:t>Meanwhile, variant 2 is</w:t>
      </w:r>
      <w:r w:rsidR="003218FC" w:rsidRPr="007F1BAB">
        <w:rPr>
          <w:rFonts w:ascii="Book Antiqua" w:hAnsi="Book Antiqua"/>
          <w:sz w:val="24"/>
          <w:szCs w:val="24"/>
        </w:rPr>
        <w:t xml:space="preserve"> barely expressed </w:t>
      </w:r>
      <w:r w:rsidR="0072701D" w:rsidRPr="007F1BAB">
        <w:rPr>
          <w:rFonts w:ascii="Book Antiqua" w:hAnsi="Book Antiqua"/>
          <w:sz w:val="24"/>
          <w:szCs w:val="24"/>
        </w:rPr>
        <w:t>in normal tissues. It is consistent with t</w:t>
      </w:r>
      <w:r w:rsidR="00A87E79" w:rsidRPr="007F1BAB">
        <w:rPr>
          <w:rFonts w:ascii="Book Antiqua" w:hAnsi="Book Antiqua"/>
          <w:sz w:val="24"/>
          <w:szCs w:val="24"/>
        </w:rPr>
        <w:t xml:space="preserve">he previous </w:t>
      </w:r>
      <w:r w:rsidR="00822A5C" w:rsidRPr="007F1BAB">
        <w:rPr>
          <w:rFonts w:ascii="Book Antiqua" w:hAnsi="Book Antiqua"/>
          <w:sz w:val="24"/>
          <w:szCs w:val="24"/>
        </w:rPr>
        <w:t>findings</w:t>
      </w:r>
      <w:r w:rsidR="00A87E79" w:rsidRPr="007F1BAB">
        <w:rPr>
          <w:rFonts w:ascii="Book Antiqua" w:hAnsi="Book Antiqua"/>
          <w:sz w:val="24"/>
          <w:szCs w:val="24"/>
        </w:rPr>
        <w:t xml:space="preserve"> </w:t>
      </w:r>
      <w:r w:rsidR="0072701D" w:rsidRPr="007F1BAB">
        <w:rPr>
          <w:rFonts w:ascii="Book Antiqua" w:hAnsi="Book Antiqua"/>
          <w:sz w:val="24"/>
          <w:szCs w:val="24"/>
        </w:rPr>
        <w:t xml:space="preserve">that </w:t>
      </w:r>
      <w:r w:rsidR="00A87E79" w:rsidRPr="007F1BAB">
        <w:rPr>
          <w:rFonts w:ascii="Book Antiqua" w:hAnsi="Book Antiqua"/>
          <w:sz w:val="24"/>
          <w:szCs w:val="24"/>
        </w:rPr>
        <w:t xml:space="preserve">the expression of </w:t>
      </w:r>
      <w:r w:rsidR="0072701D" w:rsidRPr="007F1BAB">
        <w:rPr>
          <w:rFonts w:ascii="Book Antiqua" w:hAnsi="Book Antiqua"/>
          <w:sz w:val="24"/>
          <w:szCs w:val="24"/>
        </w:rPr>
        <w:t>HNRNP</w:t>
      </w:r>
      <w:r w:rsidR="00A87E79" w:rsidRPr="007F1BAB">
        <w:rPr>
          <w:rFonts w:ascii="Book Antiqua" w:hAnsi="Book Antiqua"/>
          <w:sz w:val="24"/>
          <w:szCs w:val="24"/>
        </w:rPr>
        <w:t>H</w:t>
      </w:r>
      <w:r w:rsidR="0072701D" w:rsidRPr="007F1BAB">
        <w:rPr>
          <w:rFonts w:ascii="Book Antiqua" w:hAnsi="Book Antiqua"/>
          <w:sz w:val="24"/>
          <w:szCs w:val="24"/>
        </w:rPr>
        <w:t>1</w:t>
      </w:r>
      <w:r w:rsidR="00A87E79" w:rsidRPr="007F1BAB">
        <w:rPr>
          <w:rFonts w:ascii="Book Antiqua" w:hAnsi="Book Antiqua"/>
          <w:sz w:val="24"/>
          <w:szCs w:val="24"/>
        </w:rPr>
        <w:t xml:space="preserve"> was unaffected by treatment with two second messengers and seven cytokines</w:t>
      </w:r>
      <w:r w:rsidR="0072701D" w:rsidRPr="007F1BAB">
        <w:rPr>
          <w:rFonts w:ascii="Book Antiqua" w:hAnsi="Book Antiqua"/>
          <w:sz w:val="24"/>
          <w:szCs w:val="24"/>
        </w:rPr>
        <w:t xml:space="preserve"> in normal human </w:t>
      </w:r>
      <w:proofErr w:type="gramStart"/>
      <w:r w:rsidR="0072701D" w:rsidRPr="007F1BAB">
        <w:rPr>
          <w:rFonts w:ascii="Book Antiqua" w:hAnsi="Book Antiqua"/>
          <w:sz w:val="24"/>
          <w:szCs w:val="24"/>
        </w:rPr>
        <w:t>keratinocytes</w:t>
      </w:r>
      <w:proofErr w:type="gramEnd"/>
      <w:r w:rsidR="0072701D" w:rsidRPr="007F1BAB">
        <w:rPr>
          <w:rFonts w:ascii="Book Antiqua" w:hAnsi="Book Antiqua"/>
          <w:sz w:val="24"/>
          <w:szCs w:val="24"/>
        </w:rPr>
        <w:fldChar w:fldCharType="begin">
          <w:fldData xml:space="preserve">PEVuZE5vdGU+PENpdGU+PEF1dGhvcj5Ib25vcmU8L0F1dGhvcj48WWVhcj4xOTk1PC9ZZWFyPjxS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</w:fldData>
        </w:fldChar>
      </w:r>
      <w:r w:rsidR="0072701D" w:rsidRPr="007F1BAB">
        <w:rPr>
          <w:rFonts w:ascii="Book Antiqua" w:hAnsi="Book Antiqua"/>
          <w:sz w:val="24"/>
          <w:szCs w:val="24"/>
        </w:rPr>
        <w:instrText xml:space="preserve"> ADDIN EN.CITE </w:instrText>
      </w:r>
      <w:r w:rsidR="0072701D" w:rsidRPr="007F1BAB">
        <w:rPr>
          <w:rFonts w:ascii="Book Antiqua" w:hAnsi="Book Antiqua"/>
          <w:sz w:val="24"/>
          <w:szCs w:val="24"/>
        </w:rPr>
        <w:fldChar w:fldCharType="begin">
          <w:fldData xml:space="preserve">PEVuZE5vdGU+PENpdGU+PEF1dGhvcj5Ib25vcmU8L0F1dGhvcj48WWVhcj4xOTk1PC9ZZWFyPjxS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</w:fldData>
        </w:fldChar>
      </w:r>
      <w:r w:rsidR="0072701D" w:rsidRPr="007F1BAB">
        <w:rPr>
          <w:rFonts w:ascii="Book Antiqua" w:hAnsi="Book Antiqua"/>
          <w:sz w:val="24"/>
          <w:szCs w:val="24"/>
        </w:rPr>
        <w:instrText xml:space="preserve"> ADDIN EN.CITE.DATA </w:instrText>
      </w:r>
      <w:r w:rsidR="0072701D" w:rsidRPr="007F1BAB">
        <w:rPr>
          <w:rFonts w:ascii="Book Antiqua" w:hAnsi="Book Antiqua"/>
          <w:sz w:val="24"/>
          <w:szCs w:val="24"/>
        </w:rPr>
      </w:r>
      <w:r w:rsidR="0072701D" w:rsidRPr="007F1BAB">
        <w:rPr>
          <w:rFonts w:ascii="Book Antiqua" w:hAnsi="Book Antiqua"/>
          <w:sz w:val="24"/>
          <w:szCs w:val="24"/>
        </w:rPr>
        <w:fldChar w:fldCharType="end"/>
      </w:r>
      <w:r w:rsidR="0072701D" w:rsidRPr="007F1BAB">
        <w:rPr>
          <w:rFonts w:ascii="Book Antiqua" w:hAnsi="Book Antiqua"/>
          <w:sz w:val="24"/>
          <w:szCs w:val="24"/>
        </w:rPr>
      </w:r>
      <w:r w:rsidR="0072701D" w:rsidRPr="007F1BAB">
        <w:rPr>
          <w:rFonts w:ascii="Book Antiqua" w:hAnsi="Book Antiqua"/>
          <w:sz w:val="24"/>
          <w:szCs w:val="24"/>
        </w:rPr>
        <w:fldChar w:fldCharType="separate"/>
      </w:r>
      <w:r w:rsidR="0072701D" w:rsidRPr="007F1BAB">
        <w:rPr>
          <w:rFonts w:ascii="Book Antiqua" w:hAnsi="Book Antiqua"/>
          <w:noProof/>
          <w:sz w:val="24"/>
          <w:szCs w:val="24"/>
          <w:vertAlign w:val="superscript"/>
        </w:rPr>
        <w:t>[10]</w:t>
      </w:r>
      <w:r w:rsidR="0072701D" w:rsidRPr="007F1BAB">
        <w:rPr>
          <w:rFonts w:ascii="Book Antiqua" w:hAnsi="Book Antiqua"/>
          <w:sz w:val="24"/>
          <w:szCs w:val="24"/>
        </w:rPr>
        <w:fldChar w:fldCharType="end"/>
      </w:r>
      <w:r w:rsidR="00A87E79" w:rsidRPr="007F1BAB">
        <w:rPr>
          <w:rFonts w:ascii="Book Antiqua" w:hAnsi="Book Antiqua"/>
          <w:sz w:val="24"/>
          <w:szCs w:val="24"/>
        </w:rPr>
        <w:t>.</w:t>
      </w:r>
      <w:r w:rsidR="0072701D" w:rsidRPr="007F1BAB">
        <w:rPr>
          <w:rFonts w:ascii="Book Antiqua" w:hAnsi="Book Antiqua"/>
          <w:sz w:val="24"/>
          <w:szCs w:val="24"/>
        </w:rPr>
        <w:t xml:space="preserve"> </w:t>
      </w:r>
      <w:r w:rsidR="00A607FF" w:rsidRPr="007F1BAB">
        <w:rPr>
          <w:rFonts w:ascii="Book Antiqua" w:hAnsi="Book Antiqua"/>
          <w:sz w:val="24"/>
          <w:szCs w:val="24"/>
        </w:rPr>
        <w:t xml:space="preserve">In addition, we found that variant 2 is significantly overexpressed in ESCC and </w:t>
      </w:r>
      <w:r w:rsidR="00820057" w:rsidRPr="007F1BAB">
        <w:rPr>
          <w:rFonts w:ascii="Book Antiqua" w:hAnsi="Book Antiqua"/>
          <w:sz w:val="24"/>
          <w:szCs w:val="24"/>
        </w:rPr>
        <w:t xml:space="preserve">correlated with the poorer tumor differentiation. </w:t>
      </w:r>
      <w:r w:rsidR="00D20B31" w:rsidRPr="007F1BAB">
        <w:rPr>
          <w:rFonts w:ascii="Book Antiqua" w:hAnsi="Book Antiqua"/>
          <w:sz w:val="24"/>
          <w:szCs w:val="24"/>
        </w:rPr>
        <w:t>These results</w:t>
      </w:r>
      <w:r w:rsidR="0072701D" w:rsidRPr="007F1BAB">
        <w:rPr>
          <w:rFonts w:ascii="Book Antiqua" w:hAnsi="Book Antiqua"/>
          <w:sz w:val="24"/>
          <w:szCs w:val="24"/>
        </w:rPr>
        <w:t xml:space="preserve"> </w:t>
      </w:r>
      <w:r w:rsidR="00A607FF" w:rsidRPr="007F1BAB">
        <w:rPr>
          <w:rFonts w:ascii="Book Antiqua" w:hAnsi="Book Antiqua"/>
          <w:sz w:val="24"/>
          <w:szCs w:val="24"/>
        </w:rPr>
        <w:t xml:space="preserve">suggest that the </w:t>
      </w:r>
      <w:r w:rsidR="00D20B31" w:rsidRPr="007F1BAB">
        <w:rPr>
          <w:rFonts w:ascii="Book Antiqua" w:hAnsi="Book Antiqua"/>
          <w:sz w:val="24"/>
          <w:szCs w:val="24"/>
        </w:rPr>
        <w:t xml:space="preserve">transcript variant 1 </w:t>
      </w:r>
      <w:r w:rsidR="00A6014E" w:rsidRPr="007F1BAB">
        <w:rPr>
          <w:rFonts w:ascii="Book Antiqua" w:hAnsi="Book Antiqua"/>
          <w:sz w:val="24"/>
          <w:szCs w:val="24"/>
        </w:rPr>
        <w:t>of HNRNPH1</w:t>
      </w:r>
      <w:r w:rsidR="00F905B1" w:rsidRPr="007F1BAB">
        <w:rPr>
          <w:rFonts w:ascii="Book Antiqua" w:hAnsi="Book Antiqua"/>
          <w:sz w:val="24"/>
          <w:szCs w:val="24"/>
        </w:rPr>
        <w:t xml:space="preserve"> </w:t>
      </w:r>
      <w:r w:rsidR="00D20B31" w:rsidRPr="007F1BAB">
        <w:rPr>
          <w:rFonts w:ascii="Book Antiqua" w:hAnsi="Book Antiqua"/>
          <w:sz w:val="24"/>
          <w:szCs w:val="24"/>
        </w:rPr>
        <w:t xml:space="preserve">is responsible for </w:t>
      </w:r>
      <w:r w:rsidR="00F905B1" w:rsidRPr="007F1BAB">
        <w:rPr>
          <w:rFonts w:ascii="Book Antiqua" w:hAnsi="Book Antiqua"/>
          <w:sz w:val="24"/>
          <w:szCs w:val="24"/>
        </w:rPr>
        <w:t xml:space="preserve">maintaining </w:t>
      </w:r>
      <w:r w:rsidR="00A6014E" w:rsidRPr="007F1BAB">
        <w:rPr>
          <w:rFonts w:ascii="Book Antiqua" w:hAnsi="Book Antiqua"/>
          <w:sz w:val="24"/>
          <w:szCs w:val="24"/>
        </w:rPr>
        <w:t>its</w:t>
      </w:r>
      <w:r w:rsidR="00D20B31" w:rsidRPr="007F1BAB">
        <w:rPr>
          <w:rFonts w:ascii="Book Antiqua" w:hAnsi="Book Antiqua"/>
          <w:sz w:val="24"/>
          <w:szCs w:val="24"/>
        </w:rPr>
        <w:t xml:space="preserve"> invariable </w:t>
      </w:r>
      <w:r w:rsidR="00A607FF" w:rsidRPr="007F1BAB">
        <w:rPr>
          <w:rFonts w:ascii="Book Antiqua" w:hAnsi="Book Antiqua"/>
          <w:sz w:val="24"/>
          <w:szCs w:val="24"/>
        </w:rPr>
        <w:t>intracellular levels</w:t>
      </w:r>
      <w:r w:rsidR="00D20B31" w:rsidRPr="007F1BAB">
        <w:rPr>
          <w:rFonts w:ascii="Book Antiqua" w:hAnsi="Book Antiqua"/>
          <w:sz w:val="24"/>
          <w:szCs w:val="24"/>
        </w:rPr>
        <w:t xml:space="preserve">, whereas variant 2 </w:t>
      </w:r>
      <w:r w:rsidR="00A6014E" w:rsidRPr="007F1BAB">
        <w:rPr>
          <w:rFonts w:ascii="Book Antiqua" w:hAnsi="Book Antiqua"/>
          <w:sz w:val="24"/>
          <w:szCs w:val="24"/>
        </w:rPr>
        <w:t xml:space="preserve">is regulated and responds to tumorigenesis. It unravels a new mechanism for </w:t>
      </w:r>
      <w:r w:rsidR="0072679D" w:rsidRPr="007F1BAB">
        <w:rPr>
          <w:rFonts w:ascii="Book Antiqua" w:hAnsi="Book Antiqua"/>
          <w:sz w:val="24"/>
          <w:szCs w:val="24"/>
        </w:rPr>
        <w:t>the gene expression regulation of HNRNPH1.</w:t>
      </w:r>
    </w:p>
    <w:p w14:paraId="7E813B48" w14:textId="4CBBF4BF" w:rsidR="00615EB1" w:rsidRPr="007F1BAB" w:rsidRDefault="00615EB1" w:rsidP="00992DB7">
      <w:pPr>
        <w:adjustRightInd w:val="0"/>
        <w:snapToGrid w:val="0"/>
        <w:spacing w:after="0" w:line="360" w:lineRule="auto"/>
        <w:ind w:firstLineChars="200" w:firstLine="480"/>
        <w:jc w:val="both"/>
        <w:rPr>
          <w:rFonts w:ascii="Book Antiqua" w:hAnsi="Book Antiqua"/>
          <w:sz w:val="24"/>
          <w:szCs w:val="24"/>
        </w:rPr>
      </w:pPr>
      <w:r w:rsidRPr="007F1BAB">
        <w:rPr>
          <w:rFonts w:ascii="Book Antiqua" w:hAnsi="Book Antiqua"/>
          <w:sz w:val="24"/>
          <w:szCs w:val="24"/>
        </w:rPr>
        <w:t>HNRNPH1 protein has three RNA binding domains</w:t>
      </w:r>
      <w:r w:rsidR="00026556" w:rsidRPr="007F1BAB">
        <w:rPr>
          <w:rFonts w:ascii="Book Antiqua" w:hAnsi="Book Antiqua"/>
          <w:sz w:val="24"/>
          <w:szCs w:val="24"/>
        </w:rPr>
        <w:t>,</w:t>
      </w:r>
      <w:r w:rsidRPr="007F1BAB">
        <w:rPr>
          <w:rFonts w:ascii="Book Antiqua" w:hAnsi="Book Antiqua"/>
          <w:sz w:val="24"/>
          <w:szCs w:val="24"/>
        </w:rPr>
        <w:t xml:space="preserve"> </w:t>
      </w:r>
      <w:r w:rsidR="00026556" w:rsidRPr="007F1BAB">
        <w:rPr>
          <w:rFonts w:ascii="Book Antiqua" w:hAnsi="Book Antiqua"/>
          <w:sz w:val="24"/>
          <w:szCs w:val="24"/>
        </w:rPr>
        <w:t>a glycine-tyrosine-arginine-rich</w:t>
      </w:r>
      <w:r w:rsidR="00476EF3">
        <w:rPr>
          <w:rFonts w:ascii="Book Antiqua" w:hAnsi="Book Antiqua"/>
          <w:sz w:val="24"/>
          <w:szCs w:val="24"/>
        </w:rPr>
        <w:t xml:space="preserve"> (</w:t>
      </w:r>
      <w:r w:rsidR="00026556" w:rsidRPr="007F1BAB">
        <w:rPr>
          <w:rFonts w:ascii="Book Antiqua" w:hAnsi="Book Antiqua"/>
          <w:sz w:val="24"/>
          <w:szCs w:val="24"/>
        </w:rPr>
        <w:t xml:space="preserve">GYR) domain and </w:t>
      </w:r>
      <w:r w:rsidR="00A4302A" w:rsidRPr="007F1BAB">
        <w:rPr>
          <w:rFonts w:ascii="Book Antiqua" w:hAnsi="Book Antiqua"/>
          <w:sz w:val="24"/>
          <w:szCs w:val="24"/>
        </w:rPr>
        <w:t>a C-terminus glycine-rich domain</w:t>
      </w:r>
      <w:r w:rsidRPr="007F1BAB">
        <w:rPr>
          <w:rFonts w:ascii="Book Antiqua" w:hAnsi="Book Antiqua"/>
          <w:sz w:val="24"/>
          <w:szCs w:val="24"/>
        </w:rPr>
        <w:t xml:space="preserve">. </w:t>
      </w:r>
      <w:r w:rsidR="00A4302A" w:rsidRPr="007F1BAB">
        <w:rPr>
          <w:rFonts w:ascii="Book Antiqua" w:hAnsi="Book Antiqua"/>
          <w:sz w:val="24"/>
          <w:szCs w:val="24"/>
        </w:rPr>
        <w:t xml:space="preserve">The central GYR domain is responsible for its nuclear </w:t>
      </w:r>
      <w:proofErr w:type="gramStart"/>
      <w:r w:rsidR="00A4302A" w:rsidRPr="007F1BAB">
        <w:rPr>
          <w:rFonts w:ascii="Book Antiqua" w:hAnsi="Book Antiqua"/>
          <w:sz w:val="24"/>
          <w:szCs w:val="24"/>
        </w:rPr>
        <w:t>localization</w:t>
      </w:r>
      <w:proofErr w:type="gramEnd"/>
      <w:r w:rsidR="00A4302A" w:rsidRPr="007F1BAB">
        <w:rPr>
          <w:rFonts w:ascii="Book Antiqua" w:hAnsi="Book Antiqua"/>
          <w:sz w:val="24"/>
          <w:szCs w:val="24"/>
        </w:rPr>
        <w:fldChar w:fldCharType="begin">
          <w:fldData xml:space="preserve">PEVuZE5vdGU+PENpdGU+PEF1dGhvcj5WYW4gRHVzZW48L0F1dGhvcj48WWVhcj4yMDEwPC9ZZWFy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</w:fldData>
        </w:fldChar>
      </w:r>
      <w:r w:rsidR="00A4302A" w:rsidRPr="007F1BAB">
        <w:rPr>
          <w:rFonts w:ascii="Book Antiqua" w:hAnsi="Book Antiqua"/>
          <w:sz w:val="24"/>
          <w:szCs w:val="24"/>
        </w:rPr>
        <w:instrText xml:space="preserve"> ADDIN EN.CITE </w:instrText>
      </w:r>
      <w:r w:rsidR="00A4302A" w:rsidRPr="007F1BAB">
        <w:rPr>
          <w:rFonts w:ascii="Book Antiqua" w:hAnsi="Book Antiqua"/>
          <w:sz w:val="24"/>
          <w:szCs w:val="24"/>
        </w:rPr>
        <w:fldChar w:fldCharType="begin">
          <w:fldData xml:space="preserve">PEVuZE5vdGU+PENpdGU+PEF1dGhvcj5WYW4gRHVzZW48L0F1dGhvcj48WWVhcj4yMDEwPC9ZZWFy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</w:fldData>
        </w:fldChar>
      </w:r>
      <w:r w:rsidR="00A4302A" w:rsidRPr="007F1BAB">
        <w:rPr>
          <w:rFonts w:ascii="Book Antiqua" w:hAnsi="Book Antiqua"/>
          <w:sz w:val="24"/>
          <w:szCs w:val="24"/>
        </w:rPr>
        <w:instrText xml:space="preserve"> ADDIN EN.CITE.DATA </w:instrText>
      </w:r>
      <w:r w:rsidR="00A4302A" w:rsidRPr="007F1BAB">
        <w:rPr>
          <w:rFonts w:ascii="Book Antiqua" w:hAnsi="Book Antiqua"/>
          <w:sz w:val="24"/>
          <w:szCs w:val="24"/>
        </w:rPr>
      </w:r>
      <w:r w:rsidR="00A4302A" w:rsidRPr="007F1BAB">
        <w:rPr>
          <w:rFonts w:ascii="Book Antiqua" w:hAnsi="Book Antiqua"/>
          <w:sz w:val="24"/>
          <w:szCs w:val="24"/>
        </w:rPr>
        <w:fldChar w:fldCharType="end"/>
      </w:r>
      <w:r w:rsidR="00A4302A" w:rsidRPr="007F1BAB">
        <w:rPr>
          <w:rFonts w:ascii="Book Antiqua" w:hAnsi="Book Antiqua"/>
          <w:sz w:val="24"/>
          <w:szCs w:val="24"/>
        </w:rPr>
      </w:r>
      <w:r w:rsidR="00A4302A" w:rsidRPr="007F1BAB">
        <w:rPr>
          <w:rFonts w:ascii="Book Antiqua" w:hAnsi="Book Antiqua"/>
          <w:sz w:val="24"/>
          <w:szCs w:val="24"/>
        </w:rPr>
        <w:fldChar w:fldCharType="separate"/>
      </w:r>
      <w:r w:rsidR="00A4302A" w:rsidRPr="007F1BAB">
        <w:rPr>
          <w:rFonts w:ascii="Book Antiqua" w:hAnsi="Book Antiqua"/>
          <w:noProof/>
          <w:sz w:val="24"/>
          <w:szCs w:val="24"/>
          <w:vertAlign w:val="superscript"/>
        </w:rPr>
        <w:t>[22]</w:t>
      </w:r>
      <w:r w:rsidR="00A4302A" w:rsidRPr="007F1BAB">
        <w:rPr>
          <w:rFonts w:ascii="Book Antiqua" w:hAnsi="Book Antiqua"/>
          <w:sz w:val="24"/>
          <w:szCs w:val="24"/>
        </w:rPr>
        <w:fldChar w:fldCharType="end"/>
      </w:r>
      <w:r w:rsidR="00A4302A" w:rsidRPr="007F1BAB">
        <w:rPr>
          <w:rFonts w:ascii="Book Antiqua" w:hAnsi="Book Antiqua"/>
          <w:sz w:val="24"/>
          <w:szCs w:val="24"/>
        </w:rPr>
        <w:t xml:space="preserve">. </w:t>
      </w:r>
      <w:r w:rsidR="003E2C16" w:rsidRPr="007F1BAB">
        <w:rPr>
          <w:rFonts w:ascii="Book Antiqua" w:hAnsi="Book Antiqua"/>
          <w:sz w:val="24"/>
          <w:szCs w:val="24"/>
        </w:rPr>
        <w:t xml:space="preserve">HNRNPH1 can shuttle between the nucleus and </w:t>
      </w:r>
      <w:proofErr w:type="gramStart"/>
      <w:r w:rsidR="003E2C16" w:rsidRPr="007F1BAB">
        <w:rPr>
          <w:rFonts w:ascii="Book Antiqua" w:hAnsi="Book Antiqua"/>
          <w:sz w:val="24"/>
          <w:szCs w:val="24"/>
        </w:rPr>
        <w:t>cytoplasm</w:t>
      </w:r>
      <w:proofErr w:type="gramEnd"/>
      <w:r w:rsidR="003E2C16" w:rsidRPr="007F1BAB">
        <w:rPr>
          <w:rFonts w:ascii="Book Antiqua" w:hAnsi="Book Antiqua"/>
          <w:sz w:val="24"/>
          <w:szCs w:val="24"/>
        </w:rPr>
        <w:fldChar w:fldCharType="begin">
          <w:fldData xml:space="preserve">PEVuZE5vdGU+PENpdGU+PEF1dGhvcj5WYW4gRHVzZW48L0F1dGhvcj48WWVhcj4yMDEwPC9ZZWFy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</w:fldData>
        </w:fldChar>
      </w:r>
      <w:r w:rsidR="003E2C16" w:rsidRPr="007F1BAB">
        <w:rPr>
          <w:rFonts w:ascii="Book Antiqua" w:hAnsi="Book Antiqua"/>
          <w:sz w:val="24"/>
          <w:szCs w:val="24"/>
        </w:rPr>
        <w:instrText xml:space="preserve"> ADDIN EN.CITE </w:instrText>
      </w:r>
      <w:r w:rsidR="003E2C16" w:rsidRPr="007F1BAB">
        <w:rPr>
          <w:rFonts w:ascii="Book Antiqua" w:hAnsi="Book Antiqua"/>
          <w:sz w:val="24"/>
          <w:szCs w:val="24"/>
        </w:rPr>
        <w:fldChar w:fldCharType="begin">
          <w:fldData xml:space="preserve">PEVuZE5vdGU+PENpdGU+PEF1dGhvcj5WYW4gRHVzZW48L0F1dGhvcj48WWVhcj4yMDEwPC9ZZWFy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</w:fldData>
        </w:fldChar>
      </w:r>
      <w:r w:rsidR="003E2C16" w:rsidRPr="007F1BAB">
        <w:rPr>
          <w:rFonts w:ascii="Book Antiqua" w:hAnsi="Book Antiqua"/>
          <w:sz w:val="24"/>
          <w:szCs w:val="24"/>
        </w:rPr>
        <w:instrText xml:space="preserve"> ADDIN EN.CITE.DATA </w:instrText>
      </w:r>
      <w:r w:rsidR="003E2C16" w:rsidRPr="007F1BAB">
        <w:rPr>
          <w:rFonts w:ascii="Book Antiqua" w:hAnsi="Book Antiqua"/>
          <w:sz w:val="24"/>
          <w:szCs w:val="24"/>
        </w:rPr>
      </w:r>
      <w:r w:rsidR="003E2C16" w:rsidRPr="007F1BAB">
        <w:rPr>
          <w:rFonts w:ascii="Book Antiqua" w:hAnsi="Book Antiqua"/>
          <w:sz w:val="24"/>
          <w:szCs w:val="24"/>
        </w:rPr>
        <w:fldChar w:fldCharType="end"/>
      </w:r>
      <w:r w:rsidR="003E2C16" w:rsidRPr="007F1BAB">
        <w:rPr>
          <w:rFonts w:ascii="Book Antiqua" w:hAnsi="Book Antiqua"/>
          <w:sz w:val="24"/>
          <w:szCs w:val="24"/>
        </w:rPr>
      </w:r>
      <w:r w:rsidR="003E2C16" w:rsidRPr="007F1BAB">
        <w:rPr>
          <w:rFonts w:ascii="Book Antiqua" w:hAnsi="Book Antiqua"/>
          <w:sz w:val="24"/>
          <w:szCs w:val="24"/>
        </w:rPr>
        <w:fldChar w:fldCharType="separate"/>
      </w:r>
      <w:r w:rsidR="003E2C16" w:rsidRPr="007F1BAB">
        <w:rPr>
          <w:rFonts w:ascii="Book Antiqua" w:hAnsi="Book Antiqua"/>
          <w:noProof/>
          <w:sz w:val="24"/>
          <w:szCs w:val="24"/>
          <w:vertAlign w:val="superscript"/>
        </w:rPr>
        <w:t>[22]</w:t>
      </w:r>
      <w:r w:rsidR="003E2C16" w:rsidRPr="007F1BAB">
        <w:rPr>
          <w:rFonts w:ascii="Book Antiqua" w:hAnsi="Book Antiqua"/>
          <w:sz w:val="24"/>
          <w:szCs w:val="24"/>
        </w:rPr>
        <w:fldChar w:fldCharType="end"/>
      </w:r>
      <w:r w:rsidR="003E2C16" w:rsidRPr="007F1BAB">
        <w:rPr>
          <w:rFonts w:ascii="Book Antiqua" w:hAnsi="Book Antiqua"/>
          <w:sz w:val="24"/>
          <w:szCs w:val="24"/>
        </w:rPr>
        <w:t xml:space="preserve">. In </w:t>
      </w:r>
      <w:r w:rsidR="005C691A" w:rsidRPr="007F1BAB">
        <w:rPr>
          <w:rFonts w:ascii="Book Antiqua" w:hAnsi="Book Antiqua"/>
          <w:sz w:val="24"/>
          <w:szCs w:val="24"/>
        </w:rPr>
        <w:t xml:space="preserve">some cases of </w:t>
      </w:r>
      <w:r w:rsidR="003E2C16" w:rsidRPr="007F1BAB">
        <w:rPr>
          <w:rFonts w:ascii="Book Antiqua" w:hAnsi="Book Antiqua"/>
          <w:sz w:val="24"/>
          <w:szCs w:val="24"/>
        </w:rPr>
        <w:t xml:space="preserve">pancreatic, </w:t>
      </w:r>
      <w:r w:rsidR="005C691A" w:rsidRPr="007F1BAB">
        <w:rPr>
          <w:rFonts w:ascii="Book Antiqua" w:hAnsi="Book Antiqua"/>
          <w:sz w:val="24"/>
          <w:szCs w:val="24"/>
        </w:rPr>
        <w:t xml:space="preserve">rectal, </w:t>
      </w:r>
      <w:r w:rsidR="003E2C16" w:rsidRPr="007F1BAB">
        <w:rPr>
          <w:rFonts w:ascii="Book Antiqua" w:hAnsi="Book Antiqua"/>
          <w:sz w:val="24"/>
          <w:szCs w:val="24"/>
        </w:rPr>
        <w:t>liver</w:t>
      </w:r>
      <w:r w:rsidR="005C691A" w:rsidRPr="007F1BAB">
        <w:rPr>
          <w:rFonts w:ascii="Book Antiqua" w:hAnsi="Book Antiqua"/>
          <w:sz w:val="24"/>
          <w:szCs w:val="24"/>
        </w:rPr>
        <w:t>,</w:t>
      </w:r>
      <w:r w:rsidR="003E2C16" w:rsidRPr="007F1BAB">
        <w:rPr>
          <w:rFonts w:ascii="Book Antiqua" w:hAnsi="Book Antiqua"/>
          <w:sz w:val="24"/>
          <w:szCs w:val="24"/>
        </w:rPr>
        <w:t xml:space="preserve"> gastric </w:t>
      </w:r>
      <w:r w:rsidR="005C691A" w:rsidRPr="007F1BAB">
        <w:rPr>
          <w:rFonts w:ascii="Book Antiqua" w:hAnsi="Book Antiqua"/>
          <w:sz w:val="24"/>
          <w:szCs w:val="24"/>
        </w:rPr>
        <w:t xml:space="preserve">and lung </w:t>
      </w:r>
      <w:r w:rsidR="003E2C16" w:rsidRPr="007F1BAB">
        <w:rPr>
          <w:rFonts w:ascii="Book Antiqua" w:hAnsi="Book Antiqua"/>
          <w:sz w:val="24"/>
          <w:szCs w:val="24"/>
        </w:rPr>
        <w:t>cancer, strong cytoplasmic staining of HNRNPH1 was observed</w:t>
      </w:r>
      <w:r w:rsidR="005C691A" w:rsidRPr="007F1BAB">
        <w:rPr>
          <w:rFonts w:ascii="Book Antiqua" w:hAnsi="Book Antiqua"/>
          <w:sz w:val="24"/>
          <w:szCs w:val="24"/>
        </w:rPr>
        <w:fldChar w:fldCharType="begin"/>
      </w:r>
      <w:r w:rsidR="005C691A" w:rsidRPr="007F1BAB">
        <w:rPr>
          <w:rFonts w:ascii="Book Antiqua" w:hAnsi="Book Antiqua"/>
          <w:sz w:val="24"/>
          <w:szCs w:val="24"/>
        </w:rPr>
        <w:instrText xml:space="preserve"> ADDIN EN.CITE &lt;EndNote&gt;&lt;Cite&gt;&lt;Author&gt;Honore&lt;/Author&gt;&lt;Year&gt;2004&lt;/Year&gt;&lt;RecNum&gt;20&lt;/RecNum&gt;&lt;DisplayText&gt;&lt;style face="superscript"&gt;[19]&lt;/style&gt;&lt;/DisplayText&gt;&lt;record&gt;&lt;rec-number&gt;20&lt;/rec-number&gt;&lt;foreign-keys&gt;&lt;key app="EN" db-id="xsx9zfzsk5xswee9v23p2vwrvwstsvrt25xa" timestamp="1458630690"&gt;20&lt;/key&gt;&lt;/foreign-keys&gt;&lt;ref-type name="Journal Article"&gt;17&lt;/ref-type&gt;&lt;contributors&gt;&lt;authors&gt;&lt;author&gt;Honore, B.&lt;/author&gt;&lt;author&gt;Baandrup, U.&lt;/author&gt;&lt;author&gt;Vorum, H.&lt;/author&gt;&lt;/authors&gt;&lt;/contributors&gt;&lt;auth-address&gt;Department of Medical Biochemistry, University of Aarhus, DK-8000 Aarhus C, Denmark. bh@biokemi.au.dk&lt;/auth-address&gt;&lt;titles&gt;&lt;title&gt;Heterogeneous nuclear ribonucleoproteins F and H/H&amp;apos; show differential expression in normal and selected cancer tissues&lt;/title&gt;&lt;secondary-title&gt;Exp Cell Res&lt;/secondary-title&gt;&lt;/titles&gt;&lt;periodical&gt;&lt;full-title&gt;Exp Cell Res&lt;/full-title&gt;&lt;/periodical&gt;&lt;pages&gt;199-209&lt;/pages&gt;&lt;volume&gt;294&lt;/volume&gt;&lt;number&gt;1&lt;/number&gt;&lt;keywords&gt;&lt;keyword&gt;Adenocarcinoma/metabolism/pathology&lt;/keyword&gt;&lt;keyword&gt;Carcinoma, Hepatocellular/metabolism/pathology&lt;/keyword&gt;&lt;keyword&gt;Heterogeneous-Nuclear Ribonucleoprotein Group F-H/immunology/*metabolism&lt;/keyword&gt;&lt;keyword&gt;Humans&lt;/keyword&gt;&lt;keyword&gt;Immunohistochemistry&lt;/keyword&gt;&lt;keyword&gt;Liver Neoplasms/metabolism/pathology&lt;/keyword&gt;&lt;keyword&gt;Neoplasms/*metabolism/pathology&lt;/keyword&gt;&lt;keyword&gt;Pancreatic Neoplasms/metabolism/pathology&lt;/keyword&gt;&lt;keyword&gt;Tissue Distribution&lt;/keyword&gt;&lt;keyword&gt;Tumor Cells, Cultured&lt;/keyword&gt;&lt;/keywords&gt;&lt;dates&gt;&lt;year&gt;2004&lt;/year&gt;&lt;pub-dates&gt;&lt;date&gt;Mar 10&lt;/date&gt;&lt;/pub-dates&gt;&lt;/dates&gt;&lt;isbn&gt;0014-4827 (Print)&amp;#xD;0014-4827 (Linking)&lt;/isbn&gt;&lt;accession-num&gt;14980514&lt;/accession-num&gt;&lt;urls&gt;&lt;related-urls&gt;&lt;url&gt;http://www.ncbi.nlm.nih.gov/pubmed/14980514&lt;/url&gt;&lt;url&gt;http://ac.els-cdn.com/S0014482703005962/1-s2.0-S0014482703005962-main.pdf?_tid=59133ffc-effd-11e5-a3a3-00000aacb360&amp;amp;acdnat=1458630890_eec6e22724ea4510b5777c62075dc5f1&lt;/url&gt;&lt;/related-urls&gt;&lt;/urls&gt;&lt;electronic-resource-num&gt;10.1016/j.yexcr.2003.11.011&lt;/electronic-resource-num&gt;&lt;/record&gt;&lt;/Cite&gt;&lt;/EndNote&gt;</w:instrText>
      </w:r>
      <w:r w:rsidR="005C691A" w:rsidRPr="007F1BAB">
        <w:rPr>
          <w:rFonts w:ascii="Book Antiqua" w:hAnsi="Book Antiqua"/>
          <w:sz w:val="24"/>
          <w:szCs w:val="24"/>
        </w:rPr>
        <w:fldChar w:fldCharType="separate"/>
      </w:r>
      <w:r w:rsidR="005C691A" w:rsidRPr="007F1BAB">
        <w:rPr>
          <w:rFonts w:ascii="Book Antiqua" w:hAnsi="Book Antiqua"/>
          <w:noProof/>
          <w:sz w:val="24"/>
          <w:szCs w:val="24"/>
          <w:vertAlign w:val="superscript"/>
        </w:rPr>
        <w:t>[19]</w:t>
      </w:r>
      <w:r w:rsidR="005C691A" w:rsidRPr="007F1BAB">
        <w:rPr>
          <w:rFonts w:ascii="Book Antiqua" w:hAnsi="Book Antiqua"/>
          <w:sz w:val="24"/>
          <w:szCs w:val="24"/>
        </w:rPr>
        <w:fldChar w:fldCharType="end"/>
      </w:r>
      <w:r w:rsidR="003E2C16" w:rsidRPr="007F1BAB">
        <w:rPr>
          <w:rFonts w:ascii="Book Antiqua" w:hAnsi="Book Antiqua"/>
          <w:sz w:val="24"/>
          <w:szCs w:val="24"/>
        </w:rPr>
        <w:t>.</w:t>
      </w:r>
      <w:r w:rsidR="005C691A" w:rsidRPr="007F1BAB">
        <w:rPr>
          <w:rFonts w:ascii="Book Antiqua" w:hAnsi="Book Antiqua"/>
          <w:sz w:val="24"/>
          <w:szCs w:val="24"/>
        </w:rPr>
        <w:t xml:space="preserve"> However, in head and neck cancer, HNRNPH1 was only overexpressed in the </w:t>
      </w:r>
      <w:proofErr w:type="gramStart"/>
      <w:r w:rsidR="005C691A" w:rsidRPr="007F1BAB">
        <w:rPr>
          <w:rFonts w:ascii="Book Antiqua" w:hAnsi="Book Antiqua"/>
          <w:sz w:val="24"/>
          <w:szCs w:val="24"/>
        </w:rPr>
        <w:t>nu</w:t>
      </w:r>
      <w:r w:rsidR="00734DC6" w:rsidRPr="007F1BAB">
        <w:rPr>
          <w:rFonts w:ascii="Book Antiqua" w:hAnsi="Book Antiqua"/>
          <w:sz w:val="24"/>
          <w:szCs w:val="24"/>
        </w:rPr>
        <w:t>c</w:t>
      </w:r>
      <w:r w:rsidR="005C691A" w:rsidRPr="007F1BAB">
        <w:rPr>
          <w:rFonts w:ascii="Book Antiqua" w:hAnsi="Book Antiqua"/>
          <w:sz w:val="24"/>
          <w:szCs w:val="24"/>
        </w:rPr>
        <w:t>lei</w:t>
      </w:r>
      <w:proofErr w:type="gramEnd"/>
      <w:r w:rsidR="005C691A" w:rsidRPr="007F1BAB">
        <w:rPr>
          <w:rFonts w:ascii="Book Antiqua" w:hAnsi="Book Antiqua"/>
          <w:sz w:val="24"/>
          <w:szCs w:val="24"/>
        </w:rPr>
        <w:fldChar w:fldCharType="begin">
          <w:fldData xml:space="preserve">PEVuZE5vdGU+PENpdGU+PEF1dGhvcj5SYXVjaDwvQXV0aG9yPjxZZWFyPjIwMTA8L1llYXI+PFJl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</w:fldData>
        </w:fldChar>
      </w:r>
      <w:r w:rsidR="005C691A" w:rsidRPr="007F1BAB">
        <w:rPr>
          <w:rFonts w:ascii="Book Antiqua" w:hAnsi="Book Antiqua"/>
          <w:sz w:val="24"/>
          <w:szCs w:val="24"/>
        </w:rPr>
        <w:instrText xml:space="preserve"> ADDIN EN.CITE </w:instrText>
      </w:r>
      <w:r w:rsidR="005C691A" w:rsidRPr="007F1BAB">
        <w:rPr>
          <w:rFonts w:ascii="Book Antiqua" w:hAnsi="Book Antiqua"/>
          <w:sz w:val="24"/>
          <w:szCs w:val="24"/>
        </w:rPr>
        <w:fldChar w:fldCharType="begin">
          <w:fldData xml:space="preserve">PEVuZE5vdGU+PENpdGU+PEF1dGhvcj5SYXVjaDwvQXV0aG9yPjxZZWFyPjIwMTA8L1llYXI+PFJl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</w:fldData>
        </w:fldChar>
      </w:r>
      <w:r w:rsidR="005C691A" w:rsidRPr="007F1BAB">
        <w:rPr>
          <w:rFonts w:ascii="Book Antiqua" w:hAnsi="Book Antiqua"/>
          <w:sz w:val="24"/>
          <w:szCs w:val="24"/>
        </w:rPr>
        <w:instrText xml:space="preserve"> ADDIN EN.CITE.DATA </w:instrText>
      </w:r>
      <w:r w:rsidR="005C691A" w:rsidRPr="007F1BAB">
        <w:rPr>
          <w:rFonts w:ascii="Book Antiqua" w:hAnsi="Book Antiqua"/>
          <w:sz w:val="24"/>
          <w:szCs w:val="24"/>
        </w:rPr>
      </w:r>
      <w:r w:rsidR="005C691A" w:rsidRPr="007F1BAB">
        <w:rPr>
          <w:rFonts w:ascii="Book Antiqua" w:hAnsi="Book Antiqua"/>
          <w:sz w:val="24"/>
          <w:szCs w:val="24"/>
        </w:rPr>
        <w:fldChar w:fldCharType="end"/>
      </w:r>
      <w:r w:rsidR="005C691A" w:rsidRPr="007F1BAB">
        <w:rPr>
          <w:rFonts w:ascii="Book Antiqua" w:hAnsi="Book Antiqua"/>
          <w:sz w:val="24"/>
          <w:szCs w:val="24"/>
        </w:rPr>
      </w:r>
      <w:r w:rsidR="005C691A" w:rsidRPr="007F1BAB">
        <w:rPr>
          <w:rFonts w:ascii="Book Antiqua" w:hAnsi="Book Antiqua"/>
          <w:sz w:val="24"/>
          <w:szCs w:val="24"/>
        </w:rPr>
        <w:fldChar w:fldCharType="separate"/>
      </w:r>
      <w:r w:rsidR="005C691A" w:rsidRPr="007F1BAB">
        <w:rPr>
          <w:rFonts w:ascii="Book Antiqua" w:hAnsi="Book Antiqua"/>
          <w:noProof/>
          <w:sz w:val="24"/>
          <w:szCs w:val="24"/>
          <w:vertAlign w:val="superscript"/>
        </w:rPr>
        <w:t>[18]</w:t>
      </w:r>
      <w:r w:rsidR="005C691A" w:rsidRPr="007F1BAB">
        <w:rPr>
          <w:rFonts w:ascii="Book Antiqua" w:hAnsi="Book Antiqua"/>
          <w:sz w:val="24"/>
          <w:szCs w:val="24"/>
        </w:rPr>
        <w:fldChar w:fldCharType="end"/>
      </w:r>
      <w:r w:rsidR="005C691A" w:rsidRPr="007F1BAB">
        <w:rPr>
          <w:rFonts w:ascii="Book Antiqua" w:hAnsi="Book Antiqua"/>
          <w:sz w:val="24"/>
          <w:szCs w:val="24"/>
        </w:rPr>
        <w:t xml:space="preserve">. Our results showed that HNRNPH1 was restricted only to nucleus in ESCC. Therefore, the localization of HNRNPH1 may be tissue or cell-dependent. </w:t>
      </w:r>
    </w:p>
    <w:p w14:paraId="3ECC2C79" w14:textId="640518C6" w:rsidR="00220F8E" w:rsidRPr="007F1BAB" w:rsidRDefault="00286000" w:rsidP="00992DB7">
      <w:pPr>
        <w:adjustRightInd w:val="0"/>
        <w:snapToGrid w:val="0"/>
        <w:spacing w:after="0" w:line="360" w:lineRule="auto"/>
        <w:ind w:firstLineChars="200" w:firstLine="480"/>
        <w:jc w:val="both"/>
        <w:rPr>
          <w:rFonts w:ascii="Book Antiqua" w:hAnsi="Book Antiqua"/>
          <w:sz w:val="24"/>
          <w:szCs w:val="24"/>
        </w:rPr>
      </w:pPr>
      <w:r w:rsidRPr="007F1BAB">
        <w:rPr>
          <w:rFonts w:ascii="Book Antiqua" w:hAnsi="Book Antiqua"/>
          <w:sz w:val="24"/>
          <w:szCs w:val="24"/>
        </w:rPr>
        <w:t xml:space="preserve">Furthermore, </w:t>
      </w:r>
      <w:r w:rsidR="00BE48D8" w:rsidRPr="007F1BAB">
        <w:rPr>
          <w:rFonts w:ascii="Book Antiqua" w:hAnsi="Book Antiqua"/>
          <w:sz w:val="24"/>
          <w:szCs w:val="24"/>
        </w:rPr>
        <w:t xml:space="preserve">HNRNPH1 is an </w:t>
      </w:r>
      <w:r w:rsidR="00233183" w:rsidRPr="007F1BAB">
        <w:rPr>
          <w:rFonts w:ascii="Book Antiqua" w:hAnsi="Book Antiqua"/>
          <w:sz w:val="24"/>
          <w:szCs w:val="24"/>
        </w:rPr>
        <w:t xml:space="preserve">evolutionarily </w:t>
      </w:r>
      <w:r w:rsidR="00BE48D8" w:rsidRPr="007F1BAB">
        <w:rPr>
          <w:rFonts w:ascii="Book Antiqua" w:hAnsi="Book Antiqua"/>
          <w:sz w:val="24"/>
          <w:szCs w:val="24"/>
        </w:rPr>
        <w:t xml:space="preserve">conserved splicing factor, and it plays a dual role of activation and inhibition in pre-mRNA processing, </w:t>
      </w:r>
      <w:r w:rsidR="00BE48D8" w:rsidRPr="007F1BAB">
        <w:rPr>
          <w:rFonts w:ascii="Book Antiqua" w:hAnsi="Book Antiqua"/>
          <w:bCs/>
          <w:sz w:val="24"/>
          <w:szCs w:val="24"/>
        </w:rPr>
        <w:t>polyadenylation, mRNA export and translation</w:t>
      </w:r>
      <w:r w:rsidR="00BE48D8" w:rsidRPr="007F1BAB">
        <w:rPr>
          <w:rFonts w:ascii="Book Antiqua" w:hAnsi="Book Antiqua"/>
          <w:sz w:val="24"/>
          <w:szCs w:val="24"/>
        </w:rPr>
        <w:t xml:space="preserve">. </w:t>
      </w:r>
      <w:r w:rsidR="006D2752" w:rsidRPr="007F1BAB">
        <w:rPr>
          <w:rFonts w:ascii="Book Antiqua" w:hAnsi="Book Antiqua"/>
          <w:sz w:val="24"/>
          <w:szCs w:val="24"/>
        </w:rPr>
        <w:t xml:space="preserve">It can act as a component in </w:t>
      </w:r>
      <w:r w:rsidR="006D2752" w:rsidRPr="007F1BAB">
        <w:rPr>
          <w:rFonts w:ascii="Book Antiqua" w:hAnsi="Book Antiqua"/>
          <w:sz w:val="24"/>
          <w:szCs w:val="24"/>
        </w:rPr>
        <w:lastRenderedPageBreak/>
        <w:t xml:space="preserve">the intronic splicing enhancer complex to stimulate </w:t>
      </w:r>
      <w:r w:rsidR="00587512" w:rsidRPr="007F1BAB">
        <w:rPr>
          <w:rFonts w:ascii="Book Antiqua" w:hAnsi="Book Antiqua"/>
          <w:sz w:val="24"/>
          <w:szCs w:val="24"/>
        </w:rPr>
        <w:t>gene</w:t>
      </w:r>
      <w:r w:rsidR="006D2752" w:rsidRPr="007F1BAB">
        <w:rPr>
          <w:rFonts w:ascii="Book Antiqua" w:hAnsi="Book Antiqua"/>
          <w:sz w:val="24"/>
          <w:szCs w:val="24"/>
        </w:rPr>
        <w:t xml:space="preserve"> </w:t>
      </w:r>
      <w:r w:rsidR="00674E41" w:rsidRPr="007F1BAB">
        <w:rPr>
          <w:rFonts w:ascii="Book Antiqua" w:hAnsi="Book Antiqua"/>
          <w:sz w:val="24"/>
          <w:szCs w:val="24"/>
        </w:rPr>
        <w:t>splicing</w:t>
      </w:r>
      <w:r w:rsidR="00587512" w:rsidRPr="007F1BAB">
        <w:rPr>
          <w:rFonts w:ascii="Book Antiqua" w:hAnsi="Book Antiqua"/>
          <w:sz w:val="24"/>
          <w:szCs w:val="24"/>
        </w:rPr>
        <w:t xml:space="preserve">, </w:t>
      </w:r>
      <w:r w:rsidR="00233183" w:rsidRPr="007F1BAB">
        <w:rPr>
          <w:rFonts w:ascii="Book Antiqua" w:hAnsi="Book Antiqua"/>
          <w:sz w:val="24"/>
          <w:szCs w:val="24"/>
        </w:rPr>
        <w:t>including</w:t>
      </w:r>
      <w:r w:rsidR="00587512" w:rsidRPr="007F1BAB">
        <w:rPr>
          <w:rFonts w:ascii="Book Antiqua" w:hAnsi="Book Antiqua"/>
          <w:sz w:val="24"/>
          <w:szCs w:val="24"/>
        </w:rPr>
        <w:t xml:space="preserve"> c-src, MAP kinase activating death domain</w:t>
      </w:r>
      <w:r w:rsidR="00476EF3">
        <w:rPr>
          <w:rFonts w:ascii="Book Antiqua" w:hAnsi="Book Antiqua"/>
          <w:sz w:val="24"/>
          <w:szCs w:val="24"/>
        </w:rPr>
        <w:t xml:space="preserve"> (</w:t>
      </w:r>
      <w:r w:rsidR="00587512" w:rsidRPr="007F1BAB">
        <w:rPr>
          <w:rFonts w:ascii="Book Antiqua" w:hAnsi="Book Antiqua"/>
          <w:sz w:val="24"/>
          <w:szCs w:val="24"/>
        </w:rPr>
        <w:t>MADD), macrophage stimulating 1 receptor</w:t>
      </w:r>
      <w:r w:rsidR="00476EF3">
        <w:rPr>
          <w:rFonts w:ascii="Book Antiqua" w:hAnsi="Book Antiqua"/>
          <w:sz w:val="24"/>
          <w:szCs w:val="24"/>
        </w:rPr>
        <w:t xml:space="preserve"> (</w:t>
      </w:r>
      <w:r w:rsidR="00587512" w:rsidRPr="007F1BAB">
        <w:rPr>
          <w:rFonts w:ascii="Book Antiqua" w:hAnsi="Book Antiqua"/>
          <w:sz w:val="24"/>
          <w:szCs w:val="24"/>
        </w:rPr>
        <w:t>MST1R)</w:t>
      </w:r>
      <w:r w:rsidR="00674E41" w:rsidRPr="007F1BAB">
        <w:rPr>
          <w:rFonts w:ascii="Book Antiqua" w:hAnsi="Book Antiqua"/>
          <w:sz w:val="24"/>
          <w:szCs w:val="24"/>
        </w:rPr>
        <w:fldChar w:fldCharType="begin">
          <w:fldData xml:space="preserve">PEVuZE5vdGU+PENpdGU+PEF1dGhvcj5DaG91PC9BdXRob3I+PFllYXI+MTk5OTwvWWVhcj48UmVj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</w:fldData>
        </w:fldChar>
      </w:r>
      <w:r w:rsidR="00FF3A9F" w:rsidRPr="007F1BAB">
        <w:rPr>
          <w:rFonts w:ascii="Book Antiqua" w:hAnsi="Book Antiqua"/>
          <w:sz w:val="24"/>
          <w:szCs w:val="24"/>
        </w:rPr>
        <w:instrText xml:space="preserve"> ADDIN EN.CITE </w:instrText>
      </w:r>
      <w:r w:rsidR="00FF3A9F" w:rsidRPr="007F1BAB">
        <w:rPr>
          <w:rFonts w:ascii="Book Antiqua" w:hAnsi="Book Antiqua"/>
          <w:sz w:val="24"/>
          <w:szCs w:val="24"/>
        </w:rPr>
        <w:fldChar w:fldCharType="begin">
          <w:fldData xml:space="preserve">PEVuZE5vdGU+PENpdGU+PEF1dGhvcj5DaG91PC9BdXRob3I+PFllYXI+MTk5OTwvWWVhcj48UmVj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</w:fldData>
        </w:fldChar>
      </w:r>
      <w:r w:rsidR="00FF3A9F" w:rsidRPr="007F1BAB">
        <w:rPr>
          <w:rFonts w:ascii="Book Antiqua" w:hAnsi="Book Antiqua"/>
          <w:sz w:val="24"/>
          <w:szCs w:val="24"/>
        </w:rPr>
        <w:instrText xml:space="preserve"> ADDIN EN.CITE.DATA </w:instrText>
      </w:r>
      <w:r w:rsidR="00FF3A9F" w:rsidRPr="007F1BAB">
        <w:rPr>
          <w:rFonts w:ascii="Book Antiqua" w:hAnsi="Book Antiqua"/>
          <w:sz w:val="24"/>
          <w:szCs w:val="24"/>
        </w:rPr>
      </w:r>
      <w:r w:rsidR="00FF3A9F" w:rsidRPr="007F1BAB">
        <w:rPr>
          <w:rFonts w:ascii="Book Antiqua" w:hAnsi="Book Antiqua"/>
          <w:sz w:val="24"/>
          <w:szCs w:val="24"/>
        </w:rPr>
        <w:fldChar w:fldCharType="end"/>
      </w:r>
      <w:r w:rsidR="00674E41" w:rsidRPr="007F1BAB">
        <w:rPr>
          <w:rFonts w:ascii="Book Antiqua" w:hAnsi="Book Antiqua"/>
          <w:sz w:val="24"/>
          <w:szCs w:val="24"/>
        </w:rPr>
      </w:r>
      <w:r w:rsidR="00674E41" w:rsidRPr="007F1BAB">
        <w:rPr>
          <w:rFonts w:ascii="Book Antiqua" w:hAnsi="Book Antiqua"/>
          <w:sz w:val="24"/>
          <w:szCs w:val="24"/>
        </w:rPr>
        <w:fldChar w:fldCharType="separate"/>
      </w:r>
      <w:r w:rsidR="003F4D1E">
        <w:rPr>
          <w:rFonts w:ascii="Book Antiqua" w:hAnsi="Book Antiqua"/>
          <w:noProof/>
          <w:sz w:val="24"/>
          <w:szCs w:val="24"/>
          <w:vertAlign w:val="superscript"/>
        </w:rPr>
        <w:t>[13,</w:t>
      </w:r>
      <w:r w:rsidR="00FF3A9F" w:rsidRPr="007F1BAB">
        <w:rPr>
          <w:rFonts w:ascii="Book Antiqua" w:hAnsi="Book Antiqua"/>
          <w:noProof/>
          <w:sz w:val="24"/>
          <w:szCs w:val="24"/>
          <w:vertAlign w:val="superscript"/>
        </w:rPr>
        <w:t>17]</w:t>
      </w:r>
      <w:r w:rsidR="00674E41" w:rsidRPr="007F1BAB">
        <w:rPr>
          <w:rFonts w:ascii="Book Antiqua" w:hAnsi="Book Antiqua"/>
          <w:sz w:val="24"/>
          <w:szCs w:val="24"/>
        </w:rPr>
        <w:fldChar w:fldCharType="end"/>
      </w:r>
      <w:r w:rsidR="00674E41" w:rsidRPr="007F1BAB">
        <w:rPr>
          <w:rFonts w:ascii="Book Antiqua" w:hAnsi="Book Antiqua"/>
          <w:sz w:val="24"/>
          <w:szCs w:val="24"/>
        </w:rPr>
        <w:t xml:space="preserve">. </w:t>
      </w:r>
      <w:r w:rsidR="005E516E" w:rsidRPr="007F1BAB">
        <w:rPr>
          <w:rFonts w:ascii="Book Antiqua" w:hAnsi="Book Antiqua"/>
          <w:sz w:val="24"/>
          <w:szCs w:val="24"/>
        </w:rPr>
        <w:t>In addition, i</w:t>
      </w:r>
      <w:r w:rsidR="00674E41" w:rsidRPr="007F1BAB">
        <w:rPr>
          <w:rFonts w:ascii="Book Antiqua" w:hAnsi="Book Antiqua"/>
          <w:sz w:val="24"/>
          <w:szCs w:val="24"/>
        </w:rPr>
        <w:t xml:space="preserve">t can be recruited to the exonic splicing silencer to regulate the alternative splicing of tropomyosin, </w:t>
      </w:r>
      <w:r w:rsidR="00C504F4" w:rsidRPr="007F1BAB">
        <w:rPr>
          <w:rFonts w:ascii="Book Antiqua" w:hAnsi="Book Antiqua"/>
          <w:sz w:val="24"/>
          <w:szCs w:val="24"/>
        </w:rPr>
        <w:t>collagen-like tail subunit</w:t>
      </w:r>
      <w:r w:rsidR="00476EF3">
        <w:rPr>
          <w:rFonts w:ascii="Book Antiqua" w:hAnsi="Book Antiqua"/>
          <w:sz w:val="24"/>
          <w:szCs w:val="24"/>
        </w:rPr>
        <w:t xml:space="preserve"> (</w:t>
      </w:r>
      <w:r w:rsidR="00C504F4" w:rsidRPr="007F1BAB">
        <w:rPr>
          <w:rFonts w:ascii="Book Antiqua" w:hAnsi="Book Antiqua"/>
          <w:sz w:val="24"/>
          <w:szCs w:val="24"/>
        </w:rPr>
        <w:t>COLQ), muscle nicotinic acetylcholine receptor alpha subunit</w:t>
      </w:r>
      <w:r w:rsidR="00587512" w:rsidRPr="007F1BAB">
        <w:rPr>
          <w:rFonts w:ascii="Book Antiqua" w:hAnsi="Book Antiqua"/>
          <w:sz w:val="24"/>
          <w:szCs w:val="24"/>
        </w:rPr>
        <w:t>, fibroblast growth factor receptor 2</w:t>
      </w:r>
      <w:r w:rsidR="00C504F4" w:rsidRPr="007F1BAB">
        <w:rPr>
          <w:rFonts w:ascii="Book Antiqua" w:hAnsi="Book Antiqua"/>
          <w:sz w:val="24"/>
          <w:szCs w:val="24"/>
        </w:rPr>
        <w:t xml:space="preserve"> </w:t>
      </w:r>
      <w:r w:rsidR="008B4BA2" w:rsidRPr="007F1BAB">
        <w:rPr>
          <w:rFonts w:ascii="Book Antiqua" w:hAnsi="Book Antiqua"/>
          <w:sz w:val="24"/>
          <w:szCs w:val="24"/>
        </w:rPr>
        <w:t>etc</w:t>
      </w:r>
      <w:r w:rsidR="00674E41" w:rsidRPr="007F1BAB">
        <w:rPr>
          <w:rFonts w:ascii="Book Antiqua" w:hAnsi="Book Antiqua"/>
          <w:sz w:val="24"/>
          <w:szCs w:val="24"/>
        </w:rPr>
        <w:fldChar w:fldCharType="begin">
          <w:fldData xml:space="preserve">PEVuZE5vdGU+PENpdGU+PEF1dGhvcj5DaGVuPC9BdXRob3I+PFllYXI+MTk5OTwvWWVhcj48UmVj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</w:fldData>
        </w:fldChar>
      </w:r>
      <w:r w:rsidR="00A4302A" w:rsidRPr="007F1BAB">
        <w:rPr>
          <w:rFonts w:ascii="Book Antiqua" w:hAnsi="Book Antiqua"/>
          <w:sz w:val="24"/>
          <w:szCs w:val="24"/>
        </w:rPr>
        <w:instrText xml:space="preserve"> ADDIN EN.CITE </w:instrText>
      </w:r>
      <w:r w:rsidR="00A4302A" w:rsidRPr="007F1BAB">
        <w:rPr>
          <w:rFonts w:ascii="Book Antiqua" w:hAnsi="Book Antiqua"/>
          <w:sz w:val="24"/>
          <w:szCs w:val="24"/>
        </w:rPr>
        <w:fldChar w:fldCharType="begin">
          <w:fldData xml:space="preserve">PEVuZE5vdGU+PENpdGU+PEF1dGhvcj5DaGVuPC9BdXRob3I+PFllYXI+MTk5OTwvWWVhcj48UmVj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</w:fldData>
        </w:fldChar>
      </w:r>
      <w:r w:rsidR="00A4302A" w:rsidRPr="007F1BAB">
        <w:rPr>
          <w:rFonts w:ascii="Book Antiqua" w:hAnsi="Book Antiqua"/>
          <w:sz w:val="24"/>
          <w:szCs w:val="24"/>
        </w:rPr>
        <w:instrText xml:space="preserve"> ADDIN EN.CITE.DATA </w:instrText>
      </w:r>
      <w:r w:rsidR="00A4302A" w:rsidRPr="007F1BAB">
        <w:rPr>
          <w:rFonts w:ascii="Book Antiqua" w:hAnsi="Book Antiqua"/>
          <w:sz w:val="24"/>
          <w:szCs w:val="24"/>
        </w:rPr>
      </w:r>
      <w:r w:rsidR="00A4302A" w:rsidRPr="007F1BAB">
        <w:rPr>
          <w:rFonts w:ascii="Book Antiqua" w:hAnsi="Book Antiqua"/>
          <w:sz w:val="24"/>
          <w:szCs w:val="24"/>
        </w:rPr>
        <w:fldChar w:fldCharType="end"/>
      </w:r>
      <w:r w:rsidR="00674E41" w:rsidRPr="007F1BAB">
        <w:rPr>
          <w:rFonts w:ascii="Book Antiqua" w:hAnsi="Book Antiqua"/>
          <w:sz w:val="24"/>
          <w:szCs w:val="24"/>
        </w:rPr>
      </w:r>
      <w:r w:rsidR="00674E41" w:rsidRPr="007F1BAB">
        <w:rPr>
          <w:rFonts w:ascii="Book Antiqua" w:hAnsi="Book Antiqua"/>
          <w:sz w:val="24"/>
          <w:szCs w:val="24"/>
        </w:rPr>
        <w:fldChar w:fldCharType="separate"/>
      </w:r>
      <w:r w:rsidR="003F4D1E">
        <w:rPr>
          <w:rFonts w:ascii="Book Antiqua" w:hAnsi="Book Antiqua"/>
          <w:noProof/>
          <w:sz w:val="24"/>
          <w:szCs w:val="24"/>
          <w:vertAlign w:val="superscript"/>
        </w:rPr>
        <w:t>[11,12,16,23,</w:t>
      </w:r>
      <w:r w:rsidR="00A4302A" w:rsidRPr="007F1BAB">
        <w:rPr>
          <w:rFonts w:ascii="Book Antiqua" w:hAnsi="Book Antiqua"/>
          <w:noProof/>
          <w:sz w:val="24"/>
          <w:szCs w:val="24"/>
          <w:vertAlign w:val="superscript"/>
        </w:rPr>
        <w:t>24]</w:t>
      </w:r>
      <w:r w:rsidR="00674E41" w:rsidRPr="007F1BAB">
        <w:rPr>
          <w:rFonts w:ascii="Book Antiqua" w:hAnsi="Book Antiqua"/>
          <w:sz w:val="24"/>
          <w:szCs w:val="24"/>
        </w:rPr>
        <w:fldChar w:fldCharType="end"/>
      </w:r>
      <w:r w:rsidR="00674E41" w:rsidRPr="007F1BAB">
        <w:rPr>
          <w:rFonts w:ascii="Book Antiqua" w:hAnsi="Book Antiqua"/>
          <w:sz w:val="24"/>
          <w:szCs w:val="24"/>
        </w:rPr>
        <w:t>.</w:t>
      </w:r>
      <w:r w:rsidR="00C504F4" w:rsidRPr="007F1BAB">
        <w:rPr>
          <w:rFonts w:ascii="Book Antiqua" w:hAnsi="Book Antiqua"/>
          <w:sz w:val="24"/>
          <w:szCs w:val="24"/>
        </w:rPr>
        <w:t xml:space="preserve"> </w:t>
      </w:r>
      <w:r w:rsidR="00996C56" w:rsidRPr="007F1BAB">
        <w:rPr>
          <w:rFonts w:ascii="Book Antiqua" w:hAnsi="Book Antiqua"/>
          <w:sz w:val="24"/>
          <w:szCs w:val="24"/>
        </w:rPr>
        <w:t>HNRNPH1 can cooperate with the other hnRNP proteins to stimulate the polyadenylation through a direct interaction with poly</w:t>
      </w:r>
      <w:r w:rsidR="00476EF3">
        <w:rPr>
          <w:rFonts w:ascii="Book Antiqua" w:hAnsi="Book Antiqua"/>
          <w:sz w:val="24"/>
          <w:szCs w:val="24"/>
        </w:rPr>
        <w:t xml:space="preserve"> (</w:t>
      </w:r>
      <w:r w:rsidR="00996C56" w:rsidRPr="007F1BAB">
        <w:rPr>
          <w:rFonts w:ascii="Book Antiqua" w:hAnsi="Book Antiqua"/>
          <w:sz w:val="24"/>
          <w:szCs w:val="24"/>
        </w:rPr>
        <w:t xml:space="preserve">A) </w:t>
      </w:r>
      <w:proofErr w:type="gramStart"/>
      <w:r w:rsidR="00996C56" w:rsidRPr="007F1BAB">
        <w:rPr>
          <w:rFonts w:ascii="Book Antiqua" w:hAnsi="Book Antiqua"/>
          <w:sz w:val="24"/>
          <w:szCs w:val="24"/>
        </w:rPr>
        <w:t>polymerase</w:t>
      </w:r>
      <w:proofErr w:type="gramEnd"/>
      <w:r w:rsidR="00996C56" w:rsidRPr="007F1BAB">
        <w:rPr>
          <w:rFonts w:ascii="Book Antiqua" w:hAnsi="Book Antiqua"/>
          <w:sz w:val="24"/>
          <w:szCs w:val="24"/>
        </w:rPr>
        <w:fldChar w:fldCharType="begin">
          <w:fldData xml:space="preserve">PEVuZE5vdGU+PENpdGU+PEF1dGhvcj5NaWxsZXZvaTwvQXV0aG9yPjxZZWFyPjIwMDk8L1llYXI+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</w:fldData>
        </w:fldChar>
      </w:r>
      <w:r w:rsidR="00A4302A" w:rsidRPr="007F1BAB">
        <w:rPr>
          <w:rFonts w:ascii="Book Antiqua" w:hAnsi="Book Antiqua"/>
          <w:sz w:val="24"/>
          <w:szCs w:val="24"/>
        </w:rPr>
        <w:instrText xml:space="preserve"> ADDIN EN.CITE </w:instrText>
      </w:r>
      <w:r w:rsidR="00A4302A" w:rsidRPr="007F1BAB">
        <w:rPr>
          <w:rFonts w:ascii="Book Antiqua" w:hAnsi="Book Antiqua"/>
          <w:sz w:val="24"/>
          <w:szCs w:val="24"/>
        </w:rPr>
        <w:fldChar w:fldCharType="begin">
          <w:fldData xml:space="preserve">PEVuZE5vdGU+PENpdGU+PEF1dGhvcj5NaWxsZXZvaTwvQXV0aG9yPjxZZWFyPjIwMDk8L1llYXI+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</w:fldData>
        </w:fldChar>
      </w:r>
      <w:r w:rsidR="00A4302A" w:rsidRPr="007F1BAB">
        <w:rPr>
          <w:rFonts w:ascii="Book Antiqua" w:hAnsi="Book Antiqua"/>
          <w:sz w:val="24"/>
          <w:szCs w:val="24"/>
        </w:rPr>
        <w:instrText xml:space="preserve"> ADDIN EN.CITE.DATA </w:instrText>
      </w:r>
      <w:r w:rsidR="00A4302A" w:rsidRPr="007F1BAB">
        <w:rPr>
          <w:rFonts w:ascii="Book Antiqua" w:hAnsi="Book Antiqua"/>
          <w:sz w:val="24"/>
          <w:szCs w:val="24"/>
        </w:rPr>
      </w:r>
      <w:r w:rsidR="00A4302A" w:rsidRPr="007F1BAB">
        <w:rPr>
          <w:rFonts w:ascii="Book Antiqua" w:hAnsi="Book Antiqua"/>
          <w:sz w:val="24"/>
          <w:szCs w:val="24"/>
        </w:rPr>
        <w:fldChar w:fldCharType="end"/>
      </w:r>
      <w:r w:rsidR="00996C56" w:rsidRPr="007F1BAB">
        <w:rPr>
          <w:rFonts w:ascii="Book Antiqua" w:hAnsi="Book Antiqua"/>
          <w:sz w:val="24"/>
          <w:szCs w:val="24"/>
        </w:rPr>
      </w:r>
      <w:r w:rsidR="00996C56" w:rsidRPr="007F1BAB">
        <w:rPr>
          <w:rFonts w:ascii="Book Antiqua" w:hAnsi="Book Antiqua"/>
          <w:sz w:val="24"/>
          <w:szCs w:val="24"/>
        </w:rPr>
        <w:fldChar w:fldCharType="separate"/>
      </w:r>
      <w:r w:rsidR="00A4302A" w:rsidRPr="007F1BAB">
        <w:rPr>
          <w:rFonts w:ascii="Book Antiqua" w:hAnsi="Book Antiqua"/>
          <w:noProof/>
          <w:sz w:val="24"/>
          <w:szCs w:val="24"/>
          <w:vertAlign w:val="superscript"/>
        </w:rPr>
        <w:t>[25]</w:t>
      </w:r>
      <w:r w:rsidR="00996C56" w:rsidRPr="007F1BAB">
        <w:rPr>
          <w:rFonts w:ascii="Book Antiqua" w:hAnsi="Book Antiqua"/>
          <w:sz w:val="24"/>
          <w:szCs w:val="24"/>
        </w:rPr>
        <w:fldChar w:fldCharType="end"/>
      </w:r>
      <w:r w:rsidR="00996C56" w:rsidRPr="007F1BAB">
        <w:rPr>
          <w:rFonts w:ascii="Book Antiqua" w:hAnsi="Book Antiqua"/>
          <w:sz w:val="24"/>
          <w:szCs w:val="24"/>
        </w:rPr>
        <w:t xml:space="preserve">. </w:t>
      </w:r>
      <w:r w:rsidR="00384C57" w:rsidRPr="007F1BAB">
        <w:rPr>
          <w:rFonts w:ascii="Book Antiqua" w:hAnsi="Book Antiqua"/>
          <w:sz w:val="24"/>
          <w:szCs w:val="24"/>
        </w:rPr>
        <w:t>Moreover</w:t>
      </w:r>
      <w:r w:rsidR="005E516E" w:rsidRPr="007F1BAB">
        <w:rPr>
          <w:rFonts w:ascii="Book Antiqua" w:hAnsi="Book Antiqua"/>
          <w:sz w:val="24"/>
          <w:szCs w:val="24"/>
        </w:rPr>
        <w:t xml:space="preserve">, it also binds some mRNAs to inhibit their nuclear </w:t>
      </w:r>
      <w:proofErr w:type="gramStart"/>
      <w:r w:rsidR="005E516E" w:rsidRPr="007F1BAB">
        <w:rPr>
          <w:rFonts w:ascii="Book Antiqua" w:hAnsi="Book Antiqua"/>
          <w:sz w:val="24"/>
          <w:szCs w:val="24"/>
        </w:rPr>
        <w:t>export</w:t>
      </w:r>
      <w:proofErr w:type="gramEnd"/>
      <w:r w:rsidR="00891427" w:rsidRPr="007F1BAB">
        <w:rPr>
          <w:rFonts w:ascii="Book Antiqua" w:hAnsi="Book Antiqua"/>
          <w:sz w:val="24"/>
          <w:szCs w:val="24"/>
        </w:rPr>
        <w:fldChar w:fldCharType="begin">
          <w:fldData xml:space="preserve">PEVuZE5vdGU+PENpdGU+PEF1dGhvcj5LaW08L0F1dGhvcj48WWVhcj4yMDA1PC9ZZWFyPjxSZWNO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</w:fldData>
        </w:fldChar>
      </w:r>
      <w:r w:rsidR="00A4302A" w:rsidRPr="007F1BAB">
        <w:rPr>
          <w:rFonts w:ascii="Book Antiqua" w:hAnsi="Book Antiqua"/>
          <w:sz w:val="24"/>
          <w:szCs w:val="24"/>
        </w:rPr>
        <w:instrText xml:space="preserve"> ADDIN EN.CITE </w:instrText>
      </w:r>
      <w:r w:rsidR="00A4302A" w:rsidRPr="007F1BAB">
        <w:rPr>
          <w:rFonts w:ascii="Book Antiqua" w:hAnsi="Book Antiqua"/>
          <w:sz w:val="24"/>
          <w:szCs w:val="24"/>
        </w:rPr>
        <w:fldChar w:fldCharType="begin">
          <w:fldData xml:space="preserve">PEVuZE5vdGU+PENpdGU+PEF1dGhvcj5LaW08L0F1dGhvcj48WWVhcj4yMDA1PC9ZZWFyPjxSZWNO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</w:fldData>
        </w:fldChar>
      </w:r>
      <w:r w:rsidR="00A4302A" w:rsidRPr="007F1BAB">
        <w:rPr>
          <w:rFonts w:ascii="Book Antiqua" w:hAnsi="Book Antiqua"/>
          <w:sz w:val="24"/>
          <w:szCs w:val="24"/>
        </w:rPr>
        <w:instrText xml:space="preserve"> ADDIN EN.CITE.DATA </w:instrText>
      </w:r>
      <w:r w:rsidR="00A4302A" w:rsidRPr="007F1BAB">
        <w:rPr>
          <w:rFonts w:ascii="Book Antiqua" w:hAnsi="Book Antiqua"/>
          <w:sz w:val="24"/>
          <w:szCs w:val="24"/>
        </w:rPr>
      </w:r>
      <w:r w:rsidR="00A4302A" w:rsidRPr="007F1BAB">
        <w:rPr>
          <w:rFonts w:ascii="Book Antiqua" w:hAnsi="Book Antiqua"/>
          <w:sz w:val="24"/>
          <w:szCs w:val="24"/>
        </w:rPr>
        <w:fldChar w:fldCharType="end"/>
      </w:r>
      <w:r w:rsidR="00891427" w:rsidRPr="007F1BAB">
        <w:rPr>
          <w:rFonts w:ascii="Book Antiqua" w:hAnsi="Book Antiqua"/>
          <w:sz w:val="24"/>
          <w:szCs w:val="24"/>
        </w:rPr>
      </w:r>
      <w:r w:rsidR="00891427" w:rsidRPr="007F1BAB">
        <w:rPr>
          <w:rFonts w:ascii="Book Antiqua" w:hAnsi="Book Antiqua"/>
          <w:sz w:val="24"/>
          <w:szCs w:val="24"/>
        </w:rPr>
        <w:fldChar w:fldCharType="separate"/>
      </w:r>
      <w:r w:rsidR="00A4302A" w:rsidRPr="007F1BAB">
        <w:rPr>
          <w:rFonts w:ascii="Book Antiqua" w:hAnsi="Book Antiqua"/>
          <w:noProof/>
          <w:sz w:val="24"/>
          <w:szCs w:val="24"/>
          <w:vertAlign w:val="superscript"/>
        </w:rPr>
        <w:t>[26]</w:t>
      </w:r>
      <w:r w:rsidR="00891427" w:rsidRPr="007F1BAB">
        <w:rPr>
          <w:rFonts w:ascii="Book Antiqua" w:hAnsi="Book Antiqua"/>
          <w:sz w:val="24"/>
          <w:szCs w:val="24"/>
        </w:rPr>
        <w:fldChar w:fldCharType="end"/>
      </w:r>
      <w:r w:rsidR="005E516E" w:rsidRPr="007F1BAB">
        <w:rPr>
          <w:rFonts w:ascii="Book Antiqua" w:hAnsi="Book Antiqua"/>
          <w:sz w:val="24"/>
          <w:szCs w:val="24"/>
        </w:rPr>
        <w:t>.</w:t>
      </w:r>
      <w:r w:rsidR="00891427" w:rsidRPr="007F1BAB">
        <w:rPr>
          <w:rFonts w:ascii="Book Antiqua" w:hAnsi="Book Antiqua"/>
          <w:sz w:val="24"/>
          <w:szCs w:val="24"/>
        </w:rPr>
        <w:t xml:space="preserve"> </w:t>
      </w:r>
      <w:r w:rsidR="00384C57" w:rsidRPr="007F1BAB">
        <w:rPr>
          <w:rFonts w:ascii="Book Antiqua" w:hAnsi="Book Antiqua"/>
          <w:sz w:val="24"/>
          <w:szCs w:val="24"/>
        </w:rPr>
        <w:t>In amyotrophic lateral sclerosis</w:t>
      </w:r>
      <w:r w:rsidR="00476EF3">
        <w:rPr>
          <w:rFonts w:ascii="Book Antiqua" w:hAnsi="Book Antiqua"/>
          <w:sz w:val="24"/>
          <w:szCs w:val="24"/>
        </w:rPr>
        <w:t xml:space="preserve"> (</w:t>
      </w:r>
      <w:r w:rsidR="00384C57" w:rsidRPr="007F1BAB">
        <w:rPr>
          <w:rFonts w:ascii="Book Antiqua" w:hAnsi="Book Antiqua"/>
          <w:sz w:val="24"/>
          <w:szCs w:val="24"/>
        </w:rPr>
        <w:t>ALS) and frontotemporal dementia</w:t>
      </w:r>
      <w:r w:rsidR="00476EF3">
        <w:rPr>
          <w:rFonts w:ascii="Book Antiqua" w:hAnsi="Book Antiqua"/>
          <w:sz w:val="24"/>
          <w:szCs w:val="24"/>
        </w:rPr>
        <w:t xml:space="preserve"> (</w:t>
      </w:r>
      <w:r w:rsidR="00384C57" w:rsidRPr="007F1BAB">
        <w:rPr>
          <w:rFonts w:ascii="Book Antiqua" w:hAnsi="Book Antiqua"/>
          <w:sz w:val="24"/>
          <w:szCs w:val="24"/>
        </w:rPr>
        <w:t>FTD), the RNA foci that result from GGGGCC</w:t>
      </w:r>
      <w:r w:rsidR="00476EF3">
        <w:rPr>
          <w:rFonts w:ascii="Book Antiqua" w:hAnsi="Book Antiqua"/>
          <w:sz w:val="24"/>
          <w:szCs w:val="24"/>
        </w:rPr>
        <w:t xml:space="preserve"> (</w:t>
      </w:r>
      <w:r w:rsidR="00384C57" w:rsidRPr="007F1BAB">
        <w:rPr>
          <w:rFonts w:ascii="Book Antiqua" w:hAnsi="Book Antiqua"/>
          <w:sz w:val="24"/>
          <w:szCs w:val="24"/>
        </w:rPr>
        <w:t xml:space="preserve">G4C2) intronic repeat expansion within C9ORF72 sequester HNRNPH1 and other RNA binding proteins, leading to </w:t>
      </w:r>
      <w:proofErr w:type="gramStart"/>
      <w:r w:rsidR="00734DC6" w:rsidRPr="007F1BAB">
        <w:rPr>
          <w:rFonts w:ascii="Book Antiqua" w:hAnsi="Book Antiqua"/>
          <w:sz w:val="24"/>
          <w:szCs w:val="24"/>
        </w:rPr>
        <w:t>neuro</w:t>
      </w:r>
      <w:r w:rsidR="00384C57" w:rsidRPr="007F1BAB">
        <w:rPr>
          <w:rFonts w:ascii="Book Antiqua" w:hAnsi="Book Antiqua"/>
          <w:sz w:val="24"/>
          <w:szCs w:val="24"/>
        </w:rPr>
        <w:t>toxicity</w:t>
      </w:r>
      <w:proofErr w:type="gramEnd"/>
      <w:r w:rsidR="00384C57" w:rsidRPr="007F1BAB">
        <w:rPr>
          <w:rFonts w:ascii="Book Antiqua" w:hAnsi="Book Antiqua"/>
          <w:sz w:val="24"/>
          <w:szCs w:val="24"/>
        </w:rPr>
        <w:fldChar w:fldCharType="begin">
          <w:fldData xml:space="preserve">PEVuZE5vdGU+PENpdGU+PEF1dGhvcj5MZWU8L0F1dGhvcj48WWVhcj4yMDEzPC9ZZWFyPjxSZWNO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</w:fldData>
        </w:fldChar>
      </w:r>
      <w:r w:rsidR="00A4302A" w:rsidRPr="007F1BAB">
        <w:rPr>
          <w:rFonts w:ascii="Book Antiqua" w:hAnsi="Book Antiqua"/>
          <w:sz w:val="24"/>
          <w:szCs w:val="24"/>
        </w:rPr>
        <w:instrText xml:space="preserve"> ADDIN EN.CITE </w:instrText>
      </w:r>
      <w:r w:rsidR="00A4302A" w:rsidRPr="007F1BAB">
        <w:rPr>
          <w:rFonts w:ascii="Book Antiqua" w:hAnsi="Book Antiqua"/>
          <w:sz w:val="24"/>
          <w:szCs w:val="24"/>
        </w:rPr>
        <w:fldChar w:fldCharType="begin">
          <w:fldData xml:space="preserve">PEVuZE5vdGU+PENpdGU+PEF1dGhvcj5MZWU8L0F1dGhvcj48WWVhcj4yMDEzPC9ZZWFyPjxSZWNO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</w:fldData>
        </w:fldChar>
      </w:r>
      <w:r w:rsidR="00A4302A" w:rsidRPr="007F1BAB">
        <w:rPr>
          <w:rFonts w:ascii="Book Antiqua" w:hAnsi="Book Antiqua"/>
          <w:sz w:val="24"/>
          <w:szCs w:val="24"/>
        </w:rPr>
        <w:instrText xml:space="preserve"> ADDIN EN.CITE.DATA </w:instrText>
      </w:r>
      <w:r w:rsidR="00A4302A" w:rsidRPr="007F1BAB">
        <w:rPr>
          <w:rFonts w:ascii="Book Antiqua" w:hAnsi="Book Antiqua"/>
          <w:sz w:val="24"/>
          <w:szCs w:val="24"/>
        </w:rPr>
      </w:r>
      <w:r w:rsidR="00A4302A" w:rsidRPr="007F1BAB">
        <w:rPr>
          <w:rFonts w:ascii="Book Antiqua" w:hAnsi="Book Antiqua"/>
          <w:sz w:val="24"/>
          <w:szCs w:val="24"/>
        </w:rPr>
        <w:fldChar w:fldCharType="end"/>
      </w:r>
      <w:r w:rsidR="00384C57" w:rsidRPr="007F1BAB">
        <w:rPr>
          <w:rFonts w:ascii="Book Antiqua" w:hAnsi="Book Antiqua"/>
          <w:sz w:val="24"/>
          <w:szCs w:val="24"/>
        </w:rPr>
      </w:r>
      <w:r w:rsidR="00384C57" w:rsidRPr="007F1BAB">
        <w:rPr>
          <w:rFonts w:ascii="Book Antiqua" w:hAnsi="Book Antiqua"/>
          <w:sz w:val="24"/>
          <w:szCs w:val="24"/>
        </w:rPr>
        <w:fldChar w:fldCharType="separate"/>
      </w:r>
      <w:r w:rsidR="00A4302A" w:rsidRPr="007F1BAB">
        <w:rPr>
          <w:rFonts w:ascii="Book Antiqua" w:hAnsi="Book Antiqua"/>
          <w:noProof/>
          <w:sz w:val="24"/>
          <w:szCs w:val="24"/>
          <w:vertAlign w:val="superscript"/>
        </w:rPr>
        <w:t>[27]</w:t>
      </w:r>
      <w:r w:rsidR="00384C57" w:rsidRPr="007F1BAB">
        <w:rPr>
          <w:rFonts w:ascii="Book Antiqua" w:hAnsi="Book Antiqua"/>
          <w:sz w:val="24"/>
          <w:szCs w:val="24"/>
        </w:rPr>
        <w:fldChar w:fldCharType="end"/>
      </w:r>
      <w:r w:rsidR="00384C57" w:rsidRPr="007F1BAB">
        <w:rPr>
          <w:rFonts w:ascii="Book Antiqua" w:hAnsi="Book Antiqua"/>
          <w:sz w:val="24"/>
          <w:szCs w:val="24"/>
        </w:rPr>
        <w:t xml:space="preserve">. </w:t>
      </w:r>
      <w:r w:rsidR="00583B28" w:rsidRPr="007F1BAB">
        <w:rPr>
          <w:rFonts w:ascii="Book Antiqua" w:hAnsi="Book Antiqua"/>
          <w:sz w:val="24"/>
          <w:szCs w:val="24"/>
        </w:rPr>
        <w:t>In view of these functions</w:t>
      </w:r>
      <w:r w:rsidR="00A75EDD" w:rsidRPr="007F1BAB">
        <w:rPr>
          <w:rFonts w:ascii="Book Antiqua" w:hAnsi="Book Antiqua"/>
          <w:sz w:val="24"/>
          <w:szCs w:val="24"/>
        </w:rPr>
        <w:t xml:space="preserve">, the aberrant expression of HNRNPH1 will alter cell phenotype. </w:t>
      </w:r>
      <w:r w:rsidR="00583B28" w:rsidRPr="007F1BAB">
        <w:rPr>
          <w:rFonts w:ascii="Book Antiqua" w:hAnsi="Book Antiqua"/>
          <w:sz w:val="24"/>
          <w:szCs w:val="24"/>
        </w:rPr>
        <w:t xml:space="preserve">Apoptosis is significantly activated once HNRNPH1 is depleted. </w:t>
      </w:r>
      <w:r w:rsidR="00E820F6" w:rsidRPr="007F1BAB">
        <w:rPr>
          <w:rFonts w:ascii="Book Antiqua" w:hAnsi="Book Antiqua"/>
          <w:sz w:val="24"/>
          <w:szCs w:val="24"/>
        </w:rPr>
        <w:t>E</w:t>
      </w:r>
      <w:r w:rsidR="00583B28" w:rsidRPr="007F1BAB">
        <w:rPr>
          <w:rFonts w:ascii="Book Antiqua" w:hAnsi="Book Antiqua"/>
          <w:sz w:val="24"/>
          <w:szCs w:val="24"/>
        </w:rPr>
        <w:t xml:space="preserve">xperiments showed that inhibition of HNRNPH1 </w:t>
      </w:r>
      <w:r w:rsidR="00E820F6" w:rsidRPr="007F1BAB">
        <w:rPr>
          <w:rFonts w:ascii="Book Antiqua" w:hAnsi="Book Antiqua"/>
          <w:sz w:val="24"/>
          <w:szCs w:val="24"/>
        </w:rPr>
        <w:t xml:space="preserve">induces apoptosis by activation of caspase-3, PARP cleavage, and 10-fold increases in DNA fragmentation, whereas its transient overexpression </w:t>
      </w:r>
      <w:r w:rsidR="00734DC6" w:rsidRPr="007F1BAB">
        <w:rPr>
          <w:rFonts w:ascii="Book Antiqua" w:hAnsi="Book Antiqua"/>
          <w:sz w:val="24"/>
          <w:szCs w:val="24"/>
        </w:rPr>
        <w:t>protect</w:t>
      </w:r>
      <w:r w:rsidR="00E820F6" w:rsidRPr="007F1BAB">
        <w:rPr>
          <w:rFonts w:ascii="Book Antiqua" w:hAnsi="Book Antiqua"/>
          <w:sz w:val="24"/>
          <w:szCs w:val="24"/>
        </w:rPr>
        <w:t xml:space="preserve">s against etoposide-induced </w:t>
      </w:r>
      <w:proofErr w:type="gramStart"/>
      <w:r w:rsidR="00E820F6" w:rsidRPr="007F1BAB">
        <w:rPr>
          <w:rFonts w:ascii="Book Antiqua" w:hAnsi="Book Antiqua"/>
          <w:sz w:val="24"/>
          <w:szCs w:val="24"/>
        </w:rPr>
        <w:t>apoptosis</w:t>
      </w:r>
      <w:proofErr w:type="gramEnd"/>
      <w:r w:rsidR="001F5115" w:rsidRPr="007F1BAB">
        <w:rPr>
          <w:rFonts w:ascii="Book Antiqua" w:hAnsi="Book Antiqua"/>
          <w:sz w:val="24"/>
          <w:szCs w:val="24"/>
        </w:rPr>
        <w:fldChar w:fldCharType="begin">
          <w:fldData xml:space="preserve">PEVuZE5vdGU+PENpdGU+PEF1dGhvcj5SYXVjaDwvQXV0aG9yPjxZZWFyPjIwMTA8L1llYXI+PFJl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</w:fldData>
        </w:fldChar>
      </w:r>
      <w:r w:rsidR="001F5115" w:rsidRPr="007F1BAB">
        <w:rPr>
          <w:rFonts w:ascii="Book Antiqua" w:hAnsi="Book Antiqua"/>
          <w:sz w:val="24"/>
          <w:szCs w:val="24"/>
        </w:rPr>
        <w:instrText xml:space="preserve"> ADDIN EN.CITE </w:instrText>
      </w:r>
      <w:r w:rsidR="001F5115" w:rsidRPr="007F1BAB">
        <w:rPr>
          <w:rFonts w:ascii="Book Antiqua" w:hAnsi="Book Antiqua"/>
          <w:sz w:val="24"/>
          <w:szCs w:val="24"/>
        </w:rPr>
        <w:fldChar w:fldCharType="begin">
          <w:fldData xml:space="preserve">PEVuZE5vdGU+PENpdGU+PEF1dGhvcj5SYXVjaDwvQXV0aG9yPjxZZWFyPjIwMTA8L1llYXI+PFJl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</w:fldData>
        </w:fldChar>
      </w:r>
      <w:r w:rsidR="001F5115" w:rsidRPr="007F1BAB">
        <w:rPr>
          <w:rFonts w:ascii="Book Antiqua" w:hAnsi="Book Antiqua"/>
          <w:sz w:val="24"/>
          <w:szCs w:val="24"/>
        </w:rPr>
        <w:instrText xml:space="preserve"> ADDIN EN.CITE.DATA </w:instrText>
      </w:r>
      <w:r w:rsidR="001F5115" w:rsidRPr="007F1BAB">
        <w:rPr>
          <w:rFonts w:ascii="Book Antiqua" w:hAnsi="Book Antiqua"/>
          <w:sz w:val="24"/>
          <w:szCs w:val="24"/>
        </w:rPr>
      </w:r>
      <w:r w:rsidR="001F5115" w:rsidRPr="007F1BAB">
        <w:rPr>
          <w:rFonts w:ascii="Book Antiqua" w:hAnsi="Book Antiqua"/>
          <w:sz w:val="24"/>
          <w:szCs w:val="24"/>
        </w:rPr>
        <w:fldChar w:fldCharType="end"/>
      </w:r>
      <w:r w:rsidR="001F5115" w:rsidRPr="007F1BAB">
        <w:rPr>
          <w:rFonts w:ascii="Book Antiqua" w:hAnsi="Book Antiqua"/>
          <w:sz w:val="24"/>
          <w:szCs w:val="24"/>
        </w:rPr>
      </w:r>
      <w:r w:rsidR="001F5115" w:rsidRPr="007F1BAB">
        <w:rPr>
          <w:rFonts w:ascii="Book Antiqua" w:hAnsi="Book Antiqua"/>
          <w:sz w:val="24"/>
          <w:szCs w:val="24"/>
        </w:rPr>
        <w:fldChar w:fldCharType="separate"/>
      </w:r>
      <w:r w:rsidR="001F5115" w:rsidRPr="007F1BAB">
        <w:rPr>
          <w:rFonts w:ascii="Book Antiqua" w:hAnsi="Book Antiqua"/>
          <w:noProof/>
          <w:sz w:val="24"/>
          <w:szCs w:val="24"/>
          <w:vertAlign w:val="superscript"/>
        </w:rPr>
        <w:t>[18]</w:t>
      </w:r>
      <w:r w:rsidR="001F5115" w:rsidRPr="007F1BAB">
        <w:rPr>
          <w:rFonts w:ascii="Book Antiqua" w:hAnsi="Book Antiqua"/>
          <w:sz w:val="24"/>
          <w:szCs w:val="24"/>
        </w:rPr>
        <w:fldChar w:fldCharType="end"/>
      </w:r>
      <w:r w:rsidR="00E820F6" w:rsidRPr="007F1BAB">
        <w:rPr>
          <w:rFonts w:ascii="Book Antiqua" w:hAnsi="Book Antiqua"/>
          <w:sz w:val="24"/>
          <w:szCs w:val="24"/>
        </w:rPr>
        <w:t xml:space="preserve">. </w:t>
      </w:r>
      <w:r w:rsidR="001F5115" w:rsidRPr="007F1BAB">
        <w:rPr>
          <w:rFonts w:ascii="Book Antiqua" w:hAnsi="Book Antiqua"/>
          <w:sz w:val="24"/>
          <w:szCs w:val="24"/>
        </w:rPr>
        <w:t>The anti-apoptotic role of HNRNPH1 may result from its substrates, A-raf and Bcl-</w:t>
      </w:r>
      <w:proofErr w:type="gramStart"/>
      <w:r w:rsidR="00513B5C" w:rsidRPr="007F1BAB">
        <w:rPr>
          <w:rFonts w:ascii="Book Antiqua" w:hAnsi="Book Antiqua"/>
          <w:sz w:val="24"/>
          <w:szCs w:val="24"/>
        </w:rPr>
        <w:t>X</w:t>
      </w:r>
      <w:proofErr w:type="gramEnd"/>
      <w:r w:rsidR="001F5115" w:rsidRPr="007F1BAB">
        <w:rPr>
          <w:rFonts w:ascii="Book Antiqua" w:hAnsi="Book Antiqua"/>
          <w:sz w:val="24"/>
          <w:szCs w:val="24"/>
        </w:rPr>
        <w:fldChar w:fldCharType="begin">
          <w:fldData xml:space="preserve">PEVuZE5vdGU+PENpdGU+PEF1dGhvcj5SYXVjaDwvQXV0aG9yPjxZZWFyPjIwMTA8L1llYXI+PFJl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</w:fldData>
        </w:fldChar>
      </w:r>
      <w:r w:rsidR="00A4302A" w:rsidRPr="007F1BAB">
        <w:rPr>
          <w:rFonts w:ascii="Book Antiqua" w:hAnsi="Book Antiqua"/>
          <w:sz w:val="24"/>
          <w:szCs w:val="24"/>
        </w:rPr>
        <w:instrText xml:space="preserve"> ADDIN EN.CITE </w:instrText>
      </w:r>
      <w:r w:rsidR="00A4302A" w:rsidRPr="007F1BAB">
        <w:rPr>
          <w:rFonts w:ascii="Book Antiqua" w:hAnsi="Book Antiqua"/>
          <w:sz w:val="24"/>
          <w:szCs w:val="24"/>
        </w:rPr>
        <w:fldChar w:fldCharType="begin">
          <w:fldData xml:space="preserve">PEVuZE5vdGU+PENpdGU+PEF1dGhvcj5SYXVjaDwvQXV0aG9yPjxZZWFyPjIwMTA8L1llYXI+PFJl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</w:fldData>
        </w:fldChar>
      </w:r>
      <w:r w:rsidR="00A4302A" w:rsidRPr="007F1BAB">
        <w:rPr>
          <w:rFonts w:ascii="Book Antiqua" w:hAnsi="Book Antiqua"/>
          <w:sz w:val="24"/>
          <w:szCs w:val="24"/>
        </w:rPr>
        <w:instrText xml:space="preserve"> ADDIN EN.CITE.DATA </w:instrText>
      </w:r>
      <w:r w:rsidR="00A4302A" w:rsidRPr="007F1BAB">
        <w:rPr>
          <w:rFonts w:ascii="Book Antiqua" w:hAnsi="Book Antiqua"/>
          <w:sz w:val="24"/>
          <w:szCs w:val="24"/>
        </w:rPr>
      </w:r>
      <w:r w:rsidR="00A4302A" w:rsidRPr="007F1BAB">
        <w:rPr>
          <w:rFonts w:ascii="Book Antiqua" w:hAnsi="Book Antiqua"/>
          <w:sz w:val="24"/>
          <w:szCs w:val="24"/>
        </w:rPr>
        <w:fldChar w:fldCharType="end"/>
      </w:r>
      <w:r w:rsidR="001F5115" w:rsidRPr="007F1BAB">
        <w:rPr>
          <w:rFonts w:ascii="Book Antiqua" w:hAnsi="Book Antiqua"/>
          <w:sz w:val="24"/>
          <w:szCs w:val="24"/>
        </w:rPr>
      </w:r>
      <w:r w:rsidR="001F5115" w:rsidRPr="007F1BAB">
        <w:rPr>
          <w:rFonts w:ascii="Book Antiqua" w:hAnsi="Book Antiqua"/>
          <w:sz w:val="24"/>
          <w:szCs w:val="24"/>
        </w:rPr>
        <w:fldChar w:fldCharType="separate"/>
      </w:r>
      <w:r w:rsidR="003F4D1E">
        <w:rPr>
          <w:rFonts w:ascii="Book Antiqua" w:hAnsi="Book Antiqua"/>
          <w:noProof/>
          <w:sz w:val="24"/>
          <w:szCs w:val="24"/>
          <w:vertAlign w:val="superscript"/>
        </w:rPr>
        <w:t>[18,</w:t>
      </w:r>
      <w:r w:rsidR="00A4302A" w:rsidRPr="007F1BAB">
        <w:rPr>
          <w:rFonts w:ascii="Book Antiqua" w:hAnsi="Book Antiqua"/>
          <w:noProof/>
          <w:sz w:val="24"/>
          <w:szCs w:val="24"/>
          <w:vertAlign w:val="superscript"/>
        </w:rPr>
        <w:t>28]</w:t>
      </w:r>
      <w:r w:rsidR="001F5115" w:rsidRPr="007F1BAB">
        <w:rPr>
          <w:rFonts w:ascii="Book Antiqua" w:hAnsi="Book Antiqua"/>
          <w:sz w:val="24"/>
          <w:szCs w:val="24"/>
        </w:rPr>
        <w:fldChar w:fldCharType="end"/>
      </w:r>
      <w:r w:rsidR="001F5115" w:rsidRPr="007F1BAB">
        <w:rPr>
          <w:rFonts w:ascii="Book Antiqua" w:hAnsi="Book Antiqua"/>
          <w:sz w:val="24"/>
          <w:szCs w:val="24"/>
        </w:rPr>
        <w:t xml:space="preserve">. </w:t>
      </w:r>
      <w:r w:rsidR="00513B5C" w:rsidRPr="007F1BAB">
        <w:rPr>
          <w:rFonts w:ascii="Book Antiqua" w:hAnsi="Book Antiqua"/>
          <w:sz w:val="24"/>
          <w:szCs w:val="24"/>
        </w:rPr>
        <w:t xml:space="preserve">Bcl-X </w:t>
      </w:r>
      <w:r w:rsidR="009D5547" w:rsidRPr="007F1BAB">
        <w:rPr>
          <w:rFonts w:ascii="Book Antiqua" w:hAnsi="Book Antiqua"/>
          <w:sz w:val="24"/>
          <w:szCs w:val="24"/>
        </w:rPr>
        <w:t xml:space="preserve">encodes </w:t>
      </w:r>
      <w:r w:rsidR="00513B5C" w:rsidRPr="007F1BAB">
        <w:rPr>
          <w:rFonts w:ascii="Book Antiqua" w:hAnsi="Book Antiqua"/>
          <w:sz w:val="24"/>
          <w:szCs w:val="24"/>
        </w:rPr>
        <w:t xml:space="preserve">two isoforms with different functions. </w:t>
      </w:r>
      <w:r w:rsidR="009D5547" w:rsidRPr="007F1BAB">
        <w:rPr>
          <w:rFonts w:ascii="Book Antiqua" w:hAnsi="Book Antiqua"/>
          <w:sz w:val="24"/>
          <w:szCs w:val="24"/>
        </w:rPr>
        <w:t>The longer isoform Bcl-X</w:t>
      </w:r>
      <w:r w:rsidR="00476EF3">
        <w:rPr>
          <w:rFonts w:ascii="Book Antiqua" w:hAnsi="Book Antiqua"/>
          <w:sz w:val="24"/>
          <w:szCs w:val="24"/>
        </w:rPr>
        <w:t xml:space="preserve"> (</w:t>
      </w:r>
      <w:r w:rsidR="009D5547" w:rsidRPr="007F1BAB">
        <w:rPr>
          <w:rFonts w:ascii="Book Antiqua" w:hAnsi="Book Antiqua"/>
          <w:sz w:val="24"/>
          <w:szCs w:val="24"/>
        </w:rPr>
        <w:t>L) which was translated from transcripts uc002wwl.2 and uc002wwn.2 acts as an apoptotic inhibitor, whereas the shorter form Bcl-X</w:t>
      </w:r>
      <w:r w:rsidR="00476EF3">
        <w:rPr>
          <w:rFonts w:ascii="Book Antiqua" w:hAnsi="Book Antiqua"/>
          <w:sz w:val="24"/>
          <w:szCs w:val="24"/>
        </w:rPr>
        <w:t xml:space="preserve"> (</w:t>
      </w:r>
      <w:r w:rsidR="009D5547" w:rsidRPr="007F1BAB">
        <w:rPr>
          <w:rFonts w:ascii="Book Antiqua" w:hAnsi="Book Antiqua"/>
          <w:sz w:val="24"/>
          <w:szCs w:val="24"/>
        </w:rPr>
        <w:t xml:space="preserve">S) which was translated from transcript uc002wwm.2 acts as an apoptotic activator. </w:t>
      </w:r>
      <w:r w:rsidR="001F5115" w:rsidRPr="007F1BAB">
        <w:rPr>
          <w:rFonts w:ascii="Book Antiqua" w:hAnsi="Book Antiqua"/>
          <w:sz w:val="24"/>
          <w:szCs w:val="24"/>
        </w:rPr>
        <w:t xml:space="preserve">It </w:t>
      </w:r>
      <w:r w:rsidR="00384C57" w:rsidRPr="007F1BAB">
        <w:rPr>
          <w:rFonts w:ascii="Book Antiqua" w:hAnsi="Book Antiqua"/>
          <w:sz w:val="24"/>
          <w:szCs w:val="24"/>
        </w:rPr>
        <w:t xml:space="preserve">also </w:t>
      </w:r>
      <w:r w:rsidR="001F5115" w:rsidRPr="007F1BAB">
        <w:rPr>
          <w:rFonts w:ascii="Book Antiqua" w:hAnsi="Book Antiqua"/>
          <w:sz w:val="24"/>
          <w:szCs w:val="24"/>
        </w:rPr>
        <w:t>maintains p53 pre-mRNA 3'-end processing to contribute to p53-mediated apoptosis</w:t>
      </w:r>
      <w:r w:rsidR="001F5115" w:rsidRPr="007F1BAB">
        <w:rPr>
          <w:rFonts w:ascii="Book Antiqua" w:hAnsi="Book Antiqua"/>
          <w:sz w:val="24"/>
          <w:szCs w:val="24"/>
        </w:rPr>
        <w:fldChar w:fldCharType="begin"/>
      </w:r>
      <w:r w:rsidR="001F5115" w:rsidRPr="007F1BAB">
        <w:rPr>
          <w:rFonts w:ascii="Book Antiqua" w:hAnsi="Book Antiqua"/>
          <w:sz w:val="24"/>
          <w:szCs w:val="24"/>
        </w:rPr>
        <w:instrText xml:space="preserve"> ADDIN EN.CITE &lt;EndNote&gt;&lt;Cite&gt;&lt;Author&gt;Decorsiere&lt;/Author&gt;&lt;Year&gt;2011&lt;/Year&gt;&lt;RecNum&gt;16&lt;/RecNum&gt;&lt;DisplayText&gt;&lt;style face="superscript"&gt;[15]&lt;/style&gt;&lt;/DisplayText&gt;&lt;record&gt;&lt;rec-number&gt;16&lt;/rec-number&gt;&lt;foreign-keys&gt;&lt;key app="EN" db-id="xsx9zfzsk5xswee9v23p2vwrvwstsvrt25xa" timestamp="1458626400"&gt;16&lt;/key&gt;&lt;/foreign-keys&gt;&lt;ref-type name="Journal Article"&gt;17&lt;/ref-type&gt;&lt;contributors&gt;&lt;authors&gt;&lt;author&gt;Decorsiere, A.&lt;/author&gt;&lt;author&gt;Cayrel, A.&lt;/author&gt;&lt;author&gt;Vagner, S.&lt;/author&gt;&lt;author&gt;Millevoi, S.&lt;/author&gt;&lt;/authors&gt;&lt;/contributors&gt;&lt;auth-address&gt;INSERM U563, Institut Claudius Regaud, Toulouse, France.&lt;/auth-address&gt;&lt;titles&gt;&lt;title&gt;Essential role for the interaction between hnRNP H/F and a G quadruplex in maintaining p53 pre-mRNA 3&amp;apos;-end processing and function during DNA damage&lt;/title&gt;&lt;secondary-title&gt;Genes Dev&lt;/secondary-title&gt;&lt;/titles&gt;&lt;periodical&gt;&lt;full-title&gt;Genes Dev&lt;/full-title&gt;&lt;/periodical&gt;&lt;pages&gt;220-5&lt;/pages&gt;&lt;volume&gt;25&lt;/volume&gt;&lt;number&gt;3&lt;/number&gt;&lt;keywords&gt;&lt;keyword&gt;Apoptosis/physiology&lt;/keyword&gt;&lt;keyword&gt;Cell Line, Tumor&lt;/keyword&gt;&lt;keyword&gt;DNA Damage/*genetics/radiation effects&lt;/keyword&gt;&lt;keyword&gt;*G-Quadruplexes&lt;/keyword&gt;&lt;keyword&gt;Gene Expression Regulation&lt;/keyword&gt;&lt;keyword&gt;HCT116 Cells&lt;/keyword&gt;&lt;keyword&gt;Heterogeneous-Nuclear Ribonucleoprotein Group F-H/genetics/*metabolism&lt;/keyword&gt;&lt;keyword&gt;Humans&lt;/keyword&gt;&lt;keyword&gt;RNA 3&amp;apos; End Processing/*genetics&lt;/keyword&gt;&lt;keyword&gt;RNA Precursors/*metabolism&lt;/keyword&gt;&lt;keyword&gt;Signal Transduction&lt;/keyword&gt;&lt;keyword&gt;Tumor Suppressor Protein p53/*metabolism&lt;/keyword&gt;&lt;keyword&gt;Ultraviolet Rays&lt;/keyword&gt;&lt;/keywords&gt;&lt;dates&gt;&lt;year&gt;2011&lt;/year&gt;&lt;pub-dates&gt;&lt;date&gt;Feb 1&lt;/date&gt;&lt;/pub-dates&gt;&lt;/dates&gt;&lt;isbn&gt;1549-5477 (Electronic)&amp;#xD;0890-9369 (Linking)&lt;/isbn&gt;&lt;accession-num&gt;21289067&lt;/accession-num&gt;&lt;urls&gt;&lt;related-urls&gt;&lt;url&gt;http://www.ncbi.nlm.nih.gov/pubmed/21289067&lt;/url&gt;&lt;url&gt;http://www.ncbi.nlm.nih.gov/pmc/articles/PMC3034896/pdf/220.pdf&lt;/url&gt;&lt;/related-urls&gt;&lt;/urls&gt;&lt;custom2&gt;PMC3034896&lt;/custom2&gt;&lt;electronic-resource-num&gt;10.1101/gad.607011&lt;/electronic-resource-num&gt;&lt;/record&gt;&lt;/Cite&gt;&lt;/EndNote&gt;</w:instrText>
      </w:r>
      <w:r w:rsidR="001F5115" w:rsidRPr="007F1BAB">
        <w:rPr>
          <w:rFonts w:ascii="Book Antiqua" w:hAnsi="Book Antiqua"/>
          <w:sz w:val="24"/>
          <w:szCs w:val="24"/>
        </w:rPr>
        <w:fldChar w:fldCharType="separate"/>
      </w:r>
      <w:r w:rsidR="001F5115" w:rsidRPr="007F1BAB">
        <w:rPr>
          <w:rFonts w:ascii="Book Antiqua" w:hAnsi="Book Antiqua"/>
          <w:noProof/>
          <w:sz w:val="24"/>
          <w:szCs w:val="24"/>
          <w:vertAlign w:val="superscript"/>
        </w:rPr>
        <w:t>[15]</w:t>
      </w:r>
      <w:r w:rsidR="001F5115" w:rsidRPr="007F1BAB">
        <w:rPr>
          <w:rFonts w:ascii="Book Antiqua" w:hAnsi="Book Antiqua"/>
          <w:sz w:val="24"/>
          <w:szCs w:val="24"/>
        </w:rPr>
        <w:fldChar w:fldCharType="end"/>
      </w:r>
      <w:r w:rsidR="001F5115" w:rsidRPr="007F1BAB">
        <w:rPr>
          <w:rFonts w:ascii="Book Antiqua" w:hAnsi="Book Antiqua"/>
          <w:sz w:val="24"/>
          <w:szCs w:val="24"/>
        </w:rPr>
        <w:t xml:space="preserve">. </w:t>
      </w:r>
      <w:r w:rsidR="00F02058" w:rsidRPr="007F1BAB">
        <w:rPr>
          <w:rFonts w:ascii="Book Antiqua" w:hAnsi="Book Antiqua"/>
          <w:sz w:val="24"/>
          <w:szCs w:val="24"/>
        </w:rPr>
        <w:t>In this study, we observed that the mRNAs and proteins of HNRNPH1 are all increased in ESCC</w:t>
      </w:r>
      <w:r w:rsidR="004339E9" w:rsidRPr="007F1BAB">
        <w:rPr>
          <w:rFonts w:ascii="Book Antiqua" w:hAnsi="Book Antiqua"/>
          <w:sz w:val="24"/>
          <w:szCs w:val="24"/>
        </w:rPr>
        <w:t xml:space="preserve">. And increased HNRNPH1 </w:t>
      </w:r>
      <w:r w:rsidR="00FD6959" w:rsidRPr="007F1BAB">
        <w:rPr>
          <w:rFonts w:ascii="Book Antiqua" w:hAnsi="Book Antiqua"/>
          <w:sz w:val="24"/>
          <w:szCs w:val="24"/>
        </w:rPr>
        <w:t xml:space="preserve">levels </w:t>
      </w:r>
      <w:r w:rsidR="004339E9" w:rsidRPr="007F1BAB">
        <w:rPr>
          <w:rFonts w:ascii="Book Antiqua" w:hAnsi="Book Antiqua"/>
          <w:sz w:val="24"/>
          <w:szCs w:val="24"/>
        </w:rPr>
        <w:t xml:space="preserve">promote cell proliferation and inhibit apoptosis partially via </w:t>
      </w:r>
      <w:r w:rsidR="009D5547" w:rsidRPr="007F1BAB">
        <w:rPr>
          <w:rFonts w:ascii="Book Antiqua" w:hAnsi="Book Antiqua"/>
          <w:sz w:val="24"/>
          <w:szCs w:val="24"/>
        </w:rPr>
        <w:t>up</w:t>
      </w:r>
      <w:r w:rsidR="004339E9" w:rsidRPr="007F1BAB">
        <w:rPr>
          <w:rFonts w:ascii="Book Antiqua" w:hAnsi="Book Antiqua"/>
          <w:sz w:val="24"/>
          <w:szCs w:val="24"/>
        </w:rPr>
        <w:t xml:space="preserve">regulating the </w:t>
      </w:r>
      <w:r w:rsidR="009D5547" w:rsidRPr="007F1BAB">
        <w:rPr>
          <w:rFonts w:ascii="Book Antiqua" w:hAnsi="Book Antiqua"/>
          <w:sz w:val="24"/>
          <w:szCs w:val="24"/>
        </w:rPr>
        <w:t>pro-proliferative and anti-apoptotic</w:t>
      </w:r>
      <w:r w:rsidR="00FD6959" w:rsidRPr="007F1BAB">
        <w:rPr>
          <w:rFonts w:ascii="Book Antiqua" w:hAnsi="Book Antiqua"/>
          <w:sz w:val="24"/>
          <w:szCs w:val="24"/>
        </w:rPr>
        <w:t xml:space="preserve"> transcripts of MKI67</w:t>
      </w:r>
      <w:r w:rsidR="004339E9" w:rsidRPr="007F1BAB">
        <w:rPr>
          <w:rFonts w:ascii="Book Antiqua" w:hAnsi="Book Antiqua"/>
          <w:sz w:val="24"/>
          <w:szCs w:val="24"/>
        </w:rPr>
        <w:t xml:space="preserve"> </w:t>
      </w:r>
      <w:r w:rsidR="009D5547" w:rsidRPr="007F1BAB">
        <w:rPr>
          <w:rFonts w:ascii="Book Antiqua" w:hAnsi="Book Antiqua"/>
          <w:sz w:val="24"/>
          <w:szCs w:val="24"/>
        </w:rPr>
        <w:t xml:space="preserve">and </w:t>
      </w:r>
      <w:r w:rsidR="004339E9" w:rsidRPr="007F1BAB">
        <w:rPr>
          <w:rFonts w:ascii="Book Antiqua" w:hAnsi="Book Antiqua"/>
          <w:sz w:val="24"/>
          <w:szCs w:val="24"/>
        </w:rPr>
        <w:t>A-raf</w:t>
      </w:r>
      <w:r w:rsidR="009D5547" w:rsidRPr="007F1BAB">
        <w:rPr>
          <w:rFonts w:ascii="Book Antiqua" w:hAnsi="Book Antiqua"/>
          <w:sz w:val="24"/>
          <w:szCs w:val="24"/>
        </w:rPr>
        <w:t>,</w:t>
      </w:r>
      <w:r w:rsidR="004339E9" w:rsidRPr="007F1BAB">
        <w:rPr>
          <w:rFonts w:ascii="Book Antiqua" w:hAnsi="Book Antiqua"/>
          <w:sz w:val="24"/>
          <w:szCs w:val="24"/>
        </w:rPr>
        <w:t xml:space="preserve"> and </w:t>
      </w:r>
      <w:r w:rsidR="009D5547" w:rsidRPr="007F1BAB">
        <w:rPr>
          <w:rFonts w:ascii="Book Antiqua" w:hAnsi="Book Antiqua"/>
          <w:sz w:val="24"/>
          <w:szCs w:val="24"/>
        </w:rPr>
        <w:t xml:space="preserve">restraining the </w:t>
      </w:r>
      <w:r w:rsidR="00A9344B" w:rsidRPr="007F1BAB">
        <w:rPr>
          <w:rFonts w:ascii="Book Antiqua" w:hAnsi="Book Antiqua"/>
          <w:sz w:val="24"/>
          <w:szCs w:val="24"/>
        </w:rPr>
        <w:t xml:space="preserve">pro-apoptotic transcripts of </w:t>
      </w:r>
      <w:r w:rsidR="004339E9" w:rsidRPr="007F1BAB">
        <w:rPr>
          <w:rFonts w:ascii="Book Antiqua" w:hAnsi="Book Antiqua"/>
          <w:sz w:val="24"/>
          <w:szCs w:val="24"/>
        </w:rPr>
        <w:t xml:space="preserve">Bcl-X. These findings </w:t>
      </w:r>
      <w:r w:rsidR="00F02058" w:rsidRPr="007F1BAB">
        <w:rPr>
          <w:rFonts w:ascii="Book Antiqua" w:hAnsi="Book Antiqua"/>
          <w:sz w:val="24"/>
          <w:szCs w:val="24"/>
        </w:rPr>
        <w:t>indicat</w:t>
      </w:r>
      <w:r w:rsidR="004339E9" w:rsidRPr="007F1BAB">
        <w:rPr>
          <w:rFonts w:ascii="Book Antiqua" w:hAnsi="Book Antiqua"/>
          <w:sz w:val="24"/>
          <w:szCs w:val="24"/>
        </w:rPr>
        <w:t>e</w:t>
      </w:r>
      <w:r w:rsidR="00F02058" w:rsidRPr="007F1BAB">
        <w:rPr>
          <w:rFonts w:ascii="Book Antiqua" w:hAnsi="Book Antiqua"/>
          <w:sz w:val="24"/>
          <w:szCs w:val="24"/>
        </w:rPr>
        <w:t xml:space="preserve"> that it may enhance the chemoresistance of ESCC cells.</w:t>
      </w:r>
    </w:p>
    <w:p w14:paraId="39D2E66A" w14:textId="77777777" w:rsidR="00286000" w:rsidRPr="007F1BAB" w:rsidRDefault="00286000" w:rsidP="00992DB7">
      <w:pPr>
        <w:adjustRightInd w:val="0"/>
        <w:snapToGrid w:val="0"/>
        <w:spacing w:after="0" w:line="360" w:lineRule="auto"/>
        <w:ind w:firstLineChars="200" w:firstLine="480"/>
        <w:jc w:val="both"/>
        <w:rPr>
          <w:rFonts w:ascii="Book Antiqua" w:hAnsi="Book Antiqua"/>
          <w:sz w:val="24"/>
          <w:szCs w:val="24"/>
        </w:rPr>
      </w:pPr>
      <w:r w:rsidRPr="007F1BAB">
        <w:rPr>
          <w:rFonts w:ascii="Book Antiqua" w:hAnsi="Book Antiqua"/>
          <w:sz w:val="24"/>
          <w:szCs w:val="24"/>
        </w:rPr>
        <w:lastRenderedPageBreak/>
        <w:t xml:space="preserve">In conclusion, </w:t>
      </w:r>
      <w:r w:rsidR="004E33A0" w:rsidRPr="007F1BAB">
        <w:rPr>
          <w:rFonts w:ascii="Book Antiqua" w:hAnsi="Book Antiqua"/>
          <w:sz w:val="24"/>
          <w:szCs w:val="24"/>
        </w:rPr>
        <w:t xml:space="preserve">our results demonstrated that HNRNPH1 </w:t>
      </w:r>
      <w:r w:rsidR="005E5113" w:rsidRPr="007F1BAB">
        <w:rPr>
          <w:rFonts w:ascii="Book Antiqua" w:hAnsi="Book Antiqua"/>
          <w:sz w:val="24"/>
          <w:szCs w:val="24"/>
        </w:rPr>
        <w:t xml:space="preserve">had two transcript variants. One is constitutively expressed, and the other is regulated. The regulated mRNA variant </w:t>
      </w:r>
      <w:r w:rsidR="001452BB" w:rsidRPr="007F1BAB">
        <w:rPr>
          <w:rFonts w:ascii="Book Antiqua" w:hAnsi="Book Antiqua"/>
          <w:sz w:val="24"/>
          <w:szCs w:val="24"/>
        </w:rPr>
        <w:t xml:space="preserve">led to the overexpression of </w:t>
      </w:r>
      <w:r w:rsidR="005E5113" w:rsidRPr="007F1BAB">
        <w:rPr>
          <w:rFonts w:ascii="Book Antiqua" w:hAnsi="Book Antiqua"/>
          <w:sz w:val="24"/>
          <w:szCs w:val="24"/>
        </w:rPr>
        <w:t xml:space="preserve">HNRNPH1 </w:t>
      </w:r>
      <w:r w:rsidR="001452BB" w:rsidRPr="007F1BAB">
        <w:rPr>
          <w:rFonts w:ascii="Book Antiqua" w:hAnsi="Book Antiqua"/>
          <w:sz w:val="24"/>
          <w:szCs w:val="24"/>
        </w:rPr>
        <w:t>protein</w:t>
      </w:r>
      <w:r w:rsidR="005E5113" w:rsidRPr="007F1BAB">
        <w:rPr>
          <w:rFonts w:ascii="Book Antiqua" w:hAnsi="Book Antiqua"/>
          <w:sz w:val="24"/>
          <w:szCs w:val="24"/>
        </w:rPr>
        <w:t xml:space="preserve"> in ESCC. </w:t>
      </w:r>
      <w:r w:rsidR="007C1925" w:rsidRPr="007F1BAB">
        <w:rPr>
          <w:rFonts w:ascii="Book Antiqua" w:hAnsi="Book Antiqua"/>
          <w:sz w:val="24"/>
          <w:szCs w:val="24"/>
        </w:rPr>
        <w:t>It</w:t>
      </w:r>
      <w:r w:rsidR="002E61B3" w:rsidRPr="007F1BAB">
        <w:rPr>
          <w:rFonts w:ascii="Book Antiqua" w:hAnsi="Book Antiqua"/>
          <w:sz w:val="24"/>
          <w:szCs w:val="24"/>
        </w:rPr>
        <w:t>s expression was</w:t>
      </w:r>
      <w:r w:rsidR="007C1925" w:rsidRPr="007F1BAB">
        <w:rPr>
          <w:rFonts w:ascii="Book Antiqua" w:hAnsi="Book Antiqua"/>
          <w:sz w:val="24"/>
          <w:szCs w:val="24"/>
        </w:rPr>
        <w:t xml:space="preserve"> restricted to nucle</w:t>
      </w:r>
      <w:r w:rsidR="00CA37B7" w:rsidRPr="007F1BAB">
        <w:rPr>
          <w:rFonts w:ascii="Book Antiqua" w:hAnsi="Book Antiqua"/>
          <w:sz w:val="24"/>
          <w:szCs w:val="24"/>
        </w:rPr>
        <w:t>us</w:t>
      </w:r>
      <w:r w:rsidR="007C1925" w:rsidRPr="007F1BAB">
        <w:rPr>
          <w:rFonts w:ascii="Book Antiqua" w:hAnsi="Book Antiqua"/>
          <w:sz w:val="24"/>
          <w:szCs w:val="24"/>
        </w:rPr>
        <w:t xml:space="preserve"> and associated with poorer differentiation of tumor cells. </w:t>
      </w:r>
      <w:r w:rsidR="00D35A26" w:rsidRPr="007F1BAB">
        <w:rPr>
          <w:rFonts w:ascii="Book Antiqua" w:hAnsi="Book Antiqua"/>
          <w:sz w:val="24"/>
          <w:szCs w:val="24"/>
        </w:rPr>
        <w:t>Our study investigated the aberrant expression of HNRNPH1 in ESCC for the first time. And it might highlight the potential of HNRNPH1 in the therapy and diagnosis of ESCC.</w:t>
      </w:r>
    </w:p>
    <w:p w14:paraId="6ADE3CC8" w14:textId="77777777" w:rsidR="00F02058" w:rsidRPr="007F1BAB" w:rsidRDefault="00F02058" w:rsidP="00992DB7">
      <w:pPr>
        <w:adjustRightInd w:val="0"/>
        <w:snapToGrid w:val="0"/>
        <w:spacing w:after="0" w:line="360" w:lineRule="auto"/>
        <w:jc w:val="both"/>
        <w:rPr>
          <w:rFonts w:ascii="Book Antiqua" w:hAnsi="Book Antiqua"/>
          <w:sz w:val="24"/>
          <w:szCs w:val="24"/>
        </w:rPr>
      </w:pPr>
    </w:p>
    <w:p w14:paraId="6ACEC169" w14:textId="77777777" w:rsidR="001C6E65" w:rsidRPr="007F1BAB" w:rsidRDefault="001C6E65" w:rsidP="00992DB7">
      <w:pPr>
        <w:adjustRightInd w:val="0"/>
        <w:snapToGrid w:val="0"/>
        <w:spacing w:after="0" w:line="360" w:lineRule="auto"/>
        <w:jc w:val="both"/>
        <w:rPr>
          <w:rFonts w:ascii="Book Antiqua" w:hAnsi="Book Antiqua"/>
          <w:b/>
          <w:sz w:val="24"/>
          <w:szCs w:val="24"/>
        </w:rPr>
      </w:pPr>
      <w:r w:rsidRPr="007F1BAB">
        <w:rPr>
          <w:rFonts w:ascii="Book Antiqua" w:hAnsi="Book Antiqua"/>
          <w:b/>
          <w:sz w:val="24"/>
          <w:szCs w:val="24"/>
        </w:rPr>
        <w:t>COMMENTS</w:t>
      </w:r>
    </w:p>
    <w:p w14:paraId="18DEC39F" w14:textId="77777777" w:rsidR="001C6E65" w:rsidRPr="007F1BAB" w:rsidRDefault="001C6E65" w:rsidP="00992DB7">
      <w:pPr>
        <w:adjustRightInd w:val="0"/>
        <w:snapToGrid w:val="0"/>
        <w:spacing w:after="0" w:line="360" w:lineRule="auto"/>
        <w:jc w:val="both"/>
        <w:rPr>
          <w:rFonts w:ascii="Book Antiqua" w:hAnsi="Book Antiqua"/>
          <w:b/>
          <w:i/>
          <w:sz w:val="24"/>
          <w:szCs w:val="24"/>
        </w:rPr>
      </w:pPr>
      <w:r w:rsidRPr="007F1BAB">
        <w:rPr>
          <w:rFonts w:ascii="Book Antiqua" w:hAnsi="Book Antiqua"/>
          <w:b/>
          <w:i/>
          <w:sz w:val="24"/>
          <w:szCs w:val="24"/>
        </w:rPr>
        <w:t xml:space="preserve">Background </w:t>
      </w:r>
    </w:p>
    <w:p w14:paraId="11C3EF05" w14:textId="66622A45" w:rsidR="003F4D1E" w:rsidRDefault="0095621A" w:rsidP="00992DB7">
      <w:pPr>
        <w:adjustRightInd w:val="0"/>
        <w:snapToGrid w:val="0"/>
        <w:spacing w:after="0" w:line="360" w:lineRule="auto"/>
        <w:jc w:val="both"/>
        <w:rPr>
          <w:rFonts w:ascii="Book Antiqua" w:hAnsi="Book Antiqua"/>
          <w:bCs/>
          <w:sz w:val="24"/>
          <w:szCs w:val="24"/>
        </w:rPr>
      </w:pPr>
      <w:r w:rsidRPr="007F1BAB">
        <w:rPr>
          <w:rFonts w:ascii="Book Antiqua" w:hAnsi="Book Antiqua"/>
          <w:sz w:val="24"/>
          <w:szCs w:val="24"/>
        </w:rPr>
        <w:t>Esophageal squamous cell carcinoma</w:t>
      </w:r>
      <w:r w:rsidR="00476EF3">
        <w:rPr>
          <w:rFonts w:ascii="Book Antiqua" w:hAnsi="Book Antiqua"/>
          <w:sz w:val="24"/>
          <w:szCs w:val="24"/>
        </w:rPr>
        <w:t xml:space="preserve"> (</w:t>
      </w:r>
      <w:r w:rsidRPr="007F1BAB">
        <w:rPr>
          <w:rFonts w:ascii="Book Antiqua" w:hAnsi="Book Antiqua"/>
          <w:sz w:val="24"/>
          <w:szCs w:val="24"/>
        </w:rPr>
        <w:t>ESCC) is the third most commonly diagnosed cancer and the fourth leading cause of cancer death in China.</w:t>
      </w:r>
      <w:r w:rsidR="001C6E65" w:rsidRPr="007F1BAB">
        <w:rPr>
          <w:rFonts w:ascii="Book Antiqua" w:hAnsi="Book Antiqua"/>
          <w:sz w:val="24"/>
          <w:szCs w:val="24"/>
        </w:rPr>
        <w:t xml:space="preserve"> </w:t>
      </w:r>
      <w:r w:rsidRPr="007F1BAB">
        <w:rPr>
          <w:rFonts w:ascii="Book Antiqua" w:hAnsi="Book Antiqua"/>
          <w:bCs/>
          <w:sz w:val="24"/>
          <w:szCs w:val="24"/>
        </w:rPr>
        <w:t>Currently, thousands of gene alternations had been found in ESCC</w:t>
      </w:r>
      <w:r w:rsidR="00067357" w:rsidRPr="007F1BAB">
        <w:rPr>
          <w:rFonts w:ascii="Book Antiqua" w:hAnsi="Book Antiqua"/>
          <w:bCs/>
          <w:sz w:val="24"/>
          <w:szCs w:val="24"/>
        </w:rPr>
        <w:t xml:space="preserve">, including </w:t>
      </w:r>
      <w:r w:rsidR="00067357" w:rsidRPr="007F1BAB">
        <w:rPr>
          <w:rFonts w:ascii="Book Antiqua" w:hAnsi="Book Antiqua"/>
          <w:sz w:val="24"/>
          <w:szCs w:val="24"/>
        </w:rPr>
        <w:t>heterogeneous nuclear ribonucleoprotein H1</w:t>
      </w:r>
      <w:r w:rsidR="00476EF3">
        <w:rPr>
          <w:rFonts w:ascii="Book Antiqua" w:hAnsi="Book Antiqua"/>
          <w:sz w:val="24"/>
          <w:szCs w:val="24"/>
        </w:rPr>
        <w:t xml:space="preserve"> (</w:t>
      </w:r>
      <w:r w:rsidR="00067357" w:rsidRPr="007F1BAB">
        <w:rPr>
          <w:rFonts w:ascii="Book Antiqua" w:hAnsi="Book Antiqua"/>
          <w:sz w:val="24"/>
          <w:szCs w:val="24"/>
        </w:rPr>
        <w:t>HN</w:t>
      </w:r>
      <w:r w:rsidR="00067357" w:rsidRPr="007F1BAB">
        <w:rPr>
          <w:rFonts w:ascii="Book Antiqua" w:hAnsi="Book Antiqua"/>
          <w:bCs/>
          <w:sz w:val="24"/>
          <w:szCs w:val="24"/>
        </w:rPr>
        <w:t>RNPH1</w:t>
      </w:r>
      <w:r w:rsidR="00067357" w:rsidRPr="007F1BAB">
        <w:rPr>
          <w:rFonts w:ascii="Book Antiqua" w:hAnsi="Book Antiqua"/>
          <w:sz w:val="24"/>
          <w:szCs w:val="24"/>
        </w:rPr>
        <w:t>)</w:t>
      </w:r>
      <w:r w:rsidRPr="007F1BAB">
        <w:rPr>
          <w:rFonts w:ascii="Book Antiqua" w:hAnsi="Book Antiqua"/>
          <w:bCs/>
          <w:sz w:val="24"/>
          <w:szCs w:val="24"/>
        </w:rPr>
        <w:t xml:space="preserve">. </w:t>
      </w:r>
      <w:r w:rsidR="00067357" w:rsidRPr="007F1BAB">
        <w:rPr>
          <w:rFonts w:ascii="Book Antiqua" w:hAnsi="Book Antiqua"/>
          <w:bCs/>
          <w:sz w:val="24"/>
          <w:szCs w:val="24"/>
        </w:rPr>
        <w:t xml:space="preserve">It </w:t>
      </w:r>
      <w:r w:rsidR="00067357" w:rsidRPr="007F1BAB">
        <w:rPr>
          <w:rFonts w:ascii="Book Antiqua" w:hAnsi="Book Antiqua"/>
          <w:sz w:val="24"/>
          <w:szCs w:val="24"/>
        </w:rPr>
        <w:t xml:space="preserve">is an evolutionarily conserved splicing factor that is involved in alternative splicing, </w:t>
      </w:r>
      <w:r w:rsidR="00067357" w:rsidRPr="007F1BAB">
        <w:rPr>
          <w:rFonts w:ascii="Book Antiqua" w:hAnsi="Book Antiqua"/>
          <w:bCs/>
          <w:sz w:val="24"/>
          <w:szCs w:val="24"/>
        </w:rPr>
        <w:t xml:space="preserve">polyadenylation, mRNA export and translation. </w:t>
      </w:r>
    </w:p>
    <w:p w14:paraId="5C9F4717" w14:textId="77777777" w:rsidR="003F4D1E" w:rsidRDefault="003F4D1E" w:rsidP="00992DB7">
      <w:pPr>
        <w:adjustRightInd w:val="0"/>
        <w:snapToGrid w:val="0"/>
        <w:spacing w:after="0" w:line="360" w:lineRule="auto"/>
        <w:jc w:val="both"/>
        <w:rPr>
          <w:rFonts w:ascii="Book Antiqua" w:hAnsi="Book Antiqua"/>
          <w:bCs/>
          <w:sz w:val="24"/>
          <w:szCs w:val="24"/>
        </w:rPr>
      </w:pPr>
    </w:p>
    <w:p w14:paraId="35036296" w14:textId="24B55C36" w:rsidR="001C6E65" w:rsidRPr="007F1BAB" w:rsidRDefault="001C6E65" w:rsidP="00992DB7">
      <w:pPr>
        <w:adjustRightInd w:val="0"/>
        <w:snapToGrid w:val="0"/>
        <w:spacing w:after="0" w:line="360" w:lineRule="auto"/>
        <w:jc w:val="both"/>
        <w:rPr>
          <w:rFonts w:ascii="Book Antiqua" w:hAnsi="Book Antiqua"/>
          <w:b/>
          <w:i/>
          <w:sz w:val="24"/>
          <w:szCs w:val="24"/>
        </w:rPr>
      </w:pPr>
      <w:r w:rsidRPr="007F1BAB">
        <w:rPr>
          <w:rFonts w:ascii="Book Antiqua" w:hAnsi="Book Antiqua"/>
          <w:b/>
          <w:i/>
          <w:sz w:val="24"/>
          <w:szCs w:val="24"/>
        </w:rPr>
        <w:t xml:space="preserve">Research frontiers </w:t>
      </w:r>
    </w:p>
    <w:p w14:paraId="5DE9D454" w14:textId="2F9F6A76" w:rsidR="001C6E65" w:rsidRDefault="003F4D1E" w:rsidP="00992DB7">
      <w:pPr>
        <w:adjustRightInd w:val="0"/>
        <w:snapToGrid w:val="0"/>
        <w:spacing w:after="0" w:line="360" w:lineRule="auto"/>
        <w:jc w:val="both"/>
        <w:rPr>
          <w:rFonts w:ascii="Book Antiqua" w:hAnsi="Book Antiqua"/>
          <w:bCs/>
          <w:sz w:val="24"/>
          <w:szCs w:val="24"/>
        </w:rPr>
      </w:pPr>
      <w:proofErr w:type="gramStart"/>
      <w:r>
        <w:rPr>
          <w:rFonts w:ascii="Book Antiqua" w:hAnsi="Book Antiqua" w:hint="eastAsia"/>
          <w:bCs/>
          <w:sz w:val="24"/>
          <w:szCs w:val="24"/>
        </w:rPr>
        <w:t>Those</w:t>
      </w:r>
      <w:r w:rsidR="00067357" w:rsidRPr="007F1BAB">
        <w:rPr>
          <w:rFonts w:ascii="Book Antiqua" w:hAnsi="Book Antiqua"/>
          <w:bCs/>
          <w:sz w:val="24"/>
          <w:szCs w:val="24"/>
        </w:rPr>
        <w:t xml:space="preserve"> previous proteomic study</w:t>
      </w:r>
      <w:proofErr w:type="gramEnd"/>
      <w:r w:rsidR="00067357" w:rsidRPr="007F1BAB">
        <w:rPr>
          <w:rFonts w:ascii="Book Antiqua" w:hAnsi="Book Antiqua"/>
          <w:bCs/>
          <w:sz w:val="24"/>
          <w:szCs w:val="24"/>
        </w:rPr>
        <w:t xml:space="preserve"> found that HNRNPH1 was upregulated approximately 8.4-fold in ESCC. </w:t>
      </w:r>
      <w:r w:rsidR="00A75A34" w:rsidRPr="007F1BAB">
        <w:rPr>
          <w:rFonts w:ascii="Book Antiqua" w:hAnsi="Book Antiqua"/>
          <w:bCs/>
          <w:sz w:val="24"/>
          <w:szCs w:val="24"/>
        </w:rPr>
        <w:t xml:space="preserve">It was also observed by the other proteomic study in ESCC. However, </w:t>
      </w:r>
      <w:r w:rsidR="00067357" w:rsidRPr="007F1BAB">
        <w:rPr>
          <w:rFonts w:ascii="Book Antiqua" w:hAnsi="Book Antiqua"/>
          <w:bCs/>
          <w:sz w:val="24"/>
          <w:szCs w:val="24"/>
        </w:rPr>
        <w:t>the relevant reports about HNRNPH1 and cancer are still very limited.</w:t>
      </w:r>
    </w:p>
    <w:p w14:paraId="657719C7" w14:textId="77777777" w:rsidR="003F4D1E" w:rsidRPr="007F1BAB" w:rsidRDefault="003F4D1E" w:rsidP="00992DB7">
      <w:pPr>
        <w:adjustRightInd w:val="0"/>
        <w:snapToGrid w:val="0"/>
        <w:spacing w:after="0" w:line="360" w:lineRule="auto"/>
        <w:jc w:val="both"/>
        <w:rPr>
          <w:rFonts w:ascii="Book Antiqua" w:hAnsi="Book Antiqua"/>
          <w:b/>
          <w:i/>
          <w:sz w:val="24"/>
          <w:szCs w:val="24"/>
        </w:rPr>
      </w:pPr>
    </w:p>
    <w:p w14:paraId="6E83916D" w14:textId="77777777" w:rsidR="001C6E65" w:rsidRPr="007F1BAB" w:rsidRDefault="001C6E65" w:rsidP="00992DB7">
      <w:pPr>
        <w:adjustRightInd w:val="0"/>
        <w:snapToGrid w:val="0"/>
        <w:spacing w:after="0" w:line="360" w:lineRule="auto"/>
        <w:jc w:val="both"/>
        <w:rPr>
          <w:rFonts w:ascii="Book Antiqua" w:hAnsi="Book Antiqua"/>
          <w:b/>
          <w:i/>
          <w:sz w:val="24"/>
          <w:szCs w:val="24"/>
        </w:rPr>
      </w:pPr>
      <w:r w:rsidRPr="007F1BAB">
        <w:rPr>
          <w:rFonts w:ascii="Book Antiqua" w:hAnsi="Book Antiqua"/>
          <w:b/>
          <w:i/>
          <w:sz w:val="24"/>
          <w:szCs w:val="24"/>
        </w:rPr>
        <w:t xml:space="preserve">Innovations and breakthroughs </w:t>
      </w:r>
    </w:p>
    <w:p w14:paraId="486EE68D" w14:textId="77777777" w:rsidR="001C6E65" w:rsidRDefault="00A75A34"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This study firstly investigated the expression, localization and clinical significance of HNRNPH1 in</w:t>
      </w:r>
      <w:r w:rsidR="001C6E65" w:rsidRPr="007F1BAB">
        <w:rPr>
          <w:rFonts w:ascii="Book Antiqua" w:hAnsi="Book Antiqua"/>
          <w:sz w:val="24"/>
          <w:szCs w:val="24"/>
        </w:rPr>
        <w:t xml:space="preserve"> </w:t>
      </w:r>
      <w:r w:rsidRPr="007F1BAB">
        <w:rPr>
          <w:rFonts w:ascii="Book Antiqua" w:hAnsi="Book Antiqua"/>
          <w:sz w:val="24"/>
          <w:szCs w:val="24"/>
        </w:rPr>
        <w:t xml:space="preserve">cell lines and clinical specimens of ESCC </w:t>
      </w:r>
      <w:r w:rsidR="001C6E65" w:rsidRPr="007F1BAB">
        <w:rPr>
          <w:rFonts w:ascii="Book Antiqua" w:hAnsi="Book Antiqua"/>
          <w:sz w:val="24"/>
          <w:szCs w:val="24"/>
        </w:rPr>
        <w:t>using RNA sequencing dataset</w:t>
      </w:r>
      <w:r w:rsidRPr="007F1BAB">
        <w:rPr>
          <w:rFonts w:ascii="Book Antiqua" w:hAnsi="Book Antiqua"/>
          <w:sz w:val="24"/>
          <w:szCs w:val="24"/>
        </w:rPr>
        <w:t>,</w:t>
      </w:r>
      <w:r w:rsidR="001C6E65" w:rsidRPr="007F1BAB">
        <w:rPr>
          <w:rFonts w:ascii="Book Antiqua" w:hAnsi="Book Antiqua"/>
          <w:sz w:val="24"/>
          <w:szCs w:val="24"/>
        </w:rPr>
        <w:t xml:space="preserve"> </w:t>
      </w:r>
      <w:r w:rsidRPr="007F1BAB">
        <w:rPr>
          <w:rFonts w:ascii="Book Antiqua" w:hAnsi="Book Antiqua"/>
          <w:sz w:val="24"/>
          <w:szCs w:val="24"/>
        </w:rPr>
        <w:t>w</w:t>
      </w:r>
      <w:r w:rsidR="001C6E65" w:rsidRPr="007F1BAB">
        <w:rPr>
          <w:rFonts w:ascii="Book Antiqua" w:hAnsi="Book Antiqua"/>
          <w:sz w:val="24"/>
          <w:szCs w:val="24"/>
        </w:rPr>
        <w:t>estern blotting</w:t>
      </w:r>
      <w:r w:rsidRPr="007F1BAB">
        <w:rPr>
          <w:rFonts w:ascii="Book Antiqua" w:hAnsi="Book Antiqua"/>
          <w:sz w:val="24"/>
          <w:szCs w:val="24"/>
        </w:rPr>
        <w:t>, immunofluorescence and immunohistochemistry staining</w:t>
      </w:r>
      <w:r w:rsidR="001C6E65" w:rsidRPr="007F1BAB">
        <w:rPr>
          <w:rFonts w:ascii="Book Antiqua" w:hAnsi="Book Antiqua"/>
          <w:sz w:val="24"/>
          <w:szCs w:val="24"/>
        </w:rPr>
        <w:t xml:space="preserve">. </w:t>
      </w:r>
    </w:p>
    <w:p w14:paraId="2524D66A" w14:textId="77777777" w:rsidR="003F4D1E" w:rsidRPr="007F1BAB" w:rsidRDefault="003F4D1E" w:rsidP="00992DB7">
      <w:pPr>
        <w:adjustRightInd w:val="0"/>
        <w:snapToGrid w:val="0"/>
        <w:spacing w:after="0" w:line="360" w:lineRule="auto"/>
        <w:jc w:val="both"/>
        <w:rPr>
          <w:rFonts w:ascii="Book Antiqua" w:hAnsi="Book Antiqua"/>
          <w:b/>
          <w:i/>
          <w:sz w:val="24"/>
          <w:szCs w:val="24"/>
        </w:rPr>
      </w:pPr>
    </w:p>
    <w:p w14:paraId="618F950C" w14:textId="77777777" w:rsidR="001C6E65" w:rsidRPr="007F1BAB" w:rsidRDefault="001C6E65" w:rsidP="00992DB7">
      <w:pPr>
        <w:adjustRightInd w:val="0"/>
        <w:snapToGrid w:val="0"/>
        <w:spacing w:after="0" w:line="360" w:lineRule="auto"/>
        <w:jc w:val="both"/>
        <w:rPr>
          <w:rFonts w:ascii="Book Antiqua" w:hAnsi="Book Antiqua"/>
          <w:b/>
          <w:i/>
          <w:sz w:val="24"/>
          <w:szCs w:val="24"/>
        </w:rPr>
      </w:pPr>
      <w:r w:rsidRPr="007F1BAB">
        <w:rPr>
          <w:rFonts w:ascii="Book Antiqua" w:hAnsi="Book Antiqua"/>
          <w:b/>
          <w:i/>
          <w:sz w:val="24"/>
          <w:szCs w:val="24"/>
        </w:rPr>
        <w:t xml:space="preserve">Applications </w:t>
      </w:r>
    </w:p>
    <w:p w14:paraId="5C55E7CA" w14:textId="77777777" w:rsidR="001C6E65" w:rsidRDefault="002C1503"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lastRenderedPageBreak/>
        <w:t>HNRNPH1 has two alternative transcript variants; one was constitutively expressed, while the other was regulated and dramatically increased in ESCC. HNRNPH1 protein was also overexpressed in ESCC tissues. Strong HNRNPH1 levels were significantly associated with poorer tumor differentiation.</w:t>
      </w:r>
      <w:r w:rsidR="001C6E65" w:rsidRPr="007F1BAB">
        <w:rPr>
          <w:rFonts w:ascii="Book Antiqua" w:hAnsi="Book Antiqua"/>
          <w:sz w:val="24"/>
          <w:szCs w:val="24"/>
        </w:rPr>
        <w:t xml:space="preserve"> It may be </w:t>
      </w:r>
      <w:r w:rsidRPr="007F1BAB">
        <w:rPr>
          <w:rFonts w:ascii="Book Antiqua" w:hAnsi="Book Antiqua"/>
          <w:sz w:val="24"/>
          <w:szCs w:val="24"/>
        </w:rPr>
        <w:t>a potential diagnostic biomarker and therapeutic target in ESCC</w:t>
      </w:r>
      <w:r w:rsidR="001C6E65" w:rsidRPr="007F1BAB">
        <w:rPr>
          <w:rFonts w:ascii="Book Antiqua" w:hAnsi="Book Antiqua"/>
          <w:sz w:val="24"/>
          <w:szCs w:val="24"/>
        </w:rPr>
        <w:t>.</w:t>
      </w:r>
    </w:p>
    <w:p w14:paraId="1142624C" w14:textId="77777777" w:rsidR="003F4D1E" w:rsidRPr="007F1BAB" w:rsidRDefault="003F4D1E" w:rsidP="00992DB7">
      <w:pPr>
        <w:adjustRightInd w:val="0"/>
        <w:snapToGrid w:val="0"/>
        <w:spacing w:after="0" w:line="360" w:lineRule="auto"/>
        <w:jc w:val="both"/>
        <w:rPr>
          <w:rFonts w:ascii="Book Antiqua" w:hAnsi="Book Antiqua"/>
          <w:b/>
          <w:sz w:val="24"/>
          <w:szCs w:val="24"/>
        </w:rPr>
      </w:pPr>
    </w:p>
    <w:p w14:paraId="66AA28F1" w14:textId="77777777" w:rsidR="001C6E65" w:rsidRPr="007F1BAB" w:rsidRDefault="001C6E65" w:rsidP="00992DB7">
      <w:pPr>
        <w:adjustRightInd w:val="0"/>
        <w:snapToGrid w:val="0"/>
        <w:spacing w:after="0" w:line="360" w:lineRule="auto"/>
        <w:jc w:val="both"/>
        <w:rPr>
          <w:rFonts w:ascii="Book Antiqua" w:hAnsi="Book Antiqua"/>
          <w:b/>
          <w:i/>
          <w:sz w:val="24"/>
          <w:szCs w:val="24"/>
        </w:rPr>
      </w:pPr>
      <w:r w:rsidRPr="007F1BAB">
        <w:rPr>
          <w:rFonts w:ascii="Book Antiqua" w:hAnsi="Book Antiqua"/>
          <w:b/>
          <w:i/>
          <w:sz w:val="24"/>
          <w:szCs w:val="24"/>
        </w:rPr>
        <w:t xml:space="preserve">Terminology </w:t>
      </w:r>
    </w:p>
    <w:p w14:paraId="28F1895B" w14:textId="1A742A8B" w:rsidR="001C6E65" w:rsidRDefault="002C1503" w:rsidP="00992DB7">
      <w:pPr>
        <w:adjustRightInd w:val="0"/>
        <w:snapToGrid w:val="0"/>
        <w:spacing w:after="0" w:line="360" w:lineRule="auto"/>
        <w:jc w:val="both"/>
        <w:rPr>
          <w:rFonts w:ascii="Book Antiqua" w:hAnsi="Book Antiqua"/>
          <w:sz w:val="24"/>
          <w:szCs w:val="24"/>
        </w:rPr>
      </w:pPr>
      <w:r w:rsidRPr="007F1BAB">
        <w:rPr>
          <w:rFonts w:ascii="Book Antiqua" w:hAnsi="Book Antiqua"/>
          <w:bCs/>
          <w:sz w:val="24"/>
          <w:szCs w:val="24"/>
        </w:rPr>
        <w:t>Heterogeneous nuclear ribonucleoproteins</w:t>
      </w:r>
      <w:r w:rsidR="00476EF3">
        <w:rPr>
          <w:rFonts w:ascii="Book Antiqua" w:hAnsi="Book Antiqua"/>
          <w:bCs/>
          <w:sz w:val="24"/>
          <w:szCs w:val="24"/>
        </w:rPr>
        <w:t xml:space="preserve"> (</w:t>
      </w:r>
      <w:r w:rsidRPr="007F1BAB">
        <w:rPr>
          <w:rFonts w:ascii="Book Antiqua" w:hAnsi="Book Antiqua"/>
          <w:bCs/>
          <w:sz w:val="24"/>
          <w:szCs w:val="24"/>
        </w:rPr>
        <w:t>hnRNPs) family plays critical roles</w:t>
      </w:r>
      <w:r w:rsidRPr="007F1BAB">
        <w:rPr>
          <w:rFonts w:ascii="Book Antiqua" w:hAnsi="Book Antiqua"/>
          <w:sz w:val="24"/>
          <w:szCs w:val="24"/>
        </w:rPr>
        <w:t xml:space="preserve"> </w:t>
      </w:r>
      <w:r w:rsidR="00D4739E" w:rsidRPr="007F1BAB">
        <w:rPr>
          <w:rFonts w:ascii="Book Antiqua" w:hAnsi="Book Antiqua"/>
          <w:sz w:val="24"/>
          <w:szCs w:val="24"/>
        </w:rPr>
        <w:t xml:space="preserve">on </w:t>
      </w:r>
      <w:r w:rsidR="00D4739E" w:rsidRPr="007F1BAB">
        <w:rPr>
          <w:rFonts w:ascii="Book Antiqua" w:hAnsi="Book Antiqua"/>
          <w:bCs/>
          <w:sz w:val="24"/>
          <w:szCs w:val="24"/>
        </w:rPr>
        <w:t>precursor mRNA splicing</w:t>
      </w:r>
      <w:r w:rsidR="00D4739E" w:rsidRPr="007F1BAB">
        <w:rPr>
          <w:rFonts w:ascii="Book Antiqua" w:hAnsi="Book Antiqua"/>
          <w:sz w:val="24"/>
          <w:szCs w:val="24"/>
        </w:rPr>
        <w:t xml:space="preserve">, </w:t>
      </w:r>
      <w:r w:rsidR="00D4739E" w:rsidRPr="007F1BAB">
        <w:rPr>
          <w:rFonts w:ascii="Book Antiqua" w:hAnsi="Book Antiqua"/>
          <w:bCs/>
          <w:sz w:val="24"/>
          <w:szCs w:val="24"/>
        </w:rPr>
        <w:t>alternative splicing, gene expression, mRNA export, localization, translation, and stability</w:t>
      </w:r>
      <w:r w:rsidR="00D4739E" w:rsidRPr="007F1BAB">
        <w:rPr>
          <w:rFonts w:ascii="Book Antiqua" w:hAnsi="Book Antiqua"/>
          <w:sz w:val="24"/>
          <w:szCs w:val="24"/>
        </w:rPr>
        <w:t xml:space="preserve"> regulation. </w:t>
      </w:r>
      <w:r w:rsidR="00D4739E" w:rsidRPr="007F1BAB">
        <w:rPr>
          <w:rFonts w:ascii="Book Antiqua" w:hAnsi="Book Antiqua"/>
          <w:bCs/>
          <w:sz w:val="24"/>
          <w:szCs w:val="24"/>
        </w:rPr>
        <w:t>In human, hnRNPs family consists of at least 20 abundant, major hnRNP proteins and other less abundant, minor hnRNP proteins.</w:t>
      </w:r>
      <w:r w:rsidR="00D4739E" w:rsidRPr="007F1BAB">
        <w:rPr>
          <w:rFonts w:ascii="Book Antiqua" w:hAnsi="Book Antiqua"/>
          <w:sz w:val="24"/>
          <w:szCs w:val="24"/>
        </w:rPr>
        <w:t xml:space="preserve"> HNRNPH1 </w:t>
      </w:r>
      <w:r w:rsidR="00D4739E" w:rsidRPr="007F1BAB">
        <w:rPr>
          <w:rFonts w:ascii="Book Antiqua" w:hAnsi="Book Antiqua"/>
          <w:bCs/>
          <w:sz w:val="24"/>
          <w:szCs w:val="24"/>
        </w:rPr>
        <w:t xml:space="preserve">is </w:t>
      </w:r>
      <w:proofErr w:type="gramStart"/>
      <w:r w:rsidR="00D4739E" w:rsidRPr="007F1BAB">
        <w:rPr>
          <w:rFonts w:ascii="Book Antiqua" w:hAnsi="Book Antiqua"/>
          <w:bCs/>
          <w:sz w:val="24"/>
          <w:szCs w:val="24"/>
        </w:rPr>
        <w:t>an</w:t>
      </w:r>
      <w:proofErr w:type="gramEnd"/>
      <w:r w:rsidR="00D4739E" w:rsidRPr="007F1BAB">
        <w:rPr>
          <w:rFonts w:ascii="Book Antiqua" w:hAnsi="Book Antiqua"/>
          <w:bCs/>
          <w:sz w:val="24"/>
          <w:szCs w:val="24"/>
        </w:rPr>
        <w:t xml:space="preserve"> ubiquitously expressed major hnRNP protein and binds only to poly</w:t>
      </w:r>
      <w:r w:rsidR="00476EF3">
        <w:rPr>
          <w:rFonts w:ascii="Book Antiqua" w:hAnsi="Book Antiqua"/>
          <w:bCs/>
          <w:sz w:val="24"/>
          <w:szCs w:val="24"/>
        </w:rPr>
        <w:t xml:space="preserve"> (</w:t>
      </w:r>
      <w:r w:rsidR="00D4739E" w:rsidRPr="007F1BAB">
        <w:rPr>
          <w:rFonts w:ascii="Book Antiqua" w:hAnsi="Book Antiqua"/>
          <w:bCs/>
          <w:sz w:val="24"/>
          <w:szCs w:val="24"/>
        </w:rPr>
        <w:t>rG) sequence.</w:t>
      </w:r>
      <w:r w:rsidR="00D4739E" w:rsidRPr="007F1BAB">
        <w:rPr>
          <w:rFonts w:ascii="Book Antiqua" w:hAnsi="Book Antiqua"/>
          <w:sz w:val="24"/>
          <w:szCs w:val="24"/>
        </w:rPr>
        <w:t xml:space="preserve"> </w:t>
      </w:r>
    </w:p>
    <w:p w14:paraId="3AC1C385" w14:textId="77777777" w:rsidR="003F4D1E" w:rsidRPr="007F1BAB" w:rsidRDefault="003F4D1E" w:rsidP="00992DB7">
      <w:pPr>
        <w:adjustRightInd w:val="0"/>
        <w:snapToGrid w:val="0"/>
        <w:spacing w:after="0" w:line="360" w:lineRule="auto"/>
        <w:jc w:val="both"/>
        <w:rPr>
          <w:rFonts w:ascii="Book Antiqua" w:hAnsi="Book Antiqua"/>
          <w:b/>
          <w:i/>
          <w:sz w:val="24"/>
          <w:szCs w:val="24"/>
        </w:rPr>
      </w:pPr>
    </w:p>
    <w:p w14:paraId="552F3FCC" w14:textId="77777777" w:rsidR="001C6E65" w:rsidRPr="007F1BAB" w:rsidRDefault="001C6E65" w:rsidP="00992DB7">
      <w:pPr>
        <w:adjustRightInd w:val="0"/>
        <w:snapToGrid w:val="0"/>
        <w:spacing w:after="0" w:line="360" w:lineRule="auto"/>
        <w:jc w:val="both"/>
        <w:rPr>
          <w:rFonts w:ascii="Book Antiqua" w:hAnsi="Book Antiqua"/>
          <w:b/>
          <w:i/>
          <w:iCs/>
          <w:sz w:val="24"/>
          <w:szCs w:val="24"/>
        </w:rPr>
      </w:pPr>
      <w:r w:rsidRPr="007F1BAB">
        <w:rPr>
          <w:rFonts w:ascii="Book Antiqua" w:hAnsi="Book Antiqua"/>
          <w:b/>
          <w:i/>
          <w:iCs/>
          <w:sz w:val="24"/>
          <w:szCs w:val="24"/>
        </w:rPr>
        <w:t xml:space="preserve">Peer-review </w:t>
      </w:r>
    </w:p>
    <w:p w14:paraId="10AF69DA" w14:textId="77777777" w:rsidR="001C6E65" w:rsidRPr="007F1BAB" w:rsidRDefault="00794B2D" w:rsidP="00992DB7">
      <w:pPr>
        <w:adjustRightInd w:val="0"/>
        <w:snapToGrid w:val="0"/>
        <w:spacing w:after="0" w:line="360" w:lineRule="auto"/>
        <w:jc w:val="both"/>
        <w:rPr>
          <w:rFonts w:ascii="Book Antiqua" w:hAnsi="Book Antiqua"/>
          <w:sz w:val="24"/>
          <w:szCs w:val="24"/>
        </w:rPr>
      </w:pPr>
      <w:r w:rsidRPr="007F1BAB">
        <w:rPr>
          <w:rFonts w:ascii="Book Antiqua" w:hAnsi="Book Antiqua"/>
          <w:iCs/>
          <w:sz w:val="24"/>
          <w:szCs w:val="24"/>
        </w:rPr>
        <w:t xml:space="preserve">This manuscript clearly demonstrated overexpression of HNRNPH1 in human </w:t>
      </w:r>
      <w:r w:rsidR="00D462AF" w:rsidRPr="007F1BAB">
        <w:rPr>
          <w:rFonts w:ascii="Book Antiqua" w:hAnsi="Book Antiqua"/>
          <w:iCs/>
          <w:sz w:val="24"/>
          <w:szCs w:val="24"/>
        </w:rPr>
        <w:t>ESCC</w:t>
      </w:r>
      <w:r w:rsidRPr="007F1BAB">
        <w:rPr>
          <w:rFonts w:ascii="Book Antiqua" w:hAnsi="Book Antiqua"/>
          <w:iCs/>
          <w:sz w:val="24"/>
          <w:szCs w:val="24"/>
        </w:rPr>
        <w:t xml:space="preserve"> and its association with poor differentiation. The overexpression of HNRNPH1 was associated with the alternative splicing of some proliferation and apoptosis related genes. Overall the presentation is well organized and data convincing. </w:t>
      </w:r>
      <w:r w:rsidR="001C6E65" w:rsidRPr="007F1BAB">
        <w:rPr>
          <w:rFonts w:ascii="Book Antiqua" w:hAnsi="Book Antiqua"/>
          <w:iCs/>
          <w:sz w:val="24"/>
          <w:szCs w:val="24"/>
        </w:rPr>
        <w:t xml:space="preserve">However, </w:t>
      </w:r>
      <w:r w:rsidRPr="007F1BAB">
        <w:rPr>
          <w:rFonts w:ascii="Book Antiqua" w:hAnsi="Book Antiqua"/>
          <w:iCs/>
          <w:sz w:val="24"/>
          <w:szCs w:val="24"/>
        </w:rPr>
        <w:t xml:space="preserve">the functional </w:t>
      </w:r>
      <w:proofErr w:type="gramStart"/>
      <w:r w:rsidRPr="007F1BAB">
        <w:rPr>
          <w:rFonts w:ascii="Book Antiqua" w:hAnsi="Book Antiqua"/>
          <w:iCs/>
          <w:sz w:val="24"/>
          <w:szCs w:val="24"/>
        </w:rPr>
        <w:t>consequence of HNRNPH1 overexpression in human ESCC still need</w:t>
      </w:r>
      <w:proofErr w:type="gramEnd"/>
      <w:r w:rsidRPr="007F1BAB">
        <w:rPr>
          <w:rFonts w:ascii="Book Antiqua" w:hAnsi="Book Antiqua"/>
          <w:iCs/>
          <w:sz w:val="24"/>
          <w:szCs w:val="24"/>
        </w:rPr>
        <w:t xml:space="preserve"> f</w:t>
      </w:r>
      <w:r w:rsidR="001C6E65" w:rsidRPr="007F1BAB">
        <w:rPr>
          <w:rFonts w:ascii="Book Antiqua" w:hAnsi="Book Antiqua"/>
          <w:iCs/>
          <w:sz w:val="24"/>
          <w:szCs w:val="24"/>
        </w:rPr>
        <w:t xml:space="preserve">urther </w:t>
      </w:r>
      <w:r w:rsidR="00D462AF" w:rsidRPr="007F1BAB">
        <w:rPr>
          <w:rFonts w:ascii="Book Antiqua" w:hAnsi="Book Antiqua"/>
          <w:iCs/>
          <w:sz w:val="24"/>
          <w:szCs w:val="24"/>
        </w:rPr>
        <w:t>exploitation</w:t>
      </w:r>
      <w:r w:rsidR="001C6E65" w:rsidRPr="007F1BAB">
        <w:rPr>
          <w:rFonts w:ascii="Book Antiqua" w:hAnsi="Book Antiqua"/>
          <w:iCs/>
          <w:sz w:val="24"/>
          <w:szCs w:val="24"/>
        </w:rPr>
        <w:t>.</w:t>
      </w:r>
    </w:p>
    <w:p w14:paraId="347C8386" w14:textId="77777777" w:rsidR="00BC14BA" w:rsidRPr="007F1BAB" w:rsidRDefault="00BC14BA"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br w:type="page"/>
      </w:r>
    </w:p>
    <w:p w14:paraId="27CE6F6B" w14:textId="77777777" w:rsidR="00BC14BA" w:rsidRDefault="00E10471" w:rsidP="00992DB7">
      <w:pPr>
        <w:adjustRightInd w:val="0"/>
        <w:snapToGrid w:val="0"/>
        <w:spacing w:after="0" w:line="360" w:lineRule="auto"/>
        <w:jc w:val="both"/>
        <w:rPr>
          <w:rFonts w:ascii="Book Antiqua" w:hAnsi="Book Antiqua"/>
          <w:b/>
          <w:sz w:val="24"/>
          <w:szCs w:val="24"/>
        </w:rPr>
      </w:pPr>
      <w:r w:rsidRPr="007F1BAB">
        <w:rPr>
          <w:rFonts w:ascii="Book Antiqua" w:hAnsi="Book Antiqua"/>
          <w:b/>
          <w:sz w:val="24"/>
          <w:szCs w:val="24"/>
        </w:rPr>
        <w:lastRenderedPageBreak/>
        <w:t>REFERENCES</w:t>
      </w:r>
    </w:p>
    <w:p w14:paraId="1565E0C1" w14:textId="77777777" w:rsidR="008B1337" w:rsidRPr="009636A6" w:rsidRDefault="008B1337" w:rsidP="00992DB7">
      <w:pPr>
        <w:adjustRightInd w:val="0"/>
        <w:snapToGrid w:val="0"/>
        <w:spacing w:after="0" w:line="360" w:lineRule="auto"/>
        <w:jc w:val="both"/>
        <w:rPr>
          <w:rFonts w:ascii="Book Antiqua" w:hAnsi="Book Antiqua" w:cs="宋体"/>
          <w:color w:val="000000"/>
          <w:sz w:val="24"/>
          <w:szCs w:val="24"/>
        </w:rPr>
      </w:pPr>
      <w:r w:rsidRPr="009636A6">
        <w:rPr>
          <w:rFonts w:ascii="Book Antiqua" w:hAnsi="Book Antiqua" w:cs="宋体"/>
          <w:color w:val="000000"/>
          <w:sz w:val="24"/>
          <w:szCs w:val="24"/>
        </w:rPr>
        <w:t>1 </w:t>
      </w:r>
      <w:r w:rsidRPr="009636A6">
        <w:rPr>
          <w:rFonts w:ascii="Book Antiqua" w:hAnsi="Book Antiqua" w:cs="宋体"/>
          <w:b/>
          <w:bCs/>
          <w:color w:val="000000"/>
          <w:sz w:val="24"/>
          <w:szCs w:val="24"/>
        </w:rPr>
        <w:t>Chen W</w:t>
      </w:r>
      <w:r w:rsidRPr="009636A6">
        <w:rPr>
          <w:rFonts w:ascii="Book Antiqua" w:hAnsi="Book Antiqua" w:cs="宋体"/>
          <w:color w:val="000000"/>
          <w:sz w:val="24"/>
          <w:szCs w:val="24"/>
        </w:rPr>
        <w:t>, Zheng R, Baade PD, Zhang S, Zeng H, Bray F, Jemal A, Yu XQ, He J. Cancer statistics in China, 2015. </w:t>
      </w:r>
      <w:r w:rsidRPr="009636A6">
        <w:rPr>
          <w:rFonts w:ascii="Book Antiqua" w:hAnsi="Book Antiqua" w:cs="宋体"/>
          <w:i/>
          <w:iCs/>
          <w:color w:val="000000"/>
          <w:sz w:val="24"/>
          <w:szCs w:val="24"/>
        </w:rPr>
        <w:t>CA Cancer J Clin</w:t>
      </w:r>
      <w:r w:rsidRPr="009636A6">
        <w:rPr>
          <w:rFonts w:ascii="Book Antiqua" w:hAnsi="Book Antiqua" w:cs="宋体"/>
          <w:color w:val="000000"/>
          <w:sz w:val="24"/>
          <w:szCs w:val="24"/>
        </w:rPr>
        <w:t> 2016; </w:t>
      </w:r>
      <w:r w:rsidRPr="009636A6">
        <w:rPr>
          <w:rFonts w:ascii="Book Antiqua" w:hAnsi="Book Antiqua" w:cs="宋体"/>
          <w:b/>
          <w:bCs/>
          <w:color w:val="000000"/>
          <w:sz w:val="24"/>
          <w:szCs w:val="24"/>
        </w:rPr>
        <w:t>66</w:t>
      </w:r>
      <w:r w:rsidRPr="009636A6">
        <w:rPr>
          <w:rFonts w:ascii="Book Antiqua" w:hAnsi="Book Antiqua" w:cs="宋体"/>
          <w:color w:val="000000"/>
          <w:sz w:val="24"/>
          <w:szCs w:val="24"/>
        </w:rPr>
        <w:t>: 115-132 [PMID: 26808342 DOI: 10.3322/caac.21338]</w:t>
      </w:r>
    </w:p>
    <w:p w14:paraId="006C1AF1" w14:textId="77777777" w:rsidR="008B1337" w:rsidRPr="009636A6" w:rsidRDefault="008B1337" w:rsidP="00992DB7">
      <w:pPr>
        <w:adjustRightInd w:val="0"/>
        <w:snapToGrid w:val="0"/>
        <w:spacing w:after="0" w:line="360" w:lineRule="auto"/>
        <w:jc w:val="both"/>
        <w:rPr>
          <w:rFonts w:ascii="Book Antiqua" w:hAnsi="Book Antiqua" w:cs="宋体"/>
          <w:color w:val="000000"/>
          <w:sz w:val="24"/>
          <w:szCs w:val="24"/>
        </w:rPr>
      </w:pPr>
      <w:r w:rsidRPr="009636A6">
        <w:rPr>
          <w:rFonts w:ascii="Book Antiqua" w:hAnsi="Book Antiqua" w:cs="宋体"/>
          <w:color w:val="000000"/>
          <w:sz w:val="24"/>
          <w:szCs w:val="24"/>
        </w:rPr>
        <w:t>2 </w:t>
      </w:r>
      <w:r w:rsidRPr="009636A6">
        <w:rPr>
          <w:rFonts w:ascii="Book Antiqua" w:hAnsi="Book Antiqua" w:cs="宋体"/>
          <w:b/>
          <w:bCs/>
          <w:color w:val="000000"/>
          <w:sz w:val="24"/>
          <w:szCs w:val="24"/>
        </w:rPr>
        <w:t>Li SQ</w:t>
      </w:r>
      <w:r w:rsidRPr="009636A6">
        <w:rPr>
          <w:rFonts w:ascii="Book Antiqua" w:hAnsi="Book Antiqua" w:cs="宋体"/>
          <w:color w:val="000000"/>
          <w:sz w:val="24"/>
          <w:szCs w:val="24"/>
        </w:rPr>
        <w:t>, Li F, Xiao Y, Wang CM, Tuo L, Hu J, Yang XB, Wang JS, Shi WH, Li X, Cao XF. Comparison of long non</w:t>
      </w:r>
      <w:r w:rsidRPr="009636A6">
        <w:rPr>
          <w:rFonts w:ascii="Book Antiqua" w:hAnsi="Book Antiqua" w:cs="宋体"/>
          <w:color w:val="000000"/>
          <w:sz w:val="24"/>
          <w:szCs w:val="24"/>
        </w:rPr>
        <w:noBreakHyphen/>
        <w:t>coding RNAs, microRNAs and messenger RNAs involved in initiation and progression of esophageal squamous cell carcinoma. </w:t>
      </w:r>
      <w:r w:rsidRPr="009636A6">
        <w:rPr>
          <w:rFonts w:ascii="Book Antiqua" w:hAnsi="Book Antiqua" w:cs="宋体"/>
          <w:i/>
          <w:iCs/>
          <w:color w:val="000000"/>
          <w:sz w:val="24"/>
          <w:szCs w:val="24"/>
        </w:rPr>
        <w:t>Mol Med Rep</w:t>
      </w:r>
      <w:r w:rsidRPr="009636A6">
        <w:rPr>
          <w:rFonts w:ascii="Book Antiqua" w:hAnsi="Book Antiqua" w:cs="宋体"/>
          <w:color w:val="000000"/>
          <w:sz w:val="24"/>
          <w:szCs w:val="24"/>
        </w:rPr>
        <w:t> 2014; </w:t>
      </w:r>
      <w:r w:rsidRPr="009636A6">
        <w:rPr>
          <w:rFonts w:ascii="Book Antiqua" w:hAnsi="Book Antiqua" w:cs="宋体"/>
          <w:b/>
          <w:bCs/>
          <w:color w:val="000000"/>
          <w:sz w:val="24"/>
          <w:szCs w:val="24"/>
        </w:rPr>
        <w:t>10</w:t>
      </w:r>
      <w:r w:rsidRPr="009636A6">
        <w:rPr>
          <w:rFonts w:ascii="Book Antiqua" w:hAnsi="Book Antiqua" w:cs="宋体"/>
          <w:color w:val="000000"/>
          <w:sz w:val="24"/>
          <w:szCs w:val="24"/>
        </w:rPr>
        <w:t>: 652-662 [PMID: 24888564 DOI: 10.3892/mmr.2014.2287]</w:t>
      </w:r>
    </w:p>
    <w:p w14:paraId="4E524653" w14:textId="52361DE0" w:rsidR="008B1337" w:rsidRPr="009636A6" w:rsidRDefault="008B1337" w:rsidP="00992DB7">
      <w:pPr>
        <w:adjustRightInd w:val="0"/>
        <w:snapToGrid w:val="0"/>
        <w:spacing w:after="0" w:line="360" w:lineRule="auto"/>
        <w:jc w:val="both"/>
        <w:rPr>
          <w:rFonts w:ascii="Book Antiqua" w:hAnsi="Book Antiqua" w:cs="宋体"/>
          <w:color w:val="000000"/>
          <w:sz w:val="24"/>
          <w:szCs w:val="24"/>
        </w:rPr>
      </w:pPr>
      <w:r w:rsidRPr="009636A6">
        <w:rPr>
          <w:rFonts w:ascii="Book Antiqua" w:hAnsi="Book Antiqua" w:cs="宋体"/>
          <w:color w:val="000000"/>
          <w:sz w:val="24"/>
          <w:szCs w:val="24"/>
        </w:rPr>
        <w:t>3 </w:t>
      </w:r>
      <w:r w:rsidRPr="009636A6">
        <w:rPr>
          <w:rFonts w:ascii="Book Antiqua" w:hAnsi="Book Antiqua" w:cs="宋体"/>
          <w:b/>
          <w:bCs/>
          <w:color w:val="000000"/>
          <w:sz w:val="24"/>
          <w:szCs w:val="24"/>
        </w:rPr>
        <w:t>Chaudhury A</w:t>
      </w:r>
      <w:r w:rsidRPr="009636A6">
        <w:rPr>
          <w:rFonts w:ascii="Book Antiqua" w:hAnsi="Book Antiqua" w:cs="宋体"/>
          <w:color w:val="000000"/>
          <w:sz w:val="24"/>
          <w:szCs w:val="24"/>
        </w:rPr>
        <w:t>, Chander P, Howe PH. Heterogeneous nuclear ribonucleoproteins</w:t>
      </w:r>
      <w:r w:rsidR="00476EF3">
        <w:rPr>
          <w:rFonts w:ascii="Book Antiqua" w:hAnsi="Book Antiqua" w:cs="宋体"/>
          <w:color w:val="000000"/>
          <w:sz w:val="24"/>
          <w:szCs w:val="24"/>
        </w:rPr>
        <w:t xml:space="preserve"> (</w:t>
      </w:r>
      <w:r w:rsidRPr="009636A6">
        <w:rPr>
          <w:rFonts w:ascii="Book Antiqua" w:hAnsi="Book Antiqua" w:cs="宋体"/>
          <w:color w:val="000000"/>
          <w:sz w:val="24"/>
          <w:szCs w:val="24"/>
        </w:rPr>
        <w:t>hnRNPs) in cellular processes: Focus on hnRNP E1's multifunctional regulatory roles. </w:t>
      </w:r>
      <w:r w:rsidRPr="009636A6">
        <w:rPr>
          <w:rFonts w:ascii="Book Antiqua" w:hAnsi="Book Antiqua" w:cs="宋体"/>
          <w:i/>
          <w:iCs/>
          <w:color w:val="000000"/>
          <w:sz w:val="24"/>
          <w:szCs w:val="24"/>
        </w:rPr>
        <w:t>RNA</w:t>
      </w:r>
      <w:r w:rsidRPr="009636A6">
        <w:rPr>
          <w:rFonts w:ascii="Book Antiqua" w:hAnsi="Book Antiqua" w:cs="宋体"/>
          <w:color w:val="000000"/>
          <w:sz w:val="24"/>
          <w:szCs w:val="24"/>
        </w:rPr>
        <w:t> 2010; </w:t>
      </w:r>
      <w:r w:rsidRPr="009636A6">
        <w:rPr>
          <w:rFonts w:ascii="Book Antiqua" w:hAnsi="Book Antiqua" w:cs="宋体"/>
          <w:b/>
          <w:bCs/>
          <w:color w:val="000000"/>
          <w:sz w:val="24"/>
          <w:szCs w:val="24"/>
        </w:rPr>
        <w:t>16</w:t>
      </w:r>
      <w:r w:rsidRPr="009636A6">
        <w:rPr>
          <w:rFonts w:ascii="Book Antiqua" w:hAnsi="Book Antiqua" w:cs="宋体"/>
          <w:color w:val="000000"/>
          <w:sz w:val="24"/>
          <w:szCs w:val="24"/>
        </w:rPr>
        <w:t>: 1449-1462 [PMID: 20584894 DOI: 10.1261/rna.2254110]</w:t>
      </w:r>
    </w:p>
    <w:p w14:paraId="4560AF87" w14:textId="37F56863" w:rsidR="008B1337" w:rsidRPr="009636A6" w:rsidRDefault="008B1337" w:rsidP="00992DB7">
      <w:pPr>
        <w:adjustRightInd w:val="0"/>
        <w:snapToGrid w:val="0"/>
        <w:spacing w:after="0" w:line="360" w:lineRule="auto"/>
        <w:jc w:val="both"/>
        <w:rPr>
          <w:rFonts w:ascii="Book Antiqua" w:hAnsi="Book Antiqua" w:cs="宋体"/>
          <w:color w:val="000000"/>
          <w:sz w:val="24"/>
          <w:szCs w:val="24"/>
        </w:rPr>
      </w:pPr>
      <w:r w:rsidRPr="009636A6">
        <w:rPr>
          <w:rFonts w:ascii="Book Antiqua" w:hAnsi="Book Antiqua" w:cs="宋体"/>
          <w:color w:val="000000"/>
          <w:sz w:val="24"/>
          <w:szCs w:val="24"/>
        </w:rPr>
        <w:t>4 </w:t>
      </w:r>
      <w:r w:rsidRPr="009636A6">
        <w:rPr>
          <w:rFonts w:ascii="Book Antiqua" w:hAnsi="Book Antiqua" w:cs="宋体"/>
          <w:b/>
          <w:bCs/>
          <w:color w:val="000000"/>
          <w:sz w:val="24"/>
          <w:szCs w:val="24"/>
        </w:rPr>
        <w:t>Fan NJ</w:t>
      </w:r>
      <w:r w:rsidRPr="009636A6">
        <w:rPr>
          <w:rFonts w:ascii="Book Antiqua" w:hAnsi="Book Antiqua" w:cs="宋体"/>
          <w:color w:val="000000"/>
          <w:sz w:val="24"/>
          <w:szCs w:val="24"/>
        </w:rPr>
        <w:t xml:space="preserve">, Gao CF, Wang CS, Zhao G, Lv JJ, Wang XL, Chu GH, Yin J, Li DH, Chen X, Yuan XT, Meng NL. </w:t>
      </w:r>
      <w:proofErr w:type="gramStart"/>
      <w:r w:rsidRPr="009636A6">
        <w:rPr>
          <w:rFonts w:ascii="Book Antiqua" w:hAnsi="Book Antiqua" w:cs="宋体"/>
          <w:color w:val="000000"/>
          <w:sz w:val="24"/>
          <w:szCs w:val="24"/>
        </w:rPr>
        <w:t>Identification of the up-regulation of TP-alpha, collagen alpha-1</w:t>
      </w:r>
      <w:r w:rsidR="00476EF3">
        <w:rPr>
          <w:rFonts w:ascii="Book Antiqua" w:hAnsi="Book Antiqua" w:cs="宋体"/>
          <w:color w:val="000000"/>
          <w:sz w:val="24"/>
          <w:szCs w:val="24"/>
        </w:rPr>
        <w:t xml:space="preserve"> (</w:t>
      </w:r>
      <w:r w:rsidRPr="009636A6">
        <w:rPr>
          <w:rFonts w:ascii="Book Antiqua" w:hAnsi="Book Antiqua" w:cs="宋体"/>
          <w:color w:val="000000"/>
          <w:sz w:val="24"/>
          <w:szCs w:val="24"/>
        </w:rPr>
        <w:t>VI) chain, and S100A9 in esophageal squamous cell carcinoma by a proteomic method.</w:t>
      </w:r>
      <w:proofErr w:type="gramEnd"/>
      <w:r w:rsidRPr="009636A6">
        <w:rPr>
          <w:rFonts w:ascii="Book Antiqua" w:hAnsi="Book Antiqua" w:cs="宋体"/>
          <w:color w:val="000000"/>
          <w:sz w:val="24"/>
          <w:szCs w:val="24"/>
        </w:rPr>
        <w:t> </w:t>
      </w:r>
      <w:r w:rsidRPr="009636A6">
        <w:rPr>
          <w:rFonts w:ascii="Book Antiqua" w:hAnsi="Book Antiqua" w:cs="宋体"/>
          <w:i/>
          <w:iCs/>
          <w:color w:val="000000"/>
          <w:sz w:val="24"/>
          <w:szCs w:val="24"/>
        </w:rPr>
        <w:t>J Proteomics</w:t>
      </w:r>
      <w:r w:rsidRPr="009636A6">
        <w:rPr>
          <w:rFonts w:ascii="Book Antiqua" w:hAnsi="Book Antiqua" w:cs="宋体"/>
          <w:color w:val="000000"/>
          <w:sz w:val="24"/>
          <w:szCs w:val="24"/>
        </w:rPr>
        <w:t> 2012; </w:t>
      </w:r>
      <w:r w:rsidRPr="009636A6">
        <w:rPr>
          <w:rFonts w:ascii="Book Antiqua" w:hAnsi="Book Antiqua" w:cs="宋体"/>
          <w:b/>
          <w:bCs/>
          <w:color w:val="000000"/>
          <w:sz w:val="24"/>
          <w:szCs w:val="24"/>
        </w:rPr>
        <w:t>75</w:t>
      </w:r>
      <w:r w:rsidRPr="009636A6">
        <w:rPr>
          <w:rFonts w:ascii="Book Antiqua" w:hAnsi="Book Antiqua" w:cs="宋体"/>
          <w:color w:val="000000"/>
          <w:sz w:val="24"/>
          <w:szCs w:val="24"/>
        </w:rPr>
        <w:t>: 3977-3986 [PMID: 22583932 DOI: 10.1016/j.jprot.2012.05.008]</w:t>
      </w:r>
    </w:p>
    <w:p w14:paraId="293A9706" w14:textId="77777777" w:rsidR="008B1337" w:rsidRPr="009636A6" w:rsidRDefault="008B1337" w:rsidP="00992DB7">
      <w:pPr>
        <w:adjustRightInd w:val="0"/>
        <w:snapToGrid w:val="0"/>
        <w:spacing w:after="0" w:line="360" w:lineRule="auto"/>
        <w:jc w:val="both"/>
        <w:rPr>
          <w:rFonts w:ascii="Book Antiqua" w:hAnsi="Book Antiqua" w:cs="宋体"/>
          <w:color w:val="000000"/>
          <w:sz w:val="24"/>
          <w:szCs w:val="24"/>
        </w:rPr>
      </w:pPr>
      <w:r w:rsidRPr="009636A6">
        <w:rPr>
          <w:rFonts w:ascii="Book Antiqua" w:hAnsi="Book Antiqua" w:cs="宋体"/>
          <w:color w:val="000000"/>
          <w:sz w:val="24"/>
          <w:szCs w:val="24"/>
        </w:rPr>
        <w:t>5 </w:t>
      </w:r>
      <w:r w:rsidRPr="009636A6">
        <w:rPr>
          <w:rFonts w:ascii="Book Antiqua" w:hAnsi="Book Antiqua" w:cs="宋体"/>
          <w:b/>
          <w:bCs/>
          <w:color w:val="000000"/>
          <w:sz w:val="24"/>
          <w:szCs w:val="24"/>
        </w:rPr>
        <w:t>Pawar H</w:t>
      </w:r>
      <w:r w:rsidRPr="009636A6">
        <w:rPr>
          <w:rFonts w:ascii="Book Antiqua" w:hAnsi="Book Antiqua" w:cs="宋体"/>
          <w:color w:val="000000"/>
          <w:sz w:val="24"/>
          <w:szCs w:val="24"/>
        </w:rPr>
        <w:t>, Kashyap MK, Sahasrabuddhe NA, Renuse S, Harsha HC, Kumar P, Sharma J, Kandasamy K, Marimuthu A, Nair B, Rajagopalan S, Maharudraiah J, Premalatha CS, Kumar KV, Vijayakumar M, Chaerkady R, Prasad TS, Kumar RV, Kumar RV, Pandey A. Quantitative tissue proteomics of esophageal squamous cell carcinoma for novel biomarker discovery. </w:t>
      </w:r>
      <w:r w:rsidRPr="009636A6">
        <w:rPr>
          <w:rFonts w:ascii="Book Antiqua" w:hAnsi="Book Antiqua" w:cs="宋体"/>
          <w:i/>
          <w:iCs/>
          <w:color w:val="000000"/>
          <w:sz w:val="24"/>
          <w:szCs w:val="24"/>
        </w:rPr>
        <w:t>Cancer Biol Ther</w:t>
      </w:r>
      <w:r w:rsidRPr="009636A6">
        <w:rPr>
          <w:rFonts w:ascii="Book Antiqua" w:hAnsi="Book Antiqua" w:cs="宋体"/>
          <w:color w:val="000000"/>
          <w:sz w:val="24"/>
          <w:szCs w:val="24"/>
        </w:rPr>
        <w:t> 2011; </w:t>
      </w:r>
      <w:r w:rsidRPr="009636A6">
        <w:rPr>
          <w:rFonts w:ascii="Book Antiqua" w:hAnsi="Book Antiqua" w:cs="宋体"/>
          <w:b/>
          <w:bCs/>
          <w:color w:val="000000"/>
          <w:sz w:val="24"/>
          <w:szCs w:val="24"/>
        </w:rPr>
        <w:t>12</w:t>
      </w:r>
      <w:r w:rsidRPr="009636A6">
        <w:rPr>
          <w:rFonts w:ascii="Book Antiqua" w:hAnsi="Book Antiqua" w:cs="宋体"/>
          <w:color w:val="000000"/>
          <w:sz w:val="24"/>
          <w:szCs w:val="24"/>
        </w:rPr>
        <w:t>: 510-522 [PMID: 21743296 DOI: 10.4161/cbt.12.6.16833]</w:t>
      </w:r>
    </w:p>
    <w:p w14:paraId="47C097DF" w14:textId="00218605" w:rsidR="008B1337" w:rsidRPr="009636A6" w:rsidRDefault="008B1337" w:rsidP="00992DB7">
      <w:pPr>
        <w:adjustRightInd w:val="0"/>
        <w:snapToGrid w:val="0"/>
        <w:spacing w:after="0" w:line="360" w:lineRule="auto"/>
        <w:jc w:val="both"/>
        <w:rPr>
          <w:rFonts w:ascii="Book Antiqua" w:hAnsi="Book Antiqua" w:cs="宋体"/>
          <w:color w:val="000000"/>
          <w:sz w:val="24"/>
          <w:szCs w:val="24"/>
        </w:rPr>
      </w:pPr>
      <w:r w:rsidRPr="009636A6">
        <w:rPr>
          <w:rFonts w:ascii="Book Antiqua" w:hAnsi="Book Antiqua" w:cs="宋体"/>
          <w:color w:val="000000"/>
          <w:sz w:val="24"/>
          <w:szCs w:val="24"/>
        </w:rPr>
        <w:t>6 </w:t>
      </w:r>
      <w:r w:rsidRPr="009636A6">
        <w:rPr>
          <w:rFonts w:ascii="Book Antiqua" w:hAnsi="Book Antiqua" w:cs="宋体"/>
          <w:b/>
          <w:bCs/>
          <w:color w:val="000000"/>
          <w:sz w:val="24"/>
          <w:szCs w:val="24"/>
        </w:rPr>
        <w:t>Du XL</w:t>
      </w:r>
      <w:r w:rsidRPr="009636A6">
        <w:rPr>
          <w:rFonts w:ascii="Book Antiqua" w:hAnsi="Book Antiqua" w:cs="宋体"/>
          <w:color w:val="000000"/>
          <w:sz w:val="24"/>
          <w:szCs w:val="24"/>
        </w:rPr>
        <w:t>, Hu H, Lin DC, Xia SH, Shen XM, Zhang Y, Luo ML, Feng YB, Cai Y, Xu X, Han YL, Zhan QM, Wang MR. Proteomic profiling of proteins dysregulted in Chinese esophageal squamous cell carcinoma. </w:t>
      </w:r>
      <w:r w:rsidRPr="009636A6">
        <w:rPr>
          <w:rFonts w:ascii="Book Antiqua" w:hAnsi="Book Antiqua" w:cs="宋体"/>
          <w:i/>
          <w:iCs/>
          <w:color w:val="000000"/>
          <w:sz w:val="24"/>
          <w:szCs w:val="24"/>
        </w:rPr>
        <w:t>J Mol Med</w:t>
      </w:r>
      <w:r w:rsidR="00476EF3">
        <w:rPr>
          <w:rFonts w:ascii="Book Antiqua" w:hAnsi="Book Antiqua" w:cs="宋体"/>
          <w:i/>
          <w:iCs/>
          <w:color w:val="000000"/>
          <w:sz w:val="24"/>
          <w:szCs w:val="24"/>
        </w:rPr>
        <w:t xml:space="preserve"> (</w:t>
      </w:r>
      <w:r w:rsidRPr="009636A6">
        <w:rPr>
          <w:rFonts w:ascii="Book Antiqua" w:hAnsi="Book Antiqua" w:cs="宋体"/>
          <w:i/>
          <w:iCs/>
          <w:color w:val="000000"/>
          <w:sz w:val="24"/>
          <w:szCs w:val="24"/>
        </w:rPr>
        <w:t>Berl)</w:t>
      </w:r>
      <w:r w:rsidRPr="009636A6">
        <w:rPr>
          <w:rFonts w:ascii="Book Antiqua" w:hAnsi="Book Antiqua" w:cs="宋体"/>
          <w:color w:val="000000"/>
          <w:sz w:val="24"/>
          <w:szCs w:val="24"/>
        </w:rPr>
        <w:t> 2007; </w:t>
      </w:r>
      <w:r w:rsidRPr="009636A6">
        <w:rPr>
          <w:rFonts w:ascii="Book Antiqua" w:hAnsi="Book Antiqua" w:cs="宋体"/>
          <w:b/>
          <w:bCs/>
          <w:color w:val="000000"/>
          <w:sz w:val="24"/>
          <w:szCs w:val="24"/>
        </w:rPr>
        <w:t>85</w:t>
      </w:r>
      <w:r w:rsidRPr="009636A6">
        <w:rPr>
          <w:rFonts w:ascii="Book Antiqua" w:hAnsi="Book Antiqua" w:cs="宋体"/>
          <w:color w:val="000000"/>
          <w:sz w:val="24"/>
          <w:szCs w:val="24"/>
        </w:rPr>
        <w:t>: 863-875 [PMID: 17318615 DOI: 10.1007/s00109-007-0159-4]</w:t>
      </w:r>
    </w:p>
    <w:p w14:paraId="428F25EC" w14:textId="77777777" w:rsidR="008B1337" w:rsidRPr="009636A6" w:rsidRDefault="008B1337" w:rsidP="00992DB7">
      <w:pPr>
        <w:adjustRightInd w:val="0"/>
        <w:snapToGrid w:val="0"/>
        <w:spacing w:after="0" w:line="360" w:lineRule="auto"/>
        <w:jc w:val="both"/>
        <w:rPr>
          <w:rFonts w:ascii="Book Antiqua" w:hAnsi="Book Antiqua" w:cs="宋体"/>
          <w:color w:val="000000"/>
          <w:sz w:val="24"/>
          <w:szCs w:val="24"/>
        </w:rPr>
      </w:pPr>
      <w:r w:rsidRPr="009636A6">
        <w:rPr>
          <w:rFonts w:ascii="Book Antiqua" w:hAnsi="Book Antiqua" w:cs="宋体"/>
          <w:color w:val="000000"/>
          <w:sz w:val="24"/>
          <w:szCs w:val="24"/>
        </w:rPr>
        <w:t>7 </w:t>
      </w:r>
      <w:r w:rsidRPr="009636A6">
        <w:rPr>
          <w:rFonts w:ascii="Book Antiqua" w:hAnsi="Book Antiqua" w:cs="宋体"/>
          <w:b/>
          <w:bCs/>
          <w:color w:val="000000"/>
          <w:sz w:val="24"/>
          <w:szCs w:val="24"/>
        </w:rPr>
        <w:t>Kashyap MK</w:t>
      </w:r>
      <w:r w:rsidRPr="009636A6">
        <w:rPr>
          <w:rFonts w:ascii="Book Antiqua" w:hAnsi="Book Antiqua" w:cs="宋体"/>
          <w:color w:val="000000"/>
          <w:sz w:val="24"/>
          <w:szCs w:val="24"/>
        </w:rPr>
        <w:t xml:space="preserve">, Harsha HC, Renuse S, Pawar H, Sahasrabuddhe NA, Kim MS, Marimuthu A, Keerthikumar S, Muthusamy B, Kandasamy K, Subbannayya </w:t>
      </w:r>
      <w:r w:rsidRPr="009636A6">
        <w:rPr>
          <w:rFonts w:ascii="Book Antiqua" w:hAnsi="Book Antiqua" w:cs="宋体"/>
          <w:color w:val="000000"/>
          <w:sz w:val="24"/>
          <w:szCs w:val="24"/>
        </w:rPr>
        <w:lastRenderedPageBreak/>
        <w:t>Y, Prasad TS, Mahmood R, Chaerkady R, Meltzer SJ, Kumar RV, Rustgi AK, Pandey A. SILAC-based quantitative proteomic approach to identify potential biomarkers from the esophageal squamous cell carcinoma secretome. </w:t>
      </w:r>
      <w:r w:rsidRPr="009636A6">
        <w:rPr>
          <w:rFonts w:ascii="Book Antiqua" w:hAnsi="Book Antiqua" w:cs="宋体"/>
          <w:i/>
          <w:iCs/>
          <w:color w:val="000000"/>
          <w:sz w:val="24"/>
          <w:szCs w:val="24"/>
        </w:rPr>
        <w:t>Cancer Biol Ther</w:t>
      </w:r>
      <w:r w:rsidRPr="009636A6">
        <w:rPr>
          <w:rFonts w:ascii="Book Antiqua" w:hAnsi="Book Antiqua" w:cs="宋体"/>
          <w:color w:val="000000"/>
          <w:sz w:val="24"/>
          <w:szCs w:val="24"/>
        </w:rPr>
        <w:t> 2010; </w:t>
      </w:r>
      <w:r w:rsidRPr="009636A6">
        <w:rPr>
          <w:rFonts w:ascii="Book Antiqua" w:hAnsi="Book Antiqua" w:cs="宋体"/>
          <w:b/>
          <w:bCs/>
          <w:color w:val="000000"/>
          <w:sz w:val="24"/>
          <w:szCs w:val="24"/>
        </w:rPr>
        <w:t>10</w:t>
      </w:r>
      <w:r w:rsidRPr="009636A6">
        <w:rPr>
          <w:rFonts w:ascii="Book Antiqua" w:hAnsi="Book Antiqua" w:cs="宋体"/>
          <w:color w:val="000000"/>
          <w:sz w:val="24"/>
          <w:szCs w:val="24"/>
        </w:rPr>
        <w:t>: 796-810 [PMID: 20686364]</w:t>
      </w:r>
    </w:p>
    <w:p w14:paraId="08AE9565" w14:textId="77777777" w:rsidR="008B1337" w:rsidRPr="009636A6" w:rsidRDefault="008B1337" w:rsidP="00992DB7">
      <w:pPr>
        <w:adjustRightInd w:val="0"/>
        <w:snapToGrid w:val="0"/>
        <w:spacing w:after="0" w:line="360" w:lineRule="auto"/>
        <w:jc w:val="both"/>
        <w:rPr>
          <w:rFonts w:ascii="Book Antiqua" w:hAnsi="Book Antiqua" w:cs="宋体"/>
          <w:color w:val="000000"/>
          <w:sz w:val="24"/>
          <w:szCs w:val="24"/>
        </w:rPr>
      </w:pPr>
      <w:r w:rsidRPr="009636A6">
        <w:rPr>
          <w:rFonts w:ascii="Book Antiqua" w:hAnsi="Book Antiqua" w:cs="宋体"/>
          <w:color w:val="000000"/>
          <w:sz w:val="24"/>
          <w:szCs w:val="24"/>
        </w:rPr>
        <w:t>8 </w:t>
      </w:r>
      <w:r w:rsidRPr="009636A6">
        <w:rPr>
          <w:rFonts w:ascii="Book Antiqua" w:hAnsi="Book Antiqua" w:cs="宋体"/>
          <w:b/>
          <w:bCs/>
          <w:color w:val="000000"/>
          <w:sz w:val="24"/>
          <w:szCs w:val="24"/>
        </w:rPr>
        <w:t>Sueoka E</w:t>
      </w:r>
      <w:r w:rsidRPr="009636A6">
        <w:rPr>
          <w:rFonts w:ascii="Book Antiqua" w:hAnsi="Book Antiqua" w:cs="宋体"/>
          <w:color w:val="000000"/>
          <w:sz w:val="24"/>
          <w:szCs w:val="24"/>
        </w:rPr>
        <w:t>, Sueoka N, Goto Y, Matsuyama S, Nishimura H, Sato M, Fujimura S, Chiba H, Fujiki H. Heterogeneous nuclear ribonucleoprotein B1 as early cancer biomarker for occult cancer of human lungs and bronchial dysplasia. </w:t>
      </w:r>
      <w:r w:rsidRPr="009636A6">
        <w:rPr>
          <w:rFonts w:ascii="Book Antiqua" w:hAnsi="Book Antiqua" w:cs="宋体"/>
          <w:i/>
          <w:iCs/>
          <w:color w:val="000000"/>
          <w:sz w:val="24"/>
          <w:szCs w:val="24"/>
        </w:rPr>
        <w:t>Cancer Res</w:t>
      </w:r>
      <w:r w:rsidRPr="009636A6">
        <w:rPr>
          <w:rFonts w:ascii="Book Antiqua" w:hAnsi="Book Antiqua" w:cs="宋体"/>
          <w:color w:val="000000"/>
          <w:sz w:val="24"/>
          <w:szCs w:val="24"/>
        </w:rPr>
        <w:t> 2001; </w:t>
      </w:r>
      <w:r w:rsidRPr="009636A6">
        <w:rPr>
          <w:rFonts w:ascii="Book Antiqua" w:hAnsi="Book Antiqua" w:cs="宋体"/>
          <w:b/>
          <w:bCs/>
          <w:color w:val="000000"/>
          <w:sz w:val="24"/>
          <w:szCs w:val="24"/>
        </w:rPr>
        <w:t>61</w:t>
      </w:r>
      <w:r w:rsidRPr="009636A6">
        <w:rPr>
          <w:rFonts w:ascii="Book Antiqua" w:hAnsi="Book Antiqua" w:cs="宋体"/>
          <w:color w:val="000000"/>
          <w:sz w:val="24"/>
          <w:szCs w:val="24"/>
        </w:rPr>
        <w:t>: 1896-1902 [PMID: 11280744]</w:t>
      </w:r>
    </w:p>
    <w:p w14:paraId="2CA6022F" w14:textId="77777777" w:rsidR="008B1337" w:rsidRPr="009636A6" w:rsidRDefault="008B1337" w:rsidP="00992DB7">
      <w:pPr>
        <w:adjustRightInd w:val="0"/>
        <w:snapToGrid w:val="0"/>
        <w:spacing w:after="0" w:line="360" w:lineRule="auto"/>
        <w:jc w:val="both"/>
        <w:rPr>
          <w:rFonts w:ascii="Book Antiqua" w:hAnsi="Book Antiqua" w:cs="宋体"/>
          <w:color w:val="000000"/>
          <w:sz w:val="24"/>
          <w:szCs w:val="24"/>
        </w:rPr>
      </w:pPr>
      <w:proofErr w:type="gramStart"/>
      <w:r w:rsidRPr="009636A6">
        <w:rPr>
          <w:rFonts w:ascii="Book Antiqua" w:hAnsi="Book Antiqua" w:cs="宋体"/>
          <w:color w:val="000000"/>
          <w:sz w:val="24"/>
          <w:szCs w:val="24"/>
        </w:rPr>
        <w:t>9 </w:t>
      </w:r>
      <w:r w:rsidRPr="009636A6">
        <w:rPr>
          <w:rFonts w:ascii="Book Antiqua" w:hAnsi="Book Antiqua" w:cs="宋体"/>
          <w:b/>
          <w:bCs/>
          <w:color w:val="000000"/>
          <w:sz w:val="24"/>
          <w:szCs w:val="24"/>
        </w:rPr>
        <w:t>Matunis MJ</w:t>
      </w:r>
      <w:r w:rsidRPr="009636A6">
        <w:rPr>
          <w:rFonts w:ascii="Book Antiqua" w:hAnsi="Book Antiqua" w:cs="宋体"/>
          <w:color w:val="000000"/>
          <w:sz w:val="24"/>
          <w:szCs w:val="24"/>
        </w:rPr>
        <w:t>, Xing J, Dreyfuss G.</w:t>
      </w:r>
      <w:proofErr w:type="gramEnd"/>
      <w:r w:rsidRPr="009636A6">
        <w:rPr>
          <w:rFonts w:ascii="Book Antiqua" w:hAnsi="Book Antiqua" w:cs="宋体"/>
          <w:color w:val="000000"/>
          <w:sz w:val="24"/>
          <w:szCs w:val="24"/>
        </w:rPr>
        <w:t xml:space="preserve"> The hnRNP F protein: unique primary structure, nucleic acid-binding properties, and subcellular localization. </w:t>
      </w:r>
      <w:r w:rsidRPr="009636A6">
        <w:rPr>
          <w:rFonts w:ascii="Book Antiqua" w:hAnsi="Book Antiqua" w:cs="宋体"/>
          <w:i/>
          <w:iCs/>
          <w:color w:val="000000"/>
          <w:sz w:val="24"/>
          <w:szCs w:val="24"/>
        </w:rPr>
        <w:t>Nucleic Acids Res</w:t>
      </w:r>
      <w:r w:rsidRPr="009636A6">
        <w:rPr>
          <w:rFonts w:ascii="Book Antiqua" w:hAnsi="Book Antiqua" w:cs="宋体"/>
          <w:color w:val="000000"/>
          <w:sz w:val="24"/>
          <w:szCs w:val="24"/>
        </w:rPr>
        <w:t> 1994; </w:t>
      </w:r>
      <w:r w:rsidRPr="009636A6">
        <w:rPr>
          <w:rFonts w:ascii="Book Antiqua" w:hAnsi="Book Antiqua" w:cs="宋体"/>
          <w:b/>
          <w:bCs/>
          <w:color w:val="000000"/>
          <w:sz w:val="24"/>
          <w:szCs w:val="24"/>
        </w:rPr>
        <w:t>22</w:t>
      </w:r>
      <w:r w:rsidRPr="009636A6">
        <w:rPr>
          <w:rFonts w:ascii="Book Antiqua" w:hAnsi="Book Antiqua" w:cs="宋体"/>
          <w:color w:val="000000"/>
          <w:sz w:val="24"/>
          <w:szCs w:val="24"/>
        </w:rPr>
        <w:t>: 1059-1067 [PMID: 7512260]</w:t>
      </w:r>
    </w:p>
    <w:p w14:paraId="77AE8B47" w14:textId="77777777" w:rsidR="008B1337" w:rsidRPr="009636A6" w:rsidRDefault="008B1337" w:rsidP="00992DB7">
      <w:pPr>
        <w:adjustRightInd w:val="0"/>
        <w:snapToGrid w:val="0"/>
        <w:spacing w:after="0" w:line="360" w:lineRule="auto"/>
        <w:jc w:val="both"/>
        <w:rPr>
          <w:rFonts w:ascii="Book Antiqua" w:hAnsi="Book Antiqua" w:cs="宋体"/>
          <w:color w:val="000000"/>
          <w:sz w:val="24"/>
          <w:szCs w:val="24"/>
        </w:rPr>
      </w:pPr>
      <w:r w:rsidRPr="009636A6">
        <w:rPr>
          <w:rFonts w:ascii="Book Antiqua" w:hAnsi="Book Antiqua" w:cs="宋体"/>
          <w:color w:val="000000"/>
          <w:sz w:val="24"/>
          <w:szCs w:val="24"/>
        </w:rPr>
        <w:t>10 </w:t>
      </w:r>
      <w:r w:rsidRPr="009636A6">
        <w:rPr>
          <w:rFonts w:ascii="Book Antiqua" w:hAnsi="Book Antiqua" w:cs="宋体"/>
          <w:b/>
          <w:bCs/>
          <w:color w:val="000000"/>
          <w:sz w:val="24"/>
          <w:szCs w:val="24"/>
        </w:rPr>
        <w:t>Honoré B</w:t>
      </w:r>
      <w:r w:rsidRPr="009636A6">
        <w:rPr>
          <w:rFonts w:ascii="Book Antiqua" w:hAnsi="Book Antiqua" w:cs="宋体"/>
          <w:color w:val="000000"/>
          <w:sz w:val="24"/>
          <w:szCs w:val="24"/>
        </w:rPr>
        <w:t>, Rasmussen HH, Vorum H, Dejgaard K, Liu X, Gromov P, Madsen P, Gesser B, Tommerup N, Celis JE. Heterogeneous nuclear ribonucleoproteins H, H', and F are members of a ubiquitously expressed subfamily of related but distinct proteins encoded by genes mapping to different chromosomes. </w:t>
      </w:r>
      <w:r w:rsidRPr="009636A6">
        <w:rPr>
          <w:rFonts w:ascii="Book Antiqua" w:hAnsi="Book Antiqua" w:cs="宋体"/>
          <w:i/>
          <w:iCs/>
          <w:color w:val="000000"/>
          <w:sz w:val="24"/>
          <w:szCs w:val="24"/>
        </w:rPr>
        <w:t>J Biol Chem</w:t>
      </w:r>
      <w:r w:rsidRPr="009636A6">
        <w:rPr>
          <w:rFonts w:ascii="Book Antiqua" w:hAnsi="Book Antiqua" w:cs="宋体"/>
          <w:color w:val="000000"/>
          <w:sz w:val="24"/>
          <w:szCs w:val="24"/>
        </w:rPr>
        <w:t> 1995; </w:t>
      </w:r>
      <w:r w:rsidRPr="009636A6">
        <w:rPr>
          <w:rFonts w:ascii="Book Antiqua" w:hAnsi="Book Antiqua" w:cs="宋体"/>
          <w:b/>
          <w:bCs/>
          <w:color w:val="000000"/>
          <w:sz w:val="24"/>
          <w:szCs w:val="24"/>
        </w:rPr>
        <w:t>270</w:t>
      </w:r>
      <w:r w:rsidRPr="009636A6">
        <w:rPr>
          <w:rFonts w:ascii="Book Antiqua" w:hAnsi="Book Antiqua" w:cs="宋体"/>
          <w:color w:val="000000"/>
          <w:sz w:val="24"/>
          <w:szCs w:val="24"/>
        </w:rPr>
        <w:t>: 28780-28789 [PMID: 7499401]</w:t>
      </w:r>
    </w:p>
    <w:p w14:paraId="7E222A8F" w14:textId="77777777" w:rsidR="008B1337" w:rsidRPr="009636A6" w:rsidRDefault="008B1337" w:rsidP="00992DB7">
      <w:pPr>
        <w:adjustRightInd w:val="0"/>
        <w:snapToGrid w:val="0"/>
        <w:spacing w:after="0" w:line="360" w:lineRule="auto"/>
        <w:jc w:val="both"/>
        <w:rPr>
          <w:rFonts w:ascii="Book Antiqua" w:hAnsi="Book Antiqua" w:cs="宋体"/>
          <w:color w:val="000000"/>
          <w:sz w:val="24"/>
          <w:szCs w:val="24"/>
        </w:rPr>
      </w:pPr>
      <w:r w:rsidRPr="009636A6">
        <w:rPr>
          <w:rFonts w:ascii="Book Antiqua" w:hAnsi="Book Antiqua" w:cs="宋体"/>
          <w:color w:val="000000"/>
          <w:sz w:val="24"/>
          <w:szCs w:val="24"/>
        </w:rPr>
        <w:t>11 </w:t>
      </w:r>
      <w:r w:rsidRPr="009636A6">
        <w:rPr>
          <w:rFonts w:ascii="Book Antiqua" w:hAnsi="Book Antiqua" w:cs="宋体"/>
          <w:b/>
          <w:bCs/>
          <w:color w:val="000000"/>
          <w:sz w:val="24"/>
          <w:szCs w:val="24"/>
        </w:rPr>
        <w:t>Masuda A</w:t>
      </w:r>
      <w:r w:rsidRPr="009636A6">
        <w:rPr>
          <w:rFonts w:ascii="Book Antiqua" w:hAnsi="Book Antiqua" w:cs="宋体"/>
          <w:color w:val="000000"/>
          <w:sz w:val="24"/>
          <w:szCs w:val="24"/>
        </w:rPr>
        <w:t>, Shen XM, Ito M, Matsuura T, Engel AG, Ohno K. hnRNP H enhances skipping of a nonfunctional exon P3A in CHRNA1 and a mutation disrupting its binding causes congenital myasthenic syndrome. </w:t>
      </w:r>
      <w:r w:rsidRPr="009636A6">
        <w:rPr>
          <w:rFonts w:ascii="Book Antiqua" w:hAnsi="Book Antiqua" w:cs="宋体"/>
          <w:i/>
          <w:iCs/>
          <w:color w:val="000000"/>
          <w:sz w:val="24"/>
          <w:szCs w:val="24"/>
        </w:rPr>
        <w:t>Hum Mol Genet</w:t>
      </w:r>
      <w:r w:rsidRPr="009636A6">
        <w:rPr>
          <w:rFonts w:ascii="Book Antiqua" w:hAnsi="Book Antiqua" w:cs="宋体"/>
          <w:color w:val="000000"/>
          <w:sz w:val="24"/>
          <w:szCs w:val="24"/>
        </w:rPr>
        <w:t> 2008; </w:t>
      </w:r>
      <w:r w:rsidRPr="009636A6">
        <w:rPr>
          <w:rFonts w:ascii="Book Antiqua" w:hAnsi="Book Antiqua" w:cs="宋体"/>
          <w:b/>
          <w:bCs/>
          <w:color w:val="000000"/>
          <w:sz w:val="24"/>
          <w:szCs w:val="24"/>
        </w:rPr>
        <w:t>17</w:t>
      </w:r>
      <w:r w:rsidRPr="009636A6">
        <w:rPr>
          <w:rFonts w:ascii="Book Antiqua" w:hAnsi="Book Antiqua" w:cs="宋体"/>
          <w:color w:val="000000"/>
          <w:sz w:val="24"/>
          <w:szCs w:val="24"/>
        </w:rPr>
        <w:t>: 4022-4035 [PMID: 18806275 DOI: 10.1093/hmg/ddn305]</w:t>
      </w:r>
    </w:p>
    <w:p w14:paraId="7FC7B53E" w14:textId="77777777" w:rsidR="008B1337" w:rsidRPr="009636A6" w:rsidRDefault="008B1337" w:rsidP="00992DB7">
      <w:pPr>
        <w:adjustRightInd w:val="0"/>
        <w:snapToGrid w:val="0"/>
        <w:spacing w:after="0" w:line="360" w:lineRule="auto"/>
        <w:jc w:val="both"/>
        <w:rPr>
          <w:rFonts w:ascii="Book Antiqua" w:hAnsi="Book Antiqua" w:cs="宋体"/>
          <w:color w:val="000000"/>
          <w:sz w:val="24"/>
          <w:szCs w:val="24"/>
        </w:rPr>
      </w:pPr>
      <w:r w:rsidRPr="009636A6">
        <w:rPr>
          <w:rFonts w:ascii="Book Antiqua" w:hAnsi="Book Antiqua" w:cs="宋体"/>
          <w:color w:val="000000"/>
          <w:sz w:val="24"/>
          <w:szCs w:val="24"/>
        </w:rPr>
        <w:t>12 </w:t>
      </w:r>
      <w:r w:rsidRPr="009636A6">
        <w:rPr>
          <w:rFonts w:ascii="Book Antiqua" w:hAnsi="Book Antiqua" w:cs="宋体"/>
          <w:b/>
          <w:bCs/>
          <w:color w:val="000000"/>
          <w:sz w:val="24"/>
          <w:szCs w:val="24"/>
        </w:rPr>
        <w:t>Chen CD</w:t>
      </w:r>
      <w:r w:rsidRPr="009636A6">
        <w:rPr>
          <w:rFonts w:ascii="Book Antiqua" w:hAnsi="Book Antiqua" w:cs="宋体"/>
          <w:color w:val="000000"/>
          <w:sz w:val="24"/>
          <w:szCs w:val="24"/>
        </w:rPr>
        <w:t>, Kobayashi R, Helfman DM. Binding of hnRNP H to an exonic splicing silencer is involved in the regulation of alternative splicing of the rat beta-tropomyosin gene. </w:t>
      </w:r>
      <w:r w:rsidRPr="009636A6">
        <w:rPr>
          <w:rFonts w:ascii="Book Antiqua" w:hAnsi="Book Antiqua" w:cs="宋体"/>
          <w:i/>
          <w:iCs/>
          <w:color w:val="000000"/>
          <w:sz w:val="24"/>
          <w:szCs w:val="24"/>
        </w:rPr>
        <w:t>Genes Dev</w:t>
      </w:r>
      <w:r w:rsidRPr="009636A6">
        <w:rPr>
          <w:rFonts w:ascii="Book Antiqua" w:hAnsi="Book Antiqua" w:cs="宋体"/>
          <w:color w:val="000000"/>
          <w:sz w:val="24"/>
          <w:szCs w:val="24"/>
        </w:rPr>
        <w:t> 1999; </w:t>
      </w:r>
      <w:r w:rsidRPr="009636A6">
        <w:rPr>
          <w:rFonts w:ascii="Book Antiqua" w:hAnsi="Book Antiqua" w:cs="宋体"/>
          <w:b/>
          <w:bCs/>
          <w:color w:val="000000"/>
          <w:sz w:val="24"/>
          <w:szCs w:val="24"/>
        </w:rPr>
        <w:t>13</w:t>
      </w:r>
      <w:r w:rsidRPr="009636A6">
        <w:rPr>
          <w:rFonts w:ascii="Book Antiqua" w:hAnsi="Book Antiqua" w:cs="宋体"/>
          <w:color w:val="000000"/>
          <w:sz w:val="24"/>
          <w:szCs w:val="24"/>
        </w:rPr>
        <w:t>: 593-606 [PMID: 10072387]</w:t>
      </w:r>
    </w:p>
    <w:p w14:paraId="2B81111F" w14:textId="77777777" w:rsidR="008B1337" w:rsidRPr="009636A6" w:rsidRDefault="008B1337" w:rsidP="00992DB7">
      <w:pPr>
        <w:adjustRightInd w:val="0"/>
        <w:snapToGrid w:val="0"/>
        <w:spacing w:after="0" w:line="360" w:lineRule="auto"/>
        <w:jc w:val="both"/>
        <w:rPr>
          <w:rFonts w:ascii="Book Antiqua" w:hAnsi="Book Antiqua" w:cs="宋体"/>
          <w:color w:val="000000"/>
          <w:sz w:val="24"/>
          <w:szCs w:val="24"/>
        </w:rPr>
      </w:pPr>
      <w:r w:rsidRPr="009636A6">
        <w:rPr>
          <w:rFonts w:ascii="Book Antiqua" w:hAnsi="Book Antiqua" w:cs="宋体"/>
          <w:color w:val="000000"/>
          <w:sz w:val="24"/>
          <w:szCs w:val="24"/>
        </w:rPr>
        <w:t>13 </w:t>
      </w:r>
      <w:r w:rsidRPr="009636A6">
        <w:rPr>
          <w:rFonts w:ascii="Book Antiqua" w:hAnsi="Book Antiqua" w:cs="宋体"/>
          <w:b/>
          <w:bCs/>
          <w:color w:val="000000"/>
          <w:sz w:val="24"/>
          <w:szCs w:val="24"/>
        </w:rPr>
        <w:t>Chou MY</w:t>
      </w:r>
      <w:r w:rsidRPr="009636A6">
        <w:rPr>
          <w:rFonts w:ascii="Book Antiqua" w:hAnsi="Book Antiqua" w:cs="宋体"/>
          <w:color w:val="000000"/>
          <w:sz w:val="24"/>
          <w:szCs w:val="24"/>
        </w:rPr>
        <w:t xml:space="preserve">, Rooke N, Turck CW, Black DL. </w:t>
      </w:r>
      <w:proofErr w:type="gramStart"/>
      <w:r w:rsidRPr="009636A6">
        <w:rPr>
          <w:rFonts w:ascii="Book Antiqua" w:hAnsi="Book Antiqua" w:cs="宋体"/>
          <w:color w:val="000000"/>
          <w:sz w:val="24"/>
          <w:szCs w:val="24"/>
        </w:rPr>
        <w:t>hnRNP</w:t>
      </w:r>
      <w:proofErr w:type="gramEnd"/>
      <w:r w:rsidRPr="009636A6">
        <w:rPr>
          <w:rFonts w:ascii="Book Antiqua" w:hAnsi="Book Antiqua" w:cs="宋体"/>
          <w:color w:val="000000"/>
          <w:sz w:val="24"/>
          <w:szCs w:val="24"/>
        </w:rPr>
        <w:t xml:space="preserve"> H is a component of a splicing enhancer complex that activates a c-src alternative exon in neuronal cells. </w:t>
      </w:r>
      <w:r w:rsidRPr="009636A6">
        <w:rPr>
          <w:rFonts w:ascii="Book Antiqua" w:hAnsi="Book Antiqua" w:cs="宋体"/>
          <w:i/>
          <w:iCs/>
          <w:color w:val="000000"/>
          <w:sz w:val="24"/>
          <w:szCs w:val="24"/>
        </w:rPr>
        <w:t>Mol Cell Biol</w:t>
      </w:r>
      <w:r w:rsidRPr="009636A6">
        <w:rPr>
          <w:rFonts w:ascii="Book Antiqua" w:hAnsi="Book Antiqua" w:cs="宋体"/>
          <w:color w:val="000000"/>
          <w:sz w:val="24"/>
          <w:szCs w:val="24"/>
        </w:rPr>
        <w:t> 1999; </w:t>
      </w:r>
      <w:r w:rsidRPr="009636A6">
        <w:rPr>
          <w:rFonts w:ascii="Book Antiqua" w:hAnsi="Book Antiqua" w:cs="宋体"/>
          <w:b/>
          <w:bCs/>
          <w:color w:val="000000"/>
          <w:sz w:val="24"/>
          <w:szCs w:val="24"/>
        </w:rPr>
        <w:t>19</w:t>
      </w:r>
      <w:r w:rsidRPr="009636A6">
        <w:rPr>
          <w:rFonts w:ascii="Book Antiqua" w:hAnsi="Book Antiqua" w:cs="宋体"/>
          <w:color w:val="000000"/>
          <w:sz w:val="24"/>
          <w:szCs w:val="24"/>
        </w:rPr>
        <w:t>: 69-77 [PMID: 9858532]</w:t>
      </w:r>
    </w:p>
    <w:p w14:paraId="117AA702" w14:textId="77777777" w:rsidR="008B1337" w:rsidRPr="009636A6" w:rsidRDefault="008B1337" w:rsidP="00992DB7">
      <w:pPr>
        <w:adjustRightInd w:val="0"/>
        <w:snapToGrid w:val="0"/>
        <w:spacing w:after="0" w:line="360" w:lineRule="auto"/>
        <w:jc w:val="both"/>
        <w:rPr>
          <w:rFonts w:ascii="Book Antiqua" w:hAnsi="Book Antiqua" w:cs="宋体"/>
          <w:color w:val="000000"/>
          <w:sz w:val="24"/>
          <w:szCs w:val="24"/>
        </w:rPr>
      </w:pPr>
      <w:r w:rsidRPr="009636A6">
        <w:rPr>
          <w:rFonts w:ascii="Book Antiqua" w:hAnsi="Book Antiqua" w:cs="宋体"/>
          <w:color w:val="000000"/>
          <w:sz w:val="24"/>
          <w:szCs w:val="24"/>
        </w:rPr>
        <w:t>14 </w:t>
      </w:r>
      <w:r w:rsidRPr="009636A6">
        <w:rPr>
          <w:rFonts w:ascii="Book Antiqua" w:hAnsi="Book Antiqua" w:cs="宋体"/>
          <w:b/>
          <w:bCs/>
          <w:color w:val="000000"/>
          <w:sz w:val="24"/>
          <w:szCs w:val="24"/>
        </w:rPr>
        <w:t>Bagga PS</w:t>
      </w:r>
      <w:r w:rsidRPr="009636A6">
        <w:rPr>
          <w:rFonts w:ascii="Book Antiqua" w:hAnsi="Book Antiqua" w:cs="宋体"/>
          <w:color w:val="000000"/>
          <w:sz w:val="24"/>
          <w:szCs w:val="24"/>
        </w:rPr>
        <w:t>, Arhin GK, Wilusz J. DSEF-1 is a member of the hnRNP H family of RNA-binding proteins and stimulates pre-mRNA cleavage and polyadenylation in vitro. </w:t>
      </w:r>
      <w:r w:rsidRPr="009636A6">
        <w:rPr>
          <w:rFonts w:ascii="Book Antiqua" w:hAnsi="Book Antiqua" w:cs="宋体"/>
          <w:i/>
          <w:iCs/>
          <w:color w:val="000000"/>
          <w:sz w:val="24"/>
          <w:szCs w:val="24"/>
        </w:rPr>
        <w:t>Nucleic Acids Res</w:t>
      </w:r>
      <w:r w:rsidRPr="009636A6">
        <w:rPr>
          <w:rFonts w:ascii="Book Antiqua" w:hAnsi="Book Antiqua" w:cs="宋体"/>
          <w:color w:val="000000"/>
          <w:sz w:val="24"/>
          <w:szCs w:val="24"/>
        </w:rPr>
        <w:t> 1998; </w:t>
      </w:r>
      <w:r w:rsidRPr="009636A6">
        <w:rPr>
          <w:rFonts w:ascii="Book Antiqua" w:hAnsi="Book Antiqua" w:cs="宋体"/>
          <w:b/>
          <w:bCs/>
          <w:color w:val="000000"/>
          <w:sz w:val="24"/>
          <w:szCs w:val="24"/>
        </w:rPr>
        <w:t>26</w:t>
      </w:r>
      <w:r w:rsidRPr="009636A6">
        <w:rPr>
          <w:rFonts w:ascii="Book Antiqua" w:hAnsi="Book Antiqua" w:cs="宋体"/>
          <w:color w:val="000000"/>
          <w:sz w:val="24"/>
          <w:szCs w:val="24"/>
        </w:rPr>
        <w:t>: 5343-5350 [PMID: 9826757]</w:t>
      </w:r>
    </w:p>
    <w:p w14:paraId="2965BBEA" w14:textId="77777777" w:rsidR="008B1337" w:rsidRPr="009636A6" w:rsidRDefault="008B1337" w:rsidP="00992DB7">
      <w:pPr>
        <w:adjustRightInd w:val="0"/>
        <w:snapToGrid w:val="0"/>
        <w:spacing w:after="0" w:line="360" w:lineRule="auto"/>
        <w:jc w:val="both"/>
        <w:rPr>
          <w:rFonts w:ascii="Book Antiqua" w:hAnsi="Book Antiqua" w:cs="宋体"/>
          <w:color w:val="000000"/>
          <w:sz w:val="24"/>
          <w:szCs w:val="24"/>
        </w:rPr>
      </w:pPr>
      <w:r w:rsidRPr="009636A6">
        <w:rPr>
          <w:rFonts w:ascii="Book Antiqua" w:hAnsi="Book Antiqua" w:cs="宋体"/>
          <w:color w:val="000000"/>
          <w:sz w:val="24"/>
          <w:szCs w:val="24"/>
        </w:rPr>
        <w:lastRenderedPageBreak/>
        <w:t>15 </w:t>
      </w:r>
      <w:r w:rsidRPr="009636A6">
        <w:rPr>
          <w:rFonts w:ascii="Book Antiqua" w:hAnsi="Book Antiqua" w:cs="宋体"/>
          <w:b/>
          <w:bCs/>
          <w:color w:val="000000"/>
          <w:sz w:val="24"/>
          <w:szCs w:val="24"/>
        </w:rPr>
        <w:t>Decorsière A</w:t>
      </w:r>
      <w:r w:rsidRPr="009636A6">
        <w:rPr>
          <w:rFonts w:ascii="Book Antiqua" w:hAnsi="Book Antiqua" w:cs="宋体"/>
          <w:color w:val="000000"/>
          <w:sz w:val="24"/>
          <w:szCs w:val="24"/>
        </w:rPr>
        <w:t>, Cayrel A, Vagner S, Millevoi S. Essential role for the interaction between hnRNP H/F and a G quadruplex in maintaining p53 pre-mRNA 3'-end processing and function during DNA damage. </w:t>
      </w:r>
      <w:r w:rsidRPr="009636A6">
        <w:rPr>
          <w:rFonts w:ascii="Book Antiqua" w:hAnsi="Book Antiqua" w:cs="宋体"/>
          <w:i/>
          <w:iCs/>
          <w:color w:val="000000"/>
          <w:sz w:val="24"/>
          <w:szCs w:val="24"/>
        </w:rPr>
        <w:t>Genes Dev</w:t>
      </w:r>
      <w:r w:rsidRPr="009636A6">
        <w:rPr>
          <w:rFonts w:ascii="Book Antiqua" w:hAnsi="Book Antiqua" w:cs="宋体"/>
          <w:color w:val="000000"/>
          <w:sz w:val="24"/>
          <w:szCs w:val="24"/>
        </w:rPr>
        <w:t> 2011; </w:t>
      </w:r>
      <w:r w:rsidRPr="009636A6">
        <w:rPr>
          <w:rFonts w:ascii="Book Antiqua" w:hAnsi="Book Antiqua" w:cs="宋体"/>
          <w:b/>
          <w:bCs/>
          <w:color w:val="000000"/>
          <w:sz w:val="24"/>
          <w:szCs w:val="24"/>
        </w:rPr>
        <w:t>25</w:t>
      </w:r>
      <w:r w:rsidRPr="009636A6">
        <w:rPr>
          <w:rFonts w:ascii="Book Antiqua" w:hAnsi="Book Antiqua" w:cs="宋体"/>
          <w:color w:val="000000"/>
          <w:sz w:val="24"/>
          <w:szCs w:val="24"/>
        </w:rPr>
        <w:t>: 220-225 [PMID: 21289067 DOI: 10.1101/gad.607011]</w:t>
      </w:r>
    </w:p>
    <w:p w14:paraId="3EE6BEB9" w14:textId="77777777" w:rsidR="008B1337" w:rsidRPr="009636A6" w:rsidRDefault="008B1337" w:rsidP="00992DB7">
      <w:pPr>
        <w:adjustRightInd w:val="0"/>
        <w:snapToGrid w:val="0"/>
        <w:spacing w:after="0" w:line="360" w:lineRule="auto"/>
        <w:jc w:val="both"/>
        <w:rPr>
          <w:rFonts w:ascii="Book Antiqua" w:hAnsi="Book Antiqua"/>
          <w:color w:val="000000"/>
          <w:sz w:val="24"/>
          <w:szCs w:val="24"/>
        </w:rPr>
      </w:pPr>
      <w:r w:rsidRPr="009636A6">
        <w:rPr>
          <w:rFonts w:ascii="Book Antiqua" w:hAnsi="Book Antiqua"/>
          <w:color w:val="000000"/>
          <w:sz w:val="24"/>
          <w:szCs w:val="24"/>
        </w:rPr>
        <w:t>16</w:t>
      </w:r>
      <w:r w:rsidRPr="009636A6">
        <w:rPr>
          <w:rStyle w:val="apple-converted-space"/>
          <w:rFonts w:ascii="Book Antiqua" w:hAnsi="Book Antiqua"/>
          <w:color w:val="000000"/>
          <w:sz w:val="24"/>
          <w:szCs w:val="24"/>
        </w:rPr>
        <w:t> </w:t>
      </w:r>
      <w:r w:rsidRPr="009636A6">
        <w:rPr>
          <w:rFonts w:ascii="Book Antiqua" w:hAnsi="Book Antiqua"/>
          <w:b/>
          <w:bCs/>
          <w:color w:val="000000"/>
          <w:sz w:val="24"/>
          <w:szCs w:val="24"/>
        </w:rPr>
        <w:t>Rahman MA</w:t>
      </w:r>
      <w:r w:rsidRPr="009636A6">
        <w:rPr>
          <w:rFonts w:ascii="Book Antiqua" w:hAnsi="Book Antiqua"/>
          <w:color w:val="000000"/>
          <w:sz w:val="24"/>
          <w:szCs w:val="24"/>
        </w:rPr>
        <w:t>, Azuma Y, Nasrin F, Takeda J, Nazim M, Bin Ahsan K, Masuda A, Engel AG, Ohno K. SRSF1 and hnRNP H antagonistically regulate splicing of COLQ exon 16 in a congenital myasthenic syndrome.</w:t>
      </w:r>
      <w:r w:rsidRPr="009636A6">
        <w:rPr>
          <w:rStyle w:val="apple-converted-space"/>
          <w:rFonts w:ascii="Book Antiqua" w:hAnsi="Book Antiqua"/>
          <w:color w:val="000000"/>
          <w:sz w:val="24"/>
          <w:szCs w:val="24"/>
        </w:rPr>
        <w:t> </w:t>
      </w:r>
      <w:r w:rsidRPr="009636A6">
        <w:rPr>
          <w:rFonts w:ascii="Book Antiqua" w:hAnsi="Book Antiqua"/>
          <w:i/>
          <w:iCs/>
          <w:color w:val="000000"/>
          <w:sz w:val="24"/>
          <w:szCs w:val="24"/>
        </w:rPr>
        <w:t>Sci Rep</w:t>
      </w:r>
      <w:r w:rsidRPr="009636A6">
        <w:rPr>
          <w:rStyle w:val="apple-converted-space"/>
          <w:rFonts w:ascii="Book Antiqua" w:hAnsi="Book Antiqua"/>
          <w:color w:val="000000"/>
          <w:sz w:val="24"/>
          <w:szCs w:val="24"/>
        </w:rPr>
        <w:t> </w:t>
      </w:r>
      <w:r w:rsidRPr="009636A6">
        <w:rPr>
          <w:rFonts w:ascii="Book Antiqua" w:hAnsi="Book Antiqua"/>
          <w:color w:val="000000"/>
          <w:sz w:val="24"/>
          <w:szCs w:val="24"/>
        </w:rPr>
        <w:t>2015;</w:t>
      </w:r>
      <w:r w:rsidRPr="009636A6">
        <w:rPr>
          <w:rStyle w:val="apple-converted-space"/>
          <w:rFonts w:ascii="Book Antiqua" w:hAnsi="Book Antiqua"/>
          <w:color w:val="000000"/>
          <w:sz w:val="24"/>
          <w:szCs w:val="24"/>
        </w:rPr>
        <w:t> </w:t>
      </w:r>
      <w:r w:rsidRPr="009636A6">
        <w:rPr>
          <w:rFonts w:ascii="Book Antiqua" w:hAnsi="Book Antiqua"/>
          <w:b/>
          <w:bCs/>
          <w:color w:val="000000"/>
          <w:sz w:val="24"/>
          <w:szCs w:val="24"/>
        </w:rPr>
        <w:t>5</w:t>
      </w:r>
      <w:r w:rsidRPr="009636A6">
        <w:rPr>
          <w:rFonts w:ascii="Book Antiqua" w:hAnsi="Book Antiqua"/>
          <w:color w:val="000000"/>
          <w:sz w:val="24"/>
          <w:szCs w:val="24"/>
        </w:rPr>
        <w:t>: 13208 [PMID: 26282582 DOI: 10.1038/srep13208]</w:t>
      </w:r>
    </w:p>
    <w:p w14:paraId="352F9A52" w14:textId="77777777" w:rsidR="008B1337" w:rsidRPr="009636A6" w:rsidRDefault="008B1337" w:rsidP="00992DB7">
      <w:pPr>
        <w:adjustRightInd w:val="0"/>
        <w:snapToGrid w:val="0"/>
        <w:spacing w:after="0" w:line="360" w:lineRule="auto"/>
        <w:jc w:val="both"/>
        <w:rPr>
          <w:rFonts w:ascii="Book Antiqua" w:hAnsi="Book Antiqua" w:cs="宋体"/>
          <w:color w:val="000000"/>
          <w:sz w:val="24"/>
          <w:szCs w:val="24"/>
        </w:rPr>
      </w:pPr>
      <w:r w:rsidRPr="009636A6">
        <w:rPr>
          <w:rFonts w:ascii="Book Antiqua" w:hAnsi="Book Antiqua" w:cs="宋体"/>
          <w:color w:val="000000"/>
          <w:sz w:val="24"/>
          <w:szCs w:val="24"/>
        </w:rPr>
        <w:t>17 </w:t>
      </w:r>
      <w:r w:rsidRPr="009636A6">
        <w:rPr>
          <w:rFonts w:ascii="Book Antiqua" w:hAnsi="Book Antiqua" w:cs="宋体"/>
          <w:b/>
          <w:bCs/>
          <w:color w:val="000000"/>
          <w:sz w:val="24"/>
          <w:szCs w:val="24"/>
        </w:rPr>
        <w:t>Lefave CV</w:t>
      </w:r>
      <w:r w:rsidRPr="009636A6">
        <w:rPr>
          <w:rFonts w:ascii="Book Antiqua" w:hAnsi="Book Antiqua" w:cs="宋体"/>
          <w:color w:val="000000"/>
          <w:sz w:val="24"/>
          <w:szCs w:val="24"/>
        </w:rPr>
        <w:t>, Squatrito M, Vorlova S, Rocco GL, Brennan CW, Holland EC, Pan YX, Cartegni L. Splicing factor hnRNPH drives an oncogenic splicing switch in gliomas. </w:t>
      </w:r>
      <w:r w:rsidRPr="009636A6">
        <w:rPr>
          <w:rFonts w:ascii="Book Antiqua" w:hAnsi="Book Antiqua" w:cs="宋体"/>
          <w:i/>
          <w:iCs/>
          <w:color w:val="000000"/>
          <w:sz w:val="24"/>
          <w:szCs w:val="24"/>
        </w:rPr>
        <w:t>EMBO J</w:t>
      </w:r>
      <w:r w:rsidRPr="009636A6">
        <w:rPr>
          <w:rFonts w:ascii="Book Antiqua" w:hAnsi="Book Antiqua" w:cs="宋体"/>
          <w:color w:val="000000"/>
          <w:sz w:val="24"/>
          <w:szCs w:val="24"/>
        </w:rPr>
        <w:t> 2011; </w:t>
      </w:r>
      <w:r w:rsidRPr="009636A6">
        <w:rPr>
          <w:rFonts w:ascii="Book Antiqua" w:hAnsi="Book Antiqua" w:cs="宋体"/>
          <w:b/>
          <w:bCs/>
          <w:color w:val="000000"/>
          <w:sz w:val="24"/>
          <w:szCs w:val="24"/>
        </w:rPr>
        <w:t>30</w:t>
      </w:r>
      <w:r w:rsidRPr="009636A6">
        <w:rPr>
          <w:rFonts w:ascii="Book Antiqua" w:hAnsi="Book Antiqua" w:cs="宋体"/>
          <w:color w:val="000000"/>
          <w:sz w:val="24"/>
          <w:szCs w:val="24"/>
        </w:rPr>
        <w:t>: 4084-4097 [PMID: 21915099 DOI: 10.1038/emboj.2011.259]</w:t>
      </w:r>
    </w:p>
    <w:p w14:paraId="7E4010D4" w14:textId="77777777" w:rsidR="008B1337" w:rsidRPr="009636A6" w:rsidRDefault="008B1337" w:rsidP="00992DB7">
      <w:pPr>
        <w:adjustRightInd w:val="0"/>
        <w:snapToGrid w:val="0"/>
        <w:spacing w:after="0" w:line="360" w:lineRule="auto"/>
        <w:jc w:val="both"/>
        <w:rPr>
          <w:rFonts w:ascii="Book Antiqua" w:hAnsi="Book Antiqua" w:cs="宋体"/>
          <w:color w:val="000000"/>
          <w:sz w:val="24"/>
          <w:szCs w:val="24"/>
        </w:rPr>
      </w:pPr>
      <w:r w:rsidRPr="009636A6">
        <w:rPr>
          <w:rFonts w:ascii="Book Antiqua" w:hAnsi="Book Antiqua" w:cs="宋体"/>
          <w:color w:val="000000"/>
          <w:sz w:val="24"/>
          <w:szCs w:val="24"/>
        </w:rPr>
        <w:t>18 </w:t>
      </w:r>
      <w:r w:rsidRPr="009636A6">
        <w:rPr>
          <w:rFonts w:ascii="Book Antiqua" w:hAnsi="Book Antiqua" w:cs="宋体"/>
          <w:b/>
          <w:bCs/>
          <w:color w:val="000000"/>
          <w:sz w:val="24"/>
          <w:szCs w:val="24"/>
        </w:rPr>
        <w:t>Rauch J</w:t>
      </w:r>
      <w:r w:rsidRPr="009636A6">
        <w:rPr>
          <w:rFonts w:ascii="Book Antiqua" w:hAnsi="Book Antiqua" w:cs="宋体"/>
          <w:color w:val="000000"/>
          <w:sz w:val="24"/>
          <w:szCs w:val="24"/>
        </w:rPr>
        <w:t>, O'Neill E, Mack B, Matthias C, Munz M, Kolch W, Gires O. Heterogeneous nuclear ribonucleoprotein H blocks MST2-mediated apoptosis in cancer cells by regulating A-Raf transcription. </w:t>
      </w:r>
      <w:r w:rsidRPr="009636A6">
        <w:rPr>
          <w:rFonts w:ascii="Book Antiqua" w:hAnsi="Book Antiqua" w:cs="宋体"/>
          <w:i/>
          <w:iCs/>
          <w:color w:val="000000"/>
          <w:sz w:val="24"/>
          <w:szCs w:val="24"/>
        </w:rPr>
        <w:t>Cancer Res</w:t>
      </w:r>
      <w:r w:rsidRPr="009636A6">
        <w:rPr>
          <w:rFonts w:ascii="Book Antiqua" w:hAnsi="Book Antiqua" w:cs="宋体"/>
          <w:color w:val="000000"/>
          <w:sz w:val="24"/>
          <w:szCs w:val="24"/>
        </w:rPr>
        <w:t> 2010; </w:t>
      </w:r>
      <w:r w:rsidRPr="009636A6">
        <w:rPr>
          <w:rFonts w:ascii="Book Antiqua" w:hAnsi="Book Antiqua" w:cs="宋体"/>
          <w:b/>
          <w:bCs/>
          <w:color w:val="000000"/>
          <w:sz w:val="24"/>
          <w:szCs w:val="24"/>
        </w:rPr>
        <w:t>70</w:t>
      </w:r>
      <w:r w:rsidRPr="009636A6">
        <w:rPr>
          <w:rFonts w:ascii="Book Antiqua" w:hAnsi="Book Antiqua" w:cs="宋体"/>
          <w:color w:val="000000"/>
          <w:sz w:val="24"/>
          <w:szCs w:val="24"/>
        </w:rPr>
        <w:t>: 1679-1688 [PMID: 20145135 DOI: 10.1158/0008-5472.CAN-09-2740]</w:t>
      </w:r>
    </w:p>
    <w:p w14:paraId="7AD29B6F" w14:textId="77777777" w:rsidR="008B1337" w:rsidRPr="009636A6" w:rsidRDefault="008B1337" w:rsidP="00992DB7">
      <w:pPr>
        <w:adjustRightInd w:val="0"/>
        <w:snapToGrid w:val="0"/>
        <w:spacing w:after="0" w:line="360" w:lineRule="auto"/>
        <w:jc w:val="both"/>
        <w:rPr>
          <w:rFonts w:ascii="Book Antiqua" w:hAnsi="Book Antiqua" w:cs="宋体"/>
          <w:color w:val="000000"/>
          <w:sz w:val="24"/>
          <w:szCs w:val="24"/>
        </w:rPr>
      </w:pPr>
      <w:proofErr w:type="gramStart"/>
      <w:r w:rsidRPr="009636A6">
        <w:rPr>
          <w:rFonts w:ascii="Book Antiqua" w:hAnsi="Book Antiqua" w:cs="宋体"/>
          <w:color w:val="000000"/>
          <w:sz w:val="24"/>
          <w:szCs w:val="24"/>
        </w:rPr>
        <w:t>19 </w:t>
      </w:r>
      <w:r w:rsidRPr="009636A6">
        <w:rPr>
          <w:rFonts w:ascii="Book Antiqua" w:hAnsi="Book Antiqua" w:cs="宋体"/>
          <w:b/>
          <w:bCs/>
          <w:color w:val="000000"/>
          <w:sz w:val="24"/>
          <w:szCs w:val="24"/>
        </w:rPr>
        <w:t>Honoré B</w:t>
      </w:r>
      <w:r w:rsidRPr="009636A6">
        <w:rPr>
          <w:rFonts w:ascii="Book Antiqua" w:hAnsi="Book Antiqua" w:cs="宋体"/>
          <w:color w:val="000000"/>
          <w:sz w:val="24"/>
          <w:szCs w:val="24"/>
        </w:rPr>
        <w:t>, Baandrup U, Vorum H. Heterogeneous nuclear ribonucleoproteins F and H/H' show differential expression in normal and selected cancer tissues.</w:t>
      </w:r>
      <w:proofErr w:type="gramEnd"/>
      <w:r w:rsidRPr="009636A6">
        <w:rPr>
          <w:rFonts w:ascii="Book Antiqua" w:hAnsi="Book Antiqua" w:cs="宋体"/>
          <w:color w:val="000000"/>
          <w:sz w:val="24"/>
          <w:szCs w:val="24"/>
        </w:rPr>
        <w:t> </w:t>
      </w:r>
      <w:r w:rsidRPr="009636A6">
        <w:rPr>
          <w:rFonts w:ascii="Book Antiqua" w:hAnsi="Book Antiqua" w:cs="宋体"/>
          <w:i/>
          <w:iCs/>
          <w:color w:val="000000"/>
          <w:sz w:val="24"/>
          <w:szCs w:val="24"/>
        </w:rPr>
        <w:t>Exp Cell Res</w:t>
      </w:r>
      <w:r w:rsidRPr="009636A6">
        <w:rPr>
          <w:rFonts w:ascii="Book Antiqua" w:hAnsi="Book Antiqua" w:cs="宋体"/>
          <w:color w:val="000000"/>
          <w:sz w:val="24"/>
          <w:szCs w:val="24"/>
        </w:rPr>
        <w:t> 2004; </w:t>
      </w:r>
      <w:r w:rsidRPr="009636A6">
        <w:rPr>
          <w:rFonts w:ascii="Book Antiqua" w:hAnsi="Book Antiqua" w:cs="宋体"/>
          <w:b/>
          <w:bCs/>
          <w:color w:val="000000"/>
          <w:sz w:val="24"/>
          <w:szCs w:val="24"/>
        </w:rPr>
        <w:t>294</w:t>
      </w:r>
      <w:r w:rsidRPr="009636A6">
        <w:rPr>
          <w:rFonts w:ascii="Book Antiqua" w:hAnsi="Book Antiqua" w:cs="宋体"/>
          <w:color w:val="000000"/>
          <w:sz w:val="24"/>
          <w:szCs w:val="24"/>
        </w:rPr>
        <w:t>: 199-209 [PMID: 14980514 DOI: 10.1016/j.yexcr.2003.11.011]</w:t>
      </w:r>
    </w:p>
    <w:p w14:paraId="7CA1EC47" w14:textId="77777777" w:rsidR="008B1337" w:rsidRPr="009636A6" w:rsidRDefault="008B1337" w:rsidP="00992DB7">
      <w:pPr>
        <w:adjustRightInd w:val="0"/>
        <w:snapToGrid w:val="0"/>
        <w:spacing w:after="0" w:line="360" w:lineRule="auto"/>
        <w:jc w:val="both"/>
        <w:rPr>
          <w:rFonts w:ascii="Book Antiqua" w:hAnsi="Book Antiqua" w:cs="宋体"/>
          <w:color w:val="000000"/>
          <w:sz w:val="24"/>
          <w:szCs w:val="24"/>
        </w:rPr>
      </w:pPr>
      <w:r w:rsidRPr="009636A6">
        <w:rPr>
          <w:rFonts w:ascii="Book Antiqua" w:hAnsi="Book Antiqua" w:cs="宋体"/>
          <w:color w:val="000000"/>
          <w:sz w:val="24"/>
          <w:szCs w:val="24"/>
        </w:rPr>
        <w:t>20 </w:t>
      </w:r>
      <w:r w:rsidRPr="009636A6">
        <w:rPr>
          <w:rFonts w:ascii="Book Antiqua" w:hAnsi="Book Antiqua" w:cs="宋体"/>
          <w:b/>
          <w:bCs/>
          <w:color w:val="000000"/>
          <w:sz w:val="24"/>
          <w:szCs w:val="24"/>
        </w:rPr>
        <w:t>Xu Y</w:t>
      </w:r>
      <w:r w:rsidRPr="009636A6">
        <w:rPr>
          <w:rFonts w:ascii="Book Antiqua" w:hAnsi="Book Antiqua" w:cs="宋体"/>
          <w:color w:val="000000"/>
          <w:sz w:val="24"/>
          <w:szCs w:val="24"/>
        </w:rPr>
        <w:t>, Zhou L, Huang J, Liu F, Yu J, Zhan Q, Zhang L, Zhao X. Role of Smac in determining the chemotherapeutic response of esophageal squamous cell carcinoma. </w:t>
      </w:r>
      <w:r w:rsidRPr="009636A6">
        <w:rPr>
          <w:rFonts w:ascii="Book Antiqua" w:hAnsi="Book Antiqua" w:cs="宋体"/>
          <w:i/>
          <w:iCs/>
          <w:color w:val="000000"/>
          <w:sz w:val="24"/>
          <w:szCs w:val="24"/>
        </w:rPr>
        <w:t>Clin Cancer Res</w:t>
      </w:r>
      <w:r w:rsidRPr="009636A6">
        <w:rPr>
          <w:rFonts w:ascii="Book Antiqua" w:hAnsi="Book Antiqua" w:cs="宋体"/>
          <w:color w:val="000000"/>
          <w:sz w:val="24"/>
          <w:szCs w:val="24"/>
        </w:rPr>
        <w:t> 2011; </w:t>
      </w:r>
      <w:r w:rsidRPr="009636A6">
        <w:rPr>
          <w:rFonts w:ascii="Book Antiqua" w:hAnsi="Book Antiqua" w:cs="宋体"/>
          <w:b/>
          <w:bCs/>
          <w:color w:val="000000"/>
          <w:sz w:val="24"/>
          <w:szCs w:val="24"/>
        </w:rPr>
        <w:t>17</w:t>
      </w:r>
      <w:r w:rsidRPr="009636A6">
        <w:rPr>
          <w:rFonts w:ascii="Book Antiqua" w:hAnsi="Book Antiqua" w:cs="宋体"/>
          <w:color w:val="000000"/>
          <w:sz w:val="24"/>
          <w:szCs w:val="24"/>
        </w:rPr>
        <w:t>: 5412-5422 [PMID: 21676925 DOI: 10.1158/1078-0432.CCR-11-0426]</w:t>
      </w:r>
    </w:p>
    <w:p w14:paraId="6AF262D7" w14:textId="77777777" w:rsidR="008B1337" w:rsidRPr="009636A6" w:rsidRDefault="008B1337" w:rsidP="00992DB7">
      <w:pPr>
        <w:adjustRightInd w:val="0"/>
        <w:snapToGrid w:val="0"/>
        <w:spacing w:after="0" w:line="360" w:lineRule="auto"/>
        <w:jc w:val="both"/>
        <w:rPr>
          <w:rFonts w:ascii="Book Antiqua" w:hAnsi="Book Antiqua" w:cs="宋体"/>
          <w:color w:val="000000"/>
          <w:sz w:val="24"/>
          <w:szCs w:val="24"/>
        </w:rPr>
      </w:pPr>
      <w:r w:rsidRPr="009636A6">
        <w:rPr>
          <w:rFonts w:ascii="Book Antiqua" w:hAnsi="Book Antiqua" w:cs="宋体"/>
          <w:color w:val="000000"/>
          <w:sz w:val="24"/>
          <w:szCs w:val="24"/>
        </w:rPr>
        <w:t>21 </w:t>
      </w:r>
      <w:r w:rsidRPr="009636A6">
        <w:rPr>
          <w:rFonts w:ascii="Book Antiqua" w:hAnsi="Book Antiqua" w:cs="宋体"/>
          <w:b/>
          <w:bCs/>
          <w:color w:val="000000"/>
          <w:sz w:val="24"/>
          <w:szCs w:val="24"/>
        </w:rPr>
        <w:t>Liu F</w:t>
      </w:r>
      <w:r w:rsidRPr="009636A6">
        <w:rPr>
          <w:rFonts w:ascii="Book Antiqua" w:hAnsi="Book Antiqua" w:cs="宋体"/>
          <w:color w:val="000000"/>
          <w:sz w:val="24"/>
          <w:szCs w:val="24"/>
        </w:rPr>
        <w:t>, Sun YL, Xu Y, Liu F, Wang LS, Zhao XH. Expression and phosphorylation of stathmin correlate with cell migration in esophageal squamous cell carcinoma. </w:t>
      </w:r>
      <w:r w:rsidRPr="009636A6">
        <w:rPr>
          <w:rFonts w:ascii="Book Antiqua" w:hAnsi="Book Antiqua" w:cs="宋体"/>
          <w:i/>
          <w:iCs/>
          <w:color w:val="000000"/>
          <w:sz w:val="24"/>
          <w:szCs w:val="24"/>
        </w:rPr>
        <w:t>Oncol Rep</w:t>
      </w:r>
      <w:r w:rsidRPr="009636A6">
        <w:rPr>
          <w:rFonts w:ascii="Book Antiqua" w:hAnsi="Book Antiqua" w:cs="宋体"/>
          <w:color w:val="000000"/>
          <w:sz w:val="24"/>
          <w:szCs w:val="24"/>
        </w:rPr>
        <w:t> 2013; </w:t>
      </w:r>
      <w:r w:rsidRPr="009636A6">
        <w:rPr>
          <w:rFonts w:ascii="Book Antiqua" w:hAnsi="Book Antiqua" w:cs="宋体"/>
          <w:b/>
          <w:bCs/>
          <w:color w:val="000000"/>
          <w:sz w:val="24"/>
          <w:szCs w:val="24"/>
        </w:rPr>
        <w:t>29</w:t>
      </w:r>
      <w:r w:rsidRPr="009636A6">
        <w:rPr>
          <w:rFonts w:ascii="Book Antiqua" w:hAnsi="Book Antiqua" w:cs="宋体"/>
          <w:color w:val="000000"/>
          <w:sz w:val="24"/>
          <w:szCs w:val="24"/>
        </w:rPr>
        <w:t>: 419-424 [PMID: 23229199 DOI: 10.3892/or.2012.2157]</w:t>
      </w:r>
    </w:p>
    <w:p w14:paraId="6FC6C677" w14:textId="77777777" w:rsidR="008B1337" w:rsidRPr="009636A6" w:rsidRDefault="008B1337" w:rsidP="00992DB7">
      <w:pPr>
        <w:adjustRightInd w:val="0"/>
        <w:snapToGrid w:val="0"/>
        <w:spacing w:after="0" w:line="360" w:lineRule="auto"/>
        <w:jc w:val="both"/>
        <w:rPr>
          <w:rFonts w:ascii="Book Antiqua" w:hAnsi="Book Antiqua" w:cs="宋体"/>
          <w:color w:val="000000"/>
          <w:sz w:val="24"/>
          <w:szCs w:val="24"/>
        </w:rPr>
      </w:pPr>
      <w:r w:rsidRPr="009636A6">
        <w:rPr>
          <w:rFonts w:ascii="Book Antiqua" w:hAnsi="Book Antiqua" w:cs="宋体"/>
          <w:color w:val="000000"/>
          <w:sz w:val="24"/>
          <w:szCs w:val="24"/>
        </w:rPr>
        <w:t>22 </w:t>
      </w:r>
      <w:r w:rsidRPr="009636A6">
        <w:rPr>
          <w:rFonts w:ascii="Book Antiqua" w:hAnsi="Book Antiqua" w:cs="宋体"/>
          <w:b/>
          <w:bCs/>
          <w:color w:val="000000"/>
          <w:sz w:val="24"/>
          <w:szCs w:val="24"/>
        </w:rPr>
        <w:t>Van Dusen CM</w:t>
      </w:r>
      <w:r w:rsidRPr="009636A6">
        <w:rPr>
          <w:rFonts w:ascii="Book Antiqua" w:hAnsi="Book Antiqua" w:cs="宋体"/>
          <w:color w:val="000000"/>
          <w:sz w:val="24"/>
          <w:szCs w:val="24"/>
        </w:rPr>
        <w:t xml:space="preserve">, Yee L, McNally LM, McNally MT. A glycine-rich domain of hnRNP H/F promotes nucleocytoplasmic shuttling and nuclear import </w:t>
      </w:r>
      <w:r w:rsidRPr="009636A6">
        <w:rPr>
          <w:rFonts w:ascii="Book Antiqua" w:hAnsi="Book Antiqua" w:cs="宋体"/>
          <w:color w:val="000000"/>
          <w:sz w:val="24"/>
          <w:szCs w:val="24"/>
        </w:rPr>
        <w:lastRenderedPageBreak/>
        <w:t>through an interaction with transportin 1. </w:t>
      </w:r>
      <w:r w:rsidRPr="009636A6">
        <w:rPr>
          <w:rFonts w:ascii="Book Antiqua" w:hAnsi="Book Antiqua" w:cs="宋体"/>
          <w:i/>
          <w:iCs/>
          <w:color w:val="000000"/>
          <w:sz w:val="24"/>
          <w:szCs w:val="24"/>
        </w:rPr>
        <w:t>Mol Cell Biol</w:t>
      </w:r>
      <w:r w:rsidRPr="009636A6">
        <w:rPr>
          <w:rFonts w:ascii="Book Antiqua" w:hAnsi="Book Antiqua" w:cs="宋体"/>
          <w:color w:val="000000"/>
          <w:sz w:val="24"/>
          <w:szCs w:val="24"/>
        </w:rPr>
        <w:t> 2010; </w:t>
      </w:r>
      <w:r w:rsidRPr="009636A6">
        <w:rPr>
          <w:rFonts w:ascii="Book Antiqua" w:hAnsi="Book Antiqua" w:cs="宋体"/>
          <w:b/>
          <w:bCs/>
          <w:color w:val="000000"/>
          <w:sz w:val="24"/>
          <w:szCs w:val="24"/>
        </w:rPr>
        <w:t>30</w:t>
      </w:r>
      <w:r w:rsidRPr="009636A6">
        <w:rPr>
          <w:rFonts w:ascii="Book Antiqua" w:hAnsi="Book Antiqua" w:cs="宋体"/>
          <w:color w:val="000000"/>
          <w:sz w:val="24"/>
          <w:szCs w:val="24"/>
        </w:rPr>
        <w:t>: 2552-2562 [PMID: 20308327 DOI: 10.1128/MCB.00230-09]</w:t>
      </w:r>
    </w:p>
    <w:p w14:paraId="37B8C6E1" w14:textId="77777777" w:rsidR="008B1337" w:rsidRPr="009636A6" w:rsidRDefault="008B1337" w:rsidP="00992DB7">
      <w:pPr>
        <w:adjustRightInd w:val="0"/>
        <w:snapToGrid w:val="0"/>
        <w:spacing w:after="0" w:line="360" w:lineRule="auto"/>
        <w:jc w:val="both"/>
        <w:rPr>
          <w:rFonts w:ascii="Book Antiqua" w:hAnsi="Book Antiqua" w:cs="宋体"/>
          <w:color w:val="000000"/>
          <w:sz w:val="24"/>
          <w:szCs w:val="24"/>
        </w:rPr>
      </w:pPr>
      <w:r w:rsidRPr="009636A6">
        <w:rPr>
          <w:rFonts w:ascii="Book Antiqua" w:hAnsi="Book Antiqua" w:cs="宋体"/>
          <w:color w:val="000000"/>
          <w:sz w:val="24"/>
          <w:szCs w:val="24"/>
        </w:rPr>
        <w:t>23 </w:t>
      </w:r>
      <w:r w:rsidRPr="009636A6">
        <w:rPr>
          <w:rFonts w:ascii="Book Antiqua" w:hAnsi="Book Antiqua" w:cs="宋体"/>
          <w:b/>
          <w:bCs/>
          <w:color w:val="000000"/>
          <w:sz w:val="24"/>
          <w:szCs w:val="24"/>
        </w:rPr>
        <w:t>Sohail M</w:t>
      </w:r>
      <w:r w:rsidRPr="009636A6">
        <w:rPr>
          <w:rFonts w:ascii="Book Antiqua" w:hAnsi="Book Antiqua" w:cs="宋体"/>
          <w:color w:val="000000"/>
          <w:sz w:val="24"/>
          <w:szCs w:val="24"/>
        </w:rPr>
        <w:t>, Cao W, Mahmood N, Myschyshyn M, Hong SP, Xie J. Evolutionarily emerged G tracts between the polypyrimidine tract and 3' AG are splicing silencers enriched in genes involved in cancer. </w:t>
      </w:r>
      <w:r w:rsidRPr="009636A6">
        <w:rPr>
          <w:rFonts w:ascii="Book Antiqua" w:hAnsi="Book Antiqua" w:cs="宋体"/>
          <w:i/>
          <w:iCs/>
          <w:color w:val="000000"/>
          <w:sz w:val="24"/>
          <w:szCs w:val="24"/>
        </w:rPr>
        <w:t>BMC Genomics</w:t>
      </w:r>
      <w:r w:rsidRPr="009636A6">
        <w:rPr>
          <w:rFonts w:ascii="Book Antiqua" w:hAnsi="Book Antiqua" w:cs="宋体"/>
          <w:color w:val="000000"/>
          <w:sz w:val="24"/>
          <w:szCs w:val="24"/>
        </w:rPr>
        <w:t> 2014; </w:t>
      </w:r>
      <w:r w:rsidRPr="009636A6">
        <w:rPr>
          <w:rFonts w:ascii="Book Antiqua" w:hAnsi="Book Antiqua" w:cs="宋体"/>
          <w:b/>
          <w:bCs/>
          <w:color w:val="000000"/>
          <w:sz w:val="24"/>
          <w:szCs w:val="24"/>
        </w:rPr>
        <w:t>15</w:t>
      </w:r>
      <w:r w:rsidRPr="009636A6">
        <w:rPr>
          <w:rFonts w:ascii="Book Antiqua" w:hAnsi="Book Antiqua" w:cs="宋体"/>
          <w:color w:val="000000"/>
          <w:sz w:val="24"/>
          <w:szCs w:val="24"/>
        </w:rPr>
        <w:t>: 1143 [PMID: 25523808 DOI: 10.1186/1471-2164-15-1143]</w:t>
      </w:r>
    </w:p>
    <w:p w14:paraId="46B2851F" w14:textId="77777777" w:rsidR="008B1337" w:rsidRPr="009636A6" w:rsidRDefault="008B1337" w:rsidP="00992DB7">
      <w:pPr>
        <w:adjustRightInd w:val="0"/>
        <w:snapToGrid w:val="0"/>
        <w:spacing w:after="0" w:line="360" w:lineRule="auto"/>
        <w:jc w:val="both"/>
        <w:rPr>
          <w:rFonts w:ascii="Book Antiqua" w:hAnsi="Book Antiqua" w:cs="宋体"/>
          <w:color w:val="000000"/>
          <w:sz w:val="24"/>
          <w:szCs w:val="24"/>
        </w:rPr>
      </w:pPr>
      <w:proofErr w:type="gramStart"/>
      <w:r w:rsidRPr="009636A6">
        <w:rPr>
          <w:rFonts w:ascii="Book Antiqua" w:hAnsi="Book Antiqua" w:cs="宋体"/>
          <w:color w:val="000000"/>
          <w:sz w:val="24"/>
          <w:szCs w:val="24"/>
        </w:rPr>
        <w:t>24 </w:t>
      </w:r>
      <w:r w:rsidRPr="009636A6">
        <w:rPr>
          <w:rFonts w:ascii="Book Antiqua" w:hAnsi="Book Antiqua" w:cs="宋体"/>
          <w:b/>
          <w:bCs/>
          <w:color w:val="000000"/>
          <w:sz w:val="24"/>
          <w:szCs w:val="24"/>
        </w:rPr>
        <w:t>Mauger DM</w:t>
      </w:r>
      <w:r w:rsidRPr="009636A6">
        <w:rPr>
          <w:rFonts w:ascii="Book Antiqua" w:hAnsi="Book Antiqua" w:cs="宋体"/>
          <w:color w:val="000000"/>
          <w:sz w:val="24"/>
          <w:szCs w:val="24"/>
        </w:rPr>
        <w:t>, Lin C, Garcia-Blanco MA.</w:t>
      </w:r>
      <w:proofErr w:type="gramEnd"/>
      <w:r w:rsidRPr="009636A6">
        <w:rPr>
          <w:rFonts w:ascii="Book Antiqua" w:hAnsi="Book Antiqua" w:cs="宋体"/>
          <w:color w:val="000000"/>
          <w:sz w:val="24"/>
          <w:szCs w:val="24"/>
        </w:rPr>
        <w:t xml:space="preserve"> </w:t>
      </w:r>
      <w:proofErr w:type="gramStart"/>
      <w:r w:rsidRPr="009636A6">
        <w:rPr>
          <w:rFonts w:ascii="Book Antiqua" w:hAnsi="Book Antiqua" w:cs="宋体"/>
          <w:color w:val="000000"/>
          <w:sz w:val="24"/>
          <w:szCs w:val="24"/>
        </w:rPr>
        <w:t>hnRNP</w:t>
      </w:r>
      <w:proofErr w:type="gramEnd"/>
      <w:r w:rsidRPr="009636A6">
        <w:rPr>
          <w:rFonts w:ascii="Book Antiqua" w:hAnsi="Book Antiqua" w:cs="宋体"/>
          <w:color w:val="000000"/>
          <w:sz w:val="24"/>
          <w:szCs w:val="24"/>
        </w:rPr>
        <w:t xml:space="preserve"> H and hnRNP F complex with Fox2 to silence fibroblast growth factor receptor 2 exon IIIc. </w:t>
      </w:r>
      <w:r w:rsidRPr="009636A6">
        <w:rPr>
          <w:rFonts w:ascii="Book Antiqua" w:hAnsi="Book Antiqua" w:cs="宋体"/>
          <w:i/>
          <w:iCs/>
          <w:color w:val="000000"/>
          <w:sz w:val="24"/>
          <w:szCs w:val="24"/>
        </w:rPr>
        <w:t>Mol Cell Biol</w:t>
      </w:r>
      <w:r w:rsidRPr="009636A6">
        <w:rPr>
          <w:rFonts w:ascii="Book Antiqua" w:hAnsi="Book Antiqua" w:cs="宋体"/>
          <w:color w:val="000000"/>
          <w:sz w:val="24"/>
          <w:szCs w:val="24"/>
        </w:rPr>
        <w:t> 2008; </w:t>
      </w:r>
      <w:r w:rsidRPr="009636A6">
        <w:rPr>
          <w:rFonts w:ascii="Book Antiqua" w:hAnsi="Book Antiqua" w:cs="宋体"/>
          <w:b/>
          <w:bCs/>
          <w:color w:val="000000"/>
          <w:sz w:val="24"/>
          <w:szCs w:val="24"/>
        </w:rPr>
        <w:t>28</w:t>
      </w:r>
      <w:r w:rsidRPr="009636A6">
        <w:rPr>
          <w:rFonts w:ascii="Book Antiqua" w:hAnsi="Book Antiqua" w:cs="宋体"/>
          <w:color w:val="000000"/>
          <w:sz w:val="24"/>
          <w:szCs w:val="24"/>
        </w:rPr>
        <w:t>: 5403-5419 [PMID: 18573884 DOI: 10.1128/MCB.00739-08]</w:t>
      </w:r>
    </w:p>
    <w:p w14:paraId="49A9D8DE" w14:textId="77777777" w:rsidR="008B1337" w:rsidRPr="009636A6" w:rsidRDefault="008B1337" w:rsidP="00992DB7">
      <w:pPr>
        <w:adjustRightInd w:val="0"/>
        <w:snapToGrid w:val="0"/>
        <w:spacing w:after="0" w:line="360" w:lineRule="auto"/>
        <w:jc w:val="both"/>
        <w:rPr>
          <w:rFonts w:ascii="Book Antiqua" w:hAnsi="Book Antiqua" w:cs="宋体"/>
          <w:color w:val="000000"/>
          <w:sz w:val="24"/>
          <w:szCs w:val="24"/>
        </w:rPr>
      </w:pPr>
      <w:r w:rsidRPr="009636A6">
        <w:rPr>
          <w:rFonts w:ascii="Book Antiqua" w:hAnsi="Book Antiqua" w:cs="宋体"/>
          <w:color w:val="000000"/>
          <w:sz w:val="24"/>
          <w:szCs w:val="24"/>
        </w:rPr>
        <w:t>25 </w:t>
      </w:r>
      <w:r w:rsidRPr="009636A6">
        <w:rPr>
          <w:rFonts w:ascii="Book Antiqua" w:hAnsi="Book Antiqua" w:cs="宋体"/>
          <w:b/>
          <w:bCs/>
          <w:color w:val="000000"/>
          <w:sz w:val="24"/>
          <w:szCs w:val="24"/>
        </w:rPr>
        <w:t>Millevoi S</w:t>
      </w:r>
      <w:r w:rsidRPr="009636A6">
        <w:rPr>
          <w:rFonts w:ascii="Book Antiqua" w:hAnsi="Book Antiqua" w:cs="宋体"/>
          <w:color w:val="000000"/>
          <w:sz w:val="24"/>
          <w:szCs w:val="24"/>
        </w:rPr>
        <w:t>, Decorsière A, Loulergue C, Iacovoni J, Bernat S, Antoniou M, Vagner S. A physical and functional link between splicing factors promotes pre-mRNA 3' end processing. </w:t>
      </w:r>
      <w:r w:rsidRPr="009636A6">
        <w:rPr>
          <w:rFonts w:ascii="Book Antiqua" w:hAnsi="Book Antiqua" w:cs="宋体"/>
          <w:i/>
          <w:iCs/>
          <w:color w:val="000000"/>
          <w:sz w:val="24"/>
          <w:szCs w:val="24"/>
        </w:rPr>
        <w:t>Nucleic Acids Res</w:t>
      </w:r>
      <w:r w:rsidRPr="009636A6">
        <w:rPr>
          <w:rFonts w:ascii="Book Antiqua" w:hAnsi="Book Antiqua" w:cs="宋体"/>
          <w:color w:val="000000"/>
          <w:sz w:val="24"/>
          <w:szCs w:val="24"/>
        </w:rPr>
        <w:t> 2009; </w:t>
      </w:r>
      <w:r w:rsidRPr="009636A6">
        <w:rPr>
          <w:rFonts w:ascii="Book Antiqua" w:hAnsi="Book Antiqua" w:cs="宋体"/>
          <w:b/>
          <w:bCs/>
          <w:color w:val="000000"/>
          <w:sz w:val="24"/>
          <w:szCs w:val="24"/>
        </w:rPr>
        <w:t>37</w:t>
      </w:r>
      <w:r w:rsidRPr="009636A6">
        <w:rPr>
          <w:rFonts w:ascii="Book Antiqua" w:hAnsi="Book Antiqua" w:cs="宋体"/>
          <w:color w:val="000000"/>
          <w:sz w:val="24"/>
          <w:szCs w:val="24"/>
        </w:rPr>
        <w:t>: 4672-4683 [PMID: 19506027 DOI: 10.1093/nar/gkp470]</w:t>
      </w:r>
    </w:p>
    <w:p w14:paraId="13F197FD" w14:textId="77777777" w:rsidR="008B1337" w:rsidRPr="009636A6" w:rsidRDefault="008B1337" w:rsidP="00992DB7">
      <w:pPr>
        <w:adjustRightInd w:val="0"/>
        <w:snapToGrid w:val="0"/>
        <w:spacing w:after="0" w:line="360" w:lineRule="auto"/>
        <w:jc w:val="both"/>
        <w:rPr>
          <w:rFonts w:ascii="Book Antiqua" w:hAnsi="Book Antiqua" w:cs="宋体"/>
          <w:color w:val="000000"/>
          <w:sz w:val="24"/>
          <w:szCs w:val="24"/>
        </w:rPr>
      </w:pPr>
      <w:proofErr w:type="gramStart"/>
      <w:r w:rsidRPr="009636A6">
        <w:rPr>
          <w:rFonts w:ascii="Book Antiqua" w:hAnsi="Book Antiqua" w:cs="宋体"/>
          <w:color w:val="000000"/>
          <w:sz w:val="24"/>
          <w:szCs w:val="24"/>
        </w:rPr>
        <w:t>26 </w:t>
      </w:r>
      <w:r w:rsidRPr="009636A6">
        <w:rPr>
          <w:rFonts w:ascii="Book Antiqua" w:hAnsi="Book Antiqua" w:cs="宋体"/>
          <w:b/>
          <w:bCs/>
          <w:color w:val="000000"/>
          <w:sz w:val="24"/>
          <w:szCs w:val="24"/>
        </w:rPr>
        <w:t>Kim DH</w:t>
      </w:r>
      <w:r w:rsidRPr="009636A6">
        <w:rPr>
          <w:rFonts w:ascii="Book Antiqua" w:hAnsi="Book Antiqua" w:cs="宋体"/>
          <w:color w:val="000000"/>
          <w:sz w:val="24"/>
          <w:szCs w:val="24"/>
        </w:rPr>
        <w:t>, Langlois MA, Lee KB, Riggs AD, Puymirat J, Rossi JJ.</w:t>
      </w:r>
      <w:proofErr w:type="gramEnd"/>
      <w:r w:rsidRPr="009636A6">
        <w:rPr>
          <w:rFonts w:ascii="Book Antiqua" w:hAnsi="Book Antiqua" w:cs="宋体"/>
          <w:color w:val="000000"/>
          <w:sz w:val="24"/>
          <w:szCs w:val="24"/>
        </w:rPr>
        <w:t xml:space="preserve"> HnRNP H inhibits nuclear export of mRNA containing expanded CUG repeats and a distal branch point sequence. </w:t>
      </w:r>
      <w:r w:rsidRPr="009636A6">
        <w:rPr>
          <w:rFonts w:ascii="Book Antiqua" w:hAnsi="Book Antiqua" w:cs="宋体"/>
          <w:i/>
          <w:iCs/>
          <w:color w:val="000000"/>
          <w:sz w:val="24"/>
          <w:szCs w:val="24"/>
        </w:rPr>
        <w:t>Nucleic Acids Res</w:t>
      </w:r>
      <w:r w:rsidRPr="009636A6">
        <w:rPr>
          <w:rFonts w:ascii="Book Antiqua" w:hAnsi="Book Antiqua" w:cs="宋体"/>
          <w:color w:val="000000"/>
          <w:sz w:val="24"/>
          <w:szCs w:val="24"/>
        </w:rPr>
        <w:t> 2005; </w:t>
      </w:r>
      <w:r w:rsidRPr="009636A6">
        <w:rPr>
          <w:rFonts w:ascii="Book Antiqua" w:hAnsi="Book Antiqua" w:cs="宋体"/>
          <w:b/>
          <w:bCs/>
          <w:color w:val="000000"/>
          <w:sz w:val="24"/>
          <w:szCs w:val="24"/>
        </w:rPr>
        <w:t>33</w:t>
      </w:r>
      <w:r w:rsidRPr="009636A6">
        <w:rPr>
          <w:rFonts w:ascii="Book Antiqua" w:hAnsi="Book Antiqua" w:cs="宋体"/>
          <w:color w:val="000000"/>
          <w:sz w:val="24"/>
          <w:szCs w:val="24"/>
        </w:rPr>
        <w:t>: 3866-3874 [PMID: 16027111 DOI: 10.1093/nar/gki698]</w:t>
      </w:r>
    </w:p>
    <w:p w14:paraId="3660887F" w14:textId="77777777" w:rsidR="008B1337" w:rsidRPr="009636A6" w:rsidRDefault="008B1337" w:rsidP="00992DB7">
      <w:pPr>
        <w:adjustRightInd w:val="0"/>
        <w:snapToGrid w:val="0"/>
        <w:spacing w:after="0" w:line="360" w:lineRule="auto"/>
        <w:jc w:val="both"/>
        <w:rPr>
          <w:rFonts w:ascii="Book Antiqua" w:hAnsi="Book Antiqua" w:cs="宋体"/>
          <w:color w:val="000000"/>
          <w:sz w:val="24"/>
          <w:szCs w:val="24"/>
        </w:rPr>
      </w:pPr>
      <w:r w:rsidRPr="009636A6">
        <w:rPr>
          <w:rFonts w:ascii="Book Antiqua" w:hAnsi="Book Antiqua" w:cs="宋体"/>
          <w:color w:val="000000"/>
          <w:sz w:val="24"/>
          <w:szCs w:val="24"/>
        </w:rPr>
        <w:t>27 </w:t>
      </w:r>
      <w:r w:rsidRPr="009636A6">
        <w:rPr>
          <w:rFonts w:ascii="Book Antiqua" w:hAnsi="Book Antiqua" w:cs="宋体"/>
          <w:b/>
          <w:bCs/>
          <w:color w:val="000000"/>
          <w:sz w:val="24"/>
          <w:szCs w:val="24"/>
        </w:rPr>
        <w:t>Lee YB</w:t>
      </w:r>
      <w:r w:rsidRPr="009636A6">
        <w:rPr>
          <w:rFonts w:ascii="Book Antiqua" w:hAnsi="Book Antiqua" w:cs="宋体"/>
          <w:color w:val="000000"/>
          <w:sz w:val="24"/>
          <w:szCs w:val="24"/>
        </w:rPr>
        <w:t>, Chen HJ, Peres JN, Gomez-Deza J, Attig J, Stalekar M, Troakes C, Nishimura AL, Scotter EL, Vance C, Adachi Y, Sardone V, Miller JW, Smith BN, Gallo JM, Ule J, Hirth F, Rogelj B, Houart C, Shaw CE. Hexanucleotide repeats in ALS/FTD form length-dependent RNA foci, sequester RNA binding proteins, and are neurotoxic. </w:t>
      </w:r>
      <w:r w:rsidRPr="009636A6">
        <w:rPr>
          <w:rFonts w:ascii="Book Antiqua" w:hAnsi="Book Antiqua" w:cs="宋体"/>
          <w:i/>
          <w:iCs/>
          <w:color w:val="000000"/>
          <w:sz w:val="24"/>
          <w:szCs w:val="24"/>
        </w:rPr>
        <w:t>Cell Rep</w:t>
      </w:r>
      <w:r w:rsidRPr="009636A6">
        <w:rPr>
          <w:rFonts w:ascii="Book Antiqua" w:hAnsi="Book Antiqua" w:cs="宋体"/>
          <w:color w:val="000000"/>
          <w:sz w:val="24"/>
          <w:szCs w:val="24"/>
        </w:rPr>
        <w:t> 2013; </w:t>
      </w:r>
      <w:r w:rsidRPr="009636A6">
        <w:rPr>
          <w:rFonts w:ascii="Book Antiqua" w:hAnsi="Book Antiqua" w:cs="宋体"/>
          <w:b/>
          <w:bCs/>
          <w:color w:val="000000"/>
          <w:sz w:val="24"/>
          <w:szCs w:val="24"/>
        </w:rPr>
        <w:t>5</w:t>
      </w:r>
      <w:r w:rsidRPr="009636A6">
        <w:rPr>
          <w:rFonts w:ascii="Book Antiqua" w:hAnsi="Book Antiqua" w:cs="宋体"/>
          <w:color w:val="000000"/>
          <w:sz w:val="24"/>
          <w:szCs w:val="24"/>
        </w:rPr>
        <w:t>: 1178-1186 [PMID: 24290757 DOI: 10.1016/j.celrep.2013.10.049]</w:t>
      </w:r>
    </w:p>
    <w:p w14:paraId="306143D5" w14:textId="77777777" w:rsidR="008B1337" w:rsidRPr="009636A6" w:rsidRDefault="008B1337" w:rsidP="00992DB7">
      <w:pPr>
        <w:adjustRightInd w:val="0"/>
        <w:snapToGrid w:val="0"/>
        <w:spacing w:after="0" w:line="360" w:lineRule="auto"/>
        <w:jc w:val="both"/>
        <w:rPr>
          <w:rFonts w:ascii="Book Antiqua" w:hAnsi="Book Antiqua" w:cs="宋体"/>
          <w:color w:val="000000"/>
          <w:sz w:val="24"/>
          <w:szCs w:val="24"/>
        </w:rPr>
      </w:pPr>
      <w:r w:rsidRPr="009636A6">
        <w:rPr>
          <w:rFonts w:ascii="Book Antiqua" w:hAnsi="Book Antiqua" w:cs="宋体"/>
          <w:color w:val="000000"/>
          <w:sz w:val="24"/>
          <w:szCs w:val="24"/>
        </w:rPr>
        <w:t>28 </w:t>
      </w:r>
      <w:r w:rsidRPr="009636A6">
        <w:rPr>
          <w:rFonts w:ascii="Book Antiqua" w:hAnsi="Book Antiqua" w:cs="宋体"/>
          <w:b/>
          <w:bCs/>
          <w:color w:val="000000"/>
          <w:sz w:val="24"/>
          <w:szCs w:val="24"/>
        </w:rPr>
        <w:t>Garneau D</w:t>
      </w:r>
      <w:r w:rsidRPr="009636A6">
        <w:rPr>
          <w:rFonts w:ascii="Book Antiqua" w:hAnsi="Book Antiqua" w:cs="宋体"/>
          <w:color w:val="000000"/>
          <w:sz w:val="24"/>
          <w:szCs w:val="24"/>
        </w:rPr>
        <w:t>, Revil T, Fisette JF, Chabot B. Heterogeneous nuclear ribonucleoprotein F/H proteins modulate the alternative splicing of the apoptotic mediator Bcl-x. </w:t>
      </w:r>
      <w:r w:rsidRPr="009636A6">
        <w:rPr>
          <w:rFonts w:ascii="Book Antiqua" w:hAnsi="Book Antiqua" w:cs="宋体"/>
          <w:i/>
          <w:iCs/>
          <w:color w:val="000000"/>
          <w:sz w:val="24"/>
          <w:szCs w:val="24"/>
        </w:rPr>
        <w:t>J Biol Chem</w:t>
      </w:r>
      <w:r w:rsidRPr="009636A6">
        <w:rPr>
          <w:rFonts w:ascii="Book Antiqua" w:hAnsi="Book Antiqua" w:cs="宋体"/>
          <w:color w:val="000000"/>
          <w:sz w:val="24"/>
          <w:szCs w:val="24"/>
        </w:rPr>
        <w:t> 2005; </w:t>
      </w:r>
      <w:r w:rsidRPr="009636A6">
        <w:rPr>
          <w:rFonts w:ascii="Book Antiqua" w:hAnsi="Book Antiqua" w:cs="宋体"/>
          <w:b/>
          <w:bCs/>
          <w:color w:val="000000"/>
          <w:sz w:val="24"/>
          <w:szCs w:val="24"/>
        </w:rPr>
        <w:t>280</w:t>
      </w:r>
      <w:r w:rsidRPr="009636A6">
        <w:rPr>
          <w:rFonts w:ascii="Book Antiqua" w:hAnsi="Book Antiqua" w:cs="宋体"/>
          <w:color w:val="000000"/>
          <w:sz w:val="24"/>
          <w:szCs w:val="24"/>
        </w:rPr>
        <w:t>: 22641-22650 [PMID: 15837790 DOI: 10.1074/jbc.M501070200]</w:t>
      </w:r>
    </w:p>
    <w:p w14:paraId="1E741819" w14:textId="77777777" w:rsidR="008B1337" w:rsidRPr="009636A6" w:rsidRDefault="008B1337" w:rsidP="00992DB7">
      <w:pPr>
        <w:adjustRightInd w:val="0"/>
        <w:snapToGrid w:val="0"/>
        <w:spacing w:after="0" w:line="360" w:lineRule="auto"/>
        <w:jc w:val="both"/>
        <w:rPr>
          <w:rFonts w:ascii="Book Antiqua" w:hAnsi="Book Antiqua"/>
          <w:sz w:val="24"/>
          <w:szCs w:val="24"/>
        </w:rPr>
      </w:pPr>
    </w:p>
    <w:p w14:paraId="2CA32B81" w14:textId="09CEA352" w:rsidR="00350E01" w:rsidRPr="00C72CB2" w:rsidRDefault="008B1337" w:rsidP="00C72CB2">
      <w:pPr>
        <w:adjustRightInd w:val="0"/>
        <w:snapToGrid w:val="0"/>
        <w:spacing w:after="0" w:line="360" w:lineRule="auto"/>
        <w:jc w:val="right"/>
        <w:rPr>
          <w:rFonts w:ascii="Book Antiqua" w:hAnsi="Book Antiqua"/>
          <w:b/>
          <w:bCs/>
          <w:sz w:val="24"/>
        </w:rPr>
      </w:pPr>
      <w:r w:rsidRPr="005F7DC3">
        <w:rPr>
          <w:rFonts w:ascii="Book Antiqua" w:hAnsi="Book Antiqua"/>
          <w:b/>
          <w:bCs/>
          <w:sz w:val="24"/>
        </w:rPr>
        <w:t xml:space="preserve">P-Reviewer: </w:t>
      </w:r>
      <w:r w:rsidRPr="008B1337">
        <w:rPr>
          <w:rFonts w:ascii="Book Antiqua" w:hAnsi="Book Antiqua"/>
          <w:bCs/>
          <w:sz w:val="24"/>
        </w:rPr>
        <w:t>Chen</w:t>
      </w:r>
      <w:r w:rsidRPr="008B1337">
        <w:rPr>
          <w:rFonts w:ascii="Book Antiqua" w:hAnsi="Book Antiqua" w:hint="eastAsia"/>
          <w:bCs/>
          <w:sz w:val="24"/>
        </w:rPr>
        <w:t xml:space="preserve"> XL</w:t>
      </w:r>
      <w:r w:rsidRPr="005F7DC3">
        <w:rPr>
          <w:rFonts w:ascii="Book Antiqua" w:hAnsi="Book Antiqua" w:hint="eastAsia"/>
          <w:b/>
          <w:bCs/>
          <w:sz w:val="24"/>
        </w:rPr>
        <w:t xml:space="preserve"> </w:t>
      </w:r>
      <w:r w:rsidRPr="005F7DC3">
        <w:rPr>
          <w:rFonts w:ascii="Book Antiqua" w:hAnsi="Book Antiqua"/>
          <w:b/>
          <w:bCs/>
          <w:sz w:val="24"/>
        </w:rPr>
        <w:t>S-Editor:</w:t>
      </w:r>
      <w:r w:rsidRPr="005F7DC3">
        <w:rPr>
          <w:rFonts w:ascii="Book Antiqua" w:hAnsi="Book Antiqua"/>
          <w:sz w:val="24"/>
        </w:rPr>
        <w:t xml:space="preserve"> </w:t>
      </w:r>
      <w:r>
        <w:rPr>
          <w:rFonts w:ascii="Book Antiqua" w:hAnsi="Book Antiqua" w:hint="eastAsia"/>
          <w:sz w:val="24"/>
        </w:rPr>
        <w:t>Ma YJ</w:t>
      </w:r>
      <w:r w:rsidRPr="005F7DC3">
        <w:rPr>
          <w:rFonts w:ascii="Book Antiqua" w:hAnsi="Book Antiqua" w:hint="eastAsia"/>
          <w:sz w:val="24"/>
        </w:rPr>
        <w:t xml:space="preserve"> </w:t>
      </w:r>
      <w:r w:rsidRPr="005F7DC3">
        <w:rPr>
          <w:rFonts w:ascii="Book Antiqua" w:hAnsi="Book Antiqua"/>
          <w:b/>
          <w:bCs/>
          <w:sz w:val="24"/>
        </w:rPr>
        <w:t>L-Editor:</w:t>
      </w:r>
      <w:r w:rsidR="00476EF3">
        <w:rPr>
          <w:rFonts w:ascii="Book Antiqua" w:hAnsi="Book Antiqua"/>
          <w:sz w:val="24"/>
        </w:rPr>
        <w:t xml:space="preserve"> </w:t>
      </w:r>
      <w:r w:rsidRPr="005F7DC3">
        <w:rPr>
          <w:rFonts w:ascii="Book Antiqua" w:hAnsi="Book Antiqua"/>
          <w:sz w:val="24"/>
        </w:rPr>
        <w:t xml:space="preserve"> </w:t>
      </w:r>
      <w:r w:rsidRPr="005F7DC3">
        <w:rPr>
          <w:rFonts w:ascii="Book Antiqua" w:hAnsi="Book Antiqua"/>
          <w:b/>
          <w:bCs/>
          <w:sz w:val="24"/>
        </w:rPr>
        <w:t>E-Editor:</w:t>
      </w:r>
    </w:p>
    <w:p w14:paraId="7B51B595" w14:textId="77777777" w:rsidR="00220F8E" w:rsidRPr="007F1BAB" w:rsidRDefault="00220F8E"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br w:type="page"/>
      </w:r>
    </w:p>
    <w:p w14:paraId="636C0F70" w14:textId="746E5C1F" w:rsidR="00220F8E" w:rsidRPr="007F1BAB" w:rsidRDefault="00D418DE" w:rsidP="00992DB7">
      <w:pPr>
        <w:adjustRightInd w:val="0"/>
        <w:snapToGrid w:val="0"/>
        <w:spacing w:after="0" w:line="360" w:lineRule="auto"/>
        <w:jc w:val="both"/>
        <w:rPr>
          <w:rFonts w:ascii="Book Antiqua" w:hAnsi="Book Antiqua"/>
          <w:sz w:val="24"/>
          <w:szCs w:val="24"/>
        </w:rPr>
      </w:pPr>
      <w:r>
        <w:rPr>
          <w:noProof/>
        </w:rPr>
        <w:lastRenderedPageBreak/>
        <w:drawing>
          <wp:inline distT="0" distB="0" distL="0" distR="0" wp14:anchorId="48D0F4C4" wp14:editId="14A06B02">
            <wp:extent cx="5274310" cy="2850203"/>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274310" cy="2850203"/>
                    </a:xfrm>
                    <a:prstGeom prst="rect">
                      <a:avLst/>
                    </a:prstGeom>
                  </pic:spPr>
                </pic:pic>
              </a:graphicData>
            </a:graphic>
          </wp:inline>
        </w:drawing>
      </w:r>
    </w:p>
    <w:p w14:paraId="0FED6FCB" w14:textId="5F99BA9D" w:rsidR="006A62B5" w:rsidRPr="006A62B5" w:rsidRDefault="0047140D" w:rsidP="00992DB7">
      <w:pPr>
        <w:adjustRightInd w:val="0"/>
        <w:snapToGrid w:val="0"/>
        <w:spacing w:after="0" w:line="360" w:lineRule="auto"/>
        <w:jc w:val="both"/>
        <w:rPr>
          <w:rFonts w:ascii="Book Antiqua" w:hAnsi="Book Antiqua"/>
          <w:sz w:val="24"/>
          <w:szCs w:val="24"/>
        </w:rPr>
      </w:pPr>
      <w:r w:rsidRPr="007F1BAB">
        <w:rPr>
          <w:rFonts w:ascii="Book Antiqua" w:hAnsi="Book Antiqua"/>
          <w:b/>
          <w:sz w:val="24"/>
          <w:szCs w:val="24"/>
        </w:rPr>
        <w:t xml:space="preserve">Figure 1 </w:t>
      </w:r>
      <w:r w:rsidR="00665E19" w:rsidRPr="00BA7A23">
        <w:rPr>
          <w:rFonts w:ascii="Book Antiqua" w:hAnsi="Book Antiqua"/>
          <w:b/>
          <w:caps/>
          <w:sz w:val="24"/>
          <w:szCs w:val="24"/>
        </w:rPr>
        <w:t>e</w:t>
      </w:r>
      <w:r w:rsidR="00665E19" w:rsidRPr="007F1BAB">
        <w:rPr>
          <w:rFonts w:ascii="Book Antiqua" w:hAnsi="Book Antiqua"/>
          <w:b/>
          <w:sz w:val="24"/>
          <w:szCs w:val="24"/>
        </w:rPr>
        <w:t xml:space="preserve">xpression and localization of </w:t>
      </w:r>
      <w:r w:rsidR="006A62B5" w:rsidRPr="006A62B5">
        <w:rPr>
          <w:rFonts w:ascii="Book Antiqua" w:hAnsi="Book Antiqua"/>
          <w:b/>
          <w:sz w:val="24"/>
          <w:szCs w:val="24"/>
        </w:rPr>
        <w:t>heterogeneous nuclear ribonucleoprotein H1</w:t>
      </w:r>
      <w:r w:rsidR="006A62B5">
        <w:rPr>
          <w:rFonts w:ascii="Book Antiqua" w:hAnsi="Book Antiqua" w:hint="eastAsia"/>
          <w:b/>
          <w:sz w:val="24"/>
          <w:szCs w:val="24"/>
        </w:rPr>
        <w:t xml:space="preserve"> </w:t>
      </w:r>
      <w:r w:rsidR="00665E19" w:rsidRPr="007F1BAB">
        <w:rPr>
          <w:rFonts w:ascii="Book Antiqua" w:hAnsi="Book Antiqua"/>
          <w:b/>
          <w:sz w:val="24"/>
          <w:szCs w:val="24"/>
        </w:rPr>
        <w:t xml:space="preserve">in </w:t>
      </w:r>
      <w:r w:rsidR="006A62B5" w:rsidRPr="006A62B5">
        <w:rPr>
          <w:rFonts w:ascii="Book Antiqua" w:hAnsi="Book Antiqua"/>
          <w:b/>
          <w:sz w:val="24"/>
          <w:szCs w:val="24"/>
        </w:rPr>
        <w:t xml:space="preserve">esophageal squamous cell carcinoma </w:t>
      </w:r>
      <w:r w:rsidR="00665E19" w:rsidRPr="007F1BAB">
        <w:rPr>
          <w:rFonts w:ascii="Book Antiqua" w:hAnsi="Book Antiqua"/>
          <w:b/>
          <w:sz w:val="24"/>
          <w:szCs w:val="24"/>
        </w:rPr>
        <w:t>cells.</w:t>
      </w:r>
      <w:r w:rsidR="00665E19" w:rsidRPr="007F1BAB">
        <w:rPr>
          <w:rFonts w:ascii="Book Antiqua" w:hAnsi="Book Antiqua"/>
          <w:sz w:val="24"/>
          <w:szCs w:val="24"/>
        </w:rPr>
        <w:t xml:space="preserve"> A: </w:t>
      </w:r>
      <w:r w:rsidR="0003177B" w:rsidRPr="007F1BAB">
        <w:rPr>
          <w:rFonts w:ascii="Book Antiqua" w:hAnsi="Book Antiqua"/>
          <w:sz w:val="24"/>
          <w:szCs w:val="24"/>
        </w:rPr>
        <w:t>Protein levels of HNRNPH1 were revealed by western blot</w:t>
      </w:r>
      <w:r w:rsidR="00A405D7" w:rsidRPr="007F1BAB">
        <w:rPr>
          <w:rFonts w:ascii="Book Antiqua" w:hAnsi="Book Antiqua"/>
          <w:sz w:val="24"/>
          <w:szCs w:val="24"/>
        </w:rPr>
        <w:t>s</w:t>
      </w:r>
      <w:r w:rsidR="0003177B" w:rsidRPr="007F1BAB">
        <w:rPr>
          <w:rFonts w:ascii="Book Antiqua" w:hAnsi="Book Antiqua"/>
          <w:sz w:val="24"/>
          <w:szCs w:val="24"/>
        </w:rPr>
        <w:t xml:space="preserve"> in seven ESCC cell lines. The β-actin protein was used as a loading control</w:t>
      </w:r>
      <w:r w:rsidR="006A62B5">
        <w:rPr>
          <w:rFonts w:ascii="Book Antiqua" w:hAnsi="Book Antiqua" w:hint="eastAsia"/>
          <w:sz w:val="24"/>
          <w:szCs w:val="24"/>
        </w:rPr>
        <w:t>;</w:t>
      </w:r>
      <w:r w:rsidR="0003177B" w:rsidRPr="007F1BAB">
        <w:rPr>
          <w:rFonts w:ascii="Book Antiqua" w:hAnsi="Book Antiqua"/>
          <w:sz w:val="24"/>
          <w:szCs w:val="24"/>
        </w:rPr>
        <w:t xml:space="preserve"> B: </w:t>
      </w:r>
      <w:r w:rsidR="00A405D7" w:rsidRPr="007F1BAB">
        <w:rPr>
          <w:rFonts w:ascii="Book Antiqua" w:hAnsi="Book Antiqua"/>
          <w:sz w:val="24"/>
          <w:szCs w:val="24"/>
        </w:rPr>
        <w:t>Immunofluorescent visualization of HNRNPH1 in EC0156 cells</w:t>
      </w:r>
      <w:r w:rsidR="006A62B5">
        <w:rPr>
          <w:rFonts w:ascii="Book Antiqua" w:hAnsi="Book Antiqua" w:hint="eastAsia"/>
          <w:sz w:val="24"/>
          <w:szCs w:val="24"/>
        </w:rPr>
        <w:t>;</w:t>
      </w:r>
      <w:r w:rsidR="00A405D7" w:rsidRPr="007F1BAB">
        <w:rPr>
          <w:rFonts w:ascii="Book Antiqua" w:hAnsi="Book Antiqua"/>
          <w:sz w:val="24"/>
          <w:szCs w:val="24"/>
        </w:rPr>
        <w:t xml:space="preserve"> C: Subcellular protein levels of HNRNPH1 in EC0156 were revealed by Western blots. </w:t>
      </w:r>
      <w:r w:rsidR="00853889" w:rsidRPr="007F1BAB">
        <w:rPr>
          <w:rFonts w:ascii="Book Antiqua" w:hAnsi="Book Antiqua"/>
          <w:sz w:val="24"/>
          <w:szCs w:val="24"/>
        </w:rPr>
        <w:t xml:space="preserve">Lamin B is the specific marker for the nuclear proteins. AIF is a maker for the intracellular membrane and nuclear proteins. </w:t>
      </w:r>
      <w:r w:rsidR="00A405D7" w:rsidRPr="007F1BAB">
        <w:rPr>
          <w:rFonts w:ascii="Book Antiqua" w:hAnsi="Book Antiqua"/>
          <w:sz w:val="24"/>
          <w:szCs w:val="24"/>
        </w:rPr>
        <w:t xml:space="preserve">Coomassie blue-stained SDS-PAGE gel was used as the loading control. </w:t>
      </w:r>
      <w:r w:rsidR="006A62B5" w:rsidRPr="006A62B5">
        <w:rPr>
          <w:rFonts w:ascii="Book Antiqua" w:hAnsi="Book Antiqua"/>
          <w:sz w:val="24"/>
          <w:szCs w:val="24"/>
        </w:rPr>
        <w:t>HNRNPH1</w:t>
      </w:r>
      <w:r w:rsidR="006A62B5">
        <w:rPr>
          <w:rFonts w:ascii="Book Antiqua" w:hAnsi="Book Antiqua" w:hint="eastAsia"/>
          <w:sz w:val="24"/>
          <w:szCs w:val="24"/>
        </w:rPr>
        <w:t xml:space="preserve">: </w:t>
      </w:r>
      <w:r w:rsidR="006A62B5" w:rsidRPr="006A62B5">
        <w:rPr>
          <w:rFonts w:ascii="Book Antiqua" w:hAnsi="Book Antiqua"/>
          <w:caps/>
          <w:sz w:val="24"/>
          <w:szCs w:val="24"/>
        </w:rPr>
        <w:t>h</w:t>
      </w:r>
      <w:r w:rsidR="006A62B5" w:rsidRPr="006A62B5">
        <w:rPr>
          <w:rFonts w:ascii="Book Antiqua" w:hAnsi="Book Antiqua"/>
          <w:sz w:val="24"/>
          <w:szCs w:val="24"/>
        </w:rPr>
        <w:t>eterogeneous nuclear ribonucleoprotein H1</w:t>
      </w:r>
      <w:r w:rsidR="006A62B5">
        <w:rPr>
          <w:rFonts w:ascii="Book Antiqua" w:hAnsi="Book Antiqua" w:hint="eastAsia"/>
          <w:sz w:val="24"/>
          <w:szCs w:val="24"/>
        </w:rPr>
        <w:t xml:space="preserve">; </w:t>
      </w:r>
      <w:r w:rsidR="006A62B5" w:rsidRPr="006A62B5">
        <w:rPr>
          <w:rFonts w:ascii="Book Antiqua" w:hAnsi="Book Antiqua"/>
          <w:sz w:val="24"/>
          <w:szCs w:val="24"/>
        </w:rPr>
        <w:t>ESCC</w:t>
      </w:r>
      <w:r w:rsidR="006A62B5">
        <w:rPr>
          <w:rFonts w:ascii="Book Antiqua" w:hAnsi="Book Antiqua" w:hint="eastAsia"/>
          <w:sz w:val="24"/>
          <w:szCs w:val="24"/>
        </w:rPr>
        <w:t>:</w:t>
      </w:r>
      <w:r w:rsidR="006A62B5" w:rsidRPr="006A62B5">
        <w:rPr>
          <w:rFonts w:ascii="Book Antiqua" w:hAnsi="Book Antiqua"/>
          <w:sz w:val="24"/>
          <w:szCs w:val="24"/>
        </w:rPr>
        <w:t xml:space="preserve"> </w:t>
      </w:r>
      <w:r w:rsidR="006A62B5" w:rsidRPr="006A62B5">
        <w:rPr>
          <w:rFonts w:ascii="Book Antiqua" w:hAnsi="Book Antiqua"/>
          <w:caps/>
          <w:sz w:val="24"/>
          <w:szCs w:val="24"/>
        </w:rPr>
        <w:t>e</w:t>
      </w:r>
      <w:r w:rsidR="006A62B5" w:rsidRPr="006A62B5">
        <w:rPr>
          <w:rFonts w:ascii="Book Antiqua" w:hAnsi="Book Antiqua"/>
          <w:sz w:val="24"/>
          <w:szCs w:val="24"/>
        </w:rPr>
        <w:t xml:space="preserve">sophageal squamous cell carcinoma. </w:t>
      </w:r>
    </w:p>
    <w:p w14:paraId="43992C61" w14:textId="63A3745C" w:rsidR="0047140D" w:rsidRPr="006A62B5" w:rsidRDefault="0047140D" w:rsidP="00992DB7">
      <w:pPr>
        <w:adjustRightInd w:val="0"/>
        <w:snapToGrid w:val="0"/>
        <w:spacing w:after="0" w:line="360" w:lineRule="auto"/>
        <w:jc w:val="both"/>
        <w:rPr>
          <w:rFonts w:ascii="Book Antiqua" w:hAnsi="Book Antiqua"/>
          <w:sz w:val="24"/>
          <w:szCs w:val="24"/>
        </w:rPr>
      </w:pPr>
    </w:p>
    <w:p w14:paraId="66486645" w14:textId="77777777" w:rsidR="0047140D" w:rsidRPr="007F1BAB" w:rsidRDefault="0047140D"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br w:type="page"/>
      </w:r>
    </w:p>
    <w:p w14:paraId="02884787" w14:textId="57CDCD6B" w:rsidR="0047140D" w:rsidRPr="007F1BAB" w:rsidRDefault="005A050F" w:rsidP="00992DB7">
      <w:pPr>
        <w:adjustRightInd w:val="0"/>
        <w:snapToGrid w:val="0"/>
        <w:spacing w:after="0" w:line="360" w:lineRule="auto"/>
        <w:jc w:val="both"/>
        <w:rPr>
          <w:rFonts w:ascii="Book Antiqua" w:hAnsi="Book Antiqua"/>
          <w:sz w:val="24"/>
          <w:szCs w:val="24"/>
        </w:rPr>
      </w:pPr>
      <w:r>
        <w:rPr>
          <w:noProof/>
        </w:rPr>
        <w:lastRenderedPageBreak/>
        <w:drawing>
          <wp:inline distT="0" distB="0" distL="0" distR="0" wp14:anchorId="0D4E5711" wp14:editId="3D30504C">
            <wp:extent cx="5274310" cy="5574653"/>
            <wp:effectExtent l="0" t="0" r="254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5574653"/>
                    </a:xfrm>
                    <a:prstGeom prst="rect">
                      <a:avLst/>
                    </a:prstGeom>
                  </pic:spPr>
                </pic:pic>
              </a:graphicData>
            </a:graphic>
          </wp:inline>
        </w:drawing>
      </w:r>
    </w:p>
    <w:p w14:paraId="412CAD15" w14:textId="541DAA96" w:rsidR="0047140D" w:rsidRPr="007F1BAB" w:rsidRDefault="0047140D" w:rsidP="00992DB7">
      <w:pPr>
        <w:adjustRightInd w:val="0"/>
        <w:snapToGrid w:val="0"/>
        <w:spacing w:after="0" w:line="360" w:lineRule="auto"/>
        <w:jc w:val="both"/>
        <w:rPr>
          <w:rFonts w:ascii="Book Antiqua" w:hAnsi="Book Antiqua"/>
          <w:sz w:val="24"/>
          <w:szCs w:val="24"/>
        </w:rPr>
      </w:pPr>
      <w:r w:rsidRPr="007F1BAB">
        <w:rPr>
          <w:rFonts w:ascii="Book Antiqua" w:hAnsi="Book Antiqua"/>
          <w:b/>
          <w:sz w:val="24"/>
          <w:szCs w:val="24"/>
        </w:rPr>
        <w:t xml:space="preserve">Figure </w:t>
      </w:r>
      <w:r w:rsidR="00EF5A6C" w:rsidRPr="007F1BAB">
        <w:rPr>
          <w:rFonts w:ascii="Book Antiqua" w:hAnsi="Book Antiqua"/>
          <w:b/>
          <w:sz w:val="24"/>
          <w:szCs w:val="24"/>
        </w:rPr>
        <w:t>2</w:t>
      </w:r>
      <w:r w:rsidRPr="007F1BAB">
        <w:rPr>
          <w:rFonts w:ascii="Book Antiqua" w:hAnsi="Book Antiqua"/>
          <w:b/>
          <w:sz w:val="24"/>
          <w:szCs w:val="24"/>
        </w:rPr>
        <w:t xml:space="preserve"> </w:t>
      </w:r>
      <w:r w:rsidR="00476EF3">
        <w:rPr>
          <w:rFonts w:ascii="Book Antiqua" w:hAnsi="Book Antiqua" w:hint="eastAsia"/>
          <w:b/>
          <w:sz w:val="24"/>
          <w:szCs w:val="24"/>
        </w:rPr>
        <w:t>E</w:t>
      </w:r>
      <w:r w:rsidR="000E7FC1" w:rsidRPr="007F1BAB">
        <w:rPr>
          <w:rFonts w:ascii="Book Antiqua" w:hAnsi="Book Antiqua"/>
          <w:b/>
          <w:sz w:val="24"/>
          <w:szCs w:val="24"/>
        </w:rPr>
        <w:t xml:space="preserve">xpression and clinicopathological characteristics of </w:t>
      </w:r>
      <w:r w:rsidR="00476EF3" w:rsidRPr="00476EF3">
        <w:rPr>
          <w:rFonts w:ascii="Book Antiqua" w:hAnsi="Book Antiqua"/>
          <w:b/>
          <w:sz w:val="24"/>
          <w:szCs w:val="24"/>
        </w:rPr>
        <w:t>heterogeneous nuclear ribonucleoprotein H1</w:t>
      </w:r>
      <w:r w:rsidR="00476EF3">
        <w:rPr>
          <w:rFonts w:ascii="Book Antiqua" w:hAnsi="Book Antiqua" w:hint="eastAsia"/>
          <w:sz w:val="24"/>
          <w:szCs w:val="24"/>
        </w:rPr>
        <w:t xml:space="preserve"> </w:t>
      </w:r>
      <w:r w:rsidR="000E7FC1" w:rsidRPr="007F1BAB">
        <w:rPr>
          <w:rFonts w:ascii="Book Antiqua" w:hAnsi="Book Antiqua"/>
          <w:b/>
          <w:sz w:val="24"/>
          <w:szCs w:val="24"/>
        </w:rPr>
        <w:t xml:space="preserve">mRNA presented in </w:t>
      </w:r>
      <w:r w:rsidR="00476EF3" w:rsidRPr="00476EF3">
        <w:rPr>
          <w:rFonts w:ascii="Book Antiqua" w:hAnsi="Book Antiqua"/>
          <w:b/>
          <w:sz w:val="24"/>
          <w:szCs w:val="24"/>
        </w:rPr>
        <w:t xml:space="preserve">the cancer genome atlas </w:t>
      </w:r>
      <w:r w:rsidR="000E7FC1" w:rsidRPr="007F1BAB">
        <w:rPr>
          <w:rFonts w:ascii="Book Antiqua" w:hAnsi="Book Antiqua"/>
          <w:b/>
          <w:sz w:val="24"/>
          <w:szCs w:val="24"/>
        </w:rPr>
        <w:t>RNA sequencing dataset.</w:t>
      </w:r>
      <w:r w:rsidR="000E7FC1" w:rsidRPr="007F1BAB">
        <w:rPr>
          <w:rFonts w:ascii="Book Antiqua" w:hAnsi="Book Antiqua"/>
          <w:sz w:val="24"/>
          <w:szCs w:val="24"/>
        </w:rPr>
        <w:t xml:space="preserve"> </w:t>
      </w:r>
      <w:r w:rsidR="00173EED" w:rsidRPr="007F1BAB">
        <w:rPr>
          <w:rFonts w:ascii="Book Antiqua" w:hAnsi="Book Antiqua"/>
          <w:sz w:val="24"/>
          <w:szCs w:val="24"/>
        </w:rPr>
        <w:t xml:space="preserve">A: Transcript models for HNRNPH1 in hg19 visualized in the NCBI RefSeq. Human HNRNPH1 is encoded on the reverse strand. </w:t>
      </w:r>
      <w:r w:rsidR="00631A3C" w:rsidRPr="007F1BAB">
        <w:rPr>
          <w:rFonts w:ascii="Book Antiqua" w:hAnsi="Book Antiqua"/>
          <w:sz w:val="24"/>
          <w:szCs w:val="24"/>
        </w:rPr>
        <w:t>Two transcript variants were transcribed with different 5’UTR region. The light grey represents untranslated region, while dark grey represents the coding region</w:t>
      </w:r>
      <w:r w:rsidR="00476EF3">
        <w:rPr>
          <w:rFonts w:ascii="Book Antiqua" w:hAnsi="Book Antiqua" w:hint="eastAsia"/>
          <w:sz w:val="24"/>
          <w:szCs w:val="24"/>
        </w:rPr>
        <w:t>;</w:t>
      </w:r>
      <w:r w:rsidR="00631A3C" w:rsidRPr="007F1BAB">
        <w:rPr>
          <w:rFonts w:ascii="Book Antiqua" w:hAnsi="Book Antiqua"/>
          <w:sz w:val="24"/>
          <w:szCs w:val="24"/>
        </w:rPr>
        <w:t xml:space="preserve"> B: These two transcripts had different expression pattern in ESCC. </w:t>
      </w:r>
      <w:r w:rsidR="003D5058" w:rsidRPr="007F1BAB">
        <w:rPr>
          <w:rFonts w:ascii="Book Antiqua" w:hAnsi="Book Antiqua"/>
          <w:sz w:val="24"/>
          <w:szCs w:val="24"/>
        </w:rPr>
        <w:t>NT, non-tumor tissues</w:t>
      </w:r>
      <w:r w:rsidR="00476EF3">
        <w:rPr>
          <w:rFonts w:ascii="Book Antiqua" w:hAnsi="Book Antiqua"/>
          <w:sz w:val="24"/>
          <w:szCs w:val="24"/>
        </w:rPr>
        <w:t xml:space="preserve"> (</w:t>
      </w:r>
      <w:r w:rsidR="00500969" w:rsidRPr="00500969">
        <w:rPr>
          <w:rFonts w:ascii="Book Antiqua" w:hAnsi="Book Antiqua"/>
          <w:i/>
          <w:sz w:val="24"/>
          <w:szCs w:val="24"/>
        </w:rPr>
        <w:t xml:space="preserve">n = </w:t>
      </w:r>
      <w:r w:rsidR="003D5058" w:rsidRPr="007F1BAB">
        <w:rPr>
          <w:rFonts w:ascii="Book Antiqua" w:hAnsi="Book Antiqua"/>
          <w:sz w:val="24"/>
          <w:szCs w:val="24"/>
        </w:rPr>
        <w:t>11); T, tumor tissues</w:t>
      </w:r>
      <w:r w:rsidR="00476EF3">
        <w:rPr>
          <w:rFonts w:ascii="Book Antiqua" w:hAnsi="Book Antiqua"/>
          <w:sz w:val="24"/>
          <w:szCs w:val="24"/>
        </w:rPr>
        <w:t xml:space="preserve"> (</w:t>
      </w:r>
      <w:r w:rsidR="00500969" w:rsidRPr="00500969">
        <w:rPr>
          <w:rFonts w:ascii="Book Antiqua" w:hAnsi="Book Antiqua"/>
          <w:i/>
          <w:sz w:val="24"/>
          <w:szCs w:val="24"/>
        </w:rPr>
        <w:t xml:space="preserve">n = </w:t>
      </w:r>
      <w:r w:rsidR="003D5058" w:rsidRPr="007F1BAB">
        <w:rPr>
          <w:rFonts w:ascii="Book Antiqua" w:hAnsi="Book Antiqua"/>
          <w:sz w:val="24"/>
          <w:szCs w:val="24"/>
        </w:rPr>
        <w:t>87)</w:t>
      </w:r>
      <w:r w:rsidR="00476EF3">
        <w:rPr>
          <w:rFonts w:ascii="Book Antiqua" w:hAnsi="Book Antiqua" w:hint="eastAsia"/>
          <w:sz w:val="24"/>
          <w:szCs w:val="24"/>
        </w:rPr>
        <w:t>;</w:t>
      </w:r>
      <w:r w:rsidR="003D5058" w:rsidRPr="007F1BAB">
        <w:rPr>
          <w:rFonts w:ascii="Book Antiqua" w:hAnsi="Book Antiqua"/>
          <w:sz w:val="24"/>
          <w:szCs w:val="24"/>
        </w:rPr>
        <w:t xml:space="preserve"> </w:t>
      </w:r>
      <w:r w:rsidR="00631A3C" w:rsidRPr="007F1BAB">
        <w:rPr>
          <w:rFonts w:ascii="Book Antiqua" w:hAnsi="Book Antiqua"/>
          <w:sz w:val="24"/>
          <w:szCs w:val="24"/>
        </w:rPr>
        <w:t xml:space="preserve">C: </w:t>
      </w:r>
      <w:r w:rsidR="003D5058" w:rsidRPr="007F1BAB">
        <w:rPr>
          <w:rFonts w:ascii="Book Antiqua" w:hAnsi="Book Antiqua"/>
          <w:sz w:val="24"/>
          <w:szCs w:val="24"/>
        </w:rPr>
        <w:t>The correlation analysis between variant 1 and 2 in the tumor tissues of ESCC</w:t>
      </w:r>
      <w:r w:rsidR="00476EF3">
        <w:rPr>
          <w:rFonts w:ascii="Book Antiqua" w:hAnsi="Book Antiqua"/>
          <w:sz w:val="24"/>
          <w:szCs w:val="24"/>
        </w:rPr>
        <w:t xml:space="preserve"> (</w:t>
      </w:r>
      <w:r w:rsidR="00500969" w:rsidRPr="00500969">
        <w:rPr>
          <w:rFonts w:ascii="Book Antiqua" w:hAnsi="Book Antiqua"/>
          <w:i/>
          <w:sz w:val="24"/>
          <w:szCs w:val="24"/>
        </w:rPr>
        <w:t xml:space="preserve">n = </w:t>
      </w:r>
      <w:r w:rsidR="00B6681E" w:rsidRPr="007F1BAB">
        <w:rPr>
          <w:rFonts w:ascii="Book Antiqua" w:hAnsi="Book Antiqua"/>
          <w:sz w:val="24"/>
          <w:szCs w:val="24"/>
        </w:rPr>
        <w:t>87)</w:t>
      </w:r>
      <w:r w:rsidR="003D5058" w:rsidRPr="007F1BAB">
        <w:rPr>
          <w:rFonts w:ascii="Book Antiqua" w:hAnsi="Book Antiqua"/>
          <w:sz w:val="24"/>
          <w:szCs w:val="24"/>
        </w:rPr>
        <w:t>.</w:t>
      </w:r>
      <w:r w:rsidR="00B6681E" w:rsidRPr="007F1BAB">
        <w:rPr>
          <w:rFonts w:ascii="Book Antiqua" w:hAnsi="Book Antiqua"/>
          <w:sz w:val="24"/>
          <w:szCs w:val="24"/>
        </w:rPr>
        <w:t xml:space="preserve"> Pearson correlation coefficients were calculated </w:t>
      </w:r>
      <w:r w:rsidR="00B6681E" w:rsidRPr="007F1BAB">
        <w:rPr>
          <w:rFonts w:ascii="Book Antiqua" w:hAnsi="Book Antiqua"/>
          <w:sz w:val="24"/>
          <w:szCs w:val="24"/>
        </w:rPr>
        <w:lastRenderedPageBreak/>
        <w:t>between their mRNA abundances. D</w:t>
      </w:r>
      <w:r w:rsidR="00FF7E2C" w:rsidRPr="007F1BAB">
        <w:rPr>
          <w:rFonts w:ascii="Book Antiqua" w:hAnsi="Book Antiqua"/>
          <w:sz w:val="24"/>
          <w:szCs w:val="24"/>
        </w:rPr>
        <w:t>-E</w:t>
      </w:r>
      <w:r w:rsidR="00B6681E" w:rsidRPr="007F1BAB">
        <w:rPr>
          <w:rFonts w:ascii="Book Antiqua" w:hAnsi="Book Antiqua"/>
          <w:sz w:val="24"/>
          <w:szCs w:val="24"/>
        </w:rPr>
        <w:t xml:space="preserve">: </w:t>
      </w:r>
      <w:r w:rsidR="00FF7E2C" w:rsidRPr="007F1BAB">
        <w:rPr>
          <w:rFonts w:ascii="Book Antiqua" w:hAnsi="Book Antiqua"/>
          <w:sz w:val="24"/>
          <w:szCs w:val="24"/>
        </w:rPr>
        <w:t>The clinicopathological characteristics analysis of variant 1</w:t>
      </w:r>
      <w:r w:rsidR="00476EF3">
        <w:rPr>
          <w:rFonts w:ascii="Book Antiqua" w:hAnsi="Book Antiqua"/>
          <w:sz w:val="24"/>
          <w:szCs w:val="24"/>
        </w:rPr>
        <w:t xml:space="preserve"> (</w:t>
      </w:r>
      <w:r w:rsidR="00FF7E2C" w:rsidRPr="007F1BAB">
        <w:rPr>
          <w:rFonts w:ascii="Book Antiqua" w:hAnsi="Book Antiqua"/>
          <w:sz w:val="24"/>
          <w:szCs w:val="24"/>
        </w:rPr>
        <w:t>D) and variant 2</w:t>
      </w:r>
      <w:r w:rsidR="00476EF3">
        <w:rPr>
          <w:rFonts w:ascii="Book Antiqua" w:hAnsi="Book Antiqua"/>
          <w:sz w:val="24"/>
          <w:szCs w:val="24"/>
        </w:rPr>
        <w:t xml:space="preserve"> (</w:t>
      </w:r>
      <w:r w:rsidR="00FF7E2C" w:rsidRPr="007F1BAB">
        <w:rPr>
          <w:rFonts w:ascii="Book Antiqua" w:hAnsi="Book Antiqua"/>
          <w:sz w:val="24"/>
          <w:szCs w:val="24"/>
        </w:rPr>
        <w:t xml:space="preserve">E) expression in the </w:t>
      </w:r>
      <w:r w:rsidR="00A128FB" w:rsidRPr="007F1BAB">
        <w:rPr>
          <w:rFonts w:ascii="Book Antiqua" w:hAnsi="Book Antiqua"/>
          <w:sz w:val="24"/>
          <w:szCs w:val="24"/>
        </w:rPr>
        <w:t>Asian</w:t>
      </w:r>
      <w:r w:rsidR="00FF7E2C" w:rsidRPr="007F1BAB">
        <w:rPr>
          <w:rFonts w:ascii="Book Antiqua" w:hAnsi="Book Antiqua"/>
          <w:sz w:val="24"/>
          <w:szCs w:val="24"/>
        </w:rPr>
        <w:t xml:space="preserve"> ESCC cases</w:t>
      </w:r>
      <w:r w:rsidR="00476EF3">
        <w:rPr>
          <w:rFonts w:ascii="Book Antiqua" w:hAnsi="Book Antiqua"/>
          <w:sz w:val="24"/>
          <w:szCs w:val="24"/>
        </w:rPr>
        <w:t xml:space="preserve"> (</w:t>
      </w:r>
      <w:r w:rsidR="00500969" w:rsidRPr="00500969">
        <w:rPr>
          <w:rFonts w:ascii="Book Antiqua" w:hAnsi="Book Antiqua"/>
          <w:i/>
          <w:sz w:val="24"/>
          <w:szCs w:val="24"/>
        </w:rPr>
        <w:t xml:space="preserve">n = </w:t>
      </w:r>
      <w:r w:rsidR="00FF7E2C" w:rsidRPr="007F1BAB">
        <w:rPr>
          <w:rFonts w:ascii="Book Antiqua" w:hAnsi="Book Antiqua"/>
          <w:sz w:val="24"/>
          <w:szCs w:val="24"/>
        </w:rPr>
        <w:t>40).</w:t>
      </w:r>
      <w:r w:rsidR="00053551" w:rsidRPr="007F1BAB">
        <w:rPr>
          <w:rFonts w:ascii="Book Antiqua" w:hAnsi="Book Antiqua"/>
          <w:sz w:val="24"/>
          <w:szCs w:val="24"/>
        </w:rPr>
        <w:t xml:space="preserve"> T staging, tumor invasive depth; N staging, lymph node metastasis; AJCC staging, </w:t>
      </w:r>
      <w:r w:rsidR="00FA5249" w:rsidRPr="007F1BAB">
        <w:rPr>
          <w:rFonts w:ascii="Book Antiqua" w:hAnsi="Book Antiqua"/>
          <w:sz w:val="24"/>
          <w:szCs w:val="24"/>
        </w:rPr>
        <w:t>the 7</w:t>
      </w:r>
      <w:r w:rsidR="00FA5249" w:rsidRPr="007F1BAB">
        <w:rPr>
          <w:rFonts w:ascii="Book Antiqua" w:hAnsi="Book Antiqua"/>
          <w:sz w:val="24"/>
          <w:szCs w:val="24"/>
          <w:vertAlign w:val="superscript"/>
        </w:rPr>
        <w:t>th</w:t>
      </w:r>
      <w:r w:rsidR="00FA5249" w:rsidRPr="007F1BAB">
        <w:rPr>
          <w:rFonts w:ascii="Book Antiqua" w:hAnsi="Book Antiqua"/>
          <w:sz w:val="24"/>
          <w:szCs w:val="24"/>
        </w:rPr>
        <w:t xml:space="preserve"> edition cancer staging of American Joint Committee on Cancer.</w:t>
      </w:r>
      <w:r w:rsidR="00476EF3">
        <w:rPr>
          <w:rFonts w:ascii="Book Antiqua" w:hAnsi="Book Antiqua" w:hint="eastAsia"/>
          <w:sz w:val="24"/>
          <w:szCs w:val="24"/>
        </w:rPr>
        <w:t xml:space="preserve"> </w:t>
      </w:r>
      <w:r w:rsidR="00476EF3" w:rsidRPr="006A62B5">
        <w:rPr>
          <w:rFonts w:ascii="Book Antiqua" w:hAnsi="Book Antiqua"/>
          <w:sz w:val="24"/>
          <w:szCs w:val="24"/>
        </w:rPr>
        <w:t>HNRNPH1</w:t>
      </w:r>
      <w:r w:rsidR="00476EF3">
        <w:rPr>
          <w:rFonts w:ascii="Book Antiqua" w:hAnsi="Book Antiqua" w:hint="eastAsia"/>
          <w:sz w:val="24"/>
          <w:szCs w:val="24"/>
        </w:rPr>
        <w:t xml:space="preserve">: </w:t>
      </w:r>
      <w:r w:rsidR="00476EF3" w:rsidRPr="006A62B5">
        <w:rPr>
          <w:rFonts w:ascii="Book Antiqua" w:hAnsi="Book Antiqua"/>
          <w:caps/>
          <w:sz w:val="24"/>
          <w:szCs w:val="24"/>
        </w:rPr>
        <w:t>h</w:t>
      </w:r>
      <w:r w:rsidR="00476EF3" w:rsidRPr="006A62B5">
        <w:rPr>
          <w:rFonts w:ascii="Book Antiqua" w:hAnsi="Book Antiqua"/>
          <w:sz w:val="24"/>
          <w:szCs w:val="24"/>
        </w:rPr>
        <w:t>eterogeneous nuclear ribonucleoprotein H1</w:t>
      </w:r>
      <w:r w:rsidR="00476EF3">
        <w:rPr>
          <w:rFonts w:ascii="Book Antiqua" w:hAnsi="Book Antiqua" w:hint="eastAsia"/>
          <w:sz w:val="24"/>
          <w:szCs w:val="24"/>
        </w:rPr>
        <w:t xml:space="preserve">; </w:t>
      </w:r>
      <w:r w:rsidR="00476EF3" w:rsidRPr="006A62B5">
        <w:rPr>
          <w:rFonts w:ascii="Book Antiqua" w:hAnsi="Book Antiqua"/>
          <w:sz w:val="24"/>
          <w:szCs w:val="24"/>
        </w:rPr>
        <w:t>ESCC</w:t>
      </w:r>
      <w:r w:rsidR="00476EF3">
        <w:rPr>
          <w:rFonts w:ascii="Book Antiqua" w:hAnsi="Book Antiqua" w:hint="eastAsia"/>
          <w:sz w:val="24"/>
          <w:szCs w:val="24"/>
        </w:rPr>
        <w:t>:</w:t>
      </w:r>
      <w:r w:rsidR="00476EF3" w:rsidRPr="006A62B5">
        <w:rPr>
          <w:rFonts w:ascii="Book Antiqua" w:hAnsi="Book Antiqua"/>
          <w:sz w:val="24"/>
          <w:szCs w:val="24"/>
        </w:rPr>
        <w:t xml:space="preserve"> </w:t>
      </w:r>
      <w:r w:rsidR="00476EF3" w:rsidRPr="006A62B5">
        <w:rPr>
          <w:rFonts w:ascii="Book Antiqua" w:hAnsi="Book Antiqua"/>
          <w:caps/>
          <w:sz w:val="24"/>
          <w:szCs w:val="24"/>
        </w:rPr>
        <w:t>e</w:t>
      </w:r>
      <w:r w:rsidR="00476EF3" w:rsidRPr="006A62B5">
        <w:rPr>
          <w:rFonts w:ascii="Book Antiqua" w:hAnsi="Book Antiqua"/>
          <w:sz w:val="24"/>
          <w:szCs w:val="24"/>
        </w:rPr>
        <w:t>sophageal squamous cell carcinoma.</w:t>
      </w:r>
    </w:p>
    <w:p w14:paraId="3944422C" w14:textId="6B51C679" w:rsidR="00583E28" w:rsidRDefault="00583E28" w:rsidP="00992DB7">
      <w:pPr>
        <w:adjustRightInd w:val="0"/>
        <w:snapToGrid w:val="0"/>
        <w:spacing w:after="0" w:line="360" w:lineRule="auto"/>
        <w:jc w:val="both"/>
        <w:rPr>
          <w:rFonts w:ascii="Book Antiqua" w:hAnsi="Book Antiqua"/>
          <w:sz w:val="24"/>
          <w:szCs w:val="24"/>
        </w:rPr>
      </w:pPr>
      <w:r>
        <w:rPr>
          <w:rFonts w:ascii="Book Antiqua" w:hAnsi="Book Antiqua"/>
          <w:sz w:val="24"/>
          <w:szCs w:val="24"/>
        </w:rPr>
        <w:br w:type="page"/>
      </w:r>
    </w:p>
    <w:p w14:paraId="6C501A6C" w14:textId="54FC51B0" w:rsidR="00583E28" w:rsidRPr="00713546" w:rsidRDefault="005A050F" w:rsidP="00992DB7">
      <w:pPr>
        <w:adjustRightInd w:val="0"/>
        <w:snapToGrid w:val="0"/>
        <w:spacing w:after="0" w:line="360" w:lineRule="auto"/>
        <w:jc w:val="both"/>
        <w:rPr>
          <w:rFonts w:ascii="Book Antiqua" w:hAnsi="Book Antiqua"/>
          <w:sz w:val="24"/>
          <w:szCs w:val="24"/>
        </w:rPr>
      </w:pPr>
      <w:r>
        <w:rPr>
          <w:noProof/>
        </w:rPr>
        <w:lastRenderedPageBreak/>
        <w:drawing>
          <wp:inline distT="0" distB="0" distL="0" distR="0" wp14:anchorId="6ED6A1FB" wp14:editId="3B10FA3E">
            <wp:extent cx="3628572" cy="3590476"/>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28572" cy="3590476"/>
                    </a:xfrm>
                    <a:prstGeom prst="rect">
                      <a:avLst/>
                    </a:prstGeom>
                  </pic:spPr>
                </pic:pic>
              </a:graphicData>
            </a:graphic>
          </wp:inline>
        </w:drawing>
      </w:r>
    </w:p>
    <w:p w14:paraId="5812A3E8" w14:textId="778C9178" w:rsidR="00583E28" w:rsidRPr="007F1BAB" w:rsidRDefault="00583E28" w:rsidP="00992DB7">
      <w:pPr>
        <w:adjustRightInd w:val="0"/>
        <w:snapToGrid w:val="0"/>
        <w:spacing w:after="0" w:line="360" w:lineRule="auto"/>
        <w:jc w:val="both"/>
        <w:rPr>
          <w:rFonts w:ascii="Book Antiqua" w:hAnsi="Book Antiqua"/>
          <w:sz w:val="24"/>
          <w:szCs w:val="24"/>
        </w:rPr>
      </w:pPr>
      <w:r w:rsidRPr="00713546">
        <w:rPr>
          <w:rFonts w:ascii="Book Antiqua" w:hAnsi="Book Antiqua" w:hint="eastAsia"/>
          <w:b/>
          <w:sz w:val="24"/>
          <w:szCs w:val="24"/>
        </w:rPr>
        <w:t xml:space="preserve">Figure </w:t>
      </w:r>
      <w:r>
        <w:rPr>
          <w:rFonts w:ascii="Book Antiqua" w:hAnsi="Book Antiqua" w:hint="eastAsia"/>
          <w:b/>
          <w:sz w:val="24"/>
          <w:szCs w:val="24"/>
        </w:rPr>
        <w:t>3</w:t>
      </w:r>
      <w:r w:rsidRPr="00713546">
        <w:rPr>
          <w:rFonts w:ascii="Book Antiqua" w:hAnsi="Book Antiqua" w:hint="eastAsia"/>
          <w:sz w:val="24"/>
          <w:szCs w:val="24"/>
        </w:rPr>
        <w:t xml:space="preserve"> </w:t>
      </w:r>
      <w:r w:rsidRPr="00713546">
        <w:rPr>
          <w:rFonts w:ascii="Book Antiqua" w:hAnsi="Book Antiqua"/>
          <w:b/>
          <w:sz w:val="24"/>
          <w:szCs w:val="24"/>
        </w:rPr>
        <w:t xml:space="preserve">Kaplan–Meier curves of </w:t>
      </w:r>
      <w:r w:rsidRPr="00B94DAD">
        <w:rPr>
          <w:rFonts w:ascii="Book Antiqua" w:hAnsi="Book Antiqua"/>
          <w:b/>
          <w:sz w:val="24"/>
          <w:szCs w:val="24"/>
        </w:rPr>
        <w:t xml:space="preserve">esophageal squamous cell carcinoma </w:t>
      </w:r>
      <w:r w:rsidRPr="00713546">
        <w:rPr>
          <w:rFonts w:ascii="Book Antiqua" w:hAnsi="Book Antiqua"/>
          <w:b/>
          <w:sz w:val="24"/>
          <w:szCs w:val="24"/>
        </w:rPr>
        <w:t xml:space="preserve">patients with low and high levels of variant 2 transcript of </w:t>
      </w:r>
      <w:r w:rsidRPr="00B94DAD">
        <w:rPr>
          <w:rFonts w:ascii="Book Antiqua" w:hAnsi="Book Antiqua"/>
          <w:b/>
          <w:sz w:val="24"/>
          <w:szCs w:val="24"/>
        </w:rPr>
        <w:t xml:space="preserve">heterogeneous nuclear ribonucleoprotein H1 </w:t>
      </w:r>
      <w:r w:rsidRPr="00713546">
        <w:rPr>
          <w:rFonts w:ascii="Book Antiqua" w:hAnsi="Book Antiqua"/>
          <w:b/>
          <w:sz w:val="24"/>
          <w:szCs w:val="24"/>
        </w:rPr>
        <w:t>(</w:t>
      </w:r>
      <w:r w:rsidRPr="00713546">
        <w:rPr>
          <w:rFonts w:ascii="Book Antiqua" w:hAnsi="Book Antiqua"/>
          <w:b/>
          <w:i/>
          <w:sz w:val="24"/>
          <w:szCs w:val="24"/>
        </w:rPr>
        <w:t>n</w:t>
      </w:r>
      <w:r w:rsidRPr="00713546">
        <w:rPr>
          <w:rFonts w:ascii="Book Antiqua" w:hAnsi="Book Antiqua"/>
          <w:b/>
          <w:sz w:val="24"/>
          <w:szCs w:val="24"/>
        </w:rPr>
        <w:t xml:space="preserve"> = 79).</w:t>
      </w:r>
      <w:r w:rsidRPr="00713546">
        <w:rPr>
          <w:rFonts w:ascii="Book Antiqua" w:hAnsi="Book Antiqua"/>
          <w:sz w:val="24"/>
          <w:szCs w:val="24"/>
        </w:rPr>
        <w:t xml:space="preserve"> All of the cases were dichotomized into two groups, high level group and low level group, by the median RPKM values in tumor tissues. Log-rank test was used to compare the survival curves (</w:t>
      </w:r>
      <w:r w:rsidRPr="00713546">
        <w:rPr>
          <w:rFonts w:ascii="Book Antiqua" w:hAnsi="Book Antiqua"/>
          <w:i/>
          <w:sz w:val="24"/>
          <w:szCs w:val="24"/>
        </w:rPr>
        <w:t>P</w:t>
      </w:r>
      <w:r w:rsidRPr="00713546">
        <w:rPr>
          <w:rFonts w:ascii="Book Antiqua" w:hAnsi="Book Antiqua"/>
          <w:sz w:val="24"/>
          <w:szCs w:val="24"/>
        </w:rPr>
        <w:t xml:space="preserve"> = 0.2400).</w:t>
      </w:r>
      <w:r>
        <w:rPr>
          <w:rFonts w:ascii="Book Antiqua" w:hAnsi="Book Antiqua" w:hint="eastAsia"/>
          <w:sz w:val="24"/>
          <w:szCs w:val="24"/>
        </w:rPr>
        <w:t xml:space="preserve"> </w:t>
      </w:r>
      <w:r w:rsidRPr="006A62B5">
        <w:rPr>
          <w:rFonts w:ascii="Book Antiqua" w:hAnsi="Book Antiqua"/>
          <w:sz w:val="24"/>
          <w:szCs w:val="24"/>
        </w:rPr>
        <w:t>HNRNPH1</w:t>
      </w:r>
      <w:r>
        <w:rPr>
          <w:rFonts w:ascii="Book Antiqua" w:hAnsi="Book Antiqua" w:hint="eastAsia"/>
          <w:sz w:val="24"/>
          <w:szCs w:val="24"/>
        </w:rPr>
        <w:t xml:space="preserve">: </w:t>
      </w:r>
      <w:r w:rsidRPr="006A62B5">
        <w:rPr>
          <w:rFonts w:ascii="Book Antiqua" w:hAnsi="Book Antiqua"/>
          <w:caps/>
          <w:sz w:val="24"/>
          <w:szCs w:val="24"/>
        </w:rPr>
        <w:t>h</w:t>
      </w:r>
      <w:r w:rsidRPr="006A62B5">
        <w:rPr>
          <w:rFonts w:ascii="Book Antiqua" w:hAnsi="Book Antiqua"/>
          <w:sz w:val="24"/>
          <w:szCs w:val="24"/>
        </w:rPr>
        <w:t>eterogeneous nuclear ribonucleoprotein H1</w:t>
      </w:r>
      <w:r>
        <w:rPr>
          <w:rFonts w:ascii="Book Antiqua" w:hAnsi="Book Antiqua" w:hint="eastAsia"/>
          <w:sz w:val="24"/>
          <w:szCs w:val="24"/>
        </w:rPr>
        <w:t xml:space="preserve">; </w:t>
      </w:r>
      <w:r w:rsidRPr="006A62B5">
        <w:rPr>
          <w:rFonts w:ascii="Book Antiqua" w:hAnsi="Book Antiqua"/>
          <w:sz w:val="24"/>
          <w:szCs w:val="24"/>
        </w:rPr>
        <w:t>ESCC</w:t>
      </w:r>
      <w:r>
        <w:rPr>
          <w:rFonts w:ascii="Book Antiqua" w:hAnsi="Book Antiqua" w:hint="eastAsia"/>
          <w:sz w:val="24"/>
          <w:szCs w:val="24"/>
        </w:rPr>
        <w:t>:</w:t>
      </w:r>
      <w:r w:rsidRPr="006A62B5">
        <w:rPr>
          <w:rFonts w:ascii="Book Antiqua" w:hAnsi="Book Antiqua"/>
          <w:sz w:val="24"/>
          <w:szCs w:val="24"/>
        </w:rPr>
        <w:t xml:space="preserve"> </w:t>
      </w:r>
      <w:r w:rsidRPr="006A62B5">
        <w:rPr>
          <w:rFonts w:ascii="Book Antiqua" w:hAnsi="Book Antiqua"/>
          <w:caps/>
          <w:sz w:val="24"/>
          <w:szCs w:val="24"/>
        </w:rPr>
        <w:t>e</w:t>
      </w:r>
      <w:r w:rsidRPr="006A62B5">
        <w:rPr>
          <w:rFonts w:ascii="Book Antiqua" w:hAnsi="Book Antiqua"/>
          <w:sz w:val="24"/>
          <w:szCs w:val="24"/>
        </w:rPr>
        <w:t>sophageal squamous cell carcinoma.</w:t>
      </w:r>
    </w:p>
    <w:p w14:paraId="3B37F21D" w14:textId="77777777" w:rsidR="00583E28" w:rsidRPr="00583E28" w:rsidRDefault="00583E28" w:rsidP="00992DB7">
      <w:pPr>
        <w:adjustRightInd w:val="0"/>
        <w:snapToGrid w:val="0"/>
        <w:spacing w:after="0" w:line="360" w:lineRule="auto"/>
        <w:jc w:val="both"/>
        <w:rPr>
          <w:rFonts w:ascii="Book Antiqua" w:hAnsi="Book Antiqua"/>
          <w:sz w:val="24"/>
          <w:szCs w:val="24"/>
        </w:rPr>
      </w:pPr>
    </w:p>
    <w:p w14:paraId="69F8CA75" w14:textId="77777777" w:rsidR="0047140D" w:rsidRPr="007F1BAB" w:rsidRDefault="0047140D"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br w:type="page"/>
      </w:r>
    </w:p>
    <w:p w14:paraId="087BD475" w14:textId="2CCAF93C" w:rsidR="0047140D" w:rsidRPr="007F1BAB" w:rsidRDefault="005A050F" w:rsidP="00992DB7">
      <w:pPr>
        <w:adjustRightInd w:val="0"/>
        <w:snapToGrid w:val="0"/>
        <w:spacing w:after="0" w:line="360" w:lineRule="auto"/>
        <w:jc w:val="both"/>
        <w:rPr>
          <w:rFonts w:ascii="Book Antiqua" w:hAnsi="Book Antiqua"/>
          <w:sz w:val="24"/>
          <w:szCs w:val="24"/>
        </w:rPr>
      </w:pPr>
      <w:r>
        <w:rPr>
          <w:noProof/>
        </w:rPr>
        <w:lastRenderedPageBreak/>
        <w:drawing>
          <wp:inline distT="0" distB="0" distL="0" distR="0" wp14:anchorId="01C832DD" wp14:editId="0AE3B087">
            <wp:extent cx="5274310" cy="4476449"/>
            <wp:effectExtent l="0" t="0" r="254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4476449"/>
                    </a:xfrm>
                    <a:prstGeom prst="rect">
                      <a:avLst/>
                    </a:prstGeom>
                  </pic:spPr>
                </pic:pic>
              </a:graphicData>
            </a:graphic>
          </wp:inline>
        </w:drawing>
      </w:r>
    </w:p>
    <w:p w14:paraId="119239D7" w14:textId="111DAEA9" w:rsidR="0047140D" w:rsidRPr="007F1BAB" w:rsidRDefault="0047140D" w:rsidP="00992DB7">
      <w:pPr>
        <w:adjustRightInd w:val="0"/>
        <w:snapToGrid w:val="0"/>
        <w:spacing w:after="0" w:line="360" w:lineRule="auto"/>
        <w:jc w:val="both"/>
        <w:rPr>
          <w:rFonts w:ascii="Book Antiqua" w:hAnsi="Book Antiqua"/>
          <w:sz w:val="24"/>
          <w:szCs w:val="24"/>
        </w:rPr>
      </w:pPr>
      <w:r w:rsidRPr="007F1BAB">
        <w:rPr>
          <w:rFonts w:ascii="Book Antiqua" w:hAnsi="Book Antiqua"/>
          <w:b/>
          <w:sz w:val="24"/>
          <w:szCs w:val="24"/>
        </w:rPr>
        <w:t xml:space="preserve">Figure </w:t>
      </w:r>
      <w:r w:rsidR="00583E28">
        <w:rPr>
          <w:rFonts w:ascii="Book Antiqua" w:hAnsi="Book Antiqua" w:hint="eastAsia"/>
          <w:b/>
          <w:sz w:val="24"/>
          <w:szCs w:val="24"/>
        </w:rPr>
        <w:t>4</w:t>
      </w:r>
      <w:r w:rsidR="00583E28" w:rsidRPr="007F1BAB">
        <w:rPr>
          <w:rFonts w:ascii="Book Antiqua" w:hAnsi="Book Antiqua"/>
          <w:b/>
          <w:sz w:val="24"/>
          <w:szCs w:val="24"/>
        </w:rPr>
        <w:t xml:space="preserve"> </w:t>
      </w:r>
      <w:r w:rsidR="00CE3C98" w:rsidRPr="007F1BAB">
        <w:rPr>
          <w:rFonts w:ascii="Book Antiqua" w:hAnsi="Book Antiqua"/>
          <w:b/>
          <w:sz w:val="24"/>
          <w:szCs w:val="24"/>
        </w:rPr>
        <w:t xml:space="preserve">Western blotting analysis of </w:t>
      </w:r>
      <w:r w:rsidR="001F3B6E" w:rsidRPr="007F1BAB">
        <w:rPr>
          <w:rFonts w:ascii="Book Antiqua" w:hAnsi="Book Antiqua"/>
          <w:b/>
          <w:sz w:val="24"/>
          <w:szCs w:val="24"/>
        </w:rPr>
        <w:t xml:space="preserve">HNRNPH1 in paired ESCC specimens. </w:t>
      </w:r>
      <w:r w:rsidR="001F3B6E" w:rsidRPr="007F1BAB">
        <w:rPr>
          <w:rFonts w:ascii="Book Antiqua" w:hAnsi="Book Antiqua"/>
          <w:sz w:val="24"/>
          <w:szCs w:val="24"/>
        </w:rPr>
        <w:t xml:space="preserve">A: Representative western blotting images of </w:t>
      </w:r>
      <w:r w:rsidR="00CE3C98" w:rsidRPr="007F1BAB">
        <w:rPr>
          <w:rFonts w:ascii="Book Antiqua" w:hAnsi="Book Antiqua"/>
          <w:sz w:val="24"/>
          <w:szCs w:val="24"/>
        </w:rPr>
        <w:t>tumor</w:t>
      </w:r>
      <w:r w:rsidR="00476EF3">
        <w:rPr>
          <w:rFonts w:ascii="Book Antiqua" w:hAnsi="Book Antiqua"/>
          <w:sz w:val="24"/>
          <w:szCs w:val="24"/>
        </w:rPr>
        <w:t xml:space="preserve"> (</w:t>
      </w:r>
      <w:r w:rsidR="00CE3C98" w:rsidRPr="007F1BAB">
        <w:rPr>
          <w:rFonts w:ascii="Book Antiqua" w:hAnsi="Book Antiqua"/>
          <w:sz w:val="24"/>
          <w:szCs w:val="24"/>
        </w:rPr>
        <w:t xml:space="preserve">C) and </w:t>
      </w:r>
      <w:r w:rsidR="001F3B6E" w:rsidRPr="007F1BAB">
        <w:rPr>
          <w:rFonts w:ascii="Book Antiqua" w:hAnsi="Book Antiqua"/>
          <w:sz w:val="24"/>
          <w:szCs w:val="24"/>
        </w:rPr>
        <w:t xml:space="preserve">matched </w:t>
      </w:r>
      <w:r w:rsidR="00CE3C98" w:rsidRPr="007F1BAB">
        <w:rPr>
          <w:rFonts w:ascii="Book Antiqua" w:hAnsi="Book Antiqua"/>
          <w:sz w:val="24"/>
          <w:szCs w:val="24"/>
        </w:rPr>
        <w:t>adjacent non-tumor esophageal mucosal tissues</w:t>
      </w:r>
      <w:r w:rsidR="00476EF3">
        <w:rPr>
          <w:rFonts w:ascii="Book Antiqua" w:hAnsi="Book Antiqua"/>
          <w:sz w:val="24"/>
          <w:szCs w:val="24"/>
        </w:rPr>
        <w:t xml:space="preserve"> (</w:t>
      </w:r>
      <w:r w:rsidR="00CE3C98" w:rsidRPr="007F1BAB">
        <w:rPr>
          <w:rFonts w:ascii="Book Antiqua" w:hAnsi="Book Antiqua"/>
          <w:sz w:val="24"/>
          <w:szCs w:val="24"/>
        </w:rPr>
        <w:t xml:space="preserve">N) </w:t>
      </w:r>
      <w:r w:rsidR="001F3B6E" w:rsidRPr="007F1BAB">
        <w:rPr>
          <w:rFonts w:ascii="Book Antiqua" w:hAnsi="Book Antiqua"/>
          <w:sz w:val="24"/>
          <w:szCs w:val="24"/>
        </w:rPr>
        <w:t xml:space="preserve">from </w:t>
      </w:r>
      <w:r w:rsidR="00CE3C98" w:rsidRPr="007F1BAB">
        <w:rPr>
          <w:rFonts w:ascii="Book Antiqua" w:hAnsi="Book Antiqua"/>
          <w:sz w:val="24"/>
          <w:szCs w:val="24"/>
        </w:rPr>
        <w:t xml:space="preserve">30 patients with ESCC. </w:t>
      </w:r>
      <w:proofErr w:type="gramStart"/>
      <w:r w:rsidR="00CE3C98" w:rsidRPr="007F1BAB">
        <w:rPr>
          <w:rFonts w:ascii="Book Antiqua" w:hAnsi="Book Antiqua"/>
          <w:sz w:val="24"/>
          <w:szCs w:val="24"/>
        </w:rPr>
        <w:t>β-actin</w:t>
      </w:r>
      <w:proofErr w:type="gramEnd"/>
      <w:r w:rsidR="00CE3C98" w:rsidRPr="007F1BAB">
        <w:rPr>
          <w:rFonts w:ascii="Book Antiqua" w:hAnsi="Book Antiqua"/>
          <w:sz w:val="24"/>
          <w:szCs w:val="24"/>
        </w:rPr>
        <w:t xml:space="preserve"> protein levels are shown as a loading control. The patients were coded from 1 to 30. </w:t>
      </w:r>
      <w:r w:rsidR="001F3B6E" w:rsidRPr="007F1BAB">
        <w:rPr>
          <w:rFonts w:ascii="Book Antiqua" w:hAnsi="Book Antiqua"/>
          <w:sz w:val="24"/>
          <w:szCs w:val="24"/>
        </w:rPr>
        <w:t>B: Densitometric analysis of 30 ESCC cases. The gray and black bars represent the relative band intensity of HNRNPH1 in non-tumor</w:t>
      </w:r>
      <w:r w:rsidR="00476EF3">
        <w:rPr>
          <w:rFonts w:ascii="Book Antiqua" w:hAnsi="Book Antiqua"/>
          <w:sz w:val="24"/>
          <w:szCs w:val="24"/>
        </w:rPr>
        <w:t xml:space="preserve"> (</w:t>
      </w:r>
      <w:r w:rsidR="001F3B6E" w:rsidRPr="007F1BAB">
        <w:rPr>
          <w:rFonts w:ascii="Book Antiqua" w:hAnsi="Book Antiqua"/>
          <w:sz w:val="24"/>
          <w:szCs w:val="24"/>
        </w:rPr>
        <w:t>N) or tumor</w:t>
      </w:r>
      <w:r w:rsidR="00476EF3">
        <w:rPr>
          <w:rFonts w:ascii="Book Antiqua" w:hAnsi="Book Antiqua"/>
          <w:sz w:val="24"/>
          <w:szCs w:val="24"/>
        </w:rPr>
        <w:t xml:space="preserve"> (</w:t>
      </w:r>
      <w:r w:rsidR="001F3B6E" w:rsidRPr="007F1BAB">
        <w:rPr>
          <w:rFonts w:ascii="Book Antiqua" w:hAnsi="Book Antiqua"/>
          <w:sz w:val="24"/>
          <w:szCs w:val="24"/>
        </w:rPr>
        <w:t>C) tissues. Each data point represents the mean ±</w:t>
      </w:r>
      <w:r w:rsidR="00CA5B18">
        <w:rPr>
          <w:rFonts w:ascii="Book Antiqua" w:hAnsi="Book Antiqua" w:hint="eastAsia"/>
          <w:sz w:val="24"/>
          <w:szCs w:val="24"/>
        </w:rPr>
        <w:t xml:space="preserve"> </w:t>
      </w:r>
      <w:r w:rsidR="001F3B6E" w:rsidRPr="007F1BAB">
        <w:rPr>
          <w:rFonts w:ascii="Book Antiqua" w:hAnsi="Book Antiqua"/>
          <w:sz w:val="24"/>
          <w:szCs w:val="24"/>
        </w:rPr>
        <w:t>SD derived from three independent experiments.</w:t>
      </w:r>
      <w:r w:rsidR="00FF53E2" w:rsidRPr="007F1BAB">
        <w:rPr>
          <w:rFonts w:ascii="Book Antiqua" w:hAnsi="Book Antiqua"/>
          <w:sz w:val="24"/>
          <w:szCs w:val="24"/>
        </w:rPr>
        <w:t xml:space="preserve"> The asterisks on the top of the bars marked the cases that </w:t>
      </w:r>
      <w:r w:rsidR="00B378BB" w:rsidRPr="007F1BAB">
        <w:rPr>
          <w:rFonts w:ascii="Book Antiqua" w:hAnsi="Book Antiqua"/>
          <w:sz w:val="24"/>
          <w:szCs w:val="24"/>
        </w:rPr>
        <w:t>overexpressed HNRNPH1 in tumor tissues.</w:t>
      </w:r>
      <w:r w:rsidR="00476EF3">
        <w:rPr>
          <w:rFonts w:ascii="Book Antiqua" w:hAnsi="Book Antiqua" w:hint="eastAsia"/>
          <w:sz w:val="24"/>
          <w:szCs w:val="24"/>
        </w:rPr>
        <w:t xml:space="preserve"> </w:t>
      </w:r>
    </w:p>
    <w:p w14:paraId="31C19C76" w14:textId="77777777" w:rsidR="0047140D" w:rsidRPr="007F1BAB" w:rsidRDefault="0047140D"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br w:type="page"/>
      </w:r>
    </w:p>
    <w:p w14:paraId="6B9C2CE9" w14:textId="72CD172F" w:rsidR="0047140D" w:rsidRPr="007F1BAB" w:rsidRDefault="005A050F" w:rsidP="00992DB7">
      <w:pPr>
        <w:adjustRightInd w:val="0"/>
        <w:snapToGrid w:val="0"/>
        <w:spacing w:after="0" w:line="360" w:lineRule="auto"/>
        <w:jc w:val="both"/>
        <w:rPr>
          <w:rFonts w:ascii="Book Antiqua" w:hAnsi="Book Antiqua"/>
          <w:sz w:val="24"/>
          <w:szCs w:val="24"/>
        </w:rPr>
      </w:pPr>
      <w:r>
        <w:rPr>
          <w:noProof/>
        </w:rPr>
        <w:lastRenderedPageBreak/>
        <w:drawing>
          <wp:inline distT="0" distB="0" distL="0" distR="0" wp14:anchorId="40FF4D67" wp14:editId="462DDB2A">
            <wp:extent cx="5274310" cy="1934524"/>
            <wp:effectExtent l="0" t="0" r="254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1934524"/>
                    </a:xfrm>
                    <a:prstGeom prst="rect">
                      <a:avLst/>
                    </a:prstGeom>
                  </pic:spPr>
                </pic:pic>
              </a:graphicData>
            </a:graphic>
          </wp:inline>
        </w:drawing>
      </w:r>
    </w:p>
    <w:p w14:paraId="2D0A9F1D" w14:textId="39B3AD97" w:rsidR="00476EF3" w:rsidRPr="007F1BAB" w:rsidRDefault="0047140D" w:rsidP="00992DB7">
      <w:pPr>
        <w:adjustRightInd w:val="0"/>
        <w:snapToGrid w:val="0"/>
        <w:spacing w:after="0" w:line="360" w:lineRule="auto"/>
        <w:jc w:val="both"/>
        <w:rPr>
          <w:rFonts w:ascii="Book Antiqua" w:hAnsi="Book Antiqua"/>
          <w:sz w:val="24"/>
          <w:szCs w:val="24"/>
        </w:rPr>
      </w:pPr>
      <w:r w:rsidRPr="007F1BAB">
        <w:rPr>
          <w:rFonts w:ascii="Book Antiqua" w:hAnsi="Book Antiqua"/>
          <w:b/>
          <w:sz w:val="24"/>
          <w:szCs w:val="24"/>
        </w:rPr>
        <w:t xml:space="preserve">Figure </w:t>
      </w:r>
      <w:r w:rsidR="00583E28">
        <w:rPr>
          <w:rFonts w:ascii="Book Antiqua" w:hAnsi="Book Antiqua" w:hint="eastAsia"/>
          <w:b/>
          <w:sz w:val="24"/>
          <w:szCs w:val="24"/>
        </w:rPr>
        <w:t>5</w:t>
      </w:r>
      <w:r w:rsidR="00583E28" w:rsidRPr="007F1BAB">
        <w:rPr>
          <w:rFonts w:ascii="Book Antiqua" w:hAnsi="Book Antiqua"/>
          <w:b/>
          <w:sz w:val="24"/>
          <w:szCs w:val="24"/>
        </w:rPr>
        <w:t xml:space="preserve"> </w:t>
      </w:r>
      <w:r w:rsidR="006D4DD5" w:rsidRPr="007F1BAB">
        <w:rPr>
          <w:rFonts w:ascii="Book Antiqua" w:hAnsi="Book Antiqua"/>
          <w:b/>
          <w:sz w:val="24"/>
          <w:szCs w:val="24"/>
        </w:rPr>
        <w:t xml:space="preserve">Representative </w:t>
      </w:r>
      <w:proofErr w:type="gramStart"/>
      <w:r w:rsidR="006D4DD5" w:rsidRPr="007F1BAB">
        <w:rPr>
          <w:rFonts w:ascii="Book Antiqua" w:hAnsi="Book Antiqua"/>
          <w:b/>
          <w:sz w:val="24"/>
          <w:szCs w:val="24"/>
        </w:rPr>
        <w:t>immunohistochemistry</w:t>
      </w:r>
      <w:proofErr w:type="gramEnd"/>
      <w:r w:rsidR="006D4DD5" w:rsidRPr="007F1BAB">
        <w:rPr>
          <w:rFonts w:ascii="Book Antiqua" w:hAnsi="Book Antiqua"/>
          <w:b/>
          <w:sz w:val="24"/>
          <w:szCs w:val="24"/>
        </w:rPr>
        <w:t xml:space="preserve"> staining of </w:t>
      </w:r>
      <w:r w:rsidR="00476EF3" w:rsidRPr="00476EF3">
        <w:rPr>
          <w:rFonts w:ascii="Book Antiqua" w:hAnsi="Book Antiqua"/>
          <w:b/>
          <w:sz w:val="24"/>
          <w:szCs w:val="24"/>
        </w:rPr>
        <w:t>heterogeneous nuclear ribonucleoprotein H1</w:t>
      </w:r>
      <w:r w:rsidR="00476EF3">
        <w:rPr>
          <w:rFonts w:ascii="Book Antiqua" w:hAnsi="Book Antiqua" w:hint="eastAsia"/>
          <w:sz w:val="24"/>
          <w:szCs w:val="24"/>
        </w:rPr>
        <w:t xml:space="preserve"> </w:t>
      </w:r>
      <w:r w:rsidR="006D4DD5" w:rsidRPr="007F1BAB">
        <w:rPr>
          <w:rFonts w:ascii="Book Antiqua" w:hAnsi="Book Antiqua"/>
          <w:b/>
          <w:sz w:val="24"/>
          <w:szCs w:val="24"/>
        </w:rPr>
        <w:t xml:space="preserve">in the tumor and non-tumor tissues from a </w:t>
      </w:r>
      <w:r w:rsidR="00476EF3" w:rsidRPr="00476EF3">
        <w:rPr>
          <w:rFonts w:ascii="Book Antiqua" w:hAnsi="Book Antiqua"/>
          <w:b/>
          <w:sz w:val="24"/>
          <w:szCs w:val="24"/>
        </w:rPr>
        <w:t xml:space="preserve">esophageal squamous cell carcinoma </w:t>
      </w:r>
      <w:r w:rsidR="006D4DD5" w:rsidRPr="00476EF3">
        <w:rPr>
          <w:rFonts w:ascii="Book Antiqua" w:hAnsi="Book Antiqua"/>
          <w:b/>
          <w:sz w:val="24"/>
          <w:szCs w:val="24"/>
        </w:rPr>
        <w:t>p</w:t>
      </w:r>
      <w:r w:rsidR="006D4DD5" w:rsidRPr="007F1BAB">
        <w:rPr>
          <w:rFonts w:ascii="Book Antiqua" w:hAnsi="Book Antiqua"/>
          <w:b/>
          <w:sz w:val="24"/>
          <w:szCs w:val="24"/>
        </w:rPr>
        <w:t xml:space="preserve">atient. </w:t>
      </w:r>
      <w:r w:rsidR="006D4DD5" w:rsidRPr="007F1BAB">
        <w:rPr>
          <w:rFonts w:ascii="Book Antiqua" w:hAnsi="Book Antiqua"/>
          <w:sz w:val="24"/>
          <w:szCs w:val="24"/>
        </w:rPr>
        <w:t>HNRNPH1 was mainly localized to the nuclei. The images are shown at high magnification</w:t>
      </w:r>
      <w:r w:rsidR="00476EF3">
        <w:rPr>
          <w:rFonts w:ascii="Book Antiqua" w:hAnsi="Book Antiqua"/>
          <w:sz w:val="24"/>
          <w:szCs w:val="24"/>
        </w:rPr>
        <w:t xml:space="preserve"> (</w:t>
      </w:r>
      <w:r w:rsidR="006D4DD5" w:rsidRPr="007F1BAB">
        <w:rPr>
          <w:rFonts w:ascii="Book Antiqua" w:hAnsi="Book Antiqua"/>
          <w:sz w:val="24"/>
          <w:szCs w:val="24"/>
        </w:rPr>
        <w:t>x</w:t>
      </w:r>
      <w:r w:rsidR="00476EF3">
        <w:rPr>
          <w:rFonts w:ascii="Book Antiqua" w:hAnsi="Book Antiqua" w:hint="eastAsia"/>
          <w:sz w:val="24"/>
          <w:szCs w:val="24"/>
        </w:rPr>
        <w:t xml:space="preserve"> </w:t>
      </w:r>
      <w:r w:rsidR="006D4DD5" w:rsidRPr="007F1BAB">
        <w:rPr>
          <w:rFonts w:ascii="Book Antiqua" w:hAnsi="Book Antiqua"/>
          <w:sz w:val="24"/>
          <w:szCs w:val="24"/>
        </w:rPr>
        <w:t>400), and the lower right panels are ×</w:t>
      </w:r>
      <w:r w:rsidR="00476EF3">
        <w:rPr>
          <w:rFonts w:ascii="Book Antiqua" w:hAnsi="Book Antiqua" w:hint="eastAsia"/>
          <w:sz w:val="24"/>
          <w:szCs w:val="24"/>
        </w:rPr>
        <w:t xml:space="preserve"> </w:t>
      </w:r>
      <w:r w:rsidR="00A128FB" w:rsidRPr="007F1BAB">
        <w:rPr>
          <w:rFonts w:ascii="Book Antiqua" w:hAnsi="Book Antiqua"/>
          <w:sz w:val="24"/>
          <w:szCs w:val="24"/>
        </w:rPr>
        <w:t>4</w:t>
      </w:r>
      <w:r w:rsidR="006D4DD5" w:rsidRPr="007F1BAB">
        <w:rPr>
          <w:rFonts w:ascii="Book Antiqua" w:hAnsi="Book Antiqua"/>
          <w:sz w:val="24"/>
          <w:szCs w:val="24"/>
        </w:rPr>
        <w:t>0 magnification.</w:t>
      </w:r>
      <w:r w:rsidR="00476EF3">
        <w:rPr>
          <w:rFonts w:ascii="Book Antiqua" w:hAnsi="Book Antiqua" w:hint="eastAsia"/>
          <w:sz w:val="24"/>
          <w:szCs w:val="24"/>
        </w:rPr>
        <w:t xml:space="preserve"> </w:t>
      </w:r>
      <w:r w:rsidR="00476EF3" w:rsidRPr="006A62B5">
        <w:rPr>
          <w:rFonts w:ascii="Book Antiqua" w:hAnsi="Book Antiqua"/>
          <w:sz w:val="24"/>
          <w:szCs w:val="24"/>
        </w:rPr>
        <w:t>HNRNPH1</w:t>
      </w:r>
      <w:r w:rsidR="00476EF3">
        <w:rPr>
          <w:rFonts w:ascii="Book Antiqua" w:hAnsi="Book Antiqua" w:hint="eastAsia"/>
          <w:sz w:val="24"/>
          <w:szCs w:val="24"/>
        </w:rPr>
        <w:t xml:space="preserve">: </w:t>
      </w:r>
      <w:r w:rsidR="00476EF3" w:rsidRPr="006A62B5">
        <w:rPr>
          <w:rFonts w:ascii="Book Antiqua" w:hAnsi="Book Antiqua"/>
          <w:caps/>
          <w:sz w:val="24"/>
          <w:szCs w:val="24"/>
        </w:rPr>
        <w:t>h</w:t>
      </w:r>
      <w:r w:rsidR="00476EF3" w:rsidRPr="006A62B5">
        <w:rPr>
          <w:rFonts w:ascii="Book Antiqua" w:hAnsi="Book Antiqua"/>
          <w:sz w:val="24"/>
          <w:szCs w:val="24"/>
        </w:rPr>
        <w:t>eterogeneous nuclear ribonucleoprotein H1</w:t>
      </w:r>
      <w:r w:rsidR="00476EF3">
        <w:rPr>
          <w:rFonts w:ascii="Book Antiqua" w:hAnsi="Book Antiqua" w:hint="eastAsia"/>
          <w:sz w:val="24"/>
          <w:szCs w:val="24"/>
        </w:rPr>
        <w:t xml:space="preserve">; </w:t>
      </w:r>
      <w:r w:rsidR="00476EF3" w:rsidRPr="006A62B5">
        <w:rPr>
          <w:rFonts w:ascii="Book Antiqua" w:hAnsi="Book Antiqua"/>
          <w:sz w:val="24"/>
          <w:szCs w:val="24"/>
        </w:rPr>
        <w:t>ESCC</w:t>
      </w:r>
      <w:r w:rsidR="00476EF3">
        <w:rPr>
          <w:rFonts w:ascii="Book Antiqua" w:hAnsi="Book Antiqua" w:hint="eastAsia"/>
          <w:sz w:val="24"/>
          <w:szCs w:val="24"/>
        </w:rPr>
        <w:t>:</w:t>
      </w:r>
      <w:r w:rsidR="00476EF3" w:rsidRPr="006A62B5">
        <w:rPr>
          <w:rFonts w:ascii="Book Antiqua" w:hAnsi="Book Antiqua"/>
          <w:sz w:val="24"/>
          <w:szCs w:val="24"/>
        </w:rPr>
        <w:t xml:space="preserve"> </w:t>
      </w:r>
      <w:r w:rsidR="00476EF3" w:rsidRPr="006A62B5">
        <w:rPr>
          <w:rFonts w:ascii="Book Antiqua" w:hAnsi="Book Antiqua"/>
          <w:caps/>
          <w:sz w:val="24"/>
          <w:szCs w:val="24"/>
        </w:rPr>
        <w:t>e</w:t>
      </w:r>
      <w:r w:rsidR="00476EF3" w:rsidRPr="006A62B5">
        <w:rPr>
          <w:rFonts w:ascii="Book Antiqua" w:hAnsi="Book Antiqua"/>
          <w:sz w:val="24"/>
          <w:szCs w:val="24"/>
        </w:rPr>
        <w:t>sophageal squamous cell carcinoma.</w:t>
      </w:r>
    </w:p>
    <w:p w14:paraId="6173E2E0" w14:textId="09FF952D" w:rsidR="0047140D" w:rsidRPr="00476EF3" w:rsidRDefault="0047140D" w:rsidP="00992DB7">
      <w:pPr>
        <w:adjustRightInd w:val="0"/>
        <w:snapToGrid w:val="0"/>
        <w:spacing w:after="0" w:line="360" w:lineRule="auto"/>
        <w:jc w:val="both"/>
        <w:rPr>
          <w:rFonts w:ascii="Book Antiqua" w:hAnsi="Book Antiqua"/>
          <w:sz w:val="24"/>
          <w:szCs w:val="24"/>
        </w:rPr>
      </w:pPr>
    </w:p>
    <w:p w14:paraId="35D38B82" w14:textId="77777777" w:rsidR="00487434" w:rsidRPr="007F1BAB" w:rsidRDefault="00487434"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br w:type="page"/>
      </w:r>
    </w:p>
    <w:p w14:paraId="0F9BD5CB" w14:textId="26ADFB8E" w:rsidR="0047140D" w:rsidRPr="007F1BAB" w:rsidRDefault="00304C66" w:rsidP="00992DB7">
      <w:pPr>
        <w:adjustRightInd w:val="0"/>
        <w:snapToGrid w:val="0"/>
        <w:spacing w:after="0" w:line="360" w:lineRule="auto"/>
        <w:jc w:val="both"/>
        <w:rPr>
          <w:rFonts w:ascii="Book Antiqua" w:hAnsi="Book Antiqua"/>
          <w:sz w:val="24"/>
          <w:szCs w:val="24"/>
        </w:rPr>
      </w:pPr>
      <w:r>
        <w:rPr>
          <w:noProof/>
        </w:rPr>
        <w:lastRenderedPageBreak/>
        <w:drawing>
          <wp:inline distT="0" distB="0" distL="0" distR="0" wp14:anchorId="7B983F43" wp14:editId="3B56EC8B">
            <wp:extent cx="5274310" cy="2949096"/>
            <wp:effectExtent l="0" t="0" r="254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949096"/>
                    </a:xfrm>
                    <a:prstGeom prst="rect">
                      <a:avLst/>
                    </a:prstGeom>
                  </pic:spPr>
                </pic:pic>
              </a:graphicData>
            </a:graphic>
          </wp:inline>
        </w:drawing>
      </w:r>
    </w:p>
    <w:p w14:paraId="51AE722B" w14:textId="1BCC03F9" w:rsidR="00713546" w:rsidRPr="00713546" w:rsidRDefault="00487434" w:rsidP="00992DB7">
      <w:pPr>
        <w:adjustRightInd w:val="0"/>
        <w:snapToGrid w:val="0"/>
        <w:spacing w:after="0" w:line="360" w:lineRule="auto"/>
        <w:jc w:val="both"/>
        <w:rPr>
          <w:rFonts w:ascii="Book Antiqua" w:hAnsi="Book Antiqua"/>
          <w:sz w:val="24"/>
          <w:szCs w:val="24"/>
        </w:rPr>
      </w:pPr>
      <w:r w:rsidRPr="007F1BAB">
        <w:rPr>
          <w:rFonts w:ascii="Book Antiqua" w:hAnsi="Book Antiqua"/>
          <w:b/>
          <w:sz w:val="24"/>
          <w:szCs w:val="24"/>
        </w:rPr>
        <w:t xml:space="preserve">Figure </w:t>
      </w:r>
      <w:r w:rsidR="00583E28">
        <w:rPr>
          <w:rFonts w:ascii="Book Antiqua" w:hAnsi="Book Antiqua" w:hint="eastAsia"/>
          <w:b/>
          <w:sz w:val="24"/>
          <w:szCs w:val="24"/>
        </w:rPr>
        <w:t>6</w:t>
      </w:r>
      <w:r w:rsidR="00583E28" w:rsidRPr="007F1BAB">
        <w:rPr>
          <w:rFonts w:ascii="Book Antiqua" w:hAnsi="Book Antiqua"/>
          <w:b/>
          <w:sz w:val="24"/>
          <w:szCs w:val="24"/>
        </w:rPr>
        <w:t xml:space="preserve"> </w:t>
      </w:r>
      <w:r w:rsidR="00476EF3">
        <w:rPr>
          <w:rFonts w:ascii="Book Antiqua" w:hAnsi="Book Antiqua" w:hint="eastAsia"/>
          <w:b/>
          <w:sz w:val="24"/>
          <w:szCs w:val="24"/>
        </w:rPr>
        <w:t>E</w:t>
      </w:r>
      <w:r w:rsidR="00785D0E" w:rsidRPr="007F1BAB">
        <w:rPr>
          <w:rFonts w:ascii="Book Antiqua" w:hAnsi="Book Antiqua"/>
          <w:b/>
          <w:sz w:val="24"/>
          <w:szCs w:val="24"/>
        </w:rPr>
        <w:t xml:space="preserve">xpression levels of transcript variant 2 of </w:t>
      </w:r>
      <w:r w:rsidR="00476EF3" w:rsidRPr="00476EF3">
        <w:rPr>
          <w:rFonts w:ascii="Book Antiqua" w:hAnsi="Book Antiqua"/>
          <w:b/>
          <w:sz w:val="24"/>
          <w:szCs w:val="24"/>
        </w:rPr>
        <w:t>heterogeneous nuclear ribonucleoprotein H1</w:t>
      </w:r>
      <w:r w:rsidR="00476EF3" w:rsidRPr="00476EF3">
        <w:rPr>
          <w:rFonts w:ascii="Book Antiqua" w:hAnsi="Book Antiqua" w:hint="eastAsia"/>
          <w:b/>
          <w:sz w:val="24"/>
          <w:szCs w:val="24"/>
        </w:rPr>
        <w:t xml:space="preserve"> </w:t>
      </w:r>
      <w:r w:rsidR="00785D0E" w:rsidRPr="007F1BAB">
        <w:rPr>
          <w:rFonts w:ascii="Book Antiqua" w:hAnsi="Book Antiqua"/>
          <w:b/>
          <w:sz w:val="24"/>
          <w:szCs w:val="24"/>
        </w:rPr>
        <w:t xml:space="preserve">were associated with the alternative splicing of proliferation- and apoptosis-related genes in </w:t>
      </w:r>
      <w:r w:rsidR="00476EF3" w:rsidRPr="00476EF3">
        <w:rPr>
          <w:rFonts w:ascii="Book Antiqua" w:hAnsi="Book Antiqua"/>
          <w:b/>
          <w:sz w:val="24"/>
          <w:szCs w:val="24"/>
        </w:rPr>
        <w:t>esophageal squamous cell carcinoma</w:t>
      </w:r>
      <w:r w:rsidR="00785D0E" w:rsidRPr="00476EF3">
        <w:rPr>
          <w:rFonts w:ascii="Book Antiqua" w:hAnsi="Book Antiqua"/>
          <w:b/>
          <w:sz w:val="24"/>
          <w:szCs w:val="24"/>
        </w:rPr>
        <w:t xml:space="preserve">. </w:t>
      </w:r>
      <w:r w:rsidR="00785D0E" w:rsidRPr="007F1BAB">
        <w:rPr>
          <w:rFonts w:ascii="Book Antiqua" w:hAnsi="Book Antiqua"/>
          <w:sz w:val="24"/>
          <w:szCs w:val="24"/>
        </w:rPr>
        <w:t>A: The correlation analysis between variant 2 and the two transcripts of MKI67 gene</w:t>
      </w:r>
      <w:r w:rsidR="00476EF3">
        <w:rPr>
          <w:rFonts w:ascii="Book Antiqua" w:hAnsi="Book Antiqua" w:hint="eastAsia"/>
          <w:sz w:val="24"/>
          <w:szCs w:val="24"/>
        </w:rPr>
        <w:t>;</w:t>
      </w:r>
      <w:r w:rsidR="00785D0E" w:rsidRPr="007F1BAB">
        <w:rPr>
          <w:rFonts w:ascii="Book Antiqua" w:hAnsi="Book Antiqua"/>
          <w:sz w:val="24"/>
          <w:szCs w:val="24"/>
        </w:rPr>
        <w:t xml:space="preserve"> B: The correlation analysis between variant 2 and A-raf gene</w:t>
      </w:r>
      <w:r w:rsidR="00476EF3">
        <w:rPr>
          <w:rFonts w:ascii="Book Antiqua" w:hAnsi="Book Antiqua" w:hint="eastAsia"/>
          <w:sz w:val="24"/>
          <w:szCs w:val="24"/>
        </w:rPr>
        <w:t>;</w:t>
      </w:r>
      <w:r w:rsidR="00785D0E" w:rsidRPr="007F1BAB">
        <w:rPr>
          <w:rFonts w:ascii="Book Antiqua" w:hAnsi="Book Antiqua"/>
          <w:sz w:val="24"/>
          <w:szCs w:val="24"/>
        </w:rPr>
        <w:t xml:space="preserve"> C: The correlation analysis between variant 2 and Bcl-X gene. </w:t>
      </w:r>
      <w:r w:rsidR="00476EF3" w:rsidRPr="006A62B5">
        <w:rPr>
          <w:rFonts w:ascii="Book Antiqua" w:hAnsi="Book Antiqua"/>
          <w:sz w:val="24"/>
          <w:szCs w:val="24"/>
        </w:rPr>
        <w:t>HNRNPH1</w:t>
      </w:r>
      <w:r w:rsidR="00476EF3">
        <w:rPr>
          <w:rFonts w:ascii="Book Antiqua" w:hAnsi="Book Antiqua" w:hint="eastAsia"/>
          <w:sz w:val="24"/>
          <w:szCs w:val="24"/>
        </w:rPr>
        <w:t xml:space="preserve">: </w:t>
      </w:r>
      <w:r w:rsidR="00476EF3" w:rsidRPr="006A62B5">
        <w:rPr>
          <w:rFonts w:ascii="Book Antiqua" w:hAnsi="Book Antiqua"/>
          <w:caps/>
          <w:sz w:val="24"/>
          <w:szCs w:val="24"/>
        </w:rPr>
        <w:t>h</w:t>
      </w:r>
      <w:r w:rsidR="00476EF3" w:rsidRPr="006A62B5">
        <w:rPr>
          <w:rFonts w:ascii="Book Antiqua" w:hAnsi="Book Antiqua"/>
          <w:sz w:val="24"/>
          <w:szCs w:val="24"/>
        </w:rPr>
        <w:t>eterogeneous nuclear ribonucleoprotein H1</w:t>
      </w:r>
      <w:r w:rsidR="00476EF3">
        <w:rPr>
          <w:rFonts w:ascii="Book Antiqua" w:hAnsi="Book Antiqua" w:hint="eastAsia"/>
          <w:sz w:val="24"/>
          <w:szCs w:val="24"/>
        </w:rPr>
        <w:t xml:space="preserve">; </w:t>
      </w:r>
      <w:r w:rsidR="00476EF3" w:rsidRPr="006A62B5">
        <w:rPr>
          <w:rFonts w:ascii="Book Antiqua" w:hAnsi="Book Antiqua"/>
          <w:sz w:val="24"/>
          <w:szCs w:val="24"/>
        </w:rPr>
        <w:t>ESCC</w:t>
      </w:r>
      <w:r w:rsidR="00476EF3">
        <w:rPr>
          <w:rFonts w:ascii="Book Antiqua" w:hAnsi="Book Antiqua" w:hint="eastAsia"/>
          <w:sz w:val="24"/>
          <w:szCs w:val="24"/>
        </w:rPr>
        <w:t>:</w:t>
      </w:r>
      <w:r w:rsidR="00476EF3" w:rsidRPr="006A62B5">
        <w:rPr>
          <w:rFonts w:ascii="Book Antiqua" w:hAnsi="Book Antiqua"/>
          <w:sz w:val="24"/>
          <w:szCs w:val="24"/>
        </w:rPr>
        <w:t xml:space="preserve"> </w:t>
      </w:r>
      <w:r w:rsidR="00476EF3" w:rsidRPr="006A62B5">
        <w:rPr>
          <w:rFonts w:ascii="Book Antiqua" w:hAnsi="Book Antiqua"/>
          <w:caps/>
          <w:sz w:val="24"/>
          <w:szCs w:val="24"/>
        </w:rPr>
        <w:t>e</w:t>
      </w:r>
      <w:r w:rsidR="00476EF3" w:rsidRPr="006A62B5">
        <w:rPr>
          <w:rFonts w:ascii="Book Antiqua" w:hAnsi="Book Antiqua"/>
          <w:sz w:val="24"/>
          <w:szCs w:val="24"/>
        </w:rPr>
        <w:t>sophageal squamous cell carcinoma.</w:t>
      </w:r>
    </w:p>
    <w:p w14:paraId="07F28891" w14:textId="77777777" w:rsidR="00487434" w:rsidRPr="00713546" w:rsidRDefault="00487434" w:rsidP="00992DB7">
      <w:pPr>
        <w:adjustRightInd w:val="0"/>
        <w:snapToGrid w:val="0"/>
        <w:spacing w:after="0" w:line="360" w:lineRule="auto"/>
        <w:jc w:val="both"/>
        <w:rPr>
          <w:rFonts w:ascii="Book Antiqua" w:hAnsi="Book Antiqua"/>
          <w:sz w:val="24"/>
          <w:szCs w:val="24"/>
        </w:rPr>
      </w:pPr>
    </w:p>
    <w:p w14:paraId="18C11EB6" w14:textId="77777777" w:rsidR="0047140D" w:rsidRPr="007F1BAB" w:rsidRDefault="0047140D"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br w:type="page"/>
      </w:r>
    </w:p>
    <w:p w14:paraId="43C3DC99" w14:textId="62C0BDBC" w:rsidR="00545814" w:rsidRPr="007F1BAB" w:rsidRDefault="007C6249" w:rsidP="00992DB7">
      <w:pPr>
        <w:adjustRightInd w:val="0"/>
        <w:snapToGrid w:val="0"/>
        <w:spacing w:after="0" w:line="360" w:lineRule="auto"/>
        <w:jc w:val="both"/>
        <w:rPr>
          <w:rFonts w:ascii="Book Antiqua" w:hAnsi="Book Antiqua"/>
          <w:b/>
          <w:sz w:val="24"/>
          <w:szCs w:val="24"/>
        </w:rPr>
      </w:pPr>
      <w:r w:rsidRPr="007F1BAB">
        <w:rPr>
          <w:rFonts w:ascii="Book Antiqua" w:hAnsi="Book Antiqua"/>
          <w:b/>
          <w:sz w:val="24"/>
          <w:szCs w:val="24"/>
        </w:rPr>
        <w:lastRenderedPageBreak/>
        <w:t xml:space="preserve">Table </w:t>
      </w:r>
      <w:r w:rsidR="0097202A" w:rsidRPr="007F1BAB">
        <w:rPr>
          <w:rFonts w:ascii="Book Antiqua" w:hAnsi="Book Antiqua"/>
          <w:b/>
          <w:sz w:val="24"/>
          <w:szCs w:val="24"/>
        </w:rPr>
        <w:t>1</w:t>
      </w:r>
      <w:r w:rsidRPr="007F1BAB">
        <w:rPr>
          <w:rFonts w:ascii="Book Antiqua" w:hAnsi="Book Antiqua"/>
          <w:b/>
          <w:sz w:val="24"/>
          <w:szCs w:val="24"/>
        </w:rPr>
        <w:t xml:space="preserve"> </w:t>
      </w:r>
      <w:r w:rsidR="00B66494">
        <w:rPr>
          <w:rFonts w:ascii="Book Antiqua" w:hAnsi="Book Antiqua" w:hint="eastAsia"/>
          <w:b/>
          <w:sz w:val="24"/>
          <w:szCs w:val="24"/>
        </w:rPr>
        <w:t>E</w:t>
      </w:r>
      <w:r w:rsidRPr="007F1BAB">
        <w:rPr>
          <w:rFonts w:ascii="Book Antiqua" w:hAnsi="Book Antiqua"/>
          <w:b/>
          <w:sz w:val="24"/>
          <w:szCs w:val="24"/>
        </w:rPr>
        <w:t xml:space="preserve">xpression of </w:t>
      </w:r>
      <w:r w:rsidR="00B66494" w:rsidRPr="00476EF3">
        <w:rPr>
          <w:rFonts w:ascii="Book Antiqua" w:hAnsi="Book Antiqua"/>
          <w:b/>
          <w:sz w:val="24"/>
          <w:szCs w:val="24"/>
        </w:rPr>
        <w:t>heterogeneous nuclear ribonucleoprotein H1</w:t>
      </w:r>
      <w:r w:rsidR="00B66494" w:rsidRPr="00476EF3">
        <w:rPr>
          <w:rFonts w:ascii="Book Antiqua" w:hAnsi="Book Antiqua" w:hint="eastAsia"/>
          <w:b/>
          <w:sz w:val="24"/>
          <w:szCs w:val="24"/>
        </w:rPr>
        <w:t xml:space="preserve"> </w:t>
      </w:r>
      <w:r w:rsidRPr="007F1BAB">
        <w:rPr>
          <w:rFonts w:ascii="Book Antiqua" w:hAnsi="Book Antiqua"/>
          <w:b/>
          <w:sz w:val="24"/>
          <w:szCs w:val="24"/>
        </w:rPr>
        <w:t xml:space="preserve">protein and its clinical significance in 125 </w:t>
      </w:r>
      <w:r w:rsidR="00B66494" w:rsidRPr="00476EF3">
        <w:rPr>
          <w:rFonts w:ascii="Book Antiqua" w:hAnsi="Book Antiqua"/>
          <w:b/>
          <w:sz w:val="24"/>
          <w:szCs w:val="24"/>
        </w:rPr>
        <w:t>esophageal squamous cell carcinoma</w:t>
      </w:r>
      <w:r w:rsidR="00B66494" w:rsidRPr="007F1BAB">
        <w:rPr>
          <w:rFonts w:ascii="Book Antiqua" w:hAnsi="Book Antiqua"/>
          <w:b/>
          <w:sz w:val="24"/>
          <w:szCs w:val="24"/>
        </w:rPr>
        <w:t xml:space="preserve"> </w:t>
      </w:r>
      <w:r w:rsidR="00B66494">
        <w:rPr>
          <w:rFonts w:ascii="Book Antiqua" w:hAnsi="Book Antiqua"/>
          <w:b/>
          <w:sz w:val="24"/>
          <w:szCs w:val="24"/>
        </w:rPr>
        <w:t>specimens</w:t>
      </w:r>
    </w:p>
    <w:tbl>
      <w:tblPr>
        <w:tblW w:w="9073" w:type="dxa"/>
        <w:jc w:val="center"/>
        <w:tblLook w:val="04A0" w:firstRow="1" w:lastRow="0" w:firstColumn="1" w:lastColumn="0" w:noHBand="0" w:noVBand="1"/>
      </w:tblPr>
      <w:tblGrid>
        <w:gridCol w:w="2694"/>
        <w:gridCol w:w="1418"/>
        <w:gridCol w:w="1432"/>
        <w:gridCol w:w="1133"/>
        <w:gridCol w:w="1234"/>
        <w:gridCol w:w="1162"/>
      </w:tblGrid>
      <w:tr w:rsidR="00545814" w:rsidRPr="007F1BAB" w14:paraId="333B2078" w14:textId="77777777" w:rsidTr="00717632">
        <w:trPr>
          <w:trHeight w:val="301"/>
          <w:jc w:val="center"/>
        </w:trPr>
        <w:tc>
          <w:tcPr>
            <w:tcW w:w="2694" w:type="dxa"/>
            <w:vMerge w:val="restart"/>
            <w:tcBorders>
              <w:top w:val="single" w:sz="18" w:space="0" w:color="auto"/>
            </w:tcBorders>
            <w:vAlign w:val="center"/>
          </w:tcPr>
          <w:p w14:paraId="4BF2A110" w14:textId="77777777" w:rsidR="00545814" w:rsidRPr="007F1BAB" w:rsidRDefault="00545814" w:rsidP="00992DB7">
            <w:pPr>
              <w:adjustRightInd w:val="0"/>
              <w:snapToGrid w:val="0"/>
              <w:spacing w:after="0" w:line="360" w:lineRule="auto"/>
              <w:jc w:val="both"/>
              <w:rPr>
                <w:rFonts w:ascii="Book Antiqua" w:hAnsi="Book Antiqua"/>
                <w:b/>
                <w:sz w:val="24"/>
                <w:szCs w:val="24"/>
              </w:rPr>
            </w:pPr>
            <w:r w:rsidRPr="007F1BAB">
              <w:rPr>
                <w:rFonts w:ascii="Book Antiqua" w:hAnsi="Book Antiqua"/>
                <w:b/>
                <w:sz w:val="24"/>
                <w:szCs w:val="24"/>
              </w:rPr>
              <w:t>Characteristics</w:t>
            </w:r>
          </w:p>
        </w:tc>
        <w:tc>
          <w:tcPr>
            <w:tcW w:w="1418" w:type="dxa"/>
            <w:vMerge w:val="restart"/>
            <w:tcBorders>
              <w:top w:val="single" w:sz="18" w:space="0" w:color="auto"/>
            </w:tcBorders>
            <w:vAlign w:val="center"/>
          </w:tcPr>
          <w:p w14:paraId="3619C798" w14:textId="0C1BDE95" w:rsidR="00545814" w:rsidRPr="007F1BAB" w:rsidRDefault="00545814" w:rsidP="00992DB7">
            <w:pPr>
              <w:adjustRightInd w:val="0"/>
              <w:snapToGrid w:val="0"/>
              <w:spacing w:after="0" w:line="360" w:lineRule="auto"/>
              <w:jc w:val="both"/>
              <w:rPr>
                <w:rFonts w:ascii="Book Antiqua" w:hAnsi="Book Antiqua"/>
                <w:b/>
                <w:sz w:val="24"/>
                <w:szCs w:val="24"/>
              </w:rPr>
            </w:pPr>
            <w:r w:rsidRPr="007F1BAB">
              <w:rPr>
                <w:rFonts w:ascii="Book Antiqua" w:hAnsi="Book Antiqua"/>
                <w:b/>
                <w:sz w:val="24"/>
                <w:szCs w:val="24"/>
              </w:rPr>
              <w:t>All cases</w:t>
            </w:r>
            <w:r w:rsidR="00476EF3">
              <w:rPr>
                <w:rFonts w:ascii="Book Antiqua" w:hAnsi="Book Antiqua"/>
                <w:b/>
                <w:sz w:val="24"/>
                <w:szCs w:val="24"/>
              </w:rPr>
              <w:t xml:space="preserve"> (</w:t>
            </w:r>
            <w:r w:rsidRPr="00476EF3">
              <w:rPr>
                <w:rFonts w:ascii="Book Antiqua" w:hAnsi="Book Antiqua"/>
                <w:b/>
                <w:i/>
                <w:sz w:val="24"/>
                <w:szCs w:val="24"/>
              </w:rPr>
              <w:t>n</w:t>
            </w:r>
            <w:r w:rsidRPr="007F1BAB">
              <w:rPr>
                <w:rFonts w:ascii="Book Antiqua" w:hAnsi="Book Antiqua"/>
                <w:b/>
                <w:sz w:val="24"/>
                <w:szCs w:val="24"/>
              </w:rPr>
              <w:t>)</w:t>
            </w:r>
          </w:p>
        </w:tc>
        <w:tc>
          <w:tcPr>
            <w:tcW w:w="3799" w:type="dxa"/>
            <w:gridSpan w:val="3"/>
            <w:tcBorders>
              <w:top w:val="single" w:sz="18" w:space="0" w:color="auto"/>
            </w:tcBorders>
          </w:tcPr>
          <w:p w14:paraId="160AD176" w14:textId="77777777" w:rsidR="00545814" w:rsidRPr="007F1BAB" w:rsidRDefault="007C6249" w:rsidP="00992DB7">
            <w:pPr>
              <w:adjustRightInd w:val="0"/>
              <w:snapToGrid w:val="0"/>
              <w:spacing w:after="0" w:line="360" w:lineRule="auto"/>
              <w:jc w:val="both"/>
              <w:rPr>
                <w:rFonts w:ascii="Book Antiqua" w:hAnsi="Book Antiqua"/>
                <w:b/>
                <w:sz w:val="24"/>
                <w:szCs w:val="24"/>
              </w:rPr>
            </w:pPr>
            <w:r w:rsidRPr="007F1BAB">
              <w:rPr>
                <w:rFonts w:ascii="Book Antiqua" w:hAnsi="Book Antiqua"/>
                <w:b/>
                <w:sz w:val="24"/>
                <w:szCs w:val="24"/>
              </w:rPr>
              <w:t>HN</w:t>
            </w:r>
            <w:r w:rsidR="00545814" w:rsidRPr="007F1BAB">
              <w:rPr>
                <w:rFonts w:ascii="Book Antiqua" w:hAnsi="Book Antiqua"/>
                <w:b/>
                <w:sz w:val="24"/>
                <w:szCs w:val="24"/>
              </w:rPr>
              <w:t>RNPH</w:t>
            </w:r>
            <w:r w:rsidRPr="007F1BAB">
              <w:rPr>
                <w:rFonts w:ascii="Book Antiqua" w:hAnsi="Book Antiqua"/>
                <w:b/>
                <w:sz w:val="24"/>
                <w:szCs w:val="24"/>
              </w:rPr>
              <w:t>1</w:t>
            </w:r>
          </w:p>
        </w:tc>
        <w:tc>
          <w:tcPr>
            <w:tcW w:w="1162" w:type="dxa"/>
            <w:vMerge w:val="restart"/>
            <w:tcBorders>
              <w:top w:val="single" w:sz="18" w:space="0" w:color="auto"/>
            </w:tcBorders>
            <w:vAlign w:val="center"/>
          </w:tcPr>
          <w:p w14:paraId="38125B08" w14:textId="775E7575" w:rsidR="00545814" w:rsidRPr="007F1BAB" w:rsidRDefault="00545814" w:rsidP="00992DB7">
            <w:pPr>
              <w:adjustRightInd w:val="0"/>
              <w:snapToGrid w:val="0"/>
              <w:spacing w:after="0" w:line="360" w:lineRule="auto"/>
              <w:jc w:val="both"/>
              <w:rPr>
                <w:rFonts w:ascii="Book Antiqua" w:hAnsi="Book Antiqua"/>
                <w:b/>
                <w:sz w:val="24"/>
                <w:szCs w:val="24"/>
              </w:rPr>
            </w:pPr>
            <w:r w:rsidRPr="007F1BAB">
              <w:rPr>
                <w:rFonts w:ascii="Book Antiqua" w:hAnsi="Book Antiqua"/>
                <w:b/>
                <w:i/>
                <w:sz w:val="24"/>
                <w:szCs w:val="24"/>
              </w:rPr>
              <w:t>P</w:t>
            </w:r>
            <w:r w:rsidRPr="007F1BAB">
              <w:rPr>
                <w:rFonts w:ascii="Book Antiqua" w:hAnsi="Book Antiqua"/>
                <w:b/>
                <w:sz w:val="24"/>
                <w:szCs w:val="24"/>
              </w:rPr>
              <w:t xml:space="preserve"> </w:t>
            </w:r>
            <w:r w:rsidR="00476EF3" w:rsidRPr="007F1BAB">
              <w:rPr>
                <w:rFonts w:ascii="Book Antiqua" w:hAnsi="Book Antiqua"/>
                <w:b/>
                <w:sz w:val="24"/>
                <w:szCs w:val="24"/>
              </w:rPr>
              <w:t>v</w:t>
            </w:r>
            <w:r w:rsidRPr="007F1BAB">
              <w:rPr>
                <w:rFonts w:ascii="Book Antiqua" w:hAnsi="Book Antiqua"/>
                <w:b/>
                <w:sz w:val="24"/>
                <w:szCs w:val="24"/>
              </w:rPr>
              <w:t>alue</w:t>
            </w:r>
            <w:r w:rsidR="00476EF3" w:rsidRPr="00476EF3">
              <w:rPr>
                <w:rFonts w:ascii="Book Antiqua" w:hAnsi="Book Antiqua" w:hint="eastAsia"/>
                <w:b/>
                <w:sz w:val="24"/>
                <w:szCs w:val="24"/>
                <w:vertAlign w:val="superscript"/>
              </w:rPr>
              <w:t>1</w:t>
            </w:r>
          </w:p>
        </w:tc>
      </w:tr>
      <w:tr w:rsidR="00545814" w:rsidRPr="007F1BAB" w14:paraId="3AB4F33B" w14:textId="77777777" w:rsidTr="00717632">
        <w:trPr>
          <w:trHeight w:val="139"/>
          <w:jc w:val="center"/>
        </w:trPr>
        <w:tc>
          <w:tcPr>
            <w:tcW w:w="2694" w:type="dxa"/>
            <w:vMerge/>
            <w:tcBorders>
              <w:bottom w:val="single" w:sz="12" w:space="0" w:color="auto"/>
            </w:tcBorders>
          </w:tcPr>
          <w:p w14:paraId="7E5957E8" w14:textId="77777777" w:rsidR="00545814" w:rsidRPr="007F1BAB" w:rsidRDefault="00545814" w:rsidP="00992DB7">
            <w:pPr>
              <w:adjustRightInd w:val="0"/>
              <w:snapToGrid w:val="0"/>
              <w:spacing w:after="0" w:line="360" w:lineRule="auto"/>
              <w:jc w:val="both"/>
              <w:rPr>
                <w:rFonts w:ascii="Book Antiqua" w:hAnsi="Book Antiqua"/>
                <w:sz w:val="24"/>
                <w:szCs w:val="24"/>
              </w:rPr>
            </w:pPr>
          </w:p>
        </w:tc>
        <w:tc>
          <w:tcPr>
            <w:tcW w:w="1418" w:type="dxa"/>
            <w:vMerge/>
            <w:tcBorders>
              <w:bottom w:val="single" w:sz="12" w:space="0" w:color="auto"/>
            </w:tcBorders>
          </w:tcPr>
          <w:p w14:paraId="448E67F3" w14:textId="77777777" w:rsidR="00545814" w:rsidRPr="007F1BAB" w:rsidRDefault="00545814" w:rsidP="00992DB7">
            <w:pPr>
              <w:adjustRightInd w:val="0"/>
              <w:snapToGrid w:val="0"/>
              <w:spacing w:after="0" w:line="360" w:lineRule="auto"/>
              <w:jc w:val="both"/>
              <w:rPr>
                <w:rFonts w:ascii="Book Antiqua" w:hAnsi="Book Antiqua"/>
                <w:sz w:val="24"/>
                <w:szCs w:val="24"/>
              </w:rPr>
            </w:pPr>
          </w:p>
        </w:tc>
        <w:tc>
          <w:tcPr>
            <w:tcW w:w="1432" w:type="dxa"/>
            <w:tcBorders>
              <w:top w:val="single" w:sz="8" w:space="0" w:color="auto"/>
              <w:bottom w:val="single" w:sz="12" w:space="0" w:color="auto"/>
            </w:tcBorders>
          </w:tcPr>
          <w:p w14:paraId="2636BB1B" w14:textId="03E6FC32" w:rsidR="00545814" w:rsidRPr="007F1BAB" w:rsidRDefault="00545814" w:rsidP="00992DB7">
            <w:pPr>
              <w:adjustRightInd w:val="0"/>
              <w:snapToGrid w:val="0"/>
              <w:spacing w:after="0" w:line="360" w:lineRule="auto"/>
              <w:jc w:val="both"/>
              <w:rPr>
                <w:rFonts w:ascii="Book Antiqua" w:hAnsi="Book Antiqua"/>
                <w:b/>
                <w:sz w:val="24"/>
                <w:szCs w:val="24"/>
              </w:rPr>
            </w:pPr>
            <w:r w:rsidRPr="007F1BAB">
              <w:rPr>
                <w:rFonts w:ascii="Book Antiqua" w:hAnsi="Book Antiqua"/>
                <w:b/>
                <w:sz w:val="24"/>
                <w:szCs w:val="24"/>
              </w:rPr>
              <w:t>Negative</w:t>
            </w:r>
            <w:r w:rsidR="00476EF3">
              <w:rPr>
                <w:rFonts w:ascii="Book Antiqua" w:hAnsi="Book Antiqua"/>
                <w:b/>
                <w:sz w:val="24"/>
                <w:szCs w:val="24"/>
              </w:rPr>
              <w:t xml:space="preserve"> (</w:t>
            </w:r>
            <w:r w:rsidRPr="007F1BAB">
              <w:rPr>
                <w:rFonts w:ascii="Book Antiqua" w:hAnsi="Book Antiqua"/>
                <w:b/>
                <w:sz w:val="24"/>
                <w:szCs w:val="24"/>
              </w:rPr>
              <w:t>%)</w:t>
            </w:r>
          </w:p>
        </w:tc>
        <w:tc>
          <w:tcPr>
            <w:tcW w:w="1133" w:type="dxa"/>
            <w:tcBorders>
              <w:top w:val="single" w:sz="8" w:space="0" w:color="auto"/>
              <w:bottom w:val="single" w:sz="12" w:space="0" w:color="auto"/>
            </w:tcBorders>
          </w:tcPr>
          <w:p w14:paraId="1CB4CEE1" w14:textId="0B79E1A7" w:rsidR="00545814" w:rsidRPr="007F1BAB" w:rsidRDefault="00545814" w:rsidP="00992DB7">
            <w:pPr>
              <w:adjustRightInd w:val="0"/>
              <w:snapToGrid w:val="0"/>
              <w:spacing w:after="0" w:line="360" w:lineRule="auto"/>
              <w:jc w:val="both"/>
              <w:rPr>
                <w:rFonts w:ascii="Book Antiqua" w:hAnsi="Book Antiqua"/>
                <w:b/>
                <w:sz w:val="24"/>
                <w:szCs w:val="24"/>
              </w:rPr>
            </w:pPr>
            <w:r w:rsidRPr="007F1BAB">
              <w:rPr>
                <w:rFonts w:ascii="Book Antiqua" w:hAnsi="Book Antiqua"/>
                <w:b/>
                <w:sz w:val="24"/>
                <w:szCs w:val="24"/>
              </w:rPr>
              <w:t>Weak</w:t>
            </w:r>
            <w:r w:rsidR="00476EF3">
              <w:rPr>
                <w:rFonts w:ascii="Book Antiqua" w:hAnsi="Book Antiqua"/>
                <w:b/>
                <w:sz w:val="24"/>
                <w:szCs w:val="24"/>
              </w:rPr>
              <w:t xml:space="preserve"> (</w:t>
            </w:r>
            <w:r w:rsidRPr="007F1BAB">
              <w:rPr>
                <w:rFonts w:ascii="Book Antiqua" w:hAnsi="Book Antiqua"/>
                <w:b/>
                <w:sz w:val="24"/>
                <w:szCs w:val="24"/>
              </w:rPr>
              <w:t>%)</w:t>
            </w:r>
          </w:p>
        </w:tc>
        <w:tc>
          <w:tcPr>
            <w:tcW w:w="1234" w:type="dxa"/>
            <w:tcBorders>
              <w:top w:val="single" w:sz="8" w:space="0" w:color="auto"/>
              <w:bottom w:val="single" w:sz="12" w:space="0" w:color="auto"/>
            </w:tcBorders>
          </w:tcPr>
          <w:p w14:paraId="5F715FEF" w14:textId="6EC71163" w:rsidR="00545814" w:rsidRPr="007F1BAB" w:rsidRDefault="00545814" w:rsidP="00992DB7">
            <w:pPr>
              <w:adjustRightInd w:val="0"/>
              <w:snapToGrid w:val="0"/>
              <w:spacing w:after="0" w:line="360" w:lineRule="auto"/>
              <w:jc w:val="both"/>
              <w:rPr>
                <w:rFonts w:ascii="Book Antiqua" w:hAnsi="Book Antiqua"/>
                <w:b/>
                <w:sz w:val="24"/>
                <w:szCs w:val="24"/>
              </w:rPr>
            </w:pPr>
            <w:r w:rsidRPr="007F1BAB">
              <w:rPr>
                <w:rFonts w:ascii="Book Antiqua" w:hAnsi="Book Antiqua"/>
                <w:b/>
                <w:sz w:val="24"/>
                <w:szCs w:val="24"/>
              </w:rPr>
              <w:t>Strong</w:t>
            </w:r>
            <w:r w:rsidR="00476EF3">
              <w:rPr>
                <w:rFonts w:ascii="Book Antiqua" w:hAnsi="Book Antiqua"/>
                <w:b/>
                <w:sz w:val="24"/>
                <w:szCs w:val="24"/>
              </w:rPr>
              <w:t xml:space="preserve"> (</w:t>
            </w:r>
            <w:r w:rsidRPr="007F1BAB">
              <w:rPr>
                <w:rFonts w:ascii="Book Antiqua" w:hAnsi="Book Antiqua"/>
                <w:b/>
                <w:sz w:val="24"/>
                <w:szCs w:val="24"/>
              </w:rPr>
              <w:t>%)</w:t>
            </w:r>
          </w:p>
        </w:tc>
        <w:tc>
          <w:tcPr>
            <w:tcW w:w="1162" w:type="dxa"/>
            <w:vMerge/>
            <w:tcBorders>
              <w:bottom w:val="single" w:sz="12" w:space="0" w:color="auto"/>
            </w:tcBorders>
          </w:tcPr>
          <w:p w14:paraId="1B7A37A2" w14:textId="77777777" w:rsidR="00545814" w:rsidRPr="007F1BAB" w:rsidRDefault="00545814" w:rsidP="00992DB7">
            <w:pPr>
              <w:adjustRightInd w:val="0"/>
              <w:snapToGrid w:val="0"/>
              <w:spacing w:after="0" w:line="360" w:lineRule="auto"/>
              <w:jc w:val="both"/>
              <w:rPr>
                <w:rFonts w:ascii="Book Antiqua" w:hAnsi="Book Antiqua"/>
                <w:sz w:val="24"/>
                <w:szCs w:val="24"/>
              </w:rPr>
            </w:pPr>
          </w:p>
        </w:tc>
      </w:tr>
      <w:tr w:rsidR="00545814" w:rsidRPr="007F1BAB" w14:paraId="6AC64F73" w14:textId="77777777" w:rsidTr="00717632">
        <w:trPr>
          <w:trHeight w:val="301"/>
          <w:jc w:val="center"/>
        </w:trPr>
        <w:tc>
          <w:tcPr>
            <w:tcW w:w="2694" w:type="dxa"/>
            <w:tcBorders>
              <w:top w:val="single" w:sz="12" w:space="0" w:color="auto"/>
            </w:tcBorders>
          </w:tcPr>
          <w:p w14:paraId="4AE3ECCF" w14:textId="77777777" w:rsidR="00545814" w:rsidRPr="007F1BAB" w:rsidRDefault="00545814" w:rsidP="00992DB7">
            <w:pPr>
              <w:adjustRightInd w:val="0"/>
              <w:snapToGrid w:val="0"/>
              <w:spacing w:after="0" w:line="360" w:lineRule="auto"/>
              <w:jc w:val="both"/>
              <w:rPr>
                <w:rFonts w:ascii="Book Antiqua" w:hAnsi="Book Antiqua"/>
                <w:color w:val="000000"/>
                <w:sz w:val="24"/>
                <w:szCs w:val="24"/>
              </w:rPr>
            </w:pPr>
            <w:r w:rsidRPr="007F1BAB">
              <w:rPr>
                <w:rFonts w:ascii="Book Antiqua" w:hAnsi="Book Antiqua"/>
                <w:color w:val="000000"/>
                <w:sz w:val="24"/>
                <w:szCs w:val="24"/>
              </w:rPr>
              <w:t>Tissues</w:t>
            </w:r>
          </w:p>
        </w:tc>
        <w:tc>
          <w:tcPr>
            <w:tcW w:w="1418" w:type="dxa"/>
            <w:tcBorders>
              <w:top w:val="single" w:sz="12" w:space="0" w:color="auto"/>
            </w:tcBorders>
          </w:tcPr>
          <w:p w14:paraId="25009AE4" w14:textId="77777777" w:rsidR="00545814" w:rsidRPr="007F1BAB" w:rsidRDefault="00545814" w:rsidP="00992DB7">
            <w:pPr>
              <w:adjustRightInd w:val="0"/>
              <w:snapToGrid w:val="0"/>
              <w:spacing w:after="0" w:line="360" w:lineRule="auto"/>
              <w:jc w:val="both"/>
              <w:rPr>
                <w:rFonts w:ascii="Book Antiqua" w:hAnsi="Book Antiqua"/>
                <w:color w:val="000000"/>
                <w:sz w:val="24"/>
                <w:szCs w:val="24"/>
              </w:rPr>
            </w:pPr>
          </w:p>
        </w:tc>
        <w:tc>
          <w:tcPr>
            <w:tcW w:w="1432" w:type="dxa"/>
            <w:tcBorders>
              <w:top w:val="single" w:sz="12" w:space="0" w:color="auto"/>
            </w:tcBorders>
          </w:tcPr>
          <w:p w14:paraId="2342E091" w14:textId="77777777" w:rsidR="00545814" w:rsidRPr="007F1BAB" w:rsidRDefault="00545814" w:rsidP="00992DB7">
            <w:pPr>
              <w:adjustRightInd w:val="0"/>
              <w:snapToGrid w:val="0"/>
              <w:spacing w:after="0" w:line="360" w:lineRule="auto"/>
              <w:jc w:val="both"/>
              <w:rPr>
                <w:rFonts w:ascii="Book Antiqua" w:hAnsi="Book Antiqua"/>
                <w:color w:val="000000"/>
                <w:sz w:val="24"/>
                <w:szCs w:val="24"/>
              </w:rPr>
            </w:pPr>
          </w:p>
        </w:tc>
        <w:tc>
          <w:tcPr>
            <w:tcW w:w="1133" w:type="dxa"/>
            <w:tcBorders>
              <w:top w:val="single" w:sz="12" w:space="0" w:color="auto"/>
            </w:tcBorders>
          </w:tcPr>
          <w:p w14:paraId="57ADD5F1" w14:textId="77777777" w:rsidR="00545814" w:rsidRPr="007F1BAB" w:rsidRDefault="00545814" w:rsidP="00992DB7">
            <w:pPr>
              <w:adjustRightInd w:val="0"/>
              <w:snapToGrid w:val="0"/>
              <w:spacing w:after="0" w:line="360" w:lineRule="auto"/>
              <w:jc w:val="both"/>
              <w:rPr>
                <w:rFonts w:ascii="Book Antiqua" w:hAnsi="Book Antiqua"/>
                <w:sz w:val="24"/>
                <w:szCs w:val="24"/>
              </w:rPr>
            </w:pPr>
          </w:p>
        </w:tc>
        <w:tc>
          <w:tcPr>
            <w:tcW w:w="1234" w:type="dxa"/>
            <w:tcBorders>
              <w:top w:val="single" w:sz="12" w:space="0" w:color="auto"/>
            </w:tcBorders>
          </w:tcPr>
          <w:p w14:paraId="42F57264" w14:textId="77777777" w:rsidR="00545814" w:rsidRPr="007F1BAB" w:rsidRDefault="00545814" w:rsidP="00992DB7">
            <w:pPr>
              <w:adjustRightInd w:val="0"/>
              <w:snapToGrid w:val="0"/>
              <w:spacing w:after="0" w:line="360" w:lineRule="auto"/>
              <w:jc w:val="both"/>
              <w:rPr>
                <w:rFonts w:ascii="Book Antiqua" w:hAnsi="Book Antiqua"/>
                <w:sz w:val="24"/>
                <w:szCs w:val="24"/>
              </w:rPr>
            </w:pPr>
          </w:p>
        </w:tc>
        <w:tc>
          <w:tcPr>
            <w:tcW w:w="1162" w:type="dxa"/>
            <w:tcBorders>
              <w:top w:val="single" w:sz="12" w:space="0" w:color="auto"/>
            </w:tcBorders>
          </w:tcPr>
          <w:p w14:paraId="5D32391F" w14:textId="77777777" w:rsidR="00545814" w:rsidRPr="007F1BAB" w:rsidRDefault="00545814" w:rsidP="00992DB7">
            <w:pPr>
              <w:adjustRightInd w:val="0"/>
              <w:snapToGrid w:val="0"/>
              <w:spacing w:after="0" w:line="360" w:lineRule="auto"/>
              <w:jc w:val="both"/>
              <w:rPr>
                <w:rFonts w:ascii="Book Antiqua" w:hAnsi="Book Antiqua"/>
                <w:sz w:val="24"/>
                <w:szCs w:val="24"/>
              </w:rPr>
            </w:pPr>
          </w:p>
        </w:tc>
      </w:tr>
      <w:tr w:rsidR="00545814" w:rsidRPr="007F1BAB" w14:paraId="4B064961" w14:textId="77777777" w:rsidTr="00717632">
        <w:trPr>
          <w:trHeight w:val="301"/>
          <w:jc w:val="center"/>
        </w:trPr>
        <w:tc>
          <w:tcPr>
            <w:tcW w:w="2694" w:type="dxa"/>
          </w:tcPr>
          <w:p w14:paraId="54E2CBEA" w14:textId="77777777" w:rsidR="00545814" w:rsidRPr="007F1BAB" w:rsidRDefault="00545814" w:rsidP="00992DB7">
            <w:pPr>
              <w:adjustRightInd w:val="0"/>
              <w:snapToGrid w:val="0"/>
              <w:spacing w:after="0" w:line="360" w:lineRule="auto"/>
              <w:ind w:firstLineChars="150" w:firstLine="360"/>
              <w:jc w:val="both"/>
              <w:rPr>
                <w:rFonts w:ascii="Book Antiqua" w:hAnsi="Book Antiqua"/>
                <w:color w:val="000000"/>
                <w:sz w:val="24"/>
                <w:szCs w:val="24"/>
              </w:rPr>
            </w:pPr>
            <w:r w:rsidRPr="007F1BAB">
              <w:rPr>
                <w:rFonts w:ascii="Book Antiqua" w:hAnsi="Book Antiqua"/>
                <w:color w:val="000000"/>
                <w:sz w:val="24"/>
                <w:szCs w:val="24"/>
              </w:rPr>
              <w:t>Normal</w:t>
            </w:r>
          </w:p>
        </w:tc>
        <w:tc>
          <w:tcPr>
            <w:tcW w:w="1418" w:type="dxa"/>
          </w:tcPr>
          <w:p w14:paraId="1BB5A175" w14:textId="77777777" w:rsidR="00545814" w:rsidRPr="007F1BAB" w:rsidRDefault="00545814" w:rsidP="00992DB7">
            <w:pPr>
              <w:adjustRightInd w:val="0"/>
              <w:snapToGrid w:val="0"/>
              <w:spacing w:after="0" w:line="360" w:lineRule="auto"/>
              <w:jc w:val="both"/>
              <w:rPr>
                <w:rFonts w:ascii="Book Antiqua" w:hAnsi="Book Antiqua"/>
                <w:color w:val="000000"/>
                <w:sz w:val="24"/>
                <w:szCs w:val="24"/>
              </w:rPr>
            </w:pPr>
            <w:r w:rsidRPr="007F1BAB">
              <w:rPr>
                <w:rFonts w:ascii="Book Antiqua" w:hAnsi="Book Antiqua"/>
                <w:color w:val="000000"/>
                <w:sz w:val="24"/>
                <w:szCs w:val="24"/>
              </w:rPr>
              <w:t>125</w:t>
            </w:r>
          </w:p>
        </w:tc>
        <w:tc>
          <w:tcPr>
            <w:tcW w:w="1432" w:type="dxa"/>
          </w:tcPr>
          <w:p w14:paraId="21FFC9FE" w14:textId="1520C319" w:rsidR="00545814" w:rsidRPr="007F1BAB" w:rsidRDefault="00545814" w:rsidP="00992DB7">
            <w:pPr>
              <w:adjustRightInd w:val="0"/>
              <w:snapToGrid w:val="0"/>
              <w:spacing w:after="0" w:line="360" w:lineRule="auto"/>
              <w:jc w:val="both"/>
              <w:rPr>
                <w:rFonts w:ascii="Book Antiqua" w:hAnsi="Book Antiqua"/>
                <w:color w:val="000000"/>
                <w:sz w:val="24"/>
                <w:szCs w:val="24"/>
              </w:rPr>
            </w:pPr>
            <w:r w:rsidRPr="007F1BAB">
              <w:rPr>
                <w:rFonts w:ascii="Book Antiqua" w:hAnsi="Book Antiqua"/>
                <w:color w:val="000000"/>
                <w:sz w:val="24"/>
                <w:szCs w:val="24"/>
              </w:rPr>
              <w:t>53</w:t>
            </w:r>
            <w:r w:rsidR="00476EF3">
              <w:rPr>
                <w:rFonts w:ascii="Book Antiqua" w:hAnsi="Book Antiqua"/>
                <w:color w:val="000000"/>
                <w:sz w:val="24"/>
                <w:szCs w:val="24"/>
              </w:rPr>
              <w:t xml:space="preserve"> (</w:t>
            </w:r>
            <w:r w:rsidRPr="007F1BAB">
              <w:rPr>
                <w:rFonts w:ascii="Book Antiqua" w:hAnsi="Book Antiqua"/>
                <w:color w:val="000000"/>
                <w:sz w:val="24"/>
                <w:szCs w:val="24"/>
              </w:rPr>
              <w:t>42.4)</w:t>
            </w:r>
          </w:p>
        </w:tc>
        <w:tc>
          <w:tcPr>
            <w:tcW w:w="1133" w:type="dxa"/>
          </w:tcPr>
          <w:p w14:paraId="6CF4C97F" w14:textId="2447A9AB" w:rsidR="00545814" w:rsidRPr="007F1BAB" w:rsidRDefault="00545814"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44</w:t>
            </w:r>
            <w:r w:rsidR="00476EF3">
              <w:rPr>
                <w:rFonts w:ascii="Book Antiqua" w:hAnsi="Book Antiqua"/>
                <w:sz w:val="24"/>
                <w:szCs w:val="24"/>
              </w:rPr>
              <w:t xml:space="preserve"> (</w:t>
            </w:r>
            <w:r w:rsidRPr="007F1BAB">
              <w:rPr>
                <w:rFonts w:ascii="Book Antiqua" w:hAnsi="Book Antiqua"/>
                <w:sz w:val="24"/>
                <w:szCs w:val="24"/>
              </w:rPr>
              <w:t>35.2)</w:t>
            </w:r>
          </w:p>
        </w:tc>
        <w:tc>
          <w:tcPr>
            <w:tcW w:w="1234" w:type="dxa"/>
          </w:tcPr>
          <w:p w14:paraId="05E2FE22" w14:textId="24702B7D" w:rsidR="00545814" w:rsidRPr="007F1BAB" w:rsidRDefault="00545814"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28</w:t>
            </w:r>
            <w:r w:rsidR="00476EF3">
              <w:rPr>
                <w:rFonts w:ascii="Book Antiqua" w:hAnsi="Book Antiqua"/>
                <w:sz w:val="24"/>
                <w:szCs w:val="24"/>
              </w:rPr>
              <w:t xml:space="preserve"> (</w:t>
            </w:r>
            <w:r w:rsidRPr="007F1BAB">
              <w:rPr>
                <w:rFonts w:ascii="Book Antiqua" w:hAnsi="Book Antiqua"/>
                <w:sz w:val="24"/>
                <w:szCs w:val="24"/>
              </w:rPr>
              <w:t>22.4)</w:t>
            </w:r>
          </w:p>
        </w:tc>
        <w:tc>
          <w:tcPr>
            <w:tcW w:w="1162" w:type="dxa"/>
          </w:tcPr>
          <w:p w14:paraId="703C0E87" w14:textId="77777777" w:rsidR="00545814" w:rsidRPr="007F1BAB" w:rsidRDefault="00545814"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0.0005</w:t>
            </w:r>
          </w:p>
        </w:tc>
      </w:tr>
      <w:tr w:rsidR="00545814" w:rsidRPr="007F1BAB" w14:paraId="57C2DBF5" w14:textId="77777777" w:rsidTr="00717632">
        <w:trPr>
          <w:trHeight w:val="301"/>
          <w:jc w:val="center"/>
        </w:trPr>
        <w:tc>
          <w:tcPr>
            <w:tcW w:w="2694" w:type="dxa"/>
          </w:tcPr>
          <w:p w14:paraId="4B39DD4A" w14:textId="77777777" w:rsidR="00545814" w:rsidRPr="007F1BAB" w:rsidRDefault="00545814" w:rsidP="00992DB7">
            <w:pPr>
              <w:adjustRightInd w:val="0"/>
              <w:snapToGrid w:val="0"/>
              <w:spacing w:after="0" w:line="360" w:lineRule="auto"/>
              <w:ind w:firstLineChars="150" w:firstLine="360"/>
              <w:jc w:val="both"/>
              <w:rPr>
                <w:rFonts w:ascii="Book Antiqua" w:hAnsi="Book Antiqua"/>
                <w:color w:val="000000"/>
                <w:sz w:val="24"/>
                <w:szCs w:val="24"/>
              </w:rPr>
            </w:pPr>
            <w:r w:rsidRPr="007F1BAB">
              <w:rPr>
                <w:rFonts w:ascii="Book Antiqua" w:hAnsi="Book Antiqua"/>
                <w:color w:val="000000"/>
                <w:sz w:val="24"/>
                <w:szCs w:val="24"/>
              </w:rPr>
              <w:t>Cancer</w:t>
            </w:r>
          </w:p>
        </w:tc>
        <w:tc>
          <w:tcPr>
            <w:tcW w:w="1418" w:type="dxa"/>
          </w:tcPr>
          <w:p w14:paraId="05EB2B90" w14:textId="77777777" w:rsidR="00545814" w:rsidRPr="007F1BAB" w:rsidRDefault="00545814"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125</w:t>
            </w:r>
          </w:p>
        </w:tc>
        <w:tc>
          <w:tcPr>
            <w:tcW w:w="1432" w:type="dxa"/>
          </w:tcPr>
          <w:p w14:paraId="29F2F853" w14:textId="21FAC0EA" w:rsidR="00545814" w:rsidRPr="007F1BAB" w:rsidRDefault="00545814"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49</w:t>
            </w:r>
            <w:r w:rsidR="00476EF3">
              <w:rPr>
                <w:rFonts w:ascii="Book Antiqua" w:hAnsi="Book Antiqua"/>
                <w:sz w:val="24"/>
                <w:szCs w:val="24"/>
              </w:rPr>
              <w:t xml:space="preserve"> (</w:t>
            </w:r>
            <w:r w:rsidRPr="007F1BAB">
              <w:rPr>
                <w:rFonts w:ascii="Book Antiqua" w:hAnsi="Book Antiqua"/>
                <w:sz w:val="24"/>
                <w:szCs w:val="24"/>
              </w:rPr>
              <w:t>39.2)</w:t>
            </w:r>
          </w:p>
        </w:tc>
        <w:tc>
          <w:tcPr>
            <w:tcW w:w="1133" w:type="dxa"/>
          </w:tcPr>
          <w:p w14:paraId="692D46CA" w14:textId="212F4F57" w:rsidR="00545814" w:rsidRPr="007F1BAB" w:rsidRDefault="00545814"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22</w:t>
            </w:r>
            <w:r w:rsidR="00476EF3">
              <w:rPr>
                <w:rFonts w:ascii="Book Antiqua" w:hAnsi="Book Antiqua"/>
                <w:sz w:val="24"/>
                <w:szCs w:val="24"/>
              </w:rPr>
              <w:t xml:space="preserve"> (</w:t>
            </w:r>
            <w:r w:rsidRPr="007F1BAB">
              <w:rPr>
                <w:rFonts w:ascii="Book Antiqua" w:hAnsi="Book Antiqua"/>
                <w:sz w:val="24"/>
                <w:szCs w:val="24"/>
              </w:rPr>
              <w:t>17.6)</w:t>
            </w:r>
          </w:p>
        </w:tc>
        <w:tc>
          <w:tcPr>
            <w:tcW w:w="1234" w:type="dxa"/>
          </w:tcPr>
          <w:p w14:paraId="0901ADE5" w14:textId="350343DE" w:rsidR="00545814" w:rsidRPr="007F1BAB" w:rsidRDefault="00545814"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54</w:t>
            </w:r>
            <w:r w:rsidR="00476EF3">
              <w:rPr>
                <w:rFonts w:ascii="Book Antiqua" w:hAnsi="Book Antiqua"/>
                <w:sz w:val="24"/>
                <w:szCs w:val="24"/>
              </w:rPr>
              <w:t xml:space="preserve"> (</w:t>
            </w:r>
            <w:r w:rsidRPr="007F1BAB">
              <w:rPr>
                <w:rFonts w:ascii="Book Antiqua" w:hAnsi="Book Antiqua"/>
                <w:sz w:val="24"/>
                <w:szCs w:val="24"/>
              </w:rPr>
              <w:t>43.2)</w:t>
            </w:r>
          </w:p>
        </w:tc>
        <w:tc>
          <w:tcPr>
            <w:tcW w:w="1162" w:type="dxa"/>
          </w:tcPr>
          <w:p w14:paraId="2078DCFF" w14:textId="77777777" w:rsidR="00545814" w:rsidRPr="007F1BAB" w:rsidRDefault="00545814" w:rsidP="00992DB7">
            <w:pPr>
              <w:adjustRightInd w:val="0"/>
              <w:snapToGrid w:val="0"/>
              <w:spacing w:after="0" w:line="360" w:lineRule="auto"/>
              <w:jc w:val="both"/>
              <w:rPr>
                <w:rFonts w:ascii="Book Antiqua" w:hAnsi="Book Antiqua"/>
                <w:sz w:val="24"/>
                <w:szCs w:val="24"/>
              </w:rPr>
            </w:pPr>
          </w:p>
        </w:tc>
      </w:tr>
      <w:tr w:rsidR="00545814" w:rsidRPr="007F1BAB" w14:paraId="45DE0131" w14:textId="77777777" w:rsidTr="00717632">
        <w:trPr>
          <w:trHeight w:val="301"/>
          <w:jc w:val="center"/>
        </w:trPr>
        <w:tc>
          <w:tcPr>
            <w:tcW w:w="2694" w:type="dxa"/>
          </w:tcPr>
          <w:p w14:paraId="697D1E1E" w14:textId="628EEF62" w:rsidR="00545814" w:rsidRPr="007F1BAB" w:rsidRDefault="00545814" w:rsidP="00992DB7">
            <w:pPr>
              <w:adjustRightInd w:val="0"/>
              <w:snapToGrid w:val="0"/>
              <w:spacing w:after="0" w:line="360" w:lineRule="auto"/>
              <w:jc w:val="both"/>
              <w:rPr>
                <w:rFonts w:ascii="Book Antiqua" w:hAnsi="Book Antiqua"/>
                <w:color w:val="000000"/>
                <w:sz w:val="24"/>
                <w:szCs w:val="24"/>
              </w:rPr>
            </w:pPr>
            <w:r w:rsidRPr="007F1BAB">
              <w:rPr>
                <w:rFonts w:ascii="Book Antiqua" w:hAnsi="Book Antiqua"/>
                <w:color w:val="000000"/>
                <w:sz w:val="24"/>
                <w:szCs w:val="24"/>
              </w:rPr>
              <w:t>Age</w:t>
            </w:r>
            <w:r w:rsidR="00476EF3">
              <w:rPr>
                <w:rFonts w:ascii="Book Antiqua" w:hAnsi="Book Antiqua"/>
                <w:color w:val="000000"/>
                <w:sz w:val="24"/>
                <w:szCs w:val="24"/>
              </w:rPr>
              <w:t xml:space="preserve"> (</w:t>
            </w:r>
            <w:r w:rsidR="00FB316C" w:rsidRPr="007F1BAB">
              <w:rPr>
                <w:rFonts w:ascii="Book Antiqua" w:hAnsi="Book Antiqua"/>
                <w:color w:val="000000"/>
                <w:sz w:val="24"/>
                <w:szCs w:val="24"/>
              </w:rPr>
              <w:t>yr)</w:t>
            </w:r>
          </w:p>
        </w:tc>
        <w:tc>
          <w:tcPr>
            <w:tcW w:w="1418" w:type="dxa"/>
          </w:tcPr>
          <w:p w14:paraId="7FF9561D" w14:textId="77777777" w:rsidR="00545814" w:rsidRPr="007F1BAB" w:rsidRDefault="00545814" w:rsidP="00992DB7">
            <w:pPr>
              <w:adjustRightInd w:val="0"/>
              <w:snapToGrid w:val="0"/>
              <w:spacing w:after="0" w:line="360" w:lineRule="auto"/>
              <w:jc w:val="both"/>
              <w:rPr>
                <w:rFonts w:ascii="Book Antiqua" w:hAnsi="Book Antiqua"/>
                <w:sz w:val="24"/>
                <w:szCs w:val="24"/>
              </w:rPr>
            </w:pPr>
          </w:p>
        </w:tc>
        <w:tc>
          <w:tcPr>
            <w:tcW w:w="1432" w:type="dxa"/>
          </w:tcPr>
          <w:p w14:paraId="1B6981FC" w14:textId="77777777" w:rsidR="00545814" w:rsidRPr="007F1BAB" w:rsidRDefault="00545814" w:rsidP="00992DB7">
            <w:pPr>
              <w:adjustRightInd w:val="0"/>
              <w:snapToGrid w:val="0"/>
              <w:spacing w:after="0" w:line="360" w:lineRule="auto"/>
              <w:jc w:val="both"/>
              <w:rPr>
                <w:rFonts w:ascii="Book Antiqua" w:hAnsi="Book Antiqua"/>
                <w:sz w:val="24"/>
                <w:szCs w:val="24"/>
              </w:rPr>
            </w:pPr>
          </w:p>
        </w:tc>
        <w:tc>
          <w:tcPr>
            <w:tcW w:w="1133" w:type="dxa"/>
          </w:tcPr>
          <w:p w14:paraId="39AC664E" w14:textId="77777777" w:rsidR="00545814" w:rsidRPr="007F1BAB" w:rsidRDefault="00545814" w:rsidP="00992DB7">
            <w:pPr>
              <w:adjustRightInd w:val="0"/>
              <w:snapToGrid w:val="0"/>
              <w:spacing w:after="0" w:line="360" w:lineRule="auto"/>
              <w:jc w:val="both"/>
              <w:rPr>
                <w:rFonts w:ascii="Book Antiqua" w:hAnsi="Book Antiqua"/>
                <w:sz w:val="24"/>
                <w:szCs w:val="24"/>
              </w:rPr>
            </w:pPr>
          </w:p>
        </w:tc>
        <w:tc>
          <w:tcPr>
            <w:tcW w:w="1234" w:type="dxa"/>
          </w:tcPr>
          <w:p w14:paraId="25DD9C4C" w14:textId="77777777" w:rsidR="00545814" w:rsidRPr="007F1BAB" w:rsidRDefault="00545814" w:rsidP="00992DB7">
            <w:pPr>
              <w:adjustRightInd w:val="0"/>
              <w:snapToGrid w:val="0"/>
              <w:spacing w:after="0" w:line="360" w:lineRule="auto"/>
              <w:jc w:val="both"/>
              <w:rPr>
                <w:rFonts w:ascii="Book Antiqua" w:hAnsi="Book Antiqua"/>
                <w:sz w:val="24"/>
                <w:szCs w:val="24"/>
              </w:rPr>
            </w:pPr>
          </w:p>
        </w:tc>
        <w:tc>
          <w:tcPr>
            <w:tcW w:w="1162" w:type="dxa"/>
          </w:tcPr>
          <w:p w14:paraId="41C1E0E8" w14:textId="77777777" w:rsidR="00545814" w:rsidRPr="007F1BAB" w:rsidRDefault="00545814"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0.5422</w:t>
            </w:r>
          </w:p>
        </w:tc>
      </w:tr>
      <w:tr w:rsidR="00545814" w:rsidRPr="007F1BAB" w14:paraId="332247BD" w14:textId="77777777" w:rsidTr="00717632">
        <w:trPr>
          <w:trHeight w:val="301"/>
          <w:jc w:val="center"/>
        </w:trPr>
        <w:tc>
          <w:tcPr>
            <w:tcW w:w="2694" w:type="dxa"/>
          </w:tcPr>
          <w:p w14:paraId="70E097A1" w14:textId="7DCD1278" w:rsidR="00545814" w:rsidRPr="007F1BAB" w:rsidRDefault="00545814" w:rsidP="00992DB7">
            <w:pPr>
              <w:adjustRightInd w:val="0"/>
              <w:snapToGrid w:val="0"/>
              <w:spacing w:after="0" w:line="360" w:lineRule="auto"/>
              <w:ind w:leftChars="151" w:left="332"/>
              <w:jc w:val="both"/>
              <w:rPr>
                <w:rFonts w:ascii="Book Antiqua" w:hAnsi="Book Antiqua"/>
                <w:sz w:val="24"/>
                <w:szCs w:val="24"/>
              </w:rPr>
            </w:pPr>
            <w:r w:rsidRPr="007F1BAB">
              <w:rPr>
                <w:rFonts w:ascii="Book Antiqua" w:hAnsi="Book Antiqua"/>
                <w:sz w:val="24"/>
                <w:szCs w:val="24"/>
              </w:rPr>
              <w:t>≥</w:t>
            </w:r>
            <w:r w:rsidR="00476EF3">
              <w:rPr>
                <w:rFonts w:ascii="Book Antiqua" w:hAnsi="Book Antiqua" w:hint="eastAsia"/>
                <w:sz w:val="24"/>
                <w:szCs w:val="24"/>
              </w:rPr>
              <w:t xml:space="preserve"> </w:t>
            </w:r>
            <w:r w:rsidRPr="007F1BAB">
              <w:rPr>
                <w:rFonts w:ascii="Book Antiqua" w:hAnsi="Book Antiqua"/>
                <w:sz w:val="24"/>
                <w:szCs w:val="24"/>
              </w:rPr>
              <w:t>60</w:t>
            </w:r>
          </w:p>
        </w:tc>
        <w:tc>
          <w:tcPr>
            <w:tcW w:w="1418" w:type="dxa"/>
          </w:tcPr>
          <w:p w14:paraId="7325EBBA" w14:textId="77777777" w:rsidR="00545814" w:rsidRPr="007F1BAB" w:rsidRDefault="00545814"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71</w:t>
            </w:r>
          </w:p>
        </w:tc>
        <w:tc>
          <w:tcPr>
            <w:tcW w:w="1432" w:type="dxa"/>
          </w:tcPr>
          <w:p w14:paraId="10D142AC" w14:textId="6A93C0CF" w:rsidR="00545814" w:rsidRPr="007F1BAB" w:rsidRDefault="00545814"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26</w:t>
            </w:r>
            <w:r w:rsidR="00476EF3">
              <w:rPr>
                <w:rFonts w:ascii="Book Antiqua" w:hAnsi="Book Antiqua"/>
                <w:sz w:val="24"/>
                <w:szCs w:val="24"/>
              </w:rPr>
              <w:t xml:space="preserve"> (</w:t>
            </w:r>
            <w:r w:rsidRPr="007F1BAB">
              <w:rPr>
                <w:rFonts w:ascii="Book Antiqua" w:hAnsi="Book Antiqua"/>
                <w:sz w:val="24"/>
                <w:szCs w:val="24"/>
              </w:rPr>
              <w:t>36.6)</w:t>
            </w:r>
          </w:p>
        </w:tc>
        <w:tc>
          <w:tcPr>
            <w:tcW w:w="1133" w:type="dxa"/>
          </w:tcPr>
          <w:p w14:paraId="46F77CF4" w14:textId="0315FA87" w:rsidR="00545814" w:rsidRPr="007F1BAB" w:rsidRDefault="00545814"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16</w:t>
            </w:r>
            <w:r w:rsidR="00476EF3">
              <w:rPr>
                <w:rFonts w:ascii="Book Antiqua" w:hAnsi="Book Antiqua"/>
                <w:sz w:val="24"/>
                <w:szCs w:val="24"/>
              </w:rPr>
              <w:t xml:space="preserve"> (</w:t>
            </w:r>
            <w:r w:rsidRPr="007F1BAB">
              <w:rPr>
                <w:rFonts w:ascii="Book Antiqua" w:hAnsi="Book Antiqua"/>
                <w:sz w:val="24"/>
                <w:szCs w:val="24"/>
              </w:rPr>
              <w:t>22.5)</w:t>
            </w:r>
          </w:p>
        </w:tc>
        <w:tc>
          <w:tcPr>
            <w:tcW w:w="1234" w:type="dxa"/>
          </w:tcPr>
          <w:p w14:paraId="1F816686" w14:textId="0455AA78" w:rsidR="00545814" w:rsidRPr="007F1BAB" w:rsidRDefault="00545814"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29</w:t>
            </w:r>
            <w:r w:rsidR="00476EF3">
              <w:rPr>
                <w:rFonts w:ascii="Book Antiqua" w:hAnsi="Book Antiqua"/>
                <w:sz w:val="24"/>
                <w:szCs w:val="24"/>
              </w:rPr>
              <w:t xml:space="preserve"> (</w:t>
            </w:r>
            <w:r w:rsidRPr="007F1BAB">
              <w:rPr>
                <w:rFonts w:ascii="Book Antiqua" w:hAnsi="Book Antiqua"/>
                <w:sz w:val="24"/>
                <w:szCs w:val="24"/>
              </w:rPr>
              <w:t>40.8)</w:t>
            </w:r>
          </w:p>
        </w:tc>
        <w:tc>
          <w:tcPr>
            <w:tcW w:w="1162" w:type="dxa"/>
          </w:tcPr>
          <w:p w14:paraId="4246D9E7" w14:textId="77777777" w:rsidR="00545814" w:rsidRPr="007F1BAB" w:rsidRDefault="00545814" w:rsidP="00992DB7">
            <w:pPr>
              <w:adjustRightInd w:val="0"/>
              <w:snapToGrid w:val="0"/>
              <w:spacing w:after="0" w:line="360" w:lineRule="auto"/>
              <w:jc w:val="both"/>
              <w:rPr>
                <w:rFonts w:ascii="Book Antiqua" w:hAnsi="Book Antiqua"/>
                <w:sz w:val="24"/>
                <w:szCs w:val="24"/>
              </w:rPr>
            </w:pPr>
          </w:p>
        </w:tc>
      </w:tr>
      <w:tr w:rsidR="00545814" w:rsidRPr="007F1BAB" w14:paraId="0E8E93A8" w14:textId="77777777" w:rsidTr="00717632">
        <w:trPr>
          <w:trHeight w:val="301"/>
          <w:jc w:val="center"/>
        </w:trPr>
        <w:tc>
          <w:tcPr>
            <w:tcW w:w="2694" w:type="dxa"/>
          </w:tcPr>
          <w:p w14:paraId="4526E8D0" w14:textId="3F4A874C" w:rsidR="00545814" w:rsidRPr="007F1BAB" w:rsidRDefault="00545814" w:rsidP="00992DB7">
            <w:pPr>
              <w:adjustRightInd w:val="0"/>
              <w:snapToGrid w:val="0"/>
              <w:spacing w:after="0" w:line="360" w:lineRule="auto"/>
              <w:ind w:firstLineChars="150" w:firstLine="360"/>
              <w:jc w:val="both"/>
              <w:rPr>
                <w:rFonts w:ascii="Book Antiqua" w:hAnsi="Book Antiqua"/>
                <w:sz w:val="24"/>
                <w:szCs w:val="24"/>
              </w:rPr>
            </w:pPr>
            <w:r w:rsidRPr="007F1BAB">
              <w:rPr>
                <w:rFonts w:ascii="Book Antiqua" w:hAnsi="Book Antiqua"/>
                <w:sz w:val="24"/>
                <w:szCs w:val="24"/>
              </w:rPr>
              <w:t>&lt;</w:t>
            </w:r>
            <w:r w:rsidR="00476EF3">
              <w:rPr>
                <w:rFonts w:ascii="Book Antiqua" w:hAnsi="Book Antiqua" w:hint="eastAsia"/>
                <w:sz w:val="24"/>
                <w:szCs w:val="24"/>
              </w:rPr>
              <w:t xml:space="preserve"> </w:t>
            </w:r>
            <w:r w:rsidRPr="007F1BAB">
              <w:rPr>
                <w:rFonts w:ascii="Book Antiqua" w:hAnsi="Book Antiqua"/>
                <w:sz w:val="24"/>
                <w:szCs w:val="24"/>
              </w:rPr>
              <w:t>60</w:t>
            </w:r>
          </w:p>
        </w:tc>
        <w:tc>
          <w:tcPr>
            <w:tcW w:w="1418" w:type="dxa"/>
          </w:tcPr>
          <w:p w14:paraId="00BE5486" w14:textId="77777777" w:rsidR="00545814" w:rsidRPr="007F1BAB" w:rsidRDefault="00545814"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54</w:t>
            </w:r>
          </w:p>
        </w:tc>
        <w:tc>
          <w:tcPr>
            <w:tcW w:w="1432" w:type="dxa"/>
          </w:tcPr>
          <w:p w14:paraId="20BD4DCE" w14:textId="009CFE13" w:rsidR="00545814" w:rsidRPr="007F1BAB" w:rsidRDefault="00545814"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23</w:t>
            </w:r>
            <w:r w:rsidR="00476EF3">
              <w:rPr>
                <w:rFonts w:ascii="Book Antiqua" w:hAnsi="Book Antiqua"/>
                <w:sz w:val="24"/>
                <w:szCs w:val="24"/>
              </w:rPr>
              <w:t xml:space="preserve"> (</w:t>
            </w:r>
            <w:r w:rsidRPr="007F1BAB">
              <w:rPr>
                <w:rFonts w:ascii="Book Antiqua" w:hAnsi="Book Antiqua"/>
                <w:sz w:val="24"/>
                <w:szCs w:val="24"/>
              </w:rPr>
              <w:t>42.6)</w:t>
            </w:r>
          </w:p>
        </w:tc>
        <w:tc>
          <w:tcPr>
            <w:tcW w:w="1133" w:type="dxa"/>
          </w:tcPr>
          <w:p w14:paraId="195EA95D" w14:textId="23D6DEF7" w:rsidR="00545814" w:rsidRPr="007F1BAB" w:rsidRDefault="00545814"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6</w:t>
            </w:r>
            <w:r w:rsidR="00476EF3">
              <w:rPr>
                <w:rFonts w:ascii="Book Antiqua" w:hAnsi="Book Antiqua"/>
                <w:sz w:val="24"/>
                <w:szCs w:val="24"/>
              </w:rPr>
              <w:t xml:space="preserve"> (</w:t>
            </w:r>
            <w:r w:rsidRPr="007F1BAB">
              <w:rPr>
                <w:rFonts w:ascii="Book Antiqua" w:hAnsi="Book Antiqua"/>
                <w:sz w:val="24"/>
                <w:szCs w:val="24"/>
              </w:rPr>
              <w:t>11.1)</w:t>
            </w:r>
          </w:p>
        </w:tc>
        <w:tc>
          <w:tcPr>
            <w:tcW w:w="1234" w:type="dxa"/>
          </w:tcPr>
          <w:p w14:paraId="5F940560" w14:textId="46E6C4F8" w:rsidR="00545814" w:rsidRPr="007F1BAB" w:rsidRDefault="00545814"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25</w:t>
            </w:r>
            <w:r w:rsidR="00476EF3">
              <w:rPr>
                <w:rFonts w:ascii="Book Antiqua" w:hAnsi="Book Antiqua"/>
                <w:sz w:val="24"/>
                <w:szCs w:val="24"/>
              </w:rPr>
              <w:t xml:space="preserve"> (</w:t>
            </w:r>
            <w:r w:rsidRPr="007F1BAB">
              <w:rPr>
                <w:rFonts w:ascii="Book Antiqua" w:hAnsi="Book Antiqua"/>
                <w:sz w:val="24"/>
                <w:szCs w:val="24"/>
              </w:rPr>
              <w:t>46.3)</w:t>
            </w:r>
          </w:p>
        </w:tc>
        <w:tc>
          <w:tcPr>
            <w:tcW w:w="1162" w:type="dxa"/>
          </w:tcPr>
          <w:p w14:paraId="4C9F18FE" w14:textId="77777777" w:rsidR="00545814" w:rsidRPr="007F1BAB" w:rsidRDefault="00545814" w:rsidP="00992DB7">
            <w:pPr>
              <w:adjustRightInd w:val="0"/>
              <w:snapToGrid w:val="0"/>
              <w:spacing w:after="0" w:line="360" w:lineRule="auto"/>
              <w:jc w:val="both"/>
              <w:rPr>
                <w:rFonts w:ascii="Book Antiqua" w:hAnsi="Book Antiqua"/>
                <w:sz w:val="24"/>
                <w:szCs w:val="24"/>
              </w:rPr>
            </w:pPr>
          </w:p>
        </w:tc>
      </w:tr>
      <w:tr w:rsidR="00545814" w:rsidRPr="007F1BAB" w14:paraId="2FAB1E92" w14:textId="77777777" w:rsidTr="00717632">
        <w:trPr>
          <w:trHeight w:val="301"/>
          <w:jc w:val="center"/>
        </w:trPr>
        <w:tc>
          <w:tcPr>
            <w:tcW w:w="2694" w:type="dxa"/>
          </w:tcPr>
          <w:p w14:paraId="0EC33D2C" w14:textId="77777777" w:rsidR="00545814" w:rsidRPr="007F1BAB" w:rsidRDefault="00545814"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Gender</w:t>
            </w:r>
          </w:p>
        </w:tc>
        <w:tc>
          <w:tcPr>
            <w:tcW w:w="1418" w:type="dxa"/>
          </w:tcPr>
          <w:p w14:paraId="730E69BE" w14:textId="77777777" w:rsidR="00545814" w:rsidRPr="007F1BAB" w:rsidRDefault="00545814" w:rsidP="00992DB7">
            <w:pPr>
              <w:adjustRightInd w:val="0"/>
              <w:snapToGrid w:val="0"/>
              <w:spacing w:after="0" w:line="360" w:lineRule="auto"/>
              <w:jc w:val="both"/>
              <w:rPr>
                <w:rFonts w:ascii="Book Antiqua" w:hAnsi="Book Antiqua"/>
                <w:sz w:val="24"/>
                <w:szCs w:val="24"/>
              </w:rPr>
            </w:pPr>
          </w:p>
        </w:tc>
        <w:tc>
          <w:tcPr>
            <w:tcW w:w="1432" w:type="dxa"/>
          </w:tcPr>
          <w:p w14:paraId="0AFB9709" w14:textId="77777777" w:rsidR="00545814" w:rsidRPr="007F1BAB" w:rsidRDefault="00545814" w:rsidP="00992DB7">
            <w:pPr>
              <w:adjustRightInd w:val="0"/>
              <w:snapToGrid w:val="0"/>
              <w:spacing w:after="0" w:line="360" w:lineRule="auto"/>
              <w:jc w:val="both"/>
              <w:rPr>
                <w:rFonts w:ascii="Book Antiqua" w:hAnsi="Book Antiqua"/>
                <w:sz w:val="24"/>
                <w:szCs w:val="24"/>
              </w:rPr>
            </w:pPr>
          </w:p>
        </w:tc>
        <w:tc>
          <w:tcPr>
            <w:tcW w:w="1133" w:type="dxa"/>
          </w:tcPr>
          <w:p w14:paraId="70DDF53B" w14:textId="77777777" w:rsidR="00545814" w:rsidRPr="007F1BAB" w:rsidRDefault="00545814" w:rsidP="00992DB7">
            <w:pPr>
              <w:adjustRightInd w:val="0"/>
              <w:snapToGrid w:val="0"/>
              <w:spacing w:after="0" w:line="360" w:lineRule="auto"/>
              <w:jc w:val="both"/>
              <w:rPr>
                <w:rFonts w:ascii="Book Antiqua" w:hAnsi="Book Antiqua"/>
                <w:sz w:val="24"/>
                <w:szCs w:val="24"/>
              </w:rPr>
            </w:pPr>
          </w:p>
        </w:tc>
        <w:tc>
          <w:tcPr>
            <w:tcW w:w="1234" w:type="dxa"/>
          </w:tcPr>
          <w:p w14:paraId="0E15C4C9" w14:textId="77777777" w:rsidR="00545814" w:rsidRPr="007F1BAB" w:rsidRDefault="00545814" w:rsidP="00992DB7">
            <w:pPr>
              <w:adjustRightInd w:val="0"/>
              <w:snapToGrid w:val="0"/>
              <w:spacing w:after="0" w:line="360" w:lineRule="auto"/>
              <w:jc w:val="both"/>
              <w:rPr>
                <w:rFonts w:ascii="Book Antiqua" w:hAnsi="Book Antiqua"/>
                <w:sz w:val="24"/>
                <w:szCs w:val="24"/>
              </w:rPr>
            </w:pPr>
          </w:p>
        </w:tc>
        <w:tc>
          <w:tcPr>
            <w:tcW w:w="1162" w:type="dxa"/>
          </w:tcPr>
          <w:p w14:paraId="742AF94E" w14:textId="77777777" w:rsidR="00545814" w:rsidRPr="007F1BAB" w:rsidRDefault="00545814"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0.9615</w:t>
            </w:r>
          </w:p>
        </w:tc>
      </w:tr>
      <w:tr w:rsidR="00545814" w:rsidRPr="007F1BAB" w14:paraId="240A6622" w14:textId="77777777" w:rsidTr="00717632">
        <w:trPr>
          <w:trHeight w:val="301"/>
          <w:jc w:val="center"/>
        </w:trPr>
        <w:tc>
          <w:tcPr>
            <w:tcW w:w="2694" w:type="dxa"/>
          </w:tcPr>
          <w:p w14:paraId="52C09CFB" w14:textId="335DC1F1" w:rsidR="00545814" w:rsidRPr="007F1BAB" w:rsidRDefault="00476EF3" w:rsidP="00992DB7">
            <w:pPr>
              <w:adjustRightInd w:val="0"/>
              <w:snapToGrid w:val="0"/>
              <w:spacing w:after="0" w:line="360" w:lineRule="auto"/>
              <w:jc w:val="both"/>
              <w:rPr>
                <w:rFonts w:ascii="Book Antiqua" w:hAnsi="Book Antiqua"/>
                <w:sz w:val="24"/>
                <w:szCs w:val="24"/>
              </w:rPr>
            </w:pPr>
            <w:r>
              <w:rPr>
                <w:rFonts w:ascii="Book Antiqua" w:hAnsi="Book Antiqua"/>
                <w:sz w:val="24"/>
                <w:szCs w:val="24"/>
              </w:rPr>
              <w:t xml:space="preserve"> </w:t>
            </w:r>
            <w:r w:rsidR="00545814" w:rsidRPr="007F1BAB">
              <w:rPr>
                <w:rFonts w:ascii="Book Antiqua" w:hAnsi="Book Antiqua"/>
                <w:sz w:val="24"/>
                <w:szCs w:val="24"/>
              </w:rPr>
              <w:t xml:space="preserve"> Male</w:t>
            </w:r>
          </w:p>
        </w:tc>
        <w:tc>
          <w:tcPr>
            <w:tcW w:w="1418" w:type="dxa"/>
          </w:tcPr>
          <w:p w14:paraId="42533023" w14:textId="77777777" w:rsidR="00545814" w:rsidRPr="007F1BAB" w:rsidRDefault="00545814"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90</w:t>
            </w:r>
          </w:p>
        </w:tc>
        <w:tc>
          <w:tcPr>
            <w:tcW w:w="1432" w:type="dxa"/>
          </w:tcPr>
          <w:p w14:paraId="0C6A7839" w14:textId="311D11AA" w:rsidR="00545814" w:rsidRPr="007F1BAB" w:rsidRDefault="00545814"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34</w:t>
            </w:r>
            <w:r w:rsidR="00476EF3">
              <w:rPr>
                <w:rFonts w:ascii="Book Antiqua" w:hAnsi="Book Antiqua"/>
                <w:sz w:val="24"/>
                <w:szCs w:val="24"/>
              </w:rPr>
              <w:t xml:space="preserve"> (</w:t>
            </w:r>
            <w:r w:rsidRPr="007F1BAB">
              <w:rPr>
                <w:rFonts w:ascii="Book Antiqua" w:hAnsi="Book Antiqua"/>
                <w:sz w:val="24"/>
                <w:szCs w:val="24"/>
              </w:rPr>
              <w:t>37.8)</w:t>
            </w:r>
          </w:p>
        </w:tc>
        <w:tc>
          <w:tcPr>
            <w:tcW w:w="1133" w:type="dxa"/>
          </w:tcPr>
          <w:p w14:paraId="6B92DD73" w14:textId="5C59C3E8" w:rsidR="00545814" w:rsidRPr="007F1BAB" w:rsidRDefault="00545814"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17</w:t>
            </w:r>
            <w:r w:rsidR="00476EF3">
              <w:rPr>
                <w:rFonts w:ascii="Book Antiqua" w:hAnsi="Book Antiqua"/>
                <w:sz w:val="24"/>
                <w:szCs w:val="24"/>
              </w:rPr>
              <w:t xml:space="preserve"> (</w:t>
            </w:r>
            <w:r w:rsidRPr="007F1BAB">
              <w:rPr>
                <w:rFonts w:ascii="Book Antiqua" w:hAnsi="Book Antiqua"/>
                <w:sz w:val="24"/>
                <w:szCs w:val="24"/>
              </w:rPr>
              <w:t>18.9)</w:t>
            </w:r>
          </w:p>
        </w:tc>
        <w:tc>
          <w:tcPr>
            <w:tcW w:w="1234" w:type="dxa"/>
          </w:tcPr>
          <w:p w14:paraId="7C466E33" w14:textId="562DFF4A" w:rsidR="00545814" w:rsidRPr="007F1BAB" w:rsidRDefault="00545814"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39</w:t>
            </w:r>
            <w:r w:rsidR="00476EF3">
              <w:rPr>
                <w:rFonts w:ascii="Book Antiqua" w:hAnsi="Book Antiqua"/>
                <w:sz w:val="24"/>
                <w:szCs w:val="24"/>
              </w:rPr>
              <w:t xml:space="preserve"> (</w:t>
            </w:r>
            <w:r w:rsidRPr="007F1BAB">
              <w:rPr>
                <w:rFonts w:ascii="Book Antiqua" w:hAnsi="Book Antiqua"/>
                <w:sz w:val="24"/>
                <w:szCs w:val="24"/>
              </w:rPr>
              <w:t>43.3)</w:t>
            </w:r>
          </w:p>
        </w:tc>
        <w:tc>
          <w:tcPr>
            <w:tcW w:w="1162" w:type="dxa"/>
          </w:tcPr>
          <w:p w14:paraId="34FE8A3F" w14:textId="77777777" w:rsidR="00545814" w:rsidRPr="007F1BAB" w:rsidRDefault="00545814" w:rsidP="00992DB7">
            <w:pPr>
              <w:adjustRightInd w:val="0"/>
              <w:snapToGrid w:val="0"/>
              <w:spacing w:after="0" w:line="360" w:lineRule="auto"/>
              <w:jc w:val="both"/>
              <w:rPr>
                <w:rFonts w:ascii="Book Antiqua" w:hAnsi="Book Antiqua"/>
                <w:sz w:val="24"/>
                <w:szCs w:val="24"/>
              </w:rPr>
            </w:pPr>
          </w:p>
        </w:tc>
      </w:tr>
      <w:tr w:rsidR="00545814" w:rsidRPr="007F1BAB" w14:paraId="5FF50D6E" w14:textId="77777777" w:rsidTr="00717632">
        <w:trPr>
          <w:trHeight w:val="301"/>
          <w:jc w:val="center"/>
        </w:trPr>
        <w:tc>
          <w:tcPr>
            <w:tcW w:w="2694" w:type="dxa"/>
          </w:tcPr>
          <w:p w14:paraId="3DFCF8A0" w14:textId="77777777" w:rsidR="00545814" w:rsidRPr="007F1BAB" w:rsidRDefault="00545814" w:rsidP="00992DB7">
            <w:pPr>
              <w:adjustRightInd w:val="0"/>
              <w:snapToGrid w:val="0"/>
              <w:spacing w:after="0" w:line="360" w:lineRule="auto"/>
              <w:ind w:firstLineChars="150" w:firstLine="360"/>
              <w:jc w:val="both"/>
              <w:rPr>
                <w:rFonts w:ascii="Book Antiqua" w:hAnsi="Book Antiqua"/>
                <w:sz w:val="24"/>
                <w:szCs w:val="24"/>
              </w:rPr>
            </w:pPr>
            <w:r w:rsidRPr="007F1BAB">
              <w:rPr>
                <w:rFonts w:ascii="Book Antiqua" w:hAnsi="Book Antiqua"/>
                <w:sz w:val="24"/>
                <w:szCs w:val="24"/>
              </w:rPr>
              <w:t>Female</w:t>
            </w:r>
          </w:p>
        </w:tc>
        <w:tc>
          <w:tcPr>
            <w:tcW w:w="1418" w:type="dxa"/>
          </w:tcPr>
          <w:p w14:paraId="2CDAD689" w14:textId="77777777" w:rsidR="00545814" w:rsidRPr="007F1BAB" w:rsidRDefault="00545814"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35</w:t>
            </w:r>
          </w:p>
        </w:tc>
        <w:tc>
          <w:tcPr>
            <w:tcW w:w="1432" w:type="dxa"/>
          </w:tcPr>
          <w:p w14:paraId="62651963" w14:textId="607EF604" w:rsidR="00545814" w:rsidRPr="007F1BAB" w:rsidRDefault="00545814"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15</w:t>
            </w:r>
            <w:r w:rsidR="00476EF3">
              <w:rPr>
                <w:rFonts w:ascii="Book Antiqua" w:hAnsi="Book Antiqua"/>
                <w:sz w:val="24"/>
                <w:szCs w:val="24"/>
              </w:rPr>
              <w:t xml:space="preserve"> (</w:t>
            </w:r>
            <w:r w:rsidRPr="007F1BAB">
              <w:rPr>
                <w:rFonts w:ascii="Book Antiqua" w:hAnsi="Book Antiqua"/>
                <w:sz w:val="24"/>
                <w:szCs w:val="24"/>
              </w:rPr>
              <w:t>42.9)</w:t>
            </w:r>
          </w:p>
        </w:tc>
        <w:tc>
          <w:tcPr>
            <w:tcW w:w="1133" w:type="dxa"/>
          </w:tcPr>
          <w:p w14:paraId="5B8BE014" w14:textId="79CC9FB9" w:rsidR="00545814" w:rsidRPr="007F1BAB" w:rsidRDefault="00545814"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5</w:t>
            </w:r>
            <w:r w:rsidR="00476EF3">
              <w:rPr>
                <w:rFonts w:ascii="Book Antiqua" w:hAnsi="Book Antiqua"/>
                <w:sz w:val="24"/>
                <w:szCs w:val="24"/>
              </w:rPr>
              <w:t xml:space="preserve"> (</w:t>
            </w:r>
            <w:r w:rsidRPr="007F1BAB">
              <w:rPr>
                <w:rFonts w:ascii="Book Antiqua" w:hAnsi="Book Antiqua"/>
                <w:sz w:val="24"/>
                <w:szCs w:val="24"/>
              </w:rPr>
              <w:t>14.2)</w:t>
            </w:r>
          </w:p>
        </w:tc>
        <w:tc>
          <w:tcPr>
            <w:tcW w:w="1234" w:type="dxa"/>
          </w:tcPr>
          <w:p w14:paraId="2020356F" w14:textId="55F14D45" w:rsidR="00545814" w:rsidRPr="007F1BAB" w:rsidRDefault="00545814"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15</w:t>
            </w:r>
            <w:r w:rsidR="00476EF3">
              <w:rPr>
                <w:rFonts w:ascii="Book Antiqua" w:hAnsi="Book Antiqua"/>
                <w:sz w:val="24"/>
                <w:szCs w:val="24"/>
              </w:rPr>
              <w:t xml:space="preserve"> (</w:t>
            </w:r>
            <w:r w:rsidRPr="007F1BAB">
              <w:rPr>
                <w:rFonts w:ascii="Book Antiqua" w:hAnsi="Book Antiqua"/>
                <w:sz w:val="24"/>
                <w:szCs w:val="24"/>
              </w:rPr>
              <w:t>42.9)</w:t>
            </w:r>
          </w:p>
        </w:tc>
        <w:tc>
          <w:tcPr>
            <w:tcW w:w="1162" w:type="dxa"/>
          </w:tcPr>
          <w:p w14:paraId="0EAEB8D2" w14:textId="77777777" w:rsidR="00545814" w:rsidRPr="007F1BAB" w:rsidRDefault="00545814" w:rsidP="00992DB7">
            <w:pPr>
              <w:adjustRightInd w:val="0"/>
              <w:snapToGrid w:val="0"/>
              <w:spacing w:after="0" w:line="360" w:lineRule="auto"/>
              <w:jc w:val="both"/>
              <w:rPr>
                <w:rFonts w:ascii="Book Antiqua" w:hAnsi="Book Antiqua"/>
                <w:sz w:val="24"/>
                <w:szCs w:val="24"/>
              </w:rPr>
            </w:pPr>
          </w:p>
        </w:tc>
      </w:tr>
      <w:tr w:rsidR="00692981" w:rsidRPr="007F1BAB" w14:paraId="6E191BB6" w14:textId="77777777" w:rsidTr="00717632">
        <w:trPr>
          <w:trHeight w:val="301"/>
          <w:jc w:val="center"/>
        </w:trPr>
        <w:tc>
          <w:tcPr>
            <w:tcW w:w="2694" w:type="dxa"/>
          </w:tcPr>
          <w:p w14:paraId="57111731" w14:textId="77777777" w:rsidR="00692981" w:rsidRPr="007F1BAB" w:rsidRDefault="00692981"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Tumor differentiation</w:t>
            </w:r>
          </w:p>
        </w:tc>
        <w:tc>
          <w:tcPr>
            <w:tcW w:w="1418" w:type="dxa"/>
          </w:tcPr>
          <w:p w14:paraId="45B391A9" w14:textId="77777777" w:rsidR="00692981" w:rsidRPr="007F1BAB" w:rsidRDefault="00692981" w:rsidP="00992DB7">
            <w:pPr>
              <w:adjustRightInd w:val="0"/>
              <w:snapToGrid w:val="0"/>
              <w:spacing w:after="0" w:line="360" w:lineRule="auto"/>
              <w:jc w:val="both"/>
              <w:rPr>
                <w:rFonts w:ascii="Book Antiqua" w:hAnsi="Book Antiqua"/>
                <w:sz w:val="24"/>
                <w:szCs w:val="24"/>
              </w:rPr>
            </w:pPr>
          </w:p>
        </w:tc>
        <w:tc>
          <w:tcPr>
            <w:tcW w:w="1432" w:type="dxa"/>
          </w:tcPr>
          <w:p w14:paraId="14E7D897" w14:textId="77777777" w:rsidR="00692981" w:rsidRPr="007F1BAB" w:rsidRDefault="00692981" w:rsidP="00992DB7">
            <w:pPr>
              <w:adjustRightInd w:val="0"/>
              <w:snapToGrid w:val="0"/>
              <w:spacing w:after="0" w:line="360" w:lineRule="auto"/>
              <w:jc w:val="both"/>
              <w:rPr>
                <w:rFonts w:ascii="Book Antiqua" w:hAnsi="Book Antiqua"/>
                <w:sz w:val="24"/>
                <w:szCs w:val="24"/>
              </w:rPr>
            </w:pPr>
          </w:p>
        </w:tc>
        <w:tc>
          <w:tcPr>
            <w:tcW w:w="1133" w:type="dxa"/>
          </w:tcPr>
          <w:p w14:paraId="1D6CC451" w14:textId="77777777" w:rsidR="00692981" w:rsidRPr="007F1BAB" w:rsidRDefault="00692981" w:rsidP="00992DB7">
            <w:pPr>
              <w:adjustRightInd w:val="0"/>
              <w:snapToGrid w:val="0"/>
              <w:spacing w:after="0" w:line="360" w:lineRule="auto"/>
              <w:jc w:val="both"/>
              <w:rPr>
                <w:rFonts w:ascii="Book Antiqua" w:hAnsi="Book Antiqua"/>
                <w:sz w:val="24"/>
                <w:szCs w:val="24"/>
              </w:rPr>
            </w:pPr>
          </w:p>
        </w:tc>
        <w:tc>
          <w:tcPr>
            <w:tcW w:w="1234" w:type="dxa"/>
          </w:tcPr>
          <w:p w14:paraId="70B41863" w14:textId="77777777" w:rsidR="00692981" w:rsidRPr="007F1BAB" w:rsidRDefault="00692981" w:rsidP="00992DB7">
            <w:pPr>
              <w:adjustRightInd w:val="0"/>
              <w:snapToGrid w:val="0"/>
              <w:spacing w:after="0" w:line="360" w:lineRule="auto"/>
              <w:jc w:val="both"/>
              <w:rPr>
                <w:rFonts w:ascii="Book Antiqua" w:hAnsi="Book Antiqua"/>
                <w:sz w:val="24"/>
                <w:szCs w:val="24"/>
              </w:rPr>
            </w:pPr>
          </w:p>
        </w:tc>
        <w:tc>
          <w:tcPr>
            <w:tcW w:w="1162" w:type="dxa"/>
          </w:tcPr>
          <w:p w14:paraId="48187A50" w14:textId="77777777" w:rsidR="00692981" w:rsidRPr="007F1BAB" w:rsidRDefault="00692981"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0.0652</w:t>
            </w:r>
          </w:p>
        </w:tc>
      </w:tr>
      <w:tr w:rsidR="00692981" w:rsidRPr="007F1BAB" w14:paraId="0E2574C8" w14:textId="77777777" w:rsidTr="00717632">
        <w:trPr>
          <w:trHeight w:val="301"/>
          <w:jc w:val="center"/>
        </w:trPr>
        <w:tc>
          <w:tcPr>
            <w:tcW w:w="2694" w:type="dxa"/>
          </w:tcPr>
          <w:p w14:paraId="54490E5A" w14:textId="77777777" w:rsidR="00692981" w:rsidRPr="007F1BAB" w:rsidRDefault="00692981" w:rsidP="00992DB7">
            <w:pPr>
              <w:adjustRightInd w:val="0"/>
              <w:snapToGrid w:val="0"/>
              <w:spacing w:after="0" w:line="360" w:lineRule="auto"/>
              <w:ind w:firstLineChars="150" w:firstLine="360"/>
              <w:jc w:val="both"/>
              <w:rPr>
                <w:rFonts w:ascii="Book Antiqua" w:hAnsi="Book Antiqua"/>
                <w:sz w:val="24"/>
                <w:szCs w:val="24"/>
              </w:rPr>
            </w:pPr>
            <w:r w:rsidRPr="007F1BAB">
              <w:rPr>
                <w:rFonts w:ascii="Book Antiqua" w:hAnsi="Book Antiqua"/>
                <w:color w:val="000000"/>
                <w:sz w:val="24"/>
                <w:szCs w:val="24"/>
              </w:rPr>
              <w:t>Well</w:t>
            </w:r>
          </w:p>
        </w:tc>
        <w:tc>
          <w:tcPr>
            <w:tcW w:w="1418" w:type="dxa"/>
          </w:tcPr>
          <w:p w14:paraId="11B868A4" w14:textId="77777777" w:rsidR="00692981" w:rsidRPr="007F1BAB" w:rsidRDefault="00692981"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29</w:t>
            </w:r>
          </w:p>
        </w:tc>
        <w:tc>
          <w:tcPr>
            <w:tcW w:w="1432" w:type="dxa"/>
          </w:tcPr>
          <w:p w14:paraId="6A931C2A" w14:textId="7940C179" w:rsidR="00692981" w:rsidRPr="007F1BAB" w:rsidRDefault="00692981"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15</w:t>
            </w:r>
            <w:r w:rsidR="00476EF3">
              <w:rPr>
                <w:rFonts w:ascii="Book Antiqua" w:hAnsi="Book Antiqua"/>
                <w:sz w:val="24"/>
                <w:szCs w:val="24"/>
              </w:rPr>
              <w:t xml:space="preserve"> (</w:t>
            </w:r>
            <w:r w:rsidRPr="007F1BAB">
              <w:rPr>
                <w:rFonts w:ascii="Book Antiqua" w:hAnsi="Book Antiqua"/>
                <w:sz w:val="24"/>
                <w:szCs w:val="24"/>
              </w:rPr>
              <w:t>51.7)</w:t>
            </w:r>
          </w:p>
        </w:tc>
        <w:tc>
          <w:tcPr>
            <w:tcW w:w="1133" w:type="dxa"/>
          </w:tcPr>
          <w:p w14:paraId="28AC6721" w14:textId="14C30514" w:rsidR="00692981" w:rsidRPr="007F1BAB" w:rsidRDefault="00692981"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5</w:t>
            </w:r>
            <w:r w:rsidR="00476EF3">
              <w:rPr>
                <w:rFonts w:ascii="Book Antiqua" w:hAnsi="Book Antiqua"/>
                <w:sz w:val="24"/>
                <w:szCs w:val="24"/>
              </w:rPr>
              <w:t xml:space="preserve"> (</w:t>
            </w:r>
            <w:r w:rsidRPr="007F1BAB">
              <w:rPr>
                <w:rFonts w:ascii="Book Antiqua" w:hAnsi="Book Antiqua"/>
                <w:sz w:val="24"/>
                <w:szCs w:val="24"/>
              </w:rPr>
              <w:t>17.2)</w:t>
            </w:r>
          </w:p>
        </w:tc>
        <w:tc>
          <w:tcPr>
            <w:tcW w:w="1234" w:type="dxa"/>
          </w:tcPr>
          <w:p w14:paraId="78FD17BB" w14:textId="4A409D5B" w:rsidR="00692981" w:rsidRPr="007F1BAB" w:rsidRDefault="00692981"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9</w:t>
            </w:r>
            <w:r w:rsidR="00476EF3">
              <w:rPr>
                <w:rFonts w:ascii="Book Antiqua" w:hAnsi="Book Antiqua"/>
                <w:sz w:val="24"/>
                <w:szCs w:val="24"/>
              </w:rPr>
              <w:t xml:space="preserve"> (</w:t>
            </w:r>
            <w:r w:rsidRPr="007F1BAB">
              <w:rPr>
                <w:rFonts w:ascii="Book Antiqua" w:hAnsi="Book Antiqua"/>
                <w:sz w:val="24"/>
                <w:szCs w:val="24"/>
              </w:rPr>
              <w:t>31.1)</w:t>
            </w:r>
          </w:p>
        </w:tc>
        <w:tc>
          <w:tcPr>
            <w:tcW w:w="1162" w:type="dxa"/>
          </w:tcPr>
          <w:p w14:paraId="20844A5C" w14:textId="77777777" w:rsidR="00692981" w:rsidRPr="007F1BAB" w:rsidRDefault="00692981" w:rsidP="00992DB7">
            <w:pPr>
              <w:adjustRightInd w:val="0"/>
              <w:snapToGrid w:val="0"/>
              <w:spacing w:after="0" w:line="360" w:lineRule="auto"/>
              <w:jc w:val="both"/>
              <w:rPr>
                <w:rFonts w:ascii="Book Antiqua" w:hAnsi="Book Antiqua"/>
                <w:sz w:val="24"/>
                <w:szCs w:val="24"/>
              </w:rPr>
            </w:pPr>
          </w:p>
        </w:tc>
      </w:tr>
      <w:tr w:rsidR="00692981" w:rsidRPr="007F1BAB" w14:paraId="722B2DD1" w14:textId="77777777" w:rsidTr="00717632">
        <w:trPr>
          <w:trHeight w:val="301"/>
          <w:jc w:val="center"/>
        </w:trPr>
        <w:tc>
          <w:tcPr>
            <w:tcW w:w="2694" w:type="dxa"/>
          </w:tcPr>
          <w:p w14:paraId="4DFDC976" w14:textId="77777777" w:rsidR="00692981" w:rsidRPr="007F1BAB" w:rsidRDefault="00692981" w:rsidP="00992DB7">
            <w:pPr>
              <w:adjustRightInd w:val="0"/>
              <w:snapToGrid w:val="0"/>
              <w:spacing w:after="0" w:line="360" w:lineRule="auto"/>
              <w:ind w:firstLineChars="150" w:firstLine="360"/>
              <w:jc w:val="both"/>
              <w:rPr>
                <w:rFonts w:ascii="Book Antiqua" w:hAnsi="Book Antiqua"/>
                <w:sz w:val="24"/>
                <w:szCs w:val="24"/>
              </w:rPr>
            </w:pPr>
            <w:r w:rsidRPr="007F1BAB">
              <w:rPr>
                <w:rFonts w:ascii="Book Antiqua" w:hAnsi="Book Antiqua"/>
                <w:sz w:val="24"/>
                <w:szCs w:val="24"/>
              </w:rPr>
              <w:t>Moderately</w:t>
            </w:r>
          </w:p>
        </w:tc>
        <w:tc>
          <w:tcPr>
            <w:tcW w:w="1418" w:type="dxa"/>
          </w:tcPr>
          <w:p w14:paraId="1C26A589" w14:textId="77777777" w:rsidR="00692981" w:rsidRPr="007F1BAB" w:rsidRDefault="00692981"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72</w:t>
            </w:r>
          </w:p>
        </w:tc>
        <w:tc>
          <w:tcPr>
            <w:tcW w:w="1432" w:type="dxa"/>
          </w:tcPr>
          <w:p w14:paraId="11A9414E" w14:textId="04B8474B" w:rsidR="00692981" w:rsidRPr="007F1BAB" w:rsidRDefault="00692981"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26</w:t>
            </w:r>
            <w:r w:rsidR="00476EF3">
              <w:rPr>
                <w:rFonts w:ascii="Book Antiqua" w:hAnsi="Book Antiqua"/>
                <w:sz w:val="24"/>
                <w:szCs w:val="24"/>
              </w:rPr>
              <w:t xml:space="preserve"> (</w:t>
            </w:r>
            <w:r w:rsidRPr="007F1BAB">
              <w:rPr>
                <w:rFonts w:ascii="Book Antiqua" w:hAnsi="Book Antiqua"/>
                <w:sz w:val="24"/>
                <w:szCs w:val="24"/>
              </w:rPr>
              <w:t>36.1)</w:t>
            </w:r>
          </w:p>
        </w:tc>
        <w:tc>
          <w:tcPr>
            <w:tcW w:w="1133" w:type="dxa"/>
          </w:tcPr>
          <w:p w14:paraId="253AFA38" w14:textId="39A6E49D" w:rsidR="00692981" w:rsidRPr="007F1BAB" w:rsidRDefault="00692981"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16</w:t>
            </w:r>
            <w:r w:rsidR="00476EF3">
              <w:rPr>
                <w:rFonts w:ascii="Book Antiqua" w:hAnsi="Book Antiqua"/>
                <w:sz w:val="24"/>
                <w:szCs w:val="24"/>
              </w:rPr>
              <w:t xml:space="preserve"> (</w:t>
            </w:r>
            <w:r w:rsidRPr="007F1BAB">
              <w:rPr>
                <w:rFonts w:ascii="Book Antiqua" w:hAnsi="Book Antiqua"/>
                <w:sz w:val="24"/>
                <w:szCs w:val="24"/>
              </w:rPr>
              <w:t>22.2)</w:t>
            </w:r>
          </w:p>
        </w:tc>
        <w:tc>
          <w:tcPr>
            <w:tcW w:w="1234" w:type="dxa"/>
          </w:tcPr>
          <w:p w14:paraId="629E089D" w14:textId="73756D62" w:rsidR="00692981" w:rsidRPr="007F1BAB" w:rsidRDefault="00692981"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30</w:t>
            </w:r>
            <w:r w:rsidR="00476EF3">
              <w:rPr>
                <w:rFonts w:ascii="Book Antiqua" w:hAnsi="Book Antiqua"/>
                <w:sz w:val="24"/>
                <w:szCs w:val="24"/>
              </w:rPr>
              <w:t xml:space="preserve"> (</w:t>
            </w:r>
            <w:r w:rsidRPr="007F1BAB">
              <w:rPr>
                <w:rFonts w:ascii="Book Antiqua" w:hAnsi="Book Antiqua"/>
                <w:sz w:val="24"/>
                <w:szCs w:val="24"/>
              </w:rPr>
              <w:t>41.7)</w:t>
            </w:r>
          </w:p>
        </w:tc>
        <w:tc>
          <w:tcPr>
            <w:tcW w:w="1162" w:type="dxa"/>
          </w:tcPr>
          <w:p w14:paraId="63BD59CE" w14:textId="77777777" w:rsidR="00692981" w:rsidRPr="007F1BAB" w:rsidRDefault="00692981" w:rsidP="00992DB7">
            <w:pPr>
              <w:adjustRightInd w:val="0"/>
              <w:snapToGrid w:val="0"/>
              <w:spacing w:after="0" w:line="360" w:lineRule="auto"/>
              <w:jc w:val="both"/>
              <w:rPr>
                <w:rFonts w:ascii="Book Antiqua" w:hAnsi="Book Antiqua"/>
                <w:sz w:val="24"/>
                <w:szCs w:val="24"/>
              </w:rPr>
            </w:pPr>
          </w:p>
        </w:tc>
      </w:tr>
      <w:tr w:rsidR="00692981" w:rsidRPr="007F1BAB" w14:paraId="247F71C2" w14:textId="77777777" w:rsidTr="00717632">
        <w:trPr>
          <w:trHeight w:val="301"/>
          <w:jc w:val="center"/>
        </w:trPr>
        <w:tc>
          <w:tcPr>
            <w:tcW w:w="2694" w:type="dxa"/>
          </w:tcPr>
          <w:p w14:paraId="7D89A009" w14:textId="77777777" w:rsidR="00692981" w:rsidRPr="007F1BAB" w:rsidRDefault="00692981" w:rsidP="00992DB7">
            <w:pPr>
              <w:adjustRightInd w:val="0"/>
              <w:snapToGrid w:val="0"/>
              <w:spacing w:after="0" w:line="360" w:lineRule="auto"/>
              <w:ind w:firstLineChars="150" w:firstLine="360"/>
              <w:jc w:val="both"/>
              <w:rPr>
                <w:rFonts w:ascii="Book Antiqua" w:hAnsi="Book Antiqua"/>
                <w:sz w:val="24"/>
                <w:szCs w:val="24"/>
              </w:rPr>
            </w:pPr>
            <w:r w:rsidRPr="007F1BAB">
              <w:rPr>
                <w:rFonts w:ascii="Book Antiqua" w:hAnsi="Book Antiqua"/>
                <w:sz w:val="24"/>
                <w:szCs w:val="24"/>
              </w:rPr>
              <w:t>Poorly</w:t>
            </w:r>
          </w:p>
        </w:tc>
        <w:tc>
          <w:tcPr>
            <w:tcW w:w="1418" w:type="dxa"/>
          </w:tcPr>
          <w:p w14:paraId="23CD75E1" w14:textId="77777777" w:rsidR="00692981" w:rsidRPr="007F1BAB" w:rsidRDefault="00692981"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24</w:t>
            </w:r>
          </w:p>
        </w:tc>
        <w:tc>
          <w:tcPr>
            <w:tcW w:w="1432" w:type="dxa"/>
          </w:tcPr>
          <w:p w14:paraId="1C2FEEEA" w14:textId="3792EA0A" w:rsidR="00692981" w:rsidRPr="007F1BAB" w:rsidRDefault="00692981"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8</w:t>
            </w:r>
            <w:r w:rsidR="00476EF3">
              <w:rPr>
                <w:rFonts w:ascii="Book Antiqua" w:hAnsi="Book Antiqua"/>
                <w:sz w:val="24"/>
                <w:szCs w:val="24"/>
              </w:rPr>
              <w:t xml:space="preserve"> (</w:t>
            </w:r>
            <w:r w:rsidRPr="007F1BAB">
              <w:rPr>
                <w:rFonts w:ascii="Book Antiqua" w:hAnsi="Book Antiqua"/>
                <w:sz w:val="24"/>
                <w:szCs w:val="24"/>
              </w:rPr>
              <w:t>33.3)</w:t>
            </w:r>
          </w:p>
        </w:tc>
        <w:tc>
          <w:tcPr>
            <w:tcW w:w="1133" w:type="dxa"/>
          </w:tcPr>
          <w:p w14:paraId="75ED46FE" w14:textId="406A79D6" w:rsidR="00692981" w:rsidRPr="007F1BAB" w:rsidRDefault="00692981"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1</w:t>
            </w:r>
            <w:r w:rsidR="00476EF3">
              <w:rPr>
                <w:rFonts w:ascii="Book Antiqua" w:hAnsi="Book Antiqua"/>
                <w:sz w:val="24"/>
                <w:szCs w:val="24"/>
              </w:rPr>
              <w:t xml:space="preserve"> (</w:t>
            </w:r>
            <w:r w:rsidRPr="007F1BAB">
              <w:rPr>
                <w:rFonts w:ascii="Book Antiqua" w:hAnsi="Book Antiqua"/>
                <w:sz w:val="24"/>
                <w:szCs w:val="24"/>
              </w:rPr>
              <w:t>4.2)</w:t>
            </w:r>
          </w:p>
        </w:tc>
        <w:tc>
          <w:tcPr>
            <w:tcW w:w="1234" w:type="dxa"/>
          </w:tcPr>
          <w:p w14:paraId="2AC9831F" w14:textId="1972DAC1" w:rsidR="00692981" w:rsidRPr="007F1BAB" w:rsidRDefault="00692981"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15</w:t>
            </w:r>
            <w:r w:rsidR="00476EF3">
              <w:rPr>
                <w:rFonts w:ascii="Book Antiqua" w:hAnsi="Book Antiqua"/>
                <w:sz w:val="24"/>
                <w:szCs w:val="24"/>
              </w:rPr>
              <w:t xml:space="preserve"> (</w:t>
            </w:r>
            <w:r w:rsidRPr="007F1BAB">
              <w:rPr>
                <w:rFonts w:ascii="Book Antiqua" w:hAnsi="Book Antiqua"/>
                <w:sz w:val="24"/>
                <w:szCs w:val="24"/>
              </w:rPr>
              <w:t>62.5)</w:t>
            </w:r>
          </w:p>
        </w:tc>
        <w:tc>
          <w:tcPr>
            <w:tcW w:w="1162" w:type="dxa"/>
          </w:tcPr>
          <w:p w14:paraId="0FB8180D" w14:textId="77777777" w:rsidR="00692981" w:rsidRPr="007F1BAB" w:rsidRDefault="00692981" w:rsidP="00992DB7">
            <w:pPr>
              <w:adjustRightInd w:val="0"/>
              <w:snapToGrid w:val="0"/>
              <w:spacing w:after="0" w:line="360" w:lineRule="auto"/>
              <w:jc w:val="both"/>
              <w:rPr>
                <w:rFonts w:ascii="Book Antiqua" w:hAnsi="Book Antiqua"/>
                <w:sz w:val="24"/>
                <w:szCs w:val="24"/>
              </w:rPr>
            </w:pPr>
          </w:p>
        </w:tc>
      </w:tr>
      <w:tr w:rsidR="00692981" w:rsidRPr="007F1BAB" w14:paraId="71EFF1AB" w14:textId="77777777" w:rsidTr="00717632">
        <w:trPr>
          <w:trHeight w:val="301"/>
          <w:jc w:val="center"/>
        </w:trPr>
        <w:tc>
          <w:tcPr>
            <w:tcW w:w="2694" w:type="dxa"/>
          </w:tcPr>
          <w:p w14:paraId="483BDA72" w14:textId="77777777" w:rsidR="00692981" w:rsidRPr="007F1BAB" w:rsidRDefault="00692981"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Tumor differentiation</w:t>
            </w:r>
          </w:p>
        </w:tc>
        <w:tc>
          <w:tcPr>
            <w:tcW w:w="1418" w:type="dxa"/>
          </w:tcPr>
          <w:p w14:paraId="3B381F61" w14:textId="77777777" w:rsidR="00692981" w:rsidRPr="007F1BAB" w:rsidRDefault="00692981" w:rsidP="00992DB7">
            <w:pPr>
              <w:adjustRightInd w:val="0"/>
              <w:snapToGrid w:val="0"/>
              <w:spacing w:after="0" w:line="360" w:lineRule="auto"/>
              <w:jc w:val="both"/>
              <w:rPr>
                <w:rFonts w:ascii="Book Antiqua" w:hAnsi="Book Antiqua"/>
                <w:sz w:val="24"/>
                <w:szCs w:val="24"/>
              </w:rPr>
            </w:pPr>
          </w:p>
        </w:tc>
        <w:tc>
          <w:tcPr>
            <w:tcW w:w="1432" w:type="dxa"/>
          </w:tcPr>
          <w:p w14:paraId="7318AF84" w14:textId="77777777" w:rsidR="00692981" w:rsidRPr="007F1BAB" w:rsidRDefault="00692981" w:rsidP="00992DB7">
            <w:pPr>
              <w:adjustRightInd w:val="0"/>
              <w:snapToGrid w:val="0"/>
              <w:spacing w:after="0" w:line="360" w:lineRule="auto"/>
              <w:jc w:val="both"/>
              <w:rPr>
                <w:rFonts w:ascii="Book Antiqua" w:hAnsi="Book Antiqua"/>
                <w:sz w:val="24"/>
                <w:szCs w:val="24"/>
              </w:rPr>
            </w:pPr>
          </w:p>
        </w:tc>
        <w:tc>
          <w:tcPr>
            <w:tcW w:w="1133" w:type="dxa"/>
          </w:tcPr>
          <w:p w14:paraId="15124EA5" w14:textId="77777777" w:rsidR="00692981" w:rsidRPr="007F1BAB" w:rsidRDefault="00692981" w:rsidP="00992DB7">
            <w:pPr>
              <w:adjustRightInd w:val="0"/>
              <w:snapToGrid w:val="0"/>
              <w:spacing w:after="0" w:line="360" w:lineRule="auto"/>
              <w:jc w:val="both"/>
              <w:rPr>
                <w:rFonts w:ascii="Book Antiqua" w:hAnsi="Book Antiqua"/>
                <w:sz w:val="24"/>
                <w:szCs w:val="24"/>
              </w:rPr>
            </w:pPr>
          </w:p>
        </w:tc>
        <w:tc>
          <w:tcPr>
            <w:tcW w:w="1234" w:type="dxa"/>
          </w:tcPr>
          <w:p w14:paraId="7A5FD4CC" w14:textId="77777777" w:rsidR="00692981" w:rsidRPr="007F1BAB" w:rsidRDefault="00692981" w:rsidP="00992DB7">
            <w:pPr>
              <w:adjustRightInd w:val="0"/>
              <w:snapToGrid w:val="0"/>
              <w:spacing w:after="0" w:line="360" w:lineRule="auto"/>
              <w:jc w:val="both"/>
              <w:rPr>
                <w:rFonts w:ascii="Book Antiqua" w:hAnsi="Book Antiqua"/>
                <w:sz w:val="24"/>
                <w:szCs w:val="24"/>
              </w:rPr>
            </w:pPr>
          </w:p>
        </w:tc>
        <w:tc>
          <w:tcPr>
            <w:tcW w:w="1162" w:type="dxa"/>
          </w:tcPr>
          <w:p w14:paraId="4973938A" w14:textId="77777777" w:rsidR="00692981" w:rsidRPr="007F1BAB" w:rsidRDefault="00692981"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0.0337</w:t>
            </w:r>
          </w:p>
        </w:tc>
      </w:tr>
      <w:tr w:rsidR="00692981" w:rsidRPr="007F1BAB" w14:paraId="39DE75E0" w14:textId="77777777" w:rsidTr="00717632">
        <w:trPr>
          <w:trHeight w:val="301"/>
          <w:jc w:val="center"/>
        </w:trPr>
        <w:tc>
          <w:tcPr>
            <w:tcW w:w="2694" w:type="dxa"/>
          </w:tcPr>
          <w:p w14:paraId="1D17137A" w14:textId="4BE56F49" w:rsidR="00692981" w:rsidRPr="007F1BAB" w:rsidRDefault="00476EF3" w:rsidP="00992DB7">
            <w:pPr>
              <w:adjustRightInd w:val="0"/>
              <w:snapToGrid w:val="0"/>
              <w:spacing w:after="0" w:line="360" w:lineRule="auto"/>
              <w:jc w:val="both"/>
              <w:rPr>
                <w:rFonts w:ascii="Book Antiqua" w:hAnsi="Book Antiqua"/>
                <w:sz w:val="24"/>
                <w:szCs w:val="24"/>
              </w:rPr>
            </w:pPr>
            <w:r>
              <w:rPr>
                <w:rFonts w:ascii="Book Antiqua" w:hAnsi="Book Antiqua"/>
                <w:sz w:val="24"/>
                <w:szCs w:val="24"/>
              </w:rPr>
              <w:t xml:space="preserve"> </w:t>
            </w:r>
            <w:r w:rsidR="00692981" w:rsidRPr="007F1BAB">
              <w:rPr>
                <w:rFonts w:ascii="Book Antiqua" w:hAnsi="Book Antiqua"/>
                <w:sz w:val="24"/>
                <w:szCs w:val="24"/>
              </w:rPr>
              <w:t xml:space="preserve"> </w:t>
            </w:r>
            <w:r w:rsidR="00692981" w:rsidRPr="007F1BAB">
              <w:rPr>
                <w:rFonts w:ascii="Book Antiqua" w:hAnsi="Book Antiqua"/>
                <w:color w:val="000000"/>
                <w:sz w:val="24"/>
                <w:szCs w:val="24"/>
              </w:rPr>
              <w:t>Well</w:t>
            </w:r>
            <w:r>
              <w:rPr>
                <w:rFonts w:ascii="Book Antiqua" w:hAnsi="Book Antiqua" w:hint="eastAsia"/>
                <w:color w:val="000000"/>
                <w:sz w:val="24"/>
                <w:szCs w:val="24"/>
              </w:rPr>
              <w:t xml:space="preserve"> </w:t>
            </w:r>
            <w:r w:rsidR="00692981" w:rsidRPr="007F1BAB">
              <w:rPr>
                <w:rFonts w:ascii="Book Antiqua" w:hAnsi="Book Antiqua"/>
                <w:color w:val="000000"/>
                <w:sz w:val="24"/>
                <w:szCs w:val="24"/>
              </w:rPr>
              <w:t>+</w:t>
            </w:r>
            <w:r>
              <w:rPr>
                <w:rFonts w:ascii="Book Antiqua" w:hAnsi="Book Antiqua" w:hint="eastAsia"/>
                <w:color w:val="000000"/>
                <w:sz w:val="24"/>
                <w:szCs w:val="24"/>
              </w:rPr>
              <w:t xml:space="preserve"> </w:t>
            </w:r>
            <w:r w:rsidR="00692981" w:rsidRPr="007F1BAB">
              <w:rPr>
                <w:rFonts w:ascii="Book Antiqua" w:hAnsi="Book Antiqua"/>
                <w:color w:val="000000"/>
                <w:sz w:val="24"/>
                <w:szCs w:val="24"/>
              </w:rPr>
              <w:t>moderately</w:t>
            </w:r>
          </w:p>
        </w:tc>
        <w:tc>
          <w:tcPr>
            <w:tcW w:w="1418" w:type="dxa"/>
          </w:tcPr>
          <w:p w14:paraId="1952E798" w14:textId="77777777" w:rsidR="00692981" w:rsidRPr="007F1BAB" w:rsidRDefault="00692981"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101</w:t>
            </w:r>
          </w:p>
        </w:tc>
        <w:tc>
          <w:tcPr>
            <w:tcW w:w="1432" w:type="dxa"/>
          </w:tcPr>
          <w:p w14:paraId="1C8B7582" w14:textId="444855D0" w:rsidR="00692981" w:rsidRPr="007F1BAB" w:rsidRDefault="00692981"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41</w:t>
            </w:r>
            <w:r w:rsidR="00476EF3">
              <w:rPr>
                <w:rFonts w:ascii="Book Antiqua" w:hAnsi="Book Antiqua"/>
                <w:sz w:val="24"/>
                <w:szCs w:val="24"/>
              </w:rPr>
              <w:t xml:space="preserve"> (</w:t>
            </w:r>
            <w:r w:rsidRPr="007F1BAB">
              <w:rPr>
                <w:rFonts w:ascii="Book Antiqua" w:hAnsi="Book Antiqua"/>
                <w:sz w:val="24"/>
                <w:szCs w:val="24"/>
              </w:rPr>
              <w:t>40.6)</w:t>
            </w:r>
          </w:p>
        </w:tc>
        <w:tc>
          <w:tcPr>
            <w:tcW w:w="1133" w:type="dxa"/>
          </w:tcPr>
          <w:p w14:paraId="2D27B40D" w14:textId="6FB1C29E" w:rsidR="00692981" w:rsidRPr="007F1BAB" w:rsidRDefault="00692981"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21</w:t>
            </w:r>
            <w:r w:rsidR="00476EF3">
              <w:rPr>
                <w:rFonts w:ascii="Book Antiqua" w:hAnsi="Book Antiqua"/>
                <w:sz w:val="24"/>
                <w:szCs w:val="24"/>
              </w:rPr>
              <w:t xml:space="preserve"> (</w:t>
            </w:r>
            <w:r w:rsidRPr="007F1BAB">
              <w:rPr>
                <w:rFonts w:ascii="Book Antiqua" w:hAnsi="Book Antiqua"/>
                <w:sz w:val="24"/>
                <w:szCs w:val="24"/>
              </w:rPr>
              <w:t>20.8)</w:t>
            </w:r>
          </w:p>
        </w:tc>
        <w:tc>
          <w:tcPr>
            <w:tcW w:w="1234" w:type="dxa"/>
          </w:tcPr>
          <w:p w14:paraId="6733168F" w14:textId="1163E4FF" w:rsidR="00692981" w:rsidRPr="007F1BAB" w:rsidRDefault="00692981"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39</w:t>
            </w:r>
            <w:r w:rsidR="00476EF3">
              <w:rPr>
                <w:rFonts w:ascii="Book Antiqua" w:hAnsi="Book Antiqua"/>
                <w:sz w:val="24"/>
                <w:szCs w:val="24"/>
              </w:rPr>
              <w:t xml:space="preserve"> (</w:t>
            </w:r>
            <w:r w:rsidRPr="007F1BAB">
              <w:rPr>
                <w:rFonts w:ascii="Book Antiqua" w:hAnsi="Book Antiqua"/>
                <w:sz w:val="24"/>
                <w:szCs w:val="24"/>
              </w:rPr>
              <w:t>38.6)</w:t>
            </w:r>
          </w:p>
        </w:tc>
        <w:tc>
          <w:tcPr>
            <w:tcW w:w="1162" w:type="dxa"/>
          </w:tcPr>
          <w:p w14:paraId="2DF562DD" w14:textId="77777777" w:rsidR="00692981" w:rsidRPr="007F1BAB" w:rsidRDefault="00692981" w:rsidP="00992DB7">
            <w:pPr>
              <w:adjustRightInd w:val="0"/>
              <w:snapToGrid w:val="0"/>
              <w:spacing w:after="0" w:line="360" w:lineRule="auto"/>
              <w:jc w:val="both"/>
              <w:rPr>
                <w:rFonts w:ascii="Book Antiqua" w:hAnsi="Book Antiqua"/>
                <w:sz w:val="24"/>
                <w:szCs w:val="24"/>
              </w:rPr>
            </w:pPr>
          </w:p>
        </w:tc>
      </w:tr>
      <w:tr w:rsidR="00692981" w:rsidRPr="007F1BAB" w14:paraId="4AC415AC" w14:textId="77777777" w:rsidTr="00717632">
        <w:trPr>
          <w:trHeight w:val="301"/>
          <w:jc w:val="center"/>
        </w:trPr>
        <w:tc>
          <w:tcPr>
            <w:tcW w:w="2694" w:type="dxa"/>
          </w:tcPr>
          <w:p w14:paraId="265CF80E" w14:textId="77777777" w:rsidR="00692981" w:rsidRPr="007F1BAB" w:rsidRDefault="00692981" w:rsidP="00992DB7">
            <w:pPr>
              <w:adjustRightInd w:val="0"/>
              <w:snapToGrid w:val="0"/>
              <w:spacing w:after="0" w:line="360" w:lineRule="auto"/>
              <w:ind w:firstLineChars="150" w:firstLine="360"/>
              <w:jc w:val="both"/>
              <w:rPr>
                <w:rFonts w:ascii="Book Antiqua" w:hAnsi="Book Antiqua"/>
                <w:sz w:val="24"/>
                <w:szCs w:val="24"/>
              </w:rPr>
            </w:pPr>
            <w:r w:rsidRPr="007F1BAB">
              <w:rPr>
                <w:rFonts w:ascii="Book Antiqua" w:hAnsi="Book Antiqua"/>
                <w:sz w:val="24"/>
                <w:szCs w:val="24"/>
              </w:rPr>
              <w:t>poorly</w:t>
            </w:r>
          </w:p>
        </w:tc>
        <w:tc>
          <w:tcPr>
            <w:tcW w:w="1418" w:type="dxa"/>
          </w:tcPr>
          <w:p w14:paraId="57A4F738" w14:textId="77777777" w:rsidR="00692981" w:rsidRPr="007F1BAB" w:rsidRDefault="00692981"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24</w:t>
            </w:r>
          </w:p>
        </w:tc>
        <w:tc>
          <w:tcPr>
            <w:tcW w:w="1432" w:type="dxa"/>
          </w:tcPr>
          <w:p w14:paraId="6EACF9C8" w14:textId="10E56F7E" w:rsidR="00692981" w:rsidRPr="007F1BAB" w:rsidRDefault="00692981"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8</w:t>
            </w:r>
            <w:r w:rsidR="00476EF3">
              <w:rPr>
                <w:rFonts w:ascii="Book Antiqua" w:hAnsi="Book Antiqua"/>
                <w:sz w:val="24"/>
                <w:szCs w:val="24"/>
              </w:rPr>
              <w:t xml:space="preserve"> (</w:t>
            </w:r>
            <w:r w:rsidRPr="007F1BAB">
              <w:rPr>
                <w:rFonts w:ascii="Book Antiqua" w:hAnsi="Book Antiqua"/>
                <w:sz w:val="24"/>
                <w:szCs w:val="24"/>
              </w:rPr>
              <w:t>33.3)</w:t>
            </w:r>
          </w:p>
        </w:tc>
        <w:tc>
          <w:tcPr>
            <w:tcW w:w="1133" w:type="dxa"/>
          </w:tcPr>
          <w:p w14:paraId="7CF750B5" w14:textId="1CADDD78" w:rsidR="00692981" w:rsidRPr="007F1BAB" w:rsidRDefault="00692981"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1</w:t>
            </w:r>
            <w:r w:rsidR="00476EF3">
              <w:rPr>
                <w:rFonts w:ascii="Book Antiqua" w:hAnsi="Book Antiqua"/>
                <w:sz w:val="24"/>
                <w:szCs w:val="24"/>
              </w:rPr>
              <w:t xml:space="preserve"> (</w:t>
            </w:r>
            <w:r w:rsidRPr="007F1BAB">
              <w:rPr>
                <w:rFonts w:ascii="Book Antiqua" w:hAnsi="Book Antiqua"/>
                <w:sz w:val="24"/>
                <w:szCs w:val="24"/>
              </w:rPr>
              <w:t>4.2)</w:t>
            </w:r>
          </w:p>
        </w:tc>
        <w:tc>
          <w:tcPr>
            <w:tcW w:w="1234" w:type="dxa"/>
          </w:tcPr>
          <w:p w14:paraId="36E0350D" w14:textId="4933612E" w:rsidR="00692981" w:rsidRPr="007F1BAB" w:rsidRDefault="00692981"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15</w:t>
            </w:r>
            <w:r w:rsidR="00476EF3">
              <w:rPr>
                <w:rFonts w:ascii="Book Antiqua" w:hAnsi="Book Antiqua"/>
                <w:sz w:val="24"/>
                <w:szCs w:val="24"/>
              </w:rPr>
              <w:t xml:space="preserve"> (</w:t>
            </w:r>
            <w:r w:rsidRPr="007F1BAB">
              <w:rPr>
                <w:rFonts w:ascii="Book Antiqua" w:hAnsi="Book Antiqua"/>
                <w:sz w:val="24"/>
                <w:szCs w:val="24"/>
              </w:rPr>
              <w:t>62.5)</w:t>
            </w:r>
          </w:p>
        </w:tc>
        <w:tc>
          <w:tcPr>
            <w:tcW w:w="1162" w:type="dxa"/>
          </w:tcPr>
          <w:p w14:paraId="526012F5" w14:textId="77777777" w:rsidR="00692981" w:rsidRPr="007F1BAB" w:rsidRDefault="00692981" w:rsidP="00992DB7">
            <w:pPr>
              <w:adjustRightInd w:val="0"/>
              <w:snapToGrid w:val="0"/>
              <w:spacing w:after="0" w:line="360" w:lineRule="auto"/>
              <w:jc w:val="both"/>
              <w:rPr>
                <w:rFonts w:ascii="Book Antiqua" w:hAnsi="Book Antiqua"/>
                <w:sz w:val="24"/>
                <w:szCs w:val="24"/>
              </w:rPr>
            </w:pPr>
          </w:p>
        </w:tc>
      </w:tr>
      <w:tr w:rsidR="00692981" w:rsidRPr="007F1BAB" w14:paraId="49156D6E" w14:textId="77777777" w:rsidTr="00717632">
        <w:trPr>
          <w:trHeight w:val="301"/>
          <w:jc w:val="center"/>
        </w:trPr>
        <w:tc>
          <w:tcPr>
            <w:tcW w:w="2694" w:type="dxa"/>
          </w:tcPr>
          <w:p w14:paraId="5F804B10" w14:textId="57F92ED8" w:rsidR="00692981" w:rsidRPr="007F1BAB" w:rsidRDefault="00692981" w:rsidP="00992DB7">
            <w:pPr>
              <w:adjustRightInd w:val="0"/>
              <w:snapToGrid w:val="0"/>
              <w:spacing w:after="0" w:line="360" w:lineRule="auto"/>
              <w:jc w:val="both"/>
              <w:rPr>
                <w:rFonts w:ascii="Book Antiqua" w:hAnsi="Book Antiqua"/>
                <w:color w:val="000000"/>
                <w:sz w:val="24"/>
                <w:szCs w:val="24"/>
              </w:rPr>
            </w:pPr>
            <w:r w:rsidRPr="007F1BAB">
              <w:rPr>
                <w:rFonts w:ascii="Book Antiqua" w:hAnsi="Book Antiqua"/>
                <w:color w:val="000000"/>
                <w:sz w:val="24"/>
                <w:szCs w:val="24"/>
              </w:rPr>
              <w:t>Lymph Node Metastasis</w:t>
            </w:r>
            <w:r w:rsidR="00476EF3" w:rsidRPr="00476EF3">
              <w:rPr>
                <w:rFonts w:ascii="Book Antiqua" w:hAnsi="Book Antiqua" w:hint="eastAsia"/>
                <w:color w:val="000000"/>
                <w:sz w:val="24"/>
                <w:szCs w:val="24"/>
                <w:vertAlign w:val="superscript"/>
              </w:rPr>
              <w:t>2</w:t>
            </w:r>
          </w:p>
        </w:tc>
        <w:tc>
          <w:tcPr>
            <w:tcW w:w="1418" w:type="dxa"/>
          </w:tcPr>
          <w:p w14:paraId="57CC8E03" w14:textId="77777777" w:rsidR="00692981" w:rsidRPr="007F1BAB" w:rsidRDefault="00692981" w:rsidP="00992DB7">
            <w:pPr>
              <w:adjustRightInd w:val="0"/>
              <w:snapToGrid w:val="0"/>
              <w:spacing w:after="0" w:line="360" w:lineRule="auto"/>
              <w:jc w:val="both"/>
              <w:rPr>
                <w:rFonts w:ascii="Book Antiqua" w:hAnsi="Book Antiqua"/>
                <w:sz w:val="24"/>
                <w:szCs w:val="24"/>
              </w:rPr>
            </w:pPr>
          </w:p>
        </w:tc>
        <w:tc>
          <w:tcPr>
            <w:tcW w:w="1432" w:type="dxa"/>
          </w:tcPr>
          <w:p w14:paraId="5D70E3D4" w14:textId="77777777" w:rsidR="00692981" w:rsidRPr="007F1BAB" w:rsidRDefault="00692981" w:rsidP="00992DB7">
            <w:pPr>
              <w:adjustRightInd w:val="0"/>
              <w:snapToGrid w:val="0"/>
              <w:spacing w:after="0" w:line="360" w:lineRule="auto"/>
              <w:jc w:val="both"/>
              <w:rPr>
                <w:rFonts w:ascii="Book Antiqua" w:hAnsi="Book Antiqua"/>
                <w:sz w:val="24"/>
                <w:szCs w:val="24"/>
              </w:rPr>
            </w:pPr>
          </w:p>
        </w:tc>
        <w:tc>
          <w:tcPr>
            <w:tcW w:w="1133" w:type="dxa"/>
          </w:tcPr>
          <w:p w14:paraId="4EE11495" w14:textId="77777777" w:rsidR="00692981" w:rsidRPr="007F1BAB" w:rsidRDefault="00692981" w:rsidP="00992DB7">
            <w:pPr>
              <w:adjustRightInd w:val="0"/>
              <w:snapToGrid w:val="0"/>
              <w:spacing w:after="0" w:line="360" w:lineRule="auto"/>
              <w:jc w:val="both"/>
              <w:rPr>
                <w:rFonts w:ascii="Book Antiqua" w:hAnsi="Book Antiqua"/>
                <w:sz w:val="24"/>
                <w:szCs w:val="24"/>
              </w:rPr>
            </w:pPr>
          </w:p>
        </w:tc>
        <w:tc>
          <w:tcPr>
            <w:tcW w:w="1234" w:type="dxa"/>
          </w:tcPr>
          <w:p w14:paraId="2BDF666E" w14:textId="77777777" w:rsidR="00692981" w:rsidRPr="007F1BAB" w:rsidRDefault="00692981" w:rsidP="00992DB7">
            <w:pPr>
              <w:adjustRightInd w:val="0"/>
              <w:snapToGrid w:val="0"/>
              <w:spacing w:after="0" w:line="360" w:lineRule="auto"/>
              <w:jc w:val="both"/>
              <w:rPr>
                <w:rFonts w:ascii="Book Antiqua" w:hAnsi="Book Antiqua"/>
                <w:sz w:val="24"/>
                <w:szCs w:val="24"/>
              </w:rPr>
            </w:pPr>
          </w:p>
        </w:tc>
        <w:tc>
          <w:tcPr>
            <w:tcW w:w="1162" w:type="dxa"/>
          </w:tcPr>
          <w:p w14:paraId="34695CAF" w14:textId="77777777" w:rsidR="00692981" w:rsidRPr="007F1BAB" w:rsidRDefault="00692981"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0.1839</w:t>
            </w:r>
          </w:p>
        </w:tc>
      </w:tr>
      <w:tr w:rsidR="00692981" w:rsidRPr="007F1BAB" w14:paraId="3999A399" w14:textId="77777777" w:rsidTr="00717632">
        <w:trPr>
          <w:trHeight w:val="301"/>
          <w:jc w:val="center"/>
        </w:trPr>
        <w:tc>
          <w:tcPr>
            <w:tcW w:w="2694" w:type="dxa"/>
          </w:tcPr>
          <w:p w14:paraId="5613F638" w14:textId="298C9E55" w:rsidR="00692981" w:rsidRPr="007F1BAB" w:rsidRDefault="00476EF3" w:rsidP="00992DB7">
            <w:pPr>
              <w:adjustRightInd w:val="0"/>
              <w:snapToGrid w:val="0"/>
              <w:spacing w:after="0" w:line="360" w:lineRule="auto"/>
              <w:jc w:val="both"/>
              <w:rPr>
                <w:rFonts w:ascii="Book Antiqua" w:hAnsi="Book Antiqua"/>
                <w:sz w:val="24"/>
                <w:szCs w:val="24"/>
              </w:rPr>
            </w:pPr>
            <w:r>
              <w:rPr>
                <w:rFonts w:ascii="Book Antiqua" w:hAnsi="Book Antiqua"/>
                <w:sz w:val="24"/>
                <w:szCs w:val="24"/>
              </w:rPr>
              <w:t xml:space="preserve"> </w:t>
            </w:r>
            <w:r w:rsidR="00692981" w:rsidRPr="007F1BAB">
              <w:rPr>
                <w:rFonts w:ascii="Book Antiqua" w:hAnsi="Book Antiqua"/>
                <w:sz w:val="24"/>
                <w:szCs w:val="24"/>
              </w:rPr>
              <w:t xml:space="preserve"> Present</w:t>
            </w:r>
          </w:p>
        </w:tc>
        <w:tc>
          <w:tcPr>
            <w:tcW w:w="1418" w:type="dxa"/>
          </w:tcPr>
          <w:p w14:paraId="56D99357" w14:textId="77777777" w:rsidR="00692981" w:rsidRPr="007F1BAB" w:rsidRDefault="00692981"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42</w:t>
            </w:r>
          </w:p>
        </w:tc>
        <w:tc>
          <w:tcPr>
            <w:tcW w:w="1432" w:type="dxa"/>
          </w:tcPr>
          <w:p w14:paraId="73F65801" w14:textId="0FDC865C" w:rsidR="00692981" w:rsidRPr="007F1BAB" w:rsidRDefault="00692981"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14</w:t>
            </w:r>
            <w:r w:rsidR="00476EF3">
              <w:rPr>
                <w:rFonts w:ascii="Book Antiqua" w:hAnsi="Book Antiqua"/>
                <w:sz w:val="24"/>
                <w:szCs w:val="24"/>
              </w:rPr>
              <w:t xml:space="preserve"> (</w:t>
            </w:r>
            <w:r w:rsidRPr="007F1BAB">
              <w:rPr>
                <w:rFonts w:ascii="Book Antiqua" w:hAnsi="Book Antiqua"/>
                <w:sz w:val="24"/>
                <w:szCs w:val="24"/>
              </w:rPr>
              <w:t>33.3)</w:t>
            </w:r>
          </w:p>
        </w:tc>
        <w:tc>
          <w:tcPr>
            <w:tcW w:w="1133" w:type="dxa"/>
          </w:tcPr>
          <w:p w14:paraId="4C9B11AD" w14:textId="22D0229F" w:rsidR="00692981" w:rsidRPr="007F1BAB" w:rsidRDefault="00692981"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9</w:t>
            </w:r>
            <w:r w:rsidR="00476EF3">
              <w:rPr>
                <w:rFonts w:ascii="Book Antiqua" w:hAnsi="Book Antiqua"/>
                <w:sz w:val="24"/>
                <w:szCs w:val="24"/>
              </w:rPr>
              <w:t xml:space="preserve"> (</w:t>
            </w:r>
            <w:r w:rsidRPr="007F1BAB">
              <w:rPr>
                <w:rFonts w:ascii="Book Antiqua" w:hAnsi="Book Antiqua"/>
                <w:sz w:val="24"/>
                <w:szCs w:val="24"/>
              </w:rPr>
              <w:t>21.4)</w:t>
            </w:r>
          </w:p>
        </w:tc>
        <w:tc>
          <w:tcPr>
            <w:tcW w:w="1234" w:type="dxa"/>
          </w:tcPr>
          <w:p w14:paraId="740208AA" w14:textId="416521C3" w:rsidR="00692981" w:rsidRPr="007F1BAB" w:rsidRDefault="00692981"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19</w:t>
            </w:r>
            <w:r w:rsidR="00476EF3">
              <w:rPr>
                <w:rFonts w:ascii="Book Antiqua" w:hAnsi="Book Antiqua"/>
                <w:sz w:val="24"/>
                <w:szCs w:val="24"/>
              </w:rPr>
              <w:t xml:space="preserve"> (</w:t>
            </w:r>
            <w:r w:rsidRPr="007F1BAB">
              <w:rPr>
                <w:rFonts w:ascii="Book Antiqua" w:hAnsi="Book Antiqua"/>
                <w:sz w:val="24"/>
                <w:szCs w:val="24"/>
              </w:rPr>
              <w:t>45.2)</w:t>
            </w:r>
          </w:p>
        </w:tc>
        <w:tc>
          <w:tcPr>
            <w:tcW w:w="1162" w:type="dxa"/>
          </w:tcPr>
          <w:p w14:paraId="0D135467" w14:textId="77777777" w:rsidR="00692981" w:rsidRPr="007F1BAB" w:rsidRDefault="00692981" w:rsidP="00992DB7">
            <w:pPr>
              <w:adjustRightInd w:val="0"/>
              <w:snapToGrid w:val="0"/>
              <w:spacing w:after="0" w:line="360" w:lineRule="auto"/>
              <w:jc w:val="both"/>
              <w:rPr>
                <w:rFonts w:ascii="Book Antiqua" w:hAnsi="Book Antiqua"/>
                <w:sz w:val="24"/>
                <w:szCs w:val="24"/>
              </w:rPr>
            </w:pPr>
          </w:p>
        </w:tc>
      </w:tr>
      <w:tr w:rsidR="00692981" w:rsidRPr="007F1BAB" w14:paraId="36D9D093" w14:textId="77777777" w:rsidTr="00717632">
        <w:trPr>
          <w:trHeight w:val="301"/>
          <w:jc w:val="center"/>
        </w:trPr>
        <w:tc>
          <w:tcPr>
            <w:tcW w:w="2694" w:type="dxa"/>
            <w:tcBorders>
              <w:bottom w:val="single" w:sz="18" w:space="0" w:color="auto"/>
            </w:tcBorders>
          </w:tcPr>
          <w:p w14:paraId="5625F68D" w14:textId="77777777" w:rsidR="00692981" w:rsidRPr="007F1BAB" w:rsidRDefault="00692981" w:rsidP="00992DB7">
            <w:pPr>
              <w:adjustRightInd w:val="0"/>
              <w:snapToGrid w:val="0"/>
              <w:spacing w:after="0" w:line="360" w:lineRule="auto"/>
              <w:ind w:firstLineChars="150" w:firstLine="360"/>
              <w:jc w:val="both"/>
              <w:rPr>
                <w:rFonts w:ascii="Book Antiqua" w:hAnsi="Book Antiqua"/>
                <w:sz w:val="24"/>
                <w:szCs w:val="24"/>
              </w:rPr>
            </w:pPr>
            <w:r w:rsidRPr="007F1BAB">
              <w:rPr>
                <w:rFonts w:ascii="Book Antiqua" w:hAnsi="Book Antiqua"/>
                <w:sz w:val="24"/>
                <w:szCs w:val="24"/>
              </w:rPr>
              <w:t>Not Present</w:t>
            </w:r>
          </w:p>
        </w:tc>
        <w:tc>
          <w:tcPr>
            <w:tcW w:w="1418" w:type="dxa"/>
            <w:tcBorders>
              <w:bottom w:val="single" w:sz="18" w:space="0" w:color="auto"/>
            </w:tcBorders>
          </w:tcPr>
          <w:p w14:paraId="0970747D" w14:textId="77777777" w:rsidR="00692981" w:rsidRPr="007F1BAB" w:rsidRDefault="00692981"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36</w:t>
            </w:r>
          </w:p>
        </w:tc>
        <w:tc>
          <w:tcPr>
            <w:tcW w:w="1432" w:type="dxa"/>
            <w:tcBorders>
              <w:bottom w:val="single" w:sz="18" w:space="0" w:color="auto"/>
            </w:tcBorders>
          </w:tcPr>
          <w:p w14:paraId="3A319D27" w14:textId="57C5A48E" w:rsidR="00692981" w:rsidRPr="007F1BAB" w:rsidRDefault="00692981"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18</w:t>
            </w:r>
            <w:r w:rsidR="00476EF3">
              <w:rPr>
                <w:rFonts w:ascii="Book Antiqua" w:hAnsi="Book Antiqua"/>
                <w:sz w:val="24"/>
                <w:szCs w:val="24"/>
              </w:rPr>
              <w:t xml:space="preserve"> (</w:t>
            </w:r>
            <w:r w:rsidRPr="007F1BAB">
              <w:rPr>
                <w:rFonts w:ascii="Book Antiqua" w:hAnsi="Book Antiqua"/>
                <w:sz w:val="24"/>
                <w:szCs w:val="24"/>
              </w:rPr>
              <w:t>50.0)</w:t>
            </w:r>
          </w:p>
        </w:tc>
        <w:tc>
          <w:tcPr>
            <w:tcW w:w="1133" w:type="dxa"/>
            <w:tcBorders>
              <w:bottom w:val="single" w:sz="18" w:space="0" w:color="auto"/>
            </w:tcBorders>
          </w:tcPr>
          <w:p w14:paraId="1C66AE6C" w14:textId="3AA1C621" w:rsidR="00692981" w:rsidRPr="007F1BAB" w:rsidRDefault="00692981"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7</w:t>
            </w:r>
            <w:r w:rsidR="00476EF3">
              <w:rPr>
                <w:rFonts w:ascii="Book Antiqua" w:hAnsi="Book Antiqua"/>
                <w:sz w:val="24"/>
                <w:szCs w:val="24"/>
              </w:rPr>
              <w:t xml:space="preserve"> (</w:t>
            </w:r>
            <w:r w:rsidRPr="007F1BAB">
              <w:rPr>
                <w:rFonts w:ascii="Book Antiqua" w:hAnsi="Book Antiqua"/>
                <w:sz w:val="24"/>
                <w:szCs w:val="24"/>
              </w:rPr>
              <w:t>19.4)</w:t>
            </w:r>
          </w:p>
        </w:tc>
        <w:tc>
          <w:tcPr>
            <w:tcW w:w="1234" w:type="dxa"/>
            <w:tcBorders>
              <w:bottom w:val="single" w:sz="18" w:space="0" w:color="auto"/>
            </w:tcBorders>
          </w:tcPr>
          <w:p w14:paraId="2A3E2320" w14:textId="44D5A442" w:rsidR="00692981" w:rsidRPr="007F1BAB" w:rsidRDefault="00692981" w:rsidP="00992DB7">
            <w:pPr>
              <w:adjustRightInd w:val="0"/>
              <w:snapToGrid w:val="0"/>
              <w:spacing w:after="0" w:line="360" w:lineRule="auto"/>
              <w:jc w:val="both"/>
              <w:rPr>
                <w:rFonts w:ascii="Book Antiqua" w:hAnsi="Book Antiqua"/>
                <w:sz w:val="24"/>
                <w:szCs w:val="24"/>
              </w:rPr>
            </w:pPr>
            <w:r w:rsidRPr="007F1BAB">
              <w:rPr>
                <w:rFonts w:ascii="Book Antiqua" w:hAnsi="Book Antiqua"/>
                <w:sz w:val="24"/>
                <w:szCs w:val="24"/>
              </w:rPr>
              <w:t>11</w:t>
            </w:r>
            <w:r w:rsidR="00476EF3">
              <w:rPr>
                <w:rFonts w:ascii="Book Antiqua" w:hAnsi="Book Antiqua"/>
                <w:sz w:val="24"/>
                <w:szCs w:val="24"/>
              </w:rPr>
              <w:t xml:space="preserve"> (</w:t>
            </w:r>
            <w:r w:rsidRPr="007F1BAB">
              <w:rPr>
                <w:rFonts w:ascii="Book Antiqua" w:hAnsi="Book Antiqua"/>
                <w:sz w:val="24"/>
                <w:szCs w:val="24"/>
              </w:rPr>
              <w:t>30.6)</w:t>
            </w:r>
          </w:p>
        </w:tc>
        <w:tc>
          <w:tcPr>
            <w:tcW w:w="1162" w:type="dxa"/>
            <w:tcBorders>
              <w:bottom w:val="single" w:sz="18" w:space="0" w:color="auto"/>
            </w:tcBorders>
          </w:tcPr>
          <w:p w14:paraId="2CD65DD0" w14:textId="77777777" w:rsidR="00692981" w:rsidRPr="007F1BAB" w:rsidRDefault="00692981" w:rsidP="00992DB7">
            <w:pPr>
              <w:adjustRightInd w:val="0"/>
              <w:snapToGrid w:val="0"/>
              <w:spacing w:after="0" w:line="360" w:lineRule="auto"/>
              <w:jc w:val="both"/>
              <w:rPr>
                <w:rFonts w:ascii="Book Antiqua" w:hAnsi="Book Antiqua"/>
                <w:sz w:val="24"/>
                <w:szCs w:val="24"/>
              </w:rPr>
            </w:pPr>
          </w:p>
        </w:tc>
      </w:tr>
    </w:tbl>
    <w:p w14:paraId="0C9DE5DE" w14:textId="77777777" w:rsidR="00476EF3" w:rsidRPr="007F1BAB" w:rsidRDefault="00476EF3" w:rsidP="00992DB7">
      <w:pPr>
        <w:adjustRightInd w:val="0"/>
        <w:snapToGrid w:val="0"/>
        <w:spacing w:after="0" w:line="360" w:lineRule="auto"/>
        <w:jc w:val="both"/>
        <w:rPr>
          <w:rFonts w:ascii="Book Antiqua" w:hAnsi="Book Antiqua"/>
          <w:sz w:val="24"/>
          <w:szCs w:val="24"/>
        </w:rPr>
      </w:pPr>
      <w:r w:rsidRPr="00476EF3">
        <w:rPr>
          <w:rFonts w:ascii="Book Antiqua" w:hAnsi="Book Antiqua" w:hint="eastAsia"/>
          <w:sz w:val="24"/>
          <w:szCs w:val="24"/>
          <w:vertAlign w:val="superscript"/>
        </w:rPr>
        <w:t>1</w:t>
      </w:r>
      <w:r w:rsidR="00FB316C" w:rsidRPr="007F1BAB">
        <w:rPr>
          <w:rFonts w:ascii="Book Antiqua" w:hAnsi="Book Antiqua"/>
          <w:sz w:val="24"/>
          <w:szCs w:val="24"/>
        </w:rPr>
        <w:t>The strong expression of HNRNPH1 was compared with negative and weak expression</w:t>
      </w:r>
      <w:r>
        <w:rPr>
          <w:rFonts w:ascii="Book Antiqua" w:hAnsi="Book Antiqua" w:hint="eastAsia"/>
          <w:sz w:val="24"/>
          <w:szCs w:val="24"/>
        </w:rPr>
        <w:t xml:space="preserve">; </w:t>
      </w:r>
      <w:r w:rsidRPr="00476EF3">
        <w:rPr>
          <w:rFonts w:ascii="Book Antiqua" w:hAnsi="Book Antiqua" w:hint="eastAsia"/>
          <w:color w:val="000000"/>
          <w:sz w:val="24"/>
          <w:szCs w:val="24"/>
          <w:vertAlign w:val="superscript"/>
        </w:rPr>
        <w:t>2</w:t>
      </w:r>
      <w:r w:rsidR="00CD2F15" w:rsidRPr="007F1BAB">
        <w:rPr>
          <w:rFonts w:ascii="Book Antiqua" w:hAnsi="Book Antiqua"/>
          <w:sz w:val="24"/>
          <w:szCs w:val="24"/>
        </w:rPr>
        <w:t>Only 78 cases have the information of lymph node metastasis.</w:t>
      </w:r>
      <w:r>
        <w:rPr>
          <w:rFonts w:ascii="Book Antiqua" w:hAnsi="Book Antiqua" w:hint="eastAsia"/>
          <w:sz w:val="24"/>
          <w:szCs w:val="24"/>
        </w:rPr>
        <w:t xml:space="preserve"> </w:t>
      </w:r>
      <w:r w:rsidRPr="006A62B5">
        <w:rPr>
          <w:rFonts w:ascii="Book Antiqua" w:hAnsi="Book Antiqua"/>
          <w:sz w:val="24"/>
          <w:szCs w:val="24"/>
        </w:rPr>
        <w:t>HNRNPH1</w:t>
      </w:r>
      <w:r>
        <w:rPr>
          <w:rFonts w:ascii="Book Antiqua" w:hAnsi="Book Antiqua" w:hint="eastAsia"/>
          <w:sz w:val="24"/>
          <w:szCs w:val="24"/>
        </w:rPr>
        <w:t xml:space="preserve">: </w:t>
      </w:r>
      <w:r w:rsidRPr="006A62B5">
        <w:rPr>
          <w:rFonts w:ascii="Book Antiqua" w:hAnsi="Book Antiqua"/>
          <w:caps/>
          <w:sz w:val="24"/>
          <w:szCs w:val="24"/>
        </w:rPr>
        <w:t>h</w:t>
      </w:r>
      <w:r w:rsidRPr="006A62B5">
        <w:rPr>
          <w:rFonts w:ascii="Book Antiqua" w:hAnsi="Book Antiqua"/>
          <w:sz w:val="24"/>
          <w:szCs w:val="24"/>
        </w:rPr>
        <w:t>eterogeneous nuclear ribonucleoprotein H1</w:t>
      </w:r>
      <w:r>
        <w:rPr>
          <w:rFonts w:ascii="Book Antiqua" w:hAnsi="Book Antiqua" w:hint="eastAsia"/>
          <w:sz w:val="24"/>
          <w:szCs w:val="24"/>
        </w:rPr>
        <w:t xml:space="preserve">; </w:t>
      </w:r>
      <w:r w:rsidRPr="006A62B5">
        <w:rPr>
          <w:rFonts w:ascii="Book Antiqua" w:hAnsi="Book Antiqua"/>
          <w:sz w:val="24"/>
          <w:szCs w:val="24"/>
        </w:rPr>
        <w:t>ESCC</w:t>
      </w:r>
      <w:r>
        <w:rPr>
          <w:rFonts w:ascii="Book Antiqua" w:hAnsi="Book Antiqua" w:hint="eastAsia"/>
          <w:sz w:val="24"/>
          <w:szCs w:val="24"/>
        </w:rPr>
        <w:t>:</w:t>
      </w:r>
      <w:r w:rsidRPr="006A62B5">
        <w:rPr>
          <w:rFonts w:ascii="Book Antiqua" w:hAnsi="Book Antiqua"/>
          <w:sz w:val="24"/>
          <w:szCs w:val="24"/>
        </w:rPr>
        <w:t xml:space="preserve"> </w:t>
      </w:r>
      <w:r w:rsidRPr="006A62B5">
        <w:rPr>
          <w:rFonts w:ascii="Book Antiqua" w:hAnsi="Book Antiqua"/>
          <w:caps/>
          <w:sz w:val="24"/>
          <w:szCs w:val="24"/>
        </w:rPr>
        <w:t>e</w:t>
      </w:r>
      <w:r w:rsidRPr="006A62B5">
        <w:rPr>
          <w:rFonts w:ascii="Book Antiqua" w:hAnsi="Book Antiqua"/>
          <w:sz w:val="24"/>
          <w:szCs w:val="24"/>
        </w:rPr>
        <w:t>sophageal squamous cell carcinoma.</w:t>
      </w:r>
    </w:p>
    <w:p w14:paraId="72C9A77C" w14:textId="77777777" w:rsidR="00BC14BA" w:rsidRPr="00476EF3" w:rsidRDefault="00BC14BA" w:rsidP="00992DB7">
      <w:pPr>
        <w:adjustRightInd w:val="0"/>
        <w:snapToGrid w:val="0"/>
        <w:spacing w:after="0" w:line="360" w:lineRule="auto"/>
        <w:jc w:val="both"/>
        <w:rPr>
          <w:rFonts w:ascii="Book Antiqua" w:hAnsi="Book Antiqua"/>
          <w:sz w:val="24"/>
          <w:szCs w:val="24"/>
        </w:rPr>
      </w:pPr>
    </w:p>
    <w:p w14:paraId="76E4BEF5" w14:textId="77777777" w:rsidR="0010347C" w:rsidRPr="0010347C" w:rsidRDefault="0010347C" w:rsidP="00992DB7">
      <w:pPr>
        <w:adjustRightInd w:val="0"/>
        <w:snapToGrid w:val="0"/>
        <w:spacing w:after="0" w:line="360" w:lineRule="auto"/>
        <w:jc w:val="both"/>
        <w:rPr>
          <w:rFonts w:ascii="Book Antiqua" w:hAnsi="Book Antiqua"/>
          <w:sz w:val="24"/>
          <w:szCs w:val="24"/>
        </w:rPr>
      </w:pPr>
    </w:p>
    <w:sectPr w:rsidR="0010347C" w:rsidRPr="0010347C">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331897" w14:textId="77777777" w:rsidR="00DF3894" w:rsidRDefault="00DF3894" w:rsidP="00A50E34">
      <w:pPr>
        <w:spacing w:after="0" w:line="240" w:lineRule="auto"/>
      </w:pPr>
      <w:r>
        <w:separator/>
      </w:r>
    </w:p>
  </w:endnote>
  <w:endnote w:type="continuationSeparator" w:id="0">
    <w:p w14:paraId="51DD09C2" w14:textId="77777777" w:rsidR="00DF3894" w:rsidRDefault="00DF3894" w:rsidP="00A50E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269587"/>
      <w:docPartObj>
        <w:docPartGallery w:val="Page Numbers (Bottom of Page)"/>
        <w:docPartUnique/>
      </w:docPartObj>
    </w:sdtPr>
    <w:sdtEndPr/>
    <w:sdtContent>
      <w:p w14:paraId="441083F6" w14:textId="77777777" w:rsidR="00794B2D" w:rsidRDefault="00794B2D">
        <w:pPr>
          <w:pStyle w:val="a4"/>
          <w:jc w:val="center"/>
        </w:pPr>
        <w:r>
          <w:fldChar w:fldCharType="begin"/>
        </w:r>
        <w:r>
          <w:instrText>PAGE   \* MERGEFORMAT</w:instrText>
        </w:r>
        <w:r>
          <w:fldChar w:fldCharType="separate"/>
        </w:r>
        <w:r w:rsidR="00327AB2" w:rsidRPr="00327AB2">
          <w:rPr>
            <w:noProof/>
            <w:lang w:val="zh-CN"/>
          </w:rPr>
          <w:t>1</w:t>
        </w:r>
        <w:r>
          <w:fldChar w:fldCharType="end"/>
        </w:r>
      </w:p>
    </w:sdtContent>
  </w:sdt>
  <w:p w14:paraId="48A33A6D" w14:textId="77777777" w:rsidR="00794B2D" w:rsidRDefault="00794B2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89E93B" w14:textId="77777777" w:rsidR="00DF3894" w:rsidRDefault="00DF3894" w:rsidP="00A50E34">
      <w:pPr>
        <w:spacing w:after="0" w:line="240" w:lineRule="auto"/>
      </w:pPr>
      <w:r>
        <w:separator/>
      </w:r>
    </w:p>
  </w:footnote>
  <w:footnote w:type="continuationSeparator" w:id="0">
    <w:p w14:paraId="47125001" w14:textId="77777777" w:rsidR="00DF3894" w:rsidRDefault="00DF3894" w:rsidP="00A50E3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sx9zfzsk5xswee9v23p2vwrvwstsvrt25xa&quot;&gt;HNRNPH1&lt;record-ids&gt;&lt;item&gt;1&lt;/item&gt;&lt;item&gt;2&lt;/item&gt;&lt;item&gt;3&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record-ids&gt;&lt;/item&gt;&lt;/Libraries&gt;"/>
  </w:docVars>
  <w:rsids>
    <w:rsidRoot w:val="006D5926"/>
    <w:rsid w:val="00011B8C"/>
    <w:rsid w:val="00026556"/>
    <w:rsid w:val="0003177B"/>
    <w:rsid w:val="00037C47"/>
    <w:rsid w:val="00045055"/>
    <w:rsid w:val="00045C5A"/>
    <w:rsid w:val="00053551"/>
    <w:rsid w:val="00067357"/>
    <w:rsid w:val="000762E1"/>
    <w:rsid w:val="0009158E"/>
    <w:rsid w:val="00096A96"/>
    <w:rsid w:val="000A1277"/>
    <w:rsid w:val="000A7E10"/>
    <w:rsid w:val="000B080C"/>
    <w:rsid w:val="000B30B5"/>
    <w:rsid w:val="000C7EF7"/>
    <w:rsid w:val="000E7FC1"/>
    <w:rsid w:val="00102D81"/>
    <w:rsid w:val="0010347C"/>
    <w:rsid w:val="0011390A"/>
    <w:rsid w:val="001262CA"/>
    <w:rsid w:val="001452BB"/>
    <w:rsid w:val="00153373"/>
    <w:rsid w:val="00173EED"/>
    <w:rsid w:val="001815AE"/>
    <w:rsid w:val="0018222E"/>
    <w:rsid w:val="00183A5D"/>
    <w:rsid w:val="001973D5"/>
    <w:rsid w:val="001A29E9"/>
    <w:rsid w:val="001B051E"/>
    <w:rsid w:val="001B1937"/>
    <w:rsid w:val="001B1F61"/>
    <w:rsid w:val="001B4FB3"/>
    <w:rsid w:val="001C6E65"/>
    <w:rsid w:val="001E183A"/>
    <w:rsid w:val="001F2836"/>
    <w:rsid w:val="001F3B6E"/>
    <w:rsid w:val="001F41AD"/>
    <w:rsid w:val="001F5005"/>
    <w:rsid w:val="001F5115"/>
    <w:rsid w:val="001F6BAB"/>
    <w:rsid w:val="00204469"/>
    <w:rsid w:val="00213584"/>
    <w:rsid w:val="00217581"/>
    <w:rsid w:val="00220F8E"/>
    <w:rsid w:val="00221784"/>
    <w:rsid w:val="00221E64"/>
    <w:rsid w:val="00230F4D"/>
    <w:rsid w:val="002321FC"/>
    <w:rsid w:val="00233183"/>
    <w:rsid w:val="0024079E"/>
    <w:rsid w:val="00241512"/>
    <w:rsid w:val="00243727"/>
    <w:rsid w:val="00245C89"/>
    <w:rsid w:val="0025512A"/>
    <w:rsid w:val="00257EC6"/>
    <w:rsid w:val="0026510E"/>
    <w:rsid w:val="002652C1"/>
    <w:rsid w:val="00276D7A"/>
    <w:rsid w:val="00282177"/>
    <w:rsid w:val="00285E78"/>
    <w:rsid w:val="00286000"/>
    <w:rsid w:val="002A4BCA"/>
    <w:rsid w:val="002A52ED"/>
    <w:rsid w:val="002C09DC"/>
    <w:rsid w:val="002C1503"/>
    <w:rsid w:val="002E4918"/>
    <w:rsid w:val="002E61B3"/>
    <w:rsid w:val="002F2271"/>
    <w:rsid w:val="002F3075"/>
    <w:rsid w:val="00304C66"/>
    <w:rsid w:val="00307C2B"/>
    <w:rsid w:val="0031787A"/>
    <w:rsid w:val="003218FC"/>
    <w:rsid w:val="003223C8"/>
    <w:rsid w:val="00327AB2"/>
    <w:rsid w:val="00337DC7"/>
    <w:rsid w:val="00350E01"/>
    <w:rsid w:val="00351AB7"/>
    <w:rsid w:val="00362460"/>
    <w:rsid w:val="00362EE8"/>
    <w:rsid w:val="0037686C"/>
    <w:rsid w:val="00384C57"/>
    <w:rsid w:val="003A1B5A"/>
    <w:rsid w:val="003A5918"/>
    <w:rsid w:val="003B37B8"/>
    <w:rsid w:val="003C4327"/>
    <w:rsid w:val="003D3163"/>
    <w:rsid w:val="003D5058"/>
    <w:rsid w:val="003E2C16"/>
    <w:rsid w:val="003E3D84"/>
    <w:rsid w:val="003F1381"/>
    <w:rsid w:val="003F4D1E"/>
    <w:rsid w:val="00411225"/>
    <w:rsid w:val="004339E9"/>
    <w:rsid w:val="00435861"/>
    <w:rsid w:val="00435AB3"/>
    <w:rsid w:val="004463DD"/>
    <w:rsid w:val="0045431D"/>
    <w:rsid w:val="0047140D"/>
    <w:rsid w:val="00476EF3"/>
    <w:rsid w:val="00487434"/>
    <w:rsid w:val="004C4101"/>
    <w:rsid w:val="004D4F47"/>
    <w:rsid w:val="004E28D6"/>
    <w:rsid w:val="004E33A0"/>
    <w:rsid w:val="004F6DC4"/>
    <w:rsid w:val="00500969"/>
    <w:rsid w:val="00501909"/>
    <w:rsid w:val="00513B5C"/>
    <w:rsid w:val="005262DF"/>
    <w:rsid w:val="00544A89"/>
    <w:rsid w:val="00545814"/>
    <w:rsid w:val="005733B7"/>
    <w:rsid w:val="00583B28"/>
    <w:rsid w:val="00583E28"/>
    <w:rsid w:val="00587512"/>
    <w:rsid w:val="00594905"/>
    <w:rsid w:val="005A050F"/>
    <w:rsid w:val="005A29EB"/>
    <w:rsid w:val="005B18E8"/>
    <w:rsid w:val="005B3ADE"/>
    <w:rsid w:val="005C691A"/>
    <w:rsid w:val="005D64E7"/>
    <w:rsid w:val="005E5113"/>
    <w:rsid w:val="005E516E"/>
    <w:rsid w:val="005F0D94"/>
    <w:rsid w:val="00612A50"/>
    <w:rsid w:val="00615EB1"/>
    <w:rsid w:val="00631A3C"/>
    <w:rsid w:val="00635F96"/>
    <w:rsid w:val="00636E24"/>
    <w:rsid w:val="0065550F"/>
    <w:rsid w:val="00656EF5"/>
    <w:rsid w:val="00665E19"/>
    <w:rsid w:val="00673EF7"/>
    <w:rsid w:val="00674E41"/>
    <w:rsid w:val="00692981"/>
    <w:rsid w:val="006A41B7"/>
    <w:rsid w:val="006A62B5"/>
    <w:rsid w:val="006B0BBC"/>
    <w:rsid w:val="006B1276"/>
    <w:rsid w:val="006C7954"/>
    <w:rsid w:val="006D2752"/>
    <w:rsid w:val="006D4DD5"/>
    <w:rsid w:val="006D5926"/>
    <w:rsid w:val="0071043F"/>
    <w:rsid w:val="00711B94"/>
    <w:rsid w:val="00713546"/>
    <w:rsid w:val="00714BED"/>
    <w:rsid w:val="00717632"/>
    <w:rsid w:val="0072679D"/>
    <w:rsid w:val="0072701D"/>
    <w:rsid w:val="00734DC6"/>
    <w:rsid w:val="00740DD5"/>
    <w:rsid w:val="00743E49"/>
    <w:rsid w:val="00785D0E"/>
    <w:rsid w:val="007925E7"/>
    <w:rsid w:val="007942F3"/>
    <w:rsid w:val="00794B2D"/>
    <w:rsid w:val="007A465D"/>
    <w:rsid w:val="007B7385"/>
    <w:rsid w:val="007C127E"/>
    <w:rsid w:val="007C1925"/>
    <w:rsid w:val="007C486D"/>
    <w:rsid w:val="007C6249"/>
    <w:rsid w:val="007C6971"/>
    <w:rsid w:val="007E0418"/>
    <w:rsid w:val="007F1BAB"/>
    <w:rsid w:val="00820057"/>
    <w:rsid w:val="00822A5C"/>
    <w:rsid w:val="008307E7"/>
    <w:rsid w:val="0084221D"/>
    <w:rsid w:val="008508A1"/>
    <w:rsid w:val="00850EC1"/>
    <w:rsid w:val="00853889"/>
    <w:rsid w:val="00891427"/>
    <w:rsid w:val="00895D49"/>
    <w:rsid w:val="008A0285"/>
    <w:rsid w:val="008B1337"/>
    <w:rsid w:val="008B314C"/>
    <w:rsid w:val="008B4740"/>
    <w:rsid w:val="008B4BA2"/>
    <w:rsid w:val="008C577E"/>
    <w:rsid w:val="008C7A8C"/>
    <w:rsid w:val="008D352E"/>
    <w:rsid w:val="008E0082"/>
    <w:rsid w:val="008E4DB9"/>
    <w:rsid w:val="0091232F"/>
    <w:rsid w:val="00913D4C"/>
    <w:rsid w:val="00925528"/>
    <w:rsid w:val="00942A2B"/>
    <w:rsid w:val="00942BB4"/>
    <w:rsid w:val="0095621A"/>
    <w:rsid w:val="0097202A"/>
    <w:rsid w:val="00972BEF"/>
    <w:rsid w:val="00972CAA"/>
    <w:rsid w:val="009830A4"/>
    <w:rsid w:val="00992DB7"/>
    <w:rsid w:val="00996C56"/>
    <w:rsid w:val="009A2724"/>
    <w:rsid w:val="009B13F6"/>
    <w:rsid w:val="009D07D7"/>
    <w:rsid w:val="009D5547"/>
    <w:rsid w:val="009D6729"/>
    <w:rsid w:val="009D6745"/>
    <w:rsid w:val="009E7C0C"/>
    <w:rsid w:val="00A06854"/>
    <w:rsid w:val="00A128FB"/>
    <w:rsid w:val="00A235E9"/>
    <w:rsid w:val="00A34559"/>
    <w:rsid w:val="00A405D7"/>
    <w:rsid w:val="00A4302A"/>
    <w:rsid w:val="00A50E34"/>
    <w:rsid w:val="00A539BE"/>
    <w:rsid w:val="00A558C9"/>
    <w:rsid w:val="00A6014E"/>
    <w:rsid w:val="00A607FF"/>
    <w:rsid w:val="00A75A34"/>
    <w:rsid w:val="00A75EDD"/>
    <w:rsid w:val="00A8735F"/>
    <w:rsid w:val="00A87E79"/>
    <w:rsid w:val="00A9344B"/>
    <w:rsid w:val="00AA0DC0"/>
    <w:rsid w:val="00AC25CA"/>
    <w:rsid w:val="00AC5B17"/>
    <w:rsid w:val="00AD5553"/>
    <w:rsid w:val="00AD778B"/>
    <w:rsid w:val="00AF0D68"/>
    <w:rsid w:val="00AF171D"/>
    <w:rsid w:val="00AF41BB"/>
    <w:rsid w:val="00B02120"/>
    <w:rsid w:val="00B378BB"/>
    <w:rsid w:val="00B465B8"/>
    <w:rsid w:val="00B604A0"/>
    <w:rsid w:val="00B645A4"/>
    <w:rsid w:val="00B66494"/>
    <w:rsid w:val="00B6681E"/>
    <w:rsid w:val="00B729ED"/>
    <w:rsid w:val="00B72BEB"/>
    <w:rsid w:val="00B738EE"/>
    <w:rsid w:val="00B85F0B"/>
    <w:rsid w:val="00B86017"/>
    <w:rsid w:val="00B906D1"/>
    <w:rsid w:val="00B94DAD"/>
    <w:rsid w:val="00B970FD"/>
    <w:rsid w:val="00BA1E2D"/>
    <w:rsid w:val="00BA3220"/>
    <w:rsid w:val="00BA3C12"/>
    <w:rsid w:val="00BA7A23"/>
    <w:rsid w:val="00BC14BA"/>
    <w:rsid w:val="00BC44A8"/>
    <w:rsid w:val="00BD3D84"/>
    <w:rsid w:val="00BE48D8"/>
    <w:rsid w:val="00C033FE"/>
    <w:rsid w:val="00C24083"/>
    <w:rsid w:val="00C254B5"/>
    <w:rsid w:val="00C348C3"/>
    <w:rsid w:val="00C37BDA"/>
    <w:rsid w:val="00C504F4"/>
    <w:rsid w:val="00C533CF"/>
    <w:rsid w:val="00C538E5"/>
    <w:rsid w:val="00C650EB"/>
    <w:rsid w:val="00C72CB2"/>
    <w:rsid w:val="00C843E0"/>
    <w:rsid w:val="00CA19C2"/>
    <w:rsid w:val="00CA37B7"/>
    <w:rsid w:val="00CA5B18"/>
    <w:rsid w:val="00CC7A0D"/>
    <w:rsid w:val="00CD2F15"/>
    <w:rsid w:val="00CD51E0"/>
    <w:rsid w:val="00CD5EB9"/>
    <w:rsid w:val="00CE2F1F"/>
    <w:rsid w:val="00CE33DB"/>
    <w:rsid w:val="00CE3C98"/>
    <w:rsid w:val="00CE43D0"/>
    <w:rsid w:val="00CF1A39"/>
    <w:rsid w:val="00D13617"/>
    <w:rsid w:val="00D20B31"/>
    <w:rsid w:val="00D35A26"/>
    <w:rsid w:val="00D418DE"/>
    <w:rsid w:val="00D462AF"/>
    <w:rsid w:val="00D4739E"/>
    <w:rsid w:val="00D6103D"/>
    <w:rsid w:val="00D73B24"/>
    <w:rsid w:val="00D768D0"/>
    <w:rsid w:val="00D863E7"/>
    <w:rsid w:val="00D971E2"/>
    <w:rsid w:val="00D978D5"/>
    <w:rsid w:val="00DC133B"/>
    <w:rsid w:val="00DE47F5"/>
    <w:rsid w:val="00DF3894"/>
    <w:rsid w:val="00DF6D41"/>
    <w:rsid w:val="00E02129"/>
    <w:rsid w:val="00E10471"/>
    <w:rsid w:val="00E12675"/>
    <w:rsid w:val="00E13156"/>
    <w:rsid w:val="00E40BE6"/>
    <w:rsid w:val="00E4463A"/>
    <w:rsid w:val="00E73D33"/>
    <w:rsid w:val="00E820F6"/>
    <w:rsid w:val="00E83B36"/>
    <w:rsid w:val="00E856BD"/>
    <w:rsid w:val="00E90835"/>
    <w:rsid w:val="00EA3E14"/>
    <w:rsid w:val="00EA6978"/>
    <w:rsid w:val="00ED1011"/>
    <w:rsid w:val="00ED60D8"/>
    <w:rsid w:val="00EE2F7A"/>
    <w:rsid w:val="00EE7610"/>
    <w:rsid w:val="00EF5A6C"/>
    <w:rsid w:val="00F02058"/>
    <w:rsid w:val="00F11936"/>
    <w:rsid w:val="00F314DB"/>
    <w:rsid w:val="00F52DB8"/>
    <w:rsid w:val="00F54AC6"/>
    <w:rsid w:val="00F61325"/>
    <w:rsid w:val="00F632F7"/>
    <w:rsid w:val="00F64ADE"/>
    <w:rsid w:val="00F70F56"/>
    <w:rsid w:val="00F803C3"/>
    <w:rsid w:val="00F8507B"/>
    <w:rsid w:val="00F905B1"/>
    <w:rsid w:val="00FA0398"/>
    <w:rsid w:val="00FA5249"/>
    <w:rsid w:val="00FB316C"/>
    <w:rsid w:val="00FB566E"/>
    <w:rsid w:val="00FD6959"/>
    <w:rsid w:val="00FF3A9F"/>
    <w:rsid w:val="00FF53E2"/>
    <w:rsid w:val="00FF7E2C"/>
    <w:rsid w:val="00FF7E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606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926"/>
    <w:pPr>
      <w:spacing w:after="200" w:line="276" w:lineRule="auto"/>
    </w:pPr>
    <w:rPr>
      <w:rFonts w:ascii="Calibri" w:eastAsia="宋体" w:hAnsi="Calibri" w:cs="Times New Roman"/>
      <w:kern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50E34"/>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3"/>
    <w:uiPriority w:val="99"/>
    <w:rsid w:val="00A50E34"/>
    <w:rPr>
      <w:rFonts w:ascii="Calibri" w:eastAsia="宋体" w:hAnsi="Calibri" w:cs="Times New Roman"/>
      <w:kern w:val="0"/>
      <w:sz w:val="18"/>
      <w:szCs w:val="18"/>
    </w:rPr>
  </w:style>
  <w:style w:type="paragraph" w:styleId="a4">
    <w:name w:val="footer"/>
    <w:basedOn w:val="a"/>
    <w:link w:val="Char0"/>
    <w:uiPriority w:val="99"/>
    <w:unhideWhenUsed/>
    <w:rsid w:val="00A50E34"/>
    <w:pPr>
      <w:tabs>
        <w:tab w:val="center" w:pos="4153"/>
        <w:tab w:val="right" w:pos="8306"/>
      </w:tabs>
      <w:snapToGrid w:val="0"/>
      <w:spacing w:line="240" w:lineRule="auto"/>
    </w:pPr>
    <w:rPr>
      <w:sz w:val="18"/>
      <w:szCs w:val="18"/>
    </w:rPr>
  </w:style>
  <w:style w:type="character" w:customStyle="1" w:styleId="Char0">
    <w:name w:val="页脚 Char"/>
    <w:basedOn w:val="a0"/>
    <w:link w:val="a4"/>
    <w:uiPriority w:val="99"/>
    <w:rsid w:val="00A50E34"/>
    <w:rPr>
      <w:rFonts w:ascii="Calibri" w:eastAsia="宋体" w:hAnsi="Calibri" w:cs="Times New Roman"/>
      <w:kern w:val="0"/>
      <w:sz w:val="18"/>
      <w:szCs w:val="18"/>
    </w:rPr>
  </w:style>
  <w:style w:type="paragraph" w:customStyle="1" w:styleId="EndNoteBibliographyTitle">
    <w:name w:val="EndNote Bibliography Title"/>
    <w:basedOn w:val="a"/>
    <w:link w:val="EndNoteBibliographyTitleChar"/>
    <w:rsid w:val="00BC14BA"/>
    <w:pPr>
      <w:spacing w:after="0"/>
      <w:jc w:val="center"/>
    </w:pPr>
    <w:rPr>
      <w:rFonts w:cs="Calibri"/>
      <w:noProof/>
    </w:rPr>
  </w:style>
  <w:style w:type="character" w:customStyle="1" w:styleId="EndNoteBibliographyTitleChar">
    <w:name w:val="EndNote Bibliography Title Char"/>
    <w:basedOn w:val="a0"/>
    <w:link w:val="EndNoteBibliographyTitle"/>
    <w:rsid w:val="00BC14BA"/>
    <w:rPr>
      <w:rFonts w:ascii="Calibri" w:eastAsia="宋体" w:hAnsi="Calibri" w:cs="Calibri"/>
      <w:noProof/>
      <w:kern w:val="0"/>
      <w:sz w:val="22"/>
    </w:rPr>
  </w:style>
  <w:style w:type="paragraph" w:customStyle="1" w:styleId="EndNoteBibliography">
    <w:name w:val="EndNote Bibliography"/>
    <w:basedOn w:val="a"/>
    <w:link w:val="EndNoteBibliographyChar"/>
    <w:rsid w:val="00BC14BA"/>
    <w:pPr>
      <w:spacing w:line="240" w:lineRule="auto"/>
    </w:pPr>
    <w:rPr>
      <w:rFonts w:cs="Calibri"/>
      <w:noProof/>
    </w:rPr>
  </w:style>
  <w:style w:type="character" w:customStyle="1" w:styleId="EndNoteBibliographyChar">
    <w:name w:val="EndNote Bibliography Char"/>
    <w:basedOn w:val="a0"/>
    <w:link w:val="EndNoteBibliography"/>
    <w:rsid w:val="00BC14BA"/>
    <w:rPr>
      <w:rFonts w:ascii="Calibri" w:eastAsia="宋体" w:hAnsi="Calibri" w:cs="Calibri"/>
      <w:noProof/>
      <w:kern w:val="0"/>
      <w:sz w:val="22"/>
    </w:rPr>
  </w:style>
  <w:style w:type="paragraph" w:styleId="a5">
    <w:name w:val="List Paragraph"/>
    <w:basedOn w:val="a"/>
    <w:uiPriority w:val="34"/>
    <w:qFormat/>
    <w:rsid w:val="00CD2F15"/>
    <w:pPr>
      <w:ind w:firstLineChars="200" w:firstLine="420"/>
    </w:pPr>
  </w:style>
  <w:style w:type="paragraph" w:styleId="a6">
    <w:name w:val="Balloon Text"/>
    <w:basedOn w:val="a"/>
    <w:link w:val="Char1"/>
    <w:uiPriority w:val="99"/>
    <w:semiHidden/>
    <w:unhideWhenUsed/>
    <w:rsid w:val="007F1BAB"/>
    <w:pPr>
      <w:spacing w:after="0" w:line="240" w:lineRule="auto"/>
    </w:pPr>
    <w:rPr>
      <w:sz w:val="18"/>
      <w:szCs w:val="18"/>
    </w:rPr>
  </w:style>
  <w:style w:type="character" w:customStyle="1" w:styleId="Char1">
    <w:name w:val="批注框文本 Char"/>
    <w:basedOn w:val="a0"/>
    <w:link w:val="a6"/>
    <w:uiPriority w:val="99"/>
    <w:semiHidden/>
    <w:rsid w:val="007F1BAB"/>
    <w:rPr>
      <w:rFonts w:ascii="Calibri" w:eastAsia="宋体" w:hAnsi="Calibri" w:cs="Times New Roman"/>
      <w:kern w:val="0"/>
      <w:sz w:val="18"/>
      <w:szCs w:val="18"/>
    </w:rPr>
  </w:style>
  <w:style w:type="character" w:styleId="a7">
    <w:name w:val="Hyperlink"/>
    <w:basedOn w:val="a0"/>
    <w:uiPriority w:val="99"/>
    <w:unhideWhenUsed/>
    <w:rsid w:val="007F1BAB"/>
    <w:rPr>
      <w:color w:val="0563C1" w:themeColor="hyperlink"/>
      <w:u w:val="single"/>
    </w:rPr>
  </w:style>
  <w:style w:type="character" w:styleId="a8">
    <w:name w:val="annotation reference"/>
    <w:basedOn w:val="a0"/>
    <w:uiPriority w:val="99"/>
    <w:semiHidden/>
    <w:unhideWhenUsed/>
    <w:rsid w:val="008B4740"/>
    <w:rPr>
      <w:sz w:val="21"/>
      <w:szCs w:val="21"/>
    </w:rPr>
  </w:style>
  <w:style w:type="paragraph" w:styleId="a9">
    <w:name w:val="annotation text"/>
    <w:basedOn w:val="a"/>
    <w:link w:val="Char2"/>
    <w:uiPriority w:val="99"/>
    <w:semiHidden/>
    <w:unhideWhenUsed/>
    <w:rsid w:val="008B4740"/>
  </w:style>
  <w:style w:type="character" w:customStyle="1" w:styleId="Char2">
    <w:name w:val="批注文字 Char"/>
    <w:basedOn w:val="a0"/>
    <w:link w:val="a9"/>
    <w:uiPriority w:val="99"/>
    <w:semiHidden/>
    <w:rsid w:val="008B4740"/>
    <w:rPr>
      <w:rFonts w:ascii="Calibri" w:eastAsia="宋体" w:hAnsi="Calibri" w:cs="Times New Roman"/>
      <w:kern w:val="0"/>
      <w:sz w:val="22"/>
    </w:rPr>
  </w:style>
  <w:style w:type="paragraph" w:styleId="aa">
    <w:name w:val="annotation subject"/>
    <w:basedOn w:val="a9"/>
    <w:next w:val="a9"/>
    <w:link w:val="Char3"/>
    <w:uiPriority w:val="99"/>
    <w:semiHidden/>
    <w:unhideWhenUsed/>
    <w:rsid w:val="008B4740"/>
    <w:rPr>
      <w:b/>
      <w:bCs/>
    </w:rPr>
  </w:style>
  <w:style w:type="character" w:customStyle="1" w:styleId="Char3">
    <w:name w:val="批注主题 Char"/>
    <w:basedOn w:val="Char2"/>
    <w:link w:val="aa"/>
    <w:uiPriority w:val="99"/>
    <w:semiHidden/>
    <w:rsid w:val="008B4740"/>
    <w:rPr>
      <w:rFonts w:ascii="Calibri" w:eastAsia="宋体" w:hAnsi="Calibri" w:cs="Times New Roman"/>
      <w:b/>
      <w:bCs/>
      <w:kern w:val="0"/>
      <w:sz w:val="22"/>
    </w:rPr>
  </w:style>
  <w:style w:type="character" w:customStyle="1" w:styleId="apple-converted-space">
    <w:name w:val="apple-converted-space"/>
    <w:basedOn w:val="a0"/>
    <w:rsid w:val="008B13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926"/>
    <w:pPr>
      <w:spacing w:after="200" w:line="276" w:lineRule="auto"/>
    </w:pPr>
    <w:rPr>
      <w:rFonts w:ascii="Calibri" w:eastAsia="宋体" w:hAnsi="Calibri" w:cs="Times New Roman"/>
      <w:kern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50E34"/>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3"/>
    <w:uiPriority w:val="99"/>
    <w:rsid w:val="00A50E34"/>
    <w:rPr>
      <w:rFonts w:ascii="Calibri" w:eastAsia="宋体" w:hAnsi="Calibri" w:cs="Times New Roman"/>
      <w:kern w:val="0"/>
      <w:sz w:val="18"/>
      <w:szCs w:val="18"/>
    </w:rPr>
  </w:style>
  <w:style w:type="paragraph" w:styleId="a4">
    <w:name w:val="footer"/>
    <w:basedOn w:val="a"/>
    <w:link w:val="Char0"/>
    <w:uiPriority w:val="99"/>
    <w:unhideWhenUsed/>
    <w:rsid w:val="00A50E34"/>
    <w:pPr>
      <w:tabs>
        <w:tab w:val="center" w:pos="4153"/>
        <w:tab w:val="right" w:pos="8306"/>
      </w:tabs>
      <w:snapToGrid w:val="0"/>
      <w:spacing w:line="240" w:lineRule="auto"/>
    </w:pPr>
    <w:rPr>
      <w:sz w:val="18"/>
      <w:szCs w:val="18"/>
    </w:rPr>
  </w:style>
  <w:style w:type="character" w:customStyle="1" w:styleId="Char0">
    <w:name w:val="页脚 Char"/>
    <w:basedOn w:val="a0"/>
    <w:link w:val="a4"/>
    <w:uiPriority w:val="99"/>
    <w:rsid w:val="00A50E34"/>
    <w:rPr>
      <w:rFonts w:ascii="Calibri" w:eastAsia="宋体" w:hAnsi="Calibri" w:cs="Times New Roman"/>
      <w:kern w:val="0"/>
      <w:sz w:val="18"/>
      <w:szCs w:val="18"/>
    </w:rPr>
  </w:style>
  <w:style w:type="paragraph" w:customStyle="1" w:styleId="EndNoteBibliographyTitle">
    <w:name w:val="EndNote Bibliography Title"/>
    <w:basedOn w:val="a"/>
    <w:link w:val="EndNoteBibliographyTitleChar"/>
    <w:rsid w:val="00BC14BA"/>
    <w:pPr>
      <w:spacing w:after="0"/>
      <w:jc w:val="center"/>
    </w:pPr>
    <w:rPr>
      <w:rFonts w:cs="Calibri"/>
      <w:noProof/>
    </w:rPr>
  </w:style>
  <w:style w:type="character" w:customStyle="1" w:styleId="EndNoteBibliographyTitleChar">
    <w:name w:val="EndNote Bibliography Title Char"/>
    <w:basedOn w:val="a0"/>
    <w:link w:val="EndNoteBibliographyTitle"/>
    <w:rsid w:val="00BC14BA"/>
    <w:rPr>
      <w:rFonts w:ascii="Calibri" w:eastAsia="宋体" w:hAnsi="Calibri" w:cs="Calibri"/>
      <w:noProof/>
      <w:kern w:val="0"/>
      <w:sz w:val="22"/>
    </w:rPr>
  </w:style>
  <w:style w:type="paragraph" w:customStyle="1" w:styleId="EndNoteBibliography">
    <w:name w:val="EndNote Bibliography"/>
    <w:basedOn w:val="a"/>
    <w:link w:val="EndNoteBibliographyChar"/>
    <w:rsid w:val="00BC14BA"/>
    <w:pPr>
      <w:spacing w:line="240" w:lineRule="auto"/>
    </w:pPr>
    <w:rPr>
      <w:rFonts w:cs="Calibri"/>
      <w:noProof/>
    </w:rPr>
  </w:style>
  <w:style w:type="character" w:customStyle="1" w:styleId="EndNoteBibliographyChar">
    <w:name w:val="EndNote Bibliography Char"/>
    <w:basedOn w:val="a0"/>
    <w:link w:val="EndNoteBibliography"/>
    <w:rsid w:val="00BC14BA"/>
    <w:rPr>
      <w:rFonts w:ascii="Calibri" w:eastAsia="宋体" w:hAnsi="Calibri" w:cs="Calibri"/>
      <w:noProof/>
      <w:kern w:val="0"/>
      <w:sz w:val="22"/>
    </w:rPr>
  </w:style>
  <w:style w:type="paragraph" w:styleId="a5">
    <w:name w:val="List Paragraph"/>
    <w:basedOn w:val="a"/>
    <w:uiPriority w:val="34"/>
    <w:qFormat/>
    <w:rsid w:val="00CD2F15"/>
    <w:pPr>
      <w:ind w:firstLineChars="200" w:firstLine="420"/>
    </w:pPr>
  </w:style>
  <w:style w:type="paragraph" w:styleId="a6">
    <w:name w:val="Balloon Text"/>
    <w:basedOn w:val="a"/>
    <w:link w:val="Char1"/>
    <w:uiPriority w:val="99"/>
    <w:semiHidden/>
    <w:unhideWhenUsed/>
    <w:rsid w:val="007F1BAB"/>
    <w:pPr>
      <w:spacing w:after="0" w:line="240" w:lineRule="auto"/>
    </w:pPr>
    <w:rPr>
      <w:sz w:val="18"/>
      <w:szCs w:val="18"/>
    </w:rPr>
  </w:style>
  <w:style w:type="character" w:customStyle="1" w:styleId="Char1">
    <w:name w:val="批注框文本 Char"/>
    <w:basedOn w:val="a0"/>
    <w:link w:val="a6"/>
    <w:uiPriority w:val="99"/>
    <w:semiHidden/>
    <w:rsid w:val="007F1BAB"/>
    <w:rPr>
      <w:rFonts w:ascii="Calibri" w:eastAsia="宋体" w:hAnsi="Calibri" w:cs="Times New Roman"/>
      <w:kern w:val="0"/>
      <w:sz w:val="18"/>
      <w:szCs w:val="18"/>
    </w:rPr>
  </w:style>
  <w:style w:type="character" w:styleId="a7">
    <w:name w:val="Hyperlink"/>
    <w:basedOn w:val="a0"/>
    <w:uiPriority w:val="99"/>
    <w:unhideWhenUsed/>
    <w:rsid w:val="007F1BAB"/>
    <w:rPr>
      <w:color w:val="0563C1" w:themeColor="hyperlink"/>
      <w:u w:val="single"/>
    </w:rPr>
  </w:style>
  <w:style w:type="character" w:styleId="a8">
    <w:name w:val="annotation reference"/>
    <w:basedOn w:val="a0"/>
    <w:uiPriority w:val="99"/>
    <w:semiHidden/>
    <w:unhideWhenUsed/>
    <w:rsid w:val="008B4740"/>
    <w:rPr>
      <w:sz w:val="21"/>
      <w:szCs w:val="21"/>
    </w:rPr>
  </w:style>
  <w:style w:type="paragraph" w:styleId="a9">
    <w:name w:val="annotation text"/>
    <w:basedOn w:val="a"/>
    <w:link w:val="Char2"/>
    <w:uiPriority w:val="99"/>
    <w:semiHidden/>
    <w:unhideWhenUsed/>
    <w:rsid w:val="008B4740"/>
  </w:style>
  <w:style w:type="character" w:customStyle="1" w:styleId="Char2">
    <w:name w:val="批注文字 Char"/>
    <w:basedOn w:val="a0"/>
    <w:link w:val="a9"/>
    <w:uiPriority w:val="99"/>
    <w:semiHidden/>
    <w:rsid w:val="008B4740"/>
    <w:rPr>
      <w:rFonts w:ascii="Calibri" w:eastAsia="宋体" w:hAnsi="Calibri" w:cs="Times New Roman"/>
      <w:kern w:val="0"/>
      <w:sz w:val="22"/>
    </w:rPr>
  </w:style>
  <w:style w:type="paragraph" w:styleId="aa">
    <w:name w:val="annotation subject"/>
    <w:basedOn w:val="a9"/>
    <w:next w:val="a9"/>
    <w:link w:val="Char3"/>
    <w:uiPriority w:val="99"/>
    <w:semiHidden/>
    <w:unhideWhenUsed/>
    <w:rsid w:val="008B4740"/>
    <w:rPr>
      <w:b/>
      <w:bCs/>
    </w:rPr>
  </w:style>
  <w:style w:type="character" w:customStyle="1" w:styleId="Char3">
    <w:name w:val="批注主题 Char"/>
    <w:basedOn w:val="Char2"/>
    <w:link w:val="aa"/>
    <w:uiPriority w:val="99"/>
    <w:semiHidden/>
    <w:rsid w:val="008B4740"/>
    <w:rPr>
      <w:rFonts w:ascii="Calibri" w:eastAsia="宋体" w:hAnsi="Calibri" w:cs="Times New Roman"/>
      <w:b/>
      <w:bCs/>
      <w:kern w:val="0"/>
      <w:sz w:val="22"/>
    </w:rPr>
  </w:style>
  <w:style w:type="character" w:customStyle="1" w:styleId="apple-converted-space">
    <w:name w:val="apple-converted-space"/>
    <w:basedOn w:val="a0"/>
    <w:rsid w:val="008B13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7055</Words>
  <Characters>40219</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YL Sun</dc:creator>
  <cp:keywords/>
  <dc:description/>
  <cp:lastModifiedBy>WangJL</cp:lastModifiedBy>
  <cp:revision>3</cp:revision>
  <dcterms:created xsi:type="dcterms:W3CDTF">2016-06-02T04:53:00Z</dcterms:created>
  <dcterms:modified xsi:type="dcterms:W3CDTF">2016-06-02T07:33:00Z</dcterms:modified>
</cp:coreProperties>
</file>