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3A" w:rsidRPr="009D2D95" w:rsidRDefault="00215E3A" w:rsidP="009706FB">
      <w:pPr>
        <w:autoSpaceDE w:val="0"/>
        <w:autoSpaceDN w:val="0"/>
        <w:adjustRightInd w:val="0"/>
        <w:snapToGrid w:val="0"/>
        <w:spacing w:line="360" w:lineRule="auto"/>
        <w:rPr>
          <w:rFonts w:ascii="Book Antiqua" w:hAnsi="Book Antiqua" w:cs="Book Antiqua"/>
          <w:b/>
          <w:iCs/>
          <w:color w:val="000000" w:themeColor="text1"/>
          <w:kern w:val="0"/>
          <w:sz w:val="24"/>
          <w:szCs w:val="24"/>
        </w:rPr>
      </w:pPr>
      <w:r w:rsidRPr="009D2D95">
        <w:rPr>
          <w:rFonts w:ascii="Book Antiqua" w:hAnsi="Book Antiqua" w:cs="Book Antiqua"/>
          <w:b/>
          <w:color w:val="000000" w:themeColor="text1"/>
          <w:kern w:val="0"/>
          <w:sz w:val="24"/>
          <w:szCs w:val="24"/>
        </w:rPr>
        <w:t xml:space="preserve">Name of Journal: </w:t>
      </w:r>
      <w:r w:rsidRPr="009D2D95">
        <w:rPr>
          <w:rFonts w:ascii="Book Antiqua" w:hAnsi="Book Antiqua" w:cs="Book Antiqua"/>
          <w:b/>
          <w:iCs/>
          <w:color w:val="000000" w:themeColor="text1"/>
          <w:kern w:val="0"/>
          <w:sz w:val="24"/>
          <w:szCs w:val="24"/>
        </w:rPr>
        <w:t>World Journal of Gastroenterology</w:t>
      </w:r>
    </w:p>
    <w:p w:rsidR="00215E3A" w:rsidRPr="009D2D95" w:rsidRDefault="00215E3A" w:rsidP="009706FB">
      <w:pPr>
        <w:pStyle w:val="BodyText"/>
        <w:adjustRightInd w:val="0"/>
        <w:snapToGrid w:val="0"/>
        <w:spacing w:line="360" w:lineRule="auto"/>
        <w:jc w:val="both"/>
        <w:rPr>
          <w:rFonts w:ascii="Book Antiqua" w:hAnsi="Book Antiqua"/>
          <w:b/>
          <w:color w:val="000000" w:themeColor="text1"/>
          <w:sz w:val="24"/>
          <w:szCs w:val="24"/>
        </w:rPr>
      </w:pPr>
      <w:r w:rsidRPr="009D2D95">
        <w:rPr>
          <w:rFonts w:ascii="Book Antiqua" w:hAnsi="Book Antiqua" w:cs="Book Antiqua"/>
          <w:b/>
          <w:color w:val="000000" w:themeColor="text1"/>
          <w:kern w:val="0"/>
          <w:sz w:val="24"/>
          <w:szCs w:val="24"/>
        </w:rPr>
        <w:t xml:space="preserve">ESPS Manuscript NO: </w:t>
      </w:r>
      <w:r w:rsidRPr="009D2D95">
        <w:rPr>
          <w:rFonts w:ascii="Book Antiqua" w:hAnsi="Book Antiqua"/>
          <w:b/>
          <w:color w:val="000000" w:themeColor="text1"/>
          <w:sz w:val="24"/>
          <w:szCs w:val="24"/>
        </w:rPr>
        <w:t xml:space="preserve">25962 </w:t>
      </w:r>
    </w:p>
    <w:p w:rsidR="00215E3A" w:rsidRPr="009D2D95" w:rsidRDefault="00215E3A" w:rsidP="009706FB">
      <w:pPr>
        <w:pStyle w:val="BodyText"/>
        <w:adjustRightInd w:val="0"/>
        <w:snapToGrid w:val="0"/>
        <w:spacing w:line="360" w:lineRule="auto"/>
        <w:jc w:val="both"/>
        <w:rPr>
          <w:rFonts w:ascii="Book Antiqua" w:eastAsia="SimSun" w:hAnsi="Book Antiqua" w:cs="Book Antiqua"/>
          <w:b/>
          <w:color w:val="000000" w:themeColor="text1"/>
          <w:kern w:val="0"/>
          <w:sz w:val="24"/>
          <w:szCs w:val="24"/>
          <w:lang w:eastAsia="zh-CN"/>
        </w:rPr>
      </w:pPr>
      <w:r w:rsidRPr="009D2D95">
        <w:rPr>
          <w:rFonts w:ascii="Book Antiqua" w:hAnsi="Book Antiqua" w:cs="Book Antiqua"/>
          <w:b/>
          <w:color w:val="000000" w:themeColor="text1"/>
          <w:kern w:val="0"/>
          <w:sz w:val="24"/>
          <w:szCs w:val="24"/>
        </w:rPr>
        <w:t xml:space="preserve">Manuscript Type: </w:t>
      </w:r>
      <w:r w:rsidRPr="009D2D95">
        <w:rPr>
          <w:rFonts w:ascii="Book Antiqua" w:hAnsi="Book Antiqua" w:cs="Book Antiqua"/>
          <w:b/>
          <w:caps/>
          <w:color w:val="000000" w:themeColor="text1"/>
          <w:kern w:val="0"/>
          <w:sz w:val="24"/>
          <w:szCs w:val="24"/>
        </w:rPr>
        <w:t>Review</w:t>
      </w:r>
    </w:p>
    <w:p w:rsidR="00215E3A" w:rsidRPr="009D2D95" w:rsidRDefault="00215E3A" w:rsidP="009706FB">
      <w:pPr>
        <w:pStyle w:val="BodyText"/>
        <w:adjustRightInd w:val="0"/>
        <w:snapToGrid w:val="0"/>
        <w:spacing w:line="360" w:lineRule="auto"/>
        <w:jc w:val="both"/>
        <w:rPr>
          <w:rFonts w:ascii="Book Antiqua" w:eastAsia="SimSun" w:hAnsi="Book Antiqua" w:cs="Book Antiqua"/>
          <w:color w:val="000000" w:themeColor="text1"/>
          <w:kern w:val="0"/>
          <w:sz w:val="24"/>
          <w:szCs w:val="24"/>
          <w:lang w:eastAsia="zh-CN"/>
        </w:rPr>
      </w:pPr>
    </w:p>
    <w:p w:rsidR="00215E3A" w:rsidRPr="009D2D95" w:rsidRDefault="00215E3A" w:rsidP="009706FB">
      <w:pPr>
        <w:pStyle w:val="BodyText"/>
        <w:adjustRightInd w:val="0"/>
        <w:snapToGrid w:val="0"/>
        <w:spacing w:line="360" w:lineRule="auto"/>
        <w:jc w:val="both"/>
        <w:rPr>
          <w:rFonts w:ascii="Book Antiqua" w:eastAsia="SimSun" w:hAnsi="Book Antiqua"/>
          <w:b/>
          <w:color w:val="000000" w:themeColor="text1"/>
          <w:sz w:val="24"/>
          <w:szCs w:val="24"/>
          <w:lang w:eastAsia="zh-CN"/>
        </w:rPr>
      </w:pPr>
      <w:r w:rsidRPr="009D2D95">
        <w:rPr>
          <w:rFonts w:ascii="Book Antiqua" w:hAnsi="Book Antiqua" w:cs="Arial"/>
          <w:b/>
          <w:bCs/>
          <w:color w:val="000000" w:themeColor="text1"/>
          <w:kern w:val="0"/>
          <w:sz w:val="24"/>
          <w:szCs w:val="24"/>
        </w:rPr>
        <w:t>Prediction of lymph node metastasis and sentinel node navigation surgery for patients with early-stage gastric cancer</w:t>
      </w:r>
    </w:p>
    <w:p w:rsidR="00215E3A" w:rsidRPr="009D2D95" w:rsidRDefault="00215E3A" w:rsidP="009706FB">
      <w:pPr>
        <w:pStyle w:val="BodyText"/>
        <w:adjustRightInd w:val="0"/>
        <w:snapToGrid w:val="0"/>
        <w:spacing w:line="360" w:lineRule="auto"/>
        <w:jc w:val="both"/>
        <w:rPr>
          <w:rFonts w:ascii="Book Antiqua" w:eastAsia="SimSun" w:hAnsi="Book Antiqua" w:cs="Times New Roman"/>
          <w:color w:val="000000" w:themeColor="text1"/>
          <w:sz w:val="24"/>
          <w:szCs w:val="24"/>
          <w:lang w:eastAsia="zh-CN"/>
        </w:rPr>
      </w:pPr>
    </w:p>
    <w:p w:rsidR="00215E3A" w:rsidRPr="009D2D95" w:rsidRDefault="00215E3A" w:rsidP="009706FB">
      <w:pPr>
        <w:pStyle w:val="BodyText"/>
        <w:adjustRightInd w:val="0"/>
        <w:snapToGrid w:val="0"/>
        <w:spacing w:line="360" w:lineRule="auto"/>
        <w:jc w:val="both"/>
        <w:rPr>
          <w:rFonts w:ascii="Book Antiqua" w:eastAsia="SimSun" w:hAnsi="Book Antiqua" w:cs="Times New Roman"/>
          <w:color w:val="000000" w:themeColor="text1"/>
          <w:sz w:val="24"/>
          <w:szCs w:val="24"/>
          <w:lang w:eastAsia="zh-CN"/>
        </w:rPr>
      </w:pPr>
      <w:r w:rsidRPr="009D2D95">
        <w:rPr>
          <w:rFonts w:ascii="Book Antiqua" w:eastAsiaTheme="minorEastAsia" w:hAnsi="Book Antiqua"/>
          <w:color w:val="000000" w:themeColor="text1"/>
          <w:sz w:val="24"/>
          <w:szCs w:val="24"/>
        </w:rPr>
        <w:t>Shida</w:t>
      </w:r>
      <w:r w:rsidRPr="009D2D95">
        <w:rPr>
          <w:rFonts w:ascii="Book Antiqua" w:hAnsi="Book Antiqua" w:cs="Arial"/>
          <w:bCs/>
          <w:color w:val="000000" w:themeColor="text1"/>
          <w:kern w:val="0"/>
          <w:sz w:val="24"/>
          <w:szCs w:val="24"/>
        </w:rPr>
        <w:t xml:space="preserve"> </w:t>
      </w:r>
      <w:r w:rsidRPr="009D2D95">
        <w:rPr>
          <w:rFonts w:ascii="Book Antiqua" w:eastAsia="SimSun" w:hAnsi="Book Antiqua" w:cs="Arial"/>
          <w:bCs/>
          <w:color w:val="000000" w:themeColor="text1"/>
          <w:kern w:val="0"/>
          <w:sz w:val="24"/>
          <w:szCs w:val="24"/>
          <w:lang w:eastAsia="zh-CN"/>
        </w:rPr>
        <w:t xml:space="preserve">A </w:t>
      </w:r>
      <w:r w:rsidR="009D2D95" w:rsidRPr="009D2D95">
        <w:rPr>
          <w:rFonts w:ascii="Book Antiqua" w:eastAsia="SimSun" w:hAnsi="Book Antiqua" w:cs="Arial"/>
          <w:bCs/>
          <w:i/>
          <w:color w:val="000000" w:themeColor="text1"/>
          <w:kern w:val="0"/>
          <w:sz w:val="24"/>
          <w:szCs w:val="24"/>
          <w:lang w:eastAsia="zh-CN"/>
        </w:rPr>
        <w:t>et al</w:t>
      </w:r>
      <w:r w:rsidRPr="009D2D95">
        <w:rPr>
          <w:rFonts w:ascii="Book Antiqua" w:eastAsia="SimSun" w:hAnsi="Book Antiqua" w:cs="Arial"/>
          <w:bCs/>
          <w:color w:val="000000" w:themeColor="text1"/>
          <w:kern w:val="0"/>
          <w:sz w:val="24"/>
          <w:szCs w:val="24"/>
          <w:lang w:eastAsia="zh-CN"/>
        </w:rPr>
        <w:t xml:space="preserve">. </w:t>
      </w:r>
      <w:r w:rsidRPr="009D2D95">
        <w:rPr>
          <w:rFonts w:ascii="Book Antiqua" w:hAnsi="Book Antiqua" w:cs="Arial"/>
          <w:bCs/>
          <w:color w:val="000000" w:themeColor="text1"/>
          <w:kern w:val="0"/>
          <w:sz w:val="24"/>
          <w:szCs w:val="24"/>
        </w:rPr>
        <w:t>Surgical strategy for patients with early-stage gastric cancer</w:t>
      </w:r>
    </w:p>
    <w:p w:rsidR="00215E3A" w:rsidRPr="009D2D95" w:rsidRDefault="00215E3A" w:rsidP="009706FB">
      <w:pPr>
        <w:pStyle w:val="BodyText"/>
        <w:adjustRightInd w:val="0"/>
        <w:snapToGrid w:val="0"/>
        <w:spacing w:line="360" w:lineRule="auto"/>
        <w:jc w:val="both"/>
        <w:rPr>
          <w:rFonts w:ascii="Book Antiqua" w:eastAsia="SimSun" w:hAnsi="Book Antiqua" w:cs="Times New Roman"/>
          <w:color w:val="000000" w:themeColor="text1"/>
          <w:sz w:val="24"/>
          <w:szCs w:val="24"/>
          <w:lang w:eastAsia="zh-CN"/>
        </w:rPr>
      </w:pPr>
    </w:p>
    <w:p w:rsidR="00215E3A" w:rsidRPr="009D2D95" w:rsidRDefault="00215E3A" w:rsidP="009706FB">
      <w:pPr>
        <w:pStyle w:val="BodyText"/>
        <w:adjustRightInd w:val="0"/>
        <w:snapToGrid w:val="0"/>
        <w:spacing w:line="360" w:lineRule="auto"/>
        <w:jc w:val="both"/>
        <w:rPr>
          <w:rFonts w:ascii="Book Antiqua" w:eastAsia="SimSun" w:hAnsi="Book Antiqua"/>
          <w:color w:val="000000" w:themeColor="text1"/>
          <w:sz w:val="24"/>
          <w:szCs w:val="24"/>
          <w:lang w:eastAsia="zh-CN"/>
        </w:rPr>
      </w:pPr>
      <w:r w:rsidRPr="009D2D95">
        <w:rPr>
          <w:rFonts w:ascii="Book Antiqua" w:eastAsiaTheme="minorEastAsia" w:hAnsi="Book Antiqua"/>
          <w:color w:val="000000" w:themeColor="text1"/>
          <w:sz w:val="24"/>
          <w:szCs w:val="24"/>
        </w:rPr>
        <w:t>Atsuo Shida, Norio Mitsumori, Hiroshi Nimura, Yuta Takano, Taizou Iwasaki,</w:t>
      </w:r>
      <w:r w:rsidRPr="009D2D95">
        <w:rPr>
          <w:rFonts w:ascii="Book Antiqua" w:eastAsiaTheme="minorEastAsia" w:hAnsi="Book Antiqua" w:cs="Times New Roman"/>
          <w:color w:val="000000" w:themeColor="text1"/>
          <w:sz w:val="24"/>
          <w:szCs w:val="24"/>
        </w:rPr>
        <w:t xml:space="preserve"> Muneharu Fujisaki, </w:t>
      </w:r>
      <w:r w:rsidRPr="009D2D95">
        <w:rPr>
          <w:rFonts w:ascii="Book Antiqua" w:eastAsiaTheme="minorEastAsia" w:hAnsi="Book Antiqua"/>
          <w:color w:val="000000" w:themeColor="text1"/>
          <w:sz w:val="24"/>
          <w:szCs w:val="24"/>
        </w:rPr>
        <w:t>Naoto Takahashi, Katsuhiko Yanaga</w:t>
      </w:r>
    </w:p>
    <w:p w:rsidR="00215E3A" w:rsidRPr="009D2D95" w:rsidRDefault="00215E3A" w:rsidP="009706FB">
      <w:pPr>
        <w:pStyle w:val="BodyText"/>
        <w:adjustRightInd w:val="0"/>
        <w:snapToGrid w:val="0"/>
        <w:spacing w:line="360" w:lineRule="auto"/>
        <w:jc w:val="both"/>
        <w:rPr>
          <w:rFonts w:ascii="Book Antiqua" w:eastAsia="SimSun" w:hAnsi="Book Antiqua" w:cs="Times New Roman"/>
          <w:b/>
          <w:color w:val="000000" w:themeColor="text1"/>
          <w:sz w:val="24"/>
          <w:szCs w:val="24"/>
          <w:lang w:eastAsia="zh-CN"/>
        </w:rPr>
      </w:pPr>
    </w:p>
    <w:p w:rsidR="00215E3A" w:rsidRPr="009D2D95" w:rsidRDefault="00215E3A" w:rsidP="009706FB">
      <w:pPr>
        <w:pStyle w:val="BodyText"/>
        <w:adjustRightInd w:val="0"/>
        <w:snapToGrid w:val="0"/>
        <w:spacing w:line="360" w:lineRule="auto"/>
        <w:jc w:val="both"/>
        <w:rPr>
          <w:rFonts w:ascii="Book Antiqua" w:eastAsia="SimSun" w:hAnsi="Book Antiqua"/>
          <w:color w:val="000000" w:themeColor="text1"/>
          <w:sz w:val="24"/>
          <w:szCs w:val="24"/>
          <w:lang w:eastAsia="zh-CN"/>
        </w:rPr>
      </w:pPr>
      <w:r w:rsidRPr="009D2D95">
        <w:rPr>
          <w:rFonts w:ascii="Book Antiqua" w:eastAsiaTheme="minorEastAsia" w:hAnsi="Book Antiqua"/>
          <w:b/>
          <w:color w:val="000000" w:themeColor="text1"/>
          <w:sz w:val="24"/>
          <w:szCs w:val="24"/>
        </w:rPr>
        <w:t>Atsuo Shida, Norio Mitsumori, Hiroshi Nimura, Yuta Takano, Taizou Iwasaki,</w:t>
      </w:r>
      <w:r w:rsidRPr="009D2D95">
        <w:rPr>
          <w:rFonts w:ascii="Book Antiqua" w:eastAsiaTheme="minorEastAsia" w:hAnsi="Book Antiqua" w:cs="Times New Roman"/>
          <w:b/>
          <w:color w:val="000000" w:themeColor="text1"/>
          <w:sz w:val="24"/>
          <w:szCs w:val="24"/>
        </w:rPr>
        <w:t xml:space="preserve"> Muneharu Fujisaki, </w:t>
      </w:r>
      <w:r w:rsidRPr="009D2D95">
        <w:rPr>
          <w:rFonts w:ascii="Book Antiqua" w:eastAsiaTheme="minorEastAsia" w:hAnsi="Book Antiqua"/>
          <w:b/>
          <w:color w:val="000000" w:themeColor="text1"/>
          <w:sz w:val="24"/>
          <w:szCs w:val="24"/>
        </w:rPr>
        <w:t>Naoto Takahashi, Katsuhiko Yanaga</w:t>
      </w:r>
      <w:r w:rsidRPr="009D2D95">
        <w:rPr>
          <w:rFonts w:ascii="Book Antiqua" w:eastAsia="SimSun" w:hAnsi="Book Antiqua"/>
          <w:b/>
          <w:color w:val="000000" w:themeColor="text1"/>
          <w:sz w:val="24"/>
          <w:szCs w:val="24"/>
          <w:lang w:eastAsia="zh-CN"/>
        </w:rPr>
        <w:t>,</w:t>
      </w:r>
      <w:r w:rsidRPr="009D2D95">
        <w:rPr>
          <w:rFonts w:ascii="Book Antiqua" w:eastAsiaTheme="minorEastAsia" w:hAnsi="Book Antiqua"/>
          <w:b/>
          <w:color w:val="000000" w:themeColor="text1"/>
          <w:sz w:val="24"/>
          <w:szCs w:val="24"/>
        </w:rPr>
        <w:t xml:space="preserve"> </w:t>
      </w:r>
      <w:r w:rsidRPr="009D2D95">
        <w:rPr>
          <w:rFonts w:ascii="Book Antiqua" w:eastAsiaTheme="minorEastAsia" w:hAnsi="Book Antiqua"/>
          <w:color w:val="000000" w:themeColor="text1"/>
          <w:sz w:val="24"/>
          <w:szCs w:val="24"/>
        </w:rPr>
        <w:t>Department of surgery, Jikei University School of Medicine, 3-25-8 Nishi-shinbashi, Minato-ku, Tokyo 105-8461</w:t>
      </w:r>
      <w:r w:rsidRPr="009D2D95">
        <w:rPr>
          <w:rFonts w:ascii="Book Antiqua" w:eastAsiaTheme="minorEastAsia" w:hAnsi="Book Antiqua" w:cs="Times New Roman"/>
          <w:color w:val="000000" w:themeColor="text1"/>
          <w:sz w:val="24"/>
          <w:szCs w:val="24"/>
        </w:rPr>
        <w:t>,</w:t>
      </w:r>
      <w:r w:rsidRPr="009D2D95">
        <w:rPr>
          <w:rFonts w:ascii="Book Antiqua" w:eastAsiaTheme="minorEastAsia" w:hAnsi="Book Antiqua"/>
          <w:color w:val="000000" w:themeColor="text1"/>
          <w:sz w:val="24"/>
          <w:szCs w:val="24"/>
        </w:rPr>
        <w:t xml:space="preserve"> Japan</w:t>
      </w:r>
    </w:p>
    <w:p w:rsidR="00215E3A" w:rsidRPr="009D2D95" w:rsidRDefault="00215E3A" w:rsidP="009706FB">
      <w:pPr>
        <w:pStyle w:val="BodyText"/>
        <w:adjustRightInd w:val="0"/>
        <w:snapToGrid w:val="0"/>
        <w:spacing w:line="360" w:lineRule="auto"/>
        <w:jc w:val="both"/>
        <w:rPr>
          <w:rFonts w:ascii="Book Antiqua" w:hAnsi="Book Antiqua" w:cs="Times New Roman"/>
          <w:color w:val="000000" w:themeColor="text1"/>
          <w:sz w:val="24"/>
          <w:szCs w:val="24"/>
        </w:rPr>
      </w:pP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Author contributions</w:t>
      </w:r>
      <w:r w:rsidRPr="009D2D95">
        <w:rPr>
          <w:rFonts w:ascii="Book Antiqua" w:hAnsi="Book Antiqua" w:cs="Book Antiqua"/>
          <w:color w:val="000000" w:themeColor="text1"/>
          <w:kern w:val="0"/>
          <w:sz w:val="24"/>
          <w:szCs w:val="24"/>
        </w:rPr>
        <w:t>: Shida A wrote the paper; Mitsumori N, Nimura H, Iwasaki T, Fujisaki M, Takahashi N and Yanaga K perfomed the collected the data.</w:t>
      </w: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p>
    <w:p w:rsidR="00215E3A" w:rsidRPr="009D2D95" w:rsidRDefault="00215E3A" w:rsidP="009706FB">
      <w:pPr>
        <w:pStyle w:val="BodyText"/>
        <w:adjustRightInd w:val="0"/>
        <w:snapToGrid w:val="0"/>
        <w:spacing w:line="360" w:lineRule="auto"/>
        <w:jc w:val="both"/>
        <w:rPr>
          <w:rFonts w:ascii="Book Antiqua" w:hAnsi="Book Antiqua" w:cs="Times New Roman"/>
          <w:color w:val="000000" w:themeColor="text1"/>
          <w:sz w:val="24"/>
          <w:szCs w:val="24"/>
        </w:rPr>
      </w:pPr>
      <w:r w:rsidRPr="009D2D95">
        <w:rPr>
          <w:rFonts w:ascii="Book Antiqua" w:hAnsi="Book Antiqua" w:cs="Book Antiqua"/>
          <w:b/>
          <w:color w:val="000000" w:themeColor="text1"/>
          <w:kern w:val="0"/>
          <w:sz w:val="24"/>
          <w:szCs w:val="24"/>
        </w:rPr>
        <w:t xml:space="preserve">Conflict-of-interest statement: </w:t>
      </w:r>
      <w:r w:rsidRPr="009D2D95">
        <w:rPr>
          <w:rFonts w:ascii="Book Antiqua" w:hAnsi="Book Antiqua" w:cs="Book Antiqua"/>
          <w:color w:val="000000" w:themeColor="text1"/>
          <w:kern w:val="0"/>
          <w:sz w:val="24"/>
          <w:szCs w:val="24"/>
        </w:rPr>
        <w:t>Authors declare no conflict of interests for this article.</w:t>
      </w:r>
    </w:p>
    <w:p w:rsidR="00215E3A" w:rsidRPr="009D2D95" w:rsidRDefault="00215E3A" w:rsidP="009706FB">
      <w:pPr>
        <w:adjustRightInd w:val="0"/>
        <w:snapToGrid w:val="0"/>
        <w:spacing w:line="360" w:lineRule="auto"/>
        <w:rPr>
          <w:rFonts w:ascii="Book Antiqua" w:eastAsia="SimSun" w:hAnsi="Book Antiqua"/>
          <w:color w:val="000000" w:themeColor="text1"/>
          <w:sz w:val="24"/>
          <w:szCs w:val="24"/>
          <w:lang w:eastAsia="zh-CN"/>
        </w:rPr>
      </w:pP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Open-Access</w:t>
      </w:r>
      <w:r w:rsidRPr="009D2D95">
        <w:rPr>
          <w:rFonts w:ascii="Book Antiqua" w:hAnsi="Book Antiqua" w:cs="Book Antiqua"/>
          <w:color w:val="000000" w:themeColor="text1"/>
          <w:kern w:val="0"/>
          <w:sz w:val="24"/>
          <w:szCs w:val="24"/>
        </w:rPr>
        <w:t>: This article is an open-access article which was selected byan in-house editor and fully peer-reviewed by external reviewers. It is</w:t>
      </w:r>
      <w:r w:rsidRPr="009D2D95">
        <w:rPr>
          <w:rFonts w:ascii="Book Antiqua" w:eastAsia="SimSun" w:hAnsi="Book Antiqua" w:cs="Book Antiqua"/>
          <w:color w:val="000000" w:themeColor="text1"/>
          <w:kern w:val="0"/>
          <w:sz w:val="24"/>
          <w:szCs w:val="24"/>
          <w:lang w:eastAsia="zh-CN"/>
        </w:rPr>
        <w:t xml:space="preserve"> </w:t>
      </w:r>
      <w:r w:rsidRPr="009D2D95">
        <w:rPr>
          <w:rFonts w:ascii="Book Antiqua" w:hAnsi="Book Antiqua" w:cs="Book Antiqua"/>
          <w:color w:val="000000" w:themeColor="text1"/>
          <w:kern w:val="0"/>
          <w:sz w:val="24"/>
          <w:szCs w:val="24"/>
        </w:rPr>
        <w:t xml:space="preserve">distributed in accordance with the Creative Commons Attribution Non Commercial (CC BY-NC 4.0) license, which permits others to distribute, remix, adapt, build upon this work non-commercially, and license their derivative works on different </w:t>
      </w:r>
      <w:r w:rsidRPr="009D2D95">
        <w:rPr>
          <w:rFonts w:ascii="Book Antiqua" w:hAnsi="Book Antiqua" w:cs="Book Antiqua"/>
          <w:color w:val="000000" w:themeColor="text1"/>
          <w:kern w:val="0"/>
          <w:sz w:val="24"/>
          <w:szCs w:val="24"/>
        </w:rPr>
        <w:lastRenderedPageBreak/>
        <w:t>terms, provided the original work is properly cited and the use is non-commercial. See:</w:t>
      </w:r>
      <w:hyperlink r:id="rId7" w:history="1">
        <w:r w:rsidRPr="009D2D95">
          <w:rPr>
            <w:rStyle w:val="Hyperlink"/>
            <w:rFonts w:ascii="Book Antiqua" w:hAnsi="Book Antiqua" w:cs="Book Antiqua"/>
            <w:color w:val="000000" w:themeColor="text1"/>
            <w:kern w:val="0"/>
            <w:sz w:val="24"/>
            <w:szCs w:val="24"/>
          </w:rPr>
          <w:t>http://creativecommons.org/licenses/by-nc/4.0/</w:t>
        </w:r>
      </w:hyperlink>
    </w:p>
    <w:p w:rsidR="00215E3A" w:rsidRPr="009D2D95" w:rsidRDefault="00215E3A" w:rsidP="009706FB">
      <w:pPr>
        <w:adjustRightInd w:val="0"/>
        <w:snapToGrid w:val="0"/>
        <w:spacing w:line="360" w:lineRule="auto"/>
        <w:rPr>
          <w:rFonts w:ascii="Book Antiqua" w:eastAsia="SimSun" w:hAnsi="Book Antiqua"/>
          <w:color w:val="000000" w:themeColor="text1"/>
          <w:sz w:val="24"/>
          <w:szCs w:val="24"/>
          <w:lang w:eastAsia="zh-CN"/>
        </w:rPr>
      </w:pPr>
    </w:p>
    <w:p w:rsidR="00215E3A" w:rsidRPr="009D2D95" w:rsidRDefault="00215E3A" w:rsidP="009706FB">
      <w:pPr>
        <w:adjustRightInd w:val="0"/>
        <w:snapToGrid w:val="0"/>
        <w:spacing w:line="360" w:lineRule="auto"/>
        <w:rPr>
          <w:rFonts w:ascii="Book Antiqua" w:hAnsi="Book Antiqua"/>
          <w:color w:val="000000" w:themeColor="text1"/>
          <w:sz w:val="24"/>
          <w:szCs w:val="24"/>
        </w:rPr>
      </w:pPr>
      <w:r w:rsidRPr="009D2D95">
        <w:rPr>
          <w:rFonts w:ascii="Book Antiqua" w:hAnsi="Book Antiqua"/>
          <w:b/>
          <w:color w:val="000000" w:themeColor="text1"/>
          <w:sz w:val="24"/>
          <w:szCs w:val="24"/>
        </w:rPr>
        <w:t xml:space="preserve">Manuscript source: </w:t>
      </w:r>
      <w:r w:rsidRPr="009D2D95">
        <w:rPr>
          <w:rFonts w:ascii="Book Antiqua" w:hAnsi="Book Antiqua"/>
          <w:color w:val="000000" w:themeColor="text1"/>
          <w:sz w:val="24"/>
          <w:szCs w:val="24"/>
        </w:rPr>
        <w:t>Invited manuscript</w:t>
      </w:r>
    </w:p>
    <w:p w:rsidR="00215E3A" w:rsidRPr="009D2D95" w:rsidRDefault="00215E3A" w:rsidP="009706FB">
      <w:pPr>
        <w:adjustRightInd w:val="0"/>
        <w:snapToGrid w:val="0"/>
        <w:spacing w:line="360" w:lineRule="auto"/>
        <w:rPr>
          <w:rFonts w:ascii="Book Antiqua" w:eastAsia="SimSun" w:hAnsi="Book Antiqua"/>
          <w:color w:val="000000" w:themeColor="text1"/>
          <w:sz w:val="24"/>
          <w:szCs w:val="24"/>
          <w:lang w:eastAsia="zh-CN"/>
        </w:rPr>
      </w:pPr>
    </w:p>
    <w:p w:rsidR="00215E3A" w:rsidRPr="009D2D95" w:rsidRDefault="00215E3A" w:rsidP="009706FB">
      <w:pPr>
        <w:adjustRightInd w:val="0"/>
        <w:snapToGrid w:val="0"/>
        <w:spacing w:line="360" w:lineRule="auto"/>
        <w:rPr>
          <w:rFonts w:ascii="Book Antiqua" w:eastAsia="SimSun" w:hAnsi="Book Antiqua"/>
          <w:color w:val="000000" w:themeColor="text1"/>
          <w:sz w:val="24"/>
          <w:szCs w:val="24"/>
          <w:lang w:eastAsia="zh-CN"/>
        </w:rPr>
      </w:pPr>
      <w:r w:rsidRPr="009D2D95">
        <w:rPr>
          <w:rFonts w:ascii="Book Antiqua" w:eastAsia="MS UI Gothic" w:hAnsi="Book Antiqua"/>
          <w:b/>
          <w:color w:val="000000" w:themeColor="text1"/>
          <w:sz w:val="24"/>
          <w:szCs w:val="24"/>
        </w:rPr>
        <w:t>Correspondence to: Atsuo Shida, MD, PhD</w:t>
      </w:r>
      <w:r w:rsidRPr="009D2D95">
        <w:rPr>
          <w:rFonts w:ascii="Book Antiqua" w:eastAsia="SimSun" w:hAnsi="Book Antiqua"/>
          <w:b/>
          <w:color w:val="000000" w:themeColor="text1"/>
          <w:sz w:val="24"/>
          <w:szCs w:val="24"/>
          <w:lang w:eastAsia="zh-CN"/>
        </w:rPr>
        <w:t xml:space="preserve">, </w:t>
      </w:r>
      <w:r w:rsidRPr="009D2D95">
        <w:rPr>
          <w:rFonts w:ascii="Book Antiqua" w:eastAsia="MS UI Gothic" w:hAnsi="Book Antiqua"/>
          <w:color w:val="000000" w:themeColor="text1"/>
          <w:sz w:val="24"/>
          <w:szCs w:val="24"/>
        </w:rPr>
        <w:t>Department of Surgery, Jikei University School of Medicine, 3-25-8, Nishi-shinbashi, Minato-ku, Tokyo 105-8461, Japan</w:t>
      </w:r>
      <w:r w:rsidRPr="009D2D95">
        <w:rPr>
          <w:rFonts w:ascii="Book Antiqua" w:eastAsia="SimSun" w:hAnsi="Book Antiqua"/>
          <w:color w:val="000000" w:themeColor="text1"/>
          <w:sz w:val="24"/>
          <w:szCs w:val="24"/>
          <w:lang w:eastAsia="zh-CN"/>
        </w:rPr>
        <w:t xml:space="preserve">. </w:t>
      </w:r>
      <w:hyperlink r:id="rId8" w:history="1">
        <w:r w:rsidRPr="009D2D95">
          <w:rPr>
            <w:rStyle w:val="Hyperlink"/>
            <w:rFonts w:ascii="Book Antiqua" w:hAnsi="Book Antiqua" w:cs="Century"/>
            <w:color w:val="000000" w:themeColor="text1"/>
            <w:sz w:val="24"/>
            <w:szCs w:val="24"/>
            <w:u w:val="none"/>
          </w:rPr>
          <w:t>atsuoshida@ybb.ne.jp</w:t>
        </w:r>
      </w:hyperlink>
    </w:p>
    <w:p w:rsidR="00215E3A" w:rsidRPr="009D2D95" w:rsidRDefault="00215E3A" w:rsidP="009706FB">
      <w:pPr>
        <w:adjustRightInd w:val="0"/>
        <w:snapToGrid w:val="0"/>
        <w:spacing w:line="360" w:lineRule="auto"/>
        <w:rPr>
          <w:rFonts w:ascii="Book Antiqua" w:hAnsi="Book Antiqua"/>
          <w:color w:val="000000" w:themeColor="text1"/>
          <w:sz w:val="24"/>
          <w:szCs w:val="24"/>
        </w:rPr>
      </w:pPr>
      <w:r w:rsidRPr="009D2D95">
        <w:rPr>
          <w:rFonts w:ascii="Book Antiqua" w:hAnsi="Book Antiqua"/>
          <w:b/>
          <w:color w:val="000000" w:themeColor="text1"/>
          <w:sz w:val="24"/>
          <w:szCs w:val="24"/>
        </w:rPr>
        <w:t xml:space="preserve">Telephone: </w:t>
      </w:r>
      <w:r w:rsidRPr="009D2D95">
        <w:rPr>
          <w:rFonts w:ascii="Book Antiqua" w:eastAsia="MS UI Gothic" w:hAnsi="Book Antiqua"/>
          <w:color w:val="000000" w:themeColor="text1"/>
          <w:sz w:val="24"/>
          <w:szCs w:val="24"/>
        </w:rPr>
        <w:t>+81-3-34331111</w:t>
      </w:r>
      <w:r w:rsidRPr="009D2D95">
        <w:rPr>
          <w:rFonts w:ascii="Book Antiqua" w:hAnsi="Book Antiqua"/>
          <w:color w:val="000000" w:themeColor="text1"/>
          <w:sz w:val="24"/>
          <w:szCs w:val="24"/>
        </w:rPr>
        <w:t xml:space="preserve">       </w:t>
      </w:r>
    </w:p>
    <w:p w:rsidR="00215E3A" w:rsidRPr="009D2D95" w:rsidRDefault="00215E3A" w:rsidP="009706FB">
      <w:pPr>
        <w:adjustRightInd w:val="0"/>
        <w:snapToGrid w:val="0"/>
        <w:spacing w:line="360" w:lineRule="auto"/>
        <w:rPr>
          <w:rFonts w:ascii="Book Antiqua" w:hAnsi="Book Antiqua"/>
          <w:color w:val="000000" w:themeColor="text1"/>
          <w:sz w:val="24"/>
          <w:szCs w:val="24"/>
        </w:rPr>
      </w:pPr>
      <w:r w:rsidRPr="009D2D95">
        <w:rPr>
          <w:rFonts w:ascii="Book Antiqua" w:hAnsi="Book Antiqua"/>
          <w:b/>
          <w:color w:val="000000" w:themeColor="text1"/>
          <w:sz w:val="24"/>
          <w:szCs w:val="24"/>
        </w:rPr>
        <w:t xml:space="preserve">Fax: </w:t>
      </w:r>
      <w:r w:rsidRPr="009D2D95">
        <w:rPr>
          <w:rFonts w:ascii="Book Antiqua" w:eastAsia="MS UI Gothic" w:hAnsi="Book Antiqua"/>
          <w:color w:val="000000" w:themeColor="text1"/>
          <w:sz w:val="24"/>
          <w:szCs w:val="24"/>
        </w:rPr>
        <w:t>+81-3-54724140</w:t>
      </w:r>
    </w:p>
    <w:p w:rsidR="00215E3A" w:rsidRPr="009D2D95" w:rsidRDefault="00215E3A" w:rsidP="009706FB">
      <w:pPr>
        <w:autoSpaceDE w:val="0"/>
        <w:autoSpaceDN w:val="0"/>
        <w:adjustRightInd w:val="0"/>
        <w:snapToGrid w:val="0"/>
        <w:spacing w:line="360" w:lineRule="auto"/>
        <w:rPr>
          <w:rFonts w:ascii="Book Antiqua" w:eastAsia="SimSun" w:hAnsi="Book Antiqua" w:cs="Book Antiqua"/>
          <w:color w:val="000000" w:themeColor="text1"/>
          <w:kern w:val="0"/>
          <w:sz w:val="24"/>
          <w:szCs w:val="24"/>
          <w:lang w:eastAsia="zh-CN"/>
        </w:rPr>
      </w:pP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Received</w:t>
      </w:r>
      <w:r w:rsidRPr="009D2D95">
        <w:rPr>
          <w:rFonts w:ascii="Book Antiqua" w:hAnsi="Book Antiqua" w:cs="Book Antiqua"/>
          <w:color w:val="000000" w:themeColor="text1"/>
          <w:kern w:val="0"/>
          <w:sz w:val="24"/>
          <w:szCs w:val="24"/>
        </w:rPr>
        <w:t>: March 26, 2016</w:t>
      </w: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Peer-review started</w:t>
      </w:r>
      <w:r w:rsidRPr="009D2D95">
        <w:rPr>
          <w:rFonts w:ascii="Book Antiqua" w:hAnsi="Book Antiqua" w:cs="Book Antiqua"/>
          <w:color w:val="000000" w:themeColor="text1"/>
          <w:kern w:val="0"/>
          <w:sz w:val="24"/>
          <w:szCs w:val="24"/>
        </w:rPr>
        <w:t>: March 29, 2016</w:t>
      </w: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First decision</w:t>
      </w:r>
      <w:r w:rsidRPr="009D2D95">
        <w:rPr>
          <w:rFonts w:ascii="Book Antiqua" w:hAnsi="Book Antiqua" w:cs="Book Antiqua"/>
          <w:color w:val="000000" w:themeColor="text1"/>
          <w:kern w:val="0"/>
          <w:sz w:val="24"/>
          <w:szCs w:val="24"/>
        </w:rPr>
        <w:t>: May 12, 2016</w:t>
      </w: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Revised</w:t>
      </w:r>
      <w:r w:rsidRPr="009D2D95">
        <w:rPr>
          <w:rFonts w:ascii="Book Antiqua" w:hAnsi="Book Antiqua" w:cs="Book Antiqua"/>
          <w:color w:val="000000" w:themeColor="text1"/>
          <w:kern w:val="0"/>
          <w:sz w:val="24"/>
          <w:szCs w:val="24"/>
        </w:rPr>
        <w:t xml:space="preserve">: May </w:t>
      </w:r>
      <w:r w:rsidR="00116DDD" w:rsidRPr="009D2D95">
        <w:rPr>
          <w:rFonts w:ascii="Book Antiqua" w:eastAsia="SimSun" w:hAnsi="Book Antiqua" w:cs="Book Antiqua"/>
          <w:color w:val="000000" w:themeColor="text1"/>
          <w:kern w:val="0"/>
          <w:sz w:val="24"/>
          <w:szCs w:val="24"/>
          <w:lang w:eastAsia="zh-CN"/>
        </w:rPr>
        <w:t>22</w:t>
      </w:r>
      <w:r w:rsidRPr="009D2D95">
        <w:rPr>
          <w:rFonts w:ascii="Book Antiqua" w:hAnsi="Book Antiqua" w:cs="Book Antiqua"/>
          <w:color w:val="000000" w:themeColor="text1"/>
          <w:kern w:val="0"/>
          <w:sz w:val="24"/>
          <w:szCs w:val="24"/>
        </w:rPr>
        <w:t>, 2016</w:t>
      </w:r>
    </w:p>
    <w:p w:rsidR="00215E3A" w:rsidRPr="004B0673" w:rsidRDefault="00215E3A" w:rsidP="004B0673">
      <w:pPr>
        <w:spacing w:line="360" w:lineRule="auto"/>
        <w:rPr>
          <w:rFonts w:ascii="Book Antiqua" w:hAnsi="Book Antiqua"/>
          <w:color w:val="000000"/>
          <w:sz w:val="24"/>
        </w:rPr>
      </w:pPr>
      <w:r w:rsidRPr="009D2D95">
        <w:rPr>
          <w:rFonts w:ascii="Book Antiqua" w:hAnsi="Book Antiqua" w:cs="Book Antiqua"/>
          <w:b/>
          <w:color w:val="000000" w:themeColor="text1"/>
          <w:kern w:val="0"/>
          <w:sz w:val="24"/>
          <w:szCs w:val="24"/>
        </w:rPr>
        <w:t>Accepted</w:t>
      </w:r>
      <w:r w:rsidRPr="009D2D95">
        <w:rPr>
          <w:rFonts w:ascii="Book Antiqua" w:hAnsi="Book Antiqua" w:cs="Book Antiqua"/>
          <w:color w:val="000000" w:themeColor="text1"/>
          <w:kern w:val="0"/>
          <w:sz w:val="24"/>
          <w:szCs w:val="24"/>
        </w:rPr>
        <w:t>:</w:t>
      </w:r>
      <w:r w:rsidR="004B0673" w:rsidRPr="004B0673">
        <w:rPr>
          <w:rFonts w:ascii="Book Antiqua" w:hAnsi="Book Antiqua"/>
          <w:color w:val="000000"/>
          <w:sz w:val="24"/>
        </w:rPr>
        <w:t xml:space="preserve"> </w:t>
      </w:r>
      <w:r w:rsidR="004B0673">
        <w:rPr>
          <w:rFonts w:ascii="Book Antiqua" w:hAnsi="Book Antiqua"/>
          <w:color w:val="000000"/>
          <w:sz w:val="24"/>
        </w:rPr>
        <w:t>July 6, 2016</w:t>
      </w:r>
      <w:bookmarkStart w:id="0" w:name="_GoBack"/>
      <w:bookmarkEnd w:id="0"/>
      <w:r w:rsidRPr="009D2D95">
        <w:rPr>
          <w:rFonts w:ascii="Book Antiqua" w:hAnsi="Book Antiqua" w:cs="Book Antiqua"/>
          <w:color w:val="000000" w:themeColor="text1"/>
          <w:kern w:val="0"/>
          <w:sz w:val="24"/>
          <w:szCs w:val="24"/>
        </w:rPr>
        <w:t xml:space="preserve"> </w:t>
      </w:r>
    </w:p>
    <w:p w:rsidR="00215E3A" w:rsidRPr="009D2D95" w:rsidRDefault="00215E3A"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Article in press</w:t>
      </w:r>
      <w:r w:rsidRPr="009D2D95">
        <w:rPr>
          <w:rFonts w:ascii="Book Antiqua" w:hAnsi="Book Antiqua" w:cs="Book Antiqua"/>
          <w:color w:val="000000" w:themeColor="text1"/>
          <w:kern w:val="0"/>
          <w:sz w:val="24"/>
          <w:szCs w:val="24"/>
        </w:rPr>
        <w:t>:</w:t>
      </w:r>
    </w:p>
    <w:p w:rsidR="00215E3A" w:rsidRPr="009D2D95" w:rsidRDefault="00215E3A" w:rsidP="009706FB">
      <w:pPr>
        <w:pStyle w:val="BodyText"/>
        <w:adjustRightInd w:val="0"/>
        <w:snapToGrid w:val="0"/>
        <w:spacing w:line="360" w:lineRule="auto"/>
        <w:jc w:val="both"/>
        <w:rPr>
          <w:rStyle w:val="Hyperlink"/>
          <w:rFonts w:ascii="Book Antiqua" w:hAnsi="Book Antiqua" w:cs="Century"/>
          <w:color w:val="000000" w:themeColor="text1"/>
          <w:sz w:val="24"/>
          <w:szCs w:val="24"/>
          <w:u w:val="none"/>
        </w:rPr>
      </w:pPr>
      <w:r w:rsidRPr="009D2D95">
        <w:rPr>
          <w:rFonts w:ascii="Book Antiqua" w:hAnsi="Book Antiqua" w:cs="Book Antiqua"/>
          <w:b/>
          <w:color w:val="000000" w:themeColor="text1"/>
          <w:kern w:val="0"/>
          <w:sz w:val="24"/>
          <w:szCs w:val="24"/>
        </w:rPr>
        <w:t>Published online</w:t>
      </w:r>
      <w:r w:rsidRPr="009D2D95">
        <w:rPr>
          <w:rFonts w:ascii="Book Antiqua" w:hAnsi="Book Antiqua" w:cs="Book Antiqua"/>
          <w:color w:val="000000" w:themeColor="text1"/>
          <w:kern w:val="0"/>
          <w:sz w:val="24"/>
          <w:szCs w:val="24"/>
        </w:rPr>
        <w:t>:</w:t>
      </w:r>
    </w:p>
    <w:p w:rsidR="00215E3A" w:rsidRPr="009D2D95" w:rsidRDefault="00215E3A" w:rsidP="009706FB">
      <w:pPr>
        <w:pStyle w:val="BodyText"/>
        <w:adjustRightInd w:val="0"/>
        <w:snapToGrid w:val="0"/>
        <w:spacing w:line="360" w:lineRule="auto"/>
        <w:jc w:val="both"/>
        <w:rPr>
          <w:rStyle w:val="Hyperlink"/>
          <w:rFonts w:ascii="Book Antiqua" w:hAnsi="Book Antiqua" w:cs="Century"/>
          <w:color w:val="000000" w:themeColor="text1"/>
          <w:sz w:val="24"/>
          <w:szCs w:val="24"/>
          <w:u w:val="none"/>
        </w:rPr>
      </w:pPr>
      <w:r w:rsidRPr="009D2D95">
        <w:rPr>
          <w:rStyle w:val="Hyperlink"/>
          <w:rFonts w:ascii="Book Antiqua" w:hAnsi="Book Antiqua" w:cs="Century"/>
          <w:color w:val="000000" w:themeColor="text1"/>
          <w:sz w:val="24"/>
          <w:szCs w:val="24"/>
          <w:u w:val="none"/>
        </w:rPr>
        <w:br w:type="page"/>
      </w:r>
    </w:p>
    <w:p w:rsidR="00B6666E" w:rsidRPr="009D2D95" w:rsidRDefault="00B6666E" w:rsidP="009706FB">
      <w:pPr>
        <w:pStyle w:val="BodyText"/>
        <w:adjustRightInd w:val="0"/>
        <w:snapToGrid w:val="0"/>
        <w:spacing w:line="360" w:lineRule="auto"/>
        <w:jc w:val="both"/>
        <w:rPr>
          <w:rFonts w:ascii="Book Antiqua" w:hAnsi="Book Antiqua" w:cs="Times New Roman"/>
          <w:b/>
          <w:color w:val="000000" w:themeColor="text1"/>
          <w:sz w:val="24"/>
          <w:szCs w:val="24"/>
        </w:rPr>
      </w:pPr>
      <w:r w:rsidRPr="009D2D95">
        <w:rPr>
          <w:rFonts w:ascii="Book Antiqua" w:hAnsi="Book Antiqua"/>
          <w:b/>
          <w:color w:val="000000" w:themeColor="text1"/>
          <w:sz w:val="24"/>
          <w:szCs w:val="24"/>
        </w:rPr>
        <w:lastRenderedPageBreak/>
        <w:t>A</w:t>
      </w:r>
      <w:r w:rsidR="007D159B" w:rsidRPr="009D2D95">
        <w:rPr>
          <w:rFonts w:ascii="Book Antiqua" w:hAnsi="Book Antiqua"/>
          <w:b/>
          <w:color w:val="000000" w:themeColor="text1"/>
          <w:sz w:val="24"/>
          <w:szCs w:val="24"/>
        </w:rPr>
        <w:t>bstract</w:t>
      </w:r>
    </w:p>
    <w:p w:rsidR="00DF15DB" w:rsidRPr="009D2D95" w:rsidRDefault="008D6589" w:rsidP="009706FB">
      <w:pPr>
        <w:pStyle w:val="BodyText"/>
        <w:adjustRightInd w:val="0"/>
        <w:snapToGrid w:val="0"/>
        <w:spacing w:line="360" w:lineRule="auto"/>
        <w:jc w:val="both"/>
        <w:rPr>
          <w:rFonts w:ascii="Book Antiqua" w:hAnsi="Book Antiqua" w:cs="Times New Roman"/>
          <w:color w:val="000000" w:themeColor="text1"/>
          <w:sz w:val="24"/>
          <w:szCs w:val="24"/>
        </w:rPr>
      </w:pPr>
      <w:r w:rsidRPr="009D2D95">
        <w:rPr>
          <w:rFonts w:ascii="Book Antiqua" w:hAnsi="Book Antiqua" w:cs="Times New Roman"/>
          <w:color w:val="000000" w:themeColor="text1"/>
          <w:sz w:val="24"/>
          <w:szCs w:val="24"/>
        </w:rPr>
        <w:t xml:space="preserve">Accurate prediction of lymph node (LN) </w:t>
      </w:r>
      <w:r w:rsidR="00CE7BA7" w:rsidRPr="009D2D95">
        <w:rPr>
          <w:rFonts w:ascii="Book Antiqua" w:hAnsi="Book Antiqua" w:cs="Times New Roman"/>
          <w:color w:val="000000" w:themeColor="text1"/>
          <w:sz w:val="24"/>
          <w:szCs w:val="24"/>
        </w:rPr>
        <w:t>status is</w:t>
      </w:r>
      <w:r w:rsidR="00FD139B" w:rsidRPr="009D2D95">
        <w:rPr>
          <w:rFonts w:ascii="Book Antiqua" w:hAnsi="Book Antiqua" w:cs="Times New Roman"/>
          <w:color w:val="000000" w:themeColor="text1"/>
          <w:sz w:val="24"/>
          <w:szCs w:val="24"/>
        </w:rPr>
        <w:t xml:space="preserve"> crucial</w:t>
      </w:r>
      <w:r w:rsidR="00771E8B" w:rsidRPr="009D2D95">
        <w:rPr>
          <w:rFonts w:ascii="Book Antiqua" w:hAnsi="Book Antiqua" w:cs="Times New Roman"/>
          <w:color w:val="000000" w:themeColor="text1"/>
          <w:sz w:val="24"/>
          <w:szCs w:val="24"/>
        </w:rPr>
        <w:t>ly</w:t>
      </w:r>
      <w:r w:rsidR="00FD139B" w:rsidRPr="009D2D95">
        <w:rPr>
          <w:rFonts w:ascii="Book Antiqua" w:hAnsi="Book Antiqua" w:cs="Times New Roman"/>
          <w:color w:val="000000" w:themeColor="text1"/>
          <w:sz w:val="24"/>
          <w:szCs w:val="24"/>
        </w:rPr>
        <w:t xml:space="preserve"> important</w:t>
      </w:r>
      <w:r w:rsidRPr="009D2D95">
        <w:rPr>
          <w:rFonts w:ascii="Book Antiqua" w:hAnsi="Book Antiqua" w:cs="Times New Roman"/>
          <w:color w:val="000000" w:themeColor="text1"/>
          <w:sz w:val="24"/>
          <w:szCs w:val="24"/>
        </w:rPr>
        <w:t xml:space="preserve"> for appropriate treatment </w:t>
      </w:r>
      <w:r w:rsidR="00DB7C2C" w:rsidRPr="009D2D95">
        <w:rPr>
          <w:rFonts w:ascii="Book Antiqua" w:hAnsi="Book Antiqua" w:cs="Times New Roman"/>
          <w:color w:val="000000" w:themeColor="text1"/>
          <w:sz w:val="24"/>
          <w:szCs w:val="24"/>
        </w:rPr>
        <w:t xml:space="preserve">planning in patients with early gastric cancer (EGC). However, </w:t>
      </w:r>
      <w:r w:rsidR="00CE7BA7" w:rsidRPr="009D2D95">
        <w:rPr>
          <w:rFonts w:ascii="Book Antiqua" w:hAnsi="Book Antiqua" w:cs="Times New Roman"/>
          <w:color w:val="000000" w:themeColor="text1"/>
          <w:sz w:val="24"/>
          <w:szCs w:val="24"/>
        </w:rPr>
        <w:t>consensus</w:t>
      </w:r>
      <w:r w:rsidR="00DB7C2C" w:rsidRPr="009D2D95">
        <w:rPr>
          <w:rFonts w:ascii="Book Antiqua" w:hAnsi="Book Antiqua" w:cs="Times New Roman"/>
          <w:color w:val="000000" w:themeColor="text1"/>
          <w:sz w:val="24"/>
          <w:szCs w:val="24"/>
        </w:rPr>
        <w:t xml:space="preserve"> on patient and tumor characteristics associated with LN metastasis</w:t>
      </w:r>
      <w:r w:rsidR="00CE7BA7" w:rsidRPr="009D2D95">
        <w:rPr>
          <w:rFonts w:ascii="Book Antiqua" w:hAnsi="Book Antiqua" w:cs="Times New Roman"/>
          <w:color w:val="000000" w:themeColor="text1"/>
          <w:sz w:val="24"/>
          <w:szCs w:val="24"/>
        </w:rPr>
        <w:t xml:space="preserve"> are yet to be reached</w:t>
      </w:r>
      <w:r w:rsidR="00DB7C2C" w:rsidRPr="009D2D95">
        <w:rPr>
          <w:rFonts w:ascii="Book Antiqua" w:hAnsi="Book Antiqua" w:cs="Times New Roman"/>
          <w:color w:val="000000" w:themeColor="text1"/>
          <w:sz w:val="24"/>
          <w:szCs w:val="24"/>
        </w:rPr>
        <w:t xml:space="preserve">. Through systematic search, we identified several </w:t>
      </w:r>
      <w:r w:rsidR="009141C9" w:rsidRPr="009D2D95">
        <w:rPr>
          <w:rFonts w:ascii="Book Antiqua" w:hAnsi="Book Antiqua" w:cs="Times New Roman"/>
          <w:color w:val="000000" w:themeColor="text1"/>
          <w:sz w:val="24"/>
          <w:szCs w:val="24"/>
        </w:rPr>
        <w:t xml:space="preserve">independent </w:t>
      </w:r>
      <w:r w:rsidR="00DB7C2C" w:rsidRPr="009D2D95">
        <w:rPr>
          <w:rFonts w:ascii="Book Antiqua" w:hAnsi="Book Antiqua" w:cs="Times New Roman"/>
          <w:color w:val="000000" w:themeColor="text1"/>
          <w:sz w:val="24"/>
          <w:szCs w:val="24"/>
        </w:rPr>
        <w:t>variables assoc</w:t>
      </w:r>
      <w:r w:rsidR="00CE7BA7" w:rsidRPr="009D2D95">
        <w:rPr>
          <w:rFonts w:ascii="Book Antiqua" w:hAnsi="Book Antiqua" w:cs="Times New Roman"/>
          <w:color w:val="000000" w:themeColor="text1"/>
          <w:sz w:val="24"/>
          <w:szCs w:val="24"/>
        </w:rPr>
        <w:t>iated with LN metastasis in EGC,</w:t>
      </w:r>
      <w:r w:rsidR="00DB7C2C" w:rsidRPr="009D2D95">
        <w:rPr>
          <w:rFonts w:ascii="Book Antiqua" w:hAnsi="Book Antiqua" w:cs="Times New Roman"/>
          <w:color w:val="000000" w:themeColor="text1"/>
          <w:sz w:val="24"/>
          <w:szCs w:val="24"/>
        </w:rPr>
        <w:t xml:space="preserve"> </w:t>
      </w:r>
      <w:r w:rsidR="00CE7BA7" w:rsidRPr="009D2D95">
        <w:rPr>
          <w:rFonts w:ascii="Book Antiqua" w:hAnsi="Book Antiqua" w:cs="Times New Roman"/>
          <w:color w:val="000000" w:themeColor="text1"/>
          <w:sz w:val="24"/>
          <w:szCs w:val="24"/>
        </w:rPr>
        <w:t>which</w:t>
      </w:r>
      <w:r w:rsidR="00DB7C2C" w:rsidRPr="009D2D95">
        <w:rPr>
          <w:rFonts w:ascii="Book Antiqua" w:hAnsi="Book Antiqua" w:cs="Times New Roman"/>
          <w:color w:val="000000" w:themeColor="text1"/>
          <w:sz w:val="24"/>
          <w:szCs w:val="24"/>
        </w:rPr>
        <w:t xml:space="preserve"> should be included in future research to assess which of these variables remain as significant predictors of LN metastasis. </w:t>
      </w:r>
      <w:r w:rsidR="00CE7BA7" w:rsidRPr="009D2D95">
        <w:rPr>
          <w:rFonts w:ascii="Book Antiqua" w:hAnsi="Book Antiqua" w:cs="Times New Roman"/>
          <w:color w:val="000000" w:themeColor="text1"/>
          <w:sz w:val="24"/>
          <w:szCs w:val="24"/>
        </w:rPr>
        <w:t>On the other hand</w:t>
      </w:r>
      <w:r w:rsidR="00771E8B" w:rsidRPr="009D2D95">
        <w:rPr>
          <w:rFonts w:ascii="Book Antiqua" w:hAnsi="Book Antiqua" w:cs="Times New Roman"/>
          <w:color w:val="000000" w:themeColor="text1"/>
          <w:sz w:val="24"/>
          <w:szCs w:val="24"/>
        </w:rPr>
        <w:t xml:space="preserve">, </w:t>
      </w:r>
      <w:r w:rsidR="00FA2957" w:rsidRPr="009D2D95">
        <w:rPr>
          <w:rFonts w:ascii="Book Antiqua" w:hAnsi="Book Antiqua" w:cs="Times New Roman"/>
          <w:color w:val="000000" w:themeColor="text1"/>
          <w:sz w:val="24"/>
          <w:szCs w:val="24"/>
        </w:rPr>
        <w:t xml:space="preserve">even if we use these promising parameters, </w:t>
      </w:r>
      <w:r w:rsidR="00771E8B" w:rsidRPr="009D2D95">
        <w:rPr>
          <w:rFonts w:ascii="Book Antiqua" w:hAnsi="Book Antiqua" w:cs="Times New Roman"/>
          <w:color w:val="000000" w:themeColor="text1"/>
          <w:sz w:val="24"/>
          <w:szCs w:val="24"/>
        </w:rPr>
        <w:t xml:space="preserve">we should realize the limitation </w:t>
      </w:r>
      <w:r w:rsidR="00FA2957" w:rsidRPr="009D2D95">
        <w:rPr>
          <w:rFonts w:ascii="Book Antiqua" w:hAnsi="Book Antiqua" w:cs="Times New Roman"/>
          <w:color w:val="000000" w:themeColor="text1"/>
          <w:sz w:val="24"/>
          <w:szCs w:val="24"/>
        </w:rPr>
        <w:t xml:space="preserve">and the difficulty </w:t>
      </w:r>
      <w:r w:rsidR="00CE7BA7" w:rsidRPr="009D2D95">
        <w:rPr>
          <w:rFonts w:ascii="Book Antiqua" w:hAnsi="Book Antiqua" w:cs="Times New Roman"/>
          <w:color w:val="000000" w:themeColor="text1"/>
          <w:sz w:val="24"/>
          <w:szCs w:val="24"/>
        </w:rPr>
        <w:t>of</w:t>
      </w:r>
      <w:r w:rsidR="00771E8B" w:rsidRPr="009D2D95">
        <w:rPr>
          <w:rFonts w:ascii="Book Antiqua" w:hAnsi="Book Antiqua" w:cs="Times New Roman"/>
          <w:color w:val="000000" w:themeColor="text1"/>
          <w:sz w:val="24"/>
          <w:szCs w:val="24"/>
        </w:rPr>
        <w:t xml:space="preserve"> predict</w:t>
      </w:r>
      <w:r w:rsidR="00CE7BA7" w:rsidRPr="009D2D95">
        <w:rPr>
          <w:rFonts w:ascii="Book Antiqua" w:hAnsi="Book Antiqua" w:cs="Times New Roman"/>
          <w:color w:val="000000" w:themeColor="text1"/>
          <w:sz w:val="24"/>
          <w:szCs w:val="24"/>
        </w:rPr>
        <w:t>ing</w:t>
      </w:r>
      <w:r w:rsidR="00771E8B" w:rsidRPr="009D2D95">
        <w:rPr>
          <w:rFonts w:ascii="Book Antiqua" w:hAnsi="Book Antiqua" w:cs="Times New Roman"/>
          <w:color w:val="000000" w:themeColor="text1"/>
          <w:sz w:val="24"/>
          <w:szCs w:val="24"/>
        </w:rPr>
        <w:t xml:space="preserve"> LN metastasis</w:t>
      </w:r>
      <w:r w:rsidR="00FA2957" w:rsidRPr="009D2D95">
        <w:rPr>
          <w:rFonts w:ascii="Book Antiqua" w:hAnsi="Book Antiqua" w:cs="Times New Roman"/>
          <w:color w:val="000000" w:themeColor="text1"/>
          <w:sz w:val="24"/>
          <w:szCs w:val="24"/>
        </w:rPr>
        <w:t xml:space="preserve"> accurately</w:t>
      </w:r>
      <w:r w:rsidR="00771E8B" w:rsidRPr="009D2D95">
        <w:rPr>
          <w:rFonts w:ascii="Book Antiqua" w:hAnsi="Book Antiqua" w:cs="Times New Roman"/>
          <w:color w:val="000000" w:themeColor="text1"/>
          <w:sz w:val="24"/>
          <w:szCs w:val="24"/>
        </w:rPr>
        <w:t xml:space="preserve">. The sentinel </w:t>
      </w:r>
      <w:r w:rsidR="00FC5FF1" w:rsidRPr="009D2D95">
        <w:rPr>
          <w:rFonts w:ascii="Book Antiqua" w:hAnsi="Book Antiqua" w:cs="Times New Roman"/>
          <w:color w:val="000000" w:themeColor="text1"/>
          <w:sz w:val="24"/>
          <w:szCs w:val="24"/>
        </w:rPr>
        <w:t>LN</w:t>
      </w:r>
      <w:r w:rsidR="00771E8B" w:rsidRPr="009D2D95">
        <w:rPr>
          <w:rFonts w:ascii="Book Antiqua" w:hAnsi="Book Antiqua" w:cs="Times New Roman"/>
          <w:color w:val="000000" w:themeColor="text1"/>
          <w:sz w:val="24"/>
          <w:szCs w:val="24"/>
        </w:rPr>
        <w:t xml:space="preserve"> (SLN) is defined as first possible site to receive </w:t>
      </w:r>
      <w:r w:rsidR="00DF15DB" w:rsidRPr="009D2D95">
        <w:rPr>
          <w:rFonts w:ascii="Book Antiqua" w:hAnsi="Book Antiqua" w:cs="Times New Roman"/>
          <w:color w:val="000000" w:themeColor="text1"/>
          <w:sz w:val="24"/>
          <w:szCs w:val="24"/>
        </w:rPr>
        <w:t>cancer cells along the route of lymphatic drainage from the primary tumor. The absence of metastasis in SLN is believed to correlate with the absence of metastasis in downstr</w:t>
      </w:r>
      <w:r w:rsidR="009141C9" w:rsidRPr="009D2D95">
        <w:rPr>
          <w:rFonts w:ascii="Book Antiqua" w:hAnsi="Book Antiqua" w:cs="Times New Roman"/>
          <w:color w:val="000000" w:themeColor="text1"/>
          <w:sz w:val="24"/>
          <w:szCs w:val="24"/>
        </w:rPr>
        <w:t xml:space="preserve">eam </w:t>
      </w:r>
      <w:r w:rsidR="00FC5FF1" w:rsidRPr="009D2D95">
        <w:rPr>
          <w:rFonts w:ascii="Book Antiqua" w:hAnsi="Book Antiqua" w:cs="Times New Roman"/>
          <w:color w:val="000000" w:themeColor="text1"/>
          <w:sz w:val="24"/>
          <w:szCs w:val="24"/>
        </w:rPr>
        <w:t>LN</w:t>
      </w:r>
      <w:r w:rsidR="00DF15DB" w:rsidRPr="009D2D95">
        <w:rPr>
          <w:rFonts w:ascii="Book Antiqua" w:hAnsi="Book Antiqua" w:cs="Times New Roman"/>
          <w:color w:val="000000" w:themeColor="text1"/>
          <w:sz w:val="24"/>
          <w:szCs w:val="24"/>
        </w:rPr>
        <w:t>s.</w:t>
      </w:r>
      <w:r w:rsidR="00BC0053" w:rsidRPr="009D2D95">
        <w:rPr>
          <w:rFonts w:ascii="Book Antiqua" w:hAnsi="Book Antiqua" w:cs="Times New Roman"/>
          <w:color w:val="000000" w:themeColor="text1"/>
          <w:sz w:val="24"/>
          <w:szCs w:val="24"/>
        </w:rPr>
        <w:t xml:space="preserve"> </w:t>
      </w:r>
      <w:r w:rsidR="000C5D8F" w:rsidRPr="009D2D95">
        <w:rPr>
          <w:rFonts w:ascii="Book Antiqua" w:hAnsi="Book Antiqua" w:cs="Times New Roman"/>
          <w:color w:val="000000" w:themeColor="text1"/>
          <w:sz w:val="24"/>
          <w:szCs w:val="24"/>
        </w:rPr>
        <w:t>In this review</w:t>
      </w:r>
      <w:r w:rsidR="00DF15DB" w:rsidRPr="009D2D95">
        <w:rPr>
          <w:rFonts w:ascii="Book Antiqua" w:hAnsi="Book Antiqua" w:cs="Times New Roman"/>
          <w:color w:val="000000" w:themeColor="text1"/>
          <w:sz w:val="24"/>
          <w:szCs w:val="24"/>
        </w:rPr>
        <w:t xml:space="preserve">, we have attempted to </w:t>
      </w:r>
      <w:r w:rsidR="000C5D8F" w:rsidRPr="009D2D95">
        <w:rPr>
          <w:rFonts w:ascii="Book Antiqua" w:hAnsi="Book Antiqua" w:cs="Times New Roman"/>
          <w:color w:val="000000" w:themeColor="text1"/>
          <w:sz w:val="24"/>
          <w:szCs w:val="24"/>
        </w:rPr>
        <w:t xml:space="preserve">focus on </w:t>
      </w:r>
      <w:r w:rsidR="00DF15DB" w:rsidRPr="009D2D95">
        <w:rPr>
          <w:rFonts w:ascii="Book Antiqua" w:hAnsi="Book Antiqua" w:cs="Times New Roman"/>
          <w:color w:val="000000" w:themeColor="text1"/>
          <w:sz w:val="24"/>
          <w:szCs w:val="24"/>
        </w:rPr>
        <w:t xml:space="preserve">several </w:t>
      </w:r>
      <w:r w:rsidR="009141C9" w:rsidRPr="009D2D95">
        <w:rPr>
          <w:rFonts w:ascii="Book Antiqua" w:hAnsi="Book Antiqua" w:cs="Times New Roman"/>
          <w:color w:val="000000" w:themeColor="text1"/>
          <w:sz w:val="24"/>
          <w:szCs w:val="24"/>
        </w:rPr>
        <w:t>independent parameters which have</w:t>
      </w:r>
      <w:r w:rsidR="00DF15DB" w:rsidRPr="009D2D95">
        <w:rPr>
          <w:rFonts w:ascii="Book Antiqua" w:hAnsi="Book Antiqua" w:cs="Times New Roman"/>
          <w:color w:val="000000" w:themeColor="text1"/>
          <w:sz w:val="24"/>
          <w:szCs w:val="24"/>
        </w:rPr>
        <w:t xml:space="preserve"> close relationship between tumor and LN metastasis in EGC.</w:t>
      </w:r>
      <w:r w:rsidR="000C5D8F" w:rsidRPr="009D2D95">
        <w:rPr>
          <w:rFonts w:ascii="Book Antiqua" w:hAnsi="Book Antiqua" w:cs="Times New Roman"/>
          <w:color w:val="000000" w:themeColor="text1"/>
          <w:sz w:val="24"/>
          <w:szCs w:val="24"/>
        </w:rPr>
        <w:t xml:space="preserve"> In addition, we </w:t>
      </w:r>
      <w:r w:rsidR="0080027B" w:rsidRPr="009D2D95">
        <w:rPr>
          <w:rFonts w:ascii="Book Antiqua" w:hAnsi="Book Antiqua" w:cs="Times New Roman"/>
          <w:color w:val="000000" w:themeColor="text1"/>
          <w:sz w:val="24"/>
          <w:szCs w:val="24"/>
        </w:rPr>
        <w:t xml:space="preserve">evaluated the history of sentinel node navigation surgery </w:t>
      </w:r>
      <w:r w:rsidR="002745C4" w:rsidRPr="009D2D95">
        <w:rPr>
          <w:rFonts w:ascii="Book Antiqua" w:hAnsi="Book Antiqua" w:cs="Times New Roman"/>
          <w:color w:val="000000" w:themeColor="text1"/>
          <w:sz w:val="24"/>
          <w:szCs w:val="24"/>
        </w:rPr>
        <w:t>and the usefulness for EGC</w:t>
      </w:r>
      <w:r w:rsidR="009141C9" w:rsidRPr="009D2D95">
        <w:rPr>
          <w:rFonts w:ascii="Book Antiqua" w:hAnsi="Book Antiqua" w:cs="Times New Roman"/>
          <w:color w:val="000000" w:themeColor="text1"/>
          <w:sz w:val="24"/>
          <w:szCs w:val="24"/>
        </w:rPr>
        <w:t>.</w:t>
      </w:r>
      <w:r w:rsidR="0080027B" w:rsidRPr="009D2D95">
        <w:rPr>
          <w:rFonts w:ascii="Book Antiqua" w:hAnsi="Book Antiqua" w:cs="Times New Roman"/>
          <w:color w:val="000000" w:themeColor="text1"/>
          <w:sz w:val="24"/>
          <w:szCs w:val="24"/>
        </w:rPr>
        <w:t xml:space="preserve"> </w:t>
      </w:r>
    </w:p>
    <w:p w:rsidR="000018CD" w:rsidRPr="009D2D95" w:rsidRDefault="000018CD" w:rsidP="009706FB">
      <w:pPr>
        <w:pStyle w:val="BodyText"/>
        <w:adjustRightInd w:val="0"/>
        <w:snapToGrid w:val="0"/>
        <w:spacing w:line="360" w:lineRule="auto"/>
        <w:jc w:val="both"/>
        <w:rPr>
          <w:rFonts w:ascii="Book Antiqua" w:hAnsi="Book Antiqua"/>
          <w:color w:val="000000" w:themeColor="text1"/>
          <w:sz w:val="24"/>
          <w:szCs w:val="24"/>
        </w:rPr>
      </w:pPr>
    </w:p>
    <w:p w:rsidR="00D52F64" w:rsidRPr="009D2D95" w:rsidRDefault="00D52F64" w:rsidP="009706FB">
      <w:pPr>
        <w:pStyle w:val="BodyText"/>
        <w:adjustRightInd w:val="0"/>
        <w:snapToGrid w:val="0"/>
        <w:spacing w:line="360" w:lineRule="auto"/>
        <w:jc w:val="both"/>
        <w:rPr>
          <w:rFonts w:ascii="Book Antiqua" w:eastAsia="SimSun" w:hAnsi="Book Antiqua" w:cs="Arial"/>
          <w:bCs/>
          <w:color w:val="000000" w:themeColor="text1"/>
          <w:kern w:val="0"/>
          <w:sz w:val="24"/>
          <w:szCs w:val="24"/>
          <w:lang w:eastAsia="zh-CN"/>
        </w:rPr>
      </w:pPr>
      <w:r w:rsidRPr="009D2D95">
        <w:rPr>
          <w:rFonts w:ascii="Book Antiqua" w:hAnsi="Book Antiqua"/>
          <w:b/>
          <w:color w:val="000000" w:themeColor="text1"/>
          <w:sz w:val="24"/>
          <w:szCs w:val="24"/>
        </w:rPr>
        <w:t>Key words</w:t>
      </w:r>
      <w:r w:rsidRPr="009D2D95">
        <w:rPr>
          <w:rFonts w:ascii="Book Antiqua" w:hAnsi="Book Antiqua"/>
          <w:color w:val="000000" w:themeColor="text1"/>
          <w:sz w:val="24"/>
          <w:szCs w:val="24"/>
        </w:rPr>
        <w:t xml:space="preserve">: </w:t>
      </w:r>
      <w:r w:rsidRPr="009D2D95">
        <w:rPr>
          <w:rFonts w:ascii="Book Antiqua" w:hAnsi="Book Antiqua" w:cs="Arial"/>
          <w:bCs/>
          <w:color w:val="000000" w:themeColor="text1"/>
          <w:kern w:val="0"/>
          <w:sz w:val="24"/>
          <w:szCs w:val="24"/>
        </w:rPr>
        <w:t>Early-stage gastric cancer</w:t>
      </w:r>
      <w:r w:rsidR="00116DDD" w:rsidRPr="009D2D95">
        <w:rPr>
          <w:rFonts w:ascii="Book Antiqua" w:eastAsia="SimSun" w:hAnsi="Book Antiqua" w:cs="Arial" w:hint="eastAsia"/>
          <w:bCs/>
          <w:color w:val="000000" w:themeColor="text1"/>
          <w:kern w:val="0"/>
          <w:sz w:val="24"/>
          <w:szCs w:val="24"/>
          <w:lang w:eastAsia="zh-CN"/>
        </w:rPr>
        <w:t>;</w:t>
      </w:r>
      <w:r w:rsidRPr="009D2D95">
        <w:rPr>
          <w:rFonts w:ascii="Book Antiqua" w:hAnsi="Book Antiqua" w:cs="Arial"/>
          <w:bCs/>
          <w:color w:val="000000" w:themeColor="text1"/>
          <w:kern w:val="0"/>
          <w:sz w:val="24"/>
          <w:szCs w:val="24"/>
        </w:rPr>
        <w:t xml:space="preserve"> Sentinel node navigation surgery</w:t>
      </w:r>
      <w:r w:rsidR="00116DDD" w:rsidRPr="009D2D95">
        <w:rPr>
          <w:rFonts w:ascii="Book Antiqua" w:eastAsia="SimSun" w:hAnsi="Book Antiqua" w:cs="Arial" w:hint="eastAsia"/>
          <w:bCs/>
          <w:color w:val="000000" w:themeColor="text1"/>
          <w:kern w:val="0"/>
          <w:sz w:val="24"/>
          <w:szCs w:val="24"/>
          <w:lang w:eastAsia="zh-CN"/>
        </w:rPr>
        <w:t>;</w:t>
      </w:r>
      <w:r w:rsidRPr="009D2D95">
        <w:rPr>
          <w:rFonts w:ascii="Book Antiqua" w:hAnsi="Book Antiqua" w:cs="Arial"/>
          <w:bCs/>
          <w:color w:val="000000" w:themeColor="text1"/>
          <w:kern w:val="0"/>
          <w:sz w:val="24"/>
          <w:szCs w:val="24"/>
        </w:rPr>
        <w:t xml:space="preserve"> Prediction of lymph node </w:t>
      </w:r>
      <w:r w:rsidR="00116DDD" w:rsidRPr="009D2D95">
        <w:rPr>
          <w:rFonts w:ascii="Book Antiqua" w:hAnsi="Book Antiqua" w:cs="Arial"/>
          <w:bCs/>
          <w:color w:val="000000" w:themeColor="text1"/>
          <w:kern w:val="0"/>
          <w:sz w:val="24"/>
          <w:szCs w:val="24"/>
        </w:rPr>
        <w:t>metastasis</w:t>
      </w:r>
    </w:p>
    <w:p w:rsidR="00D52F64" w:rsidRPr="009D2D95" w:rsidRDefault="00D52F64" w:rsidP="009706FB">
      <w:pPr>
        <w:pStyle w:val="BodyText"/>
        <w:adjustRightInd w:val="0"/>
        <w:snapToGrid w:val="0"/>
        <w:spacing w:line="360" w:lineRule="auto"/>
        <w:jc w:val="both"/>
        <w:rPr>
          <w:rFonts w:ascii="Book Antiqua" w:hAnsi="Book Antiqua" w:cs="Arial"/>
          <w:bCs/>
          <w:color w:val="000000" w:themeColor="text1"/>
          <w:kern w:val="0"/>
          <w:sz w:val="24"/>
          <w:szCs w:val="24"/>
        </w:rPr>
      </w:pPr>
    </w:p>
    <w:p w:rsidR="00D52F64" w:rsidRPr="009D2D95" w:rsidRDefault="00D52F64"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 xml:space="preserve">© The Author(s) 2016. </w:t>
      </w:r>
      <w:r w:rsidRPr="009D2D95">
        <w:rPr>
          <w:rFonts w:ascii="Book Antiqua" w:hAnsi="Book Antiqua" w:cs="Book Antiqua"/>
          <w:color w:val="000000" w:themeColor="text1"/>
          <w:kern w:val="0"/>
          <w:sz w:val="24"/>
          <w:szCs w:val="24"/>
        </w:rPr>
        <w:t>Published by Baishideng Publishing Group Inc. All rights reserved.</w:t>
      </w:r>
    </w:p>
    <w:p w:rsidR="00406C0E" w:rsidRPr="009D2D95" w:rsidRDefault="00406C0E" w:rsidP="009706FB">
      <w:pPr>
        <w:autoSpaceDE w:val="0"/>
        <w:autoSpaceDN w:val="0"/>
        <w:adjustRightInd w:val="0"/>
        <w:snapToGrid w:val="0"/>
        <w:spacing w:line="360" w:lineRule="auto"/>
        <w:rPr>
          <w:rFonts w:ascii="Book Antiqua" w:hAnsi="Book Antiqua" w:cs="Book Antiqua"/>
          <w:b/>
          <w:color w:val="000000" w:themeColor="text1"/>
          <w:kern w:val="0"/>
          <w:sz w:val="24"/>
          <w:szCs w:val="24"/>
        </w:rPr>
      </w:pPr>
    </w:p>
    <w:p w:rsidR="00406C0E" w:rsidRPr="009D2D95" w:rsidRDefault="00406C0E" w:rsidP="009706FB">
      <w:pPr>
        <w:autoSpaceDE w:val="0"/>
        <w:autoSpaceDN w:val="0"/>
        <w:adjustRightInd w:val="0"/>
        <w:snapToGrid w:val="0"/>
        <w:spacing w:line="360" w:lineRule="auto"/>
        <w:rPr>
          <w:rFonts w:ascii="Book Antiqua" w:hAnsi="Book Antiqua" w:cs="Book Antiqua"/>
          <w:color w:val="000000" w:themeColor="text1"/>
          <w:kern w:val="0"/>
          <w:sz w:val="24"/>
          <w:szCs w:val="24"/>
        </w:rPr>
      </w:pPr>
      <w:r w:rsidRPr="009D2D95">
        <w:rPr>
          <w:rFonts w:ascii="Book Antiqua" w:hAnsi="Book Antiqua" w:cs="Book Antiqua"/>
          <w:b/>
          <w:color w:val="000000" w:themeColor="text1"/>
          <w:kern w:val="0"/>
          <w:sz w:val="24"/>
          <w:szCs w:val="24"/>
        </w:rPr>
        <w:t>Core tip</w:t>
      </w:r>
      <w:r w:rsidRPr="009D2D95">
        <w:rPr>
          <w:rFonts w:ascii="Book Antiqua" w:hAnsi="Book Antiqua" w:cs="Book Antiqua"/>
          <w:color w:val="000000" w:themeColor="text1"/>
          <w:kern w:val="0"/>
          <w:sz w:val="24"/>
          <w:szCs w:val="24"/>
        </w:rPr>
        <w:t xml:space="preserve">: </w:t>
      </w:r>
      <w:r w:rsidRPr="009D2D95">
        <w:rPr>
          <w:rStyle w:val="hui12181"/>
          <w:rFonts w:ascii="Book Antiqua" w:hAnsi="Book Antiqua"/>
          <w:color w:val="000000" w:themeColor="text1"/>
          <w:sz w:val="24"/>
          <w:szCs w:val="24"/>
        </w:rPr>
        <w:t xml:space="preserve">In this review, we have attempted to focus on several independent parameters which have close relationship between tumor and </w:t>
      </w:r>
      <w:r w:rsidR="00116DDD" w:rsidRPr="009D2D95">
        <w:rPr>
          <w:rFonts w:ascii="Book Antiqua" w:hAnsi="Book Antiqua" w:cs="Times New Roman"/>
          <w:color w:val="000000" w:themeColor="text1"/>
          <w:sz w:val="24"/>
          <w:szCs w:val="24"/>
        </w:rPr>
        <w:t>lymph node</w:t>
      </w:r>
      <w:r w:rsidR="00116DDD" w:rsidRPr="009D2D95">
        <w:rPr>
          <w:rFonts w:ascii="Book Antiqua" w:eastAsia="SimSun" w:hAnsi="Book Antiqua" w:cs="Times New Roman" w:hint="eastAsia"/>
          <w:color w:val="000000" w:themeColor="text1"/>
          <w:sz w:val="24"/>
          <w:szCs w:val="24"/>
          <w:lang w:eastAsia="zh-CN"/>
        </w:rPr>
        <w:t xml:space="preserve"> </w:t>
      </w:r>
      <w:r w:rsidRPr="009D2D95">
        <w:rPr>
          <w:rStyle w:val="hui12181"/>
          <w:rFonts w:ascii="Book Antiqua" w:hAnsi="Book Antiqua"/>
          <w:color w:val="000000" w:themeColor="text1"/>
          <w:sz w:val="24"/>
          <w:szCs w:val="24"/>
        </w:rPr>
        <w:t xml:space="preserve">metastasis in early gastric cancer. In addition, we </w:t>
      </w:r>
      <w:r w:rsidR="00AC76DD" w:rsidRPr="009D2D95">
        <w:rPr>
          <w:rStyle w:val="hui12181"/>
          <w:rFonts w:ascii="Book Antiqua" w:hAnsi="Book Antiqua"/>
          <w:color w:val="000000" w:themeColor="text1"/>
          <w:sz w:val="24"/>
          <w:szCs w:val="24"/>
        </w:rPr>
        <w:t xml:space="preserve">evaluated </w:t>
      </w:r>
      <w:r w:rsidRPr="009D2D95">
        <w:rPr>
          <w:rStyle w:val="hui12181"/>
          <w:rFonts w:ascii="Book Antiqua" w:hAnsi="Book Antiqua"/>
          <w:color w:val="000000" w:themeColor="text1"/>
          <w:sz w:val="24"/>
          <w:szCs w:val="24"/>
        </w:rPr>
        <w:t xml:space="preserve">the </w:t>
      </w:r>
      <w:r w:rsidR="009564E8" w:rsidRPr="009D2D95">
        <w:rPr>
          <w:rStyle w:val="hui12181"/>
          <w:rFonts w:ascii="Book Antiqua" w:hAnsi="Book Antiqua"/>
          <w:color w:val="000000" w:themeColor="text1"/>
          <w:sz w:val="24"/>
          <w:szCs w:val="24"/>
        </w:rPr>
        <w:t xml:space="preserve">usefulness </w:t>
      </w:r>
      <w:r w:rsidRPr="009D2D95">
        <w:rPr>
          <w:rStyle w:val="hui12181"/>
          <w:rFonts w:ascii="Book Antiqua" w:hAnsi="Book Antiqua"/>
          <w:color w:val="000000" w:themeColor="text1"/>
          <w:sz w:val="24"/>
          <w:szCs w:val="24"/>
        </w:rPr>
        <w:t xml:space="preserve">of </w:t>
      </w:r>
      <w:r w:rsidR="00116DDD" w:rsidRPr="009D2D95">
        <w:rPr>
          <w:rFonts w:ascii="Book Antiqua" w:hAnsi="Book Antiqua" w:cs="Times New Roman"/>
          <w:color w:val="000000" w:themeColor="text1"/>
          <w:sz w:val="24"/>
          <w:szCs w:val="24"/>
        </w:rPr>
        <w:t>sentinel node navigation surgery (SNNS)</w:t>
      </w:r>
      <w:r w:rsidR="00116DDD" w:rsidRPr="009D2D95">
        <w:rPr>
          <w:rFonts w:ascii="Book Antiqua" w:eastAsia="SimSun" w:hAnsi="Book Antiqua" w:cs="Times New Roman" w:hint="eastAsia"/>
          <w:color w:val="000000" w:themeColor="text1"/>
          <w:sz w:val="24"/>
          <w:szCs w:val="24"/>
          <w:lang w:eastAsia="zh-CN"/>
        </w:rPr>
        <w:t xml:space="preserve"> </w:t>
      </w:r>
      <w:r w:rsidR="009564E8" w:rsidRPr="009D2D95">
        <w:rPr>
          <w:rStyle w:val="hui12181"/>
          <w:rFonts w:ascii="Book Antiqua" w:hAnsi="Book Antiqua"/>
          <w:color w:val="000000" w:themeColor="text1"/>
          <w:sz w:val="24"/>
          <w:szCs w:val="24"/>
        </w:rPr>
        <w:t>for patients with gastric cancer</w:t>
      </w:r>
      <w:r w:rsidRPr="009D2D95">
        <w:rPr>
          <w:rStyle w:val="hui12181"/>
          <w:rFonts w:ascii="Book Antiqua" w:hAnsi="Book Antiqua"/>
          <w:color w:val="000000" w:themeColor="text1"/>
          <w:sz w:val="24"/>
          <w:szCs w:val="24"/>
        </w:rPr>
        <w:t xml:space="preserve">, </w:t>
      </w:r>
      <w:r w:rsidR="009564E8" w:rsidRPr="009D2D95">
        <w:rPr>
          <w:rStyle w:val="hui12181"/>
          <w:rFonts w:ascii="Book Antiqua" w:hAnsi="Book Antiqua"/>
          <w:color w:val="000000" w:themeColor="text1"/>
          <w:sz w:val="24"/>
          <w:szCs w:val="24"/>
        </w:rPr>
        <w:t xml:space="preserve">in particular </w:t>
      </w:r>
      <w:r w:rsidRPr="009D2D95">
        <w:rPr>
          <w:rStyle w:val="hui12181"/>
          <w:rFonts w:ascii="Book Antiqua" w:hAnsi="Book Antiqua"/>
          <w:color w:val="000000" w:themeColor="text1"/>
          <w:sz w:val="24"/>
          <w:szCs w:val="24"/>
        </w:rPr>
        <w:t xml:space="preserve">technical </w:t>
      </w:r>
      <w:r w:rsidR="009564E8" w:rsidRPr="009D2D95">
        <w:rPr>
          <w:rStyle w:val="hui12181"/>
          <w:rFonts w:ascii="Book Antiqua" w:hAnsi="Book Antiqua"/>
          <w:color w:val="000000" w:themeColor="text1"/>
          <w:sz w:val="24"/>
          <w:szCs w:val="24"/>
        </w:rPr>
        <w:t>procedure</w:t>
      </w:r>
      <w:r w:rsidRPr="009D2D95">
        <w:rPr>
          <w:rStyle w:val="hui12181"/>
          <w:rFonts w:ascii="Book Antiqua" w:hAnsi="Book Antiqua"/>
          <w:color w:val="000000" w:themeColor="text1"/>
          <w:sz w:val="24"/>
          <w:szCs w:val="24"/>
        </w:rPr>
        <w:t xml:space="preserve"> of SNNS using Infrared Ray Electronic </w:t>
      </w:r>
      <w:r w:rsidRPr="009D2D95">
        <w:rPr>
          <w:rStyle w:val="hui12181"/>
          <w:rFonts w:ascii="Book Antiqua" w:hAnsi="Book Antiqua"/>
          <w:color w:val="000000" w:themeColor="text1"/>
          <w:sz w:val="24"/>
          <w:szCs w:val="24"/>
        </w:rPr>
        <w:lastRenderedPageBreak/>
        <w:t>Endoscopes combined with Indocyanine Green</w:t>
      </w:r>
      <w:r w:rsidR="006B320B" w:rsidRPr="009D2D95">
        <w:rPr>
          <w:rStyle w:val="hui12181"/>
          <w:rFonts w:ascii="Book Antiqua" w:hAnsi="Book Antiqua"/>
          <w:color w:val="000000" w:themeColor="text1"/>
          <w:sz w:val="24"/>
          <w:szCs w:val="24"/>
        </w:rPr>
        <w:t xml:space="preserve"> injection</w:t>
      </w:r>
      <w:r w:rsidRPr="009D2D95">
        <w:rPr>
          <w:rStyle w:val="hui12181"/>
          <w:rFonts w:ascii="Book Antiqua" w:hAnsi="Book Antiqua"/>
          <w:color w:val="000000" w:themeColor="text1"/>
          <w:sz w:val="24"/>
          <w:szCs w:val="24"/>
        </w:rPr>
        <w:t>.</w:t>
      </w:r>
    </w:p>
    <w:p w:rsidR="00D52F64" w:rsidRPr="009D2D95" w:rsidRDefault="00D52F64" w:rsidP="009706FB">
      <w:pPr>
        <w:autoSpaceDE w:val="0"/>
        <w:autoSpaceDN w:val="0"/>
        <w:adjustRightInd w:val="0"/>
        <w:snapToGrid w:val="0"/>
        <w:spacing w:line="360" w:lineRule="auto"/>
        <w:rPr>
          <w:rFonts w:ascii="Book Antiqua" w:eastAsia="SimSun" w:hAnsi="Book Antiqua" w:cs="Book Antiqua"/>
          <w:color w:val="000000" w:themeColor="text1"/>
          <w:kern w:val="0"/>
          <w:sz w:val="24"/>
          <w:szCs w:val="24"/>
          <w:lang w:eastAsia="zh-CN"/>
        </w:rPr>
      </w:pPr>
    </w:p>
    <w:p w:rsidR="00E77570" w:rsidRPr="009D2D95" w:rsidRDefault="00E77570" w:rsidP="009706FB">
      <w:pPr>
        <w:pStyle w:val="BodyText"/>
        <w:adjustRightInd w:val="0"/>
        <w:snapToGrid w:val="0"/>
        <w:spacing w:line="360" w:lineRule="auto"/>
        <w:jc w:val="both"/>
        <w:rPr>
          <w:rFonts w:ascii="Book Antiqua" w:eastAsia="SimSun" w:hAnsi="Book Antiqua" w:cs="Arial"/>
          <w:bCs/>
          <w:color w:val="000000" w:themeColor="text1"/>
          <w:kern w:val="0"/>
          <w:sz w:val="24"/>
          <w:szCs w:val="24"/>
          <w:lang w:eastAsia="zh-CN"/>
        </w:rPr>
      </w:pPr>
      <w:r w:rsidRPr="009D2D95">
        <w:rPr>
          <w:rFonts w:ascii="Book Antiqua" w:eastAsiaTheme="minorEastAsia" w:hAnsi="Book Antiqua"/>
          <w:color w:val="000000" w:themeColor="text1"/>
          <w:sz w:val="24"/>
          <w:szCs w:val="24"/>
        </w:rPr>
        <w:t>Shida</w:t>
      </w:r>
      <w:r w:rsidRPr="009D2D95">
        <w:rPr>
          <w:rFonts w:ascii="Book Antiqua" w:eastAsia="SimSun" w:hAnsi="Book Antiqua" w:hint="eastAsia"/>
          <w:color w:val="000000" w:themeColor="text1"/>
          <w:sz w:val="24"/>
          <w:szCs w:val="24"/>
          <w:lang w:eastAsia="zh-CN"/>
        </w:rPr>
        <w:t xml:space="preserve"> A</w:t>
      </w:r>
      <w:r w:rsidRPr="009D2D95">
        <w:rPr>
          <w:rFonts w:ascii="Book Antiqua" w:eastAsiaTheme="minorEastAsia" w:hAnsi="Book Antiqua"/>
          <w:color w:val="000000" w:themeColor="text1"/>
          <w:sz w:val="24"/>
          <w:szCs w:val="24"/>
        </w:rPr>
        <w:t>, Mitsumori</w:t>
      </w:r>
      <w:r w:rsidRPr="009D2D95">
        <w:rPr>
          <w:rFonts w:ascii="Book Antiqua" w:eastAsia="SimSun" w:hAnsi="Book Antiqua" w:hint="eastAsia"/>
          <w:color w:val="000000" w:themeColor="text1"/>
          <w:sz w:val="24"/>
          <w:szCs w:val="24"/>
          <w:lang w:eastAsia="zh-CN"/>
        </w:rPr>
        <w:t xml:space="preserve"> N</w:t>
      </w:r>
      <w:r w:rsidRPr="009D2D95">
        <w:rPr>
          <w:rFonts w:ascii="Book Antiqua" w:eastAsiaTheme="minorEastAsia" w:hAnsi="Book Antiqua"/>
          <w:color w:val="000000" w:themeColor="text1"/>
          <w:sz w:val="24"/>
          <w:szCs w:val="24"/>
        </w:rPr>
        <w:t>, Nimura</w:t>
      </w:r>
      <w:r w:rsidRPr="009D2D95">
        <w:rPr>
          <w:rFonts w:ascii="Book Antiqua" w:eastAsia="SimSun" w:hAnsi="Book Antiqua" w:hint="eastAsia"/>
          <w:color w:val="000000" w:themeColor="text1"/>
          <w:sz w:val="24"/>
          <w:szCs w:val="24"/>
          <w:lang w:eastAsia="zh-CN"/>
        </w:rPr>
        <w:t xml:space="preserve"> H</w:t>
      </w:r>
      <w:r w:rsidRPr="009D2D95">
        <w:rPr>
          <w:rFonts w:ascii="Book Antiqua" w:eastAsiaTheme="minorEastAsia" w:hAnsi="Book Antiqua"/>
          <w:color w:val="000000" w:themeColor="text1"/>
          <w:sz w:val="24"/>
          <w:szCs w:val="24"/>
        </w:rPr>
        <w:t>, Takano</w:t>
      </w:r>
      <w:r w:rsidRPr="009D2D95">
        <w:rPr>
          <w:rFonts w:ascii="Book Antiqua" w:eastAsia="SimSun" w:hAnsi="Book Antiqua" w:hint="eastAsia"/>
          <w:color w:val="000000" w:themeColor="text1"/>
          <w:sz w:val="24"/>
          <w:szCs w:val="24"/>
          <w:lang w:eastAsia="zh-CN"/>
        </w:rPr>
        <w:t xml:space="preserve"> Y</w:t>
      </w:r>
      <w:r w:rsidRPr="009D2D95">
        <w:rPr>
          <w:rFonts w:ascii="Book Antiqua" w:eastAsiaTheme="minorEastAsia" w:hAnsi="Book Antiqua"/>
          <w:color w:val="000000" w:themeColor="text1"/>
          <w:sz w:val="24"/>
          <w:szCs w:val="24"/>
        </w:rPr>
        <w:t>, Iwasaki</w:t>
      </w:r>
      <w:r w:rsidRPr="009D2D95">
        <w:rPr>
          <w:rFonts w:ascii="Book Antiqua" w:eastAsia="SimSun" w:hAnsi="Book Antiqua" w:hint="eastAsia"/>
          <w:color w:val="000000" w:themeColor="text1"/>
          <w:sz w:val="24"/>
          <w:szCs w:val="24"/>
          <w:lang w:eastAsia="zh-CN"/>
        </w:rPr>
        <w:t xml:space="preserve"> T</w:t>
      </w:r>
      <w:r w:rsidRPr="009D2D95">
        <w:rPr>
          <w:rFonts w:ascii="Book Antiqua" w:eastAsiaTheme="minorEastAsia" w:hAnsi="Book Antiqua"/>
          <w:color w:val="000000" w:themeColor="text1"/>
          <w:sz w:val="24"/>
          <w:szCs w:val="24"/>
        </w:rPr>
        <w:t>,</w:t>
      </w:r>
      <w:r w:rsidRPr="009D2D95">
        <w:rPr>
          <w:rFonts w:ascii="Book Antiqua" w:eastAsiaTheme="minorEastAsia" w:hAnsi="Book Antiqua" w:cs="Times New Roman"/>
          <w:color w:val="000000" w:themeColor="text1"/>
          <w:sz w:val="24"/>
          <w:szCs w:val="24"/>
        </w:rPr>
        <w:t xml:space="preserve"> Fujisaki</w:t>
      </w:r>
      <w:r w:rsidRPr="009D2D95">
        <w:rPr>
          <w:rFonts w:ascii="Book Antiqua" w:eastAsia="SimSun" w:hAnsi="Book Antiqua" w:cs="Times New Roman" w:hint="eastAsia"/>
          <w:color w:val="000000" w:themeColor="text1"/>
          <w:sz w:val="24"/>
          <w:szCs w:val="24"/>
          <w:lang w:eastAsia="zh-CN"/>
        </w:rPr>
        <w:t xml:space="preserve"> M</w:t>
      </w:r>
      <w:r w:rsidRPr="009D2D95">
        <w:rPr>
          <w:rFonts w:ascii="Book Antiqua" w:eastAsiaTheme="minorEastAsia" w:hAnsi="Book Antiqua" w:cs="Times New Roman"/>
          <w:color w:val="000000" w:themeColor="text1"/>
          <w:sz w:val="24"/>
          <w:szCs w:val="24"/>
        </w:rPr>
        <w:t xml:space="preserve">, </w:t>
      </w:r>
      <w:r w:rsidRPr="009D2D95">
        <w:rPr>
          <w:rFonts w:ascii="Book Antiqua" w:eastAsiaTheme="minorEastAsia" w:hAnsi="Book Antiqua"/>
          <w:color w:val="000000" w:themeColor="text1"/>
          <w:sz w:val="24"/>
          <w:szCs w:val="24"/>
        </w:rPr>
        <w:t>Takahashi</w:t>
      </w:r>
      <w:r w:rsidRPr="009D2D95">
        <w:rPr>
          <w:rFonts w:ascii="Book Antiqua" w:eastAsia="SimSun" w:hAnsi="Book Antiqua" w:hint="eastAsia"/>
          <w:color w:val="000000" w:themeColor="text1"/>
          <w:sz w:val="24"/>
          <w:szCs w:val="24"/>
          <w:lang w:eastAsia="zh-CN"/>
        </w:rPr>
        <w:t xml:space="preserve"> N</w:t>
      </w:r>
      <w:r w:rsidRPr="009D2D95">
        <w:rPr>
          <w:rFonts w:ascii="Book Antiqua" w:eastAsiaTheme="minorEastAsia" w:hAnsi="Book Antiqua"/>
          <w:color w:val="000000" w:themeColor="text1"/>
          <w:sz w:val="24"/>
          <w:szCs w:val="24"/>
        </w:rPr>
        <w:t>, Yanaga</w:t>
      </w:r>
      <w:r w:rsidRPr="009D2D95">
        <w:rPr>
          <w:rFonts w:ascii="Book Antiqua" w:eastAsia="SimSun" w:hAnsi="Book Antiqua" w:hint="eastAsia"/>
          <w:color w:val="000000" w:themeColor="text1"/>
          <w:sz w:val="24"/>
          <w:szCs w:val="24"/>
          <w:lang w:eastAsia="zh-CN"/>
        </w:rPr>
        <w:t xml:space="preserve"> K. </w:t>
      </w:r>
      <w:r w:rsidRPr="009D2D95">
        <w:rPr>
          <w:rFonts w:ascii="Book Antiqua" w:hAnsi="Book Antiqua" w:cs="Arial"/>
          <w:bCs/>
          <w:color w:val="000000" w:themeColor="text1"/>
          <w:kern w:val="0"/>
          <w:sz w:val="24"/>
          <w:szCs w:val="24"/>
        </w:rPr>
        <w:t>Prediction of lymph node metastasis and sentinel node navigation surgery for patients with early-stage gastric cancer</w:t>
      </w:r>
      <w:r w:rsidRPr="009D2D95">
        <w:rPr>
          <w:rFonts w:ascii="Book Antiqua" w:eastAsia="SimSun" w:hAnsi="Book Antiqua" w:cs="Arial" w:hint="eastAsia"/>
          <w:bCs/>
          <w:color w:val="000000" w:themeColor="text1"/>
          <w:kern w:val="0"/>
          <w:sz w:val="24"/>
          <w:szCs w:val="24"/>
          <w:lang w:eastAsia="zh-CN"/>
        </w:rPr>
        <w:t xml:space="preserve">. </w:t>
      </w:r>
      <w:r w:rsidRPr="009D2D95">
        <w:rPr>
          <w:rFonts w:ascii="Book Antiqua" w:eastAsia="SimSun" w:hAnsi="Book Antiqua" w:cs="Arial"/>
          <w:bCs/>
          <w:i/>
          <w:color w:val="000000" w:themeColor="text1"/>
          <w:kern w:val="0"/>
          <w:sz w:val="24"/>
          <w:szCs w:val="24"/>
          <w:lang w:eastAsia="zh-CN"/>
        </w:rPr>
        <w:t>World J Gastroenterol</w:t>
      </w:r>
      <w:r w:rsidRPr="009D2D95">
        <w:rPr>
          <w:rFonts w:ascii="Book Antiqua" w:eastAsia="SimSun" w:hAnsi="Book Antiqua" w:cs="Arial"/>
          <w:bCs/>
          <w:color w:val="000000" w:themeColor="text1"/>
          <w:kern w:val="0"/>
          <w:sz w:val="24"/>
          <w:szCs w:val="24"/>
          <w:lang w:eastAsia="zh-CN"/>
        </w:rPr>
        <w:t xml:space="preserve"> 201</w:t>
      </w:r>
      <w:r w:rsidRPr="009D2D95">
        <w:rPr>
          <w:rFonts w:ascii="Book Antiqua" w:eastAsia="SimSun" w:hAnsi="Book Antiqua" w:cs="Arial" w:hint="eastAsia"/>
          <w:bCs/>
          <w:color w:val="000000" w:themeColor="text1"/>
          <w:kern w:val="0"/>
          <w:sz w:val="24"/>
          <w:szCs w:val="24"/>
          <w:lang w:eastAsia="zh-CN"/>
        </w:rPr>
        <w:t>6</w:t>
      </w:r>
      <w:r w:rsidRPr="009D2D95">
        <w:rPr>
          <w:rFonts w:ascii="Book Antiqua" w:eastAsia="SimSun" w:hAnsi="Book Antiqua" w:cs="Arial"/>
          <w:bCs/>
          <w:color w:val="000000" w:themeColor="text1"/>
          <w:kern w:val="0"/>
          <w:sz w:val="24"/>
          <w:szCs w:val="24"/>
          <w:lang w:eastAsia="zh-CN"/>
        </w:rPr>
        <w:t>; In press</w:t>
      </w:r>
    </w:p>
    <w:p w:rsidR="00E77570" w:rsidRPr="009D2D95" w:rsidRDefault="00E77570" w:rsidP="009706FB">
      <w:pPr>
        <w:pStyle w:val="BodyText"/>
        <w:adjustRightInd w:val="0"/>
        <w:snapToGrid w:val="0"/>
        <w:spacing w:line="360" w:lineRule="auto"/>
        <w:jc w:val="both"/>
        <w:rPr>
          <w:rFonts w:ascii="Book Antiqua" w:eastAsia="SimSun" w:hAnsi="Book Antiqua"/>
          <w:color w:val="000000" w:themeColor="text1"/>
          <w:sz w:val="24"/>
          <w:szCs w:val="24"/>
          <w:lang w:eastAsia="zh-CN"/>
        </w:rPr>
      </w:pPr>
      <w:r w:rsidRPr="009D2D95">
        <w:rPr>
          <w:rFonts w:ascii="Book Antiqua" w:eastAsia="SimSun" w:hAnsi="Book Antiqua"/>
          <w:color w:val="000000" w:themeColor="text1"/>
          <w:sz w:val="24"/>
          <w:szCs w:val="24"/>
          <w:lang w:eastAsia="zh-CN"/>
        </w:rPr>
        <w:br w:type="page"/>
      </w:r>
    </w:p>
    <w:p w:rsidR="00B6666E" w:rsidRPr="009D2D95" w:rsidRDefault="00B6666E" w:rsidP="009706FB">
      <w:pPr>
        <w:adjustRightInd w:val="0"/>
        <w:snapToGrid w:val="0"/>
        <w:spacing w:line="360" w:lineRule="auto"/>
        <w:rPr>
          <w:rFonts w:ascii="Book Antiqua" w:hAnsi="Book Antiqua" w:cs="Times New Roman"/>
          <w:b/>
          <w:caps/>
          <w:color w:val="000000" w:themeColor="text1"/>
          <w:sz w:val="24"/>
          <w:szCs w:val="24"/>
        </w:rPr>
      </w:pPr>
      <w:r w:rsidRPr="009D2D95">
        <w:rPr>
          <w:rFonts w:ascii="Book Antiqua" w:hAnsi="Book Antiqua"/>
          <w:b/>
          <w:caps/>
          <w:color w:val="000000" w:themeColor="text1"/>
          <w:sz w:val="24"/>
          <w:szCs w:val="24"/>
        </w:rPr>
        <w:lastRenderedPageBreak/>
        <w:t>Introduction</w:t>
      </w:r>
    </w:p>
    <w:p w:rsidR="00E1400B" w:rsidRPr="009D2D95" w:rsidRDefault="00DC7158" w:rsidP="009706FB">
      <w:pPr>
        <w:autoSpaceDE w:val="0"/>
        <w:autoSpaceDN w:val="0"/>
        <w:adjustRightInd w:val="0"/>
        <w:snapToGrid w:val="0"/>
        <w:spacing w:line="360" w:lineRule="auto"/>
        <w:rPr>
          <w:rFonts w:ascii="Book Antiqua" w:hAnsi="Book Antiqua" w:cs="YscxshAdvTT86d47313"/>
          <w:color w:val="000000" w:themeColor="text1"/>
          <w:kern w:val="0"/>
          <w:sz w:val="24"/>
          <w:szCs w:val="24"/>
        </w:rPr>
      </w:pPr>
      <w:r w:rsidRPr="009D2D95">
        <w:rPr>
          <w:rFonts w:ascii="Book Antiqua" w:hAnsi="Book Antiqua" w:cs="YscxshAdvTT86d47313"/>
          <w:color w:val="000000" w:themeColor="text1"/>
          <w:kern w:val="0"/>
          <w:sz w:val="24"/>
          <w:szCs w:val="24"/>
        </w:rPr>
        <w:t>Newly developing patients with gastric</w:t>
      </w:r>
      <w:r w:rsidR="00E77570" w:rsidRPr="009D2D95">
        <w:rPr>
          <w:rFonts w:ascii="Book Antiqua" w:hAnsi="Book Antiqua" w:cs="YscxshAdvTT86d47313"/>
          <w:color w:val="000000" w:themeColor="text1"/>
          <w:kern w:val="0"/>
          <w:sz w:val="24"/>
          <w:szCs w:val="24"/>
        </w:rPr>
        <w:t xml:space="preserve"> cancer are estimated as 951</w:t>
      </w:r>
      <w:r w:rsidRPr="009D2D95">
        <w:rPr>
          <w:rFonts w:ascii="Book Antiqua" w:hAnsi="Book Antiqua" w:cs="YscxshAdvTT86d47313"/>
          <w:color w:val="000000" w:themeColor="text1"/>
          <w:kern w:val="0"/>
          <w:sz w:val="24"/>
          <w:szCs w:val="24"/>
        </w:rPr>
        <w:t>000 per year and is</w:t>
      </w:r>
      <w:r w:rsidR="002358F5" w:rsidRPr="009D2D95">
        <w:rPr>
          <w:rFonts w:ascii="Book Antiqua" w:hAnsi="Book Antiqua" w:cs="YscxshAdvTT86d47313"/>
          <w:color w:val="000000" w:themeColor="text1"/>
          <w:kern w:val="0"/>
          <w:sz w:val="24"/>
          <w:szCs w:val="24"/>
        </w:rPr>
        <w:t xml:space="preserve"> the fifth most common cancer in the</w:t>
      </w:r>
      <w:r w:rsidR="00D8281E" w:rsidRPr="009D2D95">
        <w:rPr>
          <w:rFonts w:ascii="Book Antiqua" w:hAnsi="Book Antiqua" w:cs="YscxshAdvTT86d47313"/>
          <w:color w:val="000000" w:themeColor="text1"/>
          <w:kern w:val="0"/>
          <w:sz w:val="24"/>
          <w:szCs w:val="24"/>
        </w:rPr>
        <w:t xml:space="preserve"> </w:t>
      </w:r>
      <w:r w:rsidR="002358F5" w:rsidRPr="009D2D95">
        <w:rPr>
          <w:rFonts w:ascii="Book Antiqua" w:hAnsi="Book Antiqua" w:cs="YscxshAdvTT86d47313"/>
          <w:color w:val="000000" w:themeColor="text1"/>
          <w:kern w:val="0"/>
          <w:sz w:val="24"/>
          <w:szCs w:val="24"/>
        </w:rPr>
        <w:t>world</w:t>
      </w:r>
      <w:r w:rsidR="002358F5" w:rsidRPr="009D2D95">
        <w:rPr>
          <w:rFonts w:ascii="Book Antiqua" w:hAnsi="Book Antiqua" w:cs="YscxshAdvTT86d47313"/>
          <w:color w:val="000000" w:themeColor="text1"/>
          <w:kern w:val="0"/>
          <w:sz w:val="24"/>
          <w:szCs w:val="24"/>
          <w:vertAlign w:val="superscript"/>
        </w:rPr>
        <w:t>[1]</w:t>
      </w:r>
      <w:r w:rsidR="002358F5" w:rsidRPr="009D2D95">
        <w:rPr>
          <w:rFonts w:ascii="Book Antiqua" w:hAnsi="Book Antiqua" w:cs="YscxshAdvTT86d47313"/>
          <w:color w:val="000000" w:themeColor="text1"/>
          <w:kern w:val="0"/>
          <w:sz w:val="24"/>
          <w:szCs w:val="24"/>
        </w:rPr>
        <w:t xml:space="preserve">. The </w:t>
      </w:r>
      <w:r w:rsidR="00AC76DD" w:rsidRPr="009D2D95">
        <w:rPr>
          <w:rFonts w:ascii="Book Antiqua" w:hAnsi="Book Antiqua" w:cs="YscxshAdvTT86d47313"/>
          <w:color w:val="000000" w:themeColor="text1"/>
          <w:kern w:val="0"/>
          <w:sz w:val="24"/>
          <w:szCs w:val="24"/>
        </w:rPr>
        <w:t>chance of detecting</w:t>
      </w:r>
      <w:r w:rsidR="007D159B" w:rsidRPr="009D2D95">
        <w:rPr>
          <w:rFonts w:ascii="Book Antiqua" w:hAnsi="Book Antiqua" w:cs="YscxshAdvTT86d47313"/>
          <w:color w:val="000000" w:themeColor="text1"/>
          <w:kern w:val="0"/>
          <w:sz w:val="24"/>
          <w:szCs w:val="24"/>
        </w:rPr>
        <w:t xml:space="preserve"> </w:t>
      </w:r>
      <w:r w:rsidR="00C92608" w:rsidRPr="009D2D95">
        <w:rPr>
          <w:rFonts w:ascii="Book Antiqua" w:hAnsi="Book Antiqua" w:cs="Times New Roman"/>
          <w:color w:val="000000" w:themeColor="text1"/>
          <w:sz w:val="24"/>
          <w:szCs w:val="24"/>
        </w:rPr>
        <w:t>early gastric cancer (EGC)</w:t>
      </w:r>
      <w:r w:rsidR="00C92608" w:rsidRPr="009D2D95">
        <w:rPr>
          <w:rFonts w:ascii="Book Antiqua" w:eastAsia="SimSun" w:hAnsi="Book Antiqua" w:cs="Times New Roman" w:hint="eastAsia"/>
          <w:color w:val="000000" w:themeColor="text1"/>
          <w:sz w:val="24"/>
          <w:szCs w:val="24"/>
          <w:lang w:eastAsia="zh-CN"/>
        </w:rPr>
        <w:t xml:space="preserve"> </w:t>
      </w:r>
      <w:r w:rsidR="002358F5" w:rsidRPr="009D2D95">
        <w:rPr>
          <w:rFonts w:ascii="Book Antiqua" w:hAnsi="Book Antiqua" w:cs="YscxshAdvTT86d47313"/>
          <w:color w:val="000000" w:themeColor="text1"/>
          <w:kern w:val="0"/>
          <w:sz w:val="24"/>
          <w:szCs w:val="24"/>
        </w:rPr>
        <w:t>is increasing especi</w:t>
      </w:r>
      <w:r w:rsidR="00E77570" w:rsidRPr="009D2D95">
        <w:rPr>
          <w:rFonts w:ascii="Book Antiqua" w:hAnsi="Book Antiqua" w:cs="YscxshAdvTT86d47313"/>
          <w:color w:val="000000" w:themeColor="text1"/>
          <w:kern w:val="0"/>
          <w:sz w:val="24"/>
          <w:szCs w:val="24"/>
        </w:rPr>
        <w:t>ally in</w:t>
      </w:r>
      <w:r w:rsidR="00E77570" w:rsidRPr="009D2D95">
        <w:rPr>
          <w:rFonts w:ascii="Book Antiqua" w:eastAsia="SimSun" w:hAnsi="Book Antiqua" w:cs="YscxshAdvTT86d47313" w:hint="eastAsia"/>
          <w:color w:val="000000" w:themeColor="text1"/>
          <w:kern w:val="0"/>
          <w:sz w:val="24"/>
          <w:szCs w:val="24"/>
          <w:lang w:eastAsia="zh-CN"/>
        </w:rPr>
        <w:t xml:space="preserve"> South </w:t>
      </w:r>
      <w:r w:rsidR="007D159B" w:rsidRPr="009D2D95">
        <w:rPr>
          <w:rFonts w:ascii="Book Antiqua" w:hAnsi="Book Antiqua" w:cs="YscxshAdvTT86d47313"/>
          <w:color w:val="000000" w:themeColor="text1"/>
          <w:kern w:val="0"/>
          <w:sz w:val="24"/>
          <w:szCs w:val="24"/>
        </w:rPr>
        <w:t xml:space="preserve">Korea and Japan </w:t>
      </w:r>
      <w:r w:rsidR="00883C58" w:rsidRPr="009D2D95">
        <w:rPr>
          <w:rFonts w:ascii="Book Antiqua" w:hAnsi="Book Antiqua" w:cs="YscxshAdvTT86d47313"/>
          <w:color w:val="000000" w:themeColor="text1"/>
          <w:kern w:val="0"/>
          <w:sz w:val="24"/>
          <w:szCs w:val="24"/>
        </w:rPr>
        <w:t>thanks to development</w:t>
      </w:r>
      <w:r w:rsidR="002358F5" w:rsidRPr="009D2D95">
        <w:rPr>
          <w:rFonts w:ascii="Book Antiqua" w:hAnsi="Book Antiqua" w:cs="YscxshAdvTT86d47313"/>
          <w:color w:val="000000" w:themeColor="text1"/>
          <w:kern w:val="0"/>
          <w:sz w:val="24"/>
          <w:szCs w:val="24"/>
        </w:rPr>
        <w:t xml:space="preserve"> in </w:t>
      </w:r>
      <w:r w:rsidR="00910AAE" w:rsidRPr="009D2D95">
        <w:rPr>
          <w:rFonts w:ascii="Book Antiqua" w:hAnsi="Book Antiqua" w:cs="YscxshAdvTT86d47313"/>
          <w:color w:val="000000" w:themeColor="text1"/>
          <w:kern w:val="0"/>
          <w:sz w:val="24"/>
          <w:szCs w:val="24"/>
        </w:rPr>
        <w:t xml:space="preserve">function of </w:t>
      </w:r>
      <w:r w:rsidR="002358F5" w:rsidRPr="009D2D95">
        <w:rPr>
          <w:rFonts w:ascii="Book Antiqua" w:hAnsi="Book Antiqua" w:cs="YscxshAdvTT86d47313"/>
          <w:color w:val="000000" w:themeColor="text1"/>
          <w:kern w:val="0"/>
          <w:sz w:val="24"/>
          <w:szCs w:val="24"/>
        </w:rPr>
        <w:t>endosc</w:t>
      </w:r>
      <w:r w:rsidR="00910AAE" w:rsidRPr="009D2D95">
        <w:rPr>
          <w:rFonts w:ascii="Book Antiqua" w:hAnsi="Book Antiqua" w:cs="YscxshAdvTT86d47313"/>
          <w:color w:val="000000" w:themeColor="text1"/>
          <w:kern w:val="0"/>
          <w:sz w:val="24"/>
          <w:szCs w:val="24"/>
        </w:rPr>
        <w:t>opy</w:t>
      </w:r>
      <w:r w:rsidR="007D159B" w:rsidRPr="009D2D95">
        <w:rPr>
          <w:rFonts w:ascii="Book Antiqua" w:hAnsi="Book Antiqua" w:cs="YscxshAdvTT86d47313"/>
          <w:color w:val="000000" w:themeColor="text1"/>
          <w:kern w:val="0"/>
          <w:sz w:val="24"/>
          <w:szCs w:val="24"/>
        </w:rPr>
        <w:t xml:space="preserve"> and the national </w:t>
      </w:r>
      <w:r w:rsidR="00E77570" w:rsidRPr="009D2D95">
        <w:rPr>
          <w:rFonts w:ascii="Book Antiqua" w:hAnsi="Book Antiqua" w:cs="YscxshAdvTT86d47313"/>
          <w:color w:val="000000" w:themeColor="text1"/>
          <w:kern w:val="0"/>
          <w:sz w:val="24"/>
          <w:szCs w:val="24"/>
        </w:rPr>
        <w:t>screening systems</w:t>
      </w:r>
      <w:r w:rsidR="002358F5" w:rsidRPr="009D2D95">
        <w:rPr>
          <w:rFonts w:ascii="Book Antiqua" w:hAnsi="Book Antiqua" w:cs="YscxshAdvTT86d47313"/>
          <w:color w:val="000000" w:themeColor="text1"/>
          <w:kern w:val="0"/>
          <w:sz w:val="24"/>
          <w:szCs w:val="24"/>
          <w:vertAlign w:val="superscript"/>
        </w:rPr>
        <w:t>[2</w:t>
      </w:r>
      <w:r w:rsidR="002358F5" w:rsidRPr="009D2D95">
        <w:rPr>
          <w:rFonts w:ascii="Book Antiqua" w:hAnsi="Book Antiqua" w:cs="VnrqtgAdvTT86d47313+20"/>
          <w:color w:val="000000" w:themeColor="text1"/>
          <w:kern w:val="0"/>
          <w:sz w:val="24"/>
          <w:szCs w:val="24"/>
          <w:vertAlign w:val="superscript"/>
        </w:rPr>
        <w:t>–</w:t>
      </w:r>
      <w:r w:rsidR="007D159B" w:rsidRPr="009D2D95">
        <w:rPr>
          <w:rFonts w:ascii="Book Antiqua" w:hAnsi="Book Antiqua" w:cs="YscxshAdvTT86d47313"/>
          <w:color w:val="000000" w:themeColor="text1"/>
          <w:kern w:val="0"/>
          <w:sz w:val="24"/>
          <w:szCs w:val="24"/>
          <w:vertAlign w:val="superscript"/>
        </w:rPr>
        <w:t>5]</w:t>
      </w:r>
      <w:r w:rsidR="007D159B" w:rsidRPr="009D2D95">
        <w:rPr>
          <w:rFonts w:ascii="Book Antiqua" w:hAnsi="Book Antiqua" w:cs="YscxshAdvTT86d47313"/>
          <w:color w:val="000000" w:themeColor="text1"/>
          <w:kern w:val="0"/>
          <w:sz w:val="24"/>
          <w:szCs w:val="24"/>
        </w:rPr>
        <w:t xml:space="preserve">. In </w:t>
      </w:r>
      <w:r w:rsidRPr="009D2D95">
        <w:rPr>
          <w:rFonts w:ascii="Book Antiqua" w:hAnsi="Book Antiqua" w:cs="YscxshAdvTT86d47313"/>
          <w:color w:val="000000" w:themeColor="text1"/>
          <w:kern w:val="0"/>
          <w:sz w:val="24"/>
          <w:szCs w:val="24"/>
        </w:rPr>
        <w:t xml:space="preserve">Japan </w:t>
      </w:r>
      <w:r w:rsidR="007D159B" w:rsidRPr="009D2D95">
        <w:rPr>
          <w:rFonts w:ascii="Book Antiqua" w:hAnsi="Book Antiqua" w:cs="YscxshAdvTT86d47313"/>
          <w:color w:val="000000" w:themeColor="text1"/>
          <w:kern w:val="0"/>
          <w:sz w:val="24"/>
          <w:szCs w:val="24"/>
        </w:rPr>
        <w:t>and</w:t>
      </w:r>
      <w:r w:rsidRPr="009D2D95">
        <w:rPr>
          <w:rFonts w:ascii="Book Antiqua" w:hAnsi="Book Antiqua" w:cs="YscxshAdvTT86d47313"/>
          <w:color w:val="000000" w:themeColor="text1"/>
          <w:kern w:val="0"/>
          <w:sz w:val="24"/>
          <w:szCs w:val="24"/>
        </w:rPr>
        <w:t xml:space="preserve"> Korea</w:t>
      </w:r>
      <w:r w:rsidR="007D159B" w:rsidRPr="009D2D95">
        <w:rPr>
          <w:rFonts w:ascii="Book Antiqua" w:hAnsi="Book Antiqua" w:cs="YscxshAdvTT86d47313"/>
          <w:color w:val="000000" w:themeColor="text1"/>
          <w:kern w:val="0"/>
          <w:sz w:val="24"/>
          <w:szCs w:val="24"/>
        </w:rPr>
        <w:t xml:space="preserve">, </w:t>
      </w:r>
      <w:r w:rsidR="00883C58" w:rsidRPr="009D2D95">
        <w:rPr>
          <w:rFonts w:ascii="Book Antiqua" w:hAnsi="Book Antiqua" w:cs="YscxshAdvTT86d47313"/>
          <w:color w:val="000000" w:themeColor="text1"/>
          <w:kern w:val="0"/>
          <w:sz w:val="24"/>
          <w:szCs w:val="24"/>
        </w:rPr>
        <w:t xml:space="preserve">patients with </w:t>
      </w:r>
      <w:r w:rsidR="00E1400B" w:rsidRPr="009D2D95">
        <w:rPr>
          <w:rFonts w:ascii="Book Antiqua" w:hAnsi="Book Antiqua" w:cs="YscxshAdvTT86d47313"/>
          <w:color w:val="000000" w:themeColor="text1"/>
          <w:kern w:val="0"/>
          <w:sz w:val="24"/>
          <w:szCs w:val="24"/>
        </w:rPr>
        <w:t>EGC</w:t>
      </w:r>
      <w:r w:rsidR="002358F5" w:rsidRPr="009D2D95">
        <w:rPr>
          <w:rFonts w:ascii="Book Antiqua" w:hAnsi="Book Antiqua" w:cs="YscxshAdvTT86d47313"/>
          <w:color w:val="000000" w:themeColor="text1"/>
          <w:kern w:val="0"/>
          <w:sz w:val="24"/>
          <w:szCs w:val="24"/>
        </w:rPr>
        <w:t xml:space="preserve"> has </w:t>
      </w:r>
      <w:r w:rsidR="00883C58" w:rsidRPr="009D2D95">
        <w:rPr>
          <w:rFonts w:ascii="Book Antiqua" w:hAnsi="Book Antiqua" w:cs="YscxshAdvTT86d47313"/>
          <w:color w:val="000000" w:themeColor="text1"/>
          <w:kern w:val="0"/>
          <w:sz w:val="24"/>
          <w:szCs w:val="24"/>
        </w:rPr>
        <w:t xml:space="preserve">been blessed with superior </w:t>
      </w:r>
      <w:r w:rsidR="007D159B" w:rsidRPr="009D2D95">
        <w:rPr>
          <w:rFonts w:ascii="Book Antiqua" w:hAnsi="Book Antiqua" w:cs="YscxshAdvTT86d47313"/>
          <w:color w:val="000000" w:themeColor="text1"/>
          <w:kern w:val="0"/>
          <w:sz w:val="24"/>
          <w:szCs w:val="24"/>
        </w:rPr>
        <w:t xml:space="preserve">prognosis after surgical </w:t>
      </w:r>
      <w:r w:rsidR="002358F5" w:rsidRPr="009D2D95">
        <w:rPr>
          <w:rFonts w:ascii="Book Antiqua" w:hAnsi="Book Antiqua" w:cs="YscxshAdvTT86d47313"/>
          <w:color w:val="000000" w:themeColor="text1"/>
          <w:kern w:val="0"/>
          <w:sz w:val="24"/>
          <w:szCs w:val="24"/>
        </w:rPr>
        <w:t>treatment</w:t>
      </w:r>
      <w:r w:rsidR="002358F5" w:rsidRPr="009D2D95">
        <w:rPr>
          <w:rFonts w:ascii="Book Antiqua" w:hAnsi="Book Antiqua" w:cs="YscxshAdvTT86d47313"/>
          <w:color w:val="000000" w:themeColor="text1"/>
          <w:kern w:val="0"/>
          <w:sz w:val="24"/>
          <w:szCs w:val="24"/>
          <w:vertAlign w:val="superscript"/>
        </w:rPr>
        <w:t>[5]</w:t>
      </w:r>
      <w:r w:rsidR="002358F5" w:rsidRPr="009D2D95">
        <w:rPr>
          <w:rFonts w:ascii="Book Antiqua" w:hAnsi="Book Antiqua" w:cs="YscxshAdvTT86d47313"/>
          <w:color w:val="000000" w:themeColor="text1"/>
          <w:kern w:val="0"/>
          <w:sz w:val="24"/>
          <w:szCs w:val="24"/>
        </w:rPr>
        <w:t xml:space="preserve">. </w:t>
      </w:r>
      <w:r w:rsidR="00883C58" w:rsidRPr="009D2D95">
        <w:rPr>
          <w:rFonts w:ascii="Book Antiqua" w:hAnsi="Book Antiqua" w:cs="YscxshAdvTT86d47313"/>
          <w:color w:val="000000" w:themeColor="text1"/>
          <w:kern w:val="0"/>
          <w:sz w:val="24"/>
          <w:szCs w:val="24"/>
        </w:rPr>
        <w:t xml:space="preserve">In general, </w:t>
      </w:r>
      <w:r w:rsidR="00E84A3A" w:rsidRPr="009D2D95">
        <w:rPr>
          <w:rFonts w:ascii="Book Antiqua" w:hAnsi="Book Antiqua" w:cs="Times New Roman"/>
          <w:color w:val="000000" w:themeColor="text1"/>
          <w:sz w:val="24"/>
          <w:szCs w:val="24"/>
        </w:rPr>
        <w:t>lymph node (LN)</w:t>
      </w:r>
      <w:r w:rsidR="00E84A3A" w:rsidRPr="009D2D95">
        <w:rPr>
          <w:rFonts w:ascii="Book Antiqua" w:eastAsia="SimSun" w:hAnsi="Book Antiqua" w:cs="Times New Roman" w:hint="eastAsia"/>
          <w:color w:val="000000" w:themeColor="text1"/>
          <w:sz w:val="24"/>
          <w:szCs w:val="24"/>
          <w:lang w:eastAsia="zh-CN"/>
        </w:rPr>
        <w:t xml:space="preserve"> </w:t>
      </w:r>
      <w:r w:rsidR="002358F5" w:rsidRPr="009D2D95">
        <w:rPr>
          <w:rFonts w:ascii="Book Antiqua" w:hAnsi="Book Antiqua" w:cs="YscxshAdvTT86d47313"/>
          <w:color w:val="000000" w:themeColor="text1"/>
          <w:kern w:val="0"/>
          <w:sz w:val="24"/>
          <w:szCs w:val="24"/>
        </w:rPr>
        <w:t>metastasis i</w:t>
      </w:r>
      <w:r w:rsidR="007D159B" w:rsidRPr="009D2D95">
        <w:rPr>
          <w:rFonts w:ascii="Book Antiqua" w:hAnsi="Book Antiqua" w:cs="YscxshAdvTT86d47313"/>
          <w:color w:val="000000" w:themeColor="text1"/>
          <w:kern w:val="0"/>
          <w:sz w:val="24"/>
          <w:szCs w:val="24"/>
        </w:rPr>
        <w:t xml:space="preserve">n </w:t>
      </w:r>
      <w:r w:rsidR="00CE7BA7" w:rsidRPr="009D2D95">
        <w:rPr>
          <w:rFonts w:ascii="Book Antiqua" w:hAnsi="Book Antiqua" w:cs="YscxshAdvTT86d47313"/>
          <w:color w:val="000000" w:themeColor="text1"/>
          <w:kern w:val="0"/>
          <w:sz w:val="24"/>
          <w:szCs w:val="24"/>
        </w:rPr>
        <w:t xml:space="preserve">patients with </w:t>
      </w:r>
      <w:r w:rsidR="00675B90" w:rsidRPr="009D2D95">
        <w:rPr>
          <w:rFonts w:ascii="Book Antiqua" w:hAnsi="Book Antiqua" w:cs="YscxshAdvTT86d47313"/>
          <w:color w:val="000000" w:themeColor="text1"/>
          <w:kern w:val="0"/>
          <w:sz w:val="24"/>
          <w:szCs w:val="24"/>
        </w:rPr>
        <w:t>EGC</w:t>
      </w:r>
      <w:r w:rsidR="007D159B" w:rsidRPr="009D2D95">
        <w:rPr>
          <w:rFonts w:ascii="Book Antiqua" w:hAnsi="Book Antiqua" w:cs="YscxshAdvTT86d47313"/>
          <w:color w:val="000000" w:themeColor="text1"/>
          <w:kern w:val="0"/>
          <w:sz w:val="24"/>
          <w:szCs w:val="24"/>
        </w:rPr>
        <w:t xml:space="preserve"> </w:t>
      </w:r>
      <w:r w:rsidR="002358F5" w:rsidRPr="009D2D95">
        <w:rPr>
          <w:rFonts w:ascii="Book Antiqua" w:hAnsi="Book Antiqua" w:cs="YscxshAdvTT86d47313"/>
          <w:color w:val="000000" w:themeColor="text1"/>
          <w:kern w:val="0"/>
          <w:sz w:val="24"/>
          <w:szCs w:val="24"/>
        </w:rPr>
        <w:t xml:space="preserve">has been reported </w:t>
      </w:r>
      <w:r w:rsidR="00675B90" w:rsidRPr="009D2D95">
        <w:rPr>
          <w:rFonts w:ascii="Book Antiqua" w:hAnsi="Book Antiqua" w:cs="YscxshAdvTT86d47313"/>
          <w:color w:val="000000" w:themeColor="text1"/>
          <w:kern w:val="0"/>
          <w:sz w:val="24"/>
          <w:szCs w:val="24"/>
        </w:rPr>
        <w:t>about</w:t>
      </w:r>
      <w:r w:rsidR="002358F5" w:rsidRPr="009D2D95">
        <w:rPr>
          <w:rFonts w:ascii="Book Antiqua" w:hAnsi="Book Antiqua" w:cs="YscxshAdvTT86d47313"/>
          <w:color w:val="000000" w:themeColor="text1"/>
          <w:kern w:val="0"/>
          <w:sz w:val="24"/>
          <w:szCs w:val="24"/>
        </w:rPr>
        <w:t xml:space="preserve"> 10</w:t>
      </w:r>
      <w:r w:rsidR="00E77570" w:rsidRPr="009D2D95">
        <w:rPr>
          <w:rFonts w:ascii="Book Antiqua" w:eastAsia="SimSun" w:hAnsi="Book Antiqua" w:cs="YscxshAdvTT86d47313" w:hint="eastAsia"/>
          <w:color w:val="000000" w:themeColor="text1"/>
          <w:kern w:val="0"/>
          <w:sz w:val="24"/>
          <w:szCs w:val="24"/>
          <w:lang w:eastAsia="zh-CN"/>
        </w:rPr>
        <w:t>%</w:t>
      </w:r>
      <w:r w:rsidR="002358F5" w:rsidRPr="009D2D95">
        <w:rPr>
          <w:rFonts w:ascii="Book Antiqua" w:hAnsi="Book Antiqua" w:cs="VnrqtgAdvTT86d47313+20"/>
          <w:color w:val="000000" w:themeColor="text1"/>
          <w:kern w:val="0"/>
          <w:sz w:val="24"/>
          <w:szCs w:val="24"/>
        </w:rPr>
        <w:t>–</w:t>
      </w:r>
      <w:r w:rsidR="00E77570" w:rsidRPr="009D2D95">
        <w:rPr>
          <w:rFonts w:ascii="Book Antiqua" w:hAnsi="Book Antiqua" w:cs="YscxshAdvTT86d47313"/>
          <w:color w:val="000000" w:themeColor="text1"/>
          <w:kern w:val="0"/>
          <w:sz w:val="24"/>
          <w:szCs w:val="24"/>
        </w:rPr>
        <w:t>15</w:t>
      </w:r>
      <w:r w:rsidR="007D159B" w:rsidRPr="009D2D95">
        <w:rPr>
          <w:rFonts w:ascii="Book Antiqua" w:hAnsi="Book Antiqua" w:cs="YscxshAdvTT86d47313"/>
          <w:color w:val="000000" w:themeColor="text1"/>
          <w:kern w:val="0"/>
          <w:sz w:val="24"/>
          <w:szCs w:val="24"/>
        </w:rPr>
        <w:t>%</w:t>
      </w:r>
      <w:r w:rsidR="002358F5" w:rsidRPr="009D2D95">
        <w:rPr>
          <w:rFonts w:ascii="Book Antiqua" w:hAnsi="Book Antiqua" w:cs="YscxshAdvTT86d47313"/>
          <w:color w:val="000000" w:themeColor="text1"/>
          <w:kern w:val="0"/>
          <w:sz w:val="24"/>
          <w:szCs w:val="24"/>
        </w:rPr>
        <w:t>, and it is one of the s</w:t>
      </w:r>
      <w:r w:rsidR="007D159B" w:rsidRPr="009D2D95">
        <w:rPr>
          <w:rFonts w:ascii="Book Antiqua" w:hAnsi="Book Antiqua" w:cs="YscxshAdvTT86d47313"/>
          <w:color w:val="000000" w:themeColor="text1"/>
          <w:kern w:val="0"/>
          <w:sz w:val="24"/>
          <w:szCs w:val="24"/>
        </w:rPr>
        <w:t xml:space="preserve">trongest prognostic </w:t>
      </w:r>
      <w:r w:rsidR="00675B90" w:rsidRPr="009D2D95">
        <w:rPr>
          <w:rFonts w:ascii="Book Antiqua" w:hAnsi="Book Antiqua" w:cs="YscxshAdvTT86d47313"/>
          <w:color w:val="000000" w:themeColor="text1"/>
          <w:kern w:val="0"/>
          <w:sz w:val="24"/>
          <w:szCs w:val="24"/>
        </w:rPr>
        <w:t>parameters</w:t>
      </w:r>
      <w:r w:rsidR="002358F5" w:rsidRPr="009D2D95">
        <w:rPr>
          <w:rFonts w:ascii="Book Antiqua" w:hAnsi="Book Antiqua" w:cs="YscxshAdvTT86d47313"/>
          <w:color w:val="000000" w:themeColor="text1"/>
          <w:kern w:val="0"/>
          <w:sz w:val="24"/>
          <w:szCs w:val="24"/>
          <w:vertAlign w:val="superscript"/>
        </w:rPr>
        <w:t>[</w:t>
      </w:r>
      <w:r w:rsidR="00E77570" w:rsidRPr="009D2D95">
        <w:rPr>
          <w:rFonts w:ascii="Book Antiqua" w:hAnsi="Book Antiqua" w:cs="YscxshAdvTT86d47313"/>
          <w:color w:val="000000" w:themeColor="text1"/>
          <w:kern w:val="0"/>
          <w:sz w:val="24"/>
          <w:szCs w:val="24"/>
          <w:vertAlign w:val="superscript"/>
        </w:rPr>
        <w:t>1,</w:t>
      </w:r>
      <w:r w:rsidR="002358F5" w:rsidRPr="009D2D95">
        <w:rPr>
          <w:rFonts w:ascii="Book Antiqua" w:hAnsi="Book Antiqua" w:cs="YscxshAdvTT86d47313"/>
          <w:color w:val="000000" w:themeColor="text1"/>
          <w:kern w:val="0"/>
          <w:sz w:val="24"/>
          <w:szCs w:val="24"/>
          <w:vertAlign w:val="superscript"/>
        </w:rPr>
        <w:t>6</w:t>
      </w:r>
      <w:r w:rsidR="002358F5" w:rsidRPr="009D2D95">
        <w:rPr>
          <w:rFonts w:ascii="Book Antiqua" w:hAnsi="Book Antiqua" w:cs="VnrqtgAdvTT86d47313+20"/>
          <w:color w:val="000000" w:themeColor="text1"/>
          <w:kern w:val="0"/>
          <w:sz w:val="24"/>
          <w:szCs w:val="24"/>
          <w:vertAlign w:val="superscript"/>
        </w:rPr>
        <w:t>–</w:t>
      </w:r>
      <w:r w:rsidR="002358F5" w:rsidRPr="009D2D95">
        <w:rPr>
          <w:rFonts w:ascii="Book Antiqua" w:hAnsi="Book Antiqua" w:cs="YscxshAdvTT86d47313"/>
          <w:color w:val="000000" w:themeColor="text1"/>
          <w:kern w:val="0"/>
          <w:sz w:val="24"/>
          <w:szCs w:val="24"/>
          <w:vertAlign w:val="superscript"/>
        </w:rPr>
        <w:t>8]</w:t>
      </w:r>
      <w:r w:rsidR="002358F5" w:rsidRPr="009D2D95">
        <w:rPr>
          <w:rFonts w:ascii="Book Antiqua" w:hAnsi="Book Antiqua" w:cs="YscxshAdvTT86d47313"/>
          <w:color w:val="000000" w:themeColor="text1"/>
          <w:kern w:val="0"/>
          <w:sz w:val="24"/>
          <w:szCs w:val="24"/>
        </w:rPr>
        <w:t>.</w:t>
      </w:r>
      <w:r w:rsidR="00675B90" w:rsidRPr="009D2D95">
        <w:rPr>
          <w:rFonts w:ascii="Book Antiqua" w:hAnsi="Book Antiqua" w:cs="YscxshAdvTT86d47313"/>
          <w:color w:val="000000" w:themeColor="text1"/>
          <w:kern w:val="0"/>
          <w:sz w:val="24"/>
          <w:szCs w:val="24"/>
        </w:rPr>
        <w:t xml:space="preserve"> G</w:t>
      </w:r>
      <w:r w:rsidR="007D159B" w:rsidRPr="009D2D95">
        <w:rPr>
          <w:rFonts w:ascii="Book Antiqua" w:hAnsi="Book Antiqua" w:cs="YscxshAdvTT86d47313"/>
          <w:color w:val="000000" w:themeColor="text1"/>
          <w:kern w:val="0"/>
          <w:sz w:val="24"/>
          <w:szCs w:val="24"/>
        </w:rPr>
        <w:t xml:space="preserve">astrectomy </w:t>
      </w:r>
      <w:r w:rsidR="002358F5" w:rsidRPr="009D2D95">
        <w:rPr>
          <w:rFonts w:ascii="Book Antiqua" w:hAnsi="Book Antiqua" w:cs="YscxshAdvTT86d47313"/>
          <w:color w:val="000000" w:themeColor="text1"/>
          <w:kern w:val="0"/>
          <w:sz w:val="24"/>
          <w:szCs w:val="24"/>
        </w:rPr>
        <w:t>with D2 lymphad</w:t>
      </w:r>
      <w:r w:rsidR="007D159B" w:rsidRPr="009D2D95">
        <w:rPr>
          <w:rFonts w:ascii="Book Antiqua" w:hAnsi="Book Antiqua" w:cs="YscxshAdvTT86d47313"/>
          <w:color w:val="000000" w:themeColor="text1"/>
          <w:kern w:val="0"/>
          <w:sz w:val="24"/>
          <w:szCs w:val="24"/>
        </w:rPr>
        <w:t>enectomy is</w:t>
      </w:r>
      <w:r w:rsidR="00675B90" w:rsidRPr="009D2D95">
        <w:rPr>
          <w:rFonts w:ascii="Book Antiqua" w:hAnsi="Book Antiqua" w:cs="YscxshAdvTT86d47313"/>
          <w:color w:val="000000" w:themeColor="text1"/>
          <w:kern w:val="0"/>
          <w:sz w:val="24"/>
          <w:szCs w:val="24"/>
        </w:rPr>
        <w:t xml:space="preserve"> recognized as</w:t>
      </w:r>
      <w:r w:rsidR="007D159B" w:rsidRPr="009D2D95">
        <w:rPr>
          <w:rFonts w:ascii="Book Antiqua" w:hAnsi="Book Antiqua" w:cs="YscxshAdvTT86d47313"/>
          <w:color w:val="000000" w:themeColor="text1"/>
          <w:kern w:val="0"/>
          <w:sz w:val="24"/>
          <w:szCs w:val="24"/>
        </w:rPr>
        <w:t xml:space="preserve"> a standard surgical </w:t>
      </w:r>
      <w:r w:rsidR="002358F5" w:rsidRPr="009D2D95">
        <w:rPr>
          <w:rFonts w:ascii="Book Antiqua" w:hAnsi="Book Antiqua" w:cs="YscxshAdvTT86d47313"/>
          <w:color w:val="000000" w:themeColor="text1"/>
          <w:kern w:val="0"/>
          <w:sz w:val="24"/>
          <w:szCs w:val="24"/>
        </w:rPr>
        <w:t>procedure for patients wit</w:t>
      </w:r>
      <w:r w:rsidR="007D159B" w:rsidRPr="009D2D95">
        <w:rPr>
          <w:rFonts w:ascii="Book Antiqua" w:hAnsi="Book Antiqua" w:cs="YscxshAdvTT86d47313"/>
          <w:color w:val="000000" w:themeColor="text1"/>
          <w:kern w:val="0"/>
          <w:sz w:val="24"/>
          <w:szCs w:val="24"/>
        </w:rPr>
        <w:t xml:space="preserve">h </w:t>
      </w:r>
      <w:r w:rsidR="00E1400B" w:rsidRPr="009D2D95">
        <w:rPr>
          <w:rFonts w:ascii="Book Antiqua" w:hAnsi="Book Antiqua" w:cs="YscxshAdvTT86d47313"/>
          <w:color w:val="000000" w:themeColor="text1"/>
          <w:kern w:val="0"/>
          <w:sz w:val="24"/>
          <w:szCs w:val="24"/>
        </w:rPr>
        <w:t xml:space="preserve">advanced </w:t>
      </w:r>
      <w:r w:rsidR="007D159B" w:rsidRPr="009D2D95">
        <w:rPr>
          <w:rFonts w:ascii="Book Antiqua" w:hAnsi="Book Antiqua" w:cs="YscxshAdvTT86d47313"/>
          <w:color w:val="000000" w:themeColor="text1"/>
          <w:kern w:val="0"/>
          <w:sz w:val="24"/>
          <w:szCs w:val="24"/>
        </w:rPr>
        <w:t xml:space="preserve">gastric cancer </w:t>
      </w:r>
      <w:r w:rsidRPr="009D2D95">
        <w:rPr>
          <w:rFonts w:ascii="Book Antiqua" w:hAnsi="Book Antiqua" w:cs="YscxshAdvTT86d47313"/>
          <w:color w:val="000000" w:themeColor="text1"/>
          <w:kern w:val="0"/>
          <w:sz w:val="24"/>
          <w:szCs w:val="24"/>
        </w:rPr>
        <w:t xml:space="preserve">according to </w:t>
      </w:r>
      <w:r w:rsidR="00E77570" w:rsidRPr="009D2D95">
        <w:rPr>
          <w:rFonts w:ascii="Book Antiqua" w:hAnsi="Book Antiqua" w:cs="YscxshAdvTT86d47313"/>
          <w:color w:val="000000" w:themeColor="text1"/>
          <w:kern w:val="0"/>
          <w:sz w:val="24"/>
          <w:szCs w:val="24"/>
        </w:rPr>
        <w:t>the Dutch trial</w:t>
      </w:r>
      <w:r w:rsidR="007D159B" w:rsidRPr="009D2D95">
        <w:rPr>
          <w:rFonts w:ascii="Book Antiqua" w:hAnsi="Book Antiqua" w:cs="YscxshAdvTT86d47313"/>
          <w:color w:val="000000" w:themeColor="text1"/>
          <w:kern w:val="0"/>
          <w:sz w:val="24"/>
          <w:szCs w:val="24"/>
          <w:vertAlign w:val="superscript"/>
        </w:rPr>
        <w:t>[9]</w:t>
      </w:r>
      <w:r w:rsidR="007D159B" w:rsidRPr="009D2D95">
        <w:rPr>
          <w:rFonts w:ascii="Book Antiqua" w:hAnsi="Book Antiqua" w:cs="YscxshAdvTT86d47313"/>
          <w:color w:val="000000" w:themeColor="text1"/>
          <w:kern w:val="0"/>
          <w:sz w:val="24"/>
          <w:szCs w:val="24"/>
        </w:rPr>
        <w:t xml:space="preserve">. </w:t>
      </w:r>
      <w:r w:rsidR="00C44C4B" w:rsidRPr="009D2D95">
        <w:rPr>
          <w:rFonts w:ascii="Book Antiqua" w:hAnsi="Book Antiqua" w:cs="YscxshAdvTT86d47313"/>
          <w:color w:val="000000" w:themeColor="text1"/>
          <w:kern w:val="0"/>
          <w:sz w:val="24"/>
          <w:szCs w:val="24"/>
        </w:rPr>
        <w:t>S</w:t>
      </w:r>
      <w:r w:rsidR="0007170B" w:rsidRPr="009D2D95">
        <w:rPr>
          <w:rFonts w:ascii="Book Antiqua" w:hAnsi="Book Antiqua" w:cs="YscxshAdvTT86d47313"/>
          <w:color w:val="000000" w:themeColor="text1"/>
          <w:kern w:val="0"/>
          <w:sz w:val="24"/>
          <w:szCs w:val="24"/>
        </w:rPr>
        <w:t xml:space="preserve">tandard D2 lymphadenectomy </w:t>
      </w:r>
      <w:r w:rsidR="002358F5" w:rsidRPr="009D2D95">
        <w:rPr>
          <w:rFonts w:ascii="Book Antiqua" w:hAnsi="Book Antiqua" w:cs="YscxshAdvTT86d47313"/>
          <w:color w:val="000000" w:themeColor="text1"/>
          <w:kern w:val="0"/>
          <w:sz w:val="24"/>
          <w:szCs w:val="24"/>
        </w:rPr>
        <w:t xml:space="preserve">is </w:t>
      </w:r>
      <w:r w:rsidR="00C44C4B" w:rsidRPr="009D2D95">
        <w:rPr>
          <w:rFonts w:ascii="Book Antiqua" w:hAnsi="Book Antiqua" w:cs="YscxshAdvTT86d47313"/>
          <w:color w:val="000000" w:themeColor="text1"/>
          <w:kern w:val="0"/>
          <w:sz w:val="24"/>
          <w:szCs w:val="24"/>
        </w:rPr>
        <w:t xml:space="preserve">appropriate procedure </w:t>
      </w:r>
      <w:r w:rsidR="002358F5" w:rsidRPr="009D2D95">
        <w:rPr>
          <w:rFonts w:ascii="Book Antiqua" w:hAnsi="Book Antiqua" w:cs="YscxshAdvTT86d47313"/>
          <w:color w:val="000000" w:themeColor="text1"/>
          <w:kern w:val="0"/>
          <w:sz w:val="24"/>
          <w:szCs w:val="24"/>
        </w:rPr>
        <w:t>f</w:t>
      </w:r>
      <w:r w:rsidR="007D159B" w:rsidRPr="009D2D95">
        <w:rPr>
          <w:rFonts w:ascii="Book Antiqua" w:hAnsi="Book Antiqua" w:cs="YscxshAdvTT86d47313"/>
          <w:color w:val="000000" w:themeColor="text1"/>
          <w:kern w:val="0"/>
          <w:sz w:val="24"/>
          <w:szCs w:val="24"/>
        </w:rPr>
        <w:t xml:space="preserve">or </w:t>
      </w:r>
      <w:r w:rsidR="00CE7BA7" w:rsidRPr="009D2D95">
        <w:rPr>
          <w:rFonts w:ascii="Book Antiqua" w:hAnsi="Book Antiqua" w:cs="YscxshAdvTT86d47313"/>
          <w:color w:val="000000" w:themeColor="text1"/>
          <w:kern w:val="0"/>
          <w:sz w:val="24"/>
          <w:szCs w:val="24"/>
        </w:rPr>
        <w:t xml:space="preserve">patients with </w:t>
      </w:r>
      <w:r w:rsidR="0007170B" w:rsidRPr="009D2D95">
        <w:rPr>
          <w:rFonts w:ascii="Book Antiqua" w:hAnsi="Book Antiqua" w:cs="YscxshAdvTT86d47313"/>
          <w:color w:val="000000" w:themeColor="text1"/>
          <w:kern w:val="0"/>
          <w:sz w:val="24"/>
          <w:szCs w:val="24"/>
        </w:rPr>
        <w:t xml:space="preserve">advanced </w:t>
      </w:r>
      <w:r w:rsidR="007D159B" w:rsidRPr="009D2D95">
        <w:rPr>
          <w:rFonts w:ascii="Book Antiqua" w:hAnsi="Book Antiqua" w:cs="YscxshAdvTT86d47313"/>
          <w:color w:val="000000" w:themeColor="text1"/>
          <w:kern w:val="0"/>
          <w:sz w:val="24"/>
          <w:szCs w:val="24"/>
        </w:rPr>
        <w:t xml:space="preserve">gastric </w:t>
      </w:r>
      <w:r w:rsidR="002358F5" w:rsidRPr="009D2D95">
        <w:rPr>
          <w:rFonts w:ascii="Book Antiqua" w:hAnsi="Book Antiqua" w:cs="YscxshAdvTT86d47313"/>
          <w:color w:val="000000" w:themeColor="text1"/>
          <w:kern w:val="0"/>
          <w:sz w:val="24"/>
          <w:szCs w:val="24"/>
        </w:rPr>
        <w:t>cancer</w:t>
      </w:r>
      <w:r w:rsidR="00AA74C3" w:rsidRPr="009D2D95">
        <w:rPr>
          <w:rFonts w:ascii="Book Antiqua" w:hAnsi="Book Antiqua" w:cs="YscxshAdvTT86d47313"/>
          <w:color w:val="000000" w:themeColor="text1"/>
          <w:kern w:val="0"/>
          <w:sz w:val="24"/>
          <w:szCs w:val="24"/>
        </w:rPr>
        <w:t>. On the other hand,</w:t>
      </w:r>
      <w:r w:rsidR="007D159B" w:rsidRPr="009D2D95">
        <w:rPr>
          <w:rFonts w:ascii="Book Antiqua" w:hAnsi="Book Antiqua" w:cs="YscxshAdvTT86d47313"/>
          <w:color w:val="000000" w:themeColor="text1"/>
          <w:kern w:val="0"/>
          <w:sz w:val="24"/>
          <w:szCs w:val="24"/>
        </w:rPr>
        <w:t xml:space="preserve"> </w:t>
      </w:r>
      <w:r w:rsidR="002358F5" w:rsidRPr="009D2D95">
        <w:rPr>
          <w:rFonts w:ascii="Book Antiqua" w:hAnsi="Book Antiqua" w:cs="YscxshAdvTT86d47313"/>
          <w:color w:val="000000" w:themeColor="text1"/>
          <w:kern w:val="0"/>
          <w:sz w:val="24"/>
          <w:szCs w:val="24"/>
        </w:rPr>
        <w:t>more limited ly</w:t>
      </w:r>
      <w:r w:rsidR="0007170B" w:rsidRPr="009D2D95">
        <w:rPr>
          <w:rFonts w:ascii="Book Antiqua" w:hAnsi="Book Antiqua" w:cs="YscxshAdvTT86d47313"/>
          <w:color w:val="000000" w:themeColor="text1"/>
          <w:kern w:val="0"/>
          <w:sz w:val="24"/>
          <w:szCs w:val="24"/>
        </w:rPr>
        <w:t xml:space="preserve">mphadenectomy such as D1 or D1+ </w:t>
      </w:r>
      <w:r w:rsidR="002358F5" w:rsidRPr="009D2D95">
        <w:rPr>
          <w:rFonts w:ascii="Book Antiqua" w:hAnsi="Book Antiqua" w:cs="YscxshAdvTT86d47313"/>
          <w:color w:val="000000" w:themeColor="text1"/>
          <w:kern w:val="0"/>
          <w:sz w:val="24"/>
          <w:szCs w:val="24"/>
        </w:rPr>
        <w:t>for pat</w:t>
      </w:r>
      <w:r w:rsidR="007D159B" w:rsidRPr="009D2D95">
        <w:rPr>
          <w:rFonts w:ascii="Book Antiqua" w:hAnsi="Book Antiqua" w:cs="YscxshAdvTT86d47313"/>
          <w:color w:val="000000" w:themeColor="text1"/>
          <w:kern w:val="0"/>
          <w:sz w:val="24"/>
          <w:szCs w:val="24"/>
        </w:rPr>
        <w:t xml:space="preserve">ients with </w:t>
      </w:r>
      <w:r w:rsidR="00E1400B" w:rsidRPr="009D2D95">
        <w:rPr>
          <w:rFonts w:ascii="Book Antiqua" w:hAnsi="Book Antiqua" w:cs="YscxshAdvTT86d47313"/>
          <w:color w:val="000000" w:themeColor="text1"/>
          <w:kern w:val="0"/>
          <w:sz w:val="24"/>
          <w:szCs w:val="24"/>
        </w:rPr>
        <w:t>EGC</w:t>
      </w:r>
      <w:r w:rsidR="007D159B" w:rsidRPr="009D2D95">
        <w:rPr>
          <w:rFonts w:ascii="Book Antiqua" w:hAnsi="Book Antiqua" w:cs="YscxshAdvTT86d47313"/>
          <w:color w:val="000000" w:themeColor="text1"/>
          <w:kern w:val="0"/>
          <w:sz w:val="24"/>
          <w:szCs w:val="24"/>
        </w:rPr>
        <w:t xml:space="preserve"> </w:t>
      </w:r>
      <w:r w:rsidR="00AA74C3" w:rsidRPr="009D2D95">
        <w:rPr>
          <w:rFonts w:ascii="Book Antiqua" w:hAnsi="Book Antiqua" w:cs="YscxshAdvTT86d47313"/>
          <w:color w:val="000000" w:themeColor="text1"/>
          <w:kern w:val="0"/>
          <w:sz w:val="24"/>
          <w:szCs w:val="24"/>
        </w:rPr>
        <w:t xml:space="preserve">is also available </w:t>
      </w:r>
      <w:r w:rsidR="00C44C4B" w:rsidRPr="009D2D95">
        <w:rPr>
          <w:rFonts w:ascii="Book Antiqua" w:hAnsi="Book Antiqua" w:cs="YscxshAdvTT86d47313"/>
          <w:color w:val="000000" w:themeColor="text1"/>
          <w:kern w:val="0"/>
          <w:sz w:val="24"/>
          <w:szCs w:val="24"/>
        </w:rPr>
        <w:t>according to the Japanese Gastric Cancer</w:t>
      </w:r>
      <w:r w:rsidR="00910AAE" w:rsidRPr="009D2D95">
        <w:rPr>
          <w:rFonts w:ascii="Book Antiqua" w:hAnsi="Book Antiqua" w:cs="YscxshAdvTT86d47313"/>
          <w:color w:val="000000" w:themeColor="text1"/>
          <w:kern w:val="0"/>
          <w:sz w:val="24"/>
          <w:szCs w:val="24"/>
        </w:rPr>
        <w:t xml:space="preserve"> Association</w:t>
      </w:r>
      <w:r w:rsidR="007D159B" w:rsidRPr="009D2D95">
        <w:rPr>
          <w:rFonts w:ascii="Book Antiqua" w:hAnsi="Book Antiqua" w:cs="YscxshAdvTT86d47313"/>
          <w:color w:val="000000" w:themeColor="text1"/>
          <w:kern w:val="0"/>
          <w:sz w:val="24"/>
          <w:szCs w:val="24"/>
          <w:vertAlign w:val="superscript"/>
        </w:rPr>
        <w:t>[10]</w:t>
      </w:r>
      <w:r w:rsidR="007D159B" w:rsidRPr="009D2D95">
        <w:rPr>
          <w:rFonts w:ascii="Book Antiqua" w:hAnsi="Book Antiqua" w:cs="YscxshAdvTT86d47313"/>
          <w:color w:val="000000" w:themeColor="text1"/>
          <w:kern w:val="0"/>
          <w:sz w:val="24"/>
          <w:szCs w:val="24"/>
        </w:rPr>
        <w:t xml:space="preserve">. </w:t>
      </w:r>
      <w:r w:rsidR="00AB5476" w:rsidRPr="009D2D95">
        <w:rPr>
          <w:rFonts w:ascii="Book Antiqua" w:hAnsi="Book Antiqua" w:cs="YscxshAdvTT86d47313"/>
          <w:color w:val="000000" w:themeColor="text1"/>
          <w:kern w:val="0"/>
          <w:sz w:val="24"/>
          <w:szCs w:val="24"/>
        </w:rPr>
        <w:t>T</w:t>
      </w:r>
      <w:r w:rsidR="002358F5" w:rsidRPr="009D2D95">
        <w:rPr>
          <w:rFonts w:ascii="Book Antiqua" w:hAnsi="Book Antiqua" w:cs="YscxshAdvTT86d47313"/>
          <w:color w:val="000000" w:themeColor="text1"/>
          <w:kern w:val="0"/>
          <w:sz w:val="24"/>
          <w:szCs w:val="24"/>
        </w:rPr>
        <w:t>he relationship</w:t>
      </w:r>
      <w:r w:rsidR="007D159B" w:rsidRPr="009D2D95">
        <w:rPr>
          <w:rFonts w:ascii="Book Antiqua" w:hAnsi="Book Antiqua" w:cs="YscxshAdvTT86d47313"/>
          <w:color w:val="000000" w:themeColor="text1"/>
          <w:kern w:val="0"/>
          <w:sz w:val="24"/>
          <w:szCs w:val="24"/>
        </w:rPr>
        <w:t xml:space="preserve"> </w:t>
      </w:r>
      <w:r w:rsidR="002358F5" w:rsidRPr="009D2D95">
        <w:rPr>
          <w:rFonts w:ascii="Book Antiqua" w:hAnsi="Book Antiqua" w:cs="YscxshAdvTT86d47313"/>
          <w:color w:val="000000" w:themeColor="text1"/>
          <w:kern w:val="0"/>
          <w:sz w:val="24"/>
          <w:szCs w:val="24"/>
        </w:rPr>
        <w:t xml:space="preserve">between pathological </w:t>
      </w:r>
      <w:r w:rsidR="00AB5476" w:rsidRPr="009D2D95">
        <w:rPr>
          <w:rFonts w:ascii="Book Antiqua" w:hAnsi="Book Antiqua" w:cs="YscxshAdvTT86d47313"/>
          <w:color w:val="000000" w:themeColor="text1"/>
          <w:kern w:val="0"/>
          <w:sz w:val="24"/>
          <w:szCs w:val="24"/>
        </w:rPr>
        <w:t>parameters</w:t>
      </w:r>
      <w:r w:rsidR="007D159B" w:rsidRPr="009D2D95">
        <w:rPr>
          <w:rFonts w:ascii="Book Antiqua" w:hAnsi="Book Antiqua" w:cs="YscxshAdvTT86d47313"/>
          <w:color w:val="000000" w:themeColor="text1"/>
          <w:kern w:val="0"/>
          <w:sz w:val="24"/>
          <w:szCs w:val="24"/>
        </w:rPr>
        <w:t xml:space="preserve"> and </w:t>
      </w:r>
      <w:r w:rsidR="00540BBB" w:rsidRPr="009D2D95">
        <w:rPr>
          <w:rFonts w:ascii="Book Antiqua" w:hAnsi="Book Antiqua" w:cs="YscxshAdvTT86d47313"/>
          <w:color w:val="000000" w:themeColor="text1"/>
          <w:kern w:val="0"/>
          <w:sz w:val="24"/>
          <w:szCs w:val="24"/>
        </w:rPr>
        <w:t>LN</w:t>
      </w:r>
      <w:r w:rsidR="007D159B" w:rsidRPr="009D2D95">
        <w:rPr>
          <w:rFonts w:ascii="Book Antiqua" w:hAnsi="Book Antiqua" w:cs="YscxshAdvTT86d47313"/>
          <w:color w:val="000000" w:themeColor="text1"/>
          <w:kern w:val="0"/>
          <w:sz w:val="24"/>
          <w:szCs w:val="24"/>
        </w:rPr>
        <w:t xml:space="preserve"> metastasis</w:t>
      </w:r>
      <w:r w:rsidR="00AB5476" w:rsidRPr="009D2D95">
        <w:rPr>
          <w:rFonts w:ascii="Book Antiqua" w:hAnsi="Book Antiqua" w:cs="YscxshAdvTT86d47313"/>
          <w:color w:val="000000" w:themeColor="text1"/>
          <w:kern w:val="0"/>
          <w:sz w:val="24"/>
          <w:szCs w:val="24"/>
        </w:rPr>
        <w:t xml:space="preserve"> for patients with</w:t>
      </w:r>
      <w:r w:rsidR="00983B4F" w:rsidRPr="009D2D95">
        <w:rPr>
          <w:rFonts w:ascii="Book Antiqua" w:hAnsi="Book Antiqua" w:cs="YscxshAdvTT86d47313"/>
          <w:color w:val="000000" w:themeColor="text1"/>
          <w:kern w:val="0"/>
          <w:sz w:val="24"/>
          <w:szCs w:val="24"/>
        </w:rPr>
        <w:t xml:space="preserve"> </w:t>
      </w:r>
      <w:r w:rsidR="009A4654" w:rsidRPr="009D2D95">
        <w:rPr>
          <w:rFonts w:ascii="Book Antiqua" w:hAnsi="Book Antiqua" w:cs="YscxshAdvTT86d47313"/>
          <w:color w:val="000000" w:themeColor="text1"/>
          <w:kern w:val="0"/>
          <w:sz w:val="24"/>
          <w:szCs w:val="24"/>
        </w:rPr>
        <w:t>EGC</w:t>
      </w:r>
      <w:r w:rsidR="007D159B" w:rsidRPr="009D2D95">
        <w:rPr>
          <w:rFonts w:ascii="Book Antiqua" w:hAnsi="Book Antiqua" w:cs="YscxshAdvTT86d47313"/>
          <w:color w:val="000000" w:themeColor="text1"/>
          <w:kern w:val="0"/>
          <w:sz w:val="24"/>
          <w:szCs w:val="24"/>
        </w:rPr>
        <w:t xml:space="preserve"> has been </w:t>
      </w:r>
      <w:r w:rsidR="00AB5476" w:rsidRPr="009D2D95">
        <w:rPr>
          <w:rFonts w:ascii="Book Antiqua" w:hAnsi="Book Antiqua" w:cs="YscxshAdvTT86d47313"/>
          <w:color w:val="000000" w:themeColor="text1"/>
          <w:kern w:val="0"/>
          <w:sz w:val="24"/>
          <w:szCs w:val="24"/>
        </w:rPr>
        <w:t>deeply inquired.</w:t>
      </w:r>
      <w:r w:rsidR="006B320B" w:rsidRPr="009D2D95">
        <w:rPr>
          <w:rFonts w:ascii="Book Antiqua" w:hAnsi="Book Antiqua" w:cs="YscxshAdvTT86d47313"/>
          <w:color w:val="000000" w:themeColor="text1"/>
          <w:kern w:val="0"/>
          <w:sz w:val="24"/>
          <w:szCs w:val="24"/>
        </w:rPr>
        <w:t xml:space="preserve"> Meanwhile</w:t>
      </w:r>
      <w:r w:rsidR="00AB5476" w:rsidRPr="009D2D95">
        <w:rPr>
          <w:rFonts w:ascii="Book Antiqua" w:hAnsi="Book Antiqua" w:cs="YscxshAdvTT86d47313"/>
          <w:color w:val="000000" w:themeColor="text1"/>
          <w:kern w:val="0"/>
          <w:sz w:val="24"/>
          <w:szCs w:val="24"/>
        </w:rPr>
        <w:t>,</w:t>
      </w:r>
      <w:r w:rsidR="002358F5" w:rsidRPr="009D2D95">
        <w:rPr>
          <w:rFonts w:ascii="Book Antiqua" w:hAnsi="Book Antiqua" w:cs="YscxshAdvTT86d47313"/>
          <w:color w:val="000000" w:themeColor="text1"/>
          <w:kern w:val="0"/>
          <w:sz w:val="24"/>
          <w:szCs w:val="24"/>
        </w:rPr>
        <w:t xml:space="preserve"> the </w:t>
      </w:r>
      <w:r w:rsidR="00AA74C3" w:rsidRPr="009D2D95">
        <w:rPr>
          <w:rFonts w:ascii="Book Antiqua" w:hAnsi="Book Antiqua" w:cs="YscxshAdvTT86d47313"/>
          <w:color w:val="000000" w:themeColor="text1"/>
          <w:kern w:val="0"/>
          <w:sz w:val="24"/>
          <w:szCs w:val="24"/>
        </w:rPr>
        <w:t>connection</w:t>
      </w:r>
      <w:r w:rsidR="0007170B" w:rsidRPr="009D2D95">
        <w:rPr>
          <w:rFonts w:ascii="Book Antiqua" w:hAnsi="Book Antiqua" w:cs="YscxshAdvTT86d47313"/>
          <w:color w:val="000000" w:themeColor="text1"/>
          <w:kern w:val="0"/>
          <w:sz w:val="24"/>
          <w:szCs w:val="24"/>
        </w:rPr>
        <w:t xml:space="preserve"> between preoperative </w:t>
      </w:r>
      <w:r w:rsidR="00AB5476" w:rsidRPr="009D2D95">
        <w:rPr>
          <w:rFonts w:ascii="Book Antiqua" w:hAnsi="Book Antiqua" w:cs="YscxshAdvTT86d47313"/>
          <w:color w:val="000000" w:themeColor="text1"/>
          <w:kern w:val="0"/>
          <w:sz w:val="24"/>
          <w:szCs w:val="24"/>
        </w:rPr>
        <w:t>parameters</w:t>
      </w:r>
      <w:r w:rsidR="002358F5" w:rsidRPr="009D2D95">
        <w:rPr>
          <w:rFonts w:ascii="Book Antiqua" w:hAnsi="Book Antiqua" w:cs="YscxshAdvTT86d47313"/>
          <w:color w:val="000000" w:themeColor="text1"/>
          <w:kern w:val="0"/>
          <w:sz w:val="24"/>
          <w:szCs w:val="24"/>
        </w:rPr>
        <w:t xml:space="preserve"> and </w:t>
      </w:r>
      <w:r w:rsidR="00AB5476" w:rsidRPr="009D2D95">
        <w:rPr>
          <w:rFonts w:ascii="Book Antiqua" w:hAnsi="Book Antiqua" w:cs="YscxshAdvTT86d47313"/>
          <w:color w:val="000000" w:themeColor="text1"/>
          <w:kern w:val="0"/>
          <w:sz w:val="24"/>
          <w:szCs w:val="24"/>
        </w:rPr>
        <w:t xml:space="preserve">LN </w:t>
      </w:r>
      <w:r w:rsidR="007D159B" w:rsidRPr="009D2D95">
        <w:rPr>
          <w:rFonts w:ascii="Book Antiqua" w:hAnsi="Book Antiqua" w:cs="YscxshAdvTT86d47313"/>
          <w:color w:val="000000" w:themeColor="text1"/>
          <w:kern w:val="0"/>
          <w:sz w:val="24"/>
          <w:szCs w:val="24"/>
        </w:rPr>
        <w:t xml:space="preserve">metastasis of </w:t>
      </w:r>
      <w:r w:rsidR="009A4654" w:rsidRPr="009D2D95">
        <w:rPr>
          <w:rFonts w:ascii="Book Antiqua" w:hAnsi="Book Antiqua" w:cs="YscxshAdvTT86d47313"/>
          <w:color w:val="000000" w:themeColor="text1"/>
          <w:kern w:val="0"/>
          <w:sz w:val="24"/>
          <w:szCs w:val="24"/>
        </w:rPr>
        <w:t>EGC</w:t>
      </w:r>
      <w:r w:rsidR="002358F5" w:rsidRPr="009D2D95">
        <w:rPr>
          <w:rFonts w:ascii="Book Antiqua" w:hAnsi="Book Antiqua" w:cs="YscxshAdvTT86d47313"/>
          <w:color w:val="000000" w:themeColor="text1"/>
          <w:kern w:val="0"/>
          <w:sz w:val="24"/>
          <w:szCs w:val="24"/>
        </w:rPr>
        <w:t xml:space="preserve"> has not been </w:t>
      </w:r>
      <w:r w:rsidR="00E1400B" w:rsidRPr="009D2D95">
        <w:rPr>
          <w:rFonts w:ascii="Book Antiqua" w:hAnsi="Book Antiqua" w:cs="YscxshAdvTT86d47313"/>
          <w:color w:val="000000" w:themeColor="text1"/>
          <w:kern w:val="0"/>
          <w:sz w:val="24"/>
          <w:szCs w:val="24"/>
        </w:rPr>
        <w:t xml:space="preserve">fully </w:t>
      </w:r>
      <w:r w:rsidR="00E84A3A" w:rsidRPr="009D2D95">
        <w:rPr>
          <w:rFonts w:ascii="Book Antiqua" w:hAnsi="Book Antiqua" w:cs="YscxshAdvTT86d47313"/>
          <w:color w:val="000000" w:themeColor="text1"/>
          <w:kern w:val="0"/>
          <w:sz w:val="24"/>
          <w:szCs w:val="24"/>
        </w:rPr>
        <w:t>investigated</w:t>
      </w:r>
      <w:r w:rsidR="002358F5" w:rsidRPr="009D2D95">
        <w:rPr>
          <w:rFonts w:ascii="Book Antiqua" w:hAnsi="Book Antiqua" w:cs="YscxshAdvTT86d47313"/>
          <w:color w:val="000000" w:themeColor="text1"/>
          <w:kern w:val="0"/>
          <w:sz w:val="24"/>
          <w:szCs w:val="24"/>
          <w:vertAlign w:val="superscript"/>
        </w:rPr>
        <w:t>[11</w:t>
      </w:r>
      <w:r w:rsidR="002358F5" w:rsidRPr="009D2D95">
        <w:rPr>
          <w:rFonts w:ascii="Book Antiqua" w:hAnsi="Book Antiqua" w:cs="VnrqtgAdvTT86d47313+20"/>
          <w:color w:val="000000" w:themeColor="text1"/>
          <w:kern w:val="0"/>
          <w:sz w:val="24"/>
          <w:szCs w:val="24"/>
          <w:vertAlign w:val="superscript"/>
        </w:rPr>
        <w:t>–</w:t>
      </w:r>
      <w:r w:rsidR="00E1400B" w:rsidRPr="009D2D95">
        <w:rPr>
          <w:rFonts w:ascii="Book Antiqua" w:hAnsi="Book Antiqua" w:cs="YscxshAdvTT86d47313"/>
          <w:color w:val="000000" w:themeColor="text1"/>
          <w:kern w:val="0"/>
          <w:sz w:val="24"/>
          <w:szCs w:val="24"/>
          <w:vertAlign w:val="superscript"/>
        </w:rPr>
        <w:t>14</w:t>
      </w:r>
      <w:r w:rsidR="007D159B" w:rsidRPr="009D2D95">
        <w:rPr>
          <w:rFonts w:ascii="Book Antiqua" w:hAnsi="Book Antiqua" w:cs="YscxshAdvTT86d47313"/>
          <w:color w:val="000000" w:themeColor="text1"/>
          <w:kern w:val="0"/>
          <w:sz w:val="24"/>
          <w:szCs w:val="24"/>
          <w:vertAlign w:val="superscript"/>
        </w:rPr>
        <w:t>]</w:t>
      </w:r>
      <w:r w:rsidR="007D159B" w:rsidRPr="009D2D95">
        <w:rPr>
          <w:rFonts w:ascii="Book Antiqua" w:hAnsi="Book Antiqua" w:cs="YscxshAdvTT86d47313"/>
          <w:color w:val="000000" w:themeColor="text1"/>
          <w:kern w:val="0"/>
          <w:sz w:val="24"/>
          <w:szCs w:val="24"/>
        </w:rPr>
        <w:t xml:space="preserve">. </w:t>
      </w:r>
      <w:r w:rsidR="00F9252F" w:rsidRPr="009D2D95">
        <w:rPr>
          <w:rFonts w:ascii="Book Antiqua" w:hAnsi="Book Antiqua" w:cs="YscxshAdvTT86d47313"/>
          <w:color w:val="000000" w:themeColor="text1"/>
          <w:kern w:val="0"/>
          <w:sz w:val="24"/>
          <w:szCs w:val="24"/>
        </w:rPr>
        <w:t>Furthermore, t</w:t>
      </w:r>
      <w:r w:rsidR="007D159B" w:rsidRPr="009D2D95">
        <w:rPr>
          <w:rFonts w:ascii="Book Antiqua" w:hAnsi="Book Antiqua" w:cs="YscxshAdvTT86d47313"/>
          <w:color w:val="000000" w:themeColor="text1"/>
          <w:kern w:val="0"/>
          <w:sz w:val="24"/>
          <w:szCs w:val="24"/>
        </w:rPr>
        <w:t xml:space="preserve">he </w:t>
      </w:r>
      <w:r w:rsidR="00F9252F" w:rsidRPr="009D2D95">
        <w:rPr>
          <w:rFonts w:ascii="Book Antiqua" w:hAnsi="Book Antiqua" w:cs="YscxshAdvTT86d47313"/>
          <w:color w:val="000000" w:themeColor="text1"/>
          <w:kern w:val="0"/>
          <w:sz w:val="24"/>
          <w:szCs w:val="24"/>
        </w:rPr>
        <w:t xml:space="preserve">involvement </w:t>
      </w:r>
      <w:r w:rsidR="002358F5" w:rsidRPr="009D2D95">
        <w:rPr>
          <w:rFonts w:ascii="Book Antiqua" w:hAnsi="Book Antiqua" w:cs="YscxshAdvTT86d47313"/>
          <w:color w:val="000000" w:themeColor="text1"/>
          <w:kern w:val="0"/>
          <w:sz w:val="24"/>
          <w:szCs w:val="24"/>
        </w:rPr>
        <w:t>between</w:t>
      </w:r>
      <w:r w:rsidR="007D159B" w:rsidRPr="009D2D95">
        <w:rPr>
          <w:rFonts w:ascii="Book Antiqua" w:hAnsi="Book Antiqua" w:cs="YscxshAdvTT86d47313"/>
          <w:color w:val="000000" w:themeColor="text1"/>
          <w:kern w:val="0"/>
          <w:sz w:val="24"/>
          <w:szCs w:val="24"/>
        </w:rPr>
        <w:t xml:space="preserve"> preoperative and postoperative </w:t>
      </w:r>
      <w:r w:rsidR="002358F5" w:rsidRPr="009D2D95">
        <w:rPr>
          <w:rFonts w:ascii="Book Antiqua" w:hAnsi="Book Antiqua" w:cs="YscxshAdvTT86d47313"/>
          <w:color w:val="000000" w:themeColor="text1"/>
          <w:kern w:val="0"/>
          <w:sz w:val="24"/>
          <w:szCs w:val="24"/>
        </w:rPr>
        <w:t xml:space="preserve">diagnostic </w:t>
      </w:r>
      <w:r w:rsidR="00AB5476" w:rsidRPr="009D2D95">
        <w:rPr>
          <w:rFonts w:ascii="Book Antiqua" w:hAnsi="Book Antiqua" w:cs="YscxshAdvTT86d47313"/>
          <w:color w:val="000000" w:themeColor="text1"/>
          <w:kern w:val="0"/>
          <w:sz w:val="24"/>
          <w:szCs w:val="24"/>
        </w:rPr>
        <w:t>parameters</w:t>
      </w:r>
      <w:r w:rsidR="007D159B" w:rsidRPr="009D2D95">
        <w:rPr>
          <w:rFonts w:ascii="Book Antiqua" w:hAnsi="Book Antiqua" w:cs="YscxshAdvTT86d47313"/>
          <w:color w:val="000000" w:themeColor="text1"/>
          <w:kern w:val="0"/>
          <w:sz w:val="24"/>
          <w:szCs w:val="24"/>
        </w:rPr>
        <w:t xml:space="preserve"> </w:t>
      </w:r>
      <w:r w:rsidR="00AB5476" w:rsidRPr="009D2D95">
        <w:rPr>
          <w:rFonts w:ascii="Book Antiqua" w:hAnsi="Book Antiqua" w:cs="YscxshAdvTT86d47313"/>
          <w:color w:val="000000" w:themeColor="text1"/>
          <w:kern w:val="0"/>
          <w:sz w:val="24"/>
          <w:szCs w:val="24"/>
        </w:rPr>
        <w:t>has</w:t>
      </w:r>
      <w:r w:rsidR="007D159B" w:rsidRPr="009D2D95">
        <w:rPr>
          <w:rFonts w:ascii="Book Antiqua" w:hAnsi="Book Antiqua" w:cs="YscxshAdvTT86d47313"/>
          <w:color w:val="000000" w:themeColor="text1"/>
          <w:kern w:val="0"/>
          <w:sz w:val="24"/>
          <w:szCs w:val="24"/>
        </w:rPr>
        <w:t xml:space="preserve"> not </w:t>
      </w:r>
      <w:r w:rsidR="00AB5476" w:rsidRPr="009D2D95">
        <w:rPr>
          <w:rFonts w:ascii="Book Antiqua" w:hAnsi="Book Antiqua" w:cs="YscxshAdvTT86d47313"/>
          <w:color w:val="000000" w:themeColor="text1"/>
          <w:kern w:val="0"/>
          <w:sz w:val="24"/>
          <w:szCs w:val="24"/>
        </w:rPr>
        <w:t>been widely</w:t>
      </w:r>
      <w:r w:rsidR="007D159B" w:rsidRPr="009D2D95">
        <w:rPr>
          <w:rFonts w:ascii="Book Antiqua" w:hAnsi="Book Antiqua" w:cs="YscxshAdvTT86d47313"/>
          <w:color w:val="000000" w:themeColor="text1"/>
          <w:kern w:val="0"/>
          <w:sz w:val="24"/>
          <w:szCs w:val="24"/>
        </w:rPr>
        <w:t xml:space="preserve"> </w:t>
      </w:r>
      <w:r w:rsidR="00540BBB" w:rsidRPr="009D2D95">
        <w:rPr>
          <w:rFonts w:ascii="Book Antiqua" w:hAnsi="Book Antiqua" w:cs="YscxshAdvTT86d47313"/>
          <w:color w:val="000000" w:themeColor="text1"/>
          <w:kern w:val="0"/>
          <w:sz w:val="24"/>
          <w:szCs w:val="24"/>
        </w:rPr>
        <w:t>evaluated</w:t>
      </w:r>
      <w:r w:rsidR="007D159B" w:rsidRPr="009D2D95">
        <w:rPr>
          <w:rFonts w:ascii="Book Antiqua" w:hAnsi="Book Antiqua" w:cs="YscxshAdvTT86d47313"/>
          <w:color w:val="000000" w:themeColor="text1"/>
          <w:kern w:val="0"/>
          <w:sz w:val="24"/>
          <w:szCs w:val="24"/>
        </w:rPr>
        <w:t xml:space="preserve">. </w:t>
      </w:r>
    </w:p>
    <w:p w:rsidR="00E1400B" w:rsidRPr="009D2D95" w:rsidRDefault="00E1400B" w:rsidP="009706FB">
      <w:pPr>
        <w:autoSpaceDE w:val="0"/>
        <w:autoSpaceDN w:val="0"/>
        <w:adjustRightInd w:val="0"/>
        <w:snapToGrid w:val="0"/>
        <w:spacing w:line="360" w:lineRule="auto"/>
        <w:ind w:firstLineChars="200" w:firstLine="480"/>
        <w:rPr>
          <w:rFonts w:ascii="Book Antiqua" w:eastAsiaTheme="minorEastAsia" w:hAnsi="Book Antiqua" w:cs="Times New Roman"/>
          <w:color w:val="000000" w:themeColor="text1"/>
          <w:kern w:val="0"/>
          <w:sz w:val="24"/>
          <w:szCs w:val="24"/>
        </w:rPr>
      </w:pPr>
      <w:r w:rsidRPr="009D2D95">
        <w:rPr>
          <w:rFonts w:ascii="Book Antiqua" w:eastAsiaTheme="minorEastAsia" w:hAnsi="Book Antiqua" w:cs="Garamond"/>
          <w:color w:val="000000" w:themeColor="text1"/>
          <w:kern w:val="0"/>
          <w:sz w:val="24"/>
          <w:szCs w:val="24"/>
        </w:rPr>
        <w:t xml:space="preserve">The “less invasive” theory behind </w:t>
      </w:r>
      <w:r w:rsidR="00E84A3A" w:rsidRPr="009D2D95">
        <w:rPr>
          <w:rFonts w:ascii="Book Antiqua" w:hAnsi="Book Antiqua" w:cs="Times New Roman"/>
          <w:color w:val="000000" w:themeColor="text1"/>
          <w:sz w:val="24"/>
          <w:szCs w:val="24"/>
        </w:rPr>
        <w:t xml:space="preserve">sentinel </w:t>
      </w:r>
      <w:r w:rsidR="00FC5FF1" w:rsidRPr="009D2D95">
        <w:rPr>
          <w:rFonts w:ascii="Book Antiqua" w:hAnsi="Book Antiqua" w:cs="Times New Roman"/>
          <w:color w:val="000000" w:themeColor="text1"/>
          <w:sz w:val="24"/>
          <w:szCs w:val="24"/>
        </w:rPr>
        <w:t>LN</w:t>
      </w:r>
      <w:r w:rsidR="00E84A3A" w:rsidRPr="009D2D95">
        <w:rPr>
          <w:rFonts w:ascii="Book Antiqua" w:hAnsi="Book Antiqua" w:cs="Times New Roman"/>
          <w:color w:val="000000" w:themeColor="text1"/>
          <w:sz w:val="24"/>
          <w:szCs w:val="24"/>
        </w:rPr>
        <w:t xml:space="preserve"> (SLN)</w:t>
      </w:r>
      <w:r w:rsidR="00E84A3A" w:rsidRPr="009D2D95">
        <w:rPr>
          <w:rFonts w:ascii="Book Antiqua" w:eastAsia="SimSun" w:hAnsi="Book Antiqua" w:cs="Times New Roman" w:hint="eastAsia"/>
          <w:color w:val="000000" w:themeColor="text1"/>
          <w:sz w:val="24"/>
          <w:szCs w:val="24"/>
          <w:lang w:eastAsia="zh-CN"/>
        </w:rPr>
        <w:t xml:space="preserve"> </w:t>
      </w:r>
      <w:r w:rsidRPr="009D2D95">
        <w:rPr>
          <w:rFonts w:ascii="Book Antiqua" w:eastAsiaTheme="minorEastAsia" w:hAnsi="Book Antiqua" w:cs="Garamond"/>
          <w:color w:val="000000" w:themeColor="text1"/>
          <w:kern w:val="0"/>
          <w:sz w:val="24"/>
          <w:szCs w:val="24"/>
        </w:rPr>
        <w:t xml:space="preserve">biopsy </w:t>
      </w:r>
      <w:r w:rsidR="00AA74C3" w:rsidRPr="009D2D95">
        <w:rPr>
          <w:rFonts w:ascii="Book Antiqua" w:eastAsiaTheme="minorEastAsia" w:hAnsi="Book Antiqua" w:cs="Garamond"/>
          <w:color w:val="000000" w:themeColor="text1"/>
          <w:kern w:val="0"/>
          <w:sz w:val="24"/>
          <w:szCs w:val="24"/>
        </w:rPr>
        <w:t xml:space="preserve">concept </w:t>
      </w:r>
      <w:r w:rsidRPr="009D2D95">
        <w:rPr>
          <w:rFonts w:ascii="Book Antiqua" w:eastAsiaTheme="minorEastAsia" w:hAnsi="Book Antiqua" w:cs="Garamond"/>
          <w:color w:val="000000" w:themeColor="text1"/>
          <w:kern w:val="0"/>
          <w:sz w:val="24"/>
          <w:szCs w:val="24"/>
        </w:rPr>
        <w:t xml:space="preserve">has benefits based on the limitation of morbidity </w:t>
      </w:r>
      <w:r w:rsidR="0036525E" w:rsidRPr="009D2D95">
        <w:rPr>
          <w:rFonts w:ascii="Book Antiqua" w:eastAsiaTheme="minorEastAsia" w:hAnsi="Book Antiqua" w:cs="Garamond"/>
          <w:color w:val="000000" w:themeColor="text1"/>
          <w:kern w:val="0"/>
          <w:sz w:val="24"/>
          <w:szCs w:val="24"/>
        </w:rPr>
        <w:t xml:space="preserve">because of avoiding </w:t>
      </w:r>
      <w:r w:rsidRPr="009D2D95">
        <w:rPr>
          <w:rFonts w:ascii="Book Antiqua" w:eastAsiaTheme="minorEastAsia" w:hAnsi="Book Antiqua" w:cs="Garamond"/>
          <w:color w:val="000000" w:themeColor="text1"/>
          <w:kern w:val="0"/>
          <w:sz w:val="24"/>
          <w:szCs w:val="24"/>
        </w:rPr>
        <w:t xml:space="preserve">unnecessary </w:t>
      </w:r>
      <w:r w:rsidR="0036525E" w:rsidRPr="009D2D95">
        <w:rPr>
          <w:rFonts w:ascii="Book Antiqua" w:eastAsiaTheme="minorEastAsia" w:hAnsi="Book Antiqua" w:cs="Garamond"/>
          <w:color w:val="000000" w:themeColor="text1"/>
          <w:kern w:val="0"/>
          <w:sz w:val="24"/>
          <w:szCs w:val="24"/>
        </w:rPr>
        <w:t xml:space="preserve">LN </w:t>
      </w:r>
      <w:r w:rsidRPr="009D2D95">
        <w:rPr>
          <w:rFonts w:ascii="Book Antiqua" w:eastAsiaTheme="minorEastAsia" w:hAnsi="Book Antiqua" w:cs="Garamond"/>
          <w:color w:val="000000" w:themeColor="text1"/>
          <w:kern w:val="0"/>
          <w:sz w:val="24"/>
          <w:szCs w:val="24"/>
        </w:rPr>
        <w:t xml:space="preserve">dissection. At least theoretically, </w:t>
      </w:r>
      <w:r w:rsidR="0036525E" w:rsidRPr="009D2D95">
        <w:rPr>
          <w:rFonts w:ascii="Book Antiqua" w:eastAsiaTheme="minorEastAsia" w:hAnsi="Book Antiqua" w:cs="Garamond"/>
          <w:color w:val="000000" w:themeColor="text1"/>
          <w:kern w:val="0"/>
          <w:sz w:val="24"/>
          <w:szCs w:val="24"/>
        </w:rPr>
        <w:t>combination of SLN and less</w:t>
      </w:r>
      <w:r w:rsidRPr="009D2D95">
        <w:rPr>
          <w:rFonts w:ascii="Book Antiqua" w:eastAsiaTheme="minorEastAsia" w:hAnsi="Book Antiqua" w:cs="Garamond"/>
          <w:color w:val="000000" w:themeColor="text1"/>
          <w:kern w:val="0"/>
          <w:sz w:val="24"/>
          <w:szCs w:val="24"/>
        </w:rPr>
        <w:t xml:space="preserve"> </w:t>
      </w:r>
      <w:r w:rsidRPr="009D2D95">
        <w:rPr>
          <w:rFonts w:ascii="Book Antiqua" w:eastAsiaTheme="minorEastAsia" w:hAnsi="Book Antiqua" w:cs="Times New Roman"/>
          <w:color w:val="000000" w:themeColor="text1"/>
          <w:kern w:val="0"/>
          <w:sz w:val="24"/>
          <w:szCs w:val="24"/>
        </w:rPr>
        <w:t xml:space="preserve">invasive surgical procedures such as laparoscopic surgery </w:t>
      </w:r>
      <w:r w:rsidR="005E65B5" w:rsidRPr="009D2D95">
        <w:rPr>
          <w:rFonts w:ascii="Book Antiqua" w:eastAsiaTheme="minorEastAsia" w:hAnsi="Book Antiqua" w:cs="Times New Roman"/>
          <w:color w:val="000000" w:themeColor="text1"/>
          <w:kern w:val="0"/>
          <w:sz w:val="24"/>
          <w:szCs w:val="24"/>
        </w:rPr>
        <w:t>seems</w:t>
      </w:r>
      <w:r w:rsidR="0036525E" w:rsidRPr="009D2D95">
        <w:rPr>
          <w:rFonts w:ascii="Book Antiqua" w:eastAsiaTheme="minorEastAsia" w:hAnsi="Book Antiqua" w:cs="Times New Roman"/>
          <w:color w:val="000000" w:themeColor="text1"/>
          <w:kern w:val="0"/>
          <w:sz w:val="24"/>
          <w:szCs w:val="24"/>
        </w:rPr>
        <w:t xml:space="preserve"> </w:t>
      </w:r>
      <w:r w:rsidR="00D06E69" w:rsidRPr="009D2D95">
        <w:rPr>
          <w:rFonts w:ascii="Book Antiqua" w:eastAsiaTheme="minorEastAsia" w:hAnsi="Book Antiqua" w:cs="Times New Roman"/>
          <w:color w:val="000000" w:themeColor="text1"/>
          <w:kern w:val="0"/>
          <w:sz w:val="24"/>
          <w:szCs w:val="24"/>
        </w:rPr>
        <w:t xml:space="preserve">attractive. </w:t>
      </w:r>
      <w:r w:rsidR="000A3A52" w:rsidRPr="009D2D95">
        <w:rPr>
          <w:rFonts w:ascii="Book Antiqua" w:eastAsiaTheme="minorEastAsia" w:hAnsi="Book Antiqua" w:cs="Times New Roman"/>
          <w:color w:val="000000" w:themeColor="text1"/>
          <w:kern w:val="0"/>
          <w:sz w:val="24"/>
          <w:szCs w:val="24"/>
        </w:rPr>
        <w:t>SNNS</w:t>
      </w:r>
      <w:r w:rsidR="00D06E69" w:rsidRPr="009D2D95">
        <w:rPr>
          <w:rFonts w:ascii="Book Antiqua" w:eastAsiaTheme="minorEastAsia" w:hAnsi="Book Antiqua" w:cs="Times New Roman"/>
          <w:color w:val="000000" w:themeColor="text1"/>
          <w:kern w:val="0"/>
          <w:sz w:val="24"/>
          <w:szCs w:val="24"/>
        </w:rPr>
        <w:t xml:space="preserve"> </w:t>
      </w:r>
      <w:r w:rsidR="00AA4EA6" w:rsidRPr="009D2D95">
        <w:rPr>
          <w:rFonts w:ascii="Book Antiqua" w:eastAsiaTheme="minorEastAsia" w:hAnsi="Book Antiqua" w:cs="Times New Roman"/>
          <w:color w:val="000000" w:themeColor="text1"/>
          <w:kern w:val="0"/>
          <w:sz w:val="24"/>
          <w:szCs w:val="24"/>
        </w:rPr>
        <w:t xml:space="preserve">has </w:t>
      </w:r>
      <w:r w:rsidR="006B320B" w:rsidRPr="009D2D95">
        <w:rPr>
          <w:rFonts w:ascii="Book Antiqua" w:eastAsiaTheme="minorEastAsia" w:hAnsi="Book Antiqua" w:cs="Times New Roman"/>
          <w:color w:val="000000" w:themeColor="text1"/>
          <w:kern w:val="0"/>
          <w:sz w:val="24"/>
          <w:szCs w:val="24"/>
        </w:rPr>
        <w:t>potential</w:t>
      </w:r>
      <w:r w:rsidR="00AA4EA6" w:rsidRPr="009D2D95">
        <w:rPr>
          <w:rFonts w:ascii="Book Antiqua" w:eastAsiaTheme="minorEastAsia" w:hAnsi="Book Antiqua" w:cs="Times New Roman"/>
          <w:color w:val="000000" w:themeColor="text1"/>
          <w:kern w:val="0"/>
          <w:sz w:val="24"/>
          <w:szCs w:val="24"/>
        </w:rPr>
        <w:t xml:space="preserve"> to</w:t>
      </w:r>
      <w:r w:rsidRPr="009D2D95">
        <w:rPr>
          <w:rFonts w:ascii="Book Antiqua" w:eastAsiaTheme="minorEastAsia" w:hAnsi="Book Antiqua" w:cs="Times New Roman"/>
          <w:color w:val="000000" w:themeColor="text1"/>
          <w:kern w:val="0"/>
          <w:sz w:val="24"/>
          <w:szCs w:val="24"/>
        </w:rPr>
        <w:t xml:space="preserve"> change the current surgical treatment of gastric cancer. </w:t>
      </w:r>
    </w:p>
    <w:p w:rsidR="00B6666E" w:rsidRPr="009D2D95" w:rsidRDefault="002358F5" w:rsidP="009706FB">
      <w:pPr>
        <w:autoSpaceDE w:val="0"/>
        <w:autoSpaceDN w:val="0"/>
        <w:adjustRightInd w:val="0"/>
        <w:snapToGrid w:val="0"/>
        <w:spacing w:line="360" w:lineRule="auto"/>
        <w:ind w:firstLineChars="200" w:firstLine="480"/>
        <w:rPr>
          <w:rFonts w:ascii="Book Antiqua" w:hAnsi="Book Antiqua" w:cs="YscxshAdvTT86d47313"/>
          <w:color w:val="000000" w:themeColor="text1"/>
          <w:kern w:val="0"/>
          <w:sz w:val="24"/>
          <w:szCs w:val="24"/>
        </w:rPr>
      </w:pPr>
      <w:r w:rsidRPr="009D2D95">
        <w:rPr>
          <w:rFonts w:ascii="Book Antiqua" w:hAnsi="Book Antiqua" w:cs="YscxshAdvTT86d47313"/>
          <w:color w:val="000000" w:themeColor="text1"/>
          <w:kern w:val="0"/>
          <w:sz w:val="24"/>
          <w:szCs w:val="24"/>
        </w:rPr>
        <w:t xml:space="preserve">The </w:t>
      </w:r>
      <w:r w:rsidR="00AA4EA6" w:rsidRPr="009D2D95">
        <w:rPr>
          <w:rFonts w:ascii="Book Antiqua" w:hAnsi="Book Antiqua" w:cs="YscxshAdvTT86d47313"/>
          <w:color w:val="000000" w:themeColor="text1"/>
          <w:kern w:val="0"/>
          <w:sz w:val="24"/>
          <w:szCs w:val="24"/>
        </w:rPr>
        <w:t>aim</w:t>
      </w:r>
      <w:r w:rsidRPr="009D2D95">
        <w:rPr>
          <w:rFonts w:ascii="Book Antiqua" w:hAnsi="Book Antiqua" w:cs="YscxshAdvTT86d47313"/>
          <w:color w:val="000000" w:themeColor="text1"/>
          <w:kern w:val="0"/>
          <w:sz w:val="24"/>
          <w:szCs w:val="24"/>
        </w:rPr>
        <w:t xml:space="preserve"> of t</w:t>
      </w:r>
      <w:r w:rsidR="00E1400B" w:rsidRPr="009D2D95">
        <w:rPr>
          <w:rFonts w:ascii="Book Antiqua" w:hAnsi="Book Antiqua" w:cs="YscxshAdvTT86d47313"/>
          <w:color w:val="000000" w:themeColor="text1"/>
          <w:kern w:val="0"/>
          <w:sz w:val="24"/>
          <w:szCs w:val="24"/>
        </w:rPr>
        <w:t>his review</w:t>
      </w:r>
      <w:r w:rsidR="007D159B" w:rsidRPr="009D2D95">
        <w:rPr>
          <w:rFonts w:ascii="Book Antiqua" w:hAnsi="Book Antiqua" w:cs="YscxshAdvTT86d47313"/>
          <w:color w:val="000000" w:themeColor="text1"/>
          <w:kern w:val="0"/>
          <w:sz w:val="24"/>
          <w:szCs w:val="24"/>
        </w:rPr>
        <w:t xml:space="preserve"> is to </w:t>
      </w:r>
      <w:r w:rsidR="009A4654" w:rsidRPr="009D2D95">
        <w:rPr>
          <w:rFonts w:ascii="Book Antiqua" w:hAnsi="Book Antiqua" w:cs="YscxshAdvTT86d47313"/>
          <w:color w:val="000000" w:themeColor="text1"/>
          <w:kern w:val="0"/>
          <w:sz w:val="24"/>
          <w:szCs w:val="24"/>
        </w:rPr>
        <w:t xml:space="preserve">clarify the </w:t>
      </w:r>
      <w:r w:rsidR="006B320B" w:rsidRPr="009D2D95">
        <w:rPr>
          <w:rFonts w:ascii="Book Antiqua" w:hAnsi="Book Antiqua" w:cs="YscxshAdvTT86d47313"/>
          <w:color w:val="000000" w:themeColor="text1"/>
          <w:kern w:val="0"/>
          <w:sz w:val="24"/>
          <w:szCs w:val="24"/>
        </w:rPr>
        <w:t xml:space="preserve">reliability </w:t>
      </w:r>
      <w:r w:rsidR="009A4654" w:rsidRPr="009D2D95">
        <w:rPr>
          <w:rFonts w:ascii="Book Antiqua" w:hAnsi="Book Antiqua" w:cs="YscxshAdvTT86d47313"/>
          <w:color w:val="000000" w:themeColor="text1"/>
          <w:kern w:val="0"/>
          <w:sz w:val="24"/>
          <w:szCs w:val="24"/>
        </w:rPr>
        <w:t xml:space="preserve">of preoperative prediction of </w:t>
      </w:r>
      <w:r w:rsidR="006B320B" w:rsidRPr="009D2D95">
        <w:rPr>
          <w:rFonts w:ascii="Book Antiqua" w:hAnsi="Book Antiqua" w:cs="YscxshAdvTT86d47313"/>
          <w:color w:val="000000" w:themeColor="text1"/>
          <w:kern w:val="0"/>
          <w:sz w:val="24"/>
          <w:szCs w:val="24"/>
        </w:rPr>
        <w:t xml:space="preserve">LN </w:t>
      </w:r>
      <w:r w:rsidR="009A4654" w:rsidRPr="009D2D95">
        <w:rPr>
          <w:rFonts w:ascii="Book Antiqua" w:hAnsi="Book Antiqua" w:cs="YscxshAdvTT86d47313"/>
          <w:color w:val="000000" w:themeColor="text1"/>
          <w:kern w:val="0"/>
          <w:sz w:val="24"/>
          <w:szCs w:val="24"/>
        </w:rPr>
        <w:t>metastasis for patients with EGC and evaluate the clinical usefulness of SNNS.</w:t>
      </w:r>
    </w:p>
    <w:p w:rsidR="00345B30" w:rsidRPr="009D2D95" w:rsidRDefault="00345B30" w:rsidP="009706FB">
      <w:pPr>
        <w:autoSpaceDE w:val="0"/>
        <w:autoSpaceDN w:val="0"/>
        <w:adjustRightInd w:val="0"/>
        <w:snapToGrid w:val="0"/>
        <w:spacing w:line="360" w:lineRule="auto"/>
        <w:ind w:firstLineChars="100" w:firstLine="240"/>
        <w:rPr>
          <w:rFonts w:ascii="Book Antiqua" w:hAnsi="Book Antiqua" w:cs="YscxshAdvTT86d47313"/>
          <w:color w:val="000000" w:themeColor="text1"/>
          <w:kern w:val="0"/>
          <w:sz w:val="24"/>
          <w:szCs w:val="24"/>
        </w:rPr>
      </w:pPr>
    </w:p>
    <w:p w:rsidR="009A0A7A" w:rsidRPr="009D2D95" w:rsidRDefault="009130ED" w:rsidP="009706FB">
      <w:pPr>
        <w:adjustRightInd w:val="0"/>
        <w:snapToGrid w:val="0"/>
        <w:spacing w:line="360" w:lineRule="auto"/>
        <w:rPr>
          <w:rFonts w:ascii="Book Antiqua" w:hAnsi="Book Antiqua"/>
          <w:b/>
          <w:caps/>
          <w:color w:val="000000" w:themeColor="text1"/>
          <w:sz w:val="24"/>
          <w:szCs w:val="24"/>
        </w:rPr>
      </w:pPr>
      <w:r w:rsidRPr="009D2D95">
        <w:rPr>
          <w:rFonts w:ascii="Book Antiqua" w:hAnsi="Book Antiqua"/>
          <w:b/>
          <w:caps/>
          <w:color w:val="000000" w:themeColor="text1"/>
          <w:sz w:val="24"/>
          <w:szCs w:val="24"/>
        </w:rPr>
        <w:lastRenderedPageBreak/>
        <w:t>Preoperative p</w:t>
      </w:r>
      <w:r w:rsidR="004B6CE3" w:rsidRPr="009D2D95">
        <w:rPr>
          <w:rFonts w:ascii="Book Antiqua" w:hAnsi="Book Antiqua"/>
          <w:b/>
          <w:caps/>
          <w:color w:val="000000" w:themeColor="text1"/>
          <w:sz w:val="24"/>
          <w:szCs w:val="24"/>
        </w:rPr>
        <w:t>rediction of</w:t>
      </w:r>
      <w:r w:rsidR="00767458" w:rsidRPr="009D2D95">
        <w:rPr>
          <w:rFonts w:ascii="Book Antiqua" w:hAnsi="Book Antiqua"/>
          <w:b/>
          <w:caps/>
          <w:color w:val="000000" w:themeColor="text1"/>
          <w:sz w:val="24"/>
          <w:szCs w:val="24"/>
        </w:rPr>
        <w:t xml:space="preserve"> </w:t>
      </w:r>
      <w:r w:rsidR="00FC5FF1" w:rsidRPr="00FC5FF1">
        <w:rPr>
          <w:rFonts w:ascii="Book Antiqua" w:hAnsi="Book Antiqua"/>
          <w:b/>
          <w:caps/>
          <w:color w:val="000000" w:themeColor="text1"/>
          <w:sz w:val="24"/>
          <w:szCs w:val="24"/>
        </w:rPr>
        <w:t>LN</w:t>
      </w:r>
      <w:r w:rsidR="00365DED" w:rsidRPr="009D2D95">
        <w:rPr>
          <w:rFonts w:ascii="Book Antiqua" w:hAnsi="Book Antiqua"/>
          <w:b/>
          <w:caps/>
          <w:color w:val="000000" w:themeColor="text1"/>
          <w:sz w:val="24"/>
          <w:szCs w:val="24"/>
        </w:rPr>
        <w:t xml:space="preserve"> metastasis</w:t>
      </w:r>
      <w:r w:rsidR="00767458" w:rsidRPr="009D2D95">
        <w:rPr>
          <w:rFonts w:ascii="Book Antiqua" w:hAnsi="Book Antiqua"/>
          <w:b/>
          <w:caps/>
          <w:color w:val="000000" w:themeColor="text1"/>
          <w:sz w:val="24"/>
          <w:szCs w:val="24"/>
        </w:rPr>
        <w:t xml:space="preserve"> of EGC</w:t>
      </w:r>
      <w:r w:rsidRPr="009D2D95">
        <w:rPr>
          <w:rFonts w:ascii="Book Antiqua" w:hAnsi="Book Antiqua"/>
          <w:b/>
          <w:caps/>
          <w:color w:val="000000" w:themeColor="text1"/>
          <w:sz w:val="24"/>
          <w:szCs w:val="24"/>
        </w:rPr>
        <w:t xml:space="preserve"> </w:t>
      </w:r>
    </w:p>
    <w:p w:rsidR="00A706C2" w:rsidRDefault="009D2D95" w:rsidP="009706FB">
      <w:pPr>
        <w:widowControl/>
        <w:adjustRightInd w:val="0"/>
        <w:snapToGrid w:val="0"/>
        <w:spacing w:line="360" w:lineRule="auto"/>
        <w:rPr>
          <w:rFonts w:ascii="Book Antiqua" w:eastAsia="SimSun" w:hAnsi="Book Antiqua" w:cs="Arial"/>
          <w:color w:val="000000" w:themeColor="text1"/>
          <w:sz w:val="24"/>
          <w:szCs w:val="24"/>
          <w:lang w:eastAsia="zh-CN"/>
        </w:rPr>
      </w:pPr>
      <w:r w:rsidRPr="009D2D95">
        <w:rPr>
          <w:rFonts w:ascii="Book Antiqua" w:hAnsi="Book Antiqua" w:cs="YscxshAdvTT86d47313"/>
          <w:color w:val="000000" w:themeColor="text1"/>
          <w:kern w:val="0"/>
          <w:sz w:val="24"/>
          <w:szCs w:val="24"/>
        </w:rPr>
        <w:t xml:space="preserve">Monig </w:t>
      </w:r>
      <w:r w:rsidRPr="009D2D95">
        <w:rPr>
          <w:rFonts w:ascii="Book Antiqua" w:hAnsi="Book Antiqua" w:cs="YscxshAdvTT86d47313"/>
          <w:i/>
          <w:color w:val="000000" w:themeColor="text1"/>
          <w:kern w:val="0"/>
          <w:sz w:val="24"/>
          <w:szCs w:val="24"/>
        </w:rPr>
        <w:t>et al</w:t>
      </w:r>
      <w:r w:rsidR="007672A9" w:rsidRPr="009D2D95">
        <w:rPr>
          <w:rFonts w:ascii="Book Antiqua" w:hAnsi="Book Antiqua" w:cs="YscxshAdvTT86d47313"/>
          <w:color w:val="000000" w:themeColor="text1"/>
          <w:sz w:val="24"/>
          <w:szCs w:val="24"/>
          <w:vertAlign w:val="superscript"/>
        </w:rPr>
        <w:t>[15]</w:t>
      </w:r>
      <w:r w:rsidR="007672A9" w:rsidRPr="009D2D95">
        <w:rPr>
          <w:rFonts w:ascii="Book Antiqua" w:hAnsi="Book Antiqua" w:cs="YscxshAdvTT86d47313"/>
          <w:color w:val="000000" w:themeColor="text1"/>
          <w:sz w:val="24"/>
          <w:szCs w:val="24"/>
        </w:rPr>
        <w:t xml:space="preserve"> </w:t>
      </w:r>
      <w:r w:rsidR="00323F68" w:rsidRPr="009D2D95">
        <w:rPr>
          <w:rFonts w:ascii="Book Antiqua" w:hAnsi="Book Antiqua" w:cs="YscxshAdvTT86d47313"/>
          <w:color w:val="000000" w:themeColor="text1"/>
          <w:sz w:val="24"/>
          <w:szCs w:val="24"/>
        </w:rPr>
        <w:t xml:space="preserve">investigated </w:t>
      </w:r>
      <w:r w:rsidR="00323F68" w:rsidRPr="009D2D95">
        <w:rPr>
          <w:rFonts w:ascii="Book Antiqua" w:hAnsi="Book Antiqua"/>
          <w:color w:val="000000" w:themeColor="text1"/>
          <w:sz w:val="24"/>
          <w:szCs w:val="24"/>
        </w:rPr>
        <w:t xml:space="preserve">1253 </w:t>
      </w:r>
      <w:r w:rsidR="00FC5FF1" w:rsidRPr="009D2D95">
        <w:rPr>
          <w:rFonts w:ascii="Book Antiqua" w:hAnsi="Book Antiqua" w:cs="Times New Roman"/>
          <w:color w:val="000000" w:themeColor="text1"/>
          <w:sz w:val="24"/>
          <w:szCs w:val="24"/>
        </w:rPr>
        <w:t>LN</w:t>
      </w:r>
      <w:r w:rsidR="00323F68" w:rsidRPr="009D2D95">
        <w:rPr>
          <w:rFonts w:ascii="Book Antiqua" w:hAnsi="Book Antiqua"/>
          <w:color w:val="000000" w:themeColor="text1"/>
          <w:sz w:val="24"/>
          <w:szCs w:val="24"/>
        </w:rPr>
        <w:t xml:space="preserve">s </w:t>
      </w:r>
      <w:r w:rsidR="00503BF9" w:rsidRPr="009D2D95">
        <w:rPr>
          <w:rFonts w:ascii="Book Antiqua" w:hAnsi="Book Antiqua"/>
          <w:color w:val="000000" w:themeColor="text1"/>
          <w:sz w:val="24"/>
          <w:szCs w:val="24"/>
        </w:rPr>
        <w:t>of</w:t>
      </w:r>
      <w:r w:rsidR="00323F68" w:rsidRPr="009D2D95">
        <w:rPr>
          <w:rFonts w:ascii="Book Antiqua" w:hAnsi="Book Antiqua"/>
          <w:color w:val="000000" w:themeColor="text1"/>
          <w:sz w:val="24"/>
          <w:szCs w:val="24"/>
        </w:rPr>
        <w:t xml:space="preserve"> 31 specimens and </w:t>
      </w:r>
      <w:r w:rsidR="009A0A7A" w:rsidRPr="009D2D95">
        <w:rPr>
          <w:rFonts w:ascii="Book Antiqua" w:hAnsi="Book Antiqua" w:cs="YscxshAdvTT86d47313"/>
          <w:color w:val="000000" w:themeColor="text1"/>
          <w:kern w:val="0"/>
          <w:sz w:val="24"/>
          <w:szCs w:val="24"/>
        </w:rPr>
        <w:t xml:space="preserve">reported that </w:t>
      </w:r>
      <w:r w:rsidR="00323F68" w:rsidRPr="009D2D95">
        <w:rPr>
          <w:rFonts w:ascii="Book Antiqua" w:hAnsi="Book Antiqua" w:cs="Arial"/>
          <w:color w:val="000000" w:themeColor="text1"/>
          <w:sz w:val="24"/>
          <w:szCs w:val="24"/>
        </w:rPr>
        <w:t xml:space="preserve">the mean diameter of the </w:t>
      </w:r>
      <w:r w:rsidR="00AA4EA6" w:rsidRPr="009D2D95">
        <w:rPr>
          <w:rStyle w:val="highlight2"/>
          <w:rFonts w:ascii="Book Antiqua" w:hAnsi="Book Antiqua" w:cs="Arial"/>
          <w:color w:val="000000" w:themeColor="text1"/>
          <w:sz w:val="24"/>
          <w:szCs w:val="24"/>
        </w:rPr>
        <w:t xml:space="preserve">LNs which is negative for </w:t>
      </w:r>
      <w:r w:rsidR="00AC76DD" w:rsidRPr="009D2D95">
        <w:rPr>
          <w:rFonts w:ascii="Book Antiqua" w:hAnsi="Book Antiqua" w:cs="Arial"/>
          <w:color w:val="000000" w:themeColor="text1"/>
          <w:sz w:val="24"/>
          <w:szCs w:val="24"/>
        </w:rPr>
        <w:t>metastasi</w:t>
      </w:r>
      <w:r w:rsidR="004D2FA3" w:rsidRPr="009D2D95">
        <w:rPr>
          <w:rFonts w:ascii="Book Antiqua" w:hAnsi="Book Antiqua" w:cs="Arial"/>
          <w:color w:val="000000" w:themeColor="text1"/>
          <w:sz w:val="24"/>
          <w:szCs w:val="24"/>
        </w:rPr>
        <w:t>s was</w:t>
      </w:r>
      <w:r w:rsidR="00AA4EA6" w:rsidRPr="009D2D95">
        <w:rPr>
          <w:rFonts w:ascii="Book Antiqua" w:hAnsi="Book Antiqua" w:cs="Arial"/>
          <w:color w:val="000000" w:themeColor="text1"/>
          <w:sz w:val="24"/>
          <w:szCs w:val="24"/>
        </w:rPr>
        <w:t xml:space="preserve"> 4.1 mm. On the contrary, </w:t>
      </w:r>
      <w:r w:rsidR="004578C4" w:rsidRPr="009D2D95">
        <w:rPr>
          <w:rFonts w:ascii="Book Antiqua" w:hAnsi="Book Antiqua" w:cs="Arial"/>
          <w:color w:val="000000" w:themeColor="text1"/>
          <w:sz w:val="24"/>
          <w:szCs w:val="24"/>
        </w:rPr>
        <w:t>mean diameter</w:t>
      </w:r>
      <w:r w:rsidR="004D2FA3" w:rsidRPr="009D2D95">
        <w:rPr>
          <w:rFonts w:ascii="Book Antiqua" w:hAnsi="Book Antiqua" w:cs="Arial"/>
          <w:color w:val="000000" w:themeColor="text1"/>
          <w:sz w:val="24"/>
          <w:szCs w:val="24"/>
        </w:rPr>
        <w:t xml:space="preserve"> of </w:t>
      </w:r>
      <w:r w:rsidR="00AA4EA6" w:rsidRPr="009D2D95">
        <w:rPr>
          <w:rFonts w:ascii="Book Antiqua" w:hAnsi="Book Antiqua" w:cs="Arial"/>
          <w:color w:val="000000" w:themeColor="text1"/>
          <w:sz w:val="24"/>
          <w:szCs w:val="24"/>
        </w:rPr>
        <w:t>LNs which is positive for metastasis</w:t>
      </w:r>
      <w:r w:rsidR="004D2FA3" w:rsidRPr="009D2D95">
        <w:rPr>
          <w:rFonts w:ascii="Book Antiqua" w:hAnsi="Book Antiqua" w:cs="Arial"/>
          <w:color w:val="000000" w:themeColor="text1"/>
          <w:sz w:val="24"/>
          <w:szCs w:val="24"/>
        </w:rPr>
        <w:t xml:space="preserve"> was</w:t>
      </w:r>
      <w:r w:rsidR="00034D00" w:rsidRPr="009D2D95">
        <w:rPr>
          <w:rFonts w:ascii="Book Antiqua" w:hAnsi="Book Antiqua" w:cs="Arial"/>
          <w:color w:val="000000" w:themeColor="text1"/>
          <w:sz w:val="24"/>
          <w:szCs w:val="24"/>
        </w:rPr>
        <w:t xml:space="preserve"> 6.0 mm</w:t>
      </w:r>
      <w:r w:rsidR="00323F68" w:rsidRPr="009D2D95">
        <w:rPr>
          <w:rFonts w:ascii="Book Antiqua" w:hAnsi="Book Antiqua" w:cs="Arial"/>
          <w:color w:val="000000" w:themeColor="text1"/>
          <w:sz w:val="24"/>
          <w:szCs w:val="24"/>
        </w:rPr>
        <w:t xml:space="preserve">. </w:t>
      </w:r>
      <w:r w:rsidRPr="009D2D95">
        <w:rPr>
          <w:rFonts w:ascii="Book Antiqua" w:hAnsi="Book Antiqua" w:cs="Arial"/>
          <w:color w:val="000000" w:themeColor="text1"/>
          <w:sz w:val="24"/>
          <w:szCs w:val="24"/>
        </w:rPr>
        <w:t>80</w:t>
      </w:r>
      <w:r w:rsidR="004D2FA3" w:rsidRPr="009D2D95">
        <w:rPr>
          <w:rFonts w:ascii="Book Antiqua" w:hAnsi="Book Antiqua" w:cs="Arial"/>
          <w:color w:val="000000" w:themeColor="text1"/>
          <w:sz w:val="24"/>
          <w:szCs w:val="24"/>
        </w:rPr>
        <w:t xml:space="preserve">% of LNs </w:t>
      </w:r>
      <w:r w:rsidR="004578C4" w:rsidRPr="009D2D95">
        <w:rPr>
          <w:rFonts w:ascii="Book Antiqua" w:hAnsi="Book Antiqua" w:cs="Arial"/>
          <w:color w:val="000000" w:themeColor="text1"/>
          <w:sz w:val="24"/>
          <w:szCs w:val="24"/>
        </w:rPr>
        <w:t xml:space="preserve">which is </w:t>
      </w:r>
      <w:r w:rsidR="004D2FA3" w:rsidRPr="009D2D95">
        <w:rPr>
          <w:rFonts w:ascii="Book Antiqua" w:hAnsi="Book Antiqua" w:cs="Arial"/>
          <w:color w:val="000000" w:themeColor="text1"/>
          <w:sz w:val="24"/>
          <w:szCs w:val="24"/>
        </w:rPr>
        <w:t xml:space="preserve">negative for metastasis </w:t>
      </w:r>
      <w:r w:rsidR="00323F68" w:rsidRPr="009D2D95">
        <w:rPr>
          <w:rFonts w:ascii="Book Antiqua" w:hAnsi="Book Antiqua" w:cs="Arial"/>
          <w:color w:val="000000" w:themeColor="text1"/>
          <w:sz w:val="24"/>
          <w:szCs w:val="24"/>
        </w:rPr>
        <w:t>w</w:t>
      </w:r>
      <w:r w:rsidR="004D2FA3" w:rsidRPr="009D2D95">
        <w:rPr>
          <w:rFonts w:ascii="Book Antiqua" w:hAnsi="Book Antiqua" w:cs="Arial"/>
          <w:color w:val="000000" w:themeColor="text1"/>
          <w:sz w:val="24"/>
          <w:szCs w:val="24"/>
        </w:rPr>
        <w:t xml:space="preserve">ere less than 5 mm in diameter. However 55% of LNs which is positive for metastasis </w:t>
      </w:r>
      <w:r w:rsidR="00323F68" w:rsidRPr="009D2D95">
        <w:rPr>
          <w:rFonts w:ascii="Book Antiqua" w:hAnsi="Book Antiqua" w:cs="Arial"/>
          <w:color w:val="000000" w:themeColor="text1"/>
          <w:sz w:val="24"/>
          <w:szCs w:val="24"/>
        </w:rPr>
        <w:t xml:space="preserve">were less than 5 mm in diameter. </w:t>
      </w:r>
      <w:r w:rsidR="004D2FA3" w:rsidRPr="009D2D95">
        <w:rPr>
          <w:rFonts w:ascii="Book Antiqua" w:hAnsi="Book Antiqua" w:cs="Arial"/>
          <w:color w:val="000000" w:themeColor="text1"/>
          <w:sz w:val="24"/>
          <w:szCs w:val="24"/>
        </w:rPr>
        <w:t xml:space="preserve">In addition, 71% of patients </w:t>
      </w:r>
      <w:r w:rsidR="004578C4" w:rsidRPr="009D2D95">
        <w:rPr>
          <w:rFonts w:ascii="Book Antiqua" w:hAnsi="Book Antiqua" w:cs="Arial"/>
          <w:color w:val="000000" w:themeColor="text1"/>
          <w:sz w:val="24"/>
          <w:szCs w:val="24"/>
        </w:rPr>
        <w:t xml:space="preserve">who had LN metastasis had at least one </w:t>
      </w:r>
      <w:r w:rsidR="004578C4" w:rsidRPr="009D2D95">
        <w:rPr>
          <w:rStyle w:val="highlight2"/>
          <w:rFonts w:ascii="Book Antiqua" w:hAnsi="Book Antiqua" w:cs="Arial"/>
          <w:color w:val="000000" w:themeColor="text1"/>
          <w:sz w:val="24"/>
          <w:szCs w:val="24"/>
        </w:rPr>
        <w:t>node</w:t>
      </w:r>
      <w:r w:rsidR="004578C4" w:rsidRPr="009D2D95">
        <w:rPr>
          <w:rFonts w:ascii="Book Antiqua" w:hAnsi="Book Antiqua" w:cs="Arial"/>
          <w:color w:val="000000" w:themeColor="text1"/>
          <w:sz w:val="24"/>
          <w:szCs w:val="24"/>
        </w:rPr>
        <w:t xml:space="preserve"> that was 10</w:t>
      </w:r>
      <w:r w:rsidR="00210213">
        <w:rPr>
          <w:rFonts w:ascii="Book Antiqua" w:eastAsia="SimSun" w:hAnsi="Book Antiqua" w:cs="Arial" w:hint="eastAsia"/>
          <w:color w:val="000000" w:themeColor="text1"/>
          <w:sz w:val="24"/>
          <w:szCs w:val="24"/>
          <w:lang w:eastAsia="zh-CN"/>
        </w:rPr>
        <w:t xml:space="preserve"> </w:t>
      </w:r>
      <w:r w:rsidR="004578C4" w:rsidRPr="009D2D95">
        <w:rPr>
          <w:rFonts w:ascii="Book Antiqua" w:hAnsi="Book Antiqua" w:cs="Arial"/>
          <w:color w:val="000000" w:themeColor="text1"/>
          <w:sz w:val="24"/>
          <w:szCs w:val="24"/>
        </w:rPr>
        <w:t xml:space="preserve">mm or greater in diameter. Furthermore, 70% of </w:t>
      </w:r>
      <w:r w:rsidR="00323F68" w:rsidRPr="009D2D95">
        <w:rPr>
          <w:rFonts w:ascii="Book Antiqua" w:hAnsi="Book Antiqua" w:cs="Arial"/>
          <w:color w:val="000000" w:themeColor="text1"/>
          <w:sz w:val="24"/>
          <w:szCs w:val="24"/>
        </w:rPr>
        <w:t xml:space="preserve">patients </w:t>
      </w:r>
      <w:r w:rsidR="004578C4" w:rsidRPr="009D2D95">
        <w:rPr>
          <w:rFonts w:ascii="Book Antiqua" w:hAnsi="Book Antiqua" w:cs="Arial"/>
          <w:color w:val="000000" w:themeColor="text1"/>
          <w:sz w:val="24"/>
          <w:szCs w:val="24"/>
        </w:rPr>
        <w:t>who were free for LN metastasis</w:t>
      </w:r>
      <w:r w:rsidR="00323F68" w:rsidRPr="009D2D95">
        <w:rPr>
          <w:rFonts w:ascii="Book Antiqua" w:hAnsi="Book Antiqua" w:cs="Arial"/>
          <w:color w:val="000000" w:themeColor="text1"/>
          <w:sz w:val="24"/>
          <w:szCs w:val="24"/>
        </w:rPr>
        <w:t xml:space="preserve"> had at least one </w:t>
      </w:r>
      <w:r w:rsidR="00323F68" w:rsidRPr="009D2D95">
        <w:rPr>
          <w:rStyle w:val="highlight2"/>
          <w:rFonts w:ascii="Book Antiqua" w:hAnsi="Book Antiqua" w:cs="Arial"/>
          <w:color w:val="000000" w:themeColor="text1"/>
          <w:sz w:val="24"/>
          <w:szCs w:val="24"/>
        </w:rPr>
        <w:t>node</w:t>
      </w:r>
      <w:r w:rsidR="00323F68" w:rsidRPr="009D2D95">
        <w:rPr>
          <w:rFonts w:ascii="Book Antiqua" w:hAnsi="Book Antiqua" w:cs="Arial"/>
          <w:color w:val="000000" w:themeColor="text1"/>
          <w:sz w:val="24"/>
          <w:szCs w:val="24"/>
        </w:rPr>
        <w:t xml:space="preserve"> that was 10 mm or greater in diameter</w:t>
      </w:r>
      <w:r w:rsidR="004578C4" w:rsidRPr="009D2D95">
        <w:rPr>
          <w:rFonts w:ascii="Book Antiqua" w:hAnsi="Book Antiqua" w:cs="Arial"/>
          <w:color w:val="000000" w:themeColor="text1"/>
          <w:sz w:val="24"/>
          <w:szCs w:val="24"/>
        </w:rPr>
        <w:t>. According to these results</w:t>
      </w:r>
      <w:r w:rsidR="00503BF9" w:rsidRPr="009D2D95">
        <w:rPr>
          <w:rFonts w:ascii="Book Antiqua" w:hAnsi="Book Antiqua" w:cs="Arial"/>
          <w:color w:val="000000" w:themeColor="text1"/>
          <w:sz w:val="24"/>
          <w:szCs w:val="24"/>
        </w:rPr>
        <w:t xml:space="preserve">, they concluded that </w:t>
      </w:r>
      <w:r w:rsidR="00C60896" w:rsidRPr="009D2D95">
        <w:rPr>
          <w:rFonts w:ascii="Book Antiqua" w:hAnsi="Book Antiqua" w:cs="Arial"/>
          <w:color w:val="000000" w:themeColor="text1"/>
          <w:sz w:val="24"/>
          <w:szCs w:val="24"/>
        </w:rPr>
        <w:t xml:space="preserve">size of </w:t>
      </w:r>
      <w:r w:rsidR="00C60896" w:rsidRPr="009D2D95">
        <w:rPr>
          <w:rStyle w:val="highlight2"/>
          <w:rFonts w:ascii="Book Antiqua" w:hAnsi="Book Antiqua" w:cs="Arial"/>
          <w:color w:val="000000" w:themeColor="text1"/>
          <w:sz w:val="24"/>
          <w:szCs w:val="24"/>
        </w:rPr>
        <w:t>LN</w:t>
      </w:r>
      <w:r w:rsidR="00323F68" w:rsidRPr="009D2D95">
        <w:rPr>
          <w:rFonts w:ascii="Book Antiqua" w:hAnsi="Book Antiqua" w:cs="Arial"/>
          <w:color w:val="000000" w:themeColor="text1"/>
          <w:sz w:val="24"/>
          <w:szCs w:val="24"/>
        </w:rPr>
        <w:t xml:space="preserve"> is not a reliable </w:t>
      </w:r>
      <w:r w:rsidR="00C60896" w:rsidRPr="009D2D95">
        <w:rPr>
          <w:rFonts w:ascii="Book Antiqua" w:hAnsi="Book Antiqua" w:cs="Arial"/>
          <w:color w:val="000000" w:themeColor="text1"/>
          <w:sz w:val="24"/>
          <w:szCs w:val="24"/>
        </w:rPr>
        <w:t>parameter</w:t>
      </w:r>
      <w:r w:rsidR="00323F68" w:rsidRPr="009D2D95">
        <w:rPr>
          <w:rFonts w:ascii="Book Antiqua" w:hAnsi="Book Antiqua" w:cs="Arial"/>
          <w:color w:val="000000" w:themeColor="text1"/>
          <w:sz w:val="24"/>
          <w:szCs w:val="24"/>
        </w:rPr>
        <w:t xml:space="preserve"> for </w:t>
      </w:r>
      <w:r w:rsidR="00C60896" w:rsidRPr="009D2D95">
        <w:rPr>
          <w:rStyle w:val="highlight2"/>
          <w:rFonts w:ascii="Book Antiqua" w:hAnsi="Book Antiqua" w:cs="Arial"/>
          <w:color w:val="000000" w:themeColor="text1"/>
          <w:sz w:val="24"/>
          <w:szCs w:val="24"/>
        </w:rPr>
        <w:t>LN metastasis</w:t>
      </w:r>
      <w:r w:rsidR="00323F68" w:rsidRPr="009D2D95">
        <w:rPr>
          <w:rFonts w:ascii="Book Antiqua" w:hAnsi="Book Antiqua" w:cs="Arial"/>
          <w:color w:val="000000" w:themeColor="text1"/>
          <w:sz w:val="24"/>
          <w:szCs w:val="24"/>
        </w:rPr>
        <w:t xml:space="preserve"> in patients with </w:t>
      </w:r>
      <w:r w:rsidR="00323F68" w:rsidRPr="009D2D95">
        <w:rPr>
          <w:rStyle w:val="highlight2"/>
          <w:rFonts w:ascii="Book Antiqua" w:hAnsi="Book Antiqua" w:cs="Arial"/>
          <w:color w:val="000000" w:themeColor="text1"/>
          <w:sz w:val="24"/>
          <w:szCs w:val="24"/>
        </w:rPr>
        <w:t>gastric cancer</w:t>
      </w:r>
      <w:r w:rsidR="00323F68" w:rsidRPr="009D2D95">
        <w:rPr>
          <w:rFonts w:ascii="Book Antiqua" w:hAnsi="Book Antiqua" w:cs="Arial"/>
          <w:color w:val="000000" w:themeColor="text1"/>
          <w:sz w:val="24"/>
          <w:szCs w:val="24"/>
        </w:rPr>
        <w:t xml:space="preserve">. </w:t>
      </w:r>
      <w:r w:rsidR="00352472" w:rsidRPr="009D2D95">
        <w:rPr>
          <w:rFonts w:ascii="Book Antiqua" w:hAnsi="Book Antiqua" w:cs="Arial"/>
          <w:color w:val="000000" w:themeColor="text1"/>
          <w:sz w:val="24"/>
          <w:szCs w:val="24"/>
        </w:rPr>
        <w:t xml:space="preserve">In this point, prediction of LN metastasis using CT can’t be </w:t>
      </w:r>
      <w:r w:rsidR="00A94F6B" w:rsidRPr="009D2D95">
        <w:rPr>
          <w:rFonts w:ascii="Book Antiqua" w:hAnsi="Book Antiqua" w:cs="Arial"/>
          <w:color w:val="000000" w:themeColor="text1"/>
          <w:sz w:val="24"/>
          <w:szCs w:val="24"/>
        </w:rPr>
        <w:t>trustwor</w:t>
      </w:r>
      <w:r w:rsidR="00414D92" w:rsidRPr="009D2D95">
        <w:rPr>
          <w:rFonts w:ascii="Book Antiqua" w:hAnsi="Book Antiqua" w:cs="Arial"/>
          <w:color w:val="000000" w:themeColor="text1"/>
          <w:sz w:val="24"/>
          <w:szCs w:val="24"/>
        </w:rPr>
        <w:t>thy examination</w:t>
      </w:r>
      <w:r w:rsidR="00AA74C3" w:rsidRPr="009D2D95">
        <w:rPr>
          <w:rFonts w:ascii="Book Antiqua" w:hAnsi="Book Antiqua" w:cs="Arial"/>
          <w:color w:val="000000" w:themeColor="text1"/>
          <w:sz w:val="24"/>
          <w:szCs w:val="24"/>
        </w:rPr>
        <w:t xml:space="preserve"> for ECG</w:t>
      </w:r>
      <w:r w:rsidR="00352472" w:rsidRPr="009D2D95">
        <w:rPr>
          <w:rFonts w:ascii="Book Antiqua" w:hAnsi="Book Antiqua" w:cs="Arial"/>
          <w:color w:val="000000" w:themeColor="text1"/>
          <w:sz w:val="24"/>
          <w:szCs w:val="24"/>
        </w:rPr>
        <w:t>.</w:t>
      </w:r>
      <w:r w:rsidR="009A0A7A" w:rsidRPr="009D2D95">
        <w:rPr>
          <w:rFonts w:ascii="Book Antiqua" w:hAnsi="Book Antiqua" w:cs="YscxshAdvTT86d47313"/>
          <w:color w:val="000000" w:themeColor="text1"/>
          <w:sz w:val="24"/>
          <w:szCs w:val="24"/>
        </w:rPr>
        <w:t xml:space="preserve"> </w:t>
      </w:r>
      <w:r w:rsidR="00254F37" w:rsidRPr="009D2D95">
        <w:rPr>
          <w:rFonts w:ascii="Book Antiqua" w:hAnsi="Book Antiqua" w:cs="YscxshAdvTT86d47313"/>
          <w:color w:val="000000" w:themeColor="text1"/>
          <w:sz w:val="24"/>
          <w:szCs w:val="24"/>
        </w:rPr>
        <w:t>F</w:t>
      </w:r>
      <w:r w:rsidR="009A0A7A" w:rsidRPr="009D2D95">
        <w:rPr>
          <w:rFonts w:ascii="Book Antiqua" w:hAnsi="Book Antiqua" w:cs="YscxshAdvTT86d47313"/>
          <w:color w:val="000000" w:themeColor="text1"/>
          <w:sz w:val="24"/>
          <w:szCs w:val="24"/>
        </w:rPr>
        <w:t xml:space="preserve">luorodeoxyglucose positron emission tomography </w:t>
      </w:r>
      <w:r w:rsidR="007C107C" w:rsidRPr="009D2D95">
        <w:rPr>
          <w:rFonts w:ascii="Book Antiqua" w:hAnsi="Book Antiqua" w:cs="YscxshAdvTT86d47313"/>
          <w:color w:val="000000" w:themeColor="text1"/>
          <w:sz w:val="24"/>
          <w:szCs w:val="24"/>
        </w:rPr>
        <w:t>(FDG-PET) and EUS</w:t>
      </w:r>
      <w:r w:rsidR="00254F37" w:rsidRPr="009D2D95">
        <w:rPr>
          <w:rFonts w:ascii="Book Antiqua" w:hAnsi="Book Antiqua" w:cs="YscxshAdvTT86d47313"/>
          <w:color w:val="000000" w:themeColor="text1"/>
          <w:sz w:val="24"/>
          <w:szCs w:val="24"/>
        </w:rPr>
        <w:t xml:space="preserve"> are alternative methods for </w:t>
      </w:r>
      <w:r w:rsidR="006B320B" w:rsidRPr="009D2D95">
        <w:rPr>
          <w:rFonts w:ascii="Book Antiqua" w:hAnsi="Book Antiqua" w:cs="YscxshAdvTT86d47313"/>
          <w:color w:val="000000" w:themeColor="text1"/>
          <w:sz w:val="24"/>
          <w:szCs w:val="24"/>
        </w:rPr>
        <w:t xml:space="preserve">detecting </w:t>
      </w:r>
      <w:r w:rsidR="00254F37" w:rsidRPr="009D2D95">
        <w:rPr>
          <w:rFonts w:ascii="Book Antiqua" w:hAnsi="Book Antiqua" w:cs="YscxshAdvTT86d47313"/>
          <w:color w:val="000000" w:themeColor="text1"/>
          <w:sz w:val="24"/>
          <w:szCs w:val="24"/>
        </w:rPr>
        <w:t>LN metastas</w:t>
      </w:r>
      <w:r w:rsidR="00C708BD" w:rsidRPr="009D2D95">
        <w:rPr>
          <w:rFonts w:ascii="Book Antiqua" w:hAnsi="Book Antiqua" w:cs="YscxshAdvTT86d47313"/>
          <w:color w:val="000000" w:themeColor="text1"/>
          <w:sz w:val="24"/>
          <w:szCs w:val="24"/>
        </w:rPr>
        <w:t>i</w:t>
      </w:r>
      <w:r w:rsidR="00254F37" w:rsidRPr="009D2D95">
        <w:rPr>
          <w:rFonts w:ascii="Book Antiqua" w:hAnsi="Book Antiqua" w:cs="YscxshAdvTT86d47313"/>
          <w:color w:val="000000" w:themeColor="text1"/>
          <w:sz w:val="24"/>
          <w:szCs w:val="24"/>
        </w:rPr>
        <w:t>s</w:t>
      </w:r>
      <w:r w:rsidR="007C107C" w:rsidRPr="009D2D95">
        <w:rPr>
          <w:rFonts w:ascii="Book Antiqua" w:hAnsi="Book Antiqua" w:cs="YscxshAdvTT86d47313"/>
          <w:color w:val="000000" w:themeColor="text1"/>
          <w:sz w:val="24"/>
          <w:szCs w:val="24"/>
        </w:rPr>
        <w:t xml:space="preserve">. FDG-PET is a </w:t>
      </w:r>
      <w:r w:rsidR="004E6937" w:rsidRPr="009D2D95">
        <w:rPr>
          <w:rFonts w:ascii="Book Antiqua" w:hAnsi="Book Antiqua" w:cs="YscxshAdvTT86d47313"/>
          <w:color w:val="000000" w:themeColor="text1"/>
          <w:sz w:val="24"/>
          <w:szCs w:val="24"/>
        </w:rPr>
        <w:t xml:space="preserve">useful </w:t>
      </w:r>
      <w:r w:rsidR="009A0A7A" w:rsidRPr="009D2D95">
        <w:rPr>
          <w:rFonts w:ascii="Book Antiqua" w:hAnsi="Book Antiqua" w:cs="YscxshAdvTT86d47313"/>
          <w:color w:val="000000" w:themeColor="text1"/>
          <w:sz w:val="24"/>
          <w:szCs w:val="24"/>
        </w:rPr>
        <w:t xml:space="preserve">preoperative diagnostic </w:t>
      </w:r>
      <w:r w:rsidR="004E6937" w:rsidRPr="009D2D95">
        <w:rPr>
          <w:rFonts w:ascii="Book Antiqua" w:hAnsi="Book Antiqua" w:cs="YscxshAdvTT86d47313"/>
          <w:color w:val="000000" w:themeColor="text1"/>
          <w:sz w:val="24"/>
          <w:szCs w:val="24"/>
        </w:rPr>
        <w:t>instrument to investigate metastasis</w:t>
      </w:r>
      <w:r w:rsidR="009A0A7A" w:rsidRPr="009D2D95">
        <w:rPr>
          <w:rFonts w:ascii="Book Antiqua" w:hAnsi="Book Antiqua" w:cs="YscxshAdvTT86d47313"/>
          <w:color w:val="000000" w:themeColor="text1"/>
          <w:sz w:val="24"/>
          <w:szCs w:val="24"/>
        </w:rPr>
        <w:t xml:space="preserve">. However, </w:t>
      </w:r>
      <w:r w:rsidR="00A94F6B" w:rsidRPr="009D2D95">
        <w:rPr>
          <w:rFonts w:ascii="Book Antiqua" w:hAnsi="Book Antiqua" w:cs="YscxshAdvTT86d47313"/>
          <w:color w:val="000000" w:themeColor="text1"/>
          <w:sz w:val="24"/>
          <w:szCs w:val="24"/>
        </w:rPr>
        <w:t>it</w:t>
      </w:r>
      <w:r w:rsidR="009A0A7A" w:rsidRPr="009D2D95">
        <w:rPr>
          <w:rFonts w:ascii="Book Antiqua" w:hAnsi="Book Antiqua" w:cs="YscxshAdvTT86d47313"/>
          <w:color w:val="000000" w:themeColor="text1"/>
          <w:sz w:val="24"/>
          <w:szCs w:val="24"/>
        </w:rPr>
        <w:t xml:space="preserve"> has </w:t>
      </w:r>
      <w:r w:rsidR="004E6937" w:rsidRPr="009D2D95">
        <w:rPr>
          <w:rFonts w:ascii="Book Antiqua" w:hAnsi="Book Antiqua" w:cs="YscxshAdvTT86d47313"/>
          <w:color w:val="000000" w:themeColor="text1"/>
          <w:sz w:val="24"/>
          <w:szCs w:val="24"/>
        </w:rPr>
        <w:t xml:space="preserve">been reported that </w:t>
      </w:r>
      <w:r w:rsidR="00A94F6B" w:rsidRPr="009D2D95">
        <w:rPr>
          <w:rFonts w:ascii="Book Antiqua" w:hAnsi="Book Antiqua" w:cs="YscxshAdvTT86d47313"/>
          <w:color w:val="000000" w:themeColor="text1"/>
          <w:sz w:val="24"/>
          <w:szCs w:val="24"/>
        </w:rPr>
        <w:t xml:space="preserve">FDG-PET is not reliable tool to predict LN metastasis because of the </w:t>
      </w:r>
      <w:r w:rsidRPr="009D2D95">
        <w:rPr>
          <w:rFonts w:ascii="Book Antiqua" w:hAnsi="Book Antiqua" w:cs="YscxshAdvTT86d47313"/>
          <w:color w:val="000000" w:themeColor="text1"/>
          <w:sz w:val="24"/>
          <w:szCs w:val="24"/>
        </w:rPr>
        <w:t>low sensitivity</w:t>
      </w:r>
      <w:r w:rsidR="009A0A7A" w:rsidRPr="009D2D95">
        <w:rPr>
          <w:rFonts w:ascii="Book Antiqua" w:hAnsi="Book Antiqua" w:cs="YscxshAdvTT86d47313"/>
          <w:color w:val="000000" w:themeColor="text1"/>
          <w:sz w:val="24"/>
          <w:szCs w:val="24"/>
          <w:vertAlign w:val="superscript"/>
        </w:rPr>
        <w:t>[16-18]</w:t>
      </w:r>
      <w:r w:rsidR="009A0A7A" w:rsidRPr="009D2D95">
        <w:rPr>
          <w:rFonts w:ascii="Book Antiqua" w:hAnsi="Book Antiqua" w:cs="YscxshAdvTT86d47313"/>
          <w:color w:val="000000" w:themeColor="text1"/>
          <w:sz w:val="24"/>
          <w:szCs w:val="24"/>
        </w:rPr>
        <w:t>.</w:t>
      </w:r>
      <w:r w:rsidR="00414D92" w:rsidRPr="009D2D95">
        <w:rPr>
          <w:rFonts w:ascii="Book Antiqua" w:hAnsi="Book Antiqua" w:cs="YscxshAdvTT86d47313"/>
          <w:color w:val="000000" w:themeColor="text1"/>
          <w:sz w:val="24"/>
          <w:szCs w:val="24"/>
        </w:rPr>
        <w:t xml:space="preserve"> In addition</w:t>
      </w:r>
      <w:r w:rsidR="00A94F6B" w:rsidRPr="009D2D95">
        <w:rPr>
          <w:rFonts w:ascii="Book Antiqua" w:hAnsi="Book Antiqua" w:cs="YscxshAdvTT86d47313"/>
          <w:color w:val="000000" w:themeColor="text1"/>
          <w:sz w:val="24"/>
          <w:szCs w:val="24"/>
        </w:rPr>
        <w:t xml:space="preserve">, accuracy of prediction for LN presence by EUS was </w:t>
      </w:r>
      <w:r w:rsidR="00414D92" w:rsidRPr="009D2D95">
        <w:rPr>
          <w:rFonts w:ascii="Book Antiqua" w:hAnsi="Book Antiqua" w:cs="YscxshAdvTT86d47313"/>
          <w:color w:val="000000" w:themeColor="text1"/>
          <w:sz w:val="24"/>
          <w:szCs w:val="24"/>
        </w:rPr>
        <w:t xml:space="preserve">only </w:t>
      </w:r>
      <w:r w:rsidR="00A94F6B" w:rsidRPr="009D2D95">
        <w:rPr>
          <w:rFonts w:ascii="Book Antiqua" w:hAnsi="Book Antiqua" w:cs="YscxshAdvTT86d47313"/>
          <w:color w:val="000000" w:themeColor="text1"/>
          <w:sz w:val="24"/>
          <w:szCs w:val="24"/>
        </w:rPr>
        <w:t>64%</w:t>
      </w:r>
      <w:r w:rsidR="009A0A7A" w:rsidRPr="009D2D95">
        <w:rPr>
          <w:rFonts w:ascii="Book Antiqua" w:hAnsi="Book Antiqua" w:cs="YscxshAdvTT86d47313"/>
          <w:color w:val="000000" w:themeColor="text1"/>
          <w:sz w:val="24"/>
          <w:szCs w:val="24"/>
          <w:vertAlign w:val="superscript"/>
        </w:rPr>
        <w:t>[19]</w:t>
      </w:r>
      <w:r w:rsidR="009A0A7A" w:rsidRPr="009D2D95">
        <w:rPr>
          <w:rFonts w:ascii="Book Antiqua" w:hAnsi="Book Antiqua" w:cs="YscxshAdvTT86d47313"/>
          <w:color w:val="000000" w:themeColor="text1"/>
          <w:sz w:val="24"/>
          <w:szCs w:val="24"/>
        </w:rPr>
        <w:t xml:space="preserve">. </w:t>
      </w:r>
      <w:r w:rsidR="00A94F6B" w:rsidRPr="009D2D95">
        <w:rPr>
          <w:rFonts w:ascii="Book Antiqua" w:hAnsi="Book Antiqua" w:cs="YscxshAdvTT86d47313"/>
          <w:color w:val="000000" w:themeColor="text1"/>
          <w:sz w:val="24"/>
          <w:szCs w:val="24"/>
        </w:rPr>
        <w:t>These reports suggest that</w:t>
      </w:r>
      <w:r w:rsidR="009A0A7A" w:rsidRPr="009D2D95">
        <w:rPr>
          <w:rFonts w:ascii="Book Antiqua" w:hAnsi="Book Antiqua" w:cs="YscxshAdvTT86d47313"/>
          <w:color w:val="000000" w:themeColor="text1"/>
          <w:sz w:val="24"/>
          <w:szCs w:val="24"/>
        </w:rPr>
        <w:t xml:space="preserve"> FDG-PET and EUS</w:t>
      </w:r>
      <w:r w:rsidR="00414D92" w:rsidRPr="009D2D95">
        <w:rPr>
          <w:rFonts w:ascii="Book Antiqua" w:hAnsi="Book Antiqua" w:cs="YscxshAdvTT86d47313"/>
          <w:color w:val="000000" w:themeColor="text1"/>
          <w:sz w:val="24"/>
          <w:szCs w:val="24"/>
        </w:rPr>
        <w:t xml:space="preserve"> are </w:t>
      </w:r>
      <w:r w:rsidR="006B320B" w:rsidRPr="009D2D95">
        <w:rPr>
          <w:rFonts w:ascii="Book Antiqua" w:hAnsi="Book Antiqua" w:cs="YscxshAdvTT86d47313"/>
          <w:color w:val="000000" w:themeColor="text1"/>
          <w:sz w:val="24"/>
          <w:szCs w:val="24"/>
        </w:rPr>
        <w:t xml:space="preserve">not </w:t>
      </w:r>
      <w:r w:rsidR="00414D92" w:rsidRPr="009D2D95">
        <w:rPr>
          <w:rFonts w:ascii="Book Antiqua" w:hAnsi="Book Antiqua" w:cs="YscxshAdvTT86d47313"/>
          <w:color w:val="000000" w:themeColor="text1"/>
          <w:sz w:val="24"/>
          <w:szCs w:val="24"/>
        </w:rPr>
        <w:t>credible tool to predict LN metastasis up to now</w:t>
      </w:r>
      <w:r w:rsidR="009A0A7A" w:rsidRPr="009D2D95">
        <w:rPr>
          <w:rFonts w:ascii="Book Antiqua" w:hAnsi="Book Antiqua" w:cs="YscxshAdvTT86d47313"/>
          <w:color w:val="000000" w:themeColor="text1"/>
          <w:sz w:val="24"/>
          <w:szCs w:val="24"/>
        </w:rPr>
        <w:t>.</w:t>
      </w:r>
      <w:r w:rsidR="000D1BC9" w:rsidRPr="009D2D95">
        <w:rPr>
          <w:rFonts w:ascii="Book Antiqua" w:hAnsi="Book Antiqua" w:cs="YscxshAdvTT86d47313"/>
          <w:color w:val="000000" w:themeColor="text1"/>
          <w:sz w:val="24"/>
          <w:szCs w:val="24"/>
        </w:rPr>
        <w:t xml:space="preserve"> Nakagawa </w:t>
      </w:r>
      <w:r w:rsidRPr="009D2D95">
        <w:rPr>
          <w:rFonts w:ascii="Book Antiqua" w:hAnsi="Book Antiqua" w:cs="YscxshAdvTT86d47313"/>
          <w:i/>
          <w:color w:val="000000" w:themeColor="text1"/>
          <w:sz w:val="24"/>
          <w:szCs w:val="24"/>
        </w:rPr>
        <w:t>et al</w:t>
      </w:r>
      <w:r w:rsidRPr="009D2D95">
        <w:rPr>
          <w:rFonts w:ascii="Book Antiqua" w:eastAsia="SimSun" w:hAnsi="Book Antiqua" w:cs="YscxshAdvTT86d47313" w:hint="eastAsia"/>
          <w:color w:val="000000" w:themeColor="text1"/>
          <w:sz w:val="24"/>
          <w:szCs w:val="24"/>
          <w:vertAlign w:val="superscript"/>
          <w:lang w:eastAsia="zh-CN"/>
        </w:rPr>
        <w:t>[20]</w:t>
      </w:r>
      <w:r w:rsidRPr="009D2D95">
        <w:rPr>
          <w:rFonts w:ascii="Book Antiqua" w:hAnsi="Book Antiqua" w:cs="YscxshAdvTT86d47313"/>
          <w:color w:val="000000" w:themeColor="text1"/>
          <w:sz w:val="24"/>
          <w:szCs w:val="24"/>
        </w:rPr>
        <w:t xml:space="preserve"> analyzed 1</w:t>
      </w:r>
      <w:r w:rsidR="000D1BC9" w:rsidRPr="009D2D95">
        <w:rPr>
          <w:rFonts w:ascii="Book Antiqua" w:hAnsi="Book Antiqua" w:cs="YscxshAdvTT86d47313"/>
          <w:color w:val="000000" w:themeColor="text1"/>
          <w:sz w:val="24"/>
          <w:szCs w:val="24"/>
        </w:rPr>
        <w:t>042 patients</w:t>
      </w:r>
      <w:r w:rsidR="00D63B31" w:rsidRPr="009D2D95">
        <w:rPr>
          <w:rFonts w:ascii="Book Antiqua" w:hAnsi="Book Antiqua" w:cs="YscxshAdvTT86d47313"/>
          <w:color w:val="000000" w:themeColor="text1"/>
          <w:sz w:val="24"/>
          <w:szCs w:val="24"/>
        </w:rPr>
        <w:t xml:space="preserve"> with </w:t>
      </w:r>
      <w:r w:rsidR="00414D92" w:rsidRPr="009D2D95">
        <w:rPr>
          <w:rFonts w:ascii="Book Antiqua" w:hAnsi="Book Antiqua" w:cs="YscxshAdvTT86d47313"/>
          <w:color w:val="000000" w:themeColor="text1"/>
          <w:sz w:val="24"/>
          <w:szCs w:val="24"/>
        </w:rPr>
        <w:t>EGC</w:t>
      </w:r>
      <w:r w:rsidR="00D63B31" w:rsidRPr="009D2D95">
        <w:rPr>
          <w:rFonts w:ascii="Book Antiqua" w:hAnsi="Book Antiqua" w:cs="YscxshAdvTT86d47313"/>
          <w:color w:val="000000" w:themeColor="text1"/>
          <w:sz w:val="24"/>
          <w:szCs w:val="24"/>
        </w:rPr>
        <w:t xml:space="preserve"> who underwent gastrectomy </w:t>
      </w:r>
      <w:r w:rsidR="005E65B5" w:rsidRPr="009D2D95">
        <w:rPr>
          <w:rFonts w:ascii="Book Antiqua" w:hAnsi="Book Antiqua" w:cs="YscxshAdvTT86d47313"/>
          <w:color w:val="000000" w:themeColor="text1"/>
          <w:sz w:val="24"/>
          <w:szCs w:val="24"/>
        </w:rPr>
        <w:t xml:space="preserve">with </w:t>
      </w:r>
      <w:r w:rsidR="00414D92" w:rsidRPr="009D2D95">
        <w:rPr>
          <w:rFonts w:ascii="Book Antiqua" w:hAnsi="Book Antiqua" w:cs="YscxshAdvTT86d47313"/>
          <w:color w:val="000000" w:themeColor="text1"/>
          <w:sz w:val="24"/>
          <w:szCs w:val="24"/>
        </w:rPr>
        <w:t xml:space="preserve">standard </w:t>
      </w:r>
      <w:r w:rsidR="00AA74C3" w:rsidRPr="009D2D95">
        <w:rPr>
          <w:rFonts w:ascii="Book Antiqua" w:hAnsi="Book Antiqua" w:cs="YscxshAdvTT86d47313"/>
          <w:color w:val="000000" w:themeColor="text1"/>
          <w:sz w:val="24"/>
          <w:szCs w:val="24"/>
        </w:rPr>
        <w:t xml:space="preserve">LN </w:t>
      </w:r>
      <w:r w:rsidR="00414D92" w:rsidRPr="009D2D95">
        <w:rPr>
          <w:rFonts w:ascii="Book Antiqua" w:hAnsi="Book Antiqua" w:cs="YscxshAdvTT86d47313"/>
          <w:color w:val="000000" w:themeColor="text1"/>
          <w:sz w:val="24"/>
          <w:szCs w:val="24"/>
        </w:rPr>
        <w:t>dissection</w:t>
      </w:r>
      <w:r w:rsidR="00D63B31" w:rsidRPr="009D2D95">
        <w:rPr>
          <w:rFonts w:ascii="Book Antiqua" w:hAnsi="Book Antiqua" w:cs="YscxshAdvTT86d47313"/>
          <w:color w:val="000000" w:themeColor="text1"/>
          <w:sz w:val="24"/>
          <w:szCs w:val="24"/>
        </w:rPr>
        <w:t xml:space="preserve">. </w:t>
      </w:r>
      <w:r w:rsidR="0069015C" w:rsidRPr="009D2D95">
        <w:rPr>
          <w:rFonts w:ascii="Book Antiqua" w:hAnsi="Book Antiqua" w:cs="Arial"/>
          <w:color w:val="000000" w:themeColor="text1"/>
          <w:sz w:val="24"/>
          <w:szCs w:val="24"/>
        </w:rPr>
        <w:t xml:space="preserve">They constructed two </w:t>
      </w:r>
      <w:r w:rsidR="009221EA" w:rsidRPr="009D2D95">
        <w:rPr>
          <w:rFonts w:ascii="Book Antiqua" w:hAnsi="Book Antiqua" w:cs="Arial"/>
          <w:color w:val="000000" w:themeColor="text1"/>
          <w:sz w:val="24"/>
          <w:szCs w:val="24"/>
        </w:rPr>
        <w:t>r</w:t>
      </w:r>
      <w:r w:rsidR="00414D92" w:rsidRPr="009D2D95">
        <w:rPr>
          <w:rFonts w:ascii="Book Antiqua" w:hAnsi="Book Antiqua" w:cs="Arial"/>
          <w:color w:val="000000" w:themeColor="text1"/>
          <w:sz w:val="24"/>
          <w:szCs w:val="24"/>
        </w:rPr>
        <w:t>eceiver operating characteristics (ROC)</w:t>
      </w:r>
      <w:r w:rsidR="0069015C" w:rsidRPr="009D2D95">
        <w:rPr>
          <w:rFonts w:ascii="Book Antiqua" w:hAnsi="Book Antiqua" w:cs="Arial"/>
          <w:color w:val="000000" w:themeColor="text1"/>
          <w:sz w:val="24"/>
          <w:szCs w:val="24"/>
        </w:rPr>
        <w:t xml:space="preserve"> curves consisting of </w:t>
      </w:r>
      <w:r w:rsidR="001F5161" w:rsidRPr="009D2D95">
        <w:rPr>
          <w:rFonts w:ascii="Book Antiqua" w:hAnsi="Book Antiqua" w:cs="Arial"/>
          <w:color w:val="000000" w:themeColor="text1"/>
          <w:sz w:val="24"/>
          <w:szCs w:val="24"/>
        </w:rPr>
        <w:t>post</w:t>
      </w:r>
      <w:r w:rsidR="0054758A" w:rsidRPr="009D2D95">
        <w:rPr>
          <w:rFonts w:ascii="Book Antiqua" w:hAnsi="Book Antiqua" w:cs="Arial"/>
          <w:color w:val="000000" w:themeColor="text1"/>
          <w:sz w:val="24"/>
          <w:szCs w:val="24"/>
        </w:rPr>
        <w:t xml:space="preserve">operative </w:t>
      </w:r>
      <w:r w:rsidR="001F5161" w:rsidRPr="009D2D95">
        <w:rPr>
          <w:rFonts w:ascii="Book Antiqua" w:hAnsi="Book Antiqua" w:cs="Arial"/>
          <w:color w:val="000000" w:themeColor="text1"/>
          <w:sz w:val="24"/>
          <w:szCs w:val="24"/>
        </w:rPr>
        <w:t xml:space="preserve">independent </w:t>
      </w:r>
      <w:r w:rsidR="0054758A" w:rsidRPr="009D2D95">
        <w:rPr>
          <w:rFonts w:ascii="Book Antiqua" w:hAnsi="Book Antiqua" w:cs="Arial"/>
          <w:color w:val="000000" w:themeColor="text1"/>
          <w:sz w:val="24"/>
          <w:szCs w:val="24"/>
        </w:rPr>
        <w:t xml:space="preserve">factors and </w:t>
      </w:r>
      <w:r w:rsidR="0069015C" w:rsidRPr="009D2D95">
        <w:rPr>
          <w:rFonts w:ascii="Book Antiqua" w:hAnsi="Book Antiqua" w:cs="Arial"/>
          <w:color w:val="000000" w:themeColor="text1"/>
          <w:sz w:val="24"/>
          <w:szCs w:val="24"/>
        </w:rPr>
        <w:t xml:space="preserve">preoperative </w:t>
      </w:r>
      <w:r w:rsidR="001F5161" w:rsidRPr="009D2D95">
        <w:rPr>
          <w:rFonts w:ascii="Book Antiqua" w:hAnsi="Book Antiqua" w:cs="Arial"/>
          <w:color w:val="000000" w:themeColor="text1"/>
          <w:sz w:val="24"/>
          <w:szCs w:val="24"/>
        </w:rPr>
        <w:t xml:space="preserve">independent </w:t>
      </w:r>
      <w:r w:rsidR="0069015C" w:rsidRPr="009D2D95">
        <w:rPr>
          <w:rFonts w:ascii="Book Antiqua" w:hAnsi="Book Antiqua" w:cs="Arial"/>
          <w:color w:val="000000" w:themeColor="text1"/>
          <w:sz w:val="24"/>
          <w:szCs w:val="24"/>
        </w:rPr>
        <w:t xml:space="preserve">factors to predict LN metastasis. </w:t>
      </w:r>
      <w:r w:rsidR="00291346" w:rsidRPr="009D2D95">
        <w:rPr>
          <w:rFonts w:ascii="Book Antiqua" w:hAnsi="Book Antiqua" w:cs="Arial"/>
          <w:color w:val="000000" w:themeColor="text1"/>
          <w:sz w:val="24"/>
          <w:szCs w:val="24"/>
        </w:rPr>
        <w:t>C</w:t>
      </w:r>
      <w:r w:rsidR="00DD439B" w:rsidRPr="009D2D95">
        <w:rPr>
          <w:rFonts w:ascii="Book Antiqua" w:hAnsi="Book Antiqua" w:cs="Arial"/>
          <w:color w:val="000000" w:themeColor="text1"/>
          <w:sz w:val="24"/>
          <w:szCs w:val="24"/>
        </w:rPr>
        <w:t xml:space="preserve">omparing </w:t>
      </w:r>
      <w:r w:rsidR="00291346" w:rsidRPr="009D2D95">
        <w:rPr>
          <w:rFonts w:ascii="Book Antiqua" w:hAnsi="Book Antiqua" w:cs="Arial"/>
          <w:color w:val="000000" w:themeColor="text1"/>
          <w:sz w:val="24"/>
          <w:szCs w:val="24"/>
        </w:rPr>
        <w:t xml:space="preserve">with </w:t>
      </w:r>
      <w:r w:rsidR="00DD439B" w:rsidRPr="009D2D95">
        <w:rPr>
          <w:rFonts w:ascii="Book Antiqua" w:hAnsi="Book Antiqua" w:cs="Arial"/>
          <w:color w:val="000000" w:themeColor="text1"/>
          <w:sz w:val="24"/>
          <w:szCs w:val="24"/>
        </w:rPr>
        <w:t xml:space="preserve">areas </w:t>
      </w:r>
      <w:r w:rsidR="00291346" w:rsidRPr="009D2D95">
        <w:rPr>
          <w:rFonts w:ascii="Book Antiqua" w:hAnsi="Book Antiqua" w:cs="Arial"/>
          <w:color w:val="000000" w:themeColor="text1"/>
          <w:sz w:val="24"/>
          <w:szCs w:val="24"/>
        </w:rPr>
        <w:t>produced by</w:t>
      </w:r>
      <w:r w:rsidR="00DD439B" w:rsidRPr="009D2D95">
        <w:rPr>
          <w:rFonts w:ascii="Book Antiqua" w:hAnsi="Book Antiqua" w:cs="Arial"/>
          <w:color w:val="000000" w:themeColor="text1"/>
          <w:sz w:val="24"/>
          <w:szCs w:val="24"/>
        </w:rPr>
        <w:t xml:space="preserve"> the two ROC curves, t</w:t>
      </w:r>
      <w:r w:rsidR="0054758A" w:rsidRPr="009D2D95">
        <w:rPr>
          <w:rFonts w:ascii="Book Antiqua" w:hAnsi="Book Antiqua" w:cs="Arial"/>
          <w:color w:val="000000" w:themeColor="text1"/>
          <w:sz w:val="24"/>
          <w:szCs w:val="24"/>
        </w:rPr>
        <w:t>hey</w:t>
      </w:r>
      <w:r w:rsidR="0069015C" w:rsidRPr="009D2D95">
        <w:rPr>
          <w:rFonts w:ascii="Book Antiqua" w:hAnsi="Book Antiqua" w:cs="Arial"/>
          <w:color w:val="000000" w:themeColor="text1"/>
          <w:sz w:val="24"/>
          <w:szCs w:val="24"/>
        </w:rPr>
        <w:t xml:space="preserve"> investigated</w:t>
      </w:r>
      <w:r w:rsidR="0054758A" w:rsidRPr="009D2D95">
        <w:rPr>
          <w:rFonts w:ascii="Book Antiqua" w:hAnsi="Book Antiqua" w:cs="Arial"/>
          <w:color w:val="000000" w:themeColor="text1"/>
          <w:sz w:val="24"/>
          <w:szCs w:val="24"/>
        </w:rPr>
        <w:t xml:space="preserve"> which is more reliable factors to predict LN metastasis. </w:t>
      </w:r>
      <w:r w:rsidR="006F6200" w:rsidRPr="009D2D95">
        <w:rPr>
          <w:rFonts w:ascii="Book Antiqua" w:hAnsi="Book Antiqua" w:cs="Arial"/>
          <w:color w:val="000000" w:themeColor="text1"/>
          <w:sz w:val="24"/>
          <w:szCs w:val="24"/>
        </w:rPr>
        <w:t>As</w:t>
      </w:r>
      <w:r w:rsidR="00DD17AF" w:rsidRPr="009D2D95">
        <w:rPr>
          <w:rFonts w:ascii="Book Antiqua" w:hAnsi="Book Antiqua" w:cs="Arial"/>
          <w:color w:val="000000" w:themeColor="text1"/>
          <w:sz w:val="24"/>
          <w:szCs w:val="24"/>
        </w:rPr>
        <w:t xml:space="preserve"> a result, produced areas under the ROC curve made of postoperative parameters including pathological data was 0.824. However, the area under the ROC curve made of preoperative factors obtained from CT or endoscopic examination was 0.660. Hence, </w:t>
      </w:r>
      <w:r w:rsidR="00DD17AF" w:rsidRPr="009D2D95">
        <w:rPr>
          <w:rFonts w:ascii="Book Antiqua" w:hAnsi="Book Antiqua" w:cs="YscxshAdvTT86d47313"/>
          <w:color w:val="000000" w:themeColor="text1"/>
          <w:sz w:val="24"/>
          <w:szCs w:val="24"/>
        </w:rPr>
        <w:t>t</w:t>
      </w:r>
      <w:r w:rsidR="00D63B31" w:rsidRPr="009D2D95">
        <w:rPr>
          <w:rFonts w:ascii="Book Antiqua" w:hAnsi="Book Antiqua" w:cs="YscxshAdvTT86d47313"/>
          <w:color w:val="000000" w:themeColor="text1"/>
          <w:sz w:val="24"/>
          <w:szCs w:val="24"/>
        </w:rPr>
        <w:t xml:space="preserve">hey concluded that </w:t>
      </w:r>
      <w:r w:rsidR="00AA74C3" w:rsidRPr="009D2D95">
        <w:rPr>
          <w:rFonts w:ascii="Book Antiqua" w:hAnsi="Book Antiqua" w:cs="Arial"/>
          <w:color w:val="000000" w:themeColor="text1"/>
          <w:sz w:val="24"/>
          <w:szCs w:val="24"/>
        </w:rPr>
        <w:t xml:space="preserve">prediction of </w:t>
      </w:r>
      <w:r w:rsidR="00AA74C3" w:rsidRPr="009D2D95">
        <w:rPr>
          <w:rFonts w:ascii="Book Antiqua" w:hAnsi="Book Antiqua" w:cs="Arial"/>
          <w:color w:val="000000" w:themeColor="text1"/>
          <w:sz w:val="24"/>
          <w:szCs w:val="24"/>
        </w:rPr>
        <w:lastRenderedPageBreak/>
        <w:t>LN metastasis for EGC using preoperative parameters is not credible as compared with using postoperative factors</w:t>
      </w:r>
      <w:r w:rsidR="00D63B31" w:rsidRPr="009D2D95">
        <w:rPr>
          <w:rFonts w:ascii="Book Antiqua" w:hAnsi="Book Antiqua" w:cs="Arial"/>
          <w:color w:val="000000" w:themeColor="text1"/>
          <w:sz w:val="24"/>
          <w:szCs w:val="24"/>
          <w:vertAlign w:val="superscript"/>
        </w:rPr>
        <w:t>[</w:t>
      </w:r>
      <w:r w:rsidR="00A706C2" w:rsidRPr="009D2D95">
        <w:rPr>
          <w:rFonts w:ascii="Book Antiqua" w:hAnsi="Book Antiqua" w:cs="Arial"/>
          <w:color w:val="000000" w:themeColor="text1"/>
          <w:sz w:val="24"/>
          <w:szCs w:val="24"/>
          <w:vertAlign w:val="superscript"/>
        </w:rPr>
        <w:t>20</w:t>
      </w:r>
      <w:r w:rsidR="00D63B31" w:rsidRPr="009D2D95">
        <w:rPr>
          <w:rFonts w:ascii="Book Antiqua" w:hAnsi="Book Antiqua" w:cs="Arial"/>
          <w:color w:val="000000" w:themeColor="text1"/>
          <w:sz w:val="24"/>
          <w:szCs w:val="24"/>
          <w:vertAlign w:val="superscript"/>
        </w:rPr>
        <w:t>]</w:t>
      </w:r>
      <w:r w:rsidR="00D63B31" w:rsidRPr="009D2D95">
        <w:rPr>
          <w:rFonts w:ascii="Book Antiqua" w:hAnsi="Book Antiqua" w:cs="Arial"/>
          <w:color w:val="000000" w:themeColor="text1"/>
          <w:sz w:val="24"/>
          <w:szCs w:val="24"/>
        </w:rPr>
        <w:t>.</w:t>
      </w:r>
    </w:p>
    <w:p w:rsidR="009D2D95" w:rsidRPr="009D2D95" w:rsidRDefault="009D2D95" w:rsidP="009706FB">
      <w:pPr>
        <w:widowControl/>
        <w:adjustRightInd w:val="0"/>
        <w:snapToGrid w:val="0"/>
        <w:spacing w:line="360" w:lineRule="auto"/>
        <w:rPr>
          <w:rFonts w:ascii="Book Antiqua" w:eastAsia="SimSun" w:hAnsi="Book Antiqua" w:cs="Arial"/>
          <w:color w:val="000000" w:themeColor="text1"/>
          <w:sz w:val="24"/>
          <w:szCs w:val="24"/>
          <w:lang w:eastAsia="zh-CN"/>
        </w:rPr>
      </w:pPr>
    </w:p>
    <w:p w:rsidR="00BD5E4A" w:rsidRPr="009D2D95" w:rsidRDefault="00BD5E4A" w:rsidP="009706FB">
      <w:pPr>
        <w:pStyle w:val="NormalWeb"/>
        <w:shd w:val="clear" w:color="auto" w:fill="FFFFFF"/>
        <w:adjustRightInd w:val="0"/>
        <w:snapToGrid w:val="0"/>
        <w:spacing w:before="0" w:beforeAutospacing="0" w:after="0" w:afterAutospacing="0" w:line="360" w:lineRule="auto"/>
        <w:jc w:val="both"/>
        <w:rPr>
          <w:rFonts w:ascii="Book Antiqua" w:hAnsi="Book Antiqua" w:cs="YscxshAdvTT86d47313"/>
          <w:b/>
          <w:caps/>
          <w:color w:val="000000" w:themeColor="text1"/>
        </w:rPr>
      </w:pPr>
      <w:r w:rsidRPr="009D2D95">
        <w:rPr>
          <w:rFonts w:ascii="Book Antiqua" w:hAnsi="Book Antiqua" w:cs="YscxshAdvTT86d47313"/>
          <w:b/>
          <w:caps/>
          <w:color w:val="000000" w:themeColor="text1"/>
        </w:rPr>
        <w:t>Relationship between pathological parameters and LN metastasis</w:t>
      </w:r>
    </w:p>
    <w:p w:rsidR="00130A3F" w:rsidRPr="009D2D95" w:rsidRDefault="00BD5E4A" w:rsidP="009706FB">
      <w:pPr>
        <w:pStyle w:val="NormalWeb"/>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9D2D95">
        <w:rPr>
          <w:rFonts w:ascii="Book Antiqua" w:eastAsia="Times-Roman" w:hAnsi="Book Antiqua" w:cs="Times-Roman"/>
          <w:color w:val="000000" w:themeColor="text1"/>
        </w:rPr>
        <w:t>M</w:t>
      </w:r>
      <w:r w:rsidR="00714D1D" w:rsidRPr="009D2D95">
        <w:rPr>
          <w:rFonts w:ascii="Book Antiqua" w:eastAsia="Times-Roman" w:hAnsi="Book Antiqua" w:cs="Times-Roman"/>
          <w:color w:val="000000" w:themeColor="text1"/>
        </w:rPr>
        <w:t xml:space="preserve">any studies have been carried out to evaluate </w:t>
      </w:r>
      <w:r w:rsidRPr="009D2D95">
        <w:rPr>
          <w:rFonts w:ascii="Book Antiqua" w:eastAsia="Times-Roman" w:hAnsi="Book Antiqua" w:cs="Times-Roman"/>
          <w:color w:val="000000" w:themeColor="text1"/>
        </w:rPr>
        <w:t xml:space="preserve">relationship between </w:t>
      </w:r>
      <w:r w:rsidR="000A3A52" w:rsidRPr="009D2D95">
        <w:rPr>
          <w:rFonts w:ascii="Book Antiqua" w:eastAsia="Times-Roman" w:hAnsi="Book Antiqua" w:cs="Times-Roman"/>
          <w:color w:val="000000" w:themeColor="text1"/>
        </w:rPr>
        <w:t>pathological</w:t>
      </w:r>
      <w:r w:rsidR="00714D1D" w:rsidRPr="009D2D95">
        <w:rPr>
          <w:rFonts w:ascii="Book Antiqua" w:eastAsia="Times-Roman" w:hAnsi="Book Antiqua" w:cs="Times-Roman"/>
          <w:color w:val="000000" w:themeColor="text1"/>
        </w:rPr>
        <w:t xml:space="preserve"> </w:t>
      </w:r>
      <w:r w:rsidR="000A3A52" w:rsidRPr="009D2D95">
        <w:rPr>
          <w:rFonts w:ascii="Book Antiqua" w:eastAsia="Times-Roman" w:hAnsi="Book Antiqua" w:cs="Times-Roman"/>
          <w:color w:val="000000" w:themeColor="text1"/>
        </w:rPr>
        <w:t>parameter</w:t>
      </w:r>
      <w:r w:rsidR="004C6C3D" w:rsidRPr="009D2D95">
        <w:rPr>
          <w:rFonts w:ascii="Book Antiqua" w:eastAsia="Times-Roman" w:hAnsi="Book Antiqua" w:cs="Times-Roman"/>
          <w:color w:val="000000" w:themeColor="text1"/>
        </w:rPr>
        <w:t xml:space="preserve">s </w:t>
      </w:r>
      <w:r w:rsidRPr="009D2D95">
        <w:rPr>
          <w:rFonts w:ascii="Book Antiqua" w:eastAsia="Times-Roman" w:hAnsi="Book Antiqua" w:cs="Times-Roman"/>
          <w:color w:val="000000" w:themeColor="text1"/>
        </w:rPr>
        <w:t xml:space="preserve">and </w:t>
      </w:r>
      <w:r w:rsidR="006B320B" w:rsidRPr="009D2D95">
        <w:rPr>
          <w:rFonts w:ascii="Book Antiqua" w:eastAsia="Times-Roman" w:hAnsi="Book Antiqua" w:cs="Times-Roman"/>
          <w:color w:val="000000" w:themeColor="text1"/>
        </w:rPr>
        <w:t>LN</w:t>
      </w:r>
      <w:r w:rsidR="00714D1D" w:rsidRPr="009D2D95">
        <w:rPr>
          <w:rFonts w:ascii="Book Antiqua" w:eastAsia="Times-Roman" w:hAnsi="Book Antiqua" w:cs="Times-Roman"/>
          <w:color w:val="000000" w:themeColor="text1"/>
        </w:rPr>
        <w:t xml:space="preserve"> metastasis in EGC. </w:t>
      </w:r>
      <w:r w:rsidR="004C6C3D" w:rsidRPr="009D2D95">
        <w:rPr>
          <w:rFonts w:ascii="Book Antiqua" w:eastAsia="Times-Roman" w:hAnsi="Book Antiqua" w:cs="Times-Roman"/>
          <w:color w:val="000000" w:themeColor="text1"/>
        </w:rPr>
        <w:t xml:space="preserve">We have surveyed </w:t>
      </w:r>
      <w:r w:rsidR="00F30BA4" w:rsidRPr="009D2D95">
        <w:rPr>
          <w:rFonts w:ascii="Book Antiqua" w:eastAsia="Times-Roman" w:hAnsi="Book Antiqua" w:cs="Times-Roman"/>
          <w:color w:val="000000" w:themeColor="text1"/>
        </w:rPr>
        <w:t>numerous</w:t>
      </w:r>
      <w:r w:rsidR="004C6C3D" w:rsidRPr="009D2D95">
        <w:rPr>
          <w:rFonts w:ascii="Book Antiqua" w:eastAsia="Times-Roman" w:hAnsi="Book Antiqua" w:cs="Times-Roman"/>
          <w:color w:val="000000" w:themeColor="text1"/>
        </w:rPr>
        <w:t xml:space="preserve"> </w:t>
      </w:r>
      <w:r w:rsidR="00F30BA4" w:rsidRPr="009D2D95">
        <w:rPr>
          <w:rFonts w:ascii="Book Antiqua" w:eastAsia="Times-Roman" w:hAnsi="Book Antiqua" w:cs="Times-Roman"/>
          <w:color w:val="000000" w:themeColor="text1"/>
        </w:rPr>
        <w:t xml:space="preserve">published </w:t>
      </w:r>
      <w:r w:rsidR="004C6C3D" w:rsidRPr="009D2D95">
        <w:rPr>
          <w:rFonts w:ascii="Book Antiqua" w:eastAsia="Times-Roman" w:hAnsi="Book Antiqua" w:cs="Times-Roman"/>
          <w:color w:val="000000" w:themeColor="text1"/>
        </w:rPr>
        <w:t xml:space="preserve">articles which </w:t>
      </w:r>
      <w:r w:rsidR="00151118" w:rsidRPr="009D2D95">
        <w:rPr>
          <w:rFonts w:ascii="Book Antiqua" w:eastAsia="Times-Roman" w:hAnsi="Book Antiqua" w:cs="Times-Roman"/>
          <w:color w:val="000000" w:themeColor="text1"/>
        </w:rPr>
        <w:t xml:space="preserve">describe an </w:t>
      </w:r>
      <w:r w:rsidR="00F30BA4" w:rsidRPr="009D2D95">
        <w:rPr>
          <w:rFonts w:ascii="Book Antiqua" w:eastAsia="Times-Roman" w:hAnsi="Book Antiqua" w:cs="Times-Roman"/>
          <w:color w:val="000000" w:themeColor="text1"/>
        </w:rPr>
        <w:t xml:space="preserve">association between pathological </w:t>
      </w:r>
      <w:r w:rsidR="000A3A52" w:rsidRPr="009D2D95">
        <w:rPr>
          <w:rFonts w:ascii="Book Antiqua" w:eastAsia="Times-Roman" w:hAnsi="Book Antiqua" w:cs="Times-Roman"/>
          <w:color w:val="000000" w:themeColor="text1"/>
        </w:rPr>
        <w:t xml:space="preserve">parameters </w:t>
      </w:r>
      <w:r w:rsidR="00F30BA4" w:rsidRPr="009D2D95">
        <w:rPr>
          <w:rFonts w:ascii="Book Antiqua" w:eastAsia="Times-Roman" w:hAnsi="Book Antiqua" w:cs="Times-Roman"/>
          <w:color w:val="000000" w:themeColor="text1"/>
        </w:rPr>
        <w:t>and LN metastasis in</w:t>
      </w:r>
      <w:r w:rsidR="004C6C3D" w:rsidRPr="009D2D95">
        <w:rPr>
          <w:rFonts w:ascii="Book Antiqua" w:eastAsia="Times-Roman" w:hAnsi="Book Antiqua" w:cs="Times-Roman"/>
          <w:color w:val="000000" w:themeColor="text1"/>
        </w:rPr>
        <w:t xml:space="preserve"> </w:t>
      </w:r>
      <w:r w:rsidR="00151118" w:rsidRPr="009D2D95">
        <w:rPr>
          <w:rFonts w:ascii="Book Antiqua" w:eastAsia="Times-Roman" w:hAnsi="Book Antiqua" w:cs="Times-Roman"/>
          <w:color w:val="000000" w:themeColor="text1"/>
        </w:rPr>
        <w:t>EGC after year</w:t>
      </w:r>
      <w:r w:rsidR="00F30BA4" w:rsidRPr="009D2D95">
        <w:rPr>
          <w:rFonts w:ascii="Book Antiqua" w:eastAsia="Times-Roman" w:hAnsi="Book Antiqua" w:cs="Times-Roman"/>
          <w:color w:val="000000" w:themeColor="text1"/>
        </w:rPr>
        <w:t xml:space="preserve"> 2001</w:t>
      </w:r>
      <w:r w:rsidR="004C6C3D" w:rsidRPr="009D2D95">
        <w:rPr>
          <w:rFonts w:ascii="Book Antiqua" w:eastAsia="Times-Roman" w:hAnsi="Book Antiqua" w:cs="Times-Roman"/>
          <w:color w:val="000000" w:themeColor="text1"/>
        </w:rPr>
        <w:t>. From these articles, we selected 28 articles</w:t>
      </w:r>
      <w:r w:rsidR="008E1A05" w:rsidRPr="009D2D95">
        <w:rPr>
          <w:rFonts w:ascii="Book Antiqua" w:eastAsia="Times-Roman" w:hAnsi="Book Antiqua" w:cs="Times-Roman"/>
          <w:color w:val="000000" w:themeColor="text1"/>
        </w:rPr>
        <w:t xml:space="preserve"> (Table</w:t>
      </w:r>
      <w:r w:rsidR="00151118" w:rsidRPr="009D2D95">
        <w:rPr>
          <w:rFonts w:ascii="Book Antiqua" w:eastAsia="Times-Roman" w:hAnsi="Book Antiqua" w:cs="Times-Roman"/>
          <w:color w:val="000000" w:themeColor="text1"/>
        </w:rPr>
        <w:t xml:space="preserve"> </w:t>
      </w:r>
      <w:r w:rsidR="008E1A05" w:rsidRPr="009D2D95">
        <w:rPr>
          <w:rFonts w:ascii="Book Antiqua" w:eastAsia="Times-Roman" w:hAnsi="Book Antiqua" w:cs="Times-Roman"/>
          <w:color w:val="000000" w:themeColor="text1"/>
        </w:rPr>
        <w:t>1)</w:t>
      </w:r>
      <w:r w:rsidR="004C6C3D" w:rsidRPr="009D2D95">
        <w:rPr>
          <w:rFonts w:ascii="Book Antiqua" w:eastAsia="Times-Roman" w:hAnsi="Book Antiqua" w:cs="Times-Roman"/>
          <w:color w:val="000000" w:themeColor="text1"/>
        </w:rPr>
        <w:t xml:space="preserve">, which </w:t>
      </w:r>
      <w:r w:rsidR="00F30BA4" w:rsidRPr="009D2D95">
        <w:rPr>
          <w:rFonts w:ascii="Book Antiqua" w:eastAsia="Times-Roman" w:hAnsi="Book Antiqua" w:cs="Times-Roman"/>
          <w:color w:val="000000" w:themeColor="text1"/>
        </w:rPr>
        <w:t xml:space="preserve">investigated </w:t>
      </w:r>
      <w:r w:rsidR="00D562B4" w:rsidRPr="009D2D95">
        <w:rPr>
          <w:rFonts w:ascii="Book Antiqua" w:eastAsia="Times-Roman" w:hAnsi="Book Antiqua" w:cs="Times-Roman"/>
          <w:color w:val="000000" w:themeColor="text1"/>
        </w:rPr>
        <w:t>relationships</w:t>
      </w:r>
      <w:r w:rsidR="007A2F83" w:rsidRPr="009D2D95">
        <w:rPr>
          <w:rFonts w:ascii="Book Antiqua" w:eastAsia="Times-Roman" w:hAnsi="Book Antiqua" w:cs="Times-Roman"/>
          <w:color w:val="000000" w:themeColor="text1"/>
        </w:rPr>
        <w:t xml:space="preserve"> between </w:t>
      </w:r>
      <w:r w:rsidR="00F30BA4" w:rsidRPr="009D2D95">
        <w:rPr>
          <w:rFonts w:ascii="Book Antiqua" w:eastAsia="Times-Roman" w:hAnsi="Book Antiqua" w:cs="Times-Roman"/>
          <w:color w:val="000000" w:themeColor="text1"/>
        </w:rPr>
        <w:t xml:space="preserve">pathological </w:t>
      </w:r>
      <w:r w:rsidR="007A2F83" w:rsidRPr="009D2D95">
        <w:rPr>
          <w:rFonts w:ascii="Book Antiqua" w:eastAsia="Times-Roman" w:hAnsi="Book Antiqua" w:cs="Times-Roman"/>
          <w:color w:val="000000" w:themeColor="text1"/>
        </w:rPr>
        <w:t>risk factors and LN metastasis</w:t>
      </w:r>
      <w:r w:rsidR="00F30BA4" w:rsidRPr="009D2D95">
        <w:rPr>
          <w:rFonts w:ascii="Book Antiqua" w:eastAsia="Times-Roman" w:hAnsi="Book Antiqua" w:cs="Times-Roman"/>
          <w:color w:val="000000" w:themeColor="text1"/>
        </w:rPr>
        <w:t xml:space="preserve"> in EGC</w:t>
      </w:r>
      <w:r w:rsidR="00D562B4" w:rsidRPr="009D2D95">
        <w:rPr>
          <w:rFonts w:ascii="Book Antiqua" w:eastAsia="Times-Roman" w:hAnsi="Book Antiqua" w:cs="Times-Roman"/>
          <w:color w:val="000000" w:themeColor="text1"/>
        </w:rPr>
        <w:t xml:space="preserve"> at least using multiple variate analysis</w:t>
      </w:r>
      <w:r w:rsidR="007A2F83" w:rsidRPr="009D2D95">
        <w:rPr>
          <w:rFonts w:ascii="Book Antiqua" w:eastAsia="Times-Roman" w:hAnsi="Book Antiqua" w:cs="Times-Roman"/>
          <w:color w:val="000000" w:themeColor="text1"/>
        </w:rPr>
        <w:t>.</w:t>
      </w:r>
      <w:r w:rsidR="004C6C3D" w:rsidRPr="009D2D95">
        <w:rPr>
          <w:rFonts w:ascii="Book Antiqua" w:eastAsia="Times-Roman" w:hAnsi="Book Antiqua" w:cs="Times-Roman"/>
          <w:color w:val="000000" w:themeColor="text1"/>
        </w:rPr>
        <w:t xml:space="preserve"> </w:t>
      </w:r>
      <w:r w:rsidR="00714D1D" w:rsidRPr="009D2D95">
        <w:rPr>
          <w:rFonts w:ascii="Book Antiqua" w:eastAsia="Times-Roman" w:hAnsi="Book Antiqua" w:cs="Times-Roman"/>
          <w:color w:val="000000" w:themeColor="text1"/>
        </w:rPr>
        <w:t xml:space="preserve">Song </w:t>
      </w:r>
      <w:r w:rsidR="009D2D95" w:rsidRPr="009D2D95">
        <w:rPr>
          <w:rFonts w:ascii="Book Antiqua" w:eastAsia="Times-Italic" w:hAnsi="Book Antiqua" w:cs="Times-Italic"/>
          <w:i/>
          <w:iCs/>
          <w:color w:val="000000" w:themeColor="text1"/>
        </w:rPr>
        <w:t>et al</w:t>
      </w:r>
      <w:r w:rsidR="00F30BA4" w:rsidRPr="009D2D95">
        <w:rPr>
          <w:rFonts w:ascii="Book Antiqua" w:eastAsia="Times-Roman" w:hAnsi="Book Antiqua" w:cs="Times-Roman"/>
          <w:color w:val="000000" w:themeColor="text1"/>
          <w:vertAlign w:val="superscript"/>
        </w:rPr>
        <w:t xml:space="preserve">[21] </w:t>
      </w:r>
      <w:r w:rsidR="00714D1D" w:rsidRPr="009D2D95">
        <w:rPr>
          <w:rFonts w:ascii="Book Antiqua" w:eastAsia="Times-Roman" w:hAnsi="Book Antiqua" w:cs="Times-Roman"/>
          <w:color w:val="000000" w:themeColor="text1"/>
        </w:rPr>
        <w:t xml:space="preserve">have </w:t>
      </w:r>
      <w:r w:rsidR="00400C79" w:rsidRPr="009D2D95">
        <w:rPr>
          <w:rFonts w:ascii="Book Antiqua" w:eastAsia="Times-Roman" w:hAnsi="Book Antiqua" w:cs="Times-Roman"/>
          <w:color w:val="000000" w:themeColor="text1"/>
        </w:rPr>
        <w:t>demonstrated</w:t>
      </w:r>
      <w:r w:rsidR="00714D1D" w:rsidRPr="009D2D95">
        <w:rPr>
          <w:rFonts w:ascii="Book Antiqua" w:eastAsia="Times-Roman" w:hAnsi="Book Antiqua" w:cs="Times-Roman"/>
          <w:color w:val="000000" w:themeColor="text1"/>
        </w:rPr>
        <w:t xml:space="preserve"> </w:t>
      </w:r>
      <w:r w:rsidR="00D22ABD" w:rsidRPr="009D2D95">
        <w:rPr>
          <w:rFonts w:ascii="Book Antiqua" w:eastAsia="Times-Roman" w:hAnsi="Book Antiqua" w:cs="Times-Roman"/>
          <w:color w:val="000000" w:themeColor="text1"/>
        </w:rPr>
        <w:t>that increased submucosal vascularity, histological differentiation</w:t>
      </w:r>
      <w:r w:rsidR="00714D1D" w:rsidRPr="009D2D95">
        <w:rPr>
          <w:rFonts w:ascii="Book Antiqua" w:eastAsia="Times-Roman" w:hAnsi="Book Antiqua" w:cs="Times-Roman"/>
          <w:color w:val="000000" w:themeColor="text1"/>
        </w:rPr>
        <w:t xml:space="preserve">, invasion of tumor cells into the muscularis mucosae </w:t>
      </w:r>
      <w:r w:rsidR="00D22ABD" w:rsidRPr="009D2D95">
        <w:rPr>
          <w:rFonts w:ascii="Book Antiqua" w:eastAsia="Times-Roman" w:hAnsi="Book Antiqua" w:cs="Times-Roman"/>
          <w:color w:val="000000" w:themeColor="text1"/>
        </w:rPr>
        <w:t xml:space="preserve">had significant relation to </w:t>
      </w:r>
      <w:r w:rsidR="00400C79" w:rsidRPr="009D2D95">
        <w:rPr>
          <w:rFonts w:ascii="Book Antiqua" w:eastAsia="Times-Roman" w:hAnsi="Book Antiqua" w:cs="Times-Roman"/>
          <w:color w:val="000000" w:themeColor="text1"/>
        </w:rPr>
        <w:t>LN</w:t>
      </w:r>
      <w:r w:rsidR="00714D1D" w:rsidRPr="009D2D95">
        <w:rPr>
          <w:rFonts w:ascii="Book Antiqua" w:eastAsia="Times-Roman" w:hAnsi="Book Antiqua" w:cs="Times-Roman"/>
          <w:color w:val="000000" w:themeColor="text1"/>
        </w:rPr>
        <w:t xml:space="preserve"> </w:t>
      </w:r>
      <w:r w:rsidR="00400C79" w:rsidRPr="009D2D95">
        <w:rPr>
          <w:rFonts w:ascii="Book Antiqua" w:eastAsia="Times-Roman" w:hAnsi="Book Antiqua" w:cs="Times-Roman"/>
          <w:color w:val="000000" w:themeColor="text1"/>
        </w:rPr>
        <w:t>metastasis</w:t>
      </w:r>
      <w:r w:rsidR="00714D1D" w:rsidRPr="009D2D95">
        <w:rPr>
          <w:rFonts w:ascii="Book Antiqua" w:eastAsia="Times-Roman" w:hAnsi="Book Antiqua" w:cs="Times-Roman"/>
          <w:color w:val="000000" w:themeColor="text1"/>
        </w:rPr>
        <w:t xml:space="preserve"> </w:t>
      </w:r>
      <w:r w:rsidR="00400C79" w:rsidRPr="009D2D95">
        <w:rPr>
          <w:rFonts w:ascii="Book Antiqua" w:eastAsia="Times-Roman" w:hAnsi="Book Antiqua" w:cs="Times-Roman"/>
          <w:color w:val="000000" w:themeColor="text1"/>
        </w:rPr>
        <w:t xml:space="preserve">in </w:t>
      </w:r>
      <w:r w:rsidR="00714D1D" w:rsidRPr="009D2D95">
        <w:rPr>
          <w:rFonts w:ascii="Book Antiqua" w:eastAsia="Times-Roman" w:hAnsi="Book Antiqua" w:cs="Times-Roman"/>
          <w:color w:val="000000" w:themeColor="text1"/>
        </w:rPr>
        <w:t>i</w:t>
      </w:r>
      <w:r w:rsidR="00F30BA4" w:rsidRPr="009D2D95">
        <w:rPr>
          <w:rFonts w:ascii="Book Antiqua" w:eastAsia="Times-Roman" w:hAnsi="Book Antiqua" w:cs="Times-Roman"/>
          <w:color w:val="000000" w:themeColor="text1"/>
        </w:rPr>
        <w:t>ntramucosal gastric carcinoma</w:t>
      </w:r>
      <w:r w:rsidR="00714D1D" w:rsidRPr="009D2D95">
        <w:rPr>
          <w:rFonts w:ascii="Book Antiqua" w:eastAsia="Times-Roman" w:hAnsi="Book Antiqua" w:cs="Times-Roman"/>
          <w:color w:val="000000" w:themeColor="text1"/>
        </w:rPr>
        <w:t xml:space="preserve">. </w:t>
      </w:r>
      <w:r w:rsidR="00C4662E" w:rsidRPr="009D2D95">
        <w:rPr>
          <w:rFonts w:ascii="Book Antiqua" w:eastAsia="Times-Roman" w:hAnsi="Book Antiqua" w:cs="Times-Roman"/>
          <w:color w:val="000000" w:themeColor="text1"/>
        </w:rPr>
        <w:t>Depth of tumor invasion and t</w:t>
      </w:r>
      <w:r w:rsidR="00714D1D" w:rsidRPr="009D2D95">
        <w:rPr>
          <w:rFonts w:ascii="Book Antiqua" w:eastAsia="Times-Roman" w:hAnsi="Book Antiqua" w:cs="Times-Roman"/>
          <w:color w:val="000000" w:themeColor="text1"/>
        </w:rPr>
        <w:t xml:space="preserve">umor size </w:t>
      </w:r>
      <w:r w:rsidR="00C4662E" w:rsidRPr="009D2D95">
        <w:rPr>
          <w:rFonts w:ascii="Book Antiqua" w:eastAsia="Times-Roman" w:hAnsi="Book Antiqua" w:cs="Times-Roman"/>
          <w:color w:val="000000" w:themeColor="text1"/>
        </w:rPr>
        <w:t>had also</w:t>
      </w:r>
      <w:r w:rsidR="00400C79" w:rsidRPr="009D2D95">
        <w:rPr>
          <w:rFonts w:ascii="Book Antiqua" w:eastAsia="Times-Roman" w:hAnsi="Book Antiqua" w:cs="Times-Roman"/>
          <w:color w:val="000000" w:themeColor="text1"/>
        </w:rPr>
        <w:t xml:space="preserve"> </w:t>
      </w:r>
      <w:r w:rsidR="00C4662E" w:rsidRPr="009D2D95">
        <w:rPr>
          <w:rFonts w:ascii="Book Antiqua" w:eastAsia="Times-Roman" w:hAnsi="Book Antiqua" w:cs="Times-Roman"/>
          <w:color w:val="000000" w:themeColor="text1"/>
        </w:rPr>
        <w:t>significant</w:t>
      </w:r>
      <w:r w:rsidR="00714D1D" w:rsidRPr="009D2D95">
        <w:rPr>
          <w:rFonts w:ascii="Book Antiqua" w:eastAsia="Times-Roman" w:hAnsi="Book Antiqua" w:cs="Times-Roman"/>
          <w:color w:val="000000" w:themeColor="text1"/>
        </w:rPr>
        <w:t xml:space="preserve"> co</w:t>
      </w:r>
      <w:r w:rsidR="00C4662E" w:rsidRPr="009D2D95">
        <w:rPr>
          <w:rFonts w:ascii="Book Antiqua" w:eastAsia="Times-Roman" w:hAnsi="Book Antiqua" w:cs="Times-Roman"/>
          <w:color w:val="000000" w:themeColor="text1"/>
        </w:rPr>
        <w:t>rrelation</w:t>
      </w:r>
      <w:r w:rsidR="00714D1D" w:rsidRPr="009D2D95">
        <w:rPr>
          <w:rFonts w:ascii="Book Antiqua" w:eastAsia="Times-Roman" w:hAnsi="Book Antiqua" w:cs="Times-Roman"/>
          <w:color w:val="000000" w:themeColor="text1"/>
        </w:rPr>
        <w:t xml:space="preserve"> with </w:t>
      </w:r>
      <w:r w:rsidR="00400C79" w:rsidRPr="009D2D95">
        <w:rPr>
          <w:rFonts w:ascii="Book Antiqua" w:eastAsia="Times-Roman" w:hAnsi="Book Antiqua" w:cs="Times-Roman"/>
          <w:color w:val="000000" w:themeColor="text1"/>
        </w:rPr>
        <w:t>LN</w:t>
      </w:r>
      <w:r w:rsidR="004C3E07" w:rsidRPr="009D2D95">
        <w:rPr>
          <w:rFonts w:ascii="Book Antiqua" w:eastAsia="Times-Roman" w:hAnsi="Book Antiqua" w:cs="Times-Roman"/>
          <w:color w:val="000000" w:themeColor="text1"/>
        </w:rPr>
        <w:t xml:space="preserve"> </w:t>
      </w:r>
      <w:r w:rsidR="00540BBB" w:rsidRPr="009D2D95">
        <w:rPr>
          <w:rFonts w:ascii="Book Antiqua" w:eastAsia="Times-Roman" w:hAnsi="Book Antiqua" w:cs="Times-Roman"/>
          <w:color w:val="000000" w:themeColor="text1"/>
        </w:rPr>
        <w:t>metastasis</w:t>
      </w:r>
      <w:r w:rsidR="00C4662E" w:rsidRPr="009D2D95">
        <w:rPr>
          <w:rFonts w:ascii="Book Antiqua" w:eastAsia="Times-Roman" w:hAnsi="Book Antiqua" w:cs="Times-Roman"/>
          <w:color w:val="000000" w:themeColor="text1"/>
        </w:rPr>
        <w:t xml:space="preserve"> in EGC</w:t>
      </w:r>
      <w:r w:rsidR="009D2D95" w:rsidRPr="009D2D95">
        <w:rPr>
          <w:rFonts w:ascii="Book Antiqua" w:eastAsia="Times-Roman" w:hAnsi="Book Antiqua" w:cs="Times-Roman"/>
          <w:color w:val="000000" w:themeColor="text1"/>
          <w:vertAlign w:val="superscript"/>
        </w:rPr>
        <w:t>[22]</w:t>
      </w:r>
      <w:r w:rsidR="00CB66DD" w:rsidRPr="009D2D95">
        <w:rPr>
          <w:rFonts w:ascii="Book Antiqua" w:eastAsia="Times-Roman" w:hAnsi="Book Antiqua" w:cs="Times-Roman"/>
          <w:color w:val="000000" w:themeColor="text1"/>
        </w:rPr>
        <w:t>.</w:t>
      </w:r>
      <w:r w:rsidR="00540BBB" w:rsidRPr="009D2D95">
        <w:rPr>
          <w:rFonts w:ascii="Book Antiqua" w:eastAsia="Times-Roman" w:hAnsi="Book Antiqua" w:cs="Times-Roman"/>
          <w:color w:val="000000" w:themeColor="text1"/>
        </w:rPr>
        <w:t xml:space="preserve"> </w:t>
      </w:r>
      <w:r w:rsidR="00CB66DD" w:rsidRPr="009D2D95">
        <w:rPr>
          <w:rFonts w:ascii="Book Antiqua" w:eastAsia="Times-Roman" w:hAnsi="Book Antiqua" w:cs="Times-Roman"/>
          <w:color w:val="000000" w:themeColor="text1"/>
        </w:rPr>
        <w:t xml:space="preserve">Furthermore, </w:t>
      </w:r>
      <w:r w:rsidR="00714D1D" w:rsidRPr="009D2D95">
        <w:rPr>
          <w:rFonts w:ascii="Book Antiqua" w:eastAsia="Times-Roman" w:hAnsi="Book Antiqua" w:cs="Times-Roman"/>
          <w:color w:val="000000" w:themeColor="text1"/>
        </w:rPr>
        <w:t xml:space="preserve">An </w:t>
      </w:r>
      <w:r w:rsidR="009D2D95" w:rsidRPr="009D2D95">
        <w:rPr>
          <w:rFonts w:ascii="Book Antiqua" w:eastAsia="Times-Italic" w:hAnsi="Book Antiqua" w:cs="Times-Italic"/>
          <w:i/>
          <w:iCs/>
          <w:color w:val="000000" w:themeColor="text1"/>
        </w:rPr>
        <w:t>et al</w:t>
      </w:r>
      <w:r w:rsidR="00D562B4" w:rsidRPr="009D2D95">
        <w:rPr>
          <w:rFonts w:ascii="Book Antiqua" w:eastAsia="Times-Roman" w:hAnsi="Book Antiqua" w:cs="Times-Roman"/>
          <w:color w:val="000000" w:themeColor="text1"/>
          <w:vertAlign w:val="superscript"/>
        </w:rPr>
        <w:t>[</w:t>
      </w:r>
      <w:r w:rsidR="00644C08" w:rsidRPr="009D2D95">
        <w:rPr>
          <w:rFonts w:ascii="Book Antiqua" w:eastAsia="Times-Roman" w:hAnsi="Book Antiqua" w:cs="Times-Roman"/>
          <w:color w:val="000000" w:themeColor="text1"/>
          <w:vertAlign w:val="superscript"/>
        </w:rPr>
        <w:t>6</w:t>
      </w:r>
      <w:r w:rsidR="00D562B4" w:rsidRPr="009D2D95">
        <w:rPr>
          <w:rFonts w:ascii="Book Antiqua" w:eastAsia="Times-Roman" w:hAnsi="Book Antiqua" w:cs="Times-Roman"/>
          <w:color w:val="000000" w:themeColor="text1"/>
          <w:vertAlign w:val="superscript"/>
        </w:rPr>
        <w:t>]</w:t>
      </w:r>
      <w:r w:rsidR="00D562B4" w:rsidRPr="009D2D95">
        <w:rPr>
          <w:rFonts w:ascii="Book Antiqua" w:eastAsia="Times-Roman" w:hAnsi="Book Antiqua" w:cs="Times-Roman"/>
          <w:color w:val="000000" w:themeColor="text1"/>
        </w:rPr>
        <w:t xml:space="preserve"> </w:t>
      </w:r>
      <w:r w:rsidR="00714D1D" w:rsidRPr="009D2D95">
        <w:rPr>
          <w:rFonts w:ascii="Book Antiqua" w:eastAsia="Times-Roman" w:hAnsi="Book Antiqua" w:cs="Times-Roman"/>
          <w:color w:val="000000" w:themeColor="text1"/>
        </w:rPr>
        <w:t xml:space="preserve">also </w:t>
      </w:r>
      <w:r w:rsidR="00C4662E" w:rsidRPr="009D2D95">
        <w:rPr>
          <w:rFonts w:ascii="Book Antiqua" w:eastAsia="Times-Roman" w:hAnsi="Book Antiqua" w:cs="Times-Roman"/>
          <w:color w:val="000000" w:themeColor="text1"/>
        </w:rPr>
        <w:t>demonstrated</w:t>
      </w:r>
      <w:r w:rsidR="00714D1D" w:rsidRPr="009D2D95">
        <w:rPr>
          <w:rFonts w:ascii="Book Antiqua" w:eastAsia="Times-Roman" w:hAnsi="Book Antiqua" w:cs="Times-Roman"/>
          <w:color w:val="000000" w:themeColor="text1"/>
        </w:rPr>
        <w:t xml:space="preserve"> that lymphatic </w:t>
      </w:r>
      <w:r w:rsidR="00400C79" w:rsidRPr="009D2D95">
        <w:rPr>
          <w:rFonts w:ascii="Book Antiqua" w:eastAsia="Times-Roman" w:hAnsi="Book Antiqua" w:cs="Times-Roman"/>
          <w:color w:val="000000" w:themeColor="text1"/>
        </w:rPr>
        <w:t>system invasion</w:t>
      </w:r>
      <w:r w:rsidR="00714D1D" w:rsidRPr="009D2D95">
        <w:rPr>
          <w:rFonts w:ascii="Book Antiqua" w:eastAsia="Times-Roman" w:hAnsi="Book Antiqua" w:cs="Times-Roman"/>
          <w:color w:val="000000" w:themeColor="text1"/>
        </w:rPr>
        <w:t xml:space="preserve"> </w:t>
      </w:r>
      <w:r w:rsidR="00CB66DD" w:rsidRPr="009D2D95">
        <w:rPr>
          <w:rFonts w:ascii="Book Antiqua" w:eastAsia="Times-Roman" w:hAnsi="Book Antiqua" w:cs="Times-Roman"/>
          <w:color w:val="000000" w:themeColor="text1"/>
        </w:rPr>
        <w:t xml:space="preserve">and tumor size </w:t>
      </w:r>
      <w:r w:rsidR="00C4662E" w:rsidRPr="009D2D95">
        <w:rPr>
          <w:rFonts w:ascii="Book Antiqua" w:eastAsia="Times-Roman" w:hAnsi="Book Antiqua" w:cs="Times-Roman"/>
          <w:color w:val="000000" w:themeColor="text1"/>
        </w:rPr>
        <w:t xml:space="preserve">had strong relationship to </w:t>
      </w:r>
      <w:r w:rsidR="00400C79" w:rsidRPr="009D2D95">
        <w:rPr>
          <w:rFonts w:ascii="Book Antiqua" w:eastAsia="Times-Roman" w:hAnsi="Book Antiqua" w:cs="Times-Roman"/>
          <w:color w:val="000000" w:themeColor="text1"/>
        </w:rPr>
        <w:t xml:space="preserve">LN </w:t>
      </w:r>
      <w:r w:rsidR="00714D1D" w:rsidRPr="009D2D95">
        <w:rPr>
          <w:rFonts w:ascii="Book Antiqua" w:eastAsia="Times-Roman" w:hAnsi="Book Antiqua" w:cs="Times-Roman"/>
          <w:color w:val="000000" w:themeColor="text1"/>
        </w:rPr>
        <w:t xml:space="preserve">metastasis in </w:t>
      </w:r>
      <w:r w:rsidR="00C4662E" w:rsidRPr="009D2D95">
        <w:rPr>
          <w:rFonts w:ascii="Book Antiqua" w:eastAsia="Times-Roman" w:hAnsi="Book Antiqua" w:cs="Times-Roman"/>
          <w:color w:val="000000" w:themeColor="text1"/>
        </w:rPr>
        <w:t xml:space="preserve">submucosa invading </w:t>
      </w:r>
      <w:r w:rsidR="00714D1D" w:rsidRPr="009D2D95">
        <w:rPr>
          <w:rFonts w:ascii="Book Antiqua" w:eastAsia="Times-Roman" w:hAnsi="Book Antiqua" w:cs="Times-Roman"/>
          <w:color w:val="000000" w:themeColor="text1"/>
        </w:rPr>
        <w:t xml:space="preserve">EGC </w:t>
      </w:r>
      <w:r w:rsidR="00FD15EC" w:rsidRPr="009D2D95">
        <w:rPr>
          <w:rFonts w:ascii="Book Antiqua" w:eastAsia="Times-Roman" w:hAnsi="Book Antiqua" w:cs="Times-Roman"/>
          <w:color w:val="000000" w:themeColor="text1"/>
        </w:rPr>
        <w:t>with submucosal invasion</w:t>
      </w:r>
      <w:r w:rsidR="00714D1D" w:rsidRPr="009D2D95">
        <w:rPr>
          <w:rFonts w:ascii="Book Antiqua" w:eastAsia="Times-Roman" w:hAnsi="Book Antiqua" w:cs="Times-Roman"/>
          <w:color w:val="000000" w:themeColor="text1"/>
        </w:rPr>
        <w:t xml:space="preserve">. </w:t>
      </w:r>
      <w:r w:rsidR="00E3512A" w:rsidRPr="009D2D95">
        <w:rPr>
          <w:rFonts w:ascii="Book Antiqua" w:eastAsia="Times-Roman" w:hAnsi="Book Antiqua" w:cs="Times-Roman"/>
          <w:color w:val="000000" w:themeColor="text1"/>
        </w:rPr>
        <w:t xml:space="preserve">Of the 28 articles, 23 </w:t>
      </w:r>
      <w:r w:rsidR="000847DE" w:rsidRPr="009D2D95">
        <w:rPr>
          <w:rFonts w:ascii="Book Antiqua" w:eastAsia="Times-Roman" w:hAnsi="Book Antiqua" w:cs="Times-Roman"/>
          <w:color w:val="000000" w:themeColor="text1"/>
        </w:rPr>
        <w:t xml:space="preserve">(82.1%) </w:t>
      </w:r>
      <w:r w:rsidR="00E3512A" w:rsidRPr="009D2D95">
        <w:rPr>
          <w:rFonts w:ascii="Book Antiqua" w:eastAsia="Times-Roman" w:hAnsi="Book Antiqua" w:cs="Times-Roman"/>
          <w:color w:val="000000" w:themeColor="text1"/>
        </w:rPr>
        <w:t xml:space="preserve">authors concluded lymphatic invasion or lymphovascular invasion </w:t>
      </w:r>
      <w:r w:rsidR="00151118" w:rsidRPr="009D2D95">
        <w:rPr>
          <w:rFonts w:ascii="Book Antiqua" w:eastAsia="Times-Roman" w:hAnsi="Book Antiqua" w:cs="Times-Roman"/>
          <w:color w:val="000000" w:themeColor="text1"/>
        </w:rPr>
        <w:t>as</w:t>
      </w:r>
      <w:r w:rsidR="00E3512A" w:rsidRPr="009D2D95">
        <w:rPr>
          <w:rFonts w:ascii="Book Antiqua" w:eastAsia="Times-Roman" w:hAnsi="Book Antiqua" w:cs="Times-Roman"/>
          <w:color w:val="000000" w:themeColor="text1"/>
        </w:rPr>
        <w:t xml:space="preserve"> independent risk factor</w:t>
      </w:r>
      <w:r w:rsidR="00717085" w:rsidRPr="009D2D95">
        <w:rPr>
          <w:rFonts w:ascii="Book Antiqua" w:eastAsia="Times-Roman" w:hAnsi="Book Antiqua" w:cs="Times-Roman"/>
          <w:color w:val="000000" w:themeColor="text1"/>
        </w:rPr>
        <w:t>s</w:t>
      </w:r>
      <w:r w:rsidR="00E3512A" w:rsidRPr="009D2D95">
        <w:rPr>
          <w:rFonts w:ascii="Book Antiqua" w:eastAsia="Times-Roman" w:hAnsi="Book Antiqua" w:cs="Times-Roman"/>
          <w:color w:val="000000" w:themeColor="text1"/>
        </w:rPr>
        <w:t xml:space="preserve"> </w:t>
      </w:r>
      <w:r w:rsidR="00A42CD2" w:rsidRPr="009D2D95">
        <w:rPr>
          <w:rFonts w:ascii="Book Antiqua" w:eastAsia="Times-Roman" w:hAnsi="Book Antiqua" w:cs="Times-Roman"/>
          <w:color w:val="000000" w:themeColor="text1"/>
        </w:rPr>
        <w:t>for</w:t>
      </w:r>
      <w:r w:rsidR="00E3512A" w:rsidRPr="009D2D95">
        <w:rPr>
          <w:rFonts w:ascii="Book Antiqua" w:eastAsia="Times-Roman" w:hAnsi="Book Antiqua" w:cs="Times-Roman"/>
          <w:color w:val="000000" w:themeColor="text1"/>
        </w:rPr>
        <w:t xml:space="preserve"> LN metastasis and</w:t>
      </w:r>
      <w:r w:rsidR="00717085" w:rsidRPr="009D2D95">
        <w:rPr>
          <w:rFonts w:ascii="Book Antiqua" w:eastAsia="Times-Roman" w:hAnsi="Book Antiqua" w:cs="Times-Roman"/>
          <w:color w:val="000000" w:themeColor="text1"/>
        </w:rPr>
        <w:t xml:space="preserve"> tumor depth and tumor size were </w:t>
      </w:r>
      <w:r w:rsidR="000A3A52" w:rsidRPr="009D2D95">
        <w:rPr>
          <w:rFonts w:ascii="Book Antiqua" w:eastAsia="Times-Roman" w:hAnsi="Book Antiqua" w:cs="Times-Roman"/>
          <w:color w:val="000000" w:themeColor="text1"/>
        </w:rPr>
        <w:t xml:space="preserve">also </w:t>
      </w:r>
      <w:r w:rsidR="00717085" w:rsidRPr="009D2D95">
        <w:rPr>
          <w:rFonts w:ascii="Book Antiqua" w:eastAsia="Times-Roman" w:hAnsi="Book Antiqua" w:cs="Times-Roman"/>
          <w:color w:val="000000" w:themeColor="text1"/>
        </w:rPr>
        <w:t>confirmed as LN risk factors in 17</w:t>
      </w:r>
      <w:r w:rsidR="000847DE" w:rsidRPr="009D2D95">
        <w:rPr>
          <w:rFonts w:ascii="Book Antiqua" w:eastAsia="Times-Roman" w:hAnsi="Book Antiqua" w:cs="Times-Roman"/>
          <w:color w:val="000000" w:themeColor="text1"/>
        </w:rPr>
        <w:t xml:space="preserve"> (60.7%)</w:t>
      </w:r>
      <w:r w:rsidR="00717085" w:rsidRPr="009D2D95">
        <w:rPr>
          <w:rFonts w:ascii="Book Antiqua" w:eastAsia="Times-Roman" w:hAnsi="Book Antiqua" w:cs="Times-Roman"/>
          <w:color w:val="000000" w:themeColor="text1"/>
        </w:rPr>
        <w:t xml:space="preserve"> articles, respectively. </w:t>
      </w:r>
      <w:r w:rsidR="00E3512A" w:rsidRPr="009D2D95">
        <w:rPr>
          <w:rFonts w:ascii="Book Antiqua" w:eastAsia="Times-Roman" w:hAnsi="Book Antiqua" w:cs="Times-Roman"/>
          <w:color w:val="000000" w:themeColor="text1"/>
        </w:rPr>
        <w:t xml:space="preserve"> </w:t>
      </w:r>
      <w:r w:rsidR="00717085" w:rsidRPr="009D2D95">
        <w:rPr>
          <w:rFonts w:ascii="Book Antiqua" w:eastAsia="Times-Roman" w:hAnsi="Book Antiqua" w:cs="Times-Roman"/>
          <w:color w:val="000000" w:themeColor="text1"/>
        </w:rPr>
        <w:t xml:space="preserve">These results </w:t>
      </w:r>
      <w:r w:rsidR="000847DE" w:rsidRPr="009D2D95">
        <w:rPr>
          <w:rFonts w:ascii="Book Antiqua" w:eastAsia="Times-Roman" w:hAnsi="Book Antiqua" w:cs="Times-Roman"/>
          <w:color w:val="000000" w:themeColor="text1"/>
        </w:rPr>
        <w:t xml:space="preserve">are </w:t>
      </w:r>
      <w:r w:rsidR="000A3A52" w:rsidRPr="009D2D95">
        <w:rPr>
          <w:rFonts w:ascii="Book Antiqua" w:eastAsia="Times-Roman" w:hAnsi="Book Antiqua" w:cs="Times-Roman"/>
          <w:color w:val="000000" w:themeColor="text1"/>
        </w:rPr>
        <w:t xml:space="preserve">suggesting </w:t>
      </w:r>
      <w:r w:rsidR="000847DE" w:rsidRPr="009D2D95">
        <w:rPr>
          <w:rFonts w:ascii="Book Antiqua" w:eastAsia="Times-Roman" w:hAnsi="Book Antiqua" w:cs="Times-Roman"/>
          <w:color w:val="000000" w:themeColor="text1"/>
        </w:rPr>
        <w:t xml:space="preserve">that lymphovascular invasion, tumor depth and tumor size are strong </w:t>
      </w:r>
      <w:r w:rsidR="00151118" w:rsidRPr="009D2D95">
        <w:rPr>
          <w:rFonts w:ascii="Book Antiqua" w:eastAsia="Times-Roman" w:hAnsi="Book Antiqua" w:cs="Times-Roman"/>
          <w:color w:val="000000" w:themeColor="text1"/>
        </w:rPr>
        <w:t xml:space="preserve">predictors of </w:t>
      </w:r>
      <w:r w:rsidR="000847DE" w:rsidRPr="009D2D95">
        <w:rPr>
          <w:rFonts w:ascii="Book Antiqua" w:eastAsia="Times-Roman" w:hAnsi="Book Antiqua" w:cs="Times-Roman"/>
          <w:color w:val="000000" w:themeColor="text1"/>
        </w:rPr>
        <w:t xml:space="preserve">LN metastasis </w:t>
      </w:r>
      <w:r w:rsidR="00DF493D" w:rsidRPr="009D2D95">
        <w:rPr>
          <w:rFonts w:ascii="Book Antiqua" w:eastAsia="Times-Roman" w:hAnsi="Book Antiqua" w:cs="Times-Roman"/>
          <w:color w:val="000000" w:themeColor="text1"/>
        </w:rPr>
        <w:t>for EGC</w:t>
      </w:r>
      <w:r w:rsidR="000847DE" w:rsidRPr="009D2D95">
        <w:rPr>
          <w:rFonts w:ascii="Book Antiqua" w:eastAsia="Times-Roman" w:hAnsi="Book Antiqua" w:cs="Times-Roman"/>
          <w:color w:val="000000" w:themeColor="text1"/>
        </w:rPr>
        <w:t>.</w:t>
      </w:r>
      <w:r w:rsidR="00AE7BCF" w:rsidRPr="009D2D95">
        <w:rPr>
          <w:rFonts w:ascii="Book Antiqua" w:eastAsia="Times-Roman" w:hAnsi="Book Antiqua" w:cs="Times-Roman"/>
          <w:color w:val="000000" w:themeColor="text1"/>
        </w:rPr>
        <w:t xml:space="preserve"> Furthermore, </w:t>
      </w:r>
      <w:r w:rsidR="000847DE" w:rsidRPr="009D2D95">
        <w:rPr>
          <w:rFonts w:ascii="Book Antiqua" w:eastAsia="Times-Roman" w:hAnsi="Book Antiqua" w:cs="Times-Roman"/>
          <w:color w:val="000000" w:themeColor="text1"/>
        </w:rPr>
        <w:t xml:space="preserve">Fujii </w:t>
      </w:r>
      <w:r w:rsidR="009D2D95" w:rsidRPr="009D2D95">
        <w:rPr>
          <w:rFonts w:ascii="Book Antiqua" w:eastAsia="Times-Italic" w:hAnsi="Book Antiqua" w:cs="Times-Italic"/>
          <w:i/>
          <w:iCs/>
          <w:color w:val="000000" w:themeColor="text1"/>
        </w:rPr>
        <w:t>et al</w:t>
      </w:r>
      <w:r w:rsidR="000847DE" w:rsidRPr="009D2D95">
        <w:rPr>
          <w:rFonts w:ascii="Book Antiqua" w:eastAsia="Times-Roman" w:hAnsi="Book Antiqua" w:cs="Times-Roman"/>
          <w:color w:val="000000" w:themeColor="text1"/>
          <w:vertAlign w:val="superscript"/>
        </w:rPr>
        <w:t>[</w:t>
      </w:r>
      <w:r w:rsidR="00644C08" w:rsidRPr="009D2D95">
        <w:rPr>
          <w:rFonts w:ascii="Book Antiqua" w:eastAsia="Times-Roman" w:hAnsi="Book Antiqua" w:cs="Times-Roman"/>
          <w:color w:val="000000" w:themeColor="text1"/>
          <w:vertAlign w:val="superscript"/>
        </w:rPr>
        <w:t>23</w:t>
      </w:r>
      <w:r w:rsidR="000847DE" w:rsidRPr="009D2D95">
        <w:rPr>
          <w:rFonts w:ascii="Book Antiqua" w:eastAsia="Times-Roman" w:hAnsi="Book Antiqua" w:cs="Times-Roman"/>
          <w:color w:val="000000" w:themeColor="text1"/>
          <w:vertAlign w:val="superscript"/>
        </w:rPr>
        <w:t>]</w:t>
      </w:r>
      <w:r w:rsidR="000847DE" w:rsidRPr="009D2D95">
        <w:rPr>
          <w:rFonts w:ascii="Book Antiqua" w:eastAsia="Times-Roman" w:hAnsi="Book Antiqua" w:cs="Times-Roman"/>
          <w:color w:val="000000" w:themeColor="text1"/>
        </w:rPr>
        <w:t xml:space="preserve"> described that lymphatic invasion and absence of clear lymphoid follicle formation at the site of submucosal invasion (lymphocystic infiltration) were independent risk factors for </w:t>
      </w:r>
      <w:r w:rsidR="00292D9F" w:rsidRPr="009D2D95">
        <w:rPr>
          <w:rFonts w:ascii="Book Antiqua" w:eastAsia="Times-Roman" w:hAnsi="Book Antiqua" w:cs="Times-Roman"/>
          <w:color w:val="000000" w:themeColor="text1"/>
        </w:rPr>
        <w:t xml:space="preserve">LN </w:t>
      </w:r>
      <w:r w:rsidR="000847DE" w:rsidRPr="009D2D95">
        <w:rPr>
          <w:rFonts w:ascii="Book Antiqua" w:eastAsia="Times-Roman" w:hAnsi="Book Antiqua" w:cs="Times-Roman"/>
          <w:color w:val="000000" w:themeColor="text1"/>
        </w:rPr>
        <w:t xml:space="preserve">metastasis. </w:t>
      </w:r>
      <w:r w:rsidR="00AE7BCF" w:rsidRPr="009D2D95">
        <w:rPr>
          <w:rFonts w:ascii="Book Antiqua" w:hAnsi="Book Antiqua" w:cs="Arial"/>
          <w:color w:val="000000" w:themeColor="text1"/>
        </w:rPr>
        <w:t xml:space="preserve">Immunohistochemical (IH) research is also useful for predicting LN metastasis. </w:t>
      </w:r>
      <w:r w:rsidR="004A4333" w:rsidRPr="009D2D95">
        <w:rPr>
          <w:rFonts w:ascii="Book Antiqua" w:hAnsi="Book Antiqua" w:cs="Arial"/>
          <w:color w:val="000000" w:themeColor="text1"/>
        </w:rPr>
        <w:t xml:space="preserve">Yi Kim </w:t>
      </w:r>
      <w:r w:rsidR="009D2D95" w:rsidRPr="009D2D95">
        <w:rPr>
          <w:rFonts w:ascii="Book Antiqua" w:hAnsi="Book Antiqua" w:cs="Arial"/>
          <w:i/>
          <w:color w:val="000000" w:themeColor="text1"/>
        </w:rPr>
        <w:t>et al</w:t>
      </w:r>
      <w:r w:rsidR="00614048" w:rsidRPr="009D2D95">
        <w:rPr>
          <w:rFonts w:ascii="Book Antiqua" w:hAnsi="Book Antiqua" w:cs="Arial"/>
          <w:color w:val="000000" w:themeColor="text1"/>
          <w:vertAlign w:val="superscript"/>
        </w:rPr>
        <w:t>[</w:t>
      </w:r>
      <w:r w:rsidR="00644C08" w:rsidRPr="009D2D95">
        <w:rPr>
          <w:rFonts w:ascii="Book Antiqua" w:hAnsi="Book Antiqua" w:cs="Arial"/>
          <w:color w:val="000000" w:themeColor="text1"/>
          <w:vertAlign w:val="superscript"/>
        </w:rPr>
        <w:t>24</w:t>
      </w:r>
      <w:r w:rsidR="004A4333" w:rsidRPr="009D2D95">
        <w:rPr>
          <w:rFonts w:ascii="Book Antiqua" w:hAnsi="Book Antiqua" w:cs="Arial"/>
          <w:color w:val="000000" w:themeColor="text1"/>
          <w:vertAlign w:val="superscript"/>
        </w:rPr>
        <w:t>]</w:t>
      </w:r>
      <w:r w:rsidR="0021307E" w:rsidRPr="009D2D95">
        <w:rPr>
          <w:rFonts w:ascii="Book Antiqua" w:hAnsi="Book Antiqua" w:cs="Arial"/>
          <w:color w:val="000000" w:themeColor="text1"/>
        </w:rPr>
        <w:t xml:space="preserve"> </w:t>
      </w:r>
      <w:r w:rsidR="004A4333" w:rsidRPr="009D2D95">
        <w:rPr>
          <w:rFonts w:ascii="Book Antiqua" w:hAnsi="Book Antiqua" w:cs="Arial"/>
          <w:color w:val="000000" w:themeColor="text1"/>
        </w:rPr>
        <w:t xml:space="preserve">demonstrated </w:t>
      </w:r>
      <w:r w:rsidR="00A957F7" w:rsidRPr="009D2D95">
        <w:rPr>
          <w:rFonts w:ascii="Book Antiqua" w:hAnsi="Book Antiqua" w:cs="Arial"/>
          <w:color w:val="000000" w:themeColor="text1"/>
        </w:rPr>
        <w:t xml:space="preserve">that </w:t>
      </w:r>
      <w:r w:rsidR="007A2F83" w:rsidRPr="009D2D95">
        <w:rPr>
          <w:rFonts w:ascii="Book Antiqua" w:hAnsi="Book Antiqua" w:cs="Arial"/>
          <w:color w:val="000000" w:themeColor="text1"/>
        </w:rPr>
        <w:t xml:space="preserve">abnormal expression of </w:t>
      </w:r>
      <w:r w:rsidR="00A957F7" w:rsidRPr="009D2D95">
        <w:rPr>
          <w:rFonts w:ascii="Book Antiqua" w:hAnsi="Book Antiqua" w:cs="Arial"/>
          <w:color w:val="000000" w:themeColor="text1"/>
        </w:rPr>
        <w:t>E-cadherin and lymphatic invasion</w:t>
      </w:r>
      <w:r w:rsidR="004A4333" w:rsidRPr="009D2D95">
        <w:rPr>
          <w:rFonts w:ascii="Book Antiqua" w:hAnsi="Book Antiqua" w:cs="Arial"/>
          <w:color w:val="000000" w:themeColor="text1"/>
        </w:rPr>
        <w:t xml:space="preserve"> were independent, </w:t>
      </w:r>
      <w:r w:rsidR="004A4333" w:rsidRPr="009D2D95">
        <w:rPr>
          <w:rFonts w:ascii="Book Antiqua" w:hAnsi="Book Antiqua" w:cs="Arial"/>
          <w:color w:val="000000" w:themeColor="text1"/>
        </w:rPr>
        <w:lastRenderedPageBreak/>
        <w:t xml:space="preserve">statistically significant parameters </w:t>
      </w:r>
      <w:r w:rsidR="000A3A52" w:rsidRPr="009D2D95">
        <w:rPr>
          <w:rFonts w:ascii="Book Antiqua" w:hAnsi="Book Antiqua" w:cs="Arial"/>
          <w:color w:val="000000" w:themeColor="text1"/>
        </w:rPr>
        <w:t xml:space="preserve">which </w:t>
      </w:r>
      <w:r w:rsidR="00151118" w:rsidRPr="009D2D95">
        <w:rPr>
          <w:rFonts w:ascii="Book Antiqua" w:hAnsi="Book Antiqua" w:cs="Arial"/>
          <w:color w:val="000000" w:themeColor="text1"/>
        </w:rPr>
        <w:t xml:space="preserve">is </w:t>
      </w:r>
      <w:r w:rsidR="004A4333" w:rsidRPr="009D2D95">
        <w:rPr>
          <w:rFonts w:ascii="Book Antiqua" w:hAnsi="Book Antiqua" w:cs="Arial"/>
          <w:color w:val="000000" w:themeColor="text1"/>
        </w:rPr>
        <w:t>associa</w:t>
      </w:r>
      <w:r w:rsidR="00A957F7" w:rsidRPr="009D2D95">
        <w:rPr>
          <w:rFonts w:ascii="Book Antiqua" w:hAnsi="Book Antiqua" w:cs="Arial"/>
          <w:color w:val="000000" w:themeColor="text1"/>
        </w:rPr>
        <w:t xml:space="preserve">ted with </w:t>
      </w:r>
      <w:r w:rsidR="00FC5FF1" w:rsidRPr="009D2D95">
        <w:rPr>
          <w:rFonts w:ascii="Book Antiqua" w:hAnsi="Book Antiqua" w:cs="Times New Roman"/>
          <w:color w:val="000000" w:themeColor="text1"/>
        </w:rPr>
        <w:t>LN</w:t>
      </w:r>
      <w:r w:rsidR="00A957F7" w:rsidRPr="009D2D95">
        <w:rPr>
          <w:rFonts w:ascii="Book Antiqua" w:hAnsi="Book Antiqua" w:cs="Arial"/>
          <w:color w:val="000000" w:themeColor="text1"/>
        </w:rPr>
        <w:t xml:space="preserve"> metastasis for patients with EGC. </w:t>
      </w:r>
      <w:r w:rsidR="006C031F" w:rsidRPr="009D2D95">
        <w:rPr>
          <w:rFonts w:ascii="Book Antiqua" w:hAnsi="Book Antiqua" w:cs="Arial"/>
          <w:color w:val="000000" w:themeColor="text1"/>
        </w:rPr>
        <w:t xml:space="preserve">Recently, </w:t>
      </w:r>
      <w:hyperlink r:id="rId9" w:history="1">
        <w:r w:rsidR="009D2D95">
          <w:rPr>
            <w:rFonts w:ascii="Book Antiqua" w:hAnsi="Book Antiqua" w:cs="Arial"/>
            <w:color w:val="000000" w:themeColor="text1"/>
          </w:rPr>
          <w:t>Park</w:t>
        </w:r>
      </w:hyperlink>
      <w:r w:rsidR="006C031F" w:rsidRPr="009D2D95">
        <w:rPr>
          <w:rFonts w:ascii="Book Antiqua" w:hAnsi="Book Antiqua" w:cs="Arial"/>
          <w:color w:val="000000" w:themeColor="text1"/>
        </w:rPr>
        <w:t xml:space="preserve"> </w:t>
      </w:r>
      <w:r w:rsidR="009D2D95" w:rsidRPr="009D2D95">
        <w:rPr>
          <w:rFonts w:ascii="Book Antiqua" w:hAnsi="Book Antiqua" w:cs="Arial"/>
          <w:i/>
          <w:color w:val="000000" w:themeColor="text1"/>
        </w:rPr>
        <w:t>et al</w:t>
      </w:r>
      <w:r w:rsidR="00614048" w:rsidRPr="009D2D95">
        <w:rPr>
          <w:rFonts w:ascii="Book Antiqua" w:hAnsi="Book Antiqua" w:cs="Arial"/>
          <w:color w:val="000000" w:themeColor="text1"/>
          <w:vertAlign w:val="superscript"/>
        </w:rPr>
        <w:t>[</w:t>
      </w:r>
      <w:r w:rsidR="00644C08" w:rsidRPr="009D2D95">
        <w:rPr>
          <w:rFonts w:ascii="Book Antiqua" w:hAnsi="Book Antiqua" w:cs="Arial"/>
          <w:color w:val="000000" w:themeColor="text1"/>
          <w:vertAlign w:val="superscript"/>
        </w:rPr>
        <w:t>25</w:t>
      </w:r>
      <w:r w:rsidR="006C031F" w:rsidRPr="009D2D95">
        <w:rPr>
          <w:rFonts w:ascii="Book Antiqua" w:hAnsi="Book Antiqua" w:cs="Arial"/>
          <w:color w:val="000000" w:themeColor="text1"/>
          <w:vertAlign w:val="superscript"/>
        </w:rPr>
        <w:t>]</w:t>
      </w:r>
      <w:r w:rsidR="006C031F" w:rsidRPr="009D2D95">
        <w:rPr>
          <w:rFonts w:ascii="Book Antiqua" w:hAnsi="Book Antiqua" w:cs="Arial"/>
          <w:color w:val="000000" w:themeColor="text1"/>
        </w:rPr>
        <w:t xml:space="preserve"> </w:t>
      </w:r>
      <w:r w:rsidR="00B05D18" w:rsidRPr="009D2D95">
        <w:rPr>
          <w:rFonts w:ascii="Book Antiqua" w:hAnsi="Book Antiqua" w:cs="Arial"/>
          <w:color w:val="000000" w:themeColor="text1"/>
        </w:rPr>
        <w:t>revealed not only</w:t>
      </w:r>
      <w:r w:rsidR="006C031F" w:rsidRPr="009D2D95">
        <w:rPr>
          <w:rFonts w:ascii="Book Antiqua" w:hAnsi="Book Antiqua" w:cs="Arial"/>
          <w:color w:val="000000" w:themeColor="text1"/>
        </w:rPr>
        <w:t xml:space="preserve"> la</w:t>
      </w:r>
      <w:r w:rsidR="009D2D95">
        <w:rPr>
          <w:rFonts w:ascii="Book Antiqua" w:hAnsi="Book Antiqua" w:cs="Arial"/>
          <w:color w:val="000000" w:themeColor="text1"/>
        </w:rPr>
        <w:t>rger tumor size (greater than 2</w:t>
      </w:r>
      <w:r w:rsidR="009D2D95">
        <w:rPr>
          <w:rFonts w:ascii="Book Antiqua" w:eastAsia="SimSun" w:hAnsi="Book Antiqua" w:cs="Arial" w:hint="eastAsia"/>
          <w:color w:val="000000" w:themeColor="text1"/>
          <w:lang w:eastAsia="zh-CN"/>
        </w:rPr>
        <w:t xml:space="preserve"> </w:t>
      </w:r>
      <w:r w:rsidR="006C031F" w:rsidRPr="009D2D95">
        <w:rPr>
          <w:rFonts w:ascii="Book Antiqua" w:hAnsi="Book Antiqua" w:cs="Arial"/>
          <w:color w:val="000000" w:themeColor="text1"/>
        </w:rPr>
        <w:t>cm), deeper level of submucosal invasion, lymphovascular invasion</w:t>
      </w:r>
      <w:r w:rsidR="00B05D18" w:rsidRPr="009D2D95">
        <w:rPr>
          <w:rFonts w:ascii="Book Antiqua" w:hAnsi="Book Antiqua" w:cs="Arial"/>
          <w:color w:val="000000" w:themeColor="text1"/>
        </w:rPr>
        <w:t xml:space="preserve"> but also </w:t>
      </w:r>
      <w:r w:rsidR="006C031F" w:rsidRPr="009D2D95">
        <w:rPr>
          <w:rFonts w:ascii="Book Antiqua" w:hAnsi="Book Antiqua" w:cs="Arial"/>
          <w:color w:val="000000" w:themeColor="text1"/>
        </w:rPr>
        <w:t>Epstein-Barr virus negativity were independent risk factors for LNM in submucosa invaded EGC using a large series (</w:t>
      </w:r>
      <w:r w:rsidR="006C031F" w:rsidRPr="009D2D95">
        <w:rPr>
          <w:rFonts w:ascii="Book Antiqua" w:hAnsi="Book Antiqua" w:cs="Arial"/>
          <w:i/>
          <w:color w:val="000000" w:themeColor="text1"/>
        </w:rPr>
        <w:t>n</w:t>
      </w:r>
      <w:r w:rsidR="009D2D95">
        <w:rPr>
          <w:rFonts w:ascii="Book Antiqua" w:eastAsia="SimSun" w:hAnsi="Book Antiqua" w:cs="Arial" w:hint="eastAsia"/>
          <w:color w:val="000000" w:themeColor="text1"/>
          <w:lang w:eastAsia="zh-CN"/>
        </w:rPr>
        <w:t xml:space="preserve"> </w:t>
      </w:r>
      <w:r w:rsidR="006C031F" w:rsidRPr="009D2D95">
        <w:rPr>
          <w:rFonts w:ascii="Book Antiqua" w:hAnsi="Book Antiqua" w:cs="Arial"/>
          <w:color w:val="000000" w:themeColor="text1"/>
        </w:rPr>
        <w:t>=</w:t>
      </w:r>
      <w:r w:rsidR="009D2D95">
        <w:rPr>
          <w:rFonts w:ascii="Book Antiqua" w:eastAsia="SimSun" w:hAnsi="Book Antiqua" w:cs="Arial" w:hint="eastAsia"/>
          <w:color w:val="000000" w:themeColor="text1"/>
          <w:lang w:eastAsia="zh-CN"/>
        </w:rPr>
        <w:t xml:space="preserve"> </w:t>
      </w:r>
      <w:r w:rsidR="006C031F" w:rsidRPr="009D2D95">
        <w:rPr>
          <w:rFonts w:ascii="Book Antiqua" w:hAnsi="Book Antiqua" w:cs="Arial"/>
          <w:color w:val="000000" w:themeColor="text1"/>
        </w:rPr>
        <w:t xml:space="preserve">756) of </w:t>
      </w:r>
      <w:r w:rsidR="00B05D18" w:rsidRPr="009D2D95">
        <w:rPr>
          <w:rFonts w:ascii="Book Antiqua" w:hAnsi="Book Antiqua" w:cs="Arial"/>
          <w:color w:val="000000" w:themeColor="text1"/>
        </w:rPr>
        <w:t xml:space="preserve">patients with </w:t>
      </w:r>
      <w:r w:rsidR="006C031F" w:rsidRPr="009D2D95">
        <w:rPr>
          <w:rFonts w:ascii="Book Antiqua" w:hAnsi="Book Antiqua" w:cs="Arial"/>
          <w:color w:val="000000" w:themeColor="text1"/>
        </w:rPr>
        <w:t>EGC.</w:t>
      </w:r>
      <w:r w:rsidR="007A2F83" w:rsidRPr="009D2D95">
        <w:rPr>
          <w:rFonts w:ascii="Book Antiqua" w:hAnsi="Book Antiqua" w:cs="Arial"/>
          <w:color w:val="000000" w:themeColor="text1"/>
        </w:rPr>
        <w:t xml:space="preserve"> In addition, </w:t>
      </w:r>
      <w:r w:rsidR="003B1A6C" w:rsidRPr="009D2D95">
        <w:rPr>
          <w:rFonts w:ascii="Book Antiqua" w:hAnsi="Book Antiqua" w:cs="Arial"/>
          <w:color w:val="000000" w:themeColor="text1"/>
        </w:rPr>
        <w:t xml:space="preserve">Amioka </w:t>
      </w:r>
      <w:r w:rsidR="009D2D95" w:rsidRPr="009D2D95">
        <w:rPr>
          <w:rFonts w:ascii="Book Antiqua" w:hAnsi="Book Antiqua" w:cs="Arial"/>
          <w:i/>
          <w:color w:val="000000" w:themeColor="text1"/>
        </w:rPr>
        <w:t>et al</w:t>
      </w:r>
      <w:r w:rsidR="003B1A6C" w:rsidRPr="00FC5FF1">
        <w:rPr>
          <w:rFonts w:ascii="Book Antiqua" w:hAnsi="Book Antiqua" w:cs="Arial"/>
          <w:color w:val="000000" w:themeColor="text1"/>
          <w:vertAlign w:val="superscript"/>
        </w:rPr>
        <w:t>[</w:t>
      </w:r>
      <w:r w:rsidR="00644C08" w:rsidRPr="00FC5FF1">
        <w:rPr>
          <w:rFonts w:ascii="Book Antiqua" w:hAnsi="Book Antiqua" w:cs="Arial"/>
          <w:color w:val="000000" w:themeColor="text1"/>
          <w:vertAlign w:val="superscript"/>
        </w:rPr>
        <w:t>26</w:t>
      </w:r>
      <w:r w:rsidR="003B1A6C" w:rsidRPr="00FC5FF1">
        <w:rPr>
          <w:rFonts w:ascii="Book Antiqua" w:hAnsi="Book Antiqua" w:cs="Arial"/>
          <w:color w:val="000000" w:themeColor="text1"/>
          <w:vertAlign w:val="superscript"/>
        </w:rPr>
        <w:t>]</w:t>
      </w:r>
      <w:r w:rsidR="00DB4604" w:rsidRPr="00FC5FF1">
        <w:rPr>
          <w:rFonts w:ascii="Book Antiqua" w:hAnsi="Book Antiqua" w:cs="Arial"/>
          <w:color w:val="000000" w:themeColor="text1"/>
          <w:vertAlign w:val="superscript"/>
        </w:rPr>
        <w:t xml:space="preserve"> </w:t>
      </w:r>
      <w:r w:rsidR="00DB4604" w:rsidRPr="009D2D95">
        <w:rPr>
          <w:rFonts w:ascii="Book Antiqua" w:hAnsi="Book Antiqua" w:cs="Arial"/>
          <w:color w:val="000000" w:themeColor="text1"/>
        </w:rPr>
        <w:t xml:space="preserve">investigated </w:t>
      </w:r>
      <w:r w:rsidR="00D562B4" w:rsidRPr="009D2D95">
        <w:rPr>
          <w:rFonts w:ascii="Book Antiqua" w:hAnsi="Book Antiqua" w:cs="Arial"/>
          <w:color w:val="000000" w:themeColor="text1"/>
        </w:rPr>
        <w:t>clinico</w:t>
      </w:r>
      <w:r w:rsidR="00DB4604" w:rsidRPr="009D2D95">
        <w:rPr>
          <w:rFonts w:ascii="Book Antiqua" w:hAnsi="Book Antiqua" w:cs="Arial"/>
          <w:color w:val="000000" w:themeColor="text1"/>
        </w:rPr>
        <w:t xml:space="preserve">pathological relationship between Vascular Endothelial Growth Factor (VEGF) – C </w:t>
      </w:r>
      <w:r w:rsidR="00A42CD2" w:rsidRPr="009D2D95">
        <w:rPr>
          <w:rFonts w:ascii="Book Antiqua" w:hAnsi="Book Antiqua" w:cs="Arial"/>
          <w:color w:val="000000" w:themeColor="text1"/>
        </w:rPr>
        <w:t xml:space="preserve">expression in </w:t>
      </w:r>
      <w:r w:rsidR="00DB4604" w:rsidRPr="009D2D95">
        <w:rPr>
          <w:rFonts w:ascii="Book Antiqua" w:hAnsi="Book Antiqua" w:cs="Arial"/>
          <w:color w:val="000000" w:themeColor="text1"/>
        </w:rPr>
        <w:t>submucosa-invading gastric carcinoma</w:t>
      </w:r>
      <w:r w:rsidR="00A42CD2" w:rsidRPr="009D2D95">
        <w:rPr>
          <w:rFonts w:ascii="Book Antiqua" w:hAnsi="Book Antiqua" w:cs="Arial"/>
          <w:color w:val="000000" w:themeColor="text1"/>
        </w:rPr>
        <w:t xml:space="preserve"> and LN metastasis.</w:t>
      </w:r>
      <w:r w:rsidR="00DB4604" w:rsidRPr="009D2D95">
        <w:rPr>
          <w:rFonts w:ascii="Book Antiqua" w:hAnsi="Book Antiqua" w:cs="Arial"/>
          <w:color w:val="000000" w:themeColor="text1"/>
        </w:rPr>
        <w:t xml:space="preserve"> </w:t>
      </w:r>
      <w:r w:rsidR="00A42CD2" w:rsidRPr="009D2D95">
        <w:rPr>
          <w:rFonts w:ascii="Book Antiqua" w:hAnsi="Book Antiqua" w:cs="Arial"/>
          <w:color w:val="000000" w:themeColor="text1"/>
        </w:rPr>
        <w:t>T</w:t>
      </w:r>
      <w:r w:rsidR="00DB4604" w:rsidRPr="009D2D95">
        <w:rPr>
          <w:rFonts w:ascii="Book Antiqua" w:hAnsi="Book Antiqua" w:cs="Arial"/>
          <w:color w:val="000000" w:themeColor="text1"/>
        </w:rPr>
        <w:t>he</w:t>
      </w:r>
      <w:r w:rsidR="00E3512A" w:rsidRPr="009D2D95">
        <w:rPr>
          <w:rFonts w:ascii="Book Antiqua" w:hAnsi="Book Antiqua" w:cs="Arial"/>
          <w:color w:val="000000" w:themeColor="text1"/>
        </w:rPr>
        <w:t>y</w:t>
      </w:r>
      <w:r w:rsidR="00DB4604" w:rsidRPr="009D2D95">
        <w:rPr>
          <w:rFonts w:ascii="Book Antiqua" w:hAnsi="Book Antiqua" w:cs="Arial"/>
          <w:color w:val="000000" w:themeColor="text1"/>
        </w:rPr>
        <w:t xml:space="preserve"> demonstrated VEGF-C expression in submucosa-invading gastric carcinoma </w:t>
      </w:r>
      <w:r w:rsidR="00C4662E" w:rsidRPr="009D2D95">
        <w:rPr>
          <w:rFonts w:ascii="Book Antiqua" w:hAnsi="Book Antiqua" w:cs="Arial"/>
          <w:color w:val="000000" w:themeColor="text1"/>
        </w:rPr>
        <w:t>had significant correlation to</w:t>
      </w:r>
      <w:r w:rsidR="00DB4604" w:rsidRPr="009D2D95">
        <w:rPr>
          <w:rFonts w:ascii="Book Antiqua" w:hAnsi="Book Antiqua" w:cs="Arial"/>
          <w:color w:val="000000" w:themeColor="text1"/>
        </w:rPr>
        <w:t xml:space="preserve"> LN metastasis.</w:t>
      </w:r>
    </w:p>
    <w:p w:rsidR="00FC5FF1" w:rsidRDefault="00FC5FF1" w:rsidP="009706FB">
      <w:pPr>
        <w:autoSpaceDE w:val="0"/>
        <w:autoSpaceDN w:val="0"/>
        <w:adjustRightInd w:val="0"/>
        <w:snapToGrid w:val="0"/>
        <w:spacing w:line="360" w:lineRule="auto"/>
        <w:rPr>
          <w:rFonts w:ascii="Book Antiqua" w:eastAsia="SimSun" w:hAnsi="Book Antiqua" w:cs="Times-Italic"/>
          <w:b/>
          <w:iCs/>
          <w:color w:val="000000" w:themeColor="text1"/>
          <w:kern w:val="0"/>
          <w:sz w:val="24"/>
          <w:szCs w:val="24"/>
          <w:lang w:eastAsia="zh-CN"/>
        </w:rPr>
      </w:pPr>
    </w:p>
    <w:p w:rsidR="004B6CE3" w:rsidRPr="00FC5FF1" w:rsidRDefault="00FC5FF1" w:rsidP="009706FB">
      <w:pPr>
        <w:autoSpaceDE w:val="0"/>
        <w:autoSpaceDN w:val="0"/>
        <w:adjustRightInd w:val="0"/>
        <w:snapToGrid w:val="0"/>
        <w:spacing w:line="360" w:lineRule="auto"/>
        <w:rPr>
          <w:rFonts w:ascii="Book Antiqua" w:eastAsia="Times-Italic" w:hAnsi="Book Antiqua" w:cs="Times-Italic"/>
          <w:b/>
          <w:iCs/>
          <w:caps/>
          <w:color w:val="000000" w:themeColor="text1"/>
          <w:kern w:val="0"/>
          <w:sz w:val="24"/>
          <w:szCs w:val="24"/>
        </w:rPr>
      </w:pPr>
      <w:r w:rsidRPr="00FC5FF1">
        <w:rPr>
          <w:rFonts w:ascii="Book Antiqua" w:eastAsia="Times-Italic" w:hAnsi="Book Antiqua" w:cs="Times-Italic"/>
          <w:b/>
          <w:iCs/>
          <w:caps/>
          <w:color w:val="000000" w:themeColor="text1"/>
          <w:kern w:val="0"/>
          <w:sz w:val="24"/>
          <w:szCs w:val="24"/>
        </w:rPr>
        <w:t>LN</w:t>
      </w:r>
      <w:r w:rsidR="004B6CE3" w:rsidRPr="00FC5FF1">
        <w:rPr>
          <w:rFonts w:ascii="Book Antiqua" w:eastAsia="Times-Italic" w:hAnsi="Book Antiqua" w:cs="Times-Italic"/>
          <w:b/>
          <w:iCs/>
          <w:caps/>
          <w:color w:val="000000" w:themeColor="text1"/>
          <w:kern w:val="0"/>
          <w:sz w:val="24"/>
          <w:szCs w:val="24"/>
        </w:rPr>
        <w:t xml:space="preserve"> metastasis</w:t>
      </w:r>
      <w:r w:rsidR="004C6C3D" w:rsidRPr="00FC5FF1">
        <w:rPr>
          <w:rFonts w:ascii="Book Antiqua" w:eastAsia="Times-Italic" w:hAnsi="Book Antiqua" w:cs="Times-Italic"/>
          <w:b/>
          <w:iCs/>
          <w:caps/>
          <w:color w:val="000000" w:themeColor="text1"/>
          <w:kern w:val="0"/>
          <w:sz w:val="24"/>
          <w:szCs w:val="24"/>
        </w:rPr>
        <w:t xml:space="preserve"> predicting score </w:t>
      </w:r>
    </w:p>
    <w:p w:rsidR="0017021C" w:rsidRPr="00FC5FF1" w:rsidRDefault="00FC5FF1" w:rsidP="009706FB">
      <w:pPr>
        <w:autoSpaceDE w:val="0"/>
        <w:autoSpaceDN w:val="0"/>
        <w:adjustRightInd w:val="0"/>
        <w:snapToGrid w:val="0"/>
        <w:spacing w:line="360" w:lineRule="auto"/>
        <w:rPr>
          <w:rFonts w:ascii="Book Antiqua" w:eastAsia="Times-Roman" w:hAnsi="Book Antiqua" w:cs="Times-Roman"/>
          <w:color w:val="000000" w:themeColor="text1"/>
          <w:kern w:val="0"/>
          <w:sz w:val="24"/>
          <w:szCs w:val="24"/>
        </w:rPr>
      </w:pPr>
      <w:r>
        <w:rPr>
          <w:rFonts w:ascii="Book Antiqua" w:eastAsia="SimSun" w:hAnsi="Book Antiqua" w:cs="Times-Italic" w:hint="eastAsia"/>
          <w:iCs/>
          <w:color w:val="000000" w:themeColor="text1"/>
          <w:kern w:val="0"/>
          <w:sz w:val="24"/>
          <w:szCs w:val="24"/>
          <w:lang w:eastAsia="zh-CN"/>
        </w:rPr>
        <w:t>One hundred forty-five</w:t>
      </w:r>
      <w:r w:rsidR="005D08FA" w:rsidRPr="009D2D95">
        <w:rPr>
          <w:rFonts w:ascii="Book Antiqua" w:eastAsia="Times-Italic" w:hAnsi="Book Antiqua" w:cs="Times-Italic"/>
          <w:iCs/>
          <w:color w:val="000000" w:themeColor="text1"/>
          <w:kern w:val="0"/>
          <w:sz w:val="24"/>
          <w:szCs w:val="24"/>
        </w:rPr>
        <w:t xml:space="preserve"> consecutive patients with </w:t>
      </w:r>
      <w:r w:rsidR="002D218E" w:rsidRPr="009D2D95">
        <w:rPr>
          <w:rFonts w:ascii="Book Antiqua" w:eastAsia="Times-Italic" w:hAnsi="Book Antiqua" w:cs="Times-Italic"/>
          <w:iCs/>
          <w:color w:val="000000" w:themeColor="text1"/>
          <w:kern w:val="0"/>
          <w:sz w:val="24"/>
          <w:szCs w:val="24"/>
        </w:rPr>
        <w:t xml:space="preserve">submucosa-invaded </w:t>
      </w:r>
      <w:r w:rsidR="005D08FA" w:rsidRPr="009D2D95">
        <w:rPr>
          <w:rFonts w:ascii="Book Antiqua" w:eastAsia="Times-Italic" w:hAnsi="Book Antiqua" w:cs="Times-Italic"/>
          <w:iCs/>
          <w:color w:val="000000" w:themeColor="text1"/>
          <w:kern w:val="0"/>
          <w:sz w:val="24"/>
          <w:szCs w:val="24"/>
        </w:rPr>
        <w:t xml:space="preserve">EGC </w:t>
      </w:r>
      <w:r w:rsidR="0045067D" w:rsidRPr="009D2D95">
        <w:rPr>
          <w:rFonts w:ascii="Book Antiqua" w:eastAsia="Times-Italic" w:hAnsi="Book Antiqua" w:cs="Times-Italic"/>
          <w:iCs/>
          <w:color w:val="000000" w:themeColor="text1"/>
          <w:kern w:val="0"/>
          <w:sz w:val="24"/>
          <w:szCs w:val="24"/>
        </w:rPr>
        <w:t xml:space="preserve">were analyzed </w:t>
      </w:r>
      <w:r w:rsidR="005D08FA" w:rsidRPr="009D2D95">
        <w:rPr>
          <w:rFonts w:ascii="Book Antiqua" w:eastAsia="Times-Italic" w:hAnsi="Book Antiqua" w:cs="Times-Italic"/>
          <w:iCs/>
          <w:color w:val="000000" w:themeColor="text1"/>
          <w:kern w:val="0"/>
          <w:sz w:val="24"/>
          <w:szCs w:val="24"/>
        </w:rPr>
        <w:t>using</w:t>
      </w:r>
      <w:r w:rsidR="002D218E" w:rsidRPr="009D2D95">
        <w:rPr>
          <w:rFonts w:ascii="Book Antiqua" w:eastAsia="Times-Italic" w:hAnsi="Book Antiqua" w:cs="Times-Italic"/>
          <w:iCs/>
          <w:color w:val="000000" w:themeColor="text1"/>
          <w:kern w:val="0"/>
          <w:sz w:val="24"/>
          <w:szCs w:val="24"/>
        </w:rPr>
        <w:t xml:space="preserve"> </w:t>
      </w:r>
      <w:r w:rsidR="00073539" w:rsidRPr="009D2D95">
        <w:rPr>
          <w:rFonts w:ascii="Book Antiqua" w:eastAsia="Times-Italic" w:hAnsi="Book Antiqua" w:cs="Times-Italic"/>
          <w:iCs/>
          <w:color w:val="000000" w:themeColor="text1"/>
          <w:kern w:val="0"/>
          <w:sz w:val="24"/>
          <w:szCs w:val="24"/>
        </w:rPr>
        <w:t>m</w:t>
      </w:r>
      <w:r w:rsidR="005D08FA" w:rsidRPr="009D2D95">
        <w:rPr>
          <w:rFonts w:ascii="Book Antiqua" w:eastAsia="Times-Italic" w:hAnsi="Book Antiqua" w:cs="Times-Italic"/>
          <w:iCs/>
          <w:color w:val="000000" w:themeColor="text1"/>
          <w:kern w:val="0"/>
          <w:sz w:val="24"/>
          <w:szCs w:val="24"/>
        </w:rPr>
        <w:t>ultivariate analysis</w:t>
      </w:r>
      <w:r w:rsidR="00151118" w:rsidRPr="009D2D95">
        <w:rPr>
          <w:rFonts w:ascii="Book Antiqua" w:eastAsia="Times-Italic" w:hAnsi="Book Antiqua" w:cs="Times-Italic"/>
          <w:iCs/>
          <w:color w:val="000000" w:themeColor="text1"/>
          <w:kern w:val="0"/>
          <w:sz w:val="24"/>
          <w:szCs w:val="24"/>
        </w:rPr>
        <w:t>,</w:t>
      </w:r>
      <w:r w:rsidR="005D08FA" w:rsidRPr="009D2D95">
        <w:rPr>
          <w:rFonts w:ascii="Book Antiqua" w:eastAsia="Times-Italic" w:hAnsi="Book Antiqua" w:cs="Times-Italic"/>
          <w:iCs/>
          <w:color w:val="000000" w:themeColor="text1"/>
          <w:kern w:val="0"/>
          <w:sz w:val="24"/>
          <w:szCs w:val="24"/>
        </w:rPr>
        <w:t xml:space="preserve"> and a formula which predicts</w:t>
      </w:r>
      <w:r w:rsidR="0045067D" w:rsidRPr="009D2D95">
        <w:rPr>
          <w:rFonts w:ascii="Book Antiqua" w:eastAsia="Times-Italic" w:hAnsi="Book Antiqua" w:cs="Times-Italic"/>
          <w:iCs/>
          <w:color w:val="000000" w:themeColor="text1"/>
          <w:kern w:val="0"/>
          <w:sz w:val="24"/>
          <w:szCs w:val="24"/>
        </w:rPr>
        <w:t xml:space="preserve"> LN</w:t>
      </w:r>
      <w:r w:rsidR="005D08FA" w:rsidRPr="009D2D95">
        <w:rPr>
          <w:rFonts w:ascii="Book Antiqua" w:eastAsia="Times-Italic" w:hAnsi="Book Antiqua" w:cs="Times-Italic"/>
          <w:iCs/>
          <w:color w:val="000000" w:themeColor="text1"/>
          <w:kern w:val="0"/>
          <w:sz w:val="24"/>
          <w:szCs w:val="24"/>
        </w:rPr>
        <w:t xml:space="preserve"> metastasis </w:t>
      </w:r>
      <w:r w:rsidR="0045067D" w:rsidRPr="009D2D95">
        <w:rPr>
          <w:rFonts w:ascii="Book Antiqua" w:eastAsia="Times-Italic" w:hAnsi="Book Antiqua" w:cs="Times-Italic"/>
          <w:iCs/>
          <w:color w:val="000000" w:themeColor="text1"/>
          <w:kern w:val="0"/>
          <w:sz w:val="24"/>
          <w:szCs w:val="24"/>
        </w:rPr>
        <w:t xml:space="preserve">was developed </w:t>
      </w:r>
      <w:r w:rsidR="005D08FA" w:rsidRPr="009D2D95">
        <w:rPr>
          <w:rFonts w:ascii="Book Antiqua" w:eastAsia="Times-Italic" w:hAnsi="Book Antiqua" w:cs="Times-Italic"/>
          <w:iCs/>
          <w:color w:val="000000" w:themeColor="text1"/>
          <w:kern w:val="0"/>
          <w:sz w:val="24"/>
          <w:szCs w:val="24"/>
        </w:rPr>
        <w:t>by linear discriminant analysis.</w:t>
      </w:r>
      <w:r w:rsidR="0045067D" w:rsidRPr="009D2D95">
        <w:rPr>
          <w:rFonts w:ascii="Book Antiqua" w:eastAsia="Times-Italic" w:hAnsi="Book Antiqua" w:cs="Times-Italic"/>
          <w:iCs/>
          <w:color w:val="000000" w:themeColor="text1"/>
          <w:kern w:val="0"/>
          <w:sz w:val="24"/>
          <w:szCs w:val="24"/>
        </w:rPr>
        <w:t xml:space="preserve"> Additionally</w:t>
      </w:r>
      <w:r w:rsidR="005D08FA" w:rsidRPr="009D2D95">
        <w:rPr>
          <w:rFonts w:ascii="Book Antiqua" w:eastAsia="Times-Italic" w:hAnsi="Book Antiqua" w:cs="Times-Italic"/>
          <w:iCs/>
          <w:color w:val="000000" w:themeColor="text1"/>
          <w:kern w:val="0"/>
          <w:sz w:val="24"/>
          <w:szCs w:val="24"/>
        </w:rPr>
        <w:t xml:space="preserve">, </w:t>
      </w:r>
      <w:r w:rsidR="0045067D" w:rsidRPr="009D2D95">
        <w:rPr>
          <w:rFonts w:ascii="Book Antiqua" w:eastAsia="Times-Italic" w:hAnsi="Book Antiqua" w:cs="Times-Italic"/>
          <w:iCs/>
          <w:color w:val="000000" w:themeColor="text1"/>
          <w:kern w:val="0"/>
          <w:sz w:val="24"/>
          <w:szCs w:val="24"/>
        </w:rPr>
        <w:t xml:space="preserve">prospective validation study was carried out to estimate if the </w:t>
      </w:r>
      <w:r w:rsidR="005D08FA" w:rsidRPr="009D2D95">
        <w:rPr>
          <w:rFonts w:ascii="Book Antiqua" w:eastAsia="Times-Italic" w:hAnsi="Book Antiqua" w:cs="Times-Italic"/>
          <w:iCs/>
          <w:color w:val="000000" w:themeColor="text1"/>
          <w:kern w:val="0"/>
          <w:sz w:val="24"/>
          <w:szCs w:val="24"/>
        </w:rPr>
        <w:t xml:space="preserve">formula </w:t>
      </w:r>
      <w:r w:rsidR="0045067D" w:rsidRPr="009D2D95">
        <w:rPr>
          <w:rFonts w:ascii="Book Antiqua" w:eastAsia="Times-Italic" w:hAnsi="Book Antiqua" w:cs="Times-Italic"/>
          <w:iCs/>
          <w:color w:val="000000" w:themeColor="text1"/>
          <w:kern w:val="0"/>
          <w:sz w:val="24"/>
          <w:szCs w:val="24"/>
        </w:rPr>
        <w:t>is reliable to predict LN metastasis. L</w:t>
      </w:r>
      <w:r w:rsidR="005D08FA" w:rsidRPr="009D2D95">
        <w:rPr>
          <w:rFonts w:ascii="Book Antiqua" w:eastAsia="Times-Italic" w:hAnsi="Book Antiqua" w:cs="Times-Italic"/>
          <w:iCs/>
          <w:color w:val="000000" w:themeColor="text1"/>
          <w:kern w:val="0"/>
          <w:sz w:val="24"/>
          <w:szCs w:val="24"/>
        </w:rPr>
        <w:t>ymphatic system invasion and venous system invasion</w:t>
      </w:r>
      <w:r w:rsidR="0045067D" w:rsidRPr="009D2D95">
        <w:rPr>
          <w:rFonts w:ascii="Book Antiqua" w:eastAsia="Times-Italic" w:hAnsi="Book Antiqua" w:cs="Times-Italic"/>
          <w:iCs/>
          <w:color w:val="000000" w:themeColor="text1"/>
          <w:kern w:val="0"/>
          <w:sz w:val="24"/>
          <w:szCs w:val="24"/>
        </w:rPr>
        <w:t xml:space="preserve"> were selected as independent parameters correlated with LN metastasis for EGC. </w:t>
      </w:r>
      <w:r w:rsidR="00C708BD" w:rsidRPr="009D2D95">
        <w:rPr>
          <w:rFonts w:ascii="Book Antiqua" w:eastAsia="Times-Italic" w:hAnsi="Book Antiqua" w:cs="Times-Italic"/>
          <w:iCs/>
          <w:color w:val="000000" w:themeColor="text1"/>
          <w:kern w:val="0"/>
          <w:sz w:val="24"/>
          <w:szCs w:val="24"/>
        </w:rPr>
        <w:t xml:space="preserve">The </w:t>
      </w:r>
      <w:r w:rsidR="00E2775D" w:rsidRPr="009D2D95">
        <w:rPr>
          <w:rFonts w:ascii="Book Antiqua" w:eastAsia="Times-Italic" w:hAnsi="Book Antiqua" w:cs="Times-Italic"/>
          <w:iCs/>
          <w:color w:val="000000" w:themeColor="text1"/>
          <w:kern w:val="0"/>
          <w:sz w:val="24"/>
          <w:szCs w:val="24"/>
        </w:rPr>
        <w:t>LN</w:t>
      </w:r>
      <w:r w:rsidR="005D08FA" w:rsidRPr="009D2D95">
        <w:rPr>
          <w:rFonts w:ascii="Book Antiqua" w:eastAsia="Times-Italic" w:hAnsi="Book Antiqua" w:cs="Times-Italic"/>
          <w:iCs/>
          <w:color w:val="000000" w:themeColor="text1"/>
          <w:kern w:val="0"/>
          <w:sz w:val="24"/>
          <w:szCs w:val="24"/>
        </w:rPr>
        <w:t xml:space="preserve"> metastasis predicting formula </w:t>
      </w:r>
      <w:r w:rsidR="00E2775D" w:rsidRPr="009D2D95">
        <w:rPr>
          <w:rFonts w:ascii="Book Antiqua" w:eastAsia="Times-Italic" w:hAnsi="Book Antiqua" w:cs="Times-Italic"/>
          <w:iCs/>
          <w:color w:val="000000" w:themeColor="text1"/>
          <w:kern w:val="0"/>
          <w:sz w:val="24"/>
          <w:szCs w:val="24"/>
        </w:rPr>
        <w:t xml:space="preserve">was developed </w:t>
      </w:r>
      <w:r w:rsidR="005D08FA" w:rsidRPr="009D2D95">
        <w:rPr>
          <w:rFonts w:ascii="Book Antiqua" w:eastAsia="Times-Italic" w:hAnsi="Book Antiqua" w:cs="Times-Italic"/>
          <w:iCs/>
          <w:color w:val="000000" w:themeColor="text1"/>
          <w:kern w:val="0"/>
          <w:sz w:val="24"/>
          <w:szCs w:val="24"/>
        </w:rPr>
        <w:t>using these two factors by linear discriminant analysis. The formula is as follows: Y=</w:t>
      </w:r>
      <w:r>
        <w:rPr>
          <w:rFonts w:ascii="Book Antiqua" w:eastAsia="SimSun" w:hAnsi="Book Antiqua" w:cs="Times-Italic" w:hint="eastAsia"/>
          <w:iCs/>
          <w:color w:val="000000" w:themeColor="text1"/>
          <w:kern w:val="0"/>
          <w:sz w:val="24"/>
          <w:szCs w:val="24"/>
          <w:lang w:eastAsia="zh-CN"/>
        </w:rPr>
        <w:t xml:space="preserve"> </w:t>
      </w:r>
      <w:r w:rsidR="005D08FA" w:rsidRPr="009D2D95">
        <w:rPr>
          <w:rFonts w:ascii="Book Antiqua" w:eastAsia="Times-Italic" w:hAnsi="Book Antiqua" w:cs="Times-Italic"/>
          <w:iCs/>
          <w:color w:val="000000" w:themeColor="text1"/>
          <w:kern w:val="0"/>
          <w:sz w:val="24"/>
          <w:szCs w:val="24"/>
        </w:rPr>
        <w:t>0.12</w:t>
      </w:r>
      <w:r>
        <w:rPr>
          <w:rFonts w:ascii="Book Antiqua" w:eastAsia="SimSun" w:hAnsi="Book Antiqua" w:cs="Times-Italic" w:hint="eastAsia"/>
          <w:iCs/>
          <w:color w:val="000000" w:themeColor="text1"/>
          <w:kern w:val="0"/>
          <w:sz w:val="24"/>
          <w:szCs w:val="24"/>
          <w:lang w:eastAsia="zh-CN"/>
        </w:rPr>
        <w:t xml:space="preserve"> </w:t>
      </w:r>
      <w:r w:rsidR="005D08FA" w:rsidRPr="009D2D95">
        <w:rPr>
          <w:rFonts w:ascii="Book Antiqua" w:eastAsia="Times-Italic" w:hAnsi="Book Antiqua" w:cs="Times-Italic"/>
          <w:iCs/>
          <w:color w:val="000000" w:themeColor="text1"/>
          <w:kern w:val="0"/>
          <w:sz w:val="24"/>
          <w:szCs w:val="24"/>
        </w:rPr>
        <w:t>× (venous system invasion: 0, 1, 2 or 3) + 0.</w:t>
      </w:r>
      <w:r w:rsidR="00E2775D" w:rsidRPr="009D2D95">
        <w:rPr>
          <w:rFonts w:ascii="Book Antiqua" w:eastAsia="Times-Italic" w:hAnsi="Book Antiqua" w:cs="Times-Italic"/>
          <w:iCs/>
          <w:color w:val="000000" w:themeColor="text1"/>
          <w:kern w:val="0"/>
          <w:sz w:val="24"/>
          <w:szCs w:val="24"/>
        </w:rPr>
        <w:t>19 × (lymphatic system invasion</w:t>
      </w:r>
      <w:r w:rsidR="005D08FA" w:rsidRPr="009D2D95">
        <w:rPr>
          <w:rFonts w:ascii="Book Antiqua" w:eastAsia="Times-Italic" w:hAnsi="Book Antiqua" w:cs="Times-Italic"/>
          <w:iCs/>
          <w:color w:val="000000" w:themeColor="text1"/>
          <w:kern w:val="0"/>
          <w:sz w:val="24"/>
          <w:szCs w:val="24"/>
        </w:rPr>
        <w:t>: 0, 1, 2, or 3) – 0.14. If Y</w:t>
      </w:r>
      <w:r>
        <w:rPr>
          <w:rFonts w:ascii="Book Antiqua" w:eastAsia="SimSun" w:hAnsi="Book Antiqua" w:cs="Times-Italic" w:hint="eastAsia"/>
          <w:iCs/>
          <w:color w:val="000000" w:themeColor="text1"/>
          <w:kern w:val="0"/>
          <w:sz w:val="24"/>
          <w:szCs w:val="24"/>
          <w:lang w:eastAsia="zh-CN"/>
        </w:rPr>
        <w:t xml:space="preserve"> </w:t>
      </w:r>
      <w:r w:rsidR="005D08FA" w:rsidRPr="009D2D95">
        <w:rPr>
          <w:rFonts w:ascii="Book Antiqua" w:eastAsia="Times-Italic" w:hAnsi="Book Antiqua" w:cs="Times-Italic"/>
          <w:iCs/>
          <w:color w:val="000000" w:themeColor="text1"/>
          <w:kern w:val="0"/>
          <w:sz w:val="24"/>
          <w:szCs w:val="24"/>
        </w:rPr>
        <w:t>&gt;</w:t>
      </w:r>
      <w:r>
        <w:rPr>
          <w:rFonts w:ascii="Book Antiqua" w:eastAsia="SimSun" w:hAnsi="Book Antiqua" w:cs="Times-Italic" w:hint="eastAsia"/>
          <w:iCs/>
          <w:color w:val="000000" w:themeColor="text1"/>
          <w:kern w:val="0"/>
          <w:sz w:val="24"/>
          <w:szCs w:val="24"/>
          <w:lang w:eastAsia="zh-CN"/>
        </w:rPr>
        <w:t xml:space="preserve"> </w:t>
      </w:r>
      <w:r w:rsidR="005D08FA" w:rsidRPr="009D2D95">
        <w:rPr>
          <w:rFonts w:ascii="Book Antiqua" w:eastAsia="Times-Italic" w:hAnsi="Book Antiqua" w:cs="Times-Italic"/>
          <w:iCs/>
          <w:color w:val="000000" w:themeColor="text1"/>
          <w:kern w:val="0"/>
          <w:sz w:val="24"/>
          <w:szCs w:val="24"/>
        </w:rPr>
        <w:t>0, we judge that a patient with gastric c</w:t>
      </w:r>
      <w:r w:rsidR="00456A0C" w:rsidRPr="009D2D95">
        <w:rPr>
          <w:rFonts w:ascii="Book Antiqua" w:eastAsia="Times-Italic" w:hAnsi="Book Antiqua" w:cs="Times-Italic"/>
          <w:iCs/>
          <w:color w:val="000000" w:themeColor="text1"/>
          <w:kern w:val="0"/>
          <w:sz w:val="24"/>
          <w:szCs w:val="24"/>
        </w:rPr>
        <w:t xml:space="preserve">ancer is susceptible </w:t>
      </w:r>
      <w:r w:rsidR="00E2775D" w:rsidRPr="009D2D95">
        <w:rPr>
          <w:rFonts w:ascii="Book Antiqua" w:eastAsia="Times-Italic" w:hAnsi="Book Antiqua" w:cs="Times-Italic"/>
          <w:iCs/>
          <w:color w:val="000000" w:themeColor="text1"/>
          <w:kern w:val="0"/>
          <w:sz w:val="24"/>
          <w:szCs w:val="24"/>
        </w:rPr>
        <w:t>LN</w:t>
      </w:r>
      <w:r w:rsidR="00456A0C" w:rsidRPr="009D2D95">
        <w:rPr>
          <w:rFonts w:ascii="Book Antiqua" w:eastAsia="Times-Italic" w:hAnsi="Book Antiqua" w:cs="Times-Italic"/>
          <w:iCs/>
          <w:color w:val="000000" w:themeColor="text1"/>
          <w:kern w:val="0"/>
          <w:sz w:val="24"/>
          <w:szCs w:val="24"/>
        </w:rPr>
        <w:t xml:space="preserve"> </w:t>
      </w:r>
      <w:r w:rsidR="005D08FA" w:rsidRPr="009D2D95">
        <w:rPr>
          <w:rFonts w:ascii="Book Antiqua" w:eastAsia="Times-Italic" w:hAnsi="Book Antiqua" w:cs="Times-Italic"/>
          <w:iCs/>
          <w:color w:val="000000" w:themeColor="text1"/>
          <w:kern w:val="0"/>
          <w:sz w:val="24"/>
          <w:szCs w:val="24"/>
        </w:rPr>
        <w:t xml:space="preserve">metastasis. </w:t>
      </w:r>
      <w:r w:rsidR="00E2775D" w:rsidRPr="009D2D95">
        <w:rPr>
          <w:rFonts w:ascii="Book Antiqua" w:eastAsia="Times-Italic" w:hAnsi="Book Antiqua" w:cs="Times-Italic"/>
          <w:iCs/>
          <w:color w:val="000000" w:themeColor="text1"/>
          <w:kern w:val="0"/>
          <w:sz w:val="24"/>
          <w:szCs w:val="24"/>
        </w:rPr>
        <w:t>P</w:t>
      </w:r>
      <w:r w:rsidR="005D08FA" w:rsidRPr="009D2D95">
        <w:rPr>
          <w:rFonts w:ascii="Book Antiqua" w:eastAsia="Times-Italic" w:hAnsi="Book Antiqua" w:cs="Times-Italic"/>
          <w:iCs/>
          <w:color w:val="000000" w:themeColor="text1"/>
          <w:kern w:val="0"/>
          <w:sz w:val="24"/>
          <w:szCs w:val="24"/>
        </w:rPr>
        <w:t xml:space="preserve">rospective study </w:t>
      </w:r>
      <w:r w:rsidR="00E2775D" w:rsidRPr="009D2D95">
        <w:rPr>
          <w:rFonts w:ascii="Book Antiqua" w:eastAsia="Times-Italic" w:hAnsi="Book Antiqua" w:cs="Times-Italic"/>
          <w:iCs/>
          <w:color w:val="000000" w:themeColor="text1"/>
          <w:kern w:val="0"/>
          <w:sz w:val="24"/>
          <w:szCs w:val="24"/>
        </w:rPr>
        <w:t>demonstrated</w:t>
      </w:r>
      <w:r w:rsidR="005D08FA" w:rsidRPr="009D2D95">
        <w:rPr>
          <w:rFonts w:ascii="Book Antiqua" w:eastAsia="Times-Italic" w:hAnsi="Book Antiqua" w:cs="Times-Italic"/>
          <w:iCs/>
          <w:color w:val="000000" w:themeColor="text1"/>
          <w:kern w:val="0"/>
          <w:sz w:val="24"/>
          <w:szCs w:val="24"/>
        </w:rPr>
        <w:t xml:space="preserve"> that sensitivity and specificity rates</w:t>
      </w:r>
      <w:r w:rsidR="00E2775D" w:rsidRPr="009D2D95">
        <w:rPr>
          <w:rFonts w:ascii="Book Antiqua" w:eastAsia="Times-Italic" w:hAnsi="Book Antiqua" w:cs="Times-Italic"/>
          <w:iCs/>
          <w:color w:val="000000" w:themeColor="text1"/>
          <w:kern w:val="0"/>
          <w:sz w:val="24"/>
          <w:szCs w:val="24"/>
        </w:rPr>
        <w:t xml:space="preserve"> of this formula</w:t>
      </w:r>
      <w:r w:rsidR="005D08FA" w:rsidRPr="009D2D95">
        <w:rPr>
          <w:rFonts w:ascii="Book Antiqua" w:eastAsia="Times-Italic" w:hAnsi="Book Antiqua" w:cs="Times-Italic"/>
          <w:iCs/>
          <w:color w:val="000000" w:themeColor="text1"/>
          <w:kern w:val="0"/>
          <w:sz w:val="24"/>
          <w:szCs w:val="24"/>
        </w:rPr>
        <w:t xml:space="preserve"> were 70% and 61.6%, respectively</w:t>
      </w:r>
      <w:r w:rsidR="00614048" w:rsidRPr="00FC5FF1">
        <w:rPr>
          <w:rFonts w:ascii="Book Antiqua" w:eastAsia="Times-Italic" w:hAnsi="Book Antiqua" w:cs="Times-Italic"/>
          <w:iCs/>
          <w:color w:val="000000" w:themeColor="text1"/>
          <w:kern w:val="0"/>
          <w:sz w:val="24"/>
          <w:szCs w:val="24"/>
          <w:vertAlign w:val="superscript"/>
        </w:rPr>
        <w:t>[</w:t>
      </w:r>
      <w:r w:rsidR="00644C08" w:rsidRPr="00FC5FF1">
        <w:rPr>
          <w:rFonts w:ascii="Book Antiqua" w:eastAsia="Times-Italic" w:hAnsi="Book Antiqua" w:cs="Times-Italic"/>
          <w:iCs/>
          <w:color w:val="000000" w:themeColor="text1"/>
          <w:kern w:val="0"/>
          <w:sz w:val="24"/>
          <w:szCs w:val="24"/>
          <w:vertAlign w:val="superscript"/>
        </w:rPr>
        <w:t>27</w:t>
      </w:r>
      <w:r w:rsidR="002D5C3A" w:rsidRPr="00FC5FF1">
        <w:rPr>
          <w:rFonts w:ascii="Book Antiqua" w:eastAsia="Times-Italic" w:hAnsi="Book Antiqua" w:cs="Times-Italic"/>
          <w:iCs/>
          <w:color w:val="000000" w:themeColor="text1"/>
          <w:kern w:val="0"/>
          <w:sz w:val="24"/>
          <w:szCs w:val="24"/>
          <w:vertAlign w:val="superscript"/>
        </w:rPr>
        <w:t>]</w:t>
      </w:r>
      <w:r w:rsidR="005D08FA" w:rsidRPr="009D2D95">
        <w:rPr>
          <w:rFonts w:ascii="Book Antiqua" w:eastAsia="Times-Italic" w:hAnsi="Book Antiqua" w:cs="Times-Italic"/>
          <w:iCs/>
          <w:color w:val="000000" w:themeColor="text1"/>
          <w:kern w:val="0"/>
          <w:sz w:val="24"/>
          <w:szCs w:val="24"/>
        </w:rPr>
        <w:t xml:space="preserve">. </w:t>
      </w:r>
      <w:r w:rsidR="0017021C" w:rsidRPr="009D2D95">
        <w:rPr>
          <w:rFonts w:ascii="Book Antiqua" w:eastAsia="Times-Italic" w:hAnsi="Book Antiqua" w:cs="Times-Italic"/>
          <w:iCs/>
          <w:color w:val="000000" w:themeColor="text1"/>
          <w:sz w:val="24"/>
          <w:szCs w:val="24"/>
        </w:rPr>
        <w:t>Flow chart for submuosa-invading gastric c</w:t>
      </w:r>
      <w:r>
        <w:rPr>
          <w:rFonts w:ascii="Book Antiqua" w:eastAsia="Times-Italic" w:hAnsi="Book Antiqua" w:cs="Times-Italic"/>
          <w:iCs/>
          <w:color w:val="000000" w:themeColor="text1"/>
          <w:sz w:val="24"/>
          <w:szCs w:val="24"/>
        </w:rPr>
        <w:t>ancer after ESD is shown in Fig</w:t>
      </w:r>
      <w:r>
        <w:rPr>
          <w:rFonts w:ascii="Book Antiqua" w:eastAsia="SimSun" w:hAnsi="Book Antiqua" w:cs="Times-Italic" w:hint="eastAsia"/>
          <w:iCs/>
          <w:color w:val="000000" w:themeColor="text1"/>
          <w:sz w:val="24"/>
          <w:szCs w:val="24"/>
          <w:lang w:eastAsia="zh-CN"/>
        </w:rPr>
        <w:t xml:space="preserve">ure </w:t>
      </w:r>
      <w:r w:rsidR="0017021C" w:rsidRPr="009D2D95">
        <w:rPr>
          <w:rFonts w:ascii="Book Antiqua" w:eastAsia="Times-Italic" w:hAnsi="Book Antiqua" w:cs="Times-Italic"/>
          <w:iCs/>
          <w:color w:val="000000" w:themeColor="text1"/>
          <w:sz w:val="24"/>
          <w:szCs w:val="24"/>
        </w:rPr>
        <w:t xml:space="preserve">1. </w:t>
      </w:r>
      <w:r w:rsidR="00644BE4" w:rsidRPr="00FC5FF1">
        <w:rPr>
          <w:rFonts w:ascii="Book Antiqua" w:eastAsia="Times-Italic" w:hAnsi="Book Antiqua" w:cs="Times-Italic"/>
          <w:iCs/>
          <w:color w:val="000000" w:themeColor="text1"/>
          <w:sz w:val="24"/>
          <w:szCs w:val="24"/>
        </w:rPr>
        <w:t xml:space="preserve">This flow chart is indicating that </w:t>
      </w:r>
      <w:r w:rsidR="00225F05" w:rsidRPr="00FC5FF1">
        <w:rPr>
          <w:rFonts w:ascii="Book Antiqua" w:eastAsia="Times-Italic" w:hAnsi="Book Antiqua" w:cs="Times-Italic"/>
          <w:iCs/>
          <w:color w:val="000000" w:themeColor="text1"/>
          <w:sz w:val="24"/>
          <w:szCs w:val="24"/>
        </w:rPr>
        <w:t xml:space="preserve">if resected tumor </w:t>
      </w:r>
      <w:r w:rsidR="004E124E" w:rsidRPr="00FC5FF1">
        <w:rPr>
          <w:rFonts w:ascii="Book Antiqua" w:eastAsia="Times-Italic" w:hAnsi="Book Antiqua" w:cs="Times-Italic"/>
          <w:iCs/>
          <w:color w:val="000000" w:themeColor="text1"/>
          <w:sz w:val="24"/>
          <w:szCs w:val="24"/>
        </w:rPr>
        <w:t>through</w:t>
      </w:r>
      <w:r w:rsidR="00225F05" w:rsidRPr="00FC5FF1">
        <w:rPr>
          <w:rFonts w:ascii="Book Antiqua" w:eastAsia="Times-Italic" w:hAnsi="Book Antiqua" w:cs="Times-Italic"/>
          <w:iCs/>
          <w:color w:val="000000" w:themeColor="text1"/>
          <w:sz w:val="24"/>
          <w:szCs w:val="24"/>
        </w:rPr>
        <w:t xml:space="preserve"> ESD invaded </w:t>
      </w:r>
      <w:r w:rsidR="00EB5A53" w:rsidRPr="00FC5FF1">
        <w:rPr>
          <w:rFonts w:ascii="Book Antiqua" w:eastAsia="Times-Roman" w:hAnsi="Book Antiqua" w:cs="Times-Roman"/>
          <w:color w:val="000000" w:themeColor="text1"/>
          <w:kern w:val="0"/>
          <w:sz w:val="24"/>
          <w:szCs w:val="24"/>
        </w:rPr>
        <w:t xml:space="preserve">500 </w:t>
      </w:r>
      <w:r>
        <w:rPr>
          <w:rFonts w:ascii="Book Antiqua" w:eastAsia="Times-Roman" w:hAnsi="Book Antiqua" w:cs="Times-Roman"/>
          <w:color w:val="000000" w:themeColor="text1"/>
          <w:kern w:val="0"/>
          <w:sz w:val="24"/>
          <w:szCs w:val="24"/>
        </w:rPr>
        <w:t>μ</w:t>
      </w:r>
      <w:r>
        <w:rPr>
          <w:rFonts w:ascii="Book Antiqua" w:eastAsia="SimSun" w:hAnsi="Book Antiqua" w:cs="Times-Roman" w:hint="eastAsia"/>
          <w:color w:val="000000" w:themeColor="text1"/>
          <w:kern w:val="0"/>
          <w:sz w:val="24"/>
          <w:szCs w:val="24"/>
          <w:lang w:eastAsia="zh-CN"/>
        </w:rPr>
        <w:t>m</w:t>
      </w:r>
      <w:r w:rsidR="00EB5A53" w:rsidRPr="00FC5FF1">
        <w:rPr>
          <w:rFonts w:ascii="Book Antiqua" w:eastAsia="Times-Roman" w:hAnsi="Book Antiqua" w:cs="Times-Roman"/>
          <w:color w:val="000000" w:themeColor="text1"/>
          <w:kern w:val="0"/>
          <w:sz w:val="24"/>
          <w:szCs w:val="24"/>
        </w:rPr>
        <w:t xml:space="preserve"> below the muscularis mucosae</w:t>
      </w:r>
      <w:r w:rsidR="00EB5A53" w:rsidRPr="00FC5FF1">
        <w:rPr>
          <w:rFonts w:ascii="Book Antiqua" w:eastAsia="Times-Italic" w:hAnsi="Book Antiqua" w:cs="Times-Italic"/>
          <w:iCs/>
          <w:color w:val="000000" w:themeColor="text1"/>
          <w:sz w:val="24"/>
          <w:szCs w:val="24"/>
        </w:rPr>
        <w:t>,</w:t>
      </w:r>
      <w:r w:rsidR="00225F05" w:rsidRPr="00FC5FF1">
        <w:rPr>
          <w:rFonts w:ascii="Book Antiqua" w:eastAsia="Times-Italic" w:hAnsi="Book Antiqua" w:cs="Times-Italic"/>
          <w:iCs/>
          <w:color w:val="000000" w:themeColor="text1"/>
          <w:sz w:val="24"/>
          <w:szCs w:val="24"/>
        </w:rPr>
        <w:t xml:space="preserve"> the </w:t>
      </w:r>
      <w:r w:rsidR="00CB66DD" w:rsidRPr="00FC5FF1">
        <w:rPr>
          <w:rFonts w:ascii="Book Antiqua" w:eastAsia="Times-Italic" w:hAnsi="Book Antiqua" w:cs="Times-Italic"/>
          <w:iCs/>
          <w:color w:val="000000" w:themeColor="text1"/>
          <w:kern w:val="0"/>
          <w:sz w:val="24"/>
          <w:szCs w:val="24"/>
        </w:rPr>
        <w:t>LN</w:t>
      </w:r>
      <w:r w:rsidR="00225F05" w:rsidRPr="00FC5FF1">
        <w:rPr>
          <w:rFonts w:ascii="Book Antiqua" w:eastAsia="Times-Italic" w:hAnsi="Book Antiqua" w:cs="Times-Italic"/>
          <w:iCs/>
          <w:color w:val="000000" w:themeColor="text1"/>
          <w:kern w:val="0"/>
          <w:sz w:val="24"/>
          <w:szCs w:val="24"/>
        </w:rPr>
        <w:t xml:space="preserve"> metastasis predicting </w:t>
      </w:r>
      <w:r w:rsidR="00225F05" w:rsidRPr="00FC5FF1">
        <w:rPr>
          <w:rFonts w:ascii="Book Antiqua" w:eastAsia="Times-Roman" w:hAnsi="Book Antiqua" w:cs="Times-Roman"/>
          <w:color w:val="000000" w:themeColor="text1"/>
          <w:kern w:val="0"/>
          <w:sz w:val="24"/>
          <w:szCs w:val="24"/>
        </w:rPr>
        <w:t xml:space="preserve">score is </w:t>
      </w:r>
      <w:r w:rsidR="00EB5A53" w:rsidRPr="00FC5FF1">
        <w:rPr>
          <w:rFonts w:ascii="Book Antiqua" w:eastAsia="Times-Roman" w:hAnsi="Book Antiqua" w:cs="Times-Roman"/>
          <w:color w:val="000000" w:themeColor="text1"/>
          <w:kern w:val="0"/>
          <w:sz w:val="24"/>
          <w:szCs w:val="24"/>
        </w:rPr>
        <w:t xml:space="preserve">available. </w:t>
      </w:r>
      <w:r w:rsidR="00225F05" w:rsidRPr="00FC5FF1">
        <w:rPr>
          <w:rFonts w:ascii="Book Antiqua" w:eastAsia="Times-Roman" w:hAnsi="Book Antiqua" w:cs="Times-Roman"/>
          <w:color w:val="000000" w:themeColor="text1"/>
          <w:kern w:val="0"/>
          <w:sz w:val="24"/>
          <w:szCs w:val="24"/>
        </w:rPr>
        <w:t>Y</w:t>
      </w:r>
      <w:r>
        <w:rPr>
          <w:rFonts w:ascii="Book Antiqua" w:eastAsia="SimSun" w:hAnsi="Book Antiqua" w:cs="Times-Roman" w:hint="eastAsia"/>
          <w:color w:val="000000" w:themeColor="text1"/>
          <w:kern w:val="0"/>
          <w:sz w:val="24"/>
          <w:szCs w:val="24"/>
          <w:lang w:eastAsia="zh-CN"/>
        </w:rPr>
        <w:t xml:space="preserve"> </w:t>
      </w:r>
      <w:r w:rsidR="00225F05" w:rsidRPr="00FC5FF1">
        <w:rPr>
          <w:rFonts w:ascii="Book Antiqua" w:eastAsia="Times-Roman" w:hAnsi="Book Antiqua" w:cs="Times-Roman"/>
          <w:color w:val="000000" w:themeColor="text1"/>
          <w:kern w:val="0"/>
          <w:sz w:val="24"/>
          <w:szCs w:val="24"/>
        </w:rPr>
        <w:t>&gt;</w:t>
      </w:r>
      <w:r>
        <w:rPr>
          <w:rFonts w:ascii="Book Antiqua" w:eastAsia="SimSun" w:hAnsi="Book Antiqua" w:cs="Times-Roman" w:hint="eastAsia"/>
          <w:color w:val="000000" w:themeColor="text1"/>
          <w:kern w:val="0"/>
          <w:sz w:val="24"/>
          <w:szCs w:val="24"/>
          <w:lang w:eastAsia="zh-CN"/>
        </w:rPr>
        <w:t xml:space="preserve"> </w:t>
      </w:r>
      <w:r w:rsidR="00225F05" w:rsidRPr="00FC5FF1">
        <w:rPr>
          <w:rFonts w:ascii="Book Antiqua" w:eastAsia="Times-Roman" w:hAnsi="Book Antiqua" w:cs="Times-Roman"/>
          <w:color w:val="000000" w:themeColor="text1"/>
          <w:kern w:val="0"/>
          <w:sz w:val="24"/>
          <w:szCs w:val="24"/>
        </w:rPr>
        <w:t>0 indicates that the tumor in</w:t>
      </w:r>
      <w:r w:rsidR="00AC472E" w:rsidRPr="00FC5FF1">
        <w:rPr>
          <w:rFonts w:ascii="Book Antiqua" w:eastAsia="Times-Roman" w:hAnsi="Book Antiqua" w:cs="Times-Roman"/>
          <w:color w:val="000000" w:themeColor="text1"/>
          <w:kern w:val="0"/>
          <w:sz w:val="24"/>
          <w:szCs w:val="24"/>
        </w:rPr>
        <w:t xml:space="preserve"> </w:t>
      </w:r>
      <w:r w:rsidR="00225F05" w:rsidRPr="00FC5FF1">
        <w:rPr>
          <w:rFonts w:ascii="Book Antiqua" w:eastAsia="Times-Roman" w:hAnsi="Book Antiqua" w:cs="Times-Roman"/>
          <w:color w:val="000000" w:themeColor="text1"/>
          <w:kern w:val="0"/>
          <w:sz w:val="24"/>
          <w:szCs w:val="24"/>
        </w:rPr>
        <w:t xml:space="preserve">question would be prone to </w:t>
      </w:r>
      <w:r w:rsidRPr="00FC5FF1">
        <w:rPr>
          <w:rFonts w:ascii="Book Antiqua" w:hAnsi="Book Antiqua" w:cs="Times New Roman"/>
          <w:color w:val="000000" w:themeColor="text1"/>
          <w:sz w:val="24"/>
          <w:szCs w:val="24"/>
        </w:rPr>
        <w:t>LN</w:t>
      </w:r>
      <w:r w:rsidR="00225F05" w:rsidRPr="00FC5FF1">
        <w:rPr>
          <w:rFonts w:ascii="Book Antiqua" w:eastAsia="Times-Roman" w:hAnsi="Book Antiqua" w:cs="Times-Roman"/>
          <w:color w:val="000000" w:themeColor="text1"/>
          <w:kern w:val="0"/>
          <w:sz w:val="24"/>
          <w:szCs w:val="24"/>
        </w:rPr>
        <w:t xml:space="preserve"> metastasis. We defined patients who are satisfied with Y</w:t>
      </w:r>
      <w:r>
        <w:rPr>
          <w:rFonts w:ascii="Book Antiqua" w:eastAsia="SimSun" w:hAnsi="Book Antiqua" w:cs="Times-Roman" w:hint="eastAsia"/>
          <w:color w:val="000000" w:themeColor="text1"/>
          <w:kern w:val="0"/>
          <w:sz w:val="24"/>
          <w:szCs w:val="24"/>
          <w:lang w:eastAsia="zh-CN"/>
        </w:rPr>
        <w:t xml:space="preserve"> </w:t>
      </w:r>
      <w:r w:rsidR="00225F05" w:rsidRPr="00FC5FF1">
        <w:rPr>
          <w:rFonts w:ascii="Book Antiqua" w:eastAsia="Times-Roman" w:hAnsi="Book Antiqua" w:cs="Times-Roman"/>
          <w:color w:val="000000" w:themeColor="text1"/>
          <w:kern w:val="0"/>
          <w:sz w:val="24"/>
          <w:szCs w:val="24"/>
        </w:rPr>
        <w:t>&gt;</w:t>
      </w:r>
      <w:r>
        <w:rPr>
          <w:rFonts w:ascii="Book Antiqua" w:eastAsia="SimSun" w:hAnsi="Book Antiqua" w:cs="Times-Roman" w:hint="eastAsia"/>
          <w:color w:val="000000" w:themeColor="text1"/>
          <w:kern w:val="0"/>
          <w:sz w:val="24"/>
          <w:szCs w:val="24"/>
          <w:lang w:eastAsia="zh-CN"/>
        </w:rPr>
        <w:t xml:space="preserve"> </w:t>
      </w:r>
      <w:r w:rsidR="00225F05" w:rsidRPr="00FC5FF1">
        <w:rPr>
          <w:rFonts w:ascii="Book Antiqua" w:eastAsia="Times-Roman" w:hAnsi="Book Antiqua" w:cs="Times-Roman"/>
          <w:color w:val="000000" w:themeColor="text1"/>
          <w:kern w:val="0"/>
          <w:sz w:val="24"/>
          <w:szCs w:val="24"/>
        </w:rPr>
        <w:t xml:space="preserve">0 as a high-risk group (HRG) for </w:t>
      </w:r>
      <w:r w:rsidRPr="00FC5FF1">
        <w:rPr>
          <w:rFonts w:ascii="Book Antiqua" w:hAnsi="Book Antiqua" w:cs="Times New Roman"/>
          <w:color w:val="000000" w:themeColor="text1"/>
          <w:sz w:val="24"/>
          <w:szCs w:val="24"/>
        </w:rPr>
        <w:t>LN</w:t>
      </w:r>
      <w:r w:rsidRPr="00FC5FF1">
        <w:rPr>
          <w:rFonts w:ascii="Book Antiqua" w:eastAsia="Times-Roman" w:hAnsi="Book Antiqua" w:cs="Times-Roman"/>
          <w:color w:val="000000" w:themeColor="text1"/>
          <w:kern w:val="0"/>
          <w:sz w:val="24"/>
          <w:szCs w:val="24"/>
        </w:rPr>
        <w:t xml:space="preserve"> </w:t>
      </w:r>
      <w:r w:rsidR="00225F05" w:rsidRPr="00FC5FF1">
        <w:rPr>
          <w:rFonts w:ascii="Book Antiqua" w:eastAsia="Times-Roman" w:hAnsi="Book Antiqua" w:cs="Times-Roman"/>
          <w:color w:val="000000" w:themeColor="text1"/>
          <w:kern w:val="0"/>
          <w:sz w:val="24"/>
          <w:szCs w:val="24"/>
        </w:rPr>
        <w:lastRenderedPageBreak/>
        <w:t>metastasis and Y</w:t>
      </w:r>
      <w:r>
        <w:rPr>
          <w:rFonts w:ascii="Book Antiqua" w:eastAsia="SimSun" w:hAnsi="Book Antiqua" w:cs="Times-Roman" w:hint="eastAsia"/>
          <w:color w:val="000000" w:themeColor="text1"/>
          <w:kern w:val="0"/>
          <w:sz w:val="24"/>
          <w:szCs w:val="24"/>
          <w:lang w:eastAsia="zh-CN"/>
        </w:rPr>
        <w:t xml:space="preserve"> </w:t>
      </w:r>
      <w:r w:rsidR="00225F05" w:rsidRPr="00FC5FF1">
        <w:rPr>
          <w:rFonts w:ascii="Book Antiqua" w:eastAsia="Times-Roman" w:hAnsi="Book Antiqua" w:cs="Times-Roman"/>
          <w:color w:val="000000" w:themeColor="text1"/>
          <w:kern w:val="0"/>
          <w:sz w:val="24"/>
          <w:szCs w:val="24"/>
        </w:rPr>
        <w:t>&lt;</w:t>
      </w:r>
      <w:r>
        <w:rPr>
          <w:rFonts w:ascii="Book Antiqua" w:eastAsia="SimSun" w:hAnsi="Book Antiqua" w:cs="Times-Roman" w:hint="eastAsia"/>
          <w:color w:val="000000" w:themeColor="text1"/>
          <w:kern w:val="0"/>
          <w:sz w:val="24"/>
          <w:szCs w:val="24"/>
          <w:lang w:eastAsia="zh-CN"/>
        </w:rPr>
        <w:t xml:space="preserve"> </w:t>
      </w:r>
      <w:r w:rsidR="00225F05" w:rsidRPr="00FC5FF1">
        <w:rPr>
          <w:rFonts w:ascii="Book Antiqua" w:eastAsia="Times-Roman" w:hAnsi="Book Antiqua" w:cs="Times-Roman"/>
          <w:color w:val="000000" w:themeColor="text1"/>
          <w:kern w:val="0"/>
          <w:sz w:val="24"/>
          <w:szCs w:val="24"/>
        </w:rPr>
        <w:t xml:space="preserve">0 patients as a low-risk group (LRG) for </w:t>
      </w:r>
      <w:r w:rsidRPr="00FC5FF1">
        <w:rPr>
          <w:rFonts w:ascii="Book Antiqua" w:hAnsi="Book Antiqua" w:cs="Times New Roman"/>
          <w:color w:val="000000" w:themeColor="text1"/>
          <w:sz w:val="24"/>
          <w:szCs w:val="24"/>
        </w:rPr>
        <w:t>LN</w:t>
      </w:r>
      <w:r w:rsidRPr="00FC5FF1">
        <w:rPr>
          <w:rFonts w:ascii="Book Antiqua" w:eastAsia="Times-Roman" w:hAnsi="Book Antiqua" w:cs="Times-Roman"/>
          <w:color w:val="000000" w:themeColor="text1"/>
          <w:kern w:val="0"/>
          <w:sz w:val="24"/>
          <w:szCs w:val="24"/>
        </w:rPr>
        <w:t xml:space="preserve"> </w:t>
      </w:r>
      <w:r w:rsidR="00225F05" w:rsidRPr="00FC5FF1">
        <w:rPr>
          <w:rFonts w:ascii="Book Antiqua" w:eastAsia="Times-Roman" w:hAnsi="Book Antiqua" w:cs="Times-Roman"/>
          <w:color w:val="000000" w:themeColor="text1"/>
          <w:kern w:val="0"/>
          <w:sz w:val="24"/>
          <w:szCs w:val="24"/>
        </w:rPr>
        <w:t>metastasis.</w:t>
      </w:r>
      <w:r w:rsidR="00EB5A53" w:rsidRPr="00FC5FF1">
        <w:rPr>
          <w:rFonts w:ascii="Book Antiqua" w:eastAsia="Times-Roman" w:hAnsi="Book Antiqua" w:cs="Times-Roman"/>
          <w:color w:val="000000" w:themeColor="text1"/>
          <w:kern w:val="0"/>
          <w:sz w:val="24"/>
          <w:szCs w:val="24"/>
        </w:rPr>
        <w:t xml:space="preserve"> The flow chart means patients with HRG should undergo additional conventional gastrectomy. </w:t>
      </w:r>
      <w:r w:rsidR="003341AB" w:rsidRPr="00FC5FF1">
        <w:rPr>
          <w:rFonts w:ascii="Book Antiqua" w:eastAsia="Times-Roman" w:hAnsi="Book Antiqua" w:cs="Times-Roman"/>
          <w:color w:val="000000" w:themeColor="text1"/>
          <w:kern w:val="0"/>
          <w:sz w:val="24"/>
          <w:szCs w:val="24"/>
        </w:rPr>
        <w:t>However, w</w:t>
      </w:r>
      <w:r w:rsidR="00EB5A53" w:rsidRPr="00FC5FF1">
        <w:rPr>
          <w:rFonts w:ascii="Book Antiqua" w:eastAsia="Times-Roman" w:hAnsi="Book Antiqua" w:cs="Times-Roman"/>
          <w:color w:val="000000" w:themeColor="text1"/>
          <w:kern w:val="0"/>
          <w:sz w:val="24"/>
          <w:szCs w:val="24"/>
        </w:rPr>
        <w:t>e think</w:t>
      </w:r>
      <w:r w:rsidR="003341AB" w:rsidRPr="00FC5FF1">
        <w:rPr>
          <w:rFonts w:ascii="Book Antiqua" w:eastAsia="Times-Roman" w:hAnsi="Book Antiqua" w:cs="Times-Roman"/>
          <w:color w:val="000000" w:themeColor="text1"/>
          <w:kern w:val="0"/>
          <w:sz w:val="24"/>
          <w:szCs w:val="24"/>
        </w:rPr>
        <w:t xml:space="preserve"> that</w:t>
      </w:r>
      <w:r w:rsidR="00EB5A53" w:rsidRPr="00FC5FF1">
        <w:rPr>
          <w:rFonts w:ascii="Book Antiqua" w:eastAsia="Times-Roman" w:hAnsi="Book Antiqua" w:cs="Times-Roman"/>
          <w:color w:val="000000" w:themeColor="text1"/>
          <w:kern w:val="0"/>
          <w:sz w:val="24"/>
          <w:szCs w:val="24"/>
        </w:rPr>
        <w:t xml:space="preserve"> less invasive treatment </w:t>
      </w:r>
      <w:r w:rsidR="00205D60" w:rsidRPr="00FC5FF1">
        <w:rPr>
          <w:rFonts w:ascii="Book Antiqua" w:eastAsia="Times-Roman" w:hAnsi="Book Antiqua" w:cs="Times-Roman"/>
          <w:color w:val="000000" w:themeColor="text1"/>
          <w:kern w:val="0"/>
          <w:sz w:val="24"/>
          <w:szCs w:val="24"/>
        </w:rPr>
        <w:t xml:space="preserve">like </w:t>
      </w:r>
      <w:r w:rsidR="00EB5A53" w:rsidRPr="00FC5FF1">
        <w:rPr>
          <w:rFonts w:ascii="Book Antiqua" w:eastAsia="Times-Roman" w:hAnsi="Book Antiqua" w:cs="Times-Roman"/>
          <w:color w:val="000000" w:themeColor="text1"/>
          <w:kern w:val="0"/>
          <w:sz w:val="24"/>
          <w:szCs w:val="24"/>
        </w:rPr>
        <w:t xml:space="preserve">as SNNS is more </w:t>
      </w:r>
      <w:r w:rsidR="003341AB" w:rsidRPr="00FC5FF1">
        <w:rPr>
          <w:rFonts w:ascii="Book Antiqua" w:eastAsia="Times-Roman" w:hAnsi="Book Antiqua" w:cs="Times-Roman"/>
          <w:color w:val="000000" w:themeColor="text1"/>
          <w:kern w:val="0"/>
          <w:sz w:val="24"/>
          <w:szCs w:val="24"/>
        </w:rPr>
        <w:t xml:space="preserve">desirable </w:t>
      </w:r>
      <w:r w:rsidR="00EB5A53" w:rsidRPr="00FC5FF1">
        <w:rPr>
          <w:rFonts w:ascii="Book Antiqua" w:eastAsia="Times-Roman" w:hAnsi="Book Antiqua" w:cs="Times-Roman"/>
          <w:color w:val="000000" w:themeColor="text1"/>
          <w:kern w:val="0"/>
          <w:sz w:val="24"/>
          <w:szCs w:val="24"/>
        </w:rPr>
        <w:t>for patients with LRG.</w:t>
      </w:r>
    </w:p>
    <w:p w:rsidR="00093E04" w:rsidRPr="00FC5FF1" w:rsidRDefault="002D5C3A" w:rsidP="009706FB">
      <w:pPr>
        <w:autoSpaceDE w:val="0"/>
        <w:autoSpaceDN w:val="0"/>
        <w:adjustRightInd w:val="0"/>
        <w:snapToGrid w:val="0"/>
        <w:spacing w:line="360" w:lineRule="auto"/>
        <w:ind w:firstLineChars="200" w:firstLine="480"/>
        <w:rPr>
          <w:rFonts w:ascii="Book Antiqua" w:eastAsiaTheme="minorEastAsia" w:hAnsi="Book Antiqua" w:cs="Times New Roman"/>
          <w:iCs/>
          <w:color w:val="000000" w:themeColor="text1"/>
          <w:kern w:val="0"/>
          <w:sz w:val="24"/>
          <w:szCs w:val="24"/>
        </w:rPr>
      </w:pPr>
      <w:r w:rsidRPr="009D2D95">
        <w:rPr>
          <w:rFonts w:ascii="Book Antiqua" w:eastAsia="Times-Roman" w:hAnsi="Book Antiqua" w:cs="Times-Roman"/>
          <w:color w:val="000000" w:themeColor="text1"/>
          <w:kern w:val="0"/>
          <w:sz w:val="24"/>
          <w:szCs w:val="24"/>
        </w:rPr>
        <w:t xml:space="preserve">Fujii </w:t>
      </w:r>
      <w:r w:rsidR="009D2D95" w:rsidRPr="009D2D95">
        <w:rPr>
          <w:rFonts w:ascii="Book Antiqua" w:eastAsia="Times-Italic" w:hAnsi="Book Antiqua" w:cs="Times-Italic"/>
          <w:i/>
          <w:iCs/>
          <w:color w:val="000000" w:themeColor="text1"/>
          <w:kern w:val="0"/>
          <w:sz w:val="24"/>
          <w:szCs w:val="24"/>
        </w:rPr>
        <w:t>et al</w:t>
      </w:r>
      <w:r w:rsidR="0017021C" w:rsidRPr="00FC5FF1">
        <w:rPr>
          <w:rFonts w:ascii="Book Antiqua" w:eastAsia="Times-Italic" w:hAnsi="Book Antiqua" w:cs="Times-Italic"/>
          <w:iCs/>
          <w:color w:val="000000" w:themeColor="text1"/>
          <w:kern w:val="0"/>
          <w:sz w:val="24"/>
          <w:szCs w:val="24"/>
          <w:vertAlign w:val="superscript"/>
        </w:rPr>
        <w:t>[</w:t>
      </w:r>
      <w:r w:rsidR="00644C08" w:rsidRPr="00FC5FF1">
        <w:rPr>
          <w:rFonts w:ascii="Book Antiqua" w:eastAsia="Times-Italic" w:hAnsi="Book Antiqua" w:cs="Times-Italic"/>
          <w:iCs/>
          <w:color w:val="000000" w:themeColor="text1"/>
          <w:kern w:val="0"/>
          <w:sz w:val="24"/>
          <w:szCs w:val="24"/>
          <w:vertAlign w:val="superscript"/>
        </w:rPr>
        <w:t>23</w:t>
      </w:r>
      <w:r w:rsidR="0017021C" w:rsidRPr="00FC5FF1">
        <w:rPr>
          <w:rFonts w:ascii="Book Antiqua" w:eastAsia="Times-Italic" w:hAnsi="Book Antiqua" w:cs="Times-Italic"/>
          <w:iCs/>
          <w:color w:val="000000" w:themeColor="text1"/>
          <w:kern w:val="0"/>
          <w:sz w:val="24"/>
          <w:szCs w:val="24"/>
          <w:vertAlign w:val="superscript"/>
        </w:rPr>
        <w:t>]</w:t>
      </w:r>
      <w:r w:rsidR="0017021C" w:rsidRPr="009D2D95">
        <w:rPr>
          <w:rFonts w:ascii="Book Antiqua" w:eastAsia="Times-Italic" w:hAnsi="Book Antiqua" w:cs="Times-Italic"/>
          <w:iCs/>
          <w:color w:val="000000" w:themeColor="text1"/>
          <w:kern w:val="0"/>
          <w:sz w:val="24"/>
          <w:szCs w:val="24"/>
        </w:rPr>
        <w:t xml:space="preserve"> </w:t>
      </w:r>
      <w:r w:rsidR="008362BE" w:rsidRPr="009D2D95">
        <w:rPr>
          <w:rFonts w:ascii="Book Antiqua" w:eastAsia="Times-Italic" w:hAnsi="Book Antiqua" w:cs="Times-Italic"/>
          <w:iCs/>
          <w:color w:val="000000" w:themeColor="text1"/>
          <w:kern w:val="0"/>
          <w:sz w:val="24"/>
          <w:szCs w:val="24"/>
        </w:rPr>
        <w:t xml:space="preserve">investigated 130 submucosa-invaded gastric cancer. </w:t>
      </w:r>
      <w:r w:rsidR="00862C3E" w:rsidRPr="009D2D95">
        <w:rPr>
          <w:rFonts w:ascii="Book Antiqua" w:eastAsia="Times-Italic" w:hAnsi="Book Antiqua" w:cs="Times-Italic"/>
          <w:iCs/>
          <w:color w:val="000000" w:themeColor="text1"/>
          <w:kern w:val="0"/>
          <w:sz w:val="24"/>
          <w:szCs w:val="24"/>
        </w:rPr>
        <w:t>A</w:t>
      </w:r>
      <w:r w:rsidR="008362BE" w:rsidRPr="009D2D95">
        <w:rPr>
          <w:rFonts w:ascii="Book Antiqua" w:eastAsia="Times-Italic" w:hAnsi="Book Antiqua" w:cs="Times-Italic"/>
          <w:iCs/>
          <w:color w:val="000000" w:themeColor="text1"/>
          <w:kern w:val="0"/>
          <w:sz w:val="24"/>
          <w:szCs w:val="24"/>
        </w:rPr>
        <w:t xml:space="preserve">bsence of lymphoid infiltration and lymphatic system invasion were </w:t>
      </w:r>
      <w:r w:rsidR="00862C3E" w:rsidRPr="009D2D95">
        <w:rPr>
          <w:rFonts w:ascii="Book Antiqua" w:eastAsia="Times-Italic" w:hAnsi="Book Antiqua" w:cs="Times-Italic"/>
          <w:iCs/>
          <w:color w:val="000000" w:themeColor="text1"/>
          <w:kern w:val="0"/>
          <w:sz w:val="24"/>
          <w:szCs w:val="24"/>
        </w:rPr>
        <w:t xml:space="preserve">selected as </w:t>
      </w:r>
      <w:r w:rsidR="008362BE" w:rsidRPr="009D2D95">
        <w:rPr>
          <w:rFonts w:ascii="Book Antiqua" w:eastAsia="Times-Italic" w:hAnsi="Book Antiqua" w:cs="Times-Italic"/>
          <w:iCs/>
          <w:color w:val="000000" w:themeColor="text1"/>
          <w:kern w:val="0"/>
          <w:sz w:val="24"/>
          <w:szCs w:val="24"/>
        </w:rPr>
        <w:t xml:space="preserve">independent significant factors which affect </w:t>
      </w:r>
      <w:r w:rsidR="00862C3E" w:rsidRPr="009D2D95">
        <w:rPr>
          <w:rFonts w:ascii="Book Antiqua" w:eastAsia="Times-Italic" w:hAnsi="Book Antiqua" w:cs="Times-Italic"/>
          <w:iCs/>
          <w:color w:val="000000" w:themeColor="text1"/>
          <w:kern w:val="0"/>
          <w:sz w:val="24"/>
          <w:szCs w:val="24"/>
        </w:rPr>
        <w:t>LN</w:t>
      </w:r>
      <w:r w:rsidR="008362BE" w:rsidRPr="009D2D95">
        <w:rPr>
          <w:rFonts w:ascii="Book Antiqua" w:eastAsia="Times-Italic" w:hAnsi="Book Antiqua" w:cs="Times-Italic"/>
          <w:iCs/>
          <w:color w:val="000000" w:themeColor="text1"/>
          <w:kern w:val="0"/>
          <w:sz w:val="24"/>
          <w:szCs w:val="24"/>
        </w:rPr>
        <w:t xml:space="preserve"> metastasis. They</w:t>
      </w:r>
      <w:r w:rsidRPr="009D2D95">
        <w:rPr>
          <w:rFonts w:ascii="Book Antiqua" w:eastAsia="Times-Italic" w:hAnsi="Book Antiqua" w:cs="Times-Italic"/>
          <w:i/>
          <w:iCs/>
          <w:color w:val="000000" w:themeColor="text1"/>
          <w:kern w:val="0"/>
          <w:sz w:val="24"/>
          <w:szCs w:val="24"/>
        </w:rPr>
        <w:t xml:space="preserve"> </w:t>
      </w:r>
      <w:r w:rsidRPr="009D2D95">
        <w:rPr>
          <w:rFonts w:ascii="Book Antiqua" w:eastAsia="Times-Italic" w:hAnsi="Book Antiqua" w:cs="Times-Italic"/>
          <w:iCs/>
          <w:color w:val="000000" w:themeColor="text1"/>
          <w:kern w:val="0"/>
          <w:sz w:val="24"/>
          <w:szCs w:val="24"/>
        </w:rPr>
        <w:t xml:space="preserve">also </w:t>
      </w:r>
      <w:r w:rsidR="008362BE" w:rsidRPr="009D2D95">
        <w:rPr>
          <w:rFonts w:ascii="Book Antiqua" w:eastAsia="Times-Italic" w:hAnsi="Book Antiqua" w:cs="Times-Italic"/>
          <w:iCs/>
          <w:color w:val="000000" w:themeColor="text1"/>
          <w:kern w:val="0"/>
          <w:sz w:val="24"/>
          <w:szCs w:val="24"/>
        </w:rPr>
        <w:t xml:space="preserve">developed </w:t>
      </w:r>
      <w:r w:rsidR="00862C3E" w:rsidRPr="009D2D95">
        <w:rPr>
          <w:rFonts w:ascii="Book Antiqua" w:eastAsia="Times-Italic" w:hAnsi="Book Antiqua" w:cs="Times-Italic"/>
          <w:iCs/>
          <w:color w:val="000000" w:themeColor="text1"/>
          <w:kern w:val="0"/>
          <w:sz w:val="24"/>
          <w:szCs w:val="24"/>
        </w:rPr>
        <w:t>LN</w:t>
      </w:r>
      <w:r w:rsidR="008362BE" w:rsidRPr="009D2D95">
        <w:rPr>
          <w:rFonts w:ascii="Book Antiqua" w:eastAsia="Times-Italic" w:hAnsi="Book Antiqua" w:cs="Times-Italic"/>
          <w:iCs/>
          <w:color w:val="000000" w:themeColor="text1"/>
          <w:kern w:val="0"/>
          <w:sz w:val="24"/>
          <w:szCs w:val="24"/>
        </w:rPr>
        <w:t xml:space="preserve"> metastasis predicting score and </w:t>
      </w:r>
      <w:r w:rsidRPr="009D2D95">
        <w:rPr>
          <w:rFonts w:ascii="Book Antiqua" w:eastAsia="Times-Italic" w:hAnsi="Book Antiqua" w:cs="Times-Italic"/>
          <w:iCs/>
          <w:color w:val="000000" w:themeColor="text1"/>
          <w:kern w:val="0"/>
          <w:sz w:val="24"/>
          <w:szCs w:val="24"/>
        </w:rPr>
        <w:t xml:space="preserve">advocated </w:t>
      </w:r>
      <w:r w:rsidR="00151118" w:rsidRPr="009D2D95">
        <w:rPr>
          <w:rFonts w:ascii="Book Antiqua" w:eastAsia="Times-Italic" w:hAnsi="Book Antiqua" w:cs="Times-Italic"/>
          <w:iCs/>
          <w:color w:val="000000" w:themeColor="text1"/>
          <w:kern w:val="0"/>
          <w:sz w:val="24"/>
          <w:szCs w:val="24"/>
        </w:rPr>
        <w:t xml:space="preserve">a </w:t>
      </w:r>
      <w:r w:rsidR="008362BE" w:rsidRPr="009D2D95">
        <w:rPr>
          <w:rFonts w:ascii="Book Antiqua" w:eastAsia="Times-Italic" w:hAnsi="Book Antiqua" w:cs="Times-Italic"/>
          <w:iCs/>
          <w:color w:val="000000" w:themeColor="text1"/>
          <w:kern w:val="0"/>
          <w:sz w:val="24"/>
          <w:szCs w:val="24"/>
        </w:rPr>
        <w:t xml:space="preserve">scoring system for additional gastrectomy following ESD based on prediction of </w:t>
      </w:r>
      <w:r w:rsidR="00862C3E" w:rsidRPr="009D2D95">
        <w:rPr>
          <w:rFonts w:ascii="Book Antiqua" w:eastAsia="Times-Italic" w:hAnsi="Book Antiqua" w:cs="Times-Italic"/>
          <w:iCs/>
          <w:color w:val="000000" w:themeColor="text1"/>
          <w:kern w:val="0"/>
          <w:sz w:val="24"/>
          <w:szCs w:val="24"/>
        </w:rPr>
        <w:t>LN</w:t>
      </w:r>
      <w:r w:rsidR="008362BE" w:rsidRPr="009D2D95">
        <w:rPr>
          <w:rFonts w:ascii="Book Antiqua" w:eastAsia="Times-Italic" w:hAnsi="Book Antiqua" w:cs="Times-Italic"/>
          <w:iCs/>
          <w:color w:val="000000" w:themeColor="text1"/>
          <w:kern w:val="0"/>
          <w:sz w:val="24"/>
          <w:szCs w:val="24"/>
        </w:rPr>
        <w:t xml:space="preserve"> metastasis </w:t>
      </w:r>
      <w:r w:rsidR="00FC5FF1">
        <w:rPr>
          <w:rFonts w:ascii="Book Antiqua" w:eastAsia="Times-Italic" w:hAnsi="Book Antiqua" w:cs="Times-Italic"/>
          <w:iCs/>
          <w:color w:val="000000" w:themeColor="text1"/>
          <w:kern w:val="0"/>
          <w:sz w:val="24"/>
          <w:szCs w:val="24"/>
        </w:rPr>
        <w:t>(Fig</w:t>
      </w:r>
      <w:r w:rsidR="00FC5FF1">
        <w:rPr>
          <w:rFonts w:ascii="Book Antiqua" w:eastAsia="SimSun" w:hAnsi="Book Antiqua" w:cs="Times-Italic" w:hint="eastAsia"/>
          <w:iCs/>
          <w:color w:val="000000" w:themeColor="text1"/>
          <w:kern w:val="0"/>
          <w:sz w:val="24"/>
          <w:szCs w:val="24"/>
          <w:lang w:eastAsia="zh-CN"/>
        </w:rPr>
        <w:t>ure</w:t>
      </w:r>
      <w:r w:rsidR="0017021C" w:rsidRPr="009D2D95">
        <w:rPr>
          <w:rFonts w:ascii="Book Antiqua" w:eastAsia="Times-Italic" w:hAnsi="Book Antiqua" w:cs="Times-Italic"/>
          <w:iCs/>
          <w:color w:val="000000" w:themeColor="text1"/>
          <w:kern w:val="0"/>
          <w:sz w:val="24"/>
          <w:szCs w:val="24"/>
        </w:rPr>
        <w:t xml:space="preserve"> 2)</w:t>
      </w:r>
      <w:r w:rsidR="006C7B39" w:rsidRPr="009D2D95">
        <w:rPr>
          <w:rFonts w:ascii="Book Antiqua" w:eastAsia="Times-Italic" w:hAnsi="Book Antiqua" w:cs="Times-Italic"/>
          <w:iCs/>
          <w:color w:val="000000" w:themeColor="text1"/>
          <w:kern w:val="0"/>
          <w:sz w:val="24"/>
          <w:szCs w:val="24"/>
        </w:rPr>
        <w:t>.</w:t>
      </w:r>
      <w:r w:rsidR="006C7B39" w:rsidRPr="009D2D95">
        <w:rPr>
          <w:rFonts w:ascii="Book Antiqua" w:eastAsia="Times-Italic" w:hAnsi="Book Antiqua" w:cs="Times New Roman"/>
          <w:b/>
          <w:iCs/>
          <w:color w:val="000000" w:themeColor="text1"/>
          <w:kern w:val="0"/>
          <w:sz w:val="24"/>
          <w:szCs w:val="24"/>
        </w:rPr>
        <w:t xml:space="preserve"> </w:t>
      </w:r>
      <w:r w:rsidR="004E124E" w:rsidRPr="00FC5FF1">
        <w:rPr>
          <w:rFonts w:ascii="Book Antiqua" w:eastAsia="Times-Italic" w:hAnsi="Book Antiqua" w:cs="Times New Roman"/>
          <w:iCs/>
          <w:color w:val="000000" w:themeColor="text1"/>
          <w:kern w:val="0"/>
          <w:sz w:val="24"/>
          <w:szCs w:val="24"/>
        </w:rPr>
        <w:t xml:space="preserve">Lymphoid infiltration and the presence of lymphatic system invasion were scored as follows: +2 for lymphatic </w:t>
      </w:r>
      <w:r w:rsidR="00862C3E" w:rsidRPr="00FC5FF1">
        <w:rPr>
          <w:rFonts w:ascii="Book Antiqua" w:eastAsia="Times-Italic" w:hAnsi="Book Antiqua" w:cs="Times New Roman"/>
          <w:iCs/>
          <w:color w:val="000000" w:themeColor="text1"/>
          <w:kern w:val="0"/>
          <w:sz w:val="24"/>
          <w:szCs w:val="24"/>
        </w:rPr>
        <w:t xml:space="preserve">system </w:t>
      </w:r>
      <w:r w:rsidR="004E124E" w:rsidRPr="00FC5FF1">
        <w:rPr>
          <w:rFonts w:ascii="Book Antiqua" w:eastAsia="Times-Italic" w:hAnsi="Book Antiqua" w:cs="Times New Roman"/>
          <w:iCs/>
          <w:color w:val="000000" w:themeColor="text1"/>
          <w:kern w:val="0"/>
          <w:sz w:val="24"/>
          <w:szCs w:val="24"/>
        </w:rPr>
        <w:t xml:space="preserve">invasion and </w:t>
      </w:r>
      <w:r w:rsidR="004E124E" w:rsidRPr="00FC5FF1">
        <w:rPr>
          <w:rFonts w:ascii="Book Antiqua" w:eastAsia="Times-Italic" w:hAnsi="Book Antiqua" w:cs="Times New Roman"/>
          <w:iCs/>
          <w:color w:val="000000" w:themeColor="text1"/>
          <w:kern w:val="0"/>
          <w:sz w:val="24"/>
          <w:szCs w:val="24"/>
        </w:rPr>
        <w:t>－</w:t>
      </w:r>
      <w:r w:rsidR="004E124E" w:rsidRPr="00FC5FF1">
        <w:rPr>
          <w:rFonts w:ascii="Book Antiqua" w:eastAsia="Times-Italic" w:hAnsi="Book Antiqua" w:cs="Times New Roman"/>
          <w:iCs/>
          <w:color w:val="000000" w:themeColor="text1"/>
          <w:kern w:val="0"/>
          <w:sz w:val="24"/>
          <w:szCs w:val="24"/>
        </w:rPr>
        <w:t xml:space="preserve">2 for </w:t>
      </w:r>
      <w:r w:rsidR="00862C3E" w:rsidRPr="00FC5FF1">
        <w:rPr>
          <w:rFonts w:ascii="Book Antiqua" w:eastAsia="Times-Italic" w:hAnsi="Book Antiqua" w:cs="Times New Roman"/>
          <w:iCs/>
          <w:color w:val="000000" w:themeColor="text1"/>
          <w:kern w:val="0"/>
          <w:sz w:val="24"/>
          <w:szCs w:val="24"/>
        </w:rPr>
        <w:t xml:space="preserve">involvement of </w:t>
      </w:r>
      <w:r w:rsidR="004E124E" w:rsidRPr="00FC5FF1">
        <w:rPr>
          <w:rFonts w:ascii="Book Antiqua" w:eastAsia="Times-Italic" w:hAnsi="Book Antiqua" w:cs="Times New Roman"/>
          <w:iCs/>
          <w:color w:val="000000" w:themeColor="text1"/>
          <w:kern w:val="0"/>
          <w:sz w:val="24"/>
          <w:szCs w:val="24"/>
        </w:rPr>
        <w:t xml:space="preserve">lymphocystic infiltration, which was considered </w:t>
      </w:r>
      <w:r w:rsidR="00862C3E" w:rsidRPr="00FC5FF1">
        <w:rPr>
          <w:rFonts w:ascii="Book Antiqua" w:eastAsia="Times-Italic" w:hAnsi="Book Antiqua" w:cs="Times New Roman"/>
          <w:iCs/>
          <w:color w:val="000000" w:themeColor="text1"/>
          <w:kern w:val="0"/>
          <w:sz w:val="24"/>
          <w:szCs w:val="24"/>
        </w:rPr>
        <w:t xml:space="preserve">as </w:t>
      </w:r>
      <w:r w:rsidR="004E124E" w:rsidRPr="00FC5FF1">
        <w:rPr>
          <w:rFonts w:ascii="Book Antiqua" w:eastAsia="Times-Italic" w:hAnsi="Book Antiqua" w:cs="Times New Roman"/>
          <w:iCs/>
          <w:color w:val="000000" w:themeColor="text1"/>
          <w:kern w:val="0"/>
          <w:sz w:val="24"/>
          <w:szCs w:val="24"/>
        </w:rPr>
        <w:t xml:space="preserve">a </w:t>
      </w:r>
      <w:r w:rsidR="00862C3E" w:rsidRPr="00FC5FF1">
        <w:rPr>
          <w:rFonts w:ascii="Book Antiqua" w:eastAsia="Times-Italic" w:hAnsi="Book Antiqua" w:cs="Times New Roman"/>
          <w:iCs/>
          <w:color w:val="000000" w:themeColor="text1"/>
          <w:kern w:val="0"/>
          <w:sz w:val="24"/>
          <w:szCs w:val="24"/>
        </w:rPr>
        <w:t>LN</w:t>
      </w:r>
      <w:r w:rsidR="004E124E" w:rsidRPr="00FC5FF1">
        <w:rPr>
          <w:rFonts w:ascii="Book Antiqua" w:eastAsia="Times-Italic" w:hAnsi="Book Antiqua" w:cs="Times New Roman"/>
          <w:iCs/>
          <w:color w:val="000000" w:themeColor="text1"/>
          <w:kern w:val="0"/>
          <w:sz w:val="24"/>
          <w:szCs w:val="24"/>
        </w:rPr>
        <w:t xml:space="preserve"> metastasis-inhibiting </w:t>
      </w:r>
      <w:r w:rsidR="00862C3E" w:rsidRPr="00FC5FF1">
        <w:rPr>
          <w:rFonts w:ascii="Book Antiqua" w:eastAsia="Times-Italic" w:hAnsi="Book Antiqua" w:cs="Times New Roman"/>
          <w:iCs/>
          <w:color w:val="000000" w:themeColor="text1"/>
          <w:kern w:val="0"/>
          <w:sz w:val="24"/>
          <w:szCs w:val="24"/>
        </w:rPr>
        <w:t>parameter</w:t>
      </w:r>
      <w:r w:rsidR="004E124E" w:rsidRPr="00FC5FF1">
        <w:rPr>
          <w:rFonts w:ascii="Book Antiqua" w:eastAsia="Times-Italic" w:hAnsi="Book Antiqua" w:cs="Times New Roman"/>
          <w:iCs/>
          <w:color w:val="000000" w:themeColor="text1"/>
          <w:kern w:val="0"/>
          <w:sz w:val="24"/>
          <w:szCs w:val="24"/>
        </w:rPr>
        <w:t xml:space="preserve">. </w:t>
      </w:r>
      <w:r w:rsidR="00A42210" w:rsidRPr="00FC5FF1">
        <w:rPr>
          <w:rFonts w:ascii="Book Antiqua" w:eastAsia="Times-Italic" w:hAnsi="Book Antiqua" w:cs="Times New Roman"/>
          <w:iCs/>
          <w:color w:val="000000" w:themeColor="text1"/>
          <w:kern w:val="0"/>
          <w:sz w:val="24"/>
          <w:szCs w:val="24"/>
        </w:rPr>
        <w:t>Next f</w:t>
      </w:r>
      <w:r w:rsidR="00C5595A" w:rsidRPr="00FC5FF1">
        <w:rPr>
          <w:rFonts w:ascii="Book Antiqua" w:eastAsia="Times-Italic" w:hAnsi="Book Antiqua" w:cs="Times New Roman"/>
          <w:iCs/>
          <w:color w:val="000000" w:themeColor="text1"/>
          <w:kern w:val="0"/>
          <w:sz w:val="24"/>
          <w:szCs w:val="24"/>
        </w:rPr>
        <w:t xml:space="preserve">ive pathological factors [minor axis length </w:t>
      </w:r>
      <w:r w:rsidR="00C5595A" w:rsidRPr="00FC5FF1">
        <w:rPr>
          <w:rFonts w:ascii="Book Antiqua" w:eastAsia="SimSun" w:hAnsi="Book Antiqua" w:cs="Times New Roman"/>
          <w:color w:val="000000" w:themeColor="text1"/>
          <w:kern w:val="0"/>
          <w:sz w:val="24"/>
          <w:szCs w:val="24"/>
        </w:rPr>
        <w:t xml:space="preserve">≥ </w:t>
      </w:r>
      <w:r w:rsidR="00C5595A" w:rsidRPr="00FC5FF1">
        <w:rPr>
          <w:rFonts w:ascii="Book Antiqua" w:eastAsia="Times-Italic" w:hAnsi="Book Antiqua" w:cs="Times New Roman"/>
          <w:iCs/>
          <w:color w:val="000000" w:themeColor="text1"/>
          <w:kern w:val="0"/>
          <w:sz w:val="24"/>
          <w:szCs w:val="24"/>
        </w:rPr>
        <w:t>2</w:t>
      </w:r>
      <w:r w:rsidR="00FC5FF1" w:rsidRPr="00FC5FF1">
        <w:rPr>
          <w:rFonts w:ascii="Book Antiqua" w:eastAsia="SimSun" w:hAnsi="Book Antiqua" w:cs="Times New Roman" w:hint="eastAsia"/>
          <w:iCs/>
          <w:color w:val="000000" w:themeColor="text1"/>
          <w:kern w:val="0"/>
          <w:sz w:val="24"/>
          <w:szCs w:val="24"/>
          <w:lang w:eastAsia="zh-CN"/>
        </w:rPr>
        <w:t xml:space="preserve"> </w:t>
      </w:r>
      <w:r w:rsidR="00C5595A" w:rsidRPr="00FC5FF1">
        <w:rPr>
          <w:rFonts w:ascii="Book Antiqua" w:eastAsia="Times-Italic" w:hAnsi="Book Antiqua" w:cs="Times New Roman"/>
          <w:iCs/>
          <w:color w:val="000000" w:themeColor="text1"/>
          <w:kern w:val="0"/>
          <w:sz w:val="24"/>
          <w:szCs w:val="24"/>
        </w:rPr>
        <w:t xml:space="preserve">cm, submucosal invasion depth </w:t>
      </w:r>
      <w:r w:rsidR="00FC5FF1" w:rsidRPr="00FC5FF1">
        <w:rPr>
          <w:rFonts w:ascii="Book Antiqua" w:eastAsia="SimSun" w:hAnsi="Book Antiqua" w:cs="Times New Roman"/>
          <w:color w:val="000000" w:themeColor="text1"/>
          <w:kern w:val="0"/>
          <w:sz w:val="24"/>
          <w:szCs w:val="24"/>
        </w:rPr>
        <w:t>≥ 2</w:t>
      </w:r>
      <w:r w:rsidR="00C5595A" w:rsidRPr="00FC5FF1">
        <w:rPr>
          <w:rFonts w:ascii="Book Antiqua" w:eastAsia="SimSun" w:hAnsi="Book Antiqua" w:cs="Times New Roman"/>
          <w:color w:val="000000" w:themeColor="text1"/>
          <w:kern w:val="0"/>
          <w:sz w:val="24"/>
          <w:szCs w:val="24"/>
        </w:rPr>
        <w:t>000</w:t>
      </w:r>
      <w:r w:rsidR="00FC5FF1" w:rsidRPr="00FC5FF1">
        <w:rPr>
          <w:rFonts w:ascii="Book Antiqua" w:eastAsia="SimSun" w:hAnsi="Book Antiqua" w:cs="Times New Roman" w:hint="eastAsia"/>
          <w:color w:val="000000" w:themeColor="text1"/>
          <w:kern w:val="0"/>
          <w:sz w:val="24"/>
          <w:szCs w:val="24"/>
          <w:lang w:eastAsia="zh-CN"/>
        </w:rPr>
        <w:t xml:space="preserve"> </w:t>
      </w:r>
      <w:r w:rsidR="00FC5FF1" w:rsidRPr="00FC5FF1">
        <w:rPr>
          <w:rFonts w:ascii="Book Antiqua" w:eastAsia="Times-Roman" w:hAnsi="Book Antiqua" w:cs="Times-Roman"/>
          <w:color w:val="000000" w:themeColor="text1"/>
          <w:kern w:val="0"/>
          <w:sz w:val="24"/>
          <w:szCs w:val="24"/>
        </w:rPr>
        <w:t>μ</w:t>
      </w:r>
      <w:r w:rsidR="00FC5FF1" w:rsidRPr="00FC5FF1">
        <w:rPr>
          <w:rFonts w:ascii="Book Antiqua" w:eastAsia="SimSun" w:hAnsi="Book Antiqua" w:cs="Times-Roman" w:hint="eastAsia"/>
          <w:color w:val="000000" w:themeColor="text1"/>
          <w:kern w:val="0"/>
          <w:sz w:val="24"/>
          <w:szCs w:val="24"/>
          <w:lang w:eastAsia="zh-CN"/>
        </w:rPr>
        <w:t>m</w:t>
      </w:r>
      <w:r w:rsidR="00C5595A" w:rsidRPr="00FC5FF1">
        <w:rPr>
          <w:rFonts w:ascii="Book Antiqua" w:eastAsia="Times-Roman" w:hAnsi="Book Antiqua" w:cs="Times New Roman"/>
          <w:color w:val="000000" w:themeColor="text1"/>
          <w:kern w:val="0"/>
          <w:sz w:val="24"/>
          <w:szCs w:val="24"/>
        </w:rPr>
        <w:t xml:space="preserve">, histological classification (undifferentiated) of submucosal cancer at the site of invasion, </w:t>
      </w:r>
      <w:r w:rsidR="00F142D5" w:rsidRPr="00FC5FF1">
        <w:rPr>
          <w:rFonts w:ascii="Book Antiqua" w:eastAsia="Times-Roman" w:hAnsi="Book Antiqua" w:cs="Times New Roman"/>
          <w:color w:val="000000" w:themeColor="text1"/>
          <w:kern w:val="0"/>
          <w:sz w:val="24"/>
          <w:szCs w:val="24"/>
        </w:rPr>
        <w:t>ulceration or scar in t</w:t>
      </w:r>
      <w:r w:rsidR="00C5595A" w:rsidRPr="00FC5FF1">
        <w:rPr>
          <w:rFonts w:ascii="Book Antiqua" w:eastAsia="Times-Roman" w:hAnsi="Book Antiqua" w:cs="Times New Roman"/>
          <w:color w:val="000000" w:themeColor="text1"/>
          <w:kern w:val="0"/>
          <w:sz w:val="24"/>
          <w:szCs w:val="24"/>
        </w:rPr>
        <w:t>he lesion, and venous invasion</w:t>
      </w:r>
      <w:r w:rsidR="00C5595A" w:rsidRPr="00FC5FF1">
        <w:rPr>
          <w:rFonts w:ascii="Book Antiqua" w:eastAsia="Times-Italic" w:hAnsi="Book Antiqua" w:cs="Times New Roman"/>
          <w:iCs/>
          <w:color w:val="000000" w:themeColor="text1"/>
          <w:kern w:val="0"/>
          <w:sz w:val="24"/>
          <w:szCs w:val="24"/>
        </w:rPr>
        <w:t xml:space="preserve">] were scored +1 each when present. </w:t>
      </w:r>
      <w:r w:rsidR="00F142D5" w:rsidRPr="00FC5FF1">
        <w:rPr>
          <w:rFonts w:ascii="Book Antiqua" w:eastAsia="Times-Italic" w:hAnsi="Book Antiqua" w:cs="Times New Roman"/>
          <w:iCs/>
          <w:color w:val="000000" w:themeColor="text1"/>
          <w:kern w:val="0"/>
          <w:sz w:val="24"/>
          <w:szCs w:val="24"/>
        </w:rPr>
        <w:t xml:space="preserve">They concluded that </w:t>
      </w:r>
      <w:r w:rsidR="00C4662E" w:rsidRPr="00FC5FF1">
        <w:rPr>
          <w:rFonts w:ascii="Book Antiqua" w:eastAsia="Times-Italic" w:hAnsi="Book Antiqua" w:cs="Times New Roman"/>
          <w:iCs/>
          <w:color w:val="000000" w:themeColor="text1"/>
          <w:kern w:val="0"/>
          <w:sz w:val="24"/>
          <w:szCs w:val="24"/>
        </w:rPr>
        <w:t xml:space="preserve">a patient with </w:t>
      </w:r>
      <w:r w:rsidR="00037B1A" w:rsidRPr="00FC5FF1">
        <w:rPr>
          <w:rFonts w:ascii="Book Antiqua" w:eastAsia="Times-Italic" w:hAnsi="Book Antiqua" w:cs="Times New Roman"/>
          <w:iCs/>
          <w:color w:val="000000" w:themeColor="text1"/>
          <w:kern w:val="0"/>
          <w:sz w:val="24"/>
          <w:szCs w:val="24"/>
        </w:rPr>
        <w:t xml:space="preserve">total score </w:t>
      </w:r>
      <w:r w:rsidR="00037B1A" w:rsidRPr="00FC5FF1">
        <w:rPr>
          <w:rFonts w:ascii="Book Antiqua" w:eastAsia="SimSun" w:hAnsi="Book Antiqua" w:cs="Times New Roman"/>
          <w:color w:val="000000" w:themeColor="text1"/>
          <w:kern w:val="0"/>
          <w:sz w:val="24"/>
          <w:szCs w:val="24"/>
        </w:rPr>
        <w:t xml:space="preserve">3 </w:t>
      </w:r>
      <w:r w:rsidR="00C4662E" w:rsidRPr="00FC5FF1">
        <w:rPr>
          <w:rFonts w:ascii="Book Antiqua" w:eastAsia="SimSun" w:hAnsi="Book Antiqua" w:cs="Times New Roman"/>
          <w:color w:val="000000" w:themeColor="text1"/>
          <w:kern w:val="0"/>
          <w:sz w:val="24"/>
          <w:szCs w:val="24"/>
        </w:rPr>
        <w:t xml:space="preserve">and more should be treated </w:t>
      </w:r>
      <w:r w:rsidR="00037B1A" w:rsidRPr="00FC5FF1">
        <w:rPr>
          <w:rFonts w:ascii="Book Antiqua" w:eastAsia="SimSun" w:hAnsi="Book Antiqua" w:cs="Times New Roman"/>
          <w:color w:val="000000" w:themeColor="text1"/>
          <w:kern w:val="0"/>
          <w:sz w:val="24"/>
          <w:szCs w:val="24"/>
        </w:rPr>
        <w:t xml:space="preserve">as </w:t>
      </w:r>
      <w:r w:rsidR="001C7505" w:rsidRPr="00FC5FF1">
        <w:rPr>
          <w:rFonts w:ascii="Book Antiqua" w:eastAsia="SimSun" w:hAnsi="Book Antiqua" w:cs="Times New Roman"/>
          <w:color w:val="000000" w:themeColor="text1"/>
          <w:kern w:val="0"/>
          <w:sz w:val="24"/>
          <w:szCs w:val="24"/>
        </w:rPr>
        <w:t xml:space="preserve">high </w:t>
      </w:r>
      <w:r w:rsidR="00037B1A" w:rsidRPr="00FC5FF1">
        <w:rPr>
          <w:rFonts w:ascii="Book Antiqua" w:eastAsia="SimSun" w:hAnsi="Book Antiqua" w:cs="Times New Roman"/>
          <w:color w:val="000000" w:themeColor="text1"/>
          <w:kern w:val="0"/>
          <w:sz w:val="24"/>
          <w:szCs w:val="24"/>
        </w:rPr>
        <w:t>risk</w:t>
      </w:r>
      <w:r w:rsidR="00C4662E" w:rsidRPr="00FC5FF1">
        <w:rPr>
          <w:rFonts w:ascii="Book Antiqua" w:eastAsia="SimSun" w:hAnsi="Book Antiqua" w:cs="Times New Roman"/>
          <w:color w:val="000000" w:themeColor="text1"/>
          <w:kern w:val="0"/>
          <w:sz w:val="24"/>
          <w:szCs w:val="24"/>
        </w:rPr>
        <w:t xml:space="preserve"> for</w:t>
      </w:r>
      <w:r w:rsidR="00037B1A" w:rsidRPr="00FC5FF1">
        <w:rPr>
          <w:rFonts w:ascii="Book Antiqua" w:eastAsia="SimSun" w:hAnsi="Book Antiqua" w:cs="Times New Roman"/>
          <w:color w:val="000000" w:themeColor="text1"/>
          <w:kern w:val="0"/>
          <w:sz w:val="24"/>
          <w:szCs w:val="24"/>
        </w:rPr>
        <w:t xml:space="preserve"> LN metastasis </w:t>
      </w:r>
      <w:r w:rsidR="00A42210" w:rsidRPr="00FC5FF1">
        <w:rPr>
          <w:rFonts w:ascii="Book Antiqua" w:eastAsia="SimSun" w:hAnsi="Book Antiqua" w:cs="Times New Roman"/>
          <w:color w:val="000000" w:themeColor="text1"/>
          <w:kern w:val="0"/>
          <w:sz w:val="24"/>
          <w:szCs w:val="24"/>
        </w:rPr>
        <w:t xml:space="preserve">and such patients are recommended to undergo </w:t>
      </w:r>
      <w:r w:rsidR="00037B1A" w:rsidRPr="00FC5FF1">
        <w:rPr>
          <w:rFonts w:ascii="Book Antiqua" w:eastAsia="SimSun" w:hAnsi="Book Antiqua" w:cs="Times New Roman"/>
          <w:color w:val="000000" w:themeColor="text1"/>
          <w:kern w:val="0"/>
          <w:sz w:val="24"/>
          <w:szCs w:val="24"/>
        </w:rPr>
        <w:t>additional gastrectomy.</w:t>
      </w:r>
      <w:r w:rsidR="00F142D5" w:rsidRPr="00FC5FF1">
        <w:rPr>
          <w:rFonts w:ascii="Book Antiqua" w:eastAsiaTheme="minorEastAsia" w:hAnsi="Book Antiqua" w:cs="Times New Roman"/>
          <w:color w:val="000000" w:themeColor="text1"/>
          <w:kern w:val="0"/>
          <w:sz w:val="24"/>
          <w:szCs w:val="24"/>
        </w:rPr>
        <w:t xml:space="preserve"> On the other hand, patients with total score less than 3 should be considered as low risk for LN metastasis and they don’t need to undergo additional gastrectomy.</w:t>
      </w:r>
    </w:p>
    <w:p w:rsidR="00093E04" w:rsidRPr="009D2D95" w:rsidRDefault="00093E04" w:rsidP="009706FB">
      <w:pPr>
        <w:autoSpaceDE w:val="0"/>
        <w:autoSpaceDN w:val="0"/>
        <w:adjustRightInd w:val="0"/>
        <w:snapToGrid w:val="0"/>
        <w:spacing w:line="360" w:lineRule="auto"/>
        <w:ind w:firstLineChars="200" w:firstLine="480"/>
        <w:rPr>
          <w:rFonts w:ascii="Book Antiqua" w:hAnsi="Book Antiqua" w:cs="Times New Roman"/>
          <w:b/>
          <w:color w:val="000000" w:themeColor="text1"/>
          <w:kern w:val="0"/>
          <w:sz w:val="24"/>
          <w:szCs w:val="24"/>
        </w:rPr>
      </w:pPr>
      <w:r w:rsidRPr="009D2D95">
        <w:rPr>
          <w:rFonts w:ascii="Book Antiqua" w:eastAsia="Times-Italic" w:hAnsi="Book Antiqua" w:cs="Times-Italic"/>
          <w:iCs/>
          <w:color w:val="000000" w:themeColor="text1"/>
          <w:kern w:val="0"/>
          <w:sz w:val="24"/>
          <w:szCs w:val="24"/>
        </w:rPr>
        <w:t xml:space="preserve">These predictive scores and treatment of flow chart after ESD seem innovative and original strategy for EGC. However, we need further additional clinical trials to </w:t>
      </w:r>
      <w:r w:rsidR="00292D9F" w:rsidRPr="009D2D95">
        <w:rPr>
          <w:rFonts w:ascii="Book Antiqua" w:eastAsia="Times-Italic" w:hAnsi="Book Antiqua" w:cs="Times-Italic"/>
          <w:iCs/>
          <w:color w:val="000000" w:themeColor="text1"/>
          <w:kern w:val="0"/>
          <w:sz w:val="24"/>
          <w:szCs w:val="24"/>
        </w:rPr>
        <w:t>validate</w:t>
      </w:r>
      <w:r w:rsidRPr="009D2D95">
        <w:rPr>
          <w:rFonts w:ascii="Book Antiqua" w:eastAsia="Times-Italic" w:hAnsi="Book Antiqua" w:cs="Times-Italic"/>
          <w:iCs/>
          <w:color w:val="000000" w:themeColor="text1"/>
          <w:kern w:val="0"/>
          <w:sz w:val="24"/>
          <w:szCs w:val="24"/>
        </w:rPr>
        <w:t xml:space="preserve"> clinical usefulness of the flow charts.</w:t>
      </w:r>
    </w:p>
    <w:p w:rsidR="00071125" w:rsidRPr="009D2D95" w:rsidRDefault="00071125" w:rsidP="009706FB">
      <w:pPr>
        <w:autoSpaceDE w:val="0"/>
        <w:autoSpaceDN w:val="0"/>
        <w:adjustRightInd w:val="0"/>
        <w:snapToGrid w:val="0"/>
        <w:spacing w:line="360" w:lineRule="auto"/>
        <w:rPr>
          <w:rFonts w:ascii="Book Antiqua" w:hAnsi="Book Antiqua" w:cs="Garamond"/>
          <w:color w:val="000000" w:themeColor="text1"/>
          <w:kern w:val="0"/>
          <w:sz w:val="24"/>
          <w:szCs w:val="24"/>
        </w:rPr>
      </w:pPr>
    </w:p>
    <w:p w:rsidR="00020D6E" w:rsidRPr="00FC5FF1" w:rsidRDefault="00365DED" w:rsidP="009706FB">
      <w:pPr>
        <w:adjustRightInd w:val="0"/>
        <w:snapToGrid w:val="0"/>
        <w:spacing w:line="360" w:lineRule="auto"/>
        <w:rPr>
          <w:rFonts w:ascii="Book Antiqua" w:hAnsi="Book Antiqua"/>
          <w:b/>
          <w:caps/>
          <w:color w:val="000000" w:themeColor="text1"/>
          <w:sz w:val="24"/>
          <w:szCs w:val="24"/>
        </w:rPr>
      </w:pPr>
      <w:r w:rsidRPr="00FC5FF1">
        <w:rPr>
          <w:rFonts w:ascii="Book Antiqua" w:hAnsi="Book Antiqua"/>
          <w:b/>
          <w:caps/>
          <w:color w:val="000000" w:themeColor="text1"/>
          <w:sz w:val="24"/>
          <w:szCs w:val="24"/>
        </w:rPr>
        <w:t xml:space="preserve">SNNS </w:t>
      </w:r>
      <w:r w:rsidR="003858DE" w:rsidRPr="00FC5FF1">
        <w:rPr>
          <w:rFonts w:ascii="Book Antiqua" w:hAnsi="Book Antiqua"/>
          <w:b/>
          <w:caps/>
          <w:color w:val="000000" w:themeColor="text1"/>
          <w:sz w:val="24"/>
          <w:szCs w:val="24"/>
        </w:rPr>
        <w:t xml:space="preserve">as </w:t>
      </w:r>
      <w:r w:rsidR="00F9252F" w:rsidRPr="00FC5FF1">
        <w:rPr>
          <w:rFonts w:ascii="Book Antiqua" w:hAnsi="Book Antiqua"/>
          <w:b/>
          <w:caps/>
          <w:color w:val="000000" w:themeColor="text1"/>
          <w:sz w:val="24"/>
          <w:szCs w:val="24"/>
        </w:rPr>
        <w:t xml:space="preserve">a </w:t>
      </w:r>
      <w:r w:rsidR="003858DE" w:rsidRPr="00FC5FF1">
        <w:rPr>
          <w:rFonts w:ascii="Book Antiqua" w:hAnsi="Book Antiqua"/>
          <w:b/>
          <w:caps/>
          <w:color w:val="000000" w:themeColor="text1"/>
          <w:sz w:val="24"/>
          <w:szCs w:val="24"/>
        </w:rPr>
        <w:t>solution to predict</w:t>
      </w:r>
      <w:r w:rsidR="004B6CE3" w:rsidRPr="00FC5FF1">
        <w:rPr>
          <w:rFonts w:ascii="Book Antiqua" w:hAnsi="Book Antiqua"/>
          <w:b/>
          <w:caps/>
          <w:color w:val="000000" w:themeColor="text1"/>
          <w:sz w:val="24"/>
          <w:szCs w:val="24"/>
        </w:rPr>
        <w:t xml:space="preserve"> </w:t>
      </w:r>
      <w:r w:rsidR="00FC5FF1" w:rsidRPr="00FC5FF1">
        <w:rPr>
          <w:rFonts w:ascii="Book Antiqua" w:hAnsi="Book Antiqua" w:cs="Times New Roman"/>
          <w:caps/>
          <w:color w:val="000000" w:themeColor="text1"/>
          <w:sz w:val="24"/>
          <w:szCs w:val="24"/>
        </w:rPr>
        <w:t>LN</w:t>
      </w:r>
      <w:r w:rsidR="004B6CE3" w:rsidRPr="00FC5FF1">
        <w:rPr>
          <w:rFonts w:ascii="Book Antiqua" w:hAnsi="Book Antiqua"/>
          <w:b/>
          <w:caps/>
          <w:color w:val="000000" w:themeColor="text1"/>
          <w:sz w:val="24"/>
          <w:szCs w:val="24"/>
        </w:rPr>
        <w:t xml:space="preserve"> metastasis of</w:t>
      </w:r>
      <w:r w:rsidRPr="00FC5FF1">
        <w:rPr>
          <w:rFonts w:ascii="Book Antiqua" w:hAnsi="Book Antiqua"/>
          <w:b/>
          <w:caps/>
          <w:color w:val="000000" w:themeColor="text1"/>
          <w:sz w:val="24"/>
          <w:szCs w:val="24"/>
        </w:rPr>
        <w:t xml:space="preserve"> </w:t>
      </w:r>
      <w:r w:rsidR="004B6CE3" w:rsidRPr="00FC5FF1">
        <w:rPr>
          <w:rFonts w:ascii="Book Antiqua" w:hAnsi="Book Antiqua"/>
          <w:b/>
          <w:caps/>
          <w:color w:val="000000" w:themeColor="text1"/>
          <w:sz w:val="24"/>
          <w:szCs w:val="24"/>
        </w:rPr>
        <w:t>EGC</w:t>
      </w:r>
    </w:p>
    <w:p w:rsidR="00DA0B70" w:rsidRPr="009D2D95" w:rsidRDefault="00073539" w:rsidP="009706FB">
      <w:pPr>
        <w:adjustRightInd w:val="0"/>
        <w:snapToGrid w:val="0"/>
        <w:spacing w:line="360" w:lineRule="auto"/>
        <w:rPr>
          <w:rFonts w:ascii="Book Antiqua" w:hAnsi="Book Antiqua"/>
          <w:color w:val="000000" w:themeColor="text1"/>
          <w:sz w:val="24"/>
          <w:szCs w:val="24"/>
        </w:rPr>
      </w:pPr>
      <w:r w:rsidRPr="009D2D95">
        <w:rPr>
          <w:rFonts w:ascii="Book Antiqua" w:hAnsi="Book Antiqua"/>
          <w:color w:val="000000" w:themeColor="text1"/>
          <w:sz w:val="24"/>
          <w:szCs w:val="24"/>
        </w:rPr>
        <w:t xml:space="preserve">In spite of these constant efforts </w:t>
      </w:r>
      <w:r w:rsidR="00BD5E4A" w:rsidRPr="009D2D95">
        <w:rPr>
          <w:rFonts w:ascii="Book Antiqua" w:hAnsi="Book Antiqua"/>
          <w:color w:val="000000" w:themeColor="text1"/>
          <w:sz w:val="24"/>
          <w:szCs w:val="24"/>
        </w:rPr>
        <w:t xml:space="preserve">to predict </w:t>
      </w:r>
      <w:r w:rsidR="00FC5FF1" w:rsidRPr="009D2D95">
        <w:rPr>
          <w:rFonts w:ascii="Book Antiqua" w:hAnsi="Book Antiqua" w:cs="Times New Roman"/>
          <w:color w:val="000000" w:themeColor="text1"/>
          <w:sz w:val="24"/>
          <w:szCs w:val="24"/>
        </w:rPr>
        <w:t>LN</w:t>
      </w:r>
      <w:r w:rsidR="00BD5E4A" w:rsidRPr="009D2D95">
        <w:rPr>
          <w:rFonts w:ascii="Book Antiqua" w:hAnsi="Book Antiqua"/>
          <w:color w:val="000000" w:themeColor="text1"/>
          <w:sz w:val="24"/>
          <w:szCs w:val="24"/>
        </w:rPr>
        <w:t xml:space="preserve"> metastasis</w:t>
      </w:r>
      <w:r w:rsidR="008E1A05" w:rsidRPr="009D2D95">
        <w:rPr>
          <w:rFonts w:ascii="Book Antiqua" w:hAnsi="Book Antiqua"/>
          <w:color w:val="000000" w:themeColor="text1"/>
          <w:sz w:val="24"/>
          <w:szCs w:val="24"/>
        </w:rPr>
        <w:t xml:space="preserve"> using pathological parameters, it</w:t>
      </w:r>
      <w:r w:rsidR="00BD5E4A" w:rsidRPr="009D2D95">
        <w:rPr>
          <w:rFonts w:ascii="Book Antiqua" w:hAnsi="Book Antiqua"/>
          <w:color w:val="000000" w:themeColor="text1"/>
          <w:sz w:val="24"/>
          <w:szCs w:val="24"/>
        </w:rPr>
        <w:t xml:space="preserve"> has been still difficult to predict LN metastasis </w:t>
      </w:r>
      <w:r w:rsidR="000A3A52" w:rsidRPr="009D2D95">
        <w:rPr>
          <w:rFonts w:ascii="Book Antiqua" w:hAnsi="Book Antiqua"/>
          <w:color w:val="000000" w:themeColor="text1"/>
          <w:sz w:val="24"/>
          <w:szCs w:val="24"/>
        </w:rPr>
        <w:t>accurately</w:t>
      </w:r>
      <w:r w:rsidR="000479E7" w:rsidRPr="009D2D95">
        <w:rPr>
          <w:rFonts w:ascii="Book Antiqua" w:hAnsi="Book Antiqua"/>
          <w:color w:val="000000" w:themeColor="text1"/>
          <w:sz w:val="24"/>
          <w:szCs w:val="24"/>
        </w:rPr>
        <w:t xml:space="preserve">. </w:t>
      </w:r>
      <w:r w:rsidR="00DA69AE" w:rsidRPr="009D2D95">
        <w:rPr>
          <w:rFonts w:ascii="Book Antiqua" w:hAnsi="Book Antiqua"/>
          <w:color w:val="000000" w:themeColor="text1"/>
          <w:sz w:val="24"/>
          <w:szCs w:val="24"/>
        </w:rPr>
        <w:t>Meanwhile</w:t>
      </w:r>
      <w:r w:rsidR="00BD5E4A" w:rsidRPr="009D2D95">
        <w:rPr>
          <w:rFonts w:ascii="Book Antiqua" w:hAnsi="Book Antiqua"/>
          <w:color w:val="000000" w:themeColor="text1"/>
          <w:sz w:val="24"/>
          <w:szCs w:val="24"/>
        </w:rPr>
        <w:t xml:space="preserve">, </w:t>
      </w:r>
      <w:r w:rsidR="00117EE5" w:rsidRPr="009D2D95">
        <w:rPr>
          <w:rFonts w:ascii="Book Antiqua" w:hAnsi="Book Antiqua"/>
          <w:color w:val="000000" w:themeColor="text1"/>
          <w:sz w:val="24"/>
          <w:szCs w:val="24"/>
        </w:rPr>
        <w:t>SNNS for EGC may be</w:t>
      </w:r>
      <w:r w:rsidR="003858DE" w:rsidRPr="009D2D95">
        <w:rPr>
          <w:rFonts w:ascii="Book Antiqua" w:hAnsi="Book Antiqua"/>
          <w:color w:val="000000" w:themeColor="text1"/>
          <w:sz w:val="24"/>
          <w:szCs w:val="24"/>
        </w:rPr>
        <w:t>come</w:t>
      </w:r>
      <w:r w:rsidR="004B6CE3" w:rsidRPr="009D2D95">
        <w:rPr>
          <w:rFonts w:ascii="Book Antiqua" w:hAnsi="Book Antiqua"/>
          <w:color w:val="000000" w:themeColor="text1"/>
          <w:sz w:val="24"/>
          <w:szCs w:val="24"/>
        </w:rPr>
        <w:t xml:space="preserve"> </w:t>
      </w:r>
      <w:r w:rsidR="003858DE" w:rsidRPr="009D2D95">
        <w:rPr>
          <w:rFonts w:ascii="Book Antiqua" w:hAnsi="Book Antiqua"/>
          <w:color w:val="000000" w:themeColor="text1"/>
          <w:sz w:val="24"/>
          <w:szCs w:val="24"/>
        </w:rPr>
        <w:t xml:space="preserve">another </w:t>
      </w:r>
      <w:r w:rsidR="004B6CE3" w:rsidRPr="009D2D95">
        <w:rPr>
          <w:rFonts w:ascii="Book Antiqua" w:hAnsi="Book Antiqua"/>
          <w:color w:val="000000" w:themeColor="text1"/>
          <w:sz w:val="24"/>
          <w:szCs w:val="24"/>
        </w:rPr>
        <w:t xml:space="preserve">possible and promising </w:t>
      </w:r>
      <w:r w:rsidR="004B6CE3" w:rsidRPr="009D2D95">
        <w:rPr>
          <w:rFonts w:ascii="Book Antiqua" w:hAnsi="Book Antiqua"/>
          <w:color w:val="000000" w:themeColor="text1"/>
          <w:sz w:val="24"/>
          <w:szCs w:val="24"/>
        </w:rPr>
        <w:lastRenderedPageBreak/>
        <w:t xml:space="preserve">solution to resolve this problem. </w:t>
      </w:r>
      <w:r w:rsidR="00EB2876" w:rsidRPr="009D2D95">
        <w:rPr>
          <w:rFonts w:ascii="Book Antiqua" w:hAnsi="Book Antiqua"/>
          <w:color w:val="000000" w:themeColor="text1"/>
          <w:sz w:val="24"/>
          <w:szCs w:val="24"/>
        </w:rPr>
        <w:t>From early 2000s, articles which focused on SNNS for EGC have been published</w:t>
      </w:r>
      <w:r w:rsidR="005518F8" w:rsidRPr="009D2D95">
        <w:rPr>
          <w:rFonts w:ascii="Book Antiqua" w:hAnsi="Book Antiqua" w:cs="Garamond"/>
          <w:color w:val="000000" w:themeColor="text1"/>
          <w:kern w:val="0"/>
          <w:sz w:val="24"/>
          <w:szCs w:val="24"/>
        </w:rPr>
        <w:t xml:space="preserve">. </w:t>
      </w:r>
      <w:r w:rsidR="00DA0B70" w:rsidRPr="009D2D95">
        <w:rPr>
          <w:rFonts w:ascii="Book Antiqua" w:hAnsi="Book Antiqua" w:cs="Garamond"/>
          <w:color w:val="000000" w:themeColor="text1"/>
          <w:kern w:val="0"/>
          <w:sz w:val="24"/>
          <w:szCs w:val="24"/>
        </w:rPr>
        <w:t xml:space="preserve">Hiratsuka </w:t>
      </w:r>
      <w:r w:rsidR="009D2D95" w:rsidRPr="009D2D95">
        <w:rPr>
          <w:rFonts w:ascii="Book Antiqua" w:hAnsi="Book Antiqua" w:cs="Garamond-Italic"/>
          <w:i/>
          <w:iCs/>
          <w:color w:val="000000" w:themeColor="text1"/>
          <w:kern w:val="0"/>
          <w:sz w:val="24"/>
          <w:szCs w:val="24"/>
        </w:rPr>
        <w:t>et al</w:t>
      </w:r>
      <w:r w:rsidR="00F0685E"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28</w:t>
      </w:r>
      <w:r w:rsidR="00DA0B70" w:rsidRPr="00FC5FF1">
        <w:rPr>
          <w:rFonts w:ascii="Book Antiqua" w:hAnsi="Book Antiqua" w:cs="Garamond"/>
          <w:color w:val="000000" w:themeColor="text1"/>
          <w:kern w:val="0"/>
          <w:sz w:val="24"/>
          <w:szCs w:val="24"/>
          <w:vertAlign w:val="superscript"/>
        </w:rPr>
        <w:t>]</w:t>
      </w:r>
      <w:r w:rsidR="00DA0B70" w:rsidRPr="009D2D95">
        <w:rPr>
          <w:rFonts w:ascii="Book Antiqua" w:hAnsi="Book Antiqua" w:cs="Garamond"/>
          <w:color w:val="000000" w:themeColor="text1"/>
          <w:kern w:val="0"/>
          <w:sz w:val="24"/>
          <w:szCs w:val="24"/>
        </w:rPr>
        <w:t xml:space="preserve"> </w:t>
      </w:r>
      <w:r w:rsidR="00EB2876" w:rsidRPr="009D2D95">
        <w:rPr>
          <w:rFonts w:ascii="Book Antiqua" w:hAnsi="Book Antiqua" w:cs="Garamond"/>
          <w:color w:val="000000" w:themeColor="text1"/>
          <w:kern w:val="0"/>
          <w:sz w:val="24"/>
          <w:szCs w:val="24"/>
        </w:rPr>
        <w:t xml:space="preserve">demonstrated the usefulness of </w:t>
      </w:r>
      <w:r w:rsidR="00DE4AAB" w:rsidRPr="00DE4AAB">
        <w:rPr>
          <w:rFonts w:ascii="Book Antiqua" w:hAnsi="Book Antiqua" w:cs="Garamond"/>
          <w:color w:val="000000" w:themeColor="text1"/>
          <w:kern w:val="0"/>
          <w:sz w:val="24"/>
          <w:szCs w:val="24"/>
        </w:rPr>
        <w:t>indocyanine green (ICG)</w:t>
      </w:r>
      <w:r w:rsidR="00DE4AAB">
        <w:rPr>
          <w:rFonts w:ascii="Book Antiqua" w:eastAsia="SimSun" w:hAnsi="Book Antiqua" w:cs="Garamond" w:hint="eastAsia"/>
          <w:color w:val="000000" w:themeColor="text1"/>
          <w:kern w:val="0"/>
          <w:sz w:val="24"/>
          <w:szCs w:val="24"/>
          <w:lang w:eastAsia="zh-CN"/>
        </w:rPr>
        <w:t xml:space="preserve"> </w:t>
      </w:r>
      <w:r w:rsidR="00EB2876" w:rsidRPr="009D2D95">
        <w:rPr>
          <w:rFonts w:ascii="Book Antiqua" w:hAnsi="Book Antiqua" w:cs="Garamond"/>
          <w:color w:val="000000" w:themeColor="text1"/>
          <w:kern w:val="0"/>
          <w:sz w:val="24"/>
          <w:szCs w:val="24"/>
        </w:rPr>
        <w:t xml:space="preserve">for </w:t>
      </w:r>
      <w:r w:rsidR="00AF20B2" w:rsidRPr="009D2D95">
        <w:rPr>
          <w:rFonts w:ascii="Book Antiqua" w:hAnsi="Book Antiqua" w:cs="Garamond"/>
          <w:color w:val="000000" w:themeColor="text1"/>
          <w:kern w:val="0"/>
          <w:sz w:val="24"/>
          <w:szCs w:val="24"/>
        </w:rPr>
        <w:t xml:space="preserve">SNNS in particular </w:t>
      </w:r>
      <w:r w:rsidR="00EB2876" w:rsidRPr="009D2D95">
        <w:rPr>
          <w:rFonts w:ascii="Book Antiqua" w:hAnsi="Book Antiqua" w:cs="Garamond"/>
          <w:color w:val="000000" w:themeColor="text1"/>
          <w:kern w:val="0"/>
          <w:sz w:val="24"/>
          <w:szCs w:val="24"/>
        </w:rPr>
        <w:t xml:space="preserve">T1 gastric </w:t>
      </w:r>
      <w:r w:rsidR="00AF20B2" w:rsidRPr="009D2D95">
        <w:rPr>
          <w:rFonts w:ascii="Book Antiqua" w:hAnsi="Book Antiqua" w:cs="Garamond"/>
          <w:color w:val="000000" w:themeColor="text1"/>
          <w:kern w:val="0"/>
          <w:sz w:val="24"/>
          <w:szCs w:val="24"/>
        </w:rPr>
        <w:t>cancer because of the</w:t>
      </w:r>
      <w:r w:rsidR="005518F8" w:rsidRPr="009D2D95">
        <w:rPr>
          <w:rFonts w:ascii="Book Antiqua" w:hAnsi="Book Antiqua" w:cs="Garamond"/>
          <w:color w:val="000000" w:themeColor="text1"/>
          <w:kern w:val="0"/>
          <w:sz w:val="24"/>
          <w:szCs w:val="24"/>
        </w:rPr>
        <w:t xml:space="preserve"> high success</w:t>
      </w:r>
      <w:r w:rsidR="00AF20B2" w:rsidRPr="009D2D95">
        <w:rPr>
          <w:rFonts w:ascii="Book Antiqua" w:hAnsi="Book Antiqua" w:cs="Garamond"/>
          <w:color w:val="000000" w:themeColor="text1"/>
          <w:kern w:val="0"/>
          <w:sz w:val="24"/>
          <w:szCs w:val="24"/>
        </w:rPr>
        <w:t>ful</w:t>
      </w:r>
      <w:r w:rsidR="005518F8" w:rsidRPr="009D2D95">
        <w:rPr>
          <w:rFonts w:ascii="Book Antiqua" w:hAnsi="Book Antiqua" w:cs="Garamond"/>
          <w:color w:val="000000" w:themeColor="text1"/>
          <w:kern w:val="0"/>
          <w:sz w:val="24"/>
          <w:szCs w:val="24"/>
        </w:rPr>
        <w:t xml:space="preserve"> rate</w:t>
      </w:r>
      <w:r w:rsidR="00AF20B2" w:rsidRPr="009D2D95">
        <w:rPr>
          <w:rFonts w:ascii="Book Antiqua" w:hAnsi="Book Antiqua" w:cs="Garamond"/>
          <w:color w:val="000000" w:themeColor="text1"/>
          <w:kern w:val="0"/>
          <w:sz w:val="24"/>
          <w:szCs w:val="24"/>
        </w:rPr>
        <w:t xml:space="preserve"> to predict</w:t>
      </w:r>
      <w:r w:rsidR="005518F8" w:rsidRPr="009D2D95">
        <w:rPr>
          <w:rFonts w:ascii="Book Antiqua" w:hAnsi="Book Antiqua" w:cs="Garamond"/>
          <w:color w:val="000000" w:themeColor="text1"/>
          <w:kern w:val="0"/>
          <w:sz w:val="24"/>
          <w:szCs w:val="24"/>
        </w:rPr>
        <w:t xml:space="preserve"> </w:t>
      </w:r>
      <w:r w:rsidR="00DA0B70" w:rsidRPr="009D2D95">
        <w:rPr>
          <w:rFonts w:ascii="Book Antiqua" w:hAnsi="Book Antiqua" w:cs="Garamond"/>
          <w:color w:val="000000" w:themeColor="text1"/>
          <w:kern w:val="0"/>
          <w:sz w:val="24"/>
          <w:szCs w:val="24"/>
        </w:rPr>
        <w:t>SLN</w:t>
      </w:r>
      <w:r w:rsidR="00AF20B2" w:rsidRPr="009D2D95">
        <w:rPr>
          <w:rFonts w:ascii="Book Antiqua" w:hAnsi="Book Antiqua" w:cs="Garamond"/>
          <w:color w:val="000000" w:themeColor="text1"/>
          <w:kern w:val="0"/>
          <w:sz w:val="24"/>
          <w:szCs w:val="24"/>
        </w:rPr>
        <w:t>s.</w:t>
      </w:r>
      <w:r w:rsidR="00DA0B70" w:rsidRPr="009D2D95">
        <w:rPr>
          <w:rFonts w:ascii="Book Antiqua" w:hAnsi="Book Antiqua" w:cs="Garamond"/>
          <w:color w:val="000000" w:themeColor="text1"/>
          <w:kern w:val="0"/>
          <w:sz w:val="24"/>
          <w:szCs w:val="24"/>
        </w:rPr>
        <w:t xml:space="preserve"> Kitagawa </w:t>
      </w:r>
      <w:r w:rsidR="009D2D95" w:rsidRPr="009D2D95">
        <w:rPr>
          <w:rFonts w:ascii="Book Antiqua" w:hAnsi="Book Antiqua" w:cs="Garamond-Italic"/>
          <w:i/>
          <w:iCs/>
          <w:color w:val="000000" w:themeColor="text1"/>
          <w:kern w:val="0"/>
          <w:sz w:val="24"/>
          <w:szCs w:val="24"/>
        </w:rPr>
        <w:t>et al</w:t>
      </w:r>
      <w:r w:rsidR="00F0685E" w:rsidRPr="00FC5FF1">
        <w:rPr>
          <w:rFonts w:ascii="Book Antiqua" w:hAnsi="Book Antiqua" w:cs="Garamond"/>
          <w:color w:val="000000" w:themeColor="text1"/>
          <w:kern w:val="0"/>
          <w:sz w:val="24"/>
          <w:szCs w:val="24"/>
          <w:vertAlign w:val="superscript"/>
        </w:rPr>
        <w:t>[</w:t>
      </w:r>
      <w:r w:rsidR="00210213">
        <w:rPr>
          <w:rFonts w:ascii="Book Antiqua" w:eastAsia="SimSun" w:hAnsi="Book Antiqua" w:cs="Garamond" w:hint="eastAsia"/>
          <w:color w:val="000000" w:themeColor="text1"/>
          <w:kern w:val="0"/>
          <w:sz w:val="24"/>
          <w:szCs w:val="24"/>
          <w:vertAlign w:val="superscript"/>
          <w:lang w:eastAsia="zh-CN"/>
        </w:rPr>
        <w:t>29</w:t>
      </w:r>
      <w:r w:rsidR="00DA0B70" w:rsidRPr="00FC5FF1">
        <w:rPr>
          <w:rFonts w:ascii="Book Antiqua" w:hAnsi="Book Antiqua" w:cs="Garamond"/>
          <w:color w:val="000000" w:themeColor="text1"/>
          <w:kern w:val="0"/>
          <w:sz w:val="24"/>
          <w:szCs w:val="24"/>
          <w:vertAlign w:val="superscript"/>
        </w:rPr>
        <w:t>]</w:t>
      </w:r>
      <w:r w:rsidR="00DA0B70" w:rsidRPr="009D2D95">
        <w:rPr>
          <w:rFonts w:ascii="Book Antiqua" w:hAnsi="Book Antiqua" w:cs="Garamond"/>
          <w:color w:val="000000" w:themeColor="text1"/>
          <w:kern w:val="0"/>
          <w:sz w:val="24"/>
          <w:szCs w:val="24"/>
        </w:rPr>
        <w:t xml:space="preserve"> </w:t>
      </w:r>
      <w:r w:rsidR="00AF20B2" w:rsidRPr="009D2D95">
        <w:rPr>
          <w:rFonts w:ascii="Book Antiqua" w:hAnsi="Book Antiqua" w:cs="Garamond"/>
          <w:color w:val="000000" w:themeColor="text1"/>
          <w:kern w:val="0"/>
          <w:sz w:val="24"/>
          <w:szCs w:val="24"/>
        </w:rPr>
        <w:t xml:space="preserve">showed </w:t>
      </w:r>
      <w:r w:rsidR="00DA0B70" w:rsidRPr="009D2D95">
        <w:rPr>
          <w:rFonts w:ascii="Book Antiqua" w:hAnsi="Book Antiqua" w:cs="Garamond"/>
          <w:color w:val="000000" w:themeColor="text1"/>
          <w:kern w:val="0"/>
          <w:sz w:val="24"/>
          <w:szCs w:val="24"/>
        </w:rPr>
        <w:t>the</w:t>
      </w:r>
      <w:r w:rsidR="00AF20B2" w:rsidRPr="009D2D95">
        <w:rPr>
          <w:rFonts w:ascii="Book Antiqua" w:hAnsi="Book Antiqua" w:cs="Garamond"/>
          <w:color w:val="000000" w:themeColor="text1"/>
          <w:kern w:val="0"/>
          <w:sz w:val="24"/>
          <w:szCs w:val="24"/>
        </w:rPr>
        <w:t xml:space="preserve"> effectiveness of</w:t>
      </w:r>
      <w:r w:rsidR="00DA0B70" w:rsidRPr="009D2D95">
        <w:rPr>
          <w:rFonts w:ascii="Book Antiqua" w:hAnsi="Book Antiqua" w:cs="Garamond"/>
          <w:color w:val="000000" w:themeColor="text1"/>
          <w:kern w:val="0"/>
          <w:sz w:val="24"/>
          <w:szCs w:val="24"/>
        </w:rPr>
        <w:t xml:space="preserve"> r</w:t>
      </w:r>
      <w:r w:rsidR="005518F8" w:rsidRPr="009D2D95">
        <w:rPr>
          <w:rFonts w:ascii="Book Antiqua" w:hAnsi="Book Antiqua" w:cs="Garamond"/>
          <w:color w:val="000000" w:themeColor="text1"/>
          <w:kern w:val="0"/>
          <w:sz w:val="24"/>
          <w:szCs w:val="24"/>
        </w:rPr>
        <w:t xml:space="preserve">adio-guided surgery using gamma </w:t>
      </w:r>
      <w:r w:rsidR="00DA0B70" w:rsidRPr="009D2D95">
        <w:rPr>
          <w:rFonts w:ascii="Book Antiqua" w:hAnsi="Book Antiqua" w:cs="Garamond"/>
          <w:color w:val="000000" w:themeColor="text1"/>
          <w:kern w:val="0"/>
          <w:sz w:val="24"/>
          <w:szCs w:val="24"/>
        </w:rPr>
        <w:t>detection probe technology</w:t>
      </w:r>
      <w:r w:rsidR="00AF20B2" w:rsidRPr="009D2D95">
        <w:rPr>
          <w:rFonts w:ascii="Book Antiqua" w:hAnsi="Book Antiqua" w:cs="Garamond"/>
          <w:color w:val="000000" w:themeColor="text1"/>
          <w:kern w:val="0"/>
          <w:sz w:val="24"/>
          <w:szCs w:val="24"/>
        </w:rPr>
        <w:t xml:space="preserve"> for SNNS</w:t>
      </w:r>
      <w:r w:rsidR="00DA0B70" w:rsidRPr="009D2D95">
        <w:rPr>
          <w:rFonts w:ascii="Book Antiqua" w:hAnsi="Book Antiqua" w:cs="Garamond"/>
          <w:color w:val="000000" w:themeColor="text1"/>
          <w:kern w:val="0"/>
          <w:sz w:val="24"/>
          <w:szCs w:val="24"/>
        </w:rPr>
        <w:t xml:space="preserve">. </w:t>
      </w:r>
      <w:r w:rsidR="0041404E" w:rsidRPr="009D2D95">
        <w:rPr>
          <w:rFonts w:ascii="Book Antiqua" w:hAnsi="Book Antiqua" w:cs="Garamond"/>
          <w:color w:val="000000" w:themeColor="text1"/>
          <w:kern w:val="0"/>
          <w:sz w:val="24"/>
          <w:szCs w:val="24"/>
        </w:rPr>
        <w:t>T</w:t>
      </w:r>
      <w:r w:rsidR="00DA0B70" w:rsidRPr="009D2D95">
        <w:rPr>
          <w:rFonts w:ascii="Book Antiqua" w:hAnsi="Book Antiqua" w:cs="Garamond"/>
          <w:color w:val="000000" w:themeColor="text1"/>
          <w:kern w:val="0"/>
          <w:sz w:val="24"/>
          <w:szCs w:val="24"/>
        </w:rPr>
        <w:t>echnetium-99m-radiolab</w:t>
      </w:r>
      <w:r w:rsidR="005518F8" w:rsidRPr="009D2D95">
        <w:rPr>
          <w:rFonts w:ascii="Book Antiqua" w:hAnsi="Book Antiqua" w:cs="Garamond"/>
          <w:color w:val="000000" w:themeColor="text1"/>
          <w:kern w:val="0"/>
          <w:sz w:val="24"/>
          <w:szCs w:val="24"/>
        </w:rPr>
        <w:t>elled tin colloid was</w:t>
      </w:r>
      <w:r w:rsidR="0041404E" w:rsidRPr="009D2D95">
        <w:rPr>
          <w:rFonts w:ascii="Book Antiqua" w:hAnsi="Book Antiqua" w:cs="Garamond"/>
          <w:color w:val="000000" w:themeColor="text1"/>
          <w:kern w:val="0"/>
          <w:sz w:val="24"/>
          <w:szCs w:val="24"/>
        </w:rPr>
        <w:t xml:space="preserve"> injected endoscopically</w:t>
      </w:r>
      <w:r w:rsidR="005518F8" w:rsidRPr="009D2D95">
        <w:rPr>
          <w:rFonts w:ascii="Book Antiqua" w:hAnsi="Book Antiqua" w:cs="Garamond"/>
          <w:color w:val="000000" w:themeColor="text1"/>
          <w:kern w:val="0"/>
          <w:sz w:val="24"/>
          <w:szCs w:val="24"/>
        </w:rPr>
        <w:t xml:space="preserve"> </w:t>
      </w:r>
      <w:r w:rsidR="00DA0B70" w:rsidRPr="009D2D95">
        <w:rPr>
          <w:rFonts w:ascii="Book Antiqua" w:hAnsi="Book Antiqua" w:cs="Garamond"/>
          <w:color w:val="000000" w:themeColor="text1"/>
          <w:kern w:val="0"/>
          <w:sz w:val="24"/>
          <w:szCs w:val="24"/>
        </w:rPr>
        <w:t>before the</w:t>
      </w:r>
      <w:r w:rsidR="0041404E" w:rsidRPr="009D2D95">
        <w:rPr>
          <w:rFonts w:ascii="Book Antiqua" w:hAnsi="Book Antiqua" w:cs="Garamond"/>
          <w:color w:val="000000" w:themeColor="text1"/>
          <w:kern w:val="0"/>
          <w:sz w:val="24"/>
          <w:szCs w:val="24"/>
        </w:rPr>
        <w:t xml:space="preserve"> surgery</w:t>
      </w:r>
      <w:r w:rsidR="00DA0B70" w:rsidRPr="009D2D95">
        <w:rPr>
          <w:rFonts w:ascii="Book Antiqua" w:hAnsi="Book Antiqua" w:cs="Garamond"/>
          <w:color w:val="000000" w:themeColor="text1"/>
          <w:kern w:val="0"/>
          <w:sz w:val="24"/>
          <w:szCs w:val="24"/>
        </w:rPr>
        <w:t xml:space="preserve">, and </w:t>
      </w:r>
      <w:r w:rsidR="005518F8" w:rsidRPr="009D2D95">
        <w:rPr>
          <w:rFonts w:ascii="Book Antiqua" w:hAnsi="Book Antiqua" w:cs="Garamond"/>
          <w:color w:val="000000" w:themeColor="text1"/>
          <w:kern w:val="0"/>
          <w:sz w:val="24"/>
          <w:szCs w:val="24"/>
        </w:rPr>
        <w:t xml:space="preserve">radioactive SNs were identified </w:t>
      </w:r>
      <w:r w:rsidR="00DA0B70" w:rsidRPr="009D2D95">
        <w:rPr>
          <w:rFonts w:ascii="Book Antiqua" w:hAnsi="Book Antiqua" w:cs="Garamond"/>
          <w:color w:val="000000" w:themeColor="text1"/>
          <w:kern w:val="0"/>
          <w:sz w:val="24"/>
          <w:szCs w:val="24"/>
        </w:rPr>
        <w:t xml:space="preserve">with a gamma probe. </w:t>
      </w:r>
      <w:r w:rsidR="0041404E" w:rsidRPr="009D2D95">
        <w:rPr>
          <w:rFonts w:ascii="Book Antiqua" w:hAnsi="Book Antiqua" w:cs="Garamond"/>
          <w:color w:val="000000" w:themeColor="text1"/>
          <w:kern w:val="0"/>
          <w:sz w:val="24"/>
          <w:szCs w:val="24"/>
        </w:rPr>
        <w:t xml:space="preserve">They concluded </w:t>
      </w:r>
      <w:r w:rsidR="001C57E7" w:rsidRPr="009D2D95">
        <w:rPr>
          <w:rFonts w:ascii="Book Antiqua" w:hAnsi="Book Antiqua" w:cs="Garamond"/>
          <w:color w:val="000000" w:themeColor="text1"/>
          <w:kern w:val="0"/>
          <w:sz w:val="24"/>
          <w:szCs w:val="24"/>
        </w:rPr>
        <w:t>that the radioisotope</w:t>
      </w:r>
      <w:r w:rsidR="00DA0B70" w:rsidRPr="009D2D95">
        <w:rPr>
          <w:rFonts w:ascii="Book Antiqua" w:hAnsi="Book Antiqua" w:cs="Garamond"/>
          <w:color w:val="000000" w:themeColor="text1"/>
          <w:kern w:val="0"/>
          <w:sz w:val="24"/>
          <w:szCs w:val="24"/>
        </w:rPr>
        <w:t xml:space="preserve"> </w:t>
      </w:r>
      <w:r w:rsidR="00801AD9" w:rsidRPr="009D2D95">
        <w:rPr>
          <w:rFonts w:ascii="Book Antiqua" w:hAnsi="Book Antiqua" w:cs="Garamond"/>
          <w:color w:val="000000" w:themeColor="text1"/>
          <w:kern w:val="0"/>
          <w:sz w:val="24"/>
          <w:szCs w:val="24"/>
        </w:rPr>
        <w:t xml:space="preserve">is </w:t>
      </w:r>
      <w:r w:rsidR="001C57E7" w:rsidRPr="009D2D95">
        <w:rPr>
          <w:rFonts w:ascii="Book Antiqua" w:hAnsi="Book Antiqua" w:cs="Garamond"/>
          <w:color w:val="000000" w:themeColor="text1"/>
          <w:kern w:val="0"/>
          <w:sz w:val="24"/>
          <w:szCs w:val="24"/>
        </w:rPr>
        <w:t>useful even for obese patients because it remains for</w:t>
      </w:r>
      <w:r w:rsidR="00DA0B70" w:rsidRPr="009D2D95">
        <w:rPr>
          <w:rFonts w:ascii="Book Antiqua" w:hAnsi="Book Antiqua" w:cs="Garamond"/>
          <w:color w:val="000000" w:themeColor="text1"/>
          <w:kern w:val="0"/>
          <w:sz w:val="24"/>
          <w:szCs w:val="24"/>
        </w:rPr>
        <w:t xml:space="preserve"> </w:t>
      </w:r>
      <w:r w:rsidR="00801AD9" w:rsidRPr="009D2D95">
        <w:rPr>
          <w:rFonts w:ascii="Book Antiqua" w:hAnsi="Book Antiqua" w:cs="Garamond"/>
          <w:color w:val="000000" w:themeColor="text1"/>
          <w:kern w:val="0"/>
          <w:sz w:val="24"/>
          <w:szCs w:val="24"/>
        </w:rPr>
        <w:t>enough time</w:t>
      </w:r>
      <w:r w:rsidR="00DA0B70" w:rsidRPr="009D2D95">
        <w:rPr>
          <w:rFonts w:ascii="Book Antiqua" w:hAnsi="Book Antiqua" w:cs="Garamond"/>
          <w:color w:val="000000" w:themeColor="text1"/>
          <w:kern w:val="0"/>
          <w:sz w:val="24"/>
          <w:szCs w:val="24"/>
        </w:rPr>
        <w:t xml:space="preserve"> in</w:t>
      </w:r>
      <w:r w:rsidR="0041404E" w:rsidRPr="009D2D95">
        <w:rPr>
          <w:rFonts w:ascii="Book Antiqua" w:hAnsi="Book Antiqua" w:cs="Garamond"/>
          <w:color w:val="000000" w:themeColor="text1"/>
          <w:kern w:val="0"/>
          <w:sz w:val="24"/>
          <w:szCs w:val="24"/>
        </w:rPr>
        <w:t xml:space="preserve"> the SNs </w:t>
      </w:r>
      <w:r w:rsidR="005518F8" w:rsidRPr="009D2D95">
        <w:rPr>
          <w:rFonts w:ascii="Book Antiqua" w:hAnsi="Book Antiqua" w:cs="Garamond"/>
          <w:color w:val="000000" w:themeColor="text1"/>
          <w:kern w:val="0"/>
          <w:sz w:val="24"/>
          <w:szCs w:val="24"/>
        </w:rPr>
        <w:t xml:space="preserve">after </w:t>
      </w:r>
      <w:r w:rsidR="00EC0ADD" w:rsidRPr="009D2D95">
        <w:rPr>
          <w:rFonts w:ascii="Book Antiqua" w:hAnsi="Book Antiqua" w:cs="Garamond"/>
          <w:color w:val="000000" w:themeColor="text1"/>
          <w:kern w:val="0"/>
          <w:sz w:val="24"/>
          <w:szCs w:val="24"/>
        </w:rPr>
        <w:t>injection</w:t>
      </w:r>
      <w:r w:rsidR="001C57E7" w:rsidRPr="009D2D95">
        <w:rPr>
          <w:rFonts w:ascii="Book Antiqua" w:hAnsi="Book Antiqua" w:cs="Garamond"/>
          <w:color w:val="000000" w:themeColor="text1"/>
          <w:kern w:val="0"/>
          <w:sz w:val="24"/>
          <w:szCs w:val="24"/>
        </w:rPr>
        <w:t>.</w:t>
      </w:r>
      <w:r w:rsidR="00292D9F" w:rsidRPr="009D2D95">
        <w:rPr>
          <w:rFonts w:ascii="Book Antiqua" w:hAnsi="Book Antiqua" w:cs="Garamond"/>
          <w:color w:val="000000" w:themeColor="text1"/>
          <w:kern w:val="0"/>
          <w:sz w:val="24"/>
          <w:szCs w:val="24"/>
        </w:rPr>
        <w:t xml:space="preserve"> In addition</w:t>
      </w:r>
      <w:r w:rsidR="00801AD9" w:rsidRPr="009D2D95">
        <w:rPr>
          <w:rFonts w:ascii="Book Antiqua" w:hAnsi="Book Antiqua" w:cs="Garamond"/>
          <w:color w:val="000000" w:themeColor="text1"/>
          <w:kern w:val="0"/>
          <w:sz w:val="24"/>
          <w:szCs w:val="24"/>
        </w:rPr>
        <w:t xml:space="preserve">, </w:t>
      </w:r>
      <w:r w:rsidR="00DA0B70" w:rsidRPr="009D2D95">
        <w:rPr>
          <w:rFonts w:ascii="Book Antiqua" w:hAnsi="Book Antiqua" w:cs="Garamond"/>
          <w:color w:val="000000" w:themeColor="text1"/>
          <w:kern w:val="0"/>
          <w:sz w:val="24"/>
          <w:szCs w:val="24"/>
        </w:rPr>
        <w:t xml:space="preserve">Miwa </w:t>
      </w:r>
      <w:r w:rsidR="009D2D95" w:rsidRPr="009D2D95">
        <w:rPr>
          <w:rFonts w:ascii="Book Antiqua" w:hAnsi="Book Antiqua" w:cs="Garamond-Italic"/>
          <w:i/>
          <w:iCs/>
          <w:color w:val="000000" w:themeColor="text1"/>
          <w:kern w:val="0"/>
          <w:sz w:val="24"/>
          <w:szCs w:val="24"/>
        </w:rPr>
        <w:t>et al</w:t>
      </w:r>
      <w:r w:rsidR="00123E30"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30</w:t>
      </w:r>
      <w:r w:rsidR="00DA0B70" w:rsidRPr="00FC5FF1">
        <w:rPr>
          <w:rFonts w:ascii="Book Antiqua" w:hAnsi="Book Antiqua" w:cs="Garamond"/>
          <w:color w:val="000000" w:themeColor="text1"/>
          <w:kern w:val="0"/>
          <w:sz w:val="24"/>
          <w:szCs w:val="24"/>
          <w:vertAlign w:val="superscript"/>
        </w:rPr>
        <w:t xml:space="preserve">] </w:t>
      </w:r>
      <w:r w:rsidR="00801AD9" w:rsidRPr="009D2D95">
        <w:rPr>
          <w:rFonts w:ascii="Book Antiqua" w:hAnsi="Book Antiqua" w:cs="Garamond"/>
          <w:color w:val="000000" w:themeColor="text1"/>
          <w:kern w:val="0"/>
          <w:sz w:val="24"/>
          <w:szCs w:val="24"/>
        </w:rPr>
        <w:t xml:space="preserve">demonstrated </w:t>
      </w:r>
      <w:r w:rsidR="00DA0B70" w:rsidRPr="009D2D95">
        <w:rPr>
          <w:rFonts w:ascii="Book Antiqua" w:hAnsi="Book Antiqua" w:cs="Garamond"/>
          <w:color w:val="000000" w:themeColor="text1"/>
          <w:kern w:val="0"/>
          <w:sz w:val="24"/>
          <w:szCs w:val="24"/>
        </w:rPr>
        <w:t>the re</w:t>
      </w:r>
      <w:r w:rsidR="005518F8" w:rsidRPr="009D2D95">
        <w:rPr>
          <w:rFonts w:ascii="Book Antiqua" w:hAnsi="Book Antiqua" w:cs="Garamond"/>
          <w:color w:val="000000" w:themeColor="text1"/>
          <w:kern w:val="0"/>
          <w:sz w:val="24"/>
          <w:szCs w:val="24"/>
        </w:rPr>
        <w:t xml:space="preserve">sults of a regional multicenter </w:t>
      </w:r>
      <w:r w:rsidR="00DA0B70" w:rsidRPr="009D2D95">
        <w:rPr>
          <w:rFonts w:ascii="Book Antiqua" w:hAnsi="Book Antiqua" w:cs="Garamond"/>
          <w:color w:val="000000" w:themeColor="text1"/>
          <w:kern w:val="0"/>
          <w:sz w:val="24"/>
          <w:szCs w:val="24"/>
        </w:rPr>
        <w:t>clinical trial o</w:t>
      </w:r>
      <w:r w:rsidR="005518F8" w:rsidRPr="009D2D95">
        <w:rPr>
          <w:rFonts w:ascii="Book Antiqua" w:hAnsi="Book Antiqua" w:cs="Garamond"/>
          <w:color w:val="000000" w:themeColor="text1"/>
          <w:kern w:val="0"/>
          <w:sz w:val="24"/>
          <w:szCs w:val="24"/>
        </w:rPr>
        <w:t xml:space="preserve">f SN mapping for gastric cancer </w:t>
      </w:r>
      <w:r w:rsidR="00DA0B70" w:rsidRPr="009D2D95">
        <w:rPr>
          <w:rFonts w:ascii="Book Antiqua" w:hAnsi="Book Antiqua" w:cs="Garamond"/>
          <w:color w:val="000000" w:themeColor="text1"/>
          <w:kern w:val="0"/>
          <w:sz w:val="24"/>
          <w:szCs w:val="24"/>
        </w:rPr>
        <w:t>using the dye-</w:t>
      </w:r>
      <w:r w:rsidR="00A706C2" w:rsidRPr="009D2D95">
        <w:rPr>
          <w:rFonts w:ascii="Book Antiqua" w:hAnsi="Book Antiqua" w:cs="Garamond"/>
          <w:color w:val="000000" w:themeColor="text1"/>
          <w:kern w:val="0"/>
          <w:sz w:val="24"/>
          <w:szCs w:val="24"/>
        </w:rPr>
        <w:t xml:space="preserve">guided method. </w:t>
      </w:r>
      <w:r w:rsidR="00801AD9" w:rsidRPr="009D2D95">
        <w:rPr>
          <w:rFonts w:ascii="Book Antiqua" w:hAnsi="Book Antiqua" w:cs="Garamond"/>
          <w:color w:val="000000" w:themeColor="text1"/>
          <w:kern w:val="0"/>
          <w:sz w:val="24"/>
          <w:szCs w:val="24"/>
        </w:rPr>
        <w:t>T</w:t>
      </w:r>
      <w:r w:rsidR="005518F8" w:rsidRPr="009D2D95">
        <w:rPr>
          <w:rFonts w:ascii="Book Antiqua" w:hAnsi="Book Antiqua" w:cs="Garamond"/>
          <w:color w:val="000000" w:themeColor="text1"/>
          <w:kern w:val="0"/>
          <w:sz w:val="24"/>
          <w:szCs w:val="24"/>
        </w:rPr>
        <w:t>his</w:t>
      </w:r>
      <w:r w:rsidR="00801AD9" w:rsidRPr="009D2D95">
        <w:rPr>
          <w:rFonts w:ascii="Book Antiqua" w:hAnsi="Book Antiqua" w:cs="Garamond"/>
          <w:color w:val="000000" w:themeColor="text1"/>
          <w:kern w:val="0"/>
          <w:sz w:val="24"/>
          <w:szCs w:val="24"/>
        </w:rPr>
        <w:t xml:space="preserve"> was</w:t>
      </w:r>
      <w:r w:rsidR="005518F8" w:rsidRPr="009D2D95">
        <w:rPr>
          <w:rFonts w:ascii="Book Antiqua" w:hAnsi="Book Antiqua" w:cs="Garamond"/>
          <w:color w:val="000000" w:themeColor="text1"/>
          <w:kern w:val="0"/>
          <w:sz w:val="24"/>
          <w:szCs w:val="24"/>
        </w:rPr>
        <w:t xml:space="preserve"> </w:t>
      </w:r>
      <w:r w:rsidR="00801AD9" w:rsidRPr="009D2D95">
        <w:rPr>
          <w:rFonts w:ascii="Book Antiqua" w:hAnsi="Book Antiqua" w:cs="Garamond"/>
          <w:color w:val="000000" w:themeColor="text1"/>
          <w:kern w:val="0"/>
          <w:sz w:val="24"/>
          <w:szCs w:val="24"/>
        </w:rPr>
        <w:t xml:space="preserve">the </w:t>
      </w:r>
      <w:r w:rsidR="00DA0B70" w:rsidRPr="009D2D95">
        <w:rPr>
          <w:rFonts w:ascii="Book Antiqua" w:hAnsi="Book Antiqua" w:cs="Garamond"/>
          <w:color w:val="000000" w:themeColor="text1"/>
          <w:kern w:val="0"/>
          <w:sz w:val="24"/>
          <w:szCs w:val="24"/>
        </w:rPr>
        <w:t>first multicenter trial o</w:t>
      </w:r>
      <w:r w:rsidR="005518F8" w:rsidRPr="009D2D95">
        <w:rPr>
          <w:rFonts w:ascii="Book Antiqua" w:hAnsi="Book Antiqua" w:cs="Garamond"/>
          <w:color w:val="000000" w:themeColor="text1"/>
          <w:kern w:val="0"/>
          <w:sz w:val="24"/>
          <w:szCs w:val="24"/>
        </w:rPr>
        <w:t>f SN mapping for gastric cancer</w:t>
      </w:r>
      <w:r w:rsidR="00DA0B70" w:rsidRPr="009D2D95">
        <w:rPr>
          <w:rFonts w:ascii="Book Antiqua" w:hAnsi="Book Antiqua" w:cs="Garamond"/>
          <w:color w:val="000000" w:themeColor="text1"/>
          <w:kern w:val="0"/>
          <w:sz w:val="24"/>
          <w:szCs w:val="24"/>
        </w:rPr>
        <w:t xml:space="preserve">. </w:t>
      </w:r>
      <w:r w:rsidR="00A20C6C" w:rsidRPr="009D2D95">
        <w:rPr>
          <w:rFonts w:ascii="Book Antiqua" w:hAnsi="Book Antiqua" w:cs="Garamond"/>
          <w:color w:val="000000" w:themeColor="text1"/>
          <w:kern w:val="0"/>
          <w:sz w:val="24"/>
          <w:szCs w:val="24"/>
        </w:rPr>
        <w:t xml:space="preserve">Miwa </w:t>
      </w:r>
      <w:r w:rsidR="00DA0B70" w:rsidRPr="009D2D95">
        <w:rPr>
          <w:rFonts w:ascii="Book Antiqua" w:hAnsi="Book Antiqua" w:cs="Garamond"/>
          <w:color w:val="000000" w:themeColor="text1"/>
          <w:kern w:val="0"/>
          <w:sz w:val="24"/>
          <w:szCs w:val="24"/>
        </w:rPr>
        <w:t>demon</w:t>
      </w:r>
      <w:r w:rsidR="005518F8" w:rsidRPr="009D2D95">
        <w:rPr>
          <w:rFonts w:ascii="Book Antiqua" w:hAnsi="Book Antiqua" w:cs="Garamond"/>
          <w:color w:val="000000" w:themeColor="text1"/>
          <w:kern w:val="0"/>
          <w:sz w:val="24"/>
          <w:szCs w:val="24"/>
        </w:rPr>
        <w:t xml:space="preserve">strated that sentinel lymphatic </w:t>
      </w:r>
      <w:r w:rsidR="00DA0B70" w:rsidRPr="009D2D95">
        <w:rPr>
          <w:rFonts w:ascii="Book Antiqua" w:hAnsi="Book Antiqua" w:cs="Garamond"/>
          <w:color w:val="000000" w:themeColor="text1"/>
          <w:kern w:val="0"/>
          <w:sz w:val="24"/>
          <w:szCs w:val="24"/>
        </w:rPr>
        <w:t>basins contain truly pos</w:t>
      </w:r>
      <w:r w:rsidR="005518F8" w:rsidRPr="009D2D95">
        <w:rPr>
          <w:rFonts w:ascii="Book Antiqua" w:hAnsi="Book Antiqua" w:cs="Garamond"/>
          <w:color w:val="000000" w:themeColor="text1"/>
          <w:kern w:val="0"/>
          <w:sz w:val="24"/>
          <w:szCs w:val="24"/>
        </w:rPr>
        <w:t xml:space="preserve">itive nodes, even in cases with </w:t>
      </w:r>
      <w:r w:rsidR="00DA0B70" w:rsidRPr="009D2D95">
        <w:rPr>
          <w:rFonts w:ascii="Book Antiqua" w:hAnsi="Book Antiqua" w:cs="Garamond"/>
          <w:color w:val="000000" w:themeColor="text1"/>
          <w:kern w:val="0"/>
          <w:sz w:val="24"/>
          <w:szCs w:val="24"/>
        </w:rPr>
        <w:t xml:space="preserve">a false negative SN biopsy. </w:t>
      </w:r>
      <w:r w:rsidR="00FA722D" w:rsidRPr="009D2D95">
        <w:rPr>
          <w:rFonts w:ascii="Book Antiqua" w:hAnsi="Book Antiqua" w:cs="Garamond"/>
          <w:color w:val="000000" w:themeColor="text1"/>
          <w:kern w:val="0"/>
          <w:sz w:val="24"/>
          <w:szCs w:val="24"/>
        </w:rPr>
        <w:t>Hence</w:t>
      </w:r>
      <w:r w:rsidR="005518F8" w:rsidRPr="009D2D95">
        <w:rPr>
          <w:rFonts w:ascii="Book Antiqua" w:hAnsi="Book Antiqua" w:cs="Garamond"/>
          <w:color w:val="000000" w:themeColor="text1"/>
          <w:kern w:val="0"/>
          <w:sz w:val="24"/>
          <w:szCs w:val="24"/>
        </w:rPr>
        <w:t xml:space="preserve">, </w:t>
      </w:r>
      <w:r w:rsidR="00FA722D" w:rsidRPr="009D2D95">
        <w:rPr>
          <w:rFonts w:ascii="Book Antiqua" w:hAnsi="Book Antiqua" w:cs="Garamond"/>
          <w:color w:val="000000" w:themeColor="text1"/>
          <w:kern w:val="0"/>
          <w:sz w:val="24"/>
          <w:szCs w:val="24"/>
        </w:rPr>
        <w:t xml:space="preserve">they concluded that </w:t>
      </w:r>
      <w:r w:rsidR="005518F8" w:rsidRPr="009D2D95">
        <w:rPr>
          <w:rFonts w:ascii="Book Antiqua" w:hAnsi="Book Antiqua" w:cs="Garamond"/>
          <w:color w:val="000000" w:themeColor="text1"/>
          <w:kern w:val="0"/>
          <w:sz w:val="24"/>
          <w:szCs w:val="24"/>
        </w:rPr>
        <w:t xml:space="preserve">the sentinel lymphatic </w:t>
      </w:r>
      <w:r w:rsidR="00DA0B70" w:rsidRPr="009D2D95">
        <w:rPr>
          <w:rFonts w:ascii="Book Antiqua" w:hAnsi="Book Antiqua" w:cs="Garamond"/>
          <w:color w:val="000000" w:themeColor="text1"/>
          <w:kern w:val="0"/>
          <w:sz w:val="24"/>
          <w:szCs w:val="24"/>
        </w:rPr>
        <w:t xml:space="preserve">basins </w:t>
      </w:r>
      <w:r w:rsidR="00164115" w:rsidRPr="009D2D95">
        <w:rPr>
          <w:rFonts w:ascii="Book Antiqua" w:hAnsi="Book Antiqua" w:cs="Garamond"/>
          <w:color w:val="000000" w:themeColor="text1"/>
          <w:kern w:val="0"/>
          <w:sz w:val="24"/>
          <w:szCs w:val="24"/>
        </w:rPr>
        <w:t xml:space="preserve">dissection </w:t>
      </w:r>
      <w:r w:rsidR="00DA0B70" w:rsidRPr="009D2D95">
        <w:rPr>
          <w:rFonts w:ascii="Book Antiqua" w:hAnsi="Book Antiqua" w:cs="Garamond"/>
          <w:color w:val="000000" w:themeColor="text1"/>
          <w:kern w:val="0"/>
          <w:sz w:val="24"/>
          <w:szCs w:val="24"/>
        </w:rPr>
        <w:t>are</w:t>
      </w:r>
      <w:r w:rsidR="00FA722D" w:rsidRPr="009D2D95">
        <w:rPr>
          <w:rFonts w:ascii="Book Antiqua" w:hAnsi="Book Antiqua" w:cs="Garamond"/>
          <w:color w:val="000000" w:themeColor="text1"/>
          <w:kern w:val="0"/>
          <w:sz w:val="24"/>
          <w:szCs w:val="24"/>
        </w:rPr>
        <w:t xml:space="preserve"> adequate procedure</w:t>
      </w:r>
      <w:r w:rsidR="00DA0B70" w:rsidRPr="009D2D95">
        <w:rPr>
          <w:rFonts w:ascii="Book Antiqua" w:hAnsi="Book Antiqua" w:cs="Garamond"/>
          <w:color w:val="000000" w:themeColor="text1"/>
          <w:kern w:val="0"/>
          <w:sz w:val="24"/>
          <w:szCs w:val="24"/>
        </w:rPr>
        <w:t xml:space="preserve"> </w:t>
      </w:r>
      <w:r w:rsidR="00FA722D" w:rsidRPr="009D2D95">
        <w:rPr>
          <w:rFonts w:ascii="Book Antiqua" w:hAnsi="Book Antiqua" w:cs="Garamond"/>
          <w:color w:val="000000" w:themeColor="text1"/>
          <w:kern w:val="0"/>
          <w:sz w:val="24"/>
          <w:szCs w:val="24"/>
        </w:rPr>
        <w:t xml:space="preserve">for LN dissection </w:t>
      </w:r>
      <w:r w:rsidR="00DA0B70" w:rsidRPr="009D2D95">
        <w:rPr>
          <w:rFonts w:ascii="Book Antiqua" w:hAnsi="Book Antiqua" w:cs="Garamond"/>
          <w:color w:val="000000" w:themeColor="text1"/>
          <w:kern w:val="0"/>
          <w:sz w:val="24"/>
          <w:szCs w:val="24"/>
        </w:rPr>
        <w:t xml:space="preserve">in patients with </w:t>
      </w:r>
      <w:r w:rsidR="00FA722D" w:rsidRPr="009D2D95">
        <w:rPr>
          <w:rFonts w:ascii="Book Antiqua" w:hAnsi="Book Antiqua" w:cs="Garamond"/>
          <w:color w:val="000000" w:themeColor="text1"/>
          <w:kern w:val="0"/>
          <w:sz w:val="24"/>
          <w:szCs w:val="24"/>
        </w:rPr>
        <w:t>EGC</w:t>
      </w:r>
      <w:r w:rsidR="005518F8" w:rsidRPr="009D2D95">
        <w:rPr>
          <w:rFonts w:ascii="Book Antiqua" w:hAnsi="Book Antiqua" w:cs="Garamond"/>
          <w:color w:val="000000" w:themeColor="text1"/>
          <w:kern w:val="0"/>
          <w:sz w:val="24"/>
          <w:szCs w:val="24"/>
        </w:rPr>
        <w:t xml:space="preserve">. </w:t>
      </w:r>
    </w:p>
    <w:p w:rsidR="00AE7BCF" w:rsidRPr="00FC5FF1" w:rsidRDefault="00DA0B70" w:rsidP="009706FB">
      <w:pPr>
        <w:autoSpaceDE w:val="0"/>
        <w:autoSpaceDN w:val="0"/>
        <w:adjustRightInd w:val="0"/>
        <w:snapToGrid w:val="0"/>
        <w:spacing w:line="360" w:lineRule="auto"/>
        <w:ind w:firstLineChars="200" w:firstLine="480"/>
        <w:rPr>
          <w:rFonts w:ascii="Book Antiqua" w:hAnsi="Book Antiqua" w:cs="Garamond"/>
          <w:color w:val="000000" w:themeColor="text1"/>
          <w:kern w:val="0"/>
          <w:sz w:val="24"/>
          <w:szCs w:val="24"/>
        </w:rPr>
      </w:pPr>
      <w:r w:rsidRPr="009D2D95">
        <w:rPr>
          <w:rFonts w:ascii="Book Antiqua" w:hAnsi="Book Antiqua" w:cs="Garamond"/>
          <w:color w:val="000000" w:themeColor="text1"/>
          <w:kern w:val="0"/>
          <w:sz w:val="24"/>
          <w:szCs w:val="24"/>
        </w:rPr>
        <w:t xml:space="preserve">We have </w:t>
      </w:r>
      <w:r w:rsidR="00FA722D" w:rsidRPr="009D2D95">
        <w:rPr>
          <w:rFonts w:ascii="Book Antiqua" w:hAnsi="Book Antiqua" w:cs="Garamond"/>
          <w:color w:val="000000" w:themeColor="text1"/>
          <w:kern w:val="0"/>
          <w:sz w:val="24"/>
          <w:szCs w:val="24"/>
        </w:rPr>
        <w:t>reported</w:t>
      </w:r>
      <w:r w:rsidRPr="009D2D95">
        <w:rPr>
          <w:rFonts w:ascii="Book Antiqua" w:hAnsi="Book Antiqua" w:cs="Garamond"/>
          <w:color w:val="000000" w:themeColor="text1"/>
          <w:kern w:val="0"/>
          <w:sz w:val="24"/>
          <w:szCs w:val="24"/>
        </w:rPr>
        <w:t xml:space="preserve"> the clinical usefulness of</w:t>
      </w:r>
      <w:r w:rsidR="00566B3C" w:rsidRPr="009D2D95">
        <w:rPr>
          <w:rFonts w:ascii="Book Antiqua" w:eastAsia="MS UI Gothic" w:hAnsi="Book Antiqua"/>
          <w:color w:val="000000" w:themeColor="text1"/>
          <w:sz w:val="24"/>
          <w:szCs w:val="24"/>
        </w:rPr>
        <w:t xml:space="preserve"> </w:t>
      </w:r>
      <w:r w:rsidR="00AD3C50" w:rsidRPr="00FC5FF1">
        <w:rPr>
          <w:rFonts w:ascii="Book Antiqua" w:hAnsi="Book Antiqua"/>
          <w:color w:val="000000" w:themeColor="text1"/>
          <w:sz w:val="24"/>
          <w:szCs w:val="24"/>
        </w:rPr>
        <w:t>infrared ray electronic endoscopy (IREE</w:t>
      </w:r>
      <w:r w:rsidR="00AD3C50" w:rsidRPr="00FC5FF1">
        <w:rPr>
          <w:rFonts w:ascii="Book Antiqua" w:eastAsia="MS UI Gothic" w:hAnsi="Book Antiqua"/>
          <w:color w:val="000000" w:themeColor="text1"/>
          <w:sz w:val="24"/>
          <w:szCs w:val="24"/>
        </w:rPr>
        <w:t>)</w:t>
      </w:r>
      <w:r w:rsidRPr="00FC5FF1">
        <w:rPr>
          <w:rFonts w:ascii="Book Antiqua" w:hAnsi="Book Antiqua" w:cs="Garamond"/>
          <w:color w:val="000000" w:themeColor="text1"/>
          <w:kern w:val="0"/>
          <w:sz w:val="24"/>
          <w:szCs w:val="24"/>
        </w:rPr>
        <w:t xml:space="preserve"> combined with </w:t>
      </w:r>
      <w:r w:rsidR="002745C4" w:rsidRPr="00FC5FF1">
        <w:rPr>
          <w:rFonts w:ascii="Book Antiqua" w:hAnsi="Book Antiqua"/>
          <w:color w:val="000000" w:themeColor="text1"/>
          <w:sz w:val="24"/>
          <w:szCs w:val="24"/>
        </w:rPr>
        <w:t>ICG</w:t>
      </w:r>
      <w:r w:rsidRPr="00FC5FF1">
        <w:rPr>
          <w:rFonts w:ascii="Book Antiqua" w:hAnsi="Book Antiqua" w:cs="Garamond"/>
          <w:color w:val="000000" w:themeColor="text1"/>
          <w:kern w:val="0"/>
          <w:sz w:val="24"/>
          <w:szCs w:val="24"/>
        </w:rPr>
        <w:t xml:space="preserve"> to detect illumi</w:t>
      </w:r>
      <w:r w:rsidRPr="009D2D95">
        <w:rPr>
          <w:rFonts w:ascii="Book Antiqua" w:hAnsi="Book Antiqua" w:cs="Garamond"/>
          <w:color w:val="000000" w:themeColor="text1"/>
          <w:kern w:val="0"/>
          <w:sz w:val="24"/>
          <w:szCs w:val="24"/>
        </w:rPr>
        <w:t>nated SLN</w:t>
      </w:r>
      <w:r w:rsidR="005518F8" w:rsidRPr="009D2D95">
        <w:rPr>
          <w:rFonts w:ascii="Book Antiqua" w:hAnsi="Book Antiqua" w:cs="Garamond"/>
          <w:color w:val="000000" w:themeColor="text1"/>
          <w:kern w:val="0"/>
          <w:sz w:val="24"/>
          <w:szCs w:val="24"/>
        </w:rPr>
        <w:t xml:space="preserve"> in </w:t>
      </w:r>
      <w:r w:rsidRPr="009D2D95">
        <w:rPr>
          <w:rFonts w:ascii="Book Antiqua" w:hAnsi="Book Antiqua" w:cs="Garamond"/>
          <w:color w:val="000000" w:themeColor="text1"/>
          <w:kern w:val="0"/>
          <w:sz w:val="24"/>
          <w:szCs w:val="24"/>
        </w:rPr>
        <w:t>patients with gastric cancer and duodenal tumors as compared</w:t>
      </w:r>
      <w:r w:rsidR="005518F8" w:rsidRPr="009D2D95">
        <w:rPr>
          <w:rFonts w:ascii="Book Antiqua" w:hAnsi="Book Antiqua" w:cs="Garamond"/>
          <w:color w:val="000000" w:themeColor="text1"/>
          <w:kern w:val="0"/>
          <w:sz w:val="24"/>
          <w:szCs w:val="24"/>
        </w:rPr>
        <w:t xml:space="preserve"> </w:t>
      </w:r>
      <w:r w:rsidRPr="009D2D95">
        <w:rPr>
          <w:rFonts w:ascii="Book Antiqua" w:hAnsi="Book Antiqua" w:cs="Garamond"/>
          <w:color w:val="000000" w:themeColor="text1"/>
          <w:kern w:val="0"/>
          <w:sz w:val="24"/>
          <w:szCs w:val="24"/>
        </w:rPr>
        <w:t xml:space="preserve">with dye alone (Figure </w:t>
      </w:r>
      <w:r w:rsidR="00CC15F5" w:rsidRPr="009D2D95">
        <w:rPr>
          <w:rFonts w:ascii="Book Antiqua" w:hAnsi="Book Antiqua" w:cs="Garamond"/>
          <w:color w:val="000000" w:themeColor="text1"/>
          <w:kern w:val="0"/>
          <w:sz w:val="24"/>
          <w:szCs w:val="24"/>
        </w:rPr>
        <w:t>3</w:t>
      </w:r>
      <w:r w:rsidRPr="009D2D95">
        <w:rPr>
          <w:rFonts w:ascii="Book Antiqua" w:hAnsi="Book Antiqua" w:cs="Garamond"/>
          <w:color w:val="000000" w:themeColor="text1"/>
          <w:kern w:val="0"/>
          <w:sz w:val="24"/>
          <w:szCs w:val="24"/>
        </w:rPr>
        <w:t>)</w:t>
      </w:r>
      <w:r w:rsidR="00123E30"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31</w:t>
      </w:r>
      <w:r w:rsidR="007552A3" w:rsidRPr="00FC5FF1">
        <w:rPr>
          <w:rFonts w:ascii="Book Antiqua" w:hAnsi="Book Antiqua" w:cs="Garamond"/>
          <w:color w:val="000000" w:themeColor="text1"/>
          <w:kern w:val="0"/>
          <w:sz w:val="24"/>
          <w:szCs w:val="24"/>
          <w:vertAlign w:val="superscript"/>
        </w:rPr>
        <w:t>-3</w:t>
      </w:r>
      <w:r w:rsidR="00644C08" w:rsidRPr="00FC5FF1">
        <w:rPr>
          <w:rFonts w:ascii="Book Antiqua" w:hAnsi="Book Antiqua" w:cs="Garamond"/>
          <w:color w:val="000000" w:themeColor="text1"/>
          <w:kern w:val="0"/>
          <w:sz w:val="24"/>
          <w:szCs w:val="24"/>
          <w:vertAlign w:val="superscript"/>
        </w:rPr>
        <w:t>7</w:t>
      </w:r>
      <w:r w:rsidRPr="00FC5FF1">
        <w:rPr>
          <w:rFonts w:ascii="Book Antiqua" w:hAnsi="Book Antiqua" w:cs="Garamond"/>
          <w:color w:val="000000" w:themeColor="text1"/>
          <w:kern w:val="0"/>
          <w:sz w:val="24"/>
          <w:szCs w:val="24"/>
          <w:vertAlign w:val="superscript"/>
        </w:rPr>
        <w:t>]</w:t>
      </w:r>
      <w:r w:rsidR="00030FE6" w:rsidRPr="009D2D95">
        <w:rPr>
          <w:rFonts w:ascii="Book Antiqua" w:hAnsi="Book Antiqua" w:cs="Garamond"/>
          <w:color w:val="000000" w:themeColor="text1"/>
          <w:kern w:val="0"/>
          <w:sz w:val="24"/>
          <w:szCs w:val="24"/>
        </w:rPr>
        <w:t xml:space="preserve">. </w:t>
      </w:r>
      <w:r w:rsidR="002745C4" w:rsidRPr="00FC5FF1">
        <w:rPr>
          <w:rFonts w:ascii="Book Antiqua" w:hAnsi="Book Antiqua"/>
          <w:color w:val="000000" w:themeColor="text1"/>
          <w:sz w:val="24"/>
          <w:szCs w:val="24"/>
        </w:rPr>
        <w:t xml:space="preserve">Infrared ray has a wave length of around </w:t>
      </w:r>
      <w:r w:rsidR="00341404" w:rsidRPr="00FC5FF1">
        <w:rPr>
          <w:rFonts w:ascii="Book Antiqua" w:hAnsi="Book Antiqua"/>
          <w:color w:val="000000" w:themeColor="text1"/>
          <w:sz w:val="24"/>
          <w:szCs w:val="24"/>
        </w:rPr>
        <w:t>805nm</w:t>
      </w:r>
      <w:r w:rsidR="00FA722D" w:rsidRPr="00FC5FF1">
        <w:rPr>
          <w:rFonts w:ascii="Book Antiqua" w:hAnsi="Book Antiqua"/>
          <w:color w:val="000000" w:themeColor="text1"/>
          <w:sz w:val="24"/>
          <w:szCs w:val="24"/>
        </w:rPr>
        <w:t>. It</w:t>
      </w:r>
      <w:r w:rsidR="00341404" w:rsidRPr="00FC5FF1">
        <w:rPr>
          <w:rFonts w:ascii="Book Antiqua" w:hAnsi="Book Antiqua"/>
          <w:color w:val="000000" w:themeColor="text1"/>
          <w:sz w:val="24"/>
          <w:szCs w:val="24"/>
        </w:rPr>
        <w:t xml:space="preserve"> </w:t>
      </w:r>
      <w:r w:rsidR="002745C4" w:rsidRPr="00FC5FF1">
        <w:rPr>
          <w:rFonts w:ascii="Book Antiqua" w:hAnsi="Book Antiqua"/>
          <w:color w:val="000000" w:themeColor="text1"/>
          <w:sz w:val="24"/>
          <w:szCs w:val="24"/>
        </w:rPr>
        <w:t>is able to penetrate fatty tissues up to a</w:t>
      </w:r>
      <w:r w:rsidR="00341404" w:rsidRPr="00FC5FF1">
        <w:rPr>
          <w:rFonts w:ascii="Book Antiqua" w:hAnsi="Book Antiqua"/>
          <w:color w:val="000000" w:themeColor="text1"/>
          <w:sz w:val="24"/>
          <w:szCs w:val="24"/>
        </w:rPr>
        <w:t xml:space="preserve"> </w:t>
      </w:r>
      <w:r w:rsidR="002745C4" w:rsidRPr="00FC5FF1">
        <w:rPr>
          <w:rFonts w:ascii="Book Antiqua" w:hAnsi="Book Antiqua"/>
          <w:color w:val="000000" w:themeColor="text1"/>
          <w:sz w:val="24"/>
          <w:szCs w:val="24"/>
        </w:rPr>
        <w:t>depth</w:t>
      </w:r>
      <w:r w:rsidR="00341404" w:rsidRPr="00FC5FF1">
        <w:rPr>
          <w:rFonts w:ascii="Book Antiqua" w:hAnsi="Book Antiqua"/>
          <w:color w:val="000000" w:themeColor="text1"/>
          <w:sz w:val="24"/>
          <w:szCs w:val="24"/>
        </w:rPr>
        <w:t xml:space="preserve"> </w:t>
      </w:r>
      <w:r w:rsidR="00FA722D" w:rsidRPr="00FC5FF1">
        <w:rPr>
          <w:rFonts w:ascii="Book Antiqua" w:hAnsi="Book Antiqua"/>
          <w:color w:val="000000" w:themeColor="text1"/>
          <w:sz w:val="24"/>
          <w:szCs w:val="24"/>
        </w:rPr>
        <w:t>from</w:t>
      </w:r>
      <w:r w:rsidR="00341404" w:rsidRPr="00FC5FF1">
        <w:rPr>
          <w:rFonts w:ascii="Book Antiqua" w:hAnsi="Book Antiqua"/>
          <w:color w:val="000000" w:themeColor="text1"/>
          <w:sz w:val="24"/>
          <w:szCs w:val="24"/>
        </w:rPr>
        <w:t xml:space="preserve"> </w:t>
      </w:r>
      <w:r w:rsidR="002745C4" w:rsidRPr="00FC5FF1">
        <w:rPr>
          <w:rFonts w:ascii="Book Antiqua" w:hAnsi="Book Antiqua"/>
          <w:color w:val="000000" w:themeColor="text1"/>
          <w:sz w:val="24"/>
          <w:szCs w:val="24"/>
        </w:rPr>
        <w:t>3</w:t>
      </w:r>
      <w:r w:rsidR="00341404" w:rsidRPr="00FC5FF1">
        <w:rPr>
          <w:rFonts w:ascii="Book Antiqua" w:eastAsia="ONFFE C+ Adv P S 44 A 44 B" w:hAnsi="Book Antiqua" w:cs="ONFFE C+ Adv P S 44 A 44 B"/>
          <w:color w:val="000000" w:themeColor="text1"/>
          <w:sz w:val="24"/>
          <w:szCs w:val="24"/>
        </w:rPr>
        <w:t xml:space="preserve"> to </w:t>
      </w:r>
      <w:r w:rsidR="002745C4" w:rsidRPr="00FC5FF1">
        <w:rPr>
          <w:rFonts w:ascii="Book Antiqua" w:hAnsi="Book Antiqua"/>
          <w:color w:val="000000" w:themeColor="text1"/>
          <w:sz w:val="24"/>
          <w:szCs w:val="24"/>
        </w:rPr>
        <w:t>5 mm.</w:t>
      </w:r>
      <w:r w:rsidR="00341404" w:rsidRPr="00FC5FF1">
        <w:rPr>
          <w:rFonts w:ascii="Book Antiqua" w:hAnsi="Book Antiqua"/>
          <w:color w:val="000000" w:themeColor="text1"/>
          <w:sz w:val="24"/>
          <w:szCs w:val="24"/>
        </w:rPr>
        <w:t xml:space="preserve"> </w:t>
      </w:r>
      <w:r w:rsidR="00AD3C50" w:rsidRPr="00FC5FF1">
        <w:rPr>
          <w:rFonts w:ascii="Book Antiqua" w:hAnsi="Book Antiqua"/>
          <w:color w:val="000000" w:themeColor="text1"/>
          <w:sz w:val="24"/>
          <w:szCs w:val="24"/>
        </w:rPr>
        <w:t>In</w:t>
      </w:r>
      <w:r w:rsidR="002745C4" w:rsidRPr="00FC5FF1">
        <w:rPr>
          <w:rFonts w:ascii="Book Antiqua" w:hAnsi="Book Antiqua"/>
          <w:color w:val="000000" w:themeColor="text1"/>
          <w:sz w:val="24"/>
          <w:szCs w:val="24"/>
        </w:rPr>
        <w:t xml:space="preserve"> brief</w:t>
      </w:r>
      <w:r w:rsidR="00AD3C50" w:rsidRPr="00FC5FF1">
        <w:rPr>
          <w:rFonts w:ascii="Book Antiqua" w:hAnsi="Book Antiqua"/>
          <w:color w:val="000000" w:themeColor="text1"/>
          <w:sz w:val="24"/>
          <w:szCs w:val="24"/>
        </w:rPr>
        <w:t xml:space="preserve">, </w:t>
      </w:r>
      <w:r w:rsidR="00C4662E" w:rsidRPr="00FC5FF1">
        <w:rPr>
          <w:rFonts w:ascii="Book Antiqua" w:hAnsi="Book Antiqua"/>
          <w:color w:val="000000" w:themeColor="text1"/>
          <w:sz w:val="24"/>
          <w:szCs w:val="24"/>
        </w:rPr>
        <w:t xml:space="preserve">before the </w:t>
      </w:r>
      <w:r w:rsidR="00AB42D8" w:rsidRPr="00FC5FF1">
        <w:rPr>
          <w:rFonts w:ascii="Book Antiqua" w:hAnsi="Book Antiqua"/>
          <w:color w:val="000000" w:themeColor="text1"/>
          <w:sz w:val="24"/>
          <w:szCs w:val="24"/>
        </w:rPr>
        <w:t xml:space="preserve">ICG injection, </w:t>
      </w:r>
      <w:r w:rsidR="00AD3C50" w:rsidRPr="00FC5FF1">
        <w:rPr>
          <w:rFonts w:ascii="Book Antiqua" w:hAnsi="Book Antiqua"/>
          <w:color w:val="000000" w:themeColor="text1"/>
          <w:sz w:val="24"/>
          <w:szCs w:val="24"/>
        </w:rPr>
        <w:t xml:space="preserve">the gastrocolic ligament </w:t>
      </w:r>
      <w:r w:rsidR="00AB42D8" w:rsidRPr="00FC5FF1">
        <w:rPr>
          <w:rFonts w:ascii="Book Antiqua" w:hAnsi="Book Antiqua"/>
          <w:color w:val="000000" w:themeColor="text1"/>
          <w:sz w:val="24"/>
          <w:szCs w:val="24"/>
        </w:rPr>
        <w:t xml:space="preserve">is opened using ultrasonic coagulation incision device </w:t>
      </w:r>
      <w:r w:rsidR="00AD3C50" w:rsidRPr="00FC5FF1">
        <w:rPr>
          <w:rFonts w:ascii="Book Antiqua" w:hAnsi="Book Antiqua"/>
          <w:color w:val="000000" w:themeColor="text1"/>
          <w:sz w:val="24"/>
          <w:szCs w:val="24"/>
        </w:rPr>
        <w:t xml:space="preserve">without disrupting the gastro-epiploic vessels. </w:t>
      </w:r>
      <w:r w:rsidR="00AB42D8" w:rsidRPr="00FC5FF1">
        <w:rPr>
          <w:rFonts w:ascii="Book Antiqua" w:hAnsi="Book Antiqua"/>
          <w:color w:val="000000" w:themeColor="text1"/>
          <w:sz w:val="24"/>
          <w:szCs w:val="24"/>
        </w:rPr>
        <w:t xml:space="preserve">After that </w:t>
      </w:r>
      <w:r w:rsidR="00AD3C50" w:rsidRPr="00FC5FF1">
        <w:rPr>
          <w:rFonts w:ascii="Book Antiqua" w:hAnsi="Book Antiqua"/>
          <w:color w:val="000000" w:themeColor="text1"/>
          <w:sz w:val="24"/>
          <w:szCs w:val="24"/>
        </w:rPr>
        <w:t>0.5 m</w:t>
      </w:r>
      <w:r w:rsidR="00AD3C50" w:rsidRPr="00FC5FF1">
        <w:rPr>
          <w:rFonts w:ascii="Book Antiqua" w:hAnsi="Book Antiqua"/>
          <w:caps/>
          <w:color w:val="000000" w:themeColor="text1"/>
          <w:sz w:val="24"/>
          <w:szCs w:val="24"/>
        </w:rPr>
        <w:t>l</w:t>
      </w:r>
      <w:r w:rsidR="00AD3C50" w:rsidRPr="00FC5FF1">
        <w:rPr>
          <w:rFonts w:ascii="Book Antiqua" w:hAnsi="Book Antiqua"/>
          <w:color w:val="000000" w:themeColor="text1"/>
          <w:sz w:val="24"/>
          <w:szCs w:val="24"/>
        </w:rPr>
        <w:t xml:space="preserve"> ICG (5 mg/m</w:t>
      </w:r>
      <w:r w:rsidR="00AD3C50" w:rsidRPr="00FC5FF1">
        <w:rPr>
          <w:rFonts w:ascii="Book Antiqua" w:hAnsi="Book Antiqua"/>
          <w:caps/>
          <w:color w:val="000000" w:themeColor="text1"/>
          <w:sz w:val="24"/>
          <w:szCs w:val="24"/>
        </w:rPr>
        <w:t>l</w:t>
      </w:r>
      <w:r w:rsidR="00AD3C50" w:rsidRPr="00FC5FF1">
        <w:rPr>
          <w:rFonts w:ascii="Book Antiqua" w:hAnsi="Book Antiqua"/>
          <w:color w:val="000000" w:themeColor="text1"/>
          <w:sz w:val="24"/>
          <w:szCs w:val="24"/>
        </w:rPr>
        <w:t>; Diagnogreen; Daiichi Pha</w:t>
      </w:r>
      <w:r w:rsidR="00AB42D8" w:rsidRPr="00FC5FF1">
        <w:rPr>
          <w:rFonts w:ascii="Book Antiqua" w:hAnsi="Book Antiqua"/>
          <w:color w:val="000000" w:themeColor="text1"/>
          <w:sz w:val="24"/>
          <w:szCs w:val="24"/>
        </w:rPr>
        <w:t>r- maceutical, Tokyo, Japan) is</w:t>
      </w:r>
      <w:r w:rsidR="00AD3C50" w:rsidRPr="00FC5FF1">
        <w:rPr>
          <w:rFonts w:ascii="Book Antiqua" w:hAnsi="Book Antiqua"/>
          <w:color w:val="000000" w:themeColor="text1"/>
          <w:sz w:val="24"/>
          <w:szCs w:val="24"/>
        </w:rPr>
        <w:t xml:space="preserve"> injected endoscopically in four </w:t>
      </w:r>
      <w:r w:rsidR="00C4662E" w:rsidRPr="00FC5FF1">
        <w:rPr>
          <w:rFonts w:ascii="Book Antiqua" w:hAnsi="Book Antiqua"/>
          <w:color w:val="000000" w:themeColor="text1"/>
          <w:sz w:val="24"/>
          <w:szCs w:val="24"/>
        </w:rPr>
        <w:t>points</w:t>
      </w:r>
      <w:r w:rsidR="00AD3C50" w:rsidRPr="00FC5FF1">
        <w:rPr>
          <w:rFonts w:ascii="Book Antiqua" w:hAnsi="Book Antiqua"/>
          <w:color w:val="000000" w:themeColor="text1"/>
          <w:sz w:val="24"/>
          <w:szCs w:val="24"/>
        </w:rPr>
        <w:t xml:space="preserve"> of the submucosa surrounding the tumor with an endoscopic puncture needle. </w:t>
      </w:r>
      <w:r w:rsidR="00FA722D" w:rsidRPr="00FC5FF1">
        <w:rPr>
          <w:rFonts w:ascii="Book Antiqua" w:hAnsi="Book Antiqua"/>
          <w:color w:val="000000" w:themeColor="text1"/>
          <w:sz w:val="24"/>
          <w:szCs w:val="24"/>
        </w:rPr>
        <w:t>20</w:t>
      </w:r>
      <w:r w:rsidR="00AD3C50" w:rsidRPr="00FC5FF1">
        <w:rPr>
          <w:rFonts w:ascii="Book Antiqua" w:hAnsi="Book Antiqua"/>
          <w:color w:val="000000" w:themeColor="text1"/>
          <w:sz w:val="24"/>
          <w:szCs w:val="24"/>
        </w:rPr>
        <w:t xml:space="preserve"> min after the injection, SN’s stained with ICG were observed with the naked eye </w:t>
      </w:r>
      <w:r w:rsidR="00C4662E" w:rsidRPr="00FC5FF1">
        <w:rPr>
          <w:rFonts w:ascii="Book Antiqua" w:hAnsi="Book Antiqua"/>
          <w:color w:val="000000" w:themeColor="text1"/>
          <w:sz w:val="24"/>
          <w:szCs w:val="24"/>
        </w:rPr>
        <w:t>and</w:t>
      </w:r>
      <w:r w:rsidR="00AD3C50" w:rsidRPr="00FC5FF1">
        <w:rPr>
          <w:rFonts w:ascii="Book Antiqua" w:hAnsi="Book Antiqua"/>
          <w:color w:val="000000" w:themeColor="text1"/>
          <w:sz w:val="24"/>
          <w:szCs w:val="24"/>
        </w:rPr>
        <w:t xml:space="preserve"> with IREE (Olympus Optical, Tokyo, Japan).</w:t>
      </w:r>
      <w:r w:rsidR="00AD3C50" w:rsidRPr="00FC5FF1">
        <w:rPr>
          <w:rFonts w:ascii="Book Antiqua" w:hAnsi="Book Antiqua" w:cs="Garamond"/>
          <w:color w:val="000000" w:themeColor="text1"/>
          <w:kern w:val="0"/>
          <w:sz w:val="24"/>
          <w:szCs w:val="24"/>
        </w:rPr>
        <w:t xml:space="preserve"> </w:t>
      </w:r>
    </w:p>
    <w:p w:rsidR="00A53F0B" w:rsidRPr="009D2D95" w:rsidRDefault="002377C8" w:rsidP="009706FB">
      <w:pPr>
        <w:autoSpaceDE w:val="0"/>
        <w:autoSpaceDN w:val="0"/>
        <w:adjustRightInd w:val="0"/>
        <w:snapToGrid w:val="0"/>
        <w:spacing w:line="360" w:lineRule="auto"/>
        <w:ind w:firstLineChars="200" w:firstLine="480"/>
        <w:rPr>
          <w:rFonts w:ascii="Book Antiqua" w:hAnsi="Book Antiqua" w:cs="Garamond"/>
          <w:color w:val="000000" w:themeColor="text1"/>
          <w:kern w:val="0"/>
          <w:sz w:val="24"/>
          <w:szCs w:val="24"/>
        </w:rPr>
      </w:pPr>
      <w:r w:rsidRPr="009D2D95">
        <w:rPr>
          <w:rFonts w:ascii="Book Antiqua" w:hAnsi="Book Antiqua" w:cs="Garamond"/>
          <w:color w:val="000000" w:themeColor="text1"/>
          <w:kern w:val="0"/>
          <w:sz w:val="24"/>
          <w:szCs w:val="24"/>
        </w:rPr>
        <w:t xml:space="preserve">Nimura </w:t>
      </w:r>
      <w:r w:rsidR="009D2D95" w:rsidRPr="009D2D95">
        <w:rPr>
          <w:rFonts w:ascii="Book Antiqua" w:hAnsi="Book Antiqua" w:cs="Garamond"/>
          <w:i/>
          <w:color w:val="000000" w:themeColor="text1"/>
          <w:kern w:val="0"/>
          <w:sz w:val="24"/>
          <w:szCs w:val="24"/>
        </w:rPr>
        <w:t>et al</w:t>
      </w:r>
      <w:r w:rsidR="00F24A25"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31</w:t>
      </w:r>
      <w:r w:rsidR="00F24A25" w:rsidRPr="00FC5FF1">
        <w:rPr>
          <w:rFonts w:ascii="Book Antiqua" w:hAnsi="Book Antiqua" w:cs="Garamond"/>
          <w:color w:val="000000" w:themeColor="text1"/>
          <w:kern w:val="0"/>
          <w:sz w:val="24"/>
          <w:szCs w:val="24"/>
          <w:vertAlign w:val="superscript"/>
        </w:rPr>
        <w:t>]</w:t>
      </w:r>
      <w:r w:rsidR="00F24A25" w:rsidRPr="009D2D95">
        <w:rPr>
          <w:rFonts w:ascii="Book Antiqua" w:hAnsi="Book Antiqua" w:cs="Garamond"/>
          <w:color w:val="000000" w:themeColor="text1"/>
          <w:kern w:val="0"/>
          <w:sz w:val="24"/>
          <w:szCs w:val="24"/>
        </w:rPr>
        <w:t xml:space="preserve"> </w:t>
      </w:r>
      <w:r w:rsidRPr="009D2D95">
        <w:rPr>
          <w:rFonts w:ascii="Book Antiqua" w:hAnsi="Book Antiqua" w:cs="Garamond"/>
          <w:color w:val="000000" w:themeColor="text1"/>
          <w:kern w:val="0"/>
          <w:sz w:val="24"/>
          <w:szCs w:val="24"/>
        </w:rPr>
        <w:t xml:space="preserve">reported SNNS </w:t>
      </w:r>
      <w:r w:rsidR="00F24A25" w:rsidRPr="009D2D95">
        <w:rPr>
          <w:rFonts w:ascii="Book Antiqua" w:hAnsi="Book Antiqua" w:cs="Garamond"/>
          <w:color w:val="000000" w:themeColor="text1"/>
          <w:kern w:val="0"/>
          <w:sz w:val="24"/>
          <w:szCs w:val="24"/>
        </w:rPr>
        <w:t xml:space="preserve">for gastric cancer </w:t>
      </w:r>
      <w:r w:rsidR="00776D5D" w:rsidRPr="009D2D95">
        <w:rPr>
          <w:rFonts w:ascii="Book Antiqua" w:hAnsi="Book Antiqua" w:cs="Garamond"/>
          <w:color w:val="000000" w:themeColor="text1"/>
          <w:kern w:val="0"/>
          <w:sz w:val="24"/>
          <w:szCs w:val="24"/>
        </w:rPr>
        <w:t>by</w:t>
      </w:r>
      <w:r w:rsidRPr="009D2D95">
        <w:rPr>
          <w:rFonts w:ascii="Book Antiqua" w:hAnsi="Book Antiqua" w:cs="Garamond"/>
          <w:color w:val="000000" w:themeColor="text1"/>
          <w:kern w:val="0"/>
          <w:sz w:val="24"/>
          <w:szCs w:val="24"/>
        </w:rPr>
        <w:t xml:space="preserve"> IREE </w:t>
      </w:r>
      <w:r w:rsidR="00F24A25" w:rsidRPr="009D2D95">
        <w:rPr>
          <w:rFonts w:ascii="Book Antiqua" w:hAnsi="Book Antiqua" w:cs="Garamond"/>
          <w:color w:val="000000" w:themeColor="text1"/>
          <w:kern w:val="0"/>
          <w:sz w:val="24"/>
          <w:szCs w:val="24"/>
        </w:rPr>
        <w:t>with ICG</w:t>
      </w:r>
      <w:r w:rsidR="00E60E5A" w:rsidRPr="009D2D95">
        <w:rPr>
          <w:rFonts w:ascii="Book Antiqua" w:hAnsi="Book Antiqua" w:cs="Garamond"/>
          <w:color w:val="000000" w:themeColor="text1"/>
          <w:kern w:val="0"/>
          <w:sz w:val="24"/>
          <w:szCs w:val="24"/>
        </w:rPr>
        <w:t xml:space="preserve"> </w:t>
      </w:r>
      <w:r w:rsidR="00776D5D" w:rsidRPr="009D2D95">
        <w:rPr>
          <w:rFonts w:ascii="Book Antiqua" w:hAnsi="Book Antiqua" w:cs="Garamond"/>
          <w:color w:val="000000" w:themeColor="text1"/>
          <w:kern w:val="0"/>
          <w:sz w:val="24"/>
          <w:szCs w:val="24"/>
        </w:rPr>
        <w:lastRenderedPageBreak/>
        <w:t xml:space="preserve">injection </w:t>
      </w:r>
      <w:r w:rsidRPr="009D2D95">
        <w:rPr>
          <w:rFonts w:ascii="Book Antiqua" w:hAnsi="Book Antiqua" w:cs="Garamond"/>
          <w:color w:val="000000" w:themeColor="text1"/>
          <w:kern w:val="0"/>
          <w:sz w:val="24"/>
          <w:szCs w:val="24"/>
        </w:rPr>
        <w:t xml:space="preserve">for the first time. </w:t>
      </w:r>
      <w:r w:rsidR="00F24A25" w:rsidRPr="009D2D95">
        <w:rPr>
          <w:rFonts w:ascii="Book Antiqua" w:hAnsi="Book Antiqua" w:cs="Garamond"/>
          <w:color w:val="000000" w:themeColor="text1"/>
          <w:kern w:val="0"/>
          <w:sz w:val="24"/>
          <w:szCs w:val="24"/>
        </w:rPr>
        <w:t xml:space="preserve">They investigated 84 patients with gastric cancer and 11 of </w:t>
      </w:r>
      <w:r w:rsidR="00776D5D" w:rsidRPr="009D2D95">
        <w:rPr>
          <w:rFonts w:ascii="Book Antiqua" w:hAnsi="Book Antiqua" w:cs="Garamond"/>
          <w:color w:val="000000" w:themeColor="text1"/>
          <w:kern w:val="0"/>
          <w:sz w:val="24"/>
          <w:szCs w:val="24"/>
        </w:rPr>
        <w:t xml:space="preserve">the </w:t>
      </w:r>
      <w:r w:rsidR="00F24A25" w:rsidRPr="009D2D95">
        <w:rPr>
          <w:rFonts w:ascii="Book Antiqua" w:hAnsi="Book Antiqua" w:cs="Garamond"/>
          <w:color w:val="000000" w:themeColor="text1"/>
          <w:kern w:val="0"/>
          <w:sz w:val="24"/>
          <w:szCs w:val="24"/>
        </w:rPr>
        <w:t xml:space="preserve">84 patients had LN metastasis. All </w:t>
      </w:r>
      <w:r w:rsidR="00776D5D" w:rsidRPr="009D2D95">
        <w:rPr>
          <w:rFonts w:ascii="Book Antiqua" w:hAnsi="Book Antiqua" w:cs="Garamond"/>
          <w:color w:val="000000" w:themeColor="text1"/>
          <w:kern w:val="0"/>
          <w:sz w:val="24"/>
          <w:szCs w:val="24"/>
        </w:rPr>
        <w:t xml:space="preserve">of </w:t>
      </w:r>
      <w:r w:rsidR="00F24A25" w:rsidRPr="009D2D95">
        <w:rPr>
          <w:rFonts w:ascii="Book Antiqua" w:hAnsi="Book Antiqua" w:cs="Garamond"/>
          <w:color w:val="000000" w:themeColor="text1"/>
          <w:kern w:val="0"/>
          <w:sz w:val="24"/>
          <w:szCs w:val="24"/>
        </w:rPr>
        <w:t>the 11 patients were detected by IREE</w:t>
      </w:r>
      <w:r w:rsidR="00E60E5A" w:rsidRPr="009D2D95">
        <w:rPr>
          <w:rFonts w:ascii="Book Antiqua" w:hAnsi="Book Antiqua" w:cs="Garamond"/>
          <w:color w:val="000000" w:themeColor="text1"/>
          <w:kern w:val="0"/>
          <w:sz w:val="24"/>
          <w:szCs w:val="24"/>
        </w:rPr>
        <w:t xml:space="preserve"> with ICG</w:t>
      </w:r>
      <w:r w:rsidR="00776D5D" w:rsidRPr="009D2D95">
        <w:rPr>
          <w:rFonts w:ascii="Book Antiqua" w:hAnsi="Book Antiqua" w:cs="Garamond"/>
          <w:color w:val="000000" w:themeColor="text1"/>
          <w:kern w:val="0"/>
          <w:sz w:val="24"/>
          <w:szCs w:val="24"/>
        </w:rPr>
        <w:t xml:space="preserve"> injection</w:t>
      </w:r>
      <w:r w:rsidR="00F24A25" w:rsidRPr="009D2D95">
        <w:rPr>
          <w:rFonts w:ascii="Book Antiqua" w:hAnsi="Book Antiqua" w:cs="Garamond"/>
          <w:color w:val="000000" w:themeColor="text1"/>
          <w:kern w:val="0"/>
          <w:sz w:val="24"/>
          <w:szCs w:val="24"/>
        </w:rPr>
        <w:t>. However,</w:t>
      </w:r>
      <w:r w:rsidR="00776D5D" w:rsidRPr="009D2D95">
        <w:rPr>
          <w:rFonts w:ascii="Book Antiqua" w:hAnsi="Book Antiqua" w:cs="Garamond"/>
          <w:color w:val="000000" w:themeColor="text1"/>
          <w:kern w:val="0"/>
          <w:sz w:val="24"/>
          <w:szCs w:val="24"/>
        </w:rPr>
        <w:t xml:space="preserve"> SLNs detected by ICG injection alone did not include metastasis in 4 of </w:t>
      </w:r>
      <w:r w:rsidR="00C3493D" w:rsidRPr="009D2D95">
        <w:rPr>
          <w:rFonts w:ascii="Book Antiqua" w:hAnsi="Book Antiqua" w:cs="Garamond"/>
          <w:color w:val="000000" w:themeColor="text1"/>
          <w:kern w:val="0"/>
          <w:sz w:val="24"/>
          <w:szCs w:val="24"/>
        </w:rPr>
        <w:t xml:space="preserve">the </w:t>
      </w:r>
      <w:r w:rsidR="00776D5D" w:rsidRPr="009D2D95">
        <w:rPr>
          <w:rFonts w:ascii="Book Antiqua" w:hAnsi="Book Antiqua" w:cs="Garamond"/>
          <w:color w:val="000000" w:themeColor="text1"/>
          <w:kern w:val="0"/>
          <w:sz w:val="24"/>
          <w:szCs w:val="24"/>
        </w:rPr>
        <w:t>11</w:t>
      </w:r>
      <w:r w:rsidR="00E60E5A" w:rsidRPr="009D2D95">
        <w:rPr>
          <w:rFonts w:ascii="Book Antiqua" w:hAnsi="Book Antiqua" w:cs="Garamond"/>
          <w:color w:val="000000" w:themeColor="text1"/>
          <w:kern w:val="0"/>
          <w:sz w:val="24"/>
          <w:szCs w:val="24"/>
        </w:rPr>
        <w:t xml:space="preserve"> </w:t>
      </w:r>
      <w:r w:rsidR="00776D5D" w:rsidRPr="009D2D95">
        <w:rPr>
          <w:rFonts w:ascii="Book Antiqua" w:hAnsi="Book Antiqua" w:cs="Garamond"/>
          <w:color w:val="000000" w:themeColor="text1"/>
          <w:kern w:val="0"/>
          <w:sz w:val="24"/>
          <w:szCs w:val="24"/>
        </w:rPr>
        <w:t xml:space="preserve">patients. This result </w:t>
      </w:r>
      <w:r w:rsidR="00292D9F" w:rsidRPr="009D2D95">
        <w:rPr>
          <w:rFonts w:ascii="Book Antiqua" w:hAnsi="Book Antiqua" w:cs="Garamond"/>
          <w:color w:val="000000" w:themeColor="text1"/>
          <w:kern w:val="0"/>
          <w:sz w:val="24"/>
          <w:szCs w:val="24"/>
        </w:rPr>
        <w:t xml:space="preserve">seems to support </w:t>
      </w:r>
      <w:r w:rsidR="00776D5D" w:rsidRPr="009D2D95">
        <w:rPr>
          <w:rFonts w:ascii="Book Antiqua" w:hAnsi="Book Antiqua" w:cs="Garamond"/>
          <w:color w:val="000000" w:themeColor="text1"/>
          <w:kern w:val="0"/>
          <w:sz w:val="24"/>
          <w:szCs w:val="24"/>
        </w:rPr>
        <w:t>the usefulness of IREE with ICG injection</w:t>
      </w:r>
      <w:r w:rsidR="00C3493D" w:rsidRPr="009D2D95">
        <w:rPr>
          <w:rFonts w:ascii="Book Antiqua" w:hAnsi="Book Antiqua" w:cs="Garamond"/>
          <w:color w:val="000000" w:themeColor="text1"/>
          <w:kern w:val="0"/>
          <w:sz w:val="24"/>
          <w:szCs w:val="24"/>
        </w:rPr>
        <w:t xml:space="preserve"> as compared </w:t>
      </w:r>
      <w:r w:rsidR="006C5E03" w:rsidRPr="009D2D95">
        <w:rPr>
          <w:rFonts w:ascii="Book Antiqua" w:hAnsi="Book Antiqua" w:cs="Garamond"/>
          <w:color w:val="000000" w:themeColor="text1"/>
          <w:kern w:val="0"/>
          <w:sz w:val="24"/>
          <w:szCs w:val="24"/>
        </w:rPr>
        <w:t>to</w:t>
      </w:r>
      <w:r w:rsidR="00C3493D" w:rsidRPr="009D2D95">
        <w:rPr>
          <w:rFonts w:ascii="Book Antiqua" w:hAnsi="Book Antiqua" w:cs="Garamond"/>
          <w:color w:val="000000" w:themeColor="text1"/>
          <w:kern w:val="0"/>
          <w:sz w:val="24"/>
          <w:szCs w:val="24"/>
        </w:rPr>
        <w:t xml:space="preserve"> ICG injection alone</w:t>
      </w:r>
      <w:r w:rsidR="00776D5D" w:rsidRPr="009D2D95">
        <w:rPr>
          <w:rFonts w:ascii="Book Antiqua" w:hAnsi="Book Antiqua" w:cs="Garamond"/>
          <w:color w:val="000000" w:themeColor="text1"/>
          <w:kern w:val="0"/>
          <w:sz w:val="24"/>
          <w:szCs w:val="24"/>
        </w:rPr>
        <w:t xml:space="preserve">. </w:t>
      </w:r>
      <w:r w:rsidR="00AC2477" w:rsidRPr="009D2D95">
        <w:rPr>
          <w:rFonts w:ascii="Book Antiqua" w:hAnsi="Book Antiqua" w:cs="Garamond"/>
          <w:color w:val="000000" w:themeColor="text1"/>
          <w:kern w:val="0"/>
          <w:sz w:val="24"/>
          <w:szCs w:val="24"/>
        </w:rPr>
        <w:t xml:space="preserve">In addition, Kelder </w:t>
      </w:r>
      <w:r w:rsidR="009D2D95" w:rsidRPr="009D2D95">
        <w:rPr>
          <w:rFonts w:ascii="Book Antiqua" w:hAnsi="Book Antiqua" w:cs="Garamond"/>
          <w:i/>
          <w:color w:val="000000" w:themeColor="text1"/>
          <w:kern w:val="0"/>
          <w:sz w:val="24"/>
          <w:szCs w:val="24"/>
        </w:rPr>
        <w:t>et al</w:t>
      </w:r>
      <w:r w:rsidR="00AC2477"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33</w:t>
      </w:r>
      <w:r w:rsidR="00AC2477" w:rsidRPr="00FC5FF1">
        <w:rPr>
          <w:rFonts w:ascii="Book Antiqua" w:hAnsi="Book Antiqua" w:cs="Garamond"/>
          <w:color w:val="000000" w:themeColor="text1"/>
          <w:kern w:val="0"/>
          <w:sz w:val="24"/>
          <w:szCs w:val="24"/>
          <w:vertAlign w:val="superscript"/>
        </w:rPr>
        <w:t>]</w:t>
      </w:r>
      <w:r w:rsidR="00AC2477" w:rsidRPr="009D2D95">
        <w:rPr>
          <w:rFonts w:ascii="Book Antiqua" w:hAnsi="Book Antiqua" w:cs="Garamond"/>
          <w:color w:val="000000" w:themeColor="text1"/>
          <w:kern w:val="0"/>
          <w:sz w:val="24"/>
          <w:szCs w:val="24"/>
        </w:rPr>
        <w:t xml:space="preserve"> investigated 212 patients with gastric cancer who underwent SNNS </w:t>
      </w:r>
      <w:r w:rsidR="00186487" w:rsidRPr="009D2D95">
        <w:rPr>
          <w:rFonts w:ascii="Book Antiqua" w:hAnsi="Book Antiqua" w:cs="Garamond"/>
          <w:color w:val="000000" w:themeColor="text1"/>
          <w:kern w:val="0"/>
          <w:sz w:val="24"/>
          <w:szCs w:val="24"/>
        </w:rPr>
        <w:t xml:space="preserve">by IREE </w:t>
      </w:r>
      <w:r w:rsidR="00AC2477" w:rsidRPr="009D2D95">
        <w:rPr>
          <w:rFonts w:ascii="Book Antiqua" w:hAnsi="Book Antiqua" w:cs="Garamond"/>
          <w:color w:val="000000" w:themeColor="text1"/>
          <w:kern w:val="0"/>
          <w:sz w:val="24"/>
          <w:szCs w:val="24"/>
        </w:rPr>
        <w:t xml:space="preserve">with ICG injection. The detection rate </w:t>
      </w:r>
      <w:r w:rsidR="00FA078D" w:rsidRPr="009D2D95">
        <w:rPr>
          <w:rFonts w:ascii="Book Antiqua" w:hAnsi="Book Antiqua" w:cs="Garamond"/>
          <w:color w:val="000000" w:themeColor="text1"/>
          <w:kern w:val="0"/>
          <w:sz w:val="24"/>
          <w:szCs w:val="24"/>
        </w:rPr>
        <w:t xml:space="preserve">and sensitivity </w:t>
      </w:r>
      <w:r w:rsidR="00AC2477" w:rsidRPr="009D2D95">
        <w:rPr>
          <w:rFonts w:ascii="Book Antiqua" w:hAnsi="Book Antiqua" w:cs="Garamond"/>
          <w:color w:val="000000" w:themeColor="text1"/>
          <w:kern w:val="0"/>
          <w:sz w:val="24"/>
          <w:szCs w:val="24"/>
        </w:rPr>
        <w:t>of SLNs by IREE with ICG injection</w:t>
      </w:r>
      <w:r w:rsidR="00FA078D" w:rsidRPr="009D2D95">
        <w:rPr>
          <w:rFonts w:ascii="Book Antiqua" w:hAnsi="Book Antiqua" w:cs="Garamond"/>
          <w:color w:val="000000" w:themeColor="text1"/>
          <w:kern w:val="0"/>
          <w:sz w:val="24"/>
          <w:szCs w:val="24"/>
        </w:rPr>
        <w:t xml:space="preserve"> were</w:t>
      </w:r>
      <w:r w:rsidR="00AC2477" w:rsidRPr="009D2D95">
        <w:rPr>
          <w:rFonts w:ascii="Book Antiqua" w:hAnsi="Book Antiqua" w:cs="Garamond"/>
          <w:color w:val="000000" w:themeColor="text1"/>
          <w:kern w:val="0"/>
          <w:sz w:val="24"/>
          <w:szCs w:val="24"/>
        </w:rPr>
        <w:t xml:space="preserve"> 99.5%</w:t>
      </w:r>
      <w:r w:rsidR="00FA078D" w:rsidRPr="009D2D95">
        <w:rPr>
          <w:rFonts w:ascii="Book Antiqua" w:hAnsi="Book Antiqua" w:cs="Garamond"/>
          <w:color w:val="000000" w:themeColor="text1"/>
          <w:kern w:val="0"/>
          <w:sz w:val="24"/>
          <w:szCs w:val="24"/>
        </w:rPr>
        <w:t xml:space="preserve"> and 97%, respectively</w:t>
      </w:r>
      <w:r w:rsidR="00AC2477" w:rsidRPr="009D2D95">
        <w:rPr>
          <w:rFonts w:ascii="Book Antiqua" w:hAnsi="Book Antiqua" w:cs="Garamond"/>
          <w:color w:val="000000" w:themeColor="text1"/>
          <w:kern w:val="0"/>
          <w:sz w:val="24"/>
          <w:szCs w:val="24"/>
        </w:rPr>
        <w:t xml:space="preserve">. Meanwhile, </w:t>
      </w:r>
      <w:r w:rsidR="00FA078D" w:rsidRPr="009D2D95">
        <w:rPr>
          <w:rFonts w:ascii="Book Antiqua" w:hAnsi="Book Antiqua" w:cs="Garamond"/>
          <w:color w:val="000000" w:themeColor="text1"/>
          <w:kern w:val="0"/>
          <w:sz w:val="24"/>
          <w:szCs w:val="24"/>
        </w:rPr>
        <w:t xml:space="preserve">those of </w:t>
      </w:r>
      <w:r w:rsidR="00AC2477" w:rsidRPr="009D2D95">
        <w:rPr>
          <w:rFonts w:ascii="Book Antiqua" w:hAnsi="Book Antiqua" w:cs="Garamond"/>
          <w:color w:val="000000" w:themeColor="text1"/>
          <w:kern w:val="0"/>
          <w:sz w:val="24"/>
          <w:szCs w:val="24"/>
        </w:rPr>
        <w:t>SLNs with ICG injection</w:t>
      </w:r>
      <w:r w:rsidR="00FA078D" w:rsidRPr="009D2D95">
        <w:rPr>
          <w:rFonts w:ascii="Book Antiqua" w:hAnsi="Book Antiqua" w:cs="Garamond"/>
          <w:color w:val="000000" w:themeColor="text1"/>
          <w:kern w:val="0"/>
          <w:sz w:val="24"/>
          <w:szCs w:val="24"/>
        </w:rPr>
        <w:t xml:space="preserve"> alone were 85.8% and 48.4%. </w:t>
      </w:r>
      <w:r w:rsidR="00186487" w:rsidRPr="009D2D95">
        <w:rPr>
          <w:rFonts w:ascii="Book Antiqua" w:hAnsi="Book Antiqua" w:cs="Garamond"/>
          <w:color w:val="000000" w:themeColor="text1"/>
          <w:kern w:val="0"/>
          <w:sz w:val="24"/>
          <w:szCs w:val="24"/>
        </w:rPr>
        <w:t>Predomina</w:t>
      </w:r>
      <w:r w:rsidR="005F5C02" w:rsidRPr="009D2D95">
        <w:rPr>
          <w:rFonts w:ascii="Book Antiqua" w:hAnsi="Book Antiqua" w:cs="Garamond"/>
          <w:color w:val="000000" w:themeColor="text1"/>
          <w:kern w:val="0"/>
          <w:sz w:val="24"/>
          <w:szCs w:val="24"/>
        </w:rPr>
        <w:t>n</w:t>
      </w:r>
      <w:r w:rsidR="00186487" w:rsidRPr="009D2D95">
        <w:rPr>
          <w:rFonts w:ascii="Book Antiqua" w:hAnsi="Book Antiqua" w:cs="Garamond"/>
          <w:color w:val="000000" w:themeColor="text1"/>
          <w:kern w:val="0"/>
          <w:sz w:val="24"/>
          <w:szCs w:val="24"/>
        </w:rPr>
        <w:t>ce</w:t>
      </w:r>
      <w:r w:rsidR="00FA078D" w:rsidRPr="009D2D95">
        <w:rPr>
          <w:rFonts w:ascii="Book Antiqua" w:hAnsi="Book Antiqua" w:cs="Garamond"/>
          <w:color w:val="000000" w:themeColor="text1"/>
          <w:kern w:val="0"/>
          <w:sz w:val="24"/>
          <w:szCs w:val="24"/>
        </w:rPr>
        <w:t xml:space="preserve"> </w:t>
      </w:r>
      <w:r w:rsidR="00186487" w:rsidRPr="009D2D95">
        <w:rPr>
          <w:rFonts w:ascii="Book Antiqua" w:hAnsi="Book Antiqua" w:cs="Garamond"/>
          <w:color w:val="000000" w:themeColor="text1"/>
          <w:kern w:val="0"/>
          <w:sz w:val="24"/>
          <w:szCs w:val="24"/>
        </w:rPr>
        <w:t xml:space="preserve">of </w:t>
      </w:r>
      <w:r w:rsidR="00FA078D" w:rsidRPr="009D2D95">
        <w:rPr>
          <w:rFonts w:ascii="Book Antiqua" w:hAnsi="Book Antiqua" w:cs="Garamond"/>
          <w:color w:val="000000" w:themeColor="text1"/>
          <w:kern w:val="0"/>
          <w:sz w:val="24"/>
          <w:szCs w:val="24"/>
        </w:rPr>
        <w:t xml:space="preserve">SLNs by IREE with ICG injection </w:t>
      </w:r>
      <w:r w:rsidR="00186487" w:rsidRPr="009D2D95">
        <w:rPr>
          <w:rFonts w:ascii="Book Antiqua" w:hAnsi="Book Antiqua" w:cs="Garamond"/>
          <w:color w:val="000000" w:themeColor="text1"/>
          <w:kern w:val="0"/>
          <w:sz w:val="24"/>
          <w:szCs w:val="24"/>
        </w:rPr>
        <w:t xml:space="preserve">over ICG injection alone </w:t>
      </w:r>
      <w:r w:rsidR="005F5C02" w:rsidRPr="009D2D95">
        <w:rPr>
          <w:rFonts w:ascii="Book Antiqua" w:hAnsi="Book Antiqua" w:cs="Garamond"/>
          <w:color w:val="000000" w:themeColor="text1"/>
          <w:kern w:val="0"/>
          <w:sz w:val="24"/>
          <w:szCs w:val="24"/>
        </w:rPr>
        <w:t>is</w:t>
      </w:r>
      <w:r w:rsidR="00FA078D" w:rsidRPr="009D2D95">
        <w:rPr>
          <w:rFonts w:ascii="Book Antiqua" w:hAnsi="Book Antiqua" w:cs="Garamond"/>
          <w:color w:val="000000" w:themeColor="text1"/>
          <w:kern w:val="0"/>
          <w:sz w:val="24"/>
          <w:szCs w:val="24"/>
        </w:rPr>
        <w:t xml:space="preserve"> supported by these results.</w:t>
      </w:r>
    </w:p>
    <w:p w:rsidR="00BC0FDD" w:rsidRPr="009D2D95" w:rsidRDefault="00052983" w:rsidP="009706FB">
      <w:pPr>
        <w:autoSpaceDE w:val="0"/>
        <w:autoSpaceDN w:val="0"/>
        <w:adjustRightInd w:val="0"/>
        <w:snapToGrid w:val="0"/>
        <w:spacing w:line="360" w:lineRule="auto"/>
        <w:ind w:firstLineChars="200" w:firstLine="480"/>
        <w:rPr>
          <w:rFonts w:ascii="Book Antiqua" w:hAnsi="Book Antiqua" w:cs="AdvPTimes"/>
          <w:color w:val="000000" w:themeColor="text1"/>
          <w:kern w:val="0"/>
          <w:sz w:val="24"/>
          <w:szCs w:val="24"/>
        </w:rPr>
      </w:pPr>
      <w:r w:rsidRPr="009D2D95">
        <w:rPr>
          <w:rFonts w:ascii="Book Antiqua" w:hAnsi="Book Antiqua" w:cs="Garamond"/>
          <w:color w:val="000000" w:themeColor="text1"/>
          <w:kern w:val="0"/>
          <w:sz w:val="24"/>
          <w:szCs w:val="24"/>
        </w:rPr>
        <w:t xml:space="preserve">Ohdaira </w:t>
      </w:r>
      <w:r w:rsidR="009D2D95" w:rsidRPr="009D2D95">
        <w:rPr>
          <w:rFonts w:ascii="Book Antiqua" w:hAnsi="Book Antiqua" w:cs="Garamond"/>
          <w:i/>
          <w:color w:val="000000" w:themeColor="text1"/>
          <w:kern w:val="0"/>
          <w:sz w:val="24"/>
          <w:szCs w:val="24"/>
        </w:rPr>
        <w:t>et al</w:t>
      </w:r>
      <w:r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32</w:t>
      </w:r>
      <w:r w:rsidRPr="00FC5FF1">
        <w:rPr>
          <w:rFonts w:ascii="Book Antiqua" w:hAnsi="Book Antiqua" w:cs="Garamond"/>
          <w:color w:val="000000" w:themeColor="text1"/>
          <w:kern w:val="0"/>
          <w:sz w:val="24"/>
          <w:szCs w:val="24"/>
          <w:vertAlign w:val="superscript"/>
        </w:rPr>
        <w:t>]</w:t>
      </w:r>
      <w:r w:rsidRPr="009D2D95">
        <w:rPr>
          <w:rFonts w:ascii="Book Antiqua" w:hAnsi="Book Antiqua" w:cs="Garamond"/>
          <w:color w:val="000000" w:themeColor="text1"/>
          <w:kern w:val="0"/>
          <w:sz w:val="24"/>
          <w:szCs w:val="24"/>
        </w:rPr>
        <w:t xml:space="preserve"> focused on lymphatic drainage using IREE with ICG. One of the </w:t>
      </w:r>
      <w:r w:rsidR="00292D9F" w:rsidRPr="009D2D95">
        <w:rPr>
          <w:rFonts w:ascii="Book Antiqua" w:hAnsi="Book Antiqua" w:cs="Garamond"/>
          <w:color w:val="000000" w:themeColor="text1"/>
          <w:kern w:val="0"/>
          <w:sz w:val="24"/>
          <w:szCs w:val="24"/>
        </w:rPr>
        <w:t>advantage</w:t>
      </w:r>
      <w:r w:rsidRPr="009D2D95">
        <w:rPr>
          <w:rFonts w:ascii="Book Antiqua" w:hAnsi="Book Antiqua" w:cs="Garamond"/>
          <w:color w:val="000000" w:themeColor="text1"/>
          <w:kern w:val="0"/>
          <w:sz w:val="24"/>
          <w:szCs w:val="24"/>
        </w:rPr>
        <w:t xml:space="preserve"> of this procedure is that SNNS by IREE with ICG injection enables us to detect lymphatic vessels from the tumor </w:t>
      </w:r>
      <w:r w:rsidR="000241B3" w:rsidRPr="009D2D95">
        <w:rPr>
          <w:rFonts w:ascii="Book Antiqua" w:hAnsi="Book Antiqua" w:cs="Garamond"/>
          <w:color w:val="000000" w:themeColor="text1"/>
          <w:kern w:val="0"/>
          <w:sz w:val="24"/>
          <w:szCs w:val="24"/>
        </w:rPr>
        <w:t>easily</w:t>
      </w:r>
      <w:r w:rsidRPr="009D2D95">
        <w:rPr>
          <w:rFonts w:ascii="Book Antiqua" w:hAnsi="Book Antiqua" w:cs="Garamond"/>
          <w:color w:val="000000" w:themeColor="text1"/>
          <w:kern w:val="0"/>
          <w:sz w:val="24"/>
          <w:szCs w:val="24"/>
        </w:rPr>
        <w:t xml:space="preserve">. </w:t>
      </w:r>
      <w:r w:rsidR="000241B3" w:rsidRPr="009D2D95">
        <w:rPr>
          <w:rFonts w:ascii="Book Antiqua" w:hAnsi="Book Antiqua" w:cs="Garamond"/>
          <w:color w:val="000000" w:themeColor="text1"/>
          <w:kern w:val="0"/>
          <w:sz w:val="24"/>
          <w:szCs w:val="24"/>
        </w:rPr>
        <w:t>They investigated 161 patients with gastric cancer using IREE with ICG and revealed that the most common locations of the</w:t>
      </w:r>
      <w:r w:rsidR="006C5E03" w:rsidRPr="009D2D95">
        <w:rPr>
          <w:rFonts w:ascii="Book Antiqua" w:hAnsi="Book Antiqua" w:cs="Garamond"/>
          <w:color w:val="000000" w:themeColor="text1"/>
          <w:kern w:val="0"/>
          <w:sz w:val="24"/>
          <w:szCs w:val="24"/>
        </w:rPr>
        <w:t xml:space="preserve"> SNs, in each of the upper, middle and lower thirds of the stomach, </w:t>
      </w:r>
      <w:r w:rsidR="000241B3" w:rsidRPr="009D2D95">
        <w:rPr>
          <w:rFonts w:ascii="Book Antiqua" w:hAnsi="Book Antiqua" w:cs="Garamond"/>
          <w:color w:val="000000" w:themeColor="text1"/>
          <w:kern w:val="0"/>
          <w:sz w:val="24"/>
          <w:szCs w:val="24"/>
        </w:rPr>
        <w:t xml:space="preserve">were station No.7 which is defined as </w:t>
      </w:r>
      <w:r w:rsidR="00CC6EE2" w:rsidRPr="009D2D95">
        <w:rPr>
          <w:rFonts w:ascii="Book Antiqua" w:hAnsi="Book Antiqua" w:cs="AdvPTimes"/>
          <w:color w:val="000000" w:themeColor="text1"/>
          <w:kern w:val="0"/>
          <w:sz w:val="24"/>
          <w:szCs w:val="24"/>
        </w:rPr>
        <w:t>LNs along the trunk of left gastric artery between its root and the origin of its ascending branch</w:t>
      </w:r>
      <w:r w:rsidR="00CC6EE2" w:rsidRPr="009D2D95">
        <w:rPr>
          <w:rFonts w:ascii="Book Antiqua" w:hAnsi="Book Antiqua" w:cs="Garamond"/>
          <w:color w:val="000000" w:themeColor="text1"/>
          <w:kern w:val="0"/>
          <w:sz w:val="24"/>
          <w:szCs w:val="24"/>
        </w:rPr>
        <w:t xml:space="preserve"> </w:t>
      </w:r>
      <w:r w:rsidR="000241B3" w:rsidRPr="009D2D95">
        <w:rPr>
          <w:rFonts w:ascii="Book Antiqua" w:hAnsi="Book Antiqua" w:cs="Garamond"/>
          <w:color w:val="000000" w:themeColor="text1"/>
          <w:kern w:val="0"/>
          <w:sz w:val="24"/>
          <w:szCs w:val="24"/>
        </w:rPr>
        <w:t>by Japan</w:t>
      </w:r>
      <w:r w:rsidR="00CC6EE2" w:rsidRPr="009D2D95">
        <w:rPr>
          <w:rFonts w:ascii="Book Antiqua" w:hAnsi="Book Antiqua" w:cs="Garamond"/>
          <w:color w:val="000000" w:themeColor="text1"/>
          <w:kern w:val="0"/>
          <w:sz w:val="24"/>
          <w:szCs w:val="24"/>
        </w:rPr>
        <w:t>ese</w:t>
      </w:r>
      <w:r w:rsidR="000241B3" w:rsidRPr="009D2D95">
        <w:rPr>
          <w:rFonts w:ascii="Book Antiqua" w:hAnsi="Book Antiqua" w:cs="Garamond"/>
          <w:color w:val="000000" w:themeColor="text1"/>
          <w:kern w:val="0"/>
          <w:sz w:val="24"/>
          <w:szCs w:val="24"/>
        </w:rPr>
        <w:t xml:space="preserve"> Gastric Cancer Association</w:t>
      </w:r>
      <w:r w:rsidR="006C5E03" w:rsidRPr="009D2D95">
        <w:rPr>
          <w:rFonts w:ascii="Book Antiqua" w:hAnsi="Book Antiqua" w:cs="Garamond"/>
          <w:color w:val="000000" w:themeColor="text1"/>
          <w:kern w:val="0"/>
          <w:sz w:val="24"/>
          <w:szCs w:val="24"/>
        </w:rPr>
        <w:t>.</w:t>
      </w:r>
      <w:r w:rsidR="00CC6EE2" w:rsidRPr="009D2D95">
        <w:rPr>
          <w:rFonts w:ascii="Book Antiqua" w:hAnsi="Book Antiqua" w:cs="Garamond"/>
          <w:color w:val="000000" w:themeColor="text1"/>
          <w:kern w:val="0"/>
          <w:sz w:val="24"/>
          <w:szCs w:val="24"/>
        </w:rPr>
        <w:t xml:space="preserve"> </w:t>
      </w:r>
      <w:r w:rsidR="00AB1165" w:rsidRPr="009D2D95">
        <w:rPr>
          <w:rFonts w:ascii="Book Antiqua" w:hAnsi="Book Antiqua" w:cs="Garamond"/>
          <w:color w:val="000000" w:themeColor="text1"/>
          <w:kern w:val="0"/>
          <w:sz w:val="24"/>
          <w:szCs w:val="24"/>
        </w:rPr>
        <w:t xml:space="preserve">Yano </w:t>
      </w:r>
      <w:r w:rsidR="009D2D95" w:rsidRPr="009D2D95">
        <w:rPr>
          <w:rFonts w:ascii="Book Antiqua" w:hAnsi="Book Antiqua" w:cs="Garamond"/>
          <w:i/>
          <w:color w:val="000000" w:themeColor="text1"/>
          <w:kern w:val="0"/>
          <w:sz w:val="24"/>
          <w:szCs w:val="24"/>
        </w:rPr>
        <w:t>et al</w:t>
      </w:r>
      <w:r w:rsidR="00AB1165"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34</w:t>
      </w:r>
      <w:r w:rsidR="00AB1165" w:rsidRPr="00FC5FF1">
        <w:rPr>
          <w:rFonts w:ascii="Book Antiqua" w:hAnsi="Book Antiqua" w:cs="Garamond"/>
          <w:color w:val="000000" w:themeColor="text1"/>
          <w:kern w:val="0"/>
          <w:sz w:val="24"/>
          <w:szCs w:val="24"/>
          <w:vertAlign w:val="superscript"/>
        </w:rPr>
        <w:t>]</w:t>
      </w:r>
      <w:r w:rsidR="00DC3FF4" w:rsidRPr="009D2D95">
        <w:rPr>
          <w:rFonts w:ascii="Book Antiqua" w:hAnsi="Book Antiqua" w:cs="Garamond"/>
          <w:color w:val="000000" w:themeColor="text1"/>
          <w:kern w:val="0"/>
          <w:sz w:val="24"/>
          <w:szCs w:val="24"/>
        </w:rPr>
        <w:t xml:space="preserve"> investigated 130 patients with gastric cancer (</w:t>
      </w:r>
      <w:r w:rsidR="00FC5FF1">
        <w:rPr>
          <w:rFonts w:ascii="Book Antiqua" w:hAnsi="Book Antiqua" w:cs="Garamond"/>
          <w:color w:val="000000" w:themeColor="text1"/>
          <w:kern w:val="0"/>
          <w:sz w:val="24"/>
          <w:szCs w:val="24"/>
        </w:rPr>
        <w:t>3</w:t>
      </w:r>
      <w:r w:rsidR="00DC3FF4" w:rsidRPr="009D2D95">
        <w:rPr>
          <w:rFonts w:ascii="Book Antiqua" w:hAnsi="Book Antiqua" w:cs="Garamond"/>
          <w:color w:val="000000" w:themeColor="text1"/>
          <w:kern w:val="0"/>
          <w:sz w:val="24"/>
          <w:szCs w:val="24"/>
        </w:rPr>
        <w:t xml:space="preserve">381 LNs) who underwent SNNS by IREE with ICG injection and evaluated LNs by immunohistochemistry </w:t>
      </w:r>
      <w:r w:rsidR="00292D9F" w:rsidRPr="009D2D95">
        <w:rPr>
          <w:rFonts w:ascii="Book Antiqua" w:hAnsi="Book Antiqua" w:cs="Garamond"/>
          <w:color w:val="000000" w:themeColor="text1"/>
          <w:kern w:val="0"/>
          <w:sz w:val="24"/>
          <w:szCs w:val="24"/>
        </w:rPr>
        <w:t xml:space="preserve">(IH) </w:t>
      </w:r>
      <w:r w:rsidR="00DC3FF4" w:rsidRPr="009D2D95">
        <w:rPr>
          <w:rFonts w:ascii="Book Antiqua" w:hAnsi="Book Antiqua" w:cs="Garamond"/>
          <w:color w:val="000000" w:themeColor="text1"/>
          <w:kern w:val="0"/>
          <w:sz w:val="24"/>
          <w:szCs w:val="24"/>
        </w:rPr>
        <w:t>with anti-cytokeratin antibody staining.</w:t>
      </w:r>
      <w:r w:rsidR="00C73AB2" w:rsidRPr="009D2D95">
        <w:rPr>
          <w:rFonts w:ascii="Book Antiqua" w:hAnsi="Book Antiqua" w:cs="Garamond"/>
          <w:color w:val="000000" w:themeColor="text1"/>
          <w:kern w:val="0"/>
          <w:sz w:val="24"/>
          <w:szCs w:val="24"/>
        </w:rPr>
        <w:t xml:space="preserve"> They reported that </w:t>
      </w:r>
      <w:r w:rsidR="00BA5E8F" w:rsidRPr="009D2D95">
        <w:rPr>
          <w:rFonts w:ascii="Book Antiqua" w:hAnsi="Book Antiqua" w:cs="Garamond"/>
          <w:color w:val="000000" w:themeColor="text1"/>
          <w:kern w:val="0"/>
          <w:sz w:val="24"/>
          <w:szCs w:val="24"/>
        </w:rPr>
        <w:t xml:space="preserve">15 patients (27 nodes) were diagnosed without metastasis by hematoxylin and eosin </w:t>
      </w:r>
      <w:r w:rsidR="006837DA" w:rsidRPr="009D2D95">
        <w:rPr>
          <w:rFonts w:ascii="Book Antiqua" w:hAnsi="Book Antiqua" w:cs="Garamond"/>
          <w:color w:val="000000" w:themeColor="text1"/>
          <w:kern w:val="0"/>
          <w:sz w:val="24"/>
          <w:szCs w:val="24"/>
        </w:rPr>
        <w:t xml:space="preserve">(HE) </w:t>
      </w:r>
      <w:r w:rsidR="00BA5E8F" w:rsidRPr="009D2D95">
        <w:rPr>
          <w:rFonts w:ascii="Book Antiqua" w:hAnsi="Book Antiqua" w:cs="Garamond"/>
          <w:color w:val="000000" w:themeColor="text1"/>
          <w:kern w:val="0"/>
          <w:sz w:val="24"/>
          <w:szCs w:val="24"/>
        </w:rPr>
        <w:t>staining</w:t>
      </w:r>
      <w:r w:rsidR="006837DA" w:rsidRPr="009D2D95">
        <w:rPr>
          <w:rFonts w:ascii="Book Antiqua" w:hAnsi="Book Antiqua" w:cs="Garamond"/>
          <w:color w:val="000000" w:themeColor="text1"/>
          <w:kern w:val="0"/>
          <w:sz w:val="24"/>
          <w:szCs w:val="24"/>
        </w:rPr>
        <w:t>, which</w:t>
      </w:r>
      <w:r w:rsidR="00BA5E8F" w:rsidRPr="009D2D95">
        <w:rPr>
          <w:rFonts w:ascii="Book Antiqua" w:hAnsi="Book Antiqua" w:cs="Garamond"/>
          <w:color w:val="000000" w:themeColor="text1"/>
          <w:kern w:val="0"/>
          <w:sz w:val="24"/>
          <w:szCs w:val="24"/>
        </w:rPr>
        <w:t xml:space="preserve"> turned to metastatic </w:t>
      </w:r>
      <w:r w:rsidR="006837DA" w:rsidRPr="009D2D95">
        <w:rPr>
          <w:rFonts w:ascii="Book Antiqua" w:hAnsi="Book Antiqua" w:cs="Garamond"/>
          <w:color w:val="000000" w:themeColor="text1"/>
          <w:kern w:val="0"/>
          <w:sz w:val="24"/>
          <w:szCs w:val="24"/>
        </w:rPr>
        <w:t xml:space="preserve">by </w:t>
      </w:r>
      <w:r w:rsidR="00292D9F" w:rsidRPr="009D2D95">
        <w:rPr>
          <w:rFonts w:ascii="Book Antiqua" w:hAnsi="Book Antiqua" w:cs="Garamond"/>
          <w:color w:val="000000" w:themeColor="text1"/>
          <w:kern w:val="0"/>
          <w:sz w:val="24"/>
          <w:szCs w:val="24"/>
        </w:rPr>
        <w:t>IH</w:t>
      </w:r>
      <w:r w:rsidR="006837DA" w:rsidRPr="009D2D95">
        <w:rPr>
          <w:rFonts w:ascii="Book Antiqua" w:hAnsi="Book Antiqua" w:cs="Garamond"/>
          <w:color w:val="000000" w:themeColor="text1"/>
          <w:kern w:val="0"/>
          <w:sz w:val="24"/>
          <w:szCs w:val="24"/>
        </w:rPr>
        <w:t xml:space="preserve"> staining. However, all the 27 nodes with micrometastasis were inside the lymphatic basins. They concluded that </w:t>
      </w:r>
      <w:r w:rsidR="00292D9F" w:rsidRPr="009D2D95">
        <w:rPr>
          <w:rFonts w:ascii="Book Antiqua" w:hAnsi="Book Antiqua" w:cs="Garamond"/>
          <w:color w:val="000000" w:themeColor="text1"/>
          <w:kern w:val="0"/>
          <w:sz w:val="24"/>
          <w:szCs w:val="24"/>
        </w:rPr>
        <w:t xml:space="preserve">even </w:t>
      </w:r>
      <w:r w:rsidR="006837DA" w:rsidRPr="009D2D95">
        <w:rPr>
          <w:rFonts w:ascii="Book Antiqua" w:hAnsi="Book Antiqua" w:cs="Garamond"/>
          <w:color w:val="000000" w:themeColor="text1"/>
          <w:kern w:val="0"/>
          <w:sz w:val="24"/>
          <w:szCs w:val="24"/>
        </w:rPr>
        <w:t xml:space="preserve">if LN </w:t>
      </w:r>
      <w:r w:rsidR="00F343C7" w:rsidRPr="009D2D95">
        <w:rPr>
          <w:rFonts w:ascii="Book Antiqua" w:hAnsi="Book Antiqua" w:cs="Garamond"/>
          <w:color w:val="000000" w:themeColor="text1"/>
          <w:kern w:val="0"/>
          <w:sz w:val="24"/>
          <w:szCs w:val="24"/>
        </w:rPr>
        <w:t>micro</w:t>
      </w:r>
      <w:r w:rsidR="006837DA" w:rsidRPr="009D2D95">
        <w:rPr>
          <w:rFonts w:ascii="Book Antiqua" w:hAnsi="Book Antiqua" w:cs="Garamond"/>
          <w:color w:val="000000" w:themeColor="text1"/>
          <w:kern w:val="0"/>
          <w:sz w:val="24"/>
          <w:szCs w:val="24"/>
        </w:rPr>
        <w:t xml:space="preserve">metastasis </w:t>
      </w:r>
      <w:r w:rsidR="006B4DF1" w:rsidRPr="009D2D95">
        <w:rPr>
          <w:rFonts w:ascii="Book Antiqua" w:hAnsi="Book Antiqua" w:cs="Garamond"/>
          <w:color w:val="000000" w:themeColor="text1"/>
          <w:kern w:val="0"/>
          <w:sz w:val="24"/>
          <w:szCs w:val="24"/>
        </w:rPr>
        <w:t>is</w:t>
      </w:r>
      <w:r w:rsidR="006837DA" w:rsidRPr="009D2D95">
        <w:rPr>
          <w:rFonts w:ascii="Book Antiqua" w:hAnsi="Book Antiqua" w:cs="Garamond"/>
          <w:color w:val="000000" w:themeColor="text1"/>
          <w:kern w:val="0"/>
          <w:sz w:val="24"/>
          <w:szCs w:val="24"/>
        </w:rPr>
        <w:t xml:space="preserve"> overlooked by intraoperative </w:t>
      </w:r>
      <w:r w:rsidR="00F343C7" w:rsidRPr="009D2D95">
        <w:rPr>
          <w:rFonts w:ascii="Book Antiqua" w:hAnsi="Book Antiqua" w:cs="Garamond"/>
          <w:color w:val="000000" w:themeColor="text1"/>
          <w:kern w:val="0"/>
          <w:sz w:val="24"/>
          <w:szCs w:val="24"/>
        </w:rPr>
        <w:t xml:space="preserve">frozen section with </w:t>
      </w:r>
      <w:r w:rsidR="006837DA" w:rsidRPr="009D2D95">
        <w:rPr>
          <w:rFonts w:ascii="Book Antiqua" w:hAnsi="Book Antiqua" w:cs="Garamond"/>
          <w:color w:val="000000" w:themeColor="text1"/>
          <w:kern w:val="0"/>
          <w:sz w:val="24"/>
          <w:szCs w:val="24"/>
        </w:rPr>
        <w:t>HE</w:t>
      </w:r>
      <w:r w:rsidR="00F343C7" w:rsidRPr="009D2D95">
        <w:rPr>
          <w:rFonts w:ascii="Book Antiqua" w:hAnsi="Book Antiqua" w:cs="Garamond"/>
          <w:color w:val="000000" w:themeColor="text1"/>
          <w:kern w:val="0"/>
          <w:sz w:val="24"/>
          <w:szCs w:val="24"/>
        </w:rPr>
        <w:t xml:space="preserve"> staining, micrometastasis can be completely removed by lymphatic basin</w:t>
      </w:r>
      <w:r w:rsidR="00292D9F" w:rsidRPr="009D2D95">
        <w:rPr>
          <w:rFonts w:ascii="Book Antiqua" w:hAnsi="Book Antiqua" w:cs="Garamond"/>
          <w:color w:val="000000" w:themeColor="text1"/>
          <w:kern w:val="0"/>
          <w:sz w:val="24"/>
          <w:szCs w:val="24"/>
        </w:rPr>
        <w:t>s</w:t>
      </w:r>
      <w:r w:rsidR="00F343C7" w:rsidRPr="009D2D95">
        <w:rPr>
          <w:rFonts w:ascii="Book Antiqua" w:hAnsi="Book Antiqua" w:cs="Garamond"/>
          <w:color w:val="000000" w:themeColor="text1"/>
          <w:kern w:val="0"/>
          <w:sz w:val="24"/>
          <w:szCs w:val="24"/>
        </w:rPr>
        <w:t xml:space="preserve"> dissection.</w:t>
      </w:r>
      <w:r w:rsidR="006837DA" w:rsidRPr="009D2D95">
        <w:rPr>
          <w:rFonts w:ascii="Book Antiqua" w:hAnsi="Book Antiqua" w:cs="Garamond"/>
          <w:color w:val="000000" w:themeColor="text1"/>
          <w:kern w:val="0"/>
          <w:sz w:val="24"/>
          <w:szCs w:val="24"/>
        </w:rPr>
        <w:t xml:space="preserve"> </w:t>
      </w:r>
    </w:p>
    <w:p w:rsidR="00901CF2" w:rsidRPr="009D2D95" w:rsidRDefault="00901CF2" w:rsidP="009706FB">
      <w:pPr>
        <w:autoSpaceDE w:val="0"/>
        <w:autoSpaceDN w:val="0"/>
        <w:adjustRightInd w:val="0"/>
        <w:snapToGrid w:val="0"/>
        <w:spacing w:line="360" w:lineRule="auto"/>
        <w:ind w:firstLineChars="200" w:firstLine="480"/>
        <w:rPr>
          <w:rFonts w:ascii="Book Antiqua" w:hAnsi="Book Antiqua" w:cs="AdvPTimes"/>
          <w:color w:val="000000" w:themeColor="text1"/>
          <w:kern w:val="0"/>
          <w:sz w:val="24"/>
          <w:szCs w:val="24"/>
        </w:rPr>
      </w:pPr>
      <w:r w:rsidRPr="009D2D95">
        <w:rPr>
          <w:rFonts w:ascii="Book Antiqua" w:hAnsi="Book Antiqua" w:cs="Garamond"/>
          <w:color w:val="000000" w:themeColor="text1"/>
          <w:kern w:val="0"/>
          <w:sz w:val="24"/>
          <w:szCs w:val="24"/>
        </w:rPr>
        <w:t xml:space="preserve">Benefit of SNNS is not only to avoid unnecessary </w:t>
      </w:r>
      <w:r w:rsidR="00FC5FF1" w:rsidRPr="009D2D95">
        <w:rPr>
          <w:rFonts w:ascii="Book Antiqua" w:hAnsi="Book Antiqua" w:cs="Times New Roman"/>
          <w:color w:val="000000" w:themeColor="text1"/>
          <w:sz w:val="24"/>
          <w:szCs w:val="24"/>
        </w:rPr>
        <w:t>LN</w:t>
      </w:r>
      <w:r w:rsidRPr="009D2D95">
        <w:rPr>
          <w:rFonts w:ascii="Book Antiqua" w:hAnsi="Book Antiqua" w:cs="Garamond"/>
          <w:color w:val="000000" w:themeColor="text1"/>
          <w:kern w:val="0"/>
          <w:sz w:val="24"/>
          <w:szCs w:val="24"/>
        </w:rPr>
        <w:t xml:space="preserve"> dissection but also to </w:t>
      </w:r>
      <w:r w:rsidR="009516C5" w:rsidRPr="009D2D95">
        <w:rPr>
          <w:rFonts w:ascii="Book Antiqua" w:hAnsi="Book Antiqua" w:cs="Garamond"/>
          <w:color w:val="000000" w:themeColor="text1"/>
          <w:kern w:val="0"/>
          <w:sz w:val="24"/>
          <w:szCs w:val="24"/>
        </w:rPr>
        <w:t>enable</w:t>
      </w:r>
      <w:r w:rsidR="00936003" w:rsidRPr="009D2D95">
        <w:rPr>
          <w:rFonts w:ascii="Book Antiqua" w:hAnsi="Book Antiqua" w:cs="Garamond"/>
          <w:color w:val="000000" w:themeColor="text1"/>
          <w:kern w:val="0"/>
          <w:sz w:val="24"/>
          <w:szCs w:val="24"/>
        </w:rPr>
        <w:t xml:space="preserve"> us </w:t>
      </w:r>
      <w:r w:rsidR="009516C5" w:rsidRPr="009D2D95">
        <w:rPr>
          <w:rFonts w:ascii="Book Antiqua" w:hAnsi="Book Antiqua" w:cs="Garamond"/>
          <w:color w:val="000000" w:themeColor="text1"/>
          <w:kern w:val="0"/>
          <w:sz w:val="24"/>
          <w:szCs w:val="24"/>
        </w:rPr>
        <w:t>perform</w:t>
      </w:r>
      <w:r w:rsidR="00936003" w:rsidRPr="009D2D95">
        <w:rPr>
          <w:rFonts w:ascii="Book Antiqua" w:hAnsi="Book Antiqua" w:cs="Garamond"/>
          <w:color w:val="000000" w:themeColor="text1"/>
          <w:kern w:val="0"/>
          <w:sz w:val="24"/>
          <w:szCs w:val="24"/>
        </w:rPr>
        <w:t>ing</w:t>
      </w:r>
      <w:r w:rsidRPr="009D2D95">
        <w:rPr>
          <w:rFonts w:ascii="Book Antiqua" w:hAnsi="Book Antiqua" w:cs="Garamond"/>
          <w:color w:val="000000" w:themeColor="text1"/>
          <w:kern w:val="0"/>
          <w:sz w:val="24"/>
          <w:szCs w:val="24"/>
        </w:rPr>
        <w:t xml:space="preserve"> </w:t>
      </w:r>
      <w:r w:rsidR="008F4FAA" w:rsidRPr="009D2D95">
        <w:rPr>
          <w:rFonts w:ascii="Book Antiqua" w:hAnsi="Book Antiqua" w:cs="Garamond"/>
          <w:color w:val="000000" w:themeColor="text1"/>
          <w:kern w:val="0"/>
          <w:sz w:val="24"/>
          <w:szCs w:val="24"/>
        </w:rPr>
        <w:t xml:space="preserve">local resection (LR) </w:t>
      </w:r>
      <w:r w:rsidRPr="009D2D95">
        <w:rPr>
          <w:rFonts w:ascii="Book Antiqua" w:hAnsi="Book Antiqua" w:cs="Garamond"/>
          <w:color w:val="000000" w:themeColor="text1"/>
          <w:kern w:val="0"/>
          <w:sz w:val="24"/>
          <w:szCs w:val="24"/>
        </w:rPr>
        <w:t>of stomach for patients with EGC</w:t>
      </w:r>
      <w:r w:rsidR="009516C5" w:rsidRPr="009D2D95">
        <w:rPr>
          <w:rFonts w:ascii="Book Antiqua" w:hAnsi="Book Antiqua" w:cs="Garamond"/>
          <w:color w:val="000000" w:themeColor="text1"/>
          <w:kern w:val="0"/>
          <w:sz w:val="24"/>
          <w:szCs w:val="24"/>
        </w:rPr>
        <w:t xml:space="preserve"> </w:t>
      </w:r>
      <w:r w:rsidR="009516C5" w:rsidRPr="009D2D95">
        <w:rPr>
          <w:rFonts w:ascii="Book Antiqua" w:hAnsi="Book Antiqua" w:cs="Garamond"/>
          <w:color w:val="000000" w:themeColor="text1"/>
          <w:kern w:val="0"/>
          <w:sz w:val="24"/>
          <w:szCs w:val="24"/>
        </w:rPr>
        <w:lastRenderedPageBreak/>
        <w:t xml:space="preserve">with </w:t>
      </w:r>
      <w:r w:rsidRPr="009D2D95">
        <w:rPr>
          <w:rFonts w:ascii="Book Antiqua" w:hAnsi="Book Antiqua" w:cs="Garamond"/>
          <w:color w:val="000000" w:themeColor="text1"/>
          <w:kern w:val="0"/>
          <w:sz w:val="24"/>
          <w:szCs w:val="24"/>
        </w:rPr>
        <w:t xml:space="preserve">curability. </w:t>
      </w:r>
      <w:r w:rsidR="00C950A7" w:rsidRPr="009D2D95">
        <w:rPr>
          <w:rFonts w:ascii="Book Antiqua" w:hAnsi="Book Antiqua" w:cs="AdvPTimes"/>
          <w:color w:val="000000" w:themeColor="text1"/>
          <w:kern w:val="0"/>
          <w:sz w:val="24"/>
          <w:szCs w:val="24"/>
        </w:rPr>
        <w:t xml:space="preserve">Kitaoka </w:t>
      </w:r>
      <w:r w:rsidR="009D2D95" w:rsidRPr="009D2D95">
        <w:rPr>
          <w:rFonts w:ascii="Book Antiqua" w:hAnsi="Book Antiqua" w:cs="AdvPTimes"/>
          <w:i/>
          <w:color w:val="000000" w:themeColor="text1"/>
          <w:kern w:val="0"/>
          <w:sz w:val="24"/>
          <w:szCs w:val="24"/>
        </w:rPr>
        <w:t>et al</w:t>
      </w:r>
      <w:r w:rsidR="00C950A7" w:rsidRPr="00FC5FF1">
        <w:rPr>
          <w:rFonts w:ascii="Book Antiqua" w:hAnsi="Book Antiqua" w:cs="AdvPTimes"/>
          <w:color w:val="000000" w:themeColor="text1"/>
          <w:kern w:val="0"/>
          <w:sz w:val="24"/>
          <w:szCs w:val="24"/>
          <w:vertAlign w:val="superscript"/>
        </w:rPr>
        <w:t>[</w:t>
      </w:r>
      <w:r w:rsidR="00644C08" w:rsidRPr="00FC5FF1">
        <w:rPr>
          <w:rFonts w:ascii="Book Antiqua" w:hAnsi="Book Antiqua" w:cs="AdvPTimes"/>
          <w:color w:val="000000" w:themeColor="text1"/>
          <w:kern w:val="0"/>
          <w:sz w:val="24"/>
          <w:szCs w:val="24"/>
          <w:vertAlign w:val="superscript"/>
        </w:rPr>
        <w:t>38</w:t>
      </w:r>
      <w:r w:rsidR="009516C5" w:rsidRPr="00FC5FF1">
        <w:rPr>
          <w:rFonts w:ascii="Book Antiqua" w:hAnsi="Book Antiqua" w:cs="AdvPTimes"/>
          <w:color w:val="000000" w:themeColor="text1"/>
          <w:kern w:val="0"/>
          <w:sz w:val="24"/>
          <w:szCs w:val="24"/>
          <w:vertAlign w:val="superscript"/>
        </w:rPr>
        <w:t>]</w:t>
      </w:r>
      <w:r w:rsidR="009516C5" w:rsidRPr="009D2D95">
        <w:rPr>
          <w:rFonts w:ascii="Book Antiqua" w:hAnsi="Book Antiqua" w:cs="AdvPTimes"/>
          <w:color w:val="000000" w:themeColor="text1"/>
          <w:kern w:val="0"/>
          <w:sz w:val="24"/>
          <w:szCs w:val="24"/>
        </w:rPr>
        <w:t xml:space="preserve">, was the first to report the use of LR for treating early gastric cancer. Maintenance of curability and </w:t>
      </w:r>
      <w:r w:rsidR="002253A8" w:rsidRPr="009D2D95">
        <w:rPr>
          <w:rFonts w:ascii="Book Antiqua" w:hAnsi="Book Antiqua" w:cs="AdvPTimes"/>
          <w:color w:val="000000" w:themeColor="text1"/>
          <w:kern w:val="0"/>
          <w:sz w:val="24"/>
          <w:szCs w:val="24"/>
        </w:rPr>
        <w:t xml:space="preserve">quality of life </w:t>
      </w:r>
      <w:r w:rsidR="009516C5" w:rsidRPr="009D2D95">
        <w:rPr>
          <w:rFonts w:ascii="Book Antiqua" w:hAnsi="Book Antiqua" w:cs="AdvPTimes"/>
          <w:color w:val="000000" w:themeColor="text1"/>
          <w:kern w:val="0"/>
          <w:sz w:val="24"/>
          <w:szCs w:val="24"/>
        </w:rPr>
        <w:t>are essential to introducing LR for early gastric cancer clinically.</w:t>
      </w:r>
      <w:r w:rsidR="00936003" w:rsidRPr="009D2D95">
        <w:rPr>
          <w:rFonts w:ascii="Book Antiqua" w:hAnsi="Book Antiqua" w:cs="AdvPTimes"/>
          <w:color w:val="000000" w:themeColor="text1"/>
          <w:kern w:val="0"/>
          <w:sz w:val="24"/>
          <w:szCs w:val="24"/>
        </w:rPr>
        <w:t xml:space="preserve"> </w:t>
      </w:r>
      <w:r w:rsidRPr="009D2D95">
        <w:rPr>
          <w:rFonts w:ascii="Book Antiqua" w:hAnsi="Book Antiqua" w:cs="Garamond"/>
          <w:color w:val="000000" w:themeColor="text1"/>
          <w:kern w:val="0"/>
          <w:sz w:val="24"/>
          <w:szCs w:val="24"/>
        </w:rPr>
        <w:t xml:space="preserve">Kawamura </w:t>
      </w:r>
      <w:r w:rsidR="009D2D95" w:rsidRPr="009D2D95">
        <w:rPr>
          <w:rFonts w:ascii="Book Antiqua" w:hAnsi="Book Antiqua" w:cs="Garamond"/>
          <w:i/>
          <w:color w:val="000000" w:themeColor="text1"/>
          <w:kern w:val="0"/>
          <w:sz w:val="24"/>
          <w:szCs w:val="24"/>
        </w:rPr>
        <w:t>et al</w:t>
      </w:r>
      <w:r w:rsidR="00BA20EE" w:rsidRPr="00FC5FF1">
        <w:rPr>
          <w:rFonts w:ascii="Book Antiqua" w:hAnsi="Book Antiqua" w:cs="Garamond"/>
          <w:color w:val="000000" w:themeColor="text1"/>
          <w:kern w:val="0"/>
          <w:sz w:val="24"/>
          <w:szCs w:val="24"/>
          <w:vertAlign w:val="superscript"/>
        </w:rPr>
        <w:t>[</w:t>
      </w:r>
      <w:r w:rsidR="00644C08" w:rsidRPr="00FC5FF1">
        <w:rPr>
          <w:rFonts w:ascii="Book Antiqua" w:hAnsi="Book Antiqua" w:cs="Garamond"/>
          <w:color w:val="000000" w:themeColor="text1"/>
          <w:kern w:val="0"/>
          <w:sz w:val="24"/>
          <w:szCs w:val="24"/>
          <w:vertAlign w:val="superscript"/>
        </w:rPr>
        <w:t>39</w:t>
      </w:r>
      <w:r w:rsidR="00BA20EE" w:rsidRPr="00FC5FF1">
        <w:rPr>
          <w:rFonts w:ascii="Book Antiqua" w:hAnsi="Book Antiqua" w:cs="Garamond"/>
          <w:color w:val="000000" w:themeColor="text1"/>
          <w:kern w:val="0"/>
          <w:sz w:val="24"/>
          <w:szCs w:val="24"/>
          <w:vertAlign w:val="superscript"/>
        </w:rPr>
        <w:t>]</w:t>
      </w:r>
      <w:r w:rsidR="00BA20EE" w:rsidRPr="009D2D95">
        <w:rPr>
          <w:rFonts w:ascii="Book Antiqua" w:hAnsi="Book Antiqua" w:cs="Garamond"/>
          <w:color w:val="000000" w:themeColor="text1"/>
          <w:kern w:val="0"/>
          <w:sz w:val="24"/>
          <w:szCs w:val="24"/>
        </w:rPr>
        <w:t xml:space="preserve"> </w:t>
      </w:r>
      <w:r w:rsidRPr="009D2D95">
        <w:rPr>
          <w:rFonts w:ascii="Book Antiqua" w:hAnsi="Book Antiqua" w:cs="Garamond"/>
          <w:color w:val="000000" w:themeColor="text1"/>
          <w:kern w:val="0"/>
          <w:sz w:val="24"/>
          <w:szCs w:val="24"/>
        </w:rPr>
        <w:t xml:space="preserve">described </w:t>
      </w:r>
      <w:r w:rsidR="002253A8" w:rsidRPr="009D2D95">
        <w:rPr>
          <w:rFonts w:ascii="Book Antiqua" w:hAnsi="Book Antiqua" w:cs="Garamond"/>
          <w:color w:val="000000" w:themeColor="text1"/>
          <w:kern w:val="0"/>
          <w:sz w:val="24"/>
          <w:szCs w:val="24"/>
        </w:rPr>
        <w:t xml:space="preserve">the </w:t>
      </w:r>
      <w:r w:rsidRPr="009D2D95">
        <w:rPr>
          <w:rFonts w:ascii="Book Antiqua" w:hAnsi="Book Antiqua" w:cs="Garamond"/>
          <w:color w:val="000000" w:themeColor="text1"/>
          <w:kern w:val="0"/>
          <w:sz w:val="24"/>
          <w:szCs w:val="24"/>
        </w:rPr>
        <w:t>usefulness of partial resection of stomach as compared to conventional gastrectomy.</w:t>
      </w:r>
      <w:r w:rsidR="00BA20EE" w:rsidRPr="009D2D95">
        <w:rPr>
          <w:rFonts w:ascii="Book Antiqua" w:hAnsi="Book Antiqua" w:cs="Garamond"/>
          <w:color w:val="000000" w:themeColor="text1"/>
          <w:kern w:val="0"/>
          <w:sz w:val="24"/>
          <w:szCs w:val="24"/>
        </w:rPr>
        <w:t xml:space="preserve"> They assessed </w:t>
      </w:r>
      <w:r w:rsidR="00BA20EE" w:rsidRPr="009D2D95">
        <w:rPr>
          <w:rFonts w:ascii="Book Antiqua" w:hAnsi="Book Antiqua" w:cs="AdvPTimes"/>
          <w:color w:val="000000" w:themeColor="text1"/>
          <w:kern w:val="0"/>
          <w:sz w:val="24"/>
          <w:szCs w:val="24"/>
        </w:rPr>
        <w:t xml:space="preserve">gastric emptying by 13C-acetate breath test in 60 patients who underwent distal gastrectomy with Billroth I reconstruction (DGBI) in 26 patients, </w:t>
      </w:r>
      <w:r w:rsidR="008F4FAA" w:rsidRPr="009D2D95">
        <w:rPr>
          <w:rFonts w:ascii="Book Antiqua" w:hAnsi="Book Antiqua" w:cs="AdvPTimes"/>
          <w:color w:val="000000" w:themeColor="text1"/>
          <w:kern w:val="0"/>
          <w:sz w:val="24"/>
          <w:szCs w:val="24"/>
        </w:rPr>
        <w:t>LR</w:t>
      </w:r>
      <w:r w:rsidR="00BA20EE" w:rsidRPr="009D2D95">
        <w:rPr>
          <w:rFonts w:ascii="Book Antiqua" w:hAnsi="Book Antiqua" w:cs="AdvPTimes"/>
          <w:color w:val="000000" w:themeColor="text1"/>
          <w:kern w:val="0"/>
          <w:sz w:val="24"/>
          <w:szCs w:val="24"/>
        </w:rPr>
        <w:t xml:space="preserve"> in 34 patients. For the 13C breath test, 100 mg of 13C-acetate sodium salt was mixed in a test meal. Dietary intake and body weight change were significantly more reduced in the DGBI group than the </w:t>
      </w:r>
      <w:r w:rsidR="008F4FAA" w:rsidRPr="009D2D95">
        <w:rPr>
          <w:rFonts w:ascii="Book Antiqua" w:hAnsi="Book Antiqua" w:cs="AdvPTimes"/>
          <w:color w:val="000000" w:themeColor="text1"/>
          <w:kern w:val="0"/>
          <w:sz w:val="24"/>
          <w:szCs w:val="24"/>
        </w:rPr>
        <w:t>LR</w:t>
      </w:r>
      <w:r w:rsidR="00BA20EE" w:rsidRPr="009D2D95">
        <w:rPr>
          <w:rFonts w:ascii="Book Antiqua" w:hAnsi="Book Antiqua" w:cs="AdvPTimes"/>
          <w:color w:val="000000" w:themeColor="text1"/>
          <w:kern w:val="0"/>
          <w:sz w:val="24"/>
          <w:szCs w:val="24"/>
        </w:rPr>
        <w:t xml:space="preserve"> group. In addition, </w:t>
      </w:r>
      <w:r w:rsidR="00FC5FF1" w:rsidRPr="009D2D95">
        <w:rPr>
          <w:rFonts w:ascii="Book Antiqua" w:hAnsi="Book Antiqua" w:cs="AdvPTimes"/>
          <w:color w:val="000000" w:themeColor="text1"/>
          <w:kern w:val="0"/>
          <w:sz w:val="24"/>
          <w:szCs w:val="24"/>
        </w:rPr>
        <w:t>s</w:t>
      </w:r>
      <w:r w:rsidR="008F4FAA" w:rsidRPr="009D2D95">
        <w:rPr>
          <w:rFonts w:ascii="Book Antiqua" w:hAnsi="Book Antiqua" w:cs="AdvPTimes"/>
          <w:color w:val="000000" w:themeColor="text1"/>
          <w:kern w:val="0"/>
          <w:sz w:val="24"/>
          <w:szCs w:val="24"/>
        </w:rPr>
        <w:t>ignificant acceleration of gastric emptying was observed in the DGBI group compared to that in the LR group by 13C breath test. They concluded that LR</w:t>
      </w:r>
      <w:r w:rsidR="00BA20EE" w:rsidRPr="009D2D95">
        <w:rPr>
          <w:rFonts w:ascii="Book Antiqua" w:hAnsi="Book Antiqua" w:cs="AdvPTimes"/>
          <w:color w:val="000000" w:themeColor="text1"/>
          <w:kern w:val="0"/>
          <w:sz w:val="24"/>
          <w:szCs w:val="24"/>
        </w:rPr>
        <w:t xml:space="preserve"> is an option for selected patients with </w:t>
      </w:r>
      <w:r w:rsidR="008F4FAA" w:rsidRPr="009D2D95">
        <w:rPr>
          <w:rFonts w:ascii="Book Antiqua" w:hAnsi="Book Antiqua" w:cs="AdvPTimes"/>
          <w:color w:val="000000" w:themeColor="text1"/>
          <w:kern w:val="0"/>
          <w:sz w:val="24"/>
          <w:szCs w:val="24"/>
        </w:rPr>
        <w:t>EGC</w:t>
      </w:r>
      <w:r w:rsidR="00BA20EE" w:rsidRPr="009D2D95">
        <w:rPr>
          <w:rFonts w:ascii="Book Antiqua" w:hAnsi="Book Antiqua" w:cs="AdvPTimes"/>
          <w:color w:val="000000" w:themeColor="text1"/>
          <w:kern w:val="0"/>
          <w:sz w:val="24"/>
          <w:szCs w:val="24"/>
        </w:rPr>
        <w:t>.</w:t>
      </w:r>
      <w:r w:rsidR="009516C5" w:rsidRPr="009D2D95">
        <w:rPr>
          <w:rFonts w:ascii="Book Antiqua" w:hAnsi="Book Antiqua" w:cs="AdvPTimes"/>
          <w:color w:val="000000" w:themeColor="text1"/>
          <w:kern w:val="0"/>
          <w:sz w:val="24"/>
          <w:szCs w:val="24"/>
        </w:rPr>
        <w:t xml:space="preserve"> </w:t>
      </w:r>
    </w:p>
    <w:p w:rsidR="007552A6" w:rsidRPr="009D2D95" w:rsidRDefault="00652E98" w:rsidP="009706FB">
      <w:pPr>
        <w:autoSpaceDE w:val="0"/>
        <w:autoSpaceDN w:val="0"/>
        <w:adjustRightInd w:val="0"/>
        <w:snapToGrid w:val="0"/>
        <w:spacing w:line="360" w:lineRule="auto"/>
        <w:ind w:firstLineChars="200" w:firstLine="480"/>
        <w:rPr>
          <w:rFonts w:ascii="Book Antiqua" w:hAnsi="Book Antiqua" w:cs="Garamond"/>
          <w:color w:val="000000" w:themeColor="text1"/>
          <w:kern w:val="0"/>
          <w:sz w:val="24"/>
          <w:szCs w:val="24"/>
        </w:rPr>
      </w:pPr>
      <w:r w:rsidRPr="009D2D95">
        <w:rPr>
          <w:rFonts w:ascii="Book Antiqua" w:hAnsi="Book Antiqua" w:cs="Garamond"/>
          <w:color w:val="000000" w:themeColor="text1"/>
          <w:kern w:val="0"/>
          <w:sz w:val="24"/>
          <w:szCs w:val="24"/>
        </w:rPr>
        <w:t xml:space="preserve">SN mapping concept seems reasonable approach to determine appropriate indications </w:t>
      </w:r>
      <w:r w:rsidR="007552A6" w:rsidRPr="009D2D95">
        <w:rPr>
          <w:rFonts w:ascii="Book Antiqua" w:hAnsi="Book Antiqua" w:cs="Garamond"/>
          <w:color w:val="000000" w:themeColor="text1"/>
          <w:kern w:val="0"/>
          <w:sz w:val="24"/>
          <w:szCs w:val="24"/>
        </w:rPr>
        <w:t xml:space="preserve">including </w:t>
      </w:r>
      <w:r w:rsidR="00AB42D8" w:rsidRPr="009D2D95">
        <w:rPr>
          <w:rFonts w:ascii="Book Antiqua" w:hAnsi="Book Antiqua" w:cs="Garamond"/>
          <w:color w:val="000000" w:themeColor="text1"/>
          <w:kern w:val="0"/>
          <w:sz w:val="24"/>
          <w:szCs w:val="24"/>
        </w:rPr>
        <w:t xml:space="preserve">pylorus-preserving gastrectomy, </w:t>
      </w:r>
      <w:r w:rsidR="007552A6" w:rsidRPr="009D2D95">
        <w:rPr>
          <w:rFonts w:ascii="Book Antiqua" w:hAnsi="Book Antiqua" w:cs="Garamond"/>
          <w:color w:val="000000" w:themeColor="text1"/>
          <w:kern w:val="0"/>
          <w:sz w:val="24"/>
          <w:szCs w:val="24"/>
        </w:rPr>
        <w:t xml:space="preserve">proximal gastrectomy and </w:t>
      </w:r>
      <w:r w:rsidR="002253A8" w:rsidRPr="009D2D95">
        <w:rPr>
          <w:rFonts w:ascii="Book Antiqua" w:hAnsi="Book Antiqua" w:cs="Garamond"/>
          <w:color w:val="000000" w:themeColor="text1"/>
          <w:kern w:val="0"/>
          <w:sz w:val="24"/>
          <w:szCs w:val="24"/>
        </w:rPr>
        <w:t>LR</w:t>
      </w:r>
      <w:r w:rsidR="007552A6" w:rsidRPr="009D2D95">
        <w:rPr>
          <w:rFonts w:ascii="Book Antiqua" w:hAnsi="Book Antiqua" w:cs="Garamond"/>
          <w:color w:val="000000" w:themeColor="text1"/>
          <w:kern w:val="0"/>
          <w:sz w:val="24"/>
          <w:szCs w:val="24"/>
        </w:rPr>
        <w:t xml:space="preserve"> for cT1N0 gastric cancer</w:t>
      </w:r>
      <w:r w:rsidRPr="009D2D95">
        <w:rPr>
          <w:rFonts w:ascii="Book Antiqua" w:hAnsi="Book Antiqua" w:cs="Garamond"/>
          <w:color w:val="000000" w:themeColor="text1"/>
          <w:kern w:val="0"/>
          <w:sz w:val="24"/>
          <w:szCs w:val="24"/>
        </w:rPr>
        <w:t>.</w:t>
      </w:r>
      <w:r w:rsidR="007552A6" w:rsidRPr="009D2D95">
        <w:rPr>
          <w:rFonts w:ascii="Book Antiqua" w:hAnsi="Book Antiqua" w:cs="Garamond"/>
          <w:color w:val="000000" w:themeColor="text1"/>
          <w:kern w:val="0"/>
          <w:sz w:val="24"/>
          <w:szCs w:val="24"/>
        </w:rPr>
        <w:t xml:space="preserve"> </w:t>
      </w:r>
      <w:r w:rsidR="007B06DF" w:rsidRPr="009D2D95">
        <w:rPr>
          <w:rFonts w:ascii="Book Antiqua" w:hAnsi="Book Antiqua" w:cs="Garamond"/>
          <w:color w:val="000000" w:themeColor="text1"/>
          <w:kern w:val="0"/>
          <w:sz w:val="24"/>
          <w:szCs w:val="24"/>
        </w:rPr>
        <w:t xml:space="preserve">In particular, </w:t>
      </w:r>
      <w:r w:rsidR="007552A6" w:rsidRPr="009D2D95">
        <w:rPr>
          <w:rFonts w:ascii="Book Antiqua" w:hAnsi="Book Antiqua" w:cs="Garamond"/>
          <w:color w:val="000000" w:themeColor="text1"/>
          <w:kern w:val="0"/>
          <w:sz w:val="24"/>
          <w:szCs w:val="24"/>
        </w:rPr>
        <w:t>laparoscopic</w:t>
      </w:r>
      <w:r w:rsidR="00CA19FD" w:rsidRPr="009D2D95">
        <w:rPr>
          <w:rFonts w:ascii="Book Antiqua" w:hAnsi="Book Antiqua" w:cs="Garamond"/>
          <w:color w:val="000000" w:themeColor="text1"/>
          <w:kern w:val="0"/>
          <w:sz w:val="24"/>
          <w:szCs w:val="24"/>
        </w:rPr>
        <w:t xml:space="preserve"> function-preserving surgeries </w:t>
      </w:r>
      <w:r w:rsidR="00380C55" w:rsidRPr="009D2D95">
        <w:rPr>
          <w:rFonts w:ascii="Book Antiqua" w:hAnsi="Book Antiqua" w:cs="Garamond"/>
          <w:color w:val="000000" w:themeColor="text1"/>
          <w:kern w:val="0"/>
          <w:sz w:val="24"/>
          <w:szCs w:val="24"/>
        </w:rPr>
        <w:t>should</w:t>
      </w:r>
      <w:r w:rsidR="00CA19FD" w:rsidRPr="009D2D95">
        <w:rPr>
          <w:rFonts w:ascii="Book Antiqua" w:hAnsi="Book Antiqua" w:cs="Garamond"/>
          <w:color w:val="000000" w:themeColor="text1"/>
          <w:kern w:val="0"/>
          <w:sz w:val="24"/>
          <w:szCs w:val="24"/>
        </w:rPr>
        <w:t xml:space="preserve"> be performed for patients with</w:t>
      </w:r>
      <w:r w:rsidR="007B06DF" w:rsidRPr="009D2D95">
        <w:rPr>
          <w:rFonts w:ascii="Book Antiqua" w:hAnsi="Book Antiqua" w:cs="Garamond"/>
          <w:color w:val="000000" w:themeColor="text1"/>
          <w:kern w:val="0"/>
          <w:sz w:val="24"/>
          <w:szCs w:val="24"/>
        </w:rPr>
        <w:t xml:space="preserve"> negative for LN metastasis confirmed by SNNS</w:t>
      </w:r>
      <w:r w:rsidR="00CA19FD" w:rsidRPr="009D2D95">
        <w:rPr>
          <w:rFonts w:ascii="Book Antiqua" w:hAnsi="Book Antiqua" w:cs="Garamond"/>
          <w:color w:val="000000" w:themeColor="text1"/>
          <w:kern w:val="0"/>
          <w:sz w:val="24"/>
          <w:szCs w:val="24"/>
        </w:rPr>
        <w:t xml:space="preserve">. Earlier recovery after surgery and preservation of quality of life in the late disease phases can be achieved by limited laparoscopic gastrectomy with </w:t>
      </w:r>
      <w:r w:rsidR="00380C55" w:rsidRPr="009D2D95">
        <w:rPr>
          <w:rFonts w:ascii="Book Antiqua" w:hAnsi="Book Antiqua" w:cs="Garamond"/>
          <w:color w:val="000000" w:themeColor="text1"/>
          <w:kern w:val="0"/>
          <w:sz w:val="24"/>
          <w:szCs w:val="24"/>
        </w:rPr>
        <w:t>SNNS</w:t>
      </w:r>
      <w:r w:rsidR="00CA19FD" w:rsidRPr="009D2D95">
        <w:rPr>
          <w:rFonts w:ascii="Book Antiqua" w:hAnsi="Book Antiqua" w:cs="Garamond"/>
          <w:color w:val="000000" w:themeColor="text1"/>
          <w:kern w:val="0"/>
          <w:sz w:val="24"/>
          <w:szCs w:val="24"/>
        </w:rPr>
        <w:t>.</w:t>
      </w:r>
      <w:r w:rsidR="007552A6" w:rsidRPr="009D2D95">
        <w:rPr>
          <w:rFonts w:ascii="Book Antiqua" w:hAnsi="Book Antiqua" w:cs="Garamond"/>
          <w:color w:val="000000" w:themeColor="text1"/>
          <w:kern w:val="0"/>
          <w:sz w:val="24"/>
          <w:szCs w:val="24"/>
        </w:rPr>
        <w:t xml:space="preserve"> </w:t>
      </w:r>
    </w:p>
    <w:p w:rsidR="00C219EE" w:rsidRPr="009D2D95" w:rsidRDefault="00C219EE" w:rsidP="009706FB">
      <w:pPr>
        <w:autoSpaceDE w:val="0"/>
        <w:autoSpaceDN w:val="0"/>
        <w:adjustRightInd w:val="0"/>
        <w:snapToGrid w:val="0"/>
        <w:spacing w:line="360" w:lineRule="auto"/>
        <w:rPr>
          <w:rFonts w:ascii="Book Antiqua" w:hAnsi="Book Antiqua" w:cs="Garamond"/>
          <w:color w:val="000000" w:themeColor="text1"/>
          <w:kern w:val="0"/>
          <w:sz w:val="24"/>
          <w:szCs w:val="24"/>
        </w:rPr>
      </w:pPr>
    </w:p>
    <w:p w:rsidR="003E38A6" w:rsidRPr="00FC5FF1" w:rsidRDefault="003E38A6" w:rsidP="009706FB">
      <w:pPr>
        <w:autoSpaceDE w:val="0"/>
        <w:autoSpaceDN w:val="0"/>
        <w:adjustRightInd w:val="0"/>
        <w:snapToGrid w:val="0"/>
        <w:spacing w:line="360" w:lineRule="auto"/>
        <w:rPr>
          <w:rFonts w:ascii="Book Antiqua" w:hAnsi="Book Antiqua" w:cs="Garamond"/>
          <w:b/>
          <w:caps/>
          <w:color w:val="000000" w:themeColor="text1"/>
          <w:kern w:val="0"/>
          <w:sz w:val="24"/>
          <w:szCs w:val="24"/>
        </w:rPr>
      </w:pPr>
      <w:r w:rsidRPr="00FC5FF1">
        <w:rPr>
          <w:rFonts w:ascii="Book Antiqua" w:hAnsi="Book Antiqua" w:cs="Garamond"/>
          <w:b/>
          <w:caps/>
          <w:color w:val="000000" w:themeColor="text1"/>
          <w:kern w:val="0"/>
          <w:sz w:val="24"/>
          <w:szCs w:val="24"/>
        </w:rPr>
        <w:t>Conclusion</w:t>
      </w:r>
    </w:p>
    <w:p w:rsidR="00652E98" w:rsidRPr="00A00B02" w:rsidRDefault="000A3A52" w:rsidP="009706FB">
      <w:pPr>
        <w:pStyle w:val="BodyText"/>
        <w:adjustRightInd w:val="0"/>
        <w:snapToGrid w:val="0"/>
        <w:spacing w:line="360" w:lineRule="auto"/>
        <w:jc w:val="both"/>
        <w:rPr>
          <w:rFonts w:ascii="Book Antiqua" w:eastAsia="SimSun" w:hAnsi="Book Antiqua"/>
          <w:color w:val="000000" w:themeColor="text1"/>
          <w:sz w:val="24"/>
          <w:szCs w:val="24"/>
          <w:lang w:eastAsia="zh-CN"/>
        </w:rPr>
      </w:pPr>
      <w:r w:rsidRPr="00FC5FF1">
        <w:rPr>
          <w:rFonts w:ascii="Book Antiqua" w:hAnsi="Book Antiqua"/>
          <w:color w:val="000000" w:themeColor="text1"/>
          <w:sz w:val="24"/>
          <w:szCs w:val="24"/>
        </w:rPr>
        <w:t xml:space="preserve">When we </w:t>
      </w:r>
      <w:r w:rsidR="00EE69C8" w:rsidRPr="00FC5FF1">
        <w:rPr>
          <w:rFonts w:ascii="Book Antiqua" w:hAnsi="Book Antiqua"/>
          <w:color w:val="000000" w:themeColor="text1"/>
          <w:sz w:val="24"/>
          <w:szCs w:val="24"/>
        </w:rPr>
        <w:t>predict LN</w:t>
      </w:r>
      <w:r w:rsidR="00615CF9" w:rsidRPr="00FC5FF1">
        <w:rPr>
          <w:rFonts w:ascii="Book Antiqua" w:hAnsi="Book Antiqua"/>
          <w:color w:val="000000" w:themeColor="text1"/>
          <w:sz w:val="24"/>
          <w:szCs w:val="24"/>
        </w:rPr>
        <w:t xml:space="preserve"> metastasis</w:t>
      </w:r>
      <w:r w:rsidRPr="00FC5FF1">
        <w:rPr>
          <w:rFonts w:ascii="Book Antiqua" w:hAnsi="Book Antiqua"/>
          <w:color w:val="000000" w:themeColor="text1"/>
          <w:sz w:val="24"/>
          <w:szCs w:val="24"/>
        </w:rPr>
        <w:t xml:space="preserve"> for ECG</w:t>
      </w:r>
      <w:r w:rsidR="00EE69C8" w:rsidRPr="00FC5FF1">
        <w:rPr>
          <w:rFonts w:ascii="Book Antiqua" w:hAnsi="Book Antiqua"/>
          <w:color w:val="000000" w:themeColor="text1"/>
          <w:sz w:val="24"/>
          <w:szCs w:val="24"/>
        </w:rPr>
        <w:t xml:space="preserve">, </w:t>
      </w:r>
      <w:r w:rsidR="00615CF9" w:rsidRPr="00FC5FF1">
        <w:rPr>
          <w:rFonts w:ascii="Book Antiqua" w:hAnsi="Book Antiqua"/>
          <w:color w:val="000000" w:themeColor="text1"/>
          <w:sz w:val="24"/>
          <w:szCs w:val="24"/>
        </w:rPr>
        <w:t>we need at l</w:t>
      </w:r>
      <w:r w:rsidRPr="00FC5FF1">
        <w:rPr>
          <w:rFonts w:ascii="Book Antiqua" w:hAnsi="Book Antiqua"/>
          <w:color w:val="000000" w:themeColor="text1"/>
          <w:sz w:val="24"/>
          <w:szCs w:val="24"/>
        </w:rPr>
        <w:t xml:space="preserve">east pathological information </w:t>
      </w:r>
      <w:r w:rsidR="00D11E72" w:rsidRPr="00FC5FF1">
        <w:rPr>
          <w:rFonts w:ascii="Book Antiqua" w:hAnsi="Book Antiqua"/>
          <w:color w:val="000000" w:themeColor="text1"/>
          <w:sz w:val="24"/>
          <w:szCs w:val="24"/>
        </w:rPr>
        <w:t xml:space="preserve">derived from </w:t>
      </w:r>
      <w:r w:rsidRPr="00FC5FF1">
        <w:rPr>
          <w:rFonts w:ascii="Book Antiqua" w:hAnsi="Book Antiqua"/>
          <w:color w:val="000000" w:themeColor="text1"/>
          <w:sz w:val="24"/>
          <w:szCs w:val="24"/>
        </w:rPr>
        <w:t>resected</w:t>
      </w:r>
      <w:r w:rsidR="00615CF9" w:rsidRPr="00FC5FF1">
        <w:rPr>
          <w:rFonts w:ascii="Book Antiqua" w:hAnsi="Book Antiqua"/>
          <w:color w:val="000000" w:themeColor="text1"/>
          <w:sz w:val="24"/>
          <w:szCs w:val="24"/>
        </w:rPr>
        <w:t xml:space="preserve"> tumor through ESD. In particular, </w:t>
      </w:r>
      <w:r w:rsidR="00615CF9" w:rsidRPr="00FC5FF1">
        <w:rPr>
          <w:rFonts w:ascii="Book Antiqua" w:eastAsia="Times-Roman" w:hAnsi="Book Antiqua" w:cs="Times-Roman"/>
          <w:color w:val="000000" w:themeColor="text1"/>
          <w:sz w:val="24"/>
          <w:szCs w:val="24"/>
        </w:rPr>
        <w:t xml:space="preserve">lymphovascular invasion, tumor depth and tumor size are </w:t>
      </w:r>
      <w:r w:rsidR="007316F5" w:rsidRPr="00FC5FF1">
        <w:rPr>
          <w:rFonts w:ascii="Book Antiqua" w:eastAsia="Times-Roman" w:hAnsi="Book Antiqua" w:cs="Times-Roman"/>
          <w:color w:val="000000" w:themeColor="text1"/>
          <w:sz w:val="24"/>
          <w:szCs w:val="24"/>
        </w:rPr>
        <w:t xml:space="preserve">the </w:t>
      </w:r>
      <w:r w:rsidR="00615CF9" w:rsidRPr="00FC5FF1">
        <w:rPr>
          <w:rFonts w:ascii="Book Antiqua" w:eastAsia="Times-Roman" w:hAnsi="Book Antiqua" w:cs="Times-Roman"/>
          <w:color w:val="000000" w:themeColor="text1"/>
          <w:sz w:val="24"/>
          <w:szCs w:val="24"/>
        </w:rPr>
        <w:t>strong</w:t>
      </w:r>
      <w:r w:rsidR="007316F5" w:rsidRPr="00FC5FF1">
        <w:rPr>
          <w:rFonts w:ascii="Book Antiqua" w:eastAsia="Times-Roman" w:hAnsi="Book Antiqua" w:cs="Times-Roman"/>
          <w:color w:val="000000" w:themeColor="text1"/>
          <w:sz w:val="24"/>
          <w:szCs w:val="24"/>
        </w:rPr>
        <w:t>est</w:t>
      </w:r>
      <w:r w:rsidR="00615CF9" w:rsidRPr="00FC5FF1">
        <w:rPr>
          <w:rFonts w:ascii="Book Antiqua" w:eastAsia="Times-Roman" w:hAnsi="Book Antiqua" w:cs="Times-Roman"/>
          <w:color w:val="000000" w:themeColor="text1"/>
          <w:sz w:val="24"/>
          <w:szCs w:val="24"/>
        </w:rPr>
        <w:t xml:space="preserve"> LN metastasis predicting parameters for EGC. </w:t>
      </w:r>
      <w:r w:rsidR="00AA1C41" w:rsidRPr="00FC5FF1">
        <w:rPr>
          <w:rFonts w:ascii="Book Antiqua" w:hAnsi="Book Antiqua"/>
          <w:color w:val="000000" w:themeColor="text1"/>
          <w:sz w:val="24"/>
          <w:szCs w:val="24"/>
        </w:rPr>
        <w:t xml:space="preserve">Basic strategy of additional treatment after ESD </w:t>
      </w:r>
      <w:r w:rsidR="00E12147" w:rsidRPr="00FC5FF1">
        <w:rPr>
          <w:rFonts w:ascii="Book Antiqua" w:hAnsi="Book Antiqua"/>
          <w:color w:val="000000" w:themeColor="text1"/>
          <w:sz w:val="24"/>
          <w:szCs w:val="24"/>
        </w:rPr>
        <w:t xml:space="preserve">for patients with EGC </w:t>
      </w:r>
      <w:r w:rsidR="00AA1C41" w:rsidRPr="00FC5FF1">
        <w:rPr>
          <w:rFonts w:ascii="Book Antiqua" w:hAnsi="Book Antiqua"/>
          <w:color w:val="000000" w:themeColor="text1"/>
          <w:sz w:val="24"/>
          <w:szCs w:val="24"/>
        </w:rPr>
        <w:t xml:space="preserve">is conventional gastrectomy. However, </w:t>
      </w:r>
      <w:r w:rsidR="00FA392D" w:rsidRPr="00FC5FF1">
        <w:rPr>
          <w:rFonts w:ascii="Book Antiqua" w:hAnsi="Book Antiqua"/>
          <w:color w:val="000000" w:themeColor="text1"/>
          <w:sz w:val="24"/>
          <w:szCs w:val="24"/>
        </w:rPr>
        <w:t>providing</w:t>
      </w:r>
      <w:r w:rsidR="00015C84" w:rsidRPr="00FC5FF1">
        <w:rPr>
          <w:rFonts w:ascii="Book Antiqua" w:hAnsi="Book Antiqua"/>
          <w:color w:val="000000" w:themeColor="text1"/>
          <w:sz w:val="24"/>
          <w:szCs w:val="24"/>
        </w:rPr>
        <w:t xml:space="preserve"> less invasive surgery </w:t>
      </w:r>
      <w:r w:rsidR="00D7311D" w:rsidRPr="00FC5FF1">
        <w:rPr>
          <w:rFonts w:ascii="Book Antiqua" w:hAnsi="Book Antiqua"/>
          <w:color w:val="000000" w:themeColor="text1"/>
          <w:sz w:val="24"/>
          <w:szCs w:val="24"/>
        </w:rPr>
        <w:t xml:space="preserve">such as </w:t>
      </w:r>
      <w:r w:rsidR="00015C84" w:rsidRPr="00FC5FF1">
        <w:rPr>
          <w:rFonts w:ascii="Book Antiqua" w:hAnsi="Book Antiqua"/>
          <w:color w:val="000000" w:themeColor="text1"/>
          <w:sz w:val="24"/>
          <w:szCs w:val="24"/>
        </w:rPr>
        <w:t>SNNS for patients with EGC</w:t>
      </w:r>
      <w:r w:rsidR="00D7311D" w:rsidRPr="00FC5FF1">
        <w:rPr>
          <w:rFonts w:ascii="Book Antiqua" w:hAnsi="Book Antiqua"/>
          <w:color w:val="000000" w:themeColor="text1"/>
          <w:sz w:val="24"/>
          <w:szCs w:val="24"/>
        </w:rPr>
        <w:t xml:space="preserve"> has potentiality to improve the quality of life of patients </w:t>
      </w:r>
      <w:r w:rsidR="00E12147" w:rsidRPr="00FC5FF1">
        <w:rPr>
          <w:rFonts w:ascii="Book Antiqua" w:hAnsi="Book Antiqua"/>
          <w:color w:val="000000" w:themeColor="text1"/>
          <w:sz w:val="24"/>
          <w:szCs w:val="24"/>
        </w:rPr>
        <w:t>after surgery</w:t>
      </w:r>
      <w:r w:rsidR="0065090D" w:rsidRPr="00FC5FF1">
        <w:rPr>
          <w:rFonts w:ascii="Book Antiqua" w:hAnsi="Book Antiqua"/>
          <w:color w:val="000000" w:themeColor="text1"/>
          <w:sz w:val="24"/>
          <w:szCs w:val="24"/>
        </w:rPr>
        <w:t xml:space="preserve"> </w:t>
      </w:r>
      <w:r w:rsidR="00840681" w:rsidRPr="00FC5FF1">
        <w:rPr>
          <w:rFonts w:ascii="Book Antiqua" w:hAnsi="Book Antiqua"/>
          <w:color w:val="000000" w:themeColor="text1"/>
          <w:sz w:val="24"/>
          <w:szCs w:val="24"/>
        </w:rPr>
        <w:t xml:space="preserve">by </w:t>
      </w:r>
      <w:r w:rsidR="00D7311D" w:rsidRPr="00FC5FF1">
        <w:rPr>
          <w:rFonts w:ascii="Book Antiqua" w:hAnsi="Book Antiqua"/>
          <w:color w:val="000000" w:themeColor="text1"/>
          <w:sz w:val="24"/>
          <w:szCs w:val="24"/>
        </w:rPr>
        <w:t xml:space="preserve">preserving gastric function </w:t>
      </w:r>
      <w:r w:rsidR="0065090D" w:rsidRPr="00FC5FF1">
        <w:rPr>
          <w:rFonts w:ascii="Book Antiqua" w:hAnsi="Book Antiqua"/>
          <w:color w:val="000000" w:themeColor="text1"/>
          <w:sz w:val="24"/>
          <w:szCs w:val="24"/>
        </w:rPr>
        <w:t xml:space="preserve">as compared </w:t>
      </w:r>
      <w:r w:rsidR="00840681" w:rsidRPr="00FC5FF1">
        <w:rPr>
          <w:rFonts w:ascii="Book Antiqua" w:hAnsi="Book Antiqua"/>
          <w:color w:val="000000" w:themeColor="text1"/>
          <w:sz w:val="24"/>
          <w:szCs w:val="24"/>
        </w:rPr>
        <w:t>to</w:t>
      </w:r>
      <w:r w:rsidR="0065090D" w:rsidRPr="00FC5FF1">
        <w:rPr>
          <w:rFonts w:ascii="Book Antiqua" w:hAnsi="Book Antiqua"/>
          <w:color w:val="000000" w:themeColor="text1"/>
          <w:sz w:val="24"/>
          <w:szCs w:val="24"/>
        </w:rPr>
        <w:t xml:space="preserve"> conventional gastrectomy</w:t>
      </w:r>
      <w:r w:rsidR="00E12147" w:rsidRPr="00FC5FF1">
        <w:rPr>
          <w:rFonts w:ascii="Book Antiqua" w:hAnsi="Book Antiqua"/>
          <w:color w:val="000000" w:themeColor="text1"/>
          <w:sz w:val="24"/>
          <w:szCs w:val="24"/>
        </w:rPr>
        <w:t>.</w:t>
      </w:r>
    </w:p>
    <w:p w:rsidR="00215E3A" w:rsidRPr="009D2D95" w:rsidRDefault="00215E3A" w:rsidP="009706FB">
      <w:pPr>
        <w:pStyle w:val="BodyText"/>
        <w:adjustRightInd w:val="0"/>
        <w:snapToGrid w:val="0"/>
        <w:spacing w:line="360" w:lineRule="auto"/>
        <w:jc w:val="both"/>
        <w:rPr>
          <w:rFonts w:ascii="Book Antiqua" w:hAnsi="Book Antiqua" w:cs="Times New Roman"/>
          <w:b/>
          <w:color w:val="000000" w:themeColor="text1"/>
          <w:sz w:val="24"/>
          <w:szCs w:val="24"/>
        </w:rPr>
      </w:pPr>
      <w:r w:rsidRPr="009D2D95">
        <w:rPr>
          <w:rFonts w:ascii="Book Antiqua" w:hAnsi="Book Antiqua" w:cs="Times New Roman"/>
          <w:b/>
          <w:color w:val="000000" w:themeColor="text1"/>
          <w:sz w:val="24"/>
          <w:szCs w:val="24"/>
        </w:rPr>
        <w:lastRenderedPageBreak/>
        <w:br w:type="page"/>
      </w:r>
    </w:p>
    <w:p w:rsidR="00B6666E" w:rsidRDefault="00B6666E" w:rsidP="009706FB">
      <w:pPr>
        <w:pStyle w:val="BodyText"/>
        <w:adjustRightInd w:val="0"/>
        <w:snapToGrid w:val="0"/>
        <w:spacing w:line="360" w:lineRule="auto"/>
        <w:jc w:val="both"/>
        <w:rPr>
          <w:rFonts w:ascii="Book Antiqua" w:eastAsia="SimSun" w:hAnsi="Book Antiqua"/>
          <w:b/>
          <w:caps/>
          <w:color w:val="000000" w:themeColor="text1"/>
          <w:sz w:val="24"/>
          <w:szCs w:val="24"/>
          <w:lang w:eastAsia="zh-CN"/>
        </w:rPr>
      </w:pPr>
      <w:r w:rsidRPr="009D2D95">
        <w:rPr>
          <w:rFonts w:ascii="Book Antiqua" w:hAnsi="Book Antiqua"/>
          <w:b/>
          <w:caps/>
          <w:color w:val="000000" w:themeColor="text1"/>
          <w:sz w:val="24"/>
          <w:szCs w:val="24"/>
        </w:rPr>
        <w:lastRenderedPageBreak/>
        <w:t>References</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Ferlay J</w:t>
      </w:r>
      <w:r w:rsidRPr="00A70E2D">
        <w:rPr>
          <w:rFonts w:ascii="Book Antiqua" w:eastAsia="SimSun" w:hAnsi="Book Antiqua" w:cs="SimSun"/>
          <w:color w:val="000000"/>
          <w:kern w:val="0"/>
          <w:sz w:val="24"/>
          <w:szCs w:val="24"/>
        </w:rPr>
        <w:t>, Soerjomataram I, Dikshit R, Eser S, Mathers C, Rebelo M, Parkin DM, Forman D, Bray F. Cancer incidence and mortality worldwide: sources, methods and major patterns in GLOBOCAN 2012.</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Int J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136</w:t>
      </w:r>
      <w:r w:rsidRPr="00A70E2D">
        <w:rPr>
          <w:rFonts w:ascii="Book Antiqua" w:eastAsia="SimSun" w:hAnsi="Book Antiqua" w:cs="SimSun"/>
          <w:color w:val="000000"/>
          <w:kern w:val="0"/>
          <w:sz w:val="24"/>
          <w:szCs w:val="24"/>
        </w:rPr>
        <w:t>: E359-E386 [PMID: 25220842 DOI: 10.1002/ijc.29210]</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Hamashima C</w:t>
      </w:r>
      <w:r w:rsidRPr="00A70E2D">
        <w:rPr>
          <w:rFonts w:ascii="Book Antiqua" w:eastAsia="SimSun" w:hAnsi="Book Antiqua" w:cs="SimSun"/>
          <w:color w:val="000000"/>
          <w:kern w:val="0"/>
          <w:sz w:val="24"/>
          <w:szCs w:val="24"/>
        </w:rPr>
        <w:t>, Shibuya D, Yamazaki H, Inoue K, Fukao A, Saito H, Sobue T. The Japanese guidelines for gastric cancer screening.</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Jpn J Clin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38</w:t>
      </w:r>
      <w:r w:rsidRPr="00A70E2D">
        <w:rPr>
          <w:rFonts w:ascii="Book Antiqua" w:eastAsia="SimSun" w:hAnsi="Book Antiqua" w:cs="SimSun"/>
          <w:color w:val="000000"/>
          <w:kern w:val="0"/>
          <w:sz w:val="24"/>
          <w:szCs w:val="24"/>
        </w:rPr>
        <w:t>: 259-267 [PMID: 18344316 DOI: 10.1093/jjco/hyn017]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Choi KS</w:t>
      </w:r>
      <w:r w:rsidRPr="00A70E2D">
        <w:rPr>
          <w:rFonts w:ascii="Book Antiqua" w:eastAsia="SimSun" w:hAnsi="Book Antiqua" w:cs="SimSun"/>
          <w:color w:val="000000"/>
          <w:kern w:val="0"/>
          <w:sz w:val="24"/>
          <w:szCs w:val="24"/>
        </w:rPr>
        <w:t>, Jun JK, Lee HY, Park S, Jung KW, Han MA, Choi IJ, Park EC. Performance of gastric cancer screening by endoscopy testing through the National Cancer Screening Program of Korea.</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Cancer Sci</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102</w:t>
      </w:r>
      <w:r w:rsidRPr="00A70E2D">
        <w:rPr>
          <w:rFonts w:ascii="Book Antiqua" w:eastAsia="SimSun" w:hAnsi="Book Antiqua" w:cs="SimSun"/>
          <w:color w:val="000000"/>
          <w:kern w:val="0"/>
          <w:sz w:val="24"/>
          <w:szCs w:val="24"/>
        </w:rPr>
        <w:t>: 1559-1564 [PMID: 21564421 DOI: 10.1111/j.1349-7006]</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Pasechnikov V</w:t>
      </w:r>
      <w:r w:rsidRPr="00A70E2D">
        <w:rPr>
          <w:rFonts w:ascii="Book Antiqua" w:eastAsia="SimSun" w:hAnsi="Book Antiqua" w:cs="SimSun"/>
          <w:color w:val="000000"/>
          <w:kern w:val="0"/>
          <w:sz w:val="24"/>
          <w:szCs w:val="24"/>
        </w:rPr>
        <w:t>, Chukov S, Fedorov E, Kikuste I, Leja M. Gastric cancer: prevention, screening and early diagnosis.</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20</w:t>
      </w:r>
      <w:r w:rsidRPr="00A70E2D">
        <w:rPr>
          <w:rFonts w:ascii="Book Antiqua" w:eastAsia="SimSun" w:hAnsi="Book Antiqua" w:cs="SimSun"/>
          <w:color w:val="000000"/>
          <w:kern w:val="0"/>
          <w:sz w:val="24"/>
          <w:szCs w:val="24"/>
        </w:rPr>
        <w:t>: 13842-13862 [PMID: 25320521 DOI: 10.3748/wjg.v20.i38.13842]</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Nashimoto A</w:t>
      </w:r>
      <w:r w:rsidRPr="00A70E2D">
        <w:rPr>
          <w:rFonts w:ascii="Book Antiqua" w:eastAsia="SimSun" w:hAnsi="Book Antiqua" w:cs="SimSun"/>
          <w:color w:val="000000"/>
          <w:kern w:val="0"/>
          <w:sz w:val="24"/>
          <w:szCs w:val="24"/>
        </w:rPr>
        <w:t>, Akazawa K, Isobe Y, Miyashiro I, Katai H, Kodera Y, Tsujitani S, Seto Y, Furukawa H, Oda I, Ono H, Tanabe S, Kaminishi M. Gastric cancer treated in 2002 in Japan: 2009 annual report of the JGCA nationwide registry.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16</w:t>
      </w:r>
      <w:r w:rsidRPr="00A70E2D">
        <w:rPr>
          <w:rFonts w:ascii="Book Antiqua" w:eastAsia="SimSun" w:hAnsi="Book Antiqua" w:cs="SimSun"/>
          <w:color w:val="000000"/>
          <w:kern w:val="0"/>
          <w:sz w:val="24"/>
          <w:szCs w:val="24"/>
        </w:rPr>
        <w:t>: 1-27 [PMID: 22729699 DOI: 10.1007/s10120-012-0163-4]</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An JY</w:t>
      </w:r>
      <w:r w:rsidRPr="00A70E2D">
        <w:rPr>
          <w:rFonts w:ascii="Book Antiqua" w:eastAsia="SimSun" w:hAnsi="Book Antiqua" w:cs="SimSun"/>
          <w:color w:val="000000"/>
          <w:kern w:val="0"/>
          <w:sz w:val="24"/>
          <w:szCs w:val="24"/>
        </w:rPr>
        <w:t>, Baik YH, Choi MG, Noh JH, Sohn TS, Kim S. Predictive factors for lymph node metastasis in early gastric cancer with submucosal invasion: analysis of a single institutional experience.</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Ann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246</w:t>
      </w:r>
      <w:r w:rsidRPr="00A70E2D">
        <w:rPr>
          <w:rFonts w:ascii="Book Antiqua" w:eastAsia="SimSun" w:hAnsi="Book Antiqua" w:cs="SimSun"/>
          <w:color w:val="000000"/>
          <w:kern w:val="0"/>
          <w:sz w:val="24"/>
          <w:szCs w:val="24"/>
        </w:rPr>
        <w:t>: 749-753 [PMID: 17968165]</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Roviello F</w:t>
      </w:r>
      <w:r w:rsidRPr="00A70E2D">
        <w:rPr>
          <w:rFonts w:ascii="Book Antiqua" w:eastAsia="SimSun" w:hAnsi="Book Antiqua" w:cs="SimSun"/>
          <w:color w:val="000000"/>
          <w:kern w:val="0"/>
          <w:sz w:val="24"/>
          <w:szCs w:val="24"/>
        </w:rPr>
        <w:t>, Rossi S, Marrelli D, Pedrazzani C, Corso G, Vindigni C, Morgagni P, Saragoni L, de Manzoni G, Tomezzoli A. Number of lymph node metastases and its prognostic significance in early gastric cancer: a multicenter Italian study.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94</w:t>
      </w:r>
      <w:r w:rsidRPr="00A70E2D">
        <w:rPr>
          <w:rFonts w:ascii="Book Antiqua" w:eastAsia="SimSun" w:hAnsi="Book Antiqua" w:cs="SimSun"/>
          <w:color w:val="000000"/>
          <w:kern w:val="0"/>
          <w:sz w:val="24"/>
          <w:szCs w:val="24"/>
        </w:rPr>
        <w:t>: 275-80; discussion 274 [PMID: 16917863]</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Pelz J</w:t>
      </w:r>
      <w:r w:rsidRPr="00A70E2D">
        <w:rPr>
          <w:rFonts w:ascii="Book Antiqua" w:eastAsia="SimSun" w:hAnsi="Book Antiqua" w:cs="SimSun"/>
          <w:color w:val="000000"/>
          <w:kern w:val="0"/>
          <w:sz w:val="24"/>
          <w:szCs w:val="24"/>
        </w:rPr>
        <w:t>, Merkel S, Horbach T, Papadopoulos T, Hohenberger W. Determination of nodal status and treatment in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Eur 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30</w:t>
      </w:r>
      <w:r w:rsidRPr="00A70E2D">
        <w:rPr>
          <w:rFonts w:ascii="Book Antiqua" w:eastAsia="SimSun" w:hAnsi="Book Antiqua" w:cs="SimSun"/>
          <w:color w:val="000000"/>
          <w:kern w:val="0"/>
          <w:sz w:val="24"/>
          <w:szCs w:val="24"/>
        </w:rPr>
        <w:t>: 935-941 [PMID: 15498637]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Songun I</w:t>
      </w:r>
      <w:r w:rsidRPr="00A70E2D">
        <w:rPr>
          <w:rFonts w:ascii="Book Antiqua" w:eastAsia="SimSun" w:hAnsi="Book Antiqua" w:cs="SimSun"/>
          <w:color w:val="000000"/>
          <w:kern w:val="0"/>
          <w:sz w:val="24"/>
          <w:szCs w:val="24"/>
        </w:rPr>
        <w:t>, Putter H, Kranenbarg EM, Sasako M, van de Velde CJ. Surgical treatment of gastric cancer: 15-year follow-up results of the randomised nationwide Dutch D1D2 trial.</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Lancet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11</w:t>
      </w:r>
      <w:r w:rsidRPr="00A70E2D">
        <w:rPr>
          <w:rFonts w:ascii="Book Antiqua" w:eastAsia="SimSun" w:hAnsi="Book Antiqua" w:cs="SimSun"/>
          <w:color w:val="000000"/>
          <w:kern w:val="0"/>
          <w:sz w:val="24"/>
          <w:szCs w:val="24"/>
        </w:rPr>
        <w:t>: 439-449 [PMID: 20409751 DOI:</w:t>
      </w:r>
      <w:r w:rsidRPr="00D86715">
        <w:rPr>
          <w:rFonts w:ascii="Book Antiqua" w:eastAsia="SimSun" w:hAnsi="Book Antiqua" w:cs="SimSun"/>
          <w:color w:val="000000"/>
          <w:kern w:val="0"/>
          <w:sz w:val="24"/>
          <w:szCs w:val="24"/>
        </w:rPr>
        <w:t xml:space="preserve"> 10.1016/S1470-2045(10)70070-X]</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 xml:space="preserve">10 </w:t>
      </w:r>
      <w:r w:rsidRPr="00D86715">
        <w:rPr>
          <w:rFonts w:ascii="Book Antiqua" w:eastAsia="SimSun" w:hAnsi="Book Antiqua" w:cs="SimSun"/>
          <w:b/>
          <w:color w:val="000000"/>
          <w:kern w:val="0"/>
          <w:sz w:val="24"/>
          <w:szCs w:val="24"/>
        </w:rPr>
        <w:t>Japanese Gastric Cancer Association</w:t>
      </w:r>
      <w:r w:rsidRPr="00D86715">
        <w:rPr>
          <w:rFonts w:ascii="Book Antiqua" w:eastAsia="SimSun" w:hAnsi="Book Antiqua" w:cs="SimSun"/>
          <w:color w:val="000000"/>
          <w:kern w:val="0"/>
          <w:sz w:val="24"/>
          <w:szCs w:val="24"/>
        </w:rPr>
        <w:t>.</w:t>
      </w:r>
      <w:r w:rsidRPr="00D86715">
        <w:rPr>
          <w:rFonts w:ascii="Book Antiqua" w:hAnsi="Book Antiqua"/>
          <w:color w:val="000000"/>
          <w:sz w:val="24"/>
          <w:szCs w:val="24"/>
        </w:rPr>
        <w:t xml:space="preserve"> Japanese gastric cancer treatment guidelines 2010 (ver. 3).</w:t>
      </w:r>
      <w:r w:rsidRPr="00D86715">
        <w:rPr>
          <w:rStyle w:val="apple-converted-space"/>
          <w:rFonts w:ascii="Book Antiqua" w:hAnsi="Book Antiqua"/>
          <w:color w:val="000000"/>
          <w:sz w:val="24"/>
          <w:szCs w:val="24"/>
        </w:rPr>
        <w:t> </w:t>
      </w:r>
      <w:r w:rsidRPr="00D86715">
        <w:rPr>
          <w:rFonts w:ascii="Book Antiqua" w:hAnsi="Book Antiqua"/>
          <w:i/>
          <w:iCs/>
          <w:color w:val="000000"/>
          <w:sz w:val="24"/>
          <w:szCs w:val="24"/>
        </w:rPr>
        <w:t>Gastric Cancer</w:t>
      </w:r>
      <w:r w:rsidRPr="00D86715">
        <w:rPr>
          <w:rStyle w:val="apple-converted-space"/>
          <w:rFonts w:ascii="Book Antiqua" w:hAnsi="Book Antiqua"/>
          <w:color w:val="000000"/>
          <w:sz w:val="24"/>
          <w:szCs w:val="24"/>
        </w:rPr>
        <w:t> </w:t>
      </w:r>
      <w:r w:rsidRPr="00D86715">
        <w:rPr>
          <w:rFonts w:ascii="Book Antiqua" w:hAnsi="Book Antiqua"/>
          <w:color w:val="000000"/>
          <w:sz w:val="24"/>
          <w:szCs w:val="24"/>
        </w:rPr>
        <w:t>2011;</w:t>
      </w:r>
      <w:r w:rsidRPr="00D86715">
        <w:rPr>
          <w:rStyle w:val="apple-converted-space"/>
          <w:rFonts w:ascii="Book Antiqua" w:hAnsi="Book Antiqua"/>
          <w:color w:val="000000"/>
          <w:sz w:val="24"/>
          <w:szCs w:val="24"/>
        </w:rPr>
        <w:t> </w:t>
      </w:r>
      <w:r w:rsidRPr="00D86715">
        <w:rPr>
          <w:rFonts w:ascii="Book Antiqua" w:hAnsi="Book Antiqua"/>
          <w:b/>
          <w:bCs/>
          <w:color w:val="000000"/>
          <w:sz w:val="24"/>
          <w:szCs w:val="24"/>
        </w:rPr>
        <w:t>14</w:t>
      </w:r>
      <w:r w:rsidRPr="00D86715">
        <w:rPr>
          <w:rFonts w:ascii="Book Antiqua" w:hAnsi="Book Antiqua"/>
          <w:color w:val="000000"/>
          <w:sz w:val="24"/>
          <w:szCs w:val="24"/>
        </w:rPr>
        <w:t>: 113-123 [PMID: 21573742 DOI: 10.1007/s10120-011-0042-4]</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Gotoda T</w:t>
      </w:r>
      <w:r w:rsidRPr="00A70E2D">
        <w:rPr>
          <w:rFonts w:ascii="Book Antiqua" w:eastAsia="SimSun" w:hAnsi="Book Antiqua" w:cs="SimSun"/>
          <w:color w:val="000000"/>
          <w:kern w:val="0"/>
          <w:sz w:val="24"/>
          <w:szCs w:val="24"/>
        </w:rPr>
        <w:t>, Yanagisawa A, Sasako M, Ono H, Nakanishi Y, Shimoda T, Kato Y. Incidence of lymph node metastasis from early gastric cancer: estimation with a large number of cases at two large centers.</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w:t>
      </w:r>
      <w:r w:rsidRPr="00A70E2D">
        <w:rPr>
          <w:rFonts w:ascii="Book Antiqua" w:eastAsia="SimSun" w:hAnsi="Book Antiqua" w:cs="SimSun"/>
          <w:color w:val="000000"/>
          <w:kern w:val="0"/>
          <w:sz w:val="24"/>
          <w:szCs w:val="24"/>
        </w:rPr>
        <w:t>: 219-225 [PMID: 11984739]</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Lee JH</w:t>
      </w:r>
      <w:r w:rsidRPr="00A70E2D">
        <w:rPr>
          <w:rFonts w:ascii="Book Antiqua" w:eastAsia="SimSun" w:hAnsi="Book Antiqua" w:cs="SimSun"/>
          <w:color w:val="000000"/>
          <w:kern w:val="0"/>
          <w:sz w:val="24"/>
          <w:szCs w:val="24"/>
        </w:rPr>
        <w:t>, Choi IJ, Han HS, Kim YW, Ryu KW, Yoon HM, Eom BW, Kim CG, Lee JY, Cho SJ, Kim YI, Nam BH, Kook MC. Risk of lymph node metastasis in differentiated type mucosal early gastric cancer mixed with minor undifferentiated type histology.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Ann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22</w:t>
      </w:r>
      <w:r w:rsidRPr="00A70E2D">
        <w:rPr>
          <w:rFonts w:ascii="Book Antiqua" w:eastAsia="SimSun" w:hAnsi="Book Antiqua" w:cs="SimSun"/>
          <w:color w:val="000000"/>
          <w:kern w:val="0"/>
          <w:sz w:val="24"/>
          <w:szCs w:val="24"/>
        </w:rPr>
        <w:t>: 1813-1819 [PMID: 25344305 DOI: 10.1245/s10434-014-4167-7]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Kim BS</w:t>
      </w:r>
      <w:r w:rsidRPr="00A70E2D">
        <w:rPr>
          <w:rFonts w:ascii="Book Antiqua" w:eastAsia="SimSun" w:hAnsi="Book Antiqua" w:cs="SimSun"/>
          <w:color w:val="000000"/>
          <w:kern w:val="0"/>
          <w:sz w:val="24"/>
          <w:szCs w:val="24"/>
        </w:rPr>
        <w:t>, Oh ST, Yook JH, Kim BS. Signet ring cell type and other histologic types: differing clinical course and prognosis in T1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Surgery</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155</w:t>
      </w:r>
      <w:r w:rsidRPr="00A70E2D">
        <w:rPr>
          <w:rFonts w:ascii="Book Antiqua" w:eastAsia="SimSun" w:hAnsi="Book Antiqua" w:cs="SimSun"/>
          <w:color w:val="000000"/>
          <w:kern w:val="0"/>
          <w:sz w:val="24"/>
          <w:szCs w:val="24"/>
        </w:rPr>
        <w:t>: 1030-1035 [PMID: 24792508 DOI: 10.1016/j.surg.2013.08.016]</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Son SY</w:t>
      </w:r>
      <w:r w:rsidRPr="00A70E2D">
        <w:rPr>
          <w:rFonts w:ascii="Book Antiqua" w:eastAsia="SimSun" w:hAnsi="Book Antiqua" w:cs="SimSun"/>
          <w:color w:val="000000"/>
          <w:kern w:val="0"/>
          <w:sz w:val="24"/>
          <w:szCs w:val="24"/>
        </w:rPr>
        <w:t>, Park JY, Ryu KW, Eom BW, Yoon HM, Cho SJ, Lee JY, Kim CG, Lee JH, Kook MC, Choi IJ, Kim YW. The risk factors for lymph node metastasis in early gastric cancer patients who underwent endoscopic resection: is the minimal lymph node dissection applicable? A retrospective study.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Surg Endosc</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27</w:t>
      </w:r>
      <w:r w:rsidRPr="00A70E2D">
        <w:rPr>
          <w:rFonts w:ascii="Book Antiqua" w:eastAsia="SimSun" w:hAnsi="Book Antiqua" w:cs="SimSun"/>
          <w:color w:val="000000"/>
          <w:kern w:val="0"/>
          <w:sz w:val="24"/>
          <w:szCs w:val="24"/>
        </w:rPr>
        <w:t>: 3247-3253 [PMID: 23508816 DOI: 10.1007/s00464-013-2901-z]</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15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Mönig SP</w:t>
      </w:r>
      <w:r w:rsidRPr="00A70E2D">
        <w:rPr>
          <w:rFonts w:ascii="Book Antiqua" w:eastAsia="SimSun" w:hAnsi="Book Antiqua" w:cs="SimSun"/>
          <w:color w:val="000000"/>
          <w:kern w:val="0"/>
          <w:sz w:val="24"/>
          <w:szCs w:val="24"/>
        </w:rPr>
        <w:t>, Zirbes TK, Schröder W, Baldus SE, Lindemann DG, Dienes HP, Hölscher AH. Staging of gastric cancer: correlation of lymph node size and metastatic infiltration.</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AJR Am J Roentgenol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1999;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173</w:t>
      </w:r>
      <w:r w:rsidRPr="00A70E2D">
        <w:rPr>
          <w:rFonts w:ascii="Book Antiqua" w:eastAsia="SimSun" w:hAnsi="Book Antiqua" w:cs="SimSun"/>
          <w:color w:val="000000"/>
          <w:kern w:val="0"/>
          <w:sz w:val="24"/>
          <w:szCs w:val="24"/>
        </w:rPr>
        <w:t>: 365-367 [PMID: 10430138]</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Dassen AE</w:t>
      </w:r>
      <w:r w:rsidRPr="00A70E2D">
        <w:rPr>
          <w:rFonts w:ascii="Book Antiqua" w:eastAsia="SimSun" w:hAnsi="Book Antiqua" w:cs="SimSun"/>
          <w:color w:val="000000"/>
          <w:kern w:val="0"/>
          <w:sz w:val="24"/>
          <w:szCs w:val="24"/>
        </w:rPr>
        <w:t>, Lips DJ, Hoekstra CJ, Pruijt JF, Bosscha K. FDG-PET has no definite role in preoperative imaging in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Eur 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35</w:t>
      </w:r>
      <w:r w:rsidRPr="00A70E2D">
        <w:rPr>
          <w:rFonts w:ascii="Book Antiqua" w:eastAsia="SimSun" w:hAnsi="Book Antiqua" w:cs="SimSun"/>
          <w:color w:val="000000"/>
          <w:kern w:val="0"/>
          <w:sz w:val="24"/>
          <w:szCs w:val="24"/>
        </w:rPr>
        <w:t>: 449-455 [PMID: 19147324 DOI: 10.1016/j.ejso.2008.11.010]</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Mochiki E</w:t>
      </w:r>
      <w:r w:rsidRPr="00A70E2D">
        <w:rPr>
          <w:rFonts w:ascii="Book Antiqua" w:eastAsia="SimSun" w:hAnsi="Book Antiqua" w:cs="SimSun"/>
          <w:color w:val="000000"/>
          <w:kern w:val="0"/>
          <w:sz w:val="24"/>
          <w:szCs w:val="24"/>
        </w:rPr>
        <w:t>, Kuwano H, Katoh H, Asao T, Oriuchi N, Endo K. Evaluation of 18F-2-deoxy-2-fluoro-D-glucose positron emission tomography for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28</w:t>
      </w:r>
      <w:r w:rsidRPr="00A70E2D">
        <w:rPr>
          <w:rFonts w:ascii="Book Antiqua" w:eastAsia="SimSun" w:hAnsi="Book Antiqua" w:cs="SimSun"/>
          <w:color w:val="000000"/>
          <w:kern w:val="0"/>
          <w:sz w:val="24"/>
          <w:szCs w:val="24"/>
        </w:rPr>
        <w:t>: 247-253 [PMID: 14961197]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Mukai K</w:t>
      </w:r>
      <w:r w:rsidRPr="00A70E2D">
        <w:rPr>
          <w:rFonts w:ascii="Book Antiqua" w:eastAsia="SimSun" w:hAnsi="Book Antiqua" w:cs="SimSun"/>
          <w:color w:val="000000"/>
          <w:kern w:val="0"/>
          <w:sz w:val="24"/>
          <w:szCs w:val="24"/>
        </w:rPr>
        <w:t>, Ishida Y, Okajima K, Isozaki H, Morimoto T, Nishiyama S. Usefulness of preoperative FDG-PET for detection of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9</w:t>
      </w:r>
      <w:r w:rsidRPr="00A70E2D">
        <w:rPr>
          <w:rFonts w:ascii="Book Antiqua" w:eastAsia="SimSun" w:hAnsi="Book Antiqua" w:cs="SimSun"/>
          <w:color w:val="000000"/>
          <w:kern w:val="0"/>
          <w:sz w:val="24"/>
          <w:szCs w:val="24"/>
        </w:rPr>
        <w:t>: 192-196 [PMID: 16952037]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19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Cardoso R</w:t>
      </w:r>
      <w:r w:rsidRPr="00A70E2D">
        <w:rPr>
          <w:rFonts w:ascii="Book Antiqua" w:eastAsia="SimSun" w:hAnsi="Book Antiqua" w:cs="SimSun"/>
          <w:color w:val="000000"/>
          <w:kern w:val="0"/>
          <w:sz w:val="24"/>
          <w:szCs w:val="24"/>
        </w:rPr>
        <w:t>, Coburn N, Seevaratnam R, Sutradhar R, Lourenco LG, Mahar A, Law C, Yong E, Tinmouth J. A systematic review and meta-analysis of the utility of EUS for preoperative staging for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 xml:space="preserve">15 </w:t>
      </w:r>
      <w:r w:rsidRPr="00A70E2D">
        <w:rPr>
          <w:rFonts w:ascii="Book Antiqua" w:eastAsia="SimSun" w:hAnsi="Book Antiqua" w:cs="SimSun"/>
          <w:bCs/>
          <w:color w:val="000000"/>
          <w:kern w:val="0"/>
          <w:sz w:val="24"/>
          <w:szCs w:val="24"/>
        </w:rPr>
        <w:t>Suppl 1</w:t>
      </w:r>
      <w:r w:rsidRPr="00A70E2D">
        <w:rPr>
          <w:rFonts w:ascii="Book Antiqua" w:eastAsia="SimSun" w:hAnsi="Book Antiqua" w:cs="SimSun"/>
          <w:color w:val="000000"/>
          <w:kern w:val="0"/>
          <w:sz w:val="24"/>
          <w:szCs w:val="24"/>
        </w:rPr>
        <w:t>: S19-S26 [PMID: 22237654 DOI: 10.1007/s10120-011-0115-4]</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Nakagawa M</w:t>
      </w:r>
      <w:r w:rsidRPr="00A70E2D">
        <w:rPr>
          <w:rFonts w:ascii="Book Antiqua" w:eastAsia="SimSun" w:hAnsi="Book Antiqua" w:cs="SimSun"/>
          <w:color w:val="000000"/>
          <w:kern w:val="0"/>
          <w:sz w:val="24"/>
          <w:szCs w:val="24"/>
        </w:rPr>
        <w:t>, Choi YY, An JY, Chung H, Seo SH, Shin HB, Bang HJ, Li S, Kim HI, Cheong JH, Hyung WJ, Noh SH. Difficulty of predicting the presence of lymph node metastases in patients with clinical early stage gastric cancer: a case control study.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BMC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15</w:t>
      </w:r>
      <w:r w:rsidRPr="00A70E2D">
        <w:rPr>
          <w:rFonts w:ascii="Book Antiqua" w:eastAsia="SimSun" w:hAnsi="Book Antiqua" w:cs="SimSun"/>
          <w:color w:val="000000"/>
          <w:kern w:val="0"/>
          <w:sz w:val="24"/>
          <w:szCs w:val="24"/>
        </w:rPr>
        <w:t>: 943 [PMID: 26625983 DOI: 10.1186/s12885-015-1940-3]</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Song SY</w:t>
      </w:r>
      <w:r w:rsidRPr="00A70E2D">
        <w:rPr>
          <w:rFonts w:ascii="Book Antiqua" w:eastAsia="SimSun" w:hAnsi="Book Antiqua" w:cs="SimSun"/>
          <w:color w:val="000000"/>
          <w:kern w:val="0"/>
          <w:sz w:val="24"/>
          <w:szCs w:val="24"/>
        </w:rPr>
        <w:t>, Park S, Kim S, Son HJ, Rhee JC. Characteristics of intramucosal gastric carcinoma with lymph node metastatic disease.</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Histopathology</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44</w:t>
      </w:r>
      <w:r w:rsidRPr="00A70E2D">
        <w:rPr>
          <w:rFonts w:ascii="Book Antiqua" w:eastAsia="SimSun" w:hAnsi="Book Antiqua" w:cs="SimSun"/>
          <w:color w:val="000000"/>
          <w:kern w:val="0"/>
          <w:sz w:val="24"/>
          <w:szCs w:val="24"/>
        </w:rPr>
        <w:t>: 437-444 [PMID: 15139991 DOI: 10.1111/j.1365-2559.2004.01870]</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Park DJ</w:t>
      </w:r>
      <w:r w:rsidRPr="00A70E2D">
        <w:rPr>
          <w:rFonts w:ascii="Book Antiqua" w:eastAsia="SimSun" w:hAnsi="Book Antiqua" w:cs="SimSun"/>
          <w:color w:val="000000"/>
          <w:kern w:val="0"/>
          <w:sz w:val="24"/>
          <w:szCs w:val="24"/>
        </w:rPr>
        <w:t>, Lee HK, Lee HJ, Lee HS, Kim WH, Yang HK, Lee KU, Choe KJ. Lymph node metastasis in early gastric cancer with submucosal invasion: feasibility of minimally invasive surgery.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10</w:t>
      </w:r>
      <w:r w:rsidRPr="00A70E2D">
        <w:rPr>
          <w:rFonts w:ascii="Book Antiqua" w:eastAsia="SimSun" w:hAnsi="Book Antiqua" w:cs="SimSun"/>
          <w:color w:val="000000"/>
          <w:kern w:val="0"/>
          <w:sz w:val="24"/>
          <w:szCs w:val="24"/>
        </w:rPr>
        <w:t>: 3549-3552 [PMID: 15534904]</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23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Fujii M</w:t>
      </w:r>
      <w:r w:rsidRPr="00A70E2D">
        <w:rPr>
          <w:rFonts w:ascii="Book Antiqua" w:eastAsia="SimSun" w:hAnsi="Book Antiqua" w:cs="SimSun"/>
          <w:color w:val="000000"/>
          <w:kern w:val="0"/>
          <w:sz w:val="24"/>
          <w:szCs w:val="24"/>
        </w:rPr>
        <w:t>, Egashira Y, Akutagawa H, Nishida T, Nitta T, Edagawa G, Kurisu Y, Shibayama Y. Pathological factors related to lymph node metastasis of submucosally invasive gastric cancer: criteria for additional gastrectomy after endoscopic resection.</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16</w:t>
      </w:r>
      <w:r w:rsidRPr="00A70E2D">
        <w:rPr>
          <w:rFonts w:ascii="Book Antiqua" w:eastAsia="SimSun" w:hAnsi="Book Antiqua" w:cs="SimSun"/>
          <w:color w:val="000000"/>
          <w:kern w:val="0"/>
          <w:sz w:val="24"/>
          <w:szCs w:val="24"/>
        </w:rPr>
        <w:t>: 521-530 [PMID: 23179370 DOI: 10.1007/s10120-012-0215-9]</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Yi Kim D</w:t>
      </w:r>
      <w:r w:rsidRPr="00A70E2D">
        <w:rPr>
          <w:rFonts w:ascii="Book Antiqua" w:eastAsia="SimSun" w:hAnsi="Book Antiqua" w:cs="SimSun"/>
          <w:color w:val="000000"/>
          <w:kern w:val="0"/>
          <w:sz w:val="24"/>
          <w:szCs w:val="24"/>
        </w:rPr>
        <w:t>, Kyoon Joo J, Kyu Park Y, Yeob Ryu S, Soo Kim H, Kyun Noh B, Hwa Lee K, Hyuk Lee J. E-cadherin expression in early gastric carcinoma and correlation with lymph node metastasis.</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96</w:t>
      </w:r>
      <w:r w:rsidRPr="00A70E2D">
        <w:rPr>
          <w:rFonts w:ascii="Book Antiqua" w:eastAsia="SimSun" w:hAnsi="Book Antiqua" w:cs="SimSun"/>
          <w:color w:val="000000"/>
          <w:kern w:val="0"/>
          <w:sz w:val="24"/>
          <w:szCs w:val="24"/>
        </w:rPr>
        <w:t>: 429-435 [PMID: 17786966]</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 xml:space="preserve">25 </w:t>
      </w:r>
      <w:r w:rsidRPr="00D86715">
        <w:rPr>
          <w:rFonts w:ascii="Book Antiqua" w:eastAsia="SimSun" w:hAnsi="Book Antiqua" w:cs="SimSun"/>
          <w:b/>
          <w:color w:val="000000"/>
          <w:kern w:val="0"/>
          <w:sz w:val="24"/>
          <w:szCs w:val="24"/>
        </w:rPr>
        <w:t>Park JH</w:t>
      </w:r>
      <w:r w:rsidRPr="00D86715">
        <w:rPr>
          <w:rFonts w:ascii="Book Antiqua" w:eastAsia="SimSun" w:hAnsi="Book Antiqua" w:cs="SimSun"/>
          <w:color w:val="000000"/>
          <w:kern w:val="0"/>
          <w:sz w:val="24"/>
          <w:szCs w:val="24"/>
        </w:rPr>
        <w:t>, Kim EK, Kim YH, Kim JH, Bae YS, Lee YC, Cheong JH, Noh SH, Kim H</w:t>
      </w:r>
      <w:r w:rsidRPr="00A70E2D">
        <w:rPr>
          <w:rFonts w:ascii="Book Antiqua" w:eastAsia="SimSun" w:hAnsi="Book Antiqua" w:cs="SimSun"/>
          <w:color w:val="000000"/>
          <w:kern w:val="0"/>
          <w:sz w:val="24"/>
          <w:szCs w:val="24"/>
        </w:rPr>
        <w:t>. Epstein-Barr virus positivity, not mismatch repair-deficiency, is a favorable risk factor for lymph node metastasis in submucosa-invasive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2015;</w:t>
      </w:r>
      <w:r w:rsidRPr="00D86715">
        <w:rPr>
          <w:rFonts w:ascii="Book Antiqua" w:eastAsia="SimSun" w:hAnsi="Book Antiqua" w:cs="SimSun"/>
          <w:color w:val="000000"/>
          <w:kern w:val="0"/>
          <w:sz w:val="24"/>
          <w:szCs w:val="24"/>
        </w:rPr>
        <w:t> Epub ahead of print</w:t>
      </w:r>
      <w:r w:rsidRPr="00A70E2D">
        <w:rPr>
          <w:rFonts w:ascii="Book Antiqua" w:eastAsia="SimSun" w:hAnsi="Book Antiqua" w:cs="SimSun"/>
          <w:color w:val="000000"/>
          <w:kern w:val="0"/>
          <w:sz w:val="24"/>
          <w:szCs w:val="24"/>
        </w:rPr>
        <w:t xml:space="preserve"> [PMID: 26573601]</w:t>
      </w:r>
    </w:p>
    <w:p w:rsidR="0056391E" w:rsidRPr="00A70E2D" w:rsidRDefault="0056391E" w:rsidP="009706FB">
      <w:pPr>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 xml:space="preserve">26 </w:t>
      </w:r>
      <w:r w:rsidRPr="00D86715">
        <w:rPr>
          <w:rFonts w:ascii="Book Antiqua" w:eastAsia="SimSun" w:hAnsi="Book Antiqua" w:cs="SimSun"/>
          <w:b/>
          <w:bCs/>
          <w:color w:val="000000"/>
          <w:kern w:val="0"/>
          <w:sz w:val="24"/>
          <w:szCs w:val="24"/>
        </w:rPr>
        <w:t>Amioka T</w:t>
      </w:r>
      <w:r w:rsidRPr="00D86715">
        <w:rPr>
          <w:rFonts w:ascii="Book Antiqua" w:eastAsia="SimSun" w:hAnsi="Book Antiqua" w:cs="SimSun"/>
          <w:color w:val="000000"/>
          <w:kern w:val="0"/>
          <w:sz w:val="24"/>
          <w:szCs w:val="24"/>
        </w:rPr>
        <w:t>, Kitadai Y, Tanaka S, Haruma K, Yoshihara M, Yasui W, Chayama K. Vascular endothelial growth factor-C expression predicts lymph node metastasis of human gastric carcinomas invading the submucosa. </w:t>
      </w:r>
      <w:r w:rsidRPr="00D86715">
        <w:rPr>
          <w:rFonts w:ascii="Book Antiqua" w:eastAsia="SimSun" w:hAnsi="Book Antiqua" w:cs="SimSun"/>
          <w:i/>
          <w:iCs/>
          <w:color w:val="000000"/>
          <w:kern w:val="0"/>
          <w:sz w:val="24"/>
          <w:szCs w:val="24"/>
        </w:rPr>
        <w:t>Eur J Cancer</w:t>
      </w:r>
      <w:r w:rsidRPr="00D86715">
        <w:rPr>
          <w:rFonts w:ascii="Book Antiqua" w:eastAsia="SimSun" w:hAnsi="Book Antiqua" w:cs="SimSun"/>
          <w:color w:val="000000"/>
          <w:kern w:val="0"/>
          <w:sz w:val="24"/>
          <w:szCs w:val="24"/>
        </w:rPr>
        <w:t> 2002; </w:t>
      </w:r>
      <w:r w:rsidRPr="00D86715">
        <w:rPr>
          <w:rFonts w:ascii="Book Antiqua" w:eastAsia="SimSun" w:hAnsi="Book Antiqua" w:cs="SimSun"/>
          <w:b/>
          <w:bCs/>
          <w:color w:val="000000"/>
          <w:kern w:val="0"/>
          <w:sz w:val="24"/>
          <w:szCs w:val="24"/>
        </w:rPr>
        <w:t>38</w:t>
      </w:r>
      <w:r w:rsidRPr="00D86715">
        <w:rPr>
          <w:rFonts w:ascii="Book Antiqua" w:eastAsia="SimSun" w:hAnsi="Book Antiqua" w:cs="SimSun"/>
          <w:color w:val="000000"/>
          <w:kern w:val="0"/>
          <w:sz w:val="24"/>
          <w:szCs w:val="24"/>
        </w:rPr>
        <w:t>: 1413-1419 [PMID: 12091074]</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Shida A</w:t>
      </w:r>
      <w:r w:rsidRPr="00A70E2D">
        <w:rPr>
          <w:rFonts w:ascii="Book Antiqua" w:eastAsia="SimSun" w:hAnsi="Book Antiqua" w:cs="SimSun"/>
          <w:color w:val="000000"/>
          <w:kern w:val="0"/>
          <w:sz w:val="24"/>
          <w:szCs w:val="24"/>
        </w:rPr>
        <w:t>, Fujioka S, Kawamura M, Takahashi N, Ishibashi Y, Nakada K, Mitsumori N, Omura N, Yanaga K. Prediction of lymph node metastasis in patients with submucosa-invading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Anticancer Res</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34</w:t>
      </w:r>
      <w:r w:rsidRPr="00A70E2D">
        <w:rPr>
          <w:rFonts w:ascii="Book Antiqua" w:eastAsia="SimSun" w:hAnsi="Book Antiqua" w:cs="SimSun"/>
          <w:color w:val="000000"/>
          <w:kern w:val="0"/>
          <w:sz w:val="24"/>
          <w:szCs w:val="24"/>
        </w:rPr>
        <w:t>: 4471-4474 [PMID: 25075087]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 xml:space="preserve">28 </w:t>
      </w:r>
      <w:r w:rsidRPr="00D86715">
        <w:rPr>
          <w:rFonts w:ascii="Book Antiqua" w:hAnsi="Book Antiqua"/>
          <w:b/>
          <w:bCs/>
          <w:color w:val="000000"/>
          <w:sz w:val="24"/>
          <w:szCs w:val="24"/>
        </w:rPr>
        <w:t>Hiratsuka M</w:t>
      </w:r>
      <w:r w:rsidRPr="00D86715">
        <w:rPr>
          <w:rFonts w:ascii="Book Antiqua" w:hAnsi="Book Antiqua"/>
          <w:color w:val="000000"/>
          <w:sz w:val="24"/>
          <w:szCs w:val="24"/>
        </w:rPr>
        <w:t>, Miyashiro I, Ishikawa O, Furukawa H, Motomura K, Ohigashi H, Kameyama M, Sasaki Y, Kabuto T, Ishiguro S, Imaoka S, Koyama H. Application of sentinel node biopsy to gastric cancer surgery.</w:t>
      </w:r>
      <w:r w:rsidRPr="00D86715">
        <w:rPr>
          <w:rStyle w:val="apple-converted-space"/>
          <w:rFonts w:ascii="Book Antiqua" w:hAnsi="Book Antiqua"/>
          <w:color w:val="000000"/>
          <w:sz w:val="24"/>
          <w:szCs w:val="24"/>
        </w:rPr>
        <w:t> </w:t>
      </w:r>
      <w:r w:rsidRPr="00D86715">
        <w:rPr>
          <w:rFonts w:ascii="Book Antiqua" w:hAnsi="Book Antiqua"/>
          <w:i/>
          <w:iCs/>
          <w:color w:val="000000"/>
          <w:sz w:val="24"/>
          <w:szCs w:val="24"/>
        </w:rPr>
        <w:t>Surgery</w:t>
      </w:r>
      <w:r w:rsidRPr="00D86715">
        <w:rPr>
          <w:rStyle w:val="apple-converted-space"/>
          <w:rFonts w:ascii="Book Antiqua" w:hAnsi="Book Antiqua"/>
          <w:color w:val="000000"/>
          <w:sz w:val="24"/>
          <w:szCs w:val="24"/>
        </w:rPr>
        <w:t> </w:t>
      </w:r>
      <w:r w:rsidRPr="00D86715">
        <w:rPr>
          <w:rFonts w:ascii="Book Antiqua" w:hAnsi="Book Antiqua"/>
          <w:color w:val="000000"/>
          <w:sz w:val="24"/>
          <w:szCs w:val="24"/>
        </w:rPr>
        <w:t>2001;</w:t>
      </w:r>
      <w:r w:rsidRPr="00D86715">
        <w:rPr>
          <w:rStyle w:val="apple-converted-space"/>
          <w:rFonts w:ascii="Book Antiqua" w:hAnsi="Book Antiqua"/>
          <w:color w:val="000000"/>
          <w:sz w:val="24"/>
          <w:szCs w:val="24"/>
        </w:rPr>
        <w:t> </w:t>
      </w:r>
      <w:r w:rsidRPr="00D86715">
        <w:rPr>
          <w:rFonts w:ascii="Book Antiqua" w:hAnsi="Book Antiqua"/>
          <w:b/>
          <w:bCs/>
          <w:color w:val="000000"/>
          <w:sz w:val="24"/>
          <w:szCs w:val="24"/>
        </w:rPr>
        <w:t>129</w:t>
      </w:r>
      <w:r w:rsidRPr="00D86715">
        <w:rPr>
          <w:rFonts w:ascii="Book Antiqua" w:hAnsi="Book Antiqua"/>
          <w:color w:val="000000"/>
          <w:sz w:val="24"/>
          <w:szCs w:val="24"/>
        </w:rPr>
        <w:t>: 335-340 [PMID: 11231462]</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29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Kitagawa Y</w:t>
      </w:r>
      <w:r w:rsidRPr="00A70E2D">
        <w:rPr>
          <w:rFonts w:ascii="Book Antiqua" w:eastAsia="SimSun" w:hAnsi="Book Antiqua" w:cs="SimSun"/>
          <w:color w:val="000000"/>
          <w:kern w:val="0"/>
          <w:sz w:val="24"/>
          <w:szCs w:val="24"/>
        </w:rPr>
        <w:t>, Fujii H, Mukai M, Kubota T, Otani Y, Kitajima M. Radio-guided sentinel node detection for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Br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89</w:t>
      </w:r>
      <w:r w:rsidRPr="00A70E2D">
        <w:rPr>
          <w:rFonts w:ascii="Book Antiqua" w:eastAsia="SimSun" w:hAnsi="Book Antiqua" w:cs="SimSun"/>
          <w:color w:val="000000"/>
          <w:kern w:val="0"/>
          <w:sz w:val="24"/>
          <w:szCs w:val="24"/>
        </w:rPr>
        <w:t>: 604-608 [PMID: 11972551 DOI: 10.1046/j.1365-2168.2002.02065]</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30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Miwa K</w:t>
      </w:r>
      <w:r w:rsidRPr="00A70E2D">
        <w:rPr>
          <w:rFonts w:ascii="Book Antiqua" w:eastAsia="SimSun" w:hAnsi="Book Antiqua" w:cs="SimSun"/>
          <w:color w:val="000000"/>
          <w:kern w:val="0"/>
          <w:sz w:val="24"/>
          <w:szCs w:val="24"/>
        </w:rPr>
        <w:t>, Kinami S, Taniguchi K, Fushida S, Fujimura T, Nonomura A. Mapping sentinel nodes in patients with early-stage gastric carcinoma.</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Br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90</w:t>
      </w:r>
      <w:r w:rsidRPr="00A70E2D">
        <w:rPr>
          <w:rFonts w:ascii="Book Antiqua" w:eastAsia="SimSun" w:hAnsi="Book Antiqua" w:cs="SimSun"/>
          <w:color w:val="000000"/>
          <w:kern w:val="0"/>
          <w:sz w:val="24"/>
          <w:szCs w:val="24"/>
        </w:rPr>
        <w:t>: 178-182 [PMID: 12555293 DOI: 10.1002/bjs.4031]</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Nimura H</w:t>
      </w:r>
      <w:r w:rsidRPr="00A70E2D">
        <w:rPr>
          <w:rFonts w:ascii="Book Antiqua" w:eastAsia="SimSun" w:hAnsi="Book Antiqua" w:cs="SimSun"/>
          <w:color w:val="000000"/>
          <w:kern w:val="0"/>
          <w:sz w:val="24"/>
          <w:szCs w:val="24"/>
        </w:rPr>
        <w:t>, Narimiya N, Mitsumori N, Yamazaki Y, Yanaga K, Urashima M. Infrared ray electronic endoscopy combined with indocyanine green injection for detection of sentinel nodes of patients with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Br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91</w:t>
      </w:r>
      <w:r w:rsidRPr="00A70E2D">
        <w:rPr>
          <w:rFonts w:ascii="Book Antiqua" w:eastAsia="SimSun" w:hAnsi="Book Antiqua" w:cs="SimSun"/>
          <w:color w:val="000000"/>
          <w:kern w:val="0"/>
          <w:sz w:val="24"/>
          <w:szCs w:val="24"/>
        </w:rPr>
        <w:t>: 575-579 [PMID: 15122608 DOI: 10.1002/bjs.4470]</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Ohdaira H</w:t>
      </w:r>
      <w:r w:rsidRPr="00A70E2D">
        <w:rPr>
          <w:rFonts w:ascii="Book Antiqua" w:eastAsia="SimSun" w:hAnsi="Book Antiqua" w:cs="SimSun"/>
          <w:color w:val="000000"/>
          <w:kern w:val="0"/>
          <w:sz w:val="24"/>
          <w:szCs w:val="24"/>
        </w:rPr>
        <w:t>, Nimura H, Mitsumori N, Takahashi N, Kashiwagi H, Yanaga K. Validity of modified gastrectomy combined with sentinel node navigation surgery for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10</w:t>
      </w:r>
      <w:r w:rsidRPr="00A70E2D">
        <w:rPr>
          <w:rFonts w:ascii="Book Antiqua" w:eastAsia="SimSun" w:hAnsi="Book Antiqua" w:cs="SimSun"/>
          <w:color w:val="000000"/>
          <w:kern w:val="0"/>
          <w:sz w:val="24"/>
          <w:szCs w:val="24"/>
        </w:rPr>
        <w:t>: 117-122 [PMID: 17577622 DOI: 10.1007/s10120-007-0419-6]</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Kelder W</w:t>
      </w:r>
      <w:r w:rsidRPr="00A70E2D">
        <w:rPr>
          <w:rFonts w:ascii="Book Antiqua" w:eastAsia="SimSun" w:hAnsi="Book Antiqua" w:cs="SimSun"/>
          <w:color w:val="000000"/>
          <w:kern w:val="0"/>
          <w:sz w:val="24"/>
          <w:szCs w:val="24"/>
        </w:rPr>
        <w:t>, Nimura H, Takahashi N, Mitsumori N, van Dam GM, Yanaga K. Sentinel node mapping with indocyanine green (ICG) and infrared ray detection in early gastric cancer: an accurate method that enables a limited lymphadenectomy.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Eur 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36</w:t>
      </w:r>
      <w:r w:rsidRPr="00A70E2D">
        <w:rPr>
          <w:rFonts w:ascii="Book Antiqua" w:eastAsia="SimSun" w:hAnsi="Book Antiqua" w:cs="SimSun"/>
          <w:color w:val="000000"/>
          <w:kern w:val="0"/>
          <w:sz w:val="24"/>
          <w:szCs w:val="24"/>
        </w:rPr>
        <w:t>: 552-558 [PMID: 20452171 DOI: 10.1016/j.ejso.2010.04.007]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Yano K</w:t>
      </w:r>
      <w:r w:rsidRPr="00A70E2D">
        <w:rPr>
          <w:rFonts w:ascii="Book Antiqua" w:eastAsia="SimSun" w:hAnsi="Book Antiqua" w:cs="SimSun"/>
          <w:color w:val="000000"/>
          <w:kern w:val="0"/>
          <w:sz w:val="24"/>
          <w:szCs w:val="24"/>
        </w:rPr>
        <w:t>, Nimura H, Mitsumori N, Takahashi N, Kashiwagi H, Yanaga K. The efficiency of micrometastasis by sentinel node navigation surgery using indocyanine green and infrared ray laparoscopy system for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15</w:t>
      </w:r>
      <w:r w:rsidRPr="00A70E2D">
        <w:rPr>
          <w:rFonts w:ascii="Book Antiqua" w:eastAsia="SimSun" w:hAnsi="Book Antiqua" w:cs="SimSun"/>
          <w:color w:val="000000"/>
          <w:kern w:val="0"/>
          <w:sz w:val="24"/>
          <w:szCs w:val="24"/>
        </w:rPr>
        <w:t>: 287-291 [PMID: 22041868 DOI: 10.1007/s10120-011-0105-6]</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D86715">
        <w:rPr>
          <w:rFonts w:ascii="Book Antiqua" w:eastAsia="SimSun" w:hAnsi="Book Antiqua" w:cs="SimSun"/>
          <w:color w:val="000000"/>
          <w:kern w:val="0"/>
          <w:sz w:val="24"/>
          <w:szCs w:val="24"/>
        </w:rPr>
        <w:t xml:space="preserve">35 </w:t>
      </w:r>
      <w:r w:rsidRPr="00A70E2D">
        <w:rPr>
          <w:rFonts w:ascii="Book Antiqua" w:eastAsia="SimSun" w:hAnsi="Book Antiqua" w:cs="SimSun"/>
          <w:b/>
          <w:color w:val="000000"/>
          <w:kern w:val="0"/>
          <w:sz w:val="24"/>
          <w:szCs w:val="24"/>
        </w:rPr>
        <w:t>Mitsumori N</w:t>
      </w:r>
      <w:r w:rsidRPr="00A70E2D">
        <w:rPr>
          <w:rFonts w:ascii="Book Antiqua" w:eastAsia="SimSun" w:hAnsi="Book Antiqua" w:cs="SimSun"/>
          <w:color w:val="000000"/>
          <w:kern w:val="0"/>
          <w:sz w:val="24"/>
          <w:szCs w:val="24"/>
        </w:rPr>
        <w:t xml:space="preserve">, Nimura H, Takahashi N. Sentinel node navigation surgery for early malignant tumor of the duodenum. </w:t>
      </w:r>
      <w:r w:rsidRPr="00A70E2D">
        <w:rPr>
          <w:rFonts w:ascii="Book Antiqua" w:eastAsia="SimSun" w:hAnsi="Book Antiqua" w:cs="SimSun"/>
          <w:i/>
          <w:color w:val="000000"/>
          <w:kern w:val="0"/>
          <w:sz w:val="24"/>
          <w:szCs w:val="24"/>
        </w:rPr>
        <w:t>Jikeikai Med J</w:t>
      </w:r>
      <w:r w:rsidRPr="00A70E2D">
        <w:rPr>
          <w:rFonts w:ascii="Book Antiqua" w:eastAsia="SimSun" w:hAnsi="Book Antiqua" w:cs="SimSun"/>
          <w:color w:val="000000"/>
          <w:kern w:val="0"/>
          <w:sz w:val="24"/>
          <w:szCs w:val="24"/>
        </w:rPr>
        <w:t xml:space="preserve"> 2009; </w:t>
      </w:r>
      <w:r w:rsidRPr="00A70E2D">
        <w:rPr>
          <w:rFonts w:ascii="Book Antiqua" w:eastAsia="SimSun" w:hAnsi="Book Antiqua" w:cs="SimSun"/>
          <w:b/>
          <w:color w:val="000000"/>
          <w:kern w:val="0"/>
          <w:sz w:val="24"/>
          <w:szCs w:val="24"/>
        </w:rPr>
        <w:t>56</w:t>
      </w:r>
      <w:r w:rsidRPr="00D86715">
        <w:rPr>
          <w:rFonts w:ascii="Book Antiqua" w:eastAsia="SimSun" w:hAnsi="Book Antiqua" w:cs="SimSun"/>
          <w:color w:val="000000"/>
          <w:kern w:val="0"/>
          <w:sz w:val="24"/>
          <w:szCs w:val="24"/>
        </w:rPr>
        <w:t>: 11-17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Ryu KW</w:t>
      </w:r>
      <w:r w:rsidRPr="00A70E2D">
        <w:rPr>
          <w:rFonts w:ascii="Book Antiqua" w:eastAsia="SimSun" w:hAnsi="Book Antiqua" w:cs="SimSun"/>
          <w:color w:val="000000"/>
          <w:kern w:val="0"/>
          <w:sz w:val="24"/>
          <w:szCs w:val="24"/>
        </w:rPr>
        <w:t>, Eom BW, Nam BH, Lee JH, Kook MC, Choi IJ, Kim YW. Is the sentinel node biopsy clinically applicable for limited lymphadenectomy and modified gastric resection in gastric cancer? A meta-analysis of feasibility studies.</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104</w:t>
      </w:r>
      <w:r w:rsidRPr="00A70E2D">
        <w:rPr>
          <w:rFonts w:ascii="Book Antiqua" w:eastAsia="SimSun" w:hAnsi="Book Antiqua" w:cs="SimSun"/>
          <w:color w:val="000000"/>
          <w:kern w:val="0"/>
          <w:sz w:val="24"/>
          <w:szCs w:val="24"/>
        </w:rPr>
        <w:t>: 578-584 [PMID: 21695700 DOI: 10.1002/jso.21995]</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37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Mitsumori N</w:t>
      </w:r>
      <w:r w:rsidRPr="00A70E2D">
        <w:rPr>
          <w:rFonts w:ascii="Book Antiqua" w:eastAsia="SimSun" w:hAnsi="Book Antiqua" w:cs="SimSun"/>
          <w:color w:val="000000"/>
          <w:kern w:val="0"/>
          <w:sz w:val="24"/>
          <w:szCs w:val="24"/>
        </w:rPr>
        <w:t>, Nimura H, Takahashi N, Kawamura M, Aoki H, Shida A, Omura N, Yanaga K. Sentinel lymph node navigation surgery for early stage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20</w:t>
      </w:r>
      <w:r w:rsidRPr="00A70E2D">
        <w:rPr>
          <w:rFonts w:ascii="Book Antiqua" w:eastAsia="SimSun" w:hAnsi="Book Antiqua" w:cs="SimSun"/>
          <w:color w:val="000000"/>
          <w:kern w:val="0"/>
          <w:sz w:val="24"/>
          <w:szCs w:val="24"/>
        </w:rPr>
        <w:t>: 5685-5693 [PMID: 24914329 DOI: 10.3748/wjg.v20.i19]</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Kitaoka H</w:t>
      </w:r>
      <w:r w:rsidRPr="00A70E2D">
        <w:rPr>
          <w:rFonts w:ascii="Book Antiqua" w:eastAsia="SimSun" w:hAnsi="Book Antiqua" w:cs="SimSun"/>
          <w:color w:val="000000"/>
          <w:kern w:val="0"/>
          <w:sz w:val="24"/>
          <w:szCs w:val="24"/>
        </w:rPr>
        <w:t>, Yoshikawa K, Hirota T, Itabashi M. Surgical treatment of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Jpn J Clin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1984;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14</w:t>
      </w:r>
      <w:r w:rsidRPr="00A70E2D">
        <w:rPr>
          <w:rFonts w:ascii="Book Antiqua" w:eastAsia="SimSun" w:hAnsi="Book Antiqua" w:cs="SimSun"/>
          <w:color w:val="000000"/>
          <w:kern w:val="0"/>
          <w:sz w:val="24"/>
          <w:szCs w:val="24"/>
        </w:rPr>
        <w:t>: 283-293 [PMID: 6737715]</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39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Kawamura M</w:t>
      </w:r>
      <w:r w:rsidRPr="00A70E2D">
        <w:rPr>
          <w:rFonts w:ascii="Book Antiqua" w:eastAsia="SimSun" w:hAnsi="Book Antiqua" w:cs="SimSun"/>
          <w:color w:val="000000"/>
          <w:kern w:val="0"/>
          <w:sz w:val="24"/>
          <w:szCs w:val="24"/>
        </w:rPr>
        <w:t>, Nakada K, Konishi H, Iwasaki T, Murakami K, Mitsumori N, Hanyu N, Omura N, Yanaga K. Assessment of motor function of the remnant stomach by ¹³C breath test with special reference to gastric local resection.</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38</w:t>
      </w:r>
      <w:r w:rsidRPr="00A70E2D">
        <w:rPr>
          <w:rFonts w:ascii="Book Antiqua" w:eastAsia="SimSun" w:hAnsi="Book Antiqua" w:cs="SimSun"/>
          <w:color w:val="000000"/>
          <w:kern w:val="0"/>
          <w:sz w:val="24"/>
          <w:szCs w:val="24"/>
        </w:rPr>
        <w:t>: 2898-2903 [PMID: 24934641]</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Folli S</w:t>
      </w:r>
      <w:r w:rsidRPr="00A70E2D">
        <w:rPr>
          <w:rFonts w:ascii="Book Antiqua" w:eastAsia="SimSun" w:hAnsi="Book Antiqua" w:cs="SimSun"/>
          <w:color w:val="000000"/>
          <w:kern w:val="0"/>
          <w:sz w:val="24"/>
          <w:szCs w:val="24"/>
        </w:rPr>
        <w:t>, Morgagni P, Roviello F, De Manzoni G, Marrelli D, Saragoni L, Di Leo A, Gaudio M, Nanni O, Carli A, Cordiano C, Dell'Amore D, Vio A. Risk factors for lymph node metastases and their prognostic significance in early gastric cancer (EGC) for the Italian Research Group for Gastric Cancer (IRGGC).</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Jpn J Clin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31</w:t>
      </w:r>
      <w:r w:rsidRPr="00A70E2D">
        <w:rPr>
          <w:rFonts w:ascii="Book Antiqua" w:eastAsia="SimSun" w:hAnsi="Book Antiqua" w:cs="SimSun"/>
          <w:color w:val="000000"/>
          <w:kern w:val="0"/>
          <w:sz w:val="24"/>
          <w:szCs w:val="24"/>
        </w:rPr>
        <w:t>: 495-499 [PMID: 11696619 DOI: 10.1093/jjco/hye107]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Abe N</w:t>
      </w:r>
      <w:r w:rsidRPr="00A70E2D">
        <w:rPr>
          <w:rFonts w:ascii="Book Antiqua" w:eastAsia="SimSun" w:hAnsi="Book Antiqua" w:cs="SimSun"/>
          <w:color w:val="000000"/>
          <w:kern w:val="0"/>
          <w:sz w:val="24"/>
          <w:szCs w:val="24"/>
        </w:rPr>
        <w:t>, Watanabe T, Suzuki K, Machida H, Toda H, Nakaya Y, Masaki T, Mori T, Sugiyama M, Atomi Y. Risk factors predictive of lymph node metastasis in depressed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Am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183</w:t>
      </w:r>
      <w:r w:rsidRPr="00A70E2D">
        <w:rPr>
          <w:rFonts w:ascii="Book Antiqua" w:eastAsia="SimSun" w:hAnsi="Book Antiqua" w:cs="SimSun"/>
          <w:color w:val="000000"/>
          <w:kern w:val="0"/>
          <w:sz w:val="24"/>
          <w:szCs w:val="24"/>
        </w:rPr>
        <w:t>: 168-172 [PMID: 11918883 DOI: 10.1016/S0002-9610(01)00860-1]</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Matsuzaki H</w:t>
      </w:r>
      <w:r w:rsidRPr="00A70E2D">
        <w:rPr>
          <w:rFonts w:ascii="Book Antiqua" w:eastAsia="SimSun" w:hAnsi="Book Antiqua" w:cs="SimSun"/>
          <w:color w:val="000000"/>
          <w:kern w:val="0"/>
          <w:sz w:val="24"/>
          <w:szCs w:val="24"/>
        </w:rPr>
        <w:t>, Kikuchi S, Kakita A. Evaluation of the morphology of submucosal tumor invasion and its volume in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In Vivo</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17</w:t>
      </w:r>
      <w:r w:rsidRPr="00A70E2D">
        <w:rPr>
          <w:rFonts w:ascii="Book Antiqua" w:eastAsia="SimSun" w:hAnsi="Book Antiqua" w:cs="SimSun"/>
          <w:color w:val="000000"/>
          <w:kern w:val="0"/>
          <w:sz w:val="24"/>
          <w:szCs w:val="24"/>
        </w:rPr>
        <w:t>: 41-44 [PMID: 12655788]</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Abe N</w:t>
      </w:r>
      <w:r w:rsidRPr="00A70E2D">
        <w:rPr>
          <w:rFonts w:ascii="Book Antiqua" w:eastAsia="SimSun" w:hAnsi="Book Antiqua" w:cs="SimSun"/>
          <w:color w:val="000000"/>
          <w:kern w:val="0"/>
          <w:sz w:val="24"/>
          <w:szCs w:val="24"/>
        </w:rPr>
        <w:t>, Sugiyama M, Masaki T, Ueki H, Yanagida O, Mori T, Watanabe T, Atomi Y. Predictive factors for lymph node metastasis of differentiated submucosally invasive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Gastrointest Endosc</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60</w:t>
      </w:r>
      <w:r w:rsidRPr="00A70E2D">
        <w:rPr>
          <w:rFonts w:ascii="Book Antiqua" w:eastAsia="SimSun" w:hAnsi="Book Antiqua" w:cs="SimSun"/>
          <w:color w:val="000000"/>
          <w:kern w:val="0"/>
          <w:sz w:val="24"/>
          <w:szCs w:val="24"/>
        </w:rPr>
        <w:t>: 242-245 [PMID: 15278052 DOI: 10.1016/S0016-5107(04)01682-7]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44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Hyung WJ</w:t>
      </w:r>
      <w:r w:rsidRPr="00A70E2D">
        <w:rPr>
          <w:rFonts w:ascii="Book Antiqua" w:eastAsia="SimSun" w:hAnsi="Book Antiqua" w:cs="SimSun"/>
          <w:color w:val="000000"/>
          <w:kern w:val="0"/>
          <w:sz w:val="24"/>
          <w:szCs w:val="24"/>
        </w:rPr>
        <w:t>, Cheong JH, Kim J, Chen J, Choi SH, Noh SH. Application of minimally invasive treatment for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85</w:t>
      </w:r>
      <w:r w:rsidRPr="00A70E2D">
        <w:rPr>
          <w:rFonts w:ascii="Book Antiqua" w:eastAsia="SimSun" w:hAnsi="Book Antiqua" w:cs="SimSun"/>
          <w:color w:val="000000"/>
          <w:kern w:val="0"/>
          <w:sz w:val="24"/>
          <w:szCs w:val="24"/>
        </w:rPr>
        <w:t>: 181-15; discussion 186 [PMID: 14991872 DOI: 10.1002/jso.20018]</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Son HJ</w:t>
      </w:r>
      <w:r w:rsidRPr="00A70E2D">
        <w:rPr>
          <w:rFonts w:ascii="Book Antiqua" w:eastAsia="SimSun" w:hAnsi="Book Antiqua" w:cs="SimSun"/>
          <w:color w:val="000000"/>
          <w:kern w:val="0"/>
          <w:sz w:val="24"/>
          <w:szCs w:val="24"/>
        </w:rPr>
        <w:t>, Song SY, Kim S, Noh JH, Sohn TS, Kim DS, Rhee JC. Characteristics of submucosal gastric carcinoma with lymph node metastatic disease.</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Histopathology</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46</w:t>
      </w:r>
      <w:r w:rsidRPr="00A70E2D">
        <w:rPr>
          <w:rFonts w:ascii="Book Antiqua" w:eastAsia="SimSun" w:hAnsi="Book Antiqua" w:cs="SimSun"/>
          <w:color w:val="000000"/>
          <w:kern w:val="0"/>
          <w:sz w:val="24"/>
          <w:szCs w:val="24"/>
        </w:rPr>
        <w:t>: 158-165 [PMID: 15693888 DOI: 10.1111/j.1365-2559.2005.02049]</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Lo SS</w:t>
      </w:r>
      <w:r w:rsidRPr="00A70E2D">
        <w:rPr>
          <w:rFonts w:ascii="Book Antiqua" w:eastAsia="SimSun" w:hAnsi="Book Antiqua" w:cs="SimSun"/>
          <w:color w:val="000000"/>
          <w:kern w:val="0"/>
          <w:sz w:val="24"/>
          <w:szCs w:val="24"/>
        </w:rPr>
        <w:t>, Wu CW, Chen JH, Li AF, Hsieh MC, Shen KH, Lin HJ, Lui WY. Surgical results of early gastric cancer and proposing a treatment strategy.</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Ann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14</w:t>
      </w:r>
      <w:r w:rsidRPr="00A70E2D">
        <w:rPr>
          <w:rFonts w:ascii="Book Antiqua" w:eastAsia="SimSun" w:hAnsi="Book Antiqua" w:cs="SimSun"/>
          <w:color w:val="000000"/>
          <w:kern w:val="0"/>
          <w:sz w:val="24"/>
          <w:szCs w:val="24"/>
        </w:rPr>
        <w:t>: 340-347 [PMID: 17094028 DOI: 10.1245/s10434-006-9077-x]</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Kunisaki C</w:t>
      </w:r>
      <w:r w:rsidRPr="00A70E2D">
        <w:rPr>
          <w:rFonts w:ascii="Book Antiqua" w:eastAsia="SimSun" w:hAnsi="Book Antiqua" w:cs="SimSun"/>
          <w:color w:val="000000"/>
          <w:kern w:val="0"/>
          <w:sz w:val="24"/>
          <w:szCs w:val="24"/>
        </w:rPr>
        <w:t>, Akiyama H, Nomura M, Matsuda G, Otsuka Y, Ono HA, Takagawa R, Nagahori Y, Takahashi M, Kito F, Moriwaki Y, Nakano A, Shimada H. Lymph node status in patients with submucosal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Ann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13</w:t>
      </w:r>
      <w:r w:rsidRPr="00A70E2D">
        <w:rPr>
          <w:rFonts w:ascii="Book Antiqua" w:eastAsia="SimSun" w:hAnsi="Book Antiqua" w:cs="SimSun"/>
          <w:color w:val="000000"/>
          <w:kern w:val="0"/>
          <w:sz w:val="24"/>
          <w:szCs w:val="24"/>
        </w:rPr>
        <w:t>: 1364-1371 [PMID: 16957964 DOI: 10.1245/s10434-006-9061-5]</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Li C</w:t>
      </w:r>
      <w:r w:rsidRPr="00A70E2D">
        <w:rPr>
          <w:rFonts w:ascii="Book Antiqua" w:eastAsia="SimSun" w:hAnsi="Book Antiqua" w:cs="SimSun"/>
          <w:color w:val="000000"/>
          <w:kern w:val="0"/>
          <w:sz w:val="24"/>
          <w:szCs w:val="24"/>
        </w:rPr>
        <w:t>, Kim S, Lai JF, Oh SJ, Hyung WJ, Choi WH, Choi SH, Zhu ZG, Noh SH. Risk factors for lymph node metastasis in undifferentiated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Ann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15</w:t>
      </w:r>
      <w:r w:rsidRPr="00A70E2D">
        <w:rPr>
          <w:rFonts w:ascii="Book Antiqua" w:eastAsia="SimSun" w:hAnsi="Book Antiqua" w:cs="SimSun"/>
          <w:color w:val="000000"/>
          <w:kern w:val="0"/>
          <w:sz w:val="24"/>
          <w:szCs w:val="24"/>
        </w:rPr>
        <w:t>: 764-769 [PMID: 18043971 DOI: 10.1245/s10434-007-9707-y]</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49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Park YD</w:t>
      </w:r>
      <w:r w:rsidRPr="00A70E2D">
        <w:rPr>
          <w:rFonts w:ascii="Book Antiqua" w:eastAsia="SimSun" w:hAnsi="Book Antiqua" w:cs="SimSun"/>
          <w:color w:val="000000"/>
          <w:kern w:val="0"/>
          <w:sz w:val="24"/>
          <w:szCs w:val="24"/>
        </w:rPr>
        <w:t>, Chung YJ, Chung HY, Yu W, Bae HI, Jeon SW, Cho CM, Tak WY, Kweon YO. Factors related to lymph node metastasis and the feasibility of endoscopic mucosal resection for treating poorly differentiated adenocarcinoma of the stomach.</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Endoscopy</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2008;</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40</w:t>
      </w:r>
      <w:r w:rsidRPr="00A70E2D">
        <w:rPr>
          <w:rFonts w:ascii="Book Antiqua" w:eastAsia="SimSun" w:hAnsi="Book Antiqua" w:cs="SimSun"/>
          <w:color w:val="000000"/>
          <w:kern w:val="0"/>
          <w:sz w:val="24"/>
          <w:szCs w:val="24"/>
        </w:rPr>
        <w:t>: 7-10 [PMID: 18210339 DOI: 10.1055/s-2007-966750]</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Shen L</w:t>
      </w:r>
      <w:r w:rsidRPr="00A70E2D">
        <w:rPr>
          <w:rFonts w:ascii="Book Antiqua" w:eastAsia="SimSun" w:hAnsi="Book Antiqua" w:cs="SimSun"/>
          <w:color w:val="000000"/>
          <w:kern w:val="0"/>
          <w:sz w:val="24"/>
          <w:szCs w:val="24"/>
        </w:rPr>
        <w:t>, Huang Y, Sun M, Xu H, Wei W, Wu W. Clinicopathological features associated with lymph node metastasis in early gastric cancer: analysis of a single-institution experience in China.</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Can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23</w:t>
      </w:r>
      <w:r w:rsidRPr="00A70E2D">
        <w:rPr>
          <w:rFonts w:ascii="Book Antiqua" w:eastAsia="SimSun" w:hAnsi="Book Antiqua" w:cs="SimSun"/>
          <w:color w:val="000000"/>
          <w:kern w:val="0"/>
          <w:sz w:val="24"/>
          <w:szCs w:val="24"/>
        </w:rPr>
        <w:t>: 353-356 [PMID: 19440566]</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lastRenderedPageBreak/>
        <w:t>51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Morita H</w:t>
      </w:r>
      <w:r w:rsidRPr="00A70E2D">
        <w:rPr>
          <w:rFonts w:ascii="Book Antiqua" w:eastAsia="SimSun" w:hAnsi="Book Antiqua" w:cs="SimSun"/>
          <w:color w:val="000000"/>
          <w:kern w:val="0"/>
          <w:sz w:val="24"/>
          <w:szCs w:val="24"/>
        </w:rPr>
        <w:t>, Ishikawa Y, Akishima-Fukasawa Y, Ito K, Akasaka Y, Nishimura C, Igarashi Y, Miki K, Ishii T. Histopathological predictor for regional lymph node metastasis in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Virchows Arch</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454</w:t>
      </w:r>
      <w:r w:rsidRPr="00A70E2D">
        <w:rPr>
          <w:rFonts w:ascii="Book Antiqua" w:eastAsia="SimSun" w:hAnsi="Book Antiqua" w:cs="SimSun"/>
          <w:color w:val="000000"/>
          <w:kern w:val="0"/>
          <w:sz w:val="24"/>
          <w:szCs w:val="24"/>
        </w:rPr>
        <w:t>: 143-151 [PMID: 19104832 DOI: 10.1007/s00428-008-0717-3]</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Kunisaki C</w:t>
      </w:r>
      <w:r w:rsidRPr="00A70E2D">
        <w:rPr>
          <w:rFonts w:ascii="Book Antiqua" w:eastAsia="SimSun" w:hAnsi="Book Antiqua" w:cs="SimSun"/>
          <w:color w:val="000000"/>
          <w:kern w:val="0"/>
          <w:sz w:val="24"/>
          <w:szCs w:val="24"/>
        </w:rPr>
        <w:t>, Takahashi M, Nagahori Y, Fukushima T, Makino H, Takagawa R, Kosaka T, Ono HA, Akiyama H, Moriwaki Y, Nakano A. Risk factors for lymph node metastasis in histologically poorly differentiated type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Endoscopy</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2009;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41</w:t>
      </w:r>
      <w:r w:rsidRPr="00A70E2D">
        <w:rPr>
          <w:rFonts w:ascii="Book Antiqua" w:eastAsia="SimSun" w:hAnsi="Book Antiqua" w:cs="SimSun"/>
          <w:color w:val="000000"/>
          <w:kern w:val="0"/>
          <w:sz w:val="24"/>
          <w:szCs w:val="24"/>
        </w:rPr>
        <w:t>: 498-503 [PMID: 19533552 DOI: 10.1055/s-0029-1214758]</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Sung CM</w:t>
      </w:r>
      <w:r w:rsidRPr="00A70E2D">
        <w:rPr>
          <w:rFonts w:ascii="Book Antiqua" w:eastAsia="SimSun" w:hAnsi="Book Antiqua" w:cs="SimSun"/>
          <w:color w:val="000000"/>
          <w:kern w:val="0"/>
          <w:sz w:val="24"/>
          <w:szCs w:val="24"/>
        </w:rPr>
        <w:t>, Hsu CM, Hsu JT, Yeh TS, Lin CJ, Chen TC, Su MY, Chiu CT. Predictive factors for lymph node metastasis in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16</w:t>
      </w:r>
      <w:r w:rsidRPr="00A70E2D">
        <w:rPr>
          <w:rFonts w:ascii="Book Antiqua" w:eastAsia="SimSun" w:hAnsi="Book Antiqua" w:cs="SimSun"/>
          <w:color w:val="000000"/>
          <w:kern w:val="0"/>
          <w:sz w:val="24"/>
          <w:szCs w:val="24"/>
        </w:rPr>
        <w:t>: 5252-5256 [PMID: 21049560 DOI: 10.3748/wjg.v16.i41.5252]</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54</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Lee K</w:t>
      </w:r>
      <w:r w:rsidRPr="00A70E2D">
        <w:rPr>
          <w:rFonts w:ascii="Book Antiqua" w:eastAsia="SimSun" w:hAnsi="Book Antiqua" w:cs="SimSun"/>
          <w:color w:val="000000"/>
          <w:kern w:val="0"/>
          <w:sz w:val="24"/>
          <w:szCs w:val="24"/>
        </w:rPr>
        <w:t>, Park DJ, Choe G, Kim HH, Kim WH, Lee HS. Increased intratumoral lymphatic vessel density correlates with lymph node metastasis in early gastric carcinoma.</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Ann Surg Oncol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2010;</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17</w:t>
      </w:r>
      <w:r w:rsidRPr="00A70E2D">
        <w:rPr>
          <w:rFonts w:ascii="Book Antiqua" w:eastAsia="SimSun" w:hAnsi="Book Antiqua" w:cs="SimSun"/>
          <w:color w:val="000000"/>
          <w:kern w:val="0"/>
          <w:sz w:val="24"/>
          <w:szCs w:val="24"/>
        </w:rPr>
        <w:t>: 73-80 [PMID: 19777179 DOI: 10.1245/s10434-009-0707-y]</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55</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Lim MS</w:t>
      </w:r>
      <w:r w:rsidRPr="00A70E2D">
        <w:rPr>
          <w:rFonts w:ascii="Book Antiqua" w:eastAsia="SimSun" w:hAnsi="Book Antiqua" w:cs="SimSun"/>
          <w:color w:val="000000"/>
          <w:kern w:val="0"/>
          <w:sz w:val="24"/>
          <w:szCs w:val="24"/>
        </w:rPr>
        <w:t>, Lee HW, Im H, Kim BS, Lee MY, Jeon JY, Yang DH, Lee BH. Predictable factors for lymph node metastasis in early gastric cancer-analysis of single institutional experience.</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J Gastrointest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2011;</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15</w:t>
      </w:r>
      <w:r w:rsidRPr="00A70E2D">
        <w:rPr>
          <w:rFonts w:ascii="Book Antiqua" w:eastAsia="SimSun" w:hAnsi="Book Antiqua" w:cs="SimSun"/>
          <w:color w:val="000000"/>
          <w:kern w:val="0"/>
          <w:sz w:val="24"/>
          <w:szCs w:val="24"/>
        </w:rPr>
        <w:t>: 1783-1788 [PMID: 21796460 DOI: 10.1007/s11605-011-1624-5]</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Lee JH</w:t>
      </w:r>
      <w:r w:rsidRPr="00A70E2D">
        <w:rPr>
          <w:rFonts w:ascii="Book Antiqua" w:eastAsia="SimSun" w:hAnsi="Book Antiqua" w:cs="SimSun"/>
          <w:color w:val="000000"/>
          <w:kern w:val="0"/>
          <w:sz w:val="24"/>
          <w:szCs w:val="24"/>
        </w:rPr>
        <w:t>, Choi MG, Min BH, Noh JH, Sohn TS, Bae JM, Kim S. Predictive factors for lymph node metastasis in patients with poorly differentiated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Br J Surg</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2012;</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99</w:t>
      </w:r>
      <w:r w:rsidRPr="00A70E2D">
        <w:rPr>
          <w:rFonts w:ascii="Book Antiqua" w:eastAsia="SimSun" w:hAnsi="Book Antiqua" w:cs="SimSun"/>
          <w:color w:val="000000"/>
          <w:kern w:val="0"/>
          <w:sz w:val="24"/>
          <w:szCs w:val="24"/>
        </w:rPr>
        <w:t>: 1688-1692 [PMID: 23023388]</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57</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Ren G</w:t>
      </w:r>
      <w:r w:rsidRPr="00A70E2D">
        <w:rPr>
          <w:rFonts w:ascii="Book Antiqua" w:eastAsia="SimSun" w:hAnsi="Book Antiqua" w:cs="SimSun"/>
          <w:color w:val="000000"/>
          <w:kern w:val="0"/>
          <w:sz w:val="24"/>
          <w:szCs w:val="24"/>
        </w:rPr>
        <w:t>, Cai R, Zhang WJ, Ou JM, Jin YN, Li WH. Prediction of risk factors for lymph node metastasis in early gastric cancer.</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World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2013;</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19</w:t>
      </w:r>
      <w:r w:rsidRPr="00A70E2D">
        <w:rPr>
          <w:rFonts w:ascii="Book Antiqua" w:eastAsia="SimSun" w:hAnsi="Book Antiqua" w:cs="SimSun"/>
          <w:color w:val="000000"/>
          <w:kern w:val="0"/>
          <w:sz w:val="24"/>
          <w:szCs w:val="24"/>
        </w:rPr>
        <w:t>: 3096-3107 [PMID: 23716990 DOI: 10.3748/wjg.v19.i20.3096]</w:t>
      </w:r>
    </w:p>
    <w:p w:rsidR="0056391E" w:rsidRPr="00D86715"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58</w:t>
      </w:r>
      <w:r w:rsidRPr="00D86715">
        <w:rPr>
          <w:rFonts w:ascii="Book Antiqua" w:eastAsia="SimSun" w:hAnsi="Book Antiqua" w:cs="SimSun"/>
          <w:color w:val="000000"/>
          <w:kern w:val="0"/>
          <w:sz w:val="24"/>
          <w:szCs w:val="24"/>
        </w:rPr>
        <w:t> </w:t>
      </w:r>
      <w:r w:rsidRPr="00D86715">
        <w:rPr>
          <w:rFonts w:ascii="Book Antiqua" w:eastAsia="SimSun" w:hAnsi="Book Antiqua" w:cs="SimSun"/>
          <w:b/>
          <w:color w:val="000000"/>
          <w:kern w:val="0"/>
          <w:sz w:val="24"/>
          <w:szCs w:val="24"/>
        </w:rPr>
        <w:t>Lee JH</w:t>
      </w:r>
      <w:r w:rsidRPr="00D86715">
        <w:rPr>
          <w:rFonts w:ascii="Book Antiqua" w:eastAsia="SimSun" w:hAnsi="Book Antiqua" w:cs="SimSun"/>
          <w:color w:val="000000"/>
          <w:kern w:val="0"/>
          <w:sz w:val="24"/>
          <w:szCs w:val="24"/>
        </w:rPr>
        <w:t xml:space="preserve">, Choi IJ, Han HS, Kim YW, Ryu KW, Yoon HM, Eom BW, Kim CG, Lee JY, Cho SJ, Kim YI, Nam BH, Kook MC. Risk of Lymph Node Metastasis in </w:t>
      </w:r>
      <w:r w:rsidRPr="00D86715">
        <w:rPr>
          <w:rFonts w:ascii="Book Antiqua" w:eastAsia="SimSun" w:hAnsi="Book Antiqua" w:cs="SimSun"/>
          <w:color w:val="000000"/>
          <w:kern w:val="0"/>
          <w:sz w:val="24"/>
          <w:szCs w:val="24"/>
        </w:rPr>
        <w:lastRenderedPageBreak/>
        <w:t xml:space="preserve">Differentiated Type Mucosal Early Gastric Cancer Mixed with Minor Undifferentiated Type Histology. </w:t>
      </w:r>
      <w:r w:rsidRPr="00D86715">
        <w:rPr>
          <w:rFonts w:ascii="Book Antiqua" w:eastAsia="SimSun" w:hAnsi="Book Antiqua" w:cs="SimSun"/>
          <w:i/>
          <w:color w:val="000000"/>
          <w:kern w:val="0"/>
          <w:sz w:val="24"/>
          <w:szCs w:val="24"/>
        </w:rPr>
        <w:t>Ann Surg Oncol</w:t>
      </w:r>
      <w:r w:rsidRPr="00D86715">
        <w:rPr>
          <w:rFonts w:ascii="Book Antiqua" w:eastAsia="SimSun" w:hAnsi="Book Antiqua" w:cs="SimSun"/>
          <w:color w:val="000000"/>
          <w:kern w:val="0"/>
          <w:sz w:val="24"/>
          <w:szCs w:val="24"/>
        </w:rPr>
        <w:t xml:space="preserve"> 2015; </w:t>
      </w:r>
      <w:r w:rsidRPr="00D86715">
        <w:rPr>
          <w:rFonts w:ascii="Book Antiqua" w:eastAsia="SimSun" w:hAnsi="Book Antiqua" w:cs="SimSun"/>
          <w:b/>
          <w:color w:val="000000"/>
          <w:kern w:val="0"/>
          <w:sz w:val="24"/>
          <w:szCs w:val="24"/>
        </w:rPr>
        <w:t>22</w:t>
      </w:r>
      <w:r w:rsidRPr="00D86715">
        <w:rPr>
          <w:rFonts w:ascii="Book Antiqua" w:eastAsia="SimSun" w:hAnsi="Book Antiqua" w:cs="SimSun"/>
          <w:color w:val="000000"/>
          <w:kern w:val="0"/>
          <w:sz w:val="24"/>
          <w:szCs w:val="24"/>
        </w:rPr>
        <w:t>: 1813-1819 [</w:t>
      </w:r>
      <w:r w:rsidRPr="00D86715">
        <w:rPr>
          <w:rFonts w:ascii="Book Antiqua" w:eastAsia="SimSun" w:hAnsi="Book Antiqua" w:cs="SimSun"/>
          <w:caps/>
          <w:color w:val="000000"/>
          <w:kern w:val="0"/>
          <w:sz w:val="24"/>
          <w:szCs w:val="24"/>
        </w:rPr>
        <w:t>doi</w:t>
      </w:r>
      <w:r w:rsidRPr="00D86715">
        <w:rPr>
          <w:rFonts w:ascii="Book Antiqua" w:eastAsia="SimSun" w:hAnsi="Book Antiqua" w:cs="SimSun"/>
          <w:color w:val="000000"/>
          <w:kern w:val="0"/>
          <w:sz w:val="24"/>
          <w:szCs w:val="24"/>
        </w:rPr>
        <w:t>: 10.1245/s10434-014-4167-7]</w:t>
      </w:r>
    </w:p>
    <w:p w:rsidR="0056391E" w:rsidRPr="00A70E2D" w:rsidRDefault="0056391E" w:rsidP="009706FB">
      <w:pPr>
        <w:widowControl/>
        <w:adjustRightInd w:val="0"/>
        <w:snapToGrid w:val="0"/>
        <w:spacing w:line="360" w:lineRule="auto"/>
        <w:rPr>
          <w:rFonts w:ascii="Book Antiqua" w:eastAsia="SimSun" w:hAnsi="Book Antiqua" w:cs="SimSun"/>
          <w:color w:val="000000"/>
          <w:kern w:val="0"/>
          <w:sz w:val="24"/>
          <w:szCs w:val="24"/>
        </w:rPr>
      </w:pPr>
      <w:r w:rsidRPr="00A70E2D">
        <w:rPr>
          <w:rFonts w:ascii="Book Antiqua" w:eastAsia="SimSun" w:hAnsi="Book Antiqua" w:cs="SimSun"/>
          <w:color w:val="000000"/>
          <w:kern w:val="0"/>
          <w:sz w:val="24"/>
          <w:szCs w:val="24"/>
        </w:rPr>
        <w:t>59</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Feng H</w:t>
      </w:r>
      <w:r w:rsidRPr="00A70E2D">
        <w:rPr>
          <w:rFonts w:ascii="Book Antiqua" w:eastAsia="SimSun" w:hAnsi="Book Antiqua" w:cs="SimSun"/>
          <w:color w:val="000000"/>
          <w:kern w:val="0"/>
          <w:sz w:val="24"/>
          <w:szCs w:val="24"/>
        </w:rPr>
        <w:t>, Wang Y, Cao L, Zhang C, Sun B, Zhao Y, Xu J. Lymph node metastasis in differentiated-type early gastric cancer: a single-center retrospective analysis of surgically resected cases.</w:t>
      </w:r>
      <w:r w:rsidRPr="00D86715">
        <w:rPr>
          <w:rFonts w:ascii="Book Antiqua" w:eastAsia="SimSun" w:hAnsi="Book Antiqua" w:cs="SimSun"/>
          <w:color w:val="000000"/>
          <w:kern w:val="0"/>
          <w:sz w:val="24"/>
          <w:szCs w:val="24"/>
        </w:rPr>
        <w:t> </w:t>
      </w:r>
      <w:r w:rsidRPr="00A70E2D">
        <w:rPr>
          <w:rFonts w:ascii="Book Antiqua" w:eastAsia="SimSun" w:hAnsi="Book Antiqua" w:cs="SimSun"/>
          <w:i/>
          <w:iCs/>
          <w:color w:val="000000"/>
          <w:kern w:val="0"/>
          <w:sz w:val="24"/>
          <w:szCs w:val="24"/>
        </w:rPr>
        <w:t>Scand J Gastroenterol</w:t>
      </w:r>
      <w:r w:rsidRPr="00D86715">
        <w:rPr>
          <w:rFonts w:ascii="Book Antiqua" w:eastAsia="SimSun" w:hAnsi="Book Antiqua" w:cs="SimSun"/>
          <w:color w:val="000000"/>
          <w:kern w:val="0"/>
          <w:sz w:val="24"/>
          <w:szCs w:val="24"/>
        </w:rPr>
        <w:t> </w:t>
      </w:r>
      <w:r w:rsidRPr="00A70E2D">
        <w:rPr>
          <w:rFonts w:ascii="Book Antiqua" w:eastAsia="SimSun" w:hAnsi="Book Antiqua" w:cs="SimSun"/>
          <w:color w:val="000000"/>
          <w:kern w:val="0"/>
          <w:sz w:val="24"/>
          <w:szCs w:val="24"/>
        </w:rPr>
        <w:t>2016;</w:t>
      </w:r>
      <w:r w:rsidRPr="00D86715">
        <w:rPr>
          <w:rFonts w:ascii="Book Antiqua" w:eastAsia="SimSun" w:hAnsi="Book Antiqua" w:cs="SimSun"/>
          <w:color w:val="000000"/>
          <w:kern w:val="0"/>
          <w:sz w:val="24"/>
          <w:szCs w:val="24"/>
        </w:rPr>
        <w:t> </w:t>
      </w:r>
      <w:r w:rsidRPr="00A70E2D">
        <w:rPr>
          <w:rFonts w:ascii="Book Antiqua" w:eastAsia="SimSun" w:hAnsi="Book Antiqua" w:cs="SimSun"/>
          <w:b/>
          <w:bCs/>
          <w:color w:val="000000"/>
          <w:kern w:val="0"/>
          <w:sz w:val="24"/>
          <w:szCs w:val="24"/>
        </w:rPr>
        <w:t>51</w:t>
      </w:r>
      <w:r w:rsidRPr="00A70E2D">
        <w:rPr>
          <w:rFonts w:ascii="Book Antiqua" w:eastAsia="SimSun" w:hAnsi="Book Antiqua" w:cs="SimSun"/>
          <w:color w:val="000000"/>
          <w:kern w:val="0"/>
          <w:sz w:val="24"/>
          <w:szCs w:val="24"/>
        </w:rPr>
        <w:t>: 48-54 [PMID: 26200504 DOI: 10.3109/00365521.2015.1054425]</w:t>
      </w:r>
    </w:p>
    <w:p w:rsidR="0056391E" w:rsidRPr="00D86715" w:rsidRDefault="0056391E" w:rsidP="009706FB">
      <w:pPr>
        <w:adjustRightInd w:val="0"/>
        <w:snapToGrid w:val="0"/>
        <w:spacing w:line="360" w:lineRule="auto"/>
        <w:rPr>
          <w:rFonts w:ascii="Book Antiqua" w:hAnsi="Book Antiqua"/>
          <w:sz w:val="24"/>
          <w:szCs w:val="24"/>
        </w:rPr>
      </w:pPr>
    </w:p>
    <w:p w:rsidR="0056391E" w:rsidRDefault="0056391E" w:rsidP="009706FB">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DE4AAB" w:rsidRPr="00DE4AAB">
        <w:rPr>
          <w:rFonts w:ascii="Book Antiqua" w:hAnsi="Book Antiqua"/>
          <w:bCs/>
          <w:sz w:val="24"/>
        </w:rPr>
        <w:t>Coccolini F</w:t>
      </w:r>
      <w:r w:rsidR="00DE4AAB" w:rsidRPr="00DE4AAB">
        <w:rPr>
          <w:rFonts w:ascii="Book Antiqua" w:eastAsia="SimSun" w:hAnsi="Book Antiqua" w:hint="eastAsia"/>
          <w:bCs/>
          <w:sz w:val="24"/>
          <w:lang w:eastAsia="zh-CN"/>
        </w:rPr>
        <w:t>,</w:t>
      </w:r>
      <w:r w:rsidRPr="00DE4AAB">
        <w:rPr>
          <w:rFonts w:ascii="Book Antiqua" w:hAnsi="Book Antiqua" w:hint="eastAsia"/>
          <w:bCs/>
          <w:sz w:val="24"/>
        </w:rPr>
        <w:t xml:space="preserve"> </w:t>
      </w:r>
      <w:r w:rsidR="00DE4AAB" w:rsidRPr="00DE4AAB">
        <w:rPr>
          <w:rFonts w:ascii="Book Antiqua" w:hAnsi="Book Antiqua"/>
          <w:bCs/>
          <w:sz w:val="24"/>
        </w:rPr>
        <w:t>Ilson DH</w:t>
      </w:r>
      <w:r w:rsidR="00DE4AAB" w:rsidRPr="00DE4AAB">
        <w:rPr>
          <w:rFonts w:ascii="Book Antiqua" w:eastAsia="SimSun" w:hAnsi="Book Antiqua" w:hint="eastAsia"/>
          <w:bCs/>
          <w:sz w:val="24"/>
          <w:lang w:eastAsia="zh-CN"/>
        </w:rPr>
        <w:t xml:space="preserve">, </w:t>
      </w:r>
      <w:r w:rsidR="00DE4AAB" w:rsidRPr="00DE4AAB">
        <w:rPr>
          <w:rFonts w:ascii="Book Antiqua" w:eastAsia="SimSun" w:hAnsi="Book Antiqua"/>
          <w:bCs/>
          <w:sz w:val="24"/>
          <w:lang w:eastAsia="zh-CN"/>
        </w:rPr>
        <w:t>Sendur MAN</w:t>
      </w:r>
      <w:r w:rsidRPr="00DE4AAB">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56391E" w:rsidRDefault="0056391E" w:rsidP="009706FB">
      <w:pPr>
        <w:pStyle w:val="BodyText"/>
        <w:adjustRightInd w:val="0"/>
        <w:snapToGrid w:val="0"/>
        <w:spacing w:line="360" w:lineRule="auto"/>
        <w:jc w:val="both"/>
        <w:rPr>
          <w:rFonts w:ascii="Book Antiqua" w:eastAsia="SimSun" w:hAnsi="Book Antiqua" w:cs="Times New Roman"/>
          <w:b/>
          <w:caps/>
          <w:color w:val="000000" w:themeColor="text1"/>
          <w:sz w:val="24"/>
          <w:szCs w:val="24"/>
          <w:lang w:eastAsia="zh-CN"/>
        </w:rPr>
      </w:pPr>
      <w:r>
        <w:rPr>
          <w:rFonts w:ascii="Book Antiqua" w:eastAsia="SimSun" w:hAnsi="Book Antiqua" w:cs="Times New Roman"/>
          <w:b/>
          <w:caps/>
          <w:color w:val="000000" w:themeColor="text1"/>
          <w:sz w:val="24"/>
          <w:szCs w:val="24"/>
          <w:lang w:eastAsia="zh-CN"/>
        </w:rPr>
        <w:br w:type="page"/>
      </w:r>
    </w:p>
    <w:p w:rsidR="00B251E4" w:rsidRDefault="00DE4AAB" w:rsidP="009706FB">
      <w:pPr>
        <w:pStyle w:val="BodyText"/>
        <w:adjustRightInd w:val="0"/>
        <w:snapToGrid w:val="0"/>
        <w:spacing w:line="360" w:lineRule="auto"/>
        <w:jc w:val="both"/>
        <w:rPr>
          <w:rFonts w:ascii="Book Antiqua" w:hAnsi="Book Antiqua" w:cs="Times New Roman"/>
          <w:b/>
          <w:color w:val="000000" w:themeColor="text1"/>
          <w:sz w:val="24"/>
          <w:szCs w:val="24"/>
        </w:rPr>
      </w:pPr>
      <w:r>
        <w:rPr>
          <w:noProof/>
          <w:lang w:eastAsia="zh-CN"/>
        </w:rPr>
        <w:lastRenderedPageBreak/>
        <w:drawing>
          <wp:inline distT="0" distB="0" distL="0" distR="0" wp14:anchorId="5A2D35E0" wp14:editId="1378BAE7">
            <wp:extent cx="5400040" cy="31693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3169398"/>
                    </a:xfrm>
                    <a:prstGeom prst="rect">
                      <a:avLst/>
                    </a:prstGeom>
                  </pic:spPr>
                </pic:pic>
              </a:graphicData>
            </a:graphic>
          </wp:inline>
        </w:drawing>
      </w:r>
    </w:p>
    <w:p w:rsidR="008F6015" w:rsidRPr="00B251E4" w:rsidRDefault="00B251E4" w:rsidP="009706FB">
      <w:pPr>
        <w:pStyle w:val="BodyText"/>
        <w:adjustRightInd w:val="0"/>
        <w:snapToGrid w:val="0"/>
        <w:spacing w:line="360" w:lineRule="auto"/>
        <w:jc w:val="both"/>
        <w:rPr>
          <w:rFonts w:ascii="Book Antiqua" w:eastAsia="SimSun" w:hAnsi="Book Antiqua" w:cs="Times New Roman"/>
          <w:color w:val="000000" w:themeColor="text1"/>
          <w:sz w:val="24"/>
          <w:szCs w:val="24"/>
          <w:lang w:eastAsia="zh-CN"/>
        </w:rPr>
      </w:pPr>
      <w:r w:rsidRPr="00B251E4">
        <w:rPr>
          <w:rFonts w:ascii="Book Antiqua" w:hAnsi="Book Antiqua" w:cs="Times New Roman"/>
          <w:b/>
          <w:color w:val="000000" w:themeColor="text1"/>
          <w:sz w:val="24"/>
          <w:szCs w:val="24"/>
        </w:rPr>
        <w:t>Figure</w:t>
      </w:r>
      <w:r w:rsidR="008F6015" w:rsidRPr="00B251E4">
        <w:rPr>
          <w:rFonts w:ascii="Book Antiqua" w:hAnsi="Book Antiqua" w:cs="Times New Roman"/>
          <w:b/>
          <w:color w:val="000000" w:themeColor="text1"/>
          <w:sz w:val="24"/>
          <w:szCs w:val="24"/>
        </w:rPr>
        <w:t xml:space="preserve"> 1 </w:t>
      </w:r>
      <w:r w:rsidR="00BF0124" w:rsidRPr="00B251E4">
        <w:rPr>
          <w:rFonts w:ascii="Book Antiqua" w:eastAsia="Times-Italic" w:hAnsi="Book Antiqua" w:cs="Times-Italic"/>
          <w:b/>
          <w:iCs/>
          <w:color w:val="000000" w:themeColor="text1"/>
          <w:kern w:val="0"/>
          <w:sz w:val="24"/>
          <w:szCs w:val="24"/>
        </w:rPr>
        <w:t>Flow chart for submucosa-invading gastric cancer after ESD.</w:t>
      </w:r>
      <w:r w:rsidR="00BE7D48" w:rsidRPr="009D2D95">
        <w:rPr>
          <w:rFonts w:ascii="Book Antiqua" w:eastAsia="Times-Italic" w:hAnsi="Book Antiqua" w:cs="Times-Italic"/>
          <w:iCs/>
          <w:color w:val="000000" w:themeColor="text1"/>
          <w:kern w:val="0"/>
          <w:sz w:val="24"/>
          <w:szCs w:val="24"/>
        </w:rPr>
        <w:t xml:space="preserve"> </w:t>
      </w:r>
      <w:r w:rsidR="00BE7D48" w:rsidRPr="009D2D95">
        <w:rPr>
          <w:rFonts w:ascii="Book Antiqua" w:hAnsi="Book Antiqua" w:cs="Times New Roman"/>
          <w:color w:val="000000" w:themeColor="text1"/>
          <w:sz w:val="24"/>
          <w:szCs w:val="24"/>
        </w:rPr>
        <w:t xml:space="preserve">Quoted from </w:t>
      </w:r>
      <w:r w:rsidR="00BE7D48" w:rsidRPr="009D2D95">
        <w:rPr>
          <w:rFonts w:ascii="Book Antiqua" w:hAnsi="Book Antiqua" w:cs="Arial"/>
          <w:color w:val="000000" w:themeColor="text1"/>
          <w:sz w:val="24"/>
          <w:szCs w:val="24"/>
        </w:rPr>
        <w:t xml:space="preserve">Prediction of lymph node metastasis in patients with submucosa-invading early gastric cancer. </w:t>
      </w:r>
      <w:r>
        <w:rPr>
          <w:rFonts w:ascii="Book Antiqua" w:eastAsia="SimSun" w:hAnsi="Book Antiqua" w:hint="eastAsia"/>
          <w:color w:val="000000" w:themeColor="text1"/>
          <w:sz w:val="24"/>
          <w:szCs w:val="24"/>
          <w:lang w:eastAsia="zh-CN"/>
        </w:rPr>
        <w:t>Adapted from Ref. [27].</w:t>
      </w:r>
    </w:p>
    <w:p w:rsidR="00DE4AAB" w:rsidRDefault="00DE4AAB" w:rsidP="009706FB">
      <w:pPr>
        <w:pStyle w:val="BodyText"/>
        <w:adjustRightInd w:val="0"/>
        <w:snapToGrid w:val="0"/>
        <w:spacing w:line="360" w:lineRule="auto"/>
        <w:jc w:val="both"/>
        <w:rPr>
          <w:rFonts w:ascii="Book Antiqua" w:eastAsia="SimSun" w:hAnsi="Book Antiqua" w:cs="Times New Roman"/>
          <w:b/>
          <w:color w:val="000000" w:themeColor="text1"/>
          <w:sz w:val="24"/>
          <w:szCs w:val="24"/>
          <w:lang w:eastAsia="zh-CN"/>
        </w:rPr>
      </w:pPr>
      <w:r>
        <w:rPr>
          <w:rFonts w:ascii="Book Antiqua" w:eastAsia="SimSun" w:hAnsi="Book Antiqua" w:cs="Times New Roman"/>
          <w:b/>
          <w:color w:val="000000" w:themeColor="text1"/>
          <w:sz w:val="24"/>
          <w:szCs w:val="24"/>
          <w:lang w:eastAsia="zh-CN"/>
        </w:rPr>
        <w:br w:type="page"/>
      </w:r>
    </w:p>
    <w:p w:rsidR="00B251E4" w:rsidRDefault="00DE4AAB" w:rsidP="009706FB">
      <w:pPr>
        <w:pStyle w:val="BodyText"/>
        <w:adjustRightInd w:val="0"/>
        <w:snapToGrid w:val="0"/>
        <w:spacing w:line="360" w:lineRule="auto"/>
        <w:jc w:val="both"/>
        <w:rPr>
          <w:rFonts w:ascii="Book Antiqua" w:eastAsia="SimSun" w:hAnsi="Book Antiqua" w:cs="Times New Roman"/>
          <w:b/>
          <w:color w:val="000000" w:themeColor="text1"/>
          <w:sz w:val="24"/>
          <w:szCs w:val="24"/>
          <w:lang w:eastAsia="zh-CN"/>
        </w:rPr>
      </w:pPr>
      <w:r>
        <w:rPr>
          <w:noProof/>
          <w:lang w:eastAsia="zh-CN"/>
        </w:rPr>
        <w:lastRenderedPageBreak/>
        <w:drawing>
          <wp:inline distT="0" distB="0" distL="0" distR="0" wp14:anchorId="19A6F24F" wp14:editId="34AA71A1">
            <wp:extent cx="5400040" cy="3286899"/>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286899"/>
                    </a:xfrm>
                    <a:prstGeom prst="rect">
                      <a:avLst/>
                    </a:prstGeom>
                  </pic:spPr>
                </pic:pic>
              </a:graphicData>
            </a:graphic>
          </wp:inline>
        </w:drawing>
      </w:r>
    </w:p>
    <w:p w:rsidR="008F6015" w:rsidRDefault="00B251E4" w:rsidP="009706FB">
      <w:pPr>
        <w:pStyle w:val="BodyText"/>
        <w:adjustRightInd w:val="0"/>
        <w:snapToGrid w:val="0"/>
        <w:spacing w:line="360" w:lineRule="auto"/>
        <w:jc w:val="both"/>
        <w:rPr>
          <w:rFonts w:ascii="Book Antiqua" w:eastAsia="SimSun" w:hAnsi="Book Antiqua"/>
          <w:color w:val="000000" w:themeColor="text1"/>
          <w:sz w:val="24"/>
          <w:szCs w:val="24"/>
          <w:lang w:eastAsia="zh-CN"/>
        </w:rPr>
      </w:pPr>
      <w:r w:rsidRPr="00B251E4">
        <w:rPr>
          <w:rFonts w:ascii="Book Antiqua" w:hAnsi="Book Antiqua" w:cs="Times New Roman"/>
          <w:b/>
          <w:color w:val="000000" w:themeColor="text1"/>
          <w:sz w:val="24"/>
          <w:szCs w:val="24"/>
        </w:rPr>
        <w:t>Figure</w:t>
      </w:r>
      <w:r w:rsidR="008F6015" w:rsidRPr="00B251E4">
        <w:rPr>
          <w:rFonts w:ascii="Book Antiqua" w:hAnsi="Book Antiqua" w:cs="Times New Roman"/>
          <w:b/>
          <w:color w:val="000000" w:themeColor="text1"/>
          <w:sz w:val="24"/>
          <w:szCs w:val="24"/>
        </w:rPr>
        <w:t xml:space="preserve"> 2 </w:t>
      </w:r>
      <w:r w:rsidR="002A358F" w:rsidRPr="00B251E4">
        <w:rPr>
          <w:rFonts w:ascii="Book Antiqua" w:hAnsi="Book Antiqua" w:cs="Times New Roman"/>
          <w:b/>
          <w:color w:val="000000" w:themeColor="text1"/>
          <w:sz w:val="24"/>
          <w:szCs w:val="24"/>
        </w:rPr>
        <w:t xml:space="preserve">Scoring to predict </w:t>
      </w:r>
      <w:r w:rsidRPr="00B251E4">
        <w:rPr>
          <w:rFonts w:ascii="Book Antiqua" w:hAnsi="Book Antiqua" w:cs="Times New Roman"/>
          <w:b/>
          <w:color w:val="000000" w:themeColor="text1"/>
          <w:sz w:val="24"/>
          <w:szCs w:val="24"/>
        </w:rPr>
        <w:t xml:space="preserve">lymph node </w:t>
      </w:r>
      <w:r w:rsidR="002A358F" w:rsidRPr="00B251E4">
        <w:rPr>
          <w:rFonts w:ascii="Book Antiqua" w:hAnsi="Book Antiqua" w:cs="Times New Roman"/>
          <w:b/>
          <w:color w:val="000000" w:themeColor="text1"/>
          <w:sz w:val="24"/>
          <w:szCs w:val="24"/>
        </w:rPr>
        <w:t xml:space="preserve">metastasis and scoring system for additional gastrectomy following endoscopic resection based on prediction of </w:t>
      </w:r>
      <w:r w:rsidRPr="00B251E4">
        <w:rPr>
          <w:rFonts w:ascii="Book Antiqua" w:hAnsi="Book Antiqua" w:cs="Times New Roman"/>
          <w:b/>
          <w:color w:val="000000" w:themeColor="text1"/>
          <w:sz w:val="24"/>
          <w:szCs w:val="24"/>
        </w:rPr>
        <w:t xml:space="preserve">lymph node </w:t>
      </w:r>
      <w:r w:rsidR="002A358F" w:rsidRPr="00B251E4">
        <w:rPr>
          <w:rFonts w:ascii="Book Antiqua" w:hAnsi="Book Antiqua" w:cs="Times New Roman"/>
          <w:b/>
          <w:color w:val="000000" w:themeColor="text1"/>
          <w:sz w:val="24"/>
          <w:szCs w:val="24"/>
        </w:rPr>
        <w:t>metastasis.</w:t>
      </w:r>
      <w:r w:rsidR="002A358F" w:rsidRPr="009D2D95">
        <w:rPr>
          <w:rFonts w:ascii="Book Antiqua" w:hAnsi="Book Antiqua" w:cs="Times New Roman"/>
          <w:color w:val="000000" w:themeColor="text1"/>
          <w:sz w:val="24"/>
          <w:szCs w:val="24"/>
        </w:rPr>
        <w:t xml:space="preserve"> </w:t>
      </w:r>
      <w:r w:rsidR="00BE7D48" w:rsidRPr="009D2D95">
        <w:rPr>
          <w:rFonts w:ascii="Book Antiqua" w:hAnsi="Book Antiqua" w:cs="Times New Roman"/>
          <w:color w:val="000000" w:themeColor="text1"/>
          <w:sz w:val="24"/>
          <w:szCs w:val="24"/>
        </w:rPr>
        <w:t>Quoted from</w:t>
      </w:r>
      <w:r w:rsidR="00BE7D48" w:rsidRPr="009D2D95">
        <w:rPr>
          <w:rFonts w:ascii="Book Antiqua" w:eastAsia="Times-Roman" w:hAnsi="Book Antiqua" w:cs="Times-Roman"/>
          <w:color w:val="000000" w:themeColor="text1"/>
          <w:kern w:val="0"/>
          <w:sz w:val="24"/>
          <w:szCs w:val="24"/>
        </w:rPr>
        <w:t xml:space="preserve"> Pathological factors related to lymph node metastasis of submucosally invasive gastric cancer: criteria for additional gastrectomy after endoscopic resection. </w:t>
      </w:r>
      <w:r>
        <w:rPr>
          <w:rFonts w:ascii="Book Antiqua" w:eastAsia="SimSun" w:hAnsi="Book Antiqua" w:hint="eastAsia"/>
          <w:color w:val="000000" w:themeColor="text1"/>
          <w:sz w:val="24"/>
          <w:szCs w:val="24"/>
          <w:lang w:eastAsia="zh-CN"/>
        </w:rPr>
        <w:t>Adapted from Ref. [23].</w:t>
      </w:r>
    </w:p>
    <w:p w:rsidR="00DE4AAB" w:rsidRDefault="00DE4AAB" w:rsidP="009706FB">
      <w:pPr>
        <w:pStyle w:val="BodyText"/>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B251E4" w:rsidRPr="009D2D95" w:rsidRDefault="00DE4AAB" w:rsidP="009706FB">
      <w:pPr>
        <w:pStyle w:val="BodyText"/>
        <w:adjustRightInd w:val="0"/>
        <w:snapToGrid w:val="0"/>
        <w:spacing w:line="360" w:lineRule="auto"/>
        <w:jc w:val="both"/>
        <w:rPr>
          <w:rFonts w:ascii="Book Antiqua" w:hAnsi="Book Antiqua" w:cs="Times New Roman"/>
          <w:color w:val="000000" w:themeColor="text1"/>
          <w:sz w:val="24"/>
          <w:szCs w:val="24"/>
        </w:rPr>
      </w:pPr>
      <w:r>
        <w:rPr>
          <w:noProof/>
          <w:lang w:eastAsia="zh-CN"/>
        </w:rPr>
        <w:lastRenderedPageBreak/>
        <w:drawing>
          <wp:inline distT="0" distB="0" distL="0" distR="0" wp14:anchorId="09D5F86C" wp14:editId="70A7ECEC">
            <wp:extent cx="5400040" cy="28825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2882521"/>
                    </a:xfrm>
                    <a:prstGeom prst="rect">
                      <a:avLst/>
                    </a:prstGeom>
                  </pic:spPr>
                </pic:pic>
              </a:graphicData>
            </a:graphic>
          </wp:inline>
        </w:drawing>
      </w:r>
    </w:p>
    <w:p w:rsidR="002A358F" w:rsidRPr="00DE4AAB" w:rsidRDefault="00B251E4" w:rsidP="009706FB">
      <w:pPr>
        <w:pStyle w:val="BodyText"/>
        <w:adjustRightInd w:val="0"/>
        <w:snapToGrid w:val="0"/>
        <w:spacing w:line="360" w:lineRule="auto"/>
        <w:jc w:val="both"/>
        <w:rPr>
          <w:rFonts w:ascii="Book Antiqua" w:eastAsia="SimSun" w:hAnsi="Book Antiqua" w:cstheme="minorBidi"/>
          <w:b/>
          <w:color w:val="000000" w:themeColor="text1"/>
          <w:kern w:val="24"/>
          <w:sz w:val="24"/>
          <w:szCs w:val="24"/>
          <w:lang w:eastAsia="zh-CN"/>
        </w:rPr>
      </w:pPr>
      <w:r w:rsidRPr="00B251E4">
        <w:rPr>
          <w:rFonts w:ascii="Book Antiqua" w:hAnsi="Book Antiqua" w:cs="Times New Roman"/>
          <w:b/>
          <w:color w:val="000000" w:themeColor="text1"/>
          <w:sz w:val="24"/>
          <w:szCs w:val="24"/>
        </w:rPr>
        <w:t>Figure</w:t>
      </w:r>
      <w:r w:rsidR="008F6015" w:rsidRPr="00B251E4">
        <w:rPr>
          <w:rFonts w:ascii="Book Antiqua" w:hAnsi="Book Antiqua" w:cs="Times New Roman"/>
          <w:b/>
          <w:color w:val="000000" w:themeColor="text1"/>
          <w:sz w:val="24"/>
          <w:szCs w:val="24"/>
        </w:rPr>
        <w:t xml:space="preserve"> 3</w:t>
      </w:r>
      <w:r w:rsidR="002A358F" w:rsidRPr="00B251E4">
        <w:rPr>
          <w:rFonts w:ascii="Book Antiqua" w:hAnsi="Book Antiqua" w:cs="Times New Roman"/>
          <w:b/>
          <w:color w:val="000000" w:themeColor="text1"/>
          <w:sz w:val="24"/>
          <w:szCs w:val="24"/>
        </w:rPr>
        <w:t xml:space="preserve"> Sentinel n</w:t>
      </w:r>
      <w:r w:rsidR="00E0224D" w:rsidRPr="00B251E4">
        <w:rPr>
          <w:rFonts w:ascii="Book Antiqua" w:hAnsi="Book Antiqua" w:cs="Times New Roman"/>
          <w:b/>
          <w:color w:val="000000" w:themeColor="text1"/>
          <w:sz w:val="24"/>
          <w:szCs w:val="24"/>
        </w:rPr>
        <w:t xml:space="preserve">ode navigation surgery using </w:t>
      </w:r>
      <w:r w:rsidRPr="00B251E4">
        <w:rPr>
          <w:rFonts w:ascii="Book Antiqua" w:hAnsi="Book Antiqua"/>
          <w:b/>
          <w:color w:val="000000" w:themeColor="text1"/>
          <w:sz w:val="24"/>
          <w:szCs w:val="24"/>
        </w:rPr>
        <w:t>infrared ray electronic endoscopy</w:t>
      </w:r>
      <w:r w:rsidR="002A358F" w:rsidRPr="00B251E4">
        <w:rPr>
          <w:rFonts w:ascii="Book Antiqua" w:hAnsi="Book Antiqua" w:cs="Times New Roman"/>
          <w:b/>
          <w:color w:val="000000" w:themeColor="text1"/>
          <w:sz w:val="24"/>
          <w:szCs w:val="24"/>
        </w:rPr>
        <w:t>.</w:t>
      </w:r>
      <w:r w:rsidR="00DE4AAB">
        <w:rPr>
          <w:rFonts w:ascii="Book Antiqua" w:eastAsia="SimSun" w:hAnsi="Book Antiqua" w:cs="Times New Roman" w:hint="eastAsia"/>
          <w:b/>
          <w:color w:val="000000" w:themeColor="text1"/>
          <w:sz w:val="24"/>
          <w:szCs w:val="24"/>
          <w:lang w:eastAsia="zh-CN"/>
        </w:rPr>
        <w:t xml:space="preserve"> </w:t>
      </w:r>
      <w:r w:rsidR="00DE4AAB" w:rsidRPr="00DE4AAB">
        <w:rPr>
          <w:rFonts w:ascii="Book Antiqua" w:eastAsia="SimSun" w:hAnsi="Book Antiqua" w:cs="Times New Roman" w:hint="eastAsia"/>
          <w:color w:val="000000" w:themeColor="text1"/>
          <w:sz w:val="24"/>
          <w:szCs w:val="24"/>
          <w:lang w:eastAsia="zh-CN"/>
        </w:rPr>
        <w:t>ICG:</w:t>
      </w:r>
      <w:r w:rsidR="00DE4AAB">
        <w:rPr>
          <w:rFonts w:ascii="Book Antiqua" w:eastAsia="SimSun" w:hAnsi="Book Antiqua" w:cs="Times New Roman" w:hint="eastAsia"/>
          <w:b/>
          <w:color w:val="000000" w:themeColor="text1"/>
          <w:sz w:val="24"/>
          <w:szCs w:val="24"/>
          <w:lang w:eastAsia="zh-CN"/>
        </w:rPr>
        <w:t xml:space="preserve"> </w:t>
      </w:r>
      <w:r w:rsidR="00DE4AAB" w:rsidRPr="00A70E2D">
        <w:rPr>
          <w:rFonts w:ascii="Book Antiqua" w:eastAsia="SimSun" w:hAnsi="Book Antiqua" w:cs="SimSun"/>
          <w:caps/>
          <w:color w:val="000000"/>
          <w:kern w:val="0"/>
          <w:sz w:val="24"/>
          <w:szCs w:val="24"/>
        </w:rPr>
        <w:t>i</w:t>
      </w:r>
      <w:r w:rsidR="00DE4AAB" w:rsidRPr="00A70E2D">
        <w:rPr>
          <w:rFonts w:ascii="Book Antiqua" w:eastAsia="SimSun" w:hAnsi="Book Antiqua" w:cs="SimSun"/>
          <w:color w:val="000000"/>
          <w:kern w:val="0"/>
          <w:sz w:val="24"/>
          <w:szCs w:val="24"/>
        </w:rPr>
        <w:t>ndocyanine green</w:t>
      </w:r>
      <w:r w:rsidR="00DE4AAB">
        <w:rPr>
          <w:rFonts w:ascii="Book Antiqua" w:eastAsia="SimSun" w:hAnsi="Book Antiqua" w:cs="SimSun" w:hint="eastAsia"/>
          <w:color w:val="000000"/>
          <w:kern w:val="0"/>
          <w:sz w:val="24"/>
          <w:szCs w:val="24"/>
          <w:lang w:eastAsia="zh-CN"/>
        </w:rPr>
        <w:t>.</w:t>
      </w:r>
    </w:p>
    <w:p w:rsidR="00A00B02" w:rsidRDefault="00A00B02" w:rsidP="009706FB">
      <w:pPr>
        <w:pStyle w:val="BodyText"/>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B75708" w:rsidRDefault="00B75708" w:rsidP="009706FB">
      <w:pPr>
        <w:pStyle w:val="BodyText"/>
        <w:adjustRightInd w:val="0"/>
        <w:snapToGrid w:val="0"/>
        <w:spacing w:line="360" w:lineRule="auto"/>
        <w:jc w:val="both"/>
        <w:rPr>
          <w:rFonts w:ascii="Book Antiqua" w:hAnsi="Book Antiqua" w:cs="Times New Roman"/>
          <w:b/>
          <w:color w:val="000000" w:themeColor="text1"/>
          <w:sz w:val="24"/>
          <w:szCs w:val="24"/>
        </w:rPr>
        <w:sectPr w:rsidR="00B75708" w:rsidSect="00B6666E">
          <w:footerReference w:type="default" r:id="rId13"/>
          <w:pgSz w:w="11906" w:h="16838" w:code="9"/>
          <w:pgMar w:top="1985" w:right="1701" w:bottom="1701" w:left="1701" w:header="851" w:footer="992" w:gutter="0"/>
          <w:cols w:space="425"/>
          <w:docGrid w:linePitch="360"/>
        </w:sectPr>
      </w:pPr>
    </w:p>
    <w:p w:rsidR="008F6015" w:rsidRDefault="00A00B02" w:rsidP="009706FB">
      <w:pPr>
        <w:pStyle w:val="BodyText"/>
        <w:adjustRightInd w:val="0"/>
        <w:snapToGrid w:val="0"/>
        <w:spacing w:line="360" w:lineRule="auto"/>
        <w:jc w:val="both"/>
        <w:rPr>
          <w:rFonts w:ascii="Book Antiqua" w:eastAsia="SimSun" w:hAnsi="Book Antiqua" w:cs="Times New Roman"/>
          <w:b/>
          <w:color w:val="000000" w:themeColor="text1"/>
          <w:sz w:val="24"/>
          <w:szCs w:val="24"/>
          <w:lang w:eastAsia="zh-CN"/>
        </w:rPr>
      </w:pPr>
      <w:r w:rsidRPr="00A00B02">
        <w:rPr>
          <w:rFonts w:ascii="Book Antiqua" w:hAnsi="Book Antiqua" w:cs="Times New Roman"/>
          <w:b/>
          <w:color w:val="000000" w:themeColor="text1"/>
          <w:sz w:val="24"/>
          <w:szCs w:val="24"/>
        </w:rPr>
        <w:lastRenderedPageBreak/>
        <w:t xml:space="preserve">Table 1 </w:t>
      </w:r>
      <w:r w:rsidRPr="00A00B02">
        <w:rPr>
          <w:rFonts w:ascii="Book Antiqua" w:eastAsia="SimSun" w:hAnsi="Book Antiqua" w:cs="Times New Roman" w:hint="eastAsia"/>
          <w:b/>
          <w:color w:val="000000" w:themeColor="text1"/>
          <w:sz w:val="24"/>
          <w:szCs w:val="24"/>
          <w:lang w:eastAsia="zh-CN"/>
        </w:rPr>
        <w:t xml:space="preserve">Published </w:t>
      </w:r>
      <w:r w:rsidRPr="00A00B02">
        <w:rPr>
          <w:rFonts w:ascii="Book Antiqua" w:hAnsi="Book Antiqua" w:cs="Times New Roman"/>
          <w:b/>
          <w:color w:val="000000" w:themeColor="text1"/>
          <w:sz w:val="24"/>
          <w:szCs w:val="24"/>
        </w:rPr>
        <w:t>articles which refer to independent risk factors for lymph node metastasis of early gastric cancer after 2001</w:t>
      </w:r>
    </w:p>
    <w:tbl>
      <w:tblPr>
        <w:tblW w:w="15850" w:type="dxa"/>
        <w:tblInd w:w="-1419" w:type="dxa"/>
        <w:tblBorders>
          <w:top w:val="single" w:sz="4" w:space="0" w:color="auto"/>
          <w:bottom w:val="single" w:sz="4" w:space="0" w:color="auto"/>
        </w:tblBorders>
        <w:tblLook w:val="04A0" w:firstRow="1" w:lastRow="0" w:firstColumn="1" w:lastColumn="0" w:noHBand="0" w:noVBand="1"/>
      </w:tblPr>
      <w:tblGrid>
        <w:gridCol w:w="1700"/>
        <w:gridCol w:w="760"/>
        <w:gridCol w:w="1123"/>
        <w:gridCol w:w="2140"/>
        <w:gridCol w:w="7290"/>
        <w:gridCol w:w="1320"/>
        <w:gridCol w:w="1600"/>
      </w:tblGrid>
      <w:tr w:rsidR="00B75708" w:rsidRPr="00B75708" w:rsidTr="0065272B">
        <w:trPr>
          <w:trHeight w:val="270"/>
        </w:trPr>
        <w:tc>
          <w:tcPr>
            <w:tcW w:w="170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b/>
                <w:bCs/>
                <w:kern w:val="0"/>
                <w:sz w:val="24"/>
                <w:szCs w:val="24"/>
                <w:lang w:eastAsia="zh-CN"/>
              </w:rPr>
            </w:pPr>
            <w:r w:rsidRPr="00B75708">
              <w:rPr>
                <w:rFonts w:ascii="Book Antiqua" w:eastAsia="SimSun" w:hAnsi="Book Antiqua" w:cs="SimSun"/>
                <w:b/>
                <w:bCs/>
                <w:kern w:val="0"/>
                <w:sz w:val="24"/>
                <w:szCs w:val="24"/>
                <w:lang w:eastAsia="zh-CN"/>
              </w:rPr>
              <w:t>Ref.</w:t>
            </w:r>
          </w:p>
        </w:tc>
        <w:tc>
          <w:tcPr>
            <w:tcW w:w="76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b/>
                <w:bCs/>
                <w:color w:val="000000"/>
                <w:kern w:val="0"/>
                <w:sz w:val="24"/>
                <w:szCs w:val="24"/>
                <w:lang w:eastAsia="zh-CN"/>
              </w:rPr>
            </w:pPr>
            <w:r w:rsidRPr="00B75708">
              <w:rPr>
                <w:rFonts w:ascii="Book Antiqua" w:eastAsia="SimSun" w:hAnsi="Book Antiqua" w:cs="SimSun"/>
                <w:b/>
                <w:bCs/>
                <w:color w:val="000000"/>
                <w:kern w:val="0"/>
                <w:sz w:val="24"/>
                <w:szCs w:val="24"/>
                <w:lang w:eastAsia="zh-CN"/>
              </w:rPr>
              <w:t>Year</w:t>
            </w:r>
          </w:p>
        </w:tc>
        <w:tc>
          <w:tcPr>
            <w:tcW w:w="104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b/>
                <w:bCs/>
                <w:color w:val="000000"/>
                <w:kern w:val="0"/>
                <w:sz w:val="24"/>
                <w:szCs w:val="24"/>
                <w:lang w:eastAsia="zh-CN"/>
              </w:rPr>
            </w:pPr>
            <w:r w:rsidRPr="00B75708">
              <w:rPr>
                <w:rFonts w:ascii="Book Antiqua" w:eastAsia="SimSun" w:hAnsi="Book Antiqua" w:cs="SimSun"/>
                <w:b/>
                <w:bCs/>
                <w:color w:val="000000"/>
                <w:kern w:val="0"/>
                <w:sz w:val="24"/>
                <w:szCs w:val="24"/>
                <w:lang w:eastAsia="zh-CN"/>
              </w:rPr>
              <w:t>Country</w:t>
            </w:r>
          </w:p>
        </w:tc>
        <w:tc>
          <w:tcPr>
            <w:tcW w:w="214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b/>
                <w:bCs/>
                <w:color w:val="000000"/>
                <w:kern w:val="0"/>
                <w:sz w:val="24"/>
                <w:szCs w:val="24"/>
                <w:lang w:eastAsia="zh-CN"/>
              </w:rPr>
            </w:pPr>
            <w:r w:rsidRPr="00B75708">
              <w:rPr>
                <w:rFonts w:ascii="Book Antiqua" w:eastAsia="SimSun" w:hAnsi="Book Antiqua" w:cs="SimSun"/>
                <w:b/>
                <w:bCs/>
                <w:caps/>
                <w:color w:val="000000"/>
                <w:kern w:val="0"/>
                <w:sz w:val="24"/>
                <w:szCs w:val="24"/>
                <w:lang w:eastAsia="zh-CN"/>
              </w:rPr>
              <w:t>n</w:t>
            </w:r>
            <w:r w:rsidRPr="00B75708">
              <w:rPr>
                <w:rFonts w:ascii="Book Antiqua" w:eastAsia="SimSun" w:hAnsi="Book Antiqua" w:cs="SimSun"/>
                <w:b/>
                <w:bCs/>
                <w:color w:val="000000"/>
                <w:kern w:val="0"/>
                <w:sz w:val="24"/>
                <w:szCs w:val="24"/>
                <w:lang w:eastAsia="zh-CN"/>
              </w:rPr>
              <w:t>umber of patients</w:t>
            </w:r>
          </w:p>
        </w:tc>
        <w:tc>
          <w:tcPr>
            <w:tcW w:w="729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b/>
                <w:bCs/>
                <w:color w:val="000000"/>
                <w:kern w:val="0"/>
                <w:sz w:val="24"/>
                <w:szCs w:val="24"/>
                <w:lang w:eastAsia="zh-CN"/>
              </w:rPr>
            </w:pPr>
            <w:r w:rsidRPr="00B75708">
              <w:rPr>
                <w:rFonts w:ascii="Book Antiqua" w:eastAsia="SimSun" w:hAnsi="Book Antiqua" w:cs="SimSun"/>
                <w:b/>
                <w:bCs/>
                <w:color w:val="000000"/>
                <w:kern w:val="0"/>
                <w:sz w:val="24"/>
                <w:szCs w:val="24"/>
                <w:lang w:eastAsia="zh-CN"/>
              </w:rPr>
              <w:t xml:space="preserve">Independent parameters which affect LN metastasis </w:t>
            </w:r>
          </w:p>
        </w:tc>
        <w:tc>
          <w:tcPr>
            <w:tcW w:w="132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b/>
                <w:bCs/>
                <w:color w:val="000000"/>
                <w:kern w:val="0"/>
                <w:sz w:val="24"/>
                <w:szCs w:val="24"/>
                <w:lang w:eastAsia="zh-CN"/>
              </w:rPr>
            </w:pPr>
            <w:r w:rsidRPr="00B75708">
              <w:rPr>
                <w:rFonts w:ascii="Book Antiqua" w:eastAsia="SimSun" w:hAnsi="Book Antiqua" w:cs="SimSun"/>
                <w:b/>
                <w:bCs/>
                <w:color w:val="000000"/>
                <w:kern w:val="0"/>
                <w:sz w:val="24"/>
                <w:szCs w:val="24"/>
                <w:lang w:eastAsia="zh-CN"/>
              </w:rPr>
              <w:t>Odds ratio</w:t>
            </w:r>
          </w:p>
        </w:tc>
        <w:tc>
          <w:tcPr>
            <w:tcW w:w="1600" w:type="dxa"/>
            <w:tcBorders>
              <w:top w:val="single" w:sz="4" w:space="0" w:color="auto"/>
              <w:bottom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b/>
                <w:bCs/>
                <w:color w:val="000000"/>
                <w:kern w:val="0"/>
                <w:sz w:val="24"/>
                <w:szCs w:val="24"/>
                <w:lang w:eastAsia="zh-CN"/>
              </w:rPr>
            </w:pPr>
            <w:r w:rsidRPr="00B75708">
              <w:rPr>
                <w:rFonts w:ascii="Book Antiqua" w:eastAsia="SimSun" w:hAnsi="Book Antiqua" w:cs="SimSun"/>
                <w:b/>
                <w:bCs/>
                <w:color w:val="000000"/>
                <w:kern w:val="0"/>
                <w:sz w:val="24"/>
                <w:szCs w:val="24"/>
                <w:lang w:eastAsia="zh-CN"/>
              </w:rPr>
              <w:t>95%CI</w:t>
            </w:r>
          </w:p>
        </w:tc>
      </w:tr>
      <w:tr w:rsidR="00B75708" w:rsidRPr="00B75708" w:rsidTr="0065272B">
        <w:trPr>
          <w:trHeight w:val="315"/>
        </w:trPr>
        <w:tc>
          <w:tcPr>
            <w:tcW w:w="170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Folli </w:t>
            </w:r>
            <w:r w:rsidRPr="00B75708">
              <w:rPr>
                <w:rFonts w:ascii="Book Antiqua" w:eastAsia="SimSun" w:hAnsi="Book Antiqua" w:cs="SimSun" w:hint="eastAsia"/>
                <w:i/>
                <w:kern w:val="0"/>
                <w:sz w:val="24"/>
                <w:szCs w:val="24"/>
                <w:lang w:eastAsia="zh-CN"/>
              </w:rPr>
              <w:t>et al</w:t>
            </w:r>
            <w:r w:rsidRPr="00B75708">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41</w:t>
            </w:r>
            <w:r>
              <w:rPr>
                <w:rFonts w:ascii="Book Antiqua" w:eastAsia="SimSun" w:hAnsi="Book Antiqua" w:cs="SimSun" w:hint="eastAsia"/>
                <w:kern w:val="0"/>
                <w:sz w:val="24"/>
                <w:szCs w:val="24"/>
                <w:vertAlign w:val="superscript"/>
                <w:lang w:eastAsia="zh-CN"/>
              </w:rPr>
              <w:t>]</w:t>
            </w:r>
          </w:p>
        </w:tc>
        <w:tc>
          <w:tcPr>
            <w:tcW w:w="76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2001</w:t>
            </w:r>
          </w:p>
        </w:tc>
        <w:tc>
          <w:tcPr>
            <w:tcW w:w="104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285,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215</w:t>
            </w:r>
          </w:p>
        </w:tc>
        <w:tc>
          <w:tcPr>
            <w:tcW w:w="729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w:t>
            </w:r>
          </w:p>
        </w:tc>
        <w:tc>
          <w:tcPr>
            <w:tcW w:w="132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1.34</w:t>
            </w:r>
          </w:p>
        </w:tc>
        <w:tc>
          <w:tcPr>
            <w:tcW w:w="1600" w:type="dxa"/>
            <w:tcBorders>
              <w:top w:val="single" w:sz="4" w:space="0" w:color="auto"/>
            </w:tcBorders>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1.13-1.59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2.29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1.56-3.36</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Histological differentiation (Diffuse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Intestinal)</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5.7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2.88-11.31</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Histological differentiation (Mixed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Intestinal)</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4.19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1.89-9.32</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Kodama Type (Pen A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Not Pen 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1.17-1.58</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Amioka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27</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2002</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139</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3.48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1.17-10.40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VEGF-C (positive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negative)</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4.18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1.38-12.70</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Abe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42</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2002</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136,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178</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Gender (Female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male)</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3.23</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1.33-7.88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3.39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1.26-9.13</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4.94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1.49-16.27</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7.54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3.01-19.04</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Matsuzaki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lang w:eastAsia="zh-CN"/>
              </w:rPr>
              <w:t>[</w:t>
            </w:r>
            <w:r w:rsidRPr="00B75708">
              <w:rPr>
                <w:rFonts w:ascii="Book Antiqua" w:eastAsia="SimSun" w:hAnsi="Book Antiqua" w:cs="SimSun"/>
                <w:kern w:val="0"/>
                <w:sz w:val="24"/>
                <w:szCs w:val="24"/>
                <w:vertAlign w:val="superscript"/>
                <w:lang w:eastAsia="zh-CN"/>
              </w:rPr>
              <w:t>43</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2003</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92</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Volume of lesions</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2.49-13.51</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Abe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44</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2003</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104</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Gender (Female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male)</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1.2-6.9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3.9-216.3</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50.8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8.1-317.3</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Song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21</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2004</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120</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21.39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10.41-43.95</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(sm massive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sm shallow)</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2.56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1.30-5.03</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Park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22</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2004</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105</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40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1.05-22.06</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depth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Pr>
                <w:rFonts w:ascii="Book Antiqua" w:eastAsia="SimSun" w:hAnsi="Book Antiqua" w:cs="SimSun"/>
                <w:color w:val="000000"/>
                <w:kern w:val="0"/>
                <w:sz w:val="24"/>
                <w:szCs w:val="24"/>
                <w:lang w:eastAsia="zh-CN"/>
              </w:rPr>
              <w:t>2</w:t>
            </w:r>
            <w:r w:rsidRPr="00B75708">
              <w:rPr>
                <w:rFonts w:ascii="Book Antiqua" w:eastAsia="SimSun" w:hAnsi="Book Antiqua" w:cs="SimSun"/>
                <w:color w:val="000000"/>
                <w:kern w:val="0"/>
                <w:sz w:val="24"/>
                <w:szCs w:val="24"/>
                <w:lang w:eastAsia="zh-CN"/>
              </w:rPr>
              <w:t>000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μm)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6.81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1.36-34.17</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Hyung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44</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2004</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295,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271</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Histological differentiation (Undifferentiated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Differentiated)</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2.28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1.14-4.56</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1.045</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1.36-5.93</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3.68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1.67-8.13</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26.56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12.77-55.23</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Son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46</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2005</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248</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21.39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10.41-43.96</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(sm massive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sm shallow)</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2.56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1.30-5.03</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Lo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47</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2007</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Taiwan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272,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203</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8.61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4.43-16.72</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3.05</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1.47-6.33</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size </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1.68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1.13-2.51</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Kunisaki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48</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2007</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615</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(40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80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2.71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1.31-5.61</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80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1.02-10.09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15.92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9.52-26.63</w:t>
            </w:r>
          </w:p>
        </w:tc>
      </w:tr>
      <w:tr w:rsidR="00B75708" w:rsidRPr="00B75708" w:rsidTr="0065272B">
        <w:trPr>
          <w:trHeight w:val="315"/>
        </w:trPr>
        <w:tc>
          <w:tcPr>
            <w:tcW w:w="1700" w:type="dxa"/>
            <w:shd w:val="clear" w:color="auto" w:fill="auto"/>
            <w:noWrap/>
            <w:vAlign w:val="center"/>
            <w:hideMark/>
          </w:tcPr>
          <w:p w:rsidR="00B75708" w:rsidRPr="00B75708" w:rsidRDefault="00237D60" w:rsidP="009706FB">
            <w:pPr>
              <w:widowControl/>
              <w:adjustRightInd w:val="0"/>
              <w:snapToGrid w:val="0"/>
              <w:spacing w:line="360" w:lineRule="auto"/>
              <w:jc w:val="left"/>
              <w:rPr>
                <w:rFonts w:ascii="Book Antiqua" w:eastAsia="SimSun" w:hAnsi="Book Antiqua" w:cs="SimSun"/>
                <w:kern w:val="0"/>
                <w:sz w:val="24"/>
                <w:szCs w:val="24"/>
                <w:lang w:eastAsia="zh-CN"/>
              </w:rPr>
            </w:pPr>
            <w:hyperlink r:id="rId14" w:history="1">
              <w:r w:rsidR="00B75708" w:rsidRPr="00B75708">
                <w:rPr>
                  <w:rFonts w:ascii="Book Antiqua" w:eastAsia="SimSun" w:hAnsi="Book Antiqua" w:cs="SimSun"/>
                  <w:kern w:val="0"/>
                  <w:sz w:val="24"/>
                  <w:szCs w:val="24"/>
                  <w:lang w:eastAsia="zh-CN"/>
                </w:rPr>
                <w:t xml:space="preserve">AN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00B75708" w:rsidRPr="00B75708">
                <w:rPr>
                  <w:rFonts w:ascii="Book Antiqua" w:eastAsia="SimSun" w:hAnsi="Book Antiqua" w:cs="SimSun"/>
                  <w:kern w:val="0"/>
                  <w:sz w:val="24"/>
                  <w:szCs w:val="24"/>
                  <w:vertAlign w:val="superscript"/>
                  <w:lang w:eastAsia="zh-CN"/>
                </w:rPr>
                <w:t>23</w:t>
              </w:r>
              <w:r w:rsidR="0065272B">
                <w:rPr>
                  <w:rFonts w:ascii="Book Antiqua" w:eastAsia="SimSun" w:hAnsi="Book Antiqua" w:cs="SimSun" w:hint="eastAsia"/>
                  <w:kern w:val="0"/>
                  <w:sz w:val="24"/>
                  <w:szCs w:val="24"/>
                  <w:vertAlign w:val="superscript"/>
                  <w:lang w:eastAsia="zh-CN"/>
                </w:rPr>
                <w:t>]</w:t>
              </w:r>
            </w:hyperlink>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2007</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1043</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40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1.88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1.03-3.45</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40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1.96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1.34-2.88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8.41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5.76-12.29</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Kim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25</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2007</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9,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51</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8.11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1.61-40.77</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E-Cadherin (abnormal expression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normal expression)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2.62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0.917-7.457</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Li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49</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2008</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356,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270</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 xml:space="preserve">20 </w:t>
            </w:r>
            <w:r>
              <w:rPr>
                <w:rFonts w:ascii="Book Antiqua" w:eastAsia="SimSun" w:hAnsi="Book Antiqua" w:cs="SimSun" w:hint="eastAsia"/>
                <w:color w:val="000000"/>
                <w:kern w:val="0"/>
                <w:sz w:val="24"/>
                <w:szCs w:val="24"/>
                <w:lang w:eastAsia="zh-CN"/>
              </w:rPr>
              <w:t xml:space="preserve">mm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1.12-3.73</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2.84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1.48-5.44</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15.11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7.41-30.80</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Park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50</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2008</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Only poorly diff.</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Tumor depth (500-1</w:t>
            </w:r>
            <w:r w:rsidRPr="00B75708">
              <w:rPr>
                <w:rFonts w:ascii="Book Antiqua" w:eastAsia="SimSun" w:hAnsi="Book Antiqua" w:cs="SimSun"/>
                <w:color w:val="000000"/>
                <w:kern w:val="0"/>
                <w:sz w:val="24"/>
                <w:szCs w:val="24"/>
                <w:lang w:eastAsia="zh-CN"/>
              </w:rPr>
              <w:t>000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μm invasion to submucosa)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14.69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2.54-85.09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adenocarcinoma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Tumor depth (1000-2</w:t>
            </w:r>
            <w:r w:rsidRPr="00B75708">
              <w:rPr>
                <w:rFonts w:ascii="Book Antiqua" w:eastAsia="SimSun" w:hAnsi="Book Antiqua" w:cs="SimSun"/>
                <w:color w:val="000000"/>
                <w:kern w:val="0"/>
                <w:sz w:val="24"/>
                <w:szCs w:val="24"/>
                <w:lang w:eastAsia="zh-CN"/>
              </w:rPr>
              <w:t>000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μm invasion to submucosa)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6.2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1.57-24.52</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118,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116</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depth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Pr>
                <w:rFonts w:ascii="Book Antiqua" w:eastAsia="SimSun" w:hAnsi="Book Antiqua" w:cs="SimSun"/>
                <w:color w:val="000000"/>
                <w:kern w:val="0"/>
                <w:sz w:val="24"/>
                <w:szCs w:val="24"/>
                <w:lang w:eastAsia="zh-CN"/>
              </w:rPr>
              <w:t>2</w:t>
            </w:r>
            <w:r w:rsidRPr="00B75708">
              <w:rPr>
                <w:rFonts w:ascii="Book Antiqua" w:eastAsia="SimSun" w:hAnsi="Book Antiqua" w:cs="SimSun"/>
                <w:color w:val="000000"/>
                <w:kern w:val="0"/>
                <w:sz w:val="24"/>
                <w:szCs w:val="24"/>
                <w:lang w:eastAsia="zh-CN"/>
              </w:rPr>
              <w:t>000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μm invasion to submucosa)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6.37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1.35-30.14</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 in diameter )</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4.53</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1.13-18.20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lastRenderedPageBreak/>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12.63</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4.05-39.37</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Shen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51</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2009</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China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144</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Histological differentiation (Undifferentiated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Differentiated)</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1.18-6.17</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 xml:space="preserve">20 </w:t>
            </w:r>
            <w:r>
              <w:rPr>
                <w:rFonts w:ascii="Book Antiqua" w:eastAsia="SimSun" w:hAnsi="Book Antiqua" w:cs="SimSun" w:hint="eastAsia"/>
                <w:color w:val="000000"/>
                <w:kern w:val="0"/>
                <w:sz w:val="24"/>
                <w:szCs w:val="24"/>
                <w:lang w:eastAsia="zh-CN"/>
              </w:rPr>
              <w:t xml:space="preserve">mm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2.93</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1.32-6.54</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Morita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52</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2009</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70</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size </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1.01-1.08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5.22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1.84-20.74</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VEGF-C (positive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negative)</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3.31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1.00-0.95</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Kunisaki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53</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2009</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269,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304</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 xml:space="preserve">20 </w:t>
            </w:r>
            <w:r>
              <w:rPr>
                <w:rFonts w:ascii="Book Antiqua" w:eastAsia="SimSun" w:hAnsi="Book Antiqua" w:cs="SimSun" w:hint="eastAsia"/>
                <w:color w:val="000000"/>
                <w:kern w:val="0"/>
                <w:sz w:val="24"/>
                <w:szCs w:val="24"/>
                <w:lang w:eastAsia="zh-CN"/>
              </w:rPr>
              <w:t xml:space="preserve">mm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3.34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1.39-8.01</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(SM1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1.03-8.52</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(SM2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4.53</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1.69-12.18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9.37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4.78-18.37</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Sung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54</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2010</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Taiwan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293,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263</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 xml:space="preserve">2 </w:t>
            </w:r>
            <w:r>
              <w:rPr>
                <w:rFonts w:ascii="Book Antiqua" w:eastAsia="SimSun" w:hAnsi="Book Antiqua" w:cs="SimSun" w:hint="eastAsia"/>
                <w:color w:val="000000"/>
                <w:kern w:val="0"/>
                <w:sz w:val="24"/>
                <w:szCs w:val="24"/>
                <w:lang w:eastAsia="zh-CN"/>
              </w:rPr>
              <w:t xml:space="preserve">mm </w:t>
            </w:r>
            <w:r w:rsidRPr="00B75708">
              <w:rPr>
                <w:rFonts w:ascii="Book Antiqua" w:eastAsia="SimSun" w:hAnsi="Book Antiqua" w:cs="SimSun"/>
                <w:color w:val="000000"/>
                <w:kern w:val="0"/>
                <w:sz w:val="24"/>
                <w:szCs w:val="24"/>
                <w:lang w:eastAsia="zh-CN"/>
              </w:rPr>
              <w:t xml:space="preserve">in diameter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cm)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2.28</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1.20-4.17</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27.2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10.3-74.8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4.91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2.44-9.89</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Lee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55</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2010</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39,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85</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15.33</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5.06-46.44</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4.16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1.52-11.45</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(M/SM1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SM2/SM3)</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3.11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1.21-7.98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Intratumoral vessel density</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3.57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1.20-10.64</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Lim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56</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2011</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163</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4.57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1.74-12.24</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Macroscopic type (elevated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flat)</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9.09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1.75-50.0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Macroscopic type (elevated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depressed)</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5.89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1.69-20.0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Macroscopic type (elevated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mixed)</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0-2.70</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Lee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57</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2012</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Only poorly diff.</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 mm</w:t>
            </w:r>
            <w:r w:rsidRPr="00B75708">
              <w:rPr>
                <w:rFonts w:ascii="Book Antiqua" w:eastAsia="SimSun" w:hAnsi="Book Antiqua" w:cs="SimSun"/>
                <w:i/>
                <w:color w:val="000000"/>
                <w:kern w:val="0"/>
                <w:sz w:val="24"/>
                <w:szCs w:val="24"/>
                <w:lang w:eastAsia="zh-CN"/>
              </w:rPr>
              <w:t xml:space="preserve"> 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20</w:t>
            </w:r>
            <w:r>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mm)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2.47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1.39-4.40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adenocarcinoma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2.42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1.46-3.99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510,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495</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6.5</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4.14-10.19</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Ren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58</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2013</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China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122,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80</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(pT1b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pT1a)</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2.74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2.32-3.17</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lastRenderedPageBreak/>
              <w:t xml:space="preserve">Fujii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24</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2013</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130</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8.07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NA</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Lymphocytic infiltrayion (absent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present)</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7.94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NA</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Shida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28</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2014</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Japan</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145</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Lymphatic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3.11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1.71-5.67</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2.44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1.05-5.67</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Lee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59</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2015</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847</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1.36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1.10-1.69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27.52</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7.40-102.20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Ulceration (present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absent)</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7.54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1.90-29.90</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Undifferntiated type of component (present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absent)</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4.39</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1.08-17.89</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Park </w:t>
            </w:r>
            <w:r w:rsidR="0065272B" w:rsidRPr="0065272B">
              <w:rPr>
                <w:rFonts w:ascii="Book Antiqua" w:eastAsia="SimSun" w:hAnsi="Book Antiqua" w:cs="SimSun" w:hint="eastAsia"/>
                <w:i/>
                <w:kern w:val="0"/>
                <w:sz w:val="24"/>
                <w:szCs w:val="24"/>
                <w:lang w:eastAsia="zh-CN"/>
              </w:rPr>
              <w:t>et al</w:t>
            </w:r>
            <w:r w:rsid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26</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2015</w:t>
            </w:r>
          </w:p>
        </w:tc>
        <w:tc>
          <w:tcPr>
            <w:tcW w:w="1040" w:type="dxa"/>
            <w:shd w:val="clear" w:color="auto" w:fill="auto"/>
            <w:noWrap/>
            <w:vAlign w:val="center"/>
            <w:hideMark/>
          </w:tcPr>
          <w:p w:rsidR="00B75708" w:rsidRPr="00B75708" w:rsidRDefault="0065272B"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Pr>
                <w:rFonts w:ascii="Book Antiqua" w:eastAsia="SimSun" w:hAnsi="Book Antiqua" w:cs="SimSun" w:hint="eastAsia"/>
                <w:color w:val="000000"/>
                <w:kern w:val="0"/>
                <w:sz w:val="24"/>
                <w:szCs w:val="24"/>
                <w:lang w:eastAsia="zh-CN"/>
              </w:rPr>
              <w:t xml:space="preserve">South </w:t>
            </w:r>
            <w:r w:rsidR="00B75708" w:rsidRPr="00B75708">
              <w:rPr>
                <w:rFonts w:ascii="Book Antiqua" w:eastAsia="SimSun" w:hAnsi="Book Antiqua" w:cs="SimSun"/>
                <w:color w:val="000000"/>
                <w:kern w:val="0"/>
                <w:sz w:val="24"/>
                <w:szCs w:val="24"/>
                <w:lang w:eastAsia="zh-CN"/>
              </w:rPr>
              <w:t>Korea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756</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Tumor size (</w:t>
            </w:r>
            <w:r w:rsidR="0065272B">
              <w:rPr>
                <w:rFonts w:ascii="SimSun" w:eastAsia="SimSun" w:hAnsi="SimSun"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 xml:space="preserve">2 </w:t>
            </w:r>
            <w:r w:rsidR="0065272B" w:rsidRPr="00B75708">
              <w:rPr>
                <w:rFonts w:ascii="Book Antiqua" w:eastAsia="SimSun" w:hAnsi="Book Antiqua" w:cs="SimSun"/>
                <w:color w:val="000000"/>
                <w:kern w:val="0"/>
                <w:sz w:val="24"/>
                <w:szCs w:val="24"/>
                <w:lang w:eastAsia="zh-CN"/>
              </w:rPr>
              <w:t xml:space="preserve">cm </w:t>
            </w:r>
            <w:r w:rsidRPr="00B75708">
              <w:rPr>
                <w:rFonts w:ascii="Book Antiqua" w:eastAsia="SimSun" w:hAnsi="Book Antiqua" w:cs="SimSun"/>
                <w:color w:val="000000"/>
                <w:kern w:val="0"/>
                <w:sz w:val="24"/>
                <w:szCs w:val="24"/>
                <w:lang w:eastAsia="zh-CN"/>
              </w:rPr>
              <w:t xml:space="preserve">in diameter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cm)</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1.57</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1.04-2.36</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(sm2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sm1)</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2.96</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1.55-5.64</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(sm3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sm1)</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2.91</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1.61-5.29</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7.45</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4.93-11.25</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Negative for EB virus</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4.24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1.26-14.32</w:t>
            </w:r>
          </w:p>
        </w:tc>
      </w:tr>
      <w:tr w:rsidR="00B75708" w:rsidRPr="00B75708" w:rsidTr="0065272B">
        <w:trPr>
          <w:trHeight w:val="315"/>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Feng </w:t>
            </w:r>
            <w:r w:rsidR="0065272B" w:rsidRPr="0065272B">
              <w:rPr>
                <w:rFonts w:ascii="Book Antiqua" w:eastAsia="SimSun" w:hAnsi="Book Antiqua" w:cs="SimSun" w:hint="eastAsia"/>
                <w:i/>
                <w:kern w:val="0"/>
                <w:sz w:val="24"/>
                <w:szCs w:val="24"/>
                <w:lang w:eastAsia="zh-CN"/>
              </w:rPr>
              <w:t>et al</w:t>
            </w:r>
            <w:r w:rsidR="0065272B" w:rsidRPr="0065272B">
              <w:rPr>
                <w:rFonts w:ascii="Book Antiqua" w:eastAsia="SimSun" w:hAnsi="Book Antiqua" w:cs="SimSun" w:hint="eastAsia"/>
                <w:kern w:val="0"/>
                <w:sz w:val="24"/>
                <w:szCs w:val="24"/>
                <w:vertAlign w:val="superscript"/>
                <w:lang w:eastAsia="zh-CN"/>
              </w:rPr>
              <w:t>[</w:t>
            </w:r>
            <w:r w:rsidRPr="00B75708">
              <w:rPr>
                <w:rFonts w:ascii="Book Antiqua" w:eastAsia="SimSun" w:hAnsi="Book Antiqua" w:cs="SimSun"/>
                <w:kern w:val="0"/>
                <w:sz w:val="24"/>
                <w:szCs w:val="24"/>
                <w:vertAlign w:val="superscript"/>
                <w:lang w:eastAsia="zh-CN"/>
              </w:rPr>
              <w:t>60</w:t>
            </w:r>
            <w:r w:rsidR="0065272B">
              <w:rPr>
                <w:rFonts w:ascii="Book Antiqua" w:eastAsia="SimSun" w:hAnsi="Book Antiqua" w:cs="SimSun" w:hint="eastAsia"/>
                <w:kern w:val="0"/>
                <w:sz w:val="24"/>
                <w:szCs w:val="24"/>
                <w:vertAlign w:val="superscript"/>
                <w:lang w:eastAsia="zh-CN"/>
              </w:rPr>
              <w:t>]</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2016</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China</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339, sm:</w:t>
            </w:r>
            <w:r w:rsidR="0065272B">
              <w:rPr>
                <w:rFonts w:ascii="Book Antiqua" w:eastAsia="SimSun" w:hAnsi="Book Antiqua" w:cs="SimSun" w:hint="eastAsia"/>
                <w:color w:val="000000"/>
                <w:kern w:val="0"/>
                <w:sz w:val="24"/>
                <w:szCs w:val="24"/>
                <w:lang w:eastAsia="zh-CN"/>
              </w:rPr>
              <w:t xml:space="preserve"> </w:t>
            </w:r>
            <w:r w:rsidRPr="00B75708">
              <w:rPr>
                <w:rFonts w:ascii="Book Antiqua" w:eastAsia="SimSun" w:hAnsi="Book Antiqua" w:cs="SimSun"/>
                <w:color w:val="000000"/>
                <w:kern w:val="0"/>
                <w:sz w:val="24"/>
                <w:szCs w:val="24"/>
                <w:lang w:eastAsia="zh-CN"/>
              </w:rPr>
              <w:t>237</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Tumor depth </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2.94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1.82-4.77</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Ulceration (present </w:t>
            </w:r>
            <w:r w:rsidRPr="00B75708">
              <w:rPr>
                <w:rFonts w:ascii="Book Antiqua" w:eastAsia="SimSun" w:hAnsi="Book Antiqua" w:cs="SimSun"/>
                <w:i/>
                <w:color w:val="000000"/>
                <w:kern w:val="0"/>
                <w:sz w:val="24"/>
                <w:szCs w:val="24"/>
                <w:lang w:eastAsia="zh-CN"/>
              </w:rPr>
              <w:t>vs</w:t>
            </w:r>
            <w:r w:rsidRPr="00B75708">
              <w:rPr>
                <w:rFonts w:ascii="Book Antiqua" w:eastAsia="SimSun" w:hAnsi="Book Antiqua" w:cs="SimSun"/>
                <w:color w:val="000000"/>
                <w:kern w:val="0"/>
                <w:sz w:val="24"/>
                <w:szCs w:val="24"/>
                <w:lang w:eastAsia="zh-CN"/>
              </w:rPr>
              <w:t xml:space="preserve"> absent)</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2.55</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1.21-5.38</w:t>
            </w:r>
          </w:p>
        </w:tc>
      </w:tr>
      <w:tr w:rsidR="00B75708" w:rsidRPr="00B75708" w:rsidTr="0065272B">
        <w:trPr>
          <w:trHeight w:val="270"/>
        </w:trPr>
        <w:tc>
          <w:tcPr>
            <w:tcW w:w="170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kern w:val="0"/>
                <w:sz w:val="24"/>
                <w:szCs w:val="24"/>
                <w:lang w:eastAsia="zh-CN"/>
              </w:rPr>
            </w:pPr>
            <w:r w:rsidRPr="00B75708">
              <w:rPr>
                <w:rFonts w:ascii="Book Antiqua" w:eastAsia="SimSun" w:hAnsi="Book Antiqua" w:cs="SimSun"/>
                <w:kern w:val="0"/>
                <w:sz w:val="24"/>
                <w:szCs w:val="24"/>
                <w:lang w:eastAsia="zh-CN"/>
              </w:rPr>
              <w:t xml:space="preserve">　</w:t>
            </w:r>
          </w:p>
        </w:tc>
        <w:tc>
          <w:tcPr>
            <w:tcW w:w="76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10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214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 xml:space="preserve">　</w:t>
            </w:r>
          </w:p>
        </w:tc>
        <w:tc>
          <w:tcPr>
            <w:tcW w:w="7290" w:type="dxa"/>
            <w:shd w:val="clear" w:color="auto" w:fill="auto"/>
            <w:noWrap/>
            <w:vAlign w:val="center"/>
            <w:hideMark/>
          </w:tcPr>
          <w:p w:rsidR="00B75708" w:rsidRPr="00B75708" w:rsidRDefault="00B75708" w:rsidP="009706FB">
            <w:pPr>
              <w:widowControl/>
              <w:adjustRightInd w:val="0"/>
              <w:snapToGrid w:val="0"/>
              <w:spacing w:line="360" w:lineRule="auto"/>
              <w:jc w:val="left"/>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Lymphovascular invasion</w:t>
            </w:r>
          </w:p>
        </w:tc>
        <w:tc>
          <w:tcPr>
            <w:tcW w:w="132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4.4</w:t>
            </w:r>
          </w:p>
        </w:tc>
        <w:tc>
          <w:tcPr>
            <w:tcW w:w="1600" w:type="dxa"/>
            <w:shd w:val="clear" w:color="auto" w:fill="auto"/>
            <w:noWrap/>
            <w:vAlign w:val="center"/>
            <w:hideMark/>
          </w:tcPr>
          <w:p w:rsidR="00B75708" w:rsidRPr="00B75708" w:rsidRDefault="00B75708" w:rsidP="009706FB">
            <w:pPr>
              <w:widowControl/>
              <w:adjustRightInd w:val="0"/>
              <w:snapToGrid w:val="0"/>
              <w:spacing w:line="360" w:lineRule="auto"/>
              <w:jc w:val="center"/>
              <w:rPr>
                <w:rFonts w:ascii="Book Antiqua" w:eastAsia="SimSun" w:hAnsi="Book Antiqua" w:cs="SimSun"/>
                <w:color w:val="000000"/>
                <w:kern w:val="0"/>
                <w:sz w:val="24"/>
                <w:szCs w:val="24"/>
                <w:lang w:eastAsia="zh-CN"/>
              </w:rPr>
            </w:pPr>
            <w:r w:rsidRPr="00B75708">
              <w:rPr>
                <w:rFonts w:ascii="Book Antiqua" w:eastAsia="SimSun" w:hAnsi="Book Antiqua" w:cs="SimSun"/>
                <w:color w:val="000000"/>
                <w:kern w:val="0"/>
                <w:sz w:val="24"/>
                <w:szCs w:val="24"/>
                <w:lang w:eastAsia="zh-CN"/>
              </w:rPr>
              <w:t>1.19-16.3</w:t>
            </w:r>
          </w:p>
        </w:tc>
      </w:tr>
    </w:tbl>
    <w:p w:rsidR="00E56DF0" w:rsidRPr="00E56DF0" w:rsidRDefault="00E56DF0" w:rsidP="009706FB">
      <w:pPr>
        <w:pStyle w:val="BodyText"/>
        <w:adjustRightInd w:val="0"/>
        <w:snapToGrid w:val="0"/>
        <w:spacing w:line="360" w:lineRule="auto"/>
        <w:jc w:val="both"/>
        <w:rPr>
          <w:rFonts w:ascii="Book Antiqua" w:eastAsia="SimSun" w:hAnsi="Book Antiqua" w:cs="Times New Roman"/>
          <w:b/>
          <w:color w:val="000000" w:themeColor="text1"/>
          <w:sz w:val="24"/>
          <w:szCs w:val="24"/>
          <w:lang w:eastAsia="zh-CN"/>
        </w:rPr>
      </w:pPr>
    </w:p>
    <w:sectPr w:rsidR="00E56DF0" w:rsidRPr="00E56DF0" w:rsidSect="00B75708">
      <w:pgSz w:w="16443"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60" w:rsidRDefault="00237D60">
      <w:pPr>
        <w:rPr>
          <w:rFonts w:ascii="Times New Roman" w:hAnsi="Times New Roman" w:cs="Times New Roman"/>
        </w:rPr>
      </w:pPr>
      <w:r>
        <w:rPr>
          <w:rFonts w:ascii="Times New Roman" w:hAnsi="Times New Roman" w:cs="Times New Roman"/>
        </w:rPr>
        <w:separator/>
      </w:r>
    </w:p>
  </w:endnote>
  <w:endnote w:type="continuationSeparator" w:id="0">
    <w:p w:rsidR="00237D60" w:rsidRDefault="00237D6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YscxshAdvTT86d47313">
    <w:altName w:val="Times New Roman"/>
    <w:panose1 w:val="00000000000000000000"/>
    <w:charset w:val="00"/>
    <w:family w:val="roman"/>
    <w:notTrueType/>
    <w:pitch w:val="default"/>
    <w:sig w:usb0="00000003" w:usb1="00000000" w:usb2="00000000" w:usb3="00000000" w:csb0="00000001" w:csb1="00000000"/>
  </w:font>
  <w:font w:name="VnrqtgAdvTT86d47313+20">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MS Mincho"/>
    <w:panose1 w:val="00000000000000000000"/>
    <w:charset w:val="80"/>
    <w:family w:val="auto"/>
    <w:notTrueType/>
    <w:pitch w:val="default"/>
    <w:sig w:usb0="00000000" w:usb1="08070000" w:usb2="00000010" w:usb3="00000000" w:csb0="00020000"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ONFFE C+ Adv P S 44 A 44 B">
    <w:altName w:val="MS Gothic"/>
    <w:panose1 w:val="00000000000000000000"/>
    <w:charset w:val="80"/>
    <w:family w:val="swiss"/>
    <w:notTrueType/>
    <w:pitch w:val="default"/>
    <w:sig w:usb0="00000000" w:usb1="08070000" w:usb2="00000010" w:usb3="00000000" w:csb0="00020000"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08" w:rsidRDefault="00B75708">
    <w:pPr>
      <w:pStyle w:val="Footer"/>
      <w:framePr w:wrap="auto" w:vAnchor="text" w:hAnchor="margin" w:xAlign="center" w:y="1"/>
      <w:rPr>
        <w:rStyle w:val="PageNumber"/>
      </w:rPr>
    </w:pPr>
    <w:r>
      <w:rPr>
        <w:rStyle w:val="PageNumber"/>
        <w:rFonts w:ascii="Century" w:hAnsi="Century" w:cs="Century"/>
      </w:rPr>
      <w:fldChar w:fldCharType="begin"/>
    </w:r>
    <w:r>
      <w:rPr>
        <w:rStyle w:val="PageNumber"/>
        <w:rFonts w:ascii="Century" w:hAnsi="Century" w:cs="Century"/>
      </w:rPr>
      <w:instrText xml:space="preserve">PAGE  </w:instrText>
    </w:r>
    <w:r>
      <w:rPr>
        <w:rStyle w:val="PageNumber"/>
        <w:rFonts w:ascii="Century" w:hAnsi="Century" w:cs="Century"/>
      </w:rPr>
      <w:fldChar w:fldCharType="separate"/>
    </w:r>
    <w:r w:rsidR="00934409">
      <w:rPr>
        <w:rStyle w:val="PageNumber"/>
        <w:rFonts w:ascii="Century" w:hAnsi="Century" w:cs="Century"/>
        <w:noProof/>
      </w:rPr>
      <w:t>29</w:t>
    </w:r>
    <w:r>
      <w:rPr>
        <w:rStyle w:val="PageNumber"/>
        <w:rFonts w:ascii="Century" w:hAnsi="Century" w:cs="Century"/>
      </w:rPr>
      <w:fldChar w:fldCharType="end"/>
    </w:r>
  </w:p>
  <w:p w:rsidR="00B75708" w:rsidRDefault="00B7570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60" w:rsidRDefault="00237D60">
      <w:pPr>
        <w:rPr>
          <w:rFonts w:ascii="Times New Roman" w:hAnsi="Times New Roman" w:cs="Times New Roman"/>
        </w:rPr>
      </w:pPr>
      <w:r>
        <w:rPr>
          <w:rFonts w:ascii="Times New Roman" w:hAnsi="Times New Roman" w:cs="Times New Roman"/>
        </w:rPr>
        <w:separator/>
      </w:r>
    </w:p>
  </w:footnote>
  <w:footnote w:type="continuationSeparator" w:id="0">
    <w:p w:rsidR="00237D60" w:rsidRDefault="00237D60">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6E"/>
    <w:rsid w:val="000018CD"/>
    <w:rsid w:val="00001F5F"/>
    <w:rsid w:val="00011D8E"/>
    <w:rsid w:val="00015C84"/>
    <w:rsid w:val="00020D6E"/>
    <w:rsid w:val="000241B3"/>
    <w:rsid w:val="000256B6"/>
    <w:rsid w:val="00025C9C"/>
    <w:rsid w:val="00030FE6"/>
    <w:rsid w:val="000328BB"/>
    <w:rsid w:val="00034D00"/>
    <w:rsid w:val="00037B1A"/>
    <w:rsid w:val="000479E7"/>
    <w:rsid w:val="00051C76"/>
    <w:rsid w:val="000521BF"/>
    <w:rsid w:val="00052983"/>
    <w:rsid w:val="000532D5"/>
    <w:rsid w:val="00053E4A"/>
    <w:rsid w:val="00053ECA"/>
    <w:rsid w:val="00056557"/>
    <w:rsid w:val="0006048F"/>
    <w:rsid w:val="00063238"/>
    <w:rsid w:val="00067503"/>
    <w:rsid w:val="0007053C"/>
    <w:rsid w:val="00071125"/>
    <w:rsid w:val="0007170B"/>
    <w:rsid w:val="00073539"/>
    <w:rsid w:val="00073C09"/>
    <w:rsid w:val="00074E5A"/>
    <w:rsid w:val="00075BA5"/>
    <w:rsid w:val="00077F85"/>
    <w:rsid w:val="000819E0"/>
    <w:rsid w:val="000847DE"/>
    <w:rsid w:val="00087F74"/>
    <w:rsid w:val="000903CE"/>
    <w:rsid w:val="0009076C"/>
    <w:rsid w:val="00093E04"/>
    <w:rsid w:val="000941C5"/>
    <w:rsid w:val="00095913"/>
    <w:rsid w:val="000A3A52"/>
    <w:rsid w:val="000A4597"/>
    <w:rsid w:val="000A5815"/>
    <w:rsid w:val="000A739F"/>
    <w:rsid w:val="000B05FF"/>
    <w:rsid w:val="000B1830"/>
    <w:rsid w:val="000C5D8F"/>
    <w:rsid w:val="000C767B"/>
    <w:rsid w:val="000D170B"/>
    <w:rsid w:val="000D1BC9"/>
    <w:rsid w:val="000E25D4"/>
    <w:rsid w:val="000E73F8"/>
    <w:rsid w:val="00106BE1"/>
    <w:rsid w:val="00106CE2"/>
    <w:rsid w:val="001076B4"/>
    <w:rsid w:val="0010789D"/>
    <w:rsid w:val="00110C2E"/>
    <w:rsid w:val="00110E05"/>
    <w:rsid w:val="00113929"/>
    <w:rsid w:val="00115DB4"/>
    <w:rsid w:val="00116DDD"/>
    <w:rsid w:val="00117EE5"/>
    <w:rsid w:val="0012247E"/>
    <w:rsid w:val="00123E30"/>
    <w:rsid w:val="00125299"/>
    <w:rsid w:val="00125F5D"/>
    <w:rsid w:val="0012686F"/>
    <w:rsid w:val="00126E00"/>
    <w:rsid w:val="00130A3F"/>
    <w:rsid w:val="0013769F"/>
    <w:rsid w:val="00150FDE"/>
    <w:rsid w:val="00151118"/>
    <w:rsid w:val="0015384E"/>
    <w:rsid w:val="00156F1D"/>
    <w:rsid w:val="00164115"/>
    <w:rsid w:val="001648E8"/>
    <w:rsid w:val="00164FB8"/>
    <w:rsid w:val="001660B8"/>
    <w:rsid w:val="001669A3"/>
    <w:rsid w:val="0016723B"/>
    <w:rsid w:val="00167583"/>
    <w:rsid w:val="0017021C"/>
    <w:rsid w:val="001809C4"/>
    <w:rsid w:val="00186487"/>
    <w:rsid w:val="0019095A"/>
    <w:rsid w:val="00191CDC"/>
    <w:rsid w:val="001942EB"/>
    <w:rsid w:val="001A0ECA"/>
    <w:rsid w:val="001A4582"/>
    <w:rsid w:val="001B6874"/>
    <w:rsid w:val="001C5104"/>
    <w:rsid w:val="001C542B"/>
    <w:rsid w:val="001C57E7"/>
    <w:rsid w:val="001C7505"/>
    <w:rsid w:val="001D129B"/>
    <w:rsid w:val="001D5441"/>
    <w:rsid w:val="001D5AFE"/>
    <w:rsid w:val="001D603F"/>
    <w:rsid w:val="001E378B"/>
    <w:rsid w:val="001E45E2"/>
    <w:rsid w:val="001E5F2D"/>
    <w:rsid w:val="001E5F99"/>
    <w:rsid w:val="001F27F1"/>
    <w:rsid w:val="001F5161"/>
    <w:rsid w:val="00205D60"/>
    <w:rsid w:val="00210213"/>
    <w:rsid w:val="0021307E"/>
    <w:rsid w:val="002130D1"/>
    <w:rsid w:val="00215342"/>
    <w:rsid w:val="00215E3A"/>
    <w:rsid w:val="00221108"/>
    <w:rsid w:val="00222C3C"/>
    <w:rsid w:val="002253A8"/>
    <w:rsid w:val="00225D10"/>
    <w:rsid w:val="00225F05"/>
    <w:rsid w:val="00231A50"/>
    <w:rsid w:val="00234898"/>
    <w:rsid w:val="002358F5"/>
    <w:rsid w:val="00235A93"/>
    <w:rsid w:val="002377C8"/>
    <w:rsid w:val="00237D60"/>
    <w:rsid w:val="002478E5"/>
    <w:rsid w:val="002529B3"/>
    <w:rsid w:val="0025422F"/>
    <w:rsid w:val="00254890"/>
    <w:rsid w:val="00254F37"/>
    <w:rsid w:val="00257A99"/>
    <w:rsid w:val="002644AB"/>
    <w:rsid w:val="00267695"/>
    <w:rsid w:val="002718FF"/>
    <w:rsid w:val="00272F23"/>
    <w:rsid w:val="00274283"/>
    <w:rsid w:val="002745C4"/>
    <w:rsid w:val="00275BC6"/>
    <w:rsid w:val="002815D4"/>
    <w:rsid w:val="00282E99"/>
    <w:rsid w:val="00283FD0"/>
    <w:rsid w:val="0028589C"/>
    <w:rsid w:val="00287C8B"/>
    <w:rsid w:val="0029107C"/>
    <w:rsid w:val="00291346"/>
    <w:rsid w:val="00292D9F"/>
    <w:rsid w:val="002945FE"/>
    <w:rsid w:val="00294AD0"/>
    <w:rsid w:val="00294EF9"/>
    <w:rsid w:val="00295521"/>
    <w:rsid w:val="002A18FF"/>
    <w:rsid w:val="002A358F"/>
    <w:rsid w:val="002A7707"/>
    <w:rsid w:val="002B1C8D"/>
    <w:rsid w:val="002B2E77"/>
    <w:rsid w:val="002B7EF3"/>
    <w:rsid w:val="002C07E5"/>
    <w:rsid w:val="002C162E"/>
    <w:rsid w:val="002C279F"/>
    <w:rsid w:val="002C2982"/>
    <w:rsid w:val="002C3EE7"/>
    <w:rsid w:val="002C49D2"/>
    <w:rsid w:val="002C6D7A"/>
    <w:rsid w:val="002C780B"/>
    <w:rsid w:val="002D218E"/>
    <w:rsid w:val="002D4406"/>
    <w:rsid w:val="002D57B3"/>
    <w:rsid w:val="002D5C3A"/>
    <w:rsid w:val="002D6113"/>
    <w:rsid w:val="002E517F"/>
    <w:rsid w:val="002E5256"/>
    <w:rsid w:val="002E70B7"/>
    <w:rsid w:val="002E7B03"/>
    <w:rsid w:val="002F1640"/>
    <w:rsid w:val="002F53ED"/>
    <w:rsid w:val="002F7A40"/>
    <w:rsid w:val="00303D57"/>
    <w:rsid w:val="00307A09"/>
    <w:rsid w:val="00307BA2"/>
    <w:rsid w:val="00313211"/>
    <w:rsid w:val="00321522"/>
    <w:rsid w:val="00323E37"/>
    <w:rsid w:val="00323F68"/>
    <w:rsid w:val="003265DE"/>
    <w:rsid w:val="003317AF"/>
    <w:rsid w:val="0033310B"/>
    <w:rsid w:val="003341AB"/>
    <w:rsid w:val="003353DF"/>
    <w:rsid w:val="00341404"/>
    <w:rsid w:val="00342F17"/>
    <w:rsid w:val="00345B30"/>
    <w:rsid w:val="00345C43"/>
    <w:rsid w:val="00352472"/>
    <w:rsid w:val="00353A07"/>
    <w:rsid w:val="00357ACD"/>
    <w:rsid w:val="0036525E"/>
    <w:rsid w:val="00365DED"/>
    <w:rsid w:val="003718D0"/>
    <w:rsid w:val="00372600"/>
    <w:rsid w:val="00373E14"/>
    <w:rsid w:val="00375CD0"/>
    <w:rsid w:val="00376416"/>
    <w:rsid w:val="0037777C"/>
    <w:rsid w:val="00380C55"/>
    <w:rsid w:val="003858DE"/>
    <w:rsid w:val="00387D1B"/>
    <w:rsid w:val="00391A2E"/>
    <w:rsid w:val="0039447F"/>
    <w:rsid w:val="003973F3"/>
    <w:rsid w:val="003A0EB7"/>
    <w:rsid w:val="003A1F61"/>
    <w:rsid w:val="003A6013"/>
    <w:rsid w:val="003B1A6C"/>
    <w:rsid w:val="003B458B"/>
    <w:rsid w:val="003C11F0"/>
    <w:rsid w:val="003C1701"/>
    <w:rsid w:val="003C1CE4"/>
    <w:rsid w:val="003C2B8B"/>
    <w:rsid w:val="003D0B43"/>
    <w:rsid w:val="003E0B6C"/>
    <w:rsid w:val="003E38A6"/>
    <w:rsid w:val="003E463D"/>
    <w:rsid w:val="003E6E2A"/>
    <w:rsid w:val="003F0C0F"/>
    <w:rsid w:val="003F7623"/>
    <w:rsid w:val="00400C79"/>
    <w:rsid w:val="00401012"/>
    <w:rsid w:val="0040425F"/>
    <w:rsid w:val="00406C0E"/>
    <w:rsid w:val="00407829"/>
    <w:rsid w:val="00407B3F"/>
    <w:rsid w:val="004113CA"/>
    <w:rsid w:val="004124BE"/>
    <w:rsid w:val="0041404E"/>
    <w:rsid w:val="00414D92"/>
    <w:rsid w:val="0041776A"/>
    <w:rsid w:val="00420D1C"/>
    <w:rsid w:val="00423B13"/>
    <w:rsid w:val="00431DD7"/>
    <w:rsid w:val="00432F35"/>
    <w:rsid w:val="004374E5"/>
    <w:rsid w:val="0044577E"/>
    <w:rsid w:val="00445847"/>
    <w:rsid w:val="00445B23"/>
    <w:rsid w:val="0045067D"/>
    <w:rsid w:val="004559DD"/>
    <w:rsid w:val="00456A0C"/>
    <w:rsid w:val="00457389"/>
    <w:rsid w:val="004578C4"/>
    <w:rsid w:val="004662A3"/>
    <w:rsid w:val="00470BFB"/>
    <w:rsid w:val="0047139B"/>
    <w:rsid w:val="00472204"/>
    <w:rsid w:val="0047601D"/>
    <w:rsid w:val="0048143E"/>
    <w:rsid w:val="00482D02"/>
    <w:rsid w:val="00482D79"/>
    <w:rsid w:val="00482E9D"/>
    <w:rsid w:val="004951CD"/>
    <w:rsid w:val="004A4333"/>
    <w:rsid w:val="004A5113"/>
    <w:rsid w:val="004B0673"/>
    <w:rsid w:val="004B16C1"/>
    <w:rsid w:val="004B3D03"/>
    <w:rsid w:val="004B596A"/>
    <w:rsid w:val="004B6CE3"/>
    <w:rsid w:val="004B7290"/>
    <w:rsid w:val="004B7728"/>
    <w:rsid w:val="004C29F3"/>
    <w:rsid w:val="004C2BB4"/>
    <w:rsid w:val="004C3CBF"/>
    <w:rsid w:val="004C3E07"/>
    <w:rsid w:val="004C420B"/>
    <w:rsid w:val="004C6C3D"/>
    <w:rsid w:val="004D031E"/>
    <w:rsid w:val="004D1F1D"/>
    <w:rsid w:val="004D2276"/>
    <w:rsid w:val="004D23E2"/>
    <w:rsid w:val="004D291A"/>
    <w:rsid w:val="004D2FA3"/>
    <w:rsid w:val="004E06E1"/>
    <w:rsid w:val="004E0EA0"/>
    <w:rsid w:val="004E124E"/>
    <w:rsid w:val="004E3C7A"/>
    <w:rsid w:val="004E6937"/>
    <w:rsid w:val="004E7813"/>
    <w:rsid w:val="004F2610"/>
    <w:rsid w:val="004F3DD5"/>
    <w:rsid w:val="004F4601"/>
    <w:rsid w:val="004F587B"/>
    <w:rsid w:val="004F798F"/>
    <w:rsid w:val="0050060D"/>
    <w:rsid w:val="00503BF9"/>
    <w:rsid w:val="00504241"/>
    <w:rsid w:val="0050541F"/>
    <w:rsid w:val="00516867"/>
    <w:rsid w:val="00520A4B"/>
    <w:rsid w:val="0052216F"/>
    <w:rsid w:val="005247B4"/>
    <w:rsid w:val="00531C9B"/>
    <w:rsid w:val="0053212C"/>
    <w:rsid w:val="00534A86"/>
    <w:rsid w:val="00537D1F"/>
    <w:rsid w:val="00537E39"/>
    <w:rsid w:val="00540BBB"/>
    <w:rsid w:val="0054410B"/>
    <w:rsid w:val="0054758A"/>
    <w:rsid w:val="00547CF6"/>
    <w:rsid w:val="005518F8"/>
    <w:rsid w:val="00552DE6"/>
    <w:rsid w:val="00560435"/>
    <w:rsid w:val="00562B86"/>
    <w:rsid w:val="0056391E"/>
    <w:rsid w:val="00566B3C"/>
    <w:rsid w:val="00587DAB"/>
    <w:rsid w:val="00597421"/>
    <w:rsid w:val="005A345C"/>
    <w:rsid w:val="005A5173"/>
    <w:rsid w:val="005B0D80"/>
    <w:rsid w:val="005C6C4F"/>
    <w:rsid w:val="005D08FA"/>
    <w:rsid w:val="005D1220"/>
    <w:rsid w:val="005D15A5"/>
    <w:rsid w:val="005D1693"/>
    <w:rsid w:val="005D1794"/>
    <w:rsid w:val="005D2873"/>
    <w:rsid w:val="005D2C52"/>
    <w:rsid w:val="005E0CB1"/>
    <w:rsid w:val="005E5EB7"/>
    <w:rsid w:val="005E6150"/>
    <w:rsid w:val="005E65B5"/>
    <w:rsid w:val="005E668C"/>
    <w:rsid w:val="005F4DEF"/>
    <w:rsid w:val="005F5C02"/>
    <w:rsid w:val="005F64D7"/>
    <w:rsid w:val="005F66F6"/>
    <w:rsid w:val="00604C39"/>
    <w:rsid w:val="00614048"/>
    <w:rsid w:val="00615CF9"/>
    <w:rsid w:val="00622720"/>
    <w:rsid w:val="006236F9"/>
    <w:rsid w:val="00623969"/>
    <w:rsid w:val="00623F38"/>
    <w:rsid w:val="00624316"/>
    <w:rsid w:val="00626593"/>
    <w:rsid w:val="00627A75"/>
    <w:rsid w:val="006342EE"/>
    <w:rsid w:val="00636794"/>
    <w:rsid w:val="006419BD"/>
    <w:rsid w:val="00644BE4"/>
    <w:rsid w:val="00644C08"/>
    <w:rsid w:val="0065090D"/>
    <w:rsid w:val="0065272B"/>
    <w:rsid w:val="00652E98"/>
    <w:rsid w:val="006533E5"/>
    <w:rsid w:val="006540D2"/>
    <w:rsid w:val="006542ED"/>
    <w:rsid w:val="0065471D"/>
    <w:rsid w:val="0066048C"/>
    <w:rsid w:val="006614A5"/>
    <w:rsid w:val="00664031"/>
    <w:rsid w:val="00675B90"/>
    <w:rsid w:val="006837DA"/>
    <w:rsid w:val="0068428C"/>
    <w:rsid w:val="00684996"/>
    <w:rsid w:val="00687666"/>
    <w:rsid w:val="0069015C"/>
    <w:rsid w:val="006A16FA"/>
    <w:rsid w:val="006A6D1B"/>
    <w:rsid w:val="006B0DED"/>
    <w:rsid w:val="006B1F76"/>
    <w:rsid w:val="006B320B"/>
    <w:rsid w:val="006B360A"/>
    <w:rsid w:val="006B382A"/>
    <w:rsid w:val="006B4DF1"/>
    <w:rsid w:val="006B6D32"/>
    <w:rsid w:val="006C031F"/>
    <w:rsid w:val="006C3924"/>
    <w:rsid w:val="006C3D94"/>
    <w:rsid w:val="006C4E87"/>
    <w:rsid w:val="006C5E03"/>
    <w:rsid w:val="006C7B39"/>
    <w:rsid w:val="006D2D1D"/>
    <w:rsid w:val="006D52BE"/>
    <w:rsid w:val="006E18A4"/>
    <w:rsid w:val="006F41E1"/>
    <w:rsid w:val="006F6200"/>
    <w:rsid w:val="006F7B41"/>
    <w:rsid w:val="007005E7"/>
    <w:rsid w:val="00702227"/>
    <w:rsid w:val="00705305"/>
    <w:rsid w:val="00706EAC"/>
    <w:rsid w:val="00714D1D"/>
    <w:rsid w:val="00717085"/>
    <w:rsid w:val="007266CB"/>
    <w:rsid w:val="007301E4"/>
    <w:rsid w:val="0073041D"/>
    <w:rsid w:val="007312C2"/>
    <w:rsid w:val="007316F5"/>
    <w:rsid w:val="007319E4"/>
    <w:rsid w:val="00733066"/>
    <w:rsid w:val="00736047"/>
    <w:rsid w:val="007372C4"/>
    <w:rsid w:val="007469F8"/>
    <w:rsid w:val="00746CFE"/>
    <w:rsid w:val="0075265A"/>
    <w:rsid w:val="00752EFD"/>
    <w:rsid w:val="00753250"/>
    <w:rsid w:val="00753F57"/>
    <w:rsid w:val="007552A3"/>
    <w:rsid w:val="007552A6"/>
    <w:rsid w:val="0075589E"/>
    <w:rsid w:val="007622FE"/>
    <w:rsid w:val="007672A9"/>
    <w:rsid w:val="00767458"/>
    <w:rsid w:val="00770B30"/>
    <w:rsid w:val="00771E8B"/>
    <w:rsid w:val="0077261B"/>
    <w:rsid w:val="00773523"/>
    <w:rsid w:val="00775CA8"/>
    <w:rsid w:val="0077643B"/>
    <w:rsid w:val="00776D5D"/>
    <w:rsid w:val="007775A1"/>
    <w:rsid w:val="0078582A"/>
    <w:rsid w:val="00787F51"/>
    <w:rsid w:val="00793BC2"/>
    <w:rsid w:val="007A1B58"/>
    <w:rsid w:val="007A2F83"/>
    <w:rsid w:val="007A609E"/>
    <w:rsid w:val="007B06DF"/>
    <w:rsid w:val="007B39EA"/>
    <w:rsid w:val="007B4AF9"/>
    <w:rsid w:val="007B51F5"/>
    <w:rsid w:val="007B6D1E"/>
    <w:rsid w:val="007C107C"/>
    <w:rsid w:val="007C1CC7"/>
    <w:rsid w:val="007C396B"/>
    <w:rsid w:val="007C61B5"/>
    <w:rsid w:val="007C64F8"/>
    <w:rsid w:val="007D159B"/>
    <w:rsid w:val="007D7A3E"/>
    <w:rsid w:val="007E060F"/>
    <w:rsid w:val="007E0776"/>
    <w:rsid w:val="007E232D"/>
    <w:rsid w:val="007F208B"/>
    <w:rsid w:val="007F468F"/>
    <w:rsid w:val="00800249"/>
    <w:rsid w:val="0080027B"/>
    <w:rsid w:val="00801044"/>
    <w:rsid w:val="00801AD9"/>
    <w:rsid w:val="00806EEE"/>
    <w:rsid w:val="00812D56"/>
    <w:rsid w:val="00813EA0"/>
    <w:rsid w:val="0082036E"/>
    <w:rsid w:val="00823544"/>
    <w:rsid w:val="00830FF5"/>
    <w:rsid w:val="00831C7E"/>
    <w:rsid w:val="008362BE"/>
    <w:rsid w:val="00837C7E"/>
    <w:rsid w:val="00837F82"/>
    <w:rsid w:val="00840681"/>
    <w:rsid w:val="00844548"/>
    <w:rsid w:val="00845D9C"/>
    <w:rsid w:val="00847F1F"/>
    <w:rsid w:val="00851CB5"/>
    <w:rsid w:val="008521EC"/>
    <w:rsid w:val="00852B1C"/>
    <w:rsid w:val="00853B0A"/>
    <w:rsid w:val="00855A7F"/>
    <w:rsid w:val="00862C3E"/>
    <w:rsid w:val="00863A21"/>
    <w:rsid w:val="00865905"/>
    <w:rsid w:val="00871475"/>
    <w:rsid w:val="00874649"/>
    <w:rsid w:val="0087733A"/>
    <w:rsid w:val="00877A58"/>
    <w:rsid w:val="0088211A"/>
    <w:rsid w:val="00883C58"/>
    <w:rsid w:val="008950D9"/>
    <w:rsid w:val="00896E6B"/>
    <w:rsid w:val="00897F0B"/>
    <w:rsid w:val="008A06C7"/>
    <w:rsid w:val="008A294D"/>
    <w:rsid w:val="008A3C79"/>
    <w:rsid w:val="008A4F3D"/>
    <w:rsid w:val="008A6CE2"/>
    <w:rsid w:val="008B2491"/>
    <w:rsid w:val="008B586B"/>
    <w:rsid w:val="008C5B4A"/>
    <w:rsid w:val="008C743D"/>
    <w:rsid w:val="008C7A0D"/>
    <w:rsid w:val="008D09B3"/>
    <w:rsid w:val="008D12F3"/>
    <w:rsid w:val="008D4D7A"/>
    <w:rsid w:val="008D5C36"/>
    <w:rsid w:val="008D6589"/>
    <w:rsid w:val="008D6937"/>
    <w:rsid w:val="008D7099"/>
    <w:rsid w:val="008D72F1"/>
    <w:rsid w:val="008E0AEF"/>
    <w:rsid w:val="008E1A05"/>
    <w:rsid w:val="008E4059"/>
    <w:rsid w:val="008E441D"/>
    <w:rsid w:val="008E4911"/>
    <w:rsid w:val="008E62A0"/>
    <w:rsid w:val="008F359C"/>
    <w:rsid w:val="008F4FAA"/>
    <w:rsid w:val="008F6015"/>
    <w:rsid w:val="0090014C"/>
    <w:rsid w:val="00901CF2"/>
    <w:rsid w:val="00902EEC"/>
    <w:rsid w:val="00904CD6"/>
    <w:rsid w:val="00906EB7"/>
    <w:rsid w:val="00910AAE"/>
    <w:rsid w:val="009130ED"/>
    <w:rsid w:val="009131C3"/>
    <w:rsid w:val="00913E7C"/>
    <w:rsid w:val="009141C9"/>
    <w:rsid w:val="00917E81"/>
    <w:rsid w:val="00921B8F"/>
    <w:rsid w:val="009221EA"/>
    <w:rsid w:val="009243B3"/>
    <w:rsid w:val="00924EBE"/>
    <w:rsid w:val="009268B8"/>
    <w:rsid w:val="00931B82"/>
    <w:rsid w:val="00934409"/>
    <w:rsid w:val="009355C3"/>
    <w:rsid w:val="00935DF6"/>
    <w:rsid w:val="00936003"/>
    <w:rsid w:val="00942273"/>
    <w:rsid w:val="00947C3A"/>
    <w:rsid w:val="009516C5"/>
    <w:rsid w:val="009564E8"/>
    <w:rsid w:val="009660FF"/>
    <w:rsid w:val="009706FB"/>
    <w:rsid w:val="00971F5E"/>
    <w:rsid w:val="0097648B"/>
    <w:rsid w:val="0098333C"/>
    <w:rsid w:val="00983B4F"/>
    <w:rsid w:val="00990F74"/>
    <w:rsid w:val="0099120A"/>
    <w:rsid w:val="00995CAD"/>
    <w:rsid w:val="009A0A7A"/>
    <w:rsid w:val="009A1811"/>
    <w:rsid w:val="009A3E13"/>
    <w:rsid w:val="009A4654"/>
    <w:rsid w:val="009A720F"/>
    <w:rsid w:val="009A7DA7"/>
    <w:rsid w:val="009B16F2"/>
    <w:rsid w:val="009C1590"/>
    <w:rsid w:val="009C1FF3"/>
    <w:rsid w:val="009C2BB8"/>
    <w:rsid w:val="009D2802"/>
    <w:rsid w:val="009D2D95"/>
    <w:rsid w:val="009E6BA8"/>
    <w:rsid w:val="009F224A"/>
    <w:rsid w:val="009F2A72"/>
    <w:rsid w:val="009F4BD0"/>
    <w:rsid w:val="009F5DF1"/>
    <w:rsid w:val="009F743E"/>
    <w:rsid w:val="00A00B02"/>
    <w:rsid w:val="00A0484D"/>
    <w:rsid w:val="00A105D7"/>
    <w:rsid w:val="00A11C13"/>
    <w:rsid w:val="00A12BCF"/>
    <w:rsid w:val="00A20C6C"/>
    <w:rsid w:val="00A2530D"/>
    <w:rsid w:val="00A25851"/>
    <w:rsid w:val="00A274D4"/>
    <w:rsid w:val="00A31663"/>
    <w:rsid w:val="00A32531"/>
    <w:rsid w:val="00A32BB3"/>
    <w:rsid w:val="00A33EFD"/>
    <w:rsid w:val="00A37E93"/>
    <w:rsid w:val="00A42210"/>
    <w:rsid w:val="00A42CD2"/>
    <w:rsid w:val="00A461C7"/>
    <w:rsid w:val="00A53F0B"/>
    <w:rsid w:val="00A54442"/>
    <w:rsid w:val="00A55498"/>
    <w:rsid w:val="00A57128"/>
    <w:rsid w:val="00A64A24"/>
    <w:rsid w:val="00A669C7"/>
    <w:rsid w:val="00A706C2"/>
    <w:rsid w:val="00A70BFC"/>
    <w:rsid w:val="00A72C27"/>
    <w:rsid w:val="00A72DAB"/>
    <w:rsid w:val="00A733F2"/>
    <w:rsid w:val="00A740EE"/>
    <w:rsid w:val="00A761E7"/>
    <w:rsid w:val="00A80A5F"/>
    <w:rsid w:val="00A81867"/>
    <w:rsid w:val="00A82B82"/>
    <w:rsid w:val="00A82CE0"/>
    <w:rsid w:val="00A8445A"/>
    <w:rsid w:val="00A9115C"/>
    <w:rsid w:val="00A948E7"/>
    <w:rsid w:val="00A94F6B"/>
    <w:rsid w:val="00A957F7"/>
    <w:rsid w:val="00A96BFE"/>
    <w:rsid w:val="00A975D5"/>
    <w:rsid w:val="00AA0CF8"/>
    <w:rsid w:val="00AA1C41"/>
    <w:rsid w:val="00AA202D"/>
    <w:rsid w:val="00AA4EA6"/>
    <w:rsid w:val="00AA74C3"/>
    <w:rsid w:val="00AB0FCA"/>
    <w:rsid w:val="00AB1165"/>
    <w:rsid w:val="00AB3794"/>
    <w:rsid w:val="00AB42D8"/>
    <w:rsid w:val="00AB5476"/>
    <w:rsid w:val="00AB72E5"/>
    <w:rsid w:val="00AC2477"/>
    <w:rsid w:val="00AC2BF3"/>
    <w:rsid w:val="00AC472E"/>
    <w:rsid w:val="00AC5487"/>
    <w:rsid w:val="00AC5FE6"/>
    <w:rsid w:val="00AC76DD"/>
    <w:rsid w:val="00AD17C3"/>
    <w:rsid w:val="00AD320A"/>
    <w:rsid w:val="00AD3C50"/>
    <w:rsid w:val="00AD55AE"/>
    <w:rsid w:val="00AE7BCF"/>
    <w:rsid w:val="00AE7C4B"/>
    <w:rsid w:val="00AF02BB"/>
    <w:rsid w:val="00AF20B2"/>
    <w:rsid w:val="00AF55C8"/>
    <w:rsid w:val="00AF7CCC"/>
    <w:rsid w:val="00B01A16"/>
    <w:rsid w:val="00B03651"/>
    <w:rsid w:val="00B046C0"/>
    <w:rsid w:val="00B05922"/>
    <w:rsid w:val="00B05D18"/>
    <w:rsid w:val="00B06303"/>
    <w:rsid w:val="00B06596"/>
    <w:rsid w:val="00B251E4"/>
    <w:rsid w:val="00B26264"/>
    <w:rsid w:val="00B35ABF"/>
    <w:rsid w:val="00B375CA"/>
    <w:rsid w:val="00B4121B"/>
    <w:rsid w:val="00B44CDD"/>
    <w:rsid w:val="00B477CD"/>
    <w:rsid w:val="00B62C92"/>
    <w:rsid w:val="00B64344"/>
    <w:rsid w:val="00B6666E"/>
    <w:rsid w:val="00B70837"/>
    <w:rsid w:val="00B7190F"/>
    <w:rsid w:val="00B73D46"/>
    <w:rsid w:val="00B75708"/>
    <w:rsid w:val="00B7788E"/>
    <w:rsid w:val="00B852A8"/>
    <w:rsid w:val="00B87AA6"/>
    <w:rsid w:val="00B962B5"/>
    <w:rsid w:val="00B97E50"/>
    <w:rsid w:val="00B97E55"/>
    <w:rsid w:val="00BA20EE"/>
    <w:rsid w:val="00BA5E8F"/>
    <w:rsid w:val="00BB55F1"/>
    <w:rsid w:val="00BC0053"/>
    <w:rsid w:val="00BC0FDD"/>
    <w:rsid w:val="00BC25C9"/>
    <w:rsid w:val="00BC35AD"/>
    <w:rsid w:val="00BC7144"/>
    <w:rsid w:val="00BD556A"/>
    <w:rsid w:val="00BD5E4A"/>
    <w:rsid w:val="00BD7DA5"/>
    <w:rsid w:val="00BE529A"/>
    <w:rsid w:val="00BE5DF8"/>
    <w:rsid w:val="00BE69FC"/>
    <w:rsid w:val="00BE7D48"/>
    <w:rsid w:val="00BF0124"/>
    <w:rsid w:val="00BF0155"/>
    <w:rsid w:val="00BF1C19"/>
    <w:rsid w:val="00BF549F"/>
    <w:rsid w:val="00BF57BB"/>
    <w:rsid w:val="00BF6C70"/>
    <w:rsid w:val="00BF7430"/>
    <w:rsid w:val="00C02908"/>
    <w:rsid w:val="00C05C8A"/>
    <w:rsid w:val="00C06B17"/>
    <w:rsid w:val="00C06F73"/>
    <w:rsid w:val="00C17097"/>
    <w:rsid w:val="00C175AE"/>
    <w:rsid w:val="00C201AD"/>
    <w:rsid w:val="00C219EE"/>
    <w:rsid w:val="00C21DA3"/>
    <w:rsid w:val="00C2735F"/>
    <w:rsid w:val="00C30CC3"/>
    <w:rsid w:val="00C3493D"/>
    <w:rsid w:val="00C36F5A"/>
    <w:rsid w:val="00C37E45"/>
    <w:rsid w:val="00C42835"/>
    <w:rsid w:val="00C43B6B"/>
    <w:rsid w:val="00C44C4B"/>
    <w:rsid w:val="00C4662E"/>
    <w:rsid w:val="00C47F78"/>
    <w:rsid w:val="00C54E1B"/>
    <w:rsid w:val="00C54FF4"/>
    <w:rsid w:val="00C5595A"/>
    <w:rsid w:val="00C60896"/>
    <w:rsid w:val="00C626DB"/>
    <w:rsid w:val="00C631B3"/>
    <w:rsid w:val="00C6517D"/>
    <w:rsid w:val="00C70843"/>
    <w:rsid w:val="00C708BD"/>
    <w:rsid w:val="00C7159B"/>
    <w:rsid w:val="00C73AB2"/>
    <w:rsid w:val="00C75D47"/>
    <w:rsid w:val="00C82D1E"/>
    <w:rsid w:val="00C83524"/>
    <w:rsid w:val="00C84141"/>
    <w:rsid w:val="00C84CD2"/>
    <w:rsid w:val="00C9079C"/>
    <w:rsid w:val="00C92608"/>
    <w:rsid w:val="00C950A7"/>
    <w:rsid w:val="00CA15BD"/>
    <w:rsid w:val="00CA19FD"/>
    <w:rsid w:val="00CA1A74"/>
    <w:rsid w:val="00CA30DE"/>
    <w:rsid w:val="00CA3175"/>
    <w:rsid w:val="00CA77F1"/>
    <w:rsid w:val="00CB1D7E"/>
    <w:rsid w:val="00CB280D"/>
    <w:rsid w:val="00CB66DD"/>
    <w:rsid w:val="00CC025B"/>
    <w:rsid w:val="00CC15F5"/>
    <w:rsid w:val="00CC2432"/>
    <w:rsid w:val="00CC3F19"/>
    <w:rsid w:val="00CC461B"/>
    <w:rsid w:val="00CC5F5C"/>
    <w:rsid w:val="00CC6EE2"/>
    <w:rsid w:val="00CE3B86"/>
    <w:rsid w:val="00CE528F"/>
    <w:rsid w:val="00CE70EB"/>
    <w:rsid w:val="00CE7BA7"/>
    <w:rsid w:val="00CF3218"/>
    <w:rsid w:val="00CF3F46"/>
    <w:rsid w:val="00CF476B"/>
    <w:rsid w:val="00CF50DF"/>
    <w:rsid w:val="00CF7880"/>
    <w:rsid w:val="00D014AE"/>
    <w:rsid w:val="00D06E69"/>
    <w:rsid w:val="00D11E72"/>
    <w:rsid w:val="00D20985"/>
    <w:rsid w:val="00D21A37"/>
    <w:rsid w:val="00D22A6C"/>
    <w:rsid w:val="00D22ABD"/>
    <w:rsid w:val="00D26CCF"/>
    <w:rsid w:val="00D27A00"/>
    <w:rsid w:val="00D30F8F"/>
    <w:rsid w:val="00D31FD5"/>
    <w:rsid w:val="00D40E19"/>
    <w:rsid w:val="00D47146"/>
    <w:rsid w:val="00D475B9"/>
    <w:rsid w:val="00D52F64"/>
    <w:rsid w:val="00D5526A"/>
    <w:rsid w:val="00D5580E"/>
    <w:rsid w:val="00D55CBE"/>
    <w:rsid w:val="00D55DAA"/>
    <w:rsid w:val="00D562B4"/>
    <w:rsid w:val="00D56586"/>
    <w:rsid w:val="00D57E7C"/>
    <w:rsid w:val="00D62A57"/>
    <w:rsid w:val="00D63B31"/>
    <w:rsid w:val="00D71FCC"/>
    <w:rsid w:val="00D7311D"/>
    <w:rsid w:val="00D74ECB"/>
    <w:rsid w:val="00D75816"/>
    <w:rsid w:val="00D77E1E"/>
    <w:rsid w:val="00D8281E"/>
    <w:rsid w:val="00DA0B70"/>
    <w:rsid w:val="00DA270C"/>
    <w:rsid w:val="00DA4262"/>
    <w:rsid w:val="00DA557E"/>
    <w:rsid w:val="00DA6724"/>
    <w:rsid w:val="00DA69AE"/>
    <w:rsid w:val="00DA71D2"/>
    <w:rsid w:val="00DB0D40"/>
    <w:rsid w:val="00DB0D4E"/>
    <w:rsid w:val="00DB4604"/>
    <w:rsid w:val="00DB7C2C"/>
    <w:rsid w:val="00DC0E83"/>
    <w:rsid w:val="00DC1FBF"/>
    <w:rsid w:val="00DC299B"/>
    <w:rsid w:val="00DC3FF4"/>
    <w:rsid w:val="00DC7158"/>
    <w:rsid w:val="00DD17AF"/>
    <w:rsid w:val="00DD2FB4"/>
    <w:rsid w:val="00DD428D"/>
    <w:rsid w:val="00DD439B"/>
    <w:rsid w:val="00DD4E71"/>
    <w:rsid w:val="00DD725B"/>
    <w:rsid w:val="00DE396F"/>
    <w:rsid w:val="00DE3EE7"/>
    <w:rsid w:val="00DE4AAB"/>
    <w:rsid w:val="00DF15DB"/>
    <w:rsid w:val="00DF2BC0"/>
    <w:rsid w:val="00DF3978"/>
    <w:rsid w:val="00DF493D"/>
    <w:rsid w:val="00E021BA"/>
    <w:rsid w:val="00E0224D"/>
    <w:rsid w:val="00E05063"/>
    <w:rsid w:val="00E06863"/>
    <w:rsid w:val="00E12147"/>
    <w:rsid w:val="00E1400B"/>
    <w:rsid w:val="00E2133C"/>
    <w:rsid w:val="00E213BC"/>
    <w:rsid w:val="00E23CD2"/>
    <w:rsid w:val="00E2775D"/>
    <w:rsid w:val="00E30155"/>
    <w:rsid w:val="00E31692"/>
    <w:rsid w:val="00E3285F"/>
    <w:rsid w:val="00E32C8A"/>
    <w:rsid w:val="00E3512A"/>
    <w:rsid w:val="00E351F5"/>
    <w:rsid w:val="00E431A3"/>
    <w:rsid w:val="00E448EE"/>
    <w:rsid w:val="00E500D2"/>
    <w:rsid w:val="00E56DF0"/>
    <w:rsid w:val="00E5799C"/>
    <w:rsid w:val="00E60348"/>
    <w:rsid w:val="00E60E5A"/>
    <w:rsid w:val="00E65DBD"/>
    <w:rsid w:val="00E73198"/>
    <w:rsid w:val="00E74578"/>
    <w:rsid w:val="00E77570"/>
    <w:rsid w:val="00E8011C"/>
    <w:rsid w:val="00E8461D"/>
    <w:rsid w:val="00E84A3A"/>
    <w:rsid w:val="00E858B6"/>
    <w:rsid w:val="00E85965"/>
    <w:rsid w:val="00E85D0B"/>
    <w:rsid w:val="00E86E99"/>
    <w:rsid w:val="00EA0533"/>
    <w:rsid w:val="00EA2398"/>
    <w:rsid w:val="00EB2876"/>
    <w:rsid w:val="00EB5A53"/>
    <w:rsid w:val="00EC0ADD"/>
    <w:rsid w:val="00EC0D81"/>
    <w:rsid w:val="00ED17B2"/>
    <w:rsid w:val="00ED7A15"/>
    <w:rsid w:val="00EE2F44"/>
    <w:rsid w:val="00EE31AC"/>
    <w:rsid w:val="00EE69C8"/>
    <w:rsid w:val="00EF3E1F"/>
    <w:rsid w:val="00EF456D"/>
    <w:rsid w:val="00EF4ADA"/>
    <w:rsid w:val="00EF5DDE"/>
    <w:rsid w:val="00F0221B"/>
    <w:rsid w:val="00F0685E"/>
    <w:rsid w:val="00F1387C"/>
    <w:rsid w:val="00F142D5"/>
    <w:rsid w:val="00F24A25"/>
    <w:rsid w:val="00F30BA4"/>
    <w:rsid w:val="00F343C7"/>
    <w:rsid w:val="00F369CC"/>
    <w:rsid w:val="00F40DFB"/>
    <w:rsid w:val="00F40FBA"/>
    <w:rsid w:val="00F51DD2"/>
    <w:rsid w:val="00F52AA8"/>
    <w:rsid w:val="00F537FC"/>
    <w:rsid w:val="00F53BCD"/>
    <w:rsid w:val="00F606B4"/>
    <w:rsid w:val="00F631F3"/>
    <w:rsid w:val="00F64CBF"/>
    <w:rsid w:val="00F711D8"/>
    <w:rsid w:val="00F719B8"/>
    <w:rsid w:val="00F72445"/>
    <w:rsid w:val="00F730FE"/>
    <w:rsid w:val="00F76AA2"/>
    <w:rsid w:val="00F76FEF"/>
    <w:rsid w:val="00F80C2F"/>
    <w:rsid w:val="00F83C12"/>
    <w:rsid w:val="00F85548"/>
    <w:rsid w:val="00F876C7"/>
    <w:rsid w:val="00F9252F"/>
    <w:rsid w:val="00F93F0C"/>
    <w:rsid w:val="00F94BCD"/>
    <w:rsid w:val="00FA078D"/>
    <w:rsid w:val="00FA2957"/>
    <w:rsid w:val="00FA392D"/>
    <w:rsid w:val="00FA46B0"/>
    <w:rsid w:val="00FA4CEA"/>
    <w:rsid w:val="00FA722D"/>
    <w:rsid w:val="00FB0F39"/>
    <w:rsid w:val="00FB5762"/>
    <w:rsid w:val="00FB7AF4"/>
    <w:rsid w:val="00FC5DB5"/>
    <w:rsid w:val="00FC5FF1"/>
    <w:rsid w:val="00FD139B"/>
    <w:rsid w:val="00FD15EC"/>
    <w:rsid w:val="00FD2418"/>
    <w:rsid w:val="00FE0FA0"/>
    <w:rsid w:val="00FE5B75"/>
    <w:rsid w:val="00FE63B0"/>
    <w:rsid w:val="00FF13E5"/>
    <w:rsid w:val="00FF1F62"/>
    <w:rsid w:val="00FF3BF1"/>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0CC406B-2B12-4E13-9F90-5644CB90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cs="Century"/>
      <w:kern w:val="2"/>
      <w:sz w:val="21"/>
      <w:szCs w:val="21"/>
    </w:rPr>
  </w:style>
  <w:style w:type="paragraph" w:styleId="Heading1">
    <w:name w:val="heading 1"/>
    <w:basedOn w:val="Normal"/>
    <w:link w:val="Heading1Char"/>
    <w:qFormat/>
    <w:rsid w:val="00AD17C3"/>
    <w:pPr>
      <w:widowControl/>
      <w:spacing w:before="100" w:beforeAutospacing="1" w:after="100" w:afterAutospacing="1" w:line="264" w:lineRule="atLeast"/>
      <w:jc w:val="left"/>
      <w:outlineLvl w:val="0"/>
    </w:pPr>
    <w:rPr>
      <w:rFonts w:ascii="Times New Roman" w:hAnsi="Times New Roman" w:cs="Times New Roman"/>
      <w:b/>
      <w:bCs/>
      <w:kern w:val="36"/>
      <w:sz w:val="24"/>
      <w:szCs w:val="36"/>
    </w:rPr>
  </w:style>
  <w:style w:type="paragraph" w:styleId="Heading4">
    <w:name w:val="heading 4"/>
    <w:basedOn w:val="Normal"/>
    <w:next w:val="Normal"/>
    <w:link w:val="Heading4Char"/>
    <w:uiPriority w:val="9"/>
    <w:semiHidden/>
    <w:unhideWhenUsed/>
    <w:qFormat/>
    <w:rsid w:val="00D63B31"/>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sz w:val="28"/>
      <w:szCs w:val="28"/>
    </w:rPr>
  </w:style>
  <w:style w:type="character" w:customStyle="1" w:styleId="BodyTextChar">
    <w:name w:val="Body Text Char"/>
    <w:link w:val="BodyText"/>
    <w:uiPriority w:val="99"/>
    <w:rPr>
      <w:rFonts w:ascii="Century" w:eastAsia="MS Mincho" w:hAnsi="Century" w:cs="Century"/>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link w:val="Footer"/>
    <w:uiPriority w:val="99"/>
    <w:rPr>
      <w:rFonts w:ascii="Century" w:eastAsia="MS Mincho" w:hAnsi="Century" w:cs="Century"/>
      <w:sz w:val="21"/>
      <w:szCs w:val="21"/>
    </w:rPr>
  </w:style>
  <w:style w:type="character" w:styleId="PageNumber">
    <w:name w:val="page number"/>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Arial" w:eastAsia="MS Gothic" w:hAnsi="Arial" w:cs="Arial"/>
      <w:sz w:val="18"/>
      <w:szCs w:val="18"/>
    </w:rPr>
  </w:style>
  <w:style w:type="character" w:customStyle="1" w:styleId="BalloonTextChar">
    <w:name w:val="Balloon Text Char"/>
    <w:link w:val="BalloonText"/>
    <w:uiPriority w:val="99"/>
    <w:rPr>
      <w:rFonts w:ascii="Arial" w:eastAsia="MS Gothic" w:hAnsi="Arial" w:cs="Arial"/>
      <w:kern w:val="2"/>
      <w:sz w:val="18"/>
      <w:szCs w:val="18"/>
    </w:rPr>
  </w:style>
  <w:style w:type="paragraph" w:styleId="Title">
    <w:name w:val="Title"/>
    <w:basedOn w:val="Normal"/>
    <w:next w:val="Normal"/>
    <w:link w:val="TitleChar"/>
    <w:uiPriority w:val="10"/>
    <w:qFormat/>
    <w:rsid w:val="00E351F5"/>
    <w:pPr>
      <w:spacing w:before="240" w:after="120"/>
      <w:jc w:val="center"/>
      <w:outlineLvl w:val="0"/>
    </w:pPr>
    <w:rPr>
      <w:rFonts w:ascii="Arial" w:eastAsia="MS Gothic" w:hAnsi="Arial" w:cs="Times New Roman"/>
      <w:sz w:val="32"/>
      <w:szCs w:val="32"/>
    </w:rPr>
  </w:style>
  <w:style w:type="character" w:customStyle="1" w:styleId="TitleChar">
    <w:name w:val="Title Char"/>
    <w:link w:val="Title"/>
    <w:uiPriority w:val="10"/>
    <w:rsid w:val="00E351F5"/>
    <w:rPr>
      <w:rFonts w:ascii="Arial" w:eastAsia="MS Gothic" w:hAnsi="Arial" w:cs="Times New Roman"/>
      <w:kern w:val="2"/>
      <w:sz w:val="32"/>
      <w:szCs w:val="32"/>
    </w:rPr>
  </w:style>
  <w:style w:type="character" w:customStyle="1" w:styleId="highlight">
    <w:name w:val="highlight"/>
    <w:rsid w:val="005247B4"/>
  </w:style>
  <w:style w:type="character" w:customStyle="1" w:styleId="jrnl">
    <w:name w:val="jrnl"/>
    <w:basedOn w:val="DefaultParagraphFont"/>
    <w:rsid w:val="00E05063"/>
  </w:style>
  <w:style w:type="character" w:customStyle="1" w:styleId="Heading1Char">
    <w:name w:val="Heading 1 Char"/>
    <w:basedOn w:val="DefaultParagraphFont"/>
    <w:link w:val="Heading1"/>
    <w:rsid w:val="00AD17C3"/>
    <w:rPr>
      <w:rFonts w:ascii="Times New Roman" w:hAnsi="Times New Roman"/>
      <w:b/>
      <w:bCs/>
      <w:kern w:val="36"/>
      <w:sz w:val="24"/>
      <w:szCs w:val="36"/>
    </w:rPr>
  </w:style>
  <w:style w:type="character" w:styleId="Strong">
    <w:name w:val="Strong"/>
    <w:basedOn w:val="DefaultParagraphFont"/>
    <w:uiPriority w:val="22"/>
    <w:qFormat/>
    <w:rsid w:val="005E6150"/>
    <w:rPr>
      <w:b/>
      <w:bCs/>
    </w:rPr>
  </w:style>
  <w:style w:type="character" w:customStyle="1" w:styleId="highlight2">
    <w:name w:val="highlight2"/>
    <w:basedOn w:val="DefaultParagraphFont"/>
    <w:rsid w:val="00F51DD2"/>
  </w:style>
  <w:style w:type="paragraph" w:styleId="NormalWeb">
    <w:name w:val="Normal (Web)"/>
    <w:basedOn w:val="Normal"/>
    <w:uiPriority w:val="99"/>
    <w:unhideWhenUsed/>
    <w:rsid w:val="000A581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4Char">
    <w:name w:val="Heading 4 Char"/>
    <w:basedOn w:val="DefaultParagraphFont"/>
    <w:link w:val="Heading4"/>
    <w:uiPriority w:val="9"/>
    <w:semiHidden/>
    <w:rsid w:val="00D63B31"/>
    <w:rPr>
      <w:rFonts w:cs="Century"/>
      <w:b/>
      <w:bCs/>
      <w:kern w:val="2"/>
      <w:sz w:val="21"/>
      <w:szCs w:val="21"/>
    </w:rPr>
  </w:style>
  <w:style w:type="character" w:customStyle="1" w:styleId="hui12181">
    <w:name w:val="hui12181"/>
    <w:basedOn w:val="DefaultParagraphFont"/>
    <w:rsid w:val="00406C0E"/>
    <w:rPr>
      <w:rFonts w:ascii="Arial" w:hAnsi="Arial" w:cs="Arial" w:hint="default"/>
      <w:strike w:val="0"/>
      <w:dstrike w:val="0"/>
      <w:color w:val="333333"/>
      <w:sz w:val="18"/>
      <w:szCs w:val="18"/>
      <w:u w:val="none"/>
      <w:effect w:val="none"/>
    </w:rPr>
  </w:style>
  <w:style w:type="character" w:customStyle="1" w:styleId="slug-doi">
    <w:name w:val="slug-doi"/>
    <w:basedOn w:val="DefaultParagraphFont"/>
    <w:rsid w:val="00482E9D"/>
  </w:style>
  <w:style w:type="character" w:customStyle="1" w:styleId="doi1">
    <w:name w:val="doi1"/>
    <w:basedOn w:val="DefaultParagraphFont"/>
    <w:rsid w:val="00C43B6B"/>
  </w:style>
  <w:style w:type="paragraph" w:styleId="Header">
    <w:name w:val="header"/>
    <w:basedOn w:val="Normal"/>
    <w:link w:val="HeaderChar"/>
    <w:uiPriority w:val="99"/>
    <w:unhideWhenUsed/>
    <w:rsid w:val="00215E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5E3A"/>
    <w:rPr>
      <w:rFonts w:cs="Century"/>
      <w:kern w:val="2"/>
      <w:sz w:val="18"/>
      <w:szCs w:val="18"/>
    </w:rPr>
  </w:style>
  <w:style w:type="character" w:customStyle="1" w:styleId="apple-converted-space">
    <w:name w:val="apple-converted-space"/>
    <w:basedOn w:val="DefaultParagraphFont"/>
    <w:rsid w:val="0056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54">
      <w:bodyDiv w:val="1"/>
      <w:marLeft w:val="0"/>
      <w:marRight w:val="0"/>
      <w:marTop w:val="0"/>
      <w:marBottom w:val="0"/>
      <w:divBdr>
        <w:top w:val="none" w:sz="0" w:space="0" w:color="auto"/>
        <w:left w:val="none" w:sz="0" w:space="0" w:color="auto"/>
        <w:bottom w:val="none" w:sz="0" w:space="0" w:color="auto"/>
        <w:right w:val="none" w:sz="0" w:space="0" w:color="auto"/>
      </w:divBdr>
      <w:divsChild>
        <w:div w:id="695155849">
          <w:marLeft w:val="0"/>
          <w:marRight w:val="1"/>
          <w:marTop w:val="0"/>
          <w:marBottom w:val="0"/>
          <w:divBdr>
            <w:top w:val="none" w:sz="0" w:space="0" w:color="auto"/>
            <w:left w:val="none" w:sz="0" w:space="0" w:color="auto"/>
            <w:bottom w:val="none" w:sz="0" w:space="0" w:color="auto"/>
            <w:right w:val="none" w:sz="0" w:space="0" w:color="auto"/>
          </w:divBdr>
          <w:divsChild>
            <w:div w:id="1313212711">
              <w:marLeft w:val="0"/>
              <w:marRight w:val="0"/>
              <w:marTop w:val="0"/>
              <w:marBottom w:val="0"/>
              <w:divBdr>
                <w:top w:val="none" w:sz="0" w:space="0" w:color="auto"/>
                <w:left w:val="none" w:sz="0" w:space="0" w:color="auto"/>
                <w:bottom w:val="none" w:sz="0" w:space="0" w:color="auto"/>
                <w:right w:val="none" w:sz="0" w:space="0" w:color="auto"/>
              </w:divBdr>
              <w:divsChild>
                <w:div w:id="1421634453">
                  <w:marLeft w:val="0"/>
                  <w:marRight w:val="1"/>
                  <w:marTop w:val="0"/>
                  <w:marBottom w:val="0"/>
                  <w:divBdr>
                    <w:top w:val="none" w:sz="0" w:space="0" w:color="auto"/>
                    <w:left w:val="none" w:sz="0" w:space="0" w:color="auto"/>
                    <w:bottom w:val="none" w:sz="0" w:space="0" w:color="auto"/>
                    <w:right w:val="none" w:sz="0" w:space="0" w:color="auto"/>
                  </w:divBdr>
                  <w:divsChild>
                    <w:div w:id="448166492">
                      <w:marLeft w:val="0"/>
                      <w:marRight w:val="0"/>
                      <w:marTop w:val="0"/>
                      <w:marBottom w:val="0"/>
                      <w:divBdr>
                        <w:top w:val="none" w:sz="0" w:space="0" w:color="auto"/>
                        <w:left w:val="none" w:sz="0" w:space="0" w:color="auto"/>
                        <w:bottom w:val="none" w:sz="0" w:space="0" w:color="auto"/>
                        <w:right w:val="none" w:sz="0" w:space="0" w:color="auto"/>
                      </w:divBdr>
                      <w:divsChild>
                        <w:div w:id="333152169">
                          <w:marLeft w:val="0"/>
                          <w:marRight w:val="0"/>
                          <w:marTop w:val="0"/>
                          <w:marBottom w:val="0"/>
                          <w:divBdr>
                            <w:top w:val="none" w:sz="0" w:space="0" w:color="auto"/>
                            <w:left w:val="none" w:sz="0" w:space="0" w:color="auto"/>
                            <w:bottom w:val="none" w:sz="0" w:space="0" w:color="auto"/>
                            <w:right w:val="none" w:sz="0" w:space="0" w:color="auto"/>
                          </w:divBdr>
                          <w:divsChild>
                            <w:div w:id="1167864462">
                              <w:marLeft w:val="0"/>
                              <w:marRight w:val="0"/>
                              <w:marTop w:val="120"/>
                              <w:marBottom w:val="360"/>
                              <w:divBdr>
                                <w:top w:val="none" w:sz="0" w:space="0" w:color="auto"/>
                                <w:left w:val="none" w:sz="0" w:space="0" w:color="auto"/>
                                <w:bottom w:val="none" w:sz="0" w:space="0" w:color="auto"/>
                                <w:right w:val="none" w:sz="0" w:space="0" w:color="auto"/>
                              </w:divBdr>
                              <w:divsChild>
                                <w:div w:id="1188300432">
                                  <w:marLeft w:val="0"/>
                                  <w:marRight w:val="0"/>
                                  <w:marTop w:val="0"/>
                                  <w:marBottom w:val="0"/>
                                  <w:divBdr>
                                    <w:top w:val="none" w:sz="0" w:space="0" w:color="auto"/>
                                    <w:left w:val="none" w:sz="0" w:space="0" w:color="auto"/>
                                    <w:bottom w:val="none" w:sz="0" w:space="0" w:color="auto"/>
                                    <w:right w:val="none" w:sz="0" w:space="0" w:color="auto"/>
                                  </w:divBdr>
                                  <w:divsChild>
                                    <w:div w:id="16653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839">
      <w:bodyDiv w:val="1"/>
      <w:marLeft w:val="0"/>
      <w:marRight w:val="0"/>
      <w:marTop w:val="0"/>
      <w:marBottom w:val="0"/>
      <w:divBdr>
        <w:top w:val="none" w:sz="0" w:space="0" w:color="auto"/>
        <w:left w:val="none" w:sz="0" w:space="0" w:color="auto"/>
        <w:bottom w:val="none" w:sz="0" w:space="0" w:color="auto"/>
        <w:right w:val="none" w:sz="0" w:space="0" w:color="auto"/>
      </w:divBdr>
    </w:div>
    <w:div w:id="32584658">
      <w:bodyDiv w:val="1"/>
      <w:marLeft w:val="0"/>
      <w:marRight w:val="0"/>
      <w:marTop w:val="0"/>
      <w:marBottom w:val="0"/>
      <w:divBdr>
        <w:top w:val="none" w:sz="0" w:space="0" w:color="auto"/>
        <w:left w:val="none" w:sz="0" w:space="0" w:color="auto"/>
        <w:bottom w:val="none" w:sz="0" w:space="0" w:color="auto"/>
        <w:right w:val="none" w:sz="0" w:space="0" w:color="auto"/>
      </w:divBdr>
      <w:divsChild>
        <w:div w:id="700083424">
          <w:marLeft w:val="0"/>
          <w:marRight w:val="1"/>
          <w:marTop w:val="0"/>
          <w:marBottom w:val="0"/>
          <w:divBdr>
            <w:top w:val="none" w:sz="0" w:space="0" w:color="auto"/>
            <w:left w:val="none" w:sz="0" w:space="0" w:color="auto"/>
            <w:bottom w:val="none" w:sz="0" w:space="0" w:color="auto"/>
            <w:right w:val="none" w:sz="0" w:space="0" w:color="auto"/>
          </w:divBdr>
          <w:divsChild>
            <w:div w:id="1788960225">
              <w:marLeft w:val="0"/>
              <w:marRight w:val="0"/>
              <w:marTop w:val="0"/>
              <w:marBottom w:val="0"/>
              <w:divBdr>
                <w:top w:val="none" w:sz="0" w:space="0" w:color="auto"/>
                <w:left w:val="none" w:sz="0" w:space="0" w:color="auto"/>
                <w:bottom w:val="none" w:sz="0" w:space="0" w:color="auto"/>
                <w:right w:val="none" w:sz="0" w:space="0" w:color="auto"/>
              </w:divBdr>
              <w:divsChild>
                <w:div w:id="425612310">
                  <w:marLeft w:val="0"/>
                  <w:marRight w:val="1"/>
                  <w:marTop w:val="0"/>
                  <w:marBottom w:val="0"/>
                  <w:divBdr>
                    <w:top w:val="none" w:sz="0" w:space="0" w:color="auto"/>
                    <w:left w:val="none" w:sz="0" w:space="0" w:color="auto"/>
                    <w:bottom w:val="none" w:sz="0" w:space="0" w:color="auto"/>
                    <w:right w:val="none" w:sz="0" w:space="0" w:color="auto"/>
                  </w:divBdr>
                  <w:divsChild>
                    <w:div w:id="2117217047">
                      <w:marLeft w:val="0"/>
                      <w:marRight w:val="0"/>
                      <w:marTop w:val="0"/>
                      <w:marBottom w:val="0"/>
                      <w:divBdr>
                        <w:top w:val="none" w:sz="0" w:space="0" w:color="auto"/>
                        <w:left w:val="none" w:sz="0" w:space="0" w:color="auto"/>
                        <w:bottom w:val="none" w:sz="0" w:space="0" w:color="auto"/>
                        <w:right w:val="none" w:sz="0" w:space="0" w:color="auto"/>
                      </w:divBdr>
                      <w:divsChild>
                        <w:div w:id="945697629">
                          <w:marLeft w:val="0"/>
                          <w:marRight w:val="0"/>
                          <w:marTop w:val="0"/>
                          <w:marBottom w:val="0"/>
                          <w:divBdr>
                            <w:top w:val="none" w:sz="0" w:space="0" w:color="auto"/>
                            <w:left w:val="none" w:sz="0" w:space="0" w:color="auto"/>
                            <w:bottom w:val="none" w:sz="0" w:space="0" w:color="auto"/>
                            <w:right w:val="none" w:sz="0" w:space="0" w:color="auto"/>
                          </w:divBdr>
                          <w:divsChild>
                            <w:div w:id="1581405622">
                              <w:marLeft w:val="0"/>
                              <w:marRight w:val="0"/>
                              <w:marTop w:val="120"/>
                              <w:marBottom w:val="360"/>
                              <w:divBdr>
                                <w:top w:val="none" w:sz="0" w:space="0" w:color="auto"/>
                                <w:left w:val="none" w:sz="0" w:space="0" w:color="auto"/>
                                <w:bottom w:val="none" w:sz="0" w:space="0" w:color="auto"/>
                                <w:right w:val="none" w:sz="0" w:space="0" w:color="auto"/>
                              </w:divBdr>
                              <w:divsChild>
                                <w:div w:id="1856189970">
                                  <w:marLeft w:val="0"/>
                                  <w:marRight w:val="0"/>
                                  <w:marTop w:val="0"/>
                                  <w:marBottom w:val="0"/>
                                  <w:divBdr>
                                    <w:top w:val="none" w:sz="0" w:space="0" w:color="auto"/>
                                    <w:left w:val="none" w:sz="0" w:space="0" w:color="auto"/>
                                    <w:bottom w:val="none" w:sz="0" w:space="0" w:color="auto"/>
                                    <w:right w:val="none" w:sz="0" w:space="0" w:color="auto"/>
                                  </w:divBdr>
                                  <w:divsChild>
                                    <w:div w:id="5387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8947">
      <w:bodyDiv w:val="1"/>
      <w:marLeft w:val="0"/>
      <w:marRight w:val="0"/>
      <w:marTop w:val="0"/>
      <w:marBottom w:val="0"/>
      <w:divBdr>
        <w:top w:val="none" w:sz="0" w:space="0" w:color="auto"/>
        <w:left w:val="none" w:sz="0" w:space="0" w:color="auto"/>
        <w:bottom w:val="none" w:sz="0" w:space="0" w:color="auto"/>
        <w:right w:val="none" w:sz="0" w:space="0" w:color="auto"/>
      </w:divBdr>
      <w:divsChild>
        <w:div w:id="934903293">
          <w:marLeft w:val="0"/>
          <w:marRight w:val="1"/>
          <w:marTop w:val="0"/>
          <w:marBottom w:val="0"/>
          <w:divBdr>
            <w:top w:val="none" w:sz="0" w:space="0" w:color="auto"/>
            <w:left w:val="none" w:sz="0" w:space="0" w:color="auto"/>
            <w:bottom w:val="none" w:sz="0" w:space="0" w:color="auto"/>
            <w:right w:val="none" w:sz="0" w:space="0" w:color="auto"/>
          </w:divBdr>
          <w:divsChild>
            <w:div w:id="94205435">
              <w:marLeft w:val="0"/>
              <w:marRight w:val="0"/>
              <w:marTop w:val="0"/>
              <w:marBottom w:val="0"/>
              <w:divBdr>
                <w:top w:val="none" w:sz="0" w:space="0" w:color="auto"/>
                <w:left w:val="none" w:sz="0" w:space="0" w:color="auto"/>
                <w:bottom w:val="none" w:sz="0" w:space="0" w:color="auto"/>
                <w:right w:val="none" w:sz="0" w:space="0" w:color="auto"/>
              </w:divBdr>
              <w:divsChild>
                <w:div w:id="809399141">
                  <w:marLeft w:val="0"/>
                  <w:marRight w:val="1"/>
                  <w:marTop w:val="0"/>
                  <w:marBottom w:val="0"/>
                  <w:divBdr>
                    <w:top w:val="none" w:sz="0" w:space="0" w:color="auto"/>
                    <w:left w:val="none" w:sz="0" w:space="0" w:color="auto"/>
                    <w:bottom w:val="none" w:sz="0" w:space="0" w:color="auto"/>
                    <w:right w:val="none" w:sz="0" w:space="0" w:color="auto"/>
                  </w:divBdr>
                  <w:divsChild>
                    <w:div w:id="1146239381">
                      <w:marLeft w:val="0"/>
                      <w:marRight w:val="0"/>
                      <w:marTop w:val="0"/>
                      <w:marBottom w:val="0"/>
                      <w:divBdr>
                        <w:top w:val="none" w:sz="0" w:space="0" w:color="auto"/>
                        <w:left w:val="none" w:sz="0" w:space="0" w:color="auto"/>
                        <w:bottom w:val="none" w:sz="0" w:space="0" w:color="auto"/>
                        <w:right w:val="none" w:sz="0" w:space="0" w:color="auto"/>
                      </w:divBdr>
                      <w:divsChild>
                        <w:div w:id="1659072371">
                          <w:marLeft w:val="0"/>
                          <w:marRight w:val="0"/>
                          <w:marTop w:val="0"/>
                          <w:marBottom w:val="0"/>
                          <w:divBdr>
                            <w:top w:val="none" w:sz="0" w:space="0" w:color="auto"/>
                            <w:left w:val="none" w:sz="0" w:space="0" w:color="auto"/>
                            <w:bottom w:val="none" w:sz="0" w:space="0" w:color="auto"/>
                            <w:right w:val="none" w:sz="0" w:space="0" w:color="auto"/>
                          </w:divBdr>
                          <w:divsChild>
                            <w:div w:id="1003362405">
                              <w:marLeft w:val="0"/>
                              <w:marRight w:val="0"/>
                              <w:marTop w:val="120"/>
                              <w:marBottom w:val="360"/>
                              <w:divBdr>
                                <w:top w:val="none" w:sz="0" w:space="0" w:color="auto"/>
                                <w:left w:val="none" w:sz="0" w:space="0" w:color="auto"/>
                                <w:bottom w:val="none" w:sz="0" w:space="0" w:color="auto"/>
                                <w:right w:val="none" w:sz="0" w:space="0" w:color="auto"/>
                              </w:divBdr>
                              <w:divsChild>
                                <w:div w:id="840201185">
                                  <w:marLeft w:val="0"/>
                                  <w:marRight w:val="0"/>
                                  <w:marTop w:val="0"/>
                                  <w:marBottom w:val="0"/>
                                  <w:divBdr>
                                    <w:top w:val="none" w:sz="0" w:space="0" w:color="auto"/>
                                    <w:left w:val="none" w:sz="0" w:space="0" w:color="auto"/>
                                    <w:bottom w:val="none" w:sz="0" w:space="0" w:color="auto"/>
                                    <w:right w:val="none" w:sz="0" w:space="0" w:color="auto"/>
                                  </w:divBdr>
                                  <w:divsChild>
                                    <w:div w:id="10998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8610">
      <w:bodyDiv w:val="1"/>
      <w:marLeft w:val="0"/>
      <w:marRight w:val="0"/>
      <w:marTop w:val="0"/>
      <w:marBottom w:val="0"/>
      <w:divBdr>
        <w:top w:val="none" w:sz="0" w:space="0" w:color="auto"/>
        <w:left w:val="none" w:sz="0" w:space="0" w:color="auto"/>
        <w:bottom w:val="none" w:sz="0" w:space="0" w:color="auto"/>
        <w:right w:val="none" w:sz="0" w:space="0" w:color="auto"/>
      </w:divBdr>
      <w:divsChild>
        <w:div w:id="177042090">
          <w:marLeft w:val="0"/>
          <w:marRight w:val="1"/>
          <w:marTop w:val="0"/>
          <w:marBottom w:val="0"/>
          <w:divBdr>
            <w:top w:val="none" w:sz="0" w:space="0" w:color="auto"/>
            <w:left w:val="none" w:sz="0" w:space="0" w:color="auto"/>
            <w:bottom w:val="none" w:sz="0" w:space="0" w:color="auto"/>
            <w:right w:val="none" w:sz="0" w:space="0" w:color="auto"/>
          </w:divBdr>
          <w:divsChild>
            <w:div w:id="1995864780">
              <w:marLeft w:val="0"/>
              <w:marRight w:val="0"/>
              <w:marTop w:val="0"/>
              <w:marBottom w:val="0"/>
              <w:divBdr>
                <w:top w:val="none" w:sz="0" w:space="0" w:color="auto"/>
                <w:left w:val="none" w:sz="0" w:space="0" w:color="auto"/>
                <w:bottom w:val="none" w:sz="0" w:space="0" w:color="auto"/>
                <w:right w:val="none" w:sz="0" w:space="0" w:color="auto"/>
              </w:divBdr>
              <w:divsChild>
                <w:div w:id="1431660885">
                  <w:marLeft w:val="0"/>
                  <w:marRight w:val="1"/>
                  <w:marTop w:val="0"/>
                  <w:marBottom w:val="0"/>
                  <w:divBdr>
                    <w:top w:val="none" w:sz="0" w:space="0" w:color="auto"/>
                    <w:left w:val="none" w:sz="0" w:space="0" w:color="auto"/>
                    <w:bottom w:val="none" w:sz="0" w:space="0" w:color="auto"/>
                    <w:right w:val="none" w:sz="0" w:space="0" w:color="auto"/>
                  </w:divBdr>
                  <w:divsChild>
                    <w:div w:id="1202674206">
                      <w:marLeft w:val="0"/>
                      <w:marRight w:val="0"/>
                      <w:marTop w:val="0"/>
                      <w:marBottom w:val="0"/>
                      <w:divBdr>
                        <w:top w:val="none" w:sz="0" w:space="0" w:color="auto"/>
                        <w:left w:val="none" w:sz="0" w:space="0" w:color="auto"/>
                        <w:bottom w:val="none" w:sz="0" w:space="0" w:color="auto"/>
                        <w:right w:val="none" w:sz="0" w:space="0" w:color="auto"/>
                      </w:divBdr>
                      <w:divsChild>
                        <w:div w:id="1889030625">
                          <w:marLeft w:val="0"/>
                          <w:marRight w:val="0"/>
                          <w:marTop w:val="0"/>
                          <w:marBottom w:val="0"/>
                          <w:divBdr>
                            <w:top w:val="none" w:sz="0" w:space="0" w:color="auto"/>
                            <w:left w:val="none" w:sz="0" w:space="0" w:color="auto"/>
                            <w:bottom w:val="none" w:sz="0" w:space="0" w:color="auto"/>
                            <w:right w:val="none" w:sz="0" w:space="0" w:color="auto"/>
                          </w:divBdr>
                          <w:divsChild>
                            <w:div w:id="1882209117">
                              <w:marLeft w:val="0"/>
                              <w:marRight w:val="0"/>
                              <w:marTop w:val="120"/>
                              <w:marBottom w:val="360"/>
                              <w:divBdr>
                                <w:top w:val="none" w:sz="0" w:space="0" w:color="auto"/>
                                <w:left w:val="none" w:sz="0" w:space="0" w:color="auto"/>
                                <w:bottom w:val="none" w:sz="0" w:space="0" w:color="auto"/>
                                <w:right w:val="none" w:sz="0" w:space="0" w:color="auto"/>
                              </w:divBdr>
                              <w:divsChild>
                                <w:div w:id="1649282996">
                                  <w:marLeft w:val="0"/>
                                  <w:marRight w:val="0"/>
                                  <w:marTop w:val="0"/>
                                  <w:marBottom w:val="0"/>
                                  <w:divBdr>
                                    <w:top w:val="none" w:sz="0" w:space="0" w:color="auto"/>
                                    <w:left w:val="none" w:sz="0" w:space="0" w:color="auto"/>
                                    <w:bottom w:val="none" w:sz="0" w:space="0" w:color="auto"/>
                                    <w:right w:val="none" w:sz="0" w:space="0" w:color="auto"/>
                                  </w:divBdr>
                                  <w:divsChild>
                                    <w:div w:id="119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7951">
      <w:bodyDiv w:val="1"/>
      <w:marLeft w:val="0"/>
      <w:marRight w:val="0"/>
      <w:marTop w:val="0"/>
      <w:marBottom w:val="0"/>
      <w:divBdr>
        <w:top w:val="none" w:sz="0" w:space="0" w:color="auto"/>
        <w:left w:val="none" w:sz="0" w:space="0" w:color="auto"/>
        <w:bottom w:val="none" w:sz="0" w:space="0" w:color="auto"/>
        <w:right w:val="none" w:sz="0" w:space="0" w:color="auto"/>
      </w:divBdr>
    </w:div>
    <w:div w:id="123930651">
      <w:bodyDiv w:val="1"/>
      <w:marLeft w:val="0"/>
      <w:marRight w:val="0"/>
      <w:marTop w:val="0"/>
      <w:marBottom w:val="0"/>
      <w:divBdr>
        <w:top w:val="none" w:sz="0" w:space="0" w:color="auto"/>
        <w:left w:val="none" w:sz="0" w:space="0" w:color="auto"/>
        <w:bottom w:val="none" w:sz="0" w:space="0" w:color="auto"/>
        <w:right w:val="none" w:sz="0" w:space="0" w:color="auto"/>
      </w:divBdr>
      <w:divsChild>
        <w:div w:id="259528719">
          <w:marLeft w:val="0"/>
          <w:marRight w:val="1"/>
          <w:marTop w:val="0"/>
          <w:marBottom w:val="0"/>
          <w:divBdr>
            <w:top w:val="none" w:sz="0" w:space="0" w:color="auto"/>
            <w:left w:val="none" w:sz="0" w:space="0" w:color="auto"/>
            <w:bottom w:val="none" w:sz="0" w:space="0" w:color="auto"/>
            <w:right w:val="none" w:sz="0" w:space="0" w:color="auto"/>
          </w:divBdr>
          <w:divsChild>
            <w:div w:id="1113404967">
              <w:marLeft w:val="0"/>
              <w:marRight w:val="0"/>
              <w:marTop w:val="0"/>
              <w:marBottom w:val="0"/>
              <w:divBdr>
                <w:top w:val="none" w:sz="0" w:space="0" w:color="auto"/>
                <w:left w:val="none" w:sz="0" w:space="0" w:color="auto"/>
                <w:bottom w:val="none" w:sz="0" w:space="0" w:color="auto"/>
                <w:right w:val="none" w:sz="0" w:space="0" w:color="auto"/>
              </w:divBdr>
              <w:divsChild>
                <w:div w:id="1957714411">
                  <w:marLeft w:val="0"/>
                  <w:marRight w:val="1"/>
                  <w:marTop w:val="0"/>
                  <w:marBottom w:val="0"/>
                  <w:divBdr>
                    <w:top w:val="none" w:sz="0" w:space="0" w:color="auto"/>
                    <w:left w:val="none" w:sz="0" w:space="0" w:color="auto"/>
                    <w:bottom w:val="none" w:sz="0" w:space="0" w:color="auto"/>
                    <w:right w:val="none" w:sz="0" w:space="0" w:color="auto"/>
                  </w:divBdr>
                  <w:divsChild>
                    <w:div w:id="424115949">
                      <w:marLeft w:val="0"/>
                      <w:marRight w:val="0"/>
                      <w:marTop w:val="0"/>
                      <w:marBottom w:val="0"/>
                      <w:divBdr>
                        <w:top w:val="none" w:sz="0" w:space="0" w:color="auto"/>
                        <w:left w:val="none" w:sz="0" w:space="0" w:color="auto"/>
                        <w:bottom w:val="none" w:sz="0" w:space="0" w:color="auto"/>
                        <w:right w:val="none" w:sz="0" w:space="0" w:color="auto"/>
                      </w:divBdr>
                      <w:divsChild>
                        <w:div w:id="1837762137">
                          <w:marLeft w:val="0"/>
                          <w:marRight w:val="0"/>
                          <w:marTop w:val="0"/>
                          <w:marBottom w:val="0"/>
                          <w:divBdr>
                            <w:top w:val="none" w:sz="0" w:space="0" w:color="auto"/>
                            <w:left w:val="none" w:sz="0" w:space="0" w:color="auto"/>
                            <w:bottom w:val="none" w:sz="0" w:space="0" w:color="auto"/>
                            <w:right w:val="none" w:sz="0" w:space="0" w:color="auto"/>
                          </w:divBdr>
                          <w:divsChild>
                            <w:div w:id="408038002">
                              <w:marLeft w:val="0"/>
                              <w:marRight w:val="0"/>
                              <w:marTop w:val="120"/>
                              <w:marBottom w:val="360"/>
                              <w:divBdr>
                                <w:top w:val="none" w:sz="0" w:space="0" w:color="auto"/>
                                <w:left w:val="none" w:sz="0" w:space="0" w:color="auto"/>
                                <w:bottom w:val="none" w:sz="0" w:space="0" w:color="auto"/>
                                <w:right w:val="none" w:sz="0" w:space="0" w:color="auto"/>
                              </w:divBdr>
                              <w:divsChild>
                                <w:div w:id="866715582">
                                  <w:marLeft w:val="0"/>
                                  <w:marRight w:val="0"/>
                                  <w:marTop w:val="0"/>
                                  <w:marBottom w:val="0"/>
                                  <w:divBdr>
                                    <w:top w:val="none" w:sz="0" w:space="0" w:color="auto"/>
                                    <w:left w:val="none" w:sz="0" w:space="0" w:color="auto"/>
                                    <w:bottom w:val="none" w:sz="0" w:space="0" w:color="auto"/>
                                    <w:right w:val="none" w:sz="0" w:space="0" w:color="auto"/>
                                  </w:divBdr>
                                  <w:divsChild>
                                    <w:div w:id="13916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08604">
      <w:bodyDiv w:val="1"/>
      <w:marLeft w:val="0"/>
      <w:marRight w:val="0"/>
      <w:marTop w:val="0"/>
      <w:marBottom w:val="0"/>
      <w:divBdr>
        <w:top w:val="none" w:sz="0" w:space="0" w:color="auto"/>
        <w:left w:val="none" w:sz="0" w:space="0" w:color="auto"/>
        <w:bottom w:val="none" w:sz="0" w:space="0" w:color="auto"/>
        <w:right w:val="none" w:sz="0" w:space="0" w:color="auto"/>
      </w:divBdr>
    </w:div>
    <w:div w:id="144510368">
      <w:bodyDiv w:val="1"/>
      <w:marLeft w:val="0"/>
      <w:marRight w:val="0"/>
      <w:marTop w:val="0"/>
      <w:marBottom w:val="0"/>
      <w:divBdr>
        <w:top w:val="none" w:sz="0" w:space="0" w:color="auto"/>
        <w:left w:val="none" w:sz="0" w:space="0" w:color="auto"/>
        <w:bottom w:val="none" w:sz="0" w:space="0" w:color="auto"/>
        <w:right w:val="none" w:sz="0" w:space="0" w:color="auto"/>
      </w:divBdr>
      <w:divsChild>
        <w:div w:id="61366622">
          <w:marLeft w:val="0"/>
          <w:marRight w:val="1"/>
          <w:marTop w:val="0"/>
          <w:marBottom w:val="0"/>
          <w:divBdr>
            <w:top w:val="none" w:sz="0" w:space="0" w:color="auto"/>
            <w:left w:val="none" w:sz="0" w:space="0" w:color="auto"/>
            <w:bottom w:val="none" w:sz="0" w:space="0" w:color="auto"/>
            <w:right w:val="none" w:sz="0" w:space="0" w:color="auto"/>
          </w:divBdr>
          <w:divsChild>
            <w:div w:id="1658805308">
              <w:marLeft w:val="0"/>
              <w:marRight w:val="0"/>
              <w:marTop w:val="0"/>
              <w:marBottom w:val="0"/>
              <w:divBdr>
                <w:top w:val="none" w:sz="0" w:space="0" w:color="auto"/>
                <w:left w:val="none" w:sz="0" w:space="0" w:color="auto"/>
                <w:bottom w:val="none" w:sz="0" w:space="0" w:color="auto"/>
                <w:right w:val="none" w:sz="0" w:space="0" w:color="auto"/>
              </w:divBdr>
              <w:divsChild>
                <w:div w:id="777801009">
                  <w:marLeft w:val="0"/>
                  <w:marRight w:val="1"/>
                  <w:marTop w:val="0"/>
                  <w:marBottom w:val="0"/>
                  <w:divBdr>
                    <w:top w:val="none" w:sz="0" w:space="0" w:color="auto"/>
                    <w:left w:val="none" w:sz="0" w:space="0" w:color="auto"/>
                    <w:bottom w:val="none" w:sz="0" w:space="0" w:color="auto"/>
                    <w:right w:val="none" w:sz="0" w:space="0" w:color="auto"/>
                  </w:divBdr>
                  <w:divsChild>
                    <w:div w:id="306518266">
                      <w:marLeft w:val="0"/>
                      <w:marRight w:val="0"/>
                      <w:marTop w:val="0"/>
                      <w:marBottom w:val="0"/>
                      <w:divBdr>
                        <w:top w:val="none" w:sz="0" w:space="0" w:color="auto"/>
                        <w:left w:val="none" w:sz="0" w:space="0" w:color="auto"/>
                        <w:bottom w:val="none" w:sz="0" w:space="0" w:color="auto"/>
                        <w:right w:val="none" w:sz="0" w:space="0" w:color="auto"/>
                      </w:divBdr>
                      <w:divsChild>
                        <w:div w:id="835464089">
                          <w:marLeft w:val="0"/>
                          <w:marRight w:val="0"/>
                          <w:marTop w:val="0"/>
                          <w:marBottom w:val="0"/>
                          <w:divBdr>
                            <w:top w:val="none" w:sz="0" w:space="0" w:color="auto"/>
                            <w:left w:val="none" w:sz="0" w:space="0" w:color="auto"/>
                            <w:bottom w:val="none" w:sz="0" w:space="0" w:color="auto"/>
                            <w:right w:val="none" w:sz="0" w:space="0" w:color="auto"/>
                          </w:divBdr>
                          <w:divsChild>
                            <w:div w:id="1891185732">
                              <w:marLeft w:val="0"/>
                              <w:marRight w:val="0"/>
                              <w:marTop w:val="120"/>
                              <w:marBottom w:val="360"/>
                              <w:divBdr>
                                <w:top w:val="none" w:sz="0" w:space="0" w:color="auto"/>
                                <w:left w:val="none" w:sz="0" w:space="0" w:color="auto"/>
                                <w:bottom w:val="none" w:sz="0" w:space="0" w:color="auto"/>
                                <w:right w:val="none" w:sz="0" w:space="0" w:color="auto"/>
                              </w:divBdr>
                              <w:divsChild>
                                <w:div w:id="782073541">
                                  <w:marLeft w:val="0"/>
                                  <w:marRight w:val="0"/>
                                  <w:marTop w:val="0"/>
                                  <w:marBottom w:val="0"/>
                                  <w:divBdr>
                                    <w:top w:val="none" w:sz="0" w:space="0" w:color="auto"/>
                                    <w:left w:val="none" w:sz="0" w:space="0" w:color="auto"/>
                                    <w:bottom w:val="none" w:sz="0" w:space="0" w:color="auto"/>
                                    <w:right w:val="none" w:sz="0" w:space="0" w:color="auto"/>
                                  </w:divBdr>
                                  <w:divsChild>
                                    <w:div w:id="57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8204">
      <w:bodyDiv w:val="1"/>
      <w:marLeft w:val="0"/>
      <w:marRight w:val="0"/>
      <w:marTop w:val="0"/>
      <w:marBottom w:val="0"/>
      <w:divBdr>
        <w:top w:val="none" w:sz="0" w:space="0" w:color="auto"/>
        <w:left w:val="none" w:sz="0" w:space="0" w:color="auto"/>
        <w:bottom w:val="none" w:sz="0" w:space="0" w:color="auto"/>
        <w:right w:val="none" w:sz="0" w:space="0" w:color="auto"/>
      </w:divBdr>
      <w:divsChild>
        <w:div w:id="672293511">
          <w:marLeft w:val="0"/>
          <w:marRight w:val="1"/>
          <w:marTop w:val="0"/>
          <w:marBottom w:val="0"/>
          <w:divBdr>
            <w:top w:val="none" w:sz="0" w:space="0" w:color="auto"/>
            <w:left w:val="none" w:sz="0" w:space="0" w:color="auto"/>
            <w:bottom w:val="none" w:sz="0" w:space="0" w:color="auto"/>
            <w:right w:val="none" w:sz="0" w:space="0" w:color="auto"/>
          </w:divBdr>
          <w:divsChild>
            <w:div w:id="818158211">
              <w:marLeft w:val="0"/>
              <w:marRight w:val="0"/>
              <w:marTop w:val="0"/>
              <w:marBottom w:val="0"/>
              <w:divBdr>
                <w:top w:val="none" w:sz="0" w:space="0" w:color="auto"/>
                <w:left w:val="none" w:sz="0" w:space="0" w:color="auto"/>
                <w:bottom w:val="none" w:sz="0" w:space="0" w:color="auto"/>
                <w:right w:val="none" w:sz="0" w:space="0" w:color="auto"/>
              </w:divBdr>
              <w:divsChild>
                <w:div w:id="1453208260">
                  <w:marLeft w:val="0"/>
                  <w:marRight w:val="1"/>
                  <w:marTop w:val="0"/>
                  <w:marBottom w:val="0"/>
                  <w:divBdr>
                    <w:top w:val="none" w:sz="0" w:space="0" w:color="auto"/>
                    <w:left w:val="none" w:sz="0" w:space="0" w:color="auto"/>
                    <w:bottom w:val="none" w:sz="0" w:space="0" w:color="auto"/>
                    <w:right w:val="none" w:sz="0" w:space="0" w:color="auto"/>
                  </w:divBdr>
                  <w:divsChild>
                    <w:div w:id="1671563927">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308322354">
                              <w:marLeft w:val="0"/>
                              <w:marRight w:val="0"/>
                              <w:marTop w:val="120"/>
                              <w:marBottom w:val="360"/>
                              <w:divBdr>
                                <w:top w:val="none" w:sz="0" w:space="0" w:color="auto"/>
                                <w:left w:val="none" w:sz="0" w:space="0" w:color="auto"/>
                                <w:bottom w:val="none" w:sz="0" w:space="0" w:color="auto"/>
                                <w:right w:val="none" w:sz="0" w:space="0" w:color="auto"/>
                              </w:divBdr>
                              <w:divsChild>
                                <w:div w:id="774787894">
                                  <w:marLeft w:val="0"/>
                                  <w:marRight w:val="0"/>
                                  <w:marTop w:val="0"/>
                                  <w:marBottom w:val="0"/>
                                  <w:divBdr>
                                    <w:top w:val="none" w:sz="0" w:space="0" w:color="auto"/>
                                    <w:left w:val="none" w:sz="0" w:space="0" w:color="auto"/>
                                    <w:bottom w:val="none" w:sz="0" w:space="0" w:color="auto"/>
                                    <w:right w:val="none" w:sz="0" w:space="0" w:color="auto"/>
                                  </w:divBdr>
                                  <w:divsChild>
                                    <w:div w:id="16671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9842">
      <w:bodyDiv w:val="1"/>
      <w:marLeft w:val="0"/>
      <w:marRight w:val="0"/>
      <w:marTop w:val="0"/>
      <w:marBottom w:val="0"/>
      <w:divBdr>
        <w:top w:val="none" w:sz="0" w:space="0" w:color="auto"/>
        <w:left w:val="none" w:sz="0" w:space="0" w:color="auto"/>
        <w:bottom w:val="none" w:sz="0" w:space="0" w:color="auto"/>
        <w:right w:val="none" w:sz="0" w:space="0" w:color="auto"/>
      </w:divBdr>
      <w:divsChild>
        <w:div w:id="137185509">
          <w:marLeft w:val="0"/>
          <w:marRight w:val="1"/>
          <w:marTop w:val="0"/>
          <w:marBottom w:val="0"/>
          <w:divBdr>
            <w:top w:val="none" w:sz="0" w:space="0" w:color="auto"/>
            <w:left w:val="none" w:sz="0" w:space="0" w:color="auto"/>
            <w:bottom w:val="none" w:sz="0" w:space="0" w:color="auto"/>
            <w:right w:val="none" w:sz="0" w:space="0" w:color="auto"/>
          </w:divBdr>
          <w:divsChild>
            <w:div w:id="320743320">
              <w:marLeft w:val="0"/>
              <w:marRight w:val="0"/>
              <w:marTop w:val="0"/>
              <w:marBottom w:val="0"/>
              <w:divBdr>
                <w:top w:val="none" w:sz="0" w:space="0" w:color="auto"/>
                <w:left w:val="none" w:sz="0" w:space="0" w:color="auto"/>
                <w:bottom w:val="none" w:sz="0" w:space="0" w:color="auto"/>
                <w:right w:val="none" w:sz="0" w:space="0" w:color="auto"/>
              </w:divBdr>
              <w:divsChild>
                <w:div w:id="2071732834">
                  <w:marLeft w:val="0"/>
                  <w:marRight w:val="1"/>
                  <w:marTop w:val="0"/>
                  <w:marBottom w:val="0"/>
                  <w:divBdr>
                    <w:top w:val="none" w:sz="0" w:space="0" w:color="auto"/>
                    <w:left w:val="none" w:sz="0" w:space="0" w:color="auto"/>
                    <w:bottom w:val="none" w:sz="0" w:space="0" w:color="auto"/>
                    <w:right w:val="none" w:sz="0" w:space="0" w:color="auto"/>
                  </w:divBdr>
                  <w:divsChild>
                    <w:div w:id="2110392767">
                      <w:marLeft w:val="0"/>
                      <w:marRight w:val="0"/>
                      <w:marTop w:val="0"/>
                      <w:marBottom w:val="0"/>
                      <w:divBdr>
                        <w:top w:val="none" w:sz="0" w:space="0" w:color="auto"/>
                        <w:left w:val="none" w:sz="0" w:space="0" w:color="auto"/>
                        <w:bottom w:val="none" w:sz="0" w:space="0" w:color="auto"/>
                        <w:right w:val="none" w:sz="0" w:space="0" w:color="auto"/>
                      </w:divBdr>
                      <w:divsChild>
                        <w:div w:id="2097705034">
                          <w:marLeft w:val="0"/>
                          <w:marRight w:val="0"/>
                          <w:marTop w:val="0"/>
                          <w:marBottom w:val="0"/>
                          <w:divBdr>
                            <w:top w:val="none" w:sz="0" w:space="0" w:color="auto"/>
                            <w:left w:val="none" w:sz="0" w:space="0" w:color="auto"/>
                            <w:bottom w:val="none" w:sz="0" w:space="0" w:color="auto"/>
                            <w:right w:val="none" w:sz="0" w:space="0" w:color="auto"/>
                          </w:divBdr>
                          <w:divsChild>
                            <w:div w:id="233514420">
                              <w:marLeft w:val="0"/>
                              <w:marRight w:val="0"/>
                              <w:marTop w:val="120"/>
                              <w:marBottom w:val="360"/>
                              <w:divBdr>
                                <w:top w:val="none" w:sz="0" w:space="0" w:color="auto"/>
                                <w:left w:val="none" w:sz="0" w:space="0" w:color="auto"/>
                                <w:bottom w:val="none" w:sz="0" w:space="0" w:color="auto"/>
                                <w:right w:val="none" w:sz="0" w:space="0" w:color="auto"/>
                              </w:divBdr>
                              <w:divsChild>
                                <w:div w:id="456028842">
                                  <w:marLeft w:val="0"/>
                                  <w:marRight w:val="0"/>
                                  <w:marTop w:val="0"/>
                                  <w:marBottom w:val="0"/>
                                  <w:divBdr>
                                    <w:top w:val="none" w:sz="0" w:space="0" w:color="auto"/>
                                    <w:left w:val="none" w:sz="0" w:space="0" w:color="auto"/>
                                    <w:bottom w:val="none" w:sz="0" w:space="0" w:color="auto"/>
                                    <w:right w:val="none" w:sz="0" w:space="0" w:color="auto"/>
                                  </w:divBdr>
                                  <w:divsChild>
                                    <w:div w:id="3816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1153">
      <w:bodyDiv w:val="1"/>
      <w:marLeft w:val="0"/>
      <w:marRight w:val="0"/>
      <w:marTop w:val="0"/>
      <w:marBottom w:val="0"/>
      <w:divBdr>
        <w:top w:val="none" w:sz="0" w:space="0" w:color="auto"/>
        <w:left w:val="none" w:sz="0" w:space="0" w:color="auto"/>
        <w:bottom w:val="none" w:sz="0" w:space="0" w:color="auto"/>
        <w:right w:val="none" w:sz="0" w:space="0" w:color="auto"/>
      </w:divBdr>
      <w:divsChild>
        <w:div w:id="1928341981">
          <w:marLeft w:val="0"/>
          <w:marRight w:val="1"/>
          <w:marTop w:val="0"/>
          <w:marBottom w:val="0"/>
          <w:divBdr>
            <w:top w:val="none" w:sz="0" w:space="0" w:color="auto"/>
            <w:left w:val="none" w:sz="0" w:space="0" w:color="auto"/>
            <w:bottom w:val="none" w:sz="0" w:space="0" w:color="auto"/>
            <w:right w:val="none" w:sz="0" w:space="0" w:color="auto"/>
          </w:divBdr>
          <w:divsChild>
            <w:div w:id="39863347">
              <w:marLeft w:val="0"/>
              <w:marRight w:val="0"/>
              <w:marTop w:val="0"/>
              <w:marBottom w:val="0"/>
              <w:divBdr>
                <w:top w:val="none" w:sz="0" w:space="0" w:color="auto"/>
                <w:left w:val="none" w:sz="0" w:space="0" w:color="auto"/>
                <w:bottom w:val="none" w:sz="0" w:space="0" w:color="auto"/>
                <w:right w:val="none" w:sz="0" w:space="0" w:color="auto"/>
              </w:divBdr>
              <w:divsChild>
                <w:div w:id="1594969023">
                  <w:marLeft w:val="0"/>
                  <w:marRight w:val="1"/>
                  <w:marTop w:val="0"/>
                  <w:marBottom w:val="0"/>
                  <w:divBdr>
                    <w:top w:val="none" w:sz="0" w:space="0" w:color="auto"/>
                    <w:left w:val="none" w:sz="0" w:space="0" w:color="auto"/>
                    <w:bottom w:val="none" w:sz="0" w:space="0" w:color="auto"/>
                    <w:right w:val="none" w:sz="0" w:space="0" w:color="auto"/>
                  </w:divBdr>
                  <w:divsChild>
                    <w:div w:id="1441027834">
                      <w:marLeft w:val="0"/>
                      <w:marRight w:val="0"/>
                      <w:marTop w:val="0"/>
                      <w:marBottom w:val="0"/>
                      <w:divBdr>
                        <w:top w:val="none" w:sz="0" w:space="0" w:color="auto"/>
                        <w:left w:val="none" w:sz="0" w:space="0" w:color="auto"/>
                        <w:bottom w:val="none" w:sz="0" w:space="0" w:color="auto"/>
                        <w:right w:val="none" w:sz="0" w:space="0" w:color="auto"/>
                      </w:divBdr>
                      <w:divsChild>
                        <w:div w:id="980768826">
                          <w:marLeft w:val="0"/>
                          <w:marRight w:val="0"/>
                          <w:marTop w:val="0"/>
                          <w:marBottom w:val="0"/>
                          <w:divBdr>
                            <w:top w:val="none" w:sz="0" w:space="0" w:color="auto"/>
                            <w:left w:val="none" w:sz="0" w:space="0" w:color="auto"/>
                            <w:bottom w:val="none" w:sz="0" w:space="0" w:color="auto"/>
                            <w:right w:val="none" w:sz="0" w:space="0" w:color="auto"/>
                          </w:divBdr>
                          <w:divsChild>
                            <w:div w:id="376777986">
                              <w:marLeft w:val="0"/>
                              <w:marRight w:val="0"/>
                              <w:marTop w:val="120"/>
                              <w:marBottom w:val="360"/>
                              <w:divBdr>
                                <w:top w:val="none" w:sz="0" w:space="0" w:color="auto"/>
                                <w:left w:val="none" w:sz="0" w:space="0" w:color="auto"/>
                                <w:bottom w:val="none" w:sz="0" w:space="0" w:color="auto"/>
                                <w:right w:val="none" w:sz="0" w:space="0" w:color="auto"/>
                              </w:divBdr>
                              <w:divsChild>
                                <w:div w:id="1312173657">
                                  <w:marLeft w:val="0"/>
                                  <w:marRight w:val="0"/>
                                  <w:marTop w:val="0"/>
                                  <w:marBottom w:val="0"/>
                                  <w:divBdr>
                                    <w:top w:val="none" w:sz="0" w:space="0" w:color="auto"/>
                                    <w:left w:val="none" w:sz="0" w:space="0" w:color="auto"/>
                                    <w:bottom w:val="none" w:sz="0" w:space="0" w:color="auto"/>
                                    <w:right w:val="none" w:sz="0" w:space="0" w:color="auto"/>
                                  </w:divBdr>
                                  <w:divsChild>
                                    <w:div w:id="18664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2593">
      <w:bodyDiv w:val="1"/>
      <w:marLeft w:val="0"/>
      <w:marRight w:val="0"/>
      <w:marTop w:val="0"/>
      <w:marBottom w:val="0"/>
      <w:divBdr>
        <w:top w:val="none" w:sz="0" w:space="0" w:color="auto"/>
        <w:left w:val="none" w:sz="0" w:space="0" w:color="auto"/>
        <w:bottom w:val="none" w:sz="0" w:space="0" w:color="auto"/>
        <w:right w:val="none" w:sz="0" w:space="0" w:color="auto"/>
      </w:divBdr>
    </w:div>
    <w:div w:id="230389493">
      <w:bodyDiv w:val="1"/>
      <w:marLeft w:val="0"/>
      <w:marRight w:val="0"/>
      <w:marTop w:val="0"/>
      <w:marBottom w:val="0"/>
      <w:divBdr>
        <w:top w:val="none" w:sz="0" w:space="0" w:color="auto"/>
        <w:left w:val="none" w:sz="0" w:space="0" w:color="auto"/>
        <w:bottom w:val="none" w:sz="0" w:space="0" w:color="auto"/>
        <w:right w:val="none" w:sz="0" w:space="0" w:color="auto"/>
      </w:divBdr>
      <w:divsChild>
        <w:div w:id="583609941">
          <w:marLeft w:val="0"/>
          <w:marRight w:val="1"/>
          <w:marTop w:val="0"/>
          <w:marBottom w:val="0"/>
          <w:divBdr>
            <w:top w:val="none" w:sz="0" w:space="0" w:color="auto"/>
            <w:left w:val="none" w:sz="0" w:space="0" w:color="auto"/>
            <w:bottom w:val="none" w:sz="0" w:space="0" w:color="auto"/>
            <w:right w:val="none" w:sz="0" w:space="0" w:color="auto"/>
          </w:divBdr>
          <w:divsChild>
            <w:div w:id="1637031245">
              <w:marLeft w:val="0"/>
              <w:marRight w:val="0"/>
              <w:marTop w:val="0"/>
              <w:marBottom w:val="0"/>
              <w:divBdr>
                <w:top w:val="none" w:sz="0" w:space="0" w:color="auto"/>
                <w:left w:val="none" w:sz="0" w:space="0" w:color="auto"/>
                <w:bottom w:val="none" w:sz="0" w:space="0" w:color="auto"/>
                <w:right w:val="none" w:sz="0" w:space="0" w:color="auto"/>
              </w:divBdr>
              <w:divsChild>
                <w:div w:id="795031265">
                  <w:marLeft w:val="0"/>
                  <w:marRight w:val="1"/>
                  <w:marTop w:val="0"/>
                  <w:marBottom w:val="0"/>
                  <w:divBdr>
                    <w:top w:val="none" w:sz="0" w:space="0" w:color="auto"/>
                    <w:left w:val="none" w:sz="0" w:space="0" w:color="auto"/>
                    <w:bottom w:val="none" w:sz="0" w:space="0" w:color="auto"/>
                    <w:right w:val="none" w:sz="0" w:space="0" w:color="auto"/>
                  </w:divBdr>
                  <w:divsChild>
                    <w:div w:id="1325233275">
                      <w:marLeft w:val="0"/>
                      <w:marRight w:val="0"/>
                      <w:marTop w:val="0"/>
                      <w:marBottom w:val="0"/>
                      <w:divBdr>
                        <w:top w:val="none" w:sz="0" w:space="0" w:color="auto"/>
                        <w:left w:val="none" w:sz="0" w:space="0" w:color="auto"/>
                        <w:bottom w:val="none" w:sz="0" w:space="0" w:color="auto"/>
                        <w:right w:val="none" w:sz="0" w:space="0" w:color="auto"/>
                      </w:divBdr>
                      <w:divsChild>
                        <w:div w:id="622002818">
                          <w:marLeft w:val="0"/>
                          <w:marRight w:val="0"/>
                          <w:marTop w:val="0"/>
                          <w:marBottom w:val="0"/>
                          <w:divBdr>
                            <w:top w:val="none" w:sz="0" w:space="0" w:color="auto"/>
                            <w:left w:val="none" w:sz="0" w:space="0" w:color="auto"/>
                            <w:bottom w:val="none" w:sz="0" w:space="0" w:color="auto"/>
                            <w:right w:val="none" w:sz="0" w:space="0" w:color="auto"/>
                          </w:divBdr>
                          <w:divsChild>
                            <w:div w:id="1255940329">
                              <w:marLeft w:val="0"/>
                              <w:marRight w:val="0"/>
                              <w:marTop w:val="120"/>
                              <w:marBottom w:val="360"/>
                              <w:divBdr>
                                <w:top w:val="none" w:sz="0" w:space="0" w:color="auto"/>
                                <w:left w:val="none" w:sz="0" w:space="0" w:color="auto"/>
                                <w:bottom w:val="none" w:sz="0" w:space="0" w:color="auto"/>
                                <w:right w:val="none" w:sz="0" w:space="0" w:color="auto"/>
                              </w:divBdr>
                              <w:divsChild>
                                <w:div w:id="1746996347">
                                  <w:marLeft w:val="0"/>
                                  <w:marRight w:val="0"/>
                                  <w:marTop w:val="0"/>
                                  <w:marBottom w:val="0"/>
                                  <w:divBdr>
                                    <w:top w:val="none" w:sz="0" w:space="0" w:color="auto"/>
                                    <w:left w:val="none" w:sz="0" w:space="0" w:color="auto"/>
                                    <w:bottom w:val="none" w:sz="0" w:space="0" w:color="auto"/>
                                    <w:right w:val="none" w:sz="0" w:space="0" w:color="auto"/>
                                  </w:divBdr>
                                  <w:divsChild>
                                    <w:div w:id="6082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777840">
      <w:bodyDiv w:val="1"/>
      <w:marLeft w:val="0"/>
      <w:marRight w:val="0"/>
      <w:marTop w:val="0"/>
      <w:marBottom w:val="0"/>
      <w:divBdr>
        <w:top w:val="none" w:sz="0" w:space="0" w:color="auto"/>
        <w:left w:val="none" w:sz="0" w:space="0" w:color="auto"/>
        <w:bottom w:val="none" w:sz="0" w:space="0" w:color="auto"/>
        <w:right w:val="none" w:sz="0" w:space="0" w:color="auto"/>
      </w:divBdr>
      <w:divsChild>
        <w:div w:id="80374091">
          <w:marLeft w:val="0"/>
          <w:marRight w:val="1"/>
          <w:marTop w:val="0"/>
          <w:marBottom w:val="0"/>
          <w:divBdr>
            <w:top w:val="none" w:sz="0" w:space="0" w:color="auto"/>
            <w:left w:val="none" w:sz="0" w:space="0" w:color="auto"/>
            <w:bottom w:val="none" w:sz="0" w:space="0" w:color="auto"/>
            <w:right w:val="none" w:sz="0" w:space="0" w:color="auto"/>
          </w:divBdr>
          <w:divsChild>
            <w:div w:id="500857054">
              <w:marLeft w:val="0"/>
              <w:marRight w:val="0"/>
              <w:marTop w:val="0"/>
              <w:marBottom w:val="0"/>
              <w:divBdr>
                <w:top w:val="none" w:sz="0" w:space="0" w:color="auto"/>
                <w:left w:val="none" w:sz="0" w:space="0" w:color="auto"/>
                <w:bottom w:val="none" w:sz="0" w:space="0" w:color="auto"/>
                <w:right w:val="none" w:sz="0" w:space="0" w:color="auto"/>
              </w:divBdr>
              <w:divsChild>
                <w:div w:id="1384326794">
                  <w:marLeft w:val="0"/>
                  <w:marRight w:val="1"/>
                  <w:marTop w:val="0"/>
                  <w:marBottom w:val="0"/>
                  <w:divBdr>
                    <w:top w:val="none" w:sz="0" w:space="0" w:color="auto"/>
                    <w:left w:val="none" w:sz="0" w:space="0" w:color="auto"/>
                    <w:bottom w:val="none" w:sz="0" w:space="0" w:color="auto"/>
                    <w:right w:val="none" w:sz="0" w:space="0" w:color="auto"/>
                  </w:divBdr>
                  <w:divsChild>
                    <w:div w:id="922840928">
                      <w:marLeft w:val="0"/>
                      <w:marRight w:val="0"/>
                      <w:marTop w:val="0"/>
                      <w:marBottom w:val="0"/>
                      <w:divBdr>
                        <w:top w:val="none" w:sz="0" w:space="0" w:color="auto"/>
                        <w:left w:val="none" w:sz="0" w:space="0" w:color="auto"/>
                        <w:bottom w:val="none" w:sz="0" w:space="0" w:color="auto"/>
                        <w:right w:val="none" w:sz="0" w:space="0" w:color="auto"/>
                      </w:divBdr>
                      <w:divsChild>
                        <w:div w:id="699277452">
                          <w:marLeft w:val="0"/>
                          <w:marRight w:val="0"/>
                          <w:marTop w:val="0"/>
                          <w:marBottom w:val="0"/>
                          <w:divBdr>
                            <w:top w:val="none" w:sz="0" w:space="0" w:color="auto"/>
                            <w:left w:val="none" w:sz="0" w:space="0" w:color="auto"/>
                            <w:bottom w:val="none" w:sz="0" w:space="0" w:color="auto"/>
                            <w:right w:val="none" w:sz="0" w:space="0" w:color="auto"/>
                          </w:divBdr>
                          <w:divsChild>
                            <w:div w:id="2032804377">
                              <w:marLeft w:val="0"/>
                              <w:marRight w:val="0"/>
                              <w:marTop w:val="120"/>
                              <w:marBottom w:val="360"/>
                              <w:divBdr>
                                <w:top w:val="none" w:sz="0" w:space="0" w:color="auto"/>
                                <w:left w:val="none" w:sz="0" w:space="0" w:color="auto"/>
                                <w:bottom w:val="none" w:sz="0" w:space="0" w:color="auto"/>
                                <w:right w:val="none" w:sz="0" w:space="0" w:color="auto"/>
                              </w:divBdr>
                              <w:divsChild>
                                <w:div w:id="703142346">
                                  <w:marLeft w:val="0"/>
                                  <w:marRight w:val="0"/>
                                  <w:marTop w:val="0"/>
                                  <w:marBottom w:val="0"/>
                                  <w:divBdr>
                                    <w:top w:val="none" w:sz="0" w:space="0" w:color="auto"/>
                                    <w:left w:val="none" w:sz="0" w:space="0" w:color="auto"/>
                                    <w:bottom w:val="none" w:sz="0" w:space="0" w:color="auto"/>
                                    <w:right w:val="none" w:sz="0" w:space="0" w:color="auto"/>
                                  </w:divBdr>
                                  <w:divsChild>
                                    <w:div w:id="11383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451579">
      <w:bodyDiv w:val="1"/>
      <w:marLeft w:val="0"/>
      <w:marRight w:val="0"/>
      <w:marTop w:val="0"/>
      <w:marBottom w:val="0"/>
      <w:divBdr>
        <w:top w:val="none" w:sz="0" w:space="0" w:color="auto"/>
        <w:left w:val="none" w:sz="0" w:space="0" w:color="auto"/>
        <w:bottom w:val="none" w:sz="0" w:space="0" w:color="auto"/>
        <w:right w:val="none" w:sz="0" w:space="0" w:color="auto"/>
      </w:divBdr>
      <w:divsChild>
        <w:div w:id="1925600756">
          <w:marLeft w:val="0"/>
          <w:marRight w:val="0"/>
          <w:marTop w:val="0"/>
          <w:marBottom w:val="0"/>
          <w:divBdr>
            <w:top w:val="none" w:sz="0" w:space="0" w:color="auto"/>
            <w:left w:val="none" w:sz="0" w:space="0" w:color="auto"/>
            <w:bottom w:val="none" w:sz="0" w:space="0" w:color="auto"/>
            <w:right w:val="none" w:sz="0" w:space="0" w:color="auto"/>
          </w:divBdr>
          <w:divsChild>
            <w:div w:id="720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3004">
      <w:bodyDiv w:val="1"/>
      <w:marLeft w:val="0"/>
      <w:marRight w:val="0"/>
      <w:marTop w:val="0"/>
      <w:marBottom w:val="0"/>
      <w:divBdr>
        <w:top w:val="none" w:sz="0" w:space="0" w:color="auto"/>
        <w:left w:val="none" w:sz="0" w:space="0" w:color="auto"/>
        <w:bottom w:val="none" w:sz="0" w:space="0" w:color="auto"/>
        <w:right w:val="none" w:sz="0" w:space="0" w:color="auto"/>
      </w:divBdr>
    </w:div>
    <w:div w:id="379673596">
      <w:bodyDiv w:val="1"/>
      <w:marLeft w:val="0"/>
      <w:marRight w:val="0"/>
      <w:marTop w:val="0"/>
      <w:marBottom w:val="0"/>
      <w:divBdr>
        <w:top w:val="none" w:sz="0" w:space="0" w:color="auto"/>
        <w:left w:val="none" w:sz="0" w:space="0" w:color="auto"/>
        <w:bottom w:val="none" w:sz="0" w:space="0" w:color="auto"/>
        <w:right w:val="none" w:sz="0" w:space="0" w:color="auto"/>
      </w:divBdr>
      <w:divsChild>
        <w:div w:id="1220089161">
          <w:marLeft w:val="0"/>
          <w:marRight w:val="1"/>
          <w:marTop w:val="0"/>
          <w:marBottom w:val="0"/>
          <w:divBdr>
            <w:top w:val="none" w:sz="0" w:space="0" w:color="auto"/>
            <w:left w:val="none" w:sz="0" w:space="0" w:color="auto"/>
            <w:bottom w:val="none" w:sz="0" w:space="0" w:color="auto"/>
            <w:right w:val="none" w:sz="0" w:space="0" w:color="auto"/>
          </w:divBdr>
          <w:divsChild>
            <w:div w:id="1163355031">
              <w:marLeft w:val="0"/>
              <w:marRight w:val="0"/>
              <w:marTop w:val="0"/>
              <w:marBottom w:val="0"/>
              <w:divBdr>
                <w:top w:val="none" w:sz="0" w:space="0" w:color="auto"/>
                <w:left w:val="none" w:sz="0" w:space="0" w:color="auto"/>
                <w:bottom w:val="none" w:sz="0" w:space="0" w:color="auto"/>
                <w:right w:val="none" w:sz="0" w:space="0" w:color="auto"/>
              </w:divBdr>
              <w:divsChild>
                <w:div w:id="662513175">
                  <w:marLeft w:val="0"/>
                  <w:marRight w:val="1"/>
                  <w:marTop w:val="0"/>
                  <w:marBottom w:val="0"/>
                  <w:divBdr>
                    <w:top w:val="none" w:sz="0" w:space="0" w:color="auto"/>
                    <w:left w:val="none" w:sz="0" w:space="0" w:color="auto"/>
                    <w:bottom w:val="none" w:sz="0" w:space="0" w:color="auto"/>
                    <w:right w:val="none" w:sz="0" w:space="0" w:color="auto"/>
                  </w:divBdr>
                  <w:divsChild>
                    <w:div w:id="593319536">
                      <w:marLeft w:val="0"/>
                      <w:marRight w:val="0"/>
                      <w:marTop w:val="0"/>
                      <w:marBottom w:val="0"/>
                      <w:divBdr>
                        <w:top w:val="none" w:sz="0" w:space="0" w:color="auto"/>
                        <w:left w:val="none" w:sz="0" w:space="0" w:color="auto"/>
                        <w:bottom w:val="none" w:sz="0" w:space="0" w:color="auto"/>
                        <w:right w:val="none" w:sz="0" w:space="0" w:color="auto"/>
                      </w:divBdr>
                      <w:divsChild>
                        <w:div w:id="1207334120">
                          <w:marLeft w:val="0"/>
                          <w:marRight w:val="0"/>
                          <w:marTop w:val="0"/>
                          <w:marBottom w:val="0"/>
                          <w:divBdr>
                            <w:top w:val="none" w:sz="0" w:space="0" w:color="auto"/>
                            <w:left w:val="none" w:sz="0" w:space="0" w:color="auto"/>
                            <w:bottom w:val="none" w:sz="0" w:space="0" w:color="auto"/>
                            <w:right w:val="none" w:sz="0" w:space="0" w:color="auto"/>
                          </w:divBdr>
                          <w:divsChild>
                            <w:div w:id="242448114">
                              <w:marLeft w:val="0"/>
                              <w:marRight w:val="0"/>
                              <w:marTop w:val="120"/>
                              <w:marBottom w:val="360"/>
                              <w:divBdr>
                                <w:top w:val="none" w:sz="0" w:space="0" w:color="auto"/>
                                <w:left w:val="none" w:sz="0" w:space="0" w:color="auto"/>
                                <w:bottom w:val="none" w:sz="0" w:space="0" w:color="auto"/>
                                <w:right w:val="none" w:sz="0" w:space="0" w:color="auto"/>
                              </w:divBdr>
                              <w:divsChild>
                                <w:div w:id="1247573060">
                                  <w:marLeft w:val="0"/>
                                  <w:marRight w:val="0"/>
                                  <w:marTop w:val="0"/>
                                  <w:marBottom w:val="0"/>
                                  <w:divBdr>
                                    <w:top w:val="none" w:sz="0" w:space="0" w:color="auto"/>
                                    <w:left w:val="none" w:sz="0" w:space="0" w:color="auto"/>
                                    <w:bottom w:val="none" w:sz="0" w:space="0" w:color="auto"/>
                                    <w:right w:val="none" w:sz="0" w:space="0" w:color="auto"/>
                                  </w:divBdr>
                                  <w:divsChild>
                                    <w:div w:id="3913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83290">
      <w:bodyDiv w:val="1"/>
      <w:marLeft w:val="0"/>
      <w:marRight w:val="0"/>
      <w:marTop w:val="0"/>
      <w:marBottom w:val="0"/>
      <w:divBdr>
        <w:top w:val="none" w:sz="0" w:space="0" w:color="auto"/>
        <w:left w:val="none" w:sz="0" w:space="0" w:color="auto"/>
        <w:bottom w:val="none" w:sz="0" w:space="0" w:color="auto"/>
        <w:right w:val="none" w:sz="0" w:space="0" w:color="auto"/>
      </w:divBdr>
      <w:divsChild>
        <w:div w:id="1090467718">
          <w:marLeft w:val="0"/>
          <w:marRight w:val="1"/>
          <w:marTop w:val="0"/>
          <w:marBottom w:val="0"/>
          <w:divBdr>
            <w:top w:val="none" w:sz="0" w:space="0" w:color="auto"/>
            <w:left w:val="none" w:sz="0" w:space="0" w:color="auto"/>
            <w:bottom w:val="none" w:sz="0" w:space="0" w:color="auto"/>
            <w:right w:val="none" w:sz="0" w:space="0" w:color="auto"/>
          </w:divBdr>
          <w:divsChild>
            <w:div w:id="265692651">
              <w:marLeft w:val="0"/>
              <w:marRight w:val="0"/>
              <w:marTop w:val="0"/>
              <w:marBottom w:val="0"/>
              <w:divBdr>
                <w:top w:val="none" w:sz="0" w:space="0" w:color="auto"/>
                <w:left w:val="none" w:sz="0" w:space="0" w:color="auto"/>
                <w:bottom w:val="none" w:sz="0" w:space="0" w:color="auto"/>
                <w:right w:val="none" w:sz="0" w:space="0" w:color="auto"/>
              </w:divBdr>
              <w:divsChild>
                <w:div w:id="1929656905">
                  <w:marLeft w:val="0"/>
                  <w:marRight w:val="1"/>
                  <w:marTop w:val="0"/>
                  <w:marBottom w:val="0"/>
                  <w:divBdr>
                    <w:top w:val="none" w:sz="0" w:space="0" w:color="auto"/>
                    <w:left w:val="none" w:sz="0" w:space="0" w:color="auto"/>
                    <w:bottom w:val="none" w:sz="0" w:space="0" w:color="auto"/>
                    <w:right w:val="none" w:sz="0" w:space="0" w:color="auto"/>
                  </w:divBdr>
                  <w:divsChild>
                    <w:div w:id="64229363">
                      <w:marLeft w:val="0"/>
                      <w:marRight w:val="0"/>
                      <w:marTop w:val="0"/>
                      <w:marBottom w:val="0"/>
                      <w:divBdr>
                        <w:top w:val="none" w:sz="0" w:space="0" w:color="auto"/>
                        <w:left w:val="none" w:sz="0" w:space="0" w:color="auto"/>
                        <w:bottom w:val="none" w:sz="0" w:space="0" w:color="auto"/>
                        <w:right w:val="none" w:sz="0" w:space="0" w:color="auto"/>
                      </w:divBdr>
                      <w:divsChild>
                        <w:div w:id="775102550">
                          <w:marLeft w:val="0"/>
                          <w:marRight w:val="0"/>
                          <w:marTop w:val="0"/>
                          <w:marBottom w:val="0"/>
                          <w:divBdr>
                            <w:top w:val="none" w:sz="0" w:space="0" w:color="auto"/>
                            <w:left w:val="none" w:sz="0" w:space="0" w:color="auto"/>
                            <w:bottom w:val="none" w:sz="0" w:space="0" w:color="auto"/>
                            <w:right w:val="none" w:sz="0" w:space="0" w:color="auto"/>
                          </w:divBdr>
                          <w:divsChild>
                            <w:div w:id="1751778045">
                              <w:marLeft w:val="0"/>
                              <w:marRight w:val="0"/>
                              <w:marTop w:val="120"/>
                              <w:marBottom w:val="360"/>
                              <w:divBdr>
                                <w:top w:val="none" w:sz="0" w:space="0" w:color="auto"/>
                                <w:left w:val="none" w:sz="0" w:space="0" w:color="auto"/>
                                <w:bottom w:val="none" w:sz="0" w:space="0" w:color="auto"/>
                                <w:right w:val="none" w:sz="0" w:space="0" w:color="auto"/>
                              </w:divBdr>
                              <w:divsChild>
                                <w:div w:id="729496516">
                                  <w:marLeft w:val="0"/>
                                  <w:marRight w:val="0"/>
                                  <w:marTop w:val="0"/>
                                  <w:marBottom w:val="0"/>
                                  <w:divBdr>
                                    <w:top w:val="none" w:sz="0" w:space="0" w:color="auto"/>
                                    <w:left w:val="none" w:sz="0" w:space="0" w:color="auto"/>
                                    <w:bottom w:val="none" w:sz="0" w:space="0" w:color="auto"/>
                                    <w:right w:val="none" w:sz="0" w:space="0" w:color="auto"/>
                                  </w:divBdr>
                                  <w:divsChild>
                                    <w:div w:id="9080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54934">
      <w:bodyDiv w:val="1"/>
      <w:marLeft w:val="0"/>
      <w:marRight w:val="0"/>
      <w:marTop w:val="0"/>
      <w:marBottom w:val="0"/>
      <w:divBdr>
        <w:top w:val="none" w:sz="0" w:space="0" w:color="auto"/>
        <w:left w:val="none" w:sz="0" w:space="0" w:color="auto"/>
        <w:bottom w:val="none" w:sz="0" w:space="0" w:color="auto"/>
        <w:right w:val="none" w:sz="0" w:space="0" w:color="auto"/>
      </w:divBdr>
      <w:divsChild>
        <w:div w:id="633370713">
          <w:marLeft w:val="0"/>
          <w:marRight w:val="1"/>
          <w:marTop w:val="0"/>
          <w:marBottom w:val="0"/>
          <w:divBdr>
            <w:top w:val="none" w:sz="0" w:space="0" w:color="auto"/>
            <w:left w:val="none" w:sz="0" w:space="0" w:color="auto"/>
            <w:bottom w:val="none" w:sz="0" w:space="0" w:color="auto"/>
            <w:right w:val="none" w:sz="0" w:space="0" w:color="auto"/>
          </w:divBdr>
          <w:divsChild>
            <w:div w:id="1968048747">
              <w:marLeft w:val="0"/>
              <w:marRight w:val="0"/>
              <w:marTop w:val="0"/>
              <w:marBottom w:val="0"/>
              <w:divBdr>
                <w:top w:val="none" w:sz="0" w:space="0" w:color="auto"/>
                <w:left w:val="none" w:sz="0" w:space="0" w:color="auto"/>
                <w:bottom w:val="none" w:sz="0" w:space="0" w:color="auto"/>
                <w:right w:val="none" w:sz="0" w:space="0" w:color="auto"/>
              </w:divBdr>
              <w:divsChild>
                <w:div w:id="124742536">
                  <w:marLeft w:val="0"/>
                  <w:marRight w:val="1"/>
                  <w:marTop w:val="0"/>
                  <w:marBottom w:val="0"/>
                  <w:divBdr>
                    <w:top w:val="none" w:sz="0" w:space="0" w:color="auto"/>
                    <w:left w:val="none" w:sz="0" w:space="0" w:color="auto"/>
                    <w:bottom w:val="none" w:sz="0" w:space="0" w:color="auto"/>
                    <w:right w:val="none" w:sz="0" w:space="0" w:color="auto"/>
                  </w:divBdr>
                  <w:divsChild>
                    <w:div w:id="127283000">
                      <w:marLeft w:val="0"/>
                      <w:marRight w:val="0"/>
                      <w:marTop w:val="0"/>
                      <w:marBottom w:val="0"/>
                      <w:divBdr>
                        <w:top w:val="none" w:sz="0" w:space="0" w:color="auto"/>
                        <w:left w:val="none" w:sz="0" w:space="0" w:color="auto"/>
                        <w:bottom w:val="none" w:sz="0" w:space="0" w:color="auto"/>
                        <w:right w:val="none" w:sz="0" w:space="0" w:color="auto"/>
                      </w:divBdr>
                      <w:divsChild>
                        <w:div w:id="1084886120">
                          <w:marLeft w:val="0"/>
                          <w:marRight w:val="0"/>
                          <w:marTop w:val="0"/>
                          <w:marBottom w:val="0"/>
                          <w:divBdr>
                            <w:top w:val="none" w:sz="0" w:space="0" w:color="auto"/>
                            <w:left w:val="none" w:sz="0" w:space="0" w:color="auto"/>
                            <w:bottom w:val="none" w:sz="0" w:space="0" w:color="auto"/>
                            <w:right w:val="none" w:sz="0" w:space="0" w:color="auto"/>
                          </w:divBdr>
                          <w:divsChild>
                            <w:div w:id="2086148213">
                              <w:marLeft w:val="0"/>
                              <w:marRight w:val="0"/>
                              <w:marTop w:val="120"/>
                              <w:marBottom w:val="360"/>
                              <w:divBdr>
                                <w:top w:val="none" w:sz="0" w:space="0" w:color="auto"/>
                                <w:left w:val="none" w:sz="0" w:space="0" w:color="auto"/>
                                <w:bottom w:val="none" w:sz="0" w:space="0" w:color="auto"/>
                                <w:right w:val="none" w:sz="0" w:space="0" w:color="auto"/>
                              </w:divBdr>
                              <w:divsChild>
                                <w:div w:id="1058473681">
                                  <w:marLeft w:val="0"/>
                                  <w:marRight w:val="0"/>
                                  <w:marTop w:val="0"/>
                                  <w:marBottom w:val="0"/>
                                  <w:divBdr>
                                    <w:top w:val="none" w:sz="0" w:space="0" w:color="auto"/>
                                    <w:left w:val="none" w:sz="0" w:space="0" w:color="auto"/>
                                    <w:bottom w:val="none" w:sz="0" w:space="0" w:color="auto"/>
                                    <w:right w:val="none" w:sz="0" w:space="0" w:color="auto"/>
                                  </w:divBdr>
                                  <w:divsChild>
                                    <w:div w:id="2490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643">
      <w:bodyDiv w:val="1"/>
      <w:marLeft w:val="0"/>
      <w:marRight w:val="0"/>
      <w:marTop w:val="0"/>
      <w:marBottom w:val="0"/>
      <w:divBdr>
        <w:top w:val="none" w:sz="0" w:space="0" w:color="auto"/>
        <w:left w:val="none" w:sz="0" w:space="0" w:color="auto"/>
        <w:bottom w:val="none" w:sz="0" w:space="0" w:color="auto"/>
        <w:right w:val="none" w:sz="0" w:space="0" w:color="auto"/>
      </w:divBdr>
      <w:divsChild>
        <w:div w:id="322902295">
          <w:marLeft w:val="0"/>
          <w:marRight w:val="1"/>
          <w:marTop w:val="0"/>
          <w:marBottom w:val="0"/>
          <w:divBdr>
            <w:top w:val="none" w:sz="0" w:space="0" w:color="auto"/>
            <w:left w:val="none" w:sz="0" w:space="0" w:color="auto"/>
            <w:bottom w:val="none" w:sz="0" w:space="0" w:color="auto"/>
            <w:right w:val="none" w:sz="0" w:space="0" w:color="auto"/>
          </w:divBdr>
          <w:divsChild>
            <w:div w:id="1678190011">
              <w:marLeft w:val="0"/>
              <w:marRight w:val="0"/>
              <w:marTop w:val="0"/>
              <w:marBottom w:val="0"/>
              <w:divBdr>
                <w:top w:val="none" w:sz="0" w:space="0" w:color="auto"/>
                <w:left w:val="none" w:sz="0" w:space="0" w:color="auto"/>
                <w:bottom w:val="none" w:sz="0" w:space="0" w:color="auto"/>
                <w:right w:val="none" w:sz="0" w:space="0" w:color="auto"/>
              </w:divBdr>
              <w:divsChild>
                <w:div w:id="611520799">
                  <w:marLeft w:val="0"/>
                  <w:marRight w:val="1"/>
                  <w:marTop w:val="0"/>
                  <w:marBottom w:val="0"/>
                  <w:divBdr>
                    <w:top w:val="none" w:sz="0" w:space="0" w:color="auto"/>
                    <w:left w:val="none" w:sz="0" w:space="0" w:color="auto"/>
                    <w:bottom w:val="none" w:sz="0" w:space="0" w:color="auto"/>
                    <w:right w:val="none" w:sz="0" w:space="0" w:color="auto"/>
                  </w:divBdr>
                  <w:divsChild>
                    <w:div w:id="1445880339">
                      <w:marLeft w:val="0"/>
                      <w:marRight w:val="0"/>
                      <w:marTop w:val="0"/>
                      <w:marBottom w:val="0"/>
                      <w:divBdr>
                        <w:top w:val="none" w:sz="0" w:space="0" w:color="auto"/>
                        <w:left w:val="none" w:sz="0" w:space="0" w:color="auto"/>
                        <w:bottom w:val="none" w:sz="0" w:space="0" w:color="auto"/>
                        <w:right w:val="none" w:sz="0" w:space="0" w:color="auto"/>
                      </w:divBdr>
                      <w:divsChild>
                        <w:div w:id="1151412539">
                          <w:marLeft w:val="0"/>
                          <w:marRight w:val="0"/>
                          <w:marTop w:val="0"/>
                          <w:marBottom w:val="0"/>
                          <w:divBdr>
                            <w:top w:val="none" w:sz="0" w:space="0" w:color="auto"/>
                            <w:left w:val="none" w:sz="0" w:space="0" w:color="auto"/>
                            <w:bottom w:val="none" w:sz="0" w:space="0" w:color="auto"/>
                            <w:right w:val="none" w:sz="0" w:space="0" w:color="auto"/>
                          </w:divBdr>
                          <w:divsChild>
                            <w:div w:id="703796651">
                              <w:marLeft w:val="0"/>
                              <w:marRight w:val="0"/>
                              <w:marTop w:val="120"/>
                              <w:marBottom w:val="360"/>
                              <w:divBdr>
                                <w:top w:val="none" w:sz="0" w:space="0" w:color="auto"/>
                                <w:left w:val="none" w:sz="0" w:space="0" w:color="auto"/>
                                <w:bottom w:val="none" w:sz="0" w:space="0" w:color="auto"/>
                                <w:right w:val="none" w:sz="0" w:space="0" w:color="auto"/>
                              </w:divBdr>
                              <w:divsChild>
                                <w:div w:id="714549569">
                                  <w:marLeft w:val="420"/>
                                  <w:marRight w:val="0"/>
                                  <w:marTop w:val="0"/>
                                  <w:marBottom w:val="0"/>
                                  <w:divBdr>
                                    <w:top w:val="none" w:sz="0" w:space="0" w:color="auto"/>
                                    <w:left w:val="none" w:sz="0" w:space="0" w:color="auto"/>
                                    <w:bottom w:val="none" w:sz="0" w:space="0" w:color="auto"/>
                                    <w:right w:val="none" w:sz="0" w:space="0" w:color="auto"/>
                                  </w:divBdr>
                                  <w:divsChild>
                                    <w:div w:id="501891978">
                                      <w:marLeft w:val="0"/>
                                      <w:marRight w:val="0"/>
                                      <w:marTop w:val="0"/>
                                      <w:marBottom w:val="0"/>
                                      <w:divBdr>
                                        <w:top w:val="none" w:sz="0" w:space="0" w:color="auto"/>
                                        <w:left w:val="none" w:sz="0" w:space="0" w:color="auto"/>
                                        <w:bottom w:val="none" w:sz="0" w:space="0" w:color="auto"/>
                                        <w:right w:val="none" w:sz="0" w:space="0" w:color="auto"/>
                                      </w:divBdr>
                                      <w:divsChild>
                                        <w:div w:id="9814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772437">
      <w:bodyDiv w:val="1"/>
      <w:marLeft w:val="0"/>
      <w:marRight w:val="0"/>
      <w:marTop w:val="0"/>
      <w:marBottom w:val="0"/>
      <w:divBdr>
        <w:top w:val="none" w:sz="0" w:space="0" w:color="auto"/>
        <w:left w:val="none" w:sz="0" w:space="0" w:color="auto"/>
        <w:bottom w:val="none" w:sz="0" w:space="0" w:color="auto"/>
        <w:right w:val="none" w:sz="0" w:space="0" w:color="auto"/>
      </w:divBdr>
      <w:divsChild>
        <w:div w:id="1936554977">
          <w:marLeft w:val="0"/>
          <w:marRight w:val="0"/>
          <w:marTop w:val="0"/>
          <w:marBottom w:val="0"/>
          <w:divBdr>
            <w:top w:val="single" w:sz="2" w:space="0" w:color="2E2E2E"/>
            <w:left w:val="single" w:sz="2" w:space="0" w:color="2E2E2E"/>
            <w:bottom w:val="single" w:sz="2" w:space="0" w:color="2E2E2E"/>
            <w:right w:val="single" w:sz="2" w:space="0" w:color="2E2E2E"/>
          </w:divBdr>
          <w:divsChild>
            <w:div w:id="1307780385">
              <w:marLeft w:val="0"/>
              <w:marRight w:val="0"/>
              <w:marTop w:val="0"/>
              <w:marBottom w:val="0"/>
              <w:divBdr>
                <w:top w:val="single" w:sz="6" w:space="0" w:color="C9C9C9"/>
                <w:left w:val="none" w:sz="0" w:space="0" w:color="auto"/>
                <w:bottom w:val="none" w:sz="0" w:space="0" w:color="auto"/>
                <w:right w:val="none" w:sz="0" w:space="0" w:color="auto"/>
              </w:divBdr>
              <w:divsChild>
                <w:div w:id="952131022">
                  <w:marLeft w:val="0"/>
                  <w:marRight w:val="0"/>
                  <w:marTop w:val="0"/>
                  <w:marBottom w:val="0"/>
                  <w:divBdr>
                    <w:top w:val="none" w:sz="0" w:space="0" w:color="auto"/>
                    <w:left w:val="none" w:sz="0" w:space="0" w:color="auto"/>
                    <w:bottom w:val="none" w:sz="0" w:space="0" w:color="auto"/>
                    <w:right w:val="none" w:sz="0" w:space="0" w:color="auto"/>
                  </w:divBdr>
                  <w:divsChild>
                    <w:div w:id="1218592250">
                      <w:marLeft w:val="0"/>
                      <w:marRight w:val="0"/>
                      <w:marTop w:val="0"/>
                      <w:marBottom w:val="0"/>
                      <w:divBdr>
                        <w:top w:val="none" w:sz="0" w:space="0" w:color="auto"/>
                        <w:left w:val="none" w:sz="0" w:space="0" w:color="auto"/>
                        <w:bottom w:val="none" w:sz="0" w:space="0" w:color="auto"/>
                        <w:right w:val="none" w:sz="0" w:space="0" w:color="auto"/>
                      </w:divBdr>
                      <w:divsChild>
                        <w:div w:id="13409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6987">
      <w:bodyDiv w:val="1"/>
      <w:marLeft w:val="0"/>
      <w:marRight w:val="0"/>
      <w:marTop w:val="0"/>
      <w:marBottom w:val="0"/>
      <w:divBdr>
        <w:top w:val="none" w:sz="0" w:space="0" w:color="auto"/>
        <w:left w:val="none" w:sz="0" w:space="0" w:color="auto"/>
        <w:bottom w:val="none" w:sz="0" w:space="0" w:color="auto"/>
        <w:right w:val="none" w:sz="0" w:space="0" w:color="auto"/>
      </w:divBdr>
      <w:divsChild>
        <w:div w:id="500854285">
          <w:marLeft w:val="0"/>
          <w:marRight w:val="1"/>
          <w:marTop w:val="0"/>
          <w:marBottom w:val="0"/>
          <w:divBdr>
            <w:top w:val="none" w:sz="0" w:space="0" w:color="auto"/>
            <w:left w:val="none" w:sz="0" w:space="0" w:color="auto"/>
            <w:bottom w:val="none" w:sz="0" w:space="0" w:color="auto"/>
            <w:right w:val="none" w:sz="0" w:space="0" w:color="auto"/>
          </w:divBdr>
          <w:divsChild>
            <w:div w:id="1220705760">
              <w:marLeft w:val="0"/>
              <w:marRight w:val="0"/>
              <w:marTop w:val="0"/>
              <w:marBottom w:val="0"/>
              <w:divBdr>
                <w:top w:val="none" w:sz="0" w:space="0" w:color="auto"/>
                <w:left w:val="none" w:sz="0" w:space="0" w:color="auto"/>
                <w:bottom w:val="none" w:sz="0" w:space="0" w:color="auto"/>
                <w:right w:val="none" w:sz="0" w:space="0" w:color="auto"/>
              </w:divBdr>
              <w:divsChild>
                <w:div w:id="2104373980">
                  <w:marLeft w:val="0"/>
                  <w:marRight w:val="1"/>
                  <w:marTop w:val="0"/>
                  <w:marBottom w:val="0"/>
                  <w:divBdr>
                    <w:top w:val="none" w:sz="0" w:space="0" w:color="auto"/>
                    <w:left w:val="none" w:sz="0" w:space="0" w:color="auto"/>
                    <w:bottom w:val="none" w:sz="0" w:space="0" w:color="auto"/>
                    <w:right w:val="none" w:sz="0" w:space="0" w:color="auto"/>
                  </w:divBdr>
                  <w:divsChild>
                    <w:div w:id="368260333">
                      <w:marLeft w:val="0"/>
                      <w:marRight w:val="0"/>
                      <w:marTop w:val="0"/>
                      <w:marBottom w:val="0"/>
                      <w:divBdr>
                        <w:top w:val="none" w:sz="0" w:space="0" w:color="auto"/>
                        <w:left w:val="none" w:sz="0" w:space="0" w:color="auto"/>
                        <w:bottom w:val="none" w:sz="0" w:space="0" w:color="auto"/>
                        <w:right w:val="none" w:sz="0" w:space="0" w:color="auto"/>
                      </w:divBdr>
                      <w:divsChild>
                        <w:div w:id="649098389">
                          <w:marLeft w:val="0"/>
                          <w:marRight w:val="0"/>
                          <w:marTop w:val="0"/>
                          <w:marBottom w:val="0"/>
                          <w:divBdr>
                            <w:top w:val="none" w:sz="0" w:space="0" w:color="auto"/>
                            <w:left w:val="none" w:sz="0" w:space="0" w:color="auto"/>
                            <w:bottom w:val="none" w:sz="0" w:space="0" w:color="auto"/>
                            <w:right w:val="none" w:sz="0" w:space="0" w:color="auto"/>
                          </w:divBdr>
                          <w:divsChild>
                            <w:div w:id="1418331334">
                              <w:marLeft w:val="0"/>
                              <w:marRight w:val="0"/>
                              <w:marTop w:val="120"/>
                              <w:marBottom w:val="360"/>
                              <w:divBdr>
                                <w:top w:val="none" w:sz="0" w:space="0" w:color="auto"/>
                                <w:left w:val="none" w:sz="0" w:space="0" w:color="auto"/>
                                <w:bottom w:val="none" w:sz="0" w:space="0" w:color="auto"/>
                                <w:right w:val="none" w:sz="0" w:space="0" w:color="auto"/>
                              </w:divBdr>
                              <w:divsChild>
                                <w:div w:id="1645698003">
                                  <w:marLeft w:val="0"/>
                                  <w:marRight w:val="0"/>
                                  <w:marTop w:val="0"/>
                                  <w:marBottom w:val="0"/>
                                  <w:divBdr>
                                    <w:top w:val="none" w:sz="0" w:space="0" w:color="auto"/>
                                    <w:left w:val="none" w:sz="0" w:space="0" w:color="auto"/>
                                    <w:bottom w:val="none" w:sz="0" w:space="0" w:color="auto"/>
                                    <w:right w:val="none" w:sz="0" w:space="0" w:color="auto"/>
                                  </w:divBdr>
                                  <w:divsChild>
                                    <w:div w:id="1748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0571">
      <w:bodyDiv w:val="1"/>
      <w:marLeft w:val="0"/>
      <w:marRight w:val="0"/>
      <w:marTop w:val="0"/>
      <w:marBottom w:val="0"/>
      <w:divBdr>
        <w:top w:val="none" w:sz="0" w:space="0" w:color="auto"/>
        <w:left w:val="none" w:sz="0" w:space="0" w:color="auto"/>
        <w:bottom w:val="none" w:sz="0" w:space="0" w:color="auto"/>
        <w:right w:val="none" w:sz="0" w:space="0" w:color="auto"/>
      </w:divBdr>
      <w:divsChild>
        <w:div w:id="1328939649">
          <w:marLeft w:val="0"/>
          <w:marRight w:val="1"/>
          <w:marTop w:val="0"/>
          <w:marBottom w:val="0"/>
          <w:divBdr>
            <w:top w:val="none" w:sz="0" w:space="0" w:color="auto"/>
            <w:left w:val="none" w:sz="0" w:space="0" w:color="auto"/>
            <w:bottom w:val="none" w:sz="0" w:space="0" w:color="auto"/>
            <w:right w:val="none" w:sz="0" w:space="0" w:color="auto"/>
          </w:divBdr>
          <w:divsChild>
            <w:div w:id="775829360">
              <w:marLeft w:val="0"/>
              <w:marRight w:val="0"/>
              <w:marTop w:val="0"/>
              <w:marBottom w:val="0"/>
              <w:divBdr>
                <w:top w:val="none" w:sz="0" w:space="0" w:color="auto"/>
                <w:left w:val="none" w:sz="0" w:space="0" w:color="auto"/>
                <w:bottom w:val="none" w:sz="0" w:space="0" w:color="auto"/>
                <w:right w:val="none" w:sz="0" w:space="0" w:color="auto"/>
              </w:divBdr>
              <w:divsChild>
                <w:div w:id="1871184470">
                  <w:marLeft w:val="0"/>
                  <w:marRight w:val="1"/>
                  <w:marTop w:val="0"/>
                  <w:marBottom w:val="0"/>
                  <w:divBdr>
                    <w:top w:val="none" w:sz="0" w:space="0" w:color="auto"/>
                    <w:left w:val="none" w:sz="0" w:space="0" w:color="auto"/>
                    <w:bottom w:val="none" w:sz="0" w:space="0" w:color="auto"/>
                    <w:right w:val="none" w:sz="0" w:space="0" w:color="auto"/>
                  </w:divBdr>
                  <w:divsChild>
                    <w:div w:id="755899697">
                      <w:marLeft w:val="0"/>
                      <w:marRight w:val="0"/>
                      <w:marTop w:val="0"/>
                      <w:marBottom w:val="0"/>
                      <w:divBdr>
                        <w:top w:val="none" w:sz="0" w:space="0" w:color="auto"/>
                        <w:left w:val="none" w:sz="0" w:space="0" w:color="auto"/>
                        <w:bottom w:val="none" w:sz="0" w:space="0" w:color="auto"/>
                        <w:right w:val="none" w:sz="0" w:space="0" w:color="auto"/>
                      </w:divBdr>
                      <w:divsChild>
                        <w:div w:id="266696460">
                          <w:marLeft w:val="0"/>
                          <w:marRight w:val="0"/>
                          <w:marTop w:val="0"/>
                          <w:marBottom w:val="0"/>
                          <w:divBdr>
                            <w:top w:val="none" w:sz="0" w:space="0" w:color="auto"/>
                            <w:left w:val="none" w:sz="0" w:space="0" w:color="auto"/>
                            <w:bottom w:val="none" w:sz="0" w:space="0" w:color="auto"/>
                            <w:right w:val="none" w:sz="0" w:space="0" w:color="auto"/>
                          </w:divBdr>
                          <w:divsChild>
                            <w:div w:id="433601590">
                              <w:marLeft w:val="0"/>
                              <w:marRight w:val="0"/>
                              <w:marTop w:val="120"/>
                              <w:marBottom w:val="360"/>
                              <w:divBdr>
                                <w:top w:val="none" w:sz="0" w:space="0" w:color="auto"/>
                                <w:left w:val="none" w:sz="0" w:space="0" w:color="auto"/>
                                <w:bottom w:val="none" w:sz="0" w:space="0" w:color="auto"/>
                                <w:right w:val="none" w:sz="0" w:space="0" w:color="auto"/>
                              </w:divBdr>
                              <w:divsChild>
                                <w:div w:id="1307321611">
                                  <w:marLeft w:val="0"/>
                                  <w:marRight w:val="0"/>
                                  <w:marTop w:val="0"/>
                                  <w:marBottom w:val="0"/>
                                  <w:divBdr>
                                    <w:top w:val="none" w:sz="0" w:space="0" w:color="auto"/>
                                    <w:left w:val="none" w:sz="0" w:space="0" w:color="auto"/>
                                    <w:bottom w:val="none" w:sz="0" w:space="0" w:color="auto"/>
                                    <w:right w:val="none" w:sz="0" w:space="0" w:color="auto"/>
                                  </w:divBdr>
                                  <w:divsChild>
                                    <w:div w:id="15666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188">
      <w:bodyDiv w:val="1"/>
      <w:marLeft w:val="0"/>
      <w:marRight w:val="0"/>
      <w:marTop w:val="0"/>
      <w:marBottom w:val="0"/>
      <w:divBdr>
        <w:top w:val="none" w:sz="0" w:space="0" w:color="auto"/>
        <w:left w:val="none" w:sz="0" w:space="0" w:color="auto"/>
        <w:bottom w:val="none" w:sz="0" w:space="0" w:color="auto"/>
        <w:right w:val="none" w:sz="0" w:space="0" w:color="auto"/>
      </w:divBdr>
      <w:divsChild>
        <w:div w:id="974799167">
          <w:marLeft w:val="0"/>
          <w:marRight w:val="1"/>
          <w:marTop w:val="0"/>
          <w:marBottom w:val="0"/>
          <w:divBdr>
            <w:top w:val="none" w:sz="0" w:space="0" w:color="auto"/>
            <w:left w:val="none" w:sz="0" w:space="0" w:color="auto"/>
            <w:bottom w:val="none" w:sz="0" w:space="0" w:color="auto"/>
            <w:right w:val="none" w:sz="0" w:space="0" w:color="auto"/>
          </w:divBdr>
          <w:divsChild>
            <w:div w:id="1028219899">
              <w:marLeft w:val="0"/>
              <w:marRight w:val="0"/>
              <w:marTop w:val="0"/>
              <w:marBottom w:val="0"/>
              <w:divBdr>
                <w:top w:val="none" w:sz="0" w:space="0" w:color="auto"/>
                <w:left w:val="none" w:sz="0" w:space="0" w:color="auto"/>
                <w:bottom w:val="none" w:sz="0" w:space="0" w:color="auto"/>
                <w:right w:val="none" w:sz="0" w:space="0" w:color="auto"/>
              </w:divBdr>
              <w:divsChild>
                <w:div w:id="654526634">
                  <w:marLeft w:val="0"/>
                  <w:marRight w:val="1"/>
                  <w:marTop w:val="0"/>
                  <w:marBottom w:val="0"/>
                  <w:divBdr>
                    <w:top w:val="none" w:sz="0" w:space="0" w:color="auto"/>
                    <w:left w:val="none" w:sz="0" w:space="0" w:color="auto"/>
                    <w:bottom w:val="none" w:sz="0" w:space="0" w:color="auto"/>
                    <w:right w:val="none" w:sz="0" w:space="0" w:color="auto"/>
                  </w:divBdr>
                  <w:divsChild>
                    <w:div w:id="1440299133">
                      <w:marLeft w:val="0"/>
                      <w:marRight w:val="0"/>
                      <w:marTop w:val="0"/>
                      <w:marBottom w:val="0"/>
                      <w:divBdr>
                        <w:top w:val="none" w:sz="0" w:space="0" w:color="auto"/>
                        <w:left w:val="none" w:sz="0" w:space="0" w:color="auto"/>
                        <w:bottom w:val="none" w:sz="0" w:space="0" w:color="auto"/>
                        <w:right w:val="none" w:sz="0" w:space="0" w:color="auto"/>
                      </w:divBdr>
                      <w:divsChild>
                        <w:div w:id="1135876043">
                          <w:marLeft w:val="0"/>
                          <w:marRight w:val="0"/>
                          <w:marTop w:val="0"/>
                          <w:marBottom w:val="0"/>
                          <w:divBdr>
                            <w:top w:val="none" w:sz="0" w:space="0" w:color="auto"/>
                            <w:left w:val="none" w:sz="0" w:space="0" w:color="auto"/>
                            <w:bottom w:val="none" w:sz="0" w:space="0" w:color="auto"/>
                            <w:right w:val="none" w:sz="0" w:space="0" w:color="auto"/>
                          </w:divBdr>
                          <w:divsChild>
                            <w:div w:id="698706049">
                              <w:marLeft w:val="0"/>
                              <w:marRight w:val="0"/>
                              <w:marTop w:val="120"/>
                              <w:marBottom w:val="360"/>
                              <w:divBdr>
                                <w:top w:val="none" w:sz="0" w:space="0" w:color="auto"/>
                                <w:left w:val="none" w:sz="0" w:space="0" w:color="auto"/>
                                <w:bottom w:val="none" w:sz="0" w:space="0" w:color="auto"/>
                                <w:right w:val="none" w:sz="0" w:space="0" w:color="auto"/>
                              </w:divBdr>
                              <w:divsChild>
                                <w:div w:id="1536964489">
                                  <w:marLeft w:val="0"/>
                                  <w:marRight w:val="0"/>
                                  <w:marTop w:val="0"/>
                                  <w:marBottom w:val="0"/>
                                  <w:divBdr>
                                    <w:top w:val="none" w:sz="0" w:space="0" w:color="auto"/>
                                    <w:left w:val="none" w:sz="0" w:space="0" w:color="auto"/>
                                    <w:bottom w:val="none" w:sz="0" w:space="0" w:color="auto"/>
                                    <w:right w:val="none" w:sz="0" w:space="0" w:color="auto"/>
                                  </w:divBdr>
                                  <w:divsChild>
                                    <w:div w:id="4183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84136">
      <w:bodyDiv w:val="1"/>
      <w:marLeft w:val="0"/>
      <w:marRight w:val="0"/>
      <w:marTop w:val="0"/>
      <w:marBottom w:val="0"/>
      <w:divBdr>
        <w:top w:val="none" w:sz="0" w:space="0" w:color="auto"/>
        <w:left w:val="none" w:sz="0" w:space="0" w:color="auto"/>
        <w:bottom w:val="none" w:sz="0" w:space="0" w:color="auto"/>
        <w:right w:val="none" w:sz="0" w:space="0" w:color="auto"/>
      </w:divBdr>
      <w:divsChild>
        <w:div w:id="109671576">
          <w:marLeft w:val="0"/>
          <w:marRight w:val="1"/>
          <w:marTop w:val="0"/>
          <w:marBottom w:val="0"/>
          <w:divBdr>
            <w:top w:val="none" w:sz="0" w:space="0" w:color="auto"/>
            <w:left w:val="none" w:sz="0" w:space="0" w:color="auto"/>
            <w:bottom w:val="none" w:sz="0" w:space="0" w:color="auto"/>
            <w:right w:val="none" w:sz="0" w:space="0" w:color="auto"/>
          </w:divBdr>
          <w:divsChild>
            <w:div w:id="1837920728">
              <w:marLeft w:val="0"/>
              <w:marRight w:val="0"/>
              <w:marTop w:val="0"/>
              <w:marBottom w:val="0"/>
              <w:divBdr>
                <w:top w:val="none" w:sz="0" w:space="0" w:color="auto"/>
                <w:left w:val="none" w:sz="0" w:space="0" w:color="auto"/>
                <w:bottom w:val="none" w:sz="0" w:space="0" w:color="auto"/>
                <w:right w:val="none" w:sz="0" w:space="0" w:color="auto"/>
              </w:divBdr>
              <w:divsChild>
                <w:div w:id="149371030">
                  <w:marLeft w:val="0"/>
                  <w:marRight w:val="1"/>
                  <w:marTop w:val="0"/>
                  <w:marBottom w:val="0"/>
                  <w:divBdr>
                    <w:top w:val="none" w:sz="0" w:space="0" w:color="auto"/>
                    <w:left w:val="none" w:sz="0" w:space="0" w:color="auto"/>
                    <w:bottom w:val="none" w:sz="0" w:space="0" w:color="auto"/>
                    <w:right w:val="none" w:sz="0" w:space="0" w:color="auto"/>
                  </w:divBdr>
                  <w:divsChild>
                    <w:div w:id="1678344088">
                      <w:marLeft w:val="0"/>
                      <w:marRight w:val="0"/>
                      <w:marTop w:val="0"/>
                      <w:marBottom w:val="0"/>
                      <w:divBdr>
                        <w:top w:val="none" w:sz="0" w:space="0" w:color="auto"/>
                        <w:left w:val="none" w:sz="0" w:space="0" w:color="auto"/>
                        <w:bottom w:val="none" w:sz="0" w:space="0" w:color="auto"/>
                        <w:right w:val="none" w:sz="0" w:space="0" w:color="auto"/>
                      </w:divBdr>
                      <w:divsChild>
                        <w:div w:id="1630628944">
                          <w:marLeft w:val="0"/>
                          <w:marRight w:val="0"/>
                          <w:marTop w:val="0"/>
                          <w:marBottom w:val="0"/>
                          <w:divBdr>
                            <w:top w:val="none" w:sz="0" w:space="0" w:color="auto"/>
                            <w:left w:val="none" w:sz="0" w:space="0" w:color="auto"/>
                            <w:bottom w:val="none" w:sz="0" w:space="0" w:color="auto"/>
                            <w:right w:val="none" w:sz="0" w:space="0" w:color="auto"/>
                          </w:divBdr>
                          <w:divsChild>
                            <w:div w:id="1523938001">
                              <w:marLeft w:val="0"/>
                              <w:marRight w:val="0"/>
                              <w:marTop w:val="120"/>
                              <w:marBottom w:val="360"/>
                              <w:divBdr>
                                <w:top w:val="none" w:sz="0" w:space="0" w:color="auto"/>
                                <w:left w:val="none" w:sz="0" w:space="0" w:color="auto"/>
                                <w:bottom w:val="none" w:sz="0" w:space="0" w:color="auto"/>
                                <w:right w:val="none" w:sz="0" w:space="0" w:color="auto"/>
                              </w:divBdr>
                              <w:divsChild>
                                <w:div w:id="825166884">
                                  <w:marLeft w:val="0"/>
                                  <w:marRight w:val="0"/>
                                  <w:marTop w:val="0"/>
                                  <w:marBottom w:val="0"/>
                                  <w:divBdr>
                                    <w:top w:val="none" w:sz="0" w:space="0" w:color="auto"/>
                                    <w:left w:val="none" w:sz="0" w:space="0" w:color="auto"/>
                                    <w:bottom w:val="none" w:sz="0" w:space="0" w:color="auto"/>
                                    <w:right w:val="none" w:sz="0" w:space="0" w:color="auto"/>
                                  </w:divBdr>
                                  <w:divsChild>
                                    <w:div w:id="5078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66623">
      <w:bodyDiv w:val="1"/>
      <w:marLeft w:val="0"/>
      <w:marRight w:val="0"/>
      <w:marTop w:val="0"/>
      <w:marBottom w:val="0"/>
      <w:divBdr>
        <w:top w:val="none" w:sz="0" w:space="0" w:color="auto"/>
        <w:left w:val="none" w:sz="0" w:space="0" w:color="auto"/>
        <w:bottom w:val="none" w:sz="0" w:space="0" w:color="auto"/>
        <w:right w:val="none" w:sz="0" w:space="0" w:color="auto"/>
      </w:divBdr>
      <w:divsChild>
        <w:div w:id="517885802">
          <w:marLeft w:val="0"/>
          <w:marRight w:val="1"/>
          <w:marTop w:val="0"/>
          <w:marBottom w:val="0"/>
          <w:divBdr>
            <w:top w:val="none" w:sz="0" w:space="0" w:color="auto"/>
            <w:left w:val="none" w:sz="0" w:space="0" w:color="auto"/>
            <w:bottom w:val="none" w:sz="0" w:space="0" w:color="auto"/>
            <w:right w:val="none" w:sz="0" w:space="0" w:color="auto"/>
          </w:divBdr>
          <w:divsChild>
            <w:div w:id="624046207">
              <w:marLeft w:val="0"/>
              <w:marRight w:val="0"/>
              <w:marTop w:val="0"/>
              <w:marBottom w:val="0"/>
              <w:divBdr>
                <w:top w:val="none" w:sz="0" w:space="0" w:color="auto"/>
                <w:left w:val="none" w:sz="0" w:space="0" w:color="auto"/>
                <w:bottom w:val="none" w:sz="0" w:space="0" w:color="auto"/>
                <w:right w:val="none" w:sz="0" w:space="0" w:color="auto"/>
              </w:divBdr>
              <w:divsChild>
                <w:div w:id="545259894">
                  <w:marLeft w:val="0"/>
                  <w:marRight w:val="1"/>
                  <w:marTop w:val="0"/>
                  <w:marBottom w:val="0"/>
                  <w:divBdr>
                    <w:top w:val="none" w:sz="0" w:space="0" w:color="auto"/>
                    <w:left w:val="none" w:sz="0" w:space="0" w:color="auto"/>
                    <w:bottom w:val="none" w:sz="0" w:space="0" w:color="auto"/>
                    <w:right w:val="none" w:sz="0" w:space="0" w:color="auto"/>
                  </w:divBdr>
                  <w:divsChild>
                    <w:div w:id="1411073383">
                      <w:marLeft w:val="0"/>
                      <w:marRight w:val="0"/>
                      <w:marTop w:val="0"/>
                      <w:marBottom w:val="0"/>
                      <w:divBdr>
                        <w:top w:val="none" w:sz="0" w:space="0" w:color="auto"/>
                        <w:left w:val="none" w:sz="0" w:space="0" w:color="auto"/>
                        <w:bottom w:val="none" w:sz="0" w:space="0" w:color="auto"/>
                        <w:right w:val="none" w:sz="0" w:space="0" w:color="auto"/>
                      </w:divBdr>
                      <w:divsChild>
                        <w:div w:id="1684745248">
                          <w:marLeft w:val="0"/>
                          <w:marRight w:val="0"/>
                          <w:marTop w:val="0"/>
                          <w:marBottom w:val="0"/>
                          <w:divBdr>
                            <w:top w:val="none" w:sz="0" w:space="0" w:color="auto"/>
                            <w:left w:val="none" w:sz="0" w:space="0" w:color="auto"/>
                            <w:bottom w:val="none" w:sz="0" w:space="0" w:color="auto"/>
                            <w:right w:val="none" w:sz="0" w:space="0" w:color="auto"/>
                          </w:divBdr>
                          <w:divsChild>
                            <w:div w:id="338775532">
                              <w:marLeft w:val="0"/>
                              <w:marRight w:val="0"/>
                              <w:marTop w:val="120"/>
                              <w:marBottom w:val="360"/>
                              <w:divBdr>
                                <w:top w:val="none" w:sz="0" w:space="0" w:color="auto"/>
                                <w:left w:val="none" w:sz="0" w:space="0" w:color="auto"/>
                                <w:bottom w:val="none" w:sz="0" w:space="0" w:color="auto"/>
                                <w:right w:val="none" w:sz="0" w:space="0" w:color="auto"/>
                              </w:divBdr>
                              <w:divsChild>
                                <w:div w:id="843932813">
                                  <w:marLeft w:val="0"/>
                                  <w:marRight w:val="0"/>
                                  <w:marTop w:val="0"/>
                                  <w:marBottom w:val="0"/>
                                  <w:divBdr>
                                    <w:top w:val="none" w:sz="0" w:space="0" w:color="auto"/>
                                    <w:left w:val="none" w:sz="0" w:space="0" w:color="auto"/>
                                    <w:bottom w:val="none" w:sz="0" w:space="0" w:color="auto"/>
                                    <w:right w:val="none" w:sz="0" w:space="0" w:color="auto"/>
                                  </w:divBdr>
                                  <w:divsChild>
                                    <w:div w:id="14755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026817">
      <w:bodyDiv w:val="1"/>
      <w:marLeft w:val="0"/>
      <w:marRight w:val="0"/>
      <w:marTop w:val="0"/>
      <w:marBottom w:val="0"/>
      <w:divBdr>
        <w:top w:val="none" w:sz="0" w:space="0" w:color="auto"/>
        <w:left w:val="none" w:sz="0" w:space="0" w:color="auto"/>
        <w:bottom w:val="none" w:sz="0" w:space="0" w:color="auto"/>
        <w:right w:val="none" w:sz="0" w:space="0" w:color="auto"/>
      </w:divBdr>
      <w:divsChild>
        <w:div w:id="659626100">
          <w:marLeft w:val="0"/>
          <w:marRight w:val="1"/>
          <w:marTop w:val="0"/>
          <w:marBottom w:val="0"/>
          <w:divBdr>
            <w:top w:val="none" w:sz="0" w:space="0" w:color="auto"/>
            <w:left w:val="none" w:sz="0" w:space="0" w:color="auto"/>
            <w:bottom w:val="none" w:sz="0" w:space="0" w:color="auto"/>
            <w:right w:val="none" w:sz="0" w:space="0" w:color="auto"/>
          </w:divBdr>
          <w:divsChild>
            <w:div w:id="771626163">
              <w:marLeft w:val="0"/>
              <w:marRight w:val="0"/>
              <w:marTop w:val="0"/>
              <w:marBottom w:val="0"/>
              <w:divBdr>
                <w:top w:val="none" w:sz="0" w:space="0" w:color="auto"/>
                <w:left w:val="none" w:sz="0" w:space="0" w:color="auto"/>
                <w:bottom w:val="none" w:sz="0" w:space="0" w:color="auto"/>
                <w:right w:val="none" w:sz="0" w:space="0" w:color="auto"/>
              </w:divBdr>
              <w:divsChild>
                <w:div w:id="1550416215">
                  <w:marLeft w:val="0"/>
                  <w:marRight w:val="1"/>
                  <w:marTop w:val="0"/>
                  <w:marBottom w:val="0"/>
                  <w:divBdr>
                    <w:top w:val="none" w:sz="0" w:space="0" w:color="auto"/>
                    <w:left w:val="none" w:sz="0" w:space="0" w:color="auto"/>
                    <w:bottom w:val="none" w:sz="0" w:space="0" w:color="auto"/>
                    <w:right w:val="none" w:sz="0" w:space="0" w:color="auto"/>
                  </w:divBdr>
                  <w:divsChild>
                    <w:div w:id="32851205">
                      <w:marLeft w:val="0"/>
                      <w:marRight w:val="0"/>
                      <w:marTop w:val="0"/>
                      <w:marBottom w:val="0"/>
                      <w:divBdr>
                        <w:top w:val="none" w:sz="0" w:space="0" w:color="auto"/>
                        <w:left w:val="none" w:sz="0" w:space="0" w:color="auto"/>
                        <w:bottom w:val="none" w:sz="0" w:space="0" w:color="auto"/>
                        <w:right w:val="none" w:sz="0" w:space="0" w:color="auto"/>
                      </w:divBdr>
                      <w:divsChild>
                        <w:div w:id="384842045">
                          <w:marLeft w:val="0"/>
                          <w:marRight w:val="0"/>
                          <w:marTop w:val="0"/>
                          <w:marBottom w:val="0"/>
                          <w:divBdr>
                            <w:top w:val="none" w:sz="0" w:space="0" w:color="auto"/>
                            <w:left w:val="none" w:sz="0" w:space="0" w:color="auto"/>
                            <w:bottom w:val="none" w:sz="0" w:space="0" w:color="auto"/>
                            <w:right w:val="none" w:sz="0" w:space="0" w:color="auto"/>
                          </w:divBdr>
                          <w:divsChild>
                            <w:div w:id="2133287126">
                              <w:marLeft w:val="0"/>
                              <w:marRight w:val="0"/>
                              <w:marTop w:val="120"/>
                              <w:marBottom w:val="360"/>
                              <w:divBdr>
                                <w:top w:val="none" w:sz="0" w:space="0" w:color="auto"/>
                                <w:left w:val="none" w:sz="0" w:space="0" w:color="auto"/>
                                <w:bottom w:val="none" w:sz="0" w:space="0" w:color="auto"/>
                                <w:right w:val="none" w:sz="0" w:space="0" w:color="auto"/>
                              </w:divBdr>
                              <w:divsChild>
                                <w:div w:id="1567955716">
                                  <w:marLeft w:val="0"/>
                                  <w:marRight w:val="0"/>
                                  <w:marTop w:val="0"/>
                                  <w:marBottom w:val="0"/>
                                  <w:divBdr>
                                    <w:top w:val="none" w:sz="0" w:space="0" w:color="auto"/>
                                    <w:left w:val="none" w:sz="0" w:space="0" w:color="auto"/>
                                    <w:bottom w:val="none" w:sz="0" w:space="0" w:color="auto"/>
                                    <w:right w:val="none" w:sz="0" w:space="0" w:color="auto"/>
                                  </w:divBdr>
                                  <w:divsChild>
                                    <w:div w:id="9686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88128">
      <w:bodyDiv w:val="1"/>
      <w:marLeft w:val="0"/>
      <w:marRight w:val="0"/>
      <w:marTop w:val="0"/>
      <w:marBottom w:val="0"/>
      <w:divBdr>
        <w:top w:val="none" w:sz="0" w:space="0" w:color="auto"/>
        <w:left w:val="none" w:sz="0" w:space="0" w:color="auto"/>
        <w:bottom w:val="none" w:sz="0" w:space="0" w:color="auto"/>
        <w:right w:val="none" w:sz="0" w:space="0" w:color="auto"/>
      </w:divBdr>
    </w:div>
    <w:div w:id="769620381">
      <w:bodyDiv w:val="1"/>
      <w:marLeft w:val="0"/>
      <w:marRight w:val="0"/>
      <w:marTop w:val="0"/>
      <w:marBottom w:val="0"/>
      <w:divBdr>
        <w:top w:val="none" w:sz="0" w:space="0" w:color="auto"/>
        <w:left w:val="none" w:sz="0" w:space="0" w:color="auto"/>
        <w:bottom w:val="none" w:sz="0" w:space="0" w:color="auto"/>
        <w:right w:val="none" w:sz="0" w:space="0" w:color="auto"/>
      </w:divBdr>
      <w:divsChild>
        <w:div w:id="335885570">
          <w:marLeft w:val="0"/>
          <w:marRight w:val="1"/>
          <w:marTop w:val="0"/>
          <w:marBottom w:val="0"/>
          <w:divBdr>
            <w:top w:val="none" w:sz="0" w:space="0" w:color="auto"/>
            <w:left w:val="none" w:sz="0" w:space="0" w:color="auto"/>
            <w:bottom w:val="none" w:sz="0" w:space="0" w:color="auto"/>
            <w:right w:val="none" w:sz="0" w:space="0" w:color="auto"/>
          </w:divBdr>
          <w:divsChild>
            <w:div w:id="215821859">
              <w:marLeft w:val="0"/>
              <w:marRight w:val="0"/>
              <w:marTop w:val="0"/>
              <w:marBottom w:val="0"/>
              <w:divBdr>
                <w:top w:val="none" w:sz="0" w:space="0" w:color="auto"/>
                <w:left w:val="none" w:sz="0" w:space="0" w:color="auto"/>
                <w:bottom w:val="none" w:sz="0" w:space="0" w:color="auto"/>
                <w:right w:val="none" w:sz="0" w:space="0" w:color="auto"/>
              </w:divBdr>
              <w:divsChild>
                <w:div w:id="545601717">
                  <w:marLeft w:val="0"/>
                  <w:marRight w:val="1"/>
                  <w:marTop w:val="0"/>
                  <w:marBottom w:val="0"/>
                  <w:divBdr>
                    <w:top w:val="none" w:sz="0" w:space="0" w:color="auto"/>
                    <w:left w:val="none" w:sz="0" w:space="0" w:color="auto"/>
                    <w:bottom w:val="none" w:sz="0" w:space="0" w:color="auto"/>
                    <w:right w:val="none" w:sz="0" w:space="0" w:color="auto"/>
                  </w:divBdr>
                  <w:divsChild>
                    <w:div w:id="932083401">
                      <w:marLeft w:val="0"/>
                      <w:marRight w:val="0"/>
                      <w:marTop w:val="0"/>
                      <w:marBottom w:val="0"/>
                      <w:divBdr>
                        <w:top w:val="none" w:sz="0" w:space="0" w:color="auto"/>
                        <w:left w:val="none" w:sz="0" w:space="0" w:color="auto"/>
                        <w:bottom w:val="none" w:sz="0" w:space="0" w:color="auto"/>
                        <w:right w:val="none" w:sz="0" w:space="0" w:color="auto"/>
                      </w:divBdr>
                      <w:divsChild>
                        <w:div w:id="284582170">
                          <w:marLeft w:val="0"/>
                          <w:marRight w:val="0"/>
                          <w:marTop w:val="0"/>
                          <w:marBottom w:val="0"/>
                          <w:divBdr>
                            <w:top w:val="none" w:sz="0" w:space="0" w:color="auto"/>
                            <w:left w:val="none" w:sz="0" w:space="0" w:color="auto"/>
                            <w:bottom w:val="none" w:sz="0" w:space="0" w:color="auto"/>
                            <w:right w:val="none" w:sz="0" w:space="0" w:color="auto"/>
                          </w:divBdr>
                          <w:divsChild>
                            <w:div w:id="941032028">
                              <w:marLeft w:val="0"/>
                              <w:marRight w:val="0"/>
                              <w:marTop w:val="120"/>
                              <w:marBottom w:val="360"/>
                              <w:divBdr>
                                <w:top w:val="none" w:sz="0" w:space="0" w:color="auto"/>
                                <w:left w:val="none" w:sz="0" w:space="0" w:color="auto"/>
                                <w:bottom w:val="none" w:sz="0" w:space="0" w:color="auto"/>
                                <w:right w:val="none" w:sz="0" w:space="0" w:color="auto"/>
                              </w:divBdr>
                              <w:divsChild>
                                <w:div w:id="2003661223">
                                  <w:marLeft w:val="0"/>
                                  <w:marRight w:val="0"/>
                                  <w:marTop w:val="0"/>
                                  <w:marBottom w:val="0"/>
                                  <w:divBdr>
                                    <w:top w:val="none" w:sz="0" w:space="0" w:color="auto"/>
                                    <w:left w:val="none" w:sz="0" w:space="0" w:color="auto"/>
                                    <w:bottom w:val="none" w:sz="0" w:space="0" w:color="auto"/>
                                    <w:right w:val="none" w:sz="0" w:space="0" w:color="auto"/>
                                  </w:divBdr>
                                  <w:divsChild>
                                    <w:div w:id="1858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248205">
          <w:marLeft w:val="0"/>
          <w:marRight w:val="1"/>
          <w:marTop w:val="0"/>
          <w:marBottom w:val="0"/>
          <w:divBdr>
            <w:top w:val="none" w:sz="0" w:space="0" w:color="auto"/>
            <w:left w:val="none" w:sz="0" w:space="0" w:color="auto"/>
            <w:bottom w:val="none" w:sz="0" w:space="0" w:color="auto"/>
            <w:right w:val="none" w:sz="0" w:space="0" w:color="auto"/>
          </w:divBdr>
          <w:divsChild>
            <w:div w:id="1320577245">
              <w:marLeft w:val="0"/>
              <w:marRight w:val="0"/>
              <w:marTop w:val="0"/>
              <w:marBottom w:val="0"/>
              <w:divBdr>
                <w:top w:val="none" w:sz="0" w:space="0" w:color="auto"/>
                <w:left w:val="none" w:sz="0" w:space="0" w:color="auto"/>
                <w:bottom w:val="none" w:sz="0" w:space="0" w:color="auto"/>
                <w:right w:val="none" w:sz="0" w:space="0" w:color="auto"/>
              </w:divBdr>
              <w:divsChild>
                <w:div w:id="240913631">
                  <w:marLeft w:val="0"/>
                  <w:marRight w:val="1"/>
                  <w:marTop w:val="0"/>
                  <w:marBottom w:val="0"/>
                  <w:divBdr>
                    <w:top w:val="none" w:sz="0" w:space="0" w:color="auto"/>
                    <w:left w:val="none" w:sz="0" w:space="0" w:color="auto"/>
                    <w:bottom w:val="none" w:sz="0" w:space="0" w:color="auto"/>
                    <w:right w:val="none" w:sz="0" w:space="0" w:color="auto"/>
                  </w:divBdr>
                  <w:divsChild>
                    <w:div w:id="697857429">
                      <w:marLeft w:val="0"/>
                      <w:marRight w:val="0"/>
                      <w:marTop w:val="0"/>
                      <w:marBottom w:val="0"/>
                      <w:divBdr>
                        <w:top w:val="none" w:sz="0" w:space="0" w:color="auto"/>
                        <w:left w:val="none" w:sz="0" w:space="0" w:color="auto"/>
                        <w:bottom w:val="none" w:sz="0" w:space="0" w:color="auto"/>
                        <w:right w:val="none" w:sz="0" w:space="0" w:color="auto"/>
                      </w:divBdr>
                      <w:divsChild>
                        <w:div w:id="230627357">
                          <w:marLeft w:val="0"/>
                          <w:marRight w:val="0"/>
                          <w:marTop w:val="0"/>
                          <w:marBottom w:val="0"/>
                          <w:divBdr>
                            <w:top w:val="none" w:sz="0" w:space="0" w:color="auto"/>
                            <w:left w:val="none" w:sz="0" w:space="0" w:color="auto"/>
                            <w:bottom w:val="none" w:sz="0" w:space="0" w:color="auto"/>
                            <w:right w:val="none" w:sz="0" w:space="0" w:color="auto"/>
                          </w:divBdr>
                          <w:divsChild>
                            <w:div w:id="1950963842">
                              <w:marLeft w:val="0"/>
                              <w:marRight w:val="0"/>
                              <w:marTop w:val="120"/>
                              <w:marBottom w:val="360"/>
                              <w:divBdr>
                                <w:top w:val="none" w:sz="0" w:space="0" w:color="auto"/>
                                <w:left w:val="none" w:sz="0" w:space="0" w:color="auto"/>
                                <w:bottom w:val="none" w:sz="0" w:space="0" w:color="auto"/>
                                <w:right w:val="none" w:sz="0" w:space="0" w:color="auto"/>
                              </w:divBdr>
                              <w:divsChild>
                                <w:div w:id="429399222">
                                  <w:marLeft w:val="0"/>
                                  <w:marRight w:val="0"/>
                                  <w:marTop w:val="0"/>
                                  <w:marBottom w:val="0"/>
                                  <w:divBdr>
                                    <w:top w:val="none" w:sz="0" w:space="0" w:color="auto"/>
                                    <w:left w:val="none" w:sz="0" w:space="0" w:color="auto"/>
                                    <w:bottom w:val="none" w:sz="0" w:space="0" w:color="auto"/>
                                    <w:right w:val="none" w:sz="0" w:space="0" w:color="auto"/>
                                  </w:divBdr>
                                  <w:divsChild>
                                    <w:div w:id="1230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40375">
      <w:bodyDiv w:val="1"/>
      <w:marLeft w:val="0"/>
      <w:marRight w:val="0"/>
      <w:marTop w:val="0"/>
      <w:marBottom w:val="0"/>
      <w:divBdr>
        <w:top w:val="none" w:sz="0" w:space="0" w:color="auto"/>
        <w:left w:val="none" w:sz="0" w:space="0" w:color="auto"/>
        <w:bottom w:val="none" w:sz="0" w:space="0" w:color="auto"/>
        <w:right w:val="none" w:sz="0" w:space="0" w:color="auto"/>
      </w:divBdr>
      <w:divsChild>
        <w:div w:id="566916262">
          <w:marLeft w:val="0"/>
          <w:marRight w:val="1"/>
          <w:marTop w:val="0"/>
          <w:marBottom w:val="0"/>
          <w:divBdr>
            <w:top w:val="none" w:sz="0" w:space="0" w:color="auto"/>
            <w:left w:val="none" w:sz="0" w:space="0" w:color="auto"/>
            <w:bottom w:val="none" w:sz="0" w:space="0" w:color="auto"/>
            <w:right w:val="none" w:sz="0" w:space="0" w:color="auto"/>
          </w:divBdr>
          <w:divsChild>
            <w:div w:id="2004121042">
              <w:marLeft w:val="0"/>
              <w:marRight w:val="0"/>
              <w:marTop w:val="0"/>
              <w:marBottom w:val="0"/>
              <w:divBdr>
                <w:top w:val="none" w:sz="0" w:space="0" w:color="auto"/>
                <w:left w:val="none" w:sz="0" w:space="0" w:color="auto"/>
                <w:bottom w:val="none" w:sz="0" w:space="0" w:color="auto"/>
                <w:right w:val="none" w:sz="0" w:space="0" w:color="auto"/>
              </w:divBdr>
              <w:divsChild>
                <w:div w:id="2060589411">
                  <w:marLeft w:val="0"/>
                  <w:marRight w:val="1"/>
                  <w:marTop w:val="0"/>
                  <w:marBottom w:val="0"/>
                  <w:divBdr>
                    <w:top w:val="none" w:sz="0" w:space="0" w:color="auto"/>
                    <w:left w:val="none" w:sz="0" w:space="0" w:color="auto"/>
                    <w:bottom w:val="none" w:sz="0" w:space="0" w:color="auto"/>
                    <w:right w:val="none" w:sz="0" w:space="0" w:color="auto"/>
                  </w:divBdr>
                  <w:divsChild>
                    <w:div w:id="1572621988">
                      <w:marLeft w:val="0"/>
                      <w:marRight w:val="0"/>
                      <w:marTop w:val="0"/>
                      <w:marBottom w:val="0"/>
                      <w:divBdr>
                        <w:top w:val="none" w:sz="0" w:space="0" w:color="auto"/>
                        <w:left w:val="none" w:sz="0" w:space="0" w:color="auto"/>
                        <w:bottom w:val="none" w:sz="0" w:space="0" w:color="auto"/>
                        <w:right w:val="none" w:sz="0" w:space="0" w:color="auto"/>
                      </w:divBdr>
                      <w:divsChild>
                        <w:div w:id="1696736147">
                          <w:marLeft w:val="0"/>
                          <w:marRight w:val="0"/>
                          <w:marTop w:val="0"/>
                          <w:marBottom w:val="0"/>
                          <w:divBdr>
                            <w:top w:val="none" w:sz="0" w:space="0" w:color="auto"/>
                            <w:left w:val="none" w:sz="0" w:space="0" w:color="auto"/>
                            <w:bottom w:val="none" w:sz="0" w:space="0" w:color="auto"/>
                            <w:right w:val="none" w:sz="0" w:space="0" w:color="auto"/>
                          </w:divBdr>
                          <w:divsChild>
                            <w:div w:id="194345598">
                              <w:marLeft w:val="0"/>
                              <w:marRight w:val="0"/>
                              <w:marTop w:val="120"/>
                              <w:marBottom w:val="360"/>
                              <w:divBdr>
                                <w:top w:val="none" w:sz="0" w:space="0" w:color="auto"/>
                                <w:left w:val="none" w:sz="0" w:space="0" w:color="auto"/>
                                <w:bottom w:val="none" w:sz="0" w:space="0" w:color="auto"/>
                                <w:right w:val="none" w:sz="0" w:space="0" w:color="auto"/>
                              </w:divBdr>
                              <w:divsChild>
                                <w:div w:id="1180507865">
                                  <w:marLeft w:val="0"/>
                                  <w:marRight w:val="0"/>
                                  <w:marTop w:val="0"/>
                                  <w:marBottom w:val="0"/>
                                  <w:divBdr>
                                    <w:top w:val="none" w:sz="0" w:space="0" w:color="auto"/>
                                    <w:left w:val="none" w:sz="0" w:space="0" w:color="auto"/>
                                    <w:bottom w:val="none" w:sz="0" w:space="0" w:color="auto"/>
                                    <w:right w:val="none" w:sz="0" w:space="0" w:color="auto"/>
                                  </w:divBdr>
                                  <w:divsChild>
                                    <w:div w:id="19909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6294">
      <w:bodyDiv w:val="1"/>
      <w:marLeft w:val="0"/>
      <w:marRight w:val="0"/>
      <w:marTop w:val="0"/>
      <w:marBottom w:val="0"/>
      <w:divBdr>
        <w:top w:val="none" w:sz="0" w:space="0" w:color="auto"/>
        <w:left w:val="none" w:sz="0" w:space="0" w:color="auto"/>
        <w:bottom w:val="none" w:sz="0" w:space="0" w:color="auto"/>
        <w:right w:val="none" w:sz="0" w:space="0" w:color="auto"/>
      </w:divBdr>
      <w:divsChild>
        <w:div w:id="312417290">
          <w:marLeft w:val="0"/>
          <w:marRight w:val="0"/>
          <w:marTop w:val="0"/>
          <w:marBottom w:val="0"/>
          <w:divBdr>
            <w:top w:val="none" w:sz="0" w:space="0" w:color="auto"/>
            <w:left w:val="none" w:sz="0" w:space="0" w:color="auto"/>
            <w:bottom w:val="none" w:sz="0" w:space="0" w:color="auto"/>
            <w:right w:val="none" w:sz="0" w:space="0" w:color="auto"/>
          </w:divBdr>
          <w:divsChild>
            <w:div w:id="9646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553">
      <w:bodyDiv w:val="1"/>
      <w:marLeft w:val="0"/>
      <w:marRight w:val="0"/>
      <w:marTop w:val="0"/>
      <w:marBottom w:val="0"/>
      <w:divBdr>
        <w:top w:val="none" w:sz="0" w:space="0" w:color="auto"/>
        <w:left w:val="none" w:sz="0" w:space="0" w:color="auto"/>
        <w:bottom w:val="none" w:sz="0" w:space="0" w:color="auto"/>
        <w:right w:val="none" w:sz="0" w:space="0" w:color="auto"/>
      </w:divBdr>
      <w:divsChild>
        <w:div w:id="1891918573">
          <w:marLeft w:val="0"/>
          <w:marRight w:val="1"/>
          <w:marTop w:val="0"/>
          <w:marBottom w:val="0"/>
          <w:divBdr>
            <w:top w:val="none" w:sz="0" w:space="0" w:color="auto"/>
            <w:left w:val="none" w:sz="0" w:space="0" w:color="auto"/>
            <w:bottom w:val="none" w:sz="0" w:space="0" w:color="auto"/>
            <w:right w:val="none" w:sz="0" w:space="0" w:color="auto"/>
          </w:divBdr>
          <w:divsChild>
            <w:div w:id="123273269">
              <w:marLeft w:val="0"/>
              <w:marRight w:val="0"/>
              <w:marTop w:val="0"/>
              <w:marBottom w:val="0"/>
              <w:divBdr>
                <w:top w:val="none" w:sz="0" w:space="0" w:color="auto"/>
                <w:left w:val="none" w:sz="0" w:space="0" w:color="auto"/>
                <w:bottom w:val="none" w:sz="0" w:space="0" w:color="auto"/>
                <w:right w:val="none" w:sz="0" w:space="0" w:color="auto"/>
              </w:divBdr>
              <w:divsChild>
                <w:div w:id="2037998642">
                  <w:marLeft w:val="0"/>
                  <w:marRight w:val="1"/>
                  <w:marTop w:val="0"/>
                  <w:marBottom w:val="0"/>
                  <w:divBdr>
                    <w:top w:val="none" w:sz="0" w:space="0" w:color="auto"/>
                    <w:left w:val="none" w:sz="0" w:space="0" w:color="auto"/>
                    <w:bottom w:val="none" w:sz="0" w:space="0" w:color="auto"/>
                    <w:right w:val="none" w:sz="0" w:space="0" w:color="auto"/>
                  </w:divBdr>
                  <w:divsChild>
                    <w:div w:id="806237671">
                      <w:marLeft w:val="0"/>
                      <w:marRight w:val="0"/>
                      <w:marTop w:val="0"/>
                      <w:marBottom w:val="0"/>
                      <w:divBdr>
                        <w:top w:val="none" w:sz="0" w:space="0" w:color="auto"/>
                        <w:left w:val="none" w:sz="0" w:space="0" w:color="auto"/>
                        <w:bottom w:val="none" w:sz="0" w:space="0" w:color="auto"/>
                        <w:right w:val="none" w:sz="0" w:space="0" w:color="auto"/>
                      </w:divBdr>
                      <w:divsChild>
                        <w:div w:id="2114352247">
                          <w:marLeft w:val="0"/>
                          <w:marRight w:val="0"/>
                          <w:marTop w:val="0"/>
                          <w:marBottom w:val="0"/>
                          <w:divBdr>
                            <w:top w:val="none" w:sz="0" w:space="0" w:color="auto"/>
                            <w:left w:val="none" w:sz="0" w:space="0" w:color="auto"/>
                            <w:bottom w:val="none" w:sz="0" w:space="0" w:color="auto"/>
                            <w:right w:val="none" w:sz="0" w:space="0" w:color="auto"/>
                          </w:divBdr>
                          <w:divsChild>
                            <w:div w:id="2050763041">
                              <w:marLeft w:val="0"/>
                              <w:marRight w:val="0"/>
                              <w:marTop w:val="120"/>
                              <w:marBottom w:val="360"/>
                              <w:divBdr>
                                <w:top w:val="none" w:sz="0" w:space="0" w:color="auto"/>
                                <w:left w:val="none" w:sz="0" w:space="0" w:color="auto"/>
                                <w:bottom w:val="none" w:sz="0" w:space="0" w:color="auto"/>
                                <w:right w:val="none" w:sz="0" w:space="0" w:color="auto"/>
                              </w:divBdr>
                              <w:divsChild>
                                <w:div w:id="1182013898">
                                  <w:marLeft w:val="0"/>
                                  <w:marRight w:val="0"/>
                                  <w:marTop w:val="0"/>
                                  <w:marBottom w:val="0"/>
                                  <w:divBdr>
                                    <w:top w:val="none" w:sz="0" w:space="0" w:color="auto"/>
                                    <w:left w:val="none" w:sz="0" w:space="0" w:color="auto"/>
                                    <w:bottom w:val="none" w:sz="0" w:space="0" w:color="auto"/>
                                    <w:right w:val="none" w:sz="0" w:space="0" w:color="auto"/>
                                  </w:divBdr>
                                  <w:divsChild>
                                    <w:div w:id="19046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7948">
      <w:bodyDiv w:val="1"/>
      <w:marLeft w:val="0"/>
      <w:marRight w:val="0"/>
      <w:marTop w:val="0"/>
      <w:marBottom w:val="0"/>
      <w:divBdr>
        <w:top w:val="none" w:sz="0" w:space="0" w:color="auto"/>
        <w:left w:val="none" w:sz="0" w:space="0" w:color="auto"/>
        <w:bottom w:val="none" w:sz="0" w:space="0" w:color="auto"/>
        <w:right w:val="none" w:sz="0" w:space="0" w:color="auto"/>
      </w:divBdr>
      <w:divsChild>
        <w:div w:id="407579596">
          <w:marLeft w:val="0"/>
          <w:marRight w:val="1"/>
          <w:marTop w:val="0"/>
          <w:marBottom w:val="0"/>
          <w:divBdr>
            <w:top w:val="none" w:sz="0" w:space="0" w:color="auto"/>
            <w:left w:val="none" w:sz="0" w:space="0" w:color="auto"/>
            <w:bottom w:val="none" w:sz="0" w:space="0" w:color="auto"/>
            <w:right w:val="none" w:sz="0" w:space="0" w:color="auto"/>
          </w:divBdr>
          <w:divsChild>
            <w:div w:id="1622957583">
              <w:marLeft w:val="0"/>
              <w:marRight w:val="0"/>
              <w:marTop w:val="0"/>
              <w:marBottom w:val="0"/>
              <w:divBdr>
                <w:top w:val="none" w:sz="0" w:space="0" w:color="auto"/>
                <w:left w:val="none" w:sz="0" w:space="0" w:color="auto"/>
                <w:bottom w:val="none" w:sz="0" w:space="0" w:color="auto"/>
                <w:right w:val="none" w:sz="0" w:space="0" w:color="auto"/>
              </w:divBdr>
              <w:divsChild>
                <w:div w:id="2041971207">
                  <w:marLeft w:val="0"/>
                  <w:marRight w:val="1"/>
                  <w:marTop w:val="0"/>
                  <w:marBottom w:val="0"/>
                  <w:divBdr>
                    <w:top w:val="none" w:sz="0" w:space="0" w:color="auto"/>
                    <w:left w:val="none" w:sz="0" w:space="0" w:color="auto"/>
                    <w:bottom w:val="none" w:sz="0" w:space="0" w:color="auto"/>
                    <w:right w:val="none" w:sz="0" w:space="0" w:color="auto"/>
                  </w:divBdr>
                  <w:divsChild>
                    <w:div w:id="406729641">
                      <w:marLeft w:val="0"/>
                      <w:marRight w:val="0"/>
                      <w:marTop w:val="0"/>
                      <w:marBottom w:val="0"/>
                      <w:divBdr>
                        <w:top w:val="none" w:sz="0" w:space="0" w:color="auto"/>
                        <w:left w:val="none" w:sz="0" w:space="0" w:color="auto"/>
                        <w:bottom w:val="none" w:sz="0" w:space="0" w:color="auto"/>
                        <w:right w:val="none" w:sz="0" w:space="0" w:color="auto"/>
                      </w:divBdr>
                      <w:divsChild>
                        <w:div w:id="574627616">
                          <w:marLeft w:val="0"/>
                          <w:marRight w:val="0"/>
                          <w:marTop w:val="0"/>
                          <w:marBottom w:val="0"/>
                          <w:divBdr>
                            <w:top w:val="none" w:sz="0" w:space="0" w:color="auto"/>
                            <w:left w:val="none" w:sz="0" w:space="0" w:color="auto"/>
                            <w:bottom w:val="none" w:sz="0" w:space="0" w:color="auto"/>
                            <w:right w:val="none" w:sz="0" w:space="0" w:color="auto"/>
                          </w:divBdr>
                          <w:divsChild>
                            <w:div w:id="816190132">
                              <w:marLeft w:val="0"/>
                              <w:marRight w:val="0"/>
                              <w:marTop w:val="120"/>
                              <w:marBottom w:val="360"/>
                              <w:divBdr>
                                <w:top w:val="none" w:sz="0" w:space="0" w:color="auto"/>
                                <w:left w:val="none" w:sz="0" w:space="0" w:color="auto"/>
                                <w:bottom w:val="none" w:sz="0" w:space="0" w:color="auto"/>
                                <w:right w:val="none" w:sz="0" w:space="0" w:color="auto"/>
                              </w:divBdr>
                              <w:divsChild>
                                <w:div w:id="805515659">
                                  <w:marLeft w:val="0"/>
                                  <w:marRight w:val="0"/>
                                  <w:marTop w:val="0"/>
                                  <w:marBottom w:val="0"/>
                                  <w:divBdr>
                                    <w:top w:val="none" w:sz="0" w:space="0" w:color="auto"/>
                                    <w:left w:val="none" w:sz="0" w:space="0" w:color="auto"/>
                                    <w:bottom w:val="none" w:sz="0" w:space="0" w:color="auto"/>
                                    <w:right w:val="none" w:sz="0" w:space="0" w:color="auto"/>
                                  </w:divBdr>
                                  <w:divsChild>
                                    <w:div w:id="16234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321521">
      <w:bodyDiv w:val="1"/>
      <w:marLeft w:val="0"/>
      <w:marRight w:val="0"/>
      <w:marTop w:val="0"/>
      <w:marBottom w:val="0"/>
      <w:divBdr>
        <w:top w:val="none" w:sz="0" w:space="0" w:color="auto"/>
        <w:left w:val="none" w:sz="0" w:space="0" w:color="auto"/>
        <w:bottom w:val="none" w:sz="0" w:space="0" w:color="auto"/>
        <w:right w:val="none" w:sz="0" w:space="0" w:color="auto"/>
      </w:divBdr>
      <w:divsChild>
        <w:div w:id="2003505828">
          <w:marLeft w:val="0"/>
          <w:marRight w:val="1"/>
          <w:marTop w:val="0"/>
          <w:marBottom w:val="0"/>
          <w:divBdr>
            <w:top w:val="none" w:sz="0" w:space="0" w:color="auto"/>
            <w:left w:val="none" w:sz="0" w:space="0" w:color="auto"/>
            <w:bottom w:val="none" w:sz="0" w:space="0" w:color="auto"/>
            <w:right w:val="none" w:sz="0" w:space="0" w:color="auto"/>
          </w:divBdr>
          <w:divsChild>
            <w:div w:id="1161964387">
              <w:marLeft w:val="0"/>
              <w:marRight w:val="0"/>
              <w:marTop w:val="0"/>
              <w:marBottom w:val="0"/>
              <w:divBdr>
                <w:top w:val="none" w:sz="0" w:space="0" w:color="auto"/>
                <w:left w:val="none" w:sz="0" w:space="0" w:color="auto"/>
                <w:bottom w:val="none" w:sz="0" w:space="0" w:color="auto"/>
                <w:right w:val="none" w:sz="0" w:space="0" w:color="auto"/>
              </w:divBdr>
              <w:divsChild>
                <w:div w:id="792093194">
                  <w:marLeft w:val="0"/>
                  <w:marRight w:val="1"/>
                  <w:marTop w:val="0"/>
                  <w:marBottom w:val="0"/>
                  <w:divBdr>
                    <w:top w:val="none" w:sz="0" w:space="0" w:color="auto"/>
                    <w:left w:val="none" w:sz="0" w:space="0" w:color="auto"/>
                    <w:bottom w:val="none" w:sz="0" w:space="0" w:color="auto"/>
                    <w:right w:val="none" w:sz="0" w:space="0" w:color="auto"/>
                  </w:divBdr>
                  <w:divsChild>
                    <w:div w:id="179123875">
                      <w:marLeft w:val="0"/>
                      <w:marRight w:val="0"/>
                      <w:marTop w:val="0"/>
                      <w:marBottom w:val="0"/>
                      <w:divBdr>
                        <w:top w:val="none" w:sz="0" w:space="0" w:color="auto"/>
                        <w:left w:val="none" w:sz="0" w:space="0" w:color="auto"/>
                        <w:bottom w:val="none" w:sz="0" w:space="0" w:color="auto"/>
                        <w:right w:val="none" w:sz="0" w:space="0" w:color="auto"/>
                      </w:divBdr>
                      <w:divsChild>
                        <w:div w:id="660087704">
                          <w:marLeft w:val="0"/>
                          <w:marRight w:val="0"/>
                          <w:marTop w:val="0"/>
                          <w:marBottom w:val="0"/>
                          <w:divBdr>
                            <w:top w:val="none" w:sz="0" w:space="0" w:color="auto"/>
                            <w:left w:val="none" w:sz="0" w:space="0" w:color="auto"/>
                            <w:bottom w:val="none" w:sz="0" w:space="0" w:color="auto"/>
                            <w:right w:val="none" w:sz="0" w:space="0" w:color="auto"/>
                          </w:divBdr>
                          <w:divsChild>
                            <w:div w:id="1311984569">
                              <w:marLeft w:val="0"/>
                              <w:marRight w:val="0"/>
                              <w:marTop w:val="120"/>
                              <w:marBottom w:val="360"/>
                              <w:divBdr>
                                <w:top w:val="none" w:sz="0" w:space="0" w:color="auto"/>
                                <w:left w:val="none" w:sz="0" w:space="0" w:color="auto"/>
                                <w:bottom w:val="none" w:sz="0" w:space="0" w:color="auto"/>
                                <w:right w:val="none" w:sz="0" w:space="0" w:color="auto"/>
                              </w:divBdr>
                              <w:divsChild>
                                <w:div w:id="692269832">
                                  <w:marLeft w:val="0"/>
                                  <w:marRight w:val="0"/>
                                  <w:marTop w:val="0"/>
                                  <w:marBottom w:val="0"/>
                                  <w:divBdr>
                                    <w:top w:val="none" w:sz="0" w:space="0" w:color="auto"/>
                                    <w:left w:val="none" w:sz="0" w:space="0" w:color="auto"/>
                                    <w:bottom w:val="none" w:sz="0" w:space="0" w:color="auto"/>
                                    <w:right w:val="none" w:sz="0" w:space="0" w:color="auto"/>
                                  </w:divBdr>
                                  <w:divsChild>
                                    <w:div w:id="3299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899458">
      <w:bodyDiv w:val="1"/>
      <w:marLeft w:val="0"/>
      <w:marRight w:val="0"/>
      <w:marTop w:val="0"/>
      <w:marBottom w:val="0"/>
      <w:divBdr>
        <w:top w:val="none" w:sz="0" w:space="0" w:color="auto"/>
        <w:left w:val="none" w:sz="0" w:space="0" w:color="auto"/>
        <w:bottom w:val="none" w:sz="0" w:space="0" w:color="auto"/>
        <w:right w:val="none" w:sz="0" w:space="0" w:color="auto"/>
      </w:divBdr>
      <w:divsChild>
        <w:div w:id="107745990">
          <w:marLeft w:val="0"/>
          <w:marRight w:val="1"/>
          <w:marTop w:val="0"/>
          <w:marBottom w:val="0"/>
          <w:divBdr>
            <w:top w:val="none" w:sz="0" w:space="0" w:color="auto"/>
            <w:left w:val="none" w:sz="0" w:space="0" w:color="auto"/>
            <w:bottom w:val="none" w:sz="0" w:space="0" w:color="auto"/>
            <w:right w:val="none" w:sz="0" w:space="0" w:color="auto"/>
          </w:divBdr>
          <w:divsChild>
            <w:div w:id="521212072">
              <w:marLeft w:val="0"/>
              <w:marRight w:val="0"/>
              <w:marTop w:val="0"/>
              <w:marBottom w:val="0"/>
              <w:divBdr>
                <w:top w:val="none" w:sz="0" w:space="0" w:color="auto"/>
                <w:left w:val="none" w:sz="0" w:space="0" w:color="auto"/>
                <w:bottom w:val="none" w:sz="0" w:space="0" w:color="auto"/>
                <w:right w:val="none" w:sz="0" w:space="0" w:color="auto"/>
              </w:divBdr>
              <w:divsChild>
                <w:div w:id="1058482006">
                  <w:marLeft w:val="0"/>
                  <w:marRight w:val="1"/>
                  <w:marTop w:val="0"/>
                  <w:marBottom w:val="0"/>
                  <w:divBdr>
                    <w:top w:val="none" w:sz="0" w:space="0" w:color="auto"/>
                    <w:left w:val="none" w:sz="0" w:space="0" w:color="auto"/>
                    <w:bottom w:val="none" w:sz="0" w:space="0" w:color="auto"/>
                    <w:right w:val="none" w:sz="0" w:space="0" w:color="auto"/>
                  </w:divBdr>
                  <w:divsChild>
                    <w:div w:id="1132135372">
                      <w:marLeft w:val="0"/>
                      <w:marRight w:val="0"/>
                      <w:marTop w:val="0"/>
                      <w:marBottom w:val="0"/>
                      <w:divBdr>
                        <w:top w:val="none" w:sz="0" w:space="0" w:color="auto"/>
                        <w:left w:val="none" w:sz="0" w:space="0" w:color="auto"/>
                        <w:bottom w:val="none" w:sz="0" w:space="0" w:color="auto"/>
                        <w:right w:val="none" w:sz="0" w:space="0" w:color="auto"/>
                      </w:divBdr>
                      <w:divsChild>
                        <w:div w:id="992023952">
                          <w:marLeft w:val="0"/>
                          <w:marRight w:val="0"/>
                          <w:marTop w:val="0"/>
                          <w:marBottom w:val="0"/>
                          <w:divBdr>
                            <w:top w:val="none" w:sz="0" w:space="0" w:color="auto"/>
                            <w:left w:val="none" w:sz="0" w:space="0" w:color="auto"/>
                            <w:bottom w:val="none" w:sz="0" w:space="0" w:color="auto"/>
                            <w:right w:val="none" w:sz="0" w:space="0" w:color="auto"/>
                          </w:divBdr>
                          <w:divsChild>
                            <w:div w:id="457838237">
                              <w:marLeft w:val="0"/>
                              <w:marRight w:val="0"/>
                              <w:marTop w:val="120"/>
                              <w:marBottom w:val="360"/>
                              <w:divBdr>
                                <w:top w:val="none" w:sz="0" w:space="0" w:color="auto"/>
                                <w:left w:val="none" w:sz="0" w:space="0" w:color="auto"/>
                                <w:bottom w:val="none" w:sz="0" w:space="0" w:color="auto"/>
                                <w:right w:val="none" w:sz="0" w:space="0" w:color="auto"/>
                              </w:divBdr>
                              <w:divsChild>
                                <w:div w:id="1123230106">
                                  <w:marLeft w:val="0"/>
                                  <w:marRight w:val="0"/>
                                  <w:marTop w:val="0"/>
                                  <w:marBottom w:val="0"/>
                                  <w:divBdr>
                                    <w:top w:val="none" w:sz="0" w:space="0" w:color="auto"/>
                                    <w:left w:val="none" w:sz="0" w:space="0" w:color="auto"/>
                                    <w:bottom w:val="none" w:sz="0" w:space="0" w:color="auto"/>
                                    <w:right w:val="none" w:sz="0" w:space="0" w:color="auto"/>
                                  </w:divBdr>
                                  <w:divsChild>
                                    <w:div w:id="19392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936145">
      <w:bodyDiv w:val="1"/>
      <w:marLeft w:val="0"/>
      <w:marRight w:val="0"/>
      <w:marTop w:val="0"/>
      <w:marBottom w:val="0"/>
      <w:divBdr>
        <w:top w:val="none" w:sz="0" w:space="0" w:color="auto"/>
        <w:left w:val="none" w:sz="0" w:space="0" w:color="auto"/>
        <w:bottom w:val="none" w:sz="0" w:space="0" w:color="auto"/>
        <w:right w:val="none" w:sz="0" w:space="0" w:color="auto"/>
      </w:divBdr>
      <w:divsChild>
        <w:div w:id="1701276648">
          <w:marLeft w:val="0"/>
          <w:marRight w:val="1"/>
          <w:marTop w:val="0"/>
          <w:marBottom w:val="0"/>
          <w:divBdr>
            <w:top w:val="none" w:sz="0" w:space="0" w:color="auto"/>
            <w:left w:val="none" w:sz="0" w:space="0" w:color="auto"/>
            <w:bottom w:val="none" w:sz="0" w:space="0" w:color="auto"/>
            <w:right w:val="none" w:sz="0" w:space="0" w:color="auto"/>
          </w:divBdr>
          <w:divsChild>
            <w:div w:id="547109661">
              <w:marLeft w:val="0"/>
              <w:marRight w:val="0"/>
              <w:marTop w:val="0"/>
              <w:marBottom w:val="0"/>
              <w:divBdr>
                <w:top w:val="none" w:sz="0" w:space="0" w:color="auto"/>
                <w:left w:val="none" w:sz="0" w:space="0" w:color="auto"/>
                <w:bottom w:val="none" w:sz="0" w:space="0" w:color="auto"/>
                <w:right w:val="none" w:sz="0" w:space="0" w:color="auto"/>
              </w:divBdr>
              <w:divsChild>
                <w:div w:id="1839419061">
                  <w:marLeft w:val="0"/>
                  <w:marRight w:val="1"/>
                  <w:marTop w:val="0"/>
                  <w:marBottom w:val="0"/>
                  <w:divBdr>
                    <w:top w:val="none" w:sz="0" w:space="0" w:color="auto"/>
                    <w:left w:val="none" w:sz="0" w:space="0" w:color="auto"/>
                    <w:bottom w:val="none" w:sz="0" w:space="0" w:color="auto"/>
                    <w:right w:val="none" w:sz="0" w:space="0" w:color="auto"/>
                  </w:divBdr>
                  <w:divsChild>
                    <w:div w:id="986513804">
                      <w:marLeft w:val="0"/>
                      <w:marRight w:val="0"/>
                      <w:marTop w:val="0"/>
                      <w:marBottom w:val="0"/>
                      <w:divBdr>
                        <w:top w:val="none" w:sz="0" w:space="0" w:color="auto"/>
                        <w:left w:val="none" w:sz="0" w:space="0" w:color="auto"/>
                        <w:bottom w:val="none" w:sz="0" w:space="0" w:color="auto"/>
                        <w:right w:val="none" w:sz="0" w:space="0" w:color="auto"/>
                      </w:divBdr>
                      <w:divsChild>
                        <w:div w:id="866597787">
                          <w:marLeft w:val="0"/>
                          <w:marRight w:val="0"/>
                          <w:marTop w:val="0"/>
                          <w:marBottom w:val="0"/>
                          <w:divBdr>
                            <w:top w:val="none" w:sz="0" w:space="0" w:color="auto"/>
                            <w:left w:val="none" w:sz="0" w:space="0" w:color="auto"/>
                            <w:bottom w:val="none" w:sz="0" w:space="0" w:color="auto"/>
                            <w:right w:val="none" w:sz="0" w:space="0" w:color="auto"/>
                          </w:divBdr>
                          <w:divsChild>
                            <w:div w:id="558713138">
                              <w:marLeft w:val="0"/>
                              <w:marRight w:val="0"/>
                              <w:marTop w:val="120"/>
                              <w:marBottom w:val="360"/>
                              <w:divBdr>
                                <w:top w:val="none" w:sz="0" w:space="0" w:color="auto"/>
                                <w:left w:val="none" w:sz="0" w:space="0" w:color="auto"/>
                                <w:bottom w:val="none" w:sz="0" w:space="0" w:color="auto"/>
                                <w:right w:val="none" w:sz="0" w:space="0" w:color="auto"/>
                              </w:divBdr>
                              <w:divsChild>
                                <w:div w:id="2107266512">
                                  <w:marLeft w:val="0"/>
                                  <w:marRight w:val="0"/>
                                  <w:marTop w:val="0"/>
                                  <w:marBottom w:val="0"/>
                                  <w:divBdr>
                                    <w:top w:val="none" w:sz="0" w:space="0" w:color="auto"/>
                                    <w:left w:val="none" w:sz="0" w:space="0" w:color="auto"/>
                                    <w:bottom w:val="none" w:sz="0" w:space="0" w:color="auto"/>
                                    <w:right w:val="none" w:sz="0" w:space="0" w:color="auto"/>
                                  </w:divBdr>
                                  <w:divsChild>
                                    <w:div w:id="943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68572">
      <w:bodyDiv w:val="1"/>
      <w:marLeft w:val="0"/>
      <w:marRight w:val="0"/>
      <w:marTop w:val="0"/>
      <w:marBottom w:val="0"/>
      <w:divBdr>
        <w:top w:val="none" w:sz="0" w:space="0" w:color="auto"/>
        <w:left w:val="none" w:sz="0" w:space="0" w:color="auto"/>
        <w:bottom w:val="none" w:sz="0" w:space="0" w:color="auto"/>
        <w:right w:val="none" w:sz="0" w:space="0" w:color="auto"/>
      </w:divBdr>
    </w:div>
    <w:div w:id="1050610782">
      <w:bodyDiv w:val="1"/>
      <w:marLeft w:val="0"/>
      <w:marRight w:val="0"/>
      <w:marTop w:val="0"/>
      <w:marBottom w:val="0"/>
      <w:divBdr>
        <w:top w:val="none" w:sz="0" w:space="0" w:color="auto"/>
        <w:left w:val="none" w:sz="0" w:space="0" w:color="auto"/>
        <w:bottom w:val="none" w:sz="0" w:space="0" w:color="auto"/>
        <w:right w:val="none" w:sz="0" w:space="0" w:color="auto"/>
      </w:divBdr>
      <w:divsChild>
        <w:div w:id="1732578043">
          <w:marLeft w:val="0"/>
          <w:marRight w:val="1"/>
          <w:marTop w:val="0"/>
          <w:marBottom w:val="0"/>
          <w:divBdr>
            <w:top w:val="none" w:sz="0" w:space="0" w:color="auto"/>
            <w:left w:val="none" w:sz="0" w:space="0" w:color="auto"/>
            <w:bottom w:val="none" w:sz="0" w:space="0" w:color="auto"/>
            <w:right w:val="none" w:sz="0" w:space="0" w:color="auto"/>
          </w:divBdr>
          <w:divsChild>
            <w:div w:id="2134901025">
              <w:marLeft w:val="0"/>
              <w:marRight w:val="0"/>
              <w:marTop w:val="0"/>
              <w:marBottom w:val="0"/>
              <w:divBdr>
                <w:top w:val="none" w:sz="0" w:space="0" w:color="auto"/>
                <w:left w:val="none" w:sz="0" w:space="0" w:color="auto"/>
                <w:bottom w:val="none" w:sz="0" w:space="0" w:color="auto"/>
                <w:right w:val="none" w:sz="0" w:space="0" w:color="auto"/>
              </w:divBdr>
              <w:divsChild>
                <w:div w:id="1059937240">
                  <w:marLeft w:val="0"/>
                  <w:marRight w:val="1"/>
                  <w:marTop w:val="0"/>
                  <w:marBottom w:val="0"/>
                  <w:divBdr>
                    <w:top w:val="none" w:sz="0" w:space="0" w:color="auto"/>
                    <w:left w:val="none" w:sz="0" w:space="0" w:color="auto"/>
                    <w:bottom w:val="none" w:sz="0" w:space="0" w:color="auto"/>
                    <w:right w:val="none" w:sz="0" w:space="0" w:color="auto"/>
                  </w:divBdr>
                  <w:divsChild>
                    <w:div w:id="432018595">
                      <w:marLeft w:val="0"/>
                      <w:marRight w:val="0"/>
                      <w:marTop w:val="0"/>
                      <w:marBottom w:val="0"/>
                      <w:divBdr>
                        <w:top w:val="none" w:sz="0" w:space="0" w:color="auto"/>
                        <w:left w:val="none" w:sz="0" w:space="0" w:color="auto"/>
                        <w:bottom w:val="none" w:sz="0" w:space="0" w:color="auto"/>
                        <w:right w:val="none" w:sz="0" w:space="0" w:color="auto"/>
                      </w:divBdr>
                      <w:divsChild>
                        <w:div w:id="357507962">
                          <w:marLeft w:val="0"/>
                          <w:marRight w:val="0"/>
                          <w:marTop w:val="0"/>
                          <w:marBottom w:val="0"/>
                          <w:divBdr>
                            <w:top w:val="none" w:sz="0" w:space="0" w:color="auto"/>
                            <w:left w:val="none" w:sz="0" w:space="0" w:color="auto"/>
                            <w:bottom w:val="none" w:sz="0" w:space="0" w:color="auto"/>
                            <w:right w:val="none" w:sz="0" w:space="0" w:color="auto"/>
                          </w:divBdr>
                          <w:divsChild>
                            <w:div w:id="1797213016">
                              <w:marLeft w:val="0"/>
                              <w:marRight w:val="0"/>
                              <w:marTop w:val="120"/>
                              <w:marBottom w:val="360"/>
                              <w:divBdr>
                                <w:top w:val="none" w:sz="0" w:space="0" w:color="auto"/>
                                <w:left w:val="none" w:sz="0" w:space="0" w:color="auto"/>
                                <w:bottom w:val="none" w:sz="0" w:space="0" w:color="auto"/>
                                <w:right w:val="none" w:sz="0" w:space="0" w:color="auto"/>
                              </w:divBdr>
                              <w:divsChild>
                                <w:div w:id="1603150943">
                                  <w:marLeft w:val="0"/>
                                  <w:marRight w:val="0"/>
                                  <w:marTop w:val="0"/>
                                  <w:marBottom w:val="0"/>
                                  <w:divBdr>
                                    <w:top w:val="none" w:sz="0" w:space="0" w:color="auto"/>
                                    <w:left w:val="none" w:sz="0" w:space="0" w:color="auto"/>
                                    <w:bottom w:val="none" w:sz="0" w:space="0" w:color="auto"/>
                                    <w:right w:val="none" w:sz="0" w:space="0" w:color="auto"/>
                                  </w:divBdr>
                                  <w:divsChild>
                                    <w:div w:id="1709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693026">
      <w:bodyDiv w:val="1"/>
      <w:marLeft w:val="0"/>
      <w:marRight w:val="0"/>
      <w:marTop w:val="0"/>
      <w:marBottom w:val="0"/>
      <w:divBdr>
        <w:top w:val="none" w:sz="0" w:space="0" w:color="auto"/>
        <w:left w:val="none" w:sz="0" w:space="0" w:color="auto"/>
        <w:bottom w:val="none" w:sz="0" w:space="0" w:color="auto"/>
        <w:right w:val="none" w:sz="0" w:space="0" w:color="auto"/>
      </w:divBdr>
      <w:divsChild>
        <w:div w:id="1803500360">
          <w:marLeft w:val="0"/>
          <w:marRight w:val="1"/>
          <w:marTop w:val="0"/>
          <w:marBottom w:val="0"/>
          <w:divBdr>
            <w:top w:val="none" w:sz="0" w:space="0" w:color="auto"/>
            <w:left w:val="none" w:sz="0" w:space="0" w:color="auto"/>
            <w:bottom w:val="none" w:sz="0" w:space="0" w:color="auto"/>
            <w:right w:val="none" w:sz="0" w:space="0" w:color="auto"/>
          </w:divBdr>
          <w:divsChild>
            <w:div w:id="1866289931">
              <w:marLeft w:val="0"/>
              <w:marRight w:val="0"/>
              <w:marTop w:val="0"/>
              <w:marBottom w:val="0"/>
              <w:divBdr>
                <w:top w:val="none" w:sz="0" w:space="0" w:color="auto"/>
                <w:left w:val="none" w:sz="0" w:space="0" w:color="auto"/>
                <w:bottom w:val="none" w:sz="0" w:space="0" w:color="auto"/>
                <w:right w:val="none" w:sz="0" w:space="0" w:color="auto"/>
              </w:divBdr>
              <w:divsChild>
                <w:div w:id="690641235">
                  <w:marLeft w:val="0"/>
                  <w:marRight w:val="1"/>
                  <w:marTop w:val="0"/>
                  <w:marBottom w:val="0"/>
                  <w:divBdr>
                    <w:top w:val="none" w:sz="0" w:space="0" w:color="auto"/>
                    <w:left w:val="none" w:sz="0" w:space="0" w:color="auto"/>
                    <w:bottom w:val="none" w:sz="0" w:space="0" w:color="auto"/>
                    <w:right w:val="none" w:sz="0" w:space="0" w:color="auto"/>
                  </w:divBdr>
                  <w:divsChild>
                    <w:div w:id="1210995342">
                      <w:marLeft w:val="0"/>
                      <w:marRight w:val="0"/>
                      <w:marTop w:val="0"/>
                      <w:marBottom w:val="0"/>
                      <w:divBdr>
                        <w:top w:val="none" w:sz="0" w:space="0" w:color="auto"/>
                        <w:left w:val="none" w:sz="0" w:space="0" w:color="auto"/>
                        <w:bottom w:val="none" w:sz="0" w:space="0" w:color="auto"/>
                        <w:right w:val="none" w:sz="0" w:space="0" w:color="auto"/>
                      </w:divBdr>
                      <w:divsChild>
                        <w:div w:id="504365932">
                          <w:marLeft w:val="0"/>
                          <w:marRight w:val="0"/>
                          <w:marTop w:val="0"/>
                          <w:marBottom w:val="0"/>
                          <w:divBdr>
                            <w:top w:val="none" w:sz="0" w:space="0" w:color="auto"/>
                            <w:left w:val="none" w:sz="0" w:space="0" w:color="auto"/>
                            <w:bottom w:val="none" w:sz="0" w:space="0" w:color="auto"/>
                            <w:right w:val="none" w:sz="0" w:space="0" w:color="auto"/>
                          </w:divBdr>
                          <w:divsChild>
                            <w:div w:id="2008943150">
                              <w:marLeft w:val="0"/>
                              <w:marRight w:val="0"/>
                              <w:marTop w:val="120"/>
                              <w:marBottom w:val="360"/>
                              <w:divBdr>
                                <w:top w:val="none" w:sz="0" w:space="0" w:color="auto"/>
                                <w:left w:val="none" w:sz="0" w:space="0" w:color="auto"/>
                                <w:bottom w:val="none" w:sz="0" w:space="0" w:color="auto"/>
                                <w:right w:val="none" w:sz="0" w:space="0" w:color="auto"/>
                              </w:divBdr>
                              <w:divsChild>
                                <w:div w:id="1656834089">
                                  <w:marLeft w:val="0"/>
                                  <w:marRight w:val="0"/>
                                  <w:marTop w:val="0"/>
                                  <w:marBottom w:val="0"/>
                                  <w:divBdr>
                                    <w:top w:val="none" w:sz="0" w:space="0" w:color="auto"/>
                                    <w:left w:val="none" w:sz="0" w:space="0" w:color="auto"/>
                                    <w:bottom w:val="none" w:sz="0" w:space="0" w:color="auto"/>
                                    <w:right w:val="none" w:sz="0" w:space="0" w:color="auto"/>
                                  </w:divBdr>
                                  <w:divsChild>
                                    <w:div w:id="1487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20746">
      <w:bodyDiv w:val="1"/>
      <w:marLeft w:val="0"/>
      <w:marRight w:val="0"/>
      <w:marTop w:val="0"/>
      <w:marBottom w:val="0"/>
      <w:divBdr>
        <w:top w:val="none" w:sz="0" w:space="0" w:color="auto"/>
        <w:left w:val="none" w:sz="0" w:space="0" w:color="auto"/>
        <w:bottom w:val="none" w:sz="0" w:space="0" w:color="auto"/>
        <w:right w:val="none" w:sz="0" w:space="0" w:color="auto"/>
      </w:divBdr>
      <w:divsChild>
        <w:div w:id="2098407552">
          <w:marLeft w:val="0"/>
          <w:marRight w:val="1"/>
          <w:marTop w:val="0"/>
          <w:marBottom w:val="0"/>
          <w:divBdr>
            <w:top w:val="none" w:sz="0" w:space="0" w:color="auto"/>
            <w:left w:val="none" w:sz="0" w:space="0" w:color="auto"/>
            <w:bottom w:val="none" w:sz="0" w:space="0" w:color="auto"/>
            <w:right w:val="none" w:sz="0" w:space="0" w:color="auto"/>
          </w:divBdr>
          <w:divsChild>
            <w:div w:id="1669946851">
              <w:marLeft w:val="0"/>
              <w:marRight w:val="0"/>
              <w:marTop w:val="0"/>
              <w:marBottom w:val="0"/>
              <w:divBdr>
                <w:top w:val="none" w:sz="0" w:space="0" w:color="auto"/>
                <w:left w:val="none" w:sz="0" w:space="0" w:color="auto"/>
                <w:bottom w:val="none" w:sz="0" w:space="0" w:color="auto"/>
                <w:right w:val="none" w:sz="0" w:space="0" w:color="auto"/>
              </w:divBdr>
              <w:divsChild>
                <w:div w:id="1244683306">
                  <w:marLeft w:val="0"/>
                  <w:marRight w:val="1"/>
                  <w:marTop w:val="0"/>
                  <w:marBottom w:val="0"/>
                  <w:divBdr>
                    <w:top w:val="none" w:sz="0" w:space="0" w:color="auto"/>
                    <w:left w:val="none" w:sz="0" w:space="0" w:color="auto"/>
                    <w:bottom w:val="none" w:sz="0" w:space="0" w:color="auto"/>
                    <w:right w:val="none" w:sz="0" w:space="0" w:color="auto"/>
                  </w:divBdr>
                  <w:divsChild>
                    <w:div w:id="609777150">
                      <w:marLeft w:val="0"/>
                      <w:marRight w:val="0"/>
                      <w:marTop w:val="0"/>
                      <w:marBottom w:val="0"/>
                      <w:divBdr>
                        <w:top w:val="none" w:sz="0" w:space="0" w:color="auto"/>
                        <w:left w:val="none" w:sz="0" w:space="0" w:color="auto"/>
                        <w:bottom w:val="none" w:sz="0" w:space="0" w:color="auto"/>
                        <w:right w:val="none" w:sz="0" w:space="0" w:color="auto"/>
                      </w:divBdr>
                      <w:divsChild>
                        <w:div w:id="703945438">
                          <w:marLeft w:val="0"/>
                          <w:marRight w:val="0"/>
                          <w:marTop w:val="0"/>
                          <w:marBottom w:val="0"/>
                          <w:divBdr>
                            <w:top w:val="none" w:sz="0" w:space="0" w:color="auto"/>
                            <w:left w:val="none" w:sz="0" w:space="0" w:color="auto"/>
                            <w:bottom w:val="none" w:sz="0" w:space="0" w:color="auto"/>
                            <w:right w:val="none" w:sz="0" w:space="0" w:color="auto"/>
                          </w:divBdr>
                          <w:divsChild>
                            <w:div w:id="445390181">
                              <w:marLeft w:val="0"/>
                              <w:marRight w:val="0"/>
                              <w:marTop w:val="120"/>
                              <w:marBottom w:val="360"/>
                              <w:divBdr>
                                <w:top w:val="none" w:sz="0" w:space="0" w:color="auto"/>
                                <w:left w:val="none" w:sz="0" w:space="0" w:color="auto"/>
                                <w:bottom w:val="none" w:sz="0" w:space="0" w:color="auto"/>
                                <w:right w:val="none" w:sz="0" w:space="0" w:color="auto"/>
                              </w:divBdr>
                              <w:divsChild>
                                <w:div w:id="1176840689">
                                  <w:marLeft w:val="0"/>
                                  <w:marRight w:val="0"/>
                                  <w:marTop w:val="0"/>
                                  <w:marBottom w:val="0"/>
                                  <w:divBdr>
                                    <w:top w:val="none" w:sz="0" w:space="0" w:color="auto"/>
                                    <w:left w:val="none" w:sz="0" w:space="0" w:color="auto"/>
                                    <w:bottom w:val="none" w:sz="0" w:space="0" w:color="auto"/>
                                    <w:right w:val="none" w:sz="0" w:space="0" w:color="auto"/>
                                  </w:divBdr>
                                  <w:divsChild>
                                    <w:div w:id="14155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483459">
      <w:bodyDiv w:val="1"/>
      <w:marLeft w:val="0"/>
      <w:marRight w:val="0"/>
      <w:marTop w:val="0"/>
      <w:marBottom w:val="0"/>
      <w:divBdr>
        <w:top w:val="none" w:sz="0" w:space="0" w:color="auto"/>
        <w:left w:val="none" w:sz="0" w:space="0" w:color="auto"/>
        <w:bottom w:val="none" w:sz="0" w:space="0" w:color="auto"/>
        <w:right w:val="none" w:sz="0" w:space="0" w:color="auto"/>
      </w:divBdr>
      <w:divsChild>
        <w:div w:id="710571111">
          <w:marLeft w:val="0"/>
          <w:marRight w:val="1"/>
          <w:marTop w:val="0"/>
          <w:marBottom w:val="0"/>
          <w:divBdr>
            <w:top w:val="none" w:sz="0" w:space="0" w:color="auto"/>
            <w:left w:val="none" w:sz="0" w:space="0" w:color="auto"/>
            <w:bottom w:val="none" w:sz="0" w:space="0" w:color="auto"/>
            <w:right w:val="none" w:sz="0" w:space="0" w:color="auto"/>
          </w:divBdr>
          <w:divsChild>
            <w:div w:id="912012743">
              <w:marLeft w:val="0"/>
              <w:marRight w:val="0"/>
              <w:marTop w:val="0"/>
              <w:marBottom w:val="0"/>
              <w:divBdr>
                <w:top w:val="none" w:sz="0" w:space="0" w:color="auto"/>
                <w:left w:val="none" w:sz="0" w:space="0" w:color="auto"/>
                <w:bottom w:val="none" w:sz="0" w:space="0" w:color="auto"/>
                <w:right w:val="none" w:sz="0" w:space="0" w:color="auto"/>
              </w:divBdr>
              <w:divsChild>
                <w:div w:id="1937520201">
                  <w:marLeft w:val="0"/>
                  <w:marRight w:val="1"/>
                  <w:marTop w:val="0"/>
                  <w:marBottom w:val="0"/>
                  <w:divBdr>
                    <w:top w:val="none" w:sz="0" w:space="0" w:color="auto"/>
                    <w:left w:val="none" w:sz="0" w:space="0" w:color="auto"/>
                    <w:bottom w:val="none" w:sz="0" w:space="0" w:color="auto"/>
                    <w:right w:val="none" w:sz="0" w:space="0" w:color="auto"/>
                  </w:divBdr>
                  <w:divsChild>
                    <w:div w:id="229461738">
                      <w:marLeft w:val="0"/>
                      <w:marRight w:val="0"/>
                      <w:marTop w:val="0"/>
                      <w:marBottom w:val="0"/>
                      <w:divBdr>
                        <w:top w:val="none" w:sz="0" w:space="0" w:color="auto"/>
                        <w:left w:val="none" w:sz="0" w:space="0" w:color="auto"/>
                        <w:bottom w:val="none" w:sz="0" w:space="0" w:color="auto"/>
                        <w:right w:val="none" w:sz="0" w:space="0" w:color="auto"/>
                      </w:divBdr>
                      <w:divsChild>
                        <w:div w:id="1419863014">
                          <w:marLeft w:val="0"/>
                          <w:marRight w:val="0"/>
                          <w:marTop w:val="0"/>
                          <w:marBottom w:val="0"/>
                          <w:divBdr>
                            <w:top w:val="none" w:sz="0" w:space="0" w:color="auto"/>
                            <w:left w:val="none" w:sz="0" w:space="0" w:color="auto"/>
                            <w:bottom w:val="none" w:sz="0" w:space="0" w:color="auto"/>
                            <w:right w:val="none" w:sz="0" w:space="0" w:color="auto"/>
                          </w:divBdr>
                          <w:divsChild>
                            <w:div w:id="1792899903">
                              <w:marLeft w:val="0"/>
                              <w:marRight w:val="0"/>
                              <w:marTop w:val="120"/>
                              <w:marBottom w:val="360"/>
                              <w:divBdr>
                                <w:top w:val="none" w:sz="0" w:space="0" w:color="auto"/>
                                <w:left w:val="none" w:sz="0" w:space="0" w:color="auto"/>
                                <w:bottom w:val="none" w:sz="0" w:space="0" w:color="auto"/>
                                <w:right w:val="none" w:sz="0" w:space="0" w:color="auto"/>
                              </w:divBdr>
                              <w:divsChild>
                                <w:div w:id="728110548">
                                  <w:marLeft w:val="0"/>
                                  <w:marRight w:val="0"/>
                                  <w:marTop w:val="0"/>
                                  <w:marBottom w:val="0"/>
                                  <w:divBdr>
                                    <w:top w:val="none" w:sz="0" w:space="0" w:color="auto"/>
                                    <w:left w:val="none" w:sz="0" w:space="0" w:color="auto"/>
                                    <w:bottom w:val="none" w:sz="0" w:space="0" w:color="auto"/>
                                    <w:right w:val="none" w:sz="0" w:space="0" w:color="auto"/>
                                  </w:divBdr>
                                  <w:divsChild>
                                    <w:div w:id="9056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9498">
      <w:bodyDiv w:val="1"/>
      <w:marLeft w:val="0"/>
      <w:marRight w:val="0"/>
      <w:marTop w:val="0"/>
      <w:marBottom w:val="0"/>
      <w:divBdr>
        <w:top w:val="none" w:sz="0" w:space="0" w:color="auto"/>
        <w:left w:val="none" w:sz="0" w:space="0" w:color="auto"/>
        <w:bottom w:val="none" w:sz="0" w:space="0" w:color="auto"/>
        <w:right w:val="none" w:sz="0" w:space="0" w:color="auto"/>
      </w:divBdr>
      <w:divsChild>
        <w:div w:id="466318716">
          <w:marLeft w:val="0"/>
          <w:marRight w:val="1"/>
          <w:marTop w:val="0"/>
          <w:marBottom w:val="0"/>
          <w:divBdr>
            <w:top w:val="none" w:sz="0" w:space="0" w:color="auto"/>
            <w:left w:val="none" w:sz="0" w:space="0" w:color="auto"/>
            <w:bottom w:val="none" w:sz="0" w:space="0" w:color="auto"/>
            <w:right w:val="none" w:sz="0" w:space="0" w:color="auto"/>
          </w:divBdr>
          <w:divsChild>
            <w:div w:id="1284270885">
              <w:marLeft w:val="0"/>
              <w:marRight w:val="0"/>
              <w:marTop w:val="0"/>
              <w:marBottom w:val="0"/>
              <w:divBdr>
                <w:top w:val="none" w:sz="0" w:space="0" w:color="auto"/>
                <w:left w:val="none" w:sz="0" w:space="0" w:color="auto"/>
                <w:bottom w:val="none" w:sz="0" w:space="0" w:color="auto"/>
                <w:right w:val="none" w:sz="0" w:space="0" w:color="auto"/>
              </w:divBdr>
              <w:divsChild>
                <w:div w:id="303394776">
                  <w:marLeft w:val="0"/>
                  <w:marRight w:val="1"/>
                  <w:marTop w:val="0"/>
                  <w:marBottom w:val="0"/>
                  <w:divBdr>
                    <w:top w:val="none" w:sz="0" w:space="0" w:color="auto"/>
                    <w:left w:val="none" w:sz="0" w:space="0" w:color="auto"/>
                    <w:bottom w:val="none" w:sz="0" w:space="0" w:color="auto"/>
                    <w:right w:val="none" w:sz="0" w:space="0" w:color="auto"/>
                  </w:divBdr>
                  <w:divsChild>
                    <w:div w:id="433942556">
                      <w:marLeft w:val="0"/>
                      <w:marRight w:val="0"/>
                      <w:marTop w:val="0"/>
                      <w:marBottom w:val="0"/>
                      <w:divBdr>
                        <w:top w:val="none" w:sz="0" w:space="0" w:color="auto"/>
                        <w:left w:val="none" w:sz="0" w:space="0" w:color="auto"/>
                        <w:bottom w:val="none" w:sz="0" w:space="0" w:color="auto"/>
                        <w:right w:val="none" w:sz="0" w:space="0" w:color="auto"/>
                      </w:divBdr>
                      <w:divsChild>
                        <w:div w:id="516429052">
                          <w:marLeft w:val="0"/>
                          <w:marRight w:val="0"/>
                          <w:marTop w:val="0"/>
                          <w:marBottom w:val="0"/>
                          <w:divBdr>
                            <w:top w:val="none" w:sz="0" w:space="0" w:color="auto"/>
                            <w:left w:val="none" w:sz="0" w:space="0" w:color="auto"/>
                            <w:bottom w:val="none" w:sz="0" w:space="0" w:color="auto"/>
                            <w:right w:val="none" w:sz="0" w:space="0" w:color="auto"/>
                          </w:divBdr>
                          <w:divsChild>
                            <w:div w:id="796490227">
                              <w:marLeft w:val="0"/>
                              <w:marRight w:val="0"/>
                              <w:marTop w:val="120"/>
                              <w:marBottom w:val="360"/>
                              <w:divBdr>
                                <w:top w:val="none" w:sz="0" w:space="0" w:color="auto"/>
                                <w:left w:val="none" w:sz="0" w:space="0" w:color="auto"/>
                                <w:bottom w:val="none" w:sz="0" w:space="0" w:color="auto"/>
                                <w:right w:val="none" w:sz="0" w:space="0" w:color="auto"/>
                              </w:divBdr>
                              <w:divsChild>
                                <w:div w:id="673918246">
                                  <w:marLeft w:val="0"/>
                                  <w:marRight w:val="0"/>
                                  <w:marTop w:val="0"/>
                                  <w:marBottom w:val="0"/>
                                  <w:divBdr>
                                    <w:top w:val="none" w:sz="0" w:space="0" w:color="auto"/>
                                    <w:left w:val="none" w:sz="0" w:space="0" w:color="auto"/>
                                    <w:bottom w:val="none" w:sz="0" w:space="0" w:color="auto"/>
                                    <w:right w:val="none" w:sz="0" w:space="0" w:color="auto"/>
                                  </w:divBdr>
                                  <w:divsChild>
                                    <w:div w:id="1161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96372">
      <w:bodyDiv w:val="1"/>
      <w:marLeft w:val="0"/>
      <w:marRight w:val="0"/>
      <w:marTop w:val="0"/>
      <w:marBottom w:val="0"/>
      <w:divBdr>
        <w:top w:val="none" w:sz="0" w:space="0" w:color="auto"/>
        <w:left w:val="none" w:sz="0" w:space="0" w:color="auto"/>
        <w:bottom w:val="none" w:sz="0" w:space="0" w:color="auto"/>
        <w:right w:val="none" w:sz="0" w:space="0" w:color="auto"/>
      </w:divBdr>
    </w:div>
    <w:div w:id="1298413519">
      <w:bodyDiv w:val="1"/>
      <w:marLeft w:val="0"/>
      <w:marRight w:val="0"/>
      <w:marTop w:val="0"/>
      <w:marBottom w:val="0"/>
      <w:divBdr>
        <w:top w:val="none" w:sz="0" w:space="0" w:color="auto"/>
        <w:left w:val="none" w:sz="0" w:space="0" w:color="auto"/>
        <w:bottom w:val="none" w:sz="0" w:space="0" w:color="auto"/>
        <w:right w:val="none" w:sz="0" w:space="0" w:color="auto"/>
      </w:divBdr>
    </w:div>
    <w:div w:id="1347825453">
      <w:bodyDiv w:val="1"/>
      <w:marLeft w:val="0"/>
      <w:marRight w:val="0"/>
      <w:marTop w:val="0"/>
      <w:marBottom w:val="0"/>
      <w:divBdr>
        <w:top w:val="none" w:sz="0" w:space="0" w:color="auto"/>
        <w:left w:val="none" w:sz="0" w:space="0" w:color="auto"/>
        <w:bottom w:val="none" w:sz="0" w:space="0" w:color="auto"/>
        <w:right w:val="none" w:sz="0" w:space="0" w:color="auto"/>
      </w:divBdr>
      <w:divsChild>
        <w:div w:id="587537732">
          <w:marLeft w:val="0"/>
          <w:marRight w:val="1"/>
          <w:marTop w:val="0"/>
          <w:marBottom w:val="0"/>
          <w:divBdr>
            <w:top w:val="none" w:sz="0" w:space="0" w:color="auto"/>
            <w:left w:val="none" w:sz="0" w:space="0" w:color="auto"/>
            <w:bottom w:val="none" w:sz="0" w:space="0" w:color="auto"/>
            <w:right w:val="none" w:sz="0" w:space="0" w:color="auto"/>
          </w:divBdr>
          <w:divsChild>
            <w:div w:id="383021885">
              <w:marLeft w:val="0"/>
              <w:marRight w:val="0"/>
              <w:marTop w:val="0"/>
              <w:marBottom w:val="0"/>
              <w:divBdr>
                <w:top w:val="none" w:sz="0" w:space="0" w:color="auto"/>
                <w:left w:val="none" w:sz="0" w:space="0" w:color="auto"/>
                <w:bottom w:val="none" w:sz="0" w:space="0" w:color="auto"/>
                <w:right w:val="none" w:sz="0" w:space="0" w:color="auto"/>
              </w:divBdr>
              <w:divsChild>
                <w:div w:id="1403865627">
                  <w:marLeft w:val="0"/>
                  <w:marRight w:val="1"/>
                  <w:marTop w:val="0"/>
                  <w:marBottom w:val="0"/>
                  <w:divBdr>
                    <w:top w:val="none" w:sz="0" w:space="0" w:color="auto"/>
                    <w:left w:val="none" w:sz="0" w:space="0" w:color="auto"/>
                    <w:bottom w:val="none" w:sz="0" w:space="0" w:color="auto"/>
                    <w:right w:val="none" w:sz="0" w:space="0" w:color="auto"/>
                  </w:divBdr>
                  <w:divsChild>
                    <w:div w:id="2054494936">
                      <w:marLeft w:val="0"/>
                      <w:marRight w:val="0"/>
                      <w:marTop w:val="0"/>
                      <w:marBottom w:val="0"/>
                      <w:divBdr>
                        <w:top w:val="none" w:sz="0" w:space="0" w:color="auto"/>
                        <w:left w:val="none" w:sz="0" w:space="0" w:color="auto"/>
                        <w:bottom w:val="none" w:sz="0" w:space="0" w:color="auto"/>
                        <w:right w:val="none" w:sz="0" w:space="0" w:color="auto"/>
                      </w:divBdr>
                      <w:divsChild>
                        <w:div w:id="1087651497">
                          <w:marLeft w:val="0"/>
                          <w:marRight w:val="0"/>
                          <w:marTop w:val="0"/>
                          <w:marBottom w:val="0"/>
                          <w:divBdr>
                            <w:top w:val="none" w:sz="0" w:space="0" w:color="auto"/>
                            <w:left w:val="none" w:sz="0" w:space="0" w:color="auto"/>
                            <w:bottom w:val="none" w:sz="0" w:space="0" w:color="auto"/>
                            <w:right w:val="none" w:sz="0" w:space="0" w:color="auto"/>
                          </w:divBdr>
                          <w:divsChild>
                            <w:div w:id="1270965196">
                              <w:marLeft w:val="0"/>
                              <w:marRight w:val="0"/>
                              <w:marTop w:val="120"/>
                              <w:marBottom w:val="360"/>
                              <w:divBdr>
                                <w:top w:val="none" w:sz="0" w:space="0" w:color="auto"/>
                                <w:left w:val="none" w:sz="0" w:space="0" w:color="auto"/>
                                <w:bottom w:val="none" w:sz="0" w:space="0" w:color="auto"/>
                                <w:right w:val="none" w:sz="0" w:space="0" w:color="auto"/>
                              </w:divBdr>
                              <w:divsChild>
                                <w:div w:id="358896524">
                                  <w:marLeft w:val="0"/>
                                  <w:marRight w:val="0"/>
                                  <w:marTop w:val="0"/>
                                  <w:marBottom w:val="0"/>
                                  <w:divBdr>
                                    <w:top w:val="none" w:sz="0" w:space="0" w:color="auto"/>
                                    <w:left w:val="none" w:sz="0" w:space="0" w:color="auto"/>
                                    <w:bottom w:val="none" w:sz="0" w:space="0" w:color="auto"/>
                                    <w:right w:val="none" w:sz="0" w:space="0" w:color="auto"/>
                                  </w:divBdr>
                                  <w:divsChild>
                                    <w:div w:id="9044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204">
      <w:bodyDiv w:val="1"/>
      <w:marLeft w:val="0"/>
      <w:marRight w:val="0"/>
      <w:marTop w:val="0"/>
      <w:marBottom w:val="0"/>
      <w:divBdr>
        <w:top w:val="none" w:sz="0" w:space="0" w:color="auto"/>
        <w:left w:val="none" w:sz="0" w:space="0" w:color="auto"/>
        <w:bottom w:val="none" w:sz="0" w:space="0" w:color="auto"/>
        <w:right w:val="none" w:sz="0" w:space="0" w:color="auto"/>
      </w:divBdr>
      <w:divsChild>
        <w:div w:id="1665861895">
          <w:marLeft w:val="0"/>
          <w:marRight w:val="1"/>
          <w:marTop w:val="0"/>
          <w:marBottom w:val="0"/>
          <w:divBdr>
            <w:top w:val="none" w:sz="0" w:space="0" w:color="auto"/>
            <w:left w:val="none" w:sz="0" w:space="0" w:color="auto"/>
            <w:bottom w:val="none" w:sz="0" w:space="0" w:color="auto"/>
            <w:right w:val="none" w:sz="0" w:space="0" w:color="auto"/>
          </w:divBdr>
          <w:divsChild>
            <w:div w:id="729618670">
              <w:marLeft w:val="0"/>
              <w:marRight w:val="0"/>
              <w:marTop w:val="0"/>
              <w:marBottom w:val="0"/>
              <w:divBdr>
                <w:top w:val="none" w:sz="0" w:space="0" w:color="auto"/>
                <w:left w:val="none" w:sz="0" w:space="0" w:color="auto"/>
                <w:bottom w:val="none" w:sz="0" w:space="0" w:color="auto"/>
                <w:right w:val="none" w:sz="0" w:space="0" w:color="auto"/>
              </w:divBdr>
              <w:divsChild>
                <w:div w:id="1778865142">
                  <w:marLeft w:val="0"/>
                  <w:marRight w:val="1"/>
                  <w:marTop w:val="0"/>
                  <w:marBottom w:val="0"/>
                  <w:divBdr>
                    <w:top w:val="none" w:sz="0" w:space="0" w:color="auto"/>
                    <w:left w:val="none" w:sz="0" w:space="0" w:color="auto"/>
                    <w:bottom w:val="none" w:sz="0" w:space="0" w:color="auto"/>
                    <w:right w:val="none" w:sz="0" w:space="0" w:color="auto"/>
                  </w:divBdr>
                  <w:divsChild>
                    <w:div w:id="1168667078">
                      <w:marLeft w:val="0"/>
                      <w:marRight w:val="0"/>
                      <w:marTop w:val="0"/>
                      <w:marBottom w:val="0"/>
                      <w:divBdr>
                        <w:top w:val="none" w:sz="0" w:space="0" w:color="auto"/>
                        <w:left w:val="none" w:sz="0" w:space="0" w:color="auto"/>
                        <w:bottom w:val="none" w:sz="0" w:space="0" w:color="auto"/>
                        <w:right w:val="none" w:sz="0" w:space="0" w:color="auto"/>
                      </w:divBdr>
                      <w:divsChild>
                        <w:div w:id="2002155890">
                          <w:marLeft w:val="0"/>
                          <w:marRight w:val="0"/>
                          <w:marTop w:val="0"/>
                          <w:marBottom w:val="0"/>
                          <w:divBdr>
                            <w:top w:val="none" w:sz="0" w:space="0" w:color="auto"/>
                            <w:left w:val="none" w:sz="0" w:space="0" w:color="auto"/>
                            <w:bottom w:val="none" w:sz="0" w:space="0" w:color="auto"/>
                            <w:right w:val="none" w:sz="0" w:space="0" w:color="auto"/>
                          </w:divBdr>
                          <w:divsChild>
                            <w:div w:id="1826123473">
                              <w:marLeft w:val="0"/>
                              <w:marRight w:val="0"/>
                              <w:marTop w:val="120"/>
                              <w:marBottom w:val="360"/>
                              <w:divBdr>
                                <w:top w:val="none" w:sz="0" w:space="0" w:color="auto"/>
                                <w:left w:val="none" w:sz="0" w:space="0" w:color="auto"/>
                                <w:bottom w:val="none" w:sz="0" w:space="0" w:color="auto"/>
                                <w:right w:val="none" w:sz="0" w:space="0" w:color="auto"/>
                              </w:divBdr>
                              <w:divsChild>
                                <w:div w:id="1924485539">
                                  <w:marLeft w:val="0"/>
                                  <w:marRight w:val="0"/>
                                  <w:marTop w:val="0"/>
                                  <w:marBottom w:val="0"/>
                                  <w:divBdr>
                                    <w:top w:val="none" w:sz="0" w:space="0" w:color="auto"/>
                                    <w:left w:val="none" w:sz="0" w:space="0" w:color="auto"/>
                                    <w:bottom w:val="none" w:sz="0" w:space="0" w:color="auto"/>
                                    <w:right w:val="none" w:sz="0" w:space="0" w:color="auto"/>
                                  </w:divBdr>
                                  <w:divsChild>
                                    <w:div w:id="11709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14208">
      <w:bodyDiv w:val="1"/>
      <w:marLeft w:val="0"/>
      <w:marRight w:val="0"/>
      <w:marTop w:val="0"/>
      <w:marBottom w:val="0"/>
      <w:divBdr>
        <w:top w:val="none" w:sz="0" w:space="0" w:color="auto"/>
        <w:left w:val="none" w:sz="0" w:space="0" w:color="auto"/>
        <w:bottom w:val="none" w:sz="0" w:space="0" w:color="auto"/>
        <w:right w:val="none" w:sz="0" w:space="0" w:color="auto"/>
      </w:divBdr>
      <w:divsChild>
        <w:div w:id="1713262052">
          <w:marLeft w:val="0"/>
          <w:marRight w:val="1"/>
          <w:marTop w:val="0"/>
          <w:marBottom w:val="0"/>
          <w:divBdr>
            <w:top w:val="none" w:sz="0" w:space="0" w:color="auto"/>
            <w:left w:val="none" w:sz="0" w:space="0" w:color="auto"/>
            <w:bottom w:val="none" w:sz="0" w:space="0" w:color="auto"/>
            <w:right w:val="none" w:sz="0" w:space="0" w:color="auto"/>
          </w:divBdr>
          <w:divsChild>
            <w:div w:id="725878604">
              <w:marLeft w:val="0"/>
              <w:marRight w:val="0"/>
              <w:marTop w:val="0"/>
              <w:marBottom w:val="0"/>
              <w:divBdr>
                <w:top w:val="none" w:sz="0" w:space="0" w:color="auto"/>
                <w:left w:val="none" w:sz="0" w:space="0" w:color="auto"/>
                <w:bottom w:val="none" w:sz="0" w:space="0" w:color="auto"/>
                <w:right w:val="none" w:sz="0" w:space="0" w:color="auto"/>
              </w:divBdr>
              <w:divsChild>
                <w:div w:id="1981492645">
                  <w:marLeft w:val="0"/>
                  <w:marRight w:val="1"/>
                  <w:marTop w:val="0"/>
                  <w:marBottom w:val="0"/>
                  <w:divBdr>
                    <w:top w:val="none" w:sz="0" w:space="0" w:color="auto"/>
                    <w:left w:val="none" w:sz="0" w:space="0" w:color="auto"/>
                    <w:bottom w:val="none" w:sz="0" w:space="0" w:color="auto"/>
                    <w:right w:val="none" w:sz="0" w:space="0" w:color="auto"/>
                  </w:divBdr>
                  <w:divsChild>
                    <w:div w:id="283579743">
                      <w:marLeft w:val="0"/>
                      <w:marRight w:val="0"/>
                      <w:marTop w:val="0"/>
                      <w:marBottom w:val="0"/>
                      <w:divBdr>
                        <w:top w:val="none" w:sz="0" w:space="0" w:color="auto"/>
                        <w:left w:val="none" w:sz="0" w:space="0" w:color="auto"/>
                        <w:bottom w:val="none" w:sz="0" w:space="0" w:color="auto"/>
                        <w:right w:val="none" w:sz="0" w:space="0" w:color="auto"/>
                      </w:divBdr>
                      <w:divsChild>
                        <w:div w:id="654534964">
                          <w:marLeft w:val="0"/>
                          <w:marRight w:val="0"/>
                          <w:marTop w:val="0"/>
                          <w:marBottom w:val="0"/>
                          <w:divBdr>
                            <w:top w:val="none" w:sz="0" w:space="0" w:color="auto"/>
                            <w:left w:val="none" w:sz="0" w:space="0" w:color="auto"/>
                            <w:bottom w:val="none" w:sz="0" w:space="0" w:color="auto"/>
                            <w:right w:val="none" w:sz="0" w:space="0" w:color="auto"/>
                          </w:divBdr>
                          <w:divsChild>
                            <w:div w:id="1350176096">
                              <w:marLeft w:val="0"/>
                              <w:marRight w:val="0"/>
                              <w:marTop w:val="120"/>
                              <w:marBottom w:val="360"/>
                              <w:divBdr>
                                <w:top w:val="none" w:sz="0" w:space="0" w:color="auto"/>
                                <w:left w:val="none" w:sz="0" w:space="0" w:color="auto"/>
                                <w:bottom w:val="none" w:sz="0" w:space="0" w:color="auto"/>
                                <w:right w:val="none" w:sz="0" w:space="0" w:color="auto"/>
                              </w:divBdr>
                              <w:divsChild>
                                <w:div w:id="1891771109">
                                  <w:marLeft w:val="0"/>
                                  <w:marRight w:val="0"/>
                                  <w:marTop w:val="0"/>
                                  <w:marBottom w:val="0"/>
                                  <w:divBdr>
                                    <w:top w:val="none" w:sz="0" w:space="0" w:color="auto"/>
                                    <w:left w:val="none" w:sz="0" w:space="0" w:color="auto"/>
                                    <w:bottom w:val="none" w:sz="0" w:space="0" w:color="auto"/>
                                    <w:right w:val="none" w:sz="0" w:space="0" w:color="auto"/>
                                  </w:divBdr>
                                  <w:divsChild>
                                    <w:div w:id="888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9505">
      <w:bodyDiv w:val="1"/>
      <w:marLeft w:val="0"/>
      <w:marRight w:val="0"/>
      <w:marTop w:val="0"/>
      <w:marBottom w:val="0"/>
      <w:divBdr>
        <w:top w:val="none" w:sz="0" w:space="0" w:color="auto"/>
        <w:left w:val="none" w:sz="0" w:space="0" w:color="auto"/>
        <w:bottom w:val="none" w:sz="0" w:space="0" w:color="auto"/>
        <w:right w:val="none" w:sz="0" w:space="0" w:color="auto"/>
      </w:divBdr>
      <w:divsChild>
        <w:div w:id="2137865082">
          <w:marLeft w:val="0"/>
          <w:marRight w:val="1"/>
          <w:marTop w:val="0"/>
          <w:marBottom w:val="0"/>
          <w:divBdr>
            <w:top w:val="none" w:sz="0" w:space="0" w:color="auto"/>
            <w:left w:val="none" w:sz="0" w:space="0" w:color="auto"/>
            <w:bottom w:val="none" w:sz="0" w:space="0" w:color="auto"/>
            <w:right w:val="none" w:sz="0" w:space="0" w:color="auto"/>
          </w:divBdr>
          <w:divsChild>
            <w:div w:id="287665810">
              <w:marLeft w:val="0"/>
              <w:marRight w:val="0"/>
              <w:marTop w:val="0"/>
              <w:marBottom w:val="0"/>
              <w:divBdr>
                <w:top w:val="none" w:sz="0" w:space="0" w:color="auto"/>
                <w:left w:val="none" w:sz="0" w:space="0" w:color="auto"/>
                <w:bottom w:val="none" w:sz="0" w:space="0" w:color="auto"/>
                <w:right w:val="none" w:sz="0" w:space="0" w:color="auto"/>
              </w:divBdr>
              <w:divsChild>
                <w:div w:id="1833134518">
                  <w:marLeft w:val="0"/>
                  <w:marRight w:val="1"/>
                  <w:marTop w:val="0"/>
                  <w:marBottom w:val="0"/>
                  <w:divBdr>
                    <w:top w:val="none" w:sz="0" w:space="0" w:color="auto"/>
                    <w:left w:val="none" w:sz="0" w:space="0" w:color="auto"/>
                    <w:bottom w:val="none" w:sz="0" w:space="0" w:color="auto"/>
                    <w:right w:val="none" w:sz="0" w:space="0" w:color="auto"/>
                  </w:divBdr>
                  <w:divsChild>
                    <w:div w:id="2020958895">
                      <w:marLeft w:val="0"/>
                      <w:marRight w:val="0"/>
                      <w:marTop w:val="0"/>
                      <w:marBottom w:val="0"/>
                      <w:divBdr>
                        <w:top w:val="none" w:sz="0" w:space="0" w:color="auto"/>
                        <w:left w:val="none" w:sz="0" w:space="0" w:color="auto"/>
                        <w:bottom w:val="none" w:sz="0" w:space="0" w:color="auto"/>
                        <w:right w:val="none" w:sz="0" w:space="0" w:color="auto"/>
                      </w:divBdr>
                      <w:divsChild>
                        <w:div w:id="900821767">
                          <w:marLeft w:val="0"/>
                          <w:marRight w:val="0"/>
                          <w:marTop w:val="0"/>
                          <w:marBottom w:val="0"/>
                          <w:divBdr>
                            <w:top w:val="none" w:sz="0" w:space="0" w:color="auto"/>
                            <w:left w:val="none" w:sz="0" w:space="0" w:color="auto"/>
                            <w:bottom w:val="none" w:sz="0" w:space="0" w:color="auto"/>
                            <w:right w:val="none" w:sz="0" w:space="0" w:color="auto"/>
                          </w:divBdr>
                          <w:divsChild>
                            <w:div w:id="930234717">
                              <w:marLeft w:val="0"/>
                              <w:marRight w:val="0"/>
                              <w:marTop w:val="120"/>
                              <w:marBottom w:val="360"/>
                              <w:divBdr>
                                <w:top w:val="none" w:sz="0" w:space="0" w:color="auto"/>
                                <w:left w:val="none" w:sz="0" w:space="0" w:color="auto"/>
                                <w:bottom w:val="none" w:sz="0" w:space="0" w:color="auto"/>
                                <w:right w:val="none" w:sz="0" w:space="0" w:color="auto"/>
                              </w:divBdr>
                              <w:divsChild>
                                <w:div w:id="1463304895">
                                  <w:marLeft w:val="0"/>
                                  <w:marRight w:val="0"/>
                                  <w:marTop w:val="0"/>
                                  <w:marBottom w:val="0"/>
                                  <w:divBdr>
                                    <w:top w:val="none" w:sz="0" w:space="0" w:color="auto"/>
                                    <w:left w:val="none" w:sz="0" w:space="0" w:color="auto"/>
                                    <w:bottom w:val="none" w:sz="0" w:space="0" w:color="auto"/>
                                    <w:right w:val="none" w:sz="0" w:space="0" w:color="auto"/>
                                  </w:divBdr>
                                  <w:divsChild>
                                    <w:div w:id="20972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14766">
      <w:bodyDiv w:val="1"/>
      <w:marLeft w:val="0"/>
      <w:marRight w:val="0"/>
      <w:marTop w:val="0"/>
      <w:marBottom w:val="0"/>
      <w:divBdr>
        <w:top w:val="none" w:sz="0" w:space="0" w:color="auto"/>
        <w:left w:val="none" w:sz="0" w:space="0" w:color="auto"/>
        <w:bottom w:val="none" w:sz="0" w:space="0" w:color="auto"/>
        <w:right w:val="none" w:sz="0" w:space="0" w:color="auto"/>
      </w:divBdr>
      <w:divsChild>
        <w:div w:id="897517807">
          <w:marLeft w:val="0"/>
          <w:marRight w:val="1"/>
          <w:marTop w:val="0"/>
          <w:marBottom w:val="0"/>
          <w:divBdr>
            <w:top w:val="none" w:sz="0" w:space="0" w:color="auto"/>
            <w:left w:val="none" w:sz="0" w:space="0" w:color="auto"/>
            <w:bottom w:val="none" w:sz="0" w:space="0" w:color="auto"/>
            <w:right w:val="none" w:sz="0" w:space="0" w:color="auto"/>
          </w:divBdr>
          <w:divsChild>
            <w:div w:id="1675566103">
              <w:marLeft w:val="0"/>
              <w:marRight w:val="0"/>
              <w:marTop w:val="0"/>
              <w:marBottom w:val="0"/>
              <w:divBdr>
                <w:top w:val="none" w:sz="0" w:space="0" w:color="auto"/>
                <w:left w:val="none" w:sz="0" w:space="0" w:color="auto"/>
                <w:bottom w:val="none" w:sz="0" w:space="0" w:color="auto"/>
                <w:right w:val="none" w:sz="0" w:space="0" w:color="auto"/>
              </w:divBdr>
              <w:divsChild>
                <w:div w:id="1730958558">
                  <w:marLeft w:val="0"/>
                  <w:marRight w:val="1"/>
                  <w:marTop w:val="0"/>
                  <w:marBottom w:val="0"/>
                  <w:divBdr>
                    <w:top w:val="none" w:sz="0" w:space="0" w:color="auto"/>
                    <w:left w:val="none" w:sz="0" w:space="0" w:color="auto"/>
                    <w:bottom w:val="none" w:sz="0" w:space="0" w:color="auto"/>
                    <w:right w:val="none" w:sz="0" w:space="0" w:color="auto"/>
                  </w:divBdr>
                  <w:divsChild>
                    <w:div w:id="1636643799">
                      <w:marLeft w:val="0"/>
                      <w:marRight w:val="0"/>
                      <w:marTop w:val="0"/>
                      <w:marBottom w:val="0"/>
                      <w:divBdr>
                        <w:top w:val="none" w:sz="0" w:space="0" w:color="auto"/>
                        <w:left w:val="none" w:sz="0" w:space="0" w:color="auto"/>
                        <w:bottom w:val="none" w:sz="0" w:space="0" w:color="auto"/>
                        <w:right w:val="none" w:sz="0" w:space="0" w:color="auto"/>
                      </w:divBdr>
                      <w:divsChild>
                        <w:div w:id="16734860">
                          <w:marLeft w:val="0"/>
                          <w:marRight w:val="0"/>
                          <w:marTop w:val="0"/>
                          <w:marBottom w:val="0"/>
                          <w:divBdr>
                            <w:top w:val="none" w:sz="0" w:space="0" w:color="auto"/>
                            <w:left w:val="none" w:sz="0" w:space="0" w:color="auto"/>
                            <w:bottom w:val="none" w:sz="0" w:space="0" w:color="auto"/>
                            <w:right w:val="none" w:sz="0" w:space="0" w:color="auto"/>
                          </w:divBdr>
                          <w:divsChild>
                            <w:div w:id="211693167">
                              <w:marLeft w:val="0"/>
                              <w:marRight w:val="0"/>
                              <w:marTop w:val="120"/>
                              <w:marBottom w:val="360"/>
                              <w:divBdr>
                                <w:top w:val="none" w:sz="0" w:space="0" w:color="auto"/>
                                <w:left w:val="none" w:sz="0" w:space="0" w:color="auto"/>
                                <w:bottom w:val="none" w:sz="0" w:space="0" w:color="auto"/>
                                <w:right w:val="none" w:sz="0" w:space="0" w:color="auto"/>
                              </w:divBdr>
                              <w:divsChild>
                                <w:div w:id="103043919">
                                  <w:marLeft w:val="0"/>
                                  <w:marRight w:val="0"/>
                                  <w:marTop w:val="0"/>
                                  <w:marBottom w:val="0"/>
                                  <w:divBdr>
                                    <w:top w:val="none" w:sz="0" w:space="0" w:color="auto"/>
                                    <w:left w:val="none" w:sz="0" w:space="0" w:color="auto"/>
                                    <w:bottom w:val="none" w:sz="0" w:space="0" w:color="auto"/>
                                    <w:right w:val="none" w:sz="0" w:space="0" w:color="auto"/>
                                  </w:divBdr>
                                  <w:divsChild>
                                    <w:div w:id="1795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911110">
      <w:bodyDiv w:val="1"/>
      <w:marLeft w:val="0"/>
      <w:marRight w:val="0"/>
      <w:marTop w:val="0"/>
      <w:marBottom w:val="0"/>
      <w:divBdr>
        <w:top w:val="none" w:sz="0" w:space="0" w:color="auto"/>
        <w:left w:val="none" w:sz="0" w:space="0" w:color="auto"/>
        <w:bottom w:val="none" w:sz="0" w:space="0" w:color="auto"/>
        <w:right w:val="none" w:sz="0" w:space="0" w:color="auto"/>
      </w:divBdr>
      <w:divsChild>
        <w:div w:id="231501841">
          <w:marLeft w:val="0"/>
          <w:marRight w:val="1"/>
          <w:marTop w:val="0"/>
          <w:marBottom w:val="0"/>
          <w:divBdr>
            <w:top w:val="none" w:sz="0" w:space="0" w:color="auto"/>
            <w:left w:val="none" w:sz="0" w:space="0" w:color="auto"/>
            <w:bottom w:val="none" w:sz="0" w:space="0" w:color="auto"/>
            <w:right w:val="none" w:sz="0" w:space="0" w:color="auto"/>
          </w:divBdr>
          <w:divsChild>
            <w:div w:id="1446002372">
              <w:marLeft w:val="0"/>
              <w:marRight w:val="0"/>
              <w:marTop w:val="0"/>
              <w:marBottom w:val="0"/>
              <w:divBdr>
                <w:top w:val="none" w:sz="0" w:space="0" w:color="auto"/>
                <w:left w:val="none" w:sz="0" w:space="0" w:color="auto"/>
                <w:bottom w:val="none" w:sz="0" w:space="0" w:color="auto"/>
                <w:right w:val="none" w:sz="0" w:space="0" w:color="auto"/>
              </w:divBdr>
              <w:divsChild>
                <w:div w:id="1745180387">
                  <w:marLeft w:val="0"/>
                  <w:marRight w:val="1"/>
                  <w:marTop w:val="0"/>
                  <w:marBottom w:val="0"/>
                  <w:divBdr>
                    <w:top w:val="none" w:sz="0" w:space="0" w:color="auto"/>
                    <w:left w:val="none" w:sz="0" w:space="0" w:color="auto"/>
                    <w:bottom w:val="none" w:sz="0" w:space="0" w:color="auto"/>
                    <w:right w:val="none" w:sz="0" w:space="0" w:color="auto"/>
                  </w:divBdr>
                  <w:divsChild>
                    <w:div w:id="874345576">
                      <w:marLeft w:val="0"/>
                      <w:marRight w:val="0"/>
                      <w:marTop w:val="0"/>
                      <w:marBottom w:val="0"/>
                      <w:divBdr>
                        <w:top w:val="none" w:sz="0" w:space="0" w:color="auto"/>
                        <w:left w:val="none" w:sz="0" w:space="0" w:color="auto"/>
                        <w:bottom w:val="none" w:sz="0" w:space="0" w:color="auto"/>
                        <w:right w:val="none" w:sz="0" w:space="0" w:color="auto"/>
                      </w:divBdr>
                      <w:divsChild>
                        <w:div w:id="879054384">
                          <w:marLeft w:val="0"/>
                          <w:marRight w:val="0"/>
                          <w:marTop w:val="0"/>
                          <w:marBottom w:val="0"/>
                          <w:divBdr>
                            <w:top w:val="none" w:sz="0" w:space="0" w:color="auto"/>
                            <w:left w:val="none" w:sz="0" w:space="0" w:color="auto"/>
                            <w:bottom w:val="none" w:sz="0" w:space="0" w:color="auto"/>
                            <w:right w:val="none" w:sz="0" w:space="0" w:color="auto"/>
                          </w:divBdr>
                          <w:divsChild>
                            <w:div w:id="1757675618">
                              <w:marLeft w:val="0"/>
                              <w:marRight w:val="0"/>
                              <w:marTop w:val="120"/>
                              <w:marBottom w:val="360"/>
                              <w:divBdr>
                                <w:top w:val="none" w:sz="0" w:space="0" w:color="auto"/>
                                <w:left w:val="none" w:sz="0" w:space="0" w:color="auto"/>
                                <w:bottom w:val="none" w:sz="0" w:space="0" w:color="auto"/>
                                <w:right w:val="none" w:sz="0" w:space="0" w:color="auto"/>
                              </w:divBdr>
                              <w:divsChild>
                                <w:div w:id="1361473209">
                                  <w:marLeft w:val="0"/>
                                  <w:marRight w:val="0"/>
                                  <w:marTop w:val="0"/>
                                  <w:marBottom w:val="0"/>
                                  <w:divBdr>
                                    <w:top w:val="none" w:sz="0" w:space="0" w:color="auto"/>
                                    <w:left w:val="none" w:sz="0" w:space="0" w:color="auto"/>
                                    <w:bottom w:val="none" w:sz="0" w:space="0" w:color="auto"/>
                                    <w:right w:val="none" w:sz="0" w:space="0" w:color="auto"/>
                                  </w:divBdr>
                                  <w:divsChild>
                                    <w:div w:id="161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18570">
      <w:bodyDiv w:val="1"/>
      <w:marLeft w:val="0"/>
      <w:marRight w:val="0"/>
      <w:marTop w:val="0"/>
      <w:marBottom w:val="0"/>
      <w:divBdr>
        <w:top w:val="none" w:sz="0" w:space="0" w:color="auto"/>
        <w:left w:val="none" w:sz="0" w:space="0" w:color="auto"/>
        <w:bottom w:val="none" w:sz="0" w:space="0" w:color="auto"/>
        <w:right w:val="none" w:sz="0" w:space="0" w:color="auto"/>
      </w:divBdr>
      <w:divsChild>
        <w:div w:id="1217548810">
          <w:marLeft w:val="0"/>
          <w:marRight w:val="0"/>
          <w:marTop w:val="0"/>
          <w:marBottom w:val="0"/>
          <w:divBdr>
            <w:top w:val="single" w:sz="2" w:space="0" w:color="2E2E2E"/>
            <w:left w:val="single" w:sz="2" w:space="0" w:color="2E2E2E"/>
            <w:bottom w:val="single" w:sz="2" w:space="0" w:color="2E2E2E"/>
            <w:right w:val="single" w:sz="2" w:space="0" w:color="2E2E2E"/>
          </w:divBdr>
          <w:divsChild>
            <w:div w:id="1657223220">
              <w:marLeft w:val="0"/>
              <w:marRight w:val="0"/>
              <w:marTop w:val="0"/>
              <w:marBottom w:val="0"/>
              <w:divBdr>
                <w:top w:val="single" w:sz="6" w:space="0" w:color="C9C9C9"/>
                <w:left w:val="none" w:sz="0" w:space="0" w:color="auto"/>
                <w:bottom w:val="none" w:sz="0" w:space="0" w:color="auto"/>
                <w:right w:val="none" w:sz="0" w:space="0" w:color="auto"/>
              </w:divBdr>
              <w:divsChild>
                <w:div w:id="7024402">
                  <w:marLeft w:val="0"/>
                  <w:marRight w:val="0"/>
                  <w:marTop w:val="0"/>
                  <w:marBottom w:val="0"/>
                  <w:divBdr>
                    <w:top w:val="none" w:sz="0" w:space="0" w:color="auto"/>
                    <w:left w:val="none" w:sz="0" w:space="0" w:color="auto"/>
                    <w:bottom w:val="none" w:sz="0" w:space="0" w:color="auto"/>
                    <w:right w:val="none" w:sz="0" w:space="0" w:color="auto"/>
                  </w:divBdr>
                  <w:divsChild>
                    <w:div w:id="677849444">
                      <w:marLeft w:val="0"/>
                      <w:marRight w:val="0"/>
                      <w:marTop w:val="0"/>
                      <w:marBottom w:val="0"/>
                      <w:divBdr>
                        <w:top w:val="none" w:sz="0" w:space="0" w:color="auto"/>
                        <w:left w:val="none" w:sz="0" w:space="0" w:color="auto"/>
                        <w:bottom w:val="none" w:sz="0" w:space="0" w:color="auto"/>
                        <w:right w:val="none" w:sz="0" w:space="0" w:color="auto"/>
                      </w:divBdr>
                      <w:divsChild>
                        <w:div w:id="13800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7600">
      <w:bodyDiv w:val="1"/>
      <w:marLeft w:val="0"/>
      <w:marRight w:val="0"/>
      <w:marTop w:val="0"/>
      <w:marBottom w:val="0"/>
      <w:divBdr>
        <w:top w:val="none" w:sz="0" w:space="0" w:color="auto"/>
        <w:left w:val="none" w:sz="0" w:space="0" w:color="auto"/>
        <w:bottom w:val="none" w:sz="0" w:space="0" w:color="auto"/>
        <w:right w:val="none" w:sz="0" w:space="0" w:color="auto"/>
      </w:divBdr>
      <w:divsChild>
        <w:div w:id="1807315364">
          <w:marLeft w:val="0"/>
          <w:marRight w:val="1"/>
          <w:marTop w:val="0"/>
          <w:marBottom w:val="0"/>
          <w:divBdr>
            <w:top w:val="none" w:sz="0" w:space="0" w:color="auto"/>
            <w:left w:val="none" w:sz="0" w:space="0" w:color="auto"/>
            <w:bottom w:val="none" w:sz="0" w:space="0" w:color="auto"/>
            <w:right w:val="none" w:sz="0" w:space="0" w:color="auto"/>
          </w:divBdr>
          <w:divsChild>
            <w:div w:id="737943537">
              <w:marLeft w:val="0"/>
              <w:marRight w:val="0"/>
              <w:marTop w:val="0"/>
              <w:marBottom w:val="0"/>
              <w:divBdr>
                <w:top w:val="none" w:sz="0" w:space="0" w:color="auto"/>
                <w:left w:val="none" w:sz="0" w:space="0" w:color="auto"/>
                <w:bottom w:val="none" w:sz="0" w:space="0" w:color="auto"/>
                <w:right w:val="none" w:sz="0" w:space="0" w:color="auto"/>
              </w:divBdr>
              <w:divsChild>
                <w:div w:id="140120890">
                  <w:marLeft w:val="0"/>
                  <w:marRight w:val="1"/>
                  <w:marTop w:val="0"/>
                  <w:marBottom w:val="0"/>
                  <w:divBdr>
                    <w:top w:val="none" w:sz="0" w:space="0" w:color="auto"/>
                    <w:left w:val="none" w:sz="0" w:space="0" w:color="auto"/>
                    <w:bottom w:val="none" w:sz="0" w:space="0" w:color="auto"/>
                    <w:right w:val="none" w:sz="0" w:space="0" w:color="auto"/>
                  </w:divBdr>
                  <w:divsChild>
                    <w:div w:id="309293765">
                      <w:marLeft w:val="0"/>
                      <w:marRight w:val="0"/>
                      <w:marTop w:val="0"/>
                      <w:marBottom w:val="0"/>
                      <w:divBdr>
                        <w:top w:val="none" w:sz="0" w:space="0" w:color="auto"/>
                        <w:left w:val="none" w:sz="0" w:space="0" w:color="auto"/>
                        <w:bottom w:val="none" w:sz="0" w:space="0" w:color="auto"/>
                        <w:right w:val="none" w:sz="0" w:space="0" w:color="auto"/>
                      </w:divBdr>
                      <w:divsChild>
                        <w:div w:id="1323705300">
                          <w:marLeft w:val="0"/>
                          <w:marRight w:val="0"/>
                          <w:marTop w:val="0"/>
                          <w:marBottom w:val="0"/>
                          <w:divBdr>
                            <w:top w:val="none" w:sz="0" w:space="0" w:color="auto"/>
                            <w:left w:val="none" w:sz="0" w:space="0" w:color="auto"/>
                            <w:bottom w:val="none" w:sz="0" w:space="0" w:color="auto"/>
                            <w:right w:val="none" w:sz="0" w:space="0" w:color="auto"/>
                          </w:divBdr>
                          <w:divsChild>
                            <w:div w:id="1871139164">
                              <w:marLeft w:val="0"/>
                              <w:marRight w:val="0"/>
                              <w:marTop w:val="120"/>
                              <w:marBottom w:val="360"/>
                              <w:divBdr>
                                <w:top w:val="none" w:sz="0" w:space="0" w:color="auto"/>
                                <w:left w:val="none" w:sz="0" w:space="0" w:color="auto"/>
                                <w:bottom w:val="none" w:sz="0" w:space="0" w:color="auto"/>
                                <w:right w:val="none" w:sz="0" w:space="0" w:color="auto"/>
                              </w:divBdr>
                              <w:divsChild>
                                <w:div w:id="1433471790">
                                  <w:marLeft w:val="0"/>
                                  <w:marRight w:val="0"/>
                                  <w:marTop w:val="0"/>
                                  <w:marBottom w:val="0"/>
                                  <w:divBdr>
                                    <w:top w:val="none" w:sz="0" w:space="0" w:color="auto"/>
                                    <w:left w:val="none" w:sz="0" w:space="0" w:color="auto"/>
                                    <w:bottom w:val="none" w:sz="0" w:space="0" w:color="auto"/>
                                    <w:right w:val="none" w:sz="0" w:space="0" w:color="auto"/>
                                  </w:divBdr>
                                  <w:divsChild>
                                    <w:div w:id="1971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56138">
      <w:bodyDiv w:val="1"/>
      <w:marLeft w:val="0"/>
      <w:marRight w:val="0"/>
      <w:marTop w:val="0"/>
      <w:marBottom w:val="0"/>
      <w:divBdr>
        <w:top w:val="none" w:sz="0" w:space="0" w:color="auto"/>
        <w:left w:val="none" w:sz="0" w:space="0" w:color="auto"/>
        <w:bottom w:val="none" w:sz="0" w:space="0" w:color="auto"/>
        <w:right w:val="none" w:sz="0" w:space="0" w:color="auto"/>
      </w:divBdr>
      <w:divsChild>
        <w:div w:id="1407533056">
          <w:marLeft w:val="0"/>
          <w:marRight w:val="1"/>
          <w:marTop w:val="0"/>
          <w:marBottom w:val="0"/>
          <w:divBdr>
            <w:top w:val="none" w:sz="0" w:space="0" w:color="auto"/>
            <w:left w:val="none" w:sz="0" w:space="0" w:color="auto"/>
            <w:bottom w:val="none" w:sz="0" w:space="0" w:color="auto"/>
            <w:right w:val="none" w:sz="0" w:space="0" w:color="auto"/>
          </w:divBdr>
          <w:divsChild>
            <w:div w:id="1139031910">
              <w:marLeft w:val="0"/>
              <w:marRight w:val="0"/>
              <w:marTop w:val="0"/>
              <w:marBottom w:val="0"/>
              <w:divBdr>
                <w:top w:val="none" w:sz="0" w:space="0" w:color="auto"/>
                <w:left w:val="none" w:sz="0" w:space="0" w:color="auto"/>
                <w:bottom w:val="none" w:sz="0" w:space="0" w:color="auto"/>
                <w:right w:val="none" w:sz="0" w:space="0" w:color="auto"/>
              </w:divBdr>
              <w:divsChild>
                <w:div w:id="52706303">
                  <w:marLeft w:val="0"/>
                  <w:marRight w:val="1"/>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sChild>
                        <w:div w:id="1286307808">
                          <w:marLeft w:val="0"/>
                          <w:marRight w:val="0"/>
                          <w:marTop w:val="0"/>
                          <w:marBottom w:val="0"/>
                          <w:divBdr>
                            <w:top w:val="none" w:sz="0" w:space="0" w:color="auto"/>
                            <w:left w:val="none" w:sz="0" w:space="0" w:color="auto"/>
                            <w:bottom w:val="none" w:sz="0" w:space="0" w:color="auto"/>
                            <w:right w:val="none" w:sz="0" w:space="0" w:color="auto"/>
                          </w:divBdr>
                          <w:divsChild>
                            <w:div w:id="1789203516">
                              <w:marLeft w:val="0"/>
                              <w:marRight w:val="0"/>
                              <w:marTop w:val="120"/>
                              <w:marBottom w:val="360"/>
                              <w:divBdr>
                                <w:top w:val="none" w:sz="0" w:space="0" w:color="auto"/>
                                <w:left w:val="none" w:sz="0" w:space="0" w:color="auto"/>
                                <w:bottom w:val="none" w:sz="0" w:space="0" w:color="auto"/>
                                <w:right w:val="none" w:sz="0" w:space="0" w:color="auto"/>
                              </w:divBdr>
                              <w:divsChild>
                                <w:div w:id="987825842">
                                  <w:marLeft w:val="0"/>
                                  <w:marRight w:val="0"/>
                                  <w:marTop w:val="0"/>
                                  <w:marBottom w:val="0"/>
                                  <w:divBdr>
                                    <w:top w:val="none" w:sz="0" w:space="0" w:color="auto"/>
                                    <w:left w:val="none" w:sz="0" w:space="0" w:color="auto"/>
                                    <w:bottom w:val="none" w:sz="0" w:space="0" w:color="auto"/>
                                    <w:right w:val="none" w:sz="0" w:space="0" w:color="auto"/>
                                  </w:divBdr>
                                  <w:divsChild>
                                    <w:div w:id="9787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7938">
      <w:bodyDiv w:val="1"/>
      <w:marLeft w:val="0"/>
      <w:marRight w:val="0"/>
      <w:marTop w:val="0"/>
      <w:marBottom w:val="0"/>
      <w:divBdr>
        <w:top w:val="none" w:sz="0" w:space="0" w:color="auto"/>
        <w:left w:val="none" w:sz="0" w:space="0" w:color="auto"/>
        <w:bottom w:val="none" w:sz="0" w:space="0" w:color="auto"/>
        <w:right w:val="none" w:sz="0" w:space="0" w:color="auto"/>
      </w:divBdr>
      <w:divsChild>
        <w:div w:id="1483305808">
          <w:marLeft w:val="0"/>
          <w:marRight w:val="1"/>
          <w:marTop w:val="0"/>
          <w:marBottom w:val="0"/>
          <w:divBdr>
            <w:top w:val="none" w:sz="0" w:space="0" w:color="auto"/>
            <w:left w:val="none" w:sz="0" w:space="0" w:color="auto"/>
            <w:bottom w:val="none" w:sz="0" w:space="0" w:color="auto"/>
            <w:right w:val="none" w:sz="0" w:space="0" w:color="auto"/>
          </w:divBdr>
          <w:divsChild>
            <w:div w:id="846746685">
              <w:marLeft w:val="0"/>
              <w:marRight w:val="0"/>
              <w:marTop w:val="0"/>
              <w:marBottom w:val="0"/>
              <w:divBdr>
                <w:top w:val="none" w:sz="0" w:space="0" w:color="auto"/>
                <w:left w:val="none" w:sz="0" w:space="0" w:color="auto"/>
                <w:bottom w:val="none" w:sz="0" w:space="0" w:color="auto"/>
                <w:right w:val="none" w:sz="0" w:space="0" w:color="auto"/>
              </w:divBdr>
              <w:divsChild>
                <w:div w:id="182591451">
                  <w:marLeft w:val="0"/>
                  <w:marRight w:val="1"/>
                  <w:marTop w:val="0"/>
                  <w:marBottom w:val="0"/>
                  <w:divBdr>
                    <w:top w:val="none" w:sz="0" w:space="0" w:color="auto"/>
                    <w:left w:val="none" w:sz="0" w:space="0" w:color="auto"/>
                    <w:bottom w:val="none" w:sz="0" w:space="0" w:color="auto"/>
                    <w:right w:val="none" w:sz="0" w:space="0" w:color="auto"/>
                  </w:divBdr>
                  <w:divsChild>
                    <w:div w:id="548033705">
                      <w:marLeft w:val="0"/>
                      <w:marRight w:val="0"/>
                      <w:marTop w:val="0"/>
                      <w:marBottom w:val="0"/>
                      <w:divBdr>
                        <w:top w:val="none" w:sz="0" w:space="0" w:color="auto"/>
                        <w:left w:val="none" w:sz="0" w:space="0" w:color="auto"/>
                        <w:bottom w:val="none" w:sz="0" w:space="0" w:color="auto"/>
                        <w:right w:val="none" w:sz="0" w:space="0" w:color="auto"/>
                      </w:divBdr>
                      <w:divsChild>
                        <w:div w:id="1344816147">
                          <w:marLeft w:val="0"/>
                          <w:marRight w:val="0"/>
                          <w:marTop w:val="0"/>
                          <w:marBottom w:val="0"/>
                          <w:divBdr>
                            <w:top w:val="none" w:sz="0" w:space="0" w:color="auto"/>
                            <w:left w:val="none" w:sz="0" w:space="0" w:color="auto"/>
                            <w:bottom w:val="none" w:sz="0" w:space="0" w:color="auto"/>
                            <w:right w:val="none" w:sz="0" w:space="0" w:color="auto"/>
                          </w:divBdr>
                          <w:divsChild>
                            <w:div w:id="127402510">
                              <w:marLeft w:val="0"/>
                              <w:marRight w:val="0"/>
                              <w:marTop w:val="120"/>
                              <w:marBottom w:val="360"/>
                              <w:divBdr>
                                <w:top w:val="none" w:sz="0" w:space="0" w:color="auto"/>
                                <w:left w:val="none" w:sz="0" w:space="0" w:color="auto"/>
                                <w:bottom w:val="none" w:sz="0" w:space="0" w:color="auto"/>
                                <w:right w:val="none" w:sz="0" w:space="0" w:color="auto"/>
                              </w:divBdr>
                              <w:divsChild>
                                <w:div w:id="1696732065">
                                  <w:marLeft w:val="0"/>
                                  <w:marRight w:val="0"/>
                                  <w:marTop w:val="0"/>
                                  <w:marBottom w:val="0"/>
                                  <w:divBdr>
                                    <w:top w:val="none" w:sz="0" w:space="0" w:color="auto"/>
                                    <w:left w:val="none" w:sz="0" w:space="0" w:color="auto"/>
                                    <w:bottom w:val="none" w:sz="0" w:space="0" w:color="auto"/>
                                    <w:right w:val="none" w:sz="0" w:space="0" w:color="auto"/>
                                  </w:divBdr>
                                  <w:divsChild>
                                    <w:div w:id="15589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5050">
      <w:bodyDiv w:val="1"/>
      <w:marLeft w:val="0"/>
      <w:marRight w:val="0"/>
      <w:marTop w:val="0"/>
      <w:marBottom w:val="0"/>
      <w:divBdr>
        <w:top w:val="none" w:sz="0" w:space="0" w:color="auto"/>
        <w:left w:val="none" w:sz="0" w:space="0" w:color="auto"/>
        <w:bottom w:val="none" w:sz="0" w:space="0" w:color="auto"/>
        <w:right w:val="none" w:sz="0" w:space="0" w:color="auto"/>
      </w:divBdr>
      <w:divsChild>
        <w:div w:id="1659532035">
          <w:marLeft w:val="0"/>
          <w:marRight w:val="1"/>
          <w:marTop w:val="0"/>
          <w:marBottom w:val="0"/>
          <w:divBdr>
            <w:top w:val="none" w:sz="0" w:space="0" w:color="auto"/>
            <w:left w:val="none" w:sz="0" w:space="0" w:color="auto"/>
            <w:bottom w:val="none" w:sz="0" w:space="0" w:color="auto"/>
            <w:right w:val="none" w:sz="0" w:space="0" w:color="auto"/>
          </w:divBdr>
          <w:divsChild>
            <w:div w:id="506797261">
              <w:marLeft w:val="0"/>
              <w:marRight w:val="0"/>
              <w:marTop w:val="0"/>
              <w:marBottom w:val="0"/>
              <w:divBdr>
                <w:top w:val="none" w:sz="0" w:space="0" w:color="auto"/>
                <w:left w:val="none" w:sz="0" w:space="0" w:color="auto"/>
                <w:bottom w:val="none" w:sz="0" w:space="0" w:color="auto"/>
                <w:right w:val="none" w:sz="0" w:space="0" w:color="auto"/>
              </w:divBdr>
              <w:divsChild>
                <w:div w:id="1147741020">
                  <w:marLeft w:val="0"/>
                  <w:marRight w:val="1"/>
                  <w:marTop w:val="0"/>
                  <w:marBottom w:val="0"/>
                  <w:divBdr>
                    <w:top w:val="none" w:sz="0" w:space="0" w:color="auto"/>
                    <w:left w:val="none" w:sz="0" w:space="0" w:color="auto"/>
                    <w:bottom w:val="none" w:sz="0" w:space="0" w:color="auto"/>
                    <w:right w:val="none" w:sz="0" w:space="0" w:color="auto"/>
                  </w:divBdr>
                  <w:divsChild>
                    <w:div w:id="756632887">
                      <w:marLeft w:val="0"/>
                      <w:marRight w:val="0"/>
                      <w:marTop w:val="0"/>
                      <w:marBottom w:val="0"/>
                      <w:divBdr>
                        <w:top w:val="none" w:sz="0" w:space="0" w:color="auto"/>
                        <w:left w:val="none" w:sz="0" w:space="0" w:color="auto"/>
                        <w:bottom w:val="none" w:sz="0" w:space="0" w:color="auto"/>
                        <w:right w:val="none" w:sz="0" w:space="0" w:color="auto"/>
                      </w:divBdr>
                      <w:divsChild>
                        <w:div w:id="1261178495">
                          <w:marLeft w:val="0"/>
                          <w:marRight w:val="0"/>
                          <w:marTop w:val="0"/>
                          <w:marBottom w:val="0"/>
                          <w:divBdr>
                            <w:top w:val="none" w:sz="0" w:space="0" w:color="auto"/>
                            <w:left w:val="none" w:sz="0" w:space="0" w:color="auto"/>
                            <w:bottom w:val="none" w:sz="0" w:space="0" w:color="auto"/>
                            <w:right w:val="none" w:sz="0" w:space="0" w:color="auto"/>
                          </w:divBdr>
                          <w:divsChild>
                            <w:div w:id="1072043545">
                              <w:marLeft w:val="0"/>
                              <w:marRight w:val="0"/>
                              <w:marTop w:val="120"/>
                              <w:marBottom w:val="360"/>
                              <w:divBdr>
                                <w:top w:val="none" w:sz="0" w:space="0" w:color="auto"/>
                                <w:left w:val="none" w:sz="0" w:space="0" w:color="auto"/>
                                <w:bottom w:val="none" w:sz="0" w:space="0" w:color="auto"/>
                                <w:right w:val="none" w:sz="0" w:space="0" w:color="auto"/>
                              </w:divBdr>
                              <w:divsChild>
                                <w:div w:id="676932082">
                                  <w:marLeft w:val="0"/>
                                  <w:marRight w:val="0"/>
                                  <w:marTop w:val="0"/>
                                  <w:marBottom w:val="0"/>
                                  <w:divBdr>
                                    <w:top w:val="none" w:sz="0" w:space="0" w:color="auto"/>
                                    <w:left w:val="none" w:sz="0" w:space="0" w:color="auto"/>
                                    <w:bottom w:val="none" w:sz="0" w:space="0" w:color="auto"/>
                                    <w:right w:val="none" w:sz="0" w:space="0" w:color="auto"/>
                                  </w:divBdr>
                                  <w:divsChild>
                                    <w:div w:id="815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48583">
      <w:bodyDiv w:val="1"/>
      <w:marLeft w:val="0"/>
      <w:marRight w:val="0"/>
      <w:marTop w:val="0"/>
      <w:marBottom w:val="0"/>
      <w:divBdr>
        <w:top w:val="none" w:sz="0" w:space="0" w:color="auto"/>
        <w:left w:val="none" w:sz="0" w:space="0" w:color="auto"/>
        <w:bottom w:val="none" w:sz="0" w:space="0" w:color="auto"/>
        <w:right w:val="none" w:sz="0" w:space="0" w:color="auto"/>
      </w:divBdr>
      <w:divsChild>
        <w:div w:id="407851540">
          <w:marLeft w:val="0"/>
          <w:marRight w:val="1"/>
          <w:marTop w:val="0"/>
          <w:marBottom w:val="0"/>
          <w:divBdr>
            <w:top w:val="none" w:sz="0" w:space="0" w:color="auto"/>
            <w:left w:val="none" w:sz="0" w:space="0" w:color="auto"/>
            <w:bottom w:val="none" w:sz="0" w:space="0" w:color="auto"/>
            <w:right w:val="none" w:sz="0" w:space="0" w:color="auto"/>
          </w:divBdr>
          <w:divsChild>
            <w:div w:id="675810322">
              <w:marLeft w:val="0"/>
              <w:marRight w:val="0"/>
              <w:marTop w:val="0"/>
              <w:marBottom w:val="0"/>
              <w:divBdr>
                <w:top w:val="none" w:sz="0" w:space="0" w:color="auto"/>
                <w:left w:val="none" w:sz="0" w:space="0" w:color="auto"/>
                <w:bottom w:val="none" w:sz="0" w:space="0" w:color="auto"/>
                <w:right w:val="none" w:sz="0" w:space="0" w:color="auto"/>
              </w:divBdr>
              <w:divsChild>
                <w:div w:id="1055738302">
                  <w:marLeft w:val="0"/>
                  <w:marRight w:val="1"/>
                  <w:marTop w:val="0"/>
                  <w:marBottom w:val="0"/>
                  <w:divBdr>
                    <w:top w:val="none" w:sz="0" w:space="0" w:color="auto"/>
                    <w:left w:val="none" w:sz="0" w:space="0" w:color="auto"/>
                    <w:bottom w:val="none" w:sz="0" w:space="0" w:color="auto"/>
                    <w:right w:val="none" w:sz="0" w:space="0" w:color="auto"/>
                  </w:divBdr>
                  <w:divsChild>
                    <w:div w:id="1013265587">
                      <w:marLeft w:val="0"/>
                      <w:marRight w:val="0"/>
                      <w:marTop w:val="0"/>
                      <w:marBottom w:val="0"/>
                      <w:divBdr>
                        <w:top w:val="none" w:sz="0" w:space="0" w:color="auto"/>
                        <w:left w:val="none" w:sz="0" w:space="0" w:color="auto"/>
                        <w:bottom w:val="none" w:sz="0" w:space="0" w:color="auto"/>
                        <w:right w:val="none" w:sz="0" w:space="0" w:color="auto"/>
                      </w:divBdr>
                      <w:divsChild>
                        <w:div w:id="334038742">
                          <w:marLeft w:val="0"/>
                          <w:marRight w:val="0"/>
                          <w:marTop w:val="0"/>
                          <w:marBottom w:val="0"/>
                          <w:divBdr>
                            <w:top w:val="none" w:sz="0" w:space="0" w:color="auto"/>
                            <w:left w:val="none" w:sz="0" w:space="0" w:color="auto"/>
                            <w:bottom w:val="none" w:sz="0" w:space="0" w:color="auto"/>
                            <w:right w:val="none" w:sz="0" w:space="0" w:color="auto"/>
                          </w:divBdr>
                          <w:divsChild>
                            <w:div w:id="1075006476">
                              <w:marLeft w:val="0"/>
                              <w:marRight w:val="0"/>
                              <w:marTop w:val="120"/>
                              <w:marBottom w:val="360"/>
                              <w:divBdr>
                                <w:top w:val="none" w:sz="0" w:space="0" w:color="auto"/>
                                <w:left w:val="none" w:sz="0" w:space="0" w:color="auto"/>
                                <w:bottom w:val="none" w:sz="0" w:space="0" w:color="auto"/>
                                <w:right w:val="none" w:sz="0" w:space="0" w:color="auto"/>
                              </w:divBdr>
                              <w:divsChild>
                                <w:div w:id="832987962">
                                  <w:marLeft w:val="0"/>
                                  <w:marRight w:val="0"/>
                                  <w:marTop w:val="0"/>
                                  <w:marBottom w:val="0"/>
                                  <w:divBdr>
                                    <w:top w:val="none" w:sz="0" w:space="0" w:color="auto"/>
                                    <w:left w:val="none" w:sz="0" w:space="0" w:color="auto"/>
                                    <w:bottom w:val="none" w:sz="0" w:space="0" w:color="auto"/>
                                    <w:right w:val="none" w:sz="0" w:space="0" w:color="auto"/>
                                  </w:divBdr>
                                  <w:divsChild>
                                    <w:div w:id="1284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85830">
      <w:bodyDiv w:val="1"/>
      <w:marLeft w:val="0"/>
      <w:marRight w:val="0"/>
      <w:marTop w:val="0"/>
      <w:marBottom w:val="0"/>
      <w:divBdr>
        <w:top w:val="none" w:sz="0" w:space="0" w:color="auto"/>
        <w:left w:val="none" w:sz="0" w:space="0" w:color="auto"/>
        <w:bottom w:val="none" w:sz="0" w:space="0" w:color="auto"/>
        <w:right w:val="none" w:sz="0" w:space="0" w:color="auto"/>
      </w:divBdr>
      <w:divsChild>
        <w:div w:id="1008563107">
          <w:marLeft w:val="0"/>
          <w:marRight w:val="1"/>
          <w:marTop w:val="0"/>
          <w:marBottom w:val="0"/>
          <w:divBdr>
            <w:top w:val="none" w:sz="0" w:space="0" w:color="auto"/>
            <w:left w:val="none" w:sz="0" w:space="0" w:color="auto"/>
            <w:bottom w:val="none" w:sz="0" w:space="0" w:color="auto"/>
            <w:right w:val="none" w:sz="0" w:space="0" w:color="auto"/>
          </w:divBdr>
          <w:divsChild>
            <w:div w:id="1229414205">
              <w:marLeft w:val="0"/>
              <w:marRight w:val="0"/>
              <w:marTop w:val="0"/>
              <w:marBottom w:val="0"/>
              <w:divBdr>
                <w:top w:val="none" w:sz="0" w:space="0" w:color="auto"/>
                <w:left w:val="none" w:sz="0" w:space="0" w:color="auto"/>
                <w:bottom w:val="none" w:sz="0" w:space="0" w:color="auto"/>
                <w:right w:val="none" w:sz="0" w:space="0" w:color="auto"/>
              </w:divBdr>
              <w:divsChild>
                <w:div w:id="537398915">
                  <w:marLeft w:val="0"/>
                  <w:marRight w:val="1"/>
                  <w:marTop w:val="0"/>
                  <w:marBottom w:val="0"/>
                  <w:divBdr>
                    <w:top w:val="none" w:sz="0" w:space="0" w:color="auto"/>
                    <w:left w:val="none" w:sz="0" w:space="0" w:color="auto"/>
                    <w:bottom w:val="none" w:sz="0" w:space="0" w:color="auto"/>
                    <w:right w:val="none" w:sz="0" w:space="0" w:color="auto"/>
                  </w:divBdr>
                  <w:divsChild>
                    <w:div w:id="1731810044">
                      <w:marLeft w:val="0"/>
                      <w:marRight w:val="0"/>
                      <w:marTop w:val="0"/>
                      <w:marBottom w:val="0"/>
                      <w:divBdr>
                        <w:top w:val="none" w:sz="0" w:space="0" w:color="auto"/>
                        <w:left w:val="none" w:sz="0" w:space="0" w:color="auto"/>
                        <w:bottom w:val="none" w:sz="0" w:space="0" w:color="auto"/>
                        <w:right w:val="none" w:sz="0" w:space="0" w:color="auto"/>
                      </w:divBdr>
                      <w:divsChild>
                        <w:div w:id="1659453717">
                          <w:marLeft w:val="0"/>
                          <w:marRight w:val="0"/>
                          <w:marTop w:val="0"/>
                          <w:marBottom w:val="0"/>
                          <w:divBdr>
                            <w:top w:val="none" w:sz="0" w:space="0" w:color="auto"/>
                            <w:left w:val="none" w:sz="0" w:space="0" w:color="auto"/>
                            <w:bottom w:val="none" w:sz="0" w:space="0" w:color="auto"/>
                            <w:right w:val="none" w:sz="0" w:space="0" w:color="auto"/>
                          </w:divBdr>
                          <w:divsChild>
                            <w:div w:id="1934050328">
                              <w:marLeft w:val="0"/>
                              <w:marRight w:val="0"/>
                              <w:marTop w:val="120"/>
                              <w:marBottom w:val="360"/>
                              <w:divBdr>
                                <w:top w:val="none" w:sz="0" w:space="0" w:color="auto"/>
                                <w:left w:val="none" w:sz="0" w:space="0" w:color="auto"/>
                                <w:bottom w:val="none" w:sz="0" w:space="0" w:color="auto"/>
                                <w:right w:val="none" w:sz="0" w:space="0" w:color="auto"/>
                              </w:divBdr>
                              <w:divsChild>
                                <w:div w:id="1009285512">
                                  <w:marLeft w:val="0"/>
                                  <w:marRight w:val="0"/>
                                  <w:marTop w:val="0"/>
                                  <w:marBottom w:val="0"/>
                                  <w:divBdr>
                                    <w:top w:val="none" w:sz="0" w:space="0" w:color="auto"/>
                                    <w:left w:val="none" w:sz="0" w:space="0" w:color="auto"/>
                                    <w:bottom w:val="none" w:sz="0" w:space="0" w:color="auto"/>
                                    <w:right w:val="none" w:sz="0" w:space="0" w:color="auto"/>
                                  </w:divBdr>
                                  <w:divsChild>
                                    <w:div w:id="1628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05055">
      <w:bodyDiv w:val="1"/>
      <w:marLeft w:val="0"/>
      <w:marRight w:val="0"/>
      <w:marTop w:val="0"/>
      <w:marBottom w:val="0"/>
      <w:divBdr>
        <w:top w:val="none" w:sz="0" w:space="0" w:color="auto"/>
        <w:left w:val="none" w:sz="0" w:space="0" w:color="auto"/>
        <w:bottom w:val="none" w:sz="0" w:space="0" w:color="auto"/>
        <w:right w:val="none" w:sz="0" w:space="0" w:color="auto"/>
      </w:divBdr>
      <w:divsChild>
        <w:div w:id="1341468858">
          <w:marLeft w:val="0"/>
          <w:marRight w:val="1"/>
          <w:marTop w:val="0"/>
          <w:marBottom w:val="0"/>
          <w:divBdr>
            <w:top w:val="none" w:sz="0" w:space="0" w:color="auto"/>
            <w:left w:val="none" w:sz="0" w:space="0" w:color="auto"/>
            <w:bottom w:val="none" w:sz="0" w:space="0" w:color="auto"/>
            <w:right w:val="none" w:sz="0" w:space="0" w:color="auto"/>
          </w:divBdr>
          <w:divsChild>
            <w:div w:id="1590700467">
              <w:marLeft w:val="0"/>
              <w:marRight w:val="0"/>
              <w:marTop w:val="0"/>
              <w:marBottom w:val="0"/>
              <w:divBdr>
                <w:top w:val="none" w:sz="0" w:space="0" w:color="auto"/>
                <w:left w:val="none" w:sz="0" w:space="0" w:color="auto"/>
                <w:bottom w:val="none" w:sz="0" w:space="0" w:color="auto"/>
                <w:right w:val="none" w:sz="0" w:space="0" w:color="auto"/>
              </w:divBdr>
              <w:divsChild>
                <w:div w:id="972100702">
                  <w:marLeft w:val="0"/>
                  <w:marRight w:val="1"/>
                  <w:marTop w:val="0"/>
                  <w:marBottom w:val="0"/>
                  <w:divBdr>
                    <w:top w:val="none" w:sz="0" w:space="0" w:color="auto"/>
                    <w:left w:val="none" w:sz="0" w:space="0" w:color="auto"/>
                    <w:bottom w:val="none" w:sz="0" w:space="0" w:color="auto"/>
                    <w:right w:val="none" w:sz="0" w:space="0" w:color="auto"/>
                  </w:divBdr>
                  <w:divsChild>
                    <w:div w:id="239682136">
                      <w:marLeft w:val="0"/>
                      <w:marRight w:val="0"/>
                      <w:marTop w:val="0"/>
                      <w:marBottom w:val="0"/>
                      <w:divBdr>
                        <w:top w:val="none" w:sz="0" w:space="0" w:color="auto"/>
                        <w:left w:val="none" w:sz="0" w:space="0" w:color="auto"/>
                        <w:bottom w:val="none" w:sz="0" w:space="0" w:color="auto"/>
                        <w:right w:val="none" w:sz="0" w:space="0" w:color="auto"/>
                      </w:divBdr>
                      <w:divsChild>
                        <w:div w:id="811026487">
                          <w:marLeft w:val="0"/>
                          <w:marRight w:val="0"/>
                          <w:marTop w:val="0"/>
                          <w:marBottom w:val="0"/>
                          <w:divBdr>
                            <w:top w:val="none" w:sz="0" w:space="0" w:color="auto"/>
                            <w:left w:val="none" w:sz="0" w:space="0" w:color="auto"/>
                            <w:bottom w:val="none" w:sz="0" w:space="0" w:color="auto"/>
                            <w:right w:val="none" w:sz="0" w:space="0" w:color="auto"/>
                          </w:divBdr>
                          <w:divsChild>
                            <w:div w:id="957684462">
                              <w:marLeft w:val="0"/>
                              <w:marRight w:val="0"/>
                              <w:marTop w:val="120"/>
                              <w:marBottom w:val="360"/>
                              <w:divBdr>
                                <w:top w:val="none" w:sz="0" w:space="0" w:color="auto"/>
                                <w:left w:val="none" w:sz="0" w:space="0" w:color="auto"/>
                                <w:bottom w:val="none" w:sz="0" w:space="0" w:color="auto"/>
                                <w:right w:val="none" w:sz="0" w:space="0" w:color="auto"/>
                              </w:divBdr>
                              <w:divsChild>
                                <w:div w:id="1569605778">
                                  <w:marLeft w:val="0"/>
                                  <w:marRight w:val="0"/>
                                  <w:marTop w:val="0"/>
                                  <w:marBottom w:val="0"/>
                                  <w:divBdr>
                                    <w:top w:val="none" w:sz="0" w:space="0" w:color="auto"/>
                                    <w:left w:val="none" w:sz="0" w:space="0" w:color="auto"/>
                                    <w:bottom w:val="none" w:sz="0" w:space="0" w:color="auto"/>
                                    <w:right w:val="none" w:sz="0" w:space="0" w:color="auto"/>
                                  </w:divBdr>
                                  <w:divsChild>
                                    <w:div w:id="121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93063">
      <w:bodyDiv w:val="1"/>
      <w:marLeft w:val="0"/>
      <w:marRight w:val="0"/>
      <w:marTop w:val="0"/>
      <w:marBottom w:val="0"/>
      <w:divBdr>
        <w:top w:val="none" w:sz="0" w:space="0" w:color="auto"/>
        <w:left w:val="none" w:sz="0" w:space="0" w:color="auto"/>
        <w:bottom w:val="none" w:sz="0" w:space="0" w:color="auto"/>
        <w:right w:val="none" w:sz="0" w:space="0" w:color="auto"/>
      </w:divBdr>
      <w:divsChild>
        <w:div w:id="868301317">
          <w:marLeft w:val="0"/>
          <w:marRight w:val="1"/>
          <w:marTop w:val="0"/>
          <w:marBottom w:val="0"/>
          <w:divBdr>
            <w:top w:val="none" w:sz="0" w:space="0" w:color="auto"/>
            <w:left w:val="none" w:sz="0" w:space="0" w:color="auto"/>
            <w:bottom w:val="none" w:sz="0" w:space="0" w:color="auto"/>
            <w:right w:val="none" w:sz="0" w:space="0" w:color="auto"/>
          </w:divBdr>
          <w:divsChild>
            <w:div w:id="1016690130">
              <w:marLeft w:val="0"/>
              <w:marRight w:val="0"/>
              <w:marTop w:val="0"/>
              <w:marBottom w:val="0"/>
              <w:divBdr>
                <w:top w:val="none" w:sz="0" w:space="0" w:color="auto"/>
                <w:left w:val="none" w:sz="0" w:space="0" w:color="auto"/>
                <w:bottom w:val="none" w:sz="0" w:space="0" w:color="auto"/>
                <w:right w:val="none" w:sz="0" w:space="0" w:color="auto"/>
              </w:divBdr>
              <w:divsChild>
                <w:div w:id="1185906178">
                  <w:marLeft w:val="0"/>
                  <w:marRight w:val="1"/>
                  <w:marTop w:val="0"/>
                  <w:marBottom w:val="0"/>
                  <w:divBdr>
                    <w:top w:val="none" w:sz="0" w:space="0" w:color="auto"/>
                    <w:left w:val="none" w:sz="0" w:space="0" w:color="auto"/>
                    <w:bottom w:val="none" w:sz="0" w:space="0" w:color="auto"/>
                    <w:right w:val="none" w:sz="0" w:space="0" w:color="auto"/>
                  </w:divBdr>
                  <w:divsChild>
                    <w:div w:id="1029913169">
                      <w:marLeft w:val="0"/>
                      <w:marRight w:val="0"/>
                      <w:marTop w:val="0"/>
                      <w:marBottom w:val="0"/>
                      <w:divBdr>
                        <w:top w:val="none" w:sz="0" w:space="0" w:color="auto"/>
                        <w:left w:val="none" w:sz="0" w:space="0" w:color="auto"/>
                        <w:bottom w:val="none" w:sz="0" w:space="0" w:color="auto"/>
                        <w:right w:val="none" w:sz="0" w:space="0" w:color="auto"/>
                      </w:divBdr>
                      <w:divsChild>
                        <w:div w:id="1257981201">
                          <w:marLeft w:val="0"/>
                          <w:marRight w:val="0"/>
                          <w:marTop w:val="0"/>
                          <w:marBottom w:val="0"/>
                          <w:divBdr>
                            <w:top w:val="none" w:sz="0" w:space="0" w:color="auto"/>
                            <w:left w:val="none" w:sz="0" w:space="0" w:color="auto"/>
                            <w:bottom w:val="none" w:sz="0" w:space="0" w:color="auto"/>
                            <w:right w:val="none" w:sz="0" w:space="0" w:color="auto"/>
                          </w:divBdr>
                          <w:divsChild>
                            <w:div w:id="644041498">
                              <w:marLeft w:val="0"/>
                              <w:marRight w:val="0"/>
                              <w:marTop w:val="120"/>
                              <w:marBottom w:val="360"/>
                              <w:divBdr>
                                <w:top w:val="none" w:sz="0" w:space="0" w:color="auto"/>
                                <w:left w:val="none" w:sz="0" w:space="0" w:color="auto"/>
                                <w:bottom w:val="none" w:sz="0" w:space="0" w:color="auto"/>
                                <w:right w:val="none" w:sz="0" w:space="0" w:color="auto"/>
                              </w:divBdr>
                              <w:divsChild>
                                <w:div w:id="901990272">
                                  <w:marLeft w:val="0"/>
                                  <w:marRight w:val="0"/>
                                  <w:marTop w:val="0"/>
                                  <w:marBottom w:val="0"/>
                                  <w:divBdr>
                                    <w:top w:val="none" w:sz="0" w:space="0" w:color="auto"/>
                                    <w:left w:val="none" w:sz="0" w:space="0" w:color="auto"/>
                                    <w:bottom w:val="none" w:sz="0" w:space="0" w:color="auto"/>
                                    <w:right w:val="none" w:sz="0" w:space="0" w:color="auto"/>
                                  </w:divBdr>
                                  <w:divsChild>
                                    <w:div w:id="480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8202">
      <w:bodyDiv w:val="1"/>
      <w:marLeft w:val="0"/>
      <w:marRight w:val="0"/>
      <w:marTop w:val="0"/>
      <w:marBottom w:val="0"/>
      <w:divBdr>
        <w:top w:val="none" w:sz="0" w:space="0" w:color="auto"/>
        <w:left w:val="none" w:sz="0" w:space="0" w:color="auto"/>
        <w:bottom w:val="none" w:sz="0" w:space="0" w:color="auto"/>
        <w:right w:val="none" w:sz="0" w:space="0" w:color="auto"/>
      </w:divBdr>
      <w:divsChild>
        <w:div w:id="1444884790">
          <w:marLeft w:val="0"/>
          <w:marRight w:val="1"/>
          <w:marTop w:val="0"/>
          <w:marBottom w:val="0"/>
          <w:divBdr>
            <w:top w:val="none" w:sz="0" w:space="0" w:color="auto"/>
            <w:left w:val="none" w:sz="0" w:space="0" w:color="auto"/>
            <w:bottom w:val="none" w:sz="0" w:space="0" w:color="auto"/>
            <w:right w:val="none" w:sz="0" w:space="0" w:color="auto"/>
          </w:divBdr>
          <w:divsChild>
            <w:div w:id="1795445534">
              <w:marLeft w:val="0"/>
              <w:marRight w:val="0"/>
              <w:marTop w:val="0"/>
              <w:marBottom w:val="0"/>
              <w:divBdr>
                <w:top w:val="none" w:sz="0" w:space="0" w:color="auto"/>
                <w:left w:val="none" w:sz="0" w:space="0" w:color="auto"/>
                <w:bottom w:val="none" w:sz="0" w:space="0" w:color="auto"/>
                <w:right w:val="none" w:sz="0" w:space="0" w:color="auto"/>
              </w:divBdr>
              <w:divsChild>
                <w:div w:id="618223408">
                  <w:marLeft w:val="0"/>
                  <w:marRight w:val="1"/>
                  <w:marTop w:val="0"/>
                  <w:marBottom w:val="0"/>
                  <w:divBdr>
                    <w:top w:val="none" w:sz="0" w:space="0" w:color="auto"/>
                    <w:left w:val="none" w:sz="0" w:space="0" w:color="auto"/>
                    <w:bottom w:val="none" w:sz="0" w:space="0" w:color="auto"/>
                    <w:right w:val="none" w:sz="0" w:space="0" w:color="auto"/>
                  </w:divBdr>
                  <w:divsChild>
                    <w:div w:id="569192836">
                      <w:marLeft w:val="0"/>
                      <w:marRight w:val="0"/>
                      <w:marTop w:val="0"/>
                      <w:marBottom w:val="0"/>
                      <w:divBdr>
                        <w:top w:val="none" w:sz="0" w:space="0" w:color="auto"/>
                        <w:left w:val="none" w:sz="0" w:space="0" w:color="auto"/>
                        <w:bottom w:val="none" w:sz="0" w:space="0" w:color="auto"/>
                        <w:right w:val="none" w:sz="0" w:space="0" w:color="auto"/>
                      </w:divBdr>
                      <w:divsChild>
                        <w:div w:id="1174371407">
                          <w:marLeft w:val="0"/>
                          <w:marRight w:val="0"/>
                          <w:marTop w:val="0"/>
                          <w:marBottom w:val="0"/>
                          <w:divBdr>
                            <w:top w:val="none" w:sz="0" w:space="0" w:color="auto"/>
                            <w:left w:val="none" w:sz="0" w:space="0" w:color="auto"/>
                            <w:bottom w:val="none" w:sz="0" w:space="0" w:color="auto"/>
                            <w:right w:val="none" w:sz="0" w:space="0" w:color="auto"/>
                          </w:divBdr>
                          <w:divsChild>
                            <w:div w:id="153958559">
                              <w:marLeft w:val="0"/>
                              <w:marRight w:val="0"/>
                              <w:marTop w:val="120"/>
                              <w:marBottom w:val="360"/>
                              <w:divBdr>
                                <w:top w:val="none" w:sz="0" w:space="0" w:color="auto"/>
                                <w:left w:val="none" w:sz="0" w:space="0" w:color="auto"/>
                                <w:bottom w:val="none" w:sz="0" w:space="0" w:color="auto"/>
                                <w:right w:val="none" w:sz="0" w:space="0" w:color="auto"/>
                              </w:divBdr>
                              <w:divsChild>
                                <w:div w:id="2092851580">
                                  <w:marLeft w:val="0"/>
                                  <w:marRight w:val="0"/>
                                  <w:marTop w:val="0"/>
                                  <w:marBottom w:val="0"/>
                                  <w:divBdr>
                                    <w:top w:val="none" w:sz="0" w:space="0" w:color="auto"/>
                                    <w:left w:val="none" w:sz="0" w:space="0" w:color="auto"/>
                                    <w:bottom w:val="none" w:sz="0" w:space="0" w:color="auto"/>
                                    <w:right w:val="none" w:sz="0" w:space="0" w:color="auto"/>
                                  </w:divBdr>
                                  <w:divsChild>
                                    <w:div w:id="1517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13184">
      <w:bodyDiv w:val="1"/>
      <w:marLeft w:val="0"/>
      <w:marRight w:val="0"/>
      <w:marTop w:val="0"/>
      <w:marBottom w:val="0"/>
      <w:divBdr>
        <w:top w:val="none" w:sz="0" w:space="0" w:color="auto"/>
        <w:left w:val="none" w:sz="0" w:space="0" w:color="auto"/>
        <w:bottom w:val="none" w:sz="0" w:space="0" w:color="auto"/>
        <w:right w:val="none" w:sz="0" w:space="0" w:color="auto"/>
      </w:divBdr>
    </w:div>
    <w:div w:id="1855917781">
      <w:bodyDiv w:val="1"/>
      <w:marLeft w:val="0"/>
      <w:marRight w:val="0"/>
      <w:marTop w:val="0"/>
      <w:marBottom w:val="0"/>
      <w:divBdr>
        <w:top w:val="none" w:sz="0" w:space="0" w:color="auto"/>
        <w:left w:val="none" w:sz="0" w:space="0" w:color="auto"/>
        <w:bottom w:val="none" w:sz="0" w:space="0" w:color="auto"/>
        <w:right w:val="none" w:sz="0" w:space="0" w:color="auto"/>
      </w:divBdr>
      <w:divsChild>
        <w:div w:id="1254707569">
          <w:marLeft w:val="0"/>
          <w:marRight w:val="1"/>
          <w:marTop w:val="0"/>
          <w:marBottom w:val="0"/>
          <w:divBdr>
            <w:top w:val="none" w:sz="0" w:space="0" w:color="auto"/>
            <w:left w:val="none" w:sz="0" w:space="0" w:color="auto"/>
            <w:bottom w:val="none" w:sz="0" w:space="0" w:color="auto"/>
            <w:right w:val="none" w:sz="0" w:space="0" w:color="auto"/>
          </w:divBdr>
          <w:divsChild>
            <w:div w:id="812521515">
              <w:marLeft w:val="0"/>
              <w:marRight w:val="0"/>
              <w:marTop w:val="0"/>
              <w:marBottom w:val="0"/>
              <w:divBdr>
                <w:top w:val="none" w:sz="0" w:space="0" w:color="auto"/>
                <w:left w:val="none" w:sz="0" w:space="0" w:color="auto"/>
                <w:bottom w:val="none" w:sz="0" w:space="0" w:color="auto"/>
                <w:right w:val="none" w:sz="0" w:space="0" w:color="auto"/>
              </w:divBdr>
              <w:divsChild>
                <w:div w:id="863397853">
                  <w:marLeft w:val="0"/>
                  <w:marRight w:val="1"/>
                  <w:marTop w:val="0"/>
                  <w:marBottom w:val="0"/>
                  <w:divBdr>
                    <w:top w:val="none" w:sz="0" w:space="0" w:color="auto"/>
                    <w:left w:val="none" w:sz="0" w:space="0" w:color="auto"/>
                    <w:bottom w:val="none" w:sz="0" w:space="0" w:color="auto"/>
                    <w:right w:val="none" w:sz="0" w:space="0" w:color="auto"/>
                  </w:divBdr>
                  <w:divsChild>
                    <w:div w:id="858273283">
                      <w:marLeft w:val="0"/>
                      <w:marRight w:val="0"/>
                      <w:marTop w:val="0"/>
                      <w:marBottom w:val="0"/>
                      <w:divBdr>
                        <w:top w:val="none" w:sz="0" w:space="0" w:color="auto"/>
                        <w:left w:val="none" w:sz="0" w:space="0" w:color="auto"/>
                        <w:bottom w:val="none" w:sz="0" w:space="0" w:color="auto"/>
                        <w:right w:val="none" w:sz="0" w:space="0" w:color="auto"/>
                      </w:divBdr>
                      <w:divsChild>
                        <w:div w:id="1982618245">
                          <w:marLeft w:val="0"/>
                          <w:marRight w:val="0"/>
                          <w:marTop w:val="0"/>
                          <w:marBottom w:val="0"/>
                          <w:divBdr>
                            <w:top w:val="none" w:sz="0" w:space="0" w:color="auto"/>
                            <w:left w:val="none" w:sz="0" w:space="0" w:color="auto"/>
                            <w:bottom w:val="none" w:sz="0" w:space="0" w:color="auto"/>
                            <w:right w:val="none" w:sz="0" w:space="0" w:color="auto"/>
                          </w:divBdr>
                          <w:divsChild>
                            <w:div w:id="234048844">
                              <w:marLeft w:val="0"/>
                              <w:marRight w:val="0"/>
                              <w:marTop w:val="120"/>
                              <w:marBottom w:val="360"/>
                              <w:divBdr>
                                <w:top w:val="none" w:sz="0" w:space="0" w:color="auto"/>
                                <w:left w:val="none" w:sz="0" w:space="0" w:color="auto"/>
                                <w:bottom w:val="none" w:sz="0" w:space="0" w:color="auto"/>
                                <w:right w:val="none" w:sz="0" w:space="0" w:color="auto"/>
                              </w:divBdr>
                              <w:divsChild>
                                <w:div w:id="515004152">
                                  <w:marLeft w:val="0"/>
                                  <w:marRight w:val="0"/>
                                  <w:marTop w:val="0"/>
                                  <w:marBottom w:val="0"/>
                                  <w:divBdr>
                                    <w:top w:val="none" w:sz="0" w:space="0" w:color="auto"/>
                                    <w:left w:val="none" w:sz="0" w:space="0" w:color="auto"/>
                                    <w:bottom w:val="none" w:sz="0" w:space="0" w:color="auto"/>
                                    <w:right w:val="none" w:sz="0" w:space="0" w:color="auto"/>
                                  </w:divBdr>
                                  <w:divsChild>
                                    <w:div w:id="1299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42244">
      <w:bodyDiv w:val="1"/>
      <w:marLeft w:val="0"/>
      <w:marRight w:val="0"/>
      <w:marTop w:val="0"/>
      <w:marBottom w:val="0"/>
      <w:divBdr>
        <w:top w:val="none" w:sz="0" w:space="0" w:color="auto"/>
        <w:left w:val="none" w:sz="0" w:space="0" w:color="auto"/>
        <w:bottom w:val="none" w:sz="0" w:space="0" w:color="auto"/>
        <w:right w:val="none" w:sz="0" w:space="0" w:color="auto"/>
      </w:divBdr>
      <w:divsChild>
        <w:div w:id="785541717">
          <w:marLeft w:val="0"/>
          <w:marRight w:val="1"/>
          <w:marTop w:val="0"/>
          <w:marBottom w:val="0"/>
          <w:divBdr>
            <w:top w:val="none" w:sz="0" w:space="0" w:color="auto"/>
            <w:left w:val="none" w:sz="0" w:space="0" w:color="auto"/>
            <w:bottom w:val="none" w:sz="0" w:space="0" w:color="auto"/>
            <w:right w:val="none" w:sz="0" w:space="0" w:color="auto"/>
          </w:divBdr>
          <w:divsChild>
            <w:div w:id="1633094404">
              <w:marLeft w:val="0"/>
              <w:marRight w:val="0"/>
              <w:marTop w:val="0"/>
              <w:marBottom w:val="0"/>
              <w:divBdr>
                <w:top w:val="none" w:sz="0" w:space="0" w:color="auto"/>
                <w:left w:val="none" w:sz="0" w:space="0" w:color="auto"/>
                <w:bottom w:val="none" w:sz="0" w:space="0" w:color="auto"/>
                <w:right w:val="none" w:sz="0" w:space="0" w:color="auto"/>
              </w:divBdr>
              <w:divsChild>
                <w:div w:id="1783768723">
                  <w:marLeft w:val="0"/>
                  <w:marRight w:val="1"/>
                  <w:marTop w:val="0"/>
                  <w:marBottom w:val="0"/>
                  <w:divBdr>
                    <w:top w:val="none" w:sz="0" w:space="0" w:color="auto"/>
                    <w:left w:val="none" w:sz="0" w:space="0" w:color="auto"/>
                    <w:bottom w:val="none" w:sz="0" w:space="0" w:color="auto"/>
                    <w:right w:val="none" w:sz="0" w:space="0" w:color="auto"/>
                  </w:divBdr>
                  <w:divsChild>
                    <w:div w:id="1003317929">
                      <w:marLeft w:val="0"/>
                      <w:marRight w:val="0"/>
                      <w:marTop w:val="0"/>
                      <w:marBottom w:val="0"/>
                      <w:divBdr>
                        <w:top w:val="none" w:sz="0" w:space="0" w:color="auto"/>
                        <w:left w:val="none" w:sz="0" w:space="0" w:color="auto"/>
                        <w:bottom w:val="none" w:sz="0" w:space="0" w:color="auto"/>
                        <w:right w:val="none" w:sz="0" w:space="0" w:color="auto"/>
                      </w:divBdr>
                      <w:divsChild>
                        <w:div w:id="1786848410">
                          <w:marLeft w:val="0"/>
                          <w:marRight w:val="0"/>
                          <w:marTop w:val="0"/>
                          <w:marBottom w:val="0"/>
                          <w:divBdr>
                            <w:top w:val="none" w:sz="0" w:space="0" w:color="auto"/>
                            <w:left w:val="none" w:sz="0" w:space="0" w:color="auto"/>
                            <w:bottom w:val="none" w:sz="0" w:space="0" w:color="auto"/>
                            <w:right w:val="none" w:sz="0" w:space="0" w:color="auto"/>
                          </w:divBdr>
                          <w:divsChild>
                            <w:div w:id="2115175270">
                              <w:marLeft w:val="0"/>
                              <w:marRight w:val="0"/>
                              <w:marTop w:val="120"/>
                              <w:marBottom w:val="360"/>
                              <w:divBdr>
                                <w:top w:val="none" w:sz="0" w:space="0" w:color="auto"/>
                                <w:left w:val="none" w:sz="0" w:space="0" w:color="auto"/>
                                <w:bottom w:val="none" w:sz="0" w:space="0" w:color="auto"/>
                                <w:right w:val="none" w:sz="0" w:space="0" w:color="auto"/>
                              </w:divBdr>
                              <w:divsChild>
                                <w:div w:id="2048404860">
                                  <w:marLeft w:val="0"/>
                                  <w:marRight w:val="0"/>
                                  <w:marTop w:val="0"/>
                                  <w:marBottom w:val="0"/>
                                  <w:divBdr>
                                    <w:top w:val="none" w:sz="0" w:space="0" w:color="auto"/>
                                    <w:left w:val="none" w:sz="0" w:space="0" w:color="auto"/>
                                    <w:bottom w:val="none" w:sz="0" w:space="0" w:color="auto"/>
                                    <w:right w:val="none" w:sz="0" w:space="0" w:color="auto"/>
                                  </w:divBdr>
                                  <w:divsChild>
                                    <w:div w:id="6816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1071">
      <w:bodyDiv w:val="1"/>
      <w:marLeft w:val="0"/>
      <w:marRight w:val="0"/>
      <w:marTop w:val="0"/>
      <w:marBottom w:val="0"/>
      <w:divBdr>
        <w:top w:val="none" w:sz="0" w:space="0" w:color="auto"/>
        <w:left w:val="none" w:sz="0" w:space="0" w:color="auto"/>
        <w:bottom w:val="none" w:sz="0" w:space="0" w:color="auto"/>
        <w:right w:val="none" w:sz="0" w:space="0" w:color="auto"/>
      </w:divBdr>
      <w:divsChild>
        <w:div w:id="1126772382">
          <w:marLeft w:val="0"/>
          <w:marRight w:val="1"/>
          <w:marTop w:val="0"/>
          <w:marBottom w:val="0"/>
          <w:divBdr>
            <w:top w:val="none" w:sz="0" w:space="0" w:color="auto"/>
            <w:left w:val="none" w:sz="0" w:space="0" w:color="auto"/>
            <w:bottom w:val="none" w:sz="0" w:space="0" w:color="auto"/>
            <w:right w:val="none" w:sz="0" w:space="0" w:color="auto"/>
          </w:divBdr>
          <w:divsChild>
            <w:div w:id="1972705437">
              <w:marLeft w:val="0"/>
              <w:marRight w:val="0"/>
              <w:marTop w:val="0"/>
              <w:marBottom w:val="0"/>
              <w:divBdr>
                <w:top w:val="none" w:sz="0" w:space="0" w:color="auto"/>
                <w:left w:val="none" w:sz="0" w:space="0" w:color="auto"/>
                <w:bottom w:val="none" w:sz="0" w:space="0" w:color="auto"/>
                <w:right w:val="none" w:sz="0" w:space="0" w:color="auto"/>
              </w:divBdr>
              <w:divsChild>
                <w:div w:id="1015762906">
                  <w:marLeft w:val="0"/>
                  <w:marRight w:val="1"/>
                  <w:marTop w:val="0"/>
                  <w:marBottom w:val="0"/>
                  <w:divBdr>
                    <w:top w:val="none" w:sz="0" w:space="0" w:color="auto"/>
                    <w:left w:val="none" w:sz="0" w:space="0" w:color="auto"/>
                    <w:bottom w:val="none" w:sz="0" w:space="0" w:color="auto"/>
                    <w:right w:val="none" w:sz="0" w:space="0" w:color="auto"/>
                  </w:divBdr>
                  <w:divsChild>
                    <w:div w:id="1969583284">
                      <w:marLeft w:val="0"/>
                      <w:marRight w:val="0"/>
                      <w:marTop w:val="0"/>
                      <w:marBottom w:val="0"/>
                      <w:divBdr>
                        <w:top w:val="none" w:sz="0" w:space="0" w:color="auto"/>
                        <w:left w:val="none" w:sz="0" w:space="0" w:color="auto"/>
                        <w:bottom w:val="none" w:sz="0" w:space="0" w:color="auto"/>
                        <w:right w:val="none" w:sz="0" w:space="0" w:color="auto"/>
                      </w:divBdr>
                      <w:divsChild>
                        <w:div w:id="1345861208">
                          <w:marLeft w:val="0"/>
                          <w:marRight w:val="0"/>
                          <w:marTop w:val="0"/>
                          <w:marBottom w:val="0"/>
                          <w:divBdr>
                            <w:top w:val="none" w:sz="0" w:space="0" w:color="auto"/>
                            <w:left w:val="none" w:sz="0" w:space="0" w:color="auto"/>
                            <w:bottom w:val="none" w:sz="0" w:space="0" w:color="auto"/>
                            <w:right w:val="none" w:sz="0" w:space="0" w:color="auto"/>
                          </w:divBdr>
                          <w:divsChild>
                            <w:div w:id="1270428354">
                              <w:marLeft w:val="0"/>
                              <w:marRight w:val="0"/>
                              <w:marTop w:val="120"/>
                              <w:marBottom w:val="360"/>
                              <w:divBdr>
                                <w:top w:val="none" w:sz="0" w:space="0" w:color="auto"/>
                                <w:left w:val="none" w:sz="0" w:space="0" w:color="auto"/>
                                <w:bottom w:val="none" w:sz="0" w:space="0" w:color="auto"/>
                                <w:right w:val="none" w:sz="0" w:space="0" w:color="auto"/>
                              </w:divBdr>
                              <w:divsChild>
                                <w:div w:id="750854332">
                                  <w:marLeft w:val="0"/>
                                  <w:marRight w:val="0"/>
                                  <w:marTop w:val="0"/>
                                  <w:marBottom w:val="0"/>
                                  <w:divBdr>
                                    <w:top w:val="none" w:sz="0" w:space="0" w:color="auto"/>
                                    <w:left w:val="none" w:sz="0" w:space="0" w:color="auto"/>
                                    <w:bottom w:val="none" w:sz="0" w:space="0" w:color="auto"/>
                                    <w:right w:val="none" w:sz="0" w:space="0" w:color="auto"/>
                                  </w:divBdr>
                                  <w:divsChild>
                                    <w:div w:id="15868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84124">
      <w:bodyDiv w:val="1"/>
      <w:marLeft w:val="0"/>
      <w:marRight w:val="0"/>
      <w:marTop w:val="0"/>
      <w:marBottom w:val="0"/>
      <w:divBdr>
        <w:top w:val="none" w:sz="0" w:space="0" w:color="auto"/>
        <w:left w:val="none" w:sz="0" w:space="0" w:color="auto"/>
        <w:bottom w:val="none" w:sz="0" w:space="0" w:color="auto"/>
        <w:right w:val="none" w:sz="0" w:space="0" w:color="auto"/>
      </w:divBdr>
    </w:div>
    <w:div w:id="1922330649">
      <w:bodyDiv w:val="1"/>
      <w:marLeft w:val="0"/>
      <w:marRight w:val="0"/>
      <w:marTop w:val="0"/>
      <w:marBottom w:val="0"/>
      <w:divBdr>
        <w:top w:val="none" w:sz="0" w:space="0" w:color="auto"/>
        <w:left w:val="none" w:sz="0" w:space="0" w:color="auto"/>
        <w:bottom w:val="none" w:sz="0" w:space="0" w:color="auto"/>
        <w:right w:val="none" w:sz="0" w:space="0" w:color="auto"/>
      </w:divBdr>
      <w:divsChild>
        <w:div w:id="1442988259">
          <w:marLeft w:val="0"/>
          <w:marRight w:val="1"/>
          <w:marTop w:val="0"/>
          <w:marBottom w:val="0"/>
          <w:divBdr>
            <w:top w:val="none" w:sz="0" w:space="0" w:color="auto"/>
            <w:left w:val="none" w:sz="0" w:space="0" w:color="auto"/>
            <w:bottom w:val="none" w:sz="0" w:space="0" w:color="auto"/>
            <w:right w:val="none" w:sz="0" w:space="0" w:color="auto"/>
          </w:divBdr>
          <w:divsChild>
            <w:div w:id="819425700">
              <w:marLeft w:val="0"/>
              <w:marRight w:val="0"/>
              <w:marTop w:val="0"/>
              <w:marBottom w:val="0"/>
              <w:divBdr>
                <w:top w:val="none" w:sz="0" w:space="0" w:color="auto"/>
                <w:left w:val="none" w:sz="0" w:space="0" w:color="auto"/>
                <w:bottom w:val="none" w:sz="0" w:space="0" w:color="auto"/>
                <w:right w:val="none" w:sz="0" w:space="0" w:color="auto"/>
              </w:divBdr>
              <w:divsChild>
                <w:div w:id="654450685">
                  <w:marLeft w:val="0"/>
                  <w:marRight w:val="1"/>
                  <w:marTop w:val="0"/>
                  <w:marBottom w:val="0"/>
                  <w:divBdr>
                    <w:top w:val="none" w:sz="0" w:space="0" w:color="auto"/>
                    <w:left w:val="none" w:sz="0" w:space="0" w:color="auto"/>
                    <w:bottom w:val="none" w:sz="0" w:space="0" w:color="auto"/>
                    <w:right w:val="none" w:sz="0" w:space="0" w:color="auto"/>
                  </w:divBdr>
                  <w:divsChild>
                    <w:div w:id="1715546856">
                      <w:marLeft w:val="0"/>
                      <w:marRight w:val="0"/>
                      <w:marTop w:val="0"/>
                      <w:marBottom w:val="0"/>
                      <w:divBdr>
                        <w:top w:val="none" w:sz="0" w:space="0" w:color="auto"/>
                        <w:left w:val="none" w:sz="0" w:space="0" w:color="auto"/>
                        <w:bottom w:val="none" w:sz="0" w:space="0" w:color="auto"/>
                        <w:right w:val="none" w:sz="0" w:space="0" w:color="auto"/>
                      </w:divBdr>
                      <w:divsChild>
                        <w:div w:id="1843734730">
                          <w:marLeft w:val="0"/>
                          <w:marRight w:val="0"/>
                          <w:marTop w:val="0"/>
                          <w:marBottom w:val="0"/>
                          <w:divBdr>
                            <w:top w:val="none" w:sz="0" w:space="0" w:color="auto"/>
                            <w:left w:val="none" w:sz="0" w:space="0" w:color="auto"/>
                            <w:bottom w:val="none" w:sz="0" w:space="0" w:color="auto"/>
                            <w:right w:val="none" w:sz="0" w:space="0" w:color="auto"/>
                          </w:divBdr>
                          <w:divsChild>
                            <w:div w:id="310984261">
                              <w:marLeft w:val="0"/>
                              <w:marRight w:val="0"/>
                              <w:marTop w:val="120"/>
                              <w:marBottom w:val="360"/>
                              <w:divBdr>
                                <w:top w:val="none" w:sz="0" w:space="0" w:color="auto"/>
                                <w:left w:val="none" w:sz="0" w:space="0" w:color="auto"/>
                                <w:bottom w:val="none" w:sz="0" w:space="0" w:color="auto"/>
                                <w:right w:val="none" w:sz="0" w:space="0" w:color="auto"/>
                              </w:divBdr>
                              <w:divsChild>
                                <w:div w:id="1830435741">
                                  <w:marLeft w:val="0"/>
                                  <w:marRight w:val="0"/>
                                  <w:marTop w:val="0"/>
                                  <w:marBottom w:val="0"/>
                                  <w:divBdr>
                                    <w:top w:val="none" w:sz="0" w:space="0" w:color="auto"/>
                                    <w:left w:val="none" w:sz="0" w:space="0" w:color="auto"/>
                                    <w:bottom w:val="none" w:sz="0" w:space="0" w:color="auto"/>
                                    <w:right w:val="none" w:sz="0" w:space="0" w:color="auto"/>
                                  </w:divBdr>
                                  <w:divsChild>
                                    <w:div w:id="7126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31418">
      <w:bodyDiv w:val="1"/>
      <w:marLeft w:val="0"/>
      <w:marRight w:val="0"/>
      <w:marTop w:val="0"/>
      <w:marBottom w:val="0"/>
      <w:divBdr>
        <w:top w:val="none" w:sz="0" w:space="0" w:color="auto"/>
        <w:left w:val="none" w:sz="0" w:space="0" w:color="auto"/>
        <w:bottom w:val="none" w:sz="0" w:space="0" w:color="auto"/>
        <w:right w:val="none" w:sz="0" w:space="0" w:color="auto"/>
      </w:divBdr>
      <w:divsChild>
        <w:div w:id="710685676">
          <w:marLeft w:val="0"/>
          <w:marRight w:val="1"/>
          <w:marTop w:val="0"/>
          <w:marBottom w:val="0"/>
          <w:divBdr>
            <w:top w:val="none" w:sz="0" w:space="0" w:color="auto"/>
            <w:left w:val="none" w:sz="0" w:space="0" w:color="auto"/>
            <w:bottom w:val="none" w:sz="0" w:space="0" w:color="auto"/>
            <w:right w:val="none" w:sz="0" w:space="0" w:color="auto"/>
          </w:divBdr>
          <w:divsChild>
            <w:div w:id="940139705">
              <w:marLeft w:val="0"/>
              <w:marRight w:val="0"/>
              <w:marTop w:val="0"/>
              <w:marBottom w:val="0"/>
              <w:divBdr>
                <w:top w:val="none" w:sz="0" w:space="0" w:color="auto"/>
                <w:left w:val="none" w:sz="0" w:space="0" w:color="auto"/>
                <w:bottom w:val="none" w:sz="0" w:space="0" w:color="auto"/>
                <w:right w:val="none" w:sz="0" w:space="0" w:color="auto"/>
              </w:divBdr>
              <w:divsChild>
                <w:div w:id="883103960">
                  <w:marLeft w:val="0"/>
                  <w:marRight w:val="1"/>
                  <w:marTop w:val="0"/>
                  <w:marBottom w:val="0"/>
                  <w:divBdr>
                    <w:top w:val="none" w:sz="0" w:space="0" w:color="auto"/>
                    <w:left w:val="none" w:sz="0" w:space="0" w:color="auto"/>
                    <w:bottom w:val="none" w:sz="0" w:space="0" w:color="auto"/>
                    <w:right w:val="none" w:sz="0" w:space="0" w:color="auto"/>
                  </w:divBdr>
                  <w:divsChild>
                    <w:div w:id="5909678">
                      <w:marLeft w:val="0"/>
                      <w:marRight w:val="0"/>
                      <w:marTop w:val="0"/>
                      <w:marBottom w:val="0"/>
                      <w:divBdr>
                        <w:top w:val="none" w:sz="0" w:space="0" w:color="auto"/>
                        <w:left w:val="none" w:sz="0" w:space="0" w:color="auto"/>
                        <w:bottom w:val="none" w:sz="0" w:space="0" w:color="auto"/>
                        <w:right w:val="none" w:sz="0" w:space="0" w:color="auto"/>
                      </w:divBdr>
                      <w:divsChild>
                        <w:div w:id="382219688">
                          <w:marLeft w:val="0"/>
                          <w:marRight w:val="0"/>
                          <w:marTop w:val="0"/>
                          <w:marBottom w:val="0"/>
                          <w:divBdr>
                            <w:top w:val="none" w:sz="0" w:space="0" w:color="auto"/>
                            <w:left w:val="none" w:sz="0" w:space="0" w:color="auto"/>
                            <w:bottom w:val="none" w:sz="0" w:space="0" w:color="auto"/>
                            <w:right w:val="none" w:sz="0" w:space="0" w:color="auto"/>
                          </w:divBdr>
                          <w:divsChild>
                            <w:div w:id="679937835">
                              <w:marLeft w:val="0"/>
                              <w:marRight w:val="0"/>
                              <w:marTop w:val="120"/>
                              <w:marBottom w:val="360"/>
                              <w:divBdr>
                                <w:top w:val="none" w:sz="0" w:space="0" w:color="auto"/>
                                <w:left w:val="none" w:sz="0" w:space="0" w:color="auto"/>
                                <w:bottom w:val="none" w:sz="0" w:space="0" w:color="auto"/>
                                <w:right w:val="none" w:sz="0" w:space="0" w:color="auto"/>
                              </w:divBdr>
                              <w:divsChild>
                                <w:div w:id="2121677586">
                                  <w:marLeft w:val="420"/>
                                  <w:marRight w:val="0"/>
                                  <w:marTop w:val="0"/>
                                  <w:marBottom w:val="0"/>
                                  <w:divBdr>
                                    <w:top w:val="none" w:sz="0" w:space="0" w:color="auto"/>
                                    <w:left w:val="none" w:sz="0" w:space="0" w:color="auto"/>
                                    <w:bottom w:val="none" w:sz="0" w:space="0" w:color="auto"/>
                                    <w:right w:val="none" w:sz="0" w:space="0" w:color="auto"/>
                                  </w:divBdr>
                                  <w:divsChild>
                                    <w:div w:id="1797213019">
                                      <w:marLeft w:val="0"/>
                                      <w:marRight w:val="0"/>
                                      <w:marTop w:val="0"/>
                                      <w:marBottom w:val="0"/>
                                      <w:divBdr>
                                        <w:top w:val="none" w:sz="0" w:space="0" w:color="auto"/>
                                        <w:left w:val="none" w:sz="0" w:space="0" w:color="auto"/>
                                        <w:bottom w:val="none" w:sz="0" w:space="0" w:color="auto"/>
                                        <w:right w:val="none" w:sz="0" w:space="0" w:color="auto"/>
                                      </w:divBdr>
                                      <w:divsChild>
                                        <w:div w:id="18492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58102">
      <w:bodyDiv w:val="1"/>
      <w:marLeft w:val="0"/>
      <w:marRight w:val="0"/>
      <w:marTop w:val="0"/>
      <w:marBottom w:val="0"/>
      <w:divBdr>
        <w:top w:val="none" w:sz="0" w:space="0" w:color="auto"/>
        <w:left w:val="none" w:sz="0" w:space="0" w:color="auto"/>
        <w:bottom w:val="none" w:sz="0" w:space="0" w:color="auto"/>
        <w:right w:val="none" w:sz="0" w:space="0" w:color="auto"/>
      </w:divBdr>
      <w:divsChild>
        <w:div w:id="1787849288">
          <w:marLeft w:val="0"/>
          <w:marRight w:val="1"/>
          <w:marTop w:val="0"/>
          <w:marBottom w:val="0"/>
          <w:divBdr>
            <w:top w:val="none" w:sz="0" w:space="0" w:color="auto"/>
            <w:left w:val="none" w:sz="0" w:space="0" w:color="auto"/>
            <w:bottom w:val="none" w:sz="0" w:space="0" w:color="auto"/>
            <w:right w:val="none" w:sz="0" w:space="0" w:color="auto"/>
          </w:divBdr>
          <w:divsChild>
            <w:div w:id="96484786">
              <w:marLeft w:val="0"/>
              <w:marRight w:val="0"/>
              <w:marTop w:val="0"/>
              <w:marBottom w:val="0"/>
              <w:divBdr>
                <w:top w:val="none" w:sz="0" w:space="0" w:color="auto"/>
                <w:left w:val="none" w:sz="0" w:space="0" w:color="auto"/>
                <w:bottom w:val="none" w:sz="0" w:space="0" w:color="auto"/>
                <w:right w:val="none" w:sz="0" w:space="0" w:color="auto"/>
              </w:divBdr>
              <w:divsChild>
                <w:div w:id="313485162">
                  <w:marLeft w:val="0"/>
                  <w:marRight w:val="1"/>
                  <w:marTop w:val="0"/>
                  <w:marBottom w:val="0"/>
                  <w:divBdr>
                    <w:top w:val="none" w:sz="0" w:space="0" w:color="auto"/>
                    <w:left w:val="none" w:sz="0" w:space="0" w:color="auto"/>
                    <w:bottom w:val="none" w:sz="0" w:space="0" w:color="auto"/>
                    <w:right w:val="none" w:sz="0" w:space="0" w:color="auto"/>
                  </w:divBdr>
                  <w:divsChild>
                    <w:div w:id="1344210715">
                      <w:marLeft w:val="0"/>
                      <w:marRight w:val="0"/>
                      <w:marTop w:val="0"/>
                      <w:marBottom w:val="0"/>
                      <w:divBdr>
                        <w:top w:val="none" w:sz="0" w:space="0" w:color="auto"/>
                        <w:left w:val="none" w:sz="0" w:space="0" w:color="auto"/>
                        <w:bottom w:val="none" w:sz="0" w:space="0" w:color="auto"/>
                        <w:right w:val="none" w:sz="0" w:space="0" w:color="auto"/>
                      </w:divBdr>
                      <w:divsChild>
                        <w:div w:id="206072441">
                          <w:marLeft w:val="0"/>
                          <w:marRight w:val="0"/>
                          <w:marTop w:val="0"/>
                          <w:marBottom w:val="0"/>
                          <w:divBdr>
                            <w:top w:val="none" w:sz="0" w:space="0" w:color="auto"/>
                            <w:left w:val="none" w:sz="0" w:space="0" w:color="auto"/>
                            <w:bottom w:val="none" w:sz="0" w:space="0" w:color="auto"/>
                            <w:right w:val="none" w:sz="0" w:space="0" w:color="auto"/>
                          </w:divBdr>
                          <w:divsChild>
                            <w:div w:id="1025212145">
                              <w:marLeft w:val="0"/>
                              <w:marRight w:val="0"/>
                              <w:marTop w:val="120"/>
                              <w:marBottom w:val="360"/>
                              <w:divBdr>
                                <w:top w:val="none" w:sz="0" w:space="0" w:color="auto"/>
                                <w:left w:val="none" w:sz="0" w:space="0" w:color="auto"/>
                                <w:bottom w:val="none" w:sz="0" w:space="0" w:color="auto"/>
                                <w:right w:val="none" w:sz="0" w:space="0" w:color="auto"/>
                              </w:divBdr>
                              <w:divsChild>
                                <w:div w:id="1426726048">
                                  <w:marLeft w:val="0"/>
                                  <w:marRight w:val="0"/>
                                  <w:marTop w:val="0"/>
                                  <w:marBottom w:val="0"/>
                                  <w:divBdr>
                                    <w:top w:val="none" w:sz="0" w:space="0" w:color="auto"/>
                                    <w:left w:val="none" w:sz="0" w:space="0" w:color="auto"/>
                                    <w:bottom w:val="none" w:sz="0" w:space="0" w:color="auto"/>
                                    <w:right w:val="none" w:sz="0" w:space="0" w:color="auto"/>
                                  </w:divBdr>
                                  <w:divsChild>
                                    <w:div w:id="15391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977452">
      <w:bodyDiv w:val="1"/>
      <w:marLeft w:val="0"/>
      <w:marRight w:val="0"/>
      <w:marTop w:val="0"/>
      <w:marBottom w:val="0"/>
      <w:divBdr>
        <w:top w:val="none" w:sz="0" w:space="0" w:color="auto"/>
        <w:left w:val="none" w:sz="0" w:space="0" w:color="auto"/>
        <w:bottom w:val="none" w:sz="0" w:space="0" w:color="auto"/>
        <w:right w:val="none" w:sz="0" w:space="0" w:color="auto"/>
      </w:divBdr>
      <w:divsChild>
        <w:div w:id="153843990">
          <w:marLeft w:val="0"/>
          <w:marRight w:val="1"/>
          <w:marTop w:val="0"/>
          <w:marBottom w:val="0"/>
          <w:divBdr>
            <w:top w:val="none" w:sz="0" w:space="0" w:color="auto"/>
            <w:left w:val="none" w:sz="0" w:space="0" w:color="auto"/>
            <w:bottom w:val="none" w:sz="0" w:space="0" w:color="auto"/>
            <w:right w:val="none" w:sz="0" w:space="0" w:color="auto"/>
          </w:divBdr>
          <w:divsChild>
            <w:div w:id="908999537">
              <w:marLeft w:val="0"/>
              <w:marRight w:val="0"/>
              <w:marTop w:val="0"/>
              <w:marBottom w:val="0"/>
              <w:divBdr>
                <w:top w:val="none" w:sz="0" w:space="0" w:color="auto"/>
                <w:left w:val="none" w:sz="0" w:space="0" w:color="auto"/>
                <w:bottom w:val="none" w:sz="0" w:space="0" w:color="auto"/>
                <w:right w:val="none" w:sz="0" w:space="0" w:color="auto"/>
              </w:divBdr>
              <w:divsChild>
                <w:div w:id="1781218053">
                  <w:marLeft w:val="0"/>
                  <w:marRight w:val="1"/>
                  <w:marTop w:val="0"/>
                  <w:marBottom w:val="0"/>
                  <w:divBdr>
                    <w:top w:val="none" w:sz="0" w:space="0" w:color="auto"/>
                    <w:left w:val="none" w:sz="0" w:space="0" w:color="auto"/>
                    <w:bottom w:val="none" w:sz="0" w:space="0" w:color="auto"/>
                    <w:right w:val="none" w:sz="0" w:space="0" w:color="auto"/>
                  </w:divBdr>
                  <w:divsChild>
                    <w:div w:id="1596552370">
                      <w:marLeft w:val="0"/>
                      <w:marRight w:val="0"/>
                      <w:marTop w:val="0"/>
                      <w:marBottom w:val="0"/>
                      <w:divBdr>
                        <w:top w:val="none" w:sz="0" w:space="0" w:color="auto"/>
                        <w:left w:val="none" w:sz="0" w:space="0" w:color="auto"/>
                        <w:bottom w:val="none" w:sz="0" w:space="0" w:color="auto"/>
                        <w:right w:val="none" w:sz="0" w:space="0" w:color="auto"/>
                      </w:divBdr>
                      <w:divsChild>
                        <w:div w:id="440685433">
                          <w:marLeft w:val="0"/>
                          <w:marRight w:val="0"/>
                          <w:marTop w:val="0"/>
                          <w:marBottom w:val="0"/>
                          <w:divBdr>
                            <w:top w:val="none" w:sz="0" w:space="0" w:color="auto"/>
                            <w:left w:val="none" w:sz="0" w:space="0" w:color="auto"/>
                            <w:bottom w:val="none" w:sz="0" w:space="0" w:color="auto"/>
                            <w:right w:val="none" w:sz="0" w:space="0" w:color="auto"/>
                          </w:divBdr>
                          <w:divsChild>
                            <w:div w:id="1810853936">
                              <w:marLeft w:val="0"/>
                              <w:marRight w:val="0"/>
                              <w:marTop w:val="120"/>
                              <w:marBottom w:val="360"/>
                              <w:divBdr>
                                <w:top w:val="none" w:sz="0" w:space="0" w:color="auto"/>
                                <w:left w:val="none" w:sz="0" w:space="0" w:color="auto"/>
                                <w:bottom w:val="none" w:sz="0" w:space="0" w:color="auto"/>
                                <w:right w:val="none" w:sz="0" w:space="0" w:color="auto"/>
                              </w:divBdr>
                              <w:divsChild>
                                <w:div w:id="1214081097">
                                  <w:marLeft w:val="0"/>
                                  <w:marRight w:val="0"/>
                                  <w:marTop w:val="0"/>
                                  <w:marBottom w:val="0"/>
                                  <w:divBdr>
                                    <w:top w:val="none" w:sz="0" w:space="0" w:color="auto"/>
                                    <w:left w:val="none" w:sz="0" w:space="0" w:color="auto"/>
                                    <w:bottom w:val="none" w:sz="0" w:space="0" w:color="auto"/>
                                    <w:right w:val="none" w:sz="0" w:space="0" w:color="auto"/>
                                  </w:divBdr>
                                  <w:divsChild>
                                    <w:div w:id="2954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282220">
      <w:bodyDiv w:val="1"/>
      <w:marLeft w:val="0"/>
      <w:marRight w:val="0"/>
      <w:marTop w:val="0"/>
      <w:marBottom w:val="0"/>
      <w:divBdr>
        <w:top w:val="none" w:sz="0" w:space="0" w:color="auto"/>
        <w:left w:val="none" w:sz="0" w:space="0" w:color="auto"/>
        <w:bottom w:val="none" w:sz="0" w:space="0" w:color="auto"/>
        <w:right w:val="none" w:sz="0" w:space="0" w:color="auto"/>
      </w:divBdr>
    </w:div>
    <w:div w:id="2053310419">
      <w:bodyDiv w:val="1"/>
      <w:marLeft w:val="0"/>
      <w:marRight w:val="0"/>
      <w:marTop w:val="0"/>
      <w:marBottom w:val="0"/>
      <w:divBdr>
        <w:top w:val="none" w:sz="0" w:space="0" w:color="auto"/>
        <w:left w:val="none" w:sz="0" w:space="0" w:color="auto"/>
        <w:bottom w:val="none" w:sz="0" w:space="0" w:color="auto"/>
        <w:right w:val="none" w:sz="0" w:space="0" w:color="auto"/>
      </w:divBdr>
      <w:divsChild>
        <w:div w:id="778570686">
          <w:marLeft w:val="0"/>
          <w:marRight w:val="1"/>
          <w:marTop w:val="0"/>
          <w:marBottom w:val="0"/>
          <w:divBdr>
            <w:top w:val="none" w:sz="0" w:space="0" w:color="auto"/>
            <w:left w:val="none" w:sz="0" w:space="0" w:color="auto"/>
            <w:bottom w:val="none" w:sz="0" w:space="0" w:color="auto"/>
            <w:right w:val="none" w:sz="0" w:space="0" w:color="auto"/>
          </w:divBdr>
          <w:divsChild>
            <w:div w:id="263348779">
              <w:marLeft w:val="0"/>
              <w:marRight w:val="0"/>
              <w:marTop w:val="0"/>
              <w:marBottom w:val="0"/>
              <w:divBdr>
                <w:top w:val="none" w:sz="0" w:space="0" w:color="auto"/>
                <w:left w:val="none" w:sz="0" w:space="0" w:color="auto"/>
                <w:bottom w:val="none" w:sz="0" w:space="0" w:color="auto"/>
                <w:right w:val="none" w:sz="0" w:space="0" w:color="auto"/>
              </w:divBdr>
              <w:divsChild>
                <w:div w:id="1710303385">
                  <w:marLeft w:val="0"/>
                  <w:marRight w:val="1"/>
                  <w:marTop w:val="0"/>
                  <w:marBottom w:val="0"/>
                  <w:divBdr>
                    <w:top w:val="none" w:sz="0" w:space="0" w:color="auto"/>
                    <w:left w:val="none" w:sz="0" w:space="0" w:color="auto"/>
                    <w:bottom w:val="none" w:sz="0" w:space="0" w:color="auto"/>
                    <w:right w:val="none" w:sz="0" w:space="0" w:color="auto"/>
                  </w:divBdr>
                  <w:divsChild>
                    <w:div w:id="125662075">
                      <w:marLeft w:val="0"/>
                      <w:marRight w:val="0"/>
                      <w:marTop w:val="0"/>
                      <w:marBottom w:val="0"/>
                      <w:divBdr>
                        <w:top w:val="none" w:sz="0" w:space="0" w:color="auto"/>
                        <w:left w:val="none" w:sz="0" w:space="0" w:color="auto"/>
                        <w:bottom w:val="none" w:sz="0" w:space="0" w:color="auto"/>
                        <w:right w:val="none" w:sz="0" w:space="0" w:color="auto"/>
                      </w:divBdr>
                      <w:divsChild>
                        <w:div w:id="1426027818">
                          <w:marLeft w:val="0"/>
                          <w:marRight w:val="0"/>
                          <w:marTop w:val="0"/>
                          <w:marBottom w:val="0"/>
                          <w:divBdr>
                            <w:top w:val="none" w:sz="0" w:space="0" w:color="auto"/>
                            <w:left w:val="none" w:sz="0" w:space="0" w:color="auto"/>
                            <w:bottom w:val="none" w:sz="0" w:space="0" w:color="auto"/>
                            <w:right w:val="none" w:sz="0" w:space="0" w:color="auto"/>
                          </w:divBdr>
                          <w:divsChild>
                            <w:div w:id="579414875">
                              <w:marLeft w:val="0"/>
                              <w:marRight w:val="0"/>
                              <w:marTop w:val="120"/>
                              <w:marBottom w:val="360"/>
                              <w:divBdr>
                                <w:top w:val="none" w:sz="0" w:space="0" w:color="auto"/>
                                <w:left w:val="none" w:sz="0" w:space="0" w:color="auto"/>
                                <w:bottom w:val="none" w:sz="0" w:space="0" w:color="auto"/>
                                <w:right w:val="none" w:sz="0" w:space="0" w:color="auto"/>
                              </w:divBdr>
                              <w:divsChild>
                                <w:div w:id="1239486166">
                                  <w:marLeft w:val="0"/>
                                  <w:marRight w:val="0"/>
                                  <w:marTop w:val="0"/>
                                  <w:marBottom w:val="0"/>
                                  <w:divBdr>
                                    <w:top w:val="none" w:sz="0" w:space="0" w:color="auto"/>
                                    <w:left w:val="none" w:sz="0" w:space="0" w:color="auto"/>
                                    <w:bottom w:val="none" w:sz="0" w:space="0" w:color="auto"/>
                                    <w:right w:val="none" w:sz="0" w:space="0" w:color="auto"/>
                                  </w:divBdr>
                                  <w:divsChild>
                                    <w:div w:id="2202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83813">
      <w:bodyDiv w:val="1"/>
      <w:marLeft w:val="0"/>
      <w:marRight w:val="0"/>
      <w:marTop w:val="0"/>
      <w:marBottom w:val="0"/>
      <w:divBdr>
        <w:top w:val="none" w:sz="0" w:space="0" w:color="auto"/>
        <w:left w:val="none" w:sz="0" w:space="0" w:color="auto"/>
        <w:bottom w:val="none" w:sz="0" w:space="0" w:color="auto"/>
        <w:right w:val="none" w:sz="0" w:space="0" w:color="auto"/>
      </w:divBdr>
      <w:divsChild>
        <w:div w:id="93331618">
          <w:marLeft w:val="0"/>
          <w:marRight w:val="1"/>
          <w:marTop w:val="0"/>
          <w:marBottom w:val="0"/>
          <w:divBdr>
            <w:top w:val="none" w:sz="0" w:space="0" w:color="auto"/>
            <w:left w:val="none" w:sz="0" w:space="0" w:color="auto"/>
            <w:bottom w:val="none" w:sz="0" w:space="0" w:color="auto"/>
            <w:right w:val="none" w:sz="0" w:space="0" w:color="auto"/>
          </w:divBdr>
          <w:divsChild>
            <w:div w:id="1150295516">
              <w:marLeft w:val="0"/>
              <w:marRight w:val="0"/>
              <w:marTop w:val="0"/>
              <w:marBottom w:val="0"/>
              <w:divBdr>
                <w:top w:val="none" w:sz="0" w:space="0" w:color="auto"/>
                <w:left w:val="none" w:sz="0" w:space="0" w:color="auto"/>
                <w:bottom w:val="none" w:sz="0" w:space="0" w:color="auto"/>
                <w:right w:val="none" w:sz="0" w:space="0" w:color="auto"/>
              </w:divBdr>
              <w:divsChild>
                <w:div w:id="510684429">
                  <w:marLeft w:val="0"/>
                  <w:marRight w:val="1"/>
                  <w:marTop w:val="0"/>
                  <w:marBottom w:val="0"/>
                  <w:divBdr>
                    <w:top w:val="none" w:sz="0" w:space="0" w:color="auto"/>
                    <w:left w:val="none" w:sz="0" w:space="0" w:color="auto"/>
                    <w:bottom w:val="none" w:sz="0" w:space="0" w:color="auto"/>
                    <w:right w:val="none" w:sz="0" w:space="0" w:color="auto"/>
                  </w:divBdr>
                  <w:divsChild>
                    <w:div w:id="487867571">
                      <w:marLeft w:val="0"/>
                      <w:marRight w:val="0"/>
                      <w:marTop w:val="0"/>
                      <w:marBottom w:val="0"/>
                      <w:divBdr>
                        <w:top w:val="none" w:sz="0" w:space="0" w:color="auto"/>
                        <w:left w:val="none" w:sz="0" w:space="0" w:color="auto"/>
                        <w:bottom w:val="none" w:sz="0" w:space="0" w:color="auto"/>
                        <w:right w:val="none" w:sz="0" w:space="0" w:color="auto"/>
                      </w:divBdr>
                      <w:divsChild>
                        <w:div w:id="1466855703">
                          <w:marLeft w:val="0"/>
                          <w:marRight w:val="0"/>
                          <w:marTop w:val="0"/>
                          <w:marBottom w:val="0"/>
                          <w:divBdr>
                            <w:top w:val="none" w:sz="0" w:space="0" w:color="auto"/>
                            <w:left w:val="none" w:sz="0" w:space="0" w:color="auto"/>
                            <w:bottom w:val="none" w:sz="0" w:space="0" w:color="auto"/>
                            <w:right w:val="none" w:sz="0" w:space="0" w:color="auto"/>
                          </w:divBdr>
                          <w:divsChild>
                            <w:div w:id="582758619">
                              <w:marLeft w:val="0"/>
                              <w:marRight w:val="0"/>
                              <w:marTop w:val="120"/>
                              <w:marBottom w:val="360"/>
                              <w:divBdr>
                                <w:top w:val="none" w:sz="0" w:space="0" w:color="auto"/>
                                <w:left w:val="none" w:sz="0" w:space="0" w:color="auto"/>
                                <w:bottom w:val="none" w:sz="0" w:space="0" w:color="auto"/>
                                <w:right w:val="none" w:sz="0" w:space="0" w:color="auto"/>
                              </w:divBdr>
                              <w:divsChild>
                                <w:div w:id="1709602311">
                                  <w:marLeft w:val="0"/>
                                  <w:marRight w:val="0"/>
                                  <w:marTop w:val="0"/>
                                  <w:marBottom w:val="0"/>
                                  <w:divBdr>
                                    <w:top w:val="none" w:sz="0" w:space="0" w:color="auto"/>
                                    <w:left w:val="none" w:sz="0" w:space="0" w:color="auto"/>
                                    <w:bottom w:val="none" w:sz="0" w:space="0" w:color="auto"/>
                                    <w:right w:val="none" w:sz="0" w:space="0" w:color="auto"/>
                                  </w:divBdr>
                                  <w:divsChild>
                                    <w:div w:id="974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58768">
      <w:bodyDiv w:val="1"/>
      <w:marLeft w:val="0"/>
      <w:marRight w:val="0"/>
      <w:marTop w:val="0"/>
      <w:marBottom w:val="0"/>
      <w:divBdr>
        <w:top w:val="none" w:sz="0" w:space="0" w:color="auto"/>
        <w:left w:val="none" w:sz="0" w:space="0" w:color="auto"/>
        <w:bottom w:val="none" w:sz="0" w:space="0" w:color="auto"/>
        <w:right w:val="none" w:sz="0" w:space="0" w:color="auto"/>
      </w:divBdr>
      <w:divsChild>
        <w:div w:id="515199051">
          <w:marLeft w:val="0"/>
          <w:marRight w:val="1"/>
          <w:marTop w:val="0"/>
          <w:marBottom w:val="0"/>
          <w:divBdr>
            <w:top w:val="none" w:sz="0" w:space="0" w:color="auto"/>
            <w:left w:val="none" w:sz="0" w:space="0" w:color="auto"/>
            <w:bottom w:val="none" w:sz="0" w:space="0" w:color="auto"/>
            <w:right w:val="none" w:sz="0" w:space="0" w:color="auto"/>
          </w:divBdr>
          <w:divsChild>
            <w:div w:id="84496784">
              <w:marLeft w:val="0"/>
              <w:marRight w:val="0"/>
              <w:marTop w:val="0"/>
              <w:marBottom w:val="0"/>
              <w:divBdr>
                <w:top w:val="none" w:sz="0" w:space="0" w:color="auto"/>
                <w:left w:val="none" w:sz="0" w:space="0" w:color="auto"/>
                <w:bottom w:val="none" w:sz="0" w:space="0" w:color="auto"/>
                <w:right w:val="none" w:sz="0" w:space="0" w:color="auto"/>
              </w:divBdr>
              <w:divsChild>
                <w:div w:id="1194612999">
                  <w:marLeft w:val="0"/>
                  <w:marRight w:val="1"/>
                  <w:marTop w:val="0"/>
                  <w:marBottom w:val="0"/>
                  <w:divBdr>
                    <w:top w:val="none" w:sz="0" w:space="0" w:color="auto"/>
                    <w:left w:val="none" w:sz="0" w:space="0" w:color="auto"/>
                    <w:bottom w:val="none" w:sz="0" w:space="0" w:color="auto"/>
                    <w:right w:val="none" w:sz="0" w:space="0" w:color="auto"/>
                  </w:divBdr>
                  <w:divsChild>
                    <w:div w:id="1513108449">
                      <w:marLeft w:val="0"/>
                      <w:marRight w:val="0"/>
                      <w:marTop w:val="0"/>
                      <w:marBottom w:val="0"/>
                      <w:divBdr>
                        <w:top w:val="none" w:sz="0" w:space="0" w:color="auto"/>
                        <w:left w:val="none" w:sz="0" w:space="0" w:color="auto"/>
                        <w:bottom w:val="none" w:sz="0" w:space="0" w:color="auto"/>
                        <w:right w:val="none" w:sz="0" w:space="0" w:color="auto"/>
                      </w:divBdr>
                      <w:divsChild>
                        <w:div w:id="693117196">
                          <w:marLeft w:val="0"/>
                          <w:marRight w:val="0"/>
                          <w:marTop w:val="0"/>
                          <w:marBottom w:val="0"/>
                          <w:divBdr>
                            <w:top w:val="none" w:sz="0" w:space="0" w:color="auto"/>
                            <w:left w:val="none" w:sz="0" w:space="0" w:color="auto"/>
                            <w:bottom w:val="none" w:sz="0" w:space="0" w:color="auto"/>
                            <w:right w:val="none" w:sz="0" w:space="0" w:color="auto"/>
                          </w:divBdr>
                          <w:divsChild>
                            <w:div w:id="749814169">
                              <w:marLeft w:val="0"/>
                              <w:marRight w:val="0"/>
                              <w:marTop w:val="120"/>
                              <w:marBottom w:val="360"/>
                              <w:divBdr>
                                <w:top w:val="none" w:sz="0" w:space="0" w:color="auto"/>
                                <w:left w:val="none" w:sz="0" w:space="0" w:color="auto"/>
                                <w:bottom w:val="none" w:sz="0" w:space="0" w:color="auto"/>
                                <w:right w:val="none" w:sz="0" w:space="0" w:color="auto"/>
                              </w:divBdr>
                              <w:divsChild>
                                <w:div w:id="1443185483">
                                  <w:marLeft w:val="0"/>
                                  <w:marRight w:val="0"/>
                                  <w:marTop w:val="0"/>
                                  <w:marBottom w:val="0"/>
                                  <w:divBdr>
                                    <w:top w:val="none" w:sz="0" w:space="0" w:color="auto"/>
                                    <w:left w:val="none" w:sz="0" w:space="0" w:color="auto"/>
                                    <w:bottom w:val="none" w:sz="0" w:space="0" w:color="auto"/>
                                    <w:right w:val="none" w:sz="0" w:space="0" w:color="auto"/>
                                  </w:divBdr>
                                  <w:divsChild>
                                    <w:div w:id="382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8592">
      <w:bodyDiv w:val="1"/>
      <w:marLeft w:val="0"/>
      <w:marRight w:val="0"/>
      <w:marTop w:val="0"/>
      <w:marBottom w:val="0"/>
      <w:divBdr>
        <w:top w:val="none" w:sz="0" w:space="0" w:color="auto"/>
        <w:left w:val="none" w:sz="0" w:space="0" w:color="auto"/>
        <w:bottom w:val="none" w:sz="0" w:space="0" w:color="auto"/>
        <w:right w:val="none" w:sz="0" w:space="0" w:color="auto"/>
      </w:divBdr>
      <w:divsChild>
        <w:div w:id="1014963018">
          <w:marLeft w:val="0"/>
          <w:marRight w:val="1"/>
          <w:marTop w:val="0"/>
          <w:marBottom w:val="0"/>
          <w:divBdr>
            <w:top w:val="none" w:sz="0" w:space="0" w:color="auto"/>
            <w:left w:val="none" w:sz="0" w:space="0" w:color="auto"/>
            <w:bottom w:val="none" w:sz="0" w:space="0" w:color="auto"/>
            <w:right w:val="none" w:sz="0" w:space="0" w:color="auto"/>
          </w:divBdr>
          <w:divsChild>
            <w:div w:id="250043256">
              <w:marLeft w:val="0"/>
              <w:marRight w:val="0"/>
              <w:marTop w:val="0"/>
              <w:marBottom w:val="0"/>
              <w:divBdr>
                <w:top w:val="none" w:sz="0" w:space="0" w:color="auto"/>
                <w:left w:val="none" w:sz="0" w:space="0" w:color="auto"/>
                <w:bottom w:val="none" w:sz="0" w:space="0" w:color="auto"/>
                <w:right w:val="none" w:sz="0" w:space="0" w:color="auto"/>
              </w:divBdr>
              <w:divsChild>
                <w:div w:id="1501501759">
                  <w:marLeft w:val="0"/>
                  <w:marRight w:val="1"/>
                  <w:marTop w:val="0"/>
                  <w:marBottom w:val="0"/>
                  <w:divBdr>
                    <w:top w:val="none" w:sz="0" w:space="0" w:color="auto"/>
                    <w:left w:val="none" w:sz="0" w:space="0" w:color="auto"/>
                    <w:bottom w:val="none" w:sz="0" w:space="0" w:color="auto"/>
                    <w:right w:val="none" w:sz="0" w:space="0" w:color="auto"/>
                  </w:divBdr>
                  <w:divsChild>
                    <w:div w:id="845947171">
                      <w:marLeft w:val="0"/>
                      <w:marRight w:val="0"/>
                      <w:marTop w:val="0"/>
                      <w:marBottom w:val="0"/>
                      <w:divBdr>
                        <w:top w:val="none" w:sz="0" w:space="0" w:color="auto"/>
                        <w:left w:val="none" w:sz="0" w:space="0" w:color="auto"/>
                        <w:bottom w:val="none" w:sz="0" w:space="0" w:color="auto"/>
                        <w:right w:val="none" w:sz="0" w:space="0" w:color="auto"/>
                      </w:divBdr>
                      <w:divsChild>
                        <w:div w:id="12615063">
                          <w:marLeft w:val="0"/>
                          <w:marRight w:val="0"/>
                          <w:marTop w:val="0"/>
                          <w:marBottom w:val="0"/>
                          <w:divBdr>
                            <w:top w:val="none" w:sz="0" w:space="0" w:color="auto"/>
                            <w:left w:val="none" w:sz="0" w:space="0" w:color="auto"/>
                            <w:bottom w:val="none" w:sz="0" w:space="0" w:color="auto"/>
                            <w:right w:val="none" w:sz="0" w:space="0" w:color="auto"/>
                          </w:divBdr>
                          <w:divsChild>
                            <w:div w:id="1592815424">
                              <w:marLeft w:val="0"/>
                              <w:marRight w:val="0"/>
                              <w:marTop w:val="120"/>
                              <w:marBottom w:val="360"/>
                              <w:divBdr>
                                <w:top w:val="none" w:sz="0" w:space="0" w:color="auto"/>
                                <w:left w:val="none" w:sz="0" w:space="0" w:color="auto"/>
                                <w:bottom w:val="none" w:sz="0" w:space="0" w:color="auto"/>
                                <w:right w:val="none" w:sz="0" w:space="0" w:color="auto"/>
                              </w:divBdr>
                              <w:divsChild>
                                <w:div w:id="1862011657">
                                  <w:marLeft w:val="0"/>
                                  <w:marRight w:val="0"/>
                                  <w:marTop w:val="0"/>
                                  <w:marBottom w:val="0"/>
                                  <w:divBdr>
                                    <w:top w:val="none" w:sz="0" w:space="0" w:color="auto"/>
                                    <w:left w:val="none" w:sz="0" w:space="0" w:color="auto"/>
                                    <w:bottom w:val="none" w:sz="0" w:space="0" w:color="auto"/>
                                    <w:right w:val="none" w:sz="0" w:space="0" w:color="auto"/>
                                  </w:divBdr>
                                  <w:divsChild>
                                    <w:div w:id="13860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833900">
      <w:bodyDiv w:val="1"/>
      <w:marLeft w:val="0"/>
      <w:marRight w:val="0"/>
      <w:marTop w:val="0"/>
      <w:marBottom w:val="0"/>
      <w:divBdr>
        <w:top w:val="none" w:sz="0" w:space="0" w:color="auto"/>
        <w:left w:val="none" w:sz="0" w:space="0" w:color="auto"/>
        <w:bottom w:val="none" w:sz="0" w:space="0" w:color="auto"/>
        <w:right w:val="none" w:sz="0" w:space="0" w:color="auto"/>
      </w:divBdr>
      <w:divsChild>
        <w:div w:id="1507206800">
          <w:marLeft w:val="0"/>
          <w:marRight w:val="1"/>
          <w:marTop w:val="0"/>
          <w:marBottom w:val="0"/>
          <w:divBdr>
            <w:top w:val="none" w:sz="0" w:space="0" w:color="auto"/>
            <w:left w:val="none" w:sz="0" w:space="0" w:color="auto"/>
            <w:bottom w:val="none" w:sz="0" w:space="0" w:color="auto"/>
            <w:right w:val="none" w:sz="0" w:space="0" w:color="auto"/>
          </w:divBdr>
          <w:divsChild>
            <w:div w:id="304431721">
              <w:marLeft w:val="0"/>
              <w:marRight w:val="0"/>
              <w:marTop w:val="0"/>
              <w:marBottom w:val="0"/>
              <w:divBdr>
                <w:top w:val="none" w:sz="0" w:space="0" w:color="auto"/>
                <w:left w:val="none" w:sz="0" w:space="0" w:color="auto"/>
                <w:bottom w:val="none" w:sz="0" w:space="0" w:color="auto"/>
                <w:right w:val="none" w:sz="0" w:space="0" w:color="auto"/>
              </w:divBdr>
              <w:divsChild>
                <w:div w:id="1256473909">
                  <w:marLeft w:val="0"/>
                  <w:marRight w:val="1"/>
                  <w:marTop w:val="0"/>
                  <w:marBottom w:val="0"/>
                  <w:divBdr>
                    <w:top w:val="none" w:sz="0" w:space="0" w:color="auto"/>
                    <w:left w:val="none" w:sz="0" w:space="0" w:color="auto"/>
                    <w:bottom w:val="none" w:sz="0" w:space="0" w:color="auto"/>
                    <w:right w:val="none" w:sz="0" w:space="0" w:color="auto"/>
                  </w:divBdr>
                  <w:divsChild>
                    <w:div w:id="1270552413">
                      <w:marLeft w:val="0"/>
                      <w:marRight w:val="0"/>
                      <w:marTop w:val="0"/>
                      <w:marBottom w:val="0"/>
                      <w:divBdr>
                        <w:top w:val="none" w:sz="0" w:space="0" w:color="auto"/>
                        <w:left w:val="none" w:sz="0" w:space="0" w:color="auto"/>
                        <w:bottom w:val="none" w:sz="0" w:space="0" w:color="auto"/>
                        <w:right w:val="none" w:sz="0" w:space="0" w:color="auto"/>
                      </w:divBdr>
                      <w:divsChild>
                        <w:div w:id="592978972">
                          <w:marLeft w:val="0"/>
                          <w:marRight w:val="0"/>
                          <w:marTop w:val="0"/>
                          <w:marBottom w:val="0"/>
                          <w:divBdr>
                            <w:top w:val="none" w:sz="0" w:space="0" w:color="auto"/>
                            <w:left w:val="none" w:sz="0" w:space="0" w:color="auto"/>
                            <w:bottom w:val="none" w:sz="0" w:space="0" w:color="auto"/>
                            <w:right w:val="none" w:sz="0" w:space="0" w:color="auto"/>
                          </w:divBdr>
                          <w:divsChild>
                            <w:div w:id="1592397716">
                              <w:marLeft w:val="0"/>
                              <w:marRight w:val="0"/>
                              <w:marTop w:val="120"/>
                              <w:marBottom w:val="360"/>
                              <w:divBdr>
                                <w:top w:val="none" w:sz="0" w:space="0" w:color="auto"/>
                                <w:left w:val="none" w:sz="0" w:space="0" w:color="auto"/>
                                <w:bottom w:val="none" w:sz="0" w:space="0" w:color="auto"/>
                                <w:right w:val="none" w:sz="0" w:space="0" w:color="auto"/>
                              </w:divBdr>
                              <w:divsChild>
                                <w:div w:id="697512706">
                                  <w:marLeft w:val="0"/>
                                  <w:marRight w:val="0"/>
                                  <w:marTop w:val="0"/>
                                  <w:marBottom w:val="0"/>
                                  <w:divBdr>
                                    <w:top w:val="none" w:sz="0" w:space="0" w:color="auto"/>
                                    <w:left w:val="none" w:sz="0" w:space="0" w:color="auto"/>
                                    <w:bottom w:val="none" w:sz="0" w:space="0" w:color="auto"/>
                                    <w:right w:val="none" w:sz="0" w:space="0" w:color="auto"/>
                                  </w:divBdr>
                                  <w:divsChild>
                                    <w:div w:id="19177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081433">
      <w:bodyDiv w:val="1"/>
      <w:marLeft w:val="0"/>
      <w:marRight w:val="0"/>
      <w:marTop w:val="0"/>
      <w:marBottom w:val="0"/>
      <w:divBdr>
        <w:top w:val="none" w:sz="0" w:space="0" w:color="auto"/>
        <w:left w:val="none" w:sz="0" w:space="0" w:color="auto"/>
        <w:bottom w:val="none" w:sz="0" w:space="0" w:color="auto"/>
        <w:right w:val="none" w:sz="0" w:space="0" w:color="auto"/>
      </w:divBdr>
      <w:divsChild>
        <w:div w:id="740178758">
          <w:marLeft w:val="0"/>
          <w:marRight w:val="1"/>
          <w:marTop w:val="0"/>
          <w:marBottom w:val="0"/>
          <w:divBdr>
            <w:top w:val="none" w:sz="0" w:space="0" w:color="auto"/>
            <w:left w:val="none" w:sz="0" w:space="0" w:color="auto"/>
            <w:bottom w:val="none" w:sz="0" w:space="0" w:color="auto"/>
            <w:right w:val="none" w:sz="0" w:space="0" w:color="auto"/>
          </w:divBdr>
          <w:divsChild>
            <w:div w:id="182745047">
              <w:marLeft w:val="0"/>
              <w:marRight w:val="0"/>
              <w:marTop w:val="0"/>
              <w:marBottom w:val="0"/>
              <w:divBdr>
                <w:top w:val="none" w:sz="0" w:space="0" w:color="auto"/>
                <w:left w:val="none" w:sz="0" w:space="0" w:color="auto"/>
                <w:bottom w:val="none" w:sz="0" w:space="0" w:color="auto"/>
                <w:right w:val="none" w:sz="0" w:space="0" w:color="auto"/>
              </w:divBdr>
              <w:divsChild>
                <w:div w:id="1836338448">
                  <w:marLeft w:val="0"/>
                  <w:marRight w:val="1"/>
                  <w:marTop w:val="0"/>
                  <w:marBottom w:val="0"/>
                  <w:divBdr>
                    <w:top w:val="none" w:sz="0" w:space="0" w:color="auto"/>
                    <w:left w:val="none" w:sz="0" w:space="0" w:color="auto"/>
                    <w:bottom w:val="none" w:sz="0" w:space="0" w:color="auto"/>
                    <w:right w:val="none" w:sz="0" w:space="0" w:color="auto"/>
                  </w:divBdr>
                  <w:divsChild>
                    <w:div w:id="799804203">
                      <w:marLeft w:val="0"/>
                      <w:marRight w:val="0"/>
                      <w:marTop w:val="0"/>
                      <w:marBottom w:val="0"/>
                      <w:divBdr>
                        <w:top w:val="none" w:sz="0" w:space="0" w:color="auto"/>
                        <w:left w:val="none" w:sz="0" w:space="0" w:color="auto"/>
                        <w:bottom w:val="none" w:sz="0" w:space="0" w:color="auto"/>
                        <w:right w:val="none" w:sz="0" w:space="0" w:color="auto"/>
                      </w:divBdr>
                      <w:divsChild>
                        <w:div w:id="72820309">
                          <w:marLeft w:val="0"/>
                          <w:marRight w:val="0"/>
                          <w:marTop w:val="0"/>
                          <w:marBottom w:val="0"/>
                          <w:divBdr>
                            <w:top w:val="none" w:sz="0" w:space="0" w:color="auto"/>
                            <w:left w:val="none" w:sz="0" w:space="0" w:color="auto"/>
                            <w:bottom w:val="none" w:sz="0" w:space="0" w:color="auto"/>
                            <w:right w:val="none" w:sz="0" w:space="0" w:color="auto"/>
                          </w:divBdr>
                          <w:divsChild>
                            <w:div w:id="1031145993">
                              <w:marLeft w:val="0"/>
                              <w:marRight w:val="0"/>
                              <w:marTop w:val="120"/>
                              <w:marBottom w:val="360"/>
                              <w:divBdr>
                                <w:top w:val="none" w:sz="0" w:space="0" w:color="auto"/>
                                <w:left w:val="none" w:sz="0" w:space="0" w:color="auto"/>
                                <w:bottom w:val="none" w:sz="0" w:space="0" w:color="auto"/>
                                <w:right w:val="none" w:sz="0" w:space="0" w:color="auto"/>
                              </w:divBdr>
                              <w:divsChild>
                                <w:div w:id="397021754">
                                  <w:marLeft w:val="0"/>
                                  <w:marRight w:val="0"/>
                                  <w:marTop w:val="0"/>
                                  <w:marBottom w:val="0"/>
                                  <w:divBdr>
                                    <w:top w:val="none" w:sz="0" w:space="0" w:color="auto"/>
                                    <w:left w:val="none" w:sz="0" w:space="0" w:color="auto"/>
                                    <w:bottom w:val="none" w:sz="0" w:space="0" w:color="auto"/>
                                    <w:right w:val="none" w:sz="0" w:space="0" w:color="auto"/>
                                  </w:divBdr>
                                  <w:divsChild>
                                    <w:div w:id="19315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uoshida@ybb.ne.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cbi.nlm.nih.gov/pubmed/?term=Park%20JH%5BAuthor%5D&amp;cauthor=true&amp;cauthor_uid=26573601" TargetMode="External"/><Relationship Id="rId14" Type="http://schemas.openxmlformats.org/officeDocument/2006/relationships/hyperlink" Target="http://www.ncbi.nlm.nih.gov/pubmed/?term=An%20JY%5BAuthor%5D&amp;cauthor=true&amp;cauthor_uid=17968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0709-0236-4456-9D2A-582D1E48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6240</Words>
  <Characters>35568</Characters>
  <Application>Microsoft Office Word</Application>
  <DocSecurity>0</DocSecurity>
  <Lines>296</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Prediction of lymph node metastasis for the patients with early-stage gastric cancer</vt:lpstr>
      <vt:lpstr>Prediction of lymph node metastasis for the patients with early-stage gastric cancer</vt:lpstr>
    </vt:vector>
  </TitlesOfParts>
  <Company>Hewlett-Packard</Company>
  <LinksUpToDate>false</LinksUpToDate>
  <CharactersWithSpaces>41725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lymph node metastasis for the patients with early-stage gastric cancer</dc:title>
  <dc:subject/>
  <dc:creator>Atsuo Shida</dc:creator>
  <cp:keywords/>
  <dc:description/>
  <cp:lastModifiedBy>LS Ma</cp:lastModifiedBy>
  <cp:revision>2</cp:revision>
  <cp:lastPrinted>2016-06-04T08:52:00Z</cp:lastPrinted>
  <dcterms:created xsi:type="dcterms:W3CDTF">2016-07-05T23:57:00Z</dcterms:created>
  <dcterms:modified xsi:type="dcterms:W3CDTF">2016-07-05T23:57:00Z</dcterms:modified>
</cp:coreProperties>
</file>