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6F68B" w14:textId="77777777" w:rsidR="00960BEE" w:rsidRPr="004D5D8A" w:rsidRDefault="00960BEE">
      <w:pPr>
        <w:rPr>
          <w:rFonts w:ascii="Book Antiqua" w:hAnsi="Book Antiqua"/>
        </w:rPr>
      </w:pPr>
    </w:p>
    <w:p w14:paraId="357D04B2" w14:textId="77777777" w:rsidR="00305357" w:rsidRPr="004D5D8A" w:rsidRDefault="00305357">
      <w:pPr>
        <w:rPr>
          <w:rFonts w:ascii="Book Antiqua" w:hAnsi="Book Antiqua"/>
        </w:rPr>
      </w:pPr>
    </w:p>
    <w:tbl>
      <w:tblPr>
        <w:tblStyle w:val="Tabellenraster"/>
        <w:tblpPr w:leftFromText="142" w:rightFromText="142" w:horzAnchor="margin" w:tblpX="1" w:tblpY="1135"/>
        <w:tblOverlap w:val="never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696"/>
        <w:gridCol w:w="2415"/>
        <w:gridCol w:w="1417"/>
        <w:gridCol w:w="1418"/>
        <w:gridCol w:w="3937"/>
      </w:tblGrid>
      <w:tr w:rsidR="002742CD" w:rsidRPr="004D5D8A" w14:paraId="1646D756" w14:textId="77777777" w:rsidTr="002742CD">
        <w:trPr>
          <w:cantSplit/>
          <w:trHeight w:val="567"/>
        </w:trPr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14:paraId="1829DE1C" w14:textId="77777777" w:rsidR="00F751DF" w:rsidRPr="004D5D8A" w:rsidRDefault="00F751DF" w:rsidP="00305357">
            <w:pPr>
              <w:rPr>
                <w:rFonts w:ascii="Book Antiqua" w:hAnsi="Book Antiqua"/>
                <w:b/>
              </w:rPr>
            </w:pPr>
            <w:r w:rsidRPr="004D5D8A">
              <w:rPr>
                <w:rFonts w:ascii="Book Antiqua" w:hAnsi="Book Antiqua"/>
                <w:b/>
              </w:rPr>
              <w:t>Study</w:t>
            </w:r>
          </w:p>
        </w:tc>
        <w:tc>
          <w:tcPr>
            <w:tcW w:w="1696" w:type="dxa"/>
            <w:tcBorders>
              <w:left w:val="nil"/>
              <w:bottom w:val="single" w:sz="4" w:space="0" w:color="auto"/>
              <w:right w:val="nil"/>
            </w:tcBorders>
          </w:tcPr>
          <w:p w14:paraId="75BBB498" w14:textId="77777777" w:rsidR="00F751DF" w:rsidRPr="004D5D8A" w:rsidRDefault="00F751DF" w:rsidP="00305357">
            <w:pPr>
              <w:rPr>
                <w:rFonts w:ascii="Book Antiqua" w:hAnsi="Book Antiqua"/>
                <w:b/>
              </w:rPr>
            </w:pPr>
            <w:r w:rsidRPr="004D5D8A">
              <w:rPr>
                <w:rFonts w:ascii="Book Antiqua" w:hAnsi="Book Antiqua"/>
                <w:b/>
              </w:rPr>
              <w:t>Interventions</w:t>
            </w:r>
          </w:p>
        </w:tc>
        <w:tc>
          <w:tcPr>
            <w:tcW w:w="2415" w:type="dxa"/>
            <w:tcBorders>
              <w:left w:val="nil"/>
              <w:bottom w:val="single" w:sz="4" w:space="0" w:color="auto"/>
              <w:right w:val="nil"/>
            </w:tcBorders>
          </w:tcPr>
          <w:p w14:paraId="3D0C2B46" w14:textId="77777777" w:rsidR="00F751DF" w:rsidRPr="004D5D8A" w:rsidRDefault="00F751DF" w:rsidP="00305357">
            <w:pPr>
              <w:rPr>
                <w:rFonts w:ascii="Book Antiqua" w:hAnsi="Book Antiqua"/>
                <w:b/>
              </w:rPr>
            </w:pPr>
            <w:r w:rsidRPr="004D5D8A">
              <w:rPr>
                <w:rFonts w:ascii="Book Antiqua" w:hAnsi="Book Antiqua"/>
                <w:b/>
              </w:rPr>
              <w:t>Outcome measures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16E4E03E" w14:textId="77777777" w:rsidR="00F751DF" w:rsidRPr="004D5D8A" w:rsidRDefault="00F751DF" w:rsidP="00305357">
            <w:pPr>
              <w:rPr>
                <w:rFonts w:ascii="Book Antiqua" w:hAnsi="Book Antiqua"/>
                <w:b/>
              </w:rPr>
            </w:pPr>
            <w:r w:rsidRPr="004D5D8A">
              <w:rPr>
                <w:rFonts w:ascii="Book Antiqua" w:hAnsi="Book Antiqua"/>
                <w:b/>
              </w:rPr>
              <w:t>Number of Patients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657B6CC2" w14:textId="77777777" w:rsidR="00F751DF" w:rsidRPr="004D5D8A" w:rsidRDefault="00F751DF" w:rsidP="00305357">
            <w:pPr>
              <w:rPr>
                <w:rFonts w:ascii="Book Antiqua" w:hAnsi="Book Antiqua"/>
                <w:b/>
              </w:rPr>
            </w:pPr>
            <w:r w:rsidRPr="004D5D8A">
              <w:rPr>
                <w:rFonts w:ascii="Book Antiqua" w:hAnsi="Book Antiqua"/>
                <w:b/>
              </w:rPr>
              <w:t>Follow up period</w:t>
            </w:r>
          </w:p>
        </w:tc>
        <w:tc>
          <w:tcPr>
            <w:tcW w:w="3937" w:type="dxa"/>
            <w:tcBorders>
              <w:left w:val="nil"/>
              <w:bottom w:val="single" w:sz="4" w:space="0" w:color="auto"/>
              <w:right w:val="nil"/>
            </w:tcBorders>
          </w:tcPr>
          <w:p w14:paraId="4B083E32" w14:textId="5B22542D" w:rsidR="00F751DF" w:rsidRPr="004D5D8A" w:rsidRDefault="00F751DF" w:rsidP="0030535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Positive </w:t>
            </w:r>
            <w:r w:rsidRPr="004D5D8A">
              <w:rPr>
                <w:rFonts w:ascii="Book Antiqua" w:hAnsi="Book Antiqua"/>
                <w:b/>
              </w:rPr>
              <w:t>Results</w:t>
            </w:r>
          </w:p>
        </w:tc>
      </w:tr>
      <w:tr w:rsidR="002742CD" w:rsidRPr="004D5D8A" w14:paraId="3AC2F80E" w14:textId="77777777" w:rsidTr="002742CD">
        <w:trPr>
          <w:cantSplit/>
          <w:trHeight w:val="851"/>
        </w:trPr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</w:tcPr>
          <w:p w14:paraId="36BFC98C" w14:textId="77777777" w:rsidR="00F751DF" w:rsidRPr="004D5D8A" w:rsidRDefault="00F751DF" w:rsidP="00305357">
            <w:pPr>
              <w:rPr>
                <w:rFonts w:ascii="Book Antiqua" w:hAnsi="Book Antiqua"/>
              </w:rPr>
            </w:pPr>
            <w:r w:rsidRPr="004D5D8A">
              <w:rPr>
                <w:rFonts w:ascii="Book Antiqua" w:hAnsi="Book Antiqua"/>
              </w:rPr>
              <w:t>Klessinger S</w:t>
            </w:r>
            <w:r w:rsidRPr="004D5D8A">
              <w:rPr>
                <w:rFonts w:ascii="Book Antiqua" w:hAnsi="Book Antiqua"/>
                <w:vertAlign w:val="superscript"/>
              </w:rPr>
              <w:t>[1]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right w:val="nil"/>
            </w:tcBorders>
          </w:tcPr>
          <w:p w14:paraId="044B7794" w14:textId="0CB71E5F" w:rsidR="00F751DF" w:rsidRPr="004D5D8A" w:rsidRDefault="009E571C" w:rsidP="003053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Thermal </w:t>
            </w:r>
            <w:r w:rsidR="00F751DF" w:rsidRPr="004D5D8A">
              <w:rPr>
                <w:rFonts w:ascii="Book Antiqua" w:hAnsi="Book Antiqua"/>
              </w:rPr>
              <w:t xml:space="preserve">RF </w:t>
            </w:r>
            <w:proofErr w:type="spellStart"/>
            <w:r w:rsidR="00F751DF" w:rsidRPr="004D5D8A">
              <w:rPr>
                <w:rFonts w:ascii="Book Antiqua" w:hAnsi="Book Antiqua"/>
              </w:rPr>
              <w:t>neurotomy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nil"/>
              <w:right w:val="nil"/>
            </w:tcBorders>
          </w:tcPr>
          <w:p w14:paraId="5E3714BF" w14:textId="73BCC8A7" w:rsidR="00F751DF" w:rsidRPr="004D5D8A" w:rsidRDefault="00F751DF" w:rsidP="00305357">
            <w:pPr>
              <w:rPr>
                <w:rFonts w:ascii="Book Antiqua" w:hAnsi="Book Antiqua"/>
              </w:rPr>
            </w:pPr>
            <w:r w:rsidRPr="004D5D8A">
              <w:rPr>
                <w:rFonts w:ascii="Book Antiqua" w:hAnsi="Book Antiqua"/>
              </w:rPr>
              <w:t>Pain relief</w:t>
            </w:r>
            <w:r>
              <w:rPr>
                <w:rFonts w:ascii="Book Antiqua" w:hAnsi="Book Antiqua"/>
              </w:rPr>
              <w:t xml:space="preserve"> </w:t>
            </w:r>
            <w:r w:rsidRPr="004D5D8A">
              <w:rPr>
                <w:rFonts w:ascii="Book Antiqua" w:hAnsi="Book Antiqua"/>
              </w:rPr>
              <w:t>≥ 50 %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14:paraId="0223D522" w14:textId="77777777" w:rsidR="00F751DF" w:rsidRPr="004D5D8A" w:rsidRDefault="00F751DF" w:rsidP="00305357">
            <w:pPr>
              <w:rPr>
                <w:rFonts w:ascii="Book Antiqua" w:hAnsi="Book Antiqua"/>
              </w:rPr>
            </w:pPr>
            <w:r w:rsidRPr="004D5D8A">
              <w:rPr>
                <w:rFonts w:ascii="Book Antiqua" w:hAnsi="Book Antiqua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33B4227D" w14:textId="77777777" w:rsidR="00F751DF" w:rsidRPr="004D5D8A" w:rsidRDefault="00F751DF" w:rsidP="00305357">
            <w:pPr>
              <w:rPr>
                <w:rFonts w:ascii="Book Antiqua" w:hAnsi="Book Antiqua"/>
              </w:rPr>
            </w:pPr>
            <w:r w:rsidRPr="004D5D8A">
              <w:rPr>
                <w:rFonts w:ascii="Book Antiqua" w:hAnsi="Book Antiqua"/>
              </w:rPr>
              <w:t>15 month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right w:val="nil"/>
            </w:tcBorders>
          </w:tcPr>
          <w:p w14:paraId="179B456C" w14:textId="16D41846" w:rsidR="00F751DF" w:rsidRPr="004D5D8A" w:rsidRDefault="00F751DF" w:rsidP="00305357">
            <w:pPr>
              <w:rPr>
                <w:rFonts w:ascii="Book Antiqua" w:hAnsi="Book Antiqua"/>
              </w:rPr>
            </w:pPr>
            <w:r w:rsidRPr="004D5D8A">
              <w:rPr>
                <w:rFonts w:ascii="Book Antiqua" w:hAnsi="Book Antiqua"/>
              </w:rPr>
              <w:t xml:space="preserve">59 % </w:t>
            </w:r>
            <w:r>
              <w:rPr>
                <w:rFonts w:ascii="Book Antiqua" w:hAnsi="Book Antiqua"/>
              </w:rPr>
              <w:t>of patients</w:t>
            </w:r>
            <w:r w:rsidRPr="004D5D8A">
              <w:rPr>
                <w:rFonts w:ascii="Book Antiqua" w:hAnsi="Book Antiqua"/>
              </w:rPr>
              <w:t xml:space="preserve"> ≥ 50 %</w:t>
            </w:r>
            <w:r>
              <w:rPr>
                <w:rFonts w:ascii="Book Antiqua" w:hAnsi="Book Antiqua"/>
              </w:rPr>
              <w:t xml:space="preserve"> </w:t>
            </w:r>
            <w:r w:rsidRPr="004D5D8A">
              <w:rPr>
                <w:rFonts w:ascii="Book Antiqua" w:hAnsi="Book Antiqua"/>
              </w:rPr>
              <w:t>pain relief,</w:t>
            </w:r>
          </w:p>
        </w:tc>
      </w:tr>
      <w:tr w:rsidR="002742CD" w:rsidRPr="004D5D8A" w14:paraId="1B2C6441" w14:textId="77777777" w:rsidTr="002742CD">
        <w:trPr>
          <w:cantSplit/>
          <w:trHeight w:val="851"/>
        </w:trPr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64B31749" w14:textId="77777777" w:rsidR="00F751DF" w:rsidRPr="004D5D8A" w:rsidRDefault="00F751DF" w:rsidP="00305357">
            <w:pPr>
              <w:rPr>
                <w:rFonts w:ascii="Book Antiqua" w:hAnsi="Book Antiqua"/>
              </w:rPr>
            </w:pPr>
            <w:r w:rsidRPr="004D5D8A">
              <w:rPr>
                <w:rFonts w:ascii="Book Antiqua" w:hAnsi="Book Antiqua"/>
              </w:rPr>
              <w:t>Klessinger S</w:t>
            </w:r>
            <w:r w:rsidRPr="004D5D8A">
              <w:rPr>
                <w:rFonts w:ascii="Book Antiqua" w:hAnsi="Book Antiqua"/>
                <w:vertAlign w:val="superscript"/>
              </w:rPr>
              <w:t>[2]</w:t>
            </w: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14:paraId="70AE59EA" w14:textId="77777777" w:rsidR="00F751DF" w:rsidRPr="004D5D8A" w:rsidRDefault="00F751DF" w:rsidP="00305357">
            <w:pPr>
              <w:rPr>
                <w:rFonts w:ascii="Book Antiqua" w:hAnsi="Book Antiqua"/>
              </w:rPr>
            </w:pPr>
            <w:r w:rsidRPr="004D5D8A">
              <w:rPr>
                <w:rFonts w:ascii="Book Antiqua" w:hAnsi="Book Antiqua"/>
              </w:rPr>
              <w:t>Facet joint nerve block</w:t>
            </w:r>
          </w:p>
        </w:tc>
        <w:tc>
          <w:tcPr>
            <w:tcW w:w="2415" w:type="dxa"/>
            <w:tcBorders>
              <w:left w:val="nil"/>
              <w:bottom w:val="nil"/>
              <w:right w:val="nil"/>
            </w:tcBorders>
          </w:tcPr>
          <w:p w14:paraId="38DC756D" w14:textId="77777777" w:rsidR="002742CD" w:rsidRDefault="00F751DF" w:rsidP="00305357">
            <w:pPr>
              <w:rPr>
                <w:rFonts w:ascii="Book Antiqua" w:hAnsi="Book Antiqua"/>
              </w:rPr>
            </w:pPr>
            <w:r w:rsidRPr="004D5D8A">
              <w:rPr>
                <w:rFonts w:ascii="Book Antiqua" w:hAnsi="Book Antiqua"/>
              </w:rPr>
              <w:t>Pain relief</w:t>
            </w:r>
            <w:r w:rsidR="002742CD">
              <w:rPr>
                <w:rFonts w:ascii="Book Antiqua" w:hAnsi="Book Antiqua"/>
              </w:rPr>
              <w:t xml:space="preserve"> </w:t>
            </w:r>
            <w:r w:rsidR="002742CD" w:rsidRPr="004D5D8A">
              <w:rPr>
                <w:rFonts w:ascii="Book Antiqua" w:hAnsi="Book Antiqua"/>
              </w:rPr>
              <w:t>≥</w:t>
            </w:r>
            <w:r w:rsidR="002742CD">
              <w:rPr>
                <w:rFonts w:ascii="Book Antiqua" w:hAnsi="Book Antiqua"/>
              </w:rPr>
              <w:t xml:space="preserve"> 8</w:t>
            </w:r>
            <w:r w:rsidR="002742CD">
              <w:rPr>
                <w:rFonts w:ascii="Book Antiqua" w:hAnsi="Book Antiqua"/>
              </w:rPr>
              <w:t>0 %</w:t>
            </w:r>
          </w:p>
          <w:p w14:paraId="6BBC4BAF" w14:textId="7C194B22" w:rsidR="00F751DF" w:rsidRPr="004D5D8A" w:rsidRDefault="002742CD" w:rsidP="003053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or satisfied patient</w:t>
            </w:r>
            <w:bookmarkStart w:id="0" w:name="_GoBack"/>
            <w:bookmarkEnd w:id="0"/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31B06526" w14:textId="77777777" w:rsidR="00F751DF" w:rsidRPr="004D5D8A" w:rsidRDefault="00F751DF" w:rsidP="00305357">
            <w:pPr>
              <w:rPr>
                <w:rFonts w:ascii="Book Antiqua" w:hAnsi="Book Antiqua"/>
              </w:rPr>
            </w:pPr>
            <w:r w:rsidRPr="004D5D8A">
              <w:rPr>
                <w:rFonts w:ascii="Book Antiqua" w:hAnsi="Book Antiqua"/>
              </w:rPr>
              <w:t>104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57251DEC" w14:textId="61B3E89B" w:rsidR="00F751DF" w:rsidRPr="004D5D8A" w:rsidRDefault="002742CD" w:rsidP="003053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 month</w:t>
            </w:r>
          </w:p>
        </w:tc>
        <w:tc>
          <w:tcPr>
            <w:tcW w:w="3937" w:type="dxa"/>
            <w:tcBorders>
              <w:left w:val="nil"/>
              <w:bottom w:val="nil"/>
              <w:right w:val="nil"/>
            </w:tcBorders>
          </w:tcPr>
          <w:p w14:paraId="45F9CCA3" w14:textId="77777777" w:rsidR="00F751DF" w:rsidRPr="004D5D8A" w:rsidRDefault="00F751DF" w:rsidP="00305357">
            <w:pPr>
              <w:rPr>
                <w:rFonts w:ascii="Book Antiqua" w:hAnsi="Book Antiqua"/>
              </w:rPr>
            </w:pPr>
            <w:r w:rsidRPr="004D5D8A">
              <w:rPr>
                <w:rFonts w:ascii="Book Antiqua" w:hAnsi="Book Antiqua"/>
              </w:rPr>
              <w:t>53 % satisfying result</w:t>
            </w:r>
          </w:p>
        </w:tc>
      </w:tr>
      <w:tr w:rsidR="002742CD" w:rsidRPr="004D5D8A" w14:paraId="1AF57983" w14:textId="77777777" w:rsidTr="002742CD">
        <w:trPr>
          <w:cantSplit/>
          <w:trHeight w:val="851"/>
        </w:trPr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14:paraId="110EDFB1" w14:textId="7A6C7FF8" w:rsidR="00F751DF" w:rsidRPr="004D5D8A" w:rsidRDefault="00F751DF" w:rsidP="00305357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Manchikanti</w:t>
            </w:r>
            <w:proofErr w:type="spellEnd"/>
            <w:r>
              <w:rPr>
                <w:rFonts w:ascii="Book Antiqua" w:hAnsi="Book Antiqua"/>
              </w:rPr>
              <w:t xml:space="preserve"> et al.</w:t>
            </w:r>
            <w:r w:rsidRPr="00F751DF">
              <w:rPr>
                <w:rFonts w:ascii="Book Antiqua" w:hAnsi="Book Antiqua"/>
                <w:vertAlign w:val="superscript"/>
              </w:rPr>
              <w:t>[7]</w:t>
            </w:r>
          </w:p>
        </w:tc>
        <w:tc>
          <w:tcPr>
            <w:tcW w:w="1696" w:type="dxa"/>
            <w:tcBorders>
              <w:left w:val="nil"/>
              <w:bottom w:val="single" w:sz="4" w:space="0" w:color="auto"/>
              <w:right w:val="nil"/>
            </w:tcBorders>
          </w:tcPr>
          <w:p w14:paraId="0CBD1E1F" w14:textId="40A978C5" w:rsidR="00F751DF" w:rsidRPr="004D5D8A" w:rsidRDefault="00F751DF" w:rsidP="00305357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Interlaminar</w:t>
            </w:r>
            <w:proofErr w:type="spellEnd"/>
            <w:r>
              <w:rPr>
                <w:rFonts w:ascii="Book Antiqua" w:hAnsi="Book Antiqua"/>
              </w:rPr>
              <w:t>, epidural</w:t>
            </w:r>
          </w:p>
        </w:tc>
        <w:tc>
          <w:tcPr>
            <w:tcW w:w="2415" w:type="dxa"/>
            <w:tcBorders>
              <w:left w:val="nil"/>
              <w:bottom w:val="single" w:sz="4" w:space="0" w:color="auto"/>
              <w:right w:val="nil"/>
            </w:tcBorders>
          </w:tcPr>
          <w:p w14:paraId="4E394509" w14:textId="615FCA37" w:rsidR="00F751DF" w:rsidRPr="004D5D8A" w:rsidRDefault="00F751DF" w:rsidP="003053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Pain relief </w:t>
            </w:r>
            <w:r w:rsidRPr="004D5D8A">
              <w:rPr>
                <w:rFonts w:ascii="Book Antiqua" w:hAnsi="Book Antiqua"/>
              </w:rPr>
              <w:t>≥</w:t>
            </w:r>
            <w:r>
              <w:rPr>
                <w:rFonts w:ascii="Book Antiqua" w:hAnsi="Book Antiqua"/>
              </w:rPr>
              <w:t xml:space="preserve"> 50 %, Improvement in functional status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061A3677" w14:textId="407D99CB" w:rsidR="00F751DF" w:rsidRPr="004D5D8A" w:rsidRDefault="00F751DF" w:rsidP="003053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56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36A8335F" w14:textId="2BC881B9" w:rsidR="00F751DF" w:rsidRPr="004D5D8A" w:rsidRDefault="0055291F" w:rsidP="003053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 year</w:t>
            </w:r>
          </w:p>
        </w:tc>
        <w:tc>
          <w:tcPr>
            <w:tcW w:w="3937" w:type="dxa"/>
            <w:tcBorders>
              <w:left w:val="nil"/>
              <w:bottom w:val="single" w:sz="4" w:space="0" w:color="auto"/>
              <w:right w:val="nil"/>
            </w:tcBorders>
          </w:tcPr>
          <w:p w14:paraId="2D81D98A" w14:textId="33974E7F" w:rsidR="00F751DF" w:rsidRDefault="00F751DF" w:rsidP="0030535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71 % of </w:t>
            </w:r>
            <w:proofErr w:type="gramStart"/>
            <w:r>
              <w:rPr>
                <w:rFonts w:ascii="Book Antiqua" w:hAnsi="Book Antiqua"/>
              </w:rPr>
              <w:t>patients</w:t>
            </w:r>
            <w:proofErr w:type="gramEnd"/>
            <w:r>
              <w:rPr>
                <w:rFonts w:ascii="Book Antiqua" w:hAnsi="Book Antiqua"/>
              </w:rPr>
              <w:t xml:space="preserve"> local anesthetic,</w:t>
            </w:r>
          </w:p>
          <w:p w14:paraId="6DC78991" w14:textId="5B446F7A" w:rsidR="00F751DF" w:rsidRPr="004D5D8A" w:rsidRDefault="00F751DF" w:rsidP="002742C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64 % of patients local anesthetic </w:t>
            </w:r>
            <w:r w:rsidR="002742CD">
              <w:rPr>
                <w:rFonts w:ascii="Book Antiqua" w:hAnsi="Book Antiqua"/>
              </w:rPr>
              <w:t>with</w:t>
            </w:r>
            <w:r>
              <w:rPr>
                <w:rFonts w:ascii="Book Antiqua" w:hAnsi="Book Antiqua"/>
              </w:rPr>
              <w:t xml:space="preserve"> steroid</w:t>
            </w:r>
          </w:p>
        </w:tc>
      </w:tr>
    </w:tbl>
    <w:p w14:paraId="2D7B87A2" w14:textId="77777777" w:rsidR="00305357" w:rsidRPr="004D5D8A" w:rsidRDefault="00305357">
      <w:pPr>
        <w:rPr>
          <w:rFonts w:ascii="Book Antiqua" w:hAnsi="Book Antiqua"/>
        </w:rPr>
      </w:pPr>
    </w:p>
    <w:sectPr w:rsidR="00305357" w:rsidRPr="004D5D8A" w:rsidSect="00305357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34"/>
    <w:rsid w:val="000742C2"/>
    <w:rsid w:val="00152F1D"/>
    <w:rsid w:val="001B1D34"/>
    <w:rsid w:val="002742CD"/>
    <w:rsid w:val="00305357"/>
    <w:rsid w:val="004D5D8A"/>
    <w:rsid w:val="0055291F"/>
    <w:rsid w:val="00876389"/>
    <w:rsid w:val="008E5A2A"/>
    <w:rsid w:val="00960BEE"/>
    <w:rsid w:val="009E571C"/>
    <w:rsid w:val="00A34265"/>
    <w:rsid w:val="00F7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E9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aliases w:val="Gesamttitel"/>
    <w:basedOn w:val="Standard"/>
    <w:next w:val="Standard"/>
    <w:link w:val="TitelZchn"/>
    <w:autoRedefine/>
    <w:uiPriority w:val="10"/>
    <w:rsid w:val="000742C2"/>
    <w:pPr>
      <w:spacing w:before="360" w:after="36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aliases w:val="Gesamttitel Zchn"/>
    <w:basedOn w:val="Absatz-Standardschriftart"/>
    <w:link w:val="Titel"/>
    <w:uiPriority w:val="10"/>
    <w:rsid w:val="000742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1B1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PD Dr. Klessinger</dc:creator>
  <cp:keywords/>
  <dc:description/>
  <cp:lastModifiedBy>Stephan PD Dr. Klessinger</cp:lastModifiedBy>
  <cp:revision>4</cp:revision>
  <dcterms:created xsi:type="dcterms:W3CDTF">2016-03-22T07:45:00Z</dcterms:created>
  <dcterms:modified xsi:type="dcterms:W3CDTF">2016-03-22T12:35:00Z</dcterms:modified>
</cp:coreProperties>
</file>