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1DC4F" w14:textId="77777777" w:rsidR="00D430E2" w:rsidRPr="00677A90" w:rsidRDefault="00D430E2" w:rsidP="00CE79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after="0" w:line="360" w:lineRule="auto"/>
        <w:jc w:val="both"/>
        <w:rPr>
          <w:rFonts w:ascii="Book Antiqua" w:eastAsia="Arial Unicode MS" w:hAnsi="Book Antiqua" w:cs="Book Antiqua"/>
          <w:i/>
          <w:iCs/>
          <w:color w:val="auto"/>
          <w:sz w:val="24"/>
          <w:szCs w:val="24"/>
        </w:rPr>
      </w:pPr>
      <w:bookmarkStart w:id="0" w:name="OLE_LINK1"/>
      <w:r w:rsidRPr="00677A90">
        <w:rPr>
          <w:rFonts w:ascii="Book Antiqua" w:eastAsia="Arial Unicode MS" w:hAnsi="Book Antiqua" w:cs="Book Antiqua"/>
          <w:b/>
          <w:bCs/>
          <w:color w:val="auto"/>
          <w:sz w:val="24"/>
          <w:szCs w:val="24"/>
        </w:rPr>
        <w:t>Name of Journal:</w:t>
      </w:r>
      <w:r w:rsidRPr="00677A90">
        <w:rPr>
          <w:rFonts w:ascii="Book Antiqua" w:eastAsia="Arial Unicode MS" w:hAnsi="Book Antiqua" w:cs="Book Antiqua"/>
          <w:color w:val="auto"/>
          <w:sz w:val="24"/>
          <w:szCs w:val="24"/>
        </w:rPr>
        <w:t xml:space="preserve"> </w:t>
      </w:r>
      <w:r w:rsidRPr="00677A90">
        <w:rPr>
          <w:rFonts w:ascii="Book Antiqua" w:eastAsia="Arial Unicode MS" w:hAnsi="Book Antiqua" w:cs="Book Antiqua"/>
          <w:b/>
          <w:i/>
          <w:iCs/>
          <w:color w:val="auto"/>
          <w:sz w:val="24"/>
          <w:szCs w:val="24"/>
        </w:rPr>
        <w:t>World Journal of Gastrointestinal Pathophysiology</w:t>
      </w:r>
    </w:p>
    <w:p w14:paraId="31DD8037" w14:textId="77777777" w:rsidR="00D430E2" w:rsidRPr="00677A90" w:rsidRDefault="00D430E2" w:rsidP="00CE7905">
      <w:pPr>
        <w:adjustRightInd w:val="0"/>
        <w:snapToGrid w:val="0"/>
        <w:spacing w:after="0" w:line="360" w:lineRule="auto"/>
        <w:jc w:val="both"/>
        <w:rPr>
          <w:rFonts w:ascii="Book Antiqua" w:eastAsia="宋体" w:hAnsi="Book Antiqua" w:cs="宋体"/>
          <w:b/>
          <w:color w:val="FF0000"/>
          <w:sz w:val="24"/>
          <w:szCs w:val="24"/>
          <w:lang w:eastAsia="zh-CN"/>
        </w:rPr>
      </w:pPr>
      <w:r w:rsidRPr="00677A90">
        <w:rPr>
          <w:rFonts w:ascii="Book Antiqua" w:hAnsi="Book Antiqua" w:cs="Arial"/>
          <w:b/>
          <w:sz w:val="24"/>
          <w:szCs w:val="24"/>
        </w:rPr>
        <w:t xml:space="preserve">ESPS Manuscript NO: </w:t>
      </w:r>
      <w:r w:rsidRPr="00677A90">
        <w:rPr>
          <w:rFonts w:ascii="Book Antiqua" w:eastAsia="宋体" w:hAnsi="Book Antiqua" w:cs="Arial"/>
          <w:b/>
          <w:sz w:val="24"/>
          <w:szCs w:val="24"/>
          <w:lang w:eastAsia="zh-CN"/>
        </w:rPr>
        <w:t>26369</w:t>
      </w:r>
    </w:p>
    <w:p w14:paraId="198C9CB1" w14:textId="77777777" w:rsidR="00D430E2" w:rsidRPr="00677A90" w:rsidRDefault="00D430E2" w:rsidP="00CE7905">
      <w:pPr>
        <w:snapToGrid w:val="0"/>
        <w:spacing w:after="0" w:line="360" w:lineRule="auto"/>
        <w:jc w:val="both"/>
        <w:rPr>
          <w:rFonts w:ascii="Book Antiqua" w:eastAsia="Arial Unicode MS" w:hAnsi="Book Antiqua" w:cs="Book Antiqua"/>
          <w:color w:val="auto"/>
          <w:sz w:val="24"/>
          <w:szCs w:val="24"/>
          <w:lang w:eastAsia="zh-CN"/>
        </w:rPr>
      </w:pPr>
      <w:r w:rsidRPr="00677A90">
        <w:rPr>
          <w:rFonts w:ascii="Book Antiqua" w:eastAsia="Arial Unicode MS" w:hAnsi="Book Antiqua" w:cs="Book Antiqua"/>
          <w:b/>
          <w:bCs/>
          <w:color w:val="auto"/>
          <w:sz w:val="24"/>
          <w:szCs w:val="24"/>
        </w:rPr>
        <w:t>Manuscript Type:</w:t>
      </w:r>
      <w:r w:rsidRPr="00677A90">
        <w:rPr>
          <w:rFonts w:ascii="Book Antiqua" w:eastAsia="Arial Unicode MS" w:hAnsi="Book Antiqua" w:cs="Book Antiqua"/>
          <w:color w:val="auto"/>
          <w:sz w:val="24"/>
          <w:szCs w:val="24"/>
        </w:rPr>
        <w:t xml:space="preserve"> </w:t>
      </w:r>
      <w:r w:rsidRPr="00677A90">
        <w:rPr>
          <w:rFonts w:ascii="Book Antiqua" w:eastAsia="Arial Unicode MS" w:hAnsi="Book Antiqua" w:cs="Book Antiqua"/>
          <w:b/>
          <w:color w:val="auto"/>
          <w:sz w:val="24"/>
          <w:szCs w:val="24"/>
        </w:rPr>
        <w:t>Meta-Analysis</w:t>
      </w:r>
    </w:p>
    <w:bookmarkEnd w:id="0"/>
    <w:p w14:paraId="4263FC8E" w14:textId="77777777" w:rsidR="00D430E2" w:rsidRPr="00677A90" w:rsidRDefault="00D430E2" w:rsidP="00CE7905">
      <w:pPr>
        <w:snapToGrid w:val="0"/>
        <w:spacing w:after="0" w:line="360" w:lineRule="auto"/>
        <w:jc w:val="both"/>
        <w:rPr>
          <w:rFonts w:ascii="Book Antiqua" w:eastAsia="宋体" w:hAnsi="Book Antiqua"/>
          <w:b/>
          <w:bCs/>
          <w:sz w:val="24"/>
          <w:szCs w:val="24"/>
          <w:lang w:eastAsia="zh-CN"/>
        </w:rPr>
      </w:pPr>
    </w:p>
    <w:p w14:paraId="7CFE9FE1" w14:textId="1BC9537B" w:rsidR="00D430E2" w:rsidRPr="00677A90" w:rsidRDefault="00D430E2" w:rsidP="00CE7905">
      <w:pPr>
        <w:snapToGrid w:val="0"/>
        <w:spacing w:after="0" w:line="360" w:lineRule="auto"/>
        <w:jc w:val="both"/>
        <w:rPr>
          <w:rFonts w:ascii="Book Antiqua" w:eastAsia="宋体" w:hAnsi="Book Antiqua"/>
          <w:b/>
          <w:bCs/>
          <w:sz w:val="24"/>
          <w:szCs w:val="24"/>
          <w:lang w:eastAsia="zh-CN"/>
        </w:rPr>
      </w:pPr>
      <w:r w:rsidRPr="00677A90">
        <w:rPr>
          <w:rFonts w:ascii="Book Antiqua" w:hAnsi="Book Antiqua"/>
          <w:b/>
          <w:bCs/>
          <w:sz w:val="24"/>
          <w:szCs w:val="24"/>
        </w:rPr>
        <w:t xml:space="preserve">Hepatitis C </w:t>
      </w:r>
      <w:r w:rsidR="00905C59" w:rsidRPr="00677A90">
        <w:rPr>
          <w:rFonts w:ascii="Book Antiqua" w:hAnsi="Book Antiqua"/>
          <w:b/>
          <w:bCs/>
          <w:sz w:val="24"/>
          <w:szCs w:val="24"/>
        </w:rPr>
        <w:t>i</w:t>
      </w:r>
      <w:r w:rsidRPr="00677A90">
        <w:rPr>
          <w:rFonts w:ascii="Book Antiqua" w:hAnsi="Book Antiqua"/>
          <w:b/>
          <w:bCs/>
          <w:sz w:val="24"/>
          <w:szCs w:val="24"/>
        </w:rPr>
        <w:t>nfection and renal cell carcinoma: A systematic review and meta-analysis</w:t>
      </w:r>
    </w:p>
    <w:p w14:paraId="4F486E21" w14:textId="77777777" w:rsidR="00D430E2" w:rsidRPr="00677A90" w:rsidRDefault="00D430E2" w:rsidP="00CE7905">
      <w:pPr>
        <w:autoSpaceDE w:val="0"/>
        <w:autoSpaceDN w:val="0"/>
        <w:adjustRightInd w:val="0"/>
        <w:snapToGrid w:val="0"/>
        <w:spacing w:after="0" w:line="360" w:lineRule="auto"/>
        <w:jc w:val="both"/>
        <w:rPr>
          <w:rFonts w:ascii="Book Antiqua" w:eastAsia="宋体" w:hAnsi="Book Antiqua" w:cs="Times New Roman"/>
          <w:bCs/>
          <w:sz w:val="24"/>
          <w:szCs w:val="24"/>
          <w:lang w:eastAsia="zh-CN" w:bidi="ar-SA"/>
        </w:rPr>
      </w:pPr>
    </w:p>
    <w:p w14:paraId="403439D6" w14:textId="5F00D419" w:rsidR="00042FC9" w:rsidRPr="00677A90" w:rsidRDefault="00A23AA6" w:rsidP="00CE7905">
      <w:pPr>
        <w:autoSpaceDE w:val="0"/>
        <w:autoSpaceDN w:val="0"/>
        <w:adjustRightInd w:val="0"/>
        <w:snapToGrid w:val="0"/>
        <w:spacing w:after="0" w:line="360" w:lineRule="auto"/>
        <w:jc w:val="both"/>
        <w:rPr>
          <w:rFonts w:ascii="Book Antiqua" w:eastAsia="宋体" w:hAnsi="Book Antiqua" w:cs="Times New Roman"/>
          <w:bCs/>
          <w:sz w:val="24"/>
          <w:szCs w:val="24"/>
          <w:lang w:eastAsia="zh-CN" w:bidi="ar-SA"/>
        </w:rPr>
      </w:pPr>
      <w:proofErr w:type="spellStart"/>
      <w:r w:rsidRPr="00677A90">
        <w:rPr>
          <w:rFonts w:ascii="Book Antiqua" w:hAnsi="Book Antiqua" w:cs="Times New Roman"/>
          <w:bCs/>
          <w:sz w:val="24"/>
          <w:szCs w:val="24"/>
          <w:lang w:bidi="ar-SA"/>
        </w:rPr>
        <w:t>Wijarnpreecha</w:t>
      </w:r>
      <w:proofErr w:type="spellEnd"/>
      <w:r w:rsidRPr="00677A90">
        <w:rPr>
          <w:rFonts w:ascii="Book Antiqua" w:hAnsi="Book Antiqua" w:cs="Times New Roman"/>
          <w:bCs/>
          <w:sz w:val="24"/>
          <w:szCs w:val="24"/>
          <w:lang w:bidi="ar-SA"/>
        </w:rPr>
        <w:t xml:space="preserve"> K </w:t>
      </w:r>
      <w:r w:rsidR="00CD3437" w:rsidRPr="00677A90">
        <w:rPr>
          <w:rFonts w:ascii="Book Antiqua" w:hAnsi="Book Antiqua" w:cs="Times New Roman"/>
          <w:bCs/>
          <w:i/>
          <w:iCs/>
          <w:sz w:val="24"/>
          <w:szCs w:val="24"/>
          <w:lang w:bidi="ar-SA"/>
        </w:rPr>
        <w:t>et al</w:t>
      </w:r>
      <w:r w:rsidRPr="00677A90">
        <w:rPr>
          <w:rFonts w:ascii="Book Antiqua" w:hAnsi="Book Antiqua" w:cs="Times New Roman"/>
          <w:bCs/>
          <w:i/>
          <w:iCs/>
          <w:sz w:val="24"/>
          <w:szCs w:val="24"/>
          <w:lang w:bidi="ar-SA"/>
        </w:rPr>
        <w:t>.</w:t>
      </w:r>
      <w:r w:rsidRPr="00677A90">
        <w:rPr>
          <w:rFonts w:ascii="Book Antiqua" w:hAnsi="Book Antiqua" w:cs="Times New Roman"/>
          <w:bCs/>
          <w:sz w:val="24"/>
          <w:szCs w:val="24"/>
          <w:lang w:bidi="ar-SA"/>
        </w:rPr>
        <w:t xml:space="preserve"> Hepatitis C and renal cancer</w:t>
      </w:r>
    </w:p>
    <w:p w14:paraId="28B5B757" w14:textId="77777777" w:rsidR="00D430E2" w:rsidRPr="00677A90" w:rsidRDefault="00D430E2" w:rsidP="00CE7905">
      <w:pPr>
        <w:autoSpaceDE w:val="0"/>
        <w:autoSpaceDN w:val="0"/>
        <w:adjustRightInd w:val="0"/>
        <w:snapToGrid w:val="0"/>
        <w:spacing w:after="0" w:line="360" w:lineRule="auto"/>
        <w:jc w:val="both"/>
        <w:rPr>
          <w:rFonts w:ascii="Book Antiqua" w:eastAsia="宋体" w:hAnsi="Book Antiqua" w:cs="Times New Roman"/>
          <w:b/>
          <w:bCs/>
          <w:sz w:val="24"/>
          <w:szCs w:val="24"/>
          <w:lang w:eastAsia="zh-CN" w:bidi="ar-SA"/>
        </w:rPr>
      </w:pPr>
    </w:p>
    <w:p w14:paraId="6F4D57A2" w14:textId="77777777" w:rsidR="00D430E2" w:rsidRPr="00677A90" w:rsidRDefault="00D430E2" w:rsidP="00CE7905">
      <w:pPr>
        <w:autoSpaceDE w:val="0"/>
        <w:autoSpaceDN w:val="0"/>
        <w:adjustRightInd w:val="0"/>
        <w:snapToGrid w:val="0"/>
        <w:spacing w:after="0" w:line="360" w:lineRule="auto"/>
        <w:jc w:val="both"/>
        <w:rPr>
          <w:rFonts w:ascii="Book Antiqua" w:eastAsia="宋体" w:hAnsi="Book Antiqua" w:cs="Times New Roman"/>
          <w:b/>
          <w:bCs/>
          <w:color w:val="auto"/>
          <w:sz w:val="24"/>
          <w:szCs w:val="24"/>
          <w:lang w:eastAsia="zh-CN" w:bidi="ar-SA"/>
        </w:rPr>
      </w:pPr>
      <w:proofErr w:type="spellStart"/>
      <w:r w:rsidRPr="00677A90">
        <w:rPr>
          <w:rFonts w:ascii="Book Antiqua" w:hAnsi="Book Antiqua" w:cs="Times New Roman"/>
          <w:b/>
          <w:bCs/>
          <w:color w:val="auto"/>
          <w:sz w:val="24"/>
          <w:szCs w:val="24"/>
          <w:lang w:bidi="ar-SA"/>
        </w:rPr>
        <w:t>Karn</w:t>
      </w:r>
      <w:proofErr w:type="spellEnd"/>
      <w:r w:rsidRPr="00677A90">
        <w:rPr>
          <w:rFonts w:ascii="Book Antiqua" w:hAnsi="Book Antiqua" w:cs="Times New Roman"/>
          <w:b/>
          <w:bCs/>
          <w:color w:val="auto"/>
          <w:sz w:val="24"/>
          <w:szCs w:val="24"/>
          <w:lang w:bidi="ar-SA"/>
        </w:rPr>
        <w:t xml:space="preserve"> </w:t>
      </w:r>
      <w:proofErr w:type="spellStart"/>
      <w:r w:rsidRPr="00677A90">
        <w:rPr>
          <w:rFonts w:ascii="Book Antiqua" w:hAnsi="Book Antiqua" w:cs="Times New Roman"/>
          <w:b/>
          <w:bCs/>
          <w:color w:val="auto"/>
          <w:sz w:val="24"/>
          <w:szCs w:val="24"/>
          <w:lang w:bidi="ar-SA"/>
        </w:rPr>
        <w:t>Wijarnpreecha</w:t>
      </w:r>
      <w:proofErr w:type="spellEnd"/>
      <w:r w:rsidRPr="00677A90">
        <w:rPr>
          <w:rFonts w:ascii="Book Antiqua" w:hAnsi="Book Antiqua" w:cs="Times New Roman"/>
          <w:b/>
          <w:bCs/>
          <w:color w:val="auto"/>
          <w:sz w:val="24"/>
          <w:szCs w:val="24"/>
          <w:lang w:bidi="ar-SA"/>
        </w:rPr>
        <w:t xml:space="preserve">, </w:t>
      </w:r>
      <w:proofErr w:type="spellStart"/>
      <w:r w:rsidRPr="00677A90">
        <w:rPr>
          <w:rFonts w:ascii="Book Antiqua" w:hAnsi="Book Antiqua" w:cs="Times New Roman"/>
          <w:b/>
          <w:bCs/>
          <w:color w:val="auto"/>
          <w:sz w:val="24"/>
          <w:szCs w:val="24"/>
          <w:shd w:val="clear" w:color="auto" w:fill="FEFEFE"/>
        </w:rPr>
        <w:t>Pitchaphon</w:t>
      </w:r>
      <w:proofErr w:type="spellEnd"/>
      <w:r w:rsidRPr="00677A90">
        <w:rPr>
          <w:rFonts w:ascii="Book Antiqua" w:hAnsi="Book Antiqua" w:cs="Times New Roman"/>
          <w:b/>
          <w:bCs/>
          <w:color w:val="auto"/>
          <w:sz w:val="24"/>
          <w:szCs w:val="24"/>
          <w:shd w:val="clear" w:color="auto" w:fill="FEFEFE"/>
        </w:rPr>
        <w:t xml:space="preserve"> </w:t>
      </w:r>
      <w:proofErr w:type="spellStart"/>
      <w:r w:rsidRPr="00677A90">
        <w:rPr>
          <w:rFonts w:ascii="Book Antiqua" w:hAnsi="Book Antiqua" w:cs="Times New Roman"/>
          <w:b/>
          <w:bCs/>
          <w:color w:val="auto"/>
          <w:sz w:val="24"/>
          <w:szCs w:val="24"/>
          <w:shd w:val="clear" w:color="auto" w:fill="FEFEFE"/>
        </w:rPr>
        <w:t>Nissaisorakarn</w:t>
      </w:r>
      <w:proofErr w:type="spellEnd"/>
      <w:r w:rsidRPr="00677A90">
        <w:rPr>
          <w:rFonts w:ascii="Book Antiqua" w:hAnsi="Book Antiqua" w:cs="Times New Roman"/>
          <w:b/>
          <w:bCs/>
          <w:color w:val="auto"/>
          <w:sz w:val="24"/>
          <w:szCs w:val="24"/>
          <w:shd w:val="clear" w:color="auto" w:fill="FEFEFE"/>
        </w:rPr>
        <w:t xml:space="preserve">, </w:t>
      </w:r>
      <w:proofErr w:type="spellStart"/>
      <w:r w:rsidRPr="00677A90">
        <w:rPr>
          <w:rFonts w:ascii="Book Antiqua" w:hAnsi="Book Antiqua" w:cs="Times New Roman"/>
          <w:b/>
          <w:bCs/>
          <w:color w:val="auto"/>
          <w:sz w:val="24"/>
          <w:szCs w:val="24"/>
          <w:shd w:val="clear" w:color="auto" w:fill="FEFEFE"/>
        </w:rPr>
        <w:t>Sut</w:t>
      </w:r>
      <w:r w:rsidRPr="00677A90">
        <w:rPr>
          <w:rFonts w:ascii="Book Antiqua" w:hAnsi="Book Antiqua" w:cs="Times New Roman"/>
          <w:b/>
          <w:bCs/>
          <w:color w:val="auto"/>
          <w:sz w:val="24"/>
          <w:szCs w:val="24"/>
          <w:lang w:bidi="ar-SA"/>
        </w:rPr>
        <w:t>hanya</w:t>
      </w:r>
      <w:proofErr w:type="spellEnd"/>
      <w:r w:rsidRPr="00677A90">
        <w:rPr>
          <w:rFonts w:ascii="Book Antiqua" w:hAnsi="Book Antiqua" w:cs="Times New Roman"/>
          <w:b/>
          <w:bCs/>
          <w:color w:val="auto"/>
          <w:sz w:val="24"/>
          <w:szCs w:val="24"/>
          <w:lang w:bidi="ar-SA"/>
        </w:rPr>
        <w:t xml:space="preserve"> </w:t>
      </w:r>
      <w:proofErr w:type="spellStart"/>
      <w:r w:rsidRPr="00677A90">
        <w:rPr>
          <w:rFonts w:ascii="Book Antiqua" w:hAnsi="Book Antiqua" w:cs="Times New Roman"/>
          <w:b/>
          <w:bCs/>
          <w:color w:val="auto"/>
          <w:sz w:val="24"/>
          <w:szCs w:val="24"/>
          <w:lang w:bidi="ar-SA"/>
        </w:rPr>
        <w:t>Sornprom</w:t>
      </w:r>
      <w:proofErr w:type="spellEnd"/>
      <w:r w:rsidRPr="00677A90">
        <w:rPr>
          <w:rFonts w:ascii="Book Antiqua" w:hAnsi="Book Antiqua" w:cs="Times New Roman"/>
          <w:b/>
          <w:bCs/>
          <w:color w:val="auto"/>
          <w:sz w:val="24"/>
          <w:szCs w:val="24"/>
          <w:lang w:bidi="ar-SA"/>
        </w:rPr>
        <w:t xml:space="preserve">, </w:t>
      </w:r>
      <w:proofErr w:type="spellStart"/>
      <w:r w:rsidRPr="00677A90">
        <w:rPr>
          <w:rFonts w:ascii="Book Antiqua" w:hAnsi="Book Antiqua" w:cs="Times New Roman"/>
          <w:b/>
          <w:bCs/>
          <w:color w:val="auto"/>
          <w:sz w:val="24"/>
          <w:szCs w:val="24"/>
          <w:lang w:bidi="ar-SA"/>
        </w:rPr>
        <w:t>Charat</w:t>
      </w:r>
      <w:proofErr w:type="spellEnd"/>
      <w:r w:rsidRPr="00677A90">
        <w:rPr>
          <w:rFonts w:ascii="Book Antiqua" w:hAnsi="Book Antiqua" w:cs="Times New Roman"/>
          <w:b/>
          <w:bCs/>
          <w:color w:val="auto"/>
          <w:sz w:val="24"/>
          <w:szCs w:val="24"/>
          <w:lang w:bidi="ar-SA"/>
        </w:rPr>
        <w:t xml:space="preserve"> </w:t>
      </w:r>
      <w:proofErr w:type="spellStart"/>
      <w:r w:rsidRPr="00677A90">
        <w:rPr>
          <w:rFonts w:ascii="Book Antiqua" w:hAnsi="Book Antiqua" w:cs="Times New Roman"/>
          <w:b/>
          <w:bCs/>
          <w:color w:val="auto"/>
          <w:sz w:val="24"/>
          <w:szCs w:val="24"/>
          <w:lang w:bidi="ar-SA"/>
        </w:rPr>
        <w:t>Thongprayoon</w:t>
      </w:r>
      <w:proofErr w:type="spellEnd"/>
      <w:r w:rsidRPr="00677A90">
        <w:rPr>
          <w:rFonts w:ascii="Book Antiqua" w:hAnsi="Book Antiqua" w:cs="Times New Roman"/>
          <w:b/>
          <w:bCs/>
          <w:color w:val="auto"/>
          <w:sz w:val="24"/>
          <w:szCs w:val="24"/>
          <w:lang w:bidi="ar-SA"/>
        </w:rPr>
        <w:t xml:space="preserve">, </w:t>
      </w:r>
      <w:proofErr w:type="spellStart"/>
      <w:r w:rsidRPr="00677A90">
        <w:rPr>
          <w:rFonts w:ascii="Book Antiqua" w:hAnsi="Book Antiqua" w:cs="Times New Roman"/>
          <w:b/>
          <w:bCs/>
          <w:color w:val="auto"/>
          <w:sz w:val="24"/>
          <w:szCs w:val="24"/>
          <w:lang w:bidi="ar-SA"/>
        </w:rPr>
        <w:t>Natanong</w:t>
      </w:r>
      <w:proofErr w:type="spellEnd"/>
      <w:r w:rsidRPr="00677A90">
        <w:rPr>
          <w:rFonts w:ascii="Book Antiqua" w:hAnsi="Book Antiqua" w:cs="Times New Roman"/>
          <w:b/>
          <w:bCs/>
          <w:color w:val="auto"/>
          <w:sz w:val="24"/>
          <w:szCs w:val="24"/>
          <w:lang w:bidi="ar-SA"/>
        </w:rPr>
        <w:t xml:space="preserve"> </w:t>
      </w:r>
      <w:proofErr w:type="spellStart"/>
      <w:r w:rsidRPr="00677A90">
        <w:rPr>
          <w:rFonts w:ascii="Book Antiqua" w:hAnsi="Book Antiqua" w:cs="Times New Roman"/>
          <w:b/>
          <w:bCs/>
          <w:color w:val="auto"/>
          <w:sz w:val="24"/>
          <w:szCs w:val="24"/>
          <w:lang w:bidi="ar-SA"/>
        </w:rPr>
        <w:t>Thamcharoen</w:t>
      </w:r>
      <w:proofErr w:type="spellEnd"/>
      <w:r w:rsidRPr="00677A90">
        <w:rPr>
          <w:rFonts w:ascii="Book Antiqua" w:hAnsi="Book Antiqua" w:cs="Times New Roman"/>
          <w:b/>
          <w:bCs/>
          <w:color w:val="auto"/>
          <w:sz w:val="24"/>
          <w:szCs w:val="24"/>
          <w:lang w:bidi="ar-SA"/>
        </w:rPr>
        <w:t xml:space="preserve">, </w:t>
      </w:r>
      <w:proofErr w:type="spellStart"/>
      <w:r w:rsidRPr="00677A90">
        <w:rPr>
          <w:rFonts w:ascii="Book Antiqua" w:hAnsi="Book Antiqua" w:cs="Times New Roman"/>
          <w:b/>
          <w:bCs/>
          <w:color w:val="auto"/>
          <w:sz w:val="24"/>
          <w:szCs w:val="24"/>
          <w:lang w:bidi="ar-SA"/>
        </w:rPr>
        <w:t>Kunlatida</w:t>
      </w:r>
      <w:proofErr w:type="spellEnd"/>
      <w:r w:rsidRPr="00677A90">
        <w:rPr>
          <w:rFonts w:ascii="Book Antiqua" w:hAnsi="Book Antiqua" w:cs="Times New Roman"/>
          <w:b/>
          <w:bCs/>
          <w:color w:val="auto"/>
          <w:sz w:val="24"/>
          <w:szCs w:val="24"/>
          <w:lang w:bidi="ar-SA"/>
        </w:rPr>
        <w:t xml:space="preserve"> </w:t>
      </w:r>
      <w:proofErr w:type="spellStart"/>
      <w:r w:rsidRPr="00677A90">
        <w:rPr>
          <w:rFonts w:ascii="Book Antiqua" w:hAnsi="Book Antiqua" w:cs="Times New Roman"/>
          <w:b/>
          <w:bCs/>
          <w:color w:val="auto"/>
          <w:sz w:val="24"/>
          <w:szCs w:val="24"/>
          <w:lang w:bidi="ar-SA"/>
        </w:rPr>
        <w:t>Maneenil</w:t>
      </w:r>
      <w:proofErr w:type="spellEnd"/>
      <w:r w:rsidRPr="00677A90">
        <w:rPr>
          <w:rFonts w:ascii="Book Antiqua" w:hAnsi="Book Antiqua" w:cs="Times New Roman"/>
          <w:b/>
          <w:bCs/>
          <w:color w:val="auto"/>
          <w:sz w:val="24"/>
          <w:szCs w:val="24"/>
          <w:lang w:bidi="ar-SA"/>
        </w:rPr>
        <w:t>, Alexander J</w:t>
      </w:r>
      <w:r w:rsidRPr="00677A90">
        <w:rPr>
          <w:rFonts w:ascii="Book Antiqua" w:eastAsia="宋体" w:hAnsi="Book Antiqua" w:cs="Times New Roman"/>
          <w:b/>
          <w:bCs/>
          <w:color w:val="auto"/>
          <w:sz w:val="24"/>
          <w:szCs w:val="24"/>
          <w:lang w:eastAsia="zh-CN" w:bidi="ar-SA"/>
        </w:rPr>
        <w:t xml:space="preserve"> </w:t>
      </w:r>
      <w:proofErr w:type="spellStart"/>
      <w:r w:rsidRPr="00677A90">
        <w:rPr>
          <w:rFonts w:ascii="Book Antiqua" w:hAnsi="Book Antiqua" w:cs="Times New Roman"/>
          <w:b/>
          <w:bCs/>
          <w:color w:val="auto"/>
          <w:sz w:val="24"/>
          <w:szCs w:val="24"/>
          <w:lang w:bidi="ar-SA"/>
        </w:rPr>
        <w:t>Podboy</w:t>
      </w:r>
      <w:proofErr w:type="spellEnd"/>
      <w:r w:rsidRPr="00677A90">
        <w:rPr>
          <w:rFonts w:ascii="Book Antiqua" w:hAnsi="Book Antiqua" w:cs="Times New Roman"/>
          <w:b/>
          <w:bCs/>
          <w:color w:val="auto"/>
          <w:sz w:val="24"/>
          <w:szCs w:val="24"/>
          <w:lang w:bidi="ar-SA"/>
        </w:rPr>
        <w:t xml:space="preserve">, </w:t>
      </w:r>
      <w:proofErr w:type="spellStart"/>
      <w:r w:rsidRPr="00677A90">
        <w:rPr>
          <w:rFonts w:ascii="Book Antiqua" w:hAnsi="Book Antiqua" w:cs="Times New Roman"/>
          <w:b/>
          <w:bCs/>
          <w:color w:val="auto"/>
          <w:sz w:val="24"/>
          <w:szCs w:val="24"/>
          <w:lang w:bidi="ar-SA"/>
        </w:rPr>
        <w:t>Wisit</w:t>
      </w:r>
      <w:proofErr w:type="spellEnd"/>
      <w:r w:rsidRPr="00677A90">
        <w:rPr>
          <w:rFonts w:ascii="Book Antiqua" w:hAnsi="Book Antiqua" w:cs="Times New Roman"/>
          <w:b/>
          <w:bCs/>
          <w:color w:val="auto"/>
          <w:sz w:val="24"/>
          <w:szCs w:val="24"/>
          <w:lang w:bidi="ar-SA"/>
        </w:rPr>
        <w:t xml:space="preserve"> </w:t>
      </w:r>
      <w:proofErr w:type="spellStart"/>
      <w:r w:rsidRPr="00677A90">
        <w:rPr>
          <w:rFonts w:ascii="Book Antiqua" w:hAnsi="Book Antiqua" w:cs="Times New Roman"/>
          <w:b/>
          <w:bCs/>
          <w:color w:val="auto"/>
          <w:sz w:val="24"/>
          <w:szCs w:val="24"/>
          <w:lang w:bidi="ar-SA"/>
        </w:rPr>
        <w:t>Cheungpasitporn</w:t>
      </w:r>
      <w:proofErr w:type="spellEnd"/>
    </w:p>
    <w:p w14:paraId="0527C85B" w14:textId="77777777" w:rsidR="00D430E2" w:rsidRPr="00677A90" w:rsidRDefault="00D430E2" w:rsidP="00CE7905">
      <w:pPr>
        <w:autoSpaceDE w:val="0"/>
        <w:autoSpaceDN w:val="0"/>
        <w:adjustRightInd w:val="0"/>
        <w:snapToGrid w:val="0"/>
        <w:spacing w:after="0" w:line="360" w:lineRule="auto"/>
        <w:jc w:val="both"/>
        <w:rPr>
          <w:rFonts w:ascii="Book Antiqua" w:eastAsia="宋体" w:hAnsi="Book Antiqua" w:cs="Times New Roman"/>
          <w:b/>
          <w:bCs/>
          <w:sz w:val="24"/>
          <w:szCs w:val="24"/>
          <w:lang w:eastAsia="zh-CN" w:bidi="ar-SA"/>
        </w:rPr>
      </w:pPr>
    </w:p>
    <w:p w14:paraId="02CD4524" w14:textId="097FB7E3" w:rsidR="00D430E2" w:rsidRPr="00677A90" w:rsidRDefault="00D430E2" w:rsidP="00CE7905">
      <w:pPr>
        <w:autoSpaceDE w:val="0"/>
        <w:autoSpaceDN w:val="0"/>
        <w:adjustRightInd w:val="0"/>
        <w:snapToGrid w:val="0"/>
        <w:spacing w:after="0" w:line="360" w:lineRule="auto"/>
        <w:jc w:val="both"/>
        <w:rPr>
          <w:rFonts w:ascii="Book Antiqua" w:eastAsia="宋体" w:hAnsi="Book Antiqua" w:cs="Times New Roman"/>
          <w:sz w:val="24"/>
          <w:szCs w:val="24"/>
          <w:lang w:eastAsia="zh-CN" w:bidi="ar-SA"/>
        </w:rPr>
      </w:pPr>
      <w:proofErr w:type="spellStart"/>
      <w:r w:rsidRPr="00677A90">
        <w:rPr>
          <w:rFonts w:ascii="Book Antiqua" w:hAnsi="Book Antiqua" w:cs="Times New Roman"/>
          <w:b/>
          <w:bCs/>
          <w:sz w:val="24"/>
          <w:szCs w:val="24"/>
          <w:lang w:bidi="ar-SA"/>
        </w:rPr>
        <w:t>Karn</w:t>
      </w:r>
      <w:proofErr w:type="spellEnd"/>
      <w:r w:rsidRPr="00677A90">
        <w:rPr>
          <w:rFonts w:ascii="Book Antiqua" w:hAnsi="Book Antiqua" w:cs="Times New Roman"/>
          <w:b/>
          <w:bCs/>
          <w:sz w:val="24"/>
          <w:szCs w:val="24"/>
          <w:lang w:bidi="ar-SA"/>
        </w:rPr>
        <w:t xml:space="preserve"> </w:t>
      </w:r>
      <w:proofErr w:type="spellStart"/>
      <w:r w:rsidRPr="00677A90">
        <w:rPr>
          <w:rFonts w:ascii="Book Antiqua" w:hAnsi="Book Antiqua" w:cs="Times New Roman"/>
          <w:b/>
          <w:bCs/>
          <w:sz w:val="24"/>
          <w:szCs w:val="24"/>
          <w:lang w:bidi="ar-SA"/>
        </w:rPr>
        <w:t>Wijarnpreecha</w:t>
      </w:r>
      <w:proofErr w:type="spellEnd"/>
      <w:r w:rsidRPr="00677A90">
        <w:rPr>
          <w:rFonts w:ascii="Book Antiqua" w:hAnsi="Book Antiqua" w:cs="Times New Roman"/>
          <w:sz w:val="24"/>
          <w:szCs w:val="24"/>
          <w:lang w:bidi="ar-SA"/>
        </w:rPr>
        <w:t xml:space="preserve">, </w:t>
      </w:r>
      <w:proofErr w:type="spellStart"/>
      <w:r w:rsidRPr="00677A90">
        <w:rPr>
          <w:rFonts w:ascii="Book Antiqua" w:hAnsi="Book Antiqua" w:cs="Times New Roman"/>
          <w:b/>
          <w:bCs/>
          <w:color w:val="373E4D"/>
          <w:sz w:val="24"/>
          <w:szCs w:val="24"/>
          <w:shd w:val="clear" w:color="auto" w:fill="FEFEFE"/>
        </w:rPr>
        <w:t>Sut</w:t>
      </w:r>
      <w:r w:rsidRPr="00677A90">
        <w:rPr>
          <w:rFonts w:ascii="Book Antiqua" w:hAnsi="Book Antiqua" w:cs="Times New Roman"/>
          <w:b/>
          <w:bCs/>
          <w:sz w:val="24"/>
          <w:szCs w:val="24"/>
          <w:lang w:bidi="ar-SA"/>
        </w:rPr>
        <w:t>hanya</w:t>
      </w:r>
      <w:proofErr w:type="spellEnd"/>
      <w:r w:rsidRPr="00677A90">
        <w:rPr>
          <w:rFonts w:ascii="Book Antiqua" w:hAnsi="Book Antiqua" w:cs="Times New Roman"/>
          <w:b/>
          <w:bCs/>
          <w:sz w:val="24"/>
          <w:szCs w:val="24"/>
          <w:lang w:bidi="ar-SA"/>
        </w:rPr>
        <w:t xml:space="preserve"> </w:t>
      </w:r>
      <w:proofErr w:type="spellStart"/>
      <w:r w:rsidRPr="00677A90">
        <w:rPr>
          <w:rFonts w:ascii="Book Antiqua" w:hAnsi="Book Antiqua" w:cs="Times New Roman"/>
          <w:b/>
          <w:bCs/>
          <w:sz w:val="24"/>
          <w:szCs w:val="24"/>
          <w:lang w:bidi="ar-SA"/>
        </w:rPr>
        <w:t>Sornprom</w:t>
      </w:r>
      <w:proofErr w:type="spellEnd"/>
      <w:r w:rsidRPr="00677A90">
        <w:rPr>
          <w:rFonts w:ascii="Book Antiqua" w:hAnsi="Book Antiqua" w:cs="Times New Roman"/>
          <w:sz w:val="24"/>
          <w:szCs w:val="24"/>
          <w:lang w:bidi="ar-SA"/>
        </w:rPr>
        <w:t xml:space="preserve">, </w:t>
      </w:r>
      <w:proofErr w:type="spellStart"/>
      <w:r w:rsidRPr="00677A90">
        <w:rPr>
          <w:rFonts w:ascii="Book Antiqua" w:hAnsi="Book Antiqua" w:cs="Times New Roman"/>
          <w:b/>
          <w:bCs/>
          <w:sz w:val="24"/>
          <w:szCs w:val="24"/>
          <w:lang w:bidi="ar-SA"/>
        </w:rPr>
        <w:t>Charat</w:t>
      </w:r>
      <w:proofErr w:type="spellEnd"/>
      <w:r w:rsidRPr="00677A90">
        <w:rPr>
          <w:rFonts w:ascii="Book Antiqua" w:hAnsi="Book Antiqua" w:cs="Times New Roman"/>
          <w:b/>
          <w:bCs/>
          <w:sz w:val="24"/>
          <w:szCs w:val="24"/>
          <w:lang w:bidi="ar-SA"/>
        </w:rPr>
        <w:t xml:space="preserve"> </w:t>
      </w:r>
      <w:proofErr w:type="spellStart"/>
      <w:r w:rsidRPr="00677A90">
        <w:rPr>
          <w:rFonts w:ascii="Book Antiqua" w:hAnsi="Book Antiqua" w:cs="Times New Roman"/>
          <w:b/>
          <w:bCs/>
          <w:sz w:val="24"/>
          <w:szCs w:val="24"/>
          <w:lang w:bidi="ar-SA"/>
        </w:rPr>
        <w:t>Thongprayoon</w:t>
      </w:r>
      <w:proofErr w:type="spellEnd"/>
      <w:r w:rsidRPr="00677A90">
        <w:rPr>
          <w:rFonts w:ascii="Book Antiqua" w:hAnsi="Book Antiqua" w:cs="Times New Roman"/>
          <w:b/>
          <w:bCs/>
          <w:sz w:val="24"/>
          <w:szCs w:val="24"/>
          <w:lang w:bidi="ar-SA"/>
        </w:rPr>
        <w:t xml:space="preserve">, </w:t>
      </w:r>
      <w:proofErr w:type="spellStart"/>
      <w:r w:rsidRPr="00677A90">
        <w:rPr>
          <w:rFonts w:ascii="Book Antiqua" w:hAnsi="Book Antiqua" w:cs="Times New Roman"/>
          <w:b/>
          <w:bCs/>
          <w:sz w:val="24"/>
          <w:szCs w:val="24"/>
          <w:lang w:bidi="ar-SA"/>
        </w:rPr>
        <w:t>Natanong</w:t>
      </w:r>
      <w:proofErr w:type="spellEnd"/>
      <w:r w:rsidRPr="00677A90">
        <w:rPr>
          <w:rFonts w:ascii="Book Antiqua" w:hAnsi="Book Antiqua" w:cs="Times New Roman"/>
          <w:b/>
          <w:bCs/>
          <w:sz w:val="24"/>
          <w:szCs w:val="24"/>
          <w:lang w:bidi="ar-SA"/>
        </w:rPr>
        <w:t xml:space="preserve"> </w:t>
      </w:r>
      <w:proofErr w:type="spellStart"/>
      <w:r w:rsidRPr="00677A90">
        <w:rPr>
          <w:rFonts w:ascii="Book Antiqua" w:hAnsi="Book Antiqua" w:cs="Times New Roman"/>
          <w:b/>
          <w:bCs/>
          <w:sz w:val="24"/>
          <w:szCs w:val="24"/>
          <w:lang w:bidi="ar-SA"/>
        </w:rPr>
        <w:t>Thamcharoen</w:t>
      </w:r>
      <w:proofErr w:type="spellEnd"/>
      <w:r w:rsidRPr="00677A90">
        <w:rPr>
          <w:rFonts w:ascii="Book Antiqua" w:hAnsi="Book Antiqua" w:cs="Times New Roman"/>
          <w:b/>
          <w:bCs/>
          <w:sz w:val="24"/>
          <w:szCs w:val="24"/>
          <w:lang w:bidi="ar-SA"/>
        </w:rPr>
        <w:t>,</w:t>
      </w:r>
      <w:r w:rsidRPr="00677A90">
        <w:rPr>
          <w:rFonts w:ascii="Book Antiqua" w:hAnsi="Book Antiqua" w:cs="Times New Roman"/>
          <w:sz w:val="24"/>
          <w:szCs w:val="24"/>
          <w:lang w:bidi="ar-SA"/>
        </w:rPr>
        <w:t xml:space="preserve"> Department of Internal Medicine, Bassett Medical Center, Cooperstown, NY</w:t>
      </w:r>
      <w:r w:rsidR="003416DE" w:rsidRPr="00677A90">
        <w:rPr>
          <w:rFonts w:ascii="Book Antiqua" w:eastAsia="宋体" w:hAnsi="Book Antiqua" w:cs="Times New Roman"/>
          <w:sz w:val="24"/>
          <w:szCs w:val="24"/>
          <w:lang w:eastAsia="zh-CN" w:bidi="ar-SA"/>
        </w:rPr>
        <w:t xml:space="preserve"> 13326</w:t>
      </w:r>
      <w:r w:rsidRPr="00677A90">
        <w:rPr>
          <w:rFonts w:ascii="Book Antiqua" w:hAnsi="Book Antiqua" w:cs="Times New Roman"/>
          <w:sz w:val="24"/>
          <w:szCs w:val="24"/>
          <w:lang w:bidi="ar-SA"/>
        </w:rPr>
        <w:t>, United States</w:t>
      </w:r>
    </w:p>
    <w:p w14:paraId="17E2303A" w14:textId="77777777" w:rsidR="00D430E2" w:rsidRPr="00677A90" w:rsidRDefault="00D430E2" w:rsidP="00CE7905">
      <w:pPr>
        <w:autoSpaceDE w:val="0"/>
        <w:autoSpaceDN w:val="0"/>
        <w:adjustRightInd w:val="0"/>
        <w:snapToGrid w:val="0"/>
        <w:spacing w:after="0" w:line="360" w:lineRule="auto"/>
        <w:jc w:val="both"/>
        <w:rPr>
          <w:rFonts w:ascii="Book Antiqua" w:eastAsia="宋体" w:hAnsi="Book Antiqua" w:cs="Times New Roman"/>
          <w:sz w:val="24"/>
          <w:szCs w:val="24"/>
          <w:lang w:eastAsia="zh-CN" w:bidi="ar-SA"/>
        </w:rPr>
      </w:pPr>
    </w:p>
    <w:p w14:paraId="5B60D2C0" w14:textId="49466CDA" w:rsidR="00D430E2" w:rsidRPr="00677A90" w:rsidRDefault="00D430E2" w:rsidP="00CE7905">
      <w:pPr>
        <w:autoSpaceDE w:val="0"/>
        <w:autoSpaceDN w:val="0"/>
        <w:adjustRightInd w:val="0"/>
        <w:snapToGrid w:val="0"/>
        <w:spacing w:after="0" w:line="360" w:lineRule="auto"/>
        <w:jc w:val="both"/>
        <w:rPr>
          <w:rFonts w:ascii="Book Antiqua" w:eastAsia="宋体" w:hAnsi="Book Antiqua" w:cs="Times New Roman"/>
          <w:color w:val="auto"/>
          <w:sz w:val="24"/>
          <w:szCs w:val="24"/>
          <w:shd w:val="clear" w:color="auto" w:fill="FEFEFE"/>
          <w:lang w:eastAsia="zh-CN"/>
        </w:rPr>
      </w:pPr>
      <w:proofErr w:type="spellStart"/>
      <w:r w:rsidRPr="00677A90">
        <w:rPr>
          <w:rFonts w:ascii="Book Antiqua" w:hAnsi="Book Antiqua" w:cs="Times New Roman"/>
          <w:b/>
          <w:bCs/>
          <w:color w:val="auto"/>
          <w:sz w:val="24"/>
          <w:szCs w:val="24"/>
          <w:shd w:val="clear" w:color="auto" w:fill="FEFEFE"/>
        </w:rPr>
        <w:t>Pitchaphon</w:t>
      </w:r>
      <w:proofErr w:type="spellEnd"/>
      <w:r w:rsidRPr="00677A90">
        <w:rPr>
          <w:rFonts w:ascii="Book Antiqua" w:hAnsi="Book Antiqua" w:cs="Times New Roman"/>
          <w:b/>
          <w:bCs/>
          <w:color w:val="auto"/>
          <w:sz w:val="24"/>
          <w:szCs w:val="24"/>
          <w:shd w:val="clear" w:color="auto" w:fill="FEFEFE"/>
        </w:rPr>
        <w:t xml:space="preserve"> </w:t>
      </w:r>
      <w:proofErr w:type="spellStart"/>
      <w:r w:rsidRPr="00677A90">
        <w:rPr>
          <w:rFonts w:ascii="Book Antiqua" w:hAnsi="Book Antiqua" w:cs="Times New Roman"/>
          <w:b/>
          <w:bCs/>
          <w:color w:val="auto"/>
          <w:sz w:val="24"/>
          <w:szCs w:val="24"/>
          <w:shd w:val="clear" w:color="auto" w:fill="FEFEFE"/>
        </w:rPr>
        <w:t>Nissaisorakarn</w:t>
      </w:r>
      <w:proofErr w:type="spellEnd"/>
      <w:r w:rsidRPr="00677A90">
        <w:rPr>
          <w:rFonts w:ascii="Book Antiqua" w:hAnsi="Book Antiqua" w:cs="Times New Roman"/>
          <w:color w:val="auto"/>
          <w:sz w:val="24"/>
          <w:szCs w:val="24"/>
        </w:rPr>
        <w:t xml:space="preserve">, Department </w:t>
      </w:r>
      <w:r w:rsidRPr="00677A90">
        <w:rPr>
          <w:rFonts w:ascii="Book Antiqua" w:hAnsi="Book Antiqua" w:cs="Times New Roman"/>
          <w:sz w:val="24"/>
          <w:szCs w:val="24"/>
        </w:rPr>
        <w:t xml:space="preserve">of Internal Medicine, </w:t>
      </w:r>
      <w:r w:rsidRPr="00677A90">
        <w:rPr>
          <w:rFonts w:ascii="Book Antiqua" w:hAnsi="Book Antiqua" w:cs="Times New Roman"/>
          <w:color w:val="auto"/>
          <w:sz w:val="24"/>
          <w:szCs w:val="24"/>
          <w:shd w:val="clear" w:color="auto" w:fill="FEFEFE"/>
        </w:rPr>
        <w:t>Jacobi Medical Center, Albert Einstein College of Medicine,</w:t>
      </w:r>
      <w:r w:rsidR="003416DE" w:rsidRPr="00677A90">
        <w:rPr>
          <w:rFonts w:ascii="Book Antiqua" w:hAnsi="Book Antiqua" w:cs="Arial"/>
          <w:color w:val="666666"/>
          <w:sz w:val="24"/>
          <w:szCs w:val="24"/>
          <w:shd w:val="clear" w:color="auto" w:fill="FFFFFF"/>
        </w:rPr>
        <w:t xml:space="preserve"> </w:t>
      </w:r>
      <w:r w:rsidR="003416DE" w:rsidRPr="00677A90">
        <w:rPr>
          <w:rFonts w:ascii="Book Antiqua" w:hAnsi="Book Antiqua" w:cs="Times New Roman"/>
          <w:color w:val="auto"/>
          <w:sz w:val="24"/>
          <w:szCs w:val="24"/>
          <w:shd w:val="clear" w:color="auto" w:fill="FEFEFE"/>
        </w:rPr>
        <w:t>Bronx</w:t>
      </w:r>
      <w:r w:rsidR="003416DE" w:rsidRPr="00677A90">
        <w:rPr>
          <w:rFonts w:ascii="Book Antiqua" w:eastAsia="宋体" w:hAnsi="Book Antiqua" w:cs="Times New Roman"/>
          <w:color w:val="auto"/>
          <w:sz w:val="24"/>
          <w:szCs w:val="24"/>
          <w:shd w:val="clear" w:color="auto" w:fill="FEFEFE"/>
          <w:lang w:eastAsia="zh-CN"/>
        </w:rPr>
        <w:t>,</w:t>
      </w:r>
      <w:r w:rsidRPr="00677A90">
        <w:rPr>
          <w:rFonts w:ascii="Book Antiqua" w:hAnsi="Book Antiqua" w:cs="Times New Roman"/>
          <w:color w:val="auto"/>
          <w:sz w:val="24"/>
          <w:szCs w:val="24"/>
          <w:shd w:val="clear" w:color="auto" w:fill="FEFEFE"/>
        </w:rPr>
        <w:t xml:space="preserve"> NY</w:t>
      </w:r>
      <w:r w:rsidR="003416DE" w:rsidRPr="00677A90">
        <w:rPr>
          <w:rFonts w:ascii="Book Antiqua" w:eastAsia="宋体" w:hAnsi="Book Antiqua" w:cs="Times New Roman"/>
          <w:color w:val="auto"/>
          <w:sz w:val="24"/>
          <w:szCs w:val="24"/>
          <w:shd w:val="clear" w:color="auto" w:fill="FEFEFE"/>
          <w:lang w:eastAsia="zh-CN"/>
        </w:rPr>
        <w:t xml:space="preserve"> 10461</w:t>
      </w:r>
      <w:r w:rsidRPr="00677A90">
        <w:rPr>
          <w:rFonts w:ascii="Book Antiqua" w:hAnsi="Book Antiqua" w:cs="Times New Roman"/>
          <w:color w:val="auto"/>
          <w:sz w:val="24"/>
          <w:szCs w:val="24"/>
          <w:shd w:val="clear" w:color="auto" w:fill="FEFEFE"/>
        </w:rPr>
        <w:t>, United States</w:t>
      </w:r>
    </w:p>
    <w:p w14:paraId="2C81EAA4" w14:textId="77777777" w:rsidR="00D430E2" w:rsidRPr="00677A90" w:rsidRDefault="00D430E2" w:rsidP="00CE7905">
      <w:pPr>
        <w:autoSpaceDE w:val="0"/>
        <w:autoSpaceDN w:val="0"/>
        <w:adjustRightInd w:val="0"/>
        <w:snapToGrid w:val="0"/>
        <w:spacing w:after="0" w:line="360" w:lineRule="auto"/>
        <w:jc w:val="both"/>
        <w:rPr>
          <w:rFonts w:ascii="Book Antiqua" w:eastAsia="宋体" w:hAnsi="Book Antiqua" w:cs="Times New Roman"/>
          <w:color w:val="auto"/>
          <w:sz w:val="24"/>
          <w:szCs w:val="24"/>
          <w:shd w:val="clear" w:color="auto" w:fill="FEFEFE"/>
          <w:lang w:eastAsia="zh-CN"/>
        </w:rPr>
      </w:pPr>
    </w:p>
    <w:p w14:paraId="0F1355B8" w14:textId="2A098063" w:rsidR="00D430E2" w:rsidRPr="00677A90" w:rsidRDefault="00D430E2" w:rsidP="00CE7905">
      <w:pPr>
        <w:autoSpaceDE w:val="0"/>
        <w:autoSpaceDN w:val="0"/>
        <w:adjustRightInd w:val="0"/>
        <w:snapToGrid w:val="0"/>
        <w:spacing w:after="0" w:line="360" w:lineRule="auto"/>
        <w:jc w:val="both"/>
        <w:rPr>
          <w:rFonts w:ascii="Book Antiqua" w:eastAsia="宋体" w:hAnsi="Book Antiqua" w:cs="Times New Roman"/>
          <w:sz w:val="24"/>
          <w:szCs w:val="24"/>
          <w:lang w:eastAsia="zh-CN"/>
        </w:rPr>
      </w:pPr>
      <w:proofErr w:type="spellStart"/>
      <w:r w:rsidRPr="00677A90">
        <w:rPr>
          <w:rFonts w:ascii="Book Antiqua" w:hAnsi="Book Antiqua" w:cs="Times New Roman"/>
          <w:b/>
          <w:color w:val="auto"/>
          <w:sz w:val="24"/>
          <w:szCs w:val="24"/>
          <w:shd w:val="clear" w:color="auto" w:fill="FEFEFE"/>
        </w:rPr>
        <w:t>Kunlatida</w:t>
      </w:r>
      <w:proofErr w:type="spellEnd"/>
      <w:r w:rsidRPr="00677A90">
        <w:rPr>
          <w:rFonts w:ascii="Book Antiqua" w:hAnsi="Book Antiqua" w:cs="Times New Roman"/>
          <w:b/>
          <w:color w:val="auto"/>
          <w:sz w:val="24"/>
          <w:szCs w:val="24"/>
          <w:shd w:val="clear" w:color="auto" w:fill="FEFEFE"/>
        </w:rPr>
        <w:t xml:space="preserve"> </w:t>
      </w:r>
      <w:proofErr w:type="spellStart"/>
      <w:r w:rsidRPr="00677A90">
        <w:rPr>
          <w:rFonts w:ascii="Book Antiqua" w:hAnsi="Book Antiqua" w:cs="Times New Roman"/>
          <w:b/>
          <w:color w:val="auto"/>
          <w:sz w:val="24"/>
          <w:szCs w:val="24"/>
          <w:shd w:val="clear" w:color="auto" w:fill="FEFEFE"/>
        </w:rPr>
        <w:t>Maneenil</w:t>
      </w:r>
      <w:proofErr w:type="spellEnd"/>
      <w:r w:rsidRPr="00677A90">
        <w:rPr>
          <w:rFonts w:ascii="Book Antiqua" w:hAnsi="Book Antiqua" w:cs="Times New Roman"/>
          <w:sz w:val="24"/>
          <w:szCs w:val="24"/>
        </w:rPr>
        <w:t>, Division of Medical Oncology, Mayo Clinic, Rochester, MN</w:t>
      </w:r>
      <w:r w:rsidR="003416DE" w:rsidRPr="00677A90">
        <w:rPr>
          <w:rFonts w:ascii="Book Antiqua" w:eastAsia="宋体" w:hAnsi="Book Antiqua" w:cs="Times New Roman"/>
          <w:sz w:val="24"/>
          <w:szCs w:val="24"/>
          <w:lang w:eastAsia="zh-CN"/>
        </w:rPr>
        <w:t xml:space="preserve"> 55905</w:t>
      </w:r>
      <w:r w:rsidRPr="00677A90">
        <w:rPr>
          <w:rFonts w:ascii="Book Antiqua" w:hAnsi="Book Antiqua" w:cs="Times New Roman"/>
          <w:sz w:val="24"/>
          <w:szCs w:val="24"/>
        </w:rPr>
        <w:t>, United States</w:t>
      </w:r>
    </w:p>
    <w:p w14:paraId="73CC39E6" w14:textId="77777777" w:rsidR="00D430E2" w:rsidRPr="00677A90" w:rsidRDefault="00D430E2" w:rsidP="00CE7905">
      <w:pPr>
        <w:autoSpaceDE w:val="0"/>
        <w:autoSpaceDN w:val="0"/>
        <w:adjustRightInd w:val="0"/>
        <w:snapToGrid w:val="0"/>
        <w:spacing w:after="0" w:line="360" w:lineRule="auto"/>
        <w:jc w:val="both"/>
        <w:rPr>
          <w:rFonts w:ascii="Book Antiqua" w:eastAsia="宋体" w:hAnsi="Book Antiqua" w:cs="Times New Roman"/>
          <w:b/>
          <w:color w:val="auto"/>
          <w:sz w:val="24"/>
          <w:szCs w:val="24"/>
          <w:shd w:val="clear" w:color="auto" w:fill="FEFEFE"/>
          <w:lang w:eastAsia="zh-CN"/>
        </w:rPr>
      </w:pPr>
    </w:p>
    <w:p w14:paraId="7CD62662" w14:textId="32DF12F5" w:rsidR="00D430E2" w:rsidRPr="00677A90" w:rsidRDefault="00D430E2" w:rsidP="00CE7905">
      <w:pPr>
        <w:autoSpaceDE w:val="0"/>
        <w:autoSpaceDN w:val="0"/>
        <w:adjustRightInd w:val="0"/>
        <w:snapToGrid w:val="0"/>
        <w:spacing w:after="0" w:line="360" w:lineRule="auto"/>
        <w:jc w:val="both"/>
        <w:rPr>
          <w:rFonts w:ascii="Book Antiqua" w:eastAsia="宋体" w:hAnsi="Book Antiqua" w:cs="Times New Roman"/>
          <w:sz w:val="24"/>
          <w:szCs w:val="24"/>
          <w:lang w:eastAsia="zh-CN"/>
        </w:rPr>
      </w:pPr>
      <w:r w:rsidRPr="00677A90">
        <w:rPr>
          <w:rFonts w:ascii="Book Antiqua" w:hAnsi="Book Antiqua" w:cs="Times New Roman"/>
          <w:b/>
          <w:bCs/>
          <w:color w:val="auto"/>
          <w:sz w:val="24"/>
          <w:szCs w:val="24"/>
          <w:lang w:bidi="ar-SA"/>
        </w:rPr>
        <w:t xml:space="preserve">Alexander J </w:t>
      </w:r>
      <w:proofErr w:type="spellStart"/>
      <w:r w:rsidRPr="00677A90">
        <w:rPr>
          <w:rFonts w:ascii="Book Antiqua" w:hAnsi="Book Antiqua" w:cs="Times New Roman"/>
          <w:b/>
          <w:bCs/>
          <w:color w:val="auto"/>
          <w:sz w:val="24"/>
          <w:szCs w:val="24"/>
          <w:lang w:bidi="ar-SA"/>
        </w:rPr>
        <w:t>Podboy</w:t>
      </w:r>
      <w:proofErr w:type="spellEnd"/>
      <w:r w:rsidRPr="00677A90">
        <w:rPr>
          <w:rFonts w:ascii="Book Antiqua" w:hAnsi="Book Antiqua" w:cs="Times New Roman"/>
          <w:color w:val="auto"/>
          <w:sz w:val="24"/>
          <w:szCs w:val="24"/>
        </w:rPr>
        <w:t xml:space="preserve">, Department </w:t>
      </w:r>
      <w:r w:rsidRPr="00677A90">
        <w:rPr>
          <w:rFonts w:ascii="Book Antiqua" w:hAnsi="Book Antiqua" w:cs="Times New Roman"/>
          <w:sz w:val="24"/>
          <w:szCs w:val="24"/>
        </w:rPr>
        <w:t>of Internal Medicine, Mayo Clinic, Rochester, MN</w:t>
      </w:r>
      <w:r w:rsidR="003416DE" w:rsidRPr="00677A90">
        <w:rPr>
          <w:rFonts w:ascii="Book Antiqua" w:eastAsia="宋体" w:hAnsi="Book Antiqua" w:cs="Times New Roman"/>
          <w:sz w:val="24"/>
          <w:szCs w:val="24"/>
          <w:lang w:eastAsia="zh-CN"/>
        </w:rPr>
        <w:t xml:space="preserve"> 55905</w:t>
      </w:r>
      <w:r w:rsidRPr="00677A90">
        <w:rPr>
          <w:rFonts w:ascii="Book Antiqua" w:hAnsi="Book Antiqua" w:cs="Times New Roman"/>
          <w:sz w:val="24"/>
          <w:szCs w:val="24"/>
        </w:rPr>
        <w:t>, United States</w:t>
      </w:r>
    </w:p>
    <w:p w14:paraId="3E8B8B24" w14:textId="77777777" w:rsidR="00D430E2" w:rsidRPr="00677A90" w:rsidRDefault="00D430E2" w:rsidP="00CE7905">
      <w:pPr>
        <w:autoSpaceDE w:val="0"/>
        <w:autoSpaceDN w:val="0"/>
        <w:adjustRightInd w:val="0"/>
        <w:snapToGrid w:val="0"/>
        <w:spacing w:after="0" w:line="360" w:lineRule="auto"/>
        <w:jc w:val="both"/>
        <w:rPr>
          <w:rFonts w:ascii="Book Antiqua" w:eastAsia="宋体" w:hAnsi="Book Antiqua" w:cs="Times New Roman"/>
          <w:sz w:val="24"/>
          <w:szCs w:val="24"/>
          <w:lang w:eastAsia="zh-CN"/>
        </w:rPr>
      </w:pPr>
    </w:p>
    <w:p w14:paraId="0A65C291" w14:textId="62B95348" w:rsidR="00D430E2" w:rsidRPr="00677A90" w:rsidRDefault="00D430E2" w:rsidP="00CE7905">
      <w:pPr>
        <w:autoSpaceDE w:val="0"/>
        <w:autoSpaceDN w:val="0"/>
        <w:adjustRightInd w:val="0"/>
        <w:snapToGrid w:val="0"/>
        <w:spacing w:after="0" w:line="360" w:lineRule="auto"/>
        <w:jc w:val="both"/>
        <w:rPr>
          <w:rFonts w:ascii="Book Antiqua" w:eastAsia="宋体" w:hAnsi="Book Antiqua" w:cs="Times New Roman"/>
          <w:sz w:val="24"/>
          <w:szCs w:val="24"/>
          <w:lang w:eastAsia="zh-CN"/>
        </w:rPr>
      </w:pPr>
      <w:proofErr w:type="spellStart"/>
      <w:r w:rsidRPr="00677A90">
        <w:rPr>
          <w:rFonts w:ascii="Book Antiqua" w:hAnsi="Book Antiqua" w:cs="Times New Roman"/>
          <w:b/>
          <w:bCs/>
          <w:sz w:val="24"/>
          <w:szCs w:val="24"/>
          <w:lang w:bidi="ar-SA"/>
        </w:rPr>
        <w:t>Wisit</w:t>
      </w:r>
      <w:proofErr w:type="spellEnd"/>
      <w:r w:rsidRPr="00677A90">
        <w:rPr>
          <w:rFonts w:ascii="Book Antiqua" w:hAnsi="Book Antiqua" w:cs="Times New Roman"/>
          <w:b/>
          <w:bCs/>
          <w:sz w:val="24"/>
          <w:szCs w:val="24"/>
          <w:lang w:bidi="ar-SA"/>
        </w:rPr>
        <w:t xml:space="preserve"> </w:t>
      </w:r>
      <w:proofErr w:type="spellStart"/>
      <w:r w:rsidRPr="00677A90">
        <w:rPr>
          <w:rFonts w:ascii="Book Antiqua" w:hAnsi="Book Antiqua" w:cs="Times New Roman"/>
          <w:b/>
          <w:bCs/>
          <w:sz w:val="24"/>
          <w:szCs w:val="24"/>
          <w:lang w:bidi="ar-SA"/>
        </w:rPr>
        <w:t>Cheungpasitporn</w:t>
      </w:r>
      <w:proofErr w:type="spellEnd"/>
      <w:r w:rsidRPr="00677A90">
        <w:rPr>
          <w:rFonts w:ascii="Book Antiqua" w:hAnsi="Book Antiqua" w:cs="Times New Roman"/>
          <w:sz w:val="24"/>
          <w:szCs w:val="24"/>
        </w:rPr>
        <w:t>, Division of Nephrology and Hypertension, Mayo Clinic, Rochester, MN</w:t>
      </w:r>
      <w:r w:rsidR="003416DE" w:rsidRPr="00677A90">
        <w:rPr>
          <w:rFonts w:ascii="Book Antiqua" w:eastAsia="宋体" w:hAnsi="Book Antiqua" w:cs="Times New Roman"/>
          <w:sz w:val="24"/>
          <w:szCs w:val="24"/>
          <w:lang w:eastAsia="zh-CN"/>
        </w:rPr>
        <w:t xml:space="preserve"> 55905</w:t>
      </w:r>
      <w:r w:rsidRPr="00677A90">
        <w:rPr>
          <w:rFonts w:ascii="Book Antiqua" w:hAnsi="Book Antiqua" w:cs="Times New Roman"/>
          <w:sz w:val="24"/>
          <w:szCs w:val="24"/>
        </w:rPr>
        <w:t>, United States</w:t>
      </w:r>
    </w:p>
    <w:p w14:paraId="7CE5EA05" w14:textId="77777777" w:rsidR="00D430E2" w:rsidRPr="00677A90" w:rsidRDefault="00D430E2" w:rsidP="00CE7905">
      <w:pPr>
        <w:autoSpaceDE w:val="0"/>
        <w:autoSpaceDN w:val="0"/>
        <w:adjustRightInd w:val="0"/>
        <w:snapToGrid w:val="0"/>
        <w:spacing w:after="0" w:line="360" w:lineRule="auto"/>
        <w:jc w:val="both"/>
        <w:rPr>
          <w:rFonts w:ascii="Book Antiqua" w:eastAsia="宋体" w:hAnsi="Book Antiqua" w:cs="Times New Roman"/>
          <w:b/>
          <w:bCs/>
          <w:sz w:val="24"/>
          <w:szCs w:val="24"/>
          <w:lang w:eastAsia="zh-CN"/>
        </w:rPr>
      </w:pPr>
    </w:p>
    <w:p w14:paraId="1AD973E3" w14:textId="77777777" w:rsidR="00844253" w:rsidRPr="00677A90" w:rsidRDefault="00D430E2" w:rsidP="00CE7905">
      <w:pPr>
        <w:snapToGrid w:val="0"/>
        <w:spacing w:after="0" w:line="360" w:lineRule="auto"/>
        <w:jc w:val="both"/>
        <w:rPr>
          <w:rStyle w:val="Hyperlink0"/>
          <w:rFonts w:ascii="Book Antiqua" w:eastAsia="Calibri" w:hAnsi="Book Antiqua"/>
        </w:rPr>
      </w:pPr>
      <w:r w:rsidRPr="00677A90">
        <w:rPr>
          <w:rFonts w:ascii="Book Antiqua" w:hAnsi="Book Antiqua" w:cs="Times New Roman"/>
          <w:b/>
          <w:bCs/>
          <w:sz w:val="24"/>
          <w:szCs w:val="24"/>
        </w:rPr>
        <w:t>Author contributions</w:t>
      </w:r>
      <w:r w:rsidRPr="00677A90">
        <w:rPr>
          <w:rFonts w:ascii="Book Antiqua" w:hAnsi="Book Antiqua" w:cs="Times New Roman"/>
          <w:sz w:val="24"/>
          <w:szCs w:val="24"/>
        </w:rPr>
        <w:t xml:space="preserve">: </w:t>
      </w:r>
      <w:r w:rsidR="00844253" w:rsidRPr="00677A90">
        <w:rPr>
          <w:rStyle w:val="Hyperlink0"/>
          <w:rFonts w:ascii="Book Antiqua" w:eastAsia="Calibri" w:hAnsi="Book Antiqua"/>
        </w:rPr>
        <w:t>All authors had access to the data and a role in writing the manuscript.</w:t>
      </w:r>
    </w:p>
    <w:p w14:paraId="62A4F14D" w14:textId="77777777" w:rsidR="00D430E2" w:rsidRPr="00677A90" w:rsidRDefault="00D430E2" w:rsidP="00CE79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after="0" w:line="360" w:lineRule="auto"/>
        <w:jc w:val="both"/>
        <w:rPr>
          <w:rFonts w:ascii="Book Antiqua" w:eastAsia="Arial Unicode MS" w:hAnsi="Book Antiqua" w:cs="Book Antiqua"/>
          <w:b/>
          <w:color w:val="auto"/>
          <w:sz w:val="24"/>
          <w:szCs w:val="24"/>
          <w:lang w:eastAsia="zh-CN"/>
        </w:rPr>
      </w:pPr>
    </w:p>
    <w:p w14:paraId="61D1DA44" w14:textId="77777777" w:rsidR="00A23AA6" w:rsidRPr="00677A90" w:rsidRDefault="00A23AA6" w:rsidP="00CE79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after="0" w:line="360" w:lineRule="auto"/>
        <w:jc w:val="both"/>
        <w:rPr>
          <w:rFonts w:ascii="Book Antiqua" w:eastAsia="Arial Unicode MS" w:hAnsi="Book Antiqua" w:cs="Book Antiqua"/>
          <w:color w:val="auto"/>
          <w:sz w:val="24"/>
          <w:szCs w:val="24"/>
        </w:rPr>
      </w:pPr>
      <w:r w:rsidRPr="00677A90">
        <w:rPr>
          <w:rFonts w:ascii="Book Antiqua" w:eastAsia="Arial Unicode MS" w:hAnsi="Book Antiqua" w:cs="Book Antiqua"/>
          <w:b/>
          <w:bCs/>
          <w:color w:val="auto"/>
          <w:sz w:val="24"/>
          <w:szCs w:val="24"/>
        </w:rPr>
        <w:lastRenderedPageBreak/>
        <w:t>Conflict-of-interest statement</w:t>
      </w:r>
      <w:r w:rsidRPr="00677A90">
        <w:rPr>
          <w:rFonts w:ascii="Book Antiqua" w:eastAsia="Arial Unicode MS" w:hAnsi="Book Antiqua" w:cs="Book Antiqua"/>
          <w:color w:val="auto"/>
          <w:sz w:val="24"/>
          <w:szCs w:val="24"/>
        </w:rPr>
        <w:t>: The authors deny any conflict of interest.</w:t>
      </w:r>
    </w:p>
    <w:p w14:paraId="2DD845F8" w14:textId="77777777" w:rsidR="003120CF" w:rsidRPr="00677A90" w:rsidRDefault="003120CF" w:rsidP="00CE79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after="0" w:line="360" w:lineRule="auto"/>
        <w:jc w:val="both"/>
        <w:rPr>
          <w:rFonts w:ascii="Book Antiqua" w:eastAsia="Arial Unicode MS" w:hAnsi="Book Antiqua" w:cs="Book Antiqua"/>
          <w:color w:val="auto"/>
          <w:sz w:val="24"/>
          <w:szCs w:val="24"/>
        </w:rPr>
      </w:pPr>
    </w:p>
    <w:p w14:paraId="4AAF54F8" w14:textId="77777777" w:rsidR="00A23AA6" w:rsidRPr="00677A90" w:rsidRDefault="00A23AA6" w:rsidP="00CE7905">
      <w:pPr>
        <w:autoSpaceDE w:val="0"/>
        <w:autoSpaceDN w:val="0"/>
        <w:adjustRightInd w:val="0"/>
        <w:snapToGrid w:val="0"/>
        <w:spacing w:after="0" w:line="360" w:lineRule="auto"/>
        <w:jc w:val="both"/>
        <w:rPr>
          <w:rFonts w:ascii="Book Antiqua" w:eastAsia="Arial Unicode MS" w:hAnsi="Book Antiqua" w:cs="Book Antiqua"/>
          <w:color w:val="auto"/>
          <w:sz w:val="24"/>
          <w:szCs w:val="24"/>
        </w:rPr>
      </w:pPr>
      <w:r w:rsidRPr="00677A90">
        <w:rPr>
          <w:rFonts w:ascii="Book Antiqua" w:eastAsia="Arial Unicode MS" w:hAnsi="Book Antiqua" w:cs="Book Antiqua"/>
          <w:b/>
          <w:bCs/>
          <w:color w:val="auto"/>
          <w:sz w:val="24"/>
          <w:szCs w:val="24"/>
        </w:rPr>
        <w:t>Data sharing statement</w:t>
      </w:r>
      <w:r w:rsidRPr="00677A90">
        <w:rPr>
          <w:rFonts w:ascii="Book Antiqua" w:eastAsia="Arial Unicode MS" w:hAnsi="Book Antiqua" w:cs="Book Antiqua"/>
          <w:color w:val="auto"/>
          <w:sz w:val="24"/>
          <w:szCs w:val="24"/>
        </w:rPr>
        <w:t>: No additional data are available.</w:t>
      </w:r>
    </w:p>
    <w:p w14:paraId="5D01044C" w14:textId="77777777" w:rsidR="003120CF" w:rsidRPr="00677A90" w:rsidRDefault="003120CF" w:rsidP="00CE7905">
      <w:pPr>
        <w:autoSpaceDE w:val="0"/>
        <w:autoSpaceDN w:val="0"/>
        <w:adjustRightInd w:val="0"/>
        <w:snapToGrid w:val="0"/>
        <w:spacing w:after="0" w:line="360" w:lineRule="auto"/>
        <w:jc w:val="both"/>
        <w:rPr>
          <w:rFonts w:ascii="Book Antiqua" w:hAnsi="Book Antiqua" w:cs="Times New Roman"/>
          <w:sz w:val="24"/>
          <w:szCs w:val="24"/>
        </w:rPr>
      </w:pPr>
    </w:p>
    <w:p w14:paraId="2B243BA6" w14:textId="77777777" w:rsidR="00D430E2" w:rsidRPr="00677A90" w:rsidRDefault="00D430E2" w:rsidP="00CE7905">
      <w:pPr>
        <w:widowControl w:val="0"/>
        <w:adjustRightInd w:val="0"/>
        <w:snapToGrid w:val="0"/>
        <w:spacing w:after="0" w:line="360" w:lineRule="auto"/>
        <w:jc w:val="both"/>
        <w:rPr>
          <w:rFonts w:ascii="Book Antiqua" w:eastAsia="宋体" w:hAnsi="Book Antiqua"/>
          <w:sz w:val="24"/>
          <w:szCs w:val="24"/>
          <w:lang w:eastAsia="zh-CN"/>
        </w:rPr>
      </w:pPr>
      <w:bookmarkStart w:id="1" w:name="OLE_LINK111"/>
      <w:bookmarkStart w:id="2" w:name="OLE_LINK112"/>
      <w:bookmarkStart w:id="3" w:name="OLE_LINK54"/>
      <w:bookmarkStart w:id="4" w:name="OLE_LINK70"/>
      <w:bookmarkStart w:id="5" w:name="OLE_LINK123"/>
      <w:bookmarkStart w:id="6" w:name="OLE_LINK183"/>
      <w:r w:rsidRPr="00677A90">
        <w:rPr>
          <w:rFonts w:ascii="Book Antiqua" w:hAnsi="Book Antiqua"/>
          <w:b/>
          <w:sz w:val="24"/>
          <w:szCs w:val="24"/>
        </w:rPr>
        <w:t xml:space="preserve">Open-Access: </w:t>
      </w:r>
      <w:r w:rsidRPr="00677A90">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p>
    <w:bookmarkEnd w:id="3"/>
    <w:bookmarkEnd w:id="4"/>
    <w:bookmarkEnd w:id="5"/>
    <w:bookmarkEnd w:id="6"/>
    <w:p w14:paraId="2811087A" w14:textId="77777777" w:rsidR="00D430E2" w:rsidRPr="00677A90" w:rsidRDefault="00D430E2" w:rsidP="00CE7905">
      <w:pPr>
        <w:snapToGrid w:val="0"/>
        <w:spacing w:after="0" w:line="360" w:lineRule="auto"/>
        <w:ind w:right="120"/>
        <w:jc w:val="both"/>
        <w:rPr>
          <w:rFonts w:ascii="Book Antiqua" w:eastAsia="宋体" w:hAnsi="Book Antiqua" w:cs="Times New Roman"/>
          <w:b/>
          <w:sz w:val="24"/>
          <w:szCs w:val="24"/>
          <w:lang w:eastAsia="zh-CN"/>
        </w:rPr>
      </w:pPr>
    </w:p>
    <w:p w14:paraId="307EFA80" w14:textId="24272A63" w:rsidR="00D430E2" w:rsidRPr="00677A90" w:rsidRDefault="00D430E2" w:rsidP="00CE7905">
      <w:pPr>
        <w:snapToGrid w:val="0"/>
        <w:spacing w:after="0" w:line="360" w:lineRule="auto"/>
        <w:ind w:right="120"/>
        <w:jc w:val="both"/>
        <w:rPr>
          <w:rFonts w:ascii="Book Antiqua" w:hAnsi="Book Antiqua" w:cs="Times New Roman"/>
          <w:sz w:val="24"/>
          <w:szCs w:val="24"/>
        </w:rPr>
      </w:pPr>
      <w:r w:rsidRPr="00677A90">
        <w:rPr>
          <w:rFonts w:ascii="Book Antiqua" w:hAnsi="Book Antiqua" w:cs="Times New Roman"/>
          <w:b/>
          <w:sz w:val="24"/>
          <w:szCs w:val="24"/>
        </w:rPr>
        <w:t>Manuscript source:</w:t>
      </w:r>
      <w:r w:rsidRPr="00677A90">
        <w:rPr>
          <w:rFonts w:ascii="Book Antiqua" w:hAnsi="Book Antiqua" w:cs="Times New Roman"/>
          <w:sz w:val="24"/>
          <w:szCs w:val="24"/>
        </w:rPr>
        <w:t xml:space="preserve"> </w:t>
      </w:r>
      <w:r w:rsidR="00452A02">
        <w:rPr>
          <w:rFonts w:ascii="Book Antiqua" w:eastAsiaTheme="minorEastAsia" w:hAnsi="Book Antiqua" w:cs="Times New Roman" w:hint="eastAsia"/>
          <w:sz w:val="24"/>
          <w:szCs w:val="24"/>
          <w:lang w:eastAsia="zh-CN"/>
        </w:rPr>
        <w:t>Invited</w:t>
      </w:r>
      <w:r w:rsidRPr="00677A90">
        <w:rPr>
          <w:rFonts w:ascii="Book Antiqua" w:hAnsi="Book Antiqua" w:cs="Times New Roman"/>
          <w:sz w:val="24"/>
          <w:szCs w:val="24"/>
        </w:rPr>
        <w:t xml:space="preserve"> manuscript</w:t>
      </w:r>
    </w:p>
    <w:p w14:paraId="125CD399" w14:textId="77777777" w:rsidR="00D430E2" w:rsidRPr="00677A90" w:rsidRDefault="00D430E2" w:rsidP="00CE7905">
      <w:pPr>
        <w:autoSpaceDE w:val="0"/>
        <w:autoSpaceDN w:val="0"/>
        <w:adjustRightInd w:val="0"/>
        <w:snapToGrid w:val="0"/>
        <w:spacing w:after="0" w:line="360" w:lineRule="auto"/>
        <w:jc w:val="both"/>
        <w:rPr>
          <w:rFonts w:ascii="Book Antiqua" w:eastAsia="宋体" w:hAnsi="Book Antiqua" w:cs="Times New Roman"/>
          <w:sz w:val="24"/>
          <w:szCs w:val="24"/>
          <w:lang w:eastAsia="zh-CN"/>
        </w:rPr>
      </w:pPr>
    </w:p>
    <w:p w14:paraId="0E2E58EC" w14:textId="77777777" w:rsidR="00D430E2" w:rsidRPr="00677A90" w:rsidRDefault="00D430E2" w:rsidP="00CE7905">
      <w:pPr>
        <w:autoSpaceDE w:val="0"/>
        <w:autoSpaceDN w:val="0"/>
        <w:adjustRightInd w:val="0"/>
        <w:snapToGrid w:val="0"/>
        <w:spacing w:after="0" w:line="360" w:lineRule="auto"/>
        <w:jc w:val="both"/>
        <w:rPr>
          <w:rFonts w:ascii="Book Antiqua" w:eastAsia="宋体" w:hAnsi="Book Antiqua" w:cs="Times New Roman"/>
          <w:sz w:val="24"/>
          <w:szCs w:val="24"/>
          <w:u w:color="0000FF"/>
          <w:lang w:eastAsia="zh-CN"/>
        </w:rPr>
      </w:pPr>
      <w:r w:rsidRPr="00677A90">
        <w:rPr>
          <w:rFonts w:ascii="Book Antiqua" w:eastAsia="Arial Unicode MS" w:hAnsi="Book Antiqua" w:cs="Book Antiqua"/>
          <w:b/>
          <w:bCs/>
          <w:color w:val="auto"/>
          <w:sz w:val="24"/>
          <w:szCs w:val="24"/>
        </w:rPr>
        <w:t>Correspondence to</w:t>
      </w:r>
      <w:r w:rsidRPr="00677A90">
        <w:rPr>
          <w:rFonts w:ascii="Book Antiqua" w:eastAsia="Arial Unicode MS" w:hAnsi="Book Antiqua" w:cs="Book Antiqua"/>
          <w:color w:val="auto"/>
          <w:sz w:val="24"/>
          <w:szCs w:val="24"/>
        </w:rPr>
        <w:t xml:space="preserve">: </w:t>
      </w:r>
      <w:proofErr w:type="spellStart"/>
      <w:r w:rsidRPr="00677A90">
        <w:rPr>
          <w:rFonts w:ascii="Book Antiqua" w:hAnsi="Book Antiqua" w:cs="Times New Roman"/>
          <w:b/>
          <w:sz w:val="24"/>
          <w:szCs w:val="24"/>
          <w:lang w:bidi="ar-SA"/>
        </w:rPr>
        <w:t>Wisit</w:t>
      </w:r>
      <w:proofErr w:type="spellEnd"/>
      <w:r w:rsidRPr="00677A90">
        <w:rPr>
          <w:rFonts w:ascii="Book Antiqua" w:hAnsi="Book Antiqua" w:cs="Times New Roman"/>
          <w:b/>
          <w:sz w:val="24"/>
          <w:szCs w:val="24"/>
          <w:lang w:bidi="ar-SA"/>
        </w:rPr>
        <w:t xml:space="preserve"> </w:t>
      </w:r>
      <w:proofErr w:type="spellStart"/>
      <w:r w:rsidRPr="00677A90">
        <w:rPr>
          <w:rFonts w:ascii="Book Antiqua" w:hAnsi="Book Antiqua" w:cs="Times New Roman"/>
          <w:b/>
          <w:sz w:val="24"/>
          <w:szCs w:val="24"/>
          <w:lang w:bidi="ar-SA"/>
        </w:rPr>
        <w:t>Cheungpasitporn</w:t>
      </w:r>
      <w:proofErr w:type="spellEnd"/>
      <w:r w:rsidRPr="00677A90">
        <w:rPr>
          <w:rFonts w:ascii="Book Antiqua" w:hAnsi="Book Antiqua" w:cs="Times New Roman"/>
          <w:b/>
          <w:sz w:val="24"/>
          <w:szCs w:val="24"/>
          <w:lang w:bidi="ar-SA"/>
        </w:rPr>
        <w:t>, MD,</w:t>
      </w:r>
      <w:r w:rsidRPr="00677A90">
        <w:rPr>
          <w:rFonts w:ascii="Book Antiqua" w:hAnsi="Book Antiqua" w:cs="Times New Roman"/>
          <w:sz w:val="24"/>
          <w:szCs w:val="24"/>
          <w:lang w:bidi="ar-SA"/>
        </w:rPr>
        <w:t xml:space="preserve"> </w:t>
      </w:r>
      <w:r w:rsidRPr="00677A90">
        <w:rPr>
          <w:rFonts w:ascii="Book Antiqua" w:hAnsi="Book Antiqua" w:cs="Times New Roman"/>
          <w:sz w:val="24"/>
          <w:szCs w:val="24"/>
        </w:rPr>
        <w:t xml:space="preserve">Division of Nephrology, Department of Internal Medicine, </w:t>
      </w:r>
      <w:r w:rsidRPr="00677A90">
        <w:rPr>
          <w:rFonts w:ascii="Book Antiqua" w:hAnsi="Book Antiqua" w:cs="Times New Roman"/>
          <w:sz w:val="24"/>
          <w:szCs w:val="24"/>
          <w:u w:color="0000FF"/>
        </w:rPr>
        <w:t>Mayo Clinic, 200 First street SW</w:t>
      </w:r>
      <w:r w:rsidRPr="00677A90">
        <w:rPr>
          <w:rFonts w:ascii="Book Antiqua" w:hAnsi="Book Antiqua" w:cs="Times New Roman"/>
          <w:sz w:val="24"/>
          <w:szCs w:val="24"/>
          <w:lang w:bidi="ar-SA"/>
        </w:rPr>
        <w:t xml:space="preserve">, </w:t>
      </w:r>
      <w:r w:rsidRPr="00677A90">
        <w:rPr>
          <w:rFonts w:ascii="Book Antiqua" w:hAnsi="Book Antiqua" w:cs="Times New Roman"/>
          <w:sz w:val="24"/>
          <w:szCs w:val="24"/>
          <w:u w:color="0000FF"/>
        </w:rPr>
        <w:t>Rochester, MN</w:t>
      </w:r>
      <w:r w:rsidRPr="00677A90">
        <w:rPr>
          <w:rFonts w:ascii="Book Antiqua" w:eastAsia="宋体" w:hAnsi="Book Antiqua" w:cs="Times New Roman"/>
          <w:sz w:val="24"/>
          <w:szCs w:val="24"/>
          <w:u w:color="0000FF"/>
          <w:lang w:eastAsia="zh-CN"/>
        </w:rPr>
        <w:t xml:space="preserve"> </w:t>
      </w:r>
      <w:r w:rsidRPr="00677A90">
        <w:rPr>
          <w:rFonts w:ascii="Book Antiqua" w:hAnsi="Book Antiqua" w:cs="Times New Roman"/>
          <w:sz w:val="24"/>
          <w:szCs w:val="24"/>
          <w:u w:color="0000FF"/>
        </w:rPr>
        <w:t>55905, United States</w:t>
      </w:r>
      <w:r w:rsidRPr="00677A90">
        <w:rPr>
          <w:rFonts w:ascii="Book Antiqua" w:eastAsia="宋体" w:hAnsi="Book Antiqua" w:cs="Times New Roman"/>
          <w:sz w:val="24"/>
          <w:szCs w:val="24"/>
          <w:u w:color="0000FF"/>
          <w:lang w:eastAsia="zh-CN"/>
        </w:rPr>
        <w:t xml:space="preserve">. </w:t>
      </w:r>
      <w:r w:rsidRPr="00677A90">
        <w:rPr>
          <w:rFonts w:ascii="Book Antiqua" w:hAnsi="Book Antiqua" w:cs="Times New Roman"/>
          <w:sz w:val="24"/>
          <w:szCs w:val="24"/>
          <w:u w:color="0000FF"/>
        </w:rPr>
        <w:t>wcheungpasitporn@gmail.com</w:t>
      </w:r>
    </w:p>
    <w:p w14:paraId="2315FC06" w14:textId="77777777" w:rsidR="00D430E2" w:rsidRPr="00677A90" w:rsidRDefault="00D430E2" w:rsidP="00CE7905">
      <w:pPr>
        <w:snapToGrid w:val="0"/>
        <w:spacing w:after="0" w:line="360" w:lineRule="auto"/>
        <w:jc w:val="both"/>
        <w:rPr>
          <w:rFonts w:ascii="Book Antiqua" w:eastAsia="宋体" w:hAnsi="Book Antiqua" w:cs="Times New Roman"/>
          <w:sz w:val="24"/>
          <w:szCs w:val="24"/>
          <w:u w:color="0000FF"/>
          <w:lang w:eastAsia="zh-CN"/>
        </w:rPr>
      </w:pPr>
      <w:r w:rsidRPr="00677A90">
        <w:rPr>
          <w:rFonts w:ascii="Book Antiqua" w:hAnsi="Book Antiqua" w:cs="Times New Roman"/>
          <w:b/>
          <w:bCs/>
          <w:sz w:val="24"/>
          <w:szCs w:val="24"/>
          <w:u w:color="0000FF"/>
        </w:rPr>
        <w:t>Telephone</w:t>
      </w:r>
      <w:r w:rsidRPr="00677A90">
        <w:rPr>
          <w:rFonts w:ascii="Book Antiqua" w:hAnsi="Book Antiqua" w:cs="Times New Roman"/>
          <w:sz w:val="24"/>
          <w:szCs w:val="24"/>
          <w:u w:color="0000FF"/>
        </w:rPr>
        <w:t xml:space="preserve">: +1-507-2848450 </w:t>
      </w:r>
    </w:p>
    <w:p w14:paraId="1D72450E" w14:textId="77777777" w:rsidR="00D430E2" w:rsidRPr="00677A90" w:rsidRDefault="00D430E2" w:rsidP="00CE7905">
      <w:pPr>
        <w:snapToGrid w:val="0"/>
        <w:spacing w:after="0" w:line="360" w:lineRule="auto"/>
        <w:jc w:val="both"/>
        <w:rPr>
          <w:rFonts w:ascii="Book Antiqua" w:hAnsi="Book Antiqua" w:cs="Times New Roman"/>
          <w:sz w:val="24"/>
          <w:szCs w:val="24"/>
          <w:u w:color="0000FF"/>
        </w:rPr>
      </w:pPr>
      <w:r w:rsidRPr="00677A90">
        <w:rPr>
          <w:rFonts w:ascii="Book Antiqua" w:hAnsi="Book Antiqua" w:cs="Times New Roman"/>
          <w:b/>
          <w:bCs/>
          <w:sz w:val="24"/>
          <w:szCs w:val="24"/>
          <w:lang w:val="en" w:bidi="ar-SA"/>
        </w:rPr>
        <w:t>Fax</w:t>
      </w:r>
      <w:r w:rsidRPr="00677A90">
        <w:rPr>
          <w:rFonts w:ascii="Book Antiqua" w:hAnsi="Book Antiqua" w:cs="Times New Roman"/>
          <w:sz w:val="24"/>
          <w:szCs w:val="24"/>
          <w:lang w:bidi="ar-SA"/>
        </w:rPr>
        <w:t xml:space="preserve">: </w:t>
      </w:r>
      <w:r w:rsidRPr="00677A90">
        <w:rPr>
          <w:rFonts w:ascii="Book Antiqua" w:hAnsi="Book Antiqua" w:cs="Times New Roman"/>
          <w:sz w:val="24"/>
          <w:szCs w:val="24"/>
          <w:u w:color="0000FF"/>
        </w:rPr>
        <w:t>+1-507-</w:t>
      </w:r>
      <w:r w:rsidRPr="00677A90">
        <w:rPr>
          <w:rFonts w:ascii="Book Antiqua" w:hAnsi="Book Antiqua" w:cs="Times New Roman"/>
          <w:sz w:val="24"/>
          <w:szCs w:val="24"/>
          <w:lang w:bidi="ar-SA"/>
        </w:rPr>
        <w:t>2667891</w:t>
      </w:r>
    </w:p>
    <w:p w14:paraId="43CFD984" w14:textId="77777777" w:rsidR="00D430E2" w:rsidRPr="00677A90" w:rsidRDefault="00D430E2" w:rsidP="00CE7905">
      <w:pPr>
        <w:snapToGrid w:val="0"/>
        <w:spacing w:after="0" w:line="360" w:lineRule="auto"/>
        <w:jc w:val="both"/>
        <w:rPr>
          <w:rFonts w:ascii="Book Antiqua" w:hAnsi="Book Antiqua"/>
          <w:b/>
          <w:bCs/>
          <w:sz w:val="24"/>
          <w:szCs w:val="24"/>
        </w:rPr>
      </w:pPr>
    </w:p>
    <w:p w14:paraId="17D875F9" w14:textId="77777777" w:rsidR="00D430E2" w:rsidRPr="00677A90" w:rsidRDefault="00D430E2" w:rsidP="00CE7905">
      <w:pPr>
        <w:widowControl w:val="0"/>
        <w:adjustRightInd w:val="0"/>
        <w:snapToGrid w:val="0"/>
        <w:spacing w:after="0" w:line="360" w:lineRule="auto"/>
        <w:jc w:val="both"/>
        <w:rPr>
          <w:rFonts w:ascii="Book Antiqua" w:hAnsi="Book Antiqua"/>
          <w:sz w:val="24"/>
          <w:szCs w:val="24"/>
        </w:rPr>
      </w:pPr>
      <w:bookmarkStart w:id="7" w:name="OLE_LINK140"/>
      <w:bookmarkStart w:id="8" w:name="OLE_LINK7"/>
      <w:bookmarkStart w:id="9" w:name="OLE_LINK8"/>
      <w:bookmarkStart w:id="10" w:name="OLE_LINK16"/>
      <w:bookmarkStart w:id="11" w:name="OLE_LINK36"/>
      <w:bookmarkStart w:id="12" w:name="OLE_LINK38"/>
      <w:bookmarkStart w:id="13" w:name="OLE_LINK47"/>
      <w:bookmarkStart w:id="14" w:name="OLE_LINK55"/>
      <w:bookmarkStart w:id="15" w:name="OLE_LINK77"/>
      <w:bookmarkStart w:id="16" w:name="OLE_LINK80"/>
      <w:bookmarkStart w:id="17" w:name="OLE_LINK83"/>
      <w:bookmarkStart w:id="18" w:name="OLE_LINK85"/>
      <w:bookmarkStart w:id="19" w:name="OLE_LINK153"/>
      <w:bookmarkStart w:id="20" w:name="OLE_LINK156"/>
      <w:r w:rsidRPr="00677A90">
        <w:rPr>
          <w:rFonts w:ascii="Book Antiqua" w:hAnsi="Book Antiqua"/>
          <w:b/>
          <w:sz w:val="24"/>
          <w:szCs w:val="24"/>
        </w:rPr>
        <w:t xml:space="preserve">Received: </w:t>
      </w:r>
      <w:r w:rsidRPr="00677A90">
        <w:rPr>
          <w:rFonts w:ascii="Book Antiqua" w:hAnsi="Book Antiqua"/>
          <w:sz w:val="24"/>
          <w:szCs w:val="24"/>
        </w:rPr>
        <w:t>A</w:t>
      </w:r>
      <w:r w:rsidRPr="00677A90">
        <w:rPr>
          <w:rFonts w:ascii="Book Antiqua" w:eastAsia="宋体" w:hAnsi="Book Antiqua"/>
          <w:sz w:val="24"/>
          <w:szCs w:val="24"/>
          <w:lang w:eastAsia="zh-CN"/>
        </w:rPr>
        <w:t>pril</w:t>
      </w:r>
      <w:r w:rsidRPr="00677A90">
        <w:rPr>
          <w:rFonts w:ascii="Book Antiqua" w:hAnsi="Book Antiqua"/>
          <w:sz w:val="24"/>
          <w:szCs w:val="24"/>
        </w:rPr>
        <w:t xml:space="preserve"> </w:t>
      </w:r>
      <w:r w:rsidRPr="00677A90">
        <w:rPr>
          <w:rFonts w:ascii="Book Antiqua" w:eastAsia="宋体" w:hAnsi="Book Antiqua"/>
          <w:sz w:val="24"/>
          <w:szCs w:val="24"/>
          <w:lang w:eastAsia="zh-CN"/>
        </w:rPr>
        <w:t>6</w:t>
      </w:r>
      <w:r w:rsidRPr="00677A90">
        <w:rPr>
          <w:rFonts w:ascii="Book Antiqua" w:hAnsi="Book Antiqua"/>
          <w:sz w:val="24"/>
          <w:szCs w:val="24"/>
        </w:rPr>
        <w:t>, 2016</w:t>
      </w:r>
    </w:p>
    <w:p w14:paraId="66327CD7" w14:textId="77777777" w:rsidR="00D430E2" w:rsidRPr="00677A90" w:rsidRDefault="00D430E2" w:rsidP="00CE7905">
      <w:pPr>
        <w:widowControl w:val="0"/>
        <w:adjustRightInd w:val="0"/>
        <w:snapToGrid w:val="0"/>
        <w:spacing w:after="0" w:line="360" w:lineRule="auto"/>
        <w:jc w:val="both"/>
        <w:rPr>
          <w:rFonts w:ascii="Book Antiqua" w:hAnsi="Book Antiqua"/>
          <w:sz w:val="24"/>
          <w:szCs w:val="24"/>
        </w:rPr>
      </w:pPr>
      <w:r w:rsidRPr="00677A90">
        <w:rPr>
          <w:rFonts w:ascii="Book Antiqua" w:hAnsi="Book Antiqua"/>
          <w:b/>
          <w:sz w:val="24"/>
          <w:szCs w:val="24"/>
        </w:rPr>
        <w:t xml:space="preserve">Peer-review started: </w:t>
      </w:r>
      <w:r w:rsidRPr="00677A90">
        <w:rPr>
          <w:rFonts w:ascii="Book Antiqua" w:hAnsi="Book Antiqua"/>
          <w:sz w:val="24"/>
          <w:szCs w:val="24"/>
        </w:rPr>
        <w:t>A</w:t>
      </w:r>
      <w:r w:rsidRPr="00677A90">
        <w:rPr>
          <w:rFonts w:ascii="Book Antiqua" w:eastAsia="宋体" w:hAnsi="Book Antiqua"/>
          <w:sz w:val="24"/>
          <w:szCs w:val="24"/>
          <w:lang w:eastAsia="zh-CN"/>
        </w:rPr>
        <w:t>pril</w:t>
      </w:r>
      <w:r w:rsidRPr="00677A90">
        <w:rPr>
          <w:rFonts w:ascii="Book Antiqua" w:hAnsi="Book Antiqua"/>
          <w:sz w:val="24"/>
          <w:szCs w:val="24"/>
        </w:rPr>
        <w:t xml:space="preserve"> </w:t>
      </w:r>
      <w:r w:rsidRPr="00677A90">
        <w:rPr>
          <w:rFonts w:ascii="Book Antiqua" w:eastAsia="宋体" w:hAnsi="Book Antiqua"/>
          <w:sz w:val="24"/>
          <w:szCs w:val="24"/>
          <w:lang w:eastAsia="zh-CN"/>
        </w:rPr>
        <w:t>8</w:t>
      </w:r>
      <w:r w:rsidRPr="00677A90">
        <w:rPr>
          <w:rFonts w:ascii="Book Antiqua" w:hAnsi="Book Antiqua"/>
          <w:sz w:val="24"/>
          <w:szCs w:val="24"/>
        </w:rPr>
        <w:t>, 2016</w:t>
      </w:r>
    </w:p>
    <w:p w14:paraId="39EC2477" w14:textId="77777777" w:rsidR="00D430E2" w:rsidRPr="00677A90" w:rsidRDefault="00D430E2" w:rsidP="00CE7905">
      <w:pPr>
        <w:widowControl w:val="0"/>
        <w:adjustRightInd w:val="0"/>
        <w:snapToGrid w:val="0"/>
        <w:spacing w:after="0" w:line="360" w:lineRule="auto"/>
        <w:jc w:val="both"/>
        <w:rPr>
          <w:rFonts w:ascii="Book Antiqua" w:eastAsia="宋体" w:hAnsi="Book Antiqua"/>
          <w:sz w:val="24"/>
          <w:szCs w:val="24"/>
          <w:lang w:eastAsia="zh-CN"/>
        </w:rPr>
      </w:pPr>
      <w:r w:rsidRPr="00677A90">
        <w:rPr>
          <w:rFonts w:ascii="Book Antiqua" w:hAnsi="Book Antiqua"/>
          <w:b/>
          <w:sz w:val="24"/>
          <w:szCs w:val="24"/>
        </w:rPr>
        <w:t>First decision:</w:t>
      </w:r>
      <w:r w:rsidRPr="00677A90">
        <w:rPr>
          <w:rFonts w:ascii="Book Antiqua" w:hAnsi="Book Antiqua"/>
          <w:sz w:val="24"/>
          <w:szCs w:val="24"/>
        </w:rPr>
        <w:t xml:space="preserve"> </w:t>
      </w:r>
      <w:r w:rsidRPr="00677A90">
        <w:rPr>
          <w:rFonts w:ascii="Book Antiqua" w:eastAsia="宋体" w:hAnsi="Book Antiqua"/>
          <w:sz w:val="24"/>
          <w:szCs w:val="24"/>
          <w:lang w:eastAsia="zh-CN"/>
        </w:rPr>
        <w:t>May 19, 2016</w:t>
      </w:r>
    </w:p>
    <w:p w14:paraId="333FB356" w14:textId="570B88A1" w:rsidR="00D430E2" w:rsidRPr="00677A90" w:rsidRDefault="00D430E2" w:rsidP="00CE7905">
      <w:pPr>
        <w:widowControl w:val="0"/>
        <w:adjustRightInd w:val="0"/>
        <w:snapToGrid w:val="0"/>
        <w:spacing w:after="0" w:line="360" w:lineRule="auto"/>
        <w:jc w:val="both"/>
        <w:rPr>
          <w:rFonts w:ascii="Book Antiqua" w:hAnsi="Book Antiqua"/>
          <w:sz w:val="24"/>
          <w:szCs w:val="24"/>
        </w:rPr>
      </w:pPr>
      <w:r w:rsidRPr="00677A90">
        <w:rPr>
          <w:rFonts w:ascii="Book Antiqua" w:hAnsi="Book Antiqua"/>
          <w:b/>
          <w:sz w:val="24"/>
          <w:szCs w:val="24"/>
        </w:rPr>
        <w:t>Revised:</w:t>
      </w:r>
      <w:r w:rsidRPr="00677A90">
        <w:rPr>
          <w:rFonts w:ascii="Book Antiqua" w:hAnsi="Book Antiqua"/>
          <w:sz w:val="24"/>
          <w:szCs w:val="24"/>
        </w:rPr>
        <w:t xml:space="preserve"> </w:t>
      </w:r>
      <w:r w:rsidRPr="00677A90">
        <w:rPr>
          <w:rFonts w:ascii="Book Antiqua" w:eastAsia="宋体" w:hAnsi="Book Antiqua"/>
          <w:sz w:val="24"/>
          <w:szCs w:val="24"/>
          <w:lang w:eastAsia="zh-CN"/>
        </w:rPr>
        <w:t>July 30, 2016</w:t>
      </w:r>
    </w:p>
    <w:p w14:paraId="2DCFB65F" w14:textId="70DEE0E8" w:rsidR="00D430E2" w:rsidRPr="000E0AB0" w:rsidRDefault="00D430E2" w:rsidP="000E0AB0">
      <w:pPr>
        <w:rPr>
          <w:rFonts w:ascii="Book Antiqua" w:hAnsi="Book Antiqua"/>
          <w:iCs/>
          <w:sz w:val="24"/>
        </w:rPr>
      </w:pPr>
      <w:r w:rsidRPr="00677A90">
        <w:rPr>
          <w:rFonts w:ascii="Book Antiqua" w:hAnsi="Book Antiqua"/>
          <w:b/>
          <w:sz w:val="24"/>
          <w:szCs w:val="24"/>
        </w:rPr>
        <w:t>Accepted:</w:t>
      </w:r>
      <w:r w:rsidR="000E0AB0">
        <w:rPr>
          <w:rFonts w:ascii="Book Antiqua" w:hAnsi="Book Antiqua"/>
          <w:b/>
          <w:sz w:val="24"/>
          <w:szCs w:val="24"/>
        </w:rPr>
        <w:t xml:space="preserve"> </w:t>
      </w:r>
      <w:r w:rsidR="000E0AB0">
        <w:rPr>
          <w:rStyle w:val="Emphasis"/>
        </w:rPr>
        <w:t>August 17</w:t>
      </w:r>
      <w:r w:rsidR="000E0AB0" w:rsidRPr="00235CD4">
        <w:rPr>
          <w:rStyle w:val="Emphasis"/>
        </w:rPr>
        <w:t>,</w:t>
      </w:r>
      <w:r w:rsidR="000E0AB0">
        <w:rPr>
          <w:rStyle w:val="Emphasis"/>
        </w:rPr>
        <w:t xml:space="preserve"> 2016</w:t>
      </w:r>
      <w:bookmarkStart w:id="21" w:name="_GoBack"/>
      <w:bookmarkEnd w:id="21"/>
    </w:p>
    <w:p w14:paraId="149422F8" w14:textId="77777777" w:rsidR="00D430E2" w:rsidRPr="00677A90" w:rsidRDefault="00D430E2" w:rsidP="00CE7905">
      <w:pPr>
        <w:widowControl w:val="0"/>
        <w:adjustRightInd w:val="0"/>
        <w:snapToGrid w:val="0"/>
        <w:spacing w:after="0" w:line="360" w:lineRule="auto"/>
        <w:jc w:val="both"/>
        <w:rPr>
          <w:rFonts w:ascii="Book Antiqua" w:hAnsi="Book Antiqua"/>
          <w:sz w:val="24"/>
          <w:szCs w:val="24"/>
        </w:rPr>
      </w:pPr>
      <w:r w:rsidRPr="00677A90">
        <w:rPr>
          <w:rFonts w:ascii="Book Antiqua" w:hAnsi="Book Antiqua"/>
          <w:b/>
          <w:sz w:val="24"/>
          <w:szCs w:val="24"/>
        </w:rPr>
        <w:t>Article in press:</w:t>
      </w:r>
    </w:p>
    <w:p w14:paraId="120E5060" w14:textId="77777777" w:rsidR="00D430E2" w:rsidRPr="00677A90" w:rsidRDefault="00D430E2" w:rsidP="00CE7905">
      <w:pPr>
        <w:snapToGrid w:val="0"/>
        <w:spacing w:after="0" w:line="360" w:lineRule="auto"/>
        <w:jc w:val="both"/>
        <w:rPr>
          <w:rFonts w:ascii="Book Antiqua" w:hAnsi="Book Antiqua"/>
          <w:sz w:val="24"/>
          <w:szCs w:val="24"/>
        </w:rPr>
      </w:pPr>
      <w:r w:rsidRPr="00677A90">
        <w:rPr>
          <w:rFonts w:ascii="Book Antiqua" w:hAnsi="Book Antiqua"/>
          <w:b/>
          <w:sz w:val="24"/>
          <w:szCs w:val="24"/>
        </w:rPr>
        <w:t>Published online:</w:t>
      </w:r>
      <w:bookmarkEnd w:id="7"/>
    </w:p>
    <w:bookmarkEnd w:id="8"/>
    <w:bookmarkEnd w:id="9"/>
    <w:bookmarkEnd w:id="10"/>
    <w:bookmarkEnd w:id="11"/>
    <w:bookmarkEnd w:id="12"/>
    <w:bookmarkEnd w:id="13"/>
    <w:bookmarkEnd w:id="14"/>
    <w:bookmarkEnd w:id="15"/>
    <w:bookmarkEnd w:id="16"/>
    <w:bookmarkEnd w:id="17"/>
    <w:bookmarkEnd w:id="18"/>
    <w:bookmarkEnd w:id="19"/>
    <w:bookmarkEnd w:id="20"/>
    <w:p w14:paraId="226625F2" w14:textId="77777777" w:rsidR="00C422FB" w:rsidRPr="00677A90" w:rsidRDefault="00C422FB" w:rsidP="00CE7905">
      <w:pPr>
        <w:snapToGrid w:val="0"/>
        <w:spacing w:after="0" w:line="360" w:lineRule="auto"/>
        <w:jc w:val="both"/>
        <w:rPr>
          <w:rFonts w:ascii="Book Antiqua" w:hAnsi="Book Antiqua"/>
          <w:b/>
          <w:bCs/>
          <w:sz w:val="24"/>
          <w:szCs w:val="24"/>
        </w:rPr>
      </w:pPr>
    </w:p>
    <w:p w14:paraId="47BE0653" w14:textId="77777777" w:rsidR="00D430E2" w:rsidRPr="00677A90" w:rsidRDefault="00D430E2" w:rsidP="00CE7905">
      <w:pPr>
        <w:snapToGrid w:val="0"/>
        <w:spacing w:after="0" w:line="360" w:lineRule="auto"/>
        <w:jc w:val="both"/>
        <w:rPr>
          <w:rFonts w:ascii="Book Antiqua" w:hAnsi="Book Antiqua"/>
          <w:b/>
          <w:bCs/>
          <w:sz w:val="24"/>
          <w:szCs w:val="24"/>
        </w:rPr>
      </w:pPr>
      <w:r w:rsidRPr="00677A90">
        <w:rPr>
          <w:rFonts w:ascii="Book Antiqua" w:hAnsi="Book Antiqua"/>
          <w:b/>
          <w:bCs/>
          <w:sz w:val="24"/>
          <w:szCs w:val="24"/>
        </w:rPr>
        <w:br w:type="page"/>
      </w:r>
    </w:p>
    <w:p w14:paraId="5E233D51" w14:textId="77777777" w:rsidR="00D430E2" w:rsidRPr="00677A90" w:rsidRDefault="00D430E2" w:rsidP="00CE7905">
      <w:pPr>
        <w:snapToGrid w:val="0"/>
        <w:spacing w:after="0" w:line="360" w:lineRule="auto"/>
        <w:jc w:val="both"/>
        <w:rPr>
          <w:rFonts w:ascii="Book Antiqua" w:eastAsia="Times New Roman" w:hAnsi="Book Antiqua" w:cs="Times New Roman"/>
          <w:b/>
          <w:bCs/>
          <w:sz w:val="24"/>
          <w:szCs w:val="24"/>
        </w:rPr>
      </w:pPr>
      <w:r w:rsidRPr="00677A90">
        <w:rPr>
          <w:rFonts w:ascii="Book Antiqua" w:hAnsi="Book Antiqua"/>
          <w:b/>
          <w:bCs/>
          <w:sz w:val="24"/>
          <w:szCs w:val="24"/>
        </w:rPr>
        <w:lastRenderedPageBreak/>
        <w:t>Abstract</w:t>
      </w:r>
    </w:p>
    <w:p w14:paraId="08F43EB2" w14:textId="77777777" w:rsidR="00D430E2" w:rsidRPr="00677A90" w:rsidRDefault="00D430E2" w:rsidP="00CE7905">
      <w:pPr>
        <w:snapToGrid w:val="0"/>
        <w:spacing w:after="0" w:line="360" w:lineRule="auto"/>
        <w:jc w:val="both"/>
        <w:rPr>
          <w:rFonts w:ascii="Book Antiqua" w:eastAsia="Times New Roman" w:hAnsi="Book Antiqua" w:cs="Times New Roman"/>
          <w:sz w:val="24"/>
          <w:szCs w:val="24"/>
        </w:rPr>
      </w:pPr>
      <w:r w:rsidRPr="00677A90">
        <w:rPr>
          <w:rFonts w:ascii="Book Antiqua" w:hAnsi="Book Antiqua"/>
          <w:b/>
          <w:iCs/>
          <w:sz w:val="24"/>
          <w:szCs w:val="24"/>
        </w:rPr>
        <w:t>AIM</w:t>
      </w:r>
      <w:r w:rsidRPr="00677A90">
        <w:rPr>
          <w:rFonts w:ascii="Book Antiqua" w:hAnsi="Book Antiqua"/>
          <w:b/>
          <w:sz w:val="24"/>
          <w:szCs w:val="24"/>
        </w:rPr>
        <w:t>:</w:t>
      </w:r>
      <w:r w:rsidRPr="00677A90">
        <w:rPr>
          <w:rFonts w:ascii="Book Antiqua" w:hAnsi="Book Antiqua"/>
          <w:sz w:val="24"/>
          <w:szCs w:val="24"/>
        </w:rPr>
        <w:t xml:space="preserve"> To investigate the association between hepatitis C virus (HCV) infection and risk of renal cell carcinoma (RCC).</w:t>
      </w:r>
    </w:p>
    <w:p w14:paraId="1D15E638" w14:textId="77777777" w:rsidR="00D430E2" w:rsidRPr="00677A90" w:rsidRDefault="00D430E2" w:rsidP="00CE7905">
      <w:pPr>
        <w:snapToGrid w:val="0"/>
        <w:spacing w:after="0" w:line="360" w:lineRule="auto"/>
        <w:jc w:val="both"/>
        <w:rPr>
          <w:rFonts w:ascii="Book Antiqua" w:eastAsia="宋体" w:hAnsi="Book Antiqua"/>
          <w:i/>
          <w:iCs/>
          <w:sz w:val="24"/>
          <w:szCs w:val="24"/>
          <w:lang w:eastAsia="zh-CN"/>
        </w:rPr>
      </w:pPr>
    </w:p>
    <w:p w14:paraId="6C2DA49E" w14:textId="31503FC7" w:rsidR="00D430E2" w:rsidRPr="00677A90" w:rsidRDefault="00D430E2" w:rsidP="00CE7905">
      <w:pPr>
        <w:snapToGrid w:val="0"/>
        <w:spacing w:after="0" w:line="360" w:lineRule="auto"/>
        <w:jc w:val="both"/>
        <w:rPr>
          <w:rFonts w:ascii="Book Antiqua" w:eastAsia="宋体" w:hAnsi="Book Antiqua"/>
          <w:sz w:val="24"/>
          <w:szCs w:val="24"/>
          <w:lang w:eastAsia="zh-CN"/>
        </w:rPr>
      </w:pPr>
      <w:r w:rsidRPr="00677A90">
        <w:rPr>
          <w:rFonts w:ascii="Book Antiqua" w:hAnsi="Book Antiqua"/>
          <w:b/>
          <w:iCs/>
          <w:sz w:val="24"/>
          <w:szCs w:val="24"/>
        </w:rPr>
        <w:t>METHODS</w:t>
      </w:r>
      <w:r w:rsidRPr="00677A90">
        <w:rPr>
          <w:rFonts w:ascii="Book Antiqua" w:hAnsi="Book Antiqua"/>
          <w:b/>
          <w:sz w:val="24"/>
          <w:szCs w:val="24"/>
        </w:rPr>
        <w:t>:</w:t>
      </w:r>
      <w:r w:rsidRPr="00677A90">
        <w:rPr>
          <w:rFonts w:ascii="Book Antiqua" w:hAnsi="Book Antiqua"/>
          <w:sz w:val="24"/>
          <w:szCs w:val="24"/>
        </w:rPr>
        <w:t xml:space="preserve"> </w:t>
      </w:r>
      <w:r w:rsidRPr="00677A90">
        <w:rPr>
          <w:rStyle w:val="Hyperlink0"/>
          <w:rFonts w:ascii="Book Antiqua" w:eastAsia="Calibri" w:hAnsi="Book Antiqua"/>
        </w:rPr>
        <w:t>A literature search was performed from inception until February 2016</w:t>
      </w:r>
      <w:r w:rsidRPr="00677A90">
        <w:rPr>
          <w:rFonts w:ascii="Book Antiqua" w:hAnsi="Book Antiqua"/>
          <w:sz w:val="24"/>
          <w:szCs w:val="24"/>
        </w:rPr>
        <w:t xml:space="preserve">. Studies that reported relative risks, odd ratios, hazard ratios </w:t>
      </w:r>
      <w:r w:rsidRPr="00677A90">
        <w:rPr>
          <w:rStyle w:val="Hyperlink0"/>
          <w:rFonts w:ascii="Book Antiqua" w:eastAsia="Calibri" w:hAnsi="Book Antiqua"/>
        </w:rPr>
        <w:t>or standardized incidence ratio</w:t>
      </w:r>
      <w:r w:rsidRPr="00677A90">
        <w:rPr>
          <w:rFonts w:ascii="Book Antiqua" w:hAnsi="Book Antiqua"/>
          <w:sz w:val="24"/>
          <w:szCs w:val="24"/>
        </w:rPr>
        <w:t xml:space="preserve"> comparing the risk of RCC among HCV-infected participants versus those without HCV infection were included. </w:t>
      </w:r>
      <w:r w:rsidRPr="00677A90">
        <w:rPr>
          <w:rStyle w:val="Hyperlink0"/>
          <w:rFonts w:ascii="Book Antiqua" w:eastAsia="Calibri" w:hAnsi="Book Antiqua"/>
        </w:rPr>
        <w:t xml:space="preserve">Participants without HCV infection were used as comparators. </w:t>
      </w:r>
      <w:r w:rsidR="00CE7905" w:rsidRPr="00677A90">
        <w:rPr>
          <w:rFonts w:ascii="Book Antiqua" w:hAnsi="Book Antiqua"/>
          <w:sz w:val="24"/>
          <w:szCs w:val="24"/>
        </w:rPr>
        <w:t>Pooled odds ratios and 95%</w:t>
      </w:r>
      <w:r w:rsidRPr="00677A90">
        <w:rPr>
          <w:rFonts w:ascii="Book Antiqua" w:hAnsi="Book Antiqua"/>
          <w:sz w:val="24"/>
          <w:szCs w:val="24"/>
        </w:rPr>
        <w:t xml:space="preserve">CI were calculated using a random-effect, generic inverse variance method. </w:t>
      </w:r>
    </w:p>
    <w:p w14:paraId="2E113D08" w14:textId="77777777" w:rsidR="00D430E2" w:rsidRPr="00677A90" w:rsidRDefault="00D430E2" w:rsidP="00CE7905">
      <w:pPr>
        <w:snapToGrid w:val="0"/>
        <w:spacing w:after="0" w:line="360" w:lineRule="auto"/>
        <w:jc w:val="both"/>
        <w:rPr>
          <w:rFonts w:ascii="Book Antiqua" w:eastAsia="宋体" w:hAnsi="Book Antiqua" w:cs="Times New Roman"/>
          <w:sz w:val="24"/>
          <w:szCs w:val="24"/>
          <w:lang w:eastAsia="zh-CN"/>
        </w:rPr>
      </w:pPr>
    </w:p>
    <w:p w14:paraId="665F2A81" w14:textId="16B6A272" w:rsidR="00D430E2" w:rsidRPr="00677A90" w:rsidRDefault="00D430E2" w:rsidP="00CE7905">
      <w:pPr>
        <w:snapToGrid w:val="0"/>
        <w:spacing w:after="0" w:line="360" w:lineRule="auto"/>
        <w:jc w:val="both"/>
        <w:rPr>
          <w:rFonts w:ascii="Book Antiqua" w:eastAsia="Times New Roman" w:hAnsi="Book Antiqua" w:cs="Times New Roman"/>
          <w:sz w:val="24"/>
          <w:szCs w:val="24"/>
        </w:rPr>
      </w:pPr>
      <w:r w:rsidRPr="00677A90">
        <w:rPr>
          <w:rFonts w:ascii="Book Antiqua" w:hAnsi="Book Antiqua"/>
          <w:b/>
          <w:iCs/>
          <w:sz w:val="24"/>
          <w:szCs w:val="24"/>
        </w:rPr>
        <w:t>RESULTS</w:t>
      </w:r>
      <w:r w:rsidRPr="00677A90">
        <w:rPr>
          <w:rFonts w:ascii="Book Antiqua" w:hAnsi="Book Antiqua"/>
          <w:b/>
          <w:sz w:val="24"/>
          <w:szCs w:val="24"/>
        </w:rPr>
        <w:t>:</w:t>
      </w:r>
      <w:r w:rsidRPr="00677A90">
        <w:rPr>
          <w:rFonts w:ascii="Book Antiqua" w:hAnsi="Book Antiqua"/>
          <w:sz w:val="24"/>
          <w:szCs w:val="24"/>
        </w:rPr>
        <w:t xml:space="preserve"> </w:t>
      </w:r>
      <w:r w:rsidRPr="00677A90">
        <w:rPr>
          <w:rFonts w:ascii="Book Antiqua" w:hAnsi="Book Antiqua" w:cs="Times New Roman"/>
          <w:sz w:val="24"/>
          <w:szCs w:val="24"/>
        </w:rPr>
        <w:t>Seven obse</w:t>
      </w:r>
      <w:r w:rsidR="007948D4">
        <w:rPr>
          <w:rFonts w:ascii="Book Antiqua" w:hAnsi="Book Antiqua" w:cs="Times New Roman"/>
          <w:sz w:val="24"/>
          <w:szCs w:val="24"/>
        </w:rPr>
        <w:t>rvational studies were with 196</w:t>
      </w:r>
      <w:r w:rsidRPr="00677A90">
        <w:rPr>
          <w:rFonts w:ascii="Book Antiqua" w:hAnsi="Book Antiqua" w:cs="Times New Roman"/>
          <w:sz w:val="24"/>
          <w:szCs w:val="24"/>
        </w:rPr>
        <w:t>826 patients were included in the analysis</w:t>
      </w:r>
      <w:r w:rsidRPr="00677A90">
        <w:rPr>
          <w:rFonts w:ascii="Book Antiqua" w:hAnsi="Book Antiqua"/>
          <w:sz w:val="24"/>
          <w:szCs w:val="24"/>
        </w:rPr>
        <w:t xml:space="preserve"> </w:t>
      </w:r>
      <w:r w:rsidRPr="00677A90">
        <w:rPr>
          <w:rFonts w:ascii="Book Antiqua" w:hAnsi="Book Antiqua" w:cs="Times New Roman"/>
          <w:sz w:val="24"/>
          <w:szCs w:val="24"/>
        </w:rPr>
        <w:t xml:space="preserve">to assess the risk of RCC in patients with HCV. </w:t>
      </w:r>
      <w:r w:rsidRPr="00677A90">
        <w:rPr>
          <w:rStyle w:val="Hyperlink0"/>
          <w:rFonts w:ascii="Book Antiqua" w:eastAsia="Calibri" w:hAnsi="Book Antiqua"/>
        </w:rPr>
        <w:t>A significantly increased risk of RCC among participants with HCV infection was found with a pooled RR of 1.86 (95%CI</w:t>
      </w:r>
      <w:r w:rsidR="007948D4">
        <w:rPr>
          <w:rStyle w:val="Hyperlink0"/>
          <w:rFonts w:ascii="Book Antiqua" w:eastAsiaTheme="minorEastAsia" w:hAnsi="Book Antiqua" w:hint="eastAsia"/>
          <w:lang w:eastAsia="zh-CN"/>
        </w:rPr>
        <w:t>:</w:t>
      </w:r>
      <w:r w:rsidRPr="00677A90">
        <w:rPr>
          <w:rStyle w:val="Hyperlink0"/>
          <w:rFonts w:ascii="Book Antiqua" w:eastAsia="Calibri" w:hAnsi="Book Antiqua"/>
        </w:rPr>
        <w:t xml:space="preserve"> 1.11-3.11). The association between </w:t>
      </w:r>
      <w:r w:rsidRPr="00677A90">
        <w:rPr>
          <w:rFonts w:ascii="Book Antiqua" w:hAnsi="Book Antiqua" w:cs="Times New Roman"/>
          <w:sz w:val="24"/>
          <w:szCs w:val="24"/>
        </w:rPr>
        <w:t>RCC</w:t>
      </w:r>
      <w:r w:rsidRPr="00677A90">
        <w:rPr>
          <w:rStyle w:val="Hyperlink0"/>
          <w:rFonts w:ascii="Book Antiqua" w:eastAsia="Calibri" w:hAnsi="Book Antiqua"/>
        </w:rPr>
        <w:t xml:space="preserve"> and </w:t>
      </w:r>
      <w:r w:rsidRPr="00677A90">
        <w:rPr>
          <w:rFonts w:ascii="Book Antiqua" w:hAnsi="Book Antiqua" w:cs="Times New Roman"/>
          <w:sz w:val="24"/>
          <w:szCs w:val="24"/>
        </w:rPr>
        <w:t>HCV</w:t>
      </w:r>
      <w:r w:rsidRPr="00677A90">
        <w:rPr>
          <w:rStyle w:val="Hyperlink0"/>
          <w:rFonts w:ascii="Book Antiqua" w:eastAsia="Calibri" w:hAnsi="Book Antiqua"/>
        </w:rPr>
        <w:t xml:space="preserve"> was marginally insignificant after a sensitivity analysis limited only to studies with adjusted analysis, with a pooled RR of </w:t>
      </w:r>
      <w:r w:rsidRPr="00677A90">
        <w:rPr>
          <w:rFonts w:ascii="Book Antiqua" w:hAnsi="Book Antiqua" w:cs="Times New Roman"/>
          <w:sz w:val="24"/>
          <w:szCs w:val="24"/>
        </w:rPr>
        <w:t xml:space="preserve">1.50 </w:t>
      </w:r>
      <w:r w:rsidRPr="00677A90">
        <w:rPr>
          <w:rStyle w:val="Hyperlink0"/>
          <w:rFonts w:ascii="Book Antiqua" w:eastAsia="Calibri" w:hAnsi="Book Antiqua"/>
        </w:rPr>
        <w:t>(95%CI</w:t>
      </w:r>
      <w:r w:rsidR="007948D4">
        <w:rPr>
          <w:rStyle w:val="Hyperlink0"/>
          <w:rFonts w:ascii="Book Antiqua" w:eastAsiaTheme="minorEastAsia" w:hAnsi="Book Antiqua" w:hint="eastAsia"/>
          <w:lang w:eastAsia="zh-CN"/>
        </w:rPr>
        <w:t>:</w:t>
      </w:r>
      <w:r w:rsidRPr="00677A90">
        <w:rPr>
          <w:rStyle w:val="Hyperlink0"/>
          <w:rFonts w:ascii="Book Antiqua" w:eastAsia="Calibri" w:hAnsi="Book Antiqua"/>
        </w:rPr>
        <w:t xml:space="preserve"> 0.93</w:t>
      </w:r>
      <w:r w:rsidR="00CE7905" w:rsidRPr="00677A90">
        <w:rPr>
          <w:rStyle w:val="Hyperlink0"/>
          <w:rFonts w:ascii="Book Antiqua" w:eastAsia="宋体" w:hAnsi="Book Antiqua"/>
          <w:lang w:eastAsia="zh-CN"/>
        </w:rPr>
        <w:t>-</w:t>
      </w:r>
      <w:r w:rsidRPr="00677A90">
        <w:rPr>
          <w:rStyle w:val="Hyperlink0"/>
          <w:rFonts w:ascii="Book Antiqua" w:eastAsia="Calibri" w:hAnsi="Book Antiqua"/>
        </w:rPr>
        <w:t>2.42).</w:t>
      </w:r>
    </w:p>
    <w:p w14:paraId="6BEE8575" w14:textId="77777777" w:rsidR="00D430E2" w:rsidRPr="00677A90" w:rsidRDefault="00D430E2" w:rsidP="00CE7905">
      <w:pPr>
        <w:snapToGrid w:val="0"/>
        <w:spacing w:after="0" w:line="360" w:lineRule="auto"/>
        <w:jc w:val="both"/>
        <w:rPr>
          <w:rFonts w:ascii="Book Antiqua" w:eastAsia="宋体" w:hAnsi="Book Antiqua"/>
          <w:i/>
          <w:iCs/>
          <w:sz w:val="24"/>
          <w:szCs w:val="24"/>
          <w:lang w:eastAsia="zh-CN"/>
        </w:rPr>
      </w:pPr>
    </w:p>
    <w:p w14:paraId="3882B73D" w14:textId="77777777" w:rsidR="00D430E2" w:rsidRPr="00677A90" w:rsidRDefault="00D430E2" w:rsidP="00CE7905">
      <w:pPr>
        <w:snapToGrid w:val="0"/>
        <w:spacing w:after="0" w:line="360" w:lineRule="auto"/>
        <w:jc w:val="both"/>
        <w:rPr>
          <w:rFonts w:ascii="Book Antiqua" w:eastAsia="Times New Roman" w:hAnsi="Book Antiqua" w:cs="Times New Roman"/>
          <w:sz w:val="24"/>
          <w:szCs w:val="24"/>
        </w:rPr>
      </w:pPr>
      <w:r w:rsidRPr="00677A90">
        <w:rPr>
          <w:rFonts w:ascii="Book Antiqua" w:hAnsi="Book Antiqua"/>
          <w:b/>
          <w:iCs/>
          <w:sz w:val="24"/>
          <w:szCs w:val="24"/>
        </w:rPr>
        <w:t>CONCLUSION</w:t>
      </w:r>
      <w:r w:rsidRPr="00677A90">
        <w:rPr>
          <w:rFonts w:ascii="Book Antiqua" w:hAnsi="Book Antiqua"/>
          <w:b/>
          <w:sz w:val="24"/>
          <w:szCs w:val="24"/>
        </w:rPr>
        <w:t>:</w:t>
      </w:r>
      <w:r w:rsidRPr="00677A90">
        <w:rPr>
          <w:rFonts w:ascii="Book Antiqua" w:hAnsi="Book Antiqua"/>
          <w:sz w:val="24"/>
          <w:szCs w:val="24"/>
        </w:rPr>
        <w:t xml:space="preserve"> Our </w:t>
      </w:r>
      <w:r w:rsidRPr="00677A90">
        <w:rPr>
          <w:rStyle w:val="Hyperlink0"/>
          <w:rFonts w:ascii="Book Antiqua" w:eastAsia="Calibri" w:hAnsi="Book Antiqua"/>
        </w:rPr>
        <w:t>study demonstrated a potential association between HCV infection and RCC. Further studies</w:t>
      </w:r>
      <w:r w:rsidRPr="00677A90">
        <w:rPr>
          <w:rFonts w:ascii="Book Antiqua" w:hAnsi="Book Antiqua"/>
          <w:sz w:val="24"/>
          <w:szCs w:val="24"/>
        </w:rPr>
        <w:t xml:space="preserve"> of </w:t>
      </w:r>
      <w:r w:rsidRPr="00677A90">
        <w:rPr>
          <w:rStyle w:val="Hyperlink0"/>
          <w:rFonts w:ascii="Book Antiqua" w:eastAsia="Calibri" w:hAnsi="Book Antiqua"/>
        </w:rPr>
        <w:t>RCC surveillance in patients with HCV are required.</w:t>
      </w:r>
    </w:p>
    <w:p w14:paraId="09BC81FF" w14:textId="77777777" w:rsidR="00D430E2" w:rsidRPr="00677A90" w:rsidRDefault="00D430E2" w:rsidP="00CE7905">
      <w:pPr>
        <w:snapToGrid w:val="0"/>
        <w:spacing w:after="0" w:line="360" w:lineRule="auto"/>
        <w:jc w:val="both"/>
        <w:rPr>
          <w:rFonts w:ascii="Book Antiqua" w:hAnsi="Book Antiqua"/>
          <w:b/>
          <w:bCs/>
          <w:sz w:val="24"/>
          <w:szCs w:val="24"/>
        </w:rPr>
      </w:pPr>
    </w:p>
    <w:p w14:paraId="1FD3B728" w14:textId="77777777" w:rsidR="00D430E2" w:rsidRPr="00677A90" w:rsidRDefault="00D430E2" w:rsidP="00CE7905">
      <w:pPr>
        <w:snapToGrid w:val="0"/>
        <w:spacing w:after="0" w:line="360" w:lineRule="auto"/>
        <w:jc w:val="both"/>
        <w:rPr>
          <w:rFonts w:ascii="Book Antiqua" w:eastAsia="宋体" w:hAnsi="Book Antiqua"/>
          <w:sz w:val="24"/>
          <w:szCs w:val="24"/>
          <w:lang w:eastAsia="zh-CN"/>
        </w:rPr>
      </w:pPr>
      <w:r w:rsidRPr="00677A90">
        <w:rPr>
          <w:rFonts w:ascii="Book Antiqua" w:hAnsi="Book Antiqua"/>
          <w:b/>
          <w:bCs/>
          <w:sz w:val="24"/>
          <w:szCs w:val="24"/>
        </w:rPr>
        <w:t>Key</w:t>
      </w:r>
      <w:r w:rsidRPr="00677A90">
        <w:rPr>
          <w:rFonts w:ascii="Book Antiqua" w:eastAsia="宋体" w:hAnsi="Book Antiqua"/>
          <w:b/>
          <w:bCs/>
          <w:sz w:val="24"/>
          <w:szCs w:val="24"/>
          <w:lang w:eastAsia="zh-CN"/>
        </w:rPr>
        <w:t xml:space="preserve"> </w:t>
      </w:r>
      <w:r w:rsidRPr="00677A90">
        <w:rPr>
          <w:rFonts w:ascii="Book Antiqua" w:hAnsi="Book Antiqua"/>
          <w:b/>
          <w:bCs/>
          <w:sz w:val="24"/>
          <w:szCs w:val="24"/>
        </w:rPr>
        <w:t>words:</w:t>
      </w:r>
      <w:r w:rsidRPr="00677A90">
        <w:rPr>
          <w:rFonts w:ascii="Book Antiqua" w:hAnsi="Book Antiqua"/>
          <w:sz w:val="24"/>
          <w:szCs w:val="24"/>
        </w:rPr>
        <w:t xml:space="preserve"> Hepatitis C virus; Renal cancer; Kidney cancer; Systematic review; Meta-analysis</w:t>
      </w:r>
    </w:p>
    <w:p w14:paraId="182630C2" w14:textId="77777777" w:rsidR="00D430E2" w:rsidRPr="00677A90" w:rsidRDefault="00D430E2" w:rsidP="00CE7905">
      <w:pPr>
        <w:snapToGrid w:val="0"/>
        <w:spacing w:after="0" w:line="360" w:lineRule="auto"/>
        <w:jc w:val="both"/>
        <w:rPr>
          <w:rFonts w:ascii="Book Antiqua" w:eastAsia="宋体" w:hAnsi="Book Antiqua"/>
          <w:sz w:val="24"/>
          <w:szCs w:val="24"/>
          <w:lang w:eastAsia="zh-CN"/>
        </w:rPr>
      </w:pPr>
    </w:p>
    <w:p w14:paraId="0C2930F0" w14:textId="77777777" w:rsidR="00D430E2" w:rsidRPr="00677A90" w:rsidRDefault="00D430E2" w:rsidP="00CE7905">
      <w:pPr>
        <w:widowControl w:val="0"/>
        <w:adjustRightInd w:val="0"/>
        <w:snapToGrid w:val="0"/>
        <w:spacing w:after="0" w:line="360" w:lineRule="auto"/>
        <w:jc w:val="both"/>
        <w:rPr>
          <w:rFonts w:ascii="Book Antiqua" w:hAnsi="Book Antiqua" w:cs="Tahoma"/>
          <w:kern w:val="2"/>
          <w:sz w:val="24"/>
          <w:szCs w:val="24"/>
        </w:rPr>
      </w:pPr>
      <w:bookmarkStart w:id="22" w:name="OLE_LINK148"/>
      <w:bookmarkStart w:id="23" w:name="OLE_LINK149"/>
      <w:bookmarkStart w:id="24" w:name="OLE_LINK200"/>
      <w:bookmarkStart w:id="25" w:name="OLE_LINK288"/>
      <w:bookmarkStart w:id="26" w:name="OLE_LINK1864"/>
      <w:bookmarkStart w:id="27" w:name="OLE_LINK382"/>
      <w:bookmarkStart w:id="28" w:name="OLE_LINK306"/>
      <w:bookmarkStart w:id="29" w:name="OLE_LINK569"/>
      <w:bookmarkStart w:id="30" w:name="OLE_LINK682"/>
      <w:bookmarkStart w:id="31" w:name="OLE_LINK78"/>
      <w:bookmarkStart w:id="32" w:name="OLE_LINK79"/>
      <w:bookmarkStart w:id="33" w:name="OLE_LINK86"/>
      <w:bookmarkStart w:id="34" w:name="OLE_LINK99"/>
      <w:r w:rsidRPr="00677A90">
        <w:rPr>
          <w:rFonts w:ascii="Book Antiqua" w:hAnsi="Book Antiqua" w:cs="Tahoma"/>
          <w:b/>
          <w:kern w:val="2"/>
          <w:sz w:val="24"/>
          <w:szCs w:val="24"/>
          <w:lang w:eastAsia="ja-JP"/>
        </w:rPr>
        <w:t>© The Author(s) 201</w:t>
      </w:r>
      <w:r w:rsidRPr="00677A90">
        <w:rPr>
          <w:rFonts w:ascii="Book Antiqua" w:hAnsi="Book Antiqua" w:cs="Tahoma"/>
          <w:b/>
          <w:kern w:val="2"/>
          <w:sz w:val="24"/>
          <w:szCs w:val="24"/>
        </w:rPr>
        <w:t>6</w:t>
      </w:r>
      <w:r w:rsidRPr="00677A90">
        <w:rPr>
          <w:rFonts w:ascii="Book Antiqua" w:hAnsi="Book Antiqua" w:cs="Tahoma"/>
          <w:b/>
          <w:kern w:val="2"/>
          <w:sz w:val="24"/>
          <w:szCs w:val="24"/>
          <w:lang w:eastAsia="ja-JP"/>
        </w:rPr>
        <w:t>.</w:t>
      </w:r>
      <w:r w:rsidRPr="00677A90">
        <w:rPr>
          <w:rFonts w:ascii="Book Antiqua" w:hAnsi="Book Antiqua" w:cs="Tahoma"/>
          <w:kern w:val="2"/>
          <w:sz w:val="24"/>
          <w:szCs w:val="24"/>
          <w:lang w:eastAsia="ja-JP"/>
        </w:rPr>
        <w:t xml:space="preserve"> Published by </w:t>
      </w:r>
      <w:proofErr w:type="spellStart"/>
      <w:r w:rsidRPr="00677A90">
        <w:rPr>
          <w:rFonts w:ascii="Book Antiqua" w:hAnsi="Book Antiqua" w:cs="Tahoma"/>
          <w:kern w:val="2"/>
          <w:sz w:val="24"/>
          <w:szCs w:val="24"/>
          <w:lang w:eastAsia="ja-JP"/>
        </w:rPr>
        <w:t>Baishideng</w:t>
      </w:r>
      <w:proofErr w:type="spellEnd"/>
      <w:r w:rsidRPr="00677A90">
        <w:rPr>
          <w:rFonts w:ascii="Book Antiqua" w:hAnsi="Book Antiqua" w:cs="Tahoma"/>
          <w:kern w:val="2"/>
          <w:sz w:val="24"/>
          <w:szCs w:val="24"/>
          <w:lang w:eastAsia="ja-JP"/>
        </w:rPr>
        <w:t xml:space="preserve"> Publishing Group Inc. All rights reserved.</w:t>
      </w:r>
      <w:bookmarkEnd w:id="22"/>
      <w:bookmarkEnd w:id="23"/>
      <w:bookmarkEnd w:id="24"/>
      <w:bookmarkEnd w:id="25"/>
      <w:bookmarkEnd w:id="26"/>
      <w:bookmarkEnd w:id="27"/>
      <w:bookmarkEnd w:id="28"/>
      <w:bookmarkEnd w:id="29"/>
      <w:bookmarkEnd w:id="30"/>
    </w:p>
    <w:bookmarkEnd w:id="31"/>
    <w:bookmarkEnd w:id="32"/>
    <w:bookmarkEnd w:id="33"/>
    <w:bookmarkEnd w:id="34"/>
    <w:p w14:paraId="23470BFB" w14:textId="77777777" w:rsidR="00D430E2" w:rsidRPr="00677A90" w:rsidRDefault="00D430E2" w:rsidP="00CE7905">
      <w:pPr>
        <w:snapToGrid w:val="0"/>
        <w:spacing w:after="0" w:line="360" w:lineRule="auto"/>
        <w:jc w:val="both"/>
        <w:rPr>
          <w:rFonts w:ascii="Book Antiqua" w:eastAsia="宋体" w:hAnsi="Book Antiqua" w:cs="Times New Roman"/>
          <w:sz w:val="24"/>
          <w:szCs w:val="24"/>
          <w:lang w:eastAsia="zh-CN"/>
        </w:rPr>
      </w:pPr>
    </w:p>
    <w:p w14:paraId="77A356C6" w14:textId="77777777" w:rsidR="00D430E2" w:rsidRPr="00677A90" w:rsidRDefault="00D430E2" w:rsidP="00CE7905">
      <w:pPr>
        <w:snapToGrid w:val="0"/>
        <w:spacing w:after="0" w:line="360" w:lineRule="auto"/>
        <w:jc w:val="both"/>
        <w:rPr>
          <w:rFonts w:ascii="Book Antiqua" w:eastAsia="Times New Roman" w:hAnsi="Book Antiqua" w:cs="Times New Roman"/>
          <w:sz w:val="24"/>
          <w:szCs w:val="24"/>
        </w:rPr>
      </w:pPr>
      <w:r w:rsidRPr="00677A90">
        <w:rPr>
          <w:rFonts w:ascii="Book Antiqua" w:hAnsi="Book Antiqua"/>
          <w:b/>
          <w:bCs/>
          <w:sz w:val="24"/>
          <w:szCs w:val="24"/>
        </w:rPr>
        <w:t>Core tip</w:t>
      </w:r>
      <w:r w:rsidRPr="00677A90">
        <w:rPr>
          <w:rFonts w:ascii="Book Antiqua" w:hAnsi="Book Antiqua"/>
          <w:sz w:val="24"/>
          <w:szCs w:val="24"/>
        </w:rPr>
        <w:t xml:space="preserve">: </w:t>
      </w:r>
      <w:r w:rsidRPr="00677A90">
        <w:rPr>
          <w:rFonts w:ascii="Book Antiqua" w:eastAsia="Times New Roman" w:hAnsi="Book Antiqua" w:cs="Times New Roman"/>
          <w:sz w:val="24"/>
          <w:szCs w:val="24"/>
        </w:rPr>
        <w:t xml:space="preserve">Hepatitis C virus (HCV) is </w:t>
      </w:r>
      <w:r w:rsidRPr="00677A90">
        <w:rPr>
          <w:rFonts w:ascii="Book Antiqua" w:hAnsi="Book Antiqua"/>
          <w:sz w:val="24"/>
          <w:szCs w:val="24"/>
        </w:rPr>
        <w:t xml:space="preserve">a leading cause of cirrhosis in the United States with a steadily increasing prevalence over the past two decades. </w:t>
      </w:r>
      <w:r w:rsidRPr="00677A90">
        <w:rPr>
          <w:rStyle w:val="Hyperlink0"/>
          <w:rFonts w:ascii="Book Antiqua" w:eastAsia="Calibri" w:hAnsi="Book Antiqua"/>
        </w:rPr>
        <w:t xml:space="preserve">Interestingly, HCV infection may also be associated with an increased risk of renal cell carcinoma (RCC) as observed in several epidemiologic studies. To further investigate this possible </w:t>
      </w:r>
      <w:r w:rsidRPr="00677A90">
        <w:rPr>
          <w:rStyle w:val="Hyperlink0"/>
          <w:rFonts w:ascii="Book Antiqua" w:eastAsia="Calibri" w:hAnsi="Book Antiqua"/>
        </w:rPr>
        <w:lastRenderedPageBreak/>
        <w:t>association, we conducted this systematic review and meta-analysis of observational studies reporting the risk of RCC among HCV-infected patients. We found a significantly increased risk of RCC among participants with HCV infection with the pooled risk ratio of 1.86 (95%CI</w:t>
      </w:r>
      <w:r w:rsidRPr="00677A90">
        <w:rPr>
          <w:rStyle w:val="Hyperlink0"/>
          <w:rFonts w:ascii="Book Antiqua" w:eastAsia="宋体" w:hAnsi="Book Antiqua"/>
          <w:lang w:eastAsia="zh-CN"/>
        </w:rPr>
        <w:t>:</w:t>
      </w:r>
      <w:r w:rsidRPr="00677A90">
        <w:rPr>
          <w:rStyle w:val="Hyperlink0"/>
          <w:rFonts w:ascii="Book Antiqua" w:eastAsia="Calibri" w:hAnsi="Book Antiqua"/>
        </w:rPr>
        <w:t xml:space="preserve"> 1.11-3.11). </w:t>
      </w:r>
    </w:p>
    <w:p w14:paraId="5044EBC8" w14:textId="77777777" w:rsidR="00D430E2" w:rsidRPr="00677A90" w:rsidRDefault="00D430E2" w:rsidP="00CE7905">
      <w:pPr>
        <w:snapToGrid w:val="0"/>
        <w:spacing w:after="0" w:line="360" w:lineRule="auto"/>
        <w:jc w:val="both"/>
        <w:rPr>
          <w:rFonts w:ascii="Book Antiqua" w:eastAsia="宋体" w:hAnsi="Book Antiqua" w:cs="Times New Roman"/>
          <w:color w:val="auto"/>
          <w:sz w:val="24"/>
          <w:szCs w:val="24"/>
          <w:lang w:eastAsia="zh-CN" w:bidi="ar-SA"/>
        </w:rPr>
      </w:pPr>
    </w:p>
    <w:p w14:paraId="7F162940" w14:textId="77777777" w:rsidR="00D430E2" w:rsidRPr="00677A90" w:rsidRDefault="00D430E2" w:rsidP="00CE7905">
      <w:pPr>
        <w:pStyle w:val="ListParagraph"/>
        <w:snapToGrid w:val="0"/>
        <w:spacing w:after="0" w:line="360" w:lineRule="auto"/>
        <w:ind w:left="0"/>
        <w:contextualSpacing w:val="0"/>
        <w:jc w:val="both"/>
        <w:rPr>
          <w:rFonts w:ascii="Book Antiqua" w:hAnsi="Book Antiqua" w:cs="Arial"/>
          <w:i/>
          <w:iCs/>
          <w:color w:val="000000"/>
          <w:sz w:val="24"/>
          <w:szCs w:val="24"/>
        </w:rPr>
      </w:pPr>
      <w:proofErr w:type="spellStart"/>
      <w:r w:rsidRPr="00677A90">
        <w:rPr>
          <w:rFonts w:ascii="Book Antiqua" w:hAnsi="Book Antiqua" w:cs="Times New Roman"/>
          <w:sz w:val="24"/>
          <w:szCs w:val="24"/>
        </w:rPr>
        <w:t>Wijarnpreecha</w:t>
      </w:r>
      <w:proofErr w:type="spellEnd"/>
      <w:r w:rsidRPr="00677A90">
        <w:rPr>
          <w:rFonts w:ascii="Book Antiqua" w:hAnsi="Book Antiqua" w:cs="Times New Roman"/>
          <w:sz w:val="24"/>
          <w:szCs w:val="24"/>
        </w:rPr>
        <w:t xml:space="preserve"> K, </w:t>
      </w:r>
      <w:proofErr w:type="spellStart"/>
      <w:r w:rsidRPr="00677A90">
        <w:rPr>
          <w:rFonts w:ascii="Book Antiqua" w:hAnsi="Book Antiqua" w:cs="Times New Roman"/>
          <w:sz w:val="24"/>
          <w:szCs w:val="24"/>
          <w:shd w:val="clear" w:color="auto" w:fill="FEFEFE"/>
        </w:rPr>
        <w:t>Nissaisorakarn</w:t>
      </w:r>
      <w:proofErr w:type="spellEnd"/>
      <w:r w:rsidRPr="00677A90">
        <w:rPr>
          <w:rFonts w:ascii="Book Antiqua" w:hAnsi="Book Antiqua" w:cs="Times New Roman"/>
          <w:sz w:val="24"/>
          <w:szCs w:val="24"/>
          <w:shd w:val="clear" w:color="auto" w:fill="FEFEFE"/>
        </w:rPr>
        <w:t xml:space="preserve"> P, </w:t>
      </w:r>
      <w:proofErr w:type="spellStart"/>
      <w:r w:rsidRPr="00677A90">
        <w:rPr>
          <w:rFonts w:ascii="Book Antiqua" w:hAnsi="Book Antiqua" w:cs="Times New Roman"/>
          <w:sz w:val="24"/>
          <w:szCs w:val="24"/>
        </w:rPr>
        <w:t>Sornprom</w:t>
      </w:r>
      <w:proofErr w:type="spellEnd"/>
      <w:r w:rsidRPr="00677A90">
        <w:rPr>
          <w:rFonts w:ascii="Book Antiqua" w:hAnsi="Book Antiqua" w:cs="Times New Roman"/>
          <w:sz w:val="24"/>
          <w:szCs w:val="24"/>
        </w:rPr>
        <w:t xml:space="preserve"> S, </w:t>
      </w:r>
      <w:proofErr w:type="spellStart"/>
      <w:r w:rsidRPr="00677A90">
        <w:rPr>
          <w:rFonts w:ascii="Book Antiqua" w:hAnsi="Book Antiqua" w:cs="Times New Roman"/>
          <w:sz w:val="24"/>
          <w:szCs w:val="24"/>
        </w:rPr>
        <w:t>Thongprayoon</w:t>
      </w:r>
      <w:proofErr w:type="spellEnd"/>
      <w:r w:rsidRPr="00677A90">
        <w:rPr>
          <w:rFonts w:ascii="Book Antiqua" w:hAnsi="Book Antiqua" w:cs="Times New Roman"/>
          <w:sz w:val="24"/>
          <w:szCs w:val="24"/>
        </w:rPr>
        <w:t xml:space="preserve"> C, </w:t>
      </w:r>
      <w:proofErr w:type="spellStart"/>
      <w:r w:rsidRPr="00677A90">
        <w:rPr>
          <w:rFonts w:ascii="Book Antiqua" w:hAnsi="Book Antiqua" w:cs="Times New Roman"/>
          <w:sz w:val="24"/>
          <w:szCs w:val="24"/>
        </w:rPr>
        <w:t>Thamcharoen</w:t>
      </w:r>
      <w:proofErr w:type="spellEnd"/>
      <w:r w:rsidRPr="00677A90">
        <w:rPr>
          <w:rFonts w:ascii="Book Antiqua" w:hAnsi="Book Antiqua" w:cs="Times New Roman"/>
          <w:sz w:val="24"/>
          <w:szCs w:val="24"/>
        </w:rPr>
        <w:t xml:space="preserve"> N, </w:t>
      </w:r>
      <w:proofErr w:type="spellStart"/>
      <w:r w:rsidRPr="00677A90">
        <w:rPr>
          <w:rFonts w:ascii="Book Antiqua" w:hAnsi="Book Antiqua" w:cs="Times New Roman"/>
          <w:bCs/>
          <w:sz w:val="24"/>
          <w:szCs w:val="24"/>
        </w:rPr>
        <w:t>Maneenil</w:t>
      </w:r>
      <w:proofErr w:type="spellEnd"/>
      <w:r w:rsidRPr="00677A90">
        <w:rPr>
          <w:rFonts w:ascii="Book Antiqua" w:hAnsi="Book Antiqua" w:cs="Times New Roman"/>
          <w:bCs/>
          <w:sz w:val="24"/>
          <w:szCs w:val="24"/>
        </w:rPr>
        <w:t xml:space="preserve"> K, </w:t>
      </w:r>
      <w:proofErr w:type="spellStart"/>
      <w:r w:rsidRPr="00677A90">
        <w:rPr>
          <w:rFonts w:ascii="Book Antiqua" w:hAnsi="Book Antiqua" w:cs="Times New Roman"/>
          <w:bCs/>
          <w:sz w:val="24"/>
          <w:szCs w:val="24"/>
        </w:rPr>
        <w:t>Podboy</w:t>
      </w:r>
      <w:proofErr w:type="spellEnd"/>
      <w:r w:rsidRPr="00677A90">
        <w:rPr>
          <w:rFonts w:ascii="Book Antiqua" w:hAnsi="Book Antiqua" w:cs="Times New Roman"/>
          <w:bCs/>
          <w:sz w:val="24"/>
          <w:szCs w:val="24"/>
        </w:rPr>
        <w:t xml:space="preserve"> AJ</w:t>
      </w:r>
      <w:r w:rsidRPr="00677A90">
        <w:rPr>
          <w:rFonts w:ascii="Book Antiqua" w:hAnsi="Book Antiqua" w:cs="Times New Roman"/>
          <w:sz w:val="24"/>
          <w:szCs w:val="24"/>
        </w:rPr>
        <w:t xml:space="preserve">, </w:t>
      </w:r>
      <w:proofErr w:type="spellStart"/>
      <w:r w:rsidRPr="00677A90">
        <w:rPr>
          <w:rFonts w:ascii="Book Antiqua" w:hAnsi="Book Antiqua" w:cs="Times New Roman"/>
          <w:sz w:val="24"/>
          <w:szCs w:val="24"/>
        </w:rPr>
        <w:t>Cheungpasitporn</w:t>
      </w:r>
      <w:proofErr w:type="spellEnd"/>
      <w:r w:rsidRPr="00677A90">
        <w:rPr>
          <w:rFonts w:ascii="Book Antiqua" w:hAnsi="Book Antiqua" w:cs="Times New Roman"/>
          <w:sz w:val="24"/>
          <w:szCs w:val="24"/>
        </w:rPr>
        <w:t xml:space="preserve"> W. </w:t>
      </w:r>
      <w:r w:rsidRPr="00677A90">
        <w:rPr>
          <w:rFonts w:ascii="Book Antiqua" w:hAnsi="Book Antiqua"/>
          <w:sz w:val="24"/>
          <w:szCs w:val="24"/>
        </w:rPr>
        <w:t xml:space="preserve">Hepatitis C infection and risk of chronic kidney disease: A systematic review and meta-analysis. </w:t>
      </w:r>
      <w:r w:rsidRPr="00677A90">
        <w:rPr>
          <w:rFonts w:ascii="Book Antiqua" w:hAnsi="Book Antiqua" w:cs="Arial"/>
          <w:i/>
          <w:iCs/>
          <w:color w:val="000000"/>
          <w:sz w:val="24"/>
          <w:szCs w:val="24"/>
        </w:rPr>
        <w:t xml:space="preserve">World J </w:t>
      </w:r>
      <w:proofErr w:type="spellStart"/>
      <w:r w:rsidRPr="00677A90">
        <w:rPr>
          <w:rFonts w:ascii="Book Antiqua" w:hAnsi="Book Antiqua" w:cs="Arial"/>
          <w:i/>
          <w:iCs/>
          <w:color w:val="000000"/>
          <w:sz w:val="24"/>
          <w:szCs w:val="24"/>
        </w:rPr>
        <w:t>Gastrointest</w:t>
      </w:r>
      <w:proofErr w:type="spellEnd"/>
      <w:r w:rsidRPr="00677A90">
        <w:rPr>
          <w:rFonts w:ascii="Book Antiqua" w:hAnsi="Book Antiqua" w:cs="Arial"/>
          <w:i/>
          <w:iCs/>
          <w:color w:val="000000"/>
          <w:sz w:val="24"/>
          <w:szCs w:val="24"/>
        </w:rPr>
        <w:t xml:space="preserve"> </w:t>
      </w:r>
      <w:proofErr w:type="spellStart"/>
      <w:r w:rsidRPr="00677A90">
        <w:rPr>
          <w:rFonts w:ascii="Book Antiqua" w:hAnsi="Book Antiqua" w:cs="Arial"/>
          <w:i/>
          <w:iCs/>
          <w:color w:val="000000"/>
          <w:sz w:val="24"/>
          <w:szCs w:val="24"/>
        </w:rPr>
        <w:t>Pathophysiol</w:t>
      </w:r>
      <w:proofErr w:type="spellEnd"/>
      <w:r w:rsidRPr="00677A90">
        <w:rPr>
          <w:rFonts w:ascii="Book Antiqua" w:hAnsi="Book Antiqua" w:cs="Arial"/>
          <w:i/>
          <w:iCs/>
          <w:color w:val="000000"/>
          <w:sz w:val="24"/>
          <w:szCs w:val="24"/>
        </w:rPr>
        <w:t xml:space="preserve"> </w:t>
      </w:r>
      <w:r w:rsidRPr="00677A90">
        <w:rPr>
          <w:rFonts w:ascii="Book Antiqua" w:hAnsi="Book Antiqua"/>
          <w:sz w:val="24"/>
          <w:szCs w:val="24"/>
        </w:rPr>
        <w:t>2016; In press</w:t>
      </w:r>
    </w:p>
    <w:p w14:paraId="0F4F3D26" w14:textId="77777777" w:rsidR="00FE3D96" w:rsidRPr="00677A90" w:rsidRDefault="00FE3D96" w:rsidP="00CE7905">
      <w:pPr>
        <w:snapToGrid w:val="0"/>
        <w:spacing w:after="0" w:line="360" w:lineRule="auto"/>
        <w:ind w:firstLine="720"/>
        <w:jc w:val="both"/>
        <w:rPr>
          <w:rFonts w:ascii="Book Antiqua" w:hAnsi="Book Antiqua"/>
          <w:b/>
          <w:bCs/>
          <w:sz w:val="24"/>
          <w:szCs w:val="24"/>
        </w:rPr>
      </w:pPr>
    </w:p>
    <w:p w14:paraId="6DE98C7B" w14:textId="77777777" w:rsidR="00FE3D96" w:rsidRPr="00677A90" w:rsidRDefault="00FE3D96" w:rsidP="00CE7905">
      <w:pPr>
        <w:snapToGrid w:val="0"/>
        <w:spacing w:after="0" w:line="360" w:lineRule="auto"/>
        <w:ind w:firstLine="720"/>
        <w:jc w:val="both"/>
        <w:rPr>
          <w:rFonts w:ascii="Book Antiqua" w:hAnsi="Book Antiqua"/>
          <w:b/>
          <w:bCs/>
          <w:sz w:val="24"/>
          <w:szCs w:val="24"/>
        </w:rPr>
      </w:pPr>
    </w:p>
    <w:p w14:paraId="33BF34EF" w14:textId="77777777" w:rsidR="00FE3D96" w:rsidRPr="00677A90" w:rsidRDefault="00FE3D96" w:rsidP="00CE7905">
      <w:pPr>
        <w:snapToGrid w:val="0"/>
        <w:spacing w:after="0" w:line="360" w:lineRule="auto"/>
        <w:ind w:firstLine="720"/>
        <w:jc w:val="both"/>
        <w:rPr>
          <w:rFonts w:ascii="Book Antiqua" w:hAnsi="Book Antiqua"/>
          <w:b/>
          <w:bCs/>
          <w:sz w:val="24"/>
          <w:szCs w:val="24"/>
        </w:rPr>
      </w:pPr>
    </w:p>
    <w:p w14:paraId="495E7E2E" w14:textId="77777777" w:rsidR="00FE3D96" w:rsidRPr="00677A90" w:rsidRDefault="00FE3D96" w:rsidP="00CE7905">
      <w:pPr>
        <w:snapToGrid w:val="0"/>
        <w:spacing w:after="0" w:line="360" w:lineRule="auto"/>
        <w:ind w:firstLine="720"/>
        <w:jc w:val="both"/>
        <w:rPr>
          <w:rFonts w:ascii="Book Antiqua" w:hAnsi="Book Antiqua"/>
          <w:b/>
          <w:bCs/>
          <w:sz w:val="24"/>
          <w:szCs w:val="24"/>
        </w:rPr>
      </w:pPr>
    </w:p>
    <w:p w14:paraId="491B7DE2" w14:textId="77777777" w:rsidR="00FE3D96" w:rsidRPr="00677A90" w:rsidRDefault="00FE3D96" w:rsidP="00CE7905">
      <w:pPr>
        <w:snapToGrid w:val="0"/>
        <w:spacing w:after="0" w:line="360" w:lineRule="auto"/>
        <w:ind w:firstLine="720"/>
        <w:jc w:val="both"/>
        <w:rPr>
          <w:rFonts w:ascii="Book Antiqua" w:hAnsi="Book Antiqua"/>
          <w:b/>
          <w:bCs/>
          <w:sz w:val="24"/>
          <w:szCs w:val="24"/>
        </w:rPr>
      </w:pPr>
    </w:p>
    <w:p w14:paraId="3EB91268" w14:textId="77777777" w:rsidR="00FE3D96" w:rsidRPr="00677A90" w:rsidRDefault="00FE3D96" w:rsidP="00CE7905">
      <w:pPr>
        <w:snapToGrid w:val="0"/>
        <w:spacing w:after="0" w:line="360" w:lineRule="auto"/>
        <w:ind w:firstLine="720"/>
        <w:jc w:val="both"/>
        <w:rPr>
          <w:rFonts w:ascii="Book Antiqua" w:hAnsi="Book Antiqua"/>
          <w:b/>
          <w:bCs/>
          <w:sz w:val="24"/>
          <w:szCs w:val="24"/>
        </w:rPr>
      </w:pPr>
    </w:p>
    <w:p w14:paraId="5D03E84F" w14:textId="77777777" w:rsidR="00FE3D96" w:rsidRPr="00677A90" w:rsidRDefault="00FE3D96" w:rsidP="00CE7905">
      <w:pPr>
        <w:snapToGrid w:val="0"/>
        <w:spacing w:after="0" w:line="360" w:lineRule="auto"/>
        <w:ind w:firstLine="720"/>
        <w:jc w:val="both"/>
        <w:rPr>
          <w:rFonts w:ascii="Book Antiqua" w:hAnsi="Book Antiqua"/>
          <w:b/>
          <w:bCs/>
          <w:sz w:val="24"/>
          <w:szCs w:val="24"/>
        </w:rPr>
      </w:pPr>
    </w:p>
    <w:p w14:paraId="79F4184E" w14:textId="77777777" w:rsidR="00FE3D96" w:rsidRPr="00677A90" w:rsidRDefault="00FE3D96" w:rsidP="00CE7905">
      <w:pPr>
        <w:snapToGrid w:val="0"/>
        <w:spacing w:after="0" w:line="360" w:lineRule="auto"/>
        <w:ind w:firstLine="720"/>
        <w:jc w:val="both"/>
        <w:rPr>
          <w:rFonts w:ascii="Book Antiqua" w:hAnsi="Book Antiqua"/>
          <w:b/>
          <w:bCs/>
          <w:sz w:val="24"/>
          <w:szCs w:val="24"/>
        </w:rPr>
      </w:pPr>
    </w:p>
    <w:p w14:paraId="245560F9" w14:textId="77777777" w:rsidR="00FE3D96" w:rsidRPr="00677A90" w:rsidRDefault="00FE3D96" w:rsidP="00CE7905">
      <w:pPr>
        <w:snapToGrid w:val="0"/>
        <w:spacing w:after="0" w:line="360" w:lineRule="auto"/>
        <w:ind w:firstLine="720"/>
        <w:jc w:val="both"/>
        <w:rPr>
          <w:rFonts w:ascii="Book Antiqua" w:hAnsi="Book Antiqua"/>
          <w:b/>
          <w:bCs/>
          <w:sz w:val="24"/>
          <w:szCs w:val="24"/>
        </w:rPr>
      </w:pPr>
    </w:p>
    <w:p w14:paraId="7A75F503" w14:textId="77777777" w:rsidR="00FE3D96" w:rsidRPr="00677A90" w:rsidRDefault="00FE3D96" w:rsidP="00CE7905">
      <w:pPr>
        <w:snapToGrid w:val="0"/>
        <w:spacing w:after="0" w:line="360" w:lineRule="auto"/>
        <w:ind w:firstLine="720"/>
        <w:jc w:val="both"/>
        <w:rPr>
          <w:rFonts w:ascii="Book Antiqua" w:hAnsi="Book Antiqua"/>
          <w:b/>
          <w:bCs/>
          <w:sz w:val="24"/>
          <w:szCs w:val="24"/>
        </w:rPr>
      </w:pPr>
    </w:p>
    <w:p w14:paraId="1A457C03" w14:textId="77777777" w:rsidR="00FE3D96" w:rsidRPr="00677A90" w:rsidRDefault="00FE3D96" w:rsidP="00CE7905">
      <w:pPr>
        <w:snapToGrid w:val="0"/>
        <w:spacing w:after="0" w:line="360" w:lineRule="auto"/>
        <w:ind w:firstLine="720"/>
        <w:jc w:val="both"/>
        <w:rPr>
          <w:rFonts w:ascii="Book Antiqua" w:hAnsi="Book Antiqua"/>
          <w:b/>
          <w:bCs/>
          <w:sz w:val="24"/>
          <w:szCs w:val="24"/>
        </w:rPr>
      </w:pPr>
    </w:p>
    <w:p w14:paraId="76B345BF" w14:textId="77777777" w:rsidR="00FE3D96" w:rsidRPr="00677A90" w:rsidRDefault="00FE3D96" w:rsidP="00CE7905">
      <w:pPr>
        <w:snapToGrid w:val="0"/>
        <w:spacing w:after="0" w:line="360" w:lineRule="auto"/>
        <w:ind w:firstLine="720"/>
        <w:jc w:val="both"/>
        <w:rPr>
          <w:rFonts w:ascii="Book Antiqua" w:hAnsi="Book Antiqua"/>
          <w:b/>
          <w:bCs/>
          <w:sz w:val="24"/>
          <w:szCs w:val="24"/>
        </w:rPr>
      </w:pPr>
    </w:p>
    <w:p w14:paraId="1C3A5080" w14:textId="77777777" w:rsidR="002466ED" w:rsidRPr="00677A90" w:rsidRDefault="002466ED" w:rsidP="00CE7905">
      <w:pPr>
        <w:snapToGrid w:val="0"/>
        <w:spacing w:after="0" w:line="360" w:lineRule="auto"/>
        <w:ind w:firstLine="720"/>
        <w:jc w:val="both"/>
        <w:rPr>
          <w:rFonts w:ascii="Book Antiqua" w:hAnsi="Book Antiqua"/>
          <w:b/>
          <w:bCs/>
          <w:sz w:val="24"/>
          <w:szCs w:val="24"/>
        </w:rPr>
      </w:pPr>
    </w:p>
    <w:p w14:paraId="69734E20" w14:textId="77777777" w:rsidR="002466ED" w:rsidRPr="00677A90" w:rsidRDefault="002466ED" w:rsidP="00CE7905">
      <w:pPr>
        <w:snapToGrid w:val="0"/>
        <w:spacing w:after="0" w:line="360" w:lineRule="auto"/>
        <w:ind w:firstLine="720"/>
        <w:jc w:val="both"/>
        <w:rPr>
          <w:rFonts w:ascii="Book Antiqua" w:hAnsi="Book Antiqua"/>
          <w:b/>
          <w:bCs/>
          <w:sz w:val="24"/>
          <w:szCs w:val="24"/>
        </w:rPr>
      </w:pPr>
    </w:p>
    <w:p w14:paraId="7D29F4C6" w14:textId="77777777" w:rsidR="00D430E2" w:rsidRPr="00677A90" w:rsidRDefault="00D430E2" w:rsidP="00CE7905">
      <w:pPr>
        <w:snapToGrid w:val="0"/>
        <w:spacing w:after="0" w:line="360" w:lineRule="auto"/>
        <w:jc w:val="both"/>
        <w:rPr>
          <w:rFonts w:ascii="Book Antiqua" w:hAnsi="Book Antiqua"/>
          <w:b/>
          <w:bCs/>
          <w:sz w:val="24"/>
          <w:szCs w:val="24"/>
        </w:rPr>
      </w:pPr>
      <w:r w:rsidRPr="00677A90">
        <w:rPr>
          <w:rFonts w:ascii="Book Antiqua" w:hAnsi="Book Antiqua"/>
          <w:b/>
          <w:bCs/>
          <w:sz w:val="24"/>
          <w:szCs w:val="24"/>
        </w:rPr>
        <w:br w:type="page"/>
      </w:r>
    </w:p>
    <w:p w14:paraId="4DA045CB" w14:textId="77777777" w:rsidR="00D430E2" w:rsidRPr="00677A90" w:rsidRDefault="00D430E2" w:rsidP="00CE7905">
      <w:pPr>
        <w:snapToGrid w:val="0"/>
        <w:spacing w:after="0" w:line="360" w:lineRule="auto"/>
        <w:jc w:val="both"/>
        <w:rPr>
          <w:rFonts w:ascii="Book Antiqua" w:eastAsia="Times New Roman" w:hAnsi="Book Antiqua" w:cs="Times New Roman"/>
          <w:sz w:val="24"/>
          <w:szCs w:val="24"/>
        </w:rPr>
      </w:pPr>
      <w:r w:rsidRPr="00677A90">
        <w:rPr>
          <w:rFonts w:ascii="Book Antiqua" w:hAnsi="Book Antiqua"/>
          <w:b/>
          <w:bCs/>
          <w:sz w:val="24"/>
          <w:szCs w:val="24"/>
        </w:rPr>
        <w:lastRenderedPageBreak/>
        <w:t>INTRODUCTION</w:t>
      </w:r>
    </w:p>
    <w:p w14:paraId="334075C7" w14:textId="1546D27C" w:rsidR="000D62E2" w:rsidRPr="00677A90" w:rsidRDefault="00344805" w:rsidP="00CE7905">
      <w:pPr>
        <w:snapToGrid w:val="0"/>
        <w:spacing w:after="0" w:line="360" w:lineRule="auto"/>
        <w:jc w:val="both"/>
        <w:rPr>
          <w:rStyle w:val="Hyperlink0"/>
          <w:rFonts w:ascii="Book Antiqua" w:eastAsia="Calibri" w:hAnsi="Book Antiqua"/>
        </w:rPr>
      </w:pPr>
      <w:r w:rsidRPr="00677A90">
        <w:rPr>
          <w:rFonts w:ascii="Book Antiqua" w:eastAsia="Times New Roman" w:hAnsi="Book Antiqua" w:cs="Times New Roman"/>
          <w:sz w:val="24"/>
          <w:szCs w:val="24"/>
        </w:rPr>
        <w:t>Hepatitis C virus</w:t>
      </w:r>
      <w:r w:rsidR="00167C98" w:rsidRPr="00677A90">
        <w:rPr>
          <w:rFonts w:ascii="Book Antiqua" w:eastAsia="Times New Roman" w:hAnsi="Book Antiqua" w:cs="Times New Roman"/>
          <w:sz w:val="24"/>
          <w:szCs w:val="24"/>
        </w:rPr>
        <w:t xml:space="preserve"> (</w:t>
      </w:r>
      <w:r w:rsidRPr="00677A90">
        <w:rPr>
          <w:rFonts w:ascii="Book Antiqua" w:eastAsia="Times New Roman" w:hAnsi="Book Antiqua" w:cs="Times New Roman"/>
          <w:sz w:val="24"/>
          <w:szCs w:val="24"/>
        </w:rPr>
        <w:t>HCV</w:t>
      </w:r>
      <w:r w:rsidR="00167C98" w:rsidRPr="00677A90">
        <w:rPr>
          <w:rFonts w:ascii="Book Antiqua" w:eastAsia="Times New Roman" w:hAnsi="Book Antiqua" w:cs="Times New Roman"/>
          <w:sz w:val="24"/>
          <w:szCs w:val="24"/>
        </w:rPr>
        <w:t xml:space="preserve">) </w:t>
      </w:r>
      <w:r w:rsidR="005E3E56" w:rsidRPr="00677A90">
        <w:rPr>
          <w:rFonts w:ascii="Book Antiqua" w:eastAsia="Times New Roman" w:hAnsi="Book Antiqua" w:cs="Times New Roman"/>
          <w:sz w:val="24"/>
          <w:szCs w:val="24"/>
        </w:rPr>
        <w:t xml:space="preserve">remains the most common cause of chronic liver disease and cirrhosis worldwide and </w:t>
      </w:r>
      <w:r w:rsidR="00167C98" w:rsidRPr="00677A90">
        <w:rPr>
          <w:rFonts w:ascii="Book Antiqua" w:eastAsia="Times New Roman" w:hAnsi="Book Antiqua" w:cs="Times New Roman"/>
          <w:sz w:val="24"/>
          <w:szCs w:val="24"/>
        </w:rPr>
        <w:t xml:space="preserve">is </w:t>
      </w:r>
      <w:r w:rsidR="00167C98" w:rsidRPr="00677A90">
        <w:rPr>
          <w:rFonts w:ascii="Book Antiqua" w:hAnsi="Book Antiqua"/>
          <w:sz w:val="24"/>
          <w:szCs w:val="24"/>
        </w:rPr>
        <w:t>one of the leading causes of chro</w:t>
      </w:r>
      <w:r w:rsidR="00C174C5" w:rsidRPr="00677A90">
        <w:rPr>
          <w:rFonts w:ascii="Book Antiqua" w:hAnsi="Book Antiqua"/>
          <w:sz w:val="24"/>
          <w:szCs w:val="24"/>
        </w:rPr>
        <w:t xml:space="preserve">nic hepatitis and cirrhosis in </w:t>
      </w:r>
      <w:r w:rsidR="005E3E56" w:rsidRPr="00677A90">
        <w:rPr>
          <w:rFonts w:ascii="Book Antiqua" w:hAnsi="Book Antiqua"/>
          <w:sz w:val="24"/>
          <w:szCs w:val="24"/>
        </w:rPr>
        <w:t>the United States with a steadily increasing prevalence over the past two decades</w:t>
      </w:r>
      <w:r w:rsidR="005E3E56" w:rsidRPr="00677A90">
        <w:rPr>
          <w:rFonts w:ascii="Book Antiqua" w:hAnsi="Book Antiqua"/>
          <w:sz w:val="24"/>
          <w:szCs w:val="24"/>
        </w:rPr>
        <w:fldChar w:fldCharType="begin">
          <w:fldData xml:space="preserve">PEVuZE5vdGU+PENpdGU+PEF1dGhvcj5VZG9tcGFwPC9BdXRob3I+PFllYXI+MjAxNjwvWWVhcj48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dG9sb2d5PC9hYmJyLTE+PC9hbHQtcGVyaW9kaWNhbD48ZGF0ZXM+PHllYXI+MjAxNjwveWVhcj48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</w:fldData>
        </w:fldChar>
      </w:r>
      <w:r w:rsidR="005E3E56" w:rsidRPr="00677A90">
        <w:rPr>
          <w:rFonts w:ascii="Book Antiqua" w:hAnsi="Book Antiqua"/>
          <w:sz w:val="24"/>
          <w:szCs w:val="24"/>
        </w:rPr>
        <w:instrText xml:space="preserve"> ADDIN EN.CITE </w:instrText>
      </w:r>
      <w:r w:rsidR="005E3E56" w:rsidRPr="00677A90">
        <w:rPr>
          <w:rFonts w:ascii="Book Antiqua" w:hAnsi="Book Antiqua"/>
          <w:sz w:val="24"/>
          <w:szCs w:val="24"/>
        </w:rPr>
        <w:fldChar w:fldCharType="begin">
          <w:fldData xml:space="preserve">PEVuZE5vdGU+PENpdGU+PEF1dGhvcj5VZG9tcGFwPC9BdXRob3I+PFllYXI+MjAxNjwvWWVhcj48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dG9sb2d5PC9hYmJyLTE+PC9hbHQtcGVyaW9kaWNhbD48ZGF0ZXM+PHllYXI+MjAxNjwveWVhcj48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</w:fldData>
        </w:fldChar>
      </w:r>
      <w:r w:rsidR="005E3E56" w:rsidRPr="00677A90">
        <w:rPr>
          <w:rFonts w:ascii="Book Antiqua" w:hAnsi="Book Antiqua"/>
          <w:sz w:val="24"/>
          <w:szCs w:val="24"/>
        </w:rPr>
        <w:instrText xml:space="preserve"> ADDIN EN.CITE.DATA </w:instrText>
      </w:r>
      <w:r w:rsidR="005E3E56" w:rsidRPr="00677A90">
        <w:rPr>
          <w:rFonts w:ascii="Book Antiqua" w:hAnsi="Book Antiqua"/>
          <w:sz w:val="24"/>
          <w:szCs w:val="24"/>
        </w:rPr>
      </w:r>
      <w:r w:rsidR="005E3E56" w:rsidRPr="00677A90">
        <w:rPr>
          <w:rFonts w:ascii="Book Antiqua" w:hAnsi="Book Antiqua"/>
          <w:sz w:val="24"/>
          <w:szCs w:val="24"/>
        </w:rPr>
        <w:fldChar w:fldCharType="end"/>
      </w:r>
      <w:r w:rsidR="005E3E56" w:rsidRPr="00677A90">
        <w:rPr>
          <w:rFonts w:ascii="Book Antiqua" w:hAnsi="Book Antiqua"/>
          <w:sz w:val="24"/>
          <w:szCs w:val="24"/>
        </w:rPr>
      </w:r>
      <w:r w:rsidR="005E3E56" w:rsidRPr="00677A90">
        <w:rPr>
          <w:rFonts w:ascii="Book Antiqua" w:hAnsi="Book Antiqua"/>
          <w:sz w:val="24"/>
          <w:szCs w:val="24"/>
        </w:rPr>
        <w:fldChar w:fldCharType="separate"/>
      </w:r>
      <w:r w:rsidR="005E3E56" w:rsidRPr="00677A90">
        <w:rPr>
          <w:rFonts w:ascii="Book Antiqua" w:hAnsi="Book Antiqua"/>
          <w:noProof/>
          <w:sz w:val="24"/>
          <w:szCs w:val="24"/>
          <w:vertAlign w:val="superscript"/>
        </w:rPr>
        <w:t>[</w:t>
      </w:r>
      <w:hyperlink w:anchor="_ENREF_1" w:tooltip="Udompap, 2016 #2143" w:history="1">
        <w:r w:rsidR="00974E5B" w:rsidRPr="00677A90">
          <w:rPr>
            <w:rFonts w:ascii="Book Antiqua" w:hAnsi="Book Antiqua"/>
            <w:noProof/>
            <w:sz w:val="24"/>
            <w:szCs w:val="24"/>
            <w:vertAlign w:val="superscript"/>
          </w:rPr>
          <w:t>1</w:t>
        </w:r>
      </w:hyperlink>
      <w:r w:rsidR="00844253" w:rsidRPr="00677A90">
        <w:rPr>
          <w:rFonts w:ascii="Book Antiqua" w:hAnsi="Book Antiqua"/>
          <w:noProof/>
          <w:sz w:val="24"/>
          <w:szCs w:val="24"/>
          <w:vertAlign w:val="superscript"/>
        </w:rPr>
        <w:t>,</w:t>
      </w:r>
      <w:hyperlink w:anchor="_ENREF_2" w:tooltip="de Oliveria Andrade, 2009 #138" w:history="1">
        <w:r w:rsidR="00974E5B" w:rsidRPr="00677A90">
          <w:rPr>
            <w:rFonts w:ascii="Book Antiqua" w:hAnsi="Book Antiqua"/>
            <w:noProof/>
            <w:sz w:val="24"/>
            <w:szCs w:val="24"/>
            <w:vertAlign w:val="superscript"/>
          </w:rPr>
          <w:t>2</w:t>
        </w:r>
      </w:hyperlink>
      <w:r w:rsidR="005E3E56" w:rsidRPr="00677A90">
        <w:rPr>
          <w:rFonts w:ascii="Book Antiqua" w:hAnsi="Book Antiqua"/>
          <w:noProof/>
          <w:sz w:val="24"/>
          <w:szCs w:val="24"/>
          <w:vertAlign w:val="superscript"/>
        </w:rPr>
        <w:t>]</w:t>
      </w:r>
      <w:r w:rsidR="005E3E56" w:rsidRPr="00677A90">
        <w:rPr>
          <w:rFonts w:ascii="Book Antiqua" w:hAnsi="Book Antiqua"/>
          <w:sz w:val="24"/>
          <w:szCs w:val="24"/>
        </w:rPr>
        <w:fldChar w:fldCharType="end"/>
      </w:r>
      <w:r w:rsidR="00167C98" w:rsidRPr="00677A90">
        <w:rPr>
          <w:rFonts w:ascii="Book Antiqua" w:hAnsi="Book Antiqua"/>
          <w:sz w:val="24"/>
          <w:szCs w:val="24"/>
        </w:rPr>
        <w:t>.</w:t>
      </w:r>
      <w:r w:rsidRPr="00677A90">
        <w:rPr>
          <w:rFonts w:ascii="Book Antiqua" w:hAnsi="Book Antiqua"/>
          <w:sz w:val="24"/>
          <w:szCs w:val="24"/>
        </w:rPr>
        <w:t xml:space="preserve"> </w:t>
      </w:r>
      <w:r w:rsidR="00121919" w:rsidRPr="00677A90">
        <w:rPr>
          <w:rFonts w:ascii="Book Antiqua" w:hAnsi="Book Antiqua"/>
          <w:sz w:val="24"/>
          <w:szCs w:val="24"/>
        </w:rPr>
        <w:t>While commonly associated with hepatocellular carcinoma</w:t>
      </w:r>
      <w:r w:rsidR="00121919" w:rsidRPr="00677A90">
        <w:rPr>
          <w:rFonts w:ascii="Book Antiqua" w:hAnsi="Book Antiqua"/>
          <w:sz w:val="24"/>
          <w:szCs w:val="24"/>
        </w:rPr>
        <w:fldChar w:fldCharType="begin"/>
      </w:r>
      <w:r w:rsidR="00121919" w:rsidRPr="00677A90">
        <w:rPr>
          <w:rFonts w:ascii="Book Antiqua" w:hAnsi="Book Antiqua"/>
          <w:sz w:val="24"/>
          <w:szCs w:val="24"/>
        </w:rPr>
        <w:instrText xml:space="preserve"> ADDIN EN.CITE &lt;EndNote&gt;&lt;Cite&gt;&lt;Author&gt;de Oliveria Andrade&lt;/Author&gt;&lt;Year&gt;2009&lt;/Year&gt;&lt;RecNum&gt;138&lt;/RecNum&gt;&lt;DisplayText&gt;&lt;style face="superscript"&gt;[2]&lt;/style&gt;&lt;/DisplayText&gt;&lt;record&gt;&lt;rec-number&gt;138&lt;/rec-number&gt;&lt;foreign-keys&gt;&lt;key app="EN" db-id="z0aevxrxvepsa0ettpo55ss45xv5dafpwpw9"&gt;138&lt;/key&gt;&lt;/foreign-keys&gt;&lt;ref-type name="Journal Article"&gt;17&lt;/ref-type&gt;&lt;contributors&gt;&lt;authors&gt;&lt;author&gt;de Oliveria Andrade, L. J.&lt;/author&gt;&lt;author&gt;D&amp;apos;Oliveira, A.&lt;/author&gt;&lt;author&gt;Melo, R. C.&lt;/author&gt;&lt;author&gt;De Souza, E. C.&lt;/author&gt;&lt;author&gt;Costa Silva, C. A.&lt;/author&gt;&lt;author&gt;Parana, R.&lt;/author&gt;&lt;/authors&gt;&lt;/contributors&gt;&lt;auth-address&gt;Department of Medicine of Federal University of Bahia, Brazil.&lt;/auth-address&gt;&lt;titles&gt;&lt;title&gt;Association between hepatitis C and hepatocellular carcinoma&lt;/title&gt;&lt;secondary-title&gt;J Glob Infect Dis&lt;/secondary-title&gt;&lt;/titles&gt;&lt;periodical&gt;&lt;full-title&gt;J Glob Infect Dis&lt;/full-title&gt;&lt;/periodical&gt;&lt;pages&gt;33-7&lt;/pages&gt;&lt;volume&gt;1&lt;/volume&gt;&lt;number&gt;1&lt;/number&gt;&lt;edition&gt;2009/01/01&lt;/edition&gt;&lt;dates&gt;&lt;year&gt;2009&lt;/year&gt;&lt;pub-dates&gt;&lt;date&gt;Jan&lt;/date&gt;&lt;/pub-dates&gt;&lt;/dates&gt;&lt;isbn&gt;0974-8245 (Electronic)&amp;#xD;0974-777X (Linking)&lt;/isbn&gt;&lt;accession-num&gt;20300384&lt;/accession-num&gt;&lt;urls&gt;&lt;/urls&gt;&lt;custom2&gt;2840947&lt;/custom2&gt;&lt;electronic-resource-num&gt;10.4103/0974-777x.52979&lt;/electronic-resource-num&gt;&lt;remote-database-provider&gt;NLM&lt;/remote-database-provider&gt;&lt;language&gt;eng&lt;/language&gt;&lt;/record&gt;&lt;/Cite&gt;&lt;/EndNote&gt;</w:instrText>
      </w:r>
      <w:r w:rsidR="00121919" w:rsidRPr="00677A90">
        <w:rPr>
          <w:rFonts w:ascii="Book Antiqua" w:hAnsi="Book Antiqua"/>
          <w:sz w:val="24"/>
          <w:szCs w:val="24"/>
        </w:rPr>
        <w:fldChar w:fldCharType="separate"/>
      </w:r>
      <w:r w:rsidR="00121919" w:rsidRPr="00677A90">
        <w:rPr>
          <w:rFonts w:ascii="Book Antiqua" w:hAnsi="Book Antiqua"/>
          <w:noProof/>
          <w:sz w:val="24"/>
          <w:szCs w:val="24"/>
          <w:vertAlign w:val="superscript"/>
        </w:rPr>
        <w:t>[</w:t>
      </w:r>
      <w:hyperlink w:anchor="_ENREF_2" w:tooltip="de Oliveria Andrade, 2009 #138" w:history="1">
        <w:r w:rsidR="00974E5B" w:rsidRPr="00677A90">
          <w:rPr>
            <w:rFonts w:ascii="Book Antiqua" w:hAnsi="Book Antiqua"/>
            <w:noProof/>
            <w:sz w:val="24"/>
            <w:szCs w:val="24"/>
            <w:vertAlign w:val="superscript"/>
          </w:rPr>
          <w:t>2</w:t>
        </w:r>
      </w:hyperlink>
      <w:r w:rsidR="00121919" w:rsidRPr="00677A90">
        <w:rPr>
          <w:rFonts w:ascii="Book Antiqua" w:hAnsi="Book Antiqua"/>
          <w:noProof/>
          <w:sz w:val="24"/>
          <w:szCs w:val="24"/>
          <w:vertAlign w:val="superscript"/>
        </w:rPr>
        <w:t>]</w:t>
      </w:r>
      <w:r w:rsidR="00121919" w:rsidRPr="00677A90">
        <w:rPr>
          <w:rFonts w:ascii="Book Antiqua" w:hAnsi="Book Antiqua"/>
          <w:sz w:val="24"/>
          <w:szCs w:val="24"/>
        </w:rPr>
        <w:fldChar w:fldCharType="end"/>
      </w:r>
      <w:r w:rsidR="00121919" w:rsidRPr="00677A90">
        <w:rPr>
          <w:rFonts w:ascii="Book Antiqua" w:hAnsi="Book Antiqua"/>
          <w:sz w:val="24"/>
          <w:szCs w:val="24"/>
        </w:rPr>
        <w:t>, hepatitis C infection is associated with extrahepatic malignancies including cholangiocarcinoma, non-Hodgkin’s lymphoma and possibly myeloma</w:t>
      </w:r>
      <w:r w:rsidR="00121919" w:rsidRPr="00677A90">
        <w:rPr>
          <w:rFonts w:ascii="Book Antiqua" w:hAnsi="Book Antiqua"/>
          <w:sz w:val="24"/>
          <w:szCs w:val="24"/>
        </w:rPr>
        <w:fldChar w:fldCharType="begin">
          <w:fldData xml:space="preserve">PEVuZE5vdGU+PENpdGU+PEF1dGhvcj5EYXZpbGE8L0F1dGhvcj48WWVhcj4yMDA0PC9ZZWFyPjxS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</w:fldData>
        </w:fldChar>
      </w:r>
      <w:r w:rsidR="00121919" w:rsidRPr="00677A90">
        <w:rPr>
          <w:rFonts w:ascii="Book Antiqua" w:hAnsi="Book Antiqua"/>
          <w:sz w:val="24"/>
          <w:szCs w:val="24"/>
        </w:rPr>
        <w:instrText xml:space="preserve"> ADDIN EN.CITE </w:instrText>
      </w:r>
      <w:r w:rsidR="00121919" w:rsidRPr="00677A90">
        <w:rPr>
          <w:rFonts w:ascii="Book Antiqua" w:hAnsi="Book Antiqua"/>
          <w:sz w:val="24"/>
          <w:szCs w:val="24"/>
        </w:rPr>
        <w:fldChar w:fldCharType="begin">
          <w:fldData xml:space="preserve">PEVuZE5vdGU+PENpdGU+PEF1dGhvcj5EYXZpbGE8L0F1dGhvcj48WWVhcj4yMDA0PC9ZZWFyPjxS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</w:fldData>
        </w:fldChar>
      </w:r>
      <w:r w:rsidR="00121919" w:rsidRPr="00677A90">
        <w:rPr>
          <w:rFonts w:ascii="Book Antiqua" w:hAnsi="Book Antiqua"/>
          <w:sz w:val="24"/>
          <w:szCs w:val="24"/>
        </w:rPr>
        <w:instrText xml:space="preserve"> ADDIN EN.CITE.DATA </w:instrText>
      </w:r>
      <w:r w:rsidR="00121919" w:rsidRPr="00677A90">
        <w:rPr>
          <w:rFonts w:ascii="Book Antiqua" w:hAnsi="Book Antiqua"/>
          <w:sz w:val="24"/>
          <w:szCs w:val="24"/>
        </w:rPr>
      </w:r>
      <w:r w:rsidR="00121919" w:rsidRPr="00677A90">
        <w:rPr>
          <w:rFonts w:ascii="Book Antiqua" w:hAnsi="Book Antiqua"/>
          <w:sz w:val="24"/>
          <w:szCs w:val="24"/>
        </w:rPr>
        <w:fldChar w:fldCharType="end"/>
      </w:r>
      <w:r w:rsidR="00121919" w:rsidRPr="00677A90">
        <w:rPr>
          <w:rFonts w:ascii="Book Antiqua" w:hAnsi="Book Antiqua"/>
          <w:sz w:val="24"/>
          <w:szCs w:val="24"/>
        </w:rPr>
      </w:r>
      <w:r w:rsidR="00121919" w:rsidRPr="00677A90">
        <w:rPr>
          <w:rFonts w:ascii="Book Antiqua" w:hAnsi="Book Antiqua"/>
          <w:sz w:val="24"/>
          <w:szCs w:val="24"/>
        </w:rPr>
        <w:fldChar w:fldCharType="separate"/>
      </w:r>
      <w:r w:rsidR="00121919" w:rsidRPr="00677A90">
        <w:rPr>
          <w:rFonts w:ascii="Book Antiqua" w:hAnsi="Book Antiqua"/>
          <w:noProof/>
          <w:sz w:val="24"/>
          <w:szCs w:val="24"/>
          <w:vertAlign w:val="superscript"/>
        </w:rPr>
        <w:t>[</w:t>
      </w:r>
      <w:hyperlink w:anchor="_ENREF_3" w:tooltip="Davila, 2004 #139" w:history="1">
        <w:r w:rsidR="00974E5B" w:rsidRPr="00677A90">
          <w:rPr>
            <w:rFonts w:ascii="Book Antiqua" w:hAnsi="Book Antiqua"/>
            <w:noProof/>
            <w:sz w:val="24"/>
            <w:szCs w:val="24"/>
            <w:vertAlign w:val="superscript"/>
          </w:rPr>
          <w:t>3-5</w:t>
        </w:r>
      </w:hyperlink>
      <w:r w:rsidR="00121919" w:rsidRPr="00677A90">
        <w:rPr>
          <w:rFonts w:ascii="Book Antiqua" w:hAnsi="Book Antiqua"/>
          <w:noProof/>
          <w:sz w:val="24"/>
          <w:szCs w:val="24"/>
          <w:vertAlign w:val="superscript"/>
        </w:rPr>
        <w:t>]</w:t>
      </w:r>
      <w:r w:rsidR="00121919" w:rsidRPr="00677A90">
        <w:rPr>
          <w:rFonts w:ascii="Book Antiqua" w:hAnsi="Book Antiqua"/>
          <w:sz w:val="24"/>
          <w:szCs w:val="24"/>
        </w:rPr>
        <w:fldChar w:fldCharType="end"/>
      </w:r>
      <w:r w:rsidR="00167C98" w:rsidRPr="00677A90">
        <w:rPr>
          <w:rStyle w:val="Hyperlink0"/>
          <w:rFonts w:ascii="Book Antiqua" w:eastAsia="Calibri" w:hAnsi="Book Antiqua"/>
        </w:rPr>
        <w:t>.</w:t>
      </w:r>
      <w:r w:rsidRPr="00677A90">
        <w:rPr>
          <w:rStyle w:val="Hyperlink0"/>
          <w:rFonts w:ascii="Book Antiqua" w:eastAsia="Calibri" w:hAnsi="Book Antiqua"/>
        </w:rPr>
        <w:t xml:space="preserve"> </w:t>
      </w:r>
      <w:r w:rsidR="00121919" w:rsidRPr="00677A90">
        <w:rPr>
          <w:rStyle w:val="Hyperlink0"/>
          <w:rFonts w:ascii="Book Antiqua" w:eastAsia="Calibri" w:hAnsi="Book Antiqua"/>
        </w:rPr>
        <w:t>The oncogenic properties of hepatitis C are hypothesized to be secondary to chronic antigenic stimulation of the immune system, promotion of a chronic inflammatory state or direct oxidative stress</w:t>
      </w:r>
      <w:r w:rsidR="00121919" w:rsidRPr="00677A90">
        <w:rPr>
          <w:rStyle w:val="Hyperlink0"/>
          <w:rFonts w:ascii="Book Antiqua" w:eastAsia="Calibri" w:hAnsi="Book Antiqua"/>
        </w:rPr>
        <w:fldChar w:fldCharType="begin"/>
      </w:r>
      <w:r w:rsidR="00121919" w:rsidRPr="00677A90">
        <w:rPr>
          <w:rStyle w:val="Hyperlink0"/>
          <w:rFonts w:ascii="Book Antiqua" w:eastAsia="Calibri" w:hAnsi="Book Antiqua"/>
        </w:rPr>
        <w:instrText xml:space="preserve"> ADDIN EN.CITE &lt;EndNote&gt;&lt;Cite&gt;&lt;Author&gt;Vlaar&lt;/Author&gt;&lt;Year&gt;2011&lt;/Year&gt;&lt;RecNum&gt;142&lt;/RecNum&gt;&lt;DisplayText&gt;&lt;style face="superscript"&gt;[6]&lt;/style&gt;&lt;/DisplayText&gt;&lt;record&gt;&lt;rec-number&gt;142&lt;/rec-number&gt;&lt;foreign-keys&gt;&lt;key app="EN" db-id="z0aevxrxvepsa0ettpo55ss45xv5dafpwpw9"&gt;142&lt;/key&gt;&lt;/foreign-keys&gt;&lt;ref-type name="Journal Article"&gt;17&lt;/ref-type&gt;&lt;contributors&gt;&lt;authors&gt;&lt;author&gt;Vlaar, A. P.&lt;/author&gt;&lt;author&gt;Rietdijk, S. T.&lt;/author&gt;&lt;author&gt;Zeerleder, S. S.&lt;/author&gt;&lt;author&gt;Boerman, T.&lt;/author&gt;&lt;author&gt;Beuers, U.&lt;/author&gt;&lt;/authors&gt;&lt;/contributors&gt;&lt;auth-address&gt;Departments of Internal Medicine, Academic Medical Center, Amsterdam, the Netherlands. a.p.vlaar@amc.uva.nl&lt;/auth-address&gt;&lt;titles&gt;&lt;title&gt;Malignancies associated with chronic hepatitis C: case report and review of the literature&lt;/title&gt;&lt;secondary-title&gt;Neth J Med&lt;/secondary-title&gt;&lt;/titles&gt;&lt;periodical&gt;&lt;full-title&gt;Neth J Med&lt;/full-title&gt;&lt;/periodical&gt;&lt;pages&gt;211-5&lt;/pages&gt;&lt;volume&gt;69&lt;/volume&gt;&lt;number&gt;5&lt;/number&gt;&lt;edition&gt;2011/06/08&lt;/edition&gt;&lt;keywords&gt;&lt;keyword&gt;Aged&lt;/keyword&gt;&lt;keyword&gt;Carcinoma, Hepatocellular/ etiology/pathology/virology&lt;/keyword&gt;&lt;keyword&gt;Cholangiocarcinoma/etiology/pathology/virology&lt;/keyword&gt;&lt;keyword&gt;Hepatitis C, Chronic/ complications&lt;/keyword&gt;&lt;keyword&gt;Humans&lt;/keyword&gt;&lt;keyword&gt;Liver Neoplasms/ etiology/pathology/virology&lt;/keyword&gt;&lt;keyword&gt;Male&lt;/keyword&gt;&lt;keyword&gt;Risk Factors&lt;/keyword&gt;&lt;/keywords&gt;&lt;dates&gt;&lt;year&gt;2011&lt;/year&gt;&lt;pub-dates&gt;&lt;date&gt;May&lt;/date&gt;&lt;/pub-dates&gt;&lt;/dates&gt;&lt;isbn&gt;1872-9061 (Electronic)&amp;#xD;0300-2977 (Linking)&lt;/isbn&gt;&lt;accession-num&gt;21646667&lt;/accession-num&gt;&lt;urls&gt;&lt;/urls&gt;&lt;remote-database-provider&gt;NLM&lt;/remote-database-provider&gt;&lt;language&gt;eng&lt;/language&gt;&lt;/record&gt;&lt;/Cite&gt;&lt;/EndNote&gt;</w:instrText>
      </w:r>
      <w:r w:rsidR="00121919" w:rsidRPr="00677A90">
        <w:rPr>
          <w:rStyle w:val="Hyperlink0"/>
          <w:rFonts w:ascii="Book Antiqua" w:eastAsia="Calibri" w:hAnsi="Book Antiqua"/>
        </w:rPr>
        <w:fldChar w:fldCharType="separate"/>
      </w:r>
      <w:r w:rsidR="00121919" w:rsidRPr="00677A90">
        <w:rPr>
          <w:rStyle w:val="Hyperlink0"/>
          <w:rFonts w:ascii="Book Antiqua" w:eastAsia="Calibri" w:hAnsi="Book Antiqua"/>
          <w:noProof/>
          <w:vertAlign w:val="superscript"/>
        </w:rPr>
        <w:t>[</w:t>
      </w:r>
      <w:hyperlink w:anchor="_ENREF_6" w:tooltip="Vlaar, 2011 #142" w:history="1">
        <w:r w:rsidR="00974E5B" w:rsidRPr="00677A90">
          <w:rPr>
            <w:rStyle w:val="Hyperlink0"/>
            <w:rFonts w:ascii="Book Antiqua" w:eastAsia="Calibri" w:hAnsi="Book Antiqua"/>
            <w:noProof/>
            <w:vertAlign w:val="superscript"/>
          </w:rPr>
          <w:t>6</w:t>
        </w:r>
      </w:hyperlink>
      <w:r w:rsidR="00121919" w:rsidRPr="00677A90">
        <w:rPr>
          <w:rStyle w:val="Hyperlink0"/>
          <w:rFonts w:ascii="Book Antiqua" w:eastAsia="Calibri" w:hAnsi="Book Antiqua"/>
          <w:noProof/>
          <w:vertAlign w:val="superscript"/>
        </w:rPr>
        <w:t>]</w:t>
      </w:r>
      <w:r w:rsidR="00121919" w:rsidRPr="00677A90">
        <w:rPr>
          <w:rStyle w:val="Hyperlink0"/>
          <w:rFonts w:ascii="Book Antiqua" w:eastAsia="Calibri" w:hAnsi="Book Antiqua"/>
        </w:rPr>
        <w:fldChar w:fldCharType="end"/>
      </w:r>
      <w:r w:rsidR="00121919" w:rsidRPr="00677A90">
        <w:rPr>
          <w:rStyle w:val="Hyperlink0"/>
          <w:rFonts w:ascii="Book Antiqua" w:eastAsia="Calibri" w:hAnsi="Book Antiqua"/>
        </w:rPr>
        <w:t xml:space="preserve">. </w:t>
      </w:r>
      <w:r w:rsidR="00473914" w:rsidRPr="00677A90">
        <w:rPr>
          <w:rStyle w:val="Hyperlink0"/>
          <w:rFonts w:ascii="Book Antiqua" w:eastAsia="Calibri" w:hAnsi="Book Antiqua"/>
        </w:rPr>
        <w:t>Besides</w:t>
      </w:r>
      <w:r w:rsidR="00121919" w:rsidRPr="00677A90">
        <w:rPr>
          <w:rStyle w:val="Hyperlink0"/>
          <w:rFonts w:ascii="Book Antiqua" w:eastAsia="Calibri" w:hAnsi="Book Antiqua"/>
        </w:rPr>
        <w:t>, chronic HCV infection has also been linked to a myriad of extrahepatic diseases including increasing the risk of renal disease and increasing the prevalence of chronic kidney disease up to 40% higher compared to non-infected patients</w:t>
      </w:r>
      <w:r w:rsidR="00121919" w:rsidRPr="00677A90">
        <w:rPr>
          <w:rStyle w:val="Hyperlink0"/>
          <w:rFonts w:ascii="Book Antiqua" w:eastAsia="Calibri" w:hAnsi="Book Antiqua"/>
        </w:rPr>
        <w:fldChar w:fldCharType="begin">
          <w:fldData xml:space="preserve">PEVuZE5vdGU+PENpdGU+PEF1dGhvcj5DYWNvdWI8L0F1dGhvcj48WWVhcj4yMDAwPC9ZZWFyPjxS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</w:fldData>
        </w:fldChar>
      </w:r>
      <w:r w:rsidR="00121919" w:rsidRPr="00677A90">
        <w:rPr>
          <w:rStyle w:val="Hyperlink0"/>
          <w:rFonts w:ascii="Book Antiqua" w:eastAsia="Calibri" w:hAnsi="Book Antiqua"/>
        </w:rPr>
        <w:instrText xml:space="preserve"> ADDIN EN.CITE </w:instrText>
      </w:r>
      <w:r w:rsidR="00121919" w:rsidRPr="00677A90">
        <w:rPr>
          <w:rStyle w:val="Hyperlink0"/>
          <w:rFonts w:ascii="Book Antiqua" w:eastAsia="Calibri" w:hAnsi="Book Antiqua"/>
        </w:rPr>
        <w:fldChar w:fldCharType="begin">
          <w:fldData xml:space="preserve">PEVuZE5vdGU+PENpdGU+PEF1dGhvcj5DYWNvdWI8L0F1dGhvcj48WWVhcj4yMDAwPC9ZZWFyPjxS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</w:fldData>
        </w:fldChar>
      </w:r>
      <w:r w:rsidR="00121919" w:rsidRPr="00677A90">
        <w:rPr>
          <w:rStyle w:val="Hyperlink0"/>
          <w:rFonts w:ascii="Book Antiqua" w:eastAsia="Calibri" w:hAnsi="Book Antiqua"/>
        </w:rPr>
        <w:instrText xml:space="preserve"> ADDIN EN.CITE.DATA </w:instrText>
      </w:r>
      <w:r w:rsidR="00121919" w:rsidRPr="00677A90">
        <w:rPr>
          <w:rStyle w:val="Hyperlink0"/>
          <w:rFonts w:ascii="Book Antiqua" w:eastAsia="Calibri" w:hAnsi="Book Antiqua"/>
        </w:rPr>
      </w:r>
      <w:r w:rsidR="00121919" w:rsidRPr="00677A90">
        <w:rPr>
          <w:rStyle w:val="Hyperlink0"/>
          <w:rFonts w:ascii="Book Antiqua" w:eastAsia="Calibri" w:hAnsi="Book Antiqua"/>
        </w:rPr>
        <w:fldChar w:fldCharType="end"/>
      </w:r>
      <w:r w:rsidR="00121919" w:rsidRPr="00677A90">
        <w:rPr>
          <w:rStyle w:val="Hyperlink0"/>
          <w:rFonts w:ascii="Book Antiqua" w:eastAsia="Calibri" w:hAnsi="Book Antiqua"/>
        </w:rPr>
      </w:r>
      <w:r w:rsidR="00121919" w:rsidRPr="00677A90">
        <w:rPr>
          <w:rStyle w:val="Hyperlink0"/>
          <w:rFonts w:ascii="Book Antiqua" w:eastAsia="Calibri" w:hAnsi="Book Antiqua"/>
        </w:rPr>
        <w:fldChar w:fldCharType="separate"/>
      </w:r>
      <w:r w:rsidR="00121919" w:rsidRPr="00677A90">
        <w:rPr>
          <w:rStyle w:val="Hyperlink0"/>
          <w:rFonts w:ascii="Book Antiqua" w:eastAsia="Calibri" w:hAnsi="Book Antiqua"/>
          <w:noProof/>
          <w:vertAlign w:val="superscript"/>
        </w:rPr>
        <w:t>[</w:t>
      </w:r>
      <w:hyperlink w:anchor="_ENREF_7" w:tooltip="Cacoub, 2000 #143" w:history="1">
        <w:r w:rsidR="00974E5B" w:rsidRPr="00677A90">
          <w:rPr>
            <w:rStyle w:val="Hyperlink0"/>
            <w:rFonts w:ascii="Book Antiqua" w:eastAsia="Calibri" w:hAnsi="Book Antiqua"/>
            <w:noProof/>
            <w:vertAlign w:val="superscript"/>
          </w:rPr>
          <w:t>7</w:t>
        </w:r>
      </w:hyperlink>
      <w:r w:rsidR="00844253" w:rsidRPr="00677A90">
        <w:rPr>
          <w:rStyle w:val="Hyperlink0"/>
          <w:rFonts w:ascii="Book Antiqua" w:eastAsia="Calibri" w:hAnsi="Book Antiqua"/>
          <w:noProof/>
          <w:vertAlign w:val="superscript"/>
        </w:rPr>
        <w:t>,</w:t>
      </w:r>
      <w:hyperlink w:anchor="_ENREF_8" w:tooltip="Fabrizi, 2015 #144" w:history="1">
        <w:r w:rsidR="00974E5B" w:rsidRPr="00677A90">
          <w:rPr>
            <w:rStyle w:val="Hyperlink0"/>
            <w:rFonts w:ascii="Book Antiqua" w:eastAsia="Calibri" w:hAnsi="Book Antiqua"/>
            <w:noProof/>
            <w:vertAlign w:val="superscript"/>
          </w:rPr>
          <w:t>8</w:t>
        </w:r>
      </w:hyperlink>
      <w:r w:rsidR="00121919" w:rsidRPr="00677A90">
        <w:rPr>
          <w:rStyle w:val="Hyperlink0"/>
          <w:rFonts w:ascii="Book Antiqua" w:eastAsia="Calibri" w:hAnsi="Book Antiqua"/>
          <w:noProof/>
          <w:vertAlign w:val="superscript"/>
        </w:rPr>
        <w:t>]</w:t>
      </w:r>
      <w:r w:rsidR="00121919" w:rsidRPr="00677A90">
        <w:rPr>
          <w:rStyle w:val="Hyperlink0"/>
          <w:rFonts w:ascii="Book Antiqua" w:eastAsia="Calibri" w:hAnsi="Book Antiqua"/>
        </w:rPr>
        <w:fldChar w:fldCharType="end"/>
      </w:r>
      <w:r w:rsidR="00121919" w:rsidRPr="00677A90">
        <w:rPr>
          <w:rStyle w:val="Hyperlink0"/>
          <w:rFonts w:ascii="Book Antiqua" w:eastAsia="Calibri" w:hAnsi="Book Antiqua"/>
        </w:rPr>
        <w:t>.</w:t>
      </w:r>
    </w:p>
    <w:p w14:paraId="4AF32C4F" w14:textId="21A25DAE" w:rsidR="000D62E2" w:rsidRPr="00677A90" w:rsidRDefault="00167C98" w:rsidP="00CE7905">
      <w:pPr>
        <w:snapToGrid w:val="0"/>
        <w:spacing w:after="0" w:line="360" w:lineRule="auto"/>
        <w:jc w:val="both"/>
        <w:rPr>
          <w:rStyle w:val="Hyperlink0"/>
          <w:rFonts w:ascii="Book Antiqua" w:eastAsia="Calibri" w:hAnsi="Book Antiqua"/>
        </w:rPr>
      </w:pPr>
      <w:r w:rsidRPr="00677A90">
        <w:rPr>
          <w:rStyle w:val="Hyperlink0"/>
          <w:rFonts w:ascii="Book Antiqua" w:eastAsia="Calibri" w:hAnsi="Book Antiqua"/>
        </w:rPr>
        <w:tab/>
      </w:r>
      <w:r w:rsidR="00E74460" w:rsidRPr="00677A90">
        <w:rPr>
          <w:rStyle w:val="Hyperlink0"/>
          <w:rFonts w:ascii="Book Antiqua" w:eastAsia="Calibri" w:hAnsi="Book Antiqua"/>
        </w:rPr>
        <w:t xml:space="preserve">Renal cell carcinoma (RCC), </w:t>
      </w:r>
      <w:r w:rsidR="00E67D72" w:rsidRPr="00677A90">
        <w:rPr>
          <w:rStyle w:val="Hyperlink0"/>
          <w:rFonts w:ascii="Book Antiqua" w:eastAsia="Calibri" w:hAnsi="Book Antiqua"/>
        </w:rPr>
        <w:t xml:space="preserve">arising </w:t>
      </w:r>
      <w:r w:rsidR="00E74460" w:rsidRPr="00677A90">
        <w:rPr>
          <w:rStyle w:val="Hyperlink0"/>
          <w:rFonts w:ascii="Book Antiqua" w:eastAsia="Calibri" w:hAnsi="Book Antiqua"/>
        </w:rPr>
        <w:t xml:space="preserve">from </w:t>
      </w:r>
      <w:r w:rsidR="00E67D72" w:rsidRPr="00677A90">
        <w:rPr>
          <w:rStyle w:val="Hyperlink0"/>
          <w:rFonts w:ascii="Book Antiqua" w:eastAsia="Calibri" w:hAnsi="Book Antiqua"/>
        </w:rPr>
        <w:t xml:space="preserve">the </w:t>
      </w:r>
      <w:r w:rsidR="00E74460" w:rsidRPr="00677A90">
        <w:rPr>
          <w:rStyle w:val="Hyperlink0"/>
          <w:rFonts w:ascii="Book Antiqua" w:eastAsia="Calibri" w:hAnsi="Book Antiqua"/>
        </w:rPr>
        <w:t xml:space="preserve">renal cortex </w:t>
      </w:r>
      <w:r w:rsidR="00E67D72" w:rsidRPr="00677A90">
        <w:rPr>
          <w:rStyle w:val="Hyperlink0"/>
          <w:rFonts w:ascii="Book Antiqua" w:eastAsia="Calibri" w:hAnsi="Book Antiqua"/>
        </w:rPr>
        <w:t xml:space="preserve">is </w:t>
      </w:r>
      <w:r w:rsidR="00E74460" w:rsidRPr="00677A90">
        <w:rPr>
          <w:rStyle w:val="Hyperlink0"/>
          <w:rFonts w:ascii="Book Antiqua" w:eastAsia="Calibri" w:hAnsi="Book Antiqua"/>
        </w:rPr>
        <w:t xml:space="preserve">responsible for 80% of </w:t>
      </w:r>
      <w:r w:rsidR="00E67D72" w:rsidRPr="00677A90">
        <w:rPr>
          <w:rStyle w:val="Hyperlink0"/>
          <w:rFonts w:ascii="Book Antiqua" w:eastAsia="Calibri" w:hAnsi="Book Antiqua"/>
        </w:rPr>
        <w:t>all renal malignancies and</w:t>
      </w:r>
      <w:r w:rsidR="00E74460" w:rsidRPr="00677A90">
        <w:rPr>
          <w:rStyle w:val="Hyperlink0"/>
          <w:rFonts w:ascii="Book Antiqua" w:eastAsia="Calibri" w:hAnsi="Book Antiqua"/>
        </w:rPr>
        <w:t xml:space="preserve"> accounts for approximately 14,000 deaths</w:t>
      </w:r>
      <w:r w:rsidR="003120CF" w:rsidRPr="00677A90">
        <w:rPr>
          <w:rStyle w:val="Hyperlink0"/>
          <w:rFonts w:ascii="Book Antiqua" w:eastAsia="Calibri" w:hAnsi="Book Antiqua"/>
        </w:rPr>
        <w:t xml:space="preserve"> each year in the United States</w:t>
      </w:r>
      <w:r w:rsidR="00E74460" w:rsidRPr="00677A90">
        <w:rPr>
          <w:rStyle w:val="Hyperlink0"/>
          <w:rFonts w:ascii="Book Antiqua" w:eastAsia="Calibri" w:hAnsi="Book Antiqua"/>
        </w:rPr>
        <w:fldChar w:fldCharType="begin"/>
      </w:r>
      <w:r w:rsidR="00121919" w:rsidRPr="00677A90">
        <w:rPr>
          <w:rStyle w:val="Hyperlink0"/>
          <w:rFonts w:ascii="Book Antiqua" w:eastAsia="Calibri" w:hAnsi="Book Antiqua"/>
        </w:rPr>
        <w:instrText xml:space="preserve"> ADDIN EN.CITE &lt;EndNote&gt;&lt;Cite&gt;&lt;Author&gt;Siegel&lt;/Author&gt;&lt;Year&gt;2016&lt;/Year&gt;&lt;RecNum&gt;72&lt;/RecNum&gt;&lt;DisplayText&gt;&lt;style face="superscript"&gt;[9]&lt;/style&gt;&lt;/DisplayText&gt;&lt;record&gt;&lt;rec-number&gt;72&lt;/rec-number&gt;&lt;foreign-keys&gt;&lt;key app="EN" db-id="zz9xtdseosrftke5trrprdwvw9ftwr9xd2tt" timestamp="0"&gt;72&lt;/key&gt;&lt;/foreign-keys&gt;&lt;ref-type name="Journal Article"&gt;17&lt;/ref-type&gt;&lt;contributors&gt;&lt;authors&gt;&lt;author&gt;Siegel, R. L.&lt;/author&gt;&lt;author&gt;Miller, K. D.&lt;/author&gt;&lt;author&gt;Jemal, A.&lt;/author&gt;&lt;/authors&gt;&lt;/contributors&gt;&lt;auth-address&gt;Director, Surveillance Information, Surveillance and Health Services Research, American Cancer Society, Atlanta, GA.&amp;#xD;Epidemiologist, Surveillance and Health Services Research, American Cancer Society, Atlanta, GA.&amp;#xD;Vice President, Surveillance and Health Services Research, American Cancer Society, Atlanta, GA.&lt;/auth-address&gt;&lt;titles&gt;&lt;title&gt;Cancer statistics, 2016&lt;/title&gt;&lt;secondary-title&gt;CA Cancer J Clin&lt;/secondary-title&gt;&lt;alt-title&gt;CA: a cancer journal for clinicians&lt;/alt-title&gt;&lt;/titles&gt;&lt;pages&gt;7-30&lt;/pages&gt;&lt;volume&gt;66&lt;/volume&gt;&lt;number&gt;1&lt;/number&gt;&lt;dates&gt;&lt;year&gt;2016&lt;/year&gt;&lt;pub-dates&gt;&lt;date&gt;Jan&lt;/date&gt;&lt;/pub-dates&gt;&lt;/dates&gt;&lt;isbn&gt;1542-4863 (Electronic)&amp;#xD;0007-9235 (Linking)&lt;/isbn&gt;&lt;accession-num&gt;26742998&lt;/accession-num&gt;&lt;urls&gt;&lt;related-urls&gt;&lt;url&gt;http://www.ncbi.nlm.nih.gov/pubmed/26742998&lt;/url&gt;&lt;/related-urls&gt;&lt;/urls&gt;&lt;electronic-resource-num&gt;10.3322/caac.21332&lt;/electronic-resource-num&gt;&lt;/record&gt;&lt;/Cite&gt;&lt;/EndNote&gt;</w:instrText>
      </w:r>
      <w:r w:rsidR="00E74460" w:rsidRPr="00677A90">
        <w:rPr>
          <w:rStyle w:val="Hyperlink0"/>
          <w:rFonts w:ascii="Book Antiqua" w:eastAsia="Calibri" w:hAnsi="Book Antiqua"/>
        </w:rPr>
        <w:fldChar w:fldCharType="separate"/>
      </w:r>
      <w:r w:rsidR="00121919" w:rsidRPr="00677A90">
        <w:rPr>
          <w:rStyle w:val="Hyperlink0"/>
          <w:rFonts w:ascii="Book Antiqua" w:eastAsia="Calibri" w:hAnsi="Book Antiqua"/>
          <w:noProof/>
          <w:vertAlign w:val="superscript"/>
        </w:rPr>
        <w:t>[</w:t>
      </w:r>
      <w:hyperlink w:anchor="_ENREF_9" w:tooltip="Siegel, 2016 #72" w:history="1">
        <w:r w:rsidR="00974E5B" w:rsidRPr="00677A90">
          <w:rPr>
            <w:rStyle w:val="Hyperlink0"/>
            <w:rFonts w:ascii="Book Antiqua" w:eastAsia="Calibri" w:hAnsi="Book Antiqua"/>
            <w:noProof/>
            <w:vertAlign w:val="superscript"/>
          </w:rPr>
          <w:t>9</w:t>
        </w:r>
      </w:hyperlink>
      <w:r w:rsidR="00121919" w:rsidRPr="00677A90">
        <w:rPr>
          <w:rStyle w:val="Hyperlink0"/>
          <w:rFonts w:ascii="Book Antiqua" w:eastAsia="Calibri" w:hAnsi="Book Antiqua"/>
          <w:noProof/>
          <w:vertAlign w:val="superscript"/>
        </w:rPr>
        <w:t>]</w:t>
      </w:r>
      <w:r w:rsidR="00E74460" w:rsidRPr="00677A90">
        <w:rPr>
          <w:rStyle w:val="Hyperlink0"/>
          <w:rFonts w:ascii="Book Antiqua" w:eastAsia="Calibri" w:hAnsi="Book Antiqua"/>
        </w:rPr>
        <w:fldChar w:fldCharType="end"/>
      </w:r>
      <w:r w:rsidRPr="00677A90">
        <w:rPr>
          <w:rStyle w:val="Hyperlink0"/>
          <w:rFonts w:ascii="Book Antiqua" w:eastAsia="Calibri" w:hAnsi="Book Antiqua"/>
        </w:rPr>
        <w:t xml:space="preserve">. </w:t>
      </w:r>
      <w:r w:rsidR="00473914" w:rsidRPr="00677A90">
        <w:rPr>
          <w:rStyle w:val="Hyperlink0"/>
          <w:rFonts w:ascii="Book Antiqua" w:eastAsia="Calibri" w:hAnsi="Book Antiqua"/>
        </w:rPr>
        <w:t>The risk factors for RCC such as acquired cystic kidney disease, smoking, kidney stones, obesity, hereditary factors have been described</w:t>
      </w:r>
      <w:r w:rsidR="0001488C" w:rsidRPr="00677A90">
        <w:rPr>
          <w:rStyle w:val="Hyperlink0"/>
          <w:rFonts w:ascii="Book Antiqua" w:eastAsia="Calibri" w:hAnsi="Book Antiqua"/>
        </w:rPr>
        <w:fldChar w:fldCharType="begin">
          <w:fldData xml:space="preserve">PEVuZE5vdGU+PENpdGU+PEF1dGhvcj5BZGFtczwvQXV0aG9yPjxZZWFyPjIwMDg8L1llYXI+PFJl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</w:fldData>
        </w:fldChar>
      </w:r>
      <w:r w:rsidR="00121919" w:rsidRPr="00677A90">
        <w:rPr>
          <w:rStyle w:val="Hyperlink0"/>
          <w:rFonts w:ascii="Book Antiqua" w:eastAsia="Calibri" w:hAnsi="Book Antiqua"/>
        </w:rPr>
        <w:instrText xml:space="preserve"> ADDIN EN.CITE </w:instrText>
      </w:r>
      <w:r w:rsidR="00121919" w:rsidRPr="00677A90">
        <w:rPr>
          <w:rStyle w:val="Hyperlink0"/>
          <w:rFonts w:ascii="Book Antiqua" w:eastAsia="Calibri" w:hAnsi="Book Antiqua"/>
        </w:rPr>
        <w:fldChar w:fldCharType="begin">
          <w:fldData xml:space="preserve">PEVuZE5vdGU+PENpdGU+PEF1dGhvcj5BZGFtczwvQXV0aG9yPjxZZWFyPjIwMDg8L1llYXI+PFJl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</w:fldData>
        </w:fldChar>
      </w:r>
      <w:r w:rsidR="00121919" w:rsidRPr="00677A90">
        <w:rPr>
          <w:rStyle w:val="Hyperlink0"/>
          <w:rFonts w:ascii="Book Antiqua" w:eastAsia="Calibri" w:hAnsi="Book Antiqua"/>
        </w:rPr>
        <w:instrText xml:space="preserve"> ADDIN EN.CITE.DATA </w:instrText>
      </w:r>
      <w:r w:rsidR="00121919" w:rsidRPr="00677A90">
        <w:rPr>
          <w:rStyle w:val="Hyperlink0"/>
          <w:rFonts w:ascii="Book Antiqua" w:eastAsia="Calibri" w:hAnsi="Book Antiqua"/>
        </w:rPr>
      </w:r>
      <w:r w:rsidR="00121919" w:rsidRPr="00677A90">
        <w:rPr>
          <w:rStyle w:val="Hyperlink0"/>
          <w:rFonts w:ascii="Book Antiqua" w:eastAsia="Calibri" w:hAnsi="Book Antiqua"/>
        </w:rPr>
        <w:fldChar w:fldCharType="end"/>
      </w:r>
      <w:r w:rsidR="0001488C" w:rsidRPr="00677A90">
        <w:rPr>
          <w:rStyle w:val="Hyperlink0"/>
          <w:rFonts w:ascii="Book Antiqua" w:eastAsia="Calibri" w:hAnsi="Book Antiqua"/>
        </w:rPr>
      </w:r>
      <w:r w:rsidR="0001488C" w:rsidRPr="00677A90">
        <w:rPr>
          <w:rStyle w:val="Hyperlink0"/>
          <w:rFonts w:ascii="Book Antiqua" w:eastAsia="Calibri" w:hAnsi="Book Antiqua"/>
        </w:rPr>
        <w:fldChar w:fldCharType="separate"/>
      </w:r>
      <w:r w:rsidR="00121919" w:rsidRPr="00677A90">
        <w:rPr>
          <w:rStyle w:val="Hyperlink0"/>
          <w:rFonts w:ascii="Book Antiqua" w:eastAsia="Calibri" w:hAnsi="Book Antiqua"/>
          <w:noProof/>
          <w:vertAlign w:val="superscript"/>
        </w:rPr>
        <w:t>[</w:t>
      </w:r>
      <w:hyperlink w:anchor="_ENREF_10" w:tooltip="Adams, 2008 #75" w:history="1">
        <w:r w:rsidR="00974E5B" w:rsidRPr="00677A90">
          <w:rPr>
            <w:rStyle w:val="Hyperlink0"/>
            <w:rFonts w:ascii="Book Antiqua" w:eastAsia="Calibri" w:hAnsi="Book Antiqua"/>
            <w:noProof/>
            <w:vertAlign w:val="superscript"/>
          </w:rPr>
          <w:t>10-14</w:t>
        </w:r>
      </w:hyperlink>
      <w:r w:rsidR="00121919" w:rsidRPr="00677A90">
        <w:rPr>
          <w:rStyle w:val="Hyperlink0"/>
          <w:rFonts w:ascii="Book Antiqua" w:eastAsia="Calibri" w:hAnsi="Book Antiqua"/>
          <w:noProof/>
          <w:vertAlign w:val="superscript"/>
        </w:rPr>
        <w:t>]</w:t>
      </w:r>
      <w:r w:rsidR="0001488C" w:rsidRPr="00677A90">
        <w:rPr>
          <w:rStyle w:val="Hyperlink0"/>
          <w:rFonts w:ascii="Book Antiqua" w:eastAsia="Calibri" w:hAnsi="Book Antiqua"/>
        </w:rPr>
        <w:fldChar w:fldCharType="end"/>
      </w:r>
      <w:r w:rsidR="0001488C" w:rsidRPr="00677A90">
        <w:rPr>
          <w:rStyle w:val="Hyperlink0"/>
          <w:rFonts w:ascii="Book Antiqua" w:eastAsia="Calibri" w:hAnsi="Book Antiqua"/>
        </w:rPr>
        <w:t xml:space="preserve">. </w:t>
      </w:r>
      <w:r w:rsidR="00C174C5" w:rsidRPr="00677A90">
        <w:rPr>
          <w:rStyle w:val="Hyperlink0"/>
          <w:rFonts w:ascii="Book Antiqua" w:eastAsia="Calibri" w:hAnsi="Book Antiqua"/>
        </w:rPr>
        <w:t>The e</w:t>
      </w:r>
      <w:r w:rsidR="0001488C" w:rsidRPr="00677A90">
        <w:rPr>
          <w:rStyle w:val="Hyperlink0"/>
          <w:rFonts w:ascii="Book Antiqua" w:eastAsia="Calibri" w:hAnsi="Book Antiqua"/>
        </w:rPr>
        <w:t xml:space="preserve">pidemiological </w:t>
      </w:r>
      <w:r w:rsidR="00E67D72" w:rsidRPr="00677A90">
        <w:rPr>
          <w:rStyle w:val="Hyperlink0"/>
          <w:rFonts w:ascii="Book Antiqua" w:eastAsia="Calibri" w:hAnsi="Book Antiqua"/>
        </w:rPr>
        <w:t xml:space="preserve">studies have </w:t>
      </w:r>
      <w:r w:rsidR="0001488C" w:rsidRPr="00677A90">
        <w:rPr>
          <w:rStyle w:val="Hyperlink0"/>
          <w:rFonts w:ascii="Book Antiqua" w:eastAsia="Calibri" w:hAnsi="Book Antiqua"/>
        </w:rPr>
        <w:t>demonstrated</w:t>
      </w:r>
      <w:r w:rsidR="00E67D72" w:rsidRPr="00677A90">
        <w:rPr>
          <w:rStyle w:val="Hyperlink0"/>
          <w:rFonts w:ascii="Book Antiqua" w:eastAsia="Calibri" w:hAnsi="Book Antiqua"/>
        </w:rPr>
        <w:t xml:space="preserve"> an</w:t>
      </w:r>
      <w:r w:rsidR="0001488C" w:rsidRPr="00677A90">
        <w:rPr>
          <w:rStyle w:val="Hyperlink0"/>
          <w:rFonts w:ascii="Book Antiqua" w:eastAsia="Calibri" w:hAnsi="Book Antiqua"/>
        </w:rPr>
        <w:t xml:space="preserve"> increasing incidence of RCC, particularly in </w:t>
      </w:r>
      <w:r w:rsidR="00C174C5" w:rsidRPr="00677A90">
        <w:rPr>
          <w:rStyle w:val="Hyperlink0"/>
          <w:rFonts w:ascii="Book Antiqua" w:eastAsia="Calibri" w:hAnsi="Book Antiqua"/>
        </w:rPr>
        <w:t xml:space="preserve">African </w:t>
      </w:r>
      <w:r w:rsidR="00E67D72" w:rsidRPr="00677A90">
        <w:rPr>
          <w:rStyle w:val="Hyperlink0"/>
          <w:rFonts w:ascii="Book Antiqua" w:eastAsia="Calibri" w:hAnsi="Book Antiqua"/>
        </w:rPr>
        <w:t>Americans</w:t>
      </w:r>
      <w:r w:rsidR="0001488C" w:rsidRPr="00677A90">
        <w:rPr>
          <w:rStyle w:val="Hyperlink0"/>
          <w:rFonts w:ascii="Book Antiqua" w:eastAsia="Calibri" w:hAnsi="Book Antiqua"/>
        </w:rPr>
        <w:fldChar w:fldCharType="begin">
          <w:fldData xml:space="preserve">PEVuZE5vdGU+PENpdGU+PEF1dGhvcj5MaXB3b3J0aDwvQXV0aG9yPjxZZWFyPjIwMDY8L1llYXI+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</w:fldData>
        </w:fldChar>
      </w:r>
      <w:r w:rsidR="00121919" w:rsidRPr="00677A90">
        <w:rPr>
          <w:rStyle w:val="Hyperlink0"/>
          <w:rFonts w:ascii="Book Antiqua" w:eastAsia="Calibri" w:hAnsi="Book Antiqua"/>
        </w:rPr>
        <w:instrText xml:space="preserve"> ADDIN EN.CITE </w:instrText>
      </w:r>
      <w:r w:rsidR="00121919" w:rsidRPr="00677A90">
        <w:rPr>
          <w:rStyle w:val="Hyperlink0"/>
          <w:rFonts w:ascii="Book Antiqua" w:eastAsia="Calibri" w:hAnsi="Book Antiqua"/>
        </w:rPr>
        <w:fldChar w:fldCharType="begin">
          <w:fldData xml:space="preserve">PEVuZE5vdGU+PENpdGU+PEF1dGhvcj5MaXB3b3J0aDwvQXV0aG9yPjxZZWFyPjIwMDY8L1llYXI+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</w:fldData>
        </w:fldChar>
      </w:r>
      <w:r w:rsidR="00121919" w:rsidRPr="00677A90">
        <w:rPr>
          <w:rStyle w:val="Hyperlink0"/>
          <w:rFonts w:ascii="Book Antiqua" w:eastAsia="Calibri" w:hAnsi="Book Antiqua"/>
        </w:rPr>
        <w:instrText xml:space="preserve"> ADDIN EN.CITE.DATA </w:instrText>
      </w:r>
      <w:r w:rsidR="00121919" w:rsidRPr="00677A90">
        <w:rPr>
          <w:rStyle w:val="Hyperlink0"/>
          <w:rFonts w:ascii="Book Antiqua" w:eastAsia="Calibri" w:hAnsi="Book Antiqua"/>
        </w:rPr>
      </w:r>
      <w:r w:rsidR="00121919" w:rsidRPr="00677A90">
        <w:rPr>
          <w:rStyle w:val="Hyperlink0"/>
          <w:rFonts w:ascii="Book Antiqua" w:eastAsia="Calibri" w:hAnsi="Book Antiqua"/>
        </w:rPr>
        <w:fldChar w:fldCharType="end"/>
      </w:r>
      <w:r w:rsidR="0001488C" w:rsidRPr="00677A90">
        <w:rPr>
          <w:rStyle w:val="Hyperlink0"/>
          <w:rFonts w:ascii="Book Antiqua" w:eastAsia="Calibri" w:hAnsi="Book Antiqua"/>
        </w:rPr>
      </w:r>
      <w:r w:rsidR="0001488C" w:rsidRPr="00677A90">
        <w:rPr>
          <w:rStyle w:val="Hyperlink0"/>
          <w:rFonts w:ascii="Book Antiqua" w:eastAsia="Calibri" w:hAnsi="Book Antiqua"/>
        </w:rPr>
        <w:fldChar w:fldCharType="separate"/>
      </w:r>
      <w:r w:rsidR="00121919" w:rsidRPr="00677A90">
        <w:rPr>
          <w:rStyle w:val="Hyperlink0"/>
          <w:rFonts w:ascii="Book Antiqua" w:eastAsia="Calibri" w:hAnsi="Book Antiqua"/>
          <w:noProof/>
          <w:vertAlign w:val="superscript"/>
        </w:rPr>
        <w:t>[</w:t>
      </w:r>
      <w:hyperlink w:anchor="_ENREF_15" w:tooltip="Lipworth, 2006 #2154" w:history="1">
        <w:r w:rsidR="00974E5B" w:rsidRPr="00677A90">
          <w:rPr>
            <w:rStyle w:val="Hyperlink0"/>
            <w:rFonts w:ascii="Book Antiqua" w:eastAsia="Calibri" w:hAnsi="Book Antiqua"/>
            <w:noProof/>
            <w:vertAlign w:val="superscript"/>
          </w:rPr>
          <w:t>15</w:t>
        </w:r>
      </w:hyperlink>
      <w:r w:rsidR="00121919" w:rsidRPr="00677A90">
        <w:rPr>
          <w:rStyle w:val="Hyperlink0"/>
          <w:rFonts w:ascii="Book Antiqua" w:eastAsia="Calibri" w:hAnsi="Book Antiqua"/>
          <w:noProof/>
          <w:vertAlign w:val="superscript"/>
        </w:rPr>
        <w:t>]</w:t>
      </w:r>
      <w:r w:rsidR="0001488C" w:rsidRPr="00677A90">
        <w:rPr>
          <w:rStyle w:val="Hyperlink0"/>
          <w:rFonts w:ascii="Book Antiqua" w:eastAsia="Calibri" w:hAnsi="Book Antiqua"/>
        </w:rPr>
        <w:fldChar w:fldCharType="end"/>
      </w:r>
      <w:r w:rsidR="0001488C" w:rsidRPr="00677A90">
        <w:rPr>
          <w:rStyle w:val="Hyperlink0"/>
          <w:rFonts w:ascii="Book Antiqua" w:eastAsia="Calibri" w:hAnsi="Book Antiqua"/>
        </w:rPr>
        <w:t>.</w:t>
      </w:r>
    </w:p>
    <w:p w14:paraId="6DF7A472" w14:textId="0C69BADA" w:rsidR="000D62E2" w:rsidRPr="00677A90" w:rsidRDefault="00E67D72" w:rsidP="00CE7905">
      <w:pPr>
        <w:snapToGrid w:val="0"/>
        <w:spacing w:after="0" w:line="360" w:lineRule="auto"/>
        <w:ind w:firstLine="720"/>
        <w:jc w:val="both"/>
        <w:rPr>
          <w:rStyle w:val="Hyperlink0"/>
          <w:rFonts w:ascii="Book Antiqua" w:eastAsia="Calibri" w:hAnsi="Book Antiqua"/>
        </w:rPr>
      </w:pPr>
      <w:r w:rsidRPr="00677A90">
        <w:rPr>
          <w:rStyle w:val="Hyperlink0"/>
          <w:rFonts w:ascii="Book Antiqua" w:eastAsia="Calibri" w:hAnsi="Book Antiqua"/>
        </w:rPr>
        <w:t>Secondary to the oncogenic nature of Hepatitis C,</w:t>
      </w:r>
      <w:r w:rsidRPr="00677A90" w:rsidDel="00E67D72">
        <w:rPr>
          <w:rStyle w:val="Hyperlink0"/>
          <w:rFonts w:ascii="Book Antiqua" w:eastAsia="Calibri" w:hAnsi="Book Antiqua"/>
        </w:rPr>
        <w:t xml:space="preserve"> </w:t>
      </w:r>
      <w:r w:rsidRPr="00677A90">
        <w:rPr>
          <w:rStyle w:val="Hyperlink0"/>
          <w:rFonts w:ascii="Book Antiqua" w:eastAsia="Calibri" w:hAnsi="Book Antiqua"/>
        </w:rPr>
        <w:t>s</w:t>
      </w:r>
      <w:r w:rsidR="00167C98" w:rsidRPr="00677A90">
        <w:rPr>
          <w:rStyle w:val="Hyperlink0"/>
          <w:rFonts w:ascii="Book Antiqua" w:eastAsia="Calibri" w:hAnsi="Book Antiqua"/>
        </w:rPr>
        <w:t xml:space="preserve">everal </w:t>
      </w:r>
      <w:r w:rsidR="003120CF" w:rsidRPr="00677A90">
        <w:rPr>
          <w:rStyle w:val="Hyperlink0"/>
          <w:rFonts w:ascii="Book Antiqua" w:eastAsia="Calibri" w:hAnsi="Book Antiqua"/>
        </w:rPr>
        <w:t>studies</w:t>
      </w:r>
      <w:r w:rsidRPr="00677A90">
        <w:rPr>
          <w:rStyle w:val="Hyperlink0"/>
          <w:rFonts w:ascii="Book Antiqua" w:eastAsia="Calibri" w:hAnsi="Book Antiqua"/>
        </w:rPr>
        <w:t xml:space="preserve"> have linked chronic infection with an increased risk for development of RCC</w:t>
      </w:r>
      <w:r w:rsidR="0010592F" w:rsidRPr="00677A90">
        <w:rPr>
          <w:rStyle w:val="Hyperlink0"/>
          <w:rFonts w:ascii="Book Antiqua" w:eastAsia="Calibri" w:hAnsi="Book Antiqua"/>
        </w:rPr>
        <w:fldChar w:fldCharType="begin">
          <w:fldData xml:space="preserve">PEVuZE5vdGU+PENpdGU+PEF1dGhvcj5BbWluPC9BdXRob3I+PFllYXI+MjAwNjwvWWVhcj48UmVj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</w:fldData>
        </w:fldChar>
      </w:r>
      <w:r w:rsidR="00121919" w:rsidRPr="00677A90">
        <w:rPr>
          <w:rStyle w:val="Hyperlink0"/>
          <w:rFonts w:ascii="Book Antiqua" w:eastAsia="Calibri" w:hAnsi="Book Antiqua"/>
        </w:rPr>
        <w:instrText xml:space="preserve"> ADDIN EN.CITE </w:instrText>
      </w:r>
      <w:r w:rsidR="00121919" w:rsidRPr="00677A90">
        <w:rPr>
          <w:rStyle w:val="Hyperlink0"/>
          <w:rFonts w:ascii="Book Antiqua" w:eastAsia="Calibri" w:hAnsi="Book Antiqua"/>
        </w:rPr>
        <w:fldChar w:fldCharType="begin">
          <w:fldData xml:space="preserve">PEVuZE5vdGU+PENpdGU+PEF1dGhvcj5BbWluPC9BdXRob3I+PFllYXI+MjAwNjwvWWVhcj48UmVj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</w:fldData>
        </w:fldChar>
      </w:r>
      <w:r w:rsidR="00121919" w:rsidRPr="00677A90">
        <w:rPr>
          <w:rStyle w:val="Hyperlink0"/>
          <w:rFonts w:ascii="Book Antiqua" w:eastAsia="Calibri" w:hAnsi="Book Antiqua"/>
        </w:rPr>
        <w:instrText xml:space="preserve"> ADDIN EN.CITE.DATA </w:instrText>
      </w:r>
      <w:r w:rsidR="00121919" w:rsidRPr="00677A90">
        <w:rPr>
          <w:rStyle w:val="Hyperlink0"/>
          <w:rFonts w:ascii="Book Antiqua" w:eastAsia="Calibri" w:hAnsi="Book Antiqua"/>
        </w:rPr>
      </w:r>
      <w:r w:rsidR="00121919" w:rsidRPr="00677A90">
        <w:rPr>
          <w:rStyle w:val="Hyperlink0"/>
          <w:rFonts w:ascii="Book Antiqua" w:eastAsia="Calibri" w:hAnsi="Book Antiqua"/>
        </w:rPr>
        <w:fldChar w:fldCharType="end"/>
      </w:r>
      <w:r w:rsidR="0010592F" w:rsidRPr="00677A90">
        <w:rPr>
          <w:rStyle w:val="Hyperlink0"/>
          <w:rFonts w:ascii="Book Antiqua" w:eastAsia="Calibri" w:hAnsi="Book Antiqua"/>
        </w:rPr>
      </w:r>
      <w:r w:rsidR="0010592F" w:rsidRPr="00677A90">
        <w:rPr>
          <w:rStyle w:val="Hyperlink0"/>
          <w:rFonts w:ascii="Book Antiqua" w:eastAsia="Calibri" w:hAnsi="Book Antiqua"/>
        </w:rPr>
        <w:fldChar w:fldCharType="separate"/>
      </w:r>
      <w:r w:rsidR="00121919" w:rsidRPr="00677A90">
        <w:rPr>
          <w:rStyle w:val="Hyperlink0"/>
          <w:rFonts w:ascii="Book Antiqua" w:eastAsia="Calibri" w:hAnsi="Book Antiqua"/>
          <w:noProof/>
          <w:vertAlign w:val="superscript"/>
        </w:rPr>
        <w:t>[</w:t>
      </w:r>
      <w:hyperlink w:anchor="_ENREF_16" w:tooltip="Amin, 2006 #64" w:history="1">
        <w:r w:rsidR="00974E5B" w:rsidRPr="00677A90">
          <w:rPr>
            <w:rStyle w:val="Hyperlink0"/>
            <w:rFonts w:ascii="Book Antiqua" w:eastAsia="Calibri" w:hAnsi="Book Antiqua"/>
            <w:noProof/>
            <w:vertAlign w:val="superscript"/>
          </w:rPr>
          <w:t>16-22</w:t>
        </w:r>
      </w:hyperlink>
      <w:r w:rsidR="00121919" w:rsidRPr="00677A90">
        <w:rPr>
          <w:rStyle w:val="Hyperlink0"/>
          <w:rFonts w:ascii="Book Antiqua" w:eastAsia="Calibri" w:hAnsi="Book Antiqua"/>
          <w:noProof/>
          <w:vertAlign w:val="superscript"/>
        </w:rPr>
        <w:t>]</w:t>
      </w:r>
      <w:r w:rsidR="0010592F" w:rsidRPr="00677A90">
        <w:rPr>
          <w:rStyle w:val="Hyperlink0"/>
          <w:rFonts w:ascii="Book Antiqua" w:eastAsia="Calibri" w:hAnsi="Book Antiqua"/>
        </w:rPr>
        <w:fldChar w:fldCharType="end"/>
      </w:r>
      <w:r w:rsidR="0010592F" w:rsidRPr="00677A90">
        <w:rPr>
          <w:rStyle w:val="Hyperlink0"/>
          <w:rFonts w:ascii="Book Antiqua" w:eastAsia="Calibri" w:hAnsi="Book Antiqua"/>
        </w:rPr>
        <w:t xml:space="preserve">. </w:t>
      </w:r>
      <w:r w:rsidR="000B598B" w:rsidRPr="00677A90">
        <w:rPr>
          <w:rStyle w:val="Hyperlink0"/>
          <w:rFonts w:ascii="Book Antiqua" w:eastAsia="Calibri" w:hAnsi="Book Antiqua"/>
        </w:rPr>
        <w:t>However, the findings from these studies were contradictory.</w:t>
      </w:r>
      <w:r w:rsidR="00167C98" w:rsidRPr="00677A90">
        <w:rPr>
          <w:rStyle w:val="Hyperlink0"/>
          <w:rFonts w:ascii="Book Antiqua" w:eastAsia="Calibri" w:hAnsi="Book Antiqua"/>
        </w:rPr>
        <w:t xml:space="preserve"> </w:t>
      </w:r>
      <w:r w:rsidR="000B598B" w:rsidRPr="00677A90">
        <w:rPr>
          <w:rStyle w:val="Hyperlink0"/>
          <w:rFonts w:ascii="Book Antiqua" w:eastAsia="Calibri" w:hAnsi="Book Antiqua"/>
        </w:rPr>
        <w:t xml:space="preserve">Thus, we performed this meta-analysis to examine the risk of RCC in HCV-infected patients. </w:t>
      </w:r>
    </w:p>
    <w:p w14:paraId="13256BA7" w14:textId="77777777" w:rsidR="00844253" w:rsidRPr="00677A90" w:rsidRDefault="00844253" w:rsidP="00CE7905">
      <w:pPr>
        <w:snapToGrid w:val="0"/>
        <w:spacing w:after="0" w:line="360" w:lineRule="auto"/>
        <w:jc w:val="both"/>
        <w:rPr>
          <w:rFonts w:ascii="Book Antiqua" w:eastAsia="宋体" w:hAnsi="Book Antiqua"/>
          <w:b/>
          <w:sz w:val="24"/>
          <w:szCs w:val="24"/>
          <w:lang w:eastAsia="zh-CN"/>
        </w:rPr>
      </w:pPr>
    </w:p>
    <w:p w14:paraId="26C949EA" w14:textId="77777777" w:rsidR="00844253" w:rsidRPr="00677A90" w:rsidRDefault="00844253" w:rsidP="00CE7905">
      <w:pPr>
        <w:snapToGrid w:val="0"/>
        <w:spacing w:after="0" w:line="360" w:lineRule="auto"/>
        <w:jc w:val="both"/>
        <w:rPr>
          <w:rFonts w:ascii="Book Antiqua" w:eastAsia="宋体" w:hAnsi="Book Antiqua"/>
          <w:b/>
          <w:sz w:val="24"/>
          <w:szCs w:val="24"/>
          <w:lang w:eastAsia="zh-CN"/>
        </w:rPr>
      </w:pPr>
      <w:r w:rsidRPr="00677A90">
        <w:rPr>
          <w:rFonts w:ascii="Book Antiqua" w:hAnsi="Book Antiqua"/>
          <w:b/>
          <w:sz w:val="24"/>
          <w:szCs w:val="24"/>
        </w:rPr>
        <w:t>MATERIALS AND METHODS</w:t>
      </w:r>
    </w:p>
    <w:p w14:paraId="4FD2A360" w14:textId="63391645" w:rsidR="00CE7905" w:rsidRPr="00677A90" w:rsidRDefault="00CE7905" w:rsidP="00CE7905">
      <w:pPr>
        <w:snapToGrid w:val="0"/>
        <w:spacing w:after="0" w:line="360" w:lineRule="auto"/>
        <w:jc w:val="both"/>
        <w:rPr>
          <w:rFonts w:ascii="Book Antiqua" w:eastAsia="宋体" w:hAnsi="Book Antiqua"/>
          <w:b/>
          <w:i/>
          <w:sz w:val="24"/>
          <w:szCs w:val="24"/>
          <w:lang w:eastAsia="zh-CN"/>
        </w:rPr>
      </w:pPr>
      <w:r w:rsidRPr="00677A90">
        <w:rPr>
          <w:rFonts w:ascii="Book Antiqua" w:hAnsi="Book Antiqua"/>
          <w:b/>
          <w:i/>
          <w:sz w:val="24"/>
          <w:szCs w:val="24"/>
        </w:rPr>
        <w:t>Literature search</w:t>
      </w:r>
    </w:p>
    <w:p w14:paraId="44615423" w14:textId="41A05CD2" w:rsidR="000D62E2" w:rsidRPr="00677A90" w:rsidRDefault="00167C98" w:rsidP="00CE7905">
      <w:pPr>
        <w:snapToGrid w:val="0"/>
        <w:spacing w:after="0" w:line="360" w:lineRule="auto"/>
        <w:jc w:val="both"/>
        <w:rPr>
          <w:rStyle w:val="Hyperlink0"/>
          <w:rFonts w:ascii="Book Antiqua" w:eastAsia="Calibri" w:hAnsi="Book Antiqua"/>
        </w:rPr>
      </w:pPr>
      <w:r w:rsidRPr="00677A90">
        <w:rPr>
          <w:rStyle w:val="Hyperlink0"/>
          <w:rFonts w:ascii="Book Antiqua" w:eastAsia="Calibri" w:hAnsi="Book Antiqua"/>
        </w:rPr>
        <w:t xml:space="preserve">Two investigators (K.W. and </w:t>
      </w:r>
      <w:r w:rsidR="00C265C5" w:rsidRPr="00677A90">
        <w:rPr>
          <w:rStyle w:val="Hyperlink0"/>
          <w:rFonts w:ascii="Book Antiqua" w:eastAsia="Calibri" w:hAnsi="Book Antiqua"/>
        </w:rPr>
        <w:t>W.C</w:t>
      </w:r>
      <w:r w:rsidRPr="00677A90">
        <w:rPr>
          <w:rStyle w:val="Hyperlink0"/>
          <w:rFonts w:ascii="Book Antiqua" w:eastAsia="Calibri" w:hAnsi="Book Antiqua"/>
        </w:rPr>
        <w:t xml:space="preserve">.) </w:t>
      </w:r>
      <w:r w:rsidR="00C265C5" w:rsidRPr="00677A90">
        <w:rPr>
          <w:rFonts w:ascii="Book Antiqua" w:hAnsi="Book Antiqua" w:cs="Times New Roman"/>
          <w:sz w:val="24"/>
          <w:szCs w:val="24"/>
        </w:rPr>
        <w:t xml:space="preserve">independently </w:t>
      </w:r>
      <w:r w:rsidR="00E67D72" w:rsidRPr="00677A90">
        <w:rPr>
          <w:rFonts w:ascii="Book Antiqua" w:hAnsi="Book Antiqua" w:cs="Times New Roman"/>
          <w:sz w:val="24"/>
          <w:szCs w:val="24"/>
        </w:rPr>
        <w:t xml:space="preserve">reviewed </w:t>
      </w:r>
      <w:r w:rsidR="00C265C5" w:rsidRPr="00677A90">
        <w:rPr>
          <w:rFonts w:ascii="Book Antiqua" w:hAnsi="Book Antiqua" w:cs="Times New Roman"/>
          <w:sz w:val="24"/>
          <w:szCs w:val="24"/>
        </w:rPr>
        <w:t>published studies indexed in MEDLINE, EMBASE</w:t>
      </w:r>
      <w:r w:rsidR="00C174C5" w:rsidRPr="00677A90">
        <w:rPr>
          <w:rFonts w:ascii="Book Antiqua" w:hAnsi="Book Antiqua" w:cs="Times New Roman"/>
          <w:sz w:val="24"/>
          <w:szCs w:val="24"/>
        </w:rPr>
        <w:t>,</w:t>
      </w:r>
      <w:r w:rsidR="00C265C5" w:rsidRPr="00677A90">
        <w:rPr>
          <w:rFonts w:ascii="Book Antiqua" w:hAnsi="Book Antiqua" w:cs="Times New Roman"/>
          <w:sz w:val="24"/>
          <w:szCs w:val="24"/>
        </w:rPr>
        <w:t xml:space="preserve"> and the Cochrane database</w:t>
      </w:r>
      <w:r w:rsidRPr="00677A90">
        <w:rPr>
          <w:rStyle w:val="Hyperlink0"/>
          <w:rFonts w:ascii="Book Antiqua" w:eastAsia="Calibri" w:hAnsi="Book Antiqua"/>
        </w:rPr>
        <w:t xml:space="preserve"> from </w:t>
      </w:r>
      <w:r w:rsidR="00E67D72" w:rsidRPr="00677A90">
        <w:rPr>
          <w:rStyle w:val="Hyperlink0"/>
          <w:rFonts w:ascii="Book Antiqua" w:eastAsia="Calibri" w:hAnsi="Book Antiqua"/>
        </w:rPr>
        <w:t xml:space="preserve">their </w:t>
      </w:r>
      <w:r w:rsidRPr="00677A90">
        <w:rPr>
          <w:rStyle w:val="Hyperlink0"/>
          <w:rFonts w:ascii="Book Antiqua" w:eastAsia="Calibri" w:hAnsi="Book Antiqua"/>
        </w:rPr>
        <w:t xml:space="preserve">inception to </w:t>
      </w:r>
      <w:r w:rsidR="00C265C5" w:rsidRPr="00677A90">
        <w:rPr>
          <w:rStyle w:val="Hyperlink0"/>
          <w:rFonts w:ascii="Book Antiqua" w:eastAsia="Calibri" w:hAnsi="Book Antiqua"/>
        </w:rPr>
        <w:t>February 2016</w:t>
      </w:r>
      <w:r w:rsidRPr="00677A90">
        <w:rPr>
          <w:rStyle w:val="Hyperlink0"/>
          <w:rFonts w:ascii="Book Antiqua" w:eastAsia="Calibri" w:hAnsi="Book Antiqua"/>
        </w:rPr>
        <w:t xml:space="preserve"> using the search strategy that included the terms for “</w:t>
      </w:r>
      <w:r w:rsidR="00C265C5" w:rsidRPr="00677A90">
        <w:rPr>
          <w:rStyle w:val="Hyperlink0"/>
          <w:rFonts w:ascii="Book Antiqua" w:eastAsia="Calibri" w:hAnsi="Book Antiqua"/>
        </w:rPr>
        <w:t>hepatitis</w:t>
      </w:r>
      <w:r w:rsidRPr="00677A90">
        <w:rPr>
          <w:rStyle w:val="Hyperlink0"/>
          <w:rFonts w:ascii="Book Antiqua" w:eastAsia="Calibri" w:hAnsi="Book Antiqua"/>
        </w:rPr>
        <w:t>” and “</w:t>
      </w:r>
      <w:r w:rsidR="00DC26FE" w:rsidRPr="00677A90">
        <w:rPr>
          <w:rStyle w:val="Hyperlink0"/>
          <w:rFonts w:ascii="Book Antiqua" w:eastAsia="Calibri" w:hAnsi="Book Antiqua"/>
        </w:rPr>
        <w:t>renal cancer</w:t>
      </w:r>
      <w:r w:rsidRPr="00677A90">
        <w:rPr>
          <w:rStyle w:val="Hyperlink0"/>
          <w:rFonts w:ascii="Book Antiqua" w:eastAsia="Calibri" w:hAnsi="Book Antiqua"/>
        </w:rPr>
        <w:t xml:space="preserve">” as described in </w:t>
      </w:r>
      <w:r w:rsidR="00C265C5" w:rsidRPr="00677A90">
        <w:rPr>
          <w:rFonts w:ascii="Book Antiqua" w:hAnsi="Book Antiqua" w:cs="Times New Roman"/>
          <w:sz w:val="24"/>
          <w:szCs w:val="24"/>
        </w:rPr>
        <w:t>Item S1 in online supplementary data</w:t>
      </w:r>
      <w:r w:rsidRPr="00677A90">
        <w:rPr>
          <w:rStyle w:val="Hyperlink0"/>
          <w:rFonts w:ascii="Book Antiqua" w:eastAsia="Calibri" w:hAnsi="Book Antiqua"/>
        </w:rPr>
        <w:t>. No limitation</w:t>
      </w:r>
      <w:r w:rsidR="00E67D72" w:rsidRPr="00677A90">
        <w:rPr>
          <w:rStyle w:val="Hyperlink0"/>
          <w:rFonts w:ascii="Book Antiqua" w:eastAsia="Calibri" w:hAnsi="Book Antiqua"/>
        </w:rPr>
        <w:t xml:space="preserve"> on language</w:t>
      </w:r>
      <w:r w:rsidRPr="00677A90">
        <w:rPr>
          <w:rStyle w:val="Hyperlink0"/>
          <w:rFonts w:ascii="Book Antiqua" w:eastAsia="Calibri" w:hAnsi="Book Antiqua"/>
        </w:rPr>
        <w:t xml:space="preserve"> was applied. A manual search for additional studies using references of selected retrieved articles was also performed. </w:t>
      </w:r>
      <w:r w:rsidR="00D24BAA" w:rsidRPr="00677A90">
        <w:rPr>
          <w:rStyle w:val="Hyperlink0"/>
          <w:rFonts w:ascii="Book Antiqua" w:eastAsia="Calibri" w:hAnsi="Book Antiqua"/>
        </w:rPr>
        <w:t xml:space="preserve">Three investigators (K.W., C.T., and </w:t>
      </w:r>
      <w:r w:rsidR="00D24BAA" w:rsidRPr="00677A90">
        <w:rPr>
          <w:rStyle w:val="Hyperlink0"/>
          <w:rFonts w:ascii="Book Antiqua" w:eastAsia="Calibri" w:hAnsi="Book Antiqua"/>
        </w:rPr>
        <w:lastRenderedPageBreak/>
        <w:t xml:space="preserve">W.C.) independently reviewed the titles and abstracts of the studies identified in the search based on inclusion and exclusion criteria. The full text of the included studies from the </w:t>
      </w:r>
      <w:r w:rsidR="005A6660" w:rsidRPr="00677A90">
        <w:rPr>
          <w:rStyle w:val="Hyperlink0"/>
          <w:rFonts w:ascii="Book Antiqua" w:eastAsia="Calibri" w:hAnsi="Book Antiqua"/>
        </w:rPr>
        <w:t xml:space="preserve">first phase was reviewed independently to </w:t>
      </w:r>
      <w:r w:rsidR="000B598B" w:rsidRPr="00677A90">
        <w:rPr>
          <w:rStyle w:val="Hyperlink0"/>
          <w:rFonts w:ascii="Book Antiqua" w:eastAsia="Calibri" w:hAnsi="Book Antiqua"/>
        </w:rPr>
        <w:t>ascertain whether or not they matched the inclusion criteria</w:t>
      </w:r>
      <w:r w:rsidR="005A6660" w:rsidRPr="00677A90">
        <w:rPr>
          <w:rStyle w:val="Hyperlink0"/>
          <w:rFonts w:ascii="Book Antiqua" w:eastAsia="Calibri" w:hAnsi="Book Antiqua"/>
        </w:rPr>
        <w:t>. We also performed a manual search of conference proceedings from major gastroenterology and hepatology meetings for additional abstract</w:t>
      </w:r>
      <w:r w:rsidR="000B598B" w:rsidRPr="00677A90">
        <w:rPr>
          <w:rStyle w:val="Hyperlink0"/>
          <w:rFonts w:ascii="Book Antiqua" w:eastAsia="Calibri" w:hAnsi="Book Antiqua"/>
        </w:rPr>
        <w:t>s</w:t>
      </w:r>
      <w:r w:rsidR="005A6660" w:rsidRPr="00677A90">
        <w:rPr>
          <w:rStyle w:val="Hyperlink0"/>
          <w:rFonts w:ascii="Book Antiqua" w:eastAsia="Calibri" w:hAnsi="Book Antiqua"/>
        </w:rPr>
        <w:t xml:space="preserve"> on the topic. When additional information was needed, we contacted the corresponding investigators of eligible studies.</w:t>
      </w:r>
      <w:r w:rsidR="000869CC" w:rsidRPr="00677A90">
        <w:rPr>
          <w:rStyle w:val="Hyperlink0"/>
          <w:rFonts w:ascii="Book Antiqua" w:eastAsia="Calibri" w:hAnsi="Book Antiqua"/>
        </w:rPr>
        <w:t xml:space="preserve"> </w:t>
      </w:r>
      <w:r w:rsidR="00E67D72" w:rsidRPr="00677A90">
        <w:rPr>
          <w:rStyle w:val="Hyperlink0"/>
          <w:rFonts w:ascii="Book Antiqua" w:eastAsia="Calibri" w:hAnsi="Book Antiqua"/>
        </w:rPr>
        <w:t xml:space="preserve"> </w:t>
      </w:r>
    </w:p>
    <w:p w14:paraId="5D1C714F" w14:textId="77777777" w:rsidR="00CE7905" w:rsidRPr="00677A90" w:rsidRDefault="00CE7905" w:rsidP="00CE7905">
      <w:pPr>
        <w:snapToGrid w:val="0"/>
        <w:spacing w:after="0" w:line="360" w:lineRule="auto"/>
        <w:ind w:firstLine="720"/>
        <w:jc w:val="both"/>
        <w:rPr>
          <w:rStyle w:val="None"/>
          <w:rFonts w:ascii="Book Antiqua" w:eastAsia="宋体" w:hAnsi="Book Antiqua"/>
          <w:iCs/>
          <w:sz w:val="24"/>
          <w:szCs w:val="24"/>
          <w:lang w:eastAsia="zh-CN"/>
        </w:rPr>
      </w:pPr>
    </w:p>
    <w:p w14:paraId="2733DE82" w14:textId="77777777" w:rsidR="00CE7905" w:rsidRPr="00677A90" w:rsidRDefault="00CE7905" w:rsidP="00CE7905">
      <w:pPr>
        <w:snapToGrid w:val="0"/>
        <w:spacing w:after="0" w:line="360" w:lineRule="auto"/>
        <w:jc w:val="both"/>
        <w:rPr>
          <w:rFonts w:ascii="Book Antiqua" w:hAnsi="Book Antiqua"/>
          <w:b/>
          <w:i/>
          <w:sz w:val="24"/>
          <w:szCs w:val="24"/>
        </w:rPr>
      </w:pPr>
      <w:r w:rsidRPr="00677A90">
        <w:rPr>
          <w:rFonts w:ascii="Book Antiqua" w:hAnsi="Book Antiqua"/>
          <w:b/>
          <w:i/>
          <w:sz w:val="24"/>
          <w:szCs w:val="24"/>
        </w:rPr>
        <w:t>Study selection</w:t>
      </w:r>
    </w:p>
    <w:p w14:paraId="59A22F03" w14:textId="1873677C" w:rsidR="000D62E2" w:rsidRPr="00677A90" w:rsidRDefault="00D940AE" w:rsidP="00677A90">
      <w:pPr>
        <w:snapToGrid w:val="0"/>
        <w:spacing w:after="0" w:line="360" w:lineRule="auto"/>
        <w:jc w:val="both"/>
        <w:rPr>
          <w:rStyle w:val="Hyperlink0"/>
          <w:rFonts w:ascii="Book Antiqua" w:eastAsia="Calibri" w:hAnsi="Book Antiqua"/>
        </w:rPr>
      </w:pPr>
      <w:r w:rsidRPr="00677A90">
        <w:rPr>
          <w:rStyle w:val="None"/>
          <w:rFonts w:ascii="Book Antiqua" w:hAnsi="Book Antiqua"/>
          <w:iCs/>
          <w:sz w:val="24"/>
          <w:szCs w:val="24"/>
        </w:rPr>
        <w:t>The inclusion criteria were as follows: (1) observational studies assessing the association between hepati</w:t>
      </w:r>
      <w:r w:rsidR="00593EFB" w:rsidRPr="00677A90">
        <w:rPr>
          <w:rStyle w:val="None"/>
          <w:rFonts w:ascii="Book Antiqua" w:hAnsi="Book Antiqua"/>
          <w:iCs/>
          <w:sz w:val="24"/>
          <w:szCs w:val="24"/>
        </w:rPr>
        <w:t>tis C and RCC</w:t>
      </w:r>
      <w:r w:rsidR="00844253" w:rsidRPr="00677A90">
        <w:rPr>
          <w:rStyle w:val="None"/>
          <w:rFonts w:ascii="Book Antiqua" w:eastAsia="宋体" w:hAnsi="Book Antiqua"/>
          <w:iCs/>
          <w:sz w:val="24"/>
          <w:szCs w:val="24"/>
          <w:lang w:eastAsia="zh-CN"/>
        </w:rPr>
        <w:t>;</w:t>
      </w:r>
      <w:r w:rsidR="00593EFB" w:rsidRPr="00677A90">
        <w:rPr>
          <w:rStyle w:val="None"/>
          <w:rFonts w:ascii="Book Antiqua" w:hAnsi="Book Antiqua"/>
          <w:iCs/>
          <w:sz w:val="24"/>
          <w:szCs w:val="24"/>
        </w:rPr>
        <w:t xml:space="preserve"> (2) odds ratios</w:t>
      </w:r>
      <w:r w:rsidRPr="00677A90">
        <w:rPr>
          <w:rStyle w:val="None"/>
          <w:rFonts w:ascii="Book Antiqua" w:hAnsi="Book Antiqua"/>
          <w:iCs/>
          <w:sz w:val="24"/>
          <w:szCs w:val="24"/>
        </w:rPr>
        <w:t xml:space="preserve">, relative risks </w:t>
      </w:r>
      <w:r w:rsidR="00593EFB" w:rsidRPr="00677A90">
        <w:rPr>
          <w:rStyle w:val="None"/>
          <w:rFonts w:ascii="Book Antiqua" w:hAnsi="Book Antiqua"/>
          <w:iCs/>
          <w:sz w:val="24"/>
          <w:szCs w:val="24"/>
        </w:rPr>
        <w:t>or hazard ratios</w:t>
      </w:r>
      <w:r w:rsidRPr="00677A90">
        <w:rPr>
          <w:rStyle w:val="None"/>
          <w:rFonts w:ascii="Book Antiqua" w:hAnsi="Book Antiqua"/>
          <w:iCs/>
          <w:sz w:val="24"/>
          <w:szCs w:val="24"/>
        </w:rPr>
        <w:t xml:space="preserve"> with 95% confidence intervals (CI) were provided</w:t>
      </w:r>
      <w:r w:rsidR="00844253" w:rsidRPr="00677A90">
        <w:rPr>
          <w:rStyle w:val="None"/>
          <w:rFonts w:ascii="Book Antiqua" w:eastAsia="宋体" w:hAnsi="Book Antiqua"/>
          <w:iCs/>
          <w:sz w:val="24"/>
          <w:szCs w:val="24"/>
          <w:lang w:eastAsia="zh-CN"/>
        </w:rPr>
        <w:t>; and</w:t>
      </w:r>
      <w:r w:rsidRPr="00677A90">
        <w:rPr>
          <w:rStyle w:val="None"/>
          <w:rFonts w:ascii="Book Antiqua" w:hAnsi="Book Antiqua"/>
          <w:iCs/>
          <w:sz w:val="24"/>
          <w:szCs w:val="24"/>
        </w:rPr>
        <w:t xml:space="preserve"> (3) individuals without HCV infection were used as comparators in cohort studies while individuals without RCC were applied as comparators in the cross-sectional and case-control studies. </w:t>
      </w:r>
    </w:p>
    <w:p w14:paraId="3DF2738F" w14:textId="1ECF76C8" w:rsidR="000D62E2" w:rsidRPr="00677A90" w:rsidRDefault="006B0CDE" w:rsidP="00CE7905">
      <w:pPr>
        <w:snapToGrid w:val="0"/>
        <w:spacing w:after="0" w:line="360" w:lineRule="auto"/>
        <w:ind w:firstLine="720"/>
        <w:jc w:val="both"/>
        <w:rPr>
          <w:rStyle w:val="Hyperlink0"/>
          <w:rFonts w:ascii="Book Antiqua" w:eastAsia="Calibri" w:hAnsi="Book Antiqua"/>
        </w:rPr>
      </w:pPr>
      <w:r w:rsidRPr="00677A90">
        <w:rPr>
          <w:rStyle w:val="Hyperlink0"/>
          <w:rFonts w:ascii="Book Antiqua" w:eastAsia="Calibri" w:hAnsi="Book Antiqua"/>
        </w:rPr>
        <w:t>Study acceptability was individually defined by the three investigators mentioned above.</w:t>
      </w:r>
      <w:r w:rsidR="000869CC" w:rsidRPr="00677A90">
        <w:rPr>
          <w:rStyle w:val="Hyperlink0"/>
          <w:rFonts w:ascii="Book Antiqua" w:eastAsia="Calibri" w:hAnsi="Book Antiqua"/>
        </w:rPr>
        <w:t xml:space="preserve"> </w:t>
      </w:r>
      <w:r w:rsidRPr="00677A90">
        <w:rPr>
          <w:rStyle w:val="Hyperlink0"/>
          <w:rFonts w:ascii="Book Antiqua" w:eastAsia="Calibri" w:hAnsi="Book Antiqua"/>
        </w:rPr>
        <w:t>Disagreements in the ascertainment of study eligibility were settled by joint agreement. Also, the quality of each study was individually appraised by each investigator. We used the validated Newcastle-Ottawa quality assessment scale for cohort and case-control studies</w:t>
      </w:r>
      <w:r w:rsidR="00167C98" w:rsidRPr="00677A90">
        <w:rPr>
          <w:rStyle w:val="Hyperlink0"/>
          <w:rFonts w:ascii="Book Antiqua" w:eastAsia="Calibri" w:hAnsi="Book Antiqua"/>
        </w:rPr>
        <w:fldChar w:fldCharType="begin"/>
      </w:r>
      <w:r w:rsidR="00121919" w:rsidRPr="00677A90">
        <w:rPr>
          <w:rStyle w:val="Hyperlink0"/>
          <w:rFonts w:ascii="Book Antiqua" w:eastAsia="Calibri" w:hAnsi="Book Antiqua"/>
        </w:rPr>
        <w:instrText xml:space="preserve"> ADDIN EN.CITE &lt;EndNote&gt;&lt;Cite&gt;&lt;Author&gt;Stang&lt;/Author&gt;&lt;Year&gt;2010&lt;/Year&gt;&lt;RecNum&gt;5&lt;/RecNum&gt;&lt;DisplayText&gt;&lt;style face="superscript"&gt;[23]&lt;/style&gt;&lt;/DisplayText&gt;&lt;record&gt;&lt;rec-number&gt;5&lt;/rec-number&gt;&lt;foreign-keys&gt;&lt;key app="EN" db-id="zz9xtdseosrftke5trrprdwvw9ftwr9xd2tt" timestamp="0"&gt;5&lt;/key&gt;&lt;/foreign-keys&gt;&lt;ref-type name="Journal Article"&gt;17&lt;/ref-type&gt;&lt;contributors&gt;&lt;authors&gt;&lt;author&gt;Stang, A.&lt;/author&gt;&lt;/authors&gt;&lt;/contributors&gt;&lt;auth-address&gt;Institut fur Klinische Epidemiologie, Martin-Luther-Universitat Halle-Wittenberg, Saale, Germany. andreas.stang@medizin.uni-halle.de&lt;/auth-address&gt;&lt;titles&gt;&lt;title&gt;Critical evaluation of the Newcastle-Ottawa scale for the assessment of the quality of nonrandomized studies in meta-analyses&lt;/title&gt;&lt;secondary-title&gt;Eur J Epidemiol&lt;/secondary-title&gt;&lt;alt-title&gt;European journal of epidemiology&lt;/alt-title&gt;&lt;/titles&gt;&lt;pages&gt;603-5&lt;/pages&gt;&lt;volume&gt;25&lt;/volume&gt;&lt;number&gt;9&lt;/number&gt;&lt;keywords&gt;&lt;keyword&gt;Case-Control Studies&lt;/keyword&gt;&lt;keyword&gt;Clinical Trials as Topic/*standards/*statistics &amp;amp; numerical data&lt;/keyword&gt;&lt;keyword&gt;Cohort Studies&lt;/keyword&gt;&lt;keyword&gt;Humans&lt;/keyword&gt;&lt;keyword&gt;*Meta-Analysis as Topic&lt;/keyword&gt;&lt;keyword&gt;Validation Studies as Topic&lt;/keyword&gt;&lt;/keywords&gt;&lt;dates&gt;&lt;year&gt;2010&lt;/year&gt;&lt;pub-dates&gt;&lt;date&gt;Sep&lt;/date&gt;&lt;/pub-dates&gt;&lt;/dates&gt;&lt;isbn&gt;1573-7284 (Electronic)&amp;#xD;0393-2990 (Linking)&lt;/isbn&gt;&lt;accession-num&gt;20652370&lt;/accession-num&gt;&lt;urls&gt;&lt;related-urls&gt;&lt;url&gt;http://www.ncbi.nlm.nih.gov/pubmed/20652370&lt;/url&gt;&lt;/related-urls&gt;&lt;/urls&gt;&lt;electronic-resource-num&gt;10.1007/s10654-010-9491-z&lt;/electronic-resource-num&gt;&lt;/record&gt;&lt;/Cite&gt;&lt;/EndNote&gt;</w:instrText>
      </w:r>
      <w:r w:rsidR="00167C98" w:rsidRPr="00677A90">
        <w:rPr>
          <w:rStyle w:val="Hyperlink0"/>
          <w:rFonts w:ascii="Book Antiqua" w:eastAsia="Calibri" w:hAnsi="Book Antiqua"/>
        </w:rPr>
        <w:fldChar w:fldCharType="separate"/>
      </w:r>
      <w:r w:rsidR="00121919" w:rsidRPr="00677A90">
        <w:rPr>
          <w:rStyle w:val="Hyperlink0"/>
          <w:rFonts w:ascii="Book Antiqua" w:eastAsia="Calibri" w:hAnsi="Book Antiqua"/>
          <w:noProof/>
          <w:vertAlign w:val="superscript"/>
        </w:rPr>
        <w:t>[</w:t>
      </w:r>
      <w:hyperlink w:anchor="_ENREF_23" w:tooltip="Stang, 2010 #5" w:history="1">
        <w:r w:rsidR="00974E5B" w:rsidRPr="00677A90">
          <w:rPr>
            <w:rStyle w:val="Hyperlink0"/>
            <w:rFonts w:ascii="Book Antiqua" w:eastAsia="Calibri" w:hAnsi="Book Antiqua"/>
            <w:noProof/>
            <w:vertAlign w:val="superscript"/>
          </w:rPr>
          <w:t>23</w:t>
        </w:r>
      </w:hyperlink>
      <w:r w:rsidR="00121919" w:rsidRPr="00677A90">
        <w:rPr>
          <w:rStyle w:val="Hyperlink0"/>
          <w:rFonts w:ascii="Book Antiqua" w:eastAsia="Calibri" w:hAnsi="Book Antiqua"/>
          <w:noProof/>
          <w:vertAlign w:val="superscript"/>
        </w:rPr>
        <w:t>]</w:t>
      </w:r>
      <w:r w:rsidR="00167C98" w:rsidRPr="00677A90">
        <w:rPr>
          <w:rStyle w:val="Hyperlink0"/>
          <w:rFonts w:ascii="Book Antiqua" w:eastAsia="Calibri" w:hAnsi="Book Antiqua"/>
        </w:rPr>
        <w:fldChar w:fldCharType="end"/>
      </w:r>
      <w:r w:rsidR="00167C98" w:rsidRPr="00677A90">
        <w:rPr>
          <w:rStyle w:val="Hyperlink0"/>
          <w:rFonts w:ascii="Book Antiqua" w:eastAsia="Calibri" w:hAnsi="Book Antiqua"/>
        </w:rPr>
        <w:t xml:space="preserve"> </w:t>
      </w:r>
      <w:r w:rsidRPr="00677A90">
        <w:rPr>
          <w:rStyle w:val="Hyperlink0"/>
          <w:rFonts w:ascii="Book Antiqua" w:eastAsia="Calibri" w:hAnsi="Book Antiqua"/>
        </w:rPr>
        <w:t>and modified Newcastle-Ottawa scale</w:t>
      </w:r>
      <w:r w:rsidR="00167C98" w:rsidRPr="00677A90">
        <w:rPr>
          <w:rStyle w:val="Hyperlink0"/>
          <w:rFonts w:ascii="Book Antiqua" w:eastAsia="Calibri" w:hAnsi="Book Antiqua"/>
        </w:rPr>
        <w:fldChar w:fldCharType="begin"/>
      </w:r>
      <w:r w:rsidR="00121919" w:rsidRPr="00677A90">
        <w:rPr>
          <w:rStyle w:val="Hyperlink0"/>
          <w:rFonts w:ascii="Book Antiqua" w:eastAsia="Calibri" w:hAnsi="Book Antiqua"/>
        </w:rPr>
        <w:instrText xml:space="preserve"> ADDIN EN.CITE &lt;EndNote&gt;&lt;Cite&gt;&lt;Author&gt;Herzog&lt;/Author&gt;&lt;Year&gt;2013&lt;/Year&gt;&lt;RecNum&gt;57&lt;/RecNum&gt;&lt;DisplayText&gt;&lt;style face="superscript"&gt;[24]&lt;/style&gt;&lt;/DisplayText&gt;&lt;record&gt;&lt;rec-number&gt;57&lt;/rec-number&gt;&lt;foreign-keys&gt;&lt;key app="EN" db-id="zz9xtdseosrftke5trrprdwvw9ftwr9xd2tt" timestamp="0"&gt;57&lt;/key&gt;&lt;/foreign-keys&gt;&lt;ref-type name="Journal Article"&gt;17&lt;/ref-type&gt;&lt;contributors&gt;&lt;authors&gt;&lt;author&gt;Herzog, R.&lt;/author&gt;&lt;author&gt;Alvarez-Pasquin, M. J.&lt;/author&gt;&lt;author&gt;Diaz, C.&lt;/author&gt;&lt;author&gt;Del Barrio, J. L.&lt;/author&gt;&lt;author&gt;Estrada, J. M.&lt;/author&gt;&lt;author&gt;Gil, A.&lt;/author&gt;&lt;/authors&gt;&lt;/contributors&gt;&lt;auth-address&gt;Primary Healthcare Service, Madrid Health Service, Santa Hortensia 14, Madrid, Spain.&lt;/auth-address&gt;&lt;titles&gt;&lt;title&gt;Are healthcare workers&amp;apos; intentions to vaccinate related to their knowledge, beliefs and attitudes? A systematic review&lt;/title&gt;&lt;secondary-title&gt;BMC Public Health&lt;/secondary-title&gt;&lt;alt-title&gt;BMC public health&lt;/alt-title&gt;&lt;/titles&gt;&lt;pages&gt;154&lt;/pages&gt;&lt;volume&gt;13&lt;/volume&gt;&lt;keywords&gt;&lt;keyword&gt;*Attitude of Health Personnel&lt;/keyword&gt;&lt;keyword&gt;*Health Knowledge, Attitudes, Practice&lt;/keyword&gt;&lt;keyword&gt;Health Personnel/*psychology&lt;/keyword&gt;&lt;keyword&gt;Humans&lt;/keyword&gt;&lt;keyword&gt;*Intention&lt;/keyword&gt;&lt;keyword&gt;Vaccination/*psychology&lt;/keyword&gt;&lt;/keywords&gt;&lt;dates&gt;&lt;year&gt;2013&lt;/year&gt;&lt;/dates&gt;&lt;isbn&gt;1471-2458 (Electronic)&amp;#xD;1471-2458 (Linking)&lt;/isbn&gt;&lt;accession-num&gt;23421987&lt;/accession-num&gt;&lt;urls&gt;&lt;related-urls&gt;&lt;url&gt;http://www.ncbi.nlm.nih.gov/pubmed/23421987&lt;/url&gt;&lt;/related-urls&gt;&lt;/urls&gt;&lt;custom2&gt;3602084&lt;/custom2&gt;&lt;electronic-resource-num&gt;10.1186/1471-2458-13-154&lt;/electronic-resource-num&gt;&lt;/record&gt;&lt;/Cite&gt;&lt;/EndNote&gt;</w:instrText>
      </w:r>
      <w:r w:rsidR="00167C98" w:rsidRPr="00677A90">
        <w:rPr>
          <w:rStyle w:val="Hyperlink0"/>
          <w:rFonts w:ascii="Book Antiqua" w:eastAsia="Calibri" w:hAnsi="Book Antiqua"/>
        </w:rPr>
        <w:fldChar w:fldCharType="separate"/>
      </w:r>
      <w:r w:rsidR="00121919" w:rsidRPr="00677A90">
        <w:rPr>
          <w:rStyle w:val="Hyperlink0"/>
          <w:rFonts w:ascii="Book Antiqua" w:eastAsia="Calibri" w:hAnsi="Book Antiqua"/>
          <w:noProof/>
          <w:vertAlign w:val="superscript"/>
        </w:rPr>
        <w:t>[</w:t>
      </w:r>
      <w:hyperlink w:anchor="_ENREF_24" w:tooltip="Herzog, 2013 #57" w:history="1">
        <w:r w:rsidR="00974E5B" w:rsidRPr="00677A90">
          <w:rPr>
            <w:rStyle w:val="Hyperlink0"/>
            <w:rFonts w:ascii="Book Antiqua" w:eastAsia="Calibri" w:hAnsi="Book Antiqua"/>
            <w:noProof/>
            <w:vertAlign w:val="superscript"/>
          </w:rPr>
          <w:t>24</w:t>
        </w:r>
      </w:hyperlink>
      <w:r w:rsidR="00121919" w:rsidRPr="00677A90">
        <w:rPr>
          <w:rStyle w:val="Hyperlink0"/>
          <w:rFonts w:ascii="Book Antiqua" w:eastAsia="Calibri" w:hAnsi="Book Antiqua"/>
          <w:noProof/>
          <w:vertAlign w:val="superscript"/>
        </w:rPr>
        <w:t>]</w:t>
      </w:r>
      <w:r w:rsidR="00167C98" w:rsidRPr="00677A90">
        <w:rPr>
          <w:rStyle w:val="Hyperlink0"/>
          <w:rFonts w:ascii="Book Antiqua" w:eastAsia="Calibri" w:hAnsi="Book Antiqua"/>
        </w:rPr>
        <w:fldChar w:fldCharType="end"/>
      </w:r>
      <w:r w:rsidRPr="00677A90">
        <w:rPr>
          <w:rStyle w:val="Hyperlink0"/>
          <w:rFonts w:ascii="Book Antiqua" w:eastAsia="Calibri" w:hAnsi="Book Antiqua"/>
        </w:rPr>
        <w:t xml:space="preserve"> for the cross-sectional study</w:t>
      </w:r>
      <w:r w:rsidR="00167C98" w:rsidRPr="00677A90">
        <w:rPr>
          <w:rStyle w:val="Hyperlink0"/>
          <w:rFonts w:ascii="Book Antiqua" w:eastAsia="Calibri" w:hAnsi="Book Antiqua"/>
        </w:rPr>
        <w:t>.</w:t>
      </w:r>
    </w:p>
    <w:p w14:paraId="622B9883" w14:textId="77777777" w:rsidR="00CE7905" w:rsidRPr="00677A90" w:rsidRDefault="00CE7905" w:rsidP="00CE7905">
      <w:pPr>
        <w:snapToGrid w:val="0"/>
        <w:spacing w:after="0" w:line="360" w:lineRule="auto"/>
        <w:jc w:val="both"/>
        <w:rPr>
          <w:rStyle w:val="None"/>
          <w:rFonts w:ascii="Book Antiqua" w:eastAsia="宋体" w:hAnsi="Book Antiqua"/>
          <w:iCs/>
          <w:sz w:val="24"/>
          <w:szCs w:val="24"/>
          <w:lang w:eastAsia="zh-CN"/>
        </w:rPr>
      </w:pPr>
    </w:p>
    <w:p w14:paraId="0FC9FE72" w14:textId="77777777" w:rsidR="00CE7905" w:rsidRPr="00677A90" w:rsidRDefault="00CE7905" w:rsidP="00CE7905">
      <w:pPr>
        <w:snapToGrid w:val="0"/>
        <w:spacing w:after="0" w:line="360" w:lineRule="auto"/>
        <w:jc w:val="both"/>
        <w:rPr>
          <w:rFonts w:ascii="Book Antiqua" w:eastAsia="宋体" w:hAnsi="Book Antiqua"/>
          <w:b/>
          <w:i/>
          <w:sz w:val="24"/>
          <w:szCs w:val="24"/>
          <w:lang w:eastAsia="zh-CN"/>
        </w:rPr>
      </w:pPr>
      <w:r w:rsidRPr="00677A90">
        <w:rPr>
          <w:rFonts w:ascii="Book Antiqua" w:hAnsi="Book Antiqua"/>
          <w:b/>
          <w:i/>
          <w:sz w:val="24"/>
          <w:szCs w:val="24"/>
        </w:rPr>
        <w:t>Data extraction</w:t>
      </w:r>
    </w:p>
    <w:p w14:paraId="56D5D67A" w14:textId="53330C7E" w:rsidR="00EE71A2" w:rsidRPr="00677A90" w:rsidRDefault="00EE71A2" w:rsidP="00CE7905">
      <w:pPr>
        <w:snapToGrid w:val="0"/>
        <w:spacing w:after="0" w:line="360" w:lineRule="auto"/>
        <w:jc w:val="both"/>
        <w:rPr>
          <w:rStyle w:val="None"/>
          <w:rFonts w:ascii="Book Antiqua" w:hAnsi="Book Antiqua"/>
          <w:b/>
          <w:i/>
          <w:sz w:val="24"/>
          <w:szCs w:val="24"/>
        </w:rPr>
      </w:pPr>
      <w:r w:rsidRPr="00677A90">
        <w:rPr>
          <w:rStyle w:val="None"/>
          <w:rFonts w:ascii="Book Antiqua" w:hAnsi="Book Antiqua"/>
          <w:iCs/>
          <w:sz w:val="24"/>
          <w:szCs w:val="24"/>
        </w:rPr>
        <w:t>A data collection report was utilized to derive the information from each study including name of title and the first author, year of study and publication, country, demographic data of the participants, number of participants, method used to diagnose the HCV infection and RCC, effect estimates (</w:t>
      </w:r>
      <w:r w:rsidR="00593EFB" w:rsidRPr="00677A90">
        <w:rPr>
          <w:rStyle w:val="None"/>
          <w:rFonts w:ascii="Book Antiqua" w:hAnsi="Book Antiqua"/>
          <w:iCs/>
          <w:sz w:val="24"/>
          <w:szCs w:val="24"/>
        </w:rPr>
        <w:t>odds ratios, relative risks or hazard ratios</w:t>
      </w:r>
      <w:r w:rsidRPr="00677A90">
        <w:rPr>
          <w:rStyle w:val="None"/>
          <w:rFonts w:ascii="Book Antiqua" w:hAnsi="Book Antiqua"/>
          <w:iCs/>
          <w:sz w:val="24"/>
          <w:szCs w:val="24"/>
        </w:rPr>
        <w:t xml:space="preserve">) with </w:t>
      </w:r>
      <w:r w:rsidR="00844253" w:rsidRPr="00677A90">
        <w:rPr>
          <w:rStyle w:val="None"/>
          <w:rFonts w:ascii="Book Antiqua" w:hAnsi="Book Antiqua"/>
          <w:iCs/>
          <w:sz w:val="24"/>
          <w:szCs w:val="24"/>
        </w:rPr>
        <w:t>95%CI</w:t>
      </w:r>
      <w:r w:rsidRPr="00677A90">
        <w:rPr>
          <w:rStyle w:val="None"/>
          <w:rFonts w:ascii="Book Antiqua" w:hAnsi="Book Antiqua"/>
          <w:iCs/>
          <w:sz w:val="24"/>
          <w:szCs w:val="24"/>
        </w:rPr>
        <w:t xml:space="preserve">, and factors adjusted in the multivariate analysis. To assure the certainty, this data extraction process was reviewed by all investigators. </w:t>
      </w:r>
    </w:p>
    <w:p w14:paraId="4FB54400" w14:textId="77777777" w:rsidR="00EE71A2" w:rsidRPr="00677A90" w:rsidRDefault="00EE71A2" w:rsidP="00CE7905">
      <w:pPr>
        <w:snapToGrid w:val="0"/>
        <w:spacing w:after="0" w:line="360" w:lineRule="auto"/>
        <w:ind w:firstLine="720"/>
        <w:jc w:val="both"/>
        <w:rPr>
          <w:rStyle w:val="None"/>
          <w:rFonts w:ascii="Book Antiqua" w:hAnsi="Book Antiqua"/>
          <w:i/>
          <w:iCs/>
          <w:sz w:val="24"/>
          <w:szCs w:val="24"/>
        </w:rPr>
      </w:pPr>
    </w:p>
    <w:p w14:paraId="4529CCD4" w14:textId="77777777" w:rsidR="000D62E2" w:rsidRPr="00677A90" w:rsidRDefault="00167C98" w:rsidP="00CE7905">
      <w:pPr>
        <w:snapToGrid w:val="0"/>
        <w:spacing w:after="0" w:line="360" w:lineRule="auto"/>
        <w:jc w:val="both"/>
        <w:rPr>
          <w:rStyle w:val="None"/>
          <w:rFonts w:ascii="Book Antiqua" w:eastAsia="Times New Roman" w:hAnsi="Book Antiqua" w:cs="Times New Roman"/>
          <w:b/>
          <w:i/>
          <w:iCs/>
          <w:sz w:val="24"/>
          <w:szCs w:val="24"/>
        </w:rPr>
      </w:pPr>
      <w:r w:rsidRPr="00677A90">
        <w:rPr>
          <w:rStyle w:val="None"/>
          <w:rFonts w:ascii="Book Antiqua" w:hAnsi="Book Antiqua"/>
          <w:b/>
          <w:i/>
          <w:iCs/>
          <w:sz w:val="24"/>
          <w:szCs w:val="24"/>
        </w:rPr>
        <w:t>Statistical analysis</w:t>
      </w:r>
    </w:p>
    <w:p w14:paraId="6FA3C591" w14:textId="35DC77D9" w:rsidR="000D62E2" w:rsidRPr="00677A90" w:rsidRDefault="00EE71A2" w:rsidP="00CE7905">
      <w:pPr>
        <w:snapToGrid w:val="0"/>
        <w:spacing w:after="0" w:line="360" w:lineRule="auto"/>
        <w:jc w:val="both"/>
        <w:rPr>
          <w:rStyle w:val="Hyperlink0"/>
          <w:rFonts w:ascii="Book Antiqua" w:eastAsia="Calibri" w:hAnsi="Book Antiqua"/>
        </w:rPr>
      </w:pPr>
      <w:r w:rsidRPr="00677A90">
        <w:rPr>
          <w:rStyle w:val="Hyperlink0"/>
          <w:rFonts w:ascii="Book Antiqua" w:eastAsia="Calibri" w:hAnsi="Book Antiqua"/>
        </w:rPr>
        <w:lastRenderedPageBreak/>
        <w:t>Review Manager (</w:t>
      </w:r>
      <w:proofErr w:type="spellStart"/>
      <w:r w:rsidRPr="00677A90">
        <w:rPr>
          <w:rStyle w:val="Hyperlink0"/>
          <w:rFonts w:ascii="Book Antiqua" w:eastAsia="Calibri" w:hAnsi="Book Antiqua"/>
        </w:rPr>
        <w:t>RevMan</w:t>
      </w:r>
      <w:proofErr w:type="spellEnd"/>
      <w:r w:rsidRPr="00677A90">
        <w:rPr>
          <w:rStyle w:val="Hyperlink0"/>
          <w:rFonts w:ascii="Book Antiqua" w:eastAsia="Calibri" w:hAnsi="Book Antiqua"/>
        </w:rPr>
        <w:t xml:space="preserve">) 5.3 software </w:t>
      </w:r>
      <w:r w:rsidR="009A431E" w:rsidRPr="00677A90">
        <w:rPr>
          <w:rStyle w:val="Hyperlink0"/>
          <w:rFonts w:ascii="Book Antiqua" w:eastAsia="Calibri" w:hAnsi="Book Antiqua"/>
        </w:rPr>
        <w:t xml:space="preserve">from the Cochrane Collaboration </w:t>
      </w:r>
      <w:r w:rsidRPr="00677A90">
        <w:rPr>
          <w:rStyle w:val="Hyperlink0"/>
          <w:rFonts w:ascii="Book Antiqua" w:eastAsia="Calibri" w:hAnsi="Book Antiqua"/>
        </w:rPr>
        <w:t>was utilized for meta-analysis. Generic inverse variance (</w:t>
      </w:r>
      <w:proofErr w:type="spellStart"/>
      <w:r w:rsidRPr="00677A90">
        <w:rPr>
          <w:rStyle w:val="Hyperlink0"/>
          <w:rFonts w:ascii="Book Antiqua" w:eastAsia="Calibri" w:hAnsi="Book Antiqua"/>
        </w:rPr>
        <w:t>DerSimonian</w:t>
      </w:r>
      <w:proofErr w:type="spellEnd"/>
      <w:r w:rsidRPr="00677A90">
        <w:rPr>
          <w:rStyle w:val="Hyperlink0"/>
          <w:rFonts w:ascii="Book Antiqua" w:eastAsia="Calibri" w:hAnsi="Book Antiqua"/>
        </w:rPr>
        <w:t xml:space="preserve"> and Laird) method</w:t>
      </w:r>
      <w:r w:rsidR="00167C98" w:rsidRPr="00677A90">
        <w:rPr>
          <w:rStyle w:val="Hyperlink0"/>
          <w:rFonts w:ascii="Book Antiqua" w:eastAsia="Calibri" w:hAnsi="Book Antiqua"/>
        </w:rPr>
        <w:fldChar w:fldCharType="begin"/>
      </w:r>
      <w:r w:rsidR="00121919" w:rsidRPr="00677A90">
        <w:rPr>
          <w:rStyle w:val="Hyperlink0"/>
          <w:rFonts w:ascii="Book Antiqua" w:eastAsia="Calibri" w:hAnsi="Book Antiqua"/>
        </w:rPr>
        <w:instrText xml:space="preserve"> ADDIN EN.CITE &lt;EndNote&gt;&lt;Cite&gt;&lt;Author&gt;DerSimonian&lt;/Author&gt;&lt;Year&gt;1986&lt;/Year&gt;&lt;RecNum&gt;1&lt;/RecNum&gt;&lt;DisplayText&gt;&lt;style face="superscript"&gt;[25]&lt;/style&gt;&lt;/DisplayText&gt;&lt;record&gt;&lt;rec-number&gt;1&lt;/rec-number&gt;&lt;foreign-keys&gt;&lt;key app="EN" db-id="zz9xtdseosrftke5trrprdwvw9ftwr9xd2tt" timestamp="0"&gt;1&lt;/key&gt;&lt;/foreign-keys&gt;&lt;ref-type name="Journal Article"&gt;17&lt;/ref-type&gt;&lt;contributors&gt;&lt;authors&gt;&lt;author&gt;DerSimonian, R.&lt;/author&gt;&lt;author&gt;Laird, N.&lt;/author&gt;&lt;/authors&gt;&lt;/contributors&gt;&lt;titles&gt;&lt;title&gt;Meta-analysis in clinical trials&lt;/title&gt;&lt;secondary-title&gt;Control Clin Trials&lt;/secondary-title&gt;&lt;alt-title&gt;Controlled clinical trials&lt;/alt-title&gt;&lt;/titles&gt;&lt;pages&gt;177-88&lt;/pages&gt;&lt;volume&gt;7&lt;/volume&gt;&lt;number&gt;3&lt;/number&gt;&lt;keywords&gt;&lt;keyword&gt;Clinical Trials as Topic/*methods&lt;/keyword&gt;&lt;keyword&gt;Humans&lt;/keyword&gt;&lt;keyword&gt;Models, Theoretical&lt;/keyword&gt;&lt;keyword&gt;Research Design&lt;/keyword&gt;&lt;keyword&gt;Statistics as Topic&lt;/keyword&gt;&lt;/keywords&gt;&lt;dates&gt;&lt;year&gt;1986&lt;/year&gt;&lt;pub-dates&gt;&lt;date&gt;Sep&lt;/date&gt;&lt;/pub-dates&gt;&lt;/dates&gt;&lt;isbn&gt;0197-2456 (Print)&amp;#xD;0197-2456 (Linking)&lt;/isbn&gt;&lt;accession-num&gt;3802833&lt;/accession-num&gt;&lt;urls&gt;&lt;related-urls&gt;&lt;url&gt;http://www.ncbi.nlm.nih.gov/pubmed/3802833&lt;/url&gt;&lt;/related-urls&gt;&lt;/urls&gt;&lt;/record&gt;&lt;/Cite&gt;&lt;/EndNote&gt;</w:instrText>
      </w:r>
      <w:r w:rsidR="00167C98" w:rsidRPr="00677A90">
        <w:rPr>
          <w:rStyle w:val="Hyperlink0"/>
          <w:rFonts w:ascii="Book Antiqua" w:eastAsia="Calibri" w:hAnsi="Book Antiqua"/>
        </w:rPr>
        <w:fldChar w:fldCharType="separate"/>
      </w:r>
      <w:r w:rsidR="00121919" w:rsidRPr="00677A90">
        <w:rPr>
          <w:rStyle w:val="Hyperlink0"/>
          <w:rFonts w:ascii="Book Antiqua" w:eastAsia="Calibri" w:hAnsi="Book Antiqua"/>
          <w:noProof/>
          <w:vertAlign w:val="superscript"/>
        </w:rPr>
        <w:t>[</w:t>
      </w:r>
      <w:hyperlink w:anchor="_ENREF_25" w:tooltip="DerSimonian, 1986 #1" w:history="1">
        <w:r w:rsidR="00974E5B" w:rsidRPr="00677A90">
          <w:rPr>
            <w:rStyle w:val="Hyperlink0"/>
            <w:rFonts w:ascii="Book Antiqua" w:eastAsia="Calibri" w:hAnsi="Book Antiqua"/>
            <w:noProof/>
            <w:vertAlign w:val="superscript"/>
          </w:rPr>
          <w:t>25</w:t>
        </w:r>
      </w:hyperlink>
      <w:r w:rsidR="00121919" w:rsidRPr="00677A90">
        <w:rPr>
          <w:rStyle w:val="Hyperlink0"/>
          <w:rFonts w:ascii="Book Antiqua" w:eastAsia="Calibri" w:hAnsi="Book Antiqua"/>
          <w:noProof/>
          <w:vertAlign w:val="superscript"/>
        </w:rPr>
        <w:t>]</w:t>
      </w:r>
      <w:r w:rsidR="00167C98" w:rsidRPr="00677A90">
        <w:rPr>
          <w:rStyle w:val="Hyperlink0"/>
          <w:rFonts w:ascii="Book Antiqua" w:eastAsia="Calibri" w:hAnsi="Book Antiqua"/>
        </w:rPr>
        <w:fldChar w:fldCharType="end"/>
      </w:r>
      <w:r w:rsidR="00DC26FE" w:rsidRPr="00677A90">
        <w:rPr>
          <w:rStyle w:val="Hyperlink0"/>
          <w:rFonts w:ascii="Book Antiqua" w:eastAsia="Calibri" w:hAnsi="Book Antiqua"/>
        </w:rPr>
        <w:t xml:space="preserve"> </w:t>
      </w:r>
      <w:r w:rsidRPr="00677A90">
        <w:rPr>
          <w:rStyle w:val="Hyperlink0"/>
          <w:rFonts w:ascii="Book Antiqua" w:eastAsia="Calibri" w:hAnsi="Book Antiqua"/>
        </w:rPr>
        <w:t>was employed to combined adjusted point estimates and standard errors from each study. We used a random-effect model due to the high likelihood of between-study variance from different study designs and populations. Cochran’s Q test and I</w:t>
      </w:r>
      <w:r w:rsidRPr="00677A90">
        <w:rPr>
          <w:rStyle w:val="Hyperlink0"/>
          <w:rFonts w:ascii="Book Antiqua" w:eastAsia="Calibri" w:hAnsi="Book Antiqua"/>
          <w:vertAlign w:val="superscript"/>
        </w:rPr>
        <w:t>2</w:t>
      </w:r>
      <w:r w:rsidRPr="00677A90">
        <w:rPr>
          <w:rStyle w:val="Hyperlink0"/>
          <w:rFonts w:ascii="Book Antiqua" w:eastAsia="Calibri" w:hAnsi="Book Antiqua"/>
        </w:rPr>
        <w:t xml:space="preserve"> statistic were used to determine the between-study heterogeneity. A value of I</w:t>
      </w:r>
      <w:r w:rsidRPr="00677A90">
        <w:rPr>
          <w:rStyle w:val="Hyperlink0"/>
          <w:rFonts w:ascii="Book Antiqua" w:eastAsia="Calibri" w:hAnsi="Book Antiqua"/>
          <w:vertAlign w:val="superscript"/>
        </w:rPr>
        <w:t>2</w:t>
      </w:r>
      <w:r w:rsidRPr="00677A90">
        <w:rPr>
          <w:rStyle w:val="Hyperlink0"/>
          <w:rFonts w:ascii="Book Antiqua" w:eastAsia="Calibri" w:hAnsi="Book Antiqua"/>
        </w:rPr>
        <w:t xml:space="preserve"> of 0%-25%, 25%-50%, 50%-75%, and greater than 75% embodied insignificant, low, moderate and high heterogeneity, respectively</w:t>
      </w:r>
      <w:r w:rsidR="00167C98" w:rsidRPr="00677A90">
        <w:rPr>
          <w:rStyle w:val="Hyperlink0"/>
          <w:rFonts w:ascii="Book Antiqua" w:eastAsia="Calibri" w:hAnsi="Book Antiqua"/>
        </w:rPr>
        <w:fldChar w:fldCharType="begin"/>
      </w:r>
      <w:r w:rsidR="00121919" w:rsidRPr="00677A90">
        <w:rPr>
          <w:rStyle w:val="Hyperlink0"/>
          <w:rFonts w:ascii="Book Antiqua" w:eastAsia="Calibri" w:hAnsi="Book Antiqua"/>
        </w:rPr>
        <w:instrText xml:space="preserve"> ADDIN EN.CITE &lt;EndNote&gt;&lt;Cite&gt;&lt;Author&gt;Higgins&lt;/Author&gt;&lt;Year&gt;2003&lt;/Year&gt;&lt;RecNum&gt;3&lt;/RecNum&gt;&lt;DisplayText&gt;&lt;style face="superscript"&gt;[26]&lt;/style&gt;&lt;/DisplayText&gt;&lt;record&gt;&lt;rec-number&gt;3&lt;/rec-number&gt;&lt;foreign-keys&gt;&lt;key app="EN" db-id="zz9xtdseosrftke5trrprdwvw9ftwr9xd2tt" timestamp="0"&gt;3&lt;/key&gt;&lt;/foreign-keys&gt;&lt;ref-type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meta-analyses&lt;/title&gt;&lt;secondary-title&gt;BMJ&lt;/secondary-title&gt;&lt;alt-title&gt;Bmj&lt;/alt-title&gt;&lt;/titles&gt;&lt;pages&gt;557-60&lt;/pages&gt;&lt;volume&gt;327&lt;/volume&gt;&lt;number&gt;7414&lt;/number&gt;&lt;keywords&gt;&lt;keyword&gt;Data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6&lt;/date&gt;&lt;/pub-dates&gt;&lt;/dates&gt;&lt;isbn&gt;1756-1833 (Electronic)&amp;#xD;0959-535X (Linking)&lt;/isbn&gt;&lt;accession-num&gt;12958120&lt;/accession-num&gt;&lt;urls&gt;&lt;related-urls&gt;&lt;url&gt;http://www.ncbi.nlm.nih.gov/pubmed/12958120&lt;/url&gt;&lt;/related-urls&gt;&lt;/urls&gt;&lt;custom2&gt;192859&lt;/custom2&gt;&lt;electronic-resource-num&gt;10.1136/bmj.327.7414.557&lt;/electronic-resource-num&gt;&lt;/record&gt;&lt;/Cite&gt;&lt;/EndNote&gt;</w:instrText>
      </w:r>
      <w:r w:rsidR="00167C98" w:rsidRPr="00677A90">
        <w:rPr>
          <w:rStyle w:val="Hyperlink0"/>
          <w:rFonts w:ascii="Book Antiqua" w:eastAsia="Calibri" w:hAnsi="Book Antiqua"/>
        </w:rPr>
        <w:fldChar w:fldCharType="separate"/>
      </w:r>
      <w:r w:rsidR="00121919" w:rsidRPr="00677A90">
        <w:rPr>
          <w:rStyle w:val="Hyperlink0"/>
          <w:rFonts w:ascii="Book Antiqua" w:eastAsia="Calibri" w:hAnsi="Book Antiqua"/>
          <w:noProof/>
          <w:vertAlign w:val="superscript"/>
        </w:rPr>
        <w:t>[</w:t>
      </w:r>
      <w:hyperlink w:anchor="_ENREF_26" w:tooltip="Higgins, 2003 #3" w:history="1">
        <w:r w:rsidR="00974E5B" w:rsidRPr="00677A90">
          <w:rPr>
            <w:rStyle w:val="Hyperlink0"/>
            <w:rFonts w:ascii="Book Antiqua" w:eastAsia="Calibri" w:hAnsi="Book Antiqua"/>
            <w:noProof/>
            <w:vertAlign w:val="superscript"/>
          </w:rPr>
          <w:t>26</w:t>
        </w:r>
      </w:hyperlink>
      <w:r w:rsidR="00121919" w:rsidRPr="00677A90">
        <w:rPr>
          <w:rStyle w:val="Hyperlink0"/>
          <w:rFonts w:ascii="Book Antiqua" w:eastAsia="Calibri" w:hAnsi="Book Antiqua"/>
          <w:noProof/>
          <w:vertAlign w:val="superscript"/>
        </w:rPr>
        <w:t>]</w:t>
      </w:r>
      <w:r w:rsidR="00167C98" w:rsidRPr="00677A90">
        <w:rPr>
          <w:rStyle w:val="Hyperlink0"/>
          <w:rFonts w:ascii="Book Antiqua" w:eastAsia="Calibri" w:hAnsi="Book Antiqua"/>
        </w:rPr>
        <w:fldChar w:fldCharType="end"/>
      </w:r>
      <w:r w:rsidR="00167C98" w:rsidRPr="00677A90">
        <w:rPr>
          <w:rStyle w:val="Hyperlink0"/>
          <w:rFonts w:ascii="Book Antiqua" w:eastAsia="Calibri" w:hAnsi="Book Antiqua"/>
        </w:rPr>
        <w:t>.</w:t>
      </w:r>
      <w:r w:rsidR="000869CC" w:rsidRPr="00677A90">
        <w:rPr>
          <w:rStyle w:val="Hyperlink0"/>
          <w:rFonts w:ascii="Book Antiqua" w:eastAsia="Calibri" w:hAnsi="Book Antiqua"/>
        </w:rPr>
        <w:t xml:space="preserve"> </w:t>
      </w:r>
    </w:p>
    <w:p w14:paraId="23C11806" w14:textId="77777777" w:rsidR="009A431E" w:rsidRPr="00677A90" w:rsidRDefault="009A431E" w:rsidP="00CE7905">
      <w:pPr>
        <w:snapToGrid w:val="0"/>
        <w:spacing w:after="0" w:line="360" w:lineRule="auto"/>
        <w:ind w:firstLine="720"/>
        <w:jc w:val="both"/>
        <w:rPr>
          <w:rStyle w:val="Hyperlink0"/>
          <w:rFonts w:ascii="Book Antiqua" w:eastAsia="Calibri" w:hAnsi="Book Antiqua"/>
        </w:rPr>
      </w:pPr>
    </w:p>
    <w:p w14:paraId="5D473A23" w14:textId="77777777" w:rsidR="00844253" w:rsidRPr="00677A90" w:rsidRDefault="00844253" w:rsidP="00CE7905">
      <w:pPr>
        <w:snapToGrid w:val="0"/>
        <w:spacing w:after="0" w:line="360" w:lineRule="auto"/>
        <w:jc w:val="both"/>
        <w:rPr>
          <w:rStyle w:val="None"/>
          <w:rFonts w:ascii="Book Antiqua" w:eastAsia="Times New Roman" w:hAnsi="Book Antiqua" w:cs="Times New Roman"/>
          <w:b/>
          <w:bCs/>
          <w:sz w:val="24"/>
          <w:szCs w:val="24"/>
        </w:rPr>
      </w:pPr>
      <w:r w:rsidRPr="00677A90">
        <w:rPr>
          <w:rStyle w:val="None"/>
          <w:rFonts w:ascii="Book Antiqua" w:hAnsi="Book Antiqua"/>
          <w:b/>
          <w:bCs/>
          <w:sz w:val="24"/>
          <w:szCs w:val="24"/>
        </w:rPr>
        <w:t>RESULTS</w:t>
      </w:r>
    </w:p>
    <w:p w14:paraId="2A37FF6F" w14:textId="00CAE77A" w:rsidR="000D62E2" w:rsidRPr="00677A90" w:rsidRDefault="00844253" w:rsidP="00CE7905">
      <w:pPr>
        <w:snapToGrid w:val="0"/>
        <w:spacing w:after="0" w:line="360" w:lineRule="auto"/>
        <w:jc w:val="both"/>
        <w:rPr>
          <w:rStyle w:val="Hyperlink0"/>
          <w:rFonts w:ascii="Book Antiqua" w:eastAsia="Calibri" w:hAnsi="Book Antiqua"/>
        </w:rPr>
      </w:pPr>
      <w:r w:rsidRPr="00677A90">
        <w:rPr>
          <w:rStyle w:val="Hyperlink0"/>
          <w:rFonts w:ascii="Book Antiqua" w:eastAsia="Calibri" w:hAnsi="Book Antiqua"/>
        </w:rPr>
        <w:t>Of 5</w:t>
      </w:r>
      <w:r w:rsidR="009A431E" w:rsidRPr="00677A90">
        <w:rPr>
          <w:rStyle w:val="Hyperlink0"/>
          <w:rFonts w:ascii="Book Antiqua" w:eastAsia="Calibri" w:hAnsi="Book Antiqua"/>
        </w:rPr>
        <w:t xml:space="preserve">778 potentially relevant articles, </w:t>
      </w:r>
      <w:r w:rsidRPr="00677A90">
        <w:rPr>
          <w:rStyle w:val="Hyperlink0"/>
          <w:rFonts w:ascii="Book Antiqua" w:eastAsia="Calibri" w:hAnsi="Book Antiqua"/>
        </w:rPr>
        <w:t>5</w:t>
      </w:r>
      <w:r w:rsidR="009A431E" w:rsidRPr="00677A90">
        <w:rPr>
          <w:rStyle w:val="Hyperlink0"/>
          <w:rFonts w:ascii="Book Antiqua" w:eastAsia="Calibri" w:hAnsi="Book Antiqua"/>
        </w:rPr>
        <w:t xml:space="preserve">582 articles were excluded by the title and abstract not fulfilling inclusion criteria due to the type of article, study design, population, or outcome of interest. Additionally, 189 articles were excluded (35 articles were not observational studies, and 154 articles did not describe the outcomes of interest, Macleod </w:t>
      </w:r>
      <w:r w:rsidR="00CD3437" w:rsidRPr="00677A90">
        <w:rPr>
          <w:rStyle w:val="Hyperlink0"/>
          <w:rFonts w:ascii="Book Antiqua" w:eastAsia="Calibri" w:hAnsi="Book Antiqua"/>
          <w:i/>
        </w:rPr>
        <w:t xml:space="preserve">et </w:t>
      </w:r>
      <w:proofErr w:type="spellStart"/>
      <w:r w:rsidR="00CD3437" w:rsidRPr="00677A90">
        <w:rPr>
          <w:rStyle w:val="Hyperlink0"/>
          <w:rFonts w:ascii="Book Antiqua" w:eastAsia="Calibri" w:hAnsi="Book Antiqua"/>
          <w:i/>
        </w:rPr>
        <w:t>al</w:t>
      </w:r>
      <w:r w:rsidR="007948D4">
        <w:rPr>
          <w:rStyle w:val="Hyperlink0"/>
          <w:rFonts w:ascii="Book Antiqua" w:eastAsiaTheme="minorEastAsia" w:hAnsi="Book Antiqua"/>
          <w:lang w:eastAsia="zh-CN"/>
        </w:rPr>
        <w:t>’</w:t>
      </w:r>
      <w:r w:rsidR="007948D4">
        <w:rPr>
          <w:rStyle w:val="Hyperlink0"/>
          <w:rFonts w:ascii="Book Antiqua" w:eastAsiaTheme="minorEastAsia" w:hAnsi="Book Antiqua" w:hint="eastAsia"/>
          <w:lang w:eastAsia="zh-CN"/>
        </w:rPr>
        <w:t>s</w:t>
      </w:r>
      <w:proofErr w:type="spellEnd"/>
      <w:r w:rsidR="009A431E" w:rsidRPr="00677A90">
        <w:rPr>
          <w:rStyle w:val="Hyperlink0"/>
          <w:rFonts w:ascii="Book Antiqua" w:eastAsia="Calibri" w:hAnsi="Book Antiqua"/>
        </w:rPr>
        <w:t xml:space="preserve"> study did not contain data on specific viral hepatitis</w:t>
      </w:r>
      <w:r w:rsidR="00D24BAA" w:rsidRPr="00677A90">
        <w:rPr>
          <w:rFonts w:ascii="Book Antiqua" w:hAnsi="Book Antiqua" w:cs="Times New Roman"/>
          <w:sz w:val="24"/>
          <w:szCs w:val="24"/>
        </w:rPr>
        <w:fldChar w:fldCharType="begin"/>
      </w:r>
      <w:r w:rsidR="00121919" w:rsidRPr="00677A90">
        <w:rPr>
          <w:rFonts w:ascii="Book Antiqua" w:hAnsi="Book Antiqua" w:cs="Times New Roman"/>
          <w:sz w:val="24"/>
          <w:szCs w:val="24"/>
        </w:rPr>
        <w:instrText xml:space="preserve"> ADDIN EN.CITE &lt;EndNote&gt;&lt;Cite&gt;&lt;Author&gt;Macleod&lt;/Author&gt;&lt;Year&gt;2013&lt;/Year&gt;&lt;RecNum&gt;83&lt;/RecNum&gt;&lt;DisplayText&gt;&lt;style face="superscript"&gt;[27]&lt;/style&gt;&lt;/DisplayText&gt;&lt;record&gt;&lt;rec-number&gt;83&lt;/rec-number&gt;&lt;foreign-keys&gt;&lt;key app="EN" db-id="zz9xtdseosrftke5trrprdwvw9ftwr9xd2tt" timestamp="1463705079"&gt;83&lt;/key&gt;&lt;/foreign-keys&gt;&lt;ref-type name="Journal Article"&gt;17&lt;/ref-type&gt;&lt;contributors&gt;&lt;authors&gt;&lt;author&gt;Macleod, L. C.&lt;/author&gt;&lt;author&gt;Hotaling, J. M.&lt;/author&gt;&lt;author&gt;Wright, J. L.&lt;/author&gt;&lt;author&gt;Davenport, M. T.&lt;/author&gt;&lt;author&gt;Gore, J. L.&lt;/author&gt;&lt;author&gt;Harper, J.&lt;/author&gt;&lt;author&gt;White, E.&lt;/author&gt;&lt;/authors&gt;&lt;/contributors&gt;&lt;auth-address&gt;Department of Urology, University of Washington Medical Center, Seattle, Washington. Electronic address: liamcm@uw.edu.&lt;/auth-address&gt;&lt;titles&gt;&lt;title&gt;Risk factors for renal cell carcinoma in the VITAL study&lt;/title&gt;&lt;secondary-title&gt;J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urology&lt;/abbr-1&gt;&lt;/alt-periodical&gt;&lt;pages&gt;1657-61&lt;/pages&gt;&lt;volume&gt;190&lt;/volume&gt;&lt;number&gt;5&lt;/number&gt;&lt;keywords&gt;&lt;keyword&gt;Aged&lt;/keyword&gt;&lt;keyword&gt;Carcinoma, Renal Cell/*epidemiology&lt;/keyword&gt;&lt;keyword&gt;Female&lt;/keyword&gt;&lt;keyword&gt;Humans&lt;/keyword&gt;&lt;keyword&gt;Incidence&lt;/keyword&gt;&lt;keyword&gt;Kidney Neoplasms/*epidemiology&lt;/keyword&gt;&lt;keyword&gt;Male&lt;/keyword&gt;&lt;keyword&gt;Middle Aged&lt;/keyword&gt;&lt;keyword&gt;Prospective Studies&lt;/keyword&gt;&lt;keyword&gt;Risk Factors&lt;/keyword&gt;&lt;/keywords&gt;&lt;dates&gt;&lt;year&gt;2013&lt;/year&gt;&lt;pub-dates&gt;&lt;date&gt;Nov&lt;/date&gt;&lt;/pub-dates&gt;&lt;/dates&gt;&lt;isbn&gt;1527-3792 (Electronic)&amp;#xD;0022-5347 (Linking)&lt;/isbn&gt;&lt;accession-num&gt;23665301&lt;/accession-num&gt;&lt;urls&gt;&lt;related-urls&gt;&lt;url&gt;http://www.ncbi.nlm.nih.gov/pubmed/23665301&lt;/url&gt;&lt;/related-urls&gt;&lt;/urls&gt;&lt;custom2&gt;4420476&lt;/custom2&gt;&lt;electronic-resource-num&gt;10.1016/j.juro.2013.04.130&lt;/electronic-resource-num&gt;&lt;/record&gt;&lt;/Cite&gt;&lt;/EndNote&gt;</w:instrText>
      </w:r>
      <w:r w:rsidR="00D24BAA" w:rsidRPr="00677A90">
        <w:rPr>
          <w:rFonts w:ascii="Book Antiqua" w:hAnsi="Book Antiqua" w:cs="Times New Roman"/>
          <w:sz w:val="24"/>
          <w:szCs w:val="24"/>
        </w:rPr>
        <w:fldChar w:fldCharType="separate"/>
      </w:r>
      <w:r w:rsidR="00121919" w:rsidRPr="00677A90">
        <w:rPr>
          <w:rFonts w:ascii="Book Antiqua" w:hAnsi="Book Antiqua" w:cs="Times New Roman"/>
          <w:noProof/>
          <w:sz w:val="24"/>
          <w:szCs w:val="24"/>
          <w:vertAlign w:val="superscript"/>
        </w:rPr>
        <w:t>[</w:t>
      </w:r>
      <w:hyperlink w:anchor="_ENREF_27" w:tooltip="Macleod, 2013 #83" w:history="1">
        <w:r w:rsidR="00974E5B" w:rsidRPr="00677A90">
          <w:rPr>
            <w:rFonts w:ascii="Book Antiqua" w:hAnsi="Book Antiqua" w:cs="Times New Roman"/>
            <w:noProof/>
            <w:sz w:val="24"/>
            <w:szCs w:val="24"/>
            <w:vertAlign w:val="superscript"/>
          </w:rPr>
          <w:t>27</w:t>
        </w:r>
      </w:hyperlink>
      <w:r w:rsidR="00121919" w:rsidRPr="00677A90">
        <w:rPr>
          <w:rFonts w:ascii="Book Antiqua" w:hAnsi="Book Antiqua" w:cs="Times New Roman"/>
          <w:noProof/>
          <w:sz w:val="24"/>
          <w:szCs w:val="24"/>
          <w:vertAlign w:val="superscript"/>
        </w:rPr>
        <w:t>]</w:t>
      </w:r>
      <w:r w:rsidR="00D24BAA" w:rsidRPr="00677A90">
        <w:rPr>
          <w:rFonts w:ascii="Book Antiqua" w:hAnsi="Book Antiqua" w:cs="Times New Roman"/>
          <w:sz w:val="24"/>
          <w:szCs w:val="24"/>
        </w:rPr>
        <w:fldChar w:fldCharType="end"/>
      </w:r>
      <w:r w:rsidR="00732613" w:rsidRPr="00677A90">
        <w:rPr>
          <w:rFonts w:ascii="Book Antiqua" w:hAnsi="Book Antiqua" w:cs="Times New Roman"/>
          <w:sz w:val="24"/>
          <w:szCs w:val="24"/>
        </w:rPr>
        <w:fldChar w:fldCharType="begin"/>
      </w:r>
      <w:r w:rsidR="00732613" w:rsidRPr="00677A90">
        <w:rPr>
          <w:rFonts w:ascii="Book Antiqua" w:hAnsi="Book Antiqua" w:cs="Times New Roman"/>
          <w:sz w:val="24"/>
          <w:szCs w:val="24"/>
        </w:rPr>
        <w:fldChar w:fldCharType="separate"/>
      </w:r>
      <w:r w:rsidR="00732613" w:rsidRPr="00677A90">
        <w:rPr>
          <w:rFonts w:ascii="Book Antiqua" w:hAnsi="Book Antiqua" w:cs="Times New Roman"/>
          <w:sz w:val="24"/>
          <w:szCs w:val="24"/>
        </w:rPr>
        <w:t>{Macleod, 2013 #83}</w:t>
      </w:r>
      <w:r w:rsidR="00732613" w:rsidRPr="00677A90">
        <w:rPr>
          <w:rFonts w:ascii="Book Antiqua" w:hAnsi="Book Antiqua" w:cs="Times New Roman"/>
          <w:sz w:val="24"/>
          <w:szCs w:val="24"/>
        </w:rPr>
        <w:fldChar w:fldCharType="end"/>
      </w:r>
      <w:r w:rsidR="006606EA" w:rsidRPr="00677A90">
        <w:rPr>
          <w:rFonts w:ascii="Book Antiqua" w:hAnsi="Book Antiqua" w:cs="Times New Roman"/>
          <w:sz w:val="24"/>
          <w:szCs w:val="24"/>
        </w:rPr>
        <w:t xml:space="preserve">). </w:t>
      </w:r>
      <w:r w:rsidR="009A431E" w:rsidRPr="00677A90">
        <w:rPr>
          <w:rFonts w:ascii="Book Antiqua" w:hAnsi="Book Antiqua" w:cs="Times New Roman"/>
          <w:sz w:val="24"/>
          <w:szCs w:val="24"/>
        </w:rPr>
        <w:t>Finally, seven observational studies (4 cohort and 3 ca</w:t>
      </w:r>
      <w:r w:rsidRPr="00677A90">
        <w:rPr>
          <w:rFonts w:ascii="Book Antiqua" w:hAnsi="Book Antiqua" w:cs="Times New Roman"/>
          <w:sz w:val="24"/>
          <w:szCs w:val="24"/>
        </w:rPr>
        <w:t>se-controlled studies) with 196</w:t>
      </w:r>
      <w:r w:rsidR="009A431E" w:rsidRPr="00677A90">
        <w:rPr>
          <w:rFonts w:ascii="Book Antiqua" w:hAnsi="Book Antiqua" w:cs="Times New Roman"/>
          <w:sz w:val="24"/>
          <w:szCs w:val="24"/>
        </w:rPr>
        <w:t>826 patients were included in the meta-analysis</w:t>
      </w:r>
      <w:r w:rsidR="00FC092E" w:rsidRPr="00677A90">
        <w:rPr>
          <w:rFonts w:ascii="Book Antiqua" w:hAnsi="Book Antiqua" w:cs="Times New Roman"/>
          <w:sz w:val="24"/>
          <w:szCs w:val="24"/>
        </w:rPr>
        <w:fldChar w:fldCharType="begin">
          <w:fldData xml:space="preserve">PEVuZE5vdGU+PENpdGU+PEF1dGhvcj5BbWluPC9BdXRob3I+PFllYXI+MjAwNjwvWWVhcj48UmVj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</w:fldData>
        </w:fldChar>
      </w:r>
      <w:r w:rsidR="00121919" w:rsidRPr="00677A90">
        <w:rPr>
          <w:rFonts w:ascii="Book Antiqua" w:hAnsi="Book Antiqua" w:cs="Times New Roman"/>
          <w:sz w:val="24"/>
          <w:szCs w:val="24"/>
        </w:rPr>
        <w:instrText xml:space="preserve"> ADDIN EN.CITE </w:instrText>
      </w:r>
      <w:r w:rsidR="00121919" w:rsidRPr="00677A90">
        <w:rPr>
          <w:rFonts w:ascii="Book Antiqua" w:hAnsi="Book Antiqua" w:cs="Times New Roman"/>
          <w:sz w:val="24"/>
          <w:szCs w:val="24"/>
        </w:rPr>
        <w:fldChar w:fldCharType="begin">
          <w:fldData xml:space="preserve">PEVuZE5vdGU+PENpdGU+PEF1dGhvcj5BbWluPC9BdXRob3I+PFllYXI+MjAwNjwvWWVhcj48UmVj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</w:fldData>
        </w:fldChar>
      </w:r>
      <w:r w:rsidR="00121919" w:rsidRPr="00677A90">
        <w:rPr>
          <w:rFonts w:ascii="Book Antiqua" w:hAnsi="Book Antiqua" w:cs="Times New Roman"/>
          <w:sz w:val="24"/>
          <w:szCs w:val="24"/>
        </w:rPr>
        <w:instrText xml:space="preserve"> ADDIN EN.CITE.DATA </w:instrText>
      </w:r>
      <w:r w:rsidR="00121919" w:rsidRPr="00677A90">
        <w:rPr>
          <w:rFonts w:ascii="Book Antiqua" w:hAnsi="Book Antiqua" w:cs="Times New Roman"/>
          <w:sz w:val="24"/>
          <w:szCs w:val="24"/>
        </w:rPr>
      </w:r>
      <w:r w:rsidR="00121919" w:rsidRPr="00677A90">
        <w:rPr>
          <w:rFonts w:ascii="Book Antiqua" w:hAnsi="Book Antiqua" w:cs="Times New Roman"/>
          <w:sz w:val="24"/>
          <w:szCs w:val="24"/>
        </w:rPr>
        <w:fldChar w:fldCharType="end"/>
      </w:r>
      <w:r w:rsidR="00FC092E" w:rsidRPr="00677A90">
        <w:rPr>
          <w:rFonts w:ascii="Book Antiqua" w:hAnsi="Book Antiqua" w:cs="Times New Roman"/>
          <w:sz w:val="24"/>
          <w:szCs w:val="24"/>
        </w:rPr>
      </w:r>
      <w:r w:rsidR="00FC092E" w:rsidRPr="00677A90">
        <w:rPr>
          <w:rFonts w:ascii="Book Antiqua" w:hAnsi="Book Antiqua" w:cs="Times New Roman"/>
          <w:sz w:val="24"/>
          <w:szCs w:val="24"/>
        </w:rPr>
        <w:fldChar w:fldCharType="separate"/>
      </w:r>
      <w:r w:rsidR="00121919" w:rsidRPr="00677A90">
        <w:rPr>
          <w:rFonts w:ascii="Book Antiqua" w:hAnsi="Book Antiqua" w:cs="Times New Roman"/>
          <w:noProof/>
          <w:sz w:val="24"/>
          <w:szCs w:val="24"/>
          <w:vertAlign w:val="superscript"/>
        </w:rPr>
        <w:t>[</w:t>
      </w:r>
      <w:hyperlink w:anchor="_ENREF_16" w:tooltip="Amin, 2006 #64" w:history="1">
        <w:r w:rsidR="00974E5B" w:rsidRPr="00677A90">
          <w:rPr>
            <w:rFonts w:ascii="Book Antiqua" w:hAnsi="Book Antiqua" w:cs="Times New Roman"/>
            <w:noProof/>
            <w:sz w:val="24"/>
            <w:szCs w:val="24"/>
            <w:vertAlign w:val="superscript"/>
          </w:rPr>
          <w:t>16-22</w:t>
        </w:r>
      </w:hyperlink>
      <w:r w:rsidR="00121919" w:rsidRPr="00677A90">
        <w:rPr>
          <w:rFonts w:ascii="Book Antiqua" w:hAnsi="Book Antiqua" w:cs="Times New Roman"/>
          <w:noProof/>
          <w:sz w:val="24"/>
          <w:szCs w:val="24"/>
          <w:vertAlign w:val="superscript"/>
        </w:rPr>
        <w:t>]</w:t>
      </w:r>
      <w:r w:rsidR="00FC092E" w:rsidRPr="00677A90">
        <w:rPr>
          <w:rFonts w:ascii="Book Antiqua" w:hAnsi="Book Antiqua" w:cs="Times New Roman"/>
          <w:sz w:val="24"/>
          <w:szCs w:val="24"/>
        </w:rPr>
        <w:fldChar w:fldCharType="end"/>
      </w:r>
      <w:r w:rsidR="006606EA" w:rsidRPr="00677A90">
        <w:rPr>
          <w:rStyle w:val="Hyperlink0"/>
          <w:rFonts w:ascii="Book Antiqua" w:eastAsia="Calibri" w:hAnsi="Book Antiqua"/>
        </w:rPr>
        <w:t xml:space="preserve">. </w:t>
      </w:r>
      <w:r w:rsidR="00FC092E" w:rsidRPr="00677A90">
        <w:rPr>
          <w:rStyle w:val="None"/>
          <w:rFonts w:ascii="Book Antiqua" w:hAnsi="Book Antiqua"/>
          <w:bCs/>
          <w:sz w:val="24"/>
          <w:szCs w:val="24"/>
          <w:u w:color="0000FF"/>
        </w:rPr>
        <w:t>Item S2</w:t>
      </w:r>
      <w:r w:rsidR="00167C98" w:rsidRPr="00677A90">
        <w:rPr>
          <w:rStyle w:val="None"/>
          <w:rFonts w:ascii="Book Antiqua" w:hAnsi="Book Antiqua"/>
          <w:sz w:val="24"/>
          <w:szCs w:val="24"/>
          <w:u w:color="0000FF"/>
        </w:rPr>
        <w:t xml:space="preserve"> </w:t>
      </w:r>
      <w:r w:rsidR="00550993" w:rsidRPr="00677A90">
        <w:rPr>
          <w:rStyle w:val="Hyperlink0"/>
          <w:rFonts w:ascii="Book Antiqua" w:eastAsia="Calibri" w:hAnsi="Book Antiqua"/>
        </w:rPr>
        <w:t>describes the study selection flow. The characteristics and quality appraisal of the included studies of HCV and RCC are shown in</w:t>
      </w:r>
      <w:r w:rsidR="00550993" w:rsidRPr="00677A90" w:rsidDel="00550993">
        <w:rPr>
          <w:rStyle w:val="Hyperlink0"/>
          <w:rFonts w:ascii="Book Antiqua" w:eastAsia="Calibri" w:hAnsi="Book Antiqua"/>
        </w:rPr>
        <w:t xml:space="preserve"> </w:t>
      </w:r>
      <w:r w:rsidR="00FC092E" w:rsidRPr="00677A90">
        <w:rPr>
          <w:rStyle w:val="None"/>
          <w:rFonts w:ascii="Book Antiqua" w:hAnsi="Book Antiqua"/>
          <w:bCs/>
          <w:sz w:val="24"/>
          <w:szCs w:val="24"/>
          <w:u w:color="0000FF"/>
        </w:rPr>
        <w:t>Table 1</w:t>
      </w:r>
      <w:r w:rsidR="00167C98" w:rsidRPr="00677A90">
        <w:rPr>
          <w:rStyle w:val="Hyperlink0"/>
          <w:rFonts w:ascii="Book Antiqua" w:eastAsia="Calibri" w:hAnsi="Book Antiqua"/>
        </w:rPr>
        <w:t xml:space="preserve">. </w:t>
      </w:r>
      <w:r w:rsidR="005A6660" w:rsidRPr="00677A90">
        <w:rPr>
          <w:rStyle w:val="Hyperlink0"/>
          <w:rFonts w:ascii="Book Antiqua" w:eastAsia="Calibri" w:hAnsi="Book Antiqua"/>
        </w:rPr>
        <w:t xml:space="preserve">Four studies were conducted in Europe, 2 in the United States, and 1 in Australia. </w:t>
      </w:r>
    </w:p>
    <w:p w14:paraId="34C5AD7F" w14:textId="77777777" w:rsidR="00844253" w:rsidRPr="00677A90" w:rsidRDefault="00844253" w:rsidP="00CE7905">
      <w:pPr>
        <w:snapToGrid w:val="0"/>
        <w:spacing w:after="0" w:line="360" w:lineRule="auto"/>
        <w:jc w:val="both"/>
        <w:rPr>
          <w:rStyle w:val="None"/>
          <w:rFonts w:ascii="Book Antiqua" w:eastAsia="宋体" w:hAnsi="Book Antiqua" w:cs="Times New Roman"/>
          <w:i/>
          <w:iCs/>
          <w:sz w:val="24"/>
          <w:szCs w:val="24"/>
          <w:lang w:eastAsia="zh-CN"/>
        </w:rPr>
      </w:pPr>
    </w:p>
    <w:p w14:paraId="68A0B4B3" w14:textId="602FC365" w:rsidR="00011DDB" w:rsidRPr="00677A90" w:rsidRDefault="00844253" w:rsidP="00CE7905">
      <w:pPr>
        <w:snapToGrid w:val="0"/>
        <w:spacing w:after="0" w:line="360" w:lineRule="auto"/>
        <w:jc w:val="both"/>
        <w:rPr>
          <w:rStyle w:val="None"/>
          <w:rFonts w:ascii="Book Antiqua" w:eastAsia="Times New Roman" w:hAnsi="Book Antiqua" w:cs="Times New Roman"/>
          <w:b/>
          <w:i/>
          <w:iCs/>
          <w:sz w:val="24"/>
          <w:szCs w:val="24"/>
        </w:rPr>
      </w:pPr>
      <w:r w:rsidRPr="00677A90">
        <w:rPr>
          <w:rStyle w:val="None"/>
          <w:rFonts w:ascii="Book Antiqua" w:eastAsia="Times New Roman" w:hAnsi="Book Antiqua" w:cs="Times New Roman"/>
          <w:b/>
          <w:i/>
          <w:iCs/>
          <w:sz w:val="24"/>
          <w:szCs w:val="24"/>
        </w:rPr>
        <w:t>The risk of renal cell carcinoma in patients with hepatitis c virus infection</w:t>
      </w:r>
    </w:p>
    <w:p w14:paraId="414F11D4" w14:textId="52D6B9CD" w:rsidR="000D62E2" w:rsidRPr="00677A90" w:rsidRDefault="00593EFB" w:rsidP="00CE7905">
      <w:pPr>
        <w:snapToGrid w:val="0"/>
        <w:spacing w:after="0" w:line="360" w:lineRule="auto"/>
        <w:jc w:val="both"/>
        <w:rPr>
          <w:rStyle w:val="Hyperlink0"/>
          <w:rFonts w:ascii="Book Antiqua" w:eastAsia="Calibri" w:hAnsi="Book Antiqua"/>
        </w:rPr>
      </w:pPr>
      <w:r w:rsidRPr="00677A90">
        <w:rPr>
          <w:rStyle w:val="Hyperlink0"/>
          <w:rFonts w:ascii="Book Antiqua" w:eastAsia="Calibri" w:hAnsi="Book Antiqua"/>
        </w:rPr>
        <w:t>Among individuals with HCV infection, there was a significantly increased risk of RCC with the pooled risk ratio (RR) of 1.86 (</w:t>
      </w:r>
      <w:r w:rsidR="00844253" w:rsidRPr="00677A90">
        <w:rPr>
          <w:rStyle w:val="Hyperlink0"/>
          <w:rFonts w:ascii="Book Antiqua" w:eastAsia="Calibri" w:hAnsi="Book Antiqua"/>
        </w:rPr>
        <w:t>95%CI</w:t>
      </w:r>
      <w:r w:rsidRPr="00677A90">
        <w:rPr>
          <w:rStyle w:val="Hyperlink0"/>
          <w:rFonts w:ascii="Book Antiqua" w:eastAsia="Calibri" w:hAnsi="Book Antiqua"/>
        </w:rPr>
        <w:t xml:space="preserve">, 1.11-3.11, </w:t>
      </w:r>
      <w:r w:rsidRPr="00677A90">
        <w:rPr>
          <w:rStyle w:val="Hyperlink0"/>
          <w:rFonts w:ascii="Book Antiqua" w:eastAsia="Calibri" w:hAnsi="Book Antiqua"/>
          <w:i/>
        </w:rPr>
        <w:t>I</w:t>
      </w:r>
      <w:r w:rsidRPr="00677A90">
        <w:rPr>
          <w:rStyle w:val="Hyperlink0"/>
          <w:rFonts w:ascii="Book Antiqua" w:eastAsia="Calibri" w:hAnsi="Book Antiqua"/>
          <w:vertAlign w:val="superscript"/>
        </w:rPr>
        <w:t>2</w:t>
      </w:r>
      <w:r w:rsidRPr="00677A90">
        <w:rPr>
          <w:rStyle w:val="Hyperlink0"/>
          <w:rFonts w:ascii="Book Antiqua" w:eastAsia="Calibri" w:hAnsi="Book Antiqua"/>
        </w:rPr>
        <w:t>=77%), as demonstrated in</w:t>
      </w:r>
      <w:r w:rsidRPr="00677A90" w:rsidDel="00593EFB">
        <w:rPr>
          <w:rStyle w:val="Hyperlink0"/>
          <w:rFonts w:ascii="Book Antiqua" w:eastAsia="Calibri" w:hAnsi="Book Antiqua"/>
        </w:rPr>
        <w:t xml:space="preserve"> </w:t>
      </w:r>
      <w:r w:rsidR="00011DDB" w:rsidRPr="00677A90">
        <w:rPr>
          <w:rStyle w:val="None"/>
          <w:rFonts w:ascii="Book Antiqua" w:hAnsi="Book Antiqua"/>
          <w:bCs/>
          <w:sz w:val="24"/>
          <w:szCs w:val="24"/>
        </w:rPr>
        <w:t>Figure 1</w:t>
      </w:r>
      <w:r w:rsidR="00167C98" w:rsidRPr="00677A90">
        <w:rPr>
          <w:rStyle w:val="Hyperlink0"/>
          <w:rFonts w:ascii="Book Antiqua" w:eastAsia="Calibri" w:hAnsi="Book Antiqua"/>
        </w:rPr>
        <w:t xml:space="preserve">. The statistical heterogeneity was </w:t>
      </w:r>
      <w:r w:rsidR="00011DDB" w:rsidRPr="00677A90">
        <w:rPr>
          <w:rStyle w:val="Hyperlink0"/>
          <w:rFonts w:ascii="Book Antiqua" w:eastAsia="Calibri" w:hAnsi="Book Antiqua"/>
        </w:rPr>
        <w:t>high</w:t>
      </w:r>
      <w:r w:rsidR="00167C98" w:rsidRPr="00677A90">
        <w:rPr>
          <w:rStyle w:val="Hyperlink0"/>
          <w:rFonts w:ascii="Book Antiqua" w:eastAsia="Calibri" w:hAnsi="Book Antiqua"/>
        </w:rPr>
        <w:t xml:space="preserve"> with an I</w:t>
      </w:r>
      <w:r w:rsidR="00167C98" w:rsidRPr="00677A90">
        <w:rPr>
          <w:rStyle w:val="None"/>
          <w:rFonts w:ascii="Book Antiqua" w:hAnsi="Book Antiqua"/>
          <w:sz w:val="24"/>
          <w:szCs w:val="24"/>
          <w:vertAlign w:val="superscript"/>
        </w:rPr>
        <w:t xml:space="preserve">2 </w:t>
      </w:r>
      <w:r w:rsidR="00011DDB" w:rsidRPr="00677A90">
        <w:rPr>
          <w:rStyle w:val="Hyperlink0"/>
          <w:rFonts w:ascii="Book Antiqua" w:eastAsia="Calibri" w:hAnsi="Book Antiqua"/>
        </w:rPr>
        <w:t>of 77</w:t>
      </w:r>
      <w:r w:rsidR="00167C98" w:rsidRPr="00677A90">
        <w:rPr>
          <w:rStyle w:val="Hyperlink0"/>
          <w:rFonts w:ascii="Book Antiqua" w:eastAsia="Calibri" w:hAnsi="Book Antiqua"/>
        </w:rPr>
        <w:t xml:space="preserve">%. </w:t>
      </w:r>
      <w:r w:rsidR="00D2697D" w:rsidRPr="00677A90">
        <w:rPr>
          <w:rStyle w:val="Hyperlink0"/>
          <w:rFonts w:ascii="Book Antiqua" w:eastAsia="Calibri" w:hAnsi="Book Antiqua"/>
        </w:rPr>
        <w:t xml:space="preserve">The association between </w:t>
      </w:r>
      <w:r w:rsidR="00A9370B" w:rsidRPr="00677A90">
        <w:rPr>
          <w:rStyle w:val="Hyperlink0"/>
          <w:rFonts w:ascii="Book Antiqua" w:eastAsia="Calibri" w:hAnsi="Book Antiqua"/>
        </w:rPr>
        <w:t xml:space="preserve">RCC </w:t>
      </w:r>
      <w:r w:rsidR="00D2697D" w:rsidRPr="00677A90">
        <w:rPr>
          <w:rStyle w:val="Hyperlink0"/>
          <w:rFonts w:ascii="Book Antiqua" w:eastAsia="Calibri" w:hAnsi="Book Antiqua"/>
        </w:rPr>
        <w:t xml:space="preserve">and </w:t>
      </w:r>
      <w:r w:rsidR="00A9370B" w:rsidRPr="00677A90">
        <w:rPr>
          <w:rStyle w:val="Hyperlink0"/>
          <w:rFonts w:ascii="Book Antiqua" w:eastAsia="Calibri" w:hAnsi="Book Antiqua"/>
        </w:rPr>
        <w:t xml:space="preserve">HCV </w:t>
      </w:r>
      <w:r w:rsidR="00D2697D" w:rsidRPr="00677A90">
        <w:rPr>
          <w:rStyle w:val="Hyperlink0"/>
          <w:rFonts w:ascii="Book Antiqua" w:eastAsia="Calibri" w:hAnsi="Book Antiqua"/>
        </w:rPr>
        <w:t>was marginally insignificant after the sensitivity analysis</w:t>
      </w:r>
      <w:r w:rsidR="0099364A" w:rsidRPr="00677A90">
        <w:rPr>
          <w:rFonts w:ascii="Book Antiqua" w:hAnsi="Book Antiqua" w:cs="Times New Roman"/>
          <w:sz w:val="24"/>
          <w:szCs w:val="24"/>
          <w:lang w:bidi="ar-SA"/>
        </w:rPr>
        <w:t xml:space="preserve"> includ</w:t>
      </w:r>
      <w:r w:rsidR="00A9370B" w:rsidRPr="00677A90">
        <w:rPr>
          <w:rFonts w:ascii="Book Antiqua" w:hAnsi="Book Antiqua" w:cs="Times New Roman"/>
          <w:sz w:val="24"/>
          <w:szCs w:val="24"/>
          <w:lang w:bidi="ar-SA"/>
        </w:rPr>
        <w:t>ing</w:t>
      </w:r>
      <w:r w:rsidR="0099364A" w:rsidRPr="00677A90">
        <w:rPr>
          <w:rFonts w:ascii="Book Antiqua" w:hAnsi="Book Antiqua" w:cs="Times New Roman"/>
          <w:sz w:val="24"/>
          <w:szCs w:val="24"/>
          <w:lang w:bidi="ar-SA"/>
        </w:rPr>
        <w:t xml:space="preserve"> </w:t>
      </w:r>
      <w:r w:rsidR="0099364A" w:rsidRPr="00677A90">
        <w:rPr>
          <w:rFonts w:ascii="Book Antiqua" w:hAnsi="Book Antiqua" w:cs="Times New Roman"/>
          <w:sz w:val="24"/>
          <w:szCs w:val="24"/>
        </w:rPr>
        <w:t xml:space="preserve">only studies </w:t>
      </w:r>
      <w:r w:rsidR="00A9370B" w:rsidRPr="00677A90">
        <w:rPr>
          <w:rFonts w:ascii="Book Antiqua" w:hAnsi="Book Antiqua" w:cs="Times New Roman"/>
          <w:sz w:val="24"/>
          <w:szCs w:val="24"/>
        </w:rPr>
        <w:t>with c</w:t>
      </w:r>
      <w:r w:rsidR="0099364A" w:rsidRPr="00677A90">
        <w:rPr>
          <w:rFonts w:ascii="Book Antiqua" w:hAnsi="Book Antiqua" w:cs="Times New Roman"/>
          <w:sz w:val="24"/>
          <w:szCs w:val="24"/>
        </w:rPr>
        <w:t>onfounder adjust</w:t>
      </w:r>
      <w:r w:rsidR="00A9370B" w:rsidRPr="00677A90">
        <w:rPr>
          <w:rFonts w:ascii="Book Antiqua" w:hAnsi="Book Antiqua" w:cs="Times New Roman"/>
          <w:sz w:val="24"/>
          <w:szCs w:val="24"/>
        </w:rPr>
        <w:t>m</w:t>
      </w:r>
      <w:r w:rsidR="003120CF" w:rsidRPr="00677A90">
        <w:rPr>
          <w:rFonts w:ascii="Book Antiqua" w:hAnsi="Book Antiqua" w:cs="Times New Roman"/>
          <w:sz w:val="24"/>
          <w:szCs w:val="24"/>
        </w:rPr>
        <w:t>ent</w:t>
      </w:r>
      <w:r w:rsidR="0099364A" w:rsidRPr="00677A90">
        <w:rPr>
          <w:rFonts w:ascii="Book Antiqua" w:hAnsi="Book Antiqua" w:cs="Times New Roman"/>
          <w:sz w:val="24"/>
          <w:szCs w:val="24"/>
        </w:rPr>
        <w:fldChar w:fldCharType="begin">
          <w:fldData xml:space="preserve">PEVuZE5vdGU+PENpdGU+PEF1dGhvcj5BbWluPC9BdXRob3I+PFllYXI+MjAwNjwvWWVhcj48UmVj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</w:fldData>
        </w:fldChar>
      </w:r>
      <w:r w:rsidR="00121919" w:rsidRPr="00677A90">
        <w:rPr>
          <w:rFonts w:ascii="Book Antiqua" w:hAnsi="Book Antiqua" w:cs="Times New Roman"/>
          <w:sz w:val="24"/>
          <w:szCs w:val="24"/>
        </w:rPr>
        <w:instrText xml:space="preserve"> ADDIN EN.CITE </w:instrText>
      </w:r>
      <w:r w:rsidR="00121919" w:rsidRPr="00677A90">
        <w:rPr>
          <w:rFonts w:ascii="Book Antiqua" w:hAnsi="Book Antiqua" w:cs="Times New Roman"/>
          <w:sz w:val="24"/>
          <w:szCs w:val="24"/>
        </w:rPr>
        <w:fldChar w:fldCharType="begin">
          <w:fldData xml:space="preserve">PEVuZE5vdGU+PENpdGU+PEF1dGhvcj5BbWluPC9BdXRob3I+PFllYXI+MjAwNjwvWWVhcj48UmVj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</w:fldData>
        </w:fldChar>
      </w:r>
      <w:r w:rsidR="00121919" w:rsidRPr="00677A90">
        <w:rPr>
          <w:rFonts w:ascii="Book Antiqua" w:hAnsi="Book Antiqua" w:cs="Times New Roman"/>
          <w:sz w:val="24"/>
          <w:szCs w:val="24"/>
        </w:rPr>
        <w:instrText xml:space="preserve"> ADDIN EN.CITE.DATA </w:instrText>
      </w:r>
      <w:r w:rsidR="00121919" w:rsidRPr="00677A90">
        <w:rPr>
          <w:rFonts w:ascii="Book Antiqua" w:hAnsi="Book Antiqua" w:cs="Times New Roman"/>
          <w:sz w:val="24"/>
          <w:szCs w:val="24"/>
        </w:rPr>
      </w:r>
      <w:r w:rsidR="00121919" w:rsidRPr="00677A90">
        <w:rPr>
          <w:rFonts w:ascii="Book Antiqua" w:hAnsi="Book Antiqua" w:cs="Times New Roman"/>
          <w:sz w:val="24"/>
          <w:szCs w:val="24"/>
        </w:rPr>
        <w:fldChar w:fldCharType="end"/>
      </w:r>
      <w:r w:rsidR="0099364A" w:rsidRPr="00677A90">
        <w:rPr>
          <w:rFonts w:ascii="Book Antiqua" w:hAnsi="Book Antiqua" w:cs="Times New Roman"/>
          <w:sz w:val="24"/>
          <w:szCs w:val="24"/>
        </w:rPr>
      </w:r>
      <w:r w:rsidR="0099364A" w:rsidRPr="00677A90">
        <w:rPr>
          <w:rFonts w:ascii="Book Antiqua" w:hAnsi="Book Antiqua" w:cs="Times New Roman"/>
          <w:sz w:val="24"/>
          <w:szCs w:val="24"/>
        </w:rPr>
        <w:fldChar w:fldCharType="separate"/>
      </w:r>
      <w:r w:rsidR="00121919" w:rsidRPr="00677A90">
        <w:rPr>
          <w:rFonts w:ascii="Book Antiqua" w:hAnsi="Book Antiqua" w:cs="Times New Roman"/>
          <w:noProof/>
          <w:sz w:val="24"/>
          <w:szCs w:val="24"/>
          <w:vertAlign w:val="superscript"/>
        </w:rPr>
        <w:t>[</w:t>
      </w:r>
      <w:hyperlink w:anchor="_ENREF_16" w:tooltip="Amin, 2006 #64" w:history="1">
        <w:r w:rsidR="00974E5B" w:rsidRPr="00677A90">
          <w:rPr>
            <w:rFonts w:ascii="Book Antiqua" w:hAnsi="Book Antiqua" w:cs="Times New Roman"/>
            <w:noProof/>
            <w:sz w:val="24"/>
            <w:szCs w:val="24"/>
            <w:vertAlign w:val="superscript"/>
          </w:rPr>
          <w:t>16</w:t>
        </w:r>
      </w:hyperlink>
      <w:r w:rsidR="00121919" w:rsidRPr="00677A90">
        <w:rPr>
          <w:rFonts w:ascii="Book Antiqua" w:hAnsi="Book Antiqua" w:cs="Times New Roman"/>
          <w:noProof/>
          <w:sz w:val="24"/>
          <w:szCs w:val="24"/>
          <w:vertAlign w:val="superscript"/>
        </w:rPr>
        <w:t>,</w:t>
      </w:r>
      <w:hyperlink w:anchor="_ENREF_18" w:tooltip="Gonzalez, 2015 #60" w:history="1">
        <w:r w:rsidR="00974E5B" w:rsidRPr="00677A90">
          <w:rPr>
            <w:rFonts w:ascii="Book Antiqua" w:hAnsi="Book Antiqua" w:cs="Times New Roman"/>
            <w:noProof/>
            <w:sz w:val="24"/>
            <w:szCs w:val="24"/>
            <w:vertAlign w:val="superscript"/>
          </w:rPr>
          <w:t>18-20</w:t>
        </w:r>
      </w:hyperlink>
      <w:r w:rsidR="00844253" w:rsidRPr="00677A90">
        <w:rPr>
          <w:rFonts w:ascii="Book Antiqua" w:hAnsi="Book Antiqua" w:cs="Times New Roman"/>
          <w:noProof/>
          <w:sz w:val="24"/>
          <w:szCs w:val="24"/>
          <w:vertAlign w:val="superscript"/>
        </w:rPr>
        <w:t>,</w:t>
      </w:r>
      <w:hyperlink w:anchor="_ENREF_22" w:tooltip="Omland, 2010 #62" w:history="1">
        <w:r w:rsidR="00974E5B" w:rsidRPr="00677A90">
          <w:rPr>
            <w:rFonts w:ascii="Book Antiqua" w:hAnsi="Book Antiqua" w:cs="Times New Roman"/>
            <w:noProof/>
            <w:sz w:val="24"/>
            <w:szCs w:val="24"/>
            <w:vertAlign w:val="superscript"/>
          </w:rPr>
          <w:t>22</w:t>
        </w:r>
      </w:hyperlink>
      <w:r w:rsidR="00121919" w:rsidRPr="00677A90">
        <w:rPr>
          <w:rFonts w:ascii="Book Antiqua" w:hAnsi="Book Antiqua" w:cs="Times New Roman"/>
          <w:noProof/>
          <w:sz w:val="24"/>
          <w:szCs w:val="24"/>
          <w:vertAlign w:val="superscript"/>
        </w:rPr>
        <w:t>]</w:t>
      </w:r>
      <w:r w:rsidR="0099364A" w:rsidRPr="00677A90">
        <w:rPr>
          <w:rFonts w:ascii="Book Antiqua" w:hAnsi="Book Antiqua" w:cs="Times New Roman"/>
          <w:sz w:val="24"/>
          <w:szCs w:val="24"/>
        </w:rPr>
        <w:fldChar w:fldCharType="end"/>
      </w:r>
      <w:r w:rsidR="0099364A" w:rsidRPr="00677A90">
        <w:rPr>
          <w:rFonts w:ascii="Book Antiqua" w:hAnsi="Book Antiqua" w:cs="Times New Roman"/>
          <w:sz w:val="24"/>
          <w:szCs w:val="24"/>
        </w:rPr>
        <w:t xml:space="preserve"> with a pooled RR of 1.50 </w:t>
      </w:r>
      <w:r w:rsidR="0099364A" w:rsidRPr="00677A90">
        <w:rPr>
          <w:rStyle w:val="Hyperlink0"/>
          <w:rFonts w:ascii="Book Antiqua" w:eastAsia="Calibri" w:hAnsi="Book Antiqua"/>
        </w:rPr>
        <w:t>(</w:t>
      </w:r>
      <w:r w:rsidR="00844253" w:rsidRPr="00677A90">
        <w:rPr>
          <w:rStyle w:val="Hyperlink0"/>
          <w:rFonts w:ascii="Book Antiqua" w:eastAsia="Calibri" w:hAnsi="Book Antiqua"/>
        </w:rPr>
        <w:t>95%CI</w:t>
      </w:r>
      <w:r w:rsidR="007948D4">
        <w:rPr>
          <w:rStyle w:val="Hyperlink0"/>
          <w:rFonts w:ascii="Book Antiqua" w:eastAsiaTheme="minorEastAsia" w:hAnsi="Book Antiqua" w:hint="eastAsia"/>
          <w:lang w:eastAsia="zh-CN"/>
        </w:rPr>
        <w:t>:</w:t>
      </w:r>
      <w:r w:rsidR="00844253" w:rsidRPr="00677A90">
        <w:rPr>
          <w:rStyle w:val="Hyperlink0"/>
          <w:rFonts w:ascii="Book Antiqua" w:eastAsia="Calibri" w:hAnsi="Book Antiqua"/>
        </w:rPr>
        <w:t xml:space="preserve"> 0.93</w:t>
      </w:r>
      <w:r w:rsidR="00844253" w:rsidRPr="00677A90">
        <w:rPr>
          <w:rStyle w:val="Hyperlink0"/>
          <w:rFonts w:ascii="Book Antiqua" w:eastAsia="宋体" w:hAnsi="Book Antiqua"/>
          <w:lang w:eastAsia="zh-CN"/>
        </w:rPr>
        <w:t>-</w:t>
      </w:r>
      <w:r w:rsidR="0099364A" w:rsidRPr="00677A90">
        <w:rPr>
          <w:rStyle w:val="Hyperlink0"/>
          <w:rFonts w:ascii="Book Antiqua" w:eastAsia="Calibri" w:hAnsi="Book Antiqua"/>
        </w:rPr>
        <w:t>2.42</w:t>
      </w:r>
      <w:r w:rsidR="00C02469" w:rsidRPr="00677A90">
        <w:rPr>
          <w:rStyle w:val="Hyperlink0"/>
          <w:rFonts w:ascii="Book Antiqua" w:eastAsia="Calibri" w:hAnsi="Book Antiqua"/>
        </w:rPr>
        <w:t xml:space="preserve">, </w:t>
      </w:r>
      <w:r w:rsidR="00C02469" w:rsidRPr="00677A90">
        <w:rPr>
          <w:rStyle w:val="Hyperlink0"/>
          <w:rFonts w:ascii="Book Antiqua" w:eastAsia="Calibri" w:hAnsi="Book Antiqua"/>
          <w:i/>
        </w:rPr>
        <w:t>I</w:t>
      </w:r>
      <w:r w:rsidR="00C02469" w:rsidRPr="00677A90">
        <w:rPr>
          <w:rStyle w:val="None"/>
          <w:rFonts w:ascii="Book Antiqua" w:hAnsi="Book Antiqua"/>
          <w:i/>
          <w:sz w:val="24"/>
          <w:szCs w:val="24"/>
          <w:vertAlign w:val="superscript"/>
        </w:rPr>
        <w:t>2</w:t>
      </w:r>
      <w:r w:rsidR="00C02469" w:rsidRPr="00677A90">
        <w:rPr>
          <w:rStyle w:val="Hyperlink0"/>
          <w:rFonts w:ascii="Book Antiqua" w:eastAsia="Calibri" w:hAnsi="Book Antiqua"/>
        </w:rPr>
        <w:t>=64%</w:t>
      </w:r>
      <w:r w:rsidR="0099364A" w:rsidRPr="00677A90">
        <w:rPr>
          <w:rStyle w:val="Hyperlink0"/>
          <w:rFonts w:ascii="Book Antiqua" w:eastAsia="Calibri" w:hAnsi="Book Antiqua"/>
        </w:rPr>
        <w:t xml:space="preserve">), as </w:t>
      </w:r>
      <w:r w:rsidR="00167C98" w:rsidRPr="00677A90">
        <w:rPr>
          <w:rStyle w:val="Hyperlink0"/>
          <w:rFonts w:ascii="Book Antiqua" w:eastAsia="Calibri" w:hAnsi="Book Antiqua"/>
        </w:rPr>
        <w:t xml:space="preserve">shown in </w:t>
      </w:r>
      <w:r w:rsidR="0099364A" w:rsidRPr="00677A90">
        <w:rPr>
          <w:rStyle w:val="None"/>
          <w:rFonts w:ascii="Book Antiqua" w:hAnsi="Book Antiqua"/>
          <w:bCs/>
          <w:sz w:val="24"/>
          <w:szCs w:val="24"/>
        </w:rPr>
        <w:t>Figure 2</w:t>
      </w:r>
      <w:r w:rsidR="00167C98" w:rsidRPr="00677A90">
        <w:rPr>
          <w:rStyle w:val="Hyperlink0"/>
          <w:rFonts w:ascii="Book Antiqua" w:eastAsia="Calibri" w:hAnsi="Book Antiqua"/>
        </w:rPr>
        <w:t xml:space="preserve">. </w:t>
      </w:r>
    </w:p>
    <w:p w14:paraId="35BA8B0B" w14:textId="77777777" w:rsidR="00844253" w:rsidRPr="00677A90" w:rsidRDefault="00844253" w:rsidP="00CE7905">
      <w:pPr>
        <w:snapToGrid w:val="0"/>
        <w:spacing w:after="0" w:line="360" w:lineRule="auto"/>
        <w:jc w:val="both"/>
        <w:rPr>
          <w:rStyle w:val="None"/>
          <w:rFonts w:ascii="Book Antiqua" w:eastAsia="宋体" w:hAnsi="Book Antiqua"/>
          <w:b/>
          <w:i/>
          <w:iCs/>
          <w:sz w:val="24"/>
          <w:szCs w:val="24"/>
          <w:u w:color="131313"/>
          <w:lang w:eastAsia="zh-CN"/>
        </w:rPr>
      </w:pPr>
    </w:p>
    <w:p w14:paraId="116BB6F4" w14:textId="77777777" w:rsidR="000D62E2" w:rsidRPr="00677A90" w:rsidRDefault="00167C98" w:rsidP="00CE7905">
      <w:pPr>
        <w:snapToGrid w:val="0"/>
        <w:spacing w:after="0" w:line="360" w:lineRule="auto"/>
        <w:jc w:val="both"/>
        <w:rPr>
          <w:rStyle w:val="None"/>
          <w:rFonts w:ascii="Book Antiqua" w:eastAsia="Times New Roman" w:hAnsi="Book Antiqua" w:cs="Times New Roman"/>
          <w:b/>
          <w:i/>
          <w:iCs/>
          <w:sz w:val="24"/>
          <w:szCs w:val="24"/>
          <w:u w:color="131313"/>
        </w:rPr>
      </w:pPr>
      <w:r w:rsidRPr="00677A90">
        <w:rPr>
          <w:rStyle w:val="None"/>
          <w:rFonts w:ascii="Book Antiqua" w:hAnsi="Book Antiqua"/>
          <w:b/>
          <w:i/>
          <w:iCs/>
          <w:sz w:val="24"/>
          <w:szCs w:val="24"/>
          <w:u w:color="131313"/>
        </w:rPr>
        <w:t>Evaluation for publication bias</w:t>
      </w:r>
    </w:p>
    <w:p w14:paraId="0B6DBF7A" w14:textId="77777777" w:rsidR="00593EFB" w:rsidRPr="00677A90" w:rsidRDefault="00593EFB" w:rsidP="00CE7905">
      <w:pPr>
        <w:snapToGrid w:val="0"/>
        <w:spacing w:after="0" w:line="360" w:lineRule="auto"/>
        <w:jc w:val="both"/>
        <w:rPr>
          <w:rFonts w:ascii="Book Antiqua" w:hAnsi="Book Antiqua" w:cs="Times New Roman"/>
          <w:sz w:val="24"/>
          <w:szCs w:val="24"/>
        </w:rPr>
      </w:pPr>
      <w:r w:rsidRPr="00677A90">
        <w:rPr>
          <w:rFonts w:ascii="Book Antiqua" w:hAnsi="Book Antiqua" w:cs="Times New Roman"/>
          <w:sz w:val="24"/>
          <w:szCs w:val="24"/>
        </w:rPr>
        <w:t xml:space="preserve">Two authors (K.W. and W.C.) independently performed the assessment of the risk of bias of the included studies. Only minor disagreements between 2 reviewers were </w:t>
      </w:r>
      <w:r w:rsidRPr="00677A90">
        <w:rPr>
          <w:rFonts w:ascii="Book Antiqua" w:hAnsi="Book Antiqua" w:cs="Times New Roman"/>
          <w:sz w:val="24"/>
          <w:szCs w:val="24"/>
        </w:rPr>
        <w:lastRenderedPageBreak/>
        <w:t>present and were resolved by discussion and consensus. A funnel plot was constructed to assess publication bias for the risk of RCC in HCV-infected patients (Figure S1). The funnel plot was suggestive of a small publication bias toward studies with a positive correlation between HCV infection and RCC.</w:t>
      </w:r>
      <w:r w:rsidRPr="00677A90" w:rsidDel="00593EFB">
        <w:rPr>
          <w:rFonts w:ascii="Book Antiqua" w:hAnsi="Book Antiqua" w:cs="Times New Roman"/>
          <w:sz w:val="24"/>
          <w:szCs w:val="24"/>
        </w:rPr>
        <w:t xml:space="preserve"> </w:t>
      </w:r>
    </w:p>
    <w:p w14:paraId="5074FBFD" w14:textId="77777777" w:rsidR="00844253" w:rsidRPr="00677A90" w:rsidRDefault="00844253" w:rsidP="00CE7905">
      <w:pPr>
        <w:snapToGrid w:val="0"/>
        <w:spacing w:after="0" w:line="360" w:lineRule="auto"/>
        <w:jc w:val="both"/>
        <w:rPr>
          <w:rFonts w:ascii="Book Antiqua" w:eastAsia="宋体" w:hAnsi="Book Antiqua" w:cs="Times New Roman"/>
          <w:sz w:val="24"/>
          <w:szCs w:val="24"/>
          <w:lang w:eastAsia="zh-CN"/>
        </w:rPr>
      </w:pPr>
    </w:p>
    <w:p w14:paraId="499FE354" w14:textId="530AE90D" w:rsidR="000D62E2" w:rsidRPr="00677A90" w:rsidRDefault="00844253" w:rsidP="00CE7905">
      <w:pPr>
        <w:snapToGrid w:val="0"/>
        <w:spacing w:after="0" w:line="360" w:lineRule="auto"/>
        <w:jc w:val="both"/>
        <w:rPr>
          <w:rStyle w:val="None"/>
          <w:rFonts w:ascii="Book Antiqua" w:eastAsia="Times New Roman" w:hAnsi="Book Antiqua" w:cs="Times New Roman"/>
          <w:b/>
          <w:bCs/>
          <w:sz w:val="24"/>
          <w:szCs w:val="24"/>
        </w:rPr>
      </w:pPr>
      <w:r w:rsidRPr="00677A90">
        <w:rPr>
          <w:rStyle w:val="None"/>
          <w:rFonts w:ascii="Book Antiqua" w:hAnsi="Book Antiqua"/>
          <w:b/>
          <w:bCs/>
          <w:sz w:val="24"/>
          <w:szCs w:val="24"/>
        </w:rPr>
        <w:t>DISCUSSION</w:t>
      </w:r>
    </w:p>
    <w:p w14:paraId="15E0E675" w14:textId="79D593E2" w:rsidR="000D62E2" w:rsidRPr="00677A90" w:rsidRDefault="00AF58FA" w:rsidP="00CE7905">
      <w:pPr>
        <w:snapToGrid w:val="0"/>
        <w:spacing w:after="0" w:line="360" w:lineRule="auto"/>
        <w:jc w:val="both"/>
        <w:rPr>
          <w:rStyle w:val="Hyperlink0"/>
          <w:rFonts w:ascii="Book Antiqua" w:eastAsia="Calibri" w:hAnsi="Book Antiqua"/>
        </w:rPr>
      </w:pPr>
      <w:r w:rsidRPr="00677A90">
        <w:rPr>
          <w:rStyle w:val="Hyperlink0"/>
          <w:rFonts w:ascii="Book Antiqua" w:eastAsia="Calibri" w:hAnsi="Book Antiqua"/>
        </w:rPr>
        <w:t>This meta-analysis was conducted to summarize all presently available data on the association between HCV infection and RCC. Our study demonstrated a 1.86-fold increased risk of RCC among participants who had HCV infection compared to those without HCV infection. Our analysis also illustrates that that RCC patients with HCV were significantly younger than RCC patients without HCV.</w:t>
      </w:r>
      <w:r w:rsidR="000869CC" w:rsidRPr="00677A90">
        <w:rPr>
          <w:rStyle w:val="Hyperlink0"/>
          <w:rFonts w:ascii="Book Antiqua" w:eastAsia="Calibri" w:hAnsi="Book Antiqua"/>
        </w:rPr>
        <w:t xml:space="preserve"> </w:t>
      </w:r>
      <w:r w:rsidRPr="00677A90">
        <w:rPr>
          <w:rStyle w:val="Hyperlink0"/>
          <w:rFonts w:ascii="Book Antiqua" w:eastAsia="Calibri" w:hAnsi="Book Antiqua"/>
        </w:rPr>
        <w:t>The results of our study reinforce the hypothesis that HCV may accelerate the risk of developing RCC.</w:t>
      </w:r>
      <w:r w:rsidR="000869CC" w:rsidRPr="00677A90">
        <w:rPr>
          <w:rStyle w:val="Hyperlink0"/>
          <w:rFonts w:ascii="Book Antiqua" w:eastAsia="Calibri" w:hAnsi="Book Antiqua"/>
        </w:rPr>
        <w:t xml:space="preserve"> </w:t>
      </w:r>
    </w:p>
    <w:p w14:paraId="6FF5E148" w14:textId="0C86FFA9" w:rsidR="000D62E2" w:rsidRPr="00677A90" w:rsidRDefault="004D2DE6" w:rsidP="00CE7905">
      <w:pPr>
        <w:snapToGrid w:val="0"/>
        <w:spacing w:after="0" w:line="360" w:lineRule="auto"/>
        <w:ind w:firstLine="720"/>
        <w:jc w:val="both"/>
        <w:rPr>
          <w:rStyle w:val="Hyperlink0"/>
          <w:rFonts w:ascii="Book Antiqua" w:eastAsia="Calibri" w:hAnsi="Book Antiqua"/>
        </w:rPr>
      </w:pPr>
      <w:r w:rsidRPr="00677A90">
        <w:rPr>
          <w:rStyle w:val="Hyperlink0"/>
          <w:rFonts w:ascii="Book Antiqua" w:eastAsia="Calibri" w:hAnsi="Book Antiqua"/>
        </w:rPr>
        <w:t xml:space="preserve">Although the nature in which HCV induces RCC is not entirely understood, several hypotheses exist. A recent bioinformatics study demonstrated a plausible biological relationship between HCV infection and the development of RCC via the NY-REN-54 protein. The NY-REN-54 protein which is an altered ubiquitin-related protein that plays a role in the disturbance impairs the </w:t>
      </w:r>
      <w:proofErr w:type="spellStart"/>
      <w:r w:rsidRPr="00677A90">
        <w:rPr>
          <w:rStyle w:val="Hyperlink0"/>
          <w:rFonts w:ascii="Book Antiqua" w:eastAsia="Calibri" w:hAnsi="Book Antiqua"/>
        </w:rPr>
        <w:t>autophagic</w:t>
      </w:r>
      <w:proofErr w:type="spellEnd"/>
      <w:r w:rsidRPr="00677A90">
        <w:rPr>
          <w:rStyle w:val="Hyperlink0"/>
          <w:rFonts w:ascii="Book Antiqua" w:eastAsia="Calibri" w:hAnsi="Book Antiqua"/>
        </w:rPr>
        <w:t xml:space="preserve"> response via to the ubiquitin-protein ligase-related self-regulatory mechanism, which in turn promotes oncogenesis</w:t>
      </w:r>
      <w:r w:rsidR="0091365D" w:rsidRPr="00677A90">
        <w:rPr>
          <w:rStyle w:val="Hyperlink0"/>
          <w:rFonts w:ascii="Book Antiqua" w:eastAsia="Calibri" w:hAnsi="Book Antiqua"/>
        </w:rPr>
        <w:fldChar w:fldCharType="begin"/>
      </w:r>
      <w:r w:rsidR="00121919" w:rsidRPr="00677A90">
        <w:rPr>
          <w:rStyle w:val="Hyperlink0"/>
          <w:rFonts w:ascii="Book Antiqua" w:eastAsia="Calibri" w:hAnsi="Book Antiqua"/>
        </w:rPr>
        <w:instrText xml:space="preserve"> ADDIN EN.CITE &lt;EndNote&gt;&lt;Cite&gt;&lt;Author&gt;Wiwanitkit&lt;/Author&gt;&lt;Year&gt;2011&lt;/Year&gt;&lt;RecNum&gt;80&lt;/RecNum&gt;&lt;DisplayText&gt;&lt;style face="superscript"&gt;[28]&lt;/style&gt;&lt;/DisplayText&gt;&lt;record&gt;&lt;rec-number&gt;80&lt;/rec-number&gt;&lt;foreign-keys&gt;&lt;key app="EN" db-id="zz9xtdseosrftke5trrprdwvw9ftwr9xd2tt" timestamp="0"&gt;80&lt;/key&gt;&lt;/foreign-keys&gt;&lt;ref-type name="Journal Article"&gt;17&lt;/ref-type&gt;&lt;contributors&gt;&lt;authors&gt;&lt;author&gt;Wiwanitkit, V.&lt;/author&gt;&lt;/authors&gt;&lt;/contributors&gt;&lt;auth-address&gt;Wiwanitkit House, Bangkhae, Bangkok, Thailand. wviroj@yahoo.com&lt;/auth-address&gt;&lt;titles&gt;&lt;title&gt;Renal cell carcinoma and hepatitis C virus infection: is there any cause-outcome relationship?&lt;/title&gt;&lt;secondary-title&gt;J Cancer Res Ther&lt;/secondary-title&gt;&lt;alt-title&gt;Journal of cancer research and therapeutics&lt;/alt-title&gt;&lt;/titles&gt;&lt;pages&gt;226-7&lt;/pages&gt;&lt;volume&gt;7&lt;/volume&gt;&lt;number&gt;2&lt;/number&gt;&lt;keywords&gt;&lt;keyword&gt;Carcinoma, Renal Cell/metabolism/*virology&lt;/keyword&gt;&lt;keyword&gt;Cocarcinogenesis&lt;/keyword&gt;&lt;keyword&gt;Computational Biology&lt;/keyword&gt;&lt;keyword&gt;Hepatitis C, Chronic/*complications/metabolism&lt;/keyword&gt;&lt;keyword&gt;Humans&lt;/keyword&gt;&lt;keyword&gt;Kidney Neoplasms/metabolism/*virology&lt;/keyword&gt;&lt;keyword&gt;Models, Biological&lt;/keyword&gt;&lt;keyword&gt;Neoplasm Proteins/metabolism&lt;/keyword&gt;&lt;keyword&gt;Ubiquitin-Protein Ligases/metabolism&lt;/keyword&gt;&lt;/keywords&gt;&lt;dates&gt;&lt;year&gt;2011&lt;/year&gt;&lt;pub-dates&gt;&lt;date&gt;Apr-Jun&lt;/date&gt;&lt;/pub-dates&gt;&lt;/dates&gt;&lt;isbn&gt;1998-4138 (Electronic)&amp;#xD;1998-4138 (Linking)&lt;/isbn&gt;&lt;accession-num&gt;21768723&lt;/accession-num&gt;&lt;urls&gt;&lt;related-urls&gt;&lt;url&gt;http://www.ncbi.nlm.nih.gov/pubmed/21768723&lt;/url&gt;&lt;/related-urls&gt;&lt;/urls&gt;&lt;electronic-resource-num&gt;10.4103/0973-1482.82931&lt;/electronic-resource-num&gt;&lt;/record&gt;&lt;/Cite&gt;&lt;/EndNote&gt;</w:instrText>
      </w:r>
      <w:r w:rsidR="0091365D" w:rsidRPr="00677A90">
        <w:rPr>
          <w:rStyle w:val="Hyperlink0"/>
          <w:rFonts w:ascii="Book Antiqua" w:eastAsia="Calibri" w:hAnsi="Book Antiqua"/>
        </w:rPr>
        <w:fldChar w:fldCharType="separate"/>
      </w:r>
      <w:r w:rsidR="00121919" w:rsidRPr="00677A90">
        <w:rPr>
          <w:rStyle w:val="Hyperlink0"/>
          <w:rFonts w:ascii="Book Antiqua" w:eastAsia="Calibri" w:hAnsi="Book Antiqua"/>
          <w:noProof/>
          <w:vertAlign w:val="superscript"/>
        </w:rPr>
        <w:t>[</w:t>
      </w:r>
      <w:hyperlink w:anchor="_ENREF_28" w:tooltip="Wiwanitkit, 2011 #80" w:history="1">
        <w:r w:rsidR="00974E5B" w:rsidRPr="00677A90">
          <w:rPr>
            <w:rStyle w:val="Hyperlink0"/>
            <w:rFonts w:ascii="Book Antiqua" w:eastAsia="Calibri" w:hAnsi="Book Antiqua"/>
            <w:noProof/>
            <w:vertAlign w:val="superscript"/>
          </w:rPr>
          <w:t>28</w:t>
        </w:r>
      </w:hyperlink>
      <w:r w:rsidR="00121919" w:rsidRPr="00677A90">
        <w:rPr>
          <w:rStyle w:val="Hyperlink0"/>
          <w:rFonts w:ascii="Book Antiqua" w:eastAsia="Calibri" w:hAnsi="Book Antiqua"/>
          <w:noProof/>
          <w:vertAlign w:val="superscript"/>
        </w:rPr>
        <w:t>]</w:t>
      </w:r>
      <w:r w:rsidR="0091365D" w:rsidRPr="00677A90">
        <w:rPr>
          <w:rStyle w:val="Hyperlink0"/>
          <w:rFonts w:ascii="Book Antiqua" w:eastAsia="Calibri" w:hAnsi="Book Antiqua"/>
        </w:rPr>
        <w:fldChar w:fldCharType="end"/>
      </w:r>
      <w:r w:rsidR="00167C98" w:rsidRPr="00677A90">
        <w:rPr>
          <w:rStyle w:val="Hyperlink0"/>
          <w:rFonts w:ascii="Book Antiqua" w:eastAsia="Calibri" w:hAnsi="Book Antiqua"/>
        </w:rPr>
        <w:t xml:space="preserve">. </w:t>
      </w:r>
      <w:r w:rsidR="006A73FD" w:rsidRPr="00677A90">
        <w:rPr>
          <w:rStyle w:val="Hyperlink0"/>
          <w:rFonts w:ascii="Book Antiqua" w:eastAsia="Calibri" w:hAnsi="Book Antiqua"/>
        </w:rPr>
        <w:t>Additionally, inhibition of</w:t>
      </w:r>
      <w:r w:rsidR="00FE701E" w:rsidRPr="00677A90">
        <w:rPr>
          <w:rStyle w:val="Hyperlink0"/>
          <w:rFonts w:ascii="Book Antiqua" w:eastAsia="Calibri" w:hAnsi="Book Antiqua"/>
        </w:rPr>
        <w:t xml:space="preserve"> </w:t>
      </w:r>
      <w:r w:rsidR="00643117" w:rsidRPr="00677A90">
        <w:rPr>
          <w:rStyle w:val="Hyperlink0"/>
          <w:rFonts w:ascii="Book Antiqua" w:eastAsia="Calibri" w:hAnsi="Book Antiqua"/>
        </w:rPr>
        <w:t xml:space="preserve">cytotoxic T-lymphocyte-dependent apoptosis </w:t>
      </w:r>
      <w:r w:rsidR="006A73FD" w:rsidRPr="00677A90">
        <w:rPr>
          <w:rStyle w:val="Hyperlink0"/>
          <w:rFonts w:ascii="Book Antiqua" w:eastAsia="Calibri" w:hAnsi="Book Antiqua"/>
        </w:rPr>
        <w:t>by the hepatitis virus secondarily leads to a disturbance in host immunity and normal tissue homeostasis leading to carcinoma formation</w:t>
      </w:r>
      <w:r w:rsidR="00643117" w:rsidRPr="00677A90">
        <w:rPr>
          <w:rStyle w:val="Hyperlink0"/>
          <w:rFonts w:ascii="Book Antiqua" w:eastAsia="Calibri" w:hAnsi="Book Antiqua"/>
        </w:rPr>
        <w:fldChar w:fldCharType="begin"/>
      </w:r>
      <w:r w:rsidR="00121919" w:rsidRPr="00677A90">
        <w:rPr>
          <w:rStyle w:val="Hyperlink0"/>
          <w:rFonts w:ascii="Book Antiqua" w:eastAsia="Calibri" w:hAnsi="Book Antiqua"/>
        </w:rPr>
        <w:instrText xml:space="preserve"> ADDIN EN.CITE &lt;EndNote&gt;&lt;Cite&gt;&lt;Author&gt;Chisari&lt;/Author&gt;&lt;Year&gt;1997&lt;/Year&gt;&lt;RecNum&gt;82&lt;/RecNum&gt;&lt;DisplayText&gt;&lt;style face="superscript"&gt;[29]&lt;/style&gt;&lt;/DisplayText&gt;&lt;record&gt;&lt;rec-number&gt;82&lt;/rec-number&gt;&lt;foreign-keys&gt;&lt;key app="EN" db-id="zz9xtdseosrftke5trrprdwvw9ftwr9xd2tt" timestamp="0"&gt;82&lt;/key&gt;&lt;/foreign-keys&gt;&lt;ref-type name="Journal Article"&gt;17&lt;/ref-type&gt;&lt;contributors&gt;&lt;authors&gt;&lt;author&gt;Chisari, F. V.&lt;/author&gt;&lt;/authors&gt;&lt;/contributors&gt;&lt;auth-address&gt;Department of Molecular and Experimental Medicine, The Scripps Research Institute, La Jolla, California 92037, USA.&lt;/auth-address&gt;&lt;titles&gt;&lt;title&gt;Cytotoxic T cells and viral hepatitis&lt;/title&gt;&lt;secondary-title&gt;J Clin Invest&lt;/secondary-title&gt;&lt;alt-title&gt;The Journal of clinical investigation&lt;/alt-title&gt;&lt;/titles&gt;&lt;pages&gt;1472-7&lt;/pages&gt;&lt;volume&gt;99&lt;/volume&gt;&lt;number&gt;7&lt;/number&gt;&lt;keywords&gt;&lt;keyword&gt;Hepatitis B/*immunology&lt;/keyword&gt;&lt;keyword&gt;Hepatitis C/*immunology&lt;/keyword&gt;&lt;keyword&gt;Humans&lt;/keyword&gt;&lt;keyword&gt;T-Lymphocytes, Cytotoxic/*immunology&lt;/keyword&gt;&lt;/keywords&gt;&lt;dates&gt;&lt;year&gt;1997&lt;/year&gt;&lt;pub-dates&gt;&lt;date&gt;Apr 1&lt;/date&gt;&lt;/pub-dates&gt;&lt;/dates&gt;&lt;isbn&gt;0021-9738 (Print)&amp;#xD;0021-9738 (Linking)&lt;/isbn&gt;&lt;accession-num&gt;9119989&lt;/accession-num&gt;&lt;urls&gt;&lt;related-urls&gt;&lt;url&gt;http://www.ncbi.nlm.nih.gov/pubmed/9119989&lt;/url&gt;&lt;/related-urls&gt;&lt;/urls&gt;&lt;custom2&gt;507965&lt;/custom2&gt;&lt;electronic-resource-num&gt;10.1172/JCI119308&lt;/electronic-resource-num&gt;&lt;/record&gt;&lt;/Cite&gt;&lt;/EndNote&gt;</w:instrText>
      </w:r>
      <w:r w:rsidR="00643117" w:rsidRPr="00677A90">
        <w:rPr>
          <w:rStyle w:val="Hyperlink0"/>
          <w:rFonts w:ascii="Book Antiqua" w:eastAsia="Calibri" w:hAnsi="Book Antiqua"/>
        </w:rPr>
        <w:fldChar w:fldCharType="separate"/>
      </w:r>
      <w:r w:rsidR="00121919" w:rsidRPr="00677A90">
        <w:rPr>
          <w:rStyle w:val="Hyperlink0"/>
          <w:rFonts w:ascii="Book Antiqua" w:eastAsia="Calibri" w:hAnsi="Book Antiqua"/>
          <w:noProof/>
          <w:vertAlign w:val="superscript"/>
        </w:rPr>
        <w:t>[</w:t>
      </w:r>
      <w:hyperlink w:anchor="_ENREF_29" w:tooltip="Chisari, 1997 #82" w:history="1">
        <w:r w:rsidR="00974E5B" w:rsidRPr="00677A90">
          <w:rPr>
            <w:rStyle w:val="Hyperlink0"/>
            <w:rFonts w:ascii="Book Antiqua" w:eastAsia="Calibri" w:hAnsi="Book Antiqua"/>
            <w:noProof/>
            <w:vertAlign w:val="superscript"/>
          </w:rPr>
          <w:t>29</w:t>
        </w:r>
      </w:hyperlink>
      <w:r w:rsidR="00121919" w:rsidRPr="00677A90">
        <w:rPr>
          <w:rStyle w:val="Hyperlink0"/>
          <w:rFonts w:ascii="Book Antiqua" w:eastAsia="Calibri" w:hAnsi="Book Antiqua"/>
          <w:noProof/>
          <w:vertAlign w:val="superscript"/>
        </w:rPr>
        <w:t>]</w:t>
      </w:r>
      <w:r w:rsidR="00643117" w:rsidRPr="00677A90">
        <w:rPr>
          <w:rStyle w:val="Hyperlink0"/>
          <w:rFonts w:ascii="Book Antiqua" w:eastAsia="Calibri" w:hAnsi="Book Antiqua"/>
        </w:rPr>
        <w:fldChar w:fldCharType="end"/>
      </w:r>
      <w:r w:rsidR="00643117" w:rsidRPr="00677A90">
        <w:rPr>
          <w:rStyle w:val="Hyperlink0"/>
          <w:rFonts w:ascii="Book Antiqua" w:eastAsia="Calibri" w:hAnsi="Book Antiqua"/>
        </w:rPr>
        <w:t xml:space="preserve">. </w:t>
      </w:r>
      <w:proofErr w:type="spellStart"/>
      <w:r w:rsidR="00643117" w:rsidRPr="00677A90">
        <w:rPr>
          <w:rStyle w:val="Hyperlink0"/>
          <w:rFonts w:ascii="Book Antiqua" w:eastAsia="Calibri" w:hAnsi="Book Antiqua"/>
        </w:rPr>
        <w:t>L</w:t>
      </w:r>
      <w:r w:rsidR="006D54BE" w:rsidRPr="00677A90">
        <w:rPr>
          <w:rStyle w:val="Hyperlink0"/>
          <w:rFonts w:ascii="Book Antiqua" w:eastAsia="Calibri" w:hAnsi="Book Antiqua"/>
        </w:rPr>
        <w:t>ukkonen</w:t>
      </w:r>
      <w:proofErr w:type="spellEnd"/>
      <w:r w:rsidR="006D54BE" w:rsidRPr="00677A90">
        <w:rPr>
          <w:rStyle w:val="Hyperlink0"/>
          <w:rFonts w:ascii="Book Antiqua" w:eastAsia="Calibri" w:hAnsi="Book Antiqua"/>
        </w:rPr>
        <w:t xml:space="preserve"> </w:t>
      </w:r>
      <w:r w:rsidR="00CD3437" w:rsidRPr="00677A90">
        <w:rPr>
          <w:rStyle w:val="Hyperlink0"/>
          <w:rFonts w:ascii="Book Antiqua" w:eastAsia="Calibri" w:hAnsi="Book Antiqua"/>
          <w:i/>
          <w:iCs/>
        </w:rPr>
        <w:t>et al</w:t>
      </w:r>
      <w:r w:rsidR="00D2697D" w:rsidRPr="00677A90">
        <w:rPr>
          <w:rStyle w:val="Hyperlink0"/>
          <w:rFonts w:ascii="Book Antiqua" w:eastAsia="Calibri" w:hAnsi="Book Antiqua"/>
        </w:rPr>
        <w:fldChar w:fldCharType="begin"/>
      </w:r>
      <w:r w:rsidR="00121919" w:rsidRPr="00677A90">
        <w:rPr>
          <w:rStyle w:val="Hyperlink0"/>
          <w:rFonts w:ascii="Book Antiqua" w:eastAsia="Calibri" w:hAnsi="Book Antiqua"/>
        </w:rPr>
        <w:instrText xml:space="preserve"> ADDIN EN.CITE &lt;EndNote&gt;&lt;Cite&gt;&lt;Author&gt;Lukkonen&lt;/Author&gt;&lt;Year&gt;1999&lt;/Year&gt;&lt;RecNum&gt;81&lt;/RecNum&gt;&lt;DisplayText&gt;&lt;style face="superscript"&gt;[30]&lt;/style&gt;&lt;/DisplayText&gt;&lt;record&gt;&lt;rec-number&gt;81&lt;/rec-number&gt;&lt;foreign-keys&gt;&lt;key app="EN" db-id="zz9xtdseosrftke5trrprdwvw9ftwr9xd2tt" timestamp="0"&gt;81&lt;/key&gt;&lt;/foreign-keys&gt;&lt;ref-type name="Journal Article"&gt;17&lt;/ref-type&gt;&lt;contributors&gt;&lt;authors&gt;&lt;author&gt;Lukkonen, A.&lt;/author&gt;&lt;author&gt;Lintula, S.&lt;/author&gt;&lt;author&gt;von Boguslawski, K.&lt;/author&gt;&lt;author&gt;Carpen, O.&lt;/author&gt;&lt;author&gt;Ljungberg, B.&lt;/author&gt;&lt;author&gt;Landberg, G.&lt;/author&gt;&lt;author&gt;Stenman, U. H.&lt;/author&gt;&lt;/authors&gt;&lt;/contributors&gt;&lt;auth-address&gt;Department of Clinical Chemistry, Helsinki University Central Hospital, Helsinki, Finland. annukka@helsinki.fi&lt;/auth-address&gt;&lt;titles&gt;&lt;title&gt;Tumor-associated trypsin inhibitor in normal and malignant renal tissue and in serum of renal-cell carcinoma patients&lt;/title&gt;&lt;secondary-title&gt;Int J Cancer&lt;/secondary-title&gt;&lt;alt-title&gt;International journal of cancer&lt;/alt-title&gt;&lt;/titles&gt;&lt;pages&gt;486-90&lt;/pages&gt;&lt;volume&gt;83&lt;/volume&gt;&lt;number&gt;4&lt;/number&gt;&lt;keywords&gt;&lt;keyword&gt;Carcinoma, Renal Cell/blood/*metabolism&lt;/keyword&gt;&lt;keyword&gt;Humans&lt;/keyword&gt;&lt;keyword&gt;Immunohistochemistry&lt;/keyword&gt;&lt;keyword&gt;Kidney/*metabolism&lt;/keyword&gt;&lt;keyword&gt;Kidney Neoplasms/blood/*metabolism&lt;/keyword&gt;&lt;keyword&gt;RNA, Messenger/biosynthesis&lt;/keyword&gt;&lt;keyword&gt;Reverse Transcriptase Polymerase Chain Reaction&lt;/keyword&gt;&lt;keyword&gt;Trypsin Inhibitor, Kazal Pancreatic/*biosynthesis/*blood/genetics&lt;/keyword&gt;&lt;keyword&gt;Tumor Cells, Cultured&lt;/keyword&gt;&lt;/keywords&gt;&lt;dates&gt;&lt;year&gt;1999&lt;/year&gt;&lt;pub-dates&gt;&lt;date&gt;Nov 12&lt;/date&gt;&lt;/pub-dates&gt;&lt;/dates&gt;&lt;isbn&gt;0020-7136 (Print)&amp;#xD;0020-7136 (Linking)&lt;/isbn&gt;&lt;accession-num&gt;10508484&lt;/accession-num&gt;&lt;urls&gt;&lt;related-urls&gt;&lt;url&gt;http://www.ncbi.nlm.nih.gov/pubmed/10508484&lt;/url&gt;&lt;/related-urls&gt;&lt;/urls&gt;&lt;/record&gt;&lt;/Cite&gt;&lt;/EndNote&gt;</w:instrText>
      </w:r>
      <w:r w:rsidR="00D2697D" w:rsidRPr="00677A90">
        <w:rPr>
          <w:rStyle w:val="Hyperlink0"/>
          <w:rFonts w:ascii="Book Antiqua" w:eastAsia="Calibri" w:hAnsi="Book Antiqua"/>
        </w:rPr>
        <w:fldChar w:fldCharType="separate"/>
      </w:r>
      <w:r w:rsidR="00121919" w:rsidRPr="00677A90">
        <w:rPr>
          <w:rStyle w:val="Hyperlink0"/>
          <w:rFonts w:ascii="Book Antiqua" w:eastAsia="Calibri" w:hAnsi="Book Antiqua"/>
          <w:noProof/>
          <w:vertAlign w:val="superscript"/>
        </w:rPr>
        <w:t>[</w:t>
      </w:r>
      <w:hyperlink w:anchor="_ENREF_30" w:tooltip="Lukkonen, 1999 #81" w:history="1">
        <w:r w:rsidR="00974E5B" w:rsidRPr="00677A90">
          <w:rPr>
            <w:rStyle w:val="Hyperlink0"/>
            <w:rFonts w:ascii="Book Antiqua" w:eastAsia="Calibri" w:hAnsi="Book Antiqua"/>
            <w:noProof/>
            <w:vertAlign w:val="superscript"/>
          </w:rPr>
          <w:t>30</w:t>
        </w:r>
      </w:hyperlink>
      <w:r w:rsidR="00121919" w:rsidRPr="00677A90">
        <w:rPr>
          <w:rStyle w:val="Hyperlink0"/>
          <w:rFonts w:ascii="Book Antiqua" w:eastAsia="Calibri" w:hAnsi="Book Antiqua"/>
          <w:noProof/>
          <w:vertAlign w:val="superscript"/>
        </w:rPr>
        <w:t>]</w:t>
      </w:r>
      <w:r w:rsidR="00D2697D" w:rsidRPr="00677A90">
        <w:rPr>
          <w:rStyle w:val="Hyperlink0"/>
          <w:rFonts w:ascii="Book Antiqua" w:eastAsia="Calibri" w:hAnsi="Book Antiqua"/>
        </w:rPr>
        <w:fldChar w:fldCharType="end"/>
      </w:r>
      <w:r w:rsidR="00D2697D" w:rsidRPr="00677A90">
        <w:rPr>
          <w:rStyle w:val="Hyperlink0"/>
          <w:rFonts w:ascii="Book Antiqua" w:eastAsia="Calibri" w:hAnsi="Book Antiqua"/>
        </w:rPr>
        <w:t xml:space="preserve"> </w:t>
      </w:r>
      <w:r w:rsidR="006D54BE" w:rsidRPr="00677A90">
        <w:rPr>
          <w:rStyle w:val="Hyperlink0"/>
          <w:rFonts w:ascii="Book Antiqua" w:eastAsia="Calibri" w:hAnsi="Book Antiqua"/>
        </w:rPr>
        <w:t xml:space="preserve">demonstrated </w:t>
      </w:r>
      <w:r w:rsidR="006A73FD" w:rsidRPr="00677A90">
        <w:rPr>
          <w:rStyle w:val="Hyperlink0"/>
          <w:rFonts w:ascii="Book Antiqua" w:eastAsia="Calibri" w:hAnsi="Book Antiqua"/>
        </w:rPr>
        <w:t>an</w:t>
      </w:r>
      <w:r w:rsidR="00643117" w:rsidRPr="00677A90">
        <w:rPr>
          <w:rStyle w:val="Hyperlink0"/>
          <w:rFonts w:ascii="Book Antiqua" w:eastAsia="Calibri" w:hAnsi="Book Antiqua"/>
        </w:rPr>
        <w:t xml:space="preserve"> increase</w:t>
      </w:r>
      <w:r w:rsidR="006D54BE" w:rsidRPr="00677A90">
        <w:rPr>
          <w:rStyle w:val="Hyperlink0"/>
          <w:rFonts w:ascii="Book Antiqua" w:eastAsia="Calibri" w:hAnsi="Book Antiqua"/>
        </w:rPr>
        <w:t>d</w:t>
      </w:r>
      <w:r w:rsidR="00643117" w:rsidRPr="00677A90">
        <w:rPr>
          <w:rStyle w:val="Hyperlink0"/>
          <w:rFonts w:ascii="Book Antiqua" w:eastAsia="Calibri" w:hAnsi="Book Antiqua"/>
        </w:rPr>
        <w:t xml:space="preserve"> expression of serine protease inhibitor </w:t>
      </w:r>
      <w:proofErr w:type="spellStart"/>
      <w:r w:rsidR="00643117" w:rsidRPr="00677A90">
        <w:rPr>
          <w:rStyle w:val="Hyperlink0"/>
          <w:rFonts w:ascii="Book Antiqua" w:eastAsia="Calibri" w:hAnsi="Book Antiqua"/>
        </w:rPr>
        <w:t>Kazal</w:t>
      </w:r>
      <w:proofErr w:type="spellEnd"/>
      <w:r w:rsidR="00643117" w:rsidRPr="00677A90">
        <w:rPr>
          <w:rStyle w:val="Hyperlink0"/>
          <w:rFonts w:ascii="Book Antiqua" w:eastAsia="Calibri" w:hAnsi="Book Antiqua"/>
        </w:rPr>
        <w:t xml:space="preserve"> (</w:t>
      </w:r>
      <w:r w:rsidR="00D2697D" w:rsidRPr="00677A90">
        <w:rPr>
          <w:rStyle w:val="Hyperlink0"/>
          <w:rFonts w:ascii="Book Antiqua" w:eastAsia="Calibri" w:hAnsi="Book Antiqua"/>
        </w:rPr>
        <w:t>SPIK)</w:t>
      </w:r>
      <w:r w:rsidR="00643117" w:rsidRPr="00677A90">
        <w:rPr>
          <w:rStyle w:val="Hyperlink0"/>
          <w:rFonts w:ascii="Book Antiqua" w:eastAsia="Calibri" w:hAnsi="Book Antiqua"/>
        </w:rPr>
        <w:t>, a cellular protein that</w:t>
      </w:r>
      <w:r w:rsidR="006D54BE" w:rsidRPr="00677A90">
        <w:rPr>
          <w:rStyle w:val="Hyperlink0"/>
          <w:rFonts w:ascii="Book Antiqua" w:eastAsia="Calibri" w:hAnsi="Book Antiqua"/>
        </w:rPr>
        <w:t xml:space="preserve"> inhibits serine protease-related apoptosis, in RCC tissue samples</w:t>
      </w:r>
      <w:r w:rsidR="006A73FD" w:rsidRPr="00677A90">
        <w:rPr>
          <w:rFonts w:ascii="Book Antiqua" w:hAnsi="Book Antiqua"/>
          <w:sz w:val="24"/>
          <w:szCs w:val="24"/>
        </w:rPr>
        <w:t xml:space="preserve"> </w:t>
      </w:r>
      <w:r w:rsidR="006A73FD" w:rsidRPr="00677A90">
        <w:rPr>
          <w:rStyle w:val="Hyperlink0"/>
          <w:rFonts w:ascii="Book Antiqua" w:eastAsia="Calibri" w:hAnsi="Book Antiqua"/>
        </w:rPr>
        <w:t>as an additional mechanism for HCV</w:t>
      </w:r>
      <w:r w:rsidRPr="00677A90">
        <w:rPr>
          <w:rStyle w:val="Hyperlink0"/>
          <w:rFonts w:ascii="Book Antiqua" w:eastAsia="Calibri" w:hAnsi="Book Antiqua"/>
        </w:rPr>
        <w:t>-</w:t>
      </w:r>
      <w:r w:rsidR="006A73FD" w:rsidRPr="00677A90">
        <w:rPr>
          <w:rStyle w:val="Hyperlink0"/>
          <w:rFonts w:ascii="Book Antiqua" w:eastAsia="Calibri" w:hAnsi="Book Antiqua"/>
        </w:rPr>
        <w:t>induced RCC.</w:t>
      </w:r>
      <w:r w:rsidR="000869CC" w:rsidRPr="00677A90">
        <w:rPr>
          <w:rStyle w:val="Hyperlink0"/>
          <w:rFonts w:ascii="Book Antiqua" w:eastAsia="Calibri" w:hAnsi="Book Antiqua"/>
        </w:rPr>
        <w:t xml:space="preserve"> </w:t>
      </w:r>
      <w:r w:rsidR="006A73FD" w:rsidRPr="00677A90">
        <w:rPr>
          <w:rStyle w:val="Hyperlink0"/>
          <w:rFonts w:ascii="Book Antiqua" w:eastAsia="Calibri" w:hAnsi="Book Antiqua"/>
        </w:rPr>
        <w:t xml:space="preserve"> </w:t>
      </w:r>
    </w:p>
    <w:p w14:paraId="44BE1605" w14:textId="088D1472" w:rsidR="000D62E2" w:rsidRPr="00677A90" w:rsidRDefault="004D2DE6" w:rsidP="00CE7905">
      <w:pPr>
        <w:snapToGrid w:val="0"/>
        <w:spacing w:after="0" w:line="360" w:lineRule="auto"/>
        <w:ind w:firstLine="720"/>
        <w:jc w:val="both"/>
        <w:rPr>
          <w:rStyle w:val="Hyperlink0"/>
          <w:rFonts w:ascii="Book Antiqua" w:eastAsia="Calibri" w:hAnsi="Book Antiqua"/>
        </w:rPr>
      </w:pPr>
      <w:r w:rsidRPr="00677A90">
        <w:rPr>
          <w:rFonts w:ascii="Book Antiqua" w:hAnsi="Book Antiqua"/>
          <w:sz w:val="24"/>
          <w:szCs w:val="24"/>
        </w:rPr>
        <w:t xml:space="preserve"> </w:t>
      </w:r>
      <w:r w:rsidRPr="00677A90">
        <w:rPr>
          <w:rStyle w:val="Hyperlink0"/>
          <w:rFonts w:ascii="Book Antiqua" w:eastAsia="Calibri" w:hAnsi="Book Antiqua"/>
        </w:rPr>
        <w:t>There are several limitations in our study. Firstly, there was a high amount of statistical heterogeneity present in the completed analysis. The potential source of this heterogeneity includes variation in confounder-adjusted methods (</w:t>
      </w:r>
      <w:r w:rsidR="00844253" w:rsidRPr="00677A90">
        <w:rPr>
          <w:rStyle w:val="Hyperlink0"/>
          <w:rFonts w:ascii="Book Antiqua" w:eastAsia="Calibri" w:hAnsi="Book Antiqua"/>
          <w:i/>
        </w:rPr>
        <w:t>e.g.,</w:t>
      </w:r>
      <w:r w:rsidRPr="00677A90">
        <w:rPr>
          <w:rStyle w:val="Hyperlink0"/>
          <w:rFonts w:ascii="Book Antiqua" w:eastAsia="Calibri" w:hAnsi="Book Antiqua"/>
        </w:rPr>
        <w:t xml:space="preserve"> age, sex, ethnicity, and chronic kidney disease), exposure measurement, outcome ascertainments, and follow-up duration. Secondly, it should be noted that there was a potential small publication bias with a positive association between HCV infection and RCC. The possibility of selection bias could play a role in chart-reviewed </w:t>
      </w:r>
      <w:r w:rsidRPr="00677A90">
        <w:rPr>
          <w:rStyle w:val="Hyperlink0"/>
          <w:rFonts w:ascii="Book Antiqua" w:eastAsia="Calibri" w:hAnsi="Book Antiqua"/>
        </w:rPr>
        <w:lastRenderedPageBreak/>
        <w:t>population base study. Finally, this meta-analysis of observational studies could only show an association. It cannot establish causality as an unknown number of confounders could play a role in the association between HCV and RCC.</w:t>
      </w:r>
    </w:p>
    <w:p w14:paraId="4B5F946F" w14:textId="02303449" w:rsidR="000D62E2" w:rsidRPr="00677A90" w:rsidRDefault="00746A08" w:rsidP="00CE7905">
      <w:pPr>
        <w:snapToGrid w:val="0"/>
        <w:spacing w:after="0" w:line="360" w:lineRule="auto"/>
        <w:ind w:firstLine="720"/>
        <w:jc w:val="both"/>
        <w:rPr>
          <w:rStyle w:val="Hyperlink0"/>
          <w:rFonts w:ascii="Book Antiqua" w:eastAsia="Calibri" w:hAnsi="Book Antiqua"/>
        </w:rPr>
      </w:pPr>
      <w:r w:rsidRPr="00677A90">
        <w:rPr>
          <w:rStyle w:val="Hyperlink0"/>
          <w:rFonts w:ascii="Book Antiqua" w:eastAsia="Calibri" w:hAnsi="Book Antiqua"/>
        </w:rPr>
        <w:t>In summary, this study demonstrates a potential association between HCV infection and RCC. In the new era of treatment of HCV infection, direct-acting antiviral (DAA) agents have been demonstrated to be effective therapy and increasingly used</w:t>
      </w:r>
      <w:r w:rsidR="00974E5B" w:rsidRPr="00677A90">
        <w:rPr>
          <w:rStyle w:val="Hyperlink0"/>
          <w:rFonts w:ascii="Book Antiqua" w:eastAsia="Calibri" w:hAnsi="Book Antiqua"/>
        </w:rPr>
        <w:fldChar w:fldCharType="begin">
          <w:fldData xml:space="preserve">PEVuZE5vdGU+PENpdGU+PEF1dGhvcj5LYWxhZ2hhdGdpPC9BdXRob3I+PFllYXI+MjAxNjwvWWVh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</w:fldData>
        </w:fldChar>
      </w:r>
      <w:r w:rsidR="00974E5B" w:rsidRPr="00677A90">
        <w:rPr>
          <w:rStyle w:val="Hyperlink0"/>
          <w:rFonts w:ascii="Book Antiqua" w:eastAsia="Calibri" w:hAnsi="Book Antiqua"/>
        </w:rPr>
        <w:instrText xml:space="preserve"> ADDIN EN.CITE </w:instrText>
      </w:r>
      <w:r w:rsidR="00974E5B" w:rsidRPr="00677A90">
        <w:rPr>
          <w:rStyle w:val="Hyperlink0"/>
          <w:rFonts w:ascii="Book Antiqua" w:eastAsia="Calibri" w:hAnsi="Book Antiqua"/>
        </w:rPr>
        <w:fldChar w:fldCharType="begin">
          <w:fldData xml:space="preserve">PEVuZE5vdGU+PENpdGU+PEF1dGhvcj5LYWxhZ2hhdGdpPC9BdXRob3I+PFllYXI+MjAxNjwvWWVh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</w:fldData>
        </w:fldChar>
      </w:r>
      <w:r w:rsidR="00974E5B" w:rsidRPr="00677A90">
        <w:rPr>
          <w:rStyle w:val="Hyperlink0"/>
          <w:rFonts w:ascii="Book Antiqua" w:eastAsia="Calibri" w:hAnsi="Book Antiqua"/>
        </w:rPr>
        <w:instrText xml:space="preserve"> ADDIN EN.CITE.DATA </w:instrText>
      </w:r>
      <w:r w:rsidR="00974E5B" w:rsidRPr="00677A90">
        <w:rPr>
          <w:rStyle w:val="Hyperlink0"/>
          <w:rFonts w:ascii="Book Antiqua" w:eastAsia="Calibri" w:hAnsi="Book Antiqua"/>
        </w:rPr>
      </w:r>
      <w:r w:rsidR="00974E5B" w:rsidRPr="00677A90">
        <w:rPr>
          <w:rStyle w:val="Hyperlink0"/>
          <w:rFonts w:ascii="Book Antiqua" w:eastAsia="Calibri" w:hAnsi="Book Antiqua"/>
        </w:rPr>
        <w:fldChar w:fldCharType="end"/>
      </w:r>
      <w:r w:rsidR="00974E5B" w:rsidRPr="00677A90">
        <w:rPr>
          <w:rStyle w:val="Hyperlink0"/>
          <w:rFonts w:ascii="Book Antiqua" w:eastAsia="Calibri" w:hAnsi="Book Antiqua"/>
        </w:rPr>
      </w:r>
      <w:r w:rsidR="00974E5B" w:rsidRPr="00677A90">
        <w:rPr>
          <w:rStyle w:val="Hyperlink0"/>
          <w:rFonts w:ascii="Book Antiqua" w:eastAsia="Calibri" w:hAnsi="Book Antiqua"/>
        </w:rPr>
        <w:fldChar w:fldCharType="separate"/>
      </w:r>
      <w:r w:rsidR="00974E5B" w:rsidRPr="00677A90">
        <w:rPr>
          <w:rStyle w:val="Hyperlink0"/>
          <w:rFonts w:ascii="Book Antiqua" w:eastAsia="Calibri" w:hAnsi="Book Antiqua"/>
          <w:noProof/>
          <w:vertAlign w:val="superscript"/>
        </w:rPr>
        <w:t>[</w:t>
      </w:r>
      <w:hyperlink w:anchor="_ENREF_31" w:tooltip="Kalaghatgi, 2016 #145" w:history="1">
        <w:r w:rsidR="00974E5B" w:rsidRPr="00677A90">
          <w:rPr>
            <w:rStyle w:val="Hyperlink0"/>
            <w:rFonts w:ascii="Book Antiqua" w:eastAsia="Calibri" w:hAnsi="Book Antiqua"/>
            <w:noProof/>
            <w:vertAlign w:val="superscript"/>
          </w:rPr>
          <w:t>31</w:t>
        </w:r>
      </w:hyperlink>
      <w:r w:rsidR="00974E5B" w:rsidRPr="00677A90">
        <w:rPr>
          <w:rStyle w:val="Hyperlink0"/>
          <w:rFonts w:ascii="Book Antiqua" w:eastAsia="Calibri" w:hAnsi="Book Antiqua"/>
          <w:noProof/>
          <w:vertAlign w:val="superscript"/>
        </w:rPr>
        <w:t>]</w:t>
      </w:r>
      <w:r w:rsidR="00974E5B" w:rsidRPr="00677A90">
        <w:rPr>
          <w:rStyle w:val="Hyperlink0"/>
          <w:rFonts w:ascii="Book Antiqua" w:eastAsia="Calibri" w:hAnsi="Book Antiqua"/>
        </w:rPr>
        <w:fldChar w:fldCharType="end"/>
      </w:r>
      <w:r w:rsidR="00974E5B" w:rsidRPr="00677A90">
        <w:rPr>
          <w:rStyle w:val="Hyperlink0"/>
          <w:rFonts w:ascii="Book Antiqua" w:eastAsia="Calibri" w:hAnsi="Book Antiqua"/>
        </w:rPr>
        <w:t xml:space="preserve">. </w:t>
      </w:r>
      <w:r w:rsidRPr="00677A90">
        <w:rPr>
          <w:rStyle w:val="Hyperlink0"/>
          <w:rFonts w:ascii="Book Antiqua" w:eastAsia="Calibri" w:hAnsi="Book Antiqua"/>
        </w:rPr>
        <w:t>These agents may potentially decrease the incidence of RCC in HCV patients in the long term.</w:t>
      </w:r>
    </w:p>
    <w:p w14:paraId="18D07610" w14:textId="77777777" w:rsidR="005161E1" w:rsidRPr="00677A90" w:rsidRDefault="005161E1" w:rsidP="00CE7905">
      <w:pPr>
        <w:snapToGrid w:val="0"/>
        <w:spacing w:after="0" w:line="360" w:lineRule="auto"/>
        <w:jc w:val="both"/>
        <w:rPr>
          <w:rStyle w:val="None"/>
          <w:rFonts w:ascii="Book Antiqua" w:eastAsia="宋体" w:hAnsi="Book Antiqua"/>
          <w:b/>
          <w:bCs/>
          <w:sz w:val="24"/>
          <w:szCs w:val="24"/>
          <w:lang w:eastAsia="zh-CN"/>
        </w:rPr>
      </w:pPr>
    </w:p>
    <w:p w14:paraId="4E2F215B" w14:textId="77777777" w:rsidR="00552AF6" w:rsidRPr="00677A90" w:rsidRDefault="00552AF6" w:rsidP="00CE7905">
      <w:pPr>
        <w:snapToGrid w:val="0"/>
        <w:spacing w:after="0" w:line="360" w:lineRule="auto"/>
        <w:jc w:val="both"/>
        <w:rPr>
          <w:rStyle w:val="None"/>
          <w:rFonts w:ascii="Book Antiqua" w:eastAsia="宋体" w:hAnsi="Book Antiqua"/>
          <w:b/>
          <w:bCs/>
          <w:sz w:val="24"/>
          <w:szCs w:val="24"/>
          <w:lang w:eastAsia="zh-CN"/>
        </w:rPr>
      </w:pPr>
      <w:r w:rsidRPr="00677A90">
        <w:rPr>
          <w:rStyle w:val="None"/>
          <w:rFonts w:ascii="Book Antiqua" w:eastAsia="宋体" w:hAnsi="Book Antiqua"/>
          <w:b/>
          <w:bCs/>
          <w:sz w:val="24"/>
          <w:szCs w:val="24"/>
          <w:lang w:eastAsia="zh-CN"/>
        </w:rPr>
        <w:t>COMMENTS</w:t>
      </w:r>
    </w:p>
    <w:p w14:paraId="011F8B23" w14:textId="77777777" w:rsidR="00552AF6" w:rsidRPr="00677A90" w:rsidRDefault="00552AF6" w:rsidP="00CE7905">
      <w:pPr>
        <w:snapToGrid w:val="0"/>
        <w:spacing w:after="0" w:line="360" w:lineRule="auto"/>
        <w:jc w:val="both"/>
        <w:rPr>
          <w:rStyle w:val="None"/>
          <w:rFonts w:ascii="Book Antiqua" w:eastAsia="宋体" w:hAnsi="Book Antiqua"/>
          <w:b/>
          <w:bCs/>
          <w:i/>
          <w:sz w:val="24"/>
          <w:szCs w:val="24"/>
          <w:lang w:eastAsia="zh-CN"/>
        </w:rPr>
      </w:pPr>
      <w:r w:rsidRPr="00677A90">
        <w:rPr>
          <w:rStyle w:val="None"/>
          <w:rFonts w:ascii="Book Antiqua" w:eastAsia="宋体" w:hAnsi="Book Antiqua"/>
          <w:b/>
          <w:bCs/>
          <w:i/>
          <w:sz w:val="24"/>
          <w:szCs w:val="24"/>
          <w:lang w:eastAsia="zh-CN"/>
        </w:rPr>
        <w:t>Background</w:t>
      </w:r>
    </w:p>
    <w:p w14:paraId="3229607C" w14:textId="77777777" w:rsidR="00552AF6" w:rsidRPr="00677A90" w:rsidRDefault="00552AF6" w:rsidP="00CE7905">
      <w:pPr>
        <w:snapToGrid w:val="0"/>
        <w:spacing w:after="0" w:line="360" w:lineRule="auto"/>
        <w:jc w:val="both"/>
        <w:rPr>
          <w:rStyle w:val="None"/>
          <w:rFonts w:ascii="Book Antiqua" w:eastAsia="宋体" w:hAnsi="Book Antiqua"/>
          <w:b/>
          <w:bCs/>
          <w:sz w:val="24"/>
          <w:szCs w:val="24"/>
          <w:lang w:eastAsia="zh-CN"/>
        </w:rPr>
      </w:pPr>
      <w:r w:rsidRPr="00677A90">
        <w:rPr>
          <w:rFonts w:ascii="Book Antiqua" w:eastAsia="Times New Roman" w:hAnsi="Book Antiqua" w:cs="Times New Roman"/>
          <w:sz w:val="24"/>
          <w:szCs w:val="24"/>
        </w:rPr>
        <w:t xml:space="preserve">Hepatitis C virus (HCV) is </w:t>
      </w:r>
      <w:r w:rsidRPr="00677A90">
        <w:rPr>
          <w:rFonts w:ascii="Book Antiqua" w:hAnsi="Book Antiqua"/>
          <w:sz w:val="24"/>
          <w:szCs w:val="24"/>
        </w:rPr>
        <w:t>one of the leading causes of cirrhosis as the prevalence of HCV has been steadily increasing over the past two decades in the United States. Extrahepatic manifestations of HCV are common</w:t>
      </w:r>
      <w:r w:rsidRPr="00677A90">
        <w:rPr>
          <w:rStyle w:val="Hyperlink0"/>
          <w:rFonts w:ascii="Book Antiqua" w:eastAsia="Calibri" w:hAnsi="Book Antiqua"/>
        </w:rPr>
        <w:t xml:space="preserve">. Interestingly, HCV infection could also increase the risk of RCC as observed in several epidemiologic studies. </w:t>
      </w:r>
    </w:p>
    <w:p w14:paraId="7867334F" w14:textId="77777777" w:rsidR="00552AF6" w:rsidRPr="00677A90" w:rsidRDefault="00552AF6" w:rsidP="00CE7905">
      <w:pPr>
        <w:snapToGrid w:val="0"/>
        <w:spacing w:after="0" w:line="360" w:lineRule="auto"/>
        <w:jc w:val="both"/>
        <w:rPr>
          <w:rStyle w:val="None"/>
          <w:rFonts w:ascii="Book Antiqua" w:hAnsi="Book Antiqua"/>
          <w:bCs/>
          <w:i/>
          <w:sz w:val="24"/>
          <w:szCs w:val="24"/>
        </w:rPr>
      </w:pPr>
    </w:p>
    <w:p w14:paraId="2A28673B" w14:textId="77777777" w:rsidR="00552AF6" w:rsidRPr="00677A90" w:rsidRDefault="00552AF6" w:rsidP="00CE7905">
      <w:pPr>
        <w:snapToGrid w:val="0"/>
        <w:spacing w:after="0" w:line="360" w:lineRule="auto"/>
        <w:jc w:val="both"/>
        <w:rPr>
          <w:rStyle w:val="None"/>
          <w:rFonts w:ascii="Book Antiqua" w:hAnsi="Book Antiqua"/>
          <w:b/>
          <w:bCs/>
          <w:i/>
          <w:sz w:val="24"/>
          <w:szCs w:val="24"/>
        </w:rPr>
      </w:pPr>
      <w:r w:rsidRPr="00677A90">
        <w:rPr>
          <w:rStyle w:val="None"/>
          <w:rFonts w:ascii="Book Antiqua" w:hAnsi="Book Antiqua"/>
          <w:b/>
          <w:bCs/>
          <w:i/>
          <w:sz w:val="24"/>
          <w:szCs w:val="24"/>
        </w:rPr>
        <w:t>Research frontiers</w:t>
      </w:r>
    </w:p>
    <w:p w14:paraId="6B0D1886" w14:textId="416EFB55" w:rsidR="00552AF6" w:rsidRPr="00677A90" w:rsidRDefault="00552AF6" w:rsidP="00CE7905">
      <w:pPr>
        <w:snapToGrid w:val="0"/>
        <w:spacing w:after="0" w:line="360" w:lineRule="auto"/>
        <w:jc w:val="both"/>
        <w:rPr>
          <w:rStyle w:val="Hyperlink0"/>
          <w:rFonts w:ascii="Book Antiqua" w:eastAsia="Calibri" w:hAnsi="Book Antiqua"/>
        </w:rPr>
      </w:pPr>
      <w:r w:rsidRPr="00677A90">
        <w:rPr>
          <w:rStyle w:val="Hyperlink0"/>
          <w:rFonts w:ascii="Book Antiqua" w:eastAsia="Calibri" w:hAnsi="Book Antiqua"/>
        </w:rPr>
        <w:t>The results of those epidemiologic studies were inconsistent. To further investigate this possible association of HCV and RCC, we conducted this systematic review and meta-analysis of observational studies reporting the risk of RCC among HCV-infected patients.</w:t>
      </w:r>
      <w:r w:rsidR="000869CC" w:rsidRPr="00677A90">
        <w:rPr>
          <w:rStyle w:val="Hyperlink0"/>
          <w:rFonts w:ascii="Book Antiqua" w:eastAsia="Calibri" w:hAnsi="Book Antiqua"/>
        </w:rPr>
        <w:t xml:space="preserve"> </w:t>
      </w:r>
    </w:p>
    <w:p w14:paraId="7072C191" w14:textId="77777777" w:rsidR="00552AF6" w:rsidRPr="00677A90" w:rsidRDefault="00552AF6" w:rsidP="00CE7905">
      <w:pPr>
        <w:snapToGrid w:val="0"/>
        <w:spacing w:after="0" w:line="360" w:lineRule="auto"/>
        <w:jc w:val="both"/>
        <w:rPr>
          <w:rStyle w:val="None"/>
          <w:rFonts w:ascii="Book Antiqua" w:hAnsi="Book Antiqua"/>
          <w:bCs/>
          <w:i/>
          <w:sz w:val="24"/>
          <w:szCs w:val="24"/>
        </w:rPr>
      </w:pPr>
    </w:p>
    <w:p w14:paraId="7D78BF4C" w14:textId="77777777" w:rsidR="00552AF6" w:rsidRPr="00677A90" w:rsidRDefault="00552AF6" w:rsidP="00CE7905">
      <w:pPr>
        <w:snapToGrid w:val="0"/>
        <w:spacing w:after="0" w:line="360" w:lineRule="auto"/>
        <w:jc w:val="both"/>
        <w:rPr>
          <w:rStyle w:val="None"/>
          <w:rFonts w:ascii="Book Antiqua" w:hAnsi="Book Antiqua"/>
          <w:b/>
          <w:bCs/>
          <w:i/>
          <w:sz w:val="24"/>
          <w:szCs w:val="24"/>
        </w:rPr>
      </w:pPr>
      <w:r w:rsidRPr="00677A90">
        <w:rPr>
          <w:rStyle w:val="None"/>
          <w:rFonts w:ascii="Book Antiqua" w:hAnsi="Book Antiqua"/>
          <w:b/>
          <w:bCs/>
          <w:i/>
          <w:sz w:val="24"/>
          <w:szCs w:val="24"/>
        </w:rPr>
        <w:t>Innovations and breakthroughs</w:t>
      </w:r>
    </w:p>
    <w:p w14:paraId="1C4FCEE8" w14:textId="0E6AEA09" w:rsidR="00552AF6" w:rsidRPr="00677A90" w:rsidRDefault="007948D4" w:rsidP="00CE7905">
      <w:pPr>
        <w:snapToGrid w:val="0"/>
        <w:spacing w:after="0" w:line="360" w:lineRule="auto"/>
        <w:jc w:val="both"/>
        <w:rPr>
          <w:rStyle w:val="None"/>
          <w:rFonts w:ascii="Book Antiqua" w:hAnsi="Book Antiqua"/>
          <w:b/>
          <w:bCs/>
          <w:sz w:val="24"/>
          <w:szCs w:val="24"/>
        </w:rPr>
      </w:pPr>
      <w:r>
        <w:rPr>
          <w:rStyle w:val="Hyperlink0"/>
          <w:rFonts w:ascii="Book Antiqua" w:eastAsiaTheme="minorEastAsia" w:hAnsi="Book Antiqua" w:hint="eastAsia"/>
          <w:lang w:eastAsia="zh-CN"/>
        </w:rPr>
        <w:t>The authors</w:t>
      </w:r>
      <w:r w:rsidR="00552AF6" w:rsidRPr="00677A90">
        <w:rPr>
          <w:rStyle w:val="Hyperlink0"/>
          <w:rFonts w:ascii="Book Antiqua" w:eastAsia="Calibri" w:hAnsi="Book Antiqua"/>
        </w:rPr>
        <w:t xml:space="preserve"> found a significantly increased risk of RCC among participants with HCV infection with the pooled risk ratio (RR) of 1.86 (95%CI</w:t>
      </w:r>
      <w:r>
        <w:rPr>
          <w:rStyle w:val="Hyperlink0"/>
          <w:rFonts w:ascii="Book Antiqua" w:eastAsiaTheme="minorEastAsia" w:hAnsi="Book Antiqua" w:hint="eastAsia"/>
          <w:lang w:eastAsia="zh-CN"/>
        </w:rPr>
        <w:t>:</w:t>
      </w:r>
      <w:r w:rsidR="00552AF6" w:rsidRPr="00677A90">
        <w:rPr>
          <w:rStyle w:val="Hyperlink0"/>
          <w:rFonts w:ascii="Book Antiqua" w:eastAsia="Calibri" w:hAnsi="Book Antiqua"/>
        </w:rPr>
        <w:t xml:space="preserve"> 1.11-3.11). The sensitivity analysis</w:t>
      </w:r>
      <w:r w:rsidR="00552AF6" w:rsidRPr="00677A90">
        <w:rPr>
          <w:rFonts w:ascii="Book Antiqua" w:hAnsi="Book Antiqua" w:cs="Times New Roman"/>
          <w:sz w:val="24"/>
          <w:szCs w:val="24"/>
          <w:lang w:bidi="ar-SA"/>
        </w:rPr>
        <w:t xml:space="preserve"> including </w:t>
      </w:r>
      <w:r w:rsidR="00552AF6" w:rsidRPr="00677A90">
        <w:rPr>
          <w:rFonts w:ascii="Book Antiqua" w:hAnsi="Book Antiqua" w:cs="Times New Roman"/>
          <w:sz w:val="24"/>
          <w:szCs w:val="24"/>
        </w:rPr>
        <w:t xml:space="preserve">only studies with confounder adjustment also demonstrated </w:t>
      </w:r>
      <w:r w:rsidR="00552AF6" w:rsidRPr="00677A90">
        <w:rPr>
          <w:rStyle w:val="Hyperlink0"/>
          <w:rFonts w:ascii="Book Antiqua" w:eastAsia="Calibri" w:hAnsi="Book Antiqua"/>
        </w:rPr>
        <w:t xml:space="preserve">increased risk of RCC among participants with HCV infection with the pooled risk ratio (RR) of </w:t>
      </w:r>
      <w:r w:rsidR="00552AF6" w:rsidRPr="00677A90">
        <w:rPr>
          <w:rFonts w:ascii="Book Antiqua" w:hAnsi="Book Antiqua" w:cs="Times New Roman"/>
          <w:sz w:val="24"/>
          <w:szCs w:val="24"/>
        </w:rPr>
        <w:t xml:space="preserve">1.50 </w:t>
      </w:r>
      <w:r w:rsidR="00552AF6" w:rsidRPr="00677A90">
        <w:rPr>
          <w:rStyle w:val="Hyperlink0"/>
          <w:rFonts w:ascii="Book Antiqua" w:eastAsia="Calibri" w:hAnsi="Book Antiqua"/>
        </w:rPr>
        <w:t>(95%CI</w:t>
      </w:r>
      <w:r>
        <w:rPr>
          <w:rStyle w:val="Hyperlink0"/>
          <w:rFonts w:ascii="Book Antiqua" w:eastAsiaTheme="minorEastAsia" w:hAnsi="Book Antiqua" w:hint="eastAsia"/>
          <w:lang w:eastAsia="zh-CN"/>
        </w:rPr>
        <w:t>:</w:t>
      </w:r>
      <w:r w:rsidR="00552AF6" w:rsidRPr="00677A90">
        <w:rPr>
          <w:rStyle w:val="Hyperlink0"/>
          <w:rFonts w:ascii="Book Antiqua" w:eastAsia="Calibri" w:hAnsi="Book Antiqua"/>
        </w:rPr>
        <w:t xml:space="preserve"> 0.93</w:t>
      </w:r>
      <w:r w:rsidR="00552AF6" w:rsidRPr="00677A90">
        <w:rPr>
          <w:rStyle w:val="Hyperlink0"/>
          <w:rFonts w:ascii="Book Antiqua" w:eastAsia="宋体" w:hAnsi="Book Antiqua"/>
          <w:lang w:eastAsia="zh-CN"/>
        </w:rPr>
        <w:t>-</w:t>
      </w:r>
      <w:r w:rsidR="00552AF6" w:rsidRPr="00677A90">
        <w:rPr>
          <w:rStyle w:val="Hyperlink0"/>
          <w:rFonts w:ascii="Book Antiqua" w:eastAsia="Calibri" w:hAnsi="Book Antiqua"/>
        </w:rPr>
        <w:t xml:space="preserve">2.42) even though without reaching statistical significance. </w:t>
      </w:r>
    </w:p>
    <w:p w14:paraId="3CC15D58" w14:textId="77777777" w:rsidR="00552AF6" w:rsidRPr="00677A90" w:rsidRDefault="00552AF6" w:rsidP="00CE7905">
      <w:pPr>
        <w:snapToGrid w:val="0"/>
        <w:spacing w:after="0" w:line="360" w:lineRule="auto"/>
        <w:jc w:val="both"/>
        <w:rPr>
          <w:rStyle w:val="None"/>
          <w:rFonts w:ascii="Book Antiqua" w:hAnsi="Book Antiqua"/>
          <w:bCs/>
          <w:i/>
          <w:sz w:val="24"/>
          <w:szCs w:val="24"/>
        </w:rPr>
      </w:pPr>
    </w:p>
    <w:p w14:paraId="6126C23F" w14:textId="77777777" w:rsidR="00552AF6" w:rsidRPr="00677A90" w:rsidRDefault="00552AF6" w:rsidP="00CE7905">
      <w:pPr>
        <w:snapToGrid w:val="0"/>
        <w:spacing w:after="0" w:line="360" w:lineRule="auto"/>
        <w:jc w:val="both"/>
        <w:rPr>
          <w:rStyle w:val="None"/>
          <w:rFonts w:ascii="Book Antiqua" w:hAnsi="Book Antiqua"/>
          <w:b/>
          <w:bCs/>
          <w:i/>
          <w:sz w:val="24"/>
          <w:szCs w:val="24"/>
        </w:rPr>
      </w:pPr>
      <w:r w:rsidRPr="00677A90">
        <w:rPr>
          <w:rStyle w:val="None"/>
          <w:rFonts w:ascii="Book Antiqua" w:hAnsi="Book Antiqua"/>
          <w:b/>
          <w:bCs/>
          <w:i/>
          <w:sz w:val="24"/>
          <w:szCs w:val="24"/>
        </w:rPr>
        <w:t>Applications</w:t>
      </w:r>
    </w:p>
    <w:p w14:paraId="26F6DD74" w14:textId="77777777" w:rsidR="00552AF6" w:rsidRPr="00677A90" w:rsidRDefault="00552AF6" w:rsidP="00CE7905">
      <w:pPr>
        <w:snapToGrid w:val="0"/>
        <w:spacing w:after="0" w:line="360" w:lineRule="auto"/>
        <w:jc w:val="both"/>
        <w:rPr>
          <w:rStyle w:val="None"/>
          <w:rFonts w:ascii="Book Antiqua" w:hAnsi="Book Antiqua" w:cs="Times New Roman"/>
          <w:sz w:val="24"/>
          <w:szCs w:val="24"/>
        </w:rPr>
      </w:pPr>
      <w:r w:rsidRPr="00677A90">
        <w:rPr>
          <w:rStyle w:val="Hyperlink0"/>
          <w:rFonts w:ascii="Book Antiqua" w:eastAsia="Calibri" w:hAnsi="Book Antiqua"/>
        </w:rPr>
        <w:lastRenderedPageBreak/>
        <w:t xml:space="preserve">This study demonstrated a potential association between HCV infection and RCC. This finding suggests that a history of HCV is potentially associated with RCC and may impact clinical management and cancer surveillance. </w:t>
      </w:r>
    </w:p>
    <w:p w14:paraId="28876052" w14:textId="77777777" w:rsidR="00552AF6" w:rsidRPr="007948D4" w:rsidRDefault="00552AF6" w:rsidP="00CE7905">
      <w:pPr>
        <w:snapToGrid w:val="0"/>
        <w:spacing w:after="0" w:line="360" w:lineRule="auto"/>
        <w:jc w:val="both"/>
        <w:rPr>
          <w:rStyle w:val="None"/>
          <w:rFonts w:ascii="Book Antiqua" w:eastAsiaTheme="minorEastAsia" w:hAnsi="Book Antiqua"/>
          <w:bCs/>
          <w:i/>
          <w:sz w:val="24"/>
          <w:szCs w:val="24"/>
          <w:lang w:eastAsia="zh-CN"/>
        </w:rPr>
      </w:pPr>
    </w:p>
    <w:p w14:paraId="6C86EC53" w14:textId="77777777" w:rsidR="00552AF6" w:rsidRPr="00677A90" w:rsidRDefault="00552AF6" w:rsidP="00CE7905">
      <w:pPr>
        <w:snapToGrid w:val="0"/>
        <w:spacing w:after="0" w:line="360" w:lineRule="auto"/>
        <w:jc w:val="both"/>
        <w:rPr>
          <w:rStyle w:val="None"/>
          <w:rFonts w:ascii="Book Antiqua" w:hAnsi="Book Antiqua"/>
          <w:b/>
          <w:bCs/>
          <w:i/>
          <w:sz w:val="24"/>
          <w:szCs w:val="24"/>
        </w:rPr>
      </w:pPr>
      <w:r w:rsidRPr="00677A90">
        <w:rPr>
          <w:rStyle w:val="None"/>
          <w:rFonts w:ascii="Book Antiqua" w:hAnsi="Book Antiqua"/>
          <w:b/>
          <w:bCs/>
          <w:i/>
          <w:sz w:val="24"/>
          <w:szCs w:val="24"/>
        </w:rPr>
        <w:t>Peer-review</w:t>
      </w:r>
    </w:p>
    <w:p w14:paraId="777DD864" w14:textId="0F251FC5" w:rsidR="00FB5956" w:rsidRPr="00677A90" w:rsidRDefault="00552AF6" w:rsidP="00CE7905">
      <w:pPr>
        <w:snapToGrid w:val="0"/>
        <w:spacing w:after="0" w:line="360" w:lineRule="auto"/>
        <w:jc w:val="both"/>
        <w:rPr>
          <w:rStyle w:val="None"/>
          <w:rFonts w:ascii="Book Antiqua" w:hAnsi="Book Antiqua"/>
          <w:bCs/>
          <w:sz w:val="24"/>
          <w:szCs w:val="24"/>
        </w:rPr>
      </w:pPr>
      <w:r w:rsidRPr="00677A90">
        <w:rPr>
          <w:rStyle w:val="None"/>
          <w:rFonts w:ascii="Book Antiqua" w:hAnsi="Book Antiqua"/>
          <w:bCs/>
          <w:sz w:val="24"/>
          <w:szCs w:val="24"/>
        </w:rPr>
        <w:t>The manuscript is an interesting meta-analysis about the correlation of HCV infection and RCC development. The aim of the meta-analysis is clearly stated and methods are well-described.</w:t>
      </w:r>
      <w:r w:rsidRPr="00677A90">
        <w:rPr>
          <w:rStyle w:val="None"/>
          <w:rFonts w:ascii="Book Antiqua" w:eastAsia="宋体" w:hAnsi="Book Antiqua"/>
          <w:bCs/>
          <w:sz w:val="24"/>
          <w:szCs w:val="24"/>
          <w:lang w:eastAsia="zh-CN"/>
        </w:rPr>
        <w:t xml:space="preserve"> </w:t>
      </w:r>
      <w:r w:rsidR="00FB5956" w:rsidRPr="00677A90">
        <w:rPr>
          <w:rStyle w:val="None"/>
          <w:rFonts w:ascii="Book Antiqua" w:hAnsi="Book Antiqua"/>
          <w:bCs/>
          <w:sz w:val="24"/>
          <w:szCs w:val="24"/>
        </w:rPr>
        <w:br w:type="page"/>
      </w:r>
    </w:p>
    <w:p w14:paraId="440D11DC" w14:textId="0C0353AA" w:rsidR="00552AF6" w:rsidRPr="00677A90" w:rsidRDefault="00552AF6" w:rsidP="00CE7905">
      <w:pPr>
        <w:pStyle w:val="EndNoteBibliography"/>
        <w:snapToGrid w:val="0"/>
        <w:spacing w:line="360" w:lineRule="auto"/>
        <w:jc w:val="both"/>
        <w:rPr>
          <w:szCs w:val="24"/>
        </w:rPr>
      </w:pPr>
      <w:r w:rsidRPr="00677A90">
        <w:rPr>
          <w:rStyle w:val="None"/>
          <w:b/>
          <w:bCs/>
          <w:szCs w:val="24"/>
        </w:rPr>
        <w:lastRenderedPageBreak/>
        <w:t>REFERENCE</w:t>
      </w:r>
      <w:r w:rsidRPr="00677A90">
        <w:rPr>
          <w:rStyle w:val="None"/>
          <w:b/>
          <w:bCs/>
          <w:szCs w:val="24"/>
          <w:lang w:eastAsia="zh-CN"/>
        </w:rPr>
        <w:t>S</w:t>
      </w:r>
    </w:p>
    <w:p w14:paraId="62DBCAFB" w14:textId="4E97FDB9" w:rsidR="00552AF6" w:rsidRPr="00677A90" w:rsidRDefault="00552AF6" w:rsidP="00CE7905">
      <w:pPr>
        <w:pStyle w:val="ListParagraph"/>
        <w:numPr>
          <w:ilvl w:val="0"/>
          <w:numId w:val="1"/>
        </w:numPr>
        <w:snapToGrid w:val="0"/>
        <w:spacing w:after="0" w:line="360" w:lineRule="auto"/>
        <w:ind w:left="426" w:hanging="426"/>
        <w:contextualSpacing w:val="0"/>
        <w:jc w:val="both"/>
        <w:rPr>
          <w:rFonts w:ascii="Book Antiqua" w:hAnsi="Book Antiqua"/>
          <w:sz w:val="24"/>
          <w:szCs w:val="24"/>
        </w:rPr>
      </w:pPr>
      <w:proofErr w:type="spellStart"/>
      <w:r w:rsidRPr="00677A90">
        <w:rPr>
          <w:rFonts w:ascii="Book Antiqua" w:hAnsi="Book Antiqua"/>
          <w:b/>
          <w:bCs/>
          <w:sz w:val="24"/>
          <w:szCs w:val="24"/>
        </w:rPr>
        <w:t>Udompap</w:t>
      </w:r>
      <w:proofErr w:type="spellEnd"/>
      <w:r w:rsidRPr="00677A90">
        <w:rPr>
          <w:rFonts w:ascii="Book Antiqua" w:hAnsi="Book Antiqua"/>
          <w:b/>
          <w:bCs/>
          <w:sz w:val="24"/>
          <w:szCs w:val="24"/>
        </w:rPr>
        <w:t xml:space="preserve"> P</w:t>
      </w:r>
      <w:r w:rsidRPr="00677A90">
        <w:rPr>
          <w:rFonts w:ascii="Book Antiqua" w:hAnsi="Book Antiqua"/>
          <w:sz w:val="24"/>
          <w:szCs w:val="24"/>
        </w:rPr>
        <w:t xml:space="preserve">, </w:t>
      </w:r>
      <w:proofErr w:type="spellStart"/>
      <w:r w:rsidRPr="00677A90">
        <w:rPr>
          <w:rFonts w:ascii="Book Antiqua" w:hAnsi="Book Antiqua"/>
          <w:sz w:val="24"/>
          <w:szCs w:val="24"/>
        </w:rPr>
        <w:t>Mannalithara</w:t>
      </w:r>
      <w:proofErr w:type="spellEnd"/>
      <w:r w:rsidRPr="00677A90">
        <w:rPr>
          <w:rFonts w:ascii="Book Antiqua" w:hAnsi="Book Antiqua"/>
          <w:sz w:val="24"/>
          <w:szCs w:val="24"/>
        </w:rPr>
        <w:t xml:space="preserve"> A, </w:t>
      </w:r>
      <w:proofErr w:type="spellStart"/>
      <w:r w:rsidRPr="00677A90">
        <w:rPr>
          <w:rFonts w:ascii="Book Antiqua" w:hAnsi="Book Antiqua"/>
          <w:sz w:val="24"/>
          <w:szCs w:val="24"/>
        </w:rPr>
        <w:t>Heo</w:t>
      </w:r>
      <w:proofErr w:type="spellEnd"/>
      <w:r w:rsidRPr="00677A90">
        <w:rPr>
          <w:rFonts w:ascii="Book Antiqua" w:hAnsi="Book Antiqua"/>
          <w:sz w:val="24"/>
          <w:szCs w:val="24"/>
        </w:rPr>
        <w:t xml:space="preserve"> NY, Kim D, Kim WR. Increasing prevalence of cirrhosis among U.S. adults aware or unaware of their chronic hepatitis C virus infection. </w:t>
      </w:r>
      <w:r w:rsidRPr="00677A90">
        <w:rPr>
          <w:rFonts w:ascii="Book Antiqua" w:hAnsi="Book Antiqua"/>
          <w:i/>
          <w:iCs/>
          <w:sz w:val="24"/>
          <w:szCs w:val="24"/>
        </w:rPr>
        <w:t xml:space="preserve">J </w:t>
      </w:r>
      <w:proofErr w:type="spellStart"/>
      <w:r w:rsidRPr="00677A90">
        <w:rPr>
          <w:rFonts w:ascii="Book Antiqua" w:hAnsi="Book Antiqua"/>
          <w:i/>
          <w:iCs/>
          <w:sz w:val="24"/>
          <w:szCs w:val="24"/>
        </w:rPr>
        <w:t>Hepatol</w:t>
      </w:r>
      <w:proofErr w:type="spellEnd"/>
      <w:r w:rsidRPr="00677A90">
        <w:rPr>
          <w:rFonts w:ascii="Book Antiqua" w:hAnsi="Book Antiqua"/>
          <w:sz w:val="24"/>
          <w:szCs w:val="24"/>
        </w:rPr>
        <w:t> 2016; </w:t>
      </w:r>
      <w:r w:rsidRPr="00677A90">
        <w:rPr>
          <w:rFonts w:ascii="Book Antiqua" w:hAnsi="Book Antiqua"/>
          <w:b/>
          <w:bCs/>
          <w:sz w:val="24"/>
          <w:szCs w:val="24"/>
        </w:rPr>
        <w:t>64</w:t>
      </w:r>
      <w:r w:rsidRPr="00677A90">
        <w:rPr>
          <w:rFonts w:ascii="Book Antiqua" w:hAnsi="Book Antiqua"/>
          <w:sz w:val="24"/>
          <w:szCs w:val="24"/>
        </w:rPr>
        <w:t>: 1027-1032 [PMID: 26809112 DOI: 10.1016/j.jhep.2016.01.009]</w:t>
      </w:r>
    </w:p>
    <w:p w14:paraId="2506EF6E" w14:textId="53D3AB7E" w:rsidR="00552AF6" w:rsidRPr="00677A90" w:rsidRDefault="00552AF6" w:rsidP="00CE7905">
      <w:pPr>
        <w:pStyle w:val="ListParagraph"/>
        <w:numPr>
          <w:ilvl w:val="0"/>
          <w:numId w:val="1"/>
        </w:numPr>
        <w:snapToGrid w:val="0"/>
        <w:spacing w:after="0" w:line="360" w:lineRule="auto"/>
        <w:ind w:left="426" w:hanging="426"/>
        <w:contextualSpacing w:val="0"/>
        <w:jc w:val="both"/>
        <w:rPr>
          <w:rFonts w:ascii="Book Antiqua" w:hAnsi="Book Antiqua"/>
          <w:sz w:val="24"/>
          <w:szCs w:val="24"/>
        </w:rPr>
      </w:pPr>
      <w:r w:rsidRPr="00677A90">
        <w:rPr>
          <w:rFonts w:ascii="Book Antiqua" w:hAnsi="Book Antiqua"/>
          <w:b/>
          <w:bCs/>
          <w:sz w:val="24"/>
          <w:szCs w:val="24"/>
        </w:rPr>
        <w:t xml:space="preserve">de </w:t>
      </w:r>
      <w:proofErr w:type="spellStart"/>
      <w:r w:rsidRPr="00677A90">
        <w:rPr>
          <w:rFonts w:ascii="Book Antiqua" w:hAnsi="Book Antiqua"/>
          <w:b/>
          <w:bCs/>
          <w:sz w:val="24"/>
          <w:szCs w:val="24"/>
        </w:rPr>
        <w:t>Oliveria</w:t>
      </w:r>
      <w:proofErr w:type="spellEnd"/>
      <w:r w:rsidRPr="00677A90">
        <w:rPr>
          <w:rFonts w:ascii="Book Antiqua" w:hAnsi="Book Antiqua"/>
          <w:b/>
          <w:bCs/>
          <w:sz w:val="24"/>
          <w:szCs w:val="24"/>
        </w:rPr>
        <w:t xml:space="preserve"> Andrade LJ</w:t>
      </w:r>
      <w:r w:rsidRPr="00677A90">
        <w:rPr>
          <w:rFonts w:ascii="Book Antiqua" w:hAnsi="Book Antiqua"/>
          <w:sz w:val="24"/>
          <w:szCs w:val="24"/>
        </w:rPr>
        <w:t xml:space="preserve">, </w:t>
      </w:r>
      <w:proofErr w:type="spellStart"/>
      <w:r w:rsidRPr="00677A90">
        <w:rPr>
          <w:rFonts w:ascii="Book Antiqua" w:hAnsi="Book Antiqua"/>
          <w:sz w:val="24"/>
          <w:szCs w:val="24"/>
        </w:rPr>
        <w:t>D'Oliveira</w:t>
      </w:r>
      <w:proofErr w:type="spellEnd"/>
      <w:r w:rsidRPr="00677A90">
        <w:rPr>
          <w:rFonts w:ascii="Book Antiqua" w:hAnsi="Book Antiqua"/>
          <w:sz w:val="24"/>
          <w:szCs w:val="24"/>
        </w:rPr>
        <w:t xml:space="preserve"> A, </w:t>
      </w:r>
      <w:proofErr w:type="spellStart"/>
      <w:r w:rsidRPr="00677A90">
        <w:rPr>
          <w:rFonts w:ascii="Book Antiqua" w:hAnsi="Book Antiqua"/>
          <w:sz w:val="24"/>
          <w:szCs w:val="24"/>
        </w:rPr>
        <w:t>Melo</w:t>
      </w:r>
      <w:proofErr w:type="spellEnd"/>
      <w:r w:rsidRPr="00677A90">
        <w:rPr>
          <w:rFonts w:ascii="Book Antiqua" w:hAnsi="Book Antiqua"/>
          <w:sz w:val="24"/>
          <w:szCs w:val="24"/>
        </w:rPr>
        <w:t xml:space="preserve"> RC, De Souza EC, Costa Silva CA, Paraná R. Association between hepatitis C and hepatocellular carcinoma. </w:t>
      </w:r>
      <w:r w:rsidRPr="00677A90">
        <w:rPr>
          <w:rFonts w:ascii="Book Antiqua" w:hAnsi="Book Antiqua"/>
          <w:i/>
          <w:iCs/>
          <w:sz w:val="24"/>
          <w:szCs w:val="24"/>
        </w:rPr>
        <w:t>J Glob Infect Dis</w:t>
      </w:r>
      <w:r w:rsidRPr="00677A90">
        <w:rPr>
          <w:rFonts w:ascii="Book Antiqua" w:hAnsi="Book Antiqua"/>
          <w:sz w:val="24"/>
          <w:szCs w:val="24"/>
        </w:rPr>
        <w:t> 2009; </w:t>
      </w:r>
      <w:r w:rsidRPr="00677A90">
        <w:rPr>
          <w:rFonts w:ascii="Book Antiqua" w:hAnsi="Book Antiqua"/>
          <w:b/>
          <w:bCs/>
          <w:sz w:val="24"/>
          <w:szCs w:val="24"/>
        </w:rPr>
        <w:t>1</w:t>
      </w:r>
      <w:r w:rsidRPr="00677A90">
        <w:rPr>
          <w:rFonts w:ascii="Book Antiqua" w:hAnsi="Book Antiqua"/>
          <w:sz w:val="24"/>
          <w:szCs w:val="24"/>
        </w:rPr>
        <w:t>: 33-37 [PMID: 20300384 DOI: 10.4103/0974-777x.52979]</w:t>
      </w:r>
    </w:p>
    <w:p w14:paraId="161C0630" w14:textId="6ABF7561" w:rsidR="00552AF6" w:rsidRPr="00677A90" w:rsidRDefault="00552AF6" w:rsidP="00CE7905">
      <w:pPr>
        <w:pStyle w:val="ListParagraph"/>
        <w:numPr>
          <w:ilvl w:val="0"/>
          <w:numId w:val="1"/>
        </w:numPr>
        <w:snapToGrid w:val="0"/>
        <w:spacing w:after="0" w:line="360" w:lineRule="auto"/>
        <w:ind w:left="426" w:hanging="426"/>
        <w:contextualSpacing w:val="0"/>
        <w:jc w:val="both"/>
        <w:rPr>
          <w:rFonts w:ascii="Book Antiqua" w:hAnsi="Book Antiqua"/>
          <w:sz w:val="24"/>
          <w:szCs w:val="24"/>
        </w:rPr>
      </w:pPr>
      <w:r w:rsidRPr="00677A90">
        <w:rPr>
          <w:rFonts w:ascii="Book Antiqua" w:hAnsi="Book Antiqua"/>
          <w:b/>
          <w:bCs/>
          <w:sz w:val="24"/>
          <w:szCs w:val="24"/>
        </w:rPr>
        <w:t>Davila JA</w:t>
      </w:r>
      <w:r w:rsidRPr="00677A90">
        <w:rPr>
          <w:rFonts w:ascii="Book Antiqua" w:hAnsi="Book Antiqua"/>
          <w:sz w:val="24"/>
          <w:szCs w:val="24"/>
        </w:rPr>
        <w:t xml:space="preserve">, Morgan RO, </w:t>
      </w:r>
      <w:proofErr w:type="spellStart"/>
      <w:r w:rsidRPr="00677A90">
        <w:rPr>
          <w:rFonts w:ascii="Book Antiqua" w:hAnsi="Book Antiqua"/>
          <w:sz w:val="24"/>
          <w:szCs w:val="24"/>
        </w:rPr>
        <w:t>Shaib</w:t>
      </w:r>
      <w:proofErr w:type="spellEnd"/>
      <w:r w:rsidRPr="00677A90">
        <w:rPr>
          <w:rFonts w:ascii="Book Antiqua" w:hAnsi="Book Antiqua"/>
          <w:sz w:val="24"/>
          <w:szCs w:val="24"/>
        </w:rPr>
        <w:t xml:space="preserve"> Y, </w:t>
      </w:r>
      <w:proofErr w:type="spellStart"/>
      <w:r w:rsidRPr="00677A90">
        <w:rPr>
          <w:rFonts w:ascii="Book Antiqua" w:hAnsi="Book Antiqua"/>
          <w:sz w:val="24"/>
          <w:szCs w:val="24"/>
        </w:rPr>
        <w:t>McGlynn</w:t>
      </w:r>
      <w:proofErr w:type="spellEnd"/>
      <w:r w:rsidRPr="00677A90">
        <w:rPr>
          <w:rFonts w:ascii="Book Antiqua" w:hAnsi="Book Antiqua"/>
          <w:sz w:val="24"/>
          <w:szCs w:val="24"/>
        </w:rPr>
        <w:t xml:space="preserve"> KA, El-</w:t>
      </w:r>
      <w:proofErr w:type="spellStart"/>
      <w:r w:rsidRPr="00677A90">
        <w:rPr>
          <w:rFonts w:ascii="Book Antiqua" w:hAnsi="Book Antiqua"/>
          <w:sz w:val="24"/>
          <w:szCs w:val="24"/>
        </w:rPr>
        <w:t>Serag</w:t>
      </w:r>
      <w:proofErr w:type="spellEnd"/>
      <w:r w:rsidRPr="00677A90">
        <w:rPr>
          <w:rFonts w:ascii="Book Antiqua" w:hAnsi="Book Antiqua"/>
          <w:sz w:val="24"/>
          <w:szCs w:val="24"/>
        </w:rPr>
        <w:t xml:space="preserve"> HB. Hepatitis C infection and the increasing incidence of hepatocellular carcinoma: a population-based study. </w:t>
      </w:r>
      <w:r w:rsidRPr="00677A90">
        <w:rPr>
          <w:rFonts w:ascii="Book Antiqua" w:hAnsi="Book Antiqua"/>
          <w:i/>
          <w:iCs/>
          <w:sz w:val="24"/>
          <w:szCs w:val="24"/>
        </w:rPr>
        <w:t>Gastroenterology</w:t>
      </w:r>
      <w:r w:rsidRPr="00677A90">
        <w:rPr>
          <w:rFonts w:ascii="Book Antiqua" w:hAnsi="Book Antiqua"/>
          <w:sz w:val="24"/>
          <w:szCs w:val="24"/>
        </w:rPr>
        <w:t> 2004; </w:t>
      </w:r>
      <w:r w:rsidRPr="00677A90">
        <w:rPr>
          <w:rFonts w:ascii="Book Antiqua" w:hAnsi="Book Antiqua"/>
          <w:b/>
          <w:bCs/>
          <w:sz w:val="24"/>
          <w:szCs w:val="24"/>
        </w:rPr>
        <w:t>127</w:t>
      </w:r>
      <w:r w:rsidRPr="00677A90">
        <w:rPr>
          <w:rFonts w:ascii="Book Antiqua" w:hAnsi="Book Antiqua"/>
          <w:sz w:val="24"/>
          <w:szCs w:val="24"/>
        </w:rPr>
        <w:t>: 1372-1380 [PMID: 15521006]</w:t>
      </w:r>
    </w:p>
    <w:p w14:paraId="4C260DE5" w14:textId="6CD65F90" w:rsidR="00552AF6" w:rsidRPr="00677A90" w:rsidRDefault="00552AF6" w:rsidP="00CE7905">
      <w:pPr>
        <w:pStyle w:val="ListParagraph"/>
        <w:numPr>
          <w:ilvl w:val="0"/>
          <w:numId w:val="1"/>
        </w:numPr>
        <w:snapToGrid w:val="0"/>
        <w:spacing w:after="0" w:line="360" w:lineRule="auto"/>
        <w:ind w:left="426" w:hanging="426"/>
        <w:contextualSpacing w:val="0"/>
        <w:jc w:val="both"/>
        <w:rPr>
          <w:rFonts w:ascii="Book Antiqua" w:hAnsi="Book Antiqua"/>
          <w:sz w:val="24"/>
          <w:szCs w:val="24"/>
        </w:rPr>
      </w:pPr>
      <w:r w:rsidRPr="00677A90">
        <w:rPr>
          <w:rFonts w:ascii="Book Antiqua" w:hAnsi="Book Antiqua"/>
          <w:b/>
          <w:bCs/>
          <w:sz w:val="24"/>
          <w:szCs w:val="24"/>
        </w:rPr>
        <w:t>Giordano TP</w:t>
      </w:r>
      <w:r w:rsidRPr="00677A90">
        <w:rPr>
          <w:rFonts w:ascii="Book Antiqua" w:hAnsi="Book Antiqua"/>
          <w:sz w:val="24"/>
          <w:szCs w:val="24"/>
        </w:rPr>
        <w:t xml:space="preserve">, Henderson L, </w:t>
      </w:r>
      <w:proofErr w:type="spellStart"/>
      <w:r w:rsidRPr="00677A90">
        <w:rPr>
          <w:rFonts w:ascii="Book Antiqua" w:hAnsi="Book Antiqua"/>
          <w:sz w:val="24"/>
          <w:szCs w:val="24"/>
        </w:rPr>
        <w:t>Landgren</w:t>
      </w:r>
      <w:proofErr w:type="spellEnd"/>
      <w:r w:rsidRPr="00677A90">
        <w:rPr>
          <w:rFonts w:ascii="Book Antiqua" w:hAnsi="Book Antiqua"/>
          <w:sz w:val="24"/>
          <w:szCs w:val="24"/>
        </w:rPr>
        <w:t xml:space="preserve"> O, </w:t>
      </w:r>
      <w:proofErr w:type="spellStart"/>
      <w:r w:rsidRPr="00677A90">
        <w:rPr>
          <w:rFonts w:ascii="Book Antiqua" w:hAnsi="Book Antiqua"/>
          <w:sz w:val="24"/>
          <w:szCs w:val="24"/>
        </w:rPr>
        <w:t>Chiao</w:t>
      </w:r>
      <w:proofErr w:type="spellEnd"/>
      <w:r w:rsidRPr="00677A90">
        <w:rPr>
          <w:rFonts w:ascii="Book Antiqua" w:hAnsi="Book Antiqua"/>
          <w:sz w:val="24"/>
          <w:szCs w:val="24"/>
        </w:rPr>
        <w:t xml:space="preserve"> EY, Kramer JR, El-</w:t>
      </w:r>
      <w:proofErr w:type="spellStart"/>
      <w:r w:rsidRPr="00677A90">
        <w:rPr>
          <w:rFonts w:ascii="Book Antiqua" w:hAnsi="Book Antiqua"/>
          <w:sz w:val="24"/>
          <w:szCs w:val="24"/>
        </w:rPr>
        <w:t>Serag</w:t>
      </w:r>
      <w:proofErr w:type="spellEnd"/>
      <w:r w:rsidRPr="00677A90">
        <w:rPr>
          <w:rFonts w:ascii="Book Antiqua" w:hAnsi="Book Antiqua"/>
          <w:sz w:val="24"/>
          <w:szCs w:val="24"/>
        </w:rPr>
        <w:t xml:space="preserve"> H, Engels EA. Risk of non-Hodgkin lymphoma and lymphoproliferative precursor diseases in US veterans with hepatitis C virus. </w:t>
      </w:r>
      <w:r w:rsidRPr="00677A90">
        <w:rPr>
          <w:rFonts w:ascii="Book Antiqua" w:hAnsi="Book Antiqua"/>
          <w:i/>
          <w:iCs/>
          <w:sz w:val="24"/>
          <w:szCs w:val="24"/>
        </w:rPr>
        <w:t>JAMA</w:t>
      </w:r>
      <w:r w:rsidRPr="00677A90">
        <w:rPr>
          <w:rFonts w:ascii="Book Antiqua" w:hAnsi="Book Antiqua"/>
          <w:sz w:val="24"/>
          <w:szCs w:val="24"/>
        </w:rPr>
        <w:t> 2007; </w:t>
      </w:r>
      <w:r w:rsidRPr="00677A90">
        <w:rPr>
          <w:rFonts w:ascii="Book Antiqua" w:hAnsi="Book Antiqua"/>
          <w:b/>
          <w:bCs/>
          <w:sz w:val="24"/>
          <w:szCs w:val="24"/>
        </w:rPr>
        <w:t>297</w:t>
      </w:r>
      <w:r w:rsidRPr="00677A90">
        <w:rPr>
          <w:rFonts w:ascii="Book Antiqua" w:hAnsi="Book Antiqua"/>
          <w:sz w:val="24"/>
          <w:szCs w:val="24"/>
        </w:rPr>
        <w:t>: 2010-2017 [PMID: 17488966 DOI: 10.1001/jama.297.18.2010]</w:t>
      </w:r>
    </w:p>
    <w:p w14:paraId="6AEFD558" w14:textId="57CF4057" w:rsidR="00552AF6" w:rsidRPr="00677A90" w:rsidRDefault="00552AF6" w:rsidP="00CE7905">
      <w:pPr>
        <w:pStyle w:val="ListParagraph"/>
        <w:numPr>
          <w:ilvl w:val="0"/>
          <w:numId w:val="1"/>
        </w:numPr>
        <w:snapToGrid w:val="0"/>
        <w:spacing w:after="0" w:line="360" w:lineRule="auto"/>
        <w:ind w:left="426" w:hanging="426"/>
        <w:contextualSpacing w:val="0"/>
        <w:jc w:val="both"/>
        <w:rPr>
          <w:rFonts w:ascii="Book Antiqua" w:hAnsi="Book Antiqua"/>
          <w:sz w:val="24"/>
          <w:szCs w:val="24"/>
        </w:rPr>
      </w:pPr>
      <w:proofErr w:type="spellStart"/>
      <w:r w:rsidRPr="00677A90">
        <w:rPr>
          <w:rFonts w:ascii="Book Antiqua" w:hAnsi="Book Antiqua"/>
          <w:b/>
          <w:bCs/>
          <w:sz w:val="24"/>
          <w:szCs w:val="24"/>
        </w:rPr>
        <w:t>Hartridge</w:t>
      </w:r>
      <w:proofErr w:type="spellEnd"/>
      <w:r w:rsidRPr="00677A90">
        <w:rPr>
          <w:rFonts w:ascii="Book Antiqua" w:hAnsi="Book Antiqua"/>
          <w:b/>
          <w:bCs/>
          <w:sz w:val="24"/>
          <w:szCs w:val="24"/>
        </w:rPr>
        <w:t>-Lambert SK</w:t>
      </w:r>
      <w:r w:rsidRPr="00677A90">
        <w:rPr>
          <w:rFonts w:ascii="Book Antiqua" w:hAnsi="Book Antiqua"/>
          <w:sz w:val="24"/>
          <w:szCs w:val="24"/>
        </w:rPr>
        <w:t xml:space="preserve">, Stein EM, Markowitz AJ, </w:t>
      </w:r>
      <w:proofErr w:type="spellStart"/>
      <w:r w:rsidRPr="00677A90">
        <w:rPr>
          <w:rFonts w:ascii="Book Antiqua" w:hAnsi="Book Antiqua"/>
          <w:sz w:val="24"/>
          <w:szCs w:val="24"/>
        </w:rPr>
        <w:t>Portlock</w:t>
      </w:r>
      <w:proofErr w:type="spellEnd"/>
      <w:r w:rsidRPr="00677A90">
        <w:rPr>
          <w:rFonts w:ascii="Book Antiqua" w:hAnsi="Book Antiqua"/>
          <w:sz w:val="24"/>
          <w:szCs w:val="24"/>
        </w:rPr>
        <w:t xml:space="preserve"> CS. Hepatitis C and non-Hodgkin lymphoma: the clinical perspective. </w:t>
      </w:r>
      <w:r w:rsidRPr="00677A90">
        <w:rPr>
          <w:rFonts w:ascii="Book Antiqua" w:hAnsi="Book Antiqua"/>
          <w:i/>
          <w:iCs/>
          <w:sz w:val="24"/>
          <w:szCs w:val="24"/>
        </w:rPr>
        <w:t>Hepatology</w:t>
      </w:r>
      <w:r w:rsidRPr="00677A90">
        <w:rPr>
          <w:rFonts w:ascii="Book Antiqua" w:hAnsi="Book Antiqua"/>
          <w:sz w:val="24"/>
          <w:szCs w:val="24"/>
        </w:rPr>
        <w:t> 2012; </w:t>
      </w:r>
      <w:r w:rsidRPr="00677A90">
        <w:rPr>
          <w:rFonts w:ascii="Book Antiqua" w:hAnsi="Book Antiqua"/>
          <w:b/>
          <w:bCs/>
          <w:sz w:val="24"/>
          <w:szCs w:val="24"/>
        </w:rPr>
        <w:t>55</w:t>
      </w:r>
      <w:r w:rsidRPr="00677A90">
        <w:rPr>
          <w:rFonts w:ascii="Book Antiqua" w:hAnsi="Book Antiqua"/>
          <w:sz w:val="24"/>
          <w:szCs w:val="24"/>
        </w:rPr>
        <w:t>: 634-641 [PMID: 22120959 DOI: 10.1002/hep.25499]</w:t>
      </w:r>
    </w:p>
    <w:p w14:paraId="0DD871EE" w14:textId="1F534F39" w:rsidR="00552AF6" w:rsidRPr="00677A90" w:rsidRDefault="00552AF6" w:rsidP="00CE7905">
      <w:pPr>
        <w:pStyle w:val="ListParagraph"/>
        <w:numPr>
          <w:ilvl w:val="0"/>
          <w:numId w:val="1"/>
        </w:numPr>
        <w:snapToGrid w:val="0"/>
        <w:spacing w:after="0" w:line="360" w:lineRule="auto"/>
        <w:ind w:left="426" w:hanging="426"/>
        <w:contextualSpacing w:val="0"/>
        <w:jc w:val="both"/>
        <w:rPr>
          <w:rFonts w:ascii="Book Antiqua" w:hAnsi="Book Antiqua"/>
          <w:sz w:val="24"/>
          <w:szCs w:val="24"/>
        </w:rPr>
      </w:pPr>
      <w:proofErr w:type="spellStart"/>
      <w:r w:rsidRPr="00677A90">
        <w:rPr>
          <w:rFonts w:ascii="Book Antiqua" w:hAnsi="Book Antiqua"/>
          <w:b/>
          <w:bCs/>
          <w:sz w:val="24"/>
          <w:szCs w:val="24"/>
        </w:rPr>
        <w:t>Vlaar</w:t>
      </w:r>
      <w:proofErr w:type="spellEnd"/>
      <w:r w:rsidRPr="00677A90">
        <w:rPr>
          <w:rFonts w:ascii="Book Antiqua" w:hAnsi="Book Antiqua"/>
          <w:b/>
          <w:bCs/>
          <w:sz w:val="24"/>
          <w:szCs w:val="24"/>
        </w:rPr>
        <w:t xml:space="preserve"> AP</w:t>
      </w:r>
      <w:r w:rsidRPr="00677A90">
        <w:rPr>
          <w:rFonts w:ascii="Book Antiqua" w:hAnsi="Book Antiqua"/>
          <w:sz w:val="24"/>
          <w:szCs w:val="24"/>
        </w:rPr>
        <w:t xml:space="preserve">, </w:t>
      </w:r>
      <w:proofErr w:type="spellStart"/>
      <w:r w:rsidRPr="00677A90">
        <w:rPr>
          <w:rFonts w:ascii="Book Antiqua" w:hAnsi="Book Antiqua"/>
          <w:sz w:val="24"/>
          <w:szCs w:val="24"/>
        </w:rPr>
        <w:t>Rietdijk</w:t>
      </w:r>
      <w:proofErr w:type="spellEnd"/>
      <w:r w:rsidRPr="00677A90">
        <w:rPr>
          <w:rFonts w:ascii="Book Antiqua" w:hAnsi="Book Antiqua"/>
          <w:sz w:val="24"/>
          <w:szCs w:val="24"/>
        </w:rPr>
        <w:t xml:space="preserve"> ST, </w:t>
      </w:r>
      <w:proofErr w:type="spellStart"/>
      <w:r w:rsidRPr="00677A90">
        <w:rPr>
          <w:rFonts w:ascii="Book Antiqua" w:hAnsi="Book Antiqua"/>
          <w:sz w:val="24"/>
          <w:szCs w:val="24"/>
        </w:rPr>
        <w:t>Zeerleder</w:t>
      </w:r>
      <w:proofErr w:type="spellEnd"/>
      <w:r w:rsidRPr="00677A90">
        <w:rPr>
          <w:rFonts w:ascii="Book Antiqua" w:hAnsi="Book Antiqua"/>
          <w:sz w:val="24"/>
          <w:szCs w:val="24"/>
        </w:rPr>
        <w:t xml:space="preserve"> SS, </w:t>
      </w:r>
      <w:proofErr w:type="spellStart"/>
      <w:r w:rsidRPr="00677A90">
        <w:rPr>
          <w:rFonts w:ascii="Book Antiqua" w:hAnsi="Book Antiqua"/>
          <w:sz w:val="24"/>
          <w:szCs w:val="24"/>
        </w:rPr>
        <w:t>Boerman</w:t>
      </w:r>
      <w:proofErr w:type="spellEnd"/>
      <w:r w:rsidRPr="00677A90">
        <w:rPr>
          <w:rFonts w:ascii="Book Antiqua" w:hAnsi="Book Antiqua"/>
          <w:sz w:val="24"/>
          <w:szCs w:val="24"/>
        </w:rPr>
        <w:t xml:space="preserve"> T, </w:t>
      </w:r>
      <w:proofErr w:type="spellStart"/>
      <w:r w:rsidRPr="00677A90">
        <w:rPr>
          <w:rFonts w:ascii="Book Antiqua" w:hAnsi="Book Antiqua"/>
          <w:sz w:val="24"/>
          <w:szCs w:val="24"/>
        </w:rPr>
        <w:t>Beuers</w:t>
      </w:r>
      <w:proofErr w:type="spellEnd"/>
      <w:r w:rsidRPr="00677A90">
        <w:rPr>
          <w:rFonts w:ascii="Book Antiqua" w:hAnsi="Book Antiqua"/>
          <w:sz w:val="24"/>
          <w:szCs w:val="24"/>
        </w:rPr>
        <w:t xml:space="preserve"> U. Malignancies associated with chronic hepatitis C: case report and review of the literature. </w:t>
      </w:r>
      <w:proofErr w:type="spellStart"/>
      <w:r w:rsidRPr="00677A90">
        <w:rPr>
          <w:rFonts w:ascii="Book Antiqua" w:hAnsi="Book Antiqua"/>
          <w:i/>
          <w:iCs/>
          <w:sz w:val="24"/>
          <w:szCs w:val="24"/>
        </w:rPr>
        <w:t>Neth</w:t>
      </w:r>
      <w:proofErr w:type="spellEnd"/>
      <w:r w:rsidRPr="00677A90">
        <w:rPr>
          <w:rFonts w:ascii="Book Antiqua" w:hAnsi="Book Antiqua"/>
          <w:i/>
          <w:iCs/>
          <w:sz w:val="24"/>
          <w:szCs w:val="24"/>
        </w:rPr>
        <w:t xml:space="preserve"> J Med</w:t>
      </w:r>
      <w:r w:rsidRPr="00677A90">
        <w:rPr>
          <w:rFonts w:ascii="Book Antiqua" w:hAnsi="Book Antiqua"/>
          <w:sz w:val="24"/>
          <w:szCs w:val="24"/>
        </w:rPr>
        <w:t> 2011; </w:t>
      </w:r>
      <w:r w:rsidRPr="00677A90">
        <w:rPr>
          <w:rFonts w:ascii="Book Antiqua" w:hAnsi="Book Antiqua"/>
          <w:b/>
          <w:bCs/>
          <w:sz w:val="24"/>
          <w:szCs w:val="24"/>
        </w:rPr>
        <w:t>69</w:t>
      </w:r>
      <w:r w:rsidRPr="00677A90">
        <w:rPr>
          <w:rFonts w:ascii="Book Antiqua" w:hAnsi="Book Antiqua"/>
          <w:sz w:val="24"/>
          <w:szCs w:val="24"/>
        </w:rPr>
        <w:t>: 211-215 [PMID: 21646667]</w:t>
      </w:r>
    </w:p>
    <w:p w14:paraId="43976C96" w14:textId="72E0F57B" w:rsidR="00552AF6" w:rsidRPr="00677A90" w:rsidRDefault="00552AF6" w:rsidP="00CE7905">
      <w:pPr>
        <w:pStyle w:val="ListParagraph"/>
        <w:numPr>
          <w:ilvl w:val="0"/>
          <w:numId w:val="1"/>
        </w:numPr>
        <w:snapToGrid w:val="0"/>
        <w:spacing w:after="0" w:line="360" w:lineRule="auto"/>
        <w:ind w:left="426" w:hanging="426"/>
        <w:contextualSpacing w:val="0"/>
        <w:jc w:val="both"/>
        <w:rPr>
          <w:rFonts w:ascii="Book Antiqua" w:hAnsi="Book Antiqua"/>
          <w:sz w:val="24"/>
          <w:szCs w:val="24"/>
        </w:rPr>
      </w:pPr>
      <w:proofErr w:type="spellStart"/>
      <w:r w:rsidRPr="00677A90">
        <w:rPr>
          <w:rFonts w:ascii="Book Antiqua" w:hAnsi="Book Antiqua"/>
          <w:b/>
          <w:bCs/>
          <w:sz w:val="24"/>
          <w:szCs w:val="24"/>
        </w:rPr>
        <w:t>Cacoub</w:t>
      </w:r>
      <w:proofErr w:type="spellEnd"/>
      <w:r w:rsidRPr="00677A90">
        <w:rPr>
          <w:rFonts w:ascii="Book Antiqua" w:hAnsi="Book Antiqua"/>
          <w:b/>
          <w:bCs/>
          <w:sz w:val="24"/>
          <w:szCs w:val="24"/>
        </w:rPr>
        <w:t xml:space="preserve"> P</w:t>
      </w:r>
      <w:r w:rsidRPr="00677A90">
        <w:rPr>
          <w:rFonts w:ascii="Book Antiqua" w:hAnsi="Book Antiqua"/>
          <w:sz w:val="24"/>
          <w:szCs w:val="24"/>
        </w:rPr>
        <w:t xml:space="preserve">, </w:t>
      </w:r>
      <w:proofErr w:type="spellStart"/>
      <w:r w:rsidRPr="00677A90">
        <w:rPr>
          <w:rFonts w:ascii="Book Antiqua" w:hAnsi="Book Antiqua"/>
          <w:sz w:val="24"/>
          <w:szCs w:val="24"/>
        </w:rPr>
        <w:t>Renou</w:t>
      </w:r>
      <w:proofErr w:type="spellEnd"/>
      <w:r w:rsidRPr="00677A90">
        <w:rPr>
          <w:rFonts w:ascii="Book Antiqua" w:hAnsi="Book Antiqua"/>
          <w:sz w:val="24"/>
          <w:szCs w:val="24"/>
        </w:rPr>
        <w:t xml:space="preserve"> C, Rosenthal E, Cohen P, </w:t>
      </w:r>
      <w:proofErr w:type="spellStart"/>
      <w:r w:rsidRPr="00677A90">
        <w:rPr>
          <w:rFonts w:ascii="Book Antiqua" w:hAnsi="Book Antiqua"/>
          <w:sz w:val="24"/>
          <w:szCs w:val="24"/>
        </w:rPr>
        <w:t>Loury</w:t>
      </w:r>
      <w:proofErr w:type="spellEnd"/>
      <w:r w:rsidRPr="00677A90">
        <w:rPr>
          <w:rFonts w:ascii="Book Antiqua" w:hAnsi="Book Antiqua"/>
          <w:sz w:val="24"/>
          <w:szCs w:val="24"/>
        </w:rPr>
        <w:t xml:space="preserve"> I, </w:t>
      </w:r>
      <w:proofErr w:type="spellStart"/>
      <w:r w:rsidRPr="00677A90">
        <w:rPr>
          <w:rFonts w:ascii="Book Antiqua" w:hAnsi="Book Antiqua"/>
          <w:sz w:val="24"/>
          <w:szCs w:val="24"/>
        </w:rPr>
        <w:t>Loustaud-Ratti</w:t>
      </w:r>
      <w:proofErr w:type="spellEnd"/>
      <w:r w:rsidRPr="00677A90">
        <w:rPr>
          <w:rFonts w:ascii="Book Antiqua" w:hAnsi="Book Antiqua"/>
          <w:sz w:val="24"/>
          <w:szCs w:val="24"/>
        </w:rPr>
        <w:t xml:space="preserve"> V, Yamamoto AM, </w:t>
      </w:r>
      <w:proofErr w:type="spellStart"/>
      <w:r w:rsidRPr="00677A90">
        <w:rPr>
          <w:rFonts w:ascii="Book Antiqua" w:hAnsi="Book Antiqua"/>
          <w:sz w:val="24"/>
          <w:szCs w:val="24"/>
        </w:rPr>
        <w:t>Camproux</w:t>
      </w:r>
      <w:proofErr w:type="spellEnd"/>
      <w:r w:rsidRPr="00677A90">
        <w:rPr>
          <w:rFonts w:ascii="Book Antiqua" w:hAnsi="Book Antiqua"/>
          <w:sz w:val="24"/>
          <w:szCs w:val="24"/>
        </w:rPr>
        <w:t xml:space="preserve"> AC, </w:t>
      </w:r>
      <w:proofErr w:type="spellStart"/>
      <w:r w:rsidRPr="00677A90">
        <w:rPr>
          <w:rFonts w:ascii="Book Antiqua" w:hAnsi="Book Antiqua"/>
          <w:sz w:val="24"/>
          <w:szCs w:val="24"/>
        </w:rPr>
        <w:t>Hausfater</w:t>
      </w:r>
      <w:proofErr w:type="spellEnd"/>
      <w:r w:rsidRPr="00677A90">
        <w:rPr>
          <w:rFonts w:ascii="Book Antiqua" w:hAnsi="Book Antiqua"/>
          <w:sz w:val="24"/>
          <w:szCs w:val="24"/>
        </w:rPr>
        <w:t xml:space="preserve"> P, Musset L, </w:t>
      </w:r>
      <w:proofErr w:type="spellStart"/>
      <w:r w:rsidRPr="00677A90">
        <w:rPr>
          <w:rFonts w:ascii="Book Antiqua" w:hAnsi="Book Antiqua"/>
          <w:sz w:val="24"/>
          <w:szCs w:val="24"/>
        </w:rPr>
        <w:t>Veyssier</w:t>
      </w:r>
      <w:proofErr w:type="spellEnd"/>
      <w:r w:rsidRPr="00677A90">
        <w:rPr>
          <w:rFonts w:ascii="Book Antiqua" w:hAnsi="Book Antiqua"/>
          <w:sz w:val="24"/>
          <w:szCs w:val="24"/>
        </w:rPr>
        <w:t xml:space="preserve"> P, </w:t>
      </w:r>
      <w:proofErr w:type="spellStart"/>
      <w:r w:rsidRPr="00677A90">
        <w:rPr>
          <w:rFonts w:ascii="Book Antiqua" w:hAnsi="Book Antiqua"/>
          <w:sz w:val="24"/>
          <w:szCs w:val="24"/>
        </w:rPr>
        <w:t>Raguin</w:t>
      </w:r>
      <w:proofErr w:type="spellEnd"/>
      <w:r w:rsidRPr="00677A90">
        <w:rPr>
          <w:rFonts w:ascii="Book Antiqua" w:hAnsi="Book Antiqua"/>
          <w:sz w:val="24"/>
          <w:szCs w:val="24"/>
        </w:rPr>
        <w:t xml:space="preserve"> G, </w:t>
      </w:r>
      <w:proofErr w:type="spellStart"/>
      <w:r w:rsidRPr="00677A90">
        <w:rPr>
          <w:rFonts w:ascii="Book Antiqua" w:hAnsi="Book Antiqua"/>
          <w:sz w:val="24"/>
          <w:szCs w:val="24"/>
        </w:rPr>
        <w:t>Piette</w:t>
      </w:r>
      <w:proofErr w:type="spellEnd"/>
      <w:r w:rsidRPr="00677A90">
        <w:rPr>
          <w:rFonts w:ascii="Book Antiqua" w:hAnsi="Book Antiqua"/>
          <w:sz w:val="24"/>
          <w:szCs w:val="24"/>
        </w:rPr>
        <w:t xml:space="preserve"> JC. Extrahepatic manifestations associated with hepatitis C virus infection. A prospective multicenter study of 321 patients. The GERMIVIC. </w:t>
      </w:r>
      <w:proofErr w:type="spellStart"/>
      <w:r w:rsidRPr="00677A90">
        <w:rPr>
          <w:rFonts w:ascii="Book Antiqua" w:hAnsi="Book Antiqua"/>
          <w:sz w:val="24"/>
          <w:szCs w:val="24"/>
        </w:rPr>
        <w:t>Groupe</w:t>
      </w:r>
      <w:proofErr w:type="spellEnd"/>
      <w:r w:rsidRPr="00677A90">
        <w:rPr>
          <w:rFonts w:ascii="Book Antiqua" w:hAnsi="Book Antiqua"/>
          <w:sz w:val="24"/>
          <w:szCs w:val="24"/>
        </w:rPr>
        <w:t xml:space="preserve"> </w:t>
      </w:r>
      <w:proofErr w:type="spellStart"/>
      <w:r w:rsidRPr="00677A90">
        <w:rPr>
          <w:rFonts w:ascii="Book Antiqua" w:hAnsi="Book Antiqua"/>
          <w:sz w:val="24"/>
          <w:szCs w:val="24"/>
        </w:rPr>
        <w:t>d'Etude</w:t>
      </w:r>
      <w:proofErr w:type="spellEnd"/>
      <w:r w:rsidRPr="00677A90">
        <w:rPr>
          <w:rFonts w:ascii="Book Antiqua" w:hAnsi="Book Antiqua"/>
          <w:sz w:val="24"/>
          <w:szCs w:val="24"/>
        </w:rPr>
        <w:t xml:space="preserve"> et de </w:t>
      </w:r>
      <w:proofErr w:type="spellStart"/>
      <w:r w:rsidRPr="00677A90">
        <w:rPr>
          <w:rFonts w:ascii="Book Antiqua" w:hAnsi="Book Antiqua"/>
          <w:sz w:val="24"/>
          <w:szCs w:val="24"/>
        </w:rPr>
        <w:t>Recherche</w:t>
      </w:r>
      <w:proofErr w:type="spellEnd"/>
      <w:r w:rsidRPr="00677A90">
        <w:rPr>
          <w:rFonts w:ascii="Book Antiqua" w:hAnsi="Book Antiqua"/>
          <w:sz w:val="24"/>
          <w:szCs w:val="24"/>
        </w:rPr>
        <w:t xml:space="preserve"> en </w:t>
      </w:r>
      <w:proofErr w:type="spellStart"/>
      <w:r w:rsidRPr="00677A90">
        <w:rPr>
          <w:rFonts w:ascii="Book Antiqua" w:hAnsi="Book Antiqua"/>
          <w:sz w:val="24"/>
          <w:szCs w:val="24"/>
        </w:rPr>
        <w:t>Medecine</w:t>
      </w:r>
      <w:proofErr w:type="spellEnd"/>
      <w:r w:rsidRPr="00677A90">
        <w:rPr>
          <w:rFonts w:ascii="Book Antiqua" w:hAnsi="Book Antiqua"/>
          <w:sz w:val="24"/>
          <w:szCs w:val="24"/>
        </w:rPr>
        <w:t xml:space="preserve"> Interne et Maladies </w:t>
      </w:r>
      <w:proofErr w:type="spellStart"/>
      <w:r w:rsidRPr="00677A90">
        <w:rPr>
          <w:rFonts w:ascii="Book Antiqua" w:hAnsi="Book Antiqua"/>
          <w:sz w:val="24"/>
          <w:szCs w:val="24"/>
        </w:rPr>
        <w:t>Infectieuses</w:t>
      </w:r>
      <w:proofErr w:type="spellEnd"/>
      <w:r w:rsidRPr="00677A90">
        <w:rPr>
          <w:rFonts w:ascii="Book Antiqua" w:hAnsi="Book Antiqua"/>
          <w:sz w:val="24"/>
          <w:szCs w:val="24"/>
        </w:rPr>
        <w:t xml:space="preserve"> sur le Virus de </w:t>
      </w:r>
      <w:proofErr w:type="spellStart"/>
      <w:r w:rsidRPr="00677A90">
        <w:rPr>
          <w:rFonts w:ascii="Book Antiqua" w:hAnsi="Book Antiqua"/>
          <w:sz w:val="24"/>
          <w:szCs w:val="24"/>
        </w:rPr>
        <w:t>l'Hepatite</w:t>
      </w:r>
      <w:proofErr w:type="spellEnd"/>
      <w:r w:rsidRPr="00677A90">
        <w:rPr>
          <w:rFonts w:ascii="Book Antiqua" w:hAnsi="Book Antiqua"/>
          <w:sz w:val="24"/>
          <w:szCs w:val="24"/>
        </w:rPr>
        <w:t xml:space="preserve"> C. </w:t>
      </w:r>
      <w:r w:rsidRPr="00677A90">
        <w:rPr>
          <w:rFonts w:ascii="Book Antiqua" w:hAnsi="Book Antiqua"/>
          <w:i/>
          <w:iCs/>
          <w:sz w:val="24"/>
          <w:szCs w:val="24"/>
        </w:rPr>
        <w:t xml:space="preserve">Medicine </w:t>
      </w:r>
      <w:r w:rsidRPr="005C1712">
        <w:rPr>
          <w:rFonts w:ascii="Book Antiqua" w:hAnsi="Book Antiqua"/>
          <w:iCs/>
          <w:sz w:val="24"/>
          <w:szCs w:val="24"/>
        </w:rPr>
        <w:t>(Baltimore)</w:t>
      </w:r>
      <w:r w:rsidRPr="00677A90">
        <w:rPr>
          <w:rFonts w:ascii="Book Antiqua" w:hAnsi="Book Antiqua"/>
          <w:sz w:val="24"/>
          <w:szCs w:val="24"/>
        </w:rPr>
        <w:t> 2000; </w:t>
      </w:r>
      <w:r w:rsidRPr="00677A90">
        <w:rPr>
          <w:rFonts w:ascii="Book Antiqua" w:hAnsi="Book Antiqua"/>
          <w:b/>
          <w:bCs/>
          <w:sz w:val="24"/>
          <w:szCs w:val="24"/>
        </w:rPr>
        <w:t>79</w:t>
      </w:r>
      <w:r w:rsidRPr="00677A90">
        <w:rPr>
          <w:rFonts w:ascii="Book Antiqua" w:hAnsi="Book Antiqua"/>
          <w:sz w:val="24"/>
          <w:szCs w:val="24"/>
        </w:rPr>
        <w:t>: 47-56 [PMID: 10670409]</w:t>
      </w:r>
    </w:p>
    <w:p w14:paraId="232D8804" w14:textId="1A2D391B" w:rsidR="00552AF6" w:rsidRPr="00677A90" w:rsidRDefault="00552AF6" w:rsidP="00CE7905">
      <w:pPr>
        <w:pStyle w:val="ListParagraph"/>
        <w:numPr>
          <w:ilvl w:val="0"/>
          <w:numId w:val="1"/>
        </w:numPr>
        <w:snapToGrid w:val="0"/>
        <w:spacing w:after="0" w:line="360" w:lineRule="auto"/>
        <w:ind w:left="426" w:hanging="426"/>
        <w:contextualSpacing w:val="0"/>
        <w:jc w:val="both"/>
        <w:rPr>
          <w:rFonts w:ascii="Book Antiqua" w:hAnsi="Book Antiqua"/>
          <w:sz w:val="24"/>
          <w:szCs w:val="24"/>
        </w:rPr>
      </w:pPr>
      <w:proofErr w:type="spellStart"/>
      <w:r w:rsidRPr="00677A90">
        <w:rPr>
          <w:rFonts w:ascii="Book Antiqua" w:hAnsi="Book Antiqua"/>
          <w:b/>
          <w:bCs/>
          <w:sz w:val="24"/>
          <w:szCs w:val="24"/>
        </w:rPr>
        <w:t>Fabrizi</w:t>
      </w:r>
      <w:proofErr w:type="spellEnd"/>
      <w:r w:rsidRPr="00677A90">
        <w:rPr>
          <w:rFonts w:ascii="Book Antiqua" w:hAnsi="Book Antiqua"/>
          <w:b/>
          <w:bCs/>
          <w:sz w:val="24"/>
          <w:szCs w:val="24"/>
        </w:rPr>
        <w:t xml:space="preserve"> F</w:t>
      </w:r>
      <w:r w:rsidRPr="00677A90">
        <w:rPr>
          <w:rFonts w:ascii="Book Antiqua" w:hAnsi="Book Antiqua"/>
          <w:sz w:val="24"/>
          <w:szCs w:val="24"/>
        </w:rPr>
        <w:t xml:space="preserve">, </w:t>
      </w:r>
      <w:proofErr w:type="spellStart"/>
      <w:r w:rsidRPr="00677A90">
        <w:rPr>
          <w:rFonts w:ascii="Book Antiqua" w:hAnsi="Book Antiqua"/>
          <w:sz w:val="24"/>
          <w:szCs w:val="24"/>
        </w:rPr>
        <w:t>Verdesca</w:t>
      </w:r>
      <w:proofErr w:type="spellEnd"/>
      <w:r w:rsidRPr="00677A90">
        <w:rPr>
          <w:rFonts w:ascii="Book Antiqua" w:hAnsi="Book Antiqua"/>
          <w:sz w:val="24"/>
          <w:szCs w:val="24"/>
        </w:rPr>
        <w:t xml:space="preserve"> S, </w:t>
      </w:r>
      <w:proofErr w:type="spellStart"/>
      <w:r w:rsidRPr="00677A90">
        <w:rPr>
          <w:rFonts w:ascii="Book Antiqua" w:hAnsi="Book Antiqua"/>
          <w:sz w:val="24"/>
          <w:szCs w:val="24"/>
        </w:rPr>
        <w:t>Messa</w:t>
      </w:r>
      <w:proofErr w:type="spellEnd"/>
      <w:r w:rsidRPr="00677A90">
        <w:rPr>
          <w:rFonts w:ascii="Book Antiqua" w:hAnsi="Book Antiqua"/>
          <w:sz w:val="24"/>
          <w:szCs w:val="24"/>
        </w:rPr>
        <w:t xml:space="preserve"> P, Martin P. Hepatitis C Virus Infection Increases the Risk of Developing Chronic Kidney Disease: A Systematic Review and Meta-Analysis. </w:t>
      </w:r>
      <w:r w:rsidRPr="00677A90">
        <w:rPr>
          <w:rFonts w:ascii="Book Antiqua" w:hAnsi="Book Antiqua"/>
          <w:i/>
          <w:iCs/>
          <w:sz w:val="24"/>
          <w:szCs w:val="24"/>
        </w:rPr>
        <w:t xml:space="preserve">Dig Dis </w:t>
      </w:r>
      <w:proofErr w:type="spellStart"/>
      <w:r w:rsidRPr="00677A90">
        <w:rPr>
          <w:rFonts w:ascii="Book Antiqua" w:hAnsi="Book Antiqua"/>
          <w:i/>
          <w:iCs/>
          <w:sz w:val="24"/>
          <w:szCs w:val="24"/>
        </w:rPr>
        <w:t>Sci</w:t>
      </w:r>
      <w:proofErr w:type="spellEnd"/>
      <w:r w:rsidRPr="00677A90">
        <w:rPr>
          <w:rFonts w:ascii="Book Antiqua" w:hAnsi="Book Antiqua"/>
          <w:sz w:val="24"/>
          <w:szCs w:val="24"/>
        </w:rPr>
        <w:t> 2015; </w:t>
      </w:r>
      <w:r w:rsidRPr="00677A90">
        <w:rPr>
          <w:rFonts w:ascii="Book Antiqua" w:hAnsi="Book Antiqua"/>
          <w:b/>
          <w:bCs/>
          <w:sz w:val="24"/>
          <w:szCs w:val="24"/>
        </w:rPr>
        <w:t>60</w:t>
      </w:r>
      <w:r w:rsidRPr="00677A90">
        <w:rPr>
          <w:rFonts w:ascii="Book Antiqua" w:hAnsi="Book Antiqua"/>
          <w:sz w:val="24"/>
          <w:szCs w:val="24"/>
        </w:rPr>
        <w:t>: 3801-3813 [PMID: 26195311 DOI: 10.1007/s10620-015-3801-y]</w:t>
      </w:r>
    </w:p>
    <w:p w14:paraId="24C7CCE8" w14:textId="42B64B18" w:rsidR="00552AF6" w:rsidRPr="00677A90" w:rsidRDefault="00552AF6" w:rsidP="00CE7905">
      <w:pPr>
        <w:pStyle w:val="ListParagraph"/>
        <w:numPr>
          <w:ilvl w:val="0"/>
          <w:numId w:val="1"/>
        </w:numPr>
        <w:snapToGrid w:val="0"/>
        <w:spacing w:after="0" w:line="360" w:lineRule="auto"/>
        <w:ind w:left="426" w:hanging="426"/>
        <w:contextualSpacing w:val="0"/>
        <w:jc w:val="both"/>
        <w:rPr>
          <w:rFonts w:ascii="Book Antiqua" w:hAnsi="Book Antiqua"/>
          <w:sz w:val="24"/>
          <w:szCs w:val="24"/>
        </w:rPr>
      </w:pPr>
      <w:r w:rsidRPr="00677A90">
        <w:rPr>
          <w:rFonts w:ascii="Book Antiqua" w:hAnsi="Book Antiqua"/>
          <w:b/>
          <w:bCs/>
          <w:sz w:val="24"/>
          <w:szCs w:val="24"/>
        </w:rPr>
        <w:lastRenderedPageBreak/>
        <w:t>Siegel RL</w:t>
      </w:r>
      <w:r w:rsidRPr="00677A90">
        <w:rPr>
          <w:rFonts w:ascii="Book Antiqua" w:hAnsi="Book Antiqua"/>
          <w:sz w:val="24"/>
          <w:szCs w:val="24"/>
        </w:rPr>
        <w:t xml:space="preserve">, Miller KD, </w:t>
      </w:r>
      <w:proofErr w:type="spellStart"/>
      <w:r w:rsidRPr="00677A90">
        <w:rPr>
          <w:rFonts w:ascii="Book Antiqua" w:hAnsi="Book Antiqua"/>
          <w:sz w:val="24"/>
          <w:szCs w:val="24"/>
        </w:rPr>
        <w:t>Jemal</w:t>
      </w:r>
      <w:proofErr w:type="spellEnd"/>
      <w:r w:rsidRPr="00677A90">
        <w:rPr>
          <w:rFonts w:ascii="Book Antiqua" w:hAnsi="Book Antiqua"/>
          <w:sz w:val="24"/>
          <w:szCs w:val="24"/>
        </w:rPr>
        <w:t xml:space="preserve"> A. Cancer statistics, 2016. </w:t>
      </w:r>
      <w:r w:rsidRPr="00677A90">
        <w:rPr>
          <w:rFonts w:ascii="Book Antiqua" w:hAnsi="Book Antiqua"/>
          <w:i/>
          <w:iCs/>
          <w:sz w:val="24"/>
          <w:szCs w:val="24"/>
        </w:rPr>
        <w:t xml:space="preserve">CA Cancer J </w:t>
      </w:r>
      <w:proofErr w:type="spellStart"/>
      <w:r w:rsidRPr="00677A90">
        <w:rPr>
          <w:rFonts w:ascii="Book Antiqua" w:hAnsi="Book Antiqua"/>
          <w:i/>
          <w:iCs/>
          <w:sz w:val="24"/>
          <w:szCs w:val="24"/>
        </w:rPr>
        <w:t>Clin</w:t>
      </w:r>
      <w:proofErr w:type="spellEnd"/>
      <w:r w:rsidRPr="00677A90">
        <w:rPr>
          <w:rFonts w:ascii="Book Antiqua" w:hAnsi="Book Antiqua"/>
          <w:sz w:val="24"/>
          <w:szCs w:val="24"/>
        </w:rPr>
        <w:t> </w:t>
      </w:r>
      <w:r w:rsidR="00003323" w:rsidRPr="00677A90">
        <w:rPr>
          <w:rFonts w:ascii="Book Antiqua" w:hAnsi="Book Antiqua"/>
          <w:sz w:val="24"/>
          <w:szCs w:val="24"/>
        </w:rPr>
        <w:t>2016</w:t>
      </w:r>
      <w:r w:rsidRPr="00677A90">
        <w:rPr>
          <w:rFonts w:ascii="Book Antiqua" w:hAnsi="Book Antiqua"/>
          <w:sz w:val="24"/>
          <w:szCs w:val="24"/>
        </w:rPr>
        <w:t>; </w:t>
      </w:r>
      <w:r w:rsidRPr="00677A90">
        <w:rPr>
          <w:rFonts w:ascii="Book Antiqua" w:hAnsi="Book Antiqua"/>
          <w:b/>
          <w:bCs/>
          <w:sz w:val="24"/>
          <w:szCs w:val="24"/>
        </w:rPr>
        <w:t>66</w:t>
      </w:r>
      <w:r w:rsidRPr="00677A90">
        <w:rPr>
          <w:rFonts w:ascii="Book Antiqua" w:hAnsi="Book Antiqua"/>
          <w:sz w:val="24"/>
          <w:szCs w:val="24"/>
        </w:rPr>
        <w:t>: 7-30 [PMID: 26742998 DOI: 10.3322/caac.21332]</w:t>
      </w:r>
    </w:p>
    <w:p w14:paraId="200CB6C0" w14:textId="6B64D36C" w:rsidR="00552AF6" w:rsidRPr="00677A90" w:rsidRDefault="00552AF6" w:rsidP="00CE7905">
      <w:pPr>
        <w:pStyle w:val="ListParagraph"/>
        <w:numPr>
          <w:ilvl w:val="0"/>
          <w:numId w:val="1"/>
        </w:numPr>
        <w:snapToGrid w:val="0"/>
        <w:spacing w:after="0" w:line="360" w:lineRule="auto"/>
        <w:ind w:left="426" w:hanging="426"/>
        <w:contextualSpacing w:val="0"/>
        <w:jc w:val="both"/>
        <w:rPr>
          <w:rFonts w:ascii="Book Antiqua" w:hAnsi="Book Antiqua"/>
          <w:sz w:val="24"/>
          <w:szCs w:val="24"/>
        </w:rPr>
      </w:pPr>
      <w:r w:rsidRPr="00677A90">
        <w:rPr>
          <w:rFonts w:ascii="Book Antiqua" w:hAnsi="Book Antiqua"/>
          <w:b/>
          <w:bCs/>
          <w:sz w:val="24"/>
          <w:szCs w:val="24"/>
        </w:rPr>
        <w:t>Adams KF</w:t>
      </w:r>
      <w:r w:rsidRPr="00677A90">
        <w:rPr>
          <w:rFonts w:ascii="Book Antiqua" w:hAnsi="Book Antiqua"/>
          <w:sz w:val="24"/>
          <w:szCs w:val="24"/>
        </w:rPr>
        <w:t xml:space="preserve">, </w:t>
      </w:r>
      <w:proofErr w:type="spellStart"/>
      <w:r w:rsidRPr="00677A90">
        <w:rPr>
          <w:rFonts w:ascii="Book Antiqua" w:hAnsi="Book Antiqua"/>
          <w:sz w:val="24"/>
          <w:szCs w:val="24"/>
        </w:rPr>
        <w:t>Leitzmann</w:t>
      </w:r>
      <w:proofErr w:type="spellEnd"/>
      <w:r w:rsidRPr="00677A90">
        <w:rPr>
          <w:rFonts w:ascii="Book Antiqua" w:hAnsi="Book Antiqua"/>
          <w:sz w:val="24"/>
          <w:szCs w:val="24"/>
        </w:rPr>
        <w:t xml:space="preserve"> MF, </w:t>
      </w:r>
      <w:proofErr w:type="spellStart"/>
      <w:r w:rsidRPr="00677A90">
        <w:rPr>
          <w:rFonts w:ascii="Book Antiqua" w:hAnsi="Book Antiqua"/>
          <w:sz w:val="24"/>
          <w:szCs w:val="24"/>
        </w:rPr>
        <w:t>Albanes</w:t>
      </w:r>
      <w:proofErr w:type="spellEnd"/>
      <w:r w:rsidRPr="00677A90">
        <w:rPr>
          <w:rFonts w:ascii="Book Antiqua" w:hAnsi="Book Antiqua"/>
          <w:sz w:val="24"/>
          <w:szCs w:val="24"/>
        </w:rPr>
        <w:t xml:space="preserve"> D, </w:t>
      </w:r>
      <w:proofErr w:type="spellStart"/>
      <w:r w:rsidRPr="00677A90">
        <w:rPr>
          <w:rFonts w:ascii="Book Antiqua" w:hAnsi="Book Antiqua"/>
          <w:sz w:val="24"/>
          <w:szCs w:val="24"/>
        </w:rPr>
        <w:t>Kipnis</w:t>
      </w:r>
      <w:proofErr w:type="spellEnd"/>
      <w:r w:rsidRPr="00677A90">
        <w:rPr>
          <w:rFonts w:ascii="Book Antiqua" w:hAnsi="Book Antiqua"/>
          <w:sz w:val="24"/>
          <w:szCs w:val="24"/>
        </w:rPr>
        <w:t xml:space="preserve"> V, Moore SC, </w:t>
      </w:r>
      <w:proofErr w:type="spellStart"/>
      <w:r w:rsidRPr="00677A90">
        <w:rPr>
          <w:rFonts w:ascii="Book Antiqua" w:hAnsi="Book Antiqua"/>
          <w:sz w:val="24"/>
          <w:szCs w:val="24"/>
        </w:rPr>
        <w:t>Schatzkin</w:t>
      </w:r>
      <w:proofErr w:type="spellEnd"/>
      <w:r w:rsidRPr="00677A90">
        <w:rPr>
          <w:rFonts w:ascii="Book Antiqua" w:hAnsi="Book Antiqua"/>
          <w:sz w:val="24"/>
          <w:szCs w:val="24"/>
        </w:rPr>
        <w:t xml:space="preserve"> A, Chow WH. Body size and renal cell cancer incidence in a large US cohort study. </w:t>
      </w:r>
      <w:r w:rsidRPr="00677A90">
        <w:rPr>
          <w:rFonts w:ascii="Book Antiqua" w:hAnsi="Book Antiqua"/>
          <w:i/>
          <w:iCs/>
          <w:sz w:val="24"/>
          <w:szCs w:val="24"/>
        </w:rPr>
        <w:t xml:space="preserve">Am J </w:t>
      </w:r>
      <w:proofErr w:type="spellStart"/>
      <w:r w:rsidRPr="00677A90">
        <w:rPr>
          <w:rFonts w:ascii="Book Antiqua" w:hAnsi="Book Antiqua"/>
          <w:i/>
          <w:iCs/>
          <w:sz w:val="24"/>
          <w:szCs w:val="24"/>
        </w:rPr>
        <w:t>Epidemiol</w:t>
      </w:r>
      <w:proofErr w:type="spellEnd"/>
      <w:r w:rsidRPr="00677A90">
        <w:rPr>
          <w:rFonts w:ascii="Book Antiqua" w:hAnsi="Book Antiqua"/>
          <w:sz w:val="24"/>
          <w:szCs w:val="24"/>
        </w:rPr>
        <w:t> 2008; </w:t>
      </w:r>
      <w:r w:rsidRPr="00677A90">
        <w:rPr>
          <w:rFonts w:ascii="Book Antiqua" w:hAnsi="Book Antiqua"/>
          <w:b/>
          <w:bCs/>
          <w:sz w:val="24"/>
          <w:szCs w:val="24"/>
        </w:rPr>
        <w:t>168</w:t>
      </w:r>
      <w:r w:rsidRPr="00677A90">
        <w:rPr>
          <w:rFonts w:ascii="Book Antiqua" w:hAnsi="Book Antiqua"/>
          <w:sz w:val="24"/>
          <w:szCs w:val="24"/>
        </w:rPr>
        <w:t>: 268-277 [PMID: 18544571 DOI: 10.1093/</w:t>
      </w:r>
      <w:proofErr w:type="spellStart"/>
      <w:r w:rsidRPr="00677A90">
        <w:rPr>
          <w:rFonts w:ascii="Book Antiqua" w:hAnsi="Book Antiqua"/>
          <w:sz w:val="24"/>
          <w:szCs w:val="24"/>
        </w:rPr>
        <w:t>aje</w:t>
      </w:r>
      <w:proofErr w:type="spellEnd"/>
      <w:r w:rsidRPr="00677A90">
        <w:rPr>
          <w:rFonts w:ascii="Book Antiqua" w:hAnsi="Book Antiqua"/>
          <w:sz w:val="24"/>
          <w:szCs w:val="24"/>
        </w:rPr>
        <w:t>/kwn122]</w:t>
      </w:r>
    </w:p>
    <w:p w14:paraId="22CBAEC1" w14:textId="3833D879" w:rsidR="00552AF6" w:rsidRPr="00677A90" w:rsidRDefault="00552AF6" w:rsidP="00CE7905">
      <w:pPr>
        <w:pStyle w:val="ListParagraph"/>
        <w:numPr>
          <w:ilvl w:val="0"/>
          <w:numId w:val="1"/>
        </w:numPr>
        <w:snapToGrid w:val="0"/>
        <w:spacing w:after="0" w:line="360" w:lineRule="auto"/>
        <w:ind w:left="426" w:hanging="426"/>
        <w:contextualSpacing w:val="0"/>
        <w:jc w:val="both"/>
        <w:rPr>
          <w:rFonts w:ascii="Book Antiqua" w:hAnsi="Book Antiqua"/>
          <w:sz w:val="24"/>
          <w:szCs w:val="24"/>
        </w:rPr>
      </w:pPr>
      <w:proofErr w:type="spellStart"/>
      <w:r w:rsidRPr="00677A90">
        <w:rPr>
          <w:rFonts w:ascii="Book Antiqua" w:hAnsi="Book Antiqua"/>
          <w:b/>
          <w:bCs/>
          <w:sz w:val="24"/>
          <w:szCs w:val="24"/>
        </w:rPr>
        <w:t>Cheungpasitporn</w:t>
      </w:r>
      <w:proofErr w:type="spellEnd"/>
      <w:r w:rsidRPr="00677A90">
        <w:rPr>
          <w:rFonts w:ascii="Book Antiqua" w:hAnsi="Book Antiqua"/>
          <w:b/>
          <w:bCs/>
          <w:sz w:val="24"/>
          <w:szCs w:val="24"/>
        </w:rPr>
        <w:t xml:space="preserve"> W</w:t>
      </w:r>
      <w:r w:rsidRPr="00677A90">
        <w:rPr>
          <w:rFonts w:ascii="Book Antiqua" w:hAnsi="Book Antiqua"/>
          <w:sz w:val="24"/>
          <w:szCs w:val="24"/>
        </w:rPr>
        <w:t xml:space="preserve">, </w:t>
      </w:r>
      <w:proofErr w:type="spellStart"/>
      <w:r w:rsidRPr="00677A90">
        <w:rPr>
          <w:rFonts w:ascii="Book Antiqua" w:hAnsi="Book Antiqua"/>
          <w:sz w:val="24"/>
          <w:szCs w:val="24"/>
        </w:rPr>
        <w:t>Thongprayoon</w:t>
      </w:r>
      <w:proofErr w:type="spellEnd"/>
      <w:r w:rsidRPr="00677A90">
        <w:rPr>
          <w:rFonts w:ascii="Book Antiqua" w:hAnsi="Book Antiqua"/>
          <w:sz w:val="24"/>
          <w:szCs w:val="24"/>
        </w:rPr>
        <w:t xml:space="preserve"> C, </w:t>
      </w:r>
      <w:proofErr w:type="spellStart"/>
      <w:r w:rsidRPr="00677A90">
        <w:rPr>
          <w:rFonts w:ascii="Book Antiqua" w:hAnsi="Book Antiqua"/>
          <w:sz w:val="24"/>
          <w:szCs w:val="24"/>
        </w:rPr>
        <w:t>O'Corragain</w:t>
      </w:r>
      <w:proofErr w:type="spellEnd"/>
      <w:r w:rsidRPr="00677A90">
        <w:rPr>
          <w:rFonts w:ascii="Book Antiqua" w:hAnsi="Book Antiqua"/>
          <w:sz w:val="24"/>
          <w:szCs w:val="24"/>
        </w:rPr>
        <w:t xml:space="preserve"> OA, Edmonds PJ, </w:t>
      </w:r>
      <w:proofErr w:type="spellStart"/>
      <w:r w:rsidRPr="00677A90">
        <w:rPr>
          <w:rFonts w:ascii="Book Antiqua" w:hAnsi="Book Antiqua"/>
          <w:sz w:val="24"/>
          <w:szCs w:val="24"/>
        </w:rPr>
        <w:t>Ungprasert</w:t>
      </w:r>
      <w:proofErr w:type="spellEnd"/>
      <w:r w:rsidRPr="00677A90">
        <w:rPr>
          <w:rFonts w:ascii="Book Antiqua" w:hAnsi="Book Antiqua"/>
          <w:sz w:val="24"/>
          <w:szCs w:val="24"/>
        </w:rPr>
        <w:t xml:space="preserve"> P, </w:t>
      </w:r>
      <w:proofErr w:type="spellStart"/>
      <w:r w:rsidRPr="00677A90">
        <w:rPr>
          <w:rFonts w:ascii="Book Antiqua" w:hAnsi="Book Antiqua"/>
          <w:sz w:val="24"/>
          <w:szCs w:val="24"/>
        </w:rPr>
        <w:t>Kittanamongkolchai</w:t>
      </w:r>
      <w:proofErr w:type="spellEnd"/>
      <w:r w:rsidRPr="00677A90">
        <w:rPr>
          <w:rFonts w:ascii="Book Antiqua" w:hAnsi="Book Antiqua"/>
          <w:sz w:val="24"/>
          <w:szCs w:val="24"/>
        </w:rPr>
        <w:t xml:space="preserve"> W, Erickson SB. The risk of kidney cancer in patients with kidney stones: a systematic review and meta-analysis. </w:t>
      </w:r>
      <w:r w:rsidRPr="00677A90">
        <w:rPr>
          <w:rFonts w:ascii="Book Antiqua" w:hAnsi="Book Antiqua"/>
          <w:i/>
          <w:iCs/>
          <w:sz w:val="24"/>
          <w:szCs w:val="24"/>
        </w:rPr>
        <w:t>QJM</w:t>
      </w:r>
      <w:r w:rsidRPr="00677A90">
        <w:rPr>
          <w:rFonts w:ascii="Book Antiqua" w:hAnsi="Book Antiqua"/>
          <w:sz w:val="24"/>
          <w:szCs w:val="24"/>
        </w:rPr>
        <w:t> 2015; </w:t>
      </w:r>
      <w:r w:rsidRPr="00677A90">
        <w:rPr>
          <w:rFonts w:ascii="Book Antiqua" w:hAnsi="Book Antiqua"/>
          <w:b/>
          <w:bCs/>
          <w:sz w:val="24"/>
          <w:szCs w:val="24"/>
        </w:rPr>
        <w:t>108</w:t>
      </w:r>
      <w:r w:rsidRPr="00677A90">
        <w:rPr>
          <w:rFonts w:ascii="Book Antiqua" w:hAnsi="Book Antiqua"/>
          <w:sz w:val="24"/>
          <w:szCs w:val="24"/>
        </w:rPr>
        <w:t>: 205-212 [PMID: 25208892 DOI: 10.1093/</w:t>
      </w:r>
      <w:proofErr w:type="spellStart"/>
      <w:r w:rsidRPr="00677A90">
        <w:rPr>
          <w:rFonts w:ascii="Book Antiqua" w:hAnsi="Book Antiqua"/>
          <w:sz w:val="24"/>
          <w:szCs w:val="24"/>
        </w:rPr>
        <w:t>qjmed</w:t>
      </w:r>
      <w:proofErr w:type="spellEnd"/>
      <w:r w:rsidRPr="00677A90">
        <w:rPr>
          <w:rFonts w:ascii="Book Antiqua" w:hAnsi="Book Antiqua"/>
          <w:sz w:val="24"/>
          <w:szCs w:val="24"/>
        </w:rPr>
        <w:t>/hcu195]</w:t>
      </w:r>
    </w:p>
    <w:p w14:paraId="7AFBF521" w14:textId="24B8EC12" w:rsidR="00552AF6" w:rsidRPr="00677A90" w:rsidRDefault="000869CC" w:rsidP="00CE7905">
      <w:pPr>
        <w:pStyle w:val="ListParagraph"/>
        <w:numPr>
          <w:ilvl w:val="0"/>
          <w:numId w:val="1"/>
        </w:numPr>
        <w:snapToGrid w:val="0"/>
        <w:spacing w:after="0" w:line="360" w:lineRule="auto"/>
        <w:ind w:left="426" w:hanging="426"/>
        <w:contextualSpacing w:val="0"/>
        <w:jc w:val="both"/>
        <w:rPr>
          <w:rFonts w:ascii="Book Antiqua" w:hAnsi="Book Antiqua"/>
          <w:sz w:val="24"/>
          <w:szCs w:val="24"/>
        </w:rPr>
      </w:pPr>
      <w:r w:rsidRPr="00677A90">
        <w:rPr>
          <w:rFonts w:ascii="Book Antiqua" w:hAnsi="Book Antiqua"/>
          <w:b/>
          <w:sz w:val="24"/>
          <w:szCs w:val="24"/>
        </w:rPr>
        <w:t>Cumberbatch MG</w:t>
      </w:r>
      <w:r w:rsidRPr="00677A90">
        <w:rPr>
          <w:rFonts w:ascii="Book Antiqua" w:hAnsi="Book Antiqua"/>
          <w:sz w:val="24"/>
          <w:szCs w:val="24"/>
        </w:rPr>
        <w:t>, Rota M, </w:t>
      </w:r>
      <w:proofErr w:type="spellStart"/>
      <w:r w:rsidRPr="00677A90">
        <w:rPr>
          <w:rFonts w:ascii="Book Antiqua" w:hAnsi="Book Antiqua"/>
          <w:sz w:val="24"/>
          <w:szCs w:val="24"/>
        </w:rPr>
        <w:t>Catto</w:t>
      </w:r>
      <w:proofErr w:type="spellEnd"/>
      <w:r w:rsidRPr="00677A90">
        <w:rPr>
          <w:rFonts w:ascii="Book Antiqua" w:hAnsi="Book Antiqua"/>
          <w:sz w:val="24"/>
          <w:szCs w:val="24"/>
        </w:rPr>
        <w:t xml:space="preserve"> JW, La </w:t>
      </w:r>
      <w:proofErr w:type="spellStart"/>
      <w:r w:rsidRPr="00677A90">
        <w:rPr>
          <w:rFonts w:ascii="Book Antiqua" w:hAnsi="Book Antiqua"/>
          <w:sz w:val="24"/>
          <w:szCs w:val="24"/>
        </w:rPr>
        <w:t>Vecchia</w:t>
      </w:r>
      <w:proofErr w:type="spellEnd"/>
      <w:r w:rsidRPr="00677A90">
        <w:rPr>
          <w:rFonts w:ascii="Book Antiqua" w:hAnsi="Book Antiqua"/>
          <w:sz w:val="24"/>
          <w:szCs w:val="24"/>
        </w:rPr>
        <w:t xml:space="preserve"> C</w:t>
      </w:r>
      <w:r w:rsidR="00552AF6" w:rsidRPr="00677A90">
        <w:rPr>
          <w:rFonts w:ascii="Book Antiqua" w:hAnsi="Book Antiqua"/>
          <w:sz w:val="24"/>
          <w:szCs w:val="24"/>
        </w:rPr>
        <w:t>. The Role of Tobacco Smoke in Bladder and Kidney Carcinogenesis: A Comparison of Exposures and Meta-analysis of Incidence and Mortality Risks. </w:t>
      </w:r>
      <w:proofErr w:type="spellStart"/>
      <w:r w:rsidR="00552AF6" w:rsidRPr="00677A90">
        <w:rPr>
          <w:rFonts w:ascii="Book Antiqua" w:hAnsi="Book Antiqua"/>
          <w:i/>
          <w:iCs/>
          <w:sz w:val="24"/>
          <w:szCs w:val="24"/>
        </w:rPr>
        <w:t>Eur</w:t>
      </w:r>
      <w:proofErr w:type="spellEnd"/>
      <w:r w:rsidR="00552AF6" w:rsidRPr="00677A90">
        <w:rPr>
          <w:rFonts w:ascii="Book Antiqua" w:hAnsi="Book Antiqua"/>
          <w:i/>
          <w:iCs/>
          <w:sz w:val="24"/>
          <w:szCs w:val="24"/>
        </w:rPr>
        <w:t xml:space="preserve"> </w:t>
      </w:r>
      <w:proofErr w:type="spellStart"/>
      <w:r w:rsidR="00552AF6" w:rsidRPr="00677A90">
        <w:rPr>
          <w:rFonts w:ascii="Book Antiqua" w:hAnsi="Book Antiqua"/>
          <w:i/>
          <w:iCs/>
          <w:sz w:val="24"/>
          <w:szCs w:val="24"/>
        </w:rPr>
        <w:t>Urol</w:t>
      </w:r>
      <w:proofErr w:type="spellEnd"/>
      <w:r w:rsidR="00552AF6" w:rsidRPr="00677A90">
        <w:rPr>
          <w:rFonts w:ascii="Book Antiqua" w:hAnsi="Book Antiqua"/>
          <w:sz w:val="24"/>
          <w:szCs w:val="24"/>
        </w:rPr>
        <w:t> </w:t>
      </w:r>
      <w:r w:rsidRPr="00677A90">
        <w:rPr>
          <w:rFonts w:ascii="Book Antiqua" w:hAnsi="Book Antiqua"/>
          <w:sz w:val="24"/>
          <w:szCs w:val="24"/>
        </w:rPr>
        <w:t xml:space="preserve">2015 Jul 3; </w:t>
      </w:r>
      <w:proofErr w:type="spellStart"/>
      <w:r w:rsidRPr="00677A90">
        <w:rPr>
          <w:rFonts w:ascii="Book Antiqua" w:hAnsi="Book Antiqua"/>
          <w:sz w:val="24"/>
          <w:szCs w:val="24"/>
        </w:rPr>
        <w:t>Epub</w:t>
      </w:r>
      <w:proofErr w:type="spellEnd"/>
      <w:r w:rsidRPr="00677A90">
        <w:rPr>
          <w:rFonts w:ascii="Book Antiqua" w:hAnsi="Book Antiqua"/>
          <w:sz w:val="24"/>
          <w:szCs w:val="24"/>
        </w:rPr>
        <w:t xml:space="preserve"> ahead of print </w:t>
      </w:r>
      <w:r w:rsidR="00552AF6" w:rsidRPr="00677A90">
        <w:rPr>
          <w:rFonts w:ascii="Book Antiqua" w:hAnsi="Book Antiqua"/>
          <w:sz w:val="24"/>
          <w:szCs w:val="24"/>
        </w:rPr>
        <w:t xml:space="preserve">[PMID: </w:t>
      </w:r>
      <w:bookmarkStart w:id="35" w:name="OLE_LINK4"/>
      <w:bookmarkStart w:id="36" w:name="OLE_LINK5"/>
      <w:r w:rsidR="00552AF6" w:rsidRPr="00677A90">
        <w:rPr>
          <w:rFonts w:ascii="Book Antiqua" w:hAnsi="Book Antiqua"/>
          <w:sz w:val="24"/>
          <w:szCs w:val="24"/>
        </w:rPr>
        <w:t>26149669</w:t>
      </w:r>
      <w:bookmarkEnd w:id="35"/>
      <w:bookmarkEnd w:id="36"/>
      <w:r w:rsidR="00552AF6" w:rsidRPr="00677A90">
        <w:rPr>
          <w:rFonts w:ascii="Book Antiqua" w:hAnsi="Book Antiqua"/>
          <w:sz w:val="24"/>
          <w:szCs w:val="24"/>
        </w:rPr>
        <w:t xml:space="preserve"> DOI: 10.1016/j.eururo.2015.06.042]</w:t>
      </w:r>
    </w:p>
    <w:p w14:paraId="2EF7FD15" w14:textId="44218BEE" w:rsidR="00552AF6" w:rsidRPr="00677A90" w:rsidRDefault="00552AF6" w:rsidP="00CE7905">
      <w:pPr>
        <w:pStyle w:val="ListParagraph"/>
        <w:numPr>
          <w:ilvl w:val="0"/>
          <w:numId w:val="1"/>
        </w:numPr>
        <w:snapToGrid w:val="0"/>
        <w:spacing w:after="0" w:line="360" w:lineRule="auto"/>
        <w:ind w:left="426" w:hanging="426"/>
        <w:contextualSpacing w:val="0"/>
        <w:jc w:val="both"/>
        <w:rPr>
          <w:rFonts w:ascii="Book Antiqua" w:hAnsi="Book Antiqua"/>
          <w:sz w:val="24"/>
          <w:szCs w:val="24"/>
        </w:rPr>
      </w:pPr>
      <w:proofErr w:type="spellStart"/>
      <w:r w:rsidRPr="00677A90">
        <w:rPr>
          <w:rFonts w:ascii="Book Antiqua" w:hAnsi="Book Antiqua"/>
          <w:b/>
          <w:bCs/>
          <w:sz w:val="24"/>
          <w:szCs w:val="24"/>
        </w:rPr>
        <w:t>Ljungberg</w:t>
      </w:r>
      <w:proofErr w:type="spellEnd"/>
      <w:r w:rsidRPr="00677A90">
        <w:rPr>
          <w:rFonts w:ascii="Book Antiqua" w:hAnsi="Book Antiqua"/>
          <w:b/>
          <w:bCs/>
          <w:sz w:val="24"/>
          <w:szCs w:val="24"/>
        </w:rPr>
        <w:t xml:space="preserve"> B</w:t>
      </w:r>
      <w:r w:rsidRPr="00677A90">
        <w:rPr>
          <w:rFonts w:ascii="Book Antiqua" w:hAnsi="Book Antiqua"/>
          <w:sz w:val="24"/>
          <w:szCs w:val="24"/>
        </w:rPr>
        <w:t xml:space="preserve">, Campbell SC, Choi HY, </w:t>
      </w:r>
      <w:proofErr w:type="spellStart"/>
      <w:r w:rsidRPr="00677A90">
        <w:rPr>
          <w:rFonts w:ascii="Book Antiqua" w:hAnsi="Book Antiqua"/>
          <w:sz w:val="24"/>
          <w:szCs w:val="24"/>
        </w:rPr>
        <w:t>Jacqmin</w:t>
      </w:r>
      <w:proofErr w:type="spellEnd"/>
      <w:r w:rsidRPr="00677A90">
        <w:rPr>
          <w:rFonts w:ascii="Book Antiqua" w:hAnsi="Book Antiqua"/>
          <w:sz w:val="24"/>
          <w:szCs w:val="24"/>
        </w:rPr>
        <w:t xml:space="preserve"> D, Lee JE, </w:t>
      </w:r>
      <w:proofErr w:type="spellStart"/>
      <w:r w:rsidRPr="00677A90">
        <w:rPr>
          <w:rFonts w:ascii="Book Antiqua" w:hAnsi="Book Antiqua"/>
          <w:sz w:val="24"/>
          <w:szCs w:val="24"/>
        </w:rPr>
        <w:t>Weikert</w:t>
      </w:r>
      <w:proofErr w:type="spellEnd"/>
      <w:r w:rsidRPr="00677A90">
        <w:rPr>
          <w:rFonts w:ascii="Book Antiqua" w:hAnsi="Book Antiqua"/>
          <w:sz w:val="24"/>
          <w:szCs w:val="24"/>
        </w:rPr>
        <w:t xml:space="preserve"> S, </w:t>
      </w:r>
      <w:proofErr w:type="spellStart"/>
      <w:r w:rsidRPr="00677A90">
        <w:rPr>
          <w:rFonts w:ascii="Book Antiqua" w:hAnsi="Book Antiqua"/>
          <w:sz w:val="24"/>
          <w:szCs w:val="24"/>
        </w:rPr>
        <w:t>Kiemeney</w:t>
      </w:r>
      <w:proofErr w:type="spellEnd"/>
      <w:r w:rsidRPr="00677A90">
        <w:rPr>
          <w:rFonts w:ascii="Book Antiqua" w:hAnsi="Book Antiqua"/>
          <w:sz w:val="24"/>
          <w:szCs w:val="24"/>
        </w:rPr>
        <w:t xml:space="preserve"> LA. The epidemiology of renal cell carcinoma. </w:t>
      </w:r>
      <w:proofErr w:type="spellStart"/>
      <w:r w:rsidRPr="00677A90">
        <w:rPr>
          <w:rFonts w:ascii="Book Antiqua" w:hAnsi="Book Antiqua"/>
          <w:i/>
          <w:iCs/>
          <w:sz w:val="24"/>
          <w:szCs w:val="24"/>
        </w:rPr>
        <w:t>Eur</w:t>
      </w:r>
      <w:proofErr w:type="spellEnd"/>
      <w:r w:rsidRPr="00677A90">
        <w:rPr>
          <w:rFonts w:ascii="Book Antiqua" w:hAnsi="Book Antiqua"/>
          <w:i/>
          <w:iCs/>
          <w:sz w:val="24"/>
          <w:szCs w:val="24"/>
        </w:rPr>
        <w:t xml:space="preserve"> </w:t>
      </w:r>
      <w:proofErr w:type="spellStart"/>
      <w:r w:rsidRPr="00677A90">
        <w:rPr>
          <w:rFonts w:ascii="Book Antiqua" w:hAnsi="Book Antiqua"/>
          <w:i/>
          <w:iCs/>
          <w:sz w:val="24"/>
          <w:szCs w:val="24"/>
        </w:rPr>
        <w:t>Urol</w:t>
      </w:r>
      <w:proofErr w:type="spellEnd"/>
      <w:r w:rsidRPr="00677A90">
        <w:rPr>
          <w:rFonts w:ascii="Book Antiqua" w:hAnsi="Book Antiqua"/>
          <w:sz w:val="24"/>
          <w:szCs w:val="24"/>
        </w:rPr>
        <w:t> 2011; </w:t>
      </w:r>
      <w:r w:rsidRPr="00677A90">
        <w:rPr>
          <w:rFonts w:ascii="Book Antiqua" w:hAnsi="Book Antiqua"/>
          <w:b/>
          <w:bCs/>
          <w:sz w:val="24"/>
          <w:szCs w:val="24"/>
        </w:rPr>
        <w:t>60</w:t>
      </w:r>
      <w:r w:rsidRPr="00677A90">
        <w:rPr>
          <w:rFonts w:ascii="Book Antiqua" w:hAnsi="Book Antiqua"/>
          <w:sz w:val="24"/>
          <w:szCs w:val="24"/>
        </w:rPr>
        <w:t>: 615-621 [PMID: 21741761 DOI: 10.1016/j.eururo.2011.06.049]</w:t>
      </w:r>
    </w:p>
    <w:p w14:paraId="7AB4DF79" w14:textId="4EDBABC5" w:rsidR="00552AF6" w:rsidRPr="00677A90" w:rsidRDefault="00552AF6" w:rsidP="00CE7905">
      <w:pPr>
        <w:pStyle w:val="ListParagraph"/>
        <w:numPr>
          <w:ilvl w:val="0"/>
          <w:numId w:val="1"/>
        </w:numPr>
        <w:snapToGrid w:val="0"/>
        <w:spacing w:after="0" w:line="360" w:lineRule="auto"/>
        <w:ind w:left="426" w:hanging="426"/>
        <w:contextualSpacing w:val="0"/>
        <w:jc w:val="both"/>
        <w:rPr>
          <w:rFonts w:ascii="Book Antiqua" w:hAnsi="Book Antiqua"/>
          <w:sz w:val="24"/>
          <w:szCs w:val="24"/>
        </w:rPr>
      </w:pPr>
      <w:proofErr w:type="spellStart"/>
      <w:r w:rsidRPr="00677A90">
        <w:rPr>
          <w:rFonts w:ascii="Book Antiqua" w:hAnsi="Book Antiqua"/>
          <w:b/>
          <w:bCs/>
          <w:sz w:val="24"/>
          <w:szCs w:val="24"/>
        </w:rPr>
        <w:t>Wiklund</w:t>
      </w:r>
      <w:proofErr w:type="spellEnd"/>
      <w:r w:rsidRPr="00677A90">
        <w:rPr>
          <w:rFonts w:ascii="Book Antiqua" w:hAnsi="Book Antiqua"/>
          <w:b/>
          <w:bCs/>
          <w:sz w:val="24"/>
          <w:szCs w:val="24"/>
        </w:rPr>
        <w:t xml:space="preserve"> F</w:t>
      </w:r>
      <w:r w:rsidRPr="00677A90">
        <w:rPr>
          <w:rFonts w:ascii="Book Antiqua" w:hAnsi="Book Antiqua"/>
          <w:sz w:val="24"/>
          <w:szCs w:val="24"/>
        </w:rPr>
        <w:t xml:space="preserve">, </w:t>
      </w:r>
      <w:proofErr w:type="spellStart"/>
      <w:r w:rsidRPr="00677A90">
        <w:rPr>
          <w:rFonts w:ascii="Book Antiqua" w:hAnsi="Book Antiqua"/>
          <w:sz w:val="24"/>
          <w:szCs w:val="24"/>
        </w:rPr>
        <w:t>Tretli</w:t>
      </w:r>
      <w:proofErr w:type="spellEnd"/>
      <w:r w:rsidRPr="00677A90">
        <w:rPr>
          <w:rFonts w:ascii="Book Antiqua" w:hAnsi="Book Antiqua"/>
          <w:sz w:val="24"/>
          <w:szCs w:val="24"/>
        </w:rPr>
        <w:t xml:space="preserve"> S, Choueiri TK, Signoretti S, Fall K, </w:t>
      </w:r>
      <w:proofErr w:type="spellStart"/>
      <w:r w:rsidRPr="00677A90">
        <w:rPr>
          <w:rFonts w:ascii="Book Antiqua" w:hAnsi="Book Antiqua"/>
          <w:sz w:val="24"/>
          <w:szCs w:val="24"/>
        </w:rPr>
        <w:t>Adami</w:t>
      </w:r>
      <w:proofErr w:type="spellEnd"/>
      <w:r w:rsidRPr="00677A90">
        <w:rPr>
          <w:rFonts w:ascii="Book Antiqua" w:hAnsi="Book Antiqua"/>
          <w:sz w:val="24"/>
          <w:szCs w:val="24"/>
        </w:rPr>
        <w:t xml:space="preserve"> HO. Risk of bilateral renal cell cancer. </w:t>
      </w:r>
      <w:r w:rsidRPr="00677A90">
        <w:rPr>
          <w:rFonts w:ascii="Book Antiqua" w:hAnsi="Book Antiqua"/>
          <w:i/>
          <w:iCs/>
          <w:sz w:val="24"/>
          <w:szCs w:val="24"/>
        </w:rPr>
        <w:t xml:space="preserve">J </w:t>
      </w:r>
      <w:proofErr w:type="spellStart"/>
      <w:r w:rsidRPr="00677A90">
        <w:rPr>
          <w:rFonts w:ascii="Book Antiqua" w:hAnsi="Book Antiqua"/>
          <w:i/>
          <w:iCs/>
          <w:sz w:val="24"/>
          <w:szCs w:val="24"/>
        </w:rPr>
        <w:t>Clin</w:t>
      </w:r>
      <w:proofErr w:type="spellEnd"/>
      <w:r w:rsidRPr="00677A90">
        <w:rPr>
          <w:rFonts w:ascii="Book Antiqua" w:hAnsi="Book Antiqua"/>
          <w:i/>
          <w:iCs/>
          <w:sz w:val="24"/>
          <w:szCs w:val="24"/>
        </w:rPr>
        <w:t xml:space="preserve"> </w:t>
      </w:r>
      <w:proofErr w:type="spellStart"/>
      <w:r w:rsidRPr="00677A90">
        <w:rPr>
          <w:rFonts w:ascii="Book Antiqua" w:hAnsi="Book Antiqua"/>
          <w:i/>
          <w:iCs/>
          <w:sz w:val="24"/>
          <w:szCs w:val="24"/>
        </w:rPr>
        <w:t>Oncol</w:t>
      </w:r>
      <w:proofErr w:type="spellEnd"/>
      <w:r w:rsidRPr="00677A90">
        <w:rPr>
          <w:rFonts w:ascii="Book Antiqua" w:hAnsi="Book Antiqua"/>
          <w:sz w:val="24"/>
          <w:szCs w:val="24"/>
        </w:rPr>
        <w:t> 2009; </w:t>
      </w:r>
      <w:r w:rsidRPr="00677A90">
        <w:rPr>
          <w:rFonts w:ascii="Book Antiqua" w:hAnsi="Book Antiqua"/>
          <w:b/>
          <w:bCs/>
          <w:sz w:val="24"/>
          <w:szCs w:val="24"/>
        </w:rPr>
        <w:t>27</w:t>
      </w:r>
      <w:r w:rsidRPr="00677A90">
        <w:rPr>
          <w:rFonts w:ascii="Book Antiqua" w:hAnsi="Book Antiqua"/>
          <w:sz w:val="24"/>
          <w:szCs w:val="24"/>
        </w:rPr>
        <w:t>: 3737-3741 [PMID: 19597028 DOI: 10.1200/JCO.2008.20.6524]</w:t>
      </w:r>
    </w:p>
    <w:p w14:paraId="07EE24CA" w14:textId="4AB02D57" w:rsidR="00552AF6" w:rsidRPr="00677A90" w:rsidRDefault="00552AF6" w:rsidP="00CE7905">
      <w:pPr>
        <w:pStyle w:val="ListParagraph"/>
        <w:numPr>
          <w:ilvl w:val="0"/>
          <w:numId w:val="1"/>
        </w:numPr>
        <w:snapToGrid w:val="0"/>
        <w:spacing w:after="0" w:line="360" w:lineRule="auto"/>
        <w:ind w:left="426" w:hanging="426"/>
        <w:contextualSpacing w:val="0"/>
        <w:jc w:val="both"/>
        <w:rPr>
          <w:rFonts w:ascii="Book Antiqua" w:hAnsi="Book Antiqua"/>
          <w:sz w:val="24"/>
          <w:szCs w:val="24"/>
        </w:rPr>
      </w:pPr>
      <w:proofErr w:type="spellStart"/>
      <w:r w:rsidRPr="00677A90">
        <w:rPr>
          <w:rFonts w:ascii="Book Antiqua" w:hAnsi="Book Antiqua"/>
          <w:b/>
          <w:bCs/>
          <w:sz w:val="24"/>
          <w:szCs w:val="24"/>
        </w:rPr>
        <w:t>Lipworth</w:t>
      </w:r>
      <w:proofErr w:type="spellEnd"/>
      <w:r w:rsidRPr="00677A90">
        <w:rPr>
          <w:rFonts w:ascii="Book Antiqua" w:hAnsi="Book Antiqua"/>
          <w:b/>
          <w:bCs/>
          <w:sz w:val="24"/>
          <w:szCs w:val="24"/>
        </w:rPr>
        <w:t xml:space="preserve"> L</w:t>
      </w:r>
      <w:r w:rsidRPr="00677A90">
        <w:rPr>
          <w:rFonts w:ascii="Book Antiqua" w:hAnsi="Book Antiqua"/>
          <w:sz w:val="24"/>
          <w:szCs w:val="24"/>
        </w:rPr>
        <w:t xml:space="preserve">, </w:t>
      </w:r>
      <w:proofErr w:type="spellStart"/>
      <w:r w:rsidRPr="00677A90">
        <w:rPr>
          <w:rFonts w:ascii="Book Antiqua" w:hAnsi="Book Antiqua"/>
          <w:sz w:val="24"/>
          <w:szCs w:val="24"/>
        </w:rPr>
        <w:t>Tarone</w:t>
      </w:r>
      <w:proofErr w:type="spellEnd"/>
      <w:r w:rsidRPr="00677A90">
        <w:rPr>
          <w:rFonts w:ascii="Book Antiqua" w:hAnsi="Book Antiqua"/>
          <w:sz w:val="24"/>
          <w:szCs w:val="24"/>
        </w:rPr>
        <w:t xml:space="preserve"> RE, McLaughlin JK. The epidemiology of renal cell carcinoma. </w:t>
      </w:r>
      <w:r w:rsidRPr="00677A90">
        <w:rPr>
          <w:rFonts w:ascii="Book Antiqua" w:hAnsi="Book Antiqua"/>
          <w:i/>
          <w:iCs/>
          <w:sz w:val="24"/>
          <w:szCs w:val="24"/>
        </w:rPr>
        <w:t xml:space="preserve">J </w:t>
      </w:r>
      <w:proofErr w:type="spellStart"/>
      <w:r w:rsidRPr="00677A90">
        <w:rPr>
          <w:rFonts w:ascii="Book Antiqua" w:hAnsi="Book Antiqua"/>
          <w:i/>
          <w:iCs/>
          <w:sz w:val="24"/>
          <w:szCs w:val="24"/>
        </w:rPr>
        <w:t>Urol</w:t>
      </w:r>
      <w:proofErr w:type="spellEnd"/>
      <w:r w:rsidRPr="00677A90">
        <w:rPr>
          <w:rFonts w:ascii="Book Antiqua" w:hAnsi="Book Antiqua"/>
          <w:sz w:val="24"/>
          <w:szCs w:val="24"/>
        </w:rPr>
        <w:t> 2006; </w:t>
      </w:r>
      <w:r w:rsidRPr="00677A90">
        <w:rPr>
          <w:rFonts w:ascii="Book Antiqua" w:hAnsi="Book Antiqua"/>
          <w:b/>
          <w:bCs/>
          <w:sz w:val="24"/>
          <w:szCs w:val="24"/>
        </w:rPr>
        <w:t>176</w:t>
      </w:r>
      <w:r w:rsidRPr="00677A90">
        <w:rPr>
          <w:rFonts w:ascii="Book Antiqua" w:hAnsi="Book Antiqua"/>
          <w:sz w:val="24"/>
          <w:szCs w:val="24"/>
        </w:rPr>
        <w:t>: 2353-2358 [PMID: 17085101 DOI: 10.1016/j.juro.2006.07.130]</w:t>
      </w:r>
    </w:p>
    <w:p w14:paraId="56060836" w14:textId="390E8D71" w:rsidR="00552AF6" w:rsidRPr="00677A90" w:rsidRDefault="00552AF6" w:rsidP="00CE7905">
      <w:pPr>
        <w:pStyle w:val="ListParagraph"/>
        <w:numPr>
          <w:ilvl w:val="0"/>
          <w:numId w:val="1"/>
        </w:numPr>
        <w:snapToGrid w:val="0"/>
        <w:spacing w:after="0" w:line="360" w:lineRule="auto"/>
        <w:ind w:left="426" w:hanging="426"/>
        <w:contextualSpacing w:val="0"/>
        <w:jc w:val="both"/>
        <w:rPr>
          <w:rFonts w:ascii="Book Antiqua" w:hAnsi="Book Antiqua"/>
          <w:sz w:val="24"/>
          <w:szCs w:val="24"/>
        </w:rPr>
      </w:pPr>
      <w:r w:rsidRPr="00677A90">
        <w:rPr>
          <w:rFonts w:ascii="Book Antiqua" w:hAnsi="Book Antiqua"/>
          <w:b/>
          <w:bCs/>
          <w:sz w:val="24"/>
          <w:szCs w:val="24"/>
        </w:rPr>
        <w:t>Amin J</w:t>
      </w:r>
      <w:r w:rsidRPr="00677A90">
        <w:rPr>
          <w:rFonts w:ascii="Book Antiqua" w:hAnsi="Book Antiqua"/>
          <w:sz w:val="24"/>
          <w:szCs w:val="24"/>
        </w:rPr>
        <w:t xml:space="preserve">, Dore GJ, O'Connell DL, Bartlett M, Tracey E, </w:t>
      </w:r>
      <w:proofErr w:type="spellStart"/>
      <w:r w:rsidRPr="00677A90">
        <w:rPr>
          <w:rFonts w:ascii="Book Antiqua" w:hAnsi="Book Antiqua"/>
          <w:sz w:val="24"/>
          <w:szCs w:val="24"/>
        </w:rPr>
        <w:t>Kaldor</w:t>
      </w:r>
      <w:proofErr w:type="spellEnd"/>
      <w:r w:rsidRPr="00677A90">
        <w:rPr>
          <w:rFonts w:ascii="Book Antiqua" w:hAnsi="Book Antiqua"/>
          <w:sz w:val="24"/>
          <w:szCs w:val="24"/>
        </w:rPr>
        <w:t xml:space="preserve"> JM, Law MG. Cancer incidence in people with hepatitis B or C infection: a large community-based linkage study. </w:t>
      </w:r>
      <w:r w:rsidRPr="00677A90">
        <w:rPr>
          <w:rFonts w:ascii="Book Antiqua" w:hAnsi="Book Antiqua"/>
          <w:i/>
          <w:iCs/>
          <w:sz w:val="24"/>
          <w:szCs w:val="24"/>
        </w:rPr>
        <w:t xml:space="preserve">J </w:t>
      </w:r>
      <w:proofErr w:type="spellStart"/>
      <w:r w:rsidRPr="00677A90">
        <w:rPr>
          <w:rFonts w:ascii="Book Antiqua" w:hAnsi="Book Antiqua"/>
          <w:i/>
          <w:iCs/>
          <w:sz w:val="24"/>
          <w:szCs w:val="24"/>
        </w:rPr>
        <w:t>Hepatol</w:t>
      </w:r>
      <w:proofErr w:type="spellEnd"/>
      <w:r w:rsidRPr="00677A90">
        <w:rPr>
          <w:rFonts w:ascii="Book Antiqua" w:hAnsi="Book Antiqua"/>
          <w:sz w:val="24"/>
          <w:szCs w:val="24"/>
        </w:rPr>
        <w:t> 2006; </w:t>
      </w:r>
      <w:r w:rsidRPr="00677A90">
        <w:rPr>
          <w:rFonts w:ascii="Book Antiqua" w:hAnsi="Book Antiqua"/>
          <w:b/>
          <w:bCs/>
          <w:sz w:val="24"/>
          <w:szCs w:val="24"/>
        </w:rPr>
        <w:t>45</w:t>
      </w:r>
      <w:r w:rsidRPr="00677A90">
        <w:rPr>
          <w:rFonts w:ascii="Book Antiqua" w:hAnsi="Book Antiqua"/>
          <w:sz w:val="24"/>
          <w:szCs w:val="24"/>
        </w:rPr>
        <w:t>: 197-203 [PMID: 16684579 DOI: 10.1016/j.jhep.2006.02.014]</w:t>
      </w:r>
    </w:p>
    <w:p w14:paraId="4075ED9D" w14:textId="702AA10C" w:rsidR="00552AF6" w:rsidRPr="00677A90" w:rsidRDefault="00552AF6" w:rsidP="00CE7905">
      <w:pPr>
        <w:pStyle w:val="ListParagraph"/>
        <w:numPr>
          <w:ilvl w:val="0"/>
          <w:numId w:val="1"/>
        </w:numPr>
        <w:snapToGrid w:val="0"/>
        <w:spacing w:after="0" w:line="360" w:lineRule="auto"/>
        <w:ind w:left="426" w:hanging="426"/>
        <w:contextualSpacing w:val="0"/>
        <w:jc w:val="both"/>
        <w:rPr>
          <w:rFonts w:ascii="Book Antiqua" w:hAnsi="Book Antiqua"/>
          <w:sz w:val="24"/>
          <w:szCs w:val="24"/>
        </w:rPr>
      </w:pPr>
      <w:proofErr w:type="spellStart"/>
      <w:r w:rsidRPr="00677A90">
        <w:rPr>
          <w:rFonts w:ascii="Book Antiqua" w:hAnsi="Book Antiqua"/>
          <w:b/>
          <w:bCs/>
          <w:sz w:val="24"/>
          <w:szCs w:val="24"/>
        </w:rPr>
        <w:t>Budakoğlu</w:t>
      </w:r>
      <w:proofErr w:type="spellEnd"/>
      <w:r w:rsidRPr="00677A90">
        <w:rPr>
          <w:rFonts w:ascii="Book Antiqua" w:hAnsi="Book Antiqua"/>
          <w:b/>
          <w:bCs/>
          <w:sz w:val="24"/>
          <w:szCs w:val="24"/>
        </w:rPr>
        <w:t xml:space="preserve"> B</w:t>
      </w:r>
      <w:r w:rsidRPr="00677A90">
        <w:rPr>
          <w:rFonts w:ascii="Book Antiqua" w:hAnsi="Book Antiqua"/>
          <w:sz w:val="24"/>
          <w:szCs w:val="24"/>
        </w:rPr>
        <w:t xml:space="preserve">, </w:t>
      </w:r>
      <w:proofErr w:type="spellStart"/>
      <w:r w:rsidRPr="00677A90">
        <w:rPr>
          <w:rFonts w:ascii="Book Antiqua" w:hAnsi="Book Antiqua"/>
          <w:sz w:val="24"/>
          <w:szCs w:val="24"/>
        </w:rPr>
        <w:t>Aksoy</w:t>
      </w:r>
      <w:proofErr w:type="spellEnd"/>
      <w:r w:rsidRPr="00677A90">
        <w:rPr>
          <w:rFonts w:ascii="Book Antiqua" w:hAnsi="Book Antiqua"/>
          <w:sz w:val="24"/>
          <w:szCs w:val="24"/>
        </w:rPr>
        <w:t xml:space="preserve"> S, </w:t>
      </w:r>
      <w:proofErr w:type="spellStart"/>
      <w:r w:rsidRPr="00677A90">
        <w:rPr>
          <w:rFonts w:ascii="Book Antiqua" w:hAnsi="Book Antiqua"/>
          <w:sz w:val="24"/>
          <w:szCs w:val="24"/>
        </w:rPr>
        <w:t>Arslan</w:t>
      </w:r>
      <w:proofErr w:type="spellEnd"/>
      <w:r w:rsidRPr="00677A90">
        <w:rPr>
          <w:rFonts w:ascii="Book Antiqua" w:hAnsi="Book Antiqua"/>
          <w:sz w:val="24"/>
          <w:szCs w:val="24"/>
        </w:rPr>
        <w:t xml:space="preserve"> Ç, </w:t>
      </w:r>
      <w:proofErr w:type="spellStart"/>
      <w:r w:rsidRPr="00677A90">
        <w:rPr>
          <w:rFonts w:ascii="Book Antiqua" w:hAnsi="Book Antiqua"/>
          <w:sz w:val="24"/>
          <w:szCs w:val="24"/>
        </w:rPr>
        <w:t>Üyetürk</w:t>
      </w:r>
      <w:proofErr w:type="spellEnd"/>
      <w:r w:rsidRPr="00677A90">
        <w:rPr>
          <w:rFonts w:ascii="Book Antiqua" w:hAnsi="Book Antiqua"/>
          <w:sz w:val="24"/>
          <w:szCs w:val="24"/>
        </w:rPr>
        <w:t xml:space="preserve"> Ü, </w:t>
      </w:r>
      <w:proofErr w:type="spellStart"/>
      <w:r w:rsidRPr="00677A90">
        <w:rPr>
          <w:rFonts w:ascii="Book Antiqua" w:hAnsi="Book Antiqua"/>
          <w:sz w:val="24"/>
          <w:szCs w:val="24"/>
        </w:rPr>
        <w:t>Babacan</w:t>
      </w:r>
      <w:proofErr w:type="spellEnd"/>
      <w:r w:rsidRPr="00677A90">
        <w:rPr>
          <w:rFonts w:ascii="Book Antiqua" w:hAnsi="Book Antiqua"/>
          <w:sz w:val="24"/>
          <w:szCs w:val="24"/>
        </w:rPr>
        <w:t xml:space="preserve"> NA, </w:t>
      </w:r>
      <w:proofErr w:type="spellStart"/>
      <w:r w:rsidRPr="00677A90">
        <w:rPr>
          <w:rFonts w:ascii="Book Antiqua" w:hAnsi="Book Antiqua"/>
          <w:sz w:val="24"/>
          <w:szCs w:val="24"/>
        </w:rPr>
        <w:t>Özcan</w:t>
      </w:r>
      <w:proofErr w:type="spellEnd"/>
      <w:r w:rsidRPr="00677A90">
        <w:rPr>
          <w:rFonts w:ascii="Book Antiqua" w:hAnsi="Book Antiqua"/>
          <w:sz w:val="24"/>
          <w:szCs w:val="24"/>
        </w:rPr>
        <w:t xml:space="preserve"> MF, </w:t>
      </w:r>
      <w:proofErr w:type="spellStart"/>
      <w:r w:rsidRPr="00677A90">
        <w:rPr>
          <w:rFonts w:ascii="Book Antiqua" w:hAnsi="Book Antiqua"/>
          <w:sz w:val="24"/>
          <w:szCs w:val="24"/>
        </w:rPr>
        <w:t>Yıldız</w:t>
      </w:r>
      <w:proofErr w:type="spellEnd"/>
      <w:r w:rsidRPr="00677A90">
        <w:rPr>
          <w:rFonts w:ascii="Book Antiqua" w:hAnsi="Book Antiqua"/>
          <w:sz w:val="24"/>
          <w:szCs w:val="24"/>
        </w:rPr>
        <w:t xml:space="preserve"> R, </w:t>
      </w:r>
      <w:proofErr w:type="spellStart"/>
      <w:r w:rsidRPr="00677A90">
        <w:rPr>
          <w:rFonts w:ascii="Book Antiqua" w:hAnsi="Book Antiqua"/>
          <w:sz w:val="24"/>
          <w:szCs w:val="24"/>
        </w:rPr>
        <w:t>Öven</w:t>
      </w:r>
      <w:proofErr w:type="spellEnd"/>
      <w:r w:rsidRPr="00677A90">
        <w:rPr>
          <w:rFonts w:ascii="Book Antiqua" w:hAnsi="Book Antiqua"/>
          <w:sz w:val="24"/>
          <w:szCs w:val="24"/>
        </w:rPr>
        <w:t xml:space="preserve"> BB, </w:t>
      </w:r>
      <w:proofErr w:type="spellStart"/>
      <w:r w:rsidRPr="00677A90">
        <w:rPr>
          <w:rFonts w:ascii="Book Antiqua" w:hAnsi="Book Antiqua"/>
          <w:sz w:val="24"/>
          <w:szCs w:val="24"/>
        </w:rPr>
        <w:t>Özdemir</w:t>
      </w:r>
      <w:proofErr w:type="spellEnd"/>
      <w:r w:rsidRPr="00677A90">
        <w:rPr>
          <w:rFonts w:ascii="Book Antiqua" w:hAnsi="Book Antiqua"/>
          <w:sz w:val="24"/>
          <w:szCs w:val="24"/>
        </w:rPr>
        <w:t xml:space="preserve"> NY, </w:t>
      </w:r>
      <w:proofErr w:type="spellStart"/>
      <w:r w:rsidRPr="00677A90">
        <w:rPr>
          <w:rFonts w:ascii="Book Antiqua" w:hAnsi="Book Antiqua"/>
          <w:sz w:val="24"/>
          <w:szCs w:val="24"/>
        </w:rPr>
        <w:t>Dizdar</w:t>
      </w:r>
      <w:proofErr w:type="spellEnd"/>
      <w:r w:rsidRPr="00677A90">
        <w:rPr>
          <w:rFonts w:ascii="Book Antiqua" w:hAnsi="Book Antiqua"/>
          <w:sz w:val="24"/>
          <w:szCs w:val="24"/>
        </w:rPr>
        <w:t xml:space="preserve"> Ö, </w:t>
      </w:r>
      <w:proofErr w:type="spellStart"/>
      <w:r w:rsidRPr="00677A90">
        <w:rPr>
          <w:rFonts w:ascii="Book Antiqua" w:hAnsi="Book Antiqua"/>
          <w:sz w:val="24"/>
          <w:szCs w:val="24"/>
        </w:rPr>
        <w:t>Büyükberber</w:t>
      </w:r>
      <w:proofErr w:type="spellEnd"/>
      <w:r w:rsidRPr="00677A90">
        <w:rPr>
          <w:rFonts w:ascii="Book Antiqua" w:hAnsi="Book Antiqua"/>
          <w:sz w:val="24"/>
          <w:szCs w:val="24"/>
        </w:rPr>
        <w:t xml:space="preserve"> S, </w:t>
      </w:r>
      <w:proofErr w:type="spellStart"/>
      <w:r w:rsidRPr="00677A90">
        <w:rPr>
          <w:rFonts w:ascii="Book Antiqua" w:hAnsi="Book Antiqua"/>
          <w:sz w:val="24"/>
          <w:szCs w:val="24"/>
        </w:rPr>
        <w:t>Akıncı</w:t>
      </w:r>
      <w:proofErr w:type="spellEnd"/>
      <w:r w:rsidRPr="00677A90">
        <w:rPr>
          <w:rFonts w:ascii="Book Antiqua" w:hAnsi="Book Antiqua"/>
          <w:sz w:val="24"/>
          <w:szCs w:val="24"/>
        </w:rPr>
        <w:t xml:space="preserve"> MB, </w:t>
      </w:r>
      <w:proofErr w:type="spellStart"/>
      <w:r w:rsidRPr="00677A90">
        <w:rPr>
          <w:rFonts w:ascii="Book Antiqua" w:hAnsi="Book Antiqua"/>
          <w:sz w:val="24"/>
          <w:szCs w:val="24"/>
        </w:rPr>
        <w:t>Türker</w:t>
      </w:r>
      <w:proofErr w:type="spellEnd"/>
      <w:r w:rsidRPr="00677A90">
        <w:rPr>
          <w:rFonts w:ascii="Book Antiqua" w:hAnsi="Book Antiqua"/>
          <w:sz w:val="24"/>
          <w:szCs w:val="24"/>
        </w:rPr>
        <w:t xml:space="preserve"> I, </w:t>
      </w:r>
      <w:proofErr w:type="spellStart"/>
      <w:r w:rsidRPr="00677A90">
        <w:rPr>
          <w:rFonts w:ascii="Book Antiqua" w:hAnsi="Book Antiqua"/>
          <w:sz w:val="24"/>
          <w:szCs w:val="24"/>
        </w:rPr>
        <w:t>Öksüzoğlu</w:t>
      </w:r>
      <w:proofErr w:type="spellEnd"/>
      <w:r w:rsidRPr="00677A90">
        <w:rPr>
          <w:rFonts w:ascii="Book Antiqua" w:hAnsi="Book Antiqua"/>
          <w:sz w:val="24"/>
          <w:szCs w:val="24"/>
        </w:rPr>
        <w:t xml:space="preserve"> B, </w:t>
      </w:r>
      <w:proofErr w:type="spellStart"/>
      <w:r w:rsidRPr="00677A90">
        <w:rPr>
          <w:rFonts w:ascii="Book Antiqua" w:hAnsi="Book Antiqua"/>
          <w:sz w:val="24"/>
          <w:szCs w:val="24"/>
        </w:rPr>
        <w:t>Altundag</w:t>
      </w:r>
      <w:proofErr w:type="spellEnd"/>
      <w:r w:rsidRPr="00677A90">
        <w:rPr>
          <w:rFonts w:ascii="Book Antiqua" w:hAnsi="Book Antiqua"/>
          <w:sz w:val="24"/>
          <w:szCs w:val="24"/>
        </w:rPr>
        <w:t xml:space="preserve"> K, </w:t>
      </w:r>
      <w:proofErr w:type="spellStart"/>
      <w:r w:rsidRPr="00677A90">
        <w:rPr>
          <w:rFonts w:ascii="Book Antiqua" w:hAnsi="Book Antiqua"/>
          <w:sz w:val="24"/>
          <w:szCs w:val="24"/>
        </w:rPr>
        <w:t>Zengin</w:t>
      </w:r>
      <w:proofErr w:type="spellEnd"/>
      <w:r w:rsidRPr="00677A90">
        <w:rPr>
          <w:rFonts w:ascii="Book Antiqua" w:hAnsi="Book Antiqua"/>
          <w:sz w:val="24"/>
          <w:szCs w:val="24"/>
        </w:rPr>
        <w:t xml:space="preserve"> N. Frequency of HCV infection in renal cell carcinoma patients. </w:t>
      </w:r>
      <w:r w:rsidRPr="00677A90">
        <w:rPr>
          <w:rFonts w:ascii="Book Antiqua" w:hAnsi="Book Antiqua"/>
          <w:i/>
          <w:iCs/>
          <w:sz w:val="24"/>
          <w:szCs w:val="24"/>
        </w:rPr>
        <w:t xml:space="preserve">Med </w:t>
      </w:r>
      <w:proofErr w:type="spellStart"/>
      <w:r w:rsidRPr="00677A90">
        <w:rPr>
          <w:rFonts w:ascii="Book Antiqua" w:hAnsi="Book Antiqua"/>
          <w:i/>
          <w:iCs/>
          <w:sz w:val="24"/>
          <w:szCs w:val="24"/>
        </w:rPr>
        <w:t>Oncol</w:t>
      </w:r>
      <w:proofErr w:type="spellEnd"/>
      <w:r w:rsidRPr="00677A90">
        <w:rPr>
          <w:rFonts w:ascii="Book Antiqua" w:hAnsi="Book Antiqua"/>
          <w:sz w:val="24"/>
          <w:szCs w:val="24"/>
        </w:rPr>
        <w:t> 2012; </w:t>
      </w:r>
      <w:r w:rsidRPr="00677A90">
        <w:rPr>
          <w:rFonts w:ascii="Book Antiqua" w:hAnsi="Book Antiqua"/>
          <w:b/>
          <w:bCs/>
          <w:sz w:val="24"/>
          <w:szCs w:val="24"/>
        </w:rPr>
        <w:t>29</w:t>
      </w:r>
      <w:r w:rsidRPr="00677A90">
        <w:rPr>
          <w:rFonts w:ascii="Book Antiqua" w:hAnsi="Book Antiqua"/>
          <w:sz w:val="24"/>
          <w:szCs w:val="24"/>
        </w:rPr>
        <w:t>: 1892-1895 [PMID: 21461964 DOI: 10.1007/s12032-011-9928-6]</w:t>
      </w:r>
    </w:p>
    <w:p w14:paraId="07296C64" w14:textId="1B438FE7" w:rsidR="00552AF6" w:rsidRPr="00677A90" w:rsidRDefault="00552AF6" w:rsidP="00CE7905">
      <w:pPr>
        <w:pStyle w:val="ListParagraph"/>
        <w:numPr>
          <w:ilvl w:val="0"/>
          <w:numId w:val="1"/>
        </w:numPr>
        <w:snapToGrid w:val="0"/>
        <w:spacing w:after="0" w:line="360" w:lineRule="auto"/>
        <w:ind w:left="426" w:hanging="426"/>
        <w:contextualSpacing w:val="0"/>
        <w:jc w:val="both"/>
        <w:rPr>
          <w:rFonts w:ascii="Book Antiqua" w:hAnsi="Book Antiqua"/>
          <w:sz w:val="24"/>
          <w:szCs w:val="24"/>
        </w:rPr>
      </w:pPr>
      <w:r w:rsidRPr="00677A90">
        <w:rPr>
          <w:rFonts w:ascii="Book Antiqua" w:hAnsi="Book Antiqua"/>
          <w:b/>
          <w:bCs/>
          <w:sz w:val="24"/>
          <w:szCs w:val="24"/>
        </w:rPr>
        <w:lastRenderedPageBreak/>
        <w:t>Gonzalez HC</w:t>
      </w:r>
      <w:r w:rsidRPr="00677A90">
        <w:rPr>
          <w:rFonts w:ascii="Book Antiqua" w:hAnsi="Book Antiqua"/>
          <w:sz w:val="24"/>
          <w:szCs w:val="24"/>
        </w:rPr>
        <w:t xml:space="preserve">, </w:t>
      </w:r>
      <w:proofErr w:type="spellStart"/>
      <w:r w:rsidRPr="00677A90">
        <w:rPr>
          <w:rFonts w:ascii="Book Antiqua" w:hAnsi="Book Antiqua"/>
          <w:sz w:val="24"/>
          <w:szCs w:val="24"/>
        </w:rPr>
        <w:t>Lamerato</w:t>
      </w:r>
      <w:proofErr w:type="spellEnd"/>
      <w:r w:rsidRPr="00677A90">
        <w:rPr>
          <w:rFonts w:ascii="Book Antiqua" w:hAnsi="Book Antiqua"/>
          <w:sz w:val="24"/>
          <w:szCs w:val="24"/>
        </w:rPr>
        <w:t xml:space="preserve"> L, Rogers CG, Gordon SC. Chronic hepatitis C infection as a risk factor for renal cell carcinoma. </w:t>
      </w:r>
      <w:r w:rsidRPr="00677A90">
        <w:rPr>
          <w:rFonts w:ascii="Book Antiqua" w:hAnsi="Book Antiqua"/>
          <w:i/>
          <w:iCs/>
          <w:sz w:val="24"/>
          <w:szCs w:val="24"/>
        </w:rPr>
        <w:t xml:space="preserve">Dig Dis </w:t>
      </w:r>
      <w:proofErr w:type="spellStart"/>
      <w:r w:rsidRPr="00677A90">
        <w:rPr>
          <w:rFonts w:ascii="Book Antiqua" w:hAnsi="Book Antiqua"/>
          <w:i/>
          <w:iCs/>
          <w:sz w:val="24"/>
          <w:szCs w:val="24"/>
        </w:rPr>
        <w:t>Sci</w:t>
      </w:r>
      <w:proofErr w:type="spellEnd"/>
      <w:r w:rsidRPr="00677A90">
        <w:rPr>
          <w:rFonts w:ascii="Book Antiqua" w:hAnsi="Book Antiqua"/>
          <w:sz w:val="24"/>
          <w:szCs w:val="24"/>
        </w:rPr>
        <w:t> 2015; </w:t>
      </w:r>
      <w:r w:rsidRPr="00677A90">
        <w:rPr>
          <w:rFonts w:ascii="Book Antiqua" w:hAnsi="Book Antiqua"/>
          <w:b/>
          <w:bCs/>
          <w:sz w:val="24"/>
          <w:szCs w:val="24"/>
        </w:rPr>
        <w:t>60</w:t>
      </w:r>
      <w:r w:rsidRPr="00677A90">
        <w:rPr>
          <w:rFonts w:ascii="Book Antiqua" w:hAnsi="Book Antiqua"/>
          <w:sz w:val="24"/>
          <w:szCs w:val="24"/>
        </w:rPr>
        <w:t>: 1820-1824 [PMID: 25592719 DOI: 10.1007/s10620-015-3521-3]</w:t>
      </w:r>
    </w:p>
    <w:p w14:paraId="5B2FEF53" w14:textId="77CA0BCA" w:rsidR="00552AF6" w:rsidRPr="00677A90" w:rsidRDefault="00552AF6" w:rsidP="00CE7905">
      <w:pPr>
        <w:pStyle w:val="ListParagraph"/>
        <w:numPr>
          <w:ilvl w:val="0"/>
          <w:numId w:val="1"/>
        </w:numPr>
        <w:snapToGrid w:val="0"/>
        <w:spacing w:after="0" w:line="360" w:lineRule="auto"/>
        <w:ind w:left="426" w:hanging="426"/>
        <w:contextualSpacing w:val="0"/>
        <w:jc w:val="both"/>
        <w:rPr>
          <w:rFonts w:ascii="Book Antiqua" w:hAnsi="Book Antiqua"/>
          <w:sz w:val="24"/>
          <w:szCs w:val="24"/>
        </w:rPr>
      </w:pPr>
      <w:r w:rsidRPr="00677A90">
        <w:rPr>
          <w:rFonts w:ascii="Book Antiqua" w:hAnsi="Book Antiqua"/>
          <w:b/>
          <w:bCs/>
          <w:sz w:val="24"/>
          <w:szCs w:val="24"/>
        </w:rPr>
        <w:t>Gordon SC</w:t>
      </w:r>
      <w:r w:rsidRPr="00677A90">
        <w:rPr>
          <w:rFonts w:ascii="Book Antiqua" w:hAnsi="Book Antiqua"/>
          <w:sz w:val="24"/>
          <w:szCs w:val="24"/>
        </w:rPr>
        <w:t xml:space="preserve">, </w:t>
      </w:r>
      <w:proofErr w:type="spellStart"/>
      <w:r w:rsidRPr="00677A90">
        <w:rPr>
          <w:rFonts w:ascii="Book Antiqua" w:hAnsi="Book Antiqua"/>
          <w:sz w:val="24"/>
          <w:szCs w:val="24"/>
        </w:rPr>
        <w:t>Moonka</w:t>
      </w:r>
      <w:proofErr w:type="spellEnd"/>
      <w:r w:rsidRPr="00677A90">
        <w:rPr>
          <w:rFonts w:ascii="Book Antiqua" w:hAnsi="Book Antiqua"/>
          <w:sz w:val="24"/>
          <w:szCs w:val="24"/>
        </w:rPr>
        <w:t xml:space="preserve"> D, Brown KA, Rogers C, Huang MA, Bhatt N, </w:t>
      </w:r>
      <w:proofErr w:type="spellStart"/>
      <w:r w:rsidRPr="00677A90">
        <w:rPr>
          <w:rFonts w:ascii="Book Antiqua" w:hAnsi="Book Antiqua"/>
          <w:sz w:val="24"/>
          <w:szCs w:val="24"/>
        </w:rPr>
        <w:t>Lamerato</w:t>
      </w:r>
      <w:proofErr w:type="spellEnd"/>
      <w:r w:rsidRPr="00677A90">
        <w:rPr>
          <w:rFonts w:ascii="Book Antiqua" w:hAnsi="Book Antiqua"/>
          <w:sz w:val="24"/>
          <w:szCs w:val="24"/>
        </w:rPr>
        <w:t xml:space="preserve"> L. Risk for renal cell carcinoma in chronic hepatitis C infection. </w:t>
      </w:r>
      <w:r w:rsidRPr="00677A90">
        <w:rPr>
          <w:rFonts w:ascii="Book Antiqua" w:hAnsi="Book Antiqua"/>
          <w:i/>
          <w:iCs/>
          <w:sz w:val="24"/>
          <w:szCs w:val="24"/>
        </w:rPr>
        <w:t xml:space="preserve">Cancer </w:t>
      </w:r>
      <w:proofErr w:type="spellStart"/>
      <w:r w:rsidRPr="00677A90">
        <w:rPr>
          <w:rFonts w:ascii="Book Antiqua" w:hAnsi="Book Antiqua"/>
          <w:i/>
          <w:iCs/>
          <w:sz w:val="24"/>
          <w:szCs w:val="24"/>
        </w:rPr>
        <w:t>Epidemiol</w:t>
      </w:r>
      <w:proofErr w:type="spellEnd"/>
      <w:r w:rsidRPr="00677A90">
        <w:rPr>
          <w:rFonts w:ascii="Book Antiqua" w:hAnsi="Book Antiqua"/>
          <w:i/>
          <w:iCs/>
          <w:sz w:val="24"/>
          <w:szCs w:val="24"/>
        </w:rPr>
        <w:t xml:space="preserve"> Biomarkers </w:t>
      </w:r>
      <w:proofErr w:type="spellStart"/>
      <w:r w:rsidRPr="00677A90">
        <w:rPr>
          <w:rFonts w:ascii="Book Antiqua" w:hAnsi="Book Antiqua"/>
          <w:i/>
          <w:iCs/>
          <w:sz w:val="24"/>
          <w:szCs w:val="24"/>
        </w:rPr>
        <w:t>Prev</w:t>
      </w:r>
      <w:proofErr w:type="spellEnd"/>
      <w:r w:rsidRPr="00677A90">
        <w:rPr>
          <w:rFonts w:ascii="Book Antiqua" w:hAnsi="Book Antiqua"/>
          <w:sz w:val="24"/>
          <w:szCs w:val="24"/>
        </w:rPr>
        <w:t> 2010; </w:t>
      </w:r>
      <w:r w:rsidRPr="00677A90">
        <w:rPr>
          <w:rFonts w:ascii="Book Antiqua" w:hAnsi="Book Antiqua"/>
          <w:b/>
          <w:bCs/>
          <w:sz w:val="24"/>
          <w:szCs w:val="24"/>
        </w:rPr>
        <w:t>19</w:t>
      </w:r>
      <w:r w:rsidRPr="00677A90">
        <w:rPr>
          <w:rFonts w:ascii="Book Antiqua" w:hAnsi="Book Antiqua"/>
          <w:sz w:val="24"/>
          <w:szCs w:val="24"/>
        </w:rPr>
        <w:t>: 1066-1073 [PMID: 20332260 DOI: 10.1158/1055-9965.EPI-09-1275]</w:t>
      </w:r>
    </w:p>
    <w:p w14:paraId="58FD296E" w14:textId="12375381" w:rsidR="00552AF6" w:rsidRPr="00677A90" w:rsidRDefault="00552AF6" w:rsidP="00CE7905">
      <w:pPr>
        <w:pStyle w:val="ListParagraph"/>
        <w:numPr>
          <w:ilvl w:val="0"/>
          <w:numId w:val="1"/>
        </w:numPr>
        <w:snapToGrid w:val="0"/>
        <w:spacing w:after="0" w:line="360" w:lineRule="auto"/>
        <w:ind w:left="426" w:hanging="426"/>
        <w:contextualSpacing w:val="0"/>
        <w:jc w:val="both"/>
        <w:rPr>
          <w:rFonts w:ascii="Book Antiqua" w:hAnsi="Book Antiqua"/>
          <w:sz w:val="24"/>
          <w:szCs w:val="24"/>
        </w:rPr>
      </w:pPr>
      <w:r w:rsidRPr="00677A90">
        <w:rPr>
          <w:rFonts w:ascii="Book Antiqua" w:hAnsi="Book Antiqua"/>
          <w:b/>
          <w:bCs/>
          <w:sz w:val="24"/>
          <w:szCs w:val="24"/>
        </w:rPr>
        <w:t>Hofmann JN</w:t>
      </w:r>
      <w:r w:rsidRPr="00677A90">
        <w:rPr>
          <w:rFonts w:ascii="Book Antiqua" w:hAnsi="Book Antiqua"/>
          <w:sz w:val="24"/>
          <w:szCs w:val="24"/>
        </w:rPr>
        <w:t xml:space="preserve">, </w:t>
      </w:r>
      <w:proofErr w:type="spellStart"/>
      <w:r w:rsidRPr="00677A90">
        <w:rPr>
          <w:rFonts w:ascii="Book Antiqua" w:hAnsi="Book Antiqua"/>
          <w:sz w:val="24"/>
          <w:szCs w:val="24"/>
        </w:rPr>
        <w:t>Törner</w:t>
      </w:r>
      <w:proofErr w:type="spellEnd"/>
      <w:r w:rsidRPr="00677A90">
        <w:rPr>
          <w:rFonts w:ascii="Book Antiqua" w:hAnsi="Book Antiqua"/>
          <w:sz w:val="24"/>
          <w:szCs w:val="24"/>
        </w:rPr>
        <w:t xml:space="preserve"> A, Chow WH, Ye W, Purdue MP, </w:t>
      </w:r>
      <w:proofErr w:type="spellStart"/>
      <w:r w:rsidRPr="00677A90">
        <w:rPr>
          <w:rFonts w:ascii="Book Antiqua" w:hAnsi="Book Antiqua"/>
          <w:sz w:val="24"/>
          <w:szCs w:val="24"/>
        </w:rPr>
        <w:t>Duberg</w:t>
      </w:r>
      <w:proofErr w:type="spellEnd"/>
      <w:r w:rsidRPr="00677A90">
        <w:rPr>
          <w:rFonts w:ascii="Book Antiqua" w:hAnsi="Book Antiqua"/>
          <w:sz w:val="24"/>
          <w:szCs w:val="24"/>
        </w:rPr>
        <w:t xml:space="preserve"> AS. Risk of kidney cancer and chronic kidney disease in relation to hepatitis C virus infection: a nationwide register-based cohort study in Sweden. </w:t>
      </w:r>
      <w:proofErr w:type="spellStart"/>
      <w:r w:rsidRPr="00677A90">
        <w:rPr>
          <w:rFonts w:ascii="Book Antiqua" w:hAnsi="Book Antiqua"/>
          <w:i/>
          <w:iCs/>
          <w:sz w:val="24"/>
          <w:szCs w:val="24"/>
        </w:rPr>
        <w:t>Eur</w:t>
      </w:r>
      <w:proofErr w:type="spellEnd"/>
      <w:r w:rsidRPr="00677A90">
        <w:rPr>
          <w:rFonts w:ascii="Book Antiqua" w:hAnsi="Book Antiqua"/>
          <w:i/>
          <w:iCs/>
          <w:sz w:val="24"/>
          <w:szCs w:val="24"/>
        </w:rPr>
        <w:t xml:space="preserve"> J Cancer </w:t>
      </w:r>
      <w:proofErr w:type="spellStart"/>
      <w:r w:rsidRPr="00677A90">
        <w:rPr>
          <w:rFonts w:ascii="Book Antiqua" w:hAnsi="Book Antiqua"/>
          <w:i/>
          <w:iCs/>
          <w:sz w:val="24"/>
          <w:szCs w:val="24"/>
        </w:rPr>
        <w:t>Prev</w:t>
      </w:r>
      <w:proofErr w:type="spellEnd"/>
      <w:r w:rsidRPr="00677A90">
        <w:rPr>
          <w:rFonts w:ascii="Book Antiqua" w:hAnsi="Book Antiqua"/>
          <w:sz w:val="24"/>
          <w:szCs w:val="24"/>
        </w:rPr>
        <w:t> 2011; </w:t>
      </w:r>
      <w:r w:rsidRPr="00677A90">
        <w:rPr>
          <w:rFonts w:ascii="Book Antiqua" w:hAnsi="Book Antiqua"/>
          <w:b/>
          <w:bCs/>
          <w:sz w:val="24"/>
          <w:szCs w:val="24"/>
        </w:rPr>
        <w:t>20</w:t>
      </w:r>
      <w:r w:rsidRPr="00677A90">
        <w:rPr>
          <w:rFonts w:ascii="Book Antiqua" w:hAnsi="Book Antiqua"/>
          <w:sz w:val="24"/>
          <w:szCs w:val="24"/>
        </w:rPr>
        <w:t>: 326-330 [PMID: 21386707 DOI: 10.1097/CEJ.0b013e32834572fa]</w:t>
      </w:r>
    </w:p>
    <w:p w14:paraId="032B387B" w14:textId="50722D67" w:rsidR="00552AF6" w:rsidRPr="00677A90" w:rsidRDefault="00552AF6" w:rsidP="00CE7905">
      <w:pPr>
        <w:pStyle w:val="ListParagraph"/>
        <w:numPr>
          <w:ilvl w:val="0"/>
          <w:numId w:val="1"/>
        </w:numPr>
        <w:snapToGrid w:val="0"/>
        <w:spacing w:after="0" w:line="360" w:lineRule="auto"/>
        <w:ind w:left="426" w:hanging="426"/>
        <w:contextualSpacing w:val="0"/>
        <w:jc w:val="both"/>
        <w:rPr>
          <w:rFonts w:ascii="Book Antiqua" w:hAnsi="Book Antiqua"/>
          <w:sz w:val="24"/>
          <w:szCs w:val="24"/>
        </w:rPr>
      </w:pPr>
      <w:proofErr w:type="spellStart"/>
      <w:r w:rsidRPr="00677A90">
        <w:rPr>
          <w:rFonts w:ascii="Book Antiqua" w:hAnsi="Book Antiqua"/>
          <w:b/>
          <w:bCs/>
          <w:sz w:val="24"/>
          <w:szCs w:val="24"/>
        </w:rPr>
        <w:t>Malaguarnera</w:t>
      </w:r>
      <w:proofErr w:type="spellEnd"/>
      <w:r w:rsidRPr="00677A90">
        <w:rPr>
          <w:rFonts w:ascii="Book Antiqua" w:hAnsi="Book Antiqua"/>
          <w:b/>
          <w:bCs/>
          <w:sz w:val="24"/>
          <w:szCs w:val="24"/>
        </w:rPr>
        <w:t xml:space="preserve"> M</w:t>
      </w:r>
      <w:r w:rsidRPr="00677A90">
        <w:rPr>
          <w:rFonts w:ascii="Book Antiqua" w:hAnsi="Book Antiqua"/>
          <w:sz w:val="24"/>
          <w:szCs w:val="24"/>
        </w:rPr>
        <w:t xml:space="preserve">, </w:t>
      </w:r>
      <w:proofErr w:type="spellStart"/>
      <w:r w:rsidRPr="00677A90">
        <w:rPr>
          <w:rFonts w:ascii="Book Antiqua" w:hAnsi="Book Antiqua"/>
          <w:sz w:val="24"/>
          <w:szCs w:val="24"/>
        </w:rPr>
        <w:t>Gargante</w:t>
      </w:r>
      <w:proofErr w:type="spellEnd"/>
      <w:r w:rsidRPr="00677A90">
        <w:rPr>
          <w:rFonts w:ascii="Book Antiqua" w:hAnsi="Book Antiqua"/>
          <w:sz w:val="24"/>
          <w:szCs w:val="24"/>
        </w:rPr>
        <w:t xml:space="preserve"> MP, </w:t>
      </w:r>
      <w:proofErr w:type="spellStart"/>
      <w:r w:rsidRPr="00677A90">
        <w:rPr>
          <w:rFonts w:ascii="Book Antiqua" w:hAnsi="Book Antiqua"/>
          <w:sz w:val="24"/>
          <w:szCs w:val="24"/>
        </w:rPr>
        <w:t>Risino</w:t>
      </w:r>
      <w:proofErr w:type="spellEnd"/>
      <w:r w:rsidRPr="00677A90">
        <w:rPr>
          <w:rFonts w:ascii="Book Antiqua" w:hAnsi="Book Antiqua"/>
          <w:sz w:val="24"/>
          <w:szCs w:val="24"/>
        </w:rPr>
        <w:t xml:space="preserve"> C, </w:t>
      </w:r>
      <w:proofErr w:type="spellStart"/>
      <w:r w:rsidRPr="00677A90">
        <w:rPr>
          <w:rFonts w:ascii="Book Antiqua" w:hAnsi="Book Antiqua"/>
          <w:sz w:val="24"/>
          <w:szCs w:val="24"/>
        </w:rPr>
        <w:t>Ranno</w:t>
      </w:r>
      <w:proofErr w:type="spellEnd"/>
      <w:r w:rsidRPr="00677A90">
        <w:rPr>
          <w:rFonts w:ascii="Book Antiqua" w:hAnsi="Book Antiqua"/>
          <w:sz w:val="24"/>
          <w:szCs w:val="24"/>
        </w:rPr>
        <w:t xml:space="preserve"> S, Berretta M, </w:t>
      </w:r>
      <w:proofErr w:type="spellStart"/>
      <w:r w:rsidRPr="00677A90">
        <w:rPr>
          <w:rFonts w:ascii="Book Antiqua" w:hAnsi="Book Antiqua"/>
          <w:sz w:val="24"/>
          <w:szCs w:val="24"/>
        </w:rPr>
        <w:t>Cannizzaro</w:t>
      </w:r>
      <w:proofErr w:type="spellEnd"/>
      <w:r w:rsidRPr="00677A90">
        <w:rPr>
          <w:rFonts w:ascii="Book Antiqua" w:hAnsi="Book Antiqua"/>
          <w:sz w:val="24"/>
          <w:szCs w:val="24"/>
        </w:rPr>
        <w:t xml:space="preserve"> MA, Costanzo M, </w:t>
      </w:r>
      <w:proofErr w:type="spellStart"/>
      <w:r w:rsidRPr="00677A90">
        <w:rPr>
          <w:rFonts w:ascii="Book Antiqua" w:hAnsi="Book Antiqua"/>
          <w:sz w:val="24"/>
          <w:szCs w:val="24"/>
        </w:rPr>
        <w:t>Fricia</w:t>
      </w:r>
      <w:proofErr w:type="spellEnd"/>
      <w:r w:rsidRPr="00677A90">
        <w:rPr>
          <w:rFonts w:ascii="Book Antiqua" w:hAnsi="Book Antiqua"/>
          <w:sz w:val="24"/>
          <w:szCs w:val="24"/>
        </w:rPr>
        <w:t xml:space="preserve"> T, </w:t>
      </w:r>
      <w:proofErr w:type="spellStart"/>
      <w:r w:rsidRPr="00677A90">
        <w:rPr>
          <w:rFonts w:ascii="Book Antiqua" w:hAnsi="Book Antiqua"/>
          <w:sz w:val="24"/>
          <w:szCs w:val="24"/>
        </w:rPr>
        <w:t>Rampello</w:t>
      </w:r>
      <w:proofErr w:type="spellEnd"/>
      <w:r w:rsidRPr="00677A90">
        <w:rPr>
          <w:rFonts w:ascii="Book Antiqua" w:hAnsi="Book Antiqua"/>
          <w:sz w:val="24"/>
          <w:szCs w:val="24"/>
        </w:rPr>
        <w:t xml:space="preserve"> E, Romano M. Hepatitis C virus in elderly cancer patients. </w:t>
      </w:r>
      <w:proofErr w:type="spellStart"/>
      <w:r w:rsidRPr="00677A90">
        <w:rPr>
          <w:rFonts w:ascii="Book Antiqua" w:hAnsi="Book Antiqua"/>
          <w:i/>
          <w:iCs/>
          <w:sz w:val="24"/>
          <w:szCs w:val="24"/>
        </w:rPr>
        <w:t>Eur</w:t>
      </w:r>
      <w:proofErr w:type="spellEnd"/>
      <w:r w:rsidRPr="00677A90">
        <w:rPr>
          <w:rFonts w:ascii="Book Antiqua" w:hAnsi="Book Antiqua"/>
          <w:i/>
          <w:iCs/>
          <w:sz w:val="24"/>
          <w:szCs w:val="24"/>
        </w:rPr>
        <w:t xml:space="preserve"> J Intern Med</w:t>
      </w:r>
      <w:r w:rsidRPr="00677A90">
        <w:rPr>
          <w:rFonts w:ascii="Book Antiqua" w:hAnsi="Book Antiqua"/>
          <w:sz w:val="24"/>
          <w:szCs w:val="24"/>
        </w:rPr>
        <w:t> 2006; </w:t>
      </w:r>
      <w:r w:rsidRPr="00677A90">
        <w:rPr>
          <w:rFonts w:ascii="Book Antiqua" w:hAnsi="Book Antiqua"/>
          <w:b/>
          <w:bCs/>
          <w:sz w:val="24"/>
          <w:szCs w:val="24"/>
        </w:rPr>
        <w:t>17</w:t>
      </w:r>
      <w:r w:rsidRPr="00677A90">
        <w:rPr>
          <w:rFonts w:ascii="Book Antiqua" w:hAnsi="Book Antiqua"/>
          <w:sz w:val="24"/>
          <w:szCs w:val="24"/>
        </w:rPr>
        <w:t>: 325-329 [PMID: 16864006 DOI: 10.1016/j.ejim.2006.02.004]</w:t>
      </w:r>
    </w:p>
    <w:p w14:paraId="2C228028" w14:textId="62BF7B9B" w:rsidR="00552AF6" w:rsidRPr="00677A90" w:rsidRDefault="00552AF6" w:rsidP="00CE7905">
      <w:pPr>
        <w:pStyle w:val="ListParagraph"/>
        <w:numPr>
          <w:ilvl w:val="0"/>
          <w:numId w:val="1"/>
        </w:numPr>
        <w:snapToGrid w:val="0"/>
        <w:spacing w:after="0" w:line="360" w:lineRule="auto"/>
        <w:ind w:left="426" w:hanging="426"/>
        <w:contextualSpacing w:val="0"/>
        <w:jc w:val="both"/>
        <w:rPr>
          <w:rFonts w:ascii="Book Antiqua" w:hAnsi="Book Antiqua"/>
          <w:sz w:val="24"/>
          <w:szCs w:val="24"/>
        </w:rPr>
      </w:pPr>
      <w:proofErr w:type="spellStart"/>
      <w:r w:rsidRPr="00677A90">
        <w:rPr>
          <w:rFonts w:ascii="Book Antiqua" w:hAnsi="Book Antiqua"/>
          <w:b/>
          <w:bCs/>
          <w:sz w:val="24"/>
          <w:szCs w:val="24"/>
        </w:rPr>
        <w:t>Omland</w:t>
      </w:r>
      <w:proofErr w:type="spellEnd"/>
      <w:r w:rsidRPr="00677A90">
        <w:rPr>
          <w:rFonts w:ascii="Book Antiqua" w:hAnsi="Book Antiqua"/>
          <w:b/>
          <w:bCs/>
          <w:sz w:val="24"/>
          <w:szCs w:val="24"/>
        </w:rPr>
        <w:t xml:space="preserve"> LH</w:t>
      </w:r>
      <w:r w:rsidRPr="00677A90">
        <w:rPr>
          <w:rFonts w:ascii="Book Antiqua" w:hAnsi="Book Antiqua"/>
          <w:sz w:val="24"/>
          <w:szCs w:val="24"/>
        </w:rPr>
        <w:t xml:space="preserve">, </w:t>
      </w:r>
      <w:proofErr w:type="spellStart"/>
      <w:r w:rsidRPr="00677A90">
        <w:rPr>
          <w:rFonts w:ascii="Book Antiqua" w:hAnsi="Book Antiqua"/>
          <w:sz w:val="24"/>
          <w:szCs w:val="24"/>
        </w:rPr>
        <w:t>Farkas</w:t>
      </w:r>
      <w:proofErr w:type="spellEnd"/>
      <w:r w:rsidRPr="00677A90">
        <w:rPr>
          <w:rFonts w:ascii="Book Antiqua" w:hAnsi="Book Antiqua"/>
          <w:sz w:val="24"/>
          <w:szCs w:val="24"/>
        </w:rPr>
        <w:t xml:space="preserve"> DK, Jepsen P, </w:t>
      </w:r>
      <w:proofErr w:type="spellStart"/>
      <w:r w:rsidRPr="00677A90">
        <w:rPr>
          <w:rFonts w:ascii="Book Antiqua" w:hAnsi="Book Antiqua"/>
          <w:sz w:val="24"/>
          <w:szCs w:val="24"/>
        </w:rPr>
        <w:t>Obel</w:t>
      </w:r>
      <w:proofErr w:type="spellEnd"/>
      <w:r w:rsidRPr="00677A90">
        <w:rPr>
          <w:rFonts w:ascii="Book Antiqua" w:hAnsi="Book Antiqua"/>
          <w:sz w:val="24"/>
          <w:szCs w:val="24"/>
        </w:rPr>
        <w:t xml:space="preserve"> N, Pedersen L. Hepatitis C virus infection and risk of cancer: a population-based cohort study. </w:t>
      </w:r>
      <w:proofErr w:type="spellStart"/>
      <w:r w:rsidRPr="00677A90">
        <w:rPr>
          <w:rFonts w:ascii="Book Antiqua" w:hAnsi="Book Antiqua"/>
          <w:i/>
          <w:iCs/>
          <w:sz w:val="24"/>
          <w:szCs w:val="24"/>
        </w:rPr>
        <w:t>Clin</w:t>
      </w:r>
      <w:proofErr w:type="spellEnd"/>
      <w:r w:rsidRPr="00677A90">
        <w:rPr>
          <w:rFonts w:ascii="Book Antiqua" w:hAnsi="Book Antiqua"/>
          <w:i/>
          <w:iCs/>
          <w:sz w:val="24"/>
          <w:szCs w:val="24"/>
        </w:rPr>
        <w:t xml:space="preserve"> </w:t>
      </w:r>
      <w:proofErr w:type="spellStart"/>
      <w:r w:rsidRPr="00677A90">
        <w:rPr>
          <w:rFonts w:ascii="Book Antiqua" w:hAnsi="Book Antiqua"/>
          <w:i/>
          <w:iCs/>
          <w:sz w:val="24"/>
          <w:szCs w:val="24"/>
        </w:rPr>
        <w:t>Epidemiol</w:t>
      </w:r>
      <w:proofErr w:type="spellEnd"/>
      <w:r w:rsidRPr="00677A90">
        <w:rPr>
          <w:rFonts w:ascii="Book Antiqua" w:hAnsi="Book Antiqua"/>
          <w:sz w:val="24"/>
          <w:szCs w:val="24"/>
        </w:rPr>
        <w:t> 2010; </w:t>
      </w:r>
      <w:r w:rsidRPr="00677A90">
        <w:rPr>
          <w:rFonts w:ascii="Book Antiqua" w:hAnsi="Book Antiqua"/>
          <w:b/>
          <w:bCs/>
          <w:sz w:val="24"/>
          <w:szCs w:val="24"/>
        </w:rPr>
        <w:t>2</w:t>
      </w:r>
      <w:r w:rsidRPr="00677A90">
        <w:rPr>
          <w:rFonts w:ascii="Book Antiqua" w:hAnsi="Book Antiqua"/>
          <w:sz w:val="24"/>
          <w:szCs w:val="24"/>
        </w:rPr>
        <w:t>: 179-186 [PMID: 20865115]</w:t>
      </w:r>
    </w:p>
    <w:p w14:paraId="429B3E39" w14:textId="2B3A0FCA" w:rsidR="00552AF6" w:rsidRPr="00677A90" w:rsidRDefault="00552AF6" w:rsidP="00CE7905">
      <w:pPr>
        <w:pStyle w:val="ListParagraph"/>
        <w:numPr>
          <w:ilvl w:val="0"/>
          <w:numId w:val="1"/>
        </w:numPr>
        <w:snapToGrid w:val="0"/>
        <w:spacing w:after="0" w:line="360" w:lineRule="auto"/>
        <w:ind w:left="426" w:hanging="426"/>
        <w:contextualSpacing w:val="0"/>
        <w:jc w:val="both"/>
        <w:rPr>
          <w:rFonts w:ascii="Book Antiqua" w:hAnsi="Book Antiqua"/>
          <w:sz w:val="24"/>
          <w:szCs w:val="24"/>
        </w:rPr>
      </w:pPr>
      <w:proofErr w:type="spellStart"/>
      <w:r w:rsidRPr="00677A90">
        <w:rPr>
          <w:rFonts w:ascii="Book Antiqua" w:hAnsi="Book Antiqua"/>
          <w:b/>
          <w:bCs/>
          <w:sz w:val="24"/>
          <w:szCs w:val="24"/>
        </w:rPr>
        <w:t>Stang</w:t>
      </w:r>
      <w:proofErr w:type="spellEnd"/>
      <w:r w:rsidRPr="00677A90">
        <w:rPr>
          <w:rFonts w:ascii="Book Antiqua" w:hAnsi="Book Antiqua"/>
          <w:b/>
          <w:bCs/>
          <w:sz w:val="24"/>
          <w:szCs w:val="24"/>
        </w:rPr>
        <w:t xml:space="preserve"> A</w:t>
      </w:r>
      <w:r w:rsidRPr="00677A90">
        <w:rPr>
          <w:rFonts w:ascii="Book Antiqua" w:hAnsi="Book Antiqua"/>
          <w:sz w:val="24"/>
          <w:szCs w:val="24"/>
        </w:rPr>
        <w:t>. Critical evaluation of the Newcastle-Ottawa scale for the assessment of the quality of nonrandomized studies in meta-analyses. </w:t>
      </w:r>
      <w:proofErr w:type="spellStart"/>
      <w:r w:rsidRPr="00677A90">
        <w:rPr>
          <w:rFonts w:ascii="Book Antiqua" w:hAnsi="Book Antiqua"/>
          <w:i/>
          <w:iCs/>
          <w:sz w:val="24"/>
          <w:szCs w:val="24"/>
        </w:rPr>
        <w:t>Eur</w:t>
      </w:r>
      <w:proofErr w:type="spellEnd"/>
      <w:r w:rsidRPr="00677A90">
        <w:rPr>
          <w:rFonts w:ascii="Book Antiqua" w:hAnsi="Book Antiqua"/>
          <w:i/>
          <w:iCs/>
          <w:sz w:val="24"/>
          <w:szCs w:val="24"/>
        </w:rPr>
        <w:t xml:space="preserve"> J </w:t>
      </w:r>
      <w:proofErr w:type="spellStart"/>
      <w:r w:rsidRPr="00677A90">
        <w:rPr>
          <w:rFonts w:ascii="Book Antiqua" w:hAnsi="Book Antiqua"/>
          <w:i/>
          <w:iCs/>
          <w:sz w:val="24"/>
          <w:szCs w:val="24"/>
        </w:rPr>
        <w:t>Epidemiol</w:t>
      </w:r>
      <w:proofErr w:type="spellEnd"/>
      <w:r w:rsidRPr="00677A90">
        <w:rPr>
          <w:rFonts w:ascii="Book Antiqua" w:hAnsi="Book Antiqua"/>
          <w:sz w:val="24"/>
          <w:szCs w:val="24"/>
        </w:rPr>
        <w:t> 2010; </w:t>
      </w:r>
      <w:r w:rsidRPr="00677A90">
        <w:rPr>
          <w:rFonts w:ascii="Book Antiqua" w:hAnsi="Book Antiqua"/>
          <w:b/>
          <w:bCs/>
          <w:sz w:val="24"/>
          <w:szCs w:val="24"/>
        </w:rPr>
        <w:t>25</w:t>
      </w:r>
      <w:r w:rsidRPr="00677A90">
        <w:rPr>
          <w:rFonts w:ascii="Book Antiqua" w:hAnsi="Book Antiqua"/>
          <w:sz w:val="24"/>
          <w:szCs w:val="24"/>
        </w:rPr>
        <w:t>: 603-605 [PMID: 20652370 DOI: 10.1007/s10654-010-9491-z]</w:t>
      </w:r>
    </w:p>
    <w:p w14:paraId="58AEEA52" w14:textId="1EF7F78D" w:rsidR="00552AF6" w:rsidRPr="00677A90" w:rsidRDefault="00552AF6" w:rsidP="00CE7905">
      <w:pPr>
        <w:pStyle w:val="ListParagraph"/>
        <w:numPr>
          <w:ilvl w:val="0"/>
          <w:numId w:val="1"/>
        </w:numPr>
        <w:snapToGrid w:val="0"/>
        <w:spacing w:after="0" w:line="360" w:lineRule="auto"/>
        <w:ind w:left="426" w:hanging="426"/>
        <w:contextualSpacing w:val="0"/>
        <w:jc w:val="both"/>
        <w:rPr>
          <w:rFonts w:ascii="Book Antiqua" w:hAnsi="Book Antiqua"/>
          <w:sz w:val="24"/>
          <w:szCs w:val="24"/>
        </w:rPr>
      </w:pPr>
      <w:r w:rsidRPr="00677A90">
        <w:rPr>
          <w:rFonts w:ascii="Book Antiqua" w:hAnsi="Book Antiqua"/>
          <w:b/>
          <w:bCs/>
          <w:sz w:val="24"/>
          <w:szCs w:val="24"/>
        </w:rPr>
        <w:t>Herzog R</w:t>
      </w:r>
      <w:r w:rsidRPr="00677A90">
        <w:rPr>
          <w:rFonts w:ascii="Book Antiqua" w:hAnsi="Book Antiqua"/>
          <w:sz w:val="24"/>
          <w:szCs w:val="24"/>
        </w:rPr>
        <w:t xml:space="preserve">, </w:t>
      </w:r>
      <w:proofErr w:type="spellStart"/>
      <w:r w:rsidRPr="00677A90">
        <w:rPr>
          <w:rFonts w:ascii="Book Antiqua" w:hAnsi="Book Antiqua"/>
          <w:sz w:val="24"/>
          <w:szCs w:val="24"/>
        </w:rPr>
        <w:t>Álvarez-Pasquin</w:t>
      </w:r>
      <w:proofErr w:type="spellEnd"/>
      <w:r w:rsidRPr="00677A90">
        <w:rPr>
          <w:rFonts w:ascii="Book Antiqua" w:hAnsi="Book Antiqua"/>
          <w:sz w:val="24"/>
          <w:szCs w:val="24"/>
        </w:rPr>
        <w:t xml:space="preserve"> MJ, </w:t>
      </w:r>
      <w:proofErr w:type="spellStart"/>
      <w:r w:rsidRPr="00677A90">
        <w:rPr>
          <w:rFonts w:ascii="Book Antiqua" w:hAnsi="Book Antiqua"/>
          <w:sz w:val="24"/>
          <w:szCs w:val="24"/>
        </w:rPr>
        <w:t>Díaz</w:t>
      </w:r>
      <w:proofErr w:type="spellEnd"/>
      <w:r w:rsidRPr="00677A90">
        <w:rPr>
          <w:rFonts w:ascii="Book Antiqua" w:hAnsi="Book Antiqua"/>
          <w:sz w:val="24"/>
          <w:szCs w:val="24"/>
        </w:rPr>
        <w:t xml:space="preserve"> C, Del Barrio JL, Estrada JM, Gil Á. Are healthcare workers' intentions to vaccinate related to their knowledge, beliefs and attitudes? A systematic review. </w:t>
      </w:r>
      <w:r w:rsidRPr="00677A90">
        <w:rPr>
          <w:rFonts w:ascii="Book Antiqua" w:hAnsi="Book Antiqua"/>
          <w:i/>
          <w:iCs/>
          <w:sz w:val="24"/>
          <w:szCs w:val="24"/>
        </w:rPr>
        <w:t>BMC Public Health</w:t>
      </w:r>
      <w:r w:rsidRPr="00677A90">
        <w:rPr>
          <w:rFonts w:ascii="Book Antiqua" w:hAnsi="Book Antiqua"/>
          <w:sz w:val="24"/>
          <w:szCs w:val="24"/>
        </w:rPr>
        <w:t> 2013; </w:t>
      </w:r>
      <w:r w:rsidRPr="00677A90">
        <w:rPr>
          <w:rFonts w:ascii="Book Antiqua" w:hAnsi="Book Antiqua"/>
          <w:b/>
          <w:bCs/>
          <w:sz w:val="24"/>
          <w:szCs w:val="24"/>
        </w:rPr>
        <w:t>13</w:t>
      </w:r>
      <w:r w:rsidRPr="00677A90">
        <w:rPr>
          <w:rFonts w:ascii="Book Antiqua" w:hAnsi="Book Antiqua"/>
          <w:sz w:val="24"/>
          <w:szCs w:val="24"/>
        </w:rPr>
        <w:t>: 154 [PMID: 23421987 DOI: 10.1186/1471-2458-13-154]</w:t>
      </w:r>
    </w:p>
    <w:p w14:paraId="49602EEB" w14:textId="4FE34836" w:rsidR="00552AF6" w:rsidRPr="00677A90" w:rsidRDefault="00552AF6" w:rsidP="00CE7905">
      <w:pPr>
        <w:pStyle w:val="ListParagraph"/>
        <w:numPr>
          <w:ilvl w:val="0"/>
          <w:numId w:val="1"/>
        </w:numPr>
        <w:snapToGrid w:val="0"/>
        <w:spacing w:after="0" w:line="360" w:lineRule="auto"/>
        <w:ind w:left="426" w:hanging="426"/>
        <w:contextualSpacing w:val="0"/>
        <w:jc w:val="both"/>
        <w:rPr>
          <w:rFonts w:ascii="Book Antiqua" w:hAnsi="Book Antiqua"/>
          <w:sz w:val="24"/>
          <w:szCs w:val="24"/>
        </w:rPr>
      </w:pPr>
      <w:proofErr w:type="spellStart"/>
      <w:r w:rsidRPr="00677A90">
        <w:rPr>
          <w:rFonts w:ascii="Book Antiqua" w:hAnsi="Book Antiqua"/>
          <w:b/>
          <w:bCs/>
          <w:sz w:val="24"/>
          <w:szCs w:val="24"/>
        </w:rPr>
        <w:t>DerSimonian</w:t>
      </w:r>
      <w:proofErr w:type="spellEnd"/>
      <w:r w:rsidRPr="00677A90">
        <w:rPr>
          <w:rFonts w:ascii="Book Antiqua" w:hAnsi="Book Antiqua"/>
          <w:b/>
          <w:bCs/>
          <w:sz w:val="24"/>
          <w:szCs w:val="24"/>
        </w:rPr>
        <w:t xml:space="preserve"> R</w:t>
      </w:r>
      <w:r w:rsidRPr="00677A90">
        <w:rPr>
          <w:rFonts w:ascii="Book Antiqua" w:hAnsi="Book Antiqua"/>
          <w:sz w:val="24"/>
          <w:szCs w:val="24"/>
        </w:rPr>
        <w:t>, Laird N. Meta-analysis in clinical trials. </w:t>
      </w:r>
      <w:r w:rsidRPr="00677A90">
        <w:rPr>
          <w:rFonts w:ascii="Book Antiqua" w:hAnsi="Book Antiqua"/>
          <w:i/>
          <w:iCs/>
          <w:sz w:val="24"/>
          <w:szCs w:val="24"/>
        </w:rPr>
        <w:t xml:space="preserve">Control </w:t>
      </w:r>
      <w:proofErr w:type="spellStart"/>
      <w:r w:rsidRPr="00677A90">
        <w:rPr>
          <w:rFonts w:ascii="Book Antiqua" w:hAnsi="Book Antiqua"/>
          <w:i/>
          <w:iCs/>
          <w:sz w:val="24"/>
          <w:szCs w:val="24"/>
        </w:rPr>
        <w:t>Clin</w:t>
      </w:r>
      <w:proofErr w:type="spellEnd"/>
      <w:r w:rsidRPr="00677A90">
        <w:rPr>
          <w:rFonts w:ascii="Book Antiqua" w:hAnsi="Book Antiqua"/>
          <w:i/>
          <w:iCs/>
          <w:sz w:val="24"/>
          <w:szCs w:val="24"/>
        </w:rPr>
        <w:t xml:space="preserve"> Trials</w:t>
      </w:r>
      <w:r w:rsidRPr="00677A90">
        <w:rPr>
          <w:rFonts w:ascii="Book Antiqua" w:hAnsi="Book Antiqua"/>
          <w:sz w:val="24"/>
          <w:szCs w:val="24"/>
        </w:rPr>
        <w:t> 1986; </w:t>
      </w:r>
      <w:r w:rsidRPr="00677A90">
        <w:rPr>
          <w:rFonts w:ascii="Book Antiqua" w:hAnsi="Book Antiqua"/>
          <w:b/>
          <w:bCs/>
          <w:sz w:val="24"/>
          <w:szCs w:val="24"/>
        </w:rPr>
        <w:t>7</w:t>
      </w:r>
      <w:r w:rsidRPr="00677A90">
        <w:rPr>
          <w:rFonts w:ascii="Book Antiqua" w:hAnsi="Book Antiqua"/>
          <w:sz w:val="24"/>
          <w:szCs w:val="24"/>
        </w:rPr>
        <w:t>: 177-188 [PMID: 3802833]</w:t>
      </w:r>
    </w:p>
    <w:p w14:paraId="09F4D321" w14:textId="11899494" w:rsidR="00552AF6" w:rsidRPr="00677A90" w:rsidRDefault="00552AF6" w:rsidP="00CE7905">
      <w:pPr>
        <w:pStyle w:val="ListParagraph"/>
        <w:numPr>
          <w:ilvl w:val="0"/>
          <w:numId w:val="1"/>
        </w:numPr>
        <w:snapToGrid w:val="0"/>
        <w:spacing w:after="0" w:line="360" w:lineRule="auto"/>
        <w:ind w:left="426" w:hanging="426"/>
        <w:contextualSpacing w:val="0"/>
        <w:jc w:val="both"/>
        <w:rPr>
          <w:rFonts w:ascii="Book Antiqua" w:hAnsi="Book Antiqua"/>
          <w:sz w:val="24"/>
          <w:szCs w:val="24"/>
        </w:rPr>
      </w:pPr>
      <w:r w:rsidRPr="00677A90">
        <w:rPr>
          <w:rFonts w:ascii="Book Antiqua" w:hAnsi="Book Antiqua"/>
          <w:b/>
          <w:bCs/>
          <w:sz w:val="24"/>
          <w:szCs w:val="24"/>
        </w:rPr>
        <w:t>Higgins JP</w:t>
      </w:r>
      <w:r w:rsidRPr="00677A90">
        <w:rPr>
          <w:rFonts w:ascii="Book Antiqua" w:hAnsi="Book Antiqua"/>
          <w:sz w:val="24"/>
          <w:szCs w:val="24"/>
        </w:rPr>
        <w:t xml:space="preserve">, Thompson SG, </w:t>
      </w:r>
      <w:proofErr w:type="spellStart"/>
      <w:r w:rsidRPr="00677A90">
        <w:rPr>
          <w:rFonts w:ascii="Book Antiqua" w:hAnsi="Book Antiqua"/>
          <w:sz w:val="24"/>
          <w:szCs w:val="24"/>
        </w:rPr>
        <w:t>Deeks</w:t>
      </w:r>
      <w:proofErr w:type="spellEnd"/>
      <w:r w:rsidRPr="00677A90">
        <w:rPr>
          <w:rFonts w:ascii="Book Antiqua" w:hAnsi="Book Antiqua"/>
          <w:sz w:val="24"/>
          <w:szCs w:val="24"/>
        </w:rPr>
        <w:t xml:space="preserve"> JJ, Altman DG. Measuring inconsistency in meta-analyses. </w:t>
      </w:r>
      <w:r w:rsidRPr="00677A90">
        <w:rPr>
          <w:rFonts w:ascii="Book Antiqua" w:hAnsi="Book Antiqua"/>
          <w:i/>
          <w:iCs/>
          <w:sz w:val="24"/>
          <w:szCs w:val="24"/>
        </w:rPr>
        <w:t>BMJ</w:t>
      </w:r>
      <w:r w:rsidRPr="00677A90">
        <w:rPr>
          <w:rFonts w:ascii="Book Antiqua" w:hAnsi="Book Antiqua"/>
          <w:sz w:val="24"/>
          <w:szCs w:val="24"/>
        </w:rPr>
        <w:t> 2003; </w:t>
      </w:r>
      <w:r w:rsidRPr="00677A90">
        <w:rPr>
          <w:rFonts w:ascii="Book Antiqua" w:hAnsi="Book Antiqua"/>
          <w:b/>
          <w:bCs/>
          <w:sz w:val="24"/>
          <w:szCs w:val="24"/>
        </w:rPr>
        <w:t>327</w:t>
      </w:r>
      <w:r w:rsidRPr="00677A90">
        <w:rPr>
          <w:rFonts w:ascii="Book Antiqua" w:hAnsi="Book Antiqua"/>
          <w:sz w:val="24"/>
          <w:szCs w:val="24"/>
        </w:rPr>
        <w:t>: 557-560 [PMID: 12958120 DOI: 10.1136/bmj.327.7414.557]</w:t>
      </w:r>
    </w:p>
    <w:p w14:paraId="10543FBB" w14:textId="32EE9A5A" w:rsidR="00552AF6" w:rsidRPr="00677A90" w:rsidRDefault="00552AF6" w:rsidP="00CE7905">
      <w:pPr>
        <w:pStyle w:val="ListParagraph"/>
        <w:numPr>
          <w:ilvl w:val="0"/>
          <w:numId w:val="1"/>
        </w:numPr>
        <w:snapToGrid w:val="0"/>
        <w:spacing w:after="0" w:line="360" w:lineRule="auto"/>
        <w:ind w:left="426" w:hanging="426"/>
        <w:contextualSpacing w:val="0"/>
        <w:jc w:val="both"/>
        <w:rPr>
          <w:rFonts w:ascii="Book Antiqua" w:hAnsi="Book Antiqua"/>
          <w:sz w:val="24"/>
          <w:szCs w:val="24"/>
        </w:rPr>
      </w:pPr>
      <w:r w:rsidRPr="00677A90">
        <w:rPr>
          <w:rFonts w:ascii="Book Antiqua" w:hAnsi="Book Antiqua"/>
          <w:b/>
          <w:bCs/>
          <w:sz w:val="24"/>
          <w:szCs w:val="24"/>
        </w:rPr>
        <w:lastRenderedPageBreak/>
        <w:t>Macleod LC</w:t>
      </w:r>
      <w:r w:rsidRPr="00677A90">
        <w:rPr>
          <w:rFonts w:ascii="Book Antiqua" w:hAnsi="Book Antiqua"/>
          <w:sz w:val="24"/>
          <w:szCs w:val="24"/>
        </w:rPr>
        <w:t xml:space="preserve">, </w:t>
      </w:r>
      <w:proofErr w:type="spellStart"/>
      <w:r w:rsidRPr="00677A90">
        <w:rPr>
          <w:rFonts w:ascii="Book Antiqua" w:hAnsi="Book Antiqua"/>
          <w:sz w:val="24"/>
          <w:szCs w:val="24"/>
        </w:rPr>
        <w:t>Hotaling</w:t>
      </w:r>
      <w:proofErr w:type="spellEnd"/>
      <w:r w:rsidRPr="00677A90">
        <w:rPr>
          <w:rFonts w:ascii="Book Antiqua" w:hAnsi="Book Antiqua"/>
          <w:sz w:val="24"/>
          <w:szCs w:val="24"/>
        </w:rPr>
        <w:t xml:space="preserve"> JM, Wright JL, Davenport MT, Gore JL, Harper J, White E. Risk factors for renal cell carcinoma in the VITAL study. </w:t>
      </w:r>
      <w:r w:rsidRPr="00677A90">
        <w:rPr>
          <w:rFonts w:ascii="Book Antiqua" w:hAnsi="Book Antiqua"/>
          <w:i/>
          <w:iCs/>
          <w:sz w:val="24"/>
          <w:szCs w:val="24"/>
        </w:rPr>
        <w:t xml:space="preserve">J </w:t>
      </w:r>
      <w:proofErr w:type="spellStart"/>
      <w:r w:rsidRPr="00677A90">
        <w:rPr>
          <w:rFonts w:ascii="Book Antiqua" w:hAnsi="Book Antiqua"/>
          <w:i/>
          <w:iCs/>
          <w:sz w:val="24"/>
          <w:szCs w:val="24"/>
        </w:rPr>
        <w:t>Urol</w:t>
      </w:r>
      <w:proofErr w:type="spellEnd"/>
      <w:r w:rsidRPr="00677A90">
        <w:rPr>
          <w:rFonts w:ascii="Book Antiqua" w:hAnsi="Book Antiqua"/>
          <w:sz w:val="24"/>
          <w:szCs w:val="24"/>
        </w:rPr>
        <w:t> 2013; </w:t>
      </w:r>
      <w:r w:rsidRPr="00677A90">
        <w:rPr>
          <w:rFonts w:ascii="Book Antiqua" w:hAnsi="Book Antiqua"/>
          <w:b/>
          <w:bCs/>
          <w:sz w:val="24"/>
          <w:szCs w:val="24"/>
        </w:rPr>
        <w:t>190</w:t>
      </w:r>
      <w:r w:rsidRPr="00677A90">
        <w:rPr>
          <w:rFonts w:ascii="Book Antiqua" w:hAnsi="Book Antiqua"/>
          <w:sz w:val="24"/>
          <w:szCs w:val="24"/>
        </w:rPr>
        <w:t>: 1657-1661 [PMID: 23665301 DOI: 10.1016/j.juro.2013.04.130]</w:t>
      </w:r>
    </w:p>
    <w:p w14:paraId="0B1D98E4" w14:textId="22E30802" w:rsidR="00552AF6" w:rsidRPr="00677A90" w:rsidRDefault="00552AF6" w:rsidP="00CE7905">
      <w:pPr>
        <w:pStyle w:val="ListParagraph"/>
        <w:numPr>
          <w:ilvl w:val="0"/>
          <w:numId w:val="1"/>
        </w:numPr>
        <w:snapToGrid w:val="0"/>
        <w:spacing w:after="0" w:line="360" w:lineRule="auto"/>
        <w:ind w:left="426" w:hanging="426"/>
        <w:contextualSpacing w:val="0"/>
        <w:jc w:val="both"/>
        <w:rPr>
          <w:rFonts w:ascii="Book Antiqua" w:hAnsi="Book Antiqua"/>
          <w:sz w:val="24"/>
          <w:szCs w:val="24"/>
        </w:rPr>
      </w:pPr>
      <w:proofErr w:type="spellStart"/>
      <w:r w:rsidRPr="00677A90">
        <w:rPr>
          <w:rFonts w:ascii="Book Antiqua" w:hAnsi="Book Antiqua"/>
          <w:b/>
          <w:bCs/>
          <w:sz w:val="24"/>
          <w:szCs w:val="24"/>
        </w:rPr>
        <w:t>Wiwanitkit</w:t>
      </w:r>
      <w:proofErr w:type="spellEnd"/>
      <w:r w:rsidRPr="00677A90">
        <w:rPr>
          <w:rFonts w:ascii="Book Antiqua" w:hAnsi="Book Antiqua"/>
          <w:b/>
          <w:bCs/>
          <w:sz w:val="24"/>
          <w:szCs w:val="24"/>
        </w:rPr>
        <w:t xml:space="preserve"> V</w:t>
      </w:r>
      <w:r w:rsidRPr="00677A90">
        <w:rPr>
          <w:rFonts w:ascii="Book Antiqua" w:hAnsi="Book Antiqua"/>
          <w:sz w:val="24"/>
          <w:szCs w:val="24"/>
        </w:rPr>
        <w:t>. Renal cell carcinoma and hepatitis C virus infection: is there any cause-outcome relationship? </w:t>
      </w:r>
      <w:r w:rsidRPr="00677A90">
        <w:rPr>
          <w:rFonts w:ascii="Book Antiqua" w:hAnsi="Book Antiqua"/>
          <w:i/>
          <w:iCs/>
          <w:sz w:val="24"/>
          <w:szCs w:val="24"/>
        </w:rPr>
        <w:t xml:space="preserve">J Cancer Res </w:t>
      </w:r>
      <w:proofErr w:type="spellStart"/>
      <w:r w:rsidRPr="00677A90">
        <w:rPr>
          <w:rFonts w:ascii="Book Antiqua" w:hAnsi="Book Antiqua"/>
          <w:i/>
          <w:iCs/>
          <w:sz w:val="24"/>
          <w:szCs w:val="24"/>
        </w:rPr>
        <w:t>Ther</w:t>
      </w:r>
      <w:proofErr w:type="spellEnd"/>
      <w:r w:rsidRPr="00677A90">
        <w:rPr>
          <w:rFonts w:ascii="Book Antiqua" w:hAnsi="Book Antiqua"/>
          <w:sz w:val="24"/>
          <w:szCs w:val="24"/>
        </w:rPr>
        <w:t> </w:t>
      </w:r>
      <w:r w:rsidR="00003323" w:rsidRPr="00677A90">
        <w:rPr>
          <w:rFonts w:ascii="Book Antiqua" w:hAnsi="Book Antiqua"/>
          <w:sz w:val="24"/>
          <w:szCs w:val="24"/>
        </w:rPr>
        <w:t>2011</w:t>
      </w:r>
      <w:r w:rsidRPr="00677A90">
        <w:rPr>
          <w:rFonts w:ascii="Book Antiqua" w:hAnsi="Book Antiqua"/>
          <w:sz w:val="24"/>
          <w:szCs w:val="24"/>
        </w:rPr>
        <w:t>; </w:t>
      </w:r>
      <w:r w:rsidRPr="00677A90">
        <w:rPr>
          <w:rFonts w:ascii="Book Antiqua" w:hAnsi="Book Antiqua"/>
          <w:b/>
          <w:bCs/>
          <w:sz w:val="24"/>
          <w:szCs w:val="24"/>
        </w:rPr>
        <w:t>7</w:t>
      </w:r>
      <w:r w:rsidRPr="00677A90">
        <w:rPr>
          <w:rFonts w:ascii="Book Antiqua" w:hAnsi="Book Antiqua"/>
          <w:sz w:val="24"/>
          <w:szCs w:val="24"/>
        </w:rPr>
        <w:t>: 226-227 [PMID: 21768723 DOI: 10.4103/0973-1482.82931]</w:t>
      </w:r>
    </w:p>
    <w:p w14:paraId="097F1FE6" w14:textId="1CEC1876" w:rsidR="00552AF6" w:rsidRPr="00677A90" w:rsidRDefault="00552AF6" w:rsidP="00CE7905">
      <w:pPr>
        <w:pStyle w:val="ListParagraph"/>
        <w:numPr>
          <w:ilvl w:val="0"/>
          <w:numId w:val="1"/>
        </w:numPr>
        <w:snapToGrid w:val="0"/>
        <w:spacing w:after="0" w:line="360" w:lineRule="auto"/>
        <w:ind w:left="426" w:hanging="426"/>
        <w:contextualSpacing w:val="0"/>
        <w:jc w:val="both"/>
        <w:rPr>
          <w:rFonts w:ascii="Book Antiqua" w:hAnsi="Book Antiqua"/>
          <w:sz w:val="24"/>
          <w:szCs w:val="24"/>
        </w:rPr>
      </w:pPr>
      <w:proofErr w:type="spellStart"/>
      <w:r w:rsidRPr="00677A90">
        <w:rPr>
          <w:rFonts w:ascii="Book Antiqua" w:hAnsi="Book Antiqua"/>
          <w:b/>
          <w:bCs/>
          <w:sz w:val="24"/>
          <w:szCs w:val="24"/>
        </w:rPr>
        <w:t>Chisari</w:t>
      </w:r>
      <w:proofErr w:type="spellEnd"/>
      <w:r w:rsidRPr="00677A90">
        <w:rPr>
          <w:rFonts w:ascii="Book Antiqua" w:hAnsi="Book Antiqua"/>
          <w:b/>
          <w:bCs/>
          <w:sz w:val="24"/>
          <w:szCs w:val="24"/>
        </w:rPr>
        <w:t xml:space="preserve"> FV</w:t>
      </w:r>
      <w:r w:rsidRPr="00677A90">
        <w:rPr>
          <w:rFonts w:ascii="Book Antiqua" w:hAnsi="Book Antiqua"/>
          <w:sz w:val="24"/>
          <w:szCs w:val="24"/>
        </w:rPr>
        <w:t>. Cytotoxic T cells and viral hepatitis. </w:t>
      </w:r>
      <w:r w:rsidRPr="00677A90">
        <w:rPr>
          <w:rFonts w:ascii="Book Antiqua" w:hAnsi="Book Antiqua"/>
          <w:i/>
          <w:iCs/>
          <w:sz w:val="24"/>
          <w:szCs w:val="24"/>
        </w:rPr>
        <w:t xml:space="preserve">J </w:t>
      </w:r>
      <w:proofErr w:type="spellStart"/>
      <w:r w:rsidRPr="00677A90">
        <w:rPr>
          <w:rFonts w:ascii="Book Antiqua" w:hAnsi="Book Antiqua"/>
          <w:i/>
          <w:iCs/>
          <w:sz w:val="24"/>
          <w:szCs w:val="24"/>
        </w:rPr>
        <w:t>Clin</w:t>
      </w:r>
      <w:proofErr w:type="spellEnd"/>
      <w:r w:rsidRPr="00677A90">
        <w:rPr>
          <w:rFonts w:ascii="Book Antiqua" w:hAnsi="Book Antiqua"/>
          <w:i/>
          <w:iCs/>
          <w:sz w:val="24"/>
          <w:szCs w:val="24"/>
        </w:rPr>
        <w:t xml:space="preserve"> Invest</w:t>
      </w:r>
      <w:r w:rsidRPr="00677A90">
        <w:rPr>
          <w:rFonts w:ascii="Book Antiqua" w:hAnsi="Book Antiqua"/>
          <w:sz w:val="24"/>
          <w:szCs w:val="24"/>
        </w:rPr>
        <w:t> 1997; </w:t>
      </w:r>
      <w:r w:rsidRPr="00677A90">
        <w:rPr>
          <w:rFonts w:ascii="Book Antiqua" w:hAnsi="Book Antiqua"/>
          <w:b/>
          <w:bCs/>
          <w:sz w:val="24"/>
          <w:szCs w:val="24"/>
        </w:rPr>
        <w:t>99</w:t>
      </w:r>
      <w:r w:rsidRPr="00677A90">
        <w:rPr>
          <w:rFonts w:ascii="Book Antiqua" w:hAnsi="Book Antiqua"/>
          <w:sz w:val="24"/>
          <w:szCs w:val="24"/>
        </w:rPr>
        <w:t>: 1472-1477 [PMID: 9119989 DOI: 10.1172/JCI119308]</w:t>
      </w:r>
    </w:p>
    <w:p w14:paraId="6CF76F74" w14:textId="6A2A5503" w:rsidR="00552AF6" w:rsidRPr="00677A90" w:rsidRDefault="00552AF6" w:rsidP="00CE7905">
      <w:pPr>
        <w:pStyle w:val="ListParagraph"/>
        <w:numPr>
          <w:ilvl w:val="0"/>
          <w:numId w:val="1"/>
        </w:numPr>
        <w:snapToGrid w:val="0"/>
        <w:spacing w:after="0" w:line="360" w:lineRule="auto"/>
        <w:ind w:left="426" w:hanging="426"/>
        <w:contextualSpacing w:val="0"/>
        <w:jc w:val="both"/>
        <w:rPr>
          <w:rFonts w:ascii="Book Antiqua" w:hAnsi="Book Antiqua"/>
          <w:sz w:val="24"/>
          <w:szCs w:val="24"/>
        </w:rPr>
      </w:pPr>
      <w:proofErr w:type="spellStart"/>
      <w:r w:rsidRPr="00677A90">
        <w:rPr>
          <w:rFonts w:ascii="Book Antiqua" w:hAnsi="Book Antiqua"/>
          <w:b/>
          <w:bCs/>
          <w:sz w:val="24"/>
          <w:szCs w:val="24"/>
        </w:rPr>
        <w:t>Lukkonen</w:t>
      </w:r>
      <w:proofErr w:type="spellEnd"/>
      <w:r w:rsidRPr="00677A90">
        <w:rPr>
          <w:rFonts w:ascii="Book Antiqua" w:hAnsi="Book Antiqua"/>
          <w:b/>
          <w:bCs/>
          <w:sz w:val="24"/>
          <w:szCs w:val="24"/>
        </w:rPr>
        <w:t xml:space="preserve"> A</w:t>
      </w:r>
      <w:r w:rsidRPr="00677A90">
        <w:rPr>
          <w:rFonts w:ascii="Book Antiqua" w:hAnsi="Book Antiqua"/>
          <w:sz w:val="24"/>
          <w:szCs w:val="24"/>
        </w:rPr>
        <w:t xml:space="preserve">, </w:t>
      </w:r>
      <w:proofErr w:type="spellStart"/>
      <w:r w:rsidRPr="00677A90">
        <w:rPr>
          <w:rFonts w:ascii="Book Antiqua" w:hAnsi="Book Antiqua"/>
          <w:sz w:val="24"/>
          <w:szCs w:val="24"/>
        </w:rPr>
        <w:t>Lintula</w:t>
      </w:r>
      <w:proofErr w:type="spellEnd"/>
      <w:r w:rsidRPr="00677A90">
        <w:rPr>
          <w:rFonts w:ascii="Book Antiqua" w:hAnsi="Book Antiqua"/>
          <w:sz w:val="24"/>
          <w:szCs w:val="24"/>
        </w:rPr>
        <w:t xml:space="preserve"> S, von </w:t>
      </w:r>
      <w:proofErr w:type="spellStart"/>
      <w:r w:rsidRPr="00677A90">
        <w:rPr>
          <w:rFonts w:ascii="Book Antiqua" w:hAnsi="Book Antiqua"/>
          <w:sz w:val="24"/>
          <w:szCs w:val="24"/>
        </w:rPr>
        <w:t>Boguslawski</w:t>
      </w:r>
      <w:proofErr w:type="spellEnd"/>
      <w:r w:rsidRPr="00677A90">
        <w:rPr>
          <w:rFonts w:ascii="Book Antiqua" w:hAnsi="Book Antiqua"/>
          <w:sz w:val="24"/>
          <w:szCs w:val="24"/>
        </w:rPr>
        <w:t xml:space="preserve"> K, </w:t>
      </w:r>
      <w:proofErr w:type="spellStart"/>
      <w:r w:rsidRPr="00677A90">
        <w:rPr>
          <w:rFonts w:ascii="Book Antiqua" w:hAnsi="Book Antiqua"/>
          <w:sz w:val="24"/>
          <w:szCs w:val="24"/>
        </w:rPr>
        <w:t>Carpén</w:t>
      </w:r>
      <w:proofErr w:type="spellEnd"/>
      <w:r w:rsidRPr="00677A90">
        <w:rPr>
          <w:rFonts w:ascii="Book Antiqua" w:hAnsi="Book Antiqua"/>
          <w:sz w:val="24"/>
          <w:szCs w:val="24"/>
        </w:rPr>
        <w:t xml:space="preserve"> O, </w:t>
      </w:r>
      <w:proofErr w:type="spellStart"/>
      <w:r w:rsidRPr="00677A90">
        <w:rPr>
          <w:rFonts w:ascii="Book Antiqua" w:hAnsi="Book Antiqua"/>
          <w:sz w:val="24"/>
          <w:szCs w:val="24"/>
        </w:rPr>
        <w:t>Ljungberg</w:t>
      </w:r>
      <w:proofErr w:type="spellEnd"/>
      <w:r w:rsidRPr="00677A90">
        <w:rPr>
          <w:rFonts w:ascii="Book Antiqua" w:hAnsi="Book Antiqua"/>
          <w:sz w:val="24"/>
          <w:szCs w:val="24"/>
        </w:rPr>
        <w:t xml:space="preserve"> B, </w:t>
      </w:r>
      <w:proofErr w:type="spellStart"/>
      <w:r w:rsidRPr="00677A90">
        <w:rPr>
          <w:rFonts w:ascii="Book Antiqua" w:hAnsi="Book Antiqua"/>
          <w:sz w:val="24"/>
          <w:szCs w:val="24"/>
        </w:rPr>
        <w:t>Landberg</w:t>
      </w:r>
      <w:proofErr w:type="spellEnd"/>
      <w:r w:rsidRPr="00677A90">
        <w:rPr>
          <w:rFonts w:ascii="Book Antiqua" w:hAnsi="Book Antiqua"/>
          <w:sz w:val="24"/>
          <w:szCs w:val="24"/>
        </w:rPr>
        <w:t xml:space="preserve"> G, </w:t>
      </w:r>
      <w:proofErr w:type="spellStart"/>
      <w:r w:rsidRPr="00677A90">
        <w:rPr>
          <w:rFonts w:ascii="Book Antiqua" w:hAnsi="Book Antiqua"/>
          <w:sz w:val="24"/>
          <w:szCs w:val="24"/>
        </w:rPr>
        <w:t>Stenman</w:t>
      </w:r>
      <w:proofErr w:type="spellEnd"/>
      <w:r w:rsidRPr="00677A90">
        <w:rPr>
          <w:rFonts w:ascii="Book Antiqua" w:hAnsi="Book Antiqua"/>
          <w:sz w:val="24"/>
          <w:szCs w:val="24"/>
        </w:rPr>
        <w:t xml:space="preserve"> UH. Tumor-associated trypsin inhibitor in normal and malignant renal tissue and in serum of renal-cell carcinoma patients. </w:t>
      </w:r>
      <w:proofErr w:type="spellStart"/>
      <w:r w:rsidRPr="00677A90">
        <w:rPr>
          <w:rFonts w:ascii="Book Antiqua" w:hAnsi="Book Antiqua"/>
          <w:i/>
          <w:iCs/>
          <w:sz w:val="24"/>
          <w:szCs w:val="24"/>
        </w:rPr>
        <w:t>Int</w:t>
      </w:r>
      <w:proofErr w:type="spellEnd"/>
      <w:r w:rsidRPr="00677A90">
        <w:rPr>
          <w:rFonts w:ascii="Book Antiqua" w:hAnsi="Book Antiqua"/>
          <w:i/>
          <w:iCs/>
          <w:sz w:val="24"/>
          <w:szCs w:val="24"/>
        </w:rPr>
        <w:t xml:space="preserve"> J Cancer</w:t>
      </w:r>
      <w:r w:rsidRPr="00677A90">
        <w:rPr>
          <w:rFonts w:ascii="Book Antiqua" w:hAnsi="Book Antiqua"/>
          <w:sz w:val="24"/>
          <w:szCs w:val="24"/>
        </w:rPr>
        <w:t> 1999; </w:t>
      </w:r>
      <w:r w:rsidRPr="00677A90">
        <w:rPr>
          <w:rFonts w:ascii="Book Antiqua" w:hAnsi="Book Antiqua"/>
          <w:b/>
          <w:bCs/>
          <w:sz w:val="24"/>
          <w:szCs w:val="24"/>
        </w:rPr>
        <w:t>83</w:t>
      </w:r>
      <w:r w:rsidRPr="00677A90">
        <w:rPr>
          <w:rFonts w:ascii="Book Antiqua" w:hAnsi="Book Antiqua"/>
          <w:sz w:val="24"/>
          <w:szCs w:val="24"/>
        </w:rPr>
        <w:t>: 486-490 [PMID: 10508484]</w:t>
      </w:r>
    </w:p>
    <w:p w14:paraId="6B7B981E" w14:textId="74E925F3" w:rsidR="00552AF6" w:rsidRPr="00677A90" w:rsidRDefault="00552AF6" w:rsidP="00CE7905">
      <w:pPr>
        <w:pStyle w:val="ListParagraph"/>
        <w:numPr>
          <w:ilvl w:val="0"/>
          <w:numId w:val="1"/>
        </w:numPr>
        <w:snapToGrid w:val="0"/>
        <w:spacing w:after="0" w:line="360" w:lineRule="auto"/>
        <w:ind w:left="426" w:hanging="426"/>
        <w:contextualSpacing w:val="0"/>
        <w:jc w:val="both"/>
        <w:rPr>
          <w:rFonts w:ascii="Book Antiqua" w:hAnsi="Book Antiqua"/>
          <w:sz w:val="24"/>
          <w:szCs w:val="24"/>
        </w:rPr>
      </w:pPr>
      <w:proofErr w:type="spellStart"/>
      <w:r w:rsidRPr="00677A90">
        <w:rPr>
          <w:rFonts w:ascii="Book Antiqua" w:hAnsi="Book Antiqua"/>
          <w:b/>
          <w:bCs/>
          <w:sz w:val="24"/>
          <w:szCs w:val="24"/>
        </w:rPr>
        <w:t>Kalaghatgi</w:t>
      </w:r>
      <w:proofErr w:type="spellEnd"/>
      <w:r w:rsidRPr="00677A90">
        <w:rPr>
          <w:rFonts w:ascii="Book Antiqua" w:hAnsi="Book Antiqua"/>
          <w:b/>
          <w:bCs/>
          <w:sz w:val="24"/>
          <w:szCs w:val="24"/>
        </w:rPr>
        <w:t xml:space="preserve"> P</w:t>
      </w:r>
      <w:r w:rsidRPr="00677A90">
        <w:rPr>
          <w:rFonts w:ascii="Book Antiqua" w:hAnsi="Book Antiqua"/>
          <w:sz w:val="24"/>
          <w:szCs w:val="24"/>
        </w:rPr>
        <w:t xml:space="preserve">, Sikorski AM, Knops E, Rupp D, Sierra S, </w:t>
      </w:r>
      <w:proofErr w:type="spellStart"/>
      <w:r w:rsidRPr="00677A90">
        <w:rPr>
          <w:rFonts w:ascii="Book Antiqua" w:hAnsi="Book Antiqua"/>
          <w:sz w:val="24"/>
          <w:szCs w:val="24"/>
        </w:rPr>
        <w:t>Heger</w:t>
      </w:r>
      <w:proofErr w:type="spellEnd"/>
      <w:r w:rsidRPr="00677A90">
        <w:rPr>
          <w:rFonts w:ascii="Book Antiqua" w:hAnsi="Book Antiqua"/>
          <w:sz w:val="24"/>
          <w:szCs w:val="24"/>
        </w:rPr>
        <w:t xml:space="preserve"> E, Neumann-</w:t>
      </w:r>
      <w:proofErr w:type="spellStart"/>
      <w:r w:rsidRPr="00677A90">
        <w:rPr>
          <w:rFonts w:ascii="Book Antiqua" w:hAnsi="Book Antiqua"/>
          <w:sz w:val="24"/>
          <w:szCs w:val="24"/>
        </w:rPr>
        <w:t>Fraune</w:t>
      </w:r>
      <w:proofErr w:type="spellEnd"/>
      <w:r w:rsidRPr="00677A90">
        <w:rPr>
          <w:rFonts w:ascii="Book Antiqua" w:hAnsi="Book Antiqua"/>
          <w:sz w:val="24"/>
          <w:szCs w:val="24"/>
        </w:rPr>
        <w:t xml:space="preserve"> M, </w:t>
      </w:r>
      <w:proofErr w:type="spellStart"/>
      <w:r w:rsidRPr="00677A90">
        <w:rPr>
          <w:rFonts w:ascii="Book Antiqua" w:hAnsi="Book Antiqua"/>
          <w:sz w:val="24"/>
          <w:szCs w:val="24"/>
        </w:rPr>
        <w:t>Beggel</w:t>
      </w:r>
      <w:proofErr w:type="spellEnd"/>
      <w:r w:rsidRPr="00677A90">
        <w:rPr>
          <w:rFonts w:ascii="Book Antiqua" w:hAnsi="Book Antiqua"/>
          <w:sz w:val="24"/>
          <w:szCs w:val="24"/>
        </w:rPr>
        <w:t xml:space="preserve"> B, Walker A, </w:t>
      </w:r>
      <w:proofErr w:type="spellStart"/>
      <w:r w:rsidRPr="00677A90">
        <w:rPr>
          <w:rFonts w:ascii="Book Antiqua" w:hAnsi="Book Antiqua"/>
          <w:sz w:val="24"/>
          <w:szCs w:val="24"/>
        </w:rPr>
        <w:t>Timm</w:t>
      </w:r>
      <w:proofErr w:type="spellEnd"/>
      <w:r w:rsidRPr="00677A90">
        <w:rPr>
          <w:rFonts w:ascii="Book Antiqua" w:hAnsi="Book Antiqua"/>
          <w:sz w:val="24"/>
          <w:szCs w:val="24"/>
        </w:rPr>
        <w:t xml:space="preserve"> J, Walter H, </w:t>
      </w:r>
      <w:proofErr w:type="spellStart"/>
      <w:r w:rsidRPr="00677A90">
        <w:rPr>
          <w:rFonts w:ascii="Book Antiqua" w:hAnsi="Book Antiqua"/>
          <w:sz w:val="24"/>
          <w:szCs w:val="24"/>
        </w:rPr>
        <w:t>Obermeier</w:t>
      </w:r>
      <w:proofErr w:type="spellEnd"/>
      <w:r w:rsidRPr="00677A90">
        <w:rPr>
          <w:rFonts w:ascii="Book Antiqua" w:hAnsi="Book Antiqua"/>
          <w:sz w:val="24"/>
          <w:szCs w:val="24"/>
        </w:rPr>
        <w:t xml:space="preserve"> M, Kaiser R, </w:t>
      </w:r>
      <w:proofErr w:type="spellStart"/>
      <w:r w:rsidRPr="00677A90">
        <w:rPr>
          <w:rFonts w:ascii="Book Antiqua" w:hAnsi="Book Antiqua"/>
          <w:sz w:val="24"/>
          <w:szCs w:val="24"/>
        </w:rPr>
        <w:t>Bartenschlager</w:t>
      </w:r>
      <w:proofErr w:type="spellEnd"/>
      <w:r w:rsidRPr="00677A90">
        <w:rPr>
          <w:rFonts w:ascii="Book Antiqua" w:hAnsi="Book Antiqua"/>
          <w:sz w:val="24"/>
          <w:szCs w:val="24"/>
        </w:rPr>
        <w:t xml:space="preserve"> R, </w:t>
      </w:r>
      <w:proofErr w:type="spellStart"/>
      <w:r w:rsidRPr="00677A90">
        <w:rPr>
          <w:rFonts w:ascii="Book Antiqua" w:hAnsi="Book Antiqua"/>
          <w:sz w:val="24"/>
          <w:szCs w:val="24"/>
        </w:rPr>
        <w:t>Lengauer</w:t>
      </w:r>
      <w:proofErr w:type="spellEnd"/>
      <w:r w:rsidRPr="00677A90">
        <w:rPr>
          <w:rFonts w:ascii="Book Antiqua" w:hAnsi="Book Antiqua"/>
          <w:sz w:val="24"/>
          <w:szCs w:val="24"/>
        </w:rPr>
        <w:t xml:space="preserve"> T. Geno2pheno[HCV] - A Web-based Interpretation System to Support Hepatitis C Treatment Decisions in the Era of Direct-Acting Antiviral Agents. </w:t>
      </w:r>
      <w:proofErr w:type="spellStart"/>
      <w:r w:rsidRPr="00677A90">
        <w:rPr>
          <w:rFonts w:ascii="Book Antiqua" w:hAnsi="Book Antiqua"/>
          <w:i/>
          <w:iCs/>
          <w:sz w:val="24"/>
          <w:szCs w:val="24"/>
        </w:rPr>
        <w:t>PLoS</w:t>
      </w:r>
      <w:proofErr w:type="spellEnd"/>
      <w:r w:rsidRPr="00677A90">
        <w:rPr>
          <w:rFonts w:ascii="Book Antiqua" w:hAnsi="Book Antiqua"/>
          <w:i/>
          <w:iCs/>
          <w:sz w:val="24"/>
          <w:szCs w:val="24"/>
        </w:rPr>
        <w:t xml:space="preserve"> One</w:t>
      </w:r>
      <w:r w:rsidRPr="00677A90">
        <w:rPr>
          <w:rFonts w:ascii="Book Antiqua" w:hAnsi="Book Antiqua"/>
          <w:sz w:val="24"/>
          <w:szCs w:val="24"/>
        </w:rPr>
        <w:t> 2016; </w:t>
      </w:r>
      <w:r w:rsidRPr="00677A90">
        <w:rPr>
          <w:rFonts w:ascii="Book Antiqua" w:hAnsi="Book Antiqua"/>
          <w:b/>
          <w:bCs/>
          <w:sz w:val="24"/>
          <w:szCs w:val="24"/>
        </w:rPr>
        <w:t>11</w:t>
      </w:r>
      <w:r w:rsidRPr="00677A90">
        <w:rPr>
          <w:rFonts w:ascii="Book Antiqua" w:hAnsi="Book Antiqua"/>
          <w:sz w:val="24"/>
          <w:szCs w:val="24"/>
        </w:rPr>
        <w:t>: e0155869 [PMID: 27196673 DOI: 10.1371/journal.pone.0155869]</w:t>
      </w:r>
    </w:p>
    <w:p w14:paraId="336C53E7" w14:textId="77777777" w:rsidR="00C24B6C" w:rsidRPr="00677A90" w:rsidRDefault="00C24B6C" w:rsidP="00203FCE">
      <w:pPr>
        <w:pStyle w:val="ListParagraph"/>
        <w:snapToGrid w:val="0"/>
        <w:spacing w:after="0" w:line="360" w:lineRule="auto"/>
        <w:ind w:right="120"/>
        <w:contextualSpacing w:val="0"/>
        <w:jc w:val="right"/>
        <w:rPr>
          <w:rFonts w:ascii="Book Antiqua" w:hAnsi="Book Antiqua" w:cs="Times New Roman"/>
          <w:b/>
          <w:sz w:val="24"/>
          <w:szCs w:val="24"/>
        </w:rPr>
      </w:pPr>
      <w:bookmarkStart w:id="37" w:name="OLE_LINK157"/>
      <w:bookmarkStart w:id="38" w:name="OLE_LINK161"/>
      <w:bookmarkStart w:id="39" w:name="OLE_LINK166"/>
      <w:bookmarkStart w:id="40" w:name="OLE_LINK176"/>
      <w:bookmarkStart w:id="41" w:name="OLE_LINK226"/>
      <w:bookmarkStart w:id="42" w:name="OLE_LINK231"/>
    </w:p>
    <w:p w14:paraId="36A1115F" w14:textId="77777777" w:rsidR="007948D4" w:rsidRDefault="00552AF6" w:rsidP="00203FCE">
      <w:pPr>
        <w:pStyle w:val="ListParagraph"/>
        <w:snapToGrid w:val="0"/>
        <w:spacing w:after="0" w:line="360" w:lineRule="auto"/>
        <w:ind w:right="120"/>
        <w:contextualSpacing w:val="0"/>
        <w:jc w:val="right"/>
        <w:rPr>
          <w:rFonts w:ascii="Book Antiqua" w:hAnsi="Book Antiqua" w:cs="Times New Roman"/>
          <w:sz w:val="24"/>
          <w:szCs w:val="24"/>
        </w:rPr>
      </w:pPr>
      <w:r w:rsidRPr="00677A90">
        <w:rPr>
          <w:rFonts w:ascii="Book Antiqua" w:hAnsi="Book Antiqua" w:cs="Times New Roman"/>
          <w:b/>
          <w:sz w:val="24"/>
          <w:szCs w:val="24"/>
        </w:rPr>
        <w:t>P-Reviewer:</w:t>
      </w:r>
      <w:r w:rsidRPr="00677A90">
        <w:rPr>
          <w:rFonts w:ascii="Book Antiqua" w:hAnsi="Book Antiqua" w:cs="Times New Roman"/>
          <w:sz w:val="24"/>
          <w:szCs w:val="24"/>
        </w:rPr>
        <w:t xml:space="preserve"> </w:t>
      </w:r>
      <w:r w:rsidR="00CF40A3" w:rsidRPr="00677A90">
        <w:rPr>
          <w:rFonts w:ascii="Book Antiqua" w:hAnsi="Book Antiqua" w:cs="Times New Roman"/>
          <w:sz w:val="24"/>
          <w:szCs w:val="24"/>
        </w:rPr>
        <w:t xml:space="preserve">Levinson A, </w:t>
      </w:r>
      <w:proofErr w:type="spellStart"/>
      <w:r w:rsidR="00CF40A3" w:rsidRPr="00677A90">
        <w:rPr>
          <w:rFonts w:ascii="Book Antiqua" w:hAnsi="Book Antiqua" w:cs="Times New Roman"/>
          <w:sz w:val="24"/>
          <w:szCs w:val="24"/>
        </w:rPr>
        <w:t>Malnick</w:t>
      </w:r>
      <w:proofErr w:type="spellEnd"/>
      <w:r w:rsidR="00CF40A3" w:rsidRPr="00677A90">
        <w:rPr>
          <w:rFonts w:ascii="Book Antiqua" w:hAnsi="Book Antiqua" w:cs="Times New Roman"/>
          <w:sz w:val="24"/>
          <w:szCs w:val="24"/>
        </w:rPr>
        <w:t xml:space="preserve"> S, </w:t>
      </w:r>
      <w:proofErr w:type="spellStart"/>
      <w:r w:rsidR="00CF40A3" w:rsidRPr="00677A90">
        <w:rPr>
          <w:rFonts w:ascii="Book Antiqua" w:hAnsi="Book Antiqua" w:cs="Times New Roman"/>
          <w:sz w:val="24"/>
          <w:szCs w:val="24"/>
        </w:rPr>
        <w:t>Procopio</w:t>
      </w:r>
      <w:proofErr w:type="spellEnd"/>
      <w:r w:rsidR="00CF40A3" w:rsidRPr="00677A90">
        <w:rPr>
          <w:rFonts w:ascii="Book Antiqua" w:hAnsi="Book Antiqua" w:cs="Times New Roman"/>
          <w:sz w:val="24"/>
          <w:szCs w:val="24"/>
        </w:rPr>
        <w:t xml:space="preserve"> G </w:t>
      </w:r>
      <w:r w:rsidRPr="00677A90">
        <w:rPr>
          <w:rFonts w:ascii="Book Antiqua" w:hAnsi="Book Antiqua" w:cs="Times New Roman"/>
          <w:b/>
          <w:sz w:val="24"/>
          <w:szCs w:val="24"/>
        </w:rPr>
        <w:t xml:space="preserve">S-Editor: </w:t>
      </w:r>
      <w:r w:rsidRPr="00677A90">
        <w:rPr>
          <w:rFonts w:ascii="Book Antiqua" w:hAnsi="Book Antiqua" w:cs="Times New Roman"/>
          <w:sz w:val="24"/>
          <w:szCs w:val="24"/>
        </w:rPr>
        <w:t xml:space="preserve">Kong JX </w:t>
      </w:r>
    </w:p>
    <w:p w14:paraId="385A8304" w14:textId="5C243989" w:rsidR="00552AF6" w:rsidRPr="00677A90" w:rsidRDefault="00552AF6" w:rsidP="00203FCE">
      <w:pPr>
        <w:pStyle w:val="ListParagraph"/>
        <w:snapToGrid w:val="0"/>
        <w:spacing w:after="0" w:line="360" w:lineRule="auto"/>
        <w:ind w:right="120"/>
        <w:contextualSpacing w:val="0"/>
        <w:jc w:val="right"/>
        <w:rPr>
          <w:rFonts w:ascii="Book Antiqua" w:hAnsi="Book Antiqua" w:cs="Times New Roman"/>
          <w:sz w:val="24"/>
          <w:szCs w:val="24"/>
        </w:rPr>
      </w:pPr>
      <w:r w:rsidRPr="00677A90">
        <w:rPr>
          <w:rFonts w:ascii="Book Antiqua" w:hAnsi="Book Antiqua" w:cs="Times New Roman"/>
          <w:b/>
          <w:sz w:val="24"/>
          <w:szCs w:val="24"/>
        </w:rPr>
        <w:t>L-Editor:</w:t>
      </w:r>
      <w:r w:rsidR="00203FCE">
        <w:rPr>
          <w:rFonts w:ascii="Book Antiqua" w:hAnsi="Book Antiqua" w:cs="Times New Roman" w:hint="eastAsia"/>
          <w:b/>
          <w:sz w:val="24"/>
          <w:szCs w:val="24"/>
        </w:rPr>
        <w:t xml:space="preserve"> </w:t>
      </w:r>
      <w:r w:rsidRPr="00677A90">
        <w:rPr>
          <w:rFonts w:ascii="Book Antiqua" w:hAnsi="Book Antiqua" w:cs="Times New Roman"/>
          <w:b/>
          <w:sz w:val="24"/>
          <w:szCs w:val="24"/>
        </w:rPr>
        <w:t>E-Editor:</w:t>
      </w:r>
      <w:r w:rsidRPr="00677A90">
        <w:rPr>
          <w:rFonts w:ascii="Book Antiqua" w:hAnsi="Book Antiqua" w:cs="Times New Roman"/>
          <w:sz w:val="24"/>
          <w:szCs w:val="24"/>
        </w:rPr>
        <w:t xml:space="preserve"> </w:t>
      </w:r>
    </w:p>
    <w:bookmarkEnd w:id="37"/>
    <w:bookmarkEnd w:id="38"/>
    <w:bookmarkEnd w:id="39"/>
    <w:bookmarkEnd w:id="40"/>
    <w:bookmarkEnd w:id="41"/>
    <w:bookmarkEnd w:id="42"/>
    <w:p w14:paraId="065E5788" w14:textId="6C0983AA" w:rsidR="00552AF6" w:rsidRPr="00677A90" w:rsidRDefault="00552AF6" w:rsidP="00CE7905">
      <w:pPr>
        <w:snapToGrid w:val="0"/>
        <w:spacing w:after="0" w:line="360" w:lineRule="auto"/>
        <w:jc w:val="both"/>
        <w:rPr>
          <w:rFonts w:ascii="Book Antiqua" w:hAnsi="Book Antiqua"/>
          <w:sz w:val="24"/>
          <w:szCs w:val="24"/>
        </w:rPr>
      </w:pPr>
    </w:p>
    <w:p w14:paraId="70E1A659" w14:textId="77777777" w:rsidR="00552AF6" w:rsidRPr="00677A90" w:rsidRDefault="00552AF6" w:rsidP="00CE7905">
      <w:pPr>
        <w:snapToGrid w:val="0"/>
        <w:spacing w:after="0" w:line="360" w:lineRule="auto"/>
        <w:jc w:val="both"/>
        <w:rPr>
          <w:rFonts w:ascii="Book Antiqua" w:hAnsi="Book Antiqua"/>
          <w:b/>
          <w:sz w:val="24"/>
          <w:szCs w:val="24"/>
        </w:rPr>
      </w:pPr>
      <w:r w:rsidRPr="00677A90">
        <w:rPr>
          <w:rFonts w:ascii="Book Antiqua" w:hAnsi="Book Antiqua"/>
          <w:b/>
          <w:sz w:val="24"/>
          <w:szCs w:val="24"/>
        </w:rPr>
        <w:br w:type="page"/>
      </w:r>
    </w:p>
    <w:p w14:paraId="5AB363FB" w14:textId="3191C8CE" w:rsidR="0007517F" w:rsidRPr="00677A90" w:rsidRDefault="00C24B6C" w:rsidP="00CE7905">
      <w:pPr>
        <w:snapToGrid w:val="0"/>
        <w:spacing w:after="0" w:line="360" w:lineRule="auto"/>
        <w:jc w:val="both"/>
        <w:rPr>
          <w:rStyle w:val="Hyperlink0"/>
          <w:rFonts w:ascii="Book Antiqua" w:eastAsia="Calibri" w:hAnsi="Book Antiqua"/>
        </w:rPr>
      </w:pPr>
      <w:r w:rsidRPr="00677A90">
        <w:rPr>
          <w:rFonts w:ascii="Book Antiqua" w:hAnsi="Book Antiqua"/>
          <w:b/>
          <w:noProof/>
          <w:sz w:val="24"/>
          <w:szCs w:val="24"/>
          <w:lang w:bidi="ar-SA"/>
        </w:rPr>
        <w:lastRenderedPageBreak/>
        <w:drawing>
          <wp:inline distT="0" distB="0" distL="0" distR="0" wp14:anchorId="1F6A30B2" wp14:editId="583BC6E9">
            <wp:extent cx="5727700" cy="1746174"/>
            <wp:effectExtent l="0" t="0" r="6350" b="6985"/>
            <wp:docPr id="1" name="图片 1" descr="C:\Users\Administrator\Desktop\待编辑\26369\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待编辑\26369\Figure 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0" cy="1746174"/>
                    </a:xfrm>
                    <a:prstGeom prst="rect">
                      <a:avLst/>
                    </a:prstGeom>
                    <a:noFill/>
                    <a:ln>
                      <a:noFill/>
                    </a:ln>
                  </pic:spPr>
                </pic:pic>
              </a:graphicData>
            </a:graphic>
          </wp:inline>
        </w:drawing>
      </w:r>
      <w:r w:rsidR="0007517F" w:rsidRPr="00677A90">
        <w:rPr>
          <w:rStyle w:val="Hyperlink0"/>
          <w:rFonts w:ascii="Book Antiqua" w:eastAsia="Calibri" w:hAnsi="Book Antiqua"/>
          <w:b/>
        </w:rPr>
        <w:t>Figure 1 Forest plot of all included studies of the association between hepatitis C infection and renal cell carcinoma.</w:t>
      </w:r>
      <w:r w:rsidR="000869CC" w:rsidRPr="00677A90">
        <w:rPr>
          <w:rStyle w:val="Hyperlink0"/>
          <w:rFonts w:ascii="Book Antiqua" w:eastAsia="Calibri" w:hAnsi="Book Antiqua"/>
        </w:rPr>
        <w:t xml:space="preserve"> </w:t>
      </w:r>
      <w:r w:rsidR="0007517F" w:rsidRPr="00677A90">
        <w:rPr>
          <w:rStyle w:val="Hyperlink0"/>
          <w:rFonts w:ascii="Book Antiqua" w:eastAsia="Calibri" w:hAnsi="Book Antiqua"/>
        </w:rPr>
        <w:t xml:space="preserve">Square data markers represent risk ratios (RRs); horizontal lines, the 95% confidence intervals (CIs) with marker size reflecting the statistical weight of the study using random-effects meta-analysis. A diamond data marker represents the overall RR and </w:t>
      </w:r>
      <w:r w:rsidR="00844253" w:rsidRPr="00677A90">
        <w:rPr>
          <w:rStyle w:val="Hyperlink0"/>
          <w:rFonts w:ascii="Book Antiqua" w:eastAsia="Calibri" w:hAnsi="Book Antiqua"/>
        </w:rPr>
        <w:t>95%CI</w:t>
      </w:r>
      <w:r w:rsidR="0007517F" w:rsidRPr="00677A90">
        <w:rPr>
          <w:rStyle w:val="Hyperlink0"/>
          <w:rFonts w:ascii="Book Antiqua" w:eastAsia="Calibri" w:hAnsi="Book Antiqua"/>
        </w:rPr>
        <w:t xml:space="preserve"> for the outcome of interest.</w:t>
      </w:r>
    </w:p>
    <w:p w14:paraId="53A252BA" w14:textId="77777777" w:rsidR="00603272" w:rsidRPr="00677A90" w:rsidRDefault="00603272" w:rsidP="00CE7905">
      <w:pPr>
        <w:snapToGrid w:val="0"/>
        <w:spacing w:after="0" w:line="360" w:lineRule="auto"/>
        <w:jc w:val="both"/>
        <w:rPr>
          <w:rStyle w:val="Hyperlink0"/>
          <w:rFonts w:ascii="Book Antiqua" w:eastAsia="Calibri" w:hAnsi="Book Antiqua"/>
          <w:b/>
        </w:rPr>
      </w:pPr>
    </w:p>
    <w:p w14:paraId="66D5B2D7" w14:textId="77777777" w:rsidR="00C24B6C" w:rsidRPr="00677A90" w:rsidRDefault="00C24B6C" w:rsidP="00CE7905">
      <w:pPr>
        <w:snapToGrid w:val="0"/>
        <w:spacing w:after="0" w:line="360" w:lineRule="auto"/>
        <w:jc w:val="both"/>
        <w:rPr>
          <w:rStyle w:val="Hyperlink0"/>
          <w:rFonts w:ascii="Book Antiqua" w:eastAsia="Calibri" w:hAnsi="Book Antiqua"/>
          <w:b/>
        </w:rPr>
      </w:pPr>
      <w:r w:rsidRPr="00677A90">
        <w:rPr>
          <w:rStyle w:val="Hyperlink0"/>
          <w:rFonts w:ascii="Book Antiqua" w:eastAsia="Calibri" w:hAnsi="Book Antiqua"/>
          <w:b/>
        </w:rPr>
        <w:br w:type="page"/>
      </w:r>
    </w:p>
    <w:p w14:paraId="2F3ABD5F" w14:textId="01418996" w:rsidR="00C24B6C" w:rsidRPr="00677A90" w:rsidRDefault="00C24B6C" w:rsidP="00CE7905">
      <w:pPr>
        <w:snapToGrid w:val="0"/>
        <w:spacing w:after="0" w:line="360" w:lineRule="auto"/>
        <w:jc w:val="both"/>
        <w:rPr>
          <w:rStyle w:val="Hyperlink0"/>
          <w:rFonts w:ascii="Book Antiqua" w:eastAsia="宋体" w:hAnsi="Book Antiqua"/>
          <w:b/>
          <w:lang w:eastAsia="zh-CN"/>
        </w:rPr>
      </w:pPr>
      <w:r w:rsidRPr="00677A90">
        <w:rPr>
          <w:rFonts w:ascii="Book Antiqua" w:eastAsia="宋体" w:hAnsi="Book Antiqua" w:cs="Times New Roman"/>
          <w:b/>
          <w:noProof/>
          <w:sz w:val="24"/>
          <w:szCs w:val="24"/>
          <w:lang w:bidi="ar-SA"/>
        </w:rPr>
        <w:lastRenderedPageBreak/>
        <w:drawing>
          <wp:inline distT="0" distB="0" distL="0" distR="0" wp14:anchorId="76161947" wp14:editId="00202155">
            <wp:extent cx="5727700" cy="1498490"/>
            <wp:effectExtent l="0" t="0" r="6350" b="6985"/>
            <wp:docPr id="2" name="图片 2" descr="C:\Users\Administrator\Desktop\待编辑\26369\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待编辑\26369\Figure 2.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7700" cy="1498490"/>
                    </a:xfrm>
                    <a:prstGeom prst="rect">
                      <a:avLst/>
                    </a:prstGeom>
                    <a:noFill/>
                    <a:ln>
                      <a:noFill/>
                    </a:ln>
                  </pic:spPr>
                </pic:pic>
              </a:graphicData>
            </a:graphic>
          </wp:inline>
        </w:drawing>
      </w:r>
    </w:p>
    <w:p w14:paraId="3B633868" w14:textId="14FA4BD7" w:rsidR="0007517F" w:rsidRPr="00677A90" w:rsidRDefault="0007517F" w:rsidP="00CE7905">
      <w:pPr>
        <w:snapToGrid w:val="0"/>
        <w:spacing w:after="0" w:line="360" w:lineRule="auto"/>
        <w:jc w:val="both"/>
        <w:rPr>
          <w:rStyle w:val="Hyperlink0"/>
          <w:rFonts w:ascii="Book Antiqua" w:eastAsia="Calibri" w:hAnsi="Book Antiqua"/>
        </w:rPr>
      </w:pPr>
      <w:r w:rsidRPr="00677A90">
        <w:rPr>
          <w:rStyle w:val="Hyperlink0"/>
          <w:rFonts w:ascii="Book Antiqua" w:eastAsia="Calibri" w:hAnsi="Book Antiqua"/>
          <w:b/>
        </w:rPr>
        <w:t>Figure 2 Forrest plot of all included studies in sensitivity analysis of the association between hepatitis C infection and renal cell carcinoma.</w:t>
      </w:r>
      <w:r w:rsidRPr="00677A90">
        <w:rPr>
          <w:rStyle w:val="Hyperlink0"/>
          <w:rFonts w:ascii="Book Antiqua" w:eastAsia="Calibri" w:hAnsi="Book Antiqua"/>
        </w:rPr>
        <w:t xml:space="preserve"> Square data markers represent risk ratios (</w:t>
      </w:r>
      <w:r w:rsidR="007948D4">
        <w:rPr>
          <w:rStyle w:val="Hyperlink0"/>
          <w:rFonts w:ascii="Book Antiqua" w:eastAsia="Calibri" w:hAnsi="Book Antiqua"/>
        </w:rPr>
        <w:t>RRs); horizontal lines, the 95%</w:t>
      </w:r>
      <w:r w:rsidRPr="00677A90">
        <w:rPr>
          <w:rStyle w:val="Hyperlink0"/>
          <w:rFonts w:ascii="Book Antiqua" w:eastAsia="Calibri" w:hAnsi="Book Antiqua"/>
        </w:rPr>
        <w:t xml:space="preserve">CIs with marker size reflecting the statistical weight of the study using random-effects meta-analysis. A diamond data marker represents the overall RR and </w:t>
      </w:r>
      <w:r w:rsidR="00844253" w:rsidRPr="00677A90">
        <w:rPr>
          <w:rStyle w:val="Hyperlink0"/>
          <w:rFonts w:ascii="Book Antiqua" w:eastAsia="Calibri" w:hAnsi="Book Antiqua"/>
        </w:rPr>
        <w:t>95%CI</w:t>
      </w:r>
      <w:r w:rsidRPr="00677A90">
        <w:rPr>
          <w:rStyle w:val="Hyperlink0"/>
          <w:rFonts w:ascii="Book Antiqua" w:eastAsia="Calibri" w:hAnsi="Book Antiqua"/>
        </w:rPr>
        <w:t xml:space="preserve"> for the outcome of interest. </w:t>
      </w:r>
    </w:p>
    <w:p w14:paraId="49E208F9" w14:textId="154C99BE" w:rsidR="00B43D9F" w:rsidRPr="00677A90" w:rsidRDefault="00B43D9F" w:rsidP="00CE7905">
      <w:pPr>
        <w:snapToGrid w:val="0"/>
        <w:spacing w:after="0" w:line="360" w:lineRule="auto"/>
        <w:jc w:val="both"/>
        <w:rPr>
          <w:rStyle w:val="Hyperlink0"/>
          <w:rFonts w:ascii="Book Antiqua" w:eastAsia="Calibri" w:hAnsi="Book Antiqua"/>
        </w:rPr>
      </w:pPr>
    </w:p>
    <w:p w14:paraId="0DB86B6A" w14:textId="77777777" w:rsidR="0007517F" w:rsidRPr="00677A90" w:rsidRDefault="0007517F" w:rsidP="00CE7905">
      <w:pPr>
        <w:snapToGrid w:val="0"/>
        <w:spacing w:after="0" w:line="360" w:lineRule="auto"/>
        <w:jc w:val="both"/>
        <w:rPr>
          <w:rStyle w:val="Hyperlink0"/>
          <w:rFonts w:ascii="Book Antiqua" w:eastAsia="Calibri" w:hAnsi="Book Antiqua"/>
        </w:rPr>
      </w:pPr>
    </w:p>
    <w:p w14:paraId="76FD676B" w14:textId="77777777" w:rsidR="0007517F" w:rsidRPr="00677A90" w:rsidRDefault="0007517F" w:rsidP="00CE7905">
      <w:pPr>
        <w:snapToGrid w:val="0"/>
        <w:spacing w:after="0" w:line="360" w:lineRule="auto"/>
        <w:jc w:val="both"/>
        <w:rPr>
          <w:rStyle w:val="Hyperlink0"/>
          <w:rFonts w:ascii="Book Antiqua" w:eastAsia="Calibri" w:hAnsi="Book Antiqua"/>
        </w:rPr>
      </w:pPr>
    </w:p>
    <w:p w14:paraId="2FF164C3" w14:textId="77777777" w:rsidR="0007517F" w:rsidRPr="00677A90" w:rsidRDefault="0007517F" w:rsidP="00CE7905">
      <w:pPr>
        <w:snapToGrid w:val="0"/>
        <w:spacing w:after="0" w:line="360" w:lineRule="auto"/>
        <w:jc w:val="both"/>
        <w:rPr>
          <w:rFonts w:ascii="Book Antiqua" w:hAnsi="Book Antiqua"/>
          <w:sz w:val="24"/>
          <w:szCs w:val="24"/>
        </w:rPr>
      </w:pPr>
    </w:p>
    <w:p w14:paraId="66FC1040" w14:textId="77777777" w:rsidR="0007517F" w:rsidRPr="00677A90" w:rsidRDefault="0007517F" w:rsidP="00CE7905">
      <w:pPr>
        <w:snapToGrid w:val="0"/>
        <w:spacing w:after="0" w:line="360" w:lineRule="auto"/>
        <w:jc w:val="both"/>
        <w:rPr>
          <w:rFonts w:ascii="Book Antiqua" w:hAnsi="Book Antiqua"/>
          <w:sz w:val="24"/>
          <w:szCs w:val="24"/>
        </w:rPr>
      </w:pPr>
    </w:p>
    <w:p w14:paraId="342CF65C" w14:textId="77777777" w:rsidR="0007517F" w:rsidRPr="00677A90" w:rsidRDefault="0007517F" w:rsidP="00CE7905">
      <w:pPr>
        <w:snapToGrid w:val="0"/>
        <w:spacing w:after="0" w:line="360" w:lineRule="auto"/>
        <w:jc w:val="both"/>
        <w:rPr>
          <w:rFonts w:ascii="Book Antiqua" w:hAnsi="Book Antiqua"/>
          <w:sz w:val="24"/>
          <w:szCs w:val="24"/>
        </w:rPr>
      </w:pPr>
    </w:p>
    <w:p w14:paraId="77BC656C" w14:textId="77777777" w:rsidR="00185B31" w:rsidRPr="00677A90" w:rsidRDefault="00185B31" w:rsidP="00CE7905">
      <w:pPr>
        <w:snapToGrid w:val="0"/>
        <w:spacing w:after="0" w:line="360" w:lineRule="auto"/>
        <w:jc w:val="both"/>
        <w:rPr>
          <w:rFonts w:ascii="Book Antiqua" w:hAnsi="Book Antiqua"/>
          <w:sz w:val="24"/>
          <w:szCs w:val="24"/>
        </w:rPr>
      </w:pPr>
    </w:p>
    <w:p w14:paraId="118BC624" w14:textId="77777777" w:rsidR="00185B31" w:rsidRPr="00677A90" w:rsidRDefault="00185B31" w:rsidP="00CE7905">
      <w:pPr>
        <w:snapToGrid w:val="0"/>
        <w:spacing w:after="0" w:line="360" w:lineRule="auto"/>
        <w:jc w:val="both"/>
        <w:rPr>
          <w:rFonts w:ascii="Book Antiqua" w:hAnsi="Book Antiqua"/>
          <w:sz w:val="24"/>
          <w:szCs w:val="24"/>
        </w:rPr>
      </w:pPr>
    </w:p>
    <w:p w14:paraId="3A3D07C1" w14:textId="77777777" w:rsidR="00185B31" w:rsidRPr="00677A90" w:rsidRDefault="00185B31" w:rsidP="00CE7905">
      <w:pPr>
        <w:snapToGrid w:val="0"/>
        <w:spacing w:after="0" w:line="360" w:lineRule="auto"/>
        <w:jc w:val="both"/>
        <w:rPr>
          <w:rFonts w:ascii="Book Antiqua" w:hAnsi="Book Antiqua"/>
          <w:sz w:val="24"/>
          <w:szCs w:val="24"/>
        </w:rPr>
      </w:pPr>
    </w:p>
    <w:p w14:paraId="525F4530" w14:textId="77777777" w:rsidR="00185B31" w:rsidRPr="00677A90" w:rsidRDefault="00185B31" w:rsidP="00CE7905">
      <w:pPr>
        <w:snapToGrid w:val="0"/>
        <w:spacing w:after="0" w:line="360" w:lineRule="auto"/>
        <w:jc w:val="both"/>
        <w:rPr>
          <w:rFonts w:ascii="Book Antiqua" w:hAnsi="Book Antiqua"/>
          <w:sz w:val="24"/>
          <w:szCs w:val="24"/>
        </w:rPr>
      </w:pPr>
    </w:p>
    <w:p w14:paraId="2BEE269E" w14:textId="77777777" w:rsidR="00185B31" w:rsidRPr="00677A90" w:rsidRDefault="00185B31" w:rsidP="00CE7905">
      <w:pPr>
        <w:snapToGrid w:val="0"/>
        <w:spacing w:after="0" w:line="360" w:lineRule="auto"/>
        <w:jc w:val="both"/>
        <w:rPr>
          <w:rFonts w:ascii="Book Antiqua" w:hAnsi="Book Antiqua"/>
          <w:sz w:val="24"/>
          <w:szCs w:val="24"/>
        </w:rPr>
      </w:pPr>
    </w:p>
    <w:p w14:paraId="12FA43CF" w14:textId="77777777" w:rsidR="00185B31" w:rsidRPr="00677A90" w:rsidRDefault="00185B31" w:rsidP="00CE7905">
      <w:pPr>
        <w:snapToGrid w:val="0"/>
        <w:spacing w:after="0" w:line="360" w:lineRule="auto"/>
        <w:jc w:val="both"/>
        <w:rPr>
          <w:rFonts w:ascii="Book Antiqua" w:eastAsia="宋体" w:hAnsi="Book Antiqua"/>
          <w:sz w:val="24"/>
          <w:szCs w:val="24"/>
          <w:lang w:eastAsia="zh-CN"/>
        </w:rPr>
        <w:sectPr w:rsidR="00185B31" w:rsidRPr="00677A90">
          <w:headerReference w:type="default" r:id="rId11"/>
          <w:footerReference w:type="default" r:id="rId12"/>
          <w:pgSz w:w="11900" w:h="16840"/>
          <w:pgMar w:top="1440" w:right="1440" w:bottom="1440" w:left="1440" w:header="708" w:footer="708" w:gutter="0"/>
          <w:cols w:space="720"/>
        </w:sectPr>
      </w:pPr>
    </w:p>
    <w:p w14:paraId="1118D5E2" w14:textId="77777777" w:rsidR="00CD3437" w:rsidRPr="00677A90" w:rsidRDefault="00CD3437" w:rsidP="00CE7905">
      <w:pPr>
        <w:tabs>
          <w:tab w:val="left" w:pos="0"/>
        </w:tabs>
        <w:snapToGrid w:val="0"/>
        <w:spacing w:after="0" w:line="360" w:lineRule="auto"/>
        <w:jc w:val="both"/>
        <w:rPr>
          <w:rFonts w:ascii="Book Antiqua" w:hAnsi="Book Antiqua"/>
          <w:sz w:val="24"/>
          <w:szCs w:val="24"/>
        </w:rPr>
      </w:pPr>
      <w:r w:rsidRPr="00677A90">
        <w:rPr>
          <w:rFonts w:ascii="Book Antiqua" w:hAnsi="Book Antiqua"/>
          <w:b/>
          <w:sz w:val="24"/>
          <w:szCs w:val="24"/>
        </w:rPr>
        <w:lastRenderedPageBreak/>
        <w:t>Table 1 Main characteristics of the studies included in this meta-analysis</w:t>
      </w:r>
    </w:p>
    <w:tbl>
      <w:tblPr>
        <w:tblW w:w="16356" w:type="dxa"/>
        <w:tblInd w:w="-1168" w:type="dxa"/>
        <w:tblBorders>
          <w:top w:val="single" w:sz="4" w:space="0" w:color="auto"/>
          <w:bottom w:val="single" w:sz="4" w:space="0" w:color="auto"/>
        </w:tblBorders>
        <w:tblLook w:val="04A0" w:firstRow="1" w:lastRow="0" w:firstColumn="1" w:lastColumn="0" w:noHBand="0" w:noVBand="1"/>
      </w:tblPr>
      <w:tblGrid>
        <w:gridCol w:w="1716"/>
        <w:gridCol w:w="1217"/>
        <w:gridCol w:w="968"/>
        <w:gridCol w:w="710"/>
        <w:gridCol w:w="1083"/>
        <w:gridCol w:w="1768"/>
        <w:gridCol w:w="1323"/>
        <w:gridCol w:w="2019"/>
        <w:gridCol w:w="1323"/>
        <w:gridCol w:w="1878"/>
        <w:gridCol w:w="1229"/>
        <w:gridCol w:w="1679"/>
        <w:gridCol w:w="1823"/>
      </w:tblGrid>
      <w:tr w:rsidR="00CD3437" w:rsidRPr="00677A90" w14:paraId="17752FFD" w14:textId="77777777" w:rsidTr="00CD3437">
        <w:trPr>
          <w:trHeight w:val="312"/>
        </w:trPr>
        <w:tc>
          <w:tcPr>
            <w:tcW w:w="1474" w:type="dxa"/>
            <w:tcBorders>
              <w:top w:val="single" w:sz="4" w:space="0" w:color="auto"/>
              <w:bottom w:val="single" w:sz="4" w:space="0" w:color="auto"/>
            </w:tcBorders>
            <w:shd w:val="clear" w:color="auto" w:fill="auto"/>
            <w:noWrap/>
            <w:hideMark/>
          </w:tcPr>
          <w:p w14:paraId="00D201F1" w14:textId="77777777" w:rsidR="00CD3437" w:rsidRPr="00677A90" w:rsidRDefault="00CD3437" w:rsidP="00CE7905">
            <w:pPr>
              <w:snapToGrid w:val="0"/>
              <w:spacing w:after="0" w:line="360" w:lineRule="auto"/>
              <w:jc w:val="both"/>
              <w:rPr>
                <w:rFonts w:ascii="Book Antiqua" w:eastAsia="Times New Roman" w:hAnsi="Book Antiqua" w:cs="Times New Roman"/>
                <w:b/>
                <w:sz w:val="24"/>
                <w:szCs w:val="24"/>
              </w:rPr>
            </w:pPr>
            <w:r w:rsidRPr="00677A90">
              <w:rPr>
                <w:rFonts w:ascii="Book Antiqua" w:eastAsia="Times New Roman" w:hAnsi="Book Antiqua" w:cs="Times New Roman"/>
                <w:b/>
                <w:sz w:val="24"/>
                <w:szCs w:val="24"/>
              </w:rPr>
              <w:t>Ref.</w:t>
            </w:r>
          </w:p>
        </w:tc>
        <w:tc>
          <w:tcPr>
            <w:tcW w:w="1050" w:type="dxa"/>
            <w:tcBorders>
              <w:top w:val="single" w:sz="4" w:space="0" w:color="auto"/>
              <w:bottom w:val="single" w:sz="4" w:space="0" w:color="auto"/>
            </w:tcBorders>
            <w:shd w:val="clear" w:color="auto" w:fill="auto"/>
            <w:noWrap/>
            <w:hideMark/>
          </w:tcPr>
          <w:p w14:paraId="13A12EEE" w14:textId="77777777" w:rsidR="00CD3437" w:rsidRPr="00677A90" w:rsidRDefault="00CD3437" w:rsidP="00CE7905">
            <w:pPr>
              <w:snapToGrid w:val="0"/>
              <w:spacing w:after="0" w:line="360" w:lineRule="auto"/>
              <w:jc w:val="both"/>
              <w:rPr>
                <w:rFonts w:ascii="Book Antiqua" w:eastAsia="Times New Roman" w:hAnsi="Book Antiqua" w:cs="Times New Roman"/>
                <w:b/>
                <w:sz w:val="24"/>
                <w:szCs w:val="24"/>
              </w:rPr>
            </w:pPr>
            <w:r w:rsidRPr="00677A90">
              <w:rPr>
                <w:rFonts w:ascii="Book Antiqua" w:eastAsia="Times New Roman" w:hAnsi="Book Antiqua" w:cs="Times New Roman"/>
                <w:b/>
                <w:sz w:val="24"/>
                <w:szCs w:val="24"/>
              </w:rPr>
              <w:t>Country</w:t>
            </w:r>
          </w:p>
        </w:tc>
        <w:tc>
          <w:tcPr>
            <w:tcW w:w="858" w:type="dxa"/>
            <w:tcBorders>
              <w:top w:val="single" w:sz="4" w:space="0" w:color="auto"/>
              <w:bottom w:val="single" w:sz="4" w:space="0" w:color="auto"/>
            </w:tcBorders>
            <w:shd w:val="clear" w:color="auto" w:fill="auto"/>
            <w:noWrap/>
            <w:hideMark/>
          </w:tcPr>
          <w:p w14:paraId="299212AA" w14:textId="77777777" w:rsidR="00CD3437" w:rsidRPr="00677A90" w:rsidRDefault="00CD3437" w:rsidP="00CE7905">
            <w:pPr>
              <w:snapToGrid w:val="0"/>
              <w:spacing w:after="0" w:line="360" w:lineRule="auto"/>
              <w:jc w:val="both"/>
              <w:rPr>
                <w:rFonts w:ascii="Book Antiqua" w:eastAsia="Times New Roman" w:hAnsi="Book Antiqua" w:cs="Times New Roman"/>
                <w:b/>
                <w:sz w:val="24"/>
                <w:szCs w:val="24"/>
              </w:rPr>
            </w:pPr>
            <w:r w:rsidRPr="00677A90">
              <w:rPr>
                <w:rFonts w:ascii="Book Antiqua" w:eastAsia="Times New Roman" w:hAnsi="Book Antiqua" w:cs="Times New Roman"/>
                <w:b/>
                <w:sz w:val="24"/>
                <w:szCs w:val="24"/>
              </w:rPr>
              <w:t>Study design</w:t>
            </w:r>
          </w:p>
        </w:tc>
        <w:tc>
          <w:tcPr>
            <w:tcW w:w="663" w:type="dxa"/>
            <w:tcBorders>
              <w:top w:val="single" w:sz="4" w:space="0" w:color="auto"/>
              <w:bottom w:val="single" w:sz="4" w:space="0" w:color="auto"/>
            </w:tcBorders>
            <w:shd w:val="clear" w:color="auto" w:fill="auto"/>
            <w:noWrap/>
            <w:hideMark/>
          </w:tcPr>
          <w:p w14:paraId="63E2DD8F" w14:textId="77777777" w:rsidR="00CD3437" w:rsidRPr="00677A90" w:rsidRDefault="00CD3437" w:rsidP="00CE7905">
            <w:pPr>
              <w:snapToGrid w:val="0"/>
              <w:spacing w:after="0" w:line="360" w:lineRule="auto"/>
              <w:jc w:val="both"/>
              <w:rPr>
                <w:rFonts w:ascii="Book Antiqua" w:eastAsia="Times New Roman" w:hAnsi="Book Antiqua" w:cs="Times New Roman"/>
                <w:b/>
                <w:sz w:val="24"/>
                <w:szCs w:val="24"/>
              </w:rPr>
            </w:pPr>
            <w:r w:rsidRPr="00677A90">
              <w:rPr>
                <w:rFonts w:ascii="Book Antiqua" w:eastAsia="Times New Roman" w:hAnsi="Book Antiqua" w:cs="Times New Roman"/>
                <w:b/>
                <w:sz w:val="24"/>
                <w:szCs w:val="24"/>
              </w:rPr>
              <w:t>Year</w:t>
            </w:r>
          </w:p>
        </w:tc>
        <w:tc>
          <w:tcPr>
            <w:tcW w:w="946" w:type="dxa"/>
            <w:tcBorders>
              <w:top w:val="single" w:sz="4" w:space="0" w:color="auto"/>
              <w:bottom w:val="single" w:sz="4" w:space="0" w:color="auto"/>
            </w:tcBorders>
            <w:shd w:val="clear" w:color="auto" w:fill="auto"/>
            <w:noWrap/>
            <w:hideMark/>
          </w:tcPr>
          <w:p w14:paraId="115A9852" w14:textId="77777777" w:rsidR="00CD3437" w:rsidRPr="00677A90" w:rsidRDefault="00CD3437" w:rsidP="00CE7905">
            <w:pPr>
              <w:snapToGrid w:val="0"/>
              <w:spacing w:after="0" w:line="360" w:lineRule="auto"/>
              <w:jc w:val="both"/>
              <w:rPr>
                <w:rFonts w:ascii="Book Antiqua" w:eastAsia="Times New Roman" w:hAnsi="Book Antiqua" w:cs="Times New Roman"/>
                <w:b/>
                <w:sz w:val="24"/>
                <w:szCs w:val="24"/>
              </w:rPr>
            </w:pPr>
            <w:r w:rsidRPr="00677A90">
              <w:rPr>
                <w:rFonts w:ascii="Book Antiqua" w:eastAsia="Times New Roman" w:hAnsi="Book Antiqua" w:cs="Times New Roman"/>
                <w:b/>
                <w:sz w:val="24"/>
                <w:szCs w:val="24"/>
              </w:rPr>
              <w:t>Total number</w:t>
            </w:r>
          </w:p>
        </w:tc>
        <w:tc>
          <w:tcPr>
            <w:tcW w:w="1687" w:type="dxa"/>
            <w:tcBorders>
              <w:top w:val="single" w:sz="4" w:space="0" w:color="auto"/>
              <w:bottom w:val="single" w:sz="4" w:space="0" w:color="auto"/>
            </w:tcBorders>
            <w:shd w:val="clear" w:color="auto" w:fill="auto"/>
            <w:noWrap/>
            <w:hideMark/>
          </w:tcPr>
          <w:p w14:paraId="5B924A18" w14:textId="77777777" w:rsidR="00CD3437" w:rsidRPr="00677A90" w:rsidRDefault="00CD3437" w:rsidP="00CE7905">
            <w:pPr>
              <w:snapToGrid w:val="0"/>
              <w:spacing w:after="0" w:line="360" w:lineRule="auto"/>
              <w:jc w:val="both"/>
              <w:rPr>
                <w:rFonts w:ascii="Book Antiqua" w:eastAsia="Times New Roman" w:hAnsi="Book Antiqua" w:cs="Times New Roman"/>
                <w:b/>
                <w:sz w:val="24"/>
                <w:szCs w:val="24"/>
              </w:rPr>
            </w:pPr>
            <w:r w:rsidRPr="00677A90">
              <w:rPr>
                <w:rFonts w:ascii="Book Antiqua" w:eastAsia="Times New Roman" w:hAnsi="Book Antiqua" w:cs="Times New Roman"/>
                <w:b/>
                <w:sz w:val="24"/>
                <w:szCs w:val="24"/>
              </w:rPr>
              <w:t>Study sample</w:t>
            </w:r>
          </w:p>
        </w:tc>
        <w:tc>
          <w:tcPr>
            <w:tcW w:w="1138" w:type="dxa"/>
            <w:tcBorders>
              <w:top w:val="single" w:sz="4" w:space="0" w:color="auto"/>
              <w:bottom w:val="single" w:sz="4" w:space="0" w:color="auto"/>
            </w:tcBorders>
            <w:shd w:val="clear" w:color="auto" w:fill="auto"/>
            <w:noWrap/>
            <w:hideMark/>
          </w:tcPr>
          <w:p w14:paraId="16315F6D" w14:textId="77777777" w:rsidR="00CD3437" w:rsidRPr="00677A90" w:rsidRDefault="00CD3437" w:rsidP="00CE7905">
            <w:pPr>
              <w:snapToGrid w:val="0"/>
              <w:spacing w:after="0" w:line="360" w:lineRule="auto"/>
              <w:jc w:val="both"/>
              <w:rPr>
                <w:rFonts w:ascii="Book Antiqua" w:eastAsia="Times New Roman" w:hAnsi="Book Antiqua" w:cs="Times New Roman"/>
                <w:b/>
                <w:sz w:val="24"/>
                <w:szCs w:val="24"/>
              </w:rPr>
            </w:pPr>
            <w:r w:rsidRPr="00677A90">
              <w:rPr>
                <w:rFonts w:ascii="Book Antiqua" w:eastAsia="Times New Roman" w:hAnsi="Book Antiqua" w:cs="Times New Roman"/>
                <w:b/>
                <w:sz w:val="24"/>
                <w:szCs w:val="24"/>
              </w:rPr>
              <w:t>Exposure definition</w:t>
            </w:r>
          </w:p>
        </w:tc>
        <w:tc>
          <w:tcPr>
            <w:tcW w:w="1720" w:type="dxa"/>
            <w:tcBorders>
              <w:top w:val="single" w:sz="4" w:space="0" w:color="auto"/>
              <w:bottom w:val="single" w:sz="4" w:space="0" w:color="auto"/>
            </w:tcBorders>
            <w:shd w:val="clear" w:color="auto" w:fill="auto"/>
            <w:noWrap/>
            <w:hideMark/>
          </w:tcPr>
          <w:p w14:paraId="7F2690DE" w14:textId="77777777" w:rsidR="00CD3437" w:rsidRPr="00677A90" w:rsidRDefault="00CD3437" w:rsidP="00CE7905">
            <w:pPr>
              <w:snapToGrid w:val="0"/>
              <w:spacing w:after="0" w:line="360" w:lineRule="auto"/>
              <w:jc w:val="both"/>
              <w:rPr>
                <w:rFonts w:ascii="Book Antiqua" w:eastAsia="Times New Roman" w:hAnsi="Book Antiqua" w:cs="Times New Roman"/>
                <w:b/>
                <w:sz w:val="24"/>
                <w:szCs w:val="24"/>
              </w:rPr>
            </w:pPr>
            <w:r w:rsidRPr="00677A90">
              <w:rPr>
                <w:rFonts w:ascii="Book Antiqua" w:eastAsia="Times New Roman" w:hAnsi="Book Antiqua" w:cs="Times New Roman"/>
                <w:b/>
                <w:sz w:val="24"/>
                <w:szCs w:val="24"/>
              </w:rPr>
              <w:t>Exposure measurement</w:t>
            </w:r>
          </w:p>
        </w:tc>
        <w:tc>
          <w:tcPr>
            <w:tcW w:w="1148" w:type="dxa"/>
            <w:tcBorders>
              <w:top w:val="single" w:sz="4" w:space="0" w:color="auto"/>
              <w:bottom w:val="single" w:sz="4" w:space="0" w:color="auto"/>
            </w:tcBorders>
            <w:shd w:val="clear" w:color="auto" w:fill="auto"/>
            <w:noWrap/>
            <w:hideMark/>
          </w:tcPr>
          <w:p w14:paraId="05907E4D" w14:textId="77777777" w:rsidR="00CD3437" w:rsidRPr="00677A90" w:rsidRDefault="00CD3437" w:rsidP="00CE7905">
            <w:pPr>
              <w:snapToGrid w:val="0"/>
              <w:spacing w:after="0" w:line="360" w:lineRule="auto"/>
              <w:jc w:val="both"/>
              <w:rPr>
                <w:rFonts w:ascii="Book Antiqua" w:eastAsia="Times New Roman" w:hAnsi="Book Antiqua" w:cs="Times New Roman"/>
                <w:b/>
                <w:sz w:val="24"/>
                <w:szCs w:val="24"/>
              </w:rPr>
            </w:pPr>
            <w:r w:rsidRPr="00677A90">
              <w:rPr>
                <w:rFonts w:ascii="Book Antiqua" w:eastAsia="Times New Roman" w:hAnsi="Book Antiqua" w:cs="Times New Roman"/>
                <w:b/>
                <w:sz w:val="24"/>
                <w:szCs w:val="24"/>
              </w:rPr>
              <w:t>Outcome definition</w:t>
            </w:r>
          </w:p>
        </w:tc>
        <w:tc>
          <w:tcPr>
            <w:tcW w:w="1601" w:type="dxa"/>
            <w:tcBorders>
              <w:top w:val="single" w:sz="4" w:space="0" w:color="auto"/>
              <w:bottom w:val="single" w:sz="4" w:space="0" w:color="auto"/>
            </w:tcBorders>
            <w:shd w:val="clear" w:color="auto" w:fill="auto"/>
            <w:noWrap/>
            <w:hideMark/>
          </w:tcPr>
          <w:p w14:paraId="134A07CC" w14:textId="77777777" w:rsidR="00CD3437" w:rsidRPr="00677A90" w:rsidRDefault="00CD3437" w:rsidP="00CE7905">
            <w:pPr>
              <w:snapToGrid w:val="0"/>
              <w:spacing w:after="0" w:line="360" w:lineRule="auto"/>
              <w:jc w:val="both"/>
              <w:rPr>
                <w:rFonts w:ascii="Book Antiqua" w:eastAsia="Times New Roman" w:hAnsi="Book Antiqua" w:cs="Times New Roman"/>
                <w:b/>
                <w:sz w:val="24"/>
                <w:szCs w:val="24"/>
              </w:rPr>
            </w:pPr>
            <w:r w:rsidRPr="00677A90">
              <w:rPr>
                <w:rFonts w:ascii="Book Antiqua" w:eastAsia="Times New Roman" w:hAnsi="Book Antiqua" w:cs="Times New Roman"/>
                <w:b/>
                <w:sz w:val="24"/>
                <w:szCs w:val="24"/>
              </w:rPr>
              <w:t>Outcome ascertainment</w:t>
            </w:r>
          </w:p>
        </w:tc>
        <w:tc>
          <w:tcPr>
            <w:tcW w:w="1061" w:type="dxa"/>
            <w:tcBorders>
              <w:top w:val="single" w:sz="4" w:space="0" w:color="auto"/>
              <w:bottom w:val="single" w:sz="4" w:space="0" w:color="auto"/>
            </w:tcBorders>
            <w:shd w:val="clear" w:color="auto" w:fill="auto"/>
            <w:noWrap/>
            <w:hideMark/>
          </w:tcPr>
          <w:p w14:paraId="1A19DCF3" w14:textId="77777777" w:rsidR="00CD3437" w:rsidRPr="00677A90" w:rsidRDefault="00CD3437" w:rsidP="00CE7905">
            <w:pPr>
              <w:snapToGrid w:val="0"/>
              <w:spacing w:after="0" w:line="360" w:lineRule="auto"/>
              <w:jc w:val="both"/>
              <w:rPr>
                <w:rFonts w:ascii="Book Antiqua" w:eastAsia="Times New Roman" w:hAnsi="Book Antiqua" w:cs="Times New Roman"/>
                <w:b/>
                <w:sz w:val="24"/>
                <w:szCs w:val="24"/>
              </w:rPr>
            </w:pPr>
            <w:r w:rsidRPr="00677A90">
              <w:rPr>
                <w:rFonts w:ascii="Book Antiqua" w:eastAsia="Times New Roman" w:hAnsi="Book Antiqua" w:cs="Times New Roman"/>
                <w:b/>
                <w:sz w:val="24"/>
                <w:szCs w:val="24"/>
              </w:rPr>
              <w:t>Adjusted OR</w:t>
            </w:r>
          </w:p>
        </w:tc>
        <w:tc>
          <w:tcPr>
            <w:tcW w:w="1455" w:type="dxa"/>
            <w:tcBorders>
              <w:top w:val="single" w:sz="4" w:space="0" w:color="auto"/>
              <w:bottom w:val="single" w:sz="4" w:space="0" w:color="auto"/>
            </w:tcBorders>
            <w:shd w:val="clear" w:color="auto" w:fill="auto"/>
            <w:noWrap/>
            <w:hideMark/>
          </w:tcPr>
          <w:p w14:paraId="6D3E26D3" w14:textId="77777777" w:rsidR="00CD3437" w:rsidRPr="00677A90" w:rsidRDefault="00CD3437" w:rsidP="00CE7905">
            <w:pPr>
              <w:snapToGrid w:val="0"/>
              <w:spacing w:after="0" w:line="360" w:lineRule="auto"/>
              <w:jc w:val="both"/>
              <w:rPr>
                <w:rFonts w:ascii="Book Antiqua" w:eastAsia="Times New Roman" w:hAnsi="Book Antiqua" w:cs="Times New Roman"/>
                <w:b/>
                <w:sz w:val="24"/>
                <w:szCs w:val="24"/>
              </w:rPr>
            </w:pPr>
            <w:r w:rsidRPr="00677A90">
              <w:rPr>
                <w:rFonts w:ascii="Book Antiqua" w:eastAsia="Times New Roman" w:hAnsi="Book Antiqua" w:cs="Times New Roman"/>
                <w:b/>
                <w:sz w:val="24"/>
                <w:szCs w:val="24"/>
              </w:rPr>
              <w:t>Confounder adjustment</w:t>
            </w:r>
          </w:p>
        </w:tc>
        <w:tc>
          <w:tcPr>
            <w:tcW w:w="1555" w:type="dxa"/>
            <w:tcBorders>
              <w:top w:val="single" w:sz="4" w:space="0" w:color="auto"/>
              <w:bottom w:val="single" w:sz="4" w:space="0" w:color="auto"/>
            </w:tcBorders>
            <w:shd w:val="clear" w:color="auto" w:fill="auto"/>
            <w:noWrap/>
            <w:hideMark/>
          </w:tcPr>
          <w:p w14:paraId="0464509C" w14:textId="77777777" w:rsidR="00CD3437" w:rsidRPr="00677A90" w:rsidRDefault="00CD3437" w:rsidP="00CE7905">
            <w:pPr>
              <w:snapToGrid w:val="0"/>
              <w:spacing w:after="0" w:line="360" w:lineRule="auto"/>
              <w:jc w:val="both"/>
              <w:rPr>
                <w:rFonts w:ascii="Book Antiqua" w:eastAsia="Times New Roman" w:hAnsi="Book Antiqua" w:cs="Times New Roman"/>
                <w:b/>
                <w:sz w:val="24"/>
                <w:szCs w:val="24"/>
              </w:rPr>
            </w:pPr>
            <w:r w:rsidRPr="00677A90">
              <w:rPr>
                <w:rFonts w:ascii="Book Antiqua" w:eastAsia="Times New Roman" w:hAnsi="Book Antiqua" w:cs="Times New Roman"/>
                <w:b/>
                <w:sz w:val="24"/>
                <w:szCs w:val="24"/>
              </w:rPr>
              <w:t>Quality assessment (Newcastle-Ottawa scale)</w:t>
            </w:r>
          </w:p>
        </w:tc>
      </w:tr>
      <w:tr w:rsidR="00CD3437" w:rsidRPr="00677A90" w14:paraId="108521D1" w14:textId="77777777" w:rsidTr="00CD3437">
        <w:trPr>
          <w:trHeight w:val="288"/>
        </w:trPr>
        <w:tc>
          <w:tcPr>
            <w:tcW w:w="1474" w:type="dxa"/>
            <w:tcBorders>
              <w:top w:val="single" w:sz="4" w:space="0" w:color="auto"/>
              <w:bottom w:val="nil"/>
            </w:tcBorders>
            <w:shd w:val="clear" w:color="auto" w:fill="auto"/>
            <w:noWrap/>
            <w:hideMark/>
          </w:tcPr>
          <w:p w14:paraId="05BEC30C" w14:textId="5E8DFCE6"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 xml:space="preserve">Amin </w:t>
            </w:r>
            <w:r w:rsidRPr="00677A90">
              <w:rPr>
                <w:rFonts w:ascii="Book Antiqua" w:eastAsia="Times New Roman" w:hAnsi="Book Antiqua" w:cs="Times New Roman"/>
                <w:i/>
                <w:sz w:val="24"/>
                <w:szCs w:val="24"/>
              </w:rPr>
              <w:t>et al</w:t>
            </w:r>
            <w:r w:rsidRPr="00677A90">
              <w:rPr>
                <w:rFonts w:ascii="Book Antiqua" w:eastAsia="Times New Roman" w:hAnsi="Book Antiqua" w:cs="Times New Roman"/>
                <w:sz w:val="24"/>
                <w:szCs w:val="24"/>
                <w:vertAlign w:val="superscript"/>
              </w:rPr>
              <w:t>[16]</w:t>
            </w:r>
          </w:p>
        </w:tc>
        <w:tc>
          <w:tcPr>
            <w:tcW w:w="1050" w:type="dxa"/>
            <w:tcBorders>
              <w:top w:val="single" w:sz="4" w:space="0" w:color="auto"/>
              <w:bottom w:val="nil"/>
            </w:tcBorders>
            <w:shd w:val="clear" w:color="auto" w:fill="auto"/>
            <w:noWrap/>
            <w:hideMark/>
          </w:tcPr>
          <w:p w14:paraId="024D5770"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Australia</w:t>
            </w:r>
          </w:p>
        </w:tc>
        <w:tc>
          <w:tcPr>
            <w:tcW w:w="858" w:type="dxa"/>
            <w:tcBorders>
              <w:top w:val="single" w:sz="4" w:space="0" w:color="auto"/>
              <w:bottom w:val="nil"/>
            </w:tcBorders>
            <w:shd w:val="clear" w:color="auto" w:fill="auto"/>
            <w:noWrap/>
            <w:hideMark/>
          </w:tcPr>
          <w:p w14:paraId="6C202061"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Cohort study</w:t>
            </w:r>
          </w:p>
        </w:tc>
        <w:tc>
          <w:tcPr>
            <w:tcW w:w="663" w:type="dxa"/>
            <w:tcBorders>
              <w:top w:val="single" w:sz="4" w:space="0" w:color="auto"/>
              <w:bottom w:val="nil"/>
            </w:tcBorders>
            <w:shd w:val="clear" w:color="auto" w:fill="auto"/>
            <w:noWrap/>
            <w:hideMark/>
          </w:tcPr>
          <w:p w14:paraId="27870807"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2006</w:t>
            </w:r>
          </w:p>
        </w:tc>
        <w:tc>
          <w:tcPr>
            <w:tcW w:w="946" w:type="dxa"/>
            <w:tcBorders>
              <w:top w:val="single" w:sz="4" w:space="0" w:color="auto"/>
              <w:bottom w:val="nil"/>
            </w:tcBorders>
            <w:shd w:val="clear" w:color="auto" w:fill="auto"/>
            <w:noWrap/>
            <w:hideMark/>
          </w:tcPr>
          <w:p w14:paraId="024BB669"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75834 in HCV patients</w:t>
            </w:r>
          </w:p>
        </w:tc>
        <w:tc>
          <w:tcPr>
            <w:tcW w:w="1687" w:type="dxa"/>
            <w:tcBorders>
              <w:top w:val="single" w:sz="4" w:space="0" w:color="auto"/>
              <w:bottom w:val="nil"/>
            </w:tcBorders>
            <w:shd w:val="clear" w:color="auto" w:fill="auto"/>
            <w:noWrap/>
            <w:hideMark/>
          </w:tcPr>
          <w:p w14:paraId="2DA180A9"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 xml:space="preserve">People notified with HCV infection to the New South Wales Health Department’s Notifiable Diseases Database between 1 January 1990 and 31 December 2002 (HCV </w:t>
            </w:r>
            <w:r w:rsidRPr="00677A90">
              <w:rPr>
                <w:rFonts w:ascii="Book Antiqua" w:eastAsia="Times New Roman" w:hAnsi="Book Antiqua" w:cs="Times New Roman"/>
                <w:sz w:val="24"/>
                <w:szCs w:val="24"/>
              </w:rPr>
              <w:lastRenderedPageBreak/>
              <w:t>group) and NSW population (control group)</w:t>
            </w:r>
          </w:p>
        </w:tc>
        <w:tc>
          <w:tcPr>
            <w:tcW w:w="1138" w:type="dxa"/>
            <w:tcBorders>
              <w:top w:val="single" w:sz="4" w:space="0" w:color="auto"/>
              <w:bottom w:val="nil"/>
            </w:tcBorders>
            <w:shd w:val="clear" w:color="auto" w:fill="auto"/>
            <w:noWrap/>
            <w:hideMark/>
          </w:tcPr>
          <w:p w14:paraId="27D194D0"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lastRenderedPageBreak/>
              <w:t>HCV infection</w:t>
            </w:r>
          </w:p>
        </w:tc>
        <w:tc>
          <w:tcPr>
            <w:tcW w:w="1720" w:type="dxa"/>
            <w:tcBorders>
              <w:top w:val="single" w:sz="4" w:space="0" w:color="auto"/>
              <w:bottom w:val="nil"/>
            </w:tcBorders>
            <w:shd w:val="clear" w:color="auto" w:fill="auto"/>
            <w:noWrap/>
            <w:hideMark/>
          </w:tcPr>
          <w:p w14:paraId="2E46A9A2"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Detection of anti-HCV antibody or HCV RNA</w:t>
            </w:r>
          </w:p>
        </w:tc>
        <w:tc>
          <w:tcPr>
            <w:tcW w:w="1148" w:type="dxa"/>
            <w:tcBorders>
              <w:top w:val="single" w:sz="4" w:space="0" w:color="auto"/>
              <w:bottom w:val="nil"/>
            </w:tcBorders>
            <w:shd w:val="clear" w:color="auto" w:fill="auto"/>
            <w:noWrap/>
            <w:hideMark/>
          </w:tcPr>
          <w:p w14:paraId="67E67CEC"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Renal cancer or kidney cancer</w:t>
            </w:r>
          </w:p>
        </w:tc>
        <w:tc>
          <w:tcPr>
            <w:tcW w:w="1601" w:type="dxa"/>
            <w:tcBorders>
              <w:top w:val="single" w:sz="4" w:space="0" w:color="auto"/>
              <w:bottom w:val="nil"/>
            </w:tcBorders>
            <w:shd w:val="clear" w:color="auto" w:fill="auto"/>
            <w:noWrap/>
            <w:hideMark/>
          </w:tcPr>
          <w:p w14:paraId="1053581B"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The NSW Central Cancer Registry with ICD-10 code C64 for kidney cancer and C65 for renal cancer</w:t>
            </w:r>
          </w:p>
        </w:tc>
        <w:tc>
          <w:tcPr>
            <w:tcW w:w="1061" w:type="dxa"/>
            <w:tcBorders>
              <w:top w:val="single" w:sz="4" w:space="0" w:color="auto"/>
              <w:bottom w:val="nil"/>
            </w:tcBorders>
            <w:shd w:val="clear" w:color="auto" w:fill="auto"/>
            <w:noWrap/>
            <w:hideMark/>
          </w:tcPr>
          <w:p w14:paraId="6867CCA3"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Kidney cancer 0.9 (0.6–1.4)</w:t>
            </w:r>
          </w:p>
        </w:tc>
        <w:tc>
          <w:tcPr>
            <w:tcW w:w="1455" w:type="dxa"/>
            <w:tcBorders>
              <w:top w:val="single" w:sz="4" w:space="0" w:color="auto"/>
              <w:bottom w:val="nil"/>
            </w:tcBorders>
            <w:shd w:val="clear" w:color="auto" w:fill="auto"/>
            <w:noWrap/>
            <w:hideMark/>
          </w:tcPr>
          <w:p w14:paraId="71227855"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Age, sex and calendar year</w:t>
            </w:r>
          </w:p>
        </w:tc>
        <w:tc>
          <w:tcPr>
            <w:tcW w:w="1555" w:type="dxa"/>
            <w:tcBorders>
              <w:top w:val="single" w:sz="4" w:space="0" w:color="auto"/>
              <w:bottom w:val="nil"/>
            </w:tcBorders>
            <w:shd w:val="clear" w:color="auto" w:fill="auto"/>
            <w:noWrap/>
            <w:hideMark/>
          </w:tcPr>
          <w:p w14:paraId="526F3D07"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Selection: 4 Comparability: 1 Outcome: 3</w:t>
            </w:r>
          </w:p>
        </w:tc>
      </w:tr>
      <w:tr w:rsidR="00CD3437" w:rsidRPr="00677A90" w14:paraId="188EF2A7" w14:textId="77777777" w:rsidTr="00CD3437">
        <w:trPr>
          <w:trHeight w:val="288"/>
        </w:trPr>
        <w:tc>
          <w:tcPr>
            <w:tcW w:w="1474" w:type="dxa"/>
            <w:tcBorders>
              <w:top w:val="nil"/>
              <w:bottom w:val="nil"/>
            </w:tcBorders>
            <w:shd w:val="clear" w:color="auto" w:fill="auto"/>
            <w:noWrap/>
            <w:hideMark/>
          </w:tcPr>
          <w:p w14:paraId="5E6F1475" w14:textId="19C32C6E" w:rsidR="00CD3437" w:rsidRPr="00677A90" w:rsidRDefault="00CD3437" w:rsidP="00CE7905">
            <w:pPr>
              <w:snapToGrid w:val="0"/>
              <w:spacing w:after="0" w:line="360" w:lineRule="auto"/>
              <w:jc w:val="both"/>
              <w:rPr>
                <w:rFonts w:ascii="Book Antiqua" w:eastAsia="Times New Roman" w:hAnsi="Book Antiqua" w:cs="Times New Roman"/>
                <w:sz w:val="24"/>
                <w:szCs w:val="24"/>
              </w:rPr>
            </w:pPr>
            <w:proofErr w:type="spellStart"/>
            <w:r w:rsidRPr="00677A90">
              <w:rPr>
                <w:rFonts w:ascii="Book Antiqua" w:eastAsia="Times New Roman" w:hAnsi="Book Antiqua" w:cs="Times New Roman"/>
                <w:sz w:val="24"/>
                <w:szCs w:val="24"/>
              </w:rPr>
              <w:lastRenderedPageBreak/>
              <w:t>Malaguarnera</w:t>
            </w:r>
            <w:proofErr w:type="spellEnd"/>
            <w:r w:rsidRPr="00677A90">
              <w:rPr>
                <w:rFonts w:ascii="Book Antiqua" w:eastAsia="Times New Roman" w:hAnsi="Book Antiqua" w:cs="Times New Roman"/>
                <w:sz w:val="24"/>
                <w:szCs w:val="24"/>
              </w:rPr>
              <w:t xml:space="preserve"> </w:t>
            </w:r>
            <w:r w:rsidRPr="00677A90">
              <w:rPr>
                <w:rFonts w:ascii="Book Antiqua" w:eastAsia="Times New Roman" w:hAnsi="Book Antiqua" w:cs="Times New Roman"/>
                <w:i/>
                <w:sz w:val="24"/>
                <w:szCs w:val="24"/>
              </w:rPr>
              <w:t>et al</w:t>
            </w:r>
            <w:r w:rsidRPr="00677A90">
              <w:rPr>
                <w:rFonts w:ascii="Book Antiqua" w:eastAsia="Times New Roman" w:hAnsi="Book Antiqua" w:cs="Times New Roman"/>
                <w:sz w:val="24"/>
                <w:szCs w:val="24"/>
                <w:vertAlign w:val="superscript"/>
              </w:rPr>
              <w:t>[21]</w:t>
            </w:r>
          </w:p>
        </w:tc>
        <w:tc>
          <w:tcPr>
            <w:tcW w:w="1050" w:type="dxa"/>
            <w:tcBorders>
              <w:top w:val="nil"/>
              <w:bottom w:val="nil"/>
            </w:tcBorders>
            <w:shd w:val="clear" w:color="auto" w:fill="auto"/>
            <w:noWrap/>
            <w:hideMark/>
          </w:tcPr>
          <w:p w14:paraId="6670BBEC"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Italy</w:t>
            </w:r>
          </w:p>
        </w:tc>
        <w:tc>
          <w:tcPr>
            <w:tcW w:w="858" w:type="dxa"/>
            <w:tcBorders>
              <w:top w:val="nil"/>
              <w:bottom w:val="nil"/>
            </w:tcBorders>
            <w:shd w:val="clear" w:color="auto" w:fill="auto"/>
            <w:noWrap/>
            <w:hideMark/>
          </w:tcPr>
          <w:p w14:paraId="0DE62A66"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Case control study</w:t>
            </w:r>
          </w:p>
        </w:tc>
        <w:tc>
          <w:tcPr>
            <w:tcW w:w="663" w:type="dxa"/>
            <w:tcBorders>
              <w:top w:val="nil"/>
              <w:bottom w:val="nil"/>
            </w:tcBorders>
            <w:shd w:val="clear" w:color="auto" w:fill="auto"/>
            <w:noWrap/>
            <w:hideMark/>
          </w:tcPr>
          <w:p w14:paraId="51F5407A"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2006</w:t>
            </w:r>
          </w:p>
        </w:tc>
        <w:tc>
          <w:tcPr>
            <w:tcW w:w="946" w:type="dxa"/>
            <w:tcBorders>
              <w:top w:val="nil"/>
              <w:bottom w:val="nil"/>
            </w:tcBorders>
            <w:shd w:val="clear" w:color="auto" w:fill="auto"/>
            <w:noWrap/>
            <w:hideMark/>
          </w:tcPr>
          <w:p w14:paraId="48B775B7"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315 (15 case and 300 control)</w:t>
            </w:r>
          </w:p>
        </w:tc>
        <w:tc>
          <w:tcPr>
            <w:tcW w:w="1687" w:type="dxa"/>
            <w:tcBorders>
              <w:top w:val="nil"/>
              <w:bottom w:val="nil"/>
            </w:tcBorders>
            <w:shd w:val="clear" w:color="auto" w:fill="auto"/>
            <w:noWrap/>
            <w:hideMark/>
          </w:tcPr>
          <w:p w14:paraId="412BCED0"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Elderly kidney cancer patients attending geriatric department (case) and elderly volunteers (control)</w:t>
            </w:r>
          </w:p>
        </w:tc>
        <w:tc>
          <w:tcPr>
            <w:tcW w:w="1138" w:type="dxa"/>
            <w:tcBorders>
              <w:top w:val="nil"/>
              <w:bottom w:val="nil"/>
            </w:tcBorders>
            <w:shd w:val="clear" w:color="auto" w:fill="auto"/>
            <w:noWrap/>
            <w:hideMark/>
          </w:tcPr>
          <w:p w14:paraId="48A9D987"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positive Anti-HCV</w:t>
            </w:r>
          </w:p>
        </w:tc>
        <w:tc>
          <w:tcPr>
            <w:tcW w:w="1720" w:type="dxa"/>
            <w:tcBorders>
              <w:top w:val="nil"/>
              <w:bottom w:val="nil"/>
            </w:tcBorders>
            <w:shd w:val="clear" w:color="auto" w:fill="auto"/>
            <w:noWrap/>
            <w:hideMark/>
          </w:tcPr>
          <w:p w14:paraId="370AF353"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Detection of Anti-HCV antibody using enzyme-linked immunosorbent assay. Assay positive samples were confirmed by immunoblotting.</w:t>
            </w:r>
          </w:p>
        </w:tc>
        <w:tc>
          <w:tcPr>
            <w:tcW w:w="1148" w:type="dxa"/>
            <w:tcBorders>
              <w:top w:val="nil"/>
              <w:bottom w:val="nil"/>
            </w:tcBorders>
            <w:shd w:val="clear" w:color="auto" w:fill="auto"/>
            <w:noWrap/>
            <w:hideMark/>
          </w:tcPr>
          <w:p w14:paraId="3A25847B"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Kidney cancer</w:t>
            </w:r>
          </w:p>
        </w:tc>
        <w:tc>
          <w:tcPr>
            <w:tcW w:w="1601" w:type="dxa"/>
            <w:tcBorders>
              <w:top w:val="nil"/>
              <w:bottom w:val="nil"/>
            </w:tcBorders>
            <w:shd w:val="clear" w:color="auto" w:fill="auto"/>
            <w:noWrap/>
            <w:hideMark/>
          </w:tcPr>
          <w:p w14:paraId="4C58278B"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N/A</w:t>
            </w:r>
          </w:p>
        </w:tc>
        <w:tc>
          <w:tcPr>
            <w:tcW w:w="1061" w:type="dxa"/>
            <w:tcBorders>
              <w:top w:val="nil"/>
              <w:bottom w:val="nil"/>
            </w:tcBorders>
            <w:shd w:val="clear" w:color="auto" w:fill="auto"/>
            <w:noWrap/>
            <w:hideMark/>
          </w:tcPr>
          <w:p w14:paraId="6CF1D68F"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10.29 (3.49-30.36)</w:t>
            </w:r>
          </w:p>
        </w:tc>
        <w:tc>
          <w:tcPr>
            <w:tcW w:w="1455" w:type="dxa"/>
            <w:tcBorders>
              <w:top w:val="nil"/>
              <w:bottom w:val="nil"/>
            </w:tcBorders>
            <w:shd w:val="clear" w:color="auto" w:fill="auto"/>
            <w:noWrap/>
            <w:hideMark/>
          </w:tcPr>
          <w:p w14:paraId="14C12EB4"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none</w:t>
            </w:r>
          </w:p>
        </w:tc>
        <w:tc>
          <w:tcPr>
            <w:tcW w:w="1555" w:type="dxa"/>
            <w:tcBorders>
              <w:top w:val="nil"/>
              <w:bottom w:val="nil"/>
            </w:tcBorders>
            <w:shd w:val="clear" w:color="auto" w:fill="auto"/>
            <w:noWrap/>
            <w:hideMark/>
          </w:tcPr>
          <w:p w14:paraId="52296184"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Selection: 3</w:t>
            </w:r>
            <w:r w:rsidRPr="00677A90">
              <w:rPr>
                <w:rFonts w:ascii="Book Antiqua" w:eastAsia="Times New Roman" w:hAnsi="Book Antiqua" w:cs="Times New Roman"/>
                <w:sz w:val="24"/>
                <w:szCs w:val="24"/>
              </w:rPr>
              <w:br/>
              <w:t>Comparability: 0</w:t>
            </w:r>
            <w:r w:rsidRPr="00677A90">
              <w:rPr>
                <w:rFonts w:ascii="Book Antiqua" w:eastAsia="Times New Roman" w:hAnsi="Book Antiqua" w:cs="Times New Roman"/>
                <w:sz w:val="24"/>
                <w:szCs w:val="24"/>
              </w:rPr>
              <w:br/>
              <w:t>Outcome: 2</w:t>
            </w:r>
          </w:p>
        </w:tc>
      </w:tr>
      <w:tr w:rsidR="00CD3437" w:rsidRPr="00677A90" w14:paraId="378B05FE" w14:textId="77777777" w:rsidTr="00CD3437">
        <w:trPr>
          <w:trHeight w:val="288"/>
        </w:trPr>
        <w:tc>
          <w:tcPr>
            <w:tcW w:w="1474" w:type="dxa"/>
            <w:tcBorders>
              <w:top w:val="nil"/>
            </w:tcBorders>
            <w:shd w:val="clear" w:color="auto" w:fill="auto"/>
            <w:noWrap/>
            <w:hideMark/>
          </w:tcPr>
          <w:p w14:paraId="3EFFA126" w14:textId="70935A67" w:rsidR="00CD3437" w:rsidRPr="00677A90" w:rsidRDefault="00CD3437" w:rsidP="00CE7905">
            <w:pPr>
              <w:snapToGrid w:val="0"/>
              <w:spacing w:after="0" w:line="360" w:lineRule="auto"/>
              <w:jc w:val="both"/>
              <w:rPr>
                <w:rFonts w:ascii="Book Antiqua" w:eastAsia="Times New Roman" w:hAnsi="Book Antiqua" w:cs="Times New Roman"/>
                <w:sz w:val="24"/>
                <w:szCs w:val="24"/>
              </w:rPr>
            </w:pPr>
            <w:proofErr w:type="spellStart"/>
            <w:r w:rsidRPr="00677A90">
              <w:rPr>
                <w:rFonts w:ascii="Book Antiqua" w:eastAsia="Times New Roman" w:hAnsi="Book Antiqua" w:cs="Times New Roman"/>
                <w:sz w:val="24"/>
                <w:szCs w:val="24"/>
              </w:rPr>
              <w:t>Omland</w:t>
            </w:r>
            <w:proofErr w:type="spellEnd"/>
            <w:r w:rsidRPr="00677A90">
              <w:rPr>
                <w:rFonts w:ascii="Book Antiqua" w:eastAsia="Times New Roman" w:hAnsi="Book Antiqua" w:cs="Times New Roman"/>
                <w:sz w:val="24"/>
                <w:szCs w:val="24"/>
              </w:rPr>
              <w:t xml:space="preserve"> </w:t>
            </w:r>
            <w:r w:rsidRPr="00677A90">
              <w:rPr>
                <w:rFonts w:ascii="Book Antiqua" w:eastAsia="Times New Roman" w:hAnsi="Book Antiqua" w:cs="Times New Roman"/>
                <w:i/>
                <w:sz w:val="24"/>
                <w:szCs w:val="24"/>
              </w:rPr>
              <w:t>et al</w:t>
            </w:r>
            <w:r w:rsidRPr="00677A90">
              <w:rPr>
                <w:rFonts w:ascii="Book Antiqua" w:eastAsia="Times New Roman" w:hAnsi="Book Antiqua" w:cs="Times New Roman"/>
                <w:sz w:val="24"/>
                <w:szCs w:val="24"/>
                <w:vertAlign w:val="superscript"/>
              </w:rPr>
              <w:t>[22]</w:t>
            </w:r>
          </w:p>
        </w:tc>
        <w:tc>
          <w:tcPr>
            <w:tcW w:w="1050" w:type="dxa"/>
            <w:tcBorders>
              <w:top w:val="nil"/>
            </w:tcBorders>
            <w:shd w:val="clear" w:color="auto" w:fill="auto"/>
            <w:noWrap/>
            <w:hideMark/>
          </w:tcPr>
          <w:p w14:paraId="6FD5F649"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Denmark</w:t>
            </w:r>
          </w:p>
        </w:tc>
        <w:tc>
          <w:tcPr>
            <w:tcW w:w="858" w:type="dxa"/>
            <w:tcBorders>
              <w:top w:val="nil"/>
            </w:tcBorders>
            <w:shd w:val="clear" w:color="auto" w:fill="auto"/>
            <w:noWrap/>
            <w:hideMark/>
          </w:tcPr>
          <w:p w14:paraId="7E56334B"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Cohort study</w:t>
            </w:r>
          </w:p>
        </w:tc>
        <w:tc>
          <w:tcPr>
            <w:tcW w:w="663" w:type="dxa"/>
            <w:tcBorders>
              <w:top w:val="nil"/>
            </w:tcBorders>
            <w:shd w:val="clear" w:color="auto" w:fill="auto"/>
            <w:noWrap/>
            <w:hideMark/>
          </w:tcPr>
          <w:p w14:paraId="4BFAD049"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2010</w:t>
            </w:r>
          </w:p>
        </w:tc>
        <w:tc>
          <w:tcPr>
            <w:tcW w:w="946" w:type="dxa"/>
            <w:tcBorders>
              <w:top w:val="nil"/>
            </w:tcBorders>
            <w:shd w:val="clear" w:color="auto" w:fill="auto"/>
            <w:noWrap/>
            <w:hideMark/>
          </w:tcPr>
          <w:p w14:paraId="70156D17"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4204 in HCV patients</w:t>
            </w:r>
          </w:p>
        </w:tc>
        <w:tc>
          <w:tcPr>
            <w:tcW w:w="1687" w:type="dxa"/>
            <w:tcBorders>
              <w:top w:val="nil"/>
            </w:tcBorders>
            <w:shd w:val="clear" w:color="auto" w:fill="auto"/>
            <w:noWrap/>
            <w:hideMark/>
          </w:tcPr>
          <w:p w14:paraId="0106ECC4"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 xml:space="preserve">Acute or chronic HCV infected patients listed in the Danish </w:t>
            </w:r>
            <w:r w:rsidRPr="00677A90">
              <w:rPr>
                <w:rFonts w:ascii="Book Antiqua" w:eastAsia="Times New Roman" w:hAnsi="Book Antiqua" w:cs="Times New Roman"/>
                <w:sz w:val="24"/>
                <w:szCs w:val="24"/>
              </w:rPr>
              <w:lastRenderedPageBreak/>
              <w:t>National Hospital Registry between 1994 and 2003 without previous diagnosis of cancer (HCV) and general population (control)</w:t>
            </w:r>
          </w:p>
        </w:tc>
        <w:tc>
          <w:tcPr>
            <w:tcW w:w="1138" w:type="dxa"/>
            <w:tcBorders>
              <w:top w:val="nil"/>
            </w:tcBorders>
            <w:shd w:val="clear" w:color="auto" w:fill="auto"/>
            <w:noWrap/>
            <w:hideMark/>
          </w:tcPr>
          <w:p w14:paraId="01B5D3C7"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lastRenderedPageBreak/>
              <w:t>Acute or chronic HCV infection</w:t>
            </w:r>
          </w:p>
        </w:tc>
        <w:tc>
          <w:tcPr>
            <w:tcW w:w="1720" w:type="dxa"/>
            <w:tcBorders>
              <w:top w:val="nil"/>
            </w:tcBorders>
            <w:shd w:val="clear" w:color="auto" w:fill="auto"/>
            <w:noWrap/>
            <w:hideMark/>
          </w:tcPr>
          <w:p w14:paraId="378A3217"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 xml:space="preserve">ICD-10 code (B17.1 and B18.2) from the Danish National Hospital </w:t>
            </w:r>
            <w:r w:rsidRPr="00677A90">
              <w:rPr>
                <w:rFonts w:ascii="Book Antiqua" w:eastAsia="Times New Roman" w:hAnsi="Book Antiqua" w:cs="Times New Roman"/>
                <w:sz w:val="24"/>
                <w:szCs w:val="24"/>
              </w:rPr>
              <w:lastRenderedPageBreak/>
              <w:t>Registry</w:t>
            </w:r>
          </w:p>
        </w:tc>
        <w:tc>
          <w:tcPr>
            <w:tcW w:w="1148" w:type="dxa"/>
            <w:tcBorders>
              <w:top w:val="nil"/>
            </w:tcBorders>
            <w:shd w:val="clear" w:color="auto" w:fill="auto"/>
            <w:noWrap/>
            <w:hideMark/>
          </w:tcPr>
          <w:p w14:paraId="4BB0758E"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lastRenderedPageBreak/>
              <w:t>Kidney cancer</w:t>
            </w:r>
          </w:p>
        </w:tc>
        <w:tc>
          <w:tcPr>
            <w:tcW w:w="1601" w:type="dxa"/>
            <w:tcBorders>
              <w:top w:val="nil"/>
            </w:tcBorders>
            <w:shd w:val="clear" w:color="auto" w:fill="auto"/>
            <w:noWrap/>
            <w:hideMark/>
          </w:tcPr>
          <w:p w14:paraId="4B9AA7F8"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the Danish Cancer Registry with ICD-7 code 180</w:t>
            </w:r>
          </w:p>
        </w:tc>
        <w:tc>
          <w:tcPr>
            <w:tcW w:w="1061" w:type="dxa"/>
            <w:tcBorders>
              <w:top w:val="nil"/>
            </w:tcBorders>
            <w:shd w:val="clear" w:color="auto" w:fill="auto"/>
            <w:noWrap/>
            <w:hideMark/>
          </w:tcPr>
          <w:p w14:paraId="072AB7B4"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3.60 (0.98–9.22)</w:t>
            </w:r>
          </w:p>
        </w:tc>
        <w:tc>
          <w:tcPr>
            <w:tcW w:w="1455" w:type="dxa"/>
            <w:tcBorders>
              <w:top w:val="nil"/>
            </w:tcBorders>
            <w:shd w:val="clear" w:color="auto" w:fill="auto"/>
            <w:noWrap/>
            <w:hideMark/>
          </w:tcPr>
          <w:p w14:paraId="0CD6295E"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Age, sex and year of diagnosis</w:t>
            </w:r>
          </w:p>
        </w:tc>
        <w:tc>
          <w:tcPr>
            <w:tcW w:w="1555" w:type="dxa"/>
            <w:tcBorders>
              <w:top w:val="nil"/>
            </w:tcBorders>
            <w:shd w:val="clear" w:color="auto" w:fill="auto"/>
            <w:noWrap/>
            <w:hideMark/>
          </w:tcPr>
          <w:p w14:paraId="0EFDBEBD"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Selection: 4</w:t>
            </w:r>
            <w:r w:rsidRPr="00677A90">
              <w:rPr>
                <w:rFonts w:ascii="Book Antiqua" w:eastAsia="Times New Roman" w:hAnsi="Book Antiqua" w:cs="Times New Roman"/>
                <w:sz w:val="24"/>
                <w:szCs w:val="24"/>
              </w:rPr>
              <w:br/>
              <w:t>Comparability: 1</w:t>
            </w:r>
            <w:r w:rsidRPr="00677A90">
              <w:rPr>
                <w:rFonts w:ascii="Book Antiqua" w:eastAsia="Times New Roman" w:hAnsi="Book Antiqua" w:cs="Times New Roman"/>
                <w:sz w:val="24"/>
                <w:szCs w:val="24"/>
              </w:rPr>
              <w:br/>
              <w:t>Outcome: 2</w:t>
            </w:r>
          </w:p>
        </w:tc>
      </w:tr>
      <w:tr w:rsidR="00CD3437" w:rsidRPr="00677A90" w14:paraId="0F9E5820" w14:textId="77777777" w:rsidTr="00CD3437">
        <w:trPr>
          <w:trHeight w:val="288"/>
        </w:trPr>
        <w:tc>
          <w:tcPr>
            <w:tcW w:w="1474" w:type="dxa"/>
            <w:shd w:val="clear" w:color="auto" w:fill="auto"/>
            <w:noWrap/>
            <w:hideMark/>
          </w:tcPr>
          <w:p w14:paraId="6B71B6FD" w14:textId="001C6241"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lastRenderedPageBreak/>
              <w:t xml:space="preserve">Gordon </w:t>
            </w:r>
            <w:r w:rsidRPr="00677A90">
              <w:rPr>
                <w:rFonts w:ascii="Book Antiqua" w:eastAsia="Times New Roman" w:hAnsi="Book Antiqua" w:cs="Times New Roman"/>
                <w:i/>
                <w:sz w:val="24"/>
                <w:szCs w:val="24"/>
              </w:rPr>
              <w:t>et al</w:t>
            </w:r>
            <w:r w:rsidRPr="00677A90">
              <w:rPr>
                <w:rFonts w:ascii="Book Antiqua" w:eastAsia="Times New Roman" w:hAnsi="Book Antiqua" w:cs="Times New Roman"/>
                <w:sz w:val="24"/>
                <w:szCs w:val="24"/>
                <w:vertAlign w:val="superscript"/>
              </w:rPr>
              <w:t>[19]</w:t>
            </w:r>
          </w:p>
        </w:tc>
        <w:tc>
          <w:tcPr>
            <w:tcW w:w="1050" w:type="dxa"/>
            <w:shd w:val="clear" w:color="auto" w:fill="auto"/>
            <w:noWrap/>
            <w:hideMark/>
          </w:tcPr>
          <w:p w14:paraId="04860053"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United States</w:t>
            </w:r>
          </w:p>
        </w:tc>
        <w:tc>
          <w:tcPr>
            <w:tcW w:w="858" w:type="dxa"/>
            <w:shd w:val="clear" w:color="auto" w:fill="auto"/>
            <w:noWrap/>
            <w:hideMark/>
          </w:tcPr>
          <w:p w14:paraId="23C71FBC"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Cohort study</w:t>
            </w:r>
          </w:p>
        </w:tc>
        <w:tc>
          <w:tcPr>
            <w:tcW w:w="663" w:type="dxa"/>
            <w:shd w:val="clear" w:color="auto" w:fill="auto"/>
            <w:noWrap/>
            <w:hideMark/>
          </w:tcPr>
          <w:p w14:paraId="29192FE3"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2010</w:t>
            </w:r>
          </w:p>
        </w:tc>
        <w:tc>
          <w:tcPr>
            <w:tcW w:w="946" w:type="dxa"/>
            <w:shd w:val="clear" w:color="auto" w:fill="auto"/>
            <w:noWrap/>
            <w:hideMark/>
          </w:tcPr>
          <w:p w14:paraId="464EE0F8"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67063</w:t>
            </w:r>
          </w:p>
        </w:tc>
        <w:tc>
          <w:tcPr>
            <w:tcW w:w="1687" w:type="dxa"/>
            <w:shd w:val="clear" w:color="auto" w:fill="auto"/>
            <w:noWrap/>
            <w:hideMark/>
          </w:tcPr>
          <w:p w14:paraId="5B196B33"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 xml:space="preserve">HCV-tested patients (both positive and negative) between 1997 and 2006 from administrative data from </w:t>
            </w:r>
            <w:r w:rsidRPr="00677A90">
              <w:rPr>
                <w:rFonts w:ascii="Book Antiqua" w:eastAsia="Times New Roman" w:hAnsi="Book Antiqua" w:cs="Times New Roman"/>
                <w:sz w:val="24"/>
                <w:szCs w:val="24"/>
              </w:rPr>
              <w:lastRenderedPageBreak/>
              <w:t>Henry Ford hospital</w:t>
            </w:r>
          </w:p>
        </w:tc>
        <w:tc>
          <w:tcPr>
            <w:tcW w:w="1138" w:type="dxa"/>
            <w:shd w:val="clear" w:color="auto" w:fill="auto"/>
            <w:noWrap/>
            <w:hideMark/>
          </w:tcPr>
          <w:p w14:paraId="79326CF3"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lastRenderedPageBreak/>
              <w:t>HCV infection</w:t>
            </w:r>
          </w:p>
        </w:tc>
        <w:tc>
          <w:tcPr>
            <w:tcW w:w="1720" w:type="dxa"/>
            <w:shd w:val="clear" w:color="auto" w:fill="auto"/>
            <w:noWrap/>
            <w:hideMark/>
          </w:tcPr>
          <w:p w14:paraId="1E8A95EC"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 xml:space="preserve">Positive anti-HCV test using enzyme-linked immunosorbent assay, confirmed by a documented positive </w:t>
            </w:r>
            <w:r w:rsidRPr="00677A90">
              <w:rPr>
                <w:rFonts w:ascii="Book Antiqua" w:eastAsia="Times New Roman" w:hAnsi="Book Antiqua" w:cs="Times New Roman"/>
                <w:sz w:val="24"/>
                <w:szCs w:val="24"/>
              </w:rPr>
              <w:lastRenderedPageBreak/>
              <w:t>molecular assay for HCV RNA</w:t>
            </w:r>
          </w:p>
        </w:tc>
        <w:tc>
          <w:tcPr>
            <w:tcW w:w="1148" w:type="dxa"/>
            <w:shd w:val="clear" w:color="auto" w:fill="auto"/>
            <w:noWrap/>
            <w:hideMark/>
          </w:tcPr>
          <w:p w14:paraId="45A64AF0"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lastRenderedPageBreak/>
              <w:t>Renal cell carcinoma</w:t>
            </w:r>
          </w:p>
        </w:tc>
        <w:tc>
          <w:tcPr>
            <w:tcW w:w="1601" w:type="dxa"/>
            <w:shd w:val="clear" w:color="auto" w:fill="auto"/>
            <w:noWrap/>
            <w:hideMark/>
          </w:tcPr>
          <w:p w14:paraId="1795A89D"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Health system cancer registry, confirmed by medical record and pathology report review</w:t>
            </w:r>
          </w:p>
        </w:tc>
        <w:tc>
          <w:tcPr>
            <w:tcW w:w="1061" w:type="dxa"/>
            <w:shd w:val="clear" w:color="auto" w:fill="auto"/>
            <w:noWrap/>
            <w:hideMark/>
          </w:tcPr>
          <w:p w14:paraId="63725730"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1.77 (1.05-2.98)</w:t>
            </w:r>
          </w:p>
        </w:tc>
        <w:tc>
          <w:tcPr>
            <w:tcW w:w="1455" w:type="dxa"/>
            <w:shd w:val="clear" w:color="auto" w:fill="auto"/>
            <w:noWrap/>
            <w:hideMark/>
          </w:tcPr>
          <w:p w14:paraId="3487C992"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Age, race, gender, chronic kidney disease</w:t>
            </w:r>
          </w:p>
        </w:tc>
        <w:tc>
          <w:tcPr>
            <w:tcW w:w="1555" w:type="dxa"/>
            <w:shd w:val="clear" w:color="auto" w:fill="auto"/>
            <w:noWrap/>
            <w:hideMark/>
          </w:tcPr>
          <w:p w14:paraId="584CA68D"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Selection: 4</w:t>
            </w:r>
            <w:r w:rsidRPr="00677A90">
              <w:rPr>
                <w:rFonts w:ascii="Book Antiqua" w:eastAsia="Times New Roman" w:hAnsi="Book Antiqua" w:cs="Times New Roman"/>
                <w:sz w:val="24"/>
                <w:szCs w:val="24"/>
              </w:rPr>
              <w:br/>
              <w:t>Comparability: 1</w:t>
            </w:r>
            <w:r w:rsidRPr="00677A90">
              <w:rPr>
                <w:rFonts w:ascii="Book Antiqua" w:eastAsia="Times New Roman" w:hAnsi="Book Antiqua" w:cs="Times New Roman"/>
                <w:sz w:val="24"/>
                <w:szCs w:val="24"/>
              </w:rPr>
              <w:br/>
              <w:t>Outcome: 3</w:t>
            </w:r>
          </w:p>
        </w:tc>
      </w:tr>
      <w:tr w:rsidR="00CD3437" w:rsidRPr="00677A90" w14:paraId="3D521976" w14:textId="77777777" w:rsidTr="00CD3437">
        <w:trPr>
          <w:trHeight w:val="288"/>
        </w:trPr>
        <w:tc>
          <w:tcPr>
            <w:tcW w:w="1474" w:type="dxa"/>
            <w:shd w:val="clear" w:color="auto" w:fill="auto"/>
            <w:noWrap/>
            <w:hideMark/>
          </w:tcPr>
          <w:p w14:paraId="48A7827D" w14:textId="6F5E2600" w:rsidR="00CD3437" w:rsidRPr="00677A90" w:rsidRDefault="00CD3437" w:rsidP="00CE7905">
            <w:pPr>
              <w:snapToGrid w:val="0"/>
              <w:spacing w:after="0" w:line="360" w:lineRule="auto"/>
              <w:jc w:val="both"/>
              <w:rPr>
                <w:rFonts w:ascii="Book Antiqua" w:eastAsia="Times New Roman" w:hAnsi="Book Antiqua" w:cs="Times New Roman"/>
                <w:sz w:val="24"/>
                <w:szCs w:val="24"/>
              </w:rPr>
            </w:pPr>
            <w:proofErr w:type="spellStart"/>
            <w:r w:rsidRPr="00677A90">
              <w:rPr>
                <w:rFonts w:ascii="Book Antiqua" w:eastAsia="Times New Roman" w:hAnsi="Book Antiqua" w:cs="Times New Roman"/>
                <w:sz w:val="24"/>
                <w:szCs w:val="24"/>
              </w:rPr>
              <w:lastRenderedPageBreak/>
              <w:t>Budakoglu</w:t>
            </w:r>
            <w:proofErr w:type="spellEnd"/>
            <w:r w:rsidRPr="00677A90">
              <w:rPr>
                <w:rFonts w:ascii="Book Antiqua" w:eastAsia="Times New Roman" w:hAnsi="Book Antiqua" w:cs="Times New Roman"/>
                <w:sz w:val="24"/>
                <w:szCs w:val="24"/>
              </w:rPr>
              <w:t xml:space="preserve"> </w:t>
            </w:r>
            <w:r w:rsidRPr="00677A90">
              <w:rPr>
                <w:rFonts w:ascii="Book Antiqua" w:eastAsia="Times New Roman" w:hAnsi="Book Antiqua" w:cs="Times New Roman"/>
                <w:i/>
                <w:sz w:val="24"/>
                <w:szCs w:val="24"/>
              </w:rPr>
              <w:t>et al</w:t>
            </w:r>
            <w:r w:rsidRPr="00677A90">
              <w:rPr>
                <w:rFonts w:ascii="Book Antiqua" w:eastAsia="Times New Roman" w:hAnsi="Book Antiqua" w:cs="Times New Roman"/>
                <w:sz w:val="24"/>
                <w:szCs w:val="24"/>
                <w:vertAlign w:val="superscript"/>
              </w:rPr>
              <w:t>[17]</w:t>
            </w:r>
          </w:p>
        </w:tc>
        <w:tc>
          <w:tcPr>
            <w:tcW w:w="1050" w:type="dxa"/>
            <w:shd w:val="clear" w:color="auto" w:fill="auto"/>
            <w:noWrap/>
            <w:hideMark/>
          </w:tcPr>
          <w:p w14:paraId="5D45DE75"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Turkey</w:t>
            </w:r>
          </w:p>
        </w:tc>
        <w:tc>
          <w:tcPr>
            <w:tcW w:w="858" w:type="dxa"/>
            <w:shd w:val="clear" w:color="auto" w:fill="auto"/>
            <w:noWrap/>
            <w:hideMark/>
          </w:tcPr>
          <w:p w14:paraId="5C7421AB"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Case-control study</w:t>
            </w:r>
          </w:p>
        </w:tc>
        <w:tc>
          <w:tcPr>
            <w:tcW w:w="663" w:type="dxa"/>
            <w:shd w:val="clear" w:color="auto" w:fill="auto"/>
            <w:noWrap/>
            <w:hideMark/>
          </w:tcPr>
          <w:p w14:paraId="6E3C7DED"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2011</w:t>
            </w:r>
          </w:p>
        </w:tc>
        <w:tc>
          <w:tcPr>
            <w:tcW w:w="946" w:type="dxa"/>
            <w:shd w:val="clear" w:color="auto" w:fill="auto"/>
            <w:noWrap/>
            <w:hideMark/>
          </w:tcPr>
          <w:p w14:paraId="21B7E104"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6170 (903 case and 5267 control)</w:t>
            </w:r>
          </w:p>
        </w:tc>
        <w:tc>
          <w:tcPr>
            <w:tcW w:w="1687" w:type="dxa"/>
            <w:shd w:val="clear" w:color="auto" w:fill="auto"/>
            <w:noWrap/>
            <w:hideMark/>
          </w:tcPr>
          <w:p w14:paraId="264009EE"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Patients who had histologically proven renal cell carcinoma diagnosis between 2005 to 2010 from six tertiary cancer centers (case) and healthy people who were living in the same geographic regions (control)</w:t>
            </w:r>
          </w:p>
        </w:tc>
        <w:tc>
          <w:tcPr>
            <w:tcW w:w="1138" w:type="dxa"/>
            <w:shd w:val="clear" w:color="auto" w:fill="auto"/>
            <w:noWrap/>
            <w:hideMark/>
          </w:tcPr>
          <w:p w14:paraId="01C9C123"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Positive anti-HCV</w:t>
            </w:r>
          </w:p>
        </w:tc>
        <w:tc>
          <w:tcPr>
            <w:tcW w:w="1720" w:type="dxa"/>
            <w:shd w:val="clear" w:color="auto" w:fill="auto"/>
            <w:noWrap/>
            <w:hideMark/>
          </w:tcPr>
          <w:p w14:paraId="34030EBE"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Positive anti-HCV test using enzyme-linked immunosorbent assay</w:t>
            </w:r>
          </w:p>
        </w:tc>
        <w:tc>
          <w:tcPr>
            <w:tcW w:w="1148" w:type="dxa"/>
            <w:shd w:val="clear" w:color="auto" w:fill="auto"/>
            <w:noWrap/>
            <w:hideMark/>
          </w:tcPr>
          <w:p w14:paraId="74595D40"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Renal cell carcinoma</w:t>
            </w:r>
          </w:p>
        </w:tc>
        <w:tc>
          <w:tcPr>
            <w:tcW w:w="1601" w:type="dxa"/>
            <w:shd w:val="clear" w:color="auto" w:fill="auto"/>
            <w:noWrap/>
            <w:hideMark/>
          </w:tcPr>
          <w:p w14:paraId="235B4302"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Histopathology report</w:t>
            </w:r>
          </w:p>
        </w:tc>
        <w:tc>
          <w:tcPr>
            <w:tcW w:w="1061" w:type="dxa"/>
            <w:shd w:val="clear" w:color="auto" w:fill="auto"/>
            <w:noWrap/>
            <w:hideMark/>
          </w:tcPr>
          <w:p w14:paraId="7F2666A2"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1.08 (0.62-1.88)</w:t>
            </w:r>
          </w:p>
        </w:tc>
        <w:tc>
          <w:tcPr>
            <w:tcW w:w="1455" w:type="dxa"/>
            <w:shd w:val="clear" w:color="auto" w:fill="auto"/>
            <w:noWrap/>
            <w:hideMark/>
          </w:tcPr>
          <w:p w14:paraId="7F3C5CEB"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None</w:t>
            </w:r>
          </w:p>
        </w:tc>
        <w:tc>
          <w:tcPr>
            <w:tcW w:w="1555" w:type="dxa"/>
            <w:shd w:val="clear" w:color="auto" w:fill="auto"/>
            <w:noWrap/>
            <w:hideMark/>
          </w:tcPr>
          <w:p w14:paraId="49C59E2E"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Selection: 3</w:t>
            </w:r>
            <w:r w:rsidRPr="00677A90">
              <w:rPr>
                <w:rFonts w:ascii="Book Antiqua" w:eastAsia="Times New Roman" w:hAnsi="Book Antiqua" w:cs="Times New Roman"/>
                <w:sz w:val="24"/>
                <w:szCs w:val="24"/>
              </w:rPr>
              <w:br/>
              <w:t>Comparability: 0</w:t>
            </w:r>
            <w:r w:rsidRPr="00677A90">
              <w:rPr>
                <w:rFonts w:ascii="Book Antiqua" w:eastAsia="Times New Roman" w:hAnsi="Book Antiqua" w:cs="Times New Roman"/>
                <w:sz w:val="24"/>
                <w:szCs w:val="24"/>
              </w:rPr>
              <w:br/>
              <w:t>Outcome: 3</w:t>
            </w:r>
          </w:p>
        </w:tc>
      </w:tr>
      <w:tr w:rsidR="00CD3437" w:rsidRPr="00677A90" w14:paraId="0534EA6F" w14:textId="77777777" w:rsidTr="00CD3437">
        <w:trPr>
          <w:trHeight w:val="288"/>
        </w:trPr>
        <w:tc>
          <w:tcPr>
            <w:tcW w:w="1474" w:type="dxa"/>
            <w:tcBorders>
              <w:bottom w:val="nil"/>
            </w:tcBorders>
            <w:shd w:val="clear" w:color="auto" w:fill="auto"/>
            <w:noWrap/>
            <w:hideMark/>
          </w:tcPr>
          <w:p w14:paraId="11A79A0A" w14:textId="28D31D8F"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lastRenderedPageBreak/>
              <w:t xml:space="preserve">Hofmann </w:t>
            </w:r>
            <w:r w:rsidRPr="00677A90">
              <w:rPr>
                <w:rFonts w:ascii="Book Antiqua" w:eastAsia="Times New Roman" w:hAnsi="Book Antiqua" w:cs="Times New Roman"/>
                <w:i/>
                <w:sz w:val="24"/>
                <w:szCs w:val="24"/>
              </w:rPr>
              <w:t>et al</w:t>
            </w:r>
            <w:r w:rsidRPr="00677A90">
              <w:rPr>
                <w:rFonts w:ascii="Book Antiqua" w:eastAsia="Times New Roman" w:hAnsi="Book Antiqua" w:cs="Times New Roman"/>
                <w:sz w:val="24"/>
                <w:szCs w:val="24"/>
                <w:vertAlign w:val="superscript"/>
              </w:rPr>
              <w:t>[20]</w:t>
            </w:r>
          </w:p>
        </w:tc>
        <w:tc>
          <w:tcPr>
            <w:tcW w:w="1050" w:type="dxa"/>
            <w:tcBorders>
              <w:bottom w:val="nil"/>
            </w:tcBorders>
            <w:shd w:val="clear" w:color="auto" w:fill="auto"/>
            <w:noWrap/>
            <w:hideMark/>
          </w:tcPr>
          <w:p w14:paraId="65CD20C3"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Sweden</w:t>
            </w:r>
          </w:p>
        </w:tc>
        <w:tc>
          <w:tcPr>
            <w:tcW w:w="858" w:type="dxa"/>
            <w:tcBorders>
              <w:bottom w:val="nil"/>
            </w:tcBorders>
            <w:shd w:val="clear" w:color="auto" w:fill="auto"/>
            <w:noWrap/>
            <w:hideMark/>
          </w:tcPr>
          <w:p w14:paraId="096EBC59"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Cohort study</w:t>
            </w:r>
          </w:p>
        </w:tc>
        <w:tc>
          <w:tcPr>
            <w:tcW w:w="663" w:type="dxa"/>
            <w:tcBorders>
              <w:bottom w:val="nil"/>
            </w:tcBorders>
            <w:shd w:val="clear" w:color="auto" w:fill="auto"/>
            <w:noWrap/>
            <w:hideMark/>
          </w:tcPr>
          <w:p w14:paraId="783C5E32"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2011</w:t>
            </w:r>
          </w:p>
        </w:tc>
        <w:tc>
          <w:tcPr>
            <w:tcW w:w="946" w:type="dxa"/>
            <w:tcBorders>
              <w:bottom w:val="nil"/>
            </w:tcBorders>
            <w:shd w:val="clear" w:color="auto" w:fill="auto"/>
            <w:noWrap/>
            <w:hideMark/>
          </w:tcPr>
          <w:p w14:paraId="3EF6A963"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43000 in HCV patients</w:t>
            </w:r>
          </w:p>
        </w:tc>
        <w:tc>
          <w:tcPr>
            <w:tcW w:w="1687" w:type="dxa"/>
            <w:tcBorders>
              <w:bottom w:val="nil"/>
            </w:tcBorders>
            <w:shd w:val="clear" w:color="auto" w:fill="auto"/>
            <w:noWrap/>
            <w:hideMark/>
          </w:tcPr>
          <w:p w14:paraId="17CD1329"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All Swedish residents diagnosed with HCV infection between 1990 and 2006 (HCV group) and general population (control)</w:t>
            </w:r>
          </w:p>
        </w:tc>
        <w:tc>
          <w:tcPr>
            <w:tcW w:w="1138" w:type="dxa"/>
            <w:tcBorders>
              <w:bottom w:val="nil"/>
            </w:tcBorders>
            <w:shd w:val="clear" w:color="auto" w:fill="auto"/>
            <w:noWrap/>
            <w:hideMark/>
          </w:tcPr>
          <w:p w14:paraId="3164B75B"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Chronic HCV infection</w:t>
            </w:r>
          </w:p>
        </w:tc>
        <w:tc>
          <w:tcPr>
            <w:tcW w:w="1720" w:type="dxa"/>
            <w:tcBorders>
              <w:bottom w:val="nil"/>
            </w:tcBorders>
            <w:shd w:val="clear" w:color="auto" w:fill="auto"/>
            <w:noWrap/>
            <w:hideMark/>
          </w:tcPr>
          <w:p w14:paraId="7FDADF05"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The national surveillance database at the Swedish Institute for Infectious Disease Control</w:t>
            </w:r>
          </w:p>
        </w:tc>
        <w:tc>
          <w:tcPr>
            <w:tcW w:w="1148" w:type="dxa"/>
            <w:tcBorders>
              <w:bottom w:val="nil"/>
            </w:tcBorders>
            <w:shd w:val="clear" w:color="auto" w:fill="auto"/>
            <w:noWrap/>
            <w:hideMark/>
          </w:tcPr>
          <w:p w14:paraId="0AAAAF2B"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Kidney cancer</w:t>
            </w:r>
          </w:p>
        </w:tc>
        <w:tc>
          <w:tcPr>
            <w:tcW w:w="1601" w:type="dxa"/>
            <w:tcBorders>
              <w:bottom w:val="nil"/>
            </w:tcBorders>
            <w:shd w:val="clear" w:color="auto" w:fill="auto"/>
            <w:noWrap/>
            <w:hideMark/>
          </w:tcPr>
          <w:p w14:paraId="510EAAC2"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The national Cancer register with ICD-7 code 180.0 and 180.9 and histologic confirmation</w:t>
            </w:r>
          </w:p>
        </w:tc>
        <w:tc>
          <w:tcPr>
            <w:tcW w:w="1061" w:type="dxa"/>
            <w:tcBorders>
              <w:bottom w:val="nil"/>
            </w:tcBorders>
            <w:shd w:val="clear" w:color="auto" w:fill="auto"/>
            <w:noWrap/>
            <w:hideMark/>
          </w:tcPr>
          <w:p w14:paraId="3AB9BFC6"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1.2 (0.8–1.7)</w:t>
            </w:r>
          </w:p>
        </w:tc>
        <w:tc>
          <w:tcPr>
            <w:tcW w:w="1455" w:type="dxa"/>
            <w:tcBorders>
              <w:bottom w:val="nil"/>
            </w:tcBorders>
            <w:shd w:val="clear" w:color="auto" w:fill="auto"/>
            <w:noWrap/>
            <w:hideMark/>
          </w:tcPr>
          <w:p w14:paraId="02FEECF8"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Age, sex and calendar year</w:t>
            </w:r>
          </w:p>
        </w:tc>
        <w:tc>
          <w:tcPr>
            <w:tcW w:w="1555" w:type="dxa"/>
            <w:tcBorders>
              <w:bottom w:val="nil"/>
            </w:tcBorders>
            <w:shd w:val="clear" w:color="auto" w:fill="auto"/>
            <w:noWrap/>
            <w:hideMark/>
          </w:tcPr>
          <w:p w14:paraId="08D59800"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Selection: 4</w:t>
            </w:r>
            <w:r w:rsidRPr="00677A90">
              <w:rPr>
                <w:rFonts w:ascii="Book Antiqua" w:eastAsia="Times New Roman" w:hAnsi="Book Antiqua" w:cs="Times New Roman"/>
                <w:sz w:val="24"/>
                <w:szCs w:val="24"/>
              </w:rPr>
              <w:br/>
              <w:t>Comparability: 1</w:t>
            </w:r>
            <w:r w:rsidRPr="00677A90">
              <w:rPr>
                <w:rFonts w:ascii="Book Antiqua" w:eastAsia="Times New Roman" w:hAnsi="Book Antiqua" w:cs="Times New Roman"/>
                <w:sz w:val="24"/>
                <w:szCs w:val="24"/>
              </w:rPr>
              <w:br/>
              <w:t>Outcome: 3</w:t>
            </w:r>
          </w:p>
        </w:tc>
      </w:tr>
      <w:tr w:rsidR="00CD3437" w:rsidRPr="00677A90" w14:paraId="16D58B59" w14:textId="77777777" w:rsidTr="00CD3437">
        <w:trPr>
          <w:trHeight w:val="288"/>
        </w:trPr>
        <w:tc>
          <w:tcPr>
            <w:tcW w:w="1474" w:type="dxa"/>
            <w:tcBorders>
              <w:top w:val="nil"/>
              <w:bottom w:val="single" w:sz="4" w:space="0" w:color="auto"/>
            </w:tcBorders>
            <w:shd w:val="clear" w:color="auto" w:fill="auto"/>
            <w:noWrap/>
            <w:hideMark/>
          </w:tcPr>
          <w:p w14:paraId="5A1251CC" w14:textId="15434162"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 xml:space="preserve">Gonzalez </w:t>
            </w:r>
            <w:r w:rsidRPr="00677A90">
              <w:rPr>
                <w:rFonts w:ascii="Book Antiqua" w:eastAsia="Times New Roman" w:hAnsi="Book Antiqua" w:cs="Times New Roman"/>
                <w:i/>
                <w:sz w:val="24"/>
                <w:szCs w:val="24"/>
              </w:rPr>
              <w:t>et al</w:t>
            </w:r>
            <w:r w:rsidRPr="00677A90">
              <w:rPr>
                <w:rFonts w:ascii="Book Antiqua" w:eastAsia="Times New Roman" w:hAnsi="Book Antiqua" w:cs="Times New Roman"/>
                <w:sz w:val="24"/>
                <w:szCs w:val="24"/>
                <w:vertAlign w:val="superscript"/>
              </w:rPr>
              <w:t>[18]</w:t>
            </w:r>
          </w:p>
        </w:tc>
        <w:tc>
          <w:tcPr>
            <w:tcW w:w="1050" w:type="dxa"/>
            <w:tcBorders>
              <w:top w:val="nil"/>
              <w:bottom w:val="single" w:sz="4" w:space="0" w:color="auto"/>
            </w:tcBorders>
            <w:shd w:val="clear" w:color="auto" w:fill="auto"/>
            <w:noWrap/>
            <w:hideMark/>
          </w:tcPr>
          <w:p w14:paraId="0BD8D383"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United States</w:t>
            </w:r>
          </w:p>
        </w:tc>
        <w:tc>
          <w:tcPr>
            <w:tcW w:w="858" w:type="dxa"/>
            <w:tcBorders>
              <w:top w:val="nil"/>
              <w:bottom w:val="single" w:sz="4" w:space="0" w:color="auto"/>
            </w:tcBorders>
            <w:shd w:val="clear" w:color="auto" w:fill="auto"/>
            <w:noWrap/>
            <w:hideMark/>
          </w:tcPr>
          <w:p w14:paraId="1836F15B"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Case-control study</w:t>
            </w:r>
          </w:p>
        </w:tc>
        <w:tc>
          <w:tcPr>
            <w:tcW w:w="663" w:type="dxa"/>
            <w:tcBorders>
              <w:top w:val="nil"/>
              <w:bottom w:val="single" w:sz="4" w:space="0" w:color="auto"/>
            </w:tcBorders>
            <w:shd w:val="clear" w:color="auto" w:fill="auto"/>
            <w:noWrap/>
            <w:hideMark/>
          </w:tcPr>
          <w:p w14:paraId="0ED5DC58"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2015</w:t>
            </w:r>
          </w:p>
        </w:tc>
        <w:tc>
          <w:tcPr>
            <w:tcW w:w="946" w:type="dxa"/>
            <w:tcBorders>
              <w:top w:val="nil"/>
              <w:bottom w:val="single" w:sz="4" w:space="0" w:color="auto"/>
            </w:tcBorders>
            <w:shd w:val="clear" w:color="auto" w:fill="auto"/>
            <w:noWrap/>
            <w:hideMark/>
          </w:tcPr>
          <w:p w14:paraId="3D72DCDB"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240 (140 case and 100 control)</w:t>
            </w:r>
          </w:p>
        </w:tc>
        <w:tc>
          <w:tcPr>
            <w:tcW w:w="1687" w:type="dxa"/>
            <w:tcBorders>
              <w:top w:val="nil"/>
              <w:bottom w:val="single" w:sz="4" w:space="0" w:color="auto"/>
            </w:tcBorders>
            <w:shd w:val="clear" w:color="auto" w:fill="auto"/>
            <w:noWrap/>
            <w:hideMark/>
          </w:tcPr>
          <w:p w14:paraId="7A8FA2EF"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 xml:space="preserve">Newly diagnosed renal cell carcinoma (case) and newly diagnosed colon cancer patients </w:t>
            </w:r>
            <w:r w:rsidRPr="00677A90">
              <w:rPr>
                <w:rFonts w:ascii="Book Antiqua" w:eastAsia="Times New Roman" w:hAnsi="Book Antiqua" w:cs="Times New Roman"/>
                <w:sz w:val="24"/>
                <w:szCs w:val="24"/>
              </w:rPr>
              <w:lastRenderedPageBreak/>
              <w:t>(control)</w:t>
            </w:r>
          </w:p>
        </w:tc>
        <w:tc>
          <w:tcPr>
            <w:tcW w:w="1138" w:type="dxa"/>
            <w:tcBorders>
              <w:top w:val="nil"/>
              <w:bottom w:val="single" w:sz="4" w:space="0" w:color="auto"/>
            </w:tcBorders>
            <w:shd w:val="clear" w:color="auto" w:fill="auto"/>
            <w:noWrap/>
            <w:hideMark/>
          </w:tcPr>
          <w:p w14:paraId="736AA1CF"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lastRenderedPageBreak/>
              <w:t>Chronic HCV infection</w:t>
            </w:r>
          </w:p>
        </w:tc>
        <w:tc>
          <w:tcPr>
            <w:tcW w:w="1720" w:type="dxa"/>
            <w:tcBorders>
              <w:top w:val="nil"/>
              <w:bottom w:val="single" w:sz="4" w:space="0" w:color="auto"/>
            </w:tcBorders>
            <w:shd w:val="clear" w:color="auto" w:fill="auto"/>
            <w:noWrap/>
            <w:hideMark/>
          </w:tcPr>
          <w:p w14:paraId="5CCE6D1F"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Detection of anti-HCV antibody or HCV RNA.</w:t>
            </w:r>
          </w:p>
        </w:tc>
        <w:tc>
          <w:tcPr>
            <w:tcW w:w="1148" w:type="dxa"/>
            <w:tcBorders>
              <w:top w:val="nil"/>
              <w:bottom w:val="single" w:sz="4" w:space="0" w:color="auto"/>
            </w:tcBorders>
            <w:shd w:val="clear" w:color="auto" w:fill="auto"/>
            <w:noWrap/>
            <w:hideMark/>
          </w:tcPr>
          <w:p w14:paraId="763D1FE4"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Renal cell carcinoma</w:t>
            </w:r>
          </w:p>
        </w:tc>
        <w:tc>
          <w:tcPr>
            <w:tcW w:w="1601" w:type="dxa"/>
            <w:tcBorders>
              <w:top w:val="nil"/>
              <w:bottom w:val="single" w:sz="4" w:space="0" w:color="auto"/>
            </w:tcBorders>
            <w:shd w:val="clear" w:color="auto" w:fill="auto"/>
            <w:noWrap/>
            <w:hideMark/>
          </w:tcPr>
          <w:p w14:paraId="21FD61AB"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Histopathology report</w:t>
            </w:r>
          </w:p>
        </w:tc>
        <w:tc>
          <w:tcPr>
            <w:tcW w:w="1061" w:type="dxa"/>
            <w:tcBorders>
              <w:top w:val="nil"/>
              <w:bottom w:val="single" w:sz="4" w:space="0" w:color="auto"/>
            </w:tcBorders>
            <w:shd w:val="clear" w:color="auto" w:fill="auto"/>
            <w:noWrap/>
            <w:hideMark/>
          </w:tcPr>
          <w:p w14:paraId="1098AFEC"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Positive HCV RNA 24.20 (2.4 - &gt;999.9)</w:t>
            </w:r>
          </w:p>
        </w:tc>
        <w:tc>
          <w:tcPr>
            <w:tcW w:w="1455" w:type="dxa"/>
            <w:tcBorders>
              <w:top w:val="nil"/>
              <w:bottom w:val="single" w:sz="4" w:space="0" w:color="auto"/>
            </w:tcBorders>
            <w:shd w:val="clear" w:color="auto" w:fill="auto"/>
            <w:noWrap/>
            <w:hideMark/>
          </w:tcPr>
          <w:p w14:paraId="4CA19932"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t xml:space="preserve">Sex, age, race, BMI, smoking, alcohol abuse, hypertension, diabetes mellitus, dyslipidemia, </w:t>
            </w:r>
            <w:r w:rsidRPr="00677A90">
              <w:rPr>
                <w:rFonts w:ascii="Book Antiqua" w:eastAsia="Times New Roman" w:hAnsi="Book Antiqua" w:cs="Times New Roman"/>
                <w:sz w:val="24"/>
                <w:szCs w:val="24"/>
              </w:rPr>
              <w:lastRenderedPageBreak/>
              <w:t>coronary artery disease, congestive heart failure, chronic kidney disease, cirrhosis</w:t>
            </w:r>
          </w:p>
        </w:tc>
        <w:tc>
          <w:tcPr>
            <w:tcW w:w="1555" w:type="dxa"/>
            <w:tcBorders>
              <w:top w:val="nil"/>
              <w:bottom w:val="single" w:sz="4" w:space="0" w:color="auto"/>
            </w:tcBorders>
            <w:shd w:val="clear" w:color="auto" w:fill="auto"/>
            <w:noWrap/>
            <w:hideMark/>
          </w:tcPr>
          <w:p w14:paraId="6E7EF04C" w14:textId="77777777" w:rsidR="00CD3437" w:rsidRPr="00677A90" w:rsidRDefault="00CD3437" w:rsidP="00CE7905">
            <w:pPr>
              <w:snapToGrid w:val="0"/>
              <w:spacing w:after="0" w:line="360" w:lineRule="auto"/>
              <w:jc w:val="both"/>
              <w:rPr>
                <w:rFonts w:ascii="Book Antiqua" w:eastAsia="Times New Roman" w:hAnsi="Book Antiqua" w:cs="Times New Roman"/>
                <w:sz w:val="24"/>
                <w:szCs w:val="24"/>
              </w:rPr>
            </w:pPr>
            <w:r w:rsidRPr="00677A90">
              <w:rPr>
                <w:rFonts w:ascii="Book Antiqua" w:eastAsia="Times New Roman" w:hAnsi="Book Antiqua" w:cs="Times New Roman"/>
                <w:sz w:val="24"/>
                <w:szCs w:val="24"/>
              </w:rPr>
              <w:lastRenderedPageBreak/>
              <w:t>Selection: 3</w:t>
            </w:r>
            <w:r w:rsidRPr="00677A90">
              <w:rPr>
                <w:rFonts w:ascii="Book Antiqua" w:eastAsia="Times New Roman" w:hAnsi="Book Antiqua" w:cs="Times New Roman"/>
                <w:sz w:val="24"/>
                <w:szCs w:val="24"/>
              </w:rPr>
              <w:br/>
              <w:t>Comparability: 2</w:t>
            </w:r>
            <w:r w:rsidRPr="00677A90">
              <w:rPr>
                <w:rFonts w:ascii="Book Antiqua" w:eastAsia="Times New Roman" w:hAnsi="Book Antiqua" w:cs="Times New Roman"/>
                <w:sz w:val="24"/>
                <w:szCs w:val="24"/>
              </w:rPr>
              <w:br/>
              <w:t>Outcome: 3</w:t>
            </w:r>
          </w:p>
        </w:tc>
      </w:tr>
    </w:tbl>
    <w:p w14:paraId="1CC16D8B" w14:textId="082BDDEC" w:rsidR="00CD3437" w:rsidRPr="00677A90" w:rsidRDefault="00CD3437" w:rsidP="00CE7905">
      <w:pPr>
        <w:snapToGrid w:val="0"/>
        <w:spacing w:after="0" w:line="360" w:lineRule="auto"/>
        <w:jc w:val="both"/>
        <w:rPr>
          <w:rFonts w:ascii="Book Antiqua" w:hAnsi="Book Antiqua"/>
          <w:sz w:val="24"/>
          <w:szCs w:val="24"/>
        </w:rPr>
      </w:pPr>
      <w:r w:rsidRPr="00677A90">
        <w:rPr>
          <w:rFonts w:ascii="Book Antiqua" w:hAnsi="Book Antiqua"/>
          <w:sz w:val="24"/>
          <w:szCs w:val="24"/>
        </w:rPr>
        <w:lastRenderedPageBreak/>
        <w:t>BMI</w:t>
      </w:r>
      <w:r w:rsidRPr="00677A90">
        <w:rPr>
          <w:rFonts w:ascii="Book Antiqua" w:eastAsia="宋体" w:hAnsi="Book Antiqua"/>
          <w:sz w:val="24"/>
          <w:szCs w:val="24"/>
          <w:lang w:eastAsia="zh-CN"/>
        </w:rPr>
        <w:t>:</w:t>
      </w:r>
      <w:r w:rsidRPr="00677A90">
        <w:rPr>
          <w:rFonts w:ascii="Book Antiqua" w:hAnsi="Book Antiqua"/>
          <w:sz w:val="24"/>
          <w:szCs w:val="24"/>
        </w:rPr>
        <w:t xml:space="preserve"> Body mass index; DNHR</w:t>
      </w:r>
      <w:r w:rsidRPr="00677A90">
        <w:rPr>
          <w:rFonts w:ascii="Book Antiqua" w:eastAsia="宋体" w:hAnsi="Book Antiqua"/>
          <w:sz w:val="24"/>
          <w:szCs w:val="24"/>
          <w:lang w:eastAsia="zh-CN"/>
        </w:rPr>
        <w:t>:</w:t>
      </w:r>
      <w:r w:rsidRPr="00677A90">
        <w:rPr>
          <w:rFonts w:ascii="Book Antiqua" w:hAnsi="Book Antiqua"/>
          <w:sz w:val="24"/>
          <w:szCs w:val="24"/>
        </w:rPr>
        <w:t xml:space="preserve"> Danish National Hospital Registry; ELISA</w:t>
      </w:r>
      <w:r w:rsidRPr="00677A90">
        <w:rPr>
          <w:rFonts w:ascii="Book Antiqua" w:eastAsia="宋体" w:hAnsi="Book Antiqua"/>
          <w:sz w:val="24"/>
          <w:szCs w:val="24"/>
          <w:lang w:eastAsia="zh-CN"/>
        </w:rPr>
        <w:t xml:space="preserve">: </w:t>
      </w:r>
      <w:r w:rsidRPr="00677A90">
        <w:rPr>
          <w:rFonts w:ascii="Book Antiqua" w:hAnsi="Book Antiqua"/>
          <w:sz w:val="24"/>
          <w:szCs w:val="24"/>
        </w:rPr>
        <w:t>Enzyme-linked immunosorbent assay; HCV</w:t>
      </w:r>
      <w:r w:rsidRPr="00677A90">
        <w:rPr>
          <w:rFonts w:ascii="Book Antiqua" w:eastAsia="宋体" w:hAnsi="Book Antiqua"/>
          <w:sz w:val="24"/>
          <w:szCs w:val="24"/>
          <w:lang w:eastAsia="zh-CN"/>
        </w:rPr>
        <w:t>:</w:t>
      </w:r>
      <w:r w:rsidRPr="00677A90">
        <w:rPr>
          <w:rFonts w:ascii="Book Antiqua" w:hAnsi="Book Antiqua"/>
          <w:sz w:val="24"/>
          <w:szCs w:val="24"/>
        </w:rPr>
        <w:t xml:space="preserve"> Hepatitis C virus; N/A</w:t>
      </w:r>
      <w:r w:rsidRPr="00677A90">
        <w:rPr>
          <w:rFonts w:ascii="Book Antiqua" w:eastAsia="宋体" w:hAnsi="Book Antiqua"/>
          <w:sz w:val="24"/>
          <w:szCs w:val="24"/>
          <w:lang w:eastAsia="zh-CN"/>
        </w:rPr>
        <w:t xml:space="preserve">: </w:t>
      </w:r>
      <w:r w:rsidRPr="00677A90">
        <w:rPr>
          <w:rFonts w:ascii="Book Antiqua" w:hAnsi="Book Antiqua"/>
          <w:sz w:val="24"/>
          <w:szCs w:val="24"/>
        </w:rPr>
        <w:t>Not available; NSW</w:t>
      </w:r>
      <w:r w:rsidRPr="00677A90">
        <w:rPr>
          <w:rFonts w:ascii="Book Antiqua" w:eastAsia="宋体" w:hAnsi="Book Antiqua"/>
          <w:sz w:val="24"/>
          <w:szCs w:val="24"/>
          <w:lang w:eastAsia="zh-CN"/>
        </w:rPr>
        <w:t xml:space="preserve">: </w:t>
      </w:r>
      <w:r w:rsidRPr="00677A90">
        <w:rPr>
          <w:rFonts w:ascii="Book Antiqua" w:hAnsi="Book Antiqua"/>
          <w:sz w:val="24"/>
          <w:szCs w:val="24"/>
        </w:rPr>
        <w:t>New South Wales; RCC</w:t>
      </w:r>
      <w:r w:rsidRPr="00677A90">
        <w:rPr>
          <w:rFonts w:ascii="Book Antiqua" w:eastAsia="宋体" w:hAnsi="Book Antiqua"/>
          <w:sz w:val="24"/>
          <w:szCs w:val="24"/>
          <w:lang w:eastAsia="zh-CN"/>
        </w:rPr>
        <w:t>:</w:t>
      </w:r>
      <w:r w:rsidRPr="00677A90">
        <w:rPr>
          <w:rFonts w:ascii="Book Antiqua" w:hAnsi="Book Antiqua"/>
          <w:sz w:val="24"/>
          <w:szCs w:val="24"/>
        </w:rPr>
        <w:t xml:space="preserve"> Renal cell carcinoma; SIR</w:t>
      </w:r>
      <w:r w:rsidRPr="00677A90">
        <w:rPr>
          <w:rFonts w:ascii="Book Antiqua" w:eastAsia="宋体" w:hAnsi="Book Antiqua"/>
          <w:sz w:val="24"/>
          <w:szCs w:val="24"/>
          <w:lang w:eastAsia="zh-CN"/>
        </w:rPr>
        <w:t>:</w:t>
      </w:r>
      <w:r w:rsidRPr="00677A90">
        <w:rPr>
          <w:rFonts w:ascii="Book Antiqua" w:hAnsi="Book Antiqua"/>
          <w:sz w:val="24"/>
          <w:szCs w:val="24"/>
        </w:rPr>
        <w:t xml:space="preserve"> Standardized incidence ratio.  </w:t>
      </w:r>
    </w:p>
    <w:p w14:paraId="179C937E" w14:textId="77777777" w:rsidR="000D62E2" w:rsidRPr="00677A90" w:rsidRDefault="000D62E2" w:rsidP="00CE7905">
      <w:pPr>
        <w:snapToGrid w:val="0"/>
        <w:spacing w:after="0" w:line="360" w:lineRule="auto"/>
        <w:jc w:val="both"/>
        <w:rPr>
          <w:rFonts w:ascii="Book Antiqua" w:hAnsi="Book Antiqua"/>
          <w:sz w:val="24"/>
          <w:szCs w:val="24"/>
        </w:rPr>
      </w:pPr>
    </w:p>
    <w:sectPr w:rsidR="000D62E2" w:rsidRPr="00677A90" w:rsidSect="00B43D9F">
      <w:pgSz w:w="16840" w:h="11900" w:orient="landscape"/>
      <w:pgMar w:top="1440" w:right="1440" w:bottom="1440" w:left="1440" w:header="706" w:footer="706"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548D66" w15:done="0"/>
  <w15:commentEx w15:paraId="7DE637F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D59C6" w14:textId="77777777" w:rsidR="00A40EBE" w:rsidRDefault="00A40EBE">
      <w:pPr>
        <w:spacing w:after="0" w:line="240" w:lineRule="auto"/>
      </w:pPr>
      <w:r>
        <w:separator/>
      </w:r>
    </w:p>
  </w:endnote>
  <w:endnote w:type="continuationSeparator" w:id="0">
    <w:p w14:paraId="2795BE01" w14:textId="77777777" w:rsidR="00A40EBE" w:rsidRDefault="00A4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ngsana New">
    <w:panose1 w:val="00000000000000000000"/>
    <w:charset w:val="DE"/>
    <w:family w:val="roman"/>
    <w:notTrueType/>
    <w:pitch w:val="variable"/>
    <w:sig w:usb0="01000001" w:usb1="00000000" w:usb2="00000000" w:usb3="00000000" w:csb0="0001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黑体">
    <w:altName w:val="Arial Unicode MS"/>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4CB6A" w14:textId="77777777" w:rsidR="008A61D4" w:rsidRDefault="008A61D4">
    <w:pPr>
      <w:pStyle w:val="Footer"/>
      <w:tabs>
        <w:tab w:val="clear" w:pos="9360"/>
        <w:tab w:val="right" w:pos="9000"/>
      </w:tabs>
      <w:jc w:val="right"/>
    </w:pPr>
    <w:r>
      <w:fldChar w:fldCharType="begin"/>
    </w:r>
    <w:r>
      <w:instrText xml:space="preserve"> PAGE </w:instrText>
    </w:r>
    <w:r>
      <w:fldChar w:fldCharType="separate"/>
    </w:r>
    <w:r w:rsidR="000E0AB0">
      <w:rPr>
        <w:noProof/>
      </w:rPr>
      <w:t>22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3AE1D" w14:textId="77777777" w:rsidR="00A40EBE" w:rsidRDefault="00A40EBE">
      <w:pPr>
        <w:spacing w:after="0" w:line="240" w:lineRule="auto"/>
      </w:pPr>
      <w:r>
        <w:separator/>
      </w:r>
    </w:p>
  </w:footnote>
  <w:footnote w:type="continuationSeparator" w:id="0">
    <w:p w14:paraId="2CF28566" w14:textId="77777777" w:rsidR="00A40EBE" w:rsidRDefault="00A40E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EC994" w14:textId="77777777" w:rsidR="008A61D4" w:rsidRDefault="008A61D4">
    <w:pPr>
      <w:pStyle w:val="Header"/>
      <w:tabs>
        <w:tab w:val="clear" w:pos="9360"/>
        <w:tab w:val="right" w:pos="9000"/>
      </w:tabs>
      <w:jc w:val="right"/>
    </w:pPr>
    <w:r>
      <w:fldChar w:fldCharType="begin"/>
    </w:r>
    <w:r>
      <w:instrText xml:space="preserve"> PAGE </w:instrText>
    </w:r>
    <w:r>
      <w:fldChar w:fldCharType="separate"/>
    </w:r>
    <w:r w:rsidR="000E0AB0">
      <w:rPr>
        <w:noProof/>
      </w:rPr>
      <w:t>22</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40F6"/>
    <w:multiLevelType w:val="hybridMultilevel"/>
    <w:tmpl w:val="DBF62C8C"/>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n Wijarnpreecha">
    <w15:presenceInfo w15:providerId="Windows Live" w15:userId="9213895a7527e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z0aevxrxvepsa0ettpo55ss45xv5dafpwpw9&quot;&gt;Untitled&lt;record-ids&gt;&lt;item&gt;138&lt;/item&gt;&lt;item&gt;139&lt;/item&gt;&lt;item&gt;140&lt;/item&gt;&lt;item&gt;141&lt;/item&gt;&lt;item&gt;142&lt;/item&gt;&lt;item&gt;143&lt;/item&gt;&lt;item&gt;144&lt;/item&gt;&lt;item&gt;145&lt;/item&gt;&lt;/record-ids&gt;&lt;/item&gt;&lt;/Libraries&gt;"/>
  </w:docVars>
  <w:rsids>
    <w:rsidRoot w:val="000D62E2"/>
    <w:rsid w:val="00003323"/>
    <w:rsid w:val="00006DE0"/>
    <w:rsid w:val="00010827"/>
    <w:rsid w:val="00010941"/>
    <w:rsid w:val="00011DDB"/>
    <w:rsid w:val="0001488C"/>
    <w:rsid w:val="00014E59"/>
    <w:rsid w:val="00042FC9"/>
    <w:rsid w:val="00057003"/>
    <w:rsid w:val="00067223"/>
    <w:rsid w:val="0007517F"/>
    <w:rsid w:val="000869CC"/>
    <w:rsid w:val="000B2D42"/>
    <w:rsid w:val="000B598B"/>
    <w:rsid w:val="000C3394"/>
    <w:rsid w:val="000D62E2"/>
    <w:rsid w:val="000E0AB0"/>
    <w:rsid w:val="000E5E3B"/>
    <w:rsid w:val="000F4E12"/>
    <w:rsid w:val="0010592F"/>
    <w:rsid w:val="00121919"/>
    <w:rsid w:val="00154E16"/>
    <w:rsid w:val="00160D70"/>
    <w:rsid w:val="00167C98"/>
    <w:rsid w:val="00171FD2"/>
    <w:rsid w:val="00184607"/>
    <w:rsid w:val="00185039"/>
    <w:rsid w:val="00185B31"/>
    <w:rsid w:val="001953EC"/>
    <w:rsid w:val="0019551A"/>
    <w:rsid w:val="00203F12"/>
    <w:rsid w:val="00203FCE"/>
    <w:rsid w:val="00213ABD"/>
    <w:rsid w:val="00230192"/>
    <w:rsid w:val="00236A1D"/>
    <w:rsid w:val="00241653"/>
    <w:rsid w:val="002466ED"/>
    <w:rsid w:val="00255724"/>
    <w:rsid w:val="00271B12"/>
    <w:rsid w:val="00283E49"/>
    <w:rsid w:val="0028550F"/>
    <w:rsid w:val="002C39B4"/>
    <w:rsid w:val="002E5D61"/>
    <w:rsid w:val="00310C47"/>
    <w:rsid w:val="003120CF"/>
    <w:rsid w:val="003321D1"/>
    <w:rsid w:val="003416DE"/>
    <w:rsid w:val="00344805"/>
    <w:rsid w:val="00363CCF"/>
    <w:rsid w:val="00367071"/>
    <w:rsid w:val="00384A7C"/>
    <w:rsid w:val="003B670C"/>
    <w:rsid w:val="003E136E"/>
    <w:rsid w:val="003E5916"/>
    <w:rsid w:val="00422582"/>
    <w:rsid w:val="00452A02"/>
    <w:rsid w:val="00473914"/>
    <w:rsid w:val="004867E1"/>
    <w:rsid w:val="004901B5"/>
    <w:rsid w:val="004A02D1"/>
    <w:rsid w:val="004C55EB"/>
    <w:rsid w:val="004D2DE6"/>
    <w:rsid w:val="004F13A3"/>
    <w:rsid w:val="004F14C0"/>
    <w:rsid w:val="00506D16"/>
    <w:rsid w:val="005161E1"/>
    <w:rsid w:val="005274E5"/>
    <w:rsid w:val="00537577"/>
    <w:rsid w:val="00550993"/>
    <w:rsid w:val="00551342"/>
    <w:rsid w:val="00552AF6"/>
    <w:rsid w:val="00593EFB"/>
    <w:rsid w:val="005A6660"/>
    <w:rsid w:val="005B16C0"/>
    <w:rsid w:val="005C1712"/>
    <w:rsid w:val="005E3E56"/>
    <w:rsid w:val="005F1305"/>
    <w:rsid w:val="00603272"/>
    <w:rsid w:val="00623DB8"/>
    <w:rsid w:val="00643117"/>
    <w:rsid w:val="006606EA"/>
    <w:rsid w:val="00674915"/>
    <w:rsid w:val="00677A90"/>
    <w:rsid w:val="006901F1"/>
    <w:rsid w:val="006A73FD"/>
    <w:rsid w:val="006B0CDE"/>
    <w:rsid w:val="006B7891"/>
    <w:rsid w:val="006D54BE"/>
    <w:rsid w:val="006E5BC3"/>
    <w:rsid w:val="00732613"/>
    <w:rsid w:val="00740017"/>
    <w:rsid w:val="00746A08"/>
    <w:rsid w:val="00766480"/>
    <w:rsid w:val="007738FC"/>
    <w:rsid w:val="007948D4"/>
    <w:rsid w:val="007C7216"/>
    <w:rsid w:val="00821D5F"/>
    <w:rsid w:val="0082387C"/>
    <w:rsid w:val="00826401"/>
    <w:rsid w:val="00844253"/>
    <w:rsid w:val="00847080"/>
    <w:rsid w:val="0085116E"/>
    <w:rsid w:val="00872D23"/>
    <w:rsid w:val="008A61D4"/>
    <w:rsid w:val="008A6D28"/>
    <w:rsid w:val="008B2910"/>
    <w:rsid w:val="008E0D62"/>
    <w:rsid w:val="00905C59"/>
    <w:rsid w:val="00910C94"/>
    <w:rsid w:val="0091365D"/>
    <w:rsid w:val="0093525B"/>
    <w:rsid w:val="00972E09"/>
    <w:rsid w:val="00974E5B"/>
    <w:rsid w:val="00985A48"/>
    <w:rsid w:val="0099364A"/>
    <w:rsid w:val="009A431E"/>
    <w:rsid w:val="009A4D79"/>
    <w:rsid w:val="009B41DF"/>
    <w:rsid w:val="009F5031"/>
    <w:rsid w:val="00A00742"/>
    <w:rsid w:val="00A14094"/>
    <w:rsid w:val="00A16650"/>
    <w:rsid w:val="00A23AA6"/>
    <w:rsid w:val="00A40EBE"/>
    <w:rsid w:val="00A9370B"/>
    <w:rsid w:val="00AD7791"/>
    <w:rsid w:val="00AF58FA"/>
    <w:rsid w:val="00B17549"/>
    <w:rsid w:val="00B24FF5"/>
    <w:rsid w:val="00B43D9F"/>
    <w:rsid w:val="00B45398"/>
    <w:rsid w:val="00BA3C7D"/>
    <w:rsid w:val="00BB2DE1"/>
    <w:rsid w:val="00BD29DF"/>
    <w:rsid w:val="00BD30E2"/>
    <w:rsid w:val="00BF743A"/>
    <w:rsid w:val="00C02469"/>
    <w:rsid w:val="00C174C5"/>
    <w:rsid w:val="00C24B6C"/>
    <w:rsid w:val="00C265C5"/>
    <w:rsid w:val="00C422FB"/>
    <w:rsid w:val="00C8629C"/>
    <w:rsid w:val="00CC16A0"/>
    <w:rsid w:val="00CD05C7"/>
    <w:rsid w:val="00CD3437"/>
    <w:rsid w:val="00CE7905"/>
    <w:rsid w:val="00CF40A3"/>
    <w:rsid w:val="00D24BAA"/>
    <w:rsid w:val="00D2697D"/>
    <w:rsid w:val="00D34878"/>
    <w:rsid w:val="00D430E2"/>
    <w:rsid w:val="00D8381F"/>
    <w:rsid w:val="00D84359"/>
    <w:rsid w:val="00D940AE"/>
    <w:rsid w:val="00DC26FE"/>
    <w:rsid w:val="00DD54E1"/>
    <w:rsid w:val="00E12C94"/>
    <w:rsid w:val="00E275BE"/>
    <w:rsid w:val="00E30D98"/>
    <w:rsid w:val="00E41BE0"/>
    <w:rsid w:val="00E67D72"/>
    <w:rsid w:val="00E74460"/>
    <w:rsid w:val="00EA32E1"/>
    <w:rsid w:val="00EA3CBA"/>
    <w:rsid w:val="00EA5ACD"/>
    <w:rsid w:val="00ED5AD1"/>
    <w:rsid w:val="00EE71A2"/>
    <w:rsid w:val="00EF4ED3"/>
    <w:rsid w:val="00F27267"/>
    <w:rsid w:val="00F30112"/>
    <w:rsid w:val="00F75CF3"/>
    <w:rsid w:val="00F93FD6"/>
    <w:rsid w:val="00FA0F32"/>
    <w:rsid w:val="00FA673F"/>
    <w:rsid w:val="00FB5956"/>
    <w:rsid w:val="00FC092E"/>
    <w:rsid w:val="00FD7E24"/>
    <w:rsid w:val="00FE39C7"/>
    <w:rsid w:val="00FE3D96"/>
    <w:rsid w:val="00FE701E"/>
    <w:rsid w:val="00FF308E"/>
    <w:rsid w:val="00FF4F1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9A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after="160" w:line="259" w:lineRule="auto"/>
    </w:pPr>
    <w:rPr>
      <w:rFonts w:ascii="Calibri" w:eastAsia="Calibri" w:hAnsi="Calibri" w:cs="Calibri"/>
      <w:color w:val="000000"/>
      <w:sz w:val="22"/>
      <w:szCs w:val="22"/>
      <w:u w:color="000000"/>
    </w:rPr>
  </w:style>
  <w:style w:type="paragraph" w:styleId="Footer">
    <w:name w:val="footer"/>
    <w:pPr>
      <w:tabs>
        <w:tab w:val="center" w:pos="4680"/>
        <w:tab w:val="right" w:pos="9360"/>
      </w:tabs>
      <w:spacing w:line="480" w:lineRule="auto"/>
    </w:pPr>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4"/>
      <w:szCs w:val="24"/>
    </w:rPr>
  </w:style>
  <w:style w:type="paragraph" w:customStyle="1" w:styleId="EndNoteBibliography">
    <w:name w:val="EndNote Bibliography"/>
    <w:pPr>
      <w:spacing w:line="480" w:lineRule="auto"/>
    </w:pPr>
    <w:rPr>
      <w:rFonts w:ascii="Book Antiqua" w:hAnsi="Book Antiqua" w:cs="Arial Unicode MS"/>
      <w:color w:val="000000"/>
      <w:sz w:val="24"/>
      <w:szCs w:val="22"/>
      <w:u w:color="000000"/>
    </w:rPr>
  </w:style>
  <w:style w:type="paragraph" w:styleId="CommentText">
    <w:name w:val="annotation text"/>
    <w:basedOn w:val="Normal"/>
    <w:link w:val="CommentTextChar"/>
    <w:uiPriority w:val="99"/>
    <w:semiHidden/>
    <w:unhideWhenUsed/>
    <w:pPr>
      <w:spacing w:line="240" w:lineRule="auto"/>
    </w:pPr>
    <w:rPr>
      <w:rFonts w:cs="Angsana New"/>
      <w:sz w:val="20"/>
      <w:szCs w:val="25"/>
    </w:rPr>
  </w:style>
  <w:style w:type="character" w:customStyle="1" w:styleId="CommentTextChar">
    <w:name w:val="Comment Text Char"/>
    <w:basedOn w:val="DefaultParagraphFont"/>
    <w:link w:val="CommentText"/>
    <w:uiPriority w:val="99"/>
    <w:semiHidden/>
    <w:rPr>
      <w:rFonts w:ascii="Calibri" w:eastAsia="Calibri" w:hAnsi="Calibri" w:cs="Angsana New"/>
      <w:color w:val="000000"/>
      <w:szCs w:val="25"/>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42FC9"/>
    <w:pPr>
      <w:spacing w:after="0"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042FC9"/>
    <w:rPr>
      <w:rFonts w:ascii="Segoe UI" w:eastAsia="Calibri" w:hAnsi="Segoe UI" w:cs="Angsana New"/>
      <w:color w:val="000000"/>
      <w:sz w:val="18"/>
      <w:szCs w:val="22"/>
      <w:u w:color="000000"/>
    </w:rPr>
  </w:style>
  <w:style w:type="paragraph" w:styleId="CommentSubject">
    <w:name w:val="annotation subject"/>
    <w:basedOn w:val="CommentText"/>
    <w:next w:val="CommentText"/>
    <w:link w:val="CommentSubjectChar"/>
    <w:uiPriority w:val="99"/>
    <w:semiHidden/>
    <w:unhideWhenUsed/>
    <w:rsid w:val="005161E1"/>
    <w:rPr>
      <w:b/>
      <w:bCs/>
    </w:rPr>
  </w:style>
  <w:style w:type="character" w:customStyle="1" w:styleId="CommentSubjectChar">
    <w:name w:val="Comment Subject Char"/>
    <w:basedOn w:val="CommentTextChar"/>
    <w:link w:val="CommentSubject"/>
    <w:uiPriority w:val="99"/>
    <w:semiHidden/>
    <w:rsid w:val="005161E1"/>
    <w:rPr>
      <w:rFonts w:ascii="Calibri" w:eastAsia="Calibri" w:hAnsi="Calibri" w:cs="Angsana New"/>
      <w:b/>
      <w:bCs/>
      <w:color w:val="000000"/>
      <w:szCs w:val="25"/>
      <w:u w:color="000000"/>
    </w:rPr>
  </w:style>
  <w:style w:type="paragraph" w:customStyle="1" w:styleId="EndNoteBibliographyTitle">
    <w:name w:val="EndNote Bibliography Title"/>
    <w:basedOn w:val="Normal"/>
    <w:link w:val="EndNoteBibliographyTitleChar"/>
    <w:rsid w:val="00FC092E"/>
    <w:pPr>
      <w:spacing w:after="0"/>
      <w:jc w:val="center"/>
    </w:pPr>
    <w:rPr>
      <w:rFonts w:ascii="Book Antiqua" w:hAnsi="Book Antiqua"/>
      <w:noProof/>
      <w:sz w:val="24"/>
    </w:rPr>
  </w:style>
  <w:style w:type="character" w:customStyle="1" w:styleId="EndNoteBibliographyTitleChar">
    <w:name w:val="EndNote Bibliography Title Char"/>
    <w:basedOn w:val="DefaultParagraphFont"/>
    <w:link w:val="EndNoteBibliographyTitle"/>
    <w:rsid w:val="00FC092E"/>
    <w:rPr>
      <w:rFonts w:ascii="Book Antiqua" w:eastAsia="Calibri" w:hAnsi="Book Antiqua" w:cs="Calibri"/>
      <w:noProof/>
      <w:color w:val="000000"/>
      <w:sz w:val="24"/>
      <w:szCs w:val="22"/>
      <w:u w:color="000000"/>
    </w:rPr>
  </w:style>
  <w:style w:type="paragraph" w:styleId="ListParagraph">
    <w:name w:val="List Paragraph"/>
    <w:basedOn w:val="Normal"/>
    <w:uiPriority w:val="34"/>
    <w:qFormat/>
    <w:rsid w:val="00D430E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宋体" w:hAnsiTheme="minorHAnsi" w:cstheme="minorBidi"/>
      <w:color w:val="auto"/>
      <w:bdr w:val="none" w:sz="0" w:space="0" w:color="auto"/>
      <w:lang w:eastAsia="zh-CN" w:bidi="ar-SA"/>
    </w:rPr>
  </w:style>
  <w:style w:type="character" w:styleId="Emphasis">
    <w:name w:val="Emphasis"/>
    <w:qFormat/>
    <w:rsid w:val="000E0AB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after="160" w:line="259" w:lineRule="auto"/>
    </w:pPr>
    <w:rPr>
      <w:rFonts w:ascii="Calibri" w:eastAsia="Calibri" w:hAnsi="Calibri" w:cs="Calibri"/>
      <w:color w:val="000000"/>
      <w:sz w:val="22"/>
      <w:szCs w:val="22"/>
      <w:u w:color="000000"/>
    </w:rPr>
  </w:style>
  <w:style w:type="paragraph" w:styleId="Footer">
    <w:name w:val="footer"/>
    <w:pPr>
      <w:tabs>
        <w:tab w:val="center" w:pos="4680"/>
        <w:tab w:val="right" w:pos="9360"/>
      </w:tabs>
      <w:spacing w:line="480" w:lineRule="auto"/>
    </w:pPr>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4"/>
      <w:szCs w:val="24"/>
    </w:rPr>
  </w:style>
  <w:style w:type="paragraph" w:customStyle="1" w:styleId="EndNoteBibliography">
    <w:name w:val="EndNote Bibliography"/>
    <w:pPr>
      <w:spacing w:line="480" w:lineRule="auto"/>
    </w:pPr>
    <w:rPr>
      <w:rFonts w:ascii="Book Antiqua" w:hAnsi="Book Antiqua" w:cs="Arial Unicode MS"/>
      <w:color w:val="000000"/>
      <w:sz w:val="24"/>
      <w:szCs w:val="22"/>
      <w:u w:color="000000"/>
    </w:rPr>
  </w:style>
  <w:style w:type="paragraph" w:styleId="CommentText">
    <w:name w:val="annotation text"/>
    <w:basedOn w:val="Normal"/>
    <w:link w:val="CommentTextChar"/>
    <w:uiPriority w:val="99"/>
    <w:semiHidden/>
    <w:unhideWhenUsed/>
    <w:pPr>
      <w:spacing w:line="240" w:lineRule="auto"/>
    </w:pPr>
    <w:rPr>
      <w:rFonts w:cs="Angsana New"/>
      <w:sz w:val="20"/>
      <w:szCs w:val="25"/>
    </w:rPr>
  </w:style>
  <w:style w:type="character" w:customStyle="1" w:styleId="CommentTextChar">
    <w:name w:val="Comment Text Char"/>
    <w:basedOn w:val="DefaultParagraphFont"/>
    <w:link w:val="CommentText"/>
    <w:uiPriority w:val="99"/>
    <w:semiHidden/>
    <w:rPr>
      <w:rFonts w:ascii="Calibri" w:eastAsia="Calibri" w:hAnsi="Calibri" w:cs="Angsana New"/>
      <w:color w:val="000000"/>
      <w:szCs w:val="25"/>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42FC9"/>
    <w:pPr>
      <w:spacing w:after="0"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042FC9"/>
    <w:rPr>
      <w:rFonts w:ascii="Segoe UI" w:eastAsia="Calibri" w:hAnsi="Segoe UI" w:cs="Angsana New"/>
      <w:color w:val="000000"/>
      <w:sz w:val="18"/>
      <w:szCs w:val="22"/>
      <w:u w:color="000000"/>
    </w:rPr>
  </w:style>
  <w:style w:type="paragraph" w:styleId="CommentSubject">
    <w:name w:val="annotation subject"/>
    <w:basedOn w:val="CommentText"/>
    <w:next w:val="CommentText"/>
    <w:link w:val="CommentSubjectChar"/>
    <w:uiPriority w:val="99"/>
    <w:semiHidden/>
    <w:unhideWhenUsed/>
    <w:rsid w:val="005161E1"/>
    <w:rPr>
      <w:b/>
      <w:bCs/>
    </w:rPr>
  </w:style>
  <w:style w:type="character" w:customStyle="1" w:styleId="CommentSubjectChar">
    <w:name w:val="Comment Subject Char"/>
    <w:basedOn w:val="CommentTextChar"/>
    <w:link w:val="CommentSubject"/>
    <w:uiPriority w:val="99"/>
    <w:semiHidden/>
    <w:rsid w:val="005161E1"/>
    <w:rPr>
      <w:rFonts w:ascii="Calibri" w:eastAsia="Calibri" w:hAnsi="Calibri" w:cs="Angsana New"/>
      <w:b/>
      <w:bCs/>
      <w:color w:val="000000"/>
      <w:szCs w:val="25"/>
      <w:u w:color="000000"/>
    </w:rPr>
  </w:style>
  <w:style w:type="paragraph" w:customStyle="1" w:styleId="EndNoteBibliographyTitle">
    <w:name w:val="EndNote Bibliography Title"/>
    <w:basedOn w:val="Normal"/>
    <w:link w:val="EndNoteBibliographyTitleChar"/>
    <w:rsid w:val="00FC092E"/>
    <w:pPr>
      <w:spacing w:after="0"/>
      <w:jc w:val="center"/>
    </w:pPr>
    <w:rPr>
      <w:rFonts w:ascii="Book Antiqua" w:hAnsi="Book Antiqua"/>
      <w:noProof/>
      <w:sz w:val="24"/>
    </w:rPr>
  </w:style>
  <w:style w:type="character" w:customStyle="1" w:styleId="EndNoteBibliographyTitleChar">
    <w:name w:val="EndNote Bibliography Title Char"/>
    <w:basedOn w:val="DefaultParagraphFont"/>
    <w:link w:val="EndNoteBibliographyTitle"/>
    <w:rsid w:val="00FC092E"/>
    <w:rPr>
      <w:rFonts w:ascii="Book Antiqua" w:eastAsia="Calibri" w:hAnsi="Book Antiqua" w:cs="Calibri"/>
      <w:noProof/>
      <w:color w:val="000000"/>
      <w:sz w:val="24"/>
      <w:szCs w:val="22"/>
      <w:u w:color="000000"/>
    </w:rPr>
  </w:style>
  <w:style w:type="paragraph" w:styleId="ListParagraph">
    <w:name w:val="List Paragraph"/>
    <w:basedOn w:val="Normal"/>
    <w:uiPriority w:val="34"/>
    <w:qFormat/>
    <w:rsid w:val="00D430E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宋体" w:hAnsiTheme="minorHAnsi" w:cstheme="minorBidi"/>
      <w:color w:val="auto"/>
      <w:bdr w:val="none" w:sz="0" w:space="0" w:color="auto"/>
      <w:lang w:eastAsia="zh-CN" w:bidi="ar-SA"/>
    </w:rPr>
  </w:style>
  <w:style w:type="character" w:styleId="Emphasis">
    <w:name w:val="Emphasis"/>
    <w:qFormat/>
    <w:rsid w:val="000E0AB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80813">
      <w:bodyDiv w:val="1"/>
      <w:marLeft w:val="0"/>
      <w:marRight w:val="0"/>
      <w:marTop w:val="0"/>
      <w:marBottom w:val="0"/>
      <w:divBdr>
        <w:top w:val="none" w:sz="0" w:space="0" w:color="auto"/>
        <w:left w:val="none" w:sz="0" w:space="0" w:color="auto"/>
        <w:bottom w:val="none" w:sz="0" w:space="0" w:color="auto"/>
        <w:right w:val="none" w:sz="0" w:space="0" w:color="auto"/>
      </w:divBdr>
    </w:div>
    <w:div w:id="1262420478">
      <w:bodyDiv w:val="1"/>
      <w:marLeft w:val="0"/>
      <w:marRight w:val="0"/>
      <w:marTop w:val="0"/>
      <w:marBottom w:val="0"/>
      <w:divBdr>
        <w:top w:val="none" w:sz="0" w:space="0" w:color="auto"/>
        <w:left w:val="none" w:sz="0" w:space="0" w:color="auto"/>
        <w:bottom w:val="none" w:sz="0" w:space="0" w:color="auto"/>
        <w:right w:val="none" w:sz="0" w:space="0" w:color="auto"/>
      </w:divBdr>
      <w:divsChild>
        <w:div w:id="739403013">
          <w:marLeft w:val="0"/>
          <w:marRight w:val="0"/>
          <w:marTop w:val="0"/>
          <w:marBottom w:val="0"/>
          <w:divBdr>
            <w:top w:val="none" w:sz="0" w:space="0" w:color="auto"/>
            <w:left w:val="none" w:sz="0" w:space="0" w:color="auto"/>
            <w:bottom w:val="none" w:sz="0" w:space="0" w:color="auto"/>
            <w:right w:val="none" w:sz="0" w:space="0" w:color="auto"/>
          </w:divBdr>
          <w:divsChild>
            <w:div w:id="1008362608">
              <w:marLeft w:val="0"/>
              <w:marRight w:val="0"/>
              <w:marTop w:val="0"/>
              <w:marBottom w:val="0"/>
              <w:divBdr>
                <w:top w:val="none" w:sz="0" w:space="0" w:color="auto"/>
                <w:left w:val="none" w:sz="0" w:space="0" w:color="auto"/>
                <w:bottom w:val="none" w:sz="0" w:space="0" w:color="auto"/>
                <w:right w:val="none" w:sz="0" w:space="0" w:color="auto"/>
              </w:divBdr>
            </w:div>
            <w:div w:id="942809062">
              <w:marLeft w:val="0"/>
              <w:marRight w:val="0"/>
              <w:marTop w:val="0"/>
              <w:marBottom w:val="0"/>
              <w:divBdr>
                <w:top w:val="none" w:sz="0" w:space="0" w:color="auto"/>
                <w:left w:val="none" w:sz="0" w:space="0" w:color="auto"/>
                <w:bottom w:val="none" w:sz="0" w:space="0" w:color="auto"/>
                <w:right w:val="none" w:sz="0" w:space="0" w:color="auto"/>
              </w:divBdr>
            </w:div>
            <w:div w:id="1079716889">
              <w:marLeft w:val="0"/>
              <w:marRight w:val="0"/>
              <w:marTop w:val="0"/>
              <w:marBottom w:val="0"/>
              <w:divBdr>
                <w:top w:val="none" w:sz="0" w:space="0" w:color="auto"/>
                <w:left w:val="none" w:sz="0" w:space="0" w:color="auto"/>
                <w:bottom w:val="none" w:sz="0" w:space="0" w:color="auto"/>
                <w:right w:val="none" w:sz="0" w:space="0" w:color="auto"/>
              </w:divBdr>
            </w:div>
            <w:div w:id="1176919777">
              <w:marLeft w:val="0"/>
              <w:marRight w:val="0"/>
              <w:marTop w:val="0"/>
              <w:marBottom w:val="0"/>
              <w:divBdr>
                <w:top w:val="none" w:sz="0" w:space="0" w:color="auto"/>
                <w:left w:val="none" w:sz="0" w:space="0" w:color="auto"/>
                <w:bottom w:val="none" w:sz="0" w:space="0" w:color="auto"/>
                <w:right w:val="none" w:sz="0" w:space="0" w:color="auto"/>
              </w:divBdr>
            </w:div>
            <w:div w:id="2116516880">
              <w:marLeft w:val="0"/>
              <w:marRight w:val="0"/>
              <w:marTop w:val="0"/>
              <w:marBottom w:val="0"/>
              <w:divBdr>
                <w:top w:val="none" w:sz="0" w:space="0" w:color="auto"/>
                <w:left w:val="none" w:sz="0" w:space="0" w:color="auto"/>
                <w:bottom w:val="none" w:sz="0" w:space="0" w:color="auto"/>
                <w:right w:val="none" w:sz="0" w:space="0" w:color="auto"/>
              </w:divBdr>
            </w:div>
            <w:div w:id="820003638">
              <w:marLeft w:val="0"/>
              <w:marRight w:val="0"/>
              <w:marTop w:val="0"/>
              <w:marBottom w:val="0"/>
              <w:divBdr>
                <w:top w:val="none" w:sz="0" w:space="0" w:color="auto"/>
                <w:left w:val="none" w:sz="0" w:space="0" w:color="auto"/>
                <w:bottom w:val="none" w:sz="0" w:space="0" w:color="auto"/>
                <w:right w:val="none" w:sz="0" w:space="0" w:color="auto"/>
              </w:divBdr>
            </w:div>
            <w:div w:id="2095583955">
              <w:marLeft w:val="0"/>
              <w:marRight w:val="0"/>
              <w:marTop w:val="0"/>
              <w:marBottom w:val="0"/>
              <w:divBdr>
                <w:top w:val="none" w:sz="0" w:space="0" w:color="auto"/>
                <w:left w:val="none" w:sz="0" w:space="0" w:color="auto"/>
                <w:bottom w:val="none" w:sz="0" w:space="0" w:color="auto"/>
                <w:right w:val="none" w:sz="0" w:space="0" w:color="auto"/>
              </w:divBdr>
            </w:div>
            <w:div w:id="838422388">
              <w:marLeft w:val="0"/>
              <w:marRight w:val="0"/>
              <w:marTop w:val="0"/>
              <w:marBottom w:val="0"/>
              <w:divBdr>
                <w:top w:val="none" w:sz="0" w:space="0" w:color="auto"/>
                <w:left w:val="none" w:sz="0" w:space="0" w:color="auto"/>
                <w:bottom w:val="none" w:sz="0" w:space="0" w:color="auto"/>
                <w:right w:val="none" w:sz="0" w:space="0" w:color="auto"/>
              </w:divBdr>
            </w:div>
            <w:div w:id="1048720176">
              <w:marLeft w:val="0"/>
              <w:marRight w:val="0"/>
              <w:marTop w:val="0"/>
              <w:marBottom w:val="0"/>
              <w:divBdr>
                <w:top w:val="none" w:sz="0" w:space="0" w:color="auto"/>
                <w:left w:val="none" w:sz="0" w:space="0" w:color="auto"/>
                <w:bottom w:val="none" w:sz="0" w:space="0" w:color="auto"/>
                <w:right w:val="none" w:sz="0" w:space="0" w:color="auto"/>
              </w:divBdr>
            </w:div>
            <w:div w:id="1438795038">
              <w:marLeft w:val="0"/>
              <w:marRight w:val="0"/>
              <w:marTop w:val="0"/>
              <w:marBottom w:val="0"/>
              <w:divBdr>
                <w:top w:val="none" w:sz="0" w:space="0" w:color="auto"/>
                <w:left w:val="none" w:sz="0" w:space="0" w:color="auto"/>
                <w:bottom w:val="none" w:sz="0" w:space="0" w:color="auto"/>
                <w:right w:val="none" w:sz="0" w:space="0" w:color="auto"/>
              </w:divBdr>
            </w:div>
            <w:div w:id="948047520">
              <w:marLeft w:val="0"/>
              <w:marRight w:val="0"/>
              <w:marTop w:val="0"/>
              <w:marBottom w:val="0"/>
              <w:divBdr>
                <w:top w:val="none" w:sz="0" w:space="0" w:color="auto"/>
                <w:left w:val="none" w:sz="0" w:space="0" w:color="auto"/>
                <w:bottom w:val="none" w:sz="0" w:space="0" w:color="auto"/>
                <w:right w:val="none" w:sz="0" w:space="0" w:color="auto"/>
              </w:divBdr>
            </w:div>
            <w:div w:id="710037367">
              <w:marLeft w:val="0"/>
              <w:marRight w:val="0"/>
              <w:marTop w:val="0"/>
              <w:marBottom w:val="0"/>
              <w:divBdr>
                <w:top w:val="none" w:sz="0" w:space="0" w:color="auto"/>
                <w:left w:val="none" w:sz="0" w:space="0" w:color="auto"/>
                <w:bottom w:val="none" w:sz="0" w:space="0" w:color="auto"/>
                <w:right w:val="none" w:sz="0" w:space="0" w:color="auto"/>
              </w:divBdr>
            </w:div>
            <w:div w:id="770857663">
              <w:marLeft w:val="0"/>
              <w:marRight w:val="0"/>
              <w:marTop w:val="0"/>
              <w:marBottom w:val="0"/>
              <w:divBdr>
                <w:top w:val="none" w:sz="0" w:space="0" w:color="auto"/>
                <w:left w:val="none" w:sz="0" w:space="0" w:color="auto"/>
                <w:bottom w:val="none" w:sz="0" w:space="0" w:color="auto"/>
                <w:right w:val="none" w:sz="0" w:space="0" w:color="auto"/>
              </w:divBdr>
            </w:div>
            <w:div w:id="2032104650">
              <w:marLeft w:val="0"/>
              <w:marRight w:val="0"/>
              <w:marTop w:val="0"/>
              <w:marBottom w:val="0"/>
              <w:divBdr>
                <w:top w:val="none" w:sz="0" w:space="0" w:color="auto"/>
                <w:left w:val="none" w:sz="0" w:space="0" w:color="auto"/>
                <w:bottom w:val="none" w:sz="0" w:space="0" w:color="auto"/>
                <w:right w:val="none" w:sz="0" w:space="0" w:color="auto"/>
              </w:divBdr>
            </w:div>
            <w:div w:id="364066525">
              <w:marLeft w:val="0"/>
              <w:marRight w:val="0"/>
              <w:marTop w:val="0"/>
              <w:marBottom w:val="0"/>
              <w:divBdr>
                <w:top w:val="none" w:sz="0" w:space="0" w:color="auto"/>
                <w:left w:val="none" w:sz="0" w:space="0" w:color="auto"/>
                <w:bottom w:val="none" w:sz="0" w:space="0" w:color="auto"/>
                <w:right w:val="none" w:sz="0" w:space="0" w:color="auto"/>
              </w:divBdr>
            </w:div>
            <w:div w:id="1255360597">
              <w:marLeft w:val="0"/>
              <w:marRight w:val="0"/>
              <w:marTop w:val="0"/>
              <w:marBottom w:val="0"/>
              <w:divBdr>
                <w:top w:val="none" w:sz="0" w:space="0" w:color="auto"/>
                <w:left w:val="none" w:sz="0" w:space="0" w:color="auto"/>
                <w:bottom w:val="none" w:sz="0" w:space="0" w:color="auto"/>
                <w:right w:val="none" w:sz="0" w:space="0" w:color="auto"/>
              </w:divBdr>
            </w:div>
            <w:div w:id="2045207345">
              <w:marLeft w:val="0"/>
              <w:marRight w:val="0"/>
              <w:marTop w:val="0"/>
              <w:marBottom w:val="0"/>
              <w:divBdr>
                <w:top w:val="none" w:sz="0" w:space="0" w:color="auto"/>
                <w:left w:val="none" w:sz="0" w:space="0" w:color="auto"/>
                <w:bottom w:val="none" w:sz="0" w:space="0" w:color="auto"/>
                <w:right w:val="none" w:sz="0" w:space="0" w:color="auto"/>
              </w:divBdr>
            </w:div>
            <w:div w:id="1810633866">
              <w:marLeft w:val="0"/>
              <w:marRight w:val="0"/>
              <w:marTop w:val="0"/>
              <w:marBottom w:val="0"/>
              <w:divBdr>
                <w:top w:val="none" w:sz="0" w:space="0" w:color="auto"/>
                <w:left w:val="none" w:sz="0" w:space="0" w:color="auto"/>
                <w:bottom w:val="none" w:sz="0" w:space="0" w:color="auto"/>
                <w:right w:val="none" w:sz="0" w:space="0" w:color="auto"/>
              </w:divBdr>
            </w:div>
            <w:div w:id="1951620423">
              <w:marLeft w:val="0"/>
              <w:marRight w:val="0"/>
              <w:marTop w:val="0"/>
              <w:marBottom w:val="0"/>
              <w:divBdr>
                <w:top w:val="none" w:sz="0" w:space="0" w:color="auto"/>
                <w:left w:val="none" w:sz="0" w:space="0" w:color="auto"/>
                <w:bottom w:val="none" w:sz="0" w:space="0" w:color="auto"/>
                <w:right w:val="none" w:sz="0" w:space="0" w:color="auto"/>
              </w:divBdr>
            </w:div>
            <w:div w:id="2133669488">
              <w:marLeft w:val="0"/>
              <w:marRight w:val="0"/>
              <w:marTop w:val="0"/>
              <w:marBottom w:val="0"/>
              <w:divBdr>
                <w:top w:val="none" w:sz="0" w:space="0" w:color="auto"/>
                <w:left w:val="none" w:sz="0" w:space="0" w:color="auto"/>
                <w:bottom w:val="none" w:sz="0" w:space="0" w:color="auto"/>
                <w:right w:val="none" w:sz="0" w:space="0" w:color="auto"/>
              </w:divBdr>
            </w:div>
            <w:div w:id="2006204785">
              <w:marLeft w:val="0"/>
              <w:marRight w:val="0"/>
              <w:marTop w:val="0"/>
              <w:marBottom w:val="0"/>
              <w:divBdr>
                <w:top w:val="none" w:sz="0" w:space="0" w:color="auto"/>
                <w:left w:val="none" w:sz="0" w:space="0" w:color="auto"/>
                <w:bottom w:val="none" w:sz="0" w:space="0" w:color="auto"/>
                <w:right w:val="none" w:sz="0" w:space="0" w:color="auto"/>
              </w:divBdr>
            </w:div>
            <w:div w:id="433406731">
              <w:marLeft w:val="0"/>
              <w:marRight w:val="0"/>
              <w:marTop w:val="0"/>
              <w:marBottom w:val="0"/>
              <w:divBdr>
                <w:top w:val="none" w:sz="0" w:space="0" w:color="auto"/>
                <w:left w:val="none" w:sz="0" w:space="0" w:color="auto"/>
                <w:bottom w:val="none" w:sz="0" w:space="0" w:color="auto"/>
                <w:right w:val="none" w:sz="0" w:space="0" w:color="auto"/>
              </w:divBdr>
            </w:div>
            <w:div w:id="587928045">
              <w:marLeft w:val="0"/>
              <w:marRight w:val="0"/>
              <w:marTop w:val="0"/>
              <w:marBottom w:val="0"/>
              <w:divBdr>
                <w:top w:val="none" w:sz="0" w:space="0" w:color="auto"/>
                <w:left w:val="none" w:sz="0" w:space="0" w:color="auto"/>
                <w:bottom w:val="none" w:sz="0" w:space="0" w:color="auto"/>
                <w:right w:val="none" w:sz="0" w:space="0" w:color="auto"/>
              </w:divBdr>
            </w:div>
            <w:div w:id="1130631526">
              <w:marLeft w:val="0"/>
              <w:marRight w:val="0"/>
              <w:marTop w:val="0"/>
              <w:marBottom w:val="0"/>
              <w:divBdr>
                <w:top w:val="none" w:sz="0" w:space="0" w:color="auto"/>
                <w:left w:val="none" w:sz="0" w:space="0" w:color="auto"/>
                <w:bottom w:val="none" w:sz="0" w:space="0" w:color="auto"/>
                <w:right w:val="none" w:sz="0" w:space="0" w:color="auto"/>
              </w:divBdr>
            </w:div>
            <w:div w:id="2092579497">
              <w:marLeft w:val="0"/>
              <w:marRight w:val="0"/>
              <w:marTop w:val="0"/>
              <w:marBottom w:val="0"/>
              <w:divBdr>
                <w:top w:val="none" w:sz="0" w:space="0" w:color="auto"/>
                <w:left w:val="none" w:sz="0" w:space="0" w:color="auto"/>
                <w:bottom w:val="none" w:sz="0" w:space="0" w:color="auto"/>
                <w:right w:val="none" w:sz="0" w:space="0" w:color="auto"/>
              </w:divBdr>
            </w:div>
            <w:div w:id="193541664">
              <w:marLeft w:val="0"/>
              <w:marRight w:val="0"/>
              <w:marTop w:val="0"/>
              <w:marBottom w:val="0"/>
              <w:divBdr>
                <w:top w:val="none" w:sz="0" w:space="0" w:color="auto"/>
                <w:left w:val="none" w:sz="0" w:space="0" w:color="auto"/>
                <w:bottom w:val="none" w:sz="0" w:space="0" w:color="auto"/>
                <w:right w:val="none" w:sz="0" w:space="0" w:color="auto"/>
              </w:divBdr>
            </w:div>
            <w:div w:id="2128497929">
              <w:marLeft w:val="0"/>
              <w:marRight w:val="0"/>
              <w:marTop w:val="0"/>
              <w:marBottom w:val="0"/>
              <w:divBdr>
                <w:top w:val="none" w:sz="0" w:space="0" w:color="auto"/>
                <w:left w:val="none" w:sz="0" w:space="0" w:color="auto"/>
                <w:bottom w:val="none" w:sz="0" w:space="0" w:color="auto"/>
                <w:right w:val="none" w:sz="0" w:space="0" w:color="auto"/>
              </w:divBdr>
            </w:div>
            <w:div w:id="2090231232">
              <w:marLeft w:val="0"/>
              <w:marRight w:val="0"/>
              <w:marTop w:val="0"/>
              <w:marBottom w:val="0"/>
              <w:divBdr>
                <w:top w:val="none" w:sz="0" w:space="0" w:color="auto"/>
                <w:left w:val="none" w:sz="0" w:space="0" w:color="auto"/>
                <w:bottom w:val="none" w:sz="0" w:space="0" w:color="auto"/>
                <w:right w:val="none" w:sz="0" w:space="0" w:color="auto"/>
              </w:divBdr>
            </w:div>
            <w:div w:id="365906189">
              <w:marLeft w:val="0"/>
              <w:marRight w:val="0"/>
              <w:marTop w:val="0"/>
              <w:marBottom w:val="0"/>
              <w:divBdr>
                <w:top w:val="none" w:sz="0" w:space="0" w:color="auto"/>
                <w:left w:val="none" w:sz="0" w:space="0" w:color="auto"/>
                <w:bottom w:val="none" w:sz="0" w:space="0" w:color="auto"/>
                <w:right w:val="none" w:sz="0" w:space="0" w:color="auto"/>
              </w:divBdr>
            </w:div>
            <w:div w:id="244582796">
              <w:marLeft w:val="0"/>
              <w:marRight w:val="0"/>
              <w:marTop w:val="0"/>
              <w:marBottom w:val="0"/>
              <w:divBdr>
                <w:top w:val="none" w:sz="0" w:space="0" w:color="auto"/>
                <w:left w:val="none" w:sz="0" w:space="0" w:color="auto"/>
                <w:bottom w:val="none" w:sz="0" w:space="0" w:color="auto"/>
                <w:right w:val="none" w:sz="0" w:space="0" w:color="auto"/>
              </w:divBdr>
            </w:div>
            <w:div w:id="13059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6361">
      <w:bodyDiv w:val="1"/>
      <w:marLeft w:val="0"/>
      <w:marRight w:val="0"/>
      <w:marTop w:val="0"/>
      <w:marBottom w:val="0"/>
      <w:divBdr>
        <w:top w:val="none" w:sz="0" w:space="0" w:color="auto"/>
        <w:left w:val="none" w:sz="0" w:space="0" w:color="auto"/>
        <w:bottom w:val="none" w:sz="0" w:space="0" w:color="auto"/>
        <w:right w:val="none" w:sz="0" w:space="0" w:color="auto"/>
      </w:divBdr>
    </w:div>
    <w:div w:id="1468473408">
      <w:bodyDiv w:val="1"/>
      <w:marLeft w:val="0"/>
      <w:marRight w:val="0"/>
      <w:marTop w:val="0"/>
      <w:marBottom w:val="0"/>
      <w:divBdr>
        <w:top w:val="none" w:sz="0" w:space="0" w:color="auto"/>
        <w:left w:val="none" w:sz="0" w:space="0" w:color="auto"/>
        <w:bottom w:val="none" w:sz="0" w:space="0" w:color="auto"/>
        <w:right w:val="none" w:sz="0" w:space="0" w:color="auto"/>
      </w:divBdr>
      <w:divsChild>
        <w:div w:id="2018078056">
          <w:marLeft w:val="0"/>
          <w:marRight w:val="0"/>
          <w:marTop w:val="0"/>
          <w:marBottom w:val="0"/>
          <w:divBdr>
            <w:top w:val="none" w:sz="0" w:space="0" w:color="auto"/>
            <w:left w:val="none" w:sz="0" w:space="0" w:color="auto"/>
            <w:bottom w:val="none" w:sz="0" w:space="0" w:color="auto"/>
            <w:right w:val="none" w:sz="0" w:space="0" w:color="auto"/>
          </w:divBdr>
        </w:div>
        <w:div w:id="1585992719">
          <w:marLeft w:val="0"/>
          <w:marRight w:val="0"/>
          <w:marTop w:val="0"/>
          <w:marBottom w:val="0"/>
          <w:divBdr>
            <w:top w:val="none" w:sz="0" w:space="0" w:color="auto"/>
            <w:left w:val="none" w:sz="0" w:space="0" w:color="auto"/>
            <w:bottom w:val="none" w:sz="0" w:space="0" w:color="auto"/>
            <w:right w:val="none" w:sz="0" w:space="0" w:color="auto"/>
          </w:divBdr>
        </w:div>
        <w:div w:id="1477529033">
          <w:marLeft w:val="0"/>
          <w:marRight w:val="0"/>
          <w:marTop w:val="0"/>
          <w:marBottom w:val="0"/>
          <w:divBdr>
            <w:top w:val="none" w:sz="0" w:space="0" w:color="auto"/>
            <w:left w:val="none" w:sz="0" w:space="0" w:color="auto"/>
            <w:bottom w:val="none" w:sz="0" w:space="0" w:color="auto"/>
            <w:right w:val="none" w:sz="0" w:space="0" w:color="auto"/>
          </w:divBdr>
        </w:div>
        <w:div w:id="765073934">
          <w:marLeft w:val="0"/>
          <w:marRight w:val="0"/>
          <w:marTop w:val="0"/>
          <w:marBottom w:val="0"/>
          <w:divBdr>
            <w:top w:val="none" w:sz="0" w:space="0" w:color="auto"/>
            <w:left w:val="none" w:sz="0" w:space="0" w:color="auto"/>
            <w:bottom w:val="none" w:sz="0" w:space="0" w:color="auto"/>
            <w:right w:val="none" w:sz="0" w:space="0" w:color="auto"/>
          </w:divBdr>
        </w:div>
        <w:div w:id="362364904">
          <w:marLeft w:val="0"/>
          <w:marRight w:val="0"/>
          <w:marTop w:val="0"/>
          <w:marBottom w:val="0"/>
          <w:divBdr>
            <w:top w:val="none" w:sz="0" w:space="0" w:color="auto"/>
            <w:left w:val="none" w:sz="0" w:space="0" w:color="auto"/>
            <w:bottom w:val="none" w:sz="0" w:space="0" w:color="auto"/>
            <w:right w:val="none" w:sz="0" w:space="0" w:color="auto"/>
          </w:divBdr>
        </w:div>
        <w:div w:id="855387186">
          <w:marLeft w:val="0"/>
          <w:marRight w:val="0"/>
          <w:marTop w:val="0"/>
          <w:marBottom w:val="0"/>
          <w:divBdr>
            <w:top w:val="none" w:sz="0" w:space="0" w:color="auto"/>
            <w:left w:val="none" w:sz="0" w:space="0" w:color="auto"/>
            <w:bottom w:val="none" w:sz="0" w:space="0" w:color="auto"/>
            <w:right w:val="none" w:sz="0" w:space="0" w:color="auto"/>
          </w:divBdr>
        </w:div>
        <w:div w:id="563031742">
          <w:marLeft w:val="0"/>
          <w:marRight w:val="0"/>
          <w:marTop w:val="0"/>
          <w:marBottom w:val="0"/>
          <w:divBdr>
            <w:top w:val="none" w:sz="0" w:space="0" w:color="auto"/>
            <w:left w:val="none" w:sz="0" w:space="0" w:color="auto"/>
            <w:bottom w:val="none" w:sz="0" w:space="0" w:color="auto"/>
            <w:right w:val="none" w:sz="0" w:space="0" w:color="auto"/>
          </w:divBdr>
        </w:div>
        <w:div w:id="1409839109">
          <w:marLeft w:val="0"/>
          <w:marRight w:val="0"/>
          <w:marTop w:val="0"/>
          <w:marBottom w:val="0"/>
          <w:divBdr>
            <w:top w:val="none" w:sz="0" w:space="0" w:color="auto"/>
            <w:left w:val="none" w:sz="0" w:space="0" w:color="auto"/>
            <w:bottom w:val="none" w:sz="0" w:space="0" w:color="auto"/>
            <w:right w:val="none" w:sz="0" w:space="0" w:color="auto"/>
          </w:divBdr>
        </w:div>
        <w:div w:id="229465284">
          <w:marLeft w:val="0"/>
          <w:marRight w:val="0"/>
          <w:marTop w:val="0"/>
          <w:marBottom w:val="0"/>
          <w:divBdr>
            <w:top w:val="none" w:sz="0" w:space="0" w:color="auto"/>
            <w:left w:val="none" w:sz="0" w:space="0" w:color="auto"/>
            <w:bottom w:val="none" w:sz="0" w:space="0" w:color="auto"/>
            <w:right w:val="none" w:sz="0" w:space="0" w:color="auto"/>
          </w:divBdr>
        </w:div>
        <w:div w:id="2032996850">
          <w:marLeft w:val="0"/>
          <w:marRight w:val="0"/>
          <w:marTop w:val="0"/>
          <w:marBottom w:val="0"/>
          <w:divBdr>
            <w:top w:val="none" w:sz="0" w:space="0" w:color="auto"/>
            <w:left w:val="none" w:sz="0" w:space="0" w:color="auto"/>
            <w:bottom w:val="none" w:sz="0" w:space="0" w:color="auto"/>
            <w:right w:val="none" w:sz="0" w:space="0" w:color="auto"/>
          </w:divBdr>
        </w:div>
        <w:div w:id="25446045">
          <w:marLeft w:val="0"/>
          <w:marRight w:val="0"/>
          <w:marTop w:val="0"/>
          <w:marBottom w:val="0"/>
          <w:divBdr>
            <w:top w:val="none" w:sz="0" w:space="0" w:color="auto"/>
            <w:left w:val="none" w:sz="0" w:space="0" w:color="auto"/>
            <w:bottom w:val="none" w:sz="0" w:space="0" w:color="auto"/>
            <w:right w:val="none" w:sz="0" w:space="0" w:color="auto"/>
          </w:divBdr>
        </w:div>
        <w:div w:id="175270341">
          <w:marLeft w:val="0"/>
          <w:marRight w:val="0"/>
          <w:marTop w:val="0"/>
          <w:marBottom w:val="0"/>
          <w:divBdr>
            <w:top w:val="none" w:sz="0" w:space="0" w:color="auto"/>
            <w:left w:val="none" w:sz="0" w:space="0" w:color="auto"/>
            <w:bottom w:val="none" w:sz="0" w:space="0" w:color="auto"/>
            <w:right w:val="none" w:sz="0" w:space="0" w:color="auto"/>
          </w:divBdr>
        </w:div>
        <w:div w:id="1294361110">
          <w:marLeft w:val="0"/>
          <w:marRight w:val="0"/>
          <w:marTop w:val="0"/>
          <w:marBottom w:val="0"/>
          <w:divBdr>
            <w:top w:val="none" w:sz="0" w:space="0" w:color="auto"/>
            <w:left w:val="none" w:sz="0" w:space="0" w:color="auto"/>
            <w:bottom w:val="none" w:sz="0" w:space="0" w:color="auto"/>
            <w:right w:val="none" w:sz="0" w:space="0" w:color="auto"/>
          </w:divBdr>
        </w:div>
        <w:div w:id="16735998">
          <w:marLeft w:val="0"/>
          <w:marRight w:val="0"/>
          <w:marTop w:val="0"/>
          <w:marBottom w:val="0"/>
          <w:divBdr>
            <w:top w:val="none" w:sz="0" w:space="0" w:color="auto"/>
            <w:left w:val="none" w:sz="0" w:space="0" w:color="auto"/>
            <w:bottom w:val="none" w:sz="0" w:space="0" w:color="auto"/>
            <w:right w:val="none" w:sz="0" w:space="0" w:color="auto"/>
          </w:divBdr>
        </w:div>
        <w:div w:id="1268585987">
          <w:marLeft w:val="0"/>
          <w:marRight w:val="0"/>
          <w:marTop w:val="0"/>
          <w:marBottom w:val="0"/>
          <w:divBdr>
            <w:top w:val="none" w:sz="0" w:space="0" w:color="auto"/>
            <w:left w:val="none" w:sz="0" w:space="0" w:color="auto"/>
            <w:bottom w:val="none" w:sz="0" w:space="0" w:color="auto"/>
            <w:right w:val="none" w:sz="0" w:space="0" w:color="auto"/>
          </w:divBdr>
        </w:div>
        <w:div w:id="2065792738">
          <w:marLeft w:val="0"/>
          <w:marRight w:val="0"/>
          <w:marTop w:val="0"/>
          <w:marBottom w:val="0"/>
          <w:divBdr>
            <w:top w:val="none" w:sz="0" w:space="0" w:color="auto"/>
            <w:left w:val="none" w:sz="0" w:space="0" w:color="auto"/>
            <w:bottom w:val="none" w:sz="0" w:space="0" w:color="auto"/>
            <w:right w:val="none" w:sz="0" w:space="0" w:color="auto"/>
          </w:divBdr>
        </w:div>
        <w:div w:id="1262227442">
          <w:marLeft w:val="0"/>
          <w:marRight w:val="0"/>
          <w:marTop w:val="0"/>
          <w:marBottom w:val="0"/>
          <w:divBdr>
            <w:top w:val="none" w:sz="0" w:space="0" w:color="auto"/>
            <w:left w:val="none" w:sz="0" w:space="0" w:color="auto"/>
            <w:bottom w:val="none" w:sz="0" w:space="0" w:color="auto"/>
            <w:right w:val="none" w:sz="0" w:space="0" w:color="auto"/>
          </w:divBdr>
        </w:div>
        <w:div w:id="947662360">
          <w:marLeft w:val="0"/>
          <w:marRight w:val="0"/>
          <w:marTop w:val="0"/>
          <w:marBottom w:val="0"/>
          <w:divBdr>
            <w:top w:val="none" w:sz="0" w:space="0" w:color="auto"/>
            <w:left w:val="none" w:sz="0" w:space="0" w:color="auto"/>
            <w:bottom w:val="none" w:sz="0" w:space="0" w:color="auto"/>
            <w:right w:val="none" w:sz="0" w:space="0" w:color="auto"/>
          </w:divBdr>
        </w:div>
        <w:div w:id="1417895889">
          <w:marLeft w:val="0"/>
          <w:marRight w:val="0"/>
          <w:marTop w:val="0"/>
          <w:marBottom w:val="0"/>
          <w:divBdr>
            <w:top w:val="none" w:sz="0" w:space="0" w:color="auto"/>
            <w:left w:val="none" w:sz="0" w:space="0" w:color="auto"/>
            <w:bottom w:val="none" w:sz="0" w:space="0" w:color="auto"/>
            <w:right w:val="none" w:sz="0" w:space="0" w:color="auto"/>
          </w:divBdr>
        </w:div>
        <w:div w:id="182717850">
          <w:marLeft w:val="0"/>
          <w:marRight w:val="0"/>
          <w:marTop w:val="0"/>
          <w:marBottom w:val="0"/>
          <w:divBdr>
            <w:top w:val="none" w:sz="0" w:space="0" w:color="auto"/>
            <w:left w:val="none" w:sz="0" w:space="0" w:color="auto"/>
            <w:bottom w:val="none" w:sz="0" w:space="0" w:color="auto"/>
            <w:right w:val="none" w:sz="0" w:space="0" w:color="auto"/>
          </w:divBdr>
        </w:div>
        <w:div w:id="1218971281">
          <w:marLeft w:val="0"/>
          <w:marRight w:val="0"/>
          <w:marTop w:val="0"/>
          <w:marBottom w:val="0"/>
          <w:divBdr>
            <w:top w:val="none" w:sz="0" w:space="0" w:color="auto"/>
            <w:left w:val="none" w:sz="0" w:space="0" w:color="auto"/>
            <w:bottom w:val="none" w:sz="0" w:space="0" w:color="auto"/>
            <w:right w:val="none" w:sz="0" w:space="0" w:color="auto"/>
          </w:divBdr>
        </w:div>
        <w:div w:id="1815291258">
          <w:marLeft w:val="0"/>
          <w:marRight w:val="0"/>
          <w:marTop w:val="0"/>
          <w:marBottom w:val="0"/>
          <w:divBdr>
            <w:top w:val="none" w:sz="0" w:space="0" w:color="auto"/>
            <w:left w:val="none" w:sz="0" w:space="0" w:color="auto"/>
            <w:bottom w:val="none" w:sz="0" w:space="0" w:color="auto"/>
            <w:right w:val="none" w:sz="0" w:space="0" w:color="auto"/>
          </w:divBdr>
        </w:div>
        <w:div w:id="1590889102">
          <w:marLeft w:val="0"/>
          <w:marRight w:val="0"/>
          <w:marTop w:val="0"/>
          <w:marBottom w:val="0"/>
          <w:divBdr>
            <w:top w:val="none" w:sz="0" w:space="0" w:color="auto"/>
            <w:left w:val="none" w:sz="0" w:space="0" w:color="auto"/>
            <w:bottom w:val="none" w:sz="0" w:space="0" w:color="auto"/>
            <w:right w:val="none" w:sz="0" w:space="0" w:color="auto"/>
          </w:divBdr>
        </w:div>
        <w:div w:id="1852914749">
          <w:marLeft w:val="0"/>
          <w:marRight w:val="0"/>
          <w:marTop w:val="0"/>
          <w:marBottom w:val="0"/>
          <w:divBdr>
            <w:top w:val="none" w:sz="0" w:space="0" w:color="auto"/>
            <w:left w:val="none" w:sz="0" w:space="0" w:color="auto"/>
            <w:bottom w:val="none" w:sz="0" w:space="0" w:color="auto"/>
            <w:right w:val="none" w:sz="0" w:space="0" w:color="auto"/>
          </w:divBdr>
        </w:div>
        <w:div w:id="357120381">
          <w:marLeft w:val="0"/>
          <w:marRight w:val="0"/>
          <w:marTop w:val="0"/>
          <w:marBottom w:val="0"/>
          <w:divBdr>
            <w:top w:val="none" w:sz="0" w:space="0" w:color="auto"/>
            <w:left w:val="none" w:sz="0" w:space="0" w:color="auto"/>
            <w:bottom w:val="none" w:sz="0" w:space="0" w:color="auto"/>
            <w:right w:val="none" w:sz="0" w:space="0" w:color="auto"/>
          </w:divBdr>
        </w:div>
        <w:div w:id="2140032713">
          <w:marLeft w:val="0"/>
          <w:marRight w:val="0"/>
          <w:marTop w:val="0"/>
          <w:marBottom w:val="0"/>
          <w:divBdr>
            <w:top w:val="none" w:sz="0" w:space="0" w:color="auto"/>
            <w:left w:val="none" w:sz="0" w:space="0" w:color="auto"/>
            <w:bottom w:val="none" w:sz="0" w:space="0" w:color="auto"/>
            <w:right w:val="none" w:sz="0" w:space="0" w:color="auto"/>
          </w:divBdr>
        </w:div>
        <w:div w:id="208877840">
          <w:marLeft w:val="0"/>
          <w:marRight w:val="0"/>
          <w:marTop w:val="0"/>
          <w:marBottom w:val="0"/>
          <w:divBdr>
            <w:top w:val="none" w:sz="0" w:space="0" w:color="auto"/>
            <w:left w:val="none" w:sz="0" w:space="0" w:color="auto"/>
            <w:bottom w:val="none" w:sz="0" w:space="0" w:color="auto"/>
            <w:right w:val="none" w:sz="0" w:space="0" w:color="auto"/>
          </w:divBdr>
        </w:div>
        <w:div w:id="794258218">
          <w:marLeft w:val="0"/>
          <w:marRight w:val="0"/>
          <w:marTop w:val="0"/>
          <w:marBottom w:val="0"/>
          <w:divBdr>
            <w:top w:val="none" w:sz="0" w:space="0" w:color="auto"/>
            <w:left w:val="none" w:sz="0" w:space="0" w:color="auto"/>
            <w:bottom w:val="none" w:sz="0" w:space="0" w:color="auto"/>
            <w:right w:val="none" w:sz="0" w:space="0" w:color="auto"/>
          </w:divBdr>
        </w:div>
        <w:div w:id="1135559202">
          <w:marLeft w:val="0"/>
          <w:marRight w:val="0"/>
          <w:marTop w:val="0"/>
          <w:marBottom w:val="0"/>
          <w:divBdr>
            <w:top w:val="none" w:sz="0" w:space="0" w:color="auto"/>
            <w:left w:val="none" w:sz="0" w:space="0" w:color="auto"/>
            <w:bottom w:val="none" w:sz="0" w:space="0" w:color="auto"/>
            <w:right w:val="none" w:sz="0" w:space="0" w:color="auto"/>
          </w:divBdr>
        </w:div>
        <w:div w:id="513688883">
          <w:marLeft w:val="0"/>
          <w:marRight w:val="0"/>
          <w:marTop w:val="0"/>
          <w:marBottom w:val="0"/>
          <w:divBdr>
            <w:top w:val="none" w:sz="0" w:space="0" w:color="auto"/>
            <w:left w:val="none" w:sz="0" w:space="0" w:color="auto"/>
            <w:bottom w:val="none" w:sz="0" w:space="0" w:color="auto"/>
            <w:right w:val="none" w:sz="0" w:space="0" w:color="auto"/>
          </w:divBdr>
        </w:div>
        <w:div w:id="1098645683">
          <w:marLeft w:val="0"/>
          <w:marRight w:val="0"/>
          <w:marTop w:val="0"/>
          <w:marBottom w:val="0"/>
          <w:divBdr>
            <w:top w:val="none" w:sz="0" w:space="0" w:color="auto"/>
            <w:left w:val="none" w:sz="0" w:space="0" w:color="auto"/>
            <w:bottom w:val="none" w:sz="0" w:space="0" w:color="auto"/>
            <w:right w:val="none" w:sz="0" w:space="0" w:color="auto"/>
          </w:divBdr>
        </w:div>
      </w:divsChild>
    </w:div>
    <w:div w:id="1660234878">
      <w:bodyDiv w:val="1"/>
      <w:marLeft w:val="0"/>
      <w:marRight w:val="0"/>
      <w:marTop w:val="0"/>
      <w:marBottom w:val="0"/>
      <w:divBdr>
        <w:top w:val="none" w:sz="0" w:space="0" w:color="auto"/>
        <w:left w:val="none" w:sz="0" w:space="0" w:color="auto"/>
        <w:bottom w:val="none" w:sz="0" w:space="0" w:color="auto"/>
        <w:right w:val="none" w:sz="0" w:space="0" w:color="auto"/>
      </w:divBdr>
    </w:div>
    <w:div w:id="1858150821">
      <w:bodyDiv w:val="1"/>
      <w:marLeft w:val="0"/>
      <w:marRight w:val="0"/>
      <w:marTop w:val="0"/>
      <w:marBottom w:val="0"/>
      <w:divBdr>
        <w:top w:val="none" w:sz="0" w:space="0" w:color="auto"/>
        <w:left w:val="none" w:sz="0" w:space="0" w:color="auto"/>
        <w:bottom w:val="none" w:sz="0" w:space="0" w:color="auto"/>
        <w:right w:val="none" w:sz="0" w:space="0" w:color="auto"/>
      </w:divBdr>
    </w:div>
    <w:div w:id="2080983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tiff"/><Relationship Id="rId10" Type="http://schemas.openxmlformats.org/officeDocument/2006/relationships/image" Target="media/image2.tiff"/></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B9BA3-79D7-744D-BB86-435D4227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6874</Words>
  <Characters>39183</Characters>
  <Application>Microsoft Macintosh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Wisit  Cheungpasitporn</dc:creator>
  <cp:lastModifiedBy>Na Ma</cp:lastModifiedBy>
  <cp:revision>2</cp:revision>
  <dcterms:created xsi:type="dcterms:W3CDTF">2016-08-17T23:30:00Z</dcterms:created>
  <dcterms:modified xsi:type="dcterms:W3CDTF">2016-08-17T23:30:00Z</dcterms:modified>
</cp:coreProperties>
</file>