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07" w:rsidRPr="00094A25" w:rsidRDefault="00D93C07" w:rsidP="00DA159D">
      <w:pPr>
        <w:spacing w:line="360" w:lineRule="auto"/>
        <w:rPr>
          <w:rFonts w:ascii="Book Antiqua" w:hAnsi="Book Antiqua" w:cs="Tahoma"/>
          <w:b/>
          <w:color w:val="000000"/>
        </w:rPr>
      </w:pPr>
      <w:r w:rsidRPr="00094A25">
        <w:rPr>
          <w:rFonts w:ascii="Book Antiqua" w:hAnsi="Book Antiqua" w:cs="Tahoma"/>
          <w:b/>
          <w:color w:val="0000FF"/>
        </w:rPr>
        <w:t xml:space="preserve">Name of journal: </w:t>
      </w:r>
      <w:r w:rsidRPr="00094A25">
        <w:rPr>
          <w:rFonts w:ascii="Book Antiqua" w:hAnsi="Book Antiqua" w:cs="Tahoma"/>
          <w:b/>
          <w:color w:val="000000"/>
        </w:rPr>
        <w:t>World Journal of Gastrointestinal Endoscopy</w:t>
      </w:r>
    </w:p>
    <w:p w:rsidR="00D93C07" w:rsidRPr="00094A25" w:rsidRDefault="00D93C07" w:rsidP="00DA159D">
      <w:pPr>
        <w:spacing w:line="360" w:lineRule="auto"/>
        <w:rPr>
          <w:rFonts w:ascii="Book Antiqua" w:eastAsia="宋体" w:hAnsi="Book Antiqua" w:cs="Tahoma"/>
          <w:b/>
          <w:color w:val="0000FF"/>
          <w:lang w:eastAsia="zh-CN"/>
        </w:rPr>
      </w:pPr>
      <w:r w:rsidRPr="00094A25">
        <w:rPr>
          <w:rFonts w:ascii="Book Antiqua" w:hAnsi="Book Antiqua" w:cs="Tahoma"/>
          <w:b/>
          <w:color w:val="0000FF"/>
        </w:rPr>
        <w:t xml:space="preserve">ESPS Manuscript NO: </w:t>
      </w:r>
      <w:r w:rsidRPr="00094A25">
        <w:rPr>
          <w:rFonts w:ascii="Book Antiqua" w:eastAsia="宋体" w:hAnsi="Book Antiqua" w:cs="Tahoma"/>
          <w:b/>
          <w:color w:val="0000FF"/>
          <w:lang w:eastAsia="zh-CN"/>
        </w:rPr>
        <w:t>2646</w:t>
      </w:r>
    </w:p>
    <w:p w:rsidR="00D93C07" w:rsidRPr="00094A25" w:rsidRDefault="00D93C07" w:rsidP="00DA159D">
      <w:pPr>
        <w:spacing w:line="360" w:lineRule="auto"/>
        <w:rPr>
          <w:rFonts w:ascii="Book Antiqua" w:hAnsi="Book Antiqua" w:cs="Tahoma"/>
          <w:b/>
          <w:color w:val="0000FF"/>
        </w:rPr>
      </w:pPr>
      <w:r w:rsidRPr="00094A25">
        <w:rPr>
          <w:rFonts w:ascii="Book Antiqua" w:hAnsi="Book Antiqua" w:cs="Tahoma"/>
          <w:b/>
          <w:color w:val="0000FF"/>
        </w:rPr>
        <w:t xml:space="preserve">Columns: </w:t>
      </w:r>
      <w:r w:rsidRPr="00094A25">
        <w:rPr>
          <w:rFonts w:ascii="Book Antiqua" w:hAnsi="Book Antiqua" w:cs="Tahoma"/>
          <w:b/>
          <w:color w:val="000000"/>
        </w:rPr>
        <w:t>BRIEF ARTICLE</w:t>
      </w:r>
    </w:p>
    <w:p w:rsidR="00D93C07" w:rsidRPr="00094A25" w:rsidRDefault="00D93C07" w:rsidP="00DA159D">
      <w:pPr>
        <w:spacing w:line="360" w:lineRule="auto"/>
        <w:rPr>
          <w:rFonts w:ascii="Book Antiqua" w:eastAsia="宋体" w:hAnsi="Book Antiqua"/>
          <w:lang w:eastAsia="zh-CN"/>
        </w:rPr>
      </w:pPr>
    </w:p>
    <w:p w:rsidR="00D93C07" w:rsidRPr="00094A25" w:rsidRDefault="00D93C07" w:rsidP="00DA159D">
      <w:pPr>
        <w:spacing w:line="360" w:lineRule="auto"/>
        <w:rPr>
          <w:rFonts w:ascii="Book Antiqua" w:hAnsi="Book Antiqua"/>
        </w:rPr>
      </w:pPr>
      <w:r w:rsidRPr="00094A25">
        <w:rPr>
          <w:rFonts w:ascii="Book Antiqua" w:hAnsi="Book Antiqua"/>
        </w:rPr>
        <w:t xml:space="preserve">Ultrathin endoscope flexibility can predict discomfort associated with </w:t>
      </w:r>
      <w:proofErr w:type="spellStart"/>
      <w:r w:rsidRPr="00094A25">
        <w:rPr>
          <w:rFonts w:ascii="Book Antiqua" w:hAnsi="Book Antiqua"/>
        </w:rPr>
        <w:t>unsedated</w:t>
      </w:r>
      <w:proofErr w:type="spellEnd"/>
      <w:r w:rsidRPr="00094A25">
        <w:rPr>
          <w:rFonts w:ascii="Book Antiqua" w:hAnsi="Book Antiqua"/>
        </w:rPr>
        <w:t xml:space="preserve"> </w:t>
      </w:r>
      <w:proofErr w:type="spellStart"/>
      <w:r w:rsidRPr="00094A25">
        <w:rPr>
          <w:rFonts w:ascii="Book Antiqua" w:hAnsi="Book Antiqua"/>
        </w:rPr>
        <w:t>transnasal</w:t>
      </w:r>
      <w:proofErr w:type="spellEnd"/>
      <w:r w:rsidRPr="00094A25">
        <w:rPr>
          <w:rFonts w:ascii="Book Antiqua" w:hAnsi="Book Antiqua"/>
        </w:rPr>
        <w:t xml:space="preserve"> esophagogastroduodenoscopy</w:t>
      </w:r>
    </w:p>
    <w:p w:rsidR="00DA159D" w:rsidRPr="00094A25" w:rsidRDefault="00DA159D" w:rsidP="00DA159D">
      <w:pPr>
        <w:spacing w:line="360" w:lineRule="auto"/>
        <w:rPr>
          <w:rFonts w:ascii="Book Antiqua" w:eastAsia="Arial Unicode MS" w:hAnsi="Book Antiqua" w:cs="Arial Unicode MS"/>
          <w:b/>
          <w:lang w:eastAsia="zh-CN"/>
        </w:rPr>
      </w:pPr>
      <w:bookmarkStart w:id="0" w:name="OLE_LINK108"/>
      <w:bookmarkStart w:id="1" w:name="OLE_LINK109"/>
      <w:bookmarkStart w:id="2" w:name="OLE_LINK110"/>
      <w:bookmarkStart w:id="3" w:name="OLE_LINK143"/>
    </w:p>
    <w:bookmarkEnd w:id="0"/>
    <w:bookmarkEnd w:id="1"/>
    <w:bookmarkEnd w:id="2"/>
    <w:bookmarkEnd w:id="3"/>
    <w:p w:rsidR="00D93C07" w:rsidRPr="00094A25" w:rsidRDefault="00962162" w:rsidP="00DA159D">
      <w:pPr>
        <w:spacing w:line="360" w:lineRule="auto"/>
        <w:rPr>
          <w:rFonts w:ascii="Book Antiqua" w:hAnsi="Book Antiqua"/>
        </w:rPr>
      </w:pPr>
      <w:r w:rsidRPr="00094A25">
        <w:rPr>
          <w:rFonts w:ascii="Book Antiqua" w:hAnsi="Book Antiqua"/>
          <w:b/>
        </w:rPr>
        <w:t>Ono</w:t>
      </w:r>
      <w:r w:rsidRPr="00094A25">
        <w:rPr>
          <w:rFonts w:ascii="Book Antiqua" w:eastAsia="宋体" w:hAnsi="Book Antiqua" w:hint="eastAsia"/>
          <w:b/>
          <w:lang w:eastAsia="zh-CN"/>
        </w:rPr>
        <w:t xml:space="preserve"> S</w:t>
      </w:r>
      <w:r w:rsidRPr="00094A25">
        <w:rPr>
          <w:rFonts w:ascii="Book Antiqua" w:eastAsia="宋体" w:hAnsi="Book Antiqua" w:hint="eastAsia"/>
          <w:b/>
          <w:i/>
          <w:lang w:eastAsia="zh-CN"/>
        </w:rPr>
        <w:t xml:space="preserve"> et al</w:t>
      </w:r>
      <w:r w:rsidRPr="00094A25">
        <w:rPr>
          <w:rFonts w:ascii="Book Antiqua" w:eastAsia="宋体" w:hAnsi="Book Antiqua" w:hint="eastAsia"/>
          <w:b/>
          <w:lang w:eastAsia="zh-CN"/>
        </w:rPr>
        <w:t>.</w:t>
      </w:r>
      <w:r w:rsidRPr="00094A25">
        <w:rPr>
          <w:rFonts w:ascii="Book Antiqua" w:eastAsia="宋体" w:hAnsi="Book Antiqua" w:hint="eastAsia"/>
          <w:lang w:eastAsia="zh-CN"/>
        </w:rPr>
        <w:t xml:space="preserve"> </w:t>
      </w:r>
      <w:r w:rsidR="00D93C07" w:rsidRPr="00094A25">
        <w:rPr>
          <w:rFonts w:ascii="Book Antiqua" w:hAnsi="Book Antiqua"/>
        </w:rPr>
        <w:t xml:space="preserve">Endoscope flexibility affects </w:t>
      </w:r>
      <w:proofErr w:type="spellStart"/>
      <w:r w:rsidR="00D93C07" w:rsidRPr="00094A25">
        <w:rPr>
          <w:rFonts w:ascii="Book Antiqua" w:hAnsi="Book Antiqua"/>
        </w:rPr>
        <w:t>transnasal</w:t>
      </w:r>
      <w:proofErr w:type="spellEnd"/>
      <w:r w:rsidR="00D93C07" w:rsidRPr="00094A25">
        <w:rPr>
          <w:rFonts w:ascii="Book Antiqua" w:hAnsi="Book Antiqua"/>
        </w:rPr>
        <w:t xml:space="preserve"> EGD-associated discomfort</w:t>
      </w:r>
    </w:p>
    <w:p w:rsidR="00D93C07" w:rsidRPr="00094A25" w:rsidRDefault="00D93C07" w:rsidP="00DA159D">
      <w:pPr>
        <w:spacing w:line="360" w:lineRule="auto"/>
        <w:rPr>
          <w:rFonts w:ascii="Book Antiqua" w:eastAsia="宋体" w:hAnsi="Book Antiqua"/>
          <w:lang w:eastAsia="zh-CN"/>
        </w:rPr>
      </w:pPr>
    </w:p>
    <w:p w:rsidR="00E21FB0" w:rsidRPr="00094A25" w:rsidRDefault="00E21FB0" w:rsidP="00E21FB0">
      <w:pPr>
        <w:spacing w:line="360" w:lineRule="auto"/>
        <w:rPr>
          <w:rFonts w:ascii="Book Antiqua" w:eastAsia="宋体" w:hAnsi="Book Antiqua"/>
          <w:vertAlign w:val="superscript"/>
          <w:lang w:eastAsia="zh-CN"/>
        </w:rPr>
      </w:pPr>
      <w:r w:rsidRPr="00094A25">
        <w:rPr>
          <w:rFonts w:ascii="Book Antiqua" w:hAnsi="Book Antiqua"/>
        </w:rPr>
        <w:t xml:space="preserve">Satoshi Ono, Keiko </w:t>
      </w:r>
      <w:proofErr w:type="spellStart"/>
      <w:r w:rsidRPr="00094A25">
        <w:rPr>
          <w:rFonts w:ascii="Book Antiqua" w:hAnsi="Book Antiqua"/>
        </w:rPr>
        <w:t>Niimi</w:t>
      </w:r>
      <w:proofErr w:type="spellEnd"/>
      <w:r w:rsidRPr="00094A25">
        <w:rPr>
          <w:rFonts w:ascii="Book Antiqua" w:hAnsi="Book Antiqua"/>
        </w:rPr>
        <w:t xml:space="preserve">, Mitsuhiro </w:t>
      </w:r>
      <w:proofErr w:type="spellStart"/>
      <w:r w:rsidRPr="00094A25">
        <w:rPr>
          <w:rFonts w:ascii="Book Antiqua" w:hAnsi="Book Antiqua"/>
        </w:rPr>
        <w:t>Fujishiro</w:t>
      </w:r>
      <w:proofErr w:type="spellEnd"/>
      <w:r w:rsidRPr="00094A25">
        <w:rPr>
          <w:rFonts w:ascii="Book Antiqua" w:hAnsi="Book Antiqua"/>
        </w:rPr>
        <w:t xml:space="preserve">, Tomoko </w:t>
      </w:r>
      <w:proofErr w:type="spellStart"/>
      <w:r w:rsidRPr="00094A25">
        <w:rPr>
          <w:rFonts w:ascii="Book Antiqua" w:hAnsi="Book Antiqua"/>
        </w:rPr>
        <w:t>Nakao</w:t>
      </w:r>
      <w:proofErr w:type="spellEnd"/>
      <w:r w:rsidRPr="00094A25">
        <w:rPr>
          <w:rFonts w:ascii="Book Antiqua" w:hAnsi="Book Antiqua"/>
        </w:rPr>
        <w:t xml:space="preserve">, Kazushi Suzuki, Yumiko </w:t>
      </w:r>
      <w:proofErr w:type="spellStart"/>
      <w:r w:rsidRPr="00094A25">
        <w:rPr>
          <w:rFonts w:ascii="Book Antiqua" w:hAnsi="Book Antiqua"/>
        </w:rPr>
        <w:t>Ohike</w:t>
      </w:r>
      <w:proofErr w:type="spellEnd"/>
      <w:r w:rsidRPr="00094A25">
        <w:rPr>
          <w:rFonts w:ascii="Book Antiqua" w:hAnsi="Book Antiqua"/>
        </w:rPr>
        <w:t xml:space="preserve">, Shinya </w:t>
      </w:r>
      <w:proofErr w:type="spellStart"/>
      <w:r w:rsidRPr="00094A25">
        <w:rPr>
          <w:rFonts w:ascii="Book Antiqua" w:hAnsi="Book Antiqua"/>
        </w:rPr>
        <w:t>Kodashima</w:t>
      </w:r>
      <w:proofErr w:type="spellEnd"/>
      <w:r w:rsidRPr="00094A25">
        <w:rPr>
          <w:rFonts w:ascii="Book Antiqua" w:hAnsi="Book Antiqua"/>
        </w:rPr>
        <w:t xml:space="preserve">, </w:t>
      </w:r>
      <w:proofErr w:type="spellStart"/>
      <w:r w:rsidRPr="00094A25">
        <w:rPr>
          <w:rFonts w:ascii="Book Antiqua" w:hAnsi="Book Antiqua"/>
        </w:rPr>
        <w:t>Nobutake</w:t>
      </w:r>
      <w:proofErr w:type="spellEnd"/>
      <w:r w:rsidRPr="00094A25">
        <w:rPr>
          <w:rFonts w:ascii="Book Antiqua" w:hAnsi="Book Antiqua"/>
        </w:rPr>
        <w:t xml:space="preserve"> </w:t>
      </w:r>
      <w:proofErr w:type="spellStart"/>
      <w:r w:rsidRPr="00094A25">
        <w:rPr>
          <w:rFonts w:ascii="Book Antiqua" w:hAnsi="Book Antiqua"/>
        </w:rPr>
        <w:t>Yamamichi</w:t>
      </w:r>
      <w:proofErr w:type="spellEnd"/>
      <w:r w:rsidRPr="00094A25">
        <w:rPr>
          <w:rFonts w:ascii="Book Antiqua" w:hAnsi="Book Antiqua"/>
        </w:rPr>
        <w:t>, Tsutomu Yamazaki, Kazuhiko Koike</w:t>
      </w:r>
    </w:p>
    <w:p w:rsidR="00E21FB0" w:rsidRPr="00094A25" w:rsidRDefault="00E21FB0" w:rsidP="00DA159D">
      <w:pPr>
        <w:spacing w:line="360" w:lineRule="auto"/>
        <w:rPr>
          <w:rFonts w:ascii="Book Antiqua" w:eastAsia="宋体" w:hAnsi="Book Antiqua"/>
          <w:lang w:eastAsia="zh-CN"/>
        </w:rPr>
      </w:pPr>
    </w:p>
    <w:p w:rsidR="0063290C" w:rsidRPr="00094A25" w:rsidRDefault="00EE4398" w:rsidP="00DA159D">
      <w:pPr>
        <w:spacing w:line="360" w:lineRule="auto"/>
        <w:rPr>
          <w:rFonts w:ascii="Book Antiqua" w:eastAsia="宋体" w:hAnsi="Book Antiqua"/>
          <w:vertAlign w:val="superscript"/>
          <w:lang w:eastAsia="zh-CN"/>
        </w:rPr>
      </w:pPr>
      <w:r w:rsidRPr="00094A25">
        <w:rPr>
          <w:rFonts w:ascii="Book Antiqua" w:hAnsi="Book Antiqua"/>
          <w:b/>
        </w:rPr>
        <w:t>Satoshi Ono</w:t>
      </w:r>
      <w:r w:rsidRPr="00094A25">
        <w:rPr>
          <w:rFonts w:ascii="Book Antiqua" w:eastAsia="宋体" w:hAnsi="Book Antiqua" w:hint="eastAsia"/>
          <w:b/>
          <w:lang w:eastAsia="zh-CN"/>
        </w:rPr>
        <w:t xml:space="preserve">, </w:t>
      </w:r>
      <w:r w:rsidRPr="00094A25">
        <w:rPr>
          <w:rFonts w:ascii="Book Antiqua" w:hAnsi="Book Antiqua"/>
          <w:b/>
        </w:rPr>
        <w:t xml:space="preserve">Tomoko </w:t>
      </w:r>
      <w:proofErr w:type="spellStart"/>
      <w:r w:rsidRPr="00094A25">
        <w:rPr>
          <w:rFonts w:ascii="Book Antiqua" w:hAnsi="Book Antiqua"/>
          <w:b/>
        </w:rPr>
        <w:t>Nakao</w:t>
      </w:r>
      <w:proofErr w:type="spellEnd"/>
      <w:r w:rsidRPr="00094A25">
        <w:rPr>
          <w:rFonts w:ascii="Book Antiqua" w:hAnsi="Book Antiqua"/>
          <w:b/>
        </w:rPr>
        <w:t xml:space="preserve">, Kazushi Suzuki, Yumiko </w:t>
      </w:r>
      <w:proofErr w:type="spellStart"/>
      <w:r w:rsidRPr="00094A25">
        <w:rPr>
          <w:rFonts w:ascii="Book Antiqua" w:hAnsi="Book Antiqua"/>
          <w:b/>
        </w:rPr>
        <w:t>Ohike</w:t>
      </w:r>
      <w:proofErr w:type="spellEnd"/>
      <w:r w:rsidRPr="00094A25">
        <w:rPr>
          <w:rFonts w:ascii="Book Antiqua" w:eastAsia="宋体" w:hAnsi="Book Antiqua" w:hint="eastAsia"/>
          <w:b/>
          <w:lang w:eastAsia="zh-CN"/>
        </w:rPr>
        <w:t>,</w:t>
      </w:r>
      <w:r w:rsidRPr="00094A25">
        <w:rPr>
          <w:rFonts w:ascii="Book Antiqua" w:eastAsia="宋体" w:hAnsi="Book Antiqua" w:hint="eastAsia"/>
          <w:b/>
          <w:vertAlign w:val="superscript"/>
          <w:lang w:eastAsia="zh-CN"/>
        </w:rPr>
        <w:t xml:space="preserve"> </w:t>
      </w:r>
      <w:r w:rsidRPr="00094A25">
        <w:rPr>
          <w:rFonts w:ascii="Book Antiqua" w:hAnsi="Book Antiqua"/>
          <w:b/>
        </w:rPr>
        <w:t>Tsutomu Yamazaki</w:t>
      </w:r>
      <w:r w:rsidRPr="00094A25">
        <w:rPr>
          <w:rFonts w:ascii="Book Antiqua" w:eastAsia="宋体" w:hAnsi="Book Antiqua" w:hint="eastAsia"/>
          <w:b/>
          <w:lang w:eastAsia="zh-CN"/>
        </w:rPr>
        <w:t>,</w:t>
      </w:r>
      <w:r w:rsidRPr="00094A25">
        <w:rPr>
          <w:rFonts w:ascii="Book Antiqua" w:eastAsia="宋体" w:hAnsi="Book Antiqua" w:hint="eastAsia"/>
          <w:lang w:eastAsia="zh-CN"/>
        </w:rPr>
        <w:t xml:space="preserve"> </w:t>
      </w:r>
      <w:r w:rsidR="00D93C07" w:rsidRPr="00094A25">
        <w:rPr>
          <w:rFonts w:ascii="Book Antiqua" w:hAnsi="Book Antiqua"/>
        </w:rPr>
        <w:t>Center for Epidemiology and Preventive Medicine,</w:t>
      </w:r>
      <w:r w:rsidR="00D93C07" w:rsidRPr="00094A25">
        <w:rPr>
          <w:rFonts w:ascii="Book Antiqua" w:hAnsi="Book Antiqua"/>
          <w:vertAlign w:val="superscript"/>
        </w:rPr>
        <w:t xml:space="preserve"> </w:t>
      </w:r>
      <w:r w:rsidR="0063290C" w:rsidRPr="00094A25">
        <w:rPr>
          <w:rFonts w:ascii="Book Antiqua" w:hAnsi="Book Antiqua"/>
        </w:rPr>
        <w:t>Graduate School of Medicine, The University of Tokyo, Tokyo</w:t>
      </w:r>
      <w:r w:rsidR="007F1D6E">
        <w:rPr>
          <w:rFonts w:ascii="Book Antiqua" w:eastAsia="宋体" w:hAnsi="Book Antiqua" w:hint="eastAsia"/>
          <w:lang w:eastAsia="zh-CN"/>
        </w:rPr>
        <w:t xml:space="preserve"> </w:t>
      </w:r>
      <w:r w:rsidR="007F1D6E" w:rsidRPr="00094A25">
        <w:rPr>
          <w:rFonts w:ascii="Book Antiqua" w:hAnsi="Book Antiqua"/>
        </w:rPr>
        <w:t>153-8902</w:t>
      </w:r>
      <w:r w:rsidR="0063290C" w:rsidRPr="00094A25">
        <w:rPr>
          <w:rFonts w:ascii="Book Antiqua" w:hAnsi="Book Antiqua"/>
        </w:rPr>
        <w:t>, Japan</w:t>
      </w:r>
    </w:p>
    <w:p w:rsidR="0063290C" w:rsidRPr="00094A25" w:rsidRDefault="00B66F8A" w:rsidP="00DA159D">
      <w:pPr>
        <w:spacing w:line="360" w:lineRule="auto"/>
        <w:rPr>
          <w:rFonts w:ascii="Book Antiqua" w:eastAsia="宋体" w:hAnsi="Book Antiqua"/>
          <w:vertAlign w:val="superscript"/>
          <w:lang w:eastAsia="zh-CN"/>
        </w:rPr>
      </w:pPr>
      <w:r w:rsidRPr="00094A25">
        <w:rPr>
          <w:rFonts w:ascii="Book Antiqua" w:hAnsi="Book Antiqua"/>
          <w:b/>
        </w:rPr>
        <w:t xml:space="preserve">Keiko </w:t>
      </w:r>
      <w:proofErr w:type="spellStart"/>
      <w:r w:rsidRPr="00094A25">
        <w:rPr>
          <w:rFonts w:ascii="Book Antiqua" w:hAnsi="Book Antiqua"/>
          <w:b/>
        </w:rPr>
        <w:t>Niimi</w:t>
      </w:r>
      <w:proofErr w:type="spellEnd"/>
      <w:r w:rsidRPr="00094A25">
        <w:rPr>
          <w:rFonts w:ascii="Book Antiqua" w:hAnsi="Book Antiqua"/>
          <w:b/>
        </w:rPr>
        <w:t xml:space="preserve">, Mitsuhiro </w:t>
      </w:r>
      <w:proofErr w:type="spellStart"/>
      <w:r w:rsidRPr="00094A25">
        <w:rPr>
          <w:rFonts w:ascii="Book Antiqua" w:hAnsi="Book Antiqua"/>
          <w:b/>
        </w:rPr>
        <w:t>Fujishiro</w:t>
      </w:r>
      <w:proofErr w:type="spellEnd"/>
      <w:r w:rsidRPr="00094A25">
        <w:rPr>
          <w:rFonts w:ascii="Book Antiqua" w:eastAsia="宋体" w:hAnsi="Book Antiqua" w:hint="eastAsia"/>
          <w:b/>
          <w:lang w:eastAsia="zh-CN"/>
        </w:rPr>
        <w:t>,</w:t>
      </w:r>
      <w:r w:rsidRPr="00094A25">
        <w:rPr>
          <w:rFonts w:ascii="Book Antiqua" w:hAnsi="Book Antiqua"/>
          <w:b/>
        </w:rPr>
        <w:t xml:space="preserve"> </w:t>
      </w:r>
      <w:r w:rsidR="00D93C07" w:rsidRPr="00094A25">
        <w:rPr>
          <w:rFonts w:ascii="Book Antiqua" w:hAnsi="Book Antiqua"/>
        </w:rPr>
        <w:t>Department of Endoscopy and Endoscopic Surgery,</w:t>
      </w:r>
      <w:r w:rsidR="00D93C07" w:rsidRPr="00094A25">
        <w:rPr>
          <w:rFonts w:ascii="Book Antiqua" w:hAnsi="Book Antiqua"/>
          <w:vertAlign w:val="superscript"/>
        </w:rPr>
        <w:t xml:space="preserve"> </w:t>
      </w:r>
      <w:r w:rsidR="0063290C" w:rsidRPr="00094A25">
        <w:rPr>
          <w:rFonts w:ascii="Book Antiqua" w:hAnsi="Book Antiqua"/>
        </w:rPr>
        <w:t xml:space="preserve">Graduate School of Medicine, </w:t>
      </w:r>
      <w:proofErr w:type="gramStart"/>
      <w:r w:rsidR="0063290C" w:rsidRPr="00094A25">
        <w:rPr>
          <w:rFonts w:ascii="Book Antiqua" w:hAnsi="Book Antiqua"/>
        </w:rPr>
        <w:t>The</w:t>
      </w:r>
      <w:proofErr w:type="gramEnd"/>
      <w:r w:rsidR="0063290C" w:rsidRPr="00094A25">
        <w:rPr>
          <w:rFonts w:ascii="Book Antiqua" w:hAnsi="Book Antiqua"/>
        </w:rPr>
        <w:t xml:space="preserve"> University of Tokyo, Tokyo</w:t>
      </w:r>
      <w:r w:rsidR="007F1D6E">
        <w:rPr>
          <w:rFonts w:ascii="Book Antiqua" w:eastAsia="宋体" w:hAnsi="Book Antiqua" w:hint="eastAsia"/>
          <w:lang w:eastAsia="zh-CN"/>
        </w:rPr>
        <w:t xml:space="preserve"> </w:t>
      </w:r>
      <w:r w:rsidR="007F1D6E" w:rsidRPr="00094A25">
        <w:rPr>
          <w:rFonts w:ascii="Book Antiqua" w:hAnsi="Book Antiqua"/>
        </w:rPr>
        <w:t>153-8902</w:t>
      </w:r>
      <w:r w:rsidR="0063290C" w:rsidRPr="00094A25">
        <w:rPr>
          <w:rFonts w:ascii="Book Antiqua" w:hAnsi="Book Antiqua"/>
        </w:rPr>
        <w:t>, Japan</w:t>
      </w:r>
    </w:p>
    <w:p w:rsidR="00D93C07" w:rsidRPr="00094A25" w:rsidRDefault="009F1D05" w:rsidP="00DA159D">
      <w:pPr>
        <w:spacing w:line="360" w:lineRule="auto"/>
        <w:rPr>
          <w:rFonts w:ascii="Book Antiqua" w:hAnsi="Book Antiqua"/>
        </w:rPr>
      </w:pPr>
      <w:r w:rsidRPr="00094A25">
        <w:rPr>
          <w:rFonts w:ascii="Book Antiqua" w:hAnsi="Book Antiqua"/>
          <w:b/>
        </w:rPr>
        <w:t>Satoshi Ono</w:t>
      </w:r>
      <w:r w:rsidRPr="00094A25">
        <w:rPr>
          <w:rFonts w:ascii="Book Antiqua" w:eastAsia="宋体" w:hAnsi="Book Antiqua" w:hint="eastAsia"/>
          <w:b/>
          <w:lang w:eastAsia="zh-CN"/>
        </w:rPr>
        <w:t>,</w:t>
      </w:r>
      <w:r w:rsidRPr="00094A25">
        <w:rPr>
          <w:rFonts w:ascii="Book Antiqua" w:hAnsi="Book Antiqua"/>
          <w:b/>
        </w:rPr>
        <w:t xml:space="preserve"> Keiko </w:t>
      </w:r>
      <w:proofErr w:type="spellStart"/>
      <w:r w:rsidRPr="00094A25">
        <w:rPr>
          <w:rFonts w:ascii="Book Antiqua" w:hAnsi="Book Antiqua"/>
          <w:b/>
        </w:rPr>
        <w:t>Niimi</w:t>
      </w:r>
      <w:proofErr w:type="spellEnd"/>
      <w:r w:rsidRPr="00094A25">
        <w:rPr>
          <w:rFonts w:ascii="Book Antiqua" w:eastAsia="宋体" w:hAnsi="Book Antiqua" w:hint="eastAsia"/>
          <w:b/>
          <w:lang w:eastAsia="zh-CN"/>
        </w:rPr>
        <w:t>,</w:t>
      </w:r>
      <w:r w:rsidRPr="00094A25">
        <w:rPr>
          <w:rFonts w:ascii="Book Antiqua" w:hAnsi="Book Antiqua"/>
          <w:b/>
        </w:rPr>
        <w:t xml:space="preserve"> Mitsuhiro </w:t>
      </w:r>
      <w:proofErr w:type="spellStart"/>
      <w:r w:rsidRPr="00094A25">
        <w:rPr>
          <w:rFonts w:ascii="Book Antiqua" w:hAnsi="Book Antiqua"/>
          <w:b/>
        </w:rPr>
        <w:t>Fujishiro</w:t>
      </w:r>
      <w:proofErr w:type="spellEnd"/>
      <w:r w:rsidRPr="00094A25">
        <w:rPr>
          <w:rFonts w:ascii="Book Antiqua" w:hAnsi="Book Antiqua"/>
          <w:b/>
        </w:rPr>
        <w:t>,</w:t>
      </w:r>
      <w:r w:rsidRPr="00094A25">
        <w:rPr>
          <w:rFonts w:ascii="Book Antiqua" w:eastAsia="宋体" w:hAnsi="Book Antiqua" w:hint="eastAsia"/>
          <w:b/>
          <w:lang w:eastAsia="zh-CN"/>
        </w:rPr>
        <w:t xml:space="preserve"> </w:t>
      </w:r>
      <w:r w:rsidRPr="00094A25">
        <w:rPr>
          <w:rFonts w:ascii="Book Antiqua" w:hAnsi="Book Antiqua"/>
          <w:b/>
        </w:rPr>
        <w:t xml:space="preserve">Shinya </w:t>
      </w:r>
      <w:proofErr w:type="spellStart"/>
      <w:r w:rsidRPr="00094A25">
        <w:rPr>
          <w:rFonts w:ascii="Book Antiqua" w:hAnsi="Book Antiqua"/>
          <w:b/>
        </w:rPr>
        <w:t>Kodashima</w:t>
      </w:r>
      <w:proofErr w:type="spellEnd"/>
      <w:r w:rsidRPr="00094A25">
        <w:rPr>
          <w:rFonts w:ascii="Book Antiqua" w:eastAsia="宋体" w:hAnsi="Book Antiqua" w:hint="eastAsia"/>
          <w:b/>
          <w:lang w:eastAsia="zh-CN"/>
        </w:rPr>
        <w:t xml:space="preserve">, </w:t>
      </w:r>
      <w:r w:rsidRPr="00094A25">
        <w:rPr>
          <w:rFonts w:ascii="Book Antiqua" w:hAnsi="Book Antiqua"/>
          <w:b/>
        </w:rPr>
        <w:t>Kazuhiko Koike</w:t>
      </w:r>
      <w:r w:rsidRPr="00094A25">
        <w:rPr>
          <w:rFonts w:ascii="Book Antiqua" w:eastAsia="宋体" w:hAnsi="Book Antiqua" w:hint="eastAsia"/>
          <w:b/>
          <w:lang w:eastAsia="zh-CN"/>
        </w:rPr>
        <w:t xml:space="preserve">, </w:t>
      </w:r>
      <w:r w:rsidR="00D93C07" w:rsidRPr="00094A25">
        <w:rPr>
          <w:rFonts w:ascii="Book Antiqua" w:hAnsi="Book Antiqua"/>
        </w:rPr>
        <w:t>Department of Gastroenterology, Graduate School of Medicine, The University of Tokyo,</w:t>
      </w:r>
      <w:r w:rsidR="00136D0A" w:rsidRPr="00094A25">
        <w:t xml:space="preserve"> </w:t>
      </w:r>
      <w:r w:rsidR="00D93C07" w:rsidRPr="00094A25">
        <w:rPr>
          <w:rFonts w:ascii="Book Antiqua" w:hAnsi="Book Antiqua"/>
        </w:rPr>
        <w:t>Tokyo</w:t>
      </w:r>
      <w:r w:rsidR="007F1D6E">
        <w:rPr>
          <w:rFonts w:ascii="Book Antiqua" w:eastAsia="宋体" w:hAnsi="Book Antiqua" w:hint="eastAsia"/>
          <w:lang w:eastAsia="zh-CN"/>
        </w:rPr>
        <w:t xml:space="preserve"> </w:t>
      </w:r>
      <w:r w:rsidR="007F1D6E" w:rsidRPr="00094A25">
        <w:rPr>
          <w:rFonts w:ascii="Book Antiqua" w:hAnsi="Book Antiqua"/>
        </w:rPr>
        <w:t>153-8902</w:t>
      </w:r>
      <w:r w:rsidR="00D93C07" w:rsidRPr="00094A25">
        <w:rPr>
          <w:rFonts w:ascii="Book Antiqua" w:hAnsi="Book Antiqua"/>
        </w:rPr>
        <w:t>, Japan</w:t>
      </w:r>
    </w:p>
    <w:p w:rsidR="00D93C07" w:rsidRPr="00094A25" w:rsidRDefault="00D93C07" w:rsidP="00DA159D">
      <w:pPr>
        <w:spacing w:line="360" w:lineRule="auto"/>
        <w:rPr>
          <w:rFonts w:ascii="Book Antiqua" w:eastAsia="宋体" w:hAnsi="Book Antiqua"/>
          <w:lang w:eastAsia="zh-CN"/>
        </w:rPr>
      </w:pPr>
    </w:p>
    <w:p w:rsidR="00E45B51" w:rsidRPr="00094A25" w:rsidRDefault="009F1D05" w:rsidP="00E45B51">
      <w:pPr>
        <w:spacing w:line="360" w:lineRule="auto"/>
        <w:rPr>
          <w:rFonts w:ascii="Book Antiqua" w:hAnsi="Book Antiqua"/>
        </w:rPr>
      </w:pPr>
      <w:bookmarkStart w:id="4" w:name="OLE_LINK103"/>
      <w:bookmarkStart w:id="5" w:name="OLE_LINK104"/>
      <w:bookmarkStart w:id="6" w:name="OLE_LINK112"/>
      <w:r w:rsidRPr="00094A25">
        <w:rPr>
          <w:rFonts w:ascii="Book Antiqua" w:hAnsi="Book Antiqua"/>
          <w:b/>
        </w:rPr>
        <w:t>Author contributions:</w:t>
      </w:r>
      <w:bookmarkEnd w:id="4"/>
      <w:bookmarkEnd w:id="5"/>
      <w:bookmarkEnd w:id="6"/>
      <w:r w:rsidRPr="00094A25">
        <w:rPr>
          <w:rFonts w:ascii="Book Antiqua" w:eastAsia="宋体" w:hAnsi="Book Antiqua" w:hint="eastAsia"/>
          <w:b/>
          <w:lang w:eastAsia="zh-CN"/>
        </w:rPr>
        <w:t xml:space="preserve"> </w:t>
      </w:r>
      <w:r w:rsidR="00E45B51" w:rsidRPr="00094A25">
        <w:rPr>
          <w:rFonts w:ascii="Book Antiqua" w:hAnsi="Book Antiqua"/>
        </w:rPr>
        <w:t xml:space="preserve">Ono S, </w:t>
      </w:r>
      <w:proofErr w:type="spellStart"/>
      <w:r w:rsidR="00E45B51" w:rsidRPr="00094A25">
        <w:rPr>
          <w:rFonts w:ascii="Book Antiqua" w:hAnsi="Book Antiqua"/>
        </w:rPr>
        <w:t>Niimi</w:t>
      </w:r>
      <w:proofErr w:type="spellEnd"/>
      <w:r w:rsidR="00E45B51" w:rsidRPr="00094A25">
        <w:rPr>
          <w:rFonts w:ascii="Book Antiqua" w:hAnsi="Book Antiqua"/>
        </w:rPr>
        <w:t xml:space="preserve"> K and </w:t>
      </w:r>
      <w:proofErr w:type="spellStart"/>
      <w:r w:rsidR="00E45B51" w:rsidRPr="00094A25">
        <w:rPr>
          <w:rFonts w:ascii="Book Antiqua" w:hAnsi="Book Antiqua"/>
        </w:rPr>
        <w:t>Fujishiro</w:t>
      </w:r>
      <w:proofErr w:type="spellEnd"/>
      <w:r w:rsidR="00E45B51" w:rsidRPr="00094A25">
        <w:rPr>
          <w:rFonts w:ascii="Book Antiqua" w:hAnsi="Book Antiqua"/>
        </w:rPr>
        <w:t xml:space="preserve"> M designed the study</w:t>
      </w:r>
      <w:r w:rsidR="00545771" w:rsidRPr="00094A25">
        <w:rPr>
          <w:rFonts w:ascii="Book Antiqua" w:eastAsia="宋体" w:hAnsi="Book Antiqua" w:hint="eastAsia"/>
          <w:lang w:eastAsia="zh-CN"/>
        </w:rPr>
        <w:t>,</w:t>
      </w:r>
      <w:r w:rsidR="00E45B51" w:rsidRPr="00094A25">
        <w:rPr>
          <w:rFonts w:ascii="Book Antiqua" w:hAnsi="Book Antiqua"/>
        </w:rPr>
        <w:t xml:space="preserve"> protocol and analyzed the data; Ono S made drafting of the article; </w:t>
      </w:r>
      <w:proofErr w:type="spellStart"/>
      <w:r w:rsidR="00E45B51" w:rsidRPr="00094A25">
        <w:rPr>
          <w:rFonts w:ascii="Book Antiqua" w:hAnsi="Book Antiqua"/>
        </w:rPr>
        <w:t>Niimi</w:t>
      </w:r>
      <w:proofErr w:type="spellEnd"/>
      <w:r w:rsidR="00E45B51" w:rsidRPr="00094A25">
        <w:rPr>
          <w:rFonts w:ascii="Book Antiqua" w:hAnsi="Book Antiqua"/>
        </w:rPr>
        <w:t xml:space="preserve"> K, </w:t>
      </w:r>
      <w:proofErr w:type="spellStart"/>
      <w:r w:rsidR="00E45B51" w:rsidRPr="00094A25">
        <w:rPr>
          <w:rFonts w:ascii="Book Antiqua" w:hAnsi="Book Antiqua"/>
        </w:rPr>
        <w:t>Fujishiro</w:t>
      </w:r>
      <w:proofErr w:type="spellEnd"/>
      <w:r w:rsidR="00E45B51" w:rsidRPr="00094A25">
        <w:rPr>
          <w:rFonts w:ascii="Book Antiqua" w:hAnsi="Book Antiqua"/>
        </w:rPr>
        <w:t xml:space="preserve"> M, </w:t>
      </w:r>
      <w:proofErr w:type="spellStart"/>
      <w:r w:rsidR="00E45B51" w:rsidRPr="00094A25">
        <w:rPr>
          <w:rFonts w:ascii="Book Antiqua" w:hAnsi="Book Antiqua"/>
        </w:rPr>
        <w:t>Nakao</w:t>
      </w:r>
      <w:proofErr w:type="spellEnd"/>
      <w:r w:rsidR="00E45B51" w:rsidRPr="00094A25">
        <w:rPr>
          <w:rFonts w:ascii="Book Antiqua" w:hAnsi="Book Antiqua"/>
        </w:rPr>
        <w:t xml:space="preserve"> T, Suzuki K, </w:t>
      </w:r>
      <w:proofErr w:type="spellStart"/>
      <w:r w:rsidR="00E45B51" w:rsidRPr="00094A25">
        <w:rPr>
          <w:rFonts w:ascii="Book Antiqua" w:hAnsi="Book Antiqua"/>
        </w:rPr>
        <w:t>Ohike</w:t>
      </w:r>
      <w:proofErr w:type="spellEnd"/>
      <w:r w:rsidR="00E45B51" w:rsidRPr="00094A25">
        <w:rPr>
          <w:rFonts w:ascii="Book Antiqua" w:hAnsi="Book Antiqua"/>
        </w:rPr>
        <w:t xml:space="preserve"> Y and </w:t>
      </w:r>
      <w:proofErr w:type="spellStart"/>
      <w:r w:rsidR="00E45B51" w:rsidRPr="00094A25">
        <w:rPr>
          <w:rFonts w:ascii="Book Antiqua" w:hAnsi="Book Antiqua"/>
        </w:rPr>
        <w:t>Yamamichi</w:t>
      </w:r>
      <w:proofErr w:type="spellEnd"/>
      <w:r w:rsidR="00E45B51" w:rsidRPr="00094A25">
        <w:rPr>
          <w:rFonts w:ascii="Book Antiqua" w:hAnsi="Book Antiqua"/>
        </w:rPr>
        <w:t xml:space="preserve"> N made critical revision of the article for important intellectual content; Yamazaki T and Koike K made final approval of the article.</w:t>
      </w:r>
    </w:p>
    <w:p w:rsidR="00E45B51" w:rsidRPr="00094A25" w:rsidRDefault="00E45B51" w:rsidP="00E45B51">
      <w:pPr>
        <w:spacing w:line="360" w:lineRule="auto"/>
        <w:rPr>
          <w:rFonts w:ascii="Book Antiqua" w:hAnsi="Book Antiqua"/>
        </w:rPr>
      </w:pPr>
    </w:p>
    <w:p w:rsidR="00BD6EEB" w:rsidRPr="00094A25" w:rsidRDefault="00524747" w:rsidP="00DA159D">
      <w:pPr>
        <w:spacing w:line="360" w:lineRule="auto"/>
        <w:rPr>
          <w:rFonts w:ascii="Book Antiqua" w:eastAsia="宋体" w:hAnsi="Book Antiqua"/>
          <w:lang w:eastAsia="zh-CN"/>
        </w:rPr>
      </w:pPr>
      <w:r w:rsidRPr="00094A25">
        <w:rPr>
          <w:rFonts w:ascii="Book Antiqua" w:hAnsi="Book Antiqua"/>
          <w:b/>
          <w:color w:val="000000"/>
        </w:rPr>
        <w:t>Correspondence to:</w:t>
      </w:r>
      <w:r w:rsidRPr="00094A25">
        <w:rPr>
          <w:rFonts w:ascii="Book Antiqua" w:hAnsi="Book Antiqua" w:hint="eastAsia"/>
          <w:b/>
          <w:color w:val="000000"/>
        </w:rPr>
        <w:t xml:space="preserve"> </w:t>
      </w:r>
      <w:r w:rsidR="00D93C07" w:rsidRPr="00094A25">
        <w:rPr>
          <w:rFonts w:ascii="Book Antiqua" w:hAnsi="Book Antiqua"/>
          <w:b/>
        </w:rPr>
        <w:t>Satoshi Ono, MD, PhD</w:t>
      </w:r>
      <w:r w:rsidR="009F1D05" w:rsidRPr="00094A25">
        <w:rPr>
          <w:rFonts w:ascii="Book Antiqua" w:eastAsia="宋体" w:hAnsi="Book Antiqua" w:hint="eastAsia"/>
          <w:b/>
          <w:lang w:eastAsia="zh-CN"/>
        </w:rPr>
        <w:t xml:space="preserve">, </w:t>
      </w:r>
      <w:r w:rsidR="00D93C07" w:rsidRPr="00094A25">
        <w:rPr>
          <w:rFonts w:ascii="Book Antiqua" w:hAnsi="Book Antiqua"/>
        </w:rPr>
        <w:t>Center for Epidemiology and Preventive Medicine</w:t>
      </w:r>
      <w:r w:rsidRPr="00094A25">
        <w:rPr>
          <w:rFonts w:ascii="Book Antiqua" w:eastAsia="宋体" w:hAnsi="Book Antiqua" w:hint="eastAsia"/>
          <w:lang w:eastAsia="zh-CN"/>
        </w:rPr>
        <w:t xml:space="preserve">, </w:t>
      </w:r>
      <w:r w:rsidR="00D93C07" w:rsidRPr="00094A25">
        <w:rPr>
          <w:rFonts w:ascii="Book Antiqua" w:hAnsi="Book Antiqua"/>
        </w:rPr>
        <w:t>Graduate School of Medicine</w:t>
      </w:r>
      <w:r w:rsidRPr="00094A25">
        <w:rPr>
          <w:rFonts w:ascii="Book Antiqua" w:eastAsia="宋体" w:hAnsi="Book Antiqua" w:hint="eastAsia"/>
          <w:lang w:eastAsia="zh-CN"/>
        </w:rPr>
        <w:t xml:space="preserve">, </w:t>
      </w:r>
      <w:r w:rsidR="00D93C07" w:rsidRPr="00094A25">
        <w:rPr>
          <w:rFonts w:ascii="Book Antiqua" w:hAnsi="Book Antiqua"/>
        </w:rPr>
        <w:t xml:space="preserve">The University of Tokyo, 7-3-1 </w:t>
      </w:r>
      <w:proofErr w:type="spellStart"/>
      <w:r w:rsidR="00D93C07" w:rsidRPr="00094A25">
        <w:rPr>
          <w:rFonts w:ascii="Book Antiqua" w:hAnsi="Book Antiqua"/>
        </w:rPr>
        <w:t>Hongo</w:t>
      </w:r>
      <w:proofErr w:type="spellEnd"/>
      <w:r w:rsidR="00D93C07" w:rsidRPr="00094A25">
        <w:rPr>
          <w:rFonts w:ascii="Book Antiqua" w:hAnsi="Book Antiqua"/>
        </w:rPr>
        <w:t>, Bunkyo-</w:t>
      </w:r>
      <w:proofErr w:type="spellStart"/>
      <w:r w:rsidR="00D93C07" w:rsidRPr="00094A25">
        <w:rPr>
          <w:rFonts w:ascii="Book Antiqua" w:hAnsi="Book Antiqua"/>
        </w:rPr>
        <w:t>ku</w:t>
      </w:r>
      <w:proofErr w:type="spellEnd"/>
      <w:r w:rsidR="00D93C07" w:rsidRPr="00094A25">
        <w:rPr>
          <w:rFonts w:ascii="Book Antiqua" w:hAnsi="Book Antiqua"/>
        </w:rPr>
        <w:t>, Tokyo</w:t>
      </w:r>
      <w:r w:rsidR="007F1D6E">
        <w:rPr>
          <w:rFonts w:ascii="Book Antiqua" w:eastAsia="宋体" w:hAnsi="Book Antiqua" w:hint="eastAsia"/>
          <w:lang w:eastAsia="zh-CN"/>
        </w:rPr>
        <w:t xml:space="preserve"> </w:t>
      </w:r>
      <w:r w:rsidR="007F1D6E" w:rsidRPr="00094A25">
        <w:rPr>
          <w:rFonts w:ascii="Book Antiqua" w:hAnsi="Book Antiqua"/>
        </w:rPr>
        <w:t>153-8902</w:t>
      </w:r>
      <w:r w:rsidR="00D93C07" w:rsidRPr="00094A25">
        <w:rPr>
          <w:rFonts w:ascii="Book Antiqua" w:hAnsi="Book Antiqua"/>
        </w:rPr>
        <w:t>, Japan</w:t>
      </w:r>
      <w:r w:rsidRPr="00094A25">
        <w:rPr>
          <w:rFonts w:ascii="Book Antiqua" w:eastAsia="宋体" w:hAnsi="Book Antiqua" w:hint="eastAsia"/>
          <w:lang w:eastAsia="zh-CN"/>
        </w:rPr>
        <w:t>.</w:t>
      </w:r>
      <w:r w:rsidR="005C2114" w:rsidRPr="00094A25">
        <w:rPr>
          <w:rFonts w:ascii="Book Antiqua" w:eastAsia="宋体" w:hAnsi="Book Antiqua" w:hint="eastAsia"/>
          <w:lang w:eastAsia="zh-CN"/>
        </w:rPr>
        <w:t xml:space="preserve"> </w:t>
      </w:r>
      <w:hyperlink r:id="rId9" w:history="1">
        <w:r w:rsidR="00BD6EEB" w:rsidRPr="00094A25">
          <w:rPr>
            <w:rStyle w:val="a5"/>
            <w:rFonts w:ascii="Book Antiqua" w:hAnsi="Book Antiqua"/>
          </w:rPr>
          <w:t>satoshi-tky@umin.ac.jp</w:t>
        </w:r>
      </w:hyperlink>
    </w:p>
    <w:p w:rsidR="00662748" w:rsidRPr="00094A25" w:rsidRDefault="00662748" w:rsidP="00662748">
      <w:pPr>
        <w:spacing w:line="360" w:lineRule="auto"/>
        <w:rPr>
          <w:rFonts w:ascii="Book Antiqua" w:hAnsi="Book Antiqua"/>
          <w:color w:val="000000"/>
        </w:rPr>
      </w:pPr>
      <w:bookmarkStart w:id="7" w:name="OLE_LINK76"/>
      <w:bookmarkStart w:id="8" w:name="OLE_LINK77"/>
      <w:r w:rsidRPr="00094A25">
        <w:rPr>
          <w:rFonts w:ascii="Book Antiqua" w:hAnsi="Book Antiqua"/>
          <w:b/>
          <w:color w:val="000000"/>
        </w:rPr>
        <w:t>Telephone:</w:t>
      </w:r>
      <w:r w:rsidRPr="00094A25">
        <w:rPr>
          <w:rFonts w:ascii="Book Antiqua" w:hAnsi="Book Antiqua" w:hint="eastAsia"/>
          <w:color w:val="000000"/>
        </w:rPr>
        <w:t xml:space="preserve"> </w:t>
      </w:r>
      <w:r w:rsidR="007F1D6E">
        <w:rPr>
          <w:rFonts w:ascii="Book Antiqua" w:hAnsi="Book Antiqua"/>
        </w:rPr>
        <w:t>+81-3-3815</w:t>
      </w:r>
      <w:r w:rsidRPr="00094A25">
        <w:rPr>
          <w:rFonts w:ascii="Book Antiqua" w:hAnsi="Book Antiqua"/>
        </w:rPr>
        <w:t>5411</w:t>
      </w:r>
      <w:r w:rsidRPr="00094A25">
        <w:rPr>
          <w:rFonts w:ascii="Book Antiqua" w:hAnsi="Book Antiqua" w:hint="eastAsia"/>
          <w:color w:val="000000"/>
        </w:rPr>
        <w:t xml:space="preserve">     </w:t>
      </w:r>
      <w:r w:rsidRPr="00094A25">
        <w:rPr>
          <w:rFonts w:ascii="Book Antiqua" w:hAnsi="Book Antiqua"/>
          <w:color w:val="000000"/>
        </w:rPr>
        <w:t xml:space="preserve"> </w:t>
      </w:r>
      <w:r w:rsidRPr="00094A25">
        <w:rPr>
          <w:rFonts w:ascii="Book Antiqua" w:hAnsi="Book Antiqua" w:hint="eastAsia"/>
          <w:color w:val="000000"/>
        </w:rPr>
        <w:t xml:space="preserve">  </w:t>
      </w:r>
      <w:r w:rsidRPr="00094A25">
        <w:rPr>
          <w:rFonts w:ascii="Book Antiqua" w:hAnsi="Book Antiqua"/>
          <w:b/>
          <w:color w:val="000000"/>
        </w:rPr>
        <w:t xml:space="preserve">Fax: </w:t>
      </w:r>
      <w:r w:rsidR="007F1D6E">
        <w:rPr>
          <w:rFonts w:ascii="Book Antiqua" w:hAnsi="Book Antiqua"/>
        </w:rPr>
        <w:t>+81-3-5800</w:t>
      </w:r>
      <w:r w:rsidRPr="00094A25">
        <w:rPr>
          <w:rFonts w:ascii="Book Antiqua" w:hAnsi="Book Antiqua"/>
        </w:rPr>
        <w:t>8806</w:t>
      </w:r>
    </w:p>
    <w:p w:rsidR="00662748" w:rsidRPr="00094A25" w:rsidRDefault="00662748" w:rsidP="00662748">
      <w:pPr>
        <w:spacing w:line="360" w:lineRule="auto"/>
        <w:rPr>
          <w:rFonts w:ascii="Book Antiqua" w:eastAsia="宋体" w:hAnsi="Book Antiqua"/>
          <w:b/>
          <w:color w:val="000000"/>
          <w:lang w:eastAsia="zh-CN"/>
        </w:rPr>
      </w:pPr>
    </w:p>
    <w:p w:rsidR="00662748" w:rsidRPr="00951C16" w:rsidRDefault="00662748" w:rsidP="00662748">
      <w:pPr>
        <w:spacing w:line="360" w:lineRule="auto"/>
        <w:rPr>
          <w:rFonts w:ascii="Book Antiqua" w:eastAsia="宋体" w:hAnsi="Book Antiqua"/>
          <w:b/>
          <w:color w:val="000000"/>
          <w:lang w:eastAsia="zh-CN"/>
        </w:rPr>
      </w:pPr>
      <w:r w:rsidRPr="00094A25">
        <w:rPr>
          <w:rFonts w:ascii="Book Antiqua" w:hAnsi="Book Antiqua"/>
          <w:b/>
          <w:color w:val="000000"/>
        </w:rPr>
        <w:t xml:space="preserve">Received: </w:t>
      </w:r>
      <w:bookmarkStart w:id="9" w:name="OLE_LINK82"/>
      <w:bookmarkStart w:id="10" w:name="OLE_LINK83"/>
      <w:r w:rsidR="00504C0B" w:rsidRPr="00421E83">
        <w:rPr>
          <w:rFonts w:ascii="Book Antiqua" w:hAnsi="Book Antiqua"/>
        </w:rPr>
        <w:t>March</w:t>
      </w:r>
      <w:bookmarkEnd w:id="9"/>
      <w:bookmarkEnd w:id="10"/>
      <w:r w:rsidR="00504C0B">
        <w:rPr>
          <w:rFonts w:ascii="Book Antiqua" w:eastAsia="宋体" w:hAnsi="Book Antiqua" w:hint="eastAsia"/>
          <w:lang w:eastAsia="zh-CN"/>
        </w:rPr>
        <w:t xml:space="preserve"> 15, 2013</w:t>
      </w:r>
      <w:r w:rsidR="00951C16">
        <w:rPr>
          <w:rFonts w:ascii="Book Antiqua" w:eastAsia="宋体" w:hAnsi="Book Antiqua" w:hint="eastAsia"/>
          <w:lang w:eastAsia="zh-CN"/>
        </w:rPr>
        <w:t xml:space="preserve">      </w:t>
      </w:r>
      <w:r w:rsidRPr="00094A25">
        <w:rPr>
          <w:rFonts w:ascii="Book Antiqua" w:hAnsi="Book Antiqua" w:hint="eastAsia"/>
          <w:color w:val="000000"/>
        </w:rPr>
        <w:t xml:space="preserve">     </w:t>
      </w:r>
      <w:r w:rsidRPr="00094A25">
        <w:rPr>
          <w:rFonts w:ascii="Book Antiqua" w:hAnsi="Book Antiqua"/>
          <w:b/>
          <w:color w:val="000000"/>
        </w:rPr>
        <w:t xml:space="preserve">Revised: </w:t>
      </w:r>
      <w:bookmarkStart w:id="11" w:name="OLE_LINK16"/>
      <w:bookmarkStart w:id="12" w:name="OLE_LINK17"/>
      <w:bookmarkStart w:id="13" w:name="OLE_LINK155"/>
      <w:bookmarkStart w:id="14" w:name="OLE_LINK105"/>
      <w:bookmarkStart w:id="15" w:name="OLE_LINK114"/>
      <w:r w:rsidR="00951C16" w:rsidRPr="00421E83">
        <w:rPr>
          <w:rFonts w:ascii="Book Antiqua" w:hAnsi="Book Antiqua"/>
        </w:rPr>
        <w:t>April</w:t>
      </w:r>
      <w:bookmarkEnd w:id="11"/>
      <w:bookmarkEnd w:id="12"/>
      <w:bookmarkEnd w:id="13"/>
      <w:bookmarkEnd w:id="14"/>
      <w:bookmarkEnd w:id="15"/>
      <w:r w:rsidR="00951C16">
        <w:rPr>
          <w:rFonts w:ascii="Book Antiqua" w:eastAsia="宋体" w:hAnsi="Book Antiqua" w:hint="eastAsia"/>
          <w:lang w:eastAsia="zh-CN"/>
        </w:rPr>
        <w:t xml:space="preserve"> 27, 2013</w:t>
      </w:r>
    </w:p>
    <w:p w:rsidR="00774960" w:rsidRPr="009C501B" w:rsidRDefault="00662748" w:rsidP="00774960">
      <w:pPr>
        <w:rPr>
          <w:rFonts w:ascii="Book Antiqua" w:hAnsi="Book Antiqua"/>
        </w:rPr>
      </w:pPr>
      <w:r w:rsidRPr="00094A25">
        <w:rPr>
          <w:rFonts w:ascii="Book Antiqua" w:hAnsi="Book Antiqua"/>
          <w:b/>
          <w:color w:val="000000"/>
        </w:rPr>
        <w:t>Accepted:</w:t>
      </w:r>
      <w:r w:rsidR="00774960" w:rsidRPr="00774960">
        <w:rPr>
          <w:rFonts w:ascii="Book Antiqua" w:hAnsi="Book Antiqua"/>
        </w:rPr>
        <w:t xml:space="preserve"> </w:t>
      </w:r>
      <w:r w:rsidR="00774960" w:rsidRPr="009C501B">
        <w:rPr>
          <w:rFonts w:ascii="Book Antiqua" w:hAnsi="Book Antiqua"/>
        </w:rPr>
        <w:t>June 18, 2013</w:t>
      </w:r>
    </w:p>
    <w:p w:rsidR="00662748" w:rsidRPr="007F1D6E" w:rsidRDefault="00662748" w:rsidP="00662748">
      <w:pPr>
        <w:spacing w:line="360" w:lineRule="auto"/>
        <w:rPr>
          <w:rFonts w:ascii="Book Antiqua" w:hAnsi="Book Antiqua"/>
          <w:b/>
          <w:color w:val="000000"/>
        </w:rPr>
      </w:pPr>
      <w:bookmarkStart w:id="16" w:name="_GoBack"/>
      <w:bookmarkEnd w:id="16"/>
      <w:r w:rsidRPr="00094A25">
        <w:rPr>
          <w:rFonts w:ascii="Book Antiqua" w:hAnsi="Book Antiqua"/>
          <w:b/>
          <w:color w:val="000000"/>
        </w:rPr>
        <w:t xml:space="preserve"> </w:t>
      </w:r>
      <w:r w:rsidR="007F1D6E">
        <w:rPr>
          <w:rFonts w:ascii="Book Antiqua" w:eastAsia="宋体" w:hAnsi="Book Antiqua" w:hint="eastAsia"/>
          <w:b/>
          <w:color w:val="000000"/>
          <w:lang w:eastAsia="zh-CN"/>
        </w:rPr>
        <w:t xml:space="preserve">  </w:t>
      </w:r>
      <w:r w:rsidRPr="00094A25">
        <w:rPr>
          <w:rFonts w:ascii="Book Antiqua" w:hAnsi="Book Antiqua"/>
          <w:b/>
          <w:color w:val="000000"/>
        </w:rPr>
        <w:t xml:space="preserve">Published online: </w:t>
      </w:r>
    </w:p>
    <w:bookmarkEnd w:id="7"/>
    <w:bookmarkEnd w:id="8"/>
    <w:p w:rsidR="00D93C07" w:rsidRPr="00094A25" w:rsidRDefault="00D93C07" w:rsidP="00DA159D">
      <w:pPr>
        <w:spacing w:line="360" w:lineRule="auto"/>
        <w:rPr>
          <w:rFonts w:ascii="Book Antiqua" w:hAnsi="Book Antiqua"/>
        </w:rPr>
      </w:pPr>
    </w:p>
    <w:p w:rsidR="00662748" w:rsidRPr="00094A25" w:rsidRDefault="00662748" w:rsidP="00DA159D">
      <w:pPr>
        <w:spacing w:line="360" w:lineRule="auto"/>
        <w:rPr>
          <w:rFonts w:ascii="Book Antiqua" w:eastAsia="宋体" w:hAnsi="Book Antiqua"/>
          <w:lang w:eastAsia="zh-CN"/>
        </w:rPr>
      </w:pPr>
    </w:p>
    <w:p w:rsidR="00662748" w:rsidRPr="00094A25" w:rsidRDefault="00662748" w:rsidP="00DA159D">
      <w:pPr>
        <w:spacing w:line="360" w:lineRule="auto"/>
        <w:rPr>
          <w:rFonts w:ascii="Book Antiqua" w:eastAsia="宋体" w:hAnsi="Book Antiqua"/>
          <w:lang w:eastAsia="zh-CN"/>
        </w:rPr>
      </w:pPr>
    </w:p>
    <w:p w:rsidR="00662748" w:rsidRPr="00094A25" w:rsidRDefault="00662748" w:rsidP="00DA159D">
      <w:pPr>
        <w:spacing w:line="360" w:lineRule="auto"/>
        <w:rPr>
          <w:rFonts w:ascii="Book Antiqua" w:eastAsia="宋体" w:hAnsi="Book Antiqua"/>
          <w:lang w:eastAsia="zh-CN"/>
        </w:rPr>
      </w:pPr>
    </w:p>
    <w:p w:rsidR="00662748" w:rsidRPr="00094A25" w:rsidRDefault="00662748" w:rsidP="00DA159D">
      <w:pPr>
        <w:spacing w:line="360" w:lineRule="auto"/>
        <w:rPr>
          <w:rFonts w:ascii="Book Antiqua" w:eastAsia="宋体" w:hAnsi="Book Antiqua"/>
          <w:lang w:eastAsia="zh-CN"/>
        </w:rPr>
      </w:pPr>
    </w:p>
    <w:p w:rsidR="00662748" w:rsidRPr="00094A25" w:rsidRDefault="00662748" w:rsidP="00DA159D">
      <w:pPr>
        <w:spacing w:line="360" w:lineRule="auto"/>
        <w:rPr>
          <w:rFonts w:ascii="Book Antiqua" w:eastAsia="宋体" w:hAnsi="Book Antiqua"/>
          <w:lang w:eastAsia="zh-CN"/>
        </w:rPr>
      </w:pPr>
    </w:p>
    <w:p w:rsidR="00662748" w:rsidRPr="00094A25" w:rsidRDefault="00662748" w:rsidP="00DA159D">
      <w:pPr>
        <w:spacing w:line="360" w:lineRule="auto"/>
        <w:rPr>
          <w:rFonts w:ascii="Book Antiqua" w:eastAsia="宋体" w:hAnsi="Book Antiqua"/>
          <w:lang w:eastAsia="zh-CN"/>
        </w:rPr>
      </w:pPr>
    </w:p>
    <w:p w:rsidR="007F1D6E" w:rsidRDefault="007F1D6E" w:rsidP="00DA159D">
      <w:pPr>
        <w:spacing w:line="360" w:lineRule="auto"/>
        <w:rPr>
          <w:rFonts w:ascii="Book Antiqua" w:eastAsia="宋体" w:hAnsi="Book Antiqua"/>
          <w:b/>
          <w:lang w:eastAsia="zh-CN"/>
        </w:rPr>
      </w:pPr>
    </w:p>
    <w:p w:rsidR="00D93C07" w:rsidRPr="00094A25" w:rsidRDefault="00D93C07" w:rsidP="00DA159D">
      <w:pPr>
        <w:spacing w:line="360" w:lineRule="auto"/>
        <w:rPr>
          <w:rFonts w:ascii="Book Antiqua" w:hAnsi="Book Antiqua"/>
          <w:b/>
        </w:rPr>
      </w:pPr>
      <w:r w:rsidRPr="00094A25">
        <w:rPr>
          <w:rFonts w:ascii="Book Antiqua" w:hAnsi="Book Antiqua"/>
          <w:b/>
        </w:rPr>
        <w:t>A</w:t>
      </w:r>
      <w:r w:rsidR="00662748" w:rsidRPr="00094A25">
        <w:rPr>
          <w:rFonts w:ascii="Book Antiqua" w:hAnsi="Book Antiqua"/>
          <w:b/>
        </w:rPr>
        <w:t>bstract</w:t>
      </w:r>
    </w:p>
    <w:p w:rsidR="00D93C07" w:rsidRPr="00094A25" w:rsidRDefault="00D93C07" w:rsidP="00DA159D">
      <w:pPr>
        <w:widowControl/>
        <w:spacing w:line="360" w:lineRule="auto"/>
        <w:rPr>
          <w:rFonts w:ascii="Book Antiqua" w:hAnsi="Book Antiqua"/>
        </w:rPr>
      </w:pPr>
      <w:r w:rsidRPr="00094A25">
        <w:rPr>
          <w:rFonts w:ascii="Book Antiqua" w:hAnsi="Book Antiqua"/>
          <w:b/>
        </w:rPr>
        <w:t>A</w:t>
      </w:r>
      <w:r w:rsidR="007F1D6E">
        <w:rPr>
          <w:rFonts w:ascii="Book Antiqua" w:hAnsi="Book Antiqua"/>
          <w:b/>
        </w:rPr>
        <w:t>IM</w:t>
      </w:r>
      <w:r w:rsidRPr="00094A25">
        <w:rPr>
          <w:rFonts w:ascii="Book Antiqua" w:hAnsi="Book Antiqua"/>
          <w:b/>
        </w:rPr>
        <w:t>:</w:t>
      </w:r>
      <w:r w:rsidR="00444133" w:rsidRPr="00094A25">
        <w:rPr>
          <w:rFonts w:ascii="Book Antiqua" w:eastAsia="宋体" w:hAnsi="Book Antiqua" w:hint="eastAsia"/>
          <w:b/>
          <w:lang w:eastAsia="zh-CN"/>
        </w:rPr>
        <w:t xml:space="preserve"> </w:t>
      </w:r>
      <w:r w:rsidRPr="00094A25">
        <w:rPr>
          <w:rFonts w:ascii="Book Antiqua" w:hAnsi="Book Antiqua"/>
        </w:rPr>
        <w:t>To evaluate the effects of choice of insertion route and ultrathin endoscope types.</w:t>
      </w:r>
    </w:p>
    <w:p w:rsidR="00444133" w:rsidRPr="00094A25" w:rsidRDefault="00444133" w:rsidP="00DA159D">
      <w:pPr>
        <w:widowControl/>
        <w:spacing w:line="360" w:lineRule="auto"/>
        <w:rPr>
          <w:rFonts w:ascii="Book Antiqua" w:eastAsia="宋体" w:hAnsi="Book Antiqua"/>
          <w:lang w:eastAsia="zh-CN"/>
        </w:rPr>
      </w:pPr>
    </w:p>
    <w:p w:rsidR="00D93C07" w:rsidRPr="00094A25" w:rsidRDefault="00D93C07" w:rsidP="00DA159D">
      <w:pPr>
        <w:widowControl/>
        <w:spacing w:line="360" w:lineRule="auto"/>
        <w:rPr>
          <w:rFonts w:ascii="Book Antiqua" w:hAnsi="Book Antiqua"/>
        </w:rPr>
      </w:pPr>
      <w:r w:rsidRPr="00094A25">
        <w:rPr>
          <w:rFonts w:ascii="Book Antiqua" w:hAnsi="Book Antiqua"/>
          <w:b/>
        </w:rPr>
        <w:t>M</w:t>
      </w:r>
      <w:r w:rsidR="00444133" w:rsidRPr="00094A25">
        <w:rPr>
          <w:rFonts w:ascii="Book Antiqua" w:hAnsi="Book Antiqua"/>
          <w:b/>
        </w:rPr>
        <w:t>ETHODS</w:t>
      </w:r>
      <w:r w:rsidRPr="00094A25">
        <w:rPr>
          <w:rFonts w:ascii="Book Antiqua" w:hAnsi="Book Antiqua"/>
        </w:rPr>
        <w:t>:</w:t>
      </w:r>
      <w:r w:rsidR="00444133" w:rsidRPr="00094A25">
        <w:rPr>
          <w:rFonts w:ascii="Book Antiqua" w:eastAsia="宋体" w:hAnsi="Book Antiqua" w:hint="eastAsia"/>
          <w:lang w:eastAsia="zh-CN"/>
        </w:rPr>
        <w:t xml:space="preserve"> </w:t>
      </w:r>
      <w:r w:rsidRPr="00094A25">
        <w:rPr>
          <w:rFonts w:ascii="Book Antiqua" w:hAnsi="Book Antiqua"/>
        </w:rPr>
        <w:t xml:space="preserve">This prospective study (January–June 2012) included 882 consecutive patients who underwent annual health checkups. </w:t>
      </w:r>
      <w:proofErr w:type="spellStart"/>
      <w:r w:rsidRPr="00094A25">
        <w:rPr>
          <w:rFonts w:ascii="Book Antiqua" w:hAnsi="Book Antiqua"/>
        </w:rPr>
        <w:t>Transnasal</w:t>
      </w:r>
      <w:proofErr w:type="spellEnd"/>
      <w:r w:rsidRPr="00094A25">
        <w:rPr>
          <w:rFonts w:ascii="Book Antiqua" w:hAnsi="Book Antiqua"/>
        </w:rPr>
        <w:t xml:space="preserve"> </w:t>
      </w:r>
      <w:r w:rsidR="00350BCF" w:rsidRPr="00094A25">
        <w:rPr>
          <w:rFonts w:ascii="Book Antiqua" w:hAnsi="Book Antiqua"/>
        </w:rPr>
        <w:t>esophagogastroduodenoscopy (EGD)</w:t>
      </w:r>
      <w:r w:rsidR="002E573F" w:rsidRPr="00094A25">
        <w:rPr>
          <w:rFonts w:ascii="Book Antiqua" w:eastAsia="宋体" w:hAnsi="Book Antiqua" w:hint="eastAsia"/>
          <w:lang w:eastAsia="zh-CN"/>
        </w:rPr>
        <w:t xml:space="preserve"> </w:t>
      </w:r>
      <w:r w:rsidRPr="00094A25">
        <w:rPr>
          <w:rFonts w:ascii="Book Antiqua" w:hAnsi="Book Antiqua"/>
        </w:rPr>
        <w:t xml:space="preserve">was performed in 503 patients and </w:t>
      </w:r>
      <w:proofErr w:type="spellStart"/>
      <w:r w:rsidRPr="00094A25">
        <w:rPr>
          <w:rFonts w:ascii="Book Antiqua" w:hAnsi="Book Antiqua"/>
        </w:rPr>
        <w:t>transoral</w:t>
      </w:r>
      <w:proofErr w:type="spellEnd"/>
      <w:r w:rsidRPr="00094A25">
        <w:rPr>
          <w:rFonts w:ascii="Book Antiqua" w:hAnsi="Book Antiqua"/>
        </w:rPr>
        <w:t xml:space="preserve"> EGD in 235 patients using six types of ultrathin endoscopes. Patients were given a choice of insertion route, </w:t>
      </w:r>
      <w:proofErr w:type="gramStart"/>
      <w:r w:rsidRPr="00094A25">
        <w:rPr>
          <w:rFonts w:ascii="Book Antiqua" w:hAnsi="Book Antiqua"/>
        </w:rPr>
        <w:t xml:space="preserve">either </w:t>
      </w:r>
      <w:proofErr w:type="spellStart"/>
      <w:r w:rsidRPr="00094A25">
        <w:rPr>
          <w:rFonts w:ascii="Book Antiqua" w:hAnsi="Book Antiqua"/>
        </w:rPr>
        <w:t>transoral</w:t>
      </w:r>
      <w:proofErr w:type="spellEnd"/>
      <w:proofErr w:type="gramEnd"/>
      <w:r w:rsidRPr="00094A25">
        <w:rPr>
          <w:rFonts w:ascii="Book Antiqua" w:hAnsi="Book Antiqua"/>
        </w:rPr>
        <w:t xml:space="preserve"> or </w:t>
      </w:r>
      <w:proofErr w:type="spellStart"/>
      <w:r w:rsidRPr="00094A25">
        <w:rPr>
          <w:rFonts w:ascii="Book Antiqua" w:hAnsi="Book Antiqua"/>
        </w:rPr>
        <w:t>transnasal</w:t>
      </w:r>
      <w:proofErr w:type="spellEnd"/>
      <w:r w:rsidRPr="00094A25">
        <w:rPr>
          <w:rFonts w:ascii="Book Antiqua" w:hAnsi="Book Antiqua"/>
        </w:rPr>
        <w:t xml:space="preserve">, prior to EGD examination. For </w:t>
      </w:r>
      <w:proofErr w:type="spellStart"/>
      <w:r w:rsidRPr="00094A25">
        <w:rPr>
          <w:rFonts w:ascii="Book Antiqua" w:hAnsi="Book Antiqua"/>
        </w:rPr>
        <w:t>transoral</w:t>
      </w:r>
      <w:proofErr w:type="spellEnd"/>
      <w:r w:rsidRPr="00094A25">
        <w:rPr>
          <w:rFonts w:ascii="Book Antiqua" w:hAnsi="Book Antiqua"/>
        </w:rPr>
        <w:t xml:space="preserve"> insertion, the endoscope was equipped with a thin-type mouthpiece and tongue depressor. Conscious sedation was not used for any patient. EGD-associated discomfort was assessed using a visual analog scale (VAS; no discomfort 0 – maximum discomfort 10).</w:t>
      </w:r>
    </w:p>
    <w:p w:rsidR="00444133" w:rsidRPr="00094A25" w:rsidRDefault="00444133" w:rsidP="00DA159D">
      <w:pPr>
        <w:widowControl/>
        <w:spacing w:line="360" w:lineRule="auto"/>
        <w:rPr>
          <w:rFonts w:ascii="Book Antiqua" w:eastAsia="宋体" w:hAnsi="Book Antiqua"/>
          <w:lang w:eastAsia="zh-CN"/>
        </w:rPr>
      </w:pPr>
    </w:p>
    <w:p w:rsidR="00D93C07" w:rsidRPr="00094A25" w:rsidRDefault="00D93C07" w:rsidP="00DA159D">
      <w:pPr>
        <w:widowControl/>
        <w:spacing w:line="360" w:lineRule="auto"/>
        <w:rPr>
          <w:rFonts w:ascii="Book Antiqua" w:hAnsi="Book Antiqua"/>
        </w:rPr>
      </w:pPr>
      <w:r w:rsidRPr="00094A25">
        <w:rPr>
          <w:rFonts w:ascii="Book Antiqua" w:hAnsi="Book Antiqua"/>
          <w:b/>
        </w:rPr>
        <w:t>R</w:t>
      </w:r>
      <w:r w:rsidR="00444133" w:rsidRPr="00094A25">
        <w:rPr>
          <w:rFonts w:ascii="Book Antiqua" w:hAnsi="Book Antiqua"/>
          <w:b/>
        </w:rPr>
        <w:t>ESULTS</w:t>
      </w:r>
      <w:r w:rsidRPr="00094A25">
        <w:rPr>
          <w:rFonts w:ascii="Book Antiqua" w:hAnsi="Book Antiqua"/>
          <w:b/>
        </w:rPr>
        <w:t>:</w:t>
      </w:r>
      <w:r w:rsidR="00444133" w:rsidRPr="00094A25">
        <w:rPr>
          <w:rFonts w:ascii="Book Antiqua" w:eastAsia="宋体" w:hAnsi="Book Antiqua" w:hint="eastAsia"/>
          <w:b/>
          <w:lang w:eastAsia="zh-CN"/>
        </w:rPr>
        <w:t xml:space="preserve"> </w:t>
      </w:r>
      <w:r w:rsidRPr="00094A25">
        <w:rPr>
          <w:rFonts w:ascii="Book Antiqua" w:hAnsi="Book Antiqua"/>
        </w:rPr>
        <w:t xml:space="preserve">Rates of preference for </w:t>
      </w:r>
      <w:proofErr w:type="spellStart"/>
      <w:r w:rsidRPr="00094A25">
        <w:rPr>
          <w:rFonts w:ascii="Book Antiqua" w:hAnsi="Book Antiqua"/>
        </w:rPr>
        <w:t>transnasal</w:t>
      </w:r>
      <w:proofErr w:type="spellEnd"/>
      <w:r w:rsidRPr="00094A25">
        <w:rPr>
          <w:rFonts w:ascii="Book Antiqua" w:hAnsi="Book Antiqua"/>
        </w:rPr>
        <w:t xml:space="preserve"> insertion were significantly higher in male (M/F 299/204 </w:t>
      </w:r>
      <w:proofErr w:type="spellStart"/>
      <w:r w:rsidR="00762B75" w:rsidRPr="00094A25">
        <w:rPr>
          <w:rFonts w:ascii="Book Antiqua" w:hAnsi="Book Antiqua"/>
          <w:i/>
        </w:rPr>
        <w:t>vs</w:t>
      </w:r>
      <w:proofErr w:type="spellEnd"/>
      <w:r w:rsidRPr="00094A25">
        <w:rPr>
          <w:rFonts w:ascii="Book Antiqua" w:hAnsi="Book Antiqua"/>
        </w:rPr>
        <w:t xml:space="preserve"> 118/117) and younger patients (56.8 ± 11.2</w:t>
      </w:r>
      <w:r w:rsidR="009E5901" w:rsidRPr="009E5901">
        <w:rPr>
          <w:rFonts w:ascii="Book Antiqua" w:hAnsi="Book Antiqua"/>
        </w:rPr>
        <w:t xml:space="preserve"> </w:t>
      </w:r>
      <w:r w:rsidR="009E5901" w:rsidRPr="00094A25">
        <w:rPr>
          <w:rFonts w:ascii="Book Antiqua" w:hAnsi="Book Antiqua"/>
        </w:rPr>
        <w:t>years</w:t>
      </w:r>
      <w:r w:rsidRPr="00094A25">
        <w:rPr>
          <w:rFonts w:ascii="Book Antiqua" w:hAnsi="Book Antiqua"/>
        </w:rPr>
        <w:t xml:space="preserve"> </w:t>
      </w:r>
      <w:proofErr w:type="spellStart"/>
      <w:r w:rsidR="00762B75" w:rsidRPr="00094A25">
        <w:rPr>
          <w:rFonts w:ascii="Book Antiqua" w:hAnsi="Book Antiqua"/>
          <w:i/>
        </w:rPr>
        <w:t>vs</w:t>
      </w:r>
      <w:proofErr w:type="spellEnd"/>
      <w:r w:rsidRPr="00094A25">
        <w:rPr>
          <w:rFonts w:ascii="Book Antiqua" w:hAnsi="Book Antiqua"/>
        </w:rPr>
        <w:t xml:space="preserve"> 61.3 ± 13.0 years), although no significant difference was found in VAS scores between </w:t>
      </w:r>
      <w:proofErr w:type="spellStart"/>
      <w:r w:rsidRPr="00094A25">
        <w:rPr>
          <w:rFonts w:ascii="Book Antiqua" w:hAnsi="Book Antiqua"/>
        </w:rPr>
        <w:t>transoral</w:t>
      </w:r>
      <w:proofErr w:type="spellEnd"/>
      <w:r w:rsidRPr="00094A25">
        <w:rPr>
          <w:rFonts w:ascii="Book Antiqua" w:hAnsi="Book Antiqua"/>
        </w:rPr>
        <w:t xml:space="preserve"> and </w:t>
      </w:r>
      <w:proofErr w:type="spellStart"/>
      <w:r w:rsidRPr="00094A25">
        <w:rPr>
          <w:rFonts w:ascii="Book Antiqua" w:hAnsi="Book Antiqua"/>
        </w:rPr>
        <w:t>transnasal</w:t>
      </w:r>
      <w:proofErr w:type="spellEnd"/>
      <w:r w:rsidRPr="00094A25">
        <w:rPr>
          <w:rFonts w:ascii="Book Antiqua" w:hAnsi="Book Antiqua"/>
        </w:rPr>
        <w:t xml:space="preserve"> insertion (3.9 ± 2.3 </w:t>
      </w:r>
      <w:proofErr w:type="spellStart"/>
      <w:r w:rsidR="00762B75" w:rsidRPr="00094A25">
        <w:rPr>
          <w:rFonts w:ascii="Book Antiqua" w:hAnsi="Book Antiqua"/>
          <w:i/>
        </w:rPr>
        <w:t>vs</w:t>
      </w:r>
      <w:proofErr w:type="spellEnd"/>
      <w:r w:rsidRPr="00094A25">
        <w:rPr>
          <w:rFonts w:ascii="Book Antiqua" w:hAnsi="Book Antiqua"/>
        </w:rPr>
        <w:t xml:space="preserve"> 4.1 ± 2.5).</w:t>
      </w:r>
      <w:r w:rsidR="00444133" w:rsidRPr="00094A25">
        <w:rPr>
          <w:rFonts w:ascii="Book Antiqua" w:eastAsia="宋体" w:hAnsi="Book Antiqua" w:hint="eastAsia"/>
          <w:lang w:eastAsia="zh-CN"/>
        </w:rPr>
        <w:t xml:space="preserve"> </w:t>
      </w:r>
      <w:r w:rsidRPr="00094A25">
        <w:rPr>
          <w:rFonts w:ascii="Book Antiqua" w:hAnsi="Book Antiqua"/>
        </w:rPr>
        <w:t xml:space="preserve">Multivariate analysis revealed that gender, age, operator, and endoscope were independent significant predictors of VAS for </w:t>
      </w:r>
      <w:proofErr w:type="spellStart"/>
      <w:r w:rsidRPr="00094A25">
        <w:rPr>
          <w:rFonts w:ascii="Book Antiqua" w:hAnsi="Book Antiqua"/>
        </w:rPr>
        <w:t>transnasal</w:t>
      </w:r>
      <w:proofErr w:type="spellEnd"/>
      <w:r w:rsidRPr="00094A25">
        <w:rPr>
          <w:rFonts w:ascii="Book Antiqua" w:hAnsi="Book Antiqua"/>
        </w:rPr>
        <w:t xml:space="preserve"> insertion, although gender, age, and endoscope were those for </w:t>
      </w:r>
      <w:proofErr w:type="spellStart"/>
      <w:r w:rsidRPr="00094A25">
        <w:rPr>
          <w:rFonts w:ascii="Book Antiqua" w:hAnsi="Book Antiqua"/>
        </w:rPr>
        <w:t>transoral</w:t>
      </w:r>
      <w:proofErr w:type="spellEnd"/>
      <w:r w:rsidRPr="00094A25">
        <w:rPr>
          <w:rFonts w:ascii="Book Antiqua" w:hAnsi="Book Antiqua"/>
        </w:rPr>
        <w:t xml:space="preserve"> insertion. Further analysis revealed only the </w:t>
      </w:r>
      <w:r w:rsidRPr="00094A25">
        <w:rPr>
          <w:rFonts w:ascii="Book Antiqua" w:hAnsi="Book Antiqua"/>
        </w:rPr>
        <w:lastRenderedPageBreak/>
        <w:t xml:space="preserve">endoscopic flexibility index (EFI) as an independent significant predictor of VAS for </w:t>
      </w:r>
      <w:proofErr w:type="spellStart"/>
      <w:r w:rsidRPr="00094A25">
        <w:rPr>
          <w:rFonts w:ascii="Book Antiqua" w:hAnsi="Book Antiqua"/>
        </w:rPr>
        <w:t>transnasal</w:t>
      </w:r>
      <w:proofErr w:type="spellEnd"/>
      <w:r w:rsidRPr="00094A25">
        <w:rPr>
          <w:rFonts w:ascii="Book Antiqua" w:hAnsi="Book Antiqua"/>
        </w:rPr>
        <w:t xml:space="preserve"> insertion. Both EFI and tip diameter were independent significant predictors of VAS for </w:t>
      </w:r>
      <w:proofErr w:type="spellStart"/>
      <w:r w:rsidRPr="00094A25">
        <w:rPr>
          <w:rFonts w:ascii="Book Antiqua" w:hAnsi="Book Antiqua"/>
        </w:rPr>
        <w:t>transoral</w:t>
      </w:r>
      <w:proofErr w:type="spellEnd"/>
      <w:r w:rsidRPr="00094A25">
        <w:rPr>
          <w:rFonts w:ascii="Book Antiqua" w:hAnsi="Book Antiqua"/>
        </w:rPr>
        <w:t xml:space="preserve"> insertion.</w:t>
      </w:r>
    </w:p>
    <w:p w:rsidR="00444133" w:rsidRPr="00094A25" w:rsidRDefault="00444133" w:rsidP="00DA159D">
      <w:pPr>
        <w:widowControl/>
        <w:spacing w:line="360" w:lineRule="auto"/>
        <w:rPr>
          <w:rFonts w:ascii="Book Antiqua" w:eastAsia="宋体" w:hAnsi="Book Antiqua"/>
          <w:lang w:eastAsia="zh-CN"/>
        </w:rPr>
      </w:pPr>
    </w:p>
    <w:p w:rsidR="00D93C07" w:rsidRPr="00094A25" w:rsidRDefault="00444133" w:rsidP="00DA159D">
      <w:pPr>
        <w:widowControl/>
        <w:spacing w:line="360" w:lineRule="auto"/>
        <w:rPr>
          <w:rFonts w:ascii="Book Antiqua" w:eastAsia="宋体" w:hAnsi="Book Antiqua"/>
          <w:lang w:eastAsia="zh-CN"/>
        </w:rPr>
      </w:pPr>
      <w:r w:rsidRPr="00094A25">
        <w:rPr>
          <w:rFonts w:ascii="Book Antiqua" w:hAnsi="Book Antiqua"/>
          <w:b/>
        </w:rPr>
        <w:t>CONCLUSION:</w:t>
      </w:r>
      <w:r w:rsidRPr="00094A25">
        <w:rPr>
          <w:rFonts w:ascii="Book Antiqua" w:eastAsia="宋体" w:hAnsi="Book Antiqua" w:hint="eastAsia"/>
          <w:b/>
          <w:lang w:eastAsia="zh-CN"/>
        </w:rPr>
        <w:t xml:space="preserve"> </w:t>
      </w:r>
      <w:r w:rsidR="00D93C07" w:rsidRPr="00094A25">
        <w:rPr>
          <w:rFonts w:ascii="Book Antiqua" w:hAnsi="Book Antiqua"/>
        </w:rPr>
        <w:t xml:space="preserve">Flexibility of ultrathin endoscopes can be a predictor of EGD-associated discomfort, especially in </w:t>
      </w:r>
      <w:proofErr w:type="spellStart"/>
      <w:r w:rsidR="00D93C07" w:rsidRPr="00094A25">
        <w:rPr>
          <w:rFonts w:ascii="Book Antiqua" w:hAnsi="Book Antiqua"/>
        </w:rPr>
        <w:t>transnasal</w:t>
      </w:r>
      <w:proofErr w:type="spellEnd"/>
      <w:r w:rsidR="00D93C07" w:rsidRPr="00094A25">
        <w:rPr>
          <w:rFonts w:ascii="Book Antiqua" w:hAnsi="Book Antiqua"/>
        </w:rPr>
        <w:t xml:space="preserve"> insertion.</w:t>
      </w:r>
    </w:p>
    <w:p w:rsidR="00D93C07" w:rsidRPr="00094A25" w:rsidRDefault="00D93C07" w:rsidP="00DA159D">
      <w:pPr>
        <w:widowControl/>
        <w:spacing w:line="360" w:lineRule="auto"/>
        <w:rPr>
          <w:rFonts w:ascii="Book Antiqua" w:eastAsia="宋体" w:hAnsi="Book Antiqua"/>
          <w:lang w:eastAsia="zh-CN"/>
        </w:rPr>
      </w:pPr>
    </w:p>
    <w:p w:rsidR="00444133" w:rsidRPr="00094A25" w:rsidRDefault="00444133" w:rsidP="00444133">
      <w:pPr>
        <w:spacing w:line="360" w:lineRule="auto"/>
        <w:rPr>
          <w:rFonts w:ascii="Book Antiqua" w:hAnsi="Book Antiqua"/>
          <w:color w:val="000000"/>
        </w:rPr>
      </w:pPr>
      <w:r w:rsidRPr="00094A25">
        <w:rPr>
          <w:rFonts w:ascii="Book Antiqua" w:hAnsi="Book Antiqua"/>
        </w:rPr>
        <w:t>© 201</w:t>
      </w:r>
      <w:r w:rsidRPr="00094A25">
        <w:rPr>
          <w:rFonts w:ascii="Book Antiqua" w:hAnsi="Book Antiqua" w:hint="eastAsia"/>
        </w:rPr>
        <w:t xml:space="preserve">3 </w:t>
      </w:r>
      <w:proofErr w:type="spellStart"/>
      <w:r w:rsidRPr="00094A25">
        <w:rPr>
          <w:rFonts w:ascii="Book Antiqua" w:hAnsi="Book Antiqua"/>
        </w:rPr>
        <w:t>Baishideng</w:t>
      </w:r>
      <w:proofErr w:type="spellEnd"/>
      <w:r w:rsidRPr="00094A25">
        <w:rPr>
          <w:rFonts w:ascii="Book Antiqua" w:hAnsi="Book Antiqua"/>
        </w:rPr>
        <w:t>. All rights reserved.</w:t>
      </w:r>
    </w:p>
    <w:p w:rsidR="00444133" w:rsidRPr="00094A25" w:rsidRDefault="00444133" w:rsidP="00DA159D">
      <w:pPr>
        <w:widowControl/>
        <w:spacing w:line="360" w:lineRule="auto"/>
        <w:rPr>
          <w:rFonts w:ascii="Book Antiqua" w:eastAsia="宋体" w:hAnsi="Book Antiqua"/>
          <w:lang w:eastAsia="zh-CN"/>
        </w:rPr>
      </w:pPr>
    </w:p>
    <w:p w:rsidR="00D93C07" w:rsidRPr="00094A25" w:rsidRDefault="00D93C07" w:rsidP="00DA159D">
      <w:pPr>
        <w:widowControl/>
        <w:spacing w:line="360" w:lineRule="auto"/>
        <w:rPr>
          <w:rFonts w:ascii="Book Antiqua" w:eastAsia="Arial Unicode MS" w:hAnsi="Book Antiqua" w:cs="Arial Unicode MS"/>
          <w:lang w:eastAsia="zh-CN"/>
        </w:rPr>
      </w:pPr>
      <w:r w:rsidRPr="00094A25">
        <w:rPr>
          <w:rFonts w:ascii="Book Antiqua" w:eastAsia="Arial Unicode MS" w:hAnsi="Book Antiqua" w:cs="Arial Unicode MS"/>
          <w:b/>
        </w:rPr>
        <w:t xml:space="preserve">Key words: </w:t>
      </w:r>
      <w:r w:rsidRPr="00094A25">
        <w:rPr>
          <w:rFonts w:ascii="Book Antiqua" w:eastAsia="Arial Unicode MS" w:hAnsi="Book Antiqua" w:cs="Arial Unicode MS"/>
        </w:rPr>
        <w:t xml:space="preserve">Esophagogastroduodenoscopy; Ultrathin endoscope; Visual analog </w:t>
      </w:r>
      <w:r w:rsidR="006E79E8" w:rsidRPr="00094A25">
        <w:rPr>
          <w:rFonts w:ascii="Book Antiqua" w:eastAsia="Arial Unicode MS" w:hAnsi="Book Antiqua" w:cs="Arial Unicode MS"/>
        </w:rPr>
        <w:t>scale; discomfort; surveillance</w:t>
      </w:r>
    </w:p>
    <w:p w:rsidR="00D93C07" w:rsidRPr="00094A25" w:rsidRDefault="00D93C07" w:rsidP="00DA159D">
      <w:pPr>
        <w:widowControl/>
        <w:spacing w:line="360" w:lineRule="auto"/>
        <w:rPr>
          <w:rFonts w:ascii="Book Antiqua" w:eastAsia="Arial Unicode MS" w:hAnsi="Book Antiqua" w:cs="Arial Unicode MS"/>
          <w:b/>
          <w:lang w:eastAsia="zh-CN"/>
        </w:rPr>
      </w:pPr>
    </w:p>
    <w:p w:rsidR="00D93C07" w:rsidRPr="00094A25" w:rsidRDefault="00D93C07" w:rsidP="00DA159D">
      <w:pPr>
        <w:widowControl/>
        <w:spacing w:line="360" w:lineRule="auto"/>
        <w:rPr>
          <w:rFonts w:ascii="Book Antiqua" w:eastAsia="宋体" w:hAnsi="Book Antiqua"/>
          <w:lang w:eastAsia="zh-CN"/>
        </w:rPr>
      </w:pPr>
      <w:bookmarkStart w:id="17" w:name="OLE_LINK101"/>
      <w:bookmarkStart w:id="18" w:name="OLE_LINK107"/>
      <w:bookmarkStart w:id="19" w:name="OLE_LINK45"/>
      <w:r w:rsidRPr="00094A25">
        <w:rPr>
          <w:rFonts w:ascii="Book Antiqua" w:eastAsia="Arial Unicode MS" w:hAnsi="Book Antiqua" w:cs="Arial Unicode MS"/>
          <w:b/>
        </w:rPr>
        <w:t>Core tip:</w:t>
      </w:r>
      <w:bookmarkEnd w:id="17"/>
      <w:bookmarkEnd w:id="18"/>
      <w:bookmarkEnd w:id="19"/>
      <w:r w:rsidR="00CB3886" w:rsidRPr="00094A25">
        <w:rPr>
          <w:rFonts w:ascii="Book Antiqua" w:eastAsia="Arial Unicode MS" w:hAnsi="Book Antiqua" w:cs="Arial Unicode MS" w:hint="eastAsia"/>
          <w:b/>
          <w:lang w:eastAsia="zh-CN"/>
        </w:rPr>
        <w:t xml:space="preserve"> </w:t>
      </w:r>
      <w:r w:rsidRPr="00094A25">
        <w:rPr>
          <w:rFonts w:ascii="Book Antiqua" w:hAnsi="Book Antiqua"/>
        </w:rPr>
        <w:t xml:space="preserve">To evaluate the effects of choice of insertion route and ultrathin endoscope types for </w:t>
      </w:r>
      <w:proofErr w:type="spellStart"/>
      <w:r w:rsidRPr="00094A25">
        <w:rPr>
          <w:rFonts w:ascii="Book Antiqua" w:hAnsi="Book Antiqua"/>
        </w:rPr>
        <w:t>unsedated</w:t>
      </w:r>
      <w:proofErr w:type="spellEnd"/>
      <w:r w:rsidRPr="00094A25">
        <w:rPr>
          <w:rFonts w:ascii="Book Antiqua" w:hAnsi="Book Antiqua"/>
        </w:rPr>
        <w:t xml:space="preserve"> surveillance esophagogastroduodenoscopy (EGD), this prospective study was conducted including 882 consecutive patients who underwent annual health checkup using six types of ultrathin endoscopes in a single institute. EGD-associated discomfort was assessed using a visual analog scale (VAS) by patients themselves. Statistical analysis of VAS revealed the following two points; </w:t>
      </w:r>
      <w:proofErr w:type="spellStart"/>
      <w:r w:rsidRPr="00094A25">
        <w:rPr>
          <w:rFonts w:ascii="Book Antiqua" w:eastAsia="宋体" w:hAnsi="Book Antiqua"/>
          <w:lang w:eastAsia="zh-CN"/>
        </w:rPr>
        <w:t>Transnasal</w:t>
      </w:r>
      <w:proofErr w:type="spellEnd"/>
      <w:r w:rsidRPr="00094A25">
        <w:rPr>
          <w:rFonts w:ascii="Book Antiqua" w:eastAsia="宋体" w:hAnsi="Book Antiqua"/>
          <w:lang w:eastAsia="zh-CN"/>
        </w:rPr>
        <w:t xml:space="preserve"> insertion of ultrathin endoscopy for </w:t>
      </w:r>
      <w:proofErr w:type="spellStart"/>
      <w:r w:rsidRPr="00094A25">
        <w:rPr>
          <w:rFonts w:ascii="Book Antiqua" w:eastAsia="宋体" w:hAnsi="Book Antiqua"/>
          <w:lang w:eastAsia="zh-CN"/>
        </w:rPr>
        <w:t>unsedated</w:t>
      </w:r>
      <w:proofErr w:type="spellEnd"/>
      <w:r w:rsidRPr="00094A25">
        <w:rPr>
          <w:rFonts w:ascii="Book Antiqua" w:eastAsia="宋体" w:hAnsi="Book Antiqua"/>
          <w:lang w:eastAsia="zh-CN"/>
        </w:rPr>
        <w:t xml:space="preserve"> EGD can be preferable for younger males rather than elder females.</w:t>
      </w:r>
      <w:r w:rsidR="00CB3886" w:rsidRPr="00094A25">
        <w:rPr>
          <w:rFonts w:ascii="Book Antiqua" w:eastAsia="宋体" w:hAnsi="Book Antiqua" w:hint="eastAsia"/>
          <w:lang w:eastAsia="zh-CN"/>
        </w:rPr>
        <w:t xml:space="preserve"> </w:t>
      </w:r>
      <w:r w:rsidRPr="00094A25">
        <w:rPr>
          <w:rFonts w:ascii="Book Antiqua" w:eastAsia="宋体" w:hAnsi="Book Antiqua"/>
          <w:lang w:eastAsia="zh-CN"/>
        </w:rPr>
        <w:t xml:space="preserve">Flexibility of ultrathin endoscopes can be a reliable predictor of reduction in </w:t>
      </w:r>
      <w:proofErr w:type="spellStart"/>
      <w:r w:rsidRPr="00094A25">
        <w:rPr>
          <w:rFonts w:ascii="Book Antiqua" w:eastAsia="宋体" w:hAnsi="Book Antiqua"/>
          <w:lang w:eastAsia="zh-CN"/>
        </w:rPr>
        <w:t>transnasal</w:t>
      </w:r>
      <w:proofErr w:type="spellEnd"/>
      <w:r w:rsidRPr="00094A25">
        <w:rPr>
          <w:rFonts w:ascii="Book Antiqua" w:eastAsia="宋体" w:hAnsi="Book Antiqua"/>
          <w:lang w:eastAsia="zh-CN"/>
        </w:rPr>
        <w:t xml:space="preserve"> EGD-associated discomfort rather than thinness of tip.</w:t>
      </w:r>
    </w:p>
    <w:p w:rsidR="00D93C07" w:rsidRPr="00094A25" w:rsidRDefault="00D93C07" w:rsidP="00DA159D">
      <w:pPr>
        <w:widowControl/>
        <w:spacing w:line="360" w:lineRule="auto"/>
        <w:rPr>
          <w:rFonts w:ascii="Book Antiqua" w:eastAsia="宋体" w:hAnsi="Book Antiqua"/>
          <w:lang w:eastAsia="zh-CN"/>
        </w:rPr>
      </w:pPr>
    </w:p>
    <w:p w:rsidR="00762B75" w:rsidRPr="00094A25" w:rsidRDefault="00762B75" w:rsidP="00762B75">
      <w:pPr>
        <w:spacing w:line="360" w:lineRule="auto"/>
        <w:rPr>
          <w:rFonts w:ascii="Book Antiqua" w:eastAsia="宋体" w:hAnsi="Book Antiqua"/>
          <w:lang w:eastAsia="zh-CN"/>
        </w:rPr>
      </w:pPr>
      <w:r w:rsidRPr="00094A25">
        <w:rPr>
          <w:rFonts w:ascii="Book Antiqua" w:hAnsi="Book Antiqua"/>
        </w:rPr>
        <w:t>Ono</w:t>
      </w:r>
      <w:r w:rsidRPr="00094A25">
        <w:rPr>
          <w:rFonts w:ascii="Book Antiqua" w:eastAsia="宋体" w:hAnsi="Book Antiqua" w:hint="eastAsia"/>
          <w:lang w:eastAsia="zh-CN"/>
        </w:rPr>
        <w:t xml:space="preserve"> S</w:t>
      </w:r>
      <w:r w:rsidRPr="00094A25">
        <w:rPr>
          <w:rFonts w:ascii="Book Antiqua" w:hAnsi="Book Antiqua"/>
        </w:rPr>
        <w:t xml:space="preserve">, </w:t>
      </w:r>
      <w:proofErr w:type="spellStart"/>
      <w:r w:rsidRPr="00094A25">
        <w:rPr>
          <w:rFonts w:ascii="Book Antiqua" w:hAnsi="Book Antiqua"/>
        </w:rPr>
        <w:t>Niimi</w:t>
      </w:r>
      <w:proofErr w:type="spellEnd"/>
      <w:r w:rsidRPr="00094A25">
        <w:rPr>
          <w:rFonts w:ascii="Book Antiqua" w:eastAsia="宋体" w:hAnsi="Book Antiqua" w:hint="eastAsia"/>
          <w:lang w:eastAsia="zh-CN"/>
        </w:rPr>
        <w:t xml:space="preserve"> K</w:t>
      </w:r>
      <w:r w:rsidRPr="00094A25">
        <w:rPr>
          <w:rFonts w:ascii="Book Antiqua" w:hAnsi="Book Antiqua"/>
        </w:rPr>
        <w:t xml:space="preserve">, </w:t>
      </w:r>
      <w:proofErr w:type="spellStart"/>
      <w:r w:rsidRPr="00094A25">
        <w:rPr>
          <w:rFonts w:ascii="Book Antiqua" w:hAnsi="Book Antiqua"/>
        </w:rPr>
        <w:t>Fujishiro</w:t>
      </w:r>
      <w:proofErr w:type="spellEnd"/>
      <w:r w:rsidRPr="00094A25">
        <w:rPr>
          <w:rFonts w:ascii="Book Antiqua" w:eastAsia="宋体" w:hAnsi="Book Antiqua" w:hint="eastAsia"/>
          <w:lang w:eastAsia="zh-CN"/>
        </w:rPr>
        <w:t xml:space="preserve"> M</w:t>
      </w:r>
      <w:r w:rsidRPr="00094A25">
        <w:rPr>
          <w:rFonts w:ascii="Book Antiqua" w:hAnsi="Book Antiqua"/>
        </w:rPr>
        <w:t xml:space="preserve">, </w:t>
      </w:r>
      <w:proofErr w:type="spellStart"/>
      <w:r w:rsidRPr="00094A25">
        <w:rPr>
          <w:rFonts w:ascii="Book Antiqua" w:hAnsi="Book Antiqua"/>
        </w:rPr>
        <w:t>Nakao</w:t>
      </w:r>
      <w:proofErr w:type="spellEnd"/>
      <w:r w:rsidRPr="00094A25">
        <w:rPr>
          <w:rFonts w:ascii="Book Antiqua" w:eastAsia="宋体" w:hAnsi="Book Antiqua" w:hint="eastAsia"/>
          <w:lang w:eastAsia="zh-CN"/>
        </w:rPr>
        <w:t xml:space="preserve"> T</w:t>
      </w:r>
      <w:r w:rsidRPr="00094A25">
        <w:rPr>
          <w:rFonts w:ascii="Book Antiqua" w:hAnsi="Book Antiqua"/>
        </w:rPr>
        <w:t>, Suzuki</w:t>
      </w:r>
      <w:r w:rsidRPr="00094A25">
        <w:rPr>
          <w:rFonts w:ascii="Book Antiqua" w:eastAsia="宋体" w:hAnsi="Book Antiqua" w:hint="eastAsia"/>
          <w:lang w:eastAsia="zh-CN"/>
        </w:rPr>
        <w:t xml:space="preserve"> K</w:t>
      </w:r>
      <w:r w:rsidRPr="00094A25">
        <w:rPr>
          <w:rFonts w:ascii="Book Antiqua" w:hAnsi="Book Antiqua"/>
        </w:rPr>
        <w:t xml:space="preserve">, </w:t>
      </w:r>
      <w:proofErr w:type="spellStart"/>
      <w:r w:rsidRPr="00094A25">
        <w:rPr>
          <w:rFonts w:ascii="Book Antiqua" w:hAnsi="Book Antiqua"/>
        </w:rPr>
        <w:t>Ohike</w:t>
      </w:r>
      <w:proofErr w:type="spellEnd"/>
      <w:r w:rsidRPr="00094A25">
        <w:rPr>
          <w:rFonts w:ascii="Book Antiqua" w:eastAsia="宋体" w:hAnsi="Book Antiqua" w:hint="eastAsia"/>
          <w:lang w:eastAsia="zh-CN"/>
        </w:rPr>
        <w:t xml:space="preserve"> Y</w:t>
      </w:r>
      <w:r w:rsidRPr="00094A25">
        <w:rPr>
          <w:rFonts w:ascii="Book Antiqua" w:hAnsi="Book Antiqua"/>
        </w:rPr>
        <w:t xml:space="preserve">, </w:t>
      </w:r>
      <w:proofErr w:type="spellStart"/>
      <w:r w:rsidRPr="00094A25">
        <w:rPr>
          <w:rFonts w:ascii="Book Antiqua" w:hAnsi="Book Antiqua"/>
        </w:rPr>
        <w:t>Kodashima</w:t>
      </w:r>
      <w:proofErr w:type="spellEnd"/>
      <w:r w:rsidRPr="00094A25">
        <w:rPr>
          <w:rFonts w:ascii="Book Antiqua" w:eastAsia="宋体" w:hAnsi="Book Antiqua" w:hint="eastAsia"/>
          <w:lang w:eastAsia="zh-CN"/>
        </w:rPr>
        <w:t xml:space="preserve"> S</w:t>
      </w:r>
      <w:r w:rsidRPr="00094A25">
        <w:rPr>
          <w:rFonts w:ascii="Book Antiqua" w:hAnsi="Book Antiqua"/>
        </w:rPr>
        <w:t xml:space="preserve">, </w:t>
      </w:r>
      <w:proofErr w:type="spellStart"/>
      <w:r w:rsidRPr="00094A25">
        <w:rPr>
          <w:rFonts w:ascii="Book Antiqua" w:hAnsi="Book Antiqua"/>
        </w:rPr>
        <w:t>Yamamichi</w:t>
      </w:r>
      <w:proofErr w:type="spellEnd"/>
      <w:r w:rsidRPr="00094A25">
        <w:rPr>
          <w:rFonts w:ascii="Book Antiqua" w:eastAsia="宋体" w:hAnsi="Book Antiqua" w:hint="eastAsia"/>
          <w:lang w:eastAsia="zh-CN"/>
        </w:rPr>
        <w:t xml:space="preserve"> N</w:t>
      </w:r>
      <w:r w:rsidRPr="00094A25">
        <w:rPr>
          <w:rFonts w:ascii="Book Antiqua" w:hAnsi="Book Antiqua"/>
        </w:rPr>
        <w:t>, Yamazaki</w:t>
      </w:r>
      <w:r w:rsidRPr="00094A25">
        <w:rPr>
          <w:rFonts w:ascii="Book Antiqua" w:eastAsia="宋体" w:hAnsi="Book Antiqua" w:hint="eastAsia"/>
          <w:lang w:eastAsia="zh-CN"/>
        </w:rPr>
        <w:t xml:space="preserve"> T</w:t>
      </w:r>
      <w:r w:rsidRPr="00094A25">
        <w:rPr>
          <w:rFonts w:ascii="Book Antiqua" w:hAnsi="Book Antiqua"/>
        </w:rPr>
        <w:t>, Koike</w:t>
      </w:r>
      <w:r w:rsidRPr="00094A25">
        <w:rPr>
          <w:rFonts w:ascii="Book Antiqua" w:eastAsia="宋体" w:hAnsi="Book Antiqua" w:hint="eastAsia"/>
          <w:lang w:eastAsia="zh-CN"/>
        </w:rPr>
        <w:t xml:space="preserve"> K. </w:t>
      </w:r>
      <w:r w:rsidRPr="00094A25">
        <w:rPr>
          <w:rFonts w:ascii="Book Antiqua" w:hAnsi="Book Antiqua"/>
        </w:rPr>
        <w:t xml:space="preserve">Ultrathin endoscope flexibility can predict discomfort associated with </w:t>
      </w:r>
      <w:proofErr w:type="spellStart"/>
      <w:r w:rsidRPr="00094A25">
        <w:rPr>
          <w:rFonts w:ascii="Book Antiqua" w:hAnsi="Book Antiqua"/>
        </w:rPr>
        <w:t>unsedated</w:t>
      </w:r>
      <w:proofErr w:type="spellEnd"/>
      <w:r w:rsidRPr="00094A25">
        <w:rPr>
          <w:rFonts w:ascii="Book Antiqua" w:hAnsi="Book Antiqua"/>
        </w:rPr>
        <w:t xml:space="preserve"> </w:t>
      </w:r>
      <w:proofErr w:type="spellStart"/>
      <w:r w:rsidRPr="00094A25">
        <w:rPr>
          <w:rFonts w:ascii="Book Antiqua" w:hAnsi="Book Antiqua"/>
        </w:rPr>
        <w:t>transnasal</w:t>
      </w:r>
      <w:proofErr w:type="spellEnd"/>
      <w:r w:rsidRPr="00094A25">
        <w:rPr>
          <w:rFonts w:ascii="Book Antiqua" w:hAnsi="Book Antiqua"/>
        </w:rPr>
        <w:t xml:space="preserve"> esophagogastroduodenoscopy</w:t>
      </w:r>
      <w:r w:rsidRPr="00094A25">
        <w:rPr>
          <w:rFonts w:ascii="Book Antiqua" w:eastAsia="宋体" w:hAnsi="Book Antiqua" w:hint="eastAsia"/>
          <w:lang w:eastAsia="zh-CN"/>
        </w:rPr>
        <w:t>.</w:t>
      </w:r>
    </w:p>
    <w:p w:rsidR="00762B75" w:rsidRPr="00094A25" w:rsidRDefault="00762B75" w:rsidP="00762B75">
      <w:pPr>
        <w:spacing w:line="360" w:lineRule="auto"/>
        <w:rPr>
          <w:rFonts w:ascii="Book Antiqua" w:eastAsia="宋体" w:hAnsi="Book Antiqua"/>
          <w:lang w:eastAsia="zh-CN"/>
        </w:rPr>
      </w:pPr>
    </w:p>
    <w:p w:rsidR="00762B75" w:rsidRPr="00094A25" w:rsidRDefault="00762B75" w:rsidP="00762B75">
      <w:pPr>
        <w:spacing w:line="360" w:lineRule="auto"/>
        <w:rPr>
          <w:rFonts w:ascii="Book Antiqua" w:hAnsi="Book Antiqua"/>
          <w:b/>
        </w:rPr>
      </w:pPr>
      <w:bookmarkStart w:id="20" w:name="OLE_LINK46"/>
      <w:bookmarkStart w:id="21" w:name="OLE_LINK47"/>
      <w:bookmarkStart w:id="22" w:name="OLE_LINK61"/>
      <w:bookmarkStart w:id="23" w:name="OLE_LINK84"/>
      <w:bookmarkStart w:id="24" w:name="OLE_LINK90"/>
      <w:r w:rsidRPr="00094A25">
        <w:rPr>
          <w:rFonts w:ascii="Book Antiqua" w:hAnsi="Book Antiqua"/>
          <w:b/>
        </w:rPr>
        <w:t xml:space="preserve">Available from: URL: </w:t>
      </w:r>
    </w:p>
    <w:p w:rsidR="00762B75" w:rsidRPr="00094A25" w:rsidRDefault="00762B75" w:rsidP="00762B75">
      <w:pPr>
        <w:spacing w:line="360" w:lineRule="auto"/>
        <w:rPr>
          <w:rFonts w:ascii="Book Antiqua" w:hAnsi="Book Antiqua"/>
          <w:b/>
        </w:rPr>
      </w:pPr>
      <w:r w:rsidRPr="00094A25">
        <w:rPr>
          <w:rFonts w:ascii="Book Antiqua" w:hAnsi="Book Antiqua"/>
          <w:b/>
        </w:rPr>
        <w:t>DOI:</w:t>
      </w:r>
    </w:p>
    <w:bookmarkEnd w:id="20"/>
    <w:bookmarkEnd w:id="21"/>
    <w:bookmarkEnd w:id="22"/>
    <w:bookmarkEnd w:id="23"/>
    <w:bookmarkEnd w:id="24"/>
    <w:p w:rsidR="00762B75" w:rsidRPr="00094A25" w:rsidRDefault="00762B75" w:rsidP="00762B75">
      <w:pPr>
        <w:spacing w:line="360" w:lineRule="auto"/>
        <w:rPr>
          <w:rFonts w:ascii="Book Antiqua" w:eastAsia="宋体" w:hAnsi="Book Antiqua"/>
          <w:lang w:eastAsia="zh-CN"/>
        </w:rPr>
      </w:pPr>
    </w:p>
    <w:p w:rsidR="00762B75" w:rsidRPr="00094A25" w:rsidRDefault="00762B75" w:rsidP="00762B75">
      <w:pPr>
        <w:spacing w:line="360" w:lineRule="auto"/>
        <w:rPr>
          <w:rFonts w:ascii="Book Antiqua" w:eastAsia="Arial Unicode MS" w:hAnsi="Book Antiqua" w:cs="Arial Unicode MS"/>
          <w:b/>
          <w:lang w:eastAsia="zh-CN"/>
        </w:rPr>
      </w:pPr>
    </w:p>
    <w:p w:rsidR="00762B75" w:rsidRPr="00094A25" w:rsidRDefault="00762B75" w:rsidP="00DA159D">
      <w:pPr>
        <w:widowControl/>
        <w:spacing w:line="360" w:lineRule="auto"/>
        <w:rPr>
          <w:rFonts w:ascii="Book Antiqua" w:eastAsia="宋体" w:hAnsi="Book Antiqua"/>
          <w:lang w:eastAsia="zh-CN"/>
        </w:rPr>
      </w:pPr>
    </w:p>
    <w:p w:rsidR="00D93C07" w:rsidRPr="00094A25" w:rsidRDefault="00D93C07" w:rsidP="00DA159D">
      <w:pPr>
        <w:widowControl/>
        <w:spacing w:line="360" w:lineRule="auto"/>
        <w:rPr>
          <w:rFonts w:ascii="Book Antiqua" w:hAnsi="Book Antiqua"/>
          <w:b/>
        </w:rPr>
      </w:pPr>
      <w:r w:rsidRPr="00094A25">
        <w:rPr>
          <w:rFonts w:ascii="Book Antiqua" w:hAnsi="Book Antiqua"/>
        </w:rPr>
        <w:br w:type="page"/>
      </w:r>
      <w:r w:rsidRPr="00094A25">
        <w:rPr>
          <w:rFonts w:ascii="Book Antiqua" w:hAnsi="Book Antiqua"/>
          <w:b/>
        </w:rPr>
        <w:lastRenderedPageBreak/>
        <w:t>INTRODUCTION</w:t>
      </w:r>
    </w:p>
    <w:p w:rsidR="00D93C07" w:rsidRPr="00094A25" w:rsidRDefault="00D93C07" w:rsidP="00DA159D">
      <w:pPr>
        <w:spacing w:line="360" w:lineRule="auto"/>
        <w:rPr>
          <w:rFonts w:ascii="Book Antiqua" w:hAnsi="Book Antiqua"/>
        </w:rPr>
      </w:pPr>
      <w:r w:rsidRPr="00094A25">
        <w:rPr>
          <w:rFonts w:ascii="Book Antiqua" w:hAnsi="Book Antiqua"/>
        </w:rPr>
        <w:t>With improvements in resolution and image enhancement, gastrointestinal endoscopic technology has advanced considerably, detecting an increasing number of superficial neoplasms during surveillance esophagogastroduodenoscopy (EGD</w:t>
      </w:r>
      <w:proofErr w:type="gramStart"/>
      <w:r w:rsidRPr="00094A25">
        <w:rPr>
          <w:rFonts w:ascii="Book Antiqua" w:hAnsi="Book Antiqua"/>
        </w:rPr>
        <w:t>)</w:t>
      </w:r>
      <w:proofErr w:type="gramEnd"/>
      <w:r w:rsidR="008D0C61" w:rsidRPr="00094A25">
        <w:rPr>
          <w:rFonts w:ascii="Book Antiqua" w:hAnsi="Book Antiqua"/>
          <w:vertAlign w:val="superscript"/>
        </w:rPr>
        <w:fldChar w:fldCharType="begin">
          <w:fldData xml:space="preserve">PEVuZE5vdGU+PENpdGU+PEF1dGhvcj5Zb3NoaWRhPC9BdXRob3I+PFllYXI+MjAwNDwvWWVhcj48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</w:fldData>
        </w:fldChar>
      </w:r>
      <w:r w:rsidRPr="00094A25">
        <w:rPr>
          <w:rFonts w:ascii="Book Antiqua" w:hAnsi="Book Antiqua"/>
          <w:vertAlign w:val="superscript"/>
        </w:rPr>
        <w:instrText xml:space="preserve"> ADDIN EN.CITE </w:instrText>
      </w:r>
      <w:r w:rsidR="008D0C61" w:rsidRPr="00094A25">
        <w:rPr>
          <w:rFonts w:ascii="Book Antiqua" w:hAnsi="Book Antiqua"/>
          <w:vertAlign w:val="superscript"/>
        </w:rPr>
        <w:fldChar w:fldCharType="begin">
          <w:fldData xml:space="preserve">PEVuZE5vdGU+PENpdGU+PEF1dGhvcj5Zb3NoaWRhPC9BdXRob3I+PFllYXI+MjAwNDwvWWVhcj48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</w:fldData>
        </w:fldChar>
      </w:r>
      <w:r w:rsidRPr="00094A25">
        <w:rPr>
          <w:rFonts w:ascii="Book Antiqua" w:hAnsi="Book Antiqua"/>
          <w:vertAlign w:val="superscript"/>
        </w:rPr>
        <w:instrText xml:space="preserve"> ADDIN EN.CITE.DATA </w:instrText>
      </w:r>
      <w:r w:rsidR="008D0C61" w:rsidRPr="00094A25">
        <w:rPr>
          <w:rFonts w:ascii="Book Antiqua" w:hAnsi="Book Antiqua"/>
          <w:vertAlign w:val="superscript"/>
        </w:rPr>
      </w:r>
      <w:r w:rsidR="008D0C61" w:rsidRPr="00094A25">
        <w:rPr>
          <w:rFonts w:ascii="Book Antiqua" w:hAnsi="Book Antiqua"/>
          <w:vertAlign w:val="superscript"/>
        </w:rPr>
        <w:fldChar w:fldCharType="end"/>
      </w:r>
      <w:r w:rsidR="008D0C61" w:rsidRPr="00094A25">
        <w:rPr>
          <w:rFonts w:ascii="Book Antiqua" w:hAnsi="Book Antiqua"/>
          <w:vertAlign w:val="superscript"/>
        </w:rPr>
      </w:r>
      <w:r w:rsidR="008D0C61" w:rsidRPr="00094A25">
        <w:rPr>
          <w:rFonts w:ascii="Book Antiqua" w:hAnsi="Book Antiqua"/>
          <w:vertAlign w:val="superscript"/>
        </w:rPr>
        <w:fldChar w:fldCharType="separate"/>
      </w:r>
      <w:r w:rsidRPr="00094A25">
        <w:rPr>
          <w:rFonts w:ascii="Book Antiqua" w:hAnsi="Book Antiqua"/>
          <w:vertAlign w:val="superscript"/>
        </w:rPr>
        <w:t>[1-5]</w:t>
      </w:r>
      <w:r w:rsidR="008D0C61" w:rsidRPr="00094A25">
        <w:rPr>
          <w:rFonts w:ascii="Book Antiqua" w:hAnsi="Book Antiqua"/>
          <w:vertAlign w:val="superscript"/>
        </w:rPr>
        <w:fldChar w:fldCharType="end"/>
      </w:r>
      <w:r w:rsidRPr="00094A25">
        <w:rPr>
          <w:rFonts w:ascii="Book Antiqua" w:hAnsi="Book Antiqua"/>
        </w:rPr>
        <w:t xml:space="preserve">. New endoscopic treatments for superficial neoplasms, including endoscopic </w:t>
      </w:r>
      <w:proofErr w:type="spellStart"/>
      <w:r w:rsidRPr="00094A25">
        <w:rPr>
          <w:rFonts w:ascii="Book Antiqua" w:hAnsi="Book Antiqua"/>
        </w:rPr>
        <w:t>submucosal</w:t>
      </w:r>
      <w:proofErr w:type="spellEnd"/>
      <w:r w:rsidRPr="00094A25">
        <w:rPr>
          <w:rFonts w:ascii="Book Antiqua" w:hAnsi="Book Antiqua"/>
        </w:rPr>
        <w:t xml:space="preserve"> dissection, have been reported to be effective and less invasive compared with traditional open surgical exploration and </w:t>
      </w:r>
      <w:proofErr w:type="gramStart"/>
      <w:r w:rsidRPr="00094A25">
        <w:rPr>
          <w:rFonts w:ascii="Book Antiqua" w:hAnsi="Book Antiqua"/>
        </w:rPr>
        <w:t>treatment</w:t>
      </w:r>
      <w:proofErr w:type="gramEnd"/>
      <w:r w:rsidR="008D0C61" w:rsidRPr="00094A25">
        <w:rPr>
          <w:rFonts w:ascii="Book Antiqua" w:hAnsi="Book Antiqua"/>
          <w:vertAlign w:val="superscript"/>
        </w:rPr>
        <w:fldChar w:fldCharType="begin">
          <w:fldData xml:space="preserve">PEVuZE5vdGU+PENpdGU+PEF1dGhvcj5PaGt1d2E8L0F1dGhvcj48WWVhcj4yMDAxPC9ZZWFyPjxS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==
</w:fldData>
        </w:fldChar>
      </w:r>
      <w:r w:rsidRPr="00094A25">
        <w:rPr>
          <w:rFonts w:ascii="Book Antiqua" w:hAnsi="Book Antiqua"/>
          <w:vertAlign w:val="superscript"/>
        </w:rPr>
        <w:instrText xml:space="preserve"> ADDIN EN.CITE </w:instrText>
      </w:r>
      <w:r w:rsidR="008D0C61" w:rsidRPr="00094A25">
        <w:rPr>
          <w:rFonts w:ascii="Book Antiqua" w:hAnsi="Book Antiqua"/>
          <w:vertAlign w:val="superscript"/>
        </w:rPr>
        <w:fldChar w:fldCharType="begin">
          <w:fldData xml:space="preserve">PEVuZE5vdGU+PENpdGU+PEF1dGhvcj5PaGt1d2E8L0F1dGhvcj48WWVhcj4yMDAxPC9ZZWFyPjxS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==
</w:fldData>
        </w:fldChar>
      </w:r>
      <w:r w:rsidRPr="00094A25">
        <w:rPr>
          <w:rFonts w:ascii="Book Antiqua" w:hAnsi="Book Antiqua"/>
          <w:vertAlign w:val="superscript"/>
        </w:rPr>
        <w:instrText xml:space="preserve"> ADDIN EN.CITE.DATA </w:instrText>
      </w:r>
      <w:r w:rsidR="008D0C61" w:rsidRPr="00094A25">
        <w:rPr>
          <w:rFonts w:ascii="Book Antiqua" w:hAnsi="Book Antiqua"/>
          <w:vertAlign w:val="superscript"/>
        </w:rPr>
      </w:r>
      <w:r w:rsidR="008D0C61" w:rsidRPr="00094A25">
        <w:rPr>
          <w:rFonts w:ascii="Book Antiqua" w:hAnsi="Book Antiqua"/>
          <w:vertAlign w:val="superscript"/>
        </w:rPr>
        <w:fldChar w:fldCharType="end"/>
      </w:r>
      <w:r w:rsidR="008D0C61" w:rsidRPr="00094A25">
        <w:rPr>
          <w:rFonts w:ascii="Book Antiqua" w:hAnsi="Book Antiqua"/>
          <w:vertAlign w:val="superscript"/>
        </w:rPr>
      </w:r>
      <w:r w:rsidR="008D0C61" w:rsidRPr="00094A25">
        <w:rPr>
          <w:rFonts w:ascii="Book Antiqua" w:hAnsi="Book Antiqua"/>
          <w:vertAlign w:val="superscript"/>
        </w:rPr>
        <w:fldChar w:fldCharType="separate"/>
      </w:r>
      <w:r w:rsidRPr="00094A25">
        <w:rPr>
          <w:rFonts w:ascii="Book Antiqua" w:hAnsi="Book Antiqua"/>
          <w:vertAlign w:val="superscript"/>
        </w:rPr>
        <w:t>[6-10]</w:t>
      </w:r>
      <w:r w:rsidR="008D0C61" w:rsidRPr="00094A25">
        <w:rPr>
          <w:rFonts w:ascii="Book Antiqua" w:hAnsi="Book Antiqua"/>
          <w:vertAlign w:val="superscript"/>
        </w:rPr>
        <w:fldChar w:fldCharType="end"/>
      </w:r>
      <w:r w:rsidRPr="00094A25">
        <w:rPr>
          <w:rFonts w:ascii="Book Antiqua" w:hAnsi="Book Antiqua"/>
        </w:rPr>
        <w:t xml:space="preserve">. Against the backdrop of such concerns, importance of detecting them in early stage has been emphasized more than ever to achieve curative resection </w:t>
      </w:r>
      <w:proofErr w:type="spellStart"/>
      <w:r w:rsidRPr="00094A25">
        <w:rPr>
          <w:rFonts w:ascii="Book Antiqua" w:hAnsi="Book Antiqua"/>
        </w:rPr>
        <w:t>endoscopically</w:t>
      </w:r>
      <w:proofErr w:type="spellEnd"/>
      <w:r w:rsidRPr="00094A25">
        <w:rPr>
          <w:rFonts w:ascii="Book Antiqua" w:hAnsi="Book Antiqua"/>
        </w:rPr>
        <w:t>.</w:t>
      </w:r>
    </w:p>
    <w:p w:rsidR="00D93C07" w:rsidRPr="00094A25" w:rsidRDefault="00D93C07" w:rsidP="00DA159D">
      <w:pPr>
        <w:spacing w:line="360" w:lineRule="auto"/>
        <w:rPr>
          <w:rFonts w:ascii="Book Antiqua" w:hAnsi="Book Antiqua"/>
        </w:rPr>
      </w:pPr>
      <w:r w:rsidRPr="00094A25">
        <w:rPr>
          <w:rFonts w:ascii="Book Antiqua" w:hAnsi="Book Antiqua"/>
        </w:rPr>
        <w:t xml:space="preserve"> </w:t>
      </w:r>
      <w:r w:rsidR="00B93F6D" w:rsidRPr="00094A25">
        <w:rPr>
          <w:rFonts w:ascii="Book Antiqua" w:eastAsia="宋体" w:hAnsi="Book Antiqua" w:hint="eastAsia"/>
          <w:lang w:eastAsia="zh-CN"/>
        </w:rPr>
        <w:t xml:space="preserve">   </w:t>
      </w:r>
      <w:r w:rsidRPr="00094A25">
        <w:rPr>
          <w:rFonts w:ascii="Book Antiqua" w:hAnsi="Book Antiqua"/>
        </w:rPr>
        <w:t xml:space="preserve">Although identification of patients at high risk for superficial esophageal squamous cell carcinoma (SESCC) and early gastric cancer (EGC) has been reported as useful, diagnoses must still be confirmed by </w:t>
      </w:r>
      <w:proofErr w:type="spellStart"/>
      <w:r w:rsidRPr="00094A25">
        <w:rPr>
          <w:rFonts w:ascii="Book Antiqua" w:hAnsi="Book Antiqua"/>
        </w:rPr>
        <w:t>histopathological</w:t>
      </w:r>
      <w:proofErr w:type="spellEnd"/>
      <w:r w:rsidRPr="00094A25">
        <w:rPr>
          <w:rFonts w:ascii="Book Antiqua" w:hAnsi="Book Antiqua"/>
        </w:rPr>
        <w:t xml:space="preserve"> assessment of biopsy specimens obtained via </w:t>
      </w:r>
      <w:proofErr w:type="gramStart"/>
      <w:r w:rsidRPr="00094A25">
        <w:rPr>
          <w:rFonts w:ascii="Book Antiqua" w:hAnsi="Book Antiqua"/>
        </w:rPr>
        <w:t>endoscopy</w:t>
      </w:r>
      <w:proofErr w:type="gramEnd"/>
      <w:r w:rsidR="008D0C61" w:rsidRPr="00094A25">
        <w:rPr>
          <w:rFonts w:ascii="Book Antiqua" w:hAnsi="Book Antiqua"/>
          <w:vertAlign w:val="superscript"/>
        </w:rPr>
        <w:fldChar w:fldCharType="begin">
          <w:fldData xml:space="preserve">PEVuZE5vdGU+PENpdGU+PEF1dGhvcj5VZW11cmE8L0F1dGhvcj48WWVhcj4yMDAxPC9ZZWFyPjxS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</w:fldData>
        </w:fldChar>
      </w:r>
      <w:r w:rsidRPr="00094A25">
        <w:rPr>
          <w:rFonts w:ascii="Book Antiqua" w:hAnsi="Book Antiqua"/>
          <w:vertAlign w:val="superscript"/>
        </w:rPr>
        <w:instrText xml:space="preserve"> ADDIN EN.CITE </w:instrText>
      </w:r>
      <w:r w:rsidR="008D0C61" w:rsidRPr="00094A25">
        <w:rPr>
          <w:rFonts w:ascii="Book Antiqua" w:hAnsi="Book Antiqua"/>
          <w:vertAlign w:val="superscript"/>
        </w:rPr>
        <w:fldChar w:fldCharType="begin">
          <w:fldData xml:space="preserve">PEVuZE5vdGU+PENpdGU+PEF1dGhvcj5VZW11cmE8L0F1dGhvcj48WWVhcj4yMDAxPC9ZZWFyPjxS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</w:fldData>
        </w:fldChar>
      </w:r>
      <w:r w:rsidRPr="00094A25">
        <w:rPr>
          <w:rFonts w:ascii="Book Antiqua" w:hAnsi="Book Antiqua"/>
          <w:vertAlign w:val="superscript"/>
        </w:rPr>
        <w:instrText xml:space="preserve"> ADDIN EN.CITE.DATA </w:instrText>
      </w:r>
      <w:r w:rsidR="008D0C61" w:rsidRPr="00094A25">
        <w:rPr>
          <w:rFonts w:ascii="Book Antiqua" w:hAnsi="Book Antiqua"/>
          <w:vertAlign w:val="superscript"/>
        </w:rPr>
      </w:r>
      <w:r w:rsidR="008D0C61" w:rsidRPr="00094A25">
        <w:rPr>
          <w:rFonts w:ascii="Book Antiqua" w:hAnsi="Book Antiqua"/>
          <w:vertAlign w:val="superscript"/>
        </w:rPr>
        <w:fldChar w:fldCharType="end"/>
      </w:r>
      <w:r w:rsidR="008D0C61" w:rsidRPr="00094A25">
        <w:rPr>
          <w:rFonts w:ascii="Book Antiqua" w:hAnsi="Book Antiqua"/>
          <w:vertAlign w:val="superscript"/>
        </w:rPr>
      </w:r>
      <w:r w:rsidR="008D0C61" w:rsidRPr="00094A25">
        <w:rPr>
          <w:rFonts w:ascii="Book Antiqua" w:hAnsi="Book Antiqua"/>
          <w:vertAlign w:val="superscript"/>
        </w:rPr>
        <w:fldChar w:fldCharType="separate"/>
      </w:r>
      <w:r w:rsidRPr="00094A25">
        <w:rPr>
          <w:rFonts w:ascii="Book Antiqua" w:hAnsi="Book Antiqua"/>
          <w:vertAlign w:val="superscript"/>
        </w:rPr>
        <w:t>[11-13]</w:t>
      </w:r>
      <w:r w:rsidR="008D0C61" w:rsidRPr="00094A25">
        <w:rPr>
          <w:rFonts w:ascii="Book Antiqua" w:hAnsi="Book Antiqua"/>
          <w:vertAlign w:val="superscript"/>
        </w:rPr>
        <w:fldChar w:fldCharType="end"/>
      </w:r>
      <w:r w:rsidRPr="00094A25">
        <w:rPr>
          <w:rFonts w:ascii="Book Antiqua" w:hAnsi="Book Antiqua"/>
        </w:rPr>
        <w:t xml:space="preserve">. However, EGD-associated discomfort is a major problem for many patients, who are reluctant to undergo subsequent EGD procedures. Although sedation is possible for reduction of EGD-associated discomfort, cost and various adverse events associated with use of sedative agents must be considered among the risks and benefits of this </w:t>
      </w:r>
      <w:proofErr w:type="gramStart"/>
      <w:r w:rsidRPr="00094A25">
        <w:rPr>
          <w:rFonts w:ascii="Book Antiqua" w:hAnsi="Book Antiqua"/>
        </w:rPr>
        <w:t>option</w:t>
      </w:r>
      <w:proofErr w:type="gramEnd"/>
      <w:r w:rsidR="008D0C61" w:rsidRPr="00094A25">
        <w:rPr>
          <w:rFonts w:ascii="Book Antiqua" w:hAnsi="Book Antiqua"/>
          <w:vertAlign w:val="superscript"/>
        </w:rPr>
        <w:fldChar w:fldCharType="begin">
          <w:fldData xml:space="preserve">PEVuZE5vdGU+PENpdGU+PEF1dGhvcj5GcmVlbWFuPC9BdXRob3I+PFllYXI+MTk5NDwvWWVhcj48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</w:fldData>
        </w:fldChar>
      </w:r>
      <w:r w:rsidRPr="00094A25">
        <w:rPr>
          <w:rFonts w:ascii="Book Antiqua" w:hAnsi="Book Antiqua"/>
          <w:vertAlign w:val="superscript"/>
        </w:rPr>
        <w:instrText xml:space="preserve"> ADDIN EN.CITE </w:instrText>
      </w:r>
      <w:r w:rsidR="008D0C61" w:rsidRPr="00094A25">
        <w:rPr>
          <w:rFonts w:ascii="Book Antiqua" w:hAnsi="Book Antiqua"/>
          <w:vertAlign w:val="superscript"/>
        </w:rPr>
        <w:fldChar w:fldCharType="begin">
          <w:fldData xml:space="preserve">PEVuZE5vdGU+PENpdGU+PEF1dGhvcj5GcmVlbWFuPC9BdXRob3I+PFllYXI+MTk5NDwvWWVhcj48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</w:fldData>
        </w:fldChar>
      </w:r>
      <w:r w:rsidRPr="00094A25">
        <w:rPr>
          <w:rFonts w:ascii="Book Antiqua" w:hAnsi="Book Antiqua"/>
          <w:vertAlign w:val="superscript"/>
        </w:rPr>
        <w:instrText xml:space="preserve"> ADDIN EN.CITE.DATA </w:instrText>
      </w:r>
      <w:r w:rsidR="008D0C61" w:rsidRPr="00094A25">
        <w:rPr>
          <w:rFonts w:ascii="Book Antiqua" w:hAnsi="Book Antiqua"/>
          <w:vertAlign w:val="superscript"/>
        </w:rPr>
      </w:r>
      <w:r w:rsidR="008D0C61" w:rsidRPr="00094A25">
        <w:rPr>
          <w:rFonts w:ascii="Book Antiqua" w:hAnsi="Book Antiqua"/>
          <w:vertAlign w:val="superscript"/>
        </w:rPr>
        <w:fldChar w:fldCharType="end"/>
      </w:r>
      <w:r w:rsidR="008D0C61" w:rsidRPr="00094A25">
        <w:rPr>
          <w:rFonts w:ascii="Book Antiqua" w:hAnsi="Book Antiqua"/>
          <w:vertAlign w:val="superscript"/>
        </w:rPr>
      </w:r>
      <w:r w:rsidR="008D0C61" w:rsidRPr="00094A25">
        <w:rPr>
          <w:rFonts w:ascii="Book Antiqua" w:hAnsi="Book Antiqua"/>
          <w:vertAlign w:val="superscript"/>
        </w:rPr>
        <w:fldChar w:fldCharType="separate"/>
      </w:r>
      <w:r w:rsidRPr="00094A25">
        <w:rPr>
          <w:rFonts w:ascii="Book Antiqua" w:hAnsi="Book Antiqua"/>
          <w:vertAlign w:val="superscript"/>
        </w:rPr>
        <w:t>[14-17]</w:t>
      </w:r>
      <w:r w:rsidR="008D0C61" w:rsidRPr="00094A25">
        <w:rPr>
          <w:rFonts w:ascii="Book Antiqua" w:hAnsi="Book Antiqua"/>
          <w:vertAlign w:val="superscript"/>
        </w:rPr>
        <w:fldChar w:fldCharType="end"/>
      </w:r>
      <w:r w:rsidRPr="00094A25">
        <w:rPr>
          <w:rFonts w:ascii="Book Antiqua" w:hAnsi="Book Antiqua"/>
        </w:rPr>
        <w:t>.</w:t>
      </w:r>
    </w:p>
    <w:p w:rsidR="00D93C07" w:rsidRPr="00094A25" w:rsidRDefault="00D93C07" w:rsidP="00B93F6D">
      <w:pPr>
        <w:spacing w:line="360" w:lineRule="auto"/>
        <w:ind w:firstLineChars="250" w:firstLine="600"/>
        <w:rPr>
          <w:rFonts w:ascii="Book Antiqua" w:hAnsi="Book Antiqua"/>
        </w:rPr>
      </w:pPr>
      <w:r w:rsidRPr="00094A25">
        <w:rPr>
          <w:rFonts w:ascii="Book Antiqua" w:hAnsi="Book Antiqua"/>
        </w:rPr>
        <w:t xml:space="preserve">Use of an ultrathin endoscope may also reduce </w:t>
      </w:r>
      <w:proofErr w:type="spellStart"/>
      <w:r w:rsidRPr="00094A25">
        <w:rPr>
          <w:rFonts w:ascii="Book Antiqua" w:hAnsi="Book Antiqua"/>
        </w:rPr>
        <w:t>unsedated</w:t>
      </w:r>
      <w:proofErr w:type="spellEnd"/>
      <w:r w:rsidRPr="00094A25">
        <w:rPr>
          <w:rFonts w:ascii="Book Antiqua" w:hAnsi="Book Antiqua"/>
        </w:rPr>
        <w:t xml:space="preserve"> EGD-associated discomfort. </w:t>
      </w:r>
      <w:proofErr w:type="spellStart"/>
      <w:r w:rsidRPr="00094A25">
        <w:rPr>
          <w:rFonts w:ascii="Book Antiqua" w:hAnsi="Book Antiqua"/>
        </w:rPr>
        <w:t>Transnasal</w:t>
      </w:r>
      <w:proofErr w:type="spellEnd"/>
      <w:r w:rsidRPr="00094A25">
        <w:rPr>
          <w:rFonts w:ascii="Book Antiqua" w:hAnsi="Book Antiqua"/>
        </w:rPr>
        <w:t xml:space="preserve"> insertion of ultrathin endoscopes is reported to be a promising alternative in terms of patient satisfaction and cardiopulmonary </w:t>
      </w:r>
      <w:proofErr w:type="gramStart"/>
      <w:r w:rsidRPr="00094A25">
        <w:rPr>
          <w:rFonts w:ascii="Book Antiqua" w:hAnsi="Book Antiqua"/>
        </w:rPr>
        <w:lastRenderedPageBreak/>
        <w:t>function</w:t>
      </w:r>
      <w:proofErr w:type="gramEnd"/>
      <w:r w:rsidR="008D0C61" w:rsidRPr="00094A25">
        <w:rPr>
          <w:rFonts w:ascii="Book Antiqua" w:hAnsi="Book Antiqua"/>
          <w:vertAlign w:val="superscript"/>
        </w:rPr>
        <w:fldChar w:fldCharType="begin">
          <w:fldData xml:space="preserve">PEVuZE5vdGU+PENpdGU+PEF1dGhvcj5ZYWdpPC9BdXRob3I+PFllYXI+MjAwNTwvWWVhcj48UmVj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</w:fldData>
        </w:fldChar>
      </w:r>
      <w:r w:rsidRPr="00094A25">
        <w:rPr>
          <w:rFonts w:ascii="Book Antiqua" w:hAnsi="Book Antiqua"/>
          <w:vertAlign w:val="superscript"/>
        </w:rPr>
        <w:instrText xml:space="preserve"> ADDIN EN.CITE </w:instrText>
      </w:r>
      <w:r w:rsidR="008D0C61" w:rsidRPr="00094A25">
        <w:rPr>
          <w:rFonts w:ascii="Book Antiqua" w:hAnsi="Book Antiqua"/>
          <w:vertAlign w:val="superscript"/>
        </w:rPr>
        <w:fldChar w:fldCharType="begin">
          <w:fldData xml:space="preserve">PEVuZE5vdGU+PENpdGU+PEF1dGhvcj5ZYWdpPC9BdXRob3I+PFllYXI+MjAwNTwvWWVhcj48UmVj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</w:fldData>
        </w:fldChar>
      </w:r>
      <w:r w:rsidRPr="00094A25">
        <w:rPr>
          <w:rFonts w:ascii="Book Antiqua" w:hAnsi="Book Antiqua"/>
          <w:vertAlign w:val="superscript"/>
        </w:rPr>
        <w:instrText xml:space="preserve"> ADDIN EN.CITE.DATA </w:instrText>
      </w:r>
      <w:r w:rsidR="008D0C61" w:rsidRPr="00094A25">
        <w:rPr>
          <w:rFonts w:ascii="Book Antiqua" w:hAnsi="Book Antiqua"/>
          <w:vertAlign w:val="superscript"/>
        </w:rPr>
      </w:r>
      <w:r w:rsidR="008D0C61" w:rsidRPr="00094A25">
        <w:rPr>
          <w:rFonts w:ascii="Book Antiqua" w:hAnsi="Book Antiqua"/>
          <w:vertAlign w:val="superscript"/>
        </w:rPr>
        <w:fldChar w:fldCharType="end"/>
      </w:r>
      <w:r w:rsidR="008D0C61" w:rsidRPr="00094A25">
        <w:rPr>
          <w:rFonts w:ascii="Book Antiqua" w:hAnsi="Book Antiqua"/>
          <w:vertAlign w:val="superscript"/>
        </w:rPr>
      </w:r>
      <w:r w:rsidR="008D0C61" w:rsidRPr="00094A25">
        <w:rPr>
          <w:rFonts w:ascii="Book Antiqua" w:hAnsi="Book Antiqua"/>
          <w:vertAlign w:val="superscript"/>
        </w:rPr>
        <w:fldChar w:fldCharType="separate"/>
      </w:r>
      <w:r w:rsidRPr="00094A25">
        <w:rPr>
          <w:rFonts w:ascii="Book Antiqua" w:hAnsi="Book Antiqua"/>
          <w:vertAlign w:val="superscript"/>
        </w:rPr>
        <w:t>[18-21]</w:t>
      </w:r>
      <w:r w:rsidR="008D0C61" w:rsidRPr="00094A25">
        <w:rPr>
          <w:rFonts w:ascii="Book Antiqua" w:hAnsi="Book Antiqua"/>
          <w:vertAlign w:val="superscript"/>
        </w:rPr>
        <w:fldChar w:fldCharType="end"/>
      </w:r>
      <w:r w:rsidRPr="00094A25">
        <w:rPr>
          <w:rFonts w:ascii="Book Antiqua" w:hAnsi="Book Antiqua"/>
        </w:rPr>
        <w:t>. Although various types of ultrathin endoscopes are available at present, predictors of discomfort associated with EGD performed using ultrathin endoscopes have not been determined.</w:t>
      </w:r>
    </w:p>
    <w:p w:rsidR="00D93C07" w:rsidRPr="00094A25" w:rsidRDefault="00D93C07" w:rsidP="00B93F6D">
      <w:pPr>
        <w:spacing w:line="360" w:lineRule="auto"/>
        <w:ind w:firstLineChars="300" w:firstLine="720"/>
        <w:rPr>
          <w:rFonts w:ascii="Book Antiqua" w:hAnsi="Book Antiqua"/>
        </w:rPr>
      </w:pPr>
      <w:r w:rsidRPr="00094A25">
        <w:rPr>
          <w:rFonts w:ascii="Book Antiqua" w:hAnsi="Book Antiqua"/>
        </w:rPr>
        <w:t xml:space="preserve">This prospective study was conducted to identify predictors of discomfort associated with </w:t>
      </w:r>
      <w:proofErr w:type="spellStart"/>
      <w:r w:rsidRPr="00094A25">
        <w:rPr>
          <w:rFonts w:ascii="Book Antiqua" w:hAnsi="Book Antiqua"/>
        </w:rPr>
        <w:t>unsedated</w:t>
      </w:r>
      <w:proofErr w:type="spellEnd"/>
      <w:r w:rsidRPr="00094A25">
        <w:rPr>
          <w:rFonts w:ascii="Book Antiqua" w:hAnsi="Book Antiqua"/>
        </w:rPr>
        <w:t xml:space="preserve"> EGD performed using ultrathin endoscopes.</w:t>
      </w:r>
    </w:p>
    <w:p w:rsidR="00D93C07" w:rsidRPr="00094A25" w:rsidRDefault="00D93C07" w:rsidP="00DA159D">
      <w:pPr>
        <w:spacing w:line="360" w:lineRule="auto"/>
        <w:rPr>
          <w:rFonts w:ascii="Book Antiqua" w:hAnsi="Book Antiqua"/>
        </w:rPr>
      </w:pPr>
    </w:p>
    <w:p w:rsidR="00B93F6D" w:rsidRPr="00094A25" w:rsidRDefault="00B93F6D" w:rsidP="00B93F6D">
      <w:pPr>
        <w:spacing w:line="360" w:lineRule="auto"/>
        <w:rPr>
          <w:rFonts w:ascii="Book Antiqua" w:hAnsi="Book Antiqua"/>
          <w:b/>
        </w:rPr>
      </w:pPr>
      <w:r w:rsidRPr="00094A25">
        <w:rPr>
          <w:rFonts w:ascii="Book Antiqua" w:hAnsi="Book Antiqua"/>
          <w:b/>
        </w:rPr>
        <w:t>MATERIALS AND METHODS</w:t>
      </w:r>
    </w:p>
    <w:p w:rsidR="00D93C07" w:rsidRPr="00094A25" w:rsidRDefault="00D93C07" w:rsidP="00DA159D">
      <w:pPr>
        <w:spacing w:line="360" w:lineRule="auto"/>
        <w:rPr>
          <w:rFonts w:ascii="Book Antiqua" w:hAnsi="Book Antiqua"/>
        </w:rPr>
      </w:pPr>
      <w:r w:rsidRPr="00094A25">
        <w:rPr>
          <w:rFonts w:ascii="Book Antiqua" w:hAnsi="Book Antiqua"/>
        </w:rPr>
        <w:t xml:space="preserve">This study was conducted at the Center for Epidemiology and Preventive Medicine of the University of Tokyo after receiving ethics committee approval. From January to June 2012, 882 consecutive patients who underwent annual health checkups were included in this study. Subjects were given a choice of insertion route, </w:t>
      </w:r>
      <w:proofErr w:type="gramStart"/>
      <w:r w:rsidRPr="00094A25">
        <w:rPr>
          <w:rFonts w:ascii="Book Antiqua" w:hAnsi="Book Antiqua"/>
        </w:rPr>
        <w:t xml:space="preserve">either </w:t>
      </w:r>
      <w:proofErr w:type="spellStart"/>
      <w:r w:rsidRPr="00094A25">
        <w:rPr>
          <w:rFonts w:ascii="Book Antiqua" w:hAnsi="Book Antiqua"/>
        </w:rPr>
        <w:t>transoral</w:t>
      </w:r>
      <w:proofErr w:type="spellEnd"/>
      <w:proofErr w:type="gramEnd"/>
      <w:r w:rsidRPr="00094A25">
        <w:rPr>
          <w:rFonts w:ascii="Book Antiqua" w:hAnsi="Book Antiqua"/>
        </w:rPr>
        <w:t xml:space="preserve"> or </w:t>
      </w:r>
      <w:proofErr w:type="spellStart"/>
      <w:r w:rsidRPr="00094A25">
        <w:rPr>
          <w:rFonts w:ascii="Book Antiqua" w:hAnsi="Book Antiqua"/>
        </w:rPr>
        <w:t>transnasal</w:t>
      </w:r>
      <w:proofErr w:type="spellEnd"/>
      <w:r w:rsidRPr="00094A25">
        <w:rPr>
          <w:rFonts w:ascii="Book Antiqua" w:hAnsi="Book Antiqua"/>
        </w:rPr>
        <w:t xml:space="preserve">, prior to EGD examination. The subjects were prepared for </w:t>
      </w:r>
      <w:proofErr w:type="spellStart"/>
      <w:r w:rsidRPr="00094A25">
        <w:rPr>
          <w:rFonts w:ascii="Book Antiqua" w:hAnsi="Book Antiqua"/>
        </w:rPr>
        <w:t>transnasal</w:t>
      </w:r>
      <w:proofErr w:type="spellEnd"/>
      <w:r w:rsidRPr="00094A25">
        <w:rPr>
          <w:rFonts w:ascii="Book Antiqua" w:hAnsi="Book Antiqua"/>
        </w:rPr>
        <w:t xml:space="preserve"> insertion using the modified spray method, which involves spraying 0.05% </w:t>
      </w:r>
      <w:proofErr w:type="spellStart"/>
      <w:r w:rsidRPr="00094A25">
        <w:rPr>
          <w:rFonts w:ascii="Book Antiqua" w:hAnsi="Book Antiqua"/>
        </w:rPr>
        <w:t>naphazoline</w:t>
      </w:r>
      <w:proofErr w:type="spellEnd"/>
      <w:r w:rsidRPr="00094A25">
        <w:rPr>
          <w:rFonts w:ascii="Book Antiqua" w:hAnsi="Book Antiqua"/>
        </w:rPr>
        <w:t xml:space="preserve"> nitrate into each nostril, followed by injection of a viscous gel of 2% </w:t>
      </w:r>
      <w:proofErr w:type="spellStart"/>
      <w:r w:rsidRPr="00094A25">
        <w:rPr>
          <w:rFonts w:ascii="Book Antiqua" w:hAnsi="Book Antiqua"/>
        </w:rPr>
        <w:t>lidocaine</w:t>
      </w:r>
      <w:proofErr w:type="spellEnd"/>
      <w:r w:rsidRPr="00094A25">
        <w:rPr>
          <w:rFonts w:ascii="Book Antiqua" w:hAnsi="Book Antiqua"/>
        </w:rPr>
        <w:t xml:space="preserve"> hydrochloride</w:t>
      </w:r>
      <w:r w:rsidR="008D0C61" w:rsidRPr="00094A25">
        <w:rPr>
          <w:rFonts w:ascii="Book Antiqua" w:hAnsi="Book Antiqua"/>
          <w:vertAlign w:val="superscript"/>
        </w:rPr>
        <w:fldChar w:fldCharType="begin"/>
      </w:r>
      <w:r w:rsidRPr="00094A25">
        <w:rPr>
          <w:rFonts w:ascii="Book Antiqua" w:hAnsi="Book Antiqua"/>
          <w:vertAlign w:val="superscript"/>
        </w:rPr>
        <w:instrText xml:space="preserve"> ADDIN EN.CITE &lt;EndNote&gt;&lt;Cite&gt;&lt;Author&gt;Abe&lt;/Author&gt;&lt;Year&gt;2006&lt;/Year&gt;&lt;RecNum&gt;24&lt;/RecNum&gt;&lt;record&gt;&lt;rec-number&gt;24&lt;/rec-number&gt;&lt;foreign-keys&gt;&lt;key app="EN" db-id="ssva9w5wja22pvez0spvwet302a999p2sdtv"&gt;24&lt;/key&gt;&lt;/foreign-keys&gt;&lt;ref-type name="Journal Article"&gt;17&lt;/ref-type&gt;&lt;contributors&gt;&lt;authors&gt;&lt;author&gt;Abe, K.&lt;/author&gt;&lt;author&gt;Miyaoka, M.&lt;/author&gt;&lt;/authors&gt;&lt;/contributors&gt;&lt;titles&gt;&lt;title&gt;Trial of transnasal esophagogastroduodenoscopy.&lt;/title&gt;&lt;secondary-title&gt;Dig. Endosc.&lt;/secondary-title&gt;&lt;/titles&gt;&lt;periodical&gt;&lt;full-title&gt;Dig. Endosc.&lt;/full-title&gt;&lt;/periodical&gt;&lt;pages&gt;212-217&lt;/pages&gt;&lt;volume&gt;18&lt;/volume&gt;&lt;dates&gt;&lt;year&gt;2006&lt;/year&gt;&lt;/dates&gt;&lt;urls&gt;&lt;/urls&gt;&lt;/record&gt;&lt;/Cite&gt;&lt;/EndNote&gt;</w:instrText>
      </w:r>
      <w:r w:rsidR="008D0C61" w:rsidRPr="00094A25">
        <w:rPr>
          <w:rFonts w:ascii="Book Antiqua" w:hAnsi="Book Antiqua"/>
          <w:vertAlign w:val="superscript"/>
        </w:rPr>
        <w:fldChar w:fldCharType="separate"/>
      </w:r>
      <w:r w:rsidRPr="00094A25">
        <w:rPr>
          <w:rFonts w:ascii="Book Antiqua" w:hAnsi="Book Antiqua"/>
          <w:vertAlign w:val="superscript"/>
        </w:rPr>
        <w:t>[22]</w:t>
      </w:r>
      <w:r w:rsidR="008D0C61" w:rsidRPr="00094A25">
        <w:rPr>
          <w:rFonts w:ascii="Book Antiqua" w:hAnsi="Book Antiqua"/>
          <w:vertAlign w:val="superscript"/>
        </w:rPr>
        <w:fldChar w:fldCharType="end"/>
      </w:r>
      <w:r w:rsidRPr="00094A25">
        <w:rPr>
          <w:rFonts w:ascii="Book Antiqua" w:hAnsi="Book Antiqua"/>
        </w:rPr>
        <w:t>. Conscious sedation was not used for any patient.</w:t>
      </w:r>
    </w:p>
    <w:p w:rsidR="00D93C07" w:rsidRPr="00094A25" w:rsidRDefault="00D93C07" w:rsidP="00DA159D">
      <w:pPr>
        <w:spacing w:line="360" w:lineRule="auto"/>
        <w:rPr>
          <w:rFonts w:ascii="Book Antiqua" w:hAnsi="Book Antiqua"/>
        </w:rPr>
      </w:pPr>
      <w:r w:rsidRPr="00094A25">
        <w:rPr>
          <w:rFonts w:ascii="Book Antiqua" w:hAnsi="Book Antiqua"/>
        </w:rPr>
        <w:t xml:space="preserve"> </w:t>
      </w:r>
      <w:r w:rsidR="00AF5199" w:rsidRPr="00094A25">
        <w:rPr>
          <w:rFonts w:ascii="Book Antiqua" w:eastAsia="宋体" w:hAnsi="Book Antiqua" w:hint="eastAsia"/>
          <w:lang w:eastAsia="zh-CN"/>
        </w:rPr>
        <w:t xml:space="preserve">    </w:t>
      </w:r>
      <w:r w:rsidRPr="00094A25">
        <w:rPr>
          <w:rFonts w:ascii="Book Antiqua" w:hAnsi="Book Antiqua"/>
        </w:rPr>
        <w:t xml:space="preserve">Six ultrathin endoscopes (A: GIF-XP260N, B: GIF-XP260NS, C: EG-530NW, D: EG-580NW, E: EG16-K10, and F: prototype EG17-K10) from three manufacturers (Olympus Corp., Tokyo, Japan; Fujifilm Holdings Corp., Tokyo, Japan; and Hoya Corp., Tokyo, Japan) were utilized in this study. Prototype EG17-K10 was equipped as part of a collaborative effort by the University of </w:t>
      </w:r>
      <w:r w:rsidRPr="00094A25">
        <w:rPr>
          <w:rFonts w:ascii="Book Antiqua" w:hAnsi="Book Antiqua"/>
        </w:rPr>
        <w:lastRenderedPageBreak/>
        <w:t>Tokyo Hospital and Hoya Corporation. Profiles of these endoscopies are shown in Table 1. All endoscopes were utilized for this study after being used for more than one hundred EGDs.</w:t>
      </w:r>
    </w:p>
    <w:p w:rsidR="00D93C07" w:rsidRPr="00094A25" w:rsidRDefault="00D93C07" w:rsidP="00DA159D">
      <w:pPr>
        <w:spacing w:line="360" w:lineRule="auto"/>
        <w:rPr>
          <w:rFonts w:ascii="Book Antiqua" w:hAnsi="Book Antiqua"/>
        </w:rPr>
      </w:pPr>
      <w:r w:rsidRPr="00094A25">
        <w:rPr>
          <w:rFonts w:ascii="Book Antiqua" w:hAnsi="Book Antiqua"/>
        </w:rPr>
        <w:t xml:space="preserve"> </w:t>
      </w:r>
      <w:r w:rsidR="0045462E" w:rsidRPr="00094A25">
        <w:rPr>
          <w:rFonts w:ascii="Book Antiqua" w:eastAsia="宋体" w:hAnsi="Book Antiqua" w:hint="eastAsia"/>
          <w:lang w:eastAsia="zh-CN"/>
        </w:rPr>
        <w:t xml:space="preserve">    </w:t>
      </w:r>
      <w:r w:rsidRPr="00094A25">
        <w:rPr>
          <w:rFonts w:ascii="Book Antiqua" w:hAnsi="Book Antiqua"/>
        </w:rPr>
        <w:t>The flexibility of each endoscope was evaluated as follows. We fixed the middle portion of the endoscope to a flat surface, and allowed the tip of the endoscope to bend freely under the influence of gravity. After adjusting the length of endoscope from 150 to 400 mm allowed free movement under the influence of gravity, we mapped the position of the tip of the endoscope on a two dimensional grid. Continuous two-dimensional horizontal and vertical distances were plotted, as shown in Figure 1. The mean horizontal distances at the fixed points of 200 mm, 250 mm, 300 mm, 350 mm, and 400 mm were utilized as an endoscopic flexibility index (EFI) to provide a surrogate value of flexibility for each endoscope. Measurements of EFI for each endoscope were performed at room temperature.</w:t>
      </w:r>
    </w:p>
    <w:p w:rsidR="00D93C07" w:rsidRPr="00094A25" w:rsidRDefault="00D93C07" w:rsidP="00DA159D">
      <w:pPr>
        <w:spacing w:line="360" w:lineRule="auto"/>
        <w:rPr>
          <w:rFonts w:ascii="Book Antiqua" w:hAnsi="Book Antiqua"/>
        </w:rPr>
      </w:pPr>
      <w:r w:rsidRPr="00094A25">
        <w:rPr>
          <w:rFonts w:ascii="Book Antiqua" w:hAnsi="Book Antiqua"/>
        </w:rPr>
        <w:t xml:space="preserve"> </w:t>
      </w:r>
      <w:r w:rsidR="0045462E" w:rsidRPr="00094A25">
        <w:rPr>
          <w:rFonts w:ascii="Book Antiqua" w:eastAsia="宋体" w:hAnsi="Book Antiqua" w:hint="eastAsia"/>
          <w:lang w:eastAsia="zh-CN"/>
        </w:rPr>
        <w:t xml:space="preserve">     </w:t>
      </w:r>
      <w:r w:rsidRPr="00094A25">
        <w:rPr>
          <w:rFonts w:ascii="Book Antiqua" w:hAnsi="Book Antiqua"/>
        </w:rPr>
        <w:t>The combination of endoscopes changed depending on the day of the week. Consequently, the patients were randomly allocated to six endoscope groups.</w:t>
      </w:r>
    </w:p>
    <w:p w:rsidR="00D93C07" w:rsidRPr="00094A25" w:rsidRDefault="00D93C07" w:rsidP="0045462E">
      <w:pPr>
        <w:spacing w:line="360" w:lineRule="auto"/>
        <w:ind w:firstLineChars="250" w:firstLine="600"/>
        <w:rPr>
          <w:rFonts w:ascii="Book Antiqua" w:hAnsi="Book Antiqua"/>
        </w:rPr>
      </w:pPr>
      <w:r w:rsidRPr="00094A25">
        <w:rPr>
          <w:rFonts w:ascii="Book Antiqua" w:hAnsi="Book Antiqua"/>
        </w:rPr>
        <w:t xml:space="preserve"> All examinations were performed by two operators who had been certified by the Japanese Gastroenterological Endoscopy Society. For </w:t>
      </w:r>
      <w:proofErr w:type="spellStart"/>
      <w:r w:rsidRPr="00094A25">
        <w:rPr>
          <w:rFonts w:ascii="Book Antiqua" w:hAnsi="Book Antiqua"/>
        </w:rPr>
        <w:t>transoral</w:t>
      </w:r>
      <w:proofErr w:type="spellEnd"/>
      <w:r w:rsidRPr="00094A25">
        <w:rPr>
          <w:rFonts w:ascii="Book Antiqua" w:hAnsi="Book Antiqua"/>
        </w:rPr>
        <w:t xml:space="preserve"> insertion, the endoscope was equipped with a thin-type mouthpiece and tongue depressor (Endo-leader; Top Corp.; Tokyo, Japan</w:t>
      </w:r>
      <w:proofErr w:type="gramStart"/>
      <w:r w:rsidRPr="00094A25">
        <w:rPr>
          <w:rFonts w:ascii="Book Antiqua" w:hAnsi="Book Antiqua"/>
        </w:rPr>
        <w:t>)</w:t>
      </w:r>
      <w:r w:rsidR="00FB7897" w:rsidRPr="00094A25">
        <w:rPr>
          <w:rFonts w:ascii="Book Antiqua" w:hAnsi="Book Antiqua"/>
          <w:vertAlign w:val="superscript"/>
        </w:rPr>
        <w:t>[</w:t>
      </w:r>
      <w:proofErr w:type="gramEnd"/>
      <w:r w:rsidRPr="00094A25">
        <w:rPr>
          <w:rFonts w:ascii="Book Antiqua" w:hAnsi="Book Antiqua"/>
          <w:vertAlign w:val="superscript"/>
        </w:rPr>
        <w:t>23]</w:t>
      </w:r>
      <w:r w:rsidRPr="00094A25">
        <w:rPr>
          <w:rFonts w:ascii="Book Antiqua" w:hAnsi="Book Antiqua"/>
        </w:rPr>
        <w:t xml:space="preserve">. In cases where </w:t>
      </w:r>
      <w:proofErr w:type="spellStart"/>
      <w:r w:rsidRPr="00094A25">
        <w:rPr>
          <w:rFonts w:ascii="Book Antiqua" w:hAnsi="Book Antiqua"/>
        </w:rPr>
        <w:t>transnasal</w:t>
      </w:r>
      <w:proofErr w:type="spellEnd"/>
      <w:r w:rsidRPr="00094A25">
        <w:rPr>
          <w:rFonts w:ascii="Book Antiqua" w:hAnsi="Book Antiqua"/>
        </w:rPr>
        <w:t xml:space="preserve"> insertion failed due to narrowness of nasal cavity or intolerable discomfort, </w:t>
      </w:r>
      <w:proofErr w:type="spellStart"/>
      <w:r w:rsidRPr="00094A25">
        <w:rPr>
          <w:rFonts w:ascii="Book Antiqua" w:hAnsi="Book Antiqua"/>
        </w:rPr>
        <w:lastRenderedPageBreak/>
        <w:t>transoral</w:t>
      </w:r>
      <w:proofErr w:type="spellEnd"/>
      <w:r w:rsidRPr="00094A25">
        <w:rPr>
          <w:rFonts w:ascii="Book Antiqua" w:hAnsi="Book Antiqua"/>
        </w:rPr>
        <w:t xml:space="preserve"> insertion was performed continuously after confirmation with the patient. After completion of the examination, EGD-associated discomfort was evaluated using a visual analogue scale (VAS) by patients themselves in another room from 0 to 10, which were minimum and maximum of discomfort respectively.</w:t>
      </w:r>
    </w:p>
    <w:p w:rsidR="00D93C07" w:rsidRPr="00094A25" w:rsidRDefault="00D93C07" w:rsidP="00DA159D">
      <w:pPr>
        <w:spacing w:line="360" w:lineRule="auto"/>
        <w:rPr>
          <w:rFonts w:ascii="Book Antiqua" w:hAnsi="Book Antiqua"/>
        </w:rPr>
      </w:pPr>
      <w:r w:rsidRPr="00094A25">
        <w:rPr>
          <w:rFonts w:ascii="Book Antiqua" w:hAnsi="Book Antiqua"/>
        </w:rPr>
        <w:t xml:space="preserve"> </w:t>
      </w:r>
      <w:r w:rsidR="0045462E" w:rsidRPr="00094A25">
        <w:rPr>
          <w:rFonts w:ascii="Book Antiqua" w:eastAsia="宋体" w:hAnsi="Book Antiqua" w:hint="eastAsia"/>
          <w:lang w:eastAsia="zh-CN"/>
        </w:rPr>
        <w:t xml:space="preserve">      </w:t>
      </w:r>
      <w:r w:rsidRPr="00094A25">
        <w:rPr>
          <w:rFonts w:ascii="Book Antiqua" w:hAnsi="Book Antiqua"/>
        </w:rPr>
        <w:t xml:space="preserve">Parameters analyzed in this study were examination time and VAS score. Moreover, the insertion success rate and nasal bleeding rate were evaluated for each endoscope for </w:t>
      </w:r>
      <w:proofErr w:type="spellStart"/>
      <w:r w:rsidRPr="00094A25">
        <w:rPr>
          <w:rFonts w:ascii="Book Antiqua" w:hAnsi="Book Antiqua"/>
        </w:rPr>
        <w:t>transnasal</w:t>
      </w:r>
      <w:proofErr w:type="spellEnd"/>
      <w:r w:rsidRPr="00094A25">
        <w:rPr>
          <w:rFonts w:ascii="Book Antiqua" w:hAnsi="Book Antiqua"/>
        </w:rPr>
        <w:t xml:space="preserve"> insertion. Patients with a past history of surgical resection in the upper gastrointestinal tract and those in whom biopsy or another procedure had been performed were excluded from the analyses to avoid effects of these factors on examination time or VAS scores.</w:t>
      </w:r>
    </w:p>
    <w:p w:rsidR="0045462E" w:rsidRPr="00094A25" w:rsidRDefault="0045462E" w:rsidP="00DA159D">
      <w:pPr>
        <w:spacing w:line="360" w:lineRule="auto"/>
        <w:rPr>
          <w:rFonts w:ascii="Book Antiqua" w:eastAsia="宋体" w:hAnsi="Book Antiqua"/>
          <w:lang w:eastAsia="zh-CN"/>
        </w:rPr>
      </w:pPr>
    </w:p>
    <w:p w:rsidR="0045462E" w:rsidRPr="00094A25" w:rsidRDefault="0045462E" w:rsidP="00DA159D">
      <w:pPr>
        <w:spacing w:line="360" w:lineRule="auto"/>
        <w:rPr>
          <w:rFonts w:ascii="Book Antiqua" w:eastAsia="宋体" w:hAnsi="Book Antiqua"/>
          <w:lang w:eastAsia="zh-CN"/>
        </w:rPr>
      </w:pPr>
      <w:r w:rsidRPr="00094A25">
        <w:rPr>
          <w:rFonts w:ascii="Book Antiqua" w:hAnsi="Book Antiqua"/>
          <w:b/>
          <w:i/>
        </w:rPr>
        <w:t>Statistical analysis</w:t>
      </w:r>
    </w:p>
    <w:p w:rsidR="00D93C07" w:rsidRPr="00094A25" w:rsidRDefault="00D93C07" w:rsidP="00DA159D">
      <w:pPr>
        <w:spacing w:line="360" w:lineRule="auto"/>
        <w:rPr>
          <w:rFonts w:ascii="Book Antiqua" w:hAnsi="Book Antiqua"/>
        </w:rPr>
      </w:pPr>
      <w:r w:rsidRPr="00094A25">
        <w:rPr>
          <w:rFonts w:ascii="Book Antiqua" w:hAnsi="Book Antiqua"/>
        </w:rPr>
        <w:t xml:space="preserve">Statistical analyses were performed using Student's </w:t>
      </w:r>
      <w:r w:rsidRPr="00094A25">
        <w:rPr>
          <w:rFonts w:ascii="Book Antiqua" w:hAnsi="Book Antiqua"/>
          <w:i/>
        </w:rPr>
        <w:t>t</w:t>
      </w:r>
      <w:r w:rsidRPr="00094A25">
        <w:rPr>
          <w:rFonts w:ascii="Book Antiqua" w:hAnsi="Book Antiqua"/>
        </w:rPr>
        <w:t xml:space="preserve">-test, </w:t>
      </w:r>
      <w:bookmarkStart w:id="25" w:name="OLE_LINK41"/>
      <w:bookmarkStart w:id="26" w:name="OLE_LINK42"/>
      <w:r w:rsidR="00E204CA" w:rsidRPr="00094A25">
        <w:rPr>
          <w:rFonts w:ascii="Book Antiqua" w:hAnsi="Book Antiqua"/>
          <w:i/>
        </w:rPr>
        <w:sym w:font="SymbolPS" w:char="F063"/>
      </w:r>
      <w:r w:rsidR="00E204CA" w:rsidRPr="00094A25">
        <w:rPr>
          <w:rFonts w:ascii="Book Antiqua" w:hAnsi="Book Antiqua"/>
          <w:vertAlign w:val="superscript"/>
        </w:rPr>
        <w:t>2</w:t>
      </w:r>
      <w:bookmarkEnd w:id="25"/>
      <w:bookmarkEnd w:id="26"/>
      <w:r w:rsidRPr="00094A25">
        <w:rPr>
          <w:rFonts w:ascii="Book Antiqua" w:hAnsi="Book Antiqua"/>
        </w:rPr>
        <w:t xml:space="preserve"> </w:t>
      </w:r>
      <w:proofErr w:type="gramStart"/>
      <w:r w:rsidRPr="00094A25">
        <w:rPr>
          <w:rFonts w:ascii="Book Antiqua" w:hAnsi="Book Antiqua"/>
        </w:rPr>
        <w:t>test</w:t>
      </w:r>
      <w:proofErr w:type="gramEnd"/>
      <w:r w:rsidRPr="00094A25">
        <w:rPr>
          <w:rFonts w:ascii="Book Antiqua" w:hAnsi="Book Antiqua"/>
        </w:rPr>
        <w:t xml:space="preserve">, and Fisher's exact test. For multivariate analysis, the least-squares method was employed using dummy variables for nominal variables. All analyses were performed using JMP software (SAS Institute Inc., Cary, NC, </w:t>
      </w:r>
      <w:r w:rsidR="001A227C" w:rsidRPr="00094A25">
        <w:rPr>
          <w:rFonts w:ascii="Book Antiqua" w:hAnsi="Book Antiqua" w:cs="Garamond"/>
          <w:kern w:val="0"/>
        </w:rPr>
        <w:t>United States</w:t>
      </w:r>
      <w:r w:rsidRPr="00094A25">
        <w:rPr>
          <w:rFonts w:ascii="Book Antiqua" w:hAnsi="Book Antiqua"/>
        </w:rPr>
        <w:t xml:space="preserve">). </w:t>
      </w:r>
      <w:r w:rsidR="00CF48FA" w:rsidRPr="00094A25">
        <w:rPr>
          <w:rFonts w:ascii="Book Antiqua" w:hAnsi="Book Antiqua"/>
          <w:i/>
        </w:rPr>
        <w:t>P &lt;</w:t>
      </w:r>
      <w:r w:rsidRPr="00094A25">
        <w:rPr>
          <w:rFonts w:ascii="Book Antiqua" w:hAnsi="Book Antiqua"/>
        </w:rPr>
        <w:t xml:space="preserve"> 0.05 was considered significant.</w:t>
      </w:r>
    </w:p>
    <w:p w:rsidR="00D93C07" w:rsidRPr="00094A25" w:rsidRDefault="00D93C07" w:rsidP="00DA159D">
      <w:pPr>
        <w:spacing w:line="360" w:lineRule="auto"/>
        <w:rPr>
          <w:rFonts w:ascii="Book Antiqua" w:hAnsi="Book Antiqua"/>
        </w:rPr>
      </w:pPr>
    </w:p>
    <w:p w:rsidR="00D93C07" w:rsidRPr="00094A25" w:rsidRDefault="00D93C07" w:rsidP="00DA159D">
      <w:pPr>
        <w:spacing w:line="360" w:lineRule="auto"/>
        <w:rPr>
          <w:rFonts w:ascii="Book Antiqua" w:hAnsi="Book Antiqua"/>
          <w:b/>
        </w:rPr>
      </w:pPr>
      <w:r w:rsidRPr="00094A25">
        <w:rPr>
          <w:rFonts w:ascii="Book Antiqua" w:hAnsi="Book Antiqua"/>
          <w:b/>
        </w:rPr>
        <w:t>RESULTS</w:t>
      </w:r>
    </w:p>
    <w:p w:rsidR="00D93C07" w:rsidRPr="00094A25" w:rsidRDefault="00D93C07" w:rsidP="00DA159D">
      <w:pPr>
        <w:spacing w:line="360" w:lineRule="auto"/>
        <w:rPr>
          <w:rFonts w:ascii="Book Antiqua" w:hAnsi="Book Antiqua"/>
        </w:rPr>
      </w:pPr>
      <w:r w:rsidRPr="00094A25">
        <w:rPr>
          <w:rFonts w:ascii="Book Antiqua" w:hAnsi="Book Antiqua"/>
        </w:rPr>
        <w:t xml:space="preserve">Among the 882 patients, 91 patients were excluded because of invalid responses or missing data. Thirty-nine patients were excluded because of past history of </w:t>
      </w:r>
      <w:r w:rsidRPr="00094A25">
        <w:rPr>
          <w:rFonts w:ascii="Book Antiqua" w:hAnsi="Book Antiqua"/>
        </w:rPr>
        <w:lastRenderedPageBreak/>
        <w:t>surgery in the upper gastrointestinal tract (</w:t>
      </w:r>
      <w:r w:rsidRPr="00094A25">
        <w:rPr>
          <w:rFonts w:ascii="Book Antiqua" w:hAnsi="Book Antiqua"/>
          <w:i/>
        </w:rPr>
        <w:t>n</w:t>
      </w:r>
      <w:r w:rsidRPr="00094A25">
        <w:rPr>
          <w:rFonts w:ascii="Book Antiqua" w:hAnsi="Book Antiqua"/>
        </w:rPr>
        <w:t xml:space="preserve"> = 19) and biopsy during the examination (</w:t>
      </w:r>
      <w:r w:rsidRPr="00094A25">
        <w:rPr>
          <w:rFonts w:ascii="Book Antiqua" w:hAnsi="Book Antiqua"/>
          <w:i/>
        </w:rPr>
        <w:t>n</w:t>
      </w:r>
      <w:r w:rsidRPr="00094A25">
        <w:rPr>
          <w:rFonts w:ascii="Book Antiqua" w:hAnsi="Book Antiqua"/>
        </w:rPr>
        <w:t xml:space="preserve"> = 20). One asymptomatic patient in whom </w:t>
      </w:r>
      <w:proofErr w:type="spellStart"/>
      <w:r w:rsidRPr="00094A25">
        <w:rPr>
          <w:rFonts w:ascii="Book Antiqua" w:hAnsi="Book Antiqua"/>
        </w:rPr>
        <w:t>anisakiasis</w:t>
      </w:r>
      <w:proofErr w:type="spellEnd"/>
      <w:r w:rsidRPr="00094A25">
        <w:rPr>
          <w:rFonts w:ascii="Book Antiqua" w:hAnsi="Book Antiqua"/>
        </w:rPr>
        <w:t xml:space="preserve"> was coincidentally discovered and who underwent endoscopy for removal of this parasite was also excluded from the analysis. In total, data of 751 patients were analyzed, as shown in Figure 2. Among them, 516 patients (68.7%) preferred </w:t>
      </w:r>
      <w:proofErr w:type="spellStart"/>
      <w:r w:rsidRPr="00094A25">
        <w:rPr>
          <w:rFonts w:ascii="Book Antiqua" w:hAnsi="Book Antiqua"/>
        </w:rPr>
        <w:t>transnasal</w:t>
      </w:r>
      <w:proofErr w:type="spellEnd"/>
      <w:r w:rsidRPr="00094A25">
        <w:rPr>
          <w:rFonts w:ascii="Book Antiqua" w:hAnsi="Book Antiqua"/>
        </w:rPr>
        <w:t xml:space="preserve"> insertion and 235 patients (31.3%) preferred </w:t>
      </w:r>
      <w:proofErr w:type="spellStart"/>
      <w:r w:rsidRPr="00094A25">
        <w:rPr>
          <w:rFonts w:ascii="Book Antiqua" w:hAnsi="Book Antiqua"/>
        </w:rPr>
        <w:t>transoral</w:t>
      </w:r>
      <w:proofErr w:type="spellEnd"/>
      <w:r w:rsidRPr="00094A25">
        <w:rPr>
          <w:rFonts w:ascii="Book Antiqua" w:hAnsi="Book Antiqua"/>
        </w:rPr>
        <w:t xml:space="preserve"> insertion. Thirteen patients who preferred </w:t>
      </w:r>
      <w:proofErr w:type="spellStart"/>
      <w:r w:rsidRPr="00094A25">
        <w:rPr>
          <w:rFonts w:ascii="Book Antiqua" w:hAnsi="Book Antiqua"/>
        </w:rPr>
        <w:t>transnasal</w:t>
      </w:r>
      <w:proofErr w:type="spellEnd"/>
      <w:r w:rsidRPr="00094A25">
        <w:rPr>
          <w:rFonts w:ascii="Book Antiqua" w:hAnsi="Book Antiqua"/>
        </w:rPr>
        <w:t xml:space="preserve"> insertion were switched to </w:t>
      </w:r>
      <w:proofErr w:type="spellStart"/>
      <w:r w:rsidRPr="00094A25">
        <w:rPr>
          <w:rFonts w:ascii="Book Antiqua" w:hAnsi="Book Antiqua"/>
        </w:rPr>
        <w:t>transoral</w:t>
      </w:r>
      <w:proofErr w:type="spellEnd"/>
      <w:r w:rsidRPr="00094A25">
        <w:rPr>
          <w:rFonts w:ascii="Book Antiqua" w:hAnsi="Book Antiqua"/>
        </w:rPr>
        <w:t xml:space="preserve"> insertion after failure of </w:t>
      </w:r>
      <w:proofErr w:type="spellStart"/>
      <w:r w:rsidRPr="00094A25">
        <w:rPr>
          <w:rFonts w:ascii="Book Antiqua" w:hAnsi="Book Antiqua"/>
        </w:rPr>
        <w:t>transnasal</w:t>
      </w:r>
      <w:proofErr w:type="spellEnd"/>
      <w:r w:rsidRPr="00094A25">
        <w:rPr>
          <w:rFonts w:ascii="Book Antiqua" w:hAnsi="Book Antiqua"/>
        </w:rPr>
        <w:t xml:space="preserve"> insertion. EGD was performed more than once in 665 patients (88.5%).</w:t>
      </w:r>
    </w:p>
    <w:p w:rsidR="00D93C07" w:rsidRPr="00094A25" w:rsidRDefault="00D93C07" w:rsidP="00DA159D">
      <w:pPr>
        <w:spacing w:line="360" w:lineRule="auto"/>
        <w:rPr>
          <w:rFonts w:ascii="Book Antiqua" w:hAnsi="Book Antiqua"/>
        </w:rPr>
      </w:pPr>
      <w:r w:rsidRPr="00094A25">
        <w:rPr>
          <w:rFonts w:ascii="Book Antiqua" w:hAnsi="Book Antiqua"/>
        </w:rPr>
        <w:t xml:space="preserve"> </w:t>
      </w:r>
      <w:r w:rsidR="00CF48FA" w:rsidRPr="00094A25">
        <w:rPr>
          <w:rFonts w:ascii="Book Antiqua" w:eastAsia="宋体" w:hAnsi="Book Antiqua" w:hint="eastAsia"/>
          <w:lang w:eastAsia="zh-CN"/>
        </w:rPr>
        <w:t xml:space="preserve">   </w:t>
      </w:r>
      <w:r w:rsidRPr="00094A25">
        <w:rPr>
          <w:rFonts w:ascii="Book Antiqua" w:hAnsi="Book Antiqua"/>
        </w:rPr>
        <w:t xml:space="preserve">Characteristics of patients and outcomes are shown in Table 2. Rates of preference for </w:t>
      </w:r>
      <w:proofErr w:type="spellStart"/>
      <w:r w:rsidRPr="00094A25">
        <w:rPr>
          <w:rFonts w:ascii="Book Antiqua" w:hAnsi="Book Antiqua"/>
        </w:rPr>
        <w:t>transnasal</w:t>
      </w:r>
      <w:proofErr w:type="spellEnd"/>
      <w:r w:rsidRPr="00094A25">
        <w:rPr>
          <w:rFonts w:ascii="Book Antiqua" w:hAnsi="Book Antiqua"/>
        </w:rPr>
        <w:t xml:space="preserve"> insertion were significantly higher in male patients (M/F 299/204 </w:t>
      </w:r>
      <w:proofErr w:type="spellStart"/>
      <w:r w:rsidR="00762B75" w:rsidRPr="00094A25">
        <w:rPr>
          <w:rFonts w:ascii="Book Antiqua" w:hAnsi="Book Antiqua"/>
          <w:i/>
        </w:rPr>
        <w:t>vs</w:t>
      </w:r>
      <w:proofErr w:type="spellEnd"/>
      <w:r w:rsidRPr="00094A25">
        <w:rPr>
          <w:rFonts w:ascii="Book Antiqua" w:hAnsi="Book Antiqua"/>
        </w:rPr>
        <w:t xml:space="preserve"> 118/117 for </w:t>
      </w:r>
      <w:proofErr w:type="spellStart"/>
      <w:r w:rsidRPr="00094A25">
        <w:rPr>
          <w:rFonts w:ascii="Book Antiqua" w:hAnsi="Book Antiqua"/>
        </w:rPr>
        <w:t>transnasal</w:t>
      </w:r>
      <w:proofErr w:type="spellEnd"/>
      <w:r w:rsidRPr="00094A25">
        <w:rPr>
          <w:rFonts w:ascii="Book Antiqua" w:hAnsi="Book Antiqua"/>
        </w:rPr>
        <w:t xml:space="preserve"> </w:t>
      </w:r>
      <w:proofErr w:type="spellStart"/>
      <w:r w:rsidR="00762B75" w:rsidRPr="00094A25">
        <w:rPr>
          <w:rFonts w:ascii="Book Antiqua" w:hAnsi="Book Antiqua"/>
          <w:i/>
        </w:rPr>
        <w:t>vs</w:t>
      </w:r>
      <w:proofErr w:type="spellEnd"/>
      <w:r w:rsidRPr="00094A25">
        <w:rPr>
          <w:rFonts w:ascii="Book Antiqua" w:hAnsi="Book Antiqua"/>
        </w:rPr>
        <w:t xml:space="preserve"> </w:t>
      </w:r>
      <w:proofErr w:type="spellStart"/>
      <w:r w:rsidRPr="00094A25">
        <w:rPr>
          <w:rFonts w:ascii="Book Antiqua" w:hAnsi="Book Antiqua"/>
        </w:rPr>
        <w:t>transoral</w:t>
      </w:r>
      <w:proofErr w:type="spellEnd"/>
      <w:r w:rsidRPr="00094A25">
        <w:rPr>
          <w:rFonts w:ascii="Book Antiqua" w:hAnsi="Book Antiqua"/>
        </w:rPr>
        <w:t xml:space="preserve"> insertion, respectively; </w:t>
      </w:r>
      <w:r w:rsidR="00CF48FA" w:rsidRPr="00094A25">
        <w:rPr>
          <w:rFonts w:ascii="Book Antiqua" w:hAnsi="Book Antiqua"/>
          <w:i/>
        </w:rPr>
        <w:t>P &lt;</w:t>
      </w:r>
      <w:r w:rsidRPr="00094A25">
        <w:rPr>
          <w:rFonts w:ascii="Book Antiqua" w:hAnsi="Book Antiqua"/>
        </w:rPr>
        <w:t xml:space="preserve"> 0.05) and younger patients (56.8 ± 11.2 years </w:t>
      </w:r>
      <w:proofErr w:type="spellStart"/>
      <w:r w:rsidR="00762B75" w:rsidRPr="00094A25">
        <w:rPr>
          <w:rFonts w:ascii="Book Antiqua" w:hAnsi="Book Antiqua"/>
          <w:i/>
        </w:rPr>
        <w:t>vs</w:t>
      </w:r>
      <w:proofErr w:type="spellEnd"/>
      <w:r w:rsidRPr="00094A25">
        <w:rPr>
          <w:rFonts w:ascii="Book Antiqua" w:hAnsi="Book Antiqua"/>
        </w:rPr>
        <w:t xml:space="preserve"> 61.3 ± 13.0 years; </w:t>
      </w:r>
      <w:r w:rsidR="00CF48FA" w:rsidRPr="00094A25">
        <w:rPr>
          <w:rFonts w:ascii="Book Antiqua" w:hAnsi="Book Antiqua"/>
          <w:i/>
        </w:rPr>
        <w:t>P &lt;</w:t>
      </w:r>
      <w:r w:rsidRPr="00094A25">
        <w:rPr>
          <w:rFonts w:ascii="Book Antiqua" w:hAnsi="Book Antiqua"/>
        </w:rPr>
        <w:t xml:space="preserve"> 0.05). Examination time for </w:t>
      </w:r>
      <w:proofErr w:type="spellStart"/>
      <w:r w:rsidRPr="00094A25">
        <w:rPr>
          <w:rFonts w:ascii="Book Antiqua" w:hAnsi="Book Antiqua"/>
        </w:rPr>
        <w:t>transnasal</w:t>
      </w:r>
      <w:proofErr w:type="spellEnd"/>
      <w:r w:rsidRPr="00094A25">
        <w:rPr>
          <w:rFonts w:ascii="Book Antiqua" w:hAnsi="Book Antiqua"/>
        </w:rPr>
        <w:t xml:space="preserve"> insertion was significantly longer than that for </w:t>
      </w:r>
      <w:proofErr w:type="spellStart"/>
      <w:r w:rsidRPr="00094A25">
        <w:rPr>
          <w:rFonts w:ascii="Book Antiqua" w:hAnsi="Book Antiqua"/>
        </w:rPr>
        <w:t>transoral</w:t>
      </w:r>
      <w:proofErr w:type="spellEnd"/>
      <w:r w:rsidRPr="00094A25">
        <w:rPr>
          <w:rFonts w:ascii="Book Antiqua" w:hAnsi="Book Antiqua"/>
        </w:rPr>
        <w:t xml:space="preserve"> insertion, although no significant difference was found between VAS scores for </w:t>
      </w:r>
      <w:proofErr w:type="spellStart"/>
      <w:r w:rsidRPr="00094A25">
        <w:rPr>
          <w:rFonts w:ascii="Book Antiqua" w:hAnsi="Book Antiqua"/>
        </w:rPr>
        <w:t>transnasal</w:t>
      </w:r>
      <w:proofErr w:type="spellEnd"/>
      <w:r w:rsidRPr="00094A25">
        <w:rPr>
          <w:rFonts w:ascii="Book Antiqua" w:hAnsi="Book Antiqua"/>
        </w:rPr>
        <w:t xml:space="preserve"> and </w:t>
      </w:r>
      <w:proofErr w:type="spellStart"/>
      <w:r w:rsidRPr="00094A25">
        <w:rPr>
          <w:rFonts w:ascii="Book Antiqua" w:hAnsi="Book Antiqua"/>
        </w:rPr>
        <w:t>transoral</w:t>
      </w:r>
      <w:proofErr w:type="spellEnd"/>
      <w:r w:rsidRPr="00094A25">
        <w:rPr>
          <w:rFonts w:ascii="Book Antiqua" w:hAnsi="Book Antiqua"/>
        </w:rPr>
        <w:t xml:space="preserve"> insertion (3.9 ± 2.3 </w:t>
      </w:r>
      <w:proofErr w:type="spellStart"/>
      <w:r w:rsidR="00762B75" w:rsidRPr="00094A25">
        <w:rPr>
          <w:rFonts w:ascii="Book Antiqua" w:hAnsi="Book Antiqua"/>
          <w:i/>
        </w:rPr>
        <w:t>vs</w:t>
      </w:r>
      <w:proofErr w:type="spellEnd"/>
      <w:r w:rsidRPr="00094A25">
        <w:rPr>
          <w:rFonts w:ascii="Book Antiqua" w:hAnsi="Book Antiqua"/>
        </w:rPr>
        <w:t xml:space="preserve"> 4.1 ± 2.5; </w:t>
      </w:r>
      <w:r w:rsidR="003F2C26" w:rsidRPr="00094A25">
        <w:rPr>
          <w:rFonts w:ascii="Book Antiqua" w:hAnsi="Book Antiqua"/>
        </w:rPr>
        <w:t>NS</w:t>
      </w:r>
      <w:r w:rsidRPr="00094A25">
        <w:rPr>
          <w:rFonts w:ascii="Book Antiqua" w:hAnsi="Book Antiqua"/>
        </w:rPr>
        <w:t>).</w:t>
      </w:r>
    </w:p>
    <w:p w:rsidR="00D93C07" w:rsidRPr="00094A25" w:rsidRDefault="00D93C07" w:rsidP="00DA159D">
      <w:pPr>
        <w:spacing w:line="360" w:lineRule="auto"/>
        <w:rPr>
          <w:rFonts w:ascii="Book Antiqua" w:hAnsi="Book Antiqua"/>
        </w:rPr>
      </w:pPr>
      <w:r w:rsidRPr="00094A25">
        <w:rPr>
          <w:rFonts w:ascii="Book Antiqua" w:hAnsi="Book Antiqua"/>
        </w:rPr>
        <w:t xml:space="preserve"> </w:t>
      </w:r>
      <w:r w:rsidR="003F2C26" w:rsidRPr="00094A25">
        <w:rPr>
          <w:rFonts w:ascii="Book Antiqua" w:eastAsia="宋体" w:hAnsi="Book Antiqua" w:hint="eastAsia"/>
          <w:lang w:eastAsia="zh-CN"/>
        </w:rPr>
        <w:t xml:space="preserve">    </w:t>
      </w:r>
      <w:r w:rsidRPr="00094A25">
        <w:rPr>
          <w:rFonts w:ascii="Book Antiqua" w:hAnsi="Book Antiqua"/>
        </w:rPr>
        <w:t xml:space="preserve">For multivariate analysis of VAS scores, six parameters were employed: gender, age, experience of previous EGD, operator, type of endoscope, and examination time. Results of multivariate analysis of VAS scores for </w:t>
      </w:r>
      <w:proofErr w:type="spellStart"/>
      <w:r w:rsidRPr="00094A25">
        <w:rPr>
          <w:rFonts w:ascii="Book Antiqua" w:hAnsi="Book Antiqua"/>
        </w:rPr>
        <w:t>transnasal</w:t>
      </w:r>
      <w:proofErr w:type="spellEnd"/>
      <w:r w:rsidRPr="00094A25">
        <w:rPr>
          <w:rFonts w:ascii="Book Antiqua" w:hAnsi="Book Antiqua"/>
        </w:rPr>
        <w:t xml:space="preserve"> and </w:t>
      </w:r>
      <w:proofErr w:type="spellStart"/>
      <w:r w:rsidRPr="00094A25">
        <w:rPr>
          <w:rFonts w:ascii="Book Antiqua" w:hAnsi="Book Antiqua"/>
        </w:rPr>
        <w:t>transoral</w:t>
      </w:r>
      <w:proofErr w:type="spellEnd"/>
      <w:r w:rsidRPr="00094A25">
        <w:rPr>
          <w:rFonts w:ascii="Book Antiqua" w:hAnsi="Book Antiqua"/>
        </w:rPr>
        <w:t xml:space="preserve"> insertion are shown in Tables 3 and 4, respectively. For </w:t>
      </w:r>
      <w:proofErr w:type="spellStart"/>
      <w:r w:rsidRPr="00094A25">
        <w:rPr>
          <w:rFonts w:ascii="Book Antiqua" w:hAnsi="Book Antiqua"/>
        </w:rPr>
        <w:t>transnasal</w:t>
      </w:r>
      <w:proofErr w:type="spellEnd"/>
      <w:r w:rsidRPr="00094A25">
        <w:rPr>
          <w:rFonts w:ascii="Book Antiqua" w:hAnsi="Book Antiqua"/>
        </w:rPr>
        <w:t xml:space="preserve"> insertion, gender (positive correlation with female gender), age, operator, and endoscope (negative correlation with endoscope E) were independent </w:t>
      </w:r>
      <w:r w:rsidRPr="00094A25">
        <w:rPr>
          <w:rFonts w:ascii="Book Antiqua" w:hAnsi="Book Antiqua"/>
        </w:rPr>
        <w:lastRenderedPageBreak/>
        <w:t xml:space="preserve">significant predictors of VAS scores. On the other hand, gender (positive correlation with female gender), age, and endoscope (positive correlation with endoscope C) were independent significant predictors of VAS scores for </w:t>
      </w:r>
      <w:proofErr w:type="spellStart"/>
      <w:r w:rsidRPr="00094A25">
        <w:rPr>
          <w:rFonts w:ascii="Book Antiqua" w:hAnsi="Book Antiqua"/>
        </w:rPr>
        <w:t>transoral</w:t>
      </w:r>
      <w:proofErr w:type="spellEnd"/>
      <w:r w:rsidRPr="00094A25">
        <w:rPr>
          <w:rFonts w:ascii="Book Antiqua" w:hAnsi="Book Antiqua"/>
        </w:rPr>
        <w:t xml:space="preserve"> insertion.</w:t>
      </w:r>
    </w:p>
    <w:p w:rsidR="00D93C07" w:rsidRPr="00094A25" w:rsidRDefault="00D93C07" w:rsidP="00DA159D">
      <w:pPr>
        <w:spacing w:line="360" w:lineRule="auto"/>
        <w:rPr>
          <w:rFonts w:ascii="Book Antiqua" w:hAnsi="Book Antiqua"/>
        </w:rPr>
      </w:pPr>
      <w:r w:rsidRPr="00094A25">
        <w:rPr>
          <w:rFonts w:ascii="Book Antiqua" w:hAnsi="Book Antiqua"/>
        </w:rPr>
        <w:t xml:space="preserve"> </w:t>
      </w:r>
      <w:r w:rsidR="007B0F68" w:rsidRPr="00094A25">
        <w:rPr>
          <w:rFonts w:ascii="Book Antiqua" w:eastAsia="宋体" w:hAnsi="Book Antiqua" w:hint="eastAsia"/>
          <w:lang w:eastAsia="zh-CN"/>
        </w:rPr>
        <w:t xml:space="preserve">    </w:t>
      </w:r>
      <w:r w:rsidRPr="00094A25">
        <w:rPr>
          <w:rFonts w:ascii="Book Antiqua" w:hAnsi="Book Antiqua"/>
        </w:rPr>
        <w:t xml:space="preserve">Multivariate analysis was also performed using EFI and tip diameter as alternative features of the endoscopes. Although both EFI and tip diameter were independent significant predictors of VAS scores for </w:t>
      </w:r>
      <w:proofErr w:type="spellStart"/>
      <w:r w:rsidRPr="00094A25">
        <w:rPr>
          <w:rFonts w:ascii="Book Antiqua" w:hAnsi="Book Antiqua"/>
        </w:rPr>
        <w:t>transoral</w:t>
      </w:r>
      <w:proofErr w:type="spellEnd"/>
      <w:r w:rsidRPr="00094A25">
        <w:rPr>
          <w:rFonts w:ascii="Book Antiqua" w:hAnsi="Book Antiqua"/>
        </w:rPr>
        <w:t xml:space="preserve"> insertion, only EFI was an independent significant predictor of VAS scores for </w:t>
      </w:r>
      <w:proofErr w:type="spellStart"/>
      <w:r w:rsidRPr="00094A25">
        <w:rPr>
          <w:rFonts w:ascii="Book Antiqua" w:hAnsi="Book Antiqua"/>
        </w:rPr>
        <w:t>transnasal</w:t>
      </w:r>
      <w:proofErr w:type="spellEnd"/>
      <w:r w:rsidRPr="00094A25">
        <w:rPr>
          <w:rFonts w:ascii="Book Antiqua" w:hAnsi="Book Antiqua"/>
        </w:rPr>
        <w:t xml:space="preserve"> insertion as shown in Table 5.</w:t>
      </w:r>
    </w:p>
    <w:p w:rsidR="00D93C07" w:rsidRPr="00094A25" w:rsidRDefault="00D93C07" w:rsidP="00DA159D">
      <w:pPr>
        <w:spacing w:line="360" w:lineRule="auto"/>
        <w:rPr>
          <w:rFonts w:ascii="Book Antiqua" w:hAnsi="Book Antiqua"/>
        </w:rPr>
      </w:pPr>
    </w:p>
    <w:p w:rsidR="00D93C07" w:rsidRPr="00094A25" w:rsidRDefault="00D93C07" w:rsidP="00DA159D">
      <w:pPr>
        <w:spacing w:line="360" w:lineRule="auto"/>
        <w:rPr>
          <w:rFonts w:ascii="Book Antiqua" w:hAnsi="Book Antiqua"/>
          <w:b/>
        </w:rPr>
      </w:pPr>
      <w:r w:rsidRPr="00094A25">
        <w:rPr>
          <w:rFonts w:ascii="Book Antiqua" w:hAnsi="Book Antiqua"/>
          <w:b/>
        </w:rPr>
        <w:t>DISCUSSION</w:t>
      </w:r>
    </w:p>
    <w:p w:rsidR="00D93C07" w:rsidRPr="00094A25" w:rsidRDefault="00D93C07" w:rsidP="00DA159D">
      <w:pPr>
        <w:spacing w:line="360" w:lineRule="auto"/>
        <w:rPr>
          <w:rFonts w:ascii="Book Antiqua" w:hAnsi="Book Antiqua"/>
        </w:rPr>
      </w:pPr>
      <w:r w:rsidRPr="00094A25">
        <w:rPr>
          <w:rFonts w:ascii="Book Antiqua" w:hAnsi="Book Antiqua"/>
        </w:rPr>
        <w:t xml:space="preserve">The appropriate usage of ultrathin endoscopes in the </w:t>
      </w:r>
      <w:proofErr w:type="spellStart"/>
      <w:r w:rsidRPr="00094A25">
        <w:rPr>
          <w:rFonts w:ascii="Book Antiqua" w:hAnsi="Book Antiqua"/>
        </w:rPr>
        <w:t>transoral</w:t>
      </w:r>
      <w:proofErr w:type="spellEnd"/>
      <w:r w:rsidRPr="00094A25">
        <w:rPr>
          <w:rFonts w:ascii="Book Antiqua" w:hAnsi="Book Antiqua"/>
        </w:rPr>
        <w:t xml:space="preserve"> and </w:t>
      </w:r>
      <w:proofErr w:type="spellStart"/>
      <w:r w:rsidRPr="00094A25">
        <w:rPr>
          <w:rFonts w:ascii="Book Antiqua" w:hAnsi="Book Antiqua"/>
        </w:rPr>
        <w:t>transnasal</w:t>
      </w:r>
      <w:proofErr w:type="spellEnd"/>
      <w:r w:rsidRPr="00094A25">
        <w:rPr>
          <w:rFonts w:ascii="Book Antiqua" w:hAnsi="Book Antiqua"/>
        </w:rPr>
        <w:t xml:space="preserve"> insertion techniques remains </w:t>
      </w:r>
      <w:proofErr w:type="gramStart"/>
      <w:r w:rsidRPr="00094A25">
        <w:rPr>
          <w:rFonts w:ascii="Book Antiqua" w:hAnsi="Book Antiqua"/>
        </w:rPr>
        <w:t>controversial</w:t>
      </w:r>
      <w:r w:rsidR="00FB7897" w:rsidRPr="00094A25">
        <w:rPr>
          <w:rFonts w:ascii="Book Antiqua" w:hAnsi="Book Antiqua"/>
          <w:vertAlign w:val="superscript"/>
        </w:rPr>
        <w:t>[</w:t>
      </w:r>
      <w:proofErr w:type="gramEnd"/>
      <w:r w:rsidRPr="00094A25">
        <w:rPr>
          <w:rFonts w:ascii="Book Antiqua" w:hAnsi="Book Antiqua"/>
          <w:vertAlign w:val="superscript"/>
        </w:rPr>
        <w:t>24]</w:t>
      </w:r>
      <w:r w:rsidRPr="00094A25">
        <w:rPr>
          <w:rFonts w:ascii="Book Antiqua" w:hAnsi="Book Antiqua"/>
        </w:rPr>
        <w:t xml:space="preserve">. In addition, although various ultrathin endoscopes are presently available, predictors of EGD-associated discomfort are unclear. This study demonstrated that both tip diameter and flexibility of ultrathin endoscopes can be predictors in reducing EGD-associated discomfort, especially for </w:t>
      </w:r>
      <w:proofErr w:type="spellStart"/>
      <w:r w:rsidRPr="00094A25">
        <w:rPr>
          <w:rFonts w:ascii="Book Antiqua" w:hAnsi="Book Antiqua"/>
        </w:rPr>
        <w:t>transnasal</w:t>
      </w:r>
      <w:proofErr w:type="spellEnd"/>
      <w:r w:rsidRPr="00094A25">
        <w:rPr>
          <w:rFonts w:ascii="Book Antiqua" w:hAnsi="Book Antiqua"/>
        </w:rPr>
        <w:t xml:space="preserve"> insertion.</w:t>
      </w:r>
    </w:p>
    <w:p w:rsidR="00D93C07" w:rsidRPr="00094A25" w:rsidRDefault="00D93C07" w:rsidP="004E5C5A">
      <w:pPr>
        <w:spacing w:line="360" w:lineRule="auto"/>
        <w:ind w:firstLineChars="300" w:firstLine="720"/>
        <w:rPr>
          <w:rFonts w:ascii="Book Antiqua" w:hAnsi="Book Antiqua"/>
        </w:rPr>
      </w:pPr>
      <w:r w:rsidRPr="00094A25">
        <w:rPr>
          <w:rFonts w:ascii="Book Antiqua" w:hAnsi="Book Antiqua"/>
        </w:rPr>
        <w:t xml:space="preserve">Greater flexibility of the endoscope may lead to poorer </w:t>
      </w:r>
      <w:proofErr w:type="spellStart"/>
      <w:r w:rsidRPr="00094A25">
        <w:rPr>
          <w:rFonts w:ascii="Book Antiqua" w:hAnsi="Book Antiqua"/>
        </w:rPr>
        <w:t>handleability</w:t>
      </w:r>
      <w:proofErr w:type="spellEnd"/>
      <w:r w:rsidRPr="00094A25">
        <w:rPr>
          <w:rFonts w:ascii="Book Antiqua" w:hAnsi="Book Antiqua"/>
        </w:rPr>
        <w:t xml:space="preserve">, resulting in prolonged examination time, which may in turn increase the discomfort accompanying EGD. However, although the most flexible endoscope (endoscope E) in this study required the longest examination time among the six endoscopes, VAS scores were lowest for EGD using this </w:t>
      </w:r>
      <w:r w:rsidRPr="00094A25">
        <w:rPr>
          <w:rFonts w:ascii="Book Antiqua" w:hAnsi="Book Antiqua"/>
        </w:rPr>
        <w:lastRenderedPageBreak/>
        <w:t xml:space="preserve">endoscope for </w:t>
      </w:r>
      <w:proofErr w:type="spellStart"/>
      <w:r w:rsidRPr="00094A25">
        <w:rPr>
          <w:rFonts w:ascii="Book Antiqua" w:hAnsi="Book Antiqua"/>
        </w:rPr>
        <w:t>transnasal</w:t>
      </w:r>
      <w:proofErr w:type="spellEnd"/>
      <w:r w:rsidRPr="00094A25">
        <w:rPr>
          <w:rFonts w:ascii="Book Antiqua" w:hAnsi="Book Antiqua"/>
        </w:rPr>
        <w:t xml:space="preserve"> insertion. This result indicates that prolonging the examination for a certain amount of time may be acceptable in terms of the level of tolerable discomfort.</w:t>
      </w:r>
    </w:p>
    <w:p w:rsidR="00D93C07" w:rsidRPr="00094A25" w:rsidRDefault="00D93C07" w:rsidP="00DA159D">
      <w:pPr>
        <w:spacing w:line="360" w:lineRule="auto"/>
        <w:rPr>
          <w:rFonts w:ascii="Book Antiqua" w:hAnsi="Book Antiqua"/>
        </w:rPr>
      </w:pPr>
      <w:r w:rsidRPr="00094A25">
        <w:rPr>
          <w:rFonts w:ascii="Book Antiqua" w:hAnsi="Book Antiqua"/>
        </w:rPr>
        <w:t xml:space="preserve"> </w:t>
      </w:r>
      <w:r w:rsidR="004E5C5A" w:rsidRPr="00094A25">
        <w:rPr>
          <w:rFonts w:ascii="Book Antiqua" w:eastAsia="宋体" w:hAnsi="Book Antiqua" w:hint="eastAsia"/>
          <w:lang w:eastAsia="zh-CN"/>
        </w:rPr>
        <w:t xml:space="preserve">     </w:t>
      </w:r>
      <w:r w:rsidRPr="00094A25">
        <w:rPr>
          <w:rFonts w:ascii="Book Antiqua" w:hAnsi="Book Antiqua"/>
        </w:rPr>
        <w:t xml:space="preserve">In a high proportion of regular patients in this study, EGD had been periodically performed in the past. Almost all patients selected the insertion route based on their experience with discomfort in previous examinations. Consequently, although no significant difference in VAS scores was observed between </w:t>
      </w:r>
      <w:proofErr w:type="spellStart"/>
      <w:r w:rsidRPr="00094A25">
        <w:rPr>
          <w:rFonts w:ascii="Book Antiqua" w:hAnsi="Book Antiqua"/>
        </w:rPr>
        <w:t>transoral</w:t>
      </w:r>
      <w:proofErr w:type="spellEnd"/>
      <w:r w:rsidRPr="00094A25">
        <w:rPr>
          <w:rFonts w:ascii="Book Antiqua" w:hAnsi="Book Antiqua"/>
        </w:rPr>
        <w:t xml:space="preserve"> and </w:t>
      </w:r>
      <w:proofErr w:type="spellStart"/>
      <w:r w:rsidRPr="00094A25">
        <w:rPr>
          <w:rFonts w:ascii="Book Antiqua" w:hAnsi="Book Antiqua"/>
        </w:rPr>
        <w:t>transnasal</w:t>
      </w:r>
      <w:proofErr w:type="spellEnd"/>
      <w:r w:rsidRPr="00094A25">
        <w:rPr>
          <w:rFonts w:ascii="Book Antiqua" w:hAnsi="Book Antiqua"/>
        </w:rPr>
        <w:t xml:space="preserve"> insertion, patient characteristics and preferences showed their propensity for discomfort with either one technique or the other. Table 2 shows the trend toward preference for </w:t>
      </w:r>
      <w:proofErr w:type="spellStart"/>
      <w:r w:rsidRPr="00094A25">
        <w:rPr>
          <w:rFonts w:ascii="Book Antiqua" w:hAnsi="Book Antiqua"/>
        </w:rPr>
        <w:t>transnasal</w:t>
      </w:r>
      <w:proofErr w:type="spellEnd"/>
      <w:r w:rsidRPr="00094A25">
        <w:rPr>
          <w:rFonts w:ascii="Book Antiqua" w:hAnsi="Book Antiqua"/>
        </w:rPr>
        <w:t xml:space="preserve"> insertion among males and younger patients. We speculate that younger patients preferred </w:t>
      </w:r>
      <w:proofErr w:type="spellStart"/>
      <w:r w:rsidRPr="00094A25">
        <w:rPr>
          <w:rFonts w:ascii="Book Antiqua" w:hAnsi="Book Antiqua"/>
        </w:rPr>
        <w:t>transnasal</w:t>
      </w:r>
      <w:proofErr w:type="spellEnd"/>
      <w:r w:rsidRPr="00094A25">
        <w:rPr>
          <w:rFonts w:ascii="Book Antiqua" w:hAnsi="Book Antiqua"/>
        </w:rPr>
        <w:t xml:space="preserve"> insertion to suppress a stronger gagging reflex that is reported by </w:t>
      </w:r>
      <w:proofErr w:type="spellStart"/>
      <w:r w:rsidRPr="00094A25">
        <w:rPr>
          <w:rFonts w:ascii="Book Antiqua" w:hAnsi="Book Antiqua"/>
        </w:rPr>
        <w:t>Enomoto</w:t>
      </w:r>
      <w:proofErr w:type="spellEnd"/>
      <w:r w:rsidRPr="00094A25">
        <w:rPr>
          <w:rFonts w:ascii="Book Antiqua" w:hAnsi="Book Antiqua"/>
        </w:rPr>
        <w:t xml:space="preserve"> et </w:t>
      </w:r>
      <w:proofErr w:type="gramStart"/>
      <w:r w:rsidRPr="00094A25">
        <w:rPr>
          <w:rFonts w:ascii="Book Antiqua" w:hAnsi="Book Antiqua"/>
        </w:rPr>
        <w:t>al</w:t>
      </w:r>
      <w:r w:rsidR="00FB7897" w:rsidRPr="00094A25">
        <w:rPr>
          <w:rFonts w:ascii="Book Antiqua" w:hAnsi="Book Antiqua"/>
          <w:vertAlign w:val="superscript"/>
        </w:rPr>
        <w:t>[</w:t>
      </w:r>
      <w:proofErr w:type="gramEnd"/>
      <w:r w:rsidRPr="00094A25">
        <w:rPr>
          <w:rFonts w:ascii="Book Antiqua" w:hAnsi="Book Antiqua"/>
          <w:vertAlign w:val="superscript"/>
        </w:rPr>
        <w:t>25]</w:t>
      </w:r>
      <w:r w:rsidR="009650D9" w:rsidRPr="00094A25">
        <w:rPr>
          <w:rFonts w:ascii="Book Antiqua" w:hAnsi="Book Antiqua"/>
        </w:rPr>
        <w:t xml:space="preserve">. By contrast, </w:t>
      </w:r>
      <w:r w:rsidRPr="00094A25">
        <w:rPr>
          <w:rFonts w:ascii="Book Antiqua" w:hAnsi="Book Antiqua"/>
        </w:rPr>
        <w:t xml:space="preserve">smaller female patients may have preferred </w:t>
      </w:r>
      <w:proofErr w:type="spellStart"/>
      <w:r w:rsidRPr="00094A25">
        <w:rPr>
          <w:rFonts w:ascii="Book Antiqua" w:hAnsi="Book Antiqua"/>
        </w:rPr>
        <w:t>transoral</w:t>
      </w:r>
      <w:proofErr w:type="spellEnd"/>
      <w:r w:rsidRPr="00094A25">
        <w:rPr>
          <w:rFonts w:ascii="Book Antiqua" w:hAnsi="Book Antiqua"/>
        </w:rPr>
        <w:t xml:space="preserve"> insertion because of their narrower nasal cavities, which are more prone to discomfort</w:t>
      </w:r>
      <w:r w:rsidR="009650D9" w:rsidRPr="00094A25">
        <w:rPr>
          <w:rFonts w:ascii="Book Antiqua" w:hAnsi="Book Antiqua"/>
        </w:rPr>
        <w:t xml:space="preserve"> caused by </w:t>
      </w:r>
      <w:proofErr w:type="spellStart"/>
      <w:r w:rsidR="009650D9" w:rsidRPr="00094A25">
        <w:rPr>
          <w:rFonts w:ascii="Book Antiqua" w:hAnsi="Book Antiqua"/>
        </w:rPr>
        <w:t>transnasal</w:t>
      </w:r>
      <w:proofErr w:type="spellEnd"/>
      <w:r w:rsidR="009650D9" w:rsidRPr="00094A25">
        <w:rPr>
          <w:rFonts w:ascii="Book Antiqua" w:hAnsi="Book Antiqua"/>
        </w:rPr>
        <w:t xml:space="preserve"> insertion. However, </w:t>
      </w:r>
      <w:r w:rsidRPr="00094A25">
        <w:rPr>
          <w:rFonts w:ascii="Book Antiqua" w:hAnsi="Book Antiqua"/>
        </w:rPr>
        <w:t xml:space="preserve">VAS scores are reported to be affected by </w:t>
      </w:r>
      <w:proofErr w:type="gramStart"/>
      <w:r w:rsidRPr="00094A25">
        <w:rPr>
          <w:rFonts w:ascii="Book Antiqua" w:hAnsi="Book Antiqua"/>
        </w:rPr>
        <w:t>gender</w:t>
      </w:r>
      <w:r w:rsidR="00FB7897" w:rsidRPr="00094A25">
        <w:rPr>
          <w:rFonts w:ascii="Book Antiqua" w:hAnsi="Book Antiqua"/>
          <w:vertAlign w:val="superscript"/>
        </w:rPr>
        <w:t>[</w:t>
      </w:r>
      <w:proofErr w:type="gramEnd"/>
      <w:r w:rsidRPr="00094A25">
        <w:rPr>
          <w:rFonts w:ascii="Book Antiqua" w:hAnsi="Book Antiqua"/>
          <w:vertAlign w:val="superscript"/>
        </w:rPr>
        <w:t>26]</w:t>
      </w:r>
      <w:r w:rsidRPr="00094A25">
        <w:rPr>
          <w:rFonts w:ascii="Book Antiqua" w:hAnsi="Book Antiqua"/>
        </w:rPr>
        <w:t>. Additionally, there migh</w:t>
      </w:r>
      <w:r w:rsidR="009650D9" w:rsidRPr="00094A25">
        <w:rPr>
          <w:rFonts w:ascii="Book Antiqua" w:hAnsi="Book Antiqua"/>
        </w:rPr>
        <w:t>t</w:t>
      </w:r>
      <w:r w:rsidRPr="00094A25">
        <w:rPr>
          <w:rFonts w:ascii="Book Antiqua" w:hAnsi="Book Antiqua"/>
        </w:rPr>
        <w:t xml:space="preserve"> be </w:t>
      </w:r>
      <w:proofErr w:type="gramStart"/>
      <w:r w:rsidRPr="00094A25">
        <w:rPr>
          <w:rFonts w:ascii="Book Antiqua" w:hAnsi="Book Antiqua"/>
        </w:rPr>
        <w:t>a gender</w:t>
      </w:r>
      <w:proofErr w:type="gramEnd"/>
      <w:r w:rsidRPr="00094A25">
        <w:rPr>
          <w:rFonts w:ascii="Book Antiqua" w:hAnsi="Book Antiqua"/>
        </w:rPr>
        <w:t xml:space="preserve"> deference in diminishing of gaging reflex or nasal pain by aging. We need further accumulation of data for appropriate insertion route in each gender or age—groups.  </w:t>
      </w:r>
    </w:p>
    <w:p w:rsidR="00D93C07" w:rsidRPr="00094A25" w:rsidRDefault="00D93C07" w:rsidP="00DA159D">
      <w:pPr>
        <w:spacing w:line="360" w:lineRule="auto"/>
        <w:rPr>
          <w:rFonts w:ascii="Book Antiqua" w:hAnsi="Book Antiqua"/>
        </w:rPr>
      </w:pPr>
      <w:r w:rsidRPr="00094A25">
        <w:rPr>
          <w:rFonts w:ascii="Book Antiqua" w:hAnsi="Book Antiqua"/>
        </w:rPr>
        <w:t xml:space="preserve"> </w:t>
      </w:r>
      <w:r w:rsidR="004E5C5A" w:rsidRPr="00094A25">
        <w:rPr>
          <w:rFonts w:ascii="Book Antiqua" w:eastAsia="宋体" w:hAnsi="Book Antiqua" w:hint="eastAsia"/>
          <w:lang w:eastAsia="zh-CN"/>
        </w:rPr>
        <w:t xml:space="preserve">     </w:t>
      </w:r>
      <w:r w:rsidRPr="00094A25">
        <w:rPr>
          <w:rFonts w:ascii="Book Antiqua" w:hAnsi="Book Antiqua"/>
        </w:rPr>
        <w:t xml:space="preserve">One limitation of this study is its unequal allocation of patients to each endoscope because of the system utilized in our institute. Moreover, the objectivity and reproducibility of VAS and EFI are questionable. EFI is affected </w:t>
      </w:r>
      <w:r w:rsidRPr="00094A25">
        <w:rPr>
          <w:rFonts w:ascii="Book Antiqua" w:hAnsi="Book Antiqua"/>
        </w:rPr>
        <w:lastRenderedPageBreak/>
        <w:t>by the weight of the endoscope, whose mass/length is not homogenous. However, this parameter can be a surrogate marker that can be evaluated simply and non-destructively.</w:t>
      </w:r>
    </w:p>
    <w:p w:rsidR="00D93C07" w:rsidRPr="00094A25" w:rsidRDefault="00D93C07" w:rsidP="004E5C5A">
      <w:pPr>
        <w:spacing w:line="360" w:lineRule="auto"/>
        <w:ind w:firstLineChars="250" w:firstLine="600"/>
        <w:rPr>
          <w:rFonts w:ascii="Book Antiqua" w:eastAsia="宋体" w:hAnsi="Book Antiqua"/>
          <w:lang w:eastAsia="zh-CN"/>
        </w:rPr>
      </w:pPr>
      <w:r w:rsidRPr="00094A25">
        <w:rPr>
          <w:rFonts w:ascii="Book Antiqua" w:hAnsi="Book Antiqua"/>
        </w:rPr>
        <w:t xml:space="preserve"> In summary, this study demonstrated that flexibility of the ultrathin endoscope can be a reliable predictor of reduction in </w:t>
      </w:r>
      <w:proofErr w:type="spellStart"/>
      <w:r w:rsidRPr="00094A25">
        <w:rPr>
          <w:rFonts w:ascii="Book Antiqua" w:hAnsi="Book Antiqua"/>
        </w:rPr>
        <w:t>transnasal</w:t>
      </w:r>
      <w:proofErr w:type="spellEnd"/>
      <w:r w:rsidRPr="00094A25">
        <w:rPr>
          <w:rFonts w:ascii="Book Antiqua" w:hAnsi="Book Antiqua"/>
        </w:rPr>
        <w:t xml:space="preserve"> EGD-associated discomfort. Although further analysis of details concerning appropriate location and degree of flexibility is required, patient compliance can be improved for follow-up and surveillance EGD by utilizing less uncomfortable tools.</w:t>
      </w:r>
    </w:p>
    <w:p w:rsidR="00D93C07" w:rsidRPr="00094A25" w:rsidRDefault="00D93C07" w:rsidP="00DA159D">
      <w:pPr>
        <w:spacing w:line="360" w:lineRule="auto"/>
        <w:rPr>
          <w:rFonts w:ascii="Book Antiqua" w:hAnsi="Book Antiqua"/>
        </w:rPr>
      </w:pPr>
      <w:bookmarkStart w:id="27" w:name="OLE_LINK14"/>
      <w:bookmarkStart w:id="28" w:name="OLE_LINK15"/>
      <w:bookmarkStart w:id="29" w:name="OLE_LINK23"/>
      <w:bookmarkStart w:id="30" w:name="OLE_LINK119"/>
      <w:r w:rsidRPr="00094A25">
        <w:rPr>
          <w:rFonts w:ascii="Book Antiqua" w:hAnsi="Book Antiqua"/>
          <w:b/>
        </w:rPr>
        <w:t>COMMENTS</w:t>
      </w:r>
    </w:p>
    <w:bookmarkEnd w:id="27"/>
    <w:bookmarkEnd w:id="28"/>
    <w:bookmarkEnd w:id="29"/>
    <w:bookmarkEnd w:id="30"/>
    <w:p w:rsidR="00D93C07" w:rsidRPr="00094A25" w:rsidRDefault="00D93C07" w:rsidP="004E5C5A">
      <w:pPr>
        <w:spacing w:line="360" w:lineRule="auto"/>
        <w:rPr>
          <w:rFonts w:ascii="Book Antiqua" w:eastAsia="宋体" w:hAnsi="Book Antiqua"/>
          <w:lang w:eastAsia="zh-CN"/>
        </w:rPr>
      </w:pPr>
      <w:r w:rsidRPr="00094A25">
        <w:rPr>
          <w:rFonts w:ascii="Book Antiqua" w:eastAsia="宋体" w:hAnsi="Book Antiqua"/>
          <w:b/>
          <w:i/>
          <w:lang w:eastAsia="zh-CN"/>
        </w:rPr>
        <w:t>Background</w:t>
      </w:r>
      <w:r w:rsidRPr="00094A25">
        <w:rPr>
          <w:rFonts w:ascii="Book Antiqua" w:eastAsia="宋体" w:hAnsi="Book Antiqua"/>
          <w:lang w:eastAsia="zh-CN"/>
        </w:rPr>
        <w:br/>
        <w:t xml:space="preserve">As gastrointestinal endoscopic technology has advanced considerably with improvements in resolution and image enhancement, </w:t>
      </w:r>
      <w:r w:rsidRPr="00094A25">
        <w:rPr>
          <w:rFonts w:ascii="Book Antiqua" w:hAnsi="Book Antiqua"/>
        </w:rPr>
        <w:t xml:space="preserve">importance of </w:t>
      </w:r>
      <w:r w:rsidR="002A3B79" w:rsidRPr="00094A25">
        <w:rPr>
          <w:rFonts w:ascii="Book Antiqua" w:hAnsi="Book Antiqua"/>
        </w:rPr>
        <w:t>surveillance</w:t>
      </w:r>
      <w:r w:rsidR="002A3B79" w:rsidRPr="00094A25">
        <w:rPr>
          <w:rFonts w:ascii="Book Antiqua" w:eastAsia="宋体" w:hAnsi="Book Antiqua" w:hint="eastAsia"/>
          <w:lang w:eastAsia="zh-CN"/>
        </w:rPr>
        <w:t xml:space="preserve"> </w:t>
      </w:r>
      <w:r w:rsidR="002A3B79" w:rsidRPr="00094A25">
        <w:rPr>
          <w:rFonts w:ascii="Book Antiqua" w:hAnsi="Book Antiqua"/>
        </w:rPr>
        <w:t>esophagogastroduodenoscopy (EGD)</w:t>
      </w:r>
      <w:r w:rsidR="009650D9" w:rsidRPr="00094A25">
        <w:rPr>
          <w:rFonts w:ascii="Book Antiqua" w:hAnsi="Book Antiqua"/>
        </w:rPr>
        <w:t xml:space="preserve"> to detect</w:t>
      </w:r>
      <w:r w:rsidRPr="00094A25">
        <w:rPr>
          <w:rFonts w:ascii="Book Antiqua" w:hAnsi="Book Antiqua"/>
        </w:rPr>
        <w:t xml:space="preserve"> superficial neoplasms in early stage has been emphasized more than ever to achieve curative resection.</w:t>
      </w:r>
    </w:p>
    <w:p w:rsidR="004E5C5A" w:rsidRPr="00094A25" w:rsidRDefault="004E5C5A" w:rsidP="004E5C5A">
      <w:pPr>
        <w:spacing w:line="360" w:lineRule="auto"/>
        <w:rPr>
          <w:rFonts w:ascii="Book Antiqua" w:eastAsia="宋体" w:hAnsi="Book Antiqua"/>
          <w:lang w:eastAsia="zh-CN"/>
        </w:rPr>
      </w:pPr>
    </w:p>
    <w:p w:rsidR="00D93C07" w:rsidRPr="00094A25" w:rsidRDefault="00D93C07" w:rsidP="004E5C5A">
      <w:pPr>
        <w:spacing w:line="360" w:lineRule="auto"/>
        <w:rPr>
          <w:rFonts w:ascii="Book Antiqua" w:eastAsia="宋体" w:hAnsi="Book Antiqua"/>
          <w:lang w:eastAsia="zh-CN"/>
        </w:rPr>
      </w:pPr>
      <w:r w:rsidRPr="00094A25">
        <w:rPr>
          <w:rFonts w:ascii="Book Antiqua" w:eastAsia="宋体" w:hAnsi="Book Antiqua"/>
          <w:b/>
          <w:i/>
          <w:lang w:eastAsia="zh-CN"/>
        </w:rPr>
        <w:t>Research frontier</w:t>
      </w:r>
      <w:r w:rsidRPr="00094A25">
        <w:rPr>
          <w:rFonts w:ascii="Book Antiqua" w:eastAsia="宋体" w:hAnsi="Book Antiqua"/>
          <w:b/>
          <w:i/>
          <w:lang w:eastAsia="zh-CN"/>
        </w:rPr>
        <w:br/>
      </w:r>
      <w:r w:rsidRPr="00094A25">
        <w:rPr>
          <w:rFonts w:ascii="Book Antiqua" w:hAnsi="Book Antiqua"/>
        </w:rPr>
        <w:t>Although EGD using an ultrathin endoscope has been accepted as a minimally invasive modality, the effects of choice of insertion route and ultrathin endoscope types have not been evaluated.</w:t>
      </w:r>
    </w:p>
    <w:p w:rsidR="004E5C5A" w:rsidRPr="00094A25" w:rsidRDefault="004E5C5A" w:rsidP="004E5C5A">
      <w:pPr>
        <w:spacing w:line="360" w:lineRule="auto"/>
        <w:rPr>
          <w:rFonts w:ascii="Book Antiqua" w:eastAsia="宋体" w:hAnsi="Book Antiqua"/>
          <w:lang w:eastAsia="zh-CN"/>
        </w:rPr>
      </w:pPr>
    </w:p>
    <w:p w:rsidR="00D93C07" w:rsidRPr="00094A25" w:rsidRDefault="00D93C07" w:rsidP="004E5C5A">
      <w:pPr>
        <w:spacing w:line="360" w:lineRule="auto"/>
        <w:rPr>
          <w:rFonts w:ascii="Book Antiqua" w:eastAsia="宋体" w:hAnsi="Book Antiqua"/>
          <w:b/>
          <w:i/>
          <w:lang w:eastAsia="zh-CN"/>
        </w:rPr>
      </w:pPr>
      <w:r w:rsidRPr="00094A25">
        <w:rPr>
          <w:rFonts w:ascii="Book Antiqua" w:eastAsia="宋体" w:hAnsi="Book Antiqua"/>
          <w:b/>
          <w:i/>
          <w:lang w:eastAsia="zh-CN"/>
        </w:rPr>
        <w:lastRenderedPageBreak/>
        <w:t>Innovation and breakthrough</w:t>
      </w:r>
    </w:p>
    <w:p w:rsidR="00D93C07" w:rsidRPr="00094A25" w:rsidRDefault="00D93C07" w:rsidP="004E5C5A">
      <w:pPr>
        <w:spacing w:line="360" w:lineRule="auto"/>
        <w:rPr>
          <w:rFonts w:ascii="Book Antiqua" w:eastAsia="宋体" w:hAnsi="Book Antiqua"/>
          <w:lang w:eastAsia="zh-CN"/>
        </w:rPr>
      </w:pPr>
      <w:r w:rsidRPr="00094A25">
        <w:rPr>
          <w:rFonts w:ascii="Book Antiqua" w:hAnsi="Book Antiqua"/>
        </w:rPr>
        <w:t xml:space="preserve">The authors’ study using six types of ultrathin endoscopes demonstrated that flexibility of the ultrathin endoscope can be a reliable predictor of reduction in </w:t>
      </w:r>
      <w:proofErr w:type="spellStart"/>
      <w:r w:rsidRPr="00094A25">
        <w:rPr>
          <w:rFonts w:ascii="Book Antiqua" w:hAnsi="Book Antiqua"/>
        </w:rPr>
        <w:t>transnasal</w:t>
      </w:r>
      <w:proofErr w:type="spellEnd"/>
      <w:r w:rsidRPr="00094A25">
        <w:rPr>
          <w:rFonts w:ascii="Book Antiqua" w:hAnsi="Book Antiqua"/>
        </w:rPr>
        <w:t xml:space="preserve"> EGD-associated discomfort.</w:t>
      </w:r>
    </w:p>
    <w:p w:rsidR="004E5C5A" w:rsidRPr="00094A25" w:rsidRDefault="004E5C5A" w:rsidP="004E5C5A">
      <w:pPr>
        <w:spacing w:line="360" w:lineRule="auto"/>
        <w:rPr>
          <w:rFonts w:ascii="Book Antiqua" w:eastAsia="宋体" w:hAnsi="Book Antiqua"/>
          <w:lang w:eastAsia="zh-CN"/>
        </w:rPr>
      </w:pPr>
    </w:p>
    <w:p w:rsidR="00D93C07" w:rsidRPr="00094A25" w:rsidRDefault="00D93C07" w:rsidP="004E5C5A">
      <w:pPr>
        <w:spacing w:line="360" w:lineRule="auto"/>
        <w:rPr>
          <w:rFonts w:ascii="Book Antiqua" w:eastAsia="宋体" w:hAnsi="Book Antiqua"/>
          <w:b/>
          <w:i/>
          <w:lang w:eastAsia="zh-CN"/>
        </w:rPr>
      </w:pPr>
      <w:r w:rsidRPr="00094A25">
        <w:rPr>
          <w:rFonts w:ascii="Book Antiqua" w:eastAsia="宋体" w:hAnsi="Book Antiqua"/>
          <w:b/>
          <w:i/>
          <w:lang w:eastAsia="zh-CN"/>
        </w:rPr>
        <w:t>Application</w:t>
      </w:r>
    </w:p>
    <w:p w:rsidR="00D93C07" w:rsidRPr="00094A25" w:rsidRDefault="00D93C07" w:rsidP="004E5C5A">
      <w:pPr>
        <w:widowControl/>
        <w:spacing w:line="360" w:lineRule="auto"/>
        <w:rPr>
          <w:rFonts w:ascii="Book Antiqua" w:eastAsia="宋体" w:hAnsi="Book Antiqua"/>
          <w:lang w:eastAsia="zh-CN"/>
        </w:rPr>
      </w:pPr>
      <w:r w:rsidRPr="00094A25">
        <w:rPr>
          <w:rFonts w:ascii="Book Antiqua" w:eastAsia="宋体" w:hAnsi="Book Antiqua"/>
          <w:lang w:eastAsia="zh-CN"/>
        </w:rPr>
        <w:t xml:space="preserve">To decrease </w:t>
      </w:r>
      <w:proofErr w:type="spellStart"/>
      <w:r w:rsidRPr="00094A25">
        <w:rPr>
          <w:rFonts w:ascii="Book Antiqua" w:eastAsia="宋体" w:hAnsi="Book Antiqua"/>
          <w:lang w:eastAsia="zh-CN"/>
        </w:rPr>
        <w:t>unsedated</w:t>
      </w:r>
      <w:proofErr w:type="spellEnd"/>
      <w:r w:rsidRPr="00094A25">
        <w:rPr>
          <w:rFonts w:ascii="Book Antiqua" w:eastAsia="宋体" w:hAnsi="Book Antiqua"/>
          <w:lang w:eastAsia="zh-CN"/>
        </w:rPr>
        <w:t xml:space="preserve"> EGD-associated discomfort, </w:t>
      </w:r>
      <w:proofErr w:type="spellStart"/>
      <w:r w:rsidRPr="00094A25">
        <w:rPr>
          <w:rFonts w:ascii="Book Antiqua" w:eastAsia="宋体" w:hAnsi="Book Antiqua"/>
          <w:lang w:eastAsia="zh-CN"/>
        </w:rPr>
        <w:t>transnasal</w:t>
      </w:r>
      <w:proofErr w:type="spellEnd"/>
      <w:r w:rsidRPr="00094A25">
        <w:rPr>
          <w:rFonts w:ascii="Book Antiqua" w:eastAsia="宋体" w:hAnsi="Book Antiqua"/>
          <w:lang w:eastAsia="zh-CN"/>
        </w:rPr>
        <w:t xml:space="preserve"> insertion of ultrathin endoscopy should be chosen for younger males. A flexible ultrathin endoscope can </w:t>
      </w:r>
      <w:r w:rsidR="006F0323" w:rsidRPr="00094A25">
        <w:rPr>
          <w:rFonts w:ascii="Book Antiqua" w:eastAsia="宋体" w:hAnsi="Book Antiqua"/>
          <w:lang w:eastAsia="zh-CN"/>
        </w:rPr>
        <w:t>reduce</w:t>
      </w:r>
      <w:r w:rsidRPr="00094A25">
        <w:rPr>
          <w:rFonts w:ascii="Book Antiqua" w:eastAsia="宋体" w:hAnsi="Book Antiqua"/>
          <w:lang w:eastAsia="zh-CN"/>
        </w:rPr>
        <w:t xml:space="preserve"> </w:t>
      </w:r>
      <w:proofErr w:type="spellStart"/>
      <w:r w:rsidRPr="00094A25">
        <w:rPr>
          <w:rFonts w:ascii="Book Antiqua" w:eastAsia="宋体" w:hAnsi="Book Antiqua"/>
          <w:lang w:eastAsia="zh-CN"/>
        </w:rPr>
        <w:t>transnasal</w:t>
      </w:r>
      <w:proofErr w:type="spellEnd"/>
      <w:r w:rsidRPr="00094A25">
        <w:rPr>
          <w:rFonts w:ascii="Book Antiqua" w:eastAsia="宋体" w:hAnsi="Book Antiqua"/>
          <w:lang w:eastAsia="zh-CN"/>
        </w:rPr>
        <w:t xml:space="preserve"> EGD-associated discomfort for the other people.</w:t>
      </w:r>
    </w:p>
    <w:p w:rsidR="004E5C5A" w:rsidRPr="00094A25" w:rsidRDefault="004E5C5A" w:rsidP="004E5C5A">
      <w:pPr>
        <w:widowControl/>
        <w:spacing w:line="360" w:lineRule="auto"/>
        <w:rPr>
          <w:rFonts w:ascii="Book Antiqua" w:hAnsi="Book Antiqua"/>
        </w:rPr>
      </w:pPr>
    </w:p>
    <w:p w:rsidR="00D93C07" w:rsidRPr="00094A25" w:rsidRDefault="00D93C07" w:rsidP="004E5C5A">
      <w:pPr>
        <w:spacing w:line="360" w:lineRule="auto"/>
        <w:rPr>
          <w:rFonts w:ascii="Book Antiqua" w:eastAsia="宋体" w:hAnsi="Book Antiqua"/>
          <w:b/>
          <w:i/>
          <w:lang w:eastAsia="zh-CN"/>
        </w:rPr>
      </w:pPr>
      <w:r w:rsidRPr="00094A25">
        <w:rPr>
          <w:rFonts w:ascii="Book Antiqua" w:eastAsia="宋体" w:hAnsi="Book Antiqua"/>
          <w:b/>
          <w:i/>
          <w:lang w:eastAsia="zh-CN"/>
        </w:rPr>
        <w:t>Terminology</w:t>
      </w:r>
    </w:p>
    <w:p w:rsidR="00D93C07" w:rsidRPr="00094A25" w:rsidRDefault="002A3B79" w:rsidP="004E5C5A">
      <w:pPr>
        <w:spacing w:line="360" w:lineRule="auto"/>
        <w:rPr>
          <w:rFonts w:ascii="Book Antiqua" w:eastAsia="宋体" w:hAnsi="Book Antiqua"/>
          <w:lang w:eastAsia="zh-CN"/>
        </w:rPr>
      </w:pPr>
      <w:r w:rsidRPr="00094A25">
        <w:rPr>
          <w:rFonts w:ascii="Book Antiqua" w:eastAsia="宋体" w:hAnsi="Book Antiqua"/>
          <w:lang w:eastAsia="zh-CN"/>
        </w:rPr>
        <w:t>Endoscopic flexibility index</w:t>
      </w:r>
      <w:r w:rsidR="00D93C07" w:rsidRPr="00094A25">
        <w:rPr>
          <w:rFonts w:ascii="Book Antiqua" w:eastAsia="宋体" w:hAnsi="Book Antiqua"/>
          <w:lang w:eastAsia="zh-CN"/>
        </w:rPr>
        <w:t xml:space="preserve"> is a surrogate marker that can be evaluated simply and non-destructively.</w:t>
      </w:r>
    </w:p>
    <w:p w:rsidR="004E5C5A" w:rsidRPr="00094A25" w:rsidRDefault="004E5C5A" w:rsidP="004E5C5A">
      <w:pPr>
        <w:spacing w:line="360" w:lineRule="auto"/>
        <w:rPr>
          <w:rFonts w:ascii="Book Antiqua" w:eastAsia="宋体" w:hAnsi="Book Antiqua"/>
          <w:lang w:eastAsia="zh-CN"/>
        </w:rPr>
      </w:pPr>
    </w:p>
    <w:p w:rsidR="00D93C07" w:rsidRPr="00094A25" w:rsidRDefault="00D93C07" w:rsidP="004E5C5A">
      <w:pPr>
        <w:spacing w:line="360" w:lineRule="auto"/>
        <w:rPr>
          <w:rFonts w:ascii="Book Antiqua" w:eastAsia="宋体" w:hAnsi="Book Antiqua"/>
          <w:b/>
          <w:i/>
          <w:lang w:eastAsia="zh-CN"/>
        </w:rPr>
      </w:pPr>
      <w:r w:rsidRPr="00094A25">
        <w:rPr>
          <w:rFonts w:ascii="Book Antiqua" w:eastAsia="宋体" w:hAnsi="Book Antiqua"/>
          <w:b/>
          <w:i/>
          <w:lang w:eastAsia="zh-CN"/>
        </w:rPr>
        <w:t>Peer review</w:t>
      </w:r>
    </w:p>
    <w:p w:rsidR="00D93C07" w:rsidRPr="00094A25" w:rsidRDefault="00D93C07" w:rsidP="004E5C5A">
      <w:pPr>
        <w:spacing w:line="360" w:lineRule="auto"/>
        <w:rPr>
          <w:rFonts w:ascii="Book Antiqua" w:eastAsia="宋体" w:hAnsi="Book Antiqua"/>
          <w:lang w:eastAsia="zh-CN"/>
        </w:rPr>
      </w:pPr>
      <w:r w:rsidRPr="00094A25">
        <w:rPr>
          <w:rFonts w:ascii="Book Antiqua" w:hAnsi="Book Antiqua"/>
        </w:rPr>
        <w:t>This is the first report of comparison of the difference between several models of ultrathin endoscope. The conclusion that the discomfort is associated with the flexibility of the endoscope is a novel and unique.</w:t>
      </w:r>
    </w:p>
    <w:p w:rsidR="00D93C07" w:rsidRPr="00094A25" w:rsidRDefault="00D93C07" w:rsidP="00DA159D">
      <w:pPr>
        <w:widowControl/>
        <w:spacing w:line="360" w:lineRule="auto"/>
        <w:rPr>
          <w:rFonts w:ascii="Book Antiqua" w:hAnsi="Book Antiqua"/>
        </w:rPr>
      </w:pPr>
      <w:r w:rsidRPr="00094A25">
        <w:rPr>
          <w:rFonts w:ascii="Book Antiqua" w:hAnsi="Book Antiqua"/>
        </w:rPr>
        <w:br w:type="page"/>
      </w:r>
    </w:p>
    <w:p w:rsidR="00D93C07" w:rsidRPr="00E20566" w:rsidRDefault="00D93C07" w:rsidP="00E20566">
      <w:pPr>
        <w:widowControl/>
        <w:spacing w:line="360" w:lineRule="auto"/>
        <w:rPr>
          <w:rFonts w:ascii="Book Antiqua" w:hAnsi="Book Antiqua"/>
        </w:rPr>
      </w:pPr>
      <w:r w:rsidRPr="00094A25">
        <w:rPr>
          <w:rFonts w:ascii="Book Antiqua" w:hAnsi="Book Antiqua"/>
          <w:b/>
        </w:rPr>
        <w:lastRenderedPageBreak/>
        <w:t>REFERENCES</w:t>
      </w:r>
    </w:p>
    <w:bookmarkStart w:id="31" w:name="OLE_LINK165"/>
    <w:bookmarkStart w:id="32" w:name="OLE_LINK166"/>
    <w:p w:rsidR="00020743" w:rsidRPr="00BE69FC" w:rsidRDefault="008D0C61" w:rsidP="00020743">
      <w:pPr>
        <w:widowControl/>
        <w:spacing w:line="360" w:lineRule="auto"/>
        <w:rPr>
          <w:rFonts w:ascii="Book Antiqua" w:eastAsia="宋体" w:hAnsi="Book Antiqua" w:cs="宋体"/>
          <w:color w:val="000000"/>
          <w:kern w:val="0"/>
        </w:rPr>
      </w:pPr>
      <w:r w:rsidRPr="00094A25">
        <w:rPr>
          <w:rFonts w:ascii="Book Antiqua" w:hAnsi="Book Antiqua"/>
        </w:rPr>
        <w:fldChar w:fldCharType="begin"/>
      </w:r>
      <w:r w:rsidR="00D93C07" w:rsidRPr="00094A25">
        <w:rPr>
          <w:rFonts w:ascii="Book Antiqua" w:hAnsi="Book Antiqua"/>
        </w:rPr>
        <w:instrText xml:space="preserve"> ADDIN EN.REFLIST </w:instrText>
      </w:r>
      <w:r w:rsidRPr="00094A25">
        <w:rPr>
          <w:rFonts w:ascii="Book Antiqua" w:hAnsi="Book Antiqua"/>
        </w:rPr>
        <w:fldChar w:fldCharType="separate"/>
      </w:r>
      <w:r w:rsidR="00020743" w:rsidRPr="00BE69FC">
        <w:rPr>
          <w:rFonts w:ascii="Book Antiqua" w:eastAsia="宋体" w:hAnsi="Book Antiqua" w:cs="宋体"/>
          <w:color w:val="000000"/>
          <w:kern w:val="0"/>
        </w:rPr>
        <w:t>1</w:t>
      </w:r>
      <w:r w:rsidR="00020743" w:rsidRPr="00094A25">
        <w:rPr>
          <w:rFonts w:ascii="Book Antiqua" w:eastAsia="宋体" w:hAnsi="Book Antiqua" w:cs="宋体"/>
          <w:color w:val="000000"/>
          <w:kern w:val="0"/>
        </w:rPr>
        <w:t> </w:t>
      </w:r>
      <w:r w:rsidR="00020743" w:rsidRPr="00BE69FC">
        <w:rPr>
          <w:rFonts w:ascii="Book Antiqua" w:eastAsia="宋体" w:hAnsi="Book Antiqua" w:cs="宋体"/>
          <w:b/>
          <w:bCs/>
          <w:color w:val="000000"/>
          <w:kern w:val="0"/>
        </w:rPr>
        <w:t>Yoshida T</w:t>
      </w:r>
      <w:r w:rsidR="00020743" w:rsidRPr="00BE69FC">
        <w:rPr>
          <w:rFonts w:ascii="Book Antiqua" w:eastAsia="宋体" w:hAnsi="Book Antiqua" w:cs="宋体"/>
          <w:color w:val="000000"/>
          <w:kern w:val="0"/>
        </w:rPr>
        <w:t>, Inoue H, Usui S, Satodate H, Fukami N, Kudo SE. Narrow-band imaging system with magnifying endoscopy for superficial esophageal lesions.</w:t>
      </w:r>
      <w:r w:rsidR="00020743" w:rsidRPr="00094A25">
        <w:rPr>
          <w:rFonts w:ascii="Book Antiqua" w:eastAsia="宋体" w:hAnsi="Book Antiqua" w:cs="宋体"/>
          <w:color w:val="000000"/>
          <w:kern w:val="0"/>
        </w:rPr>
        <w:t> </w:t>
      </w:r>
      <w:r w:rsidR="00020743" w:rsidRPr="00BE69FC">
        <w:rPr>
          <w:rFonts w:ascii="Book Antiqua" w:eastAsia="宋体" w:hAnsi="Book Antiqua" w:cs="宋体"/>
          <w:i/>
          <w:iCs/>
          <w:color w:val="000000"/>
          <w:kern w:val="0"/>
        </w:rPr>
        <w:t>Gastrointest Endosc</w:t>
      </w:r>
      <w:r w:rsidR="00020743" w:rsidRPr="00094A25">
        <w:rPr>
          <w:rFonts w:ascii="Book Antiqua" w:eastAsia="宋体" w:hAnsi="Book Antiqua" w:cs="宋体"/>
          <w:color w:val="000000"/>
          <w:kern w:val="0"/>
        </w:rPr>
        <w:t> </w:t>
      </w:r>
      <w:r w:rsidR="00020743" w:rsidRPr="00BE69FC">
        <w:rPr>
          <w:rFonts w:ascii="Book Antiqua" w:eastAsia="宋体" w:hAnsi="Book Antiqua" w:cs="宋体"/>
          <w:color w:val="000000"/>
          <w:kern w:val="0"/>
        </w:rPr>
        <w:t>2004;</w:t>
      </w:r>
      <w:r w:rsidR="00020743" w:rsidRPr="00094A25">
        <w:rPr>
          <w:rFonts w:ascii="Book Antiqua" w:eastAsia="宋体" w:hAnsi="Book Antiqua" w:cs="宋体"/>
          <w:color w:val="000000"/>
          <w:kern w:val="0"/>
        </w:rPr>
        <w:t> </w:t>
      </w:r>
      <w:r w:rsidR="00020743" w:rsidRPr="00BE69FC">
        <w:rPr>
          <w:rFonts w:ascii="Book Antiqua" w:eastAsia="宋体" w:hAnsi="Book Antiqua" w:cs="宋体"/>
          <w:b/>
          <w:bCs/>
          <w:color w:val="000000"/>
          <w:kern w:val="0"/>
        </w:rPr>
        <w:t>59</w:t>
      </w:r>
      <w:r w:rsidR="00020743" w:rsidRPr="00BE69FC">
        <w:rPr>
          <w:rFonts w:ascii="Book Antiqua" w:eastAsia="宋体" w:hAnsi="Book Antiqua" w:cs="宋体"/>
          <w:color w:val="000000"/>
          <w:kern w:val="0"/>
        </w:rPr>
        <w:t>: 288-295 [PMID: 14745410 DOI: 10.1016/S0016-5107(03)02532-X]</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t>2</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Kuraoka K</w:t>
      </w:r>
      <w:r w:rsidRPr="00BE69FC">
        <w:rPr>
          <w:rFonts w:ascii="Book Antiqua" w:eastAsia="宋体" w:hAnsi="Book Antiqua" w:cs="宋体"/>
          <w:color w:val="000000"/>
          <w:kern w:val="0"/>
        </w:rPr>
        <w:t>, Hoshino E, Tsuchida T, Fujisaki J, Takahashi H, Fujita R. Early esophageal cancer can be detected by screening endoscopy assisted with narrow-band imaging (NBI).</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Hepatogastroenterology</w:t>
      </w:r>
      <w:r w:rsidRPr="00094A25">
        <w:rPr>
          <w:rFonts w:ascii="Book Antiqua" w:eastAsia="宋体" w:hAnsi="Book Antiqua" w:cs="宋体"/>
          <w:color w:val="000000"/>
          <w:kern w:val="0"/>
        </w:rPr>
        <w:t> </w:t>
      </w:r>
      <w:r w:rsidRPr="00094A25">
        <w:rPr>
          <w:rFonts w:ascii="Book Antiqua" w:eastAsia="宋体" w:hAnsi="Book Antiqua" w:cs="宋体" w:hint="eastAsia"/>
          <w:color w:val="000000"/>
          <w:kern w:val="0"/>
        </w:rPr>
        <w:t>2009</w:t>
      </w:r>
      <w:r w:rsidRPr="00BE69FC">
        <w:rPr>
          <w:rFonts w:ascii="Book Antiqua" w:eastAsia="宋体" w:hAnsi="Book Antiqua" w:cs="宋体"/>
          <w:color w:val="000000"/>
          <w:kern w:val="0"/>
        </w:rPr>
        <w:t>;</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56</w:t>
      </w:r>
      <w:r w:rsidRPr="00BE69FC">
        <w:rPr>
          <w:rFonts w:ascii="Book Antiqua" w:eastAsia="宋体" w:hAnsi="Book Antiqua" w:cs="宋体"/>
          <w:color w:val="000000"/>
          <w:kern w:val="0"/>
        </w:rPr>
        <w:t>: 63-66 [PMID: 19453030]</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t>3</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Yoshizawa M</w:t>
      </w:r>
      <w:r w:rsidRPr="00BE69FC">
        <w:rPr>
          <w:rFonts w:ascii="Book Antiqua" w:eastAsia="宋体" w:hAnsi="Book Antiqua" w:cs="宋体"/>
          <w:color w:val="000000"/>
          <w:kern w:val="0"/>
        </w:rPr>
        <w:t>, Osawa H, Yamamoto H, Kita H, Nakano H, Satoh K, Shigemori M, Tsukui M, Sugano K. Diagnosis of elevated-type early gastric cancers by the optimal band imaging system.</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Gastrointest Endosc</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2009;</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69</w:t>
      </w:r>
      <w:r w:rsidRPr="00BE69FC">
        <w:rPr>
          <w:rFonts w:ascii="Book Antiqua" w:eastAsia="宋体" w:hAnsi="Book Antiqua" w:cs="宋体"/>
          <w:color w:val="000000"/>
          <w:kern w:val="0"/>
        </w:rPr>
        <w:t>: 19-28 [PMID: 19111685 DOI: 10.1016/j.gie.2008.09.007]</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t>4</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Kodashima S</w:t>
      </w:r>
      <w:r w:rsidRPr="00BE69FC">
        <w:rPr>
          <w:rFonts w:ascii="Book Antiqua" w:eastAsia="宋体" w:hAnsi="Book Antiqua" w:cs="宋体"/>
          <w:color w:val="000000"/>
          <w:kern w:val="0"/>
        </w:rPr>
        <w:t>, Fujishiro M. Novel image-enhanced endoscopy with i-scan technology.</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World J Gastroenterol</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2010;</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16</w:t>
      </w:r>
      <w:r w:rsidRPr="00BE69FC">
        <w:rPr>
          <w:rFonts w:ascii="Book Antiqua" w:eastAsia="宋体" w:hAnsi="Book Antiqua" w:cs="宋体"/>
          <w:color w:val="000000"/>
          <w:kern w:val="0"/>
        </w:rPr>
        <w:t>: 1043-1049 [PMID: 20205272]</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t>5</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Muto M</w:t>
      </w:r>
      <w:r w:rsidRPr="00BE69FC">
        <w:rPr>
          <w:rFonts w:ascii="Book Antiqua" w:eastAsia="宋体" w:hAnsi="Book Antiqua" w:cs="宋体"/>
          <w:color w:val="000000"/>
          <w:kern w:val="0"/>
        </w:rPr>
        <w:t>, Minashi K, Yano T, Saito Y, Oda I, Nonaka S, Omori T, Sugiura H, Goda K, Kaise M, Inoue H, Ishikawa H, Ochiai A, Shimoda T, Watanabe H, Tajiri H, Saito D. Early detection of superficial squamous cell carcinoma in the head and neck region and esophagus by narrow band imaging: a multicenter randomized controlled trial.</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J Clin Oncol</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2010;</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28</w:t>
      </w:r>
      <w:r w:rsidRPr="00BE69FC">
        <w:rPr>
          <w:rFonts w:ascii="Book Antiqua" w:eastAsia="宋体" w:hAnsi="Book Antiqua" w:cs="宋体"/>
          <w:color w:val="000000"/>
          <w:kern w:val="0"/>
        </w:rPr>
        <w:t>: 1566-1572 [PMID: 20177025 DOI: 10.1200/JCO.2009.25.4680]</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lastRenderedPageBreak/>
        <w:t>6</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Ohkuwa M</w:t>
      </w:r>
      <w:r w:rsidRPr="00BE69FC">
        <w:rPr>
          <w:rFonts w:ascii="Book Antiqua" w:eastAsia="宋体" w:hAnsi="Book Antiqua" w:cs="宋体"/>
          <w:color w:val="000000"/>
          <w:kern w:val="0"/>
        </w:rPr>
        <w:t>, Hosokawa K, Boku N, Ohtu A, Tajiri H, Yoshida S. New endoscopic treatment for intramucosal gastric tumors using an insulated-tip diathermic knife.</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Endoscopy</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2001;</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33</w:t>
      </w:r>
      <w:r w:rsidRPr="00BE69FC">
        <w:rPr>
          <w:rFonts w:ascii="Book Antiqua" w:eastAsia="宋体" w:hAnsi="Book Antiqua" w:cs="宋体"/>
          <w:color w:val="000000"/>
          <w:kern w:val="0"/>
        </w:rPr>
        <w:t>: 221-226 [PMID: 11293753 DOI: 10.1055/s-2001-12805]</w:t>
      </w:r>
    </w:p>
    <w:p w:rsidR="00020743" w:rsidRPr="00094A25" w:rsidRDefault="00020743" w:rsidP="00020743">
      <w:pPr>
        <w:widowControl/>
        <w:spacing w:line="360" w:lineRule="auto"/>
        <w:rPr>
          <w:rFonts w:ascii="Book Antiqua" w:eastAsia="宋体" w:hAnsi="Book Antiqua" w:cs="宋体"/>
          <w:color w:val="000000"/>
          <w:kern w:val="0"/>
        </w:rPr>
      </w:pPr>
      <w:r w:rsidRPr="00094A25">
        <w:rPr>
          <w:rFonts w:ascii="Book Antiqua" w:eastAsia="宋体" w:hAnsi="Book Antiqua" w:cs="宋体"/>
          <w:color w:val="000000"/>
          <w:kern w:val="0"/>
        </w:rPr>
        <w:t xml:space="preserve">7 </w:t>
      </w:r>
      <w:r w:rsidRPr="00BE69FC">
        <w:rPr>
          <w:rFonts w:ascii="Book Antiqua" w:eastAsia="宋体" w:hAnsi="Book Antiqua" w:cs="宋体"/>
          <w:b/>
          <w:color w:val="000000"/>
          <w:kern w:val="0"/>
        </w:rPr>
        <w:t>Yaha</w:t>
      </w:r>
      <w:r w:rsidRPr="00094A25">
        <w:rPr>
          <w:rFonts w:ascii="Book Antiqua" w:eastAsia="宋体" w:hAnsi="Book Antiqua" w:cs="宋体"/>
          <w:b/>
          <w:color w:val="000000"/>
          <w:kern w:val="0"/>
        </w:rPr>
        <w:t>gi N</w:t>
      </w:r>
      <w:r w:rsidRPr="00094A25">
        <w:rPr>
          <w:rFonts w:ascii="Book Antiqua" w:eastAsia="宋体" w:hAnsi="Book Antiqua" w:cs="宋体"/>
          <w:color w:val="000000"/>
          <w:kern w:val="0"/>
        </w:rPr>
        <w:t>, Fujishiro M, Kakushima N</w:t>
      </w:r>
      <w:r w:rsidRPr="00094A25">
        <w:rPr>
          <w:rFonts w:ascii="Book Antiqua" w:eastAsia="宋体" w:hAnsi="Book Antiqua" w:cs="宋体" w:hint="eastAsia"/>
          <w:color w:val="000000"/>
          <w:kern w:val="0"/>
        </w:rPr>
        <w:t xml:space="preserve">, </w:t>
      </w:r>
      <w:r w:rsidRPr="00094A25">
        <w:rPr>
          <w:rFonts w:ascii="Book Antiqua" w:eastAsia="宋体" w:hAnsi="Book Antiqua" w:cs="宋体"/>
          <w:color w:val="000000"/>
          <w:kern w:val="0"/>
        </w:rPr>
        <w:t>KobayashiK, Hashimoto T, Oka M, Iguchi M, Enomoto S, Ichinose M, Niwa H, OmataM</w:t>
      </w:r>
      <w:r w:rsidRPr="00094A25">
        <w:rPr>
          <w:rFonts w:ascii="Book Antiqua" w:eastAsia="宋体" w:hAnsi="Book Antiqua" w:cs="宋体" w:hint="eastAsia"/>
          <w:color w:val="000000"/>
          <w:kern w:val="0"/>
        </w:rPr>
        <w:t xml:space="preserve">. </w:t>
      </w:r>
      <w:r w:rsidRPr="00BE69FC">
        <w:rPr>
          <w:rFonts w:ascii="Book Antiqua" w:eastAsia="宋体" w:hAnsi="Book Antiqua" w:cs="宋体"/>
          <w:color w:val="000000"/>
          <w:kern w:val="0"/>
        </w:rPr>
        <w:t xml:space="preserve">Endoscopic submucosal dissection for early gastric cancer using the tip of an electrosurgical snare (thin type). Dig Endosc 2004; </w:t>
      </w:r>
      <w:r w:rsidRPr="00BE69FC">
        <w:rPr>
          <w:rFonts w:ascii="Book Antiqua" w:eastAsia="宋体" w:hAnsi="Book Antiqua" w:cs="宋体"/>
          <w:b/>
          <w:color w:val="000000"/>
          <w:kern w:val="0"/>
        </w:rPr>
        <w:t>16</w:t>
      </w:r>
      <w:r w:rsidRPr="00BE69FC">
        <w:rPr>
          <w:rFonts w:ascii="Book Antiqua" w:eastAsia="宋体" w:hAnsi="Book Antiqua" w:cs="宋体"/>
          <w:color w:val="000000"/>
          <w:kern w:val="0"/>
        </w:rPr>
        <w:t>: 34-38[DOI: 10.1111/j.1443-1661.2004.00313.x]</w:t>
      </w:r>
    </w:p>
    <w:p w:rsidR="00020743" w:rsidRPr="00094A25" w:rsidRDefault="00020743" w:rsidP="00020743">
      <w:pPr>
        <w:widowControl/>
        <w:spacing w:line="360" w:lineRule="auto"/>
        <w:rPr>
          <w:rFonts w:ascii="Book Antiqua" w:eastAsia="宋体" w:hAnsi="Book Antiqua" w:cs="宋体"/>
          <w:color w:val="000000"/>
          <w:kern w:val="0"/>
        </w:rPr>
      </w:pPr>
      <w:r w:rsidRPr="00094A25">
        <w:rPr>
          <w:rFonts w:ascii="Book Antiqua" w:eastAsia="宋体" w:hAnsi="Book Antiqua" w:cs="宋体"/>
          <w:color w:val="000000"/>
          <w:kern w:val="0"/>
        </w:rPr>
        <w:t>8</w:t>
      </w:r>
      <w:r w:rsidRPr="00BE69FC">
        <w:rPr>
          <w:rFonts w:ascii="Book Antiqua" w:eastAsia="宋体" w:hAnsi="Book Antiqua" w:cs="宋体"/>
          <w:color w:val="000000"/>
          <w:kern w:val="0"/>
        </w:rPr>
        <w:t xml:space="preserve"> </w:t>
      </w:r>
      <w:r w:rsidRPr="00BE69FC">
        <w:rPr>
          <w:rFonts w:ascii="Book Antiqua" w:eastAsia="宋体" w:hAnsi="Book Antiqua" w:cs="宋体"/>
          <w:b/>
          <w:color w:val="000000"/>
          <w:kern w:val="0"/>
        </w:rPr>
        <w:t>Oda I</w:t>
      </w:r>
      <w:r w:rsidRPr="00BE69FC">
        <w:rPr>
          <w:rFonts w:ascii="Book Antiqua" w:eastAsia="宋体" w:hAnsi="Book Antiqua" w:cs="宋体"/>
          <w:color w:val="000000"/>
          <w:kern w:val="0"/>
        </w:rPr>
        <w:t xml:space="preserve">, Gotoda T, Hamanaka H, </w:t>
      </w:r>
      <w:r w:rsidRPr="00094A25">
        <w:rPr>
          <w:rFonts w:ascii="Book Antiqua" w:eastAsia="宋体" w:hAnsi="Book Antiqua" w:cs="宋体"/>
          <w:color w:val="000000"/>
          <w:kern w:val="0"/>
        </w:rPr>
        <w:t>Eguchi</w:t>
      </w:r>
      <w:r w:rsidRPr="00094A25">
        <w:rPr>
          <w:rFonts w:ascii="Book Antiqua" w:eastAsia="宋体" w:hAnsi="Book Antiqua" w:cs="宋体" w:hint="eastAsia"/>
          <w:color w:val="000000"/>
          <w:kern w:val="0"/>
        </w:rPr>
        <w:t xml:space="preserve"> T</w:t>
      </w:r>
      <w:r w:rsidRPr="00094A25">
        <w:rPr>
          <w:rFonts w:ascii="Book Antiqua" w:eastAsia="宋体" w:hAnsi="Book Antiqua" w:cs="宋体"/>
          <w:color w:val="000000"/>
          <w:kern w:val="0"/>
        </w:rPr>
        <w:t>, Saito</w:t>
      </w:r>
      <w:r w:rsidRPr="00094A25">
        <w:rPr>
          <w:rFonts w:ascii="Book Antiqua" w:eastAsia="宋体" w:hAnsi="Book Antiqua" w:cs="宋体" w:hint="eastAsia"/>
          <w:color w:val="000000"/>
          <w:kern w:val="0"/>
        </w:rPr>
        <w:t xml:space="preserve"> Y</w:t>
      </w:r>
      <w:r w:rsidRPr="00094A25">
        <w:rPr>
          <w:rFonts w:ascii="Book Antiqua" w:eastAsia="宋体" w:hAnsi="Book Antiqua" w:cs="宋体"/>
          <w:color w:val="000000"/>
          <w:kern w:val="0"/>
        </w:rPr>
        <w:t>, Matsuda</w:t>
      </w:r>
      <w:r w:rsidRPr="00094A25">
        <w:rPr>
          <w:rFonts w:ascii="Book Antiqua" w:eastAsia="宋体" w:hAnsi="Book Antiqua" w:cs="宋体" w:hint="eastAsia"/>
          <w:color w:val="000000"/>
          <w:kern w:val="0"/>
        </w:rPr>
        <w:t xml:space="preserve"> T</w:t>
      </w:r>
      <w:r w:rsidRPr="00094A25">
        <w:rPr>
          <w:rFonts w:ascii="Book Antiqua" w:eastAsia="宋体" w:hAnsi="Book Antiqua" w:cs="宋体"/>
          <w:color w:val="000000"/>
          <w:kern w:val="0"/>
        </w:rPr>
        <w:t>, Bhandari</w:t>
      </w:r>
      <w:r w:rsidRPr="00094A25">
        <w:rPr>
          <w:rFonts w:ascii="Book Antiqua" w:eastAsia="宋体" w:hAnsi="Book Antiqua" w:cs="宋体" w:hint="eastAsia"/>
          <w:color w:val="000000"/>
          <w:kern w:val="0"/>
        </w:rPr>
        <w:t xml:space="preserve"> P</w:t>
      </w:r>
      <w:r w:rsidRPr="00094A25">
        <w:rPr>
          <w:rFonts w:ascii="Book Antiqua" w:eastAsia="宋体" w:hAnsi="Book Antiqua" w:cs="宋体"/>
          <w:color w:val="000000"/>
          <w:kern w:val="0"/>
        </w:rPr>
        <w:t>, Emura</w:t>
      </w:r>
      <w:r w:rsidRPr="00094A25">
        <w:rPr>
          <w:rFonts w:ascii="Book Antiqua" w:eastAsia="宋体" w:hAnsi="Book Antiqua" w:cs="宋体" w:hint="eastAsia"/>
          <w:color w:val="000000"/>
          <w:kern w:val="0"/>
        </w:rPr>
        <w:t xml:space="preserve"> F</w:t>
      </w:r>
      <w:r w:rsidRPr="00094A25">
        <w:rPr>
          <w:rFonts w:ascii="Book Antiqua" w:eastAsia="宋体" w:hAnsi="Book Antiqua" w:cs="宋体"/>
          <w:color w:val="000000"/>
          <w:kern w:val="0"/>
        </w:rPr>
        <w:t>, Saito</w:t>
      </w:r>
      <w:r w:rsidRPr="00094A25">
        <w:rPr>
          <w:rFonts w:ascii="Book Antiqua" w:eastAsia="宋体" w:hAnsi="Book Antiqua" w:cs="宋体" w:hint="eastAsia"/>
          <w:color w:val="000000"/>
          <w:kern w:val="0"/>
        </w:rPr>
        <w:t xml:space="preserve"> D</w:t>
      </w:r>
      <w:r w:rsidRPr="00094A25">
        <w:rPr>
          <w:rFonts w:ascii="Book Antiqua" w:eastAsia="宋体" w:hAnsi="Book Antiqua" w:cs="宋体"/>
          <w:color w:val="000000"/>
          <w:kern w:val="0"/>
        </w:rPr>
        <w:t>, Ono</w:t>
      </w:r>
      <w:r w:rsidRPr="00094A25">
        <w:rPr>
          <w:rFonts w:ascii="Book Antiqua" w:eastAsia="宋体" w:hAnsi="Book Antiqua" w:cs="宋体" w:hint="eastAsia"/>
          <w:color w:val="000000"/>
          <w:kern w:val="0"/>
        </w:rPr>
        <w:t xml:space="preserve"> H. </w:t>
      </w:r>
      <w:r w:rsidRPr="00BE69FC">
        <w:rPr>
          <w:rFonts w:ascii="Book Antiqua" w:eastAsia="宋体" w:hAnsi="Book Antiqua" w:cs="宋体"/>
          <w:color w:val="000000"/>
          <w:kern w:val="0"/>
        </w:rPr>
        <w:t xml:space="preserve"> Endoscopic submucosal dissection for early gastric cancer: technical feasibility, operation time and complications from a large consecutive series. Dig Endosc 2005; </w:t>
      </w:r>
      <w:r w:rsidRPr="00BE69FC">
        <w:rPr>
          <w:rFonts w:ascii="Book Antiqua" w:eastAsia="宋体" w:hAnsi="Book Antiqua" w:cs="宋体"/>
          <w:b/>
          <w:color w:val="000000"/>
          <w:kern w:val="0"/>
        </w:rPr>
        <w:t>17</w:t>
      </w:r>
      <w:r w:rsidRPr="00BE69FC">
        <w:rPr>
          <w:rFonts w:ascii="Book Antiqua" w:eastAsia="宋体" w:hAnsi="Book Antiqua" w:cs="宋体"/>
          <w:color w:val="000000"/>
          <w:kern w:val="0"/>
        </w:rPr>
        <w:t>: 54-58[DOI: 10.1111/j.1443-1661.2005.00459.x]</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t>9</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Oyama T</w:t>
      </w:r>
      <w:r w:rsidRPr="00BE69FC">
        <w:rPr>
          <w:rFonts w:ascii="Book Antiqua" w:eastAsia="宋体" w:hAnsi="Book Antiqua" w:cs="宋体"/>
          <w:color w:val="000000"/>
          <w:kern w:val="0"/>
        </w:rPr>
        <w:t>, Tomori A, Hotta K, Morita S, Kominato K, Tanaka M, Miyata Y. Endoscopic submucosal dissection of early esophageal cancer.</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Clin Gastroenterol Hepatol</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2005;</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3</w:t>
      </w:r>
      <w:r w:rsidRPr="00BE69FC">
        <w:rPr>
          <w:rFonts w:ascii="Book Antiqua" w:eastAsia="宋体" w:hAnsi="Book Antiqua" w:cs="宋体"/>
          <w:color w:val="000000"/>
          <w:kern w:val="0"/>
        </w:rPr>
        <w:t>: S67-S70 [PMID: 16013002]</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t>10</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Fujishiro M</w:t>
      </w:r>
      <w:r w:rsidRPr="00BE69FC">
        <w:rPr>
          <w:rFonts w:ascii="Book Antiqua" w:eastAsia="宋体" w:hAnsi="Book Antiqua" w:cs="宋体"/>
          <w:color w:val="000000"/>
          <w:kern w:val="0"/>
        </w:rPr>
        <w:t>, Yahagi N, Kakushima N, Kodashima S, Muraki Y, Ono S, Yamamichi N, Tateishi A, Shimizu Y, Oka M, Ogura K, Kawabe T, Ichinose M, Omata M. Endoscopic submucosal dissection of esophageal squamous cell neoplasms.</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Clin Gastroenterol Hepatol</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2006;</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4</w:t>
      </w:r>
      <w:r w:rsidRPr="00BE69FC">
        <w:rPr>
          <w:rFonts w:ascii="Book Antiqua" w:eastAsia="宋体" w:hAnsi="Book Antiqua" w:cs="宋体"/>
          <w:color w:val="000000"/>
          <w:kern w:val="0"/>
        </w:rPr>
        <w:t>: 688-694 [PMID: 16713746 DOI: 10.1016/j.cgh.2006.03.024]</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lastRenderedPageBreak/>
        <w:t>11</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Uemura N</w:t>
      </w:r>
      <w:r w:rsidRPr="00BE69FC">
        <w:rPr>
          <w:rFonts w:ascii="Book Antiqua" w:eastAsia="宋体" w:hAnsi="Book Antiqua" w:cs="宋体"/>
          <w:color w:val="000000"/>
          <w:kern w:val="0"/>
        </w:rPr>
        <w:t>, Okamoto S, Yamamoto S, Matsumura N, Yamaguchi S, Yamakido M, Taniyama K, Sasaki N, Schlemper RJ. Helicobacter pylori infection and the development of gastric cancer.</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N Engl J Med</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2001;</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345</w:t>
      </w:r>
      <w:r w:rsidRPr="00BE69FC">
        <w:rPr>
          <w:rFonts w:ascii="Book Antiqua" w:eastAsia="宋体" w:hAnsi="Book Antiqua" w:cs="宋体"/>
          <w:color w:val="000000"/>
          <w:kern w:val="0"/>
        </w:rPr>
        <w:t>: 784-789 [PMID: 11556297 DOI: 10.1056/NEJMoa001999]</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t>12</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Mukoubayashi C</w:t>
      </w:r>
      <w:r w:rsidRPr="00BE69FC">
        <w:rPr>
          <w:rFonts w:ascii="Book Antiqua" w:eastAsia="宋体" w:hAnsi="Book Antiqua" w:cs="宋体"/>
          <w:color w:val="000000"/>
          <w:kern w:val="0"/>
        </w:rPr>
        <w:t>, Yanaoka K, Ohata H, Arii K, Tamai H, Oka M, Ichinose M. Serum pepsinogen and gastric cancer screening.</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Intern Med</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2007;</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46</w:t>
      </w:r>
      <w:r w:rsidRPr="00BE69FC">
        <w:rPr>
          <w:rFonts w:ascii="Book Antiqua" w:eastAsia="宋体" w:hAnsi="Book Antiqua" w:cs="宋体"/>
          <w:color w:val="000000"/>
          <w:kern w:val="0"/>
        </w:rPr>
        <w:t>: 261-266 [PMID: 17379991]</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t>13</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Yokoyama A</w:t>
      </w:r>
      <w:r w:rsidRPr="00BE69FC">
        <w:rPr>
          <w:rFonts w:ascii="Book Antiqua" w:eastAsia="宋体" w:hAnsi="Book Antiqua" w:cs="宋体"/>
          <w:color w:val="000000"/>
          <w:kern w:val="0"/>
        </w:rPr>
        <w:t>, Kumagai Y, Yokoyama T, Omori T, Kato H, Igaki H, Tsujinaka T, Muto M, Yokoyama M, Watanabe H. Health risk appraisal models for mass screening for esophageal and pharyngeal cancer: an endoscopic follow-up study of cancer-free Japanese men.</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Cancer Epidemiol Biomarkers Prev</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2009;</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18</w:t>
      </w:r>
      <w:r w:rsidRPr="00BE69FC">
        <w:rPr>
          <w:rFonts w:ascii="Book Antiqua" w:eastAsia="宋体" w:hAnsi="Book Antiqua" w:cs="宋体"/>
          <w:color w:val="000000"/>
          <w:kern w:val="0"/>
        </w:rPr>
        <w:t>: 651-655 [PMID: 19190142 DOI: 10.1158/1055-9965.EPI-08-0758]</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t>14</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Freeman ML</w:t>
      </w:r>
      <w:r w:rsidRPr="00BE69FC">
        <w:rPr>
          <w:rFonts w:ascii="Book Antiqua" w:eastAsia="宋体" w:hAnsi="Book Antiqua" w:cs="宋体"/>
          <w:color w:val="000000"/>
          <w:kern w:val="0"/>
        </w:rPr>
        <w:t>. Sedation and monitoring for gastrointestinal endoscopy.</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Gastrointest Endosc Clin N Am</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1994;</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4</w:t>
      </w:r>
      <w:r w:rsidRPr="00BE69FC">
        <w:rPr>
          <w:rFonts w:ascii="Book Antiqua" w:eastAsia="宋体" w:hAnsi="Book Antiqua" w:cs="宋体"/>
          <w:color w:val="000000"/>
          <w:kern w:val="0"/>
        </w:rPr>
        <w:t>: 475-499 [PMID: 8069473]</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t>15</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Waring JP</w:t>
      </w:r>
      <w:r w:rsidRPr="00BE69FC">
        <w:rPr>
          <w:rFonts w:ascii="Book Antiqua" w:eastAsia="宋体" w:hAnsi="Book Antiqua" w:cs="宋体"/>
          <w:color w:val="000000"/>
          <w:kern w:val="0"/>
        </w:rPr>
        <w:t>, Baron TH, Hirota WK, Goldstein JL, Jacobson BC, Leighton JA, Mallery JS, Faigel DO. Guidelines for conscious sedation and monitoring during gastrointestinal endoscopy.</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Gastrointest Endosc</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2003;</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58</w:t>
      </w:r>
      <w:r w:rsidRPr="00BE69FC">
        <w:rPr>
          <w:rFonts w:ascii="Book Antiqua" w:eastAsia="宋体" w:hAnsi="Book Antiqua" w:cs="宋体"/>
          <w:color w:val="000000"/>
          <w:kern w:val="0"/>
        </w:rPr>
        <w:t>: 317-322 [PMID: 14528201]</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t>16</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Trevisani L</w:t>
      </w:r>
      <w:r w:rsidRPr="00BE69FC">
        <w:rPr>
          <w:rFonts w:ascii="Book Antiqua" w:eastAsia="宋体" w:hAnsi="Book Antiqua" w:cs="宋体"/>
          <w:color w:val="000000"/>
          <w:kern w:val="0"/>
        </w:rPr>
        <w:t>, Sartori S, Gaudenzi P, Gilli G, Matarese G, Gullini S, Abbasciano V. Upper gastrointestinal endoscopy: are preparatory interventions or conscious sedation effective? A randomized trial.</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World J Gastroenterol</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2004;</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10</w:t>
      </w:r>
      <w:r w:rsidRPr="00BE69FC">
        <w:rPr>
          <w:rFonts w:ascii="Book Antiqua" w:eastAsia="宋体" w:hAnsi="Book Antiqua" w:cs="宋体"/>
          <w:color w:val="000000"/>
          <w:kern w:val="0"/>
        </w:rPr>
        <w:t>: 3313-3317 [PMID: 15484307]</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lastRenderedPageBreak/>
        <w:t>17</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Yi SY</w:t>
      </w:r>
      <w:r w:rsidRPr="00BE69FC">
        <w:rPr>
          <w:rFonts w:ascii="Book Antiqua" w:eastAsia="宋体" w:hAnsi="Book Antiqua" w:cs="宋体"/>
          <w:color w:val="000000"/>
          <w:kern w:val="0"/>
        </w:rPr>
        <w:t>, Shin JE. Midazolam for patients undergoing upper gastrointestinal endoscopy: a prospective, single-blind and randomized study to determine the appropriate amount and time of initiation of endoscopy.</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J Gastroenterol Hepatol</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2005;</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20</w:t>
      </w:r>
      <w:r w:rsidRPr="00BE69FC">
        <w:rPr>
          <w:rFonts w:ascii="Book Antiqua" w:eastAsia="宋体" w:hAnsi="Book Antiqua" w:cs="宋体"/>
          <w:color w:val="000000"/>
          <w:kern w:val="0"/>
        </w:rPr>
        <w:t>: 1873-1879 [PMID: 16336447 DOI: 10.1111/j.1440-1746.2004.04081.x]</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t>18</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Yagi J</w:t>
      </w:r>
      <w:r w:rsidRPr="00BE69FC">
        <w:rPr>
          <w:rFonts w:ascii="Book Antiqua" w:eastAsia="宋体" w:hAnsi="Book Antiqua" w:cs="宋体"/>
          <w:color w:val="000000"/>
          <w:kern w:val="0"/>
        </w:rPr>
        <w:t>, Adachi K, Arima N, Tanaka S, Ose T, Azumi T, Sasaki H, Sato M, Kinoshita Y. A prospective randomized comparative study on the safety and tolerability of transnasal esophagogastroduodenoscopy.</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Endoscopy</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2005;</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37</w:t>
      </w:r>
      <w:r w:rsidRPr="00BE69FC">
        <w:rPr>
          <w:rFonts w:ascii="Book Antiqua" w:eastAsia="宋体" w:hAnsi="Book Antiqua" w:cs="宋体"/>
          <w:color w:val="000000"/>
          <w:kern w:val="0"/>
        </w:rPr>
        <w:t>: 1226-1231 [PMID: 16329022 DOI: 10.1055/s-2005-921037]</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t>19</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Hayashi Y</w:t>
      </w:r>
      <w:r w:rsidRPr="00BE69FC">
        <w:rPr>
          <w:rFonts w:ascii="Book Antiqua" w:eastAsia="宋体" w:hAnsi="Book Antiqua" w:cs="宋体"/>
          <w:color w:val="000000"/>
          <w:kern w:val="0"/>
        </w:rPr>
        <w:t>, Yamamoto Y, Suganuma T, Okada K, Nego M, Imada S, Imai M, Yoshimoto K, Ueki N, Hirasawa T, Uragami N, Tsuchida T, Fujisaki J, Hoshino E, Takahashi H, Igarashi M. Comparison of the diagnostic utility of the ultrathin endoscope and the conventional endoscope in early gastric cancer screening.</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Dig Endosc</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2009;</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21</w:t>
      </w:r>
      <w:r w:rsidRPr="00BE69FC">
        <w:rPr>
          <w:rFonts w:ascii="Book Antiqua" w:eastAsia="宋体" w:hAnsi="Book Antiqua" w:cs="宋体"/>
          <w:color w:val="000000"/>
          <w:kern w:val="0"/>
        </w:rPr>
        <w:t>: 116-121 [PMID: 19691786 DOI: 10.1111/j.1443-1661.2009.00840.x]</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t>20</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Toyoizumi H</w:t>
      </w:r>
      <w:r w:rsidRPr="00BE69FC">
        <w:rPr>
          <w:rFonts w:ascii="Book Antiqua" w:eastAsia="宋体" w:hAnsi="Book Antiqua" w:cs="宋体"/>
          <w:color w:val="000000"/>
          <w:kern w:val="0"/>
        </w:rPr>
        <w:t>, Kaise M, Arakawa H, Yonezawa J, Yoshida Y, Kato M, Yoshimura N, Goda K, Tajiri H. Ultrathin endoscopy versus high-resolution endoscopy for diagnosing superficial gastric neoplasia.</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Gastrointest Endosc</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2009;</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70</w:t>
      </w:r>
      <w:r w:rsidRPr="00BE69FC">
        <w:rPr>
          <w:rFonts w:ascii="Book Antiqua" w:eastAsia="宋体" w:hAnsi="Book Antiqua" w:cs="宋体"/>
          <w:color w:val="000000"/>
          <w:kern w:val="0"/>
        </w:rPr>
        <w:t>: 240-245 [PMID: 19386304 DOI: 10.1016/j.gie.2008.10.064]</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t>21</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Yuki M</w:t>
      </w:r>
      <w:r w:rsidRPr="00BE69FC">
        <w:rPr>
          <w:rFonts w:ascii="Book Antiqua" w:eastAsia="宋体" w:hAnsi="Book Antiqua" w:cs="宋体"/>
          <w:color w:val="000000"/>
          <w:kern w:val="0"/>
        </w:rPr>
        <w:t xml:space="preserve">, Amano Y, Komazawa Y, Fukuhara H, Shizuku T, Yamamoto S, Kinoshita Y. Unsedated transnasal small-caliber esophagogastroduodenoscopy </w:t>
      </w:r>
      <w:r w:rsidRPr="00BE69FC">
        <w:rPr>
          <w:rFonts w:ascii="Book Antiqua" w:eastAsia="宋体" w:hAnsi="Book Antiqua" w:cs="宋体"/>
          <w:color w:val="000000"/>
          <w:kern w:val="0"/>
        </w:rPr>
        <w:lastRenderedPageBreak/>
        <w:t>in elderly and bedridden patients.</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World J Gastroenterol</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2009;</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15</w:t>
      </w:r>
      <w:r w:rsidRPr="00BE69FC">
        <w:rPr>
          <w:rFonts w:ascii="Book Antiqua" w:eastAsia="宋体" w:hAnsi="Book Antiqua" w:cs="宋体"/>
          <w:color w:val="000000"/>
          <w:kern w:val="0"/>
        </w:rPr>
        <w:t>: 5586-5591 [PMID: 19938199 DOI: 10.3748/wjg.15.5586.]</w:t>
      </w:r>
    </w:p>
    <w:p w:rsidR="00020743" w:rsidRPr="00BE69FC" w:rsidRDefault="00020743" w:rsidP="00020743">
      <w:pPr>
        <w:widowControl/>
        <w:spacing w:line="360" w:lineRule="auto"/>
        <w:rPr>
          <w:rFonts w:ascii="Book Antiqua" w:eastAsia="宋体" w:hAnsi="Book Antiqua" w:cs="宋体"/>
          <w:color w:val="000000"/>
          <w:kern w:val="0"/>
        </w:rPr>
      </w:pPr>
      <w:r w:rsidRPr="00094A25">
        <w:rPr>
          <w:rFonts w:ascii="Book Antiqua" w:eastAsia="宋体" w:hAnsi="Book Antiqua" w:cs="宋体"/>
          <w:color w:val="000000"/>
          <w:kern w:val="0"/>
        </w:rPr>
        <w:t xml:space="preserve">22 </w:t>
      </w:r>
      <w:r w:rsidRPr="00BE69FC">
        <w:rPr>
          <w:rFonts w:ascii="Book Antiqua" w:eastAsia="宋体" w:hAnsi="Book Antiqua" w:cs="宋体"/>
          <w:b/>
          <w:color w:val="000000"/>
          <w:kern w:val="0"/>
        </w:rPr>
        <w:t>Abe K</w:t>
      </w:r>
      <w:r w:rsidRPr="00BE69FC">
        <w:rPr>
          <w:rFonts w:ascii="Book Antiqua" w:eastAsia="宋体" w:hAnsi="Book Antiqua" w:cs="宋体"/>
          <w:color w:val="000000"/>
          <w:kern w:val="0"/>
        </w:rPr>
        <w:t xml:space="preserve">, Miyaoka M. Trial of transnasal esophagogastroduodenoscopy. Dig Endosc 2006; </w:t>
      </w:r>
      <w:r w:rsidRPr="00BE69FC">
        <w:rPr>
          <w:rFonts w:ascii="Book Antiqua" w:eastAsia="宋体" w:hAnsi="Book Antiqua" w:cs="宋体"/>
          <w:b/>
          <w:color w:val="000000"/>
          <w:kern w:val="0"/>
        </w:rPr>
        <w:t>18</w:t>
      </w:r>
      <w:r w:rsidRPr="00BE69FC">
        <w:rPr>
          <w:rFonts w:ascii="Book Antiqua" w:eastAsia="宋体" w:hAnsi="Book Antiqua" w:cs="宋体"/>
          <w:color w:val="000000"/>
          <w:kern w:val="0"/>
        </w:rPr>
        <w:t>: 212-217[DOI: 10.1111/j.0915-5635.2006.00609.x]</w:t>
      </w:r>
    </w:p>
    <w:p w:rsidR="00020743" w:rsidRPr="00BE69FC" w:rsidRDefault="00020743" w:rsidP="00020743">
      <w:pPr>
        <w:widowControl/>
        <w:spacing w:line="360" w:lineRule="auto"/>
        <w:rPr>
          <w:rFonts w:ascii="Book Antiqua" w:eastAsia="宋体" w:hAnsi="Book Antiqua" w:cs="宋体"/>
          <w:color w:val="000000"/>
          <w:kern w:val="0"/>
        </w:rPr>
      </w:pPr>
      <w:r w:rsidRPr="00094A25">
        <w:rPr>
          <w:rFonts w:ascii="Book Antiqua" w:eastAsia="宋体" w:hAnsi="Book Antiqua" w:cs="宋体"/>
          <w:color w:val="000000"/>
          <w:kern w:val="0"/>
        </w:rPr>
        <w:t>23</w:t>
      </w:r>
      <w:r w:rsidRPr="00094A25">
        <w:rPr>
          <w:rFonts w:ascii="Book Antiqua" w:eastAsia="宋体" w:hAnsi="Book Antiqua" w:cs="宋体"/>
          <w:b/>
          <w:color w:val="000000"/>
          <w:kern w:val="0"/>
        </w:rPr>
        <w:t xml:space="preserve"> </w:t>
      </w:r>
      <w:r w:rsidRPr="00BE69FC">
        <w:rPr>
          <w:rFonts w:ascii="Book Antiqua" w:eastAsia="宋体" w:hAnsi="Book Antiqua" w:cs="宋体"/>
          <w:b/>
          <w:color w:val="000000"/>
          <w:kern w:val="0"/>
        </w:rPr>
        <w:t>Kataoka H</w:t>
      </w:r>
      <w:r w:rsidRPr="00BE69FC">
        <w:rPr>
          <w:rFonts w:ascii="Book Antiqua" w:eastAsia="宋体" w:hAnsi="Book Antiqua" w:cs="宋体"/>
          <w:color w:val="000000"/>
          <w:kern w:val="0"/>
        </w:rPr>
        <w:t xml:space="preserve">, Hayano J, Mizushima T, et al. Cardiovascular tolerance and autonomic nervous responses in unsedated upper gastrointestinal small-caliber endoscopy: a comparison between transnasal and peroral procedures with newly developed mouthpiece. Dig Endosc 2011; </w:t>
      </w:r>
      <w:r w:rsidRPr="00BE69FC">
        <w:rPr>
          <w:rFonts w:ascii="Book Antiqua" w:eastAsia="宋体" w:hAnsi="Book Antiqua" w:cs="宋体"/>
          <w:b/>
          <w:color w:val="000000"/>
          <w:kern w:val="0"/>
        </w:rPr>
        <w:t>23</w:t>
      </w:r>
      <w:r w:rsidRPr="00BE69FC">
        <w:rPr>
          <w:rFonts w:ascii="Book Antiqua" w:eastAsia="宋体" w:hAnsi="Book Antiqua" w:cs="宋体"/>
          <w:color w:val="000000"/>
          <w:kern w:val="0"/>
        </w:rPr>
        <w:t>: 78-85.[DOI: 10.1111/j.1443-1661.2010.01064.x]</w:t>
      </w:r>
    </w:p>
    <w:p w:rsidR="00020743" w:rsidRPr="00BE69FC" w:rsidRDefault="00020743" w:rsidP="00020743">
      <w:pPr>
        <w:widowControl/>
        <w:spacing w:line="360" w:lineRule="auto"/>
        <w:rPr>
          <w:rFonts w:ascii="Book Antiqua" w:eastAsia="宋体" w:hAnsi="Book Antiqua" w:cs="宋体"/>
          <w:color w:val="000000"/>
          <w:kern w:val="0"/>
        </w:rPr>
      </w:pPr>
      <w:r w:rsidRPr="00094A25">
        <w:rPr>
          <w:rFonts w:ascii="Book Antiqua" w:eastAsia="宋体" w:hAnsi="Book Antiqua" w:cs="宋体"/>
          <w:color w:val="000000"/>
          <w:kern w:val="0"/>
        </w:rPr>
        <w:t xml:space="preserve">24 </w:t>
      </w:r>
      <w:r w:rsidRPr="00BE69FC">
        <w:rPr>
          <w:rFonts w:ascii="Book Antiqua" w:eastAsia="宋体" w:hAnsi="Book Antiqua" w:cs="宋体"/>
          <w:color w:val="000000"/>
          <w:kern w:val="0"/>
        </w:rPr>
        <w:t>Classification of patients who experience a higher distress level to transoral esophagogastroduodenoscopy than to transnasal esophagogastroduodenoscopy.</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Dig Endosc</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2012; [PMID: 23368664 DOI: 10.1111/den.12006]</w:t>
      </w:r>
    </w:p>
    <w:p w:rsidR="00020743" w:rsidRPr="00BE69FC" w:rsidRDefault="00020743" w:rsidP="00020743">
      <w:pPr>
        <w:widowControl/>
        <w:spacing w:line="360" w:lineRule="auto"/>
        <w:rPr>
          <w:rFonts w:ascii="Book Antiqua" w:eastAsia="宋体" w:hAnsi="Book Antiqua" w:cs="宋体"/>
          <w:color w:val="000000"/>
          <w:kern w:val="0"/>
        </w:rPr>
      </w:pPr>
      <w:r w:rsidRPr="00BE69FC">
        <w:rPr>
          <w:rFonts w:ascii="Book Antiqua" w:eastAsia="宋体" w:hAnsi="Book Antiqua" w:cs="宋体"/>
          <w:color w:val="000000"/>
          <w:kern w:val="0"/>
        </w:rPr>
        <w:t>25</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Enomoto S</w:t>
      </w:r>
      <w:r w:rsidRPr="00BE69FC">
        <w:rPr>
          <w:rFonts w:ascii="Book Antiqua" w:eastAsia="宋体" w:hAnsi="Book Antiqua" w:cs="宋体"/>
          <w:color w:val="000000"/>
          <w:kern w:val="0"/>
        </w:rPr>
        <w:t>, Watanabe M, Yoshida T, Mukoubayashi C, Moribata K, Muraki Y, Shingaki N, Deguchi H, Ueda K, Inoue I, Maekita T, Iguchi M, Tamai H, Kato J, Fujishiro M, Oka M, Mohara O, Ichinose M. Relationship between vomiting reflex during esophagogastroduodenoscopy and dyspepsia symptoms.</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Dig Endosc</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2012;</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24</w:t>
      </w:r>
      <w:r w:rsidRPr="00BE69FC">
        <w:rPr>
          <w:rFonts w:ascii="Book Antiqua" w:eastAsia="宋体" w:hAnsi="Book Antiqua" w:cs="宋体"/>
          <w:color w:val="000000"/>
          <w:kern w:val="0"/>
        </w:rPr>
        <w:t>: 325-330 [PMID: 22925284 DOI: 10.1111/j.1443-1661.2012.01241.x]</w:t>
      </w:r>
    </w:p>
    <w:p w:rsidR="00020743" w:rsidRPr="00BE69FC" w:rsidRDefault="00020743" w:rsidP="00020743">
      <w:pPr>
        <w:widowControl/>
        <w:spacing w:line="360" w:lineRule="auto"/>
        <w:rPr>
          <w:rFonts w:ascii="Book Antiqua" w:eastAsia="宋体" w:hAnsi="Book Antiqua" w:cs="宋体"/>
          <w:color w:val="000000"/>
          <w:kern w:val="0"/>
          <w:lang w:eastAsia="zh-CN"/>
        </w:rPr>
      </w:pPr>
      <w:r w:rsidRPr="00BE69FC">
        <w:rPr>
          <w:rFonts w:ascii="Book Antiqua" w:eastAsia="宋体" w:hAnsi="Book Antiqua" w:cs="宋体"/>
          <w:color w:val="000000"/>
          <w:kern w:val="0"/>
        </w:rPr>
        <w:t>26</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Aubrun F</w:t>
      </w:r>
      <w:r w:rsidRPr="00BE69FC">
        <w:rPr>
          <w:rFonts w:ascii="Book Antiqua" w:eastAsia="宋体" w:hAnsi="Book Antiqua" w:cs="宋体"/>
          <w:color w:val="000000"/>
          <w:kern w:val="0"/>
        </w:rPr>
        <w:t>, Salvi N, Coriat P, Riou B. Sex- and age-related differences in morphine requirements for postoperative pain relief.</w:t>
      </w:r>
      <w:r w:rsidRPr="00094A25">
        <w:rPr>
          <w:rFonts w:ascii="Book Antiqua" w:eastAsia="宋体" w:hAnsi="Book Antiqua" w:cs="宋体"/>
          <w:color w:val="000000"/>
          <w:kern w:val="0"/>
        </w:rPr>
        <w:t> </w:t>
      </w:r>
      <w:r w:rsidRPr="00BE69FC">
        <w:rPr>
          <w:rFonts w:ascii="Book Antiqua" w:eastAsia="宋体" w:hAnsi="Book Antiqua" w:cs="宋体"/>
          <w:i/>
          <w:iCs/>
          <w:color w:val="000000"/>
          <w:kern w:val="0"/>
        </w:rPr>
        <w:t>Anesthesiology</w:t>
      </w:r>
      <w:r w:rsidRPr="00094A25">
        <w:rPr>
          <w:rFonts w:ascii="Book Antiqua" w:eastAsia="宋体" w:hAnsi="Book Antiqua" w:cs="宋体"/>
          <w:color w:val="000000"/>
          <w:kern w:val="0"/>
        </w:rPr>
        <w:t> </w:t>
      </w:r>
      <w:r w:rsidRPr="00BE69FC">
        <w:rPr>
          <w:rFonts w:ascii="Book Antiqua" w:eastAsia="宋体" w:hAnsi="Book Antiqua" w:cs="宋体"/>
          <w:color w:val="000000"/>
          <w:kern w:val="0"/>
        </w:rPr>
        <w:t>2005;</w:t>
      </w:r>
      <w:r w:rsidRPr="00094A25">
        <w:rPr>
          <w:rFonts w:ascii="Book Antiqua" w:eastAsia="宋体" w:hAnsi="Book Antiqua" w:cs="宋体"/>
          <w:color w:val="000000"/>
          <w:kern w:val="0"/>
        </w:rPr>
        <w:t> </w:t>
      </w:r>
      <w:r w:rsidRPr="00BE69FC">
        <w:rPr>
          <w:rFonts w:ascii="Book Antiqua" w:eastAsia="宋体" w:hAnsi="Book Antiqua" w:cs="宋体"/>
          <w:b/>
          <w:bCs/>
          <w:color w:val="000000"/>
          <w:kern w:val="0"/>
        </w:rPr>
        <w:t>103</w:t>
      </w:r>
      <w:r w:rsidRPr="00BE69FC">
        <w:rPr>
          <w:rFonts w:ascii="Book Antiqua" w:eastAsia="宋体" w:hAnsi="Book Antiqua" w:cs="宋体"/>
          <w:color w:val="000000"/>
          <w:kern w:val="0"/>
        </w:rPr>
        <w:t>: 156-160 [P</w:t>
      </w:r>
      <w:r w:rsidR="00E20566">
        <w:rPr>
          <w:rFonts w:ascii="Book Antiqua" w:eastAsia="宋体" w:hAnsi="Book Antiqua" w:cs="宋体" w:hint="eastAsia"/>
          <w:color w:val="000000"/>
          <w:kern w:val="0"/>
          <w:lang w:eastAsia="zh-CN"/>
        </w:rPr>
        <w:t>MID:</w:t>
      </w:r>
      <w:r w:rsidR="00E20566" w:rsidRPr="00E20566">
        <w:t xml:space="preserve"> </w:t>
      </w:r>
      <w:r w:rsidR="00E20566" w:rsidRPr="00E20566">
        <w:rPr>
          <w:rFonts w:ascii="Book Antiqua" w:eastAsia="宋体" w:hAnsi="Book Antiqua" w:cs="宋体"/>
          <w:color w:val="000000"/>
          <w:kern w:val="0"/>
        </w:rPr>
        <w:t>15983468</w:t>
      </w:r>
      <w:r w:rsidR="00E20566">
        <w:rPr>
          <w:rFonts w:ascii="Book Antiqua" w:eastAsia="宋体" w:hAnsi="Book Antiqua" w:cs="宋体" w:hint="eastAsia"/>
          <w:color w:val="000000"/>
          <w:kern w:val="0"/>
          <w:lang w:eastAsia="zh-CN"/>
        </w:rPr>
        <w:t>]</w:t>
      </w:r>
    </w:p>
    <w:p w:rsidR="00020743" w:rsidRPr="00094A25" w:rsidRDefault="00020743" w:rsidP="00020743">
      <w:pPr>
        <w:spacing w:line="360" w:lineRule="auto"/>
        <w:rPr>
          <w:rFonts w:ascii="Book Antiqua" w:hAnsi="Book Antiqua"/>
        </w:rPr>
      </w:pPr>
    </w:p>
    <w:p w:rsidR="00020743" w:rsidRPr="00094A25" w:rsidRDefault="00020743" w:rsidP="00020743">
      <w:pPr>
        <w:spacing w:line="360" w:lineRule="auto"/>
        <w:rPr>
          <w:rFonts w:ascii="Book Antiqua" w:hAnsi="Book Antiqua"/>
          <w:b/>
          <w:bCs/>
          <w:color w:val="000000"/>
        </w:rPr>
      </w:pPr>
      <w:bookmarkStart w:id="33" w:name="OLE_LINK11"/>
      <w:bookmarkStart w:id="34" w:name="OLE_LINK12"/>
      <w:bookmarkStart w:id="35" w:name="OLE_LINK36"/>
      <w:bookmarkStart w:id="36" w:name="OLE_LINK37"/>
      <w:bookmarkStart w:id="37" w:name="OLE_LINK20"/>
      <w:bookmarkStart w:id="38" w:name="OLE_LINK80"/>
      <w:bookmarkStart w:id="39" w:name="OLE_LINK85"/>
      <w:bookmarkStart w:id="40" w:name="OLE_LINK194"/>
      <w:bookmarkStart w:id="41" w:name="OLE_LINK118"/>
      <w:r w:rsidRPr="00094A25">
        <w:rPr>
          <w:rStyle w:val="ae"/>
          <w:rFonts w:ascii="Book Antiqua" w:hAnsi="Book Antiqua"/>
          <w:noProof/>
          <w:color w:val="000000"/>
        </w:rPr>
        <w:t>P-Reviewer</w:t>
      </w:r>
      <w:bookmarkEnd w:id="33"/>
      <w:bookmarkEnd w:id="34"/>
      <w:r w:rsidR="00AD7640" w:rsidRPr="00094A25">
        <w:rPr>
          <w:rStyle w:val="ae"/>
          <w:rFonts w:ascii="Book Antiqua" w:eastAsia="宋体" w:hAnsi="Book Antiqua" w:hint="eastAsia"/>
          <w:noProof/>
          <w:color w:val="000000"/>
          <w:lang w:eastAsia="zh-CN"/>
        </w:rPr>
        <w:t>s</w:t>
      </w:r>
      <w:r w:rsidRPr="00094A25">
        <w:rPr>
          <w:rFonts w:ascii="Book Antiqua" w:hAnsi="Book Antiqua"/>
          <w:b/>
          <w:bCs/>
          <w:color w:val="000000"/>
        </w:rPr>
        <w:t xml:space="preserve"> </w:t>
      </w:r>
      <w:r w:rsidR="00AD7640" w:rsidRPr="00094A25">
        <w:rPr>
          <w:rFonts w:ascii="Book Antiqua" w:hAnsi="Book Antiqua"/>
          <w:bCs/>
          <w:color w:val="000000"/>
        </w:rPr>
        <w:t>Nishiwaki</w:t>
      </w:r>
      <w:r w:rsidR="00AD7640" w:rsidRPr="00094A25">
        <w:rPr>
          <w:rFonts w:ascii="Book Antiqua" w:eastAsia="宋体" w:hAnsi="Book Antiqua" w:hint="eastAsia"/>
          <w:bCs/>
          <w:color w:val="000000"/>
          <w:lang w:eastAsia="zh-CN"/>
        </w:rPr>
        <w:t xml:space="preserve"> </w:t>
      </w:r>
      <w:r w:rsidR="00AD7640" w:rsidRPr="00094A25">
        <w:rPr>
          <w:rFonts w:ascii="Book Antiqua" w:hAnsi="Book Antiqua"/>
          <w:bCs/>
          <w:color w:val="000000"/>
        </w:rPr>
        <w:t>S</w:t>
      </w:r>
      <w:r w:rsidR="00AD7640" w:rsidRPr="00094A25">
        <w:rPr>
          <w:rFonts w:ascii="Book Antiqua" w:eastAsia="宋体" w:hAnsi="Book Antiqua" w:hint="eastAsia"/>
          <w:bCs/>
          <w:color w:val="000000"/>
          <w:lang w:eastAsia="zh-CN"/>
        </w:rPr>
        <w:t xml:space="preserve">, </w:t>
      </w:r>
      <w:r w:rsidR="00AD7640" w:rsidRPr="00094A25">
        <w:rPr>
          <w:rFonts w:ascii="Book Antiqua" w:hAnsi="Book Antiqua"/>
          <w:bCs/>
          <w:color w:val="000000"/>
        </w:rPr>
        <w:t>Deutsch</w:t>
      </w:r>
      <w:r w:rsidR="00AD7640" w:rsidRPr="00094A25">
        <w:rPr>
          <w:rFonts w:ascii="Book Antiqua" w:eastAsia="宋体" w:hAnsi="Book Antiqua" w:hint="eastAsia"/>
          <w:bCs/>
          <w:color w:val="000000"/>
          <w:lang w:eastAsia="zh-CN"/>
        </w:rPr>
        <w:t xml:space="preserve"> </w:t>
      </w:r>
      <w:r w:rsidR="00AD7640" w:rsidRPr="00094A25">
        <w:rPr>
          <w:rFonts w:ascii="Book Antiqua" w:hAnsi="Book Antiqua"/>
          <w:bCs/>
          <w:color w:val="000000"/>
        </w:rPr>
        <w:t>J</w:t>
      </w:r>
      <w:r w:rsidR="00AD7640" w:rsidRPr="00094A25">
        <w:rPr>
          <w:rFonts w:ascii="Book Antiqua" w:eastAsia="宋体" w:hAnsi="Book Antiqua" w:hint="eastAsia"/>
          <w:bCs/>
          <w:color w:val="000000"/>
          <w:lang w:eastAsia="zh-CN"/>
        </w:rPr>
        <w:t>C,</w:t>
      </w:r>
      <w:r w:rsidR="00AD7640" w:rsidRPr="00094A25">
        <w:rPr>
          <w:rFonts w:ascii="Book Antiqua" w:hAnsi="Book Antiqua"/>
          <w:bCs/>
          <w:color w:val="000000"/>
        </w:rPr>
        <w:t xml:space="preserve"> Herrerias-Gutierrez</w:t>
      </w:r>
      <w:r w:rsidRPr="00094A25">
        <w:rPr>
          <w:rFonts w:ascii="Book Antiqua" w:hAnsi="Book Antiqua"/>
          <w:bCs/>
          <w:color w:val="000000"/>
        </w:rPr>
        <w:t xml:space="preserve"> </w:t>
      </w:r>
      <w:r w:rsidR="00AD7640" w:rsidRPr="00094A25">
        <w:rPr>
          <w:rFonts w:ascii="Book Antiqua" w:eastAsia="宋体" w:hAnsi="Book Antiqua" w:hint="eastAsia"/>
          <w:bCs/>
          <w:color w:val="000000"/>
          <w:lang w:eastAsia="zh-CN"/>
        </w:rPr>
        <w:t xml:space="preserve">JM </w:t>
      </w:r>
      <w:r w:rsidRPr="00094A25">
        <w:rPr>
          <w:rFonts w:ascii="Book Antiqua" w:hAnsi="Book Antiqua"/>
          <w:bCs/>
          <w:color w:val="000000"/>
        </w:rPr>
        <w:t xml:space="preserve"> </w:t>
      </w:r>
      <w:r w:rsidRPr="00094A25">
        <w:rPr>
          <w:rFonts w:ascii="Book Antiqua" w:hAnsi="Book Antiqua"/>
          <w:b/>
          <w:bCs/>
          <w:color w:val="000000"/>
        </w:rPr>
        <w:t xml:space="preserve">     S-Editor </w:t>
      </w:r>
      <w:r w:rsidRPr="00094A25">
        <w:rPr>
          <w:rFonts w:ascii="Book Antiqua" w:hAnsi="Book Antiqua"/>
          <w:bCs/>
          <w:color w:val="000000"/>
        </w:rPr>
        <w:t xml:space="preserve">Wen LL  </w:t>
      </w:r>
      <w:r w:rsidRPr="00094A25">
        <w:rPr>
          <w:rFonts w:ascii="Book Antiqua" w:hAnsi="Book Antiqua"/>
          <w:b/>
          <w:bCs/>
          <w:color w:val="000000"/>
        </w:rPr>
        <w:t xml:space="preserve">         </w:t>
      </w:r>
      <w:r w:rsidRPr="00094A25">
        <w:rPr>
          <w:rFonts w:ascii="Book Antiqua" w:hAnsi="Book Antiqua"/>
          <w:color w:val="000000"/>
        </w:rPr>
        <w:t xml:space="preserve">  </w:t>
      </w:r>
      <w:r w:rsidRPr="00094A25">
        <w:rPr>
          <w:rFonts w:ascii="Book Antiqua" w:hAnsi="Book Antiqua"/>
          <w:b/>
          <w:bCs/>
          <w:color w:val="000000"/>
        </w:rPr>
        <w:t xml:space="preserve">L-Editor                </w:t>
      </w:r>
      <w:r w:rsidRPr="00094A25">
        <w:rPr>
          <w:rFonts w:ascii="Book Antiqua" w:hAnsi="Book Antiqua"/>
          <w:color w:val="000000"/>
        </w:rPr>
        <w:t xml:space="preserve">  </w:t>
      </w:r>
      <w:r w:rsidRPr="00094A25">
        <w:rPr>
          <w:rFonts w:ascii="Book Antiqua" w:hAnsi="Book Antiqua"/>
          <w:b/>
          <w:bCs/>
          <w:color w:val="000000"/>
        </w:rPr>
        <w:t>E-Editor</w:t>
      </w:r>
    </w:p>
    <w:bookmarkEnd w:id="35"/>
    <w:bookmarkEnd w:id="36"/>
    <w:bookmarkEnd w:id="37"/>
    <w:bookmarkEnd w:id="38"/>
    <w:bookmarkEnd w:id="39"/>
    <w:bookmarkEnd w:id="40"/>
    <w:bookmarkEnd w:id="41"/>
    <w:p w:rsidR="00020743" w:rsidRPr="00094A25" w:rsidRDefault="00020743" w:rsidP="00020743">
      <w:pPr>
        <w:spacing w:line="360" w:lineRule="auto"/>
        <w:rPr>
          <w:rFonts w:ascii="Book Antiqua" w:hAnsi="Book Antiqua"/>
        </w:rPr>
      </w:pPr>
    </w:p>
    <w:p w:rsidR="00D93C07" w:rsidRPr="00094A25" w:rsidRDefault="00D93C07" w:rsidP="00DA159D">
      <w:pPr>
        <w:spacing w:line="360" w:lineRule="auto"/>
        <w:rPr>
          <w:rFonts w:ascii="Book Antiqua" w:hAnsi="Book Antiqua"/>
        </w:rPr>
      </w:pPr>
    </w:p>
    <w:p w:rsidR="00D93C07" w:rsidRPr="00094A25" w:rsidRDefault="00D93C07" w:rsidP="00DA159D">
      <w:pPr>
        <w:spacing w:line="360" w:lineRule="auto"/>
        <w:rPr>
          <w:rFonts w:ascii="Book Antiqua" w:eastAsia="宋体" w:hAnsi="Book Antiqua"/>
          <w:lang w:eastAsia="zh-CN"/>
        </w:rPr>
      </w:pPr>
    </w:p>
    <w:p w:rsidR="0070590E" w:rsidRPr="00094A25" w:rsidRDefault="008D0C61" w:rsidP="00DA159D">
      <w:pPr>
        <w:spacing w:line="360" w:lineRule="auto"/>
        <w:rPr>
          <w:rFonts w:ascii="Book Antiqua" w:hAnsi="Book Antiqua"/>
        </w:rPr>
        <w:sectPr w:rsidR="0070590E" w:rsidRPr="00094A25" w:rsidSect="000E03C5">
          <w:pgSz w:w="11900" w:h="16840"/>
          <w:pgMar w:top="1985" w:right="1701" w:bottom="1701" w:left="1701" w:header="851" w:footer="992" w:gutter="0"/>
          <w:cols w:space="425"/>
          <w:docGrid w:type="lines" w:linePitch="400"/>
        </w:sectPr>
      </w:pPr>
      <w:r w:rsidRPr="00094A25">
        <w:rPr>
          <w:rFonts w:ascii="Book Antiqua" w:hAnsi="Book Antiqua"/>
        </w:rPr>
        <w:fldChar w:fldCharType="end"/>
      </w:r>
      <w:bookmarkEnd w:id="31"/>
      <w:bookmarkEnd w:id="32"/>
    </w:p>
    <w:p w:rsidR="00E20566" w:rsidRPr="00094A25" w:rsidRDefault="00E20566" w:rsidP="00E20566">
      <w:pPr>
        <w:spacing w:line="360" w:lineRule="auto"/>
        <w:rPr>
          <w:rFonts w:ascii="Book Antiqua" w:hAnsi="Book Antiqua"/>
        </w:rPr>
      </w:pPr>
      <w:r w:rsidRPr="00094A25">
        <w:rPr>
          <w:rFonts w:ascii="Book Antiqua" w:hAnsi="Book Antiqua"/>
        </w:rPr>
        <w:lastRenderedPageBreak/>
        <w:t>FIGURE LEGENDS</w:t>
      </w:r>
    </w:p>
    <w:p w:rsidR="00E20566" w:rsidRPr="00094A25" w:rsidRDefault="00E20566" w:rsidP="00E20566">
      <w:pPr>
        <w:spacing w:line="360" w:lineRule="auto"/>
        <w:rPr>
          <w:rFonts w:ascii="Book Antiqua" w:hAnsi="Book Antiqua"/>
        </w:rPr>
      </w:pPr>
      <w:r w:rsidRPr="00094A25">
        <w:rPr>
          <w:rFonts w:ascii="Book Antiqua" w:hAnsi="Book Antiqua"/>
          <w:b/>
        </w:rPr>
        <w:t>Figure 1</w:t>
      </w:r>
      <w:r w:rsidRPr="00094A25">
        <w:rPr>
          <w:rFonts w:ascii="Book Antiqua" w:eastAsia="宋体" w:hAnsi="Book Antiqua" w:hint="eastAsia"/>
          <w:b/>
          <w:lang w:eastAsia="zh-CN"/>
        </w:rPr>
        <w:t xml:space="preserve"> </w:t>
      </w:r>
      <w:r w:rsidRPr="00094A25">
        <w:rPr>
          <w:rFonts w:ascii="Book Antiqua" w:hAnsi="Book Antiqua"/>
          <w:b/>
        </w:rPr>
        <w:t xml:space="preserve">A two-dimensional plot of the transition from the tip of the endoscope. </w:t>
      </w:r>
      <w:r w:rsidRPr="00094A25">
        <w:rPr>
          <w:rFonts w:ascii="Book Antiqua" w:hAnsi="Book Antiqua"/>
        </w:rPr>
        <w:t xml:space="preserve">L: </w:t>
      </w:r>
      <w:r>
        <w:rPr>
          <w:rFonts w:ascii="Book Antiqua" w:eastAsiaTheme="minorEastAsia" w:hAnsi="Book Antiqua" w:hint="eastAsia"/>
          <w:lang w:eastAsia="zh-CN"/>
        </w:rPr>
        <w:t>T</w:t>
      </w:r>
      <w:r w:rsidRPr="00094A25">
        <w:rPr>
          <w:rFonts w:ascii="Book Antiqua" w:hAnsi="Book Antiqua"/>
        </w:rPr>
        <w:t>he length of endoscope allowed free movement under the influence of gravity.</w:t>
      </w:r>
    </w:p>
    <w:p w:rsidR="00E20566" w:rsidRPr="00094A25" w:rsidRDefault="00E20566" w:rsidP="00E20566">
      <w:pPr>
        <w:spacing w:line="360" w:lineRule="auto"/>
        <w:rPr>
          <w:rFonts w:ascii="Book Antiqua" w:hAnsi="Book Antiqua"/>
          <w:b/>
        </w:rPr>
      </w:pPr>
      <w:r w:rsidRPr="00094A25">
        <w:rPr>
          <w:rFonts w:ascii="Book Antiqua" w:hAnsi="Book Antiqua"/>
          <w:b/>
        </w:rPr>
        <w:t>Figure 2</w:t>
      </w:r>
      <w:r w:rsidRPr="00094A25">
        <w:rPr>
          <w:rFonts w:ascii="Book Antiqua" w:eastAsia="宋体" w:hAnsi="Book Antiqua" w:hint="eastAsia"/>
          <w:b/>
          <w:lang w:eastAsia="zh-CN"/>
        </w:rPr>
        <w:t xml:space="preserve"> </w:t>
      </w:r>
      <w:r w:rsidRPr="00094A25">
        <w:rPr>
          <w:rFonts w:ascii="Book Antiqua" w:hAnsi="Book Antiqua"/>
          <w:b/>
        </w:rPr>
        <w:t>Flowchart of patient involvement in this study.</w:t>
      </w:r>
    </w:p>
    <w:p w:rsidR="002B0490" w:rsidRDefault="002B0490" w:rsidP="002B0490">
      <w:pPr>
        <w:spacing w:line="360" w:lineRule="auto"/>
        <w:rPr>
          <w:rFonts w:ascii="Book Antiqua" w:eastAsiaTheme="minorEastAsia" w:hAnsi="Book Antiqua"/>
          <w:b/>
          <w:lang w:eastAsia="zh-CN"/>
        </w:rPr>
      </w:pPr>
      <w:r w:rsidRPr="00094A25">
        <w:rPr>
          <w:rFonts w:ascii="Book Antiqua" w:hAnsi="Book Antiqua"/>
          <w:b/>
        </w:rPr>
        <w:t xml:space="preserve">Table 1 Profiles of six endoscopes and outcomes for </w:t>
      </w:r>
      <w:proofErr w:type="spellStart"/>
      <w:r w:rsidRPr="00094A25">
        <w:rPr>
          <w:rFonts w:ascii="Book Antiqua" w:hAnsi="Book Antiqua"/>
          <w:b/>
        </w:rPr>
        <w:t>transnasal</w:t>
      </w:r>
      <w:proofErr w:type="spellEnd"/>
      <w:r w:rsidRPr="00094A25">
        <w:rPr>
          <w:rFonts w:ascii="Book Antiqua" w:hAnsi="Book Antiqua"/>
          <w:b/>
        </w:rPr>
        <w:t xml:space="preserve"> insertion</w:t>
      </w:r>
    </w:p>
    <w:tbl>
      <w:tblPr>
        <w:tblpPr w:leftFromText="180" w:rightFromText="180" w:horzAnchor="margin" w:tblpY="835"/>
        <w:tblW w:w="0" w:type="auto"/>
        <w:tblBorders>
          <w:top w:val="single" w:sz="8" w:space="0" w:color="000000" w:themeColor="text1"/>
          <w:bottom w:val="single" w:sz="8" w:space="0" w:color="000000" w:themeColor="text1"/>
        </w:tblBorders>
        <w:tblLook w:val="04A0" w:firstRow="1" w:lastRow="0" w:firstColumn="1" w:lastColumn="0" w:noHBand="0" w:noVBand="1"/>
      </w:tblPr>
      <w:tblGrid>
        <w:gridCol w:w="1584"/>
        <w:gridCol w:w="1189"/>
        <w:gridCol w:w="1189"/>
        <w:gridCol w:w="1188"/>
        <w:gridCol w:w="1188"/>
        <w:gridCol w:w="1188"/>
        <w:gridCol w:w="1188"/>
      </w:tblGrid>
      <w:tr w:rsidR="008600C3" w:rsidRPr="00094A25" w:rsidTr="00605BB5">
        <w:trPr>
          <w:trHeight w:val="547"/>
        </w:trPr>
        <w:tc>
          <w:tcPr>
            <w:tcW w:w="1584" w:type="dxa"/>
            <w:tcBorders>
              <w:bottom w:val="single" w:sz="8" w:space="0" w:color="000000" w:themeColor="text1"/>
            </w:tcBorders>
            <w:shd w:val="clear" w:color="auto" w:fill="auto"/>
            <w:vAlign w:val="center"/>
          </w:tcPr>
          <w:p w:rsidR="008600C3" w:rsidRPr="00094A25" w:rsidRDefault="008600C3" w:rsidP="00605BB5">
            <w:pPr>
              <w:spacing w:line="360" w:lineRule="auto"/>
              <w:rPr>
                <w:rFonts w:ascii="Book Antiqua" w:hAnsi="Book Antiqua" w:cs="Tahoma"/>
                <w:b/>
              </w:rPr>
            </w:pPr>
          </w:p>
        </w:tc>
        <w:tc>
          <w:tcPr>
            <w:tcW w:w="1189" w:type="dxa"/>
            <w:tcBorders>
              <w:bottom w:val="single" w:sz="8" w:space="0" w:color="000000" w:themeColor="text1"/>
            </w:tcBorders>
            <w:shd w:val="clear" w:color="auto" w:fill="auto"/>
            <w:vAlign w:val="center"/>
          </w:tcPr>
          <w:p w:rsidR="008600C3" w:rsidRPr="00094A25" w:rsidRDefault="008600C3" w:rsidP="00605BB5">
            <w:pPr>
              <w:spacing w:line="360" w:lineRule="auto"/>
              <w:rPr>
                <w:rFonts w:ascii="Book Antiqua" w:hAnsi="Book Antiqua" w:cs="Tahoma"/>
                <w:b/>
              </w:rPr>
            </w:pPr>
            <w:r w:rsidRPr="00094A25">
              <w:rPr>
                <w:rFonts w:ascii="Book Antiqua" w:hAnsi="Book Antiqua" w:cs="Tahoma"/>
                <w:b/>
              </w:rPr>
              <w:t>A</w:t>
            </w:r>
          </w:p>
        </w:tc>
        <w:tc>
          <w:tcPr>
            <w:tcW w:w="1189" w:type="dxa"/>
            <w:tcBorders>
              <w:bottom w:val="single" w:sz="8" w:space="0" w:color="000000" w:themeColor="text1"/>
            </w:tcBorders>
            <w:shd w:val="clear" w:color="auto" w:fill="auto"/>
            <w:vAlign w:val="center"/>
          </w:tcPr>
          <w:p w:rsidR="008600C3" w:rsidRPr="00094A25" w:rsidRDefault="008600C3" w:rsidP="00605BB5">
            <w:pPr>
              <w:spacing w:line="360" w:lineRule="auto"/>
              <w:rPr>
                <w:rFonts w:ascii="Book Antiqua" w:hAnsi="Book Antiqua" w:cs="Tahoma"/>
                <w:b/>
              </w:rPr>
            </w:pPr>
            <w:r w:rsidRPr="00094A25">
              <w:rPr>
                <w:rFonts w:ascii="Book Antiqua" w:hAnsi="Book Antiqua" w:cs="Tahoma"/>
                <w:b/>
              </w:rPr>
              <w:t>B</w:t>
            </w:r>
          </w:p>
        </w:tc>
        <w:tc>
          <w:tcPr>
            <w:tcW w:w="1188" w:type="dxa"/>
            <w:tcBorders>
              <w:bottom w:val="single" w:sz="8" w:space="0" w:color="000000" w:themeColor="text1"/>
            </w:tcBorders>
            <w:shd w:val="clear" w:color="auto" w:fill="auto"/>
            <w:vAlign w:val="center"/>
          </w:tcPr>
          <w:p w:rsidR="008600C3" w:rsidRPr="00094A25" w:rsidRDefault="008600C3" w:rsidP="00605BB5">
            <w:pPr>
              <w:spacing w:line="360" w:lineRule="auto"/>
              <w:rPr>
                <w:rFonts w:ascii="Book Antiqua" w:hAnsi="Book Antiqua" w:cs="Tahoma"/>
                <w:b/>
              </w:rPr>
            </w:pPr>
            <w:r w:rsidRPr="00094A25">
              <w:rPr>
                <w:rFonts w:ascii="Book Antiqua" w:hAnsi="Book Antiqua" w:cs="Tahoma"/>
                <w:b/>
              </w:rPr>
              <w:t>C</w:t>
            </w:r>
          </w:p>
        </w:tc>
        <w:tc>
          <w:tcPr>
            <w:tcW w:w="1188" w:type="dxa"/>
            <w:tcBorders>
              <w:bottom w:val="single" w:sz="8" w:space="0" w:color="000000" w:themeColor="text1"/>
            </w:tcBorders>
            <w:shd w:val="clear" w:color="auto" w:fill="auto"/>
            <w:vAlign w:val="center"/>
          </w:tcPr>
          <w:p w:rsidR="008600C3" w:rsidRPr="00094A25" w:rsidRDefault="008600C3" w:rsidP="00605BB5">
            <w:pPr>
              <w:spacing w:line="360" w:lineRule="auto"/>
              <w:rPr>
                <w:rFonts w:ascii="Book Antiqua" w:hAnsi="Book Antiqua" w:cs="Tahoma"/>
                <w:b/>
              </w:rPr>
            </w:pPr>
            <w:r w:rsidRPr="00094A25">
              <w:rPr>
                <w:rFonts w:ascii="Book Antiqua" w:hAnsi="Book Antiqua" w:cs="Tahoma"/>
                <w:b/>
              </w:rPr>
              <w:t>D</w:t>
            </w:r>
          </w:p>
        </w:tc>
        <w:tc>
          <w:tcPr>
            <w:tcW w:w="1188" w:type="dxa"/>
            <w:tcBorders>
              <w:bottom w:val="single" w:sz="8" w:space="0" w:color="000000" w:themeColor="text1"/>
            </w:tcBorders>
            <w:shd w:val="clear" w:color="auto" w:fill="auto"/>
            <w:vAlign w:val="center"/>
          </w:tcPr>
          <w:p w:rsidR="008600C3" w:rsidRPr="00094A25" w:rsidRDefault="008600C3" w:rsidP="00605BB5">
            <w:pPr>
              <w:spacing w:line="360" w:lineRule="auto"/>
              <w:rPr>
                <w:rFonts w:ascii="Book Antiqua" w:hAnsi="Book Antiqua" w:cs="Tahoma"/>
                <w:b/>
              </w:rPr>
            </w:pPr>
            <w:r w:rsidRPr="00094A25">
              <w:rPr>
                <w:rFonts w:ascii="Book Antiqua" w:hAnsi="Book Antiqua" w:cs="Tahoma"/>
                <w:b/>
              </w:rPr>
              <w:t>E</w:t>
            </w:r>
          </w:p>
        </w:tc>
        <w:tc>
          <w:tcPr>
            <w:tcW w:w="1188" w:type="dxa"/>
            <w:tcBorders>
              <w:bottom w:val="single" w:sz="8" w:space="0" w:color="000000" w:themeColor="text1"/>
            </w:tcBorders>
            <w:shd w:val="clear" w:color="auto" w:fill="auto"/>
            <w:vAlign w:val="center"/>
          </w:tcPr>
          <w:p w:rsidR="008600C3" w:rsidRPr="00094A25" w:rsidRDefault="008600C3" w:rsidP="00605BB5">
            <w:pPr>
              <w:spacing w:line="360" w:lineRule="auto"/>
              <w:rPr>
                <w:rFonts w:ascii="Book Antiqua" w:hAnsi="Book Antiqua" w:cs="Tahoma"/>
                <w:b/>
              </w:rPr>
            </w:pPr>
            <w:r w:rsidRPr="00094A25">
              <w:rPr>
                <w:rFonts w:ascii="Book Antiqua" w:hAnsi="Book Antiqua" w:cs="Tahoma"/>
                <w:b/>
              </w:rPr>
              <w:t>F</w:t>
            </w:r>
          </w:p>
        </w:tc>
      </w:tr>
      <w:tr w:rsidR="008600C3" w:rsidRPr="00094A25" w:rsidTr="00605BB5">
        <w:trPr>
          <w:trHeight w:val="547"/>
        </w:trPr>
        <w:tc>
          <w:tcPr>
            <w:tcW w:w="1584" w:type="dxa"/>
            <w:tcBorders>
              <w:top w:val="single" w:sz="8" w:space="0" w:color="000000" w:themeColor="text1"/>
              <w:bottom w:val="nil"/>
            </w:tcBorders>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lastRenderedPageBreak/>
              <w:t>EFI(mm)</w:t>
            </w:r>
          </w:p>
        </w:tc>
        <w:tc>
          <w:tcPr>
            <w:tcW w:w="1189" w:type="dxa"/>
            <w:tcBorders>
              <w:top w:val="single" w:sz="8" w:space="0" w:color="000000" w:themeColor="text1"/>
              <w:bottom w:val="nil"/>
            </w:tcBorders>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224.0</w:t>
            </w:r>
          </w:p>
        </w:tc>
        <w:tc>
          <w:tcPr>
            <w:tcW w:w="1189" w:type="dxa"/>
            <w:tcBorders>
              <w:top w:val="single" w:sz="8" w:space="0" w:color="000000" w:themeColor="text1"/>
              <w:bottom w:val="nil"/>
            </w:tcBorders>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192.4</w:t>
            </w:r>
          </w:p>
        </w:tc>
        <w:tc>
          <w:tcPr>
            <w:tcW w:w="1188" w:type="dxa"/>
            <w:tcBorders>
              <w:top w:val="single" w:sz="8" w:space="0" w:color="000000" w:themeColor="text1"/>
              <w:bottom w:val="nil"/>
            </w:tcBorders>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175.2</w:t>
            </w:r>
          </w:p>
        </w:tc>
        <w:tc>
          <w:tcPr>
            <w:tcW w:w="1188" w:type="dxa"/>
            <w:tcBorders>
              <w:top w:val="single" w:sz="8" w:space="0" w:color="000000" w:themeColor="text1"/>
              <w:bottom w:val="nil"/>
            </w:tcBorders>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174.8</w:t>
            </w:r>
          </w:p>
        </w:tc>
        <w:tc>
          <w:tcPr>
            <w:tcW w:w="1188" w:type="dxa"/>
            <w:tcBorders>
              <w:top w:val="single" w:sz="8" w:space="0" w:color="000000" w:themeColor="text1"/>
              <w:bottom w:val="nil"/>
            </w:tcBorders>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146.0</w:t>
            </w:r>
          </w:p>
        </w:tc>
        <w:tc>
          <w:tcPr>
            <w:tcW w:w="1188" w:type="dxa"/>
            <w:tcBorders>
              <w:top w:val="single" w:sz="8" w:space="0" w:color="000000" w:themeColor="text1"/>
              <w:bottom w:val="nil"/>
            </w:tcBorders>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166.6</w:t>
            </w:r>
          </w:p>
        </w:tc>
      </w:tr>
      <w:tr w:rsidR="008600C3" w:rsidRPr="00094A25" w:rsidTr="00605BB5">
        <w:trPr>
          <w:trHeight w:val="547"/>
        </w:trPr>
        <w:tc>
          <w:tcPr>
            <w:tcW w:w="1584" w:type="dxa"/>
            <w:tcBorders>
              <w:top w:val="nil"/>
            </w:tcBorders>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Tip diameter(mm)</w:t>
            </w:r>
          </w:p>
        </w:tc>
        <w:tc>
          <w:tcPr>
            <w:tcW w:w="1189" w:type="dxa"/>
            <w:tcBorders>
              <w:top w:val="nil"/>
            </w:tcBorders>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5.0</w:t>
            </w:r>
          </w:p>
        </w:tc>
        <w:tc>
          <w:tcPr>
            <w:tcW w:w="1189" w:type="dxa"/>
            <w:tcBorders>
              <w:top w:val="nil"/>
            </w:tcBorders>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5.4</w:t>
            </w:r>
          </w:p>
        </w:tc>
        <w:tc>
          <w:tcPr>
            <w:tcW w:w="1188" w:type="dxa"/>
            <w:tcBorders>
              <w:top w:val="nil"/>
            </w:tcBorders>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5.9</w:t>
            </w:r>
          </w:p>
        </w:tc>
        <w:tc>
          <w:tcPr>
            <w:tcW w:w="1188" w:type="dxa"/>
            <w:tcBorders>
              <w:top w:val="nil"/>
            </w:tcBorders>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5.9</w:t>
            </w:r>
          </w:p>
        </w:tc>
        <w:tc>
          <w:tcPr>
            <w:tcW w:w="1188" w:type="dxa"/>
            <w:tcBorders>
              <w:top w:val="nil"/>
            </w:tcBorders>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5.2</w:t>
            </w:r>
          </w:p>
        </w:tc>
        <w:tc>
          <w:tcPr>
            <w:tcW w:w="1188" w:type="dxa"/>
            <w:tcBorders>
              <w:top w:val="nil"/>
            </w:tcBorders>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5.4</w:t>
            </w:r>
          </w:p>
        </w:tc>
      </w:tr>
      <w:tr w:rsidR="008600C3" w:rsidRPr="00094A25" w:rsidTr="00605BB5">
        <w:trPr>
          <w:trHeight w:val="170"/>
        </w:trPr>
        <w:tc>
          <w:tcPr>
            <w:tcW w:w="1584" w:type="dxa"/>
            <w:shd w:val="clear" w:color="auto" w:fill="auto"/>
            <w:vAlign w:val="center"/>
          </w:tcPr>
          <w:p w:rsidR="008600C3" w:rsidRPr="00094A25" w:rsidRDefault="008600C3" w:rsidP="00605BB5">
            <w:pPr>
              <w:spacing w:line="360" w:lineRule="auto"/>
              <w:rPr>
                <w:rFonts w:ascii="Book Antiqua" w:hAnsi="Book Antiqua" w:cs="Tahoma"/>
              </w:rPr>
            </w:pPr>
          </w:p>
        </w:tc>
        <w:tc>
          <w:tcPr>
            <w:tcW w:w="1189" w:type="dxa"/>
            <w:shd w:val="clear" w:color="auto" w:fill="auto"/>
            <w:vAlign w:val="center"/>
          </w:tcPr>
          <w:p w:rsidR="008600C3" w:rsidRPr="00094A25" w:rsidRDefault="008600C3" w:rsidP="00605BB5">
            <w:pPr>
              <w:spacing w:line="360" w:lineRule="auto"/>
              <w:rPr>
                <w:rFonts w:ascii="Book Antiqua" w:hAnsi="Book Antiqua" w:cs="Tahoma"/>
              </w:rPr>
            </w:pPr>
          </w:p>
        </w:tc>
        <w:tc>
          <w:tcPr>
            <w:tcW w:w="1189" w:type="dxa"/>
            <w:shd w:val="clear" w:color="auto" w:fill="auto"/>
            <w:vAlign w:val="center"/>
          </w:tcPr>
          <w:p w:rsidR="008600C3" w:rsidRPr="00094A25" w:rsidRDefault="008600C3" w:rsidP="00605BB5">
            <w:pPr>
              <w:spacing w:line="360" w:lineRule="auto"/>
              <w:rPr>
                <w:rFonts w:ascii="Book Antiqua" w:hAnsi="Book Antiqua" w:cs="Tahoma"/>
              </w:rPr>
            </w:pP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p>
        </w:tc>
      </w:tr>
      <w:tr w:rsidR="008600C3" w:rsidRPr="00094A25" w:rsidTr="00605BB5">
        <w:trPr>
          <w:trHeight w:val="547"/>
        </w:trPr>
        <w:tc>
          <w:tcPr>
            <w:tcW w:w="1584" w:type="dxa"/>
            <w:shd w:val="clear" w:color="auto" w:fill="auto"/>
            <w:vAlign w:val="center"/>
          </w:tcPr>
          <w:p w:rsidR="008600C3" w:rsidRPr="00094A25" w:rsidRDefault="008600C3" w:rsidP="00605BB5">
            <w:pPr>
              <w:spacing w:line="360" w:lineRule="auto"/>
              <w:rPr>
                <w:rFonts w:ascii="Book Antiqua" w:hAnsi="Book Antiqua" w:cs="Tahoma"/>
              </w:rPr>
            </w:pPr>
            <w:proofErr w:type="spellStart"/>
            <w:r w:rsidRPr="00094A25">
              <w:rPr>
                <w:rFonts w:ascii="Book Antiqua" w:hAnsi="Book Antiqua" w:cs="Tahoma"/>
              </w:rPr>
              <w:t>Transnasal</w:t>
            </w:r>
            <w:proofErr w:type="spellEnd"/>
            <w:r w:rsidRPr="00094A25">
              <w:rPr>
                <w:rFonts w:ascii="Book Antiqua" w:hAnsi="Book Antiqua" w:cs="Tahoma"/>
              </w:rPr>
              <w:t xml:space="preserve"> insertion</w:t>
            </w:r>
          </w:p>
        </w:tc>
        <w:tc>
          <w:tcPr>
            <w:tcW w:w="1189" w:type="dxa"/>
            <w:shd w:val="clear" w:color="auto" w:fill="auto"/>
            <w:vAlign w:val="center"/>
          </w:tcPr>
          <w:p w:rsidR="008600C3" w:rsidRPr="00094A25" w:rsidRDefault="008600C3" w:rsidP="00605BB5">
            <w:pPr>
              <w:spacing w:line="360" w:lineRule="auto"/>
              <w:rPr>
                <w:rFonts w:ascii="Book Antiqua" w:hAnsi="Book Antiqua" w:cs="Tahoma"/>
              </w:rPr>
            </w:pPr>
          </w:p>
        </w:tc>
        <w:tc>
          <w:tcPr>
            <w:tcW w:w="1189" w:type="dxa"/>
            <w:shd w:val="clear" w:color="auto" w:fill="auto"/>
            <w:vAlign w:val="center"/>
          </w:tcPr>
          <w:p w:rsidR="008600C3" w:rsidRPr="00094A25" w:rsidRDefault="008600C3" w:rsidP="00605BB5">
            <w:pPr>
              <w:spacing w:line="360" w:lineRule="auto"/>
              <w:rPr>
                <w:rFonts w:ascii="Book Antiqua" w:hAnsi="Book Antiqua" w:cs="Tahoma"/>
              </w:rPr>
            </w:pP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p>
        </w:tc>
      </w:tr>
      <w:tr w:rsidR="008600C3" w:rsidRPr="00094A25" w:rsidTr="00605BB5">
        <w:trPr>
          <w:trHeight w:val="547"/>
        </w:trPr>
        <w:tc>
          <w:tcPr>
            <w:tcW w:w="1584"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Insertion success rate</w:t>
            </w:r>
          </w:p>
        </w:tc>
        <w:tc>
          <w:tcPr>
            <w:tcW w:w="1189"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58/59</w:t>
            </w:r>
          </w:p>
        </w:tc>
        <w:tc>
          <w:tcPr>
            <w:tcW w:w="1189"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110/112</w:t>
            </w: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119/123</w:t>
            </w: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112/118</w:t>
            </w: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47/47</w:t>
            </w: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57/57</w:t>
            </w:r>
          </w:p>
        </w:tc>
      </w:tr>
      <w:tr w:rsidR="008600C3" w:rsidRPr="00094A25" w:rsidTr="00605BB5">
        <w:trPr>
          <w:trHeight w:val="547"/>
        </w:trPr>
        <w:tc>
          <w:tcPr>
            <w:tcW w:w="1584"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Nasal bleeding rate</w:t>
            </w:r>
          </w:p>
        </w:tc>
        <w:tc>
          <w:tcPr>
            <w:tcW w:w="1189"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0/58</w:t>
            </w:r>
          </w:p>
        </w:tc>
        <w:tc>
          <w:tcPr>
            <w:tcW w:w="1189"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2/110</w:t>
            </w: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2/119</w:t>
            </w: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2/112</w:t>
            </w: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1/47</w:t>
            </w: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0/57</w:t>
            </w:r>
          </w:p>
        </w:tc>
      </w:tr>
      <w:tr w:rsidR="008600C3" w:rsidRPr="00094A25" w:rsidTr="00605BB5">
        <w:trPr>
          <w:trHeight w:val="547"/>
        </w:trPr>
        <w:tc>
          <w:tcPr>
            <w:tcW w:w="1584"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VAS</w:t>
            </w:r>
          </w:p>
        </w:tc>
        <w:tc>
          <w:tcPr>
            <w:tcW w:w="1189"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4.2±2.7</w:t>
            </w:r>
          </w:p>
        </w:tc>
        <w:tc>
          <w:tcPr>
            <w:tcW w:w="1189"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4.0±2.1</w:t>
            </w: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4.0±2.4</w:t>
            </w: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4.0±2.3</w:t>
            </w: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3.2±2.2</w:t>
            </w: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3.8±2.3</w:t>
            </w:r>
          </w:p>
        </w:tc>
      </w:tr>
      <w:tr w:rsidR="008600C3" w:rsidRPr="00094A25" w:rsidTr="00605BB5">
        <w:trPr>
          <w:trHeight w:val="547"/>
        </w:trPr>
        <w:tc>
          <w:tcPr>
            <w:tcW w:w="1584"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Examination time(s)</w:t>
            </w:r>
          </w:p>
        </w:tc>
        <w:tc>
          <w:tcPr>
            <w:tcW w:w="1189"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351.0±58.8</w:t>
            </w:r>
          </w:p>
        </w:tc>
        <w:tc>
          <w:tcPr>
            <w:tcW w:w="1189"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345.8±62.2</w:t>
            </w: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324.9±61.1</w:t>
            </w: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340.0±48.1</w:t>
            </w: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376.7±61.7</w:t>
            </w:r>
          </w:p>
        </w:tc>
        <w:tc>
          <w:tcPr>
            <w:tcW w:w="1188" w:type="dxa"/>
            <w:shd w:val="clear" w:color="auto" w:fill="auto"/>
            <w:vAlign w:val="center"/>
          </w:tcPr>
          <w:p w:rsidR="008600C3" w:rsidRPr="00094A25" w:rsidRDefault="008600C3" w:rsidP="00605BB5">
            <w:pPr>
              <w:spacing w:line="360" w:lineRule="auto"/>
              <w:rPr>
                <w:rFonts w:ascii="Book Antiqua" w:hAnsi="Book Antiqua" w:cs="Tahoma"/>
              </w:rPr>
            </w:pPr>
            <w:r w:rsidRPr="00094A25">
              <w:rPr>
                <w:rFonts w:ascii="Book Antiqua" w:hAnsi="Book Antiqua" w:cs="Tahoma"/>
              </w:rPr>
              <w:t>349.1±57.3</w:t>
            </w:r>
          </w:p>
        </w:tc>
      </w:tr>
    </w:tbl>
    <w:p w:rsidR="002E573F" w:rsidRPr="00094A25" w:rsidRDefault="002E573F" w:rsidP="002E573F">
      <w:pPr>
        <w:rPr>
          <w:rFonts w:eastAsia="宋体"/>
          <w:lang w:eastAsia="zh-CN"/>
        </w:rPr>
      </w:pPr>
      <w:r w:rsidRPr="00094A25">
        <w:rPr>
          <w:rFonts w:ascii="Book Antiqua" w:hAnsi="Book Antiqua"/>
        </w:rPr>
        <w:t>VAS</w:t>
      </w:r>
      <w:r w:rsidRPr="00094A25">
        <w:rPr>
          <w:rFonts w:ascii="Book Antiqua" w:eastAsia="宋体" w:hAnsi="Book Antiqua" w:hint="eastAsia"/>
          <w:lang w:eastAsia="zh-CN"/>
        </w:rPr>
        <w:t xml:space="preserve">: </w:t>
      </w:r>
      <w:r w:rsidRPr="00094A25">
        <w:rPr>
          <w:rFonts w:ascii="Book Antiqua" w:hAnsi="Book Antiqua"/>
        </w:rPr>
        <w:t>Visual analog scale</w:t>
      </w:r>
      <w:r w:rsidRPr="00094A25">
        <w:rPr>
          <w:rFonts w:ascii="Book Antiqua" w:eastAsia="宋体" w:hAnsi="Book Antiqua" w:hint="eastAsia"/>
          <w:lang w:eastAsia="zh-CN"/>
        </w:rPr>
        <w:t xml:space="preserve">; </w:t>
      </w:r>
      <w:r w:rsidRPr="00094A25">
        <w:rPr>
          <w:rFonts w:ascii="Book Antiqua" w:hAnsi="Book Antiqua"/>
        </w:rPr>
        <w:t>EFI</w:t>
      </w:r>
      <w:r w:rsidRPr="00094A25">
        <w:rPr>
          <w:rFonts w:ascii="Book Antiqua" w:eastAsia="宋体" w:hAnsi="Book Antiqua" w:hint="eastAsia"/>
          <w:lang w:eastAsia="zh-CN"/>
        </w:rPr>
        <w:t xml:space="preserve">: </w:t>
      </w:r>
      <w:r w:rsidRPr="00094A25">
        <w:rPr>
          <w:rFonts w:ascii="Book Antiqua" w:hAnsi="Book Antiqua"/>
        </w:rPr>
        <w:t>Endoscopic flexibility index</w:t>
      </w:r>
      <w:r w:rsidRPr="00094A25">
        <w:rPr>
          <w:rFonts w:ascii="Book Antiqua" w:eastAsia="宋体" w:hAnsi="Book Antiqua" w:hint="eastAsia"/>
          <w:lang w:eastAsia="zh-CN"/>
        </w:rPr>
        <w:t xml:space="preserve">; </w:t>
      </w:r>
      <w:r w:rsidRPr="00094A25">
        <w:rPr>
          <w:rFonts w:ascii="Book Antiqua" w:hAnsi="Book Antiqua"/>
        </w:rPr>
        <w:t>EGD</w:t>
      </w:r>
      <w:r w:rsidRPr="00094A25">
        <w:rPr>
          <w:rFonts w:ascii="Book Antiqua" w:eastAsia="宋体" w:hAnsi="Book Antiqua" w:hint="eastAsia"/>
          <w:lang w:eastAsia="zh-CN"/>
        </w:rPr>
        <w:t>:</w:t>
      </w:r>
      <w:r w:rsidRPr="00094A25">
        <w:rPr>
          <w:rFonts w:ascii="Book Antiqua" w:hAnsi="Book Antiqua"/>
        </w:rPr>
        <w:t xml:space="preserve"> Esophagogastroduodenoscopy</w:t>
      </w:r>
      <w:r w:rsidRPr="00094A25">
        <w:rPr>
          <w:rFonts w:ascii="Book Antiqua" w:eastAsia="宋体" w:hAnsi="Book Antiqua" w:hint="eastAsia"/>
          <w:lang w:eastAsia="zh-CN"/>
        </w:rPr>
        <w:t>.</w:t>
      </w:r>
    </w:p>
    <w:p w:rsidR="002B0490" w:rsidRPr="00094A25" w:rsidRDefault="002B0490" w:rsidP="002B0490">
      <w:pPr>
        <w:spacing w:line="360" w:lineRule="auto"/>
        <w:rPr>
          <w:rFonts w:ascii="Book Antiqua" w:eastAsia="宋体" w:hAnsi="Book Antiqua"/>
          <w:lang w:eastAsia="zh-CN"/>
        </w:rPr>
      </w:pPr>
    </w:p>
    <w:p w:rsidR="002B0490" w:rsidRPr="00094A25" w:rsidRDefault="002B0490" w:rsidP="002B0490">
      <w:pPr>
        <w:spacing w:line="360" w:lineRule="auto"/>
        <w:rPr>
          <w:rFonts w:ascii="Book Antiqua" w:eastAsia="宋体" w:hAnsi="Book Antiqua"/>
          <w:lang w:eastAsia="zh-CN"/>
        </w:rPr>
      </w:pPr>
    </w:p>
    <w:p w:rsidR="002B0490" w:rsidRPr="00094A25" w:rsidRDefault="002B0490" w:rsidP="002B0490">
      <w:pPr>
        <w:spacing w:line="360" w:lineRule="auto"/>
        <w:rPr>
          <w:rFonts w:ascii="Book Antiqua" w:eastAsia="宋体" w:hAnsi="Book Antiqua"/>
          <w:lang w:eastAsia="zh-CN"/>
        </w:rPr>
      </w:pPr>
    </w:p>
    <w:p w:rsidR="002B0490" w:rsidRDefault="002B0490" w:rsidP="002B0490">
      <w:pPr>
        <w:spacing w:line="360" w:lineRule="auto"/>
        <w:rPr>
          <w:rFonts w:ascii="Book Antiqua" w:eastAsiaTheme="minorEastAsia" w:hAnsi="Book Antiqua"/>
          <w:b/>
          <w:lang w:eastAsia="zh-CN"/>
        </w:rPr>
      </w:pPr>
      <w:r w:rsidRPr="00094A25">
        <w:rPr>
          <w:rFonts w:ascii="Book Antiqua" w:hAnsi="Book Antiqua"/>
          <w:b/>
        </w:rPr>
        <w:t xml:space="preserve">Table2 </w:t>
      </w:r>
      <w:r w:rsidR="00CB089C" w:rsidRPr="00094A25">
        <w:rPr>
          <w:rFonts w:ascii="Book Antiqua" w:hAnsi="Book Antiqua"/>
          <w:b/>
        </w:rPr>
        <w:t>Characteristics of patients</w:t>
      </w:r>
    </w:p>
    <w:tbl>
      <w:tblPr>
        <w:tblpPr w:leftFromText="180" w:rightFromText="180" w:vertAnchor="text" w:horzAnchor="margin" w:tblpY="218"/>
        <w:tblW w:w="8747" w:type="dxa"/>
        <w:tblBorders>
          <w:top w:val="single" w:sz="8" w:space="0" w:color="000000" w:themeColor="text1"/>
          <w:bottom w:val="single" w:sz="8" w:space="0" w:color="000000" w:themeColor="text1"/>
        </w:tblBorders>
        <w:tblLook w:val="04A0" w:firstRow="1" w:lastRow="0" w:firstColumn="1" w:lastColumn="0" w:noHBand="0" w:noVBand="1"/>
      </w:tblPr>
      <w:tblGrid>
        <w:gridCol w:w="1552"/>
        <w:gridCol w:w="966"/>
        <w:gridCol w:w="2622"/>
        <w:gridCol w:w="2623"/>
        <w:gridCol w:w="984"/>
      </w:tblGrid>
      <w:tr w:rsidR="008600C3" w:rsidRPr="00094A25" w:rsidTr="00605BB5">
        <w:trPr>
          <w:trHeight w:val="821"/>
        </w:trPr>
        <w:tc>
          <w:tcPr>
            <w:tcW w:w="2518" w:type="dxa"/>
            <w:gridSpan w:val="2"/>
            <w:tcBorders>
              <w:top w:val="single" w:sz="8" w:space="0" w:color="000000" w:themeColor="text1"/>
              <w:bottom w:val="single" w:sz="8" w:space="0" w:color="000000" w:themeColor="text1"/>
            </w:tcBorders>
            <w:shd w:val="clear" w:color="auto" w:fill="auto"/>
          </w:tcPr>
          <w:p w:rsidR="008600C3" w:rsidRPr="00094A25" w:rsidRDefault="008600C3" w:rsidP="00605BB5">
            <w:pPr>
              <w:spacing w:line="360" w:lineRule="auto"/>
              <w:rPr>
                <w:rFonts w:ascii="Book Antiqua" w:hAnsi="Book Antiqua"/>
              </w:rPr>
            </w:pPr>
          </w:p>
        </w:tc>
        <w:tc>
          <w:tcPr>
            <w:tcW w:w="2622" w:type="dxa"/>
            <w:tcBorders>
              <w:top w:val="single" w:sz="8" w:space="0" w:color="000000" w:themeColor="text1"/>
              <w:bottom w:val="single" w:sz="8" w:space="0" w:color="000000" w:themeColor="text1"/>
            </w:tcBorders>
            <w:shd w:val="clear" w:color="auto" w:fill="auto"/>
          </w:tcPr>
          <w:p w:rsidR="008600C3" w:rsidRPr="00094A25" w:rsidRDefault="008600C3" w:rsidP="00605BB5">
            <w:pPr>
              <w:spacing w:line="360" w:lineRule="auto"/>
              <w:rPr>
                <w:rFonts w:ascii="Book Antiqua" w:hAnsi="Book Antiqua"/>
              </w:rPr>
            </w:pPr>
            <w:proofErr w:type="spellStart"/>
            <w:r w:rsidRPr="00094A25">
              <w:rPr>
                <w:rFonts w:ascii="Book Antiqua" w:hAnsi="Book Antiqua"/>
              </w:rPr>
              <w:t>Transnasal</w:t>
            </w:r>
            <w:proofErr w:type="spellEnd"/>
            <w:r w:rsidRPr="00094A25">
              <w:rPr>
                <w:rFonts w:ascii="Book Antiqua" w:hAnsi="Book Antiqua"/>
              </w:rPr>
              <w:t xml:space="preserve"> insertion</w:t>
            </w:r>
          </w:p>
          <w:p w:rsidR="008600C3" w:rsidRPr="00094A25" w:rsidRDefault="008600C3" w:rsidP="00605BB5">
            <w:pPr>
              <w:spacing w:line="360" w:lineRule="auto"/>
              <w:rPr>
                <w:rFonts w:ascii="Book Antiqua" w:hAnsi="Book Antiqua"/>
              </w:rPr>
            </w:pPr>
            <w:r w:rsidRPr="00094A25">
              <w:rPr>
                <w:rFonts w:ascii="Book Antiqua" w:hAnsi="Book Antiqua"/>
              </w:rPr>
              <w:t>(</w:t>
            </w:r>
            <w:r w:rsidRPr="00094A25">
              <w:rPr>
                <w:rFonts w:ascii="Book Antiqua" w:hAnsi="Book Antiqua"/>
                <w:i/>
              </w:rPr>
              <w:t>n</w:t>
            </w:r>
            <w:r w:rsidRPr="00094A25">
              <w:rPr>
                <w:rFonts w:ascii="Book Antiqua" w:hAnsi="Book Antiqua"/>
              </w:rPr>
              <w:t>=503)</w:t>
            </w:r>
          </w:p>
        </w:tc>
        <w:tc>
          <w:tcPr>
            <w:tcW w:w="2623" w:type="dxa"/>
            <w:tcBorders>
              <w:top w:val="single" w:sz="8" w:space="0" w:color="000000" w:themeColor="text1"/>
              <w:bottom w:val="single" w:sz="8" w:space="0" w:color="000000" w:themeColor="text1"/>
            </w:tcBorders>
            <w:shd w:val="clear" w:color="auto" w:fill="auto"/>
          </w:tcPr>
          <w:p w:rsidR="008600C3" w:rsidRPr="00094A25" w:rsidRDefault="008600C3" w:rsidP="00605BB5">
            <w:pPr>
              <w:spacing w:line="360" w:lineRule="auto"/>
              <w:rPr>
                <w:rFonts w:ascii="Book Antiqua" w:hAnsi="Book Antiqua"/>
              </w:rPr>
            </w:pPr>
            <w:proofErr w:type="spellStart"/>
            <w:r w:rsidRPr="00094A25">
              <w:rPr>
                <w:rFonts w:ascii="Book Antiqua" w:hAnsi="Book Antiqua"/>
              </w:rPr>
              <w:t>Transoral</w:t>
            </w:r>
            <w:proofErr w:type="spellEnd"/>
            <w:r w:rsidRPr="00094A25">
              <w:rPr>
                <w:rFonts w:ascii="Book Antiqua" w:hAnsi="Book Antiqua"/>
              </w:rPr>
              <w:t xml:space="preserve"> insertion</w:t>
            </w:r>
          </w:p>
          <w:p w:rsidR="008600C3" w:rsidRPr="00094A25" w:rsidRDefault="008600C3" w:rsidP="00605BB5">
            <w:pPr>
              <w:spacing w:line="360" w:lineRule="auto"/>
              <w:rPr>
                <w:rFonts w:ascii="Book Antiqua" w:hAnsi="Book Antiqua"/>
              </w:rPr>
            </w:pPr>
            <w:r w:rsidRPr="00094A25">
              <w:rPr>
                <w:rFonts w:ascii="Book Antiqua" w:hAnsi="Book Antiqua"/>
              </w:rPr>
              <w:t>(</w:t>
            </w:r>
            <w:r w:rsidRPr="00094A25">
              <w:rPr>
                <w:rFonts w:ascii="Book Antiqua" w:hAnsi="Book Antiqua"/>
                <w:i/>
              </w:rPr>
              <w:t>n</w:t>
            </w:r>
            <w:r w:rsidRPr="00094A25">
              <w:rPr>
                <w:rFonts w:ascii="Book Antiqua" w:hAnsi="Book Antiqua"/>
              </w:rPr>
              <w:t>=235)</w:t>
            </w:r>
          </w:p>
        </w:tc>
        <w:tc>
          <w:tcPr>
            <w:tcW w:w="984" w:type="dxa"/>
            <w:tcBorders>
              <w:top w:val="single" w:sz="8" w:space="0" w:color="000000" w:themeColor="text1"/>
              <w:bottom w:val="single" w:sz="8" w:space="0" w:color="000000" w:themeColor="text1"/>
            </w:tcBorders>
            <w:shd w:val="clear" w:color="auto" w:fill="auto"/>
          </w:tcPr>
          <w:p w:rsidR="008600C3" w:rsidRPr="00094A25" w:rsidRDefault="008600C3" w:rsidP="00605BB5">
            <w:pPr>
              <w:widowControl/>
              <w:spacing w:line="360" w:lineRule="auto"/>
              <w:rPr>
                <w:rFonts w:ascii="Book Antiqua" w:hAnsi="Book Antiqua"/>
              </w:rPr>
            </w:pPr>
            <w:r w:rsidRPr="00094A25">
              <w:rPr>
                <w:rFonts w:ascii="Book Antiqua" w:hAnsi="Book Antiqua"/>
                <w:i/>
              </w:rPr>
              <w:t xml:space="preserve">P </w:t>
            </w:r>
            <w:r w:rsidRPr="00094A25">
              <w:rPr>
                <w:rFonts w:ascii="Book Antiqua" w:hAnsi="Book Antiqua"/>
              </w:rPr>
              <w:t>value</w:t>
            </w:r>
          </w:p>
          <w:p w:rsidR="008600C3" w:rsidRPr="00094A25" w:rsidRDefault="008600C3" w:rsidP="00605BB5">
            <w:pPr>
              <w:spacing w:line="360" w:lineRule="auto"/>
              <w:rPr>
                <w:rFonts w:ascii="Book Antiqua" w:hAnsi="Book Antiqua"/>
                <w:b/>
                <w:bCs/>
              </w:rPr>
            </w:pPr>
          </w:p>
        </w:tc>
      </w:tr>
      <w:tr w:rsidR="008600C3" w:rsidRPr="00094A25" w:rsidTr="00605BB5">
        <w:trPr>
          <w:trHeight w:val="410"/>
        </w:trPr>
        <w:tc>
          <w:tcPr>
            <w:tcW w:w="2518" w:type="dxa"/>
            <w:gridSpan w:val="2"/>
            <w:tcBorders>
              <w:top w:val="single" w:sz="8" w:space="0" w:color="000000" w:themeColor="text1"/>
            </w:tcBorders>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Gender M/F</w:t>
            </w:r>
          </w:p>
        </w:tc>
        <w:tc>
          <w:tcPr>
            <w:tcW w:w="2622" w:type="dxa"/>
            <w:tcBorders>
              <w:top w:val="single" w:sz="8" w:space="0" w:color="000000" w:themeColor="text1"/>
            </w:tcBorders>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299/204</w:t>
            </w:r>
          </w:p>
        </w:tc>
        <w:tc>
          <w:tcPr>
            <w:tcW w:w="2623" w:type="dxa"/>
            <w:tcBorders>
              <w:top w:val="single" w:sz="8" w:space="0" w:color="000000" w:themeColor="text1"/>
            </w:tcBorders>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118/117</w:t>
            </w:r>
          </w:p>
        </w:tc>
        <w:tc>
          <w:tcPr>
            <w:tcW w:w="984" w:type="dxa"/>
            <w:tcBorders>
              <w:top w:val="single" w:sz="8" w:space="0" w:color="000000" w:themeColor="text1"/>
            </w:tcBorders>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&lt;0.05</w:t>
            </w:r>
          </w:p>
        </w:tc>
      </w:tr>
      <w:tr w:rsidR="008600C3" w:rsidRPr="00094A25" w:rsidTr="00605BB5">
        <w:trPr>
          <w:trHeight w:val="410"/>
        </w:trPr>
        <w:tc>
          <w:tcPr>
            <w:tcW w:w="2518" w:type="dxa"/>
            <w:gridSpan w:val="2"/>
            <w:shd w:val="clear" w:color="auto" w:fill="auto"/>
          </w:tcPr>
          <w:p w:rsidR="008600C3" w:rsidRPr="00094A25" w:rsidRDefault="008600C3" w:rsidP="00605BB5">
            <w:pPr>
              <w:spacing w:line="360" w:lineRule="auto"/>
              <w:rPr>
                <w:rFonts w:ascii="Book Antiqua" w:eastAsia="宋体" w:hAnsi="Book Antiqua"/>
                <w:lang w:eastAsia="zh-CN"/>
              </w:rPr>
            </w:pPr>
            <w:r w:rsidRPr="00094A25">
              <w:rPr>
                <w:rFonts w:ascii="Book Antiqua" w:hAnsi="Book Antiqua"/>
              </w:rPr>
              <w:t>Age</w:t>
            </w:r>
            <w:r w:rsidRPr="00094A25">
              <w:rPr>
                <w:rFonts w:ascii="Book Antiqua" w:eastAsia="宋体" w:hAnsi="Book Antiqua" w:hint="eastAsia"/>
                <w:lang w:eastAsia="zh-CN"/>
              </w:rPr>
              <w:t xml:space="preserve"> (yr)</w:t>
            </w:r>
          </w:p>
        </w:tc>
        <w:tc>
          <w:tcPr>
            <w:tcW w:w="2622" w:type="dxa"/>
            <w:shd w:val="clear" w:color="auto" w:fill="auto"/>
          </w:tcPr>
          <w:p w:rsidR="008600C3" w:rsidRPr="00094A25" w:rsidRDefault="008600C3" w:rsidP="00605BB5">
            <w:pPr>
              <w:spacing w:line="360" w:lineRule="auto"/>
              <w:rPr>
                <w:rFonts w:ascii="Book Antiqua" w:eastAsia="宋体" w:hAnsi="Book Antiqua"/>
                <w:lang w:eastAsia="zh-CN"/>
              </w:rPr>
            </w:pPr>
            <w:r w:rsidRPr="00094A25">
              <w:rPr>
                <w:rFonts w:ascii="Book Antiqua" w:hAnsi="Book Antiqua"/>
              </w:rPr>
              <w:t>56.8±11.2</w:t>
            </w:r>
            <w:r w:rsidRPr="00094A25">
              <w:rPr>
                <w:rFonts w:ascii="Book Antiqua" w:eastAsia="宋体" w:hAnsi="Book Antiqua" w:hint="eastAsia"/>
                <w:lang w:eastAsia="zh-CN"/>
              </w:rPr>
              <w:t xml:space="preserve"> (</w:t>
            </w:r>
            <w:r w:rsidRPr="00094A25">
              <w:rPr>
                <w:rFonts w:ascii="Book Antiqua" w:hAnsi="Book Antiqua"/>
              </w:rPr>
              <w:t>25-84</w:t>
            </w:r>
            <w:r w:rsidRPr="00094A25">
              <w:rPr>
                <w:rFonts w:ascii="Book Antiqua" w:eastAsia="宋体" w:hAnsi="Book Antiqua" w:hint="eastAsia"/>
                <w:lang w:eastAsia="zh-CN"/>
              </w:rPr>
              <w:t>)</w:t>
            </w:r>
          </w:p>
        </w:tc>
        <w:tc>
          <w:tcPr>
            <w:tcW w:w="2623" w:type="dxa"/>
            <w:shd w:val="clear" w:color="auto" w:fill="auto"/>
          </w:tcPr>
          <w:p w:rsidR="008600C3" w:rsidRPr="00094A25" w:rsidRDefault="008600C3" w:rsidP="00605BB5">
            <w:pPr>
              <w:spacing w:line="360" w:lineRule="auto"/>
              <w:rPr>
                <w:rFonts w:ascii="Book Antiqua" w:eastAsia="宋体" w:hAnsi="Book Antiqua"/>
                <w:lang w:eastAsia="zh-CN"/>
              </w:rPr>
            </w:pPr>
            <w:r w:rsidRPr="00094A25">
              <w:rPr>
                <w:rFonts w:ascii="Book Antiqua" w:hAnsi="Book Antiqua"/>
              </w:rPr>
              <w:t>61.3±13.0</w:t>
            </w:r>
            <w:r w:rsidRPr="00094A25">
              <w:rPr>
                <w:rFonts w:ascii="Book Antiqua" w:eastAsia="宋体" w:hAnsi="Book Antiqua" w:hint="eastAsia"/>
                <w:vertAlign w:val="superscript"/>
                <w:lang w:eastAsia="zh-CN"/>
              </w:rPr>
              <w:t xml:space="preserve"> </w:t>
            </w:r>
            <w:r w:rsidRPr="00094A25">
              <w:rPr>
                <w:rFonts w:ascii="Book Antiqua" w:eastAsia="宋体" w:hAnsi="Book Antiqua" w:hint="eastAsia"/>
                <w:lang w:eastAsia="zh-CN"/>
              </w:rPr>
              <w:t>(</w:t>
            </w:r>
            <w:r w:rsidRPr="00094A25">
              <w:rPr>
                <w:rFonts w:ascii="Book Antiqua" w:hAnsi="Book Antiqua"/>
              </w:rPr>
              <w:t>27-88</w:t>
            </w:r>
            <w:r w:rsidRPr="00094A25">
              <w:rPr>
                <w:rFonts w:ascii="Book Antiqua" w:eastAsia="宋体" w:hAnsi="Book Antiqua" w:hint="eastAsia"/>
                <w:lang w:eastAsia="zh-CN"/>
              </w:rPr>
              <w:t>)</w:t>
            </w:r>
          </w:p>
        </w:tc>
        <w:tc>
          <w:tcPr>
            <w:tcW w:w="984"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&lt;0.05</w:t>
            </w:r>
          </w:p>
        </w:tc>
      </w:tr>
      <w:tr w:rsidR="008600C3" w:rsidRPr="00094A25" w:rsidTr="00605BB5">
        <w:trPr>
          <w:trHeight w:val="410"/>
        </w:trPr>
        <w:tc>
          <w:tcPr>
            <w:tcW w:w="2518" w:type="dxa"/>
            <w:gridSpan w:val="2"/>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1</w:t>
            </w:r>
            <w:r w:rsidRPr="00094A25">
              <w:rPr>
                <w:rFonts w:ascii="Book Antiqua" w:hAnsi="Book Antiqua"/>
                <w:vertAlign w:val="superscript"/>
              </w:rPr>
              <w:t>st</w:t>
            </w:r>
            <w:r w:rsidRPr="00094A25">
              <w:rPr>
                <w:rFonts w:ascii="Book Antiqua" w:hAnsi="Book Antiqua"/>
              </w:rPr>
              <w:t xml:space="preserve"> examination Y/N</w:t>
            </w:r>
          </w:p>
        </w:tc>
        <w:tc>
          <w:tcPr>
            <w:tcW w:w="2622"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54/449</w:t>
            </w:r>
          </w:p>
        </w:tc>
        <w:tc>
          <w:tcPr>
            <w:tcW w:w="2623"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19/216</w:t>
            </w:r>
          </w:p>
        </w:tc>
        <w:tc>
          <w:tcPr>
            <w:tcW w:w="984"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0.29</w:t>
            </w:r>
          </w:p>
        </w:tc>
      </w:tr>
      <w:tr w:rsidR="008600C3" w:rsidRPr="00094A25" w:rsidTr="00605BB5">
        <w:trPr>
          <w:trHeight w:val="410"/>
        </w:trPr>
        <w:tc>
          <w:tcPr>
            <w:tcW w:w="2518" w:type="dxa"/>
            <w:gridSpan w:val="2"/>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Operator A/B</w:t>
            </w:r>
          </w:p>
        </w:tc>
        <w:tc>
          <w:tcPr>
            <w:tcW w:w="2622"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326/177</w:t>
            </w:r>
          </w:p>
        </w:tc>
        <w:tc>
          <w:tcPr>
            <w:tcW w:w="2623"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143/92</w:t>
            </w:r>
          </w:p>
        </w:tc>
        <w:tc>
          <w:tcPr>
            <w:tcW w:w="984"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0.32</w:t>
            </w:r>
          </w:p>
        </w:tc>
      </w:tr>
      <w:tr w:rsidR="008600C3" w:rsidRPr="00094A25" w:rsidTr="00605BB5">
        <w:trPr>
          <w:trHeight w:val="410"/>
        </w:trPr>
        <w:tc>
          <w:tcPr>
            <w:tcW w:w="1552" w:type="dxa"/>
            <w:vMerge w:val="restart"/>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Endoscope</w:t>
            </w:r>
          </w:p>
        </w:tc>
        <w:tc>
          <w:tcPr>
            <w:tcW w:w="966" w:type="dxa"/>
            <w:shd w:val="clear" w:color="auto" w:fill="auto"/>
          </w:tcPr>
          <w:p w:rsidR="008600C3" w:rsidRPr="00094A25" w:rsidRDefault="008600C3" w:rsidP="00605BB5">
            <w:pPr>
              <w:spacing w:line="360" w:lineRule="auto"/>
              <w:rPr>
                <w:rFonts w:ascii="Book Antiqua" w:hAnsi="Book Antiqua"/>
                <w:b/>
                <w:bCs/>
              </w:rPr>
            </w:pPr>
            <w:r w:rsidRPr="00094A25">
              <w:rPr>
                <w:rFonts w:ascii="Book Antiqua" w:hAnsi="Book Antiqua"/>
                <w:b/>
                <w:bCs/>
              </w:rPr>
              <w:t>A</w:t>
            </w:r>
          </w:p>
        </w:tc>
        <w:tc>
          <w:tcPr>
            <w:tcW w:w="2622"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58</w:t>
            </w:r>
          </w:p>
        </w:tc>
        <w:tc>
          <w:tcPr>
            <w:tcW w:w="2623"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31</w:t>
            </w:r>
          </w:p>
        </w:tc>
        <w:tc>
          <w:tcPr>
            <w:tcW w:w="984" w:type="dxa"/>
            <w:vMerge w:val="restart"/>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0.36</w:t>
            </w:r>
          </w:p>
        </w:tc>
      </w:tr>
      <w:tr w:rsidR="008600C3" w:rsidRPr="00094A25" w:rsidTr="00605BB5">
        <w:trPr>
          <w:trHeight w:val="410"/>
        </w:trPr>
        <w:tc>
          <w:tcPr>
            <w:tcW w:w="1552" w:type="dxa"/>
            <w:vMerge/>
            <w:shd w:val="clear" w:color="auto" w:fill="auto"/>
          </w:tcPr>
          <w:p w:rsidR="008600C3" w:rsidRPr="00094A25" w:rsidRDefault="008600C3" w:rsidP="00605BB5">
            <w:pPr>
              <w:spacing w:line="360" w:lineRule="auto"/>
              <w:rPr>
                <w:rFonts w:ascii="Book Antiqua" w:hAnsi="Book Antiqua"/>
              </w:rPr>
            </w:pPr>
          </w:p>
        </w:tc>
        <w:tc>
          <w:tcPr>
            <w:tcW w:w="966" w:type="dxa"/>
            <w:shd w:val="clear" w:color="auto" w:fill="auto"/>
          </w:tcPr>
          <w:p w:rsidR="008600C3" w:rsidRPr="00094A25" w:rsidRDefault="008600C3" w:rsidP="00605BB5">
            <w:pPr>
              <w:spacing w:line="360" w:lineRule="auto"/>
              <w:rPr>
                <w:rFonts w:ascii="Book Antiqua" w:hAnsi="Book Antiqua"/>
                <w:b/>
                <w:bCs/>
              </w:rPr>
            </w:pPr>
            <w:r w:rsidRPr="00094A25">
              <w:rPr>
                <w:rFonts w:ascii="Book Antiqua" w:hAnsi="Book Antiqua"/>
                <w:b/>
                <w:bCs/>
              </w:rPr>
              <w:t>B</w:t>
            </w:r>
          </w:p>
        </w:tc>
        <w:tc>
          <w:tcPr>
            <w:tcW w:w="2622"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110</w:t>
            </w:r>
          </w:p>
        </w:tc>
        <w:tc>
          <w:tcPr>
            <w:tcW w:w="2623"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52</w:t>
            </w:r>
          </w:p>
        </w:tc>
        <w:tc>
          <w:tcPr>
            <w:tcW w:w="984" w:type="dxa"/>
            <w:vMerge/>
            <w:shd w:val="clear" w:color="auto" w:fill="auto"/>
          </w:tcPr>
          <w:p w:rsidR="008600C3" w:rsidRPr="00094A25" w:rsidRDefault="008600C3" w:rsidP="00605BB5">
            <w:pPr>
              <w:spacing w:line="360" w:lineRule="auto"/>
              <w:rPr>
                <w:rFonts w:ascii="Book Antiqua" w:hAnsi="Book Antiqua"/>
              </w:rPr>
            </w:pPr>
          </w:p>
        </w:tc>
      </w:tr>
      <w:tr w:rsidR="008600C3" w:rsidRPr="00094A25" w:rsidTr="00605BB5">
        <w:trPr>
          <w:trHeight w:val="410"/>
        </w:trPr>
        <w:tc>
          <w:tcPr>
            <w:tcW w:w="1552" w:type="dxa"/>
            <w:vMerge/>
            <w:shd w:val="clear" w:color="auto" w:fill="auto"/>
          </w:tcPr>
          <w:p w:rsidR="008600C3" w:rsidRPr="00094A25" w:rsidRDefault="008600C3" w:rsidP="00605BB5">
            <w:pPr>
              <w:spacing w:line="360" w:lineRule="auto"/>
              <w:rPr>
                <w:rFonts w:ascii="Book Antiqua" w:hAnsi="Book Antiqua"/>
              </w:rPr>
            </w:pPr>
          </w:p>
        </w:tc>
        <w:tc>
          <w:tcPr>
            <w:tcW w:w="966" w:type="dxa"/>
            <w:shd w:val="clear" w:color="auto" w:fill="auto"/>
          </w:tcPr>
          <w:p w:rsidR="008600C3" w:rsidRPr="00094A25" w:rsidRDefault="008600C3" w:rsidP="00605BB5">
            <w:pPr>
              <w:spacing w:line="360" w:lineRule="auto"/>
              <w:rPr>
                <w:rFonts w:ascii="Book Antiqua" w:hAnsi="Book Antiqua"/>
                <w:b/>
                <w:bCs/>
              </w:rPr>
            </w:pPr>
            <w:r w:rsidRPr="00094A25">
              <w:rPr>
                <w:rFonts w:ascii="Book Antiqua" w:hAnsi="Book Antiqua"/>
                <w:b/>
                <w:bCs/>
              </w:rPr>
              <w:t>C</w:t>
            </w:r>
          </w:p>
        </w:tc>
        <w:tc>
          <w:tcPr>
            <w:tcW w:w="2622"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119</w:t>
            </w:r>
          </w:p>
        </w:tc>
        <w:tc>
          <w:tcPr>
            <w:tcW w:w="2623"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58</w:t>
            </w:r>
          </w:p>
        </w:tc>
        <w:tc>
          <w:tcPr>
            <w:tcW w:w="984" w:type="dxa"/>
            <w:vMerge/>
            <w:shd w:val="clear" w:color="auto" w:fill="auto"/>
          </w:tcPr>
          <w:p w:rsidR="008600C3" w:rsidRPr="00094A25" w:rsidRDefault="008600C3" w:rsidP="00605BB5">
            <w:pPr>
              <w:spacing w:line="360" w:lineRule="auto"/>
              <w:rPr>
                <w:rFonts w:ascii="Book Antiqua" w:hAnsi="Book Antiqua"/>
              </w:rPr>
            </w:pPr>
          </w:p>
        </w:tc>
      </w:tr>
      <w:tr w:rsidR="008600C3" w:rsidRPr="00094A25" w:rsidTr="00605BB5">
        <w:trPr>
          <w:trHeight w:val="410"/>
        </w:trPr>
        <w:tc>
          <w:tcPr>
            <w:tcW w:w="1552" w:type="dxa"/>
            <w:vMerge/>
            <w:shd w:val="clear" w:color="auto" w:fill="auto"/>
          </w:tcPr>
          <w:p w:rsidR="008600C3" w:rsidRPr="00094A25" w:rsidRDefault="008600C3" w:rsidP="00605BB5">
            <w:pPr>
              <w:spacing w:line="360" w:lineRule="auto"/>
              <w:rPr>
                <w:rFonts w:ascii="Book Antiqua" w:hAnsi="Book Antiqua"/>
              </w:rPr>
            </w:pPr>
          </w:p>
        </w:tc>
        <w:tc>
          <w:tcPr>
            <w:tcW w:w="966" w:type="dxa"/>
            <w:shd w:val="clear" w:color="auto" w:fill="auto"/>
          </w:tcPr>
          <w:p w:rsidR="008600C3" w:rsidRPr="00094A25" w:rsidRDefault="008600C3" w:rsidP="00605BB5">
            <w:pPr>
              <w:spacing w:line="360" w:lineRule="auto"/>
              <w:rPr>
                <w:rFonts w:ascii="Book Antiqua" w:hAnsi="Book Antiqua"/>
                <w:b/>
                <w:bCs/>
              </w:rPr>
            </w:pPr>
            <w:r w:rsidRPr="00094A25">
              <w:rPr>
                <w:rFonts w:ascii="Book Antiqua" w:hAnsi="Book Antiqua"/>
                <w:b/>
                <w:bCs/>
              </w:rPr>
              <w:t>D</w:t>
            </w:r>
          </w:p>
        </w:tc>
        <w:tc>
          <w:tcPr>
            <w:tcW w:w="2622"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112</w:t>
            </w:r>
          </w:p>
        </w:tc>
        <w:tc>
          <w:tcPr>
            <w:tcW w:w="2623"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61</w:t>
            </w:r>
          </w:p>
        </w:tc>
        <w:tc>
          <w:tcPr>
            <w:tcW w:w="984" w:type="dxa"/>
            <w:vMerge/>
            <w:shd w:val="clear" w:color="auto" w:fill="auto"/>
          </w:tcPr>
          <w:p w:rsidR="008600C3" w:rsidRPr="00094A25" w:rsidRDefault="008600C3" w:rsidP="00605BB5">
            <w:pPr>
              <w:spacing w:line="360" w:lineRule="auto"/>
              <w:rPr>
                <w:rFonts w:ascii="Book Antiqua" w:hAnsi="Book Antiqua"/>
              </w:rPr>
            </w:pPr>
          </w:p>
        </w:tc>
      </w:tr>
      <w:tr w:rsidR="008600C3" w:rsidRPr="00094A25" w:rsidTr="00605BB5">
        <w:trPr>
          <w:trHeight w:val="410"/>
        </w:trPr>
        <w:tc>
          <w:tcPr>
            <w:tcW w:w="1552" w:type="dxa"/>
            <w:vMerge/>
            <w:shd w:val="clear" w:color="auto" w:fill="auto"/>
          </w:tcPr>
          <w:p w:rsidR="008600C3" w:rsidRPr="00094A25" w:rsidRDefault="008600C3" w:rsidP="00605BB5">
            <w:pPr>
              <w:spacing w:line="360" w:lineRule="auto"/>
              <w:rPr>
                <w:rFonts w:ascii="Book Antiqua" w:hAnsi="Book Antiqua"/>
              </w:rPr>
            </w:pPr>
          </w:p>
        </w:tc>
        <w:tc>
          <w:tcPr>
            <w:tcW w:w="966" w:type="dxa"/>
            <w:shd w:val="clear" w:color="auto" w:fill="auto"/>
          </w:tcPr>
          <w:p w:rsidR="008600C3" w:rsidRPr="00094A25" w:rsidRDefault="008600C3" w:rsidP="00605BB5">
            <w:pPr>
              <w:spacing w:line="360" w:lineRule="auto"/>
              <w:rPr>
                <w:rFonts w:ascii="Book Antiqua" w:hAnsi="Book Antiqua"/>
                <w:b/>
                <w:bCs/>
              </w:rPr>
            </w:pPr>
            <w:r w:rsidRPr="00094A25">
              <w:rPr>
                <w:rFonts w:ascii="Book Antiqua" w:hAnsi="Book Antiqua"/>
                <w:b/>
                <w:bCs/>
              </w:rPr>
              <w:t>E</w:t>
            </w:r>
          </w:p>
        </w:tc>
        <w:tc>
          <w:tcPr>
            <w:tcW w:w="2622"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47</w:t>
            </w:r>
          </w:p>
        </w:tc>
        <w:tc>
          <w:tcPr>
            <w:tcW w:w="2623"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17</w:t>
            </w:r>
          </w:p>
        </w:tc>
        <w:tc>
          <w:tcPr>
            <w:tcW w:w="984" w:type="dxa"/>
            <w:vMerge/>
            <w:shd w:val="clear" w:color="auto" w:fill="auto"/>
          </w:tcPr>
          <w:p w:rsidR="008600C3" w:rsidRPr="00094A25" w:rsidRDefault="008600C3" w:rsidP="00605BB5">
            <w:pPr>
              <w:spacing w:line="360" w:lineRule="auto"/>
              <w:rPr>
                <w:rFonts w:ascii="Book Antiqua" w:hAnsi="Book Antiqua"/>
              </w:rPr>
            </w:pPr>
          </w:p>
        </w:tc>
      </w:tr>
      <w:tr w:rsidR="008600C3" w:rsidRPr="00094A25" w:rsidTr="00605BB5">
        <w:trPr>
          <w:trHeight w:val="410"/>
        </w:trPr>
        <w:tc>
          <w:tcPr>
            <w:tcW w:w="1552" w:type="dxa"/>
            <w:vMerge/>
            <w:shd w:val="clear" w:color="auto" w:fill="auto"/>
          </w:tcPr>
          <w:p w:rsidR="008600C3" w:rsidRPr="00094A25" w:rsidRDefault="008600C3" w:rsidP="00605BB5">
            <w:pPr>
              <w:spacing w:line="360" w:lineRule="auto"/>
              <w:rPr>
                <w:rFonts w:ascii="Book Antiqua" w:hAnsi="Book Antiqua"/>
              </w:rPr>
            </w:pPr>
          </w:p>
        </w:tc>
        <w:tc>
          <w:tcPr>
            <w:tcW w:w="966" w:type="dxa"/>
            <w:shd w:val="clear" w:color="auto" w:fill="auto"/>
          </w:tcPr>
          <w:p w:rsidR="008600C3" w:rsidRPr="00094A25" w:rsidRDefault="008600C3" w:rsidP="00605BB5">
            <w:pPr>
              <w:spacing w:line="360" w:lineRule="auto"/>
              <w:rPr>
                <w:rFonts w:ascii="Book Antiqua" w:hAnsi="Book Antiqua"/>
                <w:b/>
                <w:bCs/>
              </w:rPr>
            </w:pPr>
            <w:r w:rsidRPr="00094A25">
              <w:rPr>
                <w:rFonts w:ascii="Book Antiqua" w:hAnsi="Book Antiqua"/>
                <w:b/>
                <w:bCs/>
              </w:rPr>
              <w:t>F</w:t>
            </w:r>
          </w:p>
        </w:tc>
        <w:tc>
          <w:tcPr>
            <w:tcW w:w="2622"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57</w:t>
            </w:r>
          </w:p>
        </w:tc>
        <w:tc>
          <w:tcPr>
            <w:tcW w:w="2623"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16</w:t>
            </w:r>
          </w:p>
        </w:tc>
        <w:tc>
          <w:tcPr>
            <w:tcW w:w="984" w:type="dxa"/>
            <w:vMerge/>
            <w:shd w:val="clear" w:color="auto" w:fill="auto"/>
          </w:tcPr>
          <w:p w:rsidR="008600C3" w:rsidRPr="00094A25" w:rsidRDefault="008600C3" w:rsidP="00605BB5">
            <w:pPr>
              <w:spacing w:line="360" w:lineRule="auto"/>
              <w:rPr>
                <w:rFonts w:ascii="Book Antiqua" w:hAnsi="Book Antiqua"/>
              </w:rPr>
            </w:pPr>
          </w:p>
        </w:tc>
      </w:tr>
      <w:tr w:rsidR="008600C3" w:rsidRPr="00094A25" w:rsidTr="00605BB5">
        <w:trPr>
          <w:trHeight w:val="410"/>
        </w:trPr>
        <w:tc>
          <w:tcPr>
            <w:tcW w:w="2518" w:type="dxa"/>
            <w:gridSpan w:val="2"/>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Examination time (s)</w:t>
            </w:r>
          </w:p>
        </w:tc>
        <w:tc>
          <w:tcPr>
            <w:tcW w:w="2622" w:type="dxa"/>
            <w:shd w:val="clear" w:color="auto" w:fill="auto"/>
          </w:tcPr>
          <w:p w:rsidR="008600C3" w:rsidRPr="00094A25" w:rsidRDefault="008600C3" w:rsidP="00605BB5">
            <w:pPr>
              <w:spacing w:line="360" w:lineRule="auto"/>
              <w:rPr>
                <w:rFonts w:ascii="Book Antiqua" w:eastAsia="宋体" w:hAnsi="Book Antiqua"/>
                <w:lang w:eastAsia="zh-CN"/>
              </w:rPr>
            </w:pPr>
            <w:r w:rsidRPr="00094A25">
              <w:rPr>
                <w:rFonts w:ascii="Book Antiqua" w:hAnsi="Book Antiqua"/>
              </w:rPr>
              <w:t>343.4±59.4</w:t>
            </w:r>
            <w:r w:rsidRPr="00094A25">
              <w:rPr>
                <w:rFonts w:ascii="Book Antiqua" w:eastAsia="宋体" w:hAnsi="Book Antiqua" w:hint="eastAsia"/>
                <w:lang w:eastAsia="zh-CN"/>
              </w:rPr>
              <w:t xml:space="preserve"> (</w:t>
            </w:r>
            <w:r w:rsidRPr="00094A25">
              <w:rPr>
                <w:rFonts w:ascii="Book Antiqua" w:hAnsi="Book Antiqua"/>
              </w:rPr>
              <w:t>210-630</w:t>
            </w:r>
            <w:r w:rsidRPr="00094A25">
              <w:rPr>
                <w:rFonts w:ascii="Book Antiqua" w:eastAsia="宋体" w:hAnsi="Book Antiqua" w:hint="eastAsia"/>
                <w:lang w:eastAsia="zh-CN"/>
              </w:rPr>
              <w:t>)</w:t>
            </w:r>
          </w:p>
        </w:tc>
        <w:tc>
          <w:tcPr>
            <w:tcW w:w="2623" w:type="dxa"/>
            <w:shd w:val="clear" w:color="auto" w:fill="auto"/>
          </w:tcPr>
          <w:p w:rsidR="008600C3" w:rsidRPr="00094A25" w:rsidRDefault="008600C3" w:rsidP="00605BB5">
            <w:pPr>
              <w:spacing w:line="360" w:lineRule="auto"/>
              <w:rPr>
                <w:rFonts w:ascii="Book Antiqua" w:eastAsia="宋体" w:hAnsi="Book Antiqua"/>
                <w:lang w:eastAsia="zh-CN"/>
              </w:rPr>
            </w:pPr>
            <w:r w:rsidRPr="00094A25">
              <w:rPr>
                <w:rFonts w:ascii="Book Antiqua" w:hAnsi="Book Antiqua"/>
              </w:rPr>
              <w:t>324.5±59.8</w:t>
            </w:r>
            <w:r w:rsidRPr="00094A25">
              <w:rPr>
                <w:rFonts w:ascii="Book Antiqua" w:eastAsia="宋体" w:hAnsi="Book Antiqua" w:hint="eastAsia"/>
                <w:lang w:eastAsia="zh-CN"/>
              </w:rPr>
              <w:t xml:space="preserve"> (</w:t>
            </w:r>
            <w:r w:rsidRPr="00094A25">
              <w:rPr>
                <w:rFonts w:ascii="Book Antiqua" w:hAnsi="Book Antiqua"/>
              </w:rPr>
              <w:t>196-600</w:t>
            </w:r>
            <w:r w:rsidRPr="00094A25">
              <w:rPr>
                <w:rFonts w:ascii="Book Antiqua" w:eastAsia="宋体" w:hAnsi="Book Antiqua" w:hint="eastAsia"/>
                <w:lang w:eastAsia="zh-CN"/>
              </w:rPr>
              <w:t>)</w:t>
            </w:r>
          </w:p>
        </w:tc>
        <w:tc>
          <w:tcPr>
            <w:tcW w:w="984" w:type="dxa"/>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&lt;0.05</w:t>
            </w:r>
          </w:p>
        </w:tc>
      </w:tr>
      <w:tr w:rsidR="008600C3" w:rsidRPr="00094A25" w:rsidTr="00605BB5">
        <w:trPr>
          <w:trHeight w:val="410"/>
        </w:trPr>
        <w:tc>
          <w:tcPr>
            <w:tcW w:w="2518" w:type="dxa"/>
            <w:gridSpan w:val="2"/>
            <w:tcBorders>
              <w:bottom w:val="single" w:sz="8" w:space="0" w:color="000000" w:themeColor="text1"/>
            </w:tcBorders>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VAS</w:t>
            </w:r>
          </w:p>
        </w:tc>
        <w:tc>
          <w:tcPr>
            <w:tcW w:w="2622" w:type="dxa"/>
            <w:tcBorders>
              <w:bottom w:val="single" w:sz="8" w:space="0" w:color="000000" w:themeColor="text1"/>
            </w:tcBorders>
            <w:shd w:val="clear" w:color="auto" w:fill="auto"/>
          </w:tcPr>
          <w:p w:rsidR="008600C3" w:rsidRPr="00094A25" w:rsidRDefault="008600C3" w:rsidP="00605BB5">
            <w:pPr>
              <w:spacing w:line="360" w:lineRule="auto"/>
              <w:rPr>
                <w:rFonts w:ascii="Book Antiqua" w:eastAsia="宋体" w:hAnsi="Book Antiqua"/>
                <w:lang w:eastAsia="zh-CN"/>
              </w:rPr>
            </w:pPr>
            <w:r w:rsidRPr="00094A25">
              <w:rPr>
                <w:rFonts w:ascii="Book Antiqua" w:hAnsi="Book Antiqua"/>
              </w:rPr>
              <w:t>3.9±2.3</w:t>
            </w:r>
            <w:r w:rsidRPr="00094A25">
              <w:rPr>
                <w:rFonts w:ascii="Book Antiqua" w:eastAsia="宋体" w:hAnsi="Book Antiqua" w:hint="eastAsia"/>
                <w:lang w:eastAsia="zh-CN"/>
              </w:rPr>
              <w:t xml:space="preserve"> (</w:t>
            </w:r>
            <w:r w:rsidRPr="00094A25">
              <w:rPr>
                <w:rFonts w:ascii="Book Antiqua" w:hAnsi="Book Antiqua"/>
              </w:rPr>
              <w:t>0-10</w:t>
            </w:r>
            <w:r w:rsidRPr="00094A25">
              <w:rPr>
                <w:rFonts w:ascii="Book Antiqua" w:eastAsia="宋体" w:hAnsi="Book Antiqua" w:hint="eastAsia"/>
                <w:lang w:eastAsia="zh-CN"/>
              </w:rPr>
              <w:t>)</w:t>
            </w:r>
          </w:p>
        </w:tc>
        <w:tc>
          <w:tcPr>
            <w:tcW w:w="2623" w:type="dxa"/>
            <w:tcBorders>
              <w:bottom w:val="single" w:sz="8" w:space="0" w:color="000000" w:themeColor="text1"/>
            </w:tcBorders>
            <w:shd w:val="clear" w:color="auto" w:fill="auto"/>
          </w:tcPr>
          <w:p w:rsidR="008600C3" w:rsidRPr="00094A25" w:rsidRDefault="008600C3" w:rsidP="00605BB5">
            <w:pPr>
              <w:spacing w:line="360" w:lineRule="auto"/>
              <w:rPr>
                <w:rFonts w:ascii="Book Antiqua" w:eastAsia="宋体" w:hAnsi="Book Antiqua"/>
                <w:lang w:eastAsia="zh-CN"/>
              </w:rPr>
            </w:pPr>
            <w:r w:rsidRPr="00094A25">
              <w:rPr>
                <w:rFonts w:ascii="Book Antiqua" w:hAnsi="Book Antiqua"/>
              </w:rPr>
              <w:t>4.1±2.5</w:t>
            </w:r>
            <w:r w:rsidRPr="00094A25">
              <w:rPr>
                <w:rFonts w:ascii="Book Antiqua" w:eastAsia="宋体" w:hAnsi="Book Antiqua" w:hint="eastAsia"/>
                <w:lang w:eastAsia="zh-CN"/>
              </w:rPr>
              <w:t xml:space="preserve"> (</w:t>
            </w:r>
            <w:r w:rsidRPr="00094A25">
              <w:rPr>
                <w:rFonts w:ascii="Book Antiqua" w:hAnsi="Book Antiqua"/>
              </w:rPr>
              <w:t>0-10</w:t>
            </w:r>
            <w:r w:rsidRPr="00094A25">
              <w:rPr>
                <w:rFonts w:ascii="Book Antiqua" w:eastAsia="宋体" w:hAnsi="Book Antiqua" w:hint="eastAsia"/>
                <w:lang w:eastAsia="zh-CN"/>
              </w:rPr>
              <w:t>)</w:t>
            </w:r>
          </w:p>
        </w:tc>
        <w:tc>
          <w:tcPr>
            <w:tcW w:w="984" w:type="dxa"/>
            <w:tcBorders>
              <w:bottom w:val="single" w:sz="8" w:space="0" w:color="000000" w:themeColor="text1"/>
            </w:tcBorders>
            <w:shd w:val="clear" w:color="auto" w:fill="auto"/>
          </w:tcPr>
          <w:p w:rsidR="008600C3" w:rsidRPr="00094A25" w:rsidRDefault="008600C3" w:rsidP="00605BB5">
            <w:pPr>
              <w:spacing w:line="360" w:lineRule="auto"/>
              <w:rPr>
                <w:rFonts w:ascii="Book Antiqua" w:hAnsi="Book Antiqua"/>
              </w:rPr>
            </w:pPr>
            <w:r w:rsidRPr="00094A25">
              <w:rPr>
                <w:rFonts w:ascii="Book Antiqua" w:hAnsi="Book Antiqua"/>
              </w:rPr>
              <w:t>0.90</w:t>
            </w:r>
          </w:p>
        </w:tc>
      </w:tr>
    </w:tbl>
    <w:p w:rsidR="00916229" w:rsidRPr="00094A25" w:rsidRDefault="00916229" w:rsidP="00DA159D">
      <w:pPr>
        <w:widowControl/>
        <w:spacing w:line="360" w:lineRule="auto"/>
        <w:rPr>
          <w:rFonts w:ascii="Book Antiqua" w:eastAsia="宋体" w:hAnsi="Book Antiqua"/>
          <w:b/>
          <w:lang w:eastAsia="zh-CN"/>
        </w:rPr>
      </w:pPr>
      <w:r w:rsidRPr="00094A25">
        <w:rPr>
          <w:rFonts w:ascii="Book Antiqua" w:hAnsi="Book Antiqua"/>
        </w:rPr>
        <w:t>VAS</w:t>
      </w:r>
      <w:r w:rsidRPr="00094A25">
        <w:rPr>
          <w:rFonts w:ascii="Book Antiqua" w:eastAsia="宋体" w:hAnsi="Book Antiqua" w:hint="eastAsia"/>
          <w:lang w:eastAsia="zh-CN"/>
        </w:rPr>
        <w:t xml:space="preserve">: </w:t>
      </w:r>
      <w:r w:rsidRPr="00094A25">
        <w:rPr>
          <w:rFonts w:ascii="Book Antiqua" w:hAnsi="Book Antiqua"/>
        </w:rPr>
        <w:t>Visual analog scale</w:t>
      </w:r>
      <w:r w:rsidRPr="00094A25">
        <w:rPr>
          <w:rFonts w:ascii="Book Antiqua" w:eastAsia="宋体" w:hAnsi="Book Antiqua" w:hint="eastAsia"/>
          <w:lang w:eastAsia="zh-CN"/>
        </w:rPr>
        <w:t xml:space="preserve">; </w:t>
      </w:r>
      <w:r w:rsidRPr="00094A25">
        <w:rPr>
          <w:rFonts w:ascii="Book Antiqua" w:hAnsi="Book Antiqua" w:hint="eastAsia"/>
        </w:rPr>
        <w:t>M: Male; F: Female.</w:t>
      </w:r>
    </w:p>
    <w:p w:rsidR="0070590E" w:rsidRPr="00094A25" w:rsidRDefault="0070590E" w:rsidP="00DA159D">
      <w:pPr>
        <w:widowControl/>
        <w:spacing w:line="360" w:lineRule="auto"/>
        <w:rPr>
          <w:rFonts w:ascii="Book Antiqua" w:hAnsi="Book Antiqua"/>
        </w:rPr>
      </w:pPr>
      <w:r w:rsidRPr="00094A25">
        <w:rPr>
          <w:rFonts w:ascii="Book Antiqua" w:hAnsi="Book Antiqua"/>
        </w:rPr>
        <w:br w:type="page"/>
      </w:r>
    </w:p>
    <w:tbl>
      <w:tblPr>
        <w:tblpPr w:leftFromText="180" w:rightFromText="180" w:horzAnchor="margin" w:tblpY="936"/>
        <w:tblW w:w="6124" w:type="dxa"/>
        <w:tblBorders>
          <w:top w:val="single" w:sz="8" w:space="0" w:color="000000" w:themeColor="text1"/>
          <w:bottom w:val="single" w:sz="8" w:space="0" w:color="000000" w:themeColor="text1"/>
        </w:tblBorders>
        <w:tblLook w:val="04A0" w:firstRow="1" w:lastRow="0" w:firstColumn="1" w:lastColumn="0" w:noHBand="0" w:noVBand="1"/>
      </w:tblPr>
      <w:tblGrid>
        <w:gridCol w:w="2518"/>
        <w:gridCol w:w="2622"/>
        <w:gridCol w:w="984"/>
      </w:tblGrid>
      <w:tr w:rsidR="0070590E" w:rsidRPr="00094A25" w:rsidTr="004A7392">
        <w:trPr>
          <w:trHeight w:val="417"/>
        </w:trPr>
        <w:tc>
          <w:tcPr>
            <w:tcW w:w="2518" w:type="dxa"/>
            <w:tcBorders>
              <w:top w:val="single" w:sz="8" w:space="0" w:color="000000" w:themeColor="text1"/>
              <w:bottom w:val="single" w:sz="8" w:space="0" w:color="000000" w:themeColor="text1"/>
            </w:tcBorders>
            <w:shd w:val="clear" w:color="auto" w:fill="auto"/>
          </w:tcPr>
          <w:p w:rsidR="0070590E" w:rsidRPr="00094A25" w:rsidRDefault="0070590E" w:rsidP="005B3634">
            <w:pPr>
              <w:spacing w:line="360" w:lineRule="auto"/>
              <w:rPr>
                <w:rFonts w:ascii="Book Antiqua" w:hAnsi="Book Antiqua"/>
                <w:b/>
              </w:rPr>
            </w:pPr>
          </w:p>
        </w:tc>
        <w:tc>
          <w:tcPr>
            <w:tcW w:w="2622" w:type="dxa"/>
            <w:tcBorders>
              <w:top w:val="single" w:sz="8" w:space="0" w:color="000000" w:themeColor="text1"/>
              <w:bottom w:val="single" w:sz="8" w:space="0" w:color="000000" w:themeColor="text1"/>
            </w:tcBorders>
            <w:shd w:val="clear" w:color="auto" w:fill="auto"/>
          </w:tcPr>
          <w:p w:rsidR="0070590E" w:rsidRPr="00094A25" w:rsidRDefault="0070590E" w:rsidP="005B3634">
            <w:pPr>
              <w:spacing w:line="360" w:lineRule="auto"/>
              <w:rPr>
                <w:rFonts w:ascii="Book Antiqua" w:hAnsi="Book Antiqua"/>
                <w:b/>
              </w:rPr>
            </w:pPr>
            <w:r w:rsidRPr="00094A25">
              <w:rPr>
                <w:rFonts w:ascii="Book Antiqua" w:hAnsi="Book Antiqua"/>
                <w:b/>
              </w:rPr>
              <w:t>Parameter estimate ± SE</w:t>
            </w:r>
          </w:p>
        </w:tc>
        <w:tc>
          <w:tcPr>
            <w:tcW w:w="984" w:type="dxa"/>
            <w:tcBorders>
              <w:top w:val="single" w:sz="8" w:space="0" w:color="000000" w:themeColor="text1"/>
              <w:bottom w:val="single" w:sz="8" w:space="0" w:color="000000" w:themeColor="text1"/>
            </w:tcBorders>
            <w:shd w:val="clear" w:color="auto" w:fill="auto"/>
          </w:tcPr>
          <w:p w:rsidR="0070590E" w:rsidRPr="00094A25" w:rsidRDefault="004A7392" w:rsidP="005B3634">
            <w:pPr>
              <w:widowControl/>
              <w:spacing w:line="360" w:lineRule="auto"/>
              <w:rPr>
                <w:rFonts w:ascii="Book Antiqua" w:hAnsi="Book Antiqua"/>
                <w:b/>
              </w:rPr>
            </w:pPr>
            <w:r w:rsidRPr="00094A25">
              <w:rPr>
                <w:rFonts w:ascii="Book Antiqua" w:hAnsi="Book Antiqua"/>
                <w:b/>
                <w:i/>
              </w:rPr>
              <w:t xml:space="preserve">P </w:t>
            </w:r>
            <w:r w:rsidR="0070590E" w:rsidRPr="00094A25">
              <w:rPr>
                <w:rFonts w:ascii="Book Antiqua" w:hAnsi="Book Antiqua"/>
                <w:b/>
              </w:rPr>
              <w:t>value</w:t>
            </w:r>
          </w:p>
        </w:tc>
      </w:tr>
      <w:tr w:rsidR="0070590E" w:rsidRPr="00094A25" w:rsidTr="004A7392">
        <w:trPr>
          <w:trHeight w:val="417"/>
        </w:trPr>
        <w:tc>
          <w:tcPr>
            <w:tcW w:w="2518" w:type="dxa"/>
            <w:tcBorders>
              <w:top w:val="single" w:sz="8" w:space="0" w:color="000000" w:themeColor="text1"/>
            </w:tcBorders>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Gender (F)</w:t>
            </w:r>
          </w:p>
        </w:tc>
        <w:tc>
          <w:tcPr>
            <w:tcW w:w="2622" w:type="dxa"/>
            <w:tcBorders>
              <w:top w:val="single" w:sz="8" w:space="0" w:color="000000" w:themeColor="text1"/>
            </w:tcBorders>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0.780 ± 0.100</w:t>
            </w:r>
          </w:p>
        </w:tc>
        <w:tc>
          <w:tcPr>
            <w:tcW w:w="984" w:type="dxa"/>
            <w:tcBorders>
              <w:top w:val="single" w:sz="8" w:space="0" w:color="000000" w:themeColor="text1"/>
            </w:tcBorders>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&lt;0.05</w:t>
            </w:r>
          </w:p>
        </w:tc>
      </w:tr>
      <w:tr w:rsidR="0070590E" w:rsidRPr="00094A25" w:rsidTr="004A7392">
        <w:trPr>
          <w:trHeight w:val="417"/>
        </w:trPr>
        <w:tc>
          <w:tcPr>
            <w:tcW w:w="2518" w:type="dxa"/>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Age</w:t>
            </w:r>
          </w:p>
        </w:tc>
        <w:tc>
          <w:tcPr>
            <w:tcW w:w="2622" w:type="dxa"/>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-0.0193 ± 0.00886</w:t>
            </w:r>
          </w:p>
        </w:tc>
        <w:tc>
          <w:tcPr>
            <w:tcW w:w="984" w:type="dxa"/>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&lt;0.05</w:t>
            </w:r>
          </w:p>
        </w:tc>
      </w:tr>
      <w:tr w:rsidR="0070590E" w:rsidRPr="00094A25" w:rsidTr="004A7392">
        <w:trPr>
          <w:trHeight w:val="417"/>
        </w:trPr>
        <w:tc>
          <w:tcPr>
            <w:tcW w:w="2518" w:type="dxa"/>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1st examination (N)</w:t>
            </w:r>
          </w:p>
        </w:tc>
        <w:tc>
          <w:tcPr>
            <w:tcW w:w="2622" w:type="dxa"/>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0.252 ± 0.160</w:t>
            </w:r>
          </w:p>
        </w:tc>
        <w:tc>
          <w:tcPr>
            <w:tcW w:w="984" w:type="dxa"/>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0.12</w:t>
            </w:r>
          </w:p>
        </w:tc>
      </w:tr>
      <w:tr w:rsidR="0070590E" w:rsidRPr="00094A25" w:rsidTr="004A7392">
        <w:trPr>
          <w:trHeight w:val="417"/>
        </w:trPr>
        <w:tc>
          <w:tcPr>
            <w:tcW w:w="2518" w:type="dxa"/>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Operator (A)</w:t>
            </w:r>
          </w:p>
        </w:tc>
        <w:tc>
          <w:tcPr>
            <w:tcW w:w="2622" w:type="dxa"/>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-0.341 ± 0.110</w:t>
            </w:r>
          </w:p>
        </w:tc>
        <w:tc>
          <w:tcPr>
            <w:tcW w:w="984" w:type="dxa"/>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&lt;0.05</w:t>
            </w:r>
          </w:p>
        </w:tc>
      </w:tr>
      <w:tr w:rsidR="0070590E" w:rsidRPr="00094A25" w:rsidTr="004A7392">
        <w:trPr>
          <w:trHeight w:val="417"/>
        </w:trPr>
        <w:tc>
          <w:tcPr>
            <w:tcW w:w="2518" w:type="dxa"/>
            <w:shd w:val="clear" w:color="auto" w:fill="auto"/>
          </w:tcPr>
          <w:p w:rsidR="0070590E" w:rsidRPr="00094A25" w:rsidRDefault="0070590E" w:rsidP="005B3634">
            <w:pPr>
              <w:spacing w:line="360" w:lineRule="auto"/>
              <w:rPr>
                <w:rFonts w:ascii="Book Antiqua" w:hAnsi="Book Antiqua"/>
                <w:b/>
                <w:bCs/>
              </w:rPr>
            </w:pPr>
            <w:r w:rsidRPr="00094A25">
              <w:rPr>
                <w:rFonts w:ascii="Book Antiqua" w:hAnsi="Book Antiqua"/>
              </w:rPr>
              <w:t>Scope (E)</w:t>
            </w:r>
          </w:p>
        </w:tc>
        <w:tc>
          <w:tcPr>
            <w:tcW w:w="2622" w:type="dxa"/>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-0.719 ± 0.281</w:t>
            </w:r>
          </w:p>
        </w:tc>
        <w:tc>
          <w:tcPr>
            <w:tcW w:w="984" w:type="dxa"/>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&lt;0.05</w:t>
            </w:r>
          </w:p>
        </w:tc>
      </w:tr>
      <w:tr w:rsidR="0070590E" w:rsidRPr="00094A25" w:rsidTr="004A7392">
        <w:trPr>
          <w:trHeight w:val="417"/>
        </w:trPr>
        <w:tc>
          <w:tcPr>
            <w:tcW w:w="2518" w:type="dxa"/>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Examination time</w:t>
            </w:r>
          </w:p>
        </w:tc>
        <w:tc>
          <w:tcPr>
            <w:tcW w:w="2622" w:type="dxa"/>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0.00270 ± 0.00180</w:t>
            </w:r>
          </w:p>
        </w:tc>
        <w:tc>
          <w:tcPr>
            <w:tcW w:w="984" w:type="dxa"/>
            <w:shd w:val="clear" w:color="auto" w:fill="auto"/>
          </w:tcPr>
          <w:p w:rsidR="0070590E" w:rsidRPr="00094A25" w:rsidRDefault="0070590E" w:rsidP="005B3634">
            <w:pPr>
              <w:spacing w:line="360" w:lineRule="auto"/>
              <w:rPr>
                <w:rFonts w:ascii="Book Antiqua" w:hAnsi="Book Antiqua"/>
              </w:rPr>
            </w:pPr>
            <w:r w:rsidRPr="00094A25">
              <w:rPr>
                <w:rFonts w:ascii="Book Antiqua" w:hAnsi="Book Antiqua"/>
              </w:rPr>
              <w:t>0.134</w:t>
            </w:r>
          </w:p>
        </w:tc>
      </w:tr>
    </w:tbl>
    <w:p w:rsidR="0070590E" w:rsidRPr="00094A25" w:rsidRDefault="005B3634" w:rsidP="00DA159D">
      <w:pPr>
        <w:spacing w:line="360" w:lineRule="auto"/>
        <w:rPr>
          <w:rFonts w:ascii="Book Antiqua" w:eastAsia="宋体" w:hAnsi="Book Antiqua"/>
          <w:b/>
          <w:lang w:eastAsia="zh-CN"/>
        </w:rPr>
      </w:pPr>
      <w:r w:rsidRPr="00094A25">
        <w:rPr>
          <w:rFonts w:ascii="Book Antiqua" w:hAnsi="Book Antiqua"/>
          <w:b/>
        </w:rPr>
        <w:t xml:space="preserve">Table3 Multivariate analysis for </w:t>
      </w:r>
      <w:r w:rsidR="004A7392" w:rsidRPr="00094A25">
        <w:rPr>
          <w:rFonts w:ascii="Book Antiqua" w:hAnsi="Book Antiqua"/>
          <w:b/>
        </w:rPr>
        <w:t>visual analog scale</w:t>
      </w:r>
      <w:r w:rsidRPr="00094A25">
        <w:rPr>
          <w:rFonts w:ascii="Book Antiqua" w:hAnsi="Book Antiqua"/>
          <w:b/>
        </w:rPr>
        <w:t xml:space="preserve"> in </w:t>
      </w:r>
      <w:proofErr w:type="spellStart"/>
      <w:r w:rsidRPr="00094A25">
        <w:rPr>
          <w:rFonts w:ascii="Book Antiqua" w:hAnsi="Book Antiqua"/>
          <w:b/>
        </w:rPr>
        <w:t>trans</w:t>
      </w:r>
      <w:r w:rsidR="004A7392" w:rsidRPr="00094A25">
        <w:rPr>
          <w:rFonts w:ascii="Book Antiqua" w:hAnsi="Book Antiqua"/>
          <w:b/>
        </w:rPr>
        <w:t>nasal</w:t>
      </w:r>
      <w:proofErr w:type="spellEnd"/>
      <w:r w:rsidR="004A7392" w:rsidRPr="00094A25">
        <w:rPr>
          <w:rFonts w:ascii="Book Antiqua" w:hAnsi="Book Antiqua"/>
          <w:b/>
        </w:rPr>
        <w:t xml:space="preserve"> insertion</w:t>
      </w:r>
    </w:p>
    <w:p w:rsidR="0070590E" w:rsidRPr="00094A25" w:rsidRDefault="0070590E" w:rsidP="00DA159D">
      <w:pPr>
        <w:widowControl/>
        <w:spacing w:line="360" w:lineRule="auto"/>
        <w:rPr>
          <w:rFonts w:ascii="Book Antiqua" w:eastAsia="宋体" w:hAnsi="Book Antiqua"/>
          <w:lang w:eastAsia="zh-CN"/>
        </w:rPr>
      </w:pPr>
    </w:p>
    <w:p w:rsidR="005B3634" w:rsidRPr="00094A25" w:rsidRDefault="005B3634" w:rsidP="00DA159D">
      <w:pPr>
        <w:widowControl/>
        <w:spacing w:line="360" w:lineRule="auto"/>
        <w:rPr>
          <w:rFonts w:ascii="Book Antiqua" w:eastAsia="宋体" w:hAnsi="Book Antiqua"/>
          <w:lang w:eastAsia="zh-CN"/>
        </w:rPr>
      </w:pPr>
    </w:p>
    <w:p w:rsidR="0070590E" w:rsidRPr="00094A25" w:rsidRDefault="0070590E" w:rsidP="00DA159D">
      <w:pPr>
        <w:widowControl/>
        <w:spacing w:line="360" w:lineRule="auto"/>
        <w:rPr>
          <w:rFonts w:ascii="Book Antiqua" w:eastAsia="宋体" w:hAnsi="Book Antiqua"/>
          <w:lang w:eastAsia="zh-CN"/>
        </w:rPr>
      </w:pPr>
    </w:p>
    <w:tbl>
      <w:tblPr>
        <w:tblpPr w:leftFromText="180" w:rightFromText="180" w:vertAnchor="page" w:horzAnchor="margin" w:tblpXSpec="center" w:tblpY="10211"/>
        <w:tblW w:w="6124" w:type="dxa"/>
        <w:tblBorders>
          <w:top w:val="single" w:sz="8" w:space="0" w:color="000000" w:themeColor="text1"/>
          <w:bottom w:val="single" w:sz="8" w:space="0" w:color="000000" w:themeColor="text1"/>
        </w:tblBorders>
        <w:tblLook w:val="04A0" w:firstRow="1" w:lastRow="0" w:firstColumn="1" w:lastColumn="0" w:noHBand="0" w:noVBand="1"/>
      </w:tblPr>
      <w:tblGrid>
        <w:gridCol w:w="2518"/>
        <w:gridCol w:w="2622"/>
        <w:gridCol w:w="984"/>
      </w:tblGrid>
      <w:tr w:rsidR="005B3634" w:rsidRPr="00094A25" w:rsidTr="000B1BEF">
        <w:trPr>
          <w:trHeight w:val="417"/>
        </w:trPr>
        <w:tc>
          <w:tcPr>
            <w:tcW w:w="2518" w:type="dxa"/>
            <w:tcBorders>
              <w:top w:val="single" w:sz="8" w:space="0" w:color="000000" w:themeColor="text1"/>
              <w:bottom w:val="single" w:sz="8" w:space="0" w:color="000000" w:themeColor="text1"/>
            </w:tcBorders>
            <w:shd w:val="clear" w:color="auto" w:fill="auto"/>
          </w:tcPr>
          <w:p w:rsidR="005B3634" w:rsidRPr="00094A25" w:rsidRDefault="005B3634" w:rsidP="005B3634">
            <w:pPr>
              <w:spacing w:line="360" w:lineRule="auto"/>
              <w:rPr>
                <w:rFonts w:ascii="Book Antiqua" w:hAnsi="Book Antiqua"/>
                <w:b/>
              </w:rPr>
            </w:pPr>
          </w:p>
        </w:tc>
        <w:tc>
          <w:tcPr>
            <w:tcW w:w="2622" w:type="dxa"/>
            <w:tcBorders>
              <w:top w:val="single" w:sz="8" w:space="0" w:color="000000" w:themeColor="text1"/>
              <w:bottom w:val="single" w:sz="8" w:space="0" w:color="000000" w:themeColor="text1"/>
            </w:tcBorders>
            <w:shd w:val="clear" w:color="auto" w:fill="auto"/>
          </w:tcPr>
          <w:p w:rsidR="005B3634" w:rsidRPr="00094A25" w:rsidRDefault="005B3634" w:rsidP="005B3634">
            <w:pPr>
              <w:spacing w:line="360" w:lineRule="auto"/>
              <w:rPr>
                <w:rFonts w:ascii="Book Antiqua" w:hAnsi="Book Antiqua"/>
                <w:b/>
              </w:rPr>
            </w:pPr>
            <w:r w:rsidRPr="00094A25">
              <w:rPr>
                <w:rFonts w:ascii="Book Antiqua" w:hAnsi="Book Antiqua"/>
                <w:b/>
              </w:rPr>
              <w:t>Parameter estimate ± SE</w:t>
            </w:r>
          </w:p>
        </w:tc>
        <w:tc>
          <w:tcPr>
            <w:tcW w:w="984" w:type="dxa"/>
            <w:tcBorders>
              <w:top w:val="single" w:sz="8" w:space="0" w:color="000000" w:themeColor="text1"/>
              <w:bottom w:val="single" w:sz="8" w:space="0" w:color="000000" w:themeColor="text1"/>
            </w:tcBorders>
            <w:shd w:val="clear" w:color="auto" w:fill="auto"/>
          </w:tcPr>
          <w:p w:rsidR="005B3634" w:rsidRPr="00094A25" w:rsidRDefault="000B1BEF" w:rsidP="005B3634">
            <w:pPr>
              <w:widowControl/>
              <w:spacing w:line="360" w:lineRule="auto"/>
              <w:rPr>
                <w:rFonts w:ascii="Book Antiqua" w:hAnsi="Book Antiqua"/>
                <w:b/>
              </w:rPr>
            </w:pPr>
            <w:r w:rsidRPr="00094A25">
              <w:rPr>
                <w:rFonts w:ascii="Book Antiqua" w:hAnsi="Book Antiqua"/>
                <w:b/>
                <w:i/>
              </w:rPr>
              <w:t xml:space="preserve">P </w:t>
            </w:r>
            <w:r w:rsidR="005B3634" w:rsidRPr="00094A25">
              <w:rPr>
                <w:rFonts w:ascii="Book Antiqua" w:hAnsi="Book Antiqua"/>
                <w:b/>
              </w:rPr>
              <w:t>value</w:t>
            </w:r>
          </w:p>
        </w:tc>
      </w:tr>
      <w:tr w:rsidR="005B3634" w:rsidRPr="00094A25" w:rsidTr="000B1BEF">
        <w:trPr>
          <w:trHeight w:val="417"/>
        </w:trPr>
        <w:tc>
          <w:tcPr>
            <w:tcW w:w="2518" w:type="dxa"/>
            <w:tcBorders>
              <w:top w:val="single" w:sz="8" w:space="0" w:color="000000" w:themeColor="text1"/>
            </w:tcBorders>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Gender (F)</w:t>
            </w:r>
          </w:p>
        </w:tc>
        <w:tc>
          <w:tcPr>
            <w:tcW w:w="2622" w:type="dxa"/>
            <w:tcBorders>
              <w:top w:val="single" w:sz="8" w:space="0" w:color="000000" w:themeColor="text1"/>
            </w:tcBorders>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0.575 ± 0.156</w:t>
            </w:r>
          </w:p>
        </w:tc>
        <w:tc>
          <w:tcPr>
            <w:tcW w:w="984" w:type="dxa"/>
            <w:tcBorders>
              <w:top w:val="single" w:sz="8" w:space="0" w:color="000000" w:themeColor="text1"/>
            </w:tcBorders>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&lt;0.05</w:t>
            </w:r>
          </w:p>
        </w:tc>
      </w:tr>
      <w:tr w:rsidR="005B3634" w:rsidRPr="00094A25" w:rsidTr="000B1BEF">
        <w:trPr>
          <w:trHeight w:val="417"/>
        </w:trPr>
        <w:tc>
          <w:tcPr>
            <w:tcW w:w="2518" w:type="dxa"/>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Age</w:t>
            </w:r>
          </w:p>
        </w:tc>
        <w:tc>
          <w:tcPr>
            <w:tcW w:w="2622" w:type="dxa"/>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-0.0343 ± 0.0125</w:t>
            </w:r>
          </w:p>
        </w:tc>
        <w:tc>
          <w:tcPr>
            <w:tcW w:w="984" w:type="dxa"/>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&lt;0.05</w:t>
            </w:r>
          </w:p>
        </w:tc>
      </w:tr>
      <w:tr w:rsidR="005B3634" w:rsidRPr="00094A25" w:rsidTr="000B1BEF">
        <w:trPr>
          <w:trHeight w:val="417"/>
        </w:trPr>
        <w:tc>
          <w:tcPr>
            <w:tcW w:w="2518" w:type="dxa"/>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1st examination (N)</w:t>
            </w:r>
          </w:p>
        </w:tc>
        <w:tc>
          <w:tcPr>
            <w:tcW w:w="2622" w:type="dxa"/>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-0.00289 ± 0.294</w:t>
            </w:r>
          </w:p>
        </w:tc>
        <w:tc>
          <w:tcPr>
            <w:tcW w:w="984" w:type="dxa"/>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0.99</w:t>
            </w:r>
          </w:p>
        </w:tc>
      </w:tr>
      <w:tr w:rsidR="005B3634" w:rsidRPr="00094A25" w:rsidTr="000B1BEF">
        <w:trPr>
          <w:trHeight w:val="417"/>
        </w:trPr>
        <w:tc>
          <w:tcPr>
            <w:tcW w:w="2518" w:type="dxa"/>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Operator (A)</w:t>
            </w:r>
          </w:p>
        </w:tc>
        <w:tc>
          <w:tcPr>
            <w:tcW w:w="2622" w:type="dxa"/>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-0.297 ± 0.177</w:t>
            </w:r>
          </w:p>
        </w:tc>
        <w:tc>
          <w:tcPr>
            <w:tcW w:w="984" w:type="dxa"/>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0.10</w:t>
            </w:r>
          </w:p>
        </w:tc>
      </w:tr>
      <w:tr w:rsidR="005B3634" w:rsidRPr="00094A25" w:rsidTr="000B1BEF">
        <w:trPr>
          <w:trHeight w:val="417"/>
        </w:trPr>
        <w:tc>
          <w:tcPr>
            <w:tcW w:w="2518" w:type="dxa"/>
            <w:shd w:val="clear" w:color="auto" w:fill="auto"/>
          </w:tcPr>
          <w:p w:rsidR="005B3634" w:rsidRPr="00094A25" w:rsidRDefault="005B3634" w:rsidP="005B3634">
            <w:pPr>
              <w:spacing w:line="360" w:lineRule="auto"/>
              <w:rPr>
                <w:rFonts w:ascii="Book Antiqua" w:hAnsi="Book Antiqua"/>
                <w:b/>
                <w:bCs/>
              </w:rPr>
            </w:pPr>
            <w:r w:rsidRPr="00094A25">
              <w:rPr>
                <w:rFonts w:ascii="Book Antiqua" w:hAnsi="Book Antiqua"/>
              </w:rPr>
              <w:t>Scope (C)</w:t>
            </w:r>
          </w:p>
        </w:tc>
        <w:tc>
          <w:tcPr>
            <w:tcW w:w="2622" w:type="dxa"/>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0.634 ± 0.313</w:t>
            </w:r>
          </w:p>
        </w:tc>
        <w:tc>
          <w:tcPr>
            <w:tcW w:w="984" w:type="dxa"/>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&lt;0.05</w:t>
            </w:r>
          </w:p>
        </w:tc>
      </w:tr>
      <w:tr w:rsidR="005B3634" w:rsidRPr="00094A25" w:rsidTr="000B1BEF">
        <w:trPr>
          <w:trHeight w:val="417"/>
        </w:trPr>
        <w:tc>
          <w:tcPr>
            <w:tcW w:w="2518" w:type="dxa"/>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Examination time</w:t>
            </w:r>
          </w:p>
        </w:tc>
        <w:tc>
          <w:tcPr>
            <w:tcW w:w="2622" w:type="dxa"/>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-0.00159 ± 0.00291</w:t>
            </w:r>
          </w:p>
        </w:tc>
        <w:tc>
          <w:tcPr>
            <w:tcW w:w="984" w:type="dxa"/>
            <w:shd w:val="clear" w:color="auto" w:fill="auto"/>
          </w:tcPr>
          <w:p w:rsidR="005B3634" w:rsidRPr="00094A25" w:rsidRDefault="005B3634" w:rsidP="005B3634">
            <w:pPr>
              <w:spacing w:line="360" w:lineRule="auto"/>
              <w:rPr>
                <w:rFonts w:ascii="Book Antiqua" w:hAnsi="Book Antiqua"/>
              </w:rPr>
            </w:pPr>
            <w:r w:rsidRPr="00094A25">
              <w:rPr>
                <w:rFonts w:ascii="Book Antiqua" w:hAnsi="Book Antiqua"/>
              </w:rPr>
              <w:t>0.59</w:t>
            </w:r>
          </w:p>
        </w:tc>
      </w:tr>
    </w:tbl>
    <w:p w:rsidR="00CB72F0" w:rsidRPr="00094A25" w:rsidRDefault="00CB72F0" w:rsidP="00DA159D">
      <w:pPr>
        <w:widowControl/>
        <w:spacing w:line="360" w:lineRule="auto"/>
        <w:rPr>
          <w:rFonts w:ascii="Book Antiqua" w:eastAsia="宋体" w:hAnsi="Book Antiqua"/>
          <w:lang w:eastAsia="zh-CN"/>
        </w:rPr>
      </w:pPr>
    </w:p>
    <w:p w:rsidR="00CB72F0" w:rsidRPr="00094A25" w:rsidRDefault="00CB72F0" w:rsidP="00DA159D">
      <w:pPr>
        <w:widowControl/>
        <w:spacing w:line="360" w:lineRule="auto"/>
        <w:rPr>
          <w:rFonts w:ascii="Book Antiqua" w:eastAsia="宋体" w:hAnsi="Book Antiqua"/>
          <w:lang w:eastAsia="zh-CN"/>
        </w:rPr>
      </w:pPr>
    </w:p>
    <w:p w:rsidR="00CB72F0" w:rsidRPr="00094A25" w:rsidRDefault="00CB72F0" w:rsidP="00DA159D">
      <w:pPr>
        <w:widowControl/>
        <w:spacing w:line="360" w:lineRule="auto"/>
        <w:rPr>
          <w:rFonts w:ascii="Book Antiqua" w:eastAsia="宋体" w:hAnsi="Book Antiqua"/>
          <w:lang w:eastAsia="zh-CN"/>
        </w:rPr>
      </w:pPr>
    </w:p>
    <w:p w:rsidR="00CB72F0" w:rsidRPr="00094A25" w:rsidRDefault="00CB72F0" w:rsidP="00DA159D">
      <w:pPr>
        <w:widowControl/>
        <w:spacing w:line="360" w:lineRule="auto"/>
        <w:rPr>
          <w:rFonts w:ascii="Book Antiqua" w:eastAsia="宋体" w:hAnsi="Book Antiqua"/>
          <w:lang w:eastAsia="zh-CN"/>
        </w:rPr>
      </w:pPr>
    </w:p>
    <w:p w:rsidR="00CB72F0" w:rsidRPr="00094A25" w:rsidRDefault="00CB72F0" w:rsidP="00DA159D">
      <w:pPr>
        <w:widowControl/>
        <w:spacing w:line="360" w:lineRule="auto"/>
        <w:rPr>
          <w:rFonts w:ascii="Book Antiqua" w:eastAsia="宋体" w:hAnsi="Book Antiqua"/>
          <w:lang w:eastAsia="zh-CN"/>
        </w:rPr>
      </w:pPr>
    </w:p>
    <w:p w:rsidR="00CB72F0" w:rsidRPr="00094A25" w:rsidRDefault="00CB72F0" w:rsidP="00DA159D">
      <w:pPr>
        <w:widowControl/>
        <w:spacing w:line="360" w:lineRule="auto"/>
        <w:rPr>
          <w:rFonts w:ascii="Book Antiqua" w:eastAsia="宋体" w:hAnsi="Book Antiqua"/>
          <w:lang w:eastAsia="zh-CN"/>
        </w:rPr>
      </w:pPr>
    </w:p>
    <w:p w:rsidR="005B3634" w:rsidRPr="00094A25" w:rsidRDefault="005B3634" w:rsidP="00DA159D">
      <w:pPr>
        <w:widowControl/>
        <w:spacing w:line="360" w:lineRule="auto"/>
        <w:rPr>
          <w:rFonts w:ascii="Book Antiqua" w:eastAsia="宋体" w:hAnsi="Book Antiqua"/>
          <w:lang w:eastAsia="zh-CN"/>
        </w:rPr>
      </w:pPr>
    </w:p>
    <w:p w:rsidR="005B3634" w:rsidRPr="00094A25" w:rsidRDefault="000B1BEF" w:rsidP="005B3634">
      <w:pPr>
        <w:spacing w:line="360" w:lineRule="auto"/>
        <w:rPr>
          <w:rFonts w:ascii="Book Antiqua" w:eastAsia="宋体" w:hAnsi="Book Antiqua"/>
          <w:b/>
          <w:lang w:eastAsia="zh-CN"/>
        </w:rPr>
      </w:pPr>
      <w:r w:rsidRPr="00094A25">
        <w:rPr>
          <w:rFonts w:ascii="Book Antiqua" w:hAnsi="Book Antiqua"/>
          <w:b/>
        </w:rPr>
        <w:t>Table 4</w:t>
      </w:r>
      <w:r w:rsidR="005B3634" w:rsidRPr="00094A25">
        <w:rPr>
          <w:rFonts w:ascii="Book Antiqua" w:hAnsi="Book Antiqua"/>
          <w:b/>
        </w:rPr>
        <w:t xml:space="preserve"> Results of multivariate analysis of </w:t>
      </w:r>
      <w:r w:rsidRPr="00094A25">
        <w:rPr>
          <w:rFonts w:ascii="Book Antiqua" w:hAnsi="Book Antiqua"/>
          <w:b/>
        </w:rPr>
        <w:t>visual analog scale</w:t>
      </w:r>
      <w:r w:rsidR="005B3634" w:rsidRPr="00094A25">
        <w:rPr>
          <w:rFonts w:ascii="Book Antiqua" w:hAnsi="Book Antiqua"/>
          <w:b/>
        </w:rPr>
        <w:t xml:space="preserve"> scores for </w:t>
      </w:r>
      <w:proofErr w:type="spellStart"/>
      <w:r w:rsidRPr="00094A25">
        <w:rPr>
          <w:rFonts w:ascii="Book Antiqua" w:hAnsi="Book Antiqua"/>
          <w:b/>
        </w:rPr>
        <w:t>transoral</w:t>
      </w:r>
      <w:proofErr w:type="spellEnd"/>
      <w:r w:rsidRPr="00094A25">
        <w:rPr>
          <w:rFonts w:ascii="Book Antiqua" w:hAnsi="Book Antiqua"/>
          <w:b/>
        </w:rPr>
        <w:t xml:space="preserve"> insertion</w:t>
      </w:r>
    </w:p>
    <w:p w:rsidR="00CB72F0" w:rsidRPr="00094A25" w:rsidRDefault="00CB72F0" w:rsidP="00DA159D">
      <w:pPr>
        <w:widowControl/>
        <w:spacing w:line="360" w:lineRule="auto"/>
        <w:rPr>
          <w:rFonts w:ascii="Book Antiqua" w:eastAsia="宋体" w:hAnsi="Book Antiqua"/>
          <w:lang w:eastAsia="zh-CN"/>
        </w:rPr>
      </w:pPr>
    </w:p>
    <w:p w:rsidR="00CB72F0" w:rsidRPr="00094A25" w:rsidRDefault="00CB72F0" w:rsidP="005B3634">
      <w:pPr>
        <w:tabs>
          <w:tab w:val="right" w:pos="8498"/>
        </w:tabs>
        <w:spacing w:line="360" w:lineRule="auto"/>
        <w:rPr>
          <w:rFonts w:ascii="Book Antiqua" w:eastAsia="宋体" w:hAnsi="Book Antiqua"/>
          <w:lang w:eastAsia="zh-CN"/>
        </w:rPr>
      </w:pPr>
    </w:p>
    <w:p w:rsidR="005B3634" w:rsidRPr="00094A25" w:rsidRDefault="005B3634" w:rsidP="005B3634">
      <w:pPr>
        <w:tabs>
          <w:tab w:val="right" w:pos="8498"/>
        </w:tabs>
        <w:spacing w:line="360" w:lineRule="auto"/>
        <w:rPr>
          <w:rFonts w:ascii="Book Antiqua" w:eastAsia="宋体" w:hAnsi="Book Antiqua"/>
          <w:lang w:eastAsia="zh-CN"/>
        </w:rPr>
      </w:pPr>
    </w:p>
    <w:p w:rsidR="005B3634" w:rsidRPr="00094A25" w:rsidRDefault="005B3634" w:rsidP="005B3634">
      <w:pPr>
        <w:tabs>
          <w:tab w:val="right" w:pos="8498"/>
        </w:tabs>
        <w:spacing w:line="360" w:lineRule="auto"/>
        <w:rPr>
          <w:rFonts w:ascii="Book Antiqua" w:eastAsia="宋体" w:hAnsi="Book Antiqua"/>
          <w:lang w:eastAsia="zh-CN"/>
        </w:rPr>
      </w:pPr>
    </w:p>
    <w:p w:rsidR="005B3634" w:rsidRPr="00094A25" w:rsidRDefault="005B3634" w:rsidP="005B3634">
      <w:pPr>
        <w:tabs>
          <w:tab w:val="right" w:pos="8498"/>
        </w:tabs>
        <w:spacing w:line="360" w:lineRule="auto"/>
        <w:rPr>
          <w:rFonts w:ascii="Book Antiqua" w:eastAsia="宋体" w:hAnsi="Book Antiqua"/>
          <w:lang w:eastAsia="zh-CN"/>
        </w:rPr>
      </w:pPr>
    </w:p>
    <w:p w:rsidR="005B3634" w:rsidRPr="00094A25" w:rsidRDefault="005B3634" w:rsidP="005B3634">
      <w:pPr>
        <w:tabs>
          <w:tab w:val="right" w:pos="8498"/>
        </w:tabs>
        <w:spacing w:line="360" w:lineRule="auto"/>
        <w:rPr>
          <w:rFonts w:ascii="Book Antiqua" w:eastAsia="宋体" w:hAnsi="Book Antiqua"/>
          <w:lang w:eastAsia="zh-CN"/>
        </w:rPr>
      </w:pPr>
    </w:p>
    <w:p w:rsidR="005B3634" w:rsidRPr="00094A25" w:rsidRDefault="005B3634" w:rsidP="005B3634">
      <w:pPr>
        <w:tabs>
          <w:tab w:val="right" w:pos="8498"/>
        </w:tabs>
        <w:spacing w:line="360" w:lineRule="auto"/>
        <w:rPr>
          <w:rFonts w:ascii="Book Antiqua" w:eastAsia="宋体" w:hAnsi="Book Antiqua"/>
          <w:lang w:eastAsia="zh-CN"/>
        </w:rPr>
      </w:pPr>
    </w:p>
    <w:p w:rsidR="005B3634" w:rsidRPr="00094A25" w:rsidRDefault="005B3634" w:rsidP="005B3634">
      <w:pPr>
        <w:tabs>
          <w:tab w:val="right" w:pos="8498"/>
        </w:tabs>
        <w:spacing w:line="360" w:lineRule="auto"/>
        <w:rPr>
          <w:rFonts w:ascii="Book Antiqua" w:eastAsia="宋体" w:hAnsi="Book Antiqua"/>
          <w:lang w:eastAsia="zh-CN"/>
        </w:rPr>
      </w:pPr>
    </w:p>
    <w:p w:rsidR="005B3634" w:rsidRPr="00094A25" w:rsidRDefault="005B3634" w:rsidP="005B3634">
      <w:pPr>
        <w:tabs>
          <w:tab w:val="right" w:pos="8498"/>
        </w:tabs>
        <w:spacing w:line="360" w:lineRule="auto"/>
        <w:rPr>
          <w:rFonts w:ascii="Book Antiqua" w:eastAsia="宋体" w:hAnsi="Book Antiqua"/>
          <w:b/>
          <w:lang w:eastAsia="zh-CN"/>
        </w:rPr>
      </w:pPr>
      <w:r w:rsidRPr="00094A25">
        <w:rPr>
          <w:rFonts w:ascii="Book Antiqua" w:hAnsi="Book Antiqua"/>
          <w:b/>
        </w:rPr>
        <w:lastRenderedPageBreak/>
        <w:t>Table</w:t>
      </w:r>
      <w:r w:rsidRPr="00094A25">
        <w:rPr>
          <w:rFonts w:ascii="Book Antiqua" w:eastAsia="宋体" w:hAnsi="Book Antiqua" w:hint="eastAsia"/>
          <w:b/>
          <w:lang w:eastAsia="zh-CN"/>
        </w:rPr>
        <w:t xml:space="preserve"> </w:t>
      </w:r>
      <w:r w:rsidRPr="00094A25">
        <w:rPr>
          <w:rFonts w:ascii="Book Antiqua" w:hAnsi="Book Antiqua"/>
          <w:b/>
        </w:rPr>
        <w:t xml:space="preserve">5 Parameters of </w:t>
      </w:r>
      <w:r w:rsidR="000B1BEF" w:rsidRPr="00094A25">
        <w:rPr>
          <w:rFonts w:ascii="Book Antiqua" w:hAnsi="Book Antiqua"/>
          <w:b/>
        </w:rPr>
        <w:t>endoscopic flexibility index</w:t>
      </w:r>
      <w:r w:rsidRPr="00094A25">
        <w:rPr>
          <w:rFonts w:ascii="Book Antiqua" w:hAnsi="Book Antiqua"/>
          <w:b/>
        </w:rPr>
        <w:t xml:space="preserve"> and tip diameter by multivariate analysis for </w:t>
      </w:r>
      <w:r w:rsidR="000B1BEF" w:rsidRPr="00094A25">
        <w:rPr>
          <w:rFonts w:ascii="Book Antiqua" w:hAnsi="Book Antiqua"/>
          <w:b/>
        </w:rPr>
        <w:t>visual analog scale</w:t>
      </w:r>
      <w:r w:rsidRPr="00094A25">
        <w:rPr>
          <w:rFonts w:ascii="Book Antiqua" w:hAnsi="Book Antiqua"/>
          <w:b/>
        </w:rPr>
        <w:tab/>
      </w:r>
    </w:p>
    <w:p w:rsidR="005B3634" w:rsidRPr="00094A25" w:rsidRDefault="005B3634" w:rsidP="005B3634">
      <w:pPr>
        <w:tabs>
          <w:tab w:val="right" w:pos="8498"/>
        </w:tabs>
        <w:spacing w:line="360" w:lineRule="auto"/>
        <w:rPr>
          <w:rFonts w:ascii="Book Antiqua" w:eastAsia="宋体" w:hAnsi="Book Antiqua"/>
          <w:lang w:eastAsia="zh-CN"/>
        </w:rPr>
      </w:pPr>
    </w:p>
    <w:tbl>
      <w:tblPr>
        <w:tblpPr w:leftFromText="180" w:rightFromText="180" w:vertAnchor="page" w:horzAnchor="margin" w:tblpY="3569"/>
        <w:tblW w:w="8475" w:type="dxa"/>
        <w:tblBorders>
          <w:top w:val="single" w:sz="8" w:space="0" w:color="000000" w:themeColor="text1"/>
          <w:bottom w:val="single" w:sz="8" w:space="0" w:color="000000" w:themeColor="text1"/>
        </w:tblBorders>
        <w:tblLook w:val="04A0" w:firstRow="1" w:lastRow="0" w:firstColumn="1" w:lastColumn="0" w:noHBand="0" w:noVBand="1"/>
      </w:tblPr>
      <w:tblGrid>
        <w:gridCol w:w="2676"/>
        <w:gridCol w:w="2899"/>
        <w:gridCol w:w="2900"/>
      </w:tblGrid>
      <w:tr w:rsidR="000B1BEF" w:rsidRPr="00094A25" w:rsidTr="005E04CE">
        <w:trPr>
          <w:trHeight w:val="415"/>
        </w:trPr>
        <w:tc>
          <w:tcPr>
            <w:tcW w:w="2676" w:type="dxa"/>
            <w:tcBorders>
              <w:top w:val="single" w:sz="8" w:space="0" w:color="000000" w:themeColor="text1"/>
              <w:bottom w:val="single" w:sz="8" w:space="0" w:color="000000" w:themeColor="text1"/>
            </w:tcBorders>
            <w:shd w:val="clear" w:color="auto" w:fill="auto"/>
          </w:tcPr>
          <w:p w:rsidR="000B1BEF" w:rsidRPr="00094A25" w:rsidRDefault="000B1BEF" w:rsidP="000B1BEF">
            <w:pPr>
              <w:spacing w:line="360" w:lineRule="auto"/>
              <w:rPr>
                <w:rFonts w:ascii="Book Antiqua" w:hAnsi="Book Antiqua"/>
                <w:b/>
              </w:rPr>
            </w:pPr>
          </w:p>
        </w:tc>
        <w:tc>
          <w:tcPr>
            <w:tcW w:w="2899" w:type="dxa"/>
            <w:tcBorders>
              <w:top w:val="single" w:sz="8" w:space="0" w:color="000000" w:themeColor="text1"/>
              <w:bottom w:val="single" w:sz="8" w:space="0" w:color="000000" w:themeColor="text1"/>
            </w:tcBorders>
            <w:shd w:val="clear" w:color="auto" w:fill="auto"/>
          </w:tcPr>
          <w:p w:rsidR="000B1BEF" w:rsidRPr="00094A25" w:rsidRDefault="000B1BEF" w:rsidP="000B1BEF">
            <w:pPr>
              <w:spacing w:line="360" w:lineRule="auto"/>
              <w:rPr>
                <w:rFonts w:ascii="Book Antiqua" w:hAnsi="Book Antiqua"/>
                <w:b/>
              </w:rPr>
            </w:pPr>
            <w:proofErr w:type="spellStart"/>
            <w:r w:rsidRPr="00094A25">
              <w:rPr>
                <w:rFonts w:ascii="Book Antiqua" w:hAnsi="Book Antiqua"/>
                <w:b/>
              </w:rPr>
              <w:t>Transnasal</w:t>
            </w:r>
            <w:proofErr w:type="spellEnd"/>
            <w:r w:rsidRPr="00094A25">
              <w:rPr>
                <w:rFonts w:ascii="Book Antiqua" w:hAnsi="Book Antiqua"/>
                <w:b/>
              </w:rPr>
              <w:t xml:space="preserve"> insertion</w:t>
            </w:r>
          </w:p>
        </w:tc>
        <w:tc>
          <w:tcPr>
            <w:tcW w:w="2900" w:type="dxa"/>
            <w:tcBorders>
              <w:top w:val="single" w:sz="8" w:space="0" w:color="000000" w:themeColor="text1"/>
              <w:bottom w:val="single" w:sz="8" w:space="0" w:color="000000" w:themeColor="text1"/>
            </w:tcBorders>
            <w:shd w:val="clear" w:color="auto" w:fill="auto"/>
          </w:tcPr>
          <w:p w:rsidR="000B1BEF" w:rsidRPr="00094A25" w:rsidRDefault="000B1BEF" w:rsidP="000B1BEF">
            <w:pPr>
              <w:widowControl/>
              <w:spacing w:line="360" w:lineRule="auto"/>
              <w:rPr>
                <w:rFonts w:ascii="Book Antiqua" w:hAnsi="Book Antiqua"/>
                <w:b/>
              </w:rPr>
            </w:pPr>
            <w:proofErr w:type="spellStart"/>
            <w:r w:rsidRPr="00094A25">
              <w:rPr>
                <w:rFonts w:ascii="Book Antiqua" w:hAnsi="Book Antiqua"/>
                <w:b/>
              </w:rPr>
              <w:t>Transoral</w:t>
            </w:r>
            <w:proofErr w:type="spellEnd"/>
            <w:r w:rsidRPr="00094A25">
              <w:rPr>
                <w:rFonts w:ascii="Book Antiqua" w:hAnsi="Book Antiqua"/>
                <w:b/>
              </w:rPr>
              <w:t xml:space="preserve"> insertion</w:t>
            </w:r>
          </w:p>
        </w:tc>
      </w:tr>
      <w:tr w:rsidR="005E04CE" w:rsidRPr="00094A25" w:rsidTr="005E04CE">
        <w:trPr>
          <w:trHeight w:val="415"/>
        </w:trPr>
        <w:tc>
          <w:tcPr>
            <w:tcW w:w="2676" w:type="dxa"/>
            <w:tcBorders>
              <w:top w:val="single" w:sz="8" w:space="0" w:color="000000" w:themeColor="text1"/>
            </w:tcBorders>
            <w:shd w:val="clear" w:color="auto" w:fill="auto"/>
          </w:tcPr>
          <w:p w:rsidR="000B1BEF" w:rsidRPr="00094A25" w:rsidRDefault="000B1BEF" w:rsidP="000B1BEF">
            <w:pPr>
              <w:spacing w:line="360" w:lineRule="auto"/>
              <w:rPr>
                <w:rFonts w:ascii="Book Antiqua" w:hAnsi="Book Antiqua"/>
                <w:b/>
                <w:bCs/>
              </w:rPr>
            </w:pPr>
            <w:r w:rsidRPr="00094A25">
              <w:rPr>
                <w:rFonts w:ascii="Book Antiqua" w:hAnsi="Book Antiqua"/>
              </w:rPr>
              <w:t>EFI</w:t>
            </w:r>
          </w:p>
        </w:tc>
        <w:tc>
          <w:tcPr>
            <w:tcW w:w="2899" w:type="dxa"/>
            <w:tcBorders>
              <w:top w:val="single" w:sz="8" w:space="0" w:color="000000" w:themeColor="text1"/>
            </w:tcBorders>
            <w:shd w:val="clear" w:color="auto" w:fill="auto"/>
          </w:tcPr>
          <w:p w:rsidR="000B1BEF" w:rsidRPr="00094A25" w:rsidRDefault="000B1BEF" w:rsidP="000B1BEF">
            <w:pPr>
              <w:spacing w:line="360" w:lineRule="auto"/>
              <w:rPr>
                <w:rFonts w:ascii="Book Antiqua" w:hAnsi="Book Antiqua"/>
              </w:rPr>
            </w:pPr>
            <w:r w:rsidRPr="00094A25">
              <w:rPr>
                <w:rFonts w:ascii="Book Antiqua" w:hAnsi="Book Antiqua"/>
              </w:rPr>
              <w:t>0.0125 ± 0.00563 (</w:t>
            </w:r>
            <w:r w:rsidRPr="00094A25">
              <w:rPr>
                <w:rFonts w:ascii="Book Antiqua" w:hAnsi="Book Antiqua"/>
                <w:i/>
              </w:rPr>
              <w:t>P &lt;</w:t>
            </w:r>
            <w:r w:rsidRPr="00094A25">
              <w:rPr>
                <w:rFonts w:ascii="Book Antiqua" w:eastAsia="宋体" w:hAnsi="Book Antiqua" w:hint="eastAsia"/>
                <w:i/>
                <w:lang w:eastAsia="zh-CN"/>
              </w:rPr>
              <w:t xml:space="preserve"> </w:t>
            </w:r>
            <w:r w:rsidRPr="00094A25">
              <w:rPr>
                <w:rFonts w:ascii="Book Antiqua" w:hAnsi="Book Antiqua"/>
              </w:rPr>
              <w:t>0.05)</w:t>
            </w:r>
          </w:p>
        </w:tc>
        <w:tc>
          <w:tcPr>
            <w:tcW w:w="2900" w:type="dxa"/>
            <w:tcBorders>
              <w:top w:val="single" w:sz="8" w:space="0" w:color="000000" w:themeColor="text1"/>
            </w:tcBorders>
            <w:shd w:val="clear" w:color="auto" w:fill="auto"/>
          </w:tcPr>
          <w:p w:rsidR="000B1BEF" w:rsidRPr="00094A25" w:rsidRDefault="000B1BEF" w:rsidP="000B1BEF">
            <w:pPr>
              <w:spacing w:line="360" w:lineRule="auto"/>
              <w:rPr>
                <w:rFonts w:ascii="Book Antiqua" w:hAnsi="Book Antiqua"/>
              </w:rPr>
            </w:pPr>
            <w:r w:rsidRPr="00094A25">
              <w:rPr>
                <w:rFonts w:ascii="Book Antiqua" w:hAnsi="Book Antiqua"/>
              </w:rPr>
              <w:t>0.0212 ± 0.00966 (</w:t>
            </w:r>
            <w:r w:rsidRPr="00094A25">
              <w:rPr>
                <w:rFonts w:ascii="Book Antiqua" w:hAnsi="Book Antiqua"/>
                <w:i/>
              </w:rPr>
              <w:t>P &lt;</w:t>
            </w:r>
            <w:r w:rsidRPr="00094A25">
              <w:rPr>
                <w:rFonts w:ascii="Book Antiqua" w:eastAsia="宋体" w:hAnsi="Book Antiqua" w:hint="eastAsia"/>
                <w:i/>
                <w:lang w:eastAsia="zh-CN"/>
              </w:rPr>
              <w:t xml:space="preserve"> </w:t>
            </w:r>
            <w:r w:rsidRPr="00094A25">
              <w:rPr>
                <w:rFonts w:ascii="Book Antiqua" w:hAnsi="Book Antiqua"/>
              </w:rPr>
              <w:t>0.05)</w:t>
            </w:r>
          </w:p>
        </w:tc>
      </w:tr>
      <w:tr w:rsidR="000B1BEF" w:rsidRPr="00094A25" w:rsidTr="005E04CE">
        <w:trPr>
          <w:trHeight w:val="415"/>
        </w:trPr>
        <w:tc>
          <w:tcPr>
            <w:tcW w:w="2676" w:type="dxa"/>
            <w:tcBorders>
              <w:bottom w:val="single" w:sz="8" w:space="0" w:color="000000" w:themeColor="text1"/>
            </w:tcBorders>
            <w:shd w:val="clear" w:color="auto" w:fill="auto"/>
          </w:tcPr>
          <w:p w:rsidR="000B1BEF" w:rsidRPr="00094A25" w:rsidRDefault="000B1BEF" w:rsidP="000B1BEF">
            <w:pPr>
              <w:spacing w:line="360" w:lineRule="auto"/>
              <w:rPr>
                <w:rFonts w:ascii="Book Antiqua" w:hAnsi="Book Antiqua"/>
              </w:rPr>
            </w:pPr>
            <w:r w:rsidRPr="00094A25">
              <w:rPr>
                <w:rFonts w:ascii="Book Antiqua" w:hAnsi="Book Antiqua"/>
              </w:rPr>
              <w:t>Tip diameter</w:t>
            </w:r>
          </w:p>
        </w:tc>
        <w:tc>
          <w:tcPr>
            <w:tcW w:w="2899" w:type="dxa"/>
            <w:tcBorders>
              <w:bottom w:val="single" w:sz="8" w:space="0" w:color="000000" w:themeColor="text1"/>
            </w:tcBorders>
            <w:shd w:val="clear" w:color="auto" w:fill="auto"/>
          </w:tcPr>
          <w:p w:rsidR="000B1BEF" w:rsidRPr="00094A25" w:rsidRDefault="000B1BEF" w:rsidP="000B1BEF">
            <w:pPr>
              <w:spacing w:line="360" w:lineRule="auto"/>
              <w:rPr>
                <w:rFonts w:ascii="Book Antiqua" w:hAnsi="Book Antiqua"/>
              </w:rPr>
            </w:pPr>
            <w:r w:rsidRPr="00094A25">
              <w:rPr>
                <w:rFonts w:ascii="Book Antiqua" w:hAnsi="Book Antiqua"/>
              </w:rPr>
              <w:t>0.450 ± 0.338 (</w:t>
            </w:r>
            <w:r w:rsidRPr="00094A25">
              <w:rPr>
                <w:rFonts w:ascii="Book Antiqua" w:hAnsi="Book Antiqua"/>
                <w:i/>
              </w:rPr>
              <w:t>P</w:t>
            </w:r>
            <w:r w:rsidRPr="00094A25">
              <w:rPr>
                <w:rFonts w:ascii="Book Antiqua" w:eastAsia="宋体" w:hAnsi="Book Antiqua" w:hint="eastAsia"/>
                <w:lang w:eastAsia="zh-CN"/>
              </w:rPr>
              <w:t xml:space="preserve"> </w:t>
            </w:r>
            <w:r w:rsidRPr="00094A25">
              <w:rPr>
                <w:rFonts w:ascii="Book Antiqua" w:hAnsi="Book Antiqua"/>
              </w:rPr>
              <w:t>=</w:t>
            </w:r>
            <w:r w:rsidRPr="00094A25">
              <w:rPr>
                <w:rFonts w:ascii="Book Antiqua" w:eastAsia="宋体" w:hAnsi="Book Antiqua" w:hint="eastAsia"/>
                <w:lang w:eastAsia="zh-CN"/>
              </w:rPr>
              <w:t xml:space="preserve"> </w:t>
            </w:r>
            <w:r w:rsidRPr="00094A25">
              <w:rPr>
                <w:rFonts w:ascii="Book Antiqua" w:hAnsi="Book Antiqua"/>
              </w:rPr>
              <w:t>0.18)</w:t>
            </w:r>
          </w:p>
        </w:tc>
        <w:tc>
          <w:tcPr>
            <w:tcW w:w="2900" w:type="dxa"/>
            <w:tcBorders>
              <w:bottom w:val="single" w:sz="8" w:space="0" w:color="000000" w:themeColor="text1"/>
            </w:tcBorders>
            <w:shd w:val="clear" w:color="auto" w:fill="auto"/>
          </w:tcPr>
          <w:p w:rsidR="000B1BEF" w:rsidRPr="00094A25" w:rsidRDefault="000B1BEF" w:rsidP="000B1BEF">
            <w:pPr>
              <w:spacing w:line="360" w:lineRule="auto"/>
              <w:rPr>
                <w:rFonts w:ascii="Book Antiqua" w:hAnsi="Book Antiqua"/>
              </w:rPr>
            </w:pPr>
            <w:r w:rsidRPr="00094A25">
              <w:rPr>
                <w:rFonts w:ascii="Book Antiqua" w:hAnsi="Book Antiqua"/>
              </w:rPr>
              <w:t>1.33 ± 0.561 (</w:t>
            </w:r>
            <w:r w:rsidRPr="00094A25">
              <w:rPr>
                <w:rFonts w:ascii="Book Antiqua" w:hAnsi="Book Antiqua"/>
                <w:i/>
              </w:rPr>
              <w:t>P &lt;</w:t>
            </w:r>
            <w:r w:rsidRPr="00094A25">
              <w:rPr>
                <w:rFonts w:ascii="Book Antiqua" w:eastAsia="宋体" w:hAnsi="Book Antiqua" w:hint="eastAsia"/>
                <w:i/>
                <w:lang w:eastAsia="zh-CN"/>
              </w:rPr>
              <w:t xml:space="preserve"> </w:t>
            </w:r>
            <w:r w:rsidRPr="00094A25">
              <w:rPr>
                <w:rFonts w:ascii="Book Antiqua" w:hAnsi="Book Antiqua"/>
              </w:rPr>
              <w:t>0.05)</w:t>
            </w:r>
          </w:p>
        </w:tc>
      </w:tr>
    </w:tbl>
    <w:p w:rsidR="0070590E" w:rsidRPr="00A45159" w:rsidRDefault="008641F5" w:rsidP="00CB72F0">
      <w:pPr>
        <w:spacing w:line="360" w:lineRule="auto"/>
        <w:rPr>
          <w:rFonts w:ascii="Book Antiqua" w:eastAsia="宋体" w:hAnsi="Book Antiqua"/>
          <w:lang w:eastAsia="zh-CN"/>
        </w:rPr>
      </w:pPr>
      <w:r w:rsidRPr="00094A25">
        <w:rPr>
          <w:rFonts w:ascii="Book Antiqua" w:hAnsi="Book Antiqua"/>
        </w:rPr>
        <w:t>EFI</w:t>
      </w:r>
      <w:r w:rsidRPr="00094A25">
        <w:rPr>
          <w:rFonts w:ascii="Book Antiqua" w:eastAsia="宋体" w:hAnsi="Book Antiqua" w:hint="eastAsia"/>
          <w:lang w:eastAsia="zh-CN"/>
        </w:rPr>
        <w:t xml:space="preserve">: </w:t>
      </w:r>
      <w:r w:rsidRPr="00094A25">
        <w:rPr>
          <w:rFonts w:ascii="Book Antiqua" w:hAnsi="Book Antiqua"/>
        </w:rPr>
        <w:t>Endoscopic flexibility index</w:t>
      </w:r>
      <w:r w:rsidRPr="00094A25">
        <w:rPr>
          <w:rFonts w:ascii="Book Antiqua" w:eastAsia="宋体" w:hAnsi="Book Antiqua" w:hint="eastAsia"/>
          <w:lang w:eastAsia="zh-CN"/>
        </w:rPr>
        <w:t>.</w:t>
      </w:r>
    </w:p>
    <w:sectPr w:rsidR="0070590E" w:rsidRPr="00A45159" w:rsidSect="00D9440E">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6C" w:rsidRDefault="00002B6C" w:rsidP="000E3CBE">
      <w:r>
        <w:separator/>
      </w:r>
    </w:p>
  </w:endnote>
  <w:endnote w:type="continuationSeparator" w:id="0">
    <w:p w:rsidR="00002B6C" w:rsidRDefault="00002B6C" w:rsidP="000E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SymbolPS">
    <w:altName w:val="Symbol"/>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6C" w:rsidRDefault="00002B6C" w:rsidP="000E3CBE">
      <w:r>
        <w:separator/>
      </w:r>
    </w:p>
  </w:footnote>
  <w:footnote w:type="continuationSeparator" w:id="0">
    <w:p w:rsidR="00002B6C" w:rsidRDefault="00002B6C" w:rsidP="000E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9E172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BB1A61"/>
    <w:multiLevelType w:val="hybridMultilevel"/>
    <w:tmpl w:val="E1843286"/>
    <w:lvl w:ilvl="0" w:tplc="EFBA5ADA">
      <w:start w:val="1"/>
      <w:numFmt w:val="decimal"/>
      <w:lvlText w:val="%1."/>
      <w:lvlJc w:val="left"/>
      <w:pPr>
        <w:ind w:left="960" w:hanging="9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AED2B20"/>
    <w:multiLevelType w:val="multilevel"/>
    <w:tmpl w:val="280E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502F9"/>
    <w:multiLevelType w:val="multilevel"/>
    <w:tmpl w:val="4CDC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845539"/>
    <w:multiLevelType w:val="hybridMultilevel"/>
    <w:tmpl w:val="33F47744"/>
    <w:lvl w:ilvl="0" w:tplc="BA46B5F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960"/>
  <w:drawingGridHorizontalSpacing w:val="120"/>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ENLibraries&gt;&lt;Libraries&gt;&lt;item&gt;VAS.enl&lt;/item&gt;&lt;/Libraries&gt;&lt;/ENLibraries&gt;"/>
  </w:docVars>
  <w:rsids>
    <w:rsidRoot w:val="00D34162"/>
    <w:rsid w:val="00002B6C"/>
    <w:rsid w:val="00005D81"/>
    <w:rsid w:val="00015ADE"/>
    <w:rsid w:val="00015C28"/>
    <w:rsid w:val="00015FCC"/>
    <w:rsid w:val="00016132"/>
    <w:rsid w:val="00016685"/>
    <w:rsid w:val="00016A56"/>
    <w:rsid w:val="00020743"/>
    <w:rsid w:val="00021241"/>
    <w:rsid w:val="000235DB"/>
    <w:rsid w:val="0003370F"/>
    <w:rsid w:val="00035CE4"/>
    <w:rsid w:val="00040116"/>
    <w:rsid w:val="00042AE5"/>
    <w:rsid w:val="000510B1"/>
    <w:rsid w:val="00053087"/>
    <w:rsid w:val="00060D0B"/>
    <w:rsid w:val="00063367"/>
    <w:rsid w:val="0006541D"/>
    <w:rsid w:val="00070E3F"/>
    <w:rsid w:val="00074F63"/>
    <w:rsid w:val="000776B3"/>
    <w:rsid w:val="000841D1"/>
    <w:rsid w:val="000869D2"/>
    <w:rsid w:val="00094A25"/>
    <w:rsid w:val="000A112A"/>
    <w:rsid w:val="000A6997"/>
    <w:rsid w:val="000B11B0"/>
    <w:rsid w:val="000B1BEF"/>
    <w:rsid w:val="000B1D1B"/>
    <w:rsid w:val="000B30C9"/>
    <w:rsid w:val="000C1C97"/>
    <w:rsid w:val="000C59FE"/>
    <w:rsid w:val="000D15AB"/>
    <w:rsid w:val="000D5B1C"/>
    <w:rsid w:val="000E03C5"/>
    <w:rsid w:val="000E091C"/>
    <w:rsid w:val="000E0E7F"/>
    <w:rsid w:val="000E114E"/>
    <w:rsid w:val="000E1A20"/>
    <w:rsid w:val="000E3CBE"/>
    <w:rsid w:val="000E49FD"/>
    <w:rsid w:val="000F16A0"/>
    <w:rsid w:val="000F4232"/>
    <w:rsid w:val="0010328E"/>
    <w:rsid w:val="001054E1"/>
    <w:rsid w:val="001116CB"/>
    <w:rsid w:val="00113E6F"/>
    <w:rsid w:val="001148B8"/>
    <w:rsid w:val="00116036"/>
    <w:rsid w:val="001161A8"/>
    <w:rsid w:val="00116771"/>
    <w:rsid w:val="00122825"/>
    <w:rsid w:val="00127AB0"/>
    <w:rsid w:val="00131052"/>
    <w:rsid w:val="00136D0A"/>
    <w:rsid w:val="00136D59"/>
    <w:rsid w:val="001408E0"/>
    <w:rsid w:val="00150431"/>
    <w:rsid w:val="00150C6B"/>
    <w:rsid w:val="001550F8"/>
    <w:rsid w:val="0016393E"/>
    <w:rsid w:val="0016756E"/>
    <w:rsid w:val="0017119C"/>
    <w:rsid w:val="00174B52"/>
    <w:rsid w:val="00186600"/>
    <w:rsid w:val="001919E1"/>
    <w:rsid w:val="00195A8F"/>
    <w:rsid w:val="001A01E4"/>
    <w:rsid w:val="001A227C"/>
    <w:rsid w:val="001A34C8"/>
    <w:rsid w:val="001A7DC4"/>
    <w:rsid w:val="001C4A69"/>
    <w:rsid w:val="001C5616"/>
    <w:rsid w:val="001D19AD"/>
    <w:rsid w:val="001E4E70"/>
    <w:rsid w:val="001F46CD"/>
    <w:rsid w:val="0021018F"/>
    <w:rsid w:val="00211A0B"/>
    <w:rsid w:val="00220674"/>
    <w:rsid w:val="00251173"/>
    <w:rsid w:val="002534B5"/>
    <w:rsid w:val="00263084"/>
    <w:rsid w:val="0026502A"/>
    <w:rsid w:val="00266B5B"/>
    <w:rsid w:val="00273D35"/>
    <w:rsid w:val="00277102"/>
    <w:rsid w:val="0028621D"/>
    <w:rsid w:val="00290BE5"/>
    <w:rsid w:val="00291652"/>
    <w:rsid w:val="00291C3E"/>
    <w:rsid w:val="0029369C"/>
    <w:rsid w:val="00294F37"/>
    <w:rsid w:val="002A279A"/>
    <w:rsid w:val="002A3B79"/>
    <w:rsid w:val="002A7A3C"/>
    <w:rsid w:val="002B0490"/>
    <w:rsid w:val="002B1FC7"/>
    <w:rsid w:val="002C7355"/>
    <w:rsid w:val="002D0B80"/>
    <w:rsid w:val="002D3473"/>
    <w:rsid w:val="002E0257"/>
    <w:rsid w:val="002E0F9D"/>
    <w:rsid w:val="002E3EE4"/>
    <w:rsid w:val="002E573F"/>
    <w:rsid w:val="002F3341"/>
    <w:rsid w:val="002F6C94"/>
    <w:rsid w:val="00303A42"/>
    <w:rsid w:val="00304CF4"/>
    <w:rsid w:val="00305743"/>
    <w:rsid w:val="00310957"/>
    <w:rsid w:val="00315355"/>
    <w:rsid w:val="003258C5"/>
    <w:rsid w:val="00332910"/>
    <w:rsid w:val="00337B8F"/>
    <w:rsid w:val="00340DD9"/>
    <w:rsid w:val="00344B4E"/>
    <w:rsid w:val="00350BCF"/>
    <w:rsid w:val="003566B6"/>
    <w:rsid w:val="00364F9A"/>
    <w:rsid w:val="0036528B"/>
    <w:rsid w:val="00365AA6"/>
    <w:rsid w:val="00372DA6"/>
    <w:rsid w:val="00373D66"/>
    <w:rsid w:val="00381719"/>
    <w:rsid w:val="00386FB6"/>
    <w:rsid w:val="00387EE6"/>
    <w:rsid w:val="00393A6A"/>
    <w:rsid w:val="003A1F76"/>
    <w:rsid w:val="003A2E2E"/>
    <w:rsid w:val="003A66D2"/>
    <w:rsid w:val="003A7949"/>
    <w:rsid w:val="003A7ACB"/>
    <w:rsid w:val="003B4154"/>
    <w:rsid w:val="003B6234"/>
    <w:rsid w:val="003C3055"/>
    <w:rsid w:val="003C6B3C"/>
    <w:rsid w:val="003D1C05"/>
    <w:rsid w:val="003D3134"/>
    <w:rsid w:val="003D3285"/>
    <w:rsid w:val="003E5561"/>
    <w:rsid w:val="003E5FB5"/>
    <w:rsid w:val="003F2C26"/>
    <w:rsid w:val="00400BB2"/>
    <w:rsid w:val="00401813"/>
    <w:rsid w:val="004032ED"/>
    <w:rsid w:val="0041420B"/>
    <w:rsid w:val="00415654"/>
    <w:rsid w:val="00415FEE"/>
    <w:rsid w:val="0042029E"/>
    <w:rsid w:val="00420747"/>
    <w:rsid w:val="00420939"/>
    <w:rsid w:val="0042504C"/>
    <w:rsid w:val="00430BD2"/>
    <w:rsid w:val="004321D4"/>
    <w:rsid w:val="0043418E"/>
    <w:rsid w:val="00434FD6"/>
    <w:rsid w:val="0043642F"/>
    <w:rsid w:val="00440FCE"/>
    <w:rsid w:val="00444133"/>
    <w:rsid w:val="00446FFA"/>
    <w:rsid w:val="0045462E"/>
    <w:rsid w:val="00457932"/>
    <w:rsid w:val="00460D7D"/>
    <w:rsid w:val="00461895"/>
    <w:rsid w:val="004620B8"/>
    <w:rsid w:val="004658F3"/>
    <w:rsid w:val="00485A1D"/>
    <w:rsid w:val="00486CF8"/>
    <w:rsid w:val="004A7392"/>
    <w:rsid w:val="004B1396"/>
    <w:rsid w:val="004B14FC"/>
    <w:rsid w:val="004B3969"/>
    <w:rsid w:val="004B788C"/>
    <w:rsid w:val="004C0108"/>
    <w:rsid w:val="004C158D"/>
    <w:rsid w:val="004C515E"/>
    <w:rsid w:val="004D4746"/>
    <w:rsid w:val="004D79FE"/>
    <w:rsid w:val="004E0F25"/>
    <w:rsid w:val="004E3BE5"/>
    <w:rsid w:val="004E455A"/>
    <w:rsid w:val="004E5C5A"/>
    <w:rsid w:val="004F1579"/>
    <w:rsid w:val="004F1F6D"/>
    <w:rsid w:val="004F375B"/>
    <w:rsid w:val="004F3FD6"/>
    <w:rsid w:val="00504C0B"/>
    <w:rsid w:val="005108F9"/>
    <w:rsid w:val="0051175C"/>
    <w:rsid w:val="00517C42"/>
    <w:rsid w:val="00524747"/>
    <w:rsid w:val="005249F5"/>
    <w:rsid w:val="005343CC"/>
    <w:rsid w:val="0053532D"/>
    <w:rsid w:val="00545771"/>
    <w:rsid w:val="005523FB"/>
    <w:rsid w:val="00556C2D"/>
    <w:rsid w:val="00560F44"/>
    <w:rsid w:val="005635B0"/>
    <w:rsid w:val="00564521"/>
    <w:rsid w:val="00564999"/>
    <w:rsid w:val="00572D83"/>
    <w:rsid w:val="00577E0B"/>
    <w:rsid w:val="005805E7"/>
    <w:rsid w:val="00595E71"/>
    <w:rsid w:val="005A1CDD"/>
    <w:rsid w:val="005A23B5"/>
    <w:rsid w:val="005A7D97"/>
    <w:rsid w:val="005B062C"/>
    <w:rsid w:val="005B3634"/>
    <w:rsid w:val="005C2114"/>
    <w:rsid w:val="005C2A4F"/>
    <w:rsid w:val="005C3685"/>
    <w:rsid w:val="005C44C0"/>
    <w:rsid w:val="005D120D"/>
    <w:rsid w:val="005D5EE5"/>
    <w:rsid w:val="005D75E6"/>
    <w:rsid w:val="005E04CE"/>
    <w:rsid w:val="005E2A60"/>
    <w:rsid w:val="005F0C4E"/>
    <w:rsid w:val="005F6250"/>
    <w:rsid w:val="005F6509"/>
    <w:rsid w:val="005F698A"/>
    <w:rsid w:val="00600991"/>
    <w:rsid w:val="00605CC8"/>
    <w:rsid w:val="00611361"/>
    <w:rsid w:val="00613891"/>
    <w:rsid w:val="00614594"/>
    <w:rsid w:val="0061728F"/>
    <w:rsid w:val="006228FC"/>
    <w:rsid w:val="00623089"/>
    <w:rsid w:val="0063290C"/>
    <w:rsid w:val="0063569E"/>
    <w:rsid w:val="0063571A"/>
    <w:rsid w:val="00635AAE"/>
    <w:rsid w:val="00641042"/>
    <w:rsid w:val="00641DA6"/>
    <w:rsid w:val="006541E3"/>
    <w:rsid w:val="00654385"/>
    <w:rsid w:val="00654D99"/>
    <w:rsid w:val="006564AF"/>
    <w:rsid w:val="00662748"/>
    <w:rsid w:val="00663484"/>
    <w:rsid w:val="006666E7"/>
    <w:rsid w:val="00677646"/>
    <w:rsid w:val="006846AF"/>
    <w:rsid w:val="006858AB"/>
    <w:rsid w:val="00686823"/>
    <w:rsid w:val="00693CF3"/>
    <w:rsid w:val="00694F75"/>
    <w:rsid w:val="006A535D"/>
    <w:rsid w:val="006B191B"/>
    <w:rsid w:val="006B6764"/>
    <w:rsid w:val="006B75C1"/>
    <w:rsid w:val="006C2315"/>
    <w:rsid w:val="006C268E"/>
    <w:rsid w:val="006C34E8"/>
    <w:rsid w:val="006C4BC5"/>
    <w:rsid w:val="006C5C57"/>
    <w:rsid w:val="006D1664"/>
    <w:rsid w:val="006D5ACC"/>
    <w:rsid w:val="006E3F6E"/>
    <w:rsid w:val="006E45CA"/>
    <w:rsid w:val="006E79E8"/>
    <w:rsid w:val="006F0323"/>
    <w:rsid w:val="006F0937"/>
    <w:rsid w:val="006F2ADD"/>
    <w:rsid w:val="006F3266"/>
    <w:rsid w:val="007010EB"/>
    <w:rsid w:val="00702C3A"/>
    <w:rsid w:val="0070590E"/>
    <w:rsid w:val="00712407"/>
    <w:rsid w:val="007124C7"/>
    <w:rsid w:val="007136C3"/>
    <w:rsid w:val="0072177D"/>
    <w:rsid w:val="00731BC2"/>
    <w:rsid w:val="00741450"/>
    <w:rsid w:val="00755E52"/>
    <w:rsid w:val="00762B75"/>
    <w:rsid w:val="0076499B"/>
    <w:rsid w:val="007655A6"/>
    <w:rsid w:val="00765652"/>
    <w:rsid w:val="00774960"/>
    <w:rsid w:val="0077536E"/>
    <w:rsid w:val="00775C39"/>
    <w:rsid w:val="00781B99"/>
    <w:rsid w:val="00783128"/>
    <w:rsid w:val="0078331F"/>
    <w:rsid w:val="00786611"/>
    <w:rsid w:val="007A2DE6"/>
    <w:rsid w:val="007A5680"/>
    <w:rsid w:val="007B0F68"/>
    <w:rsid w:val="007B1A85"/>
    <w:rsid w:val="007B5863"/>
    <w:rsid w:val="007C2076"/>
    <w:rsid w:val="007C7B1B"/>
    <w:rsid w:val="007C7DC5"/>
    <w:rsid w:val="007E32F6"/>
    <w:rsid w:val="007E4577"/>
    <w:rsid w:val="007E4FDA"/>
    <w:rsid w:val="007E7305"/>
    <w:rsid w:val="007F1D6E"/>
    <w:rsid w:val="0080210D"/>
    <w:rsid w:val="00803FF6"/>
    <w:rsid w:val="0080542B"/>
    <w:rsid w:val="00805BB5"/>
    <w:rsid w:val="00807ACD"/>
    <w:rsid w:val="0081034E"/>
    <w:rsid w:val="00810A96"/>
    <w:rsid w:val="008118FD"/>
    <w:rsid w:val="0081361D"/>
    <w:rsid w:val="00823CFE"/>
    <w:rsid w:val="008272DE"/>
    <w:rsid w:val="00827FA2"/>
    <w:rsid w:val="00830785"/>
    <w:rsid w:val="00831A9B"/>
    <w:rsid w:val="00832CC7"/>
    <w:rsid w:val="008354AD"/>
    <w:rsid w:val="00845860"/>
    <w:rsid w:val="008470EB"/>
    <w:rsid w:val="00850FBE"/>
    <w:rsid w:val="00854E7B"/>
    <w:rsid w:val="00854FAE"/>
    <w:rsid w:val="008562BF"/>
    <w:rsid w:val="008567B5"/>
    <w:rsid w:val="008573FF"/>
    <w:rsid w:val="008600C3"/>
    <w:rsid w:val="008641F5"/>
    <w:rsid w:val="00871A9F"/>
    <w:rsid w:val="00875057"/>
    <w:rsid w:val="00875C64"/>
    <w:rsid w:val="0088276F"/>
    <w:rsid w:val="00885334"/>
    <w:rsid w:val="00894CE9"/>
    <w:rsid w:val="008970FC"/>
    <w:rsid w:val="008A4B7D"/>
    <w:rsid w:val="008A78B5"/>
    <w:rsid w:val="008B0E1E"/>
    <w:rsid w:val="008B3519"/>
    <w:rsid w:val="008B5548"/>
    <w:rsid w:val="008C67EB"/>
    <w:rsid w:val="008D0C61"/>
    <w:rsid w:val="008E4DF2"/>
    <w:rsid w:val="008E5DDF"/>
    <w:rsid w:val="008F02A7"/>
    <w:rsid w:val="008F1B57"/>
    <w:rsid w:val="008F49A5"/>
    <w:rsid w:val="008F71F4"/>
    <w:rsid w:val="008F744D"/>
    <w:rsid w:val="0091419D"/>
    <w:rsid w:val="00916229"/>
    <w:rsid w:val="00923912"/>
    <w:rsid w:val="00925232"/>
    <w:rsid w:val="0092618A"/>
    <w:rsid w:val="00927272"/>
    <w:rsid w:val="00927D7A"/>
    <w:rsid w:val="00934A82"/>
    <w:rsid w:val="0093634A"/>
    <w:rsid w:val="00943D5C"/>
    <w:rsid w:val="00951C16"/>
    <w:rsid w:val="00957902"/>
    <w:rsid w:val="00960522"/>
    <w:rsid w:val="00962162"/>
    <w:rsid w:val="009649D9"/>
    <w:rsid w:val="009650D9"/>
    <w:rsid w:val="00977412"/>
    <w:rsid w:val="00982D9E"/>
    <w:rsid w:val="00984EE9"/>
    <w:rsid w:val="00991EAB"/>
    <w:rsid w:val="00997DDA"/>
    <w:rsid w:val="009A281B"/>
    <w:rsid w:val="009A4CA2"/>
    <w:rsid w:val="009A4FA1"/>
    <w:rsid w:val="009B7893"/>
    <w:rsid w:val="009C006F"/>
    <w:rsid w:val="009C4EEB"/>
    <w:rsid w:val="009C553C"/>
    <w:rsid w:val="009C5C5C"/>
    <w:rsid w:val="009D45D0"/>
    <w:rsid w:val="009E3BE3"/>
    <w:rsid w:val="009E3EDC"/>
    <w:rsid w:val="009E5901"/>
    <w:rsid w:val="009E6767"/>
    <w:rsid w:val="009F1D05"/>
    <w:rsid w:val="009F267D"/>
    <w:rsid w:val="009F2E43"/>
    <w:rsid w:val="00A0543C"/>
    <w:rsid w:val="00A05D3D"/>
    <w:rsid w:val="00A14B67"/>
    <w:rsid w:val="00A32421"/>
    <w:rsid w:val="00A36630"/>
    <w:rsid w:val="00A434F8"/>
    <w:rsid w:val="00A45159"/>
    <w:rsid w:val="00A54D91"/>
    <w:rsid w:val="00A621EE"/>
    <w:rsid w:val="00A641D4"/>
    <w:rsid w:val="00A6609B"/>
    <w:rsid w:val="00A66A75"/>
    <w:rsid w:val="00A66ECE"/>
    <w:rsid w:val="00A703C5"/>
    <w:rsid w:val="00A74467"/>
    <w:rsid w:val="00A763E0"/>
    <w:rsid w:val="00A90DC9"/>
    <w:rsid w:val="00A962F4"/>
    <w:rsid w:val="00A975AC"/>
    <w:rsid w:val="00AA1AD4"/>
    <w:rsid w:val="00AA5DEB"/>
    <w:rsid w:val="00AB5C08"/>
    <w:rsid w:val="00AB63F9"/>
    <w:rsid w:val="00AC5659"/>
    <w:rsid w:val="00AD1159"/>
    <w:rsid w:val="00AD166B"/>
    <w:rsid w:val="00AD5325"/>
    <w:rsid w:val="00AD7640"/>
    <w:rsid w:val="00AE0EB2"/>
    <w:rsid w:val="00AE2537"/>
    <w:rsid w:val="00AE25E6"/>
    <w:rsid w:val="00AE2F3F"/>
    <w:rsid w:val="00AE3B6D"/>
    <w:rsid w:val="00AE6F3C"/>
    <w:rsid w:val="00AE7D53"/>
    <w:rsid w:val="00AF1265"/>
    <w:rsid w:val="00AF491D"/>
    <w:rsid w:val="00AF5199"/>
    <w:rsid w:val="00B00371"/>
    <w:rsid w:val="00B01407"/>
    <w:rsid w:val="00B022A0"/>
    <w:rsid w:val="00B023BC"/>
    <w:rsid w:val="00B1554A"/>
    <w:rsid w:val="00B15CDB"/>
    <w:rsid w:val="00B22B74"/>
    <w:rsid w:val="00B23F3B"/>
    <w:rsid w:val="00B2409B"/>
    <w:rsid w:val="00B27C87"/>
    <w:rsid w:val="00B3187A"/>
    <w:rsid w:val="00B37A5B"/>
    <w:rsid w:val="00B4472B"/>
    <w:rsid w:val="00B45AD0"/>
    <w:rsid w:val="00B511FF"/>
    <w:rsid w:val="00B5345F"/>
    <w:rsid w:val="00B66F8A"/>
    <w:rsid w:val="00B72430"/>
    <w:rsid w:val="00B85890"/>
    <w:rsid w:val="00B866DB"/>
    <w:rsid w:val="00B86C6B"/>
    <w:rsid w:val="00B87B4E"/>
    <w:rsid w:val="00B93486"/>
    <w:rsid w:val="00B93F6D"/>
    <w:rsid w:val="00BA2225"/>
    <w:rsid w:val="00BB3543"/>
    <w:rsid w:val="00BB3A63"/>
    <w:rsid w:val="00BC0DA7"/>
    <w:rsid w:val="00BC2B11"/>
    <w:rsid w:val="00BC4168"/>
    <w:rsid w:val="00BC4915"/>
    <w:rsid w:val="00BC4CDC"/>
    <w:rsid w:val="00BD6EEB"/>
    <w:rsid w:val="00BE051C"/>
    <w:rsid w:val="00BE1778"/>
    <w:rsid w:val="00BF223F"/>
    <w:rsid w:val="00BF66B1"/>
    <w:rsid w:val="00BF706F"/>
    <w:rsid w:val="00C00A52"/>
    <w:rsid w:val="00C07FA7"/>
    <w:rsid w:val="00C1275F"/>
    <w:rsid w:val="00C150CC"/>
    <w:rsid w:val="00C16C4A"/>
    <w:rsid w:val="00C22960"/>
    <w:rsid w:val="00C26F9C"/>
    <w:rsid w:val="00C31BE8"/>
    <w:rsid w:val="00C4061E"/>
    <w:rsid w:val="00C40DB3"/>
    <w:rsid w:val="00C41AE4"/>
    <w:rsid w:val="00C46FE3"/>
    <w:rsid w:val="00C56A51"/>
    <w:rsid w:val="00C7534C"/>
    <w:rsid w:val="00C8507E"/>
    <w:rsid w:val="00CB089C"/>
    <w:rsid w:val="00CB3886"/>
    <w:rsid w:val="00CB3E74"/>
    <w:rsid w:val="00CB72F0"/>
    <w:rsid w:val="00CC1774"/>
    <w:rsid w:val="00CC703D"/>
    <w:rsid w:val="00CD072D"/>
    <w:rsid w:val="00CD6AEB"/>
    <w:rsid w:val="00CF48FA"/>
    <w:rsid w:val="00D104B1"/>
    <w:rsid w:val="00D1077D"/>
    <w:rsid w:val="00D10F4A"/>
    <w:rsid w:val="00D31FBB"/>
    <w:rsid w:val="00D334E4"/>
    <w:rsid w:val="00D34162"/>
    <w:rsid w:val="00D35260"/>
    <w:rsid w:val="00D35B5C"/>
    <w:rsid w:val="00D412ED"/>
    <w:rsid w:val="00D44682"/>
    <w:rsid w:val="00D540F7"/>
    <w:rsid w:val="00D56232"/>
    <w:rsid w:val="00D60429"/>
    <w:rsid w:val="00D67F60"/>
    <w:rsid w:val="00D72FA2"/>
    <w:rsid w:val="00D77D91"/>
    <w:rsid w:val="00D906C0"/>
    <w:rsid w:val="00D92FA6"/>
    <w:rsid w:val="00D93C07"/>
    <w:rsid w:val="00D94376"/>
    <w:rsid w:val="00D9440E"/>
    <w:rsid w:val="00DA062F"/>
    <w:rsid w:val="00DA159D"/>
    <w:rsid w:val="00DB0FDF"/>
    <w:rsid w:val="00DB4F90"/>
    <w:rsid w:val="00DC00E2"/>
    <w:rsid w:val="00DC04FE"/>
    <w:rsid w:val="00DC175F"/>
    <w:rsid w:val="00DC521A"/>
    <w:rsid w:val="00DC6BD8"/>
    <w:rsid w:val="00DC7E97"/>
    <w:rsid w:val="00DD273C"/>
    <w:rsid w:val="00DD4C41"/>
    <w:rsid w:val="00DD5FEC"/>
    <w:rsid w:val="00DE1C51"/>
    <w:rsid w:val="00DF0650"/>
    <w:rsid w:val="00DF1D14"/>
    <w:rsid w:val="00E0344D"/>
    <w:rsid w:val="00E11A15"/>
    <w:rsid w:val="00E127F8"/>
    <w:rsid w:val="00E12B76"/>
    <w:rsid w:val="00E1394C"/>
    <w:rsid w:val="00E169B7"/>
    <w:rsid w:val="00E204CA"/>
    <w:rsid w:val="00E20566"/>
    <w:rsid w:val="00E21FB0"/>
    <w:rsid w:val="00E31EB7"/>
    <w:rsid w:val="00E3359F"/>
    <w:rsid w:val="00E36E83"/>
    <w:rsid w:val="00E42584"/>
    <w:rsid w:val="00E45B51"/>
    <w:rsid w:val="00E50385"/>
    <w:rsid w:val="00E56B55"/>
    <w:rsid w:val="00E60E88"/>
    <w:rsid w:val="00E72E41"/>
    <w:rsid w:val="00E73B11"/>
    <w:rsid w:val="00E8355D"/>
    <w:rsid w:val="00E87086"/>
    <w:rsid w:val="00E92DC0"/>
    <w:rsid w:val="00E97E70"/>
    <w:rsid w:val="00EA0881"/>
    <w:rsid w:val="00EA74C7"/>
    <w:rsid w:val="00EB15DF"/>
    <w:rsid w:val="00EB7FA3"/>
    <w:rsid w:val="00EC39E3"/>
    <w:rsid w:val="00EC3FB9"/>
    <w:rsid w:val="00EC4EC1"/>
    <w:rsid w:val="00EE1ECB"/>
    <w:rsid w:val="00EE4398"/>
    <w:rsid w:val="00F02F21"/>
    <w:rsid w:val="00F13EC2"/>
    <w:rsid w:val="00F17D2B"/>
    <w:rsid w:val="00F21958"/>
    <w:rsid w:val="00F26A83"/>
    <w:rsid w:val="00F30104"/>
    <w:rsid w:val="00F302F7"/>
    <w:rsid w:val="00F366AD"/>
    <w:rsid w:val="00F42660"/>
    <w:rsid w:val="00F5295B"/>
    <w:rsid w:val="00F57C56"/>
    <w:rsid w:val="00F722BF"/>
    <w:rsid w:val="00F73D86"/>
    <w:rsid w:val="00F8067D"/>
    <w:rsid w:val="00F9355B"/>
    <w:rsid w:val="00F93889"/>
    <w:rsid w:val="00F946FE"/>
    <w:rsid w:val="00FA59C1"/>
    <w:rsid w:val="00FB54F2"/>
    <w:rsid w:val="00FB7897"/>
    <w:rsid w:val="00FC07F5"/>
    <w:rsid w:val="00FC52E4"/>
    <w:rsid w:val="00FC7C57"/>
    <w:rsid w:val="00FD39F3"/>
    <w:rsid w:val="00FD4F2E"/>
    <w:rsid w:val="00FD5E88"/>
    <w:rsid w:val="00FD7F5B"/>
    <w:rsid w:val="00FE1E33"/>
    <w:rsid w:val="00FE2D2B"/>
    <w:rsid w:val="00FE7C34"/>
    <w:rsid w:val="00FE7C59"/>
    <w:rsid w:val="00FF2182"/>
    <w:rsid w:val="00FF6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0"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3CBE"/>
    <w:pPr>
      <w:tabs>
        <w:tab w:val="center" w:pos="4252"/>
        <w:tab w:val="right" w:pos="8504"/>
      </w:tabs>
      <w:snapToGrid w:val="0"/>
    </w:pPr>
  </w:style>
  <w:style w:type="character" w:customStyle="1" w:styleId="Char">
    <w:name w:val="页眉 Char"/>
    <w:basedOn w:val="a0"/>
    <w:link w:val="a3"/>
    <w:uiPriority w:val="99"/>
    <w:rsid w:val="000E3CBE"/>
  </w:style>
  <w:style w:type="paragraph" w:styleId="a4">
    <w:name w:val="footer"/>
    <w:basedOn w:val="a"/>
    <w:link w:val="Char0"/>
    <w:uiPriority w:val="99"/>
    <w:unhideWhenUsed/>
    <w:rsid w:val="000E3CBE"/>
    <w:pPr>
      <w:tabs>
        <w:tab w:val="center" w:pos="4252"/>
        <w:tab w:val="right" w:pos="8504"/>
      </w:tabs>
      <w:snapToGrid w:val="0"/>
    </w:pPr>
  </w:style>
  <w:style w:type="character" w:customStyle="1" w:styleId="Char0">
    <w:name w:val="页脚 Char"/>
    <w:basedOn w:val="a0"/>
    <w:link w:val="a4"/>
    <w:uiPriority w:val="99"/>
    <w:rsid w:val="000E3CBE"/>
  </w:style>
  <w:style w:type="character" w:styleId="a5">
    <w:name w:val="Hyperlink"/>
    <w:uiPriority w:val="99"/>
    <w:unhideWhenUsed/>
    <w:rsid w:val="00266B5B"/>
    <w:rPr>
      <w:color w:val="0000FF"/>
      <w:u w:val="single"/>
    </w:rPr>
  </w:style>
  <w:style w:type="paragraph" w:styleId="a6">
    <w:name w:val="Balloon Text"/>
    <w:basedOn w:val="a"/>
    <w:link w:val="Char1"/>
    <w:uiPriority w:val="99"/>
    <w:semiHidden/>
    <w:unhideWhenUsed/>
    <w:rsid w:val="00A641D4"/>
    <w:rPr>
      <w:rFonts w:ascii="Tahoma" w:hAnsi="Tahoma" w:cs="Tahoma"/>
      <w:sz w:val="16"/>
      <w:szCs w:val="16"/>
    </w:rPr>
  </w:style>
  <w:style w:type="character" w:customStyle="1" w:styleId="Char1">
    <w:name w:val="批注框文本 Char"/>
    <w:link w:val="a6"/>
    <w:uiPriority w:val="99"/>
    <w:semiHidden/>
    <w:rsid w:val="00A641D4"/>
    <w:rPr>
      <w:rFonts w:ascii="Tahoma" w:hAnsi="Tahoma" w:cs="Tahoma"/>
      <w:sz w:val="16"/>
      <w:szCs w:val="16"/>
    </w:rPr>
  </w:style>
  <w:style w:type="paragraph" w:customStyle="1" w:styleId="131">
    <w:name w:val="表 (青) 131"/>
    <w:basedOn w:val="a"/>
    <w:uiPriority w:val="34"/>
    <w:qFormat/>
    <w:rsid w:val="004B3969"/>
    <w:pPr>
      <w:ind w:leftChars="400" w:left="960"/>
    </w:pPr>
  </w:style>
  <w:style w:type="table" w:styleId="3-5">
    <w:name w:val="Medium Grid 3 Accent 5"/>
    <w:basedOn w:val="a1"/>
    <w:uiPriority w:val="60"/>
    <w:rsid w:val="00344B4E"/>
    <w:rPr>
      <w:color w:val="31849B"/>
      <w:sz w:val="21"/>
      <w:szCs w:val="22"/>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7">
    <w:name w:val="annotation reference"/>
    <w:uiPriority w:val="99"/>
    <w:semiHidden/>
    <w:unhideWhenUsed/>
    <w:rsid w:val="00B3187A"/>
    <w:rPr>
      <w:sz w:val="21"/>
      <w:szCs w:val="21"/>
    </w:rPr>
  </w:style>
  <w:style w:type="paragraph" w:styleId="a8">
    <w:name w:val="annotation text"/>
    <w:basedOn w:val="a"/>
    <w:link w:val="Char2"/>
    <w:uiPriority w:val="99"/>
    <w:semiHidden/>
    <w:unhideWhenUsed/>
    <w:rsid w:val="00B3187A"/>
    <w:pPr>
      <w:jc w:val="left"/>
    </w:pPr>
  </w:style>
  <w:style w:type="character" w:customStyle="1" w:styleId="Char2">
    <w:name w:val="批注文字 Char"/>
    <w:link w:val="a8"/>
    <w:uiPriority w:val="99"/>
    <w:semiHidden/>
    <w:rsid w:val="00B3187A"/>
    <w:rPr>
      <w:kern w:val="2"/>
      <w:sz w:val="24"/>
      <w:szCs w:val="24"/>
      <w:lang w:eastAsia="ja-JP"/>
    </w:rPr>
  </w:style>
  <w:style w:type="paragraph" w:styleId="a9">
    <w:name w:val="annotation subject"/>
    <w:basedOn w:val="a8"/>
    <w:next w:val="a8"/>
    <w:link w:val="Char3"/>
    <w:uiPriority w:val="99"/>
    <w:semiHidden/>
    <w:unhideWhenUsed/>
    <w:rsid w:val="00B3187A"/>
    <w:rPr>
      <w:b/>
      <w:bCs/>
    </w:rPr>
  </w:style>
  <w:style w:type="character" w:customStyle="1" w:styleId="Char3">
    <w:name w:val="批注主题 Char"/>
    <w:link w:val="a9"/>
    <w:uiPriority w:val="99"/>
    <w:semiHidden/>
    <w:rsid w:val="00B3187A"/>
    <w:rPr>
      <w:b/>
      <w:bCs/>
      <w:kern w:val="2"/>
      <w:sz w:val="24"/>
      <w:szCs w:val="24"/>
      <w:lang w:eastAsia="ja-JP"/>
    </w:rPr>
  </w:style>
  <w:style w:type="paragraph" w:styleId="aa">
    <w:name w:val="Revision"/>
    <w:hidden/>
    <w:uiPriority w:val="99"/>
    <w:semiHidden/>
    <w:rsid w:val="00CD6AEB"/>
    <w:rPr>
      <w:kern w:val="2"/>
      <w:sz w:val="24"/>
      <w:szCs w:val="24"/>
    </w:rPr>
  </w:style>
  <w:style w:type="paragraph" w:styleId="ab">
    <w:name w:val="Normal (Web)"/>
    <w:basedOn w:val="a"/>
    <w:uiPriority w:val="99"/>
    <w:semiHidden/>
    <w:unhideWhenUsed/>
    <w:rsid w:val="00577E0B"/>
    <w:pPr>
      <w:widowControl/>
      <w:spacing w:before="100" w:beforeAutospacing="1" w:after="100" w:afterAutospacing="1"/>
      <w:jc w:val="left"/>
    </w:pPr>
    <w:rPr>
      <w:rFonts w:ascii="Times" w:eastAsiaTheme="minorEastAsia" w:hAnsi="Times"/>
      <w:kern w:val="0"/>
      <w:sz w:val="20"/>
      <w:szCs w:val="20"/>
    </w:rPr>
  </w:style>
  <w:style w:type="paragraph" w:styleId="ac">
    <w:name w:val="List Paragraph"/>
    <w:basedOn w:val="a"/>
    <w:uiPriority w:val="72"/>
    <w:rsid w:val="008B3519"/>
    <w:pPr>
      <w:ind w:leftChars="400" w:left="960"/>
    </w:pPr>
  </w:style>
  <w:style w:type="character" w:styleId="ad">
    <w:name w:val="FollowedHyperlink"/>
    <w:basedOn w:val="a0"/>
    <w:uiPriority w:val="99"/>
    <w:semiHidden/>
    <w:unhideWhenUsed/>
    <w:rsid w:val="001A7DC4"/>
    <w:rPr>
      <w:color w:val="800080" w:themeColor="followedHyperlink"/>
      <w:u w:val="single"/>
    </w:rPr>
  </w:style>
  <w:style w:type="character" w:styleId="ae">
    <w:name w:val="Strong"/>
    <w:uiPriority w:val="22"/>
    <w:qFormat/>
    <w:rsid w:val="00020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0"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3CBE"/>
    <w:pPr>
      <w:tabs>
        <w:tab w:val="center" w:pos="4252"/>
        <w:tab w:val="right" w:pos="8504"/>
      </w:tabs>
      <w:snapToGrid w:val="0"/>
    </w:pPr>
  </w:style>
  <w:style w:type="character" w:customStyle="1" w:styleId="Char">
    <w:name w:val="页眉 Char"/>
    <w:basedOn w:val="a0"/>
    <w:link w:val="a3"/>
    <w:uiPriority w:val="99"/>
    <w:rsid w:val="000E3CBE"/>
  </w:style>
  <w:style w:type="paragraph" w:styleId="a4">
    <w:name w:val="footer"/>
    <w:basedOn w:val="a"/>
    <w:link w:val="Char0"/>
    <w:uiPriority w:val="99"/>
    <w:unhideWhenUsed/>
    <w:rsid w:val="000E3CBE"/>
    <w:pPr>
      <w:tabs>
        <w:tab w:val="center" w:pos="4252"/>
        <w:tab w:val="right" w:pos="8504"/>
      </w:tabs>
      <w:snapToGrid w:val="0"/>
    </w:pPr>
  </w:style>
  <w:style w:type="character" w:customStyle="1" w:styleId="Char0">
    <w:name w:val="页脚 Char"/>
    <w:basedOn w:val="a0"/>
    <w:link w:val="a4"/>
    <w:uiPriority w:val="99"/>
    <w:rsid w:val="000E3CBE"/>
  </w:style>
  <w:style w:type="character" w:styleId="a5">
    <w:name w:val="Hyperlink"/>
    <w:uiPriority w:val="99"/>
    <w:unhideWhenUsed/>
    <w:rsid w:val="00266B5B"/>
    <w:rPr>
      <w:color w:val="0000FF"/>
      <w:u w:val="single"/>
    </w:rPr>
  </w:style>
  <w:style w:type="paragraph" w:styleId="a6">
    <w:name w:val="Balloon Text"/>
    <w:basedOn w:val="a"/>
    <w:link w:val="Char1"/>
    <w:uiPriority w:val="99"/>
    <w:semiHidden/>
    <w:unhideWhenUsed/>
    <w:rsid w:val="00A641D4"/>
    <w:rPr>
      <w:rFonts w:ascii="Tahoma" w:hAnsi="Tahoma" w:cs="Tahoma"/>
      <w:sz w:val="16"/>
      <w:szCs w:val="16"/>
    </w:rPr>
  </w:style>
  <w:style w:type="character" w:customStyle="1" w:styleId="Char1">
    <w:name w:val="批注框文本 Char"/>
    <w:link w:val="a6"/>
    <w:uiPriority w:val="99"/>
    <w:semiHidden/>
    <w:rsid w:val="00A641D4"/>
    <w:rPr>
      <w:rFonts w:ascii="Tahoma" w:hAnsi="Tahoma" w:cs="Tahoma"/>
      <w:sz w:val="16"/>
      <w:szCs w:val="16"/>
    </w:rPr>
  </w:style>
  <w:style w:type="paragraph" w:customStyle="1" w:styleId="131">
    <w:name w:val="表 (青) 131"/>
    <w:basedOn w:val="a"/>
    <w:uiPriority w:val="34"/>
    <w:qFormat/>
    <w:rsid w:val="004B3969"/>
    <w:pPr>
      <w:ind w:leftChars="400" w:left="960"/>
    </w:pPr>
  </w:style>
  <w:style w:type="table" w:styleId="3-5">
    <w:name w:val="Medium Grid 3 Accent 5"/>
    <w:basedOn w:val="a1"/>
    <w:uiPriority w:val="60"/>
    <w:rsid w:val="00344B4E"/>
    <w:rPr>
      <w:color w:val="31849B"/>
      <w:sz w:val="21"/>
      <w:szCs w:val="22"/>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7">
    <w:name w:val="annotation reference"/>
    <w:uiPriority w:val="99"/>
    <w:semiHidden/>
    <w:unhideWhenUsed/>
    <w:rsid w:val="00B3187A"/>
    <w:rPr>
      <w:sz w:val="21"/>
      <w:szCs w:val="21"/>
    </w:rPr>
  </w:style>
  <w:style w:type="paragraph" w:styleId="a8">
    <w:name w:val="annotation text"/>
    <w:basedOn w:val="a"/>
    <w:link w:val="Char2"/>
    <w:uiPriority w:val="99"/>
    <w:semiHidden/>
    <w:unhideWhenUsed/>
    <w:rsid w:val="00B3187A"/>
    <w:pPr>
      <w:jc w:val="left"/>
    </w:pPr>
  </w:style>
  <w:style w:type="character" w:customStyle="1" w:styleId="Char2">
    <w:name w:val="批注文字 Char"/>
    <w:link w:val="a8"/>
    <w:uiPriority w:val="99"/>
    <w:semiHidden/>
    <w:rsid w:val="00B3187A"/>
    <w:rPr>
      <w:kern w:val="2"/>
      <w:sz w:val="24"/>
      <w:szCs w:val="24"/>
      <w:lang w:eastAsia="ja-JP"/>
    </w:rPr>
  </w:style>
  <w:style w:type="paragraph" w:styleId="a9">
    <w:name w:val="annotation subject"/>
    <w:basedOn w:val="a8"/>
    <w:next w:val="a8"/>
    <w:link w:val="Char3"/>
    <w:uiPriority w:val="99"/>
    <w:semiHidden/>
    <w:unhideWhenUsed/>
    <w:rsid w:val="00B3187A"/>
    <w:rPr>
      <w:b/>
      <w:bCs/>
    </w:rPr>
  </w:style>
  <w:style w:type="character" w:customStyle="1" w:styleId="Char3">
    <w:name w:val="批注主题 Char"/>
    <w:link w:val="a9"/>
    <w:uiPriority w:val="99"/>
    <w:semiHidden/>
    <w:rsid w:val="00B3187A"/>
    <w:rPr>
      <w:b/>
      <w:bCs/>
      <w:kern w:val="2"/>
      <w:sz w:val="24"/>
      <w:szCs w:val="24"/>
      <w:lang w:eastAsia="ja-JP"/>
    </w:rPr>
  </w:style>
  <w:style w:type="paragraph" w:styleId="aa">
    <w:name w:val="Revision"/>
    <w:hidden/>
    <w:uiPriority w:val="99"/>
    <w:semiHidden/>
    <w:rsid w:val="00CD6AEB"/>
    <w:rPr>
      <w:kern w:val="2"/>
      <w:sz w:val="24"/>
      <w:szCs w:val="24"/>
    </w:rPr>
  </w:style>
  <w:style w:type="paragraph" w:styleId="ab">
    <w:name w:val="Normal (Web)"/>
    <w:basedOn w:val="a"/>
    <w:uiPriority w:val="99"/>
    <w:semiHidden/>
    <w:unhideWhenUsed/>
    <w:rsid w:val="00577E0B"/>
    <w:pPr>
      <w:widowControl/>
      <w:spacing w:before="100" w:beforeAutospacing="1" w:after="100" w:afterAutospacing="1"/>
      <w:jc w:val="left"/>
    </w:pPr>
    <w:rPr>
      <w:rFonts w:ascii="Times" w:eastAsiaTheme="minorEastAsia" w:hAnsi="Times"/>
      <w:kern w:val="0"/>
      <w:sz w:val="20"/>
      <w:szCs w:val="20"/>
    </w:rPr>
  </w:style>
  <w:style w:type="paragraph" w:styleId="ac">
    <w:name w:val="List Paragraph"/>
    <w:basedOn w:val="a"/>
    <w:uiPriority w:val="72"/>
    <w:rsid w:val="008B3519"/>
    <w:pPr>
      <w:ind w:leftChars="400" w:left="960"/>
    </w:pPr>
  </w:style>
  <w:style w:type="character" w:styleId="ad">
    <w:name w:val="FollowedHyperlink"/>
    <w:basedOn w:val="a0"/>
    <w:uiPriority w:val="99"/>
    <w:semiHidden/>
    <w:unhideWhenUsed/>
    <w:rsid w:val="001A7DC4"/>
    <w:rPr>
      <w:color w:val="800080" w:themeColor="followedHyperlink"/>
      <w:u w:val="single"/>
    </w:rPr>
  </w:style>
  <w:style w:type="character" w:styleId="ae">
    <w:name w:val="Strong"/>
    <w:uiPriority w:val="22"/>
    <w:qFormat/>
    <w:rsid w:val="00020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9100">
      <w:bodyDiv w:val="1"/>
      <w:marLeft w:val="0"/>
      <w:marRight w:val="0"/>
      <w:marTop w:val="0"/>
      <w:marBottom w:val="0"/>
      <w:divBdr>
        <w:top w:val="none" w:sz="0" w:space="0" w:color="auto"/>
        <w:left w:val="none" w:sz="0" w:space="0" w:color="auto"/>
        <w:bottom w:val="none" w:sz="0" w:space="0" w:color="auto"/>
        <w:right w:val="none" w:sz="0" w:space="0" w:color="auto"/>
      </w:divBdr>
      <w:divsChild>
        <w:div w:id="670715716">
          <w:marLeft w:val="0"/>
          <w:marRight w:val="0"/>
          <w:marTop w:val="0"/>
          <w:marBottom w:val="0"/>
          <w:divBdr>
            <w:top w:val="none" w:sz="0" w:space="0" w:color="auto"/>
            <w:left w:val="none" w:sz="0" w:space="0" w:color="auto"/>
            <w:bottom w:val="none" w:sz="0" w:space="0" w:color="auto"/>
            <w:right w:val="none" w:sz="0" w:space="0" w:color="auto"/>
          </w:divBdr>
        </w:div>
      </w:divsChild>
    </w:div>
    <w:div w:id="116921251">
      <w:bodyDiv w:val="1"/>
      <w:marLeft w:val="0"/>
      <w:marRight w:val="0"/>
      <w:marTop w:val="0"/>
      <w:marBottom w:val="0"/>
      <w:divBdr>
        <w:top w:val="none" w:sz="0" w:space="0" w:color="auto"/>
        <w:left w:val="none" w:sz="0" w:space="0" w:color="auto"/>
        <w:bottom w:val="none" w:sz="0" w:space="0" w:color="auto"/>
        <w:right w:val="none" w:sz="0" w:space="0" w:color="auto"/>
      </w:divBdr>
    </w:div>
    <w:div w:id="140196167">
      <w:bodyDiv w:val="1"/>
      <w:marLeft w:val="0"/>
      <w:marRight w:val="0"/>
      <w:marTop w:val="0"/>
      <w:marBottom w:val="0"/>
      <w:divBdr>
        <w:top w:val="none" w:sz="0" w:space="0" w:color="auto"/>
        <w:left w:val="none" w:sz="0" w:space="0" w:color="auto"/>
        <w:bottom w:val="none" w:sz="0" w:space="0" w:color="auto"/>
        <w:right w:val="none" w:sz="0" w:space="0" w:color="auto"/>
      </w:divBdr>
    </w:div>
    <w:div w:id="164561198">
      <w:bodyDiv w:val="1"/>
      <w:marLeft w:val="0"/>
      <w:marRight w:val="0"/>
      <w:marTop w:val="0"/>
      <w:marBottom w:val="0"/>
      <w:divBdr>
        <w:top w:val="none" w:sz="0" w:space="0" w:color="auto"/>
        <w:left w:val="none" w:sz="0" w:space="0" w:color="auto"/>
        <w:bottom w:val="none" w:sz="0" w:space="0" w:color="auto"/>
        <w:right w:val="none" w:sz="0" w:space="0" w:color="auto"/>
      </w:divBdr>
    </w:div>
    <w:div w:id="378868418">
      <w:bodyDiv w:val="1"/>
      <w:marLeft w:val="0"/>
      <w:marRight w:val="0"/>
      <w:marTop w:val="0"/>
      <w:marBottom w:val="0"/>
      <w:divBdr>
        <w:top w:val="none" w:sz="0" w:space="0" w:color="auto"/>
        <w:left w:val="none" w:sz="0" w:space="0" w:color="auto"/>
        <w:bottom w:val="none" w:sz="0" w:space="0" w:color="auto"/>
        <w:right w:val="none" w:sz="0" w:space="0" w:color="auto"/>
      </w:divBdr>
    </w:div>
    <w:div w:id="420876077">
      <w:bodyDiv w:val="1"/>
      <w:marLeft w:val="0"/>
      <w:marRight w:val="0"/>
      <w:marTop w:val="0"/>
      <w:marBottom w:val="0"/>
      <w:divBdr>
        <w:top w:val="none" w:sz="0" w:space="0" w:color="auto"/>
        <w:left w:val="none" w:sz="0" w:space="0" w:color="auto"/>
        <w:bottom w:val="none" w:sz="0" w:space="0" w:color="auto"/>
        <w:right w:val="none" w:sz="0" w:space="0" w:color="auto"/>
      </w:divBdr>
    </w:div>
    <w:div w:id="794955581">
      <w:bodyDiv w:val="1"/>
      <w:marLeft w:val="0"/>
      <w:marRight w:val="0"/>
      <w:marTop w:val="0"/>
      <w:marBottom w:val="0"/>
      <w:divBdr>
        <w:top w:val="none" w:sz="0" w:space="0" w:color="auto"/>
        <w:left w:val="none" w:sz="0" w:space="0" w:color="auto"/>
        <w:bottom w:val="none" w:sz="0" w:space="0" w:color="auto"/>
        <w:right w:val="none" w:sz="0" w:space="0" w:color="auto"/>
      </w:divBdr>
    </w:div>
    <w:div w:id="822088401">
      <w:bodyDiv w:val="1"/>
      <w:marLeft w:val="0"/>
      <w:marRight w:val="0"/>
      <w:marTop w:val="0"/>
      <w:marBottom w:val="0"/>
      <w:divBdr>
        <w:top w:val="none" w:sz="0" w:space="0" w:color="auto"/>
        <w:left w:val="none" w:sz="0" w:space="0" w:color="auto"/>
        <w:bottom w:val="none" w:sz="0" w:space="0" w:color="auto"/>
        <w:right w:val="none" w:sz="0" w:space="0" w:color="auto"/>
      </w:divBdr>
    </w:div>
    <w:div w:id="953706371">
      <w:bodyDiv w:val="1"/>
      <w:marLeft w:val="0"/>
      <w:marRight w:val="0"/>
      <w:marTop w:val="0"/>
      <w:marBottom w:val="0"/>
      <w:divBdr>
        <w:top w:val="none" w:sz="0" w:space="0" w:color="auto"/>
        <w:left w:val="none" w:sz="0" w:space="0" w:color="auto"/>
        <w:bottom w:val="none" w:sz="0" w:space="0" w:color="auto"/>
        <w:right w:val="none" w:sz="0" w:space="0" w:color="auto"/>
      </w:divBdr>
    </w:div>
    <w:div w:id="1277057125">
      <w:bodyDiv w:val="1"/>
      <w:marLeft w:val="0"/>
      <w:marRight w:val="0"/>
      <w:marTop w:val="0"/>
      <w:marBottom w:val="0"/>
      <w:divBdr>
        <w:top w:val="none" w:sz="0" w:space="0" w:color="auto"/>
        <w:left w:val="none" w:sz="0" w:space="0" w:color="auto"/>
        <w:bottom w:val="none" w:sz="0" w:space="0" w:color="auto"/>
        <w:right w:val="none" w:sz="0" w:space="0" w:color="auto"/>
      </w:divBdr>
    </w:div>
    <w:div w:id="1365599226">
      <w:bodyDiv w:val="1"/>
      <w:marLeft w:val="0"/>
      <w:marRight w:val="0"/>
      <w:marTop w:val="0"/>
      <w:marBottom w:val="0"/>
      <w:divBdr>
        <w:top w:val="none" w:sz="0" w:space="0" w:color="auto"/>
        <w:left w:val="none" w:sz="0" w:space="0" w:color="auto"/>
        <w:bottom w:val="none" w:sz="0" w:space="0" w:color="auto"/>
        <w:right w:val="none" w:sz="0" w:space="0" w:color="auto"/>
      </w:divBdr>
    </w:div>
    <w:div w:id="1382823382">
      <w:bodyDiv w:val="1"/>
      <w:marLeft w:val="0"/>
      <w:marRight w:val="0"/>
      <w:marTop w:val="0"/>
      <w:marBottom w:val="0"/>
      <w:divBdr>
        <w:top w:val="none" w:sz="0" w:space="0" w:color="auto"/>
        <w:left w:val="none" w:sz="0" w:space="0" w:color="auto"/>
        <w:bottom w:val="none" w:sz="0" w:space="0" w:color="auto"/>
        <w:right w:val="none" w:sz="0" w:space="0" w:color="auto"/>
      </w:divBdr>
    </w:div>
    <w:div w:id="1548058137">
      <w:bodyDiv w:val="1"/>
      <w:marLeft w:val="0"/>
      <w:marRight w:val="0"/>
      <w:marTop w:val="0"/>
      <w:marBottom w:val="0"/>
      <w:divBdr>
        <w:top w:val="none" w:sz="0" w:space="0" w:color="auto"/>
        <w:left w:val="none" w:sz="0" w:space="0" w:color="auto"/>
        <w:bottom w:val="none" w:sz="0" w:space="0" w:color="auto"/>
        <w:right w:val="none" w:sz="0" w:space="0" w:color="auto"/>
      </w:divBdr>
    </w:div>
    <w:div w:id="1664510301">
      <w:bodyDiv w:val="1"/>
      <w:marLeft w:val="0"/>
      <w:marRight w:val="0"/>
      <w:marTop w:val="0"/>
      <w:marBottom w:val="0"/>
      <w:divBdr>
        <w:top w:val="none" w:sz="0" w:space="0" w:color="auto"/>
        <w:left w:val="none" w:sz="0" w:space="0" w:color="auto"/>
        <w:bottom w:val="none" w:sz="0" w:space="0" w:color="auto"/>
        <w:right w:val="none" w:sz="0" w:space="0" w:color="auto"/>
      </w:divBdr>
    </w:div>
    <w:div w:id="1911695008">
      <w:bodyDiv w:val="1"/>
      <w:marLeft w:val="0"/>
      <w:marRight w:val="0"/>
      <w:marTop w:val="0"/>
      <w:marBottom w:val="0"/>
      <w:divBdr>
        <w:top w:val="none" w:sz="0" w:space="0" w:color="auto"/>
        <w:left w:val="none" w:sz="0" w:space="0" w:color="auto"/>
        <w:bottom w:val="none" w:sz="0" w:space="0" w:color="auto"/>
        <w:right w:val="none" w:sz="0" w:space="0" w:color="auto"/>
      </w:divBdr>
      <w:divsChild>
        <w:div w:id="429855918">
          <w:marLeft w:val="0"/>
          <w:marRight w:val="0"/>
          <w:marTop w:val="0"/>
          <w:marBottom w:val="0"/>
          <w:divBdr>
            <w:top w:val="none" w:sz="0" w:space="0" w:color="auto"/>
            <w:left w:val="none" w:sz="0" w:space="0" w:color="auto"/>
            <w:bottom w:val="none" w:sz="0" w:space="0" w:color="auto"/>
            <w:right w:val="none" w:sz="0" w:space="0" w:color="auto"/>
          </w:divBdr>
        </w:div>
      </w:divsChild>
    </w:div>
    <w:div w:id="197834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toshi-tky@umin.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E425-4180-4D8C-8E6B-5DB72F45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4015</Words>
  <Characters>22888</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26850</CharactersWithSpaces>
  <SharedDoc>false</SharedDoc>
  <HLinks>
    <vt:vector size="24" baseType="variant">
      <vt:variant>
        <vt:i4>4784230</vt:i4>
      </vt:variant>
      <vt:variant>
        <vt:i4>0</vt:i4>
      </vt:variant>
      <vt:variant>
        <vt:i4>0</vt:i4>
      </vt:variant>
      <vt:variant>
        <vt:i4>5</vt:i4>
      </vt:variant>
      <vt:variant>
        <vt:lpwstr>mailto:satoshi-tky@umin.ac.jp</vt:lpwstr>
      </vt:variant>
      <vt:variant>
        <vt:lpwstr/>
      </vt:variant>
      <vt:variant>
        <vt:i4>458846</vt:i4>
      </vt:variant>
      <vt:variant>
        <vt:i4>6</vt:i4>
      </vt:variant>
      <vt:variant>
        <vt:i4>0</vt:i4>
      </vt:variant>
      <vt:variant>
        <vt:i4>5</vt:i4>
      </vt:variant>
      <vt:variant>
        <vt:lpwstr>http://www.crossref.org/SimpleTextQuery/</vt:lpwstr>
      </vt:variant>
      <vt:variant>
        <vt:lpwstr/>
      </vt:variant>
      <vt:variant>
        <vt:i4>2883684</vt:i4>
      </vt:variant>
      <vt:variant>
        <vt:i4>3</vt:i4>
      </vt:variant>
      <vt:variant>
        <vt:i4>0</vt:i4>
      </vt:variant>
      <vt:variant>
        <vt:i4>5</vt:i4>
      </vt:variant>
      <vt:variant>
        <vt:lpwstr>http://www.ncbi.nlm.nih.gov/sites/entrez?db=pubmed</vt:lpwstr>
      </vt:variant>
      <vt:variant>
        <vt:lpwstr/>
      </vt:variant>
      <vt:variant>
        <vt:i4>1572963</vt:i4>
      </vt:variant>
      <vt:variant>
        <vt:i4>0</vt:i4>
      </vt:variant>
      <vt:variant>
        <vt:i4>0</vt:i4>
      </vt:variant>
      <vt:variant>
        <vt:i4>5</vt:i4>
      </vt:variant>
      <vt:variant>
        <vt:lpwstr>http://www.sciencedirect.com/science?_ob=ArticleURL&amp;_udi=B6T3B-4VBC3VD-2&amp;_user=1090508&amp;_coverDate=02%2F28%2F2009&amp;_rdoc=1&amp;_fmt=high&amp;_orig=search&amp;_sort=d&amp;_docanchor=&amp;view=c&amp;_acct=C000051494&amp;_version=1&amp;_urlVersion=0&amp;_userid=1090508&amp;md5=da1f686af31226c856136f64efe7e59b</vt:lpwstr>
      </vt:variant>
      <vt:variant>
        <vt:lpwstr>bib1#bib1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 Satoshi</dc:creator>
  <cp:lastModifiedBy>LS Ma</cp:lastModifiedBy>
  <cp:revision>2</cp:revision>
  <cp:lastPrinted>2013-04-23T11:45:00Z</cp:lastPrinted>
  <dcterms:created xsi:type="dcterms:W3CDTF">2013-06-17T18:34:00Z</dcterms:created>
  <dcterms:modified xsi:type="dcterms:W3CDTF">2013-06-17T18:34:00Z</dcterms:modified>
</cp:coreProperties>
</file>