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FDB47E" w14:textId="6B6A781D" w:rsidR="003653EF" w:rsidRPr="00650692" w:rsidRDefault="003653EF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 xml:space="preserve">Name of Journal: </w:t>
      </w:r>
      <w:r w:rsidR="00012285" w:rsidRPr="00650692">
        <w:rPr>
          <w:rFonts w:ascii="Book Antiqua" w:hAnsi="Book Antiqua"/>
          <w:b/>
          <w:i/>
        </w:rPr>
        <w:t>World Journal Gastrointestinal Endoscopy</w:t>
      </w:r>
    </w:p>
    <w:p w14:paraId="3C1BD455" w14:textId="7FFB6BFB" w:rsidR="003653EF" w:rsidRPr="00650692" w:rsidRDefault="003653EF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>ESPS Manuscript NO:</w:t>
      </w:r>
      <w:r w:rsidR="00012285" w:rsidRPr="00650692">
        <w:rPr>
          <w:rFonts w:ascii="Book Antiqua" w:hAnsi="Book Antiqua"/>
          <w:b/>
        </w:rPr>
        <w:t xml:space="preserve"> 26806</w:t>
      </w:r>
    </w:p>
    <w:p w14:paraId="210A6658" w14:textId="703B24EA" w:rsidR="003653EF" w:rsidRPr="00650692" w:rsidRDefault="003653EF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 xml:space="preserve">Manuscript Type: </w:t>
      </w:r>
      <w:r w:rsidR="00012285" w:rsidRPr="00650692">
        <w:rPr>
          <w:rFonts w:ascii="Book Antiqua" w:hAnsi="Book Antiqua"/>
          <w:b/>
        </w:rPr>
        <w:t>C</w:t>
      </w:r>
      <w:r w:rsidR="000612D0" w:rsidRPr="00650692">
        <w:rPr>
          <w:rFonts w:ascii="Book Antiqua" w:hAnsi="Book Antiqua"/>
          <w:b/>
        </w:rPr>
        <w:t>ase</w:t>
      </w:r>
      <w:r w:rsidR="00012285" w:rsidRPr="00650692">
        <w:rPr>
          <w:rFonts w:ascii="Book Antiqua" w:hAnsi="Book Antiqua"/>
          <w:b/>
        </w:rPr>
        <w:t xml:space="preserve"> R</w:t>
      </w:r>
      <w:r w:rsidR="000612D0" w:rsidRPr="00650692">
        <w:rPr>
          <w:rFonts w:ascii="Book Antiqua" w:hAnsi="Book Antiqua"/>
          <w:b/>
        </w:rPr>
        <w:t>eport</w:t>
      </w:r>
    </w:p>
    <w:p w14:paraId="0419CF4E" w14:textId="77777777" w:rsidR="003653EF" w:rsidRPr="00650692" w:rsidRDefault="003653EF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2FEBA0A" w14:textId="18F74882" w:rsidR="00323C38" w:rsidRPr="00650692" w:rsidRDefault="00501FE7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>B</w:t>
      </w:r>
      <w:r w:rsidR="00323C38" w:rsidRPr="00650692">
        <w:rPr>
          <w:rFonts w:ascii="Book Antiqua" w:hAnsi="Book Antiqua"/>
          <w:b/>
        </w:rPr>
        <w:t>alloon</w:t>
      </w:r>
      <w:r w:rsidR="001C403D" w:rsidRPr="00650692">
        <w:rPr>
          <w:rFonts w:ascii="Book Antiqua" w:hAnsi="Book Antiqua"/>
          <w:b/>
        </w:rPr>
        <w:t>-assi</w:t>
      </w:r>
      <w:r w:rsidR="006F3D95" w:rsidRPr="00650692">
        <w:rPr>
          <w:rFonts w:ascii="Book Antiqua" w:hAnsi="Book Antiqua"/>
          <w:b/>
        </w:rPr>
        <w:t>s</w:t>
      </w:r>
      <w:r w:rsidR="001C403D" w:rsidRPr="00650692">
        <w:rPr>
          <w:rFonts w:ascii="Book Antiqua" w:hAnsi="Book Antiqua"/>
          <w:b/>
        </w:rPr>
        <w:t>ted</w:t>
      </w:r>
      <w:r w:rsidR="00323C38" w:rsidRPr="00650692">
        <w:rPr>
          <w:rFonts w:ascii="Book Antiqua" w:hAnsi="Book Antiqua"/>
          <w:b/>
        </w:rPr>
        <w:t xml:space="preserve"> </w:t>
      </w:r>
      <w:proofErr w:type="spellStart"/>
      <w:r w:rsidR="00323C38" w:rsidRPr="00650692">
        <w:rPr>
          <w:rFonts w:ascii="Book Antiqua" w:hAnsi="Book Antiqua"/>
          <w:b/>
        </w:rPr>
        <w:t>enteroscopy</w:t>
      </w:r>
      <w:proofErr w:type="spellEnd"/>
      <w:r w:rsidR="00323C38" w:rsidRPr="00650692">
        <w:rPr>
          <w:rFonts w:ascii="Book Antiqua" w:hAnsi="Book Antiqua"/>
          <w:b/>
        </w:rPr>
        <w:t xml:space="preserve"> for </w:t>
      </w:r>
      <w:r w:rsidR="00EC6995" w:rsidRPr="00650692">
        <w:rPr>
          <w:rFonts w:ascii="Book Antiqua" w:hAnsi="Book Antiqua"/>
          <w:b/>
        </w:rPr>
        <w:t xml:space="preserve">suspected </w:t>
      </w:r>
      <w:r w:rsidR="00323C38" w:rsidRPr="00650692">
        <w:rPr>
          <w:rFonts w:ascii="Book Antiqua" w:hAnsi="Book Antiqua"/>
          <w:b/>
        </w:rPr>
        <w:t xml:space="preserve">Meckel’s diverticulum </w:t>
      </w:r>
      <w:r w:rsidR="00394BD0" w:rsidRPr="00650692">
        <w:rPr>
          <w:rFonts w:ascii="Book Antiqua" w:hAnsi="Book Antiqua"/>
          <w:b/>
        </w:rPr>
        <w:t>and</w:t>
      </w:r>
      <w:r w:rsidR="00323C38" w:rsidRPr="00650692">
        <w:rPr>
          <w:rFonts w:ascii="Book Antiqua" w:hAnsi="Book Antiqua"/>
          <w:b/>
        </w:rPr>
        <w:t xml:space="preserve"> </w:t>
      </w:r>
      <w:r w:rsidR="00E52013" w:rsidRPr="00650692">
        <w:rPr>
          <w:rFonts w:ascii="Book Antiqua" w:hAnsi="Book Antiqua"/>
          <w:b/>
        </w:rPr>
        <w:t xml:space="preserve">indefinite </w:t>
      </w:r>
      <w:r w:rsidR="00323C38" w:rsidRPr="00650692">
        <w:rPr>
          <w:rFonts w:ascii="Book Antiqua" w:hAnsi="Book Antiqua"/>
          <w:b/>
        </w:rPr>
        <w:t>diagnostic imaging workup</w:t>
      </w:r>
      <w:r w:rsidR="00256EAA" w:rsidRPr="00650692">
        <w:rPr>
          <w:rFonts w:ascii="Book Antiqua" w:hAnsi="Book Antiqua"/>
          <w:b/>
        </w:rPr>
        <w:t xml:space="preserve"> </w:t>
      </w:r>
    </w:p>
    <w:p w14:paraId="797A79A6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6A99D9B3" w14:textId="3EB7E35B" w:rsidR="00012285" w:rsidRPr="0083641C" w:rsidRDefault="00012285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692">
        <w:rPr>
          <w:rFonts w:ascii="Book Antiqua" w:hAnsi="Book Antiqua"/>
        </w:rPr>
        <w:t xml:space="preserve">Gomes GF </w:t>
      </w:r>
      <w:r w:rsidRPr="00650692">
        <w:rPr>
          <w:rFonts w:ascii="Book Antiqua" w:hAnsi="Book Antiqua"/>
          <w:i/>
        </w:rPr>
        <w:t xml:space="preserve">et al. </w:t>
      </w:r>
      <w:r w:rsidRPr="00650692">
        <w:rPr>
          <w:rFonts w:ascii="Book Antiqua" w:hAnsi="Book Antiqua"/>
        </w:rPr>
        <w:t xml:space="preserve">Balloon-assisted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for suspected </w:t>
      </w:r>
      <w:r w:rsidR="0083641C">
        <w:rPr>
          <w:rFonts w:ascii="Book Antiqua" w:eastAsia="宋体" w:hAnsi="Book Antiqua" w:hint="eastAsia"/>
          <w:lang w:eastAsia="zh-CN"/>
        </w:rPr>
        <w:t>MD</w:t>
      </w:r>
    </w:p>
    <w:p w14:paraId="0AF462EC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986AA66" w14:textId="4926BACC" w:rsidR="003526C2" w:rsidRPr="00650692" w:rsidRDefault="00437C7D" w:rsidP="00CA03C2">
      <w:pPr>
        <w:spacing w:line="360" w:lineRule="auto"/>
        <w:jc w:val="both"/>
        <w:rPr>
          <w:rFonts w:ascii="Book Antiqua" w:hAnsi="Book Antiqua"/>
          <w:b/>
        </w:rPr>
      </w:pPr>
      <w:proofErr w:type="spellStart"/>
      <w:r w:rsidRPr="00650692">
        <w:rPr>
          <w:rFonts w:ascii="Book Antiqua" w:hAnsi="Book Antiqua"/>
          <w:b/>
        </w:rPr>
        <w:t>G</w:t>
      </w:r>
      <w:r w:rsidR="00D564C7" w:rsidRPr="00650692">
        <w:rPr>
          <w:rFonts w:ascii="Book Antiqua" w:hAnsi="Book Antiqua"/>
          <w:b/>
        </w:rPr>
        <w:t>uilherme</w:t>
      </w:r>
      <w:proofErr w:type="spellEnd"/>
      <w:r w:rsidR="00D564C7" w:rsidRPr="00650692">
        <w:rPr>
          <w:rFonts w:ascii="Book Antiqua" w:hAnsi="Book Antiqua"/>
          <w:b/>
        </w:rPr>
        <w:t xml:space="preserve"> Francisco Gomes</w:t>
      </w:r>
      <w:r w:rsidR="00012285" w:rsidRPr="00650692">
        <w:rPr>
          <w:rFonts w:ascii="Book Antiqua" w:hAnsi="Book Antiqua"/>
          <w:b/>
        </w:rPr>
        <w:t>,</w:t>
      </w:r>
      <w:r w:rsidR="00952A90" w:rsidRPr="00650692">
        <w:rPr>
          <w:rFonts w:ascii="Book Antiqua" w:hAnsi="Book Antiqua"/>
          <w:b/>
        </w:rPr>
        <w:t xml:space="preserve"> Eduardo </w:t>
      </w:r>
      <w:proofErr w:type="spellStart"/>
      <w:r w:rsidR="00952A90" w:rsidRPr="00650692">
        <w:rPr>
          <w:rFonts w:ascii="Book Antiqua" w:hAnsi="Book Antiqua"/>
          <w:b/>
        </w:rPr>
        <w:t>Aimore</w:t>
      </w:r>
      <w:proofErr w:type="spellEnd"/>
      <w:r w:rsidR="00952A90" w:rsidRPr="00650692">
        <w:rPr>
          <w:rFonts w:ascii="Book Antiqua" w:hAnsi="Book Antiqua"/>
          <w:b/>
        </w:rPr>
        <w:t xml:space="preserve"> Bonin</w:t>
      </w:r>
      <w:r w:rsidR="00012285" w:rsidRPr="00650692">
        <w:rPr>
          <w:rFonts w:ascii="Book Antiqua" w:hAnsi="Book Antiqua"/>
          <w:b/>
        </w:rPr>
        <w:t>,</w:t>
      </w:r>
      <w:r w:rsidR="00D564C7" w:rsidRPr="00650692">
        <w:rPr>
          <w:rFonts w:ascii="Book Antiqua" w:hAnsi="Book Antiqua"/>
          <w:b/>
        </w:rPr>
        <w:t xml:space="preserve"> Rafael William Noda</w:t>
      </w:r>
      <w:r w:rsidR="00012285" w:rsidRPr="00650692">
        <w:rPr>
          <w:rFonts w:ascii="Book Antiqua" w:hAnsi="Book Antiqua"/>
          <w:b/>
        </w:rPr>
        <w:t>,</w:t>
      </w:r>
      <w:r w:rsidR="00146E44" w:rsidRPr="00650692">
        <w:rPr>
          <w:rFonts w:ascii="Book Antiqua" w:hAnsi="Book Antiqua"/>
          <w:b/>
        </w:rPr>
        <w:t xml:space="preserve"> </w:t>
      </w:r>
      <w:r w:rsidR="00012285" w:rsidRPr="00650692">
        <w:rPr>
          <w:rFonts w:ascii="Book Antiqua" w:hAnsi="Book Antiqua"/>
          <w:b/>
        </w:rPr>
        <w:t xml:space="preserve">Leandro </w:t>
      </w:r>
      <w:proofErr w:type="spellStart"/>
      <w:r w:rsidR="00012285" w:rsidRPr="00650692">
        <w:rPr>
          <w:rFonts w:ascii="Book Antiqua" w:hAnsi="Book Antiqua"/>
          <w:b/>
        </w:rPr>
        <w:t>Totti</w:t>
      </w:r>
      <w:proofErr w:type="spellEnd"/>
      <w:r w:rsidR="00012285" w:rsidRPr="00650692">
        <w:rPr>
          <w:rFonts w:ascii="Book Antiqua" w:hAnsi="Book Antiqua"/>
          <w:b/>
        </w:rPr>
        <w:t xml:space="preserve"> </w:t>
      </w:r>
      <w:proofErr w:type="spellStart"/>
      <w:r w:rsidR="00012285" w:rsidRPr="00650692">
        <w:rPr>
          <w:rFonts w:ascii="Book Antiqua" w:hAnsi="Book Antiqua"/>
          <w:b/>
        </w:rPr>
        <w:t>Cavazzola</w:t>
      </w:r>
      <w:proofErr w:type="spellEnd"/>
      <w:r w:rsidR="00012285" w:rsidRPr="00650692">
        <w:rPr>
          <w:rFonts w:ascii="Book Antiqua" w:hAnsi="Book Antiqua"/>
          <w:b/>
        </w:rPr>
        <w:t xml:space="preserve">, Thiago Ferreira </w:t>
      </w:r>
      <w:proofErr w:type="spellStart"/>
      <w:r w:rsidR="00012285" w:rsidRPr="00650692">
        <w:rPr>
          <w:rFonts w:ascii="Book Antiqua" w:hAnsi="Book Antiqua"/>
          <w:b/>
        </w:rPr>
        <w:t>Bartholomei</w:t>
      </w:r>
      <w:proofErr w:type="spellEnd"/>
    </w:p>
    <w:p w14:paraId="1D410FE8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</w:p>
    <w:p w14:paraId="52E820FA" w14:textId="3681CB34" w:rsidR="00C76F14" w:rsidRPr="00650692" w:rsidRDefault="006D128F" w:rsidP="00CA03C2">
      <w:pPr>
        <w:spacing w:line="360" w:lineRule="auto"/>
        <w:jc w:val="both"/>
        <w:rPr>
          <w:rFonts w:ascii="Book Antiqua" w:hAnsi="Book Antiqua"/>
        </w:rPr>
      </w:pPr>
      <w:proofErr w:type="spellStart"/>
      <w:r w:rsidRPr="00650692">
        <w:rPr>
          <w:rFonts w:ascii="Book Antiqua" w:hAnsi="Book Antiqua"/>
          <w:b/>
        </w:rPr>
        <w:t>Guilherme</w:t>
      </w:r>
      <w:proofErr w:type="spellEnd"/>
      <w:r w:rsidRPr="00650692">
        <w:rPr>
          <w:rFonts w:ascii="Book Antiqua" w:hAnsi="Book Antiqua"/>
          <w:b/>
        </w:rPr>
        <w:t xml:space="preserve"> Francisco Gomes, Eduardo </w:t>
      </w:r>
      <w:proofErr w:type="spellStart"/>
      <w:r w:rsidRPr="00650692">
        <w:rPr>
          <w:rFonts w:ascii="Book Antiqua" w:hAnsi="Book Antiqua"/>
          <w:b/>
        </w:rPr>
        <w:t>Aimore</w:t>
      </w:r>
      <w:proofErr w:type="spellEnd"/>
      <w:r w:rsidRPr="00650692">
        <w:rPr>
          <w:rFonts w:ascii="Book Antiqua" w:hAnsi="Book Antiqua"/>
          <w:b/>
        </w:rPr>
        <w:t xml:space="preserve"> Bonin, Rafael William Noda</w:t>
      </w:r>
      <w:r w:rsidR="00C76F14" w:rsidRPr="00650692">
        <w:rPr>
          <w:rFonts w:ascii="Book Antiqua" w:hAnsi="Book Antiqua"/>
        </w:rPr>
        <w:t xml:space="preserve">, </w:t>
      </w:r>
      <w:r w:rsidRPr="00650692">
        <w:rPr>
          <w:rFonts w:ascii="Book Antiqua" w:hAnsi="Book Antiqua"/>
          <w:b/>
        </w:rPr>
        <w:t xml:space="preserve">Thiago Ferreira </w:t>
      </w:r>
      <w:proofErr w:type="spellStart"/>
      <w:r w:rsidRPr="00650692">
        <w:rPr>
          <w:rFonts w:ascii="Book Antiqua" w:hAnsi="Book Antiqua"/>
          <w:b/>
        </w:rPr>
        <w:t>Bartholomei</w:t>
      </w:r>
      <w:proofErr w:type="spellEnd"/>
      <w:r w:rsidRPr="00650692">
        <w:rPr>
          <w:rFonts w:ascii="Book Antiqua" w:hAnsi="Book Antiqua"/>
          <w:b/>
        </w:rPr>
        <w:t>,</w:t>
      </w:r>
      <w:r w:rsidR="00C76F14" w:rsidRPr="00650692">
        <w:rPr>
          <w:rFonts w:ascii="Book Antiqua" w:hAnsi="Book Antiqua"/>
        </w:rPr>
        <w:t xml:space="preserve"> Endoscopy Unit, </w:t>
      </w:r>
      <w:proofErr w:type="spellStart"/>
      <w:r w:rsidR="00C76F14" w:rsidRPr="00650692">
        <w:rPr>
          <w:rFonts w:ascii="Book Antiqua" w:hAnsi="Book Antiqua"/>
        </w:rPr>
        <w:t>Nossa</w:t>
      </w:r>
      <w:proofErr w:type="spellEnd"/>
      <w:r w:rsidR="00C76F14" w:rsidRPr="00650692">
        <w:rPr>
          <w:rFonts w:ascii="Book Antiqua" w:hAnsi="Book Antiqua"/>
        </w:rPr>
        <w:t xml:space="preserve"> </w:t>
      </w:r>
      <w:proofErr w:type="spellStart"/>
      <w:r w:rsidR="00C76F14" w:rsidRPr="00650692">
        <w:rPr>
          <w:rFonts w:ascii="Book Antiqua" w:hAnsi="Book Antiqua"/>
        </w:rPr>
        <w:t>Senhora</w:t>
      </w:r>
      <w:proofErr w:type="spellEnd"/>
      <w:r w:rsidR="00C76F14" w:rsidRPr="00650692">
        <w:rPr>
          <w:rFonts w:ascii="Book Antiqua" w:hAnsi="Book Antiqua"/>
        </w:rPr>
        <w:t xml:space="preserve"> das </w:t>
      </w:r>
      <w:proofErr w:type="spellStart"/>
      <w:r w:rsidR="00C76F14" w:rsidRPr="00650692">
        <w:rPr>
          <w:rFonts w:ascii="Book Antiqua" w:hAnsi="Book Antiqua"/>
        </w:rPr>
        <w:t>Graças</w:t>
      </w:r>
      <w:proofErr w:type="spellEnd"/>
      <w:r w:rsidR="00C76F14" w:rsidRPr="00650692">
        <w:rPr>
          <w:rFonts w:ascii="Book Antiqua" w:hAnsi="Book Antiqua"/>
        </w:rPr>
        <w:t xml:space="preserve"> Hospital, Curitiba</w:t>
      </w:r>
      <w:r w:rsidR="00202618" w:rsidRPr="00650692">
        <w:t xml:space="preserve"> </w:t>
      </w:r>
      <w:r w:rsidR="00202618" w:rsidRPr="00650692">
        <w:rPr>
          <w:rFonts w:ascii="Book Antiqua" w:hAnsi="Book Antiqua"/>
        </w:rPr>
        <w:t>81830</w:t>
      </w:r>
      <w:r w:rsidR="00C76F14" w:rsidRPr="00650692">
        <w:rPr>
          <w:rFonts w:ascii="Book Antiqua" w:hAnsi="Book Antiqua"/>
        </w:rPr>
        <w:t>, Brazil</w:t>
      </w:r>
    </w:p>
    <w:p w14:paraId="0222A8B3" w14:textId="77777777" w:rsidR="006D128F" w:rsidRPr="00650692" w:rsidRDefault="006D128F" w:rsidP="00CA03C2">
      <w:pPr>
        <w:spacing w:line="360" w:lineRule="auto"/>
        <w:jc w:val="both"/>
        <w:rPr>
          <w:rFonts w:ascii="Book Antiqua" w:hAnsi="Book Antiqua"/>
        </w:rPr>
      </w:pPr>
    </w:p>
    <w:p w14:paraId="2E45FCB9" w14:textId="66FDF3FC" w:rsidR="00C76F14" w:rsidRPr="00650692" w:rsidRDefault="006D128F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</w:rPr>
        <w:t xml:space="preserve">Leandro </w:t>
      </w:r>
      <w:proofErr w:type="spellStart"/>
      <w:r w:rsidRPr="00650692">
        <w:rPr>
          <w:rFonts w:ascii="Book Antiqua" w:hAnsi="Book Antiqua"/>
          <w:b/>
        </w:rPr>
        <w:t>Totti</w:t>
      </w:r>
      <w:proofErr w:type="spellEnd"/>
      <w:r w:rsidRPr="00650692">
        <w:rPr>
          <w:rFonts w:ascii="Book Antiqua" w:hAnsi="Book Antiqua"/>
          <w:b/>
        </w:rPr>
        <w:t xml:space="preserve"> </w:t>
      </w:r>
      <w:proofErr w:type="spellStart"/>
      <w:r w:rsidRPr="00650692">
        <w:rPr>
          <w:rFonts w:ascii="Book Antiqua" w:hAnsi="Book Antiqua"/>
          <w:b/>
        </w:rPr>
        <w:t>Cavazzola</w:t>
      </w:r>
      <w:proofErr w:type="spellEnd"/>
      <w:r w:rsidRPr="00650692">
        <w:rPr>
          <w:rFonts w:ascii="Book Antiqua" w:hAnsi="Book Antiqua"/>
          <w:b/>
        </w:rPr>
        <w:t>,</w:t>
      </w:r>
      <w:r w:rsidR="00C76F14" w:rsidRPr="00650692">
        <w:rPr>
          <w:rFonts w:ascii="Book Antiqua" w:hAnsi="Book Antiqua"/>
        </w:rPr>
        <w:t xml:space="preserve"> </w:t>
      </w:r>
      <w:proofErr w:type="spellStart"/>
      <w:r w:rsidR="00C76F14" w:rsidRPr="00650692">
        <w:rPr>
          <w:rFonts w:ascii="Book Antiqua" w:hAnsi="Book Antiqua"/>
        </w:rPr>
        <w:t>Universidade</w:t>
      </w:r>
      <w:proofErr w:type="spellEnd"/>
      <w:r w:rsidR="00C76F14" w:rsidRPr="00650692">
        <w:rPr>
          <w:rFonts w:ascii="Book Antiqua" w:hAnsi="Book Antiqua"/>
        </w:rPr>
        <w:t xml:space="preserve"> Federal do Rio Grande do </w:t>
      </w:r>
      <w:proofErr w:type="spellStart"/>
      <w:r w:rsidR="00C76F14" w:rsidRPr="00650692">
        <w:rPr>
          <w:rFonts w:ascii="Book Antiqua" w:hAnsi="Book Antiqua"/>
        </w:rPr>
        <w:t>Sul</w:t>
      </w:r>
      <w:proofErr w:type="spellEnd"/>
      <w:r w:rsidR="00C76F14" w:rsidRPr="00650692">
        <w:rPr>
          <w:rFonts w:ascii="Book Antiqua" w:hAnsi="Book Antiqua"/>
        </w:rPr>
        <w:t>, Porto Alegre</w:t>
      </w:r>
      <w:r w:rsidR="00DA235B" w:rsidRPr="00650692">
        <w:rPr>
          <w:rFonts w:ascii="Book Antiqua" w:eastAsia="宋体" w:hAnsi="Book Antiqua" w:hint="eastAsia"/>
          <w:lang w:eastAsia="zh-CN"/>
        </w:rPr>
        <w:t xml:space="preserve"> </w:t>
      </w:r>
      <w:r w:rsidR="00DA235B" w:rsidRPr="00650692">
        <w:rPr>
          <w:rFonts w:ascii="Book Antiqua" w:eastAsia="宋体" w:hAnsi="Book Antiqua"/>
          <w:lang w:eastAsia="zh-CN"/>
        </w:rPr>
        <w:t>91740</w:t>
      </w:r>
      <w:r w:rsidR="00C76F14" w:rsidRPr="00650692">
        <w:rPr>
          <w:rFonts w:ascii="Book Antiqua" w:hAnsi="Book Antiqua"/>
        </w:rPr>
        <w:t>, Brazil</w:t>
      </w:r>
    </w:p>
    <w:p w14:paraId="0988A269" w14:textId="77777777" w:rsidR="00146E44" w:rsidRPr="00650692" w:rsidRDefault="00146E44" w:rsidP="00CA03C2">
      <w:pPr>
        <w:spacing w:line="360" w:lineRule="auto"/>
        <w:jc w:val="both"/>
        <w:rPr>
          <w:rFonts w:ascii="Book Antiqua" w:hAnsi="Book Antiqua"/>
        </w:rPr>
      </w:pPr>
    </w:p>
    <w:p w14:paraId="3F2A68D1" w14:textId="698CBD51" w:rsidR="00146E44" w:rsidRPr="00650692" w:rsidRDefault="00146E44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692">
        <w:rPr>
          <w:rFonts w:ascii="Book Antiqua" w:hAnsi="Book Antiqua"/>
          <w:b/>
        </w:rPr>
        <w:t>Author contributions:</w:t>
      </w:r>
      <w:r w:rsidRPr="00650692">
        <w:rPr>
          <w:rFonts w:ascii="Book Antiqua" w:hAnsi="Book Antiqua"/>
        </w:rPr>
        <w:t xml:space="preserve"> G</w:t>
      </w:r>
      <w:r w:rsidR="0095703E" w:rsidRPr="00650692">
        <w:rPr>
          <w:rFonts w:ascii="Book Antiqua" w:hAnsi="Book Antiqua"/>
        </w:rPr>
        <w:t>omes GF</w:t>
      </w:r>
      <w:r w:rsidR="00811AE0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</w:t>
      </w:r>
      <w:r w:rsidR="0095703E" w:rsidRPr="00650692">
        <w:rPr>
          <w:rFonts w:ascii="Book Antiqua" w:hAnsi="Book Antiqua"/>
        </w:rPr>
        <w:t xml:space="preserve">Bonin EA </w:t>
      </w:r>
      <w:r w:rsidR="00811AE0" w:rsidRPr="00650692">
        <w:rPr>
          <w:rFonts w:ascii="Book Antiqua" w:hAnsi="Book Antiqua"/>
        </w:rPr>
        <w:t xml:space="preserve">and </w:t>
      </w:r>
      <w:proofErr w:type="spellStart"/>
      <w:r w:rsidR="00811AE0" w:rsidRPr="00650692">
        <w:rPr>
          <w:rFonts w:ascii="Book Antiqua" w:hAnsi="Book Antiqua"/>
        </w:rPr>
        <w:t>Bartholomei</w:t>
      </w:r>
      <w:proofErr w:type="spellEnd"/>
      <w:r w:rsidR="00811AE0" w:rsidRPr="00650692">
        <w:rPr>
          <w:rFonts w:ascii="Book Antiqua" w:hAnsi="Book Antiqua"/>
        </w:rPr>
        <w:t xml:space="preserve"> TF </w:t>
      </w:r>
      <w:r w:rsidR="00CE3BC3" w:rsidRPr="00650692">
        <w:rPr>
          <w:rFonts w:ascii="Book Antiqua" w:hAnsi="Book Antiqua"/>
        </w:rPr>
        <w:t>acquired the data and wrote and revised the manuscript</w:t>
      </w:r>
      <w:r w:rsidR="0095703E" w:rsidRPr="00650692">
        <w:rPr>
          <w:rFonts w:ascii="Book Antiqua" w:hAnsi="Book Antiqua"/>
        </w:rPr>
        <w:t>; Noda RW and</w:t>
      </w:r>
      <w:r w:rsidRPr="00650692">
        <w:rPr>
          <w:rFonts w:ascii="Book Antiqua" w:hAnsi="Book Antiqua"/>
        </w:rPr>
        <w:t xml:space="preserve"> </w:t>
      </w:r>
      <w:proofErr w:type="spellStart"/>
      <w:r w:rsidR="0095703E" w:rsidRPr="00650692">
        <w:rPr>
          <w:rFonts w:ascii="Book Antiqua" w:hAnsi="Book Antiqua"/>
        </w:rPr>
        <w:t>Cavazzola</w:t>
      </w:r>
      <w:proofErr w:type="spellEnd"/>
      <w:r w:rsidR="0095703E" w:rsidRPr="00650692">
        <w:rPr>
          <w:rFonts w:ascii="Book Antiqua" w:hAnsi="Book Antiqua"/>
        </w:rPr>
        <w:t xml:space="preserve"> LT</w:t>
      </w:r>
      <w:r w:rsidRPr="00650692">
        <w:rPr>
          <w:rFonts w:ascii="Book Antiqua" w:hAnsi="Book Antiqua"/>
        </w:rPr>
        <w:t xml:space="preserve"> </w:t>
      </w:r>
      <w:r w:rsidR="00CE3BC3" w:rsidRPr="00650692">
        <w:rPr>
          <w:rFonts w:ascii="Book Antiqua" w:hAnsi="Book Antiqua"/>
        </w:rPr>
        <w:t>contributed to writing and revising the manuscript</w:t>
      </w:r>
      <w:r w:rsidR="0095703E" w:rsidRPr="00650692">
        <w:rPr>
          <w:rFonts w:ascii="Book Antiqua" w:hAnsi="Book Antiqua"/>
        </w:rPr>
        <w:t>.</w:t>
      </w:r>
    </w:p>
    <w:p w14:paraId="2F8F4756" w14:textId="77777777" w:rsidR="000B6F0A" w:rsidRPr="00650692" w:rsidRDefault="000B6F0A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269FCFEB" w14:textId="28DE5AF1" w:rsidR="000B6F0A" w:rsidRPr="00650692" w:rsidRDefault="00CA03C2" w:rsidP="00CA03C2">
      <w:pPr>
        <w:autoSpaceDE w:val="0"/>
        <w:autoSpaceDN w:val="0"/>
        <w:adjustRightInd w:val="0"/>
        <w:spacing w:line="360" w:lineRule="auto"/>
        <w:jc w:val="both"/>
        <w:rPr>
          <w:rFonts w:ascii="Book Antiqua" w:hAnsi="Book Antiqua"/>
          <w:b/>
          <w:bCs/>
          <w:iCs/>
        </w:rPr>
      </w:pPr>
      <w:r w:rsidRPr="00650692">
        <w:rPr>
          <w:rFonts w:ascii="Book Antiqua" w:hAnsi="Book Antiqua"/>
          <w:b/>
          <w:bCs/>
          <w:iCs/>
        </w:rPr>
        <w:t>Institutional review board statement</w:t>
      </w:r>
      <w:r w:rsidRPr="00650692">
        <w:rPr>
          <w:rFonts w:ascii="Book Antiqua" w:hAnsi="Book Antiqua" w:hint="eastAsia"/>
          <w:b/>
          <w:bCs/>
          <w:iCs/>
        </w:rPr>
        <w:t>:</w:t>
      </w:r>
      <w:r w:rsidRPr="00650692">
        <w:rPr>
          <w:rFonts w:ascii="Book Antiqua" w:eastAsia="宋体" w:hAnsi="Book Antiqua" w:hint="eastAsia"/>
          <w:b/>
          <w:bCs/>
          <w:iCs/>
          <w:lang w:eastAsia="zh-CN"/>
        </w:rPr>
        <w:t xml:space="preserve"> </w:t>
      </w:r>
      <w:r w:rsidR="000B6F0A" w:rsidRPr="00650692">
        <w:rPr>
          <w:rFonts w:ascii="Book Antiqua" w:hAnsi="Book Antiqua"/>
        </w:rPr>
        <w:t>This case report is exempt from Institutional review board standards.</w:t>
      </w:r>
    </w:p>
    <w:p w14:paraId="3877BB55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</w:p>
    <w:p w14:paraId="559379A7" w14:textId="4281B02F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</w:rPr>
        <w:t>Informed consent statement:</w:t>
      </w:r>
      <w:r w:rsidRPr="00650692">
        <w:rPr>
          <w:rFonts w:ascii="Book Antiqua" w:hAnsi="Book Antiqua"/>
        </w:rPr>
        <w:t xml:space="preserve"> The patient</w:t>
      </w:r>
      <w:r w:rsidR="004305AC" w:rsidRPr="00650692">
        <w:rPr>
          <w:rFonts w:ascii="Book Antiqua" w:hAnsi="Book Antiqua"/>
        </w:rPr>
        <w:t>s</w:t>
      </w:r>
      <w:r w:rsidRPr="00650692">
        <w:rPr>
          <w:rFonts w:ascii="Book Antiqua" w:hAnsi="Book Antiqua"/>
        </w:rPr>
        <w:t xml:space="preserve"> involved in this study gave written informed consent authorizing use and disclosure of </w:t>
      </w:r>
      <w:r w:rsidR="004305AC" w:rsidRPr="00650692">
        <w:rPr>
          <w:rFonts w:ascii="Book Antiqua" w:hAnsi="Book Antiqua"/>
        </w:rPr>
        <w:t>their</w:t>
      </w:r>
      <w:r w:rsidRPr="00650692">
        <w:rPr>
          <w:rFonts w:ascii="Book Antiqua" w:hAnsi="Book Antiqua"/>
        </w:rPr>
        <w:t xml:space="preserve"> protected health information.</w:t>
      </w:r>
    </w:p>
    <w:p w14:paraId="645A81F8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</w:p>
    <w:p w14:paraId="15AEE1CC" w14:textId="77777777" w:rsidR="00012285" w:rsidRPr="00650692" w:rsidRDefault="00012285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692">
        <w:rPr>
          <w:rFonts w:ascii="Book Antiqua" w:hAnsi="Book Antiqua"/>
          <w:b/>
        </w:rPr>
        <w:t>Conflict-of-interest statement:</w:t>
      </w:r>
      <w:r w:rsidRPr="00650692">
        <w:rPr>
          <w:rFonts w:ascii="Book Antiqua" w:hAnsi="Book Antiqua"/>
        </w:rPr>
        <w:t xml:space="preserve"> All the authors have no conflicts of interests to declare.</w:t>
      </w:r>
    </w:p>
    <w:p w14:paraId="716447E5" w14:textId="77777777" w:rsidR="00D7098F" w:rsidRPr="00650692" w:rsidRDefault="00D7098F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1A5753DD" w14:textId="77777777" w:rsidR="00650692" w:rsidRPr="00650692" w:rsidRDefault="00650692" w:rsidP="00650692">
      <w:pPr>
        <w:widowControl w:val="0"/>
        <w:spacing w:line="360" w:lineRule="auto"/>
        <w:jc w:val="both"/>
        <w:rPr>
          <w:rFonts w:ascii="Book Antiqua" w:eastAsia="宋体" w:hAnsi="Book Antiqua" w:cs="Times New Roman"/>
          <w:kern w:val="2"/>
          <w:lang w:eastAsia="zh-CN"/>
        </w:rPr>
      </w:pPr>
      <w:bookmarkStart w:id="0" w:name="OLE_LINK507"/>
      <w:bookmarkStart w:id="1" w:name="OLE_LINK506"/>
      <w:bookmarkStart w:id="2" w:name="OLE_LINK496"/>
      <w:bookmarkStart w:id="3" w:name="OLE_LINK479"/>
      <w:r w:rsidRPr="00650692">
        <w:rPr>
          <w:rFonts w:ascii="Book Antiqua" w:eastAsia="宋体" w:hAnsi="Book Antiqua" w:cs="Times New Roman"/>
          <w:b/>
          <w:kern w:val="2"/>
          <w:lang w:eastAsia="zh-CN"/>
        </w:rPr>
        <w:t xml:space="preserve">Open-Access: </w:t>
      </w:r>
      <w:r w:rsidRPr="00650692">
        <w:rPr>
          <w:rFonts w:ascii="Book Antiqua" w:eastAsia="宋体" w:hAnsi="Book Antiqua" w:cs="Times New Roman"/>
          <w:kern w:val="2"/>
          <w:lang w:eastAsia="zh-CN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650692">
          <w:rPr>
            <w:rFonts w:ascii="Book Antiqua" w:eastAsia="宋体" w:hAnsi="Book Antiqua" w:cs="Times New Roman"/>
            <w:kern w:val="2"/>
            <w:lang w:eastAsia="zh-CN"/>
          </w:rPr>
          <w:t>http://creativecommons.org/licenses/by-nc/4.0/</w:t>
        </w:r>
      </w:hyperlink>
      <w:bookmarkEnd w:id="0"/>
      <w:bookmarkEnd w:id="1"/>
      <w:bookmarkEnd w:id="2"/>
      <w:bookmarkEnd w:id="3"/>
    </w:p>
    <w:p w14:paraId="2F271C52" w14:textId="77777777" w:rsidR="00D7098F" w:rsidRPr="00650692" w:rsidRDefault="00D7098F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61BF0F4D" w14:textId="77777777" w:rsidR="00DA632C" w:rsidRPr="002D527A" w:rsidRDefault="00DA632C" w:rsidP="00DA632C">
      <w:pPr>
        <w:spacing w:line="360" w:lineRule="auto"/>
        <w:rPr>
          <w:rFonts w:ascii="Book Antiqua" w:hAnsi="Book Antiqua"/>
        </w:rPr>
      </w:pPr>
      <w:r w:rsidRPr="002D527A">
        <w:rPr>
          <w:rFonts w:ascii="Book Antiqua" w:hAnsi="Book Antiqua"/>
          <w:b/>
        </w:rPr>
        <w:t xml:space="preserve">Manuscript source: </w:t>
      </w:r>
      <w:r w:rsidRPr="002D527A">
        <w:rPr>
          <w:rFonts w:ascii="Book Antiqua" w:hAnsi="Book Antiqua"/>
        </w:rPr>
        <w:t>Unsolicited manuscript</w:t>
      </w:r>
    </w:p>
    <w:p w14:paraId="7F38FBFA" w14:textId="77777777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</w:p>
    <w:p w14:paraId="0A48AF76" w14:textId="02283AED" w:rsidR="00B31989" w:rsidRPr="00B31989" w:rsidRDefault="00012285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692">
        <w:rPr>
          <w:rFonts w:ascii="Book Antiqua" w:hAnsi="Book Antiqua"/>
          <w:b/>
        </w:rPr>
        <w:t xml:space="preserve">Correspondence to: </w:t>
      </w:r>
      <w:proofErr w:type="spellStart"/>
      <w:r w:rsidRPr="00650692">
        <w:rPr>
          <w:rFonts w:ascii="Book Antiqua" w:hAnsi="Book Antiqua"/>
          <w:b/>
        </w:rPr>
        <w:t>Guilherme</w:t>
      </w:r>
      <w:proofErr w:type="spellEnd"/>
      <w:r w:rsidRPr="00650692">
        <w:rPr>
          <w:rFonts w:ascii="Book Antiqua" w:hAnsi="Book Antiqua"/>
          <w:b/>
        </w:rPr>
        <w:t xml:space="preserve"> Francisco Gomes</w:t>
      </w:r>
      <w:r w:rsidR="008075DB" w:rsidRPr="00650692">
        <w:rPr>
          <w:rFonts w:ascii="Book Antiqua" w:hAnsi="Book Antiqua"/>
          <w:b/>
        </w:rPr>
        <w:t>, MD</w:t>
      </w:r>
      <w:r w:rsidR="003409C1" w:rsidRPr="00650692">
        <w:rPr>
          <w:rFonts w:ascii="Book Antiqua" w:hAnsi="Book Antiqua"/>
          <w:b/>
        </w:rPr>
        <w:t>,</w:t>
      </w:r>
      <w:r w:rsidRPr="00650692">
        <w:rPr>
          <w:rFonts w:ascii="Book Antiqua" w:hAnsi="Book Antiqua"/>
        </w:rPr>
        <w:t xml:space="preserve"> </w:t>
      </w:r>
      <w:r w:rsidR="00B31989" w:rsidRPr="00650692">
        <w:rPr>
          <w:rFonts w:ascii="Book Antiqua" w:hAnsi="Book Antiqua"/>
        </w:rPr>
        <w:t xml:space="preserve">Endoscopy Unit, </w:t>
      </w:r>
      <w:proofErr w:type="spellStart"/>
      <w:r w:rsidR="00B31989" w:rsidRPr="00650692">
        <w:rPr>
          <w:rFonts w:ascii="Book Antiqua" w:hAnsi="Book Antiqua"/>
        </w:rPr>
        <w:t>Nossa</w:t>
      </w:r>
      <w:proofErr w:type="spellEnd"/>
      <w:r w:rsidR="00B31989" w:rsidRPr="00650692">
        <w:rPr>
          <w:rFonts w:ascii="Book Antiqua" w:hAnsi="Book Antiqua"/>
        </w:rPr>
        <w:t xml:space="preserve"> </w:t>
      </w:r>
      <w:proofErr w:type="spellStart"/>
      <w:r w:rsidR="00B31989" w:rsidRPr="00650692">
        <w:rPr>
          <w:rFonts w:ascii="Book Antiqua" w:hAnsi="Book Antiqua"/>
        </w:rPr>
        <w:t>Senhora</w:t>
      </w:r>
      <w:proofErr w:type="spellEnd"/>
      <w:r w:rsidR="00B31989" w:rsidRPr="00650692">
        <w:rPr>
          <w:rFonts w:ascii="Book Antiqua" w:hAnsi="Book Antiqua"/>
        </w:rPr>
        <w:t xml:space="preserve"> das </w:t>
      </w:r>
      <w:proofErr w:type="spellStart"/>
      <w:r w:rsidR="00B31989" w:rsidRPr="00650692">
        <w:rPr>
          <w:rFonts w:ascii="Book Antiqua" w:hAnsi="Book Antiqua"/>
        </w:rPr>
        <w:t>Graças</w:t>
      </w:r>
      <w:proofErr w:type="spellEnd"/>
      <w:r w:rsidR="00B31989" w:rsidRPr="00650692">
        <w:rPr>
          <w:rFonts w:ascii="Book Antiqua" w:hAnsi="Book Antiqua"/>
        </w:rPr>
        <w:t xml:space="preserve"> Hospital, </w:t>
      </w:r>
      <w:proofErr w:type="spellStart"/>
      <w:r w:rsidR="00B31989" w:rsidRPr="00650692">
        <w:rPr>
          <w:rFonts w:ascii="Book Antiqua" w:hAnsi="Book Antiqua"/>
        </w:rPr>
        <w:t>Rua</w:t>
      </w:r>
      <w:proofErr w:type="spellEnd"/>
      <w:r w:rsidR="00B31989" w:rsidRPr="00650692">
        <w:rPr>
          <w:rFonts w:ascii="Book Antiqua" w:hAnsi="Book Antiqua"/>
        </w:rPr>
        <w:t xml:space="preserve"> Mon Ivo </w:t>
      </w:r>
      <w:proofErr w:type="spellStart"/>
      <w:r w:rsidR="00B31989" w:rsidRPr="00650692">
        <w:rPr>
          <w:rFonts w:ascii="Book Antiqua" w:hAnsi="Book Antiqua"/>
        </w:rPr>
        <w:t>Zanlorenzi</w:t>
      </w:r>
      <w:proofErr w:type="spellEnd"/>
      <w:r w:rsidR="00B31989" w:rsidRPr="00650692">
        <w:rPr>
          <w:rFonts w:ascii="Book Antiqua" w:hAnsi="Book Antiqua"/>
        </w:rPr>
        <w:t>, 1850 CEP 81210000</w:t>
      </w:r>
      <w:r w:rsidR="00B31989">
        <w:rPr>
          <w:rFonts w:ascii="Book Antiqua" w:eastAsia="宋体" w:hAnsi="Book Antiqua" w:hint="eastAsia"/>
          <w:lang w:eastAsia="zh-CN"/>
        </w:rPr>
        <w:t xml:space="preserve">, </w:t>
      </w:r>
      <w:r w:rsidR="00B31989" w:rsidRPr="00650692">
        <w:rPr>
          <w:rFonts w:ascii="Book Antiqua" w:hAnsi="Book Antiqua"/>
        </w:rPr>
        <w:t>Curitiba</w:t>
      </w:r>
      <w:r w:rsidR="00B31989" w:rsidRPr="00650692">
        <w:t xml:space="preserve"> </w:t>
      </w:r>
      <w:r w:rsidR="00B31989" w:rsidRPr="00650692">
        <w:rPr>
          <w:rFonts w:ascii="Book Antiqua" w:hAnsi="Book Antiqua"/>
        </w:rPr>
        <w:t>81830, Brazil</w:t>
      </w:r>
      <w:r w:rsidR="00B31989">
        <w:rPr>
          <w:rFonts w:ascii="Book Antiqua" w:eastAsia="宋体" w:hAnsi="Book Antiqua" w:hint="eastAsia"/>
          <w:lang w:eastAsia="zh-CN"/>
        </w:rPr>
        <w:t>.</w:t>
      </w:r>
      <w:r w:rsidR="00B31989" w:rsidRPr="00B31989">
        <w:rPr>
          <w:rFonts w:ascii="Book Antiqua" w:hAnsi="Book Antiqua"/>
        </w:rPr>
        <w:t xml:space="preserve"> </w:t>
      </w:r>
      <w:hyperlink r:id="rId8" w:history="1">
        <w:r w:rsidR="00B31989" w:rsidRPr="00650692">
          <w:rPr>
            <w:rStyle w:val="Hyperlink"/>
            <w:rFonts w:ascii="Book Antiqua" w:hAnsi="Book Antiqua"/>
            <w:color w:val="auto"/>
            <w:u w:val="none"/>
          </w:rPr>
          <w:t>guilfgomes@gmail.com</w:t>
        </w:r>
      </w:hyperlink>
    </w:p>
    <w:p w14:paraId="50543E31" w14:textId="2895BC1A" w:rsidR="00C76F14" w:rsidRPr="00650692" w:rsidRDefault="00C76F14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</w:rPr>
        <w:t>Telephone</w:t>
      </w:r>
      <w:r w:rsidR="003409C1" w:rsidRPr="00650692">
        <w:rPr>
          <w:rFonts w:ascii="Book Antiqua" w:hAnsi="Book Antiqua"/>
          <w:b/>
        </w:rPr>
        <w:t>:</w:t>
      </w:r>
      <w:r w:rsidRPr="00650692">
        <w:rPr>
          <w:rFonts w:ascii="Book Antiqua" w:hAnsi="Book Antiqua"/>
        </w:rPr>
        <w:t xml:space="preserve"> </w:t>
      </w:r>
      <w:r w:rsidR="00A51A52">
        <w:rPr>
          <w:rFonts w:ascii="Book Antiqua" w:eastAsia="宋体" w:hAnsi="Book Antiqua" w:hint="eastAsia"/>
          <w:lang w:eastAsia="zh-CN"/>
        </w:rPr>
        <w:t>+</w:t>
      </w:r>
      <w:r w:rsidRPr="00650692">
        <w:rPr>
          <w:rFonts w:ascii="Book Antiqua" w:hAnsi="Book Antiqua"/>
        </w:rPr>
        <w:t>55</w:t>
      </w:r>
      <w:r w:rsidR="00A51A52">
        <w:rPr>
          <w:rFonts w:ascii="Book Antiqua" w:eastAsia="宋体" w:hAnsi="Book Antiqua" w:hint="eastAsia"/>
          <w:lang w:eastAsia="zh-CN"/>
        </w:rPr>
        <w:t>-</w:t>
      </w:r>
      <w:r w:rsidRPr="00650692">
        <w:rPr>
          <w:rFonts w:ascii="Book Antiqua" w:hAnsi="Book Antiqua"/>
        </w:rPr>
        <w:t>41</w:t>
      </w:r>
      <w:r w:rsidR="00A51A52">
        <w:rPr>
          <w:rFonts w:ascii="Book Antiqua" w:eastAsia="宋体" w:hAnsi="Book Antiqua" w:hint="eastAsia"/>
          <w:lang w:eastAsia="zh-CN"/>
        </w:rPr>
        <w:t>-</w:t>
      </w:r>
      <w:r w:rsidRPr="00650692">
        <w:rPr>
          <w:rFonts w:ascii="Book Antiqua" w:hAnsi="Book Antiqua"/>
        </w:rPr>
        <w:t>32406505</w:t>
      </w:r>
    </w:p>
    <w:p w14:paraId="728D7CF1" w14:textId="19B00386" w:rsidR="00C76F14" w:rsidRDefault="00C76F14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650692">
        <w:rPr>
          <w:rFonts w:ascii="Book Antiqua" w:hAnsi="Book Antiqua"/>
          <w:b/>
        </w:rPr>
        <w:t>Fax</w:t>
      </w:r>
      <w:r w:rsidR="008075DB" w:rsidRPr="00650692">
        <w:rPr>
          <w:rFonts w:ascii="Book Antiqua" w:hAnsi="Book Antiqua"/>
          <w:b/>
        </w:rPr>
        <w:t>:</w:t>
      </w:r>
      <w:r w:rsidRPr="00650692">
        <w:rPr>
          <w:rFonts w:ascii="Book Antiqua" w:hAnsi="Book Antiqua"/>
          <w:b/>
        </w:rPr>
        <w:t xml:space="preserve"> </w:t>
      </w:r>
      <w:r w:rsidR="00A51A52">
        <w:rPr>
          <w:rFonts w:ascii="Book Antiqua" w:eastAsia="宋体" w:hAnsi="Book Antiqua" w:hint="eastAsia"/>
          <w:b/>
          <w:lang w:eastAsia="zh-CN"/>
        </w:rPr>
        <w:t>+</w:t>
      </w:r>
      <w:r w:rsidRPr="00650692">
        <w:rPr>
          <w:rFonts w:ascii="Book Antiqua" w:hAnsi="Book Antiqua"/>
        </w:rPr>
        <w:t>55</w:t>
      </w:r>
      <w:r w:rsidR="00A51A52">
        <w:rPr>
          <w:rFonts w:ascii="Book Antiqua" w:eastAsia="宋体" w:hAnsi="Book Antiqua" w:hint="eastAsia"/>
          <w:lang w:eastAsia="zh-CN"/>
        </w:rPr>
        <w:t>-</w:t>
      </w:r>
      <w:r w:rsidRPr="00650692">
        <w:rPr>
          <w:rFonts w:ascii="Book Antiqua" w:hAnsi="Book Antiqua"/>
        </w:rPr>
        <w:t>41</w:t>
      </w:r>
      <w:r w:rsidR="00A51A52">
        <w:rPr>
          <w:rFonts w:ascii="Book Antiqua" w:eastAsia="宋体" w:hAnsi="Book Antiqua" w:hint="eastAsia"/>
          <w:lang w:eastAsia="zh-CN"/>
        </w:rPr>
        <w:t>-</w:t>
      </w:r>
      <w:r w:rsidRPr="00650692">
        <w:rPr>
          <w:rFonts w:ascii="Book Antiqua" w:hAnsi="Book Antiqua"/>
        </w:rPr>
        <w:t>32068090</w:t>
      </w:r>
    </w:p>
    <w:p w14:paraId="20AC1AF0" w14:textId="77777777" w:rsidR="006B04BB" w:rsidRDefault="006B04BB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72068FB" w14:textId="183E3B60" w:rsidR="0039063B" w:rsidRPr="00B137CF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4" w:name="OLE_LINK284"/>
      <w:bookmarkStart w:id="5" w:name="OLE_LINK285"/>
      <w:r w:rsidRPr="00B137CF">
        <w:rPr>
          <w:rFonts w:ascii="Book Antiqua" w:hAnsi="Book Antiqua" w:cs="Times New Roman"/>
          <w:b/>
          <w:sz w:val="24"/>
          <w:szCs w:val="24"/>
        </w:rPr>
        <w:t>Received: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April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F4376">
        <w:rPr>
          <w:rFonts w:ascii="Book Antiqua" w:hAnsi="Book Antiqua" w:cs="Times New Roman" w:hint="eastAsia"/>
          <w:sz w:val="24"/>
          <w:szCs w:val="24"/>
        </w:rPr>
        <w:t>27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41683C07" w14:textId="357247DA" w:rsidR="0039063B" w:rsidRPr="00B137CF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Peer-review started: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April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F4376">
        <w:rPr>
          <w:rFonts w:ascii="Book Antiqua" w:hAnsi="Book Antiqua" w:cs="Times New Roman" w:hint="eastAsia"/>
          <w:sz w:val="24"/>
          <w:szCs w:val="24"/>
        </w:rPr>
        <w:t>27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56D3A006" w14:textId="5FA04313" w:rsidR="0039063B" w:rsidRPr="00B137CF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>First decision: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F4376">
        <w:rPr>
          <w:rFonts w:ascii="Book Antiqua" w:hAnsi="Book Antiqua" w:cs="Times New Roman" w:hint="eastAsia"/>
          <w:sz w:val="24"/>
          <w:szCs w:val="24"/>
        </w:rPr>
        <w:t>June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 w:rsidR="00DF4376">
        <w:rPr>
          <w:rFonts w:ascii="Book Antiqua" w:hAnsi="Book Antiqua" w:cs="Times New Roman" w:hint="eastAsia"/>
          <w:sz w:val="24"/>
          <w:szCs w:val="24"/>
        </w:rPr>
        <w:t>12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0FAEEAF6" w14:textId="7967A9E6" w:rsidR="0039063B" w:rsidRPr="00F96EC2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Revised: </w:t>
      </w:r>
      <w:r w:rsidR="00DF4376">
        <w:rPr>
          <w:rFonts w:ascii="Book Antiqua" w:hAnsi="Book Antiqua" w:cs="Times New Roman" w:hint="eastAsia"/>
          <w:sz w:val="24"/>
          <w:szCs w:val="24"/>
        </w:rPr>
        <w:t>July</w:t>
      </w:r>
      <w:r w:rsidRPr="00B137CF">
        <w:rPr>
          <w:rFonts w:ascii="Book Antiqua" w:hAnsi="Book Antiqua" w:cs="Times New Roman"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sz w:val="24"/>
          <w:szCs w:val="24"/>
        </w:rPr>
        <w:t>13</w:t>
      </w:r>
      <w:r w:rsidRPr="00B137CF">
        <w:rPr>
          <w:rFonts w:ascii="Book Antiqua" w:hAnsi="Book Antiqua" w:cs="Times New Roman"/>
          <w:sz w:val="24"/>
          <w:szCs w:val="24"/>
        </w:rPr>
        <w:t>, 2016</w:t>
      </w:r>
    </w:p>
    <w:p w14:paraId="44789E9B" w14:textId="25C5E8CB" w:rsidR="0039063B" w:rsidRPr="00A428CC" w:rsidRDefault="0039063B" w:rsidP="00A428CC">
      <w:pPr>
        <w:rPr>
          <w:rFonts w:ascii="Book Antiqua" w:hAnsi="Book Antiqua"/>
          <w:iCs/>
        </w:rPr>
      </w:pPr>
      <w:r w:rsidRPr="00B137CF">
        <w:rPr>
          <w:rFonts w:ascii="Book Antiqua" w:hAnsi="Book Antiqua" w:cs="Times New Roman"/>
          <w:b/>
        </w:rPr>
        <w:t xml:space="preserve">Accepted: </w:t>
      </w:r>
      <w:r w:rsidR="00A428CC">
        <w:rPr>
          <w:rStyle w:val="Emphasis"/>
        </w:rPr>
        <w:t>August 27</w:t>
      </w:r>
      <w:r w:rsidR="00A428CC" w:rsidRPr="00235CD4">
        <w:rPr>
          <w:rStyle w:val="Emphasis"/>
        </w:rPr>
        <w:t>,</w:t>
      </w:r>
      <w:r w:rsidR="00A428CC">
        <w:rPr>
          <w:rStyle w:val="Emphasis"/>
        </w:rPr>
        <w:t xml:space="preserve"> 2016</w:t>
      </w:r>
    </w:p>
    <w:p w14:paraId="626985D6" w14:textId="77777777" w:rsidR="0039063B" w:rsidRPr="00B137CF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Article in press: </w:t>
      </w:r>
    </w:p>
    <w:p w14:paraId="0540414E" w14:textId="77777777" w:rsidR="0039063B" w:rsidRPr="00B137CF" w:rsidRDefault="0039063B" w:rsidP="0039063B">
      <w:pPr>
        <w:pStyle w:val="PlainText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B137CF">
        <w:rPr>
          <w:rFonts w:ascii="Book Antiqua" w:hAnsi="Book Antiqua" w:cs="Times New Roman"/>
          <w:b/>
          <w:sz w:val="24"/>
          <w:szCs w:val="24"/>
        </w:rPr>
        <w:t xml:space="preserve">Published online: </w:t>
      </w:r>
    </w:p>
    <w:bookmarkEnd w:id="4"/>
    <w:bookmarkEnd w:id="5"/>
    <w:p w14:paraId="059220DD" w14:textId="77777777" w:rsidR="006B04BB" w:rsidRPr="0039063B" w:rsidRDefault="006B04BB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4AE2AE6C" w14:textId="77777777" w:rsidR="00C76F14" w:rsidRPr="00650692" w:rsidRDefault="00C76F14" w:rsidP="00CA03C2">
      <w:pPr>
        <w:spacing w:line="360" w:lineRule="auto"/>
        <w:jc w:val="both"/>
        <w:rPr>
          <w:rFonts w:ascii="Book Antiqua" w:hAnsi="Book Antiqua"/>
        </w:rPr>
      </w:pPr>
    </w:p>
    <w:p w14:paraId="584B7F9D" w14:textId="4827B3CF" w:rsidR="00012285" w:rsidRPr="00650692" w:rsidRDefault="00012285" w:rsidP="00CA03C2">
      <w:pPr>
        <w:spacing w:line="360" w:lineRule="auto"/>
        <w:jc w:val="both"/>
        <w:rPr>
          <w:rFonts w:ascii="Book Antiqua" w:hAnsi="Book Antiqua"/>
        </w:rPr>
      </w:pPr>
    </w:p>
    <w:p w14:paraId="2F0E19D0" w14:textId="77777777" w:rsidR="008075DB" w:rsidRPr="00650692" w:rsidRDefault="008075DB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br w:type="page"/>
      </w:r>
    </w:p>
    <w:p w14:paraId="133881DA" w14:textId="0B634BA0" w:rsidR="000B03DE" w:rsidRPr="00650692" w:rsidRDefault="000B03DE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lastRenderedPageBreak/>
        <w:t>A</w:t>
      </w:r>
      <w:r w:rsidR="008075DB" w:rsidRPr="00650692">
        <w:rPr>
          <w:rFonts w:ascii="Book Antiqua" w:hAnsi="Book Antiqua"/>
          <w:b/>
        </w:rPr>
        <w:t>bstract</w:t>
      </w:r>
    </w:p>
    <w:p w14:paraId="0AABDA9B" w14:textId="4636C1EE" w:rsidR="000B03DE" w:rsidRPr="00650692" w:rsidRDefault="000C6E6A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Meckel’s diverticulum (MD) is estimated to affect 1</w:t>
      </w:r>
      <w:r w:rsidR="002E0E9F" w:rsidRPr="00650692">
        <w:rPr>
          <w:rFonts w:ascii="Book Antiqua" w:hAnsi="Book Antiqua"/>
        </w:rPr>
        <w:t>%</w:t>
      </w:r>
      <w:r w:rsidRPr="00650692">
        <w:rPr>
          <w:rFonts w:ascii="Book Antiqua" w:hAnsi="Book Antiqua"/>
        </w:rPr>
        <w:t xml:space="preserve">-2% of </w:t>
      </w:r>
      <w:r w:rsidR="002E0E9F" w:rsidRPr="00650692">
        <w:rPr>
          <w:rFonts w:ascii="Book Antiqua" w:hAnsi="Book Antiqua"/>
        </w:rPr>
        <w:t xml:space="preserve">the </w:t>
      </w:r>
      <w:r w:rsidRPr="00650692">
        <w:rPr>
          <w:rFonts w:ascii="Book Antiqua" w:hAnsi="Book Antiqua"/>
        </w:rPr>
        <w:t>general population</w:t>
      </w:r>
      <w:r w:rsidR="002E0E9F" w:rsidRPr="00650692">
        <w:rPr>
          <w:rFonts w:ascii="Book Antiqua" w:hAnsi="Book Antiqua"/>
        </w:rPr>
        <w:t>,</w:t>
      </w:r>
      <w:r w:rsidR="002A32CC" w:rsidRPr="00650692">
        <w:rPr>
          <w:rFonts w:ascii="Book Antiqua" w:hAnsi="Book Antiqua"/>
        </w:rPr>
        <w:t xml:space="preserve"> and it represents a </w:t>
      </w:r>
      <w:r w:rsidR="002E0E9F" w:rsidRPr="00650692">
        <w:rPr>
          <w:rFonts w:ascii="Book Antiqua" w:hAnsi="Book Antiqua"/>
        </w:rPr>
        <w:t xml:space="preserve">clinically </w:t>
      </w:r>
      <w:r w:rsidR="002A32CC" w:rsidRPr="00650692">
        <w:rPr>
          <w:rFonts w:ascii="Book Antiqua" w:hAnsi="Book Antiqua"/>
        </w:rPr>
        <w:t xml:space="preserve">silent </w:t>
      </w:r>
      <w:r w:rsidR="002E0E9F" w:rsidRPr="00650692">
        <w:rPr>
          <w:rFonts w:ascii="Book Antiqua" w:hAnsi="Book Antiqua"/>
        </w:rPr>
        <w:t xml:space="preserve">finding </w:t>
      </w:r>
      <w:r w:rsidR="00C326CE" w:rsidRPr="00650692">
        <w:rPr>
          <w:rFonts w:ascii="Book Antiqua" w:hAnsi="Book Antiqua"/>
        </w:rPr>
        <w:t xml:space="preserve">of a </w:t>
      </w:r>
      <w:r w:rsidR="002A32CC" w:rsidRPr="00650692">
        <w:rPr>
          <w:rFonts w:ascii="Book Antiqua" w:hAnsi="Book Antiqua"/>
        </w:rPr>
        <w:t xml:space="preserve">congenital anomaly in up to 85% of </w:t>
      </w:r>
      <w:r w:rsidR="00C326CE" w:rsidRPr="00650692">
        <w:rPr>
          <w:rFonts w:ascii="Book Antiqua" w:hAnsi="Book Antiqua"/>
        </w:rPr>
        <w:t xml:space="preserve">the </w:t>
      </w:r>
      <w:r w:rsidR="002A32CC" w:rsidRPr="00650692">
        <w:rPr>
          <w:rFonts w:ascii="Book Antiqua" w:hAnsi="Book Antiqua"/>
        </w:rPr>
        <w:t>cases</w:t>
      </w:r>
      <w:r w:rsidRPr="00650692">
        <w:rPr>
          <w:rFonts w:ascii="Book Antiqua" w:hAnsi="Book Antiqua"/>
        </w:rPr>
        <w:t xml:space="preserve">. In adults, </w:t>
      </w:r>
      <w:r w:rsidR="002A32CC" w:rsidRPr="00650692">
        <w:rPr>
          <w:rFonts w:ascii="Book Antiqua" w:hAnsi="Book Antiqua"/>
        </w:rPr>
        <w:t>MD may cause symptoms</w:t>
      </w:r>
      <w:r w:rsidR="00C326CE" w:rsidRPr="00650692">
        <w:rPr>
          <w:rFonts w:ascii="Book Antiqua" w:hAnsi="Book Antiqua"/>
        </w:rPr>
        <w:t xml:space="preserve">, </w:t>
      </w:r>
      <w:r w:rsidR="002A32CC" w:rsidRPr="00650692">
        <w:rPr>
          <w:rFonts w:ascii="Book Antiqua" w:hAnsi="Book Antiqua"/>
        </w:rPr>
        <w:t>such as overt</w:t>
      </w:r>
      <w:r w:rsidRPr="00650692">
        <w:rPr>
          <w:rFonts w:ascii="Book Antiqua" w:hAnsi="Book Antiqua"/>
        </w:rPr>
        <w:t xml:space="preserve"> </w:t>
      </w:r>
      <w:r w:rsidR="002A32CC" w:rsidRPr="00650692">
        <w:rPr>
          <w:rFonts w:ascii="Book Antiqua" w:hAnsi="Book Antiqua"/>
        </w:rPr>
        <w:t xml:space="preserve">occult </w:t>
      </w:r>
      <w:r w:rsidRPr="00650692">
        <w:rPr>
          <w:rFonts w:ascii="Book Antiqua" w:hAnsi="Book Antiqua"/>
        </w:rPr>
        <w:t xml:space="preserve">lower gastrointestinal bleeding. </w:t>
      </w:r>
      <w:r w:rsidR="00C326CE" w:rsidRPr="00650692">
        <w:rPr>
          <w:rFonts w:ascii="Book Antiqua" w:hAnsi="Book Antiqua"/>
        </w:rPr>
        <w:t>The d</w:t>
      </w:r>
      <w:r w:rsidRPr="00650692">
        <w:rPr>
          <w:rFonts w:ascii="Book Antiqua" w:hAnsi="Book Antiqua"/>
        </w:rPr>
        <w:t xml:space="preserve">iagnostic imaging workup includes </w:t>
      </w:r>
      <w:r w:rsidR="00C326CE" w:rsidRPr="00650692">
        <w:rPr>
          <w:rFonts w:ascii="Book Antiqua" w:hAnsi="Book Antiqua"/>
        </w:rPr>
        <w:t>computed tomography</w:t>
      </w:r>
      <w:r w:rsidRPr="00650692">
        <w:rPr>
          <w:rFonts w:ascii="Book Antiqua" w:hAnsi="Book Antiqua"/>
        </w:rPr>
        <w:t xml:space="preserve"> scan, </w:t>
      </w:r>
      <w:r w:rsidR="00C326CE" w:rsidRPr="00650692">
        <w:rPr>
          <w:rFonts w:ascii="Book Antiqua" w:hAnsi="Book Antiqua"/>
        </w:rPr>
        <w:t>magnetic resonance imaging</w:t>
      </w:r>
      <w:r w:rsidRPr="00650692">
        <w:rPr>
          <w:rFonts w:ascii="Book Antiqua" w:hAnsi="Book Antiqua"/>
        </w:rPr>
        <w:t xml:space="preserve"> </w:t>
      </w:r>
      <w:proofErr w:type="spellStart"/>
      <w:r w:rsidRPr="00650692">
        <w:rPr>
          <w:rFonts w:ascii="Book Antiqua" w:hAnsi="Book Antiqua"/>
        </w:rPr>
        <w:t>enterography</w:t>
      </w:r>
      <w:proofErr w:type="spellEnd"/>
      <w:r w:rsidRPr="00650692">
        <w:rPr>
          <w:rFonts w:ascii="Book Antiqua" w:hAnsi="Book Antiqua"/>
        </w:rPr>
        <w:t xml:space="preserve">, technetium 99m scintigraphy (99mTc) using either labeled red blood cells or </w:t>
      </w:r>
      <w:proofErr w:type="spellStart"/>
      <w:r w:rsidRPr="00650692">
        <w:rPr>
          <w:rFonts w:ascii="Book Antiqua" w:hAnsi="Book Antiqua"/>
        </w:rPr>
        <w:t>pertechnetate</w:t>
      </w:r>
      <w:proofErr w:type="spellEnd"/>
      <w:r w:rsidRPr="00650692">
        <w:rPr>
          <w:rFonts w:ascii="Book Antiqua" w:hAnsi="Book Antiqua"/>
        </w:rPr>
        <w:t xml:space="preserve"> (</w:t>
      </w:r>
      <w:r w:rsidR="005C150D" w:rsidRPr="00650692">
        <w:rPr>
          <w:rFonts w:ascii="Book Antiqua" w:hAnsi="Book Antiqua"/>
        </w:rPr>
        <w:t xml:space="preserve">known as the </w:t>
      </w:r>
      <w:r w:rsidRPr="00650692">
        <w:rPr>
          <w:rFonts w:ascii="Book Antiqua" w:hAnsi="Book Antiqua"/>
        </w:rPr>
        <w:t xml:space="preserve">Meckel’s scan) and angiography. </w:t>
      </w:r>
      <w:r w:rsidR="005C150D" w:rsidRPr="00650692">
        <w:rPr>
          <w:rFonts w:ascii="Book Antiqua" w:hAnsi="Book Antiqua"/>
        </w:rPr>
        <w:t>The p</w:t>
      </w:r>
      <w:r w:rsidRPr="00650692">
        <w:rPr>
          <w:rFonts w:ascii="Book Antiqua" w:hAnsi="Book Antiqua"/>
        </w:rPr>
        <w:t xml:space="preserve">reoperative detection rate </w:t>
      </w:r>
      <w:r w:rsidR="002A32CC" w:rsidRPr="00650692">
        <w:rPr>
          <w:rFonts w:ascii="Book Antiqua" w:hAnsi="Book Antiqua"/>
        </w:rPr>
        <w:t>of MD in adults is low</w:t>
      </w:r>
      <w:r w:rsidR="005C150D" w:rsidRPr="00650692">
        <w:rPr>
          <w:rFonts w:ascii="Book Antiqua" w:hAnsi="Book Antiqua"/>
        </w:rPr>
        <w:t>, and</w:t>
      </w:r>
      <w:r w:rsidR="002A32CC" w:rsidRPr="00650692">
        <w:rPr>
          <w:rFonts w:ascii="Book Antiqua" w:hAnsi="Book Antiqua"/>
        </w:rPr>
        <w:t xml:space="preserve"> many patients</w:t>
      </w:r>
      <w:r w:rsidRPr="00650692">
        <w:rPr>
          <w:rFonts w:ascii="Book Antiqua" w:hAnsi="Book Antiqua"/>
        </w:rPr>
        <w:t xml:space="preserve"> ultimately undergo exploratory laparoscopy. More recently, </w:t>
      </w:r>
      <w:r w:rsidR="005C150D" w:rsidRPr="00650692">
        <w:rPr>
          <w:rFonts w:ascii="Book Antiqua" w:hAnsi="Book Antiqua"/>
        </w:rPr>
        <w:t xml:space="preserve">however, </w:t>
      </w:r>
      <w:r w:rsidRPr="00650692">
        <w:rPr>
          <w:rFonts w:ascii="Book Antiqua" w:hAnsi="Book Antiqua"/>
        </w:rPr>
        <w:t xml:space="preserve">endoscopic identification of MD has been possible with the use of balloon-assisted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</w:t>
      </w:r>
      <w:r w:rsidR="005E28F1" w:rsidRPr="00650692">
        <w:rPr>
          <w:rFonts w:ascii="Book Antiqua" w:hAnsi="Book Antiqua"/>
          <w:i/>
        </w:rPr>
        <w:t>via</w:t>
      </w:r>
      <w:r w:rsidR="005E28F1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>direct luminal access</w:t>
      </w:r>
      <w:r w:rsidR="005E28F1" w:rsidRPr="00650692">
        <w:rPr>
          <w:rFonts w:ascii="Book Antiqua" w:hAnsi="Book Antiqua"/>
        </w:rPr>
        <w:t>, which also provides</w:t>
      </w:r>
      <w:r w:rsidRPr="00650692">
        <w:rPr>
          <w:rFonts w:ascii="Book Antiqua" w:hAnsi="Book Antiqua"/>
        </w:rPr>
        <w:t xml:space="preserve"> visualization of the diverticular ostium. The aim of this study </w:t>
      </w:r>
      <w:r w:rsidR="008409CE" w:rsidRPr="00650692">
        <w:rPr>
          <w:rFonts w:ascii="Book Antiqua" w:hAnsi="Book Antiqua"/>
        </w:rPr>
        <w:t>was</w:t>
      </w:r>
      <w:r w:rsidRPr="00650692">
        <w:rPr>
          <w:rFonts w:ascii="Book Antiqua" w:hAnsi="Book Antiqua"/>
        </w:rPr>
        <w:t xml:space="preserve"> to </w:t>
      </w:r>
      <w:r w:rsidR="005D0BA0" w:rsidRPr="00650692">
        <w:rPr>
          <w:rFonts w:ascii="Book Antiqua" w:hAnsi="Book Antiqua"/>
        </w:rPr>
        <w:t>review</w:t>
      </w:r>
      <w:r w:rsidR="008409CE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 xml:space="preserve">the diagnosis </w:t>
      </w:r>
      <w:r w:rsidR="008409CE" w:rsidRPr="00650692">
        <w:rPr>
          <w:rFonts w:ascii="Book Antiqua" w:hAnsi="Book Antiqua"/>
        </w:rPr>
        <w:t xml:space="preserve">by double-balloon </w:t>
      </w:r>
      <w:proofErr w:type="spellStart"/>
      <w:r w:rsidR="008409CE" w:rsidRPr="00650692">
        <w:rPr>
          <w:rFonts w:ascii="Book Antiqua" w:hAnsi="Book Antiqua"/>
        </w:rPr>
        <w:t>enteroscopy</w:t>
      </w:r>
      <w:proofErr w:type="spellEnd"/>
      <w:r w:rsidR="008409CE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 xml:space="preserve">of </w:t>
      </w:r>
      <w:r w:rsidR="008409CE" w:rsidRPr="00650692">
        <w:rPr>
          <w:rFonts w:ascii="Book Antiqua" w:hAnsi="Book Antiqua"/>
        </w:rPr>
        <w:t xml:space="preserve">4 adults with </w:t>
      </w:r>
      <w:r w:rsidRPr="00650692">
        <w:rPr>
          <w:rFonts w:ascii="Book Antiqua" w:hAnsi="Book Antiqua"/>
        </w:rPr>
        <w:t xml:space="preserve">symptomatic </w:t>
      </w:r>
      <w:r w:rsidR="005C150D" w:rsidRPr="00650692">
        <w:rPr>
          <w:rFonts w:ascii="Book Antiqua" w:hAnsi="Book Antiqua"/>
        </w:rPr>
        <w:t>MD</w:t>
      </w:r>
      <w:r w:rsidRPr="00650692">
        <w:rPr>
          <w:rFonts w:ascii="Book Antiqua" w:hAnsi="Book Antiqua"/>
        </w:rPr>
        <w:t xml:space="preserve"> </w:t>
      </w:r>
      <w:r w:rsidR="008409CE" w:rsidRPr="00650692">
        <w:rPr>
          <w:rFonts w:ascii="Book Antiqua" w:hAnsi="Book Antiqua"/>
        </w:rPr>
        <w:t xml:space="preserve">but who had </w:t>
      </w:r>
      <w:r w:rsidRPr="00650692">
        <w:rPr>
          <w:rFonts w:ascii="Book Antiqua" w:hAnsi="Book Antiqua"/>
        </w:rPr>
        <w:t>negative diagnos</w:t>
      </w:r>
      <w:r w:rsidR="002A32CC" w:rsidRPr="00650692">
        <w:rPr>
          <w:rFonts w:ascii="Book Antiqua" w:hAnsi="Book Antiqua"/>
        </w:rPr>
        <w:t>tic imaging workup</w:t>
      </w:r>
      <w:r w:rsidR="008409CE" w:rsidRPr="00650692">
        <w:rPr>
          <w:rFonts w:ascii="Book Antiqua" w:hAnsi="Book Antiqua"/>
        </w:rPr>
        <w:t>s</w:t>
      </w:r>
      <w:r w:rsidRPr="00650692">
        <w:rPr>
          <w:rFonts w:ascii="Book Antiqua" w:hAnsi="Book Antiqua"/>
        </w:rPr>
        <w:t xml:space="preserve">. </w:t>
      </w:r>
      <w:r w:rsidR="005D0BA0" w:rsidRPr="00650692">
        <w:rPr>
          <w:rFonts w:ascii="Book Antiqua" w:hAnsi="Book Antiqua"/>
        </w:rPr>
        <w:t>These cases indicate that</w:t>
      </w:r>
      <w:r w:rsidRPr="00650692">
        <w:rPr>
          <w:rFonts w:ascii="Book Antiqua" w:hAnsi="Book Antiqua"/>
        </w:rPr>
        <w:t xml:space="preserve"> balloon-assisted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is a valuable diagnostic method and should be considered in adult patients </w:t>
      </w:r>
      <w:r w:rsidR="005D0BA0" w:rsidRPr="00650692">
        <w:rPr>
          <w:rFonts w:ascii="Book Antiqua" w:hAnsi="Book Antiqua"/>
        </w:rPr>
        <w:t>who have</w:t>
      </w:r>
      <w:r w:rsidRPr="00650692">
        <w:rPr>
          <w:rFonts w:ascii="Book Antiqua" w:hAnsi="Book Antiqua"/>
        </w:rPr>
        <w:t xml:space="preserve"> suspected </w:t>
      </w:r>
      <w:r w:rsidR="005C150D" w:rsidRPr="00650692">
        <w:rPr>
          <w:rFonts w:ascii="Book Antiqua" w:hAnsi="Book Antiqua"/>
        </w:rPr>
        <w:t>MD</w:t>
      </w:r>
      <w:r w:rsidRPr="00650692">
        <w:rPr>
          <w:rFonts w:ascii="Book Antiqua" w:hAnsi="Book Antiqua"/>
        </w:rPr>
        <w:t xml:space="preserve"> and indefinite </w:t>
      </w:r>
      <w:r w:rsidR="005D0BA0" w:rsidRPr="00650692">
        <w:rPr>
          <w:rFonts w:ascii="Book Antiqua" w:hAnsi="Book Antiqua"/>
        </w:rPr>
        <w:t xml:space="preserve">findings on </w:t>
      </w:r>
      <w:r w:rsidRPr="00650692">
        <w:rPr>
          <w:rFonts w:ascii="Book Antiqua" w:hAnsi="Book Antiqua"/>
        </w:rPr>
        <w:t>diagnostic imaging workup, including negative Meckel’s scan.</w:t>
      </w:r>
    </w:p>
    <w:p w14:paraId="3B169D3E" w14:textId="77777777" w:rsidR="00B144C3" w:rsidRPr="00650692" w:rsidRDefault="00B144C3" w:rsidP="00CA03C2">
      <w:pPr>
        <w:spacing w:line="360" w:lineRule="auto"/>
        <w:jc w:val="both"/>
        <w:rPr>
          <w:rFonts w:ascii="Book Antiqua" w:hAnsi="Book Antiqua"/>
        </w:rPr>
      </w:pPr>
    </w:p>
    <w:p w14:paraId="746D42DC" w14:textId="3E90D8B4" w:rsidR="00B144C3" w:rsidRPr="00650692" w:rsidRDefault="00B144C3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</w:rPr>
        <w:t>Key words:</w:t>
      </w:r>
      <w:r w:rsidRPr="00650692">
        <w:rPr>
          <w:rFonts w:ascii="Book Antiqua" w:hAnsi="Book Antiqua"/>
        </w:rPr>
        <w:t xml:space="preserve"> Double-balloon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="00AD19FF" w:rsidRPr="00650692">
        <w:rPr>
          <w:rFonts w:ascii="Book Antiqua" w:hAnsi="Book Antiqua"/>
        </w:rPr>
        <w:t>;</w:t>
      </w:r>
      <w:r w:rsidRPr="00650692">
        <w:rPr>
          <w:rFonts w:ascii="Book Antiqua" w:hAnsi="Book Antiqua"/>
        </w:rPr>
        <w:t xml:space="preserve"> Meckel’s diverticulum</w:t>
      </w:r>
      <w:r w:rsidR="00AD19FF" w:rsidRPr="00650692">
        <w:rPr>
          <w:rFonts w:ascii="Book Antiqua" w:hAnsi="Book Antiqua"/>
        </w:rPr>
        <w:t>;</w:t>
      </w:r>
      <w:r w:rsidRPr="00650692">
        <w:rPr>
          <w:rFonts w:ascii="Book Antiqua" w:hAnsi="Book Antiqua"/>
        </w:rPr>
        <w:t xml:space="preserve"> Diagnosis</w:t>
      </w:r>
    </w:p>
    <w:p w14:paraId="1EAAF114" w14:textId="77777777" w:rsidR="00B144C3" w:rsidRPr="00650692" w:rsidRDefault="00B144C3" w:rsidP="00CA03C2">
      <w:pPr>
        <w:spacing w:line="360" w:lineRule="auto"/>
        <w:jc w:val="both"/>
        <w:rPr>
          <w:rFonts w:ascii="Book Antiqua" w:hAnsi="Book Antiqua"/>
        </w:rPr>
      </w:pPr>
    </w:p>
    <w:p w14:paraId="028668D1" w14:textId="77777777" w:rsidR="00E7208D" w:rsidRPr="00650692" w:rsidRDefault="00E7208D" w:rsidP="00CA03C2">
      <w:pPr>
        <w:suppressAutoHyphens/>
        <w:autoSpaceDE w:val="0"/>
        <w:autoSpaceDN w:val="0"/>
        <w:adjustRightInd w:val="0"/>
        <w:spacing w:line="360" w:lineRule="auto"/>
        <w:ind w:right="26"/>
        <w:jc w:val="both"/>
        <w:rPr>
          <w:rFonts w:ascii="Book Antiqua" w:hAnsi="Book Antiqua" w:cs="Arial Unicode MS"/>
        </w:rPr>
      </w:pPr>
      <w:bookmarkStart w:id="6" w:name="OLE_LINK98"/>
      <w:bookmarkStart w:id="7" w:name="OLE_LINK156"/>
      <w:bookmarkStart w:id="8" w:name="OLE_LINK196"/>
      <w:bookmarkStart w:id="9" w:name="OLE_LINK217"/>
      <w:bookmarkStart w:id="10" w:name="OLE_LINK242"/>
      <w:bookmarkStart w:id="11" w:name="OLE_LINK247"/>
      <w:bookmarkStart w:id="12" w:name="OLE_LINK311"/>
      <w:bookmarkStart w:id="13" w:name="OLE_LINK312"/>
      <w:bookmarkStart w:id="14" w:name="OLE_LINK325"/>
      <w:bookmarkStart w:id="15" w:name="OLE_LINK330"/>
      <w:bookmarkStart w:id="16" w:name="OLE_LINK513"/>
      <w:bookmarkStart w:id="17" w:name="OLE_LINK514"/>
      <w:bookmarkStart w:id="18" w:name="OLE_LINK464"/>
      <w:bookmarkStart w:id="19" w:name="OLE_LINK465"/>
      <w:bookmarkStart w:id="20" w:name="OLE_LINK466"/>
      <w:bookmarkStart w:id="21" w:name="OLE_LINK470"/>
      <w:bookmarkStart w:id="22" w:name="OLE_LINK471"/>
      <w:bookmarkStart w:id="23" w:name="OLE_LINK472"/>
      <w:bookmarkStart w:id="24" w:name="OLE_LINK474"/>
      <w:bookmarkStart w:id="25" w:name="OLE_LINK512"/>
      <w:bookmarkStart w:id="26" w:name="OLE_LINK800"/>
      <w:bookmarkStart w:id="27" w:name="OLE_LINK982"/>
      <w:bookmarkStart w:id="28" w:name="OLE_LINK1027"/>
      <w:bookmarkStart w:id="29" w:name="OLE_LINK504"/>
      <w:bookmarkStart w:id="30" w:name="OLE_LINK546"/>
      <w:bookmarkStart w:id="31" w:name="OLE_LINK547"/>
      <w:bookmarkStart w:id="32" w:name="OLE_LINK575"/>
      <w:bookmarkStart w:id="33" w:name="OLE_LINK640"/>
      <w:bookmarkStart w:id="34" w:name="OLE_LINK672"/>
      <w:bookmarkStart w:id="35" w:name="OLE_LINK714"/>
      <w:bookmarkStart w:id="36" w:name="OLE_LINK651"/>
      <w:bookmarkStart w:id="37" w:name="OLE_LINK652"/>
      <w:bookmarkStart w:id="38" w:name="OLE_LINK744"/>
      <w:bookmarkStart w:id="39" w:name="OLE_LINK758"/>
      <w:bookmarkStart w:id="40" w:name="OLE_LINK787"/>
      <w:bookmarkStart w:id="41" w:name="OLE_LINK807"/>
      <w:bookmarkStart w:id="42" w:name="OLE_LINK820"/>
      <w:bookmarkStart w:id="43" w:name="OLE_LINK862"/>
      <w:bookmarkStart w:id="44" w:name="OLE_LINK879"/>
      <w:bookmarkStart w:id="45" w:name="OLE_LINK906"/>
      <w:bookmarkStart w:id="46" w:name="OLE_LINK928"/>
      <w:bookmarkStart w:id="47" w:name="OLE_LINK960"/>
      <w:bookmarkStart w:id="48" w:name="OLE_LINK861"/>
      <w:bookmarkStart w:id="49" w:name="OLE_LINK983"/>
      <w:bookmarkStart w:id="50" w:name="OLE_LINK1334"/>
      <w:bookmarkStart w:id="51" w:name="OLE_LINK1029"/>
      <w:bookmarkStart w:id="52" w:name="OLE_LINK1060"/>
      <w:bookmarkStart w:id="53" w:name="OLE_LINK1061"/>
      <w:bookmarkStart w:id="54" w:name="OLE_LINK1348"/>
      <w:bookmarkStart w:id="55" w:name="OLE_LINK1086"/>
      <w:bookmarkStart w:id="56" w:name="OLE_LINK1100"/>
      <w:bookmarkStart w:id="57" w:name="OLE_LINK1125"/>
      <w:bookmarkStart w:id="58" w:name="OLE_LINK1163"/>
      <w:bookmarkStart w:id="59" w:name="OLE_LINK1193"/>
      <w:bookmarkStart w:id="60" w:name="OLE_LINK1219"/>
      <w:bookmarkStart w:id="61" w:name="OLE_LINK1247"/>
      <w:bookmarkStart w:id="62" w:name="OLE_LINK1284"/>
      <w:bookmarkStart w:id="63" w:name="OLE_LINK1313"/>
      <w:bookmarkStart w:id="64" w:name="OLE_LINK1361"/>
      <w:bookmarkStart w:id="65" w:name="OLE_LINK1384"/>
      <w:bookmarkStart w:id="66" w:name="OLE_LINK1403"/>
      <w:bookmarkStart w:id="67" w:name="OLE_LINK1437"/>
      <w:bookmarkStart w:id="68" w:name="OLE_LINK1454"/>
      <w:bookmarkStart w:id="69" w:name="OLE_LINK1480"/>
      <w:bookmarkStart w:id="70" w:name="OLE_LINK1504"/>
      <w:bookmarkStart w:id="71" w:name="OLE_LINK1516"/>
      <w:bookmarkStart w:id="72" w:name="OLE_LINK135"/>
      <w:bookmarkStart w:id="73" w:name="OLE_LINK216"/>
      <w:bookmarkStart w:id="74" w:name="OLE_LINK259"/>
      <w:bookmarkStart w:id="75" w:name="OLE_LINK1186"/>
      <w:bookmarkStart w:id="76" w:name="OLE_LINK1265"/>
      <w:bookmarkStart w:id="77" w:name="OLE_LINK1373"/>
      <w:bookmarkStart w:id="78" w:name="OLE_LINK1478"/>
      <w:bookmarkStart w:id="79" w:name="OLE_LINK1644"/>
      <w:bookmarkStart w:id="80" w:name="OLE_LINK1884"/>
      <w:bookmarkStart w:id="81" w:name="OLE_LINK1885"/>
      <w:bookmarkStart w:id="82" w:name="OLE_LINK1538"/>
      <w:bookmarkStart w:id="83" w:name="OLE_LINK1539"/>
      <w:bookmarkStart w:id="84" w:name="OLE_LINK1543"/>
      <w:bookmarkStart w:id="85" w:name="OLE_LINK1549"/>
      <w:bookmarkStart w:id="86" w:name="OLE_LINK1778"/>
      <w:bookmarkStart w:id="87" w:name="OLE_LINK1756"/>
      <w:bookmarkStart w:id="88" w:name="OLE_LINK1776"/>
      <w:bookmarkStart w:id="89" w:name="OLE_LINK1777"/>
      <w:bookmarkStart w:id="90" w:name="OLE_LINK1868"/>
      <w:bookmarkStart w:id="91" w:name="OLE_LINK1744"/>
      <w:bookmarkStart w:id="92" w:name="OLE_LINK1817"/>
      <w:bookmarkStart w:id="93" w:name="OLE_LINK1835"/>
      <w:bookmarkStart w:id="94" w:name="OLE_LINK1866"/>
      <w:bookmarkStart w:id="95" w:name="OLE_LINK1882"/>
      <w:bookmarkStart w:id="96" w:name="OLE_LINK1901"/>
      <w:bookmarkStart w:id="97" w:name="OLE_LINK1902"/>
      <w:bookmarkStart w:id="98" w:name="OLE_LINK2013"/>
      <w:bookmarkStart w:id="99" w:name="OLE_LINK1894"/>
      <w:bookmarkStart w:id="100" w:name="OLE_LINK1929"/>
      <w:bookmarkStart w:id="101" w:name="OLE_LINK1941"/>
      <w:bookmarkStart w:id="102" w:name="OLE_LINK1995"/>
      <w:bookmarkStart w:id="103" w:name="OLE_LINK1938"/>
      <w:bookmarkStart w:id="104" w:name="OLE_LINK2081"/>
      <w:bookmarkStart w:id="105" w:name="OLE_LINK2082"/>
      <w:bookmarkStart w:id="106" w:name="OLE_LINK2292"/>
      <w:bookmarkStart w:id="107" w:name="OLE_LINK1931"/>
      <w:bookmarkStart w:id="108" w:name="OLE_LINK1964"/>
      <w:bookmarkStart w:id="109" w:name="OLE_LINK2020"/>
      <w:bookmarkStart w:id="110" w:name="OLE_LINK2071"/>
      <w:bookmarkStart w:id="111" w:name="OLE_LINK2134"/>
      <w:bookmarkStart w:id="112" w:name="OLE_LINK2265"/>
      <w:bookmarkStart w:id="113" w:name="OLE_LINK2562"/>
      <w:bookmarkStart w:id="114" w:name="OLE_LINK1923"/>
      <w:bookmarkStart w:id="115" w:name="OLE_LINK2192"/>
      <w:bookmarkStart w:id="116" w:name="OLE_LINK2110"/>
      <w:bookmarkStart w:id="117" w:name="OLE_LINK2445"/>
      <w:bookmarkStart w:id="118" w:name="OLE_LINK2446"/>
      <w:bookmarkStart w:id="119" w:name="OLE_LINK2169"/>
      <w:bookmarkStart w:id="120" w:name="OLE_LINK2190"/>
      <w:bookmarkStart w:id="121" w:name="OLE_LINK2331"/>
      <w:bookmarkStart w:id="122" w:name="OLE_LINK2345"/>
      <w:bookmarkStart w:id="123" w:name="OLE_LINK2467"/>
      <w:bookmarkStart w:id="124" w:name="OLE_LINK2484"/>
      <w:bookmarkStart w:id="125" w:name="OLE_LINK2157"/>
      <w:bookmarkStart w:id="126" w:name="OLE_LINK2221"/>
      <w:bookmarkStart w:id="127" w:name="OLE_LINK2252"/>
      <w:bookmarkStart w:id="128" w:name="OLE_LINK2348"/>
      <w:bookmarkStart w:id="129" w:name="OLE_LINK2451"/>
      <w:bookmarkStart w:id="130" w:name="OLE_LINK2627"/>
      <w:bookmarkStart w:id="131" w:name="OLE_LINK2482"/>
      <w:bookmarkStart w:id="132" w:name="OLE_LINK2663"/>
      <w:bookmarkStart w:id="133" w:name="OLE_LINK2761"/>
      <w:bookmarkStart w:id="134" w:name="OLE_LINK2856"/>
      <w:bookmarkStart w:id="135" w:name="OLE_LINK2993"/>
      <w:bookmarkStart w:id="136" w:name="OLE_LINK2643"/>
      <w:bookmarkStart w:id="137" w:name="OLE_LINK2583"/>
      <w:bookmarkStart w:id="138" w:name="OLE_LINK2762"/>
      <w:bookmarkStart w:id="139" w:name="OLE_LINK2962"/>
      <w:bookmarkStart w:id="140" w:name="OLE_LINK2582"/>
      <w:proofErr w:type="gramStart"/>
      <w:r w:rsidRPr="00650692">
        <w:rPr>
          <w:rFonts w:ascii="Book Antiqua" w:hAnsi="Book Antiqua"/>
          <w:b/>
          <w:lang w:val="en-GB"/>
        </w:rPr>
        <w:t xml:space="preserve">© </w:t>
      </w:r>
      <w:r w:rsidRPr="00650692">
        <w:rPr>
          <w:rFonts w:ascii="Book Antiqua" w:eastAsia="AdvTimes" w:hAnsi="Book Antiqua" w:cs="AdvTimes"/>
          <w:b/>
        </w:rPr>
        <w:t>The Author(s) 201</w:t>
      </w:r>
      <w:r w:rsidRPr="00650692">
        <w:rPr>
          <w:rFonts w:ascii="Book Antiqua" w:hAnsi="Book Antiqua" w:cs="AdvTimes"/>
          <w:b/>
        </w:rPr>
        <w:t>6</w:t>
      </w:r>
      <w:r w:rsidRPr="00650692">
        <w:rPr>
          <w:rFonts w:ascii="Book Antiqua" w:eastAsia="AdvTimes" w:hAnsi="Book Antiqua" w:cs="AdvTimes"/>
          <w:b/>
        </w:rPr>
        <w:t>.</w:t>
      </w:r>
      <w:proofErr w:type="gramEnd"/>
      <w:r w:rsidRPr="00650692">
        <w:rPr>
          <w:rFonts w:ascii="Book Antiqua" w:eastAsia="AdvTimes" w:hAnsi="Book Antiqua" w:cs="AdvTimes"/>
        </w:rPr>
        <w:t xml:space="preserve"> Published by </w:t>
      </w:r>
      <w:proofErr w:type="spellStart"/>
      <w:r w:rsidRPr="00650692">
        <w:rPr>
          <w:rFonts w:ascii="Book Antiqua" w:hAnsi="Book Antiqua" w:cs="Arial Unicode MS"/>
          <w:lang w:val="en-GB"/>
        </w:rPr>
        <w:t>Baishideng</w:t>
      </w:r>
      <w:proofErr w:type="spellEnd"/>
      <w:r w:rsidRPr="00650692">
        <w:rPr>
          <w:rFonts w:ascii="Book Antiqua" w:hAnsi="Book Antiqua" w:cs="Arial Unicode MS"/>
          <w:lang w:val="en-GB"/>
        </w:rPr>
        <w:t xml:space="preserve"> Publishing Group Inc.</w:t>
      </w:r>
      <w:r w:rsidRPr="00650692">
        <w:rPr>
          <w:rFonts w:ascii="Book Antiqua" w:hAnsi="Book Antiqua" w:cs="Arial Unicode MS"/>
        </w:rPr>
        <w:t xml:space="preserve"> All rights reserved.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0C826C6E" w14:textId="77777777" w:rsidR="00E7208D" w:rsidRPr="00650692" w:rsidRDefault="00E7208D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013C80FD" w14:textId="05023C2C" w:rsidR="000B03DE" w:rsidRPr="00650692" w:rsidRDefault="00B144C3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</w:rPr>
        <w:t xml:space="preserve">Core tip: </w:t>
      </w:r>
      <w:r w:rsidR="000C6E6A" w:rsidRPr="00650692">
        <w:rPr>
          <w:rFonts w:ascii="Book Antiqua" w:hAnsi="Book Antiqua"/>
        </w:rPr>
        <w:t>Meckel’s diverticulum (MD) is estimated to affect 1</w:t>
      </w:r>
      <w:r w:rsidR="00A168B6" w:rsidRPr="00650692">
        <w:rPr>
          <w:rFonts w:ascii="Book Antiqua" w:hAnsi="Book Antiqua"/>
        </w:rPr>
        <w:t>%</w:t>
      </w:r>
      <w:r w:rsidR="000C6E6A" w:rsidRPr="00650692">
        <w:rPr>
          <w:rFonts w:ascii="Book Antiqua" w:hAnsi="Book Antiqua"/>
        </w:rPr>
        <w:t xml:space="preserve">-2% of </w:t>
      </w:r>
      <w:r w:rsidR="00A168B6" w:rsidRPr="00650692">
        <w:rPr>
          <w:rFonts w:ascii="Book Antiqua" w:hAnsi="Book Antiqua"/>
        </w:rPr>
        <w:t xml:space="preserve">the </w:t>
      </w:r>
      <w:r w:rsidR="000C6E6A" w:rsidRPr="00650692">
        <w:rPr>
          <w:rFonts w:ascii="Book Antiqua" w:hAnsi="Book Antiqua"/>
        </w:rPr>
        <w:t>general population and has 4</w:t>
      </w:r>
      <w:r w:rsidR="00A168B6" w:rsidRPr="00650692">
        <w:rPr>
          <w:rFonts w:ascii="Book Antiqua" w:hAnsi="Book Antiqua"/>
        </w:rPr>
        <w:t>%</w:t>
      </w:r>
      <w:r w:rsidR="00D4184E">
        <w:rPr>
          <w:rFonts w:ascii="Book Antiqua" w:eastAsia="宋体" w:hAnsi="Book Antiqua" w:hint="eastAsia"/>
          <w:lang w:eastAsia="zh-CN"/>
        </w:rPr>
        <w:t>-</w:t>
      </w:r>
      <w:r w:rsidR="000C6E6A" w:rsidRPr="00650692">
        <w:rPr>
          <w:rFonts w:ascii="Book Antiqua" w:hAnsi="Book Antiqua"/>
        </w:rPr>
        <w:t xml:space="preserve">6% </w:t>
      </w:r>
      <w:r w:rsidR="00A168B6" w:rsidRPr="00650692">
        <w:rPr>
          <w:rFonts w:ascii="Book Antiqua" w:hAnsi="Book Antiqua"/>
        </w:rPr>
        <w:t>risk</w:t>
      </w:r>
      <w:r w:rsidR="000C6E6A" w:rsidRPr="00650692">
        <w:rPr>
          <w:rFonts w:ascii="Book Antiqua" w:hAnsi="Book Antiqua"/>
        </w:rPr>
        <w:t xml:space="preserve"> of causing symptoms during a lifetime. I</w:t>
      </w:r>
      <w:r w:rsidR="002D3D2E" w:rsidRPr="00650692">
        <w:rPr>
          <w:rFonts w:ascii="Book Antiqua" w:hAnsi="Book Antiqua"/>
        </w:rPr>
        <w:t>n adults, i</w:t>
      </w:r>
      <w:r w:rsidR="000C6E6A" w:rsidRPr="00650692">
        <w:rPr>
          <w:rFonts w:ascii="Book Antiqua" w:hAnsi="Book Antiqua"/>
        </w:rPr>
        <w:t xml:space="preserve">t may cause occult massive bleeding and </w:t>
      </w:r>
      <w:r w:rsidR="002D3D2E" w:rsidRPr="00650692">
        <w:rPr>
          <w:rFonts w:ascii="Book Antiqua" w:hAnsi="Book Antiqua"/>
        </w:rPr>
        <w:t xml:space="preserve">the </w:t>
      </w:r>
      <w:r w:rsidR="000C6E6A" w:rsidRPr="00650692">
        <w:rPr>
          <w:rFonts w:ascii="Book Antiqua" w:hAnsi="Book Antiqua"/>
        </w:rPr>
        <w:t xml:space="preserve">preoperative detection rate is low; patients with undiagnosed MD ultimately undergo exploratory laparoscopy. More recently, </w:t>
      </w:r>
      <w:r w:rsidR="002D3D2E" w:rsidRPr="00650692">
        <w:rPr>
          <w:rFonts w:ascii="Book Antiqua" w:hAnsi="Book Antiqua"/>
        </w:rPr>
        <w:t xml:space="preserve">however, </w:t>
      </w:r>
      <w:r w:rsidR="000C6E6A" w:rsidRPr="00650692">
        <w:rPr>
          <w:rFonts w:ascii="Book Antiqua" w:hAnsi="Book Antiqua"/>
        </w:rPr>
        <w:t xml:space="preserve">endoscopic identification of MD has been possible with the use of balloon-assisted </w:t>
      </w:r>
      <w:proofErr w:type="spellStart"/>
      <w:r w:rsidR="000C6E6A" w:rsidRPr="00650692">
        <w:rPr>
          <w:rFonts w:ascii="Book Antiqua" w:hAnsi="Book Antiqua"/>
        </w:rPr>
        <w:t>enteroscopy</w:t>
      </w:r>
      <w:proofErr w:type="spellEnd"/>
      <w:r w:rsidR="000C6E6A" w:rsidRPr="00650692">
        <w:rPr>
          <w:rFonts w:ascii="Book Antiqua" w:hAnsi="Book Antiqua"/>
        </w:rPr>
        <w:t xml:space="preserve"> </w:t>
      </w:r>
      <w:r w:rsidR="002D3D2E" w:rsidRPr="00650692">
        <w:rPr>
          <w:rFonts w:ascii="Book Antiqua" w:hAnsi="Book Antiqua"/>
          <w:i/>
        </w:rPr>
        <w:t>via</w:t>
      </w:r>
      <w:r w:rsidR="002D3D2E" w:rsidRPr="00650692">
        <w:rPr>
          <w:rFonts w:ascii="Book Antiqua" w:hAnsi="Book Antiqua"/>
        </w:rPr>
        <w:t xml:space="preserve"> </w:t>
      </w:r>
      <w:r w:rsidR="000C6E6A" w:rsidRPr="00650692">
        <w:rPr>
          <w:rFonts w:ascii="Book Antiqua" w:hAnsi="Book Antiqua"/>
        </w:rPr>
        <w:t>direct luminal access</w:t>
      </w:r>
      <w:r w:rsidR="003E5A32" w:rsidRPr="00650692">
        <w:rPr>
          <w:rFonts w:ascii="Book Antiqua" w:hAnsi="Book Antiqua"/>
        </w:rPr>
        <w:t>, providing</w:t>
      </w:r>
      <w:r w:rsidR="000C6E6A" w:rsidRPr="00650692">
        <w:rPr>
          <w:rFonts w:ascii="Book Antiqua" w:hAnsi="Book Antiqua"/>
        </w:rPr>
        <w:t xml:space="preserve"> visualization of the diverticular ostium. We </w:t>
      </w:r>
      <w:r w:rsidR="000C6E6A" w:rsidRPr="00650692">
        <w:rPr>
          <w:rFonts w:ascii="Book Antiqua" w:hAnsi="Book Antiqua"/>
        </w:rPr>
        <w:lastRenderedPageBreak/>
        <w:t xml:space="preserve">report </w:t>
      </w:r>
      <w:r w:rsidR="003E5A32" w:rsidRPr="00650692">
        <w:rPr>
          <w:rFonts w:ascii="Book Antiqua" w:hAnsi="Book Antiqua"/>
        </w:rPr>
        <w:t xml:space="preserve">here </w:t>
      </w:r>
      <w:r w:rsidR="000C6E6A" w:rsidRPr="00650692">
        <w:rPr>
          <w:rFonts w:ascii="Book Antiqua" w:hAnsi="Book Antiqua"/>
        </w:rPr>
        <w:t>the use of double</w:t>
      </w:r>
      <w:r w:rsidR="002A32CC" w:rsidRPr="00650692">
        <w:rPr>
          <w:rFonts w:ascii="Book Antiqua" w:hAnsi="Book Antiqua"/>
        </w:rPr>
        <w:t>-</w:t>
      </w:r>
      <w:r w:rsidR="000C6E6A" w:rsidRPr="00650692">
        <w:rPr>
          <w:rFonts w:ascii="Book Antiqua" w:hAnsi="Book Antiqua"/>
        </w:rPr>
        <w:t xml:space="preserve">balloon </w:t>
      </w:r>
      <w:proofErr w:type="spellStart"/>
      <w:r w:rsidR="000C6E6A" w:rsidRPr="00650692">
        <w:rPr>
          <w:rFonts w:ascii="Book Antiqua" w:hAnsi="Book Antiqua"/>
        </w:rPr>
        <w:t>enteroscopy</w:t>
      </w:r>
      <w:proofErr w:type="spellEnd"/>
      <w:r w:rsidR="000C6E6A" w:rsidRPr="00650692">
        <w:rPr>
          <w:rFonts w:ascii="Book Antiqua" w:hAnsi="Book Antiqua"/>
        </w:rPr>
        <w:t xml:space="preserve"> for diagnosing 4 adults </w:t>
      </w:r>
      <w:r w:rsidR="003E5A32" w:rsidRPr="00650692">
        <w:rPr>
          <w:rFonts w:ascii="Book Antiqua" w:hAnsi="Book Antiqua"/>
        </w:rPr>
        <w:t xml:space="preserve">with </w:t>
      </w:r>
      <w:r w:rsidR="000C6E6A" w:rsidRPr="00650692">
        <w:rPr>
          <w:rFonts w:ascii="Book Antiqua" w:hAnsi="Book Antiqua"/>
        </w:rPr>
        <w:t xml:space="preserve">symptomatic </w:t>
      </w:r>
      <w:r w:rsidR="003E5A32" w:rsidRPr="00650692">
        <w:rPr>
          <w:rFonts w:ascii="Book Antiqua" w:hAnsi="Book Antiqua"/>
        </w:rPr>
        <w:t>MD</w:t>
      </w:r>
      <w:r w:rsidR="000C6E6A" w:rsidRPr="00650692">
        <w:rPr>
          <w:rFonts w:ascii="Book Antiqua" w:hAnsi="Book Antiqua"/>
        </w:rPr>
        <w:t xml:space="preserve"> w</w:t>
      </w:r>
      <w:r w:rsidR="003E5A32" w:rsidRPr="00650692">
        <w:rPr>
          <w:rFonts w:ascii="Book Antiqua" w:hAnsi="Book Antiqua"/>
        </w:rPr>
        <w:t>ho had</w:t>
      </w:r>
      <w:r w:rsidR="000C6E6A" w:rsidRPr="00650692">
        <w:rPr>
          <w:rFonts w:ascii="Book Antiqua" w:hAnsi="Book Antiqua"/>
        </w:rPr>
        <w:t xml:space="preserve"> negative diagnostic imaging workup. </w:t>
      </w:r>
    </w:p>
    <w:p w14:paraId="2EC95343" w14:textId="77777777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</w:p>
    <w:p w14:paraId="65C43C59" w14:textId="75FFE07E" w:rsidR="003E5A32" w:rsidRPr="00650692" w:rsidRDefault="003E5A32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</w:rPr>
        <w:t>Gomes</w:t>
      </w:r>
      <w:r w:rsidR="00E66179" w:rsidRPr="00650692">
        <w:rPr>
          <w:rFonts w:ascii="Book Antiqua" w:hAnsi="Book Antiqua"/>
        </w:rPr>
        <w:t xml:space="preserve"> GF</w:t>
      </w:r>
      <w:r w:rsidRPr="00650692">
        <w:rPr>
          <w:rFonts w:ascii="Book Antiqua" w:hAnsi="Book Antiqua"/>
        </w:rPr>
        <w:t>, Bonin</w:t>
      </w:r>
      <w:r w:rsidR="00E66179" w:rsidRPr="00650692">
        <w:rPr>
          <w:rFonts w:ascii="Book Antiqua" w:hAnsi="Book Antiqua"/>
        </w:rPr>
        <w:t xml:space="preserve"> EA</w:t>
      </w:r>
      <w:r w:rsidRPr="00650692">
        <w:rPr>
          <w:rFonts w:ascii="Book Antiqua" w:hAnsi="Book Antiqua"/>
        </w:rPr>
        <w:t>, Noda</w:t>
      </w:r>
      <w:r w:rsidR="00E66179" w:rsidRPr="00650692">
        <w:rPr>
          <w:rFonts w:ascii="Book Antiqua" w:hAnsi="Book Antiqua"/>
        </w:rPr>
        <w:t xml:space="preserve"> RW</w:t>
      </w:r>
      <w:r w:rsidRPr="00650692">
        <w:rPr>
          <w:rFonts w:ascii="Book Antiqua" w:hAnsi="Book Antiqua"/>
        </w:rPr>
        <w:t xml:space="preserve">, </w:t>
      </w:r>
      <w:proofErr w:type="spellStart"/>
      <w:r w:rsidRPr="00650692">
        <w:rPr>
          <w:rFonts w:ascii="Book Antiqua" w:hAnsi="Book Antiqua"/>
        </w:rPr>
        <w:t>Cavazzola</w:t>
      </w:r>
      <w:proofErr w:type="spellEnd"/>
      <w:r w:rsidR="00E66179" w:rsidRPr="00650692">
        <w:rPr>
          <w:rFonts w:ascii="Book Antiqua" w:hAnsi="Book Antiqua"/>
        </w:rPr>
        <w:t xml:space="preserve"> LT</w:t>
      </w:r>
      <w:r w:rsidRPr="00650692">
        <w:rPr>
          <w:rFonts w:ascii="Book Antiqua" w:hAnsi="Book Antiqua"/>
        </w:rPr>
        <w:t xml:space="preserve">, </w:t>
      </w:r>
      <w:proofErr w:type="spellStart"/>
      <w:r w:rsidRPr="00650692">
        <w:rPr>
          <w:rFonts w:ascii="Book Antiqua" w:hAnsi="Book Antiqua"/>
        </w:rPr>
        <w:t>Bartholomei</w:t>
      </w:r>
      <w:proofErr w:type="spellEnd"/>
      <w:r w:rsidR="00E66179" w:rsidRPr="00650692">
        <w:rPr>
          <w:rFonts w:ascii="Book Antiqua" w:hAnsi="Book Antiqua"/>
        </w:rPr>
        <w:t xml:space="preserve"> TF. Balloon-assisted </w:t>
      </w:r>
      <w:proofErr w:type="spellStart"/>
      <w:r w:rsidR="00E66179" w:rsidRPr="00650692">
        <w:rPr>
          <w:rFonts w:ascii="Book Antiqua" w:hAnsi="Book Antiqua"/>
        </w:rPr>
        <w:t>enteroscopy</w:t>
      </w:r>
      <w:proofErr w:type="spellEnd"/>
      <w:r w:rsidR="00E66179" w:rsidRPr="00650692">
        <w:rPr>
          <w:rFonts w:ascii="Book Antiqua" w:hAnsi="Book Antiqua"/>
        </w:rPr>
        <w:t xml:space="preserve"> for suspected Meckel’s diverticulum and indefinite diagnostic imaging workup.</w:t>
      </w:r>
      <w:r w:rsidR="00E66179" w:rsidRPr="00650692">
        <w:rPr>
          <w:rFonts w:ascii="Book Antiqua" w:hAnsi="Book Antiqua"/>
          <w:b/>
        </w:rPr>
        <w:t xml:space="preserve"> </w:t>
      </w:r>
      <w:r w:rsidR="006A794C" w:rsidRPr="00650692">
        <w:rPr>
          <w:rFonts w:ascii="Book Antiqua" w:hAnsi="Book Antiqua"/>
          <w:i/>
        </w:rPr>
        <w:t xml:space="preserve">World J </w:t>
      </w:r>
      <w:proofErr w:type="spellStart"/>
      <w:r w:rsidR="006A794C" w:rsidRPr="00650692">
        <w:rPr>
          <w:rFonts w:ascii="Book Antiqua" w:hAnsi="Book Antiqua"/>
          <w:i/>
        </w:rPr>
        <w:t>Gastrointest</w:t>
      </w:r>
      <w:proofErr w:type="spellEnd"/>
      <w:r w:rsidR="006A794C" w:rsidRPr="00650692">
        <w:rPr>
          <w:rFonts w:ascii="Book Antiqua" w:hAnsi="Book Antiqua"/>
          <w:i/>
        </w:rPr>
        <w:t xml:space="preserve"> </w:t>
      </w:r>
      <w:proofErr w:type="spellStart"/>
      <w:r w:rsidR="006A794C" w:rsidRPr="00650692">
        <w:rPr>
          <w:rFonts w:ascii="Book Antiqua" w:hAnsi="Book Antiqua"/>
          <w:i/>
        </w:rPr>
        <w:t>Endosc</w:t>
      </w:r>
      <w:proofErr w:type="spellEnd"/>
      <w:r w:rsidR="006A794C" w:rsidRPr="00650692">
        <w:rPr>
          <w:rFonts w:ascii="Book Antiqua" w:hAnsi="Book Antiqua"/>
          <w:i/>
        </w:rPr>
        <w:t xml:space="preserve"> </w:t>
      </w:r>
      <w:r w:rsidR="006A794C" w:rsidRPr="00650692">
        <w:rPr>
          <w:rFonts w:ascii="Book Antiqua" w:hAnsi="Book Antiqua"/>
        </w:rPr>
        <w:t xml:space="preserve">2016; </w:t>
      </w:r>
      <w:proofErr w:type="gramStart"/>
      <w:r w:rsidR="006A794C" w:rsidRPr="00650692">
        <w:rPr>
          <w:rFonts w:ascii="Book Antiqua" w:hAnsi="Book Antiqua"/>
        </w:rPr>
        <w:t>In</w:t>
      </w:r>
      <w:proofErr w:type="gramEnd"/>
      <w:r w:rsidR="006A794C" w:rsidRPr="00650692">
        <w:rPr>
          <w:rFonts w:ascii="Book Antiqua" w:hAnsi="Book Antiqua"/>
        </w:rPr>
        <w:t xml:space="preserve"> press</w:t>
      </w:r>
      <w:r w:rsidR="00E66179" w:rsidRPr="00650692">
        <w:rPr>
          <w:rFonts w:ascii="Book Antiqua" w:hAnsi="Book Antiqua"/>
          <w:b/>
        </w:rPr>
        <w:t xml:space="preserve"> </w:t>
      </w:r>
    </w:p>
    <w:p w14:paraId="1C2ACACB" w14:textId="77777777" w:rsidR="003E5A32" w:rsidRPr="00650692" w:rsidRDefault="003E5A32" w:rsidP="00CA03C2">
      <w:pPr>
        <w:spacing w:line="360" w:lineRule="auto"/>
        <w:jc w:val="both"/>
        <w:rPr>
          <w:rFonts w:ascii="Book Antiqua" w:hAnsi="Book Antiqua"/>
        </w:rPr>
      </w:pPr>
    </w:p>
    <w:p w14:paraId="3118B6D5" w14:textId="77777777" w:rsidR="003E5A32" w:rsidRPr="00650692" w:rsidRDefault="003E5A32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br w:type="page"/>
      </w:r>
    </w:p>
    <w:p w14:paraId="7C8BF7FE" w14:textId="1DD28A84" w:rsidR="00483409" w:rsidRPr="00650692" w:rsidRDefault="00276977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lastRenderedPageBreak/>
        <w:t>INTRODUCTION</w:t>
      </w:r>
    </w:p>
    <w:p w14:paraId="7AF26621" w14:textId="12FB8A44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 xml:space="preserve">Meckel’s diverticulum (MD) </w:t>
      </w:r>
      <w:r w:rsidR="005C59B1" w:rsidRPr="00650692">
        <w:rPr>
          <w:rFonts w:ascii="Book Antiqua" w:hAnsi="Book Antiqua"/>
        </w:rPr>
        <w:t xml:space="preserve">is a congenital true diverticulum </w:t>
      </w:r>
      <w:r w:rsidR="009D06C3" w:rsidRPr="00650692">
        <w:rPr>
          <w:rFonts w:ascii="Book Antiqua" w:hAnsi="Book Antiqua"/>
        </w:rPr>
        <w:t>that</w:t>
      </w:r>
      <w:r w:rsidR="005C59B1" w:rsidRPr="00650692">
        <w:rPr>
          <w:rFonts w:ascii="Book Antiqua" w:hAnsi="Book Antiqua"/>
        </w:rPr>
        <w:t xml:space="preserve"> develop</w:t>
      </w:r>
      <w:r w:rsidR="009D06C3" w:rsidRPr="00650692">
        <w:rPr>
          <w:rFonts w:ascii="Book Antiqua" w:hAnsi="Book Antiqua"/>
        </w:rPr>
        <w:t>s</w:t>
      </w:r>
      <w:r w:rsidR="005C59B1" w:rsidRPr="00650692">
        <w:rPr>
          <w:rFonts w:ascii="Book Antiqua" w:hAnsi="Book Antiqua"/>
        </w:rPr>
        <w:t xml:space="preserve"> from a patent </w:t>
      </w:r>
      <w:proofErr w:type="spellStart"/>
      <w:r w:rsidR="005C59B1" w:rsidRPr="00650692">
        <w:rPr>
          <w:rFonts w:ascii="Book Antiqua" w:hAnsi="Book Antiqua"/>
        </w:rPr>
        <w:t>omphalo</w:t>
      </w:r>
      <w:proofErr w:type="spellEnd"/>
      <w:r w:rsidR="005C59B1" w:rsidRPr="00650692">
        <w:rPr>
          <w:rFonts w:ascii="Book Antiqua" w:hAnsi="Book Antiqua"/>
        </w:rPr>
        <w:t xml:space="preserve">-mesenteric </w:t>
      </w:r>
      <w:proofErr w:type="gramStart"/>
      <w:r w:rsidR="005C59B1" w:rsidRPr="00650692">
        <w:rPr>
          <w:rFonts w:ascii="Book Antiqua" w:hAnsi="Book Antiqua"/>
        </w:rPr>
        <w:t>duct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1]</w:t>
      </w:r>
      <w:r w:rsidR="000C512D" w:rsidRPr="00650692">
        <w:rPr>
          <w:rFonts w:ascii="Book Antiqua" w:hAnsi="Book Antiqua"/>
        </w:rPr>
        <w:t>.</w:t>
      </w:r>
      <w:r w:rsidRPr="00650692">
        <w:rPr>
          <w:rFonts w:ascii="Book Antiqua" w:hAnsi="Book Antiqua"/>
        </w:rPr>
        <w:t xml:space="preserve"> </w:t>
      </w:r>
      <w:r w:rsidR="000E5DEF" w:rsidRPr="00650692">
        <w:rPr>
          <w:rFonts w:ascii="Book Antiqua" w:hAnsi="Book Antiqua"/>
        </w:rPr>
        <w:t>It is estimated to affect 1</w:t>
      </w:r>
      <w:r w:rsidR="000370EA" w:rsidRPr="00650692">
        <w:rPr>
          <w:rFonts w:ascii="Book Antiqua" w:hAnsi="Book Antiqua"/>
        </w:rPr>
        <w:t>%</w:t>
      </w:r>
      <w:r w:rsidR="004E5687" w:rsidRPr="00650692">
        <w:rPr>
          <w:rFonts w:ascii="Book Antiqua" w:hAnsi="Book Antiqua"/>
        </w:rPr>
        <w:t>-2</w:t>
      </w:r>
      <w:r w:rsidR="007D5208" w:rsidRPr="00650692">
        <w:rPr>
          <w:rFonts w:ascii="Book Antiqua" w:hAnsi="Book Antiqua"/>
        </w:rPr>
        <w:t xml:space="preserve">% of </w:t>
      </w:r>
      <w:r w:rsidR="000370EA" w:rsidRPr="00650692">
        <w:rPr>
          <w:rFonts w:ascii="Book Antiqua" w:hAnsi="Book Antiqua"/>
        </w:rPr>
        <w:t xml:space="preserve">the </w:t>
      </w:r>
      <w:r w:rsidR="007D5208" w:rsidRPr="00650692">
        <w:rPr>
          <w:rFonts w:ascii="Book Antiqua" w:hAnsi="Book Antiqua"/>
        </w:rPr>
        <w:t>general population and</w:t>
      </w:r>
      <w:r w:rsidR="007D0C17" w:rsidRPr="00650692">
        <w:rPr>
          <w:rFonts w:ascii="Book Antiqua" w:hAnsi="Book Antiqua"/>
        </w:rPr>
        <w:t xml:space="preserve"> has 4</w:t>
      </w:r>
      <w:r w:rsidR="000370EA" w:rsidRPr="00650692">
        <w:rPr>
          <w:rFonts w:ascii="Book Antiqua" w:hAnsi="Book Antiqua"/>
        </w:rPr>
        <w:t>%</w:t>
      </w:r>
      <w:r w:rsidR="003736E2">
        <w:rPr>
          <w:rFonts w:ascii="Book Antiqua" w:eastAsia="宋体" w:hAnsi="Book Antiqua" w:hint="eastAsia"/>
          <w:lang w:eastAsia="zh-CN"/>
        </w:rPr>
        <w:t>-</w:t>
      </w:r>
      <w:r w:rsidR="00283087" w:rsidRPr="00650692">
        <w:rPr>
          <w:rFonts w:ascii="Book Antiqua" w:hAnsi="Book Antiqua"/>
        </w:rPr>
        <w:t>6</w:t>
      </w:r>
      <w:r w:rsidRPr="00650692">
        <w:rPr>
          <w:rFonts w:ascii="Book Antiqua" w:hAnsi="Book Antiqua"/>
        </w:rPr>
        <w:t xml:space="preserve">% </w:t>
      </w:r>
      <w:r w:rsidR="000370EA" w:rsidRPr="00650692">
        <w:rPr>
          <w:rFonts w:ascii="Book Antiqua" w:hAnsi="Book Antiqua"/>
        </w:rPr>
        <w:t>risk</w:t>
      </w:r>
      <w:r w:rsidR="007D0C17" w:rsidRPr="00650692">
        <w:rPr>
          <w:rFonts w:ascii="Book Antiqua" w:hAnsi="Book Antiqua"/>
        </w:rPr>
        <w:t xml:space="preserve"> of causing </w:t>
      </w:r>
      <w:r w:rsidR="005161C3" w:rsidRPr="00650692">
        <w:rPr>
          <w:rFonts w:ascii="Book Antiqua" w:hAnsi="Book Antiqua"/>
        </w:rPr>
        <w:t>symptoms</w:t>
      </w:r>
      <w:r w:rsidR="007D0C17" w:rsidRPr="00650692">
        <w:rPr>
          <w:rFonts w:ascii="Book Antiqua" w:hAnsi="Book Antiqua"/>
        </w:rPr>
        <w:t xml:space="preserve"> during a </w:t>
      </w:r>
      <w:proofErr w:type="gramStart"/>
      <w:r w:rsidR="007D0C17" w:rsidRPr="00650692">
        <w:rPr>
          <w:rFonts w:ascii="Book Antiqua" w:hAnsi="Book Antiqua"/>
        </w:rPr>
        <w:t>lifetime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2,3]</w:t>
      </w:r>
      <w:r w:rsidR="00982AC2" w:rsidRPr="00650692">
        <w:rPr>
          <w:rFonts w:ascii="Book Antiqua" w:hAnsi="Book Antiqua"/>
        </w:rPr>
        <w:t xml:space="preserve">. </w:t>
      </w:r>
      <w:r w:rsidR="004E5687" w:rsidRPr="00650692">
        <w:rPr>
          <w:rFonts w:ascii="Book Antiqua" w:hAnsi="Book Antiqua"/>
        </w:rPr>
        <w:t xml:space="preserve">Surgical resection </w:t>
      </w:r>
      <w:r w:rsidR="00222ABF" w:rsidRPr="00650692">
        <w:rPr>
          <w:rFonts w:ascii="Book Antiqua" w:hAnsi="Book Antiqua"/>
        </w:rPr>
        <w:t xml:space="preserve">is not mandatory for </w:t>
      </w:r>
      <w:r w:rsidR="003E467F" w:rsidRPr="00650692">
        <w:rPr>
          <w:rFonts w:ascii="Book Antiqua" w:hAnsi="Book Antiqua"/>
        </w:rPr>
        <w:t>cases of MD that are found</w:t>
      </w:r>
      <w:r w:rsidR="00222ABF" w:rsidRPr="00650692">
        <w:rPr>
          <w:rFonts w:ascii="Book Antiqua" w:hAnsi="Book Antiqua"/>
        </w:rPr>
        <w:t xml:space="preserve"> incidentally</w:t>
      </w:r>
      <w:r w:rsidR="0085715B" w:rsidRPr="00650692">
        <w:rPr>
          <w:rFonts w:ascii="Book Antiqua" w:hAnsi="Book Antiqua"/>
        </w:rPr>
        <w:t>.</w:t>
      </w:r>
      <w:r w:rsidR="00EB0D55" w:rsidRPr="00650692">
        <w:rPr>
          <w:rFonts w:ascii="Book Antiqua" w:hAnsi="Book Antiqua"/>
        </w:rPr>
        <w:t xml:space="preserve"> </w:t>
      </w:r>
      <w:r w:rsidR="0085715B" w:rsidRPr="00650692">
        <w:rPr>
          <w:rFonts w:ascii="Book Antiqua" w:hAnsi="Book Antiqua"/>
        </w:rPr>
        <w:t>A</w:t>
      </w:r>
      <w:r w:rsidR="00EB0D55" w:rsidRPr="00650692">
        <w:rPr>
          <w:rFonts w:ascii="Book Antiqua" w:hAnsi="Book Antiqua"/>
        </w:rPr>
        <w:t xml:space="preserve">ny MD </w:t>
      </w:r>
      <w:r w:rsidR="003E467F" w:rsidRPr="00650692">
        <w:rPr>
          <w:rFonts w:ascii="Book Antiqua" w:hAnsi="Book Antiqua"/>
        </w:rPr>
        <w:t>&gt;</w:t>
      </w:r>
      <w:r w:rsidR="00222ABF" w:rsidRPr="00650692">
        <w:rPr>
          <w:rFonts w:ascii="Book Antiqua" w:hAnsi="Book Antiqua"/>
        </w:rPr>
        <w:t xml:space="preserve"> 2</w:t>
      </w:r>
      <w:r w:rsidR="003E467F" w:rsidRPr="00650692">
        <w:rPr>
          <w:rFonts w:ascii="Book Antiqua" w:hAnsi="Book Antiqua"/>
        </w:rPr>
        <w:t xml:space="preserve"> </w:t>
      </w:r>
      <w:r w:rsidR="00222ABF" w:rsidRPr="00650692">
        <w:rPr>
          <w:rFonts w:ascii="Book Antiqua" w:hAnsi="Book Antiqua"/>
        </w:rPr>
        <w:t xml:space="preserve">cm in length and </w:t>
      </w:r>
      <w:r w:rsidR="003E467F" w:rsidRPr="00650692">
        <w:rPr>
          <w:rFonts w:ascii="Book Antiqua" w:hAnsi="Book Antiqua"/>
        </w:rPr>
        <w:t xml:space="preserve">with </w:t>
      </w:r>
      <w:r w:rsidR="004E5687" w:rsidRPr="00650692">
        <w:rPr>
          <w:rFonts w:ascii="Book Antiqua" w:hAnsi="Book Antiqua"/>
        </w:rPr>
        <w:t>palpable</w:t>
      </w:r>
      <w:r w:rsidR="00222ABF" w:rsidRPr="00650692">
        <w:rPr>
          <w:rFonts w:ascii="Book Antiqua" w:hAnsi="Book Antiqua"/>
        </w:rPr>
        <w:t xml:space="preserve"> abnormal tissue </w:t>
      </w:r>
      <w:r w:rsidR="00F110A7" w:rsidRPr="00650692">
        <w:rPr>
          <w:rFonts w:ascii="Book Antiqua" w:hAnsi="Book Antiqua"/>
        </w:rPr>
        <w:t>within the diverticulum</w:t>
      </w:r>
      <w:r w:rsidR="0085715B" w:rsidRPr="00650692">
        <w:rPr>
          <w:rFonts w:ascii="Book Antiqua" w:hAnsi="Book Antiqua"/>
        </w:rPr>
        <w:t>, however,</w:t>
      </w:r>
      <w:r w:rsidR="00F110A7" w:rsidRPr="00650692">
        <w:rPr>
          <w:rFonts w:ascii="Book Antiqua" w:hAnsi="Book Antiqua"/>
        </w:rPr>
        <w:t xml:space="preserve"> </w:t>
      </w:r>
      <w:r w:rsidR="003E467F" w:rsidRPr="00650692">
        <w:rPr>
          <w:rFonts w:ascii="Book Antiqua" w:hAnsi="Book Antiqua"/>
        </w:rPr>
        <w:t>is associated with a higher lifetime risk for complication</w:t>
      </w:r>
      <w:r w:rsidR="003E467F" w:rsidRPr="00650692" w:rsidDel="003E467F">
        <w:rPr>
          <w:rFonts w:ascii="Book Antiqua" w:hAnsi="Book Antiqua"/>
        </w:rPr>
        <w:t xml:space="preserve"> </w:t>
      </w:r>
      <w:r w:rsidR="003E467F" w:rsidRPr="00650692">
        <w:rPr>
          <w:rFonts w:ascii="Book Antiqua" w:hAnsi="Book Antiqua"/>
        </w:rPr>
        <w:t>for</w:t>
      </w:r>
      <w:r w:rsidR="00EB0D55" w:rsidRPr="00650692">
        <w:rPr>
          <w:rFonts w:ascii="Book Antiqua" w:hAnsi="Book Antiqua"/>
        </w:rPr>
        <w:t xml:space="preserve"> male patients </w:t>
      </w:r>
      <w:r w:rsidR="003E467F" w:rsidRPr="00650692">
        <w:rPr>
          <w:rFonts w:ascii="Book Antiqua" w:hAnsi="Book Antiqua"/>
        </w:rPr>
        <w:t xml:space="preserve">of ages </w:t>
      </w:r>
      <w:r w:rsidR="00EB0D55" w:rsidRPr="00650692">
        <w:rPr>
          <w:rFonts w:ascii="Book Antiqua" w:hAnsi="Book Antiqua"/>
        </w:rPr>
        <w:t>under 50</w:t>
      </w:r>
      <w:r w:rsidR="003E467F" w:rsidRPr="00650692">
        <w:rPr>
          <w:rFonts w:ascii="Book Antiqua" w:hAnsi="Book Antiqua"/>
        </w:rPr>
        <w:t xml:space="preserve"> </w:t>
      </w:r>
      <w:proofErr w:type="gramStart"/>
      <w:r w:rsidR="00EB0D55" w:rsidRPr="00650692">
        <w:rPr>
          <w:rFonts w:ascii="Book Antiqua" w:hAnsi="Book Antiqua"/>
        </w:rPr>
        <w:t>years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4]</w:t>
      </w:r>
      <w:r w:rsidR="00EB0D55" w:rsidRPr="00650692">
        <w:rPr>
          <w:rFonts w:ascii="Book Antiqua" w:hAnsi="Book Antiqua"/>
        </w:rPr>
        <w:t>,</w:t>
      </w:r>
      <w:r w:rsidR="00222ABF" w:rsidRPr="00650692">
        <w:rPr>
          <w:rFonts w:ascii="Book Antiqua" w:hAnsi="Book Antiqua"/>
        </w:rPr>
        <w:t xml:space="preserve"> and </w:t>
      </w:r>
      <w:r w:rsidR="00EB0D55" w:rsidRPr="00650692">
        <w:rPr>
          <w:rFonts w:ascii="Book Antiqua" w:hAnsi="Book Antiqua"/>
        </w:rPr>
        <w:t>should</w:t>
      </w:r>
      <w:r w:rsidR="00222ABF" w:rsidRPr="00650692">
        <w:rPr>
          <w:rFonts w:ascii="Book Antiqua" w:hAnsi="Book Antiqua"/>
        </w:rPr>
        <w:t xml:space="preserve"> be considered for resection</w:t>
      </w:r>
      <w:r w:rsidR="00EB0D55" w:rsidRPr="00650692">
        <w:rPr>
          <w:rFonts w:ascii="Book Antiqua" w:hAnsi="Book Antiqua"/>
        </w:rPr>
        <w:t>.</w:t>
      </w:r>
      <w:r w:rsidR="00222ABF" w:rsidRPr="00650692">
        <w:rPr>
          <w:rFonts w:ascii="Book Antiqua" w:hAnsi="Book Antiqua"/>
        </w:rPr>
        <w:t xml:space="preserve"> </w:t>
      </w:r>
      <w:r w:rsidR="007D5208" w:rsidRPr="00650692">
        <w:rPr>
          <w:rFonts w:ascii="Book Antiqua" w:hAnsi="Book Antiqua"/>
        </w:rPr>
        <w:t xml:space="preserve">Although </w:t>
      </w:r>
      <w:r w:rsidR="0085715B" w:rsidRPr="00650692">
        <w:rPr>
          <w:rFonts w:ascii="Book Antiqua" w:hAnsi="Book Antiqua"/>
        </w:rPr>
        <w:t>MD</w:t>
      </w:r>
      <w:r w:rsidR="007D5208" w:rsidRPr="00650692">
        <w:rPr>
          <w:rFonts w:ascii="Book Antiqua" w:hAnsi="Book Antiqua"/>
        </w:rPr>
        <w:t xml:space="preserve"> represents a </w:t>
      </w:r>
      <w:r w:rsidR="0085715B" w:rsidRPr="00650692">
        <w:rPr>
          <w:rFonts w:ascii="Book Antiqua" w:hAnsi="Book Antiqua"/>
        </w:rPr>
        <w:t xml:space="preserve">clinically </w:t>
      </w:r>
      <w:r w:rsidR="007D5208" w:rsidRPr="00650692">
        <w:rPr>
          <w:rFonts w:ascii="Book Antiqua" w:hAnsi="Book Antiqua"/>
        </w:rPr>
        <w:t xml:space="preserve">silent </w:t>
      </w:r>
      <w:r w:rsidR="0085715B" w:rsidRPr="00650692">
        <w:rPr>
          <w:rFonts w:ascii="Book Antiqua" w:hAnsi="Book Antiqua"/>
        </w:rPr>
        <w:t xml:space="preserve">finding of a </w:t>
      </w:r>
      <w:r w:rsidR="007D5208" w:rsidRPr="00650692">
        <w:rPr>
          <w:rFonts w:ascii="Book Antiqua" w:hAnsi="Book Antiqua"/>
        </w:rPr>
        <w:t xml:space="preserve">congenital anomaly in up to 85% of </w:t>
      </w:r>
      <w:proofErr w:type="gramStart"/>
      <w:r w:rsidR="007D5208" w:rsidRPr="00650692">
        <w:rPr>
          <w:rFonts w:ascii="Book Antiqua" w:hAnsi="Book Antiqua"/>
        </w:rPr>
        <w:t>cases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4]</w:t>
      </w:r>
      <w:r w:rsidR="007D5208" w:rsidRPr="00650692">
        <w:rPr>
          <w:rFonts w:ascii="Book Antiqua" w:hAnsi="Book Antiqua"/>
        </w:rPr>
        <w:t xml:space="preserve">, patients who develop a complication may suffer from </w:t>
      </w:r>
      <w:r w:rsidR="00423951" w:rsidRPr="00650692">
        <w:rPr>
          <w:rFonts w:ascii="Book Antiqua" w:hAnsi="Book Antiqua"/>
        </w:rPr>
        <w:t xml:space="preserve">the </w:t>
      </w:r>
      <w:r w:rsidR="007D5208" w:rsidRPr="00650692">
        <w:rPr>
          <w:rFonts w:ascii="Book Antiqua" w:hAnsi="Book Antiqua"/>
        </w:rPr>
        <w:t xml:space="preserve">lack of diagnosis and </w:t>
      </w:r>
      <w:r w:rsidR="00423951" w:rsidRPr="00650692">
        <w:rPr>
          <w:rFonts w:ascii="Book Antiqua" w:hAnsi="Book Antiqua"/>
        </w:rPr>
        <w:t xml:space="preserve">subsequent </w:t>
      </w:r>
      <w:r w:rsidR="007D5208" w:rsidRPr="00650692">
        <w:rPr>
          <w:rFonts w:ascii="Book Antiqua" w:hAnsi="Book Antiqua"/>
        </w:rPr>
        <w:t xml:space="preserve">delayed </w:t>
      </w:r>
      <w:r w:rsidR="00423951" w:rsidRPr="00650692">
        <w:rPr>
          <w:rFonts w:ascii="Book Antiqua" w:hAnsi="Book Antiqua"/>
        </w:rPr>
        <w:t xml:space="preserve">initiation of appropriate </w:t>
      </w:r>
      <w:r w:rsidR="007D5208" w:rsidRPr="00650692">
        <w:rPr>
          <w:rFonts w:ascii="Book Antiqua" w:hAnsi="Book Antiqua"/>
        </w:rPr>
        <w:t xml:space="preserve">treatment. </w:t>
      </w:r>
      <w:r w:rsidR="004F7D42" w:rsidRPr="00650692">
        <w:rPr>
          <w:rFonts w:ascii="Book Antiqua" w:hAnsi="Book Antiqua"/>
        </w:rPr>
        <w:t xml:space="preserve">When </w:t>
      </w:r>
      <w:r w:rsidR="00F66A08" w:rsidRPr="00650692">
        <w:rPr>
          <w:rFonts w:ascii="Book Antiqua" w:hAnsi="Book Antiqua"/>
        </w:rPr>
        <w:t>symptoms</w:t>
      </w:r>
      <w:r w:rsidRPr="00650692">
        <w:rPr>
          <w:rFonts w:ascii="Book Antiqua" w:hAnsi="Book Antiqua"/>
        </w:rPr>
        <w:t xml:space="preserve"> </w:t>
      </w:r>
      <w:r w:rsidR="004F7D42" w:rsidRPr="00650692">
        <w:rPr>
          <w:rFonts w:ascii="Book Antiqua" w:hAnsi="Book Antiqua"/>
        </w:rPr>
        <w:t xml:space="preserve">occur, they </w:t>
      </w:r>
      <w:r w:rsidR="00222ABF" w:rsidRPr="00650692">
        <w:rPr>
          <w:rFonts w:ascii="Book Antiqua" w:hAnsi="Book Antiqua"/>
        </w:rPr>
        <w:t xml:space="preserve">usually </w:t>
      </w:r>
      <w:r w:rsidRPr="00650692">
        <w:rPr>
          <w:rFonts w:ascii="Book Antiqua" w:hAnsi="Book Antiqua"/>
        </w:rPr>
        <w:t>include melena/hematochezia from a bleeding vessel or abdominal pain from intussu</w:t>
      </w:r>
      <w:r w:rsidR="00E31D4B" w:rsidRPr="00650692">
        <w:rPr>
          <w:rFonts w:ascii="Book Antiqua" w:hAnsi="Book Antiqua"/>
        </w:rPr>
        <w:t>s</w:t>
      </w:r>
      <w:r w:rsidRPr="00650692">
        <w:rPr>
          <w:rFonts w:ascii="Book Antiqua" w:hAnsi="Book Antiqua"/>
        </w:rPr>
        <w:t>ception or adhesions.</w:t>
      </w:r>
      <w:r w:rsidR="0054198A" w:rsidRPr="00650692">
        <w:rPr>
          <w:rFonts w:ascii="Book Antiqua" w:hAnsi="Book Antiqua"/>
        </w:rPr>
        <w:t xml:space="preserve"> Confirmation of MD relies on iden</w:t>
      </w:r>
      <w:r w:rsidR="007D5208" w:rsidRPr="00650692">
        <w:rPr>
          <w:rFonts w:ascii="Book Antiqua" w:hAnsi="Book Antiqua"/>
        </w:rPr>
        <w:t>tifying a true diverticulum, usu</w:t>
      </w:r>
      <w:r w:rsidR="0054198A" w:rsidRPr="00650692">
        <w:rPr>
          <w:rFonts w:ascii="Book Antiqua" w:hAnsi="Book Antiqua"/>
        </w:rPr>
        <w:t xml:space="preserve">ally </w:t>
      </w:r>
      <w:r w:rsidR="00714429" w:rsidRPr="00650692">
        <w:rPr>
          <w:rFonts w:ascii="Book Antiqua" w:hAnsi="Book Antiqua"/>
        </w:rPr>
        <w:t xml:space="preserve">located </w:t>
      </w:r>
      <w:r w:rsidR="0054198A" w:rsidRPr="00650692">
        <w:rPr>
          <w:rFonts w:ascii="Book Antiqua" w:hAnsi="Book Antiqua"/>
        </w:rPr>
        <w:t>within 100 cm from</w:t>
      </w:r>
      <w:r w:rsidR="00714429" w:rsidRPr="00650692">
        <w:rPr>
          <w:rFonts w:ascii="Book Antiqua" w:hAnsi="Book Antiqua"/>
        </w:rPr>
        <w:t xml:space="preserve"> the</w:t>
      </w:r>
      <w:r w:rsidR="0054198A" w:rsidRPr="00650692">
        <w:rPr>
          <w:rFonts w:ascii="Book Antiqua" w:hAnsi="Book Antiqua"/>
        </w:rPr>
        <w:t xml:space="preserve"> ileocecal valve. Rarely</w:t>
      </w:r>
      <w:r w:rsidR="00714429" w:rsidRPr="00650692">
        <w:rPr>
          <w:rFonts w:ascii="Book Antiqua" w:hAnsi="Book Antiqua"/>
        </w:rPr>
        <w:t>,</w:t>
      </w:r>
      <w:r w:rsidR="0054198A" w:rsidRPr="00650692">
        <w:rPr>
          <w:rFonts w:ascii="Book Antiqua" w:hAnsi="Book Antiqua"/>
        </w:rPr>
        <w:t xml:space="preserve"> a source of bleeding, such </w:t>
      </w:r>
      <w:r w:rsidR="00EB0D55" w:rsidRPr="00650692">
        <w:rPr>
          <w:rFonts w:ascii="Book Antiqua" w:hAnsi="Book Antiqua"/>
        </w:rPr>
        <w:t>as an ulcer, can be found inside</w:t>
      </w:r>
      <w:r w:rsidR="0054198A" w:rsidRPr="00650692">
        <w:rPr>
          <w:rFonts w:ascii="Book Antiqua" w:hAnsi="Book Antiqua"/>
        </w:rPr>
        <w:t xml:space="preserve"> its lumen.</w:t>
      </w:r>
      <w:r w:rsidR="004F7D42" w:rsidRPr="00650692">
        <w:rPr>
          <w:rFonts w:ascii="Book Antiqua" w:hAnsi="Book Antiqua"/>
        </w:rPr>
        <w:t xml:space="preserve"> </w:t>
      </w:r>
    </w:p>
    <w:p w14:paraId="521FCE64" w14:textId="3AC0EDCF" w:rsidR="00162677" w:rsidRPr="00650692" w:rsidRDefault="0071442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283087" w:rsidRPr="00650692">
        <w:rPr>
          <w:rFonts w:ascii="Book Antiqua" w:hAnsi="Book Antiqua"/>
        </w:rPr>
        <w:t xml:space="preserve">In adults, any patient presenting with documented </w:t>
      </w:r>
      <w:r w:rsidR="00192DFD" w:rsidRPr="00650692">
        <w:rPr>
          <w:rFonts w:ascii="Book Antiqua" w:hAnsi="Book Antiqua"/>
        </w:rPr>
        <w:t xml:space="preserve">bleeding in the </w:t>
      </w:r>
      <w:r w:rsidR="0054198A" w:rsidRPr="00650692">
        <w:rPr>
          <w:rFonts w:ascii="Book Antiqua" w:hAnsi="Book Antiqua"/>
        </w:rPr>
        <w:t xml:space="preserve">lower </w:t>
      </w:r>
      <w:r w:rsidR="00283087" w:rsidRPr="00650692">
        <w:rPr>
          <w:rFonts w:ascii="Book Antiqua" w:hAnsi="Book Antiqua"/>
        </w:rPr>
        <w:t>gastrointestinal</w:t>
      </w:r>
      <w:r w:rsidR="00192DFD" w:rsidRPr="00650692">
        <w:rPr>
          <w:rFonts w:ascii="Book Antiqua" w:hAnsi="Book Antiqua"/>
        </w:rPr>
        <w:t xml:space="preserve"> tract</w:t>
      </w:r>
      <w:r w:rsidR="00283087" w:rsidRPr="00650692">
        <w:rPr>
          <w:rFonts w:ascii="Book Antiqua" w:hAnsi="Book Antiqua"/>
        </w:rPr>
        <w:t xml:space="preserve"> and negative </w:t>
      </w:r>
      <w:r w:rsidR="00192DFD" w:rsidRPr="00650692">
        <w:rPr>
          <w:rFonts w:ascii="Book Antiqua" w:hAnsi="Book Antiqua"/>
        </w:rPr>
        <w:t xml:space="preserve">findings on </w:t>
      </w:r>
      <w:r w:rsidR="00283087" w:rsidRPr="00650692">
        <w:rPr>
          <w:rFonts w:ascii="Book Antiqua" w:hAnsi="Book Antiqua"/>
        </w:rPr>
        <w:t xml:space="preserve">upper endoscopy and colonoscopy should be suspected of having a </w:t>
      </w:r>
      <w:r w:rsidR="00F66A08" w:rsidRPr="00650692">
        <w:rPr>
          <w:rFonts w:ascii="Book Antiqua" w:hAnsi="Book Antiqua"/>
        </w:rPr>
        <w:t>symptomatic</w:t>
      </w:r>
      <w:r w:rsidR="005161C3" w:rsidRPr="00650692">
        <w:rPr>
          <w:rFonts w:ascii="Book Antiqua" w:hAnsi="Book Antiqua"/>
        </w:rPr>
        <w:t xml:space="preserve"> MD. </w:t>
      </w:r>
      <w:r w:rsidR="00192DFD" w:rsidRPr="00650692">
        <w:rPr>
          <w:rFonts w:ascii="Book Antiqua" w:hAnsi="Book Antiqua"/>
        </w:rPr>
        <w:t>The routine d</w:t>
      </w:r>
      <w:r w:rsidR="00483409" w:rsidRPr="00650692">
        <w:rPr>
          <w:rFonts w:ascii="Book Antiqua" w:hAnsi="Book Antiqua"/>
        </w:rPr>
        <w:t xml:space="preserve">iagnostic </w:t>
      </w:r>
      <w:r w:rsidR="00262FD2" w:rsidRPr="00650692">
        <w:rPr>
          <w:rFonts w:ascii="Book Antiqua" w:hAnsi="Book Antiqua"/>
        </w:rPr>
        <w:t xml:space="preserve">imaging </w:t>
      </w:r>
      <w:r w:rsidR="00483409" w:rsidRPr="00650692">
        <w:rPr>
          <w:rFonts w:ascii="Book Antiqua" w:hAnsi="Book Antiqua"/>
        </w:rPr>
        <w:t>workup include</w:t>
      </w:r>
      <w:r w:rsidR="0054198A" w:rsidRPr="00650692">
        <w:rPr>
          <w:rFonts w:ascii="Book Antiqua" w:hAnsi="Book Antiqua"/>
        </w:rPr>
        <w:t>s</w:t>
      </w:r>
      <w:r w:rsidR="00483409" w:rsidRPr="00650692">
        <w:rPr>
          <w:rFonts w:ascii="Book Antiqua" w:hAnsi="Book Antiqua"/>
        </w:rPr>
        <w:t xml:space="preserve"> </w:t>
      </w:r>
      <w:r w:rsidR="00192DFD" w:rsidRPr="00650692">
        <w:rPr>
          <w:rFonts w:ascii="Book Antiqua" w:hAnsi="Book Antiqua"/>
        </w:rPr>
        <w:t>computed tomography (</w:t>
      </w:r>
      <w:r w:rsidR="00483409" w:rsidRPr="00650692">
        <w:rPr>
          <w:rFonts w:ascii="Book Antiqua" w:hAnsi="Book Antiqua"/>
        </w:rPr>
        <w:t>CT</w:t>
      </w:r>
      <w:r w:rsidR="00192DFD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 xml:space="preserve"> scan, </w:t>
      </w:r>
      <w:r w:rsidR="00192DFD" w:rsidRPr="00650692">
        <w:rPr>
          <w:rFonts w:ascii="Book Antiqua" w:hAnsi="Book Antiqua"/>
        </w:rPr>
        <w:t>magnetic resonance imaging (</w:t>
      </w:r>
      <w:r w:rsidR="00483409" w:rsidRPr="00650692">
        <w:rPr>
          <w:rFonts w:ascii="Book Antiqua" w:hAnsi="Book Antiqua"/>
        </w:rPr>
        <w:t>MRI</w:t>
      </w:r>
      <w:r w:rsidR="00192DFD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 xml:space="preserve"> </w:t>
      </w:r>
      <w:proofErr w:type="spellStart"/>
      <w:r w:rsidR="00483409" w:rsidRPr="00650692">
        <w:rPr>
          <w:rFonts w:ascii="Book Antiqua" w:hAnsi="Book Antiqua"/>
        </w:rPr>
        <w:t>enterography</w:t>
      </w:r>
      <w:proofErr w:type="spellEnd"/>
      <w:r w:rsidR="00483409" w:rsidRPr="00650692">
        <w:rPr>
          <w:rFonts w:ascii="Book Antiqua" w:hAnsi="Book Antiqua"/>
        </w:rPr>
        <w:t xml:space="preserve">, </w:t>
      </w:r>
      <w:r w:rsidR="00192DFD" w:rsidRPr="00650692">
        <w:rPr>
          <w:rFonts w:ascii="Book Antiqua" w:hAnsi="Book Antiqua"/>
        </w:rPr>
        <w:t xml:space="preserve">technetium 99m scintigraphy (99mTc) using either labeled red blood cells or </w:t>
      </w:r>
      <w:proofErr w:type="spellStart"/>
      <w:r w:rsidR="00192DFD" w:rsidRPr="00650692">
        <w:rPr>
          <w:rFonts w:ascii="Book Antiqua" w:hAnsi="Book Antiqua"/>
        </w:rPr>
        <w:t>pertechnetate</w:t>
      </w:r>
      <w:proofErr w:type="spellEnd"/>
      <w:r w:rsidR="00192DFD" w:rsidRPr="00650692">
        <w:rPr>
          <w:rFonts w:ascii="Book Antiqua" w:hAnsi="Book Antiqua"/>
        </w:rPr>
        <w:t xml:space="preserve"> (known as the </w:t>
      </w:r>
      <w:r w:rsidR="00714E3F" w:rsidRPr="00650692">
        <w:rPr>
          <w:rFonts w:ascii="Book Antiqua" w:hAnsi="Book Antiqua"/>
        </w:rPr>
        <w:t>Meckel’s scan</w:t>
      </w:r>
      <w:r w:rsidR="00192DFD" w:rsidRPr="00650692">
        <w:rPr>
          <w:rFonts w:ascii="Book Antiqua" w:hAnsi="Book Antiqua"/>
        </w:rPr>
        <w:t>)</w:t>
      </w:r>
      <w:r w:rsidR="00140AFC" w:rsidRPr="00650692">
        <w:rPr>
          <w:rFonts w:ascii="Book Antiqua" w:hAnsi="Book Antiqua"/>
        </w:rPr>
        <w:t xml:space="preserve"> </w:t>
      </w:r>
      <w:r w:rsidR="0054198A" w:rsidRPr="00650692">
        <w:rPr>
          <w:rFonts w:ascii="Book Antiqua" w:hAnsi="Book Antiqua"/>
        </w:rPr>
        <w:t>and angiography.</w:t>
      </w:r>
      <w:r w:rsidR="00492B03" w:rsidRPr="00650692">
        <w:rPr>
          <w:rFonts w:ascii="Book Antiqua" w:hAnsi="Book Antiqua"/>
        </w:rPr>
        <w:t xml:space="preserve"> </w:t>
      </w:r>
      <w:r w:rsidR="005161C3" w:rsidRPr="00650692">
        <w:rPr>
          <w:rFonts w:ascii="Book Antiqua" w:hAnsi="Book Antiqua"/>
        </w:rPr>
        <w:t>More recently</w:t>
      </w:r>
      <w:r w:rsidR="00483409" w:rsidRPr="00650692">
        <w:rPr>
          <w:rFonts w:ascii="Book Antiqua" w:hAnsi="Book Antiqua"/>
        </w:rPr>
        <w:t xml:space="preserve">, </w:t>
      </w:r>
      <w:r w:rsidR="004F759E" w:rsidRPr="00650692">
        <w:rPr>
          <w:rFonts w:ascii="Book Antiqua" w:hAnsi="Book Antiqua"/>
        </w:rPr>
        <w:t xml:space="preserve">however, </w:t>
      </w:r>
      <w:r w:rsidR="00483409" w:rsidRPr="00650692">
        <w:rPr>
          <w:rFonts w:ascii="Book Antiqua" w:hAnsi="Book Antiqua"/>
        </w:rPr>
        <w:t xml:space="preserve">endoscopic identification of MD has been </w:t>
      </w:r>
      <w:r w:rsidR="004023BF" w:rsidRPr="00650692">
        <w:rPr>
          <w:rFonts w:ascii="Book Antiqua" w:hAnsi="Book Antiqua"/>
        </w:rPr>
        <w:t xml:space="preserve">possible with the use of </w:t>
      </w:r>
      <w:r w:rsidR="00483409" w:rsidRPr="00650692">
        <w:rPr>
          <w:rFonts w:ascii="Book Antiqua" w:hAnsi="Book Antiqua"/>
        </w:rPr>
        <w:t>balloon</w:t>
      </w:r>
      <w:r w:rsidR="004023BF" w:rsidRPr="00650692">
        <w:rPr>
          <w:rFonts w:ascii="Book Antiqua" w:hAnsi="Book Antiqua"/>
        </w:rPr>
        <w:t>-assisted</w:t>
      </w:r>
      <w:r w:rsidR="00483409" w:rsidRPr="00650692">
        <w:rPr>
          <w:rFonts w:ascii="Book Antiqua" w:hAnsi="Book Antiqua"/>
        </w:rPr>
        <w:t xml:space="preserve"> </w:t>
      </w:r>
      <w:proofErr w:type="spellStart"/>
      <w:r w:rsidR="00483409" w:rsidRPr="00650692">
        <w:rPr>
          <w:rFonts w:ascii="Book Antiqua" w:hAnsi="Book Antiqua"/>
        </w:rPr>
        <w:t>enteroscopy</w:t>
      </w:r>
      <w:proofErr w:type="spellEnd"/>
      <w:r w:rsidR="00483409" w:rsidRPr="00650692">
        <w:rPr>
          <w:rFonts w:ascii="Book Antiqua" w:hAnsi="Book Antiqua"/>
        </w:rPr>
        <w:t xml:space="preserve"> </w:t>
      </w:r>
      <w:r w:rsidR="00AC5343" w:rsidRPr="00650692">
        <w:rPr>
          <w:rFonts w:ascii="Book Antiqua" w:hAnsi="Book Antiqua"/>
          <w:i/>
        </w:rPr>
        <w:t>via</w:t>
      </w:r>
      <w:r w:rsidR="00AC5343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direct </w:t>
      </w:r>
      <w:r w:rsidR="000B3FD5" w:rsidRPr="00650692">
        <w:rPr>
          <w:rFonts w:ascii="Book Antiqua" w:hAnsi="Book Antiqua"/>
        </w:rPr>
        <w:t xml:space="preserve">luminal </w:t>
      </w:r>
      <w:r w:rsidR="00483409" w:rsidRPr="00650692">
        <w:rPr>
          <w:rFonts w:ascii="Book Antiqua" w:hAnsi="Book Antiqua"/>
        </w:rPr>
        <w:t>access</w:t>
      </w:r>
      <w:r w:rsidR="00AC5343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</w:t>
      </w:r>
      <w:r w:rsidR="00AC5343" w:rsidRPr="00650692">
        <w:rPr>
          <w:rFonts w:ascii="Book Antiqua" w:hAnsi="Book Antiqua"/>
        </w:rPr>
        <w:t>providing</w:t>
      </w:r>
      <w:r w:rsidR="00483409" w:rsidRPr="00650692">
        <w:rPr>
          <w:rFonts w:ascii="Book Antiqua" w:hAnsi="Book Antiqua"/>
        </w:rPr>
        <w:t xml:space="preserve"> v</w:t>
      </w:r>
      <w:r w:rsidR="00283087" w:rsidRPr="00650692">
        <w:rPr>
          <w:rFonts w:ascii="Book Antiqua" w:hAnsi="Book Antiqua"/>
        </w:rPr>
        <w:t>isualization of the diverticular</w:t>
      </w:r>
      <w:r w:rsidR="00483409" w:rsidRPr="00650692">
        <w:rPr>
          <w:rFonts w:ascii="Book Antiqua" w:hAnsi="Book Antiqua"/>
        </w:rPr>
        <w:t xml:space="preserve"> </w:t>
      </w:r>
      <w:proofErr w:type="gramStart"/>
      <w:r w:rsidR="00483409" w:rsidRPr="00650692">
        <w:rPr>
          <w:rFonts w:ascii="Book Antiqua" w:hAnsi="Book Antiqua"/>
        </w:rPr>
        <w:t>ostium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5]</w:t>
      </w:r>
      <w:r w:rsidR="00483409" w:rsidRPr="00650692">
        <w:rPr>
          <w:rFonts w:ascii="Book Antiqua" w:hAnsi="Book Antiqua"/>
        </w:rPr>
        <w:t xml:space="preserve">. </w:t>
      </w:r>
    </w:p>
    <w:p w14:paraId="2F9E66B9" w14:textId="304F271C" w:rsidR="00483409" w:rsidRPr="00650692" w:rsidRDefault="0071442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D70884" w:rsidRPr="00650692">
        <w:rPr>
          <w:rFonts w:ascii="Book Antiqua" w:hAnsi="Book Antiqua"/>
        </w:rPr>
        <w:t>Herein, we</w:t>
      </w:r>
      <w:r w:rsidR="00483409" w:rsidRPr="00650692">
        <w:rPr>
          <w:rFonts w:ascii="Book Antiqua" w:hAnsi="Book Antiqua"/>
        </w:rPr>
        <w:t xml:space="preserve"> report </w:t>
      </w:r>
      <w:r w:rsidR="00D70884" w:rsidRPr="00650692">
        <w:rPr>
          <w:rFonts w:ascii="Book Antiqua" w:hAnsi="Book Antiqua"/>
        </w:rPr>
        <w:t xml:space="preserve">the use of double-balloon </w:t>
      </w:r>
      <w:proofErr w:type="spellStart"/>
      <w:r w:rsidR="00D70884" w:rsidRPr="00650692">
        <w:rPr>
          <w:rFonts w:ascii="Book Antiqua" w:hAnsi="Book Antiqua"/>
        </w:rPr>
        <w:t>enteroscopy</w:t>
      </w:r>
      <w:proofErr w:type="spellEnd"/>
      <w:r w:rsidR="00144DBF" w:rsidRPr="00650692">
        <w:rPr>
          <w:rFonts w:ascii="Book Antiqua" w:hAnsi="Book Antiqua"/>
        </w:rPr>
        <w:t xml:space="preserve"> (DBE)</w:t>
      </w:r>
      <w:r w:rsidR="00D70884" w:rsidRPr="00650692">
        <w:rPr>
          <w:rFonts w:ascii="Book Antiqua" w:hAnsi="Book Antiqua"/>
        </w:rPr>
        <w:t xml:space="preserve"> for diagnosing 4 adults with symptomatic MD who had negative diagnostic imaging workup</w:t>
      </w:r>
      <w:r w:rsidR="00483409" w:rsidRPr="00650692">
        <w:rPr>
          <w:rFonts w:ascii="Book Antiqua" w:hAnsi="Book Antiqua"/>
        </w:rPr>
        <w:t xml:space="preserve">. </w:t>
      </w:r>
    </w:p>
    <w:p w14:paraId="45988428" w14:textId="77777777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</w:p>
    <w:p w14:paraId="7A02E9FA" w14:textId="17993530" w:rsidR="00483409" w:rsidRPr="00AA0727" w:rsidRDefault="00AA0727" w:rsidP="00CA03C2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>
        <w:rPr>
          <w:rFonts w:ascii="Book Antiqua" w:hAnsi="Book Antiqua"/>
          <w:b/>
        </w:rPr>
        <w:t>CASE REPORT</w:t>
      </w:r>
    </w:p>
    <w:p w14:paraId="4058AAF2" w14:textId="241FFB22" w:rsidR="00841593" w:rsidRPr="00650692" w:rsidRDefault="00644FFA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lastRenderedPageBreak/>
        <w:t>Between January 2007 and D</w:t>
      </w:r>
      <w:r w:rsidR="00394BD0" w:rsidRPr="00650692">
        <w:rPr>
          <w:rFonts w:ascii="Book Antiqua" w:hAnsi="Book Antiqua"/>
        </w:rPr>
        <w:t>ecember 2015, 114</w:t>
      </w:r>
      <w:r w:rsidR="00483409" w:rsidRPr="00650692">
        <w:rPr>
          <w:rFonts w:ascii="Book Antiqua" w:hAnsi="Book Antiqua"/>
        </w:rPr>
        <w:t xml:space="preserve"> patients underwent </w:t>
      </w:r>
      <w:r w:rsidR="00144DBF" w:rsidRPr="00650692">
        <w:rPr>
          <w:rFonts w:ascii="Book Antiqua" w:hAnsi="Book Antiqua"/>
        </w:rPr>
        <w:t>DBE</w:t>
      </w:r>
      <w:r w:rsidR="00144DBF" w:rsidRPr="00650692" w:rsidDel="00144DBF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at </w:t>
      </w:r>
      <w:proofErr w:type="spellStart"/>
      <w:r w:rsidR="00483409" w:rsidRPr="00650692">
        <w:rPr>
          <w:rFonts w:ascii="Book Antiqua" w:hAnsi="Book Antiqua"/>
        </w:rPr>
        <w:t>Nossa</w:t>
      </w:r>
      <w:proofErr w:type="spellEnd"/>
      <w:r w:rsidR="00483409" w:rsidRPr="00650692">
        <w:rPr>
          <w:rFonts w:ascii="Book Antiqua" w:hAnsi="Book Antiqua"/>
        </w:rPr>
        <w:t xml:space="preserve"> </w:t>
      </w:r>
      <w:proofErr w:type="spellStart"/>
      <w:r w:rsidR="00483409" w:rsidRPr="00650692">
        <w:rPr>
          <w:rFonts w:ascii="Book Antiqua" w:hAnsi="Book Antiqua"/>
        </w:rPr>
        <w:t>Senhora</w:t>
      </w:r>
      <w:proofErr w:type="spellEnd"/>
      <w:r w:rsidR="00483409" w:rsidRPr="00650692">
        <w:rPr>
          <w:rFonts w:ascii="Book Antiqua" w:hAnsi="Book Antiqua"/>
        </w:rPr>
        <w:t xml:space="preserve"> das </w:t>
      </w:r>
      <w:proofErr w:type="spellStart"/>
      <w:r w:rsidR="00483409" w:rsidRPr="00650692">
        <w:rPr>
          <w:rFonts w:ascii="Book Antiqua" w:hAnsi="Book Antiqua"/>
        </w:rPr>
        <w:t>Graças</w:t>
      </w:r>
      <w:proofErr w:type="spellEnd"/>
      <w:r w:rsidR="00483409" w:rsidRPr="00650692">
        <w:rPr>
          <w:rFonts w:ascii="Book Antiqua" w:hAnsi="Book Antiqua"/>
        </w:rPr>
        <w:t xml:space="preserve"> Hospital </w:t>
      </w:r>
      <w:r w:rsidR="00D70884" w:rsidRPr="00650692">
        <w:rPr>
          <w:rFonts w:ascii="Book Antiqua" w:hAnsi="Book Antiqua"/>
        </w:rPr>
        <w:t>(</w:t>
      </w:r>
      <w:r w:rsidR="00483409" w:rsidRPr="00650692">
        <w:rPr>
          <w:rFonts w:ascii="Book Antiqua" w:hAnsi="Book Antiqua"/>
        </w:rPr>
        <w:t>Curitiba</w:t>
      </w:r>
      <w:r w:rsidR="00D70884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Brazil</w:t>
      </w:r>
      <w:r w:rsidR="00D70884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 xml:space="preserve">. </w:t>
      </w:r>
      <w:r w:rsidR="00144DBF" w:rsidRPr="00650692">
        <w:rPr>
          <w:rFonts w:ascii="Book Antiqua" w:hAnsi="Book Antiqua"/>
        </w:rPr>
        <w:t>For m</w:t>
      </w:r>
      <w:r w:rsidR="0085442C" w:rsidRPr="00650692">
        <w:rPr>
          <w:rFonts w:ascii="Book Antiqua" w:hAnsi="Book Antiqua"/>
        </w:rPr>
        <w:t>ost</w:t>
      </w:r>
      <w:r w:rsidR="00144DBF" w:rsidRPr="00650692">
        <w:rPr>
          <w:rFonts w:ascii="Book Antiqua" w:hAnsi="Book Antiqua"/>
        </w:rPr>
        <w:t xml:space="preserve"> patients, the</w:t>
      </w:r>
      <w:r w:rsidR="0085442C" w:rsidRPr="00650692">
        <w:rPr>
          <w:rFonts w:ascii="Book Antiqua" w:hAnsi="Book Antiqua"/>
        </w:rPr>
        <w:t xml:space="preserve"> indication for DBE w</w:t>
      </w:r>
      <w:r w:rsidR="00144DBF" w:rsidRPr="00650692">
        <w:rPr>
          <w:rFonts w:ascii="Book Antiqua" w:hAnsi="Book Antiqua"/>
        </w:rPr>
        <w:t>as</w:t>
      </w:r>
      <w:r w:rsidR="0085442C" w:rsidRPr="00650692">
        <w:rPr>
          <w:rFonts w:ascii="Book Antiqua" w:hAnsi="Book Antiqua"/>
        </w:rPr>
        <w:t xml:space="preserve"> obscur</w:t>
      </w:r>
      <w:r w:rsidR="00841593" w:rsidRPr="00650692">
        <w:rPr>
          <w:rFonts w:ascii="Book Antiqua" w:hAnsi="Book Antiqua"/>
        </w:rPr>
        <w:t xml:space="preserve">e gastrointestinal bleeding. All patients underwent clinical evaluation by the examiner before the procedure. </w:t>
      </w:r>
      <w:r w:rsidR="00144DBF" w:rsidRPr="00650692">
        <w:rPr>
          <w:rFonts w:ascii="Book Antiqua" w:hAnsi="Book Antiqua"/>
        </w:rPr>
        <w:t>MD</w:t>
      </w:r>
      <w:r w:rsidR="00841593" w:rsidRPr="00650692">
        <w:rPr>
          <w:rFonts w:ascii="Book Antiqua" w:hAnsi="Book Antiqua"/>
        </w:rPr>
        <w:t xml:space="preserve"> was clinically suspected in </w:t>
      </w:r>
      <w:r w:rsidR="00370CBA" w:rsidRPr="00650692">
        <w:rPr>
          <w:rFonts w:ascii="Book Antiqua" w:hAnsi="Book Antiqua"/>
        </w:rPr>
        <w:t>young</w:t>
      </w:r>
      <w:r w:rsidR="00841593" w:rsidRPr="00650692">
        <w:rPr>
          <w:rFonts w:ascii="Book Antiqua" w:hAnsi="Book Antiqua"/>
        </w:rPr>
        <w:t xml:space="preserve"> patients with</w:t>
      </w:r>
      <w:r w:rsidR="00E9376A" w:rsidRPr="00650692">
        <w:rPr>
          <w:rFonts w:ascii="Book Antiqua" w:hAnsi="Book Antiqua"/>
        </w:rPr>
        <w:t xml:space="preserve"> episodes of</w:t>
      </w:r>
      <w:r w:rsidR="00841593" w:rsidRPr="00650692">
        <w:rPr>
          <w:rFonts w:ascii="Book Antiqua" w:hAnsi="Book Antiqua"/>
        </w:rPr>
        <w:t xml:space="preserve"> overt </w:t>
      </w:r>
      <w:r w:rsidR="00E9376A" w:rsidRPr="00650692">
        <w:rPr>
          <w:rFonts w:ascii="Book Antiqua" w:hAnsi="Book Antiqua"/>
        </w:rPr>
        <w:t>rectal</w:t>
      </w:r>
      <w:r w:rsidR="00841593" w:rsidRPr="00650692">
        <w:rPr>
          <w:rFonts w:ascii="Book Antiqua" w:hAnsi="Book Antiqua"/>
        </w:rPr>
        <w:t xml:space="preserve"> bleeding and negative diagnostic imaging workup. </w:t>
      </w:r>
      <w:r w:rsidR="00144DBF" w:rsidRPr="00650692">
        <w:rPr>
          <w:rFonts w:ascii="Book Antiqua" w:hAnsi="Book Antiqua"/>
        </w:rPr>
        <w:t>MD</w:t>
      </w:r>
      <w:r w:rsidR="0085442C" w:rsidRPr="00650692">
        <w:rPr>
          <w:rFonts w:ascii="Book Antiqua" w:hAnsi="Book Antiqua"/>
        </w:rPr>
        <w:t xml:space="preserve"> was found</w:t>
      </w:r>
      <w:r w:rsidR="00483409" w:rsidRPr="00650692">
        <w:rPr>
          <w:rFonts w:ascii="Book Antiqua" w:hAnsi="Book Antiqua"/>
        </w:rPr>
        <w:t xml:space="preserve"> in 4 patients with obscure gastrointestinal bleeding</w:t>
      </w:r>
      <w:r w:rsidR="00144DBF" w:rsidRPr="00650692">
        <w:rPr>
          <w:rFonts w:ascii="Book Antiqua" w:hAnsi="Book Antiqua"/>
        </w:rPr>
        <w:t>, including</w:t>
      </w:r>
      <w:r w:rsidR="00483409" w:rsidRPr="00650692">
        <w:rPr>
          <w:rFonts w:ascii="Book Antiqua" w:hAnsi="Book Antiqua"/>
        </w:rPr>
        <w:t xml:space="preserve"> overt rectal bleeding</w:t>
      </w:r>
      <w:r w:rsidR="00144DBF" w:rsidRPr="00650692">
        <w:rPr>
          <w:rFonts w:ascii="Book Antiqua" w:hAnsi="Book Antiqua"/>
        </w:rPr>
        <w:t xml:space="preserve"> in</w:t>
      </w:r>
      <w:r w:rsidR="00483409" w:rsidRPr="00650692">
        <w:rPr>
          <w:rFonts w:ascii="Book Antiqua" w:hAnsi="Book Antiqua"/>
        </w:rPr>
        <w:t xml:space="preserve"> 3 and </w:t>
      </w:r>
      <w:r w:rsidR="00144DBF" w:rsidRPr="00650692">
        <w:rPr>
          <w:rFonts w:ascii="Book Antiqua" w:hAnsi="Book Antiqua"/>
        </w:rPr>
        <w:t xml:space="preserve">with </w:t>
      </w:r>
      <w:r w:rsidR="00483409" w:rsidRPr="00650692">
        <w:rPr>
          <w:rFonts w:ascii="Book Antiqua" w:hAnsi="Book Antiqua"/>
        </w:rPr>
        <w:t xml:space="preserve">abdominal pain </w:t>
      </w:r>
      <w:r w:rsidR="00144DBF" w:rsidRPr="00650692">
        <w:rPr>
          <w:rFonts w:ascii="Book Antiqua" w:hAnsi="Book Antiqua"/>
        </w:rPr>
        <w:t xml:space="preserve">in </w:t>
      </w:r>
      <w:r w:rsidR="00483409" w:rsidRPr="00650692">
        <w:rPr>
          <w:rFonts w:ascii="Book Antiqua" w:hAnsi="Book Antiqua"/>
        </w:rPr>
        <w:t>1. Th</w:t>
      </w:r>
      <w:r w:rsidR="00144DBF" w:rsidRPr="00650692">
        <w:rPr>
          <w:rFonts w:ascii="Book Antiqua" w:hAnsi="Book Antiqua"/>
        </w:rPr>
        <w:t>e</w:t>
      </w:r>
      <w:r w:rsidR="00483409" w:rsidRPr="00650692">
        <w:rPr>
          <w:rFonts w:ascii="Book Antiqua" w:hAnsi="Book Antiqua"/>
        </w:rPr>
        <w:t xml:space="preserve"> patients </w:t>
      </w:r>
      <w:r w:rsidR="00144DBF" w:rsidRPr="00650692">
        <w:rPr>
          <w:rFonts w:ascii="Book Antiqua" w:hAnsi="Book Antiqua"/>
        </w:rPr>
        <w:t xml:space="preserve">included 3 </w:t>
      </w:r>
      <w:r w:rsidR="00483409" w:rsidRPr="00650692">
        <w:rPr>
          <w:rFonts w:ascii="Book Antiqua" w:hAnsi="Book Antiqua"/>
        </w:rPr>
        <w:t>male</w:t>
      </w:r>
      <w:r w:rsidR="00144DBF" w:rsidRPr="00650692">
        <w:rPr>
          <w:rFonts w:ascii="Book Antiqua" w:hAnsi="Book Antiqua"/>
        </w:rPr>
        <w:t>s</w:t>
      </w:r>
      <w:r w:rsidR="00483409" w:rsidRPr="00650692">
        <w:rPr>
          <w:rFonts w:ascii="Book Antiqua" w:hAnsi="Book Antiqua"/>
        </w:rPr>
        <w:t xml:space="preserve"> and </w:t>
      </w:r>
      <w:r w:rsidR="00144DBF" w:rsidRPr="00650692">
        <w:rPr>
          <w:rFonts w:ascii="Book Antiqua" w:hAnsi="Book Antiqua"/>
        </w:rPr>
        <w:t>1</w:t>
      </w:r>
      <w:r w:rsidR="00483409" w:rsidRPr="00650692">
        <w:rPr>
          <w:rFonts w:ascii="Book Antiqua" w:hAnsi="Book Antiqua"/>
        </w:rPr>
        <w:t xml:space="preserve"> female, </w:t>
      </w:r>
      <w:r w:rsidR="00144DBF" w:rsidRPr="00650692">
        <w:rPr>
          <w:rFonts w:ascii="Book Antiqua" w:hAnsi="Book Antiqua"/>
        </w:rPr>
        <w:t xml:space="preserve">ranging in </w:t>
      </w:r>
      <w:r w:rsidR="00483409" w:rsidRPr="00650692">
        <w:rPr>
          <w:rFonts w:ascii="Book Antiqua" w:hAnsi="Book Antiqua"/>
        </w:rPr>
        <w:t>age</w:t>
      </w:r>
      <w:r w:rsidR="00144DBF" w:rsidRPr="00650692">
        <w:rPr>
          <w:rFonts w:ascii="Book Antiqua" w:hAnsi="Book Antiqua"/>
        </w:rPr>
        <w:t xml:space="preserve"> from</w:t>
      </w:r>
      <w:r w:rsidR="00483409" w:rsidRPr="00650692">
        <w:rPr>
          <w:rFonts w:ascii="Book Antiqua" w:hAnsi="Book Antiqua"/>
        </w:rPr>
        <w:t xml:space="preserve"> 16-</w:t>
      </w:r>
      <w:r w:rsidR="009D06C3" w:rsidRPr="00650692">
        <w:rPr>
          <w:rFonts w:ascii="Book Antiqua" w:hAnsi="Book Antiqua"/>
        </w:rPr>
        <w:t>years-old</w:t>
      </w:r>
      <w:r w:rsidR="00144DBF" w:rsidRPr="00650692">
        <w:rPr>
          <w:rFonts w:ascii="Book Antiqua" w:hAnsi="Book Antiqua"/>
        </w:rPr>
        <w:t xml:space="preserve"> to </w:t>
      </w:r>
      <w:r w:rsidR="00483409" w:rsidRPr="00650692">
        <w:rPr>
          <w:rFonts w:ascii="Book Antiqua" w:hAnsi="Book Antiqua"/>
        </w:rPr>
        <w:t>45</w:t>
      </w:r>
      <w:r w:rsidR="00144DBF" w:rsidRPr="00650692">
        <w:rPr>
          <w:rFonts w:ascii="Book Antiqua" w:hAnsi="Book Antiqua"/>
        </w:rPr>
        <w:t>-</w:t>
      </w:r>
      <w:r w:rsidR="00217700">
        <w:rPr>
          <w:rFonts w:ascii="Book Antiqua" w:hAnsi="Book Antiqua"/>
        </w:rPr>
        <w:t>year</w:t>
      </w:r>
      <w:r w:rsidR="00144DBF" w:rsidRPr="00650692">
        <w:rPr>
          <w:rFonts w:ascii="Book Antiqua" w:hAnsi="Book Antiqua"/>
        </w:rPr>
        <w:t>-old</w:t>
      </w:r>
      <w:r w:rsidR="00483409" w:rsidRPr="00650692">
        <w:rPr>
          <w:rFonts w:ascii="Book Antiqua" w:hAnsi="Book Antiqua"/>
        </w:rPr>
        <w:t xml:space="preserve"> (mean</w:t>
      </w:r>
      <w:r w:rsidR="00144DBF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22</w:t>
      </w:r>
      <w:r w:rsidR="00144DBF" w:rsidRPr="00650692">
        <w:rPr>
          <w:rFonts w:ascii="Book Antiqua" w:hAnsi="Book Antiqua"/>
        </w:rPr>
        <w:t>-</w:t>
      </w:r>
      <w:r w:rsidR="00483409" w:rsidRPr="00650692">
        <w:rPr>
          <w:rFonts w:ascii="Book Antiqua" w:hAnsi="Book Antiqua"/>
        </w:rPr>
        <w:t>y</w:t>
      </w:r>
      <w:r w:rsidR="0027621C">
        <w:rPr>
          <w:rFonts w:ascii="Book Antiqua" w:hAnsi="Book Antiqua"/>
        </w:rPr>
        <w:t>ear</w:t>
      </w:r>
      <w:r w:rsidR="00144DBF" w:rsidRPr="00650692">
        <w:rPr>
          <w:rFonts w:ascii="Book Antiqua" w:hAnsi="Book Antiqua"/>
        </w:rPr>
        <w:t>-old</w:t>
      </w:r>
      <w:r w:rsidR="006F3D95" w:rsidRPr="00650692">
        <w:rPr>
          <w:rFonts w:ascii="Book Antiqua" w:hAnsi="Book Antiqua"/>
        </w:rPr>
        <w:t xml:space="preserve">). </w:t>
      </w:r>
    </w:p>
    <w:p w14:paraId="44BC7418" w14:textId="0E5BC811" w:rsidR="00483409" w:rsidRPr="00650692" w:rsidRDefault="00144DBF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D266C3" w:rsidRPr="00650692">
        <w:rPr>
          <w:rFonts w:ascii="Book Antiqua" w:hAnsi="Book Antiqua"/>
        </w:rPr>
        <w:t xml:space="preserve">MD diagnosis </w:t>
      </w:r>
      <w:r w:rsidR="00841593" w:rsidRPr="00650692">
        <w:rPr>
          <w:rFonts w:ascii="Book Antiqua" w:hAnsi="Book Antiqua"/>
        </w:rPr>
        <w:t>was</w:t>
      </w:r>
      <w:r w:rsidR="00483409" w:rsidRPr="00650692">
        <w:rPr>
          <w:rFonts w:ascii="Book Antiqua" w:hAnsi="Book Antiqua"/>
        </w:rPr>
        <w:t xml:space="preserve"> </w:t>
      </w:r>
      <w:r w:rsidR="00C06AC4" w:rsidRPr="00650692">
        <w:rPr>
          <w:rFonts w:ascii="Book Antiqua" w:hAnsi="Book Antiqua"/>
        </w:rPr>
        <w:t xml:space="preserve">made by </w:t>
      </w:r>
      <w:r w:rsidR="00483409" w:rsidRPr="00650692">
        <w:rPr>
          <w:rFonts w:ascii="Book Antiqua" w:hAnsi="Book Antiqua"/>
        </w:rPr>
        <w:t xml:space="preserve">retrograde </w:t>
      </w:r>
      <w:r w:rsidR="00D266C3" w:rsidRPr="00650692">
        <w:rPr>
          <w:rFonts w:ascii="Book Antiqua" w:hAnsi="Book Antiqua"/>
        </w:rPr>
        <w:t xml:space="preserve">(per anus) </w:t>
      </w:r>
      <w:r w:rsidR="00483409" w:rsidRPr="00650692">
        <w:rPr>
          <w:rFonts w:ascii="Book Antiqua" w:hAnsi="Book Antiqua"/>
        </w:rPr>
        <w:t>DBE</w:t>
      </w:r>
      <w:r w:rsidR="00C06AC4" w:rsidRPr="00650692">
        <w:rPr>
          <w:rFonts w:ascii="Book Antiqua" w:hAnsi="Book Antiqua"/>
        </w:rPr>
        <w:t xml:space="preserve"> for all 4 patients</w:t>
      </w:r>
      <w:r w:rsidR="00483409" w:rsidRPr="00650692">
        <w:rPr>
          <w:rFonts w:ascii="Book Antiqua" w:hAnsi="Book Antiqua"/>
        </w:rPr>
        <w:t xml:space="preserve">, </w:t>
      </w:r>
      <w:r w:rsidR="00C06AC4" w:rsidRPr="00650692">
        <w:rPr>
          <w:rFonts w:ascii="Book Antiqua" w:hAnsi="Book Antiqua"/>
        </w:rPr>
        <w:t xml:space="preserve">with </w:t>
      </w:r>
      <w:r w:rsidR="00483409" w:rsidRPr="00650692">
        <w:rPr>
          <w:rFonts w:ascii="Book Antiqua" w:hAnsi="Book Antiqua"/>
        </w:rPr>
        <w:t xml:space="preserve">1 </w:t>
      </w:r>
      <w:r w:rsidR="00C06AC4" w:rsidRPr="00650692">
        <w:rPr>
          <w:rFonts w:ascii="Book Antiqua" w:hAnsi="Book Antiqua"/>
        </w:rPr>
        <w:t xml:space="preserve">of the </w:t>
      </w:r>
      <w:r w:rsidR="00483409" w:rsidRPr="00650692">
        <w:rPr>
          <w:rFonts w:ascii="Book Antiqua" w:hAnsi="Book Antiqua"/>
        </w:rPr>
        <w:t>patient</w:t>
      </w:r>
      <w:r w:rsidR="00C06AC4" w:rsidRPr="00650692">
        <w:rPr>
          <w:rFonts w:ascii="Book Antiqua" w:hAnsi="Book Antiqua"/>
        </w:rPr>
        <w:t>s</w:t>
      </w:r>
      <w:r w:rsidR="00483409" w:rsidRPr="00650692">
        <w:rPr>
          <w:rFonts w:ascii="Book Antiqua" w:hAnsi="Book Antiqua"/>
        </w:rPr>
        <w:t xml:space="preserve"> </w:t>
      </w:r>
      <w:r w:rsidR="00C06AC4" w:rsidRPr="00650692">
        <w:rPr>
          <w:rFonts w:ascii="Book Antiqua" w:hAnsi="Book Antiqua"/>
        </w:rPr>
        <w:t xml:space="preserve">having first undergone an unsuccessful approach by </w:t>
      </w:r>
      <w:r w:rsidR="00D266C3" w:rsidRPr="00650692">
        <w:rPr>
          <w:rFonts w:ascii="Book Antiqua" w:hAnsi="Book Antiqua"/>
        </w:rPr>
        <w:t xml:space="preserve">anterograde (per mouth). The typical endoscopic feature of </w:t>
      </w:r>
      <w:r w:rsidR="002E72F4" w:rsidRPr="00650692">
        <w:rPr>
          <w:rFonts w:ascii="Book Antiqua" w:hAnsi="Book Antiqua"/>
        </w:rPr>
        <w:t>MD in these cases</w:t>
      </w:r>
      <w:r w:rsidR="00D266C3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was diverticular ostium </w:t>
      </w:r>
      <w:r w:rsidR="00D266C3" w:rsidRPr="00650692">
        <w:rPr>
          <w:rFonts w:ascii="Book Antiqua" w:hAnsi="Book Antiqua"/>
        </w:rPr>
        <w:t>and lume</w:t>
      </w:r>
      <w:r w:rsidR="002E72F4" w:rsidRPr="00650692">
        <w:rPr>
          <w:rFonts w:ascii="Book Antiqua" w:hAnsi="Book Antiqua"/>
        </w:rPr>
        <w:t>n</w:t>
      </w:r>
      <w:r w:rsidR="00D266C3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in </w:t>
      </w:r>
      <w:r w:rsidR="00D266C3" w:rsidRPr="00650692">
        <w:rPr>
          <w:rFonts w:ascii="Book Antiqua" w:hAnsi="Book Antiqua"/>
        </w:rPr>
        <w:t xml:space="preserve">the </w:t>
      </w:r>
      <w:r w:rsidR="0075355A" w:rsidRPr="00650692">
        <w:rPr>
          <w:rFonts w:ascii="Book Antiqua" w:hAnsi="Book Antiqua"/>
        </w:rPr>
        <w:t>ileum</w:t>
      </w:r>
      <w:r w:rsidR="002E72F4" w:rsidRPr="00650692">
        <w:rPr>
          <w:rFonts w:ascii="Book Antiqua" w:hAnsi="Book Antiqua"/>
        </w:rPr>
        <w:t>,</w:t>
      </w:r>
      <w:r w:rsidR="001F4338" w:rsidRPr="00650692">
        <w:rPr>
          <w:rFonts w:ascii="Book Antiqua" w:hAnsi="Book Antiqua"/>
        </w:rPr>
        <w:t xml:space="preserve"> </w:t>
      </w:r>
      <w:r w:rsidR="002E72F4" w:rsidRPr="00650692">
        <w:rPr>
          <w:rFonts w:ascii="Book Antiqua" w:hAnsi="Book Antiqua"/>
        </w:rPr>
        <w:t xml:space="preserve">found </w:t>
      </w:r>
      <w:r w:rsidR="00483409" w:rsidRPr="00650692">
        <w:rPr>
          <w:rFonts w:ascii="Book Antiqua" w:hAnsi="Book Antiqua"/>
        </w:rPr>
        <w:t>after exhaustive active search</w:t>
      </w:r>
      <w:r w:rsidR="001F4338" w:rsidRPr="00650692">
        <w:rPr>
          <w:rFonts w:ascii="Book Antiqua" w:hAnsi="Book Antiqua"/>
        </w:rPr>
        <w:t xml:space="preserve"> (</w:t>
      </w:r>
      <w:r w:rsidR="00CA4EE4" w:rsidRPr="00650692">
        <w:rPr>
          <w:rFonts w:ascii="Book Antiqua" w:hAnsi="Book Antiqua"/>
        </w:rPr>
        <w:t>Figure</w:t>
      </w:r>
      <w:r w:rsidR="002E72F4" w:rsidRPr="00650692">
        <w:rPr>
          <w:rFonts w:ascii="Book Antiqua" w:hAnsi="Book Antiqua"/>
        </w:rPr>
        <w:t xml:space="preserve"> </w:t>
      </w:r>
      <w:r w:rsidR="00AD4565" w:rsidRPr="00650692">
        <w:rPr>
          <w:rFonts w:ascii="Book Antiqua" w:hAnsi="Book Antiqua"/>
        </w:rPr>
        <w:t>1</w:t>
      </w:r>
      <w:r w:rsidR="001F4338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 xml:space="preserve">. All diverticula were </w:t>
      </w:r>
      <w:r w:rsidR="002E72F4" w:rsidRPr="00650692">
        <w:rPr>
          <w:rFonts w:ascii="Book Antiqua" w:hAnsi="Book Antiqua"/>
        </w:rPr>
        <w:t xml:space="preserve">located </w:t>
      </w:r>
      <w:r w:rsidR="00483409" w:rsidRPr="00650692">
        <w:rPr>
          <w:rFonts w:ascii="Book Antiqua" w:hAnsi="Book Antiqua"/>
        </w:rPr>
        <w:t>between 70</w:t>
      </w:r>
      <w:r w:rsidR="002E72F4" w:rsidRPr="00650692">
        <w:rPr>
          <w:rFonts w:ascii="Book Antiqua" w:hAnsi="Book Antiqua"/>
        </w:rPr>
        <w:t xml:space="preserve"> cm and </w:t>
      </w:r>
      <w:r w:rsidR="00483409" w:rsidRPr="00650692">
        <w:rPr>
          <w:rFonts w:ascii="Book Antiqua" w:hAnsi="Book Antiqua"/>
        </w:rPr>
        <w:t>90 cm from the ileocecal valve</w:t>
      </w:r>
      <w:r w:rsidR="002E72F4" w:rsidRPr="00650692">
        <w:rPr>
          <w:rFonts w:ascii="Book Antiqua" w:hAnsi="Book Antiqua"/>
        </w:rPr>
        <w:t>, and</w:t>
      </w:r>
      <w:r w:rsidR="00483409" w:rsidRPr="00650692">
        <w:rPr>
          <w:rFonts w:ascii="Book Antiqua" w:hAnsi="Book Antiqua"/>
        </w:rPr>
        <w:t xml:space="preserve"> </w:t>
      </w:r>
      <w:r w:rsidR="002E72F4" w:rsidRPr="00650692">
        <w:rPr>
          <w:rFonts w:ascii="Book Antiqua" w:hAnsi="Book Antiqua"/>
        </w:rPr>
        <w:t>n</w:t>
      </w:r>
      <w:r w:rsidR="00483409" w:rsidRPr="00650692">
        <w:rPr>
          <w:rFonts w:ascii="Book Antiqua" w:hAnsi="Book Antiqua"/>
        </w:rPr>
        <w:t xml:space="preserve">one had </w:t>
      </w:r>
      <w:r w:rsidR="002E72F4" w:rsidRPr="00650692">
        <w:rPr>
          <w:rFonts w:ascii="Book Antiqua" w:hAnsi="Book Antiqua"/>
        </w:rPr>
        <w:t xml:space="preserve">stigmata of </w:t>
      </w:r>
      <w:r w:rsidR="00483409" w:rsidRPr="00650692">
        <w:rPr>
          <w:rFonts w:ascii="Book Antiqua" w:hAnsi="Book Antiqua"/>
        </w:rPr>
        <w:t xml:space="preserve">recent or active bleeding. All patients underwent endoscopic </w:t>
      </w:r>
      <w:r w:rsidR="00AD4565" w:rsidRPr="00650692">
        <w:rPr>
          <w:rFonts w:ascii="Book Antiqua" w:hAnsi="Book Antiqua"/>
        </w:rPr>
        <w:t>submucosal ink injection (</w:t>
      </w:r>
      <w:r w:rsidR="00483409" w:rsidRPr="00650692">
        <w:rPr>
          <w:rFonts w:ascii="Book Antiqua" w:hAnsi="Book Antiqua"/>
        </w:rPr>
        <w:t>tattooing</w:t>
      </w:r>
      <w:r w:rsidR="00AD4565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 xml:space="preserve"> of the </w:t>
      </w:r>
      <w:proofErr w:type="spellStart"/>
      <w:r w:rsidR="00D266C3" w:rsidRPr="00650692">
        <w:rPr>
          <w:rFonts w:ascii="Book Antiqua" w:hAnsi="Book Antiqua"/>
        </w:rPr>
        <w:t>peri</w:t>
      </w:r>
      <w:r w:rsidR="00483409" w:rsidRPr="00650692">
        <w:rPr>
          <w:rFonts w:ascii="Book Antiqua" w:hAnsi="Book Antiqua"/>
        </w:rPr>
        <w:t>diverticul</w:t>
      </w:r>
      <w:r w:rsidR="001C403D" w:rsidRPr="00650692">
        <w:rPr>
          <w:rFonts w:ascii="Book Antiqua" w:hAnsi="Book Antiqua"/>
        </w:rPr>
        <w:t>ar</w:t>
      </w:r>
      <w:proofErr w:type="spellEnd"/>
      <w:r w:rsidR="00483409" w:rsidRPr="00650692">
        <w:rPr>
          <w:rFonts w:ascii="Book Antiqua" w:hAnsi="Book Antiqua"/>
        </w:rPr>
        <w:t xml:space="preserve"> region, which facilitated </w:t>
      </w:r>
      <w:r w:rsidR="002D03E9" w:rsidRPr="00650692">
        <w:rPr>
          <w:rFonts w:ascii="Book Antiqua" w:hAnsi="Book Antiqua"/>
        </w:rPr>
        <w:t xml:space="preserve">a later elective </w:t>
      </w:r>
      <w:r w:rsidR="00483409" w:rsidRPr="00650692">
        <w:rPr>
          <w:rFonts w:ascii="Book Antiqua" w:hAnsi="Book Antiqua"/>
        </w:rPr>
        <w:t>laparoscopic</w:t>
      </w:r>
      <w:r w:rsidR="002D03E9" w:rsidRPr="00650692">
        <w:rPr>
          <w:rFonts w:ascii="Book Antiqua" w:hAnsi="Book Antiqua"/>
        </w:rPr>
        <w:t xml:space="preserve"> resection</w:t>
      </w:r>
      <w:r w:rsidR="00917C35" w:rsidRPr="00650692">
        <w:rPr>
          <w:rFonts w:ascii="Book Antiqua" w:hAnsi="Book Antiqua"/>
        </w:rPr>
        <w:t xml:space="preserve"> (</w:t>
      </w:r>
      <w:r w:rsidR="006F2468" w:rsidRPr="00650692">
        <w:rPr>
          <w:rFonts w:ascii="Book Antiqua" w:hAnsi="Book Antiqua"/>
        </w:rPr>
        <w:t xml:space="preserve">Figure </w:t>
      </w:r>
      <w:r w:rsidR="00CA4EE4" w:rsidRPr="00650692">
        <w:rPr>
          <w:rFonts w:ascii="Book Antiqua" w:hAnsi="Book Antiqua"/>
        </w:rPr>
        <w:t>2</w:t>
      </w:r>
      <w:r w:rsidR="00917C35" w:rsidRPr="00650692">
        <w:rPr>
          <w:rFonts w:ascii="Book Antiqua" w:hAnsi="Book Antiqua"/>
        </w:rPr>
        <w:t>)</w:t>
      </w:r>
      <w:r w:rsidR="00483409" w:rsidRPr="00650692">
        <w:rPr>
          <w:rFonts w:ascii="Book Antiqua" w:hAnsi="Book Antiqua"/>
        </w:rPr>
        <w:t>.</w:t>
      </w:r>
    </w:p>
    <w:p w14:paraId="0CBE9BE2" w14:textId="4722A10C" w:rsidR="00483409" w:rsidRPr="00650692" w:rsidRDefault="006F2468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483409" w:rsidRPr="00650692">
        <w:rPr>
          <w:rFonts w:ascii="Book Antiqua" w:hAnsi="Book Antiqua"/>
        </w:rPr>
        <w:t xml:space="preserve">The equipment used was </w:t>
      </w:r>
      <w:r w:rsidR="002C324D" w:rsidRPr="00650692">
        <w:rPr>
          <w:rFonts w:ascii="Book Antiqua" w:hAnsi="Book Antiqua"/>
        </w:rPr>
        <w:t>the</w:t>
      </w:r>
      <w:r w:rsidR="00483409" w:rsidRPr="00650692">
        <w:rPr>
          <w:rFonts w:ascii="Book Antiqua" w:hAnsi="Book Antiqua"/>
        </w:rPr>
        <w:t xml:space="preserve"> </w:t>
      </w:r>
      <w:proofErr w:type="spellStart"/>
      <w:r w:rsidR="00394BD0" w:rsidRPr="00650692">
        <w:rPr>
          <w:rFonts w:ascii="Book Antiqua" w:hAnsi="Book Antiqua"/>
        </w:rPr>
        <w:t>Fujinon</w:t>
      </w:r>
      <w:proofErr w:type="spellEnd"/>
      <w:r w:rsidR="00394BD0" w:rsidRPr="00650692">
        <w:rPr>
          <w:rFonts w:ascii="Book Antiqua" w:hAnsi="Book Antiqua"/>
        </w:rPr>
        <w:t xml:space="preserve"> EN-450P </w:t>
      </w:r>
      <w:r w:rsidR="002C324D" w:rsidRPr="00650692">
        <w:rPr>
          <w:rFonts w:ascii="Book Antiqua" w:hAnsi="Book Antiqua"/>
        </w:rPr>
        <w:t xml:space="preserve">DBE system </w:t>
      </w:r>
      <w:r w:rsidR="00394BD0" w:rsidRPr="00650692">
        <w:rPr>
          <w:rFonts w:ascii="Book Antiqua" w:hAnsi="Book Antiqua"/>
        </w:rPr>
        <w:t>(Fuji</w:t>
      </w:r>
      <w:r w:rsidR="00483409" w:rsidRPr="00650692">
        <w:rPr>
          <w:rFonts w:ascii="Book Antiqua" w:hAnsi="Book Antiqua"/>
        </w:rPr>
        <w:t>, Tokyo, Japan). All procedures were performed under deep sedation</w:t>
      </w:r>
      <w:r w:rsidR="002C324D" w:rsidRPr="00650692">
        <w:rPr>
          <w:rFonts w:ascii="Book Antiqua" w:hAnsi="Book Antiqua"/>
        </w:rPr>
        <w:t xml:space="preserve"> that was established</w:t>
      </w:r>
      <w:r w:rsidR="00483409" w:rsidRPr="00650692">
        <w:rPr>
          <w:rFonts w:ascii="Book Antiqua" w:hAnsi="Book Antiqua"/>
        </w:rPr>
        <w:t xml:space="preserve"> using intravenous </w:t>
      </w:r>
      <w:proofErr w:type="spellStart"/>
      <w:r w:rsidR="00483409" w:rsidRPr="00650692">
        <w:rPr>
          <w:rFonts w:ascii="Book Antiqua" w:hAnsi="Book Antiqua"/>
        </w:rPr>
        <w:t>propofol</w:t>
      </w:r>
      <w:proofErr w:type="spellEnd"/>
      <w:r w:rsidR="00483409" w:rsidRPr="00650692">
        <w:rPr>
          <w:rFonts w:ascii="Book Antiqua" w:hAnsi="Book Antiqua"/>
        </w:rPr>
        <w:t xml:space="preserve">. </w:t>
      </w:r>
    </w:p>
    <w:p w14:paraId="41D8B463" w14:textId="77777777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</w:p>
    <w:p w14:paraId="318D22CA" w14:textId="27D2E3B0" w:rsidR="00483409" w:rsidRPr="00650692" w:rsidRDefault="00483409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C</w:t>
      </w:r>
      <w:r w:rsidR="002C324D" w:rsidRPr="00650692">
        <w:rPr>
          <w:rFonts w:ascii="Book Antiqua" w:hAnsi="Book Antiqua"/>
          <w:b/>
          <w:i/>
        </w:rPr>
        <w:t>ases</w:t>
      </w:r>
      <w:r w:rsidRPr="00650692">
        <w:rPr>
          <w:rFonts w:ascii="Book Antiqua" w:hAnsi="Book Antiqua"/>
          <w:b/>
          <w:i/>
        </w:rPr>
        <w:t xml:space="preserve"> 1 and 2</w:t>
      </w:r>
    </w:p>
    <w:p w14:paraId="0E7C7DA5" w14:textId="7B6888FE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These two patients had similar symptoms</w:t>
      </w:r>
      <w:r w:rsidR="001B3F29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and </w:t>
      </w:r>
      <w:r w:rsidR="001B3F29" w:rsidRPr="00650692">
        <w:rPr>
          <w:rFonts w:ascii="Book Antiqua" w:hAnsi="Book Antiqua"/>
        </w:rPr>
        <w:t xml:space="preserve">as such </w:t>
      </w:r>
      <w:r w:rsidRPr="00650692">
        <w:rPr>
          <w:rFonts w:ascii="Book Antiqua" w:hAnsi="Book Antiqua"/>
        </w:rPr>
        <w:t>will b</w:t>
      </w:r>
      <w:r w:rsidR="00023B43" w:rsidRPr="00650692">
        <w:rPr>
          <w:rFonts w:ascii="Book Antiqua" w:hAnsi="Book Antiqua"/>
        </w:rPr>
        <w:t xml:space="preserve">e described jointly. </w:t>
      </w:r>
      <w:r w:rsidR="001B3F29" w:rsidRPr="00650692">
        <w:rPr>
          <w:rFonts w:ascii="Book Antiqua" w:hAnsi="Book Antiqua"/>
        </w:rPr>
        <w:t>Diagnosis occurred at</w:t>
      </w:r>
      <w:r w:rsidR="001F4338" w:rsidRPr="00650692">
        <w:rPr>
          <w:rFonts w:ascii="Book Antiqua" w:hAnsi="Book Antiqua"/>
        </w:rPr>
        <w:t xml:space="preserve"> 17</w:t>
      </w:r>
      <w:r w:rsidR="001B3F29" w:rsidRPr="00650692">
        <w:rPr>
          <w:rFonts w:ascii="Book Antiqua" w:hAnsi="Book Antiqua"/>
        </w:rPr>
        <w:t>-years-old</w:t>
      </w:r>
      <w:r w:rsidR="001F4338" w:rsidRPr="00650692">
        <w:rPr>
          <w:rFonts w:ascii="Book Antiqua" w:hAnsi="Book Antiqua"/>
        </w:rPr>
        <w:t xml:space="preserve"> </w:t>
      </w:r>
      <w:r w:rsidR="001B3F29" w:rsidRPr="00650692">
        <w:rPr>
          <w:rFonts w:ascii="Book Antiqua" w:hAnsi="Book Antiqua"/>
        </w:rPr>
        <w:t xml:space="preserve">(case 1) </w:t>
      </w:r>
      <w:r w:rsidR="001F4338" w:rsidRPr="00650692">
        <w:rPr>
          <w:rFonts w:ascii="Book Antiqua" w:hAnsi="Book Antiqua"/>
        </w:rPr>
        <w:t>and 27</w:t>
      </w:r>
      <w:r w:rsidR="001B3F29" w:rsidRPr="00650692">
        <w:rPr>
          <w:rFonts w:ascii="Book Antiqua" w:hAnsi="Book Antiqua"/>
        </w:rPr>
        <w:t>-</w:t>
      </w:r>
      <w:r w:rsidR="001F4338" w:rsidRPr="00650692">
        <w:rPr>
          <w:rFonts w:ascii="Book Antiqua" w:hAnsi="Book Antiqua"/>
        </w:rPr>
        <w:t>years-</w:t>
      </w:r>
      <w:r w:rsidRPr="00650692">
        <w:rPr>
          <w:rFonts w:ascii="Book Antiqua" w:hAnsi="Book Antiqua"/>
        </w:rPr>
        <w:t xml:space="preserve">old </w:t>
      </w:r>
      <w:r w:rsidR="001B3F29" w:rsidRPr="00650692">
        <w:rPr>
          <w:rFonts w:ascii="Book Antiqua" w:hAnsi="Book Antiqua"/>
        </w:rPr>
        <w:t>(case 2)</w:t>
      </w:r>
      <w:r w:rsidRPr="00650692">
        <w:rPr>
          <w:rFonts w:ascii="Book Antiqua" w:hAnsi="Book Antiqua"/>
        </w:rPr>
        <w:t xml:space="preserve">. Both </w:t>
      </w:r>
      <w:r w:rsidR="001B3F29" w:rsidRPr="00650692">
        <w:rPr>
          <w:rFonts w:ascii="Book Antiqua" w:hAnsi="Book Antiqua"/>
        </w:rPr>
        <w:t xml:space="preserve">patients </w:t>
      </w:r>
      <w:r w:rsidRPr="00650692">
        <w:rPr>
          <w:rFonts w:ascii="Book Antiqua" w:hAnsi="Book Antiqua"/>
        </w:rPr>
        <w:t xml:space="preserve">had history of multiple episodes of bleeding with hematochezia, melena </w:t>
      </w:r>
      <w:r w:rsidR="00012985" w:rsidRPr="00650692">
        <w:rPr>
          <w:rFonts w:ascii="Book Antiqua" w:hAnsi="Book Antiqua"/>
        </w:rPr>
        <w:t xml:space="preserve">and blood transfusion. </w:t>
      </w:r>
      <w:r w:rsidRPr="00650692">
        <w:rPr>
          <w:rFonts w:ascii="Book Antiqua" w:hAnsi="Book Antiqua"/>
        </w:rPr>
        <w:t>In both patients</w:t>
      </w:r>
      <w:r w:rsidR="001B3F29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upper and lower endoscopy and red blood cel</w:t>
      </w:r>
      <w:r w:rsidR="0075355A" w:rsidRPr="00650692">
        <w:rPr>
          <w:rFonts w:ascii="Book Antiqua" w:hAnsi="Book Antiqua"/>
        </w:rPr>
        <w:t>l</w:t>
      </w:r>
      <w:r w:rsidRPr="00650692">
        <w:rPr>
          <w:rFonts w:ascii="Book Antiqua" w:hAnsi="Book Antiqua"/>
        </w:rPr>
        <w:t xml:space="preserve">-labeled scintigraphy </w:t>
      </w:r>
      <w:r w:rsidR="001B3F29" w:rsidRPr="00650692">
        <w:rPr>
          <w:rFonts w:ascii="Book Antiqua" w:hAnsi="Book Antiqua"/>
        </w:rPr>
        <w:t xml:space="preserve">gave </w:t>
      </w:r>
      <w:r w:rsidRPr="00650692">
        <w:rPr>
          <w:rFonts w:ascii="Book Antiqua" w:hAnsi="Book Antiqua"/>
        </w:rPr>
        <w:t>negative</w:t>
      </w:r>
      <w:r w:rsidR="001B3F29" w:rsidRPr="00650692">
        <w:rPr>
          <w:rFonts w:ascii="Book Antiqua" w:hAnsi="Book Antiqua"/>
        </w:rPr>
        <w:t xml:space="preserve"> findings</w:t>
      </w:r>
      <w:r w:rsidRPr="00650692">
        <w:rPr>
          <w:rFonts w:ascii="Book Antiqua" w:hAnsi="Book Antiqua"/>
        </w:rPr>
        <w:t xml:space="preserve">. </w:t>
      </w:r>
      <w:r w:rsidR="0075355A" w:rsidRPr="00650692">
        <w:rPr>
          <w:rFonts w:ascii="Book Antiqua" w:hAnsi="Book Antiqua"/>
        </w:rPr>
        <w:t xml:space="preserve">Both patients </w:t>
      </w:r>
      <w:r w:rsidR="00D20CD7" w:rsidRPr="00650692">
        <w:rPr>
          <w:rFonts w:ascii="Book Antiqua" w:hAnsi="Book Antiqua"/>
        </w:rPr>
        <w:t xml:space="preserve">also </w:t>
      </w:r>
      <w:r w:rsidR="009D06C3" w:rsidRPr="00650692">
        <w:rPr>
          <w:rFonts w:ascii="Book Antiqua" w:hAnsi="Book Antiqua"/>
        </w:rPr>
        <w:t xml:space="preserve">had </w:t>
      </w:r>
      <w:r w:rsidR="0075355A" w:rsidRPr="00650692">
        <w:rPr>
          <w:rFonts w:ascii="Book Antiqua" w:hAnsi="Book Antiqua"/>
        </w:rPr>
        <w:t xml:space="preserve">a previous negative </w:t>
      </w:r>
      <w:r w:rsidR="00714E3F" w:rsidRPr="00650692">
        <w:rPr>
          <w:rFonts w:ascii="Book Antiqua" w:hAnsi="Book Antiqua"/>
        </w:rPr>
        <w:t>Meckel’s scan</w:t>
      </w:r>
      <w:r w:rsidR="0075355A" w:rsidRPr="00650692">
        <w:rPr>
          <w:rFonts w:ascii="Book Antiqua" w:hAnsi="Book Antiqua"/>
        </w:rPr>
        <w:t xml:space="preserve">. </w:t>
      </w:r>
      <w:r w:rsidR="001B3F29" w:rsidRPr="00650692">
        <w:rPr>
          <w:rFonts w:ascii="Book Antiqua" w:hAnsi="Book Antiqua"/>
        </w:rPr>
        <w:t>Case 2</w:t>
      </w:r>
      <w:r w:rsidRPr="00650692">
        <w:rPr>
          <w:rFonts w:ascii="Book Antiqua" w:hAnsi="Book Antiqua"/>
        </w:rPr>
        <w:t xml:space="preserve"> had </w:t>
      </w:r>
      <w:r w:rsidR="001B3F29" w:rsidRPr="00650692">
        <w:rPr>
          <w:rFonts w:ascii="Book Antiqua" w:hAnsi="Book Antiqua"/>
        </w:rPr>
        <w:t xml:space="preserve">experienced </w:t>
      </w:r>
      <w:r w:rsidRPr="00650692">
        <w:rPr>
          <w:rFonts w:ascii="Book Antiqua" w:hAnsi="Book Antiqua"/>
        </w:rPr>
        <w:t xml:space="preserve">an episode of </w:t>
      </w:r>
      <w:r w:rsidR="001F4338" w:rsidRPr="00650692">
        <w:rPr>
          <w:rFonts w:ascii="Book Antiqua" w:hAnsi="Book Antiqua"/>
        </w:rPr>
        <w:t>hematochez</w:t>
      </w:r>
      <w:r w:rsidR="00012985" w:rsidRPr="00650692">
        <w:rPr>
          <w:rFonts w:ascii="Book Antiqua" w:hAnsi="Book Antiqua"/>
        </w:rPr>
        <w:t>ia</w:t>
      </w:r>
      <w:r w:rsidRPr="00650692">
        <w:rPr>
          <w:rFonts w:ascii="Book Antiqua" w:hAnsi="Book Antiqua"/>
        </w:rPr>
        <w:t xml:space="preserve"> with hemodynamic instability</w:t>
      </w:r>
      <w:r w:rsidR="001B3F29" w:rsidRPr="00650692">
        <w:rPr>
          <w:rFonts w:ascii="Book Antiqua" w:hAnsi="Book Antiqua"/>
        </w:rPr>
        <w:t>,</w:t>
      </w:r>
      <w:r w:rsidR="001F4338" w:rsidRPr="00650692">
        <w:rPr>
          <w:rFonts w:ascii="Book Antiqua" w:hAnsi="Book Antiqua"/>
        </w:rPr>
        <w:t xml:space="preserve"> for which an</w:t>
      </w:r>
      <w:r w:rsidRPr="00650692">
        <w:rPr>
          <w:rFonts w:ascii="Book Antiqua" w:hAnsi="Book Antiqua"/>
        </w:rPr>
        <w:t xml:space="preserve"> angiography was performed</w:t>
      </w:r>
      <w:r w:rsidR="001F4338" w:rsidRPr="00650692">
        <w:rPr>
          <w:rFonts w:ascii="Book Antiqua" w:hAnsi="Book Antiqua"/>
        </w:rPr>
        <w:t xml:space="preserve"> </w:t>
      </w:r>
      <w:r w:rsidR="001B3F29" w:rsidRPr="00650692">
        <w:rPr>
          <w:rFonts w:ascii="Book Antiqua" w:hAnsi="Book Antiqua"/>
        </w:rPr>
        <w:t>but did not reveal</w:t>
      </w:r>
      <w:r w:rsidR="001F4338" w:rsidRPr="00650692">
        <w:rPr>
          <w:rFonts w:ascii="Book Antiqua" w:hAnsi="Book Antiqua"/>
        </w:rPr>
        <w:t xml:space="preserve"> a source of bleeding</w:t>
      </w:r>
      <w:r w:rsidRPr="00650692">
        <w:rPr>
          <w:rFonts w:ascii="Book Antiqua" w:hAnsi="Book Antiqua"/>
        </w:rPr>
        <w:t xml:space="preserve">. Both patients underwent </w:t>
      </w:r>
      <w:r w:rsidR="001F4338" w:rsidRPr="00650692">
        <w:rPr>
          <w:rFonts w:ascii="Book Antiqua" w:hAnsi="Book Antiqua"/>
        </w:rPr>
        <w:t xml:space="preserve">a retrograde </w:t>
      </w:r>
      <w:r w:rsidRPr="00650692">
        <w:rPr>
          <w:rFonts w:ascii="Book Antiqua" w:hAnsi="Book Antiqua"/>
        </w:rPr>
        <w:t xml:space="preserve">DBE, which </w:t>
      </w:r>
      <w:r w:rsidR="001F4338" w:rsidRPr="00650692">
        <w:rPr>
          <w:rFonts w:ascii="Book Antiqua" w:hAnsi="Book Antiqua"/>
        </w:rPr>
        <w:t>revealed</w:t>
      </w:r>
      <w:r w:rsidRPr="00650692">
        <w:rPr>
          <w:rFonts w:ascii="Book Antiqua" w:hAnsi="Book Antiqua"/>
        </w:rPr>
        <w:t xml:space="preserve"> </w:t>
      </w:r>
      <w:r w:rsidR="00556047" w:rsidRPr="00650692">
        <w:rPr>
          <w:rFonts w:ascii="Book Antiqua" w:hAnsi="Book Antiqua"/>
        </w:rPr>
        <w:t>MD</w:t>
      </w:r>
      <w:r w:rsidRPr="00650692">
        <w:rPr>
          <w:rFonts w:ascii="Book Antiqua" w:hAnsi="Book Antiqua"/>
        </w:rPr>
        <w:t xml:space="preserve"> in the </w:t>
      </w:r>
      <w:r w:rsidR="0075355A" w:rsidRPr="00650692">
        <w:rPr>
          <w:rFonts w:ascii="Book Antiqua" w:hAnsi="Book Antiqua"/>
        </w:rPr>
        <w:t>ileum</w:t>
      </w:r>
      <w:r w:rsidRPr="00650692">
        <w:rPr>
          <w:rFonts w:ascii="Book Antiqua" w:hAnsi="Book Antiqua"/>
        </w:rPr>
        <w:t xml:space="preserve">. </w:t>
      </w:r>
    </w:p>
    <w:p w14:paraId="58ECE9BF" w14:textId="77777777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</w:p>
    <w:p w14:paraId="13D0372E" w14:textId="47764335" w:rsidR="00483409" w:rsidRPr="00650692" w:rsidRDefault="00483409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C</w:t>
      </w:r>
      <w:r w:rsidR="001B3F29" w:rsidRPr="00650692">
        <w:rPr>
          <w:rFonts w:ascii="Book Antiqua" w:hAnsi="Book Antiqua"/>
          <w:b/>
          <w:i/>
        </w:rPr>
        <w:t>ase</w:t>
      </w:r>
      <w:r w:rsidRPr="00650692">
        <w:rPr>
          <w:rFonts w:ascii="Book Antiqua" w:hAnsi="Book Antiqua"/>
          <w:b/>
          <w:i/>
        </w:rPr>
        <w:t xml:space="preserve"> 3</w:t>
      </w:r>
    </w:p>
    <w:p w14:paraId="35E19DAD" w14:textId="6CD81A9E" w:rsidR="00483409" w:rsidRPr="00650692" w:rsidRDefault="00556047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This</w:t>
      </w:r>
      <w:r w:rsidR="00012985" w:rsidRPr="00650692">
        <w:rPr>
          <w:rFonts w:ascii="Book Antiqua" w:hAnsi="Book Antiqua"/>
        </w:rPr>
        <w:t xml:space="preserve"> 17</w:t>
      </w:r>
      <w:r w:rsidRPr="00650692">
        <w:rPr>
          <w:rFonts w:ascii="Book Antiqua" w:hAnsi="Book Antiqua"/>
        </w:rPr>
        <w:t>-</w:t>
      </w:r>
      <w:r w:rsidR="00012985" w:rsidRPr="00650692">
        <w:rPr>
          <w:rFonts w:ascii="Book Antiqua" w:hAnsi="Book Antiqua"/>
        </w:rPr>
        <w:t>year-old</w:t>
      </w:r>
      <w:r w:rsidR="00483409" w:rsidRPr="00650692">
        <w:rPr>
          <w:rFonts w:ascii="Book Antiqua" w:hAnsi="Book Antiqua"/>
        </w:rPr>
        <w:t xml:space="preserve"> male presented to our institution with a history of</w:t>
      </w:r>
      <w:r w:rsidR="007A04D2" w:rsidRPr="00650692">
        <w:rPr>
          <w:rFonts w:ascii="Book Antiqua" w:hAnsi="Book Antiqua"/>
        </w:rPr>
        <w:t xml:space="preserve"> three episodes of hematochezia</w:t>
      </w:r>
      <w:r w:rsidR="00483409" w:rsidRPr="00650692">
        <w:rPr>
          <w:rFonts w:ascii="Book Antiqua" w:hAnsi="Book Antiqua"/>
        </w:rPr>
        <w:t xml:space="preserve">, </w:t>
      </w:r>
      <w:r w:rsidRPr="00650692">
        <w:rPr>
          <w:rFonts w:ascii="Book Antiqua" w:hAnsi="Book Antiqua"/>
        </w:rPr>
        <w:t xml:space="preserve">each requiring </w:t>
      </w:r>
      <w:r w:rsidR="00483409" w:rsidRPr="00650692">
        <w:rPr>
          <w:rFonts w:ascii="Book Antiqua" w:hAnsi="Book Antiqua"/>
        </w:rPr>
        <w:t xml:space="preserve">blood transfusion. </w:t>
      </w:r>
      <w:r w:rsidR="0075355A" w:rsidRPr="00650692">
        <w:rPr>
          <w:rFonts w:ascii="Book Antiqua" w:hAnsi="Book Antiqua"/>
        </w:rPr>
        <w:t>He</w:t>
      </w:r>
      <w:r w:rsidR="00483409" w:rsidRPr="00650692">
        <w:rPr>
          <w:rFonts w:ascii="Book Antiqua" w:hAnsi="Book Antiqua"/>
        </w:rPr>
        <w:t xml:space="preserve"> underwent upper endoscopy and colonoscopy, which showed blood clots in the colon</w:t>
      </w:r>
      <w:r w:rsidR="0075355A" w:rsidRPr="00650692">
        <w:rPr>
          <w:rFonts w:ascii="Book Antiqua" w:hAnsi="Book Antiqua"/>
        </w:rPr>
        <w:t xml:space="preserve"> </w:t>
      </w:r>
      <w:r w:rsidR="00BA55B7" w:rsidRPr="00650692">
        <w:rPr>
          <w:rFonts w:ascii="Book Antiqua" w:hAnsi="Book Antiqua"/>
        </w:rPr>
        <w:t>but revealed</w:t>
      </w:r>
      <w:r w:rsidR="0075355A" w:rsidRPr="00650692">
        <w:rPr>
          <w:rFonts w:ascii="Book Antiqua" w:hAnsi="Book Antiqua"/>
        </w:rPr>
        <w:t xml:space="preserve"> no source of bleeding</w:t>
      </w:r>
      <w:r w:rsidR="00483409" w:rsidRPr="00650692">
        <w:rPr>
          <w:rFonts w:ascii="Book Antiqua" w:hAnsi="Book Antiqua"/>
        </w:rPr>
        <w:t xml:space="preserve">. </w:t>
      </w:r>
      <w:r w:rsidR="00BA55B7" w:rsidRPr="00650692">
        <w:rPr>
          <w:rFonts w:ascii="Book Antiqua" w:hAnsi="Book Antiqua"/>
        </w:rPr>
        <w:t>A subsequent</w:t>
      </w:r>
      <w:r w:rsidR="00483409" w:rsidRPr="00650692">
        <w:rPr>
          <w:rFonts w:ascii="Book Antiqua" w:hAnsi="Book Antiqua"/>
        </w:rPr>
        <w:t xml:space="preserve"> upper and lower endoscopy, followed by</w:t>
      </w:r>
      <w:r w:rsidR="0075355A" w:rsidRPr="00650692">
        <w:rPr>
          <w:rFonts w:ascii="Book Antiqua" w:hAnsi="Book Antiqua"/>
        </w:rPr>
        <w:t xml:space="preserve"> </w:t>
      </w:r>
      <w:r w:rsidR="00714E3F" w:rsidRPr="00650692">
        <w:rPr>
          <w:rFonts w:ascii="Book Antiqua" w:hAnsi="Book Antiqua"/>
        </w:rPr>
        <w:t xml:space="preserve">Meckel’s scan </w:t>
      </w:r>
      <w:r w:rsidR="0075355A" w:rsidRPr="00650692">
        <w:rPr>
          <w:rFonts w:ascii="Book Antiqua" w:hAnsi="Book Antiqua"/>
        </w:rPr>
        <w:t xml:space="preserve">and </w:t>
      </w:r>
      <w:r w:rsidR="00483409" w:rsidRPr="00650692">
        <w:rPr>
          <w:rFonts w:ascii="Book Antiqua" w:hAnsi="Book Antiqua"/>
        </w:rPr>
        <w:t>small bowel video</w:t>
      </w:r>
      <w:r w:rsidR="005B1795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>capsule</w:t>
      </w:r>
      <w:r w:rsidR="0075355A" w:rsidRPr="00650692">
        <w:rPr>
          <w:rFonts w:ascii="Book Antiqua" w:hAnsi="Book Antiqua"/>
        </w:rPr>
        <w:t xml:space="preserve"> exam</w:t>
      </w:r>
      <w:r w:rsidR="00483409" w:rsidRPr="00650692">
        <w:rPr>
          <w:rFonts w:ascii="Book Antiqua" w:hAnsi="Book Antiqua"/>
        </w:rPr>
        <w:t xml:space="preserve">, </w:t>
      </w:r>
      <w:r w:rsidR="00BA55B7" w:rsidRPr="00650692">
        <w:rPr>
          <w:rFonts w:ascii="Book Antiqua" w:hAnsi="Book Antiqua"/>
        </w:rPr>
        <w:t>provided no additional findings</w:t>
      </w:r>
      <w:r w:rsidR="00483409" w:rsidRPr="00650692">
        <w:rPr>
          <w:rFonts w:ascii="Book Antiqua" w:hAnsi="Book Antiqua"/>
        </w:rPr>
        <w:t xml:space="preserve">. </w:t>
      </w:r>
      <w:r w:rsidR="00C70D3F" w:rsidRPr="00650692">
        <w:rPr>
          <w:rFonts w:ascii="Book Antiqua" w:hAnsi="Book Antiqua"/>
        </w:rPr>
        <w:t>At admission, h</w:t>
      </w:r>
      <w:r w:rsidR="00483409" w:rsidRPr="00650692">
        <w:rPr>
          <w:rFonts w:ascii="Book Antiqua" w:hAnsi="Book Antiqua"/>
        </w:rPr>
        <w:t xml:space="preserve">emoglobin and hematocrit were within normal range. Three weeks </w:t>
      </w:r>
      <w:r w:rsidR="00C70D3F" w:rsidRPr="00650692">
        <w:rPr>
          <w:rFonts w:ascii="Book Antiqua" w:hAnsi="Book Antiqua"/>
        </w:rPr>
        <w:t xml:space="preserve">later, </w:t>
      </w:r>
      <w:r w:rsidR="00483409" w:rsidRPr="00650692">
        <w:rPr>
          <w:rFonts w:ascii="Book Antiqua" w:hAnsi="Book Antiqua"/>
        </w:rPr>
        <w:t xml:space="preserve">the patient had a new episode of rectal bleeding and was </w:t>
      </w:r>
      <w:r w:rsidR="00C70D3F" w:rsidRPr="00650692">
        <w:rPr>
          <w:rFonts w:ascii="Book Antiqua" w:hAnsi="Book Antiqua"/>
        </w:rPr>
        <w:t>re-</w:t>
      </w:r>
      <w:r w:rsidR="00483409" w:rsidRPr="00650692">
        <w:rPr>
          <w:rFonts w:ascii="Book Antiqua" w:hAnsi="Book Antiqua"/>
        </w:rPr>
        <w:t>hospitalized</w:t>
      </w:r>
      <w:r w:rsidR="00023B43" w:rsidRPr="00650692">
        <w:rPr>
          <w:rFonts w:ascii="Book Antiqua" w:hAnsi="Book Antiqua"/>
        </w:rPr>
        <w:t>. A</w:t>
      </w:r>
      <w:r w:rsidR="00E52013" w:rsidRPr="00650692">
        <w:rPr>
          <w:rFonts w:ascii="Book Antiqua" w:hAnsi="Book Antiqua"/>
        </w:rPr>
        <w:t xml:space="preserve"> </w:t>
      </w:r>
      <w:r w:rsidR="00C70D3F" w:rsidRPr="00650692">
        <w:rPr>
          <w:rFonts w:ascii="Book Antiqua" w:hAnsi="Book Antiqua"/>
        </w:rPr>
        <w:t>DBE</w:t>
      </w:r>
      <w:r w:rsidR="00023B43" w:rsidRPr="00650692">
        <w:rPr>
          <w:rFonts w:ascii="Book Antiqua" w:hAnsi="Book Antiqua"/>
        </w:rPr>
        <w:t xml:space="preserve"> was performed</w:t>
      </w:r>
      <w:r w:rsidR="00483409" w:rsidRPr="00650692">
        <w:rPr>
          <w:rFonts w:ascii="Book Antiqua" w:hAnsi="Book Antiqua"/>
        </w:rPr>
        <w:t xml:space="preserve"> orally until the </w:t>
      </w:r>
      <w:proofErr w:type="spellStart"/>
      <w:r w:rsidR="00483409" w:rsidRPr="00650692">
        <w:rPr>
          <w:rFonts w:ascii="Book Antiqua" w:hAnsi="Book Antiqua"/>
        </w:rPr>
        <w:t>jejuno</w:t>
      </w:r>
      <w:r w:rsidR="00E52013" w:rsidRPr="00650692">
        <w:rPr>
          <w:rFonts w:ascii="Book Antiqua" w:hAnsi="Book Antiqua"/>
        </w:rPr>
        <w:t>-</w:t>
      </w:r>
      <w:r w:rsidR="00483409" w:rsidRPr="00650692">
        <w:rPr>
          <w:rFonts w:ascii="Book Antiqua" w:hAnsi="Book Antiqua"/>
        </w:rPr>
        <w:t>ileal</w:t>
      </w:r>
      <w:proofErr w:type="spellEnd"/>
      <w:r w:rsidR="00483409" w:rsidRPr="00650692">
        <w:rPr>
          <w:rFonts w:ascii="Book Antiqua" w:hAnsi="Book Antiqua"/>
        </w:rPr>
        <w:t xml:space="preserve"> region</w:t>
      </w:r>
      <w:r w:rsidR="004964A4" w:rsidRPr="00650692">
        <w:rPr>
          <w:rFonts w:ascii="Book Antiqua" w:hAnsi="Book Antiqua"/>
        </w:rPr>
        <w:t xml:space="preserve"> was reached</w:t>
      </w:r>
      <w:r w:rsidR="00483409" w:rsidRPr="00650692">
        <w:rPr>
          <w:rFonts w:ascii="Book Antiqua" w:hAnsi="Book Antiqua"/>
        </w:rPr>
        <w:t xml:space="preserve">, which </w:t>
      </w:r>
      <w:r w:rsidR="004964A4" w:rsidRPr="00650692">
        <w:rPr>
          <w:rFonts w:ascii="Book Antiqua" w:hAnsi="Book Antiqua"/>
        </w:rPr>
        <w:t xml:space="preserve">showed </w:t>
      </w:r>
      <w:r w:rsidR="00483409" w:rsidRPr="00650692">
        <w:rPr>
          <w:rFonts w:ascii="Book Antiqua" w:hAnsi="Book Antiqua"/>
        </w:rPr>
        <w:t>normal</w:t>
      </w:r>
      <w:r w:rsidR="004964A4" w:rsidRPr="00650692">
        <w:rPr>
          <w:rFonts w:ascii="Book Antiqua" w:hAnsi="Book Antiqua"/>
        </w:rPr>
        <w:t xml:space="preserve"> findings</w:t>
      </w:r>
      <w:r w:rsidR="00483409" w:rsidRPr="00650692">
        <w:rPr>
          <w:rFonts w:ascii="Book Antiqua" w:hAnsi="Book Antiqua"/>
        </w:rPr>
        <w:t>. We then decided to carry out another DBE</w:t>
      </w:r>
      <w:r w:rsidR="00023B43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this time rectally, and </w:t>
      </w:r>
      <w:r w:rsidR="004964A4" w:rsidRPr="00650692">
        <w:rPr>
          <w:rFonts w:ascii="Book Antiqua" w:hAnsi="Book Antiqua"/>
        </w:rPr>
        <w:t>MD</w:t>
      </w:r>
      <w:r w:rsidR="00483409" w:rsidRPr="00650692">
        <w:rPr>
          <w:rFonts w:ascii="Book Antiqua" w:hAnsi="Book Antiqua"/>
        </w:rPr>
        <w:t xml:space="preserve"> was visualized in the </w:t>
      </w:r>
      <w:r w:rsidR="0075355A" w:rsidRPr="00650692">
        <w:rPr>
          <w:rFonts w:ascii="Book Antiqua" w:hAnsi="Book Antiqua"/>
        </w:rPr>
        <w:t>ileum</w:t>
      </w:r>
      <w:r w:rsidR="001F4338" w:rsidRPr="00650692">
        <w:rPr>
          <w:rFonts w:ascii="Book Antiqua" w:hAnsi="Book Antiqua"/>
        </w:rPr>
        <w:t xml:space="preserve"> at</w:t>
      </w:r>
      <w:r w:rsidR="00023B43" w:rsidRPr="00650692">
        <w:rPr>
          <w:rFonts w:ascii="Book Antiqua" w:hAnsi="Book Antiqua"/>
        </w:rPr>
        <w:t xml:space="preserve"> 90</w:t>
      </w:r>
      <w:r w:rsidR="004964A4" w:rsidRPr="00650692">
        <w:rPr>
          <w:rFonts w:ascii="Book Antiqua" w:hAnsi="Book Antiqua"/>
        </w:rPr>
        <w:t xml:space="preserve"> </w:t>
      </w:r>
      <w:r w:rsidR="00023B43" w:rsidRPr="00650692">
        <w:rPr>
          <w:rFonts w:ascii="Book Antiqua" w:hAnsi="Book Antiqua"/>
        </w:rPr>
        <w:t>cm from the</w:t>
      </w:r>
      <w:r w:rsidR="00483409" w:rsidRPr="00650692">
        <w:rPr>
          <w:rFonts w:ascii="Book Antiqua" w:hAnsi="Book Antiqua"/>
        </w:rPr>
        <w:t xml:space="preserve"> ile</w:t>
      </w:r>
      <w:r w:rsidR="00E52013" w:rsidRPr="00650692">
        <w:rPr>
          <w:rFonts w:ascii="Book Antiqua" w:hAnsi="Book Antiqua"/>
        </w:rPr>
        <w:t>o</w:t>
      </w:r>
      <w:r w:rsidR="00483409" w:rsidRPr="00650692">
        <w:rPr>
          <w:rFonts w:ascii="Book Antiqua" w:hAnsi="Book Antiqua"/>
        </w:rPr>
        <w:t xml:space="preserve">cecal valve. There was no </w:t>
      </w:r>
      <w:r w:rsidR="004964A4" w:rsidRPr="00650692">
        <w:rPr>
          <w:rFonts w:ascii="Book Antiqua" w:hAnsi="Book Antiqua"/>
        </w:rPr>
        <w:t xml:space="preserve">evidence of </w:t>
      </w:r>
      <w:r w:rsidR="00483409" w:rsidRPr="00650692">
        <w:rPr>
          <w:rFonts w:ascii="Book Antiqua" w:hAnsi="Book Antiqua"/>
        </w:rPr>
        <w:t xml:space="preserve">active bleeding or ulcers around the diverticulum. </w:t>
      </w:r>
    </w:p>
    <w:p w14:paraId="2B6AD801" w14:textId="77777777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</w:p>
    <w:p w14:paraId="3CED7641" w14:textId="32263156" w:rsidR="00483409" w:rsidRPr="00650692" w:rsidRDefault="00483409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C</w:t>
      </w:r>
      <w:r w:rsidR="004964A4" w:rsidRPr="00650692">
        <w:rPr>
          <w:rFonts w:ascii="Book Antiqua" w:hAnsi="Book Antiqua"/>
          <w:b/>
          <w:i/>
        </w:rPr>
        <w:t>ase</w:t>
      </w:r>
      <w:r w:rsidRPr="00650692">
        <w:rPr>
          <w:rFonts w:ascii="Book Antiqua" w:hAnsi="Book Antiqua"/>
          <w:b/>
          <w:i/>
        </w:rPr>
        <w:t xml:space="preserve"> 4</w:t>
      </w:r>
    </w:p>
    <w:p w14:paraId="7DAB908B" w14:textId="15E1CBCC" w:rsidR="00483409" w:rsidRPr="00650692" w:rsidRDefault="008E3BC6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This</w:t>
      </w:r>
      <w:r w:rsidR="00483409" w:rsidRPr="00650692">
        <w:rPr>
          <w:rFonts w:ascii="Book Antiqua" w:hAnsi="Book Antiqua"/>
        </w:rPr>
        <w:t xml:space="preserve"> 45-year-old female presented with severe abdominal pain associated with bloating. She had </w:t>
      </w:r>
      <w:r w:rsidRPr="00650692">
        <w:rPr>
          <w:rFonts w:ascii="Book Antiqua" w:hAnsi="Book Antiqua"/>
        </w:rPr>
        <w:t>been</w:t>
      </w:r>
      <w:r w:rsidR="00483409" w:rsidRPr="00650692">
        <w:rPr>
          <w:rFonts w:ascii="Book Antiqua" w:hAnsi="Book Antiqua"/>
        </w:rPr>
        <w:t xml:space="preserve"> ho</w:t>
      </w:r>
      <w:r w:rsidR="001F4338" w:rsidRPr="00650692">
        <w:rPr>
          <w:rFonts w:ascii="Book Antiqua" w:hAnsi="Book Antiqua"/>
        </w:rPr>
        <w:t>spitaliz</w:t>
      </w:r>
      <w:r w:rsidRPr="00650692">
        <w:rPr>
          <w:rFonts w:ascii="Book Antiqua" w:hAnsi="Book Antiqua"/>
        </w:rPr>
        <w:t>ed twice</w:t>
      </w:r>
      <w:r w:rsidR="001F4338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>with</w:t>
      </w:r>
      <w:r w:rsidR="001F4338" w:rsidRPr="00650692">
        <w:rPr>
          <w:rFonts w:ascii="Book Antiqua" w:hAnsi="Book Antiqua"/>
        </w:rPr>
        <w:t xml:space="preserve">in a </w:t>
      </w:r>
      <w:r w:rsidRPr="00650692">
        <w:rPr>
          <w:rFonts w:ascii="Book Antiqua" w:hAnsi="Book Antiqua"/>
        </w:rPr>
        <w:t>2-</w:t>
      </w:r>
      <w:r w:rsidR="009874FA">
        <w:rPr>
          <w:rFonts w:ascii="Book Antiqua" w:hAnsi="Book Antiqua"/>
        </w:rPr>
        <w:t>w</w:t>
      </w:r>
      <w:r w:rsidR="001F4338" w:rsidRPr="00650692">
        <w:rPr>
          <w:rFonts w:ascii="Book Antiqua" w:hAnsi="Book Antiqua"/>
        </w:rPr>
        <w:t>k</w:t>
      </w:r>
      <w:r w:rsidRPr="00650692">
        <w:rPr>
          <w:rFonts w:ascii="Book Antiqua" w:hAnsi="Book Antiqua"/>
        </w:rPr>
        <w:t xml:space="preserve"> </w:t>
      </w:r>
      <w:r w:rsidR="00023B43" w:rsidRPr="00650692">
        <w:rPr>
          <w:rFonts w:ascii="Book Antiqua" w:hAnsi="Book Antiqua"/>
        </w:rPr>
        <w:t>period</w:t>
      </w:r>
      <w:r w:rsidR="00483409" w:rsidRPr="00650692">
        <w:rPr>
          <w:rFonts w:ascii="Book Antiqua" w:hAnsi="Book Antiqua"/>
        </w:rPr>
        <w:t xml:space="preserve">, and </w:t>
      </w:r>
      <w:r w:rsidRPr="00650692">
        <w:rPr>
          <w:rFonts w:ascii="Book Antiqua" w:hAnsi="Book Antiqua"/>
        </w:rPr>
        <w:t xml:space="preserve">presented </w:t>
      </w:r>
      <w:r w:rsidR="00483409" w:rsidRPr="00650692">
        <w:rPr>
          <w:rFonts w:ascii="Book Antiqua" w:hAnsi="Book Antiqua"/>
        </w:rPr>
        <w:t>clinically with abdominal distension</w:t>
      </w:r>
      <w:r w:rsidRPr="00650692">
        <w:rPr>
          <w:rFonts w:ascii="Book Antiqua" w:hAnsi="Book Antiqua"/>
        </w:rPr>
        <w:t>; however,</w:t>
      </w:r>
      <w:r w:rsidR="00483409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>n</w:t>
      </w:r>
      <w:r w:rsidR="00483409" w:rsidRPr="00650692">
        <w:rPr>
          <w:rFonts w:ascii="Book Antiqua" w:hAnsi="Book Antiqua"/>
        </w:rPr>
        <w:t xml:space="preserve">o abdominal mass was palpable. </w:t>
      </w:r>
      <w:r w:rsidRPr="00650692">
        <w:rPr>
          <w:rFonts w:ascii="Book Antiqua" w:hAnsi="Book Antiqua"/>
        </w:rPr>
        <w:t>W</w:t>
      </w:r>
      <w:r w:rsidR="00023B43" w:rsidRPr="00650692">
        <w:rPr>
          <w:rFonts w:ascii="Book Antiqua" w:hAnsi="Book Antiqua"/>
        </w:rPr>
        <w:t>hite and red blood cell count</w:t>
      </w:r>
      <w:r w:rsidRPr="00650692">
        <w:rPr>
          <w:rFonts w:ascii="Book Antiqua" w:hAnsi="Book Antiqua"/>
        </w:rPr>
        <w:t>s</w:t>
      </w:r>
      <w:r w:rsidR="00483409" w:rsidRPr="00650692">
        <w:rPr>
          <w:rFonts w:ascii="Book Antiqua" w:hAnsi="Book Antiqua"/>
        </w:rPr>
        <w:t xml:space="preserve"> and platelets </w:t>
      </w:r>
      <w:r w:rsidR="00023B43" w:rsidRPr="00650692">
        <w:rPr>
          <w:rFonts w:ascii="Book Antiqua" w:hAnsi="Book Antiqua"/>
        </w:rPr>
        <w:t>were normal</w:t>
      </w:r>
      <w:r w:rsidR="00483409" w:rsidRPr="00650692">
        <w:rPr>
          <w:rFonts w:ascii="Book Antiqua" w:hAnsi="Book Antiqua"/>
        </w:rPr>
        <w:t xml:space="preserve">. An abdominal CT scan was performed </w:t>
      </w:r>
      <w:r w:rsidRPr="00650692">
        <w:rPr>
          <w:rFonts w:ascii="Book Antiqua" w:hAnsi="Book Antiqua"/>
        </w:rPr>
        <w:t xml:space="preserve">and </w:t>
      </w:r>
      <w:r w:rsidR="00483409" w:rsidRPr="00650692">
        <w:rPr>
          <w:rFonts w:ascii="Book Antiqua" w:hAnsi="Book Antiqua"/>
        </w:rPr>
        <w:t>demonstrated thickening of the distal ileum region of about 10</w:t>
      </w:r>
      <w:r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cm in length, which was suspected </w:t>
      </w:r>
      <w:r w:rsidRPr="00650692">
        <w:rPr>
          <w:rFonts w:ascii="Book Antiqua" w:hAnsi="Book Antiqua"/>
        </w:rPr>
        <w:t>as</w:t>
      </w:r>
      <w:r w:rsidR="00483409" w:rsidRPr="00650692">
        <w:rPr>
          <w:rFonts w:ascii="Book Antiqua" w:hAnsi="Book Antiqua"/>
        </w:rPr>
        <w:t xml:space="preserve"> obstructive inflammatory bowel disease. A </w:t>
      </w:r>
      <w:r w:rsidRPr="00650692">
        <w:rPr>
          <w:rFonts w:ascii="Book Antiqua" w:hAnsi="Book Antiqua"/>
        </w:rPr>
        <w:t>DBE</w:t>
      </w:r>
      <w:r w:rsidR="00483409" w:rsidRPr="00650692">
        <w:rPr>
          <w:rFonts w:ascii="Book Antiqua" w:hAnsi="Book Antiqua"/>
        </w:rPr>
        <w:t xml:space="preserve"> was then performed and </w:t>
      </w:r>
      <w:r w:rsidRPr="00650692">
        <w:rPr>
          <w:rFonts w:ascii="Book Antiqua" w:hAnsi="Book Antiqua"/>
        </w:rPr>
        <w:t>showed</w:t>
      </w:r>
      <w:r w:rsidR="00483409" w:rsidRPr="00650692">
        <w:rPr>
          <w:rFonts w:ascii="Book Antiqua" w:hAnsi="Book Antiqua"/>
        </w:rPr>
        <w:t xml:space="preserve"> </w:t>
      </w:r>
      <w:r w:rsidR="00E52013" w:rsidRPr="00650692">
        <w:rPr>
          <w:rFonts w:ascii="Book Antiqua" w:hAnsi="Book Antiqua"/>
        </w:rPr>
        <w:t>MD</w:t>
      </w:r>
      <w:r w:rsidR="00732F51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with no </w:t>
      </w:r>
      <w:r w:rsidR="00732F51" w:rsidRPr="00650692">
        <w:rPr>
          <w:rFonts w:ascii="Book Antiqua" w:hAnsi="Book Antiqua"/>
        </w:rPr>
        <w:t xml:space="preserve">signs of </w:t>
      </w:r>
      <w:r w:rsidR="00483409" w:rsidRPr="00650692">
        <w:rPr>
          <w:rFonts w:ascii="Book Antiqua" w:hAnsi="Book Antiqua"/>
        </w:rPr>
        <w:t xml:space="preserve">ulceration </w:t>
      </w:r>
      <w:r w:rsidR="00732F51" w:rsidRPr="00650692">
        <w:rPr>
          <w:rFonts w:ascii="Book Antiqua" w:hAnsi="Book Antiqua"/>
        </w:rPr>
        <w:t>or</w:t>
      </w:r>
      <w:r w:rsidR="00483409" w:rsidRPr="00650692">
        <w:rPr>
          <w:rFonts w:ascii="Book Antiqua" w:hAnsi="Book Antiqua"/>
        </w:rPr>
        <w:t xml:space="preserve"> obstruction. Th</w:t>
      </w:r>
      <w:r w:rsidR="00140AFC" w:rsidRPr="00650692">
        <w:rPr>
          <w:rFonts w:ascii="Book Antiqua" w:hAnsi="Book Antiqua"/>
        </w:rPr>
        <w:t xml:space="preserve">e patient underwent laparoscopy, </w:t>
      </w:r>
      <w:r w:rsidR="00012985" w:rsidRPr="00650692">
        <w:rPr>
          <w:rFonts w:ascii="Book Antiqua" w:hAnsi="Book Antiqua"/>
        </w:rPr>
        <w:t xml:space="preserve">which </w:t>
      </w:r>
      <w:r w:rsidR="00AD1879" w:rsidRPr="00650692">
        <w:rPr>
          <w:rFonts w:ascii="Book Antiqua" w:hAnsi="Book Antiqua"/>
        </w:rPr>
        <w:t>showed</w:t>
      </w:r>
      <w:r w:rsidR="00012985" w:rsidRPr="00650692">
        <w:rPr>
          <w:rFonts w:ascii="Book Antiqua" w:hAnsi="Book Antiqua"/>
        </w:rPr>
        <w:t xml:space="preserve"> </w:t>
      </w:r>
      <w:r w:rsidR="00E52013" w:rsidRPr="00650692">
        <w:rPr>
          <w:rFonts w:ascii="Book Antiqua" w:hAnsi="Book Antiqua"/>
        </w:rPr>
        <w:t>MD</w:t>
      </w:r>
      <w:r w:rsidR="00483409" w:rsidRPr="00650692">
        <w:rPr>
          <w:rFonts w:ascii="Book Antiqua" w:hAnsi="Book Antiqua"/>
        </w:rPr>
        <w:t xml:space="preserve"> </w:t>
      </w:r>
      <w:r w:rsidR="00012985" w:rsidRPr="00650692">
        <w:rPr>
          <w:rFonts w:ascii="Book Antiqua" w:hAnsi="Book Antiqua"/>
        </w:rPr>
        <w:t>attached to a</w:t>
      </w:r>
      <w:r w:rsidR="00483409" w:rsidRPr="00650692">
        <w:rPr>
          <w:rFonts w:ascii="Book Antiqua" w:hAnsi="Book Antiqua"/>
        </w:rPr>
        <w:t xml:space="preserve"> </w:t>
      </w:r>
      <w:proofErr w:type="spellStart"/>
      <w:r w:rsidR="00483409" w:rsidRPr="00650692">
        <w:rPr>
          <w:rFonts w:ascii="Book Antiqua" w:hAnsi="Book Antiqua"/>
        </w:rPr>
        <w:t>mes</w:t>
      </w:r>
      <w:r w:rsidR="00023B43" w:rsidRPr="00650692">
        <w:rPr>
          <w:rFonts w:ascii="Book Antiqua" w:hAnsi="Book Antiqua"/>
        </w:rPr>
        <w:t>odiverticular</w:t>
      </w:r>
      <w:proofErr w:type="spellEnd"/>
      <w:r w:rsidR="00023B43" w:rsidRPr="00650692">
        <w:rPr>
          <w:rFonts w:ascii="Book Antiqua" w:hAnsi="Book Antiqua"/>
        </w:rPr>
        <w:t xml:space="preserve"> band</w:t>
      </w:r>
      <w:r w:rsidR="00AD1879" w:rsidRPr="00650692">
        <w:rPr>
          <w:rFonts w:ascii="Book Antiqua" w:hAnsi="Book Antiqua"/>
        </w:rPr>
        <w:t xml:space="preserve"> and</w:t>
      </w:r>
      <w:r w:rsidR="00023B43" w:rsidRPr="00650692">
        <w:rPr>
          <w:rFonts w:ascii="Book Antiqua" w:hAnsi="Book Antiqua"/>
        </w:rPr>
        <w:t xml:space="preserve"> determin</w:t>
      </w:r>
      <w:r w:rsidR="00AD1879" w:rsidRPr="00650692">
        <w:rPr>
          <w:rFonts w:ascii="Book Antiqua" w:hAnsi="Book Antiqua"/>
        </w:rPr>
        <w:t>ed</w:t>
      </w:r>
      <w:r w:rsidR="00023B43" w:rsidRPr="00650692">
        <w:rPr>
          <w:rFonts w:ascii="Book Antiqua" w:hAnsi="Book Antiqua"/>
        </w:rPr>
        <w:t xml:space="preserve"> </w:t>
      </w:r>
      <w:r w:rsidR="0075355A" w:rsidRPr="00650692">
        <w:rPr>
          <w:rFonts w:ascii="Book Antiqua" w:hAnsi="Book Antiqua"/>
        </w:rPr>
        <w:t xml:space="preserve">obstruction of the </w:t>
      </w:r>
      <w:r w:rsidR="00483409" w:rsidRPr="00650692">
        <w:rPr>
          <w:rFonts w:ascii="Book Antiqua" w:hAnsi="Book Antiqua"/>
        </w:rPr>
        <w:t>ileum</w:t>
      </w:r>
      <w:r w:rsidR="0075355A" w:rsidRPr="00650692">
        <w:rPr>
          <w:rFonts w:ascii="Book Antiqua" w:hAnsi="Book Antiqua"/>
        </w:rPr>
        <w:t>, located approximately 80 cm from the ileo</w:t>
      </w:r>
      <w:r w:rsidR="00483409" w:rsidRPr="00650692">
        <w:rPr>
          <w:rFonts w:ascii="Book Antiqua" w:hAnsi="Book Antiqua"/>
        </w:rPr>
        <w:t xml:space="preserve">cecal valve. </w:t>
      </w:r>
    </w:p>
    <w:p w14:paraId="67CB5139" w14:textId="77777777" w:rsidR="00645E0B" w:rsidRPr="00650692" w:rsidRDefault="00645E0B" w:rsidP="00CA03C2">
      <w:pPr>
        <w:spacing w:line="360" w:lineRule="auto"/>
        <w:jc w:val="both"/>
        <w:rPr>
          <w:rFonts w:ascii="Book Antiqua" w:hAnsi="Book Antiqua"/>
        </w:rPr>
      </w:pPr>
    </w:p>
    <w:p w14:paraId="2EDAF292" w14:textId="209892AC" w:rsidR="00AD1879" w:rsidRPr="00650692" w:rsidRDefault="00AD1879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Treatment</w:t>
      </w:r>
    </w:p>
    <w:p w14:paraId="6BBAE783" w14:textId="7368C8A6" w:rsidR="001F4338" w:rsidRPr="00650692" w:rsidRDefault="001F4338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 xml:space="preserve">All patients underwent </w:t>
      </w:r>
      <w:r w:rsidR="0075355A" w:rsidRPr="00650692">
        <w:rPr>
          <w:rFonts w:ascii="Book Antiqua" w:hAnsi="Book Antiqua"/>
        </w:rPr>
        <w:t xml:space="preserve">elective </w:t>
      </w:r>
      <w:r w:rsidRPr="00650692">
        <w:rPr>
          <w:rFonts w:ascii="Book Antiqua" w:hAnsi="Book Antiqua"/>
        </w:rPr>
        <w:t xml:space="preserve">laparoscopic resection </w:t>
      </w:r>
      <w:r w:rsidR="00FB013D" w:rsidRPr="00650692">
        <w:rPr>
          <w:rFonts w:ascii="Book Antiqua" w:hAnsi="Book Antiqua"/>
        </w:rPr>
        <w:t xml:space="preserve">of </w:t>
      </w:r>
      <w:r w:rsidRPr="00650692">
        <w:rPr>
          <w:rFonts w:ascii="Book Antiqua" w:hAnsi="Book Antiqua"/>
        </w:rPr>
        <w:t xml:space="preserve">a segment of </w:t>
      </w:r>
      <w:r w:rsidR="00FB013D" w:rsidRPr="00650692">
        <w:rPr>
          <w:rFonts w:ascii="Book Antiqua" w:hAnsi="Book Antiqua"/>
        </w:rPr>
        <w:t xml:space="preserve">the </w:t>
      </w:r>
      <w:r w:rsidRPr="00650692">
        <w:rPr>
          <w:rFonts w:ascii="Book Antiqua" w:hAnsi="Book Antiqua"/>
        </w:rPr>
        <w:t xml:space="preserve">small bowel </w:t>
      </w:r>
      <w:r w:rsidR="00FB013D" w:rsidRPr="00650692">
        <w:rPr>
          <w:rFonts w:ascii="Book Antiqua" w:hAnsi="Book Antiqua"/>
        </w:rPr>
        <w:t xml:space="preserve">that </w:t>
      </w:r>
      <w:r w:rsidRPr="00650692">
        <w:rPr>
          <w:rFonts w:ascii="Book Antiqua" w:hAnsi="Book Antiqua"/>
        </w:rPr>
        <w:t>contain</w:t>
      </w:r>
      <w:r w:rsidR="00FB013D" w:rsidRPr="00650692">
        <w:rPr>
          <w:rFonts w:ascii="Book Antiqua" w:hAnsi="Book Antiqua"/>
        </w:rPr>
        <w:t>ed</w:t>
      </w:r>
      <w:r w:rsidRPr="00650692">
        <w:rPr>
          <w:rFonts w:ascii="Book Antiqua" w:hAnsi="Book Antiqua"/>
        </w:rPr>
        <w:t xml:space="preserve"> the diverticulum</w:t>
      </w:r>
      <w:r w:rsidR="00FB013D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with end-to-end anastomosis. The treatm</w:t>
      </w:r>
      <w:r w:rsidR="00645E0B" w:rsidRPr="00650692">
        <w:rPr>
          <w:rFonts w:ascii="Book Antiqua" w:hAnsi="Book Antiqua"/>
        </w:rPr>
        <w:t>ent was successful in all cases.</w:t>
      </w:r>
    </w:p>
    <w:p w14:paraId="3DBD5D81" w14:textId="4F8FBDFB" w:rsidR="00483409" w:rsidRPr="00650692" w:rsidRDefault="004B3BFB" w:rsidP="00AA0727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lastRenderedPageBreak/>
        <w:t>MD</w:t>
      </w:r>
      <w:r w:rsidR="00483409" w:rsidRPr="00650692">
        <w:rPr>
          <w:rFonts w:ascii="Book Antiqua" w:hAnsi="Book Antiqua"/>
        </w:rPr>
        <w:t xml:space="preserve"> is considered a true diverticulum, which by definition contains all layers of the intestinal wall. It is located in the ileum, </w:t>
      </w:r>
      <w:r w:rsidRPr="00650692">
        <w:rPr>
          <w:rFonts w:ascii="Book Antiqua" w:hAnsi="Book Antiqua"/>
        </w:rPr>
        <w:t>with</w:t>
      </w:r>
      <w:r w:rsidR="00483409" w:rsidRPr="00650692">
        <w:rPr>
          <w:rFonts w:ascii="Book Antiqua" w:hAnsi="Book Antiqua"/>
        </w:rPr>
        <w:t xml:space="preserve"> </w:t>
      </w:r>
      <w:r w:rsidRPr="00650692">
        <w:rPr>
          <w:rFonts w:ascii="Book Antiqua" w:hAnsi="Book Antiqua"/>
        </w:rPr>
        <w:t xml:space="preserve">reported </w:t>
      </w:r>
      <w:r w:rsidR="00483409" w:rsidRPr="00650692">
        <w:rPr>
          <w:rFonts w:ascii="Book Antiqua" w:hAnsi="Book Antiqua"/>
        </w:rPr>
        <w:t>average distance</w:t>
      </w:r>
      <w:r w:rsidRPr="00650692">
        <w:rPr>
          <w:rFonts w:ascii="Book Antiqua" w:hAnsi="Book Antiqua"/>
        </w:rPr>
        <w:t>s</w:t>
      </w:r>
      <w:r w:rsidR="00483409" w:rsidRPr="00650692">
        <w:rPr>
          <w:rFonts w:ascii="Book Antiqua" w:hAnsi="Book Antiqua"/>
        </w:rPr>
        <w:t xml:space="preserve"> from the ileocecal valve var</w:t>
      </w:r>
      <w:r w:rsidR="00FA4DEF" w:rsidRPr="00650692">
        <w:rPr>
          <w:rFonts w:ascii="Book Antiqua" w:hAnsi="Book Antiqua"/>
        </w:rPr>
        <w:t>ying</w:t>
      </w:r>
      <w:r w:rsidR="00483409" w:rsidRPr="00650692">
        <w:rPr>
          <w:rFonts w:ascii="Book Antiqua" w:hAnsi="Book Antiqua"/>
        </w:rPr>
        <w:t xml:space="preserve"> according to age: 34</w:t>
      </w:r>
      <w:r w:rsidR="00FA4DEF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cm in children </w:t>
      </w:r>
      <w:r w:rsidR="00FA4DEF" w:rsidRPr="00650692">
        <w:rPr>
          <w:rFonts w:ascii="Book Antiqua" w:hAnsi="Book Antiqua"/>
        </w:rPr>
        <w:t xml:space="preserve">&gt; </w:t>
      </w:r>
      <w:r w:rsidR="00483409" w:rsidRPr="00650692">
        <w:rPr>
          <w:rFonts w:ascii="Book Antiqua" w:hAnsi="Book Antiqua"/>
        </w:rPr>
        <w:t>2</w:t>
      </w:r>
      <w:r w:rsidR="00FA4DEF" w:rsidRPr="00650692">
        <w:rPr>
          <w:rFonts w:ascii="Book Antiqua" w:hAnsi="Book Antiqua"/>
        </w:rPr>
        <w:t>-</w:t>
      </w:r>
      <w:r w:rsidR="00483409" w:rsidRPr="00650692">
        <w:rPr>
          <w:rFonts w:ascii="Book Antiqua" w:hAnsi="Book Antiqua"/>
        </w:rPr>
        <w:t>years</w:t>
      </w:r>
      <w:r w:rsidR="00FA4DEF" w:rsidRPr="00650692">
        <w:rPr>
          <w:rFonts w:ascii="Book Antiqua" w:hAnsi="Book Antiqua"/>
        </w:rPr>
        <w:t>-</w:t>
      </w:r>
      <w:r w:rsidR="00483409" w:rsidRPr="00650692">
        <w:rPr>
          <w:rFonts w:ascii="Book Antiqua" w:hAnsi="Book Antiqua"/>
        </w:rPr>
        <w:t>old</w:t>
      </w:r>
      <w:r w:rsidR="00FA4DEF" w:rsidRPr="00650692">
        <w:rPr>
          <w:rFonts w:ascii="Book Antiqua" w:hAnsi="Book Antiqua"/>
        </w:rPr>
        <w:t>;</w:t>
      </w:r>
      <w:r w:rsidR="00483409" w:rsidRPr="00650692">
        <w:rPr>
          <w:rFonts w:ascii="Book Antiqua" w:hAnsi="Book Antiqua"/>
        </w:rPr>
        <w:t xml:space="preserve"> 46</w:t>
      </w:r>
      <w:r w:rsidR="00FA4DEF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>cm in patients between 3</w:t>
      </w:r>
      <w:r w:rsidR="00FA4DEF" w:rsidRPr="00650692">
        <w:rPr>
          <w:rFonts w:ascii="Book Antiqua" w:hAnsi="Book Antiqua"/>
        </w:rPr>
        <w:t>-</w:t>
      </w:r>
      <w:r w:rsidR="005B1795" w:rsidRPr="00650692">
        <w:rPr>
          <w:rFonts w:ascii="Book Antiqua" w:hAnsi="Book Antiqua"/>
        </w:rPr>
        <w:t>year-old</w:t>
      </w:r>
      <w:r w:rsidR="00483409" w:rsidRPr="00650692">
        <w:rPr>
          <w:rFonts w:ascii="Book Antiqua" w:hAnsi="Book Antiqua"/>
        </w:rPr>
        <w:t xml:space="preserve"> and 21</w:t>
      </w:r>
      <w:r w:rsidR="00FA4DEF" w:rsidRPr="00650692">
        <w:rPr>
          <w:rFonts w:ascii="Book Antiqua" w:hAnsi="Book Antiqua"/>
        </w:rPr>
        <w:t>-year-old;</w:t>
      </w:r>
      <w:r w:rsidR="00483409" w:rsidRPr="00650692">
        <w:rPr>
          <w:rFonts w:ascii="Book Antiqua" w:hAnsi="Book Antiqua"/>
        </w:rPr>
        <w:t xml:space="preserve"> 67</w:t>
      </w:r>
      <w:r w:rsidR="00FA4DEF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>cm</w:t>
      </w:r>
      <w:r w:rsidR="0019339E" w:rsidRPr="00650692">
        <w:rPr>
          <w:rFonts w:ascii="Book Antiqua" w:hAnsi="Book Antiqua"/>
        </w:rPr>
        <w:t xml:space="preserve"> in adults 21</w:t>
      </w:r>
      <w:r w:rsidR="00FA4DEF" w:rsidRPr="00650692">
        <w:rPr>
          <w:rFonts w:ascii="Book Antiqua" w:hAnsi="Book Antiqua"/>
        </w:rPr>
        <w:t>-</w:t>
      </w:r>
      <w:r w:rsidR="0019339E" w:rsidRPr="00650692">
        <w:rPr>
          <w:rFonts w:ascii="Book Antiqua" w:hAnsi="Book Antiqua"/>
        </w:rPr>
        <w:t xml:space="preserve">years or </w:t>
      </w:r>
      <w:proofErr w:type="gramStart"/>
      <w:r w:rsidR="0019339E" w:rsidRPr="00650692">
        <w:rPr>
          <w:rFonts w:ascii="Book Antiqua" w:hAnsi="Book Antiqua"/>
        </w:rPr>
        <w:t>older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6]</w:t>
      </w:r>
      <w:r w:rsidR="00483409" w:rsidRPr="00650692">
        <w:rPr>
          <w:rFonts w:ascii="Book Antiqua" w:hAnsi="Book Antiqua"/>
        </w:rPr>
        <w:t xml:space="preserve">. </w:t>
      </w:r>
      <w:r w:rsidR="00FA4DEF" w:rsidRPr="00650692">
        <w:rPr>
          <w:rFonts w:ascii="Book Antiqua" w:hAnsi="Book Antiqua"/>
        </w:rPr>
        <w:t>MD</w:t>
      </w:r>
      <w:r w:rsidR="00483409" w:rsidRPr="00650692">
        <w:rPr>
          <w:rFonts w:ascii="Book Antiqua" w:hAnsi="Book Antiqua"/>
        </w:rPr>
        <w:t xml:space="preserve"> may have gastric, duodenal, colon, mucosal and pancreatic rests, which originate from multipotent cells within the</w:t>
      </w:r>
      <w:r w:rsidR="0019339E" w:rsidRPr="00650692">
        <w:rPr>
          <w:rFonts w:ascii="Book Antiqua" w:hAnsi="Book Antiqua"/>
        </w:rPr>
        <w:t xml:space="preserve"> </w:t>
      </w:r>
      <w:proofErr w:type="spellStart"/>
      <w:r w:rsidR="0019339E" w:rsidRPr="00650692">
        <w:rPr>
          <w:rFonts w:ascii="Book Antiqua" w:hAnsi="Book Antiqua"/>
        </w:rPr>
        <w:t>omphalo</w:t>
      </w:r>
      <w:proofErr w:type="spellEnd"/>
      <w:r w:rsidR="00D6536D" w:rsidRPr="00650692">
        <w:rPr>
          <w:rFonts w:ascii="Book Antiqua" w:hAnsi="Book Antiqua"/>
        </w:rPr>
        <w:t>-</w:t>
      </w:r>
      <w:r w:rsidR="0019339E" w:rsidRPr="00650692">
        <w:rPr>
          <w:rFonts w:ascii="Book Antiqua" w:hAnsi="Book Antiqua"/>
        </w:rPr>
        <w:t>mesenteric duct wall</w:t>
      </w:r>
      <w:r w:rsidR="00483409" w:rsidRPr="00650692">
        <w:rPr>
          <w:rFonts w:ascii="Book Antiqua" w:hAnsi="Book Antiqua"/>
        </w:rPr>
        <w:t>.</w:t>
      </w:r>
    </w:p>
    <w:p w14:paraId="24B8EB57" w14:textId="30D82FD8" w:rsidR="00483409" w:rsidRPr="00650692" w:rsidRDefault="004B3BFB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090D39" w:rsidRPr="00650692">
        <w:rPr>
          <w:rFonts w:ascii="Book Antiqua" w:hAnsi="Book Antiqua"/>
        </w:rPr>
        <w:t>A wide array of imaging techniques are available for detecting M</w:t>
      </w:r>
      <w:r w:rsidR="00FA4DEF" w:rsidRPr="00650692">
        <w:rPr>
          <w:rFonts w:ascii="Book Antiqua" w:hAnsi="Book Antiqua"/>
        </w:rPr>
        <w:t>D</w:t>
      </w:r>
      <w:r w:rsidR="00090D39" w:rsidRPr="00650692">
        <w:rPr>
          <w:rFonts w:ascii="Book Antiqua" w:hAnsi="Book Antiqua"/>
        </w:rPr>
        <w:t>, such as Mec</w:t>
      </w:r>
      <w:r w:rsidR="00714E3F" w:rsidRPr="00650692">
        <w:rPr>
          <w:rFonts w:ascii="Book Antiqua" w:hAnsi="Book Antiqua"/>
        </w:rPr>
        <w:t>kel’s scan</w:t>
      </w:r>
      <w:r w:rsidR="00090D39" w:rsidRPr="00650692">
        <w:rPr>
          <w:rFonts w:ascii="Book Antiqua" w:hAnsi="Book Antiqua"/>
        </w:rPr>
        <w:t xml:space="preserve">, </w:t>
      </w:r>
      <w:r w:rsidR="00FA4DEF" w:rsidRPr="00650692">
        <w:rPr>
          <w:rFonts w:ascii="Book Antiqua" w:hAnsi="Book Antiqua"/>
        </w:rPr>
        <w:t>b</w:t>
      </w:r>
      <w:r w:rsidR="00090D39" w:rsidRPr="00650692">
        <w:rPr>
          <w:rFonts w:ascii="Book Antiqua" w:hAnsi="Book Antiqua"/>
        </w:rPr>
        <w:t xml:space="preserve">alloon-assisted </w:t>
      </w:r>
      <w:proofErr w:type="spellStart"/>
      <w:r w:rsidR="00090D39" w:rsidRPr="00650692">
        <w:rPr>
          <w:rFonts w:ascii="Book Antiqua" w:hAnsi="Book Antiqua"/>
        </w:rPr>
        <w:t>enteroscopy</w:t>
      </w:r>
      <w:proofErr w:type="spellEnd"/>
      <w:r w:rsidR="00090D39" w:rsidRPr="00650692">
        <w:rPr>
          <w:rFonts w:ascii="Book Antiqua" w:hAnsi="Book Antiqua"/>
        </w:rPr>
        <w:t xml:space="preserve">, </w:t>
      </w:r>
      <w:r w:rsidR="00FA4DEF" w:rsidRPr="00650692">
        <w:rPr>
          <w:rFonts w:ascii="Book Antiqua" w:hAnsi="Book Antiqua"/>
        </w:rPr>
        <w:t>c</w:t>
      </w:r>
      <w:r w:rsidR="00090D39" w:rsidRPr="00650692">
        <w:rPr>
          <w:rFonts w:ascii="Book Antiqua" w:hAnsi="Book Antiqua"/>
        </w:rPr>
        <w:t xml:space="preserve">apsule endoscopy, CT scan (with or without </w:t>
      </w:r>
      <w:proofErr w:type="spellStart"/>
      <w:r w:rsidR="00090D39" w:rsidRPr="00650692">
        <w:rPr>
          <w:rFonts w:ascii="Book Antiqua" w:hAnsi="Book Antiqua"/>
        </w:rPr>
        <w:t>enterography</w:t>
      </w:r>
      <w:proofErr w:type="spellEnd"/>
      <w:r w:rsidR="00090D39" w:rsidRPr="00650692">
        <w:rPr>
          <w:rFonts w:ascii="Book Antiqua" w:hAnsi="Book Antiqua"/>
        </w:rPr>
        <w:t xml:space="preserve">), MRI </w:t>
      </w:r>
      <w:proofErr w:type="spellStart"/>
      <w:r w:rsidR="00090D39" w:rsidRPr="00650692">
        <w:rPr>
          <w:rFonts w:ascii="Book Antiqua" w:hAnsi="Book Antiqua"/>
        </w:rPr>
        <w:t>enterography</w:t>
      </w:r>
      <w:proofErr w:type="spellEnd"/>
      <w:r w:rsidR="00FA4DEF" w:rsidRPr="00650692">
        <w:rPr>
          <w:rFonts w:ascii="Book Antiqua" w:hAnsi="Book Antiqua"/>
        </w:rPr>
        <w:t xml:space="preserve"> and</w:t>
      </w:r>
      <w:r w:rsidR="00090D39" w:rsidRPr="00650692">
        <w:rPr>
          <w:rFonts w:ascii="Book Antiqua" w:hAnsi="Book Antiqua"/>
        </w:rPr>
        <w:t xml:space="preserve"> mesenteric catheter angiography. </w:t>
      </w:r>
      <w:r w:rsidR="00483409" w:rsidRPr="00650692">
        <w:rPr>
          <w:rFonts w:ascii="Book Antiqua" w:hAnsi="Book Antiqua"/>
        </w:rPr>
        <w:t xml:space="preserve">MD diagnosis is more difficult in adults, </w:t>
      </w:r>
      <w:r w:rsidR="00FA4DEF" w:rsidRPr="00650692">
        <w:rPr>
          <w:rFonts w:ascii="Book Antiqua" w:hAnsi="Book Antiqua"/>
        </w:rPr>
        <w:t xml:space="preserve">for whom </w:t>
      </w:r>
      <w:r w:rsidR="00090D39" w:rsidRPr="00650692">
        <w:rPr>
          <w:rFonts w:ascii="Book Antiqua" w:hAnsi="Book Antiqua"/>
        </w:rPr>
        <w:t>Meckel’s scan</w:t>
      </w:r>
      <w:r w:rsidR="00B03E96">
        <w:rPr>
          <w:rFonts w:ascii="Book Antiqua" w:eastAsia="宋体" w:hAnsi="Book Antiqua" w:hint="eastAsia"/>
          <w:lang w:eastAsia="zh-CN"/>
        </w:rPr>
        <w:t xml:space="preserve"> </w:t>
      </w:r>
      <w:r w:rsidR="00483409" w:rsidRPr="00650692">
        <w:rPr>
          <w:rFonts w:ascii="Book Antiqua" w:hAnsi="Book Antiqua"/>
        </w:rPr>
        <w:t>MD’s most accurate diagnostic modality</w:t>
      </w:r>
      <w:r w:rsidR="009874FA">
        <w:rPr>
          <w:rFonts w:ascii="Book Antiqua" w:eastAsia="宋体" w:hAnsi="Book Antiqua" w:hint="eastAsia"/>
          <w:lang w:eastAsia="zh-CN"/>
        </w:rPr>
        <w:t xml:space="preserve"> </w:t>
      </w:r>
      <w:r w:rsidR="00483409" w:rsidRPr="00650692">
        <w:rPr>
          <w:rFonts w:ascii="Book Antiqua" w:hAnsi="Book Antiqua"/>
        </w:rPr>
        <w:t>is less accurate</w:t>
      </w:r>
      <w:r w:rsidR="00FA4DEF" w:rsidRPr="00650692">
        <w:rPr>
          <w:rFonts w:ascii="Book Antiqua" w:hAnsi="Book Antiqua"/>
        </w:rPr>
        <w:t>, as</w:t>
      </w:r>
      <w:r w:rsidR="00483409" w:rsidRPr="00650692">
        <w:rPr>
          <w:rFonts w:ascii="Book Antiqua" w:hAnsi="Book Antiqua"/>
        </w:rPr>
        <w:t xml:space="preserve"> compared to </w:t>
      </w:r>
      <w:proofErr w:type="gramStart"/>
      <w:r w:rsidR="00483409" w:rsidRPr="00650692">
        <w:rPr>
          <w:rFonts w:ascii="Book Antiqua" w:hAnsi="Book Antiqua"/>
        </w:rPr>
        <w:t>children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1]</w:t>
      </w:r>
      <w:r w:rsidR="00483409" w:rsidRPr="00650692">
        <w:rPr>
          <w:rFonts w:ascii="Book Antiqua" w:hAnsi="Book Antiqua"/>
        </w:rPr>
        <w:t xml:space="preserve">. In adults, MD should be suspected in </w:t>
      </w:r>
      <w:r w:rsidR="008504C8" w:rsidRPr="00650692">
        <w:rPr>
          <w:rFonts w:ascii="Book Antiqua" w:hAnsi="Book Antiqua"/>
        </w:rPr>
        <w:t xml:space="preserve">cases of occult </w:t>
      </w:r>
      <w:r w:rsidR="00FA4DEF" w:rsidRPr="00650692">
        <w:rPr>
          <w:rFonts w:ascii="Book Antiqua" w:hAnsi="Book Antiqua"/>
        </w:rPr>
        <w:t>gastrointestinal</w:t>
      </w:r>
      <w:r w:rsidR="008504C8" w:rsidRPr="00650692">
        <w:rPr>
          <w:rFonts w:ascii="Book Antiqua" w:hAnsi="Book Antiqua"/>
        </w:rPr>
        <w:t xml:space="preserve"> bleeding</w:t>
      </w:r>
      <w:r w:rsidR="00DD0C46" w:rsidRPr="00650692">
        <w:rPr>
          <w:rFonts w:ascii="Book Antiqua" w:hAnsi="Book Antiqua"/>
        </w:rPr>
        <w:t xml:space="preserve"> </w:t>
      </w:r>
      <w:r w:rsidR="00FA4DEF" w:rsidRPr="00650692">
        <w:rPr>
          <w:rFonts w:ascii="Book Antiqua" w:hAnsi="Book Antiqua"/>
        </w:rPr>
        <w:t>with no evidence of</w:t>
      </w:r>
      <w:r w:rsidR="00DD0C46" w:rsidRPr="00650692">
        <w:rPr>
          <w:rFonts w:ascii="Book Antiqua" w:hAnsi="Book Antiqua"/>
        </w:rPr>
        <w:t xml:space="preserve"> vascular malformation</w:t>
      </w:r>
      <w:r w:rsidR="008504C8" w:rsidRPr="00650692">
        <w:rPr>
          <w:rFonts w:ascii="Book Antiqua" w:hAnsi="Book Antiqua"/>
        </w:rPr>
        <w:t xml:space="preserve"> or </w:t>
      </w:r>
      <w:r w:rsidR="00FA4DEF" w:rsidRPr="00650692">
        <w:rPr>
          <w:rFonts w:ascii="Book Antiqua" w:hAnsi="Book Antiqua"/>
        </w:rPr>
        <w:t xml:space="preserve">of </w:t>
      </w:r>
      <w:r w:rsidR="00483409" w:rsidRPr="00650692">
        <w:rPr>
          <w:rFonts w:ascii="Book Antiqua" w:hAnsi="Book Antiqua"/>
        </w:rPr>
        <w:t>unexplained abdominal pain with an abnormal imaging</w:t>
      </w:r>
      <w:r w:rsidR="00FA4DEF" w:rsidRPr="00650692">
        <w:rPr>
          <w:rFonts w:ascii="Book Antiqua" w:hAnsi="Book Antiqua"/>
        </w:rPr>
        <w:t xml:space="preserve"> finding</w:t>
      </w:r>
      <w:r w:rsidR="00483409" w:rsidRPr="00650692">
        <w:rPr>
          <w:rFonts w:ascii="Book Antiqua" w:hAnsi="Book Antiqua"/>
        </w:rPr>
        <w:t xml:space="preserve"> in the </w:t>
      </w:r>
      <w:r w:rsidR="008504C8" w:rsidRPr="00650692">
        <w:rPr>
          <w:rFonts w:ascii="Book Antiqua" w:hAnsi="Book Antiqua"/>
        </w:rPr>
        <w:t>ileum</w:t>
      </w:r>
      <w:r w:rsidR="00483409" w:rsidRPr="00650692">
        <w:rPr>
          <w:rFonts w:ascii="Book Antiqua" w:hAnsi="Book Antiqua"/>
        </w:rPr>
        <w:t xml:space="preserve">. In cases of occult bleeding, </w:t>
      </w:r>
      <w:r w:rsidR="00FA4DEF" w:rsidRPr="00650692">
        <w:rPr>
          <w:rFonts w:ascii="Book Antiqua" w:hAnsi="Book Antiqua"/>
        </w:rPr>
        <w:t xml:space="preserve">the </w:t>
      </w:r>
      <w:r w:rsidR="00483409" w:rsidRPr="00650692">
        <w:rPr>
          <w:rFonts w:ascii="Book Antiqua" w:hAnsi="Book Antiqua"/>
        </w:rPr>
        <w:t xml:space="preserve">preoperative detection rate is low; adult patients </w:t>
      </w:r>
      <w:r w:rsidR="00F110A7" w:rsidRPr="00650692">
        <w:rPr>
          <w:rFonts w:ascii="Book Antiqua" w:hAnsi="Book Antiqua"/>
        </w:rPr>
        <w:t xml:space="preserve">may </w:t>
      </w:r>
      <w:r w:rsidR="00483409" w:rsidRPr="00650692">
        <w:rPr>
          <w:rFonts w:ascii="Book Antiqua" w:hAnsi="Book Antiqua"/>
        </w:rPr>
        <w:t>end up having undiagnosed MD and ultimately und</w:t>
      </w:r>
      <w:r w:rsidR="00A405D7" w:rsidRPr="00650692">
        <w:rPr>
          <w:rFonts w:ascii="Book Antiqua" w:hAnsi="Book Antiqua"/>
        </w:rPr>
        <w:t xml:space="preserve">ergo exploratory </w:t>
      </w:r>
      <w:proofErr w:type="gramStart"/>
      <w:r w:rsidR="00A405D7" w:rsidRPr="00650692">
        <w:rPr>
          <w:rFonts w:ascii="Book Antiqua" w:hAnsi="Book Antiqua"/>
        </w:rPr>
        <w:t>laparoscopy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1]</w:t>
      </w:r>
      <w:r w:rsidR="00483409" w:rsidRPr="00650692">
        <w:rPr>
          <w:rFonts w:ascii="Book Antiqua" w:hAnsi="Book Antiqua"/>
        </w:rPr>
        <w:t xml:space="preserve">. </w:t>
      </w:r>
    </w:p>
    <w:p w14:paraId="79D8AD3D" w14:textId="4DA1C41C" w:rsidR="00483409" w:rsidRPr="00650692" w:rsidRDefault="00DE5845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483409" w:rsidRPr="00650692">
        <w:rPr>
          <w:rFonts w:ascii="Book Antiqua" w:hAnsi="Book Antiqua"/>
        </w:rPr>
        <w:t xml:space="preserve">CT scan is </w:t>
      </w:r>
      <w:r w:rsidR="00B707E0" w:rsidRPr="00650692">
        <w:rPr>
          <w:rFonts w:ascii="Book Antiqua" w:hAnsi="Book Antiqua"/>
        </w:rPr>
        <w:t>considered</w:t>
      </w:r>
      <w:r w:rsidR="00483409" w:rsidRPr="00650692">
        <w:rPr>
          <w:rFonts w:ascii="Book Antiqua" w:hAnsi="Book Antiqua"/>
        </w:rPr>
        <w:t xml:space="preserve"> the first-line </w:t>
      </w:r>
      <w:r w:rsidR="009A1A59" w:rsidRPr="00650692">
        <w:rPr>
          <w:rFonts w:ascii="Book Antiqua" w:hAnsi="Book Antiqua"/>
        </w:rPr>
        <w:t xml:space="preserve">diagnostic </w:t>
      </w:r>
      <w:r w:rsidR="00483409" w:rsidRPr="00650692">
        <w:rPr>
          <w:rFonts w:ascii="Book Antiqua" w:hAnsi="Book Antiqua"/>
        </w:rPr>
        <w:t xml:space="preserve">method for any </w:t>
      </w:r>
      <w:r w:rsidR="00090D39" w:rsidRPr="00650692">
        <w:rPr>
          <w:rFonts w:ascii="Book Antiqua" w:hAnsi="Book Antiqua"/>
        </w:rPr>
        <w:t xml:space="preserve">adult </w:t>
      </w:r>
      <w:r w:rsidR="00483409" w:rsidRPr="00650692">
        <w:rPr>
          <w:rFonts w:ascii="Book Antiqua" w:hAnsi="Book Antiqua"/>
        </w:rPr>
        <w:t>patient with suspected MD.</w:t>
      </w:r>
      <w:r w:rsidR="009A1A59" w:rsidRPr="00650692">
        <w:rPr>
          <w:rFonts w:ascii="Book Antiqua" w:hAnsi="Book Antiqua"/>
        </w:rPr>
        <w:t xml:space="preserve"> </w:t>
      </w:r>
      <w:r w:rsidR="0027314F" w:rsidRPr="00650692">
        <w:rPr>
          <w:rFonts w:ascii="Book Antiqua" w:hAnsi="Book Antiqua"/>
        </w:rPr>
        <w:t>The</w:t>
      </w:r>
      <w:r w:rsidR="00B707E0" w:rsidRPr="00650692">
        <w:rPr>
          <w:rFonts w:ascii="Book Antiqua" w:hAnsi="Book Antiqua"/>
        </w:rPr>
        <w:t xml:space="preserve"> </w:t>
      </w:r>
      <w:r w:rsidR="008245B8" w:rsidRPr="00650692">
        <w:rPr>
          <w:rFonts w:ascii="Book Antiqua" w:hAnsi="Book Antiqua"/>
        </w:rPr>
        <w:t xml:space="preserve">sensitivity </w:t>
      </w:r>
      <w:r w:rsidR="0027314F" w:rsidRPr="00650692">
        <w:rPr>
          <w:rFonts w:ascii="Book Antiqua" w:hAnsi="Book Antiqua"/>
        </w:rPr>
        <w:t xml:space="preserve">of CT scan </w:t>
      </w:r>
      <w:r w:rsidR="008245B8" w:rsidRPr="00650692">
        <w:rPr>
          <w:rFonts w:ascii="Book Antiqua" w:hAnsi="Book Antiqua"/>
        </w:rPr>
        <w:t xml:space="preserve">for </w:t>
      </w:r>
      <w:r w:rsidR="009A1A59" w:rsidRPr="00650692">
        <w:rPr>
          <w:rFonts w:ascii="Book Antiqua" w:hAnsi="Book Antiqua"/>
        </w:rPr>
        <w:t xml:space="preserve">diagnosing </w:t>
      </w:r>
      <w:r w:rsidR="00EB597C" w:rsidRPr="00650692">
        <w:rPr>
          <w:rFonts w:ascii="Book Antiqua" w:hAnsi="Book Antiqua"/>
        </w:rPr>
        <w:t>MD</w:t>
      </w:r>
      <w:r w:rsidR="009A1A59" w:rsidRPr="00650692">
        <w:rPr>
          <w:rFonts w:ascii="Book Antiqua" w:hAnsi="Book Antiqua"/>
        </w:rPr>
        <w:t xml:space="preserve"> has increased over the years</w:t>
      </w:r>
      <w:r w:rsidR="0027314F" w:rsidRPr="00650692">
        <w:rPr>
          <w:rFonts w:ascii="Book Antiqua" w:hAnsi="Book Antiqua"/>
        </w:rPr>
        <w:t>,</w:t>
      </w:r>
      <w:r w:rsidR="009A1A59" w:rsidRPr="00650692">
        <w:rPr>
          <w:rFonts w:ascii="Book Antiqua" w:hAnsi="Book Antiqua"/>
        </w:rPr>
        <w:t xml:space="preserve"> owing to </w:t>
      </w:r>
      <w:r w:rsidR="0027314F" w:rsidRPr="00650692">
        <w:rPr>
          <w:rFonts w:ascii="Book Antiqua" w:hAnsi="Book Antiqua"/>
        </w:rPr>
        <w:t xml:space="preserve">development of the </w:t>
      </w:r>
      <w:proofErr w:type="spellStart"/>
      <w:r w:rsidR="009A1A59" w:rsidRPr="00650692">
        <w:rPr>
          <w:rFonts w:ascii="Book Antiqua" w:hAnsi="Book Antiqua"/>
        </w:rPr>
        <w:t>multidetector</w:t>
      </w:r>
      <w:proofErr w:type="spellEnd"/>
      <w:r w:rsidR="009A1A59" w:rsidRPr="00650692">
        <w:rPr>
          <w:rFonts w:ascii="Book Antiqua" w:hAnsi="Book Antiqua"/>
        </w:rPr>
        <w:t xml:space="preserve"> scan technique (MDCT). This technology provides visualization of the small bowel in various planes, and adding oral contrast (</w:t>
      </w:r>
      <w:proofErr w:type="spellStart"/>
      <w:r w:rsidR="009A1A59" w:rsidRPr="00650692">
        <w:rPr>
          <w:rFonts w:ascii="Book Antiqua" w:hAnsi="Book Antiqua"/>
        </w:rPr>
        <w:t>enterography</w:t>
      </w:r>
      <w:proofErr w:type="spellEnd"/>
      <w:r w:rsidR="009A1A59" w:rsidRPr="00650692">
        <w:rPr>
          <w:rFonts w:ascii="Book Antiqua" w:hAnsi="Book Antiqua"/>
        </w:rPr>
        <w:t xml:space="preserve">) </w:t>
      </w:r>
      <w:r w:rsidR="00294CC7" w:rsidRPr="00650692">
        <w:rPr>
          <w:rFonts w:ascii="Book Antiqua" w:hAnsi="Book Antiqua"/>
        </w:rPr>
        <w:t xml:space="preserve">improves </w:t>
      </w:r>
      <w:r w:rsidR="00EB597C" w:rsidRPr="00650692">
        <w:rPr>
          <w:rFonts w:ascii="Book Antiqua" w:hAnsi="Book Antiqua"/>
        </w:rPr>
        <w:t>MD</w:t>
      </w:r>
      <w:r w:rsidR="00294CC7" w:rsidRPr="00650692">
        <w:rPr>
          <w:rFonts w:ascii="Book Antiqua" w:hAnsi="Book Antiqua"/>
        </w:rPr>
        <w:t xml:space="preserve"> </w:t>
      </w:r>
      <w:proofErr w:type="gramStart"/>
      <w:r w:rsidR="00294CC7" w:rsidRPr="00650692">
        <w:rPr>
          <w:rFonts w:ascii="Book Antiqua" w:hAnsi="Book Antiqua"/>
        </w:rPr>
        <w:t>imaging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7]</w:t>
      </w:r>
      <w:r w:rsidR="0027314F" w:rsidRPr="00650692">
        <w:rPr>
          <w:rFonts w:ascii="Book Antiqua" w:hAnsi="Book Antiqua"/>
        </w:rPr>
        <w:t>.</w:t>
      </w:r>
      <w:r w:rsidR="009A1A59" w:rsidRPr="00650692">
        <w:rPr>
          <w:rFonts w:ascii="Book Antiqua" w:hAnsi="Book Antiqua"/>
        </w:rPr>
        <w:t xml:space="preserve"> Furthermore</w:t>
      </w:r>
      <w:r w:rsidR="00294CC7" w:rsidRPr="00650692">
        <w:rPr>
          <w:rFonts w:ascii="Book Antiqua" w:hAnsi="Book Antiqua"/>
        </w:rPr>
        <w:t>,</w:t>
      </w:r>
      <w:r w:rsidR="009A1A59" w:rsidRPr="00650692">
        <w:rPr>
          <w:rFonts w:ascii="Book Antiqua" w:hAnsi="Book Antiqua"/>
        </w:rPr>
        <w:t xml:space="preserve"> CT is very useful</w:t>
      </w:r>
      <w:r w:rsidR="00B707E0" w:rsidRPr="00650692">
        <w:rPr>
          <w:rFonts w:ascii="Book Antiqua" w:hAnsi="Book Antiqua"/>
        </w:rPr>
        <w:t xml:space="preserve"> in diagnosing and assessing</w:t>
      </w:r>
      <w:r w:rsidR="009A1A59" w:rsidRPr="00650692">
        <w:rPr>
          <w:rFonts w:ascii="Book Antiqua" w:hAnsi="Book Antiqua"/>
        </w:rPr>
        <w:t xml:space="preserve"> co</w:t>
      </w:r>
      <w:r w:rsidR="00B707E0" w:rsidRPr="00650692">
        <w:rPr>
          <w:rFonts w:ascii="Book Antiqua" w:hAnsi="Book Antiqua"/>
        </w:rPr>
        <w:t xml:space="preserve">mplications associated with </w:t>
      </w:r>
      <w:r w:rsidR="00EB597C" w:rsidRPr="00650692">
        <w:rPr>
          <w:rFonts w:ascii="Book Antiqua" w:hAnsi="Book Antiqua"/>
        </w:rPr>
        <w:t>MD</w:t>
      </w:r>
      <w:r w:rsidR="009A1A59" w:rsidRPr="00650692">
        <w:rPr>
          <w:rFonts w:ascii="Book Antiqua" w:hAnsi="Book Antiqua"/>
        </w:rPr>
        <w:t xml:space="preserve">, particularly </w:t>
      </w:r>
      <w:r w:rsidR="008106F4" w:rsidRPr="00650692">
        <w:rPr>
          <w:rFonts w:ascii="Book Antiqua" w:hAnsi="Book Antiqua"/>
        </w:rPr>
        <w:t xml:space="preserve">for </w:t>
      </w:r>
      <w:r w:rsidR="009A1A59" w:rsidRPr="00650692">
        <w:rPr>
          <w:rFonts w:ascii="Book Antiqua" w:hAnsi="Book Antiqua"/>
        </w:rPr>
        <w:t>intra-abdominal abs</w:t>
      </w:r>
      <w:r w:rsidR="00B707E0" w:rsidRPr="00650692">
        <w:rPr>
          <w:rFonts w:ascii="Book Antiqua" w:hAnsi="Book Antiqua"/>
        </w:rPr>
        <w:t xml:space="preserve">cess formation, obstruction, </w:t>
      </w:r>
      <w:r w:rsidR="002A0CE0" w:rsidRPr="00650692">
        <w:rPr>
          <w:rFonts w:ascii="Book Antiqua" w:hAnsi="Book Antiqua"/>
        </w:rPr>
        <w:t>perforation</w:t>
      </w:r>
      <w:r w:rsidR="009A1A59" w:rsidRPr="00650692">
        <w:rPr>
          <w:rFonts w:ascii="Book Antiqua" w:hAnsi="Book Antiqua"/>
        </w:rPr>
        <w:t xml:space="preserve"> and </w:t>
      </w:r>
      <w:r w:rsidR="00B707E0" w:rsidRPr="00650692">
        <w:rPr>
          <w:rFonts w:ascii="Book Antiqua" w:hAnsi="Book Antiqua"/>
        </w:rPr>
        <w:t xml:space="preserve">associated </w:t>
      </w:r>
      <w:r w:rsidR="009A1A59" w:rsidRPr="00650692">
        <w:rPr>
          <w:rFonts w:ascii="Book Antiqua" w:hAnsi="Book Antiqua"/>
        </w:rPr>
        <w:t xml:space="preserve">tumors, which </w:t>
      </w:r>
      <w:proofErr w:type="gramStart"/>
      <w:r w:rsidR="009A1A59" w:rsidRPr="00650692">
        <w:rPr>
          <w:rFonts w:ascii="Book Antiqua" w:hAnsi="Book Antiqua"/>
        </w:rPr>
        <w:t>is</w:t>
      </w:r>
      <w:proofErr w:type="gramEnd"/>
      <w:r w:rsidR="009A1A59" w:rsidRPr="00650692">
        <w:rPr>
          <w:rFonts w:ascii="Book Antiqua" w:hAnsi="Book Antiqua"/>
        </w:rPr>
        <w:t xml:space="preserve"> crucial in acute abdomen cases. </w:t>
      </w:r>
      <w:r w:rsidR="00294CC7" w:rsidRPr="00650692">
        <w:rPr>
          <w:rFonts w:ascii="Book Antiqua" w:hAnsi="Book Antiqua"/>
        </w:rPr>
        <w:t xml:space="preserve">MDCT may </w:t>
      </w:r>
      <w:r w:rsidR="00B707E0" w:rsidRPr="00650692">
        <w:rPr>
          <w:rFonts w:ascii="Book Antiqua" w:hAnsi="Book Antiqua"/>
        </w:rPr>
        <w:t xml:space="preserve">also </w:t>
      </w:r>
      <w:r w:rsidR="00294CC7" w:rsidRPr="00650692">
        <w:rPr>
          <w:rFonts w:ascii="Book Antiqua" w:hAnsi="Book Antiqua"/>
        </w:rPr>
        <w:t>detect</w:t>
      </w:r>
      <w:r w:rsidR="009A1A59" w:rsidRPr="00650692">
        <w:rPr>
          <w:rFonts w:ascii="Book Antiqua" w:hAnsi="Book Antiqua"/>
        </w:rPr>
        <w:t xml:space="preserve"> active extravasation of intravenous contrast medium in cases with active intestinal hemorrhage. </w:t>
      </w:r>
    </w:p>
    <w:p w14:paraId="087B00AA" w14:textId="33C54A46" w:rsidR="00483409" w:rsidRPr="00650692" w:rsidRDefault="008106F4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714E3F" w:rsidRPr="00650692">
        <w:rPr>
          <w:rFonts w:ascii="Book Antiqua" w:hAnsi="Book Antiqua"/>
        </w:rPr>
        <w:t xml:space="preserve">Meckel’s scan </w:t>
      </w:r>
      <w:r w:rsidR="00483409" w:rsidRPr="00650692">
        <w:rPr>
          <w:rFonts w:ascii="Book Antiqua" w:hAnsi="Book Antiqua"/>
        </w:rPr>
        <w:t xml:space="preserve">is a valuable non-invasive test, in which radioactive tracers are used to locate the presence of functioning ectopic gastric mucosa. In children, </w:t>
      </w:r>
      <w:r w:rsidR="00C2228C" w:rsidRPr="00650692">
        <w:rPr>
          <w:rFonts w:ascii="Book Antiqua" w:hAnsi="Book Antiqua"/>
        </w:rPr>
        <w:t>it</w:t>
      </w:r>
      <w:r w:rsidR="00483409" w:rsidRPr="00650692">
        <w:rPr>
          <w:rFonts w:ascii="Book Antiqua" w:hAnsi="Book Antiqua"/>
        </w:rPr>
        <w:t xml:space="preserve"> has a sensitivity of 80</w:t>
      </w:r>
      <w:r w:rsidR="00804480" w:rsidRPr="00650692">
        <w:rPr>
          <w:rFonts w:ascii="Book Antiqua" w:hAnsi="Book Antiqua"/>
        </w:rPr>
        <w:t>%</w:t>
      </w:r>
      <w:r w:rsidR="00483409" w:rsidRPr="00650692">
        <w:rPr>
          <w:rFonts w:ascii="Book Antiqua" w:hAnsi="Book Antiqua"/>
        </w:rPr>
        <w:t xml:space="preserve">-90%, specificity </w:t>
      </w:r>
      <w:r w:rsidR="00804480" w:rsidRPr="00650692">
        <w:rPr>
          <w:rFonts w:ascii="Book Antiqua" w:hAnsi="Book Antiqua"/>
        </w:rPr>
        <w:t xml:space="preserve">of </w:t>
      </w:r>
      <w:r w:rsidR="00483409" w:rsidRPr="00650692">
        <w:rPr>
          <w:rFonts w:ascii="Book Antiqua" w:hAnsi="Book Antiqua"/>
        </w:rPr>
        <w:t>95% and accuracy of 90%</w:t>
      </w:r>
      <w:r w:rsidR="001D76BB" w:rsidRPr="00650692">
        <w:rPr>
          <w:rFonts w:ascii="Book Antiqua" w:hAnsi="Book Antiqua"/>
          <w:vertAlign w:val="superscript"/>
        </w:rPr>
        <w:t>[2]</w:t>
      </w:r>
      <w:r w:rsidR="00483409" w:rsidRPr="00650692">
        <w:rPr>
          <w:rFonts w:ascii="Book Antiqua" w:hAnsi="Book Antiqua"/>
        </w:rPr>
        <w:t>. In contrast, in adults, the sensitivity is 62.5%, specifici</w:t>
      </w:r>
      <w:r w:rsidR="00A405D7" w:rsidRPr="00650692">
        <w:rPr>
          <w:rFonts w:ascii="Book Antiqua" w:hAnsi="Book Antiqua"/>
        </w:rPr>
        <w:t xml:space="preserve">ty </w:t>
      </w:r>
      <w:r w:rsidR="001A283F" w:rsidRPr="00650692">
        <w:rPr>
          <w:rFonts w:ascii="Book Antiqua" w:hAnsi="Book Antiqua"/>
        </w:rPr>
        <w:t>is</w:t>
      </w:r>
      <w:r w:rsidR="00A405D7" w:rsidRPr="00650692">
        <w:rPr>
          <w:rFonts w:ascii="Book Antiqua" w:hAnsi="Book Antiqua"/>
        </w:rPr>
        <w:t xml:space="preserve"> 9% and </w:t>
      </w:r>
      <w:r w:rsidR="00A405D7" w:rsidRPr="00650692">
        <w:rPr>
          <w:rFonts w:ascii="Book Antiqua" w:hAnsi="Book Antiqua"/>
        </w:rPr>
        <w:lastRenderedPageBreak/>
        <w:t xml:space="preserve">accuracy </w:t>
      </w:r>
      <w:r w:rsidR="001A283F" w:rsidRPr="00650692">
        <w:rPr>
          <w:rFonts w:ascii="Book Antiqua" w:hAnsi="Book Antiqua"/>
        </w:rPr>
        <w:t>is</w:t>
      </w:r>
      <w:r w:rsidR="00A405D7" w:rsidRPr="00650692">
        <w:rPr>
          <w:rFonts w:ascii="Book Antiqua" w:hAnsi="Book Antiqua"/>
        </w:rPr>
        <w:t xml:space="preserve"> 46%</w:t>
      </w:r>
      <w:r w:rsidR="001D76BB" w:rsidRPr="00650692">
        <w:rPr>
          <w:rFonts w:ascii="Book Antiqua" w:hAnsi="Book Antiqua"/>
          <w:vertAlign w:val="superscript"/>
        </w:rPr>
        <w:t>[8]</w:t>
      </w:r>
      <w:r w:rsidR="00483409" w:rsidRPr="00650692">
        <w:rPr>
          <w:rFonts w:ascii="Book Antiqua" w:hAnsi="Book Antiqua"/>
        </w:rPr>
        <w:t xml:space="preserve">. According to </w:t>
      </w:r>
      <w:r w:rsidR="001A283F" w:rsidRPr="00650692">
        <w:rPr>
          <w:rFonts w:ascii="Book Antiqua" w:hAnsi="Book Antiqua"/>
        </w:rPr>
        <w:t>the</w:t>
      </w:r>
      <w:r w:rsidR="00483409" w:rsidRPr="00650692">
        <w:rPr>
          <w:rFonts w:ascii="Book Antiqua" w:hAnsi="Book Antiqua"/>
        </w:rPr>
        <w:t xml:space="preserve"> guideline </w:t>
      </w:r>
      <w:r w:rsidR="001A283F" w:rsidRPr="00650692">
        <w:rPr>
          <w:rFonts w:ascii="Book Antiqua" w:hAnsi="Book Antiqua"/>
        </w:rPr>
        <w:t xml:space="preserve">recently published </w:t>
      </w:r>
      <w:r w:rsidR="00483409" w:rsidRPr="00650692">
        <w:rPr>
          <w:rFonts w:ascii="Book Antiqua" w:hAnsi="Book Antiqua"/>
        </w:rPr>
        <w:t xml:space="preserve">by the Society of Nuclear Medicine and Molecular </w:t>
      </w:r>
      <w:proofErr w:type="gramStart"/>
      <w:r w:rsidR="00483409" w:rsidRPr="00650692">
        <w:rPr>
          <w:rFonts w:ascii="Book Antiqua" w:hAnsi="Book Antiqua"/>
        </w:rPr>
        <w:t>Imaging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8]</w:t>
      </w:r>
      <w:r w:rsidR="00483409" w:rsidRPr="00650692">
        <w:rPr>
          <w:rFonts w:ascii="Book Antiqua" w:hAnsi="Book Antiqua"/>
        </w:rPr>
        <w:t xml:space="preserve">, </w:t>
      </w:r>
      <w:r w:rsidR="00483409" w:rsidRPr="00D7455A">
        <w:rPr>
          <w:rFonts w:ascii="Book Antiqua" w:hAnsi="Book Antiqua"/>
        </w:rPr>
        <w:t>“the indication for Meckel scintigraphy is to localize ectopic gastric mucosa in a Meckel diverticulum as the source of unexplained gastrointestinal bleeding. Meckel scintigraphy should be used when the patient is not actively bleeding…</w:t>
      </w:r>
      <w:r w:rsidR="001A283F" w:rsidRPr="00D7455A">
        <w:rPr>
          <w:rFonts w:ascii="Book Antiqua" w:hAnsi="Book Antiqua"/>
        </w:rPr>
        <w:t xml:space="preserve"> </w:t>
      </w:r>
      <w:r w:rsidR="00483409" w:rsidRPr="00D7455A">
        <w:rPr>
          <w:rFonts w:ascii="Book Antiqua" w:hAnsi="Book Antiqua"/>
        </w:rPr>
        <w:t>Even in young children, active bleeding is best studied by radiolabeled red blood cell (RBC) scintigraphy”</w:t>
      </w:r>
      <w:r w:rsidR="00D7455A">
        <w:rPr>
          <w:rFonts w:ascii="Book Antiqua" w:eastAsia="宋体" w:hAnsi="Book Antiqua" w:hint="eastAsia"/>
          <w:lang w:eastAsia="zh-CN"/>
        </w:rPr>
        <w:t>.</w:t>
      </w:r>
      <w:r w:rsidR="00483409" w:rsidRPr="00650692">
        <w:rPr>
          <w:rFonts w:ascii="Book Antiqua" w:hAnsi="Book Antiqua"/>
        </w:rPr>
        <w:t xml:space="preserve"> False-positive results are due to the presence of ectopic gastric mucosa elsewhere in the </w:t>
      </w:r>
      <w:r w:rsidR="001A283F" w:rsidRPr="00650692">
        <w:rPr>
          <w:rFonts w:ascii="Book Antiqua" w:hAnsi="Book Antiqua"/>
        </w:rPr>
        <w:t>gastrointestinal</w:t>
      </w:r>
      <w:r w:rsidR="00483409" w:rsidRPr="00650692">
        <w:rPr>
          <w:rFonts w:ascii="Book Antiqua" w:hAnsi="Book Antiqua"/>
        </w:rPr>
        <w:t xml:space="preserve"> tract, to enteric duplication and to inflammatory processes</w:t>
      </w:r>
      <w:r w:rsidR="00A405D7" w:rsidRPr="00650692">
        <w:rPr>
          <w:rFonts w:ascii="Book Antiqua" w:hAnsi="Book Antiqua"/>
        </w:rPr>
        <w:t xml:space="preserve">. </w:t>
      </w:r>
      <w:r w:rsidR="00483409" w:rsidRPr="00650692">
        <w:rPr>
          <w:rFonts w:ascii="Book Antiqua" w:hAnsi="Book Antiqua"/>
        </w:rPr>
        <w:t>A false-negative result may occur in cases of brisk gastrointestinal bleeding, small gastric ectopic mucosa (&lt;</w:t>
      </w:r>
      <w:r w:rsidR="001A283F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>1.8 cm</w:t>
      </w:r>
      <w:r w:rsidR="00483409" w:rsidRPr="00650692">
        <w:rPr>
          <w:rFonts w:ascii="Book Antiqua" w:hAnsi="Book Antiqua"/>
          <w:vertAlign w:val="superscript"/>
        </w:rPr>
        <w:t>2</w:t>
      </w:r>
      <w:r w:rsidR="00483409" w:rsidRPr="00650692">
        <w:rPr>
          <w:rFonts w:ascii="Book Antiqua" w:hAnsi="Book Antiqua"/>
        </w:rPr>
        <w:t xml:space="preserve">) and a “wandering diverticulum”. </w:t>
      </w:r>
      <w:r w:rsidR="00E61092" w:rsidRPr="00650692">
        <w:rPr>
          <w:rFonts w:ascii="Book Antiqua" w:hAnsi="Book Antiqua"/>
        </w:rPr>
        <w:t xml:space="preserve">In our series, all patients had a negative </w:t>
      </w:r>
      <w:r w:rsidR="00C2228C" w:rsidRPr="00650692">
        <w:rPr>
          <w:rFonts w:ascii="Book Antiqua" w:hAnsi="Book Antiqua"/>
        </w:rPr>
        <w:t>Meckel’s scan</w:t>
      </w:r>
      <w:r w:rsidR="00E61092" w:rsidRPr="00650692">
        <w:rPr>
          <w:rFonts w:ascii="Book Antiqua" w:hAnsi="Book Antiqua"/>
        </w:rPr>
        <w:t xml:space="preserve">. </w:t>
      </w:r>
      <w:r w:rsidR="000878E3" w:rsidRPr="00650692">
        <w:rPr>
          <w:rFonts w:ascii="Book Antiqua" w:hAnsi="Book Antiqua"/>
        </w:rPr>
        <w:t>Despite its low accuracy in adults,</w:t>
      </w:r>
      <w:r w:rsidR="001A283F" w:rsidRPr="00650692">
        <w:rPr>
          <w:rFonts w:ascii="Book Antiqua" w:hAnsi="Book Antiqua"/>
        </w:rPr>
        <w:t xml:space="preserve"> though,</w:t>
      </w:r>
      <w:r w:rsidR="000878E3" w:rsidRPr="00650692">
        <w:rPr>
          <w:rFonts w:ascii="Book Antiqua" w:hAnsi="Book Antiqua"/>
        </w:rPr>
        <w:t xml:space="preserve"> </w:t>
      </w:r>
      <w:r w:rsidR="005B1795" w:rsidRPr="00650692">
        <w:rPr>
          <w:rFonts w:ascii="Book Antiqua" w:hAnsi="Book Antiqua"/>
        </w:rPr>
        <w:t>it</w:t>
      </w:r>
      <w:r w:rsidR="00644FFA" w:rsidRPr="00650692">
        <w:rPr>
          <w:rFonts w:ascii="Book Antiqua" w:hAnsi="Book Antiqua"/>
        </w:rPr>
        <w:t xml:space="preserve"> </w:t>
      </w:r>
      <w:r w:rsidR="001A283F" w:rsidRPr="00650692">
        <w:rPr>
          <w:rFonts w:ascii="Book Antiqua" w:hAnsi="Book Antiqua"/>
        </w:rPr>
        <w:t xml:space="preserve">remains widely used for confirming MD in our geographic region, given its nature of being a </w:t>
      </w:r>
      <w:r w:rsidR="00644FFA" w:rsidRPr="00650692">
        <w:rPr>
          <w:rFonts w:ascii="Book Antiqua" w:hAnsi="Book Antiqua"/>
        </w:rPr>
        <w:t>non-</w:t>
      </w:r>
      <w:r w:rsidR="00E02874" w:rsidRPr="00650692">
        <w:rPr>
          <w:rFonts w:ascii="Book Antiqua" w:hAnsi="Book Antiqua"/>
        </w:rPr>
        <w:t>invasive diagnostic method</w:t>
      </w:r>
      <w:r w:rsidR="000878E3" w:rsidRPr="00650692">
        <w:rPr>
          <w:rFonts w:ascii="Book Antiqua" w:hAnsi="Book Antiqua"/>
        </w:rPr>
        <w:t xml:space="preserve">. </w:t>
      </w:r>
    </w:p>
    <w:p w14:paraId="6B408419" w14:textId="77777777" w:rsidR="006D3117" w:rsidRDefault="006D3117" w:rsidP="006D3117">
      <w:pPr>
        <w:spacing w:line="360" w:lineRule="auto"/>
        <w:jc w:val="both"/>
        <w:rPr>
          <w:rFonts w:ascii="Book Antiqua" w:eastAsia="宋体" w:hAnsi="Book Antiqua"/>
          <w:lang w:eastAsia="zh-CN"/>
        </w:rPr>
      </w:pPr>
    </w:p>
    <w:p w14:paraId="05B86B8B" w14:textId="0F026DF2" w:rsidR="006D3117" w:rsidRPr="00650692" w:rsidRDefault="006D3117" w:rsidP="006D3117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>DISCUSSION</w:t>
      </w:r>
    </w:p>
    <w:p w14:paraId="71D524D7" w14:textId="06A55996" w:rsidR="00483409" w:rsidRPr="00650692" w:rsidRDefault="0048340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Mesenteric catheter angiography is an</w:t>
      </w:r>
      <w:r w:rsidR="00090D39" w:rsidRPr="00650692">
        <w:rPr>
          <w:rFonts w:ascii="Book Antiqua" w:hAnsi="Book Antiqua"/>
        </w:rPr>
        <w:t>o</w:t>
      </w:r>
      <w:r w:rsidRPr="00650692">
        <w:rPr>
          <w:rFonts w:ascii="Book Antiqua" w:hAnsi="Book Antiqua"/>
        </w:rPr>
        <w:t>ther diagnostic modality</w:t>
      </w:r>
      <w:r w:rsidR="001A283F" w:rsidRPr="00650692">
        <w:rPr>
          <w:rFonts w:ascii="Book Antiqua" w:hAnsi="Book Antiqua"/>
        </w:rPr>
        <w:t xml:space="preserve">, but it </w:t>
      </w:r>
      <w:r w:rsidR="005B1795" w:rsidRPr="00650692">
        <w:rPr>
          <w:rFonts w:ascii="Book Antiqua" w:hAnsi="Book Antiqua"/>
        </w:rPr>
        <w:t xml:space="preserve">is </w:t>
      </w:r>
      <w:r w:rsidR="001A283F" w:rsidRPr="00650692">
        <w:rPr>
          <w:rFonts w:ascii="Book Antiqua" w:hAnsi="Book Antiqua"/>
        </w:rPr>
        <w:t>useful only in</w:t>
      </w:r>
      <w:r w:rsidRPr="00650692">
        <w:rPr>
          <w:rFonts w:ascii="Book Antiqua" w:hAnsi="Book Antiqua"/>
        </w:rPr>
        <w:t xml:space="preserve"> cases of ongoing bleeding</w:t>
      </w:r>
      <w:r w:rsidR="001A283F" w:rsidRPr="00650692">
        <w:rPr>
          <w:rFonts w:ascii="Book Antiqua" w:hAnsi="Book Antiqua"/>
        </w:rPr>
        <w:t xml:space="preserve"> and for </w:t>
      </w:r>
      <w:r w:rsidR="005B1795" w:rsidRPr="00650692">
        <w:rPr>
          <w:rFonts w:ascii="Book Antiqua" w:hAnsi="Book Antiqua"/>
        </w:rPr>
        <w:t>patients</w:t>
      </w:r>
      <w:r w:rsidR="005474BB" w:rsidRPr="00650692">
        <w:rPr>
          <w:rFonts w:ascii="Book Antiqua" w:hAnsi="Book Antiqua"/>
        </w:rPr>
        <w:t xml:space="preserve"> </w:t>
      </w:r>
      <w:r w:rsidR="001A283F" w:rsidRPr="00650692">
        <w:rPr>
          <w:rFonts w:ascii="Book Antiqua" w:hAnsi="Book Antiqua"/>
        </w:rPr>
        <w:t xml:space="preserve">with </w:t>
      </w:r>
      <w:proofErr w:type="spellStart"/>
      <w:r w:rsidR="001A283F" w:rsidRPr="00650692">
        <w:rPr>
          <w:rFonts w:ascii="Book Antiqua" w:hAnsi="Book Antiqua"/>
        </w:rPr>
        <w:t>counterindications</w:t>
      </w:r>
      <w:proofErr w:type="spellEnd"/>
      <w:r w:rsidR="001A283F" w:rsidRPr="00650692">
        <w:rPr>
          <w:rFonts w:ascii="Book Antiqua" w:hAnsi="Book Antiqua"/>
        </w:rPr>
        <w:t xml:space="preserve"> to a</w:t>
      </w:r>
      <w:r w:rsidR="005474BB" w:rsidRPr="00650692">
        <w:rPr>
          <w:rFonts w:ascii="Book Antiqua" w:hAnsi="Book Antiqua"/>
        </w:rPr>
        <w:t xml:space="preserve"> M</w:t>
      </w:r>
      <w:r w:rsidR="005B1795" w:rsidRPr="00650692">
        <w:rPr>
          <w:rFonts w:ascii="Book Antiqua" w:hAnsi="Book Antiqua"/>
        </w:rPr>
        <w:t>eckel’s scan. The</w:t>
      </w:r>
      <w:r w:rsidR="00F110A7" w:rsidRPr="00650692">
        <w:rPr>
          <w:rFonts w:ascii="Book Antiqua" w:hAnsi="Book Antiqua"/>
        </w:rPr>
        <w:t xml:space="preserve"> usual</w:t>
      </w:r>
      <w:r w:rsidR="0046275A" w:rsidRPr="00650692">
        <w:rPr>
          <w:rFonts w:ascii="Book Antiqua" w:hAnsi="Book Antiqua"/>
        </w:rPr>
        <w:t xml:space="preserve"> minimum required </w:t>
      </w:r>
      <w:r w:rsidRPr="00650692">
        <w:rPr>
          <w:rFonts w:ascii="Book Antiqua" w:hAnsi="Book Antiqua"/>
        </w:rPr>
        <w:t xml:space="preserve">bleeding rate </w:t>
      </w:r>
      <w:r w:rsidR="00F110A7" w:rsidRPr="00650692">
        <w:rPr>
          <w:rFonts w:ascii="Book Antiqua" w:hAnsi="Book Antiqua"/>
        </w:rPr>
        <w:t>is of 0.5</w:t>
      </w:r>
      <w:r w:rsidR="00F110A7" w:rsidRPr="00650692">
        <w:rPr>
          <w:rFonts w:ascii="Cambria Math" w:hAnsi="Cambria Math" w:cs="Cambria Math"/>
        </w:rPr>
        <w:t> </w:t>
      </w:r>
      <w:r w:rsidR="00F110A7" w:rsidRPr="00650692">
        <w:rPr>
          <w:rFonts w:ascii="Book Antiqua" w:hAnsi="Book Antiqua"/>
        </w:rPr>
        <w:t>mL</w:t>
      </w:r>
      <w:r w:rsidR="001A283F" w:rsidRPr="00650692">
        <w:rPr>
          <w:rFonts w:ascii="Book Antiqua" w:hAnsi="Book Antiqua" w:cs="Times New Roman"/>
        </w:rPr>
        <w:t>/</w:t>
      </w:r>
      <w:r w:rsidR="0046275A" w:rsidRPr="00650692">
        <w:rPr>
          <w:rFonts w:ascii="Book Antiqua" w:hAnsi="Book Antiqua"/>
        </w:rPr>
        <w:t>min</w:t>
      </w:r>
      <w:r w:rsidR="001A283F" w:rsidRPr="00650692">
        <w:rPr>
          <w:rFonts w:ascii="Book Antiqua" w:hAnsi="Book Antiqua"/>
        </w:rPr>
        <w:t>;</w:t>
      </w:r>
      <w:r w:rsidR="0085442C" w:rsidRPr="00650692">
        <w:rPr>
          <w:rFonts w:ascii="Book Antiqua" w:hAnsi="Book Antiqua"/>
        </w:rPr>
        <w:t xml:space="preserve"> however</w:t>
      </w:r>
      <w:r w:rsidR="001A283F" w:rsidRPr="00650692">
        <w:rPr>
          <w:rFonts w:ascii="Book Antiqua" w:hAnsi="Book Antiqua"/>
        </w:rPr>
        <w:t>,</w:t>
      </w:r>
      <w:r w:rsidR="0085442C" w:rsidRPr="00650692">
        <w:rPr>
          <w:rFonts w:ascii="Book Antiqua" w:hAnsi="Book Antiqua"/>
        </w:rPr>
        <w:t xml:space="preserve"> lower bleeding rates can be detected </w:t>
      </w:r>
      <w:r w:rsidR="001A283F" w:rsidRPr="00650692">
        <w:rPr>
          <w:rFonts w:ascii="Book Antiqua" w:hAnsi="Book Antiqua"/>
        </w:rPr>
        <w:t xml:space="preserve">when the </w:t>
      </w:r>
      <w:r w:rsidR="0085442C" w:rsidRPr="00650692">
        <w:rPr>
          <w:rFonts w:ascii="Book Antiqua" w:hAnsi="Book Antiqua"/>
        </w:rPr>
        <w:t>digital subtraction angiography technique</w:t>
      </w:r>
      <w:r w:rsidR="001A283F" w:rsidRPr="00650692">
        <w:rPr>
          <w:rFonts w:ascii="Book Antiqua" w:hAnsi="Book Antiqua"/>
        </w:rPr>
        <w:t xml:space="preserve"> is applied</w:t>
      </w:r>
      <w:r w:rsidR="0046275A" w:rsidRPr="00650692">
        <w:rPr>
          <w:rFonts w:ascii="Book Antiqua" w:hAnsi="Book Antiqua"/>
        </w:rPr>
        <w:t>.</w:t>
      </w:r>
      <w:r w:rsidRPr="00650692">
        <w:rPr>
          <w:rFonts w:ascii="Book Antiqua" w:hAnsi="Book Antiqua"/>
        </w:rPr>
        <w:t xml:space="preserve"> This procedur</w:t>
      </w:r>
      <w:r w:rsidR="005B1795" w:rsidRPr="00650692">
        <w:rPr>
          <w:rFonts w:ascii="Book Antiqua" w:hAnsi="Book Antiqua"/>
        </w:rPr>
        <w:t xml:space="preserve">e can be useful in locating </w:t>
      </w:r>
      <w:r w:rsidRPr="00650692">
        <w:rPr>
          <w:rFonts w:ascii="Book Antiqua" w:hAnsi="Book Antiqua"/>
        </w:rPr>
        <w:t>an overt bleeding vessel</w:t>
      </w:r>
      <w:r w:rsidR="001A283F" w:rsidRPr="00650692">
        <w:rPr>
          <w:rFonts w:ascii="Book Antiqua" w:hAnsi="Book Antiqua"/>
        </w:rPr>
        <w:t xml:space="preserve"> and applying embolization treatment;</w:t>
      </w:r>
      <w:r w:rsidRPr="00650692">
        <w:rPr>
          <w:rFonts w:ascii="Book Antiqua" w:hAnsi="Book Antiqua"/>
        </w:rPr>
        <w:t xml:space="preserve"> however</w:t>
      </w:r>
      <w:r w:rsidR="001A283F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it may require super</w:t>
      </w:r>
      <w:r w:rsidR="001A283F" w:rsidRPr="00650692">
        <w:rPr>
          <w:rFonts w:ascii="Book Antiqua" w:hAnsi="Book Antiqua"/>
        </w:rPr>
        <w:t>-</w:t>
      </w:r>
      <w:r w:rsidRPr="00650692">
        <w:rPr>
          <w:rFonts w:ascii="Book Antiqua" w:hAnsi="Book Antiqua"/>
        </w:rPr>
        <w:t xml:space="preserve">selective catheterization of the </w:t>
      </w:r>
      <w:r w:rsidR="00645E0B" w:rsidRPr="00650692">
        <w:rPr>
          <w:rFonts w:ascii="Book Antiqua" w:hAnsi="Book Antiqua"/>
        </w:rPr>
        <w:t xml:space="preserve">mid- and distal </w:t>
      </w:r>
      <w:proofErr w:type="spellStart"/>
      <w:r w:rsidR="00645E0B" w:rsidRPr="00650692">
        <w:rPr>
          <w:rFonts w:ascii="Book Antiqua" w:hAnsi="Book Antiqua"/>
        </w:rPr>
        <w:t>ileal</w:t>
      </w:r>
      <w:proofErr w:type="spellEnd"/>
      <w:r w:rsidR="00645E0B" w:rsidRPr="00650692">
        <w:rPr>
          <w:rFonts w:ascii="Book Antiqua" w:hAnsi="Book Antiqua"/>
        </w:rPr>
        <w:t xml:space="preserve"> </w:t>
      </w:r>
      <w:proofErr w:type="gramStart"/>
      <w:r w:rsidR="00645E0B" w:rsidRPr="00650692">
        <w:rPr>
          <w:rFonts w:ascii="Book Antiqua" w:hAnsi="Book Antiqua"/>
        </w:rPr>
        <w:t>arteries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5B0403" w:rsidRPr="00650692">
        <w:rPr>
          <w:rFonts w:ascii="Book Antiqua" w:hAnsi="Book Antiqua"/>
          <w:vertAlign w:val="superscript"/>
        </w:rPr>
        <w:t>9</w:t>
      </w:r>
      <w:r w:rsidR="001D76BB" w:rsidRPr="00650692">
        <w:rPr>
          <w:rFonts w:ascii="Book Antiqua" w:hAnsi="Book Antiqua"/>
          <w:vertAlign w:val="superscript"/>
        </w:rPr>
        <w:t>]</w:t>
      </w:r>
      <w:r w:rsidR="00645E0B" w:rsidRPr="00650692">
        <w:rPr>
          <w:rFonts w:ascii="Book Antiqua" w:hAnsi="Book Antiqua"/>
        </w:rPr>
        <w:t>.</w:t>
      </w:r>
    </w:p>
    <w:p w14:paraId="45900961" w14:textId="106A7E7A" w:rsidR="00483409" w:rsidRPr="00650692" w:rsidRDefault="001A283F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5B1795" w:rsidRPr="00650692">
        <w:rPr>
          <w:rFonts w:ascii="Book Antiqua" w:hAnsi="Book Antiqua"/>
        </w:rPr>
        <w:t xml:space="preserve">Diagnosis of small </w:t>
      </w:r>
      <w:r w:rsidR="00483409" w:rsidRPr="00650692">
        <w:rPr>
          <w:rFonts w:ascii="Book Antiqua" w:hAnsi="Book Antiqua"/>
        </w:rPr>
        <w:t>bowel diseases has evolved dramatically over the past decade</w:t>
      </w:r>
      <w:r w:rsidR="00BF3325" w:rsidRPr="00650692">
        <w:rPr>
          <w:rFonts w:ascii="Book Antiqua" w:hAnsi="Book Antiqua"/>
        </w:rPr>
        <w:t>, particularly</w:t>
      </w:r>
      <w:r w:rsidR="00483409" w:rsidRPr="00650692">
        <w:rPr>
          <w:rFonts w:ascii="Book Antiqua" w:hAnsi="Book Antiqua"/>
        </w:rPr>
        <w:t xml:space="preserve"> since the advent of capsule endoscopy and balloon-assisted </w:t>
      </w:r>
      <w:proofErr w:type="spellStart"/>
      <w:r w:rsidR="00483409" w:rsidRPr="00650692">
        <w:rPr>
          <w:rFonts w:ascii="Book Antiqua" w:hAnsi="Book Antiqua"/>
        </w:rPr>
        <w:t>enteroscopy</w:t>
      </w:r>
      <w:proofErr w:type="spellEnd"/>
      <w:r w:rsidR="00483409" w:rsidRPr="00650692">
        <w:rPr>
          <w:rFonts w:ascii="Book Antiqua" w:hAnsi="Book Antiqua"/>
        </w:rPr>
        <w:t xml:space="preserve">. Both </w:t>
      </w:r>
      <w:r w:rsidR="00BF3325" w:rsidRPr="00650692">
        <w:rPr>
          <w:rFonts w:ascii="Book Antiqua" w:hAnsi="Book Antiqua"/>
        </w:rPr>
        <w:t xml:space="preserve">procedures </w:t>
      </w:r>
      <w:r w:rsidR="00483409" w:rsidRPr="00650692">
        <w:rPr>
          <w:rFonts w:ascii="Book Antiqua" w:hAnsi="Book Antiqua"/>
        </w:rPr>
        <w:t>enable endoscopic acce</w:t>
      </w:r>
      <w:r w:rsidR="00576553" w:rsidRPr="00650692">
        <w:rPr>
          <w:rFonts w:ascii="Book Antiqua" w:hAnsi="Book Antiqua"/>
        </w:rPr>
        <w:t>ss to the entire small bowel</w:t>
      </w:r>
      <w:r w:rsidR="00483409" w:rsidRPr="00650692">
        <w:rPr>
          <w:rFonts w:ascii="Book Antiqua" w:hAnsi="Book Antiqua"/>
        </w:rPr>
        <w:t>. Capsule endoscopy is a simple, non</w:t>
      </w:r>
      <w:r w:rsidR="00EB597C" w:rsidRPr="00650692">
        <w:rPr>
          <w:rFonts w:ascii="Book Antiqua" w:hAnsi="Book Antiqua"/>
        </w:rPr>
        <w:t>-</w:t>
      </w:r>
      <w:r w:rsidR="00483409" w:rsidRPr="00650692">
        <w:rPr>
          <w:rFonts w:ascii="Book Antiqua" w:hAnsi="Book Antiqua"/>
        </w:rPr>
        <w:t xml:space="preserve">invasive technique to examine the small bowel </w:t>
      </w:r>
      <w:r w:rsidR="00BF3325" w:rsidRPr="00650692">
        <w:rPr>
          <w:rFonts w:ascii="Book Antiqua" w:hAnsi="Book Antiqua"/>
        </w:rPr>
        <w:t xml:space="preserve">by </w:t>
      </w:r>
      <w:r w:rsidR="00483409" w:rsidRPr="00650692">
        <w:rPr>
          <w:rFonts w:ascii="Book Antiqua" w:hAnsi="Book Antiqua"/>
        </w:rPr>
        <w:t xml:space="preserve">ingesting a wireless </w:t>
      </w:r>
      <w:r w:rsidR="00BF3325" w:rsidRPr="00650692">
        <w:rPr>
          <w:rFonts w:ascii="Book Antiqua" w:hAnsi="Book Antiqua"/>
        </w:rPr>
        <w:t>‘</w:t>
      </w:r>
      <w:r w:rsidR="00483409" w:rsidRPr="00650692">
        <w:rPr>
          <w:rFonts w:ascii="Book Antiqua" w:hAnsi="Book Antiqua"/>
        </w:rPr>
        <w:t>pill</w:t>
      </w:r>
      <w:r w:rsidR="00BF3325" w:rsidRPr="00650692">
        <w:rPr>
          <w:rFonts w:ascii="Book Antiqua" w:hAnsi="Book Antiqua"/>
        </w:rPr>
        <w:t>’</w:t>
      </w:r>
      <w:r w:rsidR="00483409" w:rsidRPr="00650692">
        <w:rPr>
          <w:rFonts w:ascii="Book Antiqua" w:hAnsi="Book Antiqua"/>
        </w:rPr>
        <w:t xml:space="preserve"> camera. Although </w:t>
      </w:r>
      <w:r w:rsidR="00BF3325" w:rsidRPr="00650692">
        <w:rPr>
          <w:rFonts w:ascii="Book Antiqua" w:hAnsi="Book Antiqua"/>
        </w:rPr>
        <w:t>capsule endoscopy</w:t>
      </w:r>
      <w:r w:rsidR="00483409" w:rsidRPr="00650692">
        <w:rPr>
          <w:rFonts w:ascii="Book Antiqua" w:hAnsi="Book Antiqua"/>
        </w:rPr>
        <w:t xml:space="preserve"> has been used for diagnosing MD, its diagnostic yield is limited and there is a risk of capsule retention within the </w:t>
      </w:r>
      <w:proofErr w:type="gramStart"/>
      <w:r w:rsidR="00483409" w:rsidRPr="00650692">
        <w:rPr>
          <w:rFonts w:ascii="Book Antiqua" w:hAnsi="Book Antiqua"/>
        </w:rPr>
        <w:t>diverticulum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</w:t>
      </w:r>
      <w:r w:rsidR="005B0403" w:rsidRPr="00650692">
        <w:rPr>
          <w:rFonts w:ascii="Book Antiqua" w:hAnsi="Book Antiqua"/>
          <w:vertAlign w:val="superscript"/>
        </w:rPr>
        <w:t>0</w:t>
      </w:r>
      <w:r w:rsidR="001D76BB" w:rsidRPr="00650692">
        <w:rPr>
          <w:rFonts w:ascii="Book Antiqua" w:hAnsi="Book Antiqua"/>
          <w:vertAlign w:val="superscript"/>
        </w:rPr>
        <w:t>]</w:t>
      </w:r>
      <w:r w:rsidR="00483409" w:rsidRPr="00650692">
        <w:rPr>
          <w:rFonts w:ascii="Book Antiqua" w:hAnsi="Book Antiqua"/>
        </w:rPr>
        <w:t xml:space="preserve">. </w:t>
      </w:r>
      <w:r w:rsidR="00222ABF" w:rsidRPr="00650692">
        <w:rPr>
          <w:rFonts w:ascii="Book Antiqua" w:hAnsi="Book Antiqua"/>
        </w:rPr>
        <w:t xml:space="preserve">For </w:t>
      </w:r>
      <w:r w:rsidR="00222ABF" w:rsidRPr="00650692">
        <w:rPr>
          <w:rFonts w:ascii="Book Antiqua" w:hAnsi="Book Antiqua"/>
        </w:rPr>
        <w:lastRenderedPageBreak/>
        <w:t xml:space="preserve">these </w:t>
      </w:r>
      <w:r w:rsidR="006F0714" w:rsidRPr="00650692">
        <w:rPr>
          <w:rFonts w:ascii="Book Antiqua" w:hAnsi="Book Antiqua"/>
        </w:rPr>
        <w:t>reason</w:t>
      </w:r>
      <w:r w:rsidR="00222ABF" w:rsidRPr="00650692">
        <w:rPr>
          <w:rFonts w:ascii="Book Antiqua" w:hAnsi="Book Antiqua"/>
        </w:rPr>
        <w:t>s</w:t>
      </w:r>
      <w:r w:rsidR="00BF3325" w:rsidRPr="00650692">
        <w:rPr>
          <w:rFonts w:ascii="Book Antiqua" w:hAnsi="Book Antiqua"/>
        </w:rPr>
        <w:t>,</w:t>
      </w:r>
      <w:r w:rsidR="006F0714" w:rsidRPr="00650692">
        <w:rPr>
          <w:rFonts w:ascii="Book Antiqua" w:hAnsi="Book Antiqua"/>
        </w:rPr>
        <w:t xml:space="preserve"> we tend </w:t>
      </w:r>
      <w:r w:rsidR="00A15D1D" w:rsidRPr="00650692">
        <w:rPr>
          <w:rFonts w:ascii="Book Antiqua" w:hAnsi="Book Antiqua"/>
        </w:rPr>
        <w:t>not</w:t>
      </w:r>
      <w:r w:rsidR="006F0714" w:rsidRPr="00650692">
        <w:rPr>
          <w:rFonts w:ascii="Book Antiqua" w:hAnsi="Book Antiqua"/>
        </w:rPr>
        <w:t xml:space="preserve"> to</w:t>
      </w:r>
      <w:r w:rsidR="00A15D1D" w:rsidRPr="00650692">
        <w:rPr>
          <w:rFonts w:ascii="Book Antiqua" w:hAnsi="Book Antiqua"/>
        </w:rPr>
        <w:t xml:space="preserve"> use c</w:t>
      </w:r>
      <w:r w:rsidR="003E36B3" w:rsidRPr="00650692">
        <w:rPr>
          <w:rFonts w:ascii="Book Antiqua" w:hAnsi="Book Antiqua"/>
        </w:rPr>
        <w:t xml:space="preserve">apsule endoscopy </w:t>
      </w:r>
      <w:r w:rsidR="006F0714" w:rsidRPr="00650692">
        <w:rPr>
          <w:rFonts w:ascii="Book Antiqua" w:hAnsi="Book Antiqua"/>
        </w:rPr>
        <w:t xml:space="preserve">for patients </w:t>
      </w:r>
      <w:r w:rsidR="003E36B3" w:rsidRPr="00650692">
        <w:rPr>
          <w:rFonts w:ascii="Book Antiqua" w:hAnsi="Book Antiqua"/>
        </w:rPr>
        <w:t>with</w:t>
      </w:r>
      <w:r w:rsidR="00024786" w:rsidRPr="00650692">
        <w:rPr>
          <w:rFonts w:ascii="Book Antiqua" w:hAnsi="Book Antiqua"/>
        </w:rPr>
        <w:t xml:space="preserve"> </w:t>
      </w:r>
      <w:r w:rsidR="006F0714" w:rsidRPr="00650692">
        <w:rPr>
          <w:rFonts w:ascii="Book Antiqua" w:hAnsi="Book Antiqua"/>
        </w:rPr>
        <w:t xml:space="preserve">suspected MD. </w:t>
      </w:r>
    </w:p>
    <w:p w14:paraId="41C4A6CE" w14:textId="6082BD86" w:rsidR="00483409" w:rsidRPr="00650692" w:rsidRDefault="00BF3325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483409" w:rsidRPr="00650692">
        <w:rPr>
          <w:rFonts w:ascii="Book Antiqua" w:hAnsi="Book Antiqua"/>
        </w:rPr>
        <w:t xml:space="preserve">Balloon-assisted </w:t>
      </w:r>
      <w:proofErr w:type="spellStart"/>
      <w:r w:rsidR="00483409" w:rsidRPr="00650692">
        <w:rPr>
          <w:rFonts w:ascii="Book Antiqua" w:hAnsi="Book Antiqua"/>
        </w:rPr>
        <w:t>enteroscopy</w:t>
      </w:r>
      <w:proofErr w:type="spellEnd"/>
      <w:r w:rsidR="00483409" w:rsidRPr="00650692">
        <w:rPr>
          <w:rFonts w:ascii="Book Antiqua" w:hAnsi="Book Antiqua"/>
        </w:rPr>
        <w:t xml:space="preserve"> consists of usin</w:t>
      </w:r>
      <w:r w:rsidR="003E36B3" w:rsidRPr="00650692">
        <w:rPr>
          <w:rFonts w:ascii="Book Antiqua" w:hAnsi="Book Antiqua"/>
        </w:rPr>
        <w:t>g a single</w:t>
      </w:r>
      <w:r w:rsidRPr="00650692">
        <w:rPr>
          <w:rFonts w:ascii="Book Antiqua" w:hAnsi="Book Antiqua"/>
        </w:rPr>
        <w:t>-</w:t>
      </w:r>
      <w:r w:rsidR="003E36B3" w:rsidRPr="00650692">
        <w:rPr>
          <w:rFonts w:ascii="Book Antiqua" w:hAnsi="Book Antiqua"/>
        </w:rPr>
        <w:t xml:space="preserve"> or a double</w:t>
      </w:r>
      <w:r w:rsidRPr="00650692">
        <w:rPr>
          <w:rFonts w:ascii="Book Antiqua" w:hAnsi="Book Antiqua"/>
        </w:rPr>
        <w:t>-</w:t>
      </w:r>
      <w:r w:rsidR="003E36B3" w:rsidRPr="00650692">
        <w:rPr>
          <w:rFonts w:ascii="Book Antiqua" w:hAnsi="Book Antiqua"/>
        </w:rPr>
        <w:t xml:space="preserve">balloon </w:t>
      </w:r>
      <w:r w:rsidR="00483409" w:rsidRPr="00650692">
        <w:rPr>
          <w:rFonts w:ascii="Book Antiqua" w:hAnsi="Book Antiqua"/>
        </w:rPr>
        <w:t xml:space="preserve">method for inserting a flexible endoscope for visualization, biopsy and treatment of the entire small bowel. The first case of MD </w:t>
      </w:r>
      <w:r w:rsidR="00592498" w:rsidRPr="00650692">
        <w:rPr>
          <w:rFonts w:ascii="Book Antiqua" w:hAnsi="Book Antiqua"/>
        </w:rPr>
        <w:t xml:space="preserve">that was </w:t>
      </w:r>
      <w:r w:rsidR="00483409" w:rsidRPr="00650692">
        <w:rPr>
          <w:rFonts w:ascii="Book Antiqua" w:hAnsi="Book Antiqua"/>
        </w:rPr>
        <w:t xml:space="preserve">diagnosed by </w:t>
      </w:r>
      <w:r w:rsidR="00576553" w:rsidRPr="00650692">
        <w:rPr>
          <w:rFonts w:ascii="Book Antiqua" w:hAnsi="Book Antiqua"/>
        </w:rPr>
        <w:t>DBE was described</w:t>
      </w:r>
      <w:r w:rsidR="00483409" w:rsidRPr="00650692">
        <w:rPr>
          <w:rFonts w:ascii="Book Antiqua" w:hAnsi="Book Antiqua"/>
        </w:rPr>
        <w:t xml:space="preserve"> in 2005, </w:t>
      </w:r>
      <w:r w:rsidR="00576553" w:rsidRPr="00650692">
        <w:rPr>
          <w:rFonts w:ascii="Book Antiqua" w:hAnsi="Book Antiqua"/>
        </w:rPr>
        <w:t xml:space="preserve">and since </w:t>
      </w:r>
      <w:r w:rsidR="005161C3" w:rsidRPr="00650692">
        <w:rPr>
          <w:rFonts w:ascii="Book Antiqua" w:hAnsi="Book Antiqua"/>
        </w:rPr>
        <w:t xml:space="preserve">then </w:t>
      </w:r>
      <w:r w:rsidR="00A02438" w:rsidRPr="00650692">
        <w:rPr>
          <w:rFonts w:ascii="Book Antiqua" w:hAnsi="Book Antiqua"/>
        </w:rPr>
        <w:t>it</w:t>
      </w:r>
      <w:r w:rsidR="00483409" w:rsidRPr="00650692">
        <w:rPr>
          <w:rFonts w:ascii="Book Antiqua" w:hAnsi="Book Antiqua"/>
        </w:rPr>
        <w:t xml:space="preserve"> has been considered a safe and effective method for diagnosing </w:t>
      </w:r>
      <w:r w:rsidR="00EB597C" w:rsidRPr="00650692">
        <w:rPr>
          <w:rFonts w:ascii="Book Antiqua" w:hAnsi="Book Antiqua"/>
        </w:rPr>
        <w:t>MD</w:t>
      </w:r>
      <w:r w:rsidR="00483409" w:rsidRPr="00650692">
        <w:rPr>
          <w:rFonts w:ascii="Book Antiqua" w:hAnsi="Book Antiqua"/>
        </w:rPr>
        <w:t>, with a low</w:t>
      </w:r>
      <w:r w:rsidR="00576553" w:rsidRPr="00650692">
        <w:rPr>
          <w:rFonts w:ascii="Book Antiqua" w:hAnsi="Book Antiqua"/>
        </w:rPr>
        <w:t xml:space="preserve"> complication rate in </w:t>
      </w:r>
      <w:proofErr w:type="gramStart"/>
      <w:r w:rsidR="00576553" w:rsidRPr="00650692">
        <w:rPr>
          <w:rFonts w:ascii="Book Antiqua" w:hAnsi="Book Antiqua"/>
        </w:rPr>
        <w:t>adults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5]</w:t>
      </w:r>
      <w:r w:rsidR="00483409" w:rsidRPr="00650692">
        <w:rPr>
          <w:rFonts w:ascii="Book Antiqua" w:hAnsi="Book Antiqua"/>
        </w:rPr>
        <w:t>. I</w:t>
      </w:r>
      <w:r w:rsidR="00A02438" w:rsidRPr="00650692">
        <w:rPr>
          <w:rFonts w:ascii="Book Antiqua" w:hAnsi="Book Antiqua"/>
        </w:rPr>
        <w:t>n a recent study by He</w:t>
      </w:r>
      <w:r w:rsidR="007E311F" w:rsidRPr="00650692">
        <w:rPr>
          <w:rFonts w:ascii="Book Antiqua" w:hAnsi="Book Antiqua"/>
        </w:rPr>
        <w:t xml:space="preserve"> </w:t>
      </w:r>
      <w:r w:rsidR="007E311F" w:rsidRPr="00650692">
        <w:rPr>
          <w:rFonts w:ascii="Book Antiqua" w:hAnsi="Book Antiqua"/>
          <w:i/>
        </w:rPr>
        <w:t xml:space="preserve">et </w:t>
      </w:r>
      <w:proofErr w:type="gramStart"/>
      <w:r w:rsidR="007E311F" w:rsidRPr="00650692">
        <w:rPr>
          <w:rFonts w:ascii="Book Antiqua" w:hAnsi="Book Antiqua"/>
          <w:i/>
        </w:rPr>
        <w:t>al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</w:t>
      </w:r>
      <w:r w:rsidR="005B0403" w:rsidRPr="00650692">
        <w:rPr>
          <w:rFonts w:ascii="Book Antiqua" w:hAnsi="Book Antiqua"/>
          <w:vertAlign w:val="superscript"/>
        </w:rPr>
        <w:t>1</w:t>
      </w:r>
      <w:r w:rsidR="001D76BB" w:rsidRPr="00650692">
        <w:rPr>
          <w:rFonts w:ascii="Book Antiqua" w:hAnsi="Book Antiqua"/>
          <w:vertAlign w:val="superscript"/>
        </w:rPr>
        <w:t>]</w:t>
      </w:r>
      <w:r w:rsidR="00483409" w:rsidRPr="00650692">
        <w:rPr>
          <w:rFonts w:ascii="Book Antiqua" w:hAnsi="Book Antiqua"/>
        </w:rPr>
        <w:t>, the overall diagnostic y</w:t>
      </w:r>
      <w:r w:rsidR="00A02438" w:rsidRPr="00650692">
        <w:rPr>
          <w:rFonts w:ascii="Book Antiqua" w:hAnsi="Book Antiqua"/>
        </w:rPr>
        <w:t xml:space="preserve">ield of DBE for MD before surgery was 86%, </w:t>
      </w:r>
      <w:r w:rsidR="009027C9" w:rsidRPr="00650692">
        <w:rPr>
          <w:rFonts w:ascii="Book Antiqua" w:hAnsi="Book Antiqua"/>
        </w:rPr>
        <w:t>which</w:t>
      </w:r>
      <w:r w:rsidR="00A02438" w:rsidRPr="00650692">
        <w:rPr>
          <w:rFonts w:ascii="Book Antiqua" w:hAnsi="Book Antiqua"/>
        </w:rPr>
        <w:t xml:space="preserve"> was significantly higher compared to </w:t>
      </w:r>
      <w:r w:rsidR="009027C9" w:rsidRPr="00650692">
        <w:rPr>
          <w:rFonts w:ascii="Book Antiqua" w:hAnsi="Book Antiqua"/>
        </w:rPr>
        <w:t>that of capsule endoscopy</w:t>
      </w:r>
      <w:r w:rsidR="00483409" w:rsidRPr="00650692">
        <w:rPr>
          <w:rFonts w:ascii="Book Antiqua" w:hAnsi="Book Antiqua"/>
        </w:rPr>
        <w:t xml:space="preserve">. </w:t>
      </w:r>
      <w:r w:rsidR="006C2A6E" w:rsidRPr="00650692">
        <w:rPr>
          <w:rFonts w:ascii="Book Antiqua" w:hAnsi="Book Antiqua"/>
        </w:rPr>
        <w:t xml:space="preserve">Compared to </w:t>
      </w:r>
      <w:r w:rsidR="00C2228C" w:rsidRPr="00650692">
        <w:rPr>
          <w:rFonts w:ascii="Book Antiqua" w:hAnsi="Book Antiqua"/>
        </w:rPr>
        <w:t>Meckel’s scan</w:t>
      </w:r>
      <w:r w:rsidR="006C2A6E" w:rsidRPr="00650692">
        <w:rPr>
          <w:rFonts w:ascii="Book Antiqua" w:hAnsi="Book Antiqua"/>
        </w:rPr>
        <w:t>, its accuracy is higher for adult patients</w:t>
      </w:r>
      <w:r w:rsidR="00EB597C" w:rsidRPr="00650692">
        <w:rPr>
          <w:rFonts w:ascii="Book Antiqua" w:hAnsi="Book Antiqua"/>
        </w:rPr>
        <w:t xml:space="preserve"> </w:t>
      </w:r>
      <w:r w:rsidR="009027C9" w:rsidRPr="00650692">
        <w:rPr>
          <w:rFonts w:ascii="Book Antiqua" w:hAnsi="Book Antiqua"/>
        </w:rPr>
        <w:t xml:space="preserve">with </w:t>
      </w:r>
      <w:r w:rsidR="00EB597C" w:rsidRPr="00650692">
        <w:rPr>
          <w:rFonts w:ascii="Book Antiqua" w:hAnsi="Book Antiqua"/>
        </w:rPr>
        <w:t>suspected symptomatic MD</w:t>
      </w:r>
      <w:r w:rsidR="006C2A6E" w:rsidRPr="00650692">
        <w:rPr>
          <w:rFonts w:ascii="Book Antiqua" w:hAnsi="Book Antiqua"/>
        </w:rPr>
        <w:t xml:space="preserve">. </w:t>
      </w:r>
      <w:r w:rsidR="009027C9" w:rsidRPr="00650692">
        <w:rPr>
          <w:rFonts w:ascii="Book Antiqua" w:hAnsi="Book Antiqua"/>
        </w:rPr>
        <w:t xml:space="preserve">Admittedly, </w:t>
      </w:r>
      <w:r w:rsidR="00EB597C" w:rsidRPr="00650692">
        <w:rPr>
          <w:rFonts w:ascii="Book Antiqua" w:hAnsi="Book Antiqua"/>
        </w:rPr>
        <w:t xml:space="preserve">such results are based </w:t>
      </w:r>
      <w:r w:rsidR="009027C9" w:rsidRPr="00650692">
        <w:rPr>
          <w:rFonts w:ascii="Book Antiqua" w:hAnsi="Book Antiqua"/>
        </w:rPr>
        <w:t>upon</w:t>
      </w:r>
      <w:r w:rsidR="00EB597C" w:rsidRPr="00650692">
        <w:rPr>
          <w:rFonts w:ascii="Book Antiqua" w:hAnsi="Book Antiqua"/>
        </w:rPr>
        <w:t xml:space="preserve"> </w:t>
      </w:r>
      <w:r w:rsidR="005F1F15" w:rsidRPr="00650692">
        <w:rPr>
          <w:rFonts w:ascii="Book Antiqua" w:hAnsi="Book Antiqua"/>
        </w:rPr>
        <w:t>limited</w:t>
      </w:r>
      <w:r w:rsidR="00EB597C" w:rsidRPr="00650692">
        <w:rPr>
          <w:rFonts w:ascii="Book Antiqua" w:hAnsi="Book Antiqua"/>
        </w:rPr>
        <w:t xml:space="preserve"> data</w:t>
      </w:r>
      <w:r w:rsidR="006C2A6E" w:rsidRPr="00650692">
        <w:rPr>
          <w:rFonts w:ascii="Book Antiqua" w:hAnsi="Book Antiqua"/>
        </w:rPr>
        <w:t xml:space="preserve">, </w:t>
      </w:r>
      <w:r w:rsidR="009027C9" w:rsidRPr="00650692">
        <w:rPr>
          <w:rFonts w:ascii="Book Antiqua" w:hAnsi="Book Antiqua"/>
        </w:rPr>
        <w:t xml:space="preserve">but </w:t>
      </w:r>
      <w:r w:rsidR="006C2A6E" w:rsidRPr="00650692">
        <w:rPr>
          <w:rFonts w:ascii="Book Antiqua" w:hAnsi="Book Antiqua"/>
        </w:rPr>
        <w:t>i</w:t>
      </w:r>
      <w:r w:rsidR="00483409" w:rsidRPr="00650692">
        <w:rPr>
          <w:rFonts w:ascii="Book Antiqua" w:hAnsi="Book Antiqua"/>
        </w:rPr>
        <w:t xml:space="preserve">t seems </w:t>
      </w:r>
      <w:r w:rsidR="009027C9" w:rsidRPr="00650692">
        <w:rPr>
          <w:rFonts w:ascii="Book Antiqua" w:hAnsi="Book Antiqua"/>
        </w:rPr>
        <w:t xml:space="preserve">that </w:t>
      </w:r>
      <w:r w:rsidR="00483409" w:rsidRPr="00650692">
        <w:rPr>
          <w:rFonts w:ascii="Book Antiqua" w:hAnsi="Book Antiqua"/>
        </w:rPr>
        <w:t xml:space="preserve">DBE is becoming a </w:t>
      </w:r>
      <w:r w:rsidR="00FE38D2" w:rsidRPr="00650692">
        <w:rPr>
          <w:rFonts w:ascii="Book Antiqua" w:hAnsi="Book Antiqua"/>
        </w:rPr>
        <w:t>pivotal</w:t>
      </w:r>
      <w:r w:rsidR="00483409" w:rsidRPr="00650692">
        <w:rPr>
          <w:rFonts w:ascii="Book Antiqua" w:hAnsi="Book Antiqua"/>
        </w:rPr>
        <w:t xml:space="preserve"> diagnostic modality for confirming suspected MD</w:t>
      </w:r>
      <w:r w:rsidR="006C2A6E" w:rsidRPr="00650692">
        <w:rPr>
          <w:rFonts w:ascii="Book Antiqua" w:hAnsi="Book Antiqua"/>
        </w:rPr>
        <w:t xml:space="preserve"> in adults</w:t>
      </w:r>
      <w:r w:rsidR="006F0714" w:rsidRPr="00650692">
        <w:rPr>
          <w:rFonts w:ascii="Book Antiqua" w:hAnsi="Book Antiqua"/>
        </w:rPr>
        <w:t xml:space="preserve">. </w:t>
      </w:r>
      <w:r w:rsidR="00483409" w:rsidRPr="00650692">
        <w:rPr>
          <w:rFonts w:ascii="Book Antiqua" w:hAnsi="Book Antiqua"/>
        </w:rPr>
        <w:t xml:space="preserve">Fukushima </w:t>
      </w:r>
      <w:r w:rsidR="00483409" w:rsidRPr="00650692">
        <w:rPr>
          <w:rFonts w:ascii="Book Antiqua" w:hAnsi="Book Antiqua"/>
          <w:i/>
        </w:rPr>
        <w:t>et al</w:t>
      </w:r>
      <w:r w:rsidR="001D76BB" w:rsidRPr="00650692">
        <w:rPr>
          <w:rFonts w:ascii="Book Antiqua" w:hAnsi="Book Antiqua"/>
          <w:vertAlign w:val="superscript"/>
        </w:rPr>
        <w:t>[5]</w:t>
      </w:r>
      <w:r w:rsidR="006C2A6E" w:rsidRPr="00650692">
        <w:rPr>
          <w:rFonts w:ascii="Book Antiqua" w:hAnsi="Book Antiqua"/>
        </w:rPr>
        <w:t>,</w:t>
      </w:r>
      <w:r w:rsidR="00483409" w:rsidRPr="00650692">
        <w:rPr>
          <w:rFonts w:ascii="Book Antiqua" w:hAnsi="Book Antiqua"/>
        </w:rPr>
        <w:t xml:space="preserve"> </w:t>
      </w:r>
      <w:r w:rsidR="00FE38D2" w:rsidRPr="00650692">
        <w:rPr>
          <w:rFonts w:ascii="Book Antiqua" w:hAnsi="Book Antiqua"/>
        </w:rPr>
        <w:t>bas</w:t>
      </w:r>
      <w:r w:rsidR="005F1F15" w:rsidRPr="00650692">
        <w:rPr>
          <w:rFonts w:ascii="Book Antiqua" w:hAnsi="Book Antiqua"/>
        </w:rPr>
        <w:t xml:space="preserve">ed on their experience with 10 </w:t>
      </w:r>
      <w:r w:rsidR="00FE38D2" w:rsidRPr="00650692">
        <w:rPr>
          <w:rFonts w:ascii="Book Antiqua" w:hAnsi="Book Antiqua"/>
        </w:rPr>
        <w:t>patients</w:t>
      </w:r>
      <w:r w:rsidR="006C2A6E" w:rsidRPr="00650692">
        <w:rPr>
          <w:rFonts w:ascii="Book Antiqua" w:hAnsi="Book Antiqua"/>
        </w:rPr>
        <w:t>,</w:t>
      </w:r>
      <w:r w:rsidR="00FE38D2" w:rsidRPr="00650692">
        <w:rPr>
          <w:rFonts w:ascii="Book Antiqua" w:hAnsi="Book Antiqua"/>
        </w:rPr>
        <w:t xml:space="preserve"> </w:t>
      </w:r>
      <w:r w:rsidR="00483409" w:rsidRPr="00650692">
        <w:rPr>
          <w:rFonts w:ascii="Book Antiqua" w:hAnsi="Book Antiqua"/>
        </w:rPr>
        <w:t xml:space="preserve">recommends </w:t>
      </w:r>
      <w:r w:rsidR="005B1795" w:rsidRPr="00650692">
        <w:rPr>
          <w:rFonts w:ascii="Book Antiqua" w:hAnsi="Book Antiqua"/>
        </w:rPr>
        <w:t xml:space="preserve">that </w:t>
      </w:r>
      <w:r w:rsidR="008371EA" w:rsidRPr="00650692">
        <w:rPr>
          <w:rFonts w:ascii="Book Antiqua" w:hAnsi="Book Antiqua"/>
        </w:rPr>
        <w:t>d</w:t>
      </w:r>
      <w:r w:rsidR="00483409" w:rsidRPr="00650692">
        <w:rPr>
          <w:rFonts w:ascii="Book Antiqua" w:hAnsi="Book Antiqua"/>
        </w:rPr>
        <w:t xml:space="preserve">ynamic MDCT scan followed by </w:t>
      </w:r>
      <w:r w:rsidR="00FB1C8A" w:rsidRPr="00650692">
        <w:rPr>
          <w:rFonts w:ascii="Book Antiqua" w:hAnsi="Book Antiqua"/>
        </w:rPr>
        <w:t xml:space="preserve">retrograde </w:t>
      </w:r>
      <w:r w:rsidR="00483409" w:rsidRPr="00650692">
        <w:rPr>
          <w:rFonts w:ascii="Book Antiqua" w:hAnsi="Book Antiqua"/>
        </w:rPr>
        <w:t xml:space="preserve">DBE </w:t>
      </w:r>
      <w:r w:rsidR="008371EA" w:rsidRPr="00650692">
        <w:rPr>
          <w:rFonts w:ascii="Book Antiqua" w:hAnsi="Book Antiqua"/>
        </w:rPr>
        <w:t xml:space="preserve">be applied to </w:t>
      </w:r>
      <w:r w:rsidR="00483409" w:rsidRPr="00650692">
        <w:rPr>
          <w:rFonts w:ascii="Book Antiqua" w:hAnsi="Book Antiqua"/>
        </w:rPr>
        <w:t xml:space="preserve">stable </w:t>
      </w:r>
      <w:r w:rsidR="00FE38D2" w:rsidRPr="00650692">
        <w:rPr>
          <w:rFonts w:ascii="Book Antiqua" w:hAnsi="Book Antiqua"/>
        </w:rPr>
        <w:t xml:space="preserve">patients </w:t>
      </w:r>
      <w:r w:rsidR="008371EA" w:rsidRPr="00650692">
        <w:rPr>
          <w:rFonts w:ascii="Book Antiqua" w:hAnsi="Book Antiqua"/>
        </w:rPr>
        <w:t>to perform the</w:t>
      </w:r>
      <w:r w:rsidR="00FE38D2" w:rsidRPr="00650692">
        <w:rPr>
          <w:rFonts w:ascii="Book Antiqua" w:hAnsi="Book Antiqua"/>
        </w:rPr>
        <w:t xml:space="preserve"> initial diagnostic</w:t>
      </w:r>
      <w:r w:rsidR="00483409" w:rsidRPr="00650692">
        <w:rPr>
          <w:rFonts w:ascii="Book Antiqua" w:hAnsi="Book Antiqua"/>
        </w:rPr>
        <w:t xml:space="preserve"> workup </w:t>
      </w:r>
      <w:r w:rsidR="00FE38D2" w:rsidRPr="00650692">
        <w:rPr>
          <w:rFonts w:ascii="Book Antiqua" w:hAnsi="Book Antiqua"/>
        </w:rPr>
        <w:t>in</w:t>
      </w:r>
      <w:r w:rsidR="00483409" w:rsidRPr="00650692">
        <w:rPr>
          <w:rFonts w:ascii="Book Antiqua" w:hAnsi="Book Antiqua"/>
        </w:rPr>
        <w:t xml:space="preserve"> adults </w:t>
      </w:r>
      <w:r w:rsidR="008371EA" w:rsidRPr="00650692">
        <w:rPr>
          <w:rFonts w:ascii="Book Antiqua" w:hAnsi="Book Antiqua"/>
        </w:rPr>
        <w:t>with</w:t>
      </w:r>
      <w:r w:rsidR="00483409" w:rsidRPr="00650692">
        <w:rPr>
          <w:rFonts w:ascii="Book Antiqua" w:hAnsi="Book Antiqua"/>
        </w:rPr>
        <w:t xml:space="preserve"> suspected MD</w:t>
      </w:r>
      <w:r w:rsidR="005F1F15" w:rsidRPr="00650692">
        <w:rPr>
          <w:rFonts w:ascii="Book Antiqua" w:hAnsi="Book Antiqua"/>
        </w:rPr>
        <w:t xml:space="preserve">. </w:t>
      </w:r>
      <w:r w:rsidR="008371EA" w:rsidRPr="00650692">
        <w:rPr>
          <w:rFonts w:ascii="Book Antiqua" w:hAnsi="Book Antiqua"/>
        </w:rPr>
        <w:t>In addition, a</w:t>
      </w:r>
      <w:r w:rsidR="00FB1C8A" w:rsidRPr="00650692">
        <w:rPr>
          <w:rFonts w:ascii="Book Antiqua" w:hAnsi="Book Antiqua"/>
        </w:rPr>
        <w:t>ntero</w:t>
      </w:r>
      <w:r w:rsidR="00023B43" w:rsidRPr="00650692">
        <w:rPr>
          <w:rFonts w:ascii="Book Antiqua" w:hAnsi="Book Antiqua"/>
        </w:rPr>
        <w:t xml:space="preserve">grade DBE </w:t>
      </w:r>
      <w:r w:rsidR="008371EA" w:rsidRPr="00650692">
        <w:rPr>
          <w:rFonts w:ascii="Book Antiqua" w:hAnsi="Book Antiqua"/>
        </w:rPr>
        <w:t>is recommended as</w:t>
      </w:r>
      <w:r w:rsidR="00023B43" w:rsidRPr="00650692">
        <w:rPr>
          <w:rFonts w:ascii="Book Antiqua" w:hAnsi="Book Antiqua"/>
        </w:rPr>
        <w:t xml:space="preserve"> the initial approach for </w:t>
      </w:r>
      <w:r w:rsidR="008371EA" w:rsidRPr="00650692">
        <w:rPr>
          <w:rFonts w:ascii="Book Antiqua" w:hAnsi="Book Antiqua"/>
        </w:rPr>
        <w:t xml:space="preserve">patients with </w:t>
      </w:r>
      <w:r w:rsidR="00FE38D2" w:rsidRPr="00650692">
        <w:rPr>
          <w:rFonts w:ascii="Book Antiqua" w:hAnsi="Book Antiqua"/>
        </w:rPr>
        <w:t>overt, ongoing</w:t>
      </w:r>
      <w:r w:rsidR="00023B43" w:rsidRPr="00650692">
        <w:rPr>
          <w:rFonts w:ascii="Book Antiqua" w:hAnsi="Book Antiqua"/>
        </w:rPr>
        <w:t xml:space="preserve"> </w:t>
      </w:r>
      <w:r w:rsidR="00FE38D2" w:rsidRPr="00650692">
        <w:rPr>
          <w:rFonts w:ascii="Book Antiqua" w:hAnsi="Book Antiqua"/>
        </w:rPr>
        <w:t>bleeding</w:t>
      </w:r>
      <w:r w:rsidR="008371EA" w:rsidRPr="00650692">
        <w:rPr>
          <w:rFonts w:ascii="Book Antiqua" w:hAnsi="Book Antiqua"/>
        </w:rPr>
        <w:t>, and</w:t>
      </w:r>
      <w:r w:rsidR="00023B43" w:rsidRPr="00650692">
        <w:rPr>
          <w:rFonts w:ascii="Book Antiqua" w:hAnsi="Book Antiqua"/>
        </w:rPr>
        <w:t xml:space="preserve"> </w:t>
      </w:r>
      <w:r w:rsidR="008371EA" w:rsidRPr="00650692">
        <w:rPr>
          <w:rFonts w:ascii="Book Antiqua" w:hAnsi="Book Antiqua"/>
        </w:rPr>
        <w:t>capsule endoscopy</w:t>
      </w:r>
      <w:r w:rsidR="00FE38D2" w:rsidRPr="00650692">
        <w:rPr>
          <w:rFonts w:ascii="Book Antiqua" w:hAnsi="Book Antiqua"/>
        </w:rPr>
        <w:t xml:space="preserve"> and </w:t>
      </w:r>
      <w:r w:rsidR="0055418C" w:rsidRPr="00650692">
        <w:rPr>
          <w:rFonts w:ascii="Book Antiqua" w:hAnsi="Book Antiqua"/>
        </w:rPr>
        <w:t xml:space="preserve">mesenteric </w:t>
      </w:r>
      <w:r w:rsidR="008245B8" w:rsidRPr="00650692">
        <w:rPr>
          <w:rFonts w:ascii="Book Antiqua" w:hAnsi="Book Antiqua"/>
        </w:rPr>
        <w:t xml:space="preserve">angiography </w:t>
      </w:r>
      <w:r w:rsidR="008371EA" w:rsidRPr="00650692">
        <w:rPr>
          <w:rFonts w:ascii="Book Antiqua" w:hAnsi="Book Antiqua"/>
        </w:rPr>
        <w:t xml:space="preserve">are also suggested </w:t>
      </w:r>
      <w:r w:rsidR="008245B8" w:rsidRPr="00650692">
        <w:rPr>
          <w:rFonts w:ascii="Book Antiqua" w:hAnsi="Book Antiqua"/>
        </w:rPr>
        <w:t>for such cases</w:t>
      </w:r>
      <w:r w:rsidR="00FE38D2" w:rsidRPr="00650692">
        <w:rPr>
          <w:rFonts w:ascii="Book Antiqua" w:hAnsi="Book Antiqua"/>
        </w:rPr>
        <w:t>.</w:t>
      </w:r>
      <w:r w:rsidR="006C2A6E" w:rsidRPr="00650692">
        <w:rPr>
          <w:rFonts w:ascii="Book Antiqua" w:hAnsi="Book Antiqua"/>
        </w:rPr>
        <w:t xml:space="preserve"> </w:t>
      </w:r>
    </w:p>
    <w:p w14:paraId="303FFB23" w14:textId="2B18BE48" w:rsidR="00AA3B40" w:rsidRPr="00650692" w:rsidRDefault="002879F7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483409" w:rsidRPr="00650692">
        <w:rPr>
          <w:rFonts w:ascii="Book Antiqua" w:hAnsi="Book Antiqua"/>
        </w:rPr>
        <w:t>DBE offers some advantages over other methods for allowing direct observation of the diverticular ostium, acce</w:t>
      </w:r>
      <w:r w:rsidR="00EB7B41" w:rsidRPr="00650692">
        <w:rPr>
          <w:rFonts w:ascii="Book Antiqua" w:hAnsi="Book Antiqua"/>
        </w:rPr>
        <w:t>ss to the entire small bowel,</w:t>
      </w:r>
      <w:r w:rsidR="00483409" w:rsidRPr="00650692">
        <w:rPr>
          <w:rFonts w:ascii="Book Antiqua" w:hAnsi="Book Antiqua"/>
        </w:rPr>
        <w:t xml:space="preserve"> repeated examinat</w:t>
      </w:r>
      <w:r w:rsidR="00EB7B41" w:rsidRPr="00650692">
        <w:rPr>
          <w:rFonts w:ascii="Book Antiqua" w:hAnsi="Book Antiqua"/>
        </w:rPr>
        <w:t>ions of the region and</w:t>
      </w:r>
      <w:r w:rsidR="00483409" w:rsidRPr="00650692">
        <w:rPr>
          <w:rFonts w:ascii="Book Antiqua" w:hAnsi="Book Antiqua"/>
        </w:rPr>
        <w:t xml:space="preserve"> </w:t>
      </w:r>
      <w:r w:rsidR="00EB7B41" w:rsidRPr="00650692">
        <w:rPr>
          <w:rFonts w:ascii="Book Antiqua" w:hAnsi="Book Antiqua"/>
        </w:rPr>
        <w:t xml:space="preserve">intraluminal </w:t>
      </w:r>
      <w:r w:rsidR="00483409" w:rsidRPr="00650692">
        <w:rPr>
          <w:rFonts w:ascii="Book Antiqua" w:hAnsi="Book Antiqua"/>
        </w:rPr>
        <w:t>therapy</w:t>
      </w:r>
      <w:r w:rsidR="00EB7B41" w:rsidRPr="00650692">
        <w:rPr>
          <w:rFonts w:ascii="Book Antiqua" w:hAnsi="Book Antiqua"/>
        </w:rPr>
        <w:t xml:space="preserve"> (</w:t>
      </w:r>
      <w:r w:rsidR="00EB7B41" w:rsidRPr="00650692">
        <w:rPr>
          <w:rFonts w:ascii="Book Antiqua" w:hAnsi="Book Antiqua"/>
          <w:i/>
        </w:rPr>
        <w:t>i.e.</w:t>
      </w:r>
      <w:r w:rsidR="00EB7B41" w:rsidRPr="00650692">
        <w:rPr>
          <w:rFonts w:ascii="Book Antiqua" w:hAnsi="Book Antiqua"/>
        </w:rPr>
        <w:t xml:space="preserve"> injection, coagulation)</w:t>
      </w:r>
      <w:r w:rsidR="001D76BB" w:rsidRPr="00650692">
        <w:rPr>
          <w:rFonts w:ascii="Book Antiqua" w:hAnsi="Book Antiqua"/>
          <w:vertAlign w:val="superscript"/>
        </w:rPr>
        <w:t>[12,13]</w:t>
      </w:r>
      <w:r w:rsidR="00483409" w:rsidRPr="00650692">
        <w:rPr>
          <w:rFonts w:ascii="Book Antiqua" w:hAnsi="Book Antiqua"/>
        </w:rPr>
        <w:t>. Finding another potential source of bleeding may aid in establishing the correct diagnosis, since MD may coex</w:t>
      </w:r>
      <w:r w:rsidR="00AA3B40" w:rsidRPr="00650692">
        <w:rPr>
          <w:rFonts w:ascii="Book Antiqua" w:hAnsi="Book Antiqua"/>
        </w:rPr>
        <w:t>ist with several other lesions. Endoscopic tattooing is advised for locating the site of the lesion</w:t>
      </w:r>
      <w:r w:rsidR="006C1999" w:rsidRPr="00650692">
        <w:rPr>
          <w:rFonts w:ascii="Book Antiqua" w:hAnsi="Book Antiqua"/>
        </w:rPr>
        <w:t>,</w:t>
      </w:r>
      <w:r w:rsidR="00AA3B40" w:rsidRPr="00650692">
        <w:rPr>
          <w:rFonts w:ascii="Book Antiqua" w:hAnsi="Book Antiqua"/>
        </w:rPr>
        <w:t xml:space="preserve"> whenever an endos</w:t>
      </w:r>
      <w:r w:rsidR="00E02874" w:rsidRPr="00650692">
        <w:rPr>
          <w:rFonts w:ascii="Book Antiqua" w:hAnsi="Book Antiqua"/>
        </w:rPr>
        <w:t>copic revision is needed. In our</w:t>
      </w:r>
      <w:r w:rsidR="00023B43" w:rsidRPr="00650692">
        <w:rPr>
          <w:rFonts w:ascii="Book Antiqua" w:hAnsi="Book Antiqua"/>
        </w:rPr>
        <w:t xml:space="preserve"> case series, </w:t>
      </w:r>
      <w:r w:rsidR="006C1999" w:rsidRPr="00650692">
        <w:rPr>
          <w:rFonts w:ascii="Book Antiqua" w:hAnsi="Book Antiqua"/>
        </w:rPr>
        <w:t>tattooing</w:t>
      </w:r>
      <w:r w:rsidR="00023B43" w:rsidRPr="00650692">
        <w:rPr>
          <w:rFonts w:ascii="Book Antiqua" w:hAnsi="Book Antiqua"/>
        </w:rPr>
        <w:t xml:space="preserve"> </w:t>
      </w:r>
      <w:r w:rsidR="00BD11EC" w:rsidRPr="00650692">
        <w:rPr>
          <w:rFonts w:ascii="Book Antiqua" w:hAnsi="Book Antiqua"/>
        </w:rPr>
        <w:t xml:space="preserve">also </w:t>
      </w:r>
      <w:r w:rsidR="00023B43" w:rsidRPr="00650692">
        <w:rPr>
          <w:rFonts w:ascii="Book Antiqua" w:hAnsi="Book Antiqua"/>
        </w:rPr>
        <w:t>aided in</w:t>
      </w:r>
      <w:r w:rsidR="00AA3B40" w:rsidRPr="00650692">
        <w:rPr>
          <w:rFonts w:ascii="Book Antiqua" w:hAnsi="Book Antiqua"/>
        </w:rPr>
        <w:t xml:space="preserve"> locat</w:t>
      </w:r>
      <w:r w:rsidR="006C1999" w:rsidRPr="00650692">
        <w:rPr>
          <w:rFonts w:ascii="Book Antiqua" w:hAnsi="Book Antiqua"/>
        </w:rPr>
        <w:t>ing</w:t>
      </w:r>
      <w:r w:rsidR="00AA3B40" w:rsidRPr="00650692">
        <w:rPr>
          <w:rFonts w:ascii="Book Antiqua" w:hAnsi="Book Antiqua"/>
        </w:rPr>
        <w:t xml:space="preserve"> the affected segment </w:t>
      </w:r>
      <w:r w:rsidR="006C1999" w:rsidRPr="00650692">
        <w:rPr>
          <w:rFonts w:ascii="Book Antiqua" w:hAnsi="Book Antiqua"/>
        </w:rPr>
        <w:t xml:space="preserve">laparoscopically </w:t>
      </w:r>
      <w:r w:rsidR="00AA3B40" w:rsidRPr="00650692">
        <w:rPr>
          <w:rFonts w:ascii="Book Antiqua" w:hAnsi="Book Antiqua"/>
        </w:rPr>
        <w:t xml:space="preserve">for </w:t>
      </w:r>
      <w:r w:rsidR="006C1999" w:rsidRPr="00650692">
        <w:rPr>
          <w:rFonts w:ascii="Book Antiqua" w:hAnsi="Book Antiqua"/>
        </w:rPr>
        <w:t xml:space="preserve">subsequent </w:t>
      </w:r>
      <w:r w:rsidR="00AA3B40" w:rsidRPr="00650692">
        <w:rPr>
          <w:rFonts w:ascii="Book Antiqua" w:hAnsi="Book Antiqua"/>
        </w:rPr>
        <w:t xml:space="preserve">resection. </w:t>
      </w:r>
      <w:r w:rsidR="00483409" w:rsidRPr="00650692">
        <w:rPr>
          <w:rFonts w:ascii="Book Antiqua" w:hAnsi="Book Antiqua"/>
        </w:rPr>
        <w:t xml:space="preserve">DBE may also reveal unusual MD presentations, such as an inverted </w:t>
      </w:r>
      <w:r w:rsidR="006C1999" w:rsidRPr="00650692">
        <w:rPr>
          <w:rFonts w:ascii="Book Antiqua" w:hAnsi="Book Antiqua"/>
        </w:rPr>
        <w:t>MD</w:t>
      </w:r>
      <w:r w:rsidR="006C1999" w:rsidRPr="00650692">
        <w:rPr>
          <w:rFonts w:ascii="Book Antiqua" w:hAnsi="Book Antiqua"/>
        </w:rPr>
        <w:sym w:font="Symbol" w:char="F0BE"/>
      </w:r>
      <w:r w:rsidR="00483409" w:rsidRPr="00650692">
        <w:rPr>
          <w:rFonts w:ascii="Book Antiqua" w:hAnsi="Book Antiqua"/>
        </w:rPr>
        <w:t xml:space="preserve">a rare condition in which the diverticulum is completely inverted </w:t>
      </w:r>
      <w:proofErr w:type="spellStart"/>
      <w:r w:rsidR="00483409" w:rsidRPr="00650692">
        <w:rPr>
          <w:rFonts w:ascii="Book Antiqua" w:hAnsi="Book Antiqua"/>
        </w:rPr>
        <w:t>intraluminally</w:t>
      </w:r>
      <w:proofErr w:type="spellEnd"/>
      <w:r w:rsidR="006C1999" w:rsidRPr="00650692">
        <w:rPr>
          <w:rFonts w:ascii="Book Antiqua" w:hAnsi="Book Antiqua"/>
        </w:rPr>
        <w:t xml:space="preserve"> and</w:t>
      </w:r>
      <w:r w:rsidR="00483409" w:rsidRPr="00650692">
        <w:rPr>
          <w:rFonts w:ascii="Book Antiqua" w:hAnsi="Book Antiqua"/>
        </w:rPr>
        <w:t xml:space="preserve"> mimi</w:t>
      </w:r>
      <w:r w:rsidR="006C1999" w:rsidRPr="00650692">
        <w:rPr>
          <w:rFonts w:ascii="Book Antiqua" w:hAnsi="Book Antiqua"/>
        </w:rPr>
        <w:t>cs</w:t>
      </w:r>
      <w:r w:rsidR="00483409" w:rsidRPr="00650692">
        <w:rPr>
          <w:rFonts w:ascii="Book Antiqua" w:hAnsi="Book Antiqua"/>
        </w:rPr>
        <w:t xml:space="preserve"> a large </w:t>
      </w:r>
      <w:proofErr w:type="spellStart"/>
      <w:r w:rsidR="00483409" w:rsidRPr="00650692">
        <w:rPr>
          <w:rFonts w:ascii="Book Antiqua" w:hAnsi="Book Antiqua"/>
        </w:rPr>
        <w:t>subepithelial</w:t>
      </w:r>
      <w:proofErr w:type="spellEnd"/>
      <w:r w:rsidR="00483409" w:rsidRPr="00650692">
        <w:rPr>
          <w:rFonts w:ascii="Book Antiqua" w:hAnsi="Book Antiqua"/>
        </w:rPr>
        <w:t xml:space="preserve"> </w:t>
      </w:r>
      <w:proofErr w:type="gramStart"/>
      <w:r w:rsidR="00483409" w:rsidRPr="00650692">
        <w:rPr>
          <w:rFonts w:ascii="Book Antiqua" w:hAnsi="Book Antiqua"/>
        </w:rPr>
        <w:t>lesion</w:t>
      </w:r>
      <w:r w:rsidR="006C1999" w:rsidRPr="00650692">
        <w:rPr>
          <w:rFonts w:ascii="Book Antiqua" w:hAnsi="Book Antiqua"/>
          <w:vertAlign w:val="superscript"/>
        </w:rPr>
        <w:t>[</w:t>
      </w:r>
      <w:proofErr w:type="gramEnd"/>
      <w:r w:rsidR="006C1999" w:rsidRPr="00650692">
        <w:rPr>
          <w:rFonts w:ascii="Book Antiqua" w:hAnsi="Book Antiqua"/>
          <w:vertAlign w:val="superscript"/>
        </w:rPr>
        <w:t>1</w:t>
      </w:r>
      <w:r w:rsidR="0003431F" w:rsidRPr="00650692">
        <w:rPr>
          <w:rFonts w:ascii="Book Antiqua" w:hAnsi="Book Antiqua"/>
          <w:vertAlign w:val="superscript"/>
        </w:rPr>
        <w:t>2</w:t>
      </w:r>
      <w:r w:rsidR="006C1999" w:rsidRPr="00650692">
        <w:rPr>
          <w:rFonts w:ascii="Book Antiqua" w:hAnsi="Book Antiqua"/>
          <w:vertAlign w:val="superscript"/>
        </w:rPr>
        <w:t>]</w:t>
      </w:r>
      <w:r w:rsidR="00483409" w:rsidRPr="00650692">
        <w:rPr>
          <w:rFonts w:ascii="Book Antiqua" w:hAnsi="Book Antiqua"/>
        </w:rPr>
        <w:t xml:space="preserve">. </w:t>
      </w:r>
      <w:proofErr w:type="spellStart"/>
      <w:r w:rsidR="00483409" w:rsidRPr="00650692">
        <w:rPr>
          <w:rFonts w:ascii="Book Antiqua" w:hAnsi="Book Antiqua"/>
        </w:rPr>
        <w:t>Intradiverticular</w:t>
      </w:r>
      <w:proofErr w:type="spellEnd"/>
      <w:r w:rsidR="00483409" w:rsidRPr="00650692">
        <w:rPr>
          <w:rFonts w:ascii="Book Antiqua" w:hAnsi="Book Antiqua"/>
        </w:rPr>
        <w:t xml:space="preserve"> polyps and tumors can be also found through direct visualization inside the MD </w:t>
      </w:r>
      <w:proofErr w:type="gramStart"/>
      <w:r w:rsidR="00EB597C" w:rsidRPr="00650692">
        <w:rPr>
          <w:rFonts w:ascii="Book Antiqua" w:hAnsi="Book Antiqua"/>
        </w:rPr>
        <w:t>lumen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E55613" w:rsidRPr="00650692">
        <w:rPr>
          <w:rFonts w:ascii="Book Antiqua" w:hAnsi="Book Antiqua"/>
          <w:vertAlign w:val="superscript"/>
        </w:rPr>
        <w:t>5</w:t>
      </w:r>
      <w:r w:rsidR="001D76BB" w:rsidRPr="00650692">
        <w:rPr>
          <w:rFonts w:ascii="Book Antiqua" w:hAnsi="Book Antiqua"/>
          <w:vertAlign w:val="superscript"/>
        </w:rPr>
        <w:t>]</w:t>
      </w:r>
      <w:r w:rsidR="00483409" w:rsidRPr="00650692">
        <w:rPr>
          <w:rFonts w:ascii="Book Antiqua" w:hAnsi="Book Antiqua"/>
        </w:rPr>
        <w:t xml:space="preserve">. </w:t>
      </w:r>
    </w:p>
    <w:p w14:paraId="21924070" w14:textId="18F62224" w:rsidR="00483409" w:rsidRPr="00650692" w:rsidRDefault="00C441A1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lastRenderedPageBreak/>
        <w:tab/>
      </w:r>
      <w:r w:rsidR="00483409" w:rsidRPr="00650692">
        <w:rPr>
          <w:rFonts w:ascii="Book Antiqua" w:hAnsi="Book Antiqua"/>
        </w:rPr>
        <w:t>Apart fr</w:t>
      </w:r>
      <w:r w:rsidR="00EB7B41" w:rsidRPr="00650692">
        <w:rPr>
          <w:rFonts w:ascii="Book Antiqua" w:hAnsi="Book Antiqua"/>
        </w:rPr>
        <w:t xml:space="preserve">om diagnosis, DBE can </w:t>
      </w:r>
      <w:r w:rsidR="00EB597C" w:rsidRPr="00650692">
        <w:rPr>
          <w:rFonts w:ascii="Book Antiqua" w:hAnsi="Book Antiqua"/>
        </w:rPr>
        <w:t xml:space="preserve">also </w:t>
      </w:r>
      <w:r w:rsidR="00EB7B41" w:rsidRPr="00650692">
        <w:rPr>
          <w:rFonts w:ascii="Book Antiqua" w:hAnsi="Book Antiqua"/>
        </w:rPr>
        <w:t>provide a</w:t>
      </w:r>
      <w:r w:rsidR="00C928E1" w:rsidRPr="00650692">
        <w:rPr>
          <w:rFonts w:ascii="Book Antiqua" w:hAnsi="Book Antiqua"/>
        </w:rPr>
        <w:t xml:space="preserve"> minimally invasive </w:t>
      </w:r>
      <w:r w:rsidR="00483409" w:rsidRPr="00650692">
        <w:rPr>
          <w:rFonts w:ascii="Book Antiqua" w:hAnsi="Book Antiqua"/>
        </w:rPr>
        <w:t xml:space="preserve">endoscopic </w:t>
      </w:r>
      <w:r w:rsidR="00EB7B41" w:rsidRPr="00650692">
        <w:rPr>
          <w:rFonts w:ascii="Book Antiqua" w:hAnsi="Book Antiqua"/>
        </w:rPr>
        <w:t>approach for</w:t>
      </w:r>
      <w:r w:rsidR="00483409" w:rsidRPr="00650692">
        <w:rPr>
          <w:rFonts w:ascii="Book Antiqua" w:hAnsi="Book Antiqua"/>
        </w:rPr>
        <w:t xml:space="preserve"> trea</w:t>
      </w:r>
      <w:r w:rsidR="00CA2A89" w:rsidRPr="00650692">
        <w:rPr>
          <w:rFonts w:ascii="Book Antiqua" w:hAnsi="Book Antiqua"/>
        </w:rPr>
        <w:t xml:space="preserve">tment of symptomatic </w:t>
      </w:r>
      <w:proofErr w:type="gramStart"/>
      <w:r w:rsidR="00CA2A89" w:rsidRPr="00650692">
        <w:rPr>
          <w:rFonts w:ascii="Book Antiqua" w:hAnsi="Book Antiqua"/>
        </w:rPr>
        <w:t>MD</w:t>
      </w:r>
      <w:r w:rsidR="001D76BB" w:rsidRPr="00650692">
        <w:rPr>
          <w:rFonts w:ascii="Book Antiqua" w:hAnsi="Book Antiqua"/>
          <w:vertAlign w:val="superscript"/>
        </w:rPr>
        <w:t>[</w:t>
      </w:r>
      <w:proofErr w:type="gramEnd"/>
      <w:r w:rsidR="001D76BB" w:rsidRPr="00650692">
        <w:rPr>
          <w:rFonts w:ascii="Book Antiqua" w:hAnsi="Book Antiqua"/>
          <w:vertAlign w:val="superscript"/>
        </w:rPr>
        <w:t>1</w:t>
      </w:r>
      <w:r w:rsidR="00662E54">
        <w:rPr>
          <w:rFonts w:ascii="Book Antiqua" w:hAnsi="Book Antiqua"/>
          <w:vertAlign w:val="superscript"/>
        </w:rPr>
        <w:t>3,</w:t>
      </w:r>
      <w:r w:rsidR="001D76BB" w:rsidRPr="00650692">
        <w:rPr>
          <w:rFonts w:ascii="Book Antiqua" w:hAnsi="Book Antiqua"/>
          <w:vertAlign w:val="superscript"/>
        </w:rPr>
        <w:t>14]</w:t>
      </w:r>
      <w:r w:rsidR="00483409" w:rsidRPr="00650692">
        <w:rPr>
          <w:rFonts w:ascii="Book Antiqua" w:hAnsi="Book Antiqua"/>
        </w:rPr>
        <w:t xml:space="preserve">. </w:t>
      </w:r>
      <w:r w:rsidR="00482618" w:rsidRPr="00650692">
        <w:rPr>
          <w:rFonts w:ascii="Book Antiqua" w:hAnsi="Book Antiqua"/>
        </w:rPr>
        <w:t>I</w:t>
      </w:r>
      <w:r w:rsidR="00483409" w:rsidRPr="00650692">
        <w:rPr>
          <w:rFonts w:ascii="Book Antiqua" w:hAnsi="Book Antiqua"/>
        </w:rPr>
        <w:t>dentify</w:t>
      </w:r>
      <w:r w:rsidR="00482618" w:rsidRPr="00650692">
        <w:rPr>
          <w:rFonts w:ascii="Book Antiqua" w:hAnsi="Book Antiqua"/>
        </w:rPr>
        <w:t>ing</w:t>
      </w:r>
      <w:r w:rsidR="00483409" w:rsidRPr="00650692">
        <w:rPr>
          <w:rFonts w:ascii="Book Antiqua" w:hAnsi="Book Antiqua"/>
        </w:rPr>
        <w:t xml:space="preserve"> and treat</w:t>
      </w:r>
      <w:r w:rsidR="00482618" w:rsidRPr="00650692">
        <w:rPr>
          <w:rFonts w:ascii="Book Antiqua" w:hAnsi="Book Antiqua"/>
        </w:rPr>
        <w:t>ing</w:t>
      </w:r>
      <w:r w:rsidR="00483409" w:rsidRPr="00650692">
        <w:rPr>
          <w:rFonts w:ascii="Book Antiqua" w:hAnsi="Book Antiqua"/>
        </w:rPr>
        <w:t xml:space="preserve"> a bleeding vessel within the MD</w:t>
      </w:r>
      <w:r w:rsidR="00482618" w:rsidRPr="00650692">
        <w:rPr>
          <w:rFonts w:ascii="Book Antiqua" w:hAnsi="Book Antiqua"/>
        </w:rPr>
        <w:t xml:space="preserve"> using </w:t>
      </w:r>
      <w:proofErr w:type="gramStart"/>
      <w:r w:rsidR="00482618" w:rsidRPr="00650692">
        <w:rPr>
          <w:rFonts w:ascii="Book Antiqua" w:hAnsi="Book Antiqua"/>
        </w:rPr>
        <w:t>DBE</w:t>
      </w:r>
      <w:r w:rsidR="000C512D" w:rsidRPr="00650692">
        <w:rPr>
          <w:rFonts w:ascii="Book Antiqua" w:hAnsi="Book Antiqua"/>
          <w:vertAlign w:val="superscript"/>
        </w:rPr>
        <w:t>[</w:t>
      </w:r>
      <w:proofErr w:type="gramEnd"/>
      <w:r w:rsidR="000C512D" w:rsidRPr="00650692">
        <w:rPr>
          <w:rFonts w:ascii="Book Antiqua" w:hAnsi="Book Antiqua"/>
          <w:vertAlign w:val="superscript"/>
        </w:rPr>
        <w:t>1</w:t>
      </w:r>
      <w:r w:rsidR="0003431F" w:rsidRPr="00650692">
        <w:rPr>
          <w:rFonts w:ascii="Book Antiqua" w:hAnsi="Book Antiqua"/>
          <w:vertAlign w:val="superscript"/>
        </w:rPr>
        <w:t>3</w:t>
      </w:r>
      <w:r w:rsidR="000C512D" w:rsidRPr="00650692">
        <w:rPr>
          <w:rFonts w:ascii="Book Antiqua" w:hAnsi="Book Antiqua"/>
          <w:vertAlign w:val="superscript"/>
        </w:rPr>
        <w:t>]</w:t>
      </w:r>
      <w:r w:rsidR="000C512D" w:rsidRPr="00650692">
        <w:rPr>
          <w:rFonts w:ascii="Book Antiqua" w:hAnsi="Book Antiqua"/>
        </w:rPr>
        <w:t xml:space="preserve"> </w:t>
      </w:r>
      <w:r w:rsidR="00482618" w:rsidRPr="00650692">
        <w:rPr>
          <w:rFonts w:ascii="Book Antiqua" w:hAnsi="Book Antiqua"/>
        </w:rPr>
        <w:t xml:space="preserve">can help to </w:t>
      </w:r>
      <w:r w:rsidR="00483409" w:rsidRPr="00650692">
        <w:rPr>
          <w:rFonts w:ascii="Book Antiqua" w:hAnsi="Book Antiqua"/>
        </w:rPr>
        <w:t>avoid</w:t>
      </w:r>
      <w:r w:rsidR="00E02874" w:rsidRPr="00650692">
        <w:rPr>
          <w:rFonts w:ascii="Book Antiqua" w:hAnsi="Book Antiqua"/>
        </w:rPr>
        <w:t xml:space="preserve"> an emergency</w:t>
      </w:r>
      <w:r w:rsidR="00483409" w:rsidRPr="00650692">
        <w:rPr>
          <w:rFonts w:ascii="Book Antiqua" w:hAnsi="Book Antiqua"/>
        </w:rPr>
        <w:t xml:space="preserve"> operation. </w:t>
      </w:r>
      <w:r w:rsidR="00E640FC" w:rsidRPr="00650692">
        <w:rPr>
          <w:rFonts w:ascii="Book Antiqua" w:hAnsi="Book Antiqua"/>
        </w:rPr>
        <w:t>B</w:t>
      </w:r>
      <w:r w:rsidR="00482618" w:rsidRPr="00650692">
        <w:rPr>
          <w:rFonts w:ascii="Book Antiqua" w:hAnsi="Book Antiqua"/>
        </w:rPr>
        <w:t>leeding control can be accomplished by e</w:t>
      </w:r>
      <w:r w:rsidR="00EB7B41" w:rsidRPr="00650692">
        <w:rPr>
          <w:rFonts w:ascii="Book Antiqua" w:hAnsi="Book Antiqua"/>
        </w:rPr>
        <w:t xml:space="preserve">ndoscopic injection, coagulation and clipping. </w:t>
      </w:r>
      <w:r w:rsidR="00483409" w:rsidRPr="00650692">
        <w:rPr>
          <w:rFonts w:ascii="Book Antiqua" w:hAnsi="Book Antiqua"/>
        </w:rPr>
        <w:t xml:space="preserve">Since </w:t>
      </w:r>
      <w:proofErr w:type="spellStart"/>
      <w:r w:rsidR="00483409" w:rsidRPr="00650692">
        <w:rPr>
          <w:rFonts w:ascii="Book Antiqua" w:hAnsi="Book Antiqua"/>
        </w:rPr>
        <w:t>rebleeding</w:t>
      </w:r>
      <w:proofErr w:type="spellEnd"/>
      <w:r w:rsidR="00483409" w:rsidRPr="00650692">
        <w:rPr>
          <w:rFonts w:ascii="Book Antiqua" w:hAnsi="Book Antiqua"/>
        </w:rPr>
        <w:t xml:space="preserve"> is a concern, it is advised in such cases to proceed to elective MD resection. </w:t>
      </w:r>
      <w:r w:rsidR="00482618" w:rsidRPr="00650692">
        <w:rPr>
          <w:rFonts w:ascii="Book Antiqua" w:hAnsi="Book Antiqua"/>
        </w:rPr>
        <w:t xml:space="preserve">Successful cases of </w:t>
      </w:r>
      <w:proofErr w:type="spellStart"/>
      <w:r w:rsidR="00482618" w:rsidRPr="00650692">
        <w:rPr>
          <w:rFonts w:ascii="Book Antiqua" w:hAnsi="Book Antiqua"/>
        </w:rPr>
        <w:t>i</w:t>
      </w:r>
      <w:r w:rsidR="00EB7B41" w:rsidRPr="00650692">
        <w:rPr>
          <w:rFonts w:ascii="Book Antiqua" w:hAnsi="Book Antiqua"/>
        </w:rPr>
        <w:t>ntradiverticular</w:t>
      </w:r>
      <w:proofErr w:type="spellEnd"/>
      <w:r w:rsidR="00EB7B41" w:rsidRPr="00650692">
        <w:rPr>
          <w:rFonts w:ascii="Book Antiqua" w:hAnsi="Book Antiqua"/>
        </w:rPr>
        <w:t xml:space="preserve"> MD polypectomy and resection of an inverted MD through DBE have also been </w:t>
      </w:r>
      <w:proofErr w:type="gramStart"/>
      <w:r w:rsidR="00EB7B41" w:rsidRPr="00650692">
        <w:rPr>
          <w:rFonts w:ascii="Book Antiqua" w:hAnsi="Book Antiqua"/>
        </w:rPr>
        <w:t>reported</w:t>
      </w:r>
      <w:r w:rsidR="000C512D" w:rsidRPr="00650692">
        <w:rPr>
          <w:rFonts w:ascii="Book Antiqua" w:hAnsi="Book Antiqua"/>
          <w:vertAlign w:val="superscript"/>
        </w:rPr>
        <w:t>[</w:t>
      </w:r>
      <w:proofErr w:type="gramEnd"/>
      <w:r w:rsidR="000C512D" w:rsidRPr="00650692">
        <w:rPr>
          <w:rFonts w:ascii="Book Antiqua" w:hAnsi="Book Antiqua"/>
          <w:vertAlign w:val="superscript"/>
        </w:rPr>
        <w:t>1</w:t>
      </w:r>
      <w:r w:rsidR="0003431F" w:rsidRPr="00650692">
        <w:rPr>
          <w:rFonts w:ascii="Book Antiqua" w:hAnsi="Book Antiqua"/>
          <w:vertAlign w:val="superscript"/>
        </w:rPr>
        <w:t>4</w:t>
      </w:r>
      <w:r w:rsidR="000C512D" w:rsidRPr="00650692">
        <w:rPr>
          <w:rFonts w:ascii="Book Antiqua" w:hAnsi="Book Antiqua"/>
          <w:vertAlign w:val="superscript"/>
        </w:rPr>
        <w:t>]</w:t>
      </w:r>
      <w:r w:rsidR="00EB7B41" w:rsidRPr="00650692">
        <w:rPr>
          <w:rFonts w:ascii="Book Antiqua" w:hAnsi="Book Antiqua"/>
        </w:rPr>
        <w:t xml:space="preserve">. </w:t>
      </w:r>
    </w:p>
    <w:p w14:paraId="6D5345C0" w14:textId="0CD3C36C" w:rsidR="00483409" w:rsidRPr="00650692" w:rsidRDefault="00B06E5D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ab/>
      </w:r>
      <w:r w:rsidR="0092483A" w:rsidRPr="00650692">
        <w:rPr>
          <w:rFonts w:ascii="Book Antiqua" w:hAnsi="Book Antiqua"/>
        </w:rPr>
        <w:t xml:space="preserve">In our experience, </w:t>
      </w:r>
      <w:r w:rsidR="00482618" w:rsidRPr="00650692">
        <w:rPr>
          <w:rFonts w:ascii="Book Antiqua" w:hAnsi="Book Antiqua"/>
        </w:rPr>
        <w:t>DBE</w:t>
      </w:r>
      <w:r w:rsidR="00EB597C" w:rsidRPr="00650692">
        <w:rPr>
          <w:rFonts w:ascii="Book Antiqua" w:hAnsi="Book Antiqua"/>
        </w:rPr>
        <w:t xml:space="preserve"> ha</w:t>
      </w:r>
      <w:r w:rsidR="00482618" w:rsidRPr="00650692">
        <w:rPr>
          <w:rFonts w:ascii="Book Antiqua" w:hAnsi="Book Antiqua"/>
        </w:rPr>
        <w:t>s</w:t>
      </w:r>
      <w:r w:rsidR="00EB597C" w:rsidRPr="00650692">
        <w:rPr>
          <w:rFonts w:ascii="Book Antiqua" w:hAnsi="Book Antiqua"/>
        </w:rPr>
        <w:t xml:space="preserve"> emerged over the years as </w:t>
      </w:r>
      <w:r w:rsidR="00C2228C" w:rsidRPr="00650692">
        <w:rPr>
          <w:rFonts w:ascii="Book Antiqua" w:hAnsi="Book Antiqua"/>
        </w:rPr>
        <w:t>a useful</w:t>
      </w:r>
      <w:r w:rsidR="00EB597C" w:rsidRPr="00650692">
        <w:rPr>
          <w:rFonts w:ascii="Book Antiqua" w:hAnsi="Book Antiqua"/>
        </w:rPr>
        <w:t xml:space="preserve"> diagnostic modality of adult patients with suspected </w:t>
      </w:r>
      <w:r w:rsidR="00482618" w:rsidRPr="00650692">
        <w:rPr>
          <w:rFonts w:ascii="Book Antiqua" w:hAnsi="Book Antiqua"/>
        </w:rPr>
        <w:t>MD</w:t>
      </w:r>
      <w:r w:rsidR="00C2228C" w:rsidRPr="00650692">
        <w:rPr>
          <w:rFonts w:ascii="Book Antiqua" w:hAnsi="Book Antiqua"/>
        </w:rPr>
        <w:t xml:space="preserve"> and indefinite </w:t>
      </w:r>
      <w:r w:rsidR="00482618" w:rsidRPr="00650692">
        <w:rPr>
          <w:rFonts w:ascii="Book Antiqua" w:hAnsi="Book Antiqua"/>
        </w:rPr>
        <w:t xml:space="preserve">findings on </w:t>
      </w:r>
      <w:r w:rsidR="00C2228C" w:rsidRPr="00650692">
        <w:rPr>
          <w:rFonts w:ascii="Book Antiqua" w:hAnsi="Book Antiqua"/>
        </w:rPr>
        <w:t>diagnostic imaging workup</w:t>
      </w:r>
      <w:r w:rsidR="00EB597C" w:rsidRPr="00650692">
        <w:rPr>
          <w:rFonts w:ascii="Book Antiqua" w:hAnsi="Book Antiqua"/>
        </w:rPr>
        <w:t xml:space="preserve">. </w:t>
      </w:r>
    </w:p>
    <w:p w14:paraId="3E2AE030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1B0B4EB2" w14:textId="58782963" w:rsidR="007D1EB8" w:rsidRDefault="007D1EB8">
      <w:pPr>
        <w:rPr>
          <w:rFonts w:ascii="Book Antiqua" w:hAnsi="Book Antiqua"/>
          <w:b/>
        </w:rPr>
      </w:pPr>
    </w:p>
    <w:p w14:paraId="7B4D166E" w14:textId="4704B7C8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>COMMENTS</w:t>
      </w:r>
    </w:p>
    <w:p w14:paraId="5762821B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Case characteristics</w:t>
      </w:r>
    </w:p>
    <w:p w14:paraId="46D83222" w14:textId="3A62FA53" w:rsidR="0001683D" w:rsidRPr="00650692" w:rsidRDefault="007D1EB8" w:rsidP="00CA03C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宋体" w:hAnsi="Book Antiqua" w:hint="eastAsia"/>
          <w:lang w:eastAsia="zh-CN"/>
        </w:rPr>
        <w:t>The authors</w:t>
      </w:r>
      <w:r w:rsidR="0001683D" w:rsidRPr="00650692">
        <w:rPr>
          <w:rFonts w:ascii="Book Antiqua" w:hAnsi="Book Antiqua"/>
        </w:rPr>
        <w:t xml:space="preserve"> describe 4 cases of Meckel’s diverticulum being diagnosed using double-balloon </w:t>
      </w:r>
      <w:bookmarkStart w:id="141" w:name="_GoBack"/>
      <w:proofErr w:type="spellStart"/>
      <w:r w:rsidR="0001683D" w:rsidRPr="00650692">
        <w:rPr>
          <w:rFonts w:ascii="Book Antiqua" w:hAnsi="Book Antiqua"/>
        </w:rPr>
        <w:t>enteroscopy</w:t>
      </w:r>
      <w:bookmarkEnd w:id="141"/>
      <w:proofErr w:type="spellEnd"/>
      <w:r w:rsidR="00482618" w:rsidRPr="00650692">
        <w:rPr>
          <w:rFonts w:ascii="Book Antiqua" w:hAnsi="Book Antiqua"/>
        </w:rPr>
        <w:t>.</w:t>
      </w:r>
    </w:p>
    <w:p w14:paraId="548E2F7F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6F080DCD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Clinical diagnosis</w:t>
      </w:r>
    </w:p>
    <w:p w14:paraId="48C2717D" w14:textId="7254BDBB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proofErr w:type="gramStart"/>
      <w:r w:rsidRPr="00650692">
        <w:rPr>
          <w:rFonts w:ascii="Book Antiqua" w:hAnsi="Book Antiqua"/>
        </w:rPr>
        <w:t>Adult patients presenting with overt rectal bleeding</w:t>
      </w:r>
      <w:r w:rsidR="00002CBF" w:rsidRPr="00650692">
        <w:rPr>
          <w:rFonts w:ascii="Book Antiqua" w:hAnsi="Book Antiqua"/>
        </w:rPr>
        <w:t xml:space="preserve"> or</w:t>
      </w:r>
      <w:r w:rsidRPr="00650692">
        <w:rPr>
          <w:rFonts w:ascii="Book Antiqua" w:hAnsi="Book Antiqua"/>
        </w:rPr>
        <w:t xml:space="preserve"> abdominal pain </w:t>
      </w:r>
      <w:r w:rsidR="00C928B3" w:rsidRPr="00650692">
        <w:rPr>
          <w:rFonts w:ascii="Book Antiqua" w:hAnsi="Book Antiqua"/>
        </w:rPr>
        <w:t xml:space="preserve">and </w:t>
      </w:r>
      <w:r w:rsidRPr="00650692">
        <w:rPr>
          <w:rFonts w:ascii="Book Antiqua" w:hAnsi="Book Antiqua"/>
        </w:rPr>
        <w:t>without diagnosis despite extensive imaging workup</w:t>
      </w:r>
      <w:r w:rsidR="00C928B3" w:rsidRPr="00650692">
        <w:rPr>
          <w:rFonts w:ascii="Book Antiqua" w:hAnsi="Book Antiqua"/>
        </w:rPr>
        <w:t>.</w:t>
      </w:r>
      <w:proofErr w:type="gramEnd"/>
    </w:p>
    <w:p w14:paraId="1F8880BA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6688A95E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Differential diagnosis</w:t>
      </w:r>
    </w:p>
    <w:p w14:paraId="70C67CBC" w14:textId="37FFA58C" w:rsidR="0001683D" w:rsidRPr="00650692" w:rsidRDefault="00002CBF" w:rsidP="00CA03C2">
      <w:pPr>
        <w:spacing w:line="360" w:lineRule="auto"/>
        <w:jc w:val="both"/>
        <w:rPr>
          <w:rFonts w:ascii="Book Antiqua" w:hAnsi="Book Antiqua"/>
        </w:rPr>
      </w:pPr>
      <w:proofErr w:type="gramStart"/>
      <w:r w:rsidRPr="00650692">
        <w:rPr>
          <w:rFonts w:ascii="Book Antiqua" w:hAnsi="Book Antiqua"/>
        </w:rPr>
        <w:t>Gastrointestinal v</w:t>
      </w:r>
      <w:r w:rsidR="0001683D" w:rsidRPr="00650692">
        <w:rPr>
          <w:rFonts w:ascii="Book Antiqua" w:hAnsi="Book Antiqua"/>
        </w:rPr>
        <w:t>ascular malformations</w:t>
      </w:r>
      <w:r w:rsidR="00C928B3" w:rsidRPr="00650692">
        <w:rPr>
          <w:rFonts w:ascii="Book Antiqua" w:hAnsi="Book Antiqua"/>
        </w:rPr>
        <w:t>.</w:t>
      </w:r>
      <w:proofErr w:type="gramEnd"/>
    </w:p>
    <w:p w14:paraId="331FDD45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09AC2A1E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Laboratory diagnosis</w:t>
      </w:r>
    </w:p>
    <w:p w14:paraId="2CD87114" w14:textId="657EB403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proofErr w:type="gramStart"/>
      <w:r w:rsidRPr="00650692">
        <w:rPr>
          <w:rFonts w:ascii="Book Antiqua" w:hAnsi="Book Antiqua"/>
        </w:rPr>
        <w:t>Anemia due to bleeding</w:t>
      </w:r>
      <w:r w:rsidR="00C928B3" w:rsidRPr="00650692">
        <w:rPr>
          <w:rFonts w:ascii="Book Antiqua" w:hAnsi="Book Antiqua"/>
        </w:rPr>
        <w:t>.</w:t>
      </w:r>
      <w:proofErr w:type="gramEnd"/>
    </w:p>
    <w:p w14:paraId="645626D2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0676DE3E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Imaging diagnosis</w:t>
      </w:r>
    </w:p>
    <w:p w14:paraId="2B54B88E" w14:textId="7E10CD57" w:rsidR="0001683D" w:rsidRPr="00650692" w:rsidRDefault="00C928B3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Findings from u</w:t>
      </w:r>
      <w:r w:rsidR="0001683D" w:rsidRPr="00650692">
        <w:rPr>
          <w:rFonts w:ascii="Book Antiqua" w:hAnsi="Book Antiqua"/>
        </w:rPr>
        <w:t>pper endoscopy, lower endoscopy, Meckel</w:t>
      </w:r>
      <w:r w:rsidRPr="00650692">
        <w:rPr>
          <w:rFonts w:ascii="Book Antiqua" w:hAnsi="Book Antiqua"/>
        </w:rPr>
        <w:t>’</w:t>
      </w:r>
      <w:r w:rsidR="0001683D" w:rsidRPr="00650692">
        <w:rPr>
          <w:rFonts w:ascii="Book Antiqua" w:hAnsi="Book Antiqua"/>
        </w:rPr>
        <w:t xml:space="preserve">s scan and </w:t>
      </w:r>
      <w:r w:rsidRPr="00650692">
        <w:rPr>
          <w:rFonts w:ascii="Book Antiqua" w:hAnsi="Book Antiqua"/>
        </w:rPr>
        <w:t>computed tomography</w:t>
      </w:r>
      <w:r w:rsidR="0001683D" w:rsidRPr="00650692">
        <w:rPr>
          <w:rFonts w:ascii="Book Antiqua" w:hAnsi="Book Antiqua"/>
        </w:rPr>
        <w:t xml:space="preserve"> scan </w:t>
      </w:r>
      <w:r w:rsidRPr="00650692">
        <w:rPr>
          <w:rFonts w:ascii="Book Antiqua" w:hAnsi="Book Antiqua"/>
        </w:rPr>
        <w:t xml:space="preserve">were </w:t>
      </w:r>
      <w:r w:rsidR="00002CBF" w:rsidRPr="00650692">
        <w:rPr>
          <w:rFonts w:ascii="Book Antiqua" w:hAnsi="Book Antiqua"/>
        </w:rPr>
        <w:t xml:space="preserve">all </w:t>
      </w:r>
      <w:r w:rsidR="0001683D" w:rsidRPr="00650692">
        <w:rPr>
          <w:rFonts w:ascii="Book Antiqua" w:hAnsi="Book Antiqua"/>
        </w:rPr>
        <w:t xml:space="preserve">negative for source of symptoms. </w:t>
      </w:r>
    </w:p>
    <w:p w14:paraId="1FDE28FD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6C38ECD6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lastRenderedPageBreak/>
        <w:t>Pathological diagnosis</w:t>
      </w:r>
    </w:p>
    <w:p w14:paraId="5EE2B1FF" w14:textId="1E65383E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proofErr w:type="gramStart"/>
      <w:r w:rsidRPr="00650692">
        <w:rPr>
          <w:rFonts w:ascii="Book Antiqua" w:hAnsi="Book Antiqua"/>
        </w:rPr>
        <w:t>Meckel’s diverticulum</w:t>
      </w:r>
      <w:r w:rsidR="00C928B3" w:rsidRPr="00650692">
        <w:rPr>
          <w:rFonts w:ascii="Book Antiqua" w:hAnsi="Book Antiqua"/>
        </w:rPr>
        <w:t>.</w:t>
      </w:r>
      <w:proofErr w:type="gramEnd"/>
      <w:r w:rsidRPr="00650692">
        <w:rPr>
          <w:rFonts w:ascii="Book Antiqua" w:hAnsi="Book Antiqua"/>
        </w:rPr>
        <w:t xml:space="preserve"> </w:t>
      </w:r>
    </w:p>
    <w:p w14:paraId="3B3FE9E2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39D35EFA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Treatment</w:t>
      </w:r>
    </w:p>
    <w:p w14:paraId="7CEF6067" w14:textId="763A7D5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 xml:space="preserve">Complete laparoscopic surgical excision of </w:t>
      </w:r>
      <w:r w:rsidR="00002CBF" w:rsidRPr="00650692">
        <w:rPr>
          <w:rFonts w:ascii="Book Antiqua" w:hAnsi="Book Antiqua"/>
        </w:rPr>
        <w:t xml:space="preserve">the </w:t>
      </w:r>
      <w:r w:rsidRPr="00650692">
        <w:rPr>
          <w:rFonts w:ascii="Book Antiqua" w:hAnsi="Book Antiqua"/>
        </w:rPr>
        <w:t>diverticulum.</w:t>
      </w:r>
    </w:p>
    <w:p w14:paraId="0B49B177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0652497B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Related reports</w:t>
      </w:r>
    </w:p>
    <w:p w14:paraId="76B79C73" w14:textId="3CD6294B" w:rsidR="0001683D" w:rsidRPr="00650692" w:rsidRDefault="00723C49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 xml:space="preserve">Meckel’s diverticulum may cause occult massive bleeding in adult patients and </w:t>
      </w:r>
      <w:r w:rsidR="00C928B3" w:rsidRPr="00650692">
        <w:rPr>
          <w:rFonts w:ascii="Book Antiqua" w:hAnsi="Book Antiqua"/>
        </w:rPr>
        <w:t xml:space="preserve">the </w:t>
      </w:r>
      <w:r w:rsidRPr="00650692">
        <w:rPr>
          <w:rFonts w:ascii="Book Antiqua" w:hAnsi="Book Antiqua"/>
        </w:rPr>
        <w:t xml:space="preserve">preoperative detection rate is low. Endoscopic identification of </w:t>
      </w:r>
      <w:r w:rsidR="00C928B3" w:rsidRPr="00650692">
        <w:rPr>
          <w:rFonts w:ascii="Book Antiqua" w:hAnsi="Book Antiqua"/>
        </w:rPr>
        <w:t xml:space="preserve">Meckel’s </w:t>
      </w:r>
      <w:r w:rsidRPr="00650692">
        <w:rPr>
          <w:rFonts w:ascii="Book Antiqua" w:hAnsi="Book Antiqua"/>
        </w:rPr>
        <w:t xml:space="preserve">diverticulum </w:t>
      </w:r>
      <w:r w:rsidR="00C928B3" w:rsidRPr="00650692">
        <w:rPr>
          <w:rFonts w:ascii="Book Antiqua" w:hAnsi="Book Antiqua"/>
        </w:rPr>
        <w:t>is</w:t>
      </w:r>
      <w:r w:rsidRPr="00650692">
        <w:rPr>
          <w:rFonts w:ascii="Book Antiqua" w:hAnsi="Book Antiqua"/>
        </w:rPr>
        <w:t xml:space="preserve"> possible with the use of balloon-assisted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</w:t>
      </w:r>
      <w:r w:rsidR="00C928B3" w:rsidRPr="00650692">
        <w:rPr>
          <w:rFonts w:ascii="Book Antiqua" w:hAnsi="Book Antiqua"/>
          <w:i/>
        </w:rPr>
        <w:t xml:space="preserve">via </w:t>
      </w:r>
      <w:r w:rsidRPr="00650692">
        <w:rPr>
          <w:rFonts w:ascii="Book Antiqua" w:hAnsi="Book Antiqua"/>
        </w:rPr>
        <w:t>direct luminal access</w:t>
      </w:r>
      <w:r w:rsidR="00C928B3" w:rsidRPr="00650692">
        <w:rPr>
          <w:rFonts w:ascii="Book Antiqua" w:hAnsi="Book Antiqua"/>
        </w:rPr>
        <w:t>,</w:t>
      </w:r>
      <w:r w:rsidRPr="00650692">
        <w:rPr>
          <w:rFonts w:ascii="Book Antiqua" w:hAnsi="Book Antiqua"/>
        </w:rPr>
        <w:t xml:space="preserve"> </w:t>
      </w:r>
      <w:r w:rsidR="00C928B3" w:rsidRPr="00650692">
        <w:rPr>
          <w:rFonts w:ascii="Book Antiqua" w:hAnsi="Book Antiqua"/>
        </w:rPr>
        <w:t>providing</w:t>
      </w:r>
      <w:r w:rsidRPr="00650692">
        <w:rPr>
          <w:rFonts w:ascii="Book Antiqua" w:hAnsi="Book Antiqua"/>
        </w:rPr>
        <w:t xml:space="preserve"> visualization of the diverticular ostium.</w:t>
      </w:r>
    </w:p>
    <w:p w14:paraId="6067013A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7CF9D83E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Term explanation</w:t>
      </w:r>
    </w:p>
    <w:p w14:paraId="35DB5AAF" w14:textId="25722615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Meckel’s diverticulum is the most common congenital anomaly of the gastrointestinal tract. It is estimated to affect 1</w:t>
      </w:r>
      <w:r w:rsidR="00C928B3" w:rsidRPr="00650692">
        <w:rPr>
          <w:rFonts w:ascii="Book Antiqua" w:hAnsi="Book Antiqua"/>
        </w:rPr>
        <w:t>%</w:t>
      </w:r>
      <w:r w:rsidRPr="00650692">
        <w:rPr>
          <w:rFonts w:ascii="Book Antiqua" w:hAnsi="Book Antiqua"/>
        </w:rPr>
        <w:t>-2% of</w:t>
      </w:r>
      <w:r w:rsidR="00C928B3" w:rsidRPr="00650692">
        <w:rPr>
          <w:rFonts w:ascii="Book Antiqua" w:hAnsi="Book Antiqua"/>
        </w:rPr>
        <w:t xml:space="preserve"> the</w:t>
      </w:r>
      <w:r w:rsidRPr="00650692">
        <w:rPr>
          <w:rFonts w:ascii="Book Antiqua" w:hAnsi="Book Antiqua"/>
        </w:rPr>
        <w:t xml:space="preserve"> general population and has 4</w:t>
      </w:r>
      <w:r w:rsidR="00C928B3" w:rsidRPr="00650692">
        <w:rPr>
          <w:rFonts w:ascii="Book Antiqua" w:hAnsi="Book Antiqua"/>
        </w:rPr>
        <w:t>%</w:t>
      </w:r>
      <w:r w:rsidR="007D1EB8">
        <w:rPr>
          <w:rFonts w:ascii="Book Antiqua" w:eastAsia="宋体" w:hAnsi="Book Antiqua" w:hint="eastAsia"/>
          <w:lang w:eastAsia="zh-CN"/>
        </w:rPr>
        <w:t>-</w:t>
      </w:r>
      <w:r w:rsidRPr="00650692">
        <w:rPr>
          <w:rFonts w:ascii="Book Antiqua" w:hAnsi="Book Antiqua"/>
        </w:rPr>
        <w:t xml:space="preserve">6% </w:t>
      </w:r>
      <w:r w:rsidR="00C928B3" w:rsidRPr="00650692">
        <w:rPr>
          <w:rFonts w:ascii="Book Antiqua" w:hAnsi="Book Antiqua"/>
        </w:rPr>
        <w:t>risk</w:t>
      </w:r>
      <w:r w:rsidRPr="00650692">
        <w:rPr>
          <w:rFonts w:ascii="Book Antiqua" w:hAnsi="Book Antiqua"/>
        </w:rPr>
        <w:t xml:space="preserve"> of causing symptoms during a lifetime</w:t>
      </w:r>
      <w:r w:rsidR="00C928B3" w:rsidRPr="00650692">
        <w:rPr>
          <w:rFonts w:ascii="Book Antiqua" w:hAnsi="Book Antiqua"/>
        </w:rPr>
        <w:t xml:space="preserve">. </w:t>
      </w:r>
      <w:r w:rsidRPr="00650692">
        <w:rPr>
          <w:rFonts w:ascii="Book Antiqua" w:hAnsi="Book Antiqua"/>
        </w:rPr>
        <w:t xml:space="preserve">Double-balloon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is an endoscopic procedu</w:t>
      </w:r>
      <w:r w:rsidR="00723C49" w:rsidRPr="00650692">
        <w:rPr>
          <w:rFonts w:ascii="Book Antiqua" w:hAnsi="Book Antiqua"/>
        </w:rPr>
        <w:t>re that</w:t>
      </w:r>
      <w:r w:rsidRPr="00650692">
        <w:rPr>
          <w:rFonts w:ascii="Book Antiqua" w:hAnsi="Book Antiqua"/>
        </w:rPr>
        <w:t xml:space="preserve"> allows investigation </w:t>
      </w:r>
      <w:r w:rsidR="00002CBF" w:rsidRPr="00650692">
        <w:rPr>
          <w:rFonts w:ascii="Book Antiqua" w:hAnsi="Book Antiqua"/>
        </w:rPr>
        <w:t xml:space="preserve">and treatment </w:t>
      </w:r>
      <w:r w:rsidRPr="00650692">
        <w:rPr>
          <w:rFonts w:ascii="Book Antiqua" w:hAnsi="Book Antiqua"/>
        </w:rPr>
        <w:t>of small bowel</w:t>
      </w:r>
      <w:r w:rsidR="00002CBF" w:rsidRPr="00650692">
        <w:rPr>
          <w:rFonts w:ascii="Book Antiqua" w:hAnsi="Book Antiqua"/>
        </w:rPr>
        <w:t xml:space="preserve"> lesions</w:t>
      </w:r>
      <w:r w:rsidR="00704574" w:rsidRPr="00650692">
        <w:rPr>
          <w:rFonts w:ascii="Book Antiqua" w:hAnsi="Book Antiqua"/>
        </w:rPr>
        <w:t>.</w:t>
      </w:r>
    </w:p>
    <w:p w14:paraId="4DA224B5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</w:p>
    <w:p w14:paraId="3B32BE39" w14:textId="77777777" w:rsidR="0001683D" w:rsidRPr="00650692" w:rsidRDefault="0001683D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Experiences and lessons</w:t>
      </w:r>
    </w:p>
    <w:p w14:paraId="6073982F" w14:textId="12478713" w:rsidR="0001683D" w:rsidRPr="00650692" w:rsidRDefault="0001683D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 xml:space="preserve">Balloon-assisted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 xml:space="preserve"> is a valuable diagnostic method and should be considered </w:t>
      </w:r>
      <w:r w:rsidR="009F72C3" w:rsidRPr="00650692">
        <w:rPr>
          <w:rFonts w:ascii="Book Antiqua" w:hAnsi="Book Antiqua"/>
        </w:rPr>
        <w:t xml:space="preserve">for use </w:t>
      </w:r>
      <w:r w:rsidRPr="00650692">
        <w:rPr>
          <w:rFonts w:ascii="Book Antiqua" w:hAnsi="Book Antiqua"/>
        </w:rPr>
        <w:t>in adult patients with suspected Meckel's diverticulum and indefinite diagnostic imaging workup, including negative technetium 99</w:t>
      </w:r>
      <w:r w:rsidRPr="00650692">
        <w:rPr>
          <w:rFonts w:ascii="Book Antiqua" w:hAnsi="Book Antiqua"/>
          <w:vertAlign w:val="superscript"/>
        </w:rPr>
        <w:t>m</w:t>
      </w:r>
      <w:r w:rsidRPr="00650692">
        <w:rPr>
          <w:rFonts w:ascii="Book Antiqua" w:hAnsi="Book Antiqua"/>
        </w:rPr>
        <w:t xml:space="preserve"> </w:t>
      </w:r>
      <w:proofErr w:type="spellStart"/>
      <w:r w:rsidRPr="00650692">
        <w:rPr>
          <w:rFonts w:ascii="Book Antiqua" w:hAnsi="Book Antiqua"/>
        </w:rPr>
        <w:t>pertechnetate</w:t>
      </w:r>
      <w:proofErr w:type="spellEnd"/>
      <w:r w:rsidRPr="00650692">
        <w:rPr>
          <w:rFonts w:ascii="Book Antiqua" w:hAnsi="Book Antiqua"/>
        </w:rPr>
        <w:t xml:space="preserve"> scintigraphy</w:t>
      </w:r>
      <w:r w:rsidR="009F72C3" w:rsidRPr="00650692">
        <w:rPr>
          <w:rFonts w:ascii="Book Antiqua" w:hAnsi="Book Antiqua"/>
        </w:rPr>
        <w:t xml:space="preserve"> (known as the Meckel’s scan)</w:t>
      </w:r>
      <w:r w:rsidRPr="00650692">
        <w:rPr>
          <w:rFonts w:ascii="Book Antiqua" w:hAnsi="Book Antiqua"/>
        </w:rPr>
        <w:t xml:space="preserve">. </w:t>
      </w:r>
    </w:p>
    <w:p w14:paraId="5D15A8E9" w14:textId="77777777" w:rsidR="009F72C3" w:rsidRPr="00650692" w:rsidRDefault="009F72C3" w:rsidP="00CA03C2">
      <w:pPr>
        <w:spacing w:line="360" w:lineRule="auto"/>
        <w:jc w:val="both"/>
        <w:rPr>
          <w:rFonts w:ascii="Book Antiqua" w:hAnsi="Book Antiqua"/>
        </w:rPr>
      </w:pPr>
    </w:p>
    <w:p w14:paraId="22FDD7A6" w14:textId="6E1C1955" w:rsidR="009F72C3" w:rsidRPr="00650692" w:rsidRDefault="009F72C3" w:rsidP="00CA03C2">
      <w:pPr>
        <w:spacing w:line="360" w:lineRule="auto"/>
        <w:jc w:val="both"/>
        <w:rPr>
          <w:rFonts w:ascii="Book Antiqua" w:hAnsi="Book Antiqua"/>
          <w:b/>
          <w:i/>
        </w:rPr>
      </w:pPr>
      <w:r w:rsidRPr="00650692">
        <w:rPr>
          <w:rFonts w:ascii="Book Antiqua" w:hAnsi="Book Antiqua"/>
          <w:b/>
          <w:i/>
        </w:rPr>
        <w:t>Peer</w:t>
      </w:r>
      <w:r w:rsidR="007D1EB8">
        <w:rPr>
          <w:rFonts w:ascii="Book Antiqua" w:eastAsia="宋体" w:hAnsi="Book Antiqua" w:hint="eastAsia"/>
          <w:b/>
          <w:i/>
          <w:lang w:eastAsia="zh-CN"/>
        </w:rPr>
        <w:t>-</w:t>
      </w:r>
      <w:r w:rsidRPr="00650692">
        <w:rPr>
          <w:rFonts w:ascii="Book Antiqua" w:hAnsi="Book Antiqua"/>
          <w:b/>
          <w:i/>
        </w:rPr>
        <w:t>review</w:t>
      </w:r>
    </w:p>
    <w:p w14:paraId="25918F9C" w14:textId="712A1B7B" w:rsidR="006009CB" w:rsidRPr="00650692" w:rsidRDefault="006009CB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</w:rPr>
        <w:t>T</w:t>
      </w:r>
      <w:r w:rsidR="00CC3D7C" w:rsidRPr="00650692">
        <w:rPr>
          <w:rFonts w:ascii="Book Antiqua" w:hAnsi="Book Antiqua"/>
        </w:rPr>
        <w:t xml:space="preserve">he manuscript is well written. </w:t>
      </w:r>
      <w:r w:rsidR="00975721" w:rsidRPr="00650692">
        <w:rPr>
          <w:rFonts w:ascii="Book Antiqua" w:hAnsi="Book Antiqua"/>
        </w:rPr>
        <w:t>T</w:t>
      </w:r>
      <w:r w:rsidRPr="00650692">
        <w:rPr>
          <w:rFonts w:ascii="Book Antiqua" w:hAnsi="Book Antiqua"/>
        </w:rPr>
        <w:t xml:space="preserve">he most common cause of obscure gastrointestinal </w:t>
      </w:r>
      <w:r w:rsidR="00CC3D7C" w:rsidRPr="00650692">
        <w:rPr>
          <w:rFonts w:ascii="Book Antiqua" w:hAnsi="Book Antiqua"/>
        </w:rPr>
        <w:t>bleeding is</w:t>
      </w:r>
      <w:r w:rsidRPr="00650692">
        <w:rPr>
          <w:rFonts w:ascii="Book Antiqua" w:hAnsi="Book Antiqua"/>
        </w:rPr>
        <w:t xml:space="preserve"> gastrointestinal vascular malformation</w:t>
      </w:r>
      <w:r w:rsidR="00975721" w:rsidRPr="00650692">
        <w:rPr>
          <w:rFonts w:ascii="Book Antiqua" w:hAnsi="Book Antiqua"/>
        </w:rPr>
        <w:t>.</w:t>
      </w:r>
      <w:r w:rsidRPr="00650692">
        <w:rPr>
          <w:rFonts w:ascii="Book Antiqua" w:hAnsi="Book Antiqua"/>
        </w:rPr>
        <w:t xml:space="preserve"> Meckel’s diverticulum</w:t>
      </w:r>
      <w:r w:rsidR="00975721" w:rsidRPr="00650692">
        <w:rPr>
          <w:rFonts w:ascii="Book Antiqua" w:hAnsi="Book Antiqua"/>
        </w:rPr>
        <w:t>, however,</w:t>
      </w:r>
      <w:r w:rsidR="00CC3D7C" w:rsidRPr="00650692">
        <w:rPr>
          <w:rFonts w:ascii="Book Antiqua" w:hAnsi="Book Antiqua"/>
        </w:rPr>
        <w:t xml:space="preserve"> is a clinically important condition</w:t>
      </w:r>
      <w:r w:rsidRPr="00650692">
        <w:rPr>
          <w:rFonts w:ascii="Book Antiqua" w:hAnsi="Book Antiqua"/>
        </w:rPr>
        <w:t xml:space="preserve">. Of 114 patients </w:t>
      </w:r>
      <w:r w:rsidR="00CC3D7C" w:rsidRPr="00650692">
        <w:rPr>
          <w:rFonts w:ascii="Book Antiqua" w:hAnsi="Book Antiqua"/>
        </w:rPr>
        <w:t>who underwent</w:t>
      </w:r>
      <w:r w:rsidRPr="00650692">
        <w:rPr>
          <w:rFonts w:ascii="Book Antiqua" w:hAnsi="Book Antiqua"/>
        </w:rPr>
        <w:t xml:space="preserve"> double-balloon </w:t>
      </w:r>
      <w:proofErr w:type="spellStart"/>
      <w:r w:rsidRPr="00650692">
        <w:rPr>
          <w:rFonts w:ascii="Book Antiqua" w:hAnsi="Book Antiqua"/>
        </w:rPr>
        <w:t>enteroscopy</w:t>
      </w:r>
      <w:proofErr w:type="spellEnd"/>
      <w:r w:rsidRPr="00650692">
        <w:rPr>
          <w:rFonts w:ascii="Book Antiqua" w:hAnsi="Book Antiqua"/>
        </w:rPr>
        <w:t>, 4 cases of Meckel’s diverticulum</w:t>
      </w:r>
      <w:r w:rsidR="00CC3D7C" w:rsidRPr="00650692">
        <w:rPr>
          <w:rFonts w:ascii="Book Antiqua" w:hAnsi="Book Antiqua"/>
        </w:rPr>
        <w:t xml:space="preserve"> were diagnosed and are described by this study</w:t>
      </w:r>
      <w:r w:rsidRPr="00650692">
        <w:rPr>
          <w:rFonts w:ascii="Book Antiqua" w:hAnsi="Book Antiqua"/>
        </w:rPr>
        <w:t>.</w:t>
      </w:r>
    </w:p>
    <w:p w14:paraId="7C61AE2D" w14:textId="77777777" w:rsidR="009B439C" w:rsidRPr="00650692" w:rsidRDefault="009B439C" w:rsidP="00CA03C2">
      <w:pPr>
        <w:spacing w:line="360" w:lineRule="auto"/>
        <w:jc w:val="both"/>
        <w:rPr>
          <w:rFonts w:ascii="Book Antiqua" w:hAnsi="Book Antiqua"/>
        </w:rPr>
      </w:pPr>
    </w:p>
    <w:p w14:paraId="73F0E444" w14:textId="77777777" w:rsidR="0014772F" w:rsidRPr="00650692" w:rsidRDefault="0014772F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lastRenderedPageBreak/>
        <w:br w:type="page"/>
      </w:r>
    </w:p>
    <w:p w14:paraId="0C9FD66A" w14:textId="77777777" w:rsidR="001D76BB" w:rsidRPr="00650692" w:rsidRDefault="00FA60A4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lastRenderedPageBreak/>
        <w:t>REFERENCES</w:t>
      </w:r>
    </w:p>
    <w:p w14:paraId="547F0497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bookmarkStart w:id="142" w:name="OLE_LINK1"/>
      <w:bookmarkStart w:id="143" w:name="OLE_LINK2"/>
      <w:bookmarkStart w:id="144" w:name="OLE_LINK8"/>
      <w:bookmarkStart w:id="145" w:name="OLE_LINK176"/>
      <w:bookmarkStart w:id="146" w:name="OLE_LINK187"/>
      <w:bookmarkStart w:id="147" w:name="OLE_LINK188"/>
      <w:r w:rsidRPr="008F0234">
        <w:rPr>
          <w:rFonts w:ascii="Book Antiqua" w:eastAsia="宋体" w:hAnsi="Book Antiqua" w:cs="宋体"/>
          <w:lang w:eastAsia="zh-CN"/>
        </w:rPr>
        <w:t>1 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Sagar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J</w:t>
      </w:r>
      <w:r w:rsidRPr="008F0234">
        <w:rPr>
          <w:rFonts w:ascii="Book Antiqua" w:eastAsia="宋体" w:hAnsi="Book Antiqua" w:cs="宋体"/>
          <w:lang w:eastAsia="zh-CN"/>
        </w:rPr>
        <w:t>, Kumar V, Shah DK. Meckel's diverticulum: a systematic review.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J R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Soc</w:t>
      </w:r>
      <w:proofErr w:type="spellEnd"/>
      <w:r w:rsidRPr="008F0234">
        <w:rPr>
          <w:rFonts w:ascii="Book Antiqua" w:eastAsia="宋体" w:hAnsi="Book Antiqua" w:cs="宋体"/>
          <w:i/>
          <w:iCs/>
          <w:lang w:eastAsia="zh-CN"/>
        </w:rPr>
        <w:t xml:space="preserve"> Med</w:t>
      </w:r>
      <w:r w:rsidRPr="008F0234">
        <w:rPr>
          <w:rFonts w:ascii="Book Antiqua" w:eastAsia="宋体" w:hAnsi="Book Antiqua" w:cs="宋体"/>
          <w:lang w:eastAsia="zh-CN"/>
        </w:rPr>
        <w:t> 2006; </w:t>
      </w:r>
      <w:r w:rsidRPr="008F0234">
        <w:rPr>
          <w:rFonts w:ascii="Book Antiqua" w:eastAsia="宋体" w:hAnsi="Book Antiqua" w:cs="宋体"/>
          <w:b/>
          <w:bCs/>
          <w:lang w:eastAsia="zh-CN"/>
        </w:rPr>
        <w:t>99</w:t>
      </w:r>
      <w:r w:rsidRPr="008F0234">
        <w:rPr>
          <w:rFonts w:ascii="Book Antiqua" w:eastAsia="宋体" w:hAnsi="Book Antiqua" w:cs="宋体"/>
          <w:lang w:eastAsia="zh-CN"/>
        </w:rPr>
        <w:t>: 501-505 [PMID: 17021300 DOI: 10.1258/jrsm.99.10.501]</w:t>
      </w:r>
    </w:p>
    <w:p w14:paraId="27DFE987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2 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Soltero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MJ</w:t>
      </w:r>
      <w:r w:rsidRPr="008F0234">
        <w:rPr>
          <w:rFonts w:ascii="Book Antiqua" w:eastAsia="宋体" w:hAnsi="Book Antiqua" w:cs="宋体"/>
          <w:lang w:eastAsia="zh-CN"/>
        </w:rPr>
        <w:t>, Bill AH. The natural history of Meckel's Diverticulum and its relation to incidental removal. A study of 202 cases of diseased Meckel's Diverticulum found in King County, Washington, over a fifteen year period.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1976; </w:t>
      </w:r>
      <w:r w:rsidRPr="008F0234">
        <w:rPr>
          <w:rFonts w:ascii="Book Antiqua" w:eastAsia="宋体" w:hAnsi="Book Antiqua" w:cs="宋体"/>
          <w:b/>
          <w:bCs/>
          <w:lang w:eastAsia="zh-CN"/>
        </w:rPr>
        <w:t>132</w:t>
      </w:r>
      <w:r w:rsidRPr="008F0234">
        <w:rPr>
          <w:rFonts w:ascii="Book Antiqua" w:eastAsia="宋体" w:hAnsi="Book Antiqua" w:cs="宋体"/>
          <w:lang w:eastAsia="zh-CN"/>
        </w:rPr>
        <w:t>: 168-173 [PMID: 952346 DOI: 101016/0002-9610(76)90043-X]</w:t>
      </w:r>
    </w:p>
    <w:p w14:paraId="540E9D42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3 </w:t>
      </w:r>
      <w:r w:rsidRPr="008F0234">
        <w:rPr>
          <w:rFonts w:ascii="Book Antiqua" w:eastAsia="宋体" w:hAnsi="Book Antiqua" w:cs="宋体"/>
          <w:b/>
          <w:bCs/>
          <w:lang w:eastAsia="zh-CN"/>
        </w:rPr>
        <w:t>Cullen JJ</w:t>
      </w:r>
      <w:r w:rsidRPr="008F0234">
        <w:rPr>
          <w:rFonts w:ascii="Book Antiqua" w:eastAsia="宋体" w:hAnsi="Book Antiqua" w:cs="宋体"/>
          <w:lang w:eastAsia="zh-CN"/>
        </w:rPr>
        <w:t xml:space="preserve">, Kelly KA, Moir CR, Hodge DO,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Zinsmeister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AR, Melton LJ. </w:t>
      </w:r>
      <w:proofErr w:type="gramStart"/>
      <w:r w:rsidRPr="008F0234">
        <w:rPr>
          <w:rFonts w:ascii="Book Antiqua" w:eastAsia="宋体" w:hAnsi="Book Antiqua" w:cs="宋体"/>
          <w:lang w:eastAsia="zh-CN"/>
        </w:rPr>
        <w:t>Surgical management of Meckel's diverticulum.</w:t>
      </w:r>
      <w:proofErr w:type="gramEnd"/>
      <w:r w:rsidRPr="008F0234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8F0234">
        <w:rPr>
          <w:rFonts w:ascii="Book Antiqua" w:eastAsia="宋体" w:hAnsi="Book Antiqua" w:cs="宋体"/>
          <w:lang w:eastAsia="zh-CN"/>
        </w:rPr>
        <w:t>An epidemiologic, population-based study.</w:t>
      </w:r>
      <w:proofErr w:type="gramEnd"/>
      <w:r w:rsidRPr="008F0234">
        <w:rPr>
          <w:rFonts w:ascii="Book Antiqua" w:eastAsia="宋体" w:hAnsi="Book Antiqua" w:cs="宋体"/>
          <w:lang w:eastAsia="zh-CN"/>
        </w:rPr>
        <w:t>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1994; </w:t>
      </w:r>
      <w:r w:rsidRPr="008F0234">
        <w:rPr>
          <w:rFonts w:ascii="Book Antiqua" w:eastAsia="宋体" w:hAnsi="Book Antiqua" w:cs="宋体"/>
          <w:b/>
          <w:bCs/>
          <w:lang w:eastAsia="zh-CN"/>
        </w:rPr>
        <w:t>220</w:t>
      </w:r>
      <w:r w:rsidRPr="008F0234">
        <w:rPr>
          <w:rFonts w:ascii="Book Antiqua" w:eastAsia="宋体" w:hAnsi="Book Antiqua" w:cs="宋体"/>
          <w:lang w:eastAsia="zh-CN"/>
        </w:rPr>
        <w:t>: 564-58; discussion 564-58; [PMID: 7944666]</w:t>
      </w:r>
    </w:p>
    <w:p w14:paraId="4FB3D62D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4 </w:t>
      </w:r>
      <w:r w:rsidRPr="008F0234">
        <w:rPr>
          <w:rFonts w:ascii="Book Antiqua" w:eastAsia="宋体" w:hAnsi="Book Antiqua" w:cs="宋体"/>
          <w:b/>
          <w:bCs/>
          <w:lang w:eastAsia="zh-CN"/>
        </w:rPr>
        <w:t>Park JJ</w:t>
      </w:r>
      <w:r w:rsidRPr="008F0234">
        <w:rPr>
          <w:rFonts w:ascii="Book Antiqua" w:eastAsia="宋体" w:hAnsi="Book Antiqua" w:cs="宋体"/>
          <w:lang w:eastAsia="zh-CN"/>
        </w:rPr>
        <w:t xml:space="preserve">, Wolff BG,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Tollefson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MK, Walsh EE, Larson DR. Meckel diverticulum: the Mayo Clinic experience with 1476 patients (1950-2002).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Ann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2005; </w:t>
      </w:r>
      <w:r w:rsidRPr="008F0234">
        <w:rPr>
          <w:rFonts w:ascii="Book Antiqua" w:eastAsia="宋体" w:hAnsi="Book Antiqua" w:cs="宋体"/>
          <w:b/>
          <w:bCs/>
          <w:lang w:eastAsia="zh-CN"/>
        </w:rPr>
        <w:t>241</w:t>
      </w:r>
      <w:r w:rsidRPr="008F0234">
        <w:rPr>
          <w:rFonts w:ascii="Book Antiqua" w:eastAsia="宋体" w:hAnsi="Book Antiqua" w:cs="宋体"/>
          <w:lang w:eastAsia="zh-CN"/>
        </w:rPr>
        <w:t>: 529-533 [PMID: 15729078 DOI: 10.1097/01.sla.0000154270.14308.5f]</w:t>
      </w:r>
    </w:p>
    <w:p w14:paraId="412C5716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5 </w:t>
      </w:r>
      <w:r w:rsidRPr="008F0234">
        <w:rPr>
          <w:rFonts w:ascii="Book Antiqua" w:eastAsia="宋体" w:hAnsi="Book Antiqua" w:cs="宋体"/>
          <w:b/>
          <w:bCs/>
          <w:lang w:eastAsia="zh-CN"/>
        </w:rPr>
        <w:t>Fukushima M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Kawanami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C, Inoue S, Okada A, Imai Y,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Inokuma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T. A case series of Meckel's diverticulum: usefulness of double-balloon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enteroscopy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for diagnosis.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BMC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2014; </w:t>
      </w:r>
      <w:r w:rsidRPr="008F0234">
        <w:rPr>
          <w:rFonts w:ascii="Book Antiqua" w:eastAsia="宋体" w:hAnsi="Book Antiqua" w:cs="宋体"/>
          <w:b/>
          <w:bCs/>
          <w:lang w:eastAsia="zh-CN"/>
        </w:rPr>
        <w:t>14</w:t>
      </w:r>
      <w:r w:rsidRPr="008F0234">
        <w:rPr>
          <w:rFonts w:ascii="Book Antiqua" w:eastAsia="宋体" w:hAnsi="Book Antiqua" w:cs="宋体"/>
          <w:lang w:eastAsia="zh-CN"/>
        </w:rPr>
        <w:t>: 155 [PMID: 25175823 DOI: 101186/1471-230X-14-155]</w:t>
      </w:r>
    </w:p>
    <w:p w14:paraId="5D15BF8E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F0234">
        <w:rPr>
          <w:rFonts w:ascii="Book Antiqua" w:eastAsia="宋体" w:hAnsi="Book Antiqua" w:cs="宋体"/>
          <w:lang w:eastAsia="zh-CN"/>
        </w:rPr>
        <w:t>6 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Ymaguchi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M</w:t>
      </w:r>
      <w:r w:rsidRPr="008F0234">
        <w:rPr>
          <w:rFonts w:ascii="Book Antiqua" w:eastAsia="宋体" w:hAnsi="Book Antiqua" w:cs="宋体"/>
          <w:lang w:eastAsia="zh-CN"/>
        </w:rPr>
        <w:t xml:space="preserve">, Takeuchi S,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Awazu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S. Meckel's diverticulum.</w:t>
      </w:r>
      <w:proofErr w:type="gramEnd"/>
      <w:r w:rsidRPr="008F0234">
        <w:rPr>
          <w:rFonts w:ascii="Book Antiqua" w:eastAsia="宋体" w:hAnsi="Book Antiqua" w:cs="宋体"/>
          <w:lang w:eastAsia="zh-CN"/>
        </w:rPr>
        <w:t xml:space="preserve"> </w:t>
      </w:r>
      <w:proofErr w:type="gramStart"/>
      <w:r w:rsidRPr="008F0234">
        <w:rPr>
          <w:rFonts w:ascii="Book Antiqua" w:eastAsia="宋体" w:hAnsi="Book Antiqua" w:cs="宋体"/>
          <w:lang w:eastAsia="zh-CN"/>
        </w:rPr>
        <w:t>Investigation of 600 patients in Japanese literature.</w:t>
      </w:r>
      <w:proofErr w:type="gramEnd"/>
      <w:r w:rsidRPr="008F0234">
        <w:rPr>
          <w:rFonts w:ascii="Book Antiqua" w:eastAsia="宋体" w:hAnsi="Book Antiqua" w:cs="宋体"/>
          <w:lang w:eastAsia="zh-CN"/>
        </w:rPr>
        <w:t>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Am J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Surg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1978; </w:t>
      </w:r>
      <w:r w:rsidRPr="008F0234">
        <w:rPr>
          <w:rFonts w:ascii="Book Antiqua" w:eastAsia="宋体" w:hAnsi="Book Antiqua" w:cs="宋体"/>
          <w:b/>
          <w:bCs/>
          <w:lang w:eastAsia="zh-CN"/>
        </w:rPr>
        <w:t>136</w:t>
      </w:r>
      <w:r w:rsidRPr="008F0234">
        <w:rPr>
          <w:rFonts w:ascii="Book Antiqua" w:eastAsia="宋体" w:hAnsi="Book Antiqua" w:cs="宋体"/>
          <w:lang w:eastAsia="zh-CN"/>
        </w:rPr>
        <w:t>: 247-249 [PMID: 308325]</w:t>
      </w:r>
    </w:p>
    <w:p w14:paraId="26629F40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7 </w:t>
      </w:r>
      <w:r w:rsidRPr="008F0234">
        <w:rPr>
          <w:rFonts w:ascii="Book Antiqua" w:eastAsia="宋体" w:hAnsi="Book Antiqua" w:cs="宋体"/>
          <w:b/>
          <w:bCs/>
          <w:lang w:eastAsia="zh-CN"/>
        </w:rPr>
        <w:t>Paulsen SR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Huprich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JE, Fletcher JG,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Booya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F, Young BM,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Fidler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JL, Johnson CD, Barlow JM, Earnest F. CT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enterography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as a diagnostic tool in evaluating small bowel disorders: review of clinical experience with over 700 cases. 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Radiographics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</w:t>
      </w:r>
      <w:r w:rsidRPr="008F0234">
        <w:rPr>
          <w:rFonts w:ascii="Book Antiqua" w:eastAsia="宋体" w:hAnsi="Book Antiqua" w:cs="宋体" w:hint="eastAsia"/>
          <w:lang w:eastAsia="zh-CN"/>
        </w:rPr>
        <w:t>2006</w:t>
      </w:r>
      <w:r w:rsidRPr="008F0234">
        <w:rPr>
          <w:rFonts w:ascii="Book Antiqua" w:eastAsia="宋体" w:hAnsi="Book Antiqua" w:cs="宋体"/>
          <w:lang w:eastAsia="zh-CN"/>
        </w:rPr>
        <w:t>; </w:t>
      </w:r>
      <w:r w:rsidRPr="008F0234">
        <w:rPr>
          <w:rFonts w:ascii="Book Antiqua" w:eastAsia="宋体" w:hAnsi="Book Antiqua" w:cs="宋体"/>
          <w:b/>
          <w:bCs/>
          <w:lang w:eastAsia="zh-CN"/>
        </w:rPr>
        <w:t>26</w:t>
      </w:r>
      <w:r w:rsidRPr="008F0234">
        <w:rPr>
          <w:rFonts w:ascii="Book Antiqua" w:eastAsia="宋体" w:hAnsi="Book Antiqua" w:cs="宋体"/>
          <w:lang w:eastAsia="zh-CN"/>
        </w:rPr>
        <w:t>: 641-57; discussion 657-62 [PMID: 16702444 DOI: 101148/rg.263055162]</w:t>
      </w:r>
    </w:p>
    <w:p w14:paraId="30842CF9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8 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Spottswood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SE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Pfluger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Bartold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SP, Brandon D,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Burchell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Delbeke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D, Fink-Bennett DM, Hodges PK,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Jolles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PR,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Lassmann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M, Maurer AH,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Seabold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JE,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Stabin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MG, Treves ST,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Vlajkovic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M. SNMMI and EANM practice guideline for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meckel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diverticulum scintigraphy 2.0.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J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Nucl</w:t>
      </w:r>
      <w:proofErr w:type="spellEnd"/>
      <w:r w:rsidRPr="008F0234">
        <w:rPr>
          <w:rFonts w:ascii="Book Antiqua" w:eastAsia="宋体" w:hAnsi="Book Antiqua" w:cs="宋体"/>
          <w:i/>
          <w:iCs/>
          <w:lang w:eastAsia="zh-CN"/>
        </w:rPr>
        <w:t xml:space="preserve"> Med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Technol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2014; </w:t>
      </w:r>
      <w:r w:rsidRPr="008F0234">
        <w:rPr>
          <w:rFonts w:ascii="Book Antiqua" w:eastAsia="宋体" w:hAnsi="Book Antiqua" w:cs="宋体"/>
          <w:b/>
          <w:bCs/>
          <w:lang w:eastAsia="zh-CN"/>
        </w:rPr>
        <w:t>42</w:t>
      </w:r>
      <w:r w:rsidRPr="008F0234">
        <w:rPr>
          <w:rFonts w:ascii="Book Antiqua" w:eastAsia="宋体" w:hAnsi="Book Antiqua" w:cs="宋体"/>
          <w:lang w:eastAsia="zh-CN"/>
        </w:rPr>
        <w:t>: 163-169 [PMID: 24948825 DOI: 102967/jmnt.113.136242]</w:t>
      </w:r>
    </w:p>
    <w:p w14:paraId="59BE1450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lastRenderedPageBreak/>
        <w:t>9 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Kotha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VK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Khandelwal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A,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Saboo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SS,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Shanbhogue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AK,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Virmani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V,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Marginean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EC,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Menias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CO. Radiologist's perspective for the Meckel's diverticulum and its complications. </w:t>
      </w:r>
      <w:r w:rsidRPr="008F0234">
        <w:rPr>
          <w:rFonts w:ascii="Book Antiqua" w:eastAsia="宋体" w:hAnsi="Book Antiqua" w:cs="宋体"/>
          <w:i/>
          <w:iCs/>
          <w:lang w:eastAsia="zh-CN"/>
        </w:rPr>
        <w:t xml:space="preserve">Br J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Radiol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2014; </w:t>
      </w:r>
      <w:r w:rsidRPr="008F0234">
        <w:rPr>
          <w:rFonts w:ascii="Book Antiqua" w:eastAsia="宋体" w:hAnsi="Book Antiqua" w:cs="宋体"/>
          <w:b/>
          <w:bCs/>
          <w:lang w:eastAsia="zh-CN"/>
        </w:rPr>
        <w:t>87</w:t>
      </w:r>
      <w:r w:rsidRPr="008F0234">
        <w:rPr>
          <w:rFonts w:ascii="Book Antiqua" w:eastAsia="宋体" w:hAnsi="Book Antiqua" w:cs="宋体"/>
          <w:lang w:eastAsia="zh-CN"/>
        </w:rPr>
        <w:t>: 20130743 [PMID: 24611767 DOI: 101259/bjr.20130743]</w:t>
      </w:r>
    </w:p>
    <w:p w14:paraId="6C1E2251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10 </w:t>
      </w:r>
      <w:r w:rsidRPr="008F0234">
        <w:rPr>
          <w:rFonts w:ascii="Book Antiqua" w:eastAsia="宋体" w:hAnsi="Book Antiqua" w:cs="宋体"/>
          <w:b/>
          <w:bCs/>
          <w:lang w:eastAsia="zh-CN"/>
        </w:rPr>
        <w:t>Tanaka Y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Motomura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Akahoshi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K,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Nakama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N,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Osoegawa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Kashiwabara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Chaen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T, Higuchi N,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Kubokawa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M, Nishida K,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Yukaya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T,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Oya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M, Nakamura K. Capsule endoscopic detection of bleeding Meckel's diverticulum, with capsule retention in the diverticulum. </w:t>
      </w:r>
      <w:r w:rsidRPr="008F0234">
        <w:rPr>
          <w:rFonts w:ascii="Book Antiqua" w:eastAsia="宋体" w:hAnsi="Book Antiqua" w:cs="宋体"/>
          <w:i/>
          <w:iCs/>
          <w:lang w:eastAsia="zh-CN"/>
        </w:rPr>
        <w:t>Endoscopy</w:t>
      </w:r>
      <w:r w:rsidRPr="008F0234">
        <w:rPr>
          <w:rFonts w:ascii="Book Antiqua" w:eastAsia="宋体" w:hAnsi="Book Antiqua" w:cs="宋体"/>
          <w:lang w:eastAsia="zh-CN"/>
        </w:rPr>
        <w:t> 2010; </w:t>
      </w:r>
      <w:r w:rsidRPr="008F0234">
        <w:rPr>
          <w:rFonts w:ascii="Book Antiqua" w:eastAsia="宋体" w:hAnsi="Book Antiqua" w:cs="宋体"/>
          <w:b/>
          <w:bCs/>
          <w:lang w:eastAsia="zh-CN"/>
        </w:rPr>
        <w:t xml:space="preserve">42 </w:t>
      </w:r>
      <w:proofErr w:type="spellStart"/>
      <w:r w:rsidRPr="008F0234">
        <w:rPr>
          <w:rFonts w:ascii="Book Antiqua" w:eastAsia="宋体" w:hAnsi="Book Antiqua" w:cs="宋体"/>
          <w:bCs/>
          <w:lang w:eastAsia="zh-CN"/>
        </w:rPr>
        <w:t>Suppl</w:t>
      </w:r>
      <w:proofErr w:type="spellEnd"/>
      <w:r w:rsidRPr="008F0234">
        <w:rPr>
          <w:rFonts w:ascii="Book Antiqua" w:eastAsia="宋体" w:hAnsi="Book Antiqua" w:cs="宋体"/>
          <w:bCs/>
          <w:lang w:eastAsia="zh-CN"/>
        </w:rPr>
        <w:t xml:space="preserve"> 2</w:t>
      </w:r>
      <w:r w:rsidRPr="008F0234">
        <w:rPr>
          <w:rFonts w:ascii="Book Antiqua" w:eastAsia="宋体" w:hAnsi="Book Antiqua" w:cs="宋体"/>
          <w:lang w:eastAsia="zh-CN"/>
        </w:rPr>
        <w:t>: E199-E200 [PMID: 20845270 DOI: 101055/s-0030-1255696]</w:t>
      </w:r>
    </w:p>
    <w:p w14:paraId="5B1774C9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11 </w:t>
      </w:r>
      <w:r w:rsidRPr="008F0234">
        <w:rPr>
          <w:rFonts w:ascii="Book Antiqua" w:eastAsia="宋体" w:hAnsi="Book Antiqua" w:cs="宋体"/>
          <w:b/>
          <w:bCs/>
          <w:lang w:eastAsia="zh-CN"/>
        </w:rPr>
        <w:t>He Q</w:t>
      </w:r>
      <w:r w:rsidRPr="008F0234">
        <w:rPr>
          <w:rFonts w:ascii="Book Antiqua" w:eastAsia="宋体" w:hAnsi="Book Antiqua" w:cs="宋体"/>
          <w:lang w:eastAsia="zh-CN"/>
        </w:rPr>
        <w:t xml:space="preserve">, Zhang YL, Xiao B, Jiang B, Bai Y,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Zhi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FC. Double-balloon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enteroscopy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for diagnosis of Meckel's diverticulum: comparison with operative findings and capsule endoscopy. </w:t>
      </w:r>
      <w:r w:rsidRPr="008F0234">
        <w:rPr>
          <w:rFonts w:ascii="Book Antiqua" w:eastAsia="宋体" w:hAnsi="Book Antiqua" w:cs="宋体"/>
          <w:i/>
          <w:iCs/>
          <w:lang w:eastAsia="zh-CN"/>
        </w:rPr>
        <w:t>Surgery</w:t>
      </w:r>
      <w:r w:rsidRPr="008F0234">
        <w:rPr>
          <w:rFonts w:ascii="Book Antiqua" w:eastAsia="宋体" w:hAnsi="Book Antiqua" w:cs="宋体"/>
          <w:lang w:eastAsia="zh-CN"/>
        </w:rPr>
        <w:t> 2013; </w:t>
      </w:r>
      <w:r w:rsidRPr="008F0234">
        <w:rPr>
          <w:rFonts w:ascii="Book Antiqua" w:eastAsia="宋体" w:hAnsi="Book Antiqua" w:cs="宋体"/>
          <w:b/>
          <w:bCs/>
          <w:lang w:eastAsia="zh-CN"/>
        </w:rPr>
        <w:t>153</w:t>
      </w:r>
      <w:r w:rsidRPr="008F0234">
        <w:rPr>
          <w:rFonts w:ascii="Book Antiqua" w:eastAsia="宋体" w:hAnsi="Book Antiqua" w:cs="宋体"/>
          <w:lang w:eastAsia="zh-CN"/>
        </w:rPr>
        <w:t>: 549-554 [PMID: 23305600 DOI: 101016/j.surg.2012.09.012]</w:t>
      </w:r>
    </w:p>
    <w:p w14:paraId="2DE82A7F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proofErr w:type="gramStart"/>
      <w:r w:rsidRPr="008F0234">
        <w:rPr>
          <w:rFonts w:ascii="Book Antiqua" w:eastAsia="宋体" w:hAnsi="Book Antiqua" w:cs="宋体"/>
          <w:lang w:eastAsia="zh-CN"/>
        </w:rPr>
        <w:t>12 </w:t>
      </w:r>
      <w:r w:rsidRPr="008F0234">
        <w:rPr>
          <w:rFonts w:ascii="Book Antiqua" w:eastAsia="宋体" w:hAnsi="Book Antiqua" w:cs="宋体"/>
          <w:b/>
          <w:bCs/>
          <w:lang w:eastAsia="zh-CN"/>
        </w:rPr>
        <w:t>Huang TY</w:t>
      </w:r>
      <w:r w:rsidRPr="008F0234">
        <w:rPr>
          <w:rFonts w:ascii="Book Antiqua" w:eastAsia="宋体" w:hAnsi="Book Antiqua" w:cs="宋体"/>
          <w:lang w:eastAsia="zh-CN"/>
        </w:rPr>
        <w:t xml:space="preserve">, Liu YC, Lee HS, Chu HC, Chen PJ,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Weng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JW, Fu CK, Hsu KF.</w:t>
      </w:r>
      <w:proofErr w:type="gramEnd"/>
      <w:r w:rsidRPr="008F0234">
        <w:rPr>
          <w:rFonts w:ascii="Book Antiqua" w:eastAsia="宋体" w:hAnsi="Book Antiqua" w:cs="宋体"/>
          <w:lang w:eastAsia="zh-CN"/>
        </w:rPr>
        <w:t xml:space="preserve"> Inverted Meckel's diverticulum mimicking an ulcerated pedunculated polyp: detection by single-balloon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enteroscopy</w:t>
      </w:r>
      <w:proofErr w:type="spellEnd"/>
      <w:r w:rsidRPr="008F0234">
        <w:rPr>
          <w:rFonts w:ascii="Book Antiqua" w:eastAsia="宋体" w:hAnsi="Book Antiqua" w:cs="宋体"/>
          <w:lang w:eastAsia="zh-CN"/>
        </w:rPr>
        <w:t>. </w:t>
      </w:r>
      <w:r w:rsidRPr="008F0234">
        <w:rPr>
          <w:rFonts w:ascii="Book Antiqua" w:eastAsia="宋体" w:hAnsi="Book Antiqua" w:cs="宋体"/>
          <w:i/>
          <w:iCs/>
          <w:lang w:eastAsia="zh-CN"/>
        </w:rPr>
        <w:t>Endoscopy</w:t>
      </w:r>
      <w:r w:rsidRPr="008F0234">
        <w:rPr>
          <w:rFonts w:ascii="Book Antiqua" w:eastAsia="宋体" w:hAnsi="Book Antiqua" w:cs="宋体"/>
          <w:lang w:eastAsia="zh-CN"/>
        </w:rPr>
        <w:t> 2011; </w:t>
      </w:r>
      <w:r w:rsidRPr="008F0234">
        <w:rPr>
          <w:rFonts w:ascii="Book Antiqua" w:eastAsia="宋体" w:hAnsi="Book Antiqua" w:cs="宋体"/>
          <w:b/>
          <w:bCs/>
          <w:lang w:eastAsia="zh-CN"/>
        </w:rPr>
        <w:t xml:space="preserve">43 </w:t>
      </w:r>
      <w:proofErr w:type="spellStart"/>
      <w:r w:rsidRPr="008F0234">
        <w:rPr>
          <w:rFonts w:ascii="Book Antiqua" w:eastAsia="宋体" w:hAnsi="Book Antiqua" w:cs="宋体"/>
          <w:bCs/>
          <w:lang w:eastAsia="zh-CN"/>
        </w:rPr>
        <w:t>Suppl</w:t>
      </w:r>
      <w:proofErr w:type="spellEnd"/>
      <w:r w:rsidRPr="008F0234">
        <w:rPr>
          <w:rFonts w:ascii="Book Antiqua" w:eastAsia="宋体" w:hAnsi="Book Antiqua" w:cs="宋体"/>
          <w:bCs/>
          <w:lang w:eastAsia="zh-CN"/>
        </w:rPr>
        <w:t xml:space="preserve"> 2 UCTN</w:t>
      </w:r>
      <w:r w:rsidRPr="008F0234">
        <w:rPr>
          <w:rFonts w:ascii="Book Antiqua" w:eastAsia="宋体" w:hAnsi="Book Antiqua" w:cs="宋体"/>
          <w:lang w:eastAsia="zh-CN"/>
        </w:rPr>
        <w:t>: E244-E245 [PMID: 21837594 DOI: 101055/s-0030-1256603]</w:t>
      </w:r>
    </w:p>
    <w:p w14:paraId="3EB31E0F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13 </w:t>
      </w:r>
      <w:proofErr w:type="spellStart"/>
      <w:r w:rsidRPr="008F0234">
        <w:rPr>
          <w:rFonts w:ascii="Book Antiqua" w:eastAsia="宋体" w:hAnsi="Book Antiqua" w:cs="宋体"/>
          <w:b/>
          <w:bCs/>
          <w:lang w:eastAsia="zh-CN"/>
        </w:rPr>
        <w:t>Olafsson</w:t>
      </w:r>
      <w:proofErr w:type="spellEnd"/>
      <w:r w:rsidRPr="008F0234">
        <w:rPr>
          <w:rFonts w:ascii="Book Antiqua" w:eastAsia="宋体" w:hAnsi="Book Antiqua" w:cs="宋体"/>
          <w:b/>
          <w:bCs/>
          <w:lang w:eastAsia="zh-CN"/>
        </w:rPr>
        <w:t xml:space="preserve"> S</w:t>
      </w:r>
      <w:r w:rsidRPr="008F0234">
        <w:rPr>
          <w:rFonts w:ascii="Book Antiqua" w:eastAsia="宋体" w:hAnsi="Book Antiqua" w:cs="宋体"/>
          <w:lang w:eastAsia="zh-CN"/>
        </w:rPr>
        <w:t xml:space="preserve">, Yang JT, Jackson CS,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Barakat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M, Lo S. Bleeding Meckel's diverticulum diagnosed and treated by double-balloon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enteroscopy</w:t>
      </w:r>
      <w:proofErr w:type="spellEnd"/>
      <w:r w:rsidRPr="008F0234">
        <w:rPr>
          <w:rFonts w:ascii="Book Antiqua" w:eastAsia="宋体" w:hAnsi="Book Antiqua" w:cs="宋体"/>
          <w:lang w:eastAsia="zh-CN"/>
        </w:rPr>
        <w:t>. </w:t>
      </w:r>
      <w:r w:rsidRPr="008F0234">
        <w:rPr>
          <w:rFonts w:ascii="Book Antiqua" w:eastAsia="宋体" w:hAnsi="Book Antiqua" w:cs="宋体"/>
          <w:i/>
          <w:iCs/>
          <w:lang w:eastAsia="zh-CN"/>
        </w:rPr>
        <w:t>Avicenna J Med</w:t>
      </w:r>
      <w:r w:rsidRPr="008F0234">
        <w:rPr>
          <w:rFonts w:ascii="Book Antiqua" w:eastAsia="宋体" w:hAnsi="Book Antiqua" w:cs="宋体"/>
          <w:lang w:eastAsia="zh-CN"/>
        </w:rPr>
        <w:t> 2012; </w:t>
      </w:r>
      <w:r w:rsidRPr="008F0234">
        <w:rPr>
          <w:rFonts w:ascii="Book Antiqua" w:eastAsia="宋体" w:hAnsi="Book Antiqua" w:cs="宋体"/>
          <w:b/>
          <w:bCs/>
          <w:lang w:eastAsia="zh-CN"/>
        </w:rPr>
        <w:t>2</w:t>
      </w:r>
      <w:r w:rsidRPr="008F0234">
        <w:rPr>
          <w:rFonts w:ascii="Book Antiqua" w:eastAsia="宋体" w:hAnsi="Book Antiqua" w:cs="宋体"/>
          <w:lang w:eastAsia="zh-CN"/>
        </w:rPr>
        <w:t>: 48-50 [PMID: 23210023 DOI: 10.4103/2231-0770.99166]</w:t>
      </w:r>
    </w:p>
    <w:p w14:paraId="7894E9B5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8F0234">
        <w:rPr>
          <w:rFonts w:ascii="Book Antiqua" w:eastAsia="宋体" w:hAnsi="Book Antiqua" w:cs="宋体"/>
          <w:lang w:eastAsia="zh-CN"/>
        </w:rPr>
        <w:t>14 </w:t>
      </w:r>
      <w:r w:rsidRPr="008F0234">
        <w:rPr>
          <w:rFonts w:ascii="Book Antiqua" w:eastAsia="宋体" w:hAnsi="Book Antiqua" w:cs="宋体"/>
          <w:b/>
          <w:bCs/>
          <w:lang w:eastAsia="zh-CN"/>
        </w:rPr>
        <w:t>Fukushima M</w:t>
      </w:r>
      <w:r w:rsidRPr="008F0234">
        <w:rPr>
          <w:rFonts w:ascii="Book Antiqua" w:eastAsia="宋体" w:hAnsi="Book Antiqua" w:cs="宋体"/>
          <w:lang w:eastAsia="zh-CN"/>
        </w:rPr>
        <w:t xml:space="preserve">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Suga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Y,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Kawanami</w:t>
      </w:r>
      <w:proofErr w:type="spellEnd"/>
      <w:r w:rsidRPr="008F0234">
        <w:rPr>
          <w:rFonts w:ascii="Book Antiqua" w:eastAsia="宋体" w:hAnsi="Book Antiqua" w:cs="宋体"/>
          <w:lang w:eastAsia="zh-CN"/>
        </w:rPr>
        <w:t xml:space="preserve"> C. Successful endoscopic resection of inverted Meckel's diverticulum by double-balloon </w:t>
      </w:r>
      <w:proofErr w:type="spellStart"/>
      <w:r w:rsidRPr="008F0234">
        <w:rPr>
          <w:rFonts w:ascii="Book Antiqua" w:eastAsia="宋体" w:hAnsi="Book Antiqua" w:cs="宋体"/>
          <w:lang w:eastAsia="zh-CN"/>
        </w:rPr>
        <w:t>enteroscopy</w:t>
      </w:r>
      <w:proofErr w:type="spellEnd"/>
      <w:r w:rsidRPr="008F0234">
        <w:rPr>
          <w:rFonts w:ascii="Book Antiqua" w:eastAsia="宋体" w:hAnsi="Book Antiqua" w:cs="宋体"/>
          <w:lang w:eastAsia="zh-CN"/>
        </w:rPr>
        <w:t>. 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Clin</w:t>
      </w:r>
      <w:proofErr w:type="spellEnd"/>
      <w:r w:rsidRPr="008F0234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Gastroenterol</w:t>
      </w:r>
      <w:proofErr w:type="spellEnd"/>
      <w:r w:rsidRPr="008F0234">
        <w:rPr>
          <w:rFonts w:ascii="Book Antiqua" w:eastAsia="宋体" w:hAnsi="Book Antiqua" w:cs="宋体"/>
          <w:i/>
          <w:iCs/>
          <w:lang w:eastAsia="zh-CN"/>
        </w:rPr>
        <w:t xml:space="preserve"> </w:t>
      </w:r>
      <w:proofErr w:type="spellStart"/>
      <w:r w:rsidRPr="008F0234">
        <w:rPr>
          <w:rFonts w:ascii="Book Antiqua" w:eastAsia="宋体" w:hAnsi="Book Antiqua" w:cs="宋体"/>
          <w:i/>
          <w:iCs/>
          <w:lang w:eastAsia="zh-CN"/>
        </w:rPr>
        <w:t>Hepatol</w:t>
      </w:r>
      <w:proofErr w:type="spellEnd"/>
      <w:r w:rsidRPr="008F0234">
        <w:rPr>
          <w:rFonts w:ascii="Book Antiqua" w:eastAsia="宋体" w:hAnsi="Book Antiqua" w:cs="宋体"/>
          <w:lang w:eastAsia="zh-CN"/>
        </w:rPr>
        <w:t> 2013; </w:t>
      </w:r>
      <w:r w:rsidRPr="008F0234">
        <w:rPr>
          <w:rFonts w:ascii="Book Antiqua" w:eastAsia="宋体" w:hAnsi="Book Antiqua" w:cs="宋体"/>
          <w:b/>
          <w:bCs/>
          <w:lang w:eastAsia="zh-CN"/>
        </w:rPr>
        <w:t>11</w:t>
      </w:r>
      <w:r w:rsidRPr="008F0234">
        <w:rPr>
          <w:rFonts w:ascii="Book Antiqua" w:eastAsia="宋体" w:hAnsi="Book Antiqua" w:cs="宋体"/>
          <w:lang w:eastAsia="zh-CN"/>
        </w:rPr>
        <w:t>: e35 [PMID: 23022701 DOI: 10.1016/j.cgh.2012.09.023]</w:t>
      </w:r>
    </w:p>
    <w:p w14:paraId="03D6B0CE" w14:textId="77777777" w:rsidR="008F0234" w:rsidRPr="008F0234" w:rsidRDefault="008F0234" w:rsidP="008F0234">
      <w:pPr>
        <w:tabs>
          <w:tab w:val="left" w:pos="5805"/>
        </w:tabs>
        <w:spacing w:line="360" w:lineRule="auto"/>
        <w:jc w:val="both"/>
        <w:rPr>
          <w:rFonts w:ascii="Book Antiqua" w:eastAsia="宋体" w:hAnsi="Book Antiqua" w:cs="宋体"/>
          <w:lang w:eastAsia="zh-CN"/>
        </w:rPr>
      </w:pPr>
    </w:p>
    <w:p w14:paraId="14D8A7B0" w14:textId="77777777" w:rsidR="00AA0727" w:rsidRDefault="008F0234" w:rsidP="008F0234">
      <w:pPr>
        <w:widowControl w:val="0"/>
        <w:wordWrap w:val="0"/>
        <w:spacing w:line="360" w:lineRule="auto"/>
        <w:jc w:val="right"/>
        <w:rPr>
          <w:rFonts w:ascii="Book Antiqua" w:eastAsia="宋体" w:hAnsi="Book Antiqua" w:cs="Courier New"/>
          <w:b/>
          <w:kern w:val="2"/>
          <w:lang w:eastAsia="zh-CN"/>
        </w:rPr>
      </w:pPr>
      <w:r w:rsidRPr="008F0234">
        <w:rPr>
          <w:rFonts w:ascii="Book Antiqua" w:eastAsia="宋体" w:hAnsi="Book Antiqua" w:cs="Courier New"/>
          <w:b/>
          <w:kern w:val="2"/>
          <w:lang w:eastAsia="zh-CN"/>
        </w:rPr>
        <w:t>P-Reviewer:</w:t>
      </w:r>
      <w:r w:rsidRPr="008F0234">
        <w:rPr>
          <w:rFonts w:ascii="Book Antiqua" w:eastAsia="宋体" w:hAnsi="Book Antiqua" w:cs="Courier New"/>
          <w:kern w:val="2"/>
          <w:sz w:val="21"/>
          <w:szCs w:val="21"/>
          <w:lang w:eastAsia="zh-CN"/>
        </w:rPr>
        <w:t xml:space="preserve"> </w:t>
      </w:r>
      <w:r w:rsidRPr="008F0234">
        <w:rPr>
          <w:rFonts w:ascii="Book Antiqua" w:eastAsia="宋体" w:hAnsi="Book Antiqua" w:cs="Courier New"/>
          <w:kern w:val="2"/>
          <w:lang w:eastAsia="zh-CN"/>
        </w:rPr>
        <w:t>Chung</w:t>
      </w:r>
      <w:r w:rsidRPr="008F0234">
        <w:rPr>
          <w:rFonts w:ascii="Book Antiqua" w:eastAsia="宋体" w:hAnsi="Book Antiqua" w:cs="Courier New" w:hint="eastAsia"/>
          <w:kern w:val="2"/>
          <w:lang w:eastAsia="zh-CN"/>
        </w:rPr>
        <w:t xml:space="preserve"> DKV, </w:t>
      </w:r>
      <w:proofErr w:type="spellStart"/>
      <w:r w:rsidRPr="008F0234">
        <w:rPr>
          <w:rFonts w:ascii="Book Antiqua" w:eastAsia="宋体" w:hAnsi="Book Antiqua" w:cs="Courier New"/>
          <w:kern w:val="2"/>
          <w:lang w:eastAsia="zh-CN"/>
        </w:rPr>
        <w:t>Figueiredo</w:t>
      </w:r>
      <w:proofErr w:type="spellEnd"/>
      <w:r w:rsidRPr="008F0234">
        <w:rPr>
          <w:rFonts w:ascii="Book Antiqua" w:eastAsia="宋体" w:hAnsi="Book Antiqua" w:cs="Courier New" w:hint="eastAsia"/>
          <w:kern w:val="2"/>
          <w:lang w:eastAsia="zh-CN"/>
        </w:rPr>
        <w:t xml:space="preserve"> PN, </w:t>
      </w:r>
      <w:proofErr w:type="spellStart"/>
      <w:r w:rsidRPr="008F0234">
        <w:rPr>
          <w:rFonts w:ascii="Book Antiqua" w:eastAsia="宋体" w:hAnsi="Book Antiqua" w:cs="Courier New"/>
          <w:kern w:val="2"/>
          <w:lang w:eastAsia="zh-CN"/>
        </w:rPr>
        <w:t>Vija</w:t>
      </w:r>
      <w:proofErr w:type="spellEnd"/>
      <w:r w:rsidRPr="008F0234">
        <w:rPr>
          <w:rFonts w:ascii="Book Antiqua" w:eastAsia="宋体" w:hAnsi="Book Antiqua" w:cs="Courier New" w:hint="eastAsia"/>
          <w:kern w:val="2"/>
          <w:lang w:eastAsia="zh-CN"/>
        </w:rPr>
        <w:t xml:space="preserve"> L </w:t>
      </w:r>
      <w:r w:rsidRPr="008F0234">
        <w:rPr>
          <w:rFonts w:ascii="Book Antiqua" w:eastAsia="宋体" w:hAnsi="Book Antiqua" w:cs="Courier New"/>
          <w:b/>
          <w:kern w:val="2"/>
          <w:lang w:eastAsia="zh-CN"/>
        </w:rPr>
        <w:t xml:space="preserve">S-Editor: </w:t>
      </w:r>
      <w:proofErr w:type="spellStart"/>
      <w:r w:rsidRPr="008F0234">
        <w:rPr>
          <w:rFonts w:ascii="Book Antiqua" w:eastAsia="宋体" w:hAnsi="Book Antiqua" w:cs="Courier New"/>
          <w:kern w:val="2"/>
          <w:lang w:eastAsia="zh-CN"/>
        </w:rPr>
        <w:t>Qiu</w:t>
      </w:r>
      <w:proofErr w:type="spellEnd"/>
      <w:r w:rsidRPr="008F0234">
        <w:rPr>
          <w:rFonts w:ascii="Book Antiqua" w:eastAsia="宋体" w:hAnsi="Book Antiqua" w:cs="Courier New"/>
          <w:kern w:val="2"/>
          <w:lang w:eastAsia="zh-CN"/>
        </w:rPr>
        <w:t xml:space="preserve"> S</w:t>
      </w:r>
      <w:r w:rsidRPr="008F0234">
        <w:rPr>
          <w:rFonts w:ascii="Book Antiqua" w:eastAsia="宋体" w:hAnsi="Book Antiqua" w:cs="Courier New"/>
          <w:b/>
          <w:kern w:val="2"/>
          <w:lang w:eastAsia="zh-CN"/>
        </w:rPr>
        <w:t xml:space="preserve"> </w:t>
      </w:r>
    </w:p>
    <w:p w14:paraId="5E497F76" w14:textId="56A5D3EB" w:rsidR="008F0234" w:rsidRPr="008F0234" w:rsidRDefault="008F0234" w:rsidP="00AA0727">
      <w:pPr>
        <w:widowControl w:val="0"/>
        <w:spacing w:line="360" w:lineRule="auto"/>
        <w:jc w:val="right"/>
        <w:rPr>
          <w:rFonts w:ascii="Book Antiqua" w:eastAsia="宋体" w:hAnsi="Book Antiqua" w:cs="Courier New"/>
          <w:b/>
          <w:kern w:val="2"/>
          <w:lang w:eastAsia="zh-CN"/>
        </w:rPr>
      </w:pPr>
      <w:r w:rsidRPr="008F0234">
        <w:rPr>
          <w:rFonts w:ascii="Book Antiqua" w:eastAsia="宋体" w:hAnsi="Book Antiqua" w:cs="Courier New"/>
          <w:b/>
          <w:kern w:val="2"/>
          <w:lang w:eastAsia="zh-CN"/>
        </w:rPr>
        <w:t>L-Editor: E-Editor:</w:t>
      </w:r>
      <w:bookmarkEnd w:id="142"/>
      <w:bookmarkEnd w:id="143"/>
      <w:bookmarkEnd w:id="144"/>
      <w:bookmarkEnd w:id="145"/>
      <w:bookmarkEnd w:id="146"/>
      <w:bookmarkEnd w:id="147"/>
    </w:p>
    <w:p w14:paraId="522846A1" w14:textId="77777777" w:rsidR="00975721" w:rsidRPr="00650692" w:rsidRDefault="00975721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8DF946D" w14:textId="77777777" w:rsidR="00975721" w:rsidRPr="00650692" w:rsidRDefault="00975721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br w:type="page"/>
      </w:r>
    </w:p>
    <w:p w14:paraId="6776556C" w14:textId="619CEA1B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766462" wp14:editId="499BA2F5">
            <wp:simplePos x="0" y="0"/>
            <wp:positionH relativeFrom="column">
              <wp:posOffset>414655</wp:posOffset>
            </wp:positionH>
            <wp:positionV relativeFrom="paragraph">
              <wp:posOffset>-333375</wp:posOffset>
            </wp:positionV>
            <wp:extent cx="4589145" cy="3443243"/>
            <wp:effectExtent l="0" t="0" r="8255" b="11430"/>
            <wp:wrapNone/>
            <wp:docPr id="2" name="Picture 2" descr="Macintosh HD:Users:jcvanv:Downloads:eduardo_bonin-meckels_picture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cvanv:Downloads:eduardo_bonin-meckels_picture_1.tif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344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80294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B47ADC0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7E16B41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3DDC618C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A9715E5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12FCA76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176C34B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042EF775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8D7E380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D3F6E7B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9AF2630" w14:textId="77777777" w:rsidR="00F534A8" w:rsidRPr="00B76A92" w:rsidRDefault="00F534A8" w:rsidP="00CA03C2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699C7A5F" w14:textId="421078BD" w:rsidR="00F534A8" w:rsidRPr="00650692" w:rsidRDefault="00CA4EE4" w:rsidP="00CA03C2">
      <w:pPr>
        <w:spacing w:line="360" w:lineRule="auto"/>
        <w:jc w:val="both"/>
        <w:rPr>
          <w:rFonts w:ascii="Book Antiqua" w:hAnsi="Book Antiqua"/>
        </w:rPr>
      </w:pPr>
      <w:r w:rsidRPr="00650692">
        <w:rPr>
          <w:rFonts w:ascii="Book Antiqua" w:hAnsi="Book Antiqua"/>
          <w:b/>
          <w:noProof/>
        </w:rPr>
        <w:drawing>
          <wp:anchor distT="0" distB="0" distL="114300" distR="114300" simplePos="0" relativeHeight="251658240" behindDoc="0" locked="0" layoutInCell="1" allowOverlap="1" wp14:anchorId="47FD36F8" wp14:editId="21EDFC53">
            <wp:simplePos x="0" y="0"/>
            <wp:positionH relativeFrom="column">
              <wp:posOffset>419100</wp:posOffset>
            </wp:positionH>
            <wp:positionV relativeFrom="paragraph">
              <wp:posOffset>49530</wp:posOffset>
            </wp:positionV>
            <wp:extent cx="4589780" cy="3443605"/>
            <wp:effectExtent l="0" t="0" r="7620" b="10795"/>
            <wp:wrapNone/>
            <wp:docPr id="1" name="Picture 1" descr="Macintosh HD:Users:jcvanv:Downloads:eduardo_bonin-meckels_pictur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cvanv:Downloads:eduardo_bonin-meckels_picture_2.tif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78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F82A7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</w:rPr>
      </w:pPr>
    </w:p>
    <w:p w14:paraId="3AA24AC2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7F1ACB51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1F6D045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34A0CBFF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7BEC2D1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0C4482DA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3B5C9E24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6B2BA6B7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04A799F1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CC975EA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72C75DE1" w14:textId="77777777" w:rsidR="00CA4EE4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76FCC5E5" w14:textId="77777777" w:rsidR="00CA4EE4" w:rsidRPr="00B76A92" w:rsidRDefault="00CA4EE4" w:rsidP="00CA03C2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5C173981" w14:textId="0DA15E31" w:rsidR="001D76BB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 xml:space="preserve">Figure 1 </w:t>
      </w:r>
      <w:proofErr w:type="gramStart"/>
      <w:r w:rsidR="00CA4EE4" w:rsidRPr="00650692">
        <w:rPr>
          <w:rFonts w:ascii="Book Antiqua" w:hAnsi="Book Antiqua"/>
          <w:b/>
        </w:rPr>
        <w:t>The</w:t>
      </w:r>
      <w:proofErr w:type="gramEnd"/>
      <w:r w:rsidR="00CA4EE4" w:rsidRPr="00650692">
        <w:rPr>
          <w:rFonts w:ascii="Book Antiqua" w:hAnsi="Book Antiqua"/>
          <w:b/>
        </w:rPr>
        <w:t xml:space="preserve"> typical endoscopic feature of </w:t>
      </w:r>
      <w:r w:rsidR="00793066" w:rsidRPr="00793066">
        <w:rPr>
          <w:rFonts w:ascii="Book Antiqua" w:hAnsi="Book Antiqua"/>
          <w:b/>
        </w:rPr>
        <w:t>Meckel’s diverticulum</w:t>
      </w:r>
      <w:r w:rsidR="00CA4EE4" w:rsidRPr="00650692">
        <w:rPr>
          <w:rFonts w:ascii="Book Antiqua" w:hAnsi="Book Antiqua"/>
          <w:b/>
        </w:rPr>
        <w:t xml:space="preserve"> in these cases was diverticular ostium and lumen in the ileum, found after exhaustive active search. </w:t>
      </w:r>
      <w:r w:rsidR="00AA3FCA" w:rsidRPr="00650692">
        <w:rPr>
          <w:rFonts w:ascii="Book Antiqua" w:hAnsi="Book Antiqua"/>
        </w:rPr>
        <w:t xml:space="preserve">The two </w:t>
      </w:r>
      <w:r w:rsidR="00D6536D" w:rsidRPr="00650692">
        <w:rPr>
          <w:rFonts w:ascii="Book Antiqua" w:hAnsi="Book Antiqua"/>
        </w:rPr>
        <w:t>images</w:t>
      </w:r>
      <w:r w:rsidR="00AA3FCA" w:rsidRPr="00650692">
        <w:rPr>
          <w:rFonts w:ascii="Book Antiqua" w:hAnsi="Book Antiqua"/>
        </w:rPr>
        <w:t xml:space="preserve"> represent the different depths of the </w:t>
      </w:r>
      <w:r w:rsidR="00793066" w:rsidRPr="00650692">
        <w:rPr>
          <w:rFonts w:ascii="Book Antiqua" w:hAnsi="Book Antiqua"/>
        </w:rPr>
        <w:t>Meckel’s diverticulum</w:t>
      </w:r>
      <w:r w:rsidR="00AA3FCA" w:rsidRPr="00650692">
        <w:rPr>
          <w:rFonts w:ascii="Book Antiqua" w:hAnsi="Book Antiqua"/>
        </w:rPr>
        <w:t xml:space="preserve"> in different cases.</w:t>
      </w:r>
      <w:r w:rsidR="000C512D" w:rsidRPr="00650692">
        <w:rPr>
          <w:rFonts w:ascii="Book Antiqua" w:hAnsi="Book Antiqua"/>
          <w:b/>
        </w:rPr>
        <w:br w:type="page"/>
      </w:r>
    </w:p>
    <w:p w14:paraId="3F58CB44" w14:textId="08E4D3E0" w:rsidR="00F534A8" w:rsidRPr="00650692" w:rsidRDefault="008F58FE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9EA4BC" wp14:editId="5CFDDF36">
            <wp:simplePos x="0" y="0"/>
            <wp:positionH relativeFrom="column">
              <wp:posOffset>279400</wp:posOffset>
            </wp:positionH>
            <wp:positionV relativeFrom="paragraph">
              <wp:posOffset>-253365</wp:posOffset>
            </wp:positionV>
            <wp:extent cx="4838700" cy="3635414"/>
            <wp:effectExtent l="0" t="0" r="0" b="0"/>
            <wp:wrapNone/>
            <wp:docPr id="3" name="Picture 3" descr="Macintosh HD:Users:jcvanv:Downloads:meckel's diverticulum surgical finding pic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cvanv:Downloads:meckel's diverticulum surgical finding pic 3.tif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3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AC2A6" w14:textId="77777777" w:rsidR="00F534A8" w:rsidRPr="00650692" w:rsidRDefault="00F534A8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380C046D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0129D98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5349B73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6E3C4C56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A497CF9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04C2E82" w14:textId="1CD740FC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55A0E0BB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17DA45EB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2BB91600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768DB85E" w14:textId="77777777" w:rsidR="008D5F0C" w:rsidRPr="00650692" w:rsidRDefault="008D5F0C" w:rsidP="00CA03C2">
      <w:pPr>
        <w:spacing w:line="360" w:lineRule="auto"/>
        <w:jc w:val="both"/>
        <w:rPr>
          <w:rFonts w:ascii="Book Antiqua" w:hAnsi="Book Antiqua"/>
          <w:b/>
        </w:rPr>
      </w:pPr>
    </w:p>
    <w:p w14:paraId="4FFF2C58" w14:textId="77777777" w:rsidR="008D5F0C" w:rsidRPr="00B76A92" w:rsidRDefault="008D5F0C" w:rsidP="00CA03C2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p w14:paraId="0704832F" w14:textId="04C11A4C" w:rsidR="008D5F0C" w:rsidRPr="00650692" w:rsidRDefault="00CA4EE4" w:rsidP="00CA03C2">
      <w:pPr>
        <w:spacing w:line="360" w:lineRule="auto"/>
        <w:jc w:val="both"/>
        <w:rPr>
          <w:rFonts w:ascii="Book Antiqua" w:hAnsi="Book Antiqua"/>
          <w:b/>
        </w:rPr>
      </w:pPr>
      <w:r w:rsidRPr="00650692">
        <w:rPr>
          <w:rFonts w:ascii="Book Antiqua" w:hAnsi="Book Antiqua"/>
          <w:b/>
        </w:rPr>
        <w:t>Figure 2</w:t>
      </w:r>
      <w:r w:rsidR="008F58FE" w:rsidRPr="00650692">
        <w:rPr>
          <w:rFonts w:ascii="Book Antiqua" w:hAnsi="Book Antiqua"/>
          <w:b/>
        </w:rPr>
        <w:t xml:space="preserve"> All patients underwent endoscopic submucosal ink injection (tattooing) of the </w:t>
      </w:r>
      <w:proofErr w:type="spellStart"/>
      <w:r w:rsidR="008F58FE" w:rsidRPr="00650692">
        <w:rPr>
          <w:rFonts w:ascii="Book Antiqua" w:hAnsi="Book Antiqua"/>
          <w:b/>
        </w:rPr>
        <w:t>peridiverticular</w:t>
      </w:r>
      <w:proofErr w:type="spellEnd"/>
      <w:r w:rsidR="008F58FE" w:rsidRPr="00650692">
        <w:rPr>
          <w:rFonts w:ascii="Book Antiqua" w:hAnsi="Book Antiqua"/>
          <w:b/>
        </w:rPr>
        <w:t xml:space="preserve"> region, which facilitated a later elective laparoscopic resection.</w:t>
      </w:r>
    </w:p>
    <w:p w14:paraId="769B0693" w14:textId="2BAC9C9E" w:rsidR="00483409" w:rsidRPr="00B76A92" w:rsidRDefault="00483409" w:rsidP="00CA03C2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</w:p>
    <w:sectPr w:rsidR="00483409" w:rsidRPr="00B76A92" w:rsidSect="00DB05DC">
      <w:footerReference w:type="even" r:id="rId12"/>
      <w:footerReference w:type="default" r:id="rId13"/>
      <w:endnotePr>
        <w:numFmt w:val="decimal"/>
      </w:endnotePr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1A978A" w14:textId="77777777" w:rsidR="00561C54" w:rsidRDefault="00561C54" w:rsidP="00483409">
      <w:r>
        <w:separator/>
      </w:r>
    </w:p>
  </w:endnote>
  <w:endnote w:type="continuationSeparator" w:id="0">
    <w:p w14:paraId="304F5EFA" w14:textId="77777777" w:rsidR="00561C54" w:rsidRDefault="00561C54" w:rsidP="004834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dvTimes">
    <w:altName w:val="細明體"/>
    <w:charset w:val="88"/>
    <w:family w:val="auto"/>
    <w:pitch w:val="default"/>
    <w:sig w:usb0="00000000" w:usb1="08080000" w:usb2="00000010" w:usb3="00000000" w:csb0="00100000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4381B" w14:textId="77777777" w:rsidR="0003431F" w:rsidRDefault="0003431F" w:rsidP="009D06C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A11E6E8" w14:textId="77777777" w:rsidR="0003431F" w:rsidRDefault="0003431F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F3063" w14:textId="77777777" w:rsidR="0003431F" w:rsidRPr="003A6074" w:rsidRDefault="0003431F" w:rsidP="009D06C3">
    <w:pPr>
      <w:pStyle w:val="Footer"/>
      <w:framePr w:wrap="around" w:vAnchor="text" w:hAnchor="margin" w:xAlign="center" w:y="1"/>
      <w:rPr>
        <w:rStyle w:val="PageNumber"/>
        <w:rFonts w:ascii="Book Antiqua" w:hAnsi="Book Antiqua"/>
      </w:rPr>
    </w:pPr>
    <w:r w:rsidRPr="003A6074">
      <w:rPr>
        <w:rStyle w:val="PageNumber"/>
        <w:rFonts w:ascii="Book Antiqua" w:hAnsi="Book Antiqua"/>
      </w:rPr>
      <w:fldChar w:fldCharType="begin"/>
    </w:r>
    <w:r w:rsidRPr="003A6074">
      <w:rPr>
        <w:rStyle w:val="PageNumber"/>
        <w:rFonts w:ascii="Book Antiqua" w:hAnsi="Book Antiqua"/>
      </w:rPr>
      <w:instrText xml:space="preserve">PAGE  </w:instrText>
    </w:r>
    <w:r w:rsidRPr="003A6074">
      <w:rPr>
        <w:rStyle w:val="PageNumber"/>
        <w:rFonts w:ascii="Book Antiqua" w:hAnsi="Book Antiqua"/>
      </w:rPr>
      <w:fldChar w:fldCharType="separate"/>
    </w:r>
    <w:r w:rsidR="00A428CC">
      <w:rPr>
        <w:rStyle w:val="PageNumber"/>
        <w:rFonts w:ascii="Book Antiqua" w:hAnsi="Book Antiqua"/>
        <w:noProof/>
      </w:rPr>
      <w:t>17</w:t>
    </w:r>
    <w:r w:rsidRPr="003A6074">
      <w:rPr>
        <w:rStyle w:val="PageNumber"/>
        <w:rFonts w:ascii="Book Antiqua" w:hAnsi="Book Antiqua"/>
      </w:rPr>
      <w:fldChar w:fldCharType="end"/>
    </w:r>
  </w:p>
  <w:p w14:paraId="262142DF" w14:textId="77777777" w:rsidR="0003431F" w:rsidRDefault="0003431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2AAF3B" w14:textId="77777777" w:rsidR="00561C54" w:rsidRDefault="00561C54" w:rsidP="00483409">
      <w:r>
        <w:separator/>
      </w:r>
    </w:p>
  </w:footnote>
  <w:footnote w:type="continuationSeparator" w:id="0">
    <w:p w14:paraId="79F9BDDB" w14:textId="77777777" w:rsidR="00561C54" w:rsidRDefault="00561C54" w:rsidP="004834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409"/>
    <w:rsid w:val="00002CBF"/>
    <w:rsid w:val="00012285"/>
    <w:rsid w:val="00012985"/>
    <w:rsid w:val="0001683D"/>
    <w:rsid w:val="00023B43"/>
    <w:rsid w:val="00023CF3"/>
    <w:rsid w:val="00024786"/>
    <w:rsid w:val="0003431F"/>
    <w:rsid w:val="000370EA"/>
    <w:rsid w:val="000612D0"/>
    <w:rsid w:val="000878E3"/>
    <w:rsid w:val="00090D39"/>
    <w:rsid w:val="00093956"/>
    <w:rsid w:val="000A5207"/>
    <w:rsid w:val="000B03DE"/>
    <w:rsid w:val="000B3FD5"/>
    <w:rsid w:val="000B6F0A"/>
    <w:rsid w:val="000C512D"/>
    <w:rsid w:val="000C6E6A"/>
    <w:rsid w:val="000E3C8B"/>
    <w:rsid w:val="000E5DEF"/>
    <w:rsid w:val="00104C9C"/>
    <w:rsid w:val="001128B9"/>
    <w:rsid w:val="001401CA"/>
    <w:rsid w:val="00140AFC"/>
    <w:rsid w:val="001425B8"/>
    <w:rsid w:val="00144DBF"/>
    <w:rsid w:val="00146E44"/>
    <w:rsid w:val="0014772F"/>
    <w:rsid w:val="00162677"/>
    <w:rsid w:val="00181A46"/>
    <w:rsid w:val="00192DFD"/>
    <w:rsid w:val="0019339E"/>
    <w:rsid w:val="001A283F"/>
    <w:rsid w:val="001A4872"/>
    <w:rsid w:val="001B34DC"/>
    <w:rsid w:val="001B3F29"/>
    <w:rsid w:val="001C403D"/>
    <w:rsid w:val="001D76BB"/>
    <w:rsid w:val="001F1AA9"/>
    <w:rsid w:val="001F4338"/>
    <w:rsid w:val="00202618"/>
    <w:rsid w:val="00217700"/>
    <w:rsid w:val="00222ABF"/>
    <w:rsid w:val="00256EAA"/>
    <w:rsid w:val="00262FD2"/>
    <w:rsid w:val="002678E4"/>
    <w:rsid w:val="0027314F"/>
    <w:rsid w:val="00273EC3"/>
    <w:rsid w:val="0027621C"/>
    <w:rsid w:val="00276977"/>
    <w:rsid w:val="002771BA"/>
    <w:rsid w:val="00283087"/>
    <w:rsid w:val="00285E91"/>
    <w:rsid w:val="002879F7"/>
    <w:rsid w:val="00294CC7"/>
    <w:rsid w:val="002A0CE0"/>
    <w:rsid w:val="002A2A53"/>
    <w:rsid w:val="002A32CC"/>
    <w:rsid w:val="002C17FC"/>
    <w:rsid w:val="002C324D"/>
    <w:rsid w:val="002D03E9"/>
    <w:rsid w:val="002D3D2E"/>
    <w:rsid w:val="002E0E9F"/>
    <w:rsid w:val="002E72F4"/>
    <w:rsid w:val="002F2B6B"/>
    <w:rsid w:val="00323C38"/>
    <w:rsid w:val="003409C1"/>
    <w:rsid w:val="003526C2"/>
    <w:rsid w:val="003647F8"/>
    <w:rsid w:val="003653EF"/>
    <w:rsid w:val="00366608"/>
    <w:rsid w:val="00370CBA"/>
    <w:rsid w:val="003736E2"/>
    <w:rsid w:val="0039063B"/>
    <w:rsid w:val="00392321"/>
    <w:rsid w:val="00394BD0"/>
    <w:rsid w:val="003A6074"/>
    <w:rsid w:val="003A6307"/>
    <w:rsid w:val="003E2A2B"/>
    <w:rsid w:val="003E36B3"/>
    <w:rsid w:val="003E467F"/>
    <w:rsid w:val="003E5A32"/>
    <w:rsid w:val="004023BF"/>
    <w:rsid w:val="00423951"/>
    <w:rsid w:val="004305AC"/>
    <w:rsid w:val="00435B09"/>
    <w:rsid w:val="00437C7D"/>
    <w:rsid w:val="0046275A"/>
    <w:rsid w:val="00482618"/>
    <w:rsid w:val="00483409"/>
    <w:rsid w:val="004861EA"/>
    <w:rsid w:val="00492B03"/>
    <w:rsid w:val="004964A4"/>
    <w:rsid w:val="004B3BFB"/>
    <w:rsid w:val="004B558D"/>
    <w:rsid w:val="004B6DB6"/>
    <w:rsid w:val="004E5687"/>
    <w:rsid w:val="004F28D8"/>
    <w:rsid w:val="004F759E"/>
    <w:rsid w:val="004F7D42"/>
    <w:rsid w:val="00501FE7"/>
    <w:rsid w:val="005074D3"/>
    <w:rsid w:val="00510FC6"/>
    <w:rsid w:val="005122DC"/>
    <w:rsid w:val="005161C3"/>
    <w:rsid w:val="0054198A"/>
    <w:rsid w:val="005443C7"/>
    <w:rsid w:val="005474BB"/>
    <w:rsid w:val="0055418C"/>
    <w:rsid w:val="00556047"/>
    <w:rsid w:val="00561C54"/>
    <w:rsid w:val="005679E9"/>
    <w:rsid w:val="00576553"/>
    <w:rsid w:val="005812A2"/>
    <w:rsid w:val="00587322"/>
    <w:rsid w:val="00590EEF"/>
    <w:rsid w:val="00592498"/>
    <w:rsid w:val="005B0403"/>
    <w:rsid w:val="005B1795"/>
    <w:rsid w:val="005C150D"/>
    <w:rsid w:val="005C59B1"/>
    <w:rsid w:val="005D0BA0"/>
    <w:rsid w:val="005E28F1"/>
    <w:rsid w:val="005E404A"/>
    <w:rsid w:val="005F1F15"/>
    <w:rsid w:val="006009CB"/>
    <w:rsid w:val="00641A78"/>
    <w:rsid w:val="00644FFA"/>
    <w:rsid w:val="00645E0B"/>
    <w:rsid w:val="00650692"/>
    <w:rsid w:val="00662C62"/>
    <w:rsid w:val="00662E54"/>
    <w:rsid w:val="00666F9E"/>
    <w:rsid w:val="00672380"/>
    <w:rsid w:val="00696E54"/>
    <w:rsid w:val="006A794C"/>
    <w:rsid w:val="006B04BB"/>
    <w:rsid w:val="006B6D38"/>
    <w:rsid w:val="006C0953"/>
    <w:rsid w:val="006C1999"/>
    <w:rsid w:val="006C2A6E"/>
    <w:rsid w:val="006D128F"/>
    <w:rsid w:val="006D3117"/>
    <w:rsid w:val="006F0714"/>
    <w:rsid w:val="006F2468"/>
    <w:rsid w:val="006F3D95"/>
    <w:rsid w:val="00704574"/>
    <w:rsid w:val="00714429"/>
    <w:rsid w:val="00714E3F"/>
    <w:rsid w:val="00723C49"/>
    <w:rsid w:val="00732F51"/>
    <w:rsid w:val="0075355A"/>
    <w:rsid w:val="007622A9"/>
    <w:rsid w:val="0076709D"/>
    <w:rsid w:val="0078206B"/>
    <w:rsid w:val="00792DF5"/>
    <w:rsid w:val="00793066"/>
    <w:rsid w:val="007A04D2"/>
    <w:rsid w:val="007D0C17"/>
    <w:rsid w:val="007D1EB8"/>
    <w:rsid w:val="007D5208"/>
    <w:rsid w:val="007E311F"/>
    <w:rsid w:val="00804480"/>
    <w:rsid w:val="008075DB"/>
    <w:rsid w:val="008106F4"/>
    <w:rsid w:val="00811AE0"/>
    <w:rsid w:val="00813676"/>
    <w:rsid w:val="008245B8"/>
    <w:rsid w:val="008309BF"/>
    <w:rsid w:val="0083641C"/>
    <w:rsid w:val="008371EA"/>
    <w:rsid w:val="008409CE"/>
    <w:rsid w:val="00841593"/>
    <w:rsid w:val="008504C8"/>
    <w:rsid w:val="0085442C"/>
    <w:rsid w:val="00856068"/>
    <w:rsid w:val="0085715B"/>
    <w:rsid w:val="0087389C"/>
    <w:rsid w:val="00874AA2"/>
    <w:rsid w:val="00894C6B"/>
    <w:rsid w:val="008955A4"/>
    <w:rsid w:val="008A4305"/>
    <w:rsid w:val="008C1AF2"/>
    <w:rsid w:val="008C6DFA"/>
    <w:rsid w:val="008D246F"/>
    <w:rsid w:val="008D5F0C"/>
    <w:rsid w:val="008E3BC6"/>
    <w:rsid w:val="008F0234"/>
    <w:rsid w:val="008F58FE"/>
    <w:rsid w:val="009027C9"/>
    <w:rsid w:val="009101AC"/>
    <w:rsid w:val="00917C35"/>
    <w:rsid w:val="0092483A"/>
    <w:rsid w:val="00947E31"/>
    <w:rsid w:val="00952A90"/>
    <w:rsid w:val="0095703E"/>
    <w:rsid w:val="00975721"/>
    <w:rsid w:val="00982AC2"/>
    <w:rsid w:val="009874FA"/>
    <w:rsid w:val="009A1A59"/>
    <w:rsid w:val="009B439C"/>
    <w:rsid w:val="009C1826"/>
    <w:rsid w:val="009D06C3"/>
    <w:rsid w:val="009D4334"/>
    <w:rsid w:val="009F72C3"/>
    <w:rsid w:val="00A02438"/>
    <w:rsid w:val="00A15D1D"/>
    <w:rsid w:val="00A168B6"/>
    <w:rsid w:val="00A405D7"/>
    <w:rsid w:val="00A428CC"/>
    <w:rsid w:val="00A51A52"/>
    <w:rsid w:val="00A52A05"/>
    <w:rsid w:val="00A5799E"/>
    <w:rsid w:val="00A62120"/>
    <w:rsid w:val="00A64F91"/>
    <w:rsid w:val="00A81ED0"/>
    <w:rsid w:val="00A8773B"/>
    <w:rsid w:val="00AA0727"/>
    <w:rsid w:val="00AA3B40"/>
    <w:rsid w:val="00AA3FCA"/>
    <w:rsid w:val="00AC5343"/>
    <w:rsid w:val="00AD1879"/>
    <w:rsid w:val="00AD19FF"/>
    <w:rsid w:val="00AD3344"/>
    <w:rsid w:val="00AD4565"/>
    <w:rsid w:val="00AE1E08"/>
    <w:rsid w:val="00AF2A78"/>
    <w:rsid w:val="00AF7CC5"/>
    <w:rsid w:val="00B00CAF"/>
    <w:rsid w:val="00B03E96"/>
    <w:rsid w:val="00B06E5D"/>
    <w:rsid w:val="00B144C3"/>
    <w:rsid w:val="00B159A0"/>
    <w:rsid w:val="00B217E3"/>
    <w:rsid w:val="00B245BA"/>
    <w:rsid w:val="00B265D4"/>
    <w:rsid w:val="00B31989"/>
    <w:rsid w:val="00B707E0"/>
    <w:rsid w:val="00B76A92"/>
    <w:rsid w:val="00BA55B7"/>
    <w:rsid w:val="00BC12DB"/>
    <w:rsid w:val="00BC2968"/>
    <w:rsid w:val="00BD11EC"/>
    <w:rsid w:val="00BF3325"/>
    <w:rsid w:val="00C06AC4"/>
    <w:rsid w:val="00C2228C"/>
    <w:rsid w:val="00C326CE"/>
    <w:rsid w:val="00C441A1"/>
    <w:rsid w:val="00C63AAC"/>
    <w:rsid w:val="00C70D3F"/>
    <w:rsid w:val="00C76F14"/>
    <w:rsid w:val="00C82145"/>
    <w:rsid w:val="00C9149A"/>
    <w:rsid w:val="00C928B3"/>
    <w:rsid w:val="00C928E1"/>
    <w:rsid w:val="00C965A3"/>
    <w:rsid w:val="00CA03C2"/>
    <w:rsid w:val="00CA2A89"/>
    <w:rsid w:val="00CA4EE4"/>
    <w:rsid w:val="00CA50D3"/>
    <w:rsid w:val="00CC3322"/>
    <w:rsid w:val="00CC3D7C"/>
    <w:rsid w:val="00CE3BC3"/>
    <w:rsid w:val="00D01178"/>
    <w:rsid w:val="00D0510C"/>
    <w:rsid w:val="00D12BC7"/>
    <w:rsid w:val="00D17C58"/>
    <w:rsid w:val="00D20CD7"/>
    <w:rsid w:val="00D266C3"/>
    <w:rsid w:val="00D35237"/>
    <w:rsid w:val="00D4184E"/>
    <w:rsid w:val="00D564C7"/>
    <w:rsid w:val="00D6536D"/>
    <w:rsid w:val="00D70884"/>
    <w:rsid w:val="00D7098F"/>
    <w:rsid w:val="00D7455A"/>
    <w:rsid w:val="00D864FF"/>
    <w:rsid w:val="00DA235B"/>
    <w:rsid w:val="00DA632C"/>
    <w:rsid w:val="00DB05DC"/>
    <w:rsid w:val="00DD0C46"/>
    <w:rsid w:val="00DE4094"/>
    <w:rsid w:val="00DE5845"/>
    <w:rsid w:val="00DF1DB1"/>
    <w:rsid w:val="00DF4376"/>
    <w:rsid w:val="00E02874"/>
    <w:rsid w:val="00E31D4B"/>
    <w:rsid w:val="00E52013"/>
    <w:rsid w:val="00E55613"/>
    <w:rsid w:val="00E61092"/>
    <w:rsid w:val="00E62A19"/>
    <w:rsid w:val="00E640FC"/>
    <w:rsid w:val="00E66179"/>
    <w:rsid w:val="00E7208D"/>
    <w:rsid w:val="00E86314"/>
    <w:rsid w:val="00E9376A"/>
    <w:rsid w:val="00EA3CEF"/>
    <w:rsid w:val="00EB0D55"/>
    <w:rsid w:val="00EB597C"/>
    <w:rsid w:val="00EB7B41"/>
    <w:rsid w:val="00EC6995"/>
    <w:rsid w:val="00EF00FA"/>
    <w:rsid w:val="00F05496"/>
    <w:rsid w:val="00F110A7"/>
    <w:rsid w:val="00F2060C"/>
    <w:rsid w:val="00F43213"/>
    <w:rsid w:val="00F534A8"/>
    <w:rsid w:val="00F54BBC"/>
    <w:rsid w:val="00F66A08"/>
    <w:rsid w:val="00F7372B"/>
    <w:rsid w:val="00F7508B"/>
    <w:rsid w:val="00FA4DEF"/>
    <w:rsid w:val="00FA4E4C"/>
    <w:rsid w:val="00FA60A4"/>
    <w:rsid w:val="00FB013D"/>
    <w:rsid w:val="00FB1C8A"/>
    <w:rsid w:val="00FE38D2"/>
    <w:rsid w:val="00FE6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7337E8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834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4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409"/>
  </w:style>
  <w:style w:type="character" w:styleId="Hyperlink">
    <w:name w:val="Hyperlink"/>
    <w:basedOn w:val="DefaultParagraphFont"/>
    <w:uiPriority w:val="99"/>
    <w:unhideWhenUsed/>
    <w:rsid w:val="0048340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483409"/>
  </w:style>
  <w:style w:type="character" w:customStyle="1" w:styleId="EndnoteTextChar">
    <w:name w:val="Endnote Text Char"/>
    <w:basedOn w:val="DefaultParagraphFont"/>
    <w:link w:val="EndnoteText"/>
    <w:uiPriority w:val="99"/>
    <w:rsid w:val="00483409"/>
  </w:style>
  <w:style w:type="character" w:styleId="EndnoteReference">
    <w:name w:val="endnote reference"/>
    <w:basedOn w:val="DefaultParagraphFont"/>
    <w:uiPriority w:val="99"/>
    <w:unhideWhenUsed/>
    <w:rsid w:val="0048340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8340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4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409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75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75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653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3EF"/>
  </w:style>
  <w:style w:type="paragraph" w:styleId="Footer">
    <w:name w:val="footer"/>
    <w:basedOn w:val="Normal"/>
    <w:link w:val="FooterChar"/>
    <w:uiPriority w:val="99"/>
    <w:unhideWhenUsed/>
    <w:rsid w:val="003653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EF"/>
  </w:style>
  <w:style w:type="character" w:styleId="PageNumber">
    <w:name w:val="page number"/>
    <w:basedOn w:val="DefaultParagraphFont"/>
    <w:uiPriority w:val="99"/>
    <w:semiHidden/>
    <w:unhideWhenUsed/>
    <w:rsid w:val="003A6074"/>
  </w:style>
  <w:style w:type="paragraph" w:styleId="PlainText">
    <w:name w:val="Plain Text"/>
    <w:basedOn w:val="Normal"/>
    <w:link w:val="PlainTextChar"/>
    <w:rsid w:val="0039063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39063B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styleId="Emphasis">
    <w:name w:val="Emphasis"/>
    <w:qFormat/>
    <w:rsid w:val="00A428CC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8340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8340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83409"/>
  </w:style>
  <w:style w:type="character" w:styleId="Hyperlink">
    <w:name w:val="Hyperlink"/>
    <w:basedOn w:val="DefaultParagraphFont"/>
    <w:uiPriority w:val="99"/>
    <w:unhideWhenUsed/>
    <w:rsid w:val="0048340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483409"/>
  </w:style>
  <w:style w:type="character" w:customStyle="1" w:styleId="EndnoteTextChar">
    <w:name w:val="Endnote Text Char"/>
    <w:basedOn w:val="DefaultParagraphFont"/>
    <w:link w:val="EndnoteText"/>
    <w:uiPriority w:val="99"/>
    <w:rsid w:val="00483409"/>
  </w:style>
  <w:style w:type="character" w:styleId="EndnoteReference">
    <w:name w:val="endnote reference"/>
    <w:basedOn w:val="DefaultParagraphFont"/>
    <w:uiPriority w:val="99"/>
    <w:unhideWhenUsed/>
    <w:rsid w:val="0048340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483409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40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409"/>
    <w:rPr>
      <w:rFonts w:ascii="Lucida Grande" w:hAnsi="Lucida Grande" w:cs="Lucida Grande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75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275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653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53EF"/>
  </w:style>
  <w:style w:type="paragraph" w:styleId="Footer">
    <w:name w:val="footer"/>
    <w:basedOn w:val="Normal"/>
    <w:link w:val="FooterChar"/>
    <w:uiPriority w:val="99"/>
    <w:unhideWhenUsed/>
    <w:rsid w:val="003653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3EF"/>
  </w:style>
  <w:style w:type="character" w:styleId="PageNumber">
    <w:name w:val="page number"/>
    <w:basedOn w:val="DefaultParagraphFont"/>
    <w:uiPriority w:val="99"/>
    <w:semiHidden/>
    <w:unhideWhenUsed/>
    <w:rsid w:val="003A6074"/>
  </w:style>
  <w:style w:type="paragraph" w:styleId="PlainText">
    <w:name w:val="Plain Text"/>
    <w:basedOn w:val="Normal"/>
    <w:link w:val="PlainTextChar"/>
    <w:rsid w:val="0039063B"/>
    <w:pPr>
      <w:widowControl w:val="0"/>
      <w:jc w:val="both"/>
    </w:pPr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customStyle="1" w:styleId="PlainTextChar">
    <w:name w:val="Plain Text Char"/>
    <w:basedOn w:val="DefaultParagraphFont"/>
    <w:link w:val="PlainText"/>
    <w:rsid w:val="0039063B"/>
    <w:rPr>
      <w:rFonts w:ascii="宋体" w:eastAsia="宋体" w:hAnsi="Courier New" w:cs="Courier New"/>
      <w:kern w:val="2"/>
      <w:sz w:val="21"/>
      <w:szCs w:val="21"/>
      <w:lang w:eastAsia="zh-CN"/>
    </w:rPr>
  </w:style>
  <w:style w:type="character" w:styleId="Emphasis">
    <w:name w:val="Emphasis"/>
    <w:qFormat/>
    <w:rsid w:val="00A428CC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creativecommons.org/licenses/by-nc/4.0/" TargetMode="External"/><Relationship Id="rId8" Type="http://schemas.openxmlformats.org/officeDocument/2006/relationships/hyperlink" Target="mailto:guilfgomes@gmail.com" TargetMode="Externa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3569</Words>
  <Characters>20346</Characters>
  <Application>Microsoft Macintosh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Bonin</dc:creator>
  <cp:keywords/>
  <dc:description/>
  <cp:lastModifiedBy>Na Ma</cp:lastModifiedBy>
  <cp:revision>2</cp:revision>
  <dcterms:created xsi:type="dcterms:W3CDTF">2016-08-27T21:13:00Z</dcterms:created>
  <dcterms:modified xsi:type="dcterms:W3CDTF">2016-08-27T21:13:00Z</dcterms:modified>
</cp:coreProperties>
</file>