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A7" w:rsidRPr="00663D53" w:rsidRDefault="009620A7" w:rsidP="00251419">
      <w:pPr>
        <w:snapToGrid w:val="0"/>
        <w:spacing w:line="360" w:lineRule="auto"/>
        <w:jc w:val="both"/>
        <w:rPr>
          <w:rFonts w:ascii="Book Antiqua" w:hAnsi="Book Antiqua"/>
          <w:b/>
        </w:rPr>
      </w:pPr>
      <w:r w:rsidRPr="00663D53">
        <w:rPr>
          <w:rFonts w:ascii="Book Antiqua" w:hAnsi="Book Antiqua"/>
          <w:b/>
        </w:rPr>
        <w:t xml:space="preserve">Name of Journal: </w:t>
      </w:r>
      <w:r w:rsidR="00C4652E" w:rsidRPr="00663D53">
        <w:rPr>
          <w:rFonts w:ascii="Book Antiqua" w:hAnsi="Book Antiqua"/>
          <w:b/>
          <w:i/>
          <w:iCs/>
        </w:rPr>
        <w:t>World Journal of Gastrointestinal Pharmacology and Therapeutics</w:t>
      </w:r>
    </w:p>
    <w:p w:rsidR="009620A7" w:rsidRPr="00663D53" w:rsidRDefault="009620A7" w:rsidP="00251419">
      <w:pPr>
        <w:snapToGrid w:val="0"/>
        <w:spacing w:line="360" w:lineRule="auto"/>
        <w:jc w:val="both"/>
        <w:rPr>
          <w:rFonts w:ascii="Book Antiqua" w:hAnsi="Book Antiqua"/>
          <w:b/>
        </w:rPr>
      </w:pPr>
      <w:r w:rsidRPr="00663D53">
        <w:rPr>
          <w:rFonts w:ascii="Book Antiqua" w:hAnsi="Book Antiqua"/>
          <w:b/>
        </w:rPr>
        <w:t>ESPS Manuscript NO: 26815</w:t>
      </w:r>
    </w:p>
    <w:p w:rsidR="009620A7" w:rsidRPr="00663D53" w:rsidRDefault="009620A7" w:rsidP="00251419">
      <w:pPr>
        <w:snapToGrid w:val="0"/>
        <w:spacing w:line="360" w:lineRule="auto"/>
        <w:jc w:val="both"/>
        <w:rPr>
          <w:rFonts w:ascii="Book Antiqua" w:hAnsi="Book Antiqua"/>
          <w:b/>
        </w:rPr>
      </w:pPr>
      <w:r w:rsidRPr="00663D53">
        <w:rPr>
          <w:rFonts w:ascii="Book Antiqua" w:hAnsi="Book Antiqua"/>
          <w:b/>
        </w:rPr>
        <w:t>Manuscript Type: R</w:t>
      </w:r>
      <w:r w:rsidR="00251419" w:rsidRPr="00663D53">
        <w:rPr>
          <w:rFonts w:ascii="Book Antiqua" w:hAnsi="Book Antiqua"/>
          <w:b/>
        </w:rPr>
        <w:t>eview</w:t>
      </w:r>
    </w:p>
    <w:p w:rsidR="009620A7" w:rsidRPr="00663D53" w:rsidRDefault="009620A7" w:rsidP="00251419">
      <w:pPr>
        <w:snapToGrid w:val="0"/>
        <w:spacing w:line="360" w:lineRule="auto"/>
        <w:jc w:val="both"/>
        <w:rPr>
          <w:rFonts w:ascii="Book Antiqua" w:hAnsi="Book Antiqua"/>
        </w:rPr>
      </w:pPr>
    </w:p>
    <w:p w:rsidR="009620A7" w:rsidRPr="00663D53" w:rsidRDefault="009620A7" w:rsidP="00251419">
      <w:pPr>
        <w:snapToGrid w:val="0"/>
        <w:spacing w:line="360" w:lineRule="auto"/>
        <w:jc w:val="both"/>
        <w:rPr>
          <w:rFonts w:ascii="Book Antiqua" w:hAnsi="Book Antiqua"/>
        </w:rPr>
      </w:pPr>
      <w:r w:rsidRPr="00663D53">
        <w:rPr>
          <w:rFonts w:ascii="Book Antiqua" w:hAnsi="Book Antiqua"/>
          <w:b/>
        </w:rPr>
        <w:t xml:space="preserve">Logical hypothesis: </w:t>
      </w:r>
      <w:r w:rsidRPr="00663D53">
        <w:rPr>
          <w:rFonts w:ascii="Book Antiqua" w:hAnsi="Book Antiqua"/>
          <w:b/>
          <w:caps/>
        </w:rPr>
        <w:t>l</w:t>
      </w:r>
      <w:r w:rsidRPr="00663D53">
        <w:rPr>
          <w:rFonts w:ascii="Book Antiqua" w:hAnsi="Book Antiqua"/>
          <w:b/>
        </w:rPr>
        <w:t>ow FODMAP diet to prevent diverticulitis</w:t>
      </w:r>
    </w:p>
    <w:p w:rsidR="00B465EC" w:rsidRPr="00663D53" w:rsidRDefault="00B465EC" w:rsidP="00251419">
      <w:pPr>
        <w:shd w:val="clear" w:color="auto" w:fill="FFFFFF"/>
        <w:snapToGrid w:val="0"/>
        <w:spacing w:line="360" w:lineRule="auto"/>
        <w:jc w:val="both"/>
        <w:rPr>
          <w:rFonts w:ascii="Book Antiqua" w:eastAsia="Meiryo UI" w:hAnsi="Book Antiqua" w:cstheme="majorHAnsi"/>
          <w:b/>
          <w:bCs/>
        </w:rPr>
      </w:pPr>
    </w:p>
    <w:p w:rsidR="00B465EC" w:rsidRPr="00663D53" w:rsidRDefault="00251419" w:rsidP="00251419">
      <w:pPr>
        <w:shd w:val="clear" w:color="auto" w:fill="FFFFFF"/>
        <w:snapToGrid w:val="0"/>
        <w:spacing w:line="360" w:lineRule="auto"/>
        <w:jc w:val="both"/>
        <w:rPr>
          <w:rFonts w:ascii="Book Antiqua" w:eastAsia="Meiryo UI" w:hAnsi="Book Antiqua" w:cstheme="majorHAnsi"/>
        </w:rPr>
      </w:pPr>
      <w:r w:rsidRPr="00663D53">
        <w:rPr>
          <w:rFonts w:ascii="Book Antiqua" w:eastAsia="Meiryo UI" w:hAnsi="Book Antiqua" w:cstheme="majorHAnsi"/>
        </w:rPr>
        <w:t xml:space="preserve">Uno Y </w:t>
      </w:r>
      <w:r w:rsidRPr="00663D53">
        <w:rPr>
          <w:rFonts w:ascii="Book Antiqua" w:eastAsia="Meiryo UI" w:hAnsi="Book Antiqua" w:cstheme="majorHAnsi"/>
          <w:i/>
        </w:rPr>
        <w:t>et al</w:t>
      </w:r>
      <w:r w:rsidRPr="00663D53">
        <w:rPr>
          <w:rFonts w:ascii="Book Antiqua" w:eastAsia="Meiryo UI" w:hAnsi="Book Antiqua" w:cstheme="majorHAnsi"/>
        </w:rPr>
        <w:t>.</w:t>
      </w:r>
      <w:r w:rsidR="00B465EC" w:rsidRPr="00663D53">
        <w:rPr>
          <w:rFonts w:ascii="Book Antiqua" w:eastAsia="Meiryo UI" w:hAnsi="Book Antiqua" w:cstheme="majorHAnsi"/>
        </w:rPr>
        <w:t xml:space="preserve"> </w:t>
      </w:r>
      <w:r w:rsidR="00B465EC" w:rsidRPr="00663D53">
        <w:rPr>
          <w:rFonts w:ascii="Book Antiqua" w:hAnsi="Book Antiqua" w:cstheme="majorHAnsi"/>
        </w:rPr>
        <w:t>Low FODMAP diet for d</w:t>
      </w:r>
      <w:r w:rsidR="00B465EC" w:rsidRPr="00663D53">
        <w:rPr>
          <w:rFonts w:ascii="Book Antiqua" w:hAnsi="Book Antiqua" w:cstheme="majorHAnsi"/>
          <w:shd w:val="clear" w:color="auto" w:fill="FFFFFF"/>
        </w:rPr>
        <w:t>iverticulitis</w:t>
      </w:r>
    </w:p>
    <w:p w:rsidR="009620A7" w:rsidRPr="00663D53" w:rsidRDefault="009620A7" w:rsidP="00251419">
      <w:pPr>
        <w:snapToGrid w:val="0"/>
        <w:spacing w:line="360" w:lineRule="auto"/>
        <w:jc w:val="both"/>
        <w:rPr>
          <w:rFonts w:ascii="Book Antiqua" w:hAnsi="Book Antiqua"/>
        </w:rPr>
      </w:pPr>
    </w:p>
    <w:p w:rsidR="00B465EC" w:rsidRPr="00663D53" w:rsidRDefault="00B465EC" w:rsidP="00251419">
      <w:pPr>
        <w:shd w:val="clear" w:color="auto" w:fill="FFFFFF"/>
        <w:snapToGrid w:val="0"/>
        <w:spacing w:line="360" w:lineRule="auto"/>
        <w:jc w:val="both"/>
        <w:rPr>
          <w:rFonts w:ascii="Book Antiqua" w:eastAsia="Meiryo UI" w:hAnsi="Book Antiqua" w:cstheme="majorHAnsi"/>
          <w:b/>
        </w:rPr>
      </w:pPr>
      <w:r w:rsidRPr="00663D53">
        <w:rPr>
          <w:rFonts w:ascii="Book Antiqua" w:eastAsia="Meiryo UI" w:hAnsi="Book Antiqua" w:cstheme="majorHAnsi"/>
          <w:b/>
        </w:rPr>
        <w:t>Yoshiharu Uno,</w:t>
      </w:r>
      <w:r w:rsidR="00251419" w:rsidRPr="00663D53">
        <w:rPr>
          <w:rFonts w:ascii="Book Antiqua" w:eastAsia="Meiryo UI" w:hAnsi="Book Antiqua" w:cstheme="majorHAnsi"/>
          <w:b/>
        </w:rPr>
        <w:t xml:space="preserve"> </w:t>
      </w:r>
      <w:r w:rsidRPr="00663D53">
        <w:rPr>
          <w:rFonts w:ascii="Book Antiqua" w:hAnsi="Book Antiqua" w:cstheme="majorHAnsi"/>
          <w:b/>
          <w:bCs/>
          <w:shd w:val="clear" w:color="auto" w:fill="FFFFFF"/>
        </w:rPr>
        <w:t>Jennifer C</w:t>
      </w:r>
      <w:r w:rsidR="00251419" w:rsidRPr="00663D53">
        <w:rPr>
          <w:rFonts w:ascii="Book Antiqua" w:hAnsi="Book Antiqua" w:cstheme="majorHAnsi"/>
          <w:b/>
          <w:bCs/>
          <w:shd w:val="clear" w:color="auto" w:fill="FFFFFF"/>
        </w:rPr>
        <w:t xml:space="preserve"> </w:t>
      </w:r>
      <w:r w:rsidRPr="00663D53">
        <w:rPr>
          <w:rFonts w:ascii="Book Antiqua" w:hAnsi="Book Antiqua" w:cstheme="majorHAnsi"/>
          <w:b/>
          <w:bCs/>
          <w:shd w:val="clear" w:color="auto" w:fill="FFFFFF"/>
        </w:rPr>
        <w:t xml:space="preserve">van </w:t>
      </w:r>
      <w:proofErr w:type="spellStart"/>
      <w:r w:rsidRPr="00663D53">
        <w:rPr>
          <w:rFonts w:ascii="Book Antiqua" w:hAnsi="Book Antiqua" w:cstheme="majorHAnsi"/>
          <w:b/>
          <w:bCs/>
          <w:shd w:val="clear" w:color="auto" w:fill="FFFFFF"/>
        </w:rPr>
        <w:t>Velkinburgh</w:t>
      </w:r>
      <w:proofErr w:type="spellEnd"/>
    </w:p>
    <w:p w:rsidR="00B465EC" w:rsidRPr="00663D53" w:rsidRDefault="00B465EC" w:rsidP="00251419">
      <w:pPr>
        <w:snapToGrid w:val="0"/>
        <w:spacing w:line="360" w:lineRule="auto"/>
        <w:jc w:val="both"/>
        <w:rPr>
          <w:rFonts w:ascii="Book Antiqua" w:hAnsi="Book Antiqua"/>
        </w:rPr>
      </w:pPr>
    </w:p>
    <w:p w:rsidR="009620A7" w:rsidRPr="00663D53" w:rsidRDefault="009620A7" w:rsidP="00251419">
      <w:pPr>
        <w:snapToGrid w:val="0"/>
        <w:spacing w:line="360" w:lineRule="auto"/>
        <w:jc w:val="both"/>
        <w:rPr>
          <w:rFonts w:ascii="Book Antiqua" w:hAnsi="Book Antiqua"/>
        </w:rPr>
      </w:pPr>
      <w:r w:rsidRPr="00663D53">
        <w:rPr>
          <w:rFonts w:ascii="Book Antiqua" w:hAnsi="Book Antiqua"/>
          <w:b/>
        </w:rPr>
        <w:t>Yoshiharu Uno</w:t>
      </w:r>
      <w:r w:rsidRPr="00663D53">
        <w:rPr>
          <w:rFonts w:ascii="Book Antiqua" w:hAnsi="Book Antiqua"/>
        </w:rPr>
        <w:t>, Office Uno Column</w:t>
      </w:r>
      <w:r w:rsidR="00CA07DE" w:rsidRPr="00663D53">
        <w:rPr>
          <w:rFonts w:ascii="Book Antiqua" w:hAnsi="Book Antiqua"/>
        </w:rPr>
        <w:t xml:space="preserve"> (Medical Science Publisher)</w:t>
      </w:r>
      <w:r w:rsidRPr="00663D53">
        <w:rPr>
          <w:rFonts w:ascii="Book Antiqua" w:hAnsi="Book Antiqua"/>
        </w:rPr>
        <w:t>,</w:t>
      </w:r>
      <w:r w:rsidR="003117FE" w:rsidRPr="00663D53">
        <w:rPr>
          <w:rFonts w:ascii="Book Antiqua" w:hAnsi="Book Antiqua"/>
        </w:rPr>
        <w:t xml:space="preserve"> </w:t>
      </w:r>
      <w:proofErr w:type="spellStart"/>
      <w:r w:rsidRPr="00663D53">
        <w:rPr>
          <w:rFonts w:ascii="Book Antiqua" w:hAnsi="Book Antiqua"/>
        </w:rPr>
        <w:t>Onoe</w:t>
      </w:r>
      <w:proofErr w:type="spellEnd"/>
      <w:r w:rsidRPr="00663D53">
        <w:rPr>
          <w:rFonts w:ascii="Book Antiqua" w:hAnsi="Book Antiqua"/>
        </w:rPr>
        <w:t xml:space="preserve">-Cho, </w:t>
      </w:r>
      <w:r w:rsidR="00251419" w:rsidRPr="00663D53">
        <w:rPr>
          <w:rFonts w:ascii="Book Antiqua" w:hAnsi="Book Antiqua"/>
        </w:rPr>
        <w:t>Hyogo 675-0025, Japan</w:t>
      </w:r>
    </w:p>
    <w:p w:rsidR="009620A7" w:rsidRPr="00663D53" w:rsidRDefault="009620A7" w:rsidP="00251419">
      <w:pPr>
        <w:snapToGrid w:val="0"/>
        <w:spacing w:line="360" w:lineRule="auto"/>
        <w:jc w:val="both"/>
        <w:rPr>
          <w:rFonts w:ascii="Book Antiqua" w:hAnsi="Book Antiqua"/>
        </w:rPr>
      </w:pPr>
    </w:p>
    <w:p w:rsidR="009620A7" w:rsidRPr="00663D53" w:rsidRDefault="009620A7" w:rsidP="00251419">
      <w:pPr>
        <w:snapToGrid w:val="0"/>
        <w:spacing w:line="360" w:lineRule="auto"/>
        <w:jc w:val="both"/>
        <w:rPr>
          <w:rFonts w:ascii="Book Antiqua" w:hAnsi="Book Antiqua"/>
        </w:rPr>
      </w:pPr>
      <w:r w:rsidRPr="00663D53">
        <w:rPr>
          <w:rFonts w:ascii="Book Antiqua" w:hAnsi="Book Antiqua"/>
          <w:b/>
        </w:rPr>
        <w:t>Jennifer C</w:t>
      </w:r>
      <w:r w:rsidR="00251419" w:rsidRPr="00663D53">
        <w:rPr>
          <w:rFonts w:ascii="Book Antiqua" w:hAnsi="Book Antiqua"/>
          <w:b/>
        </w:rPr>
        <w:t xml:space="preserve"> </w:t>
      </w:r>
      <w:r w:rsidRPr="00663D53">
        <w:rPr>
          <w:rFonts w:ascii="Book Antiqua" w:hAnsi="Book Antiqua"/>
          <w:b/>
        </w:rPr>
        <w:t xml:space="preserve">van </w:t>
      </w:r>
      <w:proofErr w:type="spellStart"/>
      <w:r w:rsidRPr="00663D53">
        <w:rPr>
          <w:rFonts w:ascii="Book Antiqua" w:hAnsi="Book Antiqua"/>
          <w:b/>
        </w:rPr>
        <w:t>Velkinburgh</w:t>
      </w:r>
      <w:proofErr w:type="spellEnd"/>
      <w:r w:rsidRPr="00663D53">
        <w:rPr>
          <w:rFonts w:ascii="Book Antiqua" w:hAnsi="Book Antiqua"/>
        </w:rPr>
        <w:t xml:space="preserve">, van </w:t>
      </w:r>
      <w:proofErr w:type="spellStart"/>
      <w:r w:rsidRPr="00663D53">
        <w:rPr>
          <w:rFonts w:ascii="Book Antiqua" w:hAnsi="Book Antiqua"/>
        </w:rPr>
        <w:t>Velkinburgh</w:t>
      </w:r>
      <w:proofErr w:type="spellEnd"/>
      <w:r w:rsidRPr="00663D53">
        <w:rPr>
          <w:rFonts w:ascii="Book Antiqua" w:hAnsi="Book Antiqua"/>
        </w:rPr>
        <w:t xml:space="preserve"> Initiative for </w:t>
      </w:r>
      <w:proofErr w:type="spellStart"/>
      <w:r w:rsidRPr="00663D53">
        <w:rPr>
          <w:rFonts w:ascii="Book Antiqua" w:hAnsi="Book Antiqua"/>
        </w:rPr>
        <w:t>Collaboratory</w:t>
      </w:r>
      <w:proofErr w:type="spellEnd"/>
      <w:r w:rsidRPr="00663D53">
        <w:rPr>
          <w:rFonts w:ascii="Book Antiqua" w:hAnsi="Book Antiqua"/>
        </w:rPr>
        <w:t xml:space="preserve"> Biomedical Research, Santa Fe, NM 87501, United States</w:t>
      </w:r>
    </w:p>
    <w:p w:rsidR="009620A7" w:rsidRPr="00663D53" w:rsidRDefault="009620A7" w:rsidP="00251419">
      <w:pPr>
        <w:snapToGrid w:val="0"/>
        <w:spacing w:line="360" w:lineRule="auto"/>
        <w:jc w:val="both"/>
        <w:rPr>
          <w:rFonts w:ascii="Book Antiqua" w:hAnsi="Book Antiqua"/>
        </w:rPr>
      </w:pPr>
    </w:p>
    <w:p w:rsidR="009620A7" w:rsidRPr="00663D53" w:rsidRDefault="009620A7" w:rsidP="00251419">
      <w:pPr>
        <w:snapToGrid w:val="0"/>
        <w:spacing w:line="360" w:lineRule="auto"/>
        <w:jc w:val="both"/>
        <w:rPr>
          <w:rFonts w:ascii="Book Antiqua" w:hAnsi="Book Antiqua"/>
        </w:rPr>
      </w:pPr>
      <w:r w:rsidRPr="00663D53">
        <w:rPr>
          <w:rFonts w:ascii="Book Antiqua" w:hAnsi="Book Antiqua"/>
          <w:b/>
        </w:rPr>
        <w:t>Author</w:t>
      </w:r>
      <w:r w:rsidR="00251419" w:rsidRPr="00663D53">
        <w:rPr>
          <w:rFonts w:ascii="Book Antiqua" w:hAnsi="Book Antiqua"/>
          <w:b/>
        </w:rPr>
        <w:t xml:space="preserve"> </w:t>
      </w:r>
      <w:r w:rsidRPr="00663D53">
        <w:rPr>
          <w:rFonts w:ascii="Book Antiqua" w:hAnsi="Book Antiqua"/>
          <w:b/>
        </w:rPr>
        <w:t xml:space="preserve">contributions: </w:t>
      </w:r>
      <w:r w:rsidRPr="00663D53">
        <w:rPr>
          <w:rFonts w:ascii="Book Antiqua" w:hAnsi="Book Antiqua"/>
        </w:rPr>
        <w:t>Uno Y</w:t>
      </w:r>
      <w:r w:rsidR="00251419" w:rsidRPr="00663D53">
        <w:rPr>
          <w:rFonts w:ascii="Book Antiqua" w:hAnsi="Book Antiqua"/>
        </w:rPr>
        <w:t xml:space="preserve"> contributed to c</w:t>
      </w:r>
      <w:r w:rsidR="005238A4" w:rsidRPr="00663D53">
        <w:rPr>
          <w:rFonts w:ascii="Book Antiqua" w:hAnsi="Book Antiqua"/>
        </w:rPr>
        <w:t>reation of theory</w:t>
      </w:r>
      <w:r w:rsidRPr="00663D53">
        <w:rPr>
          <w:rFonts w:ascii="Book Antiqua" w:hAnsi="Book Antiqua"/>
        </w:rPr>
        <w:t>, reference collection,</w:t>
      </w:r>
      <w:r w:rsidR="007B69BC" w:rsidRPr="00663D53">
        <w:rPr>
          <w:rFonts w:ascii="Book Antiqua" w:hAnsi="Book Antiqua"/>
        </w:rPr>
        <w:t xml:space="preserve"> </w:t>
      </w:r>
      <w:r w:rsidRPr="00663D53">
        <w:rPr>
          <w:rFonts w:ascii="Book Antiqua" w:hAnsi="Book Antiqua"/>
        </w:rPr>
        <w:t xml:space="preserve">and creation of the table and figures; Uno Y and van </w:t>
      </w:r>
      <w:proofErr w:type="spellStart"/>
      <w:r w:rsidRPr="00663D53">
        <w:rPr>
          <w:rFonts w:ascii="Book Antiqua" w:hAnsi="Book Antiqua"/>
        </w:rPr>
        <w:t>Velkinburgh</w:t>
      </w:r>
      <w:proofErr w:type="spellEnd"/>
      <w:r w:rsidRPr="00663D53">
        <w:rPr>
          <w:rFonts w:ascii="Book Antiqua" w:hAnsi="Book Antiqua"/>
        </w:rPr>
        <w:t xml:space="preserve"> JC contributed equally to the writing of the manuscript.</w:t>
      </w:r>
    </w:p>
    <w:p w:rsidR="00944A5D" w:rsidRPr="00663D53" w:rsidRDefault="00944A5D" w:rsidP="00251419">
      <w:pPr>
        <w:snapToGrid w:val="0"/>
        <w:spacing w:line="360" w:lineRule="auto"/>
        <w:jc w:val="both"/>
        <w:rPr>
          <w:rFonts w:ascii="Book Antiqua" w:hAnsi="Book Antiqua"/>
          <w:b/>
        </w:rPr>
      </w:pPr>
    </w:p>
    <w:p w:rsidR="009620A7" w:rsidRPr="00663D53" w:rsidRDefault="009620A7" w:rsidP="00251419">
      <w:pPr>
        <w:snapToGrid w:val="0"/>
        <w:spacing w:line="360" w:lineRule="auto"/>
        <w:jc w:val="both"/>
        <w:rPr>
          <w:rFonts w:ascii="Book Antiqua" w:hAnsi="Book Antiqua"/>
        </w:rPr>
      </w:pPr>
      <w:bookmarkStart w:id="0" w:name="OLE_LINK7"/>
      <w:r w:rsidRPr="00663D53">
        <w:rPr>
          <w:rFonts w:ascii="Book Antiqua" w:hAnsi="Book Antiqua"/>
          <w:b/>
        </w:rPr>
        <w:t>Conflict-of-interest statement:</w:t>
      </w:r>
      <w:r w:rsidR="00D73A64" w:rsidRPr="00663D53">
        <w:rPr>
          <w:rFonts w:ascii="Book Antiqua" w:hAnsi="Book Antiqua"/>
        </w:rPr>
        <w:t xml:space="preserve"> </w:t>
      </w:r>
      <w:r w:rsidRPr="00663D53">
        <w:rPr>
          <w:rFonts w:ascii="Book Antiqua" w:hAnsi="Book Antiqua"/>
        </w:rPr>
        <w:t xml:space="preserve">Uno Y </w:t>
      </w:r>
      <w:r w:rsidR="00D75CF6" w:rsidRPr="00663D53">
        <w:rPr>
          <w:rFonts w:ascii="Book Antiqua" w:hAnsi="Book Antiqua"/>
        </w:rPr>
        <w:t>was granted a trademark of low FODMAP diet from the Japan Patent Office.</w:t>
      </w:r>
      <w:r w:rsidR="003117FE" w:rsidRPr="00663D53">
        <w:rPr>
          <w:rFonts w:ascii="Book Antiqua" w:hAnsi="Book Antiqua"/>
        </w:rPr>
        <w:t xml:space="preserve"> </w:t>
      </w:r>
      <w:proofErr w:type="gramStart"/>
      <w:r w:rsidRPr="00663D53">
        <w:rPr>
          <w:rFonts w:ascii="Book Antiqua" w:hAnsi="Book Antiqua"/>
        </w:rPr>
        <w:t>van</w:t>
      </w:r>
      <w:proofErr w:type="gramEnd"/>
      <w:r w:rsidRPr="00663D53">
        <w:rPr>
          <w:rFonts w:ascii="Book Antiqua" w:hAnsi="Book Antiqua"/>
        </w:rPr>
        <w:t xml:space="preserve"> </w:t>
      </w:r>
      <w:proofErr w:type="spellStart"/>
      <w:r w:rsidRPr="00663D53">
        <w:rPr>
          <w:rFonts w:ascii="Book Antiqua" w:hAnsi="Book Antiqua"/>
        </w:rPr>
        <w:t>Velkinburgh</w:t>
      </w:r>
      <w:proofErr w:type="spellEnd"/>
      <w:r w:rsidRPr="00663D53">
        <w:rPr>
          <w:rFonts w:ascii="Book Antiqua" w:hAnsi="Book Antiqua"/>
        </w:rPr>
        <w:t xml:space="preserve"> JC declares no conflicts of interest in relation to the publication of this review.</w:t>
      </w:r>
    </w:p>
    <w:bookmarkEnd w:id="0"/>
    <w:p w:rsidR="009620A7" w:rsidRPr="00663D53" w:rsidRDefault="009620A7" w:rsidP="00251419">
      <w:pPr>
        <w:snapToGrid w:val="0"/>
        <w:spacing w:line="360" w:lineRule="auto"/>
        <w:jc w:val="both"/>
        <w:rPr>
          <w:rFonts w:ascii="Book Antiqua" w:hAnsi="Book Antiqua"/>
        </w:rPr>
      </w:pPr>
    </w:p>
    <w:p w:rsidR="006F3200" w:rsidRPr="00663D53" w:rsidRDefault="006F3200" w:rsidP="006F3200">
      <w:pPr>
        <w:pStyle w:val="1"/>
        <w:spacing w:line="360" w:lineRule="auto"/>
        <w:jc w:val="both"/>
        <w:rPr>
          <w:rFonts w:ascii="Book Antiqua" w:hAnsi="Book Antiqua" w:cs="Times New Roman"/>
          <w:bCs/>
          <w:color w:val="auto"/>
          <w:sz w:val="24"/>
          <w:szCs w:val="24"/>
          <w:lang w:val="en-US"/>
        </w:rPr>
      </w:pPr>
      <w:bookmarkStart w:id="1" w:name="OLE_LINK734"/>
      <w:bookmarkStart w:id="2" w:name="OLE_LINK441"/>
      <w:bookmarkStart w:id="3" w:name="OLE_LINK442"/>
      <w:bookmarkStart w:id="4" w:name="OLE_LINK1032"/>
      <w:bookmarkStart w:id="5" w:name="OLE_LINK1232"/>
      <w:bookmarkStart w:id="6" w:name="OLE_LINK559"/>
      <w:r w:rsidRPr="00663D53">
        <w:rPr>
          <w:rFonts w:ascii="Book Antiqua" w:hAnsi="Book Antiqua" w:cs="Times New Roman"/>
          <w:b/>
          <w:bCs/>
          <w:color w:val="auto"/>
          <w:sz w:val="24"/>
          <w:szCs w:val="24"/>
          <w:lang w:val="en-US"/>
        </w:rPr>
        <w:t>Open-Access:</w:t>
      </w:r>
      <w:r w:rsidRPr="00663D53">
        <w:rPr>
          <w:rFonts w:ascii="Book Antiqua" w:hAnsi="Book Antiqua" w:cs="Times New Roman"/>
          <w:bCs/>
          <w:color w:val="auto"/>
          <w:sz w:val="24"/>
          <w:szCs w:val="24"/>
          <w:lang w:val="en-US"/>
        </w:rPr>
        <w:t xml:space="preserve"> </w:t>
      </w:r>
      <w:bookmarkStart w:id="7" w:name="OLE_LINK479"/>
      <w:bookmarkStart w:id="8" w:name="OLE_LINK496"/>
      <w:bookmarkStart w:id="9" w:name="OLE_LINK506"/>
      <w:bookmarkStart w:id="10" w:name="OLE_LINK507"/>
      <w:r w:rsidRPr="00663D53">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663D53">
        <w:rPr>
          <w:rFonts w:ascii="Book Antiqua" w:hAnsi="Book Antiqua" w:cs="Times New Roman"/>
          <w:bCs/>
          <w:color w:val="auto"/>
          <w:sz w:val="24"/>
          <w:szCs w:val="24"/>
          <w:lang w:val="en-US" w:eastAsia="zh-CN"/>
        </w:rPr>
        <w:t xml:space="preserve"> </w:t>
      </w:r>
      <w:r w:rsidRPr="00663D53">
        <w:rPr>
          <w:rFonts w:ascii="Book Antiqua" w:hAnsi="Book Antiqua" w:cs="Times New Roman"/>
          <w:bCs/>
          <w:color w:val="auto"/>
          <w:sz w:val="24"/>
          <w:szCs w:val="24"/>
          <w:lang w:val="en-US"/>
        </w:rPr>
        <w:t>in</w:t>
      </w:r>
      <w:r w:rsidRPr="00663D53">
        <w:rPr>
          <w:rFonts w:ascii="Book Antiqua" w:hAnsi="Book Antiqua" w:cs="Times New Roman"/>
          <w:bCs/>
          <w:color w:val="auto"/>
          <w:sz w:val="24"/>
          <w:szCs w:val="24"/>
          <w:lang w:val="en-US" w:eastAsia="zh-CN"/>
        </w:rPr>
        <w:t xml:space="preserve"> </w:t>
      </w:r>
      <w:r w:rsidRPr="00663D53">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w:t>
      </w:r>
      <w:r w:rsidRPr="00663D53">
        <w:rPr>
          <w:rFonts w:ascii="Book Antiqua" w:hAnsi="Book Antiqua" w:cs="Times New Roman"/>
          <w:bCs/>
          <w:color w:val="auto"/>
          <w:sz w:val="24"/>
          <w:szCs w:val="24"/>
          <w:lang w:val="en-US"/>
        </w:rPr>
        <w:lastRenderedPageBreak/>
        <w:t xml:space="preserve">derivative works on different terms, provided the original work is properly cited and the use is non-commercial. See: </w:t>
      </w:r>
      <w:hyperlink r:id="rId9" w:history="1">
        <w:r w:rsidRPr="00663D53">
          <w:rPr>
            <w:rStyle w:val="Hyperlink"/>
            <w:rFonts w:ascii="Book Antiqua" w:hAnsi="Book Antiqua" w:cs="Times New Roman"/>
            <w:bCs/>
            <w:color w:val="auto"/>
            <w:sz w:val="24"/>
            <w:szCs w:val="24"/>
            <w:lang w:val="en-US"/>
          </w:rPr>
          <w:t>http://creativecommons.org/licenses/by-nc/4.0/</w:t>
        </w:r>
      </w:hyperlink>
      <w:bookmarkEnd w:id="1"/>
      <w:bookmarkEnd w:id="7"/>
      <w:bookmarkEnd w:id="8"/>
      <w:bookmarkEnd w:id="9"/>
      <w:bookmarkEnd w:id="10"/>
    </w:p>
    <w:bookmarkEnd w:id="2"/>
    <w:bookmarkEnd w:id="3"/>
    <w:bookmarkEnd w:id="4"/>
    <w:bookmarkEnd w:id="5"/>
    <w:bookmarkEnd w:id="6"/>
    <w:p w:rsidR="006F3200" w:rsidRPr="00663D53" w:rsidRDefault="006F3200" w:rsidP="006F3200">
      <w:pPr>
        <w:pStyle w:val="1"/>
        <w:rPr>
          <w:rFonts w:ascii="Book Antiqua" w:hAnsi="Book Antiqua" w:cs="Times New Roman"/>
          <w:b/>
          <w:bCs/>
          <w:color w:val="FF0000"/>
          <w:sz w:val="24"/>
          <w:szCs w:val="24"/>
          <w:lang w:val="en-US" w:eastAsia="zh-CN"/>
        </w:rPr>
      </w:pPr>
    </w:p>
    <w:p w:rsidR="006F3200" w:rsidRPr="00663D53" w:rsidRDefault="006F3200" w:rsidP="006F3200">
      <w:pPr>
        <w:snapToGrid w:val="0"/>
        <w:spacing w:line="360" w:lineRule="auto"/>
        <w:jc w:val="both"/>
        <w:rPr>
          <w:rFonts w:ascii="Book Antiqua" w:hAnsi="Book Antiqua"/>
          <w:bCs/>
        </w:rPr>
      </w:pPr>
      <w:r w:rsidRPr="00663D53">
        <w:rPr>
          <w:rFonts w:ascii="Book Antiqua" w:hAnsi="Book Antiqua"/>
          <w:b/>
          <w:bCs/>
        </w:rPr>
        <w:t>Manuscript source:</w:t>
      </w:r>
      <w:r w:rsidRPr="00663D53">
        <w:rPr>
          <w:rFonts w:ascii="Book Antiqua" w:hAnsi="Book Antiqua"/>
          <w:b/>
          <w:bCs/>
          <w:lang w:eastAsia="zh-CN"/>
        </w:rPr>
        <w:t xml:space="preserve"> </w:t>
      </w:r>
      <w:r w:rsidRPr="00663D53">
        <w:rPr>
          <w:rFonts w:ascii="Book Antiqua" w:hAnsi="Book Antiqua"/>
          <w:bCs/>
        </w:rPr>
        <w:t>Unsolicited manuscript</w:t>
      </w:r>
    </w:p>
    <w:p w:rsidR="006F3200" w:rsidRPr="00663D53" w:rsidRDefault="006F3200" w:rsidP="006F3200">
      <w:pPr>
        <w:snapToGrid w:val="0"/>
        <w:spacing w:line="360" w:lineRule="auto"/>
        <w:jc w:val="both"/>
        <w:rPr>
          <w:rFonts w:ascii="Book Antiqua" w:hAnsi="Book Antiqua"/>
        </w:rPr>
      </w:pPr>
    </w:p>
    <w:p w:rsidR="00B465EC" w:rsidRPr="00663D53" w:rsidRDefault="009620A7" w:rsidP="00251419">
      <w:pPr>
        <w:snapToGrid w:val="0"/>
        <w:spacing w:line="360" w:lineRule="auto"/>
        <w:jc w:val="both"/>
        <w:rPr>
          <w:rFonts w:ascii="Book Antiqua" w:hAnsi="Book Antiqua"/>
        </w:rPr>
      </w:pPr>
      <w:r w:rsidRPr="00663D53">
        <w:rPr>
          <w:rFonts w:ascii="Book Antiqua" w:hAnsi="Book Antiqua"/>
          <w:b/>
        </w:rPr>
        <w:t>Correspondence to: Yoshiharu Uno, MD, PhD,</w:t>
      </w:r>
      <w:r w:rsidRPr="00663D53">
        <w:rPr>
          <w:rFonts w:ascii="Book Antiqua" w:hAnsi="Book Antiqua"/>
        </w:rPr>
        <w:t xml:space="preserve"> Office Uno Column, </w:t>
      </w:r>
      <w:proofErr w:type="spellStart"/>
      <w:r w:rsidRPr="00663D53">
        <w:rPr>
          <w:rFonts w:ascii="Book Antiqua" w:hAnsi="Book Antiqua"/>
        </w:rPr>
        <w:t>Onoe</w:t>
      </w:r>
      <w:proofErr w:type="spellEnd"/>
      <w:r w:rsidRPr="00663D53">
        <w:rPr>
          <w:rFonts w:ascii="Book Antiqua" w:hAnsi="Book Antiqua"/>
        </w:rPr>
        <w:t xml:space="preserve">-Cho, </w:t>
      </w:r>
      <w:proofErr w:type="spellStart"/>
      <w:r w:rsidRPr="00663D53">
        <w:rPr>
          <w:rFonts w:ascii="Book Antiqua" w:hAnsi="Book Antiqua"/>
        </w:rPr>
        <w:t>Yota</w:t>
      </w:r>
      <w:proofErr w:type="spellEnd"/>
      <w:r w:rsidR="006F3200" w:rsidRPr="00663D53">
        <w:rPr>
          <w:rFonts w:ascii="Book Antiqua" w:hAnsi="Book Antiqua"/>
        </w:rPr>
        <w:t xml:space="preserve"> 419-2, Hyogo 675-0025, Japan. </w:t>
      </w:r>
      <w:r w:rsidR="006F3200" w:rsidRPr="00663D53">
        <w:rPr>
          <w:rFonts w:ascii="Book Antiqua" w:hAnsi="Book Antiqua"/>
          <w:u w:val="single"/>
        </w:rPr>
        <w:t>yoshiharu333@hotmail.com</w:t>
      </w:r>
    </w:p>
    <w:p w:rsidR="009620A7" w:rsidRPr="00663D53" w:rsidRDefault="009620A7" w:rsidP="00251419">
      <w:pPr>
        <w:snapToGrid w:val="0"/>
        <w:spacing w:line="360" w:lineRule="auto"/>
        <w:jc w:val="both"/>
        <w:rPr>
          <w:rFonts w:ascii="Book Antiqua" w:hAnsi="Book Antiqua"/>
        </w:rPr>
      </w:pPr>
      <w:r w:rsidRPr="00663D53">
        <w:rPr>
          <w:rFonts w:ascii="Book Antiqua" w:hAnsi="Book Antiqua"/>
          <w:b/>
        </w:rPr>
        <w:t>Telephone:</w:t>
      </w:r>
      <w:r w:rsidR="003117FE" w:rsidRPr="00663D53">
        <w:rPr>
          <w:rFonts w:ascii="Book Antiqua" w:hAnsi="Book Antiqua"/>
        </w:rPr>
        <w:t xml:space="preserve"> +81-79-439</w:t>
      </w:r>
      <w:r w:rsidRPr="00663D53">
        <w:rPr>
          <w:rFonts w:ascii="Book Antiqua" w:hAnsi="Book Antiqua"/>
        </w:rPr>
        <w:t>4697</w:t>
      </w:r>
    </w:p>
    <w:p w:rsidR="009620A7" w:rsidRPr="00663D53" w:rsidRDefault="009620A7" w:rsidP="00251419">
      <w:pPr>
        <w:snapToGrid w:val="0"/>
        <w:spacing w:line="360" w:lineRule="auto"/>
        <w:jc w:val="both"/>
        <w:rPr>
          <w:rFonts w:ascii="Book Antiqua" w:hAnsi="Book Antiqua"/>
        </w:rPr>
      </w:pPr>
      <w:r w:rsidRPr="00663D53">
        <w:rPr>
          <w:rFonts w:ascii="Book Antiqua" w:hAnsi="Book Antiqua"/>
          <w:b/>
        </w:rPr>
        <w:t>Fax:</w:t>
      </w:r>
      <w:r w:rsidR="003117FE" w:rsidRPr="00663D53">
        <w:rPr>
          <w:rFonts w:ascii="Book Antiqua" w:hAnsi="Book Antiqua"/>
        </w:rPr>
        <w:t xml:space="preserve"> +81-79-439</w:t>
      </w:r>
      <w:r w:rsidRPr="00663D53">
        <w:rPr>
          <w:rFonts w:ascii="Book Antiqua" w:hAnsi="Book Antiqua"/>
        </w:rPr>
        <w:t>4697</w:t>
      </w:r>
    </w:p>
    <w:p w:rsidR="009620A7" w:rsidRPr="00663D53" w:rsidRDefault="009620A7" w:rsidP="00251419">
      <w:pPr>
        <w:snapToGrid w:val="0"/>
        <w:spacing w:line="360" w:lineRule="auto"/>
        <w:jc w:val="both"/>
        <w:rPr>
          <w:rFonts w:ascii="Book Antiqua" w:hAnsi="Book Antiqua"/>
        </w:rPr>
      </w:pPr>
    </w:p>
    <w:p w:rsidR="006841AA" w:rsidRPr="00663D53" w:rsidRDefault="006841AA" w:rsidP="006841AA">
      <w:pPr>
        <w:snapToGrid w:val="0"/>
        <w:spacing w:line="360" w:lineRule="auto"/>
        <w:rPr>
          <w:rFonts w:ascii="Book Antiqua" w:hAnsi="Book Antiqua"/>
          <w:b/>
        </w:rPr>
      </w:pPr>
      <w:r w:rsidRPr="00663D53">
        <w:rPr>
          <w:rFonts w:ascii="Book Antiqua" w:hAnsi="Book Antiqua"/>
          <w:b/>
        </w:rPr>
        <w:t>Received:</w:t>
      </w:r>
      <w:r w:rsidRPr="00663D53">
        <w:rPr>
          <w:rFonts w:ascii="Book Antiqua" w:hAnsi="Book Antiqua" w:hint="eastAsia"/>
          <w:b/>
        </w:rPr>
        <w:t xml:space="preserve"> </w:t>
      </w:r>
      <w:r w:rsidRPr="00663D53">
        <w:rPr>
          <w:rFonts w:ascii="Book Antiqua" w:hAnsi="Book Antiqua"/>
        </w:rPr>
        <w:t>April 27, 2016</w:t>
      </w:r>
    </w:p>
    <w:p w:rsidR="006841AA" w:rsidRPr="00663D53" w:rsidRDefault="006841AA" w:rsidP="006841AA">
      <w:pPr>
        <w:snapToGrid w:val="0"/>
        <w:spacing w:line="360" w:lineRule="auto"/>
        <w:rPr>
          <w:rFonts w:ascii="Book Antiqua" w:hAnsi="Book Antiqua"/>
          <w:b/>
        </w:rPr>
      </w:pPr>
      <w:r w:rsidRPr="00663D53">
        <w:rPr>
          <w:rFonts w:ascii="Book Antiqua" w:hAnsi="Book Antiqua"/>
          <w:b/>
        </w:rPr>
        <w:t>Peer-review started:</w:t>
      </w:r>
      <w:r w:rsidRPr="00663D53">
        <w:rPr>
          <w:rFonts w:ascii="Book Antiqua" w:hAnsi="Book Antiqua" w:hint="eastAsia"/>
          <w:b/>
        </w:rPr>
        <w:t xml:space="preserve"> </w:t>
      </w:r>
      <w:r w:rsidRPr="00663D53">
        <w:rPr>
          <w:rFonts w:ascii="Book Antiqua" w:hAnsi="Book Antiqua"/>
        </w:rPr>
        <w:t>April 28, 2016</w:t>
      </w:r>
    </w:p>
    <w:p w:rsidR="006841AA" w:rsidRPr="00663D53" w:rsidRDefault="006841AA" w:rsidP="006841AA">
      <w:pPr>
        <w:snapToGrid w:val="0"/>
        <w:spacing w:line="360" w:lineRule="auto"/>
        <w:rPr>
          <w:rFonts w:ascii="Book Antiqua" w:hAnsi="Book Antiqua"/>
          <w:b/>
        </w:rPr>
      </w:pPr>
      <w:r w:rsidRPr="00663D53">
        <w:rPr>
          <w:rFonts w:ascii="Book Antiqua" w:hAnsi="Book Antiqua"/>
          <w:b/>
        </w:rPr>
        <w:t>First decision:</w:t>
      </w:r>
      <w:r w:rsidRPr="00663D53">
        <w:rPr>
          <w:rFonts w:ascii="Book Antiqua" w:hAnsi="Book Antiqua" w:hint="eastAsia"/>
          <w:b/>
        </w:rPr>
        <w:t xml:space="preserve"> </w:t>
      </w:r>
      <w:r w:rsidRPr="00663D53">
        <w:rPr>
          <w:rFonts w:ascii="Book Antiqua" w:hAnsi="Book Antiqua"/>
        </w:rPr>
        <w:t>July 4, 2016</w:t>
      </w:r>
    </w:p>
    <w:p w:rsidR="006841AA" w:rsidRPr="00663D53" w:rsidRDefault="006841AA" w:rsidP="006841AA">
      <w:pPr>
        <w:snapToGrid w:val="0"/>
        <w:spacing w:line="360" w:lineRule="auto"/>
        <w:rPr>
          <w:rFonts w:ascii="Book Antiqua" w:hAnsi="Book Antiqua"/>
          <w:b/>
        </w:rPr>
      </w:pPr>
      <w:r w:rsidRPr="00663D53">
        <w:rPr>
          <w:rFonts w:ascii="Book Antiqua" w:hAnsi="Book Antiqua"/>
          <w:b/>
        </w:rPr>
        <w:t>Revised:</w:t>
      </w:r>
      <w:r w:rsidRPr="00663D53">
        <w:rPr>
          <w:rFonts w:ascii="Book Antiqua" w:hAnsi="Book Antiqua" w:hint="eastAsia"/>
          <w:b/>
        </w:rPr>
        <w:t xml:space="preserve"> </w:t>
      </w:r>
      <w:r w:rsidRPr="00663D53">
        <w:rPr>
          <w:rFonts w:ascii="Book Antiqua" w:hAnsi="Book Antiqua"/>
        </w:rPr>
        <w:t>August 4, 2016</w:t>
      </w:r>
    </w:p>
    <w:p w:rsidR="006841AA" w:rsidRPr="00663D53" w:rsidRDefault="006841AA" w:rsidP="006841AA">
      <w:pPr>
        <w:snapToGrid w:val="0"/>
        <w:spacing w:line="360" w:lineRule="auto"/>
        <w:rPr>
          <w:rFonts w:ascii="Book Antiqua" w:hAnsi="Book Antiqua"/>
          <w:b/>
        </w:rPr>
      </w:pPr>
      <w:r w:rsidRPr="00663D53">
        <w:rPr>
          <w:rFonts w:ascii="Book Antiqua" w:hAnsi="Book Antiqua"/>
          <w:b/>
        </w:rPr>
        <w:t>Accepted:</w:t>
      </w:r>
      <w:r w:rsidR="006968A6">
        <w:rPr>
          <w:rFonts w:ascii="Book Antiqua" w:hAnsi="Book Antiqua"/>
          <w:b/>
        </w:rPr>
        <w:t xml:space="preserve"> </w:t>
      </w:r>
      <w:r w:rsidR="006968A6" w:rsidRPr="006968A6">
        <w:rPr>
          <w:rFonts w:ascii="Book Antiqua" w:hAnsi="Book Antiqua"/>
        </w:rPr>
        <w:t>August 15, 2016</w:t>
      </w:r>
    </w:p>
    <w:p w:rsidR="006841AA" w:rsidRPr="00663D53" w:rsidRDefault="006841AA" w:rsidP="006841AA">
      <w:pPr>
        <w:snapToGrid w:val="0"/>
        <w:spacing w:line="360" w:lineRule="auto"/>
        <w:rPr>
          <w:rFonts w:ascii="Book Antiqua" w:hAnsi="Book Antiqua"/>
          <w:b/>
        </w:rPr>
      </w:pPr>
      <w:r w:rsidRPr="00663D53">
        <w:rPr>
          <w:rFonts w:ascii="Book Antiqua" w:hAnsi="Book Antiqua"/>
          <w:b/>
        </w:rPr>
        <w:t>Article in press:</w:t>
      </w:r>
    </w:p>
    <w:p w:rsidR="006841AA" w:rsidRPr="00663D53" w:rsidRDefault="006841AA" w:rsidP="006841AA">
      <w:pPr>
        <w:pStyle w:val="1"/>
        <w:snapToGrid w:val="0"/>
        <w:spacing w:line="360" w:lineRule="auto"/>
        <w:rPr>
          <w:rFonts w:ascii="Book Antiqua" w:hAnsi="Book Antiqua"/>
          <w:b/>
          <w:color w:val="auto"/>
          <w:sz w:val="24"/>
          <w:szCs w:val="24"/>
          <w:lang w:eastAsia="zh-CN"/>
        </w:rPr>
      </w:pPr>
      <w:r w:rsidRPr="00663D53">
        <w:rPr>
          <w:rFonts w:ascii="Book Antiqua" w:hAnsi="Book Antiqua"/>
          <w:b/>
          <w:color w:val="auto"/>
          <w:sz w:val="24"/>
          <w:szCs w:val="24"/>
        </w:rPr>
        <w:t>Published online</w:t>
      </w:r>
      <w:r w:rsidRPr="00663D53">
        <w:rPr>
          <w:rFonts w:ascii="Book Antiqua" w:hAnsi="Book Antiqua" w:hint="eastAsia"/>
          <w:b/>
          <w:color w:val="auto"/>
          <w:sz w:val="24"/>
          <w:szCs w:val="24"/>
        </w:rPr>
        <w:t>:</w:t>
      </w:r>
    </w:p>
    <w:p w:rsidR="009620A7" w:rsidRPr="00663D53" w:rsidRDefault="009620A7" w:rsidP="00251419">
      <w:pPr>
        <w:snapToGrid w:val="0"/>
        <w:spacing w:line="360" w:lineRule="auto"/>
        <w:jc w:val="both"/>
        <w:rPr>
          <w:rFonts w:ascii="Book Antiqua" w:hAnsi="Book Antiqua"/>
        </w:rPr>
      </w:pPr>
    </w:p>
    <w:p w:rsidR="00DB2E7E" w:rsidRPr="00663D53" w:rsidRDefault="00DB2E7E" w:rsidP="00251419">
      <w:pPr>
        <w:snapToGrid w:val="0"/>
        <w:spacing w:line="360" w:lineRule="auto"/>
        <w:jc w:val="both"/>
        <w:rPr>
          <w:rFonts w:ascii="Book Antiqua" w:hAnsi="Book Antiqua"/>
        </w:rPr>
      </w:pPr>
      <w:r w:rsidRPr="00663D53">
        <w:rPr>
          <w:rFonts w:ascii="Book Antiqua" w:hAnsi="Book Antiqua"/>
        </w:rPr>
        <w:br w:type="page"/>
      </w:r>
    </w:p>
    <w:p w:rsidR="00DB2E7E" w:rsidRPr="00663D53" w:rsidRDefault="00DB2E7E" w:rsidP="00251419">
      <w:pPr>
        <w:snapToGrid w:val="0"/>
        <w:spacing w:line="360" w:lineRule="auto"/>
        <w:jc w:val="both"/>
        <w:rPr>
          <w:rFonts w:ascii="Book Antiqua" w:hAnsi="Book Antiqua"/>
          <w:b/>
        </w:rPr>
      </w:pPr>
      <w:r w:rsidRPr="00663D53">
        <w:rPr>
          <w:rFonts w:ascii="Book Antiqua" w:hAnsi="Book Antiqua"/>
          <w:b/>
        </w:rPr>
        <w:lastRenderedPageBreak/>
        <w:t>Abstract</w:t>
      </w:r>
    </w:p>
    <w:p w:rsidR="00DB2E7E" w:rsidRPr="00663D53" w:rsidRDefault="00DB2E7E" w:rsidP="00251419">
      <w:pPr>
        <w:snapToGrid w:val="0"/>
        <w:spacing w:line="360" w:lineRule="auto"/>
        <w:jc w:val="both"/>
        <w:rPr>
          <w:rFonts w:ascii="Book Antiqua" w:hAnsi="Book Antiqua"/>
        </w:rPr>
      </w:pPr>
      <w:r w:rsidRPr="00663D53">
        <w:rPr>
          <w:rFonts w:ascii="Book Antiqua" w:hAnsi="Book Antiqua"/>
        </w:rPr>
        <w:t>Despite little evidence for the therapeutic benefits of a high-fiber diet for diverticulitis, it is commonly recommended as part of the clinical management. The ongoing uncertainty of the cause(s) of diverticulitis confounds attempts to determine the validity of this therapy. However, the features of a high-fiber diet represent a logical contradiction for colon diverticulitis. Considering that Bernoulli's principle, by which enlarged diameter of the lumen leads to increased pressure and decreased fluid velocity, might contribute to development of the diverticulum. Thus, theoretically, prevention of high pressure in the colon would be important and adoption of a low FODMAP diet (consisting of fermentable oligosaccharides, disaccharides, monosaccharides, and polyols) may help prevent recurrence of diverticulitis.</w:t>
      </w:r>
    </w:p>
    <w:p w:rsidR="00DB2E7E" w:rsidRPr="00663D53" w:rsidRDefault="00DB2E7E" w:rsidP="00251419">
      <w:pPr>
        <w:snapToGrid w:val="0"/>
        <w:spacing w:line="360" w:lineRule="auto"/>
        <w:jc w:val="both"/>
        <w:rPr>
          <w:rFonts w:ascii="Book Antiqua" w:hAnsi="Book Antiqua"/>
        </w:rPr>
      </w:pPr>
    </w:p>
    <w:p w:rsidR="00DB2E7E" w:rsidRPr="00663D53" w:rsidRDefault="00DB2E7E" w:rsidP="00251419">
      <w:pPr>
        <w:snapToGrid w:val="0"/>
        <w:spacing w:line="360" w:lineRule="auto"/>
        <w:jc w:val="both"/>
        <w:rPr>
          <w:rFonts w:ascii="Book Antiqua" w:hAnsi="Book Antiqua"/>
        </w:rPr>
      </w:pPr>
      <w:r w:rsidRPr="00663D53">
        <w:rPr>
          <w:rFonts w:ascii="Book Antiqua" w:hAnsi="Book Antiqua"/>
          <w:b/>
        </w:rPr>
        <w:t>Key word</w:t>
      </w:r>
      <w:r w:rsidRPr="00663D53">
        <w:rPr>
          <w:rFonts w:ascii="Book Antiqua" w:hAnsi="Book Antiqua"/>
        </w:rPr>
        <w:t>s: Diverticular disease; High-fiber diet; Low FODMAP diet; Bernoulli's principle; Irritable bowel syndrome</w:t>
      </w:r>
    </w:p>
    <w:p w:rsidR="00DB2E7E" w:rsidRPr="00663D53" w:rsidRDefault="00DB2E7E" w:rsidP="00251419">
      <w:pPr>
        <w:snapToGrid w:val="0"/>
        <w:spacing w:line="360" w:lineRule="auto"/>
        <w:jc w:val="both"/>
        <w:rPr>
          <w:rFonts w:ascii="Book Antiqua" w:hAnsi="Book Antiqua"/>
        </w:rPr>
      </w:pPr>
    </w:p>
    <w:p w:rsidR="00B323A4" w:rsidRPr="00663D53" w:rsidRDefault="00B323A4" w:rsidP="00251419">
      <w:pPr>
        <w:snapToGrid w:val="0"/>
        <w:spacing w:line="360" w:lineRule="auto"/>
        <w:jc w:val="both"/>
        <w:rPr>
          <w:rFonts w:ascii="Book Antiqua" w:hAnsi="Book Antiqua"/>
        </w:rPr>
      </w:pPr>
      <w:proofErr w:type="gramStart"/>
      <w:r w:rsidRPr="00663D53">
        <w:rPr>
          <w:rFonts w:ascii="Book Antiqua" w:hAnsi="Book Antiqua"/>
          <w:b/>
        </w:rPr>
        <w:t>© The Author(s) 2016.</w:t>
      </w:r>
      <w:proofErr w:type="gramEnd"/>
      <w:r w:rsidRPr="00663D53">
        <w:rPr>
          <w:rFonts w:ascii="Book Antiqua" w:hAnsi="Book Antiqua"/>
          <w:b/>
        </w:rPr>
        <w:t xml:space="preserve"> </w:t>
      </w:r>
      <w:r w:rsidRPr="00663D53">
        <w:rPr>
          <w:rFonts w:ascii="Book Antiqua" w:hAnsi="Book Antiqua"/>
        </w:rPr>
        <w:t xml:space="preserve">Published by </w:t>
      </w:r>
      <w:proofErr w:type="spellStart"/>
      <w:r w:rsidRPr="00663D53">
        <w:rPr>
          <w:rFonts w:ascii="Book Antiqua" w:hAnsi="Book Antiqua"/>
        </w:rPr>
        <w:t>Baishideng</w:t>
      </w:r>
      <w:proofErr w:type="spellEnd"/>
      <w:r w:rsidRPr="00663D53">
        <w:rPr>
          <w:rFonts w:ascii="Book Antiqua" w:hAnsi="Book Antiqua"/>
        </w:rPr>
        <w:t xml:space="preserve"> Publishing Group Inc. All rights reserved.</w:t>
      </w:r>
    </w:p>
    <w:p w:rsidR="00B323A4" w:rsidRPr="00663D53" w:rsidRDefault="00B323A4" w:rsidP="00251419">
      <w:pPr>
        <w:snapToGrid w:val="0"/>
        <w:spacing w:line="360" w:lineRule="auto"/>
        <w:jc w:val="both"/>
        <w:rPr>
          <w:rFonts w:ascii="Book Antiqua" w:hAnsi="Book Antiqua"/>
          <w:b/>
        </w:rPr>
      </w:pPr>
    </w:p>
    <w:p w:rsidR="00DB2E7E" w:rsidRPr="00663D53" w:rsidRDefault="00DB2E7E" w:rsidP="00251419">
      <w:pPr>
        <w:snapToGrid w:val="0"/>
        <w:spacing w:line="360" w:lineRule="auto"/>
        <w:jc w:val="both"/>
        <w:rPr>
          <w:rFonts w:ascii="Book Antiqua" w:hAnsi="Book Antiqua"/>
        </w:rPr>
      </w:pPr>
      <w:r w:rsidRPr="00663D53">
        <w:rPr>
          <w:rFonts w:ascii="Book Antiqua" w:hAnsi="Book Antiqua"/>
          <w:b/>
        </w:rPr>
        <w:t>Core tip:</w:t>
      </w:r>
      <w:r w:rsidR="00277639" w:rsidRPr="00663D53">
        <w:rPr>
          <w:rFonts w:ascii="Book Antiqua" w:hAnsi="Book Antiqua"/>
          <w:b/>
        </w:rPr>
        <w:t xml:space="preserve"> </w:t>
      </w:r>
      <w:r w:rsidRPr="00663D53">
        <w:rPr>
          <w:rFonts w:ascii="Book Antiqua" w:hAnsi="Book Antiqua"/>
        </w:rPr>
        <w:t xml:space="preserve">The ongoing uncertainty of the cause(s) of diverticulitis confounds attempts to determine the validity of this therapy; however, the features of a high-fiber diet represent a logical contradiction for colon diverticulitis. Prevention of high pressure in the colon may help to avoid or correct diverticulitis, and this may be achieved by </w:t>
      </w:r>
      <w:r w:rsidR="00AD0175" w:rsidRPr="00663D53">
        <w:rPr>
          <w:rFonts w:ascii="Book Antiqua" w:hAnsi="Book Antiqua"/>
        </w:rPr>
        <w:t>adoption of a low FODMAP diet (restricti</w:t>
      </w:r>
      <w:r w:rsidR="005822B1" w:rsidRPr="00663D53">
        <w:rPr>
          <w:rFonts w:ascii="Book Antiqua" w:hAnsi="Book Antiqua"/>
        </w:rPr>
        <w:t>on</w:t>
      </w:r>
      <w:r w:rsidRPr="00663D53">
        <w:rPr>
          <w:rFonts w:ascii="Book Antiqua" w:hAnsi="Book Antiqua"/>
        </w:rPr>
        <w:t xml:space="preserve"> of fermentable oligosaccharides, disaccharides, monosaccharides, and polyols).</w:t>
      </w:r>
    </w:p>
    <w:p w:rsidR="00DB2E7E" w:rsidRPr="00663D53" w:rsidRDefault="00DB2E7E" w:rsidP="00251419">
      <w:pPr>
        <w:snapToGrid w:val="0"/>
        <w:spacing w:line="360" w:lineRule="auto"/>
        <w:jc w:val="both"/>
        <w:rPr>
          <w:rFonts w:ascii="Book Antiqua" w:hAnsi="Book Antiqua"/>
        </w:rPr>
      </w:pPr>
    </w:p>
    <w:p w:rsidR="00DB2E7E" w:rsidRPr="00663D53" w:rsidRDefault="00DB2E7E" w:rsidP="00251419">
      <w:pPr>
        <w:snapToGrid w:val="0"/>
        <w:spacing w:line="360" w:lineRule="auto"/>
        <w:jc w:val="both"/>
        <w:rPr>
          <w:rFonts w:ascii="Book Antiqua" w:hAnsi="Book Antiqua"/>
        </w:rPr>
      </w:pPr>
      <w:r w:rsidRPr="00663D53">
        <w:rPr>
          <w:rFonts w:ascii="Book Antiqua" w:hAnsi="Book Antiqua"/>
        </w:rPr>
        <w:t>Uno Y</w:t>
      </w:r>
      <w:r w:rsidR="00277639" w:rsidRPr="00663D53">
        <w:rPr>
          <w:rFonts w:ascii="Book Antiqua" w:hAnsi="Book Antiqua"/>
        </w:rPr>
        <w:t xml:space="preserve">, </w:t>
      </w:r>
      <w:r w:rsidRPr="00663D53">
        <w:rPr>
          <w:rFonts w:ascii="Book Antiqua" w:hAnsi="Book Antiqua"/>
        </w:rPr>
        <w:t xml:space="preserve">van </w:t>
      </w:r>
      <w:proofErr w:type="spellStart"/>
      <w:r w:rsidRPr="00663D53">
        <w:rPr>
          <w:rFonts w:ascii="Book Antiqua" w:hAnsi="Book Antiqua"/>
        </w:rPr>
        <w:t>Velkinburgh</w:t>
      </w:r>
      <w:proofErr w:type="spellEnd"/>
      <w:r w:rsidRPr="00663D53">
        <w:rPr>
          <w:rFonts w:ascii="Book Antiqua" w:hAnsi="Book Antiqua"/>
        </w:rPr>
        <w:t xml:space="preserve"> JC.</w:t>
      </w:r>
      <w:r w:rsidR="00277639" w:rsidRPr="00663D53">
        <w:rPr>
          <w:rFonts w:ascii="Book Antiqua" w:hAnsi="Book Antiqua"/>
        </w:rPr>
        <w:t xml:space="preserve"> </w:t>
      </w:r>
      <w:r w:rsidRPr="00663D53">
        <w:rPr>
          <w:rFonts w:ascii="Book Antiqua" w:hAnsi="Book Antiqua"/>
        </w:rPr>
        <w:t xml:space="preserve">Logical hypothesis: </w:t>
      </w:r>
      <w:r w:rsidRPr="00663D53">
        <w:rPr>
          <w:rFonts w:ascii="Book Antiqua" w:hAnsi="Book Antiqua"/>
          <w:caps/>
        </w:rPr>
        <w:t>l</w:t>
      </w:r>
      <w:r w:rsidRPr="00663D53">
        <w:rPr>
          <w:rFonts w:ascii="Book Antiqua" w:hAnsi="Book Antiqua"/>
        </w:rPr>
        <w:t xml:space="preserve">ow FODMAP diet to prevent diverticulitis. </w:t>
      </w:r>
      <w:r w:rsidR="00C4652E" w:rsidRPr="00663D53">
        <w:rPr>
          <w:rFonts w:ascii="Book Antiqua" w:hAnsi="Book Antiqua"/>
          <w:i/>
          <w:iCs/>
        </w:rPr>
        <w:t xml:space="preserve">World J </w:t>
      </w:r>
      <w:proofErr w:type="spellStart"/>
      <w:r w:rsidR="00C4652E" w:rsidRPr="00663D53">
        <w:rPr>
          <w:rFonts w:ascii="Book Antiqua" w:hAnsi="Book Antiqua"/>
          <w:i/>
          <w:iCs/>
        </w:rPr>
        <w:t>Gastrointest</w:t>
      </w:r>
      <w:proofErr w:type="spellEnd"/>
      <w:r w:rsidR="00C4652E" w:rsidRPr="00663D53">
        <w:rPr>
          <w:rFonts w:ascii="Book Antiqua" w:hAnsi="Book Antiqua"/>
          <w:i/>
          <w:iCs/>
        </w:rPr>
        <w:t xml:space="preserve"> </w:t>
      </w:r>
      <w:proofErr w:type="spellStart"/>
      <w:r w:rsidR="00C4652E" w:rsidRPr="00663D53">
        <w:rPr>
          <w:rFonts w:ascii="Book Antiqua" w:hAnsi="Book Antiqua"/>
          <w:i/>
          <w:iCs/>
        </w:rPr>
        <w:t>Pharmacol</w:t>
      </w:r>
      <w:proofErr w:type="spellEnd"/>
      <w:r w:rsidR="00C4652E" w:rsidRPr="00663D53">
        <w:rPr>
          <w:rFonts w:ascii="Book Antiqua" w:hAnsi="Book Antiqua"/>
          <w:i/>
          <w:iCs/>
        </w:rPr>
        <w:t xml:space="preserve"> </w:t>
      </w:r>
      <w:proofErr w:type="spellStart"/>
      <w:r w:rsidR="00C4652E" w:rsidRPr="00663D53">
        <w:rPr>
          <w:rFonts w:ascii="Book Antiqua" w:hAnsi="Book Antiqua"/>
          <w:i/>
          <w:iCs/>
        </w:rPr>
        <w:t>Ther</w:t>
      </w:r>
      <w:proofErr w:type="spellEnd"/>
      <w:r w:rsidR="00C4652E" w:rsidRPr="00663D53">
        <w:rPr>
          <w:rFonts w:ascii="Book Antiqua" w:hAnsi="Book Antiqua"/>
          <w:i/>
        </w:rPr>
        <w:t xml:space="preserve"> </w:t>
      </w:r>
      <w:r w:rsidRPr="00663D53">
        <w:rPr>
          <w:rFonts w:ascii="Book Antiqua" w:hAnsi="Book Antiqua"/>
        </w:rPr>
        <w:t xml:space="preserve">2016; </w:t>
      </w:r>
      <w:proofErr w:type="gramStart"/>
      <w:r w:rsidRPr="00663D53">
        <w:rPr>
          <w:rFonts w:ascii="Book Antiqua" w:hAnsi="Book Antiqua"/>
        </w:rPr>
        <w:t>In</w:t>
      </w:r>
      <w:proofErr w:type="gramEnd"/>
      <w:r w:rsidRPr="00663D53">
        <w:rPr>
          <w:rFonts w:ascii="Book Antiqua" w:hAnsi="Book Antiqua"/>
        </w:rPr>
        <w:t xml:space="preserve"> press</w:t>
      </w:r>
    </w:p>
    <w:p w:rsidR="00433396" w:rsidRPr="00663D53" w:rsidRDefault="00433396" w:rsidP="00251419">
      <w:pPr>
        <w:snapToGrid w:val="0"/>
        <w:spacing w:line="360" w:lineRule="auto"/>
        <w:jc w:val="both"/>
        <w:rPr>
          <w:rFonts w:ascii="Book Antiqua" w:hAnsi="Book Antiqua"/>
        </w:rPr>
      </w:pPr>
      <w:r w:rsidRPr="00663D53">
        <w:rPr>
          <w:rFonts w:ascii="Book Antiqua" w:hAnsi="Book Antiqua"/>
        </w:rPr>
        <w:br w:type="page"/>
      </w:r>
    </w:p>
    <w:p w:rsidR="00CE071D" w:rsidRPr="00663D53" w:rsidRDefault="00CE071D" w:rsidP="00251419">
      <w:pPr>
        <w:snapToGrid w:val="0"/>
        <w:spacing w:line="360" w:lineRule="auto"/>
        <w:jc w:val="both"/>
        <w:rPr>
          <w:rFonts w:ascii="Book Antiqua" w:hAnsi="Book Antiqua"/>
          <w:b/>
        </w:rPr>
      </w:pPr>
      <w:r w:rsidRPr="00663D53">
        <w:rPr>
          <w:rFonts w:ascii="Book Antiqua" w:hAnsi="Book Antiqua"/>
          <w:b/>
        </w:rPr>
        <w:lastRenderedPageBreak/>
        <w:t>INTRODUCTION</w:t>
      </w:r>
    </w:p>
    <w:p w:rsidR="00CE071D" w:rsidRPr="00663D53" w:rsidRDefault="00CE071D" w:rsidP="00251419">
      <w:pPr>
        <w:snapToGrid w:val="0"/>
        <w:spacing w:line="360" w:lineRule="auto"/>
        <w:jc w:val="both"/>
        <w:rPr>
          <w:rFonts w:ascii="Book Antiqua" w:hAnsi="Book Antiqua"/>
        </w:rPr>
      </w:pPr>
      <w:r w:rsidRPr="00663D53">
        <w:rPr>
          <w:rFonts w:ascii="Book Antiqua" w:hAnsi="Book Antiqua"/>
        </w:rPr>
        <w:t>The theory of colon diverticulitis and diet association was expanded upon by Painter, first in 1969 when he reported that diverticular disease (DD) occurred in people who ate a low residue di</w:t>
      </w:r>
      <w:r w:rsidR="00B25731" w:rsidRPr="00663D53">
        <w:rPr>
          <w:rFonts w:ascii="Book Antiqua" w:hAnsi="Book Antiqua"/>
        </w:rPr>
        <w:t xml:space="preserve">et with refined flour and </w:t>
      </w:r>
      <w:proofErr w:type="gramStart"/>
      <w:r w:rsidR="00B25731" w:rsidRPr="00663D53">
        <w:rPr>
          <w:rFonts w:ascii="Book Antiqua" w:hAnsi="Book Antiqua"/>
        </w:rPr>
        <w:t>sugar</w:t>
      </w:r>
      <w:r w:rsidRPr="00663D53">
        <w:rPr>
          <w:rFonts w:ascii="Book Antiqua" w:hAnsi="Book Antiqua"/>
          <w:vertAlign w:val="superscript"/>
        </w:rPr>
        <w:t>[</w:t>
      </w:r>
      <w:proofErr w:type="gramEnd"/>
      <w:r w:rsidRPr="00663D53">
        <w:rPr>
          <w:rFonts w:ascii="Book Antiqua" w:hAnsi="Book Antiqua"/>
          <w:vertAlign w:val="superscript"/>
        </w:rPr>
        <w:t>1]</w:t>
      </w:r>
      <w:r w:rsidRPr="00663D53">
        <w:rPr>
          <w:rFonts w:ascii="Book Antiqua" w:hAnsi="Book Antiqua"/>
        </w:rPr>
        <w:t>, then again in 1970 when he s</w:t>
      </w:r>
      <w:r w:rsidR="00B25731" w:rsidRPr="00663D53">
        <w:rPr>
          <w:rFonts w:ascii="Book Antiqua" w:hAnsi="Book Antiqua"/>
        </w:rPr>
        <w:t>tated there was no DD in Africa</w:t>
      </w:r>
      <w:r w:rsidRPr="00663D53">
        <w:rPr>
          <w:rFonts w:ascii="Book Antiqua" w:hAnsi="Book Antiqua"/>
          <w:vertAlign w:val="superscript"/>
        </w:rPr>
        <w:t>[2]</w:t>
      </w:r>
      <w:r w:rsidRPr="00663D53">
        <w:rPr>
          <w:rFonts w:ascii="Book Antiqua" w:hAnsi="Book Antiqua"/>
        </w:rPr>
        <w:t xml:space="preserve">. Painter went on to explain that Denis Parsons Burkitt, the famed UK surgeon and dietary fiber proponent, provided a personal communication of his observation of short </w:t>
      </w:r>
      <w:proofErr w:type="spellStart"/>
      <w:r w:rsidRPr="00663D53">
        <w:rPr>
          <w:rFonts w:ascii="Book Antiqua" w:hAnsi="Book Antiqua"/>
        </w:rPr>
        <w:t>oro</w:t>
      </w:r>
      <w:proofErr w:type="spellEnd"/>
      <w:r w:rsidRPr="00663D53">
        <w:rPr>
          <w:rFonts w:ascii="Book Antiqua" w:hAnsi="Book Antiqua"/>
        </w:rPr>
        <w:t xml:space="preserve">-anal transit time in Africans. This information helped to inspire Painter to theorize that a low residue intake related to, what he described as, the ‘civilized diet’ would lead to a viscous stool that passes through the colon more slowly, and that this difference in fecal consistency would explain the incidence of DD in the civilized nations. Moreover, Painter recommended a diet with high residue intake, such as that consisting of </w:t>
      </w:r>
      <w:proofErr w:type="spellStart"/>
      <w:r w:rsidRPr="00663D53">
        <w:rPr>
          <w:rFonts w:ascii="Book Antiqua" w:hAnsi="Book Antiqua"/>
        </w:rPr>
        <w:t>wholemeal</w:t>
      </w:r>
      <w:proofErr w:type="spellEnd"/>
      <w:r w:rsidRPr="00663D53">
        <w:rPr>
          <w:rFonts w:ascii="Book Antiqua" w:hAnsi="Book Antiqua"/>
        </w:rPr>
        <w:t xml:space="preserve"> bread, unprocessed bran, porridge and fruit, replace the traditional low-residue diet of the civilized nations to reduce risk of DD. In 1971, Painter and Burkitt jointly published their “fiber hypothesis” for DD, suggesting that a diet based on unrefined, natural foods with adequate fiber may prevent </w:t>
      </w:r>
      <w:proofErr w:type="gramStart"/>
      <w:r w:rsidRPr="00663D53">
        <w:rPr>
          <w:rFonts w:ascii="Book Antiqua" w:hAnsi="Book Antiqua"/>
        </w:rPr>
        <w:t>DD</w:t>
      </w:r>
      <w:r w:rsidRPr="00663D53">
        <w:rPr>
          <w:rFonts w:ascii="Book Antiqua" w:hAnsi="Book Antiqua"/>
          <w:vertAlign w:val="superscript"/>
        </w:rPr>
        <w:t>[</w:t>
      </w:r>
      <w:proofErr w:type="gramEnd"/>
      <w:r w:rsidRPr="00663D53">
        <w:rPr>
          <w:rFonts w:ascii="Book Antiqua" w:hAnsi="Book Antiqua"/>
          <w:vertAlign w:val="superscript"/>
        </w:rPr>
        <w:t>3]</w:t>
      </w:r>
      <w:r w:rsidRPr="00663D53">
        <w:rPr>
          <w:rFonts w:ascii="Book Antiqua" w:hAnsi="Book Antiqua"/>
        </w:rPr>
        <w:t>.</w:t>
      </w:r>
    </w:p>
    <w:p w:rsidR="00CE071D" w:rsidRPr="00663D53" w:rsidRDefault="00CE071D" w:rsidP="00277639">
      <w:pPr>
        <w:snapToGrid w:val="0"/>
        <w:spacing w:line="360" w:lineRule="auto"/>
        <w:ind w:firstLineChars="100" w:firstLine="240"/>
        <w:jc w:val="both"/>
        <w:rPr>
          <w:rFonts w:ascii="Book Antiqua" w:hAnsi="Book Antiqua"/>
        </w:rPr>
      </w:pPr>
      <w:r w:rsidRPr="00663D53">
        <w:rPr>
          <w:rFonts w:ascii="Book Antiqua" w:hAnsi="Book Antiqua"/>
        </w:rPr>
        <w:t>Subsequent studies found that intake of a higher fiber diet led to increased volume and less viscous feces accomp</w:t>
      </w:r>
      <w:r w:rsidR="00B25731" w:rsidRPr="00663D53">
        <w:rPr>
          <w:rFonts w:ascii="Book Antiqua" w:hAnsi="Book Antiqua"/>
        </w:rPr>
        <w:t>anied by a shorter transit time</w:t>
      </w:r>
      <w:r w:rsidRPr="00663D53">
        <w:rPr>
          <w:rFonts w:ascii="Book Antiqua" w:hAnsi="Book Antiqua"/>
          <w:vertAlign w:val="superscript"/>
        </w:rPr>
        <w:t>[4-6]</w:t>
      </w:r>
      <w:r w:rsidRPr="00663D53">
        <w:rPr>
          <w:rFonts w:ascii="Book Antiqua" w:hAnsi="Book Antiqua"/>
        </w:rPr>
        <w:t>, thereby preventing the rise of internal pressure in the large intestine. Advocates of the fiber diet suggested that it would help to spread the lumen of the large intestine, thereby suppressing the excessive contraction that would otherwise be caused by large amounts of compacted feces. These findings have led to the widely accepted theory that DD is s</w:t>
      </w:r>
      <w:r w:rsidR="00B25731" w:rsidRPr="00663D53">
        <w:rPr>
          <w:rFonts w:ascii="Book Antiqua" w:hAnsi="Book Antiqua"/>
        </w:rPr>
        <w:t xml:space="preserve">trongly related to </w:t>
      </w:r>
      <w:proofErr w:type="gramStart"/>
      <w:r w:rsidR="00B25731" w:rsidRPr="00663D53">
        <w:rPr>
          <w:rFonts w:ascii="Book Antiqua" w:hAnsi="Book Antiqua"/>
        </w:rPr>
        <w:t>constipation</w:t>
      </w:r>
      <w:r w:rsidRPr="00663D53">
        <w:rPr>
          <w:rFonts w:ascii="Book Antiqua" w:hAnsi="Book Antiqua"/>
          <w:vertAlign w:val="superscript"/>
        </w:rPr>
        <w:t>[</w:t>
      </w:r>
      <w:proofErr w:type="gramEnd"/>
      <w:r w:rsidRPr="00663D53">
        <w:rPr>
          <w:rFonts w:ascii="Book Antiqua" w:hAnsi="Book Antiqua"/>
          <w:vertAlign w:val="superscript"/>
        </w:rPr>
        <w:t>7]</w:t>
      </w:r>
      <w:r w:rsidRPr="00663D53">
        <w:rPr>
          <w:rFonts w:ascii="Book Antiqua" w:hAnsi="Book Antiqua"/>
        </w:rPr>
        <w:t xml:space="preserve">. </w:t>
      </w:r>
    </w:p>
    <w:p w:rsidR="00CE071D" w:rsidRPr="00663D53" w:rsidRDefault="00CE071D" w:rsidP="00277639">
      <w:pPr>
        <w:snapToGrid w:val="0"/>
        <w:spacing w:line="360" w:lineRule="auto"/>
        <w:ind w:firstLineChars="100" w:firstLine="240"/>
        <w:jc w:val="both"/>
        <w:rPr>
          <w:rFonts w:ascii="Book Antiqua" w:hAnsi="Book Antiqua"/>
        </w:rPr>
      </w:pPr>
      <w:r w:rsidRPr="00663D53">
        <w:rPr>
          <w:rFonts w:ascii="Book Antiqua" w:hAnsi="Book Antiqua"/>
        </w:rPr>
        <w:t>The most important data published so far in support of the fiber hypothesis is that showing a correlation between amount of feces and transit time. In particular, the relationship between stool volume and transit time is not inverse, but is exponential [</w:t>
      </w:r>
      <w:r w:rsidRPr="00663D53">
        <w:rPr>
          <w:rFonts w:ascii="Book Antiqua" w:hAnsi="Book Antiqua"/>
          <w:i/>
        </w:rPr>
        <w:t>i.e.</w:t>
      </w:r>
      <w:r w:rsidRPr="00663D53">
        <w:rPr>
          <w:rFonts w:ascii="Book Antiqua" w:hAnsi="Book Antiqua"/>
        </w:rPr>
        <w:t xml:space="preserve"> </w:t>
      </w:r>
      <w:proofErr w:type="gramStart"/>
      <w:r w:rsidRPr="00663D53">
        <w:rPr>
          <w:rFonts w:ascii="Book Antiqua" w:hAnsi="Book Antiqua"/>
        </w:rPr>
        <w:t>log(</w:t>
      </w:r>
      <w:proofErr w:type="gramEnd"/>
      <w:r w:rsidRPr="00663D53">
        <w:rPr>
          <w:rFonts w:ascii="Book Antiqua" w:hAnsi="Book Antiqua"/>
        </w:rPr>
        <w:t>time) = 2.81633</w:t>
      </w:r>
      <w:r w:rsidR="00277639" w:rsidRPr="00663D53">
        <w:rPr>
          <w:rFonts w:ascii="Book Antiqua" w:hAnsi="Book Antiqua"/>
        </w:rPr>
        <w:t xml:space="preserve"> </w:t>
      </w:r>
      <w:r w:rsidRPr="00663D53">
        <w:rPr>
          <w:rFonts w:ascii="Book Antiqua" w:hAnsi="Book Antiqua"/>
        </w:rPr>
        <w:t>-</w:t>
      </w:r>
      <w:r w:rsidR="00277639" w:rsidRPr="00663D53">
        <w:rPr>
          <w:rFonts w:ascii="Book Antiqua" w:hAnsi="Book Antiqua"/>
        </w:rPr>
        <w:t xml:space="preserve"> </w:t>
      </w:r>
      <w:r w:rsidRPr="00663D53">
        <w:rPr>
          <w:rFonts w:ascii="Book Antiqua" w:hAnsi="Book Antiqua"/>
        </w:rPr>
        <w:t>0.56</w:t>
      </w:r>
      <w:r w:rsidR="00B25731" w:rsidRPr="00663D53">
        <w:rPr>
          <w:rFonts w:ascii="Book Antiqua" w:hAnsi="Book Antiqua"/>
        </w:rPr>
        <w:t>057log(weight)]</w:t>
      </w:r>
      <w:r w:rsidR="001B57F8" w:rsidRPr="00663D53">
        <w:rPr>
          <w:rFonts w:ascii="Book Antiqua" w:hAnsi="Book Antiqua"/>
          <w:vertAlign w:val="superscript"/>
        </w:rPr>
        <w:t>[4]</w:t>
      </w:r>
      <w:r w:rsidR="001B57F8" w:rsidRPr="00663D53">
        <w:rPr>
          <w:rFonts w:ascii="Book Antiqua" w:hAnsi="Book Antiqua"/>
        </w:rPr>
        <w:t>.</w:t>
      </w:r>
      <w:r w:rsidR="00FE4FAD" w:rsidRPr="00663D53">
        <w:rPr>
          <w:rFonts w:ascii="Book Antiqua" w:eastAsia="Meiryo" w:hAnsi="Book Antiqua" w:cs="Meiryo"/>
          <w:color w:val="000000"/>
          <w:shd w:val="clear" w:color="auto" w:fill="FFFFFF"/>
        </w:rPr>
        <w:t xml:space="preserve"> It is not feasible to shorten transit time for stools over 300 g; therefore, theoretically, the effectiveness of high-fiber diet is limited.</w:t>
      </w:r>
      <w:r w:rsidRPr="00663D53">
        <w:rPr>
          <w:rFonts w:ascii="Book Antiqua" w:hAnsi="Book Antiqua"/>
        </w:rPr>
        <w:t xml:space="preserve"> </w:t>
      </w:r>
      <w:proofErr w:type="spellStart"/>
      <w:r w:rsidRPr="00663D53">
        <w:rPr>
          <w:rFonts w:ascii="Book Antiqua" w:hAnsi="Book Antiqua"/>
        </w:rPr>
        <w:t>Methanogenesis</w:t>
      </w:r>
      <w:proofErr w:type="spellEnd"/>
      <w:r w:rsidRPr="00663D53">
        <w:rPr>
          <w:rFonts w:ascii="Book Antiqua" w:hAnsi="Book Antiqua"/>
        </w:rPr>
        <w:t xml:space="preserve"> has been linked to</w:t>
      </w:r>
      <w:r w:rsidR="00277639" w:rsidRPr="00663D53">
        <w:rPr>
          <w:rFonts w:ascii="Book Antiqua" w:hAnsi="Book Antiqua"/>
        </w:rPr>
        <w:t xml:space="preserve"> the presence of </w:t>
      </w:r>
      <w:proofErr w:type="gramStart"/>
      <w:r w:rsidR="00277639" w:rsidRPr="00663D53">
        <w:rPr>
          <w:rFonts w:ascii="Book Antiqua" w:hAnsi="Book Antiqua"/>
        </w:rPr>
        <w:t>diverticulosis</w:t>
      </w:r>
      <w:r w:rsidRPr="00663D53">
        <w:rPr>
          <w:rFonts w:ascii="Book Antiqua" w:hAnsi="Book Antiqua"/>
          <w:vertAlign w:val="superscript"/>
        </w:rPr>
        <w:t>[</w:t>
      </w:r>
      <w:proofErr w:type="gramEnd"/>
      <w:r w:rsidRPr="00663D53">
        <w:rPr>
          <w:rFonts w:ascii="Book Antiqua" w:hAnsi="Book Antiqua"/>
          <w:vertAlign w:val="superscript"/>
        </w:rPr>
        <w:t>8]</w:t>
      </w:r>
      <w:r w:rsidRPr="00663D53">
        <w:rPr>
          <w:rFonts w:ascii="Book Antiqua" w:hAnsi="Book Antiqua"/>
        </w:rPr>
        <w:t xml:space="preserve">, and cellulose, which is </w:t>
      </w:r>
      <w:r w:rsidRPr="00663D53">
        <w:rPr>
          <w:rFonts w:ascii="Book Antiqua" w:hAnsi="Book Antiqua"/>
        </w:rPr>
        <w:lastRenderedPageBreak/>
        <w:t>contained in dietary fibers, is fermente</w:t>
      </w:r>
      <w:r w:rsidR="00277639" w:rsidRPr="00663D53">
        <w:rPr>
          <w:rFonts w:ascii="Book Antiqua" w:hAnsi="Book Antiqua"/>
        </w:rPr>
        <w:t>d by methane-producing bacteria</w:t>
      </w:r>
      <w:r w:rsidRPr="00663D53">
        <w:rPr>
          <w:rFonts w:ascii="Book Antiqua" w:hAnsi="Book Antiqua"/>
          <w:vertAlign w:val="superscript"/>
        </w:rPr>
        <w:t>[9]</w:t>
      </w:r>
      <w:r w:rsidRPr="00663D53">
        <w:rPr>
          <w:rFonts w:ascii="Book Antiqua" w:hAnsi="Book Antiqua"/>
        </w:rPr>
        <w:t>. A very recent study used a gas-sensing capsule to measure gas produced by diets of various fiber content found that the high-fiber diet produced more gas in the large in</w:t>
      </w:r>
      <w:r w:rsidR="00B25731" w:rsidRPr="00663D53">
        <w:rPr>
          <w:rFonts w:ascii="Book Antiqua" w:hAnsi="Book Antiqua"/>
        </w:rPr>
        <w:t>testine than the low-fiber diet</w:t>
      </w:r>
      <w:r w:rsidRPr="00663D53">
        <w:rPr>
          <w:rFonts w:ascii="Book Antiqua" w:hAnsi="Book Antiqua"/>
          <w:vertAlign w:val="superscript"/>
        </w:rPr>
        <w:t>[10]</w:t>
      </w:r>
      <w:r w:rsidRPr="00663D53">
        <w:rPr>
          <w:rFonts w:ascii="Book Antiqua" w:hAnsi="Book Antiqua"/>
        </w:rPr>
        <w:t xml:space="preserve">. Therefore, ingestion of excess dietary fiber may exacerbate the conditions that support accumulation of </w:t>
      </w:r>
      <w:r w:rsidR="00277639" w:rsidRPr="00663D53">
        <w:rPr>
          <w:rFonts w:ascii="Book Antiqua" w:hAnsi="Book Antiqua"/>
        </w:rPr>
        <w:t>feces and gas in the intestine.</w:t>
      </w:r>
    </w:p>
    <w:p w:rsidR="00CE071D" w:rsidRPr="00663D53" w:rsidRDefault="00CE071D" w:rsidP="00277639">
      <w:pPr>
        <w:snapToGrid w:val="0"/>
        <w:spacing w:line="360" w:lineRule="auto"/>
        <w:ind w:firstLineChars="100" w:firstLine="240"/>
        <w:jc w:val="both"/>
        <w:rPr>
          <w:rFonts w:ascii="Book Antiqua" w:hAnsi="Book Antiqua"/>
        </w:rPr>
      </w:pPr>
      <w:r w:rsidRPr="00663D53">
        <w:rPr>
          <w:rFonts w:ascii="Book Antiqua" w:hAnsi="Book Antiqua"/>
        </w:rPr>
        <w:t>Although the mechanism underlying diverticula generation remains unknown, the fiber hypothesis has been widely adopted as an appropriate intervention. Indeed, over the past 45 years, the fiber hypothesis itself has become the basis for dietary advice of DD. The most current patient guide published by the American Gastroenterology Association (AGA) formally recommends a daily fi</w:t>
      </w:r>
      <w:r w:rsidR="00B25731" w:rsidRPr="00663D53">
        <w:rPr>
          <w:rFonts w:ascii="Book Antiqua" w:hAnsi="Book Antiqua"/>
        </w:rPr>
        <w:t xml:space="preserve">ber intake of at least 25 </w:t>
      </w:r>
      <w:proofErr w:type="gramStart"/>
      <w:r w:rsidR="00B25731" w:rsidRPr="00663D53">
        <w:rPr>
          <w:rFonts w:ascii="Book Antiqua" w:hAnsi="Book Antiqua"/>
        </w:rPr>
        <w:t>grams</w:t>
      </w:r>
      <w:r w:rsidRPr="00663D53">
        <w:rPr>
          <w:rFonts w:ascii="Book Antiqua" w:hAnsi="Book Antiqua"/>
          <w:vertAlign w:val="superscript"/>
        </w:rPr>
        <w:t>[</w:t>
      </w:r>
      <w:proofErr w:type="gramEnd"/>
      <w:r w:rsidRPr="00663D53">
        <w:rPr>
          <w:rFonts w:ascii="Book Antiqua" w:hAnsi="Book Antiqua"/>
          <w:vertAlign w:val="superscript"/>
        </w:rPr>
        <w:t>11]</w:t>
      </w:r>
      <w:r w:rsidR="00277639" w:rsidRPr="00663D53">
        <w:rPr>
          <w:rFonts w:ascii="Book Antiqua" w:hAnsi="Book Antiqua"/>
        </w:rPr>
        <w:t>.</w:t>
      </w:r>
    </w:p>
    <w:p w:rsidR="00CE071D" w:rsidRPr="00663D53" w:rsidRDefault="00CE071D" w:rsidP="00277639">
      <w:pPr>
        <w:snapToGrid w:val="0"/>
        <w:spacing w:line="360" w:lineRule="auto"/>
        <w:ind w:firstLineChars="100" w:firstLine="240"/>
        <w:jc w:val="both"/>
        <w:rPr>
          <w:rFonts w:ascii="Book Antiqua" w:hAnsi="Book Antiqua"/>
        </w:rPr>
      </w:pPr>
      <w:r w:rsidRPr="00663D53">
        <w:rPr>
          <w:rFonts w:ascii="Book Antiqua" w:hAnsi="Book Antiqua"/>
        </w:rPr>
        <w:t>Yet, findings from several recent studies have cast doubt on the validi</w:t>
      </w:r>
      <w:r w:rsidR="00277639" w:rsidRPr="00663D53">
        <w:rPr>
          <w:rFonts w:ascii="Book Antiqua" w:hAnsi="Book Antiqua"/>
        </w:rPr>
        <w:t xml:space="preserve">ty of the high-fiber </w:t>
      </w:r>
      <w:proofErr w:type="gramStart"/>
      <w:r w:rsidR="00277639" w:rsidRPr="00663D53">
        <w:rPr>
          <w:rFonts w:ascii="Book Antiqua" w:hAnsi="Book Antiqua"/>
        </w:rPr>
        <w:t>hypothesis</w:t>
      </w:r>
      <w:r w:rsidRPr="00663D53">
        <w:rPr>
          <w:rFonts w:ascii="Book Antiqua" w:hAnsi="Book Antiqua"/>
          <w:vertAlign w:val="superscript"/>
        </w:rPr>
        <w:t>[</w:t>
      </w:r>
      <w:proofErr w:type="gramEnd"/>
      <w:r w:rsidRPr="00663D53">
        <w:rPr>
          <w:rFonts w:ascii="Book Antiqua" w:hAnsi="Book Antiqua"/>
          <w:vertAlign w:val="superscript"/>
        </w:rPr>
        <w:t>12-16]</w:t>
      </w:r>
      <w:r w:rsidRPr="00663D53">
        <w:rPr>
          <w:rFonts w:ascii="Book Antiqua" w:hAnsi="Book Antiqua"/>
        </w:rPr>
        <w:t xml:space="preserve">. A subsequent study by Peery </w:t>
      </w:r>
      <w:r w:rsidRPr="00663D53">
        <w:rPr>
          <w:rFonts w:ascii="Book Antiqua" w:hAnsi="Book Antiqua"/>
          <w:i/>
        </w:rPr>
        <w:t xml:space="preserve">et </w:t>
      </w:r>
      <w:proofErr w:type="gramStart"/>
      <w:r w:rsidRPr="00663D53">
        <w:rPr>
          <w:rFonts w:ascii="Book Antiqua" w:hAnsi="Book Antiqua"/>
          <w:i/>
        </w:rPr>
        <w:t>al</w:t>
      </w:r>
      <w:r w:rsidRPr="00663D53">
        <w:rPr>
          <w:rFonts w:ascii="Book Antiqua" w:hAnsi="Book Antiqua"/>
          <w:vertAlign w:val="superscript"/>
        </w:rPr>
        <w:t>[</w:t>
      </w:r>
      <w:proofErr w:type="gramEnd"/>
      <w:r w:rsidRPr="00663D53">
        <w:rPr>
          <w:rFonts w:ascii="Book Antiqua" w:hAnsi="Book Antiqua"/>
          <w:vertAlign w:val="superscript"/>
        </w:rPr>
        <w:t>17]</w:t>
      </w:r>
      <w:r w:rsidRPr="00663D53">
        <w:rPr>
          <w:rFonts w:ascii="Book Antiqua" w:hAnsi="Book Antiqua"/>
        </w:rPr>
        <w:t xml:space="preserve"> found no association between a low-fiber diet and DD. More concerning, however, were their results from the cross-sectional study of 2104 participants between the ages of 30 and 80 years-old, and including 878 cases of DD and 1226 controls without DD, which indicated that high total fiber intake was associated with an increased prevalence of multiple diverticula. The particular fiber subtypes that showed significant association with the occurrence of multiple diverticula were grains, insoluble fiber, and soluble fiber. Another study by the same group a year later found no increased risk of diverticulosis in the descending or sigmoid colon associated with either less frequent bowel movements or symptoms of constipation, and no association between dietary </w:t>
      </w:r>
      <w:r w:rsidR="00B25731" w:rsidRPr="00663D53">
        <w:rPr>
          <w:rFonts w:ascii="Book Antiqua" w:hAnsi="Book Antiqua"/>
        </w:rPr>
        <w:t xml:space="preserve">fiber intake and </w:t>
      </w:r>
      <w:proofErr w:type="gramStart"/>
      <w:r w:rsidR="00B25731" w:rsidRPr="00663D53">
        <w:rPr>
          <w:rFonts w:ascii="Book Antiqua" w:hAnsi="Book Antiqua"/>
        </w:rPr>
        <w:t>diverticulosis</w:t>
      </w:r>
      <w:r w:rsidRPr="00663D53">
        <w:rPr>
          <w:rFonts w:ascii="Book Antiqua" w:hAnsi="Book Antiqua"/>
          <w:vertAlign w:val="superscript"/>
        </w:rPr>
        <w:t>[</w:t>
      </w:r>
      <w:proofErr w:type="gramEnd"/>
      <w:r w:rsidRPr="00663D53">
        <w:rPr>
          <w:rFonts w:ascii="Book Antiqua" w:hAnsi="Book Antiqua"/>
          <w:vertAlign w:val="superscript"/>
        </w:rPr>
        <w:t>18]</w:t>
      </w:r>
      <w:r w:rsidRPr="00663D53">
        <w:rPr>
          <w:rFonts w:ascii="Book Antiqua" w:hAnsi="Book Antiqua"/>
        </w:rPr>
        <w:t xml:space="preserve">. A subsequent study by </w:t>
      </w:r>
      <w:proofErr w:type="spellStart"/>
      <w:r w:rsidRPr="00663D53">
        <w:rPr>
          <w:rFonts w:ascii="Book Antiqua" w:hAnsi="Book Antiqua"/>
        </w:rPr>
        <w:t>Braunschmid</w:t>
      </w:r>
      <w:proofErr w:type="spellEnd"/>
      <w:r w:rsidRPr="00663D53">
        <w:rPr>
          <w:rFonts w:ascii="Book Antiqua" w:hAnsi="Book Antiqua"/>
        </w:rPr>
        <w:t xml:space="preserve"> </w:t>
      </w:r>
      <w:r w:rsidRPr="00663D53">
        <w:rPr>
          <w:rFonts w:ascii="Book Antiqua" w:hAnsi="Book Antiqua"/>
          <w:i/>
        </w:rPr>
        <w:t xml:space="preserve">et </w:t>
      </w:r>
      <w:proofErr w:type="gramStart"/>
      <w:r w:rsidRPr="00663D53">
        <w:rPr>
          <w:rFonts w:ascii="Book Antiqua" w:hAnsi="Book Antiqua"/>
          <w:i/>
        </w:rPr>
        <w:t>al</w:t>
      </w:r>
      <w:r w:rsidRPr="00663D53">
        <w:rPr>
          <w:rFonts w:ascii="Book Antiqua" w:hAnsi="Book Antiqua"/>
          <w:vertAlign w:val="superscript"/>
        </w:rPr>
        <w:t>[</w:t>
      </w:r>
      <w:proofErr w:type="gramEnd"/>
      <w:r w:rsidRPr="00663D53">
        <w:rPr>
          <w:rFonts w:ascii="Book Antiqua" w:hAnsi="Book Antiqua"/>
          <w:vertAlign w:val="superscript"/>
        </w:rPr>
        <w:t>19]</w:t>
      </w:r>
      <w:r w:rsidRPr="00663D53">
        <w:rPr>
          <w:rFonts w:ascii="Book Antiqua" w:hAnsi="Book Antiqua"/>
        </w:rPr>
        <w:t xml:space="preserve"> found that colonic diverticular disease did not correlate with constipation symptoms.</w:t>
      </w:r>
    </w:p>
    <w:p w:rsidR="00CE071D" w:rsidRPr="00663D53" w:rsidRDefault="00CE071D" w:rsidP="00251419">
      <w:pPr>
        <w:snapToGrid w:val="0"/>
        <w:spacing w:line="360" w:lineRule="auto"/>
        <w:jc w:val="both"/>
        <w:rPr>
          <w:rFonts w:ascii="Book Antiqua" w:hAnsi="Book Antiqua"/>
        </w:rPr>
      </w:pPr>
    </w:p>
    <w:p w:rsidR="00CE071D" w:rsidRPr="00663D53" w:rsidRDefault="00CE071D" w:rsidP="00251419">
      <w:pPr>
        <w:snapToGrid w:val="0"/>
        <w:spacing w:line="360" w:lineRule="auto"/>
        <w:jc w:val="both"/>
        <w:rPr>
          <w:rFonts w:ascii="Book Antiqua" w:hAnsi="Book Antiqua"/>
          <w:b/>
        </w:rPr>
      </w:pPr>
      <w:r w:rsidRPr="00663D53">
        <w:rPr>
          <w:rFonts w:ascii="Book Antiqua" w:hAnsi="Book Antiqua"/>
          <w:b/>
        </w:rPr>
        <w:t>PATHOPHYSIOLOGY OF DIVERTICULA</w:t>
      </w:r>
    </w:p>
    <w:p w:rsidR="00CE071D" w:rsidRPr="00663D53" w:rsidRDefault="00CE071D" w:rsidP="00251419">
      <w:pPr>
        <w:snapToGrid w:val="0"/>
        <w:spacing w:line="360" w:lineRule="auto"/>
        <w:jc w:val="both"/>
        <w:rPr>
          <w:rFonts w:ascii="Book Antiqua" w:hAnsi="Book Antiqua"/>
          <w:b/>
          <w:i/>
        </w:rPr>
      </w:pPr>
      <w:r w:rsidRPr="00663D53">
        <w:rPr>
          <w:rFonts w:ascii="Book Antiqua" w:hAnsi="Book Antiqua"/>
          <w:b/>
          <w:i/>
        </w:rPr>
        <w:t>Muscle layer of the colon and diverticula</w:t>
      </w:r>
    </w:p>
    <w:p w:rsidR="00CE071D" w:rsidRPr="00663D53" w:rsidRDefault="00CE071D" w:rsidP="00251419">
      <w:pPr>
        <w:snapToGrid w:val="0"/>
        <w:spacing w:line="360" w:lineRule="auto"/>
        <w:jc w:val="both"/>
        <w:rPr>
          <w:rFonts w:ascii="Book Antiqua" w:hAnsi="Book Antiqua"/>
        </w:rPr>
      </w:pPr>
      <w:r w:rsidRPr="00663D53">
        <w:rPr>
          <w:rFonts w:ascii="Book Antiqua" w:hAnsi="Book Antiqua"/>
        </w:rPr>
        <w:t>Theoretically, formation of a mucosal hernia requires intraluminal high pressure and a pre-existing defect in the involved muscle layer (</w:t>
      </w:r>
      <w:r w:rsidRPr="00663D53">
        <w:rPr>
          <w:rFonts w:ascii="Book Antiqua" w:hAnsi="Book Antiqua"/>
          <w:i/>
        </w:rPr>
        <w:t>i.e.</w:t>
      </w:r>
      <w:r w:rsidRPr="00663D53">
        <w:rPr>
          <w:rFonts w:ascii="Book Antiqua" w:hAnsi="Book Antiqua"/>
        </w:rPr>
        <w:t xml:space="preserve"> weakened </w:t>
      </w:r>
      <w:r w:rsidRPr="00663D53">
        <w:rPr>
          <w:rFonts w:ascii="Book Antiqua" w:hAnsi="Book Antiqua"/>
        </w:rPr>
        <w:lastRenderedPageBreak/>
        <w:t>integrity). Normally, the muscle layer of the human colon is composed of circular muscle and longitudinal muscle, the latter of which is bound as three separate formations (</w:t>
      </w:r>
      <w:r w:rsidRPr="00663D53">
        <w:rPr>
          <w:rFonts w:ascii="Book Antiqua" w:hAnsi="Book Antiqua"/>
          <w:i/>
        </w:rPr>
        <w:t>i.e.</w:t>
      </w:r>
      <w:r w:rsidRPr="00663D53">
        <w:rPr>
          <w:rFonts w:ascii="Book Antiqua" w:hAnsi="Book Antiqua"/>
        </w:rPr>
        <w:t xml:space="preserve"> the taenia) that run from the cecum to the dist</w:t>
      </w:r>
      <w:r w:rsidR="00B25731" w:rsidRPr="00663D53">
        <w:rPr>
          <w:rFonts w:ascii="Book Antiqua" w:hAnsi="Book Antiqua"/>
        </w:rPr>
        <w:t xml:space="preserve">al portion of the sigmoid </w:t>
      </w:r>
      <w:proofErr w:type="gramStart"/>
      <w:r w:rsidR="00B25731" w:rsidRPr="00663D53">
        <w:rPr>
          <w:rFonts w:ascii="Book Antiqua" w:hAnsi="Book Antiqua"/>
        </w:rPr>
        <w:t>colon</w:t>
      </w:r>
      <w:r w:rsidRPr="00663D53">
        <w:rPr>
          <w:rFonts w:ascii="Book Antiqua" w:hAnsi="Book Antiqua"/>
          <w:vertAlign w:val="superscript"/>
        </w:rPr>
        <w:t>[</w:t>
      </w:r>
      <w:proofErr w:type="gramEnd"/>
      <w:r w:rsidRPr="00663D53">
        <w:rPr>
          <w:rFonts w:ascii="Book Antiqua" w:hAnsi="Book Antiqua"/>
          <w:vertAlign w:val="superscript"/>
        </w:rPr>
        <w:t>20]</w:t>
      </w:r>
      <w:r w:rsidRPr="00663D53">
        <w:rPr>
          <w:rFonts w:ascii="Book Antiqua" w:hAnsi="Book Antiqua"/>
        </w:rPr>
        <w:t>. When surgical specimens of diverticulitis in sigmoid colon were examined using electron microscopy, the taenia showed up-regulated elastin, with concentration levels greater than 200% compared to those in controls. Increased elastin in the region of the colonic tissue afflicted by diverticulitis may cause unequal elasticity and strength compared to the adjace</w:t>
      </w:r>
      <w:r w:rsidR="00B25731" w:rsidRPr="00663D53">
        <w:rPr>
          <w:rFonts w:ascii="Book Antiqua" w:hAnsi="Book Antiqua"/>
        </w:rPr>
        <w:t xml:space="preserve">nt areas of </w:t>
      </w:r>
      <w:bookmarkStart w:id="11" w:name="_GoBack"/>
      <w:proofErr w:type="spellStart"/>
      <w:r w:rsidR="00B25731" w:rsidRPr="00663D53">
        <w:rPr>
          <w:rFonts w:ascii="Book Antiqua" w:hAnsi="Book Antiqua"/>
        </w:rPr>
        <w:t>unafflicted</w:t>
      </w:r>
      <w:proofErr w:type="spellEnd"/>
      <w:r w:rsidR="00B25731" w:rsidRPr="00663D53">
        <w:rPr>
          <w:rFonts w:ascii="Book Antiqua" w:hAnsi="Book Antiqua"/>
        </w:rPr>
        <w:t xml:space="preserve"> </w:t>
      </w:r>
      <w:proofErr w:type="gramStart"/>
      <w:r w:rsidR="00B25731" w:rsidRPr="00663D53">
        <w:rPr>
          <w:rFonts w:ascii="Book Antiqua" w:hAnsi="Book Antiqua"/>
        </w:rPr>
        <w:t>tissues</w:t>
      </w:r>
      <w:bookmarkEnd w:id="11"/>
      <w:r w:rsidRPr="00663D53">
        <w:rPr>
          <w:rFonts w:ascii="Book Antiqua" w:hAnsi="Book Antiqua"/>
          <w:vertAlign w:val="superscript"/>
        </w:rPr>
        <w:t>[</w:t>
      </w:r>
      <w:proofErr w:type="gramEnd"/>
      <w:r w:rsidRPr="00663D53">
        <w:rPr>
          <w:rFonts w:ascii="Book Antiqua" w:hAnsi="Book Antiqua"/>
          <w:vertAlign w:val="superscript"/>
        </w:rPr>
        <w:t>21]</w:t>
      </w:r>
      <w:r w:rsidRPr="00663D53">
        <w:rPr>
          <w:rFonts w:ascii="Book Antiqua" w:hAnsi="Book Antiqua"/>
        </w:rPr>
        <w:t>. Moreover, several conditions that cause the colon tissue to thicken, such as inflammatory or infectious conditions, affect elasticity, as increased thickness leads to reduced tensile strength. Finally, prevalence of colonic DD has bee</w:t>
      </w:r>
      <w:r w:rsidR="00B25731" w:rsidRPr="00663D53">
        <w:rPr>
          <w:rFonts w:ascii="Book Antiqua" w:hAnsi="Book Antiqua"/>
        </w:rPr>
        <w:t xml:space="preserve">n correlated with advancing </w:t>
      </w:r>
      <w:proofErr w:type="gramStart"/>
      <w:r w:rsidR="00B25731" w:rsidRPr="00663D53">
        <w:rPr>
          <w:rFonts w:ascii="Book Antiqua" w:hAnsi="Book Antiqua"/>
        </w:rPr>
        <w:t>age</w:t>
      </w:r>
      <w:r w:rsidRPr="00663D53">
        <w:rPr>
          <w:rFonts w:ascii="Book Antiqua" w:hAnsi="Book Antiqua"/>
          <w:vertAlign w:val="superscript"/>
        </w:rPr>
        <w:t>[</w:t>
      </w:r>
      <w:proofErr w:type="gramEnd"/>
      <w:r w:rsidRPr="00663D53">
        <w:rPr>
          <w:rFonts w:ascii="Book Antiqua" w:hAnsi="Book Antiqua"/>
          <w:vertAlign w:val="superscript"/>
        </w:rPr>
        <w:t>22]</w:t>
      </w:r>
      <w:r w:rsidRPr="00663D53">
        <w:rPr>
          <w:rFonts w:ascii="Book Antiqua" w:hAnsi="Book Antiqua"/>
        </w:rPr>
        <w:t>, presumably due to the large intestine wall becoming brittle. Intriguingly, studies of both European, Asians and African populations have shown similar findings of sigmoid col</w:t>
      </w:r>
      <w:r w:rsidR="00B25731" w:rsidRPr="00663D53">
        <w:rPr>
          <w:rFonts w:ascii="Book Antiqua" w:hAnsi="Book Antiqua"/>
        </w:rPr>
        <w:t xml:space="preserve">on strength decreasing with </w:t>
      </w:r>
      <w:proofErr w:type="gramStart"/>
      <w:r w:rsidR="00B25731" w:rsidRPr="00663D53">
        <w:rPr>
          <w:rFonts w:ascii="Book Antiqua" w:hAnsi="Book Antiqua"/>
        </w:rPr>
        <w:t>age</w:t>
      </w:r>
      <w:r w:rsidRPr="00663D53">
        <w:rPr>
          <w:rFonts w:ascii="Book Antiqua" w:hAnsi="Book Antiqua"/>
          <w:vertAlign w:val="superscript"/>
        </w:rPr>
        <w:t>[</w:t>
      </w:r>
      <w:proofErr w:type="gramEnd"/>
      <w:r w:rsidRPr="00663D53">
        <w:rPr>
          <w:rFonts w:ascii="Book Antiqua" w:hAnsi="Book Antiqua"/>
          <w:vertAlign w:val="superscript"/>
        </w:rPr>
        <w:t>23]</w:t>
      </w:r>
      <w:r w:rsidRPr="00663D53">
        <w:rPr>
          <w:rFonts w:ascii="Book Antiqua" w:hAnsi="Book Antiqua"/>
        </w:rPr>
        <w:t>. Japanese have shown descending colon (lateral direction) strength</w:t>
      </w:r>
      <w:r w:rsidR="00B25731" w:rsidRPr="00663D53">
        <w:rPr>
          <w:rFonts w:ascii="Book Antiqua" w:hAnsi="Book Antiqua"/>
        </w:rPr>
        <w:t xml:space="preserve"> decreasing with age (Figure 1)</w:t>
      </w:r>
      <w:r w:rsidRPr="00663D53">
        <w:rPr>
          <w:rFonts w:ascii="Book Antiqua" w:hAnsi="Book Antiqua"/>
          <w:vertAlign w:val="superscript"/>
        </w:rPr>
        <w:t>[24]</w:t>
      </w:r>
      <w:r w:rsidRPr="00663D53">
        <w:rPr>
          <w:rFonts w:ascii="Book Antiqua" w:hAnsi="Book Antiqua"/>
        </w:rPr>
        <w:t>.</w:t>
      </w:r>
    </w:p>
    <w:p w:rsidR="00CE071D" w:rsidRPr="00663D53" w:rsidRDefault="00CE071D" w:rsidP="00277639">
      <w:pPr>
        <w:snapToGrid w:val="0"/>
        <w:spacing w:line="360" w:lineRule="auto"/>
        <w:ind w:firstLineChars="100" w:firstLine="240"/>
        <w:jc w:val="both"/>
        <w:rPr>
          <w:rFonts w:ascii="Book Antiqua" w:hAnsi="Book Antiqua"/>
        </w:rPr>
      </w:pPr>
      <w:r w:rsidRPr="00663D53">
        <w:rPr>
          <w:rFonts w:ascii="Book Antiqua" w:hAnsi="Book Antiqua"/>
        </w:rPr>
        <w:t xml:space="preserve">Investigation of colonic tearing during colonoscopy showed that when the sigmoid colon wall is affected by pressure forces from the inside the </w:t>
      </w:r>
      <w:proofErr w:type="spellStart"/>
      <w:r w:rsidRPr="00663D53">
        <w:rPr>
          <w:rFonts w:ascii="Book Antiqua" w:hAnsi="Book Antiqua"/>
        </w:rPr>
        <w:t>muscularis</w:t>
      </w:r>
      <w:proofErr w:type="spellEnd"/>
      <w:r w:rsidRPr="00663D53">
        <w:rPr>
          <w:rFonts w:ascii="Book Antiqua" w:hAnsi="Book Antiqua"/>
        </w:rPr>
        <w:t xml:space="preserve"> </w:t>
      </w:r>
      <w:proofErr w:type="spellStart"/>
      <w:r w:rsidRPr="00663D53">
        <w:rPr>
          <w:rFonts w:ascii="Book Antiqua" w:hAnsi="Book Antiqua"/>
        </w:rPr>
        <w:t>propria</w:t>
      </w:r>
      <w:proofErr w:type="spellEnd"/>
      <w:r w:rsidRPr="00663D53">
        <w:rPr>
          <w:rFonts w:ascii="Book Antiqua" w:hAnsi="Book Antiqua"/>
        </w:rPr>
        <w:t xml:space="preserve"> ruptures first, followed by the ser</w:t>
      </w:r>
      <w:r w:rsidR="00B25731" w:rsidRPr="00663D53">
        <w:rPr>
          <w:rFonts w:ascii="Book Antiqua" w:hAnsi="Book Antiqua"/>
        </w:rPr>
        <w:t>osa and the mucosa sequentially</w:t>
      </w:r>
      <w:r w:rsidRPr="00663D53">
        <w:rPr>
          <w:rFonts w:ascii="Book Antiqua" w:hAnsi="Book Antiqua"/>
          <w:vertAlign w:val="superscript"/>
        </w:rPr>
        <w:t>[25]</w:t>
      </w:r>
      <w:r w:rsidRPr="00663D53">
        <w:rPr>
          <w:rFonts w:ascii="Book Antiqua" w:hAnsi="Book Antiqua"/>
        </w:rPr>
        <w:t>. As such, the muscle layer appears to be the weakest point in the wall of the colon, even under physiologic conditions. Thus, considering the collective data of factors that affect the structural integrity of the distal colon, it can be hypothesized that development of diverticula in this area may be related to vulnerability of the intestina</w:t>
      </w:r>
      <w:r w:rsidR="00277639" w:rsidRPr="00663D53">
        <w:rPr>
          <w:rFonts w:ascii="Book Antiqua" w:hAnsi="Book Antiqua"/>
        </w:rPr>
        <w:t>l wall that increases with age.</w:t>
      </w:r>
    </w:p>
    <w:p w:rsidR="00CE071D" w:rsidRPr="00663D53" w:rsidRDefault="00CE071D" w:rsidP="00277639">
      <w:pPr>
        <w:snapToGrid w:val="0"/>
        <w:spacing w:line="360" w:lineRule="auto"/>
        <w:ind w:firstLineChars="100" w:firstLine="240"/>
        <w:jc w:val="both"/>
        <w:rPr>
          <w:rFonts w:ascii="Book Antiqua" w:hAnsi="Book Antiqua"/>
        </w:rPr>
      </w:pPr>
      <w:r w:rsidRPr="00663D53">
        <w:rPr>
          <w:rFonts w:ascii="Book Antiqua" w:hAnsi="Book Antiqua"/>
        </w:rPr>
        <w:t>In contrast to the descending colon, the ascending colon shows no reduction in strength associated with aging (Figure 1). Hard stool is usually not present in the proximal colon, and this region does not form a closed space. Theoretically, herniation in the proximal colon requires the prese</w:t>
      </w:r>
      <w:r w:rsidR="00277639" w:rsidRPr="00663D53">
        <w:rPr>
          <w:rFonts w:ascii="Book Antiqua" w:hAnsi="Book Antiqua"/>
        </w:rPr>
        <w:t>nce of a natural vulnerability.</w:t>
      </w:r>
    </w:p>
    <w:p w:rsidR="00CE071D" w:rsidRPr="00663D53" w:rsidRDefault="00CE071D" w:rsidP="00277639">
      <w:pPr>
        <w:snapToGrid w:val="0"/>
        <w:spacing w:line="360" w:lineRule="auto"/>
        <w:ind w:firstLineChars="100" w:firstLine="240"/>
        <w:jc w:val="both"/>
        <w:rPr>
          <w:rFonts w:ascii="Book Antiqua" w:hAnsi="Book Antiqua"/>
        </w:rPr>
      </w:pPr>
      <w:r w:rsidRPr="00663D53">
        <w:rPr>
          <w:rFonts w:ascii="Book Antiqua" w:hAnsi="Book Antiqua"/>
        </w:rPr>
        <w:t>Not all animals have taenia of the colon, and those that do are humans and monkeys among the primates, horses, and guinea pig</w:t>
      </w:r>
      <w:r w:rsidR="00B25731" w:rsidRPr="00663D53">
        <w:rPr>
          <w:rFonts w:ascii="Book Antiqua" w:hAnsi="Book Antiqua"/>
        </w:rPr>
        <w:t xml:space="preserve">s and rabbits among the </w:t>
      </w:r>
      <w:proofErr w:type="gramStart"/>
      <w:r w:rsidR="00B25731" w:rsidRPr="00663D53">
        <w:rPr>
          <w:rFonts w:ascii="Book Antiqua" w:hAnsi="Book Antiqua"/>
        </w:rPr>
        <w:lastRenderedPageBreak/>
        <w:t>rodents</w:t>
      </w:r>
      <w:r w:rsidRPr="00663D53">
        <w:rPr>
          <w:rFonts w:ascii="Book Antiqua" w:hAnsi="Book Antiqua"/>
          <w:vertAlign w:val="superscript"/>
        </w:rPr>
        <w:t>[</w:t>
      </w:r>
      <w:proofErr w:type="gramEnd"/>
      <w:r w:rsidRPr="00663D53">
        <w:rPr>
          <w:rFonts w:ascii="Book Antiqua" w:hAnsi="Book Antiqua"/>
          <w:vertAlign w:val="superscript"/>
        </w:rPr>
        <w:t>26]</w:t>
      </w:r>
      <w:r w:rsidRPr="00663D53">
        <w:rPr>
          <w:rFonts w:ascii="Book Antiqua" w:hAnsi="Book Antiqua"/>
        </w:rPr>
        <w:t>. While natural occurrence of DD has been reported in monkeys and horses, the rodents are used for study of diverticula since the condition can be created experimentally and their small size facilitates co</w:t>
      </w:r>
      <w:r w:rsidR="00B25731" w:rsidRPr="00663D53">
        <w:rPr>
          <w:rFonts w:ascii="Book Antiqua" w:hAnsi="Book Antiqua"/>
        </w:rPr>
        <w:t xml:space="preserve">nvenient research </w:t>
      </w:r>
      <w:proofErr w:type="gramStart"/>
      <w:r w:rsidR="00B25731" w:rsidRPr="00663D53">
        <w:rPr>
          <w:rFonts w:ascii="Book Antiqua" w:hAnsi="Book Antiqua"/>
        </w:rPr>
        <w:t>investigation</w:t>
      </w:r>
      <w:r w:rsidRPr="00663D53">
        <w:rPr>
          <w:rFonts w:ascii="Book Antiqua" w:hAnsi="Book Antiqua"/>
          <w:vertAlign w:val="superscript"/>
        </w:rPr>
        <w:t>[</w:t>
      </w:r>
      <w:proofErr w:type="gramEnd"/>
      <w:r w:rsidRPr="00663D53">
        <w:rPr>
          <w:rFonts w:ascii="Book Antiqua" w:hAnsi="Book Antiqua"/>
          <w:vertAlign w:val="superscript"/>
        </w:rPr>
        <w:t>27-30]</w:t>
      </w:r>
      <w:r w:rsidRPr="00663D53">
        <w:rPr>
          <w:rFonts w:ascii="Book Antiqua" w:hAnsi="Book Antiqua"/>
        </w:rPr>
        <w:t>. These features of diverticula in the animals with taenia have led to suspicion of a causal relationship between the two.</w:t>
      </w:r>
    </w:p>
    <w:p w:rsidR="00CE071D" w:rsidRPr="00663D53" w:rsidRDefault="00CE071D" w:rsidP="00277639">
      <w:pPr>
        <w:snapToGrid w:val="0"/>
        <w:spacing w:line="360" w:lineRule="auto"/>
        <w:ind w:firstLineChars="100" w:firstLine="240"/>
        <w:jc w:val="both"/>
        <w:rPr>
          <w:rFonts w:ascii="Book Antiqua" w:hAnsi="Book Antiqua"/>
        </w:rPr>
      </w:pPr>
      <w:r w:rsidRPr="00663D53">
        <w:rPr>
          <w:rFonts w:ascii="Book Antiqua" w:hAnsi="Book Antiqua"/>
        </w:rPr>
        <w:t>Colonic DD are most frequently l</w:t>
      </w:r>
      <w:r w:rsidR="00B25731" w:rsidRPr="00663D53">
        <w:rPr>
          <w:rFonts w:ascii="Book Antiqua" w:hAnsi="Book Antiqua"/>
        </w:rPr>
        <w:t xml:space="preserve">ocated along the side of </w:t>
      </w:r>
      <w:proofErr w:type="gramStart"/>
      <w:r w:rsidR="00B25731" w:rsidRPr="00663D53">
        <w:rPr>
          <w:rFonts w:ascii="Book Antiqua" w:hAnsi="Book Antiqua"/>
        </w:rPr>
        <w:t>taenia</w:t>
      </w:r>
      <w:r w:rsidRPr="00663D53">
        <w:rPr>
          <w:rFonts w:ascii="Book Antiqua" w:hAnsi="Book Antiqua"/>
          <w:vertAlign w:val="superscript"/>
        </w:rPr>
        <w:t>[</w:t>
      </w:r>
      <w:proofErr w:type="gramEnd"/>
      <w:r w:rsidRPr="00663D53">
        <w:rPr>
          <w:rFonts w:ascii="Book Antiqua" w:hAnsi="Book Antiqua"/>
          <w:vertAlign w:val="superscript"/>
        </w:rPr>
        <w:t>31]</w:t>
      </w:r>
      <w:r w:rsidRPr="00663D53">
        <w:rPr>
          <w:rFonts w:ascii="Book Antiqua" w:hAnsi="Book Antiqua"/>
        </w:rPr>
        <w:t>. It has thus been speculated that these sites represent the weakest points in the colon muscles, possibly explained by the fact that they are where pe</w:t>
      </w:r>
      <w:r w:rsidR="00B25731" w:rsidRPr="00663D53">
        <w:rPr>
          <w:rFonts w:ascii="Book Antiqua" w:hAnsi="Book Antiqua"/>
        </w:rPr>
        <w:t xml:space="preserve">netrating vessels cross </w:t>
      </w:r>
      <w:proofErr w:type="gramStart"/>
      <w:r w:rsidR="00B25731" w:rsidRPr="00663D53">
        <w:rPr>
          <w:rFonts w:ascii="Book Antiqua" w:hAnsi="Book Antiqua"/>
        </w:rPr>
        <w:t>through</w:t>
      </w:r>
      <w:r w:rsidRPr="00663D53">
        <w:rPr>
          <w:rFonts w:ascii="Book Antiqua" w:hAnsi="Book Antiqua"/>
          <w:vertAlign w:val="superscript"/>
        </w:rPr>
        <w:t>[</w:t>
      </w:r>
      <w:proofErr w:type="gramEnd"/>
      <w:r w:rsidRPr="00663D53">
        <w:rPr>
          <w:rFonts w:ascii="Book Antiqua" w:hAnsi="Book Antiqua"/>
          <w:vertAlign w:val="superscript"/>
        </w:rPr>
        <w:t>7</w:t>
      </w:r>
      <w:r w:rsidR="00DA6D4A" w:rsidRPr="00663D53">
        <w:rPr>
          <w:rFonts w:ascii="Book Antiqua" w:hAnsi="Book Antiqua"/>
          <w:vertAlign w:val="superscript"/>
        </w:rPr>
        <w:t>,</w:t>
      </w:r>
      <w:r w:rsidRPr="00663D53">
        <w:rPr>
          <w:rFonts w:ascii="Book Antiqua" w:hAnsi="Book Antiqua"/>
          <w:vertAlign w:val="superscript"/>
        </w:rPr>
        <w:t>32-35]</w:t>
      </w:r>
      <w:r w:rsidRPr="00663D53">
        <w:rPr>
          <w:rFonts w:ascii="Book Antiqua" w:hAnsi="Book Antiqua"/>
        </w:rPr>
        <w:t xml:space="preserve">. It is theorized that until diverticulum formation is complete, the outpouching process is advanced by ongoing forces of pressure; although, this hypothesis has not yet been proven experimentally. In line with this theory, however, it is believed that in DD does not occur between the tenia </w:t>
      </w:r>
      <w:proofErr w:type="spellStart"/>
      <w:r w:rsidRPr="00663D53">
        <w:rPr>
          <w:rFonts w:ascii="Book Antiqua" w:hAnsi="Book Antiqua"/>
        </w:rPr>
        <w:t>libera</w:t>
      </w:r>
      <w:proofErr w:type="spellEnd"/>
      <w:r w:rsidRPr="00663D53">
        <w:rPr>
          <w:rFonts w:ascii="Book Antiqua" w:hAnsi="Book Antiqua"/>
        </w:rPr>
        <w:t xml:space="preserve"> and tenia </w:t>
      </w:r>
      <w:proofErr w:type="spellStart"/>
      <w:r w:rsidRPr="00663D53">
        <w:rPr>
          <w:rFonts w:ascii="Book Antiqua" w:hAnsi="Book Antiqua"/>
        </w:rPr>
        <w:t>omentalis</w:t>
      </w:r>
      <w:proofErr w:type="spellEnd"/>
      <w:r w:rsidRPr="00663D53">
        <w:rPr>
          <w:rFonts w:ascii="Book Antiqua" w:hAnsi="Book Antiqua"/>
        </w:rPr>
        <w:t xml:space="preserve"> of the transverse colon because of th</w:t>
      </w:r>
      <w:r w:rsidR="00277639" w:rsidRPr="00663D53">
        <w:rPr>
          <w:rFonts w:ascii="Book Antiqua" w:hAnsi="Book Antiqua"/>
        </w:rPr>
        <w:t>e low vasculature at this site.</w:t>
      </w:r>
    </w:p>
    <w:p w:rsidR="00CE071D" w:rsidRPr="00663D53" w:rsidRDefault="00CE071D" w:rsidP="00277639">
      <w:pPr>
        <w:snapToGrid w:val="0"/>
        <w:spacing w:line="360" w:lineRule="auto"/>
        <w:ind w:firstLineChars="100" w:firstLine="240"/>
        <w:jc w:val="both"/>
        <w:rPr>
          <w:rFonts w:ascii="Book Antiqua" w:hAnsi="Book Antiqua"/>
        </w:rPr>
      </w:pPr>
      <w:r w:rsidRPr="00663D53">
        <w:rPr>
          <w:rFonts w:ascii="Book Antiqua" w:hAnsi="Book Antiqua"/>
        </w:rPr>
        <w:t xml:space="preserve">A report from 1925 by </w:t>
      </w:r>
      <w:proofErr w:type="spellStart"/>
      <w:r w:rsidRPr="00663D53">
        <w:rPr>
          <w:rFonts w:ascii="Book Antiqua" w:hAnsi="Book Antiqua"/>
        </w:rPr>
        <w:t>Lineback</w:t>
      </w:r>
      <w:proofErr w:type="spellEnd"/>
      <w:r w:rsidRPr="00663D53">
        <w:rPr>
          <w:rFonts w:ascii="Book Antiqua" w:hAnsi="Book Antiqua"/>
        </w:rPr>
        <w:t xml:space="preserve"> demonstrates defe</w:t>
      </w:r>
      <w:r w:rsidR="00B25731" w:rsidRPr="00663D53">
        <w:rPr>
          <w:rFonts w:ascii="Book Antiqua" w:hAnsi="Book Antiqua"/>
        </w:rPr>
        <w:t xml:space="preserve">cts on both sides of the </w:t>
      </w:r>
      <w:proofErr w:type="gramStart"/>
      <w:r w:rsidR="00B25731" w:rsidRPr="00663D53">
        <w:rPr>
          <w:rFonts w:ascii="Book Antiqua" w:hAnsi="Book Antiqua"/>
        </w:rPr>
        <w:t>taenia</w:t>
      </w:r>
      <w:r w:rsidRPr="00663D53">
        <w:rPr>
          <w:rFonts w:ascii="Book Antiqua" w:hAnsi="Book Antiqua"/>
          <w:vertAlign w:val="superscript"/>
        </w:rPr>
        <w:t>[</w:t>
      </w:r>
      <w:proofErr w:type="gramEnd"/>
      <w:r w:rsidRPr="00663D53">
        <w:rPr>
          <w:rFonts w:ascii="Book Antiqua" w:hAnsi="Book Antiqua"/>
          <w:vertAlign w:val="superscript"/>
        </w:rPr>
        <w:t>36]</w:t>
      </w:r>
      <w:r w:rsidRPr="00663D53">
        <w:rPr>
          <w:rFonts w:ascii="Book Antiqua" w:hAnsi="Book Antiqua"/>
        </w:rPr>
        <w:t>. The circular muscle forms a convergence at the site that is in contact with the longitudinal muscle, and the most frequent site of diverticula is the cleft between the bundles of circular muscle (Figure 2).</w:t>
      </w:r>
    </w:p>
    <w:p w:rsidR="00CE071D" w:rsidRPr="00663D53" w:rsidRDefault="00CE071D" w:rsidP="00277639">
      <w:pPr>
        <w:snapToGrid w:val="0"/>
        <w:spacing w:line="360" w:lineRule="auto"/>
        <w:ind w:firstLineChars="100" w:firstLine="240"/>
        <w:jc w:val="both"/>
        <w:rPr>
          <w:rFonts w:ascii="Book Antiqua" w:hAnsi="Book Antiqua"/>
        </w:rPr>
      </w:pPr>
      <w:r w:rsidRPr="00663D53">
        <w:rPr>
          <w:rFonts w:ascii="Book Antiqua" w:hAnsi="Book Antiqua"/>
        </w:rPr>
        <w:t>Furthermore, since circular muscles and longitudinal muscles are connected, these clefts may be widened upon contraction of the muscle. This theory does not contradict the fact that multiple diverticula of the same size are present simultaneously. Moreover, these c</w:t>
      </w:r>
      <w:r w:rsidR="00B25731" w:rsidRPr="00663D53">
        <w:rPr>
          <w:rFonts w:ascii="Book Antiqua" w:hAnsi="Book Antiqua"/>
        </w:rPr>
        <w:t xml:space="preserve">lefts may contain blood </w:t>
      </w:r>
      <w:proofErr w:type="gramStart"/>
      <w:r w:rsidR="00B25731" w:rsidRPr="00663D53">
        <w:rPr>
          <w:rFonts w:ascii="Book Antiqua" w:hAnsi="Book Antiqua"/>
        </w:rPr>
        <w:t>vessels</w:t>
      </w:r>
      <w:r w:rsidRPr="00663D53">
        <w:rPr>
          <w:rFonts w:ascii="Book Antiqua" w:hAnsi="Book Antiqua"/>
          <w:vertAlign w:val="superscript"/>
        </w:rPr>
        <w:t>[</w:t>
      </w:r>
      <w:proofErr w:type="gramEnd"/>
      <w:r w:rsidRPr="00663D53">
        <w:rPr>
          <w:rFonts w:ascii="Book Antiqua" w:hAnsi="Book Antiqua"/>
          <w:vertAlign w:val="superscript"/>
        </w:rPr>
        <w:t>36]</w:t>
      </w:r>
      <w:r w:rsidRPr="00663D53">
        <w:rPr>
          <w:rFonts w:ascii="Book Antiqua" w:hAnsi="Book Antiqua"/>
        </w:rPr>
        <w:t xml:space="preserve">. These clefts may be present from birth. In line with this theory, it can be explanation that in DD does not occur between the tenia </w:t>
      </w:r>
      <w:proofErr w:type="spellStart"/>
      <w:r w:rsidRPr="00663D53">
        <w:rPr>
          <w:rFonts w:ascii="Book Antiqua" w:hAnsi="Book Antiqua"/>
        </w:rPr>
        <w:t>libera</w:t>
      </w:r>
      <w:proofErr w:type="spellEnd"/>
      <w:r w:rsidRPr="00663D53">
        <w:rPr>
          <w:rFonts w:ascii="Book Antiqua" w:hAnsi="Book Antiqua"/>
        </w:rPr>
        <w:t xml:space="preserve"> and tenia </w:t>
      </w:r>
      <w:proofErr w:type="spellStart"/>
      <w:r w:rsidRPr="00663D53">
        <w:rPr>
          <w:rFonts w:ascii="Book Antiqua" w:hAnsi="Book Antiqua"/>
        </w:rPr>
        <w:t>omentalis</w:t>
      </w:r>
      <w:proofErr w:type="spellEnd"/>
      <w:r w:rsidRPr="00663D53">
        <w:rPr>
          <w:rFonts w:ascii="Book Antiqua" w:hAnsi="Book Antiqua"/>
        </w:rPr>
        <w:t xml:space="preserve"> of the transverse colon because of the low influence of gas at this site.</w:t>
      </w:r>
    </w:p>
    <w:p w:rsidR="00CE071D" w:rsidRPr="00663D53" w:rsidRDefault="00CE071D" w:rsidP="00251419">
      <w:pPr>
        <w:snapToGrid w:val="0"/>
        <w:spacing w:line="360" w:lineRule="auto"/>
        <w:jc w:val="both"/>
        <w:rPr>
          <w:rFonts w:ascii="Book Antiqua" w:hAnsi="Book Antiqua"/>
        </w:rPr>
      </w:pPr>
    </w:p>
    <w:p w:rsidR="00CE071D" w:rsidRPr="00663D53" w:rsidRDefault="00CE071D" w:rsidP="00251419">
      <w:pPr>
        <w:snapToGrid w:val="0"/>
        <w:spacing w:line="360" w:lineRule="auto"/>
        <w:jc w:val="both"/>
        <w:rPr>
          <w:rFonts w:ascii="Book Antiqua" w:hAnsi="Book Antiqua"/>
          <w:b/>
          <w:i/>
        </w:rPr>
      </w:pPr>
      <w:r w:rsidRPr="00663D53">
        <w:rPr>
          <w:rFonts w:ascii="Book Antiqua" w:hAnsi="Book Antiqua"/>
          <w:b/>
          <w:i/>
        </w:rPr>
        <w:t>Intraluminal pressure after diverticulitis</w:t>
      </w:r>
    </w:p>
    <w:p w:rsidR="00CE071D" w:rsidRPr="00663D53" w:rsidRDefault="00CE071D" w:rsidP="00251419">
      <w:pPr>
        <w:snapToGrid w:val="0"/>
        <w:spacing w:line="360" w:lineRule="auto"/>
        <w:jc w:val="both"/>
        <w:rPr>
          <w:rFonts w:ascii="Book Antiqua" w:hAnsi="Book Antiqua"/>
        </w:rPr>
      </w:pPr>
      <w:r w:rsidRPr="00663D53">
        <w:rPr>
          <w:rFonts w:ascii="Book Antiqua" w:hAnsi="Book Antiqua"/>
        </w:rPr>
        <w:t>It is widely believed that feces produced by a high-fiber diet increases colon diameter and in turn decreases intraluminal pressure, in accordance with Laplace’s law (wa</w:t>
      </w:r>
      <w:r w:rsidR="00B25731" w:rsidRPr="00663D53">
        <w:rPr>
          <w:rFonts w:ascii="Book Antiqua" w:hAnsi="Book Antiqua"/>
        </w:rPr>
        <w:t>ll tension = pressure × radius)</w:t>
      </w:r>
      <w:r w:rsidRPr="00663D53">
        <w:rPr>
          <w:rFonts w:ascii="Book Antiqua" w:hAnsi="Book Antiqua"/>
          <w:vertAlign w:val="superscript"/>
        </w:rPr>
        <w:t>[35,37]</w:t>
      </w:r>
      <w:r w:rsidRPr="00663D53">
        <w:rPr>
          <w:rFonts w:ascii="Book Antiqua" w:hAnsi="Book Antiqua"/>
        </w:rPr>
        <w:t xml:space="preserve">. This idea is based upon the theory of "segmentation hypothesis" that was first put forth by Painter, in which he described the colon obstructed at both ends as an enclosed space </w:t>
      </w:r>
      <w:r w:rsidRPr="00663D53">
        <w:rPr>
          <w:rFonts w:ascii="Book Antiqua" w:hAnsi="Book Antiqua"/>
        </w:rPr>
        <w:lastRenderedPageBreak/>
        <w:t>that acts as a series of "little bladders"</w:t>
      </w:r>
      <w:r w:rsidRPr="00663D53">
        <w:rPr>
          <w:rFonts w:ascii="Book Antiqua" w:hAnsi="Book Antiqua"/>
          <w:vertAlign w:val="superscript"/>
        </w:rPr>
        <w:t>[1,7]</w:t>
      </w:r>
      <w:r w:rsidRPr="00663D53">
        <w:rPr>
          <w:rFonts w:ascii="Book Antiqua" w:hAnsi="Book Antiqua"/>
        </w:rPr>
        <w:t>. However, the large intestine is functionally and structurally different from a bladder; indeed, it is a continuous space without complete obstruction, with its outlet at the anus. Besides, in order for this theory to be feasible and valid the colon wall must be flexible enough to adapt the Laplace's law. In patients who have optimal contractility of the intestines, the high-fiber diet may be an effective prevention or intervention measure. However, in patients who have an intestinal wall that is stiff or has excessive contraction, the intestinal tract will not extend adequately in response to the high-fiber diet, leading to higher intraluminal pressure and consequent increased forces acting on the intestinal wall.</w:t>
      </w:r>
    </w:p>
    <w:p w:rsidR="00CE071D" w:rsidRPr="00663D53" w:rsidRDefault="00CE071D" w:rsidP="00277639">
      <w:pPr>
        <w:snapToGrid w:val="0"/>
        <w:spacing w:line="360" w:lineRule="auto"/>
        <w:ind w:firstLineChars="100" w:firstLine="240"/>
        <w:jc w:val="both"/>
        <w:rPr>
          <w:rFonts w:ascii="Book Antiqua" w:hAnsi="Book Antiqua"/>
        </w:rPr>
      </w:pPr>
      <w:r w:rsidRPr="00663D53">
        <w:rPr>
          <w:rFonts w:ascii="Book Antiqua" w:hAnsi="Book Antiqua"/>
        </w:rPr>
        <w:t>Colon affected by diverticulitis shows thickened wall and sign</w:t>
      </w:r>
      <w:r w:rsidR="00B25731" w:rsidRPr="00663D53">
        <w:rPr>
          <w:rFonts w:ascii="Book Antiqua" w:hAnsi="Book Antiqua"/>
        </w:rPr>
        <w:t xml:space="preserve">s of post-inflammatory </w:t>
      </w:r>
      <w:proofErr w:type="gramStart"/>
      <w:r w:rsidR="00B25731" w:rsidRPr="00663D53">
        <w:rPr>
          <w:rFonts w:ascii="Book Antiqua" w:hAnsi="Book Antiqua"/>
        </w:rPr>
        <w:t>fibrosis</w:t>
      </w:r>
      <w:r w:rsidRPr="00663D53">
        <w:rPr>
          <w:rFonts w:ascii="Book Antiqua" w:hAnsi="Book Antiqua"/>
          <w:vertAlign w:val="superscript"/>
        </w:rPr>
        <w:t>[</w:t>
      </w:r>
      <w:proofErr w:type="gramEnd"/>
      <w:r w:rsidRPr="00663D53">
        <w:rPr>
          <w:rFonts w:ascii="Book Antiqua" w:hAnsi="Book Antiqua"/>
          <w:vertAlign w:val="superscript"/>
        </w:rPr>
        <w:t>38]</w:t>
      </w:r>
      <w:r w:rsidRPr="00663D53">
        <w:rPr>
          <w:rFonts w:ascii="Book Antiqua" w:hAnsi="Book Antiqua"/>
        </w:rPr>
        <w:t xml:space="preserve">. </w:t>
      </w:r>
      <w:r w:rsidRPr="00663D53">
        <w:rPr>
          <w:rFonts w:ascii="Book Antiqua" w:hAnsi="Book Antiqua"/>
          <w:i/>
        </w:rPr>
        <w:t>In vivo</w:t>
      </w:r>
      <w:r w:rsidRPr="00663D53">
        <w:rPr>
          <w:rFonts w:ascii="Book Antiqua" w:hAnsi="Book Antiqua"/>
        </w:rPr>
        <w:t xml:space="preserve"> studies using colon manometry in patients with diverticulitis showed motility of the intestinal tract as being increased in the descending colon and sigmoid colon but no con</w:t>
      </w:r>
      <w:r w:rsidR="00B25731" w:rsidRPr="00663D53">
        <w:rPr>
          <w:rFonts w:ascii="Book Antiqua" w:hAnsi="Book Antiqua"/>
        </w:rPr>
        <w:t xml:space="preserve">comitant increase in the </w:t>
      </w:r>
      <w:proofErr w:type="gramStart"/>
      <w:r w:rsidR="00B25731" w:rsidRPr="00663D53">
        <w:rPr>
          <w:rFonts w:ascii="Book Antiqua" w:hAnsi="Book Antiqua"/>
        </w:rPr>
        <w:t>rectum</w:t>
      </w:r>
      <w:r w:rsidRPr="00663D53">
        <w:rPr>
          <w:rFonts w:ascii="Book Antiqua" w:hAnsi="Book Antiqua"/>
          <w:vertAlign w:val="superscript"/>
        </w:rPr>
        <w:t>[</w:t>
      </w:r>
      <w:proofErr w:type="gramEnd"/>
      <w:r w:rsidRPr="00663D53">
        <w:rPr>
          <w:rFonts w:ascii="Book Antiqua" w:hAnsi="Book Antiqua"/>
          <w:vertAlign w:val="superscript"/>
        </w:rPr>
        <w:t>39,40]</w:t>
      </w:r>
      <w:r w:rsidRPr="00663D53">
        <w:rPr>
          <w:rFonts w:ascii="Book Antiqua" w:hAnsi="Book Antiqua"/>
        </w:rPr>
        <w:t>.</w:t>
      </w:r>
      <w:r w:rsidR="00277639" w:rsidRPr="00663D53">
        <w:rPr>
          <w:rFonts w:ascii="Book Antiqua" w:hAnsi="Book Antiqua"/>
        </w:rPr>
        <w:t xml:space="preserve"> </w:t>
      </w:r>
      <w:r w:rsidRPr="00663D53">
        <w:rPr>
          <w:rFonts w:ascii="Book Antiqua" w:hAnsi="Book Antiqua"/>
        </w:rPr>
        <w:t xml:space="preserve">Another study using CT </w:t>
      </w:r>
      <w:proofErr w:type="spellStart"/>
      <w:r w:rsidRPr="00663D53">
        <w:rPr>
          <w:rFonts w:ascii="Book Antiqua" w:hAnsi="Book Antiqua"/>
        </w:rPr>
        <w:t>colonography</w:t>
      </w:r>
      <w:proofErr w:type="spellEnd"/>
      <w:r w:rsidRPr="00663D53">
        <w:rPr>
          <w:rFonts w:ascii="Book Antiqua" w:hAnsi="Book Antiqua"/>
        </w:rPr>
        <w:t xml:space="preserve"> (colonoscopy) to assess symptoms of patients with diverticula in the sigmoid colon showed that pain w</w:t>
      </w:r>
      <w:r w:rsidR="00B25731" w:rsidRPr="00663D53">
        <w:rPr>
          <w:rFonts w:ascii="Book Antiqua" w:hAnsi="Book Antiqua"/>
        </w:rPr>
        <w:t xml:space="preserve">as associated with air </w:t>
      </w:r>
      <w:proofErr w:type="gramStart"/>
      <w:r w:rsidR="00B25731" w:rsidRPr="00663D53">
        <w:rPr>
          <w:rFonts w:ascii="Book Antiqua" w:hAnsi="Book Antiqua"/>
        </w:rPr>
        <w:t>pressure</w:t>
      </w:r>
      <w:r w:rsidRPr="00663D53">
        <w:rPr>
          <w:rFonts w:ascii="Book Antiqua" w:hAnsi="Book Antiqua"/>
          <w:vertAlign w:val="superscript"/>
        </w:rPr>
        <w:t>[</w:t>
      </w:r>
      <w:proofErr w:type="gramEnd"/>
      <w:r w:rsidRPr="00663D53">
        <w:rPr>
          <w:rFonts w:ascii="Book Antiqua" w:hAnsi="Book Antiqua"/>
          <w:vertAlign w:val="superscript"/>
        </w:rPr>
        <w:t>41]</w:t>
      </w:r>
      <w:r w:rsidRPr="00663D53">
        <w:rPr>
          <w:rFonts w:ascii="Book Antiqua" w:hAnsi="Book Antiqua"/>
        </w:rPr>
        <w:t>. Considering these data, high bulk feces produced by a high-fiber diet would not expect to prevent the recurrence of diverticulitis. Not only that but, theoretically, this diet might even promote the symptoms of diverticulitis and pose a risk of recurrence.</w:t>
      </w:r>
    </w:p>
    <w:p w:rsidR="00CE071D" w:rsidRPr="00663D53" w:rsidRDefault="00CE071D" w:rsidP="00251419">
      <w:pPr>
        <w:snapToGrid w:val="0"/>
        <w:spacing w:line="360" w:lineRule="auto"/>
        <w:jc w:val="both"/>
        <w:rPr>
          <w:rFonts w:ascii="Book Antiqua" w:hAnsi="Book Antiqua"/>
        </w:rPr>
      </w:pPr>
    </w:p>
    <w:p w:rsidR="00CE071D" w:rsidRPr="00663D53" w:rsidRDefault="00CE071D" w:rsidP="00251419">
      <w:pPr>
        <w:snapToGrid w:val="0"/>
        <w:spacing w:line="360" w:lineRule="auto"/>
        <w:jc w:val="both"/>
        <w:rPr>
          <w:rFonts w:ascii="Book Antiqua" w:hAnsi="Book Antiqua"/>
          <w:b/>
          <w:i/>
        </w:rPr>
      </w:pPr>
      <w:r w:rsidRPr="00663D53">
        <w:rPr>
          <w:rFonts w:ascii="Book Antiqua" w:hAnsi="Book Antiqua"/>
          <w:b/>
          <w:i/>
        </w:rPr>
        <w:t>Dynamics of fluid and gas</w:t>
      </w:r>
    </w:p>
    <w:p w:rsidR="00CE071D" w:rsidRPr="00663D53" w:rsidRDefault="00CE071D" w:rsidP="00251419">
      <w:pPr>
        <w:snapToGrid w:val="0"/>
        <w:spacing w:line="360" w:lineRule="auto"/>
        <w:jc w:val="both"/>
        <w:rPr>
          <w:rFonts w:ascii="Book Antiqua" w:hAnsi="Book Antiqua"/>
        </w:rPr>
      </w:pPr>
      <w:r w:rsidRPr="00663D53">
        <w:rPr>
          <w:rFonts w:ascii="Book Antiqua" w:hAnsi="Book Antiqua"/>
        </w:rPr>
        <w:t xml:space="preserve">High pressure in the lumen of the colon cannot be produced by small hard stool alone. Although multiple hard stools can accumulate in the intestinal lumen, they cannot exclusively explain the influences of pressure. </w:t>
      </w:r>
    </w:p>
    <w:p w:rsidR="00CE071D" w:rsidRPr="00663D53" w:rsidRDefault="00CE071D" w:rsidP="00277639">
      <w:pPr>
        <w:snapToGrid w:val="0"/>
        <w:spacing w:line="360" w:lineRule="auto"/>
        <w:ind w:firstLineChars="100" w:firstLine="240"/>
        <w:jc w:val="both"/>
        <w:rPr>
          <w:rFonts w:ascii="Book Antiqua" w:hAnsi="Book Antiqua"/>
        </w:rPr>
      </w:pPr>
      <w:r w:rsidRPr="00663D53">
        <w:rPr>
          <w:rFonts w:ascii="Book Antiqua" w:hAnsi="Book Antiqua"/>
        </w:rPr>
        <w:t>In theory, in order to obtain a pressure increase sufficient to affect the intestinal wall, a substance that can rapidly move in the colon is required; such a substance would be gaseous or l</w:t>
      </w:r>
      <w:r w:rsidR="00B25731" w:rsidRPr="00663D53">
        <w:rPr>
          <w:rFonts w:ascii="Book Antiqua" w:hAnsi="Book Antiqua"/>
        </w:rPr>
        <w:t xml:space="preserve">iquid in form. In 1964, </w:t>
      </w:r>
      <w:proofErr w:type="gramStart"/>
      <w:r w:rsidR="00B25731" w:rsidRPr="00663D53">
        <w:rPr>
          <w:rFonts w:ascii="Book Antiqua" w:hAnsi="Book Antiqua"/>
        </w:rPr>
        <w:t>Painter</w:t>
      </w:r>
      <w:r w:rsidRPr="00663D53">
        <w:rPr>
          <w:rFonts w:ascii="Book Antiqua" w:hAnsi="Book Antiqua"/>
          <w:vertAlign w:val="superscript"/>
        </w:rPr>
        <w:t>[</w:t>
      </w:r>
      <w:proofErr w:type="gramEnd"/>
      <w:r w:rsidRPr="00663D53">
        <w:rPr>
          <w:rFonts w:ascii="Book Antiqua" w:hAnsi="Book Antiqua"/>
          <w:vertAlign w:val="superscript"/>
        </w:rPr>
        <w:t>7</w:t>
      </w:r>
      <w:r w:rsidR="00503D80" w:rsidRPr="00663D53">
        <w:rPr>
          <w:rFonts w:ascii="Book Antiqua" w:hAnsi="Book Antiqua"/>
          <w:vertAlign w:val="superscript"/>
        </w:rPr>
        <w:t>,</w:t>
      </w:r>
      <w:r w:rsidRPr="00663D53">
        <w:rPr>
          <w:rFonts w:ascii="Book Antiqua" w:hAnsi="Book Antiqua"/>
          <w:vertAlign w:val="superscript"/>
        </w:rPr>
        <w:t>42]</w:t>
      </w:r>
      <w:r w:rsidRPr="00663D53">
        <w:rPr>
          <w:rFonts w:ascii="Book Antiqua" w:hAnsi="Book Antiqua"/>
        </w:rPr>
        <w:t xml:space="preserve"> used a fluid (barium) to produce internal pressure in the intestinal tract and showed that pressures &gt; 50 mmHg were reached in the closed sigmoid colon; </w:t>
      </w:r>
      <w:r w:rsidRPr="00663D53">
        <w:rPr>
          <w:rFonts w:ascii="Book Antiqua" w:hAnsi="Book Antiqua"/>
        </w:rPr>
        <w:lastRenderedPageBreak/>
        <w:t>additionally, the author theorized that the pressure levels may have reached &gt; 90 mmHg, but limitations of the equipment precluded accurate measurement. The higher forces (specifically 56</w:t>
      </w:r>
      <w:r w:rsidR="00277639" w:rsidRPr="00663D53">
        <w:rPr>
          <w:rFonts w:ascii="Book Antiqua" w:hAnsi="Book Antiqua"/>
        </w:rPr>
        <w:t>-</w:t>
      </w:r>
      <w:r w:rsidRPr="00663D53">
        <w:rPr>
          <w:rFonts w:ascii="Book Antiqua" w:hAnsi="Book Antiqua"/>
        </w:rPr>
        <w:t>80 mmHg) were confirmed by other studies using barium enema administration from a height of 3 feet (91 cm) above the examination table, and these</w:t>
      </w:r>
      <w:r w:rsidR="00B25731" w:rsidRPr="00663D53">
        <w:rPr>
          <w:rFonts w:ascii="Book Antiqua" w:hAnsi="Book Antiqua"/>
        </w:rPr>
        <w:t xml:space="preserve"> pressures were considered </w:t>
      </w:r>
      <w:proofErr w:type="gramStart"/>
      <w:r w:rsidR="00B25731" w:rsidRPr="00663D53">
        <w:rPr>
          <w:rFonts w:ascii="Book Antiqua" w:hAnsi="Book Antiqua"/>
        </w:rPr>
        <w:t>safe</w:t>
      </w:r>
      <w:r w:rsidRPr="00663D53">
        <w:rPr>
          <w:rFonts w:ascii="Book Antiqua" w:hAnsi="Book Antiqua"/>
          <w:vertAlign w:val="superscript"/>
        </w:rPr>
        <w:t>[</w:t>
      </w:r>
      <w:proofErr w:type="gramEnd"/>
      <w:r w:rsidRPr="00663D53">
        <w:rPr>
          <w:rFonts w:ascii="Book Antiqua" w:hAnsi="Book Antiqua"/>
          <w:vertAlign w:val="superscript"/>
        </w:rPr>
        <w:t>43]</w:t>
      </w:r>
      <w:r w:rsidRPr="00663D53">
        <w:rPr>
          <w:rFonts w:ascii="Book Antiqua" w:hAnsi="Book Antiqua"/>
        </w:rPr>
        <w:t>. However, when the barium enema was administered from a height of 6 feet (1.8 m) above the table the intraluminal colonic pressures reached 140</w:t>
      </w:r>
      <w:r w:rsidR="00277639" w:rsidRPr="00663D53">
        <w:rPr>
          <w:rFonts w:ascii="Book Antiqua" w:hAnsi="Book Antiqua"/>
        </w:rPr>
        <w:t>-</w:t>
      </w:r>
      <w:r w:rsidRPr="00663D53">
        <w:rPr>
          <w:rFonts w:ascii="Book Antiqua" w:hAnsi="Book Antiqua"/>
        </w:rPr>
        <w:t>168 mmHg, which surpass the threshold of s</w:t>
      </w:r>
      <w:r w:rsidR="00B25731" w:rsidRPr="00663D53">
        <w:rPr>
          <w:rFonts w:ascii="Book Antiqua" w:hAnsi="Book Antiqua"/>
        </w:rPr>
        <w:t xml:space="preserve">afety and can cause </w:t>
      </w:r>
      <w:proofErr w:type="gramStart"/>
      <w:r w:rsidR="00B25731" w:rsidRPr="00663D53">
        <w:rPr>
          <w:rFonts w:ascii="Book Antiqua" w:hAnsi="Book Antiqua"/>
        </w:rPr>
        <w:t>perforation</w:t>
      </w:r>
      <w:r w:rsidRPr="00663D53">
        <w:rPr>
          <w:rFonts w:ascii="Book Antiqua" w:hAnsi="Book Antiqua"/>
          <w:vertAlign w:val="superscript"/>
        </w:rPr>
        <w:t>[</w:t>
      </w:r>
      <w:proofErr w:type="gramEnd"/>
      <w:r w:rsidRPr="00663D53">
        <w:rPr>
          <w:rFonts w:ascii="Book Antiqua" w:hAnsi="Book Antiqua"/>
          <w:vertAlign w:val="superscript"/>
        </w:rPr>
        <w:t>43]</w:t>
      </w:r>
      <w:r w:rsidRPr="00663D53">
        <w:rPr>
          <w:rFonts w:ascii="Book Antiqua" w:hAnsi="Book Antiqua"/>
        </w:rPr>
        <w:t>.</w:t>
      </w:r>
    </w:p>
    <w:p w:rsidR="00CE071D" w:rsidRPr="00663D53" w:rsidRDefault="00CE071D" w:rsidP="00277639">
      <w:pPr>
        <w:snapToGrid w:val="0"/>
        <w:spacing w:line="360" w:lineRule="auto"/>
        <w:ind w:firstLineChars="100" w:firstLine="240"/>
        <w:jc w:val="both"/>
        <w:rPr>
          <w:rFonts w:ascii="Book Antiqua" w:hAnsi="Book Antiqua"/>
        </w:rPr>
      </w:pPr>
      <w:r w:rsidRPr="00663D53">
        <w:rPr>
          <w:rFonts w:ascii="Book Antiqua" w:hAnsi="Book Antiqua"/>
        </w:rPr>
        <w:t>Intestinal perforation caused by air pressure has b</w:t>
      </w:r>
      <w:r w:rsidR="00B25731" w:rsidRPr="00663D53">
        <w:rPr>
          <w:rFonts w:ascii="Book Antiqua" w:hAnsi="Book Antiqua"/>
        </w:rPr>
        <w:t xml:space="preserve">een the subject of many </w:t>
      </w:r>
      <w:proofErr w:type="gramStart"/>
      <w:r w:rsidR="00B25731" w:rsidRPr="00663D53">
        <w:rPr>
          <w:rFonts w:ascii="Book Antiqua" w:hAnsi="Book Antiqua"/>
        </w:rPr>
        <w:t>studies</w:t>
      </w:r>
      <w:r w:rsidRPr="00663D53">
        <w:rPr>
          <w:rFonts w:ascii="Book Antiqua" w:hAnsi="Book Antiqua"/>
          <w:vertAlign w:val="superscript"/>
        </w:rPr>
        <w:t>[</w:t>
      </w:r>
      <w:proofErr w:type="gramEnd"/>
      <w:r w:rsidRPr="00663D53">
        <w:rPr>
          <w:rFonts w:ascii="Book Antiqua" w:hAnsi="Book Antiqua"/>
          <w:vertAlign w:val="superscript"/>
        </w:rPr>
        <w:t>44-49]</w:t>
      </w:r>
      <w:r w:rsidRPr="00663D53">
        <w:rPr>
          <w:rFonts w:ascii="Book Antiqua" w:hAnsi="Book Antiqua"/>
        </w:rPr>
        <w:t>. The upper limit of the safety air press</w:t>
      </w:r>
      <w:r w:rsidR="00B25731" w:rsidRPr="00663D53">
        <w:rPr>
          <w:rFonts w:ascii="Book Antiqua" w:hAnsi="Book Antiqua"/>
        </w:rPr>
        <w:t xml:space="preserve">ure of the endoscope is 80 </w:t>
      </w:r>
      <w:proofErr w:type="gramStart"/>
      <w:r w:rsidR="00B25731" w:rsidRPr="00663D53">
        <w:rPr>
          <w:rFonts w:ascii="Book Antiqua" w:hAnsi="Book Antiqua"/>
        </w:rPr>
        <w:t>mmHg</w:t>
      </w:r>
      <w:r w:rsidRPr="00663D53">
        <w:rPr>
          <w:rFonts w:ascii="Book Antiqua" w:hAnsi="Book Antiqua"/>
          <w:vertAlign w:val="superscript"/>
        </w:rPr>
        <w:t>[</w:t>
      </w:r>
      <w:proofErr w:type="gramEnd"/>
      <w:r w:rsidRPr="00663D53">
        <w:rPr>
          <w:rFonts w:ascii="Book Antiqua" w:hAnsi="Book Antiqua"/>
          <w:vertAlign w:val="superscript"/>
        </w:rPr>
        <w:t>50]</w:t>
      </w:r>
      <w:r w:rsidRPr="00663D53">
        <w:rPr>
          <w:rFonts w:ascii="Book Antiqua" w:hAnsi="Book Antiqua"/>
        </w:rPr>
        <w:t xml:space="preserve">. </w:t>
      </w:r>
      <w:proofErr w:type="spellStart"/>
      <w:r w:rsidRPr="00663D53">
        <w:rPr>
          <w:rFonts w:ascii="Book Antiqua" w:hAnsi="Book Antiqua"/>
        </w:rPr>
        <w:t>Brayko</w:t>
      </w:r>
      <w:proofErr w:type="spellEnd"/>
      <w:r w:rsidRPr="00663D53">
        <w:rPr>
          <w:rFonts w:ascii="Book Antiqua" w:hAnsi="Book Antiqua"/>
        </w:rPr>
        <w:t xml:space="preserve"> and colleagues studied the characteristics of high-pressure perforation in serosa and mucosa and found that the pressures required for rupture (202 mmHg and 226 mmHg respectively) translated to low risk of perforation of the </w:t>
      </w:r>
      <w:r w:rsidR="00B25731" w:rsidRPr="00663D53">
        <w:rPr>
          <w:rFonts w:ascii="Book Antiqua" w:hAnsi="Book Antiqua"/>
        </w:rPr>
        <w:t xml:space="preserve">diverticula in normal </w:t>
      </w:r>
      <w:proofErr w:type="gramStart"/>
      <w:r w:rsidR="00B25731" w:rsidRPr="00663D53">
        <w:rPr>
          <w:rFonts w:ascii="Book Antiqua" w:hAnsi="Book Antiqua"/>
        </w:rPr>
        <w:t>endoscopy</w:t>
      </w:r>
      <w:r w:rsidRPr="00663D53">
        <w:rPr>
          <w:rFonts w:ascii="Book Antiqua" w:hAnsi="Book Antiqua"/>
          <w:vertAlign w:val="superscript"/>
        </w:rPr>
        <w:t>[</w:t>
      </w:r>
      <w:proofErr w:type="gramEnd"/>
      <w:r w:rsidRPr="00663D53">
        <w:rPr>
          <w:rFonts w:ascii="Book Antiqua" w:hAnsi="Book Antiqua"/>
          <w:vertAlign w:val="superscript"/>
        </w:rPr>
        <w:t>51]</w:t>
      </w:r>
      <w:r w:rsidRPr="00663D53">
        <w:rPr>
          <w:rFonts w:ascii="Book Antiqua" w:hAnsi="Book Antiqua"/>
        </w:rPr>
        <w:t xml:space="preserve">. Another study, however, showed that the lower pressure forces of CT </w:t>
      </w:r>
      <w:proofErr w:type="spellStart"/>
      <w:r w:rsidRPr="00663D53">
        <w:rPr>
          <w:rFonts w:ascii="Book Antiqua" w:hAnsi="Book Antiqua"/>
        </w:rPr>
        <w:t>colonography</w:t>
      </w:r>
      <w:proofErr w:type="spellEnd"/>
      <w:r w:rsidRPr="00663D53">
        <w:rPr>
          <w:rFonts w:ascii="Book Antiqua" w:hAnsi="Book Antiqua"/>
        </w:rPr>
        <w:t xml:space="preserve"> (38</w:t>
      </w:r>
      <w:r w:rsidR="00277639" w:rsidRPr="00663D53">
        <w:rPr>
          <w:rFonts w:ascii="Book Antiqua" w:hAnsi="Book Antiqua"/>
        </w:rPr>
        <w:t>-</w:t>
      </w:r>
      <w:r w:rsidRPr="00663D53">
        <w:rPr>
          <w:rFonts w:ascii="Book Antiqua" w:hAnsi="Book Antiqua"/>
        </w:rPr>
        <w:t xml:space="preserve">40 </w:t>
      </w:r>
      <w:r w:rsidR="00B25731" w:rsidRPr="00663D53">
        <w:rPr>
          <w:rFonts w:ascii="Book Antiqua" w:hAnsi="Book Antiqua"/>
        </w:rPr>
        <w:t xml:space="preserve">mmHg) can induce abdominal </w:t>
      </w:r>
      <w:proofErr w:type="gramStart"/>
      <w:r w:rsidR="00B25731" w:rsidRPr="00663D53">
        <w:rPr>
          <w:rFonts w:ascii="Book Antiqua" w:hAnsi="Book Antiqua"/>
        </w:rPr>
        <w:t>pain</w:t>
      </w:r>
      <w:r w:rsidRPr="00663D53">
        <w:rPr>
          <w:rFonts w:ascii="Book Antiqua" w:hAnsi="Book Antiqua"/>
          <w:vertAlign w:val="superscript"/>
        </w:rPr>
        <w:t>[</w:t>
      </w:r>
      <w:proofErr w:type="gramEnd"/>
      <w:r w:rsidRPr="00663D53">
        <w:rPr>
          <w:rFonts w:ascii="Book Antiqua" w:hAnsi="Book Antiqua"/>
          <w:vertAlign w:val="superscript"/>
        </w:rPr>
        <w:t>41]</w:t>
      </w:r>
      <w:r w:rsidRPr="00663D53">
        <w:rPr>
          <w:rFonts w:ascii="Book Antiqua" w:hAnsi="Book Antiqua"/>
        </w:rPr>
        <w:t>. Thus, the human colon can feel pain caused by air pressure at ≥ 40 mmHg, but the risk of perforation occurs at ≥</w:t>
      </w:r>
      <w:r w:rsidR="00277639" w:rsidRPr="00663D53">
        <w:rPr>
          <w:rFonts w:ascii="Book Antiqua" w:hAnsi="Book Antiqua"/>
        </w:rPr>
        <w:t xml:space="preserve"> </w:t>
      </w:r>
      <w:r w:rsidRPr="00663D53">
        <w:rPr>
          <w:rFonts w:ascii="Book Antiqua" w:hAnsi="Book Antiqua"/>
        </w:rPr>
        <w:t>80 mmHg. While the diverticulum may be induced in the cleft of the muscle layer by a pressure of &lt; 80 mmHg, it is not easily ruptured due to the strength of the mucosa and serosa (which require pressures &gt; 200 mmHg). Considering that most cases of diverticula present as asymptomatic (without abdominal pain), it is likely then that the pressure required for completion of a new diverticulum might be 40 mmHg or less.</w:t>
      </w:r>
    </w:p>
    <w:p w:rsidR="00CE071D" w:rsidRPr="00663D53" w:rsidRDefault="00CE071D" w:rsidP="00277639">
      <w:pPr>
        <w:snapToGrid w:val="0"/>
        <w:spacing w:line="360" w:lineRule="auto"/>
        <w:ind w:firstLineChars="100" w:firstLine="240"/>
        <w:jc w:val="both"/>
        <w:rPr>
          <w:rFonts w:ascii="Book Antiqua" w:hAnsi="Book Antiqua"/>
        </w:rPr>
      </w:pPr>
      <w:r w:rsidRPr="00663D53">
        <w:rPr>
          <w:rFonts w:ascii="Book Antiqua" w:hAnsi="Book Antiqua"/>
        </w:rPr>
        <w:t>Intestinal pressure is affected by the dynamics of liquid as well as air. Compressed gas, according to Boyle's law, has a higher energy than the uncompressed liquid. Therefore, the presence of liquid will increase air pressure in a confined space such as the intestine. A study using barium contrast showed that the transit time in the proximal sigmoid of patients with DD was twice as fast as that in the non-DD control group, but the total time of gastrointestinal empt</w:t>
      </w:r>
      <w:r w:rsidR="00B25731" w:rsidRPr="00663D53">
        <w:rPr>
          <w:rFonts w:ascii="Book Antiqua" w:hAnsi="Book Antiqua"/>
        </w:rPr>
        <w:t>ying was similar in both groups</w:t>
      </w:r>
      <w:r w:rsidRPr="00663D53">
        <w:rPr>
          <w:rFonts w:ascii="Book Antiqua" w:hAnsi="Book Antiqua"/>
          <w:vertAlign w:val="superscript"/>
        </w:rPr>
        <w:t>[52]</w:t>
      </w:r>
      <w:r w:rsidRPr="00663D53">
        <w:rPr>
          <w:rFonts w:ascii="Book Antiqua" w:hAnsi="Book Antiqua"/>
        </w:rPr>
        <w:t xml:space="preserve">. These results can be explained by Bernoulli's principle, which states that if the diameter of the lumen is large, the pressure will be increased and the fluid velocity will be </w:t>
      </w:r>
      <w:r w:rsidRPr="00663D53">
        <w:rPr>
          <w:rFonts w:ascii="Book Antiqua" w:hAnsi="Book Antiqua"/>
        </w:rPr>
        <w:lastRenderedPageBreak/>
        <w:t>decreased (Figure 3). Considering this law, narrowing of the rectum will be expected to increase the internal pressure of the sigmoid colon, and when the descending colon is contracted, the pressure of the proximal colon will be expected to be increased. There are seven sphincters locate</w:t>
      </w:r>
      <w:r w:rsidR="00B25731" w:rsidRPr="00663D53">
        <w:rPr>
          <w:rFonts w:ascii="Book Antiqua" w:hAnsi="Book Antiqua"/>
        </w:rPr>
        <w:t xml:space="preserve">d along the length of the </w:t>
      </w:r>
      <w:proofErr w:type="gramStart"/>
      <w:r w:rsidR="00B25731" w:rsidRPr="00663D53">
        <w:rPr>
          <w:rFonts w:ascii="Book Antiqua" w:hAnsi="Book Antiqua"/>
        </w:rPr>
        <w:t>colon</w:t>
      </w:r>
      <w:r w:rsidRPr="00663D53">
        <w:rPr>
          <w:rFonts w:ascii="Book Antiqua" w:hAnsi="Book Antiqua"/>
          <w:vertAlign w:val="superscript"/>
        </w:rPr>
        <w:t>[</w:t>
      </w:r>
      <w:proofErr w:type="gramEnd"/>
      <w:r w:rsidRPr="00663D53">
        <w:rPr>
          <w:rFonts w:ascii="Book Antiqua" w:hAnsi="Book Antiqua"/>
          <w:vertAlign w:val="superscript"/>
        </w:rPr>
        <w:t>53]</w:t>
      </w:r>
      <w:r w:rsidRPr="00663D53">
        <w:rPr>
          <w:rFonts w:ascii="Book Antiqua" w:hAnsi="Book Antiqua"/>
        </w:rPr>
        <w:t xml:space="preserve">. The hydrodynamics of each sphincter and influence of its contraction (including the </w:t>
      </w:r>
      <w:proofErr w:type="spellStart"/>
      <w:r w:rsidRPr="00663D53">
        <w:rPr>
          <w:rFonts w:ascii="Book Antiqua" w:hAnsi="Book Antiqua"/>
        </w:rPr>
        <w:t>Haustral</w:t>
      </w:r>
      <w:proofErr w:type="spellEnd"/>
      <w:r w:rsidRPr="00663D53">
        <w:rPr>
          <w:rFonts w:ascii="Book Antiqua" w:hAnsi="Book Antiqua"/>
        </w:rPr>
        <w:t xml:space="preserve"> type) may be explained by Bernoulli's principle (Figure 4). Thus, the difference in frequency of right DD and left DD may be related to differences in pressure at each site.</w:t>
      </w:r>
    </w:p>
    <w:p w:rsidR="00CE071D" w:rsidRPr="00663D53" w:rsidRDefault="00CE071D" w:rsidP="00277639">
      <w:pPr>
        <w:snapToGrid w:val="0"/>
        <w:spacing w:line="360" w:lineRule="auto"/>
        <w:ind w:firstLineChars="100" w:firstLine="240"/>
        <w:jc w:val="both"/>
        <w:rPr>
          <w:rFonts w:ascii="Book Antiqua" w:hAnsi="Book Antiqua"/>
        </w:rPr>
      </w:pPr>
      <w:r w:rsidRPr="00663D53">
        <w:rPr>
          <w:rFonts w:ascii="Book Antiqua" w:hAnsi="Book Antiqua"/>
        </w:rPr>
        <w:t>Japan has a high incide</w:t>
      </w:r>
      <w:r w:rsidR="00B25731" w:rsidRPr="00663D53">
        <w:rPr>
          <w:rFonts w:ascii="Book Antiqua" w:hAnsi="Book Antiqua"/>
        </w:rPr>
        <w:t xml:space="preserve">nce of DD in the proximal </w:t>
      </w:r>
      <w:proofErr w:type="gramStart"/>
      <w:r w:rsidR="00B25731" w:rsidRPr="00663D53">
        <w:rPr>
          <w:rFonts w:ascii="Book Antiqua" w:hAnsi="Book Antiqua"/>
        </w:rPr>
        <w:t>colon</w:t>
      </w:r>
      <w:r w:rsidRPr="00663D53">
        <w:rPr>
          <w:rFonts w:ascii="Book Antiqua" w:hAnsi="Book Antiqua"/>
          <w:vertAlign w:val="superscript"/>
        </w:rPr>
        <w:t>[</w:t>
      </w:r>
      <w:proofErr w:type="gramEnd"/>
      <w:r w:rsidRPr="00663D53">
        <w:rPr>
          <w:rFonts w:ascii="Book Antiqua" w:hAnsi="Book Antiqua"/>
          <w:vertAlign w:val="superscript"/>
        </w:rPr>
        <w:t>5</w:t>
      </w:r>
      <w:r w:rsidR="00503D80" w:rsidRPr="00663D53">
        <w:rPr>
          <w:rFonts w:ascii="Book Antiqua" w:hAnsi="Book Antiqua"/>
          <w:vertAlign w:val="superscript"/>
        </w:rPr>
        <w:t>4</w:t>
      </w:r>
      <w:r w:rsidRPr="00663D53">
        <w:rPr>
          <w:rFonts w:ascii="Book Antiqua" w:hAnsi="Book Antiqua"/>
          <w:vertAlign w:val="superscript"/>
        </w:rPr>
        <w:t>]</w:t>
      </w:r>
      <w:r w:rsidRPr="00663D53">
        <w:rPr>
          <w:rFonts w:ascii="Book Antiqua" w:hAnsi="Book Antiqua"/>
        </w:rPr>
        <w:t xml:space="preserve">. Moreover, study of Japanese cases of DD, but specifically with the condition affecting the right side, showed a high intraluminal pressure (&gt; 20 mmHg) and abnormal </w:t>
      </w:r>
      <w:r w:rsidR="00B25731" w:rsidRPr="00663D53">
        <w:rPr>
          <w:rFonts w:ascii="Book Antiqua" w:hAnsi="Book Antiqua"/>
        </w:rPr>
        <w:t xml:space="preserve">motility in the ascending </w:t>
      </w:r>
      <w:proofErr w:type="gramStart"/>
      <w:r w:rsidR="00B25731" w:rsidRPr="00663D53">
        <w:rPr>
          <w:rFonts w:ascii="Book Antiqua" w:hAnsi="Book Antiqua"/>
        </w:rPr>
        <w:t>colon</w:t>
      </w:r>
      <w:r w:rsidRPr="00663D53">
        <w:rPr>
          <w:rFonts w:ascii="Book Antiqua" w:hAnsi="Book Antiqua"/>
          <w:vertAlign w:val="superscript"/>
        </w:rPr>
        <w:t>[</w:t>
      </w:r>
      <w:proofErr w:type="gramEnd"/>
      <w:r w:rsidRPr="00663D53">
        <w:rPr>
          <w:rFonts w:ascii="Book Antiqua" w:hAnsi="Book Antiqua"/>
          <w:vertAlign w:val="superscript"/>
        </w:rPr>
        <w:t>55]</w:t>
      </w:r>
      <w:r w:rsidRPr="00663D53">
        <w:rPr>
          <w:rFonts w:ascii="Book Antiqua" w:hAnsi="Book Antiqua"/>
        </w:rPr>
        <w:t>. When another group examined the dynamics of gas pressures by scintigraphy they found that gas generated in the right and left colon does not move, as evidenced by observations at 60 min post-injection when gas injected into the jejunum remained in the cecum and the right colon and gas injected into the rectum rema</w:t>
      </w:r>
      <w:r w:rsidR="00B25731" w:rsidRPr="00663D53">
        <w:rPr>
          <w:rFonts w:ascii="Book Antiqua" w:hAnsi="Book Antiqua"/>
        </w:rPr>
        <w:t>ined in the recto-sigmoid colon</w:t>
      </w:r>
      <w:r w:rsidRPr="00663D53">
        <w:rPr>
          <w:rFonts w:ascii="Book Antiqua" w:hAnsi="Book Antiqua"/>
          <w:vertAlign w:val="superscript"/>
        </w:rPr>
        <w:t>[56]</w:t>
      </w:r>
      <w:r w:rsidRPr="00663D53">
        <w:rPr>
          <w:rFonts w:ascii="Book Antiqua" w:hAnsi="Book Antiqua"/>
        </w:rPr>
        <w:t>. Thus, the segmental location at which gas is fermented will be impacted</w:t>
      </w:r>
      <w:r w:rsidR="00277639" w:rsidRPr="00663D53">
        <w:rPr>
          <w:rFonts w:ascii="Book Antiqua" w:hAnsi="Book Antiqua"/>
        </w:rPr>
        <w:t xml:space="preserve"> by the corresponding pressure.</w:t>
      </w:r>
    </w:p>
    <w:p w:rsidR="00CE071D" w:rsidRPr="00663D53" w:rsidRDefault="00CE071D" w:rsidP="00277639">
      <w:pPr>
        <w:snapToGrid w:val="0"/>
        <w:spacing w:line="360" w:lineRule="auto"/>
        <w:ind w:firstLineChars="100" w:firstLine="240"/>
        <w:jc w:val="both"/>
        <w:rPr>
          <w:rFonts w:ascii="Book Antiqua" w:hAnsi="Book Antiqua"/>
        </w:rPr>
      </w:pPr>
      <w:r w:rsidRPr="00663D53">
        <w:rPr>
          <w:rFonts w:ascii="Book Antiqua" w:hAnsi="Book Antiqua"/>
        </w:rPr>
        <w:t xml:space="preserve">It has already been established that excessive pressure in the colon is related to the intraluminal concentrations of both gas and water. The next question of interest is then, what is the cause of increased levels of gas and the water in the colon?  </w:t>
      </w:r>
    </w:p>
    <w:p w:rsidR="00CE071D" w:rsidRPr="00663D53" w:rsidRDefault="00CE071D" w:rsidP="00277639">
      <w:pPr>
        <w:snapToGrid w:val="0"/>
        <w:spacing w:line="360" w:lineRule="auto"/>
        <w:ind w:firstLineChars="100" w:firstLine="240"/>
        <w:jc w:val="both"/>
        <w:rPr>
          <w:rFonts w:ascii="Book Antiqua" w:hAnsi="Book Antiqua"/>
        </w:rPr>
      </w:pPr>
      <w:r w:rsidRPr="00663D53">
        <w:rPr>
          <w:rFonts w:ascii="Book Antiqua" w:hAnsi="Book Antiqua"/>
        </w:rPr>
        <w:t>Dietary fiber</w:t>
      </w:r>
      <w:r w:rsidR="00B25731" w:rsidRPr="00663D53">
        <w:rPr>
          <w:rFonts w:ascii="Book Antiqua" w:hAnsi="Book Antiqua"/>
        </w:rPr>
        <w:t xml:space="preserve"> increases gas within the </w:t>
      </w:r>
      <w:proofErr w:type="gramStart"/>
      <w:r w:rsidR="00B25731" w:rsidRPr="00663D53">
        <w:rPr>
          <w:rFonts w:ascii="Book Antiqua" w:hAnsi="Book Antiqua"/>
        </w:rPr>
        <w:t>colon</w:t>
      </w:r>
      <w:r w:rsidRPr="00663D53">
        <w:rPr>
          <w:rFonts w:ascii="Book Antiqua" w:hAnsi="Book Antiqua"/>
          <w:vertAlign w:val="superscript"/>
        </w:rPr>
        <w:t>[</w:t>
      </w:r>
      <w:proofErr w:type="gramEnd"/>
      <w:r w:rsidRPr="00663D53">
        <w:rPr>
          <w:rFonts w:ascii="Book Antiqua" w:hAnsi="Book Antiqua"/>
          <w:vertAlign w:val="superscript"/>
        </w:rPr>
        <w:t>10</w:t>
      </w:r>
      <w:r w:rsidR="00045FEF" w:rsidRPr="00663D53">
        <w:rPr>
          <w:rFonts w:ascii="Book Antiqua" w:hAnsi="Book Antiqua"/>
          <w:vertAlign w:val="superscript"/>
        </w:rPr>
        <w:t>,</w:t>
      </w:r>
      <w:r w:rsidRPr="00663D53">
        <w:rPr>
          <w:rFonts w:ascii="Book Antiqua" w:hAnsi="Book Antiqua"/>
          <w:vertAlign w:val="superscript"/>
        </w:rPr>
        <w:t>57]</w:t>
      </w:r>
      <w:r w:rsidRPr="00663D53">
        <w:rPr>
          <w:rFonts w:ascii="Book Antiqua" w:hAnsi="Book Antiqua"/>
        </w:rPr>
        <w:t>. The primary dietary fiber contained in vegetable and fruit is inulin, and</w:t>
      </w:r>
      <w:r w:rsidR="00B25731" w:rsidRPr="00663D53">
        <w:rPr>
          <w:rFonts w:ascii="Book Antiqua" w:hAnsi="Book Antiqua"/>
        </w:rPr>
        <w:t xml:space="preserve"> its intake leads to </w:t>
      </w:r>
      <w:proofErr w:type="gramStart"/>
      <w:r w:rsidR="00B25731" w:rsidRPr="00663D53">
        <w:rPr>
          <w:rFonts w:ascii="Book Antiqua" w:hAnsi="Book Antiqua"/>
        </w:rPr>
        <w:t>flatulence</w:t>
      </w:r>
      <w:r w:rsidRPr="00663D53">
        <w:rPr>
          <w:rFonts w:ascii="Book Antiqua" w:hAnsi="Book Antiqua"/>
          <w:vertAlign w:val="superscript"/>
        </w:rPr>
        <w:t>[</w:t>
      </w:r>
      <w:proofErr w:type="gramEnd"/>
      <w:r w:rsidRPr="00663D53">
        <w:rPr>
          <w:rFonts w:ascii="Book Antiqua" w:hAnsi="Book Antiqua"/>
          <w:vertAlign w:val="superscript"/>
        </w:rPr>
        <w:t>58]</w:t>
      </w:r>
      <w:r w:rsidRPr="00663D53">
        <w:rPr>
          <w:rFonts w:ascii="Book Antiqua" w:hAnsi="Book Antiqua"/>
        </w:rPr>
        <w:t>. The 2015 AGA guidelines cited at the beginning of this article recommend that dietary fiber be obtained through intake of legumes (as lentils), yogurt, an</w:t>
      </w:r>
      <w:r w:rsidR="00B25731" w:rsidRPr="00663D53">
        <w:rPr>
          <w:rFonts w:ascii="Book Antiqua" w:hAnsi="Book Antiqua"/>
        </w:rPr>
        <w:t>d fresh fruit</w:t>
      </w:r>
      <w:r w:rsidRPr="00663D53">
        <w:rPr>
          <w:rFonts w:ascii="Book Antiqua" w:hAnsi="Book Antiqua"/>
          <w:vertAlign w:val="superscript"/>
        </w:rPr>
        <w:t>[11]</w:t>
      </w:r>
      <w:r w:rsidRPr="00663D53">
        <w:rPr>
          <w:rFonts w:ascii="Book Antiqua" w:hAnsi="Book Antiqua"/>
        </w:rPr>
        <w:t>. However, yogurt and beans contain oligosaccharides, both of which are known to generate</w:t>
      </w:r>
      <w:r w:rsidR="00B25731" w:rsidRPr="00663D53">
        <w:rPr>
          <w:rFonts w:ascii="Book Antiqua" w:hAnsi="Book Antiqua"/>
        </w:rPr>
        <w:t xml:space="preserve"> gas in the gut by </w:t>
      </w:r>
      <w:proofErr w:type="gramStart"/>
      <w:r w:rsidR="00B25731" w:rsidRPr="00663D53">
        <w:rPr>
          <w:rFonts w:ascii="Book Antiqua" w:hAnsi="Book Antiqua"/>
        </w:rPr>
        <w:t>fermentation</w:t>
      </w:r>
      <w:r w:rsidRPr="00663D53">
        <w:rPr>
          <w:rFonts w:ascii="Book Antiqua" w:hAnsi="Book Antiqua"/>
          <w:vertAlign w:val="superscript"/>
        </w:rPr>
        <w:t>[</w:t>
      </w:r>
      <w:proofErr w:type="gramEnd"/>
      <w:r w:rsidRPr="00663D53">
        <w:rPr>
          <w:rFonts w:ascii="Book Antiqua" w:hAnsi="Book Antiqua"/>
          <w:vertAlign w:val="superscript"/>
        </w:rPr>
        <w:t>59</w:t>
      </w:r>
      <w:r w:rsidR="00DA6D4A" w:rsidRPr="00663D53">
        <w:rPr>
          <w:rFonts w:ascii="Book Antiqua" w:hAnsi="Book Antiqua"/>
          <w:vertAlign w:val="superscript"/>
        </w:rPr>
        <w:t>,</w:t>
      </w:r>
      <w:r w:rsidRPr="00663D53">
        <w:rPr>
          <w:rFonts w:ascii="Book Antiqua" w:hAnsi="Book Antiqua"/>
          <w:vertAlign w:val="superscript"/>
        </w:rPr>
        <w:t>60]</w:t>
      </w:r>
      <w:r w:rsidRPr="00663D53">
        <w:rPr>
          <w:rFonts w:ascii="Book Antiqua" w:hAnsi="Book Antiqua"/>
        </w:rPr>
        <w:t>. In the case of individuals with fructose intolerance, eating of fresh fruit can result in abdominal pain, belching, bloating, an uncomfortable feeling of full</w:t>
      </w:r>
      <w:r w:rsidR="00B25731" w:rsidRPr="00663D53">
        <w:rPr>
          <w:rFonts w:ascii="Book Antiqua" w:hAnsi="Book Antiqua"/>
        </w:rPr>
        <w:t xml:space="preserve">ness, indigestion, and </w:t>
      </w:r>
      <w:proofErr w:type="gramStart"/>
      <w:r w:rsidR="00B25731" w:rsidRPr="00663D53">
        <w:rPr>
          <w:rFonts w:ascii="Book Antiqua" w:hAnsi="Book Antiqua"/>
        </w:rPr>
        <w:t>diarrhea</w:t>
      </w:r>
      <w:r w:rsidRPr="00663D53">
        <w:rPr>
          <w:rFonts w:ascii="Book Antiqua" w:hAnsi="Book Antiqua"/>
          <w:vertAlign w:val="superscript"/>
        </w:rPr>
        <w:t>[</w:t>
      </w:r>
      <w:proofErr w:type="gramEnd"/>
      <w:r w:rsidRPr="00663D53">
        <w:rPr>
          <w:rFonts w:ascii="Book Antiqua" w:hAnsi="Book Antiqua"/>
          <w:vertAlign w:val="superscript"/>
        </w:rPr>
        <w:t>61]</w:t>
      </w:r>
      <w:r w:rsidRPr="00663D53">
        <w:rPr>
          <w:rFonts w:ascii="Book Antiqua" w:hAnsi="Book Antiqua"/>
        </w:rPr>
        <w:t>. Therefore, the diet components recommended by the AGA is expected to produce a substantial amount of gas in the intestines.</w:t>
      </w:r>
    </w:p>
    <w:p w:rsidR="00CE071D" w:rsidRPr="00663D53" w:rsidRDefault="00CE071D" w:rsidP="00251419">
      <w:pPr>
        <w:snapToGrid w:val="0"/>
        <w:spacing w:line="360" w:lineRule="auto"/>
        <w:jc w:val="both"/>
        <w:rPr>
          <w:rFonts w:ascii="Book Antiqua" w:hAnsi="Book Antiqua"/>
        </w:rPr>
      </w:pPr>
    </w:p>
    <w:p w:rsidR="00CE071D" w:rsidRPr="00663D53" w:rsidRDefault="00CE071D" w:rsidP="00251419">
      <w:pPr>
        <w:snapToGrid w:val="0"/>
        <w:spacing w:line="360" w:lineRule="auto"/>
        <w:jc w:val="both"/>
        <w:rPr>
          <w:rFonts w:ascii="Book Antiqua" w:hAnsi="Book Antiqua"/>
          <w:b/>
        </w:rPr>
      </w:pPr>
      <w:r w:rsidRPr="00663D53">
        <w:rPr>
          <w:rFonts w:ascii="Book Antiqua" w:hAnsi="Book Antiqua"/>
          <w:b/>
        </w:rPr>
        <w:t>ALTERNATIVE DIET FOR DIVERTICULITIS</w:t>
      </w:r>
    </w:p>
    <w:p w:rsidR="00CE071D" w:rsidRPr="00663D53" w:rsidRDefault="00CE071D" w:rsidP="00251419">
      <w:pPr>
        <w:snapToGrid w:val="0"/>
        <w:spacing w:line="360" w:lineRule="auto"/>
        <w:jc w:val="both"/>
        <w:rPr>
          <w:rFonts w:ascii="Book Antiqua" w:hAnsi="Book Antiqua"/>
        </w:rPr>
      </w:pPr>
      <w:r w:rsidRPr="00663D53">
        <w:rPr>
          <w:rFonts w:ascii="Book Antiqua" w:hAnsi="Book Antiqua"/>
        </w:rPr>
        <w:t>Recently, there has been increasing interest in developing diet-based therapies for IBS, and the diet consisting of low fermentable oligosaccharides, disaccharides, monosaccharides, and polyols (FODMAP) appears a promising candidate. FODMAPs are not digested or absorbed in th</w:t>
      </w:r>
      <w:r w:rsidR="00277639" w:rsidRPr="00663D53">
        <w:rPr>
          <w:rFonts w:ascii="Book Antiqua" w:hAnsi="Book Antiqua"/>
        </w:rPr>
        <w:t xml:space="preserve">e small </w:t>
      </w:r>
      <w:proofErr w:type="gramStart"/>
      <w:r w:rsidR="00277639" w:rsidRPr="00663D53">
        <w:rPr>
          <w:rFonts w:ascii="Book Antiqua" w:hAnsi="Book Antiqua"/>
        </w:rPr>
        <w:t>intestine</w:t>
      </w:r>
      <w:r w:rsidRPr="00663D53">
        <w:rPr>
          <w:rFonts w:ascii="Book Antiqua" w:hAnsi="Book Antiqua"/>
          <w:vertAlign w:val="superscript"/>
        </w:rPr>
        <w:t>[</w:t>
      </w:r>
      <w:proofErr w:type="gramEnd"/>
      <w:r w:rsidRPr="00663D53">
        <w:rPr>
          <w:rFonts w:ascii="Book Antiqua" w:hAnsi="Book Antiqua"/>
          <w:vertAlign w:val="superscript"/>
        </w:rPr>
        <w:t>62,63]</w:t>
      </w:r>
      <w:r w:rsidRPr="00663D53">
        <w:rPr>
          <w:rFonts w:ascii="Book Antiqua" w:hAnsi="Book Antiqua"/>
        </w:rPr>
        <w:t>. Therefore, their intake causes increased fluid in the ileum due to the corresponding high osmotic pressure; in addition, they lead to a large amount of gas produced by fermentation in the colon. The daily of adoption of the low FODMAP diet by patients with IBS have shown signi</w:t>
      </w:r>
      <w:r w:rsidR="0069449D" w:rsidRPr="00663D53">
        <w:rPr>
          <w:rFonts w:ascii="Book Antiqua" w:hAnsi="Book Antiqua"/>
        </w:rPr>
        <w:t xml:space="preserve">ficant improvements in </w:t>
      </w:r>
      <w:proofErr w:type="gramStart"/>
      <w:r w:rsidR="0069449D" w:rsidRPr="00663D53">
        <w:rPr>
          <w:rFonts w:ascii="Book Antiqua" w:hAnsi="Book Antiqua"/>
        </w:rPr>
        <w:t>symptoms</w:t>
      </w:r>
      <w:r w:rsidRPr="00663D53">
        <w:rPr>
          <w:rFonts w:ascii="Book Antiqua" w:hAnsi="Book Antiqua"/>
          <w:vertAlign w:val="superscript"/>
        </w:rPr>
        <w:t>[</w:t>
      </w:r>
      <w:proofErr w:type="gramEnd"/>
      <w:r w:rsidRPr="00663D53">
        <w:rPr>
          <w:rFonts w:ascii="Book Antiqua" w:hAnsi="Book Antiqua"/>
          <w:vertAlign w:val="superscript"/>
        </w:rPr>
        <w:t>64,65]</w:t>
      </w:r>
      <w:r w:rsidRPr="00663D53">
        <w:rPr>
          <w:rFonts w:ascii="Book Antiqua" w:hAnsi="Book Antiqua"/>
        </w:rPr>
        <w:t xml:space="preserve">. </w:t>
      </w:r>
    </w:p>
    <w:p w:rsidR="00CE071D" w:rsidRPr="00663D53" w:rsidRDefault="00CE071D" w:rsidP="00277639">
      <w:pPr>
        <w:snapToGrid w:val="0"/>
        <w:spacing w:line="360" w:lineRule="auto"/>
        <w:ind w:firstLineChars="100" w:firstLine="240"/>
        <w:jc w:val="both"/>
        <w:rPr>
          <w:rFonts w:ascii="Book Antiqua" w:hAnsi="Book Antiqua"/>
        </w:rPr>
      </w:pPr>
      <w:r w:rsidRPr="00663D53">
        <w:rPr>
          <w:rFonts w:ascii="Book Antiqua" w:hAnsi="Book Antiqua"/>
        </w:rPr>
        <w:t>The detrimental impact of a high FODMAP diet on the intestinal tract has been shown by a study in which t</w:t>
      </w:r>
      <w:r w:rsidR="00277639" w:rsidRPr="00663D53">
        <w:rPr>
          <w:rFonts w:ascii="Book Antiqua" w:hAnsi="Book Antiqua"/>
        </w:rPr>
        <w:t xml:space="preserve">he participants drank </w:t>
      </w:r>
      <w:proofErr w:type="gramStart"/>
      <w:r w:rsidR="00277639" w:rsidRPr="00663D53">
        <w:rPr>
          <w:rFonts w:ascii="Book Antiqua" w:hAnsi="Book Antiqua"/>
        </w:rPr>
        <w:t>lactulose</w:t>
      </w:r>
      <w:r w:rsidRPr="00663D53">
        <w:rPr>
          <w:rFonts w:ascii="Book Antiqua" w:hAnsi="Book Antiqua"/>
          <w:vertAlign w:val="superscript"/>
        </w:rPr>
        <w:t>[</w:t>
      </w:r>
      <w:proofErr w:type="gramEnd"/>
      <w:r w:rsidRPr="00663D53">
        <w:rPr>
          <w:rFonts w:ascii="Book Antiqua" w:hAnsi="Book Antiqua"/>
          <w:vertAlign w:val="superscript"/>
        </w:rPr>
        <w:t>66]</w:t>
      </w:r>
      <w:r w:rsidRPr="00663D53">
        <w:rPr>
          <w:rFonts w:ascii="Book Antiqua" w:hAnsi="Book Antiqua"/>
        </w:rPr>
        <w:t>, which has been demonstrated by MRI to incr</w:t>
      </w:r>
      <w:r w:rsidR="0069449D" w:rsidRPr="00663D53">
        <w:rPr>
          <w:rFonts w:ascii="Book Antiqua" w:hAnsi="Book Antiqua"/>
        </w:rPr>
        <w:t>ease fluid content in the ileum</w:t>
      </w:r>
      <w:r w:rsidRPr="00663D53">
        <w:rPr>
          <w:rFonts w:ascii="Book Antiqua" w:hAnsi="Book Antiqua"/>
          <w:vertAlign w:val="superscript"/>
        </w:rPr>
        <w:t>[67]</w:t>
      </w:r>
      <w:r w:rsidRPr="00663D53">
        <w:rPr>
          <w:rFonts w:ascii="Book Antiqua" w:hAnsi="Book Antiqua"/>
        </w:rPr>
        <w:t>. Since this study measured the lactulose-induced increase of gas indirectly, with the hydrogen breath test, a more recent study of the FODMAP diet obtained a direct confirmation of the increasing in</w:t>
      </w:r>
      <w:r w:rsidR="0069449D" w:rsidRPr="00663D53">
        <w:rPr>
          <w:rFonts w:ascii="Book Antiqua" w:hAnsi="Book Antiqua"/>
        </w:rPr>
        <w:t>testinal gas by abdominal X-</w:t>
      </w:r>
      <w:proofErr w:type="gramStart"/>
      <w:r w:rsidR="0069449D" w:rsidRPr="00663D53">
        <w:rPr>
          <w:rFonts w:ascii="Book Antiqua" w:hAnsi="Book Antiqua"/>
        </w:rPr>
        <w:t>ray</w:t>
      </w:r>
      <w:r w:rsidRPr="00663D53">
        <w:rPr>
          <w:rFonts w:ascii="Book Antiqua" w:hAnsi="Book Antiqua"/>
          <w:vertAlign w:val="superscript"/>
        </w:rPr>
        <w:t>[</w:t>
      </w:r>
      <w:proofErr w:type="gramEnd"/>
      <w:r w:rsidRPr="00663D53">
        <w:rPr>
          <w:rFonts w:ascii="Book Antiqua" w:hAnsi="Book Antiqua"/>
          <w:vertAlign w:val="superscript"/>
        </w:rPr>
        <w:t>68]</w:t>
      </w:r>
      <w:r w:rsidRPr="00663D53">
        <w:rPr>
          <w:rFonts w:ascii="Book Antiqua" w:hAnsi="Book Antiqua"/>
        </w:rPr>
        <w:t>; these findings, thus, support the theory that the FODMAP diet increases the intraluminal volume of gas and fluid.</w:t>
      </w:r>
    </w:p>
    <w:p w:rsidR="00CE071D" w:rsidRPr="00663D53" w:rsidRDefault="00CE071D" w:rsidP="00277639">
      <w:pPr>
        <w:snapToGrid w:val="0"/>
        <w:spacing w:line="360" w:lineRule="auto"/>
        <w:ind w:firstLineChars="100" w:firstLine="240"/>
        <w:jc w:val="both"/>
        <w:rPr>
          <w:rFonts w:ascii="Book Antiqua" w:hAnsi="Book Antiqua"/>
        </w:rPr>
      </w:pPr>
      <w:r w:rsidRPr="00663D53">
        <w:rPr>
          <w:rFonts w:ascii="Book Antiqua" w:hAnsi="Book Antiqua"/>
        </w:rPr>
        <w:t xml:space="preserve">The breath test, however, remains a valid method of analysis. Jang </w:t>
      </w:r>
      <w:r w:rsidRPr="00663D53">
        <w:rPr>
          <w:rFonts w:ascii="Book Antiqua" w:hAnsi="Book Antiqua"/>
          <w:i/>
        </w:rPr>
        <w:t xml:space="preserve">et </w:t>
      </w:r>
      <w:proofErr w:type="gramStart"/>
      <w:r w:rsidRPr="00663D53">
        <w:rPr>
          <w:rFonts w:ascii="Book Antiqua" w:hAnsi="Book Antiqua"/>
          <w:i/>
        </w:rPr>
        <w:t>al</w:t>
      </w:r>
      <w:r w:rsidRPr="00663D53">
        <w:rPr>
          <w:rFonts w:ascii="Book Antiqua" w:hAnsi="Book Antiqua"/>
          <w:vertAlign w:val="superscript"/>
        </w:rPr>
        <w:t>[</w:t>
      </w:r>
      <w:proofErr w:type="gramEnd"/>
      <w:r w:rsidRPr="00663D53">
        <w:rPr>
          <w:rFonts w:ascii="Book Antiqua" w:hAnsi="Book Antiqua"/>
          <w:vertAlign w:val="superscript"/>
        </w:rPr>
        <w:t>69]</w:t>
      </w:r>
      <w:r w:rsidRPr="00663D53">
        <w:rPr>
          <w:rFonts w:ascii="Book Antiqua" w:hAnsi="Book Antiqua"/>
        </w:rPr>
        <w:t xml:space="preserve"> performed a breath test in patients with right DD at 180 min following ingestion of 10 g of lactulose and determined that methane gas was increased but hydrogen gas was decreased in these individuals as compared to controls. It is important to note here, though, that gas volume is known to significantly increase in response to lactulose ingestion at time points greater than the 180 min used in that study, specifically at 240</w:t>
      </w:r>
      <w:r w:rsidR="0069449D" w:rsidRPr="00663D53">
        <w:rPr>
          <w:rFonts w:ascii="Book Antiqua" w:hAnsi="Book Antiqua"/>
        </w:rPr>
        <w:t xml:space="preserve"> to 300 min after the ingestion</w:t>
      </w:r>
      <w:r w:rsidRPr="00663D53">
        <w:rPr>
          <w:rFonts w:ascii="Book Antiqua" w:hAnsi="Book Antiqua"/>
          <w:vertAlign w:val="superscript"/>
        </w:rPr>
        <w:t>[68]</w:t>
      </w:r>
      <w:r w:rsidRPr="00663D53">
        <w:rPr>
          <w:rFonts w:ascii="Book Antiqua" w:hAnsi="Book Antiqua"/>
        </w:rPr>
        <w:t xml:space="preserve">. Therefore, to more accurately investigate the influence of colon gas on clinical symptoms, it is necessary that the study design allow for adequate time for fermentation to occur in the large intestine. </w:t>
      </w:r>
    </w:p>
    <w:p w:rsidR="00CE071D" w:rsidRPr="00663D53" w:rsidRDefault="00CE071D" w:rsidP="00277639">
      <w:pPr>
        <w:snapToGrid w:val="0"/>
        <w:spacing w:line="360" w:lineRule="auto"/>
        <w:ind w:firstLineChars="100" w:firstLine="240"/>
        <w:jc w:val="both"/>
        <w:rPr>
          <w:rFonts w:ascii="Book Antiqua" w:hAnsi="Book Antiqua"/>
        </w:rPr>
      </w:pPr>
      <w:r w:rsidRPr="00663D53">
        <w:rPr>
          <w:rFonts w:ascii="Book Antiqua" w:hAnsi="Book Antiqua"/>
        </w:rPr>
        <w:t>The low FODMAP diet purports avoidance of foods that contain lactose. Lactose not only causes an increase in intestinal water content (</w:t>
      </w:r>
      <w:r w:rsidRPr="00663D53">
        <w:rPr>
          <w:rFonts w:ascii="Book Antiqua" w:hAnsi="Book Antiqua"/>
          <w:i/>
        </w:rPr>
        <w:t>via</w:t>
      </w:r>
      <w:r w:rsidRPr="00663D53">
        <w:rPr>
          <w:rFonts w:ascii="Book Antiqua" w:hAnsi="Book Antiqua"/>
        </w:rPr>
        <w:t xml:space="preserve"> increased osmotic load in the ileum) but is also readily fermented by the colonic </w:t>
      </w:r>
      <w:r w:rsidRPr="00663D53">
        <w:rPr>
          <w:rFonts w:ascii="Book Antiqua" w:hAnsi="Book Antiqua"/>
        </w:rPr>
        <w:lastRenderedPageBreak/>
        <w:t>microbiota, which leads to production of short-chain fatty acids and gas: mainly hydrogen (H</w:t>
      </w:r>
      <w:r w:rsidRPr="00663D53">
        <w:rPr>
          <w:rFonts w:ascii="Book Antiqua" w:hAnsi="Book Antiqua"/>
          <w:vertAlign w:val="subscript"/>
        </w:rPr>
        <w:t>2</w:t>
      </w:r>
      <w:r w:rsidRPr="00663D53">
        <w:rPr>
          <w:rFonts w:ascii="Book Antiqua" w:hAnsi="Book Antiqua"/>
        </w:rPr>
        <w:t>), carbon dioxide (CO</w:t>
      </w:r>
      <w:r w:rsidRPr="00663D53">
        <w:rPr>
          <w:rFonts w:ascii="Book Antiqua" w:hAnsi="Book Antiqua"/>
          <w:vertAlign w:val="subscript"/>
        </w:rPr>
        <w:t>2</w:t>
      </w:r>
      <w:r w:rsidRPr="00663D53">
        <w:rPr>
          <w:rFonts w:ascii="Book Antiqua" w:hAnsi="Book Antiqua"/>
        </w:rPr>
        <w:t>), and metha</w:t>
      </w:r>
      <w:r w:rsidR="0069449D" w:rsidRPr="00663D53">
        <w:rPr>
          <w:rFonts w:ascii="Book Antiqua" w:hAnsi="Book Antiqua"/>
        </w:rPr>
        <w:t>ne (CH</w:t>
      </w:r>
      <w:r w:rsidR="0069449D" w:rsidRPr="00663D53">
        <w:rPr>
          <w:rFonts w:ascii="Book Antiqua" w:hAnsi="Book Antiqua"/>
          <w:vertAlign w:val="subscript"/>
        </w:rPr>
        <w:t>4</w:t>
      </w:r>
      <w:r w:rsidR="0069449D" w:rsidRPr="00663D53">
        <w:rPr>
          <w:rFonts w:ascii="Book Antiqua" w:hAnsi="Book Antiqua"/>
        </w:rPr>
        <w:t>)</w:t>
      </w:r>
      <w:r w:rsidRPr="00663D53">
        <w:rPr>
          <w:rFonts w:ascii="Book Antiqua" w:hAnsi="Book Antiqua"/>
          <w:vertAlign w:val="superscript"/>
        </w:rPr>
        <w:t>[70]</w:t>
      </w:r>
      <w:r w:rsidRPr="00663D53">
        <w:rPr>
          <w:rFonts w:ascii="Book Antiqua" w:hAnsi="Book Antiqua"/>
        </w:rPr>
        <w:t xml:space="preserve">. Thus, individuals with lactose intolerance can experience diarrhea and abdominal distension as a result of dietary intake. </w:t>
      </w:r>
    </w:p>
    <w:p w:rsidR="00CE071D" w:rsidRPr="00663D53" w:rsidRDefault="00CE071D" w:rsidP="00277639">
      <w:pPr>
        <w:snapToGrid w:val="0"/>
        <w:spacing w:line="360" w:lineRule="auto"/>
        <w:ind w:firstLineChars="100" w:firstLine="240"/>
        <w:jc w:val="both"/>
        <w:rPr>
          <w:rFonts w:ascii="Book Antiqua" w:hAnsi="Book Antiqua"/>
        </w:rPr>
      </w:pPr>
      <w:r w:rsidRPr="00663D53">
        <w:rPr>
          <w:rFonts w:ascii="Book Antiqua" w:hAnsi="Book Antiqua"/>
        </w:rPr>
        <w:t>Prevalence of lactose intolerance is high in Asia and Africa, and lower in Caucasian populations. From this point forward, the article will discuss the potential correlation between DD of right colon (RDD) and lactose intolerance. Among the nine countries with reports of RDD and lactose intolerance in th</w:t>
      </w:r>
      <w:r w:rsidR="0069449D" w:rsidRPr="00663D53">
        <w:rPr>
          <w:rFonts w:ascii="Book Antiqua" w:hAnsi="Book Antiqua"/>
        </w:rPr>
        <w:t>e publicly available literature</w:t>
      </w:r>
      <w:r w:rsidRPr="00663D53">
        <w:rPr>
          <w:rFonts w:ascii="Book Antiqua" w:hAnsi="Book Antiqua"/>
        </w:rPr>
        <w:t xml:space="preserve"> (Table 1)</w:t>
      </w:r>
      <w:r w:rsidR="00503D80" w:rsidRPr="00663D53">
        <w:rPr>
          <w:rFonts w:ascii="Book Antiqua" w:hAnsi="Book Antiqua"/>
          <w:vertAlign w:val="superscript"/>
        </w:rPr>
        <w:t>[</w:t>
      </w:r>
      <w:r w:rsidR="006E1F3F" w:rsidRPr="00663D53">
        <w:rPr>
          <w:rFonts w:ascii="Book Antiqua" w:hAnsi="Book Antiqua"/>
          <w:vertAlign w:val="superscript"/>
        </w:rPr>
        <w:t>34,</w:t>
      </w:r>
      <w:r w:rsidR="00503D80" w:rsidRPr="00663D53">
        <w:rPr>
          <w:rFonts w:ascii="Book Antiqua" w:hAnsi="Book Antiqua"/>
          <w:vertAlign w:val="superscript"/>
        </w:rPr>
        <w:t>71-8</w:t>
      </w:r>
      <w:r w:rsidR="006E1F3F" w:rsidRPr="00663D53">
        <w:rPr>
          <w:rFonts w:ascii="Book Antiqua" w:hAnsi="Book Antiqua"/>
          <w:vertAlign w:val="superscript"/>
        </w:rPr>
        <w:t>4</w:t>
      </w:r>
      <w:r w:rsidR="00503D80" w:rsidRPr="00663D53">
        <w:rPr>
          <w:rFonts w:ascii="Book Antiqua" w:hAnsi="Book Antiqua"/>
          <w:vertAlign w:val="superscript"/>
        </w:rPr>
        <w:t>]</w:t>
      </w:r>
      <w:r w:rsidRPr="00663D53">
        <w:rPr>
          <w:rFonts w:ascii="Book Antiqua" w:hAnsi="Book Antiqua"/>
        </w:rPr>
        <w:t>, all show a strong correlation (r</w:t>
      </w:r>
      <w:r w:rsidRPr="00663D53">
        <w:rPr>
          <w:rFonts w:ascii="Book Antiqua" w:hAnsi="Book Antiqua"/>
          <w:vertAlign w:val="superscript"/>
        </w:rPr>
        <w:t>2</w:t>
      </w:r>
      <w:r w:rsidRPr="00663D53">
        <w:rPr>
          <w:rFonts w:ascii="Book Antiqua" w:hAnsi="Book Antiqua"/>
        </w:rPr>
        <w:t xml:space="preserve"> =</w:t>
      </w:r>
      <w:r w:rsidR="00277639" w:rsidRPr="00663D53">
        <w:rPr>
          <w:rFonts w:ascii="Book Antiqua" w:hAnsi="Book Antiqua"/>
        </w:rPr>
        <w:t xml:space="preserve"> </w:t>
      </w:r>
      <w:r w:rsidRPr="00663D53">
        <w:rPr>
          <w:rFonts w:ascii="Book Antiqua" w:hAnsi="Book Antiqua"/>
        </w:rPr>
        <w:t xml:space="preserve">0.9524, Figure 5). Incidence of RDD is lowest in European countries, while the incidence of lactose intolerance is lowest in the United States; however, the Asian countries show high incidences for both RDD and lactose intolerance. These findings support a hypothesis of lactose intolerance a RDD. </w:t>
      </w:r>
    </w:p>
    <w:p w:rsidR="00CE071D" w:rsidRPr="00663D53" w:rsidRDefault="00CE071D" w:rsidP="00277639">
      <w:pPr>
        <w:snapToGrid w:val="0"/>
        <w:spacing w:line="360" w:lineRule="auto"/>
        <w:ind w:firstLineChars="100" w:firstLine="240"/>
        <w:jc w:val="both"/>
        <w:rPr>
          <w:rFonts w:ascii="Book Antiqua" w:hAnsi="Book Antiqua"/>
        </w:rPr>
      </w:pPr>
      <w:r w:rsidRPr="00663D53">
        <w:rPr>
          <w:rFonts w:ascii="Book Antiqua" w:hAnsi="Book Antiqua"/>
        </w:rPr>
        <w:t>In Japan, DD in young individuals almost exclusively involve the rig</w:t>
      </w:r>
      <w:r w:rsidR="0069449D" w:rsidRPr="00663D53">
        <w:rPr>
          <w:rFonts w:ascii="Book Antiqua" w:hAnsi="Book Antiqua"/>
        </w:rPr>
        <w:t>ht side of the colon (Figure 6)</w:t>
      </w:r>
      <w:r w:rsidRPr="00663D53">
        <w:rPr>
          <w:rFonts w:ascii="Book Antiqua" w:hAnsi="Book Antiqua"/>
          <w:vertAlign w:val="superscript"/>
        </w:rPr>
        <w:t>[77]</w:t>
      </w:r>
      <w:r w:rsidRPr="00663D53">
        <w:rPr>
          <w:rFonts w:ascii="Book Antiqua" w:hAnsi="Book Antiqua"/>
        </w:rPr>
        <w:t>. LDD risk was found to increase with age, likely due to increased vulnerability of the muscle layer over a person’s lifespan. In adults under 29 years of age, 100% of the DD cases involved the right side. In Japan, pediatric DD of 7-15 ages is not rare: These pediatric DD occu</w:t>
      </w:r>
      <w:r w:rsidR="0069449D" w:rsidRPr="00663D53">
        <w:rPr>
          <w:rFonts w:ascii="Book Antiqua" w:hAnsi="Book Antiqua"/>
        </w:rPr>
        <w:t xml:space="preserve">rs in cecum and ascending </w:t>
      </w:r>
      <w:proofErr w:type="gramStart"/>
      <w:r w:rsidR="0069449D" w:rsidRPr="00663D53">
        <w:rPr>
          <w:rFonts w:ascii="Book Antiqua" w:hAnsi="Book Antiqua"/>
        </w:rPr>
        <w:t>colon</w:t>
      </w:r>
      <w:r w:rsidRPr="00663D53">
        <w:rPr>
          <w:rFonts w:ascii="Book Antiqua" w:hAnsi="Book Antiqua"/>
          <w:vertAlign w:val="superscript"/>
        </w:rPr>
        <w:t>[</w:t>
      </w:r>
      <w:proofErr w:type="gramEnd"/>
      <w:r w:rsidRPr="00663D53">
        <w:rPr>
          <w:rFonts w:ascii="Book Antiqua" w:hAnsi="Book Antiqua"/>
          <w:vertAlign w:val="superscript"/>
        </w:rPr>
        <w:t>8</w:t>
      </w:r>
      <w:r w:rsidR="006E1F3F" w:rsidRPr="00663D53">
        <w:rPr>
          <w:rFonts w:ascii="Book Antiqua" w:hAnsi="Book Antiqua"/>
          <w:vertAlign w:val="superscript"/>
        </w:rPr>
        <w:t>5</w:t>
      </w:r>
      <w:r w:rsidRPr="00663D53">
        <w:rPr>
          <w:rFonts w:ascii="Book Antiqua" w:hAnsi="Book Antiqua"/>
          <w:vertAlign w:val="superscript"/>
        </w:rPr>
        <w:t>,8</w:t>
      </w:r>
      <w:r w:rsidR="006E1F3F" w:rsidRPr="00663D53">
        <w:rPr>
          <w:rFonts w:ascii="Book Antiqua" w:hAnsi="Book Antiqua"/>
          <w:vertAlign w:val="superscript"/>
        </w:rPr>
        <w:t>6</w:t>
      </w:r>
      <w:r w:rsidRPr="00663D53">
        <w:rPr>
          <w:rFonts w:ascii="Book Antiqua" w:hAnsi="Book Antiqua"/>
          <w:vertAlign w:val="superscript"/>
        </w:rPr>
        <w:t>]</w:t>
      </w:r>
      <w:r w:rsidRPr="00663D53">
        <w:rPr>
          <w:rFonts w:ascii="Book Antiqua" w:hAnsi="Book Antiqua"/>
        </w:rPr>
        <w:t>. This finding cannot be explained merely by age-related vulnerability of the muscle layer and may indicate factors related to childhood. It has been reported that up to 86%</w:t>
      </w:r>
      <w:r w:rsidR="00277639" w:rsidRPr="00663D53">
        <w:rPr>
          <w:rFonts w:ascii="Book Antiqua" w:hAnsi="Book Antiqua"/>
        </w:rPr>
        <w:t xml:space="preserve"> </w:t>
      </w:r>
      <w:r w:rsidRPr="00663D53">
        <w:rPr>
          <w:rFonts w:ascii="Book Antiqua" w:hAnsi="Book Antiqua"/>
        </w:rPr>
        <w:t>of Japanese children develop lactose intolerance by the age of 6 (30% in 3-year, 36% in 4-year, 58% in 5-yea</w:t>
      </w:r>
      <w:r w:rsidR="00503D80" w:rsidRPr="00663D53">
        <w:rPr>
          <w:rFonts w:ascii="Book Antiqua" w:hAnsi="Book Antiqua"/>
        </w:rPr>
        <w:t>r)</w:t>
      </w:r>
      <w:r w:rsidRPr="00663D53">
        <w:rPr>
          <w:rFonts w:ascii="Book Antiqua" w:hAnsi="Book Antiqua"/>
          <w:vertAlign w:val="superscript"/>
        </w:rPr>
        <w:t>[76]</w:t>
      </w:r>
      <w:r w:rsidRPr="00663D53">
        <w:rPr>
          <w:rFonts w:ascii="Book Antiqua" w:hAnsi="Book Antiqua"/>
        </w:rPr>
        <w:t>. The time that it takes for gas to increase in the intestines</w:t>
      </w:r>
      <w:r w:rsidR="0069449D" w:rsidRPr="00663D53">
        <w:rPr>
          <w:rFonts w:ascii="Book Antiqua" w:hAnsi="Book Antiqua"/>
        </w:rPr>
        <w:t xml:space="preserve"> after lactose intake is 1</w:t>
      </w:r>
      <w:r w:rsidR="00277639" w:rsidRPr="00663D53">
        <w:rPr>
          <w:rFonts w:ascii="Book Antiqua" w:hAnsi="Book Antiqua"/>
        </w:rPr>
        <w:t>-</w:t>
      </w:r>
      <w:r w:rsidR="0069449D" w:rsidRPr="00663D53">
        <w:rPr>
          <w:rFonts w:ascii="Book Antiqua" w:hAnsi="Book Antiqua"/>
        </w:rPr>
        <w:t xml:space="preserve">2 </w:t>
      </w:r>
      <w:proofErr w:type="gramStart"/>
      <w:r w:rsidR="0069449D" w:rsidRPr="00663D53">
        <w:rPr>
          <w:rFonts w:ascii="Book Antiqua" w:hAnsi="Book Antiqua"/>
        </w:rPr>
        <w:t>h</w:t>
      </w:r>
      <w:r w:rsidRPr="00663D53">
        <w:rPr>
          <w:rFonts w:ascii="Book Antiqua" w:hAnsi="Book Antiqua"/>
          <w:vertAlign w:val="superscript"/>
        </w:rPr>
        <w:t>[</w:t>
      </w:r>
      <w:proofErr w:type="gramEnd"/>
      <w:r w:rsidRPr="00663D53">
        <w:rPr>
          <w:rFonts w:ascii="Book Antiqua" w:hAnsi="Book Antiqua"/>
          <w:vertAlign w:val="superscript"/>
        </w:rPr>
        <w:t>8</w:t>
      </w:r>
      <w:r w:rsidR="006E1F3F" w:rsidRPr="00663D53">
        <w:rPr>
          <w:rFonts w:ascii="Book Antiqua" w:hAnsi="Book Antiqua"/>
          <w:vertAlign w:val="superscript"/>
        </w:rPr>
        <w:t>7</w:t>
      </w:r>
      <w:r w:rsidRPr="00663D53">
        <w:rPr>
          <w:rFonts w:ascii="Book Antiqua" w:hAnsi="Book Antiqua"/>
          <w:vertAlign w:val="superscript"/>
        </w:rPr>
        <w:t>-</w:t>
      </w:r>
      <w:r w:rsidR="006E1F3F" w:rsidRPr="00663D53">
        <w:rPr>
          <w:rFonts w:ascii="Book Antiqua" w:hAnsi="Book Antiqua"/>
          <w:vertAlign w:val="superscript"/>
        </w:rPr>
        <w:t>89</w:t>
      </w:r>
      <w:r w:rsidRPr="00663D53">
        <w:rPr>
          <w:rFonts w:ascii="Book Antiqua" w:hAnsi="Book Antiqua"/>
          <w:vertAlign w:val="superscript"/>
        </w:rPr>
        <w:t>]</w:t>
      </w:r>
      <w:r w:rsidRPr="00663D53">
        <w:rPr>
          <w:rFonts w:ascii="Book Antiqua" w:hAnsi="Book Antiqua"/>
        </w:rPr>
        <w:t>, which is shorter than the times required for any of the other constituents of a high-FODMAP diet. Thus, lactose intake may induce a large amount of gas and liquid in the right colon of Japanese children, especially those with lactose intolerance. The physical pressure brought on by the increased gas and fluid will affect the mucous membrane, presumably pushing it outward into the physiological cleft that exists from birth. This may explain why diverticulum in young Japanese tends to be generated only on the right side.</w:t>
      </w:r>
    </w:p>
    <w:p w:rsidR="00CE071D" w:rsidRPr="00663D53" w:rsidRDefault="00CE071D" w:rsidP="00277639">
      <w:pPr>
        <w:snapToGrid w:val="0"/>
        <w:spacing w:line="360" w:lineRule="auto"/>
        <w:ind w:firstLineChars="100" w:firstLine="240"/>
        <w:jc w:val="both"/>
        <w:rPr>
          <w:rFonts w:ascii="Book Antiqua" w:hAnsi="Book Antiqua"/>
        </w:rPr>
      </w:pPr>
      <w:r w:rsidRPr="00663D53">
        <w:rPr>
          <w:rFonts w:ascii="Book Antiqua" w:hAnsi="Book Antiqua"/>
        </w:rPr>
        <w:lastRenderedPageBreak/>
        <w:t>Yet many Europeans and Americans experience DD of left colon LDD. This phenomenon may be related t</w:t>
      </w:r>
      <w:r w:rsidR="0069449D" w:rsidRPr="00663D53">
        <w:rPr>
          <w:rFonts w:ascii="Book Antiqua" w:hAnsi="Book Antiqua"/>
        </w:rPr>
        <w:t xml:space="preserve">o the higher ingestion of </w:t>
      </w:r>
      <w:proofErr w:type="gramStart"/>
      <w:r w:rsidR="0069449D" w:rsidRPr="00663D53">
        <w:rPr>
          <w:rFonts w:ascii="Book Antiqua" w:hAnsi="Book Antiqua"/>
        </w:rPr>
        <w:t>wheat</w:t>
      </w:r>
      <w:r w:rsidRPr="00663D53">
        <w:rPr>
          <w:rFonts w:ascii="Book Antiqua" w:hAnsi="Book Antiqua"/>
          <w:vertAlign w:val="superscript"/>
        </w:rPr>
        <w:t>[</w:t>
      </w:r>
      <w:proofErr w:type="gramEnd"/>
      <w:r w:rsidRPr="00663D53">
        <w:rPr>
          <w:rFonts w:ascii="Book Antiqua" w:hAnsi="Book Antiqua"/>
          <w:vertAlign w:val="superscript"/>
        </w:rPr>
        <w:t>9</w:t>
      </w:r>
      <w:r w:rsidR="006E1F3F" w:rsidRPr="00663D53">
        <w:rPr>
          <w:rFonts w:ascii="Book Antiqua" w:hAnsi="Book Antiqua"/>
          <w:vertAlign w:val="superscript"/>
        </w:rPr>
        <w:t>0</w:t>
      </w:r>
      <w:r w:rsidRPr="00663D53">
        <w:rPr>
          <w:rFonts w:ascii="Book Antiqua" w:hAnsi="Book Antiqua"/>
          <w:vertAlign w:val="superscript"/>
        </w:rPr>
        <w:t>]</w:t>
      </w:r>
      <w:r w:rsidRPr="00663D53">
        <w:rPr>
          <w:rFonts w:ascii="Book Antiqua" w:hAnsi="Book Antiqua"/>
        </w:rPr>
        <w:t>, compared to Asian societies historically. The fructan component of wheat is a part of the high-FODMAP. The time required for fermentation of fructan in the gut is rel</w:t>
      </w:r>
      <w:r w:rsidR="00503D80" w:rsidRPr="00663D53">
        <w:rPr>
          <w:rFonts w:ascii="Book Antiqua" w:hAnsi="Book Antiqua"/>
        </w:rPr>
        <w:t xml:space="preserve">atively long, between 2 and 6 </w:t>
      </w:r>
      <w:proofErr w:type="gramStart"/>
      <w:r w:rsidR="00503D80" w:rsidRPr="00663D53">
        <w:rPr>
          <w:rFonts w:ascii="Book Antiqua" w:hAnsi="Book Antiqua"/>
        </w:rPr>
        <w:t>h</w:t>
      </w:r>
      <w:r w:rsidRPr="00663D53">
        <w:rPr>
          <w:rFonts w:ascii="Book Antiqua" w:hAnsi="Book Antiqua"/>
          <w:vertAlign w:val="superscript"/>
        </w:rPr>
        <w:t>[</w:t>
      </w:r>
      <w:proofErr w:type="gramEnd"/>
      <w:r w:rsidRPr="00663D53">
        <w:rPr>
          <w:rFonts w:ascii="Book Antiqua" w:hAnsi="Book Antiqua"/>
          <w:vertAlign w:val="superscript"/>
        </w:rPr>
        <w:t>9</w:t>
      </w:r>
      <w:r w:rsidR="006E1F3F" w:rsidRPr="00663D53">
        <w:rPr>
          <w:rFonts w:ascii="Book Antiqua" w:hAnsi="Book Antiqua"/>
          <w:vertAlign w:val="superscript"/>
        </w:rPr>
        <w:t>1</w:t>
      </w:r>
      <w:r w:rsidRPr="00663D53">
        <w:rPr>
          <w:rFonts w:ascii="Book Antiqua" w:hAnsi="Book Antiqua"/>
          <w:vertAlign w:val="superscript"/>
        </w:rPr>
        <w:t>,9</w:t>
      </w:r>
      <w:r w:rsidR="006E1F3F" w:rsidRPr="00663D53">
        <w:rPr>
          <w:rFonts w:ascii="Book Antiqua" w:hAnsi="Book Antiqua"/>
          <w:vertAlign w:val="superscript"/>
        </w:rPr>
        <w:t>2</w:t>
      </w:r>
      <w:r w:rsidRPr="00663D53">
        <w:rPr>
          <w:rFonts w:ascii="Book Antiqua" w:hAnsi="Book Antiqua"/>
          <w:vertAlign w:val="superscript"/>
        </w:rPr>
        <w:t>]</w:t>
      </w:r>
      <w:r w:rsidRPr="00663D53">
        <w:rPr>
          <w:rFonts w:ascii="Book Antiqua" w:hAnsi="Book Antiqua"/>
        </w:rPr>
        <w:t xml:space="preserve">, so that the high pressure would occur in the left colon. In Japan, however, consumption of wheat has increased since World War II, and this change in dietary pattern </w:t>
      </w:r>
      <w:r w:rsidR="00277639" w:rsidRPr="00663D53">
        <w:rPr>
          <w:rFonts w:ascii="Book Antiqua" w:hAnsi="Book Antiqua"/>
        </w:rPr>
        <w:t>-</w:t>
      </w:r>
      <w:r w:rsidRPr="00663D53">
        <w:rPr>
          <w:rFonts w:ascii="Book Antiqua" w:hAnsi="Book Antiqua"/>
        </w:rPr>
        <w:t xml:space="preserve"> towards one that more closely resembles the European and American diets </w:t>
      </w:r>
      <w:r w:rsidR="00277639" w:rsidRPr="00663D53">
        <w:rPr>
          <w:rFonts w:ascii="Book Antiqua" w:hAnsi="Book Antiqua"/>
        </w:rPr>
        <w:t>-</w:t>
      </w:r>
      <w:r w:rsidRPr="00663D53">
        <w:rPr>
          <w:rFonts w:ascii="Book Antiqua" w:hAnsi="Book Antiqua"/>
        </w:rPr>
        <w:t xml:space="preserve"> has been accompanied by an increase in colonic DD. For example, DD</w:t>
      </w:r>
      <w:r w:rsidR="0069449D" w:rsidRPr="00663D53">
        <w:rPr>
          <w:rFonts w:ascii="Book Antiqua" w:hAnsi="Book Antiqua"/>
        </w:rPr>
        <w:t xml:space="preserve"> was reportedly 2% in the 1960s</w:t>
      </w:r>
      <w:r w:rsidRPr="00663D53">
        <w:rPr>
          <w:rFonts w:ascii="Book Antiqua" w:hAnsi="Book Antiqua"/>
          <w:vertAlign w:val="superscript"/>
        </w:rPr>
        <w:t>[9</w:t>
      </w:r>
      <w:r w:rsidR="006E1F3F" w:rsidRPr="00663D53">
        <w:rPr>
          <w:rFonts w:ascii="Book Antiqua" w:hAnsi="Book Antiqua"/>
          <w:vertAlign w:val="superscript"/>
        </w:rPr>
        <w:t>3</w:t>
      </w:r>
      <w:r w:rsidRPr="00663D53">
        <w:rPr>
          <w:rFonts w:ascii="Book Antiqua" w:hAnsi="Book Antiqua"/>
          <w:vertAlign w:val="superscript"/>
        </w:rPr>
        <w:t>]</w:t>
      </w:r>
      <w:r w:rsidRPr="00663D53">
        <w:rPr>
          <w:rFonts w:ascii="Book Antiqua" w:hAnsi="Book Antiqua"/>
        </w:rPr>
        <w:t xml:space="preserve"> but ha</w:t>
      </w:r>
      <w:r w:rsidR="0069449D" w:rsidRPr="00663D53">
        <w:rPr>
          <w:rFonts w:ascii="Book Antiqua" w:hAnsi="Book Antiqua"/>
        </w:rPr>
        <w:t>d increased to 20% by the 1980s</w:t>
      </w:r>
      <w:r w:rsidRPr="00663D53">
        <w:rPr>
          <w:rFonts w:ascii="Book Antiqua" w:hAnsi="Book Antiqua"/>
          <w:vertAlign w:val="superscript"/>
        </w:rPr>
        <w:t>[9</w:t>
      </w:r>
      <w:r w:rsidR="006E1F3F" w:rsidRPr="00663D53">
        <w:rPr>
          <w:rFonts w:ascii="Book Antiqua" w:hAnsi="Book Antiqua"/>
          <w:vertAlign w:val="superscript"/>
        </w:rPr>
        <w:t>4</w:t>
      </w:r>
      <w:r w:rsidRPr="00663D53">
        <w:rPr>
          <w:rFonts w:ascii="Book Antiqua" w:hAnsi="Book Antiqua"/>
          <w:vertAlign w:val="superscript"/>
        </w:rPr>
        <w:t>]</w:t>
      </w:r>
      <w:r w:rsidRPr="00663D53">
        <w:rPr>
          <w:rFonts w:ascii="Book Antiqua" w:hAnsi="Book Antiqua"/>
        </w:rPr>
        <w:t xml:space="preserve">. Additionally, the cases of LDD </w:t>
      </w:r>
      <w:r w:rsidR="0069449D" w:rsidRPr="00663D53">
        <w:rPr>
          <w:rFonts w:ascii="Book Antiqua" w:hAnsi="Book Antiqua"/>
        </w:rPr>
        <w:t xml:space="preserve">have increased in Japan as </w:t>
      </w:r>
      <w:proofErr w:type="gramStart"/>
      <w:r w:rsidR="0069449D" w:rsidRPr="00663D53">
        <w:rPr>
          <w:rFonts w:ascii="Book Antiqua" w:hAnsi="Book Antiqua"/>
        </w:rPr>
        <w:t>well</w:t>
      </w:r>
      <w:r w:rsidRPr="00663D53">
        <w:rPr>
          <w:rFonts w:ascii="Book Antiqua" w:hAnsi="Book Antiqua"/>
          <w:vertAlign w:val="superscript"/>
        </w:rPr>
        <w:t>[</w:t>
      </w:r>
      <w:proofErr w:type="gramEnd"/>
      <w:r w:rsidRPr="00663D53">
        <w:rPr>
          <w:rFonts w:ascii="Book Antiqua" w:hAnsi="Book Antiqua"/>
          <w:vertAlign w:val="superscript"/>
        </w:rPr>
        <w:t>9</w:t>
      </w:r>
      <w:r w:rsidR="006E1F3F" w:rsidRPr="00663D53">
        <w:rPr>
          <w:rFonts w:ascii="Book Antiqua" w:hAnsi="Book Antiqua"/>
          <w:vertAlign w:val="superscript"/>
        </w:rPr>
        <w:t>4</w:t>
      </w:r>
      <w:r w:rsidRPr="00663D53">
        <w:rPr>
          <w:rFonts w:ascii="Book Antiqua" w:hAnsi="Book Antiqua"/>
          <w:vertAlign w:val="superscript"/>
        </w:rPr>
        <w:t>-9</w:t>
      </w:r>
      <w:r w:rsidR="006E1F3F" w:rsidRPr="00663D53">
        <w:rPr>
          <w:rFonts w:ascii="Book Antiqua" w:hAnsi="Book Antiqua"/>
          <w:vertAlign w:val="superscript"/>
        </w:rPr>
        <w:t>7</w:t>
      </w:r>
      <w:r w:rsidRPr="00663D53">
        <w:rPr>
          <w:rFonts w:ascii="Book Antiqua" w:hAnsi="Book Antiqua"/>
          <w:vertAlign w:val="superscript"/>
        </w:rPr>
        <w:t>]</w:t>
      </w:r>
      <w:r w:rsidRPr="00663D53">
        <w:rPr>
          <w:rFonts w:ascii="Book Antiqua" w:hAnsi="Book Antiqua"/>
        </w:rPr>
        <w:t>. This trend is simi</w:t>
      </w:r>
      <w:r w:rsidR="0069449D" w:rsidRPr="00663D53">
        <w:rPr>
          <w:rFonts w:ascii="Book Antiqua" w:hAnsi="Book Antiqua"/>
        </w:rPr>
        <w:t xml:space="preserve">lar to that reported in </w:t>
      </w:r>
      <w:proofErr w:type="gramStart"/>
      <w:r w:rsidR="0069449D" w:rsidRPr="00663D53">
        <w:rPr>
          <w:rFonts w:ascii="Book Antiqua" w:hAnsi="Book Antiqua"/>
        </w:rPr>
        <w:t>Koreans</w:t>
      </w:r>
      <w:r w:rsidRPr="00663D53">
        <w:rPr>
          <w:rFonts w:ascii="Book Antiqua" w:hAnsi="Book Antiqua"/>
          <w:vertAlign w:val="superscript"/>
        </w:rPr>
        <w:t>[</w:t>
      </w:r>
      <w:proofErr w:type="gramEnd"/>
      <w:r w:rsidRPr="00663D53">
        <w:rPr>
          <w:rFonts w:ascii="Book Antiqua" w:hAnsi="Book Antiqua"/>
          <w:vertAlign w:val="superscript"/>
        </w:rPr>
        <w:t>79]</w:t>
      </w:r>
      <w:r w:rsidRPr="00663D53">
        <w:rPr>
          <w:rFonts w:ascii="Book Antiqua" w:hAnsi="Book Antiqua"/>
        </w:rPr>
        <w:t>.</w:t>
      </w:r>
      <w:r w:rsidRPr="00663D53">
        <w:rPr>
          <w:rFonts w:ascii="Book Antiqua" w:hAnsi="Book Antiqua"/>
        </w:rPr>
        <w:tab/>
      </w:r>
    </w:p>
    <w:p w:rsidR="00CE071D" w:rsidRPr="00663D53" w:rsidRDefault="00CE071D" w:rsidP="00277639">
      <w:pPr>
        <w:snapToGrid w:val="0"/>
        <w:spacing w:line="360" w:lineRule="auto"/>
        <w:ind w:firstLineChars="100" w:firstLine="240"/>
        <w:jc w:val="both"/>
        <w:rPr>
          <w:rFonts w:ascii="Book Antiqua" w:hAnsi="Book Antiqua"/>
        </w:rPr>
      </w:pPr>
      <w:r w:rsidRPr="00663D53">
        <w:rPr>
          <w:rFonts w:ascii="Book Antiqua" w:hAnsi="Book Antiqua"/>
        </w:rPr>
        <w:t xml:space="preserve">Besides the change in eating habits, the increased longevity of the Japanese population in recent decades may also have contributed to the observed rise in LDD. In addition, the prevalence of IBS has remarkable increased in Japan; according to the various revised definitions of IBS made by the Rome diagnostic criteria, incidence was </w:t>
      </w:r>
      <w:r w:rsidR="0069449D" w:rsidRPr="00663D53">
        <w:rPr>
          <w:rFonts w:ascii="Book Antiqua" w:hAnsi="Book Antiqua"/>
        </w:rPr>
        <w:t>3.6% in 1996 (Rome I)</w:t>
      </w:r>
      <w:r w:rsidRPr="00663D53">
        <w:rPr>
          <w:rFonts w:ascii="Book Antiqua" w:hAnsi="Book Antiqua"/>
          <w:vertAlign w:val="superscript"/>
        </w:rPr>
        <w:t>[9</w:t>
      </w:r>
      <w:r w:rsidR="006E1F3F" w:rsidRPr="00663D53">
        <w:rPr>
          <w:rFonts w:ascii="Book Antiqua" w:hAnsi="Book Antiqua"/>
          <w:vertAlign w:val="superscript"/>
        </w:rPr>
        <w:t>8</w:t>
      </w:r>
      <w:r w:rsidRPr="00663D53">
        <w:rPr>
          <w:rFonts w:ascii="Book Antiqua" w:hAnsi="Book Antiqua"/>
          <w:vertAlign w:val="superscript"/>
        </w:rPr>
        <w:t>]</w:t>
      </w:r>
      <w:r w:rsidR="0069449D" w:rsidRPr="00663D53">
        <w:rPr>
          <w:rFonts w:ascii="Book Antiqua" w:hAnsi="Book Antiqua"/>
        </w:rPr>
        <w:t>, 10.7% in 2006 (Rome II)</w:t>
      </w:r>
      <w:r w:rsidRPr="00663D53">
        <w:rPr>
          <w:rFonts w:ascii="Book Antiqua" w:hAnsi="Book Antiqua"/>
          <w:vertAlign w:val="superscript"/>
        </w:rPr>
        <w:t>[</w:t>
      </w:r>
      <w:r w:rsidR="006E1F3F" w:rsidRPr="00663D53">
        <w:rPr>
          <w:rFonts w:ascii="Book Antiqua" w:hAnsi="Book Antiqua"/>
          <w:vertAlign w:val="superscript"/>
        </w:rPr>
        <w:t>99</w:t>
      </w:r>
      <w:r w:rsidRPr="00663D53">
        <w:rPr>
          <w:rFonts w:ascii="Book Antiqua" w:hAnsi="Book Antiqua"/>
          <w:vertAlign w:val="superscript"/>
        </w:rPr>
        <w:t>]</w:t>
      </w:r>
      <w:r w:rsidR="0069449D" w:rsidRPr="00663D53">
        <w:rPr>
          <w:rFonts w:ascii="Book Antiqua" w:hAnsi="Book Antiqua"/>
        </w:rPr>
        <w:t>, 14.0% in 2010 (Rome III)</w:t>
      </w:r>
      <w:r w:rsidRPr="00663D53">
        <w:rPr>
          <w:rFonts w:ascii="Book Antiqua" w:hAnsi="Book Antiqua"/>
          <w:vertAlign w:val="superscript"/>
        </w:rPr>
        <w:t>[10</w:t>
      </w:r>
      <w:r w:rsidR="006E1F3F" w:rsidRPr="00663D53">
        <w:rPr>
          <w:rFonts w:ascii="Book Antiqua" w:hAnsi="Book Antiqua"/>
          <w:vertAlign w:val="superscript"/>
        </w:rPr>
        <w:t>0</w:t>
      </w:r>
      <w:r w:rsidRPr="00663D53">
        <w:rPr>
          <w:rFonts w:ascii="Book Antiqua" w:hAnsi="Book Antiqua"/>
          <w:vertAlign w:val="superscript"/>
        </w:rPr>
        <w:t>]</w:t>
      </w:r>
      <w:r w:rsidRPr="00663D53">
        <w:rPr>
          <w:rFonts w:ascii="Book Antiqua" w:hAnsi="Book Antiqua"/>
        </w:rPr>
        <w:t>. Thus, not only may DD and IBS be correlated but they also may share an etiologic component of diet.</w:t>
      </w:r>
    </w:p>
    <w:p w:rsidR="00CE071D" w:rsidRPr="00663D53" w:rsidRDefault="00CE071D" w:rsidP="00277639">
      <w:pPr>
        <w:snapToGrid w:val="0"/>
        <w:spacing w:line="360" w:lineRule="auto"/>
        <w:ind w:firstLineChars="100" w:firstLine="240"/>
        <w:jc w:val="both"/>
        <w:rPr>
          <w:rFonts w:ascii="Book Antiqua" w:hAnsi="Book Antiqua"/>
        </w:rPr>
      </w:pPr>
      <w:r w:rsidRPr="00663D53">
        <w:rPr>
          <w:rFonts w:ascii="Book Antiqua" w:hAnsi="Book Antiqua"/>
        </w:rPr>
        <w:t>Several reports have addressed the potential</w:t>
      </w:r>
      <w:r w:rsidR="0069449D" w:rsidRPr="00663D53">
        <w:rPr>
          <w:rFonts w:ascii="Book Antiqua" w:hAnsi="Book Antiqua"/>
        </w:rPr>
        <w:t xml:space="preserve"> correlation between IBS and </w:t>
      </w:r>
      <w:proofErr w:type="gramStart"/>
      <w:r w:rsidR="0069449D" w:rsidRPr="00663D53">
        <w:rPr>
          <w:rFonts w:ascii="Book Antiqua" w:hAnsi="Book Antiqua"/>
        </w:rPr>
        <w:t>DD</w:t>
      </w:r>
      <w:r w:rsidRPr="00663D53">
        <w:rPr>
          <w:rFonts w:ascii="Book Antiqua" w:hAnsi="Book Antiqua"/>
          <w:vertAlign w:val="superscript"/>
        </w:rPr>
        <w:t>[</w:t>
      </w:r>
      <w:proofErr w:type="gramEnd"/>
      <w:r w:rsidRPr="00663D53">
        <w:rPr>
          <w:rFonts w:ascii="Book Antiqua" w:hAnsi="Book Antiqua"/>
          <w:vertAlign w:val="superscript"/>
        </w:rPr>
        <w:t>54</w:t>
      </w:r>
      <w:r w:rsidR="00045FEF" w:rsidRPr="00663D53">
        <w:rPr>
          <w:rFonts w:ascii="Book Antiqua" w:hAnsi="Book Antiqua"/>
          <w:vertAlign w:val="superscript"/>
        </w:rPr>
        <w:t>,</w:t>
      </w:r>
      <w:r w:rsidRPr="00663D53">
        <w:rPr>
          <w:rFonts w:ascii="Book Antiqua" w:hAnsi="Book Antiqua"/>
          <w:vertAlign w:val="superscript"/>
        </w:rPr>
        <w:t>10</w:t>
      </w:r>
      <w:r w:rsidR="006E1F3F" w:rsidRPr="00663D53">
        <w:rPr>
          <w:rFonts w:ascii="Book Antiqua" w:hAnsi="Book Antiqua"/>
          <w:vertAlign w:val="superscript"/>
        </w:rPr>
        <w:t>1</w:t>
      </w:r>
      <w:r w:rsidRPr="00663D53">
        <w:rPr>
          <w:rFonts w:ascii="Book Antiqua" w:hAnsi="Book Antiqua"/>
          <w:vertAlign w:val="superscript"/>
        </w:rPr>
        <w:t>-10</w:t>
      </w:r>
      <w:r w:rsidR="006E1F3F" w:rsidRPr="00663D53">
        <w:rPr>
          <w:rFonts w:ascii="Book Antiqua" w:hAnsi="Book Antiqua"/>
          <w:vertAlign w:val="superscript"/>
        </w:rPr>
        <w:t>3</w:t>
      </w:r>
      <w:r w:rsidRPr="00663D53">
        <w:rPr>
          <w:rFonts w:ascii="Book Antiqua" w:hAnsi="Book Antiqua"/>
          <w:vertAlign w:val="superscript"/>
        </w:rPr>
        <w:t>]</w:t>
      </w:r>
      <w:r w:rsidRPr="00663D53">
        <w:rPr>
          <w:rFonts w:ascii="Book Antiqua" w:hAnsi="Book Antiqua"/>
        </w:rPr>
        <w:t>. Symptoms consistent with IBS are common among patients with DD, and this symptomology has been reported as significantly higher in the DD patients w</w:t>
      </w:r>
      <w:r w:rsidR="00277639" w:rsidRPr="00663D53">
        <w:rPr>
          <w:rFonts w:ascii="Book Antiqua" w:hAnsi="Book Antiqua"/>
        </w:rPr>
        <w:t xml:space="preserve">hen compared to non-DD </w:t>
      </w:r>
      <w:proofErr w:type="gramStart"/>
      <w:r w:rsidR="00277639" w:rsidRPr="00663D53">
        <w:rPr>
          <w:rFonts w:ascii="Book Antiqua" w:hAnsi="Book Antiqua"/>
        </w:rPr>
        <w:t>controls</w:t>
      </w:r>
      <w:r w:rsidRPr="00663D53">
        <w:rPr>
          <w:rFonts w:ascii="Book Antiqua" w:hAnsi="Book Antiqua"/>
          <w:vertAlign w:val="superscript"/>
        </w:rPr>
        <w:t>[</w:t>
      </w:r>
      <w:proofErr w:type="gramEnd"/>
      <w:r w:rsidRPr="00663D53">
        <w:rPr>
          <w:rFonts w:ascii="Book Antiqua" w:hAnsi="Book Antiqua"/>
          <w:vertAlign w:val="superscript"/>
        </w:rPr>
        <w:t>10</w:t>
      </w:r>
      <w:r w:rsidR="006E1F3F" w:rsidRPr="00663D53">
        <w:rPr>
          <w:rFonts w:ascii="Book Antiqua" w:hAnsi="Book Antiqua"/>
          <w:vertAlign w:val="superscript"/>
        </w:rPr>
        <w:t>3</w:t>
      </w:r>
      <w:r w:rsidRPr="00663D53">
        <w:rPr>
          <w:rFonts w:ascii="Book Antiqua" w:hAnsi="Book Antiqua"/>
          <w:vertAlign w:val="superscript"/>
        </w:rPr>
        <w:t>-10</w:t>
      </w:r>
      <w:r w:rsidR="006E1F3F" w:rsidRPr="00663D53">
        <w:rPr>
          <w:rFonts w:ascii="Book Antiqua" w:hAnsi="Book Antiqua"/>
          <w:vertAlign w:val="superscript"/>
        </w:rPr>
        <w:t>5</w:t>
      </w:r>
      <w:r w:rsidRPr="00663D53">
        <w:rPr>
          <w:rFonts w:ascii="Book Antiqua" w:hAnsi="Book Antiqua"/>
          <w:vertAlign w:val="superscript"/>
        </w:rPr>
        <w:t>]</w:t>
      </w:r>
      <w:r w:rsidRPr="00663D53">
        <w:rPr>
          <w:rFonts w:ascii="Book Antiqua" w:hAnsi="Book Antiqua"/>
        </w:rPr>
        <w:t>. However, this overlap of symptoms can cause diverticu</w:t>
      </w:r>
      <w:r w:rsidR="0069449D" w:rsidRPr="00663D53">
        <w:rPr>
          <w:rFonts w:ascii="Book Antiqua" w:hAnsi="Book Antiqua"/>
        </w:rPr>
        <w:t xml:space="preserve">litis to be misdiagnosed as </w:t>
      </w:r>
      <w:proofErr w:type="gramStart"/>
      <w:r w:rsidR="0069449D" w:rsidRPr="00663D53">
        <w:rPr>
          <w:rFonts w:ascii="Book Antiqua" w:hAnsi="Book Antiqua"/>
        </w:rPr>
        <w:t>IBS</w:t>
      </w:r>
      <w:r w:rsidRPr="00663D53">
        <w:rPr>
          <w:rFonts w:ascii="Book Antiqua" w:hAnsi="Book Antiqua"/>
          <w:vertAlign w:val="superscript"/>
        </w:rPr>
        <w:t>[</w:t>
      </w:r>
      <w:proofErr w:type="gramEnd"/>
      <w:r w:rsidRPr="00663D53">
        <w:rPr>
          <w:rFonts w:ascii="Book Antiqua" w:hAnsi="Book Antiqua"/>
          <w:vertAlign w:val="superscript"/>
        </w:rPr>
        <w:t>10</w:t>
      </w:r>
      <w:r w:rsidR="006E1F3F" w:rsidRPr="00663D53">
        <w:rPr>
          <w:rFonts w:ascii="Book Antiqua" w:hAnsi="Book Antiqua"/>
          <w:vertAlign w:val="superscript"/>
        </w:rPr>
        <w:t>4</w:t>
      </w:r>
      <w:r w:rsidRPr="00663D53">
        <w:rPr>
          <w:rFonts w:ascii="Book Antiqua" w:hAnsi="Book Antiqua"/>
          <w:vertAlign w:val="superscript"/>
        </w:rPr>
        <w:t>]</w:t>
      </w:r>
      <w:r w:rsidRPr="00663D53">
        <w:rPr>
          <w:rFonts w:ascii="Book Antiqua" w:hAnsi="Book Antiqua"/>
        </w:rPr>
        <w:t>.</w:t>
      </w:r>
    </w:p>
    <w:p w:rsidR="00CE071D" w:rsidRPr="00663D53" w:rsidRDefault="00CE071D" w:rsidP="00277639">
      <w:pPr>
        <w:snapToGrid w:val="0"/>
        <w:spacing w:line="360" w:lineRule="auto"/>
        <w:ind w:firstLineChars="100" w:firstLine="240"/>
        <w:jc w:val="both"/>
        <w:rPr>
          <w:rFonts w:ascii="Book Antiqua" w:hAnsi="Book Antiqua"/>
        </w:rPr>
      </w:pPr>
      <w:r w:rsidRPr="00663D53">
        <w:rPr>
          <w:rFonts w:ascii="Book Antiqua" w:hAnsi="Book Antiqua"/>
        </w:rPr>
        <w:t>IBS and DD are distinct conditions, the former having demonstrated characteristics of inflammation as a distinguishing feature; as such, it may be inappropriate to adapt the diagnostic criteria of IBS to patients with DD. Yet, the two share common symptoms of abdominal bloating accompanied by abdominal pain, which are presumed to be consequent to internal pressure in the digestive tract. Regardless, if the cause of symptoms in either is an excess volume of gas and liquid content in the colon, reduction of either or both might help to prevent the chronic symptoms of diverticulosis.</w:t>
      </w:r>
    </w:p>
    <w:p w:rsidR="00CE071D" w:rsidRPr="00663D53" w:rsidRDefault="00CE071D" w:rsidP="00277639">
      <w:pPr>
        <w:snapToGrid w:val="0"/>
        <w:spacing w:line="360" w:lineRule="auto"/>
        <w:ind w:firstLineChars="100" w:firstLine="240"/>
        <w:jc w:val="both"/>
        <w:rPr>
          <w:rFonts w:ascii="Book Antiqua" w:hAnsi="Book Antiqua"/>
        </w:rPr>
      </w:pPr>
      <w:r w:rsidRPr="00663D53">
        <w:rPr>
          <w:rFonts w:ascii="Book Antiqua" w:hAnsi="Book Antiqua"/>
        </w:rPr>
        <w:lastRenderedPageBreak/>
        <w:t xml:space="preserve">IBS is classified as a functional disorder, while DD is classified as an organic disease. The most obvious difference between the two is that including a case having homeostatic stenosis after inflammation and/or inflammation among the group of DD. Shape change and inflammation is the result, the cause may be the same. Patient with DD will sustain severe symptoms than IBS without diverticulum. Cuomo </w:t>
      </w:r>
      <w:r w:rsidRPr="00663D53">
        <w:rPr>
          <w:rFonts w:ascii="Book Antiqua" w:hAnsi="Book Antiqua"/>
          <w:i/>
        </w:rPr>
        <w:t xml:space="preserve">et </w:t>
      </w:r>
      <w:proofErr w:type="gramStart"/>
      <w:r w:rsidRPr="00663D53">
        <w:rPr>
          <w:rFonts w:ascii="Book Antiqua" w:hAnsi="Book Antiqua"/>
          <w:i/>
        </w:rPr>
        <w:t>al</w:t>
      </w:r>
      <w:r w:rsidRPr="00663D53">
        <w:rPr>
          <w:rFonts w:ascii="Book Antiqua" w:hAnsi="Book Antiqua"/>
          <w:vertAlign w:val="superscript"/>
        </w:rPr>
        <w:t>[</w:t>
      </w:r>
      <w:proofErr w:type="gramEnd"/>
      <w:r w:rsidRPr="00663D53">
        <w:rPr>
          <w:rFonts w:ascii="Book Antiqua" w:hAnsi="Book Antiqua"/>
          <w:vertAlign w:val="superscript"/>
        </w:rPr>
        <w:t>10</w:t>
      </w:r>
      <w:r w:rsidR="006E1F3F" w:rsidRPr="00663D53">
        <w:rPr>
          <w:rFonts w:ascii="Book Antiqua" w:hAnsi="Book Antiqua"/>
          <w:vertAlign w:val="superscript"/>
        </w:rPr>
        <w:t>5</w:t>
      </w:r>
      <w:r w:rsidRPr="00663D53">
        <w:rPr>
          <w:rFonts w:ascii="Book Antiqua" w:hAnsi="Book Antiqua"/>
          <w:vertAlign w:val="superscript"/>
        </w:rPr>
        <w:t>]</w:t>
      </w:r>
      <w:r w:rsidRPr="00663D53">
        <w:rPr>
          <w:rFonts w:ascii="Book Antiqua" w:hAnsi="Book Antiqua"/>
        </w:rPr>
        <w:t xml:space="preserve"> suggested that these symptoms may be used to differentiate the patients with DD from those with IBS. However, their study design was based upon a patient population presenting with fever and requiring hospitalization and treatment, so that cases of diverticulum without inflammation were not considered. </w:t>
      </w:r>
    </w:p>
    <w:p w:rsidR="00CE071D" w:rsidRPr="00663D53" w:rsidRDefault="00CE071D" w:rsidP="00277639">
      <w:pPr>
        <w:snapToGrid w:val="0"/>
        <w:spacing w:line="360" w:lineRule="auto"/>
        <w:ind w:firstLineChars="100" w:firstLine="240"/>
        <w:jc w:val="both"/>
        <w:rPr>
          <w:rFonts w:ascii="Book Antiqua" w:hAnsi="Book Antiqua"/>
        </w:rPr>
      </w:pPr>
      <w:r w:rsidRPr="00663D53">
        <w:rPr>
          <w:rFonts w:ascii="Book Antiqua" w:hAnsi="Book Antiqua"/>
        </w:rPr>
        <w:t>It is possible that inflammation related to diverticulitis may lead to excessive contraction</w:t>
      </w:r>
      <w:r w:rsidR="006E1F3F" w:rsidRPr="00663D53">
        <w:rPr>
          <w:rFonts w:ascii="Book Antiqua" w:hAnsi="Book Antiqua"/>
        </w:rPr>
        <w:t xml:space="preserve"> and support development of </w:t>
      </w:r>
      <w:proofErr w:type="gramStart"/>
      <w:r w:rsidR="006E1F3F" w:rsidRPr="00663D53">
        <w:rPr>
          <w:rFonts w:ascii="Book Antiqua" w:hAnsi="Book Antiqua"/>
        </w:rPr>
        <w:t>IBS</w:t>
      </w:r>
      <w:r w:rsidRPr="00663D53">
        <w:rPr>
          <w:rFonts w:ascii="Book Antiqua" w:hAnsi="Book Antiqua"/>
          <w:vertAlign w:val="superscript"/>
        </w:rPr>
        <w:t>[</w:t>
      </w:r>
      <w:proofErr w:type="gramEnd"/>
      <w:r w:rsidRPr="00663D53">
        <w:rPr>
          <w:rFonts w:ascii="Book Antiqua" w:hAnsi="Book Antiqua"/>
          <w:vertAlign w:val="superscript"/>
        </w:rPr>
        <w:t>10</w:t>
      </w:r>
      <w:r w:rsidR="006E1F3F" w:rsidRPr="00663D53">
        <w:rPr>
          <w:rFonts w:ascii="Book Antiqua" w:hAnsi="Book Antiqua"/>
          <w:vertAlign w:val="superscript"/>
        </w:rPr>
        <w:t>6</w:t>
      </w:r>
      <w:r w:rsidRPr="00663D53">
        <w:rPr>
          <w:rFonts w:ascii="Book Antiqua" w:hAnsi="Book Antiqua"/>
          <w:vertAlign w:val="superscript"/>
        </w:rPr>
        <w:t>]</w:t>
      </w:r>
      <w:r w:rsidRPr="00663D53">
        <w:rPr>
          <w:rFonts w:ascii="Book Antiqua" w:hAnsi="Book Antiqua"/>
        </w:rPr>
        <w:t xml:space="preserve">. In both conditions, Bernoulli's principle may be at play, namely production of non-uniform pressure in the intestinal tract caused by any variety of factors. It is also possible that in patients with asymptomatic DD without stenosis, a high-fiber diet with high FODMAPs may be lead to IBS. In such a diet, the inulin and oligosaccharides may produce short-chain fatty acids and gases by fermentation at 6 to 48 h after ingestion, and pH </w:t>
      </w:r>
      <w:r w:rsidR="0069449D" w:rsidRPr="00663D53">
        <w:rPr>
          <w:rFonts w:ascii="Book Antiqua" w:hAnsi="Book Antiqua"/>
        </w:rPr>
        <w:t>of feces is reduced from 7 to 6</w:t>
      </w:r>
      <w:r w:rsidRPr="00663D53">
        <w:rPr>
          <w:rFonts w:ascii="Book Antiqua" w:hAnsi="Book Antiqua"/>
          <w:vertAlign w:val="superscript"/>
        </w:rPr>
        <w:t>[10</w:t>
      </w:r>
      <w:r w:rsidR="006E1F3F" w:rsidRPr="00663D53">
        <w:rPr>
          <w:rFonts w:ascii="Book Antiqua" w:hAnsi="Book Antiqua"/>
          <w:vertAlign w:val="superscript"/>
        </w:rPr>
        <w:t>7</w:t>
      </w:r>
      <w:r w:rsidRPr="00663D53">
        <w:rPr>
          <w:rFonts w:ascii="Book Antiqua" w:hAnsi="Book Antiqua"/>
          <w:vertAlign w:val="superscript"/>
        </w:rPr>
        <w:t>,10</w:t>
      </w:r>
      <w:r w:rsidR="006E1F3F" w:rsidRPr="00663D53">
        <w:rPr>
          <w:rFonts w:ascii="Book Antiqua" w:hAnsi="Book Antiqua"/>
          <w:vertAlign w:val="superscript"/>
        </w:rPr>
        <w:t>8</w:t>
      </w:r>
      <w:r w:rsidRPr="00663D53">
        <w:rPr>
          <w:rFonts w:ascii="Book Antiqua" w:hAnsi="Book Antiqua"/>
          <w:vertAlign w:val="superscript"/>
        </w:rPr>
        <w:t>]</w:t>
      </w:r>
      <w:r w:rsidRPr="00663D53">
        <w:rPr>
          <w:rFonts w:ascii="Book Antiqua" w:hAnsi="Book Antiqua"/>
        </w:rPr>
        <w:t xml:space="preserve">. </w:t>
      </w:r>
    </w:p>
    <w:p w:rsidR="00CE071D" w:rsidRPr="00663D53" w:rsidRDefault="00CE071D" w:rsidP="00277639">
      <w:pPr>
        <w:snapToGrid w:val="0"/>
        <w:spacing w:line="360" w:lineRule="auto"/>
        <w:ind w:firstLineChars="100" w:firstLine="240"/>
        <w:jc w:val="both"/>
        <w:rPr>
          <w:rFonts w:ascii="Book Antiqua" w:hAnsi="Book Antiqua"/>
        </w:rPr>
      </w:pPr>
      <w:r w:rsidRPr="00663D53">
        <w:rPr>
          <w:rFonts w:ascii="Book Antiqua" w:hAnsi="Book Antiqua"/>
        </w:rPr>
        <w:t>It has been demonstrated that IBS patients have reduced colonic intraluminal p</w:t>
      </w:r>
      <w:r w:rsidR="0069449D" w:rsidRPr="00663D53">
        <w:rPr>
          <w:rFonts w:ascii="Book Antiqua" w:hAnsi="Book Antiqua"/>
        </w:rPr>
        <w:t xml:space="preserve">H, compared to healthy </w:t>
      </w:r>
      <w:proofErr w:type="gramStart"/>
      <w:r w:rsidR="0069449D" w:rsidRPr="00663D53">
        <w:rPr>
          <w:rFonts w:ascii="Book Antiqua" w:hAnsi="Book Antiqua"/>
        </w:rPr>
        <w:t>controls</w:t>
      </w:r>
      <w:r w:rsidRPr="00663D53">
        <w:rPr>
          <w:rFonts w:ascii="Book Antiqua" w:hAnsi="Book Antiqua"/>
          <w:vertAlign w:val="superscript"/>
        </w:rPr>
        <w:t>[</w:t>
      </w:r>
      <w:proofErr w:type="gramEnd"/>
      <w:r w:rsidRPr="00663D53">
        <w:rPr>
          <w:rFonts w:ascii="Book Antiqua" w:hAnsi="Book Antiqua"/>
          <w:vertAlign w:val="superscript"/>
        </w:rPr>
        <w:t>1</w:t>
      </w:r>
      <w:r w:rsidR="006E1F3F" w:rsidRPr="00663D53">
        <w:rPr>
          <w:rFonts w:ascii="Book Antiqua" w:hAnsi="Book Antiqua"/>
          <w:vertAlign w:val="superscript"/>
        </w:rPr>
        <w:t>09</w:t>
      </w:r>
      <w:r w:rsidRPr="00663D53">
        <w:rPr>
          <w:rFonts w:ascii="Book Antiqua" w:hAnsi="Book Antiqua"/>
          <w:vertAlign w:val="superscript"/>
        </w:rPr>
        <w:t>,11</w:t>
      </w:r>
      <w:r w:rsidR="006E1F3F" w:rsidRPr="00663D53">
        <w:rPr>
          <w:rFonts w:ascii="Book Antiqua" w:hAnsi="Book Antiqua"/>
          <w:vertAlign w:val="superscript"/>
        </w:rPr>
        <w:t>0</w:t>
      </w:r>
      <w:r w:rsidRPr="00663D53">
        <w:rPr>
          <w:rFonts w:ascii="Book Antiqua" w:hAnsi="Book Antiqua"/>
          <w:vertAlign w:val="superscript"/>
        </w:rPr>
        <w:t>]</w:t>
      </w:r>
      <w:r w:rsidRPr="00663D53">
        <w:rPr>
          <w:rFonts w:ascii="Book Antiqua" w:hAnsi="Book Antiqua"/>
        </w:rPr>
        <w:t>; the lower pH is suggestive of higher colonic fermentation. Specifically, these studies used a wireless motility capsule (SmartPill™) to show that IBS patients had a pH of 6.8 in the colon (</w:t>
      </w:r>
      <w:r w:rsidRPr="00663D53">
        <w:rPr>
          <w:rFonts w:ascii="Book Antiqua" w:hAnsi="Book Antiqua"/>
          <w:i/>
        </w:rPr>
        <w:t>vs</w:t>
      </w:r>
      <w:r w:rsidRPr="00663D53">
        <w:rPr>
          <w:rFonts w:ascii="Book Antiqua" w:hAnsi="Book Antiqua"/>
        </w:rPr>
        <w:t xml:space="preserve"> healthy controls who had a pH of 7.3) and showed that colonic low-pH levels were correlated with IBS symptom severity scores and abdominal pain. IBS is characterized by excessive contraction of the descending colon, starting from t</w:t>
      </w:r>
      <w:r w:rsidR="0069449D" w:rsidRPr="00663D53">
        <w:rPr>
          <w:rFonts w:ascii="Book Antiqua" w:hAnsi="Book Antiqua"/>
        </w:rPr>
        <w:t xml:space="preserve">he sigmoid </w:t>
      </w:r>
      <w:proofErr w:type="gramStart"/>
      <w:r w:rsidR="0069449D" w:rsidRPr="00663D53">
        <w:rPr>
          <w:rFonts w:ascii="Book Antiqua" w:hAnsi="Book Antiqua"/>
        </w:rPr>
        <w:t>colon</w:t>
      </w:r>
      <w:r w:rsidRPr="00663D53">
        <w:rPr>
          <w:rFonts w:ascii="Book Antiqua" w:hAnsi="Book Antiqua"/>
          <w:vertAlign w:val="superscript"/>
        </w:rPr>
        <w:t>[</w:t>
      </w:r>
      <w:proofErr w:type="gramEnd"/>
      <w:r w:rsidRPr="00663D53">
        <w:rPr>
          <w:rFonts w:ascii="Book Antiqua" w:hAnsi="Book Antiqua"/>
          <w:vertAlign w:val="superscript"/>
        </w:rPr>
        <w:t>11</w:t>
      </w:r>
      <w:r w:rsidR="006E1F3F" w:rsidRPr="00663D53">
        <w:rPr>
          <w:rFonts w:ascii="Book Antiqua" w:hAnsi="Book Antiqua"/>
          <w:vertAlign w:val="superscript"/>
        </w:rPr>
        <w:t>1</w:t>
      </w:r>
      <w:r w:rsidRPr="00663D53">
        <w:rPr>
          <w:rFonts w:ascii="Book Antiqua" w:hAnsi="Book Antiqua"/>
          <w:vertAlign w:val="superscript"/>
        </w:rPr>
        <w:t>]</w:t>
      </w:r>
      <w:r w:rsidRPr="00663D53">
        <w:rPr>
          <w:rFonts w:ascii="Book Antiqua" w:hAnsi="Book Antiqua"/>
        </w:rPr>
        <w:t xml:space="preserve">. Interestingly, when another study found low-pH of the cecum in IBS patients, it was correlated with a reduction in right colon </w:t>
      </w:r>
      <w:proofErr w:type="gramStart"/>
      <w:r w:rsidR="0069449D" w:rsidRPr="00663D53">
        <w:rPr>
          <w:rFonts w:ascii="Book Antiqua" w:hAnsi="Book Antiqua"/>
        </w:rPr>
        <w:t>contraction</w:t>
      </w:r>
      <w:r w:rsidRPr="00663D53">
        <w:rPr>
          <w:rFonts w:ascii="Book Antiqua" w:hAnsi="Book Antiqua"/>
          <w:vertAlign w:val="superscript"/>
        </w:rPr>
        <w:t>[</w:t>
      </w:r>
      <w:proofErr w:type="gramEnd"/>
      <w:r w:rsidRPr="00663D53">
        <w:rPr>
          <w:rFonts w:ascii="Book Antiqua" w:hAnsi="Book Antiqua"/>
          <w:vertAlign w:val="superscript"/>
        </w:rPr>
        <w:t>11</w:t>
      </w:r>
      <w:r w:rsidR="006E1F3F" w:rsidRPr="00663D53">
        <w:rPr>
          <w:rFonts w:ascii="Book Antiqua" w:hAnsi="Book Antiqua"/>
          <w:vertAlign w:val="superscript"/>
        </w:rPr>
        <w:t>2</w:t>
      </w:r>
      <w:r w:rsidRPr="00663D53">
        <w:rPr>
          <w:rFonts w:ascii="Book Antiqua" w:hAnsi="Book Antiqua"/>
          <w:vertAlign w:val="superscript"/>
        </w:rPr>
        <w:t>]</w:t>
      </w:r>
      <w:r w:rsidRPr="00663D53">
        <w:rPr>
          <w:rFonts w:ascii="Book Antiqua" w:hAnsi="Book Antiqua"/>
        </w:rPr>
        <w:t>. These collective findings indicate that IBS is likely subject to the Bernoulli's principle, which is also inferred for the pathogenesis of DD.</w:t>
      </w:r>
    </w:p>
    <w:p w:rsidR="00CE071D" w:rsidRPr="00663D53" w:rsidRDefault="00CE071D" w:rsidP="00251419">
      <w:pPr>
        <w:snapToGrid w:val="0"/>
        <w:spacing w:line="360" w:lineRule="auto"/>
        <w:jc w:val="both"/>
        <w:rPr>
          <w:rFonts w:ascii="Book Antiqua" w:hAnsi="Book Antiqua"/>
          <w:b/>
        </w:rPr>
      </w:pPr>
    </w:p>
    <w:p w:rsidR="00CE071D" w:rsidRPr="00663D53" w:rsidRDefault="00CE071D" w:rsidP="00251419">
      <w:pPr>
        <w:snapToGrid w:val="0"/>
        <w:spacing w:line="360" w:lineRule="auto"/>
        <w:jc w:val="both"/>
        <w:rPr>
          <w:rFonts w:ascii="Book Antiqua" w:hAnsi="Book Antiqua"/>
          <w:b/>
        </w:rPr>
      </w:pPr>
      <w:r w:rsidRPr="00663D53">
        <w:rPr>
          <w:rFonts w:ascii="Book Antiqua" w:hAnsi="Book Antiqua"/>
          <w:b/>
        </w:rPr>
        <w:lastRenderedPageBreak/>
        <w:t>CONCLUSION</w:t>
      </w:r>
    </w:p>
    <w:p w:rsidR="006F6A54" w:rsidRPr="00663D53" w:rsidRDefault="00CE071D" w:rsidP="00251419">
      <w:pPr>
        <w:snapToGrid w:val="0"/>
        <w:spacing w:line="360" w:lineRule="auto"/>
        <w:jc w:val="both"/>
        <w:rPr>
          <w:rFonts w:ascii="Book Antiqua" w:hAnsi="Book Antiqua"/>
        </w:rPr>
      </w:pPr>
      <w:r w:rsidRPr="00663D53">
        <w:rPr>
          <w:rFonts w:ascii="Book Antiqua" w:hAnsi="Book Antiqua"/>
        </w:rPr>
        <w:t>The high fiber hypothesis represents a logical contradiction. A high-fiber diet is most likely not suitable for long-term management of diverticulitis. The anatomical clefts that are present in the musculature of the large intestine are prone to diverticula caused by gas and fluid-related force pressures following Bernoulli's principle. RDD, however, may also be related to lactose intolerance. The currently recommended diet of high fiber with high FODMAPs may bring about substantial amounts of gas in the colon and a low pH, which is linked with IBS symptoms. Theoretically, then, a low FODMAP diet will be valid for the prevention of recurrent diverticulitis.</w:t>
      </w:r>
    </w:p>
    <w:p w:rsidR="00EE06B0" w:rsidRPr="00663D53" w:rsidRDefault="00EE06B0" w:rsidP="00251419">
      <w:pPr>
        <w:snapToGrid w:val="0"/>
        <w:spacing w:line="360" w:lineRule="auto"/>
        <w:jc w:val="both"/>
        <w:rPr>
          <w:rFonts w:ascii="Book Antiqua" w:hAnsi="Book Antiqua"/>
        </w:rPr>
      </w:pPr>
      <w:r w:rsidRPr="00663D53">
        <w:rPr>
          <w:rFonts w:ascii="Book Antiqua" w:hAnsi="Book Antiqua"/>
        </w:rPr>
        <w:br w:type="page"/>
      </w:r>
    </w:p>
    <w:p w:rsidR="00EE06B0" w:rsidRPr="00663D53" w:rsidRDefault="00EE06B0" w:rsidP="00251419">
      <w:pPr>
        <w:snapToGrid w:val="0"/>
        <w:spacing w:line="360" w:lineRule="auto"/>
        <w:jc w:val="both"/>
        <w:rPr>
          <w:rFonts w:ascii="Book Antiqua" w:hAnsi="Book Antiqua" w:cstheme="majorHAnsi"/>
          <w:b/>
        </w:rPr>
      </w:pPr>
      <w:r w:rsidRPr="00663D53">
        <w:rPr>
          <w:rFonts w:ascii="Book Antiqua" w:hAnsi="Book Antiqua" w:cstheme="majorHAnsi"/>
          <w:b/>
        </w:rPr>
        <w:lastRenderedPageBreak/>
        <w:t>REFERENCES</w:t>
      </w:r>
    </w:p>
    <w:p w:rsidR="00C66C1C" w:rsidRPr="00663D53" w:rsidRDefault="00C66C1C" w:rsidP="00C66C1C">
      <w:pPr>
        <w:spacing w:line="360" w:lineRule="auto"/>
        <w:jc w:val="both"/>
        <w:rPr>
          <w:rFonts w:ascii="Book Antiqua" w:eastAsia="宋体" w:hAnsi="Book Antiqua" w:cs="宋体"/>
          <w:color w:val="000000"/>
          <w:lang w:eastAsia="zh-CN"/>
        </w:rPr>
      </w:pPr>
      <w:proofErr w:type="gramStart"/>
      <w:r w:rsidRPr="00663D53">
        <w:rPr>
          <w:rFonts w:ascii="Book Antiqua" w:eastAsia="宋体" w:hAnsi="Book Antiqua" w:cs="宋体"/>
          <w:color w:val="000000"/>
          <w:lang w:eastAsia="zh-CN"/>
        </w:rPr>
        <w:t>1 </w:t>
      </w:r>
      <w:r w:rsidRPr="00663D53">
        <w:rPr>
          <w:rFonts w:ascii="Book Antiqua" w:eastAsia="宋体" w:hAnsi="Book Antiqua" w:cs="宋体"/>
          <w:b/>
          <w:bCs/>
          <w:color w:val="000000"/>
          <w:lang w:eastAsia="zh-CN"/>
        </w:rPr>
        <w:t>Painter NS</w:t>
      </w:r>
      <w:r w:rsidRPr="00663D53">
        <w:rPr>
          <w:rFonts w:ascii="Book Antiqua" w:eastAsia="宋体" w:hAnsi="Book Antiqua" w:cs="宋体"/>
          <w:color w:val="000000"/>
          <w:lang w:eastAsia="zh-CN"/>
        </w:rPr>
        <w:t>.</w:t>
      </w:r>
      <w:proofErr w:type="gramEnd"/>
      <w:r w:rsidRPr="00663D53">
        <w:rPr>
          <w:rFonts w:ascii="Book Antiqua" w:eastAsia="宋体" w:hAnsi="Book Antiqua" w:cs="宋体"/>
          <w:color w:val="000000"/>
          <w:lang w:eastAsia="zh-CN"/>
        </w:rPr>
        <w:t xml:space="preserve"> </w:t>
      </w:r>
      <w:proofErr w:type="gramStart"/>
      <w:r w:rsidRPr="00663D53">
        <w:rPr>
          <w:rFonts w:ascii="Book Antiqua" w:eastAsia="宋体" w:hAnsi="Book Antiqua" w:cs="宋体"/>
          <w:color w:val="000000"/>
          <w:lang w:eastAsia="zh-CN"/>
        </w:rPr>
        <w:t>Diverticulosis of the colon and diet.</w:t>
      </w:r>
      <w:proofErr w:type="gramEnd"/>
      <w:r w:rsidRPr="00663D53">
        <w:rPr>
          <w:rFonts w:ascii="Book Antiqua" w:eastAsia="宋体" w:hAnsi="Book Antiqua" w:cs="宋体"/>
          <w:color w:val="000000"/>
          <w:lang w:eastAsia="zh-CN"/>
        </w:rPr>
        <w:t xml:space="preserve"> </w:t>
      </w:r>
      <w:r w:rsidRPr="00663D53">
        <w:rPr>
          <w:rFonts w:ascii="Book Antiqua" w:eastAsia="宋体" w:hAnsi="Book Antiqua" w:cs="宋体"/>
          <w:i/>
          <w:iCs/>
          <w:color w:val="000000"/>
          <w:lang w:eastAsia="zh-CN"/>
        </w:rPr>
        <w:t>Br Med J</w:t>
      </w:r>
      <w:r w:rsidRPr="00663D53">
        <w:rPr>
          <w:rFonts w:ascii="Book Antiqua" w:eastAsia="宋体" w:hAnsi="Book Antiqua" w:cs="宋体"/>
          <w:color w:val="000000"/>
          <w:lang w:eastAsia="zh-CN"/>
        </w:rPr>
        <w:t> 1969; </w:t>
      </w:r>
      <w:r w:rsidRPr="00663D53">
        <w:rPr>
          <w:rFonts w:ascii="Book Antiqua" w:eastAsia="宋体" w:hAnsi="Book Antiqua" w:cs="宋体"/>
          <w:b/>
          <w:bCs/>
          <w:color w:val="000000"/>
          <w:lang w:eastAsia="zh-CN"/>
        </w:rPr>
        <w:t>2</w:t>
      </w:r>
      <w:r w:rsidRPr="00663D53">
        <w:rPr>
          <w:rFonts w:ascii="Book Antiqua" w:eastAsia="宋体" w:hAnsi="Book Antiqua" w:cs="宋体"/>
          <w:color w:val="000000"/>
          <w:lang w:eastAsia="zh-CN"/>
        </w:rPr>
        <w:t>: 764-765 [PMID: 5786772 DOI: 10.1136/bmj.2.5659.764-b]</w:t>
      </w:r>
    </w:p>
    <w:p w:rsidR="00C66C1C" w:rsidRPr="00663D53" w:rsidRDefault="00C66C1C" w:rsidP="00C66C1C">
      <w:pPr>
        <w:spacing w:line="360" w:lineRule="auto"/>
        <w:jc w:val="both"/>
        <w:rPr>
          <w:rFonts w:ascii="Book Antiqua" w:eastAsia="宋体" w:hAnsi="Book Antiqua" w:cs="宋体"/>
          <w:color w:val="000000"/>
          <w:lang w:eastAsia="zh-CN"/>
        </w:rPr>
      </w:pPr>
      <w:proofErr w:type="gramStart"/>
      <w:r w:rsidRPr="00663D53">
        <w:rPr>
          <w:rFonts w:ascii="Book Antiqua" w:eastAsia="宋体" w:hAnsi="Book Antiqua" w:cs="宋体"/>
          <w:color w:val="000000"/>
          <w:lang w:eastAsia="zh-CN"/>
        </w:rPr>
        <w:t>2 </w:t>
      </w:r>
      <w:r w:rsidRPr="00663D53">
        <w:rPr>
          <w:rFonts w:ascii="Book Antiqua" w:eastAsia="宋体" w:hAnsi="Book Antiqua" w:cs="宋体"/>
          <w:b/>
          <w:bCs/>
          <w:color w:val="000000"/>
          <w:lang w:eastAsia="zh-CN"/>
        </w:rPr>
        <w:t>Painter NS</w:t>
      </w:r>
      <w:r w:rsidRPr="00663D53">
        <w:rPr>
          <w:rFonts w:ascii="Book Antiqua" w:eastAsia="宋体" w:hAnsi="Book Antiqua" w:cs="宋体"/>
          <w:color w:val="000000"/>
          <w:lang w:eastAsia="zh-CN"/>
        </w:rPr>
        <w:t>.</w:t>
      </w:r>
      <w:proofErr w:type="gramEnd"/>
      <w:r w:rsidRPr="00663D53">
        <w:rPr>
          <w:rFonts w:ascii="Book Antiqua" w:eastAsia="宋体" w:hAnsi="Book Antiqua" w:cs="宋体"/>
          <w:color w:val="000000"/>
          <w:lang w:eastAsia="zh-CN"/>
        </w:rPr>
        <w:t xml:space="preserve"> Pressures in the colon related to diverticular disease. </w:t>
      </w:r>
      <w:r w:rsidRPr="00663D53">
        <w:rPr>
          <w:rFonts w:ascii="Book Antiqua" w:eastAsia="宋体" w:hAnsi="Book Antiqua" w:cs="宋体"/>
          <w:i/>
          <w:iCs/>
          <w:color w:val="000000"/>
          <w:lang w:eastAsia="zh-CN"/>
        </w:rPr>
        <w:t xml:space="preserve">Proc R </w:t>
      </w:r>
      <w:proofErr w:type="spellStart"/>
      <w:r w:rsidRPr="00663D53">
        <w:rPr>
          <w:rFonts w:ascii="Book Antiqua" w:eastAsia="宋体" w:hAnsi="Book Antiqua" w:cs="宋体"/>
          <w:i/>
          <w:iCs/>
          <w:color w:val="000000"/>
          <w:lang w:eastAsia="zh-CN"/>
        </w:rPr>
        <w:t>Soc</w:t>
      </w:r>
      <w:proofErr w:type="spellEnd"/>
      <w:r w:rsidRPr="00663D53">
        <w:rPr>
          <w:rFonts w:ascii="Book Antiqua" w:eastAsia="宋体" w:hAnsi="Book Antiqua" w:cs="宋体"/>
          <w:i/>
          <w:iCs/>
          <w:color w:val="000000"/>
          <w:lang w:eastAsia="zh-CN"/>
        </w:rPr>
        <w:t xml:space="preserve"> Med</w:t>
      </w:r>
      <w:r w:rsidRPr="00663D53">
        <w:rPr>
          <w:rFonts w:ascii="Book Antiqua" w:eastAsia="宋体" w:hAnsi="Book Antiqua" w:cs="宋体"/>
          <w:color w:val="000000"/>
          <w:lang w:eastAsia="zh-CN"/>
        </w:rPr>
        <w:t> 1970; </w:t>
      </w:r>
      <w:r w:rsidRPr="00663D53">
        <w:rPr>
          <w:rFonts w:ascii="Book Antiqua" w:eastAsia="宋体" w:hAnsi="Book Antiqua" w:cs="宋体"/>
          <w:b/>
          <w:bCs/>
          <w:color w:val="000000"/>
          <w:lang w:eastAsia="zh-CN"/>
        </w:rPr>
        <w:t xml:space="preserve">63 </w:t>
      </w:r>
      <w:proofErr w:type="spellStart"/>
      <w:r w:rsidRPr="00663D53">
        <w:rPr>
          <w:rFonts w:ascii="Book Antiqua" w:eastAsia="宋体" w:hAnsi="Book Antiqua" w:cs="宋体"/>
          <w:b/>
          <w:bCs/>
          <w:color w:val="000000"/>
          <w:lang w:eastAsia="zh-CN"/>
        </w:rPr>
        <w:t>Suppl</w:t>
      </w:r>
      <w:proofErr w:type="spellEnd"/>
      <w:r w:rsidRPr="00663D53">
        <w:rPr>
          <w:rFonts w:ascii="Book Antiqua" w:eastAsia="宋体" w:hAnsi="Book Antiqua" w:cs="宋体"/>
          <w:color w:val="000000"/>
          <w:lang w:eastAsia="zh-CN"/>
        </w:rPr>
        <w:t>: 144-145 [PMID: 5525488]</w:t>
      </w:r>
    </w:p>
    <w:p w:rsidR="00C66C1C" w:rsidRPr="00663D53" w:rsidRDefault="00C66C1C" w:rsidP="00C66C1C">
      <w:pPr>
        <w:spacing w:line="360" w:lineRule="auto"/>
        <w:jc w:val="both"/>
        <w:rPr>
          <w:rFonts w:ascii="Book Antiqua" w:eastAsia="宋体" w:hAnsi="Book Antiqua" w:cs="宋体"/>
          <w:color w:val="000000"/>
          <w:lang w:eastAsia="zh-CN"/>
        </w:rPr>
      </w:pPr>
      <w:proofErr w:type="gramStart"/>
      <w:r w:rsidRPr="00663D53">
        <w:rPr>
          <w:rFonts w:ascii="Book Antiqua" w:eastAsia="宋体" w:hAnsi="Book Antiqua" w:cs="宋体"/>
          <w:color w:val="000000"/>
          <w:lang w:eastAsia="zh-CN"/>
        </w:rPr>
        <w:t>3 </w:t>
      </w:r>
      <w:r w:rsidRPr="00663D53">
        <w:rPr>
          <w:rFonts w:ascii="Book Antiqua" w:eastAsia="宋体" w:hAnsi="Book Antiqua" w:cs="宋体"/>
          <w:b/>
          <w:bCs/>
          <w:color w:val="000000"/>
          <w:lang w:eastAsia="zh-CN"/>
        </w:rPr>
        <w:t>Painter NS</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Burkitt</w:t>
      </w:r>
      <w:proofErr w:type="spellEnd"/>
      <w:r w:rsidRPr="00663D53">
        <w:rPr>
          <w:rFonts w:ascii="Book Antiqua" w:eastAsia="宋体" w:hAnsi="Book Antiqua" w:cs="宋体"/>
          <w:color w:val="000000"/>
          <w:lang w:eastAsia="zh-CN"/>
        </w:rPr>
        <w:t xml:space="preserve"> DP.</w:t>
      </w:r>
      <w:proofErr w:type="gramEnd"/>
      <w:r w:rsidRPr="00663D53">
        <w:rPr>
          <w:rFonts w:ascii="Book Antiqua" w:eastAsia="宋体" w:hAnsi="Book Antiqua" w:cs="宋体"/>
          <w:color w:val="000000"/>
          <w:lang w:eastAsia="zh-CN"/>
        </w:rPr>
        <w:t xml:space="preserve"> Diverticular disease of the colon: a deficiency disease of Western civilization. </w:t>
      </w:r>
      <w:r w:rsidRPr="00663D53">
        <w:rPr>
          <w:rFonts w:ascii="Book Antiqua" w:eastAsia="宋体" w:hAnsi="Book Antiqua" w:cs="宋体"/>
          <w:i/>
          <w:iCs/>
          <w:color w:val="000000"/>
          <w:lang w:eastAsia="zh-CN"/>
        </w:rPr>
        <w:t>Br Med J</w:t>
      </w:r>
      <w:r w:rsidRPr="00663D53">
        <w:rPr>
          <w:rFonts w:ascii="Book Antiqua" w:eastAsia="宋体" w:hAnsi="Book Antiqua" w:cs="宋体"/>
          <w:color w:val="000000"/>
          <w:lang w:eastAsia="zh-CN"/>
        </w:rPr>
        <w:t> 1971; </w:t>
      </w:r>
      <w:r w:rsidRPr="00663D53">
        <w:rPr>
          <w:rFonts w:ascii="Book Antiqua" w:eastAsia="宋体" w:hAnsi="Book Antiqua" w:cs="宋体"/>
          <w:b/>
          <w:bCs/>
          <w:color w:val="000000"/>
          <w:lang w:eastAsia="zh-CN"/>
        </w:rPr>
        <w:t>2</w:t>
      </w:r>
      <w:r w:rsidRPr="00663D53">
        <w:rPr>
          <w:rFonts w:ascii="Book Antiqua" w:eastAsia="宋体" w:hAnsi="Book Antiqua" w:cs="宋体"/>
          <w:color w:val="000000"/>
          <w:lang w:eastAsia="zh-CN"/>
        </w:rPr>
        <w:t>: 450-454 [PMID: 4930390 DOI: 10.1136/bmj.2.5759.450]</w:t>
      </w:r>
    </w:p>
    <w:p w:rsidR="00C66C1C" w:rsidRPr="00663D53" w:rsidRDefault="00C66C1C" w:rsidP="00C66C1C">
      <w:pPr>
        <w:spacing w:line="360" w:lineRule="auto"/>
        <w:jc w:val="both"/>
        <w:rPr>
          <w:rFonts w:ascii="Book Antiqua" w:eastAsia="宋体" w:hAnsi="Book Antiqua" w:cs="宋体"/>
          <w:color w:val="000000"/>
          <w:lang w:eastAsia="zh-CN"/>
        </w:rPr>
      </w:pPr>
      <w:proofErr w:type="gramStart"/>
      <w:r w:rsidRPr="00663D53">
        <w:rPr>
          <w:rFonts w:ascii="Book Antiqua" w:eastAsia="宋体" w:hAnsi="Book Antiqua" w:cs="宋体"/>
          <w:color w:val="000000"/>
          <w:lang w:eastAsia="zh-CN"/>
        </w:rPr>
        <w:t>4 </w:t>
      </w:r>
      <w:proofErr w:type="spellStart"/>
      <w:r w:rsidRPr="00663D53">
        <w:rPr>
          <w:rFonts w:ascii="Book Antiqua" w:eastAsia="宋体" w:hAnsi="Book Antiqua" w:cs="宋体"/>
          <w:b/>
          <w:bCs/>
          <w:color w:val="000000"/>
          <w:lang w:eastAsia="zh-CN"/>
        </w:rPr>
        <w:t>Burkitt</w:t>
      </w:r>
      <w:proofErr w:type="spellEnd"/>
      <w:r w:rsidRPr="00663D53">
        <w:rPr>
          <w:rFonts w:ascii="Book Antiqua" w:eastAsia="宋体" w:hAnsi="Book Antiqua" w:cs="宋体"/>
          <w:b/>
          <w:bCs/>
          <w:color w:val="000000"/>
          <w:lang w:eastAsia="zh-CN"/>
        </w:rPr>
        <w:t xml:space="preserve"> DP</w:t>
      </w:r>
      <w:r w:rsidRPr="00663D53">
        <w:rPr>
          <w:rFonts w:ascii="Book Antiqua" w:eastAsia="宋体" w:hAnsi="Book Antiqua" w:cs="宋体"/>
          <w:color w:val="000000"/>
          <w:lang w:eastAsia="zh-CN"/>
        </w:rPr>
        <w:t>, Walker AR, Painter NS.</w:t>
      </w:r>
      <w:proofErr w:type="gramEnd"/>
      <w:r w:rsidRPr="00663D53">
        <w:rPr>
          <w:rFonts w:ascii="Book Antiqua" w:eastAsia="宋体" w:hAnsi="Book Antiqua" w:cs="宋体"/>
          <w:color w:val="000000"/>
          <w:lang w:eastAsia="zh-CN"/>
        </w:rPr>
        <w:t xml:space="preserve"> </w:t>
      </w:r>
      <w:proofErr w:type="gramStart"/>
      <w:r w:rsidRPr="00663D53">
        <w:rPr>
          <w:rFonts w:ascii="Book Antiqua" w:eastAsia="宋体" w:hAnsi="Book Antiqua" w:cs="宋体"/>
          <w:color w:val="000000"/>
          <w:lang w:eastAsia="zh-CN"/>
        </w:rPr>
        <w:t xml:space="preserve">Effect of dietary </w:t>
      </w:r>
      <w:proofErr w:type="spellStart"/>
      <w:r w:rsidRPr="00663D53">
        <w:rPr>
          <w:rFonts w:ascii="Book Antiqua" w:eastAsia="宋体" w:hAnsi="Book Antiqua" w:cs="宋体"/>
          <w:color w:val="000000"/>
          <w:lang w:eastAsia="zh-CN"/>
        </w:rPr>
        <w:t>fibre</w:t>
      </w:r>
      <w:proofErr w:type="spellEnd"/>
      <w:r w:rsidRPr="00663D53">
        <w:rPr>
          <w:rFonts w:ascii="Book Antiqua" w:eastAsia="宋体" w:hAnsi="Book Antiqua" w:cs="宋体"/>
          <w:color w:val="000000"/>
          <w:lang w:eastAsia="zh-CN"/>
        </w:rPr>
        <w:t xml:space="preserve"> on stools and the transit-times, and its role in the causation of disease.</w:t>
      </w:r>
      <w:proofErr w:type="gramEnd"/>
      <w:r w:rsidRPr="00663D53">
        <w:rPr>
          <w:rFonts w:ascii="Book Antiqua" w:eastAsia="宋体" w:hAnsi="Book Antiqua" w:cs="宋体"/>
          <w:color w:val="000000"/>
          <w:lang w:eastAsia="zh-CN"/>
        </w:rPr>
        <w:t> </w:t>
      </w:r>
      <w:r w:rsidRPr="00663D53">
        <w:rPr>
          <w:rFonts w:ascii="Book Antiqua" w:eastAsia="宋体" w:hAnsi="Book Antiqua" w:cs="宋体"/>
          <w:i/>
          <w:iCs/>
          <w:color w:val="000000"/>
          <w:lang w:eastAsia="zh-CN"/>
        </w:rPr>
        <w:t>Lancet</w:t>
      </w:r>
      <w:r w:rsidRPr="00663D53">
        <w:rPr>
          <w:rFonts w:ascii="Book Antiqua" w:eastAsia="宋体" w:hAnsi="Book Antiqua" w:cs="宋体"/>
          <w:color w:val="000000"/>
          <w:lang w:eastAsia="zh-CN"/>
        </w:rPr>
        <w:t> 1972; </w:t>
      </w:r>
      <w:r w:rsidRPr="00663D53">
        <w:rPr>
          <w:rFonts w:ascii="Book Antiqua" w:eastAsia="宋体" w:hAnsi="Book Antiqua" w:cs="宋体"/>
          <w:b/>
          <w:bCs/>
          <w:color w:val="000000"/>
          <w:lang w:eastAsia="zh-CN"/>
        </w:rPr>
        <w:t>2</w:t>
      </w:r>
      <w:r w:rsidRPr="00663D53">
        <w:rPr>
          <w:rFonts w:ascii="Book Antiqua" w:eastAsia="宋体" w:hAnsi="Book Antiqua" w:cs="宋体"/>
          <w:color w:val="000000"/>
          <w:lang w:eastAsia="zh-CN"/>
        </w:rPr>
        <w:t>: 1408-1412 [PMID: 4118696 DOI: 10.1016/S0140-6736(72)92974-1]</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5 </w:t>
      </w:r>
      <w:r w:rsidRPr="00663D53">
        <w:rPr>
          <w:rFonts w:ascii="Book Antiqua" w:eastAsia="宋体" w:hAnsi="Book Antiqua" w:cs="宋体"/>
          <w:b/>
          <w:bCs/>
          <w:color w:val="000000"/>
          <w:lang w:eastAsia="zh-CN"/>
        </w:rPr>
        <w:t>Spiller GA</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Chernoff</w:t>
      </w:r>
      <w:proofErr w:type="spellEnd"/>
      <w:r w:rsidRPr="00663D53">
        <w:rPr>
          <w:rFonts w:ascii="Book Antiqua" w:eastAsia="宋体" w:hAnsi="Book Antiqua" w:cs="宋体"/>
          <w:color w:val="000000"/>
          <w:lang w:eastAsia="zh-CN"/>
        </w:rPr>
        <w:t xml:space="preserve"> MC, Shipley EA, </w:t>
      </w:r>
      <w:proofErr w:type="spellStart"/>
      <w:r w:rsidRPr="00663D53">
        <w:rPr>
          <w:rFonts w:ascii="Book Antiqua" w:eastAsia="宋体" w:hAnsi="Book Antiqua" w:cs="宋体"/>
          <w:color w:val="000000"/>
          <w:lang w:eastAsia="zh-CN"/>
        </w:rPr>
        <w:t>Beigler</w:t>
      </w:r>
      <w:proofErr w:type="spellEnd"/>
      <w:r w:rsidRPr="00663D53">
        <w:rPr>
          <w:rFonts w:ascii="Book Antiqua" w:eastAsia="宋体" w:hAnsi="Book Antiqua" w:cs="宋体"/>
          <w:color w:val="000000"/>
          <w:lang w:eastAsia="zh-CN"/>
        </w:rPr>
        <w:t xml:space="preserve"> MA, Briggs GM. Can fecal weight be used to establish a recommended intake of dietary fiber (</w:t>
      </w:r>
      <w:proofErr w:type="spellStart"/>
      <w:r w:rsidRPr="00663D53">
        <w:rPr>
          <w:rFonts w:ascii="Book Antiqua" w:eastAsia="宋体" w:hAnsi="Book Antiqua" w:cs="宋体"/>
          <w:color w:val="000000"/>
          <w:lang w:eastAsia="zh-CN"/>
        </w:rPr>
        <w:t>plantix</w:t>
      </w:r>
      <w:proofErr w:type="spellEnd"/>
      <w:r w:rsidRPr="00663D53">
        <w:rPr>
          <w:rFonts w:ascii="Book Antiqua" w:eastAsia="宋体" w:hAnsi="Book Antiqua" w:cs="宋体"/>
          <w:color w:val="000000"/>
          <w:lang w:eastAsia="zh-CN"/>
        </w:rPr>
        <w:t>) </w:t>
      </w:r>
      <w:r w:rsidRPr="00663D53">
        <w:rPr>
          <w:rFonts w:ascii="Book Antiqua" w:eastAsia="宋体" w:hAnsi="Book Antiqua" w:cs="宋体"/>
          <w:i/>
          <w:iCs/>
          <w:color w:val="000000"/>
          <w:lang w:eastAsia="zh-CN"/>
        </w:rPr>
        <w:t xml:space="preserve">Am J </w:t>
      </w:r>
      <w:proofErr w:type="spellStart"/>
      <w:r w:rsidRPr="00663D53">
        <w:rPr>
          <w:rFonts w:ascii="Book Antiqua" w:eastAsia="宋体" w:hAnsi="Book Antiqua" w:cs="宋体"/>
          <w:i/>
          <w:iCs/>
          <w:color w:val="000000"/>
          <w:lang w:eastAsia="zh-CN"/>
        </w:rPr>
        <w:t>Clin</w:t>
      </w:r>
      <w:proofErr w:type="spellEnd"/>
      <w:r w:rsidRPr="00663D53">
        <w:rPr>
          <w:rFonts w:ascii="Book Antiqua" w:eastAsia="宋体" w:hAnsi="Book Antiqua" w:cs="宋体"/>
          <w:i/>
          <w:iCs/>
          <w:color w:val="000000"/>
          <w:lang w:eastAsia="zh-CN"/>
        </w:rPr>
        <w:t xml:space="preserve"> </w:t>
      </w:r>
      <w:proofErr w:type="spellStart"/>
      <w:r w:rsidRPr="00663D53">
        <w:rPr>
          <w:rFonts w:ascii="Book Antiqua" w:eastAsia="宋体" w:hAnsi="Book Antiqua" w:cs="宋体"/>
          <w:i/>
          <w:iCs/>
          <w:color w:val="000000"/>
          <w:lang w:eastAsia="zh-CN"/>
        </w:rPr>
        <w:t>Nutr</w:t>
      </w:r>
      <w:proofErr w:type="spellEnd"/>
      <w:r w:rsidRPr="00663D53">
        <w:rPr>
          <w:rFonts w:ascii="Book Antiqua" w:eastAsia="宋体" w:hAnsi="Book Antiqua" w:cs="宋体"/>
          <w:color w:val="000000"/>
          <w:lang w:eastAsia="zh-CN"/>
        </w:rPr>
        <w:t> 1977; </w:t>
      </w:r>
      <w:r w:rsidRPr="00663D53">
        <w:rPr>
          <w:rFonts w:ascii="Book Antiqua" w:eastAsia="宋体" w:hAnsi="Book Antiqua" w:cs="宋体"/>
          <w:b/>
          <w:bCs/>
          <w:color w:val="000000"/>
          <w:lang w:eastAsia="zh-CN"/>
        </w:rPr>
        <w:t>30</w:t>
      </w:r>
      <w:r w:rsidRPr="00663D53">
        <w:rPr>
          <w:rFonts w:ascii="Book Antiqua" w:eastAsia="宋体" w:hAnsi="Book Antiqua" w:cs="宋体"/>
          <w:color w:val="000000"/>
          <w:lang w:eastAsia="zh-CN"/>
        </w:rPr>
        <w:t>: 659-661 [PMID: 855809]</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6 </w:t>
      </w:r>
      <w:r w:rsidRPr="00663D53">
        <w:rPr>
          <w:rFonts w:ascii="Book Antiqua" w:eastAsia="宋体" w:hAnsi="Book Antiqua" w:cs="宋体"/>
          <w:b/>
          <w:bCs/>
          <w:color w:val="000000"/>
          <w:lang w:eastAsia="zh-CN"/>
        </w:rPr>
        <w:t>Saito T</w:t>
      </w:r>
      <w:r w:rsidRPr="00663D53">
        <w:rPr>
          <w:rFonts w:ascii="Book Antiqua" w:eastAsia="宋体" w:hAnsi="Book Antiqua" w:cs="宋体"/>
          <w:color w:val="000000"/>
          <w:lang w:eastAsia="zh-CN"/>
        </w:rPr>
        <w:t xml:space="preserve">, Hayakawa T, Nakamura K, </w:t>
      </w:r>
      <w:proofErr w:type="spellStart"/>
      <w:r w:rsidRPr="00663D53">
        <w:rPr>
          <w:rFonts w:ascii="Book Antiqua" w:eastAsia="宋体" w:hAnsi="Book Antiqua" w:cs="宋体"/>
          <w:color w:val="000000"/>
          <w:lang w:eastAsia="zh-CN"/>
        </w:rPr>
        <w:t>Takita</w:t>
      </w:r>
      <w:proofErr w:type="spellEnd"/>
      <w:r w:rsidRPr="00663D53">
        <w:rPr>
          <w:rFonts w:ascii="Book Antiqua" w:eastAsia="宋体" w:hAnsi="Book Antiqua" w:cs="宋体"/>
          <w:color w:val="000000"/>
          <w:lang w:eastAsia="zh-CN"/>
        </w:rPr>
        <w:t xml:space="preserve"> T, Suzuki K, </w:t>
      </w:r>
      <w:proofErr w:type="spellStart"/>
      <w:r w:rsidRPr="00663D53">
        <w:rPr>
          <w:rFonts w:ascii="Book Antiqua" w:eastAsia="宋体" w:hAnsi="Book Antiqua" w:cs="宋体"/>
          <w:color w:val="000000"/>
          <w:lang w:eastAsia="zh-CN"/>
        </w:rPr>
        <w:t>Innami</w:t>
      </w:r>
      <w:proofErr w:type="spellEnd"/>
      <w:r w:rsidRPr="00663D53">
        <w:rPr>
          <w:rFonts w:ascii="Book Antiqua" w:eastAsia="宋体" w:hAnsi="Book Antiqua" w:cs="宋体"/>
          <w:color w:val="000000"/>
          <w:lang w:eastAsia="zh-CN"/>
        </w:rPr>
        <w:t xml:space="preserve"> S. Fecal output, gastrointestinal transit time, frequency of evacuation and apparent excretion rate of dietary fiber in young men given diets containing different levels of dietary fiber. </w:t>
      </w:r>
      <w:r w:rsidRPr="00663D53">
        <w:rPr>
          <w:rFonts w:ascii="Book Antiqua" w:eastAsia="宋体" w:hAnsi="Book Antiqua" w:cs="宋体"/>
          <w:i/>
          <w:iCs/>
          <w:color w:val="000000"/>
          <w:lang w:eastAsia="zh-CN"/>
        </w:rPr>
        <w:t xml:space="preserve">J </w:t>
      </w:r>
      <w:proofErr w:type="spellStart"/>
      <w:r w:rsidRPr="00663D53">
        <w:rPr>
          <w:rFonts w:ascii="Book Antiqua" w:eastAsia="宋体" w:hAnsi="Book Antiqua" w:cs="宋体"/>
          <w:i/>
          <w:iCs/>
          <w:color w:val="000000"/>
          <w:lang w:eastAsia="zh-CN"/>
        </w:rPr>
        <w:t>Nutr</w:t>
      </w:r>
      <w:proofErr w:type="spellEnd"/>
      <w:r w:rsidRPr="00663D53">
        <w:rPr>
          <w:rFonts w:ascii="Book Antiqua" w:eastAsia="宋体" w:hAnsi="Book Antiqua" w:cs="宋体"/>
          <w:i/>
          <w:iCs/>
          <w:color w:val="000000"/>
          <w:lang w:eastAsia="zh-CN"/>
        </w:rPr>
        <w:t xml:space="preserve"> </w:t>
      </w:r>
      <w:proofErr w:type="spellStart"/>
      <w:r w:rsidRPr="00663D53">
        <w:rPr>
          <w:rFonts w:ascii="Book Antiqua" w:eastAsia="宋体" w:hAnsi="Book Antiqua" w:cs="宋体"/>
          <w:i/>
          <w:iCs/>
          <w:color w:val="000000"/>
          <w:lang w:eastAsia="zh-CN"/>
        </w:rPr>
        <w:t>Sci</w:t>
      </w:r>
      <w:proofErr w:type="spellEnd"/>
      <w:r w:rsidRPr="00663D53">
        <w:rPr>
          <w:rFonts w:ascii="Book Antiqua" w:eastAsia="宋体" w:hAnsi="Book Antiqua" w:cs="宋体"/>
          <w:i/>
          <w:iCs/>
          <w:color w:val="000000"/>
          <w:lang w:eastAsia="zh-CN"/>
        </w:rPr>
        <w:t xml:space="preserve"> </w:t>
      </w:r>
      <w:proofErr w:type="spellStart"/>
      <w:r w:rsidRPr="00663D53">
        <w:rPr>
          <w:rFonts w:ascii="Book Antiqua" w:eastAsia="宋体" w:hAnsi="Book Antiqua" w:cs="宋体"/>
          <w:i/>
          <w:iCs/>
          <w:color w:val="000000"/>
          <w:lang w:eastAsia="zh-CN"/>
        </w:rPr>
        <w:t>Vitaminol</w:t>
      </w:r>
      <w:proofErr w:type="spellEnd"/>
      <w:r w:rsidRPr="00663D53">
        <w:rPr>
          <w:rFonts w:ascii="Book Antiqua" w:eastAsia="宋体" w:hAnsi="Book Antiqua" w:cs="宋体"/>
          <w:i/>
          <w:iCs/>
          <w:color w:val="000000"/>
          <w:lang w:eastAsia="zh-CN"/>
        </w:rPr>
        <w:t xml:space="preserve"> (Tokyo)</w:t>
      </w:r>
      <w:r w:rsidRPr="00663D53">
        <w:rPr>
          <w:rFonts w:ascii="Book Antiqua" w:eastAsia="宋体" w:hAnsi="Book Antiqua" w:cs="宋体"/>
          <w:color w:val="000000"/>
          <w:lang w:eastAsia="zh-CN"/>
        </w:rPr>
        <w:t> 1991; </w:t>
      </w:r>
      <w:r w:rsidRPr="00663D53">
        <w:rPr>
          <w:rFonts w:ascii="Book Antiqua" w:eastAsia="宋体" w:hAnsi="Book Antiqua" w:cs="宋体"/>
          <w:b/>
          <w:bCs/>
          <w:color w:val="000000"/>
          <w:lang w:eastAsia="zh-CN"/>
        </w:rPr>
        <w:t>37</w:t>
      </w:r>
      <w:r w:rsidRPr="00663D53">
        <w:rPr>
          <w:rFonts w:ascii="Book Antiqua" w:eastAsia="宋体" w:hAnsi="Book Antiqua" w:cs="宋体"/>
          <w:color w:val="000000"/>
          <w:lang w:eastAsia="zh-CN"/>
        </w:rPr>
        <w:t>: 493-508 [PMID: 1666410 DOI: 10.3177/jnsv.37.493]</w:t>
      </w:r>
    </w:p>
    <w:p w:rsidR="00C66C1C" w:rsidRPr="00663D53" w:rsidRDefault="00C66C1C" w:rsidP="00C66C1C">
      <w:pPr>
        <w:spacing w:line="360" w:lineRule="auto"/>
        <w:jc w:val="both"/>
        <w:rPr>
          <w:rFonts w:ascii="Book Antiqua" w:eastAsia="宋体" w:hAnsi="Book Antiqua" w:cs="宋体"/>
          <w:color w:val="000000"/>
          <w:lang w:eastAsia="zh-CN"/>
        </w:rPr>
      </w:pPr>
      <w:proofErr w:type="gramStart"/>
      <w:r w:rsidRPr="00663D53">
        <w:rPr>
          <w:rFonts w:ascii="Book Antiqua" w:eastAsia="宋体" w:hAnsi="Book Antiqua" w:cs="宋体"/>
          <w:color w:val="000000"/>
          <w:lang w:eastAsia="zh-CN"/>
        </w:rPr>
        <w:t xml:space="preserve">7 </w:t>
      </w:r>
      <w:r w:rsidRPr="00663D53">
        <w:rPr>
          <w:rFonts w:ascii="Book Antiqua" w:eastAsia="宋体" w:hAnsi="Book Antiqua" w:cs="宋体"/>
          <w:b/>
          <w:color w:val="000000"/>
          <w:lang w:eastAsia="zh-CN"/>
        </w:rPr>
        <w:t>Painter NS</w:t>
      </w:r>
      <w:r w:rsidRPr="00663D53">
        <w:rPr>
          <w:rFonts w:ascii="Book Antiqua" w:eastAsia="宋体" w:hAnsi="Book Antiqua" w:cs="宋体"/>
          <w:color w:val="000000"/>
          <w:lang w:eastAsia="zh-CN"/>
        </w:rPr>
        <w:t>.</w:t>
      </w:r>
      <w:proofErr w:type="gramEnd"/>
      <w:r w:rsidRPr="00663D53">
        <w:rPr>
          <w:rFonts w:ascii="Book Antiqua" w:eastAsia="宋体" w:hAnsi="Book Antiqua" w:cs="宋体"/>
          <w:color w:val="000000"/>
          <w:lang w:eastAsia="zh-CN"/>
        </w:rPr>
        <w:t xml:space="preserve"> Diverticular disease of the colon: A deficiency disease of western civilization. William Heinemann Medical Books Ltd, 1975 [DOI: 10.1016/b978-0-12-144750-2.50015-2]</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 xml:space="preserve">8 </w:t>
      </w:r>
      <w:proofErr w:type="spellStart"/>
      <w:r w:rsidRPr="00663D53">
        <w:rPr>
          <w:rFonts w:ascii="Book Antiqua" w:eastAsia="MS Mincho" w:hAnsi="Book Antiqua" w:cs="Cambria"/>
          <w:b/>
          <w:lang w:eastAsia="de-DE"/>
        </w:rPr>
        <w:t>Yazici</w:t>
      </w:r>
      <w:proofErr w:type="spellEnd"/>
      <w:r w:rsidRPr="00663D53">
        <w:rPr>
          <w:rFonts w:ascii="Book Antiqua" w:eastAsia="MS Mincho" w:hAnsi="Book Antiqua" w:cs="Cambria"/>
          <w:b/>
          <w:lang w:eastAsia="de-DE"/>
        </w:rPr>
        <w:t xml:space="preserve"> C</w:t>
      </w:r>
      <w:r w:rsidRPr="00663D53">
        <w:rPr>
          <w:rFonts w:ascii="Book Antiqua" w:eastAsia="MS Mincho" w:hAnsi="Book Antiqua" w:cs="Cambria"/>
          <w:lang w:eastAsia="de-DE"/>
        </w:rPr>
        <w:t xml:space="preserve">, </w:t>
      </w:r>
      <w:proofErr w:type="spellStart"/>
      <w:r w:rsidRPr="00663D53">
        <w:rPr>
          <w:rFonts w:ascii="Book Antiqua" w:eastAsia="MS Mincho" w:hAnsi="Book Antiqua" w:cs="Cambria"/>
          <w:lang w:eastAsia="de-DE"/>
        </w:rPr>
        <w:t>Arslan</w:t>
      </w:r>
      <w:proofErr w:type="spellEnd"/>
      <w:r w:rsidRPr="00663D53">
        <w:rPr>
          <w:rFonts w:ascii="Book Antiqua" w:eastAsia="MS Mincho" w:hAnsi="Book Antiqua" w:cs="Cambria"/>
          <w:lang w:eastAsia="de-DE"/>
        </w:rPr>
        <w:t xml:space="preserve"> DC, Abraham R, Cushing K, </w:t>
      </w:r>
      <w:proofErr w:type="spellStart"/>
      <w:r w:rsidRPr="00663D53">
        <w:rPr>
          <w:rFonts w:ascii="Book Antiqua" w:eastAsia="MS Mincho" w:hAnsi="Book Antiqua" w:cs="Cambria"/>
          <w:lang w:eastAsia="de-DE"/>
        </w:rPr>
        <w:t>Keshavarzian</w:t>
      </w:r>
      <w:proofErr w:type="spellEnd"/>
      <w:r w:rsidRPr="00663D53">
        <w:rPr>
          <w:rFonts w:ascii="Book Antiqua" w:eastAsia="MS Mincho" w:hAnsi="Book Antiqua" w:cs="Cambria"/>
          <w:lang w:eastAsia="de-DE"/>
        </w:rPr>
        <w:t xml:space="preserve"> A, </w:t>
      </w:r>
      <w:proofErr w:type="spellStart"/>
      <w:r w:rsidRPr="00663D53">
        <w:rPr>
          <w:rFonts w:ascii="Book Antiqua" w:eastAsia="MS Mincho" w:hAnsi="Book Antiqua" w:cs="Cambria"/>
          <w:lang w:eastAsia="de-DE"/>
        </w:rPr>
        <w:t>Mutlu</w:t>
      </w:r>
      <w:proofErr w:type="spellEnd"/>
      <w:r w:rsidRPr="00663D53">
        <w:rPr>
          <w:rFonts w:ascii="Book Antiqua" w:eastAsia="MS Mincho" w:hAnsi="Book Antiqua" w:cs="Cambria"/>
          <w:lang w:eastAsia="de-DE"/>
        </w:rPr>
        <w:t xml:space="preserve"> EA. </w:t>
      </w:r>
      <w:r w:rsidRPr="00663D53">
        <w:rPr>
          <w:rFonts w:ascii="Book Antiqua" w:eastAsia="宋体" w:hAnsi="Book Antiqua" w:cs="宋体"/>
          <w:color w:val="000000"/>
          <w:lang w:eastAsia="zh-CN"/>
        </w:rPr>
        <w:t xml:space="preserve">Breath Methane Levels Are Increased Among Patients with Diverticulosis. </w:t>
      </w:r>
      <w:r w:rsidRPr="00663D53">
        <w:rPr>
          <w:rFonts w:ascii="Book Antiqua" w:eastAsia="宋体" w:hAnsi="Book Antiqua" w:cs="宋体"/>
          <w:i/>
          <w:iCs/>
          <w:color w:val="000000"/>
          <w:lang w:eastAsia="zh-CN"/>
        </w:rPr>
        <w:t xml:space="preserve">Dig Dis </w:t>
      </w:r>
      <w:proofErr w:type="spellStart"/>
      <w:r w:rsidRPr="00663D53">
        <w:rPr>
          <w:rFonts w:ascii="Book Antiqua" w:eastAsia="宋体" w:hAnsi="Book Antiqua" w:cs="宋体"/>
          <w:i/>
          <w:iCs/>
          <w:color w:val="000000"/>
          <w:lang w:eastAsia="zh-CN"/>
        </w:rPr>
        <w:t>Sci</w:t>
      </w:r>
      <w:proofErr w:type="spellEnd"/>
      <w:r w:rsidRPr="00663D53">
        <w:rPr>
          <w:rFonts w:ascii="Book Antiqua" w:eastAsia="宋体" w:hAnsi="Book Antiqua" w:cs="宋体"/>
          <w:color w:val="000000"/>
          <w:lang w:eastAsia="zh-CN"/>
        </w:rPr>
        <w:t> 2016; </w:t>
      </w:r>
      <w:proofErr w:type="spellStart"/>
      <w:r w:rsidRPr="00663D53">
        <w:rPr>
          <w:rFonts w:ascii="Book Antiqua" w:eastAsia="宋体" w:hAnsi="Book Antiqua" w:cs="宋体"/>
          <w:color w:val="000000"/>
          <w:lang w:eastAsia="zh-CN"/>
        </w:rPr>
        <w:t>Epub</w:t>
      </w:r>
      <w:proofErr w:type="spellEnd"/>
      <w:r w:rsidRPr="00663D53">
        <w:rPr>
          <w:rFonts w:ascii="Book Antiqua" w:eastAsia="宋体" w:hAnsi="Book Antiqua" w:cs="宋体"/>
          <w:color w:val="000000"/>
          <w:lang w:eastAsia="zh-CN"/>
        </w:rPr>
        <w:t xml:space="preserve"> ahead of print [PMID: 27129485 DOI: 10.1007/s10620-016-4174-6]</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lastRenderedPageBreak/>
        <w:t>9 </w:t>
      </w:r>
      <w:r w:rsidRPr="00663D53">
        <w:rPr>
          <w:rFonts w:ascii="Book Antiqua" w:eastAsia="宋体" w:hAnsi="Book Antiqua" w:cs="宋体"/>
          <w:b/>
          <w:bCs/>
          <w:color w:val="000000"/>
          <w:lang w:eastAsia="zh-CN"/>
        </w:rPr>
        <w:t>Robert C</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Bernalier-Donadille</w:t>
      </w:r>
      <w:proofErr w:type="spellEnd"/>
      <w:r w:rsidRPr="00663D53">
        <w:rPr>
          <w:rFonts w:ascii="Book Antiqua" w:eastAsia="宋体" w:hAnsi="Book Antiqua" w:cs="宋体"/>
          <w:color w:val="000000"/>
          <w:lang w:eastAsia="zh-CN"/>
        </w:rPr>
        <w:t xml:space="preserve"> A. The cellulolytic microflora of the human colon: evidence of microcrystalline cellulose-degrading bacteria in methane-excreting subjects. </w:t>
      </w:r>
      <w:r w:rsidRPr="00663D53">
        <w:rPr>
          <w:rFonts w:ascii="Book Antiqua" w:eastAsia="宋体" w:hAnsi="Book Antiqua" w:cs="宋体"/>
          <w:i/>
          <w:iCs/>
          <w:color w:val="000000"/>
          <w:lang w:eastAsia="zh-CN"/>
        </w:rPr>
        <w:t xml:space="preserve">FEMS </w:t>
      </w:r>
      <w:proofErr w:type="spellStart"/>
      <w:r w:rsidRPr="00663D53">
        <w:rPr>
          <w:rFonts w:ascii="Book Antiqua" w:eastAsia="宋体" w:hAnsi="Book Antiqua" w:cs="宋体"/>
          <w:i/>
          <w:iCs/>
          <w:color w:val="000000"/>
          <w:lang w:eastAsia="zh-CN"/>
        </w:rPr>
        <w:t>Microbiol</w:t>
      </w:r>
      <w:proofErr w:type="spellEnd"/>
      <w:r w:rsidRPr="00663D53">
        <w:rPr>
          <w:rFonts w:ascii="Book Antiqua" w:eastAsia="宋体" w:hAnsi="Book Antiqua" w:cs="宋体"/>
          <w:i/>
          <w:iCs/>
          <w:color w:val="000000"/>
          <w:lang w:eastAsia="zh-CN"/>
        </w:rPr>
        <w:t xml:space="preserve"> </w:t>
      </w:r>
      <w:proofErr w:type="spellStart"/>
      <w:r w:rsidRPr="00663D53">
        <w:rPr>
          <w:rFonts w:ascii="Book Antiqua" w:eastAsia="宋体" w:hAnsi="Book Antiqua" w:cs="宋体"/>
          <w:i/>
          <w:iCs/>
          <w:color w:val="000000"/>
          <w:lang w:eastAsia="zh-CN"/>
        </w:rPr>
        <w:t>Ecol</w:t>
      </w:r>
      <w:proofErr w:type="spellEnd"/>
      <w:r w:rsidRPr="00663D53">
        <w:rPr>
          <w:rFonts w:ascii="Book Antiqua" w:eastAsia="宋体" w:hAnsi="Book Antiqua" w:cs="宋体"/>
          <w:color w:val="000000"/>
          <w:lang w:eastAsia="zh-CN"/>
        </w:rPr>
        <w:t> 2003; </w:t>
      </w:r>
      <w:r w:rsidRPr="00663D53">
        <w:rPr>
          <w:rFonts w:ascii="Book Antiqua" w:eastAsia="宋体" w:hAnsi="Book Antiqua" w:cs="宋体"/>
          <w:b/>
          <w:bCs/>
          <w:color w:val="000000"/>
          <w:lang w:eastAsia="zh-CN"/>
        </w:rPr>
        <w:t>46</w:t>
      </w:r>
      <w:r w:rsidRPr="00663D53">
        <w:rPr>
          <w:rFonts w:ascii="Book Antiqua" w:eastAsia="宋体" w:hAnsi="Book Antiqua" w:cs="宋体"/>
          <w:color w:val="000000"/>
          <w:lang w:eastAsia="zh-CN"/>
        </w:rPr>
        <w:t>: 81-89 [PMID: 19719585 DOI: 10.1016/S0168-6496(03)00207-1]</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10 </w:t>
      </w:r>
      <w:proofErr w:type="spellStart"/>
      <w:r w:rsidRPr="00663D53">
        <w:rPr>
          <w:rFonts w:ascii="Book Antiqua" w:eastAsia="宋体" w:hAnsi="Book Antiqua" w:cs="宋体"/>
          <w:b/>
          <w:bCs/>
          <w:color w:val="000000"/>
          <w:lang w:eastAsia="zh-CN"/>
        </w:rPr>
        <w:t>Kalantar-Zadeh</w:t>
      </w:r>
      <w:proofErr w:type="spellEnd"/>
      <w:r w:rsidRPr="00663D53">
        <w:rPr>
          <w:rFonts w:ascii="Book Antiqua" w:eastAsia="宋体" w:hAnsi="Book Antiqua" w:cs="宋体"/>
          <w:b/>
          <w:bCs/>
          <w:color w:val="000000"/>
          <w:lang w:eastAsia="zh-CN"/>
        </w:rPr>
        <w:t xml:space="preserve"> K</w:t>
      </w:r>
      <w:r w:rsidRPr="00663D53">
        <w:rPr>
          <w:rFonts w:ascii="Book Antiqua" w:eastAsia="宋体" w:hAnsi="Book Antiqua" w:cs="宋体"/>
          <w:color w:val="000000"/>
          <w:lang w:eastAsia="zh-CN"/>
        </w:rPr>
        <w:t xml:space="preserve">, Yao CK, Berean KJ, Ha N, </w:t>
      </w:r>
      <w:proofErr w:type="spellStart"/>
      <w:r w:rsidRPr="00663D53">
        <w:rPr>
          <w:rFonts w:ascii="Book Antiqua" w:eastAsia="宋体" w:hAnsi="Book Antiqua" w:cs="宋体"/>
          <w:color w:val="000000"/>
          <w:lang w:eastAsia="zh-CN"/>
        </w:rPr>
        <w:t>Ou</w:t>
      </w:r>
      <w:proofErr w:type="spellEnd"/>
      <w:r w:rsidRPr="00663D53">
        <w:rPr>
          <w:rFonts w:ascii="Book Antiqua" w:eastAsia="宋体" w:hAnsi="Book Antiqua" w:cs="宋体"/>
          <w:color w:val="000000"/>
          <w:lang w:eastAsia="zh-CN"/>
        </w:rPr>
        <w:t xml:space="preserve"> JZ, Ward SA, Pillai N, Hill J, Cottrell JJ, </w:t>
      </w:r>
      <w:proofErr w:type="spellStart"/>
      <w:r w:rsidRPr="00663D53">
        <w:rPr>
          <w:rFonts w:ascii="Book Antiqua" w:eastAsia="宋体" w:hAnsi="Book Antiqua" w:cs="宋体"/>
          <w:color w:val="000000"/>
          <w:lang w:eastAsia="zh-CN"/>
        </w:rPr>
        <w:t>Dunshea</w:t>
      </w:r>
      <w:proofErr w:type="spellEnd"/>
      <w:r w:rsidRPr="00663D53">
        <w:rPr>
          <w:rFonts w:ascii="Book Antiqua" w:eastAsia="宋体" w:hAnsi="Book Antiqua" w:cs="宋体"/>
          <w:color w:val="000000"/>
          <w:lang w:eastAsia="zh-CN"/>
        </w:rPr>
        <w:t xml:space="preserve"> FR, </w:t>
      </w:r>
      <w:proofErr w:type="spellStart"/>
      <w:r w:rsidRPr="00663D53">
        <w:rPr>
          <w:rFonts w:ascii="Book Antiqua" w:eastAsia="宋体" w:hAnsi="Book Antiqua" w:cs="宋体"/>
          <w:color w:val="000000"/>
          <w:lang w:eastAsia="zh-CN"/>
        </w:rPr>
        <w:t>McSweeney</w:t>
      </w:r>
      <w:proofErr w:type="spellEnd"/>
      <w:r w:rsidRPr="00663D53">
        <w:rPr>
          <w:rFonts w:ascii="Book Antiqua" w:eastAsia="宋体" w:hAnsi="Book Antiqua" w:cs="宋体"/>
          <w:color w:val="000000"/>
          <w:lang w:eastAsia="zh-CN"/>
        </w:rPr>
        <w:t xml:space="preserve"> C, Muir JG, Gibson PR. Intestinal Gas Capsules: A Proof-of-Concept Demonstration. </w:t>
      </w:r>
      <w:r w:rsidRPr="00663D53">
        <w:rPr>
          <w:rFonts w:ascii="Book Antiqua" w:eastAsia="宋体" w:hAnsi="Book Antiqua" w:cs="宋体"/>
          <w:i/>
          <w:iCs/>
          <w:color w:val="000000"/>
          <w:lang w:eastAsia="zh-CN"/>
        </w:rPr>
        <w:t>Gastroenterology</w:t>
      </w:r>
      <w:r w:rsidRPr="00663D53">
        <w:rPr>
          <w:rFonts w:ascii="Book Antiqua" w:eastAsia="宋体" w:hAnsi="Book Antiqua" w:cs="宋体"/>
          <w:color w:val="000000"/>
          <w:lang w:eastAsia="zh-CN"/>
        </w:rPr>
        <w:t> 2016; </w:t>
      </w:r>
      <w:r w:rsidRPr="00663D53">
        <w:rPr>
          <w:rFonts w:ascii="Book Antiqua" w:eastAsia="宋体" w:hAnsi="Book Antiqua" w:cs="宋体"/>
          <w:b/>
          <w:bCs/>
          <w:color w:val="000000"/>
          <w:lang w:eastAsia="zh-CN"/>
        </w:rPr>
        <w:t>150</w:t>
      </w:r>
      <w:r w:rsidRPr="00663D53">
        <w:rPr>
          <w:rFonts w:ascii="Book Antiqua" w:eastAsia="宋体" w:hAnsi="Book Antiqua" w:cs="宋体"/>
          <w:color w:val="000000"/>
          <w:lang w:eastAsia="zh-CN"/>
        </w:rPr>
        <w:t>: 37-39 [PMID: 26518389 DOI: 10.1053/j.gastro.2015.07.072]</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 xml:space="preserve">11 </w:t>
      </w:r>
      <w:r w:rsidRPr="00663D53">
        <w:rPr>
          <w:rFonts w:ascii="Book Antiqua" w:eastAsia="MS Mincho" w:hAnsi="Book Antiqua" w:cs="Cambria"/>
          <w:b/>
          <w:lang w:eastAsia="de-DE"/>
        </w:rPr>
        <w:t xml:space="preserve">American Gastroenterological </w:t>
      </w:r>
      <w:proofErr w:type="gramStart"/>
      <w:r w:rsidRPr="00663D53">
        <w:rPr>
          <w:rFonts w:ascii="Book Antiqua" w:eastAsia="MS Mincho" w:hAnsi="Book Antiqua" w:cs="Cambria"/>
          <w:b/>
          <w:lang w:eastAsia="de-DE"/>
        </w:rPr>
        <w:t>Association</w:t>
      </w:r>
      <w:proofErr w:type="gramEnd"/>
      <w:r w:rsidRPr="00663D53">
        <w:rPr>
          <w:rFonts w:ascii="Book Antiqua" w:eastAsia="MS Mincho" w:hAnsi="Book Antiqua" w:cs="Cambria"/>
          <w:lang w:eastAsia="de-DE"/>
        </w:rPr>
        <w:t>.</w:t>
      </w:r>
      <w:r w:rsidRPr="00663D53">
        <w:rPr>
          <w:rFonts w:ascii="Book Antiqua" w:eastAsia="宋体" w:hAnsi="Book Antiqua" w:cs="宋体"/>
          <w:color w:val="000000"/>
          <w:lang w:eastAsia="zh-CN"/>
        </w:rPr>
        <w:t xml:space="preserve"> A Patient Guide: Managing Diverticulitis. </w:t>
      </w:r>
      <w:r w:rsidRPr="00663D53">
        <w:rPr>
          <w:rFonts w:ascii="Book Antiqua" w:eastAsia="宋体" w:hAnsi="Book Antiqua" w:cs="宋体"/>
          <w:i/>
          <w:iCs/>
          <w:color w:val="000000"/>
          <w:lang w:eastAsia="zh-CN"/>
        </w:rPr>
        <w:t>Gastroenterology</w:t>
      </w:r>
      <w:r w:rsidRPr="00663D53">
        <w:rPr>
          <w:rFonts w:ascii="Book Antiqua" w:eastAsia="宋体" w:hAnsi="Book Antiqua" w:cs="宋体"/>
          <w:color w:val="000000"/>
          <w:lang w:eastAsia="zh-CN"/>
        </w:rPr>
        <w:t> 2015; </w:t>
      </w:r>
      <w:r w:rsidRPr="00663D53">
        <w:rPr>
          <w:rFonts w:ascii="Book Antiqua" w:eastAsia="宋体" w:hAnsi="Book Antiqua" w:cs="宋体"/>
          <w:b/>
          <w:bCs/>
          <w:color w:val="000000"/>
          <w:lang w:eastAsia="zh-CN"/>
        </w:rPr>
        <w:t>149</w:t>
      </w:r>
      <w:r w:rsidRPr="00663D53">
        <w:rPr>
          <w:rFonts w:ascii="Book Antiqua" w:eastAsia="宋体" w:hAnsi="Book Antiqua" w:cs="宋体"/>
          <w:color w:val="000000"/>
          <w:lang w:eastAsia="zh-CN"/>
        </w:rPr>
        <w:t>: 1977-1978 [PMID: 26453775 DOI: 10.1053/j.gastro.2015.10.002]</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12 </w:t>
      </w:r>
      <w:r w:rsidRPr="00663D53">
        <w:rPr>
          <w:rFonts w:ascii="Book Antiqua" w:eastAsia="宋体" w:hAnsi="Book Antiqua" w:cs="宋体"/>
          <w:b/>
          <w:bCs/>
          <w:color w:val="000000"/>
          <w:lang w:eastAsia="zh-CN"/>
        </w:rPr>
        <w:t>Tan KY</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Seow-Choen</w:t>
      </w:r>
      <w:proofErr w:type="spellEnd"/>
      <w:r w:rsidRPr="00663D53">
        <w:rPr>
          <w:rFonts w:ascii="Book Antiqua" w:eastAsia="宋体" w:hAnsi="Book Antiqua" w:cs="宋体"/>
          <w:color w:val="000000"/>
          <w:lang w:eastAsia="zh-CN"/>
        </w:rPr>
        <w:t xml:space="preserve"> F. Fiber and colorectal diseases: separating fact from fiction. </w:t>
      </w:r>
      <w:r w:rsidRPr="00663D53">
        <w:rPr>
          <w:rFonts w:ascii="Book Antiqua" w:eastAsia="宋体" w:hAnsi="Book Antiqua" w:cs="宋体"/>
          <w:i/>
          <w:iCs/>
          <w:color w:val="000000"/>
          <w:lang w:eastAsia="zh-CN"/>
        </w:rPr>
        <w:t xml:space="preserve">World J </w:t>
      </w:r>
      <w:proofErr w:type="spellStart"/>
      <w:r w:rsidRPr="00663D53">
        <w:rPr>
          <w:rFonts w:ascii="Book Antiqua" w:eastAsia="宋体" w:hAnsi="Book Antiqua" w:cs="宋体"/>
          <w:i/>
          <w:iCs/>
          <w:color w:val="000000"/>
          <w:lang w:eastAsia="zh-CN"/>
        </w:rPr>
        <w:t>Gastroenterol</w:t>
      </w:r>
      <w:proofErr w:type="spellEnd"/>
      <w:r w:rsidRPr="00663D53">
        <w:rPr>
          <w:rFonts w:ascii="Book Antiqua" w:eastAsia="宋体" w:hAnsi="Book Antiqua" w:cs="宋体"/>
          <w:color w:val="000000"/>
          <w:lang w:eastAsia="zh-CN"/>
        </w:rPr>
        <w:t> 2007; </w:t>
      </w:r>
      <w:r w:rsidRPr="00663D53">
        <w:rPr>
          <w:rFonts w:ascii="Book Antiqua" w:eastAsia="宋体" w:hAnsi="Book Antiqua" w:cs="宋体"/>
          <w:b/>
          <w:bCs/>
          <w:color w:val="000000"/>
          <w:lang w:eastAsia="zh-CN"/>
        </w:rPr>
        <w:t>13</w:t>
      </w:r>
      <w:r w:rsidRPr="00663D53">
        <w:rPr>
          <w:rFonts w:ascii="Book Antiqua" w:eastAsia="宋体" w:hAnsi="Book Antiqua" w:cs="宋体"/>
          <w:color w:val="000000"/>
          <w:lang w:eastAsia="zh-CN"/>
        </w:rPr>
        <w:t>: 4161-4167 [PMID: 17696243 DOI: 10.3748/wjg.v13.i31.4161]</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13 </w:t>
      </w:r>
      <w:proofErr w:type="spellStart"/>
      <w:r w:rsidRPr="00663D53">
        <w:rPr>
          <w:rFonts w:ascii="Book Antiqua" w:eastAsia="宋体" w:hAnsi="Book Antiqua" w:cs="宋体"/>
          <w:b/>
          <w:bCs/>
          <w:color w:val="000000"/>
          <w:lang w:eastAsia="zh-CN"/>
        </w:rPr>
        <w:t>Ünlü</w:t>
      </w:r>
      <w:proofErr w:type="spellEnd"/>
      <w:r w:rsidRPr="00663D53">
        <w:rPr>
          <w:rFonts w:ascii="Book Antiqua" w:eastAsia="宋体" w:hAnsi="Book Antiqua" w:cs="宋体"/>
          <w:b/>
          <w:bCs/>
          <w:color w:val="000000"/>
          <w:lang w:eastAsia="zh-CN"/>
        </w:rPr>
        <w:t xml:space="preserve"> C</w:t>
      </w:r>
      <w:r w:rsidRPr="00663D53">
        <w:rPr>
          <w:rFonts w:ascii="Book Antiqua" w:eastAsia="宋体" w:hAnsi="Book Antiqua" w:cs="宋体"/>
          <w:color w:val="000000"/>
          <w:lang w:eastAsia="zh-CN"/>
        </w:rPr>
        <w:t xml:space="preserve">, Daniels L, </w:t>
      </w:r>
      <w:proofErr w:type="spellStart"/>
      <w:r w:rsidRPr="00663D53">
        <w:rPr>
          <w:rFonts w:ascii="Book Antiqua" w:eastAsia="宋体" w:hAnsi="Book Antiqua" w:cs="宋体"/>
          <w:color w:val="000000"/>
          <w:lang w:eastAsia="zh-CN"/>
        </w:rPr>
        <w:t>Vrouenraets</w:t>
      </w:r>
      <w:proofErr w:type="spellEnd"/>
      <w:r w:rsidRPr="00663D53">
        <w:rPr>
          <w:rFonts w:ascii="Book Antiqua" w:eastAsia="宋体" w:hAnsi="Book Antiqua" w:cs="宋体"/>
          <w:color w:val="000000"/>
          <w:lang w:eastAsia="zh-CN"/>
        </w:rPr>
        <w:t xml:space="preserve"> BC, </w:t>
      </w:r>
      <w:proofErr w:type="spellStart"/>
      <w:r w:rsidRPr="00663D53">
        <w:rPr>
          <w:rFonts w:ascii="Book Antiqua" w:eastAsia="宋体" w:hAnsi="Book Antiqua" w:cs="宋体"/>
          <w:color w:val="000000"/>
          <w:lang w:eastAsia="zh-CN"/>
        </w:rPr>
        <w:t>Boermeester</w:t>
      </w:r>
      <w:proofErr w:type="spellEnd"/>
      <w:r w:rsidRPr="00663D53">
        <w:rPr>
          <w:rFonts w:ascii="Book Antiqua" w:eastAsia="宋体" w:hAnsi="Book Antiqua" w:cs="宋体"/>
          <w:color w:val="000000"/>
          <w:lang w:eastAsia="zh-CN"/>
        </w:rPr>
        <w:t xml:space="preserve"> MA. </w:t>
      </w:r>
      <w:proofErr w:type="gramStart"/>
      <w:r w:rsidRPr="00663D53">
        <w:rPr>
          <w:rFonts w:ascii="Book Antiqua" w:eastAsia="宋体" w:hAnsi="Book Antiqua" w:cs="宋体"/>
          <w:color w:val="000000"/>
          <w:lang w:eastAsia="zh-CN"/>
        </w:rPr>
        <w:t>A systematic review of high-</w:t>
      </w:r>
      <w:proofErr w:type="spellStart"/>
      <w:r w:rsidRPr="00663D53">
        <w:rPr>
          <w:rFonts w:ascii="Book Antiqua" w:eastAsia="宋体" w:hAnsi="Book Antiqua" w:cs="宋体"/>
          <w:color w:val="000000"/>
          <w:lang w:eastAsia="zh-CN"/>
        </w:rPr>
        <w:t>fibre</w:t>
      </w:r>
      <w:proofErr w:type="spellEnd"/>
      <w:r w:rsidRPr="00663D53">
        <w:rPr>
          <w:rFonts w:ascii="Book Antiqua" w:eastAsia="宋体" w:hAnsi="Book Antiqua" w:cs="宋体"/>
          <w:color w:val="000000"/>
          <w:lang w:eastAsia="zh-CN"/>
        </w:rPr>
        <w:t xml:space="preserve"> dietary therapy in diverticular disease.</w:t>
      </w:r>
      <w:proofErr w:type="gramEnd"/>
      <w:r w:rsidRPr="00663D53">
        <w:rPr>
          <w:rFonts w:ascii="Book Antiqua" w:eastAsia="宋体" w:hAnsi="Book Antiqua" w:cs="宋体"/>
          <w:color w:val="000000"/>
          <w:lang w:eastAsia="zh-CN"/>
        </w:rPr>
        <w:t> </w:t>
      </w:r>
      <w:proofErr w:type="spellStart"/>
      <w:r w:rsidRPr="00663D53">
        <w:rPr>
          <w:rFonts w:ascii="Book Antiqua" w:eastAsia="宋体" w:hAnsi="Book Antiqua" w:cs="宋体"/>
          <w:i/>
          <w:iCs/>
          <w:color w:val="000000"/>
          <w:lang w:eastAsia="zh-CN"/>
        </w:rPr>
        <w:t>Int</w:t>
      </w:r>
      <w:proofErr w:type="spellEnd"/>
      <w:r w:rsidRPr="00663D53">
        <w:rPr>
          <w:rFonts w:ascii="Book Antiqua" w:eastAsia="宋体" w:hAnsi="Book Antiqua" w:cs="宋体"/>
          <w:i/>
          <w:iCs/>
          <w:color w:val="000000"/>
          <w:lang w:eastAsia="zh-CN"/>
        </w:rPr>
        <w:t xml:space="preserve"> J Colorectal Dis</w:t>
      </w:r>
      <w:r w:rsidRPr="00663D53">
        <w:rPr>
          <w:rFonts w:ascii="Book Antiqua" w:eastAsia="宋体" w:hAnsi="Book Antiqua" w:cs="宋体"/>
          <w:color w:val="000000"/>
          <w:lang w:eastAsia="zh-CN"/>
        </w:rPr>
        <w:t> 2012; </w:t>
      </w:r>
      <w:r w:rsidRPr="00663D53">
        <w:rPr>
          <w:rFonts w:ascii="Book Antiqua" w:eastAsia="宋体" w:hAnsi="Book Antiqua" w:cs="宋体"/>
          <w:b/>
          <w:bCs/>
          <w:color w:val="000000"/>
          <w:lang w:eastAsia="zh-CN"/>
        </w:rPr>
        <w:t>27</w:t>
      </w:r>
      <w:r w:rsidRPr="00663D53">
        <w:rPr>
          <w:rFonts w:ascii="Book Antiqua" w:eastAsia="宋体" w:hAnsi="Book Antiqua" w:cs="宋体"/>
          <w:color w:val="000000"/>
          <w:lang w:eastAsia="zh-CN"/>
        </w:rPr>
        <w:t>: 419-427 [PMID: 21922199 DOI: 10.1007/s00384-011-1308-3]</w:t>
      </w:r>
    </w:p>
    <w:p w:rsidR="00C66C1C" w:rsidRPr="00663D53" w:rsidRDefault="00C66C1C" w:rsidP="00C66C1C">
      <w:pPr>
        <w:spacing w:line="360" w:lineRule="auto"/>
        <w:jc w:val="both"/>
        <w:rPr>
          <w:rFonts w:ascii="Book Antiqua" w:eastAsia="宋体" w:hAnsi="Book Antiqua" w:cs="宋体"/>
          <w:color w:val="000000"/>
          <w:lang w:eastAsia="zh-CN"/>
        </w:rPr>
      </w:pPr>
      <w:proofErr w:type="gramStart"/>
      <w:r w:rsidRPr="00663D53">
        <w:rPr>
          <w:rFonts w:ascii="Book Antiqua" w:eastAsia="宋体" w:hAnsi="Book Antiqua" w:cs="宋体"/>
          <w:color w:val="000000"/>
          <w:lang w:eastAsia="zh-CN"/>
        </w:rPr>
        <w:t>14 </w:t>
      </w:r>
      <w:r w:rsidRPr="00663D53">
        <w:rPr>
          <w:rFonts w:ascii="Book Antiqua" w:eastAsia="宋体" w:hAnsi="Book Antiqua" w:cs="宋体"/>
          <w:b/>
          <w:bCs/>
          <w:color w:val="000000"/>
          <w:lang w:eastAsia="zh-CN"/>
        </w:rPr>
        <w:t>Peery AF</w:t>
      </w:r>
      <w:r w:rsidRPr="00663D53">
        <w:rPr>
          <w:rFonts w:ascii="Book Antiqua" w:eastAsia="宋体" w:hAnsi="Book Antiqua" w:cs="宋体"/>
          <w:color w:val="000000"/>
          <w:lang w:eastAsia="zh-CN"/>
        </w:rPr>
        <w:t>, Sandler RS.</w:t>
      </w:r>
      <w:proofErr w:type="gramEnd"/>
      <w:r w:rsidRPr="00663D53">
        <w:rPr>
          <w:rFonts w:ascii="Book Antiqua" w:eastAsia="宋体" w:hAnsi="Book Antiqua" w:cs="宋体"/>
          <w:color w:val="000000"/>
          <w:lang w:eastAsia="zh-CN"/>
        </w:rPr>
        <w:t xml:space="preserve"> Diverticular disease: reconsidering conventional wisdom. </w:t>
      </w:r>
      <w:proofErr w:type="spellStart"/>
      <w:r w:rsidRPr="00663D53">
        <w:rPr>
          <w:rFonts w:ascii="Book Antiqua" w:eastAsia="宋体" w:hAnsi="Book Antiqua" w:cs="宋体"/>
          <w:i/>
          <w:iCs/>
          <w:color w:val="000000"/>
          <w:lang w:eastAsia="zh-CN"/>
        </w:rPr>
        <w:t>Clin</w:t>
      </w:r>
      <w:proofErr w:type="spellEnd"/>
      <w:r w:rsidRPr="00663D53">
        <w:rPr>
          <w:rFonts w:ascii="Book Antiqua" w:eastAsia="宋体" w:hAnsi="Book Antiqua" w:cs="宋体"/>
          <w:i/>
          <w:iCs/>
          <w:color w:val="000000"/>
          <w:lang w:eastAsia="zh-CN"/>
        </w:rPr>
        <w:t xml:space="preserve"> </w:t>
      </w:r>
      <w:proofErr w:type="spellStart"/>
      <w:r w:rsidRPr="00663D53">
        <w:rPr>
          <w:rFonts w:ascii="Book Antiqua" w:eastAsia="宋体" w:hAnsi="Book Antiqua" w:cs="宋体"/>
          <w:i/>
          <w:iCs/>
          <w:color w:val="000000"/>
          <w:lang w:eastAsia="zh-CN"/>
        </w:rPr>
        <w:t>Gastroenterol</w:t>
      </w:r>
      <w:proofErr w:type="spellEnd"/>
      <w:r w:rsidRPr="00663D53">
        <w:rPr>
          <w:rFonts w:ascii="Book Antiqua" w:eastAsia="宋体" w:hAnsi="Book Antiqua" w:cs="宋体"/>
          <w:i/>
          <w:iCs/>
          <w:color w:val="000000"/>
          <w:lang w:eastAsia="zh-CN"/>
        </w:rPr>
        <w:t xml:space="preserve"> </w:t>
      </w:r>
      <w:proofErr w:type="spellStart"/>
      <w:r w:rsidRPr="00663D53">
        <w:rPr>
          <w:rFonts w:ascii="Book Antiqua" w:eastAsia="宋体" w:hAnsi="Book Antiqua" w:cs="宋体"/>
          <w:i/>
          <w:iCs/>
          <w:color w:val="000000"/>
          <w:lang w:eastAsia="zh-CN"/>
        </w:rPr>
        <w:t>Hepatol</w:t>
      </w:r>
      <w:proofErr w:type="spellEnd"/>
      <w:r w:rsidRPr="00663D53">
        <w:rPr>
          <w:rFonts w:ascii="Book Antiqua" w:eastAsia="宋体" w:hAnsi="Book Antiqua" w:cs="宋体"/>
          <w:color w:val="000000"/>
          <w:lang w:eastAsia="zh-CN"/>
        </w:rPr>
        <w:t> 2013; </w:t>
      </w:r>
      <w:r w:rsidRPr="00663D53">
        <w:rPr>
          <w:rFonts w:ascii="Book Antiqua" w:eastAsia="宋体" w:hAnsi="Book Antiqua" w:cs="宋体"/>
          <w:b/>
          <w:bCs/>
          <w:color w:val="000000"/>
          <w:lang w:eastAsia="zh-CN"/>
        </w:rPr>
        <w:t>11</w:t>
      </w:r>
      <w:r w:rsidRPr="00663D53">
        <w:rPr>
          <w:rFonts w:ascii="Book Antiqua" w:eastAsia="宋体" w:hAnsi="Book Antiqua" w:cs="宋体"/>
          <w:color w:val="000000"/>
          <w:lang w:eastAsia="zh-CN"/>
        </w:rPr>
        <w:t>: 1532-1537 [PMID: 23669306 DOI: 10.1016/j.cgh.2013.04.048]</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15 </w:t>
      </w:r>
      <w:proofErr w:type="spellStart"/>
      <w:r w:rsidRPr="00663D53">
        <w:rPr>
          <w:rFonts w:ascii="Book Antiqua" w:eastAsia="宋体" w:hAnsi="Book Antiqua" w:cs="宋体"/>
          <w:b/>
          <w:bCs/>
          <w:color w:val="000000"/>
          <w:lang w:eastAsia="zh-CN"/>
        </w:rPr>
        <w:t>Tursi</w:t>
      </w:r>
      <w:proofErr w:type="spellEnd"/>
      <w:r w:rsidRPr="00663D53">
        <w:rPr>
          <w:rFonts w:ascii="Book Antiqua" w:eastAsia="宋体" w:hAnsi="Book Antiqua" w:cs="宋体"/>
          <w:b/>
          <w:bCs/>
          <w:color w:val="000000"/>
          <w:lang w:eastAsia="zh-CN"/>
        </w:rPr>
        <w:t xml:space="preserve"> A</w:t>
      </w:r>
      <w:r w:rsidRPr="00663D53">
        <w:rPr>
          <w:rFonts w:ascii="Book Antiqua" w:eastAsia="宋体" w:hAnsi="Book Antiqua" w:cs="宋体"/>
          <w:color w:val="000000"/>
          <w:lang w:eastAsia="zh-CN"/>
        </w:rPr>
        <w:t xml:space="preserve">, Papa A, </w:t>
      </w:r>
      <w:proofErr w:type="spellStart"/>
      <w:r w:rsidRPr="00663D53">
        <w:rPr>
          <w:rFonts w:ascii="Book Antiqua" w:eastAsia="宋体" w:hAnsi="Book Antiqua" w:cs="宋体"/>
          <w:color w:val="000000"/>
          <w:lang w:eastAsia="zh-CN"/>
        </w:rPr>
        <w:t>Danese</w:t>
      </w:r>
      <w:proofErr w:type="spellEnd"/>
      <w:r w:rsidRPr="00663D53">
        <w:rPr>
          <w:rFonts w:ascii="Book Antiqua" w:eastAsia="宋体" w:hAnsi="Book Antiqua" w:cs="宋体"/>
          <w:color w:val="000000"/>
          <w:lang w:eastAsia="zh-CN"/>
        </w:rPr>
        <w:t xml:space="preserve"> S. Review article: the pathophysiology and medical management of diverticulosis and diverticular disease of the colon. </w:t>
      </w:r>
      <w:r w:rsidRPr="00663D53">
        <w:rPr>
          <w:rFonts w:ascii="Book Antiqua" w:eastAsia="宋体" w:hAnsi="Book Antiqua" w:cs="宋体"/>
          <w:i/>
          <w:iCs/>
          <w:color w:val="000000"/>
          <w:lang w:eastAsia="zh-CN"/>
        </w:rPr>
        <w:t xml:space="preserve">Aliment </w:t>
      </w:r>
      <w:proofErr w:type="spellStart"/>
      <w:r w:rsidRPr="00663D53">
        <w:rPr>
          <w:rFonts w:ascii="Book Antiqua" w:eastAsia="宋体" w:hAnsi="Book Antiqua" w:cs="宋体"/>
          <w:i/>
          <w:iCs/>
          <w:color w:val="000000"/>
          <w:lang w:eastAsia="zh-CN"/>
        </w:rPr>
        <w:t>Pharmacol</w:t>
      </w:r>
      <w:proofErr w:type="spellEnd"/>
      <w:r w:rsidRPr="00663D53">
        <w:rPr>
          <w:rFonts w:ascii="Book Antiqua" w:eastAsia="宋体" w:hAnsi="Book Antiqua" w:cs="宋体"/>
          <w:i/>
          <w:iCs/>
          <w:color w:val="000000"/>
          <w:lang w:eastAsia="zh-CN"/>
        </w:rPr>
        <w:t xml:space="preserve"> </w:t>
      </w:r>
      <w:proofErr w:type="spellStart"/>
      <w:r w:rsidRPr="00663D53">
        <w:rPr>
          <w:rFonts w:ascii="Book Antiqua" w:eastAsia="宋体" w:hAnsi="Book Antiqua" w:cs="宋体"/>
          <w:i/>
          <w:iCs/>
          <w:color w:val="000000"/>
          <w:lang w:eastAsia="zh-CN"/>
        </w:rPr>
        <w:t>Ther</w:t>
      </w:r>
      <w:proofErr w:type="spellEnd"/>
      <w:r w:rsidRPr="00663D53">
        <w:rPr>
          <w:rFonts w:ascii="Book Antiqua" w:eastAsia="宋体" w:hAnsi="Book Antiqua" w:cs="宋体"/>
          <w:color w:val="000000"/>
          <w:lang w:eastAsia="zh-CN"/>
        </w:rPr>
        <w:t> 2015; </w:t>
      </w:r>
      <w:r w:rsidRPr="00663D53">
        <w:rPr>
          <w:rFonts w:ascii="Book Antiqua" w:eastAsia="宋体" w:hAnsi="Book Antiqua" w:cs="宋体"/>
          <w:b/>
          <w:bCs/>
          <w:color w:val="000000"/>
          <w:lang w:eastAsia="zh-CN"/>
        </w:rPr>
        <w:t>42</w:t>
      </w:r>
      <w:r w:rsidRPr="00663D53">
        <w:rPr>
          <w:rFonts w:ascii="Book Antiqua" w:eastAsia="宋体" w:hAnsi="Book Antiqua" w:cs="宋体"/>
          <w:color w:val="000000"/>
          <w:lang w:eastAsia="zh-CN"/>
        </w:rPr>
        <w:t>: 664-684 [PMID: 26202723 DOI: 10.1111/apt.13322]</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lastRenderedPageBreak/>
        <w:t>16 </w:t>
      </w:r>
      <w:proofErr w:type="spellStart"/>
      <w:r w:rsidRPr="00663D53">
        <w:rPr>
          <w:rFonts w:ascii="Book Antiqua" w:eastAsia="宋体" w:hAnsi="Book Antiqua" w:cs="宋体"/>
          <w:b/>
          <w:bCs/>
          <w:color w:val="000000"/>
          <w:lang w:eastAsia="zh-CN"/>
        </w:rPr>
        <w:t>Elisei</w:t>
      </w:r>
      <w:proofErr w:type="spellEnd"/>
      <w:r w:rsidRPr="00663D53">
        <w:rPr>
          <w:rFonts w:ascii="Book Antiqua" w:eastAsia="宋体" w:hAnsi="Book Antiqua" w:cs="宋体"/>
          <w:b/>
          <w:bCs/>
          <w:color w:val="000000"/>
          <w:lang w:eastAsia="zh-CN"/>
        </w:rPr>
        <w:t xml:space="preserve"> W</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Tursi</w:t>
      </w:r>
      <w:proofErr w:type="spellEnd"/>
      <w:r w:rsidRPr="00663D53">
        <w:rPr>
          <w:rFonts w:ascii="Book Antiqua" w:eastAsia="宋体" w:hAnsi="Book Antiqua" w:cs="宋体"/>
          <w:color w:val="000000"/>
          <w:lang w:eastAsia="zh-CN"/>
        </w:rPr>
        <w:t xml:space="preserve"> A. Recent advances in the treatment of colonic diverticular disease and prevention of acute diverticulitis. </w:t>
      </w:r>
      <w:r w:rsidRPr="00663D53">
        <w:rPr>
          <w:rFonts w:ascii="Book Antiqua" w:eastAsia="宋体" w:hAnsi="Book Antiqua" w:cs="宋体"/>
          <w:i/>
          <w:iCs/>
          <w:color w:val="000000"/>
          <w:lang w:eastAsia="zh-CN"/>
        </w:rPr>
        <w:t xml:space="preserve">Ann </w:t>
      </w:r>
      <w:proofErr w:type="spellStart"/>
      <w:r w:rsidRPr="00663D53">
        <w:rPr>
          <w:rFonts w:ascii="Book Antiqua" w:eastAsia="宋体" w:hAnsi="Book Antiqua" w:cs="宋体"/>
          <w:i/>
          <w:iCs/>
          <w:color w:val="000000"/>
          <w:lang w:eastAsia="zh-CN"/>
        </w:rPr>
        <w:t>Gastroenterol</w:t>
      </w:r>
      <w:proofErr w:type="spellEnd"/>
      <w:r w:rsidRPr="00663D53">
        <w:rPr>
          <w:rFonts w:ascii="Book Antiqua" w:eastAsia="宋体" w:hAnsi="Book Antiqua" w:cs="宋体"/>
          <w:color w:val="000000"/>
          <w:lang w:eastAsia="zh-CN"/>
        </w:rPr>
        <w:t> 2016; </w:t>
      </w:r>
      <w:r w:rsidRPr="00663D53">
        <w:rPr>
          <w:rFonts w:ascii="Book Antiqua" w:eastAsia="宋体" w:hAnsi="Book Antiqua" w:cs="宋体"/>
          <w:b/>
          <w:bCs/>
          <w:color w:val="000000"/>
          <w:lang w:eastAsia="zh-CN"/>
        </w:rPr>
        <w:t>29</w:t>
      </w:r>
      <w:r w:rsidRPr="00663D53">
        <w:rPr>
          <w:rFonts w:ascii="Book Antiqua" w:eastAsia="宋体" w:hAnsi="Book Antiqua" w:cs="宋体"/>
          <w:color w:val="000000"/>
          <w:lang w:eastAsia="zh-CN"/>
        </w:rPr>
        <w:t>: 24-32 [PMID: 26752946]</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17 </w:t>
      </w:r>
      <w:r w:rsidRPr="00663D53">
        <w:rPr>
          <w:rFonts w:ascii="Book Antiqua" w:eastAsia="宋体" w:hAnsi="Book Antiqua" w:cs="宋体"/>
          <w:b/>
          <w:bCs/>
          <w:color w:val="000000"/>
          <w:lang w:eastAsia="zh-CN"/>
        </w:rPr>
        <w:t>Peery AF</w:t>
      </w:r>
      <w:r w:rsidRPr="00663D53">
        <w:rPr>
          <w:rFonts w:ascii="Book Antiqua" w:eastAsia="宋体" w:hAnsi="Book Antiqua" w:cs="宋体"/>
          <w:color w:val="000000"/>
          <w:lang w:eastAsia="zh-CN"/>
        </w:rPr>
        <w:t xml:space="preserve">, Barrett PR, Park D, Rogers AJ, </w:t>
      </w:r>
      <w:proofErr w:type="spellStart"/>
      <w:r w:rsidRPr="00663D53">
        <w:rPr>
          <w:rFonts w:ascii="Book Antiqua" w:eastAsia="宋体" w:hAnsi="Book Antiqua" w:cs="宋体"/>
          <w:color w:val="000000"/>
          <w:lang w:eastAsia="zh-CN"/>
        </w:rPr>
        <w:t>Galanko</w:t>
      </w:r>
      <w:proofErr w:type="spellEnd"/>
      <w:r w:rsidRPr="00663D53">
        <w:rPr>
          <w:rFonts w:ascii="Book Antiqua" w:eastAsia="宋体" w:hAnsi="Book Antiqua" w:cs="宋体"/>
          <w:color w:val="000000"/>
          <w:lang w:eastAsia="zh-CN"/>
        </w:rPr>
        <w:t xml:space="preserve"> JA, Martin CF, Sandler RS. A high-fiber diet does not protect against asymptomatic diverticulosis. </w:t>
      </w:r>
      <w:r w:rsidRPr="00663D53">
        <w:rPr>
          <w:rFonts w:ascii="Book Antiqua" w:eastAsia="宋体" w:hAnsi="Book Antiqua" w:cs="宋体"/>
          <w:i/>
          <w:iCs/>
          <w:color w:val="000000"/>
          <w:lang w:eastAsia="zh-CN"/>
        </w:rPr>
        <w:t>Gastroenterology</w:t>
      </w:r>
      <w:r w:rsidRPr="00663D53">
        <w:rPr>
          <w:rFonts w:ascii="Book Antiqua" w:eastAsia="宋体" w:hAnsi="Book Antiqua" w:cs="宋体"/>
          <w:color w:val="000000"/>
          <w:lang w:eastAsia="zh-CN"/>
        </w:rPr>
        <w:t xml:space="preserve"> 2012; </w:t>
      </w:r>
      <w:r w:rsidRPr="00663D53">
        <w:rPr>
          <w:rFonts w:ascii="Book Antiqua" w:eastAsia="宋体" w:hAnsi="Book Antiqua" w:cs="宋体"/>
          <w:b/>
          <w:bCs/>
          <w:color w:val="000000"/>
          <w:lang w:eastAsia="zh-CN"/>
        </w:rPr>
        <w:t>142</w:t>
      </w:r>
      <w:r w:rsidRPr="00663D53">
        <w:rPr>
          <w:rFonts w:ascii="Book Antiqua" w:eastAsia="宋体" w:hAnsi="Book Antiqua" w:cs="宋体"/>
          <w:color w:val="000000"/>
          <w:lang w:eastAsia="zh-CN"/>
        </w:rPr>
        <w:t>: 266-72.e1 [PMID: 22062360 DOI: 10.1053/j.gastro.2011.10.035]</w:t>
      </w:r>
    </w:p>
    <w:p w:rsidR="00C66C1C" w:rsidRPr="00663D53" w:rsidRDefault="00C66C1C" w:rsidP="00C66C1C">
      <w:pPr>
        <w:spacing w:line="360" w:lineRule="auto"/>
        <w:jc w:val="both"/>
        <w:rPr>
          <w:rFonts w:ascii="Book Antiqua" w:eastAsia="宋体" w:hAnsi="Book Antiqua" w:cs="宋体"/>
          <w:color w:val="000000"/>
          <w:lang w:eastAsia="zh-CN"/>
        </w:rPr>
      </w:pPr>
      <w:proofErr w:type="gramStart"/>
      <w:r w:rsidRPr="00663D53">
        <w:rPr>
          <w:rFonts w:ascii="Book Antiqua" w:eastAsia="宋体" w:hAnsi="Book Antiqua" w:cs="宋体"/>
          <w:color w:val="000000"/>
          <w:lang w:eastAsia="zh-CN"/>
        </w:rPr>
        <w:t>18 </w:t>
      </w:r>
      <w:r w:rsidRPr="00663D53">
        <w:rPr>
          <w:rFonts w:ascii="Book Antiqua" w:eastAsia="宋体" w:hAnsi="Book Antiqua" w:cs="宋体"/>
          <w:b/>
          <w:bCs/>
          <w:color w:val="000000"/>
          <w:lang w:eastAsia="zh-CN"/>
        </w:rPr>
        <w:t>Peery AF</w:t>
      </w:r>
      <w:r w:rsidRPr="00663D53">
        <w:rPr>
          <w:rFonts w:ascii="Book Antiqua" w:eastAsia="宋体" w:hAnsi="Book Antiqua" w:cs="宋体"/>
          <w:color w:val="000000"/>
          <w:lang w:eastAsia="zh-CN"/>
        </w:rPr>
        <w:t xml:space="preserve">, Sandler RS, </w:t>
      </w:r>
      <w:proofErr w:type="spellStart"/>
      <w:r w:rsidRPr="00663D53">
        <w:rPr>
          <w:rFonts w:ascii="Book Antiqua" w:eastAsia="宋体" w:hAnsi="Book Antiqua" w:cs="宋体"/>
          <w:color w:val="000000"/>
          <w:lang w:eastAsia="zh-CN"/>
        </w:rPr>
        <w:t>Ahnen</w:t>
      </w:r>
      <w:proofErr w:type="spellEnd"/>
      <w:r w:rsidRPr="00663D53">
        <w:rPr>
          <w:rFonts w:ascii="Book Antiqua" w:eastAsia="宋体" w:hAnsi="Book Antiqua" w:cs="宋体"/>
          <w:color w:val="000000"/>
          <w:lang w:eastAsia="zh-CN"/>
        </w:rPr>
        <w:t xml:space="preserve"> DJ, </w:t>
      </w:r>
      <w:proofErr w:type="spellStart"/>
      <w:r w:rsidRPr="00663D53">
        <w:rPr>
          <w:rFonts w:ascii="Book Antiqua" w:eastAsia="宋体" w:hAnsi="Book Antiqua" w:cs="宋体"/>
          <w:color w:val="000000"/>
          <w:lang w:eastAsia="zh-CN"/>
        </w:rPr>
        <w:t>Galanko</w:t>
      </w:r>
      <w:proofErr w:type="spellEnd"/>
      <w:r w:rsidRPr="00663D53">
        <w:rPr>
          <w:rFonts w:ascii="Book Antiqua" w:eastAsia="宋体" w:hAnsi="Book Antiqua" w:cs="宋体"/>
          <w:color w:val="000000"/>
          <w:lang w:eastAsia="zh-CN"/>
        </w:rPr>
        <w:t xml:space="preserve"> JA, Holm AN, </w:t>
      </w:r>
      <w:proofErr w:type="spellStart"/>
      <w:r w:rsidRPr="00663D53">
        <w:rPr>
          <w:rFonts w:ascii="Book Antiqua" w:eastAsia="宋体" w:hAnsi="Book Antiqua" w:cs="宋体"/>
          <w:color w:val="000000"/>
          <w:lang w:eastAsia="zh-CN"/>
        </w:rPr>
        <w:t>Shaukat</w:t>
      </w:r>
      <w:proofErr w:type="spellEnd"/>
      <w:r w:rsidRPr="00663D53">
        <w:rPr>
          <w:rFonts w:ascii="Book Antiqua" w:eastAsia="宋体" w:hAnsi="Book Antiqua" w:cs="宋体"/>
          <w:color w:val="000000"/>
          <w:lang w:eastAsia="zh-CN"/>
        </w:rPr>
        <w:t xml:space="preserve"> A, Mott LA, Barry EL, Fried DA, Baron JA.</w:t>
      </w:r>
      <w:proofErr w:type="gramEnd"/>
      <w:r w:rsidRPr="00663D53">
        <w:rPr>
          <w:rFonts w:ascii="Book Antiqua" w:eastAsia="宋体" w:hAnsi="Book Antiqua" w:cs="宋体"/>
          <w:color w:val="000000"/>
          <w:lang w:eastAsia="zh-CN"/>
        </w:rPr>
        <w:t xml:space="preserve"> Constipation and a low-fiber diet are not associated with diverticulosis. </w:t>
      </w:r>
      <w:proofErr w:type="spellStart"/>
      <w:r w:rsidRPr="00663D53">
        <w:rPr>
          <w:rFonts w:ascii="Book Antiqua" w:eastAsia="宋体" w:hAnsi="Book Antiqua" w:cs="宋体"/>
          <w:i/>
          <w:iCs/>
          <w:color w:val="000000"/>
          <w:lang w:eastAsia="zh-CN"/>
        </w:rPr>
        <w:t>Clin</w:t>
      </w:r>
      <w:proofErr w:type="spellEnd"/>
      <w:r w:rsidRPr="00663D53">
        <w:rPr>
          <w:rFonts w:ascii="Book Antiqua" w:eastAsia="宋体" w:hAnsi="Book Antiqua" w:cs="宋体"/>
          <w:i/>
          <w:iCs/>
          <w:color w:val="000000"/>
          <w:lang w:eastAsia="zh-CN"/>
        </w:rPr>
        <w:t xml:space="preserve"> </w:t>
      </w:r>
      <w:proofErr w:type="spellStart"/>
      <w:r w:rsidRPr="00663D53">
        <w:rPr>
          <w:rFonts w:ascii="Book Antiqua" w:eastAsia="宋体" w:hAnsi="Book Antiqua" w:cs="宋体"/>
          <w:i/>
          <w:iCs/>
          <w:color w:val="000000"/>
          <w:lang w:eastAsia="zh-CN"/>
        </w:rPr>
        <w:t>Gastroenterol</w:t>
      </w:r>
      <w:proofErr w:type="spellEnd"/>
      <w:r w:rsidRPr="00663D53">
        <w:rPr>
          <w:rFonts w:ascii="Book Antiqua" w:eastAsia="宋体" w:hAnsi="Book Antiqua" w:cs="宋体"/>
          <w:i/>
          <w:iCs/>
          <w:color w:val="000000"/>
          <w:lang w:eastAsia="zh-CN"/>
        </w:rPr>
        <w:t xml:space="preserve"> </w:t>
      </w:r>
      <w:proofErr w:type="spellStart"/>
      <w:r w:rsidRPr="00663D53">
        <w:rPr>
          <w:rFonts w:ascii="Book Antiqua" w:eastAsia="宋体" w:hAnsi="Book Antiqua" w:cs="宋体"/>
          <w:i/>
          <w:iCs/>
          <w:color w:val="000000"/>
          <w:lang w:eastAsia="zh-CN"/>
        </w:rPr>
        <w:t>Hepatol</w:t>
      </w:r>
      <w:proofErr w:type="spellEnd"/>
      <w:r w:rsidRPr="00663D53">
        <w:rPr>
          <w:rFonts w:ascii="Book Antiqua" w:eastAsia="宋体" w:hAnsi="Book Antiqua" w:cs="宋体"/>
          <w:color w:val="000000"/>
          <w:lang w:eastAsia="zh-CN"/>
        </w:rPr>
        <w:t> 2013; </w:t>
      </w:r>
      <w:r w:rsidRPr="00663D53">
        <w:rPr>
          <w:rFonts w:ascii="Book Antiqua" w:eastAsia="宋体" w:hAnsi="Book Antiqua" w:cs="宋体"/>
          <w:b/>
          <w:bCs/>
          <w:color w:val="000000"/>
          <w:lang w:eastAsia="zh-CN"/>
        </w:rPr>
        <w:t>11</w:t>
      </w:r>
      <w:r w:rsidRPr="00663D53">
        <w:rPr>
          <w:rFonts w:ascii="Book Antiqua" w:eastAsia="宋体" w:hAnsi="Book Antiqua" w:cs="宋体"/>
          <w:color w:val="000000"/>
          <w:lang w:eastAsia="zh-CN"/>
        </w:rPr>
        <w:t>: 1622-1627 [PMID: 23891924 DOI: 10.1016/j.cgh.2013.06.033]</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19 </w:t>
      </w:r>
      <w:proofErr w:type="spellStart"/>
      <w:r w:rsidRPr="00663D53">
        <w:rPr>
          <w:rFonts w:ascii="Book Antiqua" w:eastAsia="宋体" w:hAnsi="Book Antiqua" w:cs="宋体"/>
          <w:b/>
          <w:bCs/>
          <w:color w:val="000000"/>
          <w:lang w:eastAsia="zh-CN"/>
        </w:rPr>
        <w:t>Braunschmid</w:t>
      </w:r>
      <w:proofErr w:type="spellEnd"/>
      <w:r w:rsidRPr="00663D53">
        <w:rPr>
          <w:rFonts w:ascii="Book Antiqua" w:eastAsia="宋体" w:hAnsi="Book Antiqua" w:cs="宋体"/>
          <w:b/>
          <w:bCs/>
          <w:color w:val="000000"/>
          <w:lang w:eastAsia="zh-CN"/>
        </w:rPr>
        <w:t xml:space="preserve"> T</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Stift</w:t>
      </w:r>
      <w:proofErr w:type="spellEnd"/>
      <w:r w:rsidRPr="00663D53">
        <w:rPr>
          <w:rFonts w:ascii="Book Antiqua" w:eastAsia="宋体" w:hAnsi="Book Antiqua" w:cs="宋体"/>
          <w:color w:val="000000"/>
          <w:lang w:eastAsia="zh-CN"/>
        </w:rPr>
        <w:t xml:space="preserve"> A, </w:t>
      </w:r>
      <w:proofErr w:type="spellStart"/>
      <w:r w:rsidRPr="00663D53">
        <w:rPr>
          <w:rFonts w:ascii="Book Antiqua" w:eastAsia="宋体" w:hAnsi="Book Antiqua" w:cs="宋体"/>
          <w:color w:val="000000"/>
          <w:lang w:eastAsia="zh-CN"/>
        </w:rPr>
        <w:t>Mittlböck</w:t>
      </w:r>
      <w:proofErr w:type="spellEnd"/>
      <w:r w:rsidRPr="00663D53">
        <w:rPr>
          <w:rFonts w:ascii="Book Antiqua" w:eastAsia="宋体" w:hAnsi="Book Antiqua" w:cs="宋体"/>
          <w:color w:val="000000"/>
          <w:lang w:eastAsia="zh-CN"/>
        </w:rPr>
        <w:t xml:space="preserve"> M, Lord A, Weiser FA, </w:t>
      </w:r>
      <w:proofErr w:type="spellStart"/>
      <w:r w:rsidRPr="00663D53">
        <w:rPr>
          <w:rFonts w:ascii="Book Antiqua" w:eastAsia="宋体" w:hAnsi="Book Antiqua" w:cs="宋体"/>
          <w:color w:val="000000"/>
          <w:lang w:eastAsia="zh-CN"/>
        </w:rPr>
        <w:t>Riss</w:t>
      </w:r>
      <w:proofErr w:type="spellEnd"/>
      <w:r w:rsidRPr="00663D53">
        <w:rPr>
          <w:rFonts w:ascii="Book Antiqua" w:eastAsia="宋体" w:hAnsi="Book Antiqua" w:cs="宋体"/>
          <w:color w:val="000000"/>
          <w:lang w:eastAsia="zh-CN"/>
        </w:rPr>
        <w:t xml:space="preserve"> S. Constipation is not associated with diverticular disease - Analysis of 976 patients. </w:t>
      </w:r>
      <w:proofErr w:type="spellStart"/>
      <w:r w:rsidRPr="00663D53">
        <w:rPr>
          <w:rFonts w:ascii="Book Antiqua" w:eastAsia="宋体" w:hAnsi="Book Antiqua" w:cs="宋体"/>
          <w:i/>
          <w:iCs/>
          <w:color w:val="000000"/>
          <w:lang w:eastAsia="zh-CN"/>
        </w:rPr>
        <w:t>Int</w:t>
      </w:r>
      <w:proofErr w:type="spellEnd"/>
      <w:r w:rsidRPr="00663D53">
        <w:rPr>
          <w:rFonts w:ascii="Book Antiqua" w:eastAsia="宋体" w:hAnsi="Book Antiqua" w:cs="宋体"/>
          <w:i/>
          <w:iCs/>
          <w:color w:val="000000"/>
          <w:lang w:eastAsia="zh-CN"/>
        </w:rPr>
        <w:t xml:space="preserve"> J </w:t>
      </w:r>
      <w:proofErr w:type="spellStart"/>
      <w:r w:rsidRPr="00663D53">
        <w:rPr>
          <w:rFonts w:ascii="Book Antiqua" w:eastAsia="宋体" w:hAnsi="Book Antiqua" w:cs="宋体"/>
          <w:i/>
          <w:iCs/>
          <w:color w:val="000000"/>
          <w:lang w:eastAsia="zh-CN"/>
        </w:rPr>
        <w:t>Surg</w:t>
      </w:r>
      <w:proofErr w:type="spellEnd"/>
      <w:r w:rsidRPr="00663D53">
        <w:rPr>
          <w:rFonts w:ascii="Book Antiqua" w:eastAsia="宋体" w:hAnsi="Book Antiqua" w:cs="宋体"/>
          <w:color w:val="000000"/>
          <w:lang w:eastAsia="zh-CN"/>
        </w:rPr>
        <w:t> 2015; </w:t>
      </w:r>
      <w:r w:rsidRPr="00663D53">
        <w:rPr>
          <w:rFonts w:ascii="Book Antiqua" w:eastAsia="宋体" w:hAnsi="Book Antiqua" w:cs="宋体"/>
          <w:b/>
          <w:bCs/>
          <w:color w:val="000000"/>
          <w:lang w:eastAsia="zh-CN"/>
        </w:rPr>
        <w:t>19</w:t>
      </w:r>
      <w:r w:rsidRPr="00663D53">
        <w:rPr>
          <w:rFonts w:ascii="Book Antiqua" w:eastAsia="宋体" w:hAnsi="Book Antiqua" w:cs="宋体"/>
          <w:color w:val="000000"/>
          <w:lang w:eastAsia="zh-CN"/>
        </w:rPr>
        <w:t>: 42-45 [PMID: 25980396 DOI: 10.1016/j.ijsu.2015.04.045]</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20 </w:t>
      </w:r>
      <w:r w:rsidRPr="00663D53">
        <w:rPr>
          <w:rFonts w:ascii="Book Antiqua" w:eastAsia="宋体" w:hAnsi="Book Antiqua" w:cs="宋体"/>
          <w:b/>
          <w:bCs/>
          <w:color w:val="000000"/>
          <w:lang w:eastAsia="zh-CN"/>
        </w:rPr>
        <w:t>Meyers MA</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Volberg</w:t>
      </w:r>
      <w:proofErr w:type="spellEnd"/>
      <w:r w:rsidRPr="00663D53">
        <w:rPr>
          <w:rFonts w:ascii="Book Antiqua" w:eastAsia="宋体" w:hAnsi="Book Antiqua" w:cs="宋体"/>
          <w:color w:val="000000"/>
          <w:lang w:eastAsia="zh-CN"/>
        </w:rPr>
        <w:t xml:space="preserve"> F, </w:t>
      </w:r>
      <w:proofErr w:type="spellStart"/>
      <w:r w:rsidRPr="00663D53">
        <w:rPr>
          <w:rFonts w:ascii="Book Antiqua" w:eastAsia="宋体" w:hAnsi="Book Antiqua" w:cs="宋体"/>
          <w:color w:val="000000"/>
          <w:lang w:eastAsia="zh-CN"/>
        </w:rPr>
        <w:t>Katzen</w:t>
      </w:r>
      <w:proofErr w:type="spellEnd"/>
      <w:r w:rsidRPr="00663D53">
        <w:rPr>
          <w:rFonts w:ascii="Book Antiqua" w:eastAsia="宋体" w:hAnsi="Book Antiqua" w:cs="宋体"/>
          <w:color w:val="000000"/>
          <w:lang w:eastAsia="zh-CN"/>
        </w:rPr>
        <w:t xml:space="preserve"> B, Abbott G. </w:t>
      </w:r>
      <w:proofErr w:type="spellStart"/>
      <w:r w:rsidRPr="00663D53">
        <w:rPr>
          <w:rFonts w:ascii="Book Antiqua" w:eastAsia="宋体" w:hAnsi="Book Antiqua" w:cs="宋体"/>
          <w:color w:val="000000"/>
          <w:lang w:eastAsia="zh-CN"/>
        </w:rPr>
        <w:t>Haustral</w:t>
      </w:r>
      <w:proofErr w:type="spellEnd"/>
      <w:r w:rsidRPr="00663D53">
        <w:rPr>
          <w:rFonts w:ascii="Book Antiqua" w:eastAsia="宋体" w:hAnsi="Book Antiqua" w:cs="宋体"/>
          <w:color w:val="000000"/>
          <w:lang w:eastAsia="zh-CN"/>
        </w:rPr>
        <w:t xml:space="preserve"> anatomy and pathology: a new look. I. Roentgen identification of normal patterns and relationships. </w:t>
      </w:r>
      <w:r w:rsidRPr="00663D53">
        <w:rPr>
          <w:rFonts w:ascii="Book Antiqua" w:eastAsia="宋体" w:hAnsi="Book Antiqua" w:cs="宋体"/>
          <w:i/>
          <w:iCs/>
          <w:color w:val="000000"/>
          <w:lang w:eastAsia="zh-CN"/>
        </w:rPr>
        <w:t>Radiology</w:t>
      </w:r>
      <w:r w:rsidRPr="00663D53">
        <w:rPr>
          <w:rFonts w:ascii="Book Antiqua" w:eastAsia="宋体" w:hAnsi="Book Antiqua" w:cs="宋体"/>
          <w:color w:val="000000"/>
          <w:lang w:eastAsia="zh-CN"/>
        </w:rPr>
        <w:t> 1973; </w:t>
      </w:r>
      <w:r w:rsidRPr="00663D53">
        <w:rPr>
          <w:rFonts w:ascii="Book Antiqua" w:eastAsia="宋体" w:hAnsi="Book Antiqua" w:cs="宋体"/>
          <w:b/>
          <w:bCs/>
          <w:color w:val="000000"/>
          <w:lang w:eastAsia="zh-CN"/>
        </w:rPr>
        <w:t>108</w:t>
      </w:r>
      <w:r w:rsidRPr="00663D53">
        <w:rPr>
          <w:rFonts w:ascii="Book Antiqua" w:eastAsia="宋体" w:hAnsi="Book Antiqua" w:cs="宋体"/>
          <w:color w:val="000000"/>
          <w:lang w:eastAsia="zh-CN"/>
        </w:rPr>
        <w:t>: 497-504 [PMID: 4723648 DOI: 10.1148/108.3.497]</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21 </w:t>
      </w:r>
      <w:proofErr w:type="spellStart"/>
      <w:r w:rsidRPr="00663D53">
        <w:rPr>
          <w:rFonts w:ascii="Book Antiqua" w:eastAsia="宋体" w:hAnsi="Book Antiqua" w:cs="宋体"/>
          <w:b/>
          <w:bCs/>
          <w:color w:val="000000"/>
          <w:lang w:eastAsia="zh-CN"/>
        </w:rPr>
        <w:t>Whiteway</w:t>
      </w:r>
      <w:proofErr w:type="spellEnd"/>
      <w:r w:rsidRPr="00663D53">
        <w:rPr>
          <w:rFonts w:ascii="Book Antiqua" w:eastAsia="宋体" w:hAnsi="Book Antiqua" w:cs="宋体"/>
          <w:b/>
          <w:bCs/>
          <w:color w:val="000000"/>
          <w:lang w:eastAsia="zh-CN"/>
        </w:rPr>
        <w:t xml:space="preserve"> J</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Morson</w:t>
      </w:r>
      <w:proofErr w:type="spellEnd"/>
      <w:r w:rsidRPr="00663D53">
        <w:rPr>
          <w:rFonts w:ascii="Book Antiqua" w:eastAsia="宋体" w:hAnsi="Book Antiqua" w:cs="宋体"/>
          <w:color w:val="000000"/>
          <w:lang w:eastAsia="zh-CN"/>
        </w:rPr>
        <w:t xml:space="preserve"> BC. </w:t>
      </w:r>
      <w:proofErr w:type="gramStart"/>
      <w:r w:rsidRPr="00663D53">
        <w:rPr>
          <w:rFonts w:ascii="Book Antiqua" w:eastAsia="宋体" w:hAnsi="Book Antiqua" w:cs="宋体"/>
          <w:color w:val="000000"/>
          <w:lang w:eastAsia="zh-CN"/>
        </w:rPr>
        <w:t>Elastosis in diverticular disease of the sigmoid colon.</w:t>
      </w:r>
      <w:proofErr w:type="gramEnd"/>
      <w:r w:rsidRPr="00663D53">
        <w:rPr>
          <w:rFonts w:ascii="Book Antiqua" w:eastAsia="宋体" w:hAnsi="Book Antiqua" w:cs="宋体"/>
          <w:color w:val="000000"/>
          <w:lang w:eastAsia="zh-CN"/>
        </w:rPr>
        <w:t> </w:t>
      </w:r>
      <w:r w:rsidRPr="00663D53">
        <w:rPr>
          <w:rFonts w:ascii="Book Antiqua" w:eastAsia="宋体" w:hAnsi="Book Antiqua" w:cs="宋体"/>
          <w:i/>
          <w:iCs/>
          <w:color w:val="000000"/>
          <w:lang w:eastAsia="zh-CN"/>
        </w:rPr>
        <w:t>Gut</w:t>
      </w:r>
      <w:r w:rsidRPr="00663D53">
        <w:rPr>
          <w:rFonts w:ascii="Book Antiqua" w:eastAsia="宋体" w:hAnsi="Book Antiqua" w:cs="宋体"/>
          <w:color w:val="000000"/>
          <w:lang w:eastAsia="zh-CN"/>
        </w:rPr>
        <w:t> 1985; </w:t>
      </w:r>
      <w:r w:rsidRPr="00663D53">
        <w:rPr>
          <w:rFonts w:ascii="Book Antiqua" w:eastAsia="宋体" w:hAnsi="Book Antiqua" w:cs="宋体"/>
          <w:b/>
          <w:bCs/>
          <w:color w:val="000000"/>
          <w:lang w:eastAsia="zh-CN"/>
        </w:rPr>
        <w:t>26</w:t>
      </w:r>
      <w:r w:rsidRPr="00663D53">
        <w:rPr>
          <w:rFonts w:ascii="Book Antiqua" w:eastAsia="宋体" w:hAnsi="Book Antiqua" w:cs="宋体"/>
          <w:color w:val="000000"/>
          <w:lang w:eastAsia="zh-CN"/>
        </w:rPr>
        <w:t>: 258-266 [PMID: 3972272 DOI: 10.1136/gut.26.3.258]</w:t>
      </w:r>
    </w:p>
    <w:p w:rsidR="00C66C1C" w:rsidRPr="00663D53" w:rsidRDefault="00C66C1C" w:rsidP="00C66C1C">
      <w:pPr>
        <w:spacing w:line="360" w:lineRule="auto"/>
        <w:jc w:val="both"/>
        <w:rPr>
          <w:rFonts w:ascii="Book Antiqua" w:eastAsia="宋体" w:hAnsi="Book Antiqua" w:cs="宋体"/>
          <w:color w:val="000000"/>
          <w:lang w:eastAsia="zh-CN"/>
        </w:rPr>
      </w:pPr>
      <w:proofErr w:type="gramStart"/>
      <w:r w:rsidRPr="00663D53">
        <w:rPr>
          <w:rFonts w:ascii="Book Antiqua" w:eastAsia="宋体" w:hAnsi="Book Antiqua" w:cs="宋体"/>
          <w:color w:val="000000"/>
          <w:lang w:eastAsia="zh-CN"/>
        </w:rPr>
        <w:t>22 </w:t>
      </w:r>
      <w:proofErr w:type="spellStart"/>
      <w:r w:rsidRPr="00663D53">
        <w:rPr>
          <w:rFonts w:ascii="Book Antiqua" w:eastAsia="宋体" w:hAnsi="Book Antiqua" w:cs="宋体"/>
          <w:b/>
          <w:bCs/>
          <w:color w:val="000000"/>
          <w:lang w:eastAsia="zh-CN"/>
        </w:rPr>
        <w:t>Almerie</w:t>
      </w:r>
      <w:proofErr w:type="spellEnd"/>
      <w:r w:rsidRPr="00663D53">
        <w:rPr>
          <w:rFonts w:ascii="Book Antiqua" w:eastAsia="宋体" w:hAnsi="Book Antiqua" w:cs="宋体"/>
          <w:b/>
          <w:bCs/>
          <w:color w:val="000000"/>
          <w:lang w:eastAsia="zh-CN"/>
        </w:rPr>
        <w:t xml:space="preserve"> MQ</w:t>
      </w:r>
      <w:r w:rsidRPr="00663D53">
        <w:rPr>
          <w:rFonts w:ascii="Book Antiqua" w:eastAsia="宋体" w:hAnsi="Book Antiqua" w:cs="宋体"/>
          <w:color w:val="000000"/>
          <w:lang w:eastAsia="zh-CN"/>
        </w:rPr>
        <w:t>, Simpson J. Diagnosing and treating diverticular disease.</w:t>
      </w:r>
      <w:proofErr w:type="gramEnd"/>
      <w:r w:rsidRPr="00663D53">
        <w:rPr>
          <w:rFonts w:ascii="Book Antiqua" w:eastAsia="宋体" w:hAnsi="Book Antiqua" w:cs="宋体"/>
          <w:color w:val="000000"/>
          <w:lang w:eastAsia="zh-CN"/>
        </w:rPr>
        <w:t xml:space="preserve"> </w:t>
      </w:r>
      <w:r w:rsidRPr="00663D53">
        <w:rPr>
          <w:rFonts w:ascii="Book Antiqua" w:eastAsia="宋体" w:hAnsi="Book Antiqua" w:cs="宋体"/>
          <w:i/>
          <w:iCs/>
          <w:color w:val="000000"/>
          <w:lang w:eastAsia="zh-CN"/>
        </w:rPr>
        <w:t>Practitioner</w:t>
      </w:r>
      <w:r w:rsidRPr="00663D53">
        <w:rPr>
          <w:rFonts w:ascii="Book Antiqua" w:eastAsia="宋体" w:hAnsi="Book Antiqua" w:cs="宋体"/>
          <w:color w:val="000000"/>
          <w:lang w:eastAsia="zh-CN"/>
        </w:rPr>
        <w:t xml:space="preserve"> 2015; </w:t>
      </w:r>
      <w:r w:rsidRPr="00663D53">
        <w:rPr>
          <w:rFonts w:ascii="Book Antiqua" w:eastAsia="宋体" w:hAnsi="Book Antiqua" w:cs="宋体"/>
          <w:b/>
          <w:bCs/>
          <w:color w:val="000000"/>
          <w:lang w:eastAsia="zh-CN"/>
        </w:rPr>
        <w:t>259</w:t>
      </w:r>
      <w:r w:rsidRPr="00663D53">
        <w:rPr>
          <w:rFonts w:ascii="Book Antiqua" w:eastAsia="宋体" w:hAnsi="Book Antiqua" w:cs="宋体"/>
          <w:color w:val="000000"/>
          <w:lang w:eastAsia="zh-CN"/>
        </w:rPr>
        <w:t>: 29-33, 3 [PMID: 26591654]</w:t>
      </w:r>
    </w:p>
    <w:p w:rsidR="00C66C1C" w:rsidRPr="00663D53" w:rsidRDefault="00C66C1C" w:rsidP="00C66C1C">
      <w:pPr>
        <w:spacing w:line="360" w:lineRule="auto"/>
        <w:jc w:val="both"/>
        <w:rPr>
          <w:rFonts w:ascii="Book Antiqua" w:eastAsia="宋体" w:hAnsi="Book Antiqua" w:cs="宋体"/>
          <w:color w:val="000000"/>
          <w:lang w:eastAsia="zh-CN"/>
        </w:rPr>
      </w:pPr>
      <w:proofErr w:type="gramStart"/>
      <w:r w:rsidRPr="00663D53">
        <w:rPr>
          <w:rFonts w:ascii="Book Antiqua" w:eastAsia="宋体" w:hAnsi="Book Antiqua" w:cs="宋体"/>
          <w:color w:val="000000"/>
          <w:lang w:eastAsia="zh-CN"/>
        </w:rPr>
        <w:t>23 </w:t>
      </w:r>
      <w:r w:rsidRPr="00663D53">
        <w:rPr>
          <w:rFonts w:ascii="Book Antiqua" w:eastAsia="宋体" w:hAnsi="Book Antiqua" w:cs="宋体"/>
          <w:b/>
          <w:bCs/>
          <w:color w:val="000000"/>
          <w:lang w:eastAsia="zh-CN"/>
        </w:rPr>
        <w:t>Watters DA</w:t>
      </w:r>
      <w:r w:rsidRPr="00663D53">
        <w:rPr>
          <w:rFonts w:ascii="Book Antiqua" w:eastAsia="宋体" w:hAnsi="Book Antiqua" w:cs="宋体"/>
          <w:color w:val="000000"/>
          <w:lang w:eastAsia="zh-CN"/>
        </w:rPr>
        <w:t xml:space="preserve">, Smith AN, Eastwood MA, Anderson KC, Elton RA, </w:t>
      </w:r>
      <w:proofErr w:type="spellStart"/>
      <w:r w:rsidRPr="00663D53">
        <w:rPr>
          <w:rFonts w:ascii="Book Antiqua" w:eastAsia="宋体" w:hAnsi="Book Antiqua" w:cs="宋体"/>
          <w:color w:val="000000"/>
          <w:lang w:eastAsia="zh-CN"/>
        </w:rPr>
        <w:t>Mugerwa</w:t>
      </w:r>
      <w:proofErr w:type="spellEnd"/>
      <w:r w:rsidRPr="00663D53">
        <w:rPr>
          <w:rFonts w:ascii="Book Antiqua" w:eastAsia="宋体" w:hAnsi="Book Antiqua" w:cs="宋体"/>
          <w:color w:val="000000"/>
          <w:lang w:eastAsia="zh-CN"/>
        </w:rPr>
        <w:t xml:space="preserve"> JW.</w:t>
      </w:r>
      <w:proofErr w:type="gramEnd"/>
      <w:r w:rsidRPr="00663D53">
        <w:rPr>
          <w:rFonts w:ascii="Book Antiqua" w:eastAsia="宋体" w:hAnsi="Book Antiqua" w:cs="宋体"/>
          <w:color w:val="000000"/>
          <w:lang w:eastAsia="zh-CN"/>
        </w:rPr>
        <w:t xml:space="preserve"> Mechanical properties of the colon: comparison of the features of the </w:t>
      </w:r>
      <w:r w:rsidRPr="00663D53">
        <w:rPr>
          <w:rFonts w:ascii="Book Antiqua" w:eastAsia="宋体" w:hAnsi="Book Antiqua" w:cs="宋体"/>
          <w:color w:val="000000"/>
          <w:lang w:eastAsia="zh-CN"/>
        </w:rPr>
        <w:lastRenderedPageBreak/>
        <w:t>African and European colon in vitro. </w:t>
      </w:r>
      <w:r w:rsidRPr="00663D53">
        <w:rPr>
          <w:rFonts w:ascii="Book Antiqua" w:eastAsia="宋体" w:hAnsi="Book Antiqua" w:cs="宋体"/>
          <w:i/>
          <w:iCs/>
          <w:color w:val="000000"/>
          <w:lang w:eastAsia="zh-CN"/>
        </w:rPr>
        <w:t>Gut</w:t>
      </w:r>
      <w:r w:rsidRPr="00663D53">
        <w:rPr>
          <w:rFonts w:ascii="Book Antiqua" w:eastAsia="宋体" w:hAnsi="Book Antiqua" w:cs="宋体"/>
          <w:color w:val="000000"/>
          <w:lang w:eastAsia="zh-CN"/>
        </w:rPr>
        <w:t> 1985; </w:t>
      </w:r>
      <w:r w:rsidRPr="00663D53">
        <w:rPr>
          <w:rFonts w:ascii="Book Antiqua" w:eastAsia="宋体" w:hAnsi="Book Antiqua" w:cs="宋体"/>
          <w:b/>
          <w:bCs/>
          <w:color w:val="000000"/>
          <w:lang w:eastAsia="zh-CN"/>
        </w:rPr>
        <w:t>26</w:t>
      </w:r>
      <w:r w:rsidRPr="00663D53">
        <w:rPr>
          <w:rFonts w:ascii="Book Antiqua" w:eastAsia="宋体" w:hAnsi="Book Antiqua" w:cs="宋体"/>
          <w:color w:val="000000"/>
          <w:lang w:eastAsia="zh-CN"/>
        </w:rPr>
        <w:t>: 384-392 [PMID: 3920126 DOI: 10.1136/gut.26.4.384]</w:t>
      </w:r>
    </w:p>
    <w:p w:rsidR="00C66C1C" w:rsidRPr="00663D53" w:rsidRDefault="00C66C1C" w:rsidP="00C66C1C">
      <w:pPr>
        <w:spacing w:line="360" w:lineRule="auto"/>
        <w:jc w:val="both"/>
        <w:rPr>
          <w:rFonts w:ascii="Book Antiqua" w:eastAsia="宋体" w:hAnsi="Book Antiqua" w:cs="宋体"/>
          <w:color w:val="000000"/>
          <w:lang w:eastAsia="zh-CN"/>
        </w:rPr>
      </w:pPr>
      <w:proofErr w:type="gramStart"/>
      <w:r w:rsidRPr="00663D53">
        <w:rPr>
          <w:rFonts w:ascii="Book Antiqua" w:eastAsia="宋体" w:hAnsi="Book Antiqua" w:cs="宋体"/>
          <w:color w:val="000000"/>
          <w:lang w:eastAsia="zh-CN"/>
        </w:rPr>
        <w:t>24</w:t>
      </w:r>
      <w:r w:rsidRPr="00663D53">
        <w:rPr>
          <w:rFonts w:ascii="Book Antiqua" w:eastAsia="宋体" w:hAnsi="Book Antiqua" w:cs="宋体"/>
          <w:b/>
          <w:color w:val="000000"/>
          <w:lang w:eastAsia="zh-CN"/>
        </w:rPr>
        <w:t xml:space="preserve"> Iwasaki T</w:t>
      </w:r>
      <w:r w:rsidRPr="00663D53">
        <w:rPr>
          <w:rFonts w:ascii="Book Antiqua" w:eastAsia="宋体" w:hAnsi="Book Antiqua" w:cs="宋体"/>
          <w:color w:val="000000"/>
          <w:lang w:eastAsia="zh-CN"/>
        </w:rPr>
        <w:t>. Study on the strength of human intestinal walls.</w:t>
      </w:r>
      <w:proofErr w:type="gramEnd"/>
      <w:r w:rsidRPr="00663D53">
        <w:rPr>
          <w:rFonts w:ascii="Book Antiqua" w:eastAsia="宋体" w:hAnsi="Book Antiqua" w:cs="宋体"/>
          <w:color w:val="000000"/>
          <w:lang w:eastAsia="zh-CN"/>
        </w:rPr>
        <w:t xml:space="preserve"> </w:t>
      </w:r>
      <w:r w:rsidRPr="00663D53">
        <w:rPr>
          <w:rFonts w:ascii="Book Antiqua" w:eastAsia="宋体" w:hAnsi="Book Antiqua" w:cs="宋体"/>
          <w:i/>
          <w:color w:val="000000"/>
          <w:lang w:eastAsia="zh-CN"/>
        </w:rPr>
        <w:t xml:space="preserve">J Kyoto Prefectural </w:t>
      </w:r>
      <w:proofErr w:type="spellStart"/>
      <w:r w:rsidRPr="00663D53">
        <w:rPr>
          <w:rFonts w:ascii="Book Antiqua" w:eastAsia="宋体" w:hAnsi="Book Antiqua" w:cs="宋体"/>
          <w:i/>
          <w:color w:val="000000"/>
          <w:lang w:eastAsia="zh-CN"/>
        </w:rPr>
        <w:t>Univ</w:t>
      </w:r>
      <w:proofErr w:type="spellEnd"/>
      <w:r w:rsidRPr="00663D53">
        <w:rPr>
          <w:rFonts w:ascii="Book Antiqua" w:eastAsia="宋体" w:hAnsi="Book Antiqua" w:cs="宋体"/>
          <w:i/>
          <w:color w:val="000000"/>
          <w:lang w:eastAsia="zh-CN"/>
        </w:rPr>
        <w:t xml:space="preserve"> Med</w:t>
      </w:r>
      <w:r w:rsidRPr="00663D53">
        <w:rPr>
          <w:rFonts w:ascii="Book Antiqua" w:eastAsia="宋体" w:hAnsi="Book Antiqua" w:cs="宋体"/>
          <w:color w:val="000000"/>
          <w:lang w:eastAsia="zh-CN"/>
        </w:rPr>
        <w:t xml:space="preserve"> 1953; </w:t>
      </w:r>
      <w:r w:rsidRPr="00663D53">
        <w:rPr>
          <w:rFonts w:ascii="Book Antiqua" w:eastAsia="宋体" w:hAnsi="Book Antiqua" w:cs="宋体"/>
          <w:b/>
          <w:color w:val="000000"/>
          <w:lang w:eastAsia="zh-CN"/>
        </w:rPr>
        <w:t>52</w:t>
      </w:r>
      <w:r w:rsidRPr="00663D53">
        <w:rPr>
          <w:rFonts w:ascii="Book Antiqua" w:eastAsia="宋体" w:hAnsi="Book Antiqua" w:cs="宋体"/>
          <w:color w:val="000000"/>
          <w:lang w:eastAsia="zh-CN"/>
        </w:rPr>
        <w:t>: 673-702</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25 </w:t>
      </w:r>
      <w:r w:rsidRPr="00663D53">
        <w:rPr>
          <w:rFonts w:ascii="Book Antiqua" w:eastAsia="宋体" w:hAnsi="Book Antiqua" w:cs="宋体"/>
          <w:b/>
          <w:bCs/>
          <w:color w:val="000000"/>
          <w:lang w:eastAsia="zh-CN"/>
        </w:rPr>
        <w:t>Uno Y</w:t>
      </w:r>
      <w:r w:rsidRPr="00663D53">
        <w:rPr>
          <w:rFonts w:ascii="Book Antiqua" w:eastAsia="宋体" w:hAnsi="Book Antiqua" w:cs="宋体"/>
          <w:color w:val="000000"/>
          <w:lang w:eastAsia="zh-CN"/>
        </w:rPr>
        <w:t>, Morita T. Colonic perforation and serosal tears associated with colonoscopy. </w:t>
      </w:r>
      <w:r w:rsidRPr="00663D53">
        <w:rPr>
          <w:rFonts w:ascii="Book Antiqua" w:eastAsia="宋体" w:hAnsi="Book Antiqua" w:cs="宋体"/>
          <w:i/>
          <w:iCs/>
          <w:color w:val="000000"/>
          <w:lang w:eastAsia="zh-CN"/>
        </w:rPr>
        <w:t>Lancet</w:t>
      </w:r>
      <w:r w:rsidRPr="00663D53">
        <w:rPr>
          <w:rFonts w:ascii="Book Antiqua" w:eastAsia="宋体" w:hAnsi="Book Antiqua" w:cs="宋体"/>
          <w:color w:val="000000"/>
          <w:lang w:eastAsia="zh-CN"/>
        </w:rPr>
        <w:t> 1997; </w:t>
      </w:r>
      <w:r w:rsidRPr="00663D53">
        <w:rPr>
          <w:rFonts w:ascii="Book Antiqua" w:eastAsia="宋体" w:hAnsi="Book Antiqua" w:cs="宋体"/>
          <w:b/>
          <w:bCs/>
          <w:color w:val="000000"/>
          <w:lang w:eastAsia="zh-CN"/>
        </w:rPr>
        <w:t>349</w:t>
      </w:r>
      <w:r w:rsidRPr="00663D53">
        <w:rPr>
          <w:rFonts w:ascii="Book Antiqua" w:eastAsia="宋体" w:hAnsi="Book Antiqua" w:cs="宋体"/>
          <w:color w:val="000000"/>
          <w:lang w:eastAsia="zh-CN"/>
        </w:rPr>
        <w:t>: 1888 [PMID: 9217768 DOI: 10.1016/S0140-6736(05)63879-2]</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26 </w:t>
      </w:r>
      <w:r w:rsidRPr="00663D53">
        <w:rPr>
          <w:rFonts w:ascii="Book Antiqua" w:eastAsia="宋体" w:hAnsi="Book Antiqua" w:cs="宋体"/>
          <w:b/>
          <w:bCs/>
          <w:color w:val="000000"/>
          <w:lang w:eastAsia="zh-CN"/>
        </w:rPr>
        <w:t>Stevens CE</w:t>
      </w:r>
      <w:r w:rsidRPr="00663D53">
        <w:rPr>
          <w:rFonts w:ascii="Book Antiqua" w:eastAsia="宋体" w:hAnsi="Book Antiqua" w:cs="宋体"/>
          <w:color w:val="000000"/>
          <w:lang w:eastAsia="zh-CN"/>
        </w:rPr>
        <w:t xml:space="preserve">, Hume ID. </w:t>
      </w:r>
      <w:proofErr w:type="gramStart"/>
      <w:r w:rsidRPr="00663D53">
        <w:rPr>
          <w:rFonts w:ascii="Book Antiqua" w:eastAsia="宋体" w:hAnsi="Book Antiqua" w:cs="宋体"/>
          <w:color w:val="000000"/>
          <w:lang w:eastAsia="zh-CN"/>
        </w:rPr>
        <w:t>Contributions of microbes in vertebrate gastrointestinal tract to production and conservation of nutrients.</w:t>
      </w:r>
      <w:proofErr w:type="gramEnd"/>
      <w:r w:rsidRPr="00663D53">
        <w:rPr>
          <w:rFonts w:ascii="Book Antiqua" w:eastAsia="宋体" w:hAnsi="Book Antiqua" w:cs="宋体"/>
          <w:color w:val="000000"/>
          <w:lang w:eastAsia="zh-CN"/>
        </w:rPr>
        <w:t> </w:t>
      </w:r>
      <w:proofErr w:type="spellStart"/>
      <w:r w:rsidRPr="00663D53">
        <w:rPr>
          <w:rFonts w:ascii="Book Antiqua" w:eastAsia="宋体" w:hAnsi="Book Antiqua" w:cs="宋体"/>
          <w:i/>
          <w:iCs/>
          <w:color w:val="000000"/>
          <w:lang w:eastAsia="zh-CN"/>
        </w:rPr>
        <w:t>Physiol</w:t>
      </w:r>
      <w:proofErr w:type="spellEnd"/>
      <w:r w:rsidRPr="00663D53">
        <w:rPr>
          <w:rFonts w:ascii="Book Antiqua" w:eastAsia="宋体" w:hAnsi="Book Antiqua" w:cs="宋体"/>
          <w:i/>
          <w:iCs/>
          <w:color w:val="000000"/>
          <w:lang w:eastAsia="zh-CN"/>
        </w:rPr>
        <w:t xml:space="preserve"> Rev</w:t>
      </w:r>
      <w:r w:rsidRPr="00663D53">
        <w:rPr>
          <w:rFonts w:ascii="Book Antiqua" w:eastAsia="宋体" w:hAnsi="Book Antiqua" w:cs="宋体"/>
          <w:color w:val="000000"/>
          <w:lang w:eastAsia="zh-CN"/>
        </w:rPr>
        <w:t> 1998; </w:t>
      </w:r>
      <w:r w:rsidRPr="00663D53">
        <w:rPr>
          <w:rFonts w:ascii="Book Antiqua" w:eastAsia="宋体" w:hAnsi="Book Antiqua" w:cs="宋体"/>
          <w:b/>
          <w:bCs/>
          <w:color w:val="000000"/>
          <w:lang w:eastAsia="zh-CN"/>
        </w:rPr>
        <w:t>78</w:t>
      </w:r>
      <w:r w:rsidRPr="00663D53">
        <w:rPr>
          <w:rFonts w:ascii="Book Antiqua" w:eastAsia="宋体" w:hAnsi="Book Antiqua" w:cs="宋体"/>
          <w:color w:val="000000"/>
          <w:lang w:eastAsia="zh-CN"/>
        </w:rPr>
        <w:t>: 393-427 [PMID: 9562034]</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27 </w:t>
      </w:r>
      <w:r w:rsidRPr="00663D53">
        <w:rPr>
          <w:rFonts w:ascii="Book Antiqua" w:eastAsia="宋体" w:hAnsi="Book Antiqua" w:cs="宋体"/>
          <w:b/>
          <w:bCs/>
          <w:color w:val="000000"/>
          <w:lang w:eastAsia="zh-CN"/>
        </w:rPr>
        <w:t>Hodgson J</w:t>
      </w:r>
      <w:r w:rsidRPr="00663D53">
        <w:rPr>
          <w:rFonts w:ascii="Book Antiqua" w:eastAsia="宋体" w:hAnsi="Book Antiqua" w:cs="宋体"/>
          <w:color w:val="000000"/>
          <w:lang w:eastAsia="zh-CN"/>
        </w:rPr>
        <w:t xml:space="preserve">. Animal models in the study of diverticular disease. Part I: </w:t>
      </w:r>
      <w:proofErr w:type="spellStart"/>
      <w:r w:rsidRPr="00663D53">
        <w:rPr>
          <w:rFonts w:ascii="Book Antiqua" w:eastAsia="宋体" w:hAnsi="Book Antiqua" w:cs="宋体"/>
          <w:color w:val="000000"/>
          <w:lang w:eastAsia="zh-CN"/>
        </w:rPr>
        <w:t>aetiology</w:t>
      </w:r>
      <w:proofErr w:type="spellEnd"/>
      <w:r w:rsidRPr="00663D53">
        <w:rPr>
          <w:rFonts w:ascii="Book Antiqua" w:eastAsia="宋体" w:hAnsi="Book Antiqua" w:cs="宋体"/>
          <w:color w:val="000000"/>
          <w:lang w:eastAsia="zh-CN"/>
        </w:rPr>
        <w:t xml:space="preserve"> and treatment. </w:t>
      </w:r>
      <w:proofErr w:type="spellStart"/>
      <w:r w:rsidRPr="00663D53">
        <w:rPr>
          <w:rFonts w:ascii="Book Antiqua" w:eastAsia="宋体" w:hAnsi="Book Antiqua" w:cs="宋体"/>
          <w:i/>
          <w:iCs/>
          <w:color w:val="000000"/>
          <w:lang w:eastAsia="zh-CN"/>
        </w:rPr>
        <w:t>Clin</w:t>
      </w:r>
      <w:proofErr w:type="spellEnd"/>
      <w:r w:rsidRPr="00663D53">
        <w:rPr>
          <w:rFonts w:ascii="Book Antiqua" w:eastAsia="宋体" w:hAnsi="Book Antiqua" w:cs="宋体"/>
          <w:i/>
          <w:iCs/>
          <w:color w:val="000000"/>
          <w:lang w:eastAsia="zh-CN"/>
        </w:rPr>
        <w:t xml:space="preserve"> </w:t>
      </w:r>
      <w:proofErr w:type="spellStart"/>
      <w:r w:rsidRPr="00663D53">
        <w:rPr>
          <w:rFonts w:ascii="Book Antiqua" w:eastAsia="宋体" w:hAnsi="Book Antiqua" w:cs="宋体"/>
          <w:i/>
          <w:iCs/>
          <w:color w:val="000000"/>
          <w:lang w:eastAsia="zh-CN"/>
        </w:rPr>
        <w:t>Gastroenterol</w:t>
      </w:r>
      <w:proofErr w:type="spellEnd"/>
      <w:r w:rsidRPr="00663D53">
        <w:rPr>
          <w:rFonts w:ascii="Book Antiqua" w:eastAsia="宋体" w:hAnsi="Book Antiqua" w:cs="宋体"/>
          <w:color w:val="000000"/>
          <w:lang w:eastAsia="zh-CN"/>
        </w:rPr>
        <w:t> 1975; </w:t>
      </w:r>
      <w:r w:rsidRPr="00663D53">
        <w:rPr>
          <w:rFonts w:ascii="Book Antiqua" w:eastAsia="宋体" w:hAnsi="Book Antiqua" w:cs="宋体"/>
          <w:b/>
          <w:bCs/>
          <w:color w:val="000000"/>
          <w:lang w:eastAsia="zh-CN"/>
        </w:rPr>
        <w:t>4</w:t>
      </w:r>
      <w:r w:rsidRPr="00663D53">
        <w:rPr>
          <w:rFonts w:ascii="Book Antiqua" w:eastAsia="宋体" w:hAnsi="Book Antiqua" w:cs="宋体"/>
          <w:color w:val="000000"/>
          <w:lang w:eastAsia="zh-CN"/>
        </w:rPr>
        <w:t>: 201-219 [PMID: 1109816]</w:t>
      </w:r>
    </w:p>
    <w:p w:rsidR="00C66C1C" w:rsidRPr="00663D53" w:rsidRDefault="00C66C1C" w:rsidP="00C66C1C">
      <w:pPr>
        <w:spacing w:line="360" w:lineRule="auto"/>
        <w:jc w:val="both"/>
        <w:rPr>
          <w:rFonts w:ascii="Book Antiqua" w:eastAsia="宋体" w:hAnsi="Book Antiqua" w:cs="宋体"/>
          <w:color w:val="000000"/>
          <w:lang w:eastAsia="zh-CN"/>
        </w:rPr>
      </w:pPr>
      <w:proofErr w:type="gramStart"/>
      <w:r w:rsidRPr="00663D53">
        <w:rPr>
          <w:rFonts w:ascii="Book Antiqua" w:eastAsia="宋体" w:hAnsi="Book Antiqua" w:cs="宋体"/>
          <w:color w:val="000000"/>
          <w:lang w:eastAsia="zh-CN"/>
        </w:rPr>
        <w:t>28 </w:t>
      </w:r>
      <w:r w:rsidRPr="00663D53">
        <w:rPr>
          <w:rFonts w:ascii="Book Antiqua" w:eastAsia="宋体" w:hAnsi="Book Antiqua" w:cs="宋体"/>
          <w:b/>
          <w:bCs/>
          <w:color w:val="000000"/>
          <w:lang w:eastAsia="zh-CN"/>
        </w:rPr>
        <w:t>Hare WC</w:t>
      </w:r>
      <w:r w:rsidRPr="00663D53">
        <w:rPr>
          <w:rFonts w:ascii="Book Antiqua" w:eastAsia="宋体" w:hAnsi="Book Antiqua" w:cs="宋体"/>
          <w:color w:val="000000"/>
          <w:lang w:eastAsia="zh-CN"/>
        </w:rPr>
        <w:t>.</w:t>
      </w:r>
      <w:proofErr w:type="gramEnd"/>
      <w:r w:rsidRPr="00663D53">
        <w:rPr>
          <w:rFonts w:ascii="Book Antiqua" w:eastAsia="宋体" w:hAnsi="Book Antiqua" w:cs="宋体"/>
          <w:color w:val="000000"/>
          <w:lang w:eastAsia="zh-CN"/>
        </w:rPr>
        <w:t xml:space="preserve"> </w:t>
      </w:r>
      <w:proofErr w:type="gramStart"/>
      <w:r w:rsidRPr="00663D53">
        <w:rPr>
          <w:rFonts w:ascii="Book Antiqua" w:eastAsia="宋体" w:hAnsi="Book Antiqua" w:cs="宋体"/>
          <w:color w:val="000000"/>
          <w:lang w:eastAsia="zh-CN"/>
        </w:rPr>
        <w:t>Observations On A Case Of A Diverticulum In The Small Colon Of The Horse.</w:t>
      </w:r>
      <w:proofErr w:type="gramEnd"/>
      <w:r w:rsidRPr="00663D53">
        <w:rPr>
          <w:rFonts w:ascii="Book Antiqua" w:eastAsia="宋体" w:hAnsi="Book Antiqua" w:cs="宋体"/>
          <w:color w:val="000000"/>
          <w:lang w:eastAsia="zh-CN"/>
        </w:rPr>
        <w:t> </w:t>
      </w:r>
      <w:r w:rsidRPr="00663D53">
        <w:rPr>
          <w:rFonts w:ascii="Book Antiqua" w:eastAsia="宋体" w:hAnsi="Book Antiqua" w:cs="宋体"/>
          <w:i/>
          <w:iCs/>
          <w:color w:val="000000"/>
          <w:lang w:eastAsia="zh-CN"/>
        </w:rPr>
        <w:t xml:space="preserve">Can J Comp Med Vet </w:t>
      </w:r>
      <w:proofErr w:type="spellStart"/>
      <w:r w:rsidRPr="00663D53">
        <w:rPr>
          <w:rFonts w:ascii="Book Antiqua" w:eastAsia="宋体" w:hAnsi="Book Antiqua" w:cs="宋体"/>
          <w:i/>
          <w:iCs/>
          <w:color w:val="000000"/>
          <w:lang w:eastAsia="zh-CN"/>
        </w:rPr>
        <w:t>Sci</w:t>
      </w:r>
      <w:proofErr w:type="spellEnd"/>
      <w:r w:rsidRPr="00663D53">
        <w:rPr>
          <w:rFonts w:ascii="Book Antiqua" w:eastAsia="宋体" w:hAnsi="Book Antiqua" w:cs="宋体"/>
          <w:color w:val="000000"/>
          <w:lang w:eastAsia="zh-CN"/>
        </w:rPr>
        <w:t> 1959; </w:t>
      </w:r>
      <w:r w:rsidRPr="00663D53">
        <w:rPr>
          <w:rFonts w:ascii="Book Antiqua" w:eastAsia="宋体" w:hAnsi="Book Antiqua" w:cs="宋体"/>
          <w:b/>
          <w:bCs/>
          <w:color w:val="000000"/>
          <w:lang w:eastAsia="zh-CN"/>
        </w:rPr>
        <w:t>23</w:t>
      </w:r>
      <w:r w:rsidRPr="00663D53">
        <w:rPr>
          <w:rFonts w:ascii="Book Antiqua" w:eastAsia="宋体" w:hAnsi="Book Antiqua" w:cs="宋体"/>
          <w:color w:val="000000"/>
          <w:lang w:eastAsia="zh-CN"/>
        </w:rPr>
        <w:t>: 272-273 [PMID: 17649171]</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29 </w:t>
      </w:r>
      <w:r w:rsidRPr="00663D53">
        <w:rPr>
          <w:rFonts w:ascii="Book Antiqua" w:eastAsia="宋体" w:hAnsi="Book Antiqua" w:cs="宋体"/>
          <w:b/>
          <w:bCs/>
          <w:color w:val="000000"/>
          <w:lang w:eastAsia="zh-CN"/>
        </w:rPr>
        <w:t>Bunton TE</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Bacmeister</w:t>
      </w:r>
      <w:proofErr w:type="spellEnd"/>
      <w:r w:rsidRPr="00663D53">
        <w:rPr>
          <w:rFonts w:ascii="Book Antiqua" w:eastAsia="宋体" w:hAnsi="Book Antiqua" w:cs="宋体"/>
          <w:color w:val="000000"/>
          <w:lang w:eastAsia="zh-CN"/>
        </w:rPr>
        <w:t xml:space="preserve"> CX. </w:t>
      </w:r>
      <w:proofErr w:type="gramStart"/>
      <w:r w:rsidRPr="00663D53">
        <w:rPr>
          <w:rFonts w:ascii="Book Antiqua" w:eastAsia="宋体" w:hAnsi="Book Antiqua" w:cs="宋体"/>
          <w:color w:val="000000"/>
          <w:lang w:eastAsia="zh-CN"/>
        </w:rPr>
        <w:t xml:space="preserve">Diverticulosis and colonic </w:t>
      </w:r>
      <w:proofErr w:type="spellStart"/>
      <w:r w:rsidRPr="00663D53">
        <w:rPr>
          <w:rFonts w:ascii="Book Antiqua" w:eastAsia="宋体" w:hAnsi="Book Antiqua" w:cs="宋体"/>
          <w:color w:val="000000"/>
          <w:lang w:eastAsia="zh-CN"/>
        </w:rPr>
        <w:t>leiomyosarcoma</w:t>
      </w:r>
      <w:proofErr w:type="spellEnd"/>
      <w:r w:rsidRPr="00663D53">
        <w:rPr>
          <w:rFonts w:ascii="Book Antiqua" w:eastAsia="宋体" w:hAnsi="Book Antiqua" w:cs="宋体"/>
          <w:color w:val="000000"/>
          <w:lang w:eastAsia="zh-CN"/>
        </w:rPr>
        <w:t xml:space="preserve"> in an aged rhesus macaque.</w:t>
      </w:r>
      <w:proofErr w:type="gramEnd"/>
      <w:r w:rsidRPr="00663D53">
        <w:rPr>
          <w:rFonts w:ascii="Book Antiqua" w:eastAsia="宋体" w:hAnsi="Book Antiqua" w:cs="宋体"/>
          <w:color w:val="000000"/>
          <w:lang w:eastAsia="zh-CN"/>
        </w:rPr>
        <w:t> </w:t>
      </w:r>
      <w:r w:rsidRPr="00663D53">
        <w:rPr>
          <w:rFonts w:ascii="Book Antiqua" w:eastAsia="宋体" w:hAnsi="Book Antiqua" w:cs="宋体"/>
          <w:i/>
          <w:iCs/>
          <w:color w:val="000000"/>
          <w:lang w:eastAsia="zh-CN"/>
        </w:rPr>
        <w:t xml:space="preserve">Vet </w:t>
      </w:r>
      <w:proofErr w:type="spellStart"/>
      <w:r w:rsidRPr="00663D53">
        <w:rPr>
          <w:rFonts w:ascii="Book Antiqua" w:eastAsia="宋体" w:hAnsi="Book Antiqua" w:cs="宋体"/>
          <w:i/>
          <w:iCs/>
          <w:color w:val="000000"/>
          <w:lang w:eastAsia="zh-CN"/>
        </w:rPr>
        <w:t>Pathol</w:t>
      </w:r>
      <w:proofErr w:type="spellEnd"/>
      <w:r w:rsidRPr="00663D53">
        <w:rPr>
          <w:rFonts w:ascii="Book Antiqua" w:eastAsia="宋体" w:hAnsi="Book Antiqua" w:cs="宋体"/>
          <w:color w:val="000000"/>
          <w:lang w:eastAsia="zh-CN"/>
        </w:rPr>
        <w:t> 1989; </w:t>
      </w:r>
      <w:r w:rsidRPr="00663D53">
        <w:rPr>
          <w:rFonts w:ascii="Book Antiqua" w:eastAsia="宋体" w:hAnsi="Book Antiqua" w:cs="宋体"/>
          <w:b/>
          <w:bCs/>
          <w:color w:val="000000"/>
          <w:lang w:eastAsia="zh-CN"/>
        </w:rPr>
        <w:t>26</w:t>
      </w:r>
      <w:r w:rsidRPr="00663D53">
        <w:rPr>
          <w:rFonts w:ascii="Book Antiqua" w:eastAsia="宋体" w:hAnsi="Book Antiqua" w:cs="宋体"/>
          <w:color w:val="000000"/>
          <w:lang w:eastAsia="zh-CN"/>
        </w:rPr>
        <w:t>: 351-352 [PMID: 2763427 DOI: 10.1177/030098588902600415]</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 xml:space="preserve">30 </w:t>
      </w:r>
      <w:proofErr w:type="spellStart"/>
      <w:r w:rsidRPr="00663D53">
        <w:rPr>
          <w:rFonts w:ascii="Book Antiqua" w:eastAsia="宋体" w:hAnsi="Book Antiqua" w:cs="宋体"/>
          <w:b/>
          <w:color w:val="000000"/>
          <w:lang w:eastAsia="zh-CN"/>
        </w:rPr>
        <w:t>Hayama</w:t>
      </w:r>
      <w:proofErr w:type="spellEnd"/>
      <w:r w:rsidRPr="00663D53">
        <w:rPr>
          <w:rFonts w:ascii="Book Antiqua" w:eastAsia="宋体" w:hAnsi="Book Antiqua" w:cs="宋体"/>
          <w:b/>
          <w:color w:val="000000"/>
          <w:lang w:eastAsia="zh-CN"/>
        </w:rPr>
        <w:t xml:space="preserve"> SI</w:t>
      </w:r>
      <w:r w:rsidRPr="00663D53">
        <w:rPr>
          <w:rFonts w:ascii="Book Antiqua" w:eastAsia="宋体" w:hAnsi="Book Antiqua" w:cs="宋体"/>
          <w:color w:val="000000"/>
          <w:lang w:eastAsia="zh-CN"/>
        </w:rPr>
        <w:t xml:space="preserve">, Rika </w:t>
      </w:r>
      <w:proofErr w:type="spellStart"/>
      <w:r w:rsidRPr="00663D53">
        <w:rPr>
          <w:rFonts w:ascii="Book Antiqua" w:eastAsia="宋体" w:hAnsi="Book Antiqua" w:cs="宋体"/>
          <w:color w:val="000000"/>
          <w:lang w:eastAsia="zh-CN"/>
        </w:rPr>
        <w:t>Akamatsu</w:t>
      </w:r>
      <w:proofErr w:type="spellEnd"/>
      <w:r w:rsidRPr="00663D53">
        <w:rPr>
          <w:rFonts w:ascii="Book Antiqua" w:eastAsia="宋体" w:hAnsi="Book Antiqua" w:cs="宋体"/>
          <w:color w:val="000000"/>
          <w:lang w:eastAsia="zh-CN"/>
        </w:rPr>
        <w:t xml:space="preserve"> R, </w:t>
      </w:r>
      <w:proofErr w:type="spellStart"/>
      <w:r w:rsidRPr="00663D53">
        <w:rPr>
          <w:rFonts w:ascii="Book Antiqua" w:eastAsia="宋体" w:hAnsi="Book Antiqua" w:cs="宋体"/>
          <w:color w:val="000000"/>
          <w:lang w:eastAsia="zh-CN"/>
        </w:rPr>
        <w:t>Kishimoto</w:t>
      </w:r>
      <w:proofErr w:type="spellEnd"/>
      <w:r w:rsidRPr="00663D53">
        <w:rPr>
          <w:rFonts w:ascii="Book Antiqua" w:eastAsia="宋体" w:hAnsi="Book Antiqua" w:cs="宋体"/>
          <w:color w:val="000000"/>
          <w:lang w:eastAsia="zh-CN"/>
        </w:rPr>
        <w:t xml:space="preserve"> M, Suzuki M, Hideo </w:t>
      </w:r>
      <w:proofErr w:type="spellStart"/>
      <w:r w:rsidRPr="00663D53">
        <w:rPr>
          <w:rFonts w:ascii="Book Antiqua" w:eastAsia="宋体" w:hAnsi="Book Antiqua" w:cs="宋体"/>
          <w:color w:val="000000"/>
          <w:lang w:eastAsia="zh-CN"/>
        </w:rPr>
        <w:t>Nigi</w:t>
      </w:r>
      <w:proofErr w:type="spellEnd"/>
      <w:r w:rsidRPr="00663D53">
        <w:rPr>
          <w:rFonts w:ascii="Book Antiqua" w:eastAsia="宋体" w:hAnsi="Book Antiqua" w:cs="宋体"/>
          <w:color w:val="000000"/>
          <w:lang w:eastAsia="zh-CN"/>
        </w:rPr>
        <w:t xml:space="preserve"> H. </w:t>
      </w:r>
      <w:proofErr w:type="gramStart"/>
      <w:r w:rsidRPr="00663D53">
        <w:rPr>
          <w:rFonts w:ascii="Book Antiqua" w:eastAsia="宋体" w:hAnsi="Book Antiqua" w:cs="宋体"/>
          <w:color w:val="000000"/>
          <w:lang w:eastAsia="zh-CN"/>
        </w:rPr>
        <w:t>A case of diverticular disease of the colon in a Japanese monkey (</w:t>
      </w:r>
      <w:proofErr w:type="spellStart"/>
      <w:r w:rsidRPr="00663D53">
        <w:rPr>
          <w:rFonts w:ascii="Book Antiqua" w:eastAsia="宋体" w:hAnsi="Book Antiqua" w:cs="宋体"/>
          <w:color w:val="000000"/>
          <w:lang w:eastAsia="zh-CN"/>
        </w:rPr>
        <w:t>Macaca</w:t>
      </w:r>
      <w:proofErr w:type="spellEnd"/>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fuscata</w:t>
      </w:r>
      <w:proofErr w:type="spellEnd"/>
      <w:r w:rsidRPr="00663D53">
        <w:rPr>
          <w:rFonts w:ascii="Book Antiqua" w:eastAsia="宋体" w:hAnsi="Book Antiqua" w:cs="宋体"/>
          <w:color w:val="000000"/>
          <w:lang w:eastAsia="zh-CN"/>
        </w:rPr>
        <w:t>).</w:t>
      </w:r>
      <w:proofErr w:type="gramEnd"/>
      <w:r w:rsidRPr="00663D53">
        <w:rPr>
          <w:rFonts w:ascii="Book Antiqua" w:eastAsia="宋体" w:hAnsi="Book Antiqua" w:cs="宋体"/>
          <w:color w:val="000000"/>
          <w:lang w:eastAsia="zh-CN"/>
        </w:rPr>
        <w:t xml:space="preserve"> </w:t>
      </w:r>
      <w:r w:rsidRPr="00663D53">
        <w:rPr>
          <w:rFonts w:ascii="Book Antiqua" w:eastAsia="宋体" w:hAnsi="Book Antiqua" w:cs="宋体"/>
          <w:i/>
          <w:color w:val="000000"/>
          <w:lang w:eastAsia="zh-CN"/>
        </w:rPr>
        <w:t>Primates</w:t>
      </w:r>
      <w:r w:rsidRPr="00663D53">
        <w:rPr>
          <w:rFonts w:ascii="Book Antiqua" w:eastAsia="宋体" w:hAnsi="Book Antiqua" w:cs="宋体"/>
          <w:color w:val="000000"/>
          <w:lang w:eastAsia="zh-CN"/>
        </w:rPr>
        <w:t xml:space="preserve"> 1988: </w:t>
      </w:r>
      <w:r w:rsidRPr="00663D53">
        <w:rPr>
          <w:rFonts w:ascii="Book Antiqua" w:eastAsia="宋体" w:hAnsi="Book Antiqua" w:cs="宋体"/>
          <w:b/>
          <w:color w:val="000000"/>
          <w:lang w:eastAsia="zh-CN"/>
        </w:rPr>
        <w:t>29</w:t>
      </w:r>
      <w:r w:rsidRPr="00663D53">
        <w:rPr>
          <w:rFonts w:ascii="Book Antiqua" w:eastAsia="宋体" w:hAnsi="Book Antiqua" w:cs="宋体"/>
          <w:color w:val="000000"/>
          <w:lang w:eastAsia="zh-CN"/>
        </w:rPr>
        <w:t>: 423-426 [DOI: 10.1007/BF02380966]</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31 </w:t>
      </w:r>
      <w:r w:rsidRPr="00663D53">
        <w:rPr>
          <w:rFonts w:ascii="Book Antiqua" w:eastAsia="宋体" w:hAnsi="Book Antiqua" w:cs="宋体"/>
          <w:b/>
          <w:bCs/>
          <w:color w:val="000000"/>
          <w:lang w:eastAsia="zh-CN"/>
        </w:rPr>
        <w:t>Meyers MA</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Volberg</w:t>
      </w:r>
      <w:proofErr w:type="spellEnd"/>
      <w:r w:rsidRPr="00663D53">
        <w:rPr>
          <w:rFonts w:ascii="Book Antiqua" w:eastAsia="宋体" w:hAnsi="Book Antiqua" w:cs="宋体"/>
          <w:color w:val="000000"/>
          <w:lang w:eastAsia="zh-CN"/>
        </w:rPr>
        <w:t xml:space="preserve"> F, </w:t>
      </w:r>
      <w:proofErr w:type="spellStart"/>
      <w:r w:rsidRPr="00663D53">
        <w:rPr>
          <w:rFonts w:ascii="Book Antiqua" w:eastAsia="宋体" w:hAnsi="Book Antiqua" w:cs="宋体"/>
          <w:color w:val="000000"/>
          <w:lang w:eastAsia="zh-CN"/>
        </w:rPr>
        <w:t>Katzen</w:t>
      </w:r>
      <w:proofErr w:type="spellEnd"/>
      <w:r w:rsidRPr="00663D53">
        <w:rPr>
          <w:rFonts w:ascii="Book Antiqua" w:eastAsia="宋体" w:hAnsi="Book Antiqua" w:cs="宋体"/>
          <w:color w:val="000000"/>
          <w:lang w:eastAsia="zh-CN"/>
        </w:rPr>
        <w:t xml:space="preserve"> B, Abbott G. </w:t>
      </w:r>
      <w:proofErr w:type="spellStart"/>
      <w:r w:rsidRPr="00663D53">
        <w:rPr>
          <w:rFonts w:ascii="Book Antiqua" w:eastAsia="宋体" w:hAnsi="Book Antiqua" w:cs="宋体"/>
          <w:color w:val="000000"/>
          <w:lang w:eastAsia="zh-CN"/>
        </w:rPr>
        <w:t>Haustral</w:t>
      </w:r>
      <w:proofErr w:type="spellEnd"/>
      <w:r w:rsidRPr="00663D53">
        <w:rPr>
          <w:rFonts w:ascii="Book Antiqua" w:eastAsia="宋体" w:hAnsi="Book Antiqua" w:cs="宋体"/>
          <w:color w:val="000000"/>
          <w:lang w:eastAsia="zh-CN"/>
        </w:rPr>
        <w:t xml:space="preserve"> anatomy and pathology: a new look. II. Roentgen interpretation of pathological alterations. </w:t>
      </w:r>
      <w:r w:rsidRPr="00663D53">
        <w:rPr>
          <w:rFonts w:ascii="Book Antiqua" w:eastAsia="宋体" w:hAnsi="Book Antiqua" w:cs="宋体"/>
          <w:i/>
          <w:iCs/>
          <w:color w:val="000000"/>
          <w:lang w:eastAsia="zh-CN"/>
        </w:rPr>
        <w:t>Radiology</w:t>
      </w:r>
      <w:r w:rsidRPr="00663D53">
        <w:rPr>
          <w:rFonts w:ascii="Book Antiqua" w:eastAsia="宋体" w:hAnsi="Book Antiqua" w:cs="宋体"/>
          <w:color w:val="000000"/>
          <w:lang w:eastAsia="zh-CN"/>
        </w:rPr>
        <w:t xml:space="preserve"> 1973; </w:t>
      </w:r>
      <w:r w:rsidRPr="00663D53">
        <w:rPr>
          <w:rFonts w:ascii="Book Antiqua" w:eastAsia="宋体" w:hAnsi="Book Antiqua" w:cs="宋体"/>
          <w:b/>
          <w:bCs/>
          <w:color w:val="000000"/>
          <w:lang w:eastAsia="zh-CN"/>
        </w:rPr>
        <w:t>108</w:t>
      </w:r>
      <w:r w:rsidRPr="00663D53">
        <w:rPr>
          <w:rFonts w:ascii="Book Antiqua" w:eastAsia="宋体" w:hAnsi="Book Antiqua" w:cs="宋体"/>
          <w:color w:val="000000"/>
          <w:lang w:eastAsia="zh-CN"/>
        </w:rPr>
        <w:t>: 505-512 [PMID: 4723649 DOI: 10.1148/108.3.505]</w:t>
      </w:r>
    </w:p>
    <w:p w:rsidR="00C66C1C" w:rsidRPr="00663D53" w:rsidRDefault="00C66C1C" w:rsidP="00C66C1C">
      <w:pPr>
        <w:spacing w:line="360" w:lineRule="auto"/>
        <w:jc w:val="both"/>
        <w:rPr>
          <w:rFonts w:ascii="Book Antiqua" w:eastAsia="宋体" w:hAnsi="Book Antiqua" w:cs="宋体"/>
          <w:color w:val="000000"/>
          <w:lang w:eastAsia="zh-CN"/>
        </w:rPr>
      </w:pPr>
      <w:proofErr w:type="gramStart"/>
      <w:r w:rsidRPr="00663D53">
        <w:rPr>
          <w:rFonts w:ascii="Book Antiqua" w:eastAsia="宋体" w:hAnsi="Book Antiqua" w:cs="宋体"/>
          <w:color w:val="000000"/>
          <w:lang w:eastAsia="zh-CN"/>
        </w:rPr>
        <w:t>32 </w:t>
      </w:r>
      <w:r w:rsidRPr="00663D53">
        <w:rPr>
          <w:rFonts w:ascii="Book Antiqua" w:eastAsia="宋体" w:hAnsi="Book Antiqua" w:cs="宋体"/>
          <w:b/>
          <w:bCs/>
          <w:color w:val="000000"/>
          <w:lang w:eastAsia="zh-CN"/>
        </w:rPr>
        <w:t>Griffiths JD</w:t>
      </w:r>
      <w:r w:rsidRPr="00663D53">
        <w:rPr>
          <w:rFonts w:ascii="Book Antiqua" w:eastAsia="宋体" w:hAnsi="Book Antiqua" w:cs="宋体"/>
          <w:color w:val="000000"/>
          <w:lang w:eastAsia="zh-CN"/>
        </w:rPr>
        <w:t>.</w:t>
      </w:r>
      <w:proofErr w:type="gramEnd"/>
      <w:r w:rsidRPr="00663D53">
        <w:rPr>
          <w:rFonts w:ascii="Book Antiqua" w:eastAsia="宋体" w:hAnsi="Book Antiqua" w:cs="宋体"/>
          <w:color w:val="000000"/>
          <w:lang w:eastAsia="zh-CN"/>
        </w:rPr>
        <w:t xml:space="preserve"> </w:t>
      </w:r>
      <w:proofErr w:type="gramStart"/>
      <w:r w:rsidRPr="00663D53">
        <w:rPr>
          <w:rFonts w:ascii="Book Antiqua" w:eastAsia="宋体" w:hAnsi="Book Antiqua" w:cs="宋体"/>
          <w:color w:val="000000"/>
          <w:lang w:eastAsia="zh-CN"/>
        </w:rPr>
        <w:t>Extramural and intramural blood-supply of colon.</w:t>
      </w:r>
      <w:proofErr w:type="gramEnd"/>
      <w:r w:rsidRPr="00663D53">
        <w:rPr>
          <w:rFonts w:ascii="Book Antiqua" w:eastAsia="宋体" w:hAnsi="Book Antiqua" w:cs="宋体"/>
          <w:color w:val="000000"/>
          <w:lang w:eastAsia="zh-CN"/>
        </w:rPr>
        <w:t> </w:t>
      </w:r>
      <w:r w:rsidRPr="00663D53">
        <w:rPr>
          <w:rFonts w:ascii="Book Antiqua" w:eastAsia="宋体" w:hAnsi="Book Antiqua" w:cs="宋体"/>
          <w:i/>
          <w:iCs/>
          <w:color w:val="000000"/>
          <w:lang w:eastAsia="zh-CN"/>
        </w:rPr>
        <w:t>Br Med J</w:t>
      </w:r>
      <w:r w:rsidRPr="00663D53">
        <w:rPr>
          <w:rFonts w:ascii="Book Antiqua" w:eastAsia="宋体" w:hAnsi="Book Antiqua" w:cs="宋体"/>
          <w:color w:val="000000"/>
          <w:lang w:eastAsia="zh-CN"/>
        </w:rPr>
        <w:t> 1961; </w:t>
      </w:r>
      <w:r w:rsidRPr="00663D53">
        <w:rPr>
          <w:rFonts w:ascii="Book Antiqua" w:eastAsia="宋体" w:hAnsi="Book Antiqua" w:cs="宋体"/>
          <w:b/>
          <w:bCs/>
          <w:color w:val="000000"/>
          <w:lang w:eastAsia="zh-CN"/>
        </w:rPr>
        <w:t>1</w:t>
      </w:r>
      <w:r w:rsidRPr="00663D53">
        <w:rPr>
          <w:rFonts w:ascii="Book Antiqua" w:eastAsia="宋体" w:hAnsi="Book Antiqua" w:cs="宋体"/>
          <w:color w:val="000000"/>
          <w:lang w:eastAsia="zh-CN"/>
        </w:rPr>
        <w:t>: 323-326 [PMID: 13708616 DOI: 10.1136/bmj.1.5222.323]</w:t>
      </w:r>
    </w:p>
    <w:p w:rsidR="00C66C1C" w:rsidRPr="00663D53" w:rsidRDefault="00C66C1C" w:rsidP="00C66C1C">
      <w:pPr>
        <w:spacing w:line="360" w:lineRule="auto"/>
        <w:jc w:val="both"/>
        <w:rPr>
          <w:rFonts w:ascii="Book Antiqua" w:eastAsia="宋体" w:hAnsi="Book Antiqua" w:cs="宋体"/>
          <w:color w:val="000000"/>
          <w:lang w:eastAsia="zh-CN"/>
        </w:rPr>
      </w:pPr>
      <w:proofErr w:type="gramStart"/>
      <w:r w:rsidRPr="00663D53">
        <w:rPr>
          <w:rFonts w:ascii="Book Antiqua" w:eastAsia="宋体" w:hAnsi="Book Antiqua" w:cs="宋体"/>
          <w:color w:val="000000"/>
          <w:lang w:eastAsia="zh-CN"/>
        </w:rPr>
        <w:lastRenderedPageBreak/>
        <w:t>33 </w:t>
      </w:r>
      <w:r w:rsidRPr="00663D53">
        <w:rPr>
          <w:rFonts w:ascii="Book Antiqua" w:eastAsia="宋体" w:hAnsi="Book Antiqua" w:cs="宋体"/>
          <w:b/>
          <w:bCs/>
          <w:color w:val="000000"/>
          <w:lang w:eastAsia="zh-CN"/>
        </w:rPr>
        <w:t>Slack WW</w:t>
      </w:r>
      <w:r w:rsidRPr="00663D53">
        <w:rPr>
          <w:rFonts w:ascii="Book Antiqua" w:eastAsia="宋体" w:hAnsi="Book Antiqua" w:cs="宋体"/>
          <w:color w:val="000000"/>
          <w:lang w:eastAsia="zh-CN"/>
        </w:rPr>
        <w:t>.</w:t>
      </w:r>
      <w:proofErr w:type="gramEnd"/>
      <w:r w:rsidRPr="00663D53">
        <w:rPr>
          <w:rFonts w:ascii="Book Antiqua" w:eastAsia="宋体" w:hAnsi="Book Antiqua" w:cs="宋体"/>
          <w:color w:val="000000"/>
          <w:lang w:eastAsia="zh-CN"/>
        </w:rPr>
        <w:t xml:space="preserve"> </w:t>
      </w:r>
      <w:proofErr w:type="gramStart"/>
      <w:r w:rsidRPr="00663D53">
        <w:rPr>
          <w:rFonts w:ascii="Book Antiqua" w:eastAsia="宋体" w:hAnsi="Book Antiqua" w:cs="宋体"/>
          <w:color w:val="000000"/>
          <w:lang w:eastAsia="zh-CN"/>
        </w:rPr>
        <w:t xml:space="preserve">The anatomy, pathology, and some clinical features of </w:t>
      </w:r>
      <w:proofErr w:type="spellStart"/>
      <w:r w:rsidRPr="00663D53">
        <w:rPr>
          <w:rFonts w:ascii="Book Antiqua" w:eastAsia="宋体" w:hAnsi="Book Antiqua" w:cs="宋体"/>
          <w:color w:val="000000"/>
          <w:lang w:eastAsia="zh-CN"/>
        </w:rPr>
        <w:t>divericulitis</w:t>
      </w:r>
      <w:proofErr w:type="spellEnd"/>
      <w:r w:rsidRPr="00663D53">
        <w:rPr>
          <w:rFonts w:ascii="Book Antiqua" w:eastAsia="宋体" w:hAnsi="Book Antiqua" w:cs="宋体"/>
          <w:color w:val="000000"/>
          <w:lang w:eastAsia="zh-CN"/>
        </w:rPr>
        <w:t xml:space="preserve"> of the colon.</w:t>
      </w:r>
      <w:proofErr w:type="gramEnd"/>
      <w:r w:rsidRPr="00663D53">
        <w:rPr>
          <w:rFonts w:ascii="Book Antiqua" w:eastAsia="宋体" w:hAnsi="Book Antiqua" w:cs="宋体"/>
          <w:color w:val="000000"/>
          <w:lang w:eastAsia="zh-CN"/>
        </w:rPr>
        <w:t> </w:t>
      </w:r>
      <w:r w:rsidRPr="00663D53">
        <w:rPr>
          <w:rFonts w:ascii="Book Antiqua" w:eastAsia="宋体" w:hAnsi="Book Antiqua" w:cs="宋体"/>
          <w:i/>
          <w:iCs/>
          <w:color w:val="000000"/>
          <w:lang w:eastAsia="zh-CN"/>
        </w:rPr>
        <w:t xml:space="preserve">Br J </w:t>
      </w:r>
      <w:proofErr w:type="spellStart"/>
      <w:r w:rsidRPr="00663D53">
        <w:rPr>
          <w:rFonts w:ascii="Book Antiqua" w:eastAsia="宋体" w:hAnsi="Book Antiqua" w:cs="宋体"/>
          <w:i/>
          <w:iCs/>
          <w:color w:val="000000"/>
          <w:lang w:eastAsia="zh-CN"/>
        </w:rPr>
        <w:t>Surg</w:t>
      </w:r>
      <w:proofErr w:type="spellEnd"/>
      <w:r w:rsidRPr="00663D53">
        <w:rPr>
          <w:rFonts w:ascii="Book Antiqua" w:eastAsia="宋体" w:hAnsi="Book Antiqua" w:cs="宋体"/>
          <w:color w:val="000000"/>
          <w:lang w:eastAsia="zh-CN"/>
        </w:rPr>
        <w:t> 1962; </w:t>
      </w:r>
      <w:r w:rsidRPr="00663D53">
        <w:rPr>
          <w:rFonts w:ascii="Book Antiqua" w:eastAsia="宋体" w:hAnsi="Book Antiqua" w:cs="宋体"/>
          <w:b/>
          <w:bCs/>
          <w:color w:val="000000"/>
          <w:lang w:eastAsia="zh-CN"/>
        </w:rPr>
        <w:t>50</w:t>
      </w:r>
      <w:r w:rsidRPr="00663D53">
        <w:rPr>
          <w:rFonts w:ascii="Book Antiqua" w:eastAsia="宋体" w:hAnsi="Book Antiqua" w:cs="宋体"/>
          <w:color w:val="000000"/>
          <w:lang w:eastAsia="zh-CN"/>
        </w:rPr>
        <w:t>: 185-190 [PMID: 13913774 DOI: 10.1002/bjs.18005022012]</w:t>
      </w:r>
    </w:p>
    <w:p w:rsidR="00C66C1C" w:rsidRPr="00663D53" w:rsidRDefault="00C66C1C" w:rsidP="00C66C1C">
      <w:pPr>
        <w:spacing w:line="360" w:lineRule="auto"/>
        <w:jc w:val="both"/>
        <w:rPr>
          <w:rFonts w:ascii="Book Antiqua" w:eastAsia="宋体" w:hAnsi="Book Antiqua" w:cs="宋体"/>
          <w:color w:val="000000"/>
          <w:lang w:eastAsia="zh-CN"/>
        </w:rPr>
      </w:pPr>
      <w:proofErr w:type="gramStart"/>
      <w:r w:rsidRPr="00663D53">
        <w:rPr>
          <w:rFonts w:ascii="Book Antiqua" w:eastAsia="宋体" w:hAnsi="Book Antiqua" w:cs="宋体"/>
          <w:color w:val="000000"/>
          <w:lang w:eastAsia="zh-CN"/>
        </w:rPr>
        <w:t>34 </w:t>
      </w:r>
      <w:r w:rsidRPr="00663D53">
        <w:rPr>
          <w:rFonts w:ascii="Book Antiqua" w:eastAsia="宋体" w:hAnsi="Book Antiqua" w:cs="宋体"/>
          <w:b/>
          <w:bCs/>
          <w:color w:val="000000"/>
          <w:lang w:eastAsia="zh-CN"/>
        </w:rPr>
        <w:t>Hughes LE</w:t>
      </w:r>
      <w:r w:rsidRPr="00663D53">
        <w:rPr>
          <w:rFonts w:ascii="Book Antiqua" w:eastAsia="宋体" w:hAnsi="Book Antiqua" w:cs="宋体"/>
          <w:color w:val="000000"/>
          <w:lang w:eastAsia="zh-CN"/>
        </w:rPr>
        <w:t>.</w:t>
      </w:r>
      <w:proofErr w:type="gramEnd"/>
      <w:r w:rsidRPr="00663D53">
        <w:rPr>
          <w:rFonts w:ascii="Book Antiqua" w:eastAsia="宋体" w:hAnsi="Book Antiqua" w:cs="宋体"/>
          <w:color w:val="000000"/>
          <w:lang w:eastAsia="zh-CN"/>
        </w:rPr>
        <w:t xml:space="preserve"> </w:t>
      </w:r>
      <w:proofErr w:type="gramStart"/>
      <w:r w:rsidRPr="00663D53">
        <w:rPr>
          <w:rFonts w:ascii="Book Antiqua" w:eastAsia="宋体" w:hAnsi="Book Antiqua" w:cs="宋体"/>
          <w:color w:val="000000"/>
          <w:lang w:eastAsia="zh-CN"/>
        </w:rPr>
        <w:t>Postmortem survey of diverticular disease of the colon.</w:t>
      </w:r>
      <w:proofErr w:type="gramEnd"/>
      <w:r w:rsidRPr="00663D53">
        <w:rPr>
          <w:rFonts w:ascii="Book Antiqua" w:eastAsia="宋体" w:hAnsi="Book Antiqua" w:cs="宋体"/>
          <w:color w:val="000000"/>
          <w:lang w:eastAsia="zh-CN"/>
        </w:rPr>
        <w:t xml:space="preserve"> I. Diverticulosis and diverticulitis. </w:t>
      </w:r>
      <w:r w:rsidRPr="00663D53">
        <w:rPr>
          <w:rFonts w:ascii="Book Antiqua" w:eastAsia="宋体" w:hAnsi="Book Antiqua" w:cs="宋体"/>
          <w:i/>
          <w:iCs/>
          <w:color w:val="000000"/>
          <w:lang w:eastAsia="zh-CN"/>
        </w:rPr>
        <w:t>Gut</w:t>
      </w:r>
      <w:r w:rsidRPr="00663D53">
        <w:rPr>
          <w:rFonts w:ascii="Book Antiqua" w:eastAsia="宋体" w:hAnsi="Book Antiqua" w:cs="宋体"/>
          <w:color w:val="000000"/>
          <w:lang w:eastAsia="zh-CN"/>
        </w:rPr>
        <w:t> 1969; </w:t>
      </w:r>
      <w:r w:rsidRPr="00663D53">
        <w:rPr>
          <w:rFonts w:ascii="Book Antiqua" w:eastAsia="宋体" w:hAnsi="Book Antiqua" w:cs="宋体"/>
          <w:b/>
          <w:bCs/>
          <w:color w:val="000000"/>
          <w:lang w:eastAsia="zh-CN"/>
        </w:rPr>
        <w:t>10</w:t>
      </w:r>
      <w:r w:rsidRPr="00663D53">
        <w:rPr>
          <w:rFonts w:ascii="Book Antiqua" w:eastAsia="宋体" w:hAnsi="Book Antiqua" w:cs="宋体"/>
          <w:color w:val="000000"/>
          <w:lang w:eastAsia="zh-CN"/>
        </w:rPr>
        <w:t>: 336-344 [PMID: 5771665]</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35 </w:t>
      </w:r>
      <w:proofErr w:type="spellStart"/>
      <w:r w:rsidRPr="00663D53">
        <w:rPr>
          <w:rFonts w:ascii="Book Antiqua" w:eastAsia="宋体" w:hAnsi="Book Antiqua" w:cs="宋体"/>
          <w:b/>
          <w:bCs/>
          <w:color w:val="000000"/>
          <w:lang w:eastAsia="zh-CN"/>
        </w:rPr>
        <w:t>Maykel</w:t>
      </w:r>
      <w:proofErr w:type="spellEnd"/>
      <w:r w:rsidRPr="00663D53">
        <w:rPr>
          <w:rFonts w:ascii="Book Antiqua" w:eastAsia="宋体" w:hAnsi="Book Antiqua" w:cs="宋体"/>
          <w:b/>
          <w:bCs/>
          <w:color w:val="000000"/>
          <w:lang w:eastAsia="zh-CN"/>
        </w:rPr>
        <w:t xml:space="preserve"> JA</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Opelka</w:t>
      </w:r>
      <w:proofErr w:type="spellEnd"/>
      <w:r w:rsidRPr="00663D53">
        <w:rPr>
          <w:rFonts w:ascii="Book Antiqua" w:eastAsia="宋体" w:hAnsi="Book Antiqua" w:cs="宋体"/>
          <w:color w:val="000000"/>
          <w:lang w:eastAsia="zh-CN"/>
        </w:rPr>
        <w:t xml:space="preserve"> FG. Colonic diverticulosis and diverticular hemorrhage. </w:t>
      </w:r>
      <w:proofErr w:type="spellStart"/>
      <w:r w:rsidRPr="00663D53">
        <w:rPr>
          <w:rFonts w:ascii="Book Antiqua" w:eastAsia="宋体" w:hAnsi="Book Antiqua" w:cs="宋体"/>
          <w:i/>
          <w:iCs/>
          <w:color w:val="000000"/>
          <w:lang w:eastAsia="zh-CN"/>
        </w:rPr>
        <w:t>Clin</w:t>
      </w:r>
      <w:proofErr w:type="spellEnd"/>
      <w:r w:rsidRPr="00663D53">
        <w:rPr>
          <w:rFonts w:ascii="Book Antiqua" w:eastAsia="宋体" w:hAnsi="Book Antiqua" w:cs="宋体"/>
          <w:i/>
          <w:iCs/>
          <w:color w:val="000000"/>
          <w:lang w:eastAsia="zh-CN"/>
        </w:rPr>
        <w:t xml:space="preserve"> Colon Rectal </w:t>
      </w:r>
      <w:proofErr w:type="spellStart"/>
      <w:r w:rsidRPr="00663D53">
        <w:rPr>
          <w:rFonts w:ascii="Book Antiqua" w:eastAsia="宋体" w:hAnsi="Book Antiqua" w:cs="宋体"/>
          <w:i/>
          <w:iCs/>
          <w:color w:val="000000"/>
          <w:lang w:eastAsia="zh-CN"/>
        </w:rPr>
        <w:t>Surg</w:t>
      </w:r>
      <w:proofErr w:type="spellEnd"/>
      <w:r w:rsidRPr="00663D53">
        <w:rPr>
          <w:rFonts w:ascii="Book Antiqua" w:eastAsia="宋体" w:hAnsi="Book Antiqua" w:cs="宋体"/>
          <w:color w:val="000000"/>
          <w:lang w:eastAsia="zh-CN"/>
        </w:rPr>
        <w:t> 2004; </w:t>
      </w:r>
      <w:r w:rsidRPr="00663D53">
        <w:rPr>
          <w:rFonts w:ascii="Book Antiqua" w:eastAsia="宋体" w:hAnsi="Book Antiqua" w:cs="宋体"/>
          <w:b/>
          <w:bCs/>
          <w:color w:val="000000"/>
          <w:lang w:eastAsia="zh-CN"/>
        </w:rPr>
        <w:t>17</w:t>
      </w:r>
      <w:r w:rsidRPr="00663D53">
        <w:rPr>
          <w:rFonts w:ascii="Book Antiqua" w:eastAsia="宋体" w:hAnsi="Book Antiqua" w:cs="宋体"/>
          <w:color w:val="000000"/>
          <w:lang w:eastAsia="zh-CN"/>
        </w:rPr>
        <w:t>: 195-204 [PMID: 20011276 DOI: 10.1055/s-2004-832702]</w:t>
      </w:r>
    </w:p>
    <w:p w:rsidR="00C66C1C" w:rsidRPr="00663D53" w:rsidRDefault="00C66C1C" w:rsidP="00C66C1C">
      <w:pPr>
        <w:spacing w:line="360" w:lineRule="auto"/>
        <w:jc w:val="both"/>
        <w:rPr>
          <w:rFonts w:ascii="Book Antiqua" w:eastAsia="宋体" w:hAnsi="Book Antiqua" w:cs="宋体"/>
          <w:color w:val="000000"/>
          <w:lang w:eastAsia="zh-CN"/>
        </w:rPr>
      </w:pPr>
      <w:proofErr w:type="gramStart"/>
      <w:r w:rsidRPr="00663D53">
        <w:rPr>
          <w:rFonts w:ascii="Book Antiqua" w:eastAsia="宋体" w:hAnsi="Book Antiqua" w:cs="宋体"/>
          <w:color w:val="000000"/>
          <w:lang w:eastAsia="zh-CN"/>
        </w:rPr>
        <w:t xml:space="preserve">36 </w:t>
      </w:r>
      <w:proofErr w:type="spellStart"/>
      <w:r w:rsidRPr="00663D53">
        <w:rPr>
          <w:rFonts w:ascii="Book Antiqua" w:eastAsia="宋体" w:hAnsi="Book Antiqua" w:cs="宋体"/>
          <w:b/>
          <w:color w:val="000000"/>
          <w:lang w:eastAsia="zh-CN"/>
        </w:rPr>
        <w:t>Lineback</w:t>
      </w:r>
      <w:proofErr w:type="spellEnd"/>
      <w:r w:rsidRPr="00663D53">
        <w:rPr>
          <w:rFonts w:ascii="Book Antiqua" w:eastAsia="宋体" w:hAnsi="Book Antiqua" w:cs="宋体"/>
          <w:b/>
          <w:color w:val="000000"/>
          <w:lang w:eastAsia="zh-CN"/>
        </w:rPr>
        <w:t xml:space="preserve"> PE</w:t>
      </w:r>
      <w:r w:rsidRPr="00663D53">
        <w:rPr>
          <w:rFonts w:ascii="Book Antiqua" w:eastAsia="宋体" w:hAnsi="Book Antiqua" w:cs="宋体"/>
          <w:color w:val="000000"/>
          <w:lang w:eastAsia="zh-CN"/>
        </w:rPr>
        <w:t>.</w:t>
      </w:r>
      <w:proofErr w:type="gramEnd"/>
      <w:r w:rsidRPr="00663D53">
        <w:rPr>
          <w:rFonts w:ascii="Book Antiqua" w:eastAsia="宋体" w:hAnsi="Book Antiqua" w:cs="宋体"/>
          <w:color w:val="000000"/>
          <w:lang w:eastAsia="zh-CN"/>
        </w:rPr>
        <w:t xml:space="preserve"> </w:t>
      </w:r>
      <w:proofErr w:type="gramStart"/>
      <w:r w:rsidRPr="00663D53">
        <w:rPr>
          <w:rFonts w:ascii="Book Antiqua" w:eastAsia="宋体" w:hAnsi="Book Antiqua" w:cs="宋体"/>
          <w:color w:val="000000"/>
          <w:lang w:eastAsia="zh-CN"/>
        </w:rPr>
        <w:t xml:space="preserve">Studies on the musculature of the human colon, with special reference to the </w:t>
      </w:r>
      <w:proofErr w:type="spellStart"/>
      <w:r w:rsidRPr="00663D53">
        <w:rPr>
          <w:rFonts w:ascii="Book Antiqua" w:eastAsia="宋体" w:hAnsi="Book Antiqua" w:cs="宋体"/>
          <w:color w:val="000000"/>
          <w:lang w:eastAsia="zh-CN"/>
        </w:rPr>
        <w:t>taeniae</w:t>
      </w:r>
      <w:proofErr w:type="spellEnd"/>
      <w:r w:rsidRPr="00663D53">
        <w:rPr>
          <w:rFonts w:ascii="Book Antiqua" w:eastAsia="宋体" w:hAnsi="Book Antiqua" w:cs="宋体"/>
          <w:color w:val="000000"/>
          <w:lang w:eastAsia="zh-CN"/>
        </w:rPr>
        <w:t>.</w:t>
      </w:r>
      <w:proofErr w:type="gramEnd"/>
      <w:r w:rsidRPr="00663D53">
        <w:rPr>
          <w:rFonts w:ascii="Book Antiqua" w:eastAsia="宋体" w:hAnsi="Book Antiqua" w:cs="宋体"/>
          <w:color w:val="000000"/>
          <w:lang w:eastAsia="zh-CN"/>
        </w:rPr>
        <w:t xml:space="preserve"> </w:t>
      </w:r>
      <w:r w:rsidRPr="00663D53">
        <w:rPr>
          <w:rFonts w:ascii="Book Antiqua" w:eastAsia="宋体" w:hAnsi="Book Antiqua" w:cs="宋体"/>
          <w:i/>
          <w:color w:val="000000"/>
          <w:lang w:eastAsia="zh-CN"/>
        </w:rPr>
        <w:t xml:space="preserve">Am J </w:t>
      </w:r>
      <w:proofErr w:type="spellStart"/>
      <w:r w:rsidRPr="00663D53">
        <w:rPr>
          <w:rFonts w:ascii="Book Antiqua" w:eastAsia="宋体" w:hAnsi="Book Antiqua" w:cs="宋体"/>
          <w:i/>
          <w:color w:val="000000"/>
          <w:lang w:eastAsia="zh-CN"/>
        </w:rPr>
        <w:t>Anat</w:t>
      </w:r>
      <w:proofErr w:type="spellEnd"/>
      <w:r w:rsidRPr="00663D53">
        <w:rPr>
          <w:rFonts w:ascii="Book Antiqua" w:eastAsia="宋体" w:hAnsi="Book Antiqua" w:cs="宋体"/>
          <w:color w:val="000000"/>
          <w:lang w:eastAsia="zh-CN"/>
        </w:rPr>
        <w:t xml:space="preserve"> 1925; </w:t>
      </w:r>
      <w:r w:rsidRPr="00663D53">
        <w:rPr>
          <w:rFonts w:ascii="Book Antiqua" w:eastAsia="宋体" w:hAnsi="Book Antiqua" w:cs="宋体"/>
          <w:b/>
          <w:color w:val="000000"/>
          <w:lang w:eastAsia="zh-CN"/>
        </w:rPr>
        <w:t>36</w:t>
      </w:r>
      <w:r w:rsidRPr="00663D53">
        <w:rPr>
          <w:rFonts w:ascii="Book Antiqua" w:eastAsia="宋体" w:hAnsi="Book Antiqua" w:cs="宋体"/>
          <w:color w:val="000000"/>
          <w:lang w:eastAsia="zh-CN"/>
        </w:rPr>
        <w:t>: 357-383 [DOI: 10.1002/aja.1000360207]</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37 </w:t>
      </w:r>
      <w:proofErr w:type="spellStart"/>
      <w:r w:rsidRPr="00663D53">
        <w:rPr>
          <w:rFonts w:ascii="Book Antiqua" w:eastAsia="宋体" w:hAnsi="Book Antiqua" w:cs="宋体"/>
          <w:b/>
          <w:bCs/>
          <w:color w:val="000000"/>
          <w:lang w:eastAsia="zh-CN"/>
        </w:rPr>
        <w:t>Sheth</w:t>
      </w:r>
      <w:proofErr w:type="spellEnd"/>
      <w:r w:rsidRPr="00663D53">
        <w:rPr>
          <w:rFonts w:ascii="Book Antiqua" w:eastAsia="宋体" w:hAnsi="Book Antiqua" w:cs="宋体"/>
          <w:b/>
          <w:bCs/>
          <w:color w:val="000000"/>
          <w:lang w:eastAsia="zh-CN"/>
        </w:rPr>
        <w:t xml:space="preserve"> AA</w:t>
      </w:r>
      <w:r w:rsidRPr="00663D53">
        <w:rPr>
          <w:rFonts w:ascii="Book Antiqua" w:eastAsia="宋体" w:hAnsi="Book Antiqua" w:cs="宋体"/>
          <w:color w:val="000000"/>
          <w:lang w:eastAsia="zh-CN"/>
        </w:rPr>
        <w:t xml:space="preserve">, Longo W, </w:t>
      </w:r>
      <w:proofErr w:type="spellStart"/>
      <w:r w:rsidRPr="00663D53">
        <w:rPr>
          <w:rFonts w:ascii="Book Antiqua" w:eastAsia="宋体" w:hAnsi="Book Antiqua" w:cs="宋体"/>
          <w:color w:val="000000"/>
          <w:lang w:eastAsia="zh-CN"/>
        </w:rPr>
        <w:t>Floch</w:t>
      </w:r>
      <w:proofErr w:type="spellEnd"/>
      <w:r w:rsidRPr="00663D53">
        <w:rPr>
          <w:rFonts w:ascii="Book Antiqua" w:eastAsia="宋体" w:hAnsi="Book Antiqua" w:cs="宋体"/>
          <w:color w:val="000000"/>
          <w:lang w:eastAsia="zh-CN"/>
        </w:rPr>
        <w:t xml:space="preserve"> MH. </w:t>
      </w:r>
      <w:proofErr w:type="gramStart"/>
      <w:r w:rsidRPr="00663D53">
        <w:rPr>
          <w:rFonts w:ascii="Book Antiqua" w:eastAsia="宋体" w:hAnsi="Book Antiqua" w:cs="宋体"/>
          <w:color w:val="000000"/>
          <w:lang w:eastAsia="zh-CN"/>
        </w:rPr>
        <w:t>Diverticular disease and diverticulitis.</w:t>
      </w:r>
      <w:proofErr w:type="gramEnd"/>
      <w:r w:rsidRPr="00663D53">
        <w:rPr>
          <w:rFonts w:ascii="Book Antiqua" w:eastAsia="宋体" w:hAnsi="Book Antiqua" w:cs="宋体"/>
          <w:color w:val="000000"/>
          <w:lang w:eastAsia="zh-CN"/>
        </w:rPr>
        <w:t> </w:t>
      </w:r>
      <w:r w:rsidRPr="00663D53">
        <w:rPr>
          <w:rFonts w:ascii="Book Antiqua" w:eastAsia="宋体" w:hAnsi="Book Antiqua" w:cs="宋体"/>
          <w:i/>
          <w:iCs/>
          <w:color w:val="000000"/>
          <w:lang w:eastAsia="zh-CN"/>
        </w:rPr>
        <w:t xml:space="preserve">Am J </w:t>
      </w:r>
      <w:proofErr w:type="spellStart"/>
      <w:r w:rsidRPr="00663D53">
        <w:rPr>
          <w:rFonts w:ascii="Book Antiqua" w:eastAsia="宋体" w:hAnsi="Book Antiqua" w:cs="宋体"/>
          <w:i/>
          <w:iCs/>
          <w:color w:val="000000"/>
          <w:lang w:eastAsia="zh-CN"/>
        </w:rPr>
        <w:t>Gastroenterol</w:t>
      </w:r>
      <w:proofErr w:type="spellEnd"/>
      <w:r w:rsidRPr="00663D53">
        <w:rPr>
          <w:rFonts w:ascii="Book Antiqua" w:eastAsia="宋体" w:hAnsi="Book Antiqua" w:cs="宋体"/>
          <w:color w:val="000000"/>
          <w:lang w:eastAsia="zh-CN"/>
        </w:rPr>
        <w:t xml:space="preserve"> 2008; </w:t>
      </w:r>
      <w:r w:rsidRPr="00663D53">
        <w:rPr>
          <w:rFonts w:ascii="Book Antiqua" w:eastAsia="宋体" w:hAnsi="Book Antiqua" w:cs="宋体"/>
          <w:b/>
          <w:bCs/>
          <w:color w:val="000000"/>
          <w:lang w:eastAsia="zh-CN"/>
        </w:rPr>
        <w:t>103</w:t>
      </w:r>
      <w:r w:rsidRPr="00663D53">
        <w:rPr>
          <w:rFonts w:ascii="Book Antiqua" w:eastAsia="宋体" w:hAnsi="Book Antiqua" w:cs="宋体"/>
          <w:color w:val="000000"/>
          <w:lang w:eastAsia="zh-CN"/>
        </w:rPr>
        <w:t>: 1550-1556 [PMID: 18479497 DOI: 10.1111/j.1572-0241.2008.01879.x]</w:t>
      </w:r>
    </w:p>
    <w:p w:rsidR="00C66C1C" w:rsidRPr="00663D53" w:rsidRDefault="00C66C1C" w:rsidP="00C66C1C">
      <w:pPr>
        <w:spacing w:line="360" w:lineRule="auto"/>
        <w:jc w:val="both"/>
        <w:rPr>
          <w:rFonts w:ascii="Book Antiqua" w:eastAsia="宋体" w:hAnsi="Book Antiqua" w:cs="宋体"/>
          <w:color w:val="000000"/>
          <w:lang w:eastAsia="zh-CN"/>
        </w:rPr>
      </w:pPr>
      <w:proofErr w:type="gramStart"/>
      <w:r w:rsidRPr="00663D53">
        <w:rPr>
          <w:rFonts w:ascii="Book Antiqua" w:eastAsia="宋体" w:hAnsi="Book Antiqua" w:cs="宋体"/>
          <w:color w:val="000000"/>
          <w:lang w:eastAsia="zh-CN"/>
        </w:rPr>
        <w:t xml:space="preserve">38 </w:t>
      </w:r>
      <w:proofErr w:type="spellStart"/>
      <w:r w:rsidRPr="00663D53">
        <w:rPr>
          <w:rFonts w:ascii="Book Antiqua" w:eastAsia="宋体" w:hAnsi="Book Antiqua" w:cs="宋体"/>
          <w:b/>
          <w:color w:val="000000"/>
          <w:lang w:eastAsia="zh-CN"/>
        </w:rPr>
        <w:t>Fenoglio-Preiser</w:t>
      </w:r>
      <w:proofErr w:type="spellEnd"/>
      <w:r w:rsidRPr="00663D53">
        <w:rPr>
          <w:rFonts w:ascii="Book Antiqua" w:eastAsia="宋体" w:hAnsi="Book Antiqua" w:cs="宋体"/>
          <w:b/>
          <w:color w:val="000000"/>
          <w:lang w:eastAsia="zh-CN"/>
        </w:rPr>
        <w:t xml:space="preserve"> CM</w:t>
      </w:r>
      <w:r w:rsidRPr="00663D53">
        <w:rPr>
          <w:rFonts w:ascii="Book Antiqua" w:eastAsia="宋体" w:hAnsi="Book Antiqua" w:cs="宋体"/>
          <w:color w:val="000000"/>
          <w:lang w:eastAsia="zh-CN"/>
        </w:rPr>
        <w:t xml:space="preserve">, Lantz PL, </w:t>
      </w:r>
      <w:proofErr w:type="spellStart"/>
      <w:r w:rsidRPr="00663D53">
        <w:rPr>
          <w:rFonts w:ascii="Book Antiqua" w:eastAsia="宋体" w:hAnsi="Book Antiqua" w:cs="宋体"/>
          <w:color w:val="000000"/>
          <w:lang w:eastAsia="zh-CN"/>
        </w:rPr>
        <w:t>Listrom</w:t>
      </w:r>
      <w:proofErr w:type="spellEnd"/>
      <w:r w:rsidRPr="00663D53">
        <w:rPr>
          <w:rFonts w:ascii="Book Antiqua" w:eastAsia="宋体" w:hAnsi="Book Antiqua" w:cs="宋体"/>
          <w:color w:val="000000"/>
          <w:lang w:eastAsia="zh-CN"/>
        </w:rPr>
        <w:t xml:space="preserve"> MB, Davis M, </w:t>
      </w:r>
      <w:proofErr w:type="spellStart"/>
      <w:r w:rsidRPr="00663D53">
        <w:rPr>
          <w:rFonts w:ascii="Book Antiqua" w:eastAsia="宋体" w:hAnsi="Book Antiqua" w:cs="宋体"/>
          <w:color w:val="000000"/>
          <w:lang w:eastAsia="zh-CN"/>
        </w:rPr>
        <w:t>Rike</w:t>
      </w:r>
      <w:proofErr w:type="spellEnd"/>
      <w:r w:rsidRPr="00663D53">
        <w:rPr>
          <w:rFonts w:ascii="Book Antiqua" w:eastAsia="宋体" w:hAnsi="Book Antiqua" w:cs="宋体"/>
          <w:color w:val="000000"/>
          <w:lang w:eastAsia="zh-CN"/>
        </w:rPr>
        <w:t xml:space="preserve"> FO.</w:t>
      </w:r>
      <w:proofErr w:type="gramEnd"/>
      <w:r w:rsidRPr="00663D53">
        <w:rPr>
          <w:rFonts w:ascii="Book Antiqua" w:eastAsia="宋体" w:hAnsi="Book Antiqua" w:cs="宋体"/>
          <w:color w:val="000000"/>
          <w:lang w:eastAsia="zh-CN"/>
        </w:rPr>
        <w:t xml:space="preserve"> Gastrointestinal pathology: An atlas and text. Raven Press, New York, 1989: 632-634</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39 </w:t>
      </w:r>
      <w:proofErr w:type="spellStart"/>
      <w:r w:rsidRPr="00663D53">
        <w:rPr>
          <w:rFonts w:ascii="Book Antiqua" w:eastAsia="宋体" w:hAnsi="Book Antiqua" w:cs="宋体"/>
          <w:b/>
          <w:bCs/>
          <w:color w:val="000000"/>
          <w:lang w:eastAsia="zh-CN"/>
        </w:rPr>
        <w:t>Bassotti</w:t>
      </w:r>
      <w:proofErr w:type="spellEnd"/>
      <w:r w:rsidRPr="00663D53">
        <w:rPr>
          <w:rFonts w:ascii="Book Antiqua" w:eastAsia="宋体" w:hAnsi="Book Antiqua" w:cs="宋体"/>
          <w:b/>
          <w:bCs/>
          <w:color w:val="000000"/>
          <w:lang w:eastAsia="zh-CN"/>
        </w:rPr>
        <w:t xml:space="preserve"> G</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Battaglia</w:t>
      </w:r>
      <w:proofErr w:type="spellEnd"/>
      <w:r w:rsidRPr="00663D53">
        <w:rPr>
          <w:rFonts w:ascii="Book Antiqua" w:eastAsia="宋体" w:hAnsi="Book Antiqua" w:cs="宋体"/>
          <w:color w:val="000000"/>
          <w:lang w:eastAsia="zh-CN"/>
        </w:rPr>
        <w:t xml:space="preserve"> E, </w:t>
      </w:r>
      <w:proofErr w:type="spellStart"/>
      <w:r w:rsidRPr="00663D53">
        <w:rPr>
          <w:rFonts w:ascii="Book Antiqua" w:eastAsia="宋体" w:hAnsi="Book Antiqua" w:cs="宋体"/>
          <w:color w:val="000000"/>
          <w:lang w:eastAsia="zh-CN"/>
        </w:rPr>
        <w:t>Spinozzi</w:t>
      </w:r>
      <w:proofErr w:type="spellEnd"/>
      <w:r w:rsidRPr="00663D53">
        <w:rPr>
          <w:rFonts w:ascii="Book Antiqua" w:eastAsia="宋体" w:hAnsi="Book Antiqua" w:cs="宋体"/>
          <w:color w:val="000000"/>
          <w:lang w:eastAsia="zh-CN"/>
        </w:rPr>
        <w:t xml:space="preserve"> F, </w:t>
      </w:r>
      <w:proofErr w:type="spellStart"/>
      <w:r w:rsidRPr="00663D53">
        <w:rPr>
          <w:rFonts w:ascii="Book Antiqua" w:eastAsia="宋体" w:hAnsi="Book Antiqua" w:cs="宋体"/>
          <w:color w:val="000000"/>
          <w:lang w:eastAsia="zh-CN"/>
        </w:rPr>
        <w:t>Pelli</w:t>
      </w:r>
      <w:proofErr w:type="spellEnd"/>
      <w:r w:rsidRPr="00663D53">
        <w:rPr>
          <w:rFonts w:ascii="Book Antiqua" w:eastAsia="宋体" w:hAnsi="Book Antiqua" w:cs="宋体"/>
          <w:color w:val="000000"/>
          <w:lang w:eastAsia="zh-CN"/>
        </w:rPr>
        <w:t xml:space="preserve"> MA, </w:t>
      </w:r>
      <w:proofErr w:type="spellStart"/>
      <w:r w:rsidRPr="00663D53">
        <w:rPr>
          <w:rFonts w:ascii="Book Antiqua" w:eastAsia="宋体" w:hAnsi="Book Antiqua" w:cs="宋体"/>
          <w:color w:val="000000"/>
          <w:lang w:eastAsia="zh-CN"/>
        </w:rPr>
        <w:t>Tonini</w:t>
      </w:r>
      <w:proofErr w:type="spellEnd"/>
      <w:r w:rsidRPr="00663D53">
        <w:rPr>
          <w:rFonts w:ascii="Book Antiqua" w:eastAsia="宋体" w:hAnsi="Book Antiqua" w:cs="宋体"/>
          <w:color w:val="000000"/>
          <w:lang w:eastAsia="zh-CN"/>
        </w:rPr>
        <w:t xml:space="preserve"> M. Twenty-four hour recordings of colonic motility in patients with diverticular disease: evidence for abnormal motility and propulsive activity. </w:t>
      </w:r>
      <w:r w:rsidRPr="00663D53">
        <w:rPr>
          <w:rFonts w:ascii="Book Antiqua" w:eastAsia="宋体" w:hAnsi="Book Antiqua" w:cs="宋体"/>
          <w:i/>
          <w:iCs/>
          <w:color w:val="000000"/>
          <w:lang w:eastAsia="zh-CN"/>
        </w:rPr>
        <w:t>Dis Colon Rectum</w:t>
      </w:r>
      <w:r w:rsidRPr="00663D53">
        <w:rPr>
          <w:rFonts w:ascii="Book Antiqua" w:eastAsia="宋体" w:hAnsi="Book Antiqua" w:cs="宋体"/>
          <w:color w:val="000000"/>
          <w:lang w:eastAsia="zh-CN"/>
        </w:rPr>
        <w:t> 2001; </w:t>
      </w:r>
      <w:r w:rsidRPr="00663D53">
        <w:rPr>
          <w:rFonts w:ascii="Book Antiqua" w:eastAsia="宋体" w:hAnsi="Book Antiqua" w:cs="宋体"/>
          <w:b/>
          <w:bCs/>
          <w:color w:val="000000"/>
          <w:lang w:eastAsia="zh-CN"/>
        </w:rPr>
        <w:t>44</w:t>
      </w:r>
      <w:r w:rsidRPr="00663D53">
        <w:rPr>
          <w:rFonts w:ascii="Book Antiqua" w:eastAsia="宋体" w:hAnsi="Book Antiqua" w:cs="宋体"/>
          <w:color w:val="000000"/>
          <w:lang w:eastAsia="zh-CN"/>
        </w:rPr>
        <w:t>: 1814-1820 [PMID: 11742167 DOI: 10.1007/BF02234460]</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40 </w:t>
      </w:r>
      <w:proofErr w:type="spellStart"/>
      <w:r w:rsidRPr="00663D53">
        <w:rPr>
          <w:rFonts w:ascii="Book Antiqua" w:eastAsia="宋体" w:hAnsi="Book Antiqua" w:cs="宋体"/>
          <w:b/>
          <w:bCs/>
          <w:color w:val="000000"/>
          <w:lang w:eastAsia="zh-CN"/>
        </w:rPr>
        <w:t>Viebig</w:t>
      </w:r>
      <w:proofErr w:type="spellEnd"/>
      <w:r w:rsidRPr="00663D53">
        <w:rPr>
          <w:rFonts w:ascii="Book Antiqua" w:eastAsia="宋体" w:hAnsi="Book Antiqua" w:cs="宋体"/>
          <w:b/>
          <w:bCs/>
          <w:color w:val="000000"/>
          <w:lang w:eastAsia="zh-CN"/>
        </w:rPr>
        <w:t xml:space="preserve"> RG</w:t>
      </w:r>
      <w:r w:rsidRPr="00663D53">
        <w:rPr>
          <w:rFonts w:ascii="Book Antiqua" w:eastAsia="宋体" w:hAnsi="Book Antiqua" w:cs="宋体"/>
          <w:color w:val="000000"/>
          <w:lang w:eastAsia="zh-CN"/>
        </w:rPr>
        <w:t xml:space="preserve">, Pontes JF, </w:t>
      </w:r>
      <w:proofErr w:type="spellStart"/>
      <w:r w:rsidRPr="00663D53">
        <w:rPr>
          <w:rFonts w:ascii="Book Antiqua" w:eastAsia="宋体" w:hAnsi="Book Antiqua" w:cs="宋体"/>
          <w:color w:val="000000"/>
          <w:lang w:eastAsia="zh-CN"/>
        </w:rPr>
        <w:t>Michelsohn</w:t>
      </w:r>
      <w:proofErr w:type="spellEnd"/>
      <w:r w:rsidRPr="00663D53">
        <w:rPr>
          <w:rFonts w:ascii="Book Antiqua" w:eastAsia="宋体" w:hAnsi="Book Antiqua" w:cs="宋体"/>
          <w:color w:val="000000"/>
          <w:lang w:eastAsia="zh-CN"/>
        </w:rPr>
        <w:t xml:space="preserve"> NH. </w:t>
      </w:r>
      <w:proofErr w:type="spellStart"/>
      <w:proofErr w:type="gramStart"/>
      <w:r w:rsidRPr="00663D53">
        <w:rPr>
          <w:rFonts w:ascii="Book Antiqua" w:eastAsia="宋体" w:hAnsi="Book Antiqua" w:cs="宋体"/>
          <w:color w:val="000000"/>
          <w:lang w:eastAsia="zh-CN"/>
        </w:rPr>
        <w:t>Electromanometry</w:t>
      </w:r>
      <w:proofErr w:type="spellEnd"/>
      <w:r w:rsidRPr="00663D53">
        <w:rPr>
          <w:rFonts w:ascii="Book Antiqua" w:eastAsia="宋体" w:hAnsi="Book Antiqua" w:cs="宋体"/>
          <w:color w:val="000000"/>
          <w:lang w:eastAsia="zh-CN"/>
        </w:rPr>
        <w:t xml:space="preserve"> of the </w:t>
      </w:r>
      <w:proofErr w:type="spellStart"/>
      <w:r w:rsidRPr="00663D53">
        <w:rPr>
          <w:rFonts w:ascii="Book Antiqua" w:eastAsia="宋体" w:hAnsi="Book Antiqua" w:cs="宋体"/>
          <w:color w:val="000000"/>
          <w:lang w:eastAsia="zh-CN"/>
        </w:rPr>
        <w:t>rectosigmoid</w:t>
      </w:r>
      <w:proofErr w:type="spellEnd"/>
      <w:r w:rsidRPr="00663D53">
        <w:rPr>
          <w:rFonts w:ascii="Book Antiqua" w:eastAsia="宋体" w:hAnsi="Book Antiqua" w:cs="宋体"/>
          <w:color w:val="000000"/>
          <w:lang w:eastAsia="zh-CN"/>
        </w:rPr>
        <w:t xml:space="preserve"> in colonic diverticulosis.</w:t>
      </w:r>
      <w:proofErr w:type="gramEnd"/>
      <w:r w:rsidRPr="00663D53">
        <w:rPr>
          <w:rFonts w:ascii="Book Antiqua" w:eastAsia="宋体" w:hAnsi="Book Antiqua" w:cs="宋体"/>
          <w:color w:val="000000"/>
          <w:lang w:eastAsia="zh-CN"/>
        </w:rPr>
        <w:t> </w:t>
      </w:r>
      <w:proofErr w:type="spellStart"/>
      <w:r w:rsidRPr="00663D53">
        <w:rPr>
          <w:rFonts w:ascii="Book Antiqua" w:eastAsia="宋体" w:hAnsi="Book Antiqua" w:cs="宋体"/>
          <w:i/>
          <w:iCs/>
          <w:color w:val="000000"/>
          <w:lang w:eastAsia="zh-CN"/>
        </w:rPr>
        <w:t>Arq</w:t>
      </w:r>
      <w:proofErr w:type="spellEnd"/>
      <w:r w:rsidRPr="00663D53">
        <w:rPr>
          <w:rFonts w:ascii="Book Antiqua" w:eastAsia="宋体" w:hAnsi="Book Antiqua" w:cs="宋体"/>
          <w:i/>
          <w:iCs/>
          <w:color w:val="000000"/>
          <w:lang w:eastAsia="zh-CN"/>
        </w:rPr>
        <w:t xml:space="preserve"> </w:t>
      </w:r>
      <w:proofErr w:type="spellStart"/>
      <w:r w:rsidRPr="00663D53">
        <w:rPr>
          <w:rFonts w:ascii="Book Antiqua" w:eastAsia="宋体" w:hAnsi="Book Antiqua" w:cs="宋体"/>
          <w:i/>
          <w:iCs/>
          <w:color w:val="000000"/>
          <w:lang w:eastAsia="zh-CN"/>
        </w:rPr>
        <w:t>Gastroenterol</w:t>
      </w:r>
      <w:proofErr w:type="spellEnd"/>
      <w:r w:rsidRPr="00663D53">
        <w:rPr>
          <w:rFonts w:ascii="Book Antiqua" w:eastAsia="宋体" w:hAnsi="Book Antiqua" w:cs="宋体"/>
          <w:color w:val="000000"/>
          <w:lang w:eastAsia="zh-CN"/>
        </w:rPr>
        <w:t> 1994; </w:t>
      </w:r>
      <w:r w:rsidRPr="00663D53">
        <w:rPr>
          <w:rFonts w:ascii="Book Antiqua" w:eastAsia="宋体" w:hAnsi="Book Antiqua" w:cs="宋体"/>
          <w:b/>
          <w:bCs/>
          <w:color w:val="000000"/>
          <w:lang w:eastAsia="zh-CN"/>
        </w:rPr>
        <w:t>31</w:t>
      </w:r>
      <w:r w:rsidRPr="00663D53">
        <w:rPr>
          <w:rFonts w:ascii="Book Antiqua" w:eastAsia="宋体" w:hAnsi="Book Antiqua" w:cs="宋体"/>
          <w:color w:val="000000"/>
          <w:lang w:eastAsia="zh-CN"/>
        </w:rPr>
        <w:t>: 135-144 [PMID: 7575173]</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lastRenderedPageBreak/>
        <w:t>41 </w:t>
      </w:r>
      <w:proofErr w:type="spellStart"/>
      <w:r w:rsidRPr="00663D53">
        <w:rPr>
          <w:rFonts w:ascii="Book Antiqua" w:eastAsia="宋体" w:hAnsi="Book Antiqua" w:cs="宋体"/>
          <w:b/>
          <w:bCs/>
          <w:color w:val="000000"/>
          <w:lang w:eastAsia="zh-CN"/>
        </w:rPr>
        <w:t>Sosna</w:t>
      </w:r>
      <w:proofErr w:type="spellEnd"/>
      <w:r w:rsidRPr="00663D53">
        <w:rPr>
          <w:rFonts w:ascii="Book Antiqua" w:eastAsia="宋体" w:hAnsi="Book Antiqua" w:cs="宋体"/>
          <w:b/>
          <w:bCs/>
          <w:color w:val="000000"/>
          <w:lang w:eastAsia="zh-CN"/>
        </w:rPr>
        <w:t xml:space="preserve"> J</w:t>
      </w:r>
      <w:r w:rsidRPr="00663D53">
        <w:rPr>
          <w:rFonts w:ascii="Book Antiqua" w:eastAsia="宋体" w:hAnsi="Book Antiqua" w:cs="宋体"/>
          <w:color w:val="000000"/>
          <w:lang w:eastAsia="zh-CN"/>
        </w:rPr>
        <w:t>, Bar-</w:t>
      </w:r>
      <w:proofErr w:type="spellStart"/>
      <w:r w:rsidRPr="00663D53">
        <w:rPr>
          <w:rFonts w:ascii="Book Antiqua" w:eastAsia="宋体" w:hAnsi="Book Antiqua" w:cs="宋体"/>
          <w:color w:val="000000"/>
          <w:lang w:eastAsia="zh-CN"/>
        </w:rPr>
        <w:t>Ziv</w:t>
      </w:r>
      <w:proofErr w:type="spellEnd"/>
      <w:r w:rsidRPr="00663D53">
        <w:rPr>
          <w:rFonts w:ascii="Book Antiqua" w:eastAsia="宋体" w:hAnsi="Book Antiqua" w:cs="宋体"/>
          <w:color w:val="000000"/>
          <w:lang w:eastAsia="zh-CN"/>
        </w:rPr>
        <w:t xml:space="preserve"> J, </w:t>
      </w:r>
      <w:proofErr w:type="spellStart"/>
      <w:r w:rsidRPr="00663D53">
        <w:rPr>
          <w:rFonts w:ascii="Book Antiqua" w:eastAsia="宋体" w:hAnsi="Book Antiqua" w:cs="宋体"/>
          <w:color w:val="000000"/>
          <w:lang w:eastAsia="zh-CN"/>
        </w:rPr>
        <w:t>Libson</w:t>
      </w:r>
      <w:proofErr w:type="spellEnd"/>
      <w:r w:rsidRPr="00663D53">
        <w:rPr>
          <w:rFonts w:ascii="Book Antiqua" w:eastAsia="宋体" w:hAnsi="Book Antiqua" w:cs="宋体"/>
          <w:color w:val="000000"/>
          <w:lang w:eastAsia="zh-CN"/>
        </w:rPr>
        <w:t xml:space="preserve"> E, </w:t>
      </w:r>
      <w:proofErr w:type="spellStart"/>
      <w:r w:rsidRPr="00663D53">
        <w:rPr>
          <w:rFonts w:ascii="Book Antiqua" w:eastAsia="宋体" w:hAnsi="Book Antiqua" w:cs="宋体"/>
          <w:color w:val="000000"/>
          <w:lang w:eastAsia="zh-CN"/>
        </w:rPr>
        <w:t>Eligulashvili</w:t>
      </w:r>
      <w:proofErr w:type="spellEnd"/>
      <w:r w:rsidRPr="00663D53">
        <w:rPr>
          <w:rFonts w:ascii="Book Antiqua" w:eastAsia="宋体" w:hAnsi="Book Antiqua" w:cs="宋体"/>
          <w:color w:val="000000"/>
          <w:lang w:eastAsia="zh-CN"/>
        </w:rPr>
        <w:t xml:space="preserve"> M, </w:t>
      </w:r>
      <w:proofErr w:type="spellStart"/>
      <w:r w:rsidRPr="00663D53">
        <w:rPr>
          <w:rFonts w:ascii="Book Antiqua" w:eastAsia="宋体" w:hAnsi="Book Antiqua" w:cs="宋体"/>
          <w:color w:val="000000"/>
          <w:lang w:eastAsia="zh-CN"/>
        </w:rPr>
        <w:t>Blachar</w:t>
      </w:r>
      <w:proofErr w:type="spellEnd"/>
      <w:r w:rsidRPr="00663D53">
        <w:rPr>
          <w:rFonts w:ascii="Book Antiqua" w:eastAsia="宋体" w:hAnsi="Book Antiqua" w:cs="宋体"/>
          <w:color w:val="000000"/>
          <w:lang w:eastAsia="zh-CN"/>
        </w:rPr>
        <w:t xml:space="preserve"> A. CT </w:t>
      </w:r>
      <w:proofErr w:type="spellStart"/>
      <w:r w:rsidRPr="00663D53">
        <w:rPr>
          <w:rFonts w:ascii="Book Antiqua" w:eastAsia="宋体" w:hAnsi="Book Antiqua" w:cs="宋体"/>
          <w:color w:val="000000"/>
          <w:lang w:eastAsia="zh-CN"/>
        </w:rPr>
        <w:t>colonography</w:t>
      </w:r>
      <w:proofErr w:type="spellEnd"/>
      <w:r w:rsidRPr="00663D53">
        <w:rPr>
          <w:rFonts w:ascii="Book Antiqua" w:eastAsia="宋体" w:hAnsi="Book Antiqua" w:cs="宋体"/>
          <w:color w:val="000000"/>
          <w:lang w:eastAsia="zh-CN"/>
        </w:rPr>
        <w:t>: positioning order and intracolonic pressure. </w:t>
      </w:r>
      <w:r w:rsidRPr="00663D53">
        <w:rPr>
          <w:rFonts w:ascii="Book Antiqua" w:eastAsia="宋体" w:hAnsi="Book Antiqua" w:cs="宋体"/>
          <w:i/>
          <w:iCs/>
          <w:color w:val="000000"/>
          <w:lang w:eastAsia="zh-CN"/>
        </w:rPr>
        <w:t xml:space="preserve">AJR Am J </w:t>
      </w:r>
      <w:proofErr w:type="spellStart"/>
      <w:r w:rsidRPr="00663D53">
        <w:rPr>
          <w:rFonts w:ascii="Book Antiqua" w:eastAsia="宋体" w:hAnsi="Book Antiqua" w:cs="宋体"/>
          <w:i/>
          <w:iCs/>
          <w:color w:val="000000"/>
          <w:lang w:eastAsia="zh-CN"/>
        </w:rPr>
        <w:t>Roentgenol</w:t>
      </w:r>
      <w:proofErr w:type="spellEnd"/>
      <w:r w:rsidRPr="00663D53">
        <w:rPr>
          <w:rFonts w:ascii="Book Antiqua" w:eastAsia="宋体" w:hAnsi="Book Antiqua" w:cs="宋体"/>
          <w:color w:val="000000"/>
          <w:lang w:eastAsia="zh-CN"/>
        </w:rPr>
        <w:t> 2008; </w:t>
      </w:r>
      <w:r w:rsidRPr="00663D53">
        <w:rPr>
          <w:rFonts w:ascii="Book Antiqua" w:eastAsia="宋体" w:hAnsi="Book Antiqua" w:cs="宋体"/>
          <w:b/>
          <w:bCs/>
          <w:color w:val="000000"/>
          <w:lang w:eastAsia="zh-CN"/>
        </w:rPr>
        <w:t>191</w:t>
      </w:r>
      <w:r w:rsidRPr="00663D53">
        <w:rPr>
          <w:rFonts w:ascii="Book Antiqua" w:eastAsia="宋体" w:hAnsi="Book Antiqua" w:cs="宋体"/>
          <w:color w:val="000000"/>
          <w:lang w:eastAsia="zh-CN"/>
        </w:rPr>
        <w:t>: 1100 [PMID: 18806149 DOI: 10.2214/AJR.07.3303]</w:t>
      </w:r>
    </w:p>
    <w:p w:rsidR="00C66C1C" w:rsidRPr="00663D53" w:rsidRDefault="00C66C1C" w:rsidP="00C66C1C">
      <w:pPr>
        <w:spacing w:line="360" w:lineRule="auto"/>
        <w:jc w:val="both"/>
        <w:rPr>
          <w:rFonts w:ascii="Book Antiqua" w:eastAsia="宋体" w:hAnsi="Book Antiqua" w:cs="宋体"/>
          <w:color w:val="000000"/>
          <w:lang w:eastAsia="zh-CN"/>
        </w:rPr>
      </w:pPr>
      <w:proofErr w:type="gramStart"/>
      <w:r w:rsidRPr="00663D53">
        <w:rPr>
          <w:rFonts w:ascii="Book Antiqua" w:eastAsia="宋体" w:hAnsi="Book Antiqua" w:cs="宋体"/>
          <w:color w:val="000000"/>
          <w:lang w:eastAsia="zh-CN"/>
        </w:rPr>
        <w:t>42 </w:t>
      </w:r>
      <w:r w:rsidRPr="00663D53">
        <w:rPr>
          <w:rFonts w:ascii="Book Antiqua" w:eastAsia="宋体" w:hAnsi="Book Antiqua" w:cs="宋体"/>
          <w:b/>
          <w:bCs/>
          <w:color w:val="000000"/>
          <w:lang w:eastAsia="zh-CN"/>
        </w:rPr>
        <w:t>Painter NS</w:t>
      </w:r>
      <w:r w:rsidRPr="00663D53">
        <w:rPr>
          <w:rFonts w:ascii="Book Antiqua" w:eastAsia="宋体" w:hAnsi="Book Antiqua" w:cs="宋体"/>
          <w:color w:val="000000"/>
          <w:lang w:eastAsia="zh-CN"/>
        </w:rPr>
        <w:t>.</w:t>
      </w:r>
      <w:proofErr w:type="gramEnd"/>
      <w:r w:rsidRPr="00663D53">
        <w:rPr>
          <w:rFonts w:ascii="Book Antiqua" w:eastAsia="宋体" w:hAnsi="Book Antiqua" w:cs="宋体"/>
          <w:color w:val="000000"/>
          <w:lang w:eastAsia="zh-CN"/>
        </w:rPr>
        <w:t xml:space="preserve"> </w:t>
      </w:r>
      <w:proofErr w:type="gramStart"/>
      <w:r w:rsidRPr="00663D53">
        <w:rPr>
          <w:rFonts w:ascii="Book Antiqua" w:eastAsia="宋体" w:hAnsi="Book Antiqua" w:cs="宋体"/>
          <w:color w:val="000000"/>
          <w:lang w:eastAsia="zh-CN"/>
        </w:rPr>
        <w:t xml:space="preserve">The </w:t>
      </w:r>
      <w:proofErr w:type="spellStart"/>
      <w:r w:rsidRPr="00663D53">
        <w:rPr>
          <w:rFonts w:ascii="Book Antiqua" w:eastAsia="宋体" w:hAnsi="Book Antiqua" w:cs="宋体"/>
          <w:color w:val="000000"/>
          <w:lang w:eastAsia="zh-CN"/>
        </w:rPr>
        <w:t>aetiology</w:t>
      </w:r>
      <w:proofErr w:type="spellEnd"/>
      <w:r w:rsidRPr="00663D53">
        <w:rPr>
          <w:rFonts w:ascii="Book Antiqua" w:eastAsia="宋体" w:hAnsi="Book Antiqua" w:cs="宋体"/>
          <w:color w:val="000000"/>
          <w:lang w:eastAsia="zh-CN"/>
        </w:rPr>
        <w:t xml:space="preserve"> of diverticulosis of the colon with special reference to the action of certain drugs on the </w:t>
      </w:r>
      <w:proofErr w:type="spellStart"/>
      <w:r w:rsidRPr="00663D53">
        <w:rPr>
          <w:rFonts w:ascii="Book Antiqua" w:eastAsia="宋体" w:hAnsi="Book Antiqua" w:cs="宋体"/>
          <w:color w:val="000000"/>
          <w:lang w:eastAsia="zh-CN"/>
        </w:rPr>
        <w:t>behaviour</w:t>
      </w:r>
      <w:proofErr w:type="spellEnd"/>
      <w:r w:rsidRPr="00663D53">
        <w:rPr>
          <w:rFonts w:ascii="Book Antiqua" w:eastAsia="宋体" w:hAnsi="Book Antiqua" w:cs="宋体"/>
          <w:color w:val="000000"/>
          <w:lang w:eastAsia="zh-CN"/>
        </w:rPr>
        <w:t xml:space="preserve"> of the colon.</w:t>
      </w:r>
      <w:proofErr w:type="gramEnd"/>
      <w:r w:rsidRPr="00663D53">
        <w:rPr>
          <w:rFonts w:ascii="Book Antiqua" w:eastAsia="宋体" w:hAnsi="Book Antiqua" w:cs="宋体"/>
          <w:color w:val="000000"/>
          <w:lang w:eastAsia="zh-CN"/>
        </w:rPr>
        <w:t> </w:t>
      </w:r>
      <w:r w:rsidRPr="00663D53">
        <w:rPr>
          <w:rFonts w:ascii="Book Antiqua" w:eastAsia="宋体" w:hAnsi="Book Antiqua" w:cs="宋体"/>
          <w:i/>
          <w:iCs/>
          <w:color w:val="000000"/>
          <w:lang w:eastAsia="zh-CN"/>
        </w:rPr>
        <w:t xml:space="preserve">Ann R </w:t>
      </w:r>
      <w:proofErr w:type="spellStart"/>
      <w:r w:rsidRPr="00663D53">
        <w:rPr>
          <w:rFonts w:ascii="Book Antiqua" w:eastAsia="宋体" w:hAnsi="Book Antiqua" w:cs="宋体"/>
          <w:i/>
          <w:iCs/>
          <w:color w:val="000000"/>
          <w:lang w:eastAsia="zh-CN"/>
        </w:rPr>
        <w:t>Coll</w:t>
      </w:r>
      <w:proofErr w:type="spellEnd"/>
      <w:r w:rsidRPr="00663D53">
        <w:rPr>
          <w:rFonts w:ascii="Book Antiqua" w:eastAsia="宋体" w:hAnsi="Book Antiqua" w:cs="宋体"/>
          <w:i/>
          <w:iCs/>
          <w:color w:val="000000"/>
          <w:lang w:eastAsia="zh-CN"/>
        </w:rPr>
        <w:t xml:space="preserve"> </w:t>
      </w:r>
      <w:proofErr w:type="spellStart"/>
      <w:r w:rsidRPr="00663D53">
        <w:rPr>
          <w:rFonts w:ascii="Book Antiqua" w:eastAsia="宋体" w:hAnsi="Book Antiqua" w:cs="宋体"/>
          <w:i/>
          <w:iCs/>
          <w:color w:val="000000"/>
          <w:lang w:eastAsia="zh-CN"/>
        </w:rPr>
        <w:t>Surg</w:t>
      </w:r>
      <w:proofErr w:type="spellEnd"/>
      <w:r w:rsidRPr="00663D53">
        <w:rPr>
          <w:rFonts w:ascii="Book Antiqua" w:eastAsia="宋体" w:hAnsi="Book Antiqua" w:cs="宋体"/>
          <w:i/>
          <w:iCs/>
          <w:color w:val="000000"/>
          <w:lang w:eastAsia="zh-CN"/>
        </w:rPr>
        <w:t xml:space="preserve"> </w:t>
      </w:r>
      <w:proofErr w:type="spellStart"/>
      <w:r w:rsidRPr="00663D53">
        <w:rPr>
          <w:rFonts w:ascii="Book Antiqua" w:eastAsia="宋体" w:hAnsi="Book Antiqua" w:cs="宋体"/>
          <w:i/>
          <w:iCs/>
          <w:color w:val="000000"/>
          <w:lang w:eastAsia="zh-CN"/>
        </w:rPr>
        <w:t>Engl</w:t>
      </w:r>
      <w:proofErr w:type="spellEnd"/>
      <w:r w:rsidRPr="00663D53">
        <w:rPr>
          <w:rFonts w:ascii="Book Antiqua" w:eastAsia="宋体" w:hAnsi="Book Antiqua" w:cs="宋体"/>
          <w:color w:val="000000"/>
          <w:lang w:eastAsia="zh-CN"/>
        </w:rPr>
        <w:t> 1964; </w:t>
      </w:r>
      <w:r w:rsidRPr="00663D53">
        <w:rPr>
          <w:rFonts w:ascii="Book Antiqua" w:eastAsia="宋体" w:hAnsi="Book Antiqua" w:cs="宋体"/>
          <w:b/>
          <w:bCs/>
          <w:color w:val="000000"/>
          <w:lang w:eastAsia="zh-CN"/>
        </w:rPr>
        <w:t>34</w:t>
      </w:r>
      <w:r w:rsidRPr="00663D53">
        <w:rPr>
          <w:rFonts w:ascii="Book Antiqua" w:eastAsia="宋体" w:hAnsi="Book Antiqua" w:cs="宋体"/>
          <w:color w:val="000000"/>
          <w:lang w:eastAsia="zh-CN"/>
        </w:rPr>
        <w:t>: 98-119 [PMID: 14120557]</w:t>
      </w:r>
    </w:p>
    <w:p w:rsidR="00C66C1C" w:rsidRPr="00663D53" w:rsidRDefault="00C66C1C" w:rsidP="00C66C1C">
      <w:pPr>
        <w:spacing w:line="360" w:lineRule="auto"/>
        <w:jc w:val="both"/>
        <w:rPr>
          <w:rFonts w:ascii="Book Antiqua" w:eastAsia="宋体" w:hAnsi="Book Antiqua" w:cs="宋体"/>
          <w:color w:val="000000"/>
          <w:lang w:eastAsia="zh-CN"/>
        </w:rPr>
      </w:pPr>
      <w:proofErr w:type="gramStart"/>
      <w:r w:rsidRPr="00663D53">
        <w:rPr>
          <w:rFonts w:ascii="Book Antiqua" w:eastAsia="宋体" w:hAnsi="Book Antiqua" w:cs="宋体"/>
          <w:color w:val="000000"/>
          <w:lang w:eastAsia="zh-CN"/>
        </w:rPr>
        <w:t>43 </w:t>
      </w:r>
      <w:proofErr w:type="spellStart"/>
      <w:r w:rsidRPr="00663D53">
        <w:rPr>
          <w:rFonts w:ascii="Book Antiqua" w:eastAsia="宋体" w:hAnsi="Book Antiqua" w:cs="宋体"/>
          <w:b/>
          <w:bCs/>
          <w:color w:val="000000"/>
          <w:lang w:eastAsia="zh-CN"/>
        </w:rPr>
        <w:t>Noveroske</w:t>
      </w:r>
      <w:proofErr w:type="spellEnd"/>
      <w:r w:rsidRPr="00663D53">
        <w:rPr>
          <w:rFonts w:ascii="Book Antiqua" w:eastAsia="宋体" w:hAnsi="Book Antiqua" w:cs="宋体"/>
          <w:b/>
          <w:bCs/>
          <w:color w:val="000000"/>
          <w:lang w:eastAsia="zh-CN"/>
        </w:rPr>
        <w:t xml:space="preserve"> RJ</w:t>
      </w:r>
      <w:r w:rsidRPr="00663D53">
        <w:rPr>
          <w:rFonts w:ascii="Book Antiqua" w:eastAsia="宋体" w:hAnsi="Book Antiqua" w:cs="宋体"/>
          <w:color w:val="000000"/>
          <w:lang w:eastAsia="zh-CN"/>
        </w:rPr>
        <w:t>.</w:t>
      </w:r>
      <w:proofErr w:type="gramEnd"/>
      <w:r w:rsidRPr="00663D53">
        <w:rPr>
          <w:rFonts w:ascii="Book Antiqua" w:eastAsia="宋体" w:hAnsi="Book Antiqua" w:cs="宋体"/>
          <w:color w:val="000000"/>
          <w:lang w:eastAsia="zh-CN"/>
        </w:rPr>
        <w:t xml:space="preserve"> Intracolonic pressures during barium enema examination. </w:t>
      </w:r>
      <w:r w:rsidRPr="00663D53">
        <w:rPr>
          <w:rFonts w:ascii="Book Antiqua" w:eastAsia="宋体" w:hAnsi="Book Antiqua" w:cs="宋体"/>
          <w:i/>
          <w:iCs/>
          <w:color w:val="000000"/>
          <w:lang w:eastAsia="zh-CN"/>
        </w:rPr>
        <w:t xml:space="preserve">Am J </w:t>
      </w:r>
      <w:proofErr w:type="spellStart"/>
      <w:r w:rsidRPr="00663D53">
        <w:rPr>
          <w:rFonts w:ascii="Book Antiqua" w:eastAsia="宋体" w:hAnsi="Book Antiqua" w:cs="宋体"/>
          <w:i/>
          <w:iCs/>
          <w:color w:val="000000"/>
          <w:lang w:eastAsia="zh-CN"/>
        </w:rPr>
        <w:t>Roentgenol</w:t>
      </w:r>
      <w:proofErr w:type="spellEnd"/>
      <w:r w:rsidRPr="00663D53">
        <w:rPr>
          <w:rFonts w:ascii="Book Antiqua" w:eastAsia="宋体" w:hAnsi="Book Antiqua" w:cs="宋体"/>
          <w:i/>
          <w:iCs/>
          <w:color w:val="000000"/>
          <w:lang w:eastAsia="zh-CN"/>
        </w:rPr>
        <w:t xml:space="preserve"> Radium </w:t>
      </w:r>
      <w:proofErr w:type="spellStart"/>
      <w:r w:rsidRPr="00663D53">
        <w:rPr>
          <w:rFonts w:ascii="Book Antiqua" w:eastAsia="宋体" w:hAnsi="Book Antiqua" w:cs="宋体"/>
          <w:i/>
          <w:iCs/>
          <w:color w:val="000000"/>
          <w:lang w:eastAsia="zh-CN"/>
        </w:rPr>
        <w:t>Ther</w:t>
      </w:r>
      <w:proofErr w:type="spellEnd"/>
      <w:r w:rsidRPr="00663D53">
        <w:rPr>
          <w:rFonts w:ascii="Book Antiqua" w:eastAsia="宋体" w:hAnsi="Book Antiqua" w:cs="宋体"/>
          <w:i/>
          <w:iCs/>
          <w:color w:val="000000"/>
          <w:lang w:eastAsia="zh-CN"/>
        </w:rPr>
        <w:t xml:space="preserve"> </w:t>
      </w:r>
      <w:proofErr w:type="spellStart"/>
      <w:r w:rsidRPr="00663D53">
        <w:rPr>
          <w:rFonts w:ascii="Book Antiqua" w:eastAsia="宋体" w:hAnsi="Book Antiqua" w:cs="宋体"/>
          <w:i/>
          <w:iCs/>
          <w:color w:val="000000"/>
          <w:lang w:eastAsia="zh-CN"/>
        </w:rPr>
        <w:t>Nucl</w:t>
      </w:r>
      <w:proofErr w:type="spellEnd"/>
      <w:r w:rsidRPr="00663D53">
        <w:rPr>
          <w:rFonts w:ascii="Book Antiqua" w:eastAsia="宋体" w:hAnsi="Book Antiqua" w:cs="宋体"/>
          <w:i/>
          <w:iCs/>
          <w:color w:val="000000"/>
          <w:lang w:eastAsia="zh-CN"/>
        </w:rPr>
        <w:t xml:space="preserve"> Med</w:t>
      </w:r>
      <w:r w:rsidRPr="00663D53">
        <w:rPr>
          <w:rFonts w:ascii="Book Antiqua" w:eastAsia="宋体" w:hAnsi="Book Antiqua" w:cs="宋体"/>
          <w:color w:val="000000"/>
          <w:lang w:eastAsia="zh-CN"/>
        </w:rPr>
        <w:t> 1964; </w:t>
      </w:r>
      <w:r w:rsidRPr="00663D53">
        <w:rPr>
          <w:rFonts w:ascii="Book Antiqua" w:eastAsia="宋体" w:hAnsi="Book Antiqua" w:cs="宋体"/>
          <w:b/>
          <w:bCs/>
          <w:color w:val="000000"/>
          <w:lang w:eastAsia="zh-CN"/>
        </w:rPr>
        <w:t>91</w:t>
      </w:r>
      <w:r w:rsidRPr="00663D53">
        <w:rPr>
          <w:rFonts w:ascii="Book Antiqua" w:eastAsia="宋体" w:hAnsi="Book Antiqua" w:cs="宋体"/>
          <w:color w:val="000000"/>
          <w:lang w:eastAsia="zh-CN"/>
        </w:rPr>
        <w:t>: 852-863 [PMID: 14139913]</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44 </w:t>
      </w:r>
      <w:proofErr w:type="spellStart"/>
      <w:r w:rsidRPr="00663D53">
        <w:rPr>
          <w:rFonts w:ascii="Book Antiqua" w:eastAsia="宋体" w:hAnsi="Book Antiqua" w:cs="宋体"/>
          <w:b/>
          <w:bCs/>
          <w:color w:val="000000"/>
          <w:lang w:eastAsia="zh-CN"/>
        </w:rPr>
        <w:t>Wojtalik</w:t>
      </w:r>
      <w:proofErr w:type="spellEnd"/>
      <w:r w:rsidRPr="00663D53">
        <w:rPr>
          <w:rFonts w:ascii="Book Antiqua" w:eastAsia="宋体" w:hAnsi="Book Antiqua" w:cs="宋体"/>
          <w:b/>
          <w:bCs/>
          <w:color w:val="000000"/>
          <w:lang w:eastAsia="zh-CN"/>
        </w:rPr>
        <w:t xml:space="preserve"> RS</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Lindenauer</w:t>
      </w:r>
      <w:proofErr w:type="spellEnd"/>
      <w:r w:rsidRPr="00663D53">
        <w:rPr>
          <w:rFonts w:ascii="Book Antiqua" w:eastAsia="宋体" w:hAnsi="Book Antiqua" w:cs="宋体"/>
          <w:color w:val="000000"/>
          <w:lang w:eastAsia="zh-CN"/>
        </w:rPr>
        <w:t xml:space="preserve"> SM, Kahn SS. Perforation of the colon associated with </w:t>
      </w:r>
      <w:proofErr w:type="spellStart"/>
      <w:r w:rsidRPr="00663D53">
        <w:rPr>
          <w:rFonts w:ascii="Book Antiqua" w:eastAsia="宋体" w:hAnsi="Book Antiqua" w:cs="宋体"/>
          <w:color w:val="000000"/>
          <w:lang w:eastAsia="zh-CN"/>
        </w:rPr>
        <w:t>adynamic</w:t>
      </w:r>
      <w:proofErr w:type="spellEnd"/>
      <w:r w:rsidRPr="00663D53">
        <w:rPr>
          <w:rFonts w:ascii="Book Antiqua" w:eastAsia="宋体" w:hAnsi="Book Antiqua" w:cs="宋体"/>
          <w:color w:val="000000"/>
          <w:lang w:eastAsia="zh-CN"/>
        </w:rPr>
        <w:t xml:space="preserve"> ileus. </w:t>
      </w:r>
      <w:r w:rsidRPr="00663D53">
        <w:rPr>
          <w:rFonts w:ascii="Book Antiqua" w:eastAsia="宋体" w:hAnsi="Book Antiqua" w:cs="宋体"/>
          <w:i/>
          <w:iCs/>
          <w:color w:val="000000"/>
          <w:lang w:eastAsia="zh-CN"/>
        </w:rPr>
        <w:t xml:space="preserve">Am J </w:t>
      </w:r>
      <w:proofErr w:type="spellStart"/>
      <w:r w:rsidRPr="00663D53">
        <w:rPr>
          <w:rFonts w:ascii="Book Antiqua" w:eastAsia="宋体" w:hAnsi="Book Antiqua" w:cs="宋体"/>
          <w:i/>
          <w:iCs/>
          <w:color w:val="000000"/>
          <w:lang w:eastAsia="zh-CN"/>
        </w:rPr>
        <w:t>Surg</w:t>
      </w:r>
      <w:proofErr w:type="spellEnd"/>
      <w:r w:rsidRPr="00663D53">
        <w:rPr>
          <w:rFonts w:ascii="Book Antiqua" w:eastAsia="宋体" w:hAnsi="Book Antiqua" w:cs="宋体"/>
          <w:color w:val="000000"/>
          <w:lang w:eastAsia="zh-CN"/>
        </w:rPr>
        <w:t> 1973; </w:t>
      </w:r>
      <w:r w:rsidRPr="00663D53">
        <w:rPr>
          <w:rFonts w:ascii="Book Antiqua" w:eastAsia="宋体" w:hAnsi="Book Antiqua" w:cs="宋体"/>
          <w:b/>
          <w:bCs/>
          <w:color w:val="000000"/>
          <w:lang w:eastAsia="zh-CN"/>
        </w:rPr>
        <w:t>125</w:t>
      </w:r>
      <w:r w:rsidRPr="00663D53">
        <w:rPr>
          <w:rFonts w:ascii="Book Antiqua" w:eastAsia="宋体" w:hAnsi="Book Antiqua" w:cs="宋体"/>
          <w:color w:val="000000"/>
          <w:lang w:eastAsia="zh-CN"/>
        </w:rPr>
        <w:t>: 601-606 [PMID: 4699203 DOI: 10.1016/0002-9610(73)90146-3]</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45 </w:t>
      </w:r>
      <w:proofErr w:type="spellStart"/>
      <w:r w:rsidRPr="00663D53">
        <w:rPr>
          <w:rFonts w:ascii="Book Antiqua" w:eastAsia="宋体" w:hAnsi="Book Antiqua" w:cs="宋体"/>
          <w:b/>
          <w:bCs/>
          <w:color w:val="000000"/>
          <w:lang w:eastAsia="zh-CN"/>
        </w:rPr>
        <w:t>Kozarek</w:t>
      </w:r>
      <w:proofErr w:type="spellEnd"/>
      <w:r w:rsidRPr="00663D53">
        <w:rPr>
          <w:rFonts w:ascii="Book Antiqua" w:eastAsia="宋体" w:hAnsi="Book Antiqua" w:cs="宋体"/>
          <w:b/>
          <w:bCs/>
          <w:color w:val="000000"/>
          <w:lang w:eastAsia="zh-CN"/>
        </w:rPr>
        <w:t xml:space="preserve"> RA</w:t>
      </w:r>
      <w:r w:rsidRPr="00663D53">
        <w:rPr>
          <w:rFonts w:ascii="Book Antiqua" w:eastAsia="宋体" w:hAnsi="Book Antiqua" w:cs="宋体"/>
          <w:color w:val="000000"/>
          <w:lang w:eastAsia="zh-CN"/>
        </w:rPr>
        <w:t>, Earnest DL, Silverstein ME, Smith RG. Air-pressure-induced colon injury during diagnostic colonoscopy. </w:t>
      </w:r>
      <w:r w:rsidRPr="00663D53">
        <w:rPr>
          <w:rFonts w:ascii="Book Antiqua" w:eastAsia="宋体" w:hAnsi="Book Antiqua" w:cs="宋体"/>
          <w:i/>
          <w:iCs/>
          <w:color w:val="000000"/>
          <w:lang w:eastAsia="zh-CN"/>
        </w:rPr>
        <w:t>Gastroenterology</w:t>
      </w:r>
      <w:r w:rsidRPr="00663D53">
        <w:rPr>
          <w:rFonts w:ascii="Book Antiqua" w:eastAsia="宋体" w:hAnsi="Book Antiqua" w:cs="宋体"/>
          <w:color w:val="000000"/>
          <w:lang w:eastAsia="zh-CN"/>
        </w:rPr>
        <w:t> 1980; </w:t>
      </w:r>
      <w:r w:rsidRPr="00663D53">
        <w:rPr>
          <w:rFonts w:ascii="Book Antiqua" w:eastAsia="宋体" w:hAnsi="Book Antiqua" w:cs="宋体"/>
          <w:b/>
          <w:bCs/>
          <w:color w:val="000000"/>
          <w:lang w:eastAsia="zh-CN"/>
        </w:rPr>
        <w:t>78</w:t>
      </w:r>
      <w:r w:rsidRPr="00663D53">
        <w:rPr>
          <w:rFonts w:ascii="Book Antiqua" w:eastAsia="宋体" w:hAnsi="Book Antiqua" w:cs="宋体"/>
          <w:color w:val="000000"/>
          <w:lang w:eastAsia="zh-CN"/>
        </w:rPr>
        <w:t>: 7-14 [PMID: 7350038]</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46 </w:t>
      </w:r>
      <w:r w:rsidRPr="00663D53">
        <w:rPr>
          <w:rFonts w:ascii="Book Antiqua" w:eastAsia="宋体" w:hAnsi="Book Antiqua" w:cs="宋体"/>
          <w:b/>
          <w:bCs/>
          <w:color w:val="000000"/>
          <w:lang w:eastAsia="zh-CN"/>
        </w:rPr>
        <w:t>Sandhu KS</w:t>
      </w:r>
      <w:r w:rsidRPr="00663D53">
        <w:rPr>
          <w:rFonts w:ascii="Book Antiqua" w:eastAsia="宋体" w:hAnsi="Book Antiqua" w:cs="宋体"/>
          <w:color w:val="000000"/>
          <w:lang w:eastAsia="zh-CN"/>
        </w:rPr>
        <w:t xml:space="preserve">, Cohen H. </w:t>
      </w:r>
      <w:proofErr w:type="spellStart"/>
      <w:r w:rsidRPr="00663D53">
        <w:rPr>
          <w:rFonts w:ascii="Book Antiqua" w:eastAsia="宋体" w:hAnsi="Book Antiqua" w:cs="宋体"/>
          <w:color w:val="000000"/>
          <w:lang w:eastAsia="zh-CN"/>
        </w:rPr>
        <w:t>Cecal</w:t>
      </w:r>
      <w:proofErr w:type="spellEnd"/>
      <w:r w:rsidRPr="00663D53">
        <w:rPr>
          <w:rFonts w:ascii="Book Antiqua" w:eastAsia="宋体" w:hAnsi="Book Antiqua" w:cs="宋体"/>
          <w:color w:val="000000"/>
          <w:lang w:eastAsia="zh-CN"/>
        </w:rPr>
        <w:t xml:space="preserve"> perforation following </w:t>
      </w:r>
      <w:proofErr w:type="spellStart"/>
      <w:r w:rsidRPr="00663D53">
        <w:rPr>
          <w:rFonts w:ascii="Book Antiqua" w:eastAsia="宋体" w:hAnsi="Book Antiqua" w:cs="宋体"/>
          <w:color w:val="000000"/>
          <w:lang w:eastAsia="zh-CN"/>
        </w:rPr>
        <w:t>fiberoptic</w:t>
      </w:r>
      <w:proofErr w:type="spellEnd"/>
      <w:r w:rsidRPr="00663D53">
        <w:rPr>
          <w:rFonts w:ascii="Book Antiqua" w:eastAsia="宋体" w:hAnsi="Book Antiqua" w:cs="宋体"/>
          <w:color w:val="000000"/>
          <w:lang w:eastAsia="zh-CN"/>
        </w:rPr>
        <w:t xml:space="preserve"> flexible sigmoidoscopy. </w:t>
      </w:r>
      <w:r w:rsidRPr="00663D53">
        <w:rPr>
          <w:rFonts w:ascii="Book Antiqua" w:eastAsia="宋体" w:hAnsi="Book Antiqua" w:cs="宋体"/>
          <w:i/>
          <w:iCs/>
          <w:color w:val="000000"/>
          <w:lang w:eastAsia="zh-CN"/>
        </w:rPr>
        <w:t>Am J Med</w:t>
      </w:r>
      <w:r w:rsidRPr="00663D53">
        <w:rPr>
          <w:rFonts w:ascii="Book Antiqua" w:eastAsia="宋体" w:hAnsi="Book Antiqua" w:cs="宋体"/>
          <w:color w:val="000000"/>
          <w:lang w:eastAsia="zh-CN"/>
        </w:rPr>
        <w:t> 1987; </w:t>
      </w:r>
      <w:r w:rsidRPr="00663D53">
        <w:rPr>
          <w:rFonts w:ascii="Book Antiqua" w:eastAsia="宋体" w:hAnsi="Book Antiqua" w:cs="宋体"/>
          <w:b/>
          <w:bCs/>
          <w:color w:val="000000"/>
          <w:lang w:eastAsia="zh-CN"/>
        </w:rPr>
        <w:t>82</w:t>
      </w:r>
      <w:r w:rsidRPr="00663D53">
        <w:rPr>
          <w:rFonts w:ascii="Book Antiqua" w:eastAsia="宋体" w:hAnsi="Book Antiqua" w:cs="宋体"/>
          <w:color w:val="000000"/>
          <w:lang w:eastAsia="zh-CN"/>
        </w:rPr>
        <w:t>: 546-548 [PMID: 3826107 DOI: 10.1016/0002-9343(87)90459-1]</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47 </w:t>
      </w:r>
      <w:proofErr w:type="spellStart"/>
      <w:r w:rsidRPr="00663D53">
        <w:rPr>
          <w:rFonts w:ascii="Book Antiqua" w:eastAsia="宋体" w:hAnsi="Book Antiqua" w:cs="宋体"/>
          <w:b/>
          <w:bCs/>
          <w:color w:val="000000"/>
          <w:lang w:eastAsia="zh-CN"/>
        </w:rPr>
        <w:t>Luchette</w:t>
      </w:r>
      <w:proofErr w:type="spellEnd"/>
      <w:r w:rsidRPr="00663D53">
        <w:rPr>
          <w:rFonts w:ascii="Book Antiqua" w:eastAsia="宋体" w:hAnsi="Book Antiqua" w:cs="宋体"/>
          <w:b/>
          <w:bCs/>
          <w:color w:val="000000"/>
          <w:lang w:eastAsia="zh-CN"/>
        </w:rPr>
        <w:t xml:space="preserve"> FA</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Doerr</w:t>
      </w:r>
      <w:proofErr w:type="spellEnd"/>
      <w:r w:rsidRPr="00663D53">
        <w:rPr>
          <w:rFonts w:ascii="Book Antiqua" w:eastAsia="宋体" w:hAnsi="Book Antiqua" w:cs="宋体"/>
          <w:color w:val="000000"/>
          <w:lang w:eastAsia="zh-CN"/>
        </w:rPr>
        <w:t xml:space="preserve"> RJ, Kelly K, </w:t>
      </w:r>
      <w:proofErr w:type="spellStart"/>
      <w:r w:rsidRPr="00663D53">
        <w:rPr>
          <w:rFonts w:ascii="Book Antiqua" w:eastAsia="宋体" w:hAnsi="Book Antiqua" w:cs="宋体"/>
          <w:color w:val="000000"/>
          <w:lang w:eastAsia="zh-CN"/>
        </w:rPr>
        <w:t>Kulaylat</w:t>
      </w:r>
      <w:proofErr w:type="spellEnd"/>
      <w:r w:rsidRPr="00663D53">
        <w:rPr>
          <w:rFonts w:ascii="Book Antiqua" w:eastAsia="宋体" w:hAnsi="Book Antiqua" w:cs="宋体"/>
          <w:color w:val="000000"/>
          <w:lang w:eastAsia="zh-CN"/>
        </w:rPr>
        <w:t xml:space="preserve"> M, Stephan RM, </w:t>
      </w:r>
      <w:proofErr w:type="spellStart"/>
      <w:r w:rsidRPr="00663D53">
        <w:rPr>
          <w:rFonts w:ascii="Book Antiqua" w:eastAsia="宋体" w:hAnsi="Book Antiqua" w:cs="宋体"/>
          <w:color w:val="000000"/>
          <w:lang w:eastAsia="zh-CN"/>
        </w:rPr>
        <w:t>Hassett</w:t>
      </w:r>
      <w:proofErr w:type="spellEnd"/>
      <w:r w:rsidRPr="00663D53">
        <w:rPr>
          <w:rFonts w:ascii="Book Antiqua" w:eastAsia="宋体" w:hAnsi="Book Antiqua" w:cs="宋体"/>
          <w:color w:val="000000"/>
          <w:lang w:eastAsia="zh-CN"/>
        </w:rPr>
        <w:t xml:space="preserve"> JM. </w:t>
      </w:r>
      <w:proofErr w:type="spellStart"/>
      <w:r w:rsidRPr="00663D53">
        <w:rPr>
          <w:rFonts w:ascii="Book Antiqua" w:eastAsia="宋体" w:hAnsi="Book Antiqua" w:cs="宋体"/>
          <w:color w:val="000000"/>
          <w:lang w:eastAsia="zh-CN"/>
        </w:rPr>
        <w:t>Colonoscopic</w:t>
      </w:r>
      <w:proofErr w:type="spellEnd"/>
      <w:r w:rsidRPr="00663D53">
        <w:rPr>
          <w:rFonts w:ascii="Book Antiqua" w:eastAsia="宋体" w:hAnsi="Book Antiqua" w:cs="宋体"/>
          <w:color w:val="000000"/>
          <w:lang w:eastAsia="zh-CN"/>
        </w:rPr>
        <w:t xml:space="preserve"> impaction in left colon strictures resulting in right colon pneumatic perforation. </w:t>
      </w:r>
      <w:proofErr w:type="spellStart"/>
      <w:r w:rsidRPr="00663D53">
        <w:rPr>
          <w:rFonts w:ascii="Book Antiqua" w:eastAsia="宋体" w:hAnsi="Book Antiqua" w:cs="宋体"/>
          <w:i/>
          <w:iCs/>
          <w:color w:val="000000"/>
          <w:lang w:eastAsia="zh-CN"/>
        </w:rPr>
        <w:t>Surg</w:t>
      </w:r>
      <w:proofErr w:type="spellEnd"/>
      <w:r w:rsidRPr="00663D53">
        <w:rPr>
          <w:rFonts w:ascii="Book Antiqua" w:eastAsia="宋体" w:hAnsi="Book Antiqua" w:cs="宋体"/>
          <w:i/>
          <w:iCs/>
          <w:color w:val="000000"/>
          <w:lang w:eastAsia="zh-CN"/>
        </w:rPr>
        <w:t xml:space="preserve"> </w:t>
      </w:r>
      <w:proofErr w:type="spellStart"/>
      <w:r w:rsidRPr="00663D53">
        <w:rPr>
          <w:rFonts w:ascii="Book Antiqua" w:eastAsia="宋体" w:hAnsi="Book Antiqua" w:cs="宋体"/>
          <w:i/>
          <w:iCs/>
          <w:color w:val="000000"/>
          <w:lang w:eastAsia="zh-CN"/>
        </w:rPr>
        <w:t>Endosc</w:t>
      </w:r>
      <w:proofErr w:type="spellEnd"/>
      <w:r w:rsidRPr="00663D53">
        <w:rPr>
          <w:rFonts w:ascii="Book Antiqua" w:eastAsia="宋体" w:hAnsi="Book Antiqua" w:cs="宋体"/>
          <w:i/>
          <w:iCs/>
          <w:color w:val="000000"/>
          <w:lang w:eastAsia="zh-CN"/>
        </w:rPr>
        <w:t xml:space="preserve"> </w:t>
      </w:r>
      <w:r w:rsidRPr="00663D53">
        <w:rPr>
          <w:rFonts w:ascii="Book Antiqua" w:eastAsia="宋体" w:hAnsi="Book Antiqua" w:cs="宋体"/>
          <w:iCs/>
          <w:color w:val="000000"/>
          <w:lang w:eastAsia="zh-CN"/>
        </w:rPr>
        <w:t>1992</w:t>
      </w:r>
      <w:r w:rsidRPr="00663D53">
        <w:rPr>
          <w:rFonts w:ascii="Book Antiqua" w:eastAsia="宋体" w:hAnsi="Book Antiqua" w:cs="宋体"/>
          <w:color w:val="000000"/>
          <w:lang w:eastAsia="zh-CN"/>
        </w:rPr>
        <w:t>; </w:t>
      </w:r>
      <w:r w:rsidRPr="00663D53">
        <w:rPr>
          <w:rFonts w:ascii="Book Antiqua" w:eastAsia="宋体" w:hAnsi="Book Antiqua" w:cs="宋体"/>
          <w:b/>
          <w:bCs/>
          <w:color w:val="000000"/>
          <w:lang w:eastAsia="zh-CN"/>
        </w:rPr>
        <w:t>6</w:t>
      </w:r>
      <w:r w:rsidRPr="00663D53">
        <w:rPr>
          <w:rFonts w:ascii="Book Antiqua" w:eastAsia="宋体" w:hAnsi="Book Antiqua" w:cs="宋体"/>
          <w:color w:val="000000"/>
          <w:lang w:eastAsia="zh-CN"/>
        </w:rPr>
        <w:t>: 273-276 [PMID: 1448745 DOI: 10.1007/BF02498858]</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48 </w:t>
      </w:r>
      <w:proofErr w:type="spellStart"/>
      <w:r w:rsidRPr="00663D53">
        <w:rPr>
          <w:rFonts w:ascii="Book Antiqua" w:eastAsia="宋体" w:hAnsi="Book Antiqua" w:cs="宋体"/>
          <w:b/>
          <w:bCs/>
          <w:color w:val="000000"/>
          <w:lang w:eastAsia="zh-CN"/>
        </w:rPr>
        <w:t>Foliente</w:t>
      </w:r>
      <w:proofErr w:type="spellEnd"/>
      <w:r w:rsidRPr="00663D53">
        <w:rPr>
          <w:rFonts w:ascii="Book Antiqua" w:eastAsia="宋体" w:hAnsi="Book Antiqua" w:cs="宋体"/>
          <w:b/>
          <w:bCs/>
          <w:color w:val="000000"/>
          <w:lang w:eastAsia="zh-CN"/>
        </w:rPr>
        <w:t xml:space="preserve"> RL</w:t>
      </w:r>
      <w:r w:rsidRPr="00663D53">
        <w:rPr>
          <w:rFonts w:ascii="Book Antiqua" w:eastAsia="宋体" w:hAnsi="Book Antiqua" w:cs="宋体"/>
          <w:color w:val="000000"/>
          <w:lang w:eastAsia="zh-CN"/>
        </w:rPr>
        <w:t xml:space="preserve">, Chang AC, Youssef AI, Ford LJ, Condon SC, Chen YK. Endoscopic </w:t>
      </w:r>
      <w:proofErr w:type="spellStart"/>
      <w:r w:rsidRPr="00663D53">
        <w:rPr>
          <w:rFonts w:ascii="Book Antiqua" w:eastAsia="宋体" w:hAnsi="Book Antiqua" w:cs="宋体"/>
          <w:color w:val="000000"/>
          <w:lang w:eastAsia="zh-CN"/>
        </w:rPr>
        <w:t>cecal</w:t>
      </w:r>
      <w:proofErr w:type="spellEnd"/>
      <w:r w:rsidRPr="00663D53">
        <w:rPr>
          <w:rFonts w:ascii="Book Antiqua" w:eastAsia="宋体" w:hAnsi="Book Antiqua" w:cs="宋体"/>
          <w:color w:val="000000"/>
          <w:lang w:eastAsia="zh-CN"/>
        </w:rPr>
        <w:t xml:space="preserve"> perforation: mechanisms of injury. </w:t>
      </w:r>
      <w:r w:rsidRPr="00663D53">
        <w:rPr>
          <w:rFonts w:ascii="Book Antiqua" w:eastAsia="宋体" w:hAnsi="Book Antiqua" w:cs="宋体"/>
          <w:i/>
          <w:iCs/>
          <w:color w:val="000000"/>
          <w:lang w:eastAsia="zh-CN"/>
        </w:rPr>
        <w:t xml:space="preserve">Am J </w:t>
      </w:r>
      <w:proofErr w:type="spellStart"/>
      <w:r w:rsidRPr="00663D53">
        <w:rPr>
          <w:rFonts w:ascii="Book Antiqua" w:eastAsia="宋体" w:hAnsi="Book Antiqua" w:cs="宋体"/>
          <w:i/>
          <w:iCs/>
          <w:color w:val="000000"/>
          <w:lang w:eastAsia="zh-CN"/>
        </w:rPr>
        <w:t>Gastroenterol</w:t>
      </w:r>
      <w:proofErr w:type="spellEnd"/>
      <w:r w:rsidRPr="00663D53">
        <w:rPr>
          <w:rFonts w:ascii="Book Antiqua" w:eastAsia="宋体" w:hAnsi="Book Antiqua" w:cs="宋体"/>
          <w:color w:val="000000"/>
          <w:lang w:eastAsia="zh-CN"/>
        </w:rPr>
        <w:t xml:space="preserve"> 1996; </w:t>
      </w:r>
      <w:r w:rsidRPr="00663D53">
        <w:rPr>
          <w:rFonts w:ascii="Book Antiqua" w:eastAsia="宋体" w:hAnsi="Book Antiqua" w:cs="宋体"/>
          <w:b/>
          <w:bCs/>
          <w:color w:val="000000"/>
          <w:lang w:eastAsia="zh-CN"/>
        </w:rPr>
        <w:t>91</w:t>
      </w:r>
      <w:r w:rsidRPr="00663D53">
        <w:rPr>
          <w:rFonts w:ascii="Book Antiqua" w:eastAsia="宋体" w:hAnsi="Book Antiqua" w:cs="宋体"/>
          <w:color w:val="000000"/>
          <w:lang w:eastAsia="zh-CN"/>
        </w:rPr>
        <w:t>: 705-708 [PMID: 8677933]</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lastRenderedPageBreak/>
        <w:t>49 </w:t>
      </w:r>
      <w:proofErr w:type="spellStart"/>
      <w:r w:rsidRPr="00663D53">
        <w:rPr>
          <w:rFonts w:ascii="Book Antiqua" w:eastAsia="宋体" w:hAnsi="Book Antiqua" w:cs="宋体"/>
          <w:b/>
          <w:bCs/>
          <w:color w:val="000000"/>
          <w:lang w:eastAsia="zh-CN"/>
        </w:rPr>
        <w:t>Tzelepis</w:t>
      </w:r>
      <w:proofErr w:type="spellEnd"/>
      <w:r w:rsidRPr="00663D53">
        <w:rPr>
          <w:rFonts w:ascii="Book Antiqua" w:eastAsia="宋体" w:hAnsi="Book Antiqua" w:cs="宋体"/>
          <w:b/>
          <w:bCs/>
          <w:color w:val="000000"/>
          <w:lang w:eastAsia="zh-CN"/>
        </w:rPr>
        <w:t xml:space="preserve"> GE</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Nasiff</w:t>
      </w:r>
      <w:proofErr w:type="spellEnd"/>
      <w:r w:rsidRPr="00663D53">
        <w:rPr>
          <w:rFonts w:ascii="Book Antiqua" w:eastAsia="宋体" w:hAnsi="Book Antiqua" w:cs="宋体"/>
          <w:color w:val="000000"/>
          <w:lang w:eastAsia="zh-CN"/>
        </w:rPr>
        <w:t xml:space="preserve"> L, McCool FD, Hammond J. Transmission of pressure within the abdomen. </w:t>
      </w:r>
      <w:r w:rsidRPr="00663D53">
        <w:rPr>
          <w:rFonts w:ascii="Book Antiqua" w:eastAsia="宋体" w:hAnsi="Book Antiqua" w:cs="宋体"/>
          <w:i/>
          <w:iCs/>
          <w:color w:val="000000"/>
          <w:lang w:eastAsia="zh-CN"/>
        </w:rPr>
        <w:t xml:space="preserve">J </w:t>
      </w:r>
      <w:proofErr w:type="spellStart"/>
      <w:r w:rsidRPr="00663D53">
        <w:rPr>
          <w:rFonts w:ascii="Book Antiqua" w:eastAsia="宋体" w:hAnsi="Book Antiqua" w:cs="宋体"/>
          <w:i/>
          <w:iCs/>
          <w:color w:val="000000"/>
          <w:lang w:eastAsia="zh-CN"/>
        </w:rPr>
        <w:t>Appl</w:t>
      </w:r>
      <w:proofErr w:type="spellEnd"/>
      <w:r w:rsidRPr="00663D53">
        <w:rPr>
          <w:rFonts w:ascii="Book Antiqua" w:eastAsia="宋体" w:hAnsi="Book Antiqua" w:cs="宋体"/>
          <w:i/>
          <w:iCs/>
          <w:color w:val="000000"/>
          <w:lang w:eastAsia="zh-CN"/>
        </w:rPr>
        <w:t xml:space="preserve"> </w:t>
      </w:r>
      <w:proofErr w:type="spellStart"/>
      <w:r w:rsidRPr="00663D53">
        <w:rPr>
          <w:rFonts w:ascii="Book Antiqua" w:eastAsia="宋体" w:hAnsi="Book Antiqua" w:cs="宋体"/>
          <w:i/>
          <w:iCs/>
          <w:color w:val="000000"/>
          <w:lang w:eastAsia="zh-CN"/>
        </w:rPr>
        <w:t>Physiol</w:t>
      </w:r>
      <w:proofErr w:type="spellEnd"/>
      <w:r w:rsidRPr="00663D53">
        <w:rPr>
          <w:rFonts w:ascii="Book Antiqua" w:eastAsia="宋体" w:hAnsi="Book Antiqua" w:cs="宋体"/>
          <w:i/>
          <w:iCs/>
          <w:color w:val="000000"/>
          <w:lang w:eastAsia="zh-CN"/>
        </w:rPr>
        <w:t xml:space="preserve"> (1985)</w:t>
      </w:r>
      <w:r w:rsidRPr="00663D53">
        <w:rPr>
          <w:rFonts w:ascii="Book Antiqua" w:eastAsia="宋体" w:hAnsi="Book Antiqua" w:cs="宋体"/>
          <w:color w:val="000000"/>
          <w:lang w:eastAsia="zh-CN"/>
        </w:rPr>
        <w:t> 1996; </w:t>
      </w:r>
      <w:r w:rsidRPr="00663D53">
        <w:rPr>
          <w:rFonts w:ascii="Book Antiqua" w:eastAsia="宋体" w:hAnsi="Book Antiqua" w:cs="宋体"/>
          <w:b/>
          <w:bCs/>
          <w:color w:val="000000"/>
          <w:lang w:eastAsia="zh-CN"/>
        </w:rPr>
        <w:t>81</w:t>
      </w:r>
      <w:r w:rsidRPr="00663D53">
        <w:rPr>
          <w:rFonts w:ascii="Book Antiqua" w:eastAsia="宋体" w:hAnsi="Book Antiqua" w:cs="宋体"/>
          <w:color w:val="000000"/>
          <w:lang w:eastAsia="zh-CN"/>
        </w:rPr>
        <w:t>: 1111-1114 [PMID: 8889741]</w:t>
      </w:r>
    </w:p>
    <w:p w:rsidR="00C66C1C" w:rsidRPr="00663D53" w:rsidRDefault="00C66C1C" w:rsidP="00C66C1C">
      <w:pPr>
        <w:spacing w:line="360" w:lineRule="auto"/>
        <w:jc w:val="both"/>
        <w:rPr>
          <w:rFonts w:ascii="Book Antiqua" w:eastAsia="宋体" w:hAnsi="Book Antiqua" w:cs="宋体"/>
          <w:color w:val="000000"/>
          <w:lang w:eastAsia="zh-CN"/>
        </w:rPr>
      </w:pPr>
      <w:proofErr w:type="gramStart"/>
      <w:r w:rsidRPr="00663D53">
        <w:rPr>
          <w:rFonts w:ascii="Book Antiqua" w:eastAsia="宋体" w:hAnsi="Book Antiqua" w:cs="宋体"/>
          <w:color w:val="000000"/>
          <w:lang w:eastAsia="zh-CN"/>
        </w:rPr>
        <w:t>50 </w:t>
      </w:r>
      <w:proofErr w:type="spellStart"/>
      <w:r w:rsidRPr="00663D53">
        <w:rPr>
          <w:rFonts w:ascii="Book Antiqua" w:eastAsia="宋体" w:hAnsi="Book Antiqua" w:cs="宋体"/>
          <w:b/>
          <w:bCs/>
          <w:color w:val="000000"/>
          <w:lang w:eastAsia="zh-CN"/>
        </w:rPr>
        <w:t>Woltjen</w:t>
      </w:r>
      <w:proofErr w:type="spellEnd"/>
      <w:r w:rsidRPr="00663D53">
        <w:rPr>
          <w:rFonts w:ascii="Book Antiqua" w:eastAsia="宋体" w:hAnsi="Book Antiqua" w:cs="宋体"/>
          <w:b/>
          <w:bCs/>
          <w:color w:val="000000"/>
          <w:lang w:eastAsia="zh-CN"/>
        </w:rPr>
        <w:t xml:space="preserve"> JA</w:t>
      </w:r>
      <w:r w:rsidRPr="00663D53">
        <w:rPr>
          <w:rFonts w:ascii="Book Antiqua" w:eastAsia="宋体" w:hAnsi="Book Antiqua" w:cs="宋体"/>
          <w:color w:val="000000"/>
          <w:lang w:eastAsia="zh-CN"/>
        </w:rPr>
        <w:t>.</w:t>
      </w:r>
      <w:proofErr w:type="gramEnd"/>
      <w:r w:rsidRPr="00663D53">
        <w:rPr>
          <w:rFonts w:ascii="Book Antiqua" w:eastAsia="宋体" w:hAnsi="Book Antiqua" w:cs="宋体"/>
          <w:color w:val="000000"/>
          <w:lang w:eastAsia="zh-CN"/>
        </w:rPr>
        <w:t xml:space="preserve"> A retrospective analysis of </w:t>
      </w:r>
      <w:proofErr w:type="spellStart"/>
      <w:r w:rsidRPr="00663D53">
        <w:rPr>
          <w:rFonts w:ascii="Book Antiqua" w:eastAsia="宋体" w:hAnsi="Book Antiqua" w:cs="宋体"/>
          <w:color w:val="000000"/>
          <w:lang w:eastAsia="zh-CN"/>
        </w:rPr>
        <w:t>cecal</w:t>
      </w:r>
      <w:proofErr w:type="spellEnd"/>
      <w:r w:rsidRPr="00663D53">
        <w:rPr>
          <w:rFonts w:ascii="Book Antiqua" w:eastAsia="宋体" w:hAnsi="Book Antiqua" w:cs="宋体"/>
          <w:color w:val="000000"/>
          <w:lang w:eastAsia="zh-CN"/>
        </w:rPr>
        <w:t xml:space="preserve"> barotrauma caused by </w:t>
      </w:r>
      <w:proofErr w:type="spellStart"/>
      <w:r w:rsidRPr="00663D53">
        <w:rPr>
          <w:rFonts w:ascii="Book Antiqua" w:eastAsia="宋体" w:hAnsi="Book Antiqua" w:cs="宋体"/>
          <w:color w:val="000000"/>
          <w:lang w:eastAsia="zh-CN"/>
        </w:rPr>
        <w:t>colonoscope</w:t>
      </w:r>
      <w:proofErr w:type="spellEnd"/>
      <w:r w:rsidRPr="00663D53">
        <w:rPr>
          <w:rFonts w:ascii="Book Antiqua" w:eastAsia="宋体" w:hAnsi="Book Antiqua" w:cs="宋体"/>
          <w:color w:val="000000"/>
          <w:lang w:eastAsia="zh-CN"/>
        </w:rPr>
        <w:t xml:space="preserve"> </w:t>
      </w:r>
      <w:proofErr w:type="gramStart"/>
      <w:r w:rsidRPr="00663D53">
        <w:rPr>
          <w:rFonts w:ascii="Book Antiqua" w:eastAsia="宋体" w:hAnsi="Book Antiqua" w:cs="宋体"/>
          <w:color w:val="000000"/>
          <w:lang w:eastAsia="zh-CN"/>
        </w:rPr>
        <w:t>air flow</w:t>
      </w:r>
      <w:proofErr w:type="gramEnd"/>
      <w:r w:rsidRPr="00663D53">
        <w:rPr>
          <w:rFonts w:ascii="Book Antiqua" w:eastAsia="宋体" w:hAnsi="Book Antiqua" w:cs="宋体"/>
          <w:color w:val="000000"/>
          <w:lang w:eastAsia="zh-CN"/>
        </w:rPr>
        <w:t xml:space="preserve"> and pressure. </w:t>
      </w:r>
      <w:proofErr w:type="spellStart"/>
      <w:r w:rsidRPr="00663D53">
        <w:rPr>
          <w:rFonts w:ascii="Book Antiqua" w:eastAsia="宋体" w:hAnsi="Book Antiqua" w:cs="宋体"/>
          <w:i/>
          <w:iCs/>
          <w:color w:val="000000"/>
          <w:lang w:eastAsia="zh-CN"/>
        </w:rPr>
        <w:t>Gastrointest</w:t>
      </w:r>
      <w:proofErr w:type="spellEnd"/>
      <w:r w:rsidRPr="00663D53">
        <w:rPr>
          <w:rFonts w:ascii="Book Antiqua" w:eastAsia="宋体" w:hAnsi="Book Antiqua" w:cs="宋体"/>
          <w:i/>
          <w:iCs/>
          <w:color w:val="000000"/>
          <w:lang w:eastAsia="zh-CN"/>
        </w:rPr>
        <w:t xml:space="preserve"> </w:t>
      </w:r>
      <w:proofErr w:type="spellStart"/>
      <w:r w:rsidRPr="00663D53">
        <w:rPr>
          <w:rFonts w:ascii="Book Antiqua" w:eastAsia="宋体" w:hAnsi="Book Antiqua" w:cs="宋体"/>
          <w:i/>
          <w:iCs/>
          <w:color w:val="000000"/>
          <w:lang w:eastAsia="zh-CN"/>
        </w:rPr>
        <w:t>Endosc</w:t>
      </w:r>
      <w:proofErr w:type="spellEnd"/>
      <w:r w:rsidRPr="00663D53">
        <w:rPr>
          <w:rFonts w:ascii="Book Antiqua" w:eastAsia="宋体" w:hAnsi="Book Antiqua" w:cs="宋体"/>
          <w:color w:val="000000"/>
          <w:lang w:eastAsia="zh-CN"/>
        </w:rPr>
        <w:t> 2005; </w:t>
      </w:r>
      <w:r w:rsidRPr="00663D53">
        <w:rPr>
          <w:rFonts w:ascii="Book Antiqua" w:eastAsia="宋体" w:hAnsi="Book Antiqua" w:cs="宋体"/>
          <w:b/>
          <w:bCs/>
          <w:color w:val="000000"/>
          <w:lang w:eastAsia="zh-CN"/>
        </w:rPr>
        <w:t>61</w:t>
      </w:r>
      <w:r w:rsidRPr="00663D53">
        <w:rPr>
          <w:rFonts w:ascii="Book Antiqua" w:eastAsia="宋体" w:hAnsi="Book Antiqua" w:cs="宋体"/>
          <w:color w:val="000000"/>
          <w:lang w:eastAsia="zh-CN"/>
        </w:rPr>
        <w:t>: 37-45 [PMID: 15672054 DOI: 10.1016/S0016-5107(04)02453-8]</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51 </w:t>
      </w:r>
      <w:proofErr w:type="spellStart"/>
      <w:r w:rsidRPr="00663D53">
        <w:rPr>
          <w:rFonts w:ascii="Book Antiqua" w:eastAsia="宋体" w:hAnsi="Book Antiqua" w:cs="宋体"/>
          <w:b/>
          <w:bCs/>
          <w:color w:val="000000"/>
          <w:lang w:eastAsia="zh-CN"/>
        </w:rPr>
        <w:t>Brayko</w:t>
      </w:r>
      <w:proofErr w:type="spellEnd"/>
      <w:r w:rsidRPr="00663D53">
        <w:rPr>
          <w:rFonts w:ascii="Book Antiqua" w:eastAsia="宋体" w:hAnsi="Book Antiqua" w:cs="宋体"/>
          <w:b/>
          <w:bCs/>
          <w:color w:val="000000"/>
          <w:lang w:eastAsia="zh-CN"/>
        </w:rPr>
        <w:t xml:space="preserve"> CM</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Kozarek</w:t>
      </w:r>
      <w:proofErr w:type="spellEnd"/>
      <w:r w:rsidRPr="00663D53">
        <w:rPr>
          <w:rFonts w:ascii="Book Antiqua" w:eastAsia="宋体" w:hAnsi="Book Antiqua" w:cs="宋体"/>
          <w:color w:val="000000"/>
          <w:lang w:eastAsia="zh-CN"/>
        </w:rPr>
        <w:t xml:space="preserve"> RA, </w:t>
      </w:r>
      <w:proofErr w:type="spellStart"/>
      <w:r w:rsidRPr="00663D53">
        <w:rPr>
          <w:rFonts w:ascii="Book Antiqua" w:eastAsia="宋体" w:hAnsi="Book Antiqua" w:cs="宋体"/>
          <w:color w:val="000000"/>
          <w:lang w:eastAsia="zh-CN"/>
        </w:rPr>
        <w:t>Sanowski</w:t>
      </w:r>
      <w:proofErr w:type="spellEnd"/>
      <w:r w:rsidRPr="00663D53">
        <w:rPr>
          <w:rFonts w:ascii="Book Antiqua" w:eastAsia="宋体" w:hAnsi="Book Antiqua" w:cs="宋体"/>
          <w:color w:val="000000"/>
          <w:lang w:eastAsia="zh-CN"/>
        </w:rPr>
        <w:t xml:space="preserve"> RA, Howells T. Diverticular rupture during colonoscopy. </w:t>
      </w:r>
      <w:proofErr w:type="gramStart"/>
      <w:r w:rsidRPr="00663D53">
        <w:rPr>
          <w:rFonts w:ascii="Book Antiqua" w:eastAsia="宋体" w:hAnsi="Book Antiqua" w:cs="宋体"/>
          <w:color w:val="000000"/>
          <w:lang w:eastAsia="zh-CN"/>
        </w:rPr>
        <w:t>Fact or fancy?</w:t>
      </w:r>
      <w:proofErr w:type="gramEnd"/>
      <w:r w:rsidRPr="00663D53">
        <w:rPr>
          <w:rFonts w:ascii="Book Antiqua" w:eastAsia="宋体" w:hAnsi="Book Antiqua" w:cs="宋体"/>
          <w:color w:val="000000"/>
          <w:lang w:eastAsia="zh-CN"/>
        </w:rPr>
        <w:t> </w:t>
      </w:r>
      <w:r w:rsidRPr="00663D53">
        <w:rPr>
          <w:rFonts w:ascii="Book Antiqua" w:eastAsia="宋体" w:hAnsi="Book Antiqua" w:cs="宋体"/>
          <w:i/>
          <w:iCs/>
          <w:color w:val="000000"/>
          <w:lang w:eastAsia="zh-CN"/>
        </w:rPr>
        <w:t xml:space="preserve">Dig Dis </w:t>
      </w:r>
      <w:proofErr w:type="spellStart"/>
      <w:r w:rsidRPr="00663D53">
        <w:rPr>
          <w:rFonts w:ascii="Book Antiqua" w:eastAsia="宋体" w:hAnsi="Book Antiqua" w:cs="宋体"/>
          <w:i/>
          <w:iCs/>
          <w:color w:val="000000"/>
          <w:lang w:eastAsia="zh-CN"/>
        </w:rPr>
        <w:t>Sci</w:t>
      </w:r>
      <w:proofErr w:type="spellEnd"/>
      <w:r w:rsidRPr="00663D53">
        <w:rPr>
          <w:rFonts w:ascii="Book Antiqua" w:eastAsia="宋体" w:hAnsi="Book Antiqua" w:cs="宋体"/>
          <w:color w:val="000000"/>
          <w:lang w:eastAsia="zh-CN"/>
        </w:rPr>
        <w:t> 1984; </w:t>
      </w:r>
      <w:r w:rsidRPr="00663D53">
        <w:rPr>
          <w:rFonts w:ascii="Book Antiqua" w:eastAsia="宋体" w:hAnsi="Book Antiqua" w:cs="宋体"/>
          <w:b/>
          <w:bCs/>
          <w:color w:val="000000"/>
          <w:lang w:eastAsia="zh-CN"/>
        </w:rPr>
        <w:t>29</w:t>
      </w:r>
      <w:r w:rsidRPr="00663D53">
        <w:rPr>
          <w:rFonts w:ascii="Book Antiqua" w:eastAsia="宋体" w:hAnsi="Book Antiqua" w:cs="宋体"/>
          <w:color w:val="000000"/>
          <w:lang w:eastAsia="zh-CN"/>
        </w:rPr>
        <w:t>: 427-431 [PMID: 6425026 DOI: 10.1007/BF01296218]</w:t>
      </w:r>
    </w:p>
    <w:p w:rsidR="00C66C1C" w:rsidRPr="00663D53" w:rsidRDefault="00C66C1C" w:rsidP="00C66C1C">
      <w:pPr>
        <w:spacing w:line="360" w:lineRule="auto"/>
        <w:jc w:val="both"/>
        <w:rPr>
          <w:rFonts w:ascii="Book Antiqua" w:eastAsia="宋体" w:hAnsi="Book Antiqua" w:cs="宋体"/>
          <w:color w:val="000000"/>
          <w:lang w:eastAsia="zh-CN"/>
        </w:rPr>
      </w:pPr>
      <w:proofErr w:type="gramStart"/>
      <w:r w:rsidRPr="00663D53">
        <w:rPr>
          <w:rFonts w:ascii="Book Antiqua" w:eastAsia="宋体" w:hAnsi="Book Antiqua" w:cs="宋体"/>
          <w:color w:val="000000"/>
          <w:lang w:eastAsia="zh-CN"/>
        </w:rPr>
        <w:t>52 </w:t>
      </w:r>
      <w:r w:rsidRPr="00663D53">
        <w:rPr>
          <w:rFonts w:ascii="Book Antiqua" w:eastAsia="宋体" w:hAnsi="Book Antiqua" w:cs="宋体"/>
          <w:b/>
          <w:bCs/>
          <w:color w:val="000000"/>
          <w:lang w:eastAsia="zh-CN"/>
        </w:rPr>
        <w:t>Leandro PA</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Cecconello</w:t>
      </w:r>
      <w:proofErr w:type="spellEnd"/>
      <w:r w:rsidRPr="00663D53">
        <w:rPr>
          <w:rFonts w:ascii="Book Antiqua" w:eastAsia="宋体" w:hAnsi="Book Antiqua" w:cs="宋体"/>
          <w:color w:val="000000"/>
          <w:lang w:eastAsia="zh-CN"/>
        </w:rPr>
        <w:t xml:space="preserve"> I, </w:t>
      </w:r>
      <w:proofErr w:type="spellStart"/>
      <w:r w:rsidRPr="00663D53">
        <w:rPr>
          <w:rFonts w:ascii="Book Antiqua" w:eastAsia="宋体" w:hAnsi="Book Antiqua" w:cs="宋体"/>
          <w:color w:val="000000"/>
          <w:lang w:eastAsia="zh-CN"/>
        </w:rPr>
        <w:t>Habr</w:t>
      </w:r>
      <w:proofErr w:type="spellEnd"/>
      <w:r w:rsidRPr="00663D53">
        <w:rPr>
          <w:rFonts w:ascii="Book Antiqua" w:eastAsia="宋体" w:hAnsi="Book Antiqua" w:cs="宋体"/>
          <w:color w:val="000000"/>
          <w:lang w:eastAsia="zh-CN"/>
        </w:rPr>
        <w:t xml:space="preserve">-Gama A, de </w:t>
      </w:r>
      <w:proofErr w:type="spellStart"/>
      <w:r w:rsidRPr="00663D53">
        <w:rPr>
          <w:rFonts w:ascii="Book Antiqua" w:eastAsia="宋体" w:hAnsi="Book Antiqua" w:cs="宋体"/>
          <w:color w:val="000000"/>
          <w:lang w:eastAsia="zh-CN"/>
        </w:rPr>
        <w:t>Olivereira</w:t>
      </w:r>
      <w:proofErr w:type="spellEnd"/>
      <w:r w:rsidRPr="00663D53">
        <w:rPr>
          <w:rFonts w:ascii="Book Antiqua" w:eastAsia="宋体" w:hAnsi="Book Antiqua" w:cs="宋体"/>
          <w:color w:val="000000"/>
          <w:lang w:eastAsia="zh-CN"/>
        </w:rPr>
        <w:t xml:space="preserve"> e Silva A, Pontes JF.</w:t>
      </w:r>
      <w:proofErr w:type="gramEnd"/>
      <w:r w:rsidRPr="00663D53">
        <w:rPr>
          <w:rFonts w:ascii="Book Antiqua" w:eastAsia="宋体" w:hAnsi="Book Antiqua" w:cs="宋体"/>
          <w:color w:val="000000"/>
          <w:lang w:eastAsia="zh-CN"/>
        </w:rPr>
        <w:t xml:space="preserve"> </w:t>
      </w:r>
      <w:proofErr w:type="gramStart"/>
      <w:r w:rsidRPr="00663D53">
        <w:rPr>
          <w:rFonts w:ascii="Book Antiqua" w:eastAsia="宋体" w:hAnsi="Book Antiqua" w:cs="宋体"/>
          <w:color w:val="000000"/>
          <w:lang w:eastAsia="zh-CN"/>
        </w:rPr>
        <w:t>Gastrointestinal motility in normal subjects and patients with diverticulosis of the colon.</w:t>
      </w:r>
      <w:proofErr w:type="gramEnd"/>
      <w:r w:rsidRPr="00663D53">
        <w:rPr>
          <w:rFonts w:ascii="Book Antiqua" w:eastAsia="宋体" w:hAnsi="Book Antiqua" w:cs="宋体"/>
          <w:color w:val="000000"/>
          <w:lang w:eastAsia="zh-CN"/>
        </w:rPr>
        <w:t> </w:t>
      </w:r>
      <w:proofErr w:type="spellStart"/>
      <w:r w:rsidRPr="00663D53">
        <w:rPr>
          <w:rFonts w:ascii="Book Antiqua" w:eastAsia="宋体" w:hAnsi="Book Antiqua" w:cs="宋体"/>
          <w:i/>
          <w:iCs/>
          <w:color w:val="000000"/>
          <w:lang w:eastAsia="zh-CN"/>
        </w:rPr>
        <w:t>Arq</w:t>
      </w:r>
      <w:proofErr w:type="spellEnd"/>
      <w:r w:rsidRPr="00663D53">
        <w:rPr>
          <w:rFonts w:ascii="Book Antiqua" w:eastAsia="宋体" w:hAnsi="Book Antiqua" w:cs="宋体"/>
          <w:i/>
          <w:iCs/>
          <w:color w:val="000000"/>
          <w:lang w:eastAsia="zh-CN"/>
        </w:rPr>
        <w:t xml:space="preserve"> </w:t>
      </w:r>
      <w:proofErr w:type="spellStart"/>
      <w:r w:rsidRPr="00663D53">
        <w:rPr>
          <w:rFonts w:ascii="Book Antiqua" w:eastAsia="宋体" w:hAnsi="Book Antiqua" w:cs="宋体"/>
          <w:i/>
          <w:iCs/>
          <w:color w:val="000000"/>
          <w:lang w:eastAsia="zh-CN"/>
        </w:rPr>
        <w:t>Gastroenterol</w:t>
      </w:r>
      <w:proofErr w:type="spellEnd"/>
      <w:r w:rsidRPr="00663D53">
        <w:rPr>
          <w:rFonts w:ascii="Book Antiqua" w:eastAsia="宋体" w:hAnsi="Book Antiqua" w:cs="宋体"/>
          <w:color w:val="000000"/>
          <w:lang w:eastAsia="zh-CN"/>
        </w:rPr>
        <w:t> 1984; </w:t>
      </w:r>
      <w:r w:rsidRPr="00663D53">
        <w:rPr>
          <w:rFonts w:ascii="Book Antiqua" w:eastAsia="宋体" w:hAnsi="Book Antiqua" w:cs="宋体"/>
          <w:b/>
          <w:bCs/>
          <w:color w:val="000000"/>
          <w:lang w:eastAsia="zh-CN"/>
        </w:rPr>
        <w:t>21</w:t>
      </w:r>
      <w:r w:rsidRPr="00663D53">
        <w:rPr>
          <w:rFonts w:ascii="Book Antiqua" w:eastAsia="宋体" w:hAnsi="Book Antiqua" w:cs="宋体"/>
          <w:color w:val="000000"/>
          <w:lang w:eastAsia="zh-CN"/>
        </w:rPr>
        <w:t>: 157-163 [PMID: 6536253]</w:t>
      </w:r>
    </w:p>
    <w:p w:rsidR="00C66C1C" w:rsidRPr="00663D53" w:rsidRDefault="00C66C1C" w:rsidP="00C66C1C">
      <w:pPr>
        <w:spacing w:line="360" w:lineRule="auto"/>
        <w:jc w:val="both"/>
        <w:rPr>
          <w:rFonts w:ascii="Book Antiqua" w:eastAsia="宋体" w:hAnsi="Book Antiqua" w:cs="宋体"/>
          <w:color w:val="000000"/>
          <w:lang w:eastAsia="zh-CN"/>
        </w:rPr>
      </w:pPr>
      <w:proofErr w:type="gramStart"/>
      <w:r w:rsidRPr="00663D53">
        <w:rPr>
          <w:rFonts w:ascii="Book Antiqua" w:eastAsia="宋体" w:hAnsi="Book Antiqua" w:cs="宋体"/>
          <w:color w:val="000000"/>
          <w:lang w:eastAsia="zh-CN"/>
        </w:rPr>
        <w:t xml:space="preserve">53 </w:t>
      </w:r>
      <w:proofErr w:type="spellStart"/>
      <w:r w:rsidRPr="00663D53">
        <w:rPr>
          <w:rFonts w:ascii="Book Antiqua" w:eastAsia="宋体" w:hAnsi="Book Antiqua" w:cs="宋体"/>
          <w:b/>
          <w:color w:val="000000"/>
          <w:lang w:eastAsia="zh-CN"/>
        </w:rPr>
        <w:t>Reeders</w:t>
      </w:r>
      <w:proofErr w:type="spellEnd"/>
      <w:r w:rsidRPr="00663D53">
        <w:rPr>
          <w:rFonts w:ascii="Book Antiqua" w:eastAsia="宋体" w:hAnsi="Book Antiqua" w:cs="宋体"/>
          <w:b/>
          <w:color w:val="000000"/>
          <w:lang w:eastAsia="zh-CN"/>
        </w:rPr>
        <w:t xml:space="preserve"> JW</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Rodenbush</w:t>
      </w:r>
      <w:proofErr w:type="spellEnd"/>
      <w:r w:rsidRPr="00663D53">
        <w:rPr>
          <w:rFonts w:ascii="Book Antiqua" w:eastAsia="宋体" w:hAnsi="Book Antiqua" w:cs="宋体"/>
          <w:color w:val="000000"/>
          <w:lang w:eastAsia="zh-CN"/>
        </w:rPr>
        <w:t xml:space="preserve"> G. Clinical radiology and endoscopy of the colon.</w:t>
      </w:r>
      <w:proofErr w:type="gramEnd"/>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Thieme</w:t>
      </w:r>
      <w:proofErr w:type="spellEnd"/>
      <w:r w:rsidRPr="00663D53">
        <w:rPr>
          <w:rFonts w:ascii="Book Antiqua" w:eastAsia="宋体" w:hAnsi="Book Antiqua" w:cs="宋体"/>
          <w:color w:val="000000"/>
          <w:lang w:eastAsia="zh-CN"/>
        </w:rPr>
        <w:t xml:space="preserve"> Medical Publishers, Inc., New York, 1994</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54 </w:t>
      </w:r>
      <w:r w:rsidRPr="00663D53">
        <w:rPr>
          <w:rFonts w:ascii="Book Antiqua" w:eastAsia="宋体" w:hAnsi="Book Antiqua" w:cs="宋体"/>
          <w:b/>
          <w:bCs/>
          <w:color w:val="000000"/>
          <w:lang w:eastAsia="zh-CN"/>
        </w:rPr>
        <w:t>Spiller R</w:t>
      </w:r>
      <w:r w:rsidRPr="00663D53">
        <w:rPr>
          <w:rFonts w:ascii="Book Antiqua" w:eastAsia="宋体" w:hAnsi="Book Antiqua" w:cs="宋体"/>
          <w:color w:val="000000"/>
          <w:lang w:eastAsia="zh-CN"/>
        </w:rPr>
        <w:t>. Editorial: new thoughts on the association between diverticulosis and irritable bowel syndrome. </w:t>
      </w:r>
      <w:r w:rsidRPr="00663D53">
        <w:rPr>
          <w:rFonts w:ascii="Book Antiqua" w:eastAsia="宋体" w:hAnsi="Book Antiqua" w:cs="宋体"/>
          <w:i/>
          <w:iCs/>
          <w:color w:val="000000"/>
          <w:lang w:eastAsia="zh-CN"/>
        </w:rPr>
        <w:t xml:space="preserve">Am J </w:t>
      </w:r>
      <w:proofErr w:type="spellStart"/>
      <w:r w:rsidRPr="00663D53">
        <w:rPr>
          <w:rFonts w:ascii="Book Antiqua" w:eastAsia="宋体" w:hAnsi="Book Antiqua" w:cs="宋体"/>
          <w:i/>
          <w:iCs/>
          <w:color w:val="000000"/>
          <w:lang w:eastAsia="zh-CN"/>
        </w:rPr>
        <w:t>Gastroenterol</w:t>
      </w:r>
      <w:proofErr w:type="spellEnd"/>
      <w:r w:rsidRPr="00663D53">
        <w:rPr>
          <w:rFonts w:ascii="Book Antiqua" w:eastAsia="宋体" w:hAnsi="Book Antiqua" w:cs="宋体"/>
          <w:color w:val="000000"/>
          <w:lang w:eastAsia="zh-CN"/>
        </w:rPr>
        <w:t> 2014; </w:t>
      </w:r>
      <w:r w:rsidRPr="00663D53">
        <w:rPr>
          <w:rFonts w:ascii="Book Antiqua" w:eastAsia="宋体" w:hAnsi="Book Antiqua" w:cs="宋体"/>
          <w:b/>
          <w:bCs/>
          <w:color w:val="000000"/>
          <w:lang w:eastAsia="zh-CN"/>
        </w:rPr>
        <w:t>109</w:t>
      </w:r>
      <w:r w:rsidRPr="00663D53">
        <w:rPr>
          <w:rFonts w:ascii="Book Antiqua" w:eastAsia="宋体" w:hAnsi="Book Antiqua" w:cs="宋体"/>
          <w:color w:val="000000"/>
          <w:lang w:eastAsia="zh-CN"/>
        </w:rPr>
        <w:t>: 1906-1908 [PMID: 25470583 DOI: 10.1038/ajg.2014.367]</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55 </w:t>
      </w:r>
      <w:r w:rsidRPr="00663D53">
        <w:rPr>
          <w:rFonts w:ascii="Book Antiqua" w:eastAsia="宋体" w:hAnsi="Book Antiqua" w:cs="宋体"/>
          <w:b/>
          <w:bCs/>
          <w:color w:val="000000"/>
          <w:lang w:eastAsia="zh-CN"/>
        </w:rPr>
        <w:t>Sugihara K</w:t>
      </w:r>
      <w:r w:rsidRPr="00663D53">
        <w:rPr>
          <w:rFonts w:ascii="Book Antiqua" w:eastAsia="宋体" w:hAnsi="Book Antiqua" w:cs="宋体"/>
          <w:color w:val="000000"/>
          <w:lang w:eastAsia="zh-CN"/>
        </w:rPr>
        <w:t>, Muto T, Morioka Y. Motility study in right sided diverticular disease of the colon. </w:t>
      </w:r>
      <w:r w:rsidRPr="00663D53">
        <w:rPr>
          <w:rFonts w:ascii="Book Antiqua" w:eastAsia="宋体" w:hAnsi="Book Antiqua" w:cs="宋体"/>
          <w:i/>
          <w:iCs/>
          <w:color w:val="000000"/>
          <w:lang w:eastAsia="zh-CN"/>
        </w:rPr>
        <w:t>Gut</w:t>
      </w:r>
      <w:r w:rsidRPr="00663D53">
        <w:rPr>
          <w:rFonts w:ascii="Book Antiqua" w:eastAsia="宋体" w:hAnsi="Book Antiqua" w:cs="宋体"/>
          <w:color w:val="000000"/>
          <w:lang w:eastAsia="zh-CN"/>
        </w:rPr>
        <w:t> 1983; </w:t>
      </w:r>
      <w:r w:rsidRPr="00663D53">
        <w:rPr>
          <w:rFonts w:ascii="Book Antiqua" w:eastAsia="宋体" w:hAnsi="Book Antiqua" w:cs="宋体"/>
          <w:b/>
          <w:bCs/>
          <w:color w:val="000000"/>
          <w:lang w:eastAsia="zh-CN"/>
        </w:rPr>
        <w:t>24</w:t>
      </w:r>
      <w:r w:rsidRPr="00663D53">
        <w:rPr>
          <w:rFonts w:ascii="Book Antiqua" w:eastAsia="宋体" w:hAnsi="Book Antiqua" w:cs="宋体"/>
          <w:color w:val="000000"/>
          <w:lang w:eastAsia="zh-CN"/>
        </w:rPr>
        <w:t>: 1130-1134 [PMID: 6642277 DOI: 10.1136/gut.24.12.1130]</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56 </w:t>
      </w:r>
      <w:r w:rsidRPr="00663D53">
        <w:rPr>
          <w:rFonts w:ascii="Book Antiqua" w:eastAsia="宋体" w:hAnsi="Book Antiqua" w:cs="宋体"/>
          <w:b/>
          <w:bCs/>
          <w:color w:val="000000"/>
          <w:lang w:eastAsia="zh-CN"/>
        </w:rPr>
        <w:t>Harder H</w:t>
      </w:r>
      <w:r w:rsidRPr="00663D53">
        <w:rPr>
          <w:rFonts w:ascii="Book Antiqua" w:eastAsia="宋体" w:hAnsi="Book Antiqua" w:cs="宋体"/>
          <w:color w:val="000000"/>
          <w:lang w:eastAsia="zh-CN"/>
        </w:rPr>
        <w:t xml:space="preserve">, Serra J, </w:t>
      </w:r>
      <w:proofErr w:type="spellStart"/>
      <w:r w:rsidRPr="00663D53">
        <w:rPr>
          <w:rFonts w:ascii="Book Antiqua" w:eastAsia="宋体" w:hAnsi="Book Antiqua" w:cs="宋体"/>
          <w:color w:val="000000"/>
          <w:lang w:eastAsia="zh-CN"/>
        </w:rPr>
        <w:t>Azpiroz</w:t>
      </w:r>
      <w:proofErr w:type="spellEnd"/>
      <w:r w:rsidRPr="00663D53">
        <w:rPr>
          <w:rFonts w:ascii="Book Antiqua" w:eastAsia="宋体" w:hAnsi="Book Antiqua" w:cs="宋体"/>
          <w:color w:val="000000"/>
          <w:lang w:eastAsia="zh-CN"/>
        </w:rPr>
        <w:t xml:space="preserve"> F, </w:t>
      </w:r>
      <w:proofErr w:type="spellStart"/>
      <w:r w:rsidRPr="00663D53">
        <w:rPr>
          <w:rFonts w:ascii="Book Antiqua" w:eastAsia="宋体" w:hAnsi="Book Antiqua" w:cs="宋体"/>
          <w:color w:val="000000"/>
          <w:lang w:eastAsia="zh-CN"/>
        </w:rPr>
        <w:t>Passos</w:t>
      </w:r>
      <w:proofErr w:type="spellEnd"/>
      <w:r w:rsidRPr="00663D53">
        <w:rPr>
          <w:rFonts w:ascii="Book Antiqua" w:eastAsia="宋体" w:hAnsi="Book Antiqua" w:cs="宋体"/>
          <w:color w:val="000000"/>
          <w:lang w:eastAsia="zh-CN"/>
        </w:rPr>
        <w:t xml:space="preserve"> MC, </w:t>
      </w:r>
      <w:proofErr w:type="spellStart"/>
      <w:r w:rsidRPr="00663D53">
        <w:rPr>
          <w:rFonts w:ascii="Book Antiqua" w:eastAsia="宋体" w:hAnsi="Book Antiqua" w:cs="宋体"/>
          <w:color w:val="000000"/>
          <w:lang w:eastAsia="zh-CN"/>
        </w:rPr>
        <w:t>Aguadé</w:t>
      </w:r>
      <w:proofErr w:type="spellEnd"/>
      <w:r w:rsidRPr="00663D53">
        <w:rPr>
          <w:rFonts w:ascii="Book Antiqua" w:eastAsia="宋体" w:hAnsi="Book Antiqua" w:cs="宋体"/>
          <w:color w:val="000000"/>
          <w:lang w:eastAsia="zh-CN"/>
        </w:rPr>
        <w:t xml:space="preserve"> S, </w:t>
      </w:r>
      <w:proofErr w:type="spellStart"/>
      <w:r w:rsidRPr="00663D53">
        <w:rPr>
          <w:rFonts w:ascii="Book Antiqua" w:eastAsia="宋体" w:hAnsi="Book Antiqua" w:cs="宋体"/>
          <w:color w:val="000000"/>
          <w:lang w:eastAsia="zh-CN"/>
        </w:rPr>
        <w:t>Malagelada</w:t>
      </w:r>
      <w:proofErr w:type="spellEnd"/>
      <w:r w:rsidRPr="00663D53">
        <w:rPr>
          <w:rFonts w:ascii="Book Antiqua" w:eastAsia="宋体" w:hAnsi="Book Antiqua" w:cs="宋体"/>
          <w:color w:val="000000"/>
          <w:lang w:eastAsia="zh-CN"/>
        </w:rPr>
        <w:t xml:space="preserve"> JR. Intestinal gas distribution determines abdominal symptoms. </w:t>
      </w:r>
      <w:r w:rsidRPr="00663D53">
        <w:rPr>
          <w:rFonts w:ascii="Book Antiqua" w:eastAsia="宋体" w:hAnsi="Book Antiqua" w:cs="宋体"/>
          <w:i/>
          <w:iCs/>
          <w:color w:val="000000"/>
          <w:lang w:eastAsia="zh-CN"/>
        </w:rPr>
        <w:t>Gut</w:t>
      </w:r>
      <w:r w:rsidRPr="00663D53">
        <w:rPr>
          <w:rFonts w:ascii="Book Antiqua" w:eastAsia="宋体" w:hAnsi="Book Antiqua" w:cs="宋体"/>
          <w:color w:val="000000"/>
          <w:lang w:eastAsia="zh-CN"/>
        </w:rPr>
        <w:t> 2003; </w:t>
      </w:r>
      <w:r w:rsidRPr="00663D53">
        <w:rPr>
          <w:rFonts w:ascii="Book Antiqua" w:eastAsia="宋体" w:hAnsi="Book Antiqua" w:cs="宋体"/>
          <w:b/>
          <w:bCs/>
          <w:color w:val="000000"/>
          <w:lang w:eastAsia="zh-CN"/>
        </w:rPr>
        <w:t>52</w:t>
      </w:r>
      <w:r w:rsidRPr="00663D53">
        <w:rPr>
          <w:rFonts w:ascii="Book Antiqua" w:eastAsia="宋体" w:hAnsi="Book Antiqua" w:cs="宋体"/>
          <w:color w:val="000000"/>
          <w:lang w:eastAsia="zh-CN"/>
        </w:rPr>
        <w:t>: 1708-1713 [PMID: 14633947 DOI: 10.1136/gut.52.12.1708]</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57 </w:t>
      </w:r>
      <w:proofErr w:type="spellStart"/>
      <w:r w:rsidRPr="00663D53">
        <w:rPr>
          <w:rFonts w:ascii="Book Antiqua" w:eastAsia="宋体" w:hAnsi="Book Antiqua" w:cs="宋体"/>
          <w:b/>
          <w:bCs/>
          <w:color w:val="000000"/>
          <w:lang w:eastAsia="zh-CN"/>
        </w:rPr>
        <w:t>Marthinsen</w:t>
      </w:r>
      <w:proofErr w:type="spellEnd"/>
      <w:r w:rsidRPr="00663D53">
        <w:rPr>
          <w:rFonts w:ascii="Book Antiqua" w:eastAsia="宋体" w:hAnsi="Book Antiqua" w:cs="宋体"/>
          <w:b/>
          <w:bCs/>
          <w:color w:val="000000"/>
          <w:lang w:eastAsia="zh-CN"/>
        </w:rPr>
        <w:t xml:space="preserve"> D</w:t>
      </w:r>
      <w:r w:rsidRPr="00663D53">
        <w:rPr>
          <w:rFonts w:ascii="Book Antiqua" w:eastAsia="宋体" w:hAnsi="Book Antiqua" w:cs="宋体"/>
          <w:color w:val="000000"/>
          <w:lang w:eastAsia="zh-CN"/>
        </w:rPr>
        <w:t>, Fleming SE. Excretion of breath and flatus gases by humans consuming high-fiber diets. </w:t>
      </w:r>
      <w:r w:rsidRPr="00663D53">
        <w:rPr>
          <w:rFonts w:ascii="Book Antiqua" w:eastAsia="宋体" w:hAnsi="Book Antiqua" w:cs="宋体"/>
          <w:i/>
          <w:iCs/>
          <w:color w:val="000000"/>
          <w:lang w:eastAsia="zh-CN"/>
        </w:rPr>
        <w:t xml:space="preserve">J </w:t>
      </w:r>
      <w:proofErr w:type="spellStart"/>
      <w:r w:rsidRPr="00663D53">
        <w:rPr>
          <w:rFonts w:ascii="Book Antiqua" w:eastAsia="宋体" w:hAnsi="Book Antiqua" w:cs="宋体"/>
          <w:i/>
          <w:iCs/>
          <w:color w:val="000000"/>
          <w:lang w:eastAsia="zh-CN"/>
        </w:rPr>
        <w:t>Nutr</w:t>
      </w:r>
      <w:proofErr w:type="spellEnd"/>
      <w:r w:rsidRPr="00663D53">
        <w:rPr>
          <w:rFonts w:ascii="Book Antiqua" w:eastAsia="宋体" w:hAnsi="Book Antiqua" w:cs="宋体"/>
          <w:color w:val="000000"/>
          <w:lang w:eastAsia="zh-CN"/>
        </w:rPr>
        <w:t> 1982; </w:t>
      </w:r>
      <w:r w:rsidRPr="00663D53">
        <w:rPr>
          <w:rFonts w:ascii="Book Antiqua" w:eastAsia="宋体" w:hAnsi="Book Antiqua" w:cs="宋体"/>
          <w:b/>
          <w:bCs/>
          <w:color w:val="000000"/>
          <w:lang w:eastAsia="zh-CN"/>
        </w:rPr>
        <w:t>112</w:t>
      </w:r>
      <w:r w:rsidRPr="00663D53">
        <w:rPr>
          <w:rFonts w:ascii="Book Antiqua" w:eastAsia="宋体" w:hAnsi="Book Antiqua" w:cs="宋体"/>
          <w:color w:val="000000"/>
          <w:lang w:eastAsia="zh-CN"/>
        </w:rPr>
        <w:t>: 1133-1143 [PMID: 6283045]</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lastRenderedPageBreak/>
        <w:t>58 </w:t>
      </w:r>
      <w:r w:rsidRPr="00663D53">
        <w:rPr>
          <w:rFonts w:ascii="Book Antiqua" w:eastAsia="宋体" w:hAnsi="Book Antiqua" w:cs="宋体"/>
          <w:b/>
          <w:bCs/>
          <w:color w:val="000000"/>
          <w:lang w:eastAsia="zh-CN"/>
        </w:rPr>
        <w:t>Muir JG</w:t>
      </w:r>
      <w:r w:rsidRPr="00663D53">
        <w:rPr>
          <w:rFonts w:ascii="Book Antiqua" w:eastAsia="宋体" w:hAnsi="Book Antiqua" w:cs="宋体"/>
          <w:color w:val="000000"/>
          <w:lang w:eastAsia="zh-CN"/>
        </w:rPr>
        <w:t xml:space="preserve">, Shepherd SJ, Rosella O, Rose R, Barrett JS, Gibson PR. </w:t>
      </w:r>
      <w:proofErr w:type="spellStart"/>
      <w:r w:rsidRPr="00663D53">
        <w:rPr>
          <w:rFonts w:ascii="Book Antiqua" w:eastAsia="宋体" w:hAnsi="Book Antiqua" w:cs="宋体"/>
          <w:color w:val="000000"/>
          <w:lang w:eastAsia="zh-CN"/>
        </w:rPr>
        <w:t>Fructan</w:t>
      </w:r>
      <w:proofErr w:type="spellEnd"/>
      <w:r w:rsidRPr="00663D53">
        <w:rPr>
          <w:rFonts w:ascii="Book Antiqua" w:eastAsia="宋体" w:hAnsi="Book Antiqua" w:cs="宋体"/>
          <w:color w:val="000000"/>
          <w:lang w:eastAsia="zh-CN"/>
        </w:rPr>
        <w:t xml:space="preserve"> and free fructose content of common Australian vegetables and fruit. </w:t>
      </w:r>
      <w:r w:rsidRPr="00663D53">
        <w:rPr>
          <w:rFonts w:ascii="Book Antiqua" w:eastAsia="宋体" w:hAnsi="Book Antiqua" w:cs="宋体"/>
          <w:i/>
          <w:iCs/>
          <w:color w:val="000000"/>
          <w:lang w:eastAsia="zh-CN"/>
        </w:rPr>
        <w:t xml:space="preserve">J </w:t>
      </w:r>
      <w:proofErr w:type="spellStart"/>
      <w:r w:rsidRPr="00663D53">
        <w:rPr>
          <w:rFonts w:ascii="Book Antiqua" w:eastAsia="宋体" w:hAnsi="Book Antiqua" w:cs="宋体"/>
          <w:i/>
          <w:iCs/>
          <w:color w:val="000000"/>
          <w:lang w:eastAsia="zh-CN"/>
        </w:rPr>
        <w:t>Agric</w:t>
      </w:r>
      <w:proofErr w:type="spellEnd"/>
      <w:r w:rsidRPr="00663D53">
        <w:rPr>
          <w:rFonts w:ascii="Book Antiqua" w:eastAsia="宋体" w:hAnsi="Book Antiqua" w:cs="宋体"/>
          <w:i/>
          <w:iCs/>
          <w:color w:val="000000"/>
          <w:lang w:eastAsia="zh-CN"/>
        </w:rPr>
        <w:t xml:space="preserve"> Food </w:t>
      </w:r>
      <w:proofErr w:type="spellStart"/>
      <w:r w:rsidRPr="00663D53">
        <w:rPr>
          <w:rFonts w:ascii="Book Antiqua" w:eastAsia="宋体" w:hAnsi="Book Antiqua" w:cs="宋体"/>
          <w:i/>
          <w:iCs/>
          <w:color w:val="000000"/>
          <w:lang w:eastAsia="zh-CN"/>
        </w:rPr>
        <w:t>Chem</w:t>
      </w:r>
      <w:proofErr w:type="spellEnd"/>
      <w:r w:rsidRPr="00663D53">
        <w:rPr>
          <w:rFonts w:ascii="Book Antiqua" w:eastAsia="宋体" w:hAnsi="Book Antiqua" w:cs="宋体"/>
          <w:color w:val="000000"/>
          <w:lang w:eastAsia="zh-CN"/>
        </w:rPr>
        <w:t> 2007; </w:t>
      </w:r>
      <w:r w:rsidRPr="00663D53">
        <w:rPr>
          <w:rFonts w:ascii="Book Antiqua" w:eastAsia="宋体" w:hAnsi="Book Antiqua" w:cs="宋体"/>
          <w:b/>
          <w:bCs/>
          <w:color w:val="000000"/>
          <w:lang w:eastAsia="zh-CN"/>
        </w:rPr>
        <w:t>55</w:t>
      </w:r>
      <w:r w:rsidRPr="00663D53">
        <w:rPr>
          <w:rFonts w:ascii="Book Antiqua" w:eastAsia="宋体" w:hAnsi="Book Antiqua" w:cs="宋体"/>
          <w:color w:val="000000"/>
          <w:lang w:eastAsia="zh-CN"/>
        </w:rPr>
        <w:t>: 6619-6627 [PMID: 17625872 DOI: 10.1021/jf070623x]</w:t>
      </w:r>
    </w:p>
    <w:p w:rsidR="00C66C1C" w:rsidRPr="00663D53" w:rsidRDefault="00C66C1C" w:rsidP="00C66C1C">
      <w:pPr>
        <w:spacing w:line="360" w:lineRule="auto"/>
        <w:jc w:val="both"/>
        <w:rPr>
          <w:rFonts w:ascii="Book Antiqua" w:eastAsia="宋体" w:hAnsi="Book Antiqua" w:cs="宋体"/>
          <w:color w:val="000000"/>
          <w:lang w:eastAsia="zh-CN"/>
        </w:rPr>
      </w:pPr>
      <w:proofErr w:type="gramStart"/>
      <w:r w:rsidRPr="00663D53">
        <w:rPr>
          <w:rFonts w:ascii="Book Antiqua" w:eastAsia="宋体" w:hAnsi="Book Antiqua" w:cs="宋体"/>
          <w:color w:val="000000"/>
          <w:lang w:eastAsia="zh-CN"/>
        </w:rPr>
        <w:t>59 </w:t>
      </w:r>
      <w:r w:rsidRPr="00663D53">
        <w:rPr>
          <w:rFonts w:ascii="Book Antiqua" w:eastAsia="宋体" w:hAnsi="Book Antiqua" w:cs="宋体"/>
          <w:b/>
          <w:bCs/>
          <w:color w:val="000000"/>
          <w:lang w:eastAsia="zh-CN"/>
        </w:rPr>
        <w:t>Suarez FL</w:t>
      </w:r>
      <w:r w:rsidRPr="00663D53">
        <w:rPr>
          <w:rFonts w:ascii="Book Antiqua" w:eastAsia="宋体" w:hAnsi="Book Antiqua" w:cs="宋体"/>
          <w:color w:val="000000"/>
          <w:lang w:eastAsia="zh-CN"/>
        </w:rPr>
        <w:t xml:space="preserve">, Springfield J, </w:t>
      </w:r>
      <w:proofErr w:type="spellStart"/>
      <w:r w:rsidRPr="00663D53">
        <w:rPr>
          <w:rFonts w:ascii="Book Antiqua" w:eastAsia="宋体" w:hAnsi="Book Antiqua" w:cs="宋体"/>
          <w:color w:val="000000"/>
          <w:lang w:eastAsia="zh-CN"/>
        </w:rPr>
        <w:t>Furne</w:t>
      </w:r>
      <w:proofErr w:type="spellEnd"/>
      <w:r w:rsidRPr="00663D53">
        <w:rPr>
          <w:rFonts w:ascii="Book Antiqua" w:eastAsia="宋体" w:hAnsi="Book Antiqua" w:cs="宋体"/>
          <w:color w:val="000000"/>
          <w:lang w:eastAsia="zh-CN"/>
        </w:rPr>
        <w:t xml:space="preserve"> JK, </w:t>
      </w:r>
      <w:proofErr w:type="spellStart"/>
      <w:r w:rsidRPr="00663D53">
        <w:rPr>
          <w:rFonts w:ascii="Book Antiqua" w:eastAsia="宋体" w:hAnsi="Book Antiqua" w:cs="宋体"/>
          <w:color w:val="000000"/>
          <w:lang w:eastAsia="zh-CN"/>
        </w:rPr>
        <w:t>Lohrmann</w:t>
      </w:r>
      <w:proofErr w:type="spellEnd"/>
      <w:r w:rsidRPr="00663D53">
        <w:rPr>
          <w:rFonts w:ascii="Book Antiqua" w:eastAsia="宋体" w:hAnsi="Book Antiqua" w:cs="宋体"/>
          <w:color w:val="000000"/>
          <w:lang w:eastAsia="zh-CN"/>
        </w:rPr>
        <w:t xml:space="preserve"> TT, Kerr PS, Levitt MD.</w:t>
      </w:r>
      <w:proofErr w:type="gramEnd"/>
      <w:r w:rsidRPr="00663D53">
        <w:rPr>
          <w:rFonts w:ascii="Book Antiqua" w:eastAsia="宋体" w:hAnsi="Book Antiqua" w:cs="宋体"/>
          <w:color w:val="000000"/>
          <w:lang w:eastAsia="zh-CN"/>
        </w:rPr>
        <w:t xml:space="preserve"> Gas production in human ingesting </w:t>
      </w:r>
      <w:proofErr w:type="gramStart"/>
      <w:r w:rsidRPr="00663D53">
        <w:rPr>
          <w:rFonts w:ascii="Book Antiqua" w:eastAsia="宋体" w:hAnsi="Book Antiqua" w:cs="宋体"/>
          <w:color w:val="000000"/>
          <w:lang w:eastAsia="zh-CN"/>
        </w:rPr>
        <w:t>a soybean</w:t>
      </w:r>
      <w:proofErr w:type="gramEnd"/>
      <w:r w:rsidRPr="00663D53">
        <w:rPr>
          <w:rFonts w:ascii="Book Antiqua" w:eastAsia="宋体" w:hAnsi="Book Antiqua" w:cs="宋体"/>
          <w:color w:val="000000"/>
          <w:lang w:eastAsia="zh-CN"/>
        </w:rPr>
        <w:t xml:space="preserve"> flour derived from beans naturally low in oligosaccharides. </w:t>
      </w:r>
      <w:r w:rsidRPr="00663D53">
        <w:rPr>
          <w:rFonts w:ascii="Book Antiqua" w:eastAsia="宋体" w:hAnsi="Book Antiqua" w:cs="宋体"/>
          <w:i/>
          <w:iCs/>
          <w:color w:val="000000"/>
          <w:lang w:eastAsia="zh-CN"/>
        </w:rPr>
        <w:t xml:space="preserve">Am J </w:t>
      </w:r>
      <w:proofErr w:type="spellStart"/>
      <w:r w:rsidRPr="00663D53">
        <w:rPr>
          <w:rFonts w:ascii="Book Antiqua" w:eastAsia="宋体" w:hAnsi="Book Antiqua" w:cs="宋体"/>
          <w:i/>
          <w:iCs/>
          <w:color w:val="000000"/>
          <w:lang w:eastAsia="zh-CN"/>
        </w:rPr>
        <w:t>Clin</w:t>
      </w:r>
      <w:proofErr w:type="spellEnd"/>
      <w:r w:rsidRPr="00663D53">
        <w:rPr>
          <w:rFonts w:ascii="Book Antiqua" w:eastAsia="宋体" w:hAnsi="Book Antiqua" w:cs="宋体"/>
          <w:i/>
          <w:iCs/>
          <w:color w:val="000000"/>
          <w:lang w:eastAsia="zh-CN"/>
        </w:rPr>
        <w:t xml:space="preserve"> </w:t>
      </w:r>
      <w:proofErr w:type="spellStart"/>
      <w:r w:rsidRPr="00663D53">
        <w:rPr>
          <w:rFonts w:ascii="Book Antiqua" w:eastAsia="宋体" w:hAnsi="Book Antiqua" w:cs="宋体"/>
          <w:i/>
          <w:iCs/>
          <w:color w:val="000000"/>
          <w:lang w:eastAsia="zh-CN"/>
        </w:rPr>
        <w:t>Nutr</w:t>
      </w:r>
      <w:proofErr w:type="spellEnd"/>
      <w:r w:rsidRPr="00663D53">
        <w:rPr>
          <w:rFonts w:ascii="Book Antiqua" w:eastAsia="宋体" w:hAnsi="Book Antiqua" w:cs="宋体"/>
          <w:color w:val="000000"/>
          <w:lang w:eastAsia="zh-CN"/>
        </w:rPr>
        <w:t> 1999; </w:t>
      </w:r>
      <w:r w:rsidRPr="00663D53">
        <w:rPr>
          <w:rFonts w:ascii="Book Antiqua" w:eastAsia="宋体" w:hAnsi="Book Antiqua" w:cs="宋体"/>
          <w:b/>
          <w:bCs/>
          <w:color w:val="000000"/>
          <w:lang w:eastAsia="zh-CN"/>
        </w:rPr>
        <w:t>69</w:t>
      </w:r>
      <w:r w:rsidRPr="00663D53">
        <w:rPr>
          <w:rFonts w:ascii="Book Antiqua" w:eastAsia="宋体" w:hAnsi="Book Antiqua" w:cs="宋体"/>
          <w:color w:val="000000"/>
          <w:lang w:eastAsia="zh-CN"/>
        </w:rPr>
        <w:t>: 135-139 [PMID: 9925135]</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60 </w:t>
      </w:r>
      <w:r w:rsidRPr="00663D53">
        <w:rPr>
          <w:rFonts w:ascii="Book Antiqua" w:eastAsia="宋体" w:hAnsi="Book Antiqua" w:cs="宋体"/>
          <w:b/>
          <w:bCs/>
          <w:color w:val="000000"/>
          <w:lang w:eastAsia="zh-CN"/>
        </w:rPr>
        <w:t>Cummings JH</w:t>
      </w:r>
      <w:r w:rsidRPr="00663D53">
        <w:rPr>
          <w:rFonts w:ascii="Book Antiqua" w:eastAsia="宋体" w:hAnsi="Book Antiqua" w:cs="宋体"/>
          <w:color w:val="000000"/>
          <w:lang w:eastAsia="zh-CN"/>
        </w:rPr>
        <w:t xml:space="preserve">, Macfarlane GT, </w:t>
      </w:r>
      <w:proofErr w:type="spellStart"/>
      <w:r w:rsidRPr="00663D53">
        <w:rPr>
          <w:rFonts w:ascii="Book Antiqua" w:eastAsia="宋体" w:hAnsi="Book Antiqua" w:cs="宋体"/>
          <w:color w:val="000000"/>
          <w:lang w:eastAsia="zh-CN"/>
        </w:rPr>
        <w:t>Englyst</w:t>
      </w:r>
      <w:proofErr w:type="spellEnd"/>
      <w:r w:rsidRPr="00663D53">
        <w:rPr>
          <w:rFonts w:ascii="Book Antiqua" w:eastAsia="宋体" w:hAnsi="Book Antiqua" w:cs="宋体"/>
          <w:color w:val="000000"/>
          <w:lang w:eastAsia="zh-CN"/>
        </w:rPr>
        <w:t xml:space="preserve"> HN. </w:t>
      </w:r>
      <w:proofErr w:type="gramStart"/>
      <w:r w:rsidRPr="00663D53">
        <w:rPr>
          <w:rFonts w:ascii="Book Antiqua" w:eastAsia="宋体" w:hAnsi="Book Antiqua" w:cs="宋体"/>
          <w:color w:val="000000"/>
          <w:lang w:eastAsia="zh-CN"/>
        </w:rPr>
        <w:t>Prebiotic digestion and fermentation.</w:t>
      </w:r>
      <w:proofErr w:type="gramEnd"/>
      <w:r w:rsidRPr="00663D53">
        <w:rPr>
          <w:rFonts w:ascii="Book Antiqua" w:eastAsia="宋体" w:hAnsi="Book Antiqua" w:cs="宋体"/>
          <w:color w:val="000000"/>
          <w:lang w:eastAsia="zh-CN"/>
        </w:rPr>
        <w:t> </w:t>
      </w:r>
      <w:r w:rsidRPr="00663D53">
        <w:rPr>
          <w:rFonts w:ascii="Book Antiqua" w:eastAsia="宋体" w:hAnsi="Book Antiqua" w:cs="宋体"/>
          <w:i/>
          <w:iCs/>
          <w:color w:val="000000"/>
          <w:lang w:eastAsia="zh-CN"/>
        </w:rPr>
        <w:t xml:space="preserve">Am J </w:t>
      </w:r>
      <w:proofErr w:type="spellStart"/>
      <w:r w:rsidRPr="00663D53">
        <w:rPr>
          <w:rFonts w:ascii="Book Antiqua" w:eastAsia="宋体" w:hAnsi="Book Antiqua" w:cs="宋体"/>
          <w:i/>
          <w:iCs/>
          <w:color w:val="000000"/>
          <w:lang w:eastAsia="zh-CN"/>
        </w:rPr>
        <w:t>Clin</w:t>
      </w:r>
      <w:proofErr w:type="spellEnd"/>
      <w:r w:rsidRPr="00663D53">
        <w:rPr>
          <w:rFonts w:ascii="Book Antiqua" w:eastAsia="宋体" w:hAnsi="Book Antiqua" w:cs="宋体"/>
          <w:i/>
          <w:iCs/>
          <w:color w:val="000000"/>
          <w:lang w:eastAsia="zh-CN"/>
        </w:rPr>
        <w:t xml:space="preserve"> </w:t>
      </w:r>
      <w:proofErr w:type="spellStart"/>
      <w:r w:rsidRPr="00663D53">
        <w:rPr>
          <w:rFonts w:ascii="Book Antiqua" w:eastAsia="宋体" w:hAnsi="Book Antiqua" w:cs="宋体"/>
          <w:i/>
          <w:iCs/>
          <w:color w:val="000000"/>
          <w:lang w:eastAsia="zh-CN"/>
        </w:rPr>
        <w:t>Nutr</w:t>
      </w:r>
      <w:proofErr w:type="spellEnd"/>
      <w:r w:rsidRPr="00663D53">
        <w:rPr>
          <w:rFonts w:ascii="Book Antiqua" w:eastAsia="宋体" w:hAnsi="Book Antiqua" w:cs="宋体"/>
          <w:color w:val="000000"/>
          <w:lang w:eastAsia="zh-CN"/>
        </w:rPr>
        <w:t> 2001; </w:t>
      </w:r>
      <w:r w:rsidRPr="00663D53">
        <w:rPr>
          <w:rFonts w:ascii="Book Antiqua" w:eastAsia="宋体" w:hAnsi="Book Antiqua" w:cs="宋体"/>
          <w:b/>
          <w:bCs/>
          <w:color w:val="000000"/>
          <w:lang w:eastAsia="zh-CN"/>
        </w:rPr>
        <w:t>73</w:t>
      </w:r>
      <w:r w:rsidRPr="00663D53">
        <w:rPr>
          <w:rFonts w:ascii="Book Antiqua" w:eastAsia="宋体" w:hAnsi="Book Antiqua" w:cs="宋体"/>
          <w:color w:val="000000"/>
          <w:lang w:eastAsia="zh-CN"/>
        </w:rPr>
        <w:t>: 415S-420S [PMID: 11157351]</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61 </w:t>
      </w:r>
      <w:r w:rsidRPr="00663D53">
        <w:rPr>
          <w:rFonts w:ascii="Book Antiqua" w:eastAsia="宋体" w:hAnsi="Book Antiqua" w:cs="宋体"/>
          <w:b/>
          <w:bCs/>
          <w:color w:val="000000"/>
          <w:lang w:eastAsia="zh-CN"/>
        </w:rPr>
        <w:t>Choi YK</w:t>
      </w:r>
      <w:r w:rsidRPr="00663D53">
        <w:rPr>
          <w:rFonts w:ascii="Book Antiqua" w:eastAsia="宋体" w:hAnsi="Book Antiqua" w:cs="宋体"/>
          <w:color w:val="000000"/>
          <w:lang w:eastAsia="zh-CN"/>
        </w:rPr>
        <w:t>, Kraft N, Zimmerman B, Jackson M, Rao SS. Fructose intolerance in IBS and utility of fructose-restricted diet. </w:t>
      </w:r>
      <w:r w:rsidRPr="00663D53">
        <w:rPr>
          <w:rFonts w:ascii="Book Antiqua" w:eastAsia="宋体" w:hAnsi="Book Antiqua" w:cs="宋体"/>
          <w:i/>
          <w:iCs/>
          <w:color w:val="000000"/>
          <w:lang w:eastAsia="zh-CN"/>
        </w:rPr>
        <w:t xml:space="preserve">J </w:t>
      </w:r>
      <w:proofErr w:type="spellStart"/>
      <w:r w:rsidRPr="00663D53">
        <w:rPr>
          <w:rFonts w:ascii="Book Antiqua" w:eastAsia="宋体" w:hAnsi="Book Antiqua" w:cs="宋体"/>
          <w:i/>
          <w:iCs/>
          <w:color w:val="000000"/>
          <w:lang w:eastAsia="zh-CN"/>
        </w:rPr>
        <w:t>Clin</w:t>
      </w:r>
      <w:proofErr w:type="spellEnd"/>
      <w:r w:rsidRPr="00663D53">
        <w:rPr>
          <w:rFonts w:ascii="Book Antiqua" w:eastAsia="宋体" w:hAnsi="Book Antiqua" w:cs="宋体"/>
          <w:i/>
          <w:iCs/>
          <w:color w:val="000000"/>
          <w:lang w:eastAsia="zh-CN"/>
        </w:rPr>
        <w:t xml:space="preserve"> </w:t>
      </w:r>
      <w:proofErr w:type="spellStart"/>
      <w:r w:rsidRPr="00663D53">
        <w:rPr>
          <w:rFonts w:ascii="Book Antiqua" w:eastAsia="宋体" w:hAnsi="Book Antiqua" w:cs="宋体"/>
          <w:i/>
          <w:iCs/>
          <w:color w:val="000000"/>
          <w:lang w:eastAsia="zh-CN"/>
        </w:rPr>
        <w:t>Gastroenterol</w:t>
      </w:r>
      <w:proofErr w:type="spellEnd"/>
      <w:r w:rsidRPr="00663D53">
        <w:rPr>
          <w:rFonts w:ascii="Book Antiqua" w:eastAsia="宋体" w:hAnsi="Book Antiqua" w:cs="宋体"/>
          <w:color w:val="000000"/>
          <w:lang w:eastAsia="zh-CN"/>
        </w:rPr>
        <w:t> 2008; </w:t>
      </w:r>
      <w:r w:rsidRPr="00663D53">
        <w:rPr>
          <w:rFonts w:ascii="Book Antiqua" w:eastAsia="宋体" w:hAnsi="Book Antiqua" w:cs="宋体"/>
          <w:b/>
          <w:bCs/>
          <w:color w:val="000000"/>
          <w:lang w:eastAsia="zh-CN"/>
        </w:rPr>
        <w:t>42</w:t>
      </w:r>
      <w:r w:rsidRPr="00663D53">
        <w:rPr>
          <w:rFonts w:ascii="Book Antiqua" w:eastAsia="宋体" w:hAnsi="Book Antiqua" w:cs="宋体"/>
          <w:color w:val="000000"/>
          <w:lang w:eastAsia="zh-CN"/>
        </w:rPr>
        <w:t>: 233-238 [PMID: 18223504 DOI: 10.1097/MCG.0b013e31802cbc2f]</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62 </w:t>
      </w:r>
      <w:r w:rsidRPr="00663D53">
        <w:rPr>
          <w:rFonts w:ascii="Book Antiqua" w:eastAsia="宋体" w:hAnsi="Book Antiqua" w:cs="宋体"/>
          <w:b/>
          <w:bCs/>
          <w:color w:val="000000"/>
          <w:lang w:eastAsia="zh-CN"/>
        </w:rPr>
        <w:t>Gibson PR</w:t>
      </w:r>
      <w:r w:rsidRPr="00663D53">
        <w:rPr>
          <w:rFonts w:ascii="Book Antiqua" w:eastAsia="宋体" w:hAnsi="Book Antiqua" w:cs="宋体"/>
          <w:color w:val="000000"/>
          <w:lang w:eastAsia="zh-CN"/>
        </w:rPr>
        <w:t xml:space="preserve">, Shepherd SJ. Personal view: food for thought--western lifestyle and susceptibility to Crohn's disease. </w:t>
      </w:r>
      <w:proofErr w:type="gramStart"/>
      <w:r w:rsidRPr="00663D53">
        <w:rPr>
          <w:rFonts w:ascii="Book Antiqua" w:eastAsia="宋体" w:hAnsi="Book Antiqua" w:cs="宋体"/>
          <w:color w:val="000000"/>
          <w:lang w:eastAsia="zh-CN"/>
        </w:rPr>
        <w:t>The FODMAP hypothesis.</w:t>
      </w:r>
      <w:proofErr w:type="gramEnd"/>
      <w:r w:rsidRPr="00663D53">
        <w:rPr>
          <w:rFonts w:ascii="Book Antiqua" w:eastAsia="宋体" w:hAnsi="Book Antiqua" w:cs="宋体"/>
          <w:color w:val="000000"/>
          <w:lang w:eastAsia="zh-CN"/>
        </w:rPr>
        <w:t> </w:t>
      </w:r>
      <w:r w:rsidRPr="00663D53">
        <w:rPr>
          <w:rFonts w:ascii="Book Antiqua" w:eastAsia="宋体" w:hAnsi="Book Antiqua" w:cs="宋体"/>
          <w:i/>
          <w:iCs/>
          <w:color w:val="000000"/>
          <w:lang w:eastAsia="zh-CN"/>
        </w:rPr>
        <w:t xml:space="preserve">Aliment </w:t>
      </w:r>
      <w:proofErr w:type="spellStart"/>
      <w:r w:rsidRPr="00663D53">
        <w:rPr>
          <w:rFonts w:ascii="Book Antiqua" w:eastAsia="宋体" w:hAnsi="Book Antiqua" w:cs="宋体"/>
          <w:i/>
          <w:iCs/>
          <w:color w:val="000000"/>
          <w:lang w:eastAsia="zh-CN"/>
        </w:rPr>
        <w:t>Pharmacol</w:t>
      </w:r>
      <w:proofErr w:type="spellEnd"/>
      <w:r w:rsidRPr="00663D53">
        <w:rPr>
          <w:rFonts w:ascii="Book Antiqua" w:eastAsia="宋体" w:hAnsi="Book Antiqua" w:cs="宋体"/>
          <w:i/>
          <w:iCs/>
          <w:color w:val="000000"/>
          <w:lang w:eastAsia="zh-CN"/>
        </w:rPr>
        <w:t xml:space="preserve"> </w:t>
      </w:r>
      <w:proofErr w:type="spellStart"/>
      <w:r w:rsidRPr="00663D53">
        <w:rPr>
          <w:rFonts w:ascii="Book Antiqua" w:eastAsia="宋体" w:hAnsi="Book Antiqua" w:cs="宋体"/>
          <w:i/>
          <w:iCs/>
          <w:color w:val="000000"/>
          <w:lang w:eastAsia="zh-CN"/>
        </w:rPr>
        <w:t>Ther</w:t>
      </w:r>
      <w:proofErr w:type="spellEnd"/>
      <w:r w:rsidRPr="00663D53">
        <w:rPr>
          <w:rFonts w:ascii="Book Antiqua" w:eastAsia="宋体" w:hAnsi="Book Antiqua" w:cs="宋体"/>
          <w:color w:val="000000"/>
          <w:lang w:eastAsia="zh-CN"/>
        </w:rPr>
        <w:t xml:space="preserve"> 2005; </w:t>
      </w:r>
      <w:r w:rsidRPr="00663D53">
        <w:rPr>
          <w:rFonts w:ascii="Book Antiqua" w:eastAsia="宋体" w:hAnsi="Book Antiqua" w:cs="宋体"/>
          <w:b/>
          <w:bCs/>
          <w:color w:val="000000"/>
          <w:lang w:eastAsia="zh-CN"/>
        </w:rPr>
        <w:t>21</w:t>
      </w:r>
      <w:r w:rsidRPr="00663D53">
        <w:rPr>
          <w:rFonts w:ascii="Book Antiqua" w:eastAsia="宋体" w:hAnsi="Book Antiqua" w:cs="宋体"/>
          <w:color w:val="000000"/>
          <w:lang w:eastAsia="zh-CN"/>
        </w:rPr>
        <w:t>: 1399-1409 [PMID: 15948806 DOI: 10.1111/j.1365-2036.2005.02506.x]</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63 </w:t>
      </w:r>
      <w:r w:rsidRPr="00663D53">
        <w:rPr>
          <w:rFonts w:ascii="Book Antiqua" w:eastAsia="宋体" w:hAnsi="Book Antiqua" w:cs="宋体"/>
          <w:b/>
          <w:bCs/>
          <w:color w:val="000000"/>
          <w:lang w:eastAsia="zh-CN"/>
        </w:rPr>
        <w:t>Gibson PR</w:t>
      </w:r>
      <w:r w:rsidRPr="00663D53">
        <w:rPr>
          <w:rFonts w:ascii="Book Antiqua" w:eastAsia="宋体" w:hAnsi="Book Antiqua" w:cs="宋体"/>
          <w:color w:val="000000"/>
          <w:lang w:eastAsia="zh-CN"/>
        </w:rPr>
        <w:t xml:space="preserve">, Shepherd SJ. </w:t>
      </w:r>
      <w:proofErr w:type="gramStart"/>
      <w:r w:rsidRPr="00663D53">
        <w:rPr>
          <w:rFonts w:ascii="Book Antiqua" w:eastAsia="宋体" w:hAnsi="Book Antiqua" w:cs="宋体"/>
          <w:color w:val="000000"/>
          <w:lang w:eastAsia="zh-CN"/>
        </w:rPr>
        <w:t>Food choice as a key management strategy for functional gastrointestinal symptoms.</w:t>
      </w:r>
      <w:proofErr w:type="gramEnd"/>
      <w:r w:rsidRPr="00663D53">
        <w:rPr>
          <w:rFonts w:ascii="Book Antiqua" w:eastAsia="宋体" w:hAnsi="Book Antiqua" w:cs="宋体"/>
          <w:color w:val="000000"/>
          <w:lang w:eastAsia="zh-CN"/>
        </w:rPr>
        <w:t> </w:t>
      </w:r>
      <w:r w:rsidRPr="00663D53">
        <w:rPr>
          <w:rFonts w:ascii="Book Antiqua" w:eastAsia="宋体" w:hAnsi="Book Antiqua" w:cs="宋体"/>
          <w:i/>
          <w:iCs/>
          <w:color w:val="000000"/>
          <w:lang w:eastAsia="zh-CN"/>
        </w:rPr>
        <w:t xml:space="preserve">Am J </w:t>
      </w:r>
      <w:proofErr w:type="spellStart"/>
      <w:r w:rsidRPr="00663D53">
        <w:rPr>
          <w:rFonts w:ascii="Book Antiqua" w:eastAsia="宋体" w:hAnsi="Book Antiqua" w:cs="宋体"/>
          <w:i/>
          <w:iCs/>
          <w:color w:val="000000"/>
          <w:lang w:eastAsia="zh-CN"/>
        </w:rPr>
        <w:t>Gastroenterol</w:t>
      </w:r>
      <w:proofErr w:type="spellEnd"/>
      <w:r w:rsidRPr="00663D53">
        <w:rPr>
          <w:rFonts w:ascii="Book Antiqua" w:eastAsia="宋体" w:hAnsi="Book Antiqua" w:cs="宋体"/>
          <w:color w:val="000000"/>
          <w:lang w:eastAsia="zh-CN"/>
        </w:rPr>
        <w:t> 2012; </w:t>
      </w:r>
      <w:r w:rsidRPr="00663D53">
        <w:rPr>
          <w:rFonts w:ascii="Book Antiqua" w:eastAsia="宋体" w:hAnsi="Book Antiqua" w:cs="宋体"/>
          <w:b/>
          <w:bCs/>
          <w:color w:val="000000"/>
          <w:lang w:eastAsia="zh-CN"/>
        </w:rPr>
        <w:t>107</w:t>
      </w:r>
      <w:r w:rsidRPr="00663D53">
        <w:rPr>
          <w:rFonts w:ascii="Book Antiqua" w:eastAsia="宋体" w:hAnsi="Book Antiqua" w:cs="宋体"/>
          <w:color w:val="000000"/>
          <w:lang w:eastAsia="zh-CN"/>
        </w:rPr>
        <w:t>: 657-66; quiz 667 [PMID: 22488077 DOI: 10.1038/ajg.2012.49]</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64 </w:t>
      </w:r>
      <w:proofErr w:type="spellStart"/>
      <w:r w:rsidRPr="00663D53">
        <w:rPr>
          <w:rFonts w:ascii="Book Antiqua" w:eastAsia="宋体" w:hAnsi="Book Antiqua" w:cs="宋体"/>
          <w:b/>
          <w:bCs/>
          <w:color w:val="000000"/>
          <w:lang w:eastAsia="zh-CN"/>
        </w:rPr>
        <w:t>Halmos</w:t>
      </w:r>
      <w:proofErr w:type="spellEnd"/>
      <w:r w:rsidRPr="00663D53">
        <w:rPr>
          <w:rFonts w:ascii="Book Antiqua" w:eastAsia="宋体" w:hAnsi="Book Antiqua" w:cs="宋体"/>
          <w:b/>
          <w:bCs/>
          <w:color w:val="000000"/>
          <w:lang w:eastAsia="zh-CN"/>
        </w:rPr>
        <w:t xml:space="preserve"> EP</w:t>
      </w:r>
      <w:r w:rsidRPr="00663D53">
        <w:rPr>
          <w:rFonts w:ascii="Book Antiqua" w:eastAsia="宋体" w:hAnsi="Book Antiqua" w:cs="宋体"/>
          <w:color w:val="000000"/>
          <w:lang w:eastAsia="zh-CN"/>
        </w:rPr>
        <w:t xml:space="preserve">, Power VA, Shepherd SJ, Gibson PR, Muir JG. A diet low in FODMAPs reduces symptoms of irritable bowel syndrome. </w:t>
      </w:r>
      <w:r w:rsidRPr="00663D53">
        <w:rPr>
          <w:rFonts w:ascii="Book Antiqua" w:eastAsia="宋体" w:hAnsi="Book Antiqua" w:cs="宋体"/>
          <w:i/>
          <w:iCs/>
          <w:color w:val="000000"/>
          <w:lang w:eastAsia="zh-CN"/>
        </w:rPr>
        <w:t>Gastroenterology</w:t>
      </w:r>
      <w:r w:rsidRPr="00663D53">
        <w:rPr>
          <w:rFonts w:ascii="Book Antiqua" w:eastAsia="宋体" w:hAnsi="Book Antiqua" w:cs="宋体"/>
          <w:color w:val="000000"/>
          <w:lang w:eastAsia="zh-CN"/>
        </w:rPr>
        <w:t xml:space="preserve"> 2014; </w:t>
      </w:r>
      <w:r w:rsidRPr="00663D53">
        <w:rPr>
          <w:rFonts w:ascii="Book Antiqua" w:eastAsia="宋体" w:hAnsi="Book Antiqua" w:cs="宋体"/>
          <w:b/>
          <w:bCs/>
          <w:color w:val="000000"/>
          <w:lang w:eastAsia="zh-CN"/>
        </w:rPr>
        <w:t>146</w:t>
      </w:r>
      <w:r w:rsidRPr="00663D53">
        <w:rPr>
          <w:rFonts w:ascii="Book Antiqua" w:eastAsia="宋体" w:hAnsi="Book Antiqua" w:cs="宋体"/>
          <w:color w:val="000000"/>
          <w:lang w:eastAsia="zh-CN"/>
        </w:rPr>
        <w:t>: 67-75.e5 [PMID: 24076059 DOI: 10.1053/j.gastro.2013.09.046]</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65 </w:t>
      </w:r>
      <w:proofErr w:type="spellStart"/>
      <w:r w:rsidRPr="00663D53">
        <w:rPr>
          <w:rFonts w:ascii="Book Antiqua" w:eastAsia="宋体" w:hAnsi="Book Antiqua" w:cs="宋体"/>
          <w:b/>
          <w:bCs/>
          <w:color w:val="000000"/>
          <w:lang w:eastAsia="zh-CN"/>
        </w:rPr>
        <w:t>Chumpitazi</w:t>
      </w:r>
      <w:proofErr w:type="spellEnd"/>
      <w:r w:rsidRPr="00663D53">
        <w:rPr>
          <w:rFonts w:ascii="Book Antiqua" w:eastAsia="宋体" w:hAnsi="Book Antiqua" w:cs="宋体"/>
          <w:b/>
          <w:bCs/>
          <w:color w:val="000000"/>
          <w:lang w:eastAsia="zh-CN"/>
        </w:rPr>
        <w:t xml:space="preserve"> BP</w:t>
      </w:r>
      <w:r w:rsidRPr="00663D53">
        <w:rPr>
          <w:rFonts w:ascii="Book Antiqua" w:eastAsia="宋体" w:hAnsi="Book Antiqua" w:cs="宋体"/>
          <w:color w:val="000000"/>
          <w:lang w:eastAsia="zh-CN"/>
        </w:rPr>
        <w:t xml:space="preserve">, Cope JL, Hollister EB, Tsai CM, </w:t>
      </w:r>
      <w:proofErr w:type="spellStart"/>
      <w:r w:rsidRPr="00663D53">
        <w:rPr>
          <w:rFonts w:ascii="Book Antiqua" w:eastAsia="宋体" w:hAnsi="Book Antiqua" w:cs="宋体"/>
          <w:color w:val="000000"/>
          <w:lang w:eastAsia="zh-CN"/>
        </w:rPr>
        <w:t>McMeans</w:t>
      </w:r>
      <w:proofErr w:type="spellEnd"/>
      <w:r w:rsidRPr="00663D53">
        <w:rPr>
          <w:rFonts w:ascii="Book Antiqua" w:eastAsia="宋体" w:hAnsi="Book Antiqua" w:cs="宋体"/>
          <w:color w:val="000000"/>
          <w:lang w:eastAsia="zh-CN"/>
        </w:rPr>
        <w:t xml:space="preserve"> AR, Luna RA, </w:t>
      </w:r>
      <w:proofErr w:type="spellStart"/>
      <w:r w:rsidRPr="00663D53">
        <w:rPr>
          <w:rFonts w:ascii="Book Antiqua" w:eastAsia="宋体" w:hAnsi="Book Antiqua" w:cs="宋体"/>
          <w:color w:val="000000"/>
          <w:lang w:eastAsia="zh-CN"/>
        </w:rPr>
        <w:t>Versalovic</w:t>
      </w:r>
      <w:proofErr w:type="spellEnd"/>
      <w:r w:rsidRPr="00663D53">
        <w:rPr>
          <w:rFonts w:ascii="Book Antiqua" w:eastAsia="宋体" w:hAnsi="Book Antiqua" w:cs="宋体"/>
          <w:color w:val="000000"/>
          <w:lang w:eastAsia="zh-CN"/>
        </w:rPr>
        <w:t xml:space="preserve"> J, Shulman RJ. </w:t>
      </w:r>
      <w:proofErr w:type="spellStart"/>
      <w:r w:rsidRPr="00663D53">
        <w:rPr>
          <w:rFonts w:ascii="Book Antiqua" w:eastAsia="宋体" w:hAnsi="Book Antiqua" w:cs="宋体"/>
          <w:color w:val="000000"/>
          <w:lang w:eastAsia="zh-CN"/>
        </w:rPr>
        <w:t>Randomised</w:t>
      </w:r>
      <w:proofErr w:type="spellEnd"/>
      <w:r w:rsidRPr="00663D53">
        <w:rPr>
          <w:rFonts w:ascii="Book Antiqua" w:eastAsia="宋体" w:hAnsi="Book Antiqua" w:cs="宋体"/>
          <w:color w:val="000000"/>
          <w:lang w:eastAsia="zh-CN"/>
        </w:rPr>
        <w:t xml:space="preserve"> clinical trial: gut microbiome biomarkers are associated with clinical response to a low FODMAP diet in </w:t>
      </w:r>
      <w:r w:rsidRPr="00663D53">
        <w:rPr>
          <w:rFonts w:ascii="Book Antiqua" w:eastAsia="宋体" w:hAnsi="Book Antiqua" w:cs="宋体"/>
          <w:color w:val="000000"/>
          <w:lang w:eastAsia="zh-CN"/>
        </w:rPr>
        <w:lastRenderedPageBreak/>
        <w:t>children with the irritable bowel syndrome. </w:t>
      </w:r>
      <w:r w:rsidRPr="00663D53">
        <w:rPr>
          <w:rFonts w:ascii="Book Antiqua" w:eastAsia="宋体" w:hAnsi="Book Antiqua" w:cs="宋体"/>
          <w:i/>
          <w:iCs/>
          <w:color w:val="000000"/>
          <w:lang w:eastAsia="zh-CN"/>
        </w:rPr>
        <w:t xml:space="preserve">Aliment </w:t>
      </w:r>
      <w:proofErr w:type="spellStart"/>
      <w:r w:rsidRPr="00663D53">
        <w:rPr>
          <w:rFonts w:ascii="Book Antiqua" w:eastAsia="宋体" w:hAnsi="Book Antiqua" w:cs="宋体"/>
          <w:i/>
          <w:iCs/>
          <w:color w:val="000000"/>
          <w:lang w:eastAsia="zh-CN"/>
        </w:rPr>
        <w:t>Pharmacol</w:t>
      </w:r>
      <w:proofErr w:type="spellEnd"/>
      <w:r w:rsidRPr="00663D53">
        <w:rPr>
          <w:rFonts w:ascii="Book Antiqua" w:eastAsia="宋体" w:hAnsi="Book Antiqua" w:cs="宋体"/>
          <w:i/>
          <w:iCs/>
          <w:color w:val="000000"/>
          <w:lang w:eastAsia="zh-CN"/>
        </w:rPr>
        <w:t xml:space="preserve"> </w:t>
      </w:r>
      <w:proofErr w:type="spellStart"/>
      <w:r w:rsidRPr="00663D53">
        <w:rPr>
          <w:rFonts w:ascii="Book Antiqua" w:eastAsia="宋体" w:hAnsi="Book Antiqua" w:cs="宋体"/>
          <w:i/>
          <w:iCs/>
          <w:color w:val="000000"/>
          <w:lang w:eastAsia="zh-CN"/>
        </w:rPr>
        <w:t>Ther</w:t>
      </w:r>
      <w:proofErr w:type="spellEnd"/>
      <w:r w:rsidRPr="00663D53">
        <w:rPr>
          <w:rFonts w:ascii="Book Antiqua" w:eastAsia="宋体" w:hAnsi="Book Antiqua" w:cs="宋体"/>
          <w:color w:val="000000"/>
          <w:lang w:eastAsia="zh-CN"/>
        </w:rPr>
        <w:t> 2015; </w:t>
      </w:r>
      <w:r w:rsidRPr="00663D53">
        <w:rPr>
          <w:rFonts w:ascii="Book Antiqua" w:eastAsia="宋体" w:hAnsi="Book Antiqua" w:cs="宋体"/>
          <w:b/>
          <w:bCs/>
          <w:color w:val="000000"/>
          <w:lang w:eastAsia="zh-CN"/>
        </w:rPr>
        <w:t>42</w:t>
      </w:r>
      <w:r w:rsidRPr="00663D53">
        <w:rPr>
          <w:rFonts w:ascii="Book Antiqua" w:eastAsia="宋体" w:hAnsi="Book Antiqua" w:cs="宋体"/>
          <w:color w:val="000000"/>
          <w:lang w:eastAsia="zh-CN"/>
        </w:rPr>
        <w:t>: 418-427 [PMID: 26104013 DOI: 10.1111/apt.13286]</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66 </w:t>
      </w:r>
      <w:r w:rsidRPr="00663D53">
        <w:rPr>
          <w:rFonts w:ascii="Book Antiqua" w:eastAsia="宋体" w:hAnsi="Book Antiqua" w:cs="宋体"/>
          <w:b/>
          <w:bCs/>
          <w:color w:val="000000"/>
          <w:lang w:eastAsia="zh-CN"/>
        </w:rPr>
        <w:t>Clausen MR</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Jørgensen</w:t>
      </w:r>
      <w:proofErr w:type="spellEnd"/>
      <w:r w:rsidRPr="00663D53">
        <w:rPr>
          <w:rFonts w:ascii="Book Antiqua" w:eastAsia="宋体" w:hAnsi="Book Antiqua" w:cs="宋体"/>
          <w:color w:val="000000"/>
          <w:lang w:eastAsia="zh-CN"/>
        </w:rPr>
        <w:t xml:space="preserve"> J, Mortensen PB. Comparison of diarrhea induced by ingestion of </w:t>
      </w:r>
      <w:proofErr w:type="spellStart"/>
      <w:r w:rsidRPr="00663D53">
        <w:rPr>
          <w:rFonts w:ascii="Book Antiqua" w:eastAsia="宋体" w:hAnsi="Book Antiqua" w:cs="宋体"/>
          <w:color w:val="000000"/>
          <w:lang w:eastAsia="zh-CN"/>
        </w:rPr>
        <w:t>fructooligosaccharide</w:t>
      </w:r>
      <w:proofErr w:type="spellEnd"/>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Idolax</w:t>
      </w:r>
      <w:proofErr w:type="spellEnd"/>
      <w:r w:rsidRPr="00663D53">
        <w:rPr>
          <w:rFonts w:ascii="Book Antiqua" w:eastAsia="宋体" w:hAnsi="Book Antiqua" w:cs="宋体"/>
          <w:color w:val="000000"/>
          <w:lang w:eastAsia="zh-CN"/>
        </w:rPr>
        <w:t xml:space="preserve"> and disaccharide lactulose: role of </w:t>
      </w:r>
      <w:proofErr w:type="spellStart"/>
      <w:r w:rsidRPr="00663D53">
        <w:rPr>
          <w:rFonts w:ascii="Book Antiqua" w:eastAsia="宋体" w:hAnsi="Book Antiqua" w:cs="宋体"/>
          <w:color w:val="000000"/>
          <w:lang w:eastAsia="zh-CN"/>
        </w:rPr>
        <w:t>osmolarity</w:t>
      </w:r>
      <w:proofErr w:type="spellEnd"/>
      <w:r w:rsidRPr="00663D53">
        <w:rPr>
          <w:rFonts w:ascii="Book Antiqua" w:eastAsia="宋体" w:hAnsi="Book Antiqua" w:cs="宋体"/>
          <w:color w:val="000000"/>
          <w:lang w:eastAsia="zh-CN"/>
        </w:rPr>
        <w:t xml:space="preserve"> versus fermentation of </w:t>
      </w:r>
      <w:proofErr w:type="spellStart"/>
      <w:r w:rsidRPr="00663D53">
        <w:rPr>
          <w:rFonts w:ascii="Book Antiqua" w:eastAsia="宋体" w:hAnsi="Book Antiqua" w:cs="宋体"/>
          <w:color w:val="000000"/>
          <w:lang w:eastAsia="zh-CN"/>
        </w:rPr>
        <w:t>malabsorbed</w:t>
      </w:r>
      <w:proofErr w:type="spellEnd"/>
      <w:r w:rsidRPr="00663D53">
        <w:rPr>
          <w:rFonts w:ascii="Book Antiqua" w:eastAsia="宋体" w:hAnsi="Book Antiqua" w:cs="宋体"/>
          <w:color w:val="000000"/>
          <w:lang w:eastAsia="zh-CN"/>
        </w:rPr>
        <w:t xml:space="preserve"> carbohydrate. </w:t>
      </w:r>
      <w:r w:rsidRPr="00663D53">
        <w:rPr>
          <w:rFonts w:ascii="Book Antiqua" w:eastAsia="宋体" w:hAnsi="Book Antiqua" w:cs="宋体"/>
          <w:i/>
          <w:iCs/>
          <w:color w:val="000000"/>
          <w:lang w:eastAsia="zh-CN"/>
        </w:rPr>
        <w:t xml:space="preserve">Dig Dis </w:t>
      </w:r>
      <w:proofErr w:type="spellStart"/>
      <w:r w:rsidRPr="00663D53">
        <w:rPr>
          <w:rFonts w:ascii="Book Antiqua" w:eastAsia="宋体" w:hAnsi="Book Antiqua" w:cs="宋体"/>
          <w:i/>
          <w:iCs/>
          <w:color w:val="000000"/>
          <w:lang w:eastAsia="zh-CN"/>
        </w:rPr>
        <w:t>Sci</w:t>
      </w:r>
      <w:proofErr w:type="spellEnd"/>
      <w:r w:rsidRPr="00663D53">
        <w:rPr>
          <w:rFonts w:ascii="Book Antiqua" w:eastAsia="宋体" w:hAnsi="Book Antiqua" w:cs="宋体"/>
          <w:color w:val="000000"/>
          <w:lang w:eastAsia="zh-CN"/>
        </w:rPr>
        <w:t> 1998; </w:t>
      </w:r>
      <w:r w:rsidRPr="00663D53">
        <w:rPr>
          <w:rFonts w:ascii="Book Antiqua" w:eastAsia="宋体" w:hAnsi="Book Antiqua" w:cs="宋体"/>
          <w:b/>
          <w:bCs/>
          <w:color w:val="000000"/>
          <w:lang w:eastAsia="zh-CN"/>
        </w:rPr>
        <w:t>43</w:t>
      </w:r>
      <w:r w:rsidRPr="00663D53">
        <w:rPr>
          <w:rFonts w:ascii="Book Antiqua" w:eastAsia="宋体" w:hAnsi="Book Antiqua" w:cs="宋体"/>
          <w:color w:val="000000"/>
          <w:lang w:eastAsia="zh-CN"/>
        </w:rPr>
        <w:t>: 2696-2707 [PMID: 9881502 DOI: 10.1023/A</w:t>
      </w:r>
      <w:proofErr w:type="gramStart"/>
      <w:r w:rsidRPr="00663D53">
        <w:rPr>
          <w:rFonts w:ascii="Book Antiqua" w:eastAsia="宋体" w:hAnsi="Book Antiqua" w:cs="宋体"/>
          <w:color w:val="000000"/>
          <w:lang w:eastAsia="zh-CN"/>
        </w:rPr>
        <w:t>:1026659512786</w:t>
      </w:r>
      <w:proofErr w:type="gramEnd"/>
      <w:r w:rsidRPr="00663D53">
        <w:rPr>
          <w:rFonts w:ascii="Book Antiqua" w:eastAsia="宋体" w:hAnsi="Book Antiqua" w:cs="宋体"/>
          <w:color w:val="000000"/>
          <w:lang w:eastAsia="zh-CN"/>
        </w:rPr>
        <w:t>]</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67 </w:t>
      </w:r>
      <w:proofErr w:type="spellStart"/>
      <w:r w:rsidRPr="00663D53">
        <w:rPr>
          <w:rFonts w:ascii="Book Antiqua" w:eastAsia="宋体" w:hAnsi="Book Antiqua" w:cs="宋体"/>
          <w:b/>
          <w:bCs/>
          <w:color w:val="000000"/>
          <w:lang w:eastAsia="zh-CN"/>
        </w:rPr>
        <w:t>Undseth</w:t>
      </w:r>
      <w:proofErr w:type="spellEnd"/>
      <w:r w:rsidRPr="00663D53">
        <w:rPr>
          <w:rFonts w:ascii="Book Antiqua" w:eastAsia="宋体" w:hAnsi="Book Antiqua" w:cs="宋体"/>
          <w:b/>
          <w:bCs/>
          <w:color w:val="000000"/>
          <w:lang w:eastAsia="zh-CN"/>
        </w:rPr>
        <w:t xml:space="preserve"> R</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Berstad</w:t>
      </w:r>
      <w:proofErr w:type="spellEnd"/>
      <w:r w:rsidRPr="00663D53">
        <w:rPr>
          <w:rFonts w:ascii="Book Antiqua" w:eastAsia="宋体" w:hAnsi="Book Antiqua" w:cs="宋体"/>
          <w:color w:val="000000"/>
          <w:lang w:eastAsia="zh-CN"/>
        </w:rPr>
        <w:t xml:space="preserve"> A, </w:t>
      </w:r>
      <w:proofErr w:type="spellStart"/>
      <w:r w:rsidRPr="00663D53">
        <w:rPr>
          <w:rFonts w:ascii="Book Antiqua" w:eastAsia="宋体" w:hAnsi="Book Antiqua" w:cs="宋体"/>
          <w:color w:val="000000"/>
          <w:lang w:eastAsia="zh-CN"/>
        </w:rPr>
        <w:t>Kløw</w:t>
      </w:r>
      <w:proofErr w:type="spellEnd"/>
      <w:r w:rsidRPr="00663D53">
        <w:rPr>
          <w:rFonts w:ascii="Book Antiqua" w:eastAsia="宋体" w:hAnsi="Book Antiqua" w:cs="宋体"/>
          <w:color w:val="000000"/>
          <w:lang w:eastAsia="zh-CN"/>
        </w:rPr>
        <w:t xml:space="preserve"> NE, </w:t>
      </w:r>
      <w:proofErr w:type="spellStart"/>
      <w:r w:rsidRPr="00663D53">
        <w:rPr>
          <w:rFonts w:ascii="Book Antiqua" w:eastAsia="宋体" w:hAnsi="Book Antiqua" w:cs="宋体"/>
          <w:color w:val="000000"/>
          <w:lang w:eastAsia="zh-CN"/>
        </w:rPr>
        <w:t>Arnljot</w:t>
      </w:r>
      <w:proofErr w:type="spellEnd"/>
      <w:r w:rsidRPr="00663D53">
        <w:rPr>
          <w:rFonts w:ascii="Book Antiqua" w:eastAsia="宋体" w:hAnsi="Book Antiqua" w:cs="宋体"/>
          <w:color w:val="000000"/>
          <w:lang w:eastAsia="zh-CN"/>
        </w:rPr>
        <w:t xml:space="preserve"> K, </w:t>
      </w:r>
      <w:proofErr w:type="spellStart"/>
      <w:r w:rsidRPr="00663D53">
        <w:rPr>
          <w:rFonts w:ascii="Book Antiqua" w:eastAsia="宋体" w:hAnsi="Book Antiqua" w:cs="宋体"/>
          <w:color w:val="000000"/>
          <w:lang w:eastAsia="zh-CN"/>
        </w:rPr>
        <w:t>Moi</w:t>
      </w:r>
      <w:proofErr w:type="spellEnd"/>
      <w:r w:rsidRPr="00663D53">
        <w:rPr>
          <w:rFonts w:ascii="Book Antiqua" w:eastAsia="宋体" w:hAnsi="Book Antiqua" w:cs="宋体"/>
          <w:color w:val="000000"/>
          <w:lang w:eastAsia="zh-CN"/>
        </w:rPr>
        <w:t xml:space="preserve"> KS, </w:t>
      </w:r>
      <w:proofErr w:type="spellStart"/>
      <w:r w:rsidRPr="00663D53">
        <w:rPr>
          <w:rFonts w:ascii="Book Antiqua" w:eastAsia="宋体" w:hAnsi="Book Antiqua" w:cs="宋体"/>
          <w:color w:val="000000"/>
          <w:lang w:eastAsia="zh-CN"/>
        </w:rPr>
        <w:t>Valeur</w:t>
      </w:r>
      <w:proofErr w:type="spellEnd"/>
      <w:r w:rsidRPr="00663D53">
        <w:rPr>
          <w:rFonts w:ascii="Book Antiqua" w:eastAsia="宋体" w:hAnsi="Book Antiqua" w:cs="宋体"/>
          <w:color w:val="000000"/>
          <w:lang w:eastAsia="zh-CN"/>
        </w:rPr>
        <w:t xml:space="preserve"> J. Abnormal accumulation of intestinal fluid following ingestion of an </w:t>
      </w:r>
      <w:proofErr w:type="spellStart"/>
      <w:r w:rsidRPr="00663D53">
        <w:rPr>
          <w:rFonts w:ascii="Book Antiqua" w:eastAsia="宋体" w:hAnsi="Book Antiqua" w:cs="宋体"/>
          <w:color w:val="000000"/>
          <w:lang w:eastAsia="zh-CN"/>
        </w:rPr>
        <w:t>unabsorbable</w:t>
      </w:r>
      <w:proofErr w:type="spellEnd"/>
      <w:r w:rsidRPr="00663D53">
        <w:rPr>
          <w:rFonts w:ascii="Book Antiqua" w:eastAsia="宋体" w:hAnsi="Book Antiqua" w:cs="宋体"/>
          <w:color w:val="000000"/>
          <w:lang w:eastAsia="zh-CN"/>
        </w:rPr>
        <w:t xml:space="preserve"> carbohydrate in patients with irritable bowel syndrome: an MRI study. </w:t>
      </w:r>
      <w:proofErr w:type="spellStart"/>
      <w:r w:rsidRPr="00663D53">
        <w:rPr>
          <w:rFonts w:ascii="Book Antiqua" w:eastAsia="宋体" w:hAnsi="Book Antiqua" w:cs="宋体"/>
          <w:i/>
          <w:iCs/>
          <w:color w:val="000000"/>
          <w:lang w:eastAsia="zh-CN"/>
        </w:rPr>
        <w:t>Neurogastroenterol</w:t>
      </w:r>
      <w:proofErr w:type="spellEnd"/>
      <w:r w:rsidRPr="00663D53">
        <w:rPr>
          <w:rFonts w:ascii="Book Antiqua" w:eastAsia="宋体" w:hAnsi="Book Antiqua" w:cs="宋体"/>
          <w:i/>
          <w:iCs/>
          <w:color w:val="000000"/>
          <w:lang w:eastAsia="zh-CN"/>
        </w:rPr>
        <w:t xml:space="preserve"> </w:t>
      </w:r>
      <w:proofErr w:type="spellStart"/>
      <w:r w:rsidRPr="00663D53">
        <w:rPr>
          <w:rFonts w:ascii="Book Antiqua" w:eastAsia="宋体" w:hAnsi="Book Antiqua" w:cs="宋体"/>
          <w:i/>
          <w:iCs/>
          <w:color w:val="000000"/>
          <w:lang w:eastAsia="zh-CN"/>
        </w:rPr>
        <w:t>Motil</w:t>
      </w:r>
      <w:proofErr w:type="spellEnd"/>
      <w:r w:rsidRPr="00663D53">
        <w:rPr>
          <w:rFonts w:ascii="Book Antiqua" w:eastAsia="宋体" w:hAnsi="Book Antiqua" w:cs="宋体"/>
          <w:color w:val="000000"/>
          <w:lang w:eastAsia="zh-CN"/>
        </w:rPr>
        <w:t> 2014; </w:t>
      </w:r>
      <w:r w:rsidRPr="00663D53">
        <w:rPr>
          <w:rFonts w:ascii="Book Antiqua" w:eastAsia="宋体" w:hAnsi="Book Antiqua" w:cs="宋体"/>
          <w:b/>
          <w:bCs/>
          <w:color w:val="000000"/>
          <w:lang w:eastAsia="zh-CN"/>
        </w:rPr>
        <w:t>26</w:t>
      </w:r>
      <w:r w:rsidRPr="00663D53">
        <w:rPr>
          <w:rFonts w:ascii="Book Antiqua" w:eastAsia="宋体" w:hAnsi="Book Antiqua" w:cs="宋体"/>
          <w:color w:val="000000"/>
          <w:lang w:eastAsia="zh-CN"/>
        </w:rPr>
        <w:t>: 1686-1693 [PMID: 25271767 DOI: 10.1111/nmo.12449]</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 xml:space="preserve">68 </w:t>
      </w:r>
      <w:r w:rsidRPr="00663D53">
        <w:rPr>
          <w:rFonts w:ascii="Book Antiqua" w:eastAsia="宋体" w:hAnsi="Book Antiqua" w:cs="宋体"/>
          <w:b/>
          <w:color w:val="000000"/>
          <w:lang w:eastAsia="zh-CN"/>
        </w:rPr>
        <w:t>Uno Y</w:t>
      </w:r>
      <w:r w:rsidRPr="00663D53">
        <w:rPr>
          <w:rFonts w:ascii="Book Antiqua" w:eastAsia="宋体" w:hAnsi="Book Antiqua" w:cs="宋体"/>
          <w:color w:val="000000"/>
          <w:lang w:eastAsia="zh-CN"/>
        </w:rPr>
        <w:t xml:space="preserve">. Pilot Study on Gas Patterns of Irritable Bowel Syndrome and Small Intestinal Bacterial Overgrowth Following Ingestion of Lactulose. </w:t>
      </w:r>
      <w:r w:rsidRPr="00663D53">
        <w:rPr>
          <w:rFonts w:ascii="Book Antiqua" w:eastAsia="宋体" w:hAnsi="Book Antiqua" w:cs="宋体"/>
          <w:i/>
          <w:color w:val="000000"/>
          <w:lang w:eastAsia="zh-CN"/>
        </w:rPr>
        <w:t xml:space="preserve">Open J </w:t>
      </w:r>
      <w:proofErr w:type="spellStart"/>
      <w:r w:rsidRPr="00663D53">
        <w:rPr>
          <w:rFonts w:ascii="Book Antiqua" w:eastAsia="宋体" w:hAnsi="Book Antiqua" w:cs="宋体"/>
          <w:i/>
          <w:color w:val="000000"/>
          <w:lang w:eastAsia="zh-CN"/>
        </w:rPr>
        <w:t>Gastroenterol</w:t>
      </w:r>
      <w:proofErr w:type="spellEnd"/>
      <w:r w:rsidRPr="00663D53">
        <w:rPr>
          <w:rFonts w:ascii="Book Antiqua" w:eastAsia="宋体" w:hAnsi="Book Antiqua" w:cs="宋体"/>
          <w:color w:val="000000"/>
          <w:lang w:eastAsia="zh-CN"/>
        </w:rPr>
        <w:t xml:space="preserve"> 2015; </w:t>
      </w:r>
      <w:r w:rsidRPr="00663D53">
        <w:rPr>
          <w:rFonts w:ascii="Book Antiqua" w:eastAsia="宋体" w:hAnsi="Book Antiqua" w:cs="宋体"/>
          <w:b/>
          <w:color w:val="000000"/>
          <w:lang w:eastAsia="zh-CN"/>
        </w:rPr>
        <w:t>5</w:t>
      </w:r>
      <w:r w:rsidRPr="00663D53">
        <w:rPr>
          <w:rFonts w:ascii="Book Antiqua" w:eastAsia="宋体" w:hAnsi="Book Antiqua" w:cs="宋体"/>
          <w:color w:val="000000"/>
          <w:lang w:eastAsia="zh-CN"/>
        </w:rPr>
        <w:t>: 155-163 [DOI: 10.4236/ojgas.2015.511025]</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69 </w:t>
      </w:r>
      <w:r w:rsidRPr="00663D53">
        <w:rPr>
          <w:rFonts w:ascii="Book Antiqua" w:eastAsia="宋体" w:hAnsi="Book Antiqua" w:cs="宋体"/>
          <w:b/>
          <w:bCs/>
          <w:color w:val="000000"/>
          <w:lang w:eastAsia="zh-CN"/>
        </w:rPr>
        <w:t>Jang SI</w:t>
      </w:r>
      <w:r w:rsidRPr="00663D53">
        <w:rPr>
          <w:rFonts w:ascii="Book Antiqua" w:eastAsia="宋体" w:hAnsi="Book Antiqua" w:cs="宋体"/>
          <w:color w:val="000000"/>
          <w:lang w:eastAsia="zh-CN"/>
        </w:rPr>
        <w:t xml:space="preserve">, Kim JH, </w:t>
      </w:r>
      <w:proofErr w:type="spellStart"/>
      <w:r w:rsidRPr="00663D53">
        <w:rPr>
          <w:rFonts w:ascii="Book Antiqua" w:eastAsia="宋体" w:hAnsi="Book Antiqua" w:cs="宋体"/>
          <w:color w:val="000000"/>
          <w:lang w:eastAsia="zh-CN"/>
        </w:rPr>
        <w:t>Youn</w:t>
      </w:r>
      <w:proofErr w:type="spellEnd"/>
      <w:r w:rsidRPr="00663D53">
        <w:rPr>
          <w:rFonts w:ascii="Book Antiqua" w:eastAsia="宋体" w:hAnsi="Book Antiqua" w:cs="宋体"/>
          <w:color w:val="000000"/>
          <w:lang w:eastAsia="zh-CN"/>
        </w:rPr>
        <w:t xml:space="preserve"> YH, Park H, Lee SI, Conklin JL. </w:t>
      </w:r>
      <w:proofErr w:type="gramStart"/>
      <w:r w:rsidRPr="00663D53">
        <w:rPr>
          <w:rFonts w:ascii="Book Antiqua" w:eastAsia="宋体" w:hAnsi="Book Antiqua" w:cs="宋体"/>
          <w:color w:val="000000"/>
          <w:lang w:eastAsia="zh-CN"/>
        </w:rPr>
        <w:t>Relationship between intestinal gas and the development of right colonic diverticula.</w:t>
      </w:r>
      <w:proofErr w:type="gramEnd"/>
      <w:r w:rsidRPr="00663D53">
        <w:rPr>
          <w:rFonts w:ascii="Book Antiqua" w:eastAsia="宋体" w:hAnsi="Book Antiqua" w:cs="宋体"/>
          <w:color w:val="000000"/>
          <w:lang w:eastAsia="zh-CN"/>
        </w:rPr>
        <w:t> </w:t>
      </w:r>
      <w:r w:rsidRPr="00663D53">
        <w:rPr>
          <w:rFonts w:ascii="Book Antiqua" w:eastAsia="宋体" w:hAnsi="Book Antiqua" w:cs="宋体"/>
          <w:i/>
          <w:iCs/>
          <w:color w:val="000000"/>
          <w:lang w:eastAsia="zh-CN"/>
        </w:rPr>
        <w:t xml:space="preserve">J </w:t>
      </w:r>
      <w:proofErr w:type="spellStart"/>
      <w:r w:rsidRPr="00663D53">
        <w:rPr>
          <w:rFonts w:ascii="Book Antiqua" w:eastAsia="宋体" w:hAnsi="Book Antiqua" w:cs="宋体"/>
          <w:i/>
          <w:iCs/>
          <w:color w:val="000000"/>
          <w:lang w:eastAsia="zh-CN"/>
        </w:rPr>
        <w:t>Neurogastroenterol</w:t>
      </w:r>
      <w:proofErr w:type="spellEnd"/>
      <w:r w:rsidRPr="00663D53">
        <w:rPr>
          <w:rFonts w:ascii="Book Antiqua" w:eastAsia="宋体" w:hAnsi="Book Antiqua" w:cs="宋体"/>
          <w:i/>
          <w:iCs/>
          <w:color w:val="000000"/>
          <w:lang w:eastAsia="zh-CN"/>
        </w:rPr>
        <w:t xml:space="preserve"> </w:t>
      </w:r>
      <w:proofErr w:type="spellStart"/>
      <w:r w:rsidRPr="00663D53">
        <w:rPr>
          <w:rFonts w:ascii="Book Antiqua" w:eastAsia="宋体" w:hAnsi="Book Antiqua" w:cs="宋体"/>
          <w:i/>
          <w:iCs/>
          <w:color w:val="000000"/>
          <w:lang w:eastAsia="zh-CN"/>
        </w:rPr>
        <w:t>Motil</w:t>
      </w:r>
      <w:proofErr w:type="spellEnd"/>
      <w:r w:rsidRPr="00663D53">
        <w:rPr>
          <w:rFonts w:ascii="Book Antiqua" w:eastAsia="宋体" w:hAnsi="Book Antiqua" w:cs="宋体"/>
          <w:color w:val="000000"/>
          <w:lang w:eastAsia="zh-CN"/>
        </w:rPr>
        <w:t> 2010; </w:t>
      </w:r>
      <w:r w:rsidRPr="00663D53">
        <w:rPr>
          <w:rFonts w:ascii="Book Antiqua" w:eastAsia="宋体" w:hAnsi="Book Antiqua" w:cs="宋体"/>
          <w:b/>
          <w:bCs/>
          <w:color w:val="000000"/>
          <w:lang w:eastAsia="zh-CN"/>
        </w:rPr>
        <w:t>16</w:t>
      </w:r>
      <w:r w:rsidRPr="00663D53">
        <w:rPr>
          <w:rFonts w:ascii="Book Antiqua" w:eastAsia="宋体" w:hAnsi="Book Antiqua" w:cs="宋体"/>
          <w:color w:val="000000"/>
          <w:lang w:eastAsia="zh-CN"/>
        </w:rPr>
        <w:t>: 418-423 [PMID: 21103424 DOI: 10.5056/jnm.2010.16.4.418]</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70 </w:t>
      </w:r>
      <w:r w:rsidRPr="00663D53">
        <w:rPr>
          <w:rFonts w:ascii="Book Antiqua" w:eastAsia="宋体" w:hAnsi="Book Antiqua" w:cs="宋体"/>
          <w:b/>
          <w:bCs/>
          <w:color w:val="000000"/>
          <w:lang w:eastAsia="zh-CN"/>
        </w:rPr>
        <w:t>Deng Y</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Misselwitz</w:t>
      </w:r>
      <w:proofErr w:type="spellEnd"/>
      <w:r w:rsidRPr="00663D53">
        <w:rPr>
          <w:rFonts w:ascii="Book Antiqua" w:eastAsia="宋体" w:hAnsi="Book Antiqua" w:cs="宋体"/>
          <w:color w:val="000000"/>
          <w:lang w:eastAsia="zh-CN"/>
        </w:rPr>
        <w:t xml:space="preserve"> B, Dai N, Fox M. Lactose Intolerance in Adults: Biological Mechanism and Dietary Management. </w:t>
      </w:r>
      <w:r w:rsidRPr="00663D53">
        <w:rPr>
          <w:rFonts w:ascii="Book Antiqua" w:eastAsia="宋体" w:hAnsi="Book Antiqua" w:cs="宋体"/>
          <w:i/>
          <w:iCs/>
          <w:color w:val="000000"/>
          <w:lang w:eastAsia="zh-CN"/>
        </w:rPr>
        <w:t>Nutrients</w:t>
      </w:r>
      <w:r w:rsidRPr="00663D53">
        <w:rPr>
          <w:rFonts w:ascii="Book Antiqua" w:eastAsia="宋体" w:hAnsi="Book Antiqua" w:cs="宋体"/>
          <w:color w:val="000000"/>
          <w:lang w:eastAsia="zh-CN"/>
        </w:rPr>
        <w:t> 2015; </w:t>
      </w:r>
      <w:r w:rsidRPr="00663D53">
        <w:rPr>
          <w:rFonts w:ascii="Book Antiqua" w:eastAsia="宋体" w:hAnsi="Book Antiqua" w:cs="宋体"/>
          <w:b/>
          <w:bCs/>
          <w:color w:val="000000"/>
          <w:lang w:eastAsia="zh-CN"/>
        </w:rPr>
        <w:t>7</w:t>
      </w:r>
      <w:r w:rsidRPr="00663D53">
        <w:rPr>
          <w:rFonts w:ascii="Book Antiqua" w:eastAsia="宋体" w:hAnsi="Book Antiqua" w:cs="宋体"/>
          <w:color w:val="000000"/>
          <w:lang w:eastAsia="zh-CN"/>
        </w:rPr>
        <w:t>: 8020-8035 [PMID: 26393648 DOI: 10.3390/nu7095380]</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71 </w:t>
      </w:r>
      <w:r w:rsidRPr="00663D53">
        <w:rPr>
          <w:rFonts w:ascii="Book Antiqua" w:eastAsia="宋体" w:hAnsi="Book Antiqua" w:cs="宋体"/>
          <w:b/>
          <w:bCs/>
          <w:color w:val="000000"/>
          <w:lang w:eastAsia="zh-CN"/>
        </w:rPr>
        <w:t>Bolin TD</w:t>
      </w:r>
      <w:r w:rsidRPr="00663D53">
        <w:rPr>
          <w:rFonts w:ascii="Book Antiqua" w:eastAsia="宋体" w:hAnsi="Book Antiqua" w:cs="宋体"/>
          <w:color w:val="000000"/>
          <w:lang w:eastAsia="zh-CN"/>
        </w:rPr>
        <w:t xml:space="preserve">, Davis AE, </w:t>
      </w:r>
      <w:proofErr w:type="spellStart"/>
      <w:r w:rsidRPr="00663D53">
        <w:rPr>
          <w:rFonts w:ascii="Book Antiqua" w:eastAsia="宋体" w:hAnsi="Book Antiqua" w:cs="宋体"/>
          <w:color w:val="000000"/>
          <w:lang w:eastAsia="zh-CN"/>
        </w:rPr>
        <w:t>Seah</w:t>
      </w:r>
      <w:proofErr w:type="spellEnd"/>
      <w:r w:rsidRPr="00663D53">
        <w:rPr>
          <w:rFonts w:ascii="Book Antiqua" w:eastAsia="宋体" w:hAnsi="Book Antiqua" w:cs="宋体"/>
          <w:color w:val="000000"/>
          <w:lang w:eastAsia="zh-CN"/>
        </w:rPr>
        <w:t xml:space="preserve"> CS, Chua KL, Yong V, Kho KM, </w:t>
      </w:r>
      <w:proofErr w:type="spellStart"/>
      <w:r w:rsidRPr="00663D53">
        <w:rPr>
          <w:rFonts w:ascii="Book Antiqua" w:eastAsia="宋体" w:hAnsi="Book Antiqua" w:cs="宋体"/>
          <w:color w:val="000000"/>
          <w:lang w:eastAsia="zh-CN"/>
        </w:rPr>
        <w:t>Siak</w:t>
      </w:r>
      <w:proofErr w:type="spellEnd"/>
      <w:r w:rsidRPr="00663D53">
        <w:rPr>
          <w:rFonts w:ascii="Book Antiqua" w:eastAsia="宋体" w:hAnsi="Book Antiqua" w:cs="宋体"/>
          <w:color w:val="000000"/>
          <w:lang w:eastAsia="zh-CN"/>
        </w:rPr>
        <w:t xml:space="preserve"> CL, Jacob E. Lactose intolerance in Singapore. </w:t>
      </w:r>
      <w:r w:rsidRPr="00663D53">
        <w:rPr>
          <w:rFonts w:ascii="Book Antiqua" w:eastAsia="宋体" w:hAnsi="Book Antiqua" w:cs="宋体"/>
          <w:i/>
          <w:iCs/>
          <w:color w:val="000000"/>
          <w:lang w:eastAsia="zh-CN"/>
        </w:rPr>
        <w:t>Gastroenterology</w:t>
      </w:r>
      <w:r w:rsidRPr="00663D53">
        <w:rPr>
          <w:rFonts w:ascii="Book Antiqua" w:eastAsia="宋体" w:hAnsi="Book Antiqua" w:cs="宋体"/>
          <w:color w:val="000000"/>
          <w:lang w:eastAsia="zh-CN"/>
        </w:rPr>
        <w:t> 1970; </w:t>
      </w:r>
      <w:r w:rsidRPr="00663D53">
        <w:rPr>
          <w:rFonts w:ascii="Book Antiqua" w:eastAsia="宋体" w:hAnsi="Book Antiqua" w:cs="宋体"/>
          <w:b/>
          <w:bCs/>
          <w:color w:val="000000"/>
          <w:lang w:eastAsia="zh-CN"/>
        </w:rPr>
        <w:t>59</w:t>
      </w:r>
      <w:r w:rsidRPr="00663D53">
        <w:rPr>
          <w:rFonts w:ascii="Book Antiqua" w:eastAsia="宋体" w:hAnsi="Book Antiqua" w:cs="宋体"/>
          <w:color w:val="000000"/>
          <w:lang w:eastAsia="zh-CN"/>
        </w:rPr>
        <w:t>: 76-84 [PMID: 5468089]</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lastRenderedPageBreak/>
        <w:t>72 </w:t>
      </w:r>
      <w:r w:rsidRPr="00663D53">
        <w:rPr>
          <w:rFonts w:ascii="Book Antiqua" w:eastAsia="宋体" w:hAnsi="Book Antiqua" w:cs="宋体"/>
          <w:b/>
          <w:bCs/>
          <w:color w:val="000000"/>
          <w:lang w:eastAsia="zh-CN"/>
        </w:rPr>
        <w:t>Wong SK</w:t>
      </w:r>
      <w:r w:rsidRPr="00663D53">
        <w:rPr>
          <w:rFonts w:ascii="Book Antiqua" w:eastAsia="宋体" w:hAnsi="Book Antiqua" w:cs="宋体"/>
          <w:color w:val="000000"/>
          <w:lang w:eastAsia="zh-CN"/>
        </w:rPr>
        <w:t xml:space="preserve">, Ho YH, Leong AP, </w:t>
      </w:r>
      <w:proofErr w:type="spellStart"/>
      <w:r w:rsidRPr="00663D53">
        <w:rPr>
          <w:rFonts w:ascii="Book Antiqua" w:eastAsia="宋体" w:hAnsi="Book Antiqua" w:cs="宋体"/>
          <w:color w:val="000000"/>
          <w:lang w:eastAsia="zh-CN"/>
        </w:rPr>
        <w:t>Seow-Choen</w:t>
      </w:r>
      <w:proofErr w:type="spellEnd"/>
      <w:r w:rsidRPr="00663D53">
        <w:rPr>
          <w:rFonts w:ascii="Book Antiqua" w:eastAsia="宋体" w:hAnsi="Book Antiqua" w:cs="宋体"/>
          <w:color w:val="000000"/>
          <w:lang w:eastAsia="zh-CN"/>
        </w:rPr>
        <w:t xml:space="preserve"> F. Clinical behavior of complicated right-sided and left-sided diverticulosis. </w:t>
      </w:r>
      <w:r w:rsidRPr="00663D53">
        <w:rPr>
          <w:rFonts w:ascii="Book Antiqua" w:eastAsia="宋体" w:hAnsi="Book Antiqua" w:cs="宋体"/>
          <w:i/>
          <w:iCs/>
          <w:color w:val="000000"/>
          <w:lang w:eastAsia="zh-CN"/>
        </w:rPr>
        <w:t>Dis Colon Rectum</w:t>
      </w:r>
      <w:r w:rsidRPr="00663D53">
        <w:rPr>
          <w:rFonts w:ascii="Book Antiqua" w:eastAsia="宋体" w:hAnsi="Book Antiqua" w:cs="宋体"/>
          <w:color w:val="000000"/>
          <w:lang w:eastAsia="zh-CN"/>
        </w:rPr>
        <w:t xml:space="preserve"> 1997; </w:t>
      </w:r>
      <w:r w:rsidRPr="00663D53">
        <w:rPr>
          <w:rFonts w:ascii="Book Antiqua" w:eastAsia="宋体" w:hAnsi="Book Antiqua" w:cs="宋体"/>
          <w:b/>
          <w:bCs/>
          <w:color w:val="000000"/>
          <w:lang w:eastAsia="zh-CN"/>
        </w:rPr>
        <w:t>40</w:t>
      </w:r>
      <w:r w:rsidRPr="00663D53">
        <w:rPr>
          <w:rFonts w:ascii="Book Antiqua" w:eastAsia="宋体" w:hAnsi="Book Antiqua" w:cs="宋体"/>
          <w:color w:val="000000"/>
          <w:lang w:eastAsia="zh-CN"/>
        </w:rPr>
        <w:t>: 344-348 [PMID: 9118752 DOI: 10.1007/BF02050427]</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73 </w:t>
      </w:r>
      <w:proofErr w:type="spellStart"/>
      <w:r w:rsidRPr="00663D53">
        <w:rPr>
          <w:rFonts w:ascii="Book Antiqua" w:eastAsia="宋体" w:hAnsi="Book Antiqua" w:cs="宋体"/>
          <w:b/>
          <w:bCs/>
          <w:color w:val="000000"/>
          <w:lang w:eastAsia="zh-CN"/>
        </w:rPr>
        <w:t>Silanikove</w:t>
      </w:r>
      <w:proofErr w:type="spellEnd"/>
      <w:r w:rsidRPr="00663D53">
        <w:rPr>
          <w:rFonts w:ascii="Book Antiqua" w:eastAsia="宋体" w:hAnsi="Book Antiqua" w:cs="宋体"/>
          <w:b/>
          <w:bCs/>
          <w:color w:val="000000"/>
          <w:lang w:eastAsia="zh-CN"/>
        </w:rPr>
        <w:t xml:space="preserve"> N</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Leitner</w:t>
      </w:r>
      <w:proofErr w:type="spellEnd"/>
      <w:r w:rsidRPr="00663D53">
        <w:rPr>
          <w:rFonts w:ascii="Book Antiqua" w:eastAsia="宋体" w:hAnsi="Book Antiqua" w:cs="宋体"/>
          <w:color w:val="000000"/>
          <w:lang w:eastAsia="zh-CN"/>
        </w:rPr>
        <w:t xml:space="preserve"> G, </w:t>
      </w:r>
      <w:proofErr w:type="spellStart"/>
      <w:r w:rsidRPr="00663D53">
        <w:rPr>
          <w:rFonts w:ascii="Book Antiqua" w:eastAsia="宋体" w:hAnsi="Book Antiqua" w:cs="宋体"/>
          <w:color w:val="000000"/>
          <w:lang w:eastAsia="zh-CN"/>
        </w:rPr>
        <w:t>Merin</w:t>
      </w:r>
      <w:proofErr w:type="spellEnd"/>
      <w:r w:rsidRPr="00663D53">
        <w:rPr>
          <w:rFonts w:ascii="Book Antiqua" w:eastAsia="宋体" w:hAnsi="Book Antiqua" w:cs="宋体"/>
          <w:color w:val="000000"/>
          <w:lang w:eastAsia="zh-CN"/>
        </w:rPr>
        <w:t xml:space="preserve"> U. The Interrelationships between Lactose Intolerance and the Modern Dairy Industry: Global Perspectives in Evolutional and Historical Backgrounds. </w:t>
      </w:r>
      <w:r w:rsidRPr="00663D53">
        <w:rPr>
          <w:rFonts w:ascii="Book Antiqua" w:eastAsia="宋体" w:hAnsi="Book Antiqua" w:cs="宋体"/>
          <w:i/>
          <w:iCs/>
          <w:color w:val="000000"/>
          <w:lang w:eastAsia="zh-CN"/>
        </w:rPr>
        <w:t>Nutrients</w:t>
      </w:r>
      <w:r w:rsidRPr="00663D53">
        <w:rPr>
          <w:rFonts w:ascii="Book Antiqua" w:eastAsia="宋体" w:hAnsi="Book Antiqua" w:cs="宋体"/>
          <w:color w:val="000000"/>
          <w:lang w:eastAsia="zh-CN"/>
        </w:rPr>
        <w:t> 2015; </w:t>
      </w:r>
      <w:r w:rsidRPr="00663D53">
        <w:rPr>
          <w:rFonts w:ascii="Book Antiqua" w:eastAsia="宋体" w:hAnsi="Book Antiqua" w:cs="宋体"/>
          <w:b/>
          <w:bCs/>
          <w:color w:val="000000"/>
          <w:lang w:eastAsia="zh-CN"/>
        </w:rPr>
        <w:t>7</w:t>
      </w:r>
      <w:r w:rsidRPr="00663D53">
        <w:rPr>
          <w:rFonts w:ascii="Book Antiqua" w:eastAsia="宋体" w:hAnsi="Book Antiqua" w:cs="宋体"/>
          <w:color w:val="000000"/>
          <w:lang w:eastAsia="zh-CN"/>
        </w:rPr>
        <w:t>: 7312-7331 [PMID: 26404364 DOI: 10.3390/nu7095340]</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 xml:space="preserve">74 </w:t>
      </w:r>
      <w:proofErr w:type="spellStart"/>
      <w:r w:rsidRPr="00663D53">
        <w:rPr>
          <w:rFonts w:ascii="Book Antiqua" w:eastAsia="宋体" w:hAnsi="Book Antiqua" w:cs="宋体"/>
          <w:b/>
          <w:color w:val="000000"/>
          <w:lang w:eastAsia="zh-CN"/>
        </w:rPr>
        <w:t>Rungjiratananon</w:t>
      </w:r>
      <w:proofErr w:type="spellEnd"/>
      <w:r w:rsidRPr="00663D53">
        <w:rPr>
          <w:rFonts w:ascii="Book Antiqua" w:eastAsia="宋体" w:hAnsi="Book Antiqua" w:cs="宋体"/>
          <w:b/>
          <w:color w:val="000000"/>
          <w:lang w:eastAsia="zh-CN"/>
        </w:rPr>
        <w:t xml:space="preserve"> S</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Sirinthornpunya</w:t>
      </w:r>
      <w:proofErr w:type="spellEnd"/>
      <w:r w:rsidRPr="00663D53">
        <w:rPr>
          <w:rFonts w:ascii="Book Antiqua" w:eastAsia="宋体" w:hAnsi="Book Antiqua" w:cs="宋体"/>
          <w:color w:val="000000"/>
          <w:lang w:eastAsia="zh-CN"/>
        </w:rPr>
        <w:t xml:space="preserve"> S. Prevalence of colonic diverticulosis in irritable bowel syndrome patients compared to other patients in </w:t>
      </w:r>
      <w:proofErr w:type="spellStart"/>
      <w:r w:rsidRPr="00663D53">
        <w:rPr>
          <w:rFonts w:ascii="Book Antiqua" w:eastAsia="宋体" w:hAnsi="Book Antiqua" w:cs="宋体"/>
          <w:color w:val="000000"/>
          <w:lang w:eastAsia="zh-CN"/>
        </w:rPr>
        <w:t>Rajavithi</w:t>
      </w:r>
      <w:proofErr w:type="spellEnd"/>
      <w:r w:rsidRPr="00663D53">
        <w:rPr>
          <w:rFonts w:ascii="Book Antiqua" w:eastAsia="宋体" w:hAnsi="Book Antiqua" w:cs="宋体"/>
          <w:color w:val="000000"/>
          <w:lang w:eastAsia="zh-CN"/>
        </w:rPr>
        <w:t xml:space="preserve"> hospital prevalence of colonic diverticulosis. </w:t>
      </w:r>
      <w:r w:rsidRPr="00663D53">
        <w:rPr>
          <w:rFonts w:ascii="Book Antiqua" w:eastAsia="宋体" w:hAnsi="Book Antiqua" w:cs="宋体"/>
          <w:i/>
          <w:color w:val="000000"/>
          <w:lang w:eastAsia="zh-CN"/>
        </w:rPr>
        <w:t xml:space="preserve">Thai J </w:t>
      </w:r>
      <w:proofErr w:type="spellStart"/>
      <w:r w:rsidRPr="00663D53">
        <w:rPr>
          <w:rFonts w:ascii="Book Antiqua" w:eastAsia="宋体" w:hAnsi="Book Antiqua" w:cs="宋体"/>
          <w:i/>
          <w:color w:val="000000"/>
          <w:lang w:eastAsia="zh-CN"/>
        </w:rPr>
        <w:t>Gastroenterol</w:t>
      </w:r>
      <w:proofErr w:type="spellEnd"/>
      <w:r w:rsidRPr="00663D53">
        <w:rPr>
          <w:rFonts w:ascii="Book Antiqua" w:eastAsia="宋体" w:hAnsi="Book Antiqua" w:cs="宋体"/>
          <w:color w:val="000000"/>
          <w:lang w:eastAsia="zh-CN"/>
        </w:rPr>
        <w:t xml:space="preserve"> 2009;</w:t>
      </w:r>
      <w:r w:rsidRPr="00663D53">
        <w:rPr>
          <w:rFonts w:ascii="Book Antiqua" w:eastAsia="宋体" w:hAnsi="Book Antiqua" w:cs="宋体"/>
          <w:b/>
          <w:color w:val="000000"/>
          <w:lang w:eastAsia="zh-CN"/>
        </w:rPr>
        <w:t xml:space="preserve"> 10</w:t>
      </w:r>
      <w:r w:rsidRPr="00663D53">
        <w:rPr>
          <w:rFonts w:ascii="Book Antiqua" w:eastAsia="宋体" w:hAnsi="Book Antiqua" w:cs="宋体"/>
          <w:color w:val="000000"/>
          <w:lang w:eastAsia="zh-CN"/>
        </w:rPr>
        <w:t>: 148-151</w:t>
      </w:r>
    </w:p>
    <w:p w:rsidR="00C66C1C" w:rsidRPr="00663D53" w:rsidRDefault="00C66C1C" w:rsidP="00C66C1C">
      <w:pPr>
        <w:spacing w:line="360" w:lineRule="auto"/>
        <w:jc w:val="both"/>
        <w:rPr>
          <w:rFonts w:ascii="Book Antiqua" w:eastAsia="宋体" w:hAnsi="Book Antiqua" w:cs="宋体"/>
          <w:color w:val="000000"/>
          <w:lang w:eastAsia="zh-CN"/>
        </w:rPr>
      </w:pPr>
      <w:proofErr w:type="gramStart"/>
      <w:r w:rsidRPr="00663D53">
        <w:rPr>
          <w:rFonts w:ascii="Book Antiqua" w:eastAsia="宋体" w:hAnsi="Book Antiqua" w:cs="宋体"/>
          <w:color w:val="000000"/>
          <w:lang w:eastAsia="zh-CN"/>
        </w:rPr>
        <w:t>75 </w:t>
      </w:r>
      <w:r w:rsidRPr="00663D53">
        <w:rPr>
          <w:rFonts w:ascii="Book Antiqua" w:eastAsia="宋体" w:hAnsi="Book Antiqua" w:cs="宋体"/>
          <w:b/>
          <w:bCs/>
          <w:color w:val="000000"/>
          <w:lang w:eastAsia="zh-CN"/>
        </w:rPr>
        <w:t>Chan CC</w:t>
      </w:r>
      <w:r w:rsidRPr="00663D53">
        <w:rPr>
          <w:rFonts w:ascii="Book Antiqua" w:eastAsia="宋体" w:hAnsi="Book Antiqua" w:cs="宋体"/>
          <w:color w:val="000000"/>
          <w:lang w:eastAsia="zh-CN"/>
        </w:rPr>
        <w:t>, Lo KK, Chung EC, Lo SS, Hon TY.</w:t>
      </w:r>
      <w:proofErr w:type="gramEnd"/>
      <w:r w:rsidRPr="00663D53">
        <w:rPr>
          <w:rFonts w:ascii="Book Antiqua" w:eastAsia="宋体" w:hAnsi="Book Antiqua" w:cs="宋体"/>
          <w:color w:val="000000"/>
          <w:lang w:eastAsia="zh-CN"/>
        </w:rPr>
        <w:t xml:space="preserve"> Colonic diverticulosis in Hong Kong: distribution pattern and clinical significance. </w:t>
      </w:r>
      <w:proofErr w:type="spellStart"/>
      <w:r w:rsidRPr="00663D53">
        <w:rPr>
          <w:rFonts w:ascii="Book Antiqua" w:eastAsia="宋体" w:hAnsi="Book Antiqua" w:cs="宋体"/>
          <w:i/>
          <w:iCs/>
          <w:color w:val="000000"/>
          <w:lang w:eastAsia="zh-CN"/>
        </w:rPr>
        <w:t>Clin</w:t>
      </w:r>
      <w:proofErr w:type="spellEnd"/>
      <w:r w:rsidRPr="00663D53">
        <w:rPr>
          <w:rFonts w:ascii="Book Antiqua" w:eastAsia="宋体" w:hAnsi="Book Antiqua" w:cs="宋体"/>
          <w:i/>
          <w:iCs/>
          <w:color w:val="000000"/>
          <w:lang w:eastAsia="zh-CN"/>
        </w:rPr>
        <w:t xml:space="preserve"> </w:t>
      </w:r>
      <w:proofErr w:type="spellStart"/>
      <w:r w:rsidRPr="00663D53">
        <w:rPr>
          <w:rFonts w:ascii="Book Antiqua" w:eastAsia="宋体" w:hAnsi="Book Antiqua" w:cs="宋体"/>
          <w:i/>
          <w:iCs/>
          <w:color w:val="000000"/>
          <w:lang w:eastAsia="zh-CN"/>
        </w:rPr>
        <w:t>Radiol</w:t>
      </w:r>
      <w:proofErr w:type="spellEnd"/>
      <w:r w:rsidRPr="00663D53">
        <w:rPr>
          <w:rFonts w:ascii="Book Antiqua" w:eastAsia="宋体" w:hAnsi="Book Antiqua" w:cs="宋体"/>
          <w:color w:val="000000"/>
          <w:lang w:eastAsia="zh-CN"/>
        </w:rPr>
        <w:t> 1998; </w:t>
      </w:r>
      <w:r w:rsidRPr="00663D53">
        <w:rPr>
          <w:rFonts w:ascii="Book Antiqua" w:eastAsia="宋体" w:hAnsi="Book Antiqua" w:cs="宋体"/>
          <w:b/>
          <w:bCs/>
          <w:color w:val="000000"/>
          <w:lang w:eastAsia="zh-CN"/>
        </w:rPr>
        <w:t>53</w:t>
      </w:r>
      <w:r w:rsidRPr="00663D53">
        <w:rPr>
          <w:rFonts w:ascii="Book Antiqua" w:eastAsia="宋体" w:hAnsi="Book Antiqua" w:cs="宋体"/>
          <w:color w:val="000000"/>
          <w:lang w:eastAsia="zh-CN"/>
        </w:rPr>
        <w:t>: 842-844 [PMID: 9833789 DOI: 10.1016/S0009-9260(98)80197-9]</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76 </w:t>
      </w:r>
      <w:r w:rsidRPr="00663D53">
        <w:rPr>
          <w:rFonts w:ascii="Book Antiqua" w:eastAsia="宋体" w:hAnsi="Book Antiqua" w:cs="宋体"/>
          <w:b/>
          <w:bCs/>
          <w:color w:val="000000"/>
          <w:lang w:eastAsia="zh-CN"/>
        </w:rPr>
        <w:t>Nose O</w:t>
      </w:r>
      <w:r w:rsidRPr="00663D53">
        <w:rPr>
          <w:rFonts w:ascii="Book Antiqua" w:eastAsia="宋体" w:hAnsi="Book Antiqua" w:cs="宋体"/>
          <w:color w:val="000000"/>
          <w:lang w:eastAsia="zh-CN"/>
        </w:rPr>
        <w:t xml:space="preserve">, Iida Y, Kai H, Harada T, Ogawa M, </w:t>
      </w:r>
      <w:proofErr w:type="spellStart"/>
      <w:r w:rsidRPr="00663D53">
        <w:rPr>
          <w:rFonts w:ascii="Book Antiqua" w:eastAsia="宋体" w:hAnsi="Book Antiqua" w:cs="宋体"/>
          <w:color w:val="000000"/>
          <w:lang w:eastAsia="zh-CN"/>
        </w:rPr>
        <w:t>Yabuuchi</w:t>
      </w:r>
      <w:proofErr w:type="spellEnd"/>
      <w:r w:rsidRPr="00663D53">
        <w:rPr>
          <w:rFonts w:ascii="Book Antiqua" w:eastAsia="宋体" w:hAnsi="Book Antiqua" w:cs="宋体"/>
          <w:color w:val="000000"/>
          <w:lang w:eastAsia="zh-CN"/>
        </w:rPr>
        <w:t xml:space="preserve"> H. Breath hydrogen test for detecting lactose malabsorption in infants and children. </w:t>
      </w:r>
      <w:proofErr w:type="gramStart"/>
      <w:r w:rsidRPr="00663D53">
        <w:rPr>
          <w:rFonts w:ascii="Book Antiqua" w:eastAsia="宋体" w:hAnsi="Book Antiqua" w:cs="宋体"/>
          <w:color w:val="000000"/>
          <w:lang w:eastAsia="zh-CN"/>
        </w:rPr>
        <w:t>Prevalence of lactose malabsorption in Japanese children and adults.</w:t>
      </w:r>
      <w:proofErr w:type="gramEnd"/>
      <w:r w:rsidRPr="00663D53">
        <w:rPr>
          <w:rFonts w:ascii="Book Antiqua" w:eastAsia="宋体" w:hAnsi="Book Antiqua" w:cs="宋体"/>
          <w:color w:val="000000"/>
          <w:lang w:eastAsia="zh-CN"/>
        </w:rPr>
        <w:t> </w:t>
      </w:r>
      <w:r w:rsidRPr="00663D53">
        <w:rPr>
          <w:rFonts w:ascii="Book Antiqua" w:eastAsia="宋体" w:hAnsi="Book Antiqua" w:cs="宋体"/>
          <w:i/>
          <w:iCs/>
          <w:color w:val="000000"/>
          <w:lang w:eastAsia="zh-CN"/>
        </w:rPr>
        <w:t>Arch Dis Child</w:t>
      </w:r>
      <w:r w:rsidRPr="00663D53">
        <w:rPr>
          <w:rFonts w:ascii="Book Antiqua" w:eastAsia="宋体" w:hAnsi="Book Antiqua" w:cs="宋体"/>
          <w:color w:val="000000"/>
          <w:lang w:eastAsia="zh-CN"/>
        </w:rPr>
        <w:t> 1979; </w:t>
      </w:r>
      <w:r w:rsidRPr="00663D53">
        <w:rPr>
          <w:rFonts w:ascii="Book Antiqua" w:eastAsia="宋体" w:hAnsi="Book Antiqua" w:cs="宋体"/>
          <w:b/>
          <w:bCs/>
          <w:color w:val="000000"/>
          <w:lang w:eastAsia="zh-CN"/>
        </w:rPr>
        <w:t>54</w:t>
      </w:r>
      <w:r w:rsidRPr="00663D53">
        <w:rPr>
          <w:rFonts w:ascii="Book Antiqua" w:eastAsia="宋体" w:hAnsi="Book Antiqua" w:cs="宋体"/>
          <w:color w:val="000000"/>
          <w:lang w:eastAsia="zh-CN"/>
        </w:rPr>
        <w:t>: 436-440 [PMID: 475426 DOI: 10.1136/adc.54.6.436]</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77 </w:t>
      </w:r>
      <w:r w:rsidRPr="00663D53">
        <w:rPr>
          <w:rFonts w:ascii="Book Antiqua" w:eastAsia="宋体" w:hAnsi="Book Antiqua" w:cs="宋体"/>
          <w:b/>
          <w:bCs/>
          <w:color w:val="000000"/>
          <w:lang w:eastAsia="zh-CN"/>
        </w:rPr>
        <w:t>Kubo A</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Ishiwata</w:t>
      </w:r>
      <w:proofErr w:type="spellEnd"/>
      <w:r w:rsidRPr="00663D53">
        <w:rPr>
          <w:rFonts w:ascii="Book Antiqua" w:eastAsia="宋体" w:hAnsi="Book Antiqua" w:cs="宋体"/>
          <w:color w:val="000000"/>
          <w:lang w:eastAsia="zh-CN"/>
        </w:rPr>
        <w:t xml:space="preserve"> J, Maeda Y, Kida T, </w:t>
      </w:r>
      <w:proofErr w:type="spellStart"/>
      <w:r w:rsidRPr="00663D53">
        <w:rPr>
          <w:rFonts w:ascii="Book Antiqua" w:eastAsia="宋体" w:hAnsi="Book Antiqua" w:cs="宋体"/>
          <w:color w:val="000000"/>
          <w:lang w:eastAsia="zh-CN"/>
        </w:rPr>
        <w:t>Yamabe</w:t>
      </w:r>
      <w:proofErr w:type="spellEnd"/>
      <w:r w:rsidRPr="00663D53">
        <w:rPr>
          <w:rFonts w:ascii="Book Antiqua" w:eastAsia="宋体" w:hAnsi="Book Antiqua" w:cs="宋体"/>
          <w:color w:val="000000"/>
          <w:lang w:eastAsia="zh-CN"/>
        </w:rPr>
        <w:t xml:space="preserve"> K, </w:t>
      </w:r>
      <w:proofErr w:type="spellStart"/>
      <w:r w:rsidRPr="00663D53">
        <w:rPr>
          <w:rFonts w:ascii="Book Antiqua" w:eastAsia="宋体" w:hAnsi="Book Antiqua" w:cs="宋体"/>
          <w:color w:val="000000"/>
          <w:lang w:eastAsia="zh-CN"/>
        </w:rPr>
        <w:t>Shimosegawa</w:t>
      </w:r>
      <w:proofErr w:type="spellEnd"/>
      <w:r w:rsidRPr="00663D53">
        <w:rPr>
          <w:rFonts w:ascii="Book Antiqua" w:eastAsia="宋体" w:hAnsi="Book Antiqua" w:cs="宋体"/>
          <w:color w:val="000000"/>
          <w:lang w:eastAsia="zh-CN"/>
        </w:rPr>
        <w:t xml:space="preserve"> T. Clinical studies on diverticular disease of the colon. </w:t>
      </w:r>
      <w:proofErr w:type="spellStart"/>
      <w:r w:rsidRPr="00663D53">
        <w:rPr>
          <w:rFonts w:ascii="Book Antiqua" w:eastAsia="宋体" w:hAnsi="Book Antiqua" w:cs="宋体"/>
          <w:i/>
          <w:iCs/>
          <w:color w:val="000000"/>
          <w:lang w:eastAsia="zh-CN"/>
        </w:rPr>
        <w:t>Jpn</w:t>
      </w:r>
      <w:proofErr w:type="spellEnd"/>
      <w:r w:rsidRPr="00663D53">
        <w:rPr>
          <w:rFonts w:ascii="Book Antiqua" w:eastAsia="宋体" w:hAnsi="Book Antiqua" w:cs="宋体"/>
          <w:i/>
          <w:iCs/>
          <w:color w:val="000000"/>
          <w:lang w:eastAsia="zh-CN"/>
        </w:rPr>
        <w:t xml:space="preserve"> J Med</w:t>
      </w:r>
      <w:r w:rsidRPr="00663D53">
        <w:rPr>
          <w:rFonts w:ascii="Book Antiqua" w:eastAsia="宋体" w:hAnsi="Book Antiqua" w:cs="宋体"/>
          <w:color w:val="000000"/>
          <w:lang w:eastAsia="zh-CN"/>
        </w:rPr>
        <w:t> 1983; </w:t>
      </w:r>
      <w:r w:rsidRPr="00663D53">
        <w:rPr>
          <w:rFonts w:ascii="Book Antiqua" w:eastAsia="宋体" w:hAnsi="Book Antiqua" w:cs="宋体"/>
          <w:b/>
          <w:bCs/>
          <w:color w:val="000000"/>
          <w:lang w:eastAsia="zh-CN"/>
        </w:rPr>
        <w:t>22</w:t>
      </w:r>
      <w:r w:rsidRPr="00663D53">
        <w:rPr>
          <w:rFonts w:ascii="Book Antiqua" w:eastAsia="宋体" w:hAnsi="Book Antiqua" w:cs="宋体"/>
          <w:color w:val="000000"/>
          <w:lang w:eastAsia="zh-CN"/>
        </w:rPr>
        <w:t>: 185-189 [PMID: 6620706 DOI: 10.2169/internalmedicine1962.22.185]</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78 </w:t>
      </w:r>
      <w:r w:rsidRPr="00663D53">
        <w:rPr>
          <w:rFonts w:ascii="Book Antiqua" w:eastAsia="宋体" w:hAnsi="Book Antiqua" w:cs="宋体"/>
          <w:b/>
          <w:bCs/>
          <w:color w:val="000000"/>
          <w:lang w:eastAsia="zh-CN"/>
        </w:rPr>
        <w:t>Park SH</w:t>
      </w:r>
      <w:r w:rsidRPr="00663D53">
        <w:rPr>
          <w:rFonts w:ascii="Book Antiqua" w:eastAsia="宋体" w:hAnsi="Book Antiqua" w:cs="宋体"/>
          <w:color w:val="000000"/>
          <w:lang w:eastAsia="zh-CN"/>
        </w:rPr>
        <w:t xml:space="preserve">, Chang YW, Kim SJ, Lee MH, Nam JH, Oh CH, Kim JW, Jang JY, Yang JO, </w:t>
      </w:r>
      <w:proofErr w:type="spellStart"/>
      <w:r w:rsidRPr="00663D53">
        <w:rPr>
          <w:rFonts w:ascii="Book Antiqua" w:eastAsia="宋体" w:hAnsi="Book Antiqua" w:cs="宋体"/>
          <w:color w:val="000000"/>
          <w:lang w:eastAsia="zh-CN"/>
        </w:rPr>
        <w:t>Yoo</w:t>
      </w:r>
      <w:proofErr w:type="spellEnd"/>
      <w:r w:rsidRPr="00663D53">
        <w:rPr>
          <w:rFonts w:ascii="Book Antiqua" w:eastAsia="宋体" w:hAnsi="Book Antiqua" w:cs="宋体"/>
          <w:color w:val="000000"/>
          <w:lang w:eastAsia="zh-CN"/>
        </w:rPr>
        <w:t xml:space="preserve"> JA, Chung JY. </w:t>
      </w:r>
      <w:proofErr w:type="gramStart"/>
      <w:r w:rsidRPr="00663D53">
        <w:rPr>
          <w:rFonts w:ascii="Book Antiqua" w:eastAsia="宋体" w:hAnsi="Book Antiqua" w:cs="宋体"/>
          <w:color w:val="000000"/>
          <w:lang w:eastAsia="zh-CN"/>
        </w:rPr>
        <w:t>[Efficacy of Lactose-free Milk in Korean Adults with Lactose Intolerance].</w:t>
      </w:r>
      <w:proofErr w:type="gramEnd"/>
      <w:r w:rsidRPr="00663D53">
        <w:rPr>
          <w:rFonts w:ascii="Book Antiqua" w:eastAsia="宋体" w:hAnsi="Book Antiqua" w:cs="宋体"/>
          <w:color w:val="000000"/>
          <w:lang w:eastAsia="zh-CN"/>
        </w:rPr>
        <w:t> </w:t>
      </w:r>
      <w:r w:rsidRPr="00663D53">
        <w:rPr>
          <w:rFonts w:ascii="Book Antiqua" w:eastAsia="宋体" w:hAnsi="Book Antiqua" w:cs="宋体"/>
          <w:i/>
          <w:iCs/>
          <w:color w:val="000000"/>
          <w:lang w:eastAsia="zh-CN"/>
        </w:rPr>
        <w:t xml:space="preserve">Korean J </w:t>
      </w:r>
      <w:proofErr w:type="spellStart"/>
      <w:r w:rsidRPr="00663D53">
        <w:rPr>
          <w:rFonts w:ascii="Book Antiqua" w:eastAsia="宋体" w:hAnsi="Book Antiqua" w:cs="宋体"/>
          <w:i/>
          <w:iCs/>
          <w:color w:val="000000"/>
          <w:lang w:eastAsia="zh-CN"/>
        </w:rPr>
        <w:t>Gastroenterol</w:t>
      </w:r>
      <w:proofErr w:type="spellEnd"/>
      <w:r w:rsidRPr="00663D53">
        <w:rPr>
          <w:rFonts w:ascii="Book Antiqua" w:eastAsia="宋体" w:hAnsi="Book Antiqua" w:cs="宋体"/>
          <w:color w:val="000000"/>
          <w:lang w:eastAsia="zh-CN"/>
        </w:rPr>
        <w:t> 2016; </w:t>
      </w:r>
      <w:r w:rsidRPr="00663D53">
        <w:rPr>
          <w:rFonts w:ascii="Book Antiqua" w:eastAsia="宋体" w:hAnsi="Book Antiqua" w:cs="宋体"/>
          <w:b/>
          <w:bCs/>
          <w:color w:val="000000"/>
          <w:lang w:eastAsia="zh-CN"/>
        </w:rPr>
        <w:t>67</w:t>
      </w:r>
      <w:r w:rsidRPr="00663D53">
        <w:rPr>
          <w:rFonts w:ascii="Book Antiqua" w:eastAsia="宋体" w:hAnsi="Book Antiqua" w:cs="宋体"/>
          <w:color w:val="000000"/>
          <w:lang w:eastAsia="zh-CN"/>
        </w:rPr>
        <w:t>: 22-27 [PMID: 26809628 DOI: 10.4166/kjg.2016.67.1.22]</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lastRenderedPageBreak/>
        <w:t>79 </w:t>
      </w:r>
      <w:r w:rsidRPr="00663D53">
        <w:rPr>
          <w:rFonts w:ascii="Book Antiqua" w:eastAsia="宋体" w:hAnsi="Book Antiqua" w:cs="宋体"/>
          <w:b/>
          <w:bCs/>
          <w:color w:val="000000"/>
          <w:lang w:eastAsia="zh-CN"/>
        </w:rPr>
        <w:t>Oh HK</w:t>
      </w:r>
      <w:r w:rsidRPr="00663D53">
        <w:rPr>
          <w:rFonts w:ascii="Book Antiqua" w:eastAsia="宋体" w:hAnsi="Book Antiqua" w:cs="宋体"/>
          <w:color w:val="000000"/>
          <w:lang w:eastAsia="zh-CN"/>
        </w:rPr>
        <w:t xml:space="preserve">, Han EC, Ha HK, </w:t>
      </w:r>
      <w:proofErr w:type="spellStart"/>
      <w:r w:rsidRPr="00663D53">
        <w:rPr>
          <w:rFonts w:ascii="Book Antiqua" w:eastAsia="宋体" w:hAnsi="Book Antiqua" w:cs="宋体"/>
          <w:color w:val="000000"/>
          <w:lang w:eastAsia="zh-CN"/>
        </w:rPr>
        <w:t>Choe</w:t>
      </w:r>
      <w:proofErr w:type="spellEnd"/>
      <w:r w:rsidRPr="00663D53">
        <w:rPr>
          <w:rFonts w:ascii="Book Antiqua" w:eastAsia="宋体" w:hAnsi="Book Antiqua" w:cs="宋体"/>
          <w:color w:val="000000"/>
          <w:lang w:eastAsia="zh-CN"/>
        </w:rPr>
        <w:t xml:space="preserve"> EK, Moon SH, </w:t>
      </w:r>
      <w:proofErr w:type="spellStart"/>
      <w:r w:rsidRPr="00663D53">
        <w:rPr>
          <w:rFonts w:ascii="Book Antiqua" w:eastAsia="宋体" w:hAnsi="Book Antiqua" w:cs="宋体"/>
          <w:color w:val="000000"/>
          <w:lang w:eastAsia="zh-CN"/>
        </w:rPr>
        <w:t>Ryoo</w:t>
      </w:r>
      <w:proofErr w:type="spellEnd"/>
      <w:r w:rsidRPr="00663D53">
        <w:rPr>
          <w:rFonts w:ascii="Book Antiqua" w:eastAsia="宋体" w:hAnsi="Book Antiqua" w:cs="宋体"/>
          <w:color w:val="000000"/>
          <w:lang w:eastAsia="zh-CN"/>
        </w:rPr>
        <w:t xml:space="preserve"> SB, </w:t>
      </w:r>
      <w:proofErr w:type="spellStart"/>
      <w:r w:rsidRPr="00663D53">
        <w:rPr>
          <w:rFonts w:ascii="Book Antiqua" w:eastAsia="宋体" w:hAnsi="Book Antiqua" w:cs="宋体"/>
          <w:color w:val="000000"/>
          <w:lang w:eastAsia="zh-CN"/>
        </w:rPr>
        <w:t>Jeong</w:t>
      </w:r>
      <w:proofErr w:type="spellEnd"/>
      <w:r w:rsidRPr="00663D53">
        <w:rPr>
          <w:rFonts w:ascii="Book Antiqua" w:eastAsia="宋体" w:hAnsi="Book Antiqua" w:cs="宋体"/>
          <w:color w:val="000000"/>
          <w:lang w:eastAsia="zh-CN"/>
        </w:rPr>
        <w:t xml:space="preserve"> SY, Park KJ. Surgical management of colonic diverticular disease: discrepancy between right- and left-sided diseases. </w:t>
      </w:r>
      <w:r w:rsidRPr="00663D53">
        <w:rPr>
          <w:rFonts w:ascii="Book Antiqua" w:eastAsia="宋体" w:hAnsi="Book Antiqua" w:cs="宋体"/>
          <w:i/>
          <w:iCs/>
          <w:color w:val="000000"/>
          <w:lang w:eastAsia="zh-CN"/>
        </w:rPr>
        <w:t xml:space="preserve">World J </w:t>
      </w:r>
      <w:proofErr w:type="spellStart"/>
      <w:r w:rsidRPr="00663D53">
        <w:rPr>
          <w:rFonts w:ascii="Book Antiqua" w:eastAsia="宋体" w:hAnsi="Book Antiqua" w:cs="宋体"/>
          <w:i/>
          <w:iCs/>
          <w:color w:val="000000"/>
          <w:lang w:eastAsia="zh-CN"/>
        </w:rPr>
        <w:t>Gastroenterol</w:t>
      </w:r>
      <w:proofErr w:type="spellEnd"/>
      <w:r w:rsidRPr="00663D53">
        <w:rPr>
          <w:rFonts w:ascii="Book Antiqua" w:eastAsia="宋体" w:hAnsi="Book Antiqua" w:cs="宋体"/>
          <w:color w:val="000000"/>
          <w:lang w:eastAsia="zh-CN"/>
        </w:rPr>
        <w:t> 2014; </w:t>
      </w:r>
      <w:r w:rsidRPr="00663D53">
        <w:rPr>
          <w:rFonts w:ascii="Book Antiqua" w:eastAsia="宋体" w:hAnsi="Book Antiqua" w:cs="宋体"/>
          <w:b/>
          <w:bCs/>
          <w:color w:val="000000"/>
          <w:lang w:eastAsia="zh-CN"/>
        </w:rPr>
        <w:t>20</w:t>
      </w:r>
      <w:r w:rsidRPr="00663D53">
        <w:rPr>
          <w:rFonts w:ascii="Book Antiqua" w:eastAsia="宋体" w:hAnsi="Book Antiqua" w:cs="宋体"/>
          <w:color w:val="000000"/>
          <w:lang w:eastAsia="zh-CN"/>
        </w:rPr>
        <w:t>: 10115-10120 [PMID: 25110438 DOI: 10.3748/wjg.v20.i29.10115]</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80 </w:t>
      </w:r>
      <w:proofErr w:type="spellStart"/>
      <w:r w:rsidRPr="00663D53">
        <w:rPr>
          <w:rFonts w:ascii="Book Antiqua" w:eastAsia="宋体" w:hAnsi="Book Antiqua" w:cs="宋体"/>
          <w:b/>
          <w:bCs/>
          <w:color w:val="000000"/>
          <w:lang w:eastAsia="zh-CN"/>
        </w:rPr>
        <w:t>Pawłowska</w:t>
      </w:r>
      <w:proofErr w:type="spellEnd"/>
      <w:r w:rsidRPr="00663D53">
        <w:rPr>
          <w:rFonts w:ascii="Book Antiqua" w:eastAsia="宋体" w:hAnsi="Book Antiqua" w:cs="宋体"/>
          <w:b/>
          <w:bCs/>
          <w:color w:val="000000"/>
          <w:lang w:eastAsia="zh-CN"/>
        </w:rPr>
        <w:t xml:space="preserve"> K</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Umławska</w:t>
      </w:r>
      <w:proofErr w:type="spellEnd"/>
      <w:r w:rsidRPr="00663D53">
        <w:rPr>
          <w:rFonts w:ascii="Book Antiqua" w:eastAsia="宋体" w:hAnsi="Book Antiqua" w:cs="宋体"/>
          <w:color w:val="000000"/>
          <w:lang w:eastAsia="zh-CN"/>
        </w:rPr>
        <w:t xml:space="preserve"> W, </w:t>
      </w:r>
      <w:proofErr w:type="spellStart"/>
      <w:r w:rsidRPr="00663D53">
        <w:rPr>
          <w:rFonts w:ascii="Book Antiqua" w:eastAsia="宋体" w:hAnsi="Book Antiqua" w:cs="宋体"/>
          <w:color w:val="000000"/>
          <w:lang w:eastAsia="zh-CN"/>
        </w:rPr>
        <w:t>Iwańczak</w:t>
      </w:r>
      <w:proofErr w:type="spellEnd"/>
      <w:r w:rsidRPr="00663D53">
        <w:rPr>
          <w:rFonts w:ascii="Book Antiqua" w:eastAsia="宋体" w:hAnsi="Book Antiqua" w:cs="宋体"/>
          <w:color w:val="000000"/>
          <w:lang w:eastAsia="zh-CN"/>
        </w:rPr>
        <w:t xml:space="preserve"> B. Prevalence of Lactose Malabsorption and Lactose Intolerance in Pediatric Patients with Selected Gastrointestinal Diseases. </w:t>
      </w:r>
      <w:proofErr w:type="spellStart"/>
      <w:r w:rsidRPr="00663D53">
        <w:rPr>
          <w:rFonts w:ascii="Book Antiqua" w:eastAsia="宋体" w:hAnsi="Book Antiqua" w:cs="宋体"/>
          <w:i/>
          <w:iCs/>
          <w:color w:val="000000"/>
          <w:lang w:eastAsia="zh-CN"/>
        </w:rPr>
        <w:t>Adv</w:t>
      </w:r>
      <w:proofErr w:type="spellEnd"/>
      <w:r w:rsidRPr="00663D53">
        <w:rPr>
          <w:rFonts w:ascii="Book Antiqua" w:eastAsia="宋体" w:hAnsi="Book Antiqua" w:cs="宋体"/>
          <w:i/>
          <w:iCs/>
          <w:color w:val="000000"/>
          <w:lang w:eastAsia="zh-CN"/>
        </w:rPr>
        <w:t xml:space="preserve"> </w:t>
      </w:r>
      <w:proofErr w:type="spellStart"/>
      <w:r w:rsidRPr="00663D53">
        <w:rPr>
          <w:rFonts w:ascii="Book Antiqua" w:eastAsia="宋体" w:hAnsi="Book Antiqua" w:cs="宋体"/>
          <w:i/>
          <w:iCs/>
          <w:color w:val="000000"/>
          <w:lang w:eastAsia="zh-CN"/>
        </w:rPr>
        <w:t>Clin</w:t>
      </w:r>
      <w:proofErr w:type="spellEnd"/>
      <w:r w:rsidRPr="00663D53">
        <w:rPr>
          <w:rFonts w:ascii="Book Antiqua" w:eastAsia="宋体" w:hAnsi="Book Antiqua" w:cs="宋体"/>
          <w:i/>
          <w:iCs/>
          <w:color w:val="000000"/>
          <w:lang w:eastAsia="zh-CN"/>
        </w:rPr>
        <w:t xml:space="preserve"> </w:t>
      </w:r>
      <w:proofErr w:type="spellStart"/>
      <w:r w:rsidRPr="00663D53">
        <w:rPr>
          <w:rFonts w:ascii="Book Antiqua" w:eastAsia="宋体" w:hAnsi="Book Antiqua" w:cs="宋体"/>
          <w:i/>
          <w:iCs/>
          <w:color w:val="000000"/>
          <w:lang w:eastAsia="zh-CN"/>
        </w:rPr>
        <w:t>Exp</w:t>
      </w:r>
      <w:proofErr w:type="spellEnd"/>
      <w:r w:rsidRPr="00663D53">
        <w:rPr>
          <w:rFonts w:ascii="Book Antiqua" w:eastAsia="宋体" w:hAnsi="Book Antiqua" w:cs="宋体"/>
          <w:i/>
          <w:iCs/>
          <w:color w:val="000000"/>
          <w:lang w:eastAsia="zh-CN"/>
        </w:rPr>
        <w:t xml:space="preserve"> Med</w:t>
      </w:r>
      <w:r w:rsidRPr="00663D53">
        <w:rPr>
          <w:rFonts w:ascii="Book Antiqua" w:eastAsia="宋体" w:hAnsi="Book Antiqua" w:cs="宋体"/>
          <w:color w:val="000000"/>
          <w:lang w:eastAsia="zh-CN"/>
        </w:rPr>
        <w:t> 2015; </w:t>
      </w:r>
      <w:r w:rsidRPr="00663D53">
        <w:rPr>
          <w:rFonts w:ascii="Book Antiqua" w:eastAsia="宋体" w:hAnsi="Book Antiqua" w:cs="宋体"/>
          <w:b/>
          <w:bCs/>
          <w:color w:val="000000"/>
          <w:lang w:eastAsia="zh-CN"/>
        </w:rPr>
        <w:t>24</w:t>
      </w:r>
      <w:r w:rsidRPr="00663D53">
        <w:rPr>
          <w:rFonts w:ascii="Book Antiqua" w:eastAsia="宋体" w:hAnsi="Book Antiqua" w:cs="宋体"/>
          <w:color w:val="000000"/>
          <w:lang w:eastAsia="zh-CN"/>
        </w:rPr>
        <w:t>: 863-871 [PMID: 26768639 DOI: 10.17219/</w:t>
      </w:r>
      <w:proofErr w:type="spellStart"/>
      <w:r w:rsidRPr="00663D53">
        <w:rPr>
          <w:rFonts w:ascii="Book Antiqua" w:eastAsia="宋体" w:hAnsi="Book Antiqua" w:cs="宋体"/>
          <w:color w:val="000000"/>
          <w:lang w:eastAsia="zh-CN"/>
        </w:rPr>
        <w:t>acem</w:t>
      </w:r>
      <w:proofErr w:type="spellEnd"/>
      <w:r w:rsidRPr="00663D53">
        <w:rPr>
          <w:rFonts w:ascii="Book Antiqua" w:eastAsia="宋体" w:hAnsi="Book Antiqua" w:cs="宋体"/>
          <w:color w:val="000000"/>
          <w:lang w:eastAsia="zh-CN"/>
        </w:rPr>
        <w:t>/26337]</w:t>
      </w:r>
    </w:p>
    <w:p w:rsidR="00C66C1C" w:rsidRPr="00663D53" w:rsidRDefault="00C66C1C" w:rsidP="00C66C1C">
      <w:pPr>
        <w:spacing w:line="360" w:lineRule="auto"/>
        <w:jc w:val="both"/>
        <w:rPr>
          <w:rFonts w:ascii="Book Antiqua" w:eastAsia="宋体" w:hAnsi="Book Antiqua" w:cs="宋体"/>
          <w:color w:val="000000"/>
          <w:lang w:eastAsia="zh-CN"/>
        </w:rPr>
      </w:pPr>
      <w:proofErr w:type="gramStart"/>
      <w:r w:rsidRPr="00663D53">
        <w:rPr>
          <w:rFonts w:ascii="Book Antiqua" w:eastAsia="宋体" w:hAnsi="Book Antiqua" w:cs="宋体"/>
          <w:color w:val="000000"/>
          <w:lang w:eastAsia="zh-CN"/>
        </w:rPr>
        <w:t>81 </w:t>
      </w:r>
      <w:proofErr w:type="spellStart"/>
      <w:r w:rsidRPr="00663D53">
        <w:rPr>
          <w:rFonts w:ascii="Book Antiqua" w:eastAsia="宋体" w:hAnsi="Book Antiqua" w:cs="宋体"/>
          <w:b/>
          <w:bCs/>
          <w:color w:val="000000"/>
          <w:lang w:eastAsia="zh-CN"/>
        </w:rPr>
        <w:t>Blachut</w:t>
      </w:r>
      <w:proofErr w:type="spellEnd"/>
      <w:r w:rsidRPr="00663D53">
        <w:rPr>
          <w:rFonts w:ascii="Book Antiqua" w:eastAsia="宋体" w:hAnsi="Book Antiqua" w:cs="宋体"/>
          <w:b/>
          <w:bCs/>
          <w:color w:val="000000"/>
          <w:lang w:eastAsia="zh-CN"/>
        </w:rPr>
        <w:t xml:space="preserve"> K</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Paradowski</w:t>
      </w:r>
      <w:proofErr w:type="spellEnd"/>
      <w:r w:rsidRPr="00663D53">
        <w:rPr>
          <w:rFonts w:ascii="Book Antiqua" w:eastAsia="宋体" w:hAnsi="Book Antiqua" w:cs="宋体"/>
          <w:color w:val="000000"/>
          <w:lang w:eastAsia="zh-CN"/>
        </w:rPr>
        <w:t xml:space="preserve"> L, </w:t>
      </w:r>
      <w:proofErr w:type="spellStart"/>
      <w:r w:rsidRPr="00663D53">
        <w:rPr>
          <w:rFonts w:ascii="Book Antiqua" w:eastAsia="宋体" w:hAnsi="Book Antiqua" w:cs="宋体"/>
          <w:color w:val="000000"/>
          <w:lang w:eastAsia="zh-CN"/>
        </w:rPr>
        <w:t>Garcarek</w:t>
      </w:r>
      <w:proofErr w:type="spellEnd"/>
      <w:r w:rsidRPr="00663D53">
        <w:rPr>
          <w:rFonts w:ascii="Book Antiqua" w:eastAsia="宋体" w:hAnsi="Book Antiqua" w:cs="宋体"/>
          <w:color w:val="000000"/>
          <w:lang w:eastAsia="zh-CN"/>
        </w:rPr>
        <w:t xml:space="preserve"> J. Prevalence and distribution of the colonic diverticulosis.</w:t>
      </w:r>
      <w:proofErr w:type="gramEnd"/>
      <w:r w:rsidRPr="00663D53">
        <w:rPr>
          <w:rFonts w:ascii="Book Antiqua" w:eastAsia="宋体" w:hAnsi="Book Antiqua" w:cs="宋体"/>
          <w:color w:val="000000"/>
          <w:lang w:eastAsia="zh-CN"/>
        </w:rPr>
        <w:t xml:space="preserve"> Review of 417 cases from Lower Silesia in Poland. </w:t>
      </w:r>
      <w:r w:rsidRPr="00663D53">
        <w:rPr>
          <w:rFonts w:ascii="Book Antiqua" w:eastAsia="宋体" w:hAnsi="Book Antiqua" w:cs="宋体"/>
          <w:i/>
          <w:iCs/>
          <w:color w:val="000000"/>
          <w:lang w:eastAsia="zh-CN"/>
        </w:rPr>
        <w:t xml:space="preserve">Rom J </w:t>
      </w:r>
      <w:proofErr w:type="spellStart"/>
      <w:r w:rsidRPr="00663D53">
        <w:rPr>
          <w:rFonts w:ascii="Book Antiqua" w:eastAsia="宋体" w:hAnsi="Book Antiqua" w:cs="宋体"/>
          <w:i/>
          <w:iCs/>
          <w:color w:val="000000"/>
          <w:lang w:eastAsia="zh-CN"/>
        </w:rPr>
        <w:t>Gastroenterol</w:t>
      </w:r>
      <w:proofErr w:type="spellEnd"/>
      <w:r w:rsidRPr="00663D53">
        <w:rPr>
          <w:rFonts w:ascii="Book Antiqua" w:eastAsia="宋体" w:hAnsi="Book Antiqua" w:cs="宋体"/>
          <w:color w:val="000000"/>
          <w:lang w:eastAsia="zh-CN"/>
        </w:rPr>
        <w:t> 2004; </w:t>
      </w:r>
      <w:r w:rsidRPr="00663D53">
        <w:rPr>
          <w:rFonts w:ascii="Book Antiqua" w:eastAsia="宋体" w:hAnsi="Book Antiqua" w:cs="宋体"/>
          <w:b/>
          <w:bCs/>
          <w:color w:val="000000"/>
          <w:lang w:eastAsia="zh-CN"/>
        </w:rPr>
        <w:t>13</w:t>
      </w:r>
      <w:r w:rsidRPr="00663D53">
        <w:rPr>
          <w:rFonts w:ascii="Book Antiqua" w:eastAsia="宋体" w:hAnsi="Book Antiqua" w:cs="宋体"/>
          <w:color w:val="000000"/>
          <w:lang w:eastAsia="zh-CN"/>
        </w:rPr>
        <w:t>: 281-285 [PMID: 15624024]</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82 </w:t>
      </w:r>
      <w:proofErr w:type="spellStart"/>
      <w:r w:rsidRPr="00663D53">
        <w:rPr>
          <w:rFonts w:ascii="Book Antiqua" w:eastAsia="宋体" w:hAnsi="Book Antiqua" w:cs="宋体"/>
          <w:b/>
          <w:bCs/>
          <w:color w:val="000000"/>
          <w:lang w:eastAsia="zh-CN"/>
        </w:rPr>
        <w:t>Goenka</w:t>
      </w:r>
      <w:proofErr w:type="spellEnd"/>
      <w:r w:rsidRPr="00663D53">
        <w:rPr>
          <w:rFonts w:ascii="Book Antiqua" w:eastAsia="宋体" w:hAnsi="Book Antiqua" w:cs="宋体"/>
          <w:b/>
          <w:bCs/>
          <w:color w:val="000000"/>
          <w:lang w:eastAsia="zh-CN"/>
        </w:rPr>
        <w:t xml:space="preserve"> MK</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Nagi</w:t>
      </w:r>
      <w:proofErr w:type="spellEnd"/>
      <w:r w:rsidRPr="00663D53">
        <w:rPr>
          <w:rFonts w:ascii="Book Antiqua" w:eastAsia="宋体" w:hAnsi="Book Antiqua" w:cs="宋体"/>
          <w:color w:val="000000"/>
          <w:lang w:eastAsia="zh-CN"/>
        </w:rPr>
        <w:t xml:space="preserve"> B, </w:t>
      </w:r>
      <w:proofErr w:type="spellStart"/>
      <w:r w:rsidRPr="00663D53">
        <w:rPr>
          <w:rFonts w:ascii="Book Antiqua" w:eastAsia="宋体" w:hAnsi="Book Antiqua" w:cs="宋体"/>
          <w:color w:val="000000"/>
          <w:lang w:eastAsia="zh-CN"/>
        </w:rPr>
        <w:t>Kochhar</w:t>
      </w:r>
      <w:proofErr w:type="spellEnd"/>
      <w:r w:rsidRPr="00663D53">
        <w:rPr>
          <w:rFonts w:ascii="Book Antiqua" w:eastAsia="宋体" w:hAnsi="Book Antiqua" w:cs="宋体"/>
          <w:color w:val="000000"/>
          <w:lang w:eastAsia="zh-CN"/>
        </w:rPr>
        <w:t xml:space="preserve"> R, </w:t>
      </w:r>
      <w:proofErr w:type="spellStart"/>
      <w:r w:rsidRPr="00663D53">
        <w:rPr>
          <w:rFonts w:ascii="Book Antiqua" w:eastAsia="宋体" w:hAnsi="Book Antiqua" w:cs="宋体"/>
          <w:color w:val="000000"/>
          <w:lang w:eastAsia="zh-CN"/>
        </w:rPr>
        <w:t>Bhasin</w:t>
      </w:r>
      <w:proofErr w:type="spellEnd"/>
      <w:r w:rsidRPr="00663D53">
        <w:rPr>
          <w:rFonts w:ascii="Book Antiqua" w:eastAsia="宋体" w:hAnsi="Book Antiqua" w:cs="宋体"/>
          <w:color w:val="000000"/>
          <w:lang w:eastAsia="zh-CN"/>
        </w:rPr>
        <w:t xml:space="preserve"> DK, Singh A, Mehta SK. Colonic diverticulosis in India: the changing scene. </w:t>
      </w:r>
      <w:r w:rsidRPr="00663D53">
        <w:rPr>
          <w:rFonts w:ascii="Book Antiqua" w:eastAsia="宋体" w:hAnsi="Book Antiqua" w:cs="宋体"/>
          <w:i/>
          <w:iCs/>
          <w:color w:val="000000"/>
          <w:lang w:eastAsia="zh-CN"/>
        </w:rPr>
        <w:t xml:space="preserve">Indian J </w:t>
      </w:r>
      <w:proofErr w:type="spellStart"/>
      <w:r w:rsidRPr="00663D53">
        <w:rPr>
          <w:rFonts w:ascii="Book Antiqua" w:eastAsia="宋体" w:hAnsi="Book Antiqua" w:cs="宋体"/>
          <w:i/>
          <w:iCs/>
          <w:color w:val="000000"/>
          <w:lang w:eastAsia="zh-CN"/>
        </w:rPr>
        <w:t>Gastroenterol</w:t>
      </w:r>
      <w:proofErr w:type="spellEnd"/>
      <w:r w:rsidRPr="00663D53">
        <w:rPr>
          <w:rFonts w:ascii="Book Antiqua" w:eastAsia="宋体" w:hAnsi="Book Antiqua" w:cs="宋体"/>
          <w:color w:val="000000"/>
          <w:lang w:eastAsia="zh-CN"/>
        </w:rPr>
        <w:t> 1994; </w:t>
      </w:r>
      <w:r w:rsidRPr="00663D53">
        <w:rPr>
          <w:rFonts w:ascii="Book Antiqua" w:eastAsia="宋体" w:hAnsi="Book Antiqua" w:cs="宋体"/>
          <w:b/>
          <w:bCs/>
          <w:color w:val="000000"/>
          <w:lang w:eastAsia="zh-CN"/>
        </w:rPr>
        <w:t>13</w:t>
      </w:r>
      <w:r w:rsidRPr="00663D53">
        <w:rPr>
          <w:rFonts w:ascii="Book Antiqua" w:eastAsia="宋体" w:hAnsi="Book Antiqua" w:cs="宋体"/>
          <w:color w:val="000000"/>
          <w:lang w:eastAsia="zh-CN"/>
        </w:rPr>
        <w:t>: 86-88 [PMID: 8076987]</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83 </w:t>
      </w:r>
      <w:r w:rsidRPr="00663D53">
        <w:rPr>
          <w:rFonts w:ascii="Book Antiqua" w:eastAsia="宋体" w:hAnsi="Book Antiqua" w:cs="宋体"/>
          <w:b/>
          <w:bCs/>
          <w:color w:val="000000"/>
          <w:lang w:eastAsia="zh-CN"/>
        </w:rPr>
        <w:t>Smith GD</w:t>
      </w:r>
      <w:r w:rsidRPr="00663D53">
        <w:rPr>
          <w:rFonts w:ascii="Book Antiqua" w:eastAsia="宋体" w:hAnsi="Book Antiqua" w:cs="宋体"/>
          <w:color w:val="000000"/>
          <w:lang w:eastAsia="zh-CN"/>
        </w:rPr>
        <w:t xml:space="preserve">, Lawlor DA, Timpson NJ, </w:t>
      </w:r>
      <w:proofErr w:type="spellStart"/>
      <w:r w:rsidRPr="00663D53">
        <w:rPr>
          <w:rFonts w:ascii="Book Antiqua" w:eastAsia="宋体" w:hAnsi="Book Antiqua" w:cs="宋体"/>
          <w:color w:val="000000"/>
          <w:lang w:eastAsia="zh-CN"/>
        </w:rPr>
        <w:t>Baban</w:t>
      </w:r>
      <w:proofErr w:type="spellEnd"/>
      <w:r w:rsidRPr="00663D53">
        <w:rPr>
          <w:rFonts w:ascii="Book Antiqua" w:eastAsia="宋体" w:hAnsi="Book Antiqua" w:cs="宋体"/>
          <w:color w:val="000000"/>
          <w:lang w:eastAsia="zh-CN"/>
        </w:rPr>
        <w:t xml:space="preserve"> J, </w:t>
      </w:r>
      <w:proofErr w:type="spellStart"/>
      <w:r w:rsidRPr="00663D53">
        <w:rPr>
          <w:rFonts w:ascii="Book Antiqua" w:eastAsia="宋体" w:hAnsi="Book Antiqua" w:cs="宋体"/>
          <w:color w:val="000000"/>
          <w:lang w:eastAsia="zh-CN"/>
        </w:rPr>
        <w:t>Kiessling</w:t>
      </w:r>
      <w:proofErr w:type="spellEnd"/>
      <w:r w:rsidRPr="00663D53">
        <w:rPr>
          <w:rFonts w:ascii="Book Antiqua" w:eastAsia="宋体" w:hAnsi="Book Antiqua" w:cs="宋体"/>
          <w:color w:val="000000"/>
          <w:lang w:eastAsia="zh-CN"/>
        </w:rPr>
        <w:t xml:space="preserve"> M, Day IN, </w:t>
      </w:r>
      <w:proofErr w:type="spellStart"/>
      <w:r w:rsidRPr="00663D53">
        <w:rPr>
          <w:rFonts w:ascii="Book Antiqua" w:eastAsia="宋体" w:hAnsi="Book Antiqua" w:cs="宋体"/>
          <w:color w:val="000000"/>
          <w:lang w:eastAsia="zh-CN"/>
        </w:rPr>
        <w:t>Ebrahim</w:t>
      </w:r>
      <w:proofErr w:type="spellEnd"/>
      <w:r w:rsidRPr="00663D53">
        <w:rPr>
          <w:rFonts w:ascii="Book Antiqua" w:eastAsia="宋体" w:hAnsi="Book Antiqua" w:cs="宋体"/>
          <w:color w:val="000000"/>
          <w:lang w:eastAsia="zh-CN"/>
        </w:rPr>
        <w:t xml:space="preserve"> S. Lactase persistence-related genetic variant: population substructure and health outcomes. </w:t>
      </w:r>
      <w:proofErr w:type="spellStart"/>
      <w:r w:rsidRPr="00663D53">
        <w:rPr>
          <w:rFonts w:ascii="Book Antiqua" w:eastAsia="宋体" w:hAnsi="Book Antiqua" w:cs="宋体"/>
          <w:i/>
          <w:iCs/>
          <w:color w:val="000000"/>
          <w:lang w:eastAsia="zh-CN"/>
        </w:rPr>
        <w:t>Eur</w:t>
      </w:r>
      <w:proofErr w:type="spellEnd"/>
      <w:r w:rsidRPr="00663D53">
        <w:rPr>
          <w:rFonts w:ascii="Book Antiqua" w:eastAsia="宋体" w:hAnsi="Book Antiqua" w:cs="宋体"/>
          <w:i/>
          <w:iCs/>
          <w:color w:val="000000"/>
          <w:lang w:eastAsia="zh-CN"/>
        </w:rPr>
        <w:t xml:space="preserve"> J Hum Genet</w:t>
      </w:r>
      <w:r w:rsidRPr="00663D53">
        <w:rPr>
          <w:rFonts w:ascii="Book Antiqua" w:eastAsia="宋体" w:hAnsi="Book Antiqua" w:cs="宋体"/>
          <w:color w:val="000000"/>
          <w:lang w:eastAsia="zh-CN"/>
        </w:rPr>
        <w:t> 2009; </w:t>
      </w:r>
      <w:r w:rsidRPr="00663D53">
        <w:rPr>
          <w:rFonts w:ascii="Book Antiqua" w:eastAsia="宋体" w:hAnsi="Book Antiqua" w:cs="宋体"/>
          <w:b/>
          <w:bCs/>
          <w:color w:val="000000"/>
          <w:lang w:eastAsia="zh-CN"/>
        </w:rPr>
        <w:t>17</w:t>
      </w:r>
      <w:r w:rsidRPr="00663D53">
        <w:rPr>
          <w:rFonts w:ascii="Book Antiqua" w:eastAsia="宋体" w:hAnsi="Book Antiqua" w:cs="宋体"/>
          <w:color w:val="000000"/>
          <w:lang w:eastAsia="zh-CN"/>
        </w:rPr>
        <w:t>: 357-367 [PMID: 18797476 DOI: 10.1038/ejhg.2008.156]</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84 </w:t>
      </w:r>
      <w:r w:rsidRPr="00663D53">
        <w:rPr>
          <w:rFonts w:ascii="Book Antiqua" w:eastAsia="宋体" w:hAnsi="Book Antiqua" w:cs="宋体"/>
          <w:b/>
          <w:bCs/>
          <w:color w:val="000000"/>
          <w:lang w:eastAsia="zh-CN"/>
        </w:rPr>
        <w:t>Golder M</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Ster</w:t>
      </w:r>
      <w:proofErr w:type="spellEnd"/>
      <w:r w:rsidRPr="00663D53">
        <w:rPr>
          <w:rFonts w:ascii="Book Antiqua" w:eastAsia="宋体" w:hAnsi="Book Antiqua" w:cs="宋体"/>
          <w:color w:val="000000"/>
          <w:lang w:eastAsia="zh-CN"/>
        </w:rPr>
        <w:t xml:space="preserve"> IC, </w:t>
      </w:r>
      <w:proofErr w:type="spellStart"/>
      <w:r w:rsidRPr="00663D53">
        <w:rPr>
          <w:rFonts w:ascii="Book Antiqua" w:eastAsia="宋体" w:hAnsi="Book Antiqua" w:cs="宋体"/>
          <w:color w:val="000000"/>
          <w:lang w:eastAsia="zh-CN"/>
        </w:rPr>
        <w:t>Babu</w:t>
      </w:r>
      <w:proofErr w:type="spellEnd"/>
      <w:r w:rsidRPr="00663D53">
        <w:rPr>
          <w:rFonts w:ascii="Book Antiqua" w:eastAsia="宋体" w:hAnsi="Book Antiqua" w:cs="宋体"/>
          <w:color w:val="000000"/>
          <w:lang w:eastAsia="zh-CN"/>
        </w:rPr>
        <w:t xml:space="preserve"> P, Sharma A, </w:t>
      </w:r>
      <w:proofErr w:type="spellStart"/>
      <w:r w:rsidRPr="00663D53">
        <w:rPr>
          <w:rFonts w:ascii="Book Antiqua" w:eastAsia="宋体" w:hAnsi="Book Antiqua" w:cs="宋体"/>
          <w:color w:val="000000"/>
          <w:lang w:eastAsia="zh-CN"/>
        </w:rPr>
        <w:t>Bayat</w:t>
      </w:r>
      <w:proofErr w:type="spellEnd"/>
      <w:r w:rsidRPr="00663D53">
        <w:rPr>
          <w:rFonts w:ascii="Book Antiqua" w:eastAsia="宋体" w:hAnsi="Book Antiqua" w:cs="宋体"/>
          <w:color w:val="000000"/>
          <w:lang w:eastAsia="zh-CN"/>
        </w:rPr>
        <w:t xml:space="preserve"> M, Farah A. Demographic determinants of risk, colon distribution and density scores of diverticular disease. </w:t>
      </w:r>
      <w:r w:rsidRPr="00663D53">
        <w:rPr>
          <w:rFonts w:ascii="Book Antiqua" w:eastAsia="宋体" w:hAnsi="Book Antiqua" w:cs="宋体"/>
          <w:i/>
          <w:iCs/>
          <w:color w:val="000000"/>
          <w:lang w:eastAsia="zh-CN"/>
        </w:rPr>
        <w:t xml:space="preserve">World J </w:t>
      </w:r>
      <w:proofErr w:type="spellStart"/>
      <w:r w:rsidRPr="00663D53">
        <w:rPr>
          <w:rFonts w:ascii="Book Antiqua" w:eastAsia="宋体" w:hAnsi="Book Antiqua" w:cs="宋体"/>
          <w:i/>
          <w:iCs/>
          <w:color w:val="000000"/>
          <w:lang w:eastAsia="zh-CN"/>
        </w:rPr>
        <w:t>Gastroenterol</w:t>
      </w:r>
      <w:proofErr w:type="spellEnd"/>
      <w:r w:rsidRPr="00663D53">
        <w:rPr>
          <w:rFonts w:ascii="Book Antiqua" w:eastAsia="宋体" w:hAnsi="Book Antiqua" w:cs="宋体"/>
          <w:color w:val="000000"/>
          <w:lang w:eastAsia="zh-CN"/>
        </w:rPr>
        <w:t> 2011; </w:t>
      </w:r>
      <w:r w:rsidRPr="00663D53">
        <w:rPr>
          <w:rFonts w:ascii="Book Antiqua" w:eastAsia="宋体" w:hAnsi="Book Antiqua" w:cs="宋体"/>
          <w:b/>
          <w:bCs/>
          <w:color w:val="000000"/>
          <w:lang w:eastAsia="zh-CN"/>
        </w:rPr>
        <w:t>17</w:t>
      </w:r>
      <w:r w:rsidRPr="00663D53">
        <w:rPr>
          <w:rFonts w:ascii="Book Antiqua" w:eastAsia="宋体" w:hAnsi="Book Antiqua" w:cs="宋体"/>
          <w:color w:val="000000"/>
          <w:lang w:eastAsia="zh-CN"/>
        </w:rPr>
        <w:t>: 1009-1017 [PMID: 21448352 DOI: 10.3748/wjg.v17.i8.1009]</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8</w:t>
      </w:r>
      <w:r w:rsidR="00503D80" w:rsidRPr="00663D53">
        <w:rPr>
          <w:rFonts w:ascii="Book Antiqua" w:eastAsia="宋体" w:hAnsi="Book Antiqua" w:cs="宋体"/>
          <w:color w:val="000000"/>
          <w:lang w:eastAsia="zh-CN"/>
        </w:rPr>
        <w:t xml:space="preserve">5 </w:t>
      </w:r>
      <w:r w:rsidRPr="00663D53">
        <w:rPr>
          <w:rFonts w:ascii="Book Antiqua" w:eastAsia="宋体" w:hAnsi="Book Antiqua" w:cs="宋体"/>
          <w:b/>
          <w:color w:val="000000"/>
          <w:lang w:eastAsia="zh-CN"/>
        </w:rPr>
        <w:t>Yoshimoto K</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Terakura</w:t>
      </w:r>
      <w:proofErr w:type="spellEnd"/>
      <w:r w:rsidRPr="00663D53">
        <w:rPr>
          <w:rFonts w:ascii="Book Antiqua" w:eastAsia="宋体" w:hAnsi="Book Antiqua" w:cs="宋体"/>
          <w:color w:val="000000"/>
          <w:lang w:eastAsia="zh-CN"/>
        </w:rPr>
        <w:t xml:space="preserve"> H, </w:t>
      </w:r>
      <w:proofErr w:type="spellStart"/>
      <w:r w:rsidRPr="00663D53">
        <w:rPr>
          <w:rFonts w:ascii="Book Antiqua" w:eastAsia="宋体" w:hAnsi="Book Antiqua" w:cs="宋体"/>
          <w:color w:val="000000"/>
          <w:lang w:eastAsia="zh-CN"/>
        </w:rPr>
        <w:t>Hiki</w:t>
      </w:r>
      <w:proofErr w:type="spellEnd"/>
      <w:r w:rsidRPr="00663D53">
        <w:rPr>
          <w:rFonts w:ascii="Book Antiqua" w:eastAsia="宋体" w:hAnsi="Book Antiqua" w:cs="宋体"/>
          <w:color w:val="000000"/>
          <w:lang w:eastAsia="zh-CN"/>
        </w:rPr>
        <w:t xml:space="preserve"> S, Ogata H. Diverticulitis in children. </w:t>
      </w:r>
      <w:r w:rsidRPr="00663D53">
        <w:rPr>
          <w:rFonts w:ascii="Book Antiqua" w:eastAsia="宋体" w:hAnsi="Book Antiqua" w:cs="宋体"/>
          <w:i/>
          <w:color w:val="000000"/>
          <w:lang w:eastAsia="zh-CN"/>
        </w:rPr>
        <w:t>Stomach and Intestine</w:t>
      </w:r>
      <w:r w:rsidRPr="00663D53">
        <w:rPr>
          <w:rFonts w:ascii="Book Antiqua" w:eastAsia="宋体" w:hAnsi="Book Antiqua" w:cs="宋体"/>
          <w:color w:val="000000"/>
          <w:lang w:eastAsia="zh-CN"/>
        </w:rPr>
        <w:t xml:space="preserve"> (Tokyo) 2012; </w:t>
      </w:r>
      <w:r w:rsidRPr="00663D53">
        <w:rPr>
          <w:rFonts w:ascii="Book Antiqua" w:eastAsia="宋体" w:hAnsi="Book Antiqua" w:cs="宋体"/>
          <w:b/>
          <w:color w:val="000000"/>
          <w:lang w:eastAsia="zh-CN"/>
        </w:rPr>
        <w:t>47</w:t>
      </w:r>
      <w:r w:rsidRPr="00663D53">
        <w:rPr>
          <w:rFonts w:ascii="Book Antiqua" w:eastAsia="宋体" w:hAnsi="Book Antiqua" w:cs="宋体"/>
          <w:color w:val="000000"/>
          <w:lang w:eastAsia="zh-CN"/>
        </w:rPr>
        <w:t>: 1135-1140 [DOI: 10.11477/mf.1403113527]</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lastRenderedPageBreak/>
        <w:t>8</w:t>
      </w:r>
      <w:r w:rsidR="00503D80" w:rsidRPr="00663D53">
        <w:rPr>
          <w:rFonts w:ascii="Book Antiqua" w:eastAsia="宋体" w:hAnsi="Book Antiqua" w:cs="宋体"/>
          <w:color w:val="000000"/>
          <w:lang w:eastAsia="zh-CN"/>
        </w:rPr>
        <w:t>6</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b/>
          <w:color w:val="000000"/>
          <w:lang w:eastAsia="zh-CN"/>
        </w:rPr>
        <w:t>Watanuki</w:t>
      </w:r>
      <w:proofErr w:type="spellEnd"/>
      <w:r w:rsidRPr="00663D53">
        <w:rPr>
          <w:rFonts w:ascii="Book Antiqua" w:eastAsia="宋体" w:hAnsi="Book Antiqua" w:cs="宋体"/>
          <w:b/>
          <w:color w:val="000000"/>
          <w:lang w:eastAsia="zh-CN"/>
        </w:rPr>
        <w:t xml:space="preserve"> H</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Minota</w:t>
      </w:r>
      <w:proofErr w:type="spellEnd"/>
      <w:r w:rsidRPr="00663D53">
        <w:rPr>
          <w:rFonts w:ascii="Book Antiqua" w:eastAsia="宋体" w:hAnsi="Book Antiqua" w:cs="宋体"/>
          <w:color w:val="000000"/>
          <w:lang w:eastAsia="zh-CN"/>
        </w:rPr>
        <w:t xml:space="preserve"> N, </w:t>
      </w:r>
      <w:proofErr w:type="spellStart"/>
      <w:r w:rsidRPr="00663D53">
        <w:rPr>
          <w:rFonts w:ascii="Book Antiqua" w:eastAsia="宋体" w:hAnsi="Book Antiqua" w:cs="宋体"/>
          <w:color w:val="000000"/>
          <w:lang w:eastAsia="zh-CN"/>
        </w:rPr>
        <w:t>Takahara</w:t>
      </w:r>
      <w:proofErr w:type="spellEnd"/>
      <w:r w:rsidRPr="00663D53">
        <w:rPr>
          <w:rFonts w:ascii="Book Antiqua" w:eastAsia="宋体" w:hAnsi="Book Antiqua" w:cs="宋体"/>
          <w:color w:val="000000"/>
          <w:lang w:eastAsia="zh-CN"/>
        </w:rPr>
        <w:t xml:space="preserve"> M, et al. Study on diverticulitis of the large intestine in children.</w:t>
      </w:r>
      <w:r w:rsidRPr="00663D53">
        <w:rPr>
          <w:rFonts w:ascii="Book Antiqua" w:eastAsia="宋体" w:hAnsi="Book Antiqua" w:cs="宋体"/>
          <w:i/>
          <w:color w:val="000000"/>
          <w:lang w:eastAsia="zh-CN"/>
        </w:rPr>
        <w:t xml:space="preserve"> J </w:t>
      </w:r>
      <w:proofErr w:type="spellStart"/>
      <w:r w:rsidRPr="00663D53">
        <w:rPr>
          <w:rFonts w:ascii="Book Antiqua" w:eastAsia="宋体" w:hAnsi="Book Antiqua" w:cs="宋体"/>
          <w:i/>
          <w:color w:val="000000"/>
          <w:lang w:eastAsia="zh-CN"/>
        </w:rPr>
        <w:t>Jpn</w:t>
      </w:r>
      <w:proofErr w:type="spellEnd"/>
      <w:r w:rsidRPr="00663D53">
        <w:rPr>
          <w:rFonts w:ascii="Book Antiqua" w:eastAsia="宋体" w:hAnsi="Book Antiqua" w:cs="宋体"/>
          <w:i/>
          <w:color w:val="000000"/>
          <w:lang w:eastAsia="zh-CN"/>
        </w:rPr>
        <w:t xml:space="preserve"> Red Cross Himeji </w:t>
      </w:r>
      <w:proofErr w:type="spellStart"/>
      <w:r w:rsidRPr="00663D53">
        <w:rPr>
          <w:rFonts w:ascii="Book Antiqua" w:eastAsia="宋体" w:hAnsi="Book Antiqua" w:cs="宋体"/>
          <w:i/>
          <w:color w:val="000000"/>
          <w:lang w:eastAsia="zh-CN"/>
        </w:rPr>
        <w:t>Hosp</w:t>
      </w:r>
      <w:proofErr w:type="spellEnd"/>
      <w:r w:rsidRPr="00663D53">
        <w:rPr>
          <w:rFonts w:ascii="Book Antiqua" w:eastAsia="宋体" w:hAnsi="Book Antiqua" w:cs="宋体"/>
          <w:color w:val="000000"/>
          <w:lang w:eastAsia="zh-CN"/>
        </w:rPr>
        <w:t xml:space="preserve"> 2015; </w:t>
      </w:r>
      <w:r w:rsidRPr="00663D53">
        <w:rPr>
          <w:rFonts w:ascii="Book Antiqua" w:eastAsia="宋体" w:hAnsi="Book Antiqua" w:cs="宋体"/>
          <w:b/>
          <w:color w:val="000000"/>
          <w:lang w:eastAsia="zh-CN"/>
        </w:rPr>
        <w:t>39</w:t>
      </w:r>
      <w:r w:rsidRPr="00663D53">
        <w:rPr>
          <w:rFonts w:ascii="Book Antiqua" w:eastAsia="宋体" w:hAnsi="Book Antiqua" w:cs="宋体"/>
          <w:color w:val="000000"/>
          <w:lang w:eastAsia="zh-CN"/>
        </w:rPr>
        <w:t>: 71-74</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8</w:t>
      </w:r>
      <w:r w:rsidR="00503D80" w:rsidRPr="00663D53">
        <w:rPr>
          <w:rFonts w:ascii="Book Antiqua" w:eastAsia="宋体" w:hAnsi="Book Antiqua" w:cs="宋体"/>
          <w:color w:val="000000"/>
          <w:lang w:eastAsia="zh-CN"/>
        </w:rPr>
        <w:t>7</w:t>
      </w:r>
      <w:r w:rsidRPr="00663D53">
        <w:rPr>
          <w:rFonts w:ascii="Book Antiqua" w:eastAsia="宋体" w:hAnsi="Book Antiqua" w:cs="宋体"/>
          <w:color w:val="000000"/>
          <w:lang w:eastAsia="zh-CN"/>
        </w:rPr>
        <w:t> </w:t>
      </w:r>
      <w:proofErr w:type="spellStart"/>
      <w:r w:rsidRPr="00663D53">
        <w:rPr>
          <w:rFonts w:ascii="Book Antiqua" w:eastAsia="宋体" w:hAnsi="Book Antiqua" w:cs="宋体"/>
          <w:b/>
          <w:bCs/>
          <w:color w:val="000000"/>
          <w:lang w:eastAsia="zh-CN"/>
        </w:rPr>
        <w:t>Mummah</w:t>
      </w:r>
      <w:proofErr w:type="spellEnd"/>
      <w:r w:rsidRPr="00663D53">
        <w:rPr>
          <w:rFonts w:ascii="Book Antiqua" w:eastAsia="宋体" w:hAnsi="Book Antiqua" w:cs="宋体"/>
          <w:b/>
          <w:bCs/>
          <w:color w:val="000000"/>
          <w:lang w:eastAsia="zh-CN"/>
        </w:rPr>
        <w:t xml:space="preserve"> S</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Oelrich</w:t>
      </w:r>
      <w:proofErr w:type="spellEnd"/>
      <w:r w:rsidRPr="00663D53">
        <w:rPr>
          <w:rFonts w:ascii="Book Antiqua" w:eastAsia="宋体" w:hAnsi="Book Antiqua" w:cs="宋体"/>
          <w:color w:val="000000"/>
          <w:lang w:eastAsia="zh-CN"/>
        </w:rPr>
        <w:t xml:space="preserve"> B, Hope J, Vu Q, Gardner CD. Effect of raw milk on lactose intolerance: a randomized controlled pilot study. </w:t>
      </w:r>
      <w:r w:rsidRPr="00663D53">
        <w:rPr>
          <w:rFonts w:ascii="Book Antiqua" w:eastAsia="宋体" w:hAnsi="Book Antiqua" w:cs="宋体"/>
          <w:i/>
          <w:iCs/>
          <w:color w:val="000000"/>
          <w:lang w:eastAsia="zh-CN"/>
        </w:rPr>
        <w:t xml:space="preserve">Ann </w:t>
      </w:r>
      <w:proofErr w:type="gramStart"/>
      <w:r w:rsidRPr="00663D53">
        <w:rPr>
          <w:rFonts w:ascii="Book Antiqua" w:eastAsia="宋体" w:hAnsi="Book Antiqua" w:cs="宋体"/>
          <w:i/>
          <w:iCs/>
          <w:color w:val="000000"/>
          <w:lang w:eastAsia="zh-CN"/>
        </w:rPr>
        <w:t>Fam</w:t>
      </w:r>
      <w:proofErr w:type="gramEnd"/>
      <w:r w:rsidRPr="00663D53">
        <w:rPr>
          <w:rFonts w:ascii="Book Antiqua" w:eastAsia="宋体" w:hAnsi="Book Antiqua" w:cs="宋体"/>
          <w:i/>
          <w:iCs/>
          <w:color w:val="000000"/>
          <w:lang w:eastAsia="zh-CN"/>
        </w:rPr>
        <w:t xml:space="preserve"> Med</w:t>
      </w:r>
      <w:r w:rsidRPr="00663D53">
        <w:rPr>
          <w:rFonts w:ascii="Book Antiqua" w:eastAsia="宋体" w:hAnsi="Book Antiqua" w:cs="宋体"/>
          <w:color w:val="000000"/>
          <w:lang w:eastAsia="zh-CN"/>
        </w:rPr>
        <w:t xml:space="preserve"> 2014; </w:t>
      </w:r>
      <w:r w:rsidRPr="00663D53">
        <w:rPr>
          <w:rFonts w:ascii="Book Antiqua" w:eastAsia="宋体" w:hAnsi="Book Antiqua" w:cs="宋体"/>
          <w:b/>
          <w:bCs/>
          <w:color w:val="000000"/>
          <w:lang w:eastAsia="zh-CN"/>
        </w:rPr>
        <w:t>12</w:t>
      </w:r>
      <w:r w:rsidRPr="00663D53">
        <w:rPr>
          <w:rFonts w:ascii="Book Antiqua" w:eastAsia="宋体" w:hAnsi="Book Antiqua" w:cs="宋体"/>
          <w:color w:val="000000"/>
          <w:lang w:eastAsia="zh-CN"/>
        </w:rPr>
        <w:t>: 134-141 [PMID: 24615309 DOI: 10.1370/afm.1618]</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8</w:t>
      </w:r>
      <w:r w:rsidR="00503D80" w:rsidRPr="00663D53">
        <w:rPr>
          <w:rFonts w:ascii="Book Antiqua" w:eastAsia="宋体" w:hAnsi="Book Antiqua" w:cs="宋体"/>
          <w:color w:val="000000"/>
          <w:lang w:eastAsia="zh-CN"/>
        </w:rPr>
        <w:t>8</w:t>
      </w:r>
      <w:r w:rsidRPr="00663D53">
        <w:rPr>
          <w:rFonts w:ascii="Book Antiqua" w:eastAsia="宋体" w:hAnsi="Book Antiqua" w:cs="宋体"/>
          <w:color w:val="000000"/>
          <w:lang w:eastAsia="zh-CN"/>
        </w:rPr>
        <w:t> </w:t>
      </w:r>
      <w:r w:rsidRPr="00663D53">
        <w:rPr>
          <w:rFonts w:ascii="Book Antiqua" w:eastAsia="宋体" w:hAnsi="Book Antiqua" w:cs="宋体"/>
          <w:b/>
          <w:bCs/>
          <w:color w:val="000000"/>
          <w:lang w:eastAsia="zh-CN"/>
        </w:rPr>
        <w:t>Yang JF</w:t>
      </w:r>
      <w:r w:rsidRPr="00663D53">
        <w:rPr>
          <w:rFonts w:ascii="Book Antiqua" w:eastAsia="宋体" w:hAnsi="Book Antiqua" w:cs="宋体"/>
          <w:color w:val="000000"/>
          <w:lang w:eastAsia="zh-CN"/>
        </w:rPr>
        <w:t>, Fox M, Chu H, Zheng X, Long YQ, Pohl D, Fried M, Dai N. Four-sample lactose hydrogen breath test for diagnosis of lactose malabsorption in irritable bowel syndrome patients with diarrhea. </w:t>
      </w:r>
      <w:r w:rsidRPr="00663D53">
        <w:rPr>
          <w:rFonts w:ascii="Book Antiqua" w:eastAsia="宋体" w:hAnsi="Book Antiqua" w:cs="宋体"/>
          <w:i/>
          <w:iCs/>
          <w:color w:val="000000"/>
          <w:lang w:eastAsia="zh-CN"/>
        </w:rPr>
        <w:t xml:space="preserve">World J </w:t>
      </w:r>
      <w:proofErr w:type="spellStart"/>
      <w:r w:rsidRPr="00663D53">
        <w:rPr>
          <w:rFonts w:ascii="Book Antiqua" w:eastAsia="宋体" w:hAnsi="Book Antiqua" w:cs="宋体"/>
          <w:i/>
          <w:iCs/>
          <w:color w:val="000000"/>
          <w:lang w:eastAsia="zh-CN"/>
        </w:rPr>
        <w:t>Gastroenterol</w:t>
      </w:r>
      <w:proofErr w:type="spellEnd"/>
      <w:r w:rsidRPr="00663D53">
        <w:rPr>
          <w:rFonts w:ascii="Book Antiqua" w:eastAsia="宋体" w:hAnsi="Book Antiqua" w:cs="宋体"/>
          <w:color w:val="000000"/>
          <w:lang w:eastAsia="zh-CN"/>
        </w:rPr>
        <w:t xml:space="preserve"> 2015; </w:t>
      </w:r>
      <w:r w:rsidRPr="00663D53">
        <w:rPr>
          <w:rFonts w:ascii="Book Antiqua" w:eastAsia="宋体" w:hAnsi="Book Antiqua" w:cs="宋体"/>
          <w:b/>
          <w:bCs/>
          <w:color w:val="000000"/>
          <w:lang w:eastAsia="zh-CN"/>
        </w:rPr>
        <w:t>21</w:t>
      </w:r>
      <w:r w:rsidRPr="00663D53">
        <w:rPr>
          <w:rFonts w:ascii="Book Antiqua" w:eastAsia="宋体" w:hAnsi="Book Antiqua" w:cs="宋体"/>
          <w:color w:val="000000"/>
          <w:lang w:eastAsia="zh-CN"/>
        </w:rPr>
        <w:t>: 7563-7570 [PMID: 26140004 DOI: 10.3748/wjg.v21.i24.7563]</w:t>
      </w:r>
    </w:p>
    <w:p w:rsidR="00C66C1C" w:rsidRPr="00663D53" w:rsidRDefault="00503D80"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89</w:t>
      </w:r>
      <w:r w:rsidR="00C66C1C" w:rsidRPr="00663D53">
        <w:rPr>
          <w:rFonts w:ascii="Book Antiqua" w:eastAsia="宋体" w:hAnsi="Book Antiqua" w:cs="宋体"/>
          <w:color w:val="000000"/>
          <w:lang w:eastAsia="zh-CN"/>
        </w:rPr>
        <w:t> </w:t>
      </w:r>
      <w:proofErr w:type="spellStart"/>
      <w:r w:rsidR="00C66C1C" w:rsidRPr="00663D53">
        <w:rPr>
          <w:rFonts w:ascii="Book Antiqua" w:eastAsia="宋体" w:hAnsi="Book Antiqua" w:cs="宋体"/>
          <w:b/>
          <w:bCs/>
          <w:color w:val="000000"/>
          <w:lang w:eastAsia="zh-CN"/>
        </w:rPr>
        <w:t>Schommer</w:t>
      </w:r>
      <w:proofErr w:type="spellEnd"/>
      <w:r w:rsidR="00C66C1C" w:rsidRPr="00663D53">
        <w:rPr>
          <w:rFonts w:ascii="Book Antiqua" w:eastAsia="宋体" w:hAnsi="Book Antiqua" w:cs="宋体"/>
          <w:b/>
          <w:bCs/>
          <w:color w:val="000000"/>
          <w:lang w:eastAsia="zh-CN"/>
        </w:rPr>
        <w:t xml:space="preserve"> K</w:t>
      </w:r>
      <w:r w:rsidR="00C66C1C" w:rsidRPr="00663D53">
        <w:rPr>
          <w:rFonts w:ascii="Book Antiqua" w:eastAsia="宋体" w:hAnsi="Book Antiqua" w:cs="宋体"/>
          <w:color w:val="000000"/>
          <w:lang w:eastAsia="zh-CN"/>
        </w:rPr>
        <w:t xml:space="preserve">, </w:t>
      </w:r>
      <w:proofErr w:type="spellStart"/>
      <w:r w:rsidR="00C66C1C" w:rsidRPr="00663D53">
        <w:rPr>
          <w:rFonts w:ascii="Book Antiqua" w:eastAsia="宋体" w:hAnsi="Book Antiqua" w:cs="宋体"/>
          <w:color w:val="000000"/>
          <w:lang w:eastAsia="zh-CN"/>
        </w:rPr>
        <w:t>Reljic</w:t>
      </w:r>
      <w:proofErr w:type="spellEnd"/>
      <w:r w:rsidR="00C66C1C" w:rsidRPr="00663D53">
        <w:rPr>
          <w:rFonts w:ascii="Book Antiqua" w:eastAsia="宋体" w:hAnsi="Book Antiqua" w:cs="宋体"/>
          <w:color w:val="000000"/>
          <w:lang w:eastAsia="zh-CN"/>
        </w:rPr>
        <w:t xml:space="preserve"> D, </w:t>
      </w:r>
      <w:proofErr w:type="spellStart"/>
      <w:r w:rsidR="00C66C1C" w:rsidRPr="00663D53">
        <w:rPr>
          <w:rFonts w:ascii="Book Antiqua" w:eastAsia="宋体" w:hAnsi="Book Antiqua" w:cs="宋体"/>
          <w:color w:val="000000"/>
          <w:lang w:eastAsia="zh-CN"/>
        </w:rPr>
        <w:t>Bärtsch</w:t>
      </w:r>
      <w:proofErr w:type="spellEnd"/>
      <w:r w:rsidR="00C66C1C" w:rsidRPr="00663D53">
        <w:rPr>
          <w:rFonts w:ascii="Book Antiqua" w:eastAsia="宋体" w:hAnsi="Book Antiqua" w:cs="宋体"/>
          <w:color w:val="000000"/>
          <w:lang w:eastAsia="zh-CN"/>
        </w:rPr>
        <w:t xml:space="preserve"> P, Sauer P. Gastrointestinal complaints in runners are not due to small intestinal bacterial overgrowth. </w:t>
      </w:r>
      <w:r w:rsidR="00C66C1C" w:rsidRPr="00663D53">
        <w:rPr>
          <w:rFonts w:ascii="Book Antiqua" w:eastAsia="宋体" w:hAnsi="Book Antiqua" w:cs="宋体"/>
          <w:i/>
          <w:iCs/>
          <w:color w:val="000000"/>
          <w:lang w:eastAsia="zh-CN"/>
        </w:rPr>
        <w:t xml:space="preserve">J </w:t>
      </w:r>
      <w:proofErr w:type="spellStart"/>
      <w:r w:rsidR="00C66C1C" w:rsidRPr="00663D53">
        <w:rPr>
          <w:rFonts w:ascii="Book Antiqua" w:eastAsia="宋体" w:hAnsi="Book Antiqua" w:cs="宋体"/>
          <w:i/>
          <w:iCs/>
          <w:color w:val="000000"/>
          <w:lang w:eastAsia="zh-CN"/>
        </w:rPr>
        <w:t>Negat</w:t>
      </w:r>
      <w:proofErr w:type="spellEnd"/>
      <w:r w:rsidR="00C66C1C" w:rsidRPr="00663D53">
        <w:rPr>
          <w:rFonts w:ascii="Book Antiqua" w:eastAsia="宋体" w:hAnsi="Book Antiqua" w:cs="宋体"/>
          <w:i/>
          <w:iCs/>
          <w:color w:val="000000"/>
          <w:lang w:eastAsia="zh-CN"/>
        </w:rPr>
        <w:t xml:space="preserve"> Results Biomed</w:t>
      </w:r>
      <w:r w:rsidR="00C66C1C" w:rsidRPr="00663D53">
        <w:rPr>
          <w:rFonts w:ascii="Book Antiqua" w:eastAsia="宋体" w:hAnsi="Book Antiqua" w:cs="宋体"/>
          <w:color w:val="000000"/>
          <w:lang w:eastAsia="zh-CN"/>
        </w:rPr>
        <w:t> 2011; </w:t>
      </w:r>
      <w:r w:rsidR="00C66C1C" w:rsidRPr="00663D53">
        <w:rPr>
          <w:rFonts w:ascii="Book Antiqua" w:eastAsia="宋体" w:hAnsi="Book Antiqua" w:cs="宋体"/>
          <w:b/>
          <w:bCs/>
          <w:color w:val="000000"/>
          <w:lang w:eastAsia="zh-CN"/>
        </w:rPr>
        <w:t>10</w:t>
      </w:r>
      <w:r w:rsidR="00C66C1C" w:rsidRPr="00663D53">
        <w:rPr>
          <w:rFonts w:ascii="Book Antiqua" w:eastAsia="宋体" w:hAnsi="Book Antiqua" w:cs="宋体"/>
          <w:color w:val="000000"/>
          <w:lang w:eastAsia="zh-CN"/>
        </w:rPr>
        <w:t>: 8 [PMID: 21794099 DOI: 10.1186/1477-5751-10-8]</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9</w:t>
      </w:r>
      <w:r w:rsidR="00503D80" w:rsidRPr="00663D53">
        <w:rPr>
          <w:rFonts w:ascii="Book Antiqua" w:eastAsia="宋体" w:hAnsi="Book Antiqua" w:cs="宋体"/>
          <w:color w:val="000000"/>
          <w:lang w:eastAsia="zh-CN"/>
        </w:rPr>
        <w:t>0</w:t>
      </w:r>
      <w:r w:rsidRPr="00663D53">
        <w:rPr>
          <w:rFonts w:ascii="Book Antiqua" w:eastAsia="宋体" w:hAnsi="Book Antiqua" w:cs="宋体"/>
          <w:color w:val="000000"/>
          <w:lang w:eastAsia="zh-CN"/>
        </w:rPr>
        <w:t> </w:t>
      </w:r>
      <w:r w:rsidRPr="00663D53">
        <w:rPr>
          <w:rFonts w:ascii="Book Antiqua" w:eastAsia="宋体" w:hAnsi="Book Antiqua" w:cs="宋体"/>
          <w:b/>
          <w:bCs/>
          <w:color w:val="000000"/>
          <w:lang w:eastAsia="zh-CN"/>
        </w:rPr>
        <w:t>De Giorgio R</w:t>
      </w:r>
      <w:r w:rsidRPr="00663D53">
        <w:rPr>
          <w:rFonts w:ascii="Book Antiqua" w:eastAsia="宋体" w:hAnsi="Book Antiqua" w:cs="宋体"/>
          <w:color w:val="000000"/>
          <w:lang w:eastAsia="zh-CN"/>
        </w:rPr>
        <w:t>, Volta U, Gibson PR. Sensitivity to wheat, gluten and FODMAPs in IBS: facts or fiction? </w:t>
      </w:r>
      <w:r w:rsidRPr="00663D53">
        <w:rPr>
          <w:rFonts w:ascii="Book Antiqua" w:eastAsia="宋体" w:hAnsi="Book Antiqua" w:cs="宋体"/>
          <w:i/>
          <w:iCs/>
          <w:color w:val="000000"/>
          <w:lang w:eastAsia="zh-CN"/>
        </w:rPr>
        <w:t>Gut</w:t>
      </w:r>
      <w:r w:rsidRPr="00663D53">
        <w:rPr>
          <w:rFonts w:ascii="Book Antiqua" w:eastAsia="宋体" w:hAnsi="Book Antiqua" w:cs="宋体"/>
          <w:color w:val="000000"/>
          <w:lang w:eastAsia="zh-CN"/>
        </w:rPr>
        <w:t> 2016; </w:t>
      </w:r>
      <w:r w:rsidRPr="00663D53">
        <w:rPr>
          <w:rFonts w:ascii="Book Antiqua" w:eastAsia="宋体" w:hAnsi="Book Antiqua" w:cs="宋体"/>
          <w:b/>
          <w:bCs/>
          <w:color w:val="000000"/>
          <w:lang w:eastAsia="zh-CN"/>
        </w:rPr>
        <w:t>65</w:t>
      </w:r>
      <w:r w:rsidRPr="00663D53">
        <w:rPr>
          <w:rFonts w:ascii="Book Antiqua" w:eastAsia="宋体" w:hAnsi="Book Antiqua" w:cs="宋体"/>
          <w:color w:val="000000"/>
          <w:lang w:eastAsia="zh-CN"/>
        </w:rPr>
        <w:t>: 169-178 [PMID: 26078292 DOI: 10.1136/gutjnl-2015-309757]</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9</w:t>
      </w:r>
      <w:r w:rsidR="00503D80" w:rsidRPr="00663D53">
        <w:rPr>
          <w:rFonts w:ascii="Book Antiqua" w:eastAsia="宋体" w:hAnsi="Book Antiqua" w:cs="宋体"/>
          <w:color w:val="000000"/>
          <w:lang w:eastAsia="zh-CN"/>
        </w:rPr>
        <w:t>1</w:t>
      </w:r>
      <w:r w:rsidRPr="00663D53">
        <w:rPr>
          <w:rFonts w:ascii="Book Antiqua" w:eastAsia="宋体" w:hAnsi="Book Antiqua" w:cs="宋体"/>
          <w:color w:val="000000"/>
          <w:lang w:eastAsia="zh-CN"/>
        </w:rPr>
        <w:t> </w:t>
      </w:r>
      <w:r w:rsidRPr="00663D53">
        <w:rPr>
          <w:rFonts w:ascii="Book Antiqua" w:eastAsia="宋体" w:hAnsi="Book Antiqua" w:cs="宋体"/>
          <w:b/>
          <w:bCs/>
          <w:color w:val="000000"/>
          <w:lang w:eastAsia="zh-CN"/>
        </w:rPr>
        <w:t>Murray K</w:t>
      </w:r>
      <w:r w:rsidRPr="00663D53">
        <w:rPr>
          <w:rFonts w:ascii="Book Antiqua" w:eastAsia="宋体" w:hAnsi="Book Antiqua" w:cs="宋体"/>
          <w:color w:val="000000"/>
          <w:lang w:eastAsia="zh-CN"/>
        </w:rPr>
        <w:t xml:space="preserve">, Wilkinson-Smith V, </w:t>
      </w:r>
      <w:proofErr w:type="spellStart"/>
      <w:r w:rsidRPr="00663D53">
        <w:rPr>
          <w:rFonts w:ascii="Book Antiqua" w:eastAsia="宋体" w:hAnsi="Book Antiqua" w:cs="宋体"/>
          <w:color w:val="000000"/>
          <w:lang w:eastAsia="zh-CN"/>
        </w:rPr>
        <w:t>Hoad</w:t>
      </w:r>
      <w:proofErr w:type="spellEnd"/>
      <w:r w:rsidRPr="00663D53">
        <w:rPr>
          <w:rFonts w:ascii="Book Antiqua" w:eastAsia="宋体" w:hAnsi="Book Antiqua" w:cs="宋体"/>
          <w:color w:val="000000"/>
          <w:lang w:eastAsia="zh-CN"/>
        </w:rPr>
        <w:t xml:space="preserve"> C, </w:t>
      </w:r>
      <w:proofErr w:type="spellStart"/>
      <w:r w:rsidRPr="00663D53">
        <w:rPr>
          <w:rFonts w:ascii="Book Antiqua" w:eastAsia="宋体" w:hAnsi="Book Antiqua" w:cs="宋体"/>
          <w:color w:val="000000"/>
          <w:lang w:eastAsia="zh-CN"/>
        </w:rPr>
        <w:t>Costigan</w:t>
      </w:r>
      <w:proofErr w:type="spellEnd"/>
      <w:r w:rsidRPr="00663D53">
        <w:rPr>
          <w:rFonts w:ascii="Book Antiqua" w:eastAsia="宋体" w:hAnsi="Book Antiqua" w:cs="宋体"/>
          <w:color w:val="000000"/>
          <w:lang w:eastAsia="zh-CN"/>
        </w:rPr>
        <w:t xml:space="preserve"> C, Cox E, Lam C, </w:t>
      </w:r>
      <w:proofErr w:type="spellStart"/>
      <w:r w:rsidRPr="00663D53">
        <w:rPr>
          <w:rFonts w:ascii="Book Antiqua" w:eastAsia="宋体" w:hAnsi="Book Antiqua" w:cs="宋体"/>
          <w:color w:val="000000"/>
          <w:lang w:eastAsia="zh-CN"/>
        </w:rPr>
        <w:t>Marciani</w:t>
      </w:r>
      <w:proofErr w:type="spellEnd"/>
      <w:r w:rsidRPr="00663D53">
        <w:rPr>
          <w:rFonts w:ascii="Book Antiqua" w:eastAsia="宋体" w:hAnsi="Book Antiqua" w:cs="宋体"/>
          <w:color w:val="000000"/>
          <w:lang w:eastAsia="zh-CN"/>
        </w:rPr>
        <w:t xml:space="preserve"> L, </w:t>
      </w:r>
      <w:proofErr w:type="spellStart"/>
      <w:r w:rsidRPr="00663D53">
        <w:rPr>
          <w:rFonts w:ascii="Book Antiqua" w:eastAsia="宋体" w:hAnsi="Book Antiqua" w:cs="宋体"/>
          <w:color w:val="000000"/>
          <w:lang w:eastAsia="zh-CN"/>
        </w:rPr>
        <w:t>Gowland</w:t>
      </w:r>
      <w:proofErr w:type="spellEnd"/>
      <w:r w:rsidRPr="00663D53">
        <w:rPr>
          <w:rFonts w:ascii="Book Antiqua" w:eastAsia="宋体" w:hAnsi="Book Antiqua" w:cs="宋体"/>
          <w:color w:val="000000"/>
          <w:lang w:eastAsia="zh-CN"/>
        </w:rPr>
        <w:t xml:space="preserve"> P, Spiller RC. </w:t>
      </w:r>
      <w:proofErr w:type="gramStart"/>
      <w:r w:rsidRPr="00663D53">
        <w:rPr>
          <w:rFonts w:ascii="Book Antiqua" w:eastAsia="宋体" w:hAnsi="Book Antiqua" w:cs="宋体"/>
          <w:color w:val="000000"/>
          <w:lang w:eastAsia="zh-CN"/>
        </w:rPr>
        <w:t>Differential effects of FODMAPs (fermentable oligo-, di-, mono-saccharides and polyols) on small and large intestinal contents in healthy subjects shown by MRI.</w:t>
      </w:r>
      <w:proofErr w:type="gramEnd"/>
      <w:r w:rsidRPr="00663D53">
        <w:rPr>
          <w:rFonts w:ascii="Book Antiqua" w:eastAsia="宋体" w:hAnsi="Book Antiqua" w:cs="宋体"/>
          <w:color w:val="000000"/>
          <w:lang w:eastAsia="zh-CN"/>
        </w:rPr>
        <w:t> </w:t>
      </w:r>
      <w:r w:rsidRPr="00663D53">
        <w:rPr>
          <w:rFonts w:ascii="Book Antiqua" w:eastAsia="宋体" w:hAnsi="Book Antiqua" w:cs="宋体"/>
          <w:i/>
          <w:iCs/>
          <w:color w:val="000000"/>
          <w:lang w:eastAsia="zh-CN"/>
        </w:rPr>
        <w:t xml:space="preserve">Am J </w:t>
      </w:r>
      <w:proofErr w:type="spellStart"/>
      <w:r w:rsidRPr="00663D53">
        <w:rPr>
          <w:rFonts w:ascii="Book Antiqua" w:eastAsia="宋体" w:hAnsi="Book Antiqua" w:cs="宋体"/>
          <w:i/>
          <w:iCs/>
          <w:color w:val="000000"/>
          <w:lang w:eastAsia="zh-CN"/>
        </w:rPr>
        <w:t>Gastroenterol</w:t>
      </w:r>
      <w:proofErr w:type="spellEnd"/>
      <w:r w:rsidRPr="00663D53">
        <w:rPr>
          <w:rFonts w:ascii="Book Antiqua" w:eastAsia="宋体" w:hAnsi="Book Antiqua" w:cs="宋体"/>
          <w:color w:val="000000"/>
          <w:lang w:eastAsia="zh-CN"/>
        </w:rPr>
        <w:t> 2014; </w:t>
      </w:r>
      <w:r w:rsidRPr="00663D53">
        <w:rPr>
          <w:rFonts w:ascii="Book Antiqua" w:eastAsia="宋体" w:hAnsi="Book Antiqua" w:cs="宋体"/>
          <w:b/>
          <w:bCs/>
          <w:color w:val="000000"/>
          <w:lang w:eastAsia="zh-CN"/>
        </w:rPr>
        <w:t>109</w:t>
      </w:r>
      <w:r w:rsidRPr="00663D53">
        <w:rPr>
          <w:rFonts w:ascii="Book Antiqua" w:eastAsia="宋体" w:hAnsi="Book Antiqua" w:cs="宋体"/>
          <w:color w:val="000000"/>
          <w:lang w:eastAsia="zh-CN"/>
        </w:rPr>
        <w:t>: 110-119 [PMID: 24247211 DOI: 10.1038/ajg.2013.386]</w:t>
      </w:r>
    </w:p>
    <w:p w:rsidR="00C66C1C" w:rsidRPr="00663D53" w:rsidRDefault="00C66C1C" w:rsidP="00C66C1C">
      <w:pPr>
        <w:spacing w:line="360" w:lineRule="auto"/>
        <w:jc w:val="both"/>
        <w:rPr>
          <w:rFonts w:ascii="Book Antiqua" w:eastAsia="宋体" w:hAnsi="Book Antiqua" w:cs="宋体"/>
          <w:color w:val="000000"/>
          <w:lang w:eastAsia="zh-CN"/>
        </w:rPr>
      </w:pPr>
      <w:proofErr w:type="gramStart"/>
      <w:r w:rsidRPr="00663D53">
        <w:rPr>
          <w:rFonts w:ascii="Book Antiqua" w:eastAsia="宋体" w:hAnsi="Book Antiqua" w:cs="宋体"/>
          <w:color w:val="000000"/>
          <w:lang w:eastAsia="zh-CN"/>
        </w:rPr>
        <w:t>9</w:t>
      </w:r>
      <w:r w:rsidR="00503D80" w:rsidRPr="00663D53">
        <w:rPr>
          <w:rFonts w:ascii="Book Antiqua" w:eastAsia="宋体" w:hAnsi="Book Antiqua" w:cs="宋体"/>
          <w:color w:val="000000"/>
          <w:lang w:eastAsia="zh-CN"/>
        </w:rPr>
        <w:t>2</w:t>
      </w:r>
      <w:r w:rsidRPr="00663D53">
        <w:rPr>
          <w:rFonts w:ascii="Book Antiqua" w:eastAsia="宋体" w:hAnsi="Book Antiqua" w:cs="宋体"/>
          <w:color w:val="000000"/>
          <w:lang w:eastAsia="zh-CN"/>
        </w:rPr>
        <w:t> </w:t>
      </w:r>
      <w:proofErr w:type="spellStart"/>
      <w:r w:rsidRPr="00663D53">
        <w:rPr>
          <w:rFonts w:ascii="Book Antiqua" w:eastAsia="宋体" w:hAnsi="Book Antiqua" w:cs="宋体"/>
          <w:b/>
          <w:bCs/>
          <w:color w:val="000000"/>
          <w:lang w:eastAsia="zh-CN"/>
        </w:rPr>
        <w:t>Fedewa</w:t>
      </w:r>
      <w:proofErr w:type="spellEnd"/>
      <w:r w:rsidRPr="00663D53">
        <w:rPr>
          <w:rFonts w:ascii="Book Antiqua" w:eastAsia="宋体" w:hAnsi="Book Antiqua" w:cs="宋体"/>
          <w:b/>
          <w:bCs/>
          <w:color w:val="000000"/>
          <w:lang w:eastAsia="zh-CN"/>
        </w:rPr>
        <w:t xml:space="preserve"> A</w:t>
      </w:r>
      <w:r w:rsidRPr="00663D53">
        <w:rPr>
          <w:rFonts w:ascii="Book Antiqua" w:eastAsia="宋体" w:hAnsi="Book Antiqua" w:cs="宋体"/>
          <w:color w:val="000000"/>
          <w:lang w:eastAsia="zh-CN"/>
        </w:rPr>
        <w:t xml:space="preserve">, Rao SS. Dietary fructose intolerance, </w:t>
      </w:r>
      <w:proofErr w:type="spellStart"/>
      <w:r w:rsidRPr="00663D53">
        <w:rPr>
          <w:rFonts w:ascii="Book Antiqua" w:eastAsia="宋体" w:hAnsi="Book Antiqua" w:cs="宋体"/>
          <w:color w:val="000000"/>
          <w:lang w:eastAsia="zh-CN"/>
        </w:rPr>
        <w:t>fructan</w:t>
      </w:r>
      <w:proofErr w:type="spellEnd"/>
      <w:r w:rsidRPr="00663D53">
        <w:rPr>
          <w:rFonts w:ascii="Book Antiqua" w:eastAsia="宋体" w:hAnsi="Book Antiqua" w:cs="宋体"/>
          <w:color w:val="000000"/>
          <w:lang w:eastAsia="zh-CN"/>
        </w:rPr>
        <w:t xml:space="preserve"> intolerance and FODMAPs.</w:t>
      </w:r>
      <w:proofErr w:type="gramEnd"/>
      <w:r w:rsidRPr="00663D53">
        <w:rPr>
          <w:rFonts w:ascii="Book Antiqua" w:eastAsia="宋体" w:hAnsi="Book Antiqua" w:cs="宋体"/>
          <w:color w:val="000000"/>
          <w:lang w:eastAsia="zh-CN"/>
        </w:rPr>
        <w:t> </w:t>
      </w:r>
      <w:proofErr w:type="spellStart"/>
      <w:r w:rsidRPr="00663D53">
        <w:rPr>
          <w:rFonts w:ascii="Book Antiqua" w:eastAsia="宋体" w:hAnsi="Book Antiqua" w:cs="宋体"/>
          <w:i/>
          <w:iCs/>
          <w:color w:val="000000"/>
          <w:lang w:eastAsia="zh-CN"/>
        </w:rPr>
        <w:t>Curr</w:t>
      </w:r>
      <w:proofErr w:type="spellEnd"/>
      <w:r w:rsidRPr="00663D53">
        <w:rPr>
          <w:rFonts w:ascii="Book Antiqua" w:eastAsia="宋体" w:hAnsi="Book Antiqua" w:cs="宋体"/>
          <w:i/>
          <w:iCs/>
          <w:color w:val="000000"/>
          <w:lang w:eastAsia="zh-CN"/>
        </w:rPr>
        <w:t xml:space="preserve"> </w:t>
      </w:r>
      <w:proofErr w:type="spellStart"/>
      <w:r w:rsidRPr="00663D53">
        <w:rPr>
          <w:rFonts w:ascii="Book Antiqua" w:eastAsia="宋体" w:hAnsi="Book Antiqua" w:cs="宋体"/>
          <w:i/>
          <w:iCs/>
          <w:color w:val="000000"/>
          <w:lang w:eastAsia="zh-CN"/>
        </w:rPr>
        <w:t>Gastroenterol</w:t>
      </w:r>
      <w:proofErr w:type="spellEnd"/>
      <w:r w:rsidRPr="00663D53">
        <w:rPr>
          <w:rFonts w:ascii="Book Antiqua" w:eastAsia="宋体" w:hAnsi="Book Antiqua" w:cs="宋体"/>
          <w:i/>
          <w:iCs/>
          <w:color w:val="000000"/>
          <w:lang w:eastAsia="zh-CN"/>
        </w:rPr>
        <w:t xml:space="preserve"> Rep</w:t>
      </w:r>
      <w:r w:rsidRPr="00663D53">
        <w:rPr>
          <w:rFonts w:ascii="Book Antiqua" w:eastAsia="宋体" w:hAnsi="Book Antiqua" w:cs="宋体"/>
          <w:color w:val="000000"/>
          <w:lang w:eastAsia="zh-CN"/>
        </w:rPr>
        <w:t> 2014; </w:t>
      </w:r>
      <w:r w:rsidRPr="00663D53">
        <w:rPr>
          <w:rFonts w:ascii="Book Antiqua" w:eastAsia="宋体" w:hAnsi="Book Antiqua" w:cs="宋体"/>
          <w:b/>
          <w:bCs/>
          <w:color w:val="000000"/>
          <w:lang w:eastAsia="zh-CN"/>
        </w:rPr>
        <w:t>16</w:t>
      </w:r>
      <w:r w:rsidRPr="00663D53">
        <w:rPr>
          <w:rFonts w:ascii="Book Antiqua" w:eastAsia="宋体" w:hAnsi="Book Antiqua" w:cs="宋体"/>
          <w:color w:val="000000"/>
          <w:lang w:eastAsia="zh-CN"/>
        </w:rPr>
        <w:t>: 370 [PMID: 24357350 DOI: 10.1007/s11894-013-0370-0]</w:t>
      </w:r>
    </w:p>
    <w:p w:rsidR="00C66C1C" w:rsidRPr="00663D53" w:rsidRDefault="00C66C1C" w:rsidP="00C66C1C">
      <w:pPr>
        <w:spacing w:line="360" w:lineRule="auto"/>
        <w:jc w:val="both"/>
        <w:rPr>
          <w:rFonts w:ascii="Book Antiqua" w:eastAsia="宋体" w:hAnsi="Book Antiqua" w:cs="宋体"/>
          <w:color w:val="000000"/>
          <w:lang w:eastAsia="zh-CN"/>
        </w:rPr>
      </w:pPr>
      <w:proofErr w:type="gramStart"/>
      <w:r w:rsidRPr="00663D53">
        <w:rPr>
          <w:rFonts w:ascii="Book Antiqua" w:eastAsia="宋体" w:hAnsi="Book Antiqua" w:cs="宋体"/>
          <w:color w:val="000000"/>
          <w:lang w:eastAsia="zh-CN"/>
        </w:rPr>
        <w:lastRenderedPageBreak/>
        <w:t>9</w:t>
      </w:r>
      <w:r w:rsidR="00503D80" w:rsidRPr="00663D53">
        <w:rPr>
          <w:rFonts w:ascii="Book Antiqua" w:eastAsia="宋体" w:hAnsi="Book Antiqua" w:cs="宋体"/>
          <w:color w:val="000000"/>
          <w:lang w:eastAsia="zh-CN"/>
        </w:rPr>
        <w:t>3</w:t>
      </w:r>
      <w:r w:rsidRPr="00663D53">
        <w:rPr>
          <w:rFonts w:ascii="Book Antiqua" w:eastAsia="宋体" w:hAnsi="Book Antiqua" w:cs="宋体"/>
          <w:color w:val="000000"/>
          <w:lang w:eastAsia="zh-CN"/>
        </w:rPr>
        <w:t xml:space="preserve"> </w:t>
      </w:r>
      <w:r w:rsidRPr="00663D53">
        <w:rPr>
          <w:rFonts w:ascii="Book Antiqua" w:eastAsia="宋体" w:hAnsi="Book Antiqua" w:cs="宋体"/>
          <w:b/>
          <w:color w:val="000000"/>
          <w:lang w:eastAsia="zh-CN"/>
        </w:rPr>
        <w:t>Inoue M</w:t>
      </w:r>
      <w:r w:rsidRPr="00663D53">
        <w:rPr>
          <w:rFonts w:ascii="Book Antiqua" w:eastAsia="宋体" w:hAnsi="Book Antiqua" w:cs="宋体"/>
          <w:color w:val="000000"/>
          <w:lang w:eastAsia="zh-CN"/>
        </w:rPr>
        <w:t>.</w:t>
      </w:r>
      <w:proofErr w:type="gramEnd"/>
      <w:r w:rsidRPr="00663D53">
        <w:rPr>
          <w:rFonts w:ascii="Book Antiqua" w:eastAsia="宋体" w:hAnsi="Book Antiqua" w:cs="宋体"/>
          <w:color w:val="000000"/>
          <w:lang w:eastAsia="zh-CN"/>
        </w:rPr>
        <w:t xml:space="preserve"> </w:t>
      </w:r>
      <w:proofErr w:type="gramStart"/>
      <w:r w:rsidRPr="00663D53">
        <w:rPr>
          <w:rFonts w:ascii="Book Antiqua" w:eastAsia="宋体" w:hAnsi="Book Antiqua" w:cs="宋体"/>
          <w:color w:val="000000"/>
          <w:lang w:eastAsia="zh-CN"/>
        </w:rPr>
        <w:t>The epidemiologic and clinical features of diverticular disease of the colon.</w:t>
      </w:r>
      <w:proofErr w:type="gramEnd"/>
      <w:r w:rsidRPr="00663D53">
        <w:rPr>
          <w:rFonts w:ascii="Book Antiqua" w:eastAsia="宋体" w:hAnsi="Book Antiqua" w:cs="宋体"/>
          <w:color w:val="000000"/>
          <w:lang w:eastAsia="zh-CN"/>
        </w:rPr>
        <w:t xml:space="preserve"> </w:t>
      </w:r>
      <w:r w:rsidRPr="00663D53">
        <w:rPr>
          <w:rFonts w:ascii="Book Antiqua" w:eastAsia="宋体" w:hAnsi="Book Antiqua" w:cs="宋体"/>
          <w:i/>
          <w:color w:val="000000"/>
          <w:lang w:eastAsia="zh-CN"/>
        </w:rPr>
        <w:t xml:space="preserve">J </w:t>
      </w:r>
      <w:proofErr w:type="spellStart"/>
      <w:r w:rsidRPr="00663D53">
        <w:rPr>
          <w:rFonts w:ascii="Book Antiqua" w:eastAsia="宋体" w:hAnsi="Book Antiqua" w:cs="宋体"/>
          <w:i/>
          <w:color w:val="000000"/>
          <w:lang w:eastAsia="zh-CN"/>
        </w:rPr>
        <w:t>Jpn</w:t>
      </w:r>
      <w:proofErr w:type="spellEnd"/>
      <w:r w:rsidRPr="00663D53">
        <w:rPr>
          <w:rFonts w:ascii="Book Antiqua" w:eastAsia="宋体" w:hAnsi="Book Antiqua" w:cs="宋体"/>
          <w:i/>
          <w:color w:val="000000"/>
          <w:lang w:eastAsia="zh-CN"/>
        </w:rPr>
        <w:t xml:space="preserve"> </w:t>
      </w:r>
      <w:proofErr w:type="spellStart"/>
      <w:r w:rsidRPr="00663D53">
        <w:rPr>
          <w:rFonts w:ascii="Book Antiqua" w:eastAsia="宋体" w:hAnsi="Book Antiqua" w:cs="宋体"/>
          <w:i/>
          <w:color w:val="000000"/>
          <w:lang w:eastAsia="zh-CN"/>
        </w:rPr>
        <w:t>Soc</w:t>
      </w:r>
      <w:proofErr w:type="spellEnd"/>
      <w:r w:rsidRPr="00663D53">
        <w:rPr>
          <w:rFonts w:ascii="Book Antiqua" w:eastAsia="宋体" w:hAnsi="Book Antiqua" w:cs="宋体"/>
          <w:i/>
          <w:color w:val="000000"/>
          <w:lang w:eastAsia="zh-CN"/>
        </w:rPr>
        <w:t xml:space="preserve"> </w:t>
      </w:r>
      <w:proofErr w:type="spellStart"/>
      <w:r w:rsidRPr="00663D53">
        <w:rPr>
          <w:rFonts w:ascii="Book Antiqua" w:eastAsia="宋体" w:hAnsi="Book Antiqua" w:cs="宋体"/>
          <w:i/>
          <w:color w:val="000000"/>
          <w:lang w:eastAsia="zh-CN"/>
        </w:rPr>
        <w:t>Coloproctol</w:t>
      </w:r>
      <w:proofErr w:type="spellEnd"/>
      <w:r w:rsidRPr="00663D53">
        <w:rPr>
          <w:rFonts w:ascii="Book Antiqua" w:eastAsia="宋体" w:hAnsi="Book Antiqua" w:cs="宋体"/>
          <w:color w:val="000000"/>
          <w:lang w:eastAsia="zh-CN"/>
        </w:rPr>
        <w:t xml:space="preserve"> 1992; </w:t>
      </w:r>
      <w:r w:rsidRPr="00663D53">
        <w:rPr>
          <w:rFonts w:ascii="Book Antiqua" w:eastAsia="宋体" w:hAnsi="Book Antiqua" w:cs="宋体"/>
          <w:b/>
          <w:color w:val="000000"/>
          <w:lang w:eastAsia="zh-CN"/>
        </w:rPr>
        <w:t>45</w:t>
      </w:r>
      <w:r w:rsidRPr="00663D53">
        <w:rPr>
          <w:rFonts w:ascii="Book Antiqua" w:eastAsia="宋体" w:hAnsi="Book Antiqua" w:cs="宋体"/>
          <w:color w:val="000000"/>
          <w:lang w:eastAsia="zh-CN"/>
        </w:rPr>
        <w:t>: 904-913 [DOI: 10.3862/jcoloproctology.45.6_904]</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9</w:t>
      </w:r>
      <w:r w:rsidR="00503D80" w:rsidRPr="00663D53">
        <w:rPr>
          <w:rFonts w:ascii="Book Antiqua" w:eastAsia="宋体" w:hAnsi="Book Antiqua" w:cs="宋体"/>
          <w:color w:val="000000"/>
          <w:lang w:eastAsia="zh-CN"/>
        </w:rPr>
        <w:t>4</w:t>
      </w:r>
      <w:r w:rsidRPr="00663D53">
        <w:rPr>
          <w:rFonts w:ascii="Book Antiqua" w:eastAsia="宋体" w:hAnsi="Book Antiqua" w:cs="宋体"/>
          <w:color w:val="000000"/>
          <w:lang w:eastAsia="zh-CN"/>
        </w:rPr>
        <w:t> </w:t>
      </w:r>
      <w:r w:rsidRPr="00663D53">
        <w:rPr>
          <w:rFonts w:ascii="Book Antiqua" w:eastAsia="宋体" w:hAnsi="Book Antiqua" w:cs="宋体"/>
          <w:b/>
          <w:bCs/>
          <w:color w:val="000000"/>
          <w:lang w:eastAsia="zh-CN"/>
        </w:rPr>
        <w:t>Miura S</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Kodaira</w:t>
      </w:r>
      <w:proofErr w:type="spellEnd"/>
      <w:r w:rsidRPr="00663D53">
        <w:rPr>
          <w:rFonts w:ascii="Book Antiqua" w:eastAsia="宋体" w:hAnsi="Book Antiqua" w:cs="宋体"/>
          <w:color w:val="000000"/>
          <w:lang w:eastAsia="zh-CN"/>
        </w:rPr>
        <w:t xml:space="preserve"> S, Aoki H, </w:t>
      </w:r>
      <w:proofErr w:type="spellStart"/>
      <w:r w:rsidRPr="00663D53">
        <w:rPr>
          <w:rFonts w:ascii="Book Antiqua" w:eastAsia="宋体" w:hAnsi="Book Antiqua" w:cs="宋体"/>
          <w:color w:val="000000"/>
          <w:lang w:eastAsia="zh-CN"/>
        </w:rPr>
        <w:t>Hosoda</w:t>
      </w:r>
      <w:proofErr w:type="spellEnd"/>
      <w:r w:rsidRPr="00663D53">
        <w:rPr>
          <w:rFonts w:ascii="Book Antiqua" w:eastAsia="宋体" w:hAnsi="Book Antiqua" w:cs="宋体"/>
          <w:color w:val="000000"/>
          <w:lang w:eastAsia="zh-CN"/>
        </w:rPr>
        <w:t xml:space="preserve"> Y. Bilateral type diverticular disease of the colon. </w:t>
      </w:r>
      <w:proofErr w:type="spellStart"/>
      <w:r w:rsidRPr="00663D53">
        <w:rPr>
          <w:rFonts w:ascii="Book Antiqua" w:eastAsia="宋体" w:hAnsi="Book Antiqua" w:cs="宋体"/>
          <w:i/>
          <w:iCs/>
          <w:color w:val="000000"/>
          <w:lang w:eastAsia="zh-CN"/>
        </w:rPr>
        <w:t>Int</w:t>
      </w:r>
      <w:proofErr w:type="spellEnd"/>
      <w:r w:rsidRPr="00663D53">
        <w:rPr>
          <w:rFonts w:ascii="Book Antiqua" w:eastAsia="宋体" w:hAnsi="Book Antiqua" w:cs="宋体"/>
          <w:i/>
          <w:iCs/>
          <w:color w:val="000000"/>
          <w:lang w:eastAsia="zh-CN"/>
        </w:rPr>
        <w:t xml:space="preserve"> J Colorectal Dis</w:t>
      </w:r>
      <w:r w:rsidRPr="00663D53">
        <w:rPr>
          <w:rFonts w:ascii="Book Antiqua" w:eastAsia="宋体" w:hAnsi="Book Antiqua" w:cs="宋体"/>
          <w:color w:val="000000"/>
          <w:lang w:eastAsia="zh-CN"/>
        </w:rPr>
        <w:t> 1996; </w:t>
      </w:r>
      <w:r w:rsidRPr="00663D53">
        <w:rPr>
          <w:rFonts w:ascii="Book Antiqua" w:eastAsia="宋体" w:hAnsi="Book Antiqua" w:cs="宋体"/>
          <w:b/>
          <w:bCs/>
          <w:color w:val="000000"/>
          <w:lang w:eastAsia="zh-CN"/>
        </w:rPr>
        <w:t>11</w:t>
      </w:r>
      <w:r w:rsidRPr="00663D53">
        <w:rPr>
          <w:rFonts w:ascii="Book Antiqua" w:eastAsia="宋体" w:hAnsi="Book Antiqua" w:cs="宋体"/>
          <w:color w:val="000000"/>
          <w:lang w:eastAsia="zh-CN"/>
        </w:rPr>
        <w:t>: 71-75 [PMID: 8739830 DOI: 10.1007/BF00342463]</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9</w:t>
      </w:r>
      <w:r w:rsidR="00503D80" w:rsidRPr="00663D53">
        <w:rPr>
          <w:rFonts w:ascii="Book Antiqua" w:eastAsia="宋体" w:hAnsi="Book Antiqua" w:cs="宋体"/>
          <w:color w:val="000000"/>
          <w:lang w:eastAsia="zh-CN"/>
        </w:rPr>
        <w:t>5</w:t>
      </w:r>
      <w:r w:rsidRPr="00663D53">
        <w:rPr>
          <w:rFonts w:ascii="Book Antiqua" w:eastAsia="宋体" w:hAnsi="Book Antiqua" w:cs="宋体"/>
          <w:color w:val="000000"/>
          <w:lang w:eastAsia="zh-CN"/>
        </w:rPr>
        <w:t> </w:t>
      </w:r>
      <w:r w:rsidRPr="00663D53">
        <w:rPr>
          <w:rFonts w:ascii="Book Antiqua" w:eastAsia="宋体" w:hAnsi="Book Antiqua" w:cs="宋体"/>
          <w:b/>
          <w:bCs/>
          <w:color w:val="000000"/>
          <w:lang w:eastAsia="zh-CN"/>
        </w:rPr>
        <w:t>Takano M</w:t>
      </w:r>
      <w:r w:rsidRPr="00663D53">
        <w:rPr>
          <w:rFonts w:ascii="Book Antiqua" w:eastAsia="宋体" w:hAnsi="Book Antiqua" w:cs="宋体"/>
          <w:color w:val="000000"/>
          <w:lang w:eastAsia="zh-CN"/>
        </w:rPr>
        <w:t xml:space="preserve">, Yamada K, Sato K. </w:t>
      </w:r>
      <w:proofErr w:type="gramStart"/>
      <w:r w:rsidRPr="00663D53">
        <w:rPr>
          <w:rFonts w:ascii="Book Antiqua" w:eastAsia="宋体" w:hAnsi="Book Antiqua" w:cs="宋体"/>
          <w:color w:val="000000"/>
          <w:lang w:eastAsia="zh-CN"/>
        </w:rPr>
        <w:t>An analysis of the development of colonic diverticulosis in the Japanese.</w:t>
      </w:r>
      <w:proofErr w:type="gramEnd"/>
      <w:r w:rsidRPr="00663D53">
        <w:rPr>
          <w:rFonts w:ascii="Book Antiqua" w:eastAsia="宋体" w:hAnsi="Book Antiqua" w:cs="宋体"/>
          <w:color w:val="000000"/>
          <w:lang w:eastAsia="zh-CN"/>
        </w:rPr>
        <w:t> </w:t>
      </w:r>
      <w:r w:rsidRPr="00663D53">
        <w:rPr>
          <w:rFonts w:ascii="Book Antiqua" w:eastAsia="宋体" w:hAnsi="Book Antiqua" w:cs="宋体"/>
          <w:i/>
          <w:iCs/>
          <w:color w:val="000000"/>
          <w:lang w:eastAsia="zh-CN"/>
        </w:rPr>
        <w:t>Dis Colon Rectum</w:t>
      </w:r>
      <w:r w:rsidRPr="00663D53">
        <w:rPr>
          <w:rFonts w:ascii="Book Antiqua" w:eastAsia="宋体" w:hAnsi="Book Antiqua" w:cs="宋体"/>
          <w:color w:val="000000"/>
          <w:lang w:eastAsia="zh-CN"/>
        </w:rPr>
        <w:t> 2005; </w:t>
      </w:r>
      <w:r w:rsidRPr="00663D53">
        <w:rPr>
          <w:rFonts w:ascii="Book Antiqua" w:eastAsia="宋体" w:hAnsi="Book Antiqua" w:cs="宋体"/>
          <w:b/>
          <w:bCs/>
          <w:color w:val="000000"/>
          <w:lang w:eastAsia="zh-CN"/>
        </w:rPr>
        <w:t>48</w:t>
      </w:r>
      <w:r w:rsidRPr="00663D53">
        <w:rPr>
          <w:rFonts w:ascii="Book Antiqua" w:eastAsia="宋体" w:hAnsi="Book Antiqua" w:cs="宋体"/>
          <w:color w:val="000000"/>
          <w:lang w:eastAsia="zh-CN"/>
        </w:rPr>
        <w:t>: 2111-2116 [PMID: 16228844 DOI: 10.1007/s10350-005-0111-z]</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9</w:t>
      </w:r>
      <w:r w:rsidR="00503D80" w:rsidRPr="00663D53">
        <w:rPr>
          <w:rFonts w:ascii="Book Antiqua" w:eastAsia="宋体" w:hAnsi="Book Antiqua" w:cs="宋体"/>
          <w:color w:val="000000"/>
          <w:lang w:eastAsia="zh-CN"/>
        </w:rPr>
        <w:t>6</w:t>
      </w:r>
      <w:r w:rsidRPr="00663D53">
        <w:rPr>
          <w:rFonts w:ascii="Book Antiqua" w:eastAsia="宋体" w:hAnsi="Book Antiqua" w:cs="宋体"/>
          <w:color w:val="000000"/>
          <w:lang w:eastAsia="zh-CN"/>
        </w:rPr>
        <w:t> </w:t>
      </w:r>
      <w:r w:rsidRPr="00663D53">
        <w:rPr>
          <w:rFonts w:ascii="Book Antiqua" w:eastAsia="宋体" w:hAnsi="Book Antiqua" w:cs="宋体"/>
          <w:b/>
          <w:bCs/>
          <w:color w:val="000000"/>
          <w:lang w:eastAsia="zh-CN"/>
        </w:rPr>
        <w:t>Yamada E</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Inamori</w:t>
      </w:r>
      <w:proofErr w:type="spellEnd"/>
      <w:r w:rsidRPr="00663D53">
        <w:rPr>
          <w:rFonts w:ascii="Book Antiqua" w:eastAsia="宋体" w:hAnsi="Book Antiqua" w:cs="宋体"/>
          <w:color w:val="000000"/>
          <w:lang w:eastAsia="zh-CN"/>
        </w:rPr>
        <w:t xml:space="preserve"> M, Uchida E, Tanida E, Izumi M, Takeshita K, </w:t>
      </w:r>
      <w:proofErr w:type="spellStart"/>
      <w:r w:rsidRPr="00663D53">
        <w:rPr>
          <w:rFonts w:ascii="Book Antiqua" w:eastAsia="宋体" w:hAnsi="Book Antiqua" w:cs="宋体"/>
          <w:color w:val="000000"/>
          <w:lang w:eastAsia="zh-CN"/>
        </w:rPr>
        <w:t>Fujii</w:t>
      </w:r>
      <w:proofErr w:type="spellEnd"/>
      <w:r w:rsidRPr="00663D53">
        <w:rPr>
          <w:rFonts w:ascii="Book Antiqua" w:eastAsia="宋体" w:hAnsi="Book Antiqua" w:cs="宋体"/>
          <w:color w:val="000000"/>
          <w:lang w:eastAsia="zh-CN"/>
        </w:rPr>
        <w:t xml:space="preserve"> T, Komatsu K, </w:t>
      </w:r>
      <w:proofErr w:type="spellStart"/>
      <w:r w:rsidRPr="00663D53">
        <w:rPr>
          <w:rFonts w:ascii="Book Antiqua" w:eastAsia="宋体" w:hAnsi="Book Antiqua" w:cs="宋体"/>
          <w:color w:val="000000"/>
          <w:lang w:eastAsia="zh-CN"/>
        </w:rPr>
        <w:t>Hamanaka</w:t>
      </w:r>
      <w:proofErr w:type="spellEnd"/>
      <w:r w:rsidRPr="00663D53">
        <w:rPr>
          <w:rFonts w:ascii="Book Antiqua" w:eastAsia="宋体" w:hAnsi="Book Antiqua" w:cs="宋体"/>
          <w:color w:val="000000"/>
          <w:lang w:eastAsia="zh-CN"/>
        </w:rPr>
        <w:t xml:space="preserve"> J, Maeda S, </w:t>
      </w:r>
      <w:proofErr w:type="spellStart"/>
      <w:r w:rsidRPr="00663D53">
        <w:rPr>
          <w:rFonts w:ascii="Book Antiqua" w:eastAsia="宋体" w:hAnsi="Book Antiqua" w:cs="宋体"/>
          <w:color w:val="000000"/>
          <w:lang w:eastAsia="zh-CN"/>
        </w:rPr>
        <w:t>Kanesaki</w:t>
      </w:r>
      <w:proofErr w:type="spellEnd"/>
      <w:r w:rsidRPr="00663D53">
        <w:rPr>
          <w:rFonts w:ascii="Book Antiqua" w:eastAsia="宋体" w:hAnsi="Book Antiqua" w:cs="宋体"/>
          <w:color w:val="000000"/>
          <w:lang w:eastAsia="zh-CN"/>
        </w:rPr>
        <w:t xml:space="preserve"> A, </w:t>
      </w:r>
      <w:proofErr w:type="spellStart"/>
      <w:r w:rsidRPr="00663D53">
        <w:rPr>
          <w:rFonts w:ascii="Book Antiqua" w:eastAsia="宋体" w:hAnsi="Book Antiqua" w:cs="宋体"/>
          <w:color w:val="000000"/>
          <w:lang w:eastAsia="zh-CN"/>
        </w:rPr>
        <w:t>Matsuhashi</w:t>
      </w:r>
      <w:proofErr w:type="spellEnd"/>
      <w:r w:rsidRPr="00663D53">
        <w:rPr>
          <w:rFonts w:ascii="Book Antiqua" w:eastAsia="宋体" w:hAnsi="Book Antiqua" w:cs="宋体"/>
          <w:color w:val="000000"/>
          <w:lang w:eastAsia="zh-CN"/>
        </w:rPr>
        <w:t xml:space="preserve"> N, Nakajima A. Association between the location of diverticular disease and the irritable bowel syndrome: a multicenter study in Japan. </w:t>
      </w:r>
      <w:r w:rsidRPr="00663D53">
        <w:rPr>
          <w:rFonts w:ascii="Book Antiqua" w:eastAsia="宋体" w:hAnsi="Book Antiqua" w:cs="宋体"/>
          <w:i/>
          <w:iCs/>
          <w:color w:val="000000"/>
          <w:lang w:eastAsia="zh-CN"/>
        </w:rPr>
        <w:t xml:space="preserve">Am J </w:t>
      </w:r>
      <w:proofErr w:type="spellStart"/>
      <w:r w:rsidRPr="00663D53">
        <w:rPr>
          <w:rFonts w:ascii="Book Antiqua" w:eastAsia="宋体" w:hAnsi="Book Antiqua" w:cs="宋体"/>
          <w:i/>
          <w:iCs/>
          <w:color w:val="000000"/>
          <w:lang w:eastAsia="zh-CN"/>
        </w:rPr>
        <w:t>Gastroenterol</w:t>
      </w:r>
      <w:proofErr w:type="spellEnd"/>
      <w:r w:rsidRPr="00663D53">
        <w:rPr>
          <w:rFonts w:ascii="Book Antiqua" w:eastAsia="宋体" w:hAnsi="Book Antiqua" w:cs="宋体"/>
          <w:color w:val="000000"/>
          <w:lang w:eastAsia="zh-CN"/>
        </w:rPr>
        <w:t> 2014; </w:t>
      </w:r>
      <w:r w:rsidRPr="00663D53">
        <w:rPr>
          <w:rFonts w:ascii="Book Antiqua" w:eastAsia="宋体" w:hAnsi="Book Antiqua" w:cs="宋体"/>
          <w:b/>
          <w:bCs/>
          <w:color w:val="000000"/>
          <w:lang w:eastAsia="zh-CN"/>
        </w:rPr>
        <w:t>109</w:t>
      </w:r>
      <w:r w:rsidRPr="00663D53">
        <w:rPr>
          <w:rFonts w:ascii="Book Antiqua" w:eastAsia="宋体" w:hAnsi="Book Antiqua" w:cs="宋体"/>
          <w:color w:val="000000"/>
          <w:lang w:eastAsia="zh-CN"/>
        </w:rPr>
        <w:t>: 1900-1905 [PMID: 25331347 DOI: 10.1038/ajg.2014.323]</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9</w:t>
      </w:r>
      <w:r w:rsidR="00503D80" w:rsidRPr="00663D53">
        <w:rPr>
          <w:rFonts w:ascii="Book Antiqua" w:eastAsia="宋体" w:hAnsi="Book Antiqua" w:cs="宋体"/>
          <w:color w:val="000000"/>
          <w:lang w:eastAsia="zh-CN"/>
        </w:rPr>
        <w:t>7</w:t>
      </w:r>
      <w:r w:rsidRPr="00663D53">
        <w:rPr>
          <w:rFonts w:ascii="Book Antiqua" w:eastAsia="宋体" w:hAnsi="Book Antiqua" w:cs="宋体"/>
          <w:color w:val="000000"/>
          <w:lang w:eastAsia="zh-CN"/>
        </w:rPr>
        <w:t> </w:t>
      </w:r>
      <w:proofErr w:type="spellStart"/>
      <w:r w:rsidRPr="00663D53">
        <w:rPr>
          <w:rFonts w:ascii="Book Antiqua" w:eastAsia="宋体" w:hAnsi="Book Antiqua" w:cs="宋体"/>
          <w:b/>
          <w:bCs/>
          <w:color w:val="000000"/>
          <w:lang w:eastAsia="zh-CN"/>
        </w:rPr>
        <w:t>Tarao</w:t>
      </w:r>
      <w:proofErr w:type="spellEnd"/>
      <w:r w:rsidRPr="00663D53">
        <w:rPr>
          <w:rFonts w:ascii="Book Antiqua" w:eastAsia="宋体" w:hAnsi="Book Antiqua" w:cs="宋体"/>
          <w:b/>
          <w:bCs/>
          <w:color w:val="000000"/>
          <w:lang w:eastAsia="zh-CN"/>
        </w:rPr>
        <w:t xml:space="preserve"> K</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Sekino</w:t>
      </w:r>
      <w:proofErr w:type="spellEnd"/>
      <w:r w:rsidRPr="00663D53">
        <w:rPr>
          <w:rFonts w:ascii="Book Antiqua" w:eastAsia="宋体" w:hAnsi="Book Antiqua" w:cs="宋体"/>
          <w:color w:val="000000"/>
          <w:lang w:eastAsia="zh-CN"/>
        </w:rPr>
        <w:t xml:space="preserve"> Y, Nonaka T, Iida H, </w:t>
      </w:r>
      <w:proofErr w:type="spellStart"/>
      <w:r w:rsidRPr="00663D53">
        <w:rPr>
          <w:rFonts w:ascii="Book Antiqua" w:eastAsia="宋体" w:hAnsi="Book Antiqua" w:cs="宋体"/>
          <w:color w:val="000000"/>
          <w:lang w:eastAsia="zh-CN"/>
        </w:rPr>
        <w:t>Inamori</w:t>
      </w:r>
      <w:proofErr w:type="spellEnd"/>
      <w:r w:rsidRPr="00663D53">
        <w:rPr>
          <w:rFonts w:ascii="Book Antiqua" w:eastAsia="宋体" w:hAnsi="Book Antiqua" w:cs="宋体"/>
          <w:color w:val="000000"/>
          <w:lang w:eastAsia="zh-CN"/>
        </w:rPr>
        <w:t xml:space="preserve"> M, Nakajima A, Maeda S, </w:t>
      </w:r>
      <w:proofErr w:type="spellStart"/>
      <w:r w:rsidRPr="00663D53">
        <w:rPr>
          <w:rFonts w:ascii="Book Antiqua" w:eastAsia="宋体" w:hAnsi="Book Antiqua" w:cs="宋体"/>
          <w:color w:val="000000"/>
          <w:lang w:eastAsia="zh-CN"/>
        </w:rPr>
        <w:t>Natsumeda</w:t>
      </w:r>
      <w:proofErr w:type="spellEnd"/>
      <w:r w:rsidRPr="00663D53">
        <w:rPr>
          <w:rFonts w:ascii="Book Antiqua" w:eastAsia="宋体" w:hAnsi="Book Antiqua" w:cs="宋体"/>
          <w:color w:val="000000"/>
          <w:lang w:eastAsia="zh-CN"/>
        </w:rPr>
        <w:t xml:space="preserve"> Y, Ikegami T, </w:t>
      </w:r>
      <w:proofErr w:type="spellStart"/>
      <w:r w:rsidRPr="00663D53">
        <w:rPr>
          <w:rFonts w:ascii="Book Antiqua" w:eastAsia="宋体" w:hAnsi="Book Antiqua" w:cs="宋体"/>
          <w:color w:val="000000"/>
          <w:lang w:eastAsia="zh-CN"/>
        </w:rPr>
        <w:t>Ohshige</w:t>
      </w:r>
      <w:proofErr w:type="spellEnd"/>
      <w:r w:rsidRPr="00663D53">
        <w:rPr>
          <w:rFonts w:ascii="Book Antiqua" w:eastAsia="宋体" w:hAnsi="Book Antiqua" w:cs="宋体"/>
          <w:color w:val="000000"/>
          <w:lang w:eastAsia="zh-CN"/>
        </w:rPr>
        <w:t xml:space="preserve"> K. Recent trends in colonic diverticulosis in Yokohama City: a possibility of changing to a more Western profile. </w:t>
      </w:r>
      <w:r w:rsidRPr="00663D53">
        <w:rPr>
          <w:rFonts w:ascii="Book Antiqua" w:eastAsia="宋体" w:hAnsi="Book Antiqua" w:cs="宋体"/>
          <w:i/>
          <w:iCs/>
          <w:color w:val="000000"/>
          <w:lang w:eastAsia="zh-CN"/>
        </w:rPr>
        <w:t>Intern Med</w:t>
      </w:r>
      <w:r w:rsidRPr="00663D53">
        <w:rPr>
          <w:rFonts w:ascii="Book Antiqua" w:eastAsia="宋体" w:hAnsi="Book Antiqua" w:cs="宋体"/>
          <w:color w:val="000000"/>
          <w:lang w:eastAsia="zh-CN"/>
        </w:rPr>
        <w:t xml:space="preserve"> 2015; </w:t>
      </w:r>
      <w:r w:rsidRPr="00663D53">
        <w:rPr>
          <w:rFonts w:ascii="Book Antiqua" w:eastAsia="宋体" w:hAnsi="Book Antiqua" w:cs="宋体"/>
          <w:b/>
          <w:bCs/>
          <w:color w:val="000000"/>
          <w:lang w:eastAsia="zh-CN"/>
        </w:rPr>
        <w:t>54</w:t>
      </w:r>
      <w:r w:rsidRPr="00663D53">
        <w:rPr>
          <w:rFonts w:ascii="Book Antiqua" w:eastAsia="宋体" w:hAnsi="Book Antiqua" w:cs="宋体"/>
          <w:color w:val="000000"/>
          <w:lang w:eastAsia="zh-CN"/>
        </w:rPr>
        <w:t>: 2545-2550 [PMID: 26466687 DOI: 10.2169/internalmedicine.54.4813]</w:t>
      </w:r>
    </w:p>
    <w:p w:rsidR="00C66C1C" w:rsidRPr="00663D53" w:rsidRDefault="00C66C1C" w:rsidP="00C66C1C">
      <w:pPr>
        <w:spacing w:line="360" w:lineRule="auto"/>
        <w:jc w:val="both"/>
        <w:rPr>
          <w:rFonts w:ascii="Book Antiqua" w:eastAsia="宋体" w:hAnsi="Book Antiqua" w:cs="宋体"/>
          <w:color w:val="000000"/>
          <w:lang w:eastAsia="zh-CN"/>
        </w:rPr>
      </w:pPr>
      <w:proofErr w:type="gramStart"/>
      <w:r w:rsidRPr="00663D53">
        <w:rPr>
          <w:rFonts w:ascii="Book Antiqua" w:eastAsia="宋体" w:hAnsi="Book Antiqua" w:cs="宋体"/>
          <w:color w:val="000000"/>
          <w:lang w:eastAsia="zh-CN"/>
        </w:rPr>
        <w:t>9</w:t>
      </w:r>
      <w:r w:rsidR="00503D80" w:rsidRPr="00663D53">
        <w:rPr>
          <w:rFonts w:ascii="Book Antiqua" w:eastAsia="宋体" w:hAnsi="Book Antiqua" w:cs="宋体"/>
          <w:color w:val="000000"/>
          <w:lang w:eastAsia="zh-CN"/>
        </w:rPr>
        <w:t>8</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b/>
          <w:color w:val="000000"/>
          <w:lang w:eastAsia="zh-CN"/>
        </w:rPr>
        <w:t>Itasaka</w:t>
      </w:r>
      <w:proofErr w:type="spellEnd"/>
      <w:r w:rsidRPr="00663D53">
        <w:rPr>
          <w:rFonts w:ascii="Book Antiqua" w:eastAsia="宋体" w:hAnsi="Book Antiqua" w:cs="宋体"/>
          <w:b/>
          <w:color w:val="000000"/>
          <w:lang w:eastAsia="zh-CN"/>
        </w:rPr>
        <w:t xml:space="preserve"> T</w:t>
      </w:r>
      <w:r w:rsidRPr="00663D53">
        <w:rPr>
          <w:rFonts w:ascii="Book Antiqua" w:eastAsia="宋体" w:hAnsi="Book Antiqua" w:cs="宋体"/>
          <w:color w:val="000000"/>
          <w:lang w:eastAsia="zh-CN"/>
        </w:rPr>
        <w:t>, Takahashi T. Epidemiological study of irritable bowel syndrome using population screening.</w:t>
      </w:r>
      <w:proofErr w:type="gramEnd"/>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i/>
          <w:color w:val="000000"/>
          <w:lang w:eastAsia="zh-CN"/>
        </w:rPr>
        <w:t>Ther</w:t>
      </w:r>
      <w:proofErr w:type="spellEnd"/>
      <w:r w:rsidRPr="00663D53">
        <w:rPr>
          <w:rFonts w:ascii="Book Antiqua" w:eastAsia="宋体" w:hAnsi="Book Antiqua" w:cs="宋体"/>
          <w:i/>
          <w:color w:val="000000"/>
          <w:lang w:eastAsia="zh-CN"/>
        </w:rPr>
        <w:t xml:space="preserve"> Res</w:t>
      </w:r>
      <w:r w:rsidRPr="00663D53">
        <w:rPr>
          <w:rFonts w:ascii="Book Antiqua" w:eastAsia="宋体" w:hAnsi="Book Antiqua" w:cs="宋体"/>
          <w:color w:val="000000"/>
          <w:lang w:eastAsia="zh-CN"/>
        </w:rPr>
        <w:t xml:space="preserve"> 1996; </w:t>
      </w:r>
      <w:r w:rsidRPr="00663D53">
        <w:rPr>
          <w:rFonts w:ascii="Book Antiqua" w:eastAsia="宋体" w:hAnsi="Book Antiqua" w:cs="宋体"/>
          <w:b/>
          <w:color w:val="000000"/>
          <w:lang w:eastAsia="zh-CN"/>
        </w:rPr>
        <w:t>17</w:t>
      </w:r>
      <w:r w:rsidRPr="00663D53">
        <w:rPr>
          <w:rFonts w:ascii="Book Antiqua" w:eastAsia="宋体" w:hAnsi="Book Antiqua" w:cs="宋体"/>
          <w:color w:val="000000"/>
          <w:lang w:eastAsia="zh-CN"/>
        </w:rPr>
        <w:t>: 4059-4063</w:t>
      </w:r>
    </w:p>
    <w:p w:rsidR="00C66C1C" w:rsidRPr="00663D53" w:rsidRDefault="00503D80" w:rsidP="00C66C1C">
      <w:pPr>
        <w:spacing w:line="360" w:lineRule="auto"/>
        <w:jc w:val="both"/>
        <w:rPr>
          <w:rFonts w:ascii="Book Antiqua" w:eastAsia="宋体" w:hAnsi="Book Antiqua" w:cs="宋体"/>
          <w:color w:val="000000"/>
          <w:lang w:eastAsia="zh-CN"/>
        </w:rPr>
      </w:pPr>
      <w:proofErr w:type="gramStart"/>
      <w:r w:rsidRPr="00663D53">
        <w:rPr>
          <w:rFonts w:ascii="Book Antiqua" w:eastAsia="宋体" w:hAnsi="Book Antiqua" w:cs="宋体"/>
          <w:color w:val="000000"/>
          <w:lang w:eastAsia="zh-CN"/>
        </w:rPr>
        <w:t>99</w:t>
      </w:r>
      <w:r w:rsidR="00C66C1C" w:rsidRPr="00663D53">
        <w:rPr>
          <w:rFonts w:ascii="Book Antiqua" w:eastAsia="宋体" w:hAnsi="Book Antiqua" w:cs="宋体"/>
          <w:color w:val="000000"/>
          <w:lang w:eastAsia="zh-CN"/>
        </w:rPr>
        <w:t> </w:t>
      </w:r>
      <w:proofErr w:type="spellStart"/>
      <w:r w:rsidR="00C66C1C" w:rsidRPr="00663D53">
        <w:rPr>
          <w:rFonts w:ascii="Book Antiqua" w:eastAsia="宋体" w:hAnsi="Book Antiqua" w:cs="宋体"/>
          <w:b/>
          <w:bCs/>
          <w:color w:val="000000"/>
          <w:lang w:eastAsia="zh-CN"/>
        </w:rPr>
        <w:t>Shiotani</w:t>
      </w:r>
      <w:proofErr w:type="spellEnd"/>
      <w:r w:rsidR="00C66C1C" w:rsidRPr="00663D53">
        <w:rPr>
          <w:rFonts w:ascii="Book Antiqua" w:eastAsia="宋体" w:hAnsi="Book Antiqua" w:cs="宋体"/>
          <w:b/>
          <w:bCs/>
          <w:color w:val="000000"/>
          <w:lang w:eastAsia="zh-CN"/>
        </w:rPr>
        <w:t xml:space="preserve"> A</w:t>
      </w:r>
      <w:r w:rsidR="00C66C1C" w:rsidRPr="00663D53">
        <w:rPr>
          <w:rFonts w:ascii="Book Antiqua" w:eastAsia="宋体" w:hAnsi="Book Antiqua" w:cs="宋体"/>
          <w:color w:val="000000"/>
          <w:lang w:eastAsia="zh-CN"/>
        </w:rPr>
        <w:t xml:space="preserve">, </w:t>
      </w:r>
      <w:proofErr w:type="spellStart"/>
      <w:r w:rsidR="00C66C1C" w:rsidRPr="00663D53">
        <w:rPr>
          <w:rFonts w:ascii="Book Antiqua" w:eastAsia="宋体" w:hAnsi="Book Antiqua" w:cs="宋体"/>
          <w:color w:val="000000"/>
          <w:lang w:eastAsia="zh-CN"/>
        </w:rPr>
        <w:t>Miyanishi</w:t>
      </w:r>
      <w:proofErr w:type="spellEnd"/>
      <w:r w:rsidR="00C66C1C" w:rsidRPr="00663D53">
        <w:rPr>
          <w:rFonts w:ascii="Book Antiqua" w:eastAsia="宋体" w:hAnsi="Book Antiqua" w:cs="宋体"/>
          <w:color w:val="000000"/>
          <w:lang w:eastAsia="zh-CN"/>
        </w:rPr>
        <w:t xml:space="preserve"> T, Takahashi T. Sex differences in irritable bowel syndrome in Japanese university students.</w:t>
      </w:r>
      <w:proofErr w:type="gramEnd"/>
      <w:r w:rsidR="00C66C1C" w:rsidRPr="00663D53">
        <w:rPr>
          <w:rFonts w:ascii="Book Antiqua" w:eastAsia="宋体" w:hAnsi="Book Antiqua" w:cs="宋体"/>
          <w:color w:val="000000"/>
          <w:lang w:eastAsia="zh-CN"/>
        </w:rPr>
        <w:t> </w:t>
      </w:r>
      <w:r w:rsidR="00C66C1C" w:rsidRPr="00663D53">
        <w:rPr>
          <w:rFonts w:ascii="Book Antiqua" w:eastAsia="宋体" w:hAnsi="Book Antiqua" w:cs="宋体"/>
          <w:i/>
          <w:iCs/>
          <w:color w:val="000000"/>
          <w:lang w:eastAsia="zh-CN"/>
        </w:rPr>
        <w:t xml:space="preserve">J </w:t>
      </w:r>
      <w:proofErr w:type="spellStart"/>
      <w:r w:rsidR="00C66C1C" w:rsidRPr="00663D53">
        <w:rPr>
          <w:rFonts w:ascii="Book Antiqua" w:eastAsia="宋体" w:hAnsi="Book Antiqua" w:cs="宋体"/>
          <w:i/>
          <w:iCs/>
          <w:color w:val="000000"/>
          <w:lang w:eastAsia="zh-CN"/>
        </w:rPr>
        <w:t>Gastroenterol</w:t>
      </w:r>
      <w:proofErr w:type="spellEnd"/>
      <w:r w:rsidR="00C66C1C" w:rsidRPr="00663D53">
        <w:rPr>
          <w:rFonts w:ascii="Book Antiqua" w:eastAsia="宋体" w:hAnsi="Book Antiqua" w:cs="宋体"/>
          <w:color w:val="000000"/>
          <w:lang w:eastAsia="zh-CN"/>
        </w:rPr>
        <w:t> 2006; </w:t>
      </w:r>
      <w:r w:rsidR="00C66C1C" w:rsidRPr="00663D53">
        <w:rPr>
          <w:rFonts w:ascii="Book Antiqua" w:eastAsia="宋体" w:hAnsi="Book Antiqua" w:cs="宋体"/>
          <w:b/>
          <w:bCs/>
          <w:color w:val="000000"/>
          <w:lang w:eastAsia="zh-CN"/>
        </w:rPr>
        <w:t>41</w:t>
      </w:r>
      <w:r w:rsidR="00C66C1C" w:rsidRPr="00663D53">
        <w:rPr>
          <w:rFonts w:ascii="Book Antiqua" w:eastAsia="宋体" w:hAnsi="Book Antiqua" w:cs="宋体"/>
          <w:color w:val="000000"/>
          <w:lang w:eastAsia="zh-CN"/>
        </w:rPr>
        <w:t>: 562-568 [PMID: 16868804]</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lastRenderedPageBreak/>
        <w:t>10</w:t>
      </w:r>
      <w:r w:rsidR="00503D80" w:rsidRPr="00663D53">
        <w:rPr>
          <w:rFonts w:ascii="Book Antiqua" w:eastAsia="宋体" w:hAnsi="Book Antiqua" w:cs="宋体"/>
          <w:color w:val="000000"/>
          <w:lang w:eastAsia="zh-CN"/>
        </w:rPr>
        <w:t>0</w:t>
      </w:r>
      <w:r w:rsidRPr="00663D53">
        <w:rPr>
          <w:rFonts w:ascii="Book Antiqua" w:eastAsia="宋体" w:hAnsi="Book Antiqua" w:cs="宋体"/>
          <w:color w:val="000000"/>
          <w:lang w:eastAsia="zh-CN"/>
        </w:rPr>
        <w:t> </w:t>
      </w:r>
      <w:r w:rsidRPr="00663D53">
        <w:rPr>
          <w:rFonts w:ascii="Book Antiqua" w:eastAsia="宋体" w:hAnsi="Book Antiqua" w:cs="宋体"/>
          <w:b/>
          <w:bCs/>
          <w:color w:val="000000"/>
          <w:lang w:eastAsia="zh-CN"/>
        </w:rPr>
        <w:t>Miwa H</w:t>
      </w:r>
      <w:r w:rsidRPr="00663D53">
        <w:rPr>
          <w:rFonts w:ascii="Book Antiqua" w:eastAsia="宋体" w:hAnsi="Book Antiqua" w:cs="宋体"/>
          <w:color w:val="000000"/>
          <w:lang w:eastAsia="zh-CN"/>
        </w:rPr>
        <w:t xml:space="preserve">. Life style in persons with functional gastrointestinal disorders--large-scale </w:t>
      </w:r>
      <w:proofErr w:type="gramStart"/>
      <w:r w:rsidRPr="00663D53">
        <w:rPr>
          <w:rFonts w:ascii="Book Antiqua" w:eastAsia="宋体" w:hAnsi="Book Antiqua" w:cs="宋体"/>
          <w:color w:val="000000"/>
          <w:lang w:eastAsia="zh-CN"/>
        </w:rPr>
        <w:t>internet</w:t>
      </w:r>
      <w:proofErr w:type="gramEnd"/>
      <w:r w:rsidRPr="00663D53">
        <w:rPr>
          <w:rFonts w:ascii="Book Antiqua" w:eastAsia="宋体" w:hAnsi="Book Antiqua" w:cs="宋体"/>
          <w:color w:val="000000"/>
          <w:lang w:eastAsia="zh-CN"/>
        </w:rPr>
        <w:t xml:space="preserve"> survey of lifestyle in Japan. </w:t>
      </w:r>
      <w:proofErr w:type="spellStart"/>
      <w:r w:rsidRPr="00663D53">
        <w:rPr>
          <w:rFonts w:ascii="Book Antiqua" w:eastAsia="宋体" w:hAnsi="Book Antiqua" w:cs="宋体"/>
          <w:i/>
          <w:iCs/>
          <w:color w:val="000000"/>
          <w:lang w:eastAsia="zh-CN"/>
        </w:rPr>
        <w:t>Neurogastroenterol</w:t>
      </w:r>
      <w:proofErr w:type="spellEnd"/>
      <w:r w:rsidRPr="00663D53">
        <w:rPr>
          <w:rFonts w:ascii="Book Antiqua" w:eastAsia="宋体" w:hAnsi="Book Antiqua" w:cs="宋体"/>
          <w:i/>
          <w:iCs/>
          <w:color w:val="000000"/>
          <w:lang w:eastAsia="zh-CN"/>
        </w:rPr>
        <w:t xml:space="preserve"> </w:t>
      </w:r>
      <w:proofErr w:type="spellStart"/>
      <w:r w:rsidRPr="00663D53">
        <w:rPr>
          <w:rFonts w:ascii="Book Antiqua" w:eastAsia="宋体" w:hAnsi="Book Antiqua" w:cs="宋体"/>
          <w:i/>
          <w:iCs/>
          <w:color w:val="000000"/>
          <w:lang w:eastAsia="zh-CN"/>
        </w:rPr>
        <w:t>Motil</w:t>
      </w:r>
      <w:proofErr w:type="spellEnd"/>
      <w:r w:rsidRPr="00663D53">
        <w:rPr>
          <w:rFonts w:ascii="Book Antiqua" w:eastAsia="宋体" w:hAnsi="Book Antiqua" w:cs="宋体"/>
          <w:color w:val="000000"/>
          <w:lang w:eastAsia="zh-CN"/>
        </w:rPr>
        <w:t xml:space="preserve"> 2012; </w:t>
      </w:r>
      <w:r w:rsidRPr="00663D53">
        <w:rPr>
          <w:rFonts w:ascii="Book Antiqua" w:eastAsia="宋体" w:hAnsi="Book Antiqua" w:cs="宋体"/>
          <w:b/>
          <w:bCs/>
          <w:color w:val="000000"/>
          <w:lang w:eastAsia="zh-CN"/>
        </w:rPr>
        <w:t>24</w:t>
      </w:r>
      <w:r w:rsidRPr="00663D53">
        <w:rPr>
          <w:rFonts w:ascii="Book Antiqua" w:eastAsia="宋体" w:hAnsi="Book Antiqua" w:cs="宋体"/>
          <w:color w:val="000000"/>
          <w:lang w:eastAsia="zh-CN"/>
        </w:rPr>
        <w:t>: 464-71, e217 [PMID: 22292849 DOI: 10.1111/j.1365-2982.2011.01872.x]</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10</w:t>
      </w:r>
      <w:r w:rsidR="00503D80" w:rsidRPr="00663D53">
        <w:rPr>
          <w:rFonts w:ascii="Book Antiqua" w:eastAsia="宋体" w:hAnsi="Book Antiqua" w:cs="宋体"/>
          <w:color w:val="000000"/>
          <w:lang w:eastAsia="zh-CN"/>
        </w:rPr>
        <w:t>1</w:t>
      </w:r>
      <w:r w:rsidRPr="00663D53">
        <w:rPr>
          <w:rFonts w:ascii="Book Antiqua" w:eastAsia="宋体" w:hAnsi="Book Antiqua" w:cs="宋体"/>
          <w:color w:val="000000"/>
          <w:lang w:eastAsia="zh-CN"/>
        </w:rPr>
        <w:t> </w:t>
      </w:r>
      <w:proofErr w:type="spellStart"/>
      <w:r w:rsidRPr="00663D53">
        <w:rPr>
          <w:rFonts w:ascii="Book Antiqua" w:eastAsia="宋体" w:hAnsi="Book Antiqua" w:cs="宋体"/>
          <w:b/>
          <w:bCs/>
          <w:color w:val="000000"/>
          <w:lang w:eastAsia="zh-CN"/>
        </w:rPr>
        <w:t>Annibale</w:t>
      </w:r>
      <w:proofErr w:type="spellEnd"/>
      <w:r w:rsidRPr="00663D53">
        <w:rPr>
          <w:rFonts w:ascii="Book Antiqua" w:eastAsia="宋体" w:hAnsi="Book Antiqua" w:cs="宋体"/>
          <w:b/>
          <w:bCs/>
          <w:color w:val="000000"/>
          <w:lang w:eastAsia="zh-CN"/>
        </w:rPr>
        <w:t xml:space="preserve"> B</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Lahner</w:t>
      </w:r>
      <w:proofErr w:type="spellEnd"/>
      <w:r w:rsidRPr="00663D53">
        <w:rPr>
          <w:rFonts w:ascii="Book Antiqua" w:eastAsia="宋体" w:hAnsi="Book Antiqua" w:cs="宋体"/>
          <w:color w:val="000000"/>
          <w:lang w:eastAsia="zh-CN"/>
        </w:rPr>
        <w:t xml:space="preserve"> E, </w:t>
      </w:r>
      <w:proofErr w:type="spellStart"/>
      <w:r w:rsidRPr="00663D53">
        <w:rPr>
          <w:rFonts w:ascii="Book Antiqua" w:eastAsia="宋体" w:hAnsi="Book Antiqua" w:cs="宋体"/>
          <w:color w:val="000000"/>
          <w:lang w:eastAsia="zh-CN"/>
        </w:rPr>
        <w:t>Maconi</w:t>
      </w:r>
      <w:proofErr w:type="spellEnd"/>
      <w:r w:rsidRPr="00663D53">
        <w:rPr>
          <w:rFonts w:ascii="Book Antiqua" w:eastAsia="宋体" w:hAnsi="Book Antiqua" w:cs="宋体"/>
          <w:color w:val="000000"/>
          <w:lang w:eastAsia="zh-CN"/>
        </w:rPr>
        <w:t xml:space="preserve"> G, </w:t>
      </w:r>
      <w:proofErr w:type="spellStart"/>
      <w:r w:rsidRPr="00663D53">
        <w:rPr>
          <w:rFonts w:ascii="Book Antiqua" w:eastAsia="宋体" w:hAnsi="Book Antiqua" w:cs="宋体"/>
          <w:color w:val="000000"/>
          <w:lang w:eastAsia="zh-CN"/>
        </w:rPr>
        <w:t>Usai</w:t>
      </w:r>
      <w:proofErr w:type="spellEnd"/>
      <w:r w:rsidRPr="00663D53">
        <w:rPr>
          <w:rFonts w:ascii="Book Antiqua" w:eastAsia="宋体" w:hAnsi="Book Antiqua" w:cs="宋体"/>
          <w:color w:val="000000"/>
          <w:lang w:eastAsia="zh-CN"/>
        </w:rPr>
        <w:t xml:space="preserve"> P, </w:t>
      </w:r>
      <w:proofErr w:type="spellStart"/>
      <w:r w:rsidRPr="00663D53">
        <w:rPr>
          <w:rFonts w:ascii="Book Antiqua" w:eastAsia="宋体" w:hAnsi="Book Antiqua" w:cs="宋体"/>
          <w:color w:val="000000"/>
          <w:lang w:eastAsia="zh-CN"/>
        </w:rPr>
        <w:t>Marchi</w:t>
      </w:r>
      <w:proofErr w:type="spellEnd"/>
      <w:r w:rsidRPr="00663D53">
        <w:rPr>
          <w:rFonts w:ascii="Book Antiqua" w:eastAsia="宋体" w:hAnsi="Book Antiqua" w:cs="宋体"/>
          <w:color w:val="000000"/>
          <w:lang w:eastAsia="zh-CN"/>
        </w:rPr>
        <w:t xml:space="preserve"> S, </w:t>
      </w:r>
      <w:proofErr w:type="spellStart"/>
      <w:r w:rsidRPr="00663D53">
        <w:rPr>
          <w:rFonts w:ascii="Book Antiqua" w:eastAsia="宋体" w:hAnsi="Book Antiqua" w:cs="宋体"/>
          <w:color w:val="000000"/>
          <w:lang w:eastAsia="zh-CN"/>
        </w:rPr>
        <w:t>Bassotti</w:t>
      </w:r>
      <w:proofErr w:type="spellEnd"/>
      <w:r w:rsidRPr="00663D53">
        <w:rPr>
          <w:rFonts w:ascii="Book Antiqua" w:eastAsia="宋体" w:hAnsi="Book Antiqua" w:cs="宋体"/>
          <w:color w:val="000000"/>
          <w:lang w:eastAsia="zh-CN"/>
        </w:rPr>
        <w:t xml:space="preserve"> G, Barbara G, Cuomo R. Clinical features of symptomatic uncomplicated diverticular disease: a multicenter Italian survey. </w:t>
      </w:r>
      <w:proofErr w:type="spellStart"/>
      <w:r w:rsidRPr="00663D53">
        <w:rPr>
          <w:rFonts w:ascii="Book Antiqua" w:eastAsia="宋体" w:hAnsi="Book Antiqua" w:cs="宋体"/>
          <w:i/>
          <w:iCs/>
          <w:color w:val="000000"/>
          <w:lang w:eastAsia="zh-CN"/>
        </w:rPr>
        <w:t>Int</w:t>
      </w:r>
      <w:proofErr w:type="spellEnd"/>
      <w:r w:rsidRPr="00663D53">
        <w:rPr>
          <w:rFonts w:ascii="Book Antiqua" w:eastAsia="宋体" w:hAnsi="Book Antiqua" w:cs="宋体"/>
          <w:i/>
          <w:iCs/>
          <w:color w:val="000000"/>
          <w:lang w:eastAsia="zh-CN"/>
        </w:rPr>
        <w:t xml:space="preserve"> J Colorectal Dis</w:t>
      </w:r>
      <w:r w:rsidRPr="00663D53">
        <w:rPr>
          <w:rFonts w:ascii="Book Antiqua" w:eastAsia="宋体" w:hAnsi="Book Antiqua" w:cs="宋体"/>
          <w:color w:val="000000"/>
          <w:lang w:eastAsia="zh-CN"/>
        </w:rPr>
        <w:t> 2012; </w:t>
      </w:r>
      <w:r w:rsidRPr="00663D53">
        <w:rPr>
          <w:rFonts w:ascii="Book Antiqua" w:eastAsia="宋体" w:hAnsi="Book Antiqua" w:cs="宋体"/>
          <w:b/>
          <w:bCs/>
          <w:color w:val="000000"/>
          <w:lang w:eastAsia="zh-CN"/>
        </w:rPr>
        <w:t>27</w:t>
      </w:r>
      <w:r w:rsidRPr="00663D53">
        <w:rPr>
          <w:rFonts w:ascii="Book Antiqua" w:eastAsia="宋体" w:hAnsi="Book Antiqua" w:cs="宋体"/>
          <w:color w:val="000000"/>
          <w:lang w:eastAsia="zh-CN"/>
        </w:rPr>
        <w:t>: 1151-1159 [PMID: 22573184 DOI: 10.1007/s00384-012-1488-5]</w:t>
      </w:r>
    </w:p>
    <w:p w:rsidR="00C66C1C" w:rsidRPr="00663D53" w:rsidRDefault="00C66C1C" w:rsidP="00C66C1C">
      <w:pPr>
        <w:spacing w:line="360" w:lineRule="auto"/>
        <w:jc w:val="both"/>
        <w:rPr>
          <w:rFonts w:ascii="Book Antiqua" w:eastAsia="宋体" w:hAnsi="Book Antiqua" w:cs="宋体"/>
          <w:color w:val="000000"/>
          <w:lang w:eastAsia="zh-CN"/>
        </w:rPr>
      </w:pPr>
      <w:proofErr w:type="gramStart"/>
      <w:r w:rsidRPr="00663D53">
        <w:rPr>
          <w:rFonts w:ascii="Book Antiqua" w:eastAsia="宋体" w:hAnsi="Book Antiqua" w:cs="宋体"/>
          <w:color w:val="000000"/>
          <w:lang w:eastAsia="zh-CN"/>
        </w:rPr>
        <w:t>10</w:t>
      </w:r>
      <w:r w:rsidR="00503D80" w:rsidRPr="00663D53">
        <w:rPr>
          <w:rFonts w:ascii="Book Antiqua" w:eastAsia="宋体" w:hAnsi="Book Antiqua" w:cs="宋体"/>
          <w:color w:val="000000"/>
          <w:lang w:eastAsia="zh-CN"/>
        </w:rPr>
        <w:t>2</w:t>
      </w:r>
      <w:r w:rsidRPr="00663D53">
        <w:rPr>
          <w:rFonts w:ascii="Book Antiqua" w:eastAsia="宋体" w:hAnsi="Book Antiqua" w:cs="宋体"/>
          <w:color w:val="000000"/>
          <w:lang w:eastAsia="zh-CN"/>
        </w:rPr>
        <w:t> </w:t>
      </w:r>
      <w:proofErr w:type="spellStart"/>
      <w:r w:rsidRPr="00663D53">
        <w:rPr>
          <w:rFonts w:ascii="Book Antiqua" w:eastAsia="宋体" w:hAnsi="Book Antiqua" w:cs="宋体"/>
          <w:b/>
          <w:bCs/>
          <w:color w:val="000000"/>
          <w:lang w:eastAsia="zh-CN"/>
        </w:rPr>
        <w:t>Sirinthornpunya</w:t>
      </w:r>
      <w:proofErr w:type="spellEnd"/>
      <w:r w:rsidRPr="00663D53">
        <w:rPr>
          <w:rFonts w:ascii="Book Antiqua" w:eastAsia="宋体" w:hAnsi="Book Antiqua" w:cs="宋体"/>
          <w:b/>
          <w:bCs/>
          <w:color w:val="000000"/>
          <w:lang w:eastAsia="zh-CN"/>
        </w:rPr>
        <w:t xml:space="preserve"> S</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Rungjiratananon</w:t>
      </w:r>
      <w:proofErr w:type="spellEnd"/>
      <w:r w:rsidRPr="00663D53">
        <w:rPr>
          <w:rFonts w:ascii="Book Antiqua" w:eastAsia="宋体" w:hAnsi="Book Antiqua" w:cs="宋体"/>
          <w:color w:val="000000"/>
          <w:lang w:eastAsia="zh-CN"/>
        </w:rPr>
        <w:t xml:space="preserve"> S. Association of colonic diverticular disease and irritable bowel syndrome in Thai patients.</w:t>
      </w:r>
      <w:proofErr w:type="gramEnd"/>
      <w:r w:rsidRPr="00663D53">
        <w:rPr>
          <w:rFonts w:ascii="Book Antiqua" w:eastAsia="宋体" w:hAnsi="Book Antiqua" w:cs="宋体"/>
          <w:color w:val="000000"/>
          <w:lang w:eastAsia="zh-CN"/>
        </w:rPr>
        <w:t> </w:t>
      </w:r>
      <w:r w:rsidRPr="00663D53">
        <w:rPr>
          <w:rFonts w:ascii="Book Antiqua" w:eastAsia="宋体" w:hAnsi="Book Antiqua" w:cs="宋体"/>
          <w:i/>
          <w:iCs/>
          <w:color w:val="000000"/>
          <w:lang w:eastAsia="zh-CN"/>
        </w:rPr>
        <w:t xml:space="preserve">J Med </w:t>
      </w:r>
      <w:proofErr w:type="spellStart"/>
      <w:r w:rsidRPr="00663D53">
        <w:rPr>
          <w:rFonts w:ascii="Book Antiqua" w:eastAsia="宋体" w:hAnsi="Book Antiqua" w:cs="宋体"/>
          <w:i/>
          <w:iCs/>
          <w:color w:val="000000"/>
          <w:lang w:eastAsia="zh-CN"/>
        </w:rPr>
        <w:t>Assoc</w:t>
      </w:r>
      <w:proofErr w:type="spellEnd"/>
      <w:r w:rsidRPr="00663D53">
        <w:rPr>
          <w:rFonts w:ascii="Book Antiqua" w:eastAsia="宋体" w:hAnsi="Book Antiqua" w:cs="宋体"/>
          <w:i/>
          <w:iCs/>
          <w:color w:val="000000"/>
          <w:lang w:eastAsia="zh-CN"/>
        </w:rPr>
        <w:t xml:space="preserve"> Thai</w:t>
      </w:r>
      <w:r w:rsidRPr="00663D53">
        <w:rPr>
          <w:rFonts w:ascii="Book Antiqua" w:eastAsia="宋体" w:hAnsi="Book Antiqua" w:cs="宋体"/>
          <w:color w:val="000000"/>
          <w:lang w:eastAsia="zh-CN"/>
        </w:rPr>
        <w:t> 2014; </w:t>
      </w:r>
      <w:r w:rsidRPr="00663D53">
        <w:rPr>
          <w:rFonts w:ascii="Book Antiqua" w:eastAsia="宋体" w:hAnsi="Book Antiqua" w:cs="宋体"/>
          <w:b/>
          <w:bCs/>
          <w:color w:val="000000"/>
          <w:lang w:eastAsia="zh-CN"/>
        </w:rPr>
        <w:t xml:space="preserve">97 </w:t>
      </w:r>
      <w:proofErr w:type="spellStart"/>
      <w:r w:rsidRPr="00663D53">
        <w:rPr>
          <w:rFonts w:ascii="Book Antiqua" w:eastAsia="宋体" w:hAnsi="Book Antiqua" w:cs="宋体"/>
          <w:b/>
          <w:bCs/>
          <w:color w:val="000000"/>
          <w:lang w:eastAsia="zh-CN"/>
        </w:rPr>
        <w:t>Suppl</w:t>
      </w:r>
      <w:proofErr w:type="spellEnd"/>
      <w:r w:rsidRPr="00663D53">
        <w:rPr>
          <w:rFonts w:ascii="Book Antiqua" w:eastAsia="宋体" w:hAnsi="Book Antiqua" w:cs="宋体"/>
          <w:b/>
          <w:bCs/>
          <w:color w:val="000000"/>
          <w:lang w:eastAsia="zh-CN"/>
        </w:rPr>
        <w:t xml:space="preserve"> 11</w:t>
      </w:r>
      <w:r w:rsidRPr="00663D53">
        <w:rPr>
          <w:rFonts w:ascii="Book Antiqua" w:eastAsia="宋体" w:hAnsi="Book Antiqua" w:cs="宋体"/>
          <w:color w:val="000000"/>
          <w:lang w:eastAsia="zh-CN"/>
        </w:rPr>
        <w:t>: S18-S24 [PMID: 25509691]</w:t>
      </w:r>
    </w:p>
    <w:p w:rsidR="00C66C1C" w:rsidRPr="00663D53" w:rsidRDefault="00C66C1C" w:rsidP="00C66C1C">
      <w:pPr>
        <w:spacing w:line="360" w:lineRule="auto"/>
        <w:jc w:val="both"/>
        <w:rPr>
          <w:rFonts w:ascii="Book Antiqua" w:eastAsia="宋体" w:hAnsi="Book Antiqua" w:cs="宋体"/>
          <w:color w:val="000000"/>
          <w:lang w:eastAsia="zh-CN"/>
        </w:rPr>
      </w:pPr>
      <w:proofErr w:type="gramStart"/>
      <w:r w:rsidRPr="00663D53">
        <w:rPr>
          <w:rFonts w:ascii="Book Antiqua" w:eastAsia="宋体" w:hAnsi="Book Antiqua" w:cs="宋体"/>
          <w:color w:val="000000"/>
          <w:lang w:eastAsia="zh-CN"/>
        </w:rPr>
        <w:t>10</w:t>
      </w:r>
      <w:r w:rsidR="00503D80" w:rsidRPr="00663D53">
        <w:rPr>
          <w:rFonts w:ascii="Book Antiqua" w:eastAsia="宋体" w:hAnsi="Book Antiqua" w:cs="宋体"/>
          <w:color w:val="000000"/>
          <w:lang w:eastAsia="zh-CN"/>
        </w:rPr>
        <w:t>3</w:t>
      </w:r>
      <w:r w:rsidRPr="00663D53">
        <w:rPr>
          <w:rFonts w:ascii="Book Antiqua" w:eastAsia="宋体" w:hAnsi="Book Antiqua" w:cs="宋体"/>
          <w:color w:val="000000"/>
          <w:lang w:eastAsia="zh-CN"/>
        </w:rPr>
        <w:t> </w:t>
      </w:r>
      <w:r w:rsidRPr="00663D53">
        <w:rPr>
          <w:rFonts w:ascii="Book Antiqua" w:eastAsia="宋体" w:hAnsi="Book Antiqua" w:cs="宋体"/>
          <w:b/>
          <w:bCs/>
          <w:color w:val="000000"/>
          <w:lang w:eastAsia="zh-CN"/>
        </w:rPr>
        <w:t>Jung HK</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Choung</w:t>
      </w:r>
      <w:proofErr w:type="spellEnd"/>
      <w:r w:rsidRPr="00663D53">
        <w:rPr>
          <w:rFonts w:ascii="Book Antiqua" w:eastAsia="宋体" w:hAnsi="Book Antiqua" w:cs="宋体"/>
          <w:color w:val="000000"/>
          <w:lang w:eastAsia="zh-CN"/>
        </w:rPr>
        <w:t xml:space="preserve"> RS, Locke GR, Schleck CD, </w:t>
      </w:r>
      <w:proofErr w:type="spellStart"/>
      <w:r w:rsidRPr="00663D53">
        <w:rPr>
          <w:rFonts w:ascii="Book Antiqua" w:eastAsia="宋体" w:hAnsi="Book Antiqua" w:cs="宋体"/>
          <w:color w:val="000000"/>
          <w:lang w:eastAsia="zh-CN"/>
        </w:rPr>
        <w:t>Zinsmeister</w:t>
      </w:r>
      <w:proofErr w:type="spellEnd"/>
      <w:r w:rsidRPr="00663D53">
        <w:rPr>
          <w:rFonts w:ascii="Book Antiqua" w:eastAsia="宋体" w:hAnsi="Book Antiqua" w:cs="宋体"/>
          <w:color w:val="000000"/>
          <w:lang w:eastAsia="zh-CN"/>
        </w:rPr>
        <w:t xml:space="preserve"> AR, Talley NJ.</w:t>
      </w:r>
      <w:proofErr w:type="gramEnd"/>
      <w:r w:rsidRPr="00663D53">
        <w:rPr>
          <w:rFonts w:ascii="Book Antiqua" w:eastAsia="宋体" w:hAnsi="Book Antiqua" w:cs="宋体"/>
          <w:color w:val="000000"/>
          <w:lang w:eastAsia="zh-CN"/>
        </w:rPr>
        <w:t xml:space="preserve"> Diarrhea-predominant irritable bowel syndrome is associated with diverticular disease: a population-based study. </w:t>
      </w:r>
      <w:r w:rsidRPr="00663D53">
        <w:rPr>
          <w:rFonts w:ascii="Book Antiqua" w:eastAsia="宋体" w:hAnsi="Book Antiqua" w:cs="宋体"/>
          <w:i/>
          <w:iCs/>
          <w:color w:val="000000"/>
          <w:lang w:eastAsia="zh-CN"/>
        </w:rPr>
        <w:t xml:space="preserve">Am J </w:t>
      </w:r>
      <w:proofErr w:type="spellStart"/>
      <w:r w:rsidRPr="00663D53">
        <w:rPr>
          <w:rFonts w:ascii="Book Antiqua" w:eastAsia="宋体" w:hAnsi="Book Antiqua" w:cs="宋体"/>
          <w:i/>
          <w:iCs/>
          <w:color w:val="000000"/>
          <w:lang w:eastAsia="zh-CN"/>
        </w:rPr>
        <w:t>Gastroenterol</w:t>
      </w:r>
      <w:proofErr w:type="spellEnd"/>
      <w:r w:rsidRPr="00663D53">
        <w:rPr>
          <w:rFonts w:ascii="Book Antiqua" w:eastAsia="宋体" w:hAnsi="Book Antiqua" w:cs="宋体"/>
          <w:color w:val="000000"/>
          <w:lang w:eastAsia="zh-CN"/>
        </w:rPr>
        <w:t> 2010; </w:t>
      </w:r>
      <w:r w:rsidRPr="00663D53">
        <w:rPr>
          <w:rFonts w:ascii="Book Antiqua" w:eastAsia="宋体" w:hAnsi="Book Antiqua" w:cs="宋体"/>
          <w:b/>
          <w:bCs/>
          <w:color w:val="000000"/>
          <w:lang w:eastAsia="zh-CN"/>
        </w:rPr>
        <w:t>105</w:t>
      </w:r>
      <w:r w:rsidRPr="00663D53">
        <w:rPr>
          <w:rFonts w:ascii="Book Antiqua" w:eastAsia="宋体" w:hAnsi="Book Antiqua" w:cs="宋体"/>
          <w:color w:val="000000"/>
          <w:lang w:eastAsia="zh-CN"/>
        </w:rPr>
        <w:t>: 652-661 [PMID: 19861955 DOI: 10.1038/ajg.2009.621]</w:t>
      </w:r>
    </w:p>
    <w:p w:rsidR="00C66C1C" w:rsidRPr="00663D53" w:rsidRDefault="00C66C1C" w:rsidP="00C66C1C">
      <w:pPr>
        <w:spacing w:line="360" w:lineRule="auto"/>
        <w:jc w:val="both"/>
        <w:rPr>
          <w:rFonts w:ascii="Book Antiqua" w:eastAsia="宋体" w:hAnsi="Book Antiqua" w:cs="宋体"/>
          <w:color w:val="000000"/>
          <w:lang w:eastAsia="zh-CN"/>
        </w:rPr>
      </w:pPr>
      <w:proofErr w:type="gramStart"/>
      <w:r w:rsidRPr="00663D53">
        <w:rPr>
          <w:rFonts w:ascii="Book Antiqua" w:eastAsia="宋体" w:hAnsi="Book Antiqua" w:cs="宋体"/>
          <w:color w:val="000000"/>
          <w:lang w:eastAsia="zh-CN"/>
        </w:rPr>
        <w:t>10</w:t>
      </w:r>
      <w:r w:rsidR="00503D80" w:rsidRPr="00663D53">
        <w:rPr>
          <w:rFonts w:ascii="Book Antiqua" w:eastAsia="宋体" w:hAnsi="Book Antiqua" w:cs="宋体"/>
          <w:color w:val="000000"/>
          <w:lang w:eastAsia="zh-CN"/>
        </w:rPr>
        <w:t>4</w:t>
      </w:r>
      <w:r w:rsidRPr="00663D53">
        <w:rPr>
          <w:rFonts w:ascii="Book Antiqua" w:eastAsia="宋体" w:hAnsi="Book Antiqua" w:cs="宋体"/>
          <w:color w:val="000000"/>
          <w:lang w:eastAsia="zh-CN"/>
        </w:rPr>
        <w:t> </w:t>
      </w:r>
      <w:proofErr w:type="spellStart"/>
      <w:r w:rsidRPr="00663D53">
        <w:rPr>
          <w:rFonts w:ascii="Book Antiqua" w:eastAsia="宋体" w:hAnsi="Book Antiqua" w:cs="宋体"/>
          <w:b/>
          <w:bCs/>
          <w:color w:val="000000"/>
          <w:lang w:eastAsia="zh-CN"/>
        </w:rPr>
        <w:t>Longstreth</w:t>
      </w:r>
      <w:proofErr w:type="spellEnd"/>
      <w:r w:rsidRPr="00663D53">
        <w:rPr>
          <w:rFonts w:ascii="Book Antiqua" w:eastAsia="宋体" w:hAnsi="Book Antiqua" w:cs="宋体"/>
          <w:b/>
          <w:bCs/>
          <w:color w:val="000000"/>
          <w:lang w:eastAsia="zh-CN"/>
        </w:rPr>
        <w:t xml:space="preserve"> GF</w:t>
      </w:r>
      <w:r w:rsidRPr="00663D53">
        <w:rPr>
          <w:rFonts w:ascii="Book Antiqua" w:eastAsia="宋体" w:hAnsi="Book Antiqua" w:cs="宋体"/>
          <w:color w:val="000000"/>
          <w:lang w:eastAsia="zh-CN"/>
        </w:rPr>
        <w:t>, Tieu RS.</w:t>
      </w:r>
      <w:proofErr w:type="gramEnd"/>
      <w:r w:rsidRPr="00663D53">
        <w:rPr>
          <w:rFonts w:ascii="Book Antiqua" w:eastAsia="宋体" w:hAnsi="Book Antiqua" w:cs="宋体"/>
          <w:color w:val="000000"/>
          <w:lang w:eastAsia="zh-CN"/>
        </w:rPr>
        <w:t xml:space="preserve"> Clinically Diagnosed Acute Diverticulitis in Outpatients: Misdiagnosis in Patients with Irritable Bowel Syndrome. </w:t>
      </w:r>
      <w:r w:rsidRPr="00663D53">
        <w:rPr>
          <w:rFonts w:ascii="Book Antiqua" w:eastAsia="宋体" w:hAnsi="Book Antiqua" w:cs="宋体"/>
          <w:i/>
          <w:iCs/>
          <w:color w:val="000000"/>
          <w:lang w:eastAsia="zh-CN"/>
        </w:rPr>
        <w:t xml:space="preserve">Dig Dis </w:t>
      </w:r>
      <w:proofErr w:type="spellStart"/>
      <w:r w:rsidRPr="00663D53">
        <w:rPr>
          <w:rFonts w:ascii="Book Antiqua" w:eastAsia="宋体" w:hAnsi="Book Antiqua" w:cs="宋体"/>
          <w:i/>
          <w:iCs/>
          <w:color w:val="000000"/>
          <w:lang w:eastAsia="zh-CN"/>
        </w:rPr>
        <w:t>Sci</w:t>
      </w:r>
      <w:proofErr w:type="spellEnd"/>
      <w:r w:rsidRPr="00663D53">
        <w:rPr>
          <w:rFonts w:ascii="Book Antiqua" w:eastAsia="宋体" w:hAnsi="Book Antiqua" w:cs="宋体"/>
          <w:color w:val="000000"/>
          <w:lang w:eastAsia="zh-CN"/>
        </w:rPr>
        <w:t> 2016; </w:t>
      </w:r>
      <w:r w:rsidRPr="00663D53">
        <w:rPr>
          <w:rFonts w:ascii="Book Antiqua" w:eastAsia="宋体" w:hAnsi="Book Antiqua" w:cs="宋体"/>
          <w:b/>
          <w:bCs/>
          <w:color w:val="000000"/>
          <w:lang w:eastAsia="zh-CN"/>
        </w:rPr>
        <w:t>61</w:t>
      </w:r>
      <w:r w:rsidRPr="00663D53">
        <w:rPr>
          <w:rFonts w:ascii="Book Antiqua" w:eastAsia="宋体" w:hAnsi="Book Antiqua" w:cs="宋体"/>
          <w:color w:val="000000"/>
          <w:lang w:eastAsia="zh-CN"/>
        </w:rPr>
        <w:t>: 578-588 [PMID: 26441278 DOI: 10.1007/s10620-015-3892-5]</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10</w:t>
      </w:r>
      <w:r w:rsidR="00503D80" w:rsidRPr="00663D53">
        <w:rPr>
          <w:rFonts w:ascii="Book Antiqua" w:eastAsia="宋体" w:hAnsi="Book Antiqua" w:cs="宋体"/>
          <w:color w:val="000000"/>
          <w:lang w:eastAsia="zh-CN"/>
        </w:rPr>
        <w:t>5</w:t>
      </w:r>
      <w:r w:rsidRPr="00663D53">
        <w:rPr>
          <w:rFonts w:ascii="Book Antiqua" w:eastAsia="宋体" w:hAnsi="Book Antiqua" w:cs="宋体"/>
          <w:color w:val="000000"/>
          <w:lang w:eastAsia="zh-CN"/>
        </w:rPr>
        <w:t> </w:t>
      </w:r>
      <w:r w:rsidRPr="00663D53">
        <w:rPr>
          <w:rFonts w:ascii="Book Antiqua" w:eastAsia="宋体" w:hAnsi="Book Antiqua" w:cs="宋体"/>
          <w:b/>
          <w:bCs/>
          <w:color w:val="000000"/>
          <w:lang w:eastAsia="zh-CN"/>
        </w:rPr>
        <w:t>Cuomo R</w:t>
      </w:r>
      <w:r w:rsidRPr="00663D53">
        <w:rPr>
          <w:rFonts w:ascii="Book Antiqua" w:eastAsia="宋体" w:hAnsi="Book Antiqua" w:cs="宋体"/>
          <w:color w:val="000000"/>
          <w:lang w:eastAsia="zh-CN"/>
        </w:rPr>
        <w:t xml:space="preserve">, Barbara G, </w:t>
      </w:r>
      <w:proofErr w:type="spellStart"/>
      <w:r w:rsidRPr="00663D53">
        <w:rPr>
          <w:rFonts w:ascii="Book Antiqua" w:eastAsia="宋体" w:hAnsi="Book Antiqua" w:cs="宋体"/>
          <w:color w:val="000000"/>
          <w:lang w:eastAsia="zh-CN"/>
        </w:rPr>
        <w:t>Andreozzi</w:t>
      </w:r>
      <w:proofErr w:type="spellEnd"/>
      <w:r w:rsidRPr="00663D53">
        <w:rPr>
          <w:rFonts w:ascii="Book Antiqua" w:eastAsia="宋体" w:hAnsi="Book Antiqua" w:cs="宋体"/>
          <w:color w:val="000000"/>
          <w:lang w:eastAsia="zh-CN"/>
        </w:rPr>
        <w:t xml:space="preserve"> P, </w:t>
      </w:r>
      <w:proofErr w:type="spellStart"/>
      <w:r w:rsidRPr="00663D53">
        <w:rPr>
          <w:rFonts w:ascii="Book Antiqua" w:eastAsia="宋体" w:hAnsi="Book Antiqua" w:cs="宋体"/>
          <w:color w:val="000000"/>
          <w:lang w:eastAsia="zh-CN"/>
        </w:rPr>
        <w:t>Bassotti</w:t>
      </w:r>
      <w:proofErr w:type="spellEnd"/>
      <w:r w:rsidRPr="00663D53">
        <w:rPr>
          <w:rFonts w:ascii="Book Antiqua" w:eastAsia="宋体" w:hAnsi="Book Antiqua" w:cs="宋体"/>
          <w:color w:val="000000"/>
          <w:lang w:eastAsia="zh-CN"/>
        </w:rPr>
        <w:t xml:space="preserve"> G, </w:t>
      </w:r>
      <w:proofErr w:type="spellStart"/>
      <w:r w:rsidRPr="00663D53">
        <w:rPr>
          <w:rFonts w:ascii="Book Antiqua" w:eastAsia="宋体" w:hAnsi="Book Antiqua" w:cs="宋体"/>
          <w:color w:val="000000"/>
          <w:lang w:eastAsia="zh-CN"/>
        </w:rPr>
        <w:t>Casetti</w:t>
      </w:r>
      <w:proofErr w:type="spellEnd"/>
      <w:r w:rsidRPr="00663D53">
        <w:rPr>
          <w:rFonts w:ascii="Book Antiqua" w:eastAsia="宋体" w:hAnsi="Book Antiqua" w:cs="宋体"/>
          <w:color w:val="000000"/>
          <w:lang w:eastAsia="zh-CN"/>
        </w:rPr>
        <w:t xml:space="preserve"> T, </w:t>
      </w:r>
      <w:proofErr w:type="spellStart"/>
      <w:r w:rsidRPr="00663D53">
        <w:rPr>
          <w:rFonts w:ascii="Book Antiqua" w:eastAsia="宋体" w:hAnsi="Book Antiqua" w:cs="宋体"/>
          <w:color w:val="000000"/>
          <w:lang w:eastAsia="zh-CN"/>
        </w:rPr>
        <w:t>Grassini</w:t>
      </w:r>
      <w:proofErr w:type="spellEnd"/>
      <w:r w:rsidRPr="00663D53">
        <w:rPr>
          <w:rFonts w:ascii="Book Antiqua" w:eastAsia="宋体" w:hAnsi="Book Antiqua" w:cs="宋体"/>
          <w:color w:val="000000"/>
          <w:lang w:eastAsia="zh-CN"/>
        </w:rPr>
        <w:t xml:space="preserve"> M, </w:t>
      </w:r>
      <w:proofErr w:type="spellStart"/>
      <w:r w:rsidRPr="00663D53">
        <w:rPr>
          <w:rFonts w:ascii="Book Antiqua" w:eastAsia="宋体" w:hAnsi="Book Antiqua" w:cs="宋体"/>
          <w:color w:val="000000"/>
          <w:lang w:eastAsia="zh-CN"/>
        </w:rPr>
        <w:t>Ierardi</w:t>
      </w:r>
      <w:proofErr w:type="spellEnd"/>
      <w:r w:rsidRPr="00663D53">
        <w:rPr>
          <w:rFonts w:ascii="Book Antiqua" w:eastAsia="宋体" w:hAnsi="Book Antiqua" w:cs="宋体"/>
          <w:color w:val="000000"/>
          <w:lang w:eastAsia="zh-CN"/>
        </w:rPr>
        <w:t xml:space="preserve"> E, </w:t>
      </w:r>
      <w:proofErr w:type="spellStart"/>
      <w:r w:rsidRPr="00663D53">
        <w:rPr>
          <w:rFonts w:ascii="Book Antiqua" w:eastAsia="宋体" w:hAnsi="Book Antiqua" w:cs="宋体"/>
          <w:color w:val="000000"/>
          <w:lang w:eastAsia="zh-CN"/>
        </w:rPr>
        <w:t>Maconi</w:t>
      </w:r>
      <w:proofErr w:type="spellEnd"/>
      <w:r w:rsidRPr="00663D53">
        <w:rPr>
          <w:rFonts w:ascii="Book Antiqua" w:eastAsia="宋体" w:hAnsi="Book Antiqua" w:cs="宋体"/>
          <w:color w:val="000000"/>
          <w:lang w:eastAsia="zh-CN"/>
        </w:rPr>
        <w:t xml:space="preserve"> G, </w:t>
      </w:r>
      <w:proofErr w:type="spellStart"/>
      <w:r w:rsidRPr="00663D53">
        <w:rPr>
          <w:rFonts w:ascii="Book Antiqua" w:eastAsia="宋体" w:hAnsi="Book Antiqua" w:cs="宋体"/>
          <w:color w:val="000000"/>
          <w:lang w:eastAsia="zh-CN"/>
        </w:rPr>
        <w:t>Marchi</w:t>
      </w:r>
      <w:proofErr w:type="spellEnd"/>
      <w:r w:rsidRPr="00663D53">
        <w:rPr>
          <w:rFonts w:ascii="Book Antiqua" w:eastAsia="宋体" w:hAnsi="Book Antiqua" w:cs="宋体"/>
          <w:color w:val="000000"/>
          <w:lang w:eastAsia="zh-CN"/>
        </w:rPr>
        <w:t xml:space="preserve"> S, </w:t>
      </w:r>
      <w:proofErr w:type="spellStart"/>
      <w:r w:rsidRPr="00663D53">
        <w:rPr>
          <w:rFonts w:ascii="Book Antiqua" w:eastAsia="宋体" w:hAnsi="Book Antiqua" w:cs="宋体"/>
          <w:color w:val="000000"/>
          <w:lang w:eastAsia="zh-CN"/>
        </w:rPr>
        <w:t>Sarnelli</w:t>
      </w:r>
      <w:proofErr w:type="spellEnd"/>
      <w:r w:rsidRPr="00663D53">
        <w:rPr>
          <w:rFonts w:ascii="Book Antiqua" w:eastAsia="宋体" w:hAnsi="Book Antiqua" w:cs="宋体"/>
          <w:color w:val="000000"/>
          <w:lang w:eastAsia="zh-CN"/>
        </w:rPr>
        <w:t xml:space="preserve"> G, Savarino V, </w:t>
      </w:r>
      <w:proofErr w:type="spellStart"/>
      <w:r w:rsidRPr="00663D53">
        <w:rPr>
          <w:rFonts w:ascii="Book Antiqua" w:eastAsia="宋体" w:hAnsi="Book Antiqua" w:cs="宋体"/>
          <w:color w:val="000000"/>
          <w:lang w:eastAsia="zh-CN"/>
        </w:rPr>
        <w:t>Usai</w:t>
      </w:r>
      <w:proofErr w:type="spellEnd"/>
      <w:r w:rsidRPr="00663D53">
        <w:rPr>
          <w:rFonts w:ascii="Book Antiqua" w:eastAsia="宋体" w:hAnsi="Book Antiqua" w:cs="宋体"/>
          <w:color w:val="000000"/>
          <w:lang w:eastAsia="zh-CN"/>
        </w:rPr>
        <w:t xml:space="preserve"> P, Vozzella L, </w:t>
      </w:r>
      <w:proofErr w:type="spellStart"/>
      <w:r w:rsidRPr="00663D53">
        <w:rPr>
          <w:rFonts w:ascii="Book Antiqua" w:eastAsia="宋体" w:hAnsi="Book Antiqua" w:cs="宋体"/>
          <w:color w:val="000000"/>
          <w:lang w:eastAsia="zh-CN"/>
        </w:rPr>
        <w:t>Annibale</w:t>
      </w:r>
      <w:proofErr w:type="spellEnd"/>
      <w:r w:rsidRPr="00663D53">
        <w:rPr>
          <w:rFonts w:ascii="Book Antiqua" w:eastAsia="宋体" w:hAnsi="Book Antiqua" w:cs="宋体"/>
          <w:color w:val="000000"/>
          <w:lang w:eastAsia="zh-CN"/>
        </w:rPr>
        <w:t xml:space="preserve"> B. Symptom patterns can distinguish diverticular disease from irritable bowel syndrome. </w:t>
      </w:r>
      <w:proofErr w:type="spellStart"/>
      <w:r w:rsidRPr="00663D53">
        <w:rPr>
          <w:rFonts w:ascii="Book Antiqua" w:eastAsia="宋体" w:hAnsi="Book Antiqua" w:cs="宋体"/>
          <w:i/>
          <w:iCs/>
          <w:color w:val="000000"/>
          <w:lang w:eastAsia="zh-CN"/>
        </w:rPr>
        <w:t>Eur</w:t>
      </w:r>
      <w:proofErr w:type="spellEnd"/>
      <w:r w:rsidRPr="00663D53">
        <w:rPr>
          <w:rFonts w:ascii="Book Antiqua" w:eastAsia="宋体" w:hAnsi="Book Antiqua" w:cs="宋体"/>
          <w:i/>
          <w:iCs/>
          <w:color w:val="000000"/>
          <w:lang w:eastAsia="zh-CN"/>
        </w:rPr>
        <w:t xml:space="preserve"> J </w:t>
      </w:r>
      <w:proofErr w:type="spellStart"/>
      <w:r w:rsidRPr="00663D53">
        <w:rPr>
          <w:rFonts w:ascii="Book Antiqua" w:eastAsia="宋体" w:hAnsi="Book Antiqua" w:cs="宋体"/>
          <w:i/>
          <w:iCs/>
          <w:color w:val="000000"/>
          <w:lang w:eastAsia="zh-CN"/>
        </w:rPr>
        <w:t>Clin</w:t>
      </w:r>
      <w:proofErr w:type="spellEnd"/>
      <w:r w:rsidRPr="00663D53">
        <w:rPr>
          <w:rFonts w:ascii="Book Antiqua" w:eastAsia="宋体" w:hAnsi="Book Antiqua" w:cs="宋体"/>
          <w:i/>
          <w:iCs/>
          <w:color w:val="000000"/>
          <w:lang w:eastAsia="zh-CN"/>
        </w:rPr>
        <w:t xml:space="preserve"> Invest</w:t>
      </w:r>
      <w:r w:rsidRPr="00663D53">
        <w:rPr>
          <w:rFonts w:ascii="Book Antiqua" w:eastAsia="宋体" w:hAnsi="Book Antiqua" w:cs="宋体"/>
          <w:color w:val="000000"/>
          <w:lang w:eastAsia="zh-CN"/>
        </w:rPr>
        <w:t> 2013; </w:t>
      </w:r>
      <w:r w:rsidRPr="00663D53">
        <w:rPr>
          <w:rFonts w:ascii="Book Antiqua" w:eastAsia="宋体" w:hAnsi="Book Antiqua" w:cs="宋体"/>
          <w:b/>
          <w:bCs/>
          <w:color w:val="000000"/>
          <w:lang w:eastAsia="zh-CN"/>
        </w:rPr>
        <w:t>43</w:t>
      </w:r>
      <w:r w:rsidRPr="00663D53">
        <w:rPr>
          <w:rFonts w:ascii="Book Antiqua" w:eastAsia="宋体" w:hAnsi="Book Antiqua" w:cs="宋体"/>
          <w:color w:val="000000"/>
          <w:lang w:eastAsia="zh-CN"/>
        </w:rPr>
        <w:t>: 1147-1155 [PMID: 23992370 DOI: 10.1111/eci.12152]</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10</w:t>
      </w:r>
      <w:r w:rsidR="00503D80" w:rsidRPr="00663D53">
        <w:rPr>
          <w:rFonts w:ascii="Book Antiqua" w:eastAsia="宋体" w:hAnsi="Book Antiqua" w:cs="宋体"/>
          <w:color w:val="000000"/>
          <w:lang w:eastAsia="zh-CN"/>
        </w:rPr>
        <w:t>6</w:t>
      </w:r>
      <w:r w:rsidRPr="00663D53">
        <w:rPr>
          <w:rFonts w:ascii="Book Antiqua" w:eastAsia="宋体" w:hAnsi="Book Antiqua" w:cs="宋体"/>
          <w:color w:val="000000"/>
          <w:lang w:eastAsia="zh-CN"/>
        </w:rPr>
        <w:t> </w:t>
      </w:r>
      <w:r w:rsidRPr="00663D53">
        <w:rPr>
          <w:rFonts w:ascii="Book Antiqua" w:eastAsia="宋体" w:hAnsi="Book Antiqua" w:cs="宋体"/>
          <w:b/>
          <w:bCs/>
          <w:color w:val="000000"/>
          <w:lang w:eastAsia="zh-CN"/>
        </w:rPr>
        <w:t>Cohen E</w:t>
      </w:r>
      <w:r w:rsidRPr="00663D53">
        <w:rPr>
          <w:rFonts w:ascii="Book Antiqua" w:eastAsia="宋体" w:hAnsi="Book Antiqua" w:cs="宋体"/>
          <w:color w:val="000000"/>
          <w:lang w:eastAsia="zh-CN"/>
        </w:rPr>
        <w:t xml:space="preserve">, Fuller G, Bolus R, Modi R, Vu M, </w:t>
      </w:r>
      <w:proofErr w:type="spellStart"/>
      <w:r w:rsidRPr="00663D53">
        <w:rPr>
          <w:rFonts w:ascii="Book Antiqua" w:eastAsia="宋体" w:hAnsi="Book Antiqua" w:cs="宋体"/>
          <w:color w:val="000000"/>
          <w:lang w:eastAsia="zh-CN"/>
        </w:rPr>
        <w:t>Shahedi</w:t>
      </w:r>
      <w:proofErr w:type="spellEnd"/>
      <w:r w:rsidRPr="00663D53">
        <w:rPr>
          <w:rFonts w:ascii="Book Antiqua" w:eastAsia="宋体" w:hAnsi="Book Antiqua" w:cs="宋体"/>
          <w:color w:val="000000"/>
          <w:lang w:eastAsia="zh-CN"/>
        </w:rPr>
        <w:t xml:space="preserve"> K, Shah R, </w:t>
      </w:r>
      <w:proofErr w:type="spellStart"/>
      <w:r w:rsidRPr="00663D53">
        <w:rPr>
          <w:rFonts w:ascii="Book Antiqua" w:eastAsia="宋体" w:hAnsi="Book Antiqua" w:cs="宋体"/>
          <w:color w:val="000000"/>
          <w:lang w:eastAsia="zh-CN"/>
        </w:rPr>
        <w:t>Atia</w:t>
      </w:r>
      <w:proofErr w:type="spellEnd"/>
      <w:r w:rsidRPr="00663D53">
        <w:rPr>
          <w:rFonts w:ascii="Book Antiqua" w:eastAsia="宋体" w:hAnsi="Book Antiqua" w:cs="宋体"/>
          <w:color w:val="000000"/>
          <w:lang w:eastAsia="zh-CN"/>
        </w:rPr>
        <w:t xml:space="preserve"> M, </w:t>
      </w:r>
      <w:proofErr w:type="spellStart"/>
      <w:r w:rsidRPr="00663D53">
        <w:rPr>
          <w:rFonts w:ascii="Book Antiqua" w:eastAsia="宋体" w:hAnsi="Book Antiqua" w:cs="宋体"/>
          <w:color w:val="000000"/>
          <w:lang w:eastAsia="zh-CN"/>
        </w:rPr>
        <w:t>Kurzbard</w:t>
      </w:r>
      <w:proofErr w:type="spellEnd"/>
      <w:r w:rsidRPr="00663D53">
        <w:rPr>
          <w:rFonts w:ascii="Book Antiqua" w:eastAsia="宋体" w:hAnsi="Book Antiqua" w:cs="宋体"/>
          <w:color w:val="000000"/>
          <w:lang w:eastAsia="zh-CN"/>
        </w:rPr>
        <w:t xml:space="preserve"> N, Sheen V, Agarwal N, Kaneshiro M, Yen L, </w:t>
      </w:r>
      <w:proofErr w:type="spellStart"/>
      <w:r w:rsidRPr="00663D53">
        <w:rPr>
          <w:rFonts w:ascii="Book Antiqua" w:eastAsia="宋体" w:hAnsi="Book Antiqua" w:cs="宋体"/>
          <w:color w:val="000000"/>
          <w:lang w:eastAsia="zh-CN"/>
        </w:rPr>
        <w:t>Hodgkins</w:t>
      </w:r>
      <w:proofErr w:type="spellEnd"/>
      <w:r w:rsidRPr="00663D53">
        <w:rPr>
          <w:rFonts w:ascii="Book Antiqua" w:eastAsia="宋体" w:hAnsi="Book Antiqua" w:cs="宋体"/>
          <w:color w:val="000000"/>
          <w:lang w:eastAsia="zh-CN"/>
        </w:rPr>
        <w:t xml:space="preserve"> P, </w:t>
      </w:r>
      <w:proofErr w:type="spellStart"/>
      <w:r w:rsidRPr="00663D53">
        <w:rPr>
          <w:rFonts w:ascii="Book Antiqua" w:eastAsia="宋体" w:hAnsi="Book Antiqua" w:cs="宋体"/>
          <w:color w:val="000000"/>
          <w:lang w:eastAsia="zh-CN"/>
        </w:rPr>
        <w:t>Erder</w:t>
      </w:r>
      <w:proofErr w:type="spellEnd"/>
      <w:r w:rsidRPr="00663D53">
        <w:rPr>
          <w:rFonts w:ascii="Book Antiqua" w:eastAsia="宋体" w:hAnsi="Book Antiqua" w:cs="宋体"/>
          <w:color w:val="000000"/>
          <w:lang w:eastAsia="zh-CN"/>
        </w:rPr>
        <w:t xml:space="preserve"> </w:t>
      </w:r>
      <w:r w:rsidRPr="00663D53">
        <w:rPr>
          <w:rFonts w:ascii="Book Antiqua" w:eastAsia="宋体" w:hAnsi="Book Antiqua" w:cs="宋体"/>
          <w:color w:val="000000"/>
          <w:lang w:eastAsia="zh-CN"/>
        </w:rPr>
        <w:lastRenderedPageBreak/>
        <w:t>MH, Spiegel B. Increased risk for irritable bowel syndrome after acute diverticulitis. </w:t>
      </w:r>
      <w:proofErr w:type="spellStart"/>
      <w:r w:rsidRPr="00663D53">
        <w:rPr>
          <w:rFonts w:ascii="Book Antiqua" w:eastAsia="宋体" w:hAnsi="Book Antiqua" w:cs="宋体"/>
          <w:i/>
          <w:iCs/>
          <w:color w:val="000000"/>
          <w:lang w:eastAsia="zh-CN"/>
        </w:rPr>
        <w:t>Clin</w:t>
      </w:r>
      <w:proofErr w:type="spellEnd"/>
      <w:r w:rsidRPr="00663D53">
        <w:rPr>
          <w:rFonts w:ascii="Book Antiqua" w:eastAsia="宋体" w:hAnsi="Book Antiqua" w:cs="宋体"/>
          <w:i/>
          <w:iCs/>
          <w:color w:val="000000"/>
          <w:lang w:eastAsia="zh-CN"/>
        </w:rPr>
        <w:t xml:space="preserve"> </w:t>
      </w:r>
      <w:proofErr w:type="spellStart"/>
      <w:r w:rsidRPr="00663D53">
        <w:rPr>
          <w:rFonts w:ascii="Book Antiqua" w:eastAsia="宋体" w:hAnsi="Book Antiqua" w:cs="宋体"/>
          <w:i/>
          <w:iCs/>
          <w:color w:val="000000"/>
          <w:lang w:eastAsia="zh-CN"/>
        </w:rPr>
        <w:t>Gastroenterol</w:t>
      </w:r>
      <w:proofErr w:type="spellEnd"/>
      <w:r w:rsidRPr="00663D53">
        <w:rPr>
          <w:rFonts w:ascii="Book Antiqua" w:eastAsia="宋体" w:hAnsi="Book Antiqua" w:cs="宋体"/>
          <w:i/>
          <w:iCs/>
          <w:color w:val="000000"/>
          <w:lang w:eastAsia="zh-CN"/>
        </w:rPr>
        <w:t xml:space="preserve"> </w:t>
      </w:r>
      <w:proofErr w:type="spellStart"/>
      <w:r w:rsidRPr="00663D53">
        <w:rPr>
          <w:rFonts w:ascii="Book Antiqua" w:eastAsia="宋体" w:hAnsi="Book Antiqua" w:cs="宋体"/>
          <w:i/>
          <w:iCs/>
          <w:color w:val="000000"/>
          <w:lang w:eastAsia="zh-CN"/>
        </w:rPr>
        <w:t>Hepatol</w:t>
      </w:r>
      <w:proofErr w:type="spellEnd"/>
      <w:r w:rsidRPr="00663D53">
        <w:rPr>
          <w:rFonts w:ascii="Book Antiqua" w:eastAsia="宋体" w:hAnsi="Book Antiqua" w:cs="宋体"/>
          <w:color w:val="000000"/>
          <w:lang w:eastAsia="zh-CN"/>
        </w:rPr>
        <w:t> 2013; </w:t>
      </w:r>
      <w:r w:rsidRPr="00663D53">
        <w:rPr>
          <w:rFonts w:ascii="Book Antiqua" w:eastAsia="宋体" w:hAnsi="Book Antiqua" w:cs="宋体"/>
          <w:b/>
          <w:bCs/>
          <w:color w:val="000000"/>
          <w:lang w:eastAsia="zh-CN"/>
        </w:rPr>
        <w:t>11</w:t>
      </w:r>
      <w:r w:rsidRPr="00663D53">
        <w:rPr>
          <w:rFonts w:ascii="Book Antiqua" w:eastAsia="宋体" w:hAnsi="Book Antiqua" w:cs="宋体"/>
          <w:color w:val="000000"/>
          <w:lang w:eastAsia="zh-CN"/>
        </w:rPr>
        <w:t>: 1614-1619 [PMID: 23524129 DOI: 10.1016/j.cgh.2013.03.007]</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10</w:t>
      </w:r>
      <w:r w:rsidR="00503D80" w:rsidRPr="00663D53">
        <w:rPr>
          <w:rFonts w:ascii="Book Antiqua" w:eastAsia="宋体" w:hAnsi="Book Antiqua" w:cs="宋体"/>
          <w:color w:val="000000"/>
          <w:lang w:eastAsia="zh-CN"/>
        </w:rPr>
        <w:t>7</w:t>
      </w:r>
      <w:r w:rsidRPr="00663D53">
        <w:rPr>
          <w:rFonts w:ascii="Book Antiqua" w:eastAsia="宋体" w:hAnsi="Book Antiqua" w:cs="宋体"/>
          <w:color w:val="000000"/>
          <w:lang w:eastAsia="zh-CN"/>
        </w:rPr>
        <w:t> </w:t>
      </w:r>
      <w:r w:rsidRPr="00663D53">
        <w:rPr>
          <w:rFonts w:ascii="Book Antiqua" w:eastAsia="宋体" w:hAnsi="Book Antiqua" w:cs="宋体"/>
          <w:b/>
          <w:bCs/>
          <w:color w:val="000000"/>
          <w:lang w:eastAsia="zh-CN"/>
        </w:rPr>
        <w:t>Kaur A</w:t>
      </w:r>
      <w:r w:rsidRPr="00663D53">
        <w:rPr>
          <w:rFonts w:ascii="Book Antiqua" w:eastAsia="宋体" w:hAnsi="Book Antiqua" w:cs="宋体"/>
          <w:color w:val="000000"/>
          <w:lang w:eastAsia="zh-CN"/>
        </w:rPr>
        <w:t xml:space="preserve">, Rose DJ, </w:t>
      </w:r>
      <w:proofErr w:type="spellStart"/>
      <w:r w:rsidRPr="00663D53">
        <w:rPr>
          <w:rFonts w:ascii="Book Antiqua" w:eastAsia="宋体" w:hAnsi="Book Antiqua" w:cs="宋体"/>
          <w:color w:val="000000"/>
          <w:lang w:eastAsia="zh-CN"/>
        </w:rPr>
        <w:t>Rumpagaporn</w:t>
      </w:r>
      <w:proofErr w:type="spellEnd"/>
      <w:r w:rsidRPr="00663D53">
        <w:rPr>
          <w:rFonts w:ascii="Book Antiqua" w:eastAsia="宋体" w:hAnsi="Book Antiqua" w:cs="宋体"/>
          <w:color w:val="000000"/>
          <w:lang w:eastAsia="zh-CN"/>
        </w:rPr>
        <w:t xml:space="preserve"> P, Patterson JA, </w:t>
      </w:r>
      <w:proofErr w:type="spellStart"/>
      <w:r w:rsidRPr="00663D53">
        <w:rPr>
          <w:rFonts w:ascii="Book Antiqua" w:eastAsia="宋体" w:hAnsi="Book Antiqua" w:cs="宋体"/>
          <w:color w:val="000000"/>
          <w:lang w:eastAsia="zh-CN"/>
        </w:rPr>
        <w:t>Hamaker</w:t>
      </w:r>
      <w:proofErr w:type="spellEnd"/>
      <w:r w:rsidRPr="00663D53">
        <w:rPr>
          <w:rFonts w:ascii="Book Antiqua" w:eastAsia="宋体" w:hAnsi="Book Antiqua" w:cs="宋体"/>
          <w:color w:val="000000"/>
          <w:lang w:eastAsia="zh-CN"/>
        </w:rPr>
        <w:t xml:space="preserve"> BR. In vitro batch fecal fermentation comparison of gas and short-chain fatty acid production using "slowly fermentable" dietary fibers. </w:t>
      </w:r>
      <w:r w:rsidRPr="00663D53">
        <w:rPr>
          <w:rFonts w:ascii="Book Antiqua" w:eastAsia="宋体" w:hAnsi="Book Antiqua" w:cs="宋体"/>
          <w:i/>
          <w:iCs/>
          <w:color w:val="000000"/>
          <w:lang w:eastAsia="zh-CN"/>
        </w:rPr>
        <w:t xml:space="preserve">J Food </w:t>
      </w:r>
      <w:proofErr w:type="spellStart"/>
      <w:proofErr w:type="gramStart"/>
      <w:r w:rsidRPr="00663D53">
        <w:rPr>
          <w:rFonts w:ascii="Book Antiqua" w:eastAsia="宋体" w:hAnsi="Book Antiqua" w:cs="宋体"/>
          <w:i/>
          <w:iCs/>
          <w:color w:val="000000"/>
          <w:lang w:eastAsia="zh-CN"/>
        </w:rPr>
        <w:t>Sci</w:t>
      </w:r>
      <w:proofErr w:type="spellEnd"/>
      <w:r w:rsidRPr="00663D53">
        <w:rPr>
          <w:rFonts w:ascii="Book Antiqua" w:eastAsia="宋体" w:hAnsi="Book Antiqua" w:cs="宋体"/>
          <w:color w:val="000000"/>
          <w:lang w:eastAsia="zh-CN"/>
        </w:rPr>
        <w:t> ;</w:t>
      </w:r>
      <w:proofErr w:type="gramEnd"/>
      <w:r w:rsidRPr="00663D53">
        <w:rPr>
          <w:rFonts w:ascii="Book Antiqua" w:eastAsia="宋体" w:hAnsi="Book Antiqua" w:cs="宋体"/>
          <w:color w:val="000000"/>
          <w:lang w:eastAsia="zh-CN"/>
        </w:rPr>
        <w:t> </w:t>
      </w:r>
      <w:r w:rsidRPr="00663D53">
        <w:rPr>
          <w:rFonts w:ascii="Book Antiqua" w:eastAsia="宋体" w:hAnsi="Book Antiqua" w:cs="宋体"/>
          <w:b/>
          <w:bCs/>
          <w:color w:val="000000"/>
          <w:lang w:eastAsia="zh-CN"/>
        </w:rPr>
        <w:t>76</w:t>
      </w:r>
      <w:r w:rsidRPr="00663D53">
        <w:rPr>
          <w:rFonts w:ascii="Book Antiqua" w:eastAsia="宋体" w:hAnsi="Book Antiqua" w:cs="宋体"/>
          <w:color w:val="000000"/>
          <w:lang w:eastAsia="zh-CN"/>
        </w:rPr>
        <w:t>: H137-H142 [PMID: 22417432 DOI: 10.1111/j.1750-3841.2011.02172.x]</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10</w:t>
      </w:r>
      <w:r w:rsidR="00503D80" w:rsidRPr="00663D53">
        <w:rPr>
          <w:rFonts w:ascii="Book Antiqua" w:eastAsia="宋体" w:hAnsi="Book Antiqua" w:cs="宋体"/>
          <w:color w:val="000000"/>
          <w:lang w:eastAsia="zh-CN"/>
        </w:rPr>
        <w:t>8</w:t>
      </w:r>
      <w:r w:rsidRPr="00663D53">
        <w:rPr>
          <w:rFonts w:ascii="Book Antiqua" w:eastAsia="宋体" w:hAnsi="Book Antiqua" w:cs="宋体"/>
          <w:color w:val="000000"/>
          <w:lang w:eastAsia="zh-CN"/>
        </w:rPr>
        <w:t> </w:t>
      </w:r>
      <w:proofErr w:type="spellStart"/>
      <w:r w:rsidRPr="00663D53">
        <w:rPr>
          <w:rFonts w:ascii="Book Antiqua" w:eastAsia="宋体" w:hAnsi="Book Antiqua" w:cs="宋体"/>
          <w:b/>
          <w:bCs/>
          <w:color w:val="000000"/>
          <w:lang w:eastAsia="zh-CN"/>
        </w:rPr>
        <w:t>Noack</w:t>
      </w:r>
      <w:proofErr w:type="spellEnd"/>
      <w:r w:rsidRPr="00663D53">
        <w:rPr>
          <w:rFonts w:ascii="Book Antiqua" w:eastAsia="宋体" w:hAnsi="Book Antiqua" w:cs="宋体"/>
          <w:b/>
          <w:bCs/>
          <w:color w:val="000000"/>
          <w:lang w:eastAsia="zh-CN"/>
        </w:rPr>
        <w:t xml:space="preserve"> J</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Timm</w:t>
      </w:r>
      <w:proofErr w:type="spellEnd"/>
      <w:r w:rsidRPr="00663D53">
        <w:rPr>
          <w:rFonts w:ascii="Book Antiqua" w:eastAsia="宋体" w:hAnsi="Book Antiqua" w:cs="宋体"/>
          <w:color w:val="000000"/>
          <w:lang w:eastAsia="zh-CN"/>
        </w:rPr>
        <w:t xml:space="preserve"> D, </w:t>
      </w:r>
      <w:proofErr w:type="spellStart"/>
      <w:r w:rsidRPr="00663D53">
        <w:rPr>
          <w:rFonts w:ascii="Book Antiqua" w:eastAsia="宋体" w:hAnsi="Book Antiqua" w:cs="宋体"/>
          <w:color w:val="000000"/>
          <w:lang w:eastAsia="zh-CN"/>
        </w:rPr>
        <w:t>Hospattankar</w:t>
      </w:r>
      <w:proofErr w:type="spellEnd"/>
      <w:r w:rsidRPr="00663D53">
        <w:rPr>
          <w:rFonts w:ascii="Book Antiqua" w:eastAsia="宋体" w:hAnsi="Book Antiqua" w:cs="宋体"/>
          <w:color w:val="000000"/>
          <w:lang w:eastAsia="zh-CN"/>
        </w:rPr>
        <w:t xml:space="preserve"> A, </w:t>
      </w:r>
      <w:proofErr w:type="spellStart"/>
      <w:r w:rsidRPr="00663D53">
        <w:rPr>
          <w:rFonts w:ascii="Book Antiqua" w:eastAsia="宋体" w:hAnsi="Book Antiqua" w:cs="宋体"/>
          <w:color w:val="000000"/>
          <w:lang w:eastAsia="zh-CN"/>
        </w:rPr>
        <w:t>Slavin</w:t>
      </w:r>
      <w:proofErr w:type="spellEnd"/>
      <w:r w:rsidRPr="00663D53">
        <w:rPr>
          <w:rFonts w:ascii="Book Antiqua" w:eastAsia="宋体" w:hAnsi="Book Antiqua" w:cs="宋体"/>
          <w:color w:val="000000"/>
          <w:lang w:eastAsia="zh-CN"/>
        </w:rPr>
        <w:t xml:space="preserve"> J. Fermentation profiles of wheat dextrin, inulin and partially hydrolyzed guar gum using an in vitro digestion pretreatment and in vitro batch fermentation system model. </w:t>
      </w:r>
      <w:r w:rsidRPr="00663D53">
        <w:rPr>
          <w:rFonts w:ascii="Book Antiqua" w:eastAsia="宋体" w:hAnsi="Book Antiqua" w:cs="宋体"/>
          <w:i/>
          <w:iCs/>
          <w:color w:val="000000"/>
          <w:lang w:eastAsia="zh-CN"/>
        </w:rPr>
        <w:t>Nutrients</w:t>
      </w:r>
      <w:r w:rsidRPr="00663D53">
        <w:rPr>
          <w:rFonts w:ascii="Book Antiqua" w:eastAsia="宋体" w:hAnsi="Book Antiqua" w:cs="宋体"/>
          <w:color w:val="000000"/>
          <w:lang w:eastAsia="zh-CN"/>
        </w:rPr>
        <w:t xml:space="preserve"> 2013; </w:t>
      </w:r>
      <w:r w:rsidRPr="00663D53">
        <w:rPr>
          <w:rFonts w:ascii="Book Antiqua" w:eastAsia="宋体" w:hAnsi="Book Antiqua" w:cs="宋体"/>
          <w:b/>
          <w:bCs/>
          <w:color w:val="000000"/>
          <w:lang w:eastAsia="zh-CN"/>
        </w:rPr>
        <w:t>5</w:t>
      </w:r>
      <w:r w:rsidRPr="00663D53">
        <w:rPr>
          <w:rFonts w:ascii="Book Antiqua" w:eastAsia="宋体" w:hAnsi="Book Antiqua" w:cs="宋体"/>
          <w:color w:val="000000"/>
          <w:lang w:eastAsia="zh-CN"/>
        </w:rPr>
        <w:t>: 1500-1510 [PMID: 23645025 DOI: 10.3390/nu5051500]</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1</w:t>
      </w:r>
      <w:r w:rsidR="00503D80" w:rsidRPr="00663D53">
        <w:rPr>
          <w:rFonts w:ascii="Book Antiqua" w:eastAsia="宋体" w:hAnsi="Book Antiqua" w:cs="宋体"/>
          <w:color w:val="000000"/>
          <w:lang w:eastAsia="zh-CN"/>
        </w:rPr>
        <w:t>09</w:t>
      </w:r>
      <w:r w:rsidRPr="00663D53">
        <w:rPr>
          <w:rFonts w:ascii="Book Antiqua" w:eastAsia="宋体" w:hAnsi="Book Antiqua" w:cs="宋体"/>
          <w:color w:val="000000"/>
          <w:lang w:eastAsia="zh-CN"/>
        </w:rPr>
        <w:t xml:space="preserve"> </w:t>
      </w:r>
      <w:r w:rsidRPr="00663D53">
        <w:rPr>
          <w:rFonts w:ascii="Book Antiqua" w:eastAsia="宋体" w:hAnsi="Book Antiqua" w:cs="宋体"/>
          <w:b/>
          <w:color w:val="000000"/>
          <w:lang w:eastAsia="zh-CN"/>
        </w:rPr>
        <w:t>Choi CH</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Ringel-Kulka</w:t>
      </w:r>
      <w:proofErr w:type="spellEnd"/>
      <w:r w:rsidRPr="00663D53">
        <w:rPr>
          <w:rFonts w:ascii="Book Antiqua" w:eastAsia="宋体" w:hAnsi="Book Antiqua" w:cs="宋体"/>
          <w:color w:val="000000"/>
          <w:lang w:eastAsia="zh-CN"/>
        </w:rPr>
        <w:t xml:space="preserve"> T, </w:t>
      </w:r>
      <w:proofErr w:type="spellStart"/>
      <w:r w:rsidRPr="00663D53">
        <w:rPr>
          <w:rFonts w:ascii="Book Antiqua" w:eastAsia="宋体" w:hAnsi="Book Antiqua" w:cs="宋体"/>
          <w:color w:val="000000"/>
          <w:lang w:eastAsia="zh-CN"/>
        </w:rPr>
        <w:t>Temas</w:t>
      </w:r>
      <w:proofErr w:type="spellEnd"/>
      <w:r w:rsidRPr="00663D53">
        <w:rPr>
          <w:rFonts w:ascii="Book Antiqua" w:eastAsia="宋体" w:hAnsi="Book Antiqua" w:cs="宋体"/>
          <w:color w:val="000000"/>
          <w:lang w:eastAsia="zh-CN"/>
        </w:rPr>
        <w:t xml:space="preserve"> DJ, Kim A, Scott K, </w:t>
      </w:r>
      <w:proofErr w:type="spellStart"/>
      <w:r w:rsidRPr="00663D53">
        <w:rPr>
          <w:rFonts w:ascii="Book Antiqua" w:eastAsia="宋体" w:hAnsi="Book Antiqua" w:cs="宋体"/>
          <w:color w:val="000000"/>
          <w:lang w:eastAsia="zh-CN"/>
        </w:rPr>
        <w:t>Ringel</w:t>
      </w:r>
      <w:proofErr w:type="spellEnd"/>
      <w:r w:rsidRPr="00663D53">
        <w:rPr>
          <w:rFonts w:ascii="Book Antiqua" w:eastAsia="宋体" w:hAnsi="Book Antiqua" w:cs="宋体"/>
          <w:color w:val="000000"/>
          <w:lang w:eastAsia="zh-CN"/>
        </w:rPr>
        <w:t xml:space="preserve"> Y. Altered colonic bacterial fermentation is a steadfast pathophysiological factor in irritable bowel syndrome. </w:t>
      </w:r>
      <w:r w:rsidRPr="00663D53">
        <w:rPr>
          <w:rFonts w:ascii="Book Antiqua" w:eastAsia="宋体" w:hAnsi="Book Antiqua" w:cs="宋体"/>
          <w:i/>
          <w:color w:val="000000"/>
          <w:lang w:eastAsia="zh-CN"/>
        </w:rPr>
        <w:t>Gastroenterology</w:t>
      </w:r>
      <w:r w:rsidRPr="00663D53">
        <w:rPr>
          <w:rFonts w:ascii="Book Antiqua" w:eastAsia="宋体" w:hAnsi="Book Antiqua" w:cs="宋体"/>
          <w:color w:val="000000"/>
          <w:lang w:eastAsia="zh-CN"/>
        </w:rPr>
        <w:t xml:space="preserve"> 2014; </w:t>
      </w:r>
      <w:r w:rsidRPr="00663D53">
        <w:rPr>
          <w:rFonts w:ascii="Book Antiqua" w:eastAsia="宋体" w:hAnsi="Book Antiqua" w:cs="宋体"/>
          <w:b/>
          <w:color w:val="000000"/>
          <w:lang w:eastAsia="zh-CN"/>
        </w:rPr>
        <w:t>146</w:t>
      </w:r>
      <w:r w:rsidRPr="00663D53">
        <w:rPr>
          <w:rFonts w:ascii="Book Antiqua" w:eastAsia="宋体" w:hAnsi="Book Antiqua" w:cs="宋体"/>
          <w:color w:val="000000"/>
          <w:lang w:eastAsia="zh-CN"/>
        </w:rPr>
        <w:t>: S8 [DOI: 10.1016/S0016-5085(14)60028-7]</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11</w:t>
      </w:r>
      <w:r w:rsidR="00503D80" w:rsidRPr="00663D53">
        <w:rPr>
          <w:rFonts w:ascii="Book Antiqua" w:eastAsia="宋体" w:hAnsi="Book Antiqua" w:cs="宋体"/>
          <w:color w:val="000000"/>
          <w:lang w:eastAsia="zh-CN"/>
        </w:rPr>
        <w:t>0</w:t>
      </w:r>
      <w:r w:rsidRPr="00663D53">
        <w:rPr>
          <w:rFonts w:ascii="Book Antiqua" w:eastAsia="宋体" w:hAnsi="Book Antiqua" w:cs="宋体"/>
          <w:color w:val="000000"/>
          <w:lang w:eastAsia="zh-CN"/>
        </w:rPr>
        <w:t> </w:t>
      </w:r>
      <w:proofErr w:type="spellStart"/>
      <w:r w:rsidRPr="00663D53">
        <w:rPr>
          <w:rFonts w:ascii="Book Antiqua" w:eastAsia="宋体" w:hAnsi="Book Antiqua" w:cs="宋体"/>
          <w:b/>
          <w:bCs/>
          <w:color w:val="000000"/>
          <w:lang w:eastAsia="zh-CN"/>
        </w:rPr>
        <w:t>Ringel-Kulka</w:t>
      </w:r>
      <w:proofErr w:type="spellEnd"/>
      <w:r w:rsidRPr="00663D53">
        <w:rPr>
          <w:rFonts w:ascii="Book Antiqua" w:eastAsia="宋体" w:hAnsi="Book Antiqua" w:cs="宋体"/>
          <w:b/>
          <w:bCs/>
          <w:color w:val="000000"/>
          <w:lang w:eastAsia="zh-CN"/>
        </w:rPr>
        <w:t xml:space="preserve"> T</w:t>
      </w:r>
      <w:r w:rsidRPr="00663D53">
        <w:rPr>
          <w:rFonts w:ascii="Book Antiqua" w:eastAsia="宋体" w:hAnsi="Book Antiqua" w:cs="宋体"/>
          <w:color w:val="000000"/>
          <w:lang w:eastAsia="zh-CN"/>
        </w:rPr>
        <w:t xml:space="preserve">, Choi CH, </w:t>
      </w:r>
      <w:proofErr w:type="spellStart"/>
      <w:r w:rsidRPr="00663D53">
        <w:rPr>
          <w:rFonts w:ascii="Book Antiqua" w:eastAsia="宋体" w:hAnsi="Book Antiqua" w:cs="宋体"/>
          <w:color w:val="000000"/>
          <w:lang w:eastAsia="zh-CN"/>
        </w:rPr>
        <w:t>Temas</w:t>
      </w:r>
      <w:proofErr w:type="spellEnd"/>
      <w:r w:rsidRPr="00663D53">
        <w:rPr>
          <w:rFonts w:ascii="Book Antiqua" w:eastAsia="宋体" w:hAnsi="Book Antiqua" w:cs="宋体"/>
          <w:color w:val="000000"/>
          <w:lang w:eastAsia="zh-CN"/>
        </w:rPr>
        <w:t xml:space="preserve"> D, Kim A, Maier DM, Scott K, </w:t>
      </w:r>
      <w:proofErr w:type="spellStart"/>
      <w:r w:rsidRPr="00663D53">
        <w:rPr>
          <w:rFonts w:ascii="Book Antiqua" w:eastAsia="宋体" w:hAnsi="Book Antiqua" w:cs="宋体"/>
          <w:color w:val="000000"/>
          <w:lang w:eastAsia="zh-CN"/>
        </w:rPr>
        <w:t>Galanko</w:t>
      </w:r>
      <w:proofErr w:type="spellEnd"/>
      <w:r w:rsidRPr="00663D53">
        <w:rPr>
          <w:rFonts w:ascii="Book Antiqua" w:eastAsia="宋体" w:hAnsi="Book Antiqua" w:cs="宋体"/>
          <w:color w:val="000000"/>
          <w:lang w:eastAsia="zh-CN"/>
        </w:rPr>
        <w:t xml:space="preserve"> JA, </w:t>
      </w:r>
      <w:proofErr w:type="spellStart"/>
      <w:r w:rsidRPr="00663D53">
        <w:rPr>
          <w:rFonts w:ascii="Book Antiqua" w:eastAsia="宋体" w:hAnsi="Book Antiqua" w:cs="宋体"/>
          <w:color w:val="000000"/>
          <w:lang w:eastAsia="zh-CN"/>
        </w:rPr>
        <w:t>Ringel</w:t>
      </w:r>
      <w:proofErr w:type="spellEnd"/>
      <w:r w:rsidRPr="00663D53">
        <w:rPr>
          <w:rFonts w:ascii="Book Antiqua" w:eastAsia="宋体" w:hAnsi="Book Antiqua" w:cs="宋体"/>
          <w:color w:val="000000"/>
          <w:lang w:eastAsia="zh-CN"/>
        </w:rPr>
        <w:t xml:space="preserve"> Y. Altered Colonic Bacterial Fermentation as a Potential Pathophysiological Factor in Irritable Bowel Syndrome. </w:t>
      </w:r>
      <w:r w:rsidRPr="00663D53">
        <w:rPr>
          <w:rFonts w:ascii="Book Antiqua" w:eastAsia="宋体" w:hAnsi="Book Antiqua" w:cs="宋体"/>
          <w:i/>
          <w:iCs/>
          <w:color w:val="000000"/>
          <w:lang w:eastAsia="zh-CN"/>
        </w:rPr>
        <w:t xml:space="preserve">Am J </w:t>
      </w:r>
      <w:proofErr w:type="spellStart"/>
      <w:r w:rsidRPr="00663D53">
        <w:rPr>
          <w:rFonts w:ascii="Book Antiqua" w:eastAsia="宋体" w:hAnsi="Book Antiqua" w:cs="宋体"/>
          <w:i/>
          <w:iCs/>
          <w:color w:val="000000"/>
          <w:lang w:eastAsia="zh-CN"/>
        </w:rPr>
        <w:t>Gastroenterol</w:t>
      </w:r>
      <w:proofErr w:type="spellEnd"/>
      <w:r w:rsidRPr="00663D53">
        <w:rPr>
          <w:rFonts w:ascii="Book Antiqua" w:eastAsia="宋体" w:hAnsi="Book Antiqua" w:cs="宋体"/>
          <w:color w:val="000000"/>
          <w:lang w:eastAsia="zh-CN"/>
        </w:rPr>
        <w:t xml:space="preserve"> 2015; </w:t>
      </w:r>
      <w:r w:rsidRPr="00663D53">
        <w:rPr>
          <w:rFonts w:ascii="Book Antiqua" w:eastAsia="宋体" w:hAnsi="Book Antiqua" w:cs="宋体"/>
          <w:b/>
          <w:bCs/>
          <w:color w:val="000000"/>
          <w:lang w:eastAsia="zh-CN"/>
        </w:rPr>
        <w:t>110</w:t>
      </w:r>
      <w:r w:rsidRPr="00663D53">
        <w:rPr>
          <w:rFonts w:ascii="Book Antiqua" w:eastAsia="宋体" w:hAnsi="Book Antiqua" w:cs="宋体"/>
          <w:color w:val="000000"/>
          <w:lang w:eastAsia="zh-CN"/>
        </w:rPr>
        <w:t>: 1339-1346 [PMID: 26303129 DOI: 10.1038/ajg.2015.220]</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11</w:t>
      </w:r>
      <w:r w:rsidR="00503D80" w:rsidRPr="00663D53">
        <w:rPr>
          <w:rFonts w:ascii="Book Antiqua" w:eastAsia="宋体" w:hAnsi="Book Antiqua" w:cs="宋体"/>
          <w:color w:val="000000"/>
          <w:lang w:eastAsia="zh-CN"/>
        </w:rPr>
        <w:t>1</w:t>
      </w:r>
      <w:r w:rsidRPr="00663D53">
        <w:rPr>
          <w:rFonts w:ascii="Book Antiqua" w:eastAsia="宋体" w:hAnsi="Book Antiqua" w:cs="宋体"/>
          <w:color w:val="000000"/>
          <w:lang w:eastAsia="zh-CN"/>
        </w:rPr>
        <w:t> </w:t>
      </w:r>
      <w:r w:rsidRPr="00663D53">
        <w:rPr>
          <w:rFonts w:ascii="Book Antiqua" w:eastAsia="宋体" w:hAnsi="Book Antiqua" w:cs="宋体"/>
          <w:b/>
          <w:bCs/>
          <w:color w:val="000000"/>
          <w:lang w:eastAsia="zh-CN"/>
        </w:rPr>
        <w:t>Clemens CH</w:t>
      </w:r>
      <w:r w:rsidRPr="00663D53">
        <w:rPr>
          <w:rFonts w:ascii="Book Antiqua" w:eastAsia="宋体" w:hAnsi="Book Antiqua" w:cs="宋体"/>
          <w:color w:val="000000"/>
          <w:lang w:eastAsia="zh-CN"/>
        </w:rPr>
        <w:t xml:space="preserve">, </w:t>
      </w:r>
      <w:proofErr w:type="spellStart"/>
      <w:r w:rsidRPr="00663D53">
        <w:rPr>
          <w:rFonts w:ascii="Book Antiqua" w:eastAsia="宋体" w:hAnsi="Book Antiqua" w:cs="宋体"/>
          <w:color w:val="000000"/>
          <w:lang w:eastAsia="zh-CN"/>
        </w:rPr>
        <w:t>Samsom</w:t>
      </w:r>
      <w:proofErr w:type="spellEnd"/>
      <w:r w:rsidRPr="00663D53">
        <w:rPr>
          <w:rFonts w:ascii="Book Antiqua" w:eastAsia="宋体" w:hAnsi="Book Antiqua" w:cs="宋体"/>
          <w:color w:val="000000"/>
          <w:lang w:eastAsia="zh-CN"/>
        </w:rPr>
        <w:t xml:space="preserve"> M, Van Berge </w:t>
      </w:r>
      <w:proofErr w:type="spellStart"/>
      <w:r w:rsidRPr="00663D53">
        <w:rPr>
          <w:rFonts w:ascii="Book Antiqua" w:eastAsia="宋体" w:hAnsi="Book Antiqua" w:cs="宋体"/>
          <w:color w:val="000000"/>
          <w:lang w:eastAsia="zh-CN"/>
        </w:rPr>
        <w:t>Henegouwen</w:t>
      </w:r>
      <w:proofErr w:type="spellEnd"/>
      <w:r w:rsidRPr="00663D53">
        <w:rPr>
          <w:rFonts w:ascii="Book Antiqua" w:eastAsia="宋体" w:hAnsi="Book Antiqua" w:cs="宋体"/>
          <w:color w:val="000000"/>
          <w:lang w:eastAsia="zh-CN"/>
        </w:rPr>
        <w:t xml:space="preserve"> GP, </w:t>
      </w:r>
      <w:proofErr w:type="spellStart"/>
      <w:r w:rsidRPr="00663D53">
        <w:rPr>
          <w:rFonts w:ascii="Book Antiqua" w:eastAsia="宋体" w:hAnsi="Book Antiqua" w:cs="宋体"/>
          <w:color w:val="000000"/>
          <w:lang w:eastAsia="zh-CN"/>
        </w:rPr>
        <w:t>Smout</w:t>
      </w:r>
      <w:proofErr w:type="spellEnd"/>
      <w:r w:rsidRPr="00663D53">
        <w:rPr>
          <w:rFonts w:ascii="Book Antiqua" w:eastAsia="宋体" w:hAnsi="Book Antiqua" w:cs="宋体"/>
          <w:color w:val="000000"/>
          <w:lang w:eastAsia="zh-CN"/>
        </w:rPr>
        <w:t xml:space="preserve"> AJ. </w:t>
      </w:r>
      <w:proofErr w:type="gramStart"/>
      <w:r w:rsidRPr="00663D53">
        <w:rPr>
          <w:rFonts w:ascii="Book Antiqua" w:eastAsia="宋体" w:hAnsi="Book Antiqua" w:cs="宋体"/>
          <w:color w:val="000000"/>
          <w:lang w:eastAsia="zh-CN"/>
        </w:rPr>
        <w:t xml:space="preserve">Abnormalities of left colonic motility in ambulant </w:t>
      </w:r>
      <w:proofErr w:type="spellStart"/>
      <w:r w:rsidRPr="00663D53">
        <w:rPr>
          <w:rFonts w:ascii="Book Antiqua" w:eastAsia="宋体" w:hAnsi="Book Antiqua" w:cs="宋体"/>
          <w:color w:val="000000"/>
          <w:lang w:eastAsia="zh-CN"/>
        </w:rPr>
        <w:t>nonconstipated</w:t>
      </w:r>
      <w:proofErr w:type="spellEnd"/>
      <w:r w:rsidRPr="00663D53">
        <w:rPr>
          <w:rFonts w:ascii="Book Antiqua" w:eastAsia="宋体" w:hAnsi="Book Antiqua" w:cs="宋体"/>
          <w:color w:val="000000"/>
          <w:lang w:eastAsia="zh-CN"/>
        </w:rPr>
        <w:t xml:space="preserve"> patients with irritable bowel syndrome.</w:t>
      </w:r>
      <w:proofErr w:type="gramEnd"/>
      <w:r w:rsidRPr="00663D53">
        <w:rPr>
          <w:rFonts w:ascii="Book Antiqua" w:eastAsia="宋体" w:hAnsi="Book Antiqua" w:cs="宋体"/>
          <w:color w:val="000000"/>
          <w:lang w:eastAsia="zh-CN"/>
        </w:rPr>
        <w:t> </w:t>
      </w:r>
      <w:r w:rsidRPr="00663D53">
        <w:rPr>
          <w:rFonts w:ascii="Book Antiqua" w:eastAsia="宋体" w:hAnsi="Book Antiqua" w:cs="宋体"/>
          <w:i/>
          <w:iCs/>
          <w:color w:val="000000"/>
          <w:lang w:eastAsia="zh-CN"/>
        </w:rPr>
        <w:t xml:space="preserve">Dig Dis </w:t>
      </w:r>
      <w:proofErr w:type="spellStart"/>
      <w:r w:rsidRPr="00663D53">
        <w:rPr>
          <w:rFonts w:ascii="Book Antiqua" w:eastAsia="宋体" w:hAnsi="Book Antiqua" w:cs="宋体"/>
          <w:i/>
          <w:iCs/>
          <w:color w:val="000000"/>
          <w:lang w:eastAsia="zh-CN"/>
        </w:rPr>
        <w:t>Sci</w:t>
      </w:r>
      <w:proofErr w:type="spellEnd"/>
      <w:r w:rsidRPr="00663D53">
        <w:rPr>
          <w:rFonts w:ascii="Book Antiqua" w:eastAsia="宋体" w:hAnsi="Book Antiqua" w:cs="宋体"/>
          <w:color w:val="000000"/>
          <w:lang w:eastAsia="zh-CN"/>
        </w:rPr>
        <w:t> 2003; </w:t>
      </w:r>
      <w:r w:rsidRPr="00663D53">
        <w:rPr>
          <w:rFonts w:ascii="Book Antiqua" w:eastAsia="宋体" w:hAnsi="Book Antiqua" w:cs="宋体"/>
          <w:b/>
          <w:bCs/>
          <w:color w:val="000000"/>
          <w:lang w:eastAsia="zh-CN"/>
        </w:rPr>
        <w:t>48</w:t>
      </w:r>
      <w:r w:rsidRPr="00663D53">
        <w:rPr>
          <w:rFonts w:ascii="Book Antiqua" w:eastAsia="宋体" w:hAnsi="Book Antiqua" w:cs="宋体"/>
          <w:color w:val="000000"/>
          <w:lang w:eastAsia="zh-CN"/>
        </w:rPr>
        <w:t>: 74-82 [PMID: 12645793]</w:t>
      </w:r>
    </w:p>
    <w:p w:rsidR="00C66C1C" w:rsidRPr="00663D53" w:rsidRDefault="00C66C1C" w:rsidP="00C66C1C">
      <w:pPr>
        <w:spacing w:line="360" w:lineRule="auto"/>
        <w:jc w:val="both"/>
        <w:rPr>
          <w:rFonts w:ascii="Book Antiqua" w:eastAsia="宋体" w:hAnsi="Book Antiqua" w:cs="宋体"/>
          <w:color w:val="000000"/>
          <w:lang w:eastAsia="zh-CN"/>
        </w:rPr>
      </w:pPr>
      <w:r w:rsidRPr="00663D53">
        <w:rPr>
          <w:rFonts w:ascii="Book Antiqua" w:eastAsia="宋体" w:hAnsi="Book Antiqua" w:cs="宋体"/>
          <w:color w:val="000000"/>
          <w:lang w:eastAsia="zh-CN"/>
        </w:rPr>
        <w:t>11</w:t>
      </w:r>
      <w:r w:rsidR="00503D80" w:rsidRPr="00663D53">
        <w:rPr>
          <w:rFonts w:ascii="Book Antiqua" w:eastAsia="宋体" w:hAnsi="Book Antiqua" w:cs="宋体"/>
          <w:color w:val="000000"/>
          <w:lang w:eastAsia="zh-CN"/>
        </w:rPr>
        <w:t>2</w:t>
      </w:r>
      <w:r w:rsidRPr="00663D53">
        <w:rPr>
          <w:rFonts w:ascii="Book Antiqua" w:eastAsia="宋体" w:hAnsi="Book Antiqua" w:cs="宋体"/>
          <w:color w:val="000000"/>
          <w:lang w:eastAsia="zh-CN"/>
        </w:rPr>
        <w:t> </w:t>
      </w:r>
      <w:r w:rsidRPr="00663D53">
        <w:rPr>
          <w:rFonts w:ascii="Book Antiqua" w:eastAsia="宋体" w:hAnsi="Book Antiqua" w:cs="宋体"/>
          <w:b/>
          <w:bCs/>
          <w:color w:val="000000"/>
          <w:lang w:eastAsia="zh-CN"/>
        </w:rPr>
        <w:t>Farmer AD</w:t>
      </w:r>
      <w:r w:rsidRPr="00663D53">
        <w:rPr>
          <w:rFonts w:ascii="Book Antiqua" w:eastAsia="宋体" w:hAnsi="Book Antiqua" w:cs="宋体"/>
          <w:color w:val="000000"/>
          <w:lang w:eastAsia="zh-CN"/>
        </w:rPr>
        <w:t xml:space="preserve">, Mohammed SD, Dukes GE, Scott SM, Hobson AR. </w:t>
      </w:r>
      <w:proofErr w:type="spellStart"/>
      <w:r w:rsidRPr="00663D53">
        <w:rPr>
          <w:rFonts w:ascii="Book Antiqua" w:eastAsia="宋体" w:hAnsi="Book Antiqua" w:cs="宋体"/>
          <w:color w:val="000000"/>
          <w:lang w:eastAsia="zh-CN"/>
        </w:rPr>
        <w:t>Caecal</w:t>
      </w:r>
      <w:proofErr w:type="spellEnd"/>
      <w:r w:rsidRPr="00663D53">
        <w:rPr>
          <w:rFonts w:ascii="Book Antiqua" w:eastAsia="宋体" w:hAnsi="Book Antiqua" w:cs="宋体"/>
          <w:color w:val="000000"/>
          <w:lang w:eastAsia="zh-CN"/>
        </w:rPr>
        <w:t xml:space="preserve"> pH is a biomarker of excessive colonic fermentation. </w:t>
      </w:r>
      <w:r w:rsidRPr="00663D53">
        <w:rPr>
          <w:rFonts w:ascii="Book Antiqua" w:eastAsia="宋体" w:hAnsi="Book Antiqua" w:cs="宋体"/>
          <w:i/>
          <w:iCs/>
          <w:color w:val="000000"/>
          <w:lang w:eastAsia="zh-CN"/>
        </w:rPr>
        <w:t xml:space="preserve">World J </w:t>
      </w:r>
      <w:proofErr w:type="spellStart"/>
      <w:r w:rsidRPr="00663D53">
        <w:rPr>
          <w:rFonts w:ascii="Book Antiqua" w:eastAsia="宋体" w:hAnsi="Book Antiqua" w:cs="宋体"/>
          <w:i/>
          <w:iCs/>
          <w:color w:val="000000"/>
          <w:lang w:eastAsia="zh-CN"/>
        </w:rPr>
        <w:t>Gastroenterol</w:t>
      </w:r>
      <w:proofErr w:type="spellEnd"/>
      <w:r w:rsidRPr="00663D53">
        <w:rPr>
          <w:rFonts w:ascii="Book Antiqua" w:eastAsia="宋体" w:hAnsi="Book Antiqua" w:cs="宋体"/>
          <w:color w:val="000000"/>
          <w:lang w:eastAsia="zh-CN"/>
        </w:rPr>
        <w:t> 2014; </w:t>
      </w:r>
      <w:r w:rsidRPr="00663D53">
        <w:rPr>
          <w:rFonts w:ascii="Book Antiqua" w:eastAsia="宋体" w:hAnsi="Book Antiqua" w:cs="宋体"/>
          <w:b/>
          <w:bCs/>
          <w:color w:val="000000"/>
          <w:lang w:eastAsia="zh-CN"/>
        </w:rPr>
        <w:t>20</w:t>
      </w:r>
      <w:r w:rsidRPr="00663D53">
        <w:rPr>
          <w:rFonts w:ascii="Book Antiqua" w:eastAsia="宋体" w:hAnsi="Book Antiqua" w:cs="宋体"/>
          <w:color w:val="000000"/>
          <w:lang w:eastAsia="zh-CN"/>
        </w:rPr>
        <w:t>: 5000-5007 [PMID: 24803812 DOI: 10.3748/wjg.v20.i17.5000]</w:t>
      </w:r>
    </w:p>
    <w:p w:rsidR="00C66C1C" w:rsidRPr="00663D53" w:rsidRDefault="00C66C1C" w:rsidP="00C66C1C">
      <w:pPr>
        <w:widowControl w:val="0"/>
        <w:wordWrap w:val="0"/>
        <w:spacing w:line="360" w:lineRule="auto"/>
        <w:jc w:val="right"/>
        <w:rPr>
          <w:rFonts w:ascii="Book Antiqua" w:eastAsia="宋体" w:hAnsi="Book Antiqua"/>
          <w:kern w:val="2"/>
          <w:lang w:eastAsia="zh-CN"/>
        </w:rPr>
      </w:pPr>
      <w:bookmarkStart w:id="12" w:name="OLE_LINK51"/>
      <w:bookmarkStart w:id="13" w:name="OLE_LINK52"/>
      <w:bookmarkStart w:id="14" w:name="OLE_LINK120"/>
      <w:bookmarkStart w:id="15" w:name="OLE_LINK148"/>
      <w:bookmarkStart w:id="16" w:name="OLE_LINK72"/>
      <w:bookmarkStart w:id="17" w:name="OLE_LINK112"/>
      <w:bookmarkStart w:id="18" w:name="OLE_LINK320"/>
      <w:bookmarkStart w:id="19" w:name="OLE_LINK387"/>
      <w:bookmarkStart w:id="20" w:name="OLE_LINK183"/>
      <w:bookmarkStart w:id="21" w:name="OLE_LINK254"/>
      <w:bookmarkStart w:id="22" w:name="OLE_LINK149"/>
      <w:bookmarkStart w:id="23" w:name="OLE_LINK225"/>
      <w:bookmarkStart w:id="24" w:name="OLE_LINK207"/>
      <w:bookmarkStart w:id="25" w:name="OLE_LINK226"/>
      <w:bookmarkStart w:id="26" w:name="OLE_LINK212"/>
      <w:bookmarkStart w:id="27" w:name="OLE_LINK250"/>
      <w:bookmarkStart w:id="28" w:name="OLE_LINK281"/>
      <w:bookmarkStart w:id="29" w:name="OLE_LINK282"/>
      <w:bookmarkStart w:id="30" w:name="OLE_LINK313"/>
      <w:bookmarkStart w:id="31" w:name="OLE_LINK304"/>
      <w:bookmarkStart w:id="32" w:name="OLE_LINK321"/>
      <w:bookmarkStart w:id="33" w:name="OLE_LINK385"/>
      <w:bookmarkStart w:id="34" w:name="OLE_LINK400"/>
      <w:bookmarkStart w:id="35" w:name="OLE_LINK346"/>
      <w:bookmarkStart w:id="36" w:name="OLE_LINK371"/>
      <w:bookmarkStart w:id="37" w:name="OLE_LINK334"/>
      <w:bookmarkStart w:id="38" w:name="OLE_LINK1830"/>
      <w:bookmarkStart w:id="39" w:name="OLE_LINK457"/>
      <w:bookmarkStart w:id="40" w:name="OLE_LINK288"/>
      <w:bookmarkStart w:id="41" w:name="OLE_LINK384"/>
      <w:bookmarkStart w:id="42" w:name="OLE_LINK379"/>
      <w:bookmarkStart w:id="43" w:name="OLE_LINK303"/>
      <w:bookmarkStart w:id="44" w:name="OLE_LINK450"/>
      <w:bookmarkStart w:id="45" w:name="OLE_LINK489"/>
      <w:bookmarkStart w:id="46" w:name="OLE_LINK535"/>
      <w:bookmarkStart w:id="47" w:name="OLE_LINK648"/>
      <w:bookmarkStart w:id="48" w:name="OLE_LINK686"/>
      <w:bookmarkStart w:id="49" w:name="OLE_LINK471"/>
      <w:bookmarkStart w:id="50" w:name="OLE_LINK462"/>
      <w:bookmarkStart w:id="51" w:name="OLE_LINK519"/>
      <w:bookmarkStart w:id="52" w:name="OLE_LINK575"/>
      <w:bookmarkStart w:id="53" w:name="OLE_LINK491"/>
      <w:bookmarkStart w:id="54" w:name="OLE_LINK532"/>
      <w:bookmarkStart w:id="55" w:name="OLE_LINK572"/>
      <w:bookmarkStart w:id="56" w:name="OLE_LINK574"/>
      <w:bookmarkStart w:id="57" w:name="OLE_LINK480"/>
      <w:bookmarkStart w:id="58" w:name="OLE_LINK567"/>
      <w:bookmarkStart w:id="59" w:name="OLE_LINK2700"/>
      <w:bookmarkStart w:id="60" w:name="OLE_LINK581"/>
      <w:bookmarkStart w:id="61" w:name="OLE_LINK639"/>
      <w:bookmarkStart w:id="62" w:name="OLE_LINK688"/>
      <w:bookmarkStart w:id="63" w:name="OLE_LINK722"/>
      <w:bookmarkStart w:id="64" w:name="OLE_LINK542"/>
      <w:bookmarkStart w:id="65" w:name="OLE_LINK589"/>
      <w:bookmarkStart w:id="66" w:name="OLE_LINK582"/>
      <w:bookmarkStart w:id="67" w:name="OLE_LINK640"/>
      <w:bookmarkStart w:id="68" w:name="OLE_LINK714"/>
      <w:bookmarkStart w:id="69" w:name="OLE_LINK593"/>
      <w:bookmarkStart w:id="70" w:name="OLE_LINK716"/>
      <w:bookmarkStart w:id="71" w:name="OLE_LINK770"/>
      <w:bookmarkStart w:id="72" w:name="OLE_LINK801"/>
      <w:bookmarkStart w:id="73" w:name="OLE_LINK660"/>
      <w:bookmarkStart w:id="74" w:name="OLE_LINK781"/>
      <w:bookmarkStart w:id="75" w:name="OLE_LINK833"/>
      <w:bookmarkStart w:id="76" w:name="OLE_LINK642"/>
      <w:bookmarkStart w:id="77" w:name="OLE_LINK700"/>
      <w:bookmarkStart w:id="78" w:name="OLE_LINK792"/>
      <w:bookmarkStart w:id="79" w:name="OLE_LINK2882"/>
      <w:bookmarkStart w:id="80" w:name="OLE_LINK836"/>
      <w:bookmarkStart w:id="81" w:name="OLE_LINK889"/>
      <w:bookmarkStart w:id="82" w:name="OLE_LINK782"/>
      <w:bookmarkStart w:id="83" w:name="OLE_LINK826"/>
      <w:bookmarkStart w:id="84" w:name="OLE_LINK865"/>
      <w:bookmarkStart w:id="85" w:name="OLE_LINK856"/>
      <w:bookmarkStart w:id="86" w:name="OLE_LINK908"/>
      <w:bookmarkStart w:id="87" w:name="OLE_LINK980"/>
      <w:bookmarkStart w:id="88" w:name="OLE_LINK1018"/>
      <w:bookmarkStart w:id="89" w:name="OLE_LINK1049"/>
      <w:bookmarkStart w:id="90" w:name="OLE_LINK1076"/>
      <w:bookmarkStart w:id="91" w:name="OLE_LINK1106"/>
      <w:bookmarkStart w:id="92" w:name="OLE_LINK891"/>
      <w:bookmarkStart w:id="93" w:name="OLE_LINK943"/>
      <w:bookmarkStart w:id="94" w:name="OLE_LINK981"/>
      <w:bookmarkStart w:id="95" w:name="OLE_LINK1030"/>
      <w:bookmarkStart w:id="96" w:name="OLE_LINK847"/>
      <w:bookmarkStart w:id="97" w:name="OLE_LINK909"/>
      <w:bookmarkStart w:id="98" w:name="OLE_LINK906"/>
      <w:bookmarkStart w:id="99" w:name="OLE_LINK992"/>
      <w:bookmarkStart w:id="100" w:name="OLE_LINK993"/>
      <w:bookmarkStart w:id="101" w:name="OLE_LINK1052"/>
      <w:bookmarkStart w:id="102" w:name="OLE_LINK946"/>
      <w:bookmarkStart w:id="103" w:name="OLE_LINK911"/>
      <w:bookmarkStart w:id="104" w:name="OLE_LINK930"/>
      <w:bookmarkStart w:id="105" w:name="OLE_LINK1059"/>
      <w:bookmarkStart w:id="106" w:name="OLE_LINK1174"/>
      <w:bookmarkStart w:id="107" w:name="OLE_LINK1137"/>
      <w:bookmarkStart w:id="108" w:name="OLE_LINK1167"/>
      <w:bookmarkStart w:id="109" w:name="OLE_LINK1200"/>
      <w:bookmarkStart w:id="110" w:name="OLE_LINK1241"/>
      <w:bookmarkStart w:id="111" w:name="OLE_LINK1288"/>
      <w:bookmarkStart w:id="112" w:name="OLE_LINK1056"/>
      <w:bookmarkStart w:id="113" w:name="OLE_LINK1158"/>
      <w:bookmarkStart w:id="114" w:name="OLE_LINK1175"/>
      <w:bookmarkStart w:id="115" w:name="OLE_LINK1074"/>
      <w:bookmarkStart w:id="116" w:name="OLE_LINK1169"/>
      <w:r w:rsidRPr="00663D53">
        <w:rPr>
          <w:rFonts w:ascii="Book Antiqua" w:eastAsia="宋体" w:hAnsi="Book Antiqua"/>
          <w:b/>
          <w:bCs/>
          <w:kern w:val="2"/>
          <w:lang w:eastAsia="zh-CN"/>
        </w:rPr>
        <w:lastRenderedPageBreak/>
        <w:t>P-Reviewer:</w:t>
      </w:r>
      <w:r w:rsidRPr="00663D53">
        <w:rPr>
          <w:rFonts w:ascii="Book Antiqua" w:eastAsia="宋体" w:hAnsi="Book Antiqua" w:hint="eastAsia"/>
          <w:b/>
          <w:bCs/>
          <w:kern w:val="2"/>
          <w:lang w:eastAsia="zh-CN"/>
        </w:rPr>
        <w:t xml:space="preserve"> </w:t>
      </w:r>
      <w:proofErr w:type="spellStart"/>
      <w:r w:rsidRPr="00663D53">
        <w:rPr>
          <w:rFonts w:ascii="Book Antiqua" w:eastAsia="宋体" w:hAnsi="Book Antiqua"/>
          <w:bCs/>
          <w:kern w:val="2"/>
          <w:lang w:eastAsia="zh-CN"/>
        </w:rPr>
        <w:t>Horesh</w:t>
      </w:r>
      <w:proofErr w:type="spellEnd"/>
      <w:r w:rsidRPr="00663D53">
        <w:rPr>
          <w:rFonts w:ascii="Book Antiqua" w:eastAsia="宋体" w:hAnsi="Book Antiqua"/>
          <w:bCs/>
          <w:kern w:val="2"/>
          <w:lang w:eastAsia="zh-CN"/>
        </w:rPr>
        <w:t xml:space="preserve"> N, </w:t>
      </w:r>
      <w:proofErr w:type="spellStart"/>
      <w:r w:rsidRPr="00663D53">
        <w:rPr>
          <w:rFonts w:ascii="Book Antiqua" w:eastAsia="宋体" w:hAnsi="Book Antiqua"/>
          <w:bCs/>
          <w:kern w:val="2"/>
          <w:lang w:eastAsia="zh-CN"/>
        </w:rPr>
        <w:t>Montomoli</w:t>
      </w:r>
      <w:proofErr w:type="spellEnd"/>
      <w:r w:rsidRPr="00663D53">
        <w:rPr>
          <w:rFonts w:ascii="Book Antiqua" w:eastAsia="宋体" w:hAnsi="Book Antiqua"/>
          <w:bCs/>
          <w:kern w:val="2"/>
          <w:lang w:eastAsia="zh-CN"/>
        </w:rPr>
        <w:t xml:space="preserve"> J,</w:t>
      </w:r>
      <w:r w:rsidRPr="00663D53">
        <w:rPr>
          <w:rFonts w:ascii="Verdana" w:eastAsia="MS Mincho" w:hAnsi="Verdana"/>
          <w:color w:val="000000"/>
          <w:sz w:val="18"/>
          <w:szCs w:val="18"/>
          <w:shd w:val="clear" w:color="auto" w:fill="FFFFFF"/>
          <w:lang w:eastAsia="de-DE"/>
        </w:rPr>
        <w:t xml:space="preserve"> </w:t>
      </w:r>
      <w:proofErr w:type="spellStart"/>
      <w:r w:rsidRPr="00663D53">
        <w:rPr>
          <w:rFonts w:ascii="Book Antiqua" w:eastAsia="宋体" w:hAnsi="Book Antiqua"/>
          <w:bCs/>
          <w:kern w:val="2"/>
          <w:lang w:eastAsia="zh-CN"/>
        </w:rPr>
        <w:t>Stam</w:t>
      </w:r>
      <w:proofErr w:type="spellEnd"/>
      <w:r w:rsidRPr="00663D53">
        <w:rPr>
          <w:rFonts w:ascii="Book Antiqua" w:eastAsia="宋体" w:hAnsi="Book Antiqua"/>
          <w:bCs/>
          <w:kern w:val="2"/>
          <w:lang w:eastAsia="zh-CN"/>
        </w:rPr>
        <w:t xml:space="preserve"> MAW</w:t>
      </w:r>
      <w:r w:rsidRPr="00663D53">
        <w:rPr>
          <w:rFonts w:ascii="Book Antiqua" w:eastAsia="宋体" w:hAnsi="Book Antiqua"/>
          <w:b/>
          <w:bCs/>
          <w:kern w:val="2"/>
          <w:lang w:eastAsia="zh-CN"/>
        </w:rPr>
        <w:t xml:space="preserve"> S-Editor:</w:t>
      </w:r>
      <w:r w:rsidRPr="00663D53">
        <w:rPr>
          <w:rFonts w:ascii="Book Antiqua" w:eastAsia="宋体" w:hAnsi="Book Antiqua" w:hint="eastAsia"/>
          <w:kern w:val="2"/>
          <w:lang w:eastAsia="zh-CN"/>
        </w:rPr>
        <w:t xml:space="preserve"> Gong ZM</w:t>
      </w:r>
    </w:p>
    <w:p w:rsidR="00C66C1C" w:rsidRPr="00663D53" w:rsidRDefault="00C66C1C" w:rsidP="00C66C1C">
      <w:pPr>
        <w:widowControl w:val="0"/>
        <w:spacing w:line="360" w:lineRule="auto"/>
        <w:jc w:val="right"/>
        <w:rPr>
          <w:rFonts w:ascii="Book Antiqua" w:eastAsia="宋体" w:hAnsi="Book Antiqua"/>
          <w:b/>
          <w:bCs/>
          <w:kern w:val="2"/>
          <w:lang w:eastAsia="zh-CN"/>
        </w:rPr>
      </w:pPr>
      <w:r w:rsidRPr="00663D53">
        <w:rPr>
          <w:rFonts w:ascii="Book Antiqua" w:eastAsia="宋体" w:hAnsi="Book Antiqua"/>
          <w:b/>
          <w:bCs/>
          <w:kern w:val="2"/>
          <w:lang w:eastAsia="zh-CN"/>
        </w:rPr>
        <w:t>L-Editor:</w:t>
      </w:r>
      <w:r w:rsidRPr="00663D53">
        <w:rPr>
          <w:rFonts w:ascii="Book Antiqua" w:eastAsia="宋体" w:hAnsi="Book Antiqua"/>
          <w:kern w:val="2"/>
          <w:lang w:eastAsia="zh-CN"/>
        </w:rPr>
        <w:t xml:space="preserve"> </w:t>
      </w:r>
      <w:r w:rsidRPr="00663D53">
        <w:rPr>
          <w:rFonts w:ascii="Book Antiqua" w:eastAsia="宋体" w:hAnsi="Book Antiqua"/>
          <w:b/>
          <w:bCs/>
          <w:kern w:val="2"/>
          <w:lang w:eastAsia="zh-CN"/>
        </w:rPr>
        <w:t>E-Editor:</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rsidR="00431F63" w:rsidRPr="00663D53" w:rsidRDefault="00431F63" w:rsidP="00C66C1C">
      <w:pPr>
        <w:snapToGrid w:val="0"/>
        <w:spacing w:line="360" w:lineRule="auto"/>
        <w:jc w:val="both"/>
        <w:rPr>
          <w:rFonts w:ascii="Book Antiqua" w:hAnsi="Book Antiqua" w:cstheme="majorHAnsi"/>
          <w:b/>
        </w:rPr>
      </w:pPr>
    </w:p>
    <w:p w:rsidR="00431F63" w:rsidRPr="00663D53" w:rsidRDefault="00431F63" w:rsidP="00251419">
      <w:pPr>
        <w:snapToGrid w:val="0"/>
        <w:spacing w:line="360" w:lineRule="auto"/>
        <w:jc w:val="both"/>
        <w:rPr>
          <w:rFonts w:ascii="Book Antiqua" w:hAnsi="Book Antiqua" w:cstheme="majorHAnsi"/>
          <w:b/>
        </w:rPr>
      </w:pPr>
      <w:r w:rsidRPr="00663D53">
        <w:rPr>
          <w:rFonts w:ascii="Book Antiqua" w:hAnsi="Book Antiqua" w:cstheme="majorHAnsi"/>
          <w:b/>
        </w:rPr>
        <w:br w:type="page"/>
      </w:r>
    </w:p>
    <w:p w:rsidR="00DE0D35" w:rsidRPr="00663D53" w:rsidRDefault="00DE0D35" w:rsidP="00251419">
      <w:pPr>
        <w:snapToGrid w:val="0"/>
        <w:spacing w:line="360" w:lineRule="auto"/>
        <w:ind w:leftChars="59" w:left="142"/>
        <w:jc w:val="both"/>
        <w:rPr>
          <w:rFonts w:ascii="Book Antiqua" w:hAnsi="Book Antiqua" w:cstheme="majorHAnsi"/>
          <w:b/>
        </w:rPr>
      </w:pPr>
      <w:r w:rsidRPr="00663D53">
        <w:rPr>
          <w:rFonts w:ascii="Book Antiqua" w:hAnsi="Book Antiqua" w:cstheme="majorHAnsi"/>
          <w:b/>
          <w:noProof/>
          <w:lang w:eastAsia="en-US"/>
        </w:rPr>
        <w:lastRenderedPageBreak/>
        <w:drawing>
          <wp:inline distT="0" distB="0" distL="0" distR="0" wp14:anchorId="7AFEA7A5" wp14:editId="16725B8E">
            <wp:extent cx="4464311" cy="6285470"/>
            <wp:effectExtent l="0" t="0" r="0" b="1270"/>
            <wp:docPr id="1" name="图片 1" descr="D:\WJG\编稿\WJG加工厂\2016-8-3\新期刊\26815\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JG\编稿\WJG加工厂\2016-8-3\新期刊\26815\Figure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4572" cy="6285837"/>
                    </a:xfrm>
                    <a:prstGeom prst="rect">
                      <a:avLst/>
                    </a:prstGeom>
                    <a:noFill/>
                    <a:ln>
                      <a:noFill/>
                    </a:ln>
                  </pic:spPr>
                </pic:pic>
              </a:graphicData>
            </a:graphic>
          </wp:inline>
        </w:drawing>
      </w:r>
    </w:p>
    <w:p w:rsidR="00431F63" w:rsidRPr="00663D53" w:rsidRDefault="00743385" w:rsidP="00251419">
      <w:pPr>
        <w:snapToGrid w:val="0"/>
        <w:spacing w:line="360" w:lineRule="auto"/>
        <w:ind w:leftChars="59" w:left="142"/>
        <w:jc w:val="both"/>
        <w:rPr>
          <w:rFonts w:ascii="Book Antiqua" w:hAnsi="Book Antiqua" w:cstheme="majorHAnsi"/>
        </w:rPr>
      </w:pPr>
      <w:r w:rsidRPr="00663D53">
        <w:rPr>
          <w:rFonts w:ascii="Book Antiqua" w:hAnsi="Book Antiqua" w:cstheme="majorHAnsi"/>
          <w:b/>
        </w:rPr>
        <w:t>Figure 1</w:t>
      </w:r>
      <w:r w:rsidR="00DE0D35" w:rsidRPr="00663D53">
        <w:rPr>
          <w:rFonts w:ascii="Book Antiqua" w:hAnsi="Book Antiqua" w:cstheme="majorHAnsi"/>
          <w:b/>
        </w:rPr>
        <w:t xml:space="preserve"> </w:t>
      </w:r>
      <w:r w:rsidRPr="00663D53">
        <w:rPr>
          <w:rFonts w:ascii="Book Antiqua" w:hAnsi="Book Antiqua" w:cstheme="majorHAnsi"/>
          <w:b/>
        </w:rPr>
        <w:t xml:space="preserve">Change of strength with aging of the wall of the large intestine. </w:t>
      </w:r>
      <w:r w:rsidRPr="00663D53">
        <w:rPr>
          <w:rFonts w:ascii="Book Antiqua" w:hAnsi="Book Antiqua" w:cstheme="majorHAnsi"/>
        </w:rPr>
        <w:t>The descending colon (lateral direction) shows reduction in strength related to aging. In contrast, the ascending colon shows no reduction in strength related to aging.</w:t>
      </w:r>
    </w:p>
    <w:p w:rsidR="00743385" w:rsidRPr="00663D53" w:rsidRDefault="00743385" w:rsidP="00251419">
      <w:pPr>
        <w:snapToGrid w:val="0"/>
        <w:spacing w:line="360" w:lineRule="auto"/>
        <w:jc w:val="both"/>
        <w:rPr>
          <w:rFonts w:ascii="Book Antiqua" w:hAnsi="Book Antiqua" w:cstheme="majorHAnsi"/>
          <w:b/>
        </w:rPr>
      </w:pPr>
      <w:r w:rsidRPr="00663D53">
        <w:rPr>
          <w:rFonts w:ascii="Book Antiqua" w:hAnsi="Book Antiqua" w:cstheme="majorHAnsi"/>
          <w:b/>
        </w:rPr>
        <w:br w:type="page"/>
      </w:r>
    </w:p>
    <w:p w:rsidR="00DE0D35" w:rsidRPr="00663D53" w:rsidRDefault="00DE0D35" w:rsidP="00251419">
      <w:pPr>
        <w:snapToGrid w:val="0"/>
        <w:spacing w:line="360" w:lineRule="auto"/>
        <w:ind w:leftChars="59" w:left="142"/>
        <w:jc w:val="both"/>
        <w:rPr>
          <w:rFonts w:ascii="Book Antiqua" w:hAnsi="Book Antiqua" w:cstheme="majorHAnsi"/>
          <w:b/>
        </w:rPr>
      </w:pPr>
      <w:r w:rsidRPr="00663D53">
        <w:rPr>
          <w:rFonts w:ascii="Book Antiqua" w:hAnsi="Book Antiqua" w:cstheme="majorHAnsi"/>
          <w:b/>
          <w:noProof/>
          <w:lang w:eastAsia="en-US"/>
        </w:rPr>
        <w:lastRenderedPageBreak/>
        <w:drawing>
          <wp:inline distT="0" distB="0" distL="0" distR="0" wp14:anchorId="3C2F1EBE" wp14:editId="76BB35CA">
            <wp:extent cx="4283675" cy="3728672"/>
            <wp:effectExtent l="0" t="0" r="3175" b="5715"/>
            <wp:docPr id="2" name="图片 2" descr="D:\WJG\编稿\WJG加工厂\2016-8-3\新期刊\26815\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JG\编稿\WJG加工厂\2016-8-3\新期刊\26815\Figure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5992" cy="3730689"/>
                    </a:xfrm>
                    <a:prstGeom prst="rect">
                      <a:avLst/>
                    </a:prstGeom>
                    <a:noFill/>
                    <a:ln>
                      <a:noFill/>
                    </a:ln>
                  </pic:spPr>
                </pic:pic>
              </a:graphicData>
            </a:graphic>
          </wp:inline>
        </w:drawing>
      </w:r>
    </w:p>
    <w:p w:rsidR="00743385" w:rsidRPr="00663D53" w:rsidRDefault="00743385" w:rsidP="00251419">
      <w:pPr>
        <w:snapToGrid w:val="0"/>
        <w:spacing w:line="360" w:lineRule="auto"/>
        <w:ind w:leftChars="59" w:left="142"/>
        <w:jc w:val="both"/>
        <w:rPr>
          <w:rFonts w:ascii="Book Antiqua" w:hAnsi="Book Antiqua" w:cstheme="majorHAnsi"/>
          <w:b/>
        </w:rPr>
      </w:pPr>
      <w:r w:rsidRPr="00663D53">
        <w:rPr>
          <w:rFonts w:ascii="Book Antiqua" w:hAnsi="Book Antiqua" w:cstheme="majorHAnsi"/>
          <w:b/>
        </w:rPr>
        <w:t>Figure 2 Muscle clefts.</w:t>
      </w:r>
    </w:p>
    <w:p w:rsidR="00743385" w:rsidRPr="00663D53" w:rsidRDefault="00743385" w:rsidP="00251419">
      <w:pPr>
        <w:snapToGrid w:val="0"/>
        <w:spacing w:line="360" w:lineRule="auto"/>
        <w:jc w:val="both"/>
        <w:rPr>
          <w:rFonts w:ascii="Book Antiqua" w:hAnsi="Book Antiqua" w:cstheme="majorHAnsi"/>
          <w:b/>
        </w:rPr>
      </w:pPr>
      <w:r w:rsidRPr="00663D53">
        <w:rPr>
          <w:rFonts w:ascii="Book Antiqua" w:hAnsi="Book Antiqua" w:cstheme="majorHAnsi"/>
          <w:b/>
        </w:rPr>
        <w:br w:type="page"/>
      </w:r>
    </w:p>
    <w:p w:rsidR="00DE0D35" w:rsidRPr="00663D53" w:rsidRDefault="00DE0D35" w:rsidP="00251419">
      <w:pPr>
        <w:snapToGrid w:val="0"/>
        <w:spacing w:line="360" w:lineRule="auto"/>
        <w:ind w:leftChars="59" w:left="142"/>
        <w:jc w:val="both"/>
        <w:rPr>
          <w:rFonts w:ascii="Book Antiqua" w:hAnsi="Book Antiqua" w:cstheme="majorHAnsi"/>
          <w:b/>
        </w:rPr>
      </w:pPr>
      <w:r w:rsidRPr="00663D53">
        <w:rPr>
          <w:rFonts w:ascii="Book Antiqua" w:hAnsi="Book Antiqua" w:cstheme="majorHAnsi"/>
          <w:b/>
          <w:noProof/>
          <w:lang w:eastAsia="en-US"/>
        </w:rPr>
        <w:lastRenderedPageBreak/>
        <w:drawing>
          <wp:inline distT="0" distB="0" distL="0" distR="0" wp14:anchorId="070B6D43" wp14:editId="5C6B65F3">
            <wp:extent cx="4298628" cy="3319849"/>
            <wp:effectExtent l="0" t="0" r="6985" b="0"/>
            <wp:docPr id="3" name="图片 3" descr="D:\WJG\编稿\WJG加工厂\2016-8-3\新期刊\26815\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JG\编稿\WJG加工厂\2016-8-3\新期刊\26815\Figure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94035" cy="3316302"/>
                    </a:xfrm>
                    <a:prstGeom prst="rect">
                      <a:avLst/>
                    </a:prstGeom>
                    <a:noFill/>
                    <a:ln>
                      <a:noFill/>
                    </a:ln>
                  </pic:spPr>
                </pic:pic>
              </a:graphicData>
            </a:graphic>
          </wp:inline>
        </w:drawing>
      </w:r>
    </w:p>
    <w:p w:rsidR="00743385" w:rsidRPr="00663D53" w:rsidRDefault="00743385" w:rsidP="00251419">
      <w:pPr>
        <w:snapToGrid w:val="0"/>
        <w:spacing w:line="360" w:lineRule="auto"/>
        <w:ind w:leftChars="59" w:left="142"/>
        <w:jc w:val="both"/>
        <w:rPr>
          <w:rFonts w:ascii="Book Antiqua" w:hAnsi="Book Antiqua" w:cstheme="majorHAnsi"/>
        </w:rPr>
      </w:pPr>
      <w:r w:rsidRPr="00663D53">
        <w:rPr>
          <w:rFonts w:ascii="Book Antiqua" w:hAnsi="Book Antiqua" w:cstheme="majorHAnsi"/>
          <w:b/>
        </w:rPr>
        <w:t xml:space="preserve">Figure 3 Bernoulli's principle. </w:t>
      </w:r>
      <w:r w:rsidRPr="00663D53">
        <w:rPr>
          <w:rFonts w:ascii="Book Antiqua" w:hAnsi="Book Antiqua" w:cstheme="majorHAnsi"/>
        </w:rPr>
        <w:t>By Bernoulli's principle, the pressure at the extended site is increased.</w:t>
      </w:r>
    </w:p>
    <w:p w:rsidR="00743385" w:rsidRPr="00663D53" w:rsidRDefault="00743385" w:rsidP="00251419">
      <w:pPr>
        <w:snapToGrid w:val="0"/>
        <w:spacing w:line="360" w:lineRule="auto"/>
        <w:jc w:val="both"/>
        <w:rPr>
          <w:rFonts w:ascii="Book Antiqua" w:hAnsi="Book Antiqua" w:cstheme="majorHAnsi"/>
          <w:b/>
        </w:rPr>
      </w:pPr>
      <w:r w:rsidRPr="00663D53">
        <w:rPr>
          <w:rFonts w:ascii="Book Antiqua" w:hAnsi="Book Antiqua" w:cstheme="majorHAnsi"/>
          <w:b/>
        </w:rPr>
        <w:br w:type="page"/>
      </w:r>
    </w:p>
    <w:p w:rsidR="00DE0D35" w:rsidRPr="00663D53" w:rsidRDefault="00DE0D35" w:rsidP="00251419">
      <w:pPr>
        <w:snapToGrid w:val="0"/>
        <w:spacing w:line="360" w:lineRule="auto"/>
        <w:ind w:leftChars="59" w:left="142"/>
        <w:jc w:val="both"/>
        <w:rPr>
          <w:rFonts w:ascii="Book Antiqua" w:hAnsi="Book Antiqua" w:cstheme="majorHAnsi"/>
          <w:b/>
        </w:rPr>
      </w:pPr>
      <w:r w:rsidRPr="00663D53">
        <w:rPr>
          <w:rFonts w:ascii="Book Antiqua" w:hAnsi="Book Antiqua" w:cstheme="majorHAnsi"/>
          <w:b/>
          <w:noProof/>
          <w:lang w:eastAsia="en-US"/>
        </w:rPr>
        <w:lastRenderedPageBreak/>
        <w:drawing>
          <wp:inline distT="0" distB="0" distL="0" distR="0" wp14:anchorId="1F33077A" wp14:editId="03B291E4">
            <wp:extent cx="4366054" cy="3564932"/>
            <wp:effectExtent l="0" t="0" r="0" b="0"/>
            <wp:docPr id="4" name="图片 4" descr="D:\WJG\编稿\WJG加工厂\2016-8-3\新期刊\26815\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JG\编稿\WJG加工厂\2016-8-3\新期刊\26815\Figure 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64173" cy="3563396"/>
                    </a:xfrm>
                    <a:prstGeom prst="rect">
                      <a:avLst/>
                    </a:prstGeom>
                    <a:noFill/>
                    <a:ln>
                      <a:noFill/>
                    </a:ln>
                  </pic:spPr>
                </pic:pic>
              </a:graphicData>
            </a:graphic>
          </wp:inline>
        </w:drawing>
      </w:r>
    </w:p>
    <w:p w:rsidR="00743385" w:rsidRPr="00663D53" w:rsidRDefault="00743385" w:rsidP="00251419">
      <w:pPr>
        <w:snapToGrid w:val="0"/>
        <w:spacing w:line="360" w:lineRule="auto"/>
        <w:ind w:leftChars="59" w:left="142"/>
        <w:jc w:val="both"/>
        <w:rPr>
          <w:rFonts w:ascii="Book Antiqua" w:hAnsi="Book Antiqua" w:cstheme="majorHAnsi"/>
        </w:rPr>
      </w:pPr>
      <w:r w:rsidRPr="00663D53">
        <w:rPr>
          <w:rFonts w:ascii="Book Antiqua" w:hAnsi="Book Antiqua" w:cstheme="majorHAnsi"/>
          <w:b/>
        </w:rPr>
        <w:t>Figure 4 Distinctions in the background and symptoms of right</w:t>
      </w:r>
      <w:r w:rsidR="00DE0D35" w:rsidRPr="00663D53">
        <w:rPr>
          <w:rFonts w:ascii="Book Antiqua" w:hAnsi="Book Antiqua" w:cstheme="majorHAnsi"/>
          <w:b/>
        </w:rPr>
        <w:t xml:space="preserve"> </w:t>
      </w:r>
      <w:r w:rsidRPr="00663D53">
        <w:rPr>
          <w:rFonts w:ascii="Book Antiqua" w:hAnsi="Book Antiqua" w:cstheme="majorHAnsi"/>
          <w:b/>
        </w:rPr>
        <w:t xml:space="preserve">and left </w:t>
      </w:r>
      <w:r w:rsidR="00DE0D35" w:rsidRPr="00663D53">
        <w:rPr>
          <w:rFonts w:ascii="Book Antiqua" w:hAnsi="Book Antiqua" w:cstheme="majorHAnsi"/>
          <w:b/>
        </w:rPr>
        <w:t>diverticular disease</w:t>
      </w:r>
      <w:r w:rsidRPr="00663D53">
        <w:rPr>
          <w:rFonts w:ascii="Book Antiqua" w:hAnsi="Book Antiqua" w:cstheme="majorHAnsi"/>
          <w:b/>
        </w:rPr>
        <w:t>.</w:t>
      </w:r>
      <w:r w:rsidRPr="00663D53">
        <w:rPr>
          <w:rFonts w:ascii="Book Antiqua" w:hAnsi="Book Antiqua" w:cstheme="majorHAnsi"/>
        </w:rPr>
        <w:t xml:space="preserve"> The width of the right colon is about twice that of the left colon </w:t>
      </w:r>
      <w:r w:rsidRPr="00663D53">
        <w:rPr>
          <w:rFonts w:ascii="Book Antiqua" w:hAnsi="Book Antiqua" w:cstheme="majorHAnsi"/>
          <w:vertAlign w:val="superscript"/>
        </w:rPr>
        <w:t>[53]</w:t>
      </w:r>
      <w:r w:rsidRPr="00663D53">
        <w:rPr>
          <w:rFonts w:ascii="Book Antiqua" w:hAnsi="Book Antiqua" w:cstheme="majorHAnsi"/>
        </w:rPr>
        <w:t>. The large inte</w:t>
      </w:r>
      <w:r w:rsidR="00DE0D35" w:rsidRPr="00663D53">
        <w:rPr>
          <w:rFonts w:ascii="Book Antiqua" w:hAnsi="Book Antiqua" w:cstheme="majorHAnsi"/>
        </w:rPr>
        <w:t xml:space="preserve">stine contains seven </w:t>
      </w:r>
      <w:proofErr w:type="gramStart"/>
      <w:r w:rsidR="00DE0D35" w:rsidRPr="00663D53">
        <w:rPr>
          <w:rFonts w:ascii="Book Antiqua" w:hAnsi="Book Antiqua" w:cstheme="majorHAnsi"/>
        </w:rPr>
        <w:t>sphincters</w:t>
      </w:r>
      <w:r w:rsidRPr="00663D53">
        <w:rPr>
          <w:rFonts w:ascii="Book Antiqua" w:hAnsi="Book Antiqua" w:cstheme="majorHAnsi"/>
          <w:vertAlign w:val="superscript"/>
        </w:rPr>
        <w:t>[</w:t>
      </w:r>
      <w:proofErr w:type="gramEnd"/>
      <w:r w:rsidRPr="00663D53">
        <w:rPr>
          <w:rFonts w:ascii="Book Antiqua" w:hAnsi="Book Antiqua" w:cstheme="majorHAnsi"/>
          <w:vertAlign w:val="superscript"/>
        </w:rPr>
        <w:t>53]</w:t>
      </w:r>
      <w:r w:rsidRPr="00663D53">
        <w:rPr>
          <w:rFonts w:ascii="Book Antiqua" w:hAnsi="Book Antiqua" w:cstheme="majorHAnsi"/>
        </w:rPr>
        <w:t xml:space="preserve">, including S1: </w:t>
      </w:r>
      <w:proofErr w:type="spellStart"/>
      <w:r w:rsidRPr="00663D53">
        <w:rPr>
          <w:rFonts w:ascii="Book Antiqua" w:hAnsi="Book Antiqua" w:cstheme="majorHAnsi"/>
        </w:rPr>
        <w:t>Busi</w:t>
      </w:r>
      <w:proofErr w:type="spellEnd"/>
      <w:r w:rsidRPr="00663D53">
        <w:rPr>
          <w:rFonts w:ascii="Book Antiqua" w:hAnsi="Book Antiqua" w:cstheme="majorHAnsi"/>
        </w:rPr>
        <w:t xml:space="preserve"> ring; S2: Hirsh ring; S3: Cannon ring; S4: </w:t>
      </w:r>
      <w:proofErr w:type="spellStart"/>
      <w:r w:rsidRPr="00663D53">
        <w:rPr>
          <w:rFonts w:ascii="Book Antiqua" w:hAnsi="Book Antiqua" w:cstheme="majorHAnsi"/>
        </w:rPr>
        <w:t>Payr</w:t>
      </w:r>
      <w:proofErr w:type="spellEnd"/>
      <w:r w:rsidRPr="00663D53">
        <w:rPr>
          <w:rFonts w:ascii="Book Antiqua" w:hAnsi="Book Antiqua" w:cstheme="majorHAnsi"/>
        </w:rPr>
        <w:t xml:space="preserve">-Straus ring; S5: </w:t>
      </w:r>
      <w:proofErr w:type="spellStart"/>
      <w:r w:rsidRPr="00663D53">
        <w:rPr>
          <w:rFonts w:ascii="Book Antiqua" w:hAnsi="Book Antiqua" w:cstheme="majorHAnsi"/>
        </w:rPr>
        <w:t>Balli</w:t>
      </w:r>
      <w:proofErr w:type="spellEnd"/>
      <w:r w:rsidRPr="00663D53">
        <w:rPr>
          <w:rFonts w:ascii="Book Antiqua" w:hAnsi="Book Antiqua" w:cstheme="majorHAnsi"/>
        </w:rPr>
        <w:t xml:space="preserve"> ring; S6: </w:t>
      </w:r>
      <w:proofErr w:type="spellStart"/>
      <w:r w:rsidRPr="00663D53">
        <w:rPr>
          <w:rFonts w:ascii="Book Antiqua" w:hAnsi="Book Antiqua" w:cstheme="majorHAnsi"/>
        </w:rPr>
        <w:t>Moultier</w:t>
      </w:r>
      <w:proofErr w:type="spellEnd"/>
      <w:r w:rsidRPr="00663D53">
        <w:rPr>
          <w:rFonts w:ascii="Book Antiqua" w:hAnsi="Book Antiqua" w:cstheme="majorHAnsi"/>
        </w:rPr>
        <w:t xml:space="preserve"> ring; S7: Rossi ring. Blue-colored areas represent the frequency at the site. In Caucasians, </w:t>
      </w:r>
      <w:r w:rsidR="00DE0D35" w:rsidRPr="00663D53">
        <w:rPr>
          <w:rFonts w:ascii="Book Antiqua" w:hAnsi="Book Antiqua"/>
        </w:rPr>
        <w:t>diverticular disease</w:t>
      </w:r>
      <w:r w:rsidR="00DE0D35" w:rsidRPr="00663D53">
        <w:rPr>
          <w:rFonts w:ascii="Book Antiqua" w:hAnsi="Book Antiqua" w:cstheme="majorHAnsi"/>
        </w:rPr>
        <w:t xml:space="preserve"> (</w:t>
      </w:r>
      <w:r w:rsidRPr="00663D53">
        <w:rPr>
          <w:rFonts w:ascii="Book Antiqua" w:hAnsi="Book Antiqua" w:cstheme="majorHAnsi"/>
        </w:rPr>
        <w:t>DD</w:t>
      </w:r>
      <w:r w:rsidR="00DE0D35" w:rsidRPr="00663D53">
        <w:rPr>
          <w:rFonts w:ascii="Book Antiqua" w:hAnsi="Book Antiqua" w:cstheme="majorHAnsi"/>
        </w:rPr>
        <w:t>)</w:t>
      </w:r>
      <w:r w:rsidRPr="00663D53">
        <w:rPr>
          <w:rFonts w:ascii="Book Antiqua" w:hAnsi="Book Antiqua" w:cstheme="majorHAnsi"/>
        </w:rPr>
        <w:t xml:space="preserve"> most frequently occurs on the left side and after middle age. In Asians, DD most frequently occurs on the right side and during childhood. Right-side diverticula is more likely to bleed but less likely to develop the severe diverticula-associated complications of perforation, abscess formati</w:t>
      </w:r>
      <w:r w:rsidR="00DE0D35" w:rsidRPr="00663D53">
        <w:rPr>
          <w:rFonts w:ascii="Book Antiqua" w:hAnsi="Book Antiqua" w:cstheme="majorHAnsi"/>
        </w:rPr>
        <w:t xml:space="preserve">on, fistulation, or </w:t>
      </w:r>
      <w:proofErr w:type="gramStart"/>
      <w:r w:rsidR="00DE0D35" w:rsidRPr="00663D53">
        <w:rPr>
          <w:rFonts w:ascii="Book Antiqua" w:hAnsi="Book Antiqua" w:cstheme="majorHAnsi"/>
        </w:rPr>
        <w:t>structuring</w:t>
      </w:r>
      <w:r w:rsidR="00045FEF" w:rsidRPr="00663D53">
        <w:rPr>
          <w:rFonts w:ascii="Book Antiqua" w:hAnsi="Book Antiqua" w:cstheme="majorHAnsi"/>
          <w:vertAlign w:val="superscript"/>
        </w:rPr>
        <w:t>[</w:t>
      </w:r>
      <w:proofErr w:type="gramEnd"/>
      <w:r w:rsidR="00045FEF" w:rsidRPr="00663D53">
        <w:rPr>
          <w:rFonts w:ascii="Book Antiqua" w:hAnsi="Book Antiqua" w:cstheme="majorHAnsi"/>
          <w:vertAlign w:val="superscript"/>
        </w:rPr>
        <w:t>7,</w:t>
      </w:r>
      <w:r w:rsidRPr="00663D53">
        <w:rPr>
          <w:rFonts w:ascii="Book Antiqua" w:hAnsi="Book Antiqua" w:cstheme="majorHAnsi"/>
          <w:vertAlign w:val="superscript"/>
        </w:rPr>
        <w:t>54]</w:t>
      </w:r>
      <w:r w:rsidRPr="00663D53">
        <w:rPr>
          <w:rFonts w:ascii="Book Antiqua" w:hAnsi="Book Antiqua" w:cstheme="majorHAnsi"/>
        </w:rPr>
        <w:t>.</w:t>
      </w:r>
    </w:p>
    <w:p w:rsidR="00743385" w:rsidRPr="00663D53" w:rsidRDefault="00743385" w:rsidP="00251419">
      <w:pPr>
        <w:snapToGrid w:val="0"/>
        <w:spacing w:line="360" w:lineRule="auto"/>
        <w:jc w:val="both"/>
        <w:rPr>
          <w:rFonts w:ascii="Book Antiqua" w:hAnsi="Book Antiqua" w:cstheme="majorHAnsi"/>
          <w:b/>
        </w:rPr>
      </w:pPr>
      <w:r w:rsidRPr="00663D53">
        <w:rPr>
          <w:rFonts w:ascii="Book Antiqua" w:hAnsi="Book Antiqua" w:cstheme="majorHAnsi"/>
          <w:b/>
        </w:rPr>
        <w:br w:type="page"/>
      </w:r>
    </w:p>
    <w:p w:rsidR="00DE0D35" w:rsidRPr="00663D53" w:rsidRDefault="00DE0D35" w:rsidP="00251419">
      <w:pPr>
        <w:snapToGrid w:val="0"/>
        <w:spacing w:line="360" w:lineRule="auto"/>
        <w:ind w:leftChars="59" w:left="142"/>
        <w:jc w:val="both"/>
        <w:rPr>
          <w:rFonts w:ascii="Book Antiqua" w:hAnsi="Book Antiqua" w:cstheme="majorHAnsi"/>
          <w:b/>
        </w:rPr>
      </w:pPr>
      <w:r w:rsidRPr="00663D53">
        <w:rPr>
          <w:rFonts w:ascii="Book Antiqua" w:hAnsi="Book Antiqua" w:cstheme="majorHAnsi"/>
          <w:b/>
          <w:noProof/>
          <w:lang w:eastAsia="en-US"/>
        </w:rPr>
        <w:lastRenderedPageBreak/>
        <w:drawing>
          <wp:inline distT="0" distB="0" distL="0" distR="0" wp14:anchorId="74937EA3" wp14:editId="596E36DD">
            <wp:extent cx="3690551" cy="3054640"/>
            <wp:effectExtent l="0" t="0" r="5715" b="0"/>
            <wp:docPr id="5" name="图片 5" descr="D:\WJG\编稿\WJG加工厂\2016-8-3\新期刊\26815\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JG\编稿\WJG加工厂\2016-8-3\新期刊\26815\Figure 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0471" cy="3054574"/>
                    </a:xfrm>
                    <a:prstGeom prst="rect">
                      <a:avLst/>
                    </a:prstGeom>
                    <a:noFill/>
                    <a:ln>
                      <a:noFill/>
                    </a:ln>
                  </pic:spPr>
                </pic:pic>
              </a:graphicData>
            </a:graphic>
          </wp:inline>
        </w:drawing>
      </w:r>
    </w:p>
    <w:p w:rsidR="00743385" w:rsidRPr="00663D53" w:rsidRDefault="00743385" w:rsidP="00251419">
      <w:pPr>
        <w:snapToGrid w:val="0"/>
        <w:spacing w:line="360" w:lineRule="auto"/>
        <w:ind w:leftChars="59" w:left="142"/>
        <w:jc w:val="both"/>
        <w:rPr>
          <w:rFonts w:ascii="Book Antiqua" w:hAnsi="Book Antiqua" w:cstheme="majorHAnsi"/>
        </w:rPr>
      </w:pPr>
      <w:r w:rsidRPr="00663D53">
        <w:rPr>
          <w:rFonts w:ascii="Book Antiqua" w:hAnsi="Book Antiqua" w:cstheme="majorHAnsi"/>
          <w:b/>
        </w:rPr>
        <w:t xml:space="preserve">Figure 5 Relationship between lactose intolerance and the right-side </w:t>
      </w:r>
      <w:r w:rsidR="00DE0D35" w:rsidRPr="00663D53">
        <w:rPr>
          <w:rFonts w:ascii="Book Antiqua" w:hAnsi="Book Antiqua" w:cstheme="majorHAnsi"/>
          <w:b/>
        </w:rPr>
        <w:t>diverticular disease</w:t>
      </w:r>
      <w:r w:rsidRPr="00663D53">
        <w:rPr>
          <w:rFonts w:ascii="Book Antiqua" w:hAnsi="Book Antiqua" w:cstheme="majorHAnsi"/>
        </w:rPr>
        <w:t>. Au: Australia.</w:t>
      </w:r>
    </w:p>
    <w:p w:rsidR="00743385" w:rsidRPr="00663D53" w:rsidRDefault="00743385" w:rsidP="00251419">
      <w:pPr>
        <w:snapToGrid w:val="0"/>
        <w:spacing w:line="360" w:lineRule="auto"/>
        <w:jc w:val="both"/>
        <w:rPr>
          <w:rFonts w:ascii="Book Antiqua" w:hAnsi="Book Antiqua" w:cstheme="majorHAnsi"/>
          <w:b/>
        </w:rPr>
      </w:pPr>
      <w:r w:rsidRPr="00663D53">
        <w:rPr>
          <w:rFonts w:ascii="Book Antiqua" w:hAnsi="Book Antiqua" w:cstheme="majorHAnsi"/>
          <w:b/>
        </w:rPr>
        <w:br w:type="page"/>
      </w:r>
    </w:p>
    <w:p w:rsidR="00DE0D35" w:rsidRPr="00663D53" w:rsidRDefault="00DE0D35" w:rsidP="00251419">
      <w:pPr>
        <w:snapToGrid w:val="0"/>
        <w:spacing w:line="360" w:lineRule="auto"/>
        <w:ind w:leftChars="59" w:left="142"/>
        <w:jc w:val="both"/>
        <w:rPr>
          <w:rFonts w:ascii="Book Antiqua" w:hAnsi="Book Antiqua" w:cstheme="majorHAnsi"/>
          <w:b/>
        </w:rPr>
      </w:pPr>
      <w:r w:rsidRPr="00663D53">
        <w:rPr>
          <w:rFonts w:ascii="Book Antiqua" w:hAnsi="Book Antiqua" w:cstheme="majorHAnsi"/>
          <w:b/>
          <w:noProof/>
          <w:lang w:eastAsia="en-US"/>
        </w:rPr>
        <w:lastRenderedPageBreak/>
        <w:drawing>
          <wp:inline distT="0" distB="0" distL="0" distR="0" wp14:anchorId="743B9BAA" wp14:editId="2DCFD1BA">
            <wp:extent cx="4563762" cy="3026991"/>
            <wp:effectExtent l="0" t="0" r="8255" b="2540"/>
            <wp:docPr id="6" name="图片 6" descr="D:\WJG\编稿\WJG加工厂\2016-8-3\新期刊\26815\Figu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WJG\编稿\WJG加工厂\2016-8-3\新期刊\26815\Figure 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3842" cy="3027044"/>
                    </a:xfrm>
                    <a:prstGeom prst="rect">
                      <a:avLst/>
                    </a:prstGeom>
                    <a:noFill/>
                    <a:ln>
                      <a:noFill/>
                    </a:ln>
                  </pic:spPr>
                </pic:pic>
              </a:graphicData>
            </a:graphic>
          </wp:inline>
        </w:drawing>
      </w:r>
    </w:p>
    <w:p w:rsidR="00743385" w:rsidRPr="00663D53" w:rsidRDefault="00743385" w:rsidP="00251419">
      <w:pPr>
        <w:snapToGrid w:val="0"/>
        <w:spacing w:line="360" w:lineRule="auto"/>
        <w:ind w:leftChars="59" w:left="142"/>
        <w:jc w:val="both"/>
        <w:rPr>
          <w:rFonts w:ascii="Book Antiqua" w:hAnsi="Book Antiqua" w:cstheme="majorHAnsi"/>
          <w:b/>
        </w:rPr>
      </w:pPr>
      <w:r w:rsidRPr="00663D53">
        <w:rPr>
          <w:rFonts w:ascii="Book Antiqua" w:hAnsi="Book Antiqua" w:cstheme="majorHAnsi"/>
          <w:b/>
        </w:rPr>
        <w:t>Figure 6 Relationship between the site of and age at onset for DD.</w:t>
      </w:r>
      <w:r w:rsidR="00DE0D35" w:rsidRPr="00663D53">
        <w:rPr>
          <w:rFonts w:ascii="Book Antiqua" w:hAnsi="Book Antiqua" w:cstheme="majorHAnsi"/>
          <w:b/>
        </w:rPr>
        <w:t xml:space="preserve"> </w:t>
      </w:r>
      <w:r w:rsidR="00DE0D35" w:rsidRPr="00663D53">
        <w:rPr>
          <w:rFonts w:ascii="Book Antiqua" w:hAnsi="Book Antiqua" w:cstheme="majorHAnsi"/>
        </w:rPr>
        <w:t xml:space="preserve">DD: </w:t>
      </w:r>
      <w:r w:rsidR="00DE0D35" w:rsidRPr="00663D53">
        <w:rPr>
          <w:rFonts w:ascii="Book Antiqua" w:hAnsi="Book Antiqua"/>
          <w:caps/>
        </w:rPr>
        <w:t>d</w:t>
      </w:r>
      <w:r w:rsidR="00DE0D35" w:rsidRPr="00663D53">
        <w:rPr>
          <w:rFonts w:ascii="Book Antiqua" w:hAnsi="Book Antiqua"/>
        </w:rPr>
        <w:t>iverticular disease.</w:t>
      </w:r>
    </w:p>
    <w:p w:rsidR="00743385" w:rsidRPr="00663D53" w:rsidRDefault="00743385" w:rsidP="00251419">
      <w:pPr>
        <w:snapToGrid w:val="0"/>
        <w:spacing w:line="360" w:lineRule="auto"/>
        <w:jc w:val="both"/>
        <w:rPr>
          <w:rFonts w:ascii="Book Antiqua" w:hAnsi="Book Antiqua" w:cstheme="majorHAnsi"/>
          <w:b/>
        </w:rPr>
      </w:pPr>
      <w:r w:rsidRPr="00663D53">
        <w:rPr>
          <w:rFonts w:ascii="Book Antiqua" w:hAnsi="Book Antiqua" w:cstheme="majorHAnsi"/>
          <w:b/>
        </w:rPr>
        <w:br w:type="page"/>
      </w:r>
    </w:p>
    <w:p w:rsidR="00743385" w:rsidRPr="00663D53" w:rsidRDefault="00743385" w:rsidP="00251419">
      <w:pPr>
        <w:snapToGrid w:val="0"/>
        <w:spacing w:line="360" w:lineRule="auto"/>
        <w:ind w:leftChars="59" w:left="142"/>
        <w:jc w:val="both"/>
        <w:rPr>
          <w:rFonts w:ascii="Book Antiqua" w:hAnsi="Book Antiqua" w:cstheme="majorHAnsi"/>
          <w:b/>
        </w:rPr>
      </w:pPr>
      <w:r w:rsidRPr="00663D53">
        <w:rPr>
          <w:rFonts w:ascii="Book Antiqua" w:hAnsi="Book Antiqua" w:cstheme="majorHAnsi"/>
          <w:b/>
        </w:rPr>
        <w:lastRenderedPageBreak/>
        <w:t>Table 1</w:t>
      </w:r>
      <w:r w:rsidR="00486155" w:rsidRPr="00663D53">
        <w:rPr>
          <w:rFonts w:ascii="Book Antiqua" w:hAnsi="Book Antiqua" w:cstheme="majorHAnsi"/>
          <w:b/>
        </w:rPr>
        <w:t xml:space="preserve"> </w:t>
      </w:r>
      <w:proofErr w:type="gramStart"/>
      <w:r w:rsidRPr="00663D53">
        <w:rPr>
          <w:rFonts w:ascii="Book Antiqua" w:hAnsi="Book Antiqua" w:cstheme="majorHAnsi"/>
          <w:b/>
        </w:rPr>
        <w:t>The</w:t>
      </w:r>
      <w:proofErr w:type="gramEnd"/>
      <w:r w:rsidRPr="00663D53">
        <w:rPr>
          <w:rFonts w:ascii="Book Antiqua" w:hAnsi="Book Antiqua" w:cstheme="majorHAnsi"/>
          <w:b/>
        </w:rPr>
        <w:t xml:space="preserve"> proportion of </w:t>
      </w:r>
      <w:r w:rsidR="004A57BF" w:rsidRPr="00663D53">
        <w:rPr>
          <w:rFonts w:ascii="Book Antiqua" w:hAnsi="Book Antiqua" w:cstheme="majorHAnsi"/>
          <w:b/>
        </w:rPr>
        <w:t xml:space="preserve">diverticular disease of right colon </w:t>
      </w:r>
      <w:r w:rsidRPr="00663D53">
        <w:rPr>
          <w:rFonts w:ascii="Book Antiqua" w:hAnsi="Book Antiqua" w:cstheme="majorHAnsi"/>
          <w:b/>
        </w:rPr>
        <w:t>and lactose intolerance</w:t>
      </w:r>
    </w:p>
    <w:tbl>
      <w:tblPr>
        <w:tblW w:w="8293" w:type="dxa"/>
        <w:tblInd w:w="84" w:type="dxa"/>
        <w:tblBorders>
          <w:top w:val="single" w:sz="4" w:space="0" w:color="000000" w:themeColor="text1"/>
          <w:bottom w:val="single" w:sz="4" w:space="0" w:color="000000" w:themeColor="text1"/>
        </w:tblBorders>
        <w:tblCellMar>
          <w:left w:w="99" w:type="dxa"/>
          <w:right w:w="99" w:type="dxa"/>
        </w:tblCellMar>
        <w:tblLook w:val="04A0" w:firstRow="1" w:lastRow="0" w:firstColumn="1" w:lastColumn="0" w:noHBand="0" w:noVBand="1"/>
      </w:tblPr>
      <w:tblGrid>
        <w:gridCol w:w="3553"/>
        <w:gridCol w:w="2848"/>
        <w:gridCol w:w="1892"/>
      </w:tblGrid>
      <w:tr w:rsidR="00C67439" w:rsidRPr="00663D53" w:rsidTr="00663D53">
        <w:trPr>
          <w:trHeight w:val="879"/>
        </w:trPr>
        <w:tc>
          <w:tcPr>
            <w:tcW w:w="3553" w:type="dxa"/>
            <w:tcBorders>
              <w:top w:val="single" w:sz="4" w:space="0" w:color="000000" w:themeColor="text1"/>
              <w:bottom w:val="single" w:sz="4" w:space="0" w:color="000000" w:themeColor="text1"/>
            </w:tcBorders>
            <w:shd w:val="clear" w:color="auto" w:fill="auto"/>
            <w:noWrap/>
            <w:vAlign w:val="center"/>
            <w:hideMark/>
          </w:tcPr>
          <w:p w:rsidR="00C67439" w:rsidRPr="00663D53" w:rsidRDefault="00C67439" w:rsidP="00251419">
            <w:pPr>
              <w:snapToGrid w:val="0"/>
              <w:spacing w:line="360" w:lineRule="auto"/>
              <w:jc w:val="both"/>
              <w:rPr>
                <w:rFonts w:ascii="Book Antiqua" w:eastAsia="MS PGothic" w:hAnsi="Book Antiqua" w:cs="MS PGothic"/>
                <w:b/>
                <w:color w:val="000000"/>
              </w:rPr>
            </w:pPr>
            <w:r w:rsidRPr="00663D53">
              <w:rPr>
                <w:rFonts w:ascii="Book Antiqua" w:eastAsia="MS PGothic" w:hAnsi="Book Antiqua" w:cs="MS PGothic"/>
                <w:b/>
                <w:color w:val="000000"/>
              </w:rPr>
              <w:t>Country</w:t>
            </w:r>
          </w:p>
        </w:tc>
        <w:tc>
          <w:tcPr>
            <w:tcW w:w="2848" w:type="dxa"/>
            <w:tcBorders>
              <w:top w:val="single" w:sz="4" w:space="0" w:color="000000" w:themeColor="text1"/>
              <w:bottom w:val="single" w:sz="4" w:space="0" w:color="000000" w:themeColor="text1"/>
            </w:tcBorders>
            <w:shd w:val="clear" w:color="auto" w:fill="auto"/>
            <w:vAlign w:val="center"/>
            <w:hideMark/>
          </w:tcPr>
          <w:p w:rsidR="00C67439" w:rsidRPr="00663D53" w:rsidRDefault="00C67439" w:rsidP="00DE0D35">
            <w:pPr>
              <w:snapToGrid w:val="0"/>
              <w:spacing w:line="360" w:lineRule="auto"/>
              <w:jc w:val="center"/>
              <w:rPr>
                <w:rFonts w:ascii="Book Antiqua" w:eastAsia="MS PGothic" w:hAnsi="Book Antiqua" w:cs="MS PGothic"/>
                <w:b/>
                <w:color w:val="000000"/>
              </w:rPr>
            </w:pPr>
            <w:r w:rsidRPr="00663D53">
              <w:rPr>
                <w:rFonts w:ascii="Book Antiqua" w:eastAsia="MS PGothic" w:hAnsi="Book Antiqua" w:cs="MS PGothic"/>
                <w:b/>
                <w:color w:val="000000"/>
              </w:rPr>
              <w:t xml:space="preserve">Lactose </w:t>
            </w:r>
            <w:r w:rsidR="00D066E9" w:rsidRPr="00663D53">
              <w:rPr>
                <w:rFonts w:ascii="Book Antiqua" w:eastAsia="MS PGothic" w:hAnsi="Book Antiqua" w:cs="MS PGothic"/>
                <w:b/>
                <w:color w:val="000000"/>
              </w:rPr>
              <w:t xml:space="preserve">intolerance </w:t>
            </w:r>
            <w:r w:rsidRPr="00663D53">
              <w:rPr>
                <w:rFonts w:ascii="Book Antiqua" w:eastAsia="MS PGothic" w:hAnsi="Book Antiqua" w:cs="MS PGothic"/>
                <w:b/>
                <w:color w:val="000000"/>
              </w:rPr>
              <w:t>(%)</w:t>
            </w:r>
          </w:p>
        </w:tc>
        <w:tc>
          <w:tcPr>
            <w:tcW w:w="1892" w:type="dxa"/>
            <w:tcBorders>
              <w:top w:val="single" w:sz="4" w:space="0" w:color="000000" w:themeColor="text1"/>
              <w:bottom w:val="single" w:sz="4" w:space="0" w:color="000000" w:themeColor="text1"/>
            </w:tcBorders>
            <w:shd w:val="clear" w:color="auto" w:fill="auto"/>
            <w:noWrap/>
            <w:vAlign w:val="center"/>
            <w:hideMark/>
          </w:tcPr>
          <w:p w:rsidR="00C67439" w:rsidRPr="00663D53" w:rsidRDefault="00C67439" w:rsidP="00DE0D35">
            <w:pPr>
              <w:snapToGrid w:val="0"/>
              <w:spacing w:line="360" w:lineRule="auto"/>
              <w:jc w:val="center"/>
              <w:rPr>
                <w:rFonts w:ascii="Book Antiqua" w:eastAsia="MS PGothic" w:hAnsi="Book Antiqua" w:cs="MS PGothic"/>
                <w:b/>
                <w:color w:val="000000"/>
              </w:rPr>
            </w:pPr>
            <w:r w:rsidRPr="00663D53">
              <w:rPr>
                <w:rFonts w:ascii="Book Antiqua" w:eastAsia="MS PGothic" w:hAnsi="Book Antiqua" w:cs="MS PGothic"/>
                <w:b/>
                <w:color w:val="000000"/>
              </w:rPr>
              <w:t>RDD</w:t>
            </w:r>
            <w:r w:rsidR="00D066E9" w:rsidRPr="00663D53">
              <w:rPr>
                <w:rFonts w:ascii="Book Antiqua" w:eastAsia="MS PGothic" w:hAnsi="Book Antiqua" w:cs="MS PGothic"/>
                <w:b/>
                <w:color w:val="000000"/>
              </w:rPr>
              <w:t xml:space="preserve"> </w:t>
            </w:r>
            <w:r w:rsidRPr="00663D53">
              <w:rPr>
                <w:rFonts w:ascii="Book Antiqua" w:eastAsia="MS PGothic" w:hAnsi="Book Antiqua" w:cs="MS PGothic"/>
                <w:b/>
                <w:color w:val="000000"/>
              </w:rPr>
              <w:t>(%)</w:t>
            </w:r>
            <w:r w:rsidR="00DE0D35" w:rsidRPr="00663D53">
              <w:rPr>
                <w:rFonts w:ascii="Book Antiqua" w:eastAsia="MS PGothic" w:hAnsi="Book Antiqua" w:cs="MS PGothic"/>
                <w:b/>
                <w:color w:val="000000"/>
                <w:vertAlign w:val="superscript"/>
              </w:rPr>
              <w:t>1</w:t>
            </w:r>
          </w:p>
        </w:tc>
      </w:tr>
      <w:tr w:rsidR="00C67439" w:rsidRPr="00663D53" w:rsidTr="00663D53">
        <w:trPr>
          <w:trHeight w:val="284"/>
        </w:trPr>
        <w:tc>
          <w:tcPr>
            <w:tcW w:w="3553" w:type="dxa"/>
            <w:tcBorders>
              <w:top w:val="single" w:sz="4" w:space="0" w:color="000000" w:themeColor="text1"/>
            </w:tcBorders>
            <w:shd w:val="clear" w:color="auto" w:fill="auto"/>
            <w:noWrap/>
            <w:vAlign w:val="center"/>
            <w:hideMark/>
          </w:tcPr>
          <w:p w:rsidR="00C67439" w:rsidRPr="00663D53" w:rsidRDefault="00C67439" w:rsidP="00251419">
            <w:pPr>
              <w:snapToGrid w:val="0"/>
              <w:spacing w:line="360" w:lineRule="auto"/>
              <w:jc w:val="both"/>
              <w:rPr>
                <w:rFonts w:ascii="Book Antiqua" w:eastAsia="MS PGothic" w:hAnsi="Book Antiqua" w:cs="MS PGothic"/>
                <w:color w:val="000000"/>
              </w:rPr>
            </w:pPr>
            <w:r w:rsidRPr="00663D53">
              <w:rPr>
                <w:rFonts w:ascii="Book Antiqua" w:eastAsia="MS PGothic" w:hAnsi="Book Antiqua" w:cs="MS PGothic"/>
                <w:color w:val="000000"/>
              </w:rPr>
              <w:t>Singapore</w:t>
            </w:r>
          </w:p>
        </w:tc>
        <w:tc>
          <w:tcPr>
            <w:tcW w:w="2848" w:type="dxa"/>
            <w:tcBorders>
              <w:top w:val="single" w:sz="4" w:space="0" w:color="000000" w:themeColor="text1"/>
            </w:tcBorders>
            <w:shd w:val="clear" w:color="auto" w:fill="auto"/>
            <w:noWrap/>
            <w:vAlign w:val="center"/>
            <w:hideMark/>
          </w:tcPr>
          <w:p w:rsidR="00C67439" w:rsidRPr="00663D53" w:rsidRDefault="00C67439" w:rsidP="00DE0D35">
            <w:pPr>
              <w:snapToGrid w:val="0"/>
              <w:spacing w:line="360" w:lineRule="auto"/>
              <w:jc w:val="center"/>
              <w:rPr>
                <w:rFonts w:ascii="Book Antiqua" w:eastAsia="MS PGothic" w:hAnsi="Book Antiqua" w:cs="MS PGothic"/>
                <w:color w:val="000000"/>
              </w:rPr>
            </w:pPr>
            <w:r w:rsidRPr="00663D53">
              <w:rPr>
                <w:rFonts w:ascii="Book Antiqua" w:eastAsia="MS PGothic" w:hAnsi="Book Antiqua" w:cs="MS PGothic"/>
                <w:color w:val="000000"/>
              </w:rPr>
              <w:t>100</w:t>
            </w:r>
            <w:r w:rsidRPr="00663D53">
              <w:rPr>
                <w:rFonts w:ascii="Book Antiqua" w:eastAsia="MS PGothic" w:hAnsi="Book Antiqua" w:cs="MS PGothic"/>
                <w:color w:val="000000"/>
                <w:vertAlign w:val="superscript"/>
              </w:rPr>
              <w:t>[71]</w:t>
            </w:r>
          </w:p>
        </w:tc>
        <w:tc>
          <w:tcPr>
            <w:tcW w:w="1892" w:type="dxa"/>
            <w:tcBorders>
              <w:top w:val="single" w:sz="4" w:space="0" w:color="000000" w:themeColor="text1"/>
            </w:tcBorders>
            <w:shd w:val="clear" w:color="auto" w:fill="auto"/>
            <w:noWrap/>
            <w:vAlign w:val="center"/>
            <w:hideMark/>
          </w:tcPr>
          <w:p w:rsidR="00C67439" w:rsidRPr="00663D53" w:rsidRDefault="00C67439" w:rsidP="00DE0D35">
            <w:pPr>
              <w:snapToGrid w:val="0"/>
              <w:spacing w:line="360" w:lineRule="auto"/>
              <w:jc w:val="center"/>
              <w:rPr>
                <w:rFonts w:ascii="Book Antiqua" w:eastAsia="MS PGothic" w:hAnsi="Book Antiqua" w:cs="MS PGothic"/>
                <w:color w:val="000000"/>
              </w:rPr>
            </w:pPr>
            <w:r w:rsidRPr="00663D53">
              <w:rPr>
                <w:rFonts w:ascii="Book Antiqua" w:eastAsia="MS PGothic" w:hAnsi="Book Antiqua" w:cs="MS PGothic"/>
                <w:color w:val="000000"/>
              </w:rPr>
              <w:t>42</w:t>
            </w:r>
            <w:r w:rsidRPr="00663D53">
              <w:rPr>
                <w:rFonts w:ascii="Book Antiqua" w:eastAsia="MS PGothic" w:hAnsi="Book Antiqua" w:cs="MS PGothic"/>
                <w:color w:val="000000"/>
                <w:vertAlign w:val="superscript"/>
              </w:rPr>
              <w:t>[72]</w:t>
            </w:r>
          </w:p>
        </w:tc>
      </w:tr>
      <w:tr w:rsidR="00C67439" w:rsidRPr="00663D53" w:rsidTr="00663D53">
        <w:trPr>
          <w:trHeight w:val="284"/>
        </w:trPr>
        <w:tc>
          <w:tcPr>
            <w:tcW w:w="3553" w:type="dxa"/>
            <w:shd w:val="clear" w:color="auto" w:fill="auto"/>
            <w:noWrap/>
            <w:vAlign w:val="center"/>
            <w:hideMark/>
          </w:tcPr>
          <w:p w:rsidR="00C67439" w:rsidRPr="00663D53" w:rsidRDefault="00C67439" w:rsidP="00251419">
            <w:pPr>
              <w:snapToGrid w:val="0"/>
              <w:spacing w:line="360" w:lineRule="auto"/>
              <w:jc w:val="both"/>
              <w:rPr>
                <w:rFonts w:ascii="Book Antiqua" w:eastAsia="MS PGothic" w:hAnsi="Book Antiqua" w:cs="MS PGothic"/>
                <w:color w:val="000000"/>
              </w:rPr>
            </w:pPr>
            <w:r w:rsidRPr="00663D53">
              <w:rPr>
                <w:rFonts w:ascii="Book Antiqua" w:eastAsia="MS PGothic" w:hAnsi="Book Antiqua" w:cs="MS PGothic"/>
                <w:color w:val="000000"/>
              </w:rPr>
              <w:t>Thailand</w:t>
            </w:r>
          </w:p>
        </w:tc>
        <w:tc>
          <w:tcPr>
            <w:tcW w:w="2848" w:type="dxa"/>
            <w:shd w:val="clear" w:color="auto" w:fill="auto"/>
            <w:noWrap/>
            <w:vAlign w:val="center"/>
            <w:hideMark/>
          </w:tcPr>
          <w:p w:rsidR="00C67439" w:rsidRPr="00663D53" w:rsidRDefault="00C67439" w:rsidP="00DE0D35">
            <w:pPr>
              <w:snapToGrid w:val="0"/>
              <w:spacing w:line="360" w:lineRule="auto"/>
              <w:jc w:val="center"/>
              <w:rPr>
                <w:rFonts w:ascii="Book Antiqua" w:eastAsia="MS PGothic" w:hAnsi="Book Antiqua" w:cs="MS PGothic"/>
                <w:color w:val="000000"/>
              </w:rPr>
            </w:pPr>
            <w:r w:rsidRPr="00663D53">
              <w:rPr>
                <w:rFonts w:ascii="Book Antiqua" w:eastAsia="MS PGothic" w:hAnsi="Book Antiqua" w:cs="MS PGothic"/>
                <w:color w:val="000000"/>
              </w:rPr>
              <w:t>98</w:t>
            </w:r>
            <w:r w:rsidRPr="00663D53">
              <w:rPr>
                <w:rFonts w:ascii="Book Antiqua" w:eastAsia="MS PGothic" w:hAnsi="Book Antiqua" w:cs="MS PGothic"/>
                <w:color w:val="000000"/>
                <w:vertAlign w:val="superscript"/>
              </w:rPr>
              <w:t>[73]</w:t>
            </w:r>
          </w:p>
        </w:tc>
        <w:tc>
          <w:tcPr>
            <w:tcW w:w="1892" w:type="dxa"/>
            <w:shd w:val="clear" w:color="auto" w:fill="auto"/>
            <w:noWrap/>
            <w:vAlign w:val="center"/>
            <w:hideMark/>
          </w:tcPr>
          <w:p w:rsidR="00C67439" w:rsidRPr="00663D53" w:rsidRDefault="00C67439" w:rsidP="00DE0D35">
            <w:pPr>
              <w:snapToGrid w:val="0"/>
              <w:spacing w:line="360" w:lineRule="auto"/>
              <w:jc w:val="center"/>
              <w:rPr>
                <w:rFonts w:ascii="Book Antiqua" w:eastAsia="MS PGothic" w:hAnsi="Book Antiqua" w:cs="MS PGothic"/>
                <w:color w:val="000000"/>
              </w:rPr>
            </w:pPr>
            <w:r w:rsidRPr="00663D53">
              <w:rPr>
                <w:rFonts w:ascii="Book Antiqua" w:eastAsia="MS PGothic" w:hAnsi="Book Antiqua" w:cs="MS PGothic"/>
                <w:color w:val="000000"/>
              </w:rPr>
              <w:t>55</w:t>
            </w:r>
            <w:r w:rsidRPr="00663D53">
              <w:rPr>
                <w:rFonts w:ascii="Book Antiqua" w:eastAsia="MS PGothic" w:hAnsi="Book Antiqua" w:cs="MS PGothic"/>
                <w:color w:val="000000"/>
                <w:vertAlign w:val="superscript"/>
              </w:rPr>
              <w:t>[74]</w:t>
            </w:r>
          </w:p>
        </w:tc>
      </w:tr>
      <w:tr w:rsidR="00C67439" w:rsidRPr="00663D53" w:rsidTr="00663D53">
        <w:trPr>
          <w:trHeight w:val="284"/>
        </w:trPr>
        <w:tc>
          <w:tcPr>
            <w:tcW w:w="3553" w:type="dxa"/>
            <w:shd w:val="clear" w:color="auto" w:fill="auto"/>
            <w:noWrap/>
            <w:vAlign w:val="center"/>
            <w:hideMark/>
          </w:tcPr>
          <w:p w:rsidR="00C67439" w:rsidRPr="00663D53" w:rsidRDefault="00C67439" w:rsidP="00251419">
            <w:pPr>
              <w:snapToGrid w:val="0"/>
              <w:spacing w:line="360" w:lineRule="auto"/>
              <w:jc w:val="both"/>
              <w:rPr>
                <w:rFonts w:ascii="Book Antiqua" w:eastAsia="MS PGothic" w:hAnsi="Book Antiqua" w:cs="MS PGothic"/>
                <w:color w:val="000000"/>
              </w:rPr>
            </w:pPr>
            <w:r w:rsidRPr="00663D53">
              <w:rPr>
                <w:rFonts w:ascii="Book Antiqua" w:eastAsia="MS PGothic" w:hAnsi="Book Antiqua" w:cs="MS PGothic"/>
                <w:color w:val="000000"/>
              </w:rPr>
              <w:t>China</w:t>
            </w:r>
          </w:p>
        </w:tc>
        <w:tc>
          <w:tcPr>
            <w:tcW w:w="2848" w:type="dxa"/>
            <w:shd w:val="clear" w:color="auto" w:fill="auto"/>
            <w:noWrap/>
            <w:vAlign w:val="center"/>
            <w:hideMark/>
          </w:tcPr>
          <w:p w:rsidR="00C67439" w:rsidRPr="00663D53" w:rsidRDefault="00C67439" w:rsidP="00DE0D35">
            <w:pPr>
              <w:snapToGrid w:val="0"/>
              <w:spacing w:line="360" w:lineRule="auto"/>
              <w:jc w:val="center"/>
              <w:rPr>
                <w:rFonts w:ascii="Book Antiqua" w:eastAsia="MS PGothic" w:hAnsi="Book Antiqua" w:cs="MS PGothic"/>
                <w:color w:val="000000"/>
              </w:rPr>
            </w:pPr>
            <w:r w:rsidRPr="00663D53">
              <w:rPr>
                <w:rFonts w:ascii="Book Antiqua" w:eastAsia="MS PGothic" w:hAnsi="Book Antiqua" w:cs="MS PGothic"/>
                <w:color w:val="000000"/>
              </w:rPr>
              <w:t>95</w:t>
            </w:r>
            <w:r w:rsidRPr="00663D53">
              <w:rPr>
                <w:rFonts w:ascii="Book Antiqua" w:eastAsia="MS PGothic" w:hAnsi="Book Antiqua" w:cs="MS PGothic"/>
                <w:color w:val="000000"/>
                <w:vertAlign w:val="superscript"/>
              </w:rPr>
              <w:t>[73]</w:t>
            </w:r>
          </w:p>
        </w:tc>
        <w:tc>
          <w:tcPr>
            <w:tcW w:w="1892" w:type="dxa"/>
            <w:shd w:val="clear" w:color="auto" w:fill="auto"/>
            <w:noWrap/>
            <w:vAlign w:val="center"/>
            <w:hideMark/>
          </w:tcPr>
          <w:p w:rsidR="00C67439" w:rsidRPr="00663D53" w:rsidRDefault="00C67439" w:rsidP="00DE0D35">
            <w:pPr>
              <w:snapToGrid w:val="0"/>
              <w:spacing w:line="360" w:lineRule="auto"/>
              <w:jc w:val="center"/>
              <w:rPr>
                <w:rFonts w:ascii="Book Antiqua" w:eastAsia="MS PGothic" w:hAnsi="Book Antiqua" w:cs="MS PGothic"/>
                <w:color w:val="000000"/>
              </w:rPr>
            </w:pPr>
            <w:r w:rsidRPr="00663D53">
              <w:rPr>
                <w:rFonts w:ascii="Book Antiqua" w:eastAsia="MS PGothic" w:hAnsi="Book Antiqua" w:cs="MS PGothic"/>
                <w:color w:val="000000"/>
              </w:rPr>
              <w:t>55</w:t>
            </w:r>
            <w:r w:rsidRPr="00663D53">
              <w:rPr>
                <w:rFonts w:ascii="Book Antiqua" w:eastAsia="MS PGothic" w:hAnsi="Book Antiqua" w:cs="MS PGothic"/>
                <w:color w:val="000000"/>
                <w:vertAlign w:val="superscript"/>
              </w:rPr>
              <w:t>[75]</w:t>
            </w:r>
          </w:p>
        </w:tc>
      </w:tr>
      <w:tr w:rsidR="00C67439" w:rsidRPr="00663D53" w:rsidTr="00663D53">
        <w:trPr>
          <w:trHeight w:val="284"/>
        </w:trPr>
        <w:tc>
          <w:tcPr>
            <w:tcW w:w="3553" w:type="dxa"/>
            <w:shd w:val="clear" w:color="auto" w:fill="auto"/>
            <w:noWrap/>
            <w:vAlign w:val="center"/>
            <w:hideMark/>
          </w:tcPr>
          <w:p w:rsidR="00C67439" w:rsidRPr="00663D53" w:rsidRDefault="00C67439" w:rsidP="00251419">
            <w:pPr>
              <w:snapToGrid w:val="0"/>
              <w:spacing w:line="360" w:lineRule="auto"/>
              <w:jc w:val="both"/>
              <w:rPr>
                <w:rFonts w:ascii="Book Antiqua" w:eastAsia="MS PGothic" w:hAnsi="Book Antiqua" w:cs="MS PGothic"/>
                <w:color w:val="000000"/>
              </w:rPr>
            </w:pPr>
            <w:r w:rsidRPr="00663D53">
              <w:rPr>
                <w:rFonts w:ascii="Book Antiqua" w:eastAsia="MS PGothic" w:hAnsi="Book Antiqua" w:cs="MS PGothic"/>
                <w:color w:val="000000"/>
              </w:rPr>
              <w:t xml:space="preserve">Japan </w:t>
            </w:r>
          </w:p>
        </w:tc>
        <w:tc>
          <w:tcPr>
            <w:tcW w:w="2848" w:type="dxa"/>
            <w:shd w:val="clear" w:color="auto" w:fill="auto"/>
            <w:noWrap/>
            <w:vAlign w:val="center"/>
            <w:hideMark/>
          </w:tcPr>
          <w:p w:rsidR="00C67439" w:rsidRPr="00663D53" w:rsidRDefault="00C67439" w:rsidP="00DE0D35">
            <w:pPr>
              <w:snapToGrid w:val="0"/>
              <w:spacing w:line="360" w:lineRule="auto"/>
              <w:jc w:val="center"/>
              <w:rPr>
                <w:rFonts w:ascii="Book Antiqua" w:eastAsia="MS PGothic" w:hAnsi="Book Antiqua" w:cs="MS PGothic"/>
                <w:color w:val="000000"/>
              </w:rPr>
            </w:pPr>
            <w:r w:rsidRPr="00663D53">
              <w:rPr>
                <w:rFonts w:ascii="Book Antiqua" w:eastAsia="MS PGothic" w:hAnsi="Book Antiqua" w:cs="MS PGothic"/>
                <w:color w:val="000000"/>
              </w:rPr>
              <w:t>90</w:t>
            </w:r>
            <w:r w:rsidRPr="00663D53">
              <w:rPr>
                <w:rFonts w:ascii="Book Antiqua" w:eastAsia="MS PGothic" w:hAnsi="Book Antiqua" w:cs="MS PGothic"/>
                <w:color w:val="000000"/>
                <w:vertAlign w:val="superscript"/>
              </w:rPr>
              <w:t>[76]</w:t>
            </w:r>
          </w:p>
        </w:tc>
        <w:tc>
          <w:tcPr>
            <w:tcW w:w="1892" w:type="dxa"/>
            <w:shd w:val="clear" w:color="auto" w:fill="auto"/>
            <w:noWrap/>
            <w:vAlign w:val="center"/>
            <w:hideMark/>
          </w:tcPr>
          <w:p w:rsidR="00C67439" w:rsidRPr="00663D53" w:rsidRDefault="00C67439" w:rsidP="00DE0D35">
            <w:pPr>
              <w:snapToGrid w:val="0"/>
              <w:spacing w:line="360" w:lineRule="auto"/>
              <w:jc w:val="center"/>
              <w:rPr>
                <w:rFonts w:ascii="Book Antiqua" w:eastAsia="MS PGothic" w:hAnsi="Book Antiqua" w:cs="MS PGothic"/>
                <w:color w:val="000000"/>
              </w:rPr>
            </w:pPr>
            <w:r w:rsidRPr="00663D53">
              <w:rPr>
                <w:rFonts w:ascii="Book Antiqua" w:eastAsia="MS PGothic" w:hAnsi="Book Antiqua" w:cs="MS PGothic"/>
                <w:color w:val="000000"/>
              </w:rPr>
              <w:t>45</w:t>
            </w:r>
            <w:r w:rsidRPr="00663D53">
              <w:rPr>
                <w:rFonts w:ascii="Book Antiqua" w:eastAsia="MS PGothic" w:hAnsi="Book Antiqua" w:cs="MS PGothic"/>
                <w:color w:val="000000"/>
                <w:vertAlign w:val="superscript"/>
              </w:rPr>
              <w:t>[77]</w:t>
            </w:r>
          </w:p>
        </w:tc>
      </w:tr>
      <w:tr w:rsidR="00C67439" w:rsidRPr="00663D53" w:rsidTr="00663D53">
        <w:trPr>
          <w:trHeight w:val="284"/>
        </w:trPr>
        <w:tc>
          <w:tcPr>
            <w:tcW w:w="3553" w:type="dxa"/>
            <w:shd w:val="clear" w:color="auto" w:fill="auto"/>
            <w:noWrap/>
            <w:vAlign w:val="center"/>
            <w:hideMark/>
          </w:tcPr>
          <w:p w:rsidR="00C67439" w:rsidRPr="00663D53" w:rsidRDefault="00DE0D35" w:rsidP="00251419">
            <w:pPr>
              <w:snapToGrid w:val="0"/>
              <w:spacing w:line="360" w:lineRule="auto"/>
              <w:jc w:val="both"/>
              <w:rPr>
                <w:rFonts w:ascii="Book Antiqua" w:eastAsia="MS PGothic" w:hAnsi="Book Antiqua" w:cs="MS PGothic"/>
                <w:color w:val="000000"/>
              </w:rPr>
            </w:pPr>
            <w:r w:rsidRPr="00663D53">
              <w:rPr>
                <w:rFonts w:ascii="Book Antiqua" w:eastAsia="MS PGothic" w:hAnsi="Book Antiqua" w:cs="MS PGothic"/>
                <w:color w:val="000000"/>
              </w:rPr>
              <w:t xml:space="preserve">South </w:t>
            </w:r>
            <w:r w:rsidR="00C67439" w:rsidRPr="00663D53">
              <w:rPr>
                <w:rFonts w:ascii="Book Antiqua" w:eastAsia="MS PGothic" w:hAnsi="Book Antiqua" w:cs="MS PGothic"/>
                <w:color w:val="000000"/>
              </w:rPr>
              <w:t>Korea</w:t>
            </w:r>
          </w:p>
        </w:tc>
        <w:tc>
          <w:tcPr>
            <w:tcW w:w="2848" w:type="dxa"/>
            <w:shd w:val="clear" w:color="auto" w:fill="auto"/>
            <w:noWrap/>
            <w:vAlign w:val="center"/>
            <w:hideMark/>
          </w:tcPr>
          <w:p w:rsidR="00C67439" w:rsidRPr="00663D53" w:rsidRDefault="00C67439" w:rsidP="00DE0D35">
            <w:pPr>
              <w:snapToGrid w:val="0"/>
              <w:spacing w:line="360" w:lineRule="auto"/>
              <w:jc w:val="center"/>
              <w:rPr>
                <w:rFonts w:ascii="Book Antiqua" w:eastAsia="MS PGothic" w:hAnsi="Book Antiqua" w:cs="MS PGothic"/>
                <w:color w:val="000000"/>
              </w:rPr>
            </w:pPr>
            <w:r w:rsidRPr="00663D53">
              <w:rPr>
                <w:rFonts w:ascii="Book Antiqua" w:eastAsia="MS PGothic" w:hAnsi="Book Antiqua" w:cs="MS PGothic"/>
                <w:color w:val="000000"/>
              </w:rPr>
              <w:t>88</w:t>
            </w:r>
            <w:r w:rsidRPr="00663D53">
              <w:rPr>
                <w:rFonts w:ascii="Book Antiqua" w:eastAsia="MS PGothic" w:hAnsi="Book Antiqua" w:cs="MS PGothic"/>
                <w:color w:val="000000"/>
                <w:vertAlign w:val="superscript"/>
              </w:rPr>
              <w:t>[78]</w:t>
            </w:r>
          </w:p>
        </w:tc>
        <w:tc>
          <w:tcPr>
            <w:tcW w:w="1892" w:type="dxa"/>
            <w:shd w:val="clear" w:color="auto" w:fill="auto"/>
            <w:noWrap/>
            <w:vAlign w:val="center"/>
            <w:hideMark/>
          </w:tcPr>
          <w:p w:rsidR="00C67439" w:rsidRPr="00663D53" w:rsidRDefault="00C67439" w:rsidP="00DE0D35">
            <w:pPr>
              <w:snapToGrid w:val="0"/>
              <w:spacing w:line="360" w:lineRule="auto"/>
              <w:jc w:val="center"/>
              <w:rPr>
                <w:rFonts w:ascii="Book Antiqua" w:eastAsia="MS PGothic" w:hAnsi="Book Antiqua" w:cs="MS PGothic"/>
                <w:color w:val="000000"/>
              </w:rPr>
            </w:pPr>
            <w:r w:rsidRPr="00663D53">
              <w:rPr>
                <w:rFonts w:ascii="Book Antiqua" w:eastAsia="MS PGothic" w:hAnsi="Book Antiqua" w:cs="MS PGothic"/>
                <w:color w:val="000000"/>
              </w:rPr>
              <w:t>52</w:t>
            </w:r>
            <w:r w:rsidRPr="00663D53">
              <w:rPr>
                <w:rFonts w:ascii="Book Antiqua" w:eastAsia="MS PGothic" w:hAnsi="Book Antiqua" w:cs="MS PGothic"/>
                <w:color w:val="000000"/>
                <w:vertAlign w:val="superscript"/>
              </w:rPr>
              <w:t>[79]</w:t>
            </w:r>
          </w:p>
        </w:tc>
      </w:tr>
      <w:tr w:rsidR="00C67439" w:rsidRPr="00663D53" w:rsidTr="00663D53">
        <w:trPr>
          <w:trHeight w:val="284"/>
        </w:trPr>
        <w:tc>
          <w:tcPr>
            <w:tcW w:w="3553" w:type="dxa"/>
            <w:shd w:val="clear" w:color="auto" w:fill="auto"/>
            <w:noWrap/>
            <w:vAlign w:val="center"/>
            <w:hideMark/>
          </w:tcPr>
          <w:p w:rsidR="00C67439" w:rsidRPr="00663D53" w:rsidRDefault="00C67439" w:rsidP="00251419">
            <w:pPr>
              <w:snapToGrid w:val="0"/>
              <w:spacing w:line="360" w:lineRule="auto"/>
              <w:jc w:val="both"/>
              <w:rPr>
                <w:rFonts w:ascii="Book Antiqua" w:eastAsia="MS PGothic" w:hAnsi="Book Antiqua" w:cs="MS PGothic"/>
                <w:color w:val="000000"/>
              </w:rPr>
            </w:pPr>
            <w:r w:rsidRPr="00663D53">
              <w:rPr>
                <w:rFonts w:ascii="Book Antiqua" w:eastAsia="MS PGothic" w:hAnsi="Book Antiqua" w:cs="MS PGothic"/>
                <w:color w:val="000000"/>
              </w:rPr>
              <w:t>Poland</w:t>
            </w:r>
          </w:p>
        </w:tc>
        <w:tc>
          <w:tcPr>
            <w:tcW w:w="2848" w:type="dxa"/>
            <w:shd w:val="clear" w:color="auto" w:fill="auto"/>
            <w:noWrap/>
            <w:vAlign w:val="center"/>
            <w:hideMark/>
          </w:tcPr>
          <w:p w:rsidR="00C67439" w:rsidRPr="00663D53" w:rsidRDefault="00C67439" w:rsidP="00DE0D35">
            <w:pPr>
              <w:snapToGrid w:val="0"/>
              <w:spacing w:line="360" w:lineRule="auto"/>
              <w:jc w:val="center"/>
              <w:rPr>
                <w:rFonts w:ascii="Book Antiqua" w:eastAsia="MS PGothic" w:hAnsi="Book Antiqua" w:cs="MS PGothic"/>
                <w:color w:val="000000"/>
              </w:rPr>
            </w:pPr>
            <w:r w:rsidRPr="00663D53">
              <w:rPr>
                <w:rFonts w:ascii="Book Antiqua" w:eastAsia="MS PGothic" w:hAnsi="Book Antiqua" w:cs="MS PGothic"/>
                <w:color w:val="000000"/>
              </w:rPr>
              <w:t>27</w:t>
            </w:r>
            <w:r w:rsidR="00DE0D35" w:rsidRPr="00663D53">
              <w:rPr>
                <w:rFonts w:ascii="Book Antiqua" w:eastAsia="MS PGothic" w:hAnsi="Book Antiqua" w:cs="MS PGothic"/>
                <w:color w:val="000000"/>
                <w:vertAlign w:val="superscript"/>
              </w:rPr>
              <w:t>[</w:t>
            </w:r>
            <w:r w:rsidRPr="00663D53">
              <w:rPr>
                <w:rFonts w:ascii="Book Antiqua" w:eastAsia="MS PGothic" w:hAnsi="Book Antiqua" w:cs="MS PGothic"/>
                <w:color w:val="000000"/>
                <w:vertAlign w:val="superscript"/>
              </w:rPr>
              <w:t>80]</w:t>
            </w:r>
          </w:p>
        </w:tc>
        <w:tc>
          <w:tcPr>
            <w:tcW w:w="1892" w:type="dxa"/>
            <w:shd w:val="clear" w:color="auto" w:fill="auto"/>
            <w:noWrap/>
            <w:vAlign w:val="center"/>
            <w:hideMark/>
          </w:tcPr>
          <w:p w:rsidR="00C67439" w:rsidRPr="00663D53" w:rsidRDefault="00C67439" w:rsidP="00DE0D35">
            <w:pPr>
              <w:snapToGrid w:val="0"/>
              <w:spacing w:line="360" w:lineRule="auto"/>
              <w:jc w:val="center"/>
              <w:rPr>
                <w:rFonts w:ascii="Book Antiqua" w:eastAsia="MS PGothic" w:hAnsi="Book Antiqua" w:cs="MS PGothic"/>
                <w:color w:val="000000"/>
              </w:rPr>
            </w:pPr>
            <w:r w:rsidRPr="00663D53">
              <w:rPr>
                <w:rFonts w:ascii="Book Antiqua" w:eastAsia="MS PGothic" w:hAnsi="Book Antiqua" w:cs="MS PGothic"/>
                <w:color w:val="000000"/>
              </w:rPr>
              <w:t>15</w:t>
            </w:r>
            <w:r w:rsidRPr="00663D53">
              <w:rPr>
                <w:rFonts w:ascii="Book Antiqua" w:eastAsia="MS PGothic" w:hAnsi="Book Antiqua" w:cs="MS PGothic"/>
                <w:color w:val="000000"/>
                <w:vertAlign w:val="superscript"/>
              </w:rPr>
              <w:t>[81]</w:t>
            </w:r>
          </w:p>
        </w:tc>
      </w:tr>
      <w:tr w:rsidR="00C67439" w:rsidRPr="00663D53" w:rsidTr="00663D53">
        <w:trPr>
          <w:trHeight w:val="284"/>
        </w:trPr>
        <w:tc>
          <w:tcPr>
            <w:tcW w:w="3553" w:type="dxa"/>
            <w:shd w:val="clear" w:color="auto" w:fill="auto"/>
            <w:noWrap/>
            <w:vAlign w:val="center"/>
            <w:hideMark/>
          </w:tcPr>
          <w:p w:rsidR="00C67439" w:rsidRPr="00663D53" w:rsidRDefault="00C67439" w:rsidP="00251419">
            <w:pPr>
              <w:snapToGrid w:val="0"/>
              <w:spacing w:line="360" w:lineRule="auto"/>
              <w:jc w:val="both"/>
              <w:rPr>
                <w:rFonts w:ascii="Book Antiqua" w:eastAsia="MS PGothic" w:hAnsi="Book Antiqua" w:cs="MS PGothic"/>
                <w:color w:val="000000"/>
              </w:rPr>
            </w:pPr>
            <w:r w:rsidRPr="00663D53">
              <w:rPr>
                <w:rFonts w:ascii="Book Antiqua" w:eastAsia="MS PGothic" w:hAnsi="Book Antiqua" w:cs="MS PGothic"/>
                <w:color w:val="000000"/>
              </w:rPr>
              <w:t>Ind</w:t>
            </w:r>
            <w:r w:rsidR="00737B56" w:rsidRPr="00663D53">
              <w:rPr>
                <w:rFonts w:ascii="Book Antiqua" w:eastAsia="MS PGothic" w:hAnsi="Book Antiqua" w:cs="MS PGothic"/>
                <w:color w:val="000000"/>
              </w:rPr>
              <w:t>i</w:t>
            </w:r>
            <w:r w:rsidRPr="00663D53">
              <w:rPr>
                <w:rFonts w:ascii="Book Antiqua" w:eastAsia="MS PGothic" w:hAnsi="Book Antiqua" w:cs="MS PGothic"/>
                <w:color w:val="000000"/>
              </w:rPr>
              <w:t>a</w:t>
            </w:r>
          </w:p>
        </w:tc>
        <w:tc>
          <w:tcPr>
            <w:tcW w:w="2848" w:type="dxa"/>
            <w:shd w:val="clear" w:color="auto" w:fill="auto"/>
            <w:noWrap/>
            <w:vAlign w:val="center"/>
            <w:hideMark/>
          </w:tcPr>
          <w:p w:rsidR="00C67439" w:rsidRPr="00663D53" w:rsidRDefault="00C67439" w:rsidP="00DE0D35">
            <w:pPr>
              <w:snapToGrid w:val="0"/>
              <w:spacing w:line="360" w:lineRule="auto"/>
              <w:jc w:val="center"/>
              <w:rPr>
                <w:rFonts w:ascii="Book Antiqua" w:eastAsia="MS PGothic" w:hAnsi="Book Antiqua" w:cs="MS PGothic"/>
                <w:color w:val="000000"/>
              </w:rPr>
            </w:pPr>
            <w:r w:rsidRPr="00663D53">
              <w:rPr>
                <w:rFonts w:ascii="Book Antiqua" w:eastAsia="MS PGothic" w:hAnsi="Book Antiqua" w:cs="MS PGothic"/>
                <w:color w:val="000000"/>
              </w:rPr>
              <w:t>20</w:t>
            </w:r>
            <w:r w:rsidRPr="00663D53">
              <w:rPr>
                <w:rFonts w:ascii="Book Antiqua" w:eastAsia="MS PGothic" w:hAnsi="Book Antiqua" w:cs="MS PGothic"/>
                <w:color w:val="000000"/>
                <w:vertAlign w:val="superscript"/>
              </w:rPr>
              <w:t>[73]</w:t>
            </w:r>
          </w:p>
        </w:tc>
        <w:tc>
          <w:tcPr>
            <w:tcW w:w="1892" w:type="dxa"/>
            <w:shd w:val="clear" w:color="auto" w:fill="auto"/>
            <w:noWrap/>
            <w:vAlign w:val="center"/>
            <w:hideMark/>
          </w:tcPr>
          <w:p w:rsidR="00C67439" w:rsidRPr="00663D53" w:rsidRDefault="00C67439" w:rsidP="00DE0D35">
            <w:pPr>
              <w:snapToGrid w:val="0"/>
              <w:spacing w:line="360" w:lineRule="auto"/>
              <w:jc w:val="center"/>
              <w:rPr>
                <w:rFonts w:ascii="Book Antiqua" w:eastAsia="MS PGothic" w:hAnsi="Book Antiqua" w:cs="MS PGothic"/>
                <w:color w:val="000000"/>
              </w:rPr>
            </w:pPr>
            <w:r w:rsidRPr="00663D53">
              <w:rPr>
                <w:rFonts w:ascii="Book Antiqua" w:eastAsia="MS PGothic" w:hAnsi="Book Antiqua" w:cs="MS PGothic"/>
                <w:color w:val="000000"/>
              </w:rPr>
              <w:t>12</w:t>
            </w:r>
            <w:r w:rsidRPr="00663D53">
              <w:rPr>
                <w:rFonts w:ascii="Book Antiqua" w:eastAsia="MS PGothic" w:hAnsi="Book Antiqua" w:cs="MS PGothic"/>
                <w:color w:val="000000"/>
                <w:vertAlign w:val="superscript"/>
              </w:rPr>
              <w:t>[82]</w:t>
            </w:r>
          </w:p>
        </w:tc>
      </w:tr>
      <w:tr w:rsidR="00C67439" w:rsidRPr="00663D53" w:rsidTr="00663D53">
        <w:trPr>
          <w:trHeight w:val="284"/>
        </w:trPr>
        <w:tc>
          <w:tcPr>
            <w:tcW w:w="3553" w:type="dxa"/>
            <w:shd w:val="clear" w:color="auto" w:fill="auto"/>
            <w:noWrap/>
            <w:vAlign w:val="center"/>
            <w:hideMark/>
          </w:tcPr>
          <w:p w:rsidR="00C67439" w:rsidRPr="00663D53" w:rsidRDefault="00DE0D35" w:rsidP="00251419">
            <w:pPr>
              <w:snapToGrid w:val="0"/>
              <w:spacing w:line="360" w:lineRule="auto"/>
              <w:jc w:val="both"/>
              <w:rPr>
                <w:rFonts w:ascii="Book Antiqua" w:eastAsia="MS PGothic" w:hAnsi="Book Antiqua" w:cs="MS PGothic"/>
                <w:color w:val="000000"/>
              </w:rPr>
            </w:pPr>
            <w:r w:rsidRPr="00663D53">
              <w:rPr>
                <w:rFonts w:ascii="Book Antiqua" w:eastAsia="MS PGothic" w:hAnsi="Book Antiqua" w:cs="MS PGothic"/>
                <w:color w:val="000000"/>
              </w:rPr>
              <w:t xml:space="preserve">United Kingdom </w:t>
            </w:r>
            <w:r w:rsidR="00C67439" w:rsidRPr="00663D53">
              <w:rPr>
                <w:rFonts w:ascii="Book Antiqua" w:eastAsia="MS PGothic" w:hAnsi="Book Antiqua" w:cs="MS PGothic"/>
                <w:color w:val="000000"/>
              </w:rPr>
              <w:t>(White)</w:t>
            </w:r>
          </w:p>
        </w:tc>
        <w:tc>
          <w:tcPr>
            <w:tcW w:w="2848" w:type="dxa"/>
            <w:shd w:val="clear" w:color="auto" w:fill="auto"/>
            <w:noWrap/>
            <w:vAlign w:val="center"/>
            <w:hideMark/>
          </w:tcPr>
          <w:p w:rsidR="00C67439" w:rsidRPr="00663D53" w:rsidRDefault="00C67439" w:rsidP="00DE0D35">
            <w:pPr>
              <w:snapToGrid w:val="0"/>
              <w:spacing w:line="360" w:lineRule="auto"/>
              <w:jc w:val="center"/>
              <w:rPr>
                <w:rFonts w:ascii="Book Antiqua" w:eastAsia="MS PGothic" w:hAnsi="Book Antiqua" w:cs="MS PGothic"/>
                <w:color w:val="000000"/>
              </w:rPr>
            </w:pPr>
            <w:r w:rsidRPr="00663D53">
              <w:rPr>
                <w:rFonts w:ascii="Book Antiqua" w:eastAsia="MS PGothic" w:hAnsi="Book Antiqua" w:cs="MS PGothic"/>
                <w:color w:val="000000"/>
              </w:rPr>
              <w:t>6</w:t>
            </w:r>
            <w:r w:rsidRPr="00663D53">
              <w:rPr>
                <w:rFonts w:ascii="Book Antiqua" w:eastAsia="MS PGothic" w:hAnsi="Book Antiqua" w:cs="MS PGothic"/>
                <w:color w:val="000000"/>
                <w:vertAlign w:val="superscript"/>
              </w:rPr>
              <w:t>[83]</w:t>
            </w:r>
          </w:p>
        </w:tc>
        <w:tc>
          <w:tcPr>
            <w:tcW w:w="1892" w:type="dxa"/>
            <w:shd w:val="clear" w:color="auto" w:fill="auto"/>
            <w:noWrap/>
            <w:vAlign w:val="center"/>
            <w:hideMark/>
          </w:tcPr>
          <w:p w:rsidR="00C67439" w:rsidRPr="00663D53" w:rsidRDefault="00C67439" w:rsidP="00DE0D35">
            <w:pPr>
              <w:snapToGrid w:val="0"/>
              <w:spacing w:line="360" w:lineRule="auto"/>
              <w:jc w:val="center"/>
              <w:rPr>
                <w:rFonts w:ascii="Book Antiqua" w:eastAsia="MS PGothic" w:hAnsi="Book Antiqua" w:cs="MS PGothic"/>
                <w:color w:val="000000"/>
              </w:rPr>
            </w:pPr>
            <w:r w:rsidRPr="00663D53">
              <w:rPr>
                <w:rFonts w:ascii="Book Antiqua" w:eastAsia="MS PGothic" w:hAnsi="Book Antiqua" w:cs="MS PGothic"/>
                <w:color w:val="000000"/>
              </w:rPr>
              <w:t>3</w:t>
            </w:r>
            <w:r w:rsidRPr="00663D53">
              <w:rPr>
                <w:rFonts w:ascii="Book Antiqua" w:eastAsia="MS PGothic" w:hAnsi="Book Antiqua" w:cs="MS PGothic"/>
                <w:color w:val="000000"/>
                <w:vertAlign w:val="superscript"/>
              </w:rPr>
              <w:t>[84]</w:t>
            </w:r>
          </w:p>
        </w:tc>
      </w:tr>
      <w:tr w:rsidR="00C67439" w:rsidRPr="00663D53" w:rsidTr="00663D53">
        <w:trPr>
          <w:trHeight w:val="284"/>
        </w:trPr>
        <w:tc>
          <w:tcPr>
            <w:tcW w:w="3553" w:type="dxa"/>
            <w:shd w:val="clear" w:color="auto" w:fill="auto"/>
            <w:noWrap/>
            <w:vAlign w:val="center"/>
            <w:hideMark/>
          </w:tcPr>
          <w:p w:rsidR="00C67439" w:rsidRPr="00663D53" w:rsidRDefault="00C67439" w:rsidP="00251419">
            <w:pPr>
              <w:snapToGrid w:val="0"/>
              <w:spacing w:line="360" w:lineRule="auto"/>
              <w:jc w:val="both"/>
              <w:rPr>
                <w:rFonts w:ascii="Book Antiqua" w:eastAsia="MS PGothic" w:hAnsi="Book Antiqua" w:cs="MS PGothic"/>
                <w:color w:val="000000"/>
              </w:rPr>
            </w:pPr>
            <w:r w:rsidRPr="00663D53">
              <w:rPr>
                <w:rFonts w:ascii="Book Antiqua" w:eastAsia="MS PGothic" w:hAnsi="Book Antiqua" w:cs="MS PGothic"/>
                <w:color w:val="000000"/>
              </w:rPr>
              <w:t>Australia</w:t>
            </w:r>
            <w:r w:rsidR="00DE0D35" w:rsidRPr="00663D53">
              <w:rPr>
                <w:rFonts w:ascii="Book Antiqua" w:eastAsia="MS PGothic" w:hAnsi="Book Antiqua" w:cs="MS PGothic"/>
                <w:color w:val="000000"/>
              </w:rPr>
              <w:t xml:space="preserve"> </w:t>
            </w:r>
            <w:r w:rsidRPr="00663D53">
              <w:rPr>
                <w:rFonts w:ascii="Book Antiqua" w:eastAsia="MS PGothic" w:hAnsi="Book Antiqua" w:cs="MS PGothic"/>
                <w:color w:val="000000"/>
              </w:rPr>
              <w:t>(White)</w:t>
            </w:r>
          </w:p>
        </w:tc>
        <w:tc>
          <w:tcPr>
            <w:tcW w:w="2848" w:type="dxa"/>
            <w:shd w:val="clear" w:color="auto" w:fill="auto"/>
            <w:noWrap/>
            <w:vAlign w:val="center"/>
            <w:hideMark/>
          </w:tcPr>
          <w:p w:rsidR="00C67439" w:rsidRPr="00663D53" w:rsidRDefault="00C67439" w:rsidP="00DE0D35">
            <w:pPr>
              <w:snapToGrid w:val="0"/>
              <w:spacing w:line="360" w:lineRule="auto"/>
              <w:jc w:val="center"/>
              <w:rPr>
                <w:rFonts w:ascii="Book Antiqua" w:eastAsia="MS PGothic" w:hAnsi="Book Antiqua" w:cs="MS PGothic"/>
                <w:color w:val="000000"/>
              </w:rPr>
            </w:pPr>
            <w:r w:rsidRPr="00663D53">
              <w:rPr>
                <w:rFonts w:ascii="Book Antiqua" w:eastAsia="MS PGothic" w:hAnsi="Book Antiqua" w:cs="MS PGothic"/>
                <w:color w:val="000000"/>
              </w:rPr>
              <w:t>4</w:t>
            </w:r>
            <w:r w:rsidRPr="00663D53">
              <w:rPr>
                <w:rFonts w:ascii="Book Antiqua" w:eastAsia="MS PGothic" w:hAnsi="Book Antiqua" w:cs="MS PGothic"/>
                <w:color w:val="000000"/>
                <w:vertAlign w:val="superscript"/>
              </w:rPr>
              <w:t>[74]</w:t>
            </w:r>
          </w:p>
        </w:tc>
        <w:tc>
          <w:tcPr>
            <w:tcW w:w="1892" w:type="dxa"/>
            <w:shd w:val="clear" w:color="auto" w:fill="auto"/>
            <w:noWrap/>
            <w:vAlign w:val="center"/>
            <w:hideMark/>
          </w:tcPr>
          <w:p w:rsidR="00C67439" w:rsidRPr="00663D53" w:rsidRDefault="00C67439" w:rsidP="006E1F3F">
            <w:pPr>
              <w:snapToGrid w:val="0"/>
              <w:spacing w:line="360" w:lineRule="auto"/>
              <w:jc w:val="center"/>
              <w:rPr>
                <w:rFonts w:ascii="Book Antiqua" w:eastAsia="MS PGothic" w:hAnsi="Book Antiqua" w:cs="MS PGothic"/>
                <w:color w:val="000000"/>
              </w:rPr>
            </w:pPr>
            <w:r w:rsidRPr="00663D53">
              <w:rPr>
                <w:rFonts w:ascii="Book Antiqua" w:eastAsia="MS PGothic" w:hAnsi="Book Antiqua" w:cs="MS PGothic"/>
                <w:color w:val="000000"/>
              </w:rPr>
              <w:t>5</w:t>
            </w:r>
            <w:r w:rsidRPr="00663D53">
              <w:rPr>
                <w:rFonts w:ascii="Book Antiqua" w:eastAsia="MS PGothic" w:hAnsi="Book Antiqua" w:cs="MS PGothic"/>
                <w:color w:val="000000"/>
                <w:vertAlign w:val="superscript"/>
              </w:rPr>
              <w:t>[</w:t>
            </w:r>
            <w:r w:rsidR="006E1F3F" w:rsidRPr="00663D53">
              <w:rPr>
                <w:rFonts w:ascii="Book Antiqua" w:eastAsia="MS PGothic" w:hAnsi="Book Antiqua" w:cs="MS PGothic"/>
                <w:color w:val="000000"/>
                <w:vertAlign w:val="superscript"/>
              </w:rPr>
              <w:t>34</w:t>
            </w:r>
            <w:r w:rsidRPr="00663D53">
              <w:rPr>
                <w:rFonts w:ascii="Book Antiqua" w:eastAsia="MS PGothic" w:hAnsi="Book Antiqua" w:cs="MS PGothic"/>
                <w:color w:val="000000"/>
                <w:vertAlign w:val="superscript"/>
              </w:rPr>
              <w:t>]</w:t>
            </w:r>
          </w:p>
        </w:tc>
      </w:tr>
    </w:tbl>
    <w:p w:rsidR="00743385" w:rsidRPr="006841AA" w:rsidRDefault="00DE0D35" w:rsidP="00251419">
      <w:pPr>
        <w:snapToGrid w:val="0"/>
        <w:spacing w:line="360" w:lineRule="auto"/>
        <w:ind w:leftChars="59" w:left="142"/>
        <w:jc w:val="both"/>
        <w:rPr>
          <w:rFonts w:ascii="Book Antiqua" w:hAnsi="Book Antiqua" w:cstheme="majorHAnsi"/>
          <w:b/>
        </w:rPr>
      </w:pPr>
      <w:r w:rsidRPr="00663D53">
        <w:rPr>
          <w:rFonts w:ascii="Book Antiqua" w:hAnsi="Book Antiqua" w:cstheme="majorHAnsi"/>
          <w:vertAlign w:val="superscript"/>
        </w:rPr>
        <w:t>1</w:t>
      </w:r>
      <w:r w:rsidR="00743385" w:rsidRPr="00663D53">
        <w:rPr>
          <w:rFonts w:ascii="Book Antiqua" w:hAnsi="Book Antiqua" w:cstheme="majorHAnsi"/>
        </w:rPr>
        <w:t>Not inc</w:t>
      </w:r>
      <w:r w:rsidRPr="00663D53">
        <w:rPr>
          <w:rFonts w:ascii="Book Antiqua" w:hAnsi="Book Antiqua" w:cstheme="majorHAnsi"/>
        </w:rPr>
        <w:t>luding pan-DD and bilateral DD.</w:t>
      </w:r>
      <w:r w:rsidR="004A57BF" w:rsidRPr="00663D53">
        <w:rPr>
          <w:rFonts w:ascii="Book Antiqua" w:hAnsi="Book Antiqua" w:cstheme="majorHAnsi"/>
        </w:rPr>
        <w:t xml:space="preserve"> DD: </w:t>
      </w:r>
      <w:r w:rsidR="004A57BF" w:rsidRPr="00663D53">
        <w:rPr>
          <w:rFonts w:ascii="Book Antiqua" w:hAnsi="Book Antiqua"/>
          <w:caps/>
        </w:rPr>
        <w:t>d</w:t>
      </w:r>
      <w:r w:rsidR="004A57BF" w:rsidRPr="00663D53">
        <w:rPr>
          <w:rFonts w:ascii="Book Antiqua" w:hAnsi="Book Antiqua"/>
        </w:rPr>
        <w:t>iverticular disease;</w:t>
      </w:r>
      <w:r w:rsidR="004A57BF" w:rsidRPr="00663D53">
        <w:rPr>
          <w:rFonts w:ascii="Book Antiqua" w:eastAsia="MS PGothic" w:hAnsi="Book Antiqua" w:cs="MS PGothic"/>
          <w:color w:val="000000"/>
        </w:rPr>
        <w:t xml:space="preserve"> RDD:</w:t>
      </w:r>
      <w:r w:rsidR="004A57BF" w:rsidRPr="00663D53">
        <w:rPr>
          <w:rFonts w:ascii="Book Antiqua" w:hAnsi="Book Antiqua"/>
        </w:rPr>
        <w:t xml:space="preserve"> DD </w:t>
      </w:r>
      <w:bookmarkStart w:id="117" w:name="OLE_LINK5"/>
      <w:bookmarkStart w:id="118" w:name="OLE_LINK6"/>
      <w:r w:rsidR="004A57BF" w:rsidRPr="00663D53">
        <w:rPr>
          <w:rFonts w:ascii="Book Antiqua" w:hAnsi="Book Antiqua"/>
        </w:rPr>
        <w:t>of right colon</w:t>
      </w:r>
      <w:bookmarkEnd w:id="117"/>
      <w:bookmarkEnd w:id="118"/>
      <w:r w:rsidR="004A57BF" w:rsidRPr="00663D53">
        <w:rPr>
          <w:rFonts w:ascii="Book Antiqua" w:hAnsi="Book Antiqua"/>
        </w:rPr>
        <w:t>.</w:t>
      </w:r>
    </w:p>
    <w:p w:rsidR="00AA6E62" w:rsidRPr="00DE0D35" w:rsidRDefault="00AA6E62" w:rsidP="00251419">
      <w:pPr>
        <w:snapToGrid w:val="0"/>
        <w:spacing w:line="360" w:lineRule="auto"/>
        <w:jc w:val="both"/>
        <w:rPr>
          <w:rFonts w:ascii="Book Antiqua" w:hAnsi="Book Antiqua" w:cstheme="majorHAnsi"/>
          <w:b/>
        </w:rPr>
      </w:pPr>
    </w:p>
    <w:sectPr w:rsidR="00AA6E62" w:rsidRPr="00DE0D35" w:rsidSect="00251419">
      <w:footerReference w:type="default" r:id="rId1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A9A" w:rsidRDefault="00895A9A" w:rsidP="00DB2E7E">
      <w:r>
        <w:separator/>
      </w:r>
    </w:p>
  </w:endnote>
  <w:endnote w:type="continuationSeparator" w:id="0">
    <w:p w:rsidR="00895A9A" w:rsidRDefault="00895A9A" w:rsidP="00DB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Meiryo UI">
    <w:altName w:val="Arial Unicode MS"/>
    <w:charset w:val="80"/>
    <w:family w:val="swiss"/>
    <w:pitch w:val="variable"/>
    <w:sig w:usb0="E10102FF" w:usb1="EAC7FFFF" w:usb2="00010012" w:usb3="00000000" w:csb0="0002009F" w:csb1="00000000"/>
  </w:font>
  <w:font w:name="Meiryo">
    <w:altName w:val="メイリオ"/>
    <w:charset w:val="80"/>
    <w:family w:val="swiss"/>
    <w:pitch w:val="variable"/>
    <w:sig w:usb0="E10102FF" w:usb1="EAC7FFFF" w:usb2="00010012" w:usb3="00000000" w:csb0="0002009F" w:csb1="00000000"/>
  </w:font>
  <w:font w:name="MS Mincho">
    <w:altName w:val="ＭＳ 明朝"/>
    <w:charset w:val="80"/>
    <w:family w:val="modern"/>
    <w:pitch w:val="fixed"/>
    <w:sig w:usb0="A00002BF" w:usb1="68C7FCFB" w:usb2="00000010" w:usb3="00000000" w:csb0="0002009F" w:csb1="00000000"/>
  </w:font>
  <w:font w:name="Verdana">
    <w:panose1 w:val="020B0604030504040204"/>
    <w:charset w:val="00"/>
    <w:family w:val="auto"/>
    <w:pitch w:val="variable"/>
    <w:sig w:usb0="A10006FF" w:usb1="4000205B" w:usb2="00000010" w:usb3="00000000" w:csb0="0000019F" w:csb1="00000000"/>
  </w:font>
  <w:font w:name="MS PGothic">
    <w:altName w:val="ＭＳ Ｐゴシック"/>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904785"/>
      <w:docPartObj>
        <w:docPartGallery w:val="Page Numbers (Bottom of Page)"/>
        <w:docPartUnique/>
      </w:docPartObj>
    </w:sdtPr>
    <w:sdtEndPr>
      <w:rPr>
        <w:rFonts w:asciiTheme="majorHAnsi" w:hAnsiTheme="majorHAnsi" w:cstheme="majorHAnsi"/>
        <w:sz w:val="20"/>
        <w:szCs w:val="20"/>
      </w:rPr>
    </w:sdtEndPr>
    <w:sdtContent>
      <w:p w:rsidR="00DE0D35" w:rsidRPr="003657AC" w:rsidRDefault="00DE0D35">
        <w:pPr>
          <w:pStyle w:val="Footer"/>
          <w:jc w:val="center"/>
          <w:rPr>
            <w:rFonts w:asciiTheme="majorHAnsi" w:hAnsiTheme="majorHAnsi" w:cstheme="majorHAnsi"/>
            <w:sz w:val="20"/>
            <w:szCs w:val="20"/>
          </w:rPr>
        </w:pPr>
        <w:r w:rsidRPr="003657AC">
          <w:rPr>
            <w:rFonts w:asciiTheme="majorHAnsi" w:hAnsiTheme="majorHAnsi" w:cstheme="majorHAnsi"/>
            <w:sz w:val="20"/>
            <w:szCs w:val="20"/>
          </w:rPr>
          <w:fldChar w:fldCharType="begin"/>
        </w:r>
        <w:r w:rsidRPr="003657AC">
          <w:rPr>
            <w:rFonts w:asciiTheme="majorHAnsi" w:hAnsiTheme="majorHAnsi" w:cstheme="majorHAnsi"/>
            <w:sz w:val="20"/>
            <w:szCs w:val="20"/>
          </w:rPr>
          <w:instrText>PAGE   \* MERGEFORMAT</w:instrText>
        </w:r>
        <w:r w:rsidRPr="003657AC">
          <w:rPr>
            <w:rFonts w:asciiTheme="majorHAnsi" w:hAnsiTheme="majorHAnsi" w:cstheme="majorHAnsi"/>
            <w:sz w:val="20"/>
            <w:szCs w:val="20"/>
          </w:rPr>
          <w:fldChar w:fldCharType="separate"/>
        </w:r>
        <w:r w:rsidR="006968A6" w:rsidRPr="006968A6">
          <w:rPr>
            <w:rFonts w:asciiTheme="majorHAnsi" w:hAnsiTheme="majorHAnsi" w:cstheme="majorHAnsi"/>
            <w:noProof/>
            <w:sz w:val="20"/>
            <w:szCs w:val="20"/>
            <w:lang w:val="ja-JP"/>
          </w:rPr>
          <w:t>38</w:t>
        </w:r>
        <w:r w:rsidRPr="003657AC">
          <w:rPr>
            <w:rFonts w:asciiTheme="majorHAnsi" w:hAnsiTheme="majorHAnsi" w:cstheme="majorHAnsi"/>
            <w:sz w:val="20"/>
            <w:szCs w:val="20"/>
          </w:rPr>
          <w:fldChar w:fldCharType="end"/>
        </w:r>
      </w:p>
    </w:sdtContent>
  </w:sdt>
  <w:p w:rsidR="00DE0D35" w:rsidRDefault="00DE0D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A9A" w:rsidRDefault="00895A9A" w:rsidP="00DB2E7E">
      <w:r>
        <w:separator/>
      </w:r>
    </w:p>
  </w:footnote>
  <w:footnote w:type="continuationSeparator" w:id="0">
    <w:p w:rsidR="00895A9A" w:rsidRDefault="00895A9A" w:rsidP="00DB2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E6C9F"/>
    <w:multiLevelType w:val="hybridMultilevel"/>
    <w:tmpl w:val="537AEC20"/>
    <w:lvl w:ilvl="0" w:tplc="0E565BC0">
      <w:start w:val="1"/>
      <w:numFmt w:val="decimal"/>
      <w:lvlText w:val="%1."/>
      <w:lvlJc w:val="left"/>
      <w:pPr>
        <w:ind w:left="643" w:hanging="360"/>
      </w:pPr>
      <w:rPr>
        <w:rFonts w:hint="default"/>
        <w:sz w:val="20"/>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nsid w:val="46113A22"/>
    <w:multiLevelType w:val="hybridMultilevel"/>
    <w:tmpl w:val="1BAE557A"/>
    <w:lvl w:ilvl="0" w:tplc="3F5656D2">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D4F5DC0"/>
    <w:multiLevelType w:val="hybridMultilevel"/>
    <w:tmpl w:val="799826E2"/>
    <w:lvl w:ilvl="0" w:tplc="0CC2E0CC">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58A08B6"/>
    <w:multiLevelType w:val="hybridMultilevel"/>
    <w:tmpl w:val="610C900C"/>
    <w:lvl w:ilvl="0" w:tplc="8A821D00">
      <w:start w:val="1"/>
      <w:numFmt w:val="decimal"/>
      <w:lvlText w:val="%1."/>
      <w:lvlJc w:val="left"/>
      <w:pPr>
        <w:ind w:left="643" w:hanging="360"/>
      </w:pPr>
      <w:rPr>
        <w:rFonts w:asciiTheme="majorHAnsi" w:eastAsiaTheme="minorEastAsia" w:hAnsiTheme="majorHAnsi" w:cstheme="majorHAnsi"/>
      </w:r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A7"/>
    <w:rsid w:val="00045FEF"/>
    <w:rsid w:val="00081483"/>
    <w:rsid w:val="000A5F30"/>
    <w:rsid w:val="000F67E7"/>
    <w:rsid w:val="00141319"/>
    <w:rsid w:val="001A18A3"/>
    <w:rsid w:val="001B57F8"/>
    <w:rsid w:val="001F3138"/>
    <w:rsid w:val="00251419"/>
    <w:rsid w:val="00277639"/>
    <w:rsid w:val="002C52A1"/>
    <w:rsid w:val="003117FE"/>
    <w:rsid w:val="00314E1B"/>
    <w:rsid w:val="00334C15"/>
    <w:rsid w:val="003657AC"/>
    <w:rsid w:val="003E4AE1"/>
    <w:rsid w:val="00431F63"/>
    <w:rsid w:val="00433396"/>
    <w:rsid w:val="0047634B"/>
    <w:rsid w:val="00486155"/>
    <w:rsid w:val="00487206"/>
    <w:rsid w:val="00494BEA"/>
    <w:rsid w:val="004A4FD4"/>
    <w:rsid w:val="004A57BF"/>
    <w:rsid w:val="004B6465"/>
    <w:rsid w:val="00503D80"/>
    <w:rsid w:val="005238A4"/>
    <w:rsid w:val="005822B1"/>
    <w:rsid w:val="005A1F96"/>
    <w:rsid w:val="005C185D"/>
    <w:rsid w:val="005D5EA7"/>
    <w:rsid w:val="005F2F71"/>
    <w:rsid w:val="00637765"/>
    <w:rsid w:val="006564CD"/>
    <w:rsid w:val="00663D53"/>
    <w:rsid w:val="006816ED"/>
    <w:rsid w:val="006841AA"/>
    <w:rsid w:val="0069449D"/>
    <w:rsid w:val="006968A6"/>
    <w:rsid w:val="006B1EE8"/>
    <w:rsid w:val="006E1F3F"/>
    <w:rsid w:val="006F3200"/>
    <w:rsid w:val="006F6A54"/>
    <w:rsid w:val="00737B56"/>
    <w:rsid w:val="00737C41"/>
    <w:rsid w:val="00743385"/>
    <w:rsid w:val="00757333"/>
    <w:rsid w:val="007B69BC"/>
    <w:rsid w:val="00826368"/>
    <w:rsid w:val="008469E1"/>
    <w:rsid w:val="0085185E"/>
    <w:rsid w:val="00873ABD"/>
    <w:rsid w:val="00895A9A"/>
    <w:rsid w:val="008C34FC"/>
    <w:rsid w:val="008E74F0"/>
    <w:rsid w:val="00944A5D"/>
    <w:rsid w:val="0095096E"/>
    <w:rsid w:val="009620A7"/>
    <w:rsid w:val="00A363D6"/>
    <w:rsid w:val="00A42ED5"/>
    <w:rsid w:val="00A72DED"/>
    <w:rsid w:val="00AA6E62"/>
    <w:rsid w:val="00AA734D"/>
    <w:rsid w:val="00AD0175"/>
    <w:rsid w:val="00AD3011"/>
    <w:rsid w:val="00AD4571"/>
    <w:rsid w:val="00AE730C"/>
    <w:rsid w:val="00B25731"/>
    <w:rsid w:val="00B323A4"/>
    <w:rsid w:val="00B465EC"/>
    <w:rsid w:val="00B551A7"/>
    <w:rsid w:val="00BC009C"/>
    <w:rsid w:val="00BC4D85"/>
    <w:rsid w:val="00BC6E4F"/>
    <w:rsid w:val="00BD23A6"/>
    <w:rsid w:val="00BD5052"/>
    <w:rsid w:val="00BF7490"/>
    <w:rsid w:val="00C2378D"/>
    <w:rsid w:val="00C403D9"/>
    <w:rsid w:val="00C4652E"/>
    <w:rsid w:val="00C66C1C"/>
    <w:rsid w:val="00C67439"/>
    <w:rsid w:val="00C875C3"/>
    <w:rsid w:val="00C90FFF"/>
    <w:rsid w:val="00CA07DE"/>
    <w:rsid w:val="00CB1545"/>
    <w:rsid w:val="00CC09F2"/>
    <w:rsid w:val="00CE071D"/>
    <w:rsid w:val="00D066E9"/>
    <w:rsid w:val="00D144D9"/>
    <w:rsid w:val="00D52A92"/>
    <w:rsid w:val="00D73A64"/>
    <w:rsid w:val="00D75CF6"/>
    <w:rsid w:val="00DA2363"/>
    <w:rsid w:val="00DA6D4A"/>
    <w:rsid w:val="00DB2E7E"/>
    <w:rsid w:val="00DB7913"/>
    <w:rsid w:val="00DE0D35"/>
    <w:rsid w:val="00DF729E"/>
    <w:rsid w:val="00E250D8"/>
    <w:rsid w:val="00E30357"/>
    <w:rsid w:val="00E91E87"/>
    <w:rsid w:val="00ED5A72"/>
    <w:rsid w:val="00EE06B0"/>
    <w:rsid w:val="00EF5619"/>
    <w:rsid w:val="00F02AB1"/>
    <w:rsid w:val="00F04839"/>
    <w:rsid w:val="00F0631A"/>
    <w:rsid w:val="00F17AF5"/>
    <w:rsid w:val="00F30CEE"/>
    <w:rsid w:val="00F55285"/>
    <w:rsid w:val="00F77371"/>
    <w:rsid w:val="00F954F8"/>
    <w:rsid w:val="00FA4FED"/>
    <w:rsid w:val="00FB411C"/>
    <w:rsid w:val="00FD1E71"/>
    <w:rsid w:val="00FE4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78D"/>
    <w:rPr>
      <w:sz w:val="24"/>
      <w:szCs w:val="24"/>
    </w:rPr>
  </w:style>
  <w:style w:type="paragraph" w:styleId="Heading1">
    <w:name w:val="heading 1"/>
    <w:basedOn w:val="Normal"/>
    <w:next w:val="Normal"/>
    <w:link w:val="Heading1Char"/>
    <w:uiPriority w:val="9"/>
    <w:qFormat/>
    <w:rsid w:val="00C2378D"/>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uiPriority w:val="9"/>
    <w:semiHidden/>
    <w:unhideWhenUsed/>
    <w:qFormat/>
    <w:rsid w:val="00C2378D"/>
    <w:pPr>
      <w:keepNext/>
      <w:spacing w:before="240" w:after="60"/>
      <w:outlineLvl w:val="1"/>
    </w:pPr>
    <w:rPr>
      <w:rFonts w:ascii="Cambria" w:eastAsia="MS Gothic" w:hAnsi="Cambria"/>
      <w:b/>
      <w:bCs/>
      <w:i/>
      <w:iCs/>
      <w:sz w:val="28"/>
      <w:szCs w:val="28"/>
    </w:rPr>
  </w:style>
  <w:style w:type="paragraph" w:styleId="Heading3">
    <w:name w:val="heading 3"/>
    <w:basedOn w:val="Normal"/>
    <w:next w:val="Normal"/>
    <w:link w:val="Heading3Char"/>
    <w:uiPriority w:val="9"/>
    <w:semiHidden/>
    <w:unhideWhenUsed/>
    <w:qFormat/>
    <w:rsid w:val="00C2378D"/>
    <w:pPr>
      <w:keepNext/>
      <w:spacing w:before="240" w:after="60"/>
      <w:outlineLvl w:val="2"/>
    </w:pPr>
    <w:rPr>
      <w:rFonts w:ascii="Cambria" w:eastAsia="MS Gothic" w:hAnsi="Cambria"/>
      <w:b/>
      <w:bCs/>
      <w:sz w:val="26"/>
      <w:szCs w:val="26"/>
    </w:rPr>
  </w:style>
  <w:style w:type="paragraph" w:styleId="Heading4">
    <w:name w:val="heading 4"/>
    <w:basedOn w:val="Normal"/>
    <w:next w:val="Normal"/>
    <w:link w:val="Heading4Char"/>
    <w:uiPriority w:val="9"/>
    <w:semiHidden/>
    <w:unhideWhenUsed/>
    <w:qFormat/>
    <w:rsid w:val="00C2378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2378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2378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2378D"/>
    <w:pPr>
      <w:spacing w:before="240" w:after="60"/>
      <w:outlineLvl w:val="6"/>
    </w:pPr>
  </w:style>
  <w:style w:type="paragraph" w:styleId="Heading8">
    <w:name w:val="heading 8"/>
    <w:basedOn w:val="Normal"/>
    <w:next w:val="Normal"/>
    <w:link w:val="Heading8Char"/>
    <w:uiPriority w:val="9"/>
    <w:semiHidden/>
    <w:unhideWhenUsed/>
    <w:qFormat/>
    <w:rsid w:val="00C2378D"/>
    <w:pPr>
      <w:spacing w:before="240" w:after="60"/>
      <w:outlineLvl w:val="7"/>
    </w:pPr>
    <w:rPr>
      <w:i/>
      <w:iCs/>
    </w:rPr>
  </w:style>
  <w:style w:type="paragraph" w:styleId="Heading9">
    <w:name w:val="heading 9"/>
    <w:basedOn w:val="Normal"/>
    <w:next w:val="Normal"/>
    <w:link w:val="Heading9Char"/>
    <w:uiPriority w:val="9"/>
    <w:semiHidden/>
    <w:unhideWhenUsed/>
    <w:qFormat/>
    <w:rsid w:val="00C2378D"/>
    <w:pPr>
      <w:spacing w:before="240" w:after="60"/>
      <w:outlineLvl w:val="8"/>
    </w:pPr>
    <w:rPr>
      <w:rFonts w:ascii="Cambria" w:eastAsia="MS Gothic"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2378D"/>
    <w:rPr>
      <w:rFonts w:ascii="Cambria" w:eastAsia="MS Gothic" w:hAnsi="Cambria"/>
      <w:b/>
      <w:bCs/>
      <w:kern w:val="32"/>
      <w:sz w:val="32"/>
      <w:szCs w:val="32"/>
    </w:rPr>
  </w:style>
  <w:style w:type="character" w:customStyle="1" w:styleId="Heading2Char">
    <w:name w:val="Heading 2 Char"/>
    <w:link w:val="Heading2"/>
    <w:uiPriority w:val="9"/>
    <w:semiHidden/>
    <w:rsid w:val="00C2378D"/>
    <w:rPr>
      <w:rFonts w:ascii="Cambria" w:eastAsia="MS Gothic" w:hAnsi="Cambria"/>
      <w:b/>
      <w:bCs/>
      <w:i/>
      <w:iCs/>
      <w:sz w:val="28"/>
      <w:szCs w:val="28"/>
    </w:rPr>
  </w:style>
  <w:style w:type="character" w:customStyle="1" w:styleId="Heading3Char">
    <w:name w:val="Heading 3 Char"/>
    <w:link w:val="Heading3"/>
    <w:uiPriority w:val="9"/>
    <w:semiHidden/>
    <w:rsid w:val="00C2378D"/>
    <w:rPr>
      <w:rFonts w:ascii="Cambria" w:eastAsia="MS Gothic" w:hAnsi="Cambria"/>
      <w:b/>
      <w:bCs/>
      <w:sz w:val="26"/>
      <w:szCs w:val="26"/>
    </w:rPr>
  </w:style>
  <w:style w:type="character" w:customStyle="1" w:styleId="Heading4Char">
    <w:name w:val="Heading 4 Char"/>
    <w:link w:val="Heading4"/>
    <w:uiPriority w:val="9"/>
    <w:semiHidden/>
    <w:rsid w:val="00C2378D"/>
    <w:rPr>
      <w:b/>
      <w:bCs/>
      <w:sz w:val="28"/>
      <w:szCs w:val="28"/>
    </w:rPr>
  </w:style>
  <w:style w:type="character" w:customStyle="1" w:styleId="Heading5Char">
    <w:name w:val="Heading 5 Char"/>
    <w:link w:val="Heading5"/>
    <w:uiPriority w:val="9"/>
    <w:semiHidden/>
    <w:rsid w:val="00C2378D"/>
    <w:rPr>
      <w:b/>
      <w:bCs/>
      <w:i/>
      <w:iCs/>
      <w:sz w:val="26"/>
      <w:szCs w:val="26"/>
    </w:rPr>
  </w:style>
  <w:style w:type="character" w:customStyle="1" w:styleId="Heading6Char">
    <w:name w:val="Heading 6 Char"/>
    <w:link w:val="Heading6"/>
    <w:uiPriority w:val="9"/>
    <w:semiHidden/>
    <w:rsid w:val="00C2378D"/>
    <w:rPr>
      <w:b/>
      <w:bCs/>
    </w:rPr>
  </w:style>
  <w:style w:type="character" w:customStyle="1" w:styleId="Heading7Char">
    <w:name w:val="Heading 7 Char"/>
    <w:link w:val="Heading7"/>
    <w:uiPriority w:val="9"/>
    <w:semiHidden/>
    <w:rsid w:val="00C2378D"/>
    <w:rPr>
      <w:sz w:val="24"/>
      <w:szCs w:val="24"/>
    </w:rPr>
  </w:style>
  <w:style w:type="character" w:customStyle="1" w:styleId="Heading8Char">
    <w:name w:val="Heading 8 Char"/>
    <w:link w:val="Heading8"/>
    <w:uiPriority w:val="9"/>
    <w:semiHidden/>
    <w:rsid w:val="00C2378D"/>
    <w:rPr>
      <w:i/>
      <w:iCs/>
      <w:sz w:val="24"/>
      <w:szCs w:val="24"/>
    </w:rPr>
  </w:style>
  <w:style w:type="character" w:customStyle="1" w:styleId="Heading9Char">
    <w:name w:val="Heading 9 Char"/>
    <w:link w:val="Heading9"/>
    <w:uiPriority w:val="9"/>
    <w:semiHidden/>
    <w:rsid w:val="00C2378D"/>
    <w:rPr>
      <w:rFonts w:ascii="Cambria" w:eastAsia="MS Gothic" w:hAnsi="Cambria"/>
    </w:rPr>
  </w:style>
  <w:style w:type="paragraph" w:styleId="Title">
    <w:name w:val="Title"/>
    <w:basedOn w:val="Normal"/>
    <w:next w:val="Normal"/>
    <w:link w:val="TitleChar"/>
    <w:uiPriority w:val="10"/>
    <w:qFormat/>
    <w:rsid w:val="00C2378D"/>
    <w:pPr>
      <w:spacing w:before="240" w:after="60"/>
      <w:jc w:val="center"/>
      <w:outlineLvl w:val="0"/>
    </w:pPr>
    <w:rPr>
      <w:rFonts w:ascii="Cambria" w:eastAsia="MS Gothic" w:hAnsi="Cambria"/>
      <w:b/>
      <w:bCs/>
      <w:kern w:val="28"/>
      <w:sz w:val="32"/>
      <w:szCs w:val="32"/>
    </w:rPr>
  </w:style>
  <w:style w:type="character" w:customStyle="1" w:styleId="TitleChar">
    <w:name w:val="Title Char"/>
    <w:link w:val="Title"/>
    <w:uiPriority w:val="10"/>
    <w:rsid w:val="00C2378D"/>
    <w:rPr>
      <w:rFonts w:ascii="Cambria" w:eastAsia="MS Gothic" w:hAnsi="Cambria"/>
      <w:b/>
      <w:bCs/>
      <w:kern w:val="28"/>
      <w:sz w:val="32"/>
      <w:szCs w:val="32"/>
    </w:rPr>
  </w:style>
  <w:style w:type="paragraph" w:styleId="Subtitle">
    <w:name w:val="Subtitle"/>
    <w:basedOn w:val="Normal"/>
    <w:next w:val="Normal"/>
    <w:link w:val="SubtitleChar"/>
    <w:uiPriority w:val="11"/>
    <w:qFormat/>
    <w:rsid w:val="00C2378D"/>
    <w:pPr>
      <w:spacing w:after="60"/>
      <w:jc w:val="center"/>
      <w:outlineLvl w:val="1"/>
    </w:pPr>
    <w:rPr>
      <w:rFonts w:ascii="Cambria" w:eastAsia="MS Gothic" w:hAnsi="Cambria"/>
    </w:rPr>
  </w:style>
  <w:style w:type="character" w:customStyle="1" w:styleId="SubtitleChar">
    <w:name w:val="Subtitle Char"/>
    <w:link w:val="Subtitle"/>
    <w:uiPriority w:val="11"/>
    <w:rsid w:val="00C2378D"/>
    <w:rPr>
      <w:rFonts w:ascii="Cambria" w:eastAsia="MS Gothic" w:hAnsi="Cambria"/>
      <w:sz w:val="24"/>
      <w:szCs w:val="24"/>
    </w:rPr>
  </w:style>
  <w:style w:type="character" w:styleId="Strong">
    <w:name w:val="Strong"/>
    <w:uiPriority w:val="22"/>
    <w:qFormat/>
    <w:rsid w:val="00C2378D"/>
    <w:rPr>
      <w:b/>
      <w:bCs/>
    </w:rPr>
  </w:style>
  <w:style w:type="character" w:styleId="Emphasis">
    <w:name w:val="Emphasis"/>
    <w:uiPriority w:val="20"/>
    <w:qFormat/>
    <w:rsid w:val="00C2378D"/>
    <w:rPr>
      <w:rFonts w:ascii="Calibri" w:hAnsi="Calibri"/>
      <w:b/>
      <w:i/>
      <w:iCs/>
    </w:rPr>
  </w:style>
  <w:style w:type="paragraph" w:styleId="NoSpacing">
    <w:name w:val="No Spacing"/>
    <w:basedOn w:val="Normal"/>
    <w:uiPriority w:val="1"/>
    <w:qFormat/>
    <w:rsid w:val="00C2378D"/>
    <w:rPr>
      <w:szCs w:val="32"/>
    </w:rPr>
  </w:style>
  <w:style w:type="paragraph" w:styleId="ListParagraph">
    <w:name w:val="List Paragraph"/>
    <w:basedOn w:val="Normal"/>
    <w:uiPriority w:val="34"/>
    <w:qFormat/>
    <w:rsid w:val="00C2378D"/>
    <w:pPr>
      <w:ind w:left="720"/>
      <w:contextualSpacing/>
    </w:pPr>
  </w:style>
  <w:style w:type="paragraph" w:styleId="Quote">
    <w:name w:val="Quote"/>
    <w:basedOn w:val="Normal"/>
    <w:next w:val="Normal"/>
    <w:link w:val="QuoteChar"/>
    <w:uiPriority w:val="29"/>
    <w:qFormat/>
    <w:rsid w:val="00C2378D"/>
    <w:rPr>
      <w:i/>
    </w:rPr>
  </w:style>
  <w:style w:type="character" w:customStyle="1" w:styleId="QuoteChar">
    <w:name w:val="Quote Char"/>
    <w:link w:val="Quote"/>
    <w:uiPriority w:val="29"/>
    <w:rsid w:val="00C2378D"/>
    <w:rPr>
      <w:i/>
      <w:sz w:val="24"/>
      <w:szCs w:val="24"/>
    </w:rPr>
  </w:style>
  <w:style w:type="paragraph" w:styleId="IntenseQuote">
    <w:name w:val="Intense Quote"/>
    <w:basedOn w:val="Normal"/>
    <w:next w:val="Normal"/>
    <w:link w:val="IntenseQuoteChar"/>
    <w:uiPriority w:val="30"/>
    <w:qFormat/>
    <w:rsid w:val="00C2378D"/>
    <w:pPr>
      <w:ind w:left="720" w:right="720"/>
    </w:pPr>
    <w:rPr>
      <w:b/>
      <w:i/>
      <w:szCs w:val="22"/>
    </w:rPr>
  </w:style>
  <w:style w:type="character" w:customStyle="1" w:styleId="IntenseQuoteChar">
    <w:name w:val="Intense Quote Char"/>
    <w:link w:val="IntenseQuote"/>
    <w:uiPriority w:val="30"/>
    <w:rsid w:val="00C2378D"/>
    <w:rPr>
      <w:b/>
      <w:i/>
      <w:sz w:val="24"/>
    </w:rPr>
  </w:style>
  <w:style w:type="character" w:styleId="SubtleEmphasis">
    <w:name w:val="Subtle Emphasis"/>
    <w:uiPriority w:val="19"/>
    <w:qFormat/>
    <w:rsid w:val="00C2378D"/>
    <w:rPr>
      <w:i/>
      <w:color w:val="5A5A5A"/>
    </w:rPr>
  </w:style>
  <w:style w:type="character" w:styleId="IntenseEmphasis">
    <w:name w:val="Intense Emphasis"/>
    <w:uiPriority w:val="21"/>
    <w:qFormat/>
    <w:rsid w:val="00C2378D"/>
    <w:rPr>
      <w:b/>
      <w:i/>
      <w:sz w:val="24"/>
      <w:szCs w:val="24"/>
      <w:u w:val="single"/>
    </w:rPr>
  </w:style>
  <w:style w:type="character" w:styleId="SubtleReference">
    <w:name w:val="Subtle Reference"/>
    <w:uiPriority w:val="31"/>
    <w:qFormat/>
    <w:rsid w:val="00C2378D"/>
    <w:rPr>
      <w:sz w:val="24"/>
      <w:szCs w:val="24"/>
      <w:u w:val="single"/>
    </w:rPr>
  </w:style>
  <w:style w:type="character" w:styleId="IntenseReference">
    <w:name w:val="Intense Reference"/>
    <w:uiPriority w:val="32"/>
    <w:qFormat/>
    <w:rsid w:val="00C2378D"/>
    <w:rPr>
      <w:b/>
      <w:sz w:val="24"/>
      <w:u w:val="single"/>
    </w:rPr>
  </w:style>
  <w:style w:type="character" w:styleId="BookTitle">
    <w:name w:val="Book Title"/>
    <w:uiPriority w:val="33"/>
    <w:qFormat/>
    <w:rsid w:val="00C2378D"/>
    <w:rPr>
      <w:rFonts w:ascii="Cambria" w:eastAsia="MS Gothic" w:hAnsi="Cambria"/>
      <w:b/>
      <w:i/>
      <w:sz w:val="24"/>
      <w:szCs w:val="24"/>
    </w:rPr>
  </w:style>
  <w:style w:type="paragraph" w:styleId="TOCHeading">
    <w:name w:val="TOC Heading"/>
    <w:basedOn w:val="Heading1"/>
    <w:next w:val="Normal"/>
    <w:uiPriority w:val="39"/>
    <w:semiHidden/>
    <w:unhideWhenUsed/>
    <w:qFormat/>
    <w:rsid w:val="00C2378D"/>
    <w:pPr>
      <w:outlineLvl w:val="9"/>
    </w:pPr>
  </w:style>
  <w:style w:type="paragraph" w:styleId="Header">
    <w:name w:val="header"/>
    <w:basedOn w:val="Normal"/>
    <w:link w:val="HeaderChar"/>
    <w:uiPriority w:val="99"/>
    <w:unhideWhenUsed/>
    <w:rsid w:val="00DB2E7E"/>
    <w:pPr>
      <w:tabs>
        <w:tab w:val="center" w:pos="4252"/>
        <w:tab w:val="right" w:pos="8504"/>
      </w:tabs>
      <w:snapToGrid w:val="0"/>
    </w:pPr>
  </w:style>
  <w:style w:type="character" w:customStyle="1" w:styleId="HeaderChar">
    <w:name w:val="Header Char"/>
    <w:basedOn w:val="DefaultParagraphFont"/>
    <w:link w:val="Header"/>
    <w:uiPriority w:val="99"/>
    <w:rsid w:val="00DB2E7E"/>
    <w:rPr>
      <w:sz w:val="24"/>
      <w:szCs w:val="24"/>
    </w:rPr>
  </w:style>
  <w:style w:type="paragraph" w:styleId="Footer">
    <w:name w:val="footer"/>
    <w:basedOn w:val="Normal"/>
    <w:link w:val="FooterChar"/>
    <w:uiPriority w:val="99"/>
    <w:unhideWhenUsed/>
    <w:rsid w:val="00DB2E7E"/>
    <w:pPr>
      <w:tabs>
        <w:tab w:val="center" w:pos="4252"/>
        <w:tab w:val="right" w:pos="8504"/>
      </w:tabs>
      <w:snapToGrid w:val="0"/>
    </w:pPr>
  </w:style>
  <w:style w:type="character" w:customStyle="1" w:styleId="FooterChar">
    <w:name w:val="Footer Char"/>
    <w:basedOn w:val="DefaultParagraphFont"/>
    <w:link w:val="Footer"/>
    <w:uiPriority w:val="99"/>
    <w:rsid w:val="00DB2E7E"/>
    <w:rPr>
      <w:sz w:val="24"/>
      <w:szCs w:val="24"/>
    </w:rPr>
  </w:style>
  <w:style w:type="character" w:styleId="Hyperlink">
    <w:name w:val="Hyperlink"/>
    <w:basedOn w:val="DefaultParagraphFont"/>
    <w:uiPriority w:val="99"/>
    <w:unhideWhenUsed/>
    <w:rsid w:val="00EE06B0"/>
    <w:rPr>
      <w:color w:val="0000FF"/>
      <w:u w:val="single"/>
    </w:rPr>
  </w:style>
  <w:style w:type="character" w:customStyle="1" w:styleId="apple-converted-space">
    <w:name w:val="apple-converted-space"/>
    <w:basedOn w:val="DefaultParagraphFont"/>
    <w:rsid w:val="00EE06B0"/>
  </w:style>
  <w:style w:type="character" w:customStyle="1" w:styleId="jrnl">
    <w:name w:val="jrnl"/>
    <w:basedOn w:val="DefaultParagraphFont"/>
    <w:rsid w:val="00EE06B0"/>
  </w:style>
  <w:style w:type="character" w:customStyle="1" w:styleId="ref-journal">
    <w:name w:val="ref-journal"/>
    <w:basedOn w:val="DefaultParagraphFont"/>
    <w:rsid w:val="00EE06B0"/>
  </w:style>
  <w:style w:type="character" w:customStyle="1" w:styleId="ref-vol">
    <w:name w:val="ref-vol"/>
    <w:basedOn w:val="DefaultParagraphFont"/>
    <w:rsid w:val="00EE06B0"/>
  </w:style>
  <w:style w:type="character" w:customStyle="1" w:styleId="element-citation">
    <w:name w:val="element-citation"/>
    <w:basedOn w:val="DefaultParagraphFont"/>
    <w:rsid w:val="00EE06B0"/>
  </w:style>
  <w:style w:type="character" w:customStyle="1" w:styleId="nlmsource">
    <w:name w:val="nlm_source"/>
    <w:basedOn w:val="DefaultParagraphFont"/>
    <w:rsid w:val="00EE06B0"/>
  </w:style>
  <w:style w:type="character" w:customStyle="1" w:styleId="journaltitle">
    <w:name w:val="journal_title"/>
    <w:basedOn w:val="DefaultParagraphFont"/>
    <w:rsid w:val="00EE06B0"/>
  </w:style>
  <w:style w:type="paragraph" w:styleId="BalloonText">
    <w:name w:val="Balloon Text"/>
    <w:basedOn w:val="Normal"/>
    <w:link w:val="BalloonTextChar"/>
    <w:uiPriority w:val="99"/>
    <w:semiHidden/>
    <w:unhideWhenUsed/>
    <w:rsid w:val="0074338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43385"/>
    <w:rPr>
      <w:rFonts w:asciiTheme="majorHAnsi" w:eastAsiaTheme="majorEastAsia" w:hAnsiTheme="majorHAnsi" w:cstheme="majorBidi"/>
      <w:sz w:val="18"/>
      <w:szCs w:val="18"/>
    </w:rPr>
  </w:style>
  <w:style w:type="paragraph" w:customStyle="1" w:styleId="1">
    <w:name w:val="正文1"/>
    <w:uiPriority w:val="99"/>
    <w:rsid w:val="006F3200"/>
    <w:pPr>
      <w:spacing w:line="276" w:lineRule="auto"/>
    </w:pPr>
    <w:rPr>
      <w:rFonts w:ascii="Arial" w:eastAsia="宋体" w:hAnsi="Arial" w:cs="Arial"/>
      <w:color w:val="000000"/>
      <w:szCs w:val="20"/>
      <w:lang w:val="pl-PL"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78D"/>
    <w:rPr>
      <w:sz w:val="24"/>
      <w:szCs w:val="24"/>
    </w:rPr>
  </w:style>
  <w:style w:type="paragraph" w:styleId="Heading1">
    <w:name w:val="heading 1"/>
    <w:basedOn w:val="Normal"/>
    <w:next w:val="Normal"/>
    <w:link w:val="Heading1Char"/>
    <w:uiPriority w:val="9"/>
    <w:qFormat/>
    <w:rsid w:val="00C2378D"/>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uiPriority w:val="9"/>
    <w:semiHidden/>
    <w:unhideWhenUsed/>
    <w:qFormat/>
    <w:rsid w:val="00C2378D"/>
    <w:pPr>
      <w:keepNext/>
      <w:spacing w:before="240" w:after="60"/>
      <w:outlineLvl w:val="1"/>
    </w:pPr>
    <w:rPr>
      <w:rFonts w:ascii="Cambria" w:eastAsia="MS Gothic" w:hAnsi="Cambria"/>
      <w:b/>
      <w:bCs/>
      <w:i/>
      <w:iCs/>
      <w:sz w:val="28"/>
      <w:szCs w:val="28"/>
    </w:rPr>
  </w:style>
  <w:style w:type="paragraph" w:styleId="Heading3">
    <w:name w:val="heading 3"/>
    <w:basedOn w:val="Normal"/>
    <w:next w:val="Normal"/>
    <w:link w:val="Heading3Char"/>
    <w:uiPriority w:val="9"/>
    <w:semiHidden/>
    <w:unhideWhenUsed/>
    <w:qFormat/>
    <w:rsid w:val="00C2378D"/>
    <w:pPr>
      <w:keepNext/>
      <w:spacing w:before="240" w:after="60"/>
      <w:outlineLvl w:val="2"/>
    </w:pPr>
    <w:rPr>
      <w:rFonts w:ascii="Cambria" w:eastAsia="MS Gothic" w:hAnsi="Cambria"/>
      <w:b/>
      <w:bCs/>
      <w:sz w:val="26"/>
      <w:szCs w:val="26"/>
    </w:rPr>
  </w:style>
  <w:style w:type="paragraph" w:styleId="Heading4">
    <w:name w:val="heading 4"/>
    <w:basedOn w:val="Normal"/>
    <w:next w:val="Normal"/>
    <w:link w:val="Heading4Char"/>
    <w:uiPriority w:val="9"/>
    <w:semiHidden/>
    <w:unhideWhenUsed/>
    <w:qFormat/>
    <w:rsid w:val="00C2378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2378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2378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2378D"/>
    <w:pPr>
      <w:spacing w:before="240" w:after="60"/>
      <w:outlineLvl w:val="6"/>
    </w:pPr>
  </w:style>
  <w:style w:type="paragraph" w:styleId="Heading8">
    <w:name w:val="heading 8"/>
    <w:basedOn w:val="Normal"/>
    <w:next w:val="Normal"/>
    <w:link w:val="Heading8Char"/>
    <w:uiPriority w:val="9"/>
    <w:semiHidden/>
    <w:unhideWhenUsed/>
    <w:qFormat/>
    <w:rsid w:val="00C2378D"/>
    <w:pPr>
      <w:spacing w:before="240" w:after="60"/>
      <w:outlineLvl w:val="7"/>
    </w:pPr>
    <w:rPr>
      <w:i/>
      <w:iCs/>
    </w:rPr>
  </w:style>
  <w:style w:type="paragraph" w:styleId="Heading9">
    <w:name w:val="heading 9"/>
    <w:basedOn w:val="Normal"/>
    <w:next w:val="Normal"/>
    <w:link w:val="Heading9Char"/>
    <w:uiPriority w:val="9"/>
    <w:semiHidden/>
    <w:unhideWhenUsed/>
    <w:qFormat/>
    <w:rsid w:val="00C2378D"/>
    <w:pPr>
      <w:spacing w:before="240" w:after="60"/>
      <w:outlineLvl w:val="8"/>
    </w:pPr>
    <w:rPr>
      <w:rFonts w:ascii="Cambria" w:eastAsia="MS Gothic"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2378D"/>
    <w:rPr>
      <w:rFonts w:ascii="Cambria" w:eastAsia="MS Gothic" w:hAnsi="Cambria"/>
      <w:b/>
      <w:bCs/>
      <w:kern w:val="32"/>
      <w:sz w:val="32"/>
      <w:szCs w:val="32"/>
    </w:rPr>
  </w:style>
  <w:style w:type="character" w:customStyle="1" w:styleId="Heading2Char">
    <w:name w:val="Heading 2 Char"/>
    <w:link w:val="Heading2"/>
    <w:uiPriority w:val="9"/>
    <w:semiHidden/>
    <w:rsid w:val="00C2378D"/>
    <w:rPr>
      <w:rFonts w:ascii="Cambria" w:eastAsia="MS Gothic" w:hAnsi="Cambria"/>
      <w:b/>
      <w:bCs/>
      <w:i/>
      <w:iCs/>
      <w:sz w:val="28"/>
      <w:szCs w:val="28"/>
    </w:rPr>
  </w:style>
  <w:style w:type="character" w:customStyle="1" w:styleId="Heading3Char">
    <w:name w:val="Heading 3 Char"/>
    <w:link w:val="Heading3"/>
    <w:uiPriority w:val="9"/>
    <w:semiHidden/>
    <w:rsid w:val="00C2378D"/>
    <w:rPr>
      <w:rFonts w:ascii="Cambria" w:eastAsia="MS Gothic" w:hAnsi="Cambria"/>
      <w:b/>
      <w:bCs/>
      <w:sz w:val="26"/>
      <w:szCs w:val="26"/>
    </w:rPr>
  </w:style>
  <w:style w:type="character" w:customStyle="1" w:styleId="Heading4Char">
    <w:name w:val="Heading 4 Char"/>
    <w:link w:val="Heading4"/>
    <w:uiPriority w:val="9"/>
    <w:semiHidden/>
    <w:rsid w:val="00C2378D"/>
    <w:rPr>
      <w:b/>
      <w:bCs/>
      <w:sz w:val="28"/>
      <w:szCs w:val="28"/>
    </w:rPr>
  </w:style>
  <w:style w:type="character" w:customStyle="1" w:styleId="Heading5Char">
    <w:name w:val="Heading 5 Char"/>
    <w:link w:val="Heading5"/>
    <w:uiPriority w:val="9"/>
    <w:semiHidden/>
    <w:rsid w:val="00C2378D"/>
    <w:rPr>
      <w:b/>
      <w:bCs/>
      <w:i/>
      <w:iCs/>
      <w:sz w:val="26"/>
      <w:szCs w:val="26"/>
    </w:rPr>
  </w:style>
  <w:style w:type="character" w:customStyle="1" w:styleId="Heading6Char">
    <w:name w:val="Heading 6 Char"/>
    <w:link w:val="Heading6"/>
    <w:uiPriority w:val="9"/>
    <w:semiHidden/>
    <w:rsid w:val="00C2378D"/>
    <w:rPr>
      <w:b/>
      <w:bCs/>
    </w:rPr>
  </w:style>
  <w:style w:type="character" w:customStyle="1" w:styleId="Heading7Char">
    <w:name w:val="Heading 7 Char"/>
    <w:link w:val="Heading7"/>
    <w:uiPriority w:val="9"/>
    <w:semiHidden/>
    <w:rsid w:val="00C2378D"/>
    <w:rPr>
      <w:sz w:val="24"/>
      <w:szCs w:val="24"/>
    </w:rPr>
  </w:style>
  <w:style w:type="character" w:customStyle="1" w:styleId="Heading8Char">
    <w:name w:val="Heading 8 Char"/>
    <w:link w:val="Heading8"/>
    <w:uiPriority w:val="9"/>
    <w:semiHidden/>
    <w:rsid w:val="00C2378D"/>
    <w:rPr>
      <w:i/>
      <w:iCs/>
      <w:sz w:val="24"/>
      <w:szCs w:val="24"/>
    </w:rPr>
  </w:style>
  <w:style w:type="character" w:customStyle="1" w:styleId="Heading9Char">
    <w:name w:val="Heading 9 Char"/>
    <w:link w:val="Heading9"/>
    <w:uiPriority w:val="9"/>
    <w:semiHidden/>
    <w:rsid w:val="00C2378D"/>
    <w:rPr>
      <w:rFonts w:ascii="Cambria" w:eastAsia="MS Gothic" w:hAnsi="Cambria"/>
    </w:rPr>
  </w:style>
  <w:style w:type="paragraph" w:styleId="Title">
    <w:name w:val="Title"/>
    <w:basedOn w:val="Normal"/>
    <w:next w:val="Normal"/>
    <w:link w:val="TitleChar"/>
    <w:uiPriority w:val="10"/>
    <w:qFormat/>
    <w:rsid w:val="00C2378D"/>
    <w:pPr>
      <w:spacing w:before="240" w:after="60"/>
      <w:jc w:val="center"/>
      <w:outlineLvl w:val="0"/>
    </w:pPr>
    <w:rPr>
      <w:rFonts w:ascii="Cambria" w:eastAsia="MS Gothic" w:hAnsi="Cambria"/>
      <w:b/>
      <w:bCs/>
      <w:kern w:val="28"/>
      <w:sz w:val="32"/>
      <w:szCs w:val="32"/>
    </w:rPr>
  </w:style>
  <w:style w:type="character" w:customStyle="1" w:styleId="TitleChar">
    <w:name w:val="Title Char"/>
    <w:link w:val="Title"/>
    <w:uiPriority w:val="10"/>
    <w:rsid w:val="00C2378D"/>
    <w:rPr>
      <w:rFonts w:ascii="Cambria" w:eastAsia="MS Gothic" w:hAnsi="Cambria"/>
      <w:b/>
      <w:bCs/>
      <w:kern w:val="28"/>
      <w:sz w:val="32"/>
      <w:szCs w:val="32"/>
    </w:rPr>
  </w:style>
  <w:style w:type="paragraph" w:styleId="Subtitle">
    <w:name w:val="Subtitle"/>
    <w:basedOn w:val="Normal"/>
    <w:next w:val="Normal"/>
    <w:link w:val="SubtitleChar"/>
    <w:uiPriority w:val="11"/>
    <w:qFormat/>
    <w:rsid w:val="00C2378D"/>
    <w:pPr>
      <w:spacing w:after="60"/>
      <w:jc w:val="center"/>
      <w:outlineLvl w:val="1"/>
    </w:pPr>
    <w:rPr>
      <w:rFonts w:ascii="Cambria" w:eastAsia="MS Gothic" w:hAnsi="Cambria"/>
    </w:rPr>
  </w:style>
  <w:style w:type="character" w:customStyle="1" w:styleId="SubtitleChar">
    <w:name w:val="Subtitle Char"/>
    <w:link w:val="Subtitle"/>
    <w:uiPriority w:val="11"/>
    <w:rsid w:val="00C2378D"/>
    <w:rPr>
      <w:rFonts w:ascii="Cambria" w:eastAsia="MS Gothic" w:hAnsi="Cambria"/>
      <w:sz w:val="24"/>
      <w:szCs w:val="24"/>
    </w:rPr>
  </w:style>
  <w:style w:type="character" w:styleId="Strong">
    <w:name w:val="Strong"/>
    <w:uiPriority w:val="22"/>
    <w:qFormat/>
    <w:rsid w:val="00C2378D"/>
    <w:rPr>
      <w:b/>
      <w:bCs/>
    </w:rPr>
  </w:style>
  <w:style w:type="character" w:styleId="Emphasis">
    <w:name w:val="Emphasis"/>
    <w:uiPriority w:val="20"/>
    <w:qFormat/>
    <w:rsid w:val="00C2378D"/>
    <w:rPr>
      <w:rFonts w:ascii="Calibri" w:hAnsi="Calibri"/>
      <w:b/>
      <w:i/>
      <w:iCs/>
    </w:rPr>
  </w:style>
  <w:style w:type="paragraph" w:styleId="NoSpacing">
    <w:name w:val="No Spacing"/>
    <w:basedOn w:val="Normal"/>
    <w:uiPriority w:val="1"/>
    <w:qFormat/>
    <w:rsid w:val="00C2378D"/>
    <w:rPr>
      <w:szCs w:val="32"/>
    </w:rPr>
  </w:style>
  <w:style w:type="paragraph" w:styleId="ListParagraph">
    <w:name w:val="List Paragraph"/>
    <w:basedOn w:val="Normal"/>
    <w:uiPriority w:val="34"/>
    <w:qFormat/>
    <w:rsid w:val="00C2378D"/>
    <w:pPr>
      <w:ind w:left="720"/>
      <w:contextualSpacing/>
    </w:pPr>
  </w:style>
  <w:style w:type="paragraph" w:styleId="Quote">
    <w:name w:val="Quote"/>
    <w:basedOn w:val="Normal"/>
    <w:next w:val="Normal"/>
    <w:link w:val="QuoteChar"/>
    <w:uiPriority w:val="29"/>
    <w:qFormat/>
    <w:rsid w:val="00C2378D"/>
    <w:rPr>
      <w:i/>
    </w:rPr>
  </w:style>
  <w:style w:type="character" w:customStyle="1" w:styleId="QuoteChar">
    <w:name w:val="Quote Char"/>
    <w:link w:val="Quote"/>
    <w:uiPriority w:val="29"/>
    <w:rsid w:val="00C2378D"/>
    <w:rPr>
      <w:i/>
      <w:sz w:val="24"/>
      <w:szCs w:val="24"/>
    </w:rPr>
  </w:style>
  <w:style w:type="paragraph" w:styleId="IntenseQuote">
    <w:name w:val="Intense Quote"/>
    <w:basedOn w:val="Normal"/>
    <w:next w:val="Normal"/>
    <w:link w:val="IntenseQuoteChar"/>
    <w:uiPriority w:val="30"/>
    <w:qFormat/>
    <w:rsid w:val="00C2378D"/>
    <w:pPr>
      <w:ind w:left="720" w:right="720"/>
    </w:pPr>
    <w:rPr>
      <w:b/>
      <w:i/>
      <w:szCs w:val="22"/>
    </w:rPr>
  </w:style>
  <w:style w:type="character" w:customStyle="1" w:styleId="IntenseQuoteChar">
    <w:name w:val="Intense Quote Char"/>
    <w:link w:val="IntenseQuote"/>
    <w:uiPriority w:val="30"/>
    <w:rsid w:val="00C2378D"/>
    <w:rPr>
      <w:b/>
      <w:i/>
      <w:sz w:val="24"/>
    </w:rPr>
  </w:style>
  <w:style w:type="character" w:styleId="SubtleEmphasis">
    <w:name w:val="Subtle Emphasis"/>
    <w:uiPriority w:val="19"/>
    <w:qFormat/>
    <w:rsid w:val="00C2378D"/>
    <w:rPr>
      <w:i/>
      <w:color w:val="5A5A5A"/>
    </w:rPr>
  </w:style>
  <w:style w:type="character" w:styleId="IntenseEmphasis">
    <w:name w:val="Intense Emphasis"/>
    <w:uiPriority w:val="21"/>
    <w:qFormat/>
    <w:rsid w:val="00C2378D"/>
    <w:rPr>
      <w:b/>
      <w:i/>
      <w:sz w:val="24"/>
      <w:szCs w:val="24"/>
      <w:u w:val="single"/>
    </w:rPr>
  </w:style>
  <w:style w:type="character" w:styleId="SubtleReference">
    <w:name w:val="Subtle Reference"/>
    <w:uiPriority w:val="31"/>
    <w:qFormat/>
    <w:rsid w:val="00C2378D"/>
    <w:rPr>
      <w:sz w:val="24"/>
      <w:szCs w:val="24"/>
      <w:u w:val="single"/>
    </w:rPr>
  </w:style>
  <w:style w:type="character" w:styleId="IntenseReference">
    <w:name w:val="Intense Reference"/>
    <w:uiPriority w:val="32"/>
    <w:qFormat/>
    <w:rsid w:val="00C2378D"/>
    <w:rPr>
      <w:b/>
      <w:sz w:val="24"/>
      <w:u w:val="single"/>
    </w:rPr>
  </w:style>
  <w:style w:type="character" w:styleId="BookTitle">
    <w:name w:val="Book Title"/>
    <w:uiPriority w:val="33"/>
    <w:qFormat/>
    <w:rsid w:val="00C2378D"/>
    <w:rPr>
      <w:rFonts w:ascii="Cambria" w:eastAsia="MS Gothic" w:hAnsi="Cambria"/>
      <w:b/>
      <w:i/>
      <w:sz w:val="24"/>
      <w:szCs w:val="24"/>
    </w:rPr>
  </w:style>
  <w:style w:type="paragraph" w:styleId="TOCHeading">
    <w:name w:val="TOC Heading"/>
    <w:basedOn w:val="Heading1"/>
    <w:next w:val="Normal"/>
    <w:uiPriority w:val="39"/>
    <w:semiHidden/>
    <w:unhideWhenUsed/>
    <w:qFormat/>
    <w:rsid w:val="00C2378D"/>
    <w:pPr>
      <w:outlineLvl w:val="9"/>
    </w:pPr>
  </w:style>
  <w:style w:type="paragraph" w:styleId="Header">
    <w:name w:val="header"/>
    <w:basedOn w:val="Normal"/>
    <w:link w:val="HeaderChar"/>
    <w:uiPriority w:val="99"/>
    <w:unhideWhenUsed/>
    <w:rsid w:val="00DB2E7E"/>
    <w:pPr>
      <w:tabs>
        <w:tab w:val="center" w:pos="4252"/>
        <w:tab w:val="right" w:pos="8504"/>
      </w:tabs>
      <w:snapToGrid w:val="0"/>
    </w:pPr>
  </w:style>
  <w:style w:type="character" w:customStyle="1" w:styleId="HeaderChar">
    <w:name w:val="Header Char"/>
    <w:basedOn w:val="DefaultParagraphFont"/>
    <w:link w:val="Header"/>
    <w:uiPriority w:val="99"/>
    <w:rsid w:val="00DB2E7E"/>
    <w:rPr>
      <w:sz w:val="24"/>
      <w:szCs w:val="24"/>
    </w:rPr>
  </w:style>
  <w:style w:type="paragraph" w:styleId="Footer">
    <w:name w:val="footer"/>
    <w:basedOn w:val="Normal"/>
    <w:link w:val="FooterChar"/>
    <w:uiPriority w:val="99"/>
    <w:unhideWhenUsed/>
    <w:rsid w:val="00DB2E7E"/>
    <w:pPr>
      <w:tabs>
        <w:tab w:val="center" w:pos="4252"/>
        <w:tab w:val="right" w:pos="8504"/>
      </w:tabs>
      <w:snapToGrid w:val="0"/>
    </w:pPr>
  </w:style>
  <w:style w:type="character" w:customStyle="1" w:styleId="FooterChar">
    <w:name w:val="Footer Char"/>
    <w:basedOn w:val="DefaultParagraphFont"/>
    <w:link w:val="Footer"/>
    <w:uiPriority w:val="99"/>
    <w:rsid w:val="00DB2E7E"/>
    <w:rPr>
      <w:sz w:val="24"/>
      <w:szCs w:val="24"/>
    </w:rPr>
  </w:style>
  <w:style w:type="character" w:styleId="Hyperlink">
    <w:name w:val="Hyperlink"/>
    <w:basedOn w:val="DefaultParagraphFont"/>
    <w:uiPriority w:val="99"/>
    <w:unhideWhenUsed/>
    <w:rsid w:val="00EE06B0"/>
    <w:rPr>
      <w:color w:val="0000FF"/>
      <w:u w:val="single"/>
    </w:rPr>
  </w:style>
  <w:style w:type="character" w:customStyle="1" w:styleId="apple-converted-space">
    <w:name w:val="apple-converted-space"/>
    <w:basedOn w:val="DefaultParagraphFont"/>
    <w:rsid w:val="00EE06B0"/>
  </w:style>
  <w:style w:type="character" w:customStyle="1" w:styleId="jrnl">
    <w:name w:val="jrnl"/>
    <w:basedOn w:val="DefaultParagraphFont"/>
    <w:rsid w:val="00EE06B0"/>
  </w:style>
  <w:style w:type="character" w:customStyle="1" w:styleId="ref-journal">
    <w:name w:val="ref-journal"/>
    <w:basedOn w:val="DefaultParagraphFont"/>
    <w:rsid w:val="00EE06B0"/>
  </w:style>
  <w:style w:type="character" w:customStyle="1" w:styleId="ref-vol">
    <w:name w:val="ref-vol"/>
    <w:basedOn w:val="DefaultParagraphFont"/>
    <w:rsid w:val="00EE06B0"/>
  </w:style>
  <w:style w:type="character" w:customStyle="1" w:styleId="element-citation">
    <w:name w:val="element-citation"/>
    <w:basedOn w:val="DefaultParagraphFont"/>
    <w:rsid w:val="00EE06B0"/>
  </w:style>
  <w:style w:type="character" w:customStyle="1" w:styleId="nlmsource">
    <w:name w:val="nlm_source"/>
    <w:basedOn w:val="DefaultParagraphFont"/>
    <w:rsid w:val="00EE06B0"/>
  </w:style>
  <w:style w:type="character" w:customStyle="1" w:styleId="journaltitle">
    <w:name w:val="journal_title"/>
    <w:basedOn w:val="DefaultParagraphFont"/>
    <w:rsid w:val="00EE06B0"/>
  </w:style>
  <w:style w:type="paragraph" w:styleId="BalloonText">
    <w:name w:val="Balloon Text"/>
    <w:basedOn w:val="Normal"/>
    <w:link w:val="BalloonTextChar"/>
    <w:uiPriority w:val="99"/>
    <w:semiHidden/>
    <w:unhideWhenUsed/>
    <w:rsid w:val="0074338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43385"/>
    <w:rPr>
      <w:rFonts w:asciiTheme="majorHAnsi" w:eastAsiaTheme="majorEastAsia" w:hAnsiTheme="majorHAnsi" w:cstheme="majorBidi"/>
      <w:sz w:val="18"/>
      <w:szCs w:val="18"/>
    </w:rPr>
  </w:style>
  <w:style w:type="paragraph" w:customStyle="1" w:styleId="1">
    <w:name w:val="正文1"/>
    <w:uiPriority w:val="99"/>
    <w:rsid w:val="006F3200"/>
    <w:pPr>
      <w:spacing w:line="276" w:lineRule="auto"/>
    </w:pPr>
    <w:rPr>
      <w:rFonts w:ascii="Arial" w:eastAsia="宋体"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7064">
      <w:bodyDiv w:val="1"/>
      <w:marLeft w:val="0"/>
      <w:marRight w:val="0"/>
      <w:marTop w:val="0"/>
      <w:marBottom w:val="0"/>
      <w:divBdr>
        <w:top w:val="none" w:sz="0" w:space="0" w:color="auto"/>
        <w:left w:val="none" w:sz="0" w:space="0" w:color="auto"/>
        <w:bottom w:val="none" w:sz="0" w:space="0" w:color="auto"/>
        <w:right w:val="none" w:sz="0" w:space="0" w:color="auto"/>
      </w:divBdr>
    </w:div>
    <w:div w:id="1054428333">
      <w:bodyDiv w:val="1"/>
      <w:marLeft w:val="0"/>
      <w:marRight w:val="0"/>
      <w:marTop w:val="0"/>
      <w:marBottom w:val="0"/>
      <w:divBdr>
        <w:top w:val="none" w:sz="0" w:space="0" w:color="auto"/>
        <w:left w:val="none" w:sz="0" w:space="0" w:color="auto"/>
        <w:bottom w:val="none" w:sz="0" w:space="0" w:color="auto"/>
        <w:right w:val="none" w:sz="0" w:space="0" w:color="auto"/>
      </w:divBdr>
    </w:div>
    <w:div w:id="1906600100">
      <w:bodyDiv w:val="1"/>
      <w:marLeft w:val="0"/>
      <w:marRight w:val="0"/>
      <w:marTop w:val="0"/>
      <w:marBottom w:val="0"/>
      <w:divBdr>
        <w:top w:val="none" w:sz="0" w:space="0" w:color="auto"/>
        <w:left w:val="none" w:sz="0" w:space="0" w:color="auto"/>
        <w:bottom w:val="none" w:sz="0" w:space="0" w:color="auto"/>
        <w:right w:val="none" w:sz="0" w:space="0" w:color="auto"/>
      </w:divBdr>
    </w:div>
    <w:div w:id="202593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A42C6-E295-FD4E-9FE4-84CF0481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8121</Words>
  <Characters>46290</Characters>
  <Application>Microsoft Macintosh Word</Application>
  <DocSecurity>0</DocSecurity>
  <Lines>385</Lines>
  <Paragraphs>108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yoshiharu</dc:creator>
  <cp:lastModifiedBy>Na Ma</cp:lastModifiedBy>
  <cp:revision>2</cp:revision>
  <cp:lastPrinted>2016-07-08T11:14:00Z</cp:lastPrinted>
  <dcterms:created xsi:type="dcterms:W3CDTF">2016-08-15T21:43:00Z</dcterms:created>
  <dcterms:modified xsi:type="dcterms:W3CDTF">2016-08-15T21:43:00Z</dcterms:modified>
</cp:coreProperties>
</file>