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3A7698" w14:textId="6B9FE8A4" w:rsidR="00F17DB7" w:rsidRPr="004C019F" w:rsidRDefault="00F17DB7" w:rsidP="00801929">
      <w:pPr>
        <w:spacing w:after="0" w:line="360" w:lineRule="auto"/>
        <w:jc w:val="both"/>
        <w:rPr>
          <w:rFonts w:ascii="Book Antiqua" w:hAnsi="Book Antiqua"/>
        </w:rPr>
      </w:pPr>
      <w:bookmarkStart w:id="0" w:name="OLE_LINK132"/>
      <w:bookmarkStart w:id="1" w:name="OLE_LINK133"/>
      <w:r w:rsidRPr="004C019F">
        <w:rPr>
          <w:rFonts w:ascii="Book Antiqua" w:hAnsi="Book Antiqua"/>
          <w:b/>
        </w:rPr>
        <w:t>Name of Journal:</w:t>
      </w:r>
      <w:r w:rsidRPr="004C019F">
        <w:rPr>
          <w:rFonts w:ascii="Book Antiqua" w:hAnsi="Book Antiqua"/>
          <w:b/>
          <w:i/>
        </w:rPr>
        <w:t xml:space="preserve"> World Journal of </w:t>
      </w:r>
      <w:r w:rsidR="00F47063" w:rsidRPr="004C019F">
        <w:rPr>
          <w:rFonts w:ascii="Book Antiqua" w:hAnsi="Book Antiqua"/>
          <w:b/>
          <w:i/>
        </w:rPr>
        <w:t>Stem Cells</w:t>
      </w:r>
    </w:p>
    <w:p w14:paraId="07E4759F" w14:textId="4A9E3732" w:rsidR="00F17DB7" w:rsidRPr="004C019F" w:rsidRDefault="00F17DB7" w:rsidP="00801929">
      <w:pPr>
        <w:spacing w:after="0" w:line="360" w:lineRule="auto"/>
        <w:jc w:val="both"/>
        <w:rPr>
          <w:rFonts w:ascii="Book Antiqua" w:hAnsi="Book Antiqua"/>
          <w:b/>
          <w:lang w:eastAsia="zh-CN"/>
        </w:rPr>
      </w:pPr>
      <w:r w:rsidRPr="004C019F">
        <w:rPr>
          <w:rFonts w:ascii="Book Antiqua" w:hAnsi="Book Antiqua"/>
          <w:b/>
        </w:rPr>
        <w:t xml:space="preserve">ESPS Manuscript NO: </w:t>
      </w:r>
      <w:r w:rsidR="00F00062" w:rsidRPr="004C019F">
        <w:rPr>
          <w:rFonts w:ascii="Book Antiqua" w:hAnsi="Book Antiqua"/>
          <w:b/>
          <w:lang w:eastAsia="zh-CN"/>
        </w:rPr>
        <w:t>26990</w:t>
      </w:r>
    </w:p>
    <w:p w14:paraId="6281046A" w14:textId="371C2155" w:rsidR="00F17DB7" w:rsidRPr="004C019F" w:rsidRDefault="00F17DB7" w:rsidP="00801929">
      <w:pPr>
        <w:spacing w:after="0" w:line="360" w:lineRule="auto"/>
        <w:jc w:val="both"/>
        <w:rPr>
          <w:rFonts w:ascii="Book Antiqua" w:hAnsi="Book Antiqua"/>
          <w:b/>
        </w:rPr>
      </w:pPr>
      <w:r w:rsidRPr="004C019F">
        <w:rPr>
          <w:rFonts w:ascii="Book Antiqua" w:hAnsi="Book Antiqua"/>
          <w:b/>
        </w:rPr>
        <w:t xml:space="preserve">Manuscript Type: </w:t>
      </w:r>
      <w:r w:rsidR="007512C7" w:rsidRPr="004C019F">
        <w:rPr>
          <w:rFonts w:ascii="Book Antiqua" w:hAnsi="Book Antiqua"/>
          <w:b/>
        </w:rPr>
        <w:t>Therapeutic</w:t>
      </w:r>
      <w:r w:rsidR="00F56970" w:rsidRPr="004C019F">
        <w:rPr>
          <w:rFonts w:ascii="Book Antiqua" w:hAnsi="Book Antiqua"/>
          <w:b/>
        </w:rPr>
        <w:t xml:space="preserve"> Advances</w:t>
      </w:r>
    </w:p>
    <w:bookmarkEnd w:id="0"/>
    <w:bookmarkEnd w:id="1"/>
    <w:p w14:paraId="0A93446E" w14:textId="77777777" w:rsidR="00F17DB7" w:rsidRPr="004C019F" w:rsidRDefault="00F17DB7" w:rsidP="00801929">
      <w:pPr>
        <w:spacing w:after="0" w:line="360" w:lineRule="auto"/>
        <w:jc w:val="both"/>
        <w:rPr>
          <w:rFonts w:ascii="Book Antiqua" w:hAnsi="Book Antiqua"/>
          <w:b/>
          <w:lang w:eastAsia="zh-CN"/>
        </w:rPr>
      </w:pPr>
    </w:p>
    <w:p w14:paraId="4EB4F558" w14:textId="6FBB0467" w:rsidR="00AB6EA7" w:rsidRPr="004C019F" w:rsidRDefault="00D33EFF" w:rsidP="00801929">
      <w:pPr>
        <w:spacing w:after="0" w:line="360" w:lineRule="auto"/>
        <w:jc w:val="both"/>
        <w:rPr>
          <w:rFonts w:ascii="Book Antiqua" w:hAnsi="Book Antiqua"/>
          <w:b/>
          <w:lang w:eastAsia="zh-CN"/>
        </w:rPr>
      </w:pPr>
      <w:r w:rsidRPr="004C019F">
        <w:rPr>
          <w:rFonts w:ascii="Book Antiqua" w:hAnsi="Book Antiqua"/>
          <w:b/>
        </w:rPr>
        <w:t xml:space="preserve">Stem </w:t>
      </w:r>
      <w:r w:rsidR="00516B98" w:rsidRPr="004C019F">
        <w:rPr>
          <w:rFonts w:ascii="Book Antiqua" w:hAnsi="Book Antiqua"/>
          <w:b/>
        </w:rPr>
        <w:t xml:space="preserve">cell therapy for the treatment of </w:t>
      </w:r>
      <w:proofErr w:type="spellStart"/>
      <w:r w:rsidR="00516B98" w:rsidRPr="004C019F">
        <w:rPr>
          <w:rFonts w:ascii="Book Antiqua" w:hAnsi="Book Antiqua"/>
          <w:b/>
        </w:rPr>
        <w:t>leydig</w:t>
      </w:r>
      <w:proofErr w:type="spellEnd"/>
      <w:r w:rsidR="00516B98" w:rsidRPr="004C019F">
        <w:rPr>
          <w:rFonts w:ascii="Book Antiqua" w:hAnsi="Book Antiqua"/>
          <w:b/>
        </w:rPr>
        <w:t xml:space="preserve"> cell dysfunction in primary hypogonadism</w:t>
      </w:r>
    </w:p>
    <w:p w14:paraId="3C9E1672" w14:textId="77777777" w:rsidR="00E84892" w:rsidRPr="004C019F" w:rsidRDefault="00E84892" w:rsidP="00801929">
      <w:pPr>
        <w:spacing w:after="0" w:line="360" w:lineRule="auto"/>
        <w:jc w:val="both"/>
        <w:rPr>
          <w:rFonts w:ascii="Book Antiqua" w:hAnsi="Book Antiqua"/>
          <w:b/>
          <w:lang w:eastAsia="zh-CN"/>
        </w:rPr>
      </w:pPr>
    </w:p>
    <w:p w14:paraId="1E21300C" w14:textId="2FA91BA3" w:rsidR="00E84892" w:rsidRPr="004C019F" w:rsidRDefault="0073761C" w:rsidP="00E84892">
      <w:pPr>
        <w:spacing w:after="0" w:line="360" w:lineRule="auto"/>
        <w:jc w:val="both"/>
        <w:rPr>
          <w:rFonts w:ascii="Book Antiqua" w:hAnsi="Book Antiqua"/>
          <w:b/>
          <w:lang w:eastAsia="zh-CN"/>
        </w:rPr>
      </w:pPr>
      <w:r w:rsidRPr="004C019F">
        <w:rPr>
          <w:rFonts w:ascii="Book Antiqua" w:hAnsi="Book Antiqua"/>
        </w:rPr>
        <w:t>Peak</w:t>
      </w:r>
      <w:r w:rsidRPr="004C019F">
        <w:rPr>
          <w:rFonts w:ascii="Book Antiqua" w:hAnsi="Book Antiqua" w:hint="eastAsia"/>
          <w:lang w:eastAsia="zh-CN"/>
        </w:rPr>
        <w:t xml:space="preserve"> TC </w:t>
      </w:r>
      <w:r w:rsidRPr="004C019F">
        <w:rPr>
          <w:rFonts w:ascii="Book Antiqua" w:hAnsi="Book Antiqua" w:hint="eastAsia"/>
          <w:i/>
          <w:lang w:eastAsia="zh-CN"/>
        </w:rPr>
        <w:t>et al</w:t>
      </w:r>
      <w:r w:rsidRPr="004C019F">
        <w:rPr>
          <w:rFonts w:ascii="Book Antiqua" w:hAnsi="Book Antiqua" w:hint="eastAsia"/>
          <w:lang w:eastAsia="zh-CN"/>
        </w:rPr>
        <w:t>.</w:t>
      </w:r>
      <w:r w:rsidRPr="004C019F">
        <w:rPr>
          <w:rFonts w:ascii="Book Antiqua" w:hAnsi="Book Antiqua" w:hint="eastAsia"/>
          <w:b/>
          <w:lang w:eastAsia="zh-CN"/>
        </w:rPr>
        <w:t xml:space="preserve"> </w:t>
      </w:r>
      <w:r w:rsidR="00E84892" w:rsidRPr="004C019F">
        <w:rPr>
          <w:rFonts w:ascii="Book Antiqua" w:eastAsia="Times New Roman" w:hAnsi="Book Antiqua"/>
          <w:lang w:eastAsia="tr-TR"/>
        </w:rPr>
        <w:t xml:space="preserve">Stem cells treat </w:t>
      </w:r>
      <w:proofErr w:type="spellStart"/>
      <w:r w:rsidR="00E84892" w:rsidRPr="004C019F">
        <w:rPr>
          <w:rFonts w:ascii="Book Antiqua" w:eastAsia="Times New Roman" w:hAnsi="Book Antiqua"/>
          <w:lang w:eastAsia="tr-TR"/>
        </w:rPr>
        <w:t>leydig</w:t>
      </w:r>
      <w:proofErr w:type="spellEnd"/>
      <w:r w:rsidR="00E84892" w:rsidRPr="004C019F">
        <w:rPr>
          <w:rFonts w:ascii="Book Antiqua" w:eastAsia="Times New Roman" w:hAnsi="Book Antiqua"/>
          <w:lang w:eastAsia="tr-TR"/>
        </w:rPr>
        <w:t xml:space="preserve"> cell dysfunction in hypogonadism </w:t>
      </w:r>
    </w:p>
    <w:p w14:paraId="17CFE8C3" w14:textId="77777777" w:rsidR="00E84892" w:rsidRPr="004C019F" w:rsidRDefault="00E84892" w:rsidP="00801929">
      <w:pPr>
        <w:spacing w:after="0" w:line="360" w:lineRule="auto"/>
        <w:jc w:val="both"/>
        <w:rPr>
          <w:rFonts w:ascii="Book Antiqua" w:hAnsi="Book Antiqua"/>
          <w:b/>
          <w:lang w:eastAsia="zh-CN"/>
        </w:rPr>
      </w:pPr>
    </w:p>
    <w:p w14:paraId="0211ABAF" w14:textId="7AC111F0" w:rsidR="00AB6EA7" w:rsidRPr="004C019F" w:rsidRDefault="00AB6EA7" w:rsidP="00801929">
      <w:pPr>
        <w:spacing w:after="0" w:line="360" w:lineRule="auto"/>
        <w:jc w:val="both"/>
        <w:rPr>
          <w:rFonts w:ascii="Book Antiqua" w:hAnsi="Book Antiqua"/>
          <w:b/>
          <w:vertAlign w:val="superscript"/>
          <w:lang w:eastAsia="zh-CN"/>
        </w:rPr>
      </w:pPr>
      <w:r w:rsidRPr="004C019F">
        <w:rPr>
          <w:rFonts w:ascii="Book Antiqua" w:hAnsi="Book Antiqua"/>
          <w:b/>
        </w:rPr>
        <w:t xml:space="preserve">Taylor C Peak, Nora M Haney, William Wang, </w:t>
      </w:r>
      <w:r w:rsidR="008E6C3A" w:rsidRPr="004C019F">
        <w:rPr>
          <w:rFonts w:ascii="Book Antiqua" w:hAnsi="Book Antiqua"/>
          <w:b/>
        </w:rPr>
        <w:t xml:space="preserve">Kenneth J DeLay, </w:t>
      </w:r>
      <w:r w:rsidRPr="004C019F">
        <w:rPr>
          <w:rFonts w:ascii="Book Antiqua" w:hAnsi="Book Antiqua"/>
          <w:b/>
        </w:rPr>
        <w:t xml:space="preserve">Wayne J </w:t>
      </w:r>
      <w:proofErr w:type="spellStart"/>
      <w:r w:rsidRPr="004C019F">
        <w:rPr>
          <w:rFonts w:ascii="Book Antiqua" w:hAnsi="Book Antiqua"/>
          <w:b/>
        </w:rPr>
        <w:t>Hellstrom</w:t>
      </w:r>
      <w:proofErr w:type="spellEnd"/>
    </w:p>
    <w:p w14:paraId="369E2217" w14:textId="77777777" w:rsidR="00A55175" w:rsidRPr="004C019F" w:rsidRDefault="00A55175" w:rsidP="00801929">
      <w:pPr>
        <w:spacing w:after="0" w:line="360" w:lineRule="auto"/>
        <w:jc w:val="both"/>
        <w:rPr>
          <w:rFonts w:ascii="Book Antiqua" w:hAnsi="Book Antiqua"/>
          <w:lang w:eastAsia="zh-CN"/>
        </w:rPr>
      </w:pPr>
    </w:p>
    <w:p w14:paraId="7AF40D3F" w14:textId="1CFAA05A" w:rsidR="004C10CD" w:rsidRPr="004C019F" w:rsidRDefault="00A55175" w:rsidP="00A55175">
      <w:pPr>
        <w:spacing w:after="0" w:line="360" w:lineRule="auto"/>
        <w:jc w:val="both"/>
        <w:rPr>
          <w:rFonts w:ascii="Book Antiqua" w:hAnsi="Book Antiqua"/>
          <w:b/>
          <w:vertAlign w:val="superscript"/>
          <w:lang w:eastAsia="zh-CN"/>
        </w:rPr>
      </w:pPr>
      <w:r w:rsidRPr="004C019F">
        <w:rPr>
          <w:rFonts w:ascii="Book Antiqua" w:hAnsi="Book Antiqua"/>
          <w:b/>
        </w:rPr>
        <w:t xml:space="preserve">Taylor C Peak, Nora M Haney, William Wang, Kenneth J DeLay, Wayne J </w:t>
      </w:r>
      <w:proofErr w:type="spellStart"/>
      <w:r w:rsidRPr="004C019F">
        <w:rPr>
          <w:rFonts w:ascii="Book Antiqua" w:hAnsi="Book Antiqua"/>
          <w:b/>
        </w:rPr>
        <w:t>Hellstrom</w:t>
      </w:r>
      <w:proofErr w:type="spellEnd"/>
      <w:r w:rsidRPr="004C019F">
        <w:rPr>
          <w:rFonts w:ascii="Book Antiqua" w:hAnsi="Book Antiqua" w:hint="eastAsia"/>
          <w:b/>
          <w:lang w:eastAsia="zh-CN"/>
        </w:rPr>
        <w:t xml:space="preserve">, </w:t>
      </w:r>
      <w:r w:rsidR="00B46E9D" w:rsidRPr="004C019F">
        <w:rPr>
          <w:rFonts w:ascii="Book Antiqua" w:eastAsia="Times New Roman" w:hAnsi="Book Antiqua"/>
          <w:lang w:eastAsia="tr-TR"/>
        </w:rPr>
        <w:t>Department of Urology,</w:t>
      </w:r>
      <w:r w:rsidR="00B46E9D" w:rsidRPr="004C019F">
        <w:rPr>
          <w:rFonts w:ascii="Book Antiqua" w:hAnsi="Book Antiqua" w:hint="eastAsia"/>
          <w:lang w:eastAsia="zh-CN"/>
        </w:rPr>
        <w:t xml:space="preserve"> </w:t>
      </w:r>
      <w:r w:rsidR="00B46E9D" w:rsidRPr="004C019F">
        <w:rPr>
          <w:rFonts w:ascii="Book Antiqua" w:eastAsia="Times New Roman" w:hAnsi="Book Antiqua"/>
          <w:lang w:eastAsia="tr-TR"/>
        </w:rPr>
        <w:t>School of Medicine,</w:t>
      </w:r>
      <w:r w:rsidR="00B46E9D" w:rsidRPr="004C019F">
        <w:rPr>
          <w:rFonts w:ascii="Book Antiqua" w:hAnsi="Book Antiqua" w:hint="eastAsia"/>
          <w:lang w:eastAsia="zh-CN"/>
        </w:rPr>
        <w:t xml:space="preserve"> </w:t>
      </w:r>
      <w:r w:rsidR="00AB6EA7" w:rsidRPr="004C019F">
        <w:rPr>
          <w:rFonts w:ascii="Book Antiqua" w:eastAsia="Times New Roman" w:hAnsi="Book Antiqua"/>
          <w:lang w:eastAsia="tr-TR"/>
        </w:rPr>
        <w:t>Tulane University, New Orleans, LA</w:t>
      </w:r>
      <w:r w:rsidR="00FF2AE2" w:rsidRPr="004C019F">
        <w:rPr>
          <w:rFonts w:ascii="Book Antiqua" w:hAnsi="Book Antiqua" w:hint="eastAsia"/>
          <w:lang w:eastAsia="zh-CN"/>
        </w:rPr>
        <w:t xml:space="preserve"> </w:t>
      </w:r>
      <w:r w:rsidR="00F47063" w:rsidRPr="004C019F">
        <w:rPr>
          <w:rFonts w:ascii="Book Antiqua" w:eastAsia="Times New Roman" w:hAnsi="Book Antiqua"/>
          <w:lang w:eastAsia="tr-TR"/>
        </w:rPr>
        <w:t>70112</w:t>
      </w:r>
      <w:r w:rsidR="00D71B1B" w:rsidRPr="004C019F">
        <w:rPr>
          <w:rFonts w:ascii="Book Antiqua" w:eastAsia="Times New Roman" w:hAnsi="Book Antiqua"/>
          <w:lang w:eastAsia="tr-TR"/>
        </w:rPr>
        <w:t xml:space="preserve">, </w:t>
      </w:r>
      <w:r w:rsidR="00FF2AE2" w:rsidRPr="004C019F">
        <w:rPr>
          <w:rFonts w:ascii="Book Antiqua" w:hAnsi="Book Antiqua" w:hint="eastAsia"/>
          <w:lang w:eastAsia="zh-CN"/>
        </w:rPr>
        <w:t>United States</w:t>
      </w:r>
    </w:p>
    <w:p w14:paraId="7FAD1E53" w14:textId="77777777" w:rsidR="004C10CD" w:rsidRPr="004C019F" w:rsidRDefault="004C10CD" w:rsidP="00801929">
      <w:pPr>
        <w:spacing w:after="0" w:line="360" w:lineRule="auto"/>
        <w:jc w:val="both"/>
        <w:rPr>
          <w:rFonts w:ascii="Book Antiqua" w:eastAsia="Times New Roman" w:hAnsi="Book Antiqua"/>
          <w:b/>
          <w:lang w:eastAsia="tr-TR"/>
        </w:rPr>
      </w:pPr>
    </w:p>
    <w:p w14:paraId="294CFB58" w14:textId="43D25DC8" w:rsidR="004C10CD" w:rsidRPr="006561EF" w:rsidRDefault="00676DDF" w:rsidP="00801929">
      <w:pPr>
        <w:spacing w:after="0" w:line="360" w:lineRule="auto"/>
        <w:jc w:val="both"/>
        <w:rPr>
          <w:rFonts w:ascii="Book Antiqua" w:hAnsi="Book Antiqua"/>
          <w:b/>
          <w:lang w:eastAsia="zh-CN"/>
        </w:rPr>
      </w:pPr>
      <w:r w:rsidRPr="004C019F">
        <w:rPr>
          <w:rFonts w:ascii="Book Antiqua" w:eastAsia="Times New Roman" w:hAnsi="Book Antiqua"/>
          <w:b/>
          <w:lang w:eastAsia="tr-TR"/>
        </w:rPr>
        <w:t>Author</w:t>
      </w:r>
      <w:r w:rsidR="001E2AF3" w:rsidRPr="004C019F">
        <w:rPr>
          <w:rFonts w:ascii="Book Antiqua" w:eastAsia="Times New Roman" w:hAnsi="Book Antiqua"/>
          <w:b/>
          <w:lang w:eastAsia="tr-TR"/>
        </w:rPr>
        <w:t xml:space="preserve"> contributions</w:t>
      </w:r>
      <w:r w:rsidRPr="004C019F">
        <w:rPr>
          <w:rFonts w:ascii="Book Antiqua" w:eastAsia="Times New Roman" w:hAnsi="Book Antiqua"/>
          <w:b/>
          <w:lang w:eastAsia="tr-TR"/>
        </w:rPr>
        <w:t xml:space="preserve">: </w:t>
      </w:r>
      <w:r w:rsidR="0096101A" w:rsidRPr="004C019F">
        <w:rPr>
          <w:rFonts w:ascii="Book Antiqua" w:eastAsia="Times New Roman" w:hAnsi="Book Antiqua"/>
          <w:lang w:eastAsia="tr-TR"/>
        </w:rPr>
        <w:t>A</w:t>
      </w:r>
      <w:r w:rsidR="00FB5AF8" w:rsidRPr="004C019F">
        <w:rPr>
          <w:rFonts w:ascii="Book Antiqua" w:eastAsia="Times New Roman" w:hAnsi="Book Antiqua"/>
          <w:lang w:eastAsia="tr-TR"/>
        </w:rPr>
        <w:t xml:space="preserve">ll </w:t>
      </w:r>
      <w:r w:rsidR="005B686A" w:rsidRPr="004C019F">
        <w:rPr>
          <w:rFonts w:ascii="Book Antiqua" w:hAnsi="Book Antiqua" w:hint="eastAsia"/>
          <w:lang w:eastAsia="zh-CN"/>
        </w:rPr>
        <w:t xml:space="preserve">the </w:t>
      </w:r>
      <w:r w:rsidR="00FB5AF8" w:rsidRPr="004C019F">
        <w:rPr>
          <w:rFonts w:ascii="Book Antiqua" w:eastAsia="Times New Roman" w:hAnsi="Book Antiqua"/>
          <w:lang w:eastAsia="tr-TR"/>
        </w:rPr>
        <w:t xml:space="preserve">authors </w:t>
      </w:r>
      <w:r w:rsidR="0096101A" w:rsidRPr="004C019F">
        <w:rPr>
          <w:rFonts w:ascii="Book Antiqua" w:hAnsi="Book Antiqua" w:hint="eastAsia"/>
          <w:lang w:eastAsia="zh-CN"/>
        </w:rPr>
        <w:t>contributed to the manuscript</w:t>
      </w:r>
      <w:r w:rsidR="00FB5AF8" w:rsidRPr="004C019F">
        <w:rPr>
          <w:rFonts w:ascii="Book Antiqua" w:eastAsia="Times New Roman" w:hAnsi="Book Antiqua"/>
          <w:lang w:eastAsia="tr-TR"/>
        </w:rPr>
        <w:t>.</w:t>
      </w:r>
    </w:p>
    <w:p w14:paraId="242BBB92" w14:textId="77777777" w:rsidR="009B77C9" w:rsidRPr="004C019F" w:rsidRDefault="009B77C9" w:rsidP="00801929">
      <w:pPr>
        <w:spacing w:after="0" w:line="360" w:lineRule="auto"/>
        <w:jc w:val="both"/>
        <w:rPr>
          <w:rFonts w:ascii="Book Antiqua" w:hAnsi="Book Antiqua"/>
          <w:b/>
          <w:lang w:eastAsia="zh-CN"/>
        </w:rPr>
      </w:pPr>
    </w:p>
    <w:p w14:paraId="3CC7A5D5" w14:textId="7F83F076" w:rsidR="009B77C9" w:rsidRPr="004C019F" w:rsidRDefault="00947D41" w:rsidP="00801929">
      <w:pPr>
        <w:spacing w:after="0" w:line="360" w:lineRule="auto"/>
        <w:jc w:val="both"/>
        <w:rPr>
          <w:rFonts w:ascii="Book Antiqua" w:hAnsi="Book Antiqua"/>
          <w:b/>
          <w:lang w:eastAsia="zh-CN"/>
        </w:rPr>
      </w:pPr>
      <w:bookmarkStart w:id="2" w:name="OLE_LINK244"/>
      <w:bookmarkStart w:id="3" w:name="OLE_LINK245"/>
      <w:r w:rsidRPr="004C019F">
        <w:rPr>
          <w:rFonts w:ascii="Book Antiqua" w:hAnsi="Book Antiqua" w:cs="TimesNewRomanPS-BoldItalicMT"/>
          <w:b/>
          <w:bCs/>
          <w:iCs/>
        </w:rPr>
        <w:t>Conflict-of-interest</w:t>
      </w:r>
      <w:r w:rsidRPr="004C019F">
        <w:rPr>
          <w:rFonts w:ascii="Book Antiqua" w:hAnsi="Book Antiqua"/>
        </w:rPr>
        <w:t xml:space="preserve"> </w:t>
      </w:r>
      <w:r w:rsidRPr="004C019F">
        <w:rPr>
          <w:rFonts w:ascii="Book Antiqua" w:hAnsi="Book Antiqua" w:cs="TimesNewRomanPS-BoldItalicMT"/>
          <w:b/>
          <w:bCs/>
          <w:iCs/>
        </w:rPr>
        <w:t xml:space="preserve">statement: </w:t>
      </w:r>
      <w:r w:rsidRPr="004C019F">
        <w:rPr>
          <w:rFonts w:ascii="Book Antiqua" w:hAnsi="Book Antiqua" w:cs="Garamond"/>
        </w:rPr>
        <w:t>The authors declare no conflicts of interest regarding this manuscript.</w:t>
      </w:r>
      <w:bookmarkEnd w:id="2"/>
      <w:bookmarkEnd w:id="3"/>
    </w:p>
    <w:p w14:paraId="09531C6A" w14:textId="77777777" w:rsidR="004C10CD" w:rsidRPr="004C019F" w:rsidRDefault="004C10CD" w:rsidP="00801929">
      <w:pPr>
        <w:spacing w:after="0" w:line="360" w:lineRule="auto"/>
        <w:jc w:val="both"/>
        <w:rPr>
          <w:rFonts w:ascii="Book Antiqua" w:eastAsia="Times New Roman" w:hAnsi="Book Antiqua"/>
          <w:b/>
          <w:lang w:eastAsia="tr-TR"/>
        </w:rPr>
      </w:pPr>
    </w:p>
    <w:p w14:paraId="0E5F917B" w14:textId="77777777" w:rsidR="004C019F" w:rsidRPr="004C019F" w:rsidRDefault="004C019F" w:rsidP="004C019F">
      <w:pPr>
        <w:widowControl w:val="0"/>
        <w:spacing w:after="0" w:line="360" w:lineRule="auto"/>
        <w:jc w:val="both"/>
        <w:rPr>
          <w:rFonts w:ascii="Book Antiqua" w:hAnsi="Book Antiqua" w:cs="Times New Roman"/>
          <w:kern w:val="2"/>
          <w:lang w:eastAsia="zh-CN"/>
        </w:rPr>
      </w:pPr>
      <w:bookmarkStart w:id="4" w:name="OLE_LINK507"/>
      <w:bookmarkStart w:id="5" w:name="OLE_LINK506"/>
      <w:bookmarkStart w:id="6" w:name="OLE_LINK496"/>
      <w:bookmarkStart w:id="7" w:name="OLE_LINK479"/>
      <w:r w:rsidRPr="004C019F">
        <w:rPr>
          <w:rFonts w:ascii="Book Antiqua" w:hAnsi="Book Antiqua" w:cs="Times New Roman"/>
          <w:b/>
          <w:kern w:val="2"/>
          <w:lang w:eastAsia="zh-CN"/>
        </w:rPr>
        <w:t xml:space="preserve">Open-Access: </w:t>
      </w:r>
      <w:r w:rsidRPr="004C019F">
        <w:rPr>
          <w:rFonts w:ascii="Book Antiqua" w:hAnsi="Book Antiqua" w:cs="Times New Roman"/>
          <w:kern w:val="2"/>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4C019F">
          <w:rPr>
            <w:rFonts w:ascii="Book Antiqua" w:hAnsi="Book Antiqua" w:cs="Times New Roman"/>
            <w:kern w:val="2"/>
            <w:lang w:eastAsia="zh-CN"/>
          </w:rPr>
          <w:t>http://creativecommons.org/licenses/by-nc/4.0/</w:t>
        </w:r>
      </w:hyperlink>
      <w:bookmarkEnd w:id="4"/>
      <w:bookmarkEnd w:id="5"/>
      <w:bookmarkEnd w:id="6"/>
      <w:bookmarkEnd w:id="7"/>
    </w:p>
    <w:p w14:paraId="2DD152CC" w14:textId="77777777" w:rsidR="004C10CD" w:rsidRPr="004C019F" w:rsidRDefault="004C10CD" w:rsidP="00801929">
      <w:pPr>
        <w:spacing w:after="0" w:line="360" w:lineRule="auto"/>
        <w:jc w:val="both"/>
        <w:rPr>
          <w:rFonts w:ascii="Book Antiqua" w:hAnsi="Book Antiqua"/>
          <w:b/>
          <w:lang w:eastAsia="zh-CN"/>
        </w:rPr>
      </w:pPr>
    </w:p>
    <w:p w14:paraId="505A52C1" w14:textId="77777777" w:rsidR="004C019F" w:rsidRPr="004C019F" w:rsidRDefault="004C019F" w:rsidP="004C019F">
      <w:pPr>
        <w:widowControl w:val="0"/>
        <w:spacing w:after="0" w:line="360" w:lineRule="auto"/>
        <w:jc w:val="both"/>
        <w:rPr>
          <w:rFonts w:ascii="Book Antiqua" w:hAnsi="Book Antiqua" w:cs="Times New Roman"/>
          <w:kern w:val="2"/>
          <w:lang w:eastAsia="zh-CN"/>
        </w:rPr>
      </w:pPr>
      <w:bookmarkStart w:id="8" w:name="OLE_LINK264"/>
      <w:bookmarkStart w:id="9" w:name="OLE_LINK265"/>
      <w:r w:rsidRPr="004C019F">
        <w:rPr>
          <w:rFonts w:ascii="Book Antiqua" w:hAnsi="Book Antiqua" w:cs="Times New Roman"/>
          <w:b/>
          <w:kern w:val="2"/>
          <w:lang w:eastAsia="zh-CN"/>
        </w:rPr>
        <w:t xml:space="preserve">Manuscript source: </w:t>
      </w:r>
      <w:r w:rsidRPr="004C019F">
        <w:rPr>
          <w:rFonts w:ascii="Book Antiqua" w:hAnsi="Book Antiqua" w:cs="Times New Roman"/>
          <w:kern w:val="2"/>
          <w:lang w:eastAsia="zh-CN"/>
        </w:rPr>
        <w:t>Invited manuscript</w:t>
      </w:r>
    </w:p>
    <w:bookmarkEnd w:id="8"/>
    <w:bookmarkEnd w:id="9"/>
    <w:p w14:paraId="035CD54F" w14:textId="77777777" w:rsidR="004C019F" w:rsidRPr="004C019F" w:rsidRDefault="004C019F" w:rsidP="00801929">
      <w:pPr>
        <w:spacing w:after="0" w:line="360" w:lineRule="auto"/>
        <w:jc w:val="both"/>
        <w:rPr>
          <w:rFonts w:ascii="Book Antiqua" w:hAnsi="Book Antiqua"/>
          <w:b/>
          <w:lang w:eastAsia="zh-CN"/>
        </w:rPr>
      </w:pPr>
    </w:p>
    <w:p w14:paraId="54A72203" w14:textId="34BB8662" w:rsidR="002940D4" w:rsidRDefault="00274B60" w:rsidP="00801929">
      <w:pPr>
        <w:spacing w:after="0" w:line="360" w:lineRule="auto"/>
        <w:contextualSpacing/>
        <w:jc w:val="both"/>
        <w:rPr>
          <w:rFonts w:ascii="Book Antiqua" w:hAnsi="Book Antiqua" w:cs="Times New Roman"/>
          <w:lang w:eastAsia="zh-CN"/>
        </w:rPr>
      </w:pPr>
      <w:r w:rsidRPr="00026D49">
        <w:rPr>
          <w:rFonts w:ascii="Book Antiqua" w:hAnsi="Book Antiqua"/>
          <w:b/>
        </w:rPr>
        <w:t>Correspondence to:</w:t>
      </w:r>
      <w:r>
        <w:rPr>
          <w:rFonts w:ascii="Book Antiqua" w:hAnsi="Book Antiqua" w:hint="eastAsia"/>
          <w:b/>
          <w:lang w:eastAsia="zh-CN"/>
        </w:rPr>
        <w:t xml:space="preserve"> </w:t>
      </w:r>
      <w:r w:rsidR="008F43FE" w:rsidRPr="004C019F">
        <w:rPr>
          <w:rFonts w:ascii="Book Antiqua" w:hAnsi="Book Antiqua"/>
          <w:b/>
        </w:rPr>
        <w:t xml:space="preserve">Wayne J </w:t>
      </w:r>
      <w:proofErr w:type="spellStart"/>
      <w:r w:rsidR="008F43FE" w:rsidRPr="004C019F">
        <w:rPr>
          <w:rFonts w:ascii="Book Antiqua" w:hAnsi="Book Antiqua"/>
          <w:b/>
        </w:rPr>
        <w:t>Hellstrom</w:t>
      </w:r>
      <w:proofErr w:type="spellEnd"/>
      <w:r w:rsidR="002940D4">
        <w:rPr>
          <w:rFonts w:ascii="Book Antiqua" w:hAnsi="Book Antiqua" w:hint="eastAsia"/>
          <w:b/>
          <w:lang w:eastAsia="zh-CN"/>
        </w:rPr>
        <w:t xml:space="preserve">, MD, </w:t>
      </w:r>
      <w:r w:rsidR="002940D4" w:rsidRPr="004C019F">
        <w:rPr>
          <w:rFonts w:ascii="Book Antiqua" w:eastAsia="Times New Roman" w:hAnsi="Book Antiqua"/>
          <w:lang w:eastAsia="tr-TR"/>
        </w:rPr>
        <w:t>Department of Urology,</w:t>
      </w:r>
      <w:r w:rsidR="002940D4" w:rsidRPr="004C019F">
        <w:rPr>
          <w:rFonts w:ascii="Book Antiqua" w:hAnsi="Book Antiqua" w:hint="eastAsia"/>
          <w:lang w:eastAsia="zh-CN"/>
        </w:rPr>
        <w:t xml:space="preserve"> </w:t>
      </w:r>
      <w:r w:rsidR="002940D4" w:rsidRPr="004C019F">
        <w:rPr>
          <w:rFonts w:ascii="Book Antiqua" w:eastAsia="Times New Roman" w:hAnsi="Book Antiqua"/>
          <w:lang w:eastAsia="tr-TR"/>
        </w:rPr>
        <w:t>School of Medicine,</w:t>
      </w:r>
      <w:r w:rsidR="002940D4" w:rsidRPr="004C019F">
        <w:rPr>
          <w:rFonts w:ascii="Book Antiqua" w:hAnsi="Book Antiqua" w:hint="eastAsia"/>
          <w:lang w:eastAsia="zh-CN"/>
        </w:rPr>
        <w:t xml:space="preserve"> </w:t>
      </w:r>
      <w:r w:rsidR="002940D4" w:rsidRPr="004C019F">
        <w:rPr>
          <w:rFonts w:ascii="Book Antiqua" w:eastAsia="Times New Roman" w:hAnsi="Book Antiqua"/>
          <w:lang w:eastAsia="tr-TR"/>
        </w:rPr>
        <w:t xml:space="preserve">Tulane University, </w:t>
      </w:r>
      <w:r w:rsidR="002940D4" w:rsidRPr="004C019F">
        <w:rPr>
          <w:rFonts w:ascii="Book Antiqua" w:hAnsi="Book Antiqua" w:cs="Times New Roman"/>
        </w:rPr>
        <w:t>1430 Tulane Ave. SL-42</w:t>
      </w:r>
      <w:r w:rsidR="002940D4">
        <w:rPr>
          <w:rFonts w:ascii="Book Antiqua" w:hAnsi="Book Antiqua" w:cs="Times New Roman" w:hint="eastAsia"/>
          <w:lang w:eastAsia="zh-CN"/>
        </w:rPr>
        <w:t xml:space="preserve">, </w:t>
      </w:r>
      <w:r w:rsidR="002940D4" w:rsidRPr="004C019F">
        <w:rPr>
          <w:rFonts w:ascii="Book Antiqua" w:eastAsia="Times New Roman" w:hAnsi="Book Antiqua"/>
          <w:lang w:eastAsia="tr-TR"/>
        </w:rPr>
        <w:t>New Orleans, LA</w:t>
      </w:r>
      <w:r w:rsidR="002940D4" w:rsidRPr="004C019F">
        <w:rPr>
          <w:rFonts w:ascii="Book Antiqua" w:hAnsi="Book Antiqua" w:hint="eastAsia"/>
          <w:lang w:eastAsia="zh-CN"/>
        </w:rPr>
        <w:t xml:space="preserve"> </w:t>
      </w:r>
      <w:r w:rsidR="002940D4" w:rsidRPr="004C019F">
        <w:rPr>
          <w:rFonts w:ascii="Book Antiqua" w:eastAsia="Times New Roman" w:hAnsi="Book Antiqua"/>
          <w:lang w:eastAsia="tr-TR"/>
        </w:rPr>
        <w:t xml:space="preserve">70112, </w:t>
      </w:r>
      <w:r w:rsidR="002940D4" w:rsidRPr="004C019F">
        <w:rPr>
          <w:rFonts w:ascii="Book Antiqua" w:hAnsi="Book Antiqua" w:hint="eastAsia"/>
          <w:lang w:eastAsia="zh-CN"/>
        </w:rPr>
        <w:t>United States</w:t>
      </w:r>
      <w:r w:rsidR="0090373A">
        <w:rPr>
          <w:rFonts w:ascii="Book Antiqua" w:hAnsi="Book Antiqua" w:cs="Times New Roman" w:hint="eastAsia"/>
          <w:lang w:eastAsia="zh-CN"/>
        </w:rPr>
        <w:t>.</w:t>
      </w:r>
      <w:r w:rsidR="0090373A" w:rsidRPr="0090373A">
        <w:t xml:space="preserve"> </w:t>
      </w:r>
      <w:hyperlink r:id="rId10" w:history="1">
        <w:r w:rsidR="0090373A" w:rsidRPr="004C019F">
          <w:rPr>
            <w:rStyle w:val="Hyperlink"/>
            <w:rFonts w:ascii="Book Antiqua" w:hAnsi="Book Antiqua" w:cs="Times New Roman"/>
            <w:color w:val="auto"/>
            <w:u w:val="none"/>
          </w:rPr>
          <w:t>whellst@tulane.edu</w:t>
        </w:r>
      </w:hyperlink>
    </w:p>
    <w:p w14:paraId="5360A33A" w14:textId="03E83B3B" w:rsidR="004C10CD" w:rsidRPr="004C019F" w:rsidRDefault="001F6974" w:rsidP="00801929">
      <w:pPr>
        <w:spacing w:after="0" w:line="360" w:lineRule="auto"/>
        <w:contextualSpacing/>
        <w:jc w:val="both"/>
        <w:rPr>
          <w:rFonts w:ascii="Book Antiqua" w:hAnsi="Book Antiqua" w:cs="Times New Roman"/>
        </w:rPr>
      </w:pPr>
      <w:r w:rsidRPr="00026D49">
        <w:rPr>
          <w:rFonts w:ascii="Book Antiqua" w:hAnsi="Book Antiqua"/>
          <w:b/>
        </w:rPr>
        <w:t>Telephone:</w:t>
      </w:r>
      <w:r w:rsidR="0090373A">
        <w:rPr>
          <w:rFonts w:ascii="Book Antiqua" w:hAnsi="Book Antiqua" w:cs="Times New Roman"/>
        </w:rPr>
        <w:t xml:space="preserve"> +1</w:t>
      </w:r>
      <w:r w:rsidR="0090373A">
        <w:rPr>
          <w:rFonts w:ascii="Book Antiqua" w:hAnsi="Book Antiqua" w:cs="Times New Roman" w:hint="eastAsia"/>
          <w:lang w:eastAsia="zh-CN"/>
        </w:rPr>
        <w:t>-</w:t>
      </w:r>
      <w:r w:rsidR="0090373A">
        <w:rPr>
          <w:rFonts w:ascii="Book Antiqua" w:hAnsi="Book Antiqua" w:cs="Times New Roman"/>
        </w:rPr>
        <w:t>504</w:t>
      </w:r>
      <w:r w:rsidR="0090373A">
        <w:rPr>
          <w:rFonts w:ascii="Book Antiqua" w:hAnsi="Book Antiqua" w:cs="Times New Roman" w:hint="eastAsia"/>
          <w:lang w:eastAsia="zh-CN"/>
        </w:rPr>
        <w:t>-</w:t>
      </w:r>
      <w:r w:rsidR="0090373A">
        <w:rPr>
          <w:rFonts w:ascii="Book Antiqua" w:hAnsi="Book Antiqua" w:cs="Times New Roman"/>
        </w:rPr>
        <w:t>988</w:t>
      </w:r>
      <w:r w:rsidR="004C10CD" w:rsidRPr="004C019F">
        <w:rPr>
          <w:rFonts w:ascii="Book Antiqua" w:hAnsi="Book Antiqua" w:cs="Times New Roman"/>
        </w:rPr>
        <w:t>3361</w:t>
      </w:r>
    </w:p>
    <w:p w14:paraId="3D62C342" w14:textId="70EAB474" w:rsidR="004C10CD" w:rsidRDefault="0090373A" w:rsidP="00801929">
      <w:pPr>
        <w:spacing w:after="0" w:line="360" w:lineRule="auto"/>
        <w:contextualSpacing/>
        <w:jc w:val="both"/>
        <w:rPr>
          <w:rFonts w:ascii="Book Antiqua" w:hAnsi="Book Antiqua" w:cs="Times New Roman"/>
          <w:lang w:eastAsia="zh-CN"/>
        </w:rPr>
      </w:pPr>
      <w:r w:rsidRPr="0090373A">
        <w:rPr>
          <w:rFonts w:ascii="Book Antiqua" w:hAnsi="Book Antiqua" w:cs="Times New Roman"/>
          <w:b/>
        </w:rPr>
        <w:t xml:space="preserve">Fax: </w:t>
      </w:r>
      <w:r>
        <w:rPr>
          <w:rFonts w:ascii="Book Antiqua" w:hAnsi="Book Antiqua" w:cs="Times New Roman"/>
        </w:rPr>
        <w:t>+1</w:t>
      </w:r>
      <w:r>
        <w:rPr>
          <w:rFonts w:ascii="Book Antiqua" w:hAnsi="Book Antiqua" w:cs="Times New Roman" w:hint="eastAsia"/>
          <w:lang w:eastAsia="zh-CN"/>
        </w:rPr>
        <w:t>-</w:t>
      </w:r>
      <w:r>
        <w:rPr>
          <w:rFonts w:ascii="Book Antiqua" w:hAnsi="Book Antiqua" w:cs="Times New Roman"/>
        </w:rPr>
        <w:t>504</w:t>
      </w:r>
      <w:r>
        <w:rPr>
          <w:rFonts w:ascii="Book Antiqua" w:hAnsi="Book Antiqua" w:cs="Times New Roman" w:hint="eastAsia"/>
          <w:lang w:eastAsia="zh-CN"/>
        </w:rPr>
        <w:t>-</w:t>
      </w:r>
      <w:r>
        <w:rPr>
          <w:rFonts w:ascii="Book Antiqua" w:hAnsi="Book Antiqua" w:cs="Times New Roman"/>
        </w:rPr>
        <w:t>988</w:t>
      </w:r>
      <w:r w:rsidR="004C10CD" w:rsidRPr="004C019F">
        <w:rPr>
          <w:rFonts w:ascii="Book Antiqua" w:hAnsi="Book Antiqua" w:cs="Times New Roman"/>
        </w:rPr>
        <w:t>5059</w:t>
      </w:r>
    </w:p>
    <w:p w14:paraId="52C5B4F5" w14:textId="77777777" w:rsidR="00AB1A83" w:rsidRDefault="00AB1A83" w:rsidP="00801929">
      <w:pPr>
        <w:spacing w:after="0" w:line="360" w:lineRule="auto"/>
        <w:contextualSpacing/>
        <w:jc w:val="both"/>
        <w:rPr>
          <w:rFonts w:ascii="Book Antiqua" w:hAnsi="Book Antiqua" w:cs="Times New Roman"/>
          <w:lang w:eastAsia="zh-CN"/>
        </w:rPr>
      </w:pPr>
    </w:p>
    <w:p w14:paraId="169B3F56" w14:textId="3F63E14E" w:rsidR="001F3EBE" w:rsidRPr="00B137CF" w:rsidRDefault="001F3EBE" w:rsidP="001F3EBE">
      <w:pPr>
        <w:pStyle w:val="PlainText"/>
        <w:spacing w:line="360" w:lineRule="auto"/>
        <w:rPr>
          <w:rFonts w:ascii="Book Antiqua" w:hAnsi="Book Antiqua" w:cs="Times New Roman"/>
          <w:b/>
          <w:sz w:val="24"/>
          <w:szCs w:val="24"/>
        </w:rPr>
      </w:pPr>
      <w:bookmarkStart w:id="10" w:name="OLE_LINK284"/>
      <w:bookmarkStart w:id="11" w:name="OLE_LINK285"/>
      <w:r w:rsidRPr="00B137CF">
        <w:rPr>
          <w:rFonts w:ascii="Book Antiqua" w:hAnsi="Book Antiqua" w:cs="Times New Roman"/>
          <w:b/>
          <w:sz w:val="24"/>
          <w:szCs w:val="24"/>
        </w:rPr>
        <w:t>Received:</w:t>
      </w:r>
      <w:r w:rsidRPr="00B137CF">
        <w:rPr>
          <w:rFonts w:ascii="Book Antiqua" w:hAnsi="Book Antiqua" w:cs="Times New Roman"/>
          <w:sz w:val="24"/>
          <w:szCs w:val="24"/>
        </w:rPr>
        <w:t xml:space="preserve"> </w:t>
      </w:r>
      <w:r w:rsidR="00E429E3">
        <w:rPr>
          <w:rFonts w:ascii="Book Antiqua" w:hAnsi="Book Antiqua" w:cs="Times New Roman" w:hint="eastAsia"/>
          <w:sz w:val="24"/>
          <w:szCs w:val="24"/>
        </w:rPr>
        <w:t>May</w:t>
      </w:r>
      <w:r w:rsidR="00E429E3" w:rsidRPr="00B137CF">
        <w:rPr>
          <w:rFonts w:ascii="Book Antiqua" w:hAnsi="Book Antiqua" w:cs="Times New Roman"/>
          <w:sz w:val="24"/>
          <w:szCs w:val="24"/>
        </w:rPr>
        <w:t xml:space="preserve"> </w:t>
      </w:r>
      <w:r w:rsidR="00E429E3">
        <w:rPr>
          <w:rFonts w:ascii="Book Antiqua" w:hAnsi="Book Antiqua" w:cs="Times New Roman" w:hint="eastAsia"/>
          <w:sz w:val="24"/>
          <w:szCs w:val="24"/>
        </w:rPr>
        <w:t>3</w:t>
      </w:r>
      <w:r w:rsidRPr="00B137CF">
        <w:rPr>
          <w:rFonts w:ascii="Book Antiqua" w:hAnsi="Book Antiqua" w:cs="Times New Roman"/>
          <w:sz w:val="24"/>
          <w:szCs w:val="24"/>
        </w:rPr>
        <w:t>, 2016</w:t>
      </w:r>
    </w:p>
    <w:p w14:paraId="5CD986C1" w14:textId="4303A248" w:rsidR="001F3EBE" w:rsidRPr="00B137CF" w:rsidRDefault="001F3EBE" w:rsidP="001F3EBE">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Peer-review started:</w:t>
      </w:r>
      <w:r w:rsidRPr="00B137CF">
        <w:rPr>
          <w:rFonts w:ascii="Book Antiqua" w:hAnsi="Book Antiqua" w:cs="Times New Roman"/>
          <w:sz w:val="24"/>
          <w:szCs w:val="24"/>
        </w:rPr>
        <w:t xml:space="preserve"> </w:t>
      </w:r>
      <w:r w:rsidR="00E429E3">
        <w:rPr>
          <w:rFonts w:ascii="Book Antiqua" w:hAnsi="Book Antiqua" w:cs="Times New Roman" w:hint="eastAsia"/>
          <w:sz w:val="24"/>
          <w:szCs w:val="24"/>
        </w:rPr>
        <w:t>May</w:t>
      </w:r>
      <w:r w:rsidR="00E429E3" w:rsidRPr="00B137CF">
        <w:rPr>
          <w:rFonts w:ascii="Book Antiqua" w:hAnsi="Book Antiqua" w:cs="Times New Roman"/>
          <w:sz w:val="24"/>
          <w:szCs w:val="24"/>
        </w:rPr>
        <w:t xml:space="preserve"> </w:t>
      </w:r>
      <w:r w:rsidR="00E429E3">
        <w:rPr>
          <w:rFonts w:ascii="Book Antiqua" w:hAnsi="Book Antiqua" w:cs="Times New Roman" w:hint="eastAsia"/>
          <w:sz w:val="24"/>
          <w:szCs w:val="24"/>
        </w:rPr>
        <w:t>3</w:t>
      </w:r>
      <w:r w:rsidRPr="00B137CF">
        <w:rPr>
          <w:rFonts w:ascii="Book Antiqua" w:hAnsi="Book Antiqua" w:cs="Times New Roman"/>
          <w:sz w:val="24"/>
          <w:szCs w:val="24"/>
        </w:rPr>
        <w:t>, 2016</w:t>
      </w:r>
    </w:p>
    <w:p w14:paraId="20138304" w14:textId="47D1E40B" w:rsidR="001F3EBE" w:rsidRPr="00B137CF" w:rsidRDefault="001F3EBE" w:rsidP="001F3EBE">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First decision:</w:t>
      </w:r>
      <w:r w:rsidRPr="00B137CF">
        <w:rPr>
          <w:rFonts w:ascii="Book Antiqua" w:hAnsi="Book Antiqua" w:cs="Times New Roman"/>
          <w:sz w:val="24"/>
          <w:szCs w:val="24"/>
        </w:rPr>
        <w:t xml:space="preserve"> </w:t>
      </w:r>
      <w:r w:rsidR="001F4BFA">
        <w:rPr>
          <w:rFonts w:ascii="Book Antiqua" w:hAnsi="Book Antiqua" w:cs="Times New Roman" w:hint="eastAsia"/>
          <w:sz w:val="24"/>
          <w:szCs w:val="24"/>
        </w:rPr>
        <w:t>June</w:t>
      </w:r>
      <w:r w:rsidR="001F4BFA" w:rsidRPr="00B137CF">
        <w:rPr>
          <w:rFonts w:ascii="Book Antiqua" w:hAnsi="Book Antiqua" w:cs="Times New Roman"/>
          <w:sz w:val="24"/>
          <w:szCs w:val="24"/>
        </w:rPr>
        <w:t xml:space="preserve"> </w:t>
      </w:r>
      <w:r>
        <w:rPr>
          <w:rFonts w:ascii="Book Antiqua" w:hAnsi="Book Antiqua" w:cs="Times New Roman" w:hint="eastAsia"/>
          <w:sz w:val="24"/>
          <w:szCs w:val="24"/>
        </w:rPr>
        <w:t>1</w:t>
      </w:r>
      <w:r w:rsidR="001F4BFA">
        <w:rPr>
          <w:rFonts w:ascii="Book Antiqua" w:hAnsi="Book Antiqua" w:cs="Times New Roman" w:hint="eastAsia"/>
          <w:sz w:val="24"/>
          <w:szCs w:val="24"/>
        </w:rPr>
        <w:t>3</w:t>
      </w:r>
      <w:r w:rsidRPr="00B137CF">
        <w:rPr>
          <w:rFonts w:ascii="Book Antiqua" w:hAnsi="Book Antiqua" w:cs="Times New Roman"/>
          <w:sz w:val="24"/>
          <w:szCs w:val="24"/>
        </w:rPr>
        <w:t>, 2016</w:t>
      </w:r>
    </w:p>
    <w:p w14:paraId="2795EF52" w14:textId="2F609029" w:rsidR="001F3EBE" w:rsidRPr="00F96EC2" w:rsidRDefault="001F3EBE" w:rsidP="001F3EBE">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Revised: </w:t>
      </w:r>
      <w:r w:rsidR="001F4BFA">
        <w:rPr>
          <w:rFonts w:ascii="Book Antiqua" w:hAnsi="Book Antiqua" w:cs="Times New Roman" w:hint="eastAsia"/>
          <w:sz w:val="24"/>
          <w:szCs w:val="24"/>
        </w:rPr>
        <w:t>July</w:t>
      </w:r>
      <w:r w:rsidRPr="00B137CF">
        <w:rPr>
          <w:rFonts w:ascii="Book Antiqua" w:hAnsi="Book Antiqua" w:cs="Times New Roman"/>
          <w:sz w:val="24"/>
          <w:szCs w:val="24"/>
        </w:rPr>
        <w:t xml:space="preserve"> </w:t>
      </w:r>
      <w:r w:rsidR="00E522A2">
        <w:rPr>
          <w:rFonts w:ascii="Book Antiqua" w:hAnsi="Book Antiqua" w:cs="Times New Roman" w:hint="eastAsia"/>
          <w:sz w:val="24"/>
          <w:szCs w:val="24"/>
        </w:rPr>
        <w:t>2</w:t>
      </w:r>
      <w:r w:rsidR="001F4BFA">
        <w:rPr>
          <w:rFonts w:ascii="Book Antiqua" w:hAnsi="Book Antiqua" w:cs="Times New Roman" w:hint="eastAsia"/>
          <w:sz w:val="24"/>
          <w:szCs w:val="24"/>
        </w:rPr>
        <w:t>7</w:t>
      </w:r>
      <w:r w:rsidRPr="00B137CF">
        <w:rPr>
          <w:rFonts w:ascii="Book Antiqua" w:hAnsi="Book Antiqua" w:cs="Times New Roman"/>
          <w:sz w:val="24"/>
          <w:szCs w:val="24"/>
        </w:rPr>
        <w:t>, 2016</w:t>
      </w:r>
    </w:p>
    <w:p w14:paraId="3E0ADF7A" w14:textId="1ED3040D" w:rsidR="001F3EBE" w:rsidRPr="00E930A5" w:rsidRDefault="001F3EBE" w:rsidP="00E930A5">
      <w:pPr>
        <w:rPr>
          <w:rFonts w:ascii="Book Antiqua" w:hAnsi="Book Antiqua"/>
          <w:iCs/>
        </w:rPr>
      </w:pPr>
      <w:r w:rsidRPr="00B137CF">
        <w:rPr>
          <w:rFonts w:ascii="Book Antiqua" w:hAnsi="Book Antiqua" w:cs="Times New Roman"/>
          <w:b/>
        </w:rPr>
        <w:t xml:space="preserve">Accepted: </w:t>
      </w:r>
      <w:r w:rsidR="00E930A5">
        <w:rPr>
          <w:rStyle w:val="Emphasis"/>
        </w:rPr>
        <w:t>August 27</w:t>
      </w:r>
      <w:r w:rsidR="00E930A5" w:rsidRPr="00235CD4">
        <w:rPr>
          <w:rStyle w:val="Emphasis"/>
        </w:rPr>
        <w:t>,</w:t>
      </w:r>
      <w:r w:rsidR="00E930A5">
        <w:rPr>
          <w:rStyle w:val="Emphasis"/>
        </w:rPr>
        <w:t xml:space="preserve"> 2016</w:t>
      </w:r>
    </w:p>
    <w:p w14:paraId="422C181F" w14:textId="77777777" w:rsidR="001F3EBE" w:rsidRPr="00B137CF" w:rsidRDefault="001F3EBE" w:rsidP="001F3EBE">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Article in press: </w:t>
      </w:r>
    </w:p>
    <w:p w14:paraId="30A63E12" w14:textId="77777777" w:rsidR="001F3EBE" w:rsidRPr="00B137CF" w:rsidRDefault="001F3EBE" w:rsidP="001F3EBE">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Published online: </w:t>
      </w:r>
    </w:p>
    <w:bookmarkEnd w:id="10"/>
    <w:bookmarkEnd w:id="11"/>
    <w:p w14:paraId="05BC0987" w14:textId="77777777" w:rsidR="00AB1A83" w:rsidRPr="001F3EBE" w:rsidRDefault="00AB1A83" w:rsidP="00801929">
      <w:pPr>
        <w:spacing w:after="0" w:line="360" w:lineRule="auto"/>
        <w:contextualSpacing/>
        <w:jc w:val="both"/>
        <w:rPr>
          <w:rFonts w:ascii="Book Antiqua" w:hAnsi="Book Antiqua" w:cs="Times New Roman"/>
          <w:lang w:eastAsia="zh-CN"/>
        </w:rPr>
      </w:pPr>
    </w:p>
    <w:p w14:paraId="6C5243D8" w14:textId="77777777" w:rsidR="000F1688" w:rsidRPr="004C019F" w:rsidRDefault="000F1688" w:rsidP="00801929">
      <w:pPr>
        <w:spacing w:after="0" w:line="360" w:lineRule="auto"/>
        <w:contextualSpacing/>
        <w:jc w:val="both"/>
        <w:rPr>
          <w:rStyle w:val="Hyperlink"/>
          <w:rFonts w:ascii="Book Antiqua" w:hAnsi="Book Antiqua"/>
          <w:color w:val="auto"/>
          <w:u w:val="none"/>
        </w:rPr>
      </w:pPr>
    </w:p>
    <w:p w14:paraId="2B01B0CD" w14:textId="77777777" w:rsidR="000F1688" w:rsidRPr="004C019F" w:rsidRDefault="000F1688" w:rsidP="00801929">
      <w:pPr>
        <w:spacing w:after="0" w:line="360" w:lineRule="auto"/>
        <w:contextualSpacing/>
        <w:jc w:val="both"/>
        <w:rPr>
          <w:rStyle w:val="Hyperlink"/>
          <w:rFonts w:ascii="Book Antiqua" w:hAnsi="Book Antiqua"/>
          <w:color w:val="auto"/>
          <w:u w:val="none"/>
        </w:rPr>
      </w:pPr>
    </w:p>
    <w:p w14:paraId="7AE881B5" w14:textId="77777777" w:rsidR="000F1688" w:rsidRPr="004C019F" w:rsidRDefault="000F1688" w:rsidP="00801929">
      <w:pPr>
        <w:spacing w:after="0" w:line="360" w:lineRule="auto"/>
        <w:contextualSpacing/>
        <w:jc w:val="both"/>
        <w:rPr>
          <w:rStyle w:val="Hyperlink"/>
          <w:rFonts w:ascii="Book Antiqua" w:hAnsi="Book Antiqua"/>
          <w:color w:val="auto"/>
          <w:u w:val="none"/>
        </w:rPr>
      </w:pPr>
    </w:p>
    <w:p w14:paraId="44C509C5" w14:textId="77777777" w:rsidR="000F1688" w:rsidRPr="004C019F" w:rsidRDefault="000F1688" w:rsidP="00801929">
      <w:pPr>
        <w:spacing w:after="0" w:line="360" w:lineRule="auto"/>
        <w:contextualSpacing/>
        <w:jc w:val="both"/>
        <w:rPr>
          <w:rStyle w:val="Hyperlink"/>
          <w:rFonts w:ascii="Book Antiqua" w:hAnsi="Book Antiqua"/>
          <w:color w:val="auto"/>
          <w:u w:val="none"/>
        </w:rPr>
      </w:pPr>
    </w:p>
    <w:p w14:paraId="56149EB6" w14:textId="77777777" w:rsidR="000F1688" w:rsidRPr="004C019F" w:rsidRDefault="000F1688" w:rsidP="00801929">
      <w:pPr>
        <w:spacing w:after="0" w:line="360" w:lineRule="auto"/>
        <w:contextualSpacing/>
        <w:jc w:val="both"/>
        <w:rPr>
          <w:rFonts w:ascii="Book Antiqua" w:hAnsi="Book Antiqua" w:cs="Times New Roman"/>
        </w:rPr>
      </w:pPr>
    </w:p>
    <w:p w14:paraId="6165BBDA" w14:textId="77777777" w:rsidR="007134D0" w:rsidRDefault="007134D0">
      <w:pPr>
        <w:rPr>
          <w:rFonts w:ascii="Book Antiqua" w:hAnsi="Book Antiqua"/>
          <w:b/>
        </w:rPr>
      </w:pPr>
      <w:r>
        <w:rPr>
          <w:rFonts w:ascii="Book Antiqua" w:hAnsi="Book Antiqua"/>
          <w:b/>
        </w:rPr>
        <w:br w:type="page"/>
      </w:r>
    </w:p>
    <w:p w14:paraId="55724CDF" w14:textId="77777777" w:rsidR="007134D0" w:rsidRDefault="00B941A8" w:rsidP="00801929">
      <w:pPr>
        <w:widowControl w:val="0"/>
        <w:autoSpaceDE w:val="0"/>
        <w:autoSpaceDN w:val="0"/>
        <w:adjustRightInd w:val="0"/>
        <w:spacing w:after="0" w:line="360" w:lineRule="auto"/>
        <w:jc w:val="both"/>
        <w:rPr>
          <w:rFonts w:ascii="Book Antiqua" w:hAnsi="Book Antiqua"/>
          <w:b/>
          <w:lang w:eastAsia="zh-CN"/>
        </w:rPr>
      </w:pPr>
      <w:r w:rsidRPr="004C019F">
        <w:rPr>
          <w:rFonts w:ascii="Book Antiqua" w:hAnsi="Book Antiqua"/>
          <w:b/>
        </w:rPr>
        <w:lastRenderedPageBreak/>
        <w:t>Abstract</w:t>
      </w:r>
    </w:p>
    <w:p w14:paraId="70198547" w14:textId="1CFBEB31" w:rsidR="006B3EAA" w:rsidRPr="004C019F" w:rsidRDefault="00B941A8" w:rsidP="00801929">
      <w:pPr>
        <w:widowControl w:val="0"/>
        <w:autoSpaceDE w:val="0"/>
        <w:autoSpaceDN w:val="0"/>
        <w:adjustRightInd w:val="0"/>
        <w:spacing w:after="0" w:line="360" w:lineRule="auto"/>
        <w:jc w:val="both"/>
        <w:rPr>
          <w:rFonts w:ascii="Book Antiqua" w:hAnsi="Book Antiqua" w:cs="Times New Roman"/>
        </w:rPr>
      </w:pPr>
      <w:r w:rsidRPr="004C019F">
        <w:rPr>
          <w:rFonts w:ascii="Book Antiqua" w:hAnsi="Book Antiqua"/>
        </w:rPr>
        <w:t xml:space="preserve">The production of testosterone occurs within the </w:t>
      </w:r>
      <w:proofErr w:type="spellStart"/>
      <w:r w:rsidRPr="004C019F">
        <w:rPr>
          <w:rFonts w:ascii="Book Antiqua" w:hAnsi="Book Antiqua"/>
        </w:rPr>
        <w:t>Leydig</w:t>
      </w:r>
      <w:proofErr w:type="spellEnd"/>
      <w:r w:rsidRPr="004C019F">
        <w:rPr>
          <w:rFonts w:ascii="Book Antiqua" w:hAnsi="Book Antiqua"/>
        </w:rPr>
        <w:t xml:space="preserve"> cells of the testes. When production fails at this level from either congenital, acquired, or systemic disorders, </w:t>
      </w:r>
      <w:r w:rsidR="00E9071D" w:rsidRPr="004C019F">
        <w:rPr>
          <w:rFonts w:ascii="Book Antiqua" w:hAnsi="Book Antiqua"/>
        </w:rPr>
        <w:t xml:space="preserve">the result is </w:t>
      </w:r>
      <w:r w:rsidRPr="004C019F">
        <w:rPr>
          <w:rFonts w:ascii="Book Antiqua" w:hAnsi="Book Antiqua"/>
        </w:rPr>
        <w:t xml:space="preserve">primary hypogonadism. </w:t>
      </w:r>
      <w:r w:rsidR="00E9071D" w:rsidRPr="004C019F">
        <w:rPr>
          <w:rFonts w:ascii="Book Antiqua" w:hAnsi="Book Antiqua"/>
        </w:rPr>
        <w:t>W</w:t>
      </w:r>
      <w:r w:rsidRPr="004C019F">
        <w:rPr>
          <w:rFonts w:ascii="Book Antiqua" w:hAnsi="Book Antiqua"/>
        </w:rPr>
        <w:t xml:space="preserve">hile numerous testosterone formulations have been developed, none are </w:t>
      </w:r>
      <w:r w:rsidR="00E9071D" w:rsidRPr="004C019F">
        <w:rPr>
          <w:rFonts w:ascii="Book Antiqua" w:hAnsi="Book Antiqua"/>
        </w:rPr>
        <w:t xml:space="preserve">yet </w:t>
      </w:r>
      <w:r w:rsidRPr="004C019F">
        <w:rPr>
          <w:rFonts w:ascii="Book Antiqua" w:hAnsi="Book Antiqua"/>
        </w:rPr>
        <w:t xml:space="preserve">fully capable of replicating the physiological patterns of testosterone secretion. </w:t>
      </w:r>
      <w:r w:rsidRPr="004C019F">
        <w:rPr>
          <w:rFonts w:ascii="Book Antiqua" w:hAnsi="Book Antiqua" w:cs="Times New Roman"/>
        </w:rPr>
        <w:t xml:space="preserve">Multiple stem cell therapies to restore androgenic function of the testes are under investigation.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cells derived from bone marrow, adipose tissue, umbilical cord, and the testes have shown promise </w:t>
      </w:r>
      <w:r w:rsidR="00E9071D" w:rsidRPr="004C019F">
        <w:rPr>
          <w:rFonts w:ascii="Book Antiqua" w:hAnsi="Book Antiqua" w:cs="Times New Roman"/>
        </w:rPr>
        <w:t>for</w:t>
      </w:r>
      <w:r w:rsidRPr="004C019F">
        <w:rPr>
          <w:rFonts w:ascii="Book Antiqua" w:hAnsi="Book Antiqua" w:cs="Times New Roman"/>
        </w:rPr>
        <w:t xml:space="preserve"> future therapy for primary hypogonadism. In particular, the discovery and utilization of a group of progenitor stem cells within the testes, known as stem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cells</w:t>
      </w:r>
      <w:r w:rsidR="001F2C14" w:rsidRPr="004C019F">
        <w:rPr>
          <w:rFonts w:ascii="Book Antiqua" w:hAnsi="Book Antiqua" w:cs="Times New Roman"/>
        </w:rPr>
        <w:t xml:space="preserve"> (SLCs)</w:t>
      </w:r>
      <w:r w:rsidRPr="004C019F">
        <w:rPr>
          <w:rFonts w:ascii="Book Antiqua" w:hAnsi="Book Antiqua" w:cs="Times New Roman"/>
        </w:rPr>
        <w:t>, has led not only to a better understanding of testicular development</w:t>
      </w:r>
      <w:r w:rsidR="00E9071D" w:rsidRPr="004C019F">
        <w:rPr>
          <w:rFonts w:ascii="Book Antiqua" w:hAnsi="Book Antiqua" w:cs="Times New Roman"/>
        </w:rPr>
        <w:t>,</w:t>
      </w:r>
      <w:r w:rsidRPr="004C019F">
        <w:rPr>
          <w:rFonts w:ascii="Book Antiqua" w:hAnsi="Book Antiqua" w:cs="Times New Roman"/>
        </w:rPr>
        <w:t xml:space="preserve"> but </w:t>
      </w:r>
      <w:r w:rsidR="00E9071D" w:rsidRPr="004C019F">
        <w:rPr>
          <w:rFonts w:ascii="Book Antiqua" w:hAnsi="Book Antiqua" w:cs="Times New Roman"/>
        </w:rPr>
        <w:t xml:space="preserve">of </w:t>
      </w:r>
      <w:r w:rsidRPr="004C019F">
        <w:rPr>
          <w:rFonts w:ascii="Book Antiqua" w:hAnsi="Book Antiqua" w:cs="Times New Roman"/>
        </w:rPr>
        <w:t xml:space="preserve">treatment as well. When combining this with an understanding of the mechanisms that lead to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 dysfunction, researchers and physicians will be able to develop stem cell therapies that target the specific step in the steroidogenic process that </w:t>
      </w:r>
      <w:r w:rsidR="00502FE9" w:rsidRPr="004C019F">
        <w:rPr>
          <w:rFonts w:ascii="Book Antiqua" w:hAnsi="Book Antiqua" w:cs="Times New Roman"/>
        </w:rPr>
        <w:t>is deficient</w:t>
      </w:r>
      <w:r w:rsidRPr="004C019F">
        <w:rPr>
          <w:rFonts w:ascii="Book Antiqua" w:hAnsi="Book Antiqua" w:cs="Times New Roman"/>
        </w:rPr>
        <w:t xml:space="preserve">. The current preclinical studies highlight the complex nature of regenerating this steroidogenic process and the problems </w:t>
      </w:r>
      <w:r w:rsidR="00D62E81" w:rsidRPr="004C019F">
        <w:rPr>
          <w:rFonts w:ascii="Book Antiqua" w:hAnsi="Book Antiqua" w:cs="Times New Roman"/>
        </w:rPr>
        <w:t>remain unresolved</w:t>
      </w:r>
      <w:r w:rsidR="00920284" w:rsidRPr="004C019F">
        <w:rPr>
          <w:rFonts w:ascii="Book Antiqua" w:hAnsi="Book Antiqua" w:cs="Times New Roman"/>
        </w:rPr>
        <w:t>.</w:t>
      </w:r>
      <w:r w:rsidRPr="004C019F">
        <w:rPr>
          <w:rFonts w:ascii="Book Antiqua" w:hAnsi="Book Antiqua" w:cs="Times New Roman"/>
        </w:rPr>
        <w:t xml:space="preserve"> In summary, there appears to be two current directions for stem cell therapy in male primary hypogonadism. The first method involves differentiating adult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cells from stem cells of various origins </w:t>
      </w:r>
      <w:r w:rsidR="00502FE9" w:rsidRPr="004C019F">
        <w:rPr>
          <w:rFonts w:ascii="Book Antiqua" w:hAnsi="Book Antiqua" w:cs="Times New Roman"/>
        </w:rPr>
        <w:t xml:space="preserve">from </w:t>
      </w:r>
      <w:r w:rsidRPr="004C019F">
        <w:rPr>
          <w:rFonts w:ascii="Book Antiqua" w:hAnsi="Book Antiqua" w:cs="Times New Roman"/>
        </w:rPr>
        <w:t xml:space="preserve">bone marrow, adipose, or embryonic sources. The second method involves isolating, identifying, and transplanting stem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cells into testicular tissue. Theoretically, </w:t>
      </w:r>
      <w:r w:rsidRPr="004C019F">
        <w:rPr>
          <w:rFonts w:ascii="Book Antiqua" w:hAnsi="Book Antiqua" w:cs="Times New Roman"/>
          <w:i/>
        </w:rPr>
        <w:t>in-vivo</w:t>
      </w:r>
      <w:r w:rsidRPr="004C019F">
        <w:rPr>
          <w:rFonts w:ascii="Book Antiqua" w:hAnsi="Book Antiqua" w:cs="Times New Roman"/>
        </w:rPr>
        <w:t xml:space="preserve"> re-activation of SLCs in men with primary hypogonadism due to age would be another alternative method to treat hypogonadism while eliminating the need for transplantation.</w:t>
      </w:r>
    </w:p>
    <w:p w14:paraId="1E1AFAD8" w14:textId="77777777" w:rsidR="006B3EAA" w:rsidRPr="004C019F" w:rsidRDefault="006B3EAA" w:rsidP="00801929">
      <w:pPr>
        <w:spacing w:after="0" w:line="360" w:lineRule="auto"/>
        <w:jc w:val="both"/>
        <w:rPr>
          <w:rFonts w:ascii="Book Antiqua" w:hAnsi="Book Antiqua"/>
        </w:rPr>
      </w:pPr>
    </w:p>
    <w:p w14:paraId="0C15E24D" w14:textId="4FD036F1" w:rsidR="006B3EAA" w:rsidRPr="004C019F" w:rsidRDefault="00E9071D" w:rsidP="00801929">
      <w:pPr>
        <w:spacing w:after="0" w:line="360" w:lineRule="auto"/>
        <w:jc w:val="both"/>
        <w:rPr>
          <w:rFonts w:ascii="Book Antiqua" w:hAnsi="Book Antiqua"/>
        </w:rPr>
      </w:pPr>
      <w:r w:rsidRPr="004C019F">
        <w:rPr>
          <w:rFonts w:ascii="Book Antiqua" w:hAnsi="Book Antiqua"/>
          <w:b/>
        </w:rPr>
        <w:t>Key words:</w:t>
      </w:r>
      <w:r w:rsidRPr="004C019F">
        <w:rPr>
          <w:rFonts w:ascii="Book Antiqua" w:hAnsi="Book Antiqua"/>
        </w:rPr>
        <w:t xml:space="preserve"> </w:t>
      </w:r>
      <w:r w:rsidR="005777E5" w:rsidRPr="004C019F">
        <w:rPr>
          <w:rFonts w:ascii="Book Antiqua" w:hAnsi="Book Antiqua"/>
        </w:rPr>
        <w:t>S</w:t>
      </w:r>
      <w:r w:rsidRPr="004C019F">
        <w:rPr>
          <w:rFonts w:ascii="Book Antiqua" w:hAnsi="Book Antiqua"/>
        </w:rPr>
        <w:t xml:space="preserve">tem cell therapy; </w:t>
      </w:r>
      <w:proofErr w:type="spellStart"/>
      <w:r w:rsidRPr="004C019F">
        <w:rPr>
          <w:rFonts w:ascii="Book Antiqua" w:hAnsi="Book Antiqua"/>
        </w:rPr>
        <w:t>Leydig</w:t>
      </w:r>
      <w:proofErr w:type="spellEnd"/>
      <w:r w:rsidRPr="004C019F">
        <w:rPr>
          <w:rFonts w:ascii="Book Antiqua" w:hAnsi="Book Antiqua"/>
        </w:rPr>
        <w:t xml:space="preserve"> cells; </w:t>
      </w:r>
      <w:r w:rsidR="005777E5" w:rsidRPr="004C019F">
        <w:rPr>
          <w:rFonts w:ascii="Book Antiqua" w:hAnsi="Book Antiqua"/>
        </w:rPr>
        <w:t>P</w:t>
      </w:r>
      <w:r w:rsidR="006B3EAA" w:rsidRPr="004C019F">
        <w:rPr>
          <w:rFonts w:ascii="Book Antiqua" w:hAnsi="Book Antiqua"/>
        </w:rPr>
        <w:t xml:space="preserve">rimary </w:t>
      </w:r>
      <w:r w:rsidRPr="004C019F">
        <w:rPr>
          <w:rFonts w:ascii="Book Antiqua" w:hAnsi="Book Antiqua"/>
        </w:rPr>
        <w:t xml:space="preserve">hypogonadism; </w:t>
      </w:r>
      <w:r w:rsidR="005777E5" w:rsidRPr="004C019F">
        <w:rPr>
          <w:rFonts w:ascii="Book Antiqua" w:hAnsi="Book Antiqua"/>
        </w:rPr>
        <w:t>S</w:t>
      </w:r>
      <w:r w:rsidR="006B3EAA" w:rsidRPr="004C019F">
        <w:rPr>
          <w:rFonts w:ascii="Book Antiqua" w:hAnsi="Book Antiqua"/>
        </w:rPr>
        <w:t>tem</w:t>
      </w:r>
      <w:r w:rsidR="00FF5BB2" w:rsidRPr="004C019F">
        <w:rPr>
          <w:rFonts w:ascii="Book Antiqua" w:hAnsi="Book Antiqua"/>
        </w:rPr>
        <w:t xml:space="preserve"> </w:t>
      </w:r>
      <w:proofErr w:type="spellStart"/>
      <w:r w:rsidR="00FF5BB2" w:rsidRPr="004C019F">
        <w:rPr>
          <w:rFonts w:ascii="Book Antiqua" w:hAnsi="Book Antiqua"/>
        </w:rPr>
        <w:t>L</w:t>
      </w:r>
      <w:r w:rsidR="006B3EAA" w:rsidRPr="004C019F">
        <w:rPr>
          <w:rFonts w:ascii="Book Antiqua" w:hAnsi="Book Antiqua"/>
        </w:rPr>
        <w:t>eydig</w:t>
      </w:r>
      <w:proofErr w:type="spellEnd"/>
      <w:r w:rsidR="006B3EAA" w:rsidRPr="004C019F">
        <w:rPr>
          <w:rFonts w:ascii="Book Antiqua" w:hAnsi="Book Antiqua"/>
        </w:rPr>
        <w:t xml:space="preserve"> cells; </w:t>
      </w:r>
      <w:r w:rsidR="005777E5" w:rsidRPr="004C019F">
        <w:rPr>
          <w:rFonts w:ascii="Book Antiqua" w:hAnsi="Book Antiqua"/>
        </w:rPr>
        <w:t>T</w:t>
      </w:r>
      <w:r w:rsidRPr="004C019F">
        <w:rPr>
          <w:rFonts w:ascii="Book Antiqua" w:hAnsi="Book Antiqua"/>
        </w:rPr>
        <w:t xml:space="preserve">estosterone; </w:t>
      </w:r>
      <w:r w:rsidR="005777E5" w:rsidRPr="004C019F">
        <w:rPr>
          <w:rFonts w:ascii="Book Antiqua" w:hAnsi="Book Antiqua"/>
        </w:rPr>
        <w:t>B</w:t>
      </w:r>
      <w:r w:rsidR="006B3EAA" w:rsidRPr="004C019F">
        <w:rPr>
          <w:rFonts w:ascii="Book Antiqua" w:hAnsi="Book Antiqua"/>
        </w:rPr>
        <w:t xml:space="preserve">one marrow-derived stem cells; </w:t>
      </w:r>
      <w:r w:rsidR="005777E5" w:rsidRPr="004C019F">
        <w:rPr>
          <w:rFonts w:ascii="Book Antiqua" w:hAnsi="Book Antiqua"/>
        </w:rPr>
        <w:t>A</w:t>
      </w:r>
      <w:r w:rsidR="006B3EAA" w:rsidRPr="004C019F">
        <w:rPr>
          <w:rFonts w:ascii="Book Antiqua" w:hAnsi="Book Antiqua"/>
        </w:rPr>
        <w:t xml:space="preserve">dipose-derived </w:t>
      </w:r>
      <w:r w:rsidR="00741E60" w:rsidRPr="004C019F">
        <w:rPr>
          <w:rFonts w:ascii="Book Antiqua" w:hAnsi="Book Antiqua"/>
        </w:rPr>
        <w:t xml:space="preserve">mesenchymal </w:t>
      </w:r>
      <w:r w:rsidR="006B3EAA" w:rsidRPr="004C019F">
        <w:rPr>
          <w:rFonts w:ascii="Book Antiqua" w:hAnsi="Book Antiqua"/>
        </w:rPr>
        <w:t>stem cells</w:t>
      </w:r>
    </w:p>
    <w:p w14:paraId="3E974F6E" w14:textId="77777777" w:rsidR="004C10CD" w:rsidRPr="004C019F" w:rsidRDefault="004C10CD" w:rsidP="00801929">
      <w:pPr>
        <w:spacing w:after="0" w:line="360" w:lineRule="auto"/>
        <w:jc w:val="both"/>
        <w:rPr>
          <w:rFonts w:ascii="Book Antiqua" w:hAnsi="Book Antiqua"/>
          <w:b/>
        </w:rPr>
      </w:pPr>
    </w:p>
    <w:p w14:paraId="432BA236" w14:textId="77777777" w:rsidR="0007066E" w:rsidRPr="0007066E" w:rsidRDefault="0007066E" w:rsidP="0007066E">
      <w:pPr>
        <w:widowControl w:val="0"/>
        <w:spacing w:after="0" w:line="360" w:lineRule="auto"/>
        <w:jc w:val="both"/>
        <w:rPr>
          <w:rFonts w:ascii="Book Antiqua" w:hAnsi="Book Antiqua" w:cs="Arial"/>
          <w:kern w:val="2"/>
          <w:lang w:eastAsia="zh-CN"/>
        </w:rPr>
      </w:pPr>
      <w:proofErr w:type="gramStart"/>
      <w:r w:rsidRPr="0007066E">
        <w:rPr>
          <w:rFonts w:ascii="Book Antiqua" w:hAnsi="Book Antiqua" w:cs="Times New Roman"/>
          <w:b/>
          <w:kern w:val="2"/>
          <w:lang w:eastAsia="zh-CN"/>
        </w:rPr>
        <w:t xml:space="preserve">© </w:t>
      </w:r>
      <w:r w:rsidRPr="0007066E">
        <w:rPr>
          <w:rFonts w:ascii="Book Antiqua" w:hAnsi="Book Antiqua" w:cs="Arial"/>
          <w:b/>
          <w:kern w:val="2"/>
          <w:lang w:eastAsia="zh-CN"/>
        </w:rPr>
        <w:t>The Author(s) 2016.</w:t>
      </w:r>
      <w:proofErr w:type="gramEnd"/>
      <w:r w:rsidRPr="0007066E">
        <w:rPr>
          <w:rFonts w:ascii="Book Antiqua" w:hAnsi="Book Antiqua" w:cs="Arial"/>
          <w:kern w:val="2"/>
          <w:lang w:eastAsia="zh-CN"/>
        </w:rPr>
        <w:t xml:space="preserve"> Published by </w:t>
      </w:r>
      <w:proofErr w:type="spellStart"/>
      <w:r w:rsidRPr="0007066E">
        <w:rPr>
          <w:rFonts w:ascii="Book Antiqua" w:hAnsi="Book Antiqua" w:cs="Arial"/>
          <w:kern w:val="2"/>
          <w:lang w:eastAsia="zh-CN"/>
        </w:rPr>
        <w:t>Baishideng</w:t>
      </w:r>
      <w:proofErr w:type="spellEnd"/>
      <w:r w:rsidRPr="0007066E">
        <w:rPr>
          <w:rFonts w:ascii="Book Antiqua" w:hAnsi="Book Antiqua" w:cs="Arial"/>
          <w:kern w:val="2"/>
          <w:lang w:eastAsia="zh-CN"/>
        </w:rPr>
        <w:t xml:space="preserve"> Publishing Group Inc. All rights </w:t>
      </w:r>
      <w:r w:rsidRPr="0007066E">
        <w:rPr>
          <w:rFonts w:ascii="Book Antiqua" w:hAnsi="Book Antiqua" w:cs="Arial"/>
          <w:kern w:val="2"/>
          <w:lang w:eastAsia="zh-CN"/>
        </w:rPr>
        <w:lastRenderedPageBreak/>
        <w:t>reserved.</w:t>
      </w:r>
    </w:p>
    <w:p w14:paraId="7BFAB713" w14:textId="77777777" w:rsidR="0007066E" w:rsidRDefault="0007066E" w:rsidP="00801929">
      <w:pPr>
        <w:spacing w:after="0" w:line="360" w:lineRule="auto"/>
        <w:jc w:val="both"/>
        <w:rPr>
          <w:rFonts w:ascii="Book Antiqua" w:hAnsi="Book Antiqua"/>
          <w:b/>
          <w:lang w:eastAsia="zh-CN"/>
        </w:rPr>
      </w:pPr>
    </w:p>
    <w:p w14:paraId="4DCF1649" w14:textId="2B518165" w:rsidR="00E9071D" w:rsidRDefault="003A5D36" w:rsidP="00801929">
      <w:pPr>
        <w:spacing w:after="0" w:line="360" w:lineRule="auto"/>
        <w:jc w:val="both"/>
        <w:rPr>
          <w:rFonts w:ascii="Book Antiqua" w:hAnsi="Book Antiqua" w:cs="Times New Roman"/>
          <w:lang w:eastAsia="zh-CN"/>
        </w:rPr>
      </w:pPr>
      <w:r w:rsidRPr="004C019F">
        <w:rPr>
          <w:rFonts w:ascii="Book Antiqua" w:hAnsi="Book Antiqua"/>
          <w:b/>
        </w:rPr>
        <w:t>Core tip:</w:t>
      </w:r>
      <w:r w:rsidR="006561EF">
        <w:rPr>
          <w:rFonts w:ascii="Book Antiqua" w:hAnsi="Book Antiqua" w:hint="eastAsia"/>
          <w:lang w:eastAsia="zh-CN"/>
        </w:rPr>
        <w:t xml:space="preserve"> </w:t>
      </w:r>
      <w:r w:rsidR="00491D00" w:rsidRPr="004C019F">
        <w:rPr>
          <w:rFonts w:ascii="Book Antiqua" w:hAnsi="Book Antiqua" w:cs="Times New Roman"/>
        </w:rPr>
        <w:t xml:space="preserve">Although clinicians are capable of treating primary hypogonadism with exogenous testosterone, there is no therapy that mimics its physiologic release. Two current directions exist for stem cell therapy in male primary hypogonadism. The first method involves differentiating adult </w:t>
      </w:r>
      <w:proofErr w:type="spellStart"/>
      <w:r w:rsidR="00491D00" w:rsidRPr="004C019F">
        <w:rPr>
          <w:rFonts w:ascii="Book Antiqua" w:hAnsi="Book Antiqua" w:cs="Times New Roman"/>
        </w:rPr>
        <w:t>Leydig</w:t>
      </w:r>
      <w:proofErr w:type="spellEnd"/>
      <w:r w:rsidR="00491D00" w:rsidRPr="004C019F">
        <w:rPr>
          <w:rFonts w:ascii="Book Antiqua" w:hAnsi="Book Antiqua" w:cs="Times New Roman"/>
        </w:rPr>
        <w:t xml:space="preserve"> cells from stem cells of various origins </w:t>
      </w:r>
      <w:r w:rsidR="00502FE9" w:rsidRPr="004C019F">
        <w:rPr>
          <w:rFonts w:ascii="Book Antiqua" w:hAnsi="Book Antiqua" w:cs="Times New Roman"/>
        </w:rPr>
        <w:t>from</w:t>
      </w:r>
      <w:r w:rsidR="00491D00" w:rsidRPr="004C019F">
        <w:rPr>
          <w:rFonts w:ascii="Book Antiqua" w:hAnsi="Book Antiqua" w:cs="Times New Roman"/>
        </w:rPr>
        <w:t xml:space="preserve"> bone marrow, adipose, or embryonic sources. The second method involves isolating, identifying, and transplanting stem </w:t>
      </w:r>
      <w:proofErr w:type="spellStart"/>
      <w:r w:rsidR="00491D00" w:rsidRPr="004C019F">
        <w:rPr>
          <w:rFonts w:ascii="Book Antiqua" w:hAnsi="Book Antiqua" w:cs="Times New Roman"/>
        </w:rPr>
        <w:t>Leydig</w:t>
      </w:r>
      <w:proofErr w:type="spellEnd"/>
      <w:r w:rsidR="00491D00" w:rsidRPr="004C019F">
        <w:rPr>
          <w:rFonts w:ascii="Book Antiqua" w:hAnsi="Book Antiqua" w:cs="Times New Roman"/>
        </w:rPr>
        <w:t xml:space="preserve"> cells </w:t>
      </w:r>
      <w:r w:rsidR="00FF5BB2">
        <w:rPr>
          <w:rFonts w:ascii="Book Antiqua" w:hAnsi="Book Antiqua" w:cs="Times New Roman" w:hint="eastAsia"/>
          <w:lang w:eastAsia="zh-CN"/>
        </w:rPr>
        <w:t>(</w:t>
      </w:r>
      <w:r w:rsidR="00FF5BB2" w:rsidRPr="004C019F">
        <w:rPr>
          <w:rFonts w:ascii="Book Antiqua" w:hAnsi="Book Antiqua" w:cs="Times New Roman"/>
        </w:rPr>
        <w:t>SLC</w:t>
      </w:r>
      <w:r w:rsidR="00FF5BB2">
        <w:rPr>
          <w:rFonts w:ascii="Book Antiqua" w:hAnsi="Book Antiqua" w:cs="Times New Roman" w:hint="eastAsia"/>
          <w:lang w:eastAsia="zh-CN"/>
        </w:rPr>
        <w:t xml:space="preserve">s) </w:t>
      </w:r>
      <w:r w:rsidR="00491D00" w:rsidRPr="004C019F">
        <w:rPr>
          <w:rFonts w:ascii="Book Antiqua" w:hAnsi="Book Antiqua" w:cs="Times New Roman"/>
        </w:rPr>
        <w:t xml:space="preserve">into testicular tissue. Re-activation of SLCs in men with primary hypogonadism due to age would also be an alternative method. As researchers are better able to replicate the differentiation process of androgenic tissue, </w:t>
      </w:r>
      <w:r w:rsidR="00D5397A" w:rsidRPr="004C019F">
        <w:rPr>
          <w:rFonts w:ascii="Book Antiqua" w:hAnsi="Book Antiqua" w:cs="Times New Roman"/>
        </w:rPr>
        <w:t>treatments will hopefully</w:t>
      </w:r>
      <w:r w:rsidR="00491D00" w:rsidRPr="004C019F">
        <w:rPr>
          <w:rFonts w:ascii="Book Antiqua" w:hAnsi="Book Antiqua" w:cs="Times New Roman"/>
        </w:rPr>
        <w:t xml:space="preserve"> follow.</w:t>
      </w:r>
      <w:r w:rsidR="006561EF">
        <w:rPr>
          <w:rFonts w:ascii="Book Antiqua" w:hAnsi="Book Antiqua" w:cs="Times New Roman" w:hint="eastAsia"/>
          <w:lang w:eastAsia="zh-CN"/>
        </w:rPr>
        <w:t xml:space="preserve"> </w:t>
      </w:r>
    </w:p>
    <w:p w14:paraId="3CD88D0C" w14:textId="77777777" w:rsidR="00675B2E" w:rsidRPr="004C019F" w:rsidRDefault="00675B2E" w:rsidP="00801929">
      <w:pPr>
        <w:spacing w:after="0" w:line="360" w:lineRule="auto"/>
        <w:jc w:val="both"/>
        <w:rPr>
          <w:rFonts w:ascii="Book Antiqua" w:hAnsi="Book Antiqua"/>
          <w:b/>
          <w:lang w:eastAsia="zh-CN"/>
        </w:rPr>
      </w:pPr>
    </w:p>
    <w:p w14:paraId="61D96D1D" w14:textId="384EF1B4" w:rsidR="00D71B1B" w:rsidRPr="004C019F" w:rsidRDefault="00D71B1B" w:rsidP="00801929">
      <w:pPr>
        <w:spacing w:after="0" w:line="360" w:lineRule="auto"/>
        <w:jc w:val="both"/>
        <w:rPr>
          <w:rFonts w:ascii="Book Antiqua" w:hAnsi="Book Antiqua"/>
          <w:lang w:eastAsia="zh-CN"/>
        </w:rPr>
      </w:pPr>
      <w:r w:rsidRPr="004C019F">
        <w:rPr>
          <w:rFonts w:ascii="Book Antiqua" w:hAnsi="Book Antiqua"/>
        </w:rPr>
        <w:t xml:space="preserve">Peak TC, Haney NM, Wang W, DeLay KJ, and </w:t>
      </w:r>
      <w:proofErr w:type="spellStart"/>
      <w:r w:rsidRPr="004C019F">
        <w:rPr>
          <w:rFonts w:ascii="Book Antiqua" w:hAnsi="Book Antiqua"/>
        </w:rPr>
        <w:t>Hellstrom</w:t>
      </w:r>
      <w:proofErr w:type="spellEnd"/>
      <w:r w:rsidRPr="004C019F">
        <w:rPr>
          <w:rFonts w:ascii="Book Antiqua" w:hAnsi="Book Antiqua"/>
        </w:rPr>
        <w:t xml:space="preserve"> WJ. </w:t>
      </w:r>
      <w:proofErr w:type="gramStart"/>
      <w:r w:rsidRPr="004C019F">
        <w:rPr>
          <w:rFonts w:ascii="Book Antiqua" w:hAnsi="Book Antiqua"/>
        </w:rPr>
        <w:t>Ste</w:t>
      </w:r>
      <w:r w:rsidR="00EB2898" w:rsidRPr="004C019F">
        <w:rPr>
          <w:rFonts w:ascii="Book Antiqua" w:hAnsi="Book Antiqua"/>
        </w:rPr>
        <w:t xml:space="preserve">m cell therapy for the treatment of </w:t>
      </w:r>
      <w:proofErr w:type="spellStart"/>
      <w:r w:rsidR="00EB2898" w:rsidRPr="004C019F">
        <w:rPr>
          <w:rFonts w:ascii="Book Antiqua" w:hAnsi="Book Antiqua"/>
        </w:rPr>
        <w:t>leydig</w:t>
      </w:r>
      <w:proofErr w:type="spellEnd"/>
      <w:r w:rsidR="00EB2898" w:rsidRPr="004C019F">
        <w:rPr>
          <w:rFonts w:ascii="Book Antiqua" w:hAnsi="Book Antiqua"/>
        </w:rPr>
        <w:t xml:space="preserve"> cell dysfunction in primary hypog</w:t>
      </w:r>
      <w:r w:rsidRPr="004C019F">
        <w:rPr>
          <w:rFonts w:ascii="Book Antiqua" w:hAnsi="Book Antiqua"/>
        </w:rPr>
        <w:t>onadism</w:t>
      </w:r>
      <w:r w:rsidR="00F514D3">
        <w:rPr>
          <w:rFonts w:ascii="Book Antiqua" w:hAnsi="Book Antiqua" w:hint="eastAsia"/>
          <w:lang w:eastAsia="zh-CN"/>
        </w:rPr>
        <w:t>.</w:t>
      </w:r>
      <w:proofErr w:type="gramEnd"/>
      <w:r w:rsidR="00F514D3" w:rsidRPr="00F514D3">
        <w:rPr>
          <w:rFonts w:ascii="Book Antiqua" w:hAnsi="Book Antiqua"/>
          <w:i/>
          <w:iCs/>
        </w:rPr>
        <w:t xml:space="preserve"> </w:t>
      </w:r>
      <w:r w:rsidR="00F514D3" w:rsidRPr="00125820">
        <w:rPr>
          <w:rFonts w:ascii="Book Antiqua" w:hAnsi="Book Antiqua"/>
          <w:i/>
          <w:iCs/>
        </w:rPr>
        <w:t>World J Stem Cells</w:t>
      </w:r>
      <w:r w:rsidR="00F514D3">
        <w:rPr>
          <w:rFonts w:ascii="Book Antiqua" w:hAnsi="Book Antiqua" w:hint="eastAsia"/>
          <w:i/>
          <w:iCs/>
        </w:rPr>
        <w:t xml:space="preserve"> </w:t>
      </w:r>
      <w:r w:rsidR="00F514D3" w:rsidRPr="00125820">
        <w:rPr>
          <w:rFonts w:ascii="Book Antiqua" w:hAnsi="Book Antiqua" w:hint="eastAsia"/>
          <w:iCs/>
        </w:rPr>
        <w:t>201</w:t>
      </w:r>
      <w:r w:rsidR="00F514D3">
        <w:rPr>
          <w:rFonts w:ascii="Book Antiqua" w:hAnsi="Book Antiqua" w:hint="eastAsia"/>
          <w:iCs/>
        </w:rPr>
        <w:t>6</w:t>
      </w:r>
      <w:r w:rsidR="00F514D3" w:rsidRPr="00125820">
        <w:rPr>
          <w:rFonts w:ascii="Book Antiqua" w:hAnsi="Book Antiqua" w:hint="eastAsia"/>
          <w:iCs/>
        </w:rPr>
        <w:t xml:space="preserve">; </w:t>
      </w:r>
      <w:proofErr w:type="gramStart"/>
      <w:r w:rsidR="00F514D3" w:rsidRPr="00125820">
        <w:rPr>
          <w:rFonts w:ascii="Book Antiqua" w:hAnsi="Book Antiqua" w:hint="eastAsia"/>
          <w:iCs/>
        </w:rPr>
        <w:t>In</w:t>
      </w:r>
      <w:proofErr w:type="gramEnd"/>
      <w:r w:rsidR="00F514D3" w:rsidRPr="00125820">
        <w:rPr>
          <w:rFonts w:ascii="Book Antiqua" w:hAnsi="Book Antiqua" w:hint="eastAsia"/>
          <w:iCs/>
        </w:rPr>
        <w:t xml:space="preserve"> press</w:t>
      </w:r>
    </w:p>
    <w:p w14:paraId="1C96DADE" w14:textId="77777777" w:rsidR="00E9071D" w:rsidRPr="004C019F" w:rsidRDefault="00E9071D" w:rsidP="00801929">
      <w:pPr>
        <w:spacing w:after="0" w:line="360" w:lineRule="auto"/>
        <w:jc w:val="both"/>
        <w:rPr>
          <w:rFonts w:ascii="Book Antiqua" w:hAnsi="Book Antiqua"/>
          <w:b/>
        </w:rPr>
      </w:pPr>
    </w:p>
    <w:p w14:paraId="62574326" w14:textId="77777777" w:rsidR="004C10CD" w:rsidRPr="004C019F" w:rsidRDefault="004C10CD" w:rsidP="00801929">
      <w:pPr>
        <w:spacing w:after="0" w:line="360" w:lineRule="auto"/>
        <w:jc w:val="both"/>
        <w:rPr>
          <w:rFonts w:ascii="Book Antiqua" w:hAnsi="Book Antiqua"/>
          <w:b/>
        </w:rPr>
      </w:pPr>
    </w:p>
    <w:p w14:paraId="489CDC9A" w14:textId="77777777" w:rsidR="00A96ED0" w:rsidRDefault="00A96ED0">
      <w:pPr>
        <w:rPr>
          <w:rFonts w:ascii="Book Antiqua" w:hAnsi="Book Antiqua"/>
          <w:b/>
        </w:rPr>
      </w:pPr>
      <w:r>
        <w:rPr>
          <w:rFonts w:ascii="Book Antiqua" w:hAnsi="Book Antiqua"/>
          <w:b/>
        </w:rPr>
        <w:br w:type="page"/>
      </w:r>
    </w:p>
    <w:p w14:paraId="48B7F41A" w14:textId="2DFC718C" w:rsidR="006B3EAA" w:rsidRPr="004C019F" w:rsidRDefault="00A96ED0" w:rsidP="00801929">
      <w:pPr>
        <w:spacing w:after="0" w:line="360" w:lineRule="auto"/>
        <w:jc w:val="both"/>
        <w:rPr>
          <w:rFonts w:ascii="Book Antiqua" w:hAnsi="Book Antiqua"/>
          <w:b/>
        </w:rPr>
      </w:pPr>
      <w:r w:rsidRPr="004C019F">
        <w:rPr>
          <w:rFonts w:ascii="Book Antiqua" w:hAnsi="Book Antiqua"/>
          <w:b/>
        </w:rPr>
        <w:lastRenderedPageBreak/>
        <w:t>INTRODUCTION</w:t>
      </w:r>
      <w:r w:rsidRPr="004C019F">
        <w:rPr>
          <w:rFonts w:ascii="Book Antiqua" w:hAnsi="Book Antiqua"/>
          <w:b/>
        </w:rPr>
        <w:tab/>
      </w:r>
    </w:p>
    <w:p w14:paraId="541C677B" w14:textId="7CE4B99E" w:rsidR="006B3EAA" w:rsidRPr="004C019F" w:rsidRDefault="00B941A8" w:rsidP="00A96ED0">
      <w:pPr>
        <w:widowControl w:val="0"/>
        <w:autoSpaceDE w:val="0"/>
        <w:autoSpaceDN w:val="0"/>
        <w:adjustRightInd w:val="0"/>
        <w:spacing w:after="0" w:line="360" w:lineRule="auto"/>
        <w:jc w:val="both"/>
        <w:rPr>
          <w:rFonts w:ascii="Book Antiqua" w:hAnsi="Book Antiqua"/>
        </w:rPr>
      </w:pPr>
      <w:r w:rsidRPr="004C019F">
        <w:rPr>
          <w:rFonts w:ascii="Book Antiqua" w:hAnsi="Book Antiqua"/>
        </w:rPr>
        <w:t xml:space="preserve">Testosterone is an essential hormone that is required for normal male physiologic development. </w:t>
      </w:r>
      <w:r w:rsidR="005D1517" w:rsidRPr="004C019F">
        <w:rPr>
          <w:rFonts w:ascii="Book Antiqua" w:hAnsi="Book Antiqua"/>
        </w:rPr>
        <w:t>It not only plays a</w:t>
      </w:r>
      <w:r w:rsidRPr="004C019F">
        <w:rPr>
          <w:rFonts w:ascii="Book Antiqua" w:hAnsi="Book Antiqua"/>
        </w:rPr>
        <w:t xml:space="preserve"> role in the growth of genital organs </w:t>
      </w:r>
      <w:r w:rsidRPr="004C019F">
        <w:rPr>
          <w:rFonts w:ascii="Book Antiqua" w:hAnsi="Book Antiqua"/>
          <w:i/>
        </w:rPr>
        <w:t>in utero</w:t>
      </w:r>
      <w:r w:rsidRPr="004C019F">
        <w:rPr>
          <w:rFonts w:ascii="Book Antiqua" w:hAnsi="Book Antiqua"/>
        </w:rPr>
        <w:t xml:space="preserve">, </w:t>
      </w:r>
      <w:r w:rsidR="00D65191" w:rsidRPr="004C019F">
        <w:rPr>
          <w:rFonts w:ascii="Book Antiqua" w:hAnsi="Book Antiqua"/>
        </w:rPr>
        <w:t>but also</w:t>
      </w:r>
      <w:r w:rsidR="005D1517" w:rsidRPr="004C019F">
        <w:rPr>
          <w:rFonts w:ascii="Book Antiqua" w:hAnsi="Book Antiqua"/>
        </w:rPr>
        <w:t xml:space="preserve"> initiates</w:t>
      </w:r>
      <w:r w:rsidRPr="004C019F">
        <w:rPr>
          <w:rFonts w:ascii="Book Antiqua" w:hAnsi="Book Antiqua"/>
        </w:rPr>
        <w:t xml:space="preserve"> spermatogenesis</w:t>
      </w:r>
      <w:r w:rsidR="005D1517" w:rsidRPr="004C019F">
        <w:rPr>
          <w:rFonts w:ascii="Book Antiqua" w:hAnsi="Book Antiqua"/>
        </w:rPr>
        <w:t xml:space="preserve">, as well as </w:t>
      </w:r>
      <w:r w:rsidRPr="004C019F">
        <w:rPr>
          <w:rFonts w:ascii="Book Antiqua" w:hAnsi="Book Antiqua"/>
        </w:rPr>
        <w:t xml:space="preserve">the development of secondary sexual characteristics during puberty </w:t>
      </w:r>
      <w:r w:rsidR="00E63D0A" w:rsidRPr="004C019F">
        <w:rPr>
          <w:rFonts w:ascii="Book Antiqua" w:hAnsi="Book Antiqua"/>
        </w:rPr>
        <w:t xml:space="preserve">(Figure 1). </w:t>
      </w:r>
      <w:r w:rsidRPr="004C019F">
        <w:rPr>
          <w:rFonts w:ascii="Book Antiqua" w:hAnsi="Book Antiqua"/>
        </w:rPr>
        <w:t xml:space="preserve">Low testosterone, otherwise known as hypogonadism, can result from a primary defect within the testes or secondarily from a disruption in the hypothalamic-pituitary-gonadal (HPG) axis. </w:t>
      </w:r>
    </w:p>
    <w:p w14:paraId="60BAB1F3" w14:textId="260862E2" w:rsidR="006B3EAA" w:rsidRPr="004C019F" w:rsidRDefault="00B941A8" w:rsidP="00801929">
      <w:pPr>
        <w:widowControl w:val="0"/>
        <w:autoSpaceDE w:val="0"/>
        <w:autoSpaceDN w:val="0"/>
        <w:adjustRightInd w:val="0"/>
        <w:spacing w:after="0" w:line="360" w:lineRule="auto"/>
        <w:ind w:firstLine="720"/>
        <w:jc w:val="both"/>
        <w:rPr>
          <w:rFonts w:ascii="Book Antiqua" w:hAnsi="Book Antiqua"/>
        </w:rPr>
      </w:pPr>
      <w:r w:rsidRPr="004C019F">
        <w:rPr>
          <w:rFonts w:ascii="Book Antiqua" w:hAnsi="Book Antiqua"/>
        </w:rPr>
        <w:t xml:space="preserve">Primary hypogonadism can result from a number of disorders, the most common of which is </w:t>
      </w:r>
      <w:proofErr w:type="spellStart"/>
      <w:r w:rsidRPr="004C019F">
        <w:rPr>
          <w:rFonts w:ascii="Book Antiqua" w:hAnsi="Book Antiqua"/>
        </w:rPr>
        <w:t>Klinefelter’s</w:t>
      </w:r>
      <w:proofErr w:type="spellEnd"/>
      <w:r w:rsidRPr="004C019F">
        <w:rPr>
          <w:rFonts w:ascii="Book Antiqua" w:hAnsi="Book Antiqua"/>
        </w:rPr>
        <w:t xml:space="preserve"> syndrome, which </w:t>
      </w:r>
      <w:r w:rsidR="00E47C8A" w:rsidRPr="004C019F">
        <w:rPr>
          <w:rFonts w:ascii="Book Antiqua" w:hAnsi="Book Antiqua"/>
        </w:rPr>
        <w:t>occurs</w:t>
      </w:r>
      <w:r w:rsidRPr="004C019F">
        <w:rPr>
          <w:rFonts w:ascii="Book Antiqua" w:hAnsi="Book Antiqua"/>
        </w:rPr>
        <w:t xml:space="preserve"> i</w:t>
      </w:r>
      <w:r w:rsidR="00893763">
        <w:rPr>
          <w:rFonts w:ascii="Book Antiqua" w:hAnsi="Book Antiqua"/>
        </w:rPr>
        <w:t>n one in every 2500 adult males</w:t>
      </w:r>
      <w:r w:rsidR="00D65191" w:rsidRPr="004C019F">
        <w:rPr>
          <w:rFonts w:ascii="Book Antiqua" w:hAnsi="Book Antiqua"/>
          <w:vertAlign w:val="superscript"/>
        </w:rPr>
        <w:fldChar w:fldCharType="begin"/>
      </w:r>
      <w:r w:rsidR="00D65191" w:rsidRPr="004C019F">
        <w:rPr>
          <w:rFonts w:ascii="Book Antiqua" w:hAnsi="Book Antiqua"/>
          <w:vertAlign w:val="superscript"/>
        </w:rPr>
        <w:instrText xml:space="preserve"> ADDIN EN.CITE &lt;EndNote&gt;&lt;Cite&gt;&lt;Author&gt;Bojesen&lt;/Author&gt;&lt;Year&gt;2003&lt;/Year&gt;&lt;IDText&gt;Prenatal and postnatal prevalence of Klinefelter syndrome: a national registry study&lt;/IDText&gt;&lt;DisplayText&gt;(1)&lt;/DisplayText&gt;&lt;record&gt;&lt;dates&gt;&lt;pub-dates&gt;&lt;date&gt;Feb&lt;/date&gt;&lt;/pub-dates&gt;&lt;year&gt;2003&lt;/year&gt;&lt;/dates&gt;&lt;keywords&gt;&lt;keyword&gt;Adolescent&lt;/keyword&gt;&lt;keyword&gt;Adult&lt;/keyword&gt;&lt;keyword&gt;Aged&lt;/keyword&gt;&lt;keyword&gt;Child&lt;/keyword&gt;&lt;keyword&gt;Child, Preschool&lt;/keyword&gt;&lt;keyword&gt;Chromosome Aberrations&lt;/keyword&gt;&lt;keyword&gt;Denmark/epidemiology&lt;/keyword&gt;&lt;keyword&gt;Female&lt;/keyword&gt;&lt;keyword&gt;Humans&lt;/keyword&gt;&lt;keyword&gt;Infant&lt;/keyword&gt;&lt;keyword&gt;Infant, Newborn&lt;/keyword&gt;&lt;keyword&gt;Klinefelter Syndrome/diagnosis/*epidemiology&lt;/keyword&gt;&lt;keyword&gt;Male&lt;/keyword&gt;&lt;keyword&gt;Maternal Age&lt;/keyword&gt;&lt;keyword&gt;Middle Aged&lt;/keyword&gt;&lt;keyword&gt;Pregnancy&lt;/keyword&gt;&lt;keyword&gt;Prenatal Diagnosis&lt;/keyword&gt;&lt;keyword&gt;Prevalence&lt;/keyword&gt;&lt;keyword&gt;Registries&lt;/keyword&gt;&lt;/keywords&gt;&lt;isbn&gt;0021-972X (Print)&amp;#xD;0021-972x&lt;/isbn&gt;&lt;titles&gt;&lt;title&gt;Prenatal and postnatal prevalence of Klinefelter syndrome: a national registry study&lt;/title&gt;&lt;secondary-title&gt;J Clin Endocrinol Metab&lt;/secondary-title&gt;&lt;alt-title&gt;The Journal of clinical endocrinology and metabolism&lt;/alt-title&gt;&lt;/titles&gt;&lt;pages&gt;622-6&lt;/pages&gt;&lt;number&gt;2&lt;/number&gt;&lt;contributors&gt;&lt;authors&gt;&lt;author&gt;Bojesen, A.&lt;/author&gt;&lt;author&gt;Juul, S.&lt;/author&gt;&lt;author&gt;Gravholt, C. H.&lt;/author&gt;&lt;/authors&gt;&lt;/contributors&gt;&lt;edition&gt;2003/02/08&lt;/edition&gt;&lt;language&gt;eng&lt;/language&gt;&lt;added-date format="utc"&gt;1459439583&lt;/added-date&gt;&lt;ref-type name="Journal Article"&gt;17&lt;/ref-type&gt;&lt;auth-address&gt;Medical Department M, Diabetes and Endocrinology, Aarhus Kommunehospital, Aarhus University Hospital, Denmark. ab@dadlnet.dk&lt;/auth-address&gt;&lt;remote-database-provider&gt;NLM&lt;/remote-database-provider&gt;&lt;rec-number&gt;561&lt;/rec-number&gt;&lt;last-updated-date format="utc"&gt;1459439583&lt;/last-updated-date&gt;&lt;accession-num&gt;12574191&lt;/accession-num&gt;&lt;electronic-resource-num&gt;10.1210/jc.2002-021491&lt;/electronic-resource-num&gt;&lt;volume&gt;88&lt;/volume&gt;&lt;/record&gt;&lt;/Cite&gt;&lt;/EndNote&gt;</w:instrText>
      </w:r>
      <w:r w:rsidR="00D65191" w:rsidRPr="004C019F">
        <w:rPr>
          <w:rFonts w:ascii="Book Antiqua" w:hAnsi="Book Antiqua"/>
          <w:vertAlign w:val="superscript"/>
        </w:rPr>
        <w:fldChar w:fldCharType="separate"/>
      </w:r>
      <w:r w:rsidR="00D65191" w:rsidRPr="004C019F">
        <w:rPr>
          <w:rFonts w:ascii="Book Antiqua" w:hAnsi="Book Antiqua"/>
          <w:noProof/>
          <w:vertAlign w:val="superscript"/>
        </w:rPr>
        <w:t>[1]</w:t>
      </w:r>
      <w:r w:rsidR="00D65191" w:rsidRPr="004C019F">
        <w:rPr>
          <w:rFonts w:ascii="Book Antiqua" w:hAnsi="Book Antiqua"/>
          <w:vertAlign w:val="superscript"/>
        </w:rPr>
        <w:fldChar w:fldCharType="end"/>
      </w:r>
      <w:r w:rsidRPr="004C019F">
        <w:rPr>
          <w:rFonts w:ascii="Book Antiqua" w:hAnsi="Book Antiqua"/>
        </w:rPr>
        <w:t>. Other disorders can be separated into those that are congenital</w:t>
      </w:r>
      <w:r w:rsidR="00E47C8A" w:rsidRPr="004C019F">
        <w:rPr>
          <w:rFonts w:ascii="Book Antiqua" w:hAnsi="Book Antiqua"/>
        </w:rPr>
        <w:t xml:space="preserve">, </w:t>
      </w:r>
      <w:r w:rsidRPr="004C019F">
        <w:rPr>
          <w:rFonts w:ascii="Book Antiqua" w:hAnsi="Book Antiqua"/>
        </w:rPr>
        <w:t>those that are acquired, and those related to systemic conditions</w:t>
      </w:r>
      <w:r w:rsidR="00272D03" w:rsidRPr="004C019F">
        <w:rPr>
          <w:rFonts w:ascii="Book Antiqua" w:hAnsi="Book Antiqua"/>
        </w:rPr>
        <w:t xml:space="preserve"> (Figure </w:t>
      </w:r>
      <w:r w:rsidR="00E63D0A" w:rsidRPr="004C019F">
        <w:rPr>
          <w:rFonts w:ascii="Book Antiqua" w:hAnsi="Book Antiqua"/>
        </w:rPr>
        <w:t>2</w:t>
      </w:r>
      <w:r w:rsidR="00272D03" w:rsidRPr="004C019F">
        <w:rPr>
          <w:rFonts w:ascii="Book Antiqua" w:hAnsi="Book Antiqua"/>
        </w:rPr>
        <w:t>)</w:t>
      </w:r>
      <w:r w:rsidRPr="004C019F">
        <w:rPr>
          <w:rFonts w:ascii="Book Antiqua" w:hAnsi="Book Antiqua"/>
        </w:rPr>
        <w:t>. Congenital disorders</w:t>
      </w:r>
      <w:r w:rsidR="00286279" w:rsidRPr="004C019F">
        <w:rPr>
          <w:rFonts w:ascii="Book Antiqua" w:hAnsi="Book Antiqua"/>
        </w:rPr>
        <w:t xml:space="preserve">, that frequently are associated with hypogonadism, </w:t>
      </w:r>
      <w:r w:rsidRPr="004C019F">
        <w:rPr>
          <w:rFonts w:ascii="Book Antiqua" w:hAnsi="Book Antiqua"/>
        </w:rPr>
        <w:t xml:space="preserve">include, among others, myotonic dystrophy, Down syndrome, bilateral cryptorchidism, defects in testosterone biosynthetic enzymes, and luteinizing hormone receptor mutations. Acquired disorders include dysfunction related to aging, trauma, </w:t>
      </w:r>
      <w:proofErr w:type="spellStart"/>
      <w:r w:rsidRPr="004C019F">
        <w:rPr>
          <w:rFonts w:ascii="Book Antiqua" w:hAnsi="Book Antiqua"/>
        </w:rPr>
        <w:t>orchitis</w:t>
      </w:r>
      <w:proofErr w:type="spellEnd"/>
      <w:r w:rsidRPr="004C019F">
        <w:rPr>
          <w:rFonts w:ascii="Book Antiqua" w:hAnsi="Book Antiqua"/>
        </w:rPr>
        <w:t xml:space="preserve">, and testicular failure secondary to radiation or </w:t>
      </w:r>
      <w:r w:rsidR="00502FE9" w:rsidRPr="004C019F">
        <w:rPr>
          <w:rFonts w:ascii="Book Antiqua" w:hAnsi="Book Antiqua"/>
        </w:rPr>
        <w:t xml:space="preserve">exposure to </w:t>
      </w:r>
      <w:r w:rsidRPr="004C019F">
        <w:rPr>
          <w:rFonts w:ascii="Book Antiqua" w:hAnsi="Book Antiqua"/>
        </w:rPr>
        <w:t xml:space="preserve">chemotherapy. Systemic disorders include chronic liver disease, chronic kidney disease, sickle cell, and </w:t>
      </w:r>
      <w:proofErr w:type="spellStart"/>
      <w:r w:rsidRPr="004C019F">
        <w:rPr>
          <w:rFonts w:ascii="Book Antiqua" w:hAnsi="Book Antiqua"/>
        </w:rPr>
        <w:t>vasculitides</w:t>
      </w:r>
      <w:proofErr w:type="spellEnd"/>
      <w:r w:rsidRPr="004C019F">
        <w:rPr>
          <w:rFonts w:ascii="Book Antiqua" w:hAnsi="Book Antiqua"/>
        </w:rPr>
        <w:t>. Age-related dysfunction</w:t>
      </w:r>
      <w:r w:rsidR="00E47C8A" w:rsidRPr="004C019F">
        <w:rPr>
          <w:rFonts w:ascii="Book Antiqua" w:hAnsi="Book Antiqua"/>
        </w:rPr>
        <w:t>, in particular,</w:t>
      </w:r>
      <w:r w:rsidRPr="004C019F">
        <w:rPr>
          <w:rFonts w:ascii="Book Antiqua" w:hAnsi="Book Antiqua"/>
        </w:rPr>
        <w:t xml:space="preserve"> has become an intensely debated subject as physicians continue to discuss </w:t>
      </w:r>
      <w:r w:rsidR="00E47C8A" w:rsidRPr="004C019F">
        <w:rPr>
          <w:rFonts w:ascii="Book Antiqua" w:hAnsi="Book Antiqua"/>
        </w:rPr>
        <w:t>how to p</w:t>
      </w:r>
      <w:r w:rsidRPr="004C019F">
        <w:rPr>
          <w:rFonts w:ascii="Book Antiqua" w:hAnsi="Book Antiqua"/>
        </w:rPr>
        <w:t>roper</w:t>
      </w:r>
      <w:r w:rsidR="00E47C8A" w:rsidRPr="004C019F">
        <w:rPr>
          <w:rFonts w:ascii="Book Antiqua" w:hAnsi="Book Antiqua"/>
        </w:rPr>
        <w:t>ly</w:t>
      </w:r>
      <w:r w:rsidRPr="004C019F">
        <w:rPr>
          <w:rFonts w:ascii="Book Antiqua" w:hAnsi="Book Antiqua"/>
        </w:rPr>
        <w:t xml:space="preserve"> diagnos</w:t>
      </w:r>
      <w:r w:rsidR="00E47C8A" w:rsidRPr="004C019F">
        <w:rPr>
          <w:rFonts w:ascii="Book Antiqua" w:hAnsi="Book Antiqua"/>
        </w:rPr>
        <w:t>e</w:t>
      </w:r>
      <w:r w:rsidRPr="004C019F">
        <w:rPr>
          <w:rFonts w:ascii="Book Antiqua" w:hAnsi="Book Antiqua"/>
        </w:rPr>
        <w:t xml:space="preserve"> and trea</w:t>
      </w:r>
      <w:r w:rsidR="00E47C8A" w:rsidRPr="004C019F">
        <w:rPr>
          <w:rFonts w:ascii="Book Antiqua" w:hAnsi="Book Antiqua"/>
        </w:rPr>
        <w:t>t</w:t>
      </w:r>
      <w:r w:rsidR="00502FE9" w:rsidRPr="004C019F">
        <w:rPr>
          <w:rFonts w:ascii="Book Antiqua" w:hAnsi="Book Antiqua"/>
        </w:rPr>
        <w:t xml:space="preserve"> </w:t>
      </w:r>
      <w:proofErr w:type="spellStart"/>
      <w:r w:rsidR="00502FE9" w:rsidRPr="004C019F">
        <w:rPr>
          <w:rFonts w:ascii="Book Antiqua" w:hAnsi="Book Antiqua"/>
        </w:rPr>
        <w:t>hypogonadal</w:t>
      </w:r>
      <w:proofErr w:type="spellEnd"/>
      <w:r w:rsidR="00E47C8A" w:rsidRPr="004C019F">
        <w:rPr>
          <w:rFonts w:ascii="Book Antiqua" w:hAnsi="Book Antiqua"/>
        </w:rPr>
        <w:t xml:space="preserve"> </w:t>
      </w:r>
      <w:r w:rsidRPr="004C019F">
        <w:rPr>
          <w:rFonts w:ascii="Book Antiqua" w:hAnsi="Book Antiqua"/>
        </w:rPr>
        <w:t xml:space="preserve">men. This debate has led researchers to better understand the role of testosterone in the aging male, and to appreciate just how common </w:t>
      </w:r>
      <w:r w:rsidR="00502FE9" w:rsidRPr="004C019F">
        <w:rPr>
          <w:rFonts w:ascii="Book Antiqua" w:hAnsi="Book Antiqua"/>
        </w:rPr>
        <w:t xml:space="preserve">this </w:t>
      </w:r>
      <w:r w:rsidRPr="004C019F">
        <w:rPr>
          <w:rFonts w:ascii="Book Antiqua" w:hAnsi="Book Antiqua"/>
        </w:rPr>
        <w:t xml:space="preserve">deficiency is in the general population. For example, in the Hypogonadism in Males (HIM) study, researchers found that when using a testosterone threshold of 300 </w:t>
      </w:r>
      <w:proofErr w:type="spellStart"/>
      <w:r w:rsidRPr="004C019F">
        <w:rPr>
          <w:rFonts w:ascii="Book Antiqua" w:hAnsi="Book Antiqua"/>
        </w:rPr>
        <w:t>ng</w:t>
      </w:r>
      <w:proofErr w:type="spellEnd"/>
      <w:r w:rsidRPr="004C019F">
        <w:rPr>
          <w:rFonts w:ascii="Book Antiqua" w:hAnsi="Book Antiqua"/>
        </w:rPr>
        <w:t>/</w:t>
      </w:r>
      <w:proofErr w:type="spellStart"/>
      <w:r w:rsidRPr="004C019F">
        <w:rPr>
          <w:rFonts w:ascii="Book Antiqua" w:hAnsi="Book Antiqua"/>
        </w:rPr>
        <w:t>dL</w:t>
      </w:r>
      <w:proofErr w:type="spellEnd"/>
      <w:r w:rsidRPr="004C019F">
        <w:rPr>
          <w:rFonts w:ascii="Book Antiqua" w:hAnsi="Book Antiqua"/>
        </w:rPr>
        <w:t xml:space="preserve"> to define hypogonadism, the overall prevalence of androgen deficiency in men over</w:t>
      </w:r>
      <w:r w:rsidR="00893763">
        <w:rPr>
          <w:rFonts w:ascii="Book Antiqua" w:hAnsi="Book Antiqua"/>
        </w:rPr>
        <w:t xml:space="preserve"> 45 years of age was 38.7%</w:t>
      </w:r>
      <w:r w:rsidR="00D65191" w:rsidRPr="004C019F">
        <w:rPr>
          <w:rFonts w:ascii="Book Antiqua" w:hAnsi="Book Antiqua"/>
          <w:vertAlign w:val="superscript"/>
        </w:rPr>
        <w:fldChar w:fldCharType="begin"/>
      </w:r>
      <w:r w:rsidR="00D65191" w:rsidRPr="004C019F">
        <w:rPr>
          <w:rFonts w:ascii="Book Antiqua" w:hAnsi="Book Antiqua"/>
          <w:vertAlign w:val="superscript"/>
        </w:rPr>
        <w:instrText xml:space="preserve"> ADDIN EN.CITE &lt;EndNote&gt;&lt;Cite&gt;&lt;Author&gt;Mulligan&lt;/Author&gt;&lt;Year&gt;2006&lt;/Year&gt;&lt;IDText&gt;Prevalence of hypogonadism in males aged at least 45 years: the HIM study&lt;/IDText&gt;&lt;DisplayText&gt;(2)&lt;/DisplayText&gt;&lt;record&gt;&lt;dates&gt;&lt;pub-dates&gt;&lt;date&gt;Jul&lt;/date&gt;&lt;/pub-dates&gt;&lt;year&gt;2006&lt;/year&gt;&lt;/dates&gt;&lt;keywords&gt;&lt;keyword&gt;Aged&lt;/keyword&gt;&lt;keyword&gt;Aged, 80 and over&lt;/keyword&gt;&lt;keyword&gt;Humans&lt;/keyword&gt;&lt;keyword&gt;Hypogonadism/blood/complications/*epidemiology&lt;/keyword&gt;&lt;keyword&gt;Male&lt;/keyword&gt;&lt;keyword&gt;Middle Aged&lt;/keyword&gt;&lt;keyword&gt;Prevalence&lt;/keyword&gt;&lt;keyword&gt;Testosterone/blood&lt;/keyword&gt;&lt;keyword&gt;United States/epidemiology&lt;/keyword&gt;&lt;/keywords&gt;&lt;isbn&gt;1368-5031 (Print)&amp;#xD;1368-5031&lt;/isbn&gt;&lt;custom2&gt;PMC1569444&lt;/custom2&gt;&lt;titles&gt;&lt;title&gt;Prevalence of hypogonadism in males aged at least 45 years: the HIM study&lt;/title&gt;&lt;secondary-title&gt;Int J Clin Pract&lt;/secondary-title&gt;&lt;alt-title&gt;International journal of clinical practice&lt;/alt-title&gt;&lt;/titles&gt;&lt;pages&gt;762-9&lt;/pages&gt;&lt;number&gt;7&lt;/number&gt;&lt;contributors&gt;&lt;authors&gt;&lt;author&gt;Mulligan, T.&lt;/author&gt;&lt;author&gt;Frick, M. F.&lt;/author&gt;&lt;author&gt;Zuraw, Q. C.&lt;/author&gt;&lt;author&gt;Stemhagen, A.&lt;/author&gt;&lt;author&gt;McWhirter, C.&lt;/author&gt;&lt;/authors&gt;&lt;/contributors&gt;&lt;edition&gt;2006/07/19&lt;/edition&gt;&lt;language&gt;eng&lt;/language&gt;&lt;added-date format="utc"&gt;1457046683&lt;/added-date&gt;&lt;ref-type name="Journal Article"&gt;17&lt;/ref-type&gt;&lt;auth-address&gt;Division of Geriatrics, Malcom Randall VAMC GRECC and University of Florida, Gainesville, FL 32608, USA. thomas.mulligan@med.va.gov&lt;/auth-address&gt;&lt;remote-database-provider&gt;NLM&lt;/remote-database-provider&gt;&lt;rec-number&gt;491&lt;/rec-number&gt;&lt;last-updated-date format="utc"&gt;1457046683&lt;/last-updated-date&gt;&lt;accession-num&gt;16846397&lt;/accession-num&gt;&lt;electronic-resource-num&gt;10.1111/j.1742-1241.2006.00992.x&lt;/electronic-resource-num&gt;&lt;volume&gt;60&lt;/volume&gt;&lt;/record&gt;&lt;/Cite&gt;&lt;/EndNote&gt;</w:instrText>
      </w:r>
      <w:r w:rsidR="00D65191" w:rsidRPr="004C019F">
        <w:rPr>
          <w:rFonts w:ascii="Book Antiqua" w:hAnsi="Book Antiqua"/>
          <w:vertAlign w:val="superscript"/>
        </w:rPr>
        <w:fldChar w:fldCharType="separate"/>
      </w:r>
      <w:r w:rsidR="00D65191" w:rsidRPr="004C019F">
        <w:rPr>
          <w:rFonts w:ascii="Book Antiqua" w:hAnsi="Book Antiqua"/>
          <w:noProof/>
          <w:vertAlign w:val="superscript"/>
        </w:rPr>
        <w:t>[2]</w:t>
      </w:r>
      <w:r w:rsidR="00D65191" w:rsidRPr="004C019F">
        <w:rPr>
          <w:rFonts w:ascii="Book Antiqua" w:hAnsi="Book Antiqua"/>
          <w:vertAlign w:val="superscript"/>
        </w:rPr>
        <w:fldChar w:fldCharType="end"/>
      </w:r>
      <w:r w:rsidRPr="004C019F">
        <w:rPr>
          <w:rFonts w:ascii="Book Antiqua" w:hAnsi="Book Antiqua"/>
        </w:rPr>
        <w:t xml:space="preserve">. </w:t>
      </w:r>
    </w:p>
    <w:p w14:paraId="75499010" w14:textId="7F933635" w:rsidR="006B3EAA" w:rsidRPr="004C019F" w:rsidRDefault="00B941A8" w:rsidP="00801929">
      <w:pPr>
        <w:widowControl w:val="0"/>
        <w:autoSpaceDE w:val="0"/>
        <w:autoSpaceDN w:val="0"/>
        <w:adjustRightInd w:val="0"/>
        <w:spacing w:after="0" w:line="360" w:lineRule="auto"/>
        <w:ind w:firstLine="720"/>
        <w:jc w:val="both"/>
        <w:rPr>
          <w:rFonts w:ascii="Book Antiqua" w:hAnsi="Book Antiqua"/>
        </w:rPr>
      </w:pPr>
      <w:r w:rsidRPr="004C019F">
        <w:rPr>
          <w:rFonts w:ascii="Book Antiqua" w:hAnsi="Book Antiqua"/>
        </w:rPr>
        <w:t xml:space="preserve">The detrimental </w:t>
      </w:r>
      <w:r w:rsidR="00502FE9" w:rsidRPr="004C019F">
        <w:rPr>
          <w:rFonts w:ascii="Book Antiqua" w:hAnsi="Book Antiqua"/>
        </w:rPr>
        <w:t>effects</w:t>
      </w:r>
      <w:r w:rsidRPr="004C019F">
        <w:rPr>
          <w:rFonts w:ascii="Book Antiqua" w:hAnsi="Book Antiqua"/>
        </w:rPr>
        <w:t xml:space="preserve"> that hypogonadism can have on patients </w:t>
      </w:r>
      <w:r w:rsidR="00286279" w:rsidRPr="004C019F">
        <w:rPr>
          <w:rFonts w:ascii="Book Antiqua" w:hAnsi="Book Antiqua"/>
        </w:rPr>
        <w:t>are multiple</w:t>
      </w:r>
      <w:r w:rsidRPr="004C019F">
        <w:rPr>
          <w:rFonts w:ascii="Book Antiqua" w:hAnsi="Book Antiqua"/>
        </w:rPr>
        <w:t xml:space="preserve">. Symptomatically, patients can experience fatigue, depressed mood, decreased libido, erectile dysfunction, infertility, alterations in body composition, and decreased cognitive function. Furthermore, there is evidence to suggest that </w:t>
      </w:r>
      <w:proofErr w:type="spellStart"/>
      <w:r w:rsidRPr="004C019F">
        <w:rPr>
          <w:rFonts w:ascii="Book Antiqua" w:hAnsi="Book Antiqua"/>
        </w:rPr>
        <w:lastRenderedPageBreak/>
        <w:t>hypogonadal</w:t>
      </w:r>
      <w:proofErr w:type="spellEnd"/>
      <w:r w:rsidRPr="004C019F">
        <w:rPr>
          <w:rFonts w:ascii="Book Antiqua" w:hAnsi="Book Antiqua"/>
        </w:rPr>
        <w:t xml:space="preserve"> patients are at an increased risk for coronary artery disease, cerebral vascular </w:t>
      </w:r>
      <w:r w:rsidR="00E522A2">
        <w:rPr>
          <w:rFonts w:ascii="Book Antiqua" w:hAnsi="Book Antiqua"/>
        </w:rPr>
        <w:t>disease, and metabolic syndrome</w:t>
      </w:r>
      <w:r w:rsidR="00D65191" w:rsidRPr="004C019F">
        <w:rPr>
          <w:rFonts w:ascii="Book Antiqua" w:hAnsi="Book Antiqua"/>
          <w:vertAlign w:val="superscript"/>
        </w:rPr>
        <w:fldChar w:fldCharType="begin">
          <w:fldData xml:space="preserve">PEVuZE5vdGU+PENpdGU+PEF1dGhvcj5ZZWFwPC9BdXRob3I+PFllYXI+MjAwOTwvWWVhcj48SURU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</w:fldData>
        </w:fldChar>
      </w:r>
      <w:r w:rsidR="00D65191" w:rsidRPr="004C019F">
        <w:rPr>
          <w:rFonts w:ascii="Book Antiqua" w:hAnsi="Book Antiqua"/>
          <w:vertAlign w:val="superscript"/>
        </w:rPr>
        <w:instrText xml:space="preserve"> ADDIN EN.CITE </w:instrText>
      </w:r>
      <w:r w:rsidR="00D65191" w:rsidRPr="004C019F">
        <w:rPr>
          <w:rFonts w:ascii="Book Antiqua" w:hAnsi="Book Antiqua"/>
          <w:vertAlign w:val="superscript"/>
        </w:rPr>
        <w:fldChar w:fldCharType="begin">
          <w:fldData xml:space="preserve">PEVuZE5vdGU+PENpdGU+PEF1dGhvcj5ZZWFwPC9BdXRob3I+PFllYXI+MjAwOTwvWWVhcj48SURU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</w:fldData>
        </w:fldChar>
      </w:r>
      <w:r w:rsidR="00D65191" w:rsidRPr="004C019F">
        <w:rPr>
          <w:rFonts w:ascii="Book Antiqua" w:hAnsi="Book Antiqua"/>
          <w:vertAlign w:val="superscript"/>
        </w:rPr>
        <w:instrText xml:space="preserve"> ADDIN EN.CITE.DATA </w:instrText>
      </w:r>
      <w:r w:rsidR="00D65191" w:rsidRPr="004C019F">
        <w:rPr>
          <w:rFonts w:ascii="Book Antiqua" w:hAnsi="Book Antiqua"/>
          <w:vertAlign w:val="superscript"/>
        </w:rPr>
      </w:r>
      <w:r w:rsidR="00D65191" w:rsidRPr="004C019F">
        <w:rPr>
          <w:rFonts w:ascii="Book Antiqua" w:hAnsi="Book Antiqua"/>
          <w:vertAlign w:val="superscript"/>
        </w:rPr>
        <w:fldChar w:fldCharType="end"/>
      </w:r>
      <w:r w:rsidR="00D65191" w:rsidRPr="004C019F">
        <w:rPr>
          <w:rFonts w:ascii="Book Antiqua" w:hAnsi="Book Antiqua"/>
          <w:vertAlign w:val="superscript"/>
        </w:rPr>
      </w:r>
      <w:r w:rsidR="00D65191" w:rsidRPr="004C019F">
        <w:rPr>
          <w:rFonts w:ascii="Book Antiqua" w:hAnsi="Book Antiqua"/>
          <w:vertAlign w:val="superscript"/>
        </w:rPr>
        <w:fldChar w:fldCharType="separate"/>
      </w:r>
      <w:r w:rsidR="00D65191" w:rsidRPr="004C019F">
        <w:rPr>
          <w:rFonts w:ascii="Book Antiqua" w:hAnsi="Book Antiqua"/>
          <w:noProof/>
          <w:vertAlign w:val="superscript"/>
        </w:rPr>
        <w:t>[3-5]</w:t>
      </w:r>
      <w:r w:rsidR="00D65191" w:rsidRPr="004C019F">
        <w:rPr>
          <w:rFonts w:ascii="Book Antiqua" w:hAnsi="Book Antiqua"/>
          <w:vertAlign w:val="superscript"/>
        </w:rPr>
        <w:fldChar w:fldCharType="end"/>
      </w:r>
      <w:r w:rsidRPr="004C019F">
        <w:rPr>
          <w:rFonts w:ascii="Book Antiqua" w:hAnsi="Book Antiqua"/>
        </w:rPr>
        <w:t>.</w:t>
      </w:r>
      <w:r w:rsidR="00E522A2">
        <w:rPr>
          <w:rFonts w:ascii="Book Antiqua" w:hAnsi="Book Antiqua" w:hint="eastAsia"/>
          <w:lang w:eastAsia="zh-CN"/>
        </w:rPr>
        <w:t xml:space="preserve"> </w:t>
      </w:r>
      <w:r w:rsidRPr="004C019F">
        <w:rPr>
          <w:rFonts w:ascii="Book Antiqua" w:hAnsi="Book Antiqua"/>
        </w:rPr>
        <w:t xml:space="preserve">Though numerous testosterone formulations have been developed, none are fully capable of replicating the physiological patterns of testosterone secretion from within the testes. With an understanding of </w:t>
      </w:r>
      <w:proofErr w:type="spellStart"/>
      <w:r w:rsidRPr="004C019F">
        <w:rPr>
          <w:rFonts w:ascii="Book Antiqua" w:hAnsi="Book Antiqua"/>
        </w:rPr>
        <w:t>Leydig</w:t>
      </w:r>
      <w:proofErr w:type="spellEnd"/>
      <w:r w:rsidRPr="004C019F">
        <w:rPr>
          <w:rFonts w:ascii="Book Antiqua" w:hAnsi="Book Antiqua"/>
        </w:rPr>
        <w:t xml:space="preserve"> cell development, and an appreciation for the mechanisms that lead to their dysfunction in some of the more commonly encountered etiologies of primary hypogonadism, we can utilize the recent advances in stem cell therapy to provide a long-lasting treatment.</w:t>
      </w:r>
    </w:p>
    <w:p w14:paraId="2AC64F8B" w14:textId="77777777" w:rsidR="00893763" w:rsidRDefault="00893763" w:rsidP="00893763">
      <w:pPr>
        <w:spacing w:after="0" w:line="360" w:lineRule="auto"/>
        <w:jc w:val="both"/>
        <w:rPr>
          <w:rFonts w:ascii="Book Antiqua" w:hAnsi="Book Antiqua"/>
          <w:b/>
          <w:lang w:eastAsia="zh-CN"/>
        </w:rPr>
      </w:pPr>
    </w:p>
    <w:p w14:paraId="2228BF62" w14:textId="650B9398" w:rsidR="006B3EAA" w:rsidRPr="004C019F" w:rsidRDefault="00893763" w:rsidP="00893763">
      <w:pPr>
        <w:spacing w:after="0" w:line="360" w:lineRule="auto"/>
        <w:jc w:val="both"/>
        <w:rPr>
          <w:rFonts w:ascii="Book Antiqua" w:hAnsi="Book Antiqua"/>
          <w:b/>
        </w:rPr>
      </w:pPr>
      <w:r w:rsidRPr="004C019F">
        <w:rPr>
          <w:rFonts w:ascii="Book Antiqua" w:hAnsi="Book Antiqua"/>
          <w:b/>
        </w:rPr>
        <w:t>NORMAL LEYDIG CELL DEVELOPMENT</w:t>
      </w:r>
    </w:p>
    <w:p w14:paraId="1042D8F6" w14:textId="61A0162D" w:rsidR="006B3EAA" w:rsidRPr="004C019F" w:rsidRDefault="00BB4193" w:rsidP="00893763">
      <w:pPr>
        <w:spacing w:after="0" w:line="360" w:lineRule="auto"/>
        <w:jc w:val="both"/>
        <w:rPr>
          <w:rFonts w:ascii="Book Antiqua" w:hAnsi="Book Antiqua"/>
        </w:rPr>
      </w:pPr>
      <w:proofErr w:type="spellStart"/>
      <w:r w:rsidRPr="004C019F">
        <w:rPr>
          <w:rFonts w:ascii="Book Antiqua" w:hAnsi="Book Antiqua"/>
        </w:rPr>
        <w:t>Leydig</w:t>
      </w:r>
      <w:proofErr w:type="spellEnd"/>
      <w:r w:rsidRPr="004C019F">
        <w:rPr>
          <w:rFonts w:ascii="Book Antiqua" w:hAnsi="Book Antiqua"/>
        </w:rPr>
        <w:t xml:space="preserve"> cells</w:t>
      </w:r>
      <w:r w:rsidR="00286279" w:rsidRPr="004C019F">
        <w:rPr>
          <w:rFonts w:ascii="Book Antiqua" w:hAnsi="Book Antiqua"/>
        </w:rPr>
        <w:t>,</w:t>
      </w:r>
      <w:r w:rsidRPr="004C019F">
        <w:rPr>
          <w:rFonts w:ascii="Book Antiqua" w:hAnsi="Book Antiqua"/>
        </w:rPr>
        <w:t xml:space="preserve"> </w:t>
      </w:r>
      <w:r w:rsidR="00286279" w:rsidRPr="004C019F">
        <w:rPr>
          <w:rFonts w:ascii="Book Antiqua" w:hAnsi="Book Antiqua"/>
        </w:rPr>
        <w:t>in the testicle, produce testosterone</w:t>
      </w:r>
      <w:r w:rsidR="00B941A8" w:rsidRPr="004C019F">
        <w:rPr>
          <w:rFonts w:ascii="Book Antiqua" w:hAnsi="Book Antiqua"/>
        </w:rPr>
        <w:t xml:space="preserve">. </w:t>
      </w:r>
      <w:r w:rsidR="00286279" w:rsidRPr="004C019F">
        <w:rPr>
          <w:rFonts w:ascii="Book Antiqua" w:hAnsi="Book Antiqua"/>
        </w:rPr>
        <w:t>They are present</w:t>
      </w:r>
      <w:r w:rsidR="00B941A8" w:rsidRPr="004C019F">
        <w:rPr>
          <w:rFonts w:ascii="Book Antiqua" w:hAnsi="Book Antiqua"/>
        </w:rPr>
        <w:t xml:space="preserve"> in clusters in the </w:t>
      </w:r>
      <w:proofErr w:type="spellStart"/>
      <w:r w:rsidR="00B941A8" w:rsidRPr="004C019F">
        <w:rPr>
          <w:rFonts w:ascii="Book Antiqua" w:hAnsi="Book Antiqua"/>
        </w:rPr>
        <w:t>interstitium</w:t>
      </w:r>
      <w:proofErr w:type="spellEnd"/>
      <w:r w:rsidR="00B941A8" w:rsidRPr="004C019F">
        <w:rPr>
          <w:rFonts w:ascii="Book Antiqua" w:hAnsi="Book Antiqua"/>
        </w:rPr>
        <w:t xml:space="preserve"> between seminiferous tubules within t</w:t>
      </w:r>
      <w:r w:rsidR="004D3E41">
        <w:rPr>
          <w:rFonts w:ascii="Book Antiqua" w:hAnsi="Book Antiqua"/>
        </w:rPr>
        <w:t>he testes, totaling 700 million</w:t>
      </w:r>
      <w:r w:rsidR="00B941A8" w:rsidRPr="004C019F">
        <w:rPr>
          <w:rFonts w:ascii="Book Antiqua" w:hAnsi="Book Antiqua"/>
        </w:rPr>
        <w:t xml:space="preserve"> cells</w:t>
      </w:r>
      <w:r w:rsidR="00D42511">
        <w:rPr>
          <w:rFonts w:ascii="Book Antiqua" w:hAnsi="Book Antiqua"/>
        </w:rPr>
        <w:t>. They constitute 2</w:t>
      </w:r>
      <w:r w:rsidR="00D42511" w:rsidRPr="004C019F">
        <w:rPr>
          <w:rFonts w:ascii="Book Antiqua" w:hAnsi="Book Antiqua"/>
        </w:rPr>
        <w:t>%</w:t>
      </w:r>
      <w:r w:rsidR="00D42511">
        <w:rPr>
          <w:rFonts w:ascii="Book Antiqua" w:hAnsi="Book Antiqua" w:hint="eastAsia"/>
          <w:lang w:eastAsia="zh-CN"/>
        </w:rPr>
        <w:t>-</w:t>
      </w:r>
      <w:r w:rsidR="00D42511">
        <w:rPr>
          <w:rFonts w:ascii="Book Antiqua" w:hAnsi="Book Antiqua"/>
        </w:rPr>
        <w:t>4</w:t>
      </w:r>
      <w:r w:rsidR="00286279" w:rsidRPr="004C019F">
        <w:rPr>
          <w:rFonts w:ascii="Book Antiqua" w:hAnsi="Book Antiqua"/>
        </w:rPr>
        <w:t>%</w:t>
      </w:r>
      <w:r w:rsidR="00D42511">
        <w:rPr>
          <w:rFonts w:ascii="Book Antiqua" w:hAnsi="Book Antiqua" w:hint="eastAsia"/>
          <w:lang w:eastAsia="zh-CN"/>
        </w:rPr>
        <w:t xml:space="preserve"> </w:t>
      </w:r>
      <w:r w:rsidR="00286279" w:rsidRPr="004C019F">
        <w:rPr>
          <w:rFonts w:ascii="Book Antiqua" w:hAnsi="Book Antiqua"/>
        </w:rPr>
        <w:t>of testicle volume.</w:t>
      </w:r>
      <w:r w:rsidR="00920284" w:rsidRPr="004C019F">
        <w:rPr>
          <w:rFonts w:ascii="Book Antiqua" w:hAnsi="Book Antiqua"/>
        </w:rPr>
        <w:t xml:space="preserve"> </w:t>
      </w:r>
      <w:r w:rsidR="00B941A8" w:rsidRPr="004C019F">
        <w:rPr>
          <w:rFonts w:ascii="Book Antiqua" w:hAnsi="Book Antiqua"/>
        </w:rPr>
        <w:t xml:space="preserve">The development of </w:t>
      </w:r>
      <w:proofErr w:type="spellStart"/>
      <w:r w:rsidR="00B941A8" w:rsidRPr="004C019F">
        <w:rPr>
          <w:rFonts w:ascii="Book Antiqua" w:hAnsi="Book Antiqua"/>
        </w:rPr>
        <w:t>Leydig</w:t>
      </w:r>
      <w:proofErr w:type="spellEnd"/>
      <w:r w:rsidR="00B941A8" w:rsidRPr="004C019F">
        <w:rPr>
          <w:rFonts w:ascii="Book Antiqua" w:hAnsi="Book Antiqua"/>
        </w:rPr>
        <w:t xml:space="preserve"> cell function comprises three stages, </w:t>
      </w:r>
      <w:r w:rsidR="00286279" w:rsidRPr="004C019F">
        <w:rPr>
          <w:rFonts w:ascii="Book Antiqua" w:hAnsi="Book Antiqua"/>
        </w:rPr>
        <w:t>corresponding to</w:t>
      </w:r>
      <w:r w:rsidR="00B941A8" w:rsidRPr="004C019F">
        <w:rPr>
          <w:rFonts w:ascii="Book Antiqua" w:hAnsi="Book Antiqua"/>
        </w:rPr>
        <w:t xml:space="preserve"> the </w:t>
      </w:r>
      <w:proofErr w:type="spellStart"/>
      <w:r w:rsidR="00B941A8" w:rsidRPr="004C019F">
        <w:rPr>
          <w:rFonts w:ascii="Book Antiqua" w:hAnsi="Book Antiqua"/>
        </w:rPr>
        <w:t>triphasic</w:t>
      </w:r>
      <w:proofErr w:type="spellEnd"/>
      <w:r w:rsidR="00B941A8" w:rsidRPr="004C019F">
        <w:rPr>
          <w:rFonts w:ascii="Book Antiqua" w:hAnsi="Book Antiqua"/>
        </w:rPr>
        <w:t xml:space="preserve"> development of plasma testosterone levels </w:t>
      </w:r>
      <w:r w:rsidR="00E522A2">
        <w:rPr>
          <w:rFonts w:ascii="Book Antiqua" w:hAnsi="Book Antiqua"/>
        </w:rPr>
        <w:t>(Figure 2)</w:t>
      </w:r>
      <w:r w:rsidR="00D65191" w:rsidRPr="004C019F">
        <w:rPr>
          <w:rFonts w:ascii="Book Antiqua" w:hAnsi="Book Antiqua"/>
          <w:vertAlign w:val="superscript"/>
        </w:rPr>
        <w:fldChar w:fldCharType="begin">
          <w:fldData xml:space="preserve">PEVuZE5vdGU+PENpdGU+PEF1dGhvcj5TdmVjaG5pa292PC9BdXRob3I+PFllYXI+MjAxMDwvWWVh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</w:fldData>
        </w:fldChar>
      </w:r>
      <w:r w:rsidR="00D65191" w:rsidRPr="004C019F">
        <w:rPr>
          <w:rFonts w:ascii="Book Antiqua" w:hAnsi="Book Antiqua"/>
          <w:vertAlign w:val="superscript"/>
        </w:rPr>
        <w:instrText xml:space="preserve"> ADDIN EN.CITE </w:instrText>
      </w:r>
      <w:r w:rsidR="00D65191" w:rsidRPr="004C019F">
        <w:rPr>
          <w:rFonts w:ascii="Book Antiqua" w:hAnsi="Book Antiqua"/>
          <w:vertAlign w:val="superscript"/>
        </w:rPr>
        <w:fldChar w:fldCharType="begin">
          <w:fldData xml:space="preserve">PEVuZE5vdGU+PENpdGU+PEF1dGhvcj5TdmVjaG5pa292PC9BdXRob3I+PFllYXI+MjAxMDwvWWVh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</w:fldData>
        </w:fldChar>
      </w:r>
      <w:r w:rsidR="00D65191" w:rsidRPr="004C019F">
        <w:rPr>
          <w:rFonts w:ascii="Book Antiqua" w:hAnsi="Book Antiqua"/>
          <w:vertAlign w:val="superscript"/>
        </w:rPr>
        <w:instrText xml:space="preserve"> ADDIN EN.CITE.DATA </w:instrText>
      </w:r>
      <w:r w:rsidR="00D65191" w:rsidRPr="004C019F">
        <w:rPr>
          <w:rFonts w:ascii="Book Antiqua" w:hAnsi="Book Antiqua"/>
          <w:vertAlign w:val="superscript"/>
        </w:rPr>
      </w:r>
      <w:r w:rsidR="00D65191" w:rsidRPr="004C019F">
        <w:rPr>
          <w:rFonts w:ascii="Book Antiqua" w:hAnsi="Book Antiqua"/>
          <w:vertAlign w:val="superscript"/>
        </w:rPr>
        <w:fldChar w:fldCharType="end"/>
      </w:r>
      <w:r w:rsidR="00D65191" w:rsidRPr="004C019F">
        <w:rPr>
          <w:rFonts w:ascii="Book Antiqua" w:hAnsi="Book Antiqua"/>
          <w:vertAlign w:val="superscript"/>
        </w:rPr>
      </w:r>
      <w:r w:rsidR="00D65191" w:rsidRPr="004C019F">
        <w:rPr>
          <w:rFonts w:ascii="Book Antiqua" w:hAnsi="Book Antiqua"/>
          <w:vertAlign w:val="superscript"/>
        </w:rPr>
        <w:fldChar w:fldCharType="separate"/>
      </w:r>
      <w:r w:rsidR="00356E83">
        <w:rPr>
          <w:rFonts w:ascii="Book Antiqua" w:hAnsi="Book Antiqua"/>
          <w:noProof/>
          <w:vertAlign w:val="superscript"/>
        </w:rPr>
        <w:t>[6,</w:t>
      </w:r>
      <w:r w:rsidR="00D65191" w:rsidRPr="004C019F">
        <w:rPr>
          <w:rFonts w:ascii="Book Antiqua" w:hAnsi="Book Antiqua"/>
          <w:noProof/>
          <w:vertAlign w:val="superscript"/>
        </w:rPr>
        <w:t>7]</w:t>
      </w:r>
      <w:r w:rsidR="00D65191" w:rsidRPr="004C019F">
        <w:rPr>
          <w:rFonts w:ascii="Book Antiqua" w:hAnsi="Book Antiqua"/>
          <w:vertAlign w:val="superscript"/>
        </w:rPr>
        <w:fldChar w:fldCharType="end"/>
      </w:r>
      <w:r w:rsidR="00B941A8" w:rsidRPr="004C019F">
        <w:rPr>
          <w:rFonts w:ascii="Book Antiqua" w:hAnsi="Book Antiqua"/>
        </w:rPr>
        <w:t xml:space="preserve">. It begins in the sixth to seventh week of gestation, when fetal </w:t>
      </w:r>
      <w:proofErr w:type="spellStart"/>
      <w:r w:rsidR="00B941A8" w:rsidRPr="004C019F">
        <w:rPr>
          <w:rFonts w:ascii="Book Antiqua" w:hAnsi="Book Antiqua"/>
        </w:rPr>
        <w:t>Leydig</w:t>
      </w:r>
      <w:proofErr w:type="spellEnd"/>
      <w:r w:rsidR="00B941A8" w:rsidRPr="004C019F">
        <w:rPr>
          <w:rFonts w:ascii="Book Antiqua" w:hAnsi="Book Antiqua"/>
        </w:rPr>
        <w:t xml:space="preserve"> cel</w:t>
      </w:r>
      <w:r w:rsidR="00E522A2">
        <w:rPr>
          <w:rFonts w:ascii="Book Antiqua" w:hAnsi="Book Antiqua"/>
        </w:rPr>
        <w:t>ls begin producing testosterone</w:t>
      </w:r>
      <w:r w:rsidR="00D65191" w:rsidRPr="004C019F">
        <w:rPr>
          <w:rFonts w:ascii="Book Antiqua" w:hAnsi="Book Antiqua"/>
          <w:vertAlign w:val="superscript"/>
        </w:rPr>
        <w:fldChar w:fldCharType="begin"/>
      </w:r>
      <w:r w:rsidR="00D65191" w:rsidRPr="004C019F">
        <w:rPr>
          <w:rFonts w:ascii="Book Antiqua" w:hAnsi="Book Antiqua"/>
          <w:vertAlign w:val="superscript"/>
        </w:rPr>
        <w:instrText xml:space="preserve"> ADDIN EN.CITE &lt;EndNote&gt;&lt;Cite&gt;&lt;Author&gt;Tapanainen&lt;/Author&gt;&lt;Year&gt;1981&lt;/Year&gt;&lt;IDText&gt;Age-related changes in endogenous steroids of human fetal testis during early and midpregnancy&lt;/IDText&gt;&lt;DisplayText&gt;(8)&lt;/DisplayText&gt;&lt;record&gt;&lt;dates&gt;&lt;pub-dates&gt;&lt;date&gt;Jan&lt;/date&gt;&lt;/pub-dates&gt;&lt;year&gt;1981&lt;/year&gt;&lt;/dates&gt;&lt;keywords&gt;&lt;keyword&gt;Androstenedione/metabolism&lt;/keyword&gt;&lt;keyword&gt;Dehydroepiandrosterone/metabolism&lt;/keyword&gt;&lt;keyword&gt;Estradiol/metabolism&lt;/keyword&gt;&lt;keyword&gt;*Gestational Age&lt;/keyword&gt;&lt;keyword&gt;Gonadal Steroid Hormones/*metabolism&lt;/keyword&gt;&lt;keyword&gt;Humans&lt;/keyword&gt;&lt;keyword&gt;Hydroxyprogesterones/metabolism&lt;/keyword&gt;&lt;keyword&gt;Male&lt;/keyword&gt;&lt;keyword&gt;Pregnenolone/metabolism&lt;/keyword&gt;&lt;keyword&gt;Progesterone/metabolism&lt;/keyword&gt;&lt;keyword&gt;Progestins/*metabolism&lt;/keyword&gt;&lt;keyword&gt;Testis/*embryology/metabolism&lt;/keyword&gt;&lt;keyword&gt;Testosterone/metabolism&lt;/keyword&gt;&lt;/keywords&gt;&lt;isbn&gt;0021-972X (Print)&amp;#xD;0021-972x&lt;/isbn&gt;&lt;titles&gt;&lt;title&gt;Age-related changes in endogenous steroids of human fetal testis during early and midpregnancy&lt;/title&gt;&lt;secondary-title&gt;J Clin Endocrinol Metab&lt;/secondary-title&gt;&lt;alt-title&gt;The Journal of clinical endocrinology and metabolism&lt;/alt-title&gt;&lt;/titles&gt;&lt;pages&gt;98-102&lt;/pages&gt;&lt;number&gt;1&lt;/number&gt;&lt;contributors&gt;&lt;authors&gt;&lt;author&gt;Tapanainen, J.&lt;/author&gt;&lt;author&gt;Kellokumpu-Lehtinen, P.&lt;/author&gt;&lt;author&gt;Pelliniemi, L.&lt;/author&gt;&lt;author&gt;Huhtaniemi, I.&lt;/author&gt;&lt;/authors&gt;&lt;/contributors&gt;&lt;edition&gt;1981/01/01&lt;/edition&gt;&lt;language&gt;eng&lt;/language&gt;&lt;added-date format="utc"&gt;1457107485&lt;/added-date&gt;&lt;ref-type name="Journal Article"&gt;17&lt;/ref-type&gt;&lt;remote-database-provider&gt;NLM&lt;/remote-database-provider&gt;&lt;rec-number&gt;496&lt;/rec-number&gt;&lt;last-updated-date format="utc"&gt;1457107485&lt;/last-updated-date&gt;&lt;accession-num&gt;6450220&lt;/accession-num&gt;&lt;electronic-resource-num&gt;10.1210/jcem-52-1-98&lt;/electronic-resource-num&gt;&lt;volume&gt;52&lt;/volume&gt;&lt;/record&gt;&lt;/Cite&gt;&lt;/EndNote&gt;</w:instrText>
      </w:r>
      <w:r w:rsidR="00D65191" w:rsidRPr="004C019F">
        <w:rPr>
          <w:rFonts w:ascii="Book Antiqua" w:hAnsi="Book Antiqua"/>
          <w:vertAlign w:val="superscript"/>
        </w:rPr>
        <w:fldChar w:fldCharType="separate"/>
      </w:r>
      <w:r w:rsidR="00D65191" w:rsidRPr="004C019F">
        <w:rPr>
          <w:rFonts w:ascii="Book Antiqua" w:hAnsi="Book Antiqua"/>
          <w:noProof/>
          <w:vertAlign w:val="superscript"/>
        </w:rPr>
        <w:t>[8]</w:t>
      </w:r>
      <w:r w:rsidR="00D65191" w:rsidRPr="004C019F">
        <w:rPr>
          <w:rFonts w:ascii="Book Antiqua" w:hAnsi="Book Antiqua"/>
          <w:vertAlign w:val="superscript"/>
        </w:rPr>
        <w:fldChar w:fldCharType="end"/>
      </w:r>
      <w:r w:rsidR="00B941A8" w:rsidRPr="004C019F">
        <w:rPr>
          <w:rFonts w:ascii="Book Antiqua" w:hAnsi="Book Antiqua"/>
        </w:rPr>
        <w:t xml:space="preserve">. This occurs independent of luteinizing hormone (LH), </w:t>
      </w:r>
      <w:r w:rsidR="00286279" w:rsidRPr="004C019F">
        <w:rPr>
          <w:rFonts w:ascii="Book Antiqua" w:hAnsi="Book Antiqua"/>
        </w:rPr>
        <w:t xml:space="preserve">from the anterior pituitary, </w:t>
      </w:r>
      <w:r w:rsidR="00B941A8" w:rsidRPr="004C019F">
        <w:rPr>
          <w:rFonts w:ascii="Book Antiqua" w:hAnsi="Book Antiqua"/>
        </w:rPr>
        <w:t>and human chorionic gonadotropin (</w:t>
      </w:r>
      <w:proofErr w:type="spellStart"/>
      <w:r w:rsidR="00B941A8" w:rsidRPr="004C019F">
        <w:rPr>
          <w:rFonts w:ascii="Book Antiqua" w:hAnsi="Book Antiqua"/>
        </w:rPr>
        <w:t>hCG</w:t>
      </w:r>
      <w:proofErr w:type="spellEnd"/>
      <w:r w:rsidR="00B941A8" w:rsidRPr="004C019F">
        <w:rPr>
          <w:rFonts w:ascii="Book Antiqua" w:hAnsi="Book Antiqua"/>
        </w:rPr>
        <w:t>)</w:t>
      </w:r>
      <w:r w:rsidRPr="004C019F">
        <w:rPr>
          <w:rFonts w:ascii="Book Antiqua" w:hAnsi="Book Antiqua"/>
        </w:rPr>
        <w:t>,</w:t>
      </w:r>
      <w:r w:rsidR="00B941A8" w:rsidRPr="004C019F">
        <w:rPr>
          <w:rFonts w:ascii="Book Antiqua" w:hAnsi="Book Antiqua"/>
        </w:rPr>
        <w:t xml:space="preserve"> </w:t>
      </w:r>
      <w:r w:rsidR="00286279" w:rsidRPr="004C019F">
        <w:rPr>
          <w:rFonts w:ascii="Book Antiqua" w:hAnsi="Book Antiqua"/>
        </w:rPr>
        <w:t xml:space="preserve">which </w:t>
      </w:r>
      <w:r w:rsidR="00E522A2">
        <w:rPr>
          <w:rFonts w:ascii="Book Antiqua" w:hAnsi="Book Antiqua"/>
        </w:rPr>
        <w:t>is secreted from the placenta</w:t>
      </w:r>
      <w:r w:rsidR="00D65191" w:rsidRPr="004C019F">
        <w:rPr>
          <w:rFonts w:ascii="Book Antiqua" w:hAnsi="Book Antiqua"/>
          <w:vertAlign w:val="superscript"/>
        </w:rPr>
        <w:fldChar w:fldCharType="begin">
          <w:fldData xml:space="preserve">PEVuZE5vdGU+PENpdGU+PEF1dGhvcj5IYWJlcnQ8L0F1dGhvcj48WWVhcj4yMDAxPC9ZZWFyPjxJ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</w:fldData>
        </w:fldChar>
      </w:r>
      <w:r w:rsidR="00D65191" w:rsidRPr="004C019F">
        <w:rPr>
          <w:rFonts w:ascii="Book Antiqua" w:hAnsi="Book Antiqua"/>
          <w:vertAlign w:val="superscript"/>
        </w:rPr>
        <w:instrText xml:space="preserve"> ADDIN EN.CITE </w:instrText>
      </w:r>
      <w:r w:rsidR="00D65191" w:rsidRPr="004C019F">
        <w:rPr>
          <w:rFonts w:ascii="Book Antiqua" w:hAnsi="Book Antiqua"/>
          <w:vertAlign w:val="superscript"/>
        </w:rPr>
        <w:fldChar w:fldCharType="begin">
          <w:fldData xml:space="preserve">PEVuZE5vdGU+PENpdGU+PEF1dGhvcj5IYWJlcnQ8L0F1dGhvcj48WWVhcj4yMDAxPC9ZZWFyPjxJ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</w:fldData>
        </w:fldChar>
      </w:r>
      <w:r w:rsidR="00D65191" w:rsidRPr="004C019F">
        <w:rPr>
          <w:rFonts w:ascii="Book Antiqua" w:hAnsi="Book Antiqua"/>
          <w:vertAlign w:val="superscript"/>
        </w:rPr>
        <w:instrText xml:space="preserve"> ADDIN EN.CITE.DATA </w:instrText>
      </w:r>
      <w:r w:rsidR="00D65191" w:rsidRPr="004C019F">
        <w:rPr>
          <w:rFonts w:ascii="Book Antiqua" w:hAnsi="Book Antiqua"/>
          <w:vertAlign w:val="superscript"/>
        </w:rPr>
      </w:r>
      <w:r w:rsidR="00D65191" w:rsidRPr="004C019F">
        <w:rPr>
          <w:rFonts w:ascii="Book Antiqua" w:hAnsi="Book Antiqua"/>
          <w:vertAlign w:val="superscript"/>
        </w:rPr>
        <w:fldChar w:fldCharType="end"/>
      </w:r>
      <w:r w:rsidR="00D65191" w:rsidRPr="004C019F">
        <w:rPr>
          <w:rFonts w:ascii="Book Antiqua" w:hAnsi="Book Antiqua"/>
          <w:vertAlign w:val="superscript"/>
        </w:rPr>
      </w:r>
      <w:r w:rsidR="00D65191" w:rsidRPr="004C019F">
        <w:rPr>
          <w:rFonts w:ascii="Book Antiqua" w:hAnsi="Book Antiqua"/>
          <w:vertAlign w:val="superscript"/>
        </w:rPr>
        <w:fldChar w:fldCharType="separate"/>
      </w:r>
      <w:r w:rsidR="00D65191" w:rsidRPr="004C019F">
        <w:rPr>
          <w:rFonts w:ascii="Book Antiqua" w:hAnsi="Book Antiqua"/>
          <w:noProof/>
          <w:vertAlign w:val="superscript"/>
        </w:rPr>
        <w:t>[</w:t>
      </w:r>
      <w:r w:rsidR="00356E83">
        <w:rPr>
          <w:rFonts w:ascii="Book Antiqua" w:hAnsi="Book Antiqua"/>
          <w:noProof/>
          <w:vertAlign w:val="superscript"/>
        </w:rPr>
        <w:t>7,</w:t>
      </w:r>
      <w:r w:rsidR="00D65191" w:rsidRPr="004C019F">
        <w:rPr>
          <w:rFonts w:ascii="Book Antiqua" w:hAnsi="Book Antiqua"/>
          <w:noProof/>
          <w:vertAlign w:val="superscript"/>
        </w:rPr>
        <w:t>9]</w:t>
      </w:r>
      <w:r w:rsidR="00D65191" w:rsidRPr="004C019F">
        <w:rPr>
          <w:rFonts w:ascii="Book Antiqua" w:hAnsi="Book Antiqua"/>
          <w:vertAlign w:val="superscript"/>
        </w:rPr>
        <w:fldChar w:fldCharType="end"/>
      </w:r>
      <w:r w:rsidR="00B941A8" w:rsidRPr="004C019F">
        <w:rPr>
          <w:rFonts w:ascii="Book Antiqua" w:hAnsi="Book Antiqua"/>
        </w:rPr>
        <w:t xml:space="preserve">. After seven weeks, however, </w:t>
      </w:r>
      <w:proofErr w:type="spellStart"/>
      <w:r w:rsidR="00B941A8" w:rsidRPr="004C019F">
        <w:rPr>
          <w:rFonts w:ascii="Book Antiqua" w:hAnsi="Book Antiqua"/>
        </w:rPr>
        <w:t>hCG</w:t>
      </w:r>
      <w:proofErr w:type="spellEnd"/>
      <w:r w:rsidR="00B941A8" w:rsidRPr="004C019F">
        <w:rPr>
          <w:rFonts w:ascii="Book Antiqua" w:hAnsi="Book Antiqua"/>
        </w:rPr>
        <w:t xml:space="preserve"> and LH are required for </w:t>
      </w:r>
      <w:proofErr w:type="spellStart"/>
      <w:r w:rsidR="00B941A8" w:rsidRPr="004C019F">
        <w:rPr>
          <w:rFonts w:ascii="Book Antiqua" w:hAnsi="Book Antiqua"/>
        </w:rPr>
        <w:t>Leydig</w:t>
      </w:r>
      <w:proofErr w:type="spellEnd"/>
      <w:r w:rsidR="00B941A8" w:rsidRPr="004C019F">
        <w:rPr>
          <w:rFonts w:ascii="Book Antiqua" w:hAnsi="Book Antiqua"/>
        </w:rPr>
        <w:t xml:space="preserve"> cells to produce enough testosterone for masculiniz</w:t>
      </w:r>
      <w:r w:rsidR="006561EF">
        <w:rPr>
          <w:rFonts w:ascii="Book Antiqua" w:hAnsi="Book Antiqua"/>
        </w:rPr>
        <w:t>ation of the external genitalia</w:t>
      </w:r>
      <w:r w:rsidR="00D65191" w:rsidRPr="004C019F">
        <w:rPr>
          <w:rFonts w:ascii="Book Antiqua" w:hAnsi="Book Antiqua"/>
          <w:vertAlign w:val="superscript"/>
        </w:rPr>
        <w:fldChar w:fldCharType="begin"/>
      </w:r>
      <w:r w:rsidR="00D65191" w:rsidRPr="004C019F">
        <w:rPr>
          <w:rFonts w:ascii="Book Antiqua" w:hAnsi="Book Antiqua"/>
          <w:vertAlign w:val="superscript"/>
        </w:rPr>
        <w:instrText xml:space="preserve"> ADDIN EN.CITE &lt;EndNote&gt;&lt;Cite&gt;&lt;Author&gt;Rabinovici&lt;/Author&gt;&lt;Year&gt;1990&lt;/Year&gt;&lt;IDText&gt;Development and regulation of growth and differentiated function in human and subhuman primate fetal gonads&lt;/IDText&gt;&lt;DisplayText&gt;(10)&lt;/DisplayText&gt;&lt;record&gt;&lt;dates&gt;&lt;pub-dates&gt;&lt;date&gt;Nov&lt;/date&gt;&lt;/pub-dates&gt;&lt;year&gt;1990&lt;/year&gt;&lt;/dates&gt;&lt;keywords&gt;&lt;keyword&gt;Animals&lt;/keyword&gt;&lt;keyword&gt;Cell Differentiation/physiology&lt;/keyword&gt;&lt;keyword&gt;Cell Division/physiology&lt;/keyword&gt;&lt;keyword&gt;Female&lt;/keyword&gt;&lt;keyword&gt;Fetus/physiology&lt;/keyword&gt;&lt;keyword&gt;Humans&lt;/keyword&gt;&lt;keyword&gt;Male&lt;/keyword&gt;&lt;keyword&gt;Ovary/cytology/*embryology/physiology&lt;/keyword&gt;&lt;keyword&gt;Primates/*physiology&lt;/keyword&gt;&lt;keyword&gt;Testis/cytology/*embryology/physiology&lt;/keyword&gt;&lt;/keywords&gt;&lt;isbn&gt;0163-769X (Print)&amp;#xD;0163-769x&lt;/isbn&gt;&lt;titles&gt;&lt;title&gt;Development and regulation of growth and differentiated function in human and subhuman primate fetal gonads&lt;/title&gt;&lt;secondary-title&gt;Endocr Rev&lt;/secondary-title&gt;&lt;alt-title&gt;Endocrine reviews&lt;/alt-title&gt;&lt;/titles&gt;&lt;pages&gt;532-57&lt;/pages&gt;&lt;number&gt;4&lt;/number&gt;&lt;contributors&gt;&lt;authors&gt;&lt;author&gt;Rabinovici, J.&lt;/author&gt;&lt;author&gt;Jaffe, R. B.&lt;/author&gt;&lt;/authors&gt;&lt;/contributors&gt;&lt;edition&gt;1990/11/01&lt;/edition&gt;&lt;language&gt;eng&lt;/language&gt;&lt;added-date format="utc"&gt;1457107856&lt;/added-date&gt;&lt;ref-type name="Journal Article"&gt;17&lt;/ref-type&gt;&lt;auth-address&gt;Department of Obstetrics, Gynecology and Reproductive Sciences, University of California, San Francisco 94143.&lt;/auth-address&gt;&lt;remote-database-provider&gt;NLM&lt;/remote-database-provider&gt;&lt;rec-number&gt;499&lt;/rec-number&gt;&lt;last-updated-date format="utc"&gt;1457107856&lt;/last-updated-date&gt;&lt;accession-num&gt;2292242&lt;/accession-num&gt;&lt;electronic-resource-num&gt;10.1210/edrv-11-4-532&lt;/electronic-resource-num&gt;&lt;volume&gt;11&lt;/volume&gt;&lt;/record&gt;&lt;/Cite&gt;&lt;/EndNote&gt;</w:instrText>
      </w:r>
      <w:r w:rsidR="00D65191" w:rsidRPr="004C019F">
        <w:rPr>
          <w:rFonts w:ascii="Book Antiqua" w:hAnsi="Book Antiqua"/>
          <w:vertAlign w:val="superscript"/>
        </w:rPr>
        <w:fldChar w:fldCharType="separate"/>
      </w:r>
      <w:r w:rsidR="00D65191" w:rsidRPr="004C019F">
        <w:rPr>
          <w:rFonts w:ascii="Book Antiqua" w:hAnsi="Book Antiqua"/>
          <w:noProof/>
          <w:vertAlign w:val="superscript"/>
        </w:rPr>
        <w:t>[10]</w:t>
      </w:r>
      <w:r w:rsidR="00D65191" w:rsidRPr="004C019F">
        <w:rPr>
          <w:rFonts w:ascii="Book Antiqua" w:hAnsi="Book Antiqua"/>
          <w:vertAlign w:val="superscript"/>
        </w:rPr>
        <w:fldChar w:fldCharType="end"/>
      </w:r>
      <w:r w:rsidR="00B941A8" w:rsidRPr="004C019F">
        <w:rPr>
          <w:rFonts w:ascii="Book Antiqua" w:hAnsi="Book Antiqua"/>
        </w:rPr>
        <w:t xml:space="preserve">. The proliferation and differentiation of </w:t>
      </w:r>
      <w:proofErr w:type="spellStart"/>
      <w:r w:rsidR="00B941A8" w:rsidRPr="004C019F">
        <w:rPr>
          <w:rFonts w:ascii="Book Antiqua" w:hAnsi="Book Antiqua"/>
        </w:rPr>
        <w:t>Leydi</w:t>
      </w:r>
      <w:r w:rsidR="00E522A2">
        <w:rPr>
          <w:rFonts w:ascii="Book Antiqua" w:hAnsi="Book Antiqua"/>
        </w:rPr>
        <w:t>g</w:t>
      </w:r>
      <w:proofErr w:type="spellEnd"/>
      <w:r w:rsidR="00E522A2">
        <w:rPr>
          <w:rFonts w:ascii="Book Antiqua" w:hAnsi="Book Antiqua"/>
        </w:rPr>
        <w:t xml:space="preserve"> cells continues until 19 </w:t>
      </w:r>
      <w:proofErr w:type="spellStart"/>
      <w:r w:rsidR="00E522A2">
        <w:rPr>
          <w:rFonts w:ascii="Book Antiqua" w:hAnsi="Book Antiqua"/>
        </w:rPr>
        <w:t>wk</w:t>
      </w:r>
      <w:proofErr w:type="spellEnd"/>
      <w:r w:rsidR="00B941A8" w:rsidRPr="004C019F">
        <w:rPr>
          <w:rFonts w:ascii="Book Antiqua" w:hAnsi="Book Antiqua"/>
        </w:rPr>
        <w:t>, at whic</w:t>
      </w:r>
      <w:r w:rsidR="006561EF">
        <w:rPr>
          <w:rFonts w:ascii="Book Antiqua" w:hAnsi="Book Antiqua"/>
        </w:rPr>
        <w:t>h time cells undergo regression</w:t>
      </w:r>
      <w:r w:rsidR="00D65191" w:rsidRPr="004C019F">
        <w:rPr>
          <w:rFonts w:ascii="Book Antiqua" w:hAnsi="Book Antiqua"/>
          <w:vertAlign w:val="superscript"/>
        </w:rPr>
        <w:fldChar w:fldCharType="begin"/>
      </w:r>
      <w:r w:rsidR="00D65191" w:rsidRPr="004C019F">
        <w:rPr>
          <w:rFonts w:ascii="Book Antiqua" w:hAnsi="Book Antiqua"/>
          <w:vertAlign w:val="superscript"/>
        </w:rPr>
        <w:instrText xml:space="preserve"> ADDIN EN.CITE &lt;EndNote&gt;&lt;Cite&gt;&lt;Author&gt;Haider&lt;/Author&gt;&lt;Year&gt;2004&lt;/Year&gt;&lt;IDText&gt;Cell biology of Leydig cells in the testis&lt;/IDText&gt;&lt;DisplayText&gt;(11)&lt;/DisplayText&gt;&lt;record&gt;&lt;keywords&gt;&lt;keyword&gt;Androgens/biosynthesis&lt;/keyword&gt;&lt;keyword&gt;Animals&lt;/keyword&gt;&lt;keyword&gt;Cell Differentiation/*physiology&lt;/keyword&gt;&lt;keyword&gt;Growth Substances/metabolism&lt;/keyword&gt;&lt;keyword&gt;Humans&lt;/keyword&gt;&lt;keyword&gt;Leydig Cells/*metabolism/ultrastructure&lt;/keyword&gt;&lt;keyword&gt;Luteinizing Hormone/metabolism&lt;/keyword&gt;&lt;keyword&gt;Macrophages/physiology&lt;/keyword&gt;&lt;keyword&gt;Male&lt;/keyword&gt;&lt;keyword&gt;Mice&lt;/keyword&gt;&lt;keyword&gt;Rats&lt;/keyword&gt;&lt;keyword&gt;Species Specificity&lt;/keyword&gt;&lt;keyword&gt;Stem Cells/*metabolism/ultrastructure&lt;/keyword&gt;&lt;keyword&gt;Testis/*growth &amp;amp; development/metabolism/ultrastructure&lt;/keyword&gt;&lt;/keywords&gt;&lt;isbn&gt;0074-7696 (Print)&amp;#xD;0074-7696&lt;/isbn&gt;&lt;titles&gt;&lt;title&gt;Cell biology of Leydig cells in the testis&lt;/title&gt;&lt;secondary-title&gt;Int Rev Cytol&lt;/secondary-title&gt;&lt;alt-title&gt;International review of cytology&lt;/alt-title&gt;&lt;/titles&gt;&lt;pages&gt;181-241&lt;/pages&gt;&lt;contributors&gt;&lt;authors&gt;&lt;author&gt;Haider, S. G.&lt;/author&gt;&lt;/authors&gt;&lt;/contributors&gt;&lt;edition&gt;2004/03/24&lt;/edition&gt;&lt;language&gt;eng&lt;/language&gt;&lt;added-date format="utc"&gt;1457108160&lt;/added-date&gt;&lt;ref-type name="Journal Article"&gt;17&lt;/ref-type&gt;&lt;auth-address&gt;Institute of Anatomy II, Heinrich Heine University, D-40225 Dusseldorf, Germany.&lt;/auth-address&gt;&lt;dates&gt;&lt;year&gt;2004&lt;/year&gt;&lt;/dates&gt;&lt;remote-database-provider&gt;NLM&lt;/remote-database-provider&gt;&lt;rec-number&gt;501&lt;/rec-number&gt;&lt;last-updated-date format="utc"&gt;1457108160&lt;/last-updated-date&gt;&lt;accession-num&gt;15037365&lt;/accession-num&gt;&lt;electronic-resource-num&gt;10.1016/s0074-7696(04)33005-6&lt;/electronic-resource-num&gt;&lt;volume&gt;233&lt;/volume&gt;&lt;/record&gt;&lt;/Cite&gt;&lt;/EndNote&gt;</w:instrText>
      </w:r>
      <w:r w:rsidR="00D65191" w:rsidRPr="004C019F">
        <w:rPr>
          <w:rFonts w:ascii="Book Antiqua" w:hAnsi="Book Antiqua"/>
          <w:vertAlign w:val="superscript"/>
        </w:rPr>
        <w:fldChar w:fldCharType="separate"/>
      </w:r>
      <w:r w:rsidR="00D65191" w:rsidRPr="004C019F">
        <w:rPr>
          <w:rFonts w:ascii="Book Antiqua" w:hAnsi="Book Antiqua"/>
          <w:noProof/>
          <w:vertAlign w:val="superscript"/>
        </w:rPr>
        <w:t>[11]</w:t>
      </w:r>
      <w:r w:rsidR="00D65191" w:rsidRPr="004C019F">
        <w:rPr>
          <w:rFonts w:ascii="Book Antiqua" w:hAnsi="Book Antiqua"/>
          <w:vertAlign w:val="superscript"/>
        </w:rPr>
        <w:fldChar w:fldCharType="end"/>
      </w:r>
      <w:r w:rsidR="00B941A8" w:rsidRPr="004C019F">
        <w:rPr>
          <w:rFonts w:ascii="Book Antiqua" w:hAnsi="Book Antiqua"/>
        </w:rPr>
        <w:t xml:space="preserve">. The second stage begins after birth in the neonatal period, at which time a second testosterone surge occurs that is associated with the development of a second wave of </w:t>
      </w:r>
      <w:proofErr w:type="spellStart"/>
      <w:r w:rsidR="00B941A8" w:rsidRPr="004C019F">
        <w:rPr>
          <w:rFonts w:ascii="Book Antiqua" w:hAnsi="Book Antiqua"/>
        </w:rPr>
        <w:t>Leydig</w:t>
      </w:r>
      <w:proofErr w:type="spellEnd"/>
      <w:r w:rsidR="00B941A8" w:rsidRPr="004C019F">
        <w:rPr>
          <w:rFonts w:ascii="Book Antiqua" w:hAnsi="Book Antiqua"/>
        </w:rPr>
        <w:t xml:space="preserve"> cells that reac</w:t>
      </w:r>
      <w:r w:rsidR="006561EF">
        <w:rPr>
          <w:rFonts w:ascii="Book Antiqua" w:hAnsi="Book Antiqua"/>
        </w:rPr>
        <w:t>h a peak at three months of age</w:t>
      </w:r>
      <w:r w:rsidR="00D65191" w:rsidRPr="004C019F">
        <w:rPr>
          <w:rFonts w:ascii="Book Antiqua" w:hAnsi="Book Antiqua"/>
          <w:vertAlign w:val="superscript"/>
        </w:rPr>
        <w:fldChar w:fldCharType="begin"/>
      </w:r>
      <w:r w:rsidR="00D65191" w:rsidRPr="004C019F">
        <w:rPr>
          <w:rFonts w:ascii="Book Antiqua" w:hAnsi="Book Antiqua"/>
          <w:vertAlign w:val="superscript"/>
        </w:rPr>
        <w:instrText xml:space="preserve"> ADDIN EN.CITE &lt;EndNote&gt;&lt;Cite&gt;&lt;Author&gt;Prince&lt;/Author&gt;&lt;Year&gt;2001&lt;/Year&gt;&lt;IDText&gt;The triphasic nature of Leydig cell development in humans, and comments on nomenclature&lt;/IDText&gt;&lt;DisplayText&gt;(12)&lt;/DisplayText&gt;&lt;record&gt;&lt;dates&gt;&lt;pub-dates&gt;&lt;date&gt;Feb&lt;/date&gt;&lt;/pub-dates&gt;&lt;year&gt;2001&lt;/year&gt;&lt;/dates&gt;&lt;keywords&gt;&lt;keyword&gt;Cell Differentiation&lt;/keyword&gt;&lt;keyword&gt;Fetus/cytology&lt;/keyword&gt;&lt;keyword&gt;Humans&lt;/keyword&gt;&lt;keyword&gt;Leydig Cells/*cytology&lt;/keyword&gt;&lt;keyword&gt;Male&lt;/keyword&gt;&lt;keyword&gt;Terminology as Topic&lt;/keyword&gt;&lt;/keywords&gt;&lt;isbn&gt;0022-0795 (Print)&amp;#xD;0022-0795&lt;/isbn&gt;&lt;titles&gt;&lt;title&gt;The triphasic nature of Leydig cell development in humans, and comments on nomenclature&lt;/title&gt;&lt;secondary-title&gt;J Endocrinol&lt;/secondary-title&gt;&lt;alt-title&gt;The Journal of endocrinology&lt;/alt-title&gt;&lt;/titles&gt;&lt;pages&gt;213-6&lt;/pages&gt;&lt;number&gt;2&lt;/number&gt;&lt;contributors&gt;&lt;authors&gt;&lt;author&gt;Prince, F. P.&lt;/author&gt;&lt;/authors&gt;&lt;/contributors&gt;&lt;edition&gt;2001/02/22&lt;/edition&gt;&lt;language&gt;eng&lt;/language&gt;&lt;added-date format="utc"&gt;1457111015&lt;/added-date&gt;&lt;ref-type name="Journal Article"&gt;17&lt;/ref-type&gt;&lt;auth-address&gt;Department of Natural Science, Plymouth State College, Plymouth, New Hampshire 03264, USA. fprince@mail.plymouth.edu&lt;/auth-address&gt;&lt;remote-database-provider&gt;NLM&lt;/remote-database-provider&gt;&lt;rec-number&gt;502&lt;/rec-number&gt;&lt;last-updated-date format="utc"&gt;1457111015&lt;/last-updated-date&gt;&lt;accession-num&gt;11182757&lt;/accession-num&gt;&lt;volume&gt;168&lt;/volume&gt;&lt;/record&gt;&lt;/Cite&gt;&lt;/EndNote&gt;</w:instrText>
      </w:r>
      <w:r w:rsidR="00D65191" w:rsidRPr="004C019F">
        <w:rPr>
          <w:rFonts w:ascii="Book Antiqua" w:hAnsi="Book Antiqua"/>
          <w:vertAlign w:val="superscript"/>
        </w:rPr>
        <w:fldChar w:fldCharType="separate"/>
      </w:r>
      <w:r w:rsidR="00D65191" w:rsidRPr="004C019F">
        <w:rPr>
          <w:rFonts w:ascii="Book Antiqua" w:hAnsi="Book Antiqua"/>
          <w:noProof/>
          <w:vertAlign w:val="superscript"/>
        </w:rPr>
        <w:t>[12]</w:t>
      </w:r>
      <w:r w:rsidR="00D65191" w:rsidRPr="004C019F">
        <w:rPr>
          <w:rFonts w:ascii="Book Antiqua" w:hAnsi="Book Antiqua"/>
          <w:vertAlign w:val="superscript"/>
        </w:rPr>
        <w:fldChar w:fldCharType="end"/>
      </w:r>
      <w:r w:rsidR="00B941A8" w:rsidRPr="004C019F">
        <w:rPr>
          <w:rFonts w:ascii="Book Antiqua" w:hAnsi="Book Antiqua"/>
        </w:rPr>
        <w:t xml:space="preserve">. These cells are believed to be a mixture of developing </w:t>
      </w:r>
      <w:proofErr w:type="spellStart"/>
      <w:r w:rsidR="00B941A8" w:rsidRPr="004C019F">
        <w:rPr>
          <w:rFonts w:ascii="Book Antiqua" w:hAnsi="Book Antiqua"/>
        </w:rPr>
        <w:t>Leydig</w:t>
      </w:r>
      <w:proofErr w:type="spellEnd"/>
      <w:r w:rsidR="00B941A8" w:rsidRPr="004C019F">
        <w:rPr>
          <w:rFonts w:ascii="Book Antiqua" w:hAnsi="Book Antiqua"/>
        </w:rPr>
        <w:t xml:space="preserve"> cells and fetal </w:t>
      </w:r>
      <w:proofErr w:type="spellStart"/>
      <w:r w:rsidR="00B941A8" w:rsidRPr="004C019F">
        <w:rPr>
          <w:rFonts w:ascii="Book Antiqua" w:hAnsi="Book Antiqua"/>
        </w:rPr>
        <w:t>Leydig</w:t>
      </w:r>
      <w:proofErr w:type="spellEnd"/>
      <w:r w:rsidR="00B941A8" w:rsidRPr="004C019F">
        <w:rPr>
          <w:rFonts w:ascii="Book Antiqua" w:hAnsi="Book Antiqua"/>
        </w:rPr>
        <w:t xml:space="preserve"> cells. Thereafter, regression of fetal </w:t>
      </w:r>
      <w:proofErr w:type="spellStart"/>
      <w:r w:rsidR="00B941A8" w:rsidRPr="004C019F">
        <w:rPr>
          <w:rFonts w:ascii="Book Antiqua" w:hAnsi="Book Antiqua"/>
        </w:rPr>
        <w:t>Leydig</w:t>
      </w:r>
      <w:proofErr w:type="spellEnd"/>
      <w:r w:rsidR="00B941A8" w:rsidRPr="004C019F">
        <w:rPr>
          <w:rFonts w:ascii="Book Antiqua" w:hAnsi="Book Antiqua"/>
        </w:rPr>
        <w:t xml:space="preserve"> cells occurs,</w:t>
      </w:r>
      <w:r w:rsidR="005D1517" w:rsidRPr="004C019F">
        <w:rPr>
          <w:rFonts w:ascii="Book Antiqua" w:hAnsi="Book Antiqua"/>
        </w:rPr>
        <w:t xml:space="preserve"> </w:t>
      </w:r>
      <w:r w:rsidR="00B941A8" w:rsidRPr="004C019F">
        <w:rPr>
          <w:rFonts w:ascii="Book Antiqua" w:hAnsi="Book Antiqua"/>
        </w:rPr>
        <w:t>reac</w:t>
      </w:r>
      <w:r w:rsidR="006561EF">
        <w:rPr>
          <w:rFonts w:ascii="Book Antiqua" w:hAnsi="Book Antiqua"/>
        </w:rPr>
        <w:t>hing a nadir at one year of age</w:t>
      </w:r>
      <w:r w:rsidR="00D65191" w:rsidRPr="004C019F">
        <w:rPr>
          <w:rFonts w:ascii="Book Antiqua" w:hAnsi="Book Antiqua"/>
          <w:vertAlign w:val="superscript"/>
        </w:rPr>
        <w:fldChar w:fldCharType="begin"/>
      </w:r>
      <w:r w:rsidR="00D65191" w:rsidRPr="004C019F">
        <w:rPr>
          <w:rFonts w:ascii="Book Antiqua" w:hAnsi="Book Antiqua"/>
          <w:vertAlign w:val="superscript"/>
        </w:rPr>
        <w:instrText xml:space="preserve"> ADDIN EN.CITE &lt;EndNote&gt;&lt;Cite&gt;&lt;Author&gt;Nistal&lt;/Author&gt;&lt;Year&gt;1986&lt;/Year&gt;&lt;IDText&gt;A quantitative morphological study of human Leydig cells from birth to adulthood&lt;/IDText&gt;&lt;DisplayText&gt;(13)&lt;/DisplayText&gt;&lt;record&gt;&lt;keywords&gt;&lt;keyword&gt;Adolescent&lt;/keyword&gt;&lt;keyword&gt;Adult&lt;/keyword&gt;&lt;keyword&gt;Aging&lt;/keyword&gt;&lt;keyword&gt;Cell Count&lt;/keyword&gt;&lt;keyword&gt;Cell Cycle&lt;/keyword&gt;&lt;keyword&gt;Cell Differentiation&lt;/keyword&gt;&lt;keyword&gt;Child&lt;/keyword&gt;&lt;keyword&gt;Child, Preschool&lt;/keyword&gt;&lt;keyword&gt;Histocytochemistry&lt;/keyword&gt;&lt;keyword&gt;Humans&lt;/keyword&gt;&lt;keyword&gt;Infant&lt;/keyword&gt;&lt;keyword&gt;Infant, Newborn&lt;/keyword&gt;&lt;keyword&gt;Leydig Cells/*cytology/metabolism&lt;/keyword&gt;&lt;keyword&gt;Lipid Metabolism&lt;/keyword&gt;&lt;keyword&gt;Male&lt;/keyword&gt;&lt;keyword&gt;Microscopy, Electron&lt;/keyword&gt;&lt;/keywords&gt;&lt;isbn&gt;0302-766X (Print)&amp;#xD;0302-766x&lt;/isbn&gt;&lt;titles&gt;&lt;title&gt;A quantitative morphological study of human Leydig cells from birth to adulthood&lt;/title&gt;&lt;secondary-title&gt;Cell Tissue Res&lt;/secondary-title&gt;&lt;alt-title&gt;Cell and tissue research&lt;/alt-title&gt;&lt;/titles&gt;&lt;pages&gt;229-36&lt;/pages&gt;&lt;number&gt;2&lt;/number&gt;&lt;contributors&gt;&lt;authors&gt;&lt;author&gt;Nistal, M.&lt;/author&gt;&lt;author&gt;Paniagua, R.&lt;/author&gt;&lt;author&gt;Regadera, J.&lt;/author&gt;&lt;author&gt;Santamaria, L.&lt;/author&gt;&lt;author&gt;Amat, P.&lt;/author&gt;&lt;/authors&gt;&lt;/contributors&gt;&lt;edition&gt;1986/01/01&lt;/edition&gt;&lt;language&gt;eng&lt;/language&gt;&lt;added-date format="utc"&gt;1457111101&lt;/added-date&gt;&lt;ref-type name="Journal Article"&gt;17&lt;/ref-type&gt;&lt;dates&gt;&lt;year&gt;1986&lt;/year&gt;&lt;/dates&gt;&lt;remote-database-provider&gt;NLM&lt;/remote-database-provider&gt;&lt;rec-number&gt;503&lt;/rec-number&gt;&lt;last-updated-date format="utc"&gt;1457111101&lt;/last-updated-date&gt;&lt;accession-num&gt;3779804&lt;/accession-num&gt;&lt;volume&gt;246&lt;/volume&gt;&lt;/record&gt;&lt;/Cite&gt;&lt;/EndNote&gt;</w:instrText>
      </w:r>
      <w:r w:rsidR="00D65191" w:rsidRPr="004C019F">
        <w:rPr>
          <w:rFonts w:ascii="Book Antiqua" w:hAnsi="Book Antiqua"/>
          <w:vertAlign w:val="superscript"/>
        </w:rPr>
        <w:fldChar w:fldCharType="separate"/>
      </w:r>
      <w:r w:rsidR="00D65191" w:rsidRPr="004C019F">
        <w:rPr>
          <w:rFonts w:ascii="Book Antiqua" w:hAnsi="Book Antiqua"/>
          <w:noProof/>
          <w:vertAlign w:val="superscript"/>
        </w:rPr>
        <w:t>[13]</w:t>
      </w:r>
      <w:r w:rsidR="00D65191" w:rsidRPr="004C019F">
        <w:rPr>
          <w:rFonts w:ascii="Book Antiqua" w:hAnsi="Book Antiqua"/>
          <w:vertAlign w:val="superscript"/>
        </w:rPr>
        <w:fldChar w:fldCharType="end"/>
      </w:r>
      <w:r w:rsidR="00B941A8" w:rsidRPr="004C019F">
        <w:rPr>
          <w:rFonts w:ascii="Book Antiqua" w:hAnsi="Book Antiqua"/>
        </w:rPr>
        <w:t xml:space="preserve">. In addition, immature </w:t>
      </w:r>
      <w:proofErr w:type="spellStart"/>
      <w:r w:rsidR="00B941A8" w:rsidRPr="004C019F">
        <w:rPr>
          <w:rFonts w:ascii="Book Antiqua" w:hAnsi="Book Antiqua"/>
        </w:rPr>
        <w:t>Leydig</w:t>
      </w:r>
      <w:proofErr w:type="spellEnd"/>
      <w:r w:rsidR="00B941A8" w:rsidRPr="004C019F">
        <w:rPr>
          <w:rFonts w:ascii="Book Antiqua" w:hAnsi="Book Antiqua"/>
        </w:rPr>
        <w:t xml:space="preserve"> cells remain within the </w:t>
      </w:r>
      <w:proofErr w:type="spellStart"/>
      <w:r w:rsidR="00B941A8" w:rsidRPr="004C019F">
        <w:rPr>
          <w:rFonts w:ascii="Book Antiqua" w:hAnsi="Book Antiqua"/>
        </w:rPr>
        <w:t>interstitium</w:t>
      </w:r>
      <w:proofErr w:type="spellEnd"/>
      <w:r w:rsidR="00B941A8" w:rsidRPr="004C019F">
        <w:rPr>
          <w:rFonts w:ascii="Book Antiqua" w:hAnsi="Book Antiqua"/>
        </w:rPr>
        <w:t xml:space="preserve"> of the testes until</w:t>
      </w:r>
      <w:r w:rsidR="000250B9" w:rsidRPr="004C019F">
        <w:rPr>
          <w:rFonts w:ascii="Book Antiqua" w:hAnsi="Book Antiqua"/>
        </w:rPr>
        <w:t xml:space="preserve"> activated during</w:t>
      </w:r>
      <w:r w:rsidR="00B941A8" w:rsidRPr="004C019F">
        <w:rPr>
          <w:rFonts w:ascii="Book Antiqua" w:hAnsi="Book Antiqua"/>
        </w:rPr>
        <w:t xml:space="preserve"> the third stage of development that </w:t>
      </w:r>
      <w:r w:rsidR="000250B9" w:rsidRPr="004C019F">
        <w:rPr>
          <w:rFonts w:ascii="Book Antiqua" w:hAnsi="Book Antiqua"/>
        </w:rPr>
        <w:t>occurs</w:t>
      </w:r>
      <w:r w:rsidR="006561EF">
        <w:rPr>
          <w:rFonts w:ascii="Book Antiqua" w:hAnsi="Book Antiqua"/>
        </w:rPr>
        <w:t xml:space="preserve"> during puberty</w:t>
      </w:r>
      <w:r w:rsidR="00D65191" w:rsidRPr="004C019F">
        <w:rPr>
          <w:rFonts w:ascii="Book Antiqua" w:hAnsi="Book Antiqua"/>
          <w:vertAlign w:val="superscript"/>
        </w:rPr>
        <w:fldChar w:fldCharType="begin">
          <w:fldData xml:space="preserve">PEVuZE5vdGU+PENpdGU+PEF1dGhvcj5OaXN0YWw8L0F1dGhvcj48WWVhcj4xOTg2PC9ZZWFyPjxJ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</w:fldData>
        </w:fldChar>
      </w:r>
      <w:r w:rsidR="00D65191" w:rsidRPr="004C019F">
        <w:rPr>
          <w:rFonts w:ascii="Book Antiqua" w:hAnsi="Book Antiqua"/>
          <w:vertAlign w:val="superscript"/>
        </w:rPr>
        <w:instrText xml:space="preserve"> ADDIN EN.CITE </w:instrText>
      </w:r>
      <w:r w:rsidR="00D65191" w:rsidRPr="004C019F">
        <w:rPr>
          <w:rFonts w:ascii="Book Antiqua" w:hAnsi="Book Antiqua"/>
          <w:vertAlign w:val="superscript"/>
        </w:rPr>
        <w:fldChar w:fldCharType="begin">
          <w:fldData xml:space="preserve">PEVuZE5vdGU+PENpdGU+PEF1dGhvcj5OaXN0YWw8L0F1dGhvcj48WWVhcj4xOTg2PC9ZZWFyPjxJ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</w:fldData>
        </w:fldChar>
      </w:r>
      <w:r w:rsidR="00D65191" w:rsidRPr="004C019F">
        <w:rPr>
          <w:rFonts w:ascii="Book Antiqua" w:hAnsi="Book Antiqua"/>
          <w:vertAlign w:val="superscript"/>
        </w:rPr>
        <w:instrText xml:space="preserve"> ADDIN EN.CITE.DATA </w:instrText>
      </w:r>
      <w:r w:rsidR="00D65191" w:rsidRPr="004C019F">
        <w:rPr>
          <w:rFonts w:ascii="Book Antiqua" w:hAnsi="Book Antiqua"/>
          <w:vertAlign w:val="superscript"/>
        </w:rPr>
      </w:r>
      <w:r w:rsidR="00D65191" w:rsidRPr="004C019F">
        <w:rPr>
          <w:rFonts w:ascii="Book Antiqua" w:hAnsi="Book Antiqua"/>
          <w:vertAlign w:val="superscript"/>
        </w:rPr>
        <w:fldChar w:fldCharType="end"/>
      </w:r>
      <w:r w:rsidR="00D65191" w:rsidRPr="004C019F">
        <w:rPr>
          <w:rFonts w:ascii="Book Antiqua" w:hAnsi="Book Antiqua"/>
          <w:vertAlign w:val="superscript"/>
        </w:rPr>
      </w:r>
      <w:r w:rsidR="00D65191" w:rsidRPr="004C019F">
        <w:rPr>
          <w:rFonts w:ascii="Book Antiqua" w:hAnsi="Book Antiqua"/>
          <w:vertAlign w:val="superscript"/>
        </w:rPr>
        <w:fldChar w:fldCharType="separate"/>
      </w:r>
      <w:r w:rsidR="006561EF">
        <w:rPr>
          <w:rFonts w:ascii="Book Antiqua" w:hAnsi="Book Antiqua"/>
          <w:noProof/>
          <w:vertAlign w:val="superscript"/>
        </w:rPr>
        <w:t>[13,</w:t>
      </w:r>
      <w:r w:rsidR="00D65191" w:rsidRPr="004C019F">
        <w:rPr>
          <w:rFonts w:ascii="Book Antiqua" w:hAnsi="Book Antiqua"/>
          <w:noProof/>
          <w:vertAlign w:val="superscript"/>
        </w:rPr>
        <w:t>14]</w:t>
      </w:r>
      <w:r w:rsidR="00D65191" w:rsidRPr="004C019F">
        <w:rPr>
          <w:rFonts w:ascii="Book Antiqua" w:hAnsi="Book Antiqua"/>
          <w:vertAlign w:val="superscript"/>
        </w:rPr>
        <w:fldChar w:fldCharType="end"/>
      </w:r>
      <w:r w:rsidR="00B941A8" w:rsidRPr="004C019F">
        <w:rPr>
          <w:rFonts w:ascii="Book Antiqua" w:hAnsi="Book Antiqua"/>
        </w:rPr>
        <w:t xml:space="preserve">. With the onset of puberty, the immature </w:t>
      </w:r>
      <w:proofErr w:type="spellStart"/>
      <w:r w:rsidR="00B941A8" w:rsidRPr="004C019F">
        <w:rPr>
          <w:rFonts w:ascii="Book Antiqua" w:hAnsi="Book Antiqua"/>
        </w:rPr>
        <w:t>Leydig</w:t>
      </w:r>
      <w:proofErr w:type="spellEnd"/>
      <w:r w:rsidR="00B941A8" w:rsidRPr="004C019F">
        <w:rPr>
          <w:rFonts w:ascii="Book Antiqua" w:hAnsi="Book Antiqua"/>
        </w:rPr>
        <w:t xml:space="preserve"> cells, visualized surrounding the outer peritubular </w:t>
      </w:r>
      <w:r w:rsidR="00B941A8" w:rsidRPr="004C019F">
        <w:rPr>
          <w:rFonts w:ascii="Book Antiqua" w:hAnsi="Book Antiqua"/>
        </w:rPr>
        <w:lastRenderedPageBreak/>
        <w:t>layer of the seminiferous tubules and vasculature of the interstitial tissue, undergo a cytological transformation that allows for a significant production of testost</w:t>
      </w:r>
      <w:r w:rsidR="006561EF">
        <w:rPr>
          <w:rFonts w:ascii="Book Antiqua" w:hAnsi="Book Antiqua"/>
        </w:rPr>
        <w:t>erone in an LH-dependent manner</w:t>
      </w:r>
      <w:r w:rsidR="00D65191" w:rsidRPr="004C019F">
        <w:rPr>
          <w:rFonts w:ascii="Book Antiqua" w:hAnsi="Book Antiqua"/>
          <w:vertAlign w:val="superscript"/>
        </w:rPr>
        <w:fldChar w:fldCharType="begin"/>
      </w:r>
      <w:r w:rsidR="00D65191" w:rsidRPr="004C019F">
        <w:rPr>
          <w:rFonts w:ascii="Book Antiqua" w:hAnsi="Book Antiqua"/>
          <w:vertAlign w:val="superscript"/>
        </w:rPr>
        <w:instrText xml:space="preserve"> ADDIN EN.CITE &lt;EndNote&gt;&lt;Cite&gt;&lt;Author&gt;Chemes&lt;/Author&gt;&lt;Year&gt;1985&lt;/Year&gt;&lt;IDText&gt;Response to acute hCG stimulation and steroidogenic potential of Leydig cell fibroblastic precursors in humans&lt;/IDText&gt;&lt;DisplayText&gt;(15)&lt;/DisplayText&gt;&lt;record&gt;&lt;dates&gt;&lt;pub-dates&gt;&lt;date&gt;Mar-Apr&lt;/date&gt;&lt;/pub-dates&gt;&lt;year&gt;1985&lt;/year&gt;&lt;/dates&gt;&lt;keywords&gt;&lt;keyword&gt;Androgens/immunology&lt;/keyword&gt;&lt;keyword&gt;Child&lt;/keyword&gt;&lt;keyword&gt;Child, Preschool&lt;/keyword&gt;&lt;keyword&gt;Chorionic Gonadotropin/*pharmacology&lt;/keyword&gt;&lt;keyword&gt;Fibroblasts/metabolism&lt;/keyword&gt;&lt;keyword&gt;Humans&lt;/keyword&gt;&lt;keyword&gt;Immunoenzyme Techniques&lt;/keyword&gt;&lt;keyword&gt;Leydig Cells/*metabolism&lt;/keyword&gt;&lt;keyword&gt;Male&lt;/keyword&gt;&lt;keyword&gt;Puberty&lt;/keyword&gt;&lt;keyword&gt;Stimulation, Chemical&lt;/keyword&gt;&lt;keyword&gt;Testis/cytology/metabolism/ultrastructure&lt;/keyword&gt;&lt;keyword&gt;Testosterone/*biosynthesis/blood&lt;/keyword&gt;&lt;/keywords&gt;&lt;isbn&gt;0196-3635 (Print)&amp;#xD;0196-3635&lt;/isbn&gt;&lt;titles&gt;&lt;title&gt;Response to acute hCG stimulation and steroidogenic potential of Leydig cell fibroblastic precursors in humans&lt;/title&gt;&lt;secondary-title&gt;J Androl&lt;/secondary-title&gt;&lt;alt-title&gt;Journal of andrology&lt;/alt-title&gt;&lt;/titles&gt;&lt;pages&gt;102-12&lt;/pages&gt;&lt;number&gt;2&lt;/number&gt;&lt;contributors&gt;&lt;authors&gt;&lt;author&gt;Chemes, H. E.&lt;/author&gt;&lt;author&gt;Gottlieb, S. E.&lt;/author&gt;&lt;author&gt;Pasqualini, T.&lt;/author&gt;&lt;author&gt;Domenichini, E.&lt;/author&gt;&lt;author&gt;Rivarola, M. A.&lt;/author&gt;&lt;author&gt;Bergada, C.&lt;/author&gt;&lt;/authors&gt;&lt;/contributors&gt;&lt;edition&gt;1985/03/01&lt;/edition&gt;&lt;language&gt;eng&lt;/language&gt;&lt;added-date format="utc"&gt;1457111623&lt;/added-date&gt;&lt;ref-type name="Journal Article"&gt;17&lt;/ref-type&gt;&lt;remote-database-provider&gt;NLM&lt;/remote-database-provider&gt;&lt;rec-number&gt;506&lt;/rec-number&gt;&lt;last-updated-date format="utc"&gt;1457111623&lt;/last-updated-date&gt;&lt;accession-num&gt;3886616&lt;/accession-num&gt;&lt;volume&gt;6&lt;/volume&gt;&lt;/record&gt;&lt;/Cite&gt;&lt;/EndNote&gt;</w:instrText>
      </w:r>
      <w:r w:rsidR="00D65191" w:rsidRPr="004C019F">
        <w:rPr>
          <w:rFonts w:ascii="Book Antiqua" w:hAnsi="Book Antiqua"/>
          <w:vertAlign w:val="superscript"/>
        </w:rPr>
        <w:fldChar w:fldCharType="separate"/>
      </w:r>
      <w:r w:rsidR="00D65191" w:rsidRPr="004C019F">
        <w:rPr>
          <w:rFonts w:ascii="Book Antiqua" w:hAnsi="Book Antiqua"/>
          <w:noProof/>
          <w:vertAlign w:val="superscript"/>
        </w:rPr>
        <w:t>[15]</w:t>
      </w:r>
      <w:r w:rsidR="00D65191" w:rsidRPr="004C019F">
        <w:rPr>
          <w:rFonts w:ascii="Book Antiqua" w:hAnsi="Book Antiqua"/>
          <w:vertAlign w:val="superscript"/>
        </w:rPr>
        <w:fldChar w:fldCharType="end"/>
      </w:r>
      <w:r w:rsidR="00B941A8" w:rsidRPr="004C019F">
        <w:rPr>
          <w:rFonts w:ascii="Book Antiqua" w:hAnsi="Book Antiqua"/>
        </w:rPr>
        <w:t xml:space="preserve">. This rise in testosterone will then lead to the development of secondary sexual characteristics and sexual reproduction. </w:t>
      </w:r>
    </w:p>
    <w:p w14:paraId="148CDB8E" w14:textId="77777777" w:rsidR="002F0E44" w:rsidRDefault="002F0E44" w:rsidP="00801929">
      <w:pPr>
        <w:spacing w:after="0" w:line="360" w:lineRule="auto"/>
        <w:jc w:val="both"/>
        <w:rPr>
          <w:rFonts w:ascii="Book Antiqua" w:hAnsi="Book Antiqua"/>
          <w:lang w:eastAsia="zh-CN"/>
        </w:rPr>
      </w:pPr>
    </w:p>
    <w:p w14:paraId="6F8A1E58" w14:textId="07F8CD97" w:rsidR="006B3EAA" w:rsidRPr="004C019F" w:rsidRDefault="002F0E44" w:rsidP="00801929">
      <w:pPr>
        <w:spacing w:after="0" w:line="360" w:lineRule="auto"/>
        <w:jc w:val="both"/>
        <w:rPr>
          <w:rFonts w:ascii="Book Antiqua" w:hAnsi="Book Antiqua"/>
          <w:b/>
        </w:rPr>
      </w:pPr>
      <w:r w:rsidRPr="004C019F">
        <w:rPr>
          <w:rFonts w:ascii="Book Antiqua" w:hAnsi="Book Antiqua"/>
          <w:b/>
        </w:rPr>
        <w:t xml:space="preserve">STEM LEYDIG CELLS </w:t>
      </w:r>
    </w:p>
    <w:p w14:paraId="20BB1307" w14:textId="23A56313" w:rsidR="006B3EAA" w:rsidRPr="004C019F" w:rsidRDefault="00B941A8" w:rsidP="002F0E44">
      <w:pPr>
        <w:spacing w:after="0" w:line="360" w:lineRule="auto"/>
        <w:jc w:val="both"/>
        <w:rPr>
          <w:rFonts w:ascii="Book Antiqua" w:hAnsi="Book Antiqua"/>
        </w:rPr>
      </w:pPr>
      <w:r w:rsidRPr="004C019F">
        <w:rPr>
          <w:rFonts w:ascii="Book Antiqua" w:hAnsi="Book Antiqua"/>
        </w:rPr>
        <w:t xml:space="preserve">Despite the well-understood, temporal progression of </w:t>
      </w:r>
      <w:proofErr w:type="spellStart"/>
      <w:r w:rsidRPr="004C019F">
        <w:rPr>
          <w:rFonts w:ascii="Book Antiqua" w:hAnsi="Book Antiqua"/>
        </w:rPr>
        <w:t>Leydig</w:t>
      </w:r>
      <w:proofErr w:type="spellEnd"/>
      <w:r w:rsidRPr="004C019F">
        <w:rPr>
          <w:rFonts w:ascii="Book Antiqua" w:hAnsi="Book Antiqua"/>
        </w:rPr>
        <w:t xml:space="preserve"> cell maturation, the origin of </w:t>
      </w:r>
      <w:proofErr w:type="spellStart"/>
      <w:r w:rsidRPr="004C019F">
        <w:rPr>
          <w:rFonts w:ascii="Book Antiqua" w:hAnsi="Book Antiqua"/>
        </w:rPr>
        <w:t>Leydig</w:t>
      </w:r>
      <w:proofErr w:type="spellEnd"/>
      <w:r w:rsidRPr="004C019F">
        <w:rPr>
          <w:rFonts w:ascii="Book Antiqua" w:hAnsi="Book Antiqua"/>
        </w:rPr>
        <w:t xml:space="preserve"> cells had not been fully elucidated. We now know that </w:t>
      </w:r>
      <w:r w:rsidR="00920284" w:rsidRPr="004C019F">
        <w:rPr>
          <w:rFonts w:ascii="Book Antiqua" w:hAnsi="Book Antiqua"/>
        </w:rPr>
        <w:t xml:space="preserve">stem </w:t>
      </w:r>
      <w:proofErr w:type="spellStart"/>
      <w:r w:rsidR="000250B9" w:rsidRPr="004C019F">
        <w:rPr>
          <w:rFonts w:ascii="Book Antiqua" w:hAnsi="Book Antiqua"/>
        </w:rPr>
        <w:t>Leydig</w:t>
      </w:r>
      <w:proofErr w:type="spellEnd"/>
      <w:r w:rsidR="000250B9" w:rsidRPr="004C019F">
        <w:rPr>
          <w:rFonts w:ascii="Book Antiqua" w:hAnsi="Book Antiqua"/>
        </w:rPr>
        <w:t xml:space="preserve"> cells</w:t>
      </w:r>
      <w:r w:rsidRPr="004C019F">
        <w:rPr>
          <w:rFonts w:ascii="Book Antiqua" w:hAnsi="Book Antiqua"/>
        </w:rPr>
        <w:t xml:space="preserve"> (SLC</w:t>
      </w:r>
      <w:r w:rsidR="002F0E44">
        <w:rPr>
          <w:rFonts w:ascii="Book Antiqua" w:hAnsi="Book Antiqua" w:hint="eastAsia"/>
          <w:lang w:eastAsia="zh-CN"/>
        </w:rPr>
        <w:t>s</w:t>
      </w:r>
      <w:r w:rsidRPr="004C019F">
        <w:rPr>
          <w:rFonts w:ascii="Book Antiqua" w:hAnsi="Book Antiqua"/>
        </w:rPr>
        <w:t>) do exist, and that the</w:t>
      </w:r>
      <w:r w:rsidR="005D1517" w:rsidRPr="004C019F">
        <w:rPr>
          <w:rFonts w:ascii="Book Antiqua" w:hAnsi="Book Antiqua"/>
        </w:rPr>
        <w:t xml:space="preserve">y are critical to the </w:t>
      </w:r>
      <w:r w:rsidR="00E30A4F" w:rsidRPr="004C019F">
        <w:rPr>
          <w:rFonts w:ascii="Book Antiqua" w:hAnsi="Book Antiqua"/>
        </w:rPr>
        <w:t xml:space="preserve">maturation </w:t>
      </w:r>
      <w:r w:rsidR="005D1517" w:rsidRPr="004C019F">
        <w:rPr>
          <w:rFonts w:ascii="Book Antiqua" w:hAnsi="Book Antiqua"/>
        </w:rPr>
        <w:t>process</w:t>
      </w:r>
      <w:r w:rsidRPr="004C019F">
        <w:rPr>
          <w:rFonts w:ascii="Book Antiqua" w:hAnsi="Book Antiqua"/>
        </w:rPr>
        <w:t xml:space="preserve">. This has been </w:t>
      </w:r>
      <w:r w:rsidR="000250B9" w:rsidRPr="004C019F">
        <w:rPr>
          <w:rFonts w:ascii="Book Antiqua" w:hAnsi="Book Antiqua"/>
        </w:rPr>
        <w:t xml:space="preserve">understood </w:t>
      </w:r>
      <w:r w:rsidRPr="004C019F">
        <w:rPr>
          <w:rFonts w:ascii="Book Antiqua" w:hAnsi="Book Antiqua"/>
        </w:rPr>
        <w:t xml:space="preserve">through studies that demonstrated the repopulation of adult </w:t>
      </w:r>
      <w:proofErr w:type="spellStart"/>
      <w:r w:rsidRPr="004C019F">
        <w:rPr>
          <w:rFonts w:ascii="Book Antiqua" w:hAnsi="Book Antiqua"/>
        </w:rPr>
        <w:t>Leydig</w:t>
      </w:r>
      <w:proofErr w:type="spellEnd"/>
      <w:r w:rsidRPr="004C019F">
        <w:rPr>
          <w:rFonts w:ascii="Book Antiqua" w:hAnsi="Book Antiqua"/>
        </w:rPr>
        <w:t xml:space="preserve"> cells in rat testes after being depleted by </w:t>
      </w:r>
      <w:r w:rsidR="00233438" w:rsidRPr="004C019F">
        <w:rPr>
          <w:rFonts w:ascii="Book Antiqua" w:hAnsi="Book Antiqua"/>
        </w:rPr>
        <w:t>the</w:t>
      </w:r>
      <w:r w:rsidRPr="004C019F">
        <w:rPr>
          <w:rFonts w:ascii="Book Antiqua" w:hAnsi="Book Antiqua"/>
        </w:rPr>
        <w:t xml:space="preserve"> alkylating agent</w:t>
      </w:r>
      <w:r w:rsidR="00233438" w:rsidRPr="004C019F">
        <w:rPr>
          <w:rFonts w:ascii="Book Antiqua" w:hAnsi="Book Antiqua"/>
        </w:rPr>
        <w:t xml:space="preserve">, ethane </w:t>
      </w:r>
      <w:proofErr w:type="spellStart"/>
      <w:r w:rsidR="00233438" w:rsidRPr="004C019F">
        <w:rPr>
          <w:rFonts w:ascii="Book Antiqua" w:hAnsi="Book Antiqua"/>
        </w:rPr>
        <w:t>dimethanesulfonate</w:t>
      </w:r>
      <w:proofErr w:type="spellEnd"/>
      <w:r w:rsidR="00233438" w:rsidRPr="004C019F">
        <w:rPr>
          <w:rFonts w:ascii="Book Antiqua" w:hAnsi="Book Antiqua"/>
        </w:rPr>
        <w:t xml:space="preserve"> (EDS)</w:t>
      </w:r>
      <w:r w:rsidR="00D65191" w:rsidRPr="004C019F">
        <w:rPr>
          <w:rFonts w:ascii="Book Antiqua" w:hAnsi="Book Antiqua"/>
          <w:vertAlign w:val="superscript"/>
        </w:rPr>
        <w:fldChar w:fldCharType="begin">
          <w:fldData xml:space="preserve">PEVuZE5vdGU+PENpdGU+PEF1dGhvcj5Nb2xlbmFhcjwvQXV0aG9yPjxZZWFyPjE5ODU8L1llYXI+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</w:fldData>
        </w:fldChar>
      </w:r>
      <w:r w:rsidR="00D65191" w:rsidRPr="004C019F">
        <w:rPr>
          <w:rFonts w:ascii="Book Antiqua" w:hAnsi="Book Antiqua"/>
          <w:vertAlign w:val="superscript"/>
        </w:rPr>
        <w:instrText xml:space="preserve"> ADDIN EN.CITE </w:instrText>
      </w:r>
      <w:r w:rsidR="00D65191" w:rsidRPr="004C019F">
        <w:rPr>
          <w:rFonts w:ascii="Book Antiqua" w:hAnsi="Book Antiqua"/>
          <w:vertAlign w:val="superscript"/>
        </w:rPr>
        <w:fldChar w:fldCharType="begin">
          <w:fldData xml:space="preserve">PEVuZE5vdGU+PENpdGU+PEF1dGhvcj5Nb2xlbmFhcjwvQXV0aG9yPjxZZWFyPjE5ODU8L1llYXI+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</w:fldData>
        </w:fldChar>
      </w:r>
      <w:r w:rsidR="00D65191" w:rsidRPr="004C019F">
        <w:rPr>
          <w:rFonts w:ascii="Book Antiqua" w:hAnsi="Book Antiqua"/>
          <w:vertAlign w:val="superscript"/>
        </w:rPr>
        <w:instrText xml:space="preserve"> ADDIN EN.CITE.DATA </w:instrText>
      </w:r>
      <w:r w:rsidR="00D65191" w:rsidRPr="004C019F">
        <w:rPr>
          <w:rFonts w:ascii="Book Antiqua" w:hAnsi="Book Antiqua"/>
          <w:vertAlign w:val="superscript"/>
        </w:rPr>
      </w:r>
      <w:r w:rsidR="00D65191" w:rsidRPr="004C019F">
        <w:rPr>
          <w:rFonts w:ascii="Book Antiqua" w:hAnsi="Book Antiqua"/>
          <w:vertAlign w:val="superscript"/>
        </w:rPr>
        <w:fldChar w:fldCharType="end"/>
      </w:r>
      <w:r w:rsidR="00D65191" w:rsidRPr="004C019F">
        <w:rPr>
          <w:rFonts w:ascii="Book Antiqua" w:hAnsi="Book Antiqua"/>
          <w:vertAlign w:val="superscript"/>
        </w:rPr>
      </w:r>
      <w:r w:rsidR="00D65191" w:rsidRPr="004C019F">
        <w:rPr>
          <w:rFonts w:ascii="Book Antiqua" w:hAnsi="Book Antiqua"/>
          <w:vertAlign w:val="superscript"/>
        </w:rPr>
        <w:fldChar w:fldCharType="separate"/>
      </w:r>
      <w:r w:rsidR="00D65191" w:rsidRPr="004C019F">
        <w:rPr>
          <w:rFonts w:ascii="Book Antiqua" w:hAnsi="Book Antiqua"/>
          <w:noProof/>
          <w:vertAlign w:val="superscript"/>
        </w:rPr>
        <w:t>[16-18]</w:t>
      </w:r>
      <w:r w:rsidR="00D65191" w:rsidRPr="004C019F">
        <w:rPr>
          <w:rFonts w:ascii="Book Antiqua" w:hAnsi="Book Antiqua"/>
          <w:vertAlign w:val="superscript"/>
        </w:rPr>
        <w:fldChar w:fldCharType="end"/>
      </w:r>
      <w:r w:rsidRPr="004C019F">
        <w:rPr>
          <w:rFonts w:ascii="Book Antiqua" w:hAnsi="Book Antiqua"/>
        </w:rPr>
        <w:t xml:space="preserve">. In further support of this theory, it has been shown that the regeneration of cells does not result from quiescent progenitor cells that have already differentiated into </w:t>
      </w:r>
      <w:proofErr w:type="spellStart"/>
      <w:r w:rsidRPr="004C019F">
        <w:rPr>
          <w:rFonts w:ascii="Book Antiqua" w:hAnsi="Book Antiqua"/>
        </w:rPr>
        <w:t>Leydig</w:t>
      </w:r>
      <w:proofErr w:type="spellEnd"/>
      <w:r w:rsidRPr="004C019F">
        <w:rPr>
          <w:rFonts w:ascii="Book Antiqua" w:hAnsi="Book Antiqua"/>
        </w:rPr>
        <w:t xml:space="preserve"> cell lineage, but rather true stem cells that</w:t>
      </w:r>
      <w:r w:rsidRPr="004C019F">
        <w:rPr>
          <w:rFonts w:ascii="Book Antiqua" w:hAnsi="Book Antiqua" w:cs="Times New Roman"/>
        </w:rPr>
        <w:t xml:space="preserve"> remain undifferentiated and have the ability to proliferate for extended periods of time without</w:t>
      </w:r>
      <w:r w:rsidR="006561EF">
        <w:rPr>
          <w:rFonts w:ascii="Book Antiqua" w:hAnsi="Book Antiqua" w:cs="Times New Roman"/>
        </w:rPr>
        <w:t xml:space="preserve"> expressing </w:t>
      </w:r>
      <w:proofErr w:type="spellStart"/>
      <w:r w:rsidR="006561EF">
        <w:rPr>
          <w:rFonts w:ascii="Book Antiqua" w:hAnsi="Book Antiqua" w:cs="Times New Roman"/>
        </w:rPr>
        <w:t>Leydig</w:t>
      </w:r>
      <w:proofErr w:type="spellEnd"/>
      <w:r w:rsidR="006561EF">
        <w:rPr>
          <w:rFonts w:ascii="Book Antiqua" w:hAnsi="Book Antiqua" w:cs="Times New Roman"/>
        </w:rPr>
        <w:t xml:space="preserve"> cell markers</w:t>
      </w:r>
      <w:r w:rsidR="00D65191" w:rsidRPr="004C019F">
        <w:rPr>
          <w:rFonts w:ascii="Book Antiqua" w:hAnsi="Book Antiqua" w:cs="Times New Roman"/>
          <w:vertAlign w:val="superscript"/>
        </w:rPr>
        <w:fldChar w:fldCharType="begin"/>
      </w:r>
      <w:r w:rsidR="00D65191" w:rsidRPr="004C019F">
        <w:rPr>
          <w:rFonts w:ascii="Book Antiqua" w:hAnsi="Book Antiqua" w:cs="Times New Roman"/>
          <w:vertAlign w:val="superscript"/>
        </w:rPr>
        <w:instrText xml:space="preserve"> ADDIN EN.CITE &lt;EndNote&gt;&lt;Cite&gt;&lt;Author&gt;Stanley&lt;/Author&gt;&lt;Year&gt;2012&lt;/Year&gt;&lt;IDText&gt;Identification, proliferation, and differentiation of adult Leydig stem cells&lt;/IDText&gt;&lt;DisplayText&gt;(19)&lt;/DisplayText&gt;&lt;record&gt;&lt;dates&gt;&lt;pub-dates&gt;&lt;date&gt;Oct&lt;/date&gt;&lt;/pub-dates&gt;&lt;year&gt;2012&lt;/year&gt;&lt;/dates&gt;&lt;keywords&gt;&lt;keyword&gt;Adult Stem Cells/*cytology/metabolism&lt;/keyword&gt;&lt;keyword&gt;Animals&lt;/keyword&gt;&lt;keyword&gt;Cell Differentiation/drug effects/*physiology&lt;/keyword&gt;&lt;keyword&gt;Cell Proliferation/*drug effects&lt;/keyword&gt;&lt;keyword&gt;Cells, Cultured&lt;/keyword&gt;&lt;keyword&gt;Leydig Cells/*cytology/drug effects/metabolism&lt;/keyword&gt;&lt;keyword&gt;Luteinizing Hormone/pharmacology&lt;/keyword&gt;&lt;keyword&gt;Male&lt;/keyword&gt;&lt;keyword&gt;Rats&lt;/keyword&gt;&lt;keyword&gt;Rats, Inbred BN&lt;/keyword&gt;&lt;keyword&gt;Testosterone/biosynthesis&lt;/keyword&gt;&lt;/keywords&gt;&lt;isbn&gt;0013-7227&lt;/isbn&gt;&lt;custom2&gt;PMC3512003&lt;/custom2&gt;&lt;titles&gt;&lt;title&gt;Identification, proliferation, and differentiation of adult Leydig stem cells&lt;/title&gt;&lt;secondary-title&gt;Endocrinology&lt;/secondary-title&gt;&lt;alt-title&gt;Endocrinology&lt;/alt-title&gt;&lt;/titles&gt;&lt;pages&gt;5002-10&lt;/pages&gt;&lt;number&gt;10&lt;/number&gt;&lt;contributors&gt;&lt;authors&gt;&lt;author&gt;Stanley, E.&lt;/author&gt;&lt;author&gt;Lin, C. Y.&lt;/author&gt;&lt;author&gt;Jin, S.&lt;/author&gt;&lt;author&gt;Liu, J.&lt;/author&gt;&lt;author&gt;Sottas, C. M.&lt;/author&gt;&lt;author&gt;Ge, R.&lt;/author&gt;&lt;author&gt;Zirkin, B. R.&lt;/author&gt;&lt;author&gt;Chen, H.&lt;/author&gt;&lt;/authors&gt;&lt;/contributors&gt;&lt;edition&gt;2012/08/07&lt;/edition&gt;&lt;language&gt;eng&lt;/language&gt;&lt;added-date format="utc"&gt;1457122060&lt;/added-date&gt;&lt;ref-type name="Journal Article"&gt;17&lt;/ref-type&gt;&lt;auth-address&gt;Department of Biochemistry and Molecular Biology, Johns Hopkins Bloomberg School of Public Health, Baltimore, Maryland 21205, USA.&lt;/auth-address&gt;&lt;remote-database-provider&gt;NLM&lt;/remote-database-provider&gt;&lt;rec-number&gt;513&lt;/rec-number&gt;&lt;last-updated-date format="utc"&gt;1457122060&lt;/last-updated-date&gt;&lt;accession-num&gt;22865373&lt;/accession-num&gt;&lt;electronic-resource-num&gt;10.1210/en.2012-1417&lt;/electronic-resource-num&gt;&lt;volume&gt;153&lt;/volume&gt;&lt;/record&gt;&lt;/Cite&gt;&lt;/EndNote&gt;</w:instrText>
      </w:r>
      <w:r w:rsidR="00D65191" w:rsidRPr="004C019F">
        <w:rPr>
          <w:rFonts w:ascii="Book Antiqua" w:hAnsi="Book Antiqua" w:cs="Times New Roman"/>
          <w:vertAlign w:val="superscript"/>
        </w:rPr>
        <w:fldChar w:fldCharType="separate"/>
      </w:r>
      <w:r w:rsidR="00D65191" w:rsidRPr="004C019F">
        <w:rPr>
          <w:rFonts w:ascii="Book Antiqua" w:hAnsi="Book Antiqua" w:cs="Times New Roman"/>
          <w:noProof/>
          <w:vertAlign w:val="superscript"/>
        </w:rPr>
        <w:t>[19]</w:t>
      </w:r>
      <w:r w:rsidR="00D65191" w:rsidRPr="004C019F">
        <w:rPr>
          <w:rFonts w:ascii="Book Antiqua" w:hAnsi="Book Antiqua" w:cs="Times New Roman"/>
          <w:vertAlign w:val="superscript"/>
        </w:rPr>
        <w:fldChar w:fldCharType="end"/>
      </w:r>
      <w:r w:rsidRPr="004C019F">
        <w:rPr>
          <w:rFonts w:ascii="Book Antiqua" w:hAnsi="Book Antiqua" w:cs="Times New Roman"/>
        </w:rPr>
        <w:t xml:space="preserve">. </w:t>
      </w:r>
      <w:r w:rsidRPr="004C019F">
        <w:rPr>
          <w:rFonts w:ascii="Book Antiqua" w:hAnsi="Book Antiqua"/>
        </w:rPr>
        <w:t xml:space="preserve">In attempting to isolate these stem cells in rat models, researchers have </w:t>
      </w:r>
      <w:r w:rsidR="000250B9" w:rsidRPr="004C019F">
        <w:rPr>
          <w:rFonts w:ascii="Book Antiqua" w:hAnsi="Book Antiqua"/>
        </w:rPr>
        <w:t>not clearly identified the location of these cells</w:t>
      </w:r>
      <w:r w:rsidRPr="004C019F">
        <w:rPr>
          <w:rFonts w:ascii="Book Antiqua" w:hAnsi="Book Antiqua"/>
        </w:rPr>
        <w:t xml:space="preserve">. Some studies provide evidence to suggest that they exist within the </w:t>
      </w:r>
      <w:proofErr w:type="spellStart"/>
      <w:r w:rsidRPr="004C019F">
        <w:rPr>
          <w:rFonts w:ascii="Book Antiqua" w:hAnsi="Book Antiqua"/>
        </w:rPr>
        <w:t>interstitium</w:t>
      </w:r>
      <w:proofErr w:type="spellEnd"/>
      <w:r w:rsidRPr="004C019F">
        <w:rPr>
          <w:rFonts w:ascii="Book Antiqua" w:hAnsi="Book Antiqua"/>
        </w:rPr>
        <w:t xml:space="preserve"> as the </w:t>
      </w:r>
      <w:proofErr w:type="spellStart"/>
      <w:r w:rsidRPr="004C019F">
        <w:rPr>
          <w:rFonts w:ascii="Book Antiqua" w:hAnsi="Book Antiqua"/>
        </w:rPr>
        <w:t>pericytes</w:t>
      </w:r>
      <w:proofErr w:type="spellEnd"/>
      <w:r w:rsidRPr="004C019F">
        <w:rPr>
          <w:rFonts w:ascii="Book Antiqua" w:hAnsi="Book Antiqua"/>
        </w:rPr>
        <w:t xml:space="preserve"> and vascular smooth muscle cells</w:t>
      </w:r>
      <w:r w:rsidR="006561EF">
        <w:rPr>
          <w:rFonts w:ascii="Book Antiqua" w:hAnsi="Book Antiqua"/>
        </w:rPr>
        <w:t xml:space="preserve"> along the vessel walls</w:t>
      </w:r>
      <w:r w:rsidR="00D65191" w:rsidRPr="004C019F">
        <w:rPr>
          <w:rFonts w:ascii="Book Antiqua" w:hAnsi="Book Antiqua"/>
          <w:vertAlign w:val="superscript"/>
        </w:rPr>
        <w:fldChar w:fldCharType="begin">
          <w:fldData xml:space="preserve">PEVuZE5vdGU+PENpdGU+PEF1dGhvcj5EYXZpZG9mZjwvQXV0aG9yPjxZZWFyPjIwMDk8L1llYXI+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=
</w:fldData>
        </w:fldChar>
      </w:r>
      <w:r w:rsidR="00D65191" w:rsidRPr="004C019F">
        <w:rPr>
          <w:rFonts w:ascii="Book Antiqua" w:hAnsi="Book Antiqua"/>
          <w:vertAlign w:val="superscript"/>
        </w:rPr>
        <w:instrText xml:space="preserve"> ADDIN EN.CITE </w:instrText>
      </w:r>
      <w:r w:rsidR="00D65191" w:rsidRPr="004C019F">
        <w:rPr>
          <w:rFonts w:ascii="Book Antiqua" w:hAnsi="Book Antiqua"/>
          <w:vertAlign w:val="superscript"/>
        </w:rPr>
        <w:fldChar w:fldCharType="begin">
          <w:fldData xml:space="preserve">PEVuZE5vdGU+PENpdGU+PEF1dGhvcj5EYXZpZG9mZjwvQXV0aG9yPjxZZWFyPjIwMDk8L1llYXI+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=
</w:fldData>
        </w:fldChar>
      </w:r>
      <w:r w:rsidR="00D65191" w:rsidRPr="004C019F">
        <w:rPr>
          <w:rFonts w:ascii="Book Antiqua" w:hAnsi="Book Antiqua"/>
          <w:vertAlign w:val="superscript"/>
        </w:rPr>
        <w:instrText xml:space="preserve"> ADDIN EN.CITE.DATA </w:instrText>
      </w:r>
      <w:r w:rsidR="00D65191" w:rsidRPr="004C019F">
        <w:rPr>
          <w:rFonts w:ascii="Book Antiqua" w:hAnsi="Book Antiqua"/>
          <w:vertAlign w:val="superscript"/>
        </w:rPr>
      </w:r>
      <w:r w:rsidR="00D65191" w:rsidRPr="004C019F">
        <w:rPr>
          <w:rFonts w:ascii="Book Antiqua" w:hAnsi="Book Antiqua"/>
          <w:vertAlign w:val="superscript"/>
        </w:rPr>
        <w:fldChar w:fldCharType="end"/>
      </w:r>
      <w:r w:rsidR="00D65191" w:rsidRPr="004C019F">
        <w:rPr>
          <w:rFonts w:ascii="Book Antiqua" w:hAnsi="Book Antiqua"/>
          <w:vertAlign w:val="superscript"/>
        </w:rPr>
      </w:r>
      <w:r w:rsidR="00D65191" w:rsidRPr="004C019F">
        <w:rPr>
          <w:rFonts w:ascii="Book Antiqua" w:hAnsi="Book Antiqua"/>
          <w:vertAlign w:val="superscript"/>
        </w:rPr>
        <w:fldChar w:fldCharType="separate"/>
      </w:r>
      <w:r w:rsidR="00D65191" w:rsidRPr="004C019F">
        <w:rPr>
          <w:rFonts w:ascii="Book Antiqua" w:hAnsi="Book Antiqua"/>
          <w:noProof/>
          <w:vertAlign w:val="superscript"/>
        </w:rPr>
        <w:t>[20-22]</w:t>
      </w:r>
      <w:r w:rsidR="00D65191" w:rsidRPr="004C019F">
        <w:rPr>
          <w:rFonts w:ascii="Book Antiqua" w:hAnsi="Book Antiqua"/>
          <w:vertAlign w:val="superscript"/>
        </w:rPr>
        <w:fldChar w:fldCharType="end"/>
      </w:r>
      <w:r w:rsidRPr="004C019F">
        <w:rPr>
          <w:rFonts w:ascii="Book Antiqua" w:hAnsi="Book Antiqua"/>
        </w:rPr>
        <w:t>. Others point towards a peritubular location, lying on the surface of the se</w:t>
      </w:r>
      <w:r w:rsidR="006561EF">
        <w:rPr>
          <w:rFonts w:ascii="Book Antiqua" w:hAnsi="Book Antiqua"/>
        </w:rPr>
        <w:t>miniferous tubules</w:t>
      </w:r>
      <w:r w:rsidR="00D65191" w:rsidRPr="004C019F">
        <w:rPr>
          <w:rFonts w:ascii="Book Antiqua" w:hAnsi="Book Antiqua"/>
          <w:vertAlign w:val="superscript"/>
        </w:rPr>
        <w:fldChar w:fldCharType="begin">
          <w:fldData xml:space="preserve">PEVuZE5vdGU+PENpdGU+PEF1dGhvcj5TdGFubGV5PC9BdXRob3I+PFllYXI+MjAxMjwvWWVhcj48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</w:fldData>
        </w:fldChar>
      </w:r>
      <w:r w:rsidR="00D65191" w:rsidRPr="004C019F">
        <w:rPr>
          <w:rFonts w:ascii="Book Antiqua" w:hAnsi="Book Antiqua"/>
          <w:vertAlign w:val="superscript"/>
        </w:rPr>
        <w:instrText xml:space="preserve"> ADDIN EN.CITE </w:instrText>
      </w:r>
      <w:r w:rsidR="00D65191" w:rsidRPr="004C019F">
        <w:rPr>
          <w:rFonts w:ascii="Book Antiqua" w:hAnsi="Book Antiqua"/>
          <w:vertAlign w:val="superscript"/>
        </w:rPr>
        <w:fldChar w:fldCharType="begin">
          <w:fldData xml:space="preserve">PEVuZE5vdGU+PENpdGU+PEF1dGhvcj5TdGFubGV5PC9BdXRob3I+PFllYXI+MjAxMjwvWWVhcj48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</w:fldData>
        </w:fldChar>
      </w:r>
      <w:r w:rsidR="00D65191" w:rsidRPr="004C019F">
        <w:rPr>
          <w:rFonts w:ascii="Book Antiqua" w:hAnsi="Book Antiqua"/>
          <w:vertAlign w:val="superscript"/>
        </w:rPr>
        <w:instrText xml:space="preserve"> ADDIN EN.CITE.DATA </w:instrText>
      </w:r>
      <w:r w:rsidR="00D65191" w:rsidRPr="004C019F">
        <w:rPr>
          <w:rFonts w:ascii="Book Antiqua" w:hAnsi="Book Antiqua"/>
          <w:vertAlign w:val="superscript"/>
        </w:rPr>
      </w:r>
      <w:r w:rsidR="00D65191" w:rsidRPr="004C019F">
        <w:rPr>
          <w:rFonts w:ascii="Book Antiqua" w:hAnsi="Book Antiqua"/>
          <w:vertAlign w:val="superscript"/>
        </w:rPr>
        <w:fldChar w:fldCharType="end"/>
      </w:r>
      <w:r w:rsidR="00D65191" w:rsidRPr="004C019F">
        <w:rPr>
          <w:rFonts w:ascii="Book Antiqua" w:hAnsi="Book Antiqua"/>
          <w:vertAlign w:val="superscript"/>
        </w:rPr>
      </w:r>
      <w:r w:rsidR="00D65191" w:rsidRPr="004C019F">
        <w:rPr>
          <w:rFonts w:ascii="Book Antiqua" w:hAnsi="Book Antiqua"/>
          <w:vertAlign w:val="superscript"/>
        </w:rPr>
        <w:fldChar w:fldCharType="separate"/>
      </w:r>
      <w:r w:rsidR="006561EF">
        <w:rPr>
          <w:rFonts w:ascii="Book Antiqua" w:hAnsi="Book Antiqua"/>
          <w:noProof/>
          <w:vertAlign w:val="superscript"/>
        </w:rPr>
        <w:t>[19,23,</w:t>
      </w:r>
      <w:r w:rsidR="00D65191" w:rsidRPr="004C019F">
        <w:rPr>
          <w:rFonts w:ascii="Book Antiqua" w:hAnsi="Book Antiqua"/>
          <w:noProof/>
          <w:vertAlign w:val="superscript"/>
        </w:rPr>
        <w:t>24]</w:t>
      </w:r>
      <w:r w:rsidR="00D65191" w:rsidRPr="004C019F">
        <w:rPr>
          <w:rFonts w:ascii="Book Antiqua" w:hAnsi="Book Antiqua"/>
          <w:vertAlign w:val="superscript"/>
        </w:rPr>
        <w:fldChar w:fldCharType="end"/>
      </w:r>
      <w:r w:rsidRPr="004C019F">
        <w:rPr>
          <w:rFonts w:ascii="Book Antiqua" w:hAnsi="Book Antiqua"/>
        </w:rPr>
        <w:t xml:space="preserve">. </w:t>
      </w:r>
    </w:p>
    <w:p w14:paraId="43D5AD2A" w14:textId="603F7D1B" w:rsidR="006B3EAA" w:rsidRPr="004C019F" w:rsidRDefault="00B941A8" w:rsidP="00801929">
      <w:pPr>
        <w:pStyle w:val="pp-first"/>
        <w:spacing w:beforeLines="0" w:afterLines="0" w:after="0" w:line="360" w:lineRule="auto"/>
        <w:ind w:firstLine="720"/>
        <w:jc w:val="both"/>
        <w:rPr>
          <w:rFonts w:ascii="Book Antiqua" w:hAnsi="Book Antiqua" w:cs="Times New Roman"/>
          <w:sz w:val="24"/>
          <w:szCs w:val="24"/>
        </w:rPr>
      </w:pPr>
      <w:r w:rsidRPr="004C019F">
        <w:rPr>
          <w:rFonts w:ascii="Book Antiqua" w:hAnsi="Book Antiqua"/>
          <w:sz w:val="24"/>
          <w:szCs w:val="24"/>
        </w:rPr>
        <w:t xml:space="preserve">To highlight the vascular hypothesis, Davidoff </w:t>
      </w:r>
      <w:r w:rsidRPr="004C019F">
        <w:rPr>
          <w:rFonts w:ascii="Book Antiqua" w:hAnsi="Book Antiqua"/>
          <w:i/>
          <w:sz w:val="24"/>
          <w:szCs w:val="24"/>
        </w:rPr>
        <w:t>et al</w:t>
      </w:r>
      <w:r w:rsidR="002F0E44" w:rsidRPr="004C019F">
        <w:rPr>
          <w:rFonts w:ascii="Book Antiqua" w:hAnsi="Book Antiqua"/>
          <w:sz w:val="24"/>
          <w:szCs w:val="24"/>
          <w:vertAlign w:val="superscript"/>
        </w:rPr>
        <w:fldChar w:fldCharType="begin">
          <w:fldData xml:space="preserve">PEVuZE5vdGU+PENpdGU+PEF1dGhvcj5EYXZpZG9mZjwvQXV0aG9yPjxZZWFyPjIwMDQ8L1llYXI+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==
</w:fldData>
        </w:fldChar>
      </w:r>
      <w:r w:rsidR="002F0E44" w:rsidRPr="004C019F">
        <w:rPr>
          <w:rFonts w:ascii="Book Antiqua" w:hAnsi="Book Antiqua"/>
          <w:sz w:val="24"/>
          <w:szCs w:val="24"/>
          <w:vertAlign w:val="superscript"/>
        </w:rPr>
        <w:instrText xml:space="preserve"> ADDIN EN.CITE </w:instrText>
      </w:r>
      <w:r w:rsidR="002F0E44" w:rsidRPr="004C019F">
        <w:rPr>
          <w:rFonts w:ascii="Book Antiqua" w:hAnsi="Book Antiqua"/>
          <w:sz w:val="24"/>
          <w:szCs w:val="24"/>
          <w:vertAlign w:val="superscript"/>
        </w:rPr>
        <w:fldChar w:fldCharType="begin">
          <w:fldData xml:space="preserve">PEVuZE5vdGU+PENpdGU+PEF1dGhvcj5EYXZpZG9mZjwvQXV0aG9yPjxZZWFyPjIwMDQ8L1llYXI+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==
</w:fldData>
        </w:fldChar>
      </w:r>
      <w:r w:rsidR="002F0E44" w:rsidRPr="004C019F">
        <w:rPr>
          <w:rFonts w:ascii="Book Antiqua" w:hAnsi="Book Antiqua"/>
          <w:sz w:val="24"/>
          <w:szCs w:val="24"/>
          <w:vertAlign w:val="superscript"/>
        </w:rPr>
        <w:instrText xml:space="preserve"> ADDIN EN.CITE.DATA </w:instrText>
      </w:r>
      <w:r w:rsidR="002F0E44" w:rsidRPr="004C019F">
        <w:rPr>
          <w:rFonts w:ascii="Book Antiqua" w:hAnsi="Book Antiqua"/>
          <w:sz w:val="24"/>
          <w:szCs w:val="24"/>
          <w:vertAlign w:val="superscript"/>
        </w:rPr>
      </w:r>
      <w:r w:rsidR="002F0E44" w:rsidRPr="004C019F">
        <w:rPr>
          <w:rFonts w:ascii="Book Antiqua" w:hAnsi="Book Antiqua"/>
          <w:sz w:val="24"/>
          <w:szCs w:val="24"/>
          <w:vertAlign w:val="superscript"/>
        </w:rPr>
        <w:fldChar w:fldCharType="end"/>
      </w:r>
      <w:r w:rsidR="002F0E44" w:rsidRPr="004C019F">
        <w:rPr>
          <w:rFonts w:ascii="Book Antiqua" w:hAnsi="Book Antiqua"/>
          <w:sz w:val="24"/>
          <w:szCs w:val="24"/>
          <w:vertAlign w:val="superscript"/>
        </w:rPr>
      </w:r>
      <w:r w:rsidR="002F0E44" w:rsidRPr="004C019F">
        <w:rPr>
          <w:rFonts w:ascii="Book Antiqua" w:hAnsi="Book Antiqua"/>
          <w:sz w:val="24"/>
          <w:szCs w:val="24"/>
          <w:vertAlign w:val="superscript"/>
        </w:rPr>
        <w:fldChar w:fldCharType="separate"/>
      </w:r>
      <w:r w:rsidR="002F0E44" w:rsidRPr="004C019F">
        <w:rPr>
          <w:rFonts w:ascii="Book Antiqua" w:hAnsi="Book Antiqua"/>
          <w:noProof/>
          <w:sz w:val="24"/>
          <w:szCs w:val="24"/>
          <w:vertAlign w:val="superscript"/>
        </w:rPr>
        <w:t>[22]</w:t>
      </w:r>
      <w:r w:rsidR="002F0E44" w:rsidRPr="004C019F">
        <w:rPr>
          <w:rFonts w:ascii="Book Antiqua" w:hAnsi="Book Antiqua"/>
          <w:sz w:val="24"/>
          <w:szCs w:val="24"/>
          <w:vertAlign w:val="superscript"/>
        </w:rPr>
        <w:fldChar w:fldCharType="end"/>
      </w:r>
      <w:r w:rsidRPr="004C019F">
        <w:rPr>
          <w:rFonts w:ascii="Book Antiqua" w:hAnsi="Book Antiqua"/>
          <w:sz w:val="24"/>
          <w:szCs w:val="24"/>
        </w:rPr>
        <w:t xml:space="preserve"> demonstrated that after destroying mature </w:t>
      </w:r>
      <w:proofErr w:type="spellStart"/>
      <w:r w:rsidRPr="004C019F">
        <w:rPr>
          <w:rFonts w:ascii="Book Antiqua" w:hAnsi="Book Antiqua"/>
          <w:sz w:val="24"/>
          <w:szCs w:val="24"/>
        </w:rPr>
        <w:t>Ledyig</w:t>
      </w:r>
      <w:proofErr w:type="spellEnd"/>
      <w:r w:rsidRPr="004C019F">
        <w:rPr>
          <w:rFonts w:ascii="Book Antiqua" w:hAnsi="Book Antiqua"/>
          <w:sz w:val="24"/>
          <w:szCs w:val="24"/>
        </w:rPr>
        <w:t xml:space="preserve"> cells, regeneration was preceded by a proliferation of </w:t>
      </w:r>
      <w:proofErr w:type="spellStart"/>
      <w:r w:rsidRPr="004C019F">
        <w:rPr>
          <w:rFonts w:ascii="Book Antiqua" w:hAnsi="Book Antiqua"/>
          <w:sz w:val="24"/>
          <w:szCs w:val="24"/>
        </w:rPr>
        <w:t>nestin</w:t>
      </w:r>
      <w:proofErr w:type="spellEnd"/>
      <w:r w:rsidRPr="004C019F">
        <w:rPr>
          <w:rFonts w:ascii="Book Antiqua" w:hAnsi="Book Antiqua"/>
          <w:sz w:val="24"/>
          <w:szCs w:val="24"/>
        </w:rPr>
        <w:t xml:space="preserve">-expressing vascular smooth muscle cells and </w:t>
      </w:r>
      <w:proofErr w:type="spellStart"/>
      <w:r w:rsidRPr="004C019F">
        <w:rPr>
          <w:rFonts w:ascii="Book Antiqua" w:hAnsi="Book Antiqua"/>
          <w:sz w:val="24"/>
          <w:szCs w:val="24"/>
        </w:rPr>
        <w:t>pericytes</w:t>
      </w:r>
      <w:proofErr w:type="spellEnd"/>
      <w:r w:rsidRPr="004C019F">
        <w:rPr>
          <w:rFonts w:ascii="Book Antiqua" w:hAnsi="Book Antiqua"/>
          <w:sz w:val="24"/>
          <w:szCs w:val="24"/>
        </w:rPr>
        <w:t xml:space="preserve">. Expression of </w:t>
      </w:r>
      <w:proofErr w:type="spellStart"/>
      <w:r w:rsidRPr="004C019F">
        <w:rPr>
          <w:rFonts w:ascii="Book Antiqua" w:hAnsi="Book Antiqua"/>
          <w:sz w:val="24"/>
          <w:szCs w:val="24"/>
        </w:rPr>
        <w:t>nestin</w:t>
      </w:r>
      <w:proofErr w:type="spellEnd"/>
      <w:r w:rsidRPr="004C019F">
        <w:rPr>
          <w:rFonts w:ascii="Book Antiqua" w:hAnsi="Book Antiqua"/>
          <w:sz w:val="24"/>
          <w:szCs w:val="24"/>
        </w:rPr>
        <w:t xml:space="preserve">, an intermediate filament protein, has not only been observed in stem cells in the nervous system, but in other tissues, including the testes. The proliferating cells in this study were then capable of conversion into steroidogenic </w:t>
      </w:r>
      <w:proofErr w:type="spellStart"/>
      <w:r w:rsidRPr="004C019F">
        <w:rPr>
          <w:rFonts w:ascii="Book Antiqua" w:hAnsi="Book Antiqua"/>
          <w:sz w:val="24"/>
          <w:szCs w:val="24"/>
        </w:rPr>
        <w:t>Leydig</w:t>
      </w:r>
      <w:proofErr w:type="spellEnd"/>
      <w:r w:rsidRPr="004C019F">
        <w:rPr>
          <w:rFonts w:ascii="Book Antiqua" w:hAnsi="Book Antiqua"/>
          <w:sz w:val="24"/>
          <w:szCs w:val="24"/>
        </w:rPr>
        <w:t xml:space="preserve"> cells. </w:t>
      </w:r>
      <w:r w:rsidRPr="004C019F">
        <w:rPr>
          <w:rFonts w:ascii="Book Antiqua" w:hAnsi="Book Antiqua" w:cs="Times New Roman"/>
          <w:sz w:val="24"/>
          <w:szCs w:val="24"/>
        </w:rPr>
        <w:t xml:space="preserve">Evidence for the </w:t>
      </w:r>
      <w:proofErr w:type="spellStart"/>
      <w:r w:rsidRPr="004C019F">
        <w:rPr>
          <w:rFonts w:ascii="Book Antiqua" w:hAnsi="Book Antiqua" w:cs="Times New Roman"/>
          <w:sz w:val="24"/>
          <w:szCs w:val="24"/>
        </w:rPr>
        <w:t>transdifferentiation</w:t>
      </w:r>
      <w:proofErr w:type="spellEnd"/>
      <w:r w:rsidRPr="004C019F">
        <w:rPr>
          <w:rFonts w:ascii="Book Antiqua" w:hAnsi="Book Antiqua" w:cs="Times New Roman"/>
          <w:sz w:val="24"/>
          <w:szCs w:val="24"/>
        </w:rPr>
        <w:t xml:space="preserve"> into </w:t>
      </w:r>
      <w:proofErr w:type="spellStart"/>
      <w:r w:rsidRPr="004C019F">
        <w:rPr>
          <w:rFonts w:ascii="Book Antiqua" w:hAnsi="Book Antiqua" w:cs="Times New Roman"/>
          <w:sz w:val="24"/>
          <w:szCs w:val="24"/>
        </w:rPr>
        <w:t>Leydig</w:t>
      </w:r>
      <w:proofErr w:type="spellEnd"/>
      <w:r w:rsidRPr="004C019F">
        <w:rPr>
          <w:rFonts w:ascii="Book Antiqua" w:hAnsi="Book Antiqua" w:cs="Times New Roman"/>
          <w:sz w:val="24"/>
          <w:szCs w:val="24"/>
        </w:rPr>
        <w:t xml:space="preserve"> cells </w:t>
      </w:r>
      <w:r w:rsidRPr="004C019F">
        <w:rPr>
          <w:rFonts w:ascii="Book Antiqua" w:hAnsi="Book Antiqua" w:cs="Times New Roman"/>
          <w:sz w:val="24"/>
          <w:szCs w:val="24"/>
        </w:rPr>
        <w:lastRenderedPageBreak/>
        <w:t xml:space="preserve">was based on the coinciding expression of </w:t>
      </w:r>
      <w:proofErr w:type="spellStart"/>
      <w:r w:rsidRPr="004C019F">
        <w:rPr>
          <w:rFonts w:ascii="Book Antiqua" w:hAnsi="Book Antiqua" w:cs="Times New Roman"/>
          <w:sz w:val="24"/>
          <w:szCs w:val="24"/>
        </w:rPr>
        <w:t>nestin</w:t>
      </w:r>
      <w:proofErr w:type="spellEnd"/>
      <w:r w:rsidRPr="004C019F">
        <w:rPr>
          <w:rFonts w:ascii="Book Antiqua" w:hAnsi="Book Antiqua" w:cs="Times New Roman"/>
          <w:sz w:val="24"/>
          <w:szCs w:val="24"/>
        </w:rPr>
        <w:t xml:space="preserve"> with steroidogenic genes in newly generated </w:t>
      </w:r>
      <w:proofErr w:type="spellStart"/>
      <w:r w:rsidRPr="004C019F">
        <w:rPr>
          <w:rFonts w:ascii="Book Antiqua" w:hAnsi="Book Antiqua" w:cs="Times New Roman"/>
          <w:sz w:val="24"/>
          <w:szCs w:val="24"/>
        </w:rPr>
        <w:t>Leydig</w:t>
      </w:r>
      <w:proofErr w:type="spellEnd"/>
      <w:r w:rsidRPr="004C019F">
        <w:rPr>
          <w:rFonts w:ascii="Book Antiqua" w:hAnsi="Book Antiqua" w:cs="Times New Roman"/>
          <w:sz w:val="24"/>
          <w:szCs w:val="24"/>
        </w:rPr>
        <w:t xml:space="preserve"> cells. </w:t>
      </w:r>
    </w:p>
    <w:p w14:paraId="7760F1E1" w14:textId="6CBE6814" w:rsidR="006B3EAA" w:rsidRPr="004C019F" w:rsidRDefault="00B941A8" w:rsidP="00801929">
      <w:pPr>
        <w:spacing w:after="0" w:line="360" w:lineRule="auto"/>
        <w:ind w:firstLine="720"/>
        <w:jc w:val="both"/>
        <w:rPr>
          <w:rFonts w:ascii="Book Antiqua" w:hAnsi="Book Antiqua" w:cs="Times New Roman"/>
        </w:rPr>
      </w:pPr>
      <w:r w:rsidRPr="004C019F">
        <w:rPr>
          <w:rFonts w:ascii="Book Antiqua" w:hAnsi="Book Antiqua"/>
        </w:rPr>
        <w:t xml:space="preserve">In order to elucidate the peritubular hypothesis, it is important to understand that the peritubular compartment contains </w:t>
      </w:r>
      <w:proofErr w:type="spellStart"/>
      <w:r w:rsidRPr="004C019F">
        <w:rPr>
          <w:rFonts w:ascii="Book Antiqua" w:hAnsi="Book Antiqua"/>
        </w:rPr>
        <w:t>myofibroblast</w:t>
      </w:r>
      <w:r w:rsidR="000250B9" w:rsidRPr="004C019F">
        <w:rPr>
          <w:rFonts w:ascii="Book Antiqua" w:hAnsi="Book Antiqua"/>
        </w:rPr>
        <w:t>s</w:t>
      </w:r>
      <w:proofErr w:type="spellEnd"/>
      <w:r w:rsidRPr="004C019F">
        <w:rPr>
          <w:rFonts w:ascii="Book Antiqua" w:hAnsi="Book Antiqua"/>
        </w:rPr>
        <w:t>, testicular peritubular cells (</w:t>
      </w:r>
      <w:r w:rsidR="006561EF">
        <w:rPr>
          <w:rFonts w:ascii="Book Antiqua" w:hAnsi="Book Antiqua"/>
        </w:rPr>
        <w:t>TPCs), and extracellular matrix</w:t>
      </w:r>
      <w:r w:rsidR="00D65191" w:rsidRPr="004C019F">
        <w:rPr>
          <w:rFonts w:ascii="Book Antiqua" w:hAnsi="Book Antiqua"/>
          <w:vertAlign w:val="superscript"/>
        </w:rPr>
        <w:fldChar w:fldCharType="begin">
          <w:fldData xml:space="preserve">PEVuZE5vdGU+PENpdGU+PEF1dGhvcj5DaWdvcnJhZ2E8L0F1dGhvcj48WWVhcj4xOTk0PC9ZZWFy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</w:fldData>
        </w:fldChar>
      </w:r>
      <w:r w:rsidR="00D65191" w:rsidRPr="004C019F">
        <w:rPr>
          <w:rFonts w:ascii="Book Antiqua" w:hAnsi="Book Antiqua"/>
          <w:vertAlign w:val="superscript"/>
        </w:rPr>
        <w:instrText xml:space="preserve"> ADDIN EN.CITE </w:instrText>
      </w:r>
      <w:r w:rsidR="00D65191" w:rsidRPr="004C019F">
        <w:rPr>
          <w:rFonts w:ascii="Book Antiqua" w:hAnsi="Book Antiqua"/>
          <w:vertAlign w:val="superscript"/>
        </w:rPr>
        <w:fldChar w:fldCharType="begin">
          <w:fldData xml:space="preserve">PEVuZE5vdGU+PENpdGU+PEF1dGhvcj5DaWdvcnJhZ2E8L0F1dGhvcj48WWVhcj4xOTk0PC9ZZWFy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</w:fldData>
        </w:fldChar>
      </w:r>
      <w:r w:rsidR="00D65191" w:rsidRPr="004C019F">
        <w:rPr>
          <w:rFonts w:ascii="Book Antiqua" w:hAnsi="Book Antiqua"/>
          <w:vertAlign w:val="superscript"/>
        </w:rPr>
        <w:instrText xml:space="preserve"> ADDIN EN.CITE.DATA </w:instrText>
      </w:r>
      <w:r w:rsidR="00D65191" w:rsidRPr="004C019F">
        <w:rPr>
          <w:rFonts w:ascii="Book Antiqua" w:hAnsi="Book Antiqua"/>
          <w:vertAlign w:val="superscript"/>
        </w:rPr>
      </w:r>
      <w:r w:rsidR="00D65191" w:rsidRPr="004C019F">
        <w:rPr>
          <w:rFonts w:ascii="Book Antiqua" w:hAnsi="Book Antiqua"/>
          <w:vertAlign w:val="superscript"/>
        </w:rPr>
        <w:fldChar w:fldCharType="end"/>
      </w:r>
      <w:r w:rsidR="00D65191" w:rsidRPr="004C019F">
        <w:rPr>
          <w:rFonts w:ascii="Book Antiqua" w:hAnsi="Book Antiqua"/>
          <w:vertAlign w:val="superscript"/>
        </w:rPr>
      </w:r>
      <w:r w:rsidR="00D65191" w:rsidRPr="004C019F">
        <w:rPr>
          <w:rFonts w:ascii="Book Antiqua" w:hAnsi="Book Antiqua"/>
          <w:vertAlign w:val="superscript"/>
        </w:rPr>
        <w:fldChar w:fldCharType="separate"/>
      </w:r>
      <w:r w:rsidR="00D65191" w:rsidRPr="004C019F">
        <w:rPr>
          <w:rFonts w:ascii="Book Antiqua" w:hAnsi="Book Antiqua"/>
          <w:noProof/>
          <w:vertAlign w:val="superscript"/>
        </w:rPr>
        <w:t>[25]</w:t>
      </w:r>
      <w:r w:rsidR="00D65191" w:rsidRPr="004C019F">
        <w:rPr>
          <w:rFonts w:ascii="Book Antiqua" w:hAnsi="Book Antiqua"/>
          <w:vertAlign w:val="superscript"/>
        </w:rPr>
        <w:fldChar w:fldCharType="end"/>
      </w:r>
      <w:r w:rsidRPr="004C019F">
        <w:rPr>
          <w:rFonts w:ascii="Book Antiqua" w:hAnsi="Book Antiqua"/>
        </w:rPr>
        <w:t>. Specifically, the TPCs contribute to testicular function by secreting paracrine factors and compone</w:t>
      </w:r>
      <w:r w:rsidR="006561EF">
        <w:rPr>
          <w:rFonts w:ascii="Book Antiqua" w:hAnsi="Book Antiqua"/>
        </w:rPr>
        <w:t>nts of the extracellular matrix</w:t>
      </w:r>
      <w:r w:rsidR="00D65191" w:rsidRPr="004C019F">
        <w:rPr>
          <w:rFonts w:ascii="Book Antiqua" w:hAnsi="Book Antiqua"/>
          <w:vertAlign w:val="superscript"/>
        </w:rPr>
        <w:fldChar w:fldCharType="begin"/>
      </w:r>
      <w:r w:rsidR="00D65191" w:rsidRPr="004C019F">
        <w:rPr>
          <w:rFonts w:ascii="Book Antiqua" w:hAnsi="Book Antiqua"/>
          <w:vertAlign w:val="superscript"/>
        </w:rPr>
        <w:instrText xml:space="preserve"> ADDIN EN.CITE &lt;EndNote&gt;&lt;Cite&gt;&lt;Author&gt;Schell&lt;/Author&gt;&lt;Year&gt;2008&lt;/Year&gt;&lt;IDText&gt;Exploring human testicular peritubular cells: identification of secretory products and regulation by tumor necrosis factor-alpha&lt;/IDText&gt;&lt;DisplayText&gt;(26)&lt;/DisplayText&gt;&lt;record&gt;&lt;dates&gt;&lt;pub-dates&gt;&lt;date&gt;Apr&lt;/date&gt;&lt;/pub-dates&gt;&lt;year&gt;2008&lt;/year&gt;&lt;/dates&gt;&lt;keywords&gt;&lt;keyword&gt;Chemokine CCL2/genetics&lt;/keyword&gt;&lt;keyword&gt;Cyclooxygenase 2/genetics&lt;/keyword&gt;&lt;keyword&gt;Humans&lt;/keyword&gt;&lt;keyword&gt;Intercellular Adhesion Molecule-1/biosynthesis&lt;/keyword&gt;&lt;keyword&gt;Male&lt;/keyword&gt;&lt;keyword&gt;Nerve Growth Factor/genetics&lt;/keyword&gt;&lt;keyword&gt;Receptors, Tumor Necrosis Factor/analysis&lt;/keyword&gt;&lt;keyword&gt;Reverse Transcriptase Polymerase Chain Reaction&lt;/keyword&gt;&lt;keyword&gt;Seminiferous Tubules/*cytology/drug effects/physiology&lt;/keyword&gt;&lt;keyword&gt;Tumor Necrosis Factor-alpha/analysis/*pharmacology&lt;/keyword&gt;&lt;/keywords&gt;&lt;isbn&gt;0013-7227 (Print)&amp;#xD;0013-7227&lt;/isbn&gt;&lt;titles&gt;&lt;title&gt;Exploring human testicular peritubular cells: identification of secretory products and regulation by tumor necrosis factor-alpha&lt;/title&gt;&lt;secondary-title&gt;Endocrinology&lt;/secondary-title&gt;&lt;alt-title&gt;Endocrinology&lt;/alt-title&gt;&lt;/titles&gt;&lt;pages&gt;1678-86&lt;/pages&gt;&lt;number&gt;4&lt;/number&gt;&lt;contributors&gt;&lt;authors&gt;&lt;author&gt;Schell, C.&lt;/author&gt;&lt;author&gt;Albrecht, M.&lt;/author&gt;&lt;author&gt;Mayer, C.&lt;/author&gt;&lt;author&gt;Schwarzer, J. U.&lt;/author&gt;&lt;author&gt;Frungieri, M. B.&lt;/author&gt;&lt;author&gt;Mayerhofer, A.&lt;/author&gt;&lt;/authors&gt;&lt;/contributors&gt;&lt;edition&gt;2008/01/12&lt;/edition&gt;&lt;language&gt;eng&lt;/language&gt;&lt;added-date format="utc"&gt;1458587122&lt;/added-date&gt;&lt;ref-type name="Journal Article"&gt;17&lt;/ref-type&gt;&lt;auth-address&gt;Institute of Anatomy, Ludwig-Maximilians-University, Biedersteiner Strasse 29, Munich, Germany.&lt;/auth-address&gt;&lt;remote-database-provider&gt;NLM&lt;/remote-database-provider&gt;&lt;rec-number&gt;521&lt;/rec-number&gt;&lt;last-updated-date format="utc"&gt;1458587122&lt;/last-updated-date&gt;&lt;accession-num&gt;18187550&lt;/accession-num&gt;&lt;electronic-resource-num&gt;10.1210/en.2007-1064&lt;/electronic-resource-num&gt;&lt;volume&gt;149&lt;/volume&gt;&lt;/record&gt;&lt;/Cite&gt;&lt;/EndNote&gt;</w:instrText>
      </w:r>
      <w:r w:rsidR="00D65191" w:rsidRPr="004C019F">
        <w:rPr>
          <w:rFonts w:ascii="Book Antiqua" w:hAnsi="Book Antiqua"/>
          <w:vertAlign w:val="superscript"/>
        </w:rPr>
        <w:fldChar w:fldCharType="separate"/>
      </w:r>
      <w:r w:rsidR="00D65191" w:rsidRPr="004C019F">
        <w:rPr>
          <w:rFonts w:ascii="Book Antiqua" w:hAnsi="Book Antiqua"/>
          <w:noProof/>
          <w:vertAlign w:val="superscript"/>
        </w:rPr>
        <w:t>[26]</w:t>
      </w:r>
      <w:r w:rsidR="00D65191" w:rsidRPr="004C019F">
        <w:rPr>
          <w:rFonts w:ascii="Book Antiqua" w:hAnsi="Book Antiqua"/>
          <w:vertAlign w:val="superscript"/>
        </w:rPr>
        <w:fldChar w:fldCharType="end"/>
      </w:r>
      <w:r w:rsidRPr="004C019F">
        <w:rPr>
          <w:rFonts w:ascii="Book Antiqua" w:hAnsi="Book Antiqua"/>
        </w:rPr>
        <w:t xml:space="preserve">. </w:t>
      </w:r>
      <w:r w:rsidRPr="004C019F">
        <w:rPr>
          <w:rFonts w:ascii="Book Antiqua" w:hAnsi="Book Antiqua" w:cs="Times New Roman"/>
        </w:rPr>
        <w:t xml:space="preserve">In Stanley </w:t>
      </w:r>
      <w:r w:rsidRPr="004C019F">
        <w:rPr>
          <w:rFonts w:ascii="Book Antiqua" w:hAnsi="Book Antiqua" w:cs="Times New Roman"/>
          <w:i/>
        </w:rPr>
        <w:t>et al</w:t>
      </w:r>
      <w:r w:rsidR="002F0E44" w:rsidRPr="004C019F">
        <w:rPr>
          <w:rFonts w:ascii="Book Antiqua" w:hAnsi="Book Antiqua" w:cs="Times New Roman"/>
          <w:vertAlign w:val="superscript"/>
        </w:rPr>
        <w:fldChar w:fldCharType="begin"/>
      </w:r>
      <w:r w:rsidR="002F0E44" w:rsidRPr="004C019F">
        <w:rPr>
          <w:rFonts w:ascii="Book Antiqua" w:hAnsi="Book Antiqua" w:cs="Times New Roman"/>
          <w:vertAlign w:val="superscript"/>
        </w:rPr>
        <w:instrText xml:space="preserve"> ADDIN EN.CITE &lt;EndNote&gt;&lt;Cite&gt;&lt;Author&gt;Stanley&lt;/Author&gt;&lt;Year&gt;2012&lt;/Year&gt;&lt;IDText&gt;Identification, proliferation, and differentiation of adult Leydig stem cells&lt;/IDText&gt;&lt;DisplayText&gt;(19)&lt;/DisplayText&gt;&lt;record&gt;&lt;dates&gt;&lt;pub-dates&gt;&lt;date&gt;Oct&lt;/date&gt;&lt;/pub-dates&gt;&lt;year&gt;2012&lt;/year&gt;&lt;/dates&gt;&lt;keywords&gt;&lt;keyword&gt;Adult Stem Cells/*cytology/metabolism&lt;/keyword&gt;&lt;keyword&gt;Animals&lt;/keyword&gt;&lt;keyword&gt;Cell Differentiation/drug effects/*physiology&lt;/keyword&gt;&lt;keyword&gt;Cell Proliferation/*drug effects&lt;/keyword&gt;&lt;keyword&gt;Cells, Cultured&lt;/keyword&gt;&lt;keyword&gt;Leydig Cells/*cytology/drug effects/metabolism&lt;/keyword&gt;&lt;keyword&gt;Luteinizing Hormone/pharmacology&lt;/keyword&gt;&lt;keyword&gt;Male&lt;/keyword&gt;&lt;keyword&gt;Rats&lt;/keyword&gt;&lt;keyword&gt;Rats, Inbred BN&lt;/keyword&gt;&lt;keyword&gt;Testosterone/biosynthesis&lt;/keyword&gt;&lt;/keywords&gt;&lt;isbn&gt;0013-7227&lt;/isbn&gt;&lt;custom2&gt;PMC3512003&lt;/custom2&gt;&lt;titles&gt;&lt;title&gt;Identification, proliferation, and differentiation of adult Leydig stem cells&lt;/title&gt;&lt;secondary-title&gt;Endocrinology&lt;/secondary-title&gt;&lt;alt-title&gt;Endocrinology&lt;/alt-title&gt;&lt;/titles&gt;&lt;pages&gt;5002-10&lt;/pages&gt;&lt;number&gt;10&lt;/number&gt;&lt;contributors&gt;&lt;authors&gt;&lt;author&gt;Stanley, E.&lt;/author&gt;&lt;author&gt;Lin, C. Y.&lt;/author&gt;&lt;author&gt;Jin, S.&lt;/author&gt;&lt;author&gt;Liu, J.&lt;/author&gt;&lt;author&gt;Sottas, C. M.&lt;/author&gt;&lt;author&gt;Ge, R.&lt;/author&gt;&lt;author&gt;Zirkin, B. R.&lt;/author&gt;&lt;author&gt;Chen, H.&lt;/author&gt;&lt;/authors&gt;&lt;/contributors&gt;&lt;edition&gt;2012/08/07&lt;/edition&gt;&lt;language&gt;eng&lt;/language&gt;&lt;added-date format="utc"&gt;1457122060&lt;/added-date&gt;&lt;ref-type name="Journal Article"&gt;17&lt;/ref-type&gt;&lt;auth-address&gt;Department of Biochemistry and Molecular Biology, Johns Hopkins Bloomberg School of Public Health, Baltimore, Maryland 21205, USA.&lt;/auth-address&gt;&lt;remote-database-provider&gt;NLM&lt;/remote-database-provider&gt;&lt;rec-number&gt;513&lt;/rec-number&gt;&lt;last-updated-date format="utc"&gt;1457122060&lt;/last-updated-date&gt;&lt;accession-num&gt;22865373&lt;/accession-num&gt;&lt;electronic-resource-num&gt;10.1210/en.2012-1417&lt;/electronic-resource-num&gt;&lt;volume&gt;153&lt;/volume&gt;&lt;/record&gt;&lt;/Cite&gt;&lt;/EndNote&gt;</w:instrText>
      </w:r>
      <w:r w:rsidR="002F0E44" w:rsidRPr="004C019F">
        <w:rPr>
          <w:rFonts w:ascii="Book Antiqua" w:hAnsi="Book Antiqua" w:cs="Times New Roman"/>
          <w:vertAlign w:val="superscript"/>
        </w:rPr>
        <w:fldChar w:fldCharType="separate"/>
      </w:r>
      <w:r w:rsidR="002F0E44" w:rsidRPr="004C019F">
        <w:rPr>
          <w:rFonts w:ascii="Book Antiqua" w:hAnsi="Book Antiqua" w:cs="Times New Roman"/>
          <w:noProof/>
          <w:vertAlign w:val="superscript"/>
        </w:rPr>
        <w:t>[19]</w:t>
      </w:r>
      <w:r w:rsidR="002F0E44" w:rsidRPr="004C019F">
        <w:rPr>
          <w:rFonts w:ascii="Book Antiqua" w:hAnsi="Book Antiqua" w:cs="Times New Roman"/>
          <w:vertAlign w:val="superscript"/>
        </w:rPr>
        <w:fldChar w:fldCharType="end"/>
      </w:r>
      <w:r w:rsidRPr="004C019F">
        <w:rPr>
          <w:rFonts w:ascii="Book Antiqua" w:hAnsi="Book Antiqua" w:cs="Times New Roman"/>
        </w:rPr>
        <w:t xml:space="preserve"> researchers isolated cells expressing platelet-derived growth factor receptor-</w:t>
      </w:r>
      <w:r w:rsidR="007A2F19" w:rsidRPr="004C019F">
        <w:rPr>
          <w:rFonts w:ascii="Book Antiqua" w:hAnsi="Book Antiqua" w:cs="Times New Roman"/>
        </w:rPr>
        <w:t>α</w:t>
      </w:r>
      <w:r w:rsidRPr="004C019F">
        <w:rPr>
          <w:rFonts w:ascii="Book Antiqua" w:hAnsi="Book Antiqua" w:cs="Times New Roman"/>
        </w:rPr>
        <w:t>, but not 3</w:t>
      </w:r>
      <w:r w:rsidR="007A2F19" w:rsidRPr="004C019F">
        <w:rPr>
          <w:rFonts w:ascii="Book Antiqua" w:hAnsi="Book Antiqua" w:cs="Times New Roman"/>
        </w:rPr>
        <w:t>β</w:t>
      </w:r>
      <w:r w:rsidRPr="004C019F">
        <w:rPr>
          <w:rFonts w:ascii="Book Antiqua" w:hAnsi="Book Antiqua" w:cs="Times New Roman"/>
        </w:rPr>
        <w:t>-</w:t>
      </w:r>
      <w:proofErr w:type="spellStart"/>
      <w:r w:rsidRPr="004C019F">
        <w:rPr>
          <w:rFonts w:ascii="Book Antiqua" w:hAnsi="Book Antiqua" w:cs="Times New Roman"/>
        </w:rPr>
        <w:t>hydroxysteroid</w:t>
      </w:r>
      <w:proofErr w:type="spellEnd"/>
      <w:r w:rsidRPr="004C019F">
        <w:rPr>
          <w:rFonts w:ascii="Book Antiqua" w:hAnsi="Book Antiqua" w:cs="Times New Roman"/>
        </w:rPr>
        <w:t xml:space="preserve"> dehydrogenase (3β-</w:t>
      </w:r>
      <w:proofErr w:type="spellStart"/>
      <w:r w:rsidRPr="004C019F">
        <w:rPr>
          <w:rFonts w:ascii="Book Antiqua" w:hAnsi="Book Antiqua" w:cs="Times New Roman"/>
        </w:rPr>
        <w:t>HSDneg</w:t>
      </w:r>
      <w:proofErr w:type="spellEnd"/>
      <w:r w:rsidRPr="004C019F">
        <w:rPr>
          <w:rFonts w:ascii="Book Antiqua" w:hAnsi="Book Antiqua" w:cs="Times New Roman"/>
        </w:rPr>
        <w:t xml:space="preserve">) from the testes of EDS-treated adult rats. These were later determined to be the SLC. To localize these cells, the seminiferous tubules and </w:t>
      </w:r>
      <w:proofErr w:type="spellStart"/>
      <w:r w:rsidRPr="004C019F">
        <w:rPr>
          <w:rFonts w:ascii="Book Antiqua" w:hAnsi="Book Antiqua" w:cs="Times New Roman"/>
        </w:rPr>
        <w:t>interstitium</w:t>
      </w:r>
      <w:proofErr w:type="spellEnd"/>
      <w:r w:rsidRPr="004C019F">
        <w:rPr>
          <w:rFonts w:ascii="Book Antiqua" w:hAnsi="Book Antiqua" w:cs="Times New Roman"/>
        </w:rPr>
        <w:t xml:space="preserve"> were physically separated and cultured. During culture, the 3β-</w:t>
      </w:r>
      <w:proofErr w:type="spellStart"/>
      <w:r w:rsidRPr="004C019F">
        <w:rPr>
          <w:rFonts w:ascii="Book Antiqua" w:hAnsi="Book Antiqua" w:cs="Times New Roman"/>
        </w:rPr>
        <w:t>HSDneg</w:t>
      </w:r>
      <w:proofErr w:type="spellEnd"/>
      <w:r w:rsidRPr="004C019F">
        <w:rPr>
          <w:rFonts w:ascii="Book Antiqua" w:hAnsi="Book Antiqua" w:cs="Times New Roman"/>
        </w:rPr>
        <w:t xml:space="preserve"> cells on the tubule surfaces underwent divisions, eventually expressing 3β-HSD and producing testosterone. Removal of these testosterone-producing cells from the tubule surfaces, followed by further culture of the stripped tubules, resulted in their reappearance. In contrast, the interstitial compartment did not develop 3β-</w:t>
      </w:r>
      <w:proofErr w:type="spellStart"/>
      <w:r w:rsidRPr="004C019F">
        <w:rPr>
          <w:rFonts w:ascii="Book Antiqua" w:hAnsi="Book Antiqua" w:cs="Times New Roman"/>
        </w:rPr>
        <w:t>HSDpos</w:t>
      </w:r>
      <w:proofErr w:type="spellEnd"/>
      <w:r w:rsidRPr="004C019F">
        <w:rPr>
          <w:rFonts w:ascii="Book Antiqua" w:hAnsi="Book Antiqua" w:cs="Times New Roman"/>
        </w:rPr>
        <w:t xml:space="preserve"> cells or produce testosterone when cultured. The fact that functional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cells are able to differentiate in the absence of </w:t>
      </w:r>
      <w:proofErr w:type="spellStart"/>
      <w:r w:rsidRPr="004C019F">
        <w:rPr>
          <w:rFonts w:ascii="Book Antiqua" w:hAnsi="Book Antiqua" w:cs="Times New Roman"/>
        </w:rPr>
        <w:t>interstitium</w:t>
      </w:r>
      <w:proofErr w:type="spellEnd"/>
      <w:r w:rsidRPr="004C019F">
        <w:rPr>
          <w:rFonts w:ascii="Book Antiqua" w:hAnsi="Book Antiqua" w:cs="Times New Roman"/>
        </w:rPr>
        <w:t xml:space="preserve"> suggests that macrophages and cells associated with blood vessels in the interstitial compartment (vascular smooth muscle cells, </w:t>
      </w:r>
      <w:proofErr w:type="spellStart"/>
      <w:r w:rsidRPr="004C019F">
        <w:rPr>
          <w:rFonts w:ascii="Book Antiqua" w:hAnsi="Book Antiqua" w:cs="Times New Roman"/>
        </w:rPr>
        <w:t>pericytes</w:t>
      </w:r>
      <w:proofErr w:type="spellEnd"/>
      <w:r w:rsidRPr="004C019F">
        <w:rPr>
          <w:rFonts w:ascii="Book Antiqua" w:hAnsi="Book Antiqua" w:cs="Times New Roman"/>
        </w:rPr>
        <w:t xml:space="preserve">) may not be critical for the development of new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cells, as suggested in some previous studies. These results were further corrobora</w:t>
      </w:r>
      <w:r w:rsidR="006561EF">
        <w:rPr>
          <w:rFonts w:ascii="Book Antiqua" w:hAnsi="Book Antiqua" w:cs="Times New Roman"/>
        </w:rPr>
        <w:t>ted in a study using human TPCs</w:t>
      </w:r>
      <w:r w:rsidR="00D65191" w:rsidRPr="004C019F">
        <w:rPr>
          <w:rFonts w:ascii="Book Antiqua" w:hAnsi="Book Antiqua" w:cs="Times New Roman"/>
          <w:vertAlign w:val="superscript"/>
        </w:rPr>
        <w:fldChar w:fldCharType="begin">
          <w:fldData xml:space="preserve">PEVuZE5vdGU+PENpdGU+PEF1dGhvcj5MYW5kcmVoPC9BdXRob3I+PFllYXI+MjAxNDwvWWVhcj48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</w:fldData>
        </w:fldChar>
      </w:r>
      <w:r w:rsidR="00D65191" w:rsidRPr="004C019F">
        <w:rPr>
          <w:rFonts w:ascii="Book Antiqua" w:hAnsi="Book Antiqua" w:cs="Times New Roman"/>
          <w:vertAlign w:val="superscript"/>
        </w:rPr>
        <w:instrText xml:space="preserve"> ADDIN EN.CITE </w:instrText>
      </w:r>
      <w:r w:rsidR="00D65191" w:rsidRPr="004C019F">
        <w:rPr>
          <w:rFonts w:ascii="Book Antiqua" w:hAnsi="Book Antiqua" w:cs="Times New Roman"/>
          <w:vertAlign w:val="superscript"/>
        </w:rPr>
        <w:fldChar w:fldCharType="begin">
          <w:fldData xml:space="preserve">PEVuZE5vdGU+PENpdGU+PEF1dGhvcj5MYW5kcmVoPC9BdXRob3I+PFllYXI+MjAxNDwvWWVhcj48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</w:fldData>
        </w:fldChar>
      </w:r>
      <w:r w:rsidR="00D65191" w:rsidRPr="004C019F">
        <w:rPr>
          <w:rFonts w:ascii="Book Antiqua" w:hAnsi="Book Antiqua" w:cs="Times New Roman"/>
          <w:vertAlign w:val="superscript"/>
        </w:rPr>
        <w:instrText xml:space="preserve"> ADDIN EN.CITE.DATA </w:instrText>
      </w:r>
      <w:r w:rsidR="00D65191" w:rsidRPr="004C019F">
        <w:rPr>
          <w:rFonts w:ascii="Book Antiqua" w:hAnsi="Book Antiqua" w:cs="Times New Roman"/>
          <w:vertAlign w:val="superscript"/>
        </w:rPr>
      </w:r>
      <w:r w:rsidR="00D65191" w:rsidRPr="004C019F">
        <w:rPr>
          <w:rFonts w:ascii="Book Antiqua" w:hAnsi="Book Antiqua" w:cs="Times New Roman"/>
          <w:vertAlign w:val="superscript"/>
        </w:rPr>
        <w:fldChar w:fldCharType="end"/>
      </w:r>
      <w:r w:rsidR="00D65191" w:rsidRPr="004C019F">
        <w:rPr>
          <w:rFonts w:ascii="Book Antiqua" w:hAnsi="Book Antiqua" w:cs="Times New Roman"/>
          <w:vertAlign w:val="superscript"/>
        </w:rPr>
      </w:r>
      <w:r w:rsidR="00D65191" w:rsidRPr="004C019F">
        <w:rPr>
          <w:rFonts w:ascii="Book Antiqua" w:hAnsi="Book Antiqua" w:cs="Times New Roman"/>
          <w:vertAlign w:val="superscript"/>
        </w:rPr>
        <w:fldChar w:fldCharType="separate"/>
      </w:r>
      <w:r w:rsidR="00D65191" w:rsidRPr="004C019F">
        <w:rPr>
          <w:rFonts w:ascii="Book Antiqua" w:hAnsi="Book Antiqua" w:cs="Times New Roman"/>
          <w:noProof/>
          <w:vertAlign w:val="superscript"/>
        </w:rPr>
        <w:t>[27]</w:t>
      </w:r>
      <w:r w:rsidR="00D65191" w:rsidRPr="004C019F">
        <w:rPr>
          <w:rFonts w:ascii="Book Antiqua" w:hAnsi="Book Antiqua" w:cs="Times New Roman"/>
          <w:vertAlign w:val="superscript"/>
        </w:rPr>
        <w:fldChar w:fldCharType="end"/>
      </w:r>
      <w:r w:rsidRPr="004C019F">
        <w:rPr>
          <w:rFonts w:ascii="Book Antiqua" w:hAnsi="Book Antiqua" w:cs="Times New Roman"/>
        </w:rPr>
        <w:t xml:space="preserve">. In this study, researchers demonstrated that these cells expressed pluripotency markers, SLC markers, and steroidogenic genes involved in the biosynthesis of sex steroids. Furthermore, these cells were activated to express steroidogenic enzymes that led to the production of </w:t>
      </w:r>
      <w:proofErr w:type="spellStart"/>
      <w:r w:rsidRPr="004C019F">
        <w:rPr>
          <w:rFonts w:ascii="Book Antiqua" w:hAnsi="Book Antiqua" w:cs="Times New Roman"/>
        </w:rPr>
        <w:t>pregnenolone</w:t>
      </w:r>
      <w:proofErr w:type="spellEnd"/>
      <w:r w:rsidRPr="004C019F">
        <w:rPr>
          <w:rFonts w:ascii="Book Antiqua" w:hAnsi="Book Antiqua" w:cs="Times New Roman"/>
        </w:rPr>
        <w:t xml:space="preserve"> and progesterone. Testosterone was not produced, but this may highlight the fact that these progenitor cells have not fully differentiated into a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 lineage.</w:t>
      </w:r>
    </w:p>
    <w:p w14:paraId="5D2C4BD5" w14:textId="5877769D" w:rsidR="006B3EAA" w:rsidRPr="004C019F" w:rsidRDefault="00B941A8" w:rsidP="00801929">
      <w:pPr>
        <w:spacing w:after="0" w:line="360" w:lineRule="auto"/>
        <w:ind w:firstLine="720"/>
        <w:jc w:val="both"/>
        <w:rPr>
          <w:rFonts w:ascii="Book Antiqua" w:hAnsi="Book Antiqua" w:cs="Times New Roman"/>
        </w:rPr>
      </w:pPr>
      <w:r w:rsidRPr="004C019F">
        <w:rPr>
          <w:rFonts w:ascii="Book Antiqua" w:hAnsi="Book Antiqua" w:cs="Times New Roman"/>
        </w:rPr>
        <w:t xml:space="preserve">It should be noted that the discrepancies in the location of these stem cells might result from differing conditions within the testicular tissue. It </w:t>
      </w:r>
      <w:r w:rsidR="00502FE9" w:rsidRPr="004C019F">
        <w:rPr>
          <w:rFonts w:ascii="Book Antiqua" w:hAnsi="Book Antiqua" w:cs="Times New Roman"/>
        </w:rPr>
        <w:t>may</w:t>
      </w:r>
      <w:r w:rsidRPr="004C019F">
        <w:rPr>
          <w:rFonts w:ascii="Book Antiqua" w:hAnsi="Book Antiqua" w:cs="Times New Roman"/>
        </w:rPr>
        <w:t xml:space="preserve">be that </w:t>
      </w:r>
      <w:r w:rsidRPr="004C019F">
        <w:rPr>
          <w:rFonts w:ascii="Book Antiqua" w:hAnsi="Book Antiqua" w:cs="Times New Roman"/>
        </w:rPr>
        <w:lastRenderedPageBreak/>
        <w:t>SLCs reside in both peritubular and interstitial locales</w:t>
      </w:r>
      <w:r w:rsidR="00BB4193" w:rsidRPr="004C019F">
        <w:rPr>
          <w:rFonts w:ascii="Book Antiqua" w:hAnsi="Book Antiqua" w:cs="Times New Roman"/>
        </w:rPr>
        <w:t xml:space="preserve">, as suggested by Chen </w:t>
      </w:r>
      <w:r w:rsidR="002F0E44">
        <w:rPr>
          <w:rFonts w:ascii="Book Antiqua" w:hAnsi="Book Antiqua" w:cs="Times New Roman"/>
          <w:i/>
        </w:rPr>
        <w:t>et al</w:t>
      </w:r>
      <w:r w:rsidR="00D65191" w:rsidRPr="004C019F">
        <w:rPr>
          <w:rFonts w:ascii="Book Antiqua" w:hAnsi="Book Antiqua" w:cs="Times New Roman"/>
          <w:vertAlign w:val="superscript"/>
        </w:rPr>
        <w:fldChar w:fldCharType="begin"/>
      </w:r>
      <w:r w:rsidR="00D65191" w:rsidRPr="004C019F">
        <w:rPr>
          <w:rFonts w:ascii="Book Antiqua" w:hAnsi="Book Antiqua" w:cs="Times New Roman"/>
          <w:vertAlign w:val="superscript"/>
        </w:rPr>
        <w:instrText xml:space="preserve"> ADDIN EN.CITE &lt;EndNote&gt;&lt;Cite&gt;&lt;Author&gt;Chen&lt;/Author&gt;&lt;Year&gt;2010&lt;/Year&gt;&lt;IDText&gt;Stem Leydig cells: from fetal to aged animals&lt;/IDText&gt;&lt;DisplayText&gt;(28)&lt;/DisplayText&gt;&lt;record&gt;&lt;dates&gt;&lt;pub-dates&gt;&lt;date&gt;Dec&lt;/date&gt;&lt;/pub-dates&gt;&lt;year&gt;2010&lt;/year&gt;&lt;/dates&gt;&lt;keywords&gt;&lt;keyword&gt;Aging/*physiology&lt;/keyword&gt;&lt;keyword&gt;Animals&lt;/keyword&gt;&lt;keyword&gt;Cell Differentiation&lt;/keyword&gt;&lt;keyword&gt;Fetus/*cytology&lt;/keyword&gt;&lt;keyword&gt;Leydig Cells/*cytology&lt;/keyword&gt;&lt;keyword&gt;Male&lt;/keyword&gt;&lt;keyword&gt;Rats&lt;/keyword&gt;&lt;keyword&gt;Stem Cells/*cytology&lt;/keyword&gt;&lt;keyword&gt;Testis/cytology/growth &amp;amp; development&lt;/keyword&gt;&lt;keyword&gt;Testosterone/biosynthesis&lt;/keyword&gt;&lt;/keywords&gt;&lt;isbn&gt;1542-975x&lt;/isbn&gt;&lt;custom2&gt;PMC4103425&lt;/custom2&gt;&lt;titles&gt;&lt;title&gt;Stem Leydig cells: from fetal to aged animals&lt;/title&gt;&lt;secondary-title&gt;Birth Defects Res C Embryo Today&lt;/secondary-title&gt;&lt;alt-title&gt;Birth defects research. Part C, Embryo today : reviews&lt;/alt-title&gt;&lt;/titles&gt;&lt;pages&gt;272-83&lt;/pages&gt;&lt;number&gt;4&lt;/number&gt;&lt;contributors&gt;&lt;authors&gt;&lt;author&gt;Chen, H.&lt;/author&gt;&lt;author&gt;Stanley, E.&lt;/author&gt;&lt;author&gt;Jin, S.&lt;/author&gt;&lt;author&gt;Zirkin, B. R.&lt;/author&gt;&lt;/authors&gt;&lt;/contributors&gt;&lt;edition&gt;2010/12/25&lt;/edition&gt;&lt;language&gt;eng&lt;/language&gt;&lt;added-date format="utc"&gt;1458610906&lt;/added-date&gt;&lt;ref-type name="Journal Article"&gt;17&lt;/ref-type&gt;&lt;auth-address&gt;Department of Biochemistry and Molecular Biology, Division of Reproductive Biology, Johns Hopkins Bloomberg School of Public Health, Baltimore, Maryland 21205, USA. hchen@jhsph.edu&lt;/auth-address&gt;&lt;remote-database-provider&gt;NLM&lt;/remote-database-provider&gt;&lt;rec-number&gt;527&lt;/rec-number&gt;&lt;last-updated-date format="utc"&gt;1458610906&lt;/last-updated-date&gt;&lt;accession-num&gt;21181888&lt;/accession-num&gt;&lt;custom6&gt;NIHMS599877&lt;/custom6&gt;&lt;electronic-resource-num&gt;10.1002/bdrc.20192&lt;/electronic-resource-num&gt;&lt;volume&gt;90&lt;/volume&gt;&lt;/record&gt;&lt;/Cite&gt;&lt;/EndNote&gt;</w:instrText>
      </w:r>
      <w:r w:rsidR="00D65191" w:rsidRPr="004C019F">
        <w:rPr>
          <w:rFonts w:ascii="Book Antiqua" w:hAnsi="Book Antiqua" w:cs="Times New Roman"/>
          <w:vertAlign w:val="superscript"/>
        </w:rPr>
        <w:fldChar w:fldCharType="separate"/>
      </w:r>
      <w:r w:rsidR="00D65191" w:rsidRPr="004C019F">
        <w:rPr>
          <w:rFonts w:ascii="Book Antiqua" w:hAnsi="Book Antiqua" w:cs="Times New Roman"/>
          <w:noProof/>
          <w:vertAlign w:val="superscript"/>
        </w:rPr>
        <w:t>[28]</w:t>
      </w:r>
      <w:r w:rsidR="00D65191" w:rsidRPr="004C019F">
        <w:rPr>
          <w:rFonts w:ascii="Book Antiqua" w:hAnsi="Book Antiqua" w:cs="Times New Roman"/>
          <w:vertAlign w:val="superscript"/>
        </w:rPr>
        <w:fldChar w:fldCharType="end"/>
      </w:r>
      <w:r w:rsidRPr="004C019F">
        <w:rPr>
          <w:rFonts w:ascii="Book Antiqua" w:hAnsi="Book Antiqua" w:cs="Times New Roman"/>
        </w:rPr>
        <w:t xml:space="preserve">. For example,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 regeneration has been shown to occur more rapidly around regressed tubules than </w:t>
      </w:r>
      <w:r w:rsidR="00502FE9" w:rsidRPr="004C019F">
        <w:rPr>
          <w:rFonts w:ascii="Book Antiqua" w:hAnsi="Book Antiqua" w:cs="Times New Roman"/>
        </w:rPr>
        <w:t xml:space="preserve">near </w:t>
      </w:r>
      <w:r w:rsidRPr="004C019F">
        <w:rPr>
          <w:rFonts w:ascii="Book Antiqua" w:hAnsi="Book Antiqua" w:cs="Times New Roman"/>
        </w:rPr>
        <w:t>tubu</w:t>
      </w:r>
      <w:r w:rsidR="006561EF">
        <w:rPr>
          <w:rFonts w:ascii="Book Antiqua" w:hAnsi="Book Antiqua" w:cs="Times New Roman"/>
        </w:rPr>
        <w:t>les with normal spermatogenesis</w:t>
      </w:r>
      <w:r w:rsidR="00D65191" w:rsidRPr="004C019F">
        <w:rPr>
          <w:rFonts w:ascii="Book Antiqua" w:hAnsi="Book Antiqua" w:cs="Times New Roman"/>
          <w:vertAlign w:val="superscript"/>
        </w:rPr>
        <w:fldChar w:fldCharType="begin">
          <w:fldData xml:space="preserve">PEVuZE5vdGU+PENpdGU+PEF1dGhvcj5PJmFwb3M7U2hhdWdobmVzc3k8L0F1dGhvcj48WWVhcj4y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</w:fldData>
        </w:fldChar>
      </w:r>
      <w:r w:rsidR="00D65191" w:rsidRPr="004C019F">
        <w:rPr>
          <w:rFonts w:ascii="Book Antiqua" w:hAnsi="Book Antiqua" w:cs="Times New Roman"/>
          <w:vertAlign w:val="superscript"/>
        </w:rPr>
        <w:instrText xml:space="preserve"> ADDIN EN.CITE </w:instrText>
      </w:r>
      <w:r w:rsidR="00D65191" w:rsidRPr="004C019F">
        <w:rPr>
          <w:rFonts w:ascii="Book Antiqua" w:hAnsi="Book Antiqua" w:cs="Times New Roman"/>
          <w:vertAlign w:val="superscript"/>
        </w:rPr>
        <w:fldChar w:fldCharType="begin">
          <w:fldData xml:space="preserve">PEVuZE5vdGU+PENpdGU+PEF1dGhvcj5PJmFwb3M7U2hhdWdobmVzc3k8L0F1dGhvcj48WWVhcj4y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</w:fldData>
        </w:fldChar>
      </w:r>
      <w:r w:rsidR="00D65191" w:rsidRPr="004C019F">
        <w:rPr>
          <w:rFonts w:ascii="Book Antiqua" w:hAnsi="Book Antiqua" w:cs="Times New Roman"/>
          <w:vertAlign w:val="superscript"/>
        </w:rPr>
        <w:instrText xml:space="preserve"> ADDIN EN.CITE.DATA </w:instrText>
      </w:r>
      <w:r w:rsidR="00D65191" w:rsidRPr="004C019F">
        <w:rPr>
          <w:rFonts w:ascii="Book Antiqua" w:hAnsi="Book Antiqua" w:cs="Times New Roman"/>
          <w:vertAlign w:val="superscript"/>
        </w:rPr>
      </w:r>
      <w:r w:rsidR="00D65191" w:rsidRPr="004C019F">
        <w:rPr>
          <w:rFonts w:ascii="Book Antiqua" w:hAnsi="Book Antiqua" w:cs="Times New Roman"/>
          <w:vertAlign w:val="superscript"/>
        </w:rPr>
        <w:fldChar w:fldCharType="end"/>
      </w:r>
      <w:r w:rsidR="00D65191" w:rsidRPr="004C019F">
        <w:rPr>
          <w:rFonts w:ascii="Book Antiqua" w:hAnsi="Book Antiqua" w:cs="Times New Roman"/>
          <w:vertAlign w:val="superscript"/>
        </w:rPr>
      </w:r>
      <w:r w:rsidR="00D65191" w:rsidRPr="004C019F">
        <w:rPr>
          <w:rFonts w:ascii="Book Antiqua" w:hAnsi="Book Antiqua" w:cs="Times New Roman"/>
          <w:vertAlign w:val="superscript"/>
        </w:rPr>
        <w:fldChar w:fldCharType="separate"/>
      </w:r>
      <w:r w:rsidR="00D65191" w:rsidRPr="004C019F">
        <w:rPr>
          <w:rFonts w:ascii="Book Antiqua" w:hAnsi="Book Antiqua" w:cs="Times New Roman"/>
          <w:noProof/>
          <w:vertAlign w:val="superscript"/>
        </w:rPr>
        <w:t>[29]</w:t>
      </w:r>
      <w:r w:rsidR="00D65191" w:rsidRPr="004C019F">
        <w:rPr>
          <w:rFonts w:ascii="Book Antiqua" w:hAnsi="Book Antiqua" w:cs="Times New Roman"/>
          <w:vertAlign w:val="superscript"/>
        </w:rPr>
        <w:fldChar w:fldCharType="end"/>
      </w:r>
      <w:r w:rsidRPr="004C019F">
        <w:rPr>
          <w:rFonts w:ascii="Book Antiqua" w:hAnsi="Book Antiqua" w:cs="Times New Roman"/>
        </w:rPr>
        <w:t xml:space="preserve">. Likewise, in testes with normal spermatogenesis, regeneration appears to occur </w:t>
      </w:r>
      <w:r w:rsidR="00502FE9" w:rsidRPr="004C019F">
        <w:rPr>
          <w:rFonts w:ascii="Book Antiqua" w:hAnsi="Book Antiqua" w:cs="Times New Roman"/>
        </w:rPr>
        <w:t xml:space="preserve">in proximity to </w:t>
      </w:r>
      <w:r w:rsidRPr="004C019F">
        <w:rPr>
          <w:rFonts w:ascii="Book Antiqua" w:hAnsi="Book Antiqua" w:cs="Times New Roman"/>
        </w:rPr>
        <w:t>both tubules and</w:t>
      </w:r>
      <w:r w:rsidR="006561EF">
        <w:rPr>
          <w:rFonts w:ascii="Book Antiqua" w:hAnsi="Book Antiqua" w:cs="Times New Roman"/>
        </w:rPr>
        <w:t xml:space="preserve"> the interstitial blood vessels</w:t>
      </w:r>
      <w:r w:rsidR="00D65191" w:rsidRPr="004C019F">
        <w:rPr>
          <w:rFonts w:ascii="Book Antiqua" w:hAnsi="Book Antiqua" w:cs="Times New Roman"/>
          <w:vertAlign w:val="superscript"/>
        </w:rPr>
        <w:fldChar w:fldCharType="begin">
          <w:fldData xml:space="preserve">PEVuZE5vdGU+PENpdGU+PEF1dGhvcj5ZYW48L0F1dGhvcj48WWVhcj4yMDAwPC9ZZWFyPjxJRFRl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</w:fldData>
        </w:fldChar>
      </w:r>
      <w:r w:rsidR="00D65191" w:rsidRPr="004C019F">
        <w:rPr>
          <w:rFonts w:ascii="Book Antiqua" w:hAnsi="Book Antiqua" w:cs="Times New Roman"/>
          <w:vertAlign w:val="superscript"/>
        </w:rPr>
        <w:instrText xml:space="preserve"> ADDIN EN.CITE </w:instrText>
      </w:r>
      <w:r w:rsidR="00D65191" w:rsidRPr="004C019F">
        <w:rPr>
          <w:rFonts w:ascii="Book Antiqua" w:hAnsi="Book Antiqua" w:cs="Times New Roman"/>
          <w:vertAlign w:val="superscript"/>
        </w:rPr>
        <w:fldChar w:fldCharType="begin">
          <w:fldData xml:space="preserve">PEVuZE5vdGU+PENpdGU+PEF1dGhvcj5ZYW48L0F1dGhvcj48WWVhcj4yMDAwPC9ZZWFyPjxJRFRl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</w:fldData>
        </w:fldChar>
      </w:r>
      <w:r w:rsidR="00D65191" w:rsidRPr="004C019F">
        <w:rPr>
          <w:rFonts w:ascii="Book Antiqua" w:hAnsi="Book Antiqua" w:cs="Times New Roman"/>
          <w:vertAlign w:val="superscript"/>
        </w:rPr>
        <w:instrText xml:space="preserve"> ADDIN EN.CITE.DATA </w:instrText>
      </w:r>
      <w:r w:rsidR="00D65191" w:rsidRPr="004C019F">
        <w:rPr>
          <w:rFonts w:ascii="Book Antiqua" w:hAnsi="Book Antiqua" w:cs="Times New Roman"/>
          <w:vertAlign w:val="superscript"/>
        </w:rPr>
      </w:r>
      <w:r w:rsidR="00D65191" w:rsidRPr="004C019F">
        <w:rPr>
          <w:rFonts w:ascii="Book Antiqua" w:hAnsi="Book Antiqua" w:cs="Times New Roman"/>
          <w:vertAlign w:val="superscript"/>
        </w:rPr>
        <w:fldChar w:fldCharType="end"/>
      </w:r>
      <w:r w:rsidR="00D65191" w:rsidRPr="004C019F">
        <w:rPr>
          <w:rFonts w:ascii="Book Antiqua" w:hAnsi="Book Antiqua" w:cs="Times New Roman"/>
          <w:vertAlign w:val="superscript"/>
        </w:rPr>
      </w:r>
      <w:r w:rsidR="00D65191" w:rsidRPr="004C019F">
        <w:rPr>
          <w:rFonts w:ascii="Book Antiqua" w:hAnsi="Book Antiqua" w:cs="Times New Roman"/>
          <w:vertAlign w:val="superscript"/>
        </w:rPr>
        <w:fldChar w:fldCharType="separate"/>
      </w:r>
      <w:r w:rsidR="00D65191" w:rsidRPr="004C019F">
        <w:rPr>
          <w:rFonts w:ascii="Book Antiqua" w:hAnsi="Book Antiqua" w:cs="Times New Roman"/>
          <w:noProof/>
          <w:vertAlign w:val="superscript"/>
        </w:rPr>
        <w:t>[30]</w:t>
      </w:r>
      <w:r w:rsidR="00D65191" w:rsidRPr="004C019F">
        <w:rPr>
          <w:rFonts w:ascii="Book Antiqua" w:hAnsi="Book Antiqua" w:cs="Times New Roman"/>
          <w:vertAlign w:val="superscript"/>
        </w:rPr>
        <w:fldChar w:fldCharType="end"/>
      </w:r>
      <w:r w:rsidRPr="004C019F">
        <w:rPr>
          <w:rFonts w:ascii="Book Antiqua" w:hAnsi="Book Antiqua" w:cs="Times New Roman"/>
        </w:rPr>
        <w:t xml:space="preserve">. A third plausible hypothesis </w:t>
      </w:r>
      <w:r w:rsidR="00BB4193" w:rsidRPr="004C019F">
        <w:rPr>
          <w:rFonts w:ascii="Book Antiqua" w:hAnsi="Book Antiqua" w:cs="Times New Roman"/>
        </w:rPr>
        <w:t xml:space="preserve">that researchers have put forth </w:t>
      </w:r>
      <w:r w:rsidRPr="004C019F">
        <w:rPr>
          <w:rFonts w:ascii="Book Antiqua" w:hAnsi="Book Antiqua" w:cs="Times New Roman"/>
        </w:rPr>
        <w:t xml:space="preserve">is that the adult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cells differentiate not from stem cells, but rather from </w:t>
      </w:r>
      <w:proofErr w:type="spellStart"/>
      <w:r w:rsidRPr="004C019F">
        <w:rPr>
          <w:rFonts w:ascii="Book Antiqua" w:hAnsi="Book Antiqua" w:cs="Times New Roman"/>
        </w:rPr>
        <w:t>myoid</w:t>
      </w:r>
      <w:proofErr w:type="spellEnd"/>
      <w:r w:rsidRPr="004C019F">
        <w:rPr>
          <w:rFonts w:ascii="Book Antiqua" w:hAnsi="Book Antiqua" w:cs="Times New Roman"/>
        </w:rPr>
        <w:t xml:space="preserve"> cells, vascular smooth muscle cells, or </w:t>
      </w:r>
      <w:proofErr w:type="spellStart"/>
      <w:r w:rsidRPr="004C019F">
        <w:rPr>
          <w:rFonts w:ascii="Book Antiqua" w:hAnsi="Book Antiqua" w:cs="Times New Roman"/>
        </w:rPr>
        <w:t>pericyte</w:t>
      </w:r>
      <w:r w:rsidR="006561EF">
        <w:rPr>
          <w:rFonts w:ascii="Book Antiqua" w:hAnsi="Book Antiqua" w:cs="Times New Roman"/>
        </w:rPr>
        <w:t>s</w:t>
      </w:r>
      <w:proofErr w:type="spellEnd"/>
      <w:r w:rsidR="006561EF">
        <w:rPr>
          <w:rFonts w:ascii="Book Antiqua" w:hAnsi="Book Antiqua" w:cs="Times New Roman"/>
        </w:rPr>
        <w:t xml:space="preserve"> that have transdifferentiated</w:t>
      </w:r>
      <w:r w:rsidR="00D65191" w:rsidRPr="004C019F">
        <w:rPr>
          <w:rFonts w:ascii="Book Antiqua" w:hAnsi="Book Antiqua" w:cs="Times New Roman"/>
          <w:vertAlign w:val="superscript"/>
        </w:rPr>
        <w:fldChar w:fldCharType="begin"/>
      </w:r>
      <w:r w:rsidR="00D65191" w:rsidRPr="004C019F">
        <w:rPr>
          <w:rFonts w:ascii="Book Antiqua" w:hAnsi="Book Antiqua" w:cs="Times New Roman"/>
          <w:vertAlign w:val="superscript"/>
        </w:rPr>
        <w:instrText xml:space="preserve"> ADDIN EN.CITE &lt;EndNote&gt;&lt;Cite&gt;&lt;Author&gt;Chen&lt;/Author&gt;&lt;Year&gt;2010&lt;/Year&gt;&lt;IDText&gt;Stem Leydig cells: from fetal to aged animals&lt;/IDText&gt;&lt;DisplayText&gt;(28)&lt;/DisplayText&gt;&lt;record&gt;&lt;dates&gt;&lt;pub-dates&gt;&lt;date&gt;Dec&lt;/date&gt;&lt;/pub-dates&gt;&lt;year&gt;2010&lt;/year&gt;&lt;/dates&gt;&lt;keywords&gt;&lt;keyword&gt;Aging/*physiology&lt;/keyword&gt;&lt;keyword&gt;Animals&lt;/keyword&gt;&lt;keyword&gt;Cell Differentiation&lt;/keyword&gt;&lt;keyword&gt;Fetus/*cytology&lt;/keyword&gt;&lt;keyword&gt;Leydig Cells/*cytology&lt;/keyword&gt;&lt;keyword&gt;Male&lt;/keyword&gt;&lt;keyword&gt;Rats&lt;/keyword&gt;&lt;keyword&gt;Stem Cells/*cytology&lt;/keyword&gt;&lt;keyword&gt;Testis/cytology/growth &amp;amp; development&lt;/keyword&gt;&lt;keyword&gt;Testosterone/biosynthesis&lt;/keyword&gt;&lt;/keywords&gt;&lt;isbn&gt;1542-975x&lt;/isbn&gt;&lt;custom2&gt;PMC4103425&lt;/custom2&gt;&lt;titles&gt;&lt;title&gt;Stem Leydig cells: from fetal to aged animals&lt;/title&gt;&lt;secondary-title&gt;Birth Defects Res C Embryo Today&lt;/secondary-title&gt;&lt;alt-title&gt;Birth defects research. Part C, Embryo today : reviews&lt;/alt-title&gt;&lt;/titles&gt;&lt;pages&gt;272-83&lt;/pages&gt;&lt;number&gt;4&lt;/number&gt;&lt;contributors&gt;&lt;authors&gt;&lt;author&gt;Chen, H.&lt;/author&gt;&lt;author&gt;Stanley, E.&lt;/author&gt;&lt;author&gt;Jin, S.&lt;/author&gt;&lt;author&gt;Zirkin, B. R.&lt;/author&gt;&lt;/authors&gt;&lt;/contributors&gt;&lt;edition&gt;2010/12/25&lt;/edition&gt;&lt;language&gt;eng&lt;/language&gt;&lt;added-date format="utc"&gt;1458610906&lt;/added-date&gt;&lt;ref-type name="Journal Article"&gt;17&lt;/ref-type&gt;&lt;auth-address&gt;Department of Biochemistry and Molecular Biology, Division of Reproductive Biology, Johns Hopkins Bloomberg School of Public Health, Baltimore, Maryland 21205, USA. hchen@jhsph.edu&lt;/auth-address&gt;&lt;remote-database-provider&gt;NLM&lt;/remote-database-provider&gt;&lt;rec-number&gt;527&lt;/rec-number&gt;&lt;last-updated-date format="utc"&gt;1458610906&lt;/last-updated-date&gt;&lt;accession-num&gt;21181888&lt;/accession-num&gt;&lt;custom6&gt;NIHMS599877&lt;/custom6&gt;&lt;electronic-resource-num&gt;10.1002/bdrc.20192&lt;/electronic-resource-num&gt;&lt;volume&gt;90&lt;/volume&gt;&lt;/record&gt;&lt;/Cite&gt;&lt;/EndNote&gt;</w:instrText>
      </w:r>
      <w:r w:rsidR="00D65191" w:rsidRPr="004C019F">
        <w:rPr>
          <w:rFonts w:ascii="Book Antiqua" w:hAnsi="Book Antiqua" w:cs="Times New Roman"/>
          <w:vertAlign w:val="superscript"/>
        </w:rPr>
        <w:fldChar w:fldCharType="separate"/>
      </w:r>
      <w:r w:rsidR="00D65191" w:rsidRPr="004C019F">
        <w:rPr>
          <w:rFonts w:ascii="Book Antiqua" w:hAnsi="Book Antiqua" w:cs="Times New Roman"/>
          <w:noProof/>
          <w:vertAlign w:val="superscript"/>
        </w:rPr>
        <w:t>[28]</w:t>
      </w:r>
      <w:r w:rsidR="00D65191" w:rsidRPr="004C019F">
        <w:rPr>
          <w:rFonts w:ascii="Book Antiqua" w:hAnsi="Book Antiqua" w:cs="Times New Roman"/>
          <w:vertAlign w:val="superscript"/>
        </w:rPr>
        <w:fldChar w:fldCharType="end"/>
      </w:r>
      <w:r w:rsidRPr="004C019F">
        <w:rPr>
          <w:rFonts w:ascii="Book Antiqua" w:hAnsi="Book Antiqua" w:cs="Times New Roman"/>
        </w:rPr>
        <w:t>.</w:t>
      </w:r>
    </w:p>
    <w:p w14:paraId="416A871A" w14:textId="77777777" w:rsidR="00A61A01" w:rsidRDefault="00A61A01" w:rsidP="00801929">
      <w:pPr>
        <w:spacing w:after="0" w:line="360" w:lineRule="auto"/>
        <w:ind w:firstLine="720"/>
        <w:jc w:val="both"/>
        <w:rPr>
          <w:rFonts w:ascii="Book Antiqua" w:hAnsi="Book Antiqua" w:cs="Times New Roman"/>
          <w:b/>
          <w:lang w:eastAsia="zh-CN"/>
        </w:rPr>
      </w:pPr>
    </w:p>
    <w:p w14:paraId="07661767" w14:textId="1ED68BB9" w:rsidR="006B3EAA" w:rsidRPr="004A00EC" w:rsidRDefault="004A00EC" w:rsidP="00A61A01">
      <w:pPr>
        <w:spacing w:after="0" w:line="360" w:lineRule="auto"/>
        <w:jc w:val="both"/>
        <w:rPr>
          <w:rFonts w:ascii="Book Antiqua" w:hAnsi="Book Antiqua" w:cs="Times New Roman"/>
          <w:b/>
        </w:rPr>
      </w:pPr>
      <w:r w:rsidRPr="004A00EC">
        <w:rPr>
          <w:rFonts w:ascii="Book Antiqua" w:hAnsi="Book Antiqua" w:cs="Times New Roman"/>
          <w:b/>
        </w:rPr>
        <w:t>LEYDIG CELL DYSFUNCTION</w:t>
      </w:r>
    </w:p>
    <w:p w14:paraId="729C88E8" w14:textId="77777777" w:rsidR="006B3EAA" w:rsidRPr="004C019F" w:rsidRDefault="00B941A8" w:rsidP="00A61A01">
      <w:pPr>
        <w:widowControl w:val="0"/>
        <w:autoSpaceDE w:val="0"/>
        <w:autoSpaceDN w:val="0"/>
        <w:adjustRightInd w:val="0"/>
        <w:spacing w:after="0" w:line="360" w:lineRule="auto"/>
        <w:jc w:val="both"/>
        <w:rPr>
          <w:rFonts w:ascii="Book Antiqua" w:hAnsi="Book Antiqua" w:cs="Times New Roman"/>
        </w:rPr>
      </w:pPr>
      <w:r w:rsidRPr="004C019F">
        <w:rPr>
          <w:rFonts w:ascii="Book Antiqua" w:hAnsi="Book Antiqua" w:cs="Times New Roman"/>
        </w:rPr>
        <w:t xml:space="preserve">Understanding the mechanisms that </w:t>
      </w:r>
      <w:r w:rsidR="00502FE9" w:rsidRPr="004C019F">
        <w:rPr>
          <w:rFonts w:ascii="Book Antiqua" w:hAnsi="Book Antiqua" w:cs="Times New Roman"/>
        </w:rPr>
        <w:t>cause</w:t>
      </w:r>
      <w:r w:rsidRPr="004C019F">
        <w:rPr>
          <w:rFonts w:ascii="Book Antiqua" w:hAnsi="Book Antiqua" w:cs="Times New Roman"/>
        </w:rPr>
        <w:t xml:space="preserve">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 dysfunction will ultimately lead researchers and physicians to develop therapies that target the specific step</w:t>
      </w:r>
      <w:r w:rsidR="000250B9" w:rsidRPr="004C019F">
        <w:rPr>
          <w:rFonts w:ascii="Book Antiqua" w:hAnsi="Book Antiqua" w:cs="Times New Roman"/>
        </w:rPr>
        <w:t xml:space="preserve"> or steps</w:t>
      </w:r>
      <w:r w:rsidRPr="004C019F">
        <w:rPr>
          <w:rFonts w:ascii="Book Antiqua" w:hAnsi="Book Antiqua" w:cs="Times New Roman"/>
        </w:rPr>
        <w:t xml:space="preserve"> in the steroidogenic process that has been damaged, whether it is at the level of the adult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 the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stem cell, or beyond. In an attempt to further elucidate the</w:t>
      </w:r>
      <w:r w:rsidR="00940546" w:rsidRPr="004C019F">
        <w:rPr>
          <w:rFonts w:ascii="Book Antiqua" w:hAnsi="Book Antiqua" w:cs="Times New Roman"/>
        </w:rPr>
        <w:t xml:space="preserve">se mechanisms, we will cover those </w:t>
      </w:r>
      <w:r w:rsidRPr="004C019F">
        <w:rPr>
          <w:rFonts w:ascii="Book Antiqua" w:hAnsi="Book Antiqua" w:cs="Times New Roman"/>
        </w:rPr>
        <w:t>dis</w:t>
      </w:r>
      <w:r w:rsidR="00F20C91" w:rsidRPr="004C019F">
        <w:rPr>
          <w:rFonts w:ascii="Book Antiqua" w:hAnsi="Book Antiqua" w:cs="Times New Roman"/>
        </w:rPr>
        <w:t>ease states</w:t>
      </w:r>
      <w:r w:rsidR="00940546" w:rsidRPr="004C019F">
        <w:rPr>
          <w:rFonts w:ascii="Book Antiqua" w:hAnsi="Book Antiqua" w:cs="Times New Roman"/>
        </w:rPr>
        <w:t xml:space="preserve"> that have been comprehensively studied in the lab</w:t>
      </w:r>
      <w:r w:rsidR="00F20C91" w:rsidRPr="004C019F">
        <w:rPr>
          <w:rFonts w:ascii="Book Antiqua" w:hAnsi="Book Antiqua" w:cs="Times New Roman"/>
        </w:rPr>
        <w:t xml:space="preserve">, and those that may one day </w:t>
      </w:r>
      <w:r w:rsidRPr="004C019F">
        <w:rPr>
          <w:rFonts w:ascii="Book Antiqua" w:hAnsi="Book Antiqua" w:cs="Times New Roman"/>
        </w:rPr>
        <w:t xml:space="preserve">indeed </w:t>
      </w:r>
      <w:r w:rsidR="00F20C91" w:rsidRPr="004C019F">
        <w:rPr>
          <w:rFonts w:ascii="Book Antiqua" w:hAnsi="Book Antiqua" w:cs="Times New Roman"/>
        </w:rPr>
        <w:t xml:space="preserve">be </w:t>
      </w:r>
      <w:r w:rsidRPr="004C019F">
        <w:rPr>
          <w:rFonts w:ascii="Book Antiqua" w:hAnsi="Book Antiqua" w:cs="Times New Roman"/>
        </w:rPr>
        <w:t xml:space="preserve">amenable to stem cell therapy. For example, some congenital and systemic disorders leading to hypogonadism often lead to dysfunction at multiple levels in the HPG axis. Our focus will remain specifically at the level of the testis. Likewise, primary hypogonadism due to genetic mutations or enzymatic deficiencies would not be amenable to autologous stem cell transplant because the stem cells themselves would carry the mutation and/or deficiency. </w:t>
      </w:r>
    </w:p>
    <w:p w14:paraId="7A3D18D9" w14:textId="7F4782F3" w:rsidR="006B3EAA" w:rsidRPr="004C019F" w:rsidRDefault="00B941A8" w:rsidP="00801929">
      <w:pPr>
        <w:widowControl w:val="0"/>
        <w:autoSpaceDE w:val="0"/>
        <w:autoSpaceDN w:val="0"/>
        <w:adjustRightInd w:val="0"/>
        <w:spacing w:after="0" w:line="360" w:lineRule="auto"/>
        <w:ind w:firstLine="720"/>
        <w:jc w:val="both"/>
        <w:rPr>
          <w:rFonts w:ascii="Book Antiqua" w:hAnsi="Book Antiqua" w:cs="Times New Roman"/>
        </w:rPr>
      </w:pPr>
      <w:r w:rsidRPr="004C019F">
        <w:rPr>
          <w:rFonts w:ascii="Book Antiqua" w:hAnsi="Book Antiqua"/>
        </w:rPr>
        <w:t xml:space="preserve">Despite </w:t>
      </w:r>
      <w:proofErr w:type="spellStart"/>
      <w:r w:rsidRPr="004C019F">
        <w:rPr>
          <w:rFonts w:ascii="Book Antiqua" w:hAnsi="Book Antiqua"/>
        </w:rPr>
        <w:t>Klinefelter’s</w:t>
      </w:r>
      <w:proofErr w:type="spellEnd"/>
      <w:r w:rsidRPr="004C019F">
        <w:rPr>
          <w:rFonts w:ascii="Book Antiqua" w:hAnsi="Book Antiqua"/>
        </w:rPr>
        <w:t xml:space="preserve"> Syndrome being the most common abnormality of sex chromosomes that invariably leads to testicular failure, researchers have not determined what the mechanisms </w:t>
      </w:r>
      <w:r w:rsidR="00A61A01" w:rsidRPr="004C019F">
        <w:rPr>
          <w:rFonts w:ascii="Book Antiqua" w:hAnsi="Book Antiqua"/>
        </w:rPr>
        <w:t xml:space="preserve">are </w:t>
      </w:r>
      <w:r w:rsidRPr="004C019F">
        <w:rPr>
          <w:rFonts w:ascii="Book Antiqua" w:hAnsi="Book Antiqua"/>
        </w:rPr>
        <w:t xml:space="preserve">that underlie the global degeneration of testicular tissue. In a recent study by </w:t>
      </w:r>
      <w:proofErr w:type="spellStart"/>
      <w:r w:rsidRPr="004C019F">
        <w:rPr>
          <w:rFonts w:ascii="Book Antiqua" w:hAnsi="Book Antiqua"/>
        </w:rPr>
        <w:t>D’Aurora</w:t>
      </w:r>
      <w:proofErr w:type="spellEnd"/>
      <w:r w:rsidRPr="004C019F">
        <w:rPr>
          <w:rFonts w:ascii="Book Antiqua" w:hAnsi="Book Antiqua"/>
        </w:rPr>
        <w:t xml:space="preserve"> </w:t>
      </w:r>
      <w:r w:rsidRPr="004C019F">
        <w:rPr>
          <w:rFonts w:ascii="Book Antiqua" w:hAnsi="Book Antiqua"/>
          <w:i/>
        </w:rPr>
        <w:t>et al</w:t>
      </w:r>
      <w:r w:rsidR="002F0E44" w:rsidRPr="004C019F">
        <w:rPr>
          <w:rFonts w:ascii="Book Antiqua" w:hAnsi="Book Antiqua"/>
          <w:vertAlign w:val="superscript"/>
        </w:rPr>
        <w:fldChar w:fldCharType="begin">
          <w:fldData xml:space="preserve">PEVuZE5vdGU+PENpdGU+PEF1dGhvcj5EJmFwb3M7QXVyb3JhPC9BdXRob3I+PFllYXI+MjAxNTwv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</w:fldData>
        </w:fldChar>
      </w:r>
      <w:r w:rsidR="002F0E44" w:rsidRPr="004C019F">
        <w:rPr>
          <w:rFonts w:ascii="Book Antiqua" w:hAnsi="Book Antiqua"/>
          <w:vertAlign w:val="superscript"/>
        </w:rPr>
        <w:instrText xml:space="preserve"> ADDIN EN.CITE </w:instrText>
      </w:r>
      <w:r w:rsidR="002F0E44" w:rsidRPr="004C019F">
        <w:rPr>
          <w:rFonts w:ascii="Book Antiqua" w:hAnsi="Book Antiqua"/>
          <w:vertAlign w:val="superscript"/>
        </w:rPr>
        <w:fldChar w:fldCharType="begin">
          <w:fldData xml:space="preserve">PEVuZE5vdGU+PENpdGU+PEF1dGhvcj5EJmFwb3M7QXVyb3JhPC9BdXRob3I+PFllYXI+MjAxNTwv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</w:fldData>
        </w:fldChar>
      </w:r>
      <w:r w:rsidR="002F0E44" w:rsidRPr="004C019F">
        <w:rPr>
          <w:rFonts w:ascii="Book Antiqua" w:hAnsi="Book Antiqua"/>
          <w:vertAlign w:val="superscript"/>
        </w:rPr>
        <w:instrText xml:space="preserve"> ADDIN EN.CITE.DATA </w:instrText>
      </w:r>
      <w:r w:rsidR="002F0E44" w:rsidRPr="004C019F">
        <w:rPr>
          <w:rFonts w:ascii="Book Antiqua" w:hAnsi="Book Antiqua"/>
          <w:vertAlign w:val="superscript"/>
        </w:rPr>
      </w:r>
      <w:r w:rsidR="002F0E44" w:rsidRPr="004C019F">
        <w:rPr>
          <w:rFonts w:ascii="Book Antiqua" w:hAnsi="Book Antiqua"/>
          <w:vertAlign w:val="superscript"/>
        </w:rPr>
        <w:fldChar w:fldCharType="end"/>
      </w:r>
      <w:r w:rsidR="002F0E44" w:rsidRPr="004C019F">
        <w:rPr>
          <w:rFonts w:ascii="Book Antiqua" w:hAnsi="Book Antiqua"/>
          <w:vertAlign w:val="superscript"/>
        </w:rPr>
      </w:r>
      <w:r w:rsidR="002F0E44" w:rsidRPr="004C019F">
        <w:rPr>
          <w:rFonts w:ascii="Book Antiqua" w:hAnsi="Book Antiqua"/>
          <w:vertAlign w:val="superscript"/>
        </w:rPr>
        <w:fldChar w:fldCharType="separate"/>
      </w:r>
      <w:r w:rsidR="002F0E44" w:rsidRPr="004C019F">
        <w:rPr>
          <w:rFonts w:ascii="Book Antiqua" w:hAnsi="Book Antiqua"/>
          <w:noProof/>
          <w:vertAlign w:val="superscript"/>
        </w:rPr>
        <w:t>[31]</w:t>
      </w:r>
      <w:r w:rsidR="002F0E44" w:rsidRPr="004C019F">
        <w:rPr>
          <w:rFonts w:ascii="Book Antiqua" w:hAnsi="Book Antiqua"/>
          <w:vertAlign w:val="superscript"/>
        </w:rPr>
        <w:fldChar w:fldCharType="end"/>
      </w:r>
      <w:r w:rsidRPr="004C019F">
        <w:rPr>
          <w:rFonts w:ascii="Book Antiqua" w:hAnsi="Book Antiqua"/>
        </w:rPr>
        <w:t xml:space="preserve"> researchers conducted testicular gene expression profiling by a whole genome microarray approach using testicular tissue from patients with </w:t>
      </w:r>
      <w:proofErr w:type="spellStart"/>
      <w:r w:rsidRPr="004C019F">
        <w:rPr>
          <w:rFonts w:ascii="Book Antiqua" w:hAnsi="Book Antiqua"/>
        </w:rPr>
        <w:t>Klinefelter’s</w:t>
      </w:r>
      <w:proofErr w:type="spellEnd"/>
      <w:r w:rsidRPr="004C019F">
        <w:rPr>
          <w:rFonts w:ascii="Book Antiqua" w:hAnsi="Book Antiqua"/>
        </w:rPr>
        <w:t xml:space="preserve"> Syndrome. They found that the genes responsible for increased apoptotic processes were overexpressed. </w:t>
      </w:r>
      <w:r w:rsidRPr="004C019F">
        <w:rPr>
          <w:rFonts w:ascii="Book Antiqua" w:hAnsi="Book Antiqua"/>
        </w:rPr>
        <w:lastRenderedPageBreak/>
        <w:t xml:space="preserve">Furthermore, the data suggested that the </w:t>
      </w:r>
      <w:proofErr w:type="spellStart"/>
      <w:r w:rsidR="002A1670" w:rsidRPr="004C019F">
        <w:rPr>
          <w:rFonts w:ascii="Book Antiqua" w:hAnsi="Book Antiqua"/>
        </w:rPr>
        <w:t>disregulation</w:t>
      </w:r>
      <w:proofErr w:type="spellEnd"/>
      <w:r w:rsidR="002A1670" w:rsidRPr="004C019F">
        <w:rPr>
          <w:rFonts w:ascii="Book Antiqua" w:hAnsi="Book Antiqua"/>
        </w:rPr>
        <w:t xml:space="preserve"> </w:t>
      </w:r>
      <w:r w:rsidRPr="004C019F">
        <w:rPr>
          <w:rFonts w:ascii="Book Antiqua" w:hAnsi="Book Antiqua"/>
        </w:rPr>
        <w:t xml:space="preserve">of genes involved in the inflammation process were responsible for the high degree of fibrosis that is described in the testicular involution process of patients. They also </w:t>
      </w:r>
      <w:r w:rsidR="002A1670" w:rsidRPr="004C019F">
        <w:rPr>
          <w:rFonts w:ascii="Book Antiqua" w:hAnsi="Book Antiqua"/>
        </w:rPr>
        <w:t>identified</w:t>
      </w:r>
      <w:r w:rsidRPr="004C019F">
        <w:rPr>
          <w:rFonts w:ascii="Book Antiqua" w:hAnsi="Book Antiqua"/>
        </w:rPr>
        <w:t xml:space="preserve"> the overexpression of genes central to the steroidogenic activity of the </w:t>
      </w:r>
      <w:proofErr w:type="spellStart"/>
      <w:r w:rsidRPr="004C019F">
        <w:rPr>
          <w:rFonts w:ascii="Book Antiqua" w:hAnsi="Book Antiqua"/>
        </w:rPr>
        <w:t>Leydig</w:t>
      </w:r>
      <w:proofErr w:type="spellEnd"/>
      <w:r w:rsidRPr="004C019F">
        <w:rPr>
          <w:rFonts w:ascii="Book Antiqua" w:hAnsi="Book Antiqua"/>
        </w:rPr>
        <w:t xml:space="preserve"> cells. This finding supports the recently demonstrated increase of </w:t>
      </w:r>
      <w:proofErr w:type="spellStart"/>
      <w:r w:rsidRPr="004C019F">
        <w:rPr>
          <w:rFonts w:ascii="Book Antiqua" w:hAnsi="Book Antiqua"/>
        </w:rPr>
        <w:t>intratesticular</w:t>
      </w:r>
      <w:proofErr w:type="spellEnd"/>
      <w:r w:rsidRPr="004C019F">
        <w:rPr>
          <w:rFonts w:ascii="Book Antiqua" w:hAnsi="Book Antiqua"/>
        </w:rPr>
        <w:t xml:space="preserve"> testosterone concentrations in </w:t>
      </w:r>
      <w:proofErr w:type="spellStart"/>
      <w:r w:rsidRPr="004C019F">
        <w:rPr>
          <w:rFonts w:ascii="Book Antiqua" w:hAnsi="Book Antiqua"/>
        </w:rPr>
        <w:t>Klinefelter</w:t>
      </w:r>
      <w:proofErr w:type="spellEnd"/>
      <w:r w:rsidRPr="004C019F">
        <w:rPr>
          <w:rFonts w:ascii="Book Antiqua" w:hAnsi="Book Antiqua"/>
        </w:rPr>
        <w:t xml:space="preserve"> patients in</w:t>
      </w:r>
      <w:r w:rsidR="006561EF">
        <w:rPr>
          <w:rFonts w:ascii="Book Antiqua" w:hAnsi="Book Antiqua"/>
        </w:rPr>
        <w:t xml:space="preserve"> comparison to control patients</w:t>
      </w:r>
      <w:r w:rsidR="00D65191" w:rsidRPr="004C019F">
        <w:rPr>
          <w:rFonts w:ascii="Book Antiqua" w:hAnsi="Book Antiqua"/>
          <w:vertAlign w:val="superscript"/>
        </w:rPr>
        <w:fldChar w:fldCharType="begin">
          <w:fldData xml:space="preserve">PEVuZE5vdGU+PENpdGU+PEF1dGhvcj5UdXR0ZWxtYW5uPC9BdXRob3I+PFllYXI+MjAxNDwvWWVh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</w:fldData>
        </w:fldChar>
      </w:r>
      <w:r w:rsidR="00D65191" w:rsidRPr="004C019F">
        <w:rPr>
          <w:rFonts w:ascii="Book Antiqua" w:hAnsi="Book Antiqua"/>
          <w:vertAlign w:val="superscript"/>
        </w:rPr>
        <w:instrText xml:space="preserve"> ADDIN EN.CITE </w:instrText>
      </w:r>
      <w:r w:rsidR="00D65191" w:rsidRPr="004C019F">
        <w:rPr>
          <w:rFonts w:ascii="Book Antiqua" w:hAnsi="Book Antiqua"/>
          <w:vertAlign w:val="superscript"/>
        </w:rPr>
        <w:fldChar w:fldCharType="begin">
          <w:fldData xml:space="preserve">PEVuZE5vdGU+PENpdGU+PEF1dGhvcj5UdXR0ZWxtYW5uPC9BdXRob3I+PFllYXI+MjAxNDwvWWVh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</w:fldData>
        </w:fldChar>
      </w:r>
      <w:r w:rsidR="00D65191" w:rsidRPr="004C019F">
        <w:rPr>
          <w:rFonts w:ascii="Book Antiqua" w:hAnsi="Book Antiqua"/>
          <w:vertAlign w:val="superscript"/>
        </w:rPr>
        <w:instrText xml:space="preserve"> ADDIN EN.CITE.DATA </w:instrText>
      </w:r>
      <w:r w:rsidR="00D65191" w:rsidRPr="004C019F">
        <w:rPr>
          <w:rFonts w:ascii="Book Antiqua" w:hAnsi="Book Antiqua"/>
          <w:vertAlign w:val="superscript"/>
        </w:rPr>
      </w:r>
      <w:r w:rsidR="00D65191" w:rsidRPr="004C019F">
        <w:rPr>
          <w:rFonts w:ascii="Book Antiqua" w:hAnsi="Book Antiqua"/>
          <w:vertAlign w:val="superscript"/>
        </w:rPr>
        <w:fldChar w:fldCharType="end"/>
      </w:r>
      <w:r w:rsidR="00D65191" w:rsidRPr="004C019F">
        <w:rPr>
          <w:rFonts w:ascii="Book Antiqua" w:hAnsi="Book Antiqua"/>
          <w:vertAlign w:val="superscript"/>
        </w:rPr>
      </w:r>
      <w:r w:rsidR="00D65191" w:rsidRPr="004C019F">
        <w:rPr>
          <w:rFonts w:ascii="Book Antiqua" w:hAnsi="Book Antiqua"/>
          <w:vertAlign w:val="superscript"/>
        </w:rPr>
        <w:fldChar w:fldCharType="separate"/>
      </w:r>
      <w:r w:rsidR="00D65191" w:rsidRPr="004C019F">
        <w:rPr>
          <w:rFonts w:ascii="Book Antiqua" w:hAnsi="Book Antiqua"/>
          <w:noProof/>
          <w:vertAlign w:val="superscript"/>
        </w:rPr>
        <w:t>[32]</w:t>
      </w:r>
      <w:r w:rsidR="00D65191" w:rsidRPr="004C019F">
        <w:rPr>
          <w:rFonts w:ascii="Book Antiqua" w:hAnsi="Book Antiqua"/>
          <w:vertAlign w:val="superscript"/>
        </w:rPr>
        <w:fldChar w:fldCharType="end"/>
      </w:r>
      <w:r w:rsidRPr="004C019F">
        <w:rPr>
          <w:rFonts w:ascii="Book Antiqua" w:hAnsi="Book Antiqua"/>
        </w:rPr>
        <w:t>. Thus, the low testosterone serum levels commonly seen</w:t>
      </w:r>
      <w:r w:rsidR="00020352" w:rsidRPr="004C019F">
        <w:rPr>
          <w:rFonts w:ascii="Book Antiqua" w:hAnsi="Book Antiqua"/>
        </w:rPr>
        <w:t xml:space="preserve"> in these patients</w:t>
      </w:r>
      <w:r w:rsidRPr="004C019F">
        <w:rPr>
          <w:rFonts w:ascii="Book Antiqua" w:hAnsi="Book Antiqua"/>
        </w:rPr>
        <w:t xml:space="preserve"> could be related to </w:t>
      </w:r>
      <w:r w:rsidR="002A1670" w:rsidRPr="004C019F">
        <w:rPr>
          <w:rFonts w:ascii="Book Antiqua" w:hAnsi="Book Antiqua"/>
        </w:rPr>
        <w:t xml:space="preserve">an </w:t>
      </w:r>
      <w:r w:rsidRPr="004C019F">
        <w:rPr>
          <w:rFonts w:ascii="Book Antiqua" w:hAnsi="Book Antiqua"/>
        </w:rPr>
        <w:t>altered release</w:t>
      </w:r>
      <w:r w:rsidR="002A1670" w:rsidRPr="004C019F">
        <w:rPr>
          <w:rFonts w:ascii="Book Antiqua" w:hAnsi="Book Antiqua"/>
        </w:rPr>
        <w:t xml:space="preserve"> of the hormone</w:t>
      </w:r>
      <w:r w:rsidRPr="004C019F">
        <w:rPr>
          <w:rFonts w:ascii="Book Antiqua" w:hAnsi="Book Antiqua"/>
        </w:rPr>
        <w:t xml:space="preserve"> into the bloodstream. Researchers have not yet determined whether the altered release is due to the decreased testicular vasculature commonly seen in these patients, or if it is due to some </w:t>
      </w:r>
      <w:r w:rsidRPr="004C019F">
        <w:rPr>
          <w:rFonts w:ascii="Book Antiqua" w:hAnsi="Book Antiqua" w:cs="Times New Roman"/>
        </w:rPr>
        <w:t>active transporter that might be involved in testost</w:t>
      </w:r>
      <w:r w:rsidR="006561EF">
        <w:rPr>
          <w:rFonts w:ascii="Book Antiqua" w:hAnsi="Book Antiqua" w:cs="Times New Roman"/>
        </w:rPr>
        <w:t xml:space="preserve">erone release from </w:t>
      </w:r>
      <w:proofErr w:type="spellStart"/>
      <w:r w:rsidR="006561EF">
        <w:rPr>
          <w:rFonts w:ascii="Book Antiqua" w:hAnsi="Book Antiqua" w:cs="Times New Roman"/>
        </w:rPr>
        <w:t>Leydig</w:t>
      </w:r>
      <w:proofErr w:type="spellEnd"/>
      <w:r w:rsidR="006561EF">
        <w:rPr>
          <w:rFonts w:ascii="Book Antiqua" w:hAnsi="Book Antiqua" w:cs="Times New Roman"/>
        </w:rPr>
        <w:t xml:space="preserve"> cells</w:t>
      </w:r>
      <w:r w:rsidR="00D65191" w:rsidRPr="004C019F">
        <w:rPr>
          <w:rFonts w:ascii="Book Antiqua" w:hAnsi="Book Antiqua" w:cs="Times New Roman"/>
          <w:vertAlign w:val="superscript"/>
        </w:rPr>
        <w:fldChar w:fldCharType="begin">
          <w:fldData xml:space="preserve">PEVuZE5vdGU+PENpdGU+PEF1dGhvcj5UdXR0ZWxtYW5uPC9BdXRob3I+PFllYXI+MjAxNDwvWWVh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</w:fldData>
        </w:fldChar>
      </w:r>
      <w:r w:rsidR="00D65191" w:rsidRPr="004C019F">
        <w:rPr>
          <w:rFonts w:ascii="Book Antiqua" w:hAnsi="Book Antiqua" w:cs="Times New Roman"/>
          <w:vertAlign w:val="superscript"/>
        </w:rPr>
        <w:instrText xml:space="preserve"> ADDIN EN.CITE </w:instrText>
      </w:r>
      <w:r w:rsidR="00D65191" w:rsidRPr="004C019F">
        <w:rPr>
          <w:rFonts w:ascii="Book Antiqua" w:hAnsi="Book Antiqua" w:cs="Times New Roman"/>
          <w:vertAlign w:val="superscript"/>
        </w:rPr>
        <w:fldChar w:fldCharType="begin">
          <w:fldData xml:space="preserve">PEVuZE5vdGU+PENpdGU+PEF1dGhvcj5UdXR0ZWxtYW5uPC9BdXRob3I+PFllYXI+MjAxNDwvWWVh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</w:fldData>
        </w:fldChar>
      </w:r>
      <w:r w:rsidR="00D65191" w:rsidRPr="004C019F">
        <w:rPr>
          <w:rFonts w:ascii="Book Antiqua" w:hAnsi="Book Antiqua" w:cs="Times New Roman"/>
          <w:vertAlign w:val="superscript"/>
        </w:rPr>
        <w:instrText xml:space="preserve"> ADDIN EN.CITE.DATA </w:instrText>
      </w:r>
      <w:r w:rsidR="00D65191" w:rsidRPr="004C019F">
        <w:rPr>
          <w:rFonts w:ascii="Book Antiqua" w:hAnsi="Book Antiqua" w:cs="Times New Roman"/>
          <w:vertAlign w:val="superscript"/>
        </w:rPr>
      </w:r>
      <w:r w:rsidR="00D65191" w:rsidRPr="004C019F">
        <w:rPr>
          <w:rFonts w:ascii="Book Antiqua" w:hAnsi="Book Antiqua" w:cs="Times New Roman"/>
          <w:vertAlign w:val="superscript"/>
        </w:rPr>
        <w:fldChar w:fldCharType="end"/>
      </w:r>
      <w:r w:rsidR="00D65191" w:rsidRPr="004C019F">
        <w:rPr>
          <w:rFonts w:ascii="Book Antiqua" w:hAnsi="Book Antiqua" w:cs="Times New Roman"/>
          <w:vertAlign w:val="superscript"/>
        </w:rPr>
      </w:r>
      <w:r w:rsidR="00D65191" w:rsidRPr="004C019F">
        <w:rPr>
          <w:rFonts w:ascii="Book Antiqua" w:hAnsi="Book Antiqua" w:cs="Times New Roman"/>
          <w:vertAlign w:val="superscript"/>
        </w:rPr>
        <w:fldChar w:fldCharType="separate"/>
      </w:r>
      <w:r w:rsidR="00D65191" w:rsidRPr="004C019F">
        <w:rPr>
          <w:rFonts w:ascii="Book Antiqua" w:hAnsi="Book Antiqua" w:cs="Times New Roman"/>
          <w:noProof/>
          <w:vertAlign w:val="superscript"/>
        </w:rPr>
        <w:t>[32]</w:t>
      </w:r>
      <w:r w:rsidR="00D65191" w:rsidRPr="004C019F">
        <w:rPr>
          <w:rFonts w:ascii="Book Antiqua" w:hAnsi="Book Antiqua" w:cs="Times New Roman"/>
          <w:vertAlign w:val="superscript"/>
        </w:rPr>
        <w:fldChar w:fldCharType="end"/>
      </w:r>
      <w:r w:rsidRPr="004C019F">
        <w:rPr>
          <w:rFonts w:ascii="Book Antiqua" w:hAnsi="Book Antiqua" w:cs="Times New Roman"/>
        </w:rPr>
        <w:t xml:space="preserve">. If it is indeed an issue of vasculature, then a cell-based therapy that regenerates not only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cells but also the entire testicular microenvironment may be necessary. However, if an active transporter within the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 is identified then a more cell-specific approach would be feasible</w:t>
      </w:r>
      <w:r w:rsidR="00F20C91" w:rsidRPr="004C019F">
        <w:rPr>
          <w:rFonts w:ascii="Book Antiqua" w:hAnsi="Book Antiqua" w:cs="Times New Roman"/>
        </w:rPr>
        <w:t>.</w:t>
      </w:r>
    </w:p>
    <w:p w14:paraId="14EF44AE" w14:textId="40E5E12B" w:rsidR="006B3EAA" w:rsidRPr="004C019F" w:rsidRDefault="00B941A8" w:rsidP="00801929">
      <w:pPr>
        <w:widowControl w:val="0"/>
        <w:autoSpaceDE w:val="0"/>
        <w:autoSpaceDN w:val="0"/>
        <w:adjustRightInd w:val="0"/>
        <w:spacing w:after="0" w:line="360" w:lineRule="auto"/>
        <w:ind w:firstLine="720"/>
        <w:jc w:val="both"/>
        <w:rPr>
          <w:rFonts w:ascii="Book Antiqua" w:hAnsi="Book Antiqua" w:cs="Times New Roman"/>
        </w:rPr>
      </w:pPr>
      <w:r w:rsidRPr="004C019F">
        <w:rPr>
          <w:rFonts w:ascii="Book Antiqua" w:hAnsi="Book Antiqua" w:cs="Times New Roman"/>
        </w:rPr>
        <w:t xml:space="preserve">Interestingly, primary hypogonadism secondary to aging does not result from a loss of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cells. Instead, studies have indicated that it is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 function that is lost through a process that</w:t>
      </w:r>
      <w:r w:rsidR="006561EF">
        <w:rPr>
          <w:rFonts w:ascii="Book Antiqua" w:hAnsi="Book Antiqua" w:cs="Times New Roman"/>
        </w:rPr>
        <w:t xml:space="preserve"> is independent of LH secretion</w:t>
      </w:r>
      <w:r w:rsidR="00D65191" w:rsidRPr="004C019F">
        <w:rPr>
          <w:rFonts w:ascii="Book Antiqua" w:hAnsi="Book Antiqua" w:cs="Times New Roman"/>
          <w:vertAlign w:val="superscript"/>
        </w:rPr>
        <w:fldChar w:fldCharType="begin">
          <w:fldData xml:space="preserve">PEVuZE5vdGU+PENpdGU+PEF1dGhvcj5DaGVuPC9BdXRob3I+PFllYXI+MTk5NDwvWWVhcj48SURU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</w:fldData>
        </w:fldChar>
      </w:r>
      <w:r w:rsidR="00D65191" w:rsidRPr="004C019F">
        <w:rPr>
          <w:rFonts w:ascii="Book Antiqua" w:hAnsi="Book Antiqua" w:cs="Times New Roman"/>
          <w:vertAlign w:val="superscript"/>
        </w:rPr>
        <w:instrText xml:space="preserve"> ADDIN EN.CITE </w:instrText>
      </w:r>
      <w:r w:rsidR="00D65191" w:rsidRPr="004C019F">
        <w:rPr>
          <w:rFonts w:ascii="Book Antiqua" w:hAnsi="Book Antiqua" w:cs="Times New Roman"/>
          <w:vertAlign w:val="superscript"/>
        </w:rPr>
        <w:fldChar w:fldCharType="begin">
          <w:fldData xml:space="preserve">PEVuZE5vdGU+PENpdGU+PEF1dGhvcj5DaGVuPC9BdXRob3I+PFllYXI+MTk5NDwvWWVhcj48SURU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</w:fldData>
        </w:fldChar>
      </w:r>
      <w:r w:rsidR="00D65191" w:rsidRPr="004C019F">
        <w:rPr>
          <w:rFonts w:ascii="Book Antiqua" w:hAnsi="Book Antiqua" w:cs="Times New Roman"/>
          <w:vertAlign w:val="superscript"/>
        </w:rPr>
        <w:instrText xml:space="preserve"> ADDIN EN.CITE.DATA </w:instrText>
      </w:r>
      <w:r w:rsidR="00D65191" w:rsidRPr="004C019F">
        <w:rPr>
          <w:rFonts w:ascii="Book Antiqua" w:hAnsi="Book Antiqua" w:cs="Times New Roman"/>
          <w:vertAlign w:val="superscript"/>
        </w:rPr>
      </w:r>
      <w:r w:rsidR="00D65191" w:rsidRPr="004C019F">
        <w:rPr>
          <w:rFonts w:ascii="Book Antiqua" w:hAnsi="Book Antiqua" w:cs="Times New Roman"/>
          <w:vertAlign w:val="superscript"/>
        </w:rPr>
        <w:fldChar w:fldCharType="end"/>
      </w:r>
      <w:r w:rsidR="00D65191" w:rsidRPr="004C019F">
        <w:rPr>
          <w:rFonts w:ascii="Book Antiqua" w:hAnsi="Book Antiqua" w:cs="Times New Roman"/>
          <w:vertAlign w:val="superscript"/>
        </w:rPr>
      </w:r>
      <w:r w:rsidR="00D65191" w:rsidRPr="004C019F">
        <w:rPr>
          <w:rFonts w:ascii="Book Antiqua" w:hAnsi="Book Antiqua" w:cs="Times New Roman"/>
          <w:vertAlign w:val="superscript"/>
        </w:rPr>
        <w:fldChar w:fldCharType="separate"/>
      </w:r>
      <w:r w:rsidR="006561EF">
        <w:rPr>
          <w:rFonts w:ascii="Book Antiqua" w:hAnsi="Book Antiqua" w:cs="Times New Roman"/>
          <w:noProof/>
          <w:vertAlign w:val="superscript"/>
        </w:rPr>
        <w:t>[33,</w:t>
      </w:r>
      <w:r w:rsidR="00D65191" w:rsidRPr="004C019F">
        <w:rPr>
          <w:rFonts w:ascii="Book Antiqua" w:hAnsi="Book Antiqua" w:cs="Times New Roman"/>
          <w:noProof/>
          <w:vertAlign w:val="superscript"/>
        </w:rPr>
        <w:t>34]</w:t>
      </w:r>
      <w:r w:rsidR="00D65191" w:rsidRPr="004C019F">
        <w:rPr>
          <w:rFonts w:ascii="Book Antiqua" w:hAnsi="Book Antiqua" w:cs="Times New Roman"/>
          <w:vertAlign w:val="superscript"/>
        </w:rPr>
        <w:fldChar w:fldCharType="end"/>
      </w:r>
      <w:r w:rsidRPr="004C019F">
        <w:rPr>
          <w:rFonts w:ascii="Book Antiqua" w:hAnsi="Book Antiqua" w:cs="Times New Roman"/>
        </w:rPr>
        <w:t xml:space="preserve">. Indeed, when LH is administered </w:t>
      </w:r>
      <w:r w:rsidRPr="004C019F">
        <w:rPr>
          <w:rFonts w:ascii="Book Antiqua" w:hAnsi="Book Antiqua" w:cs="Times New Roman"/>
          <w:i/>
        </w:rPr>
        <w:t>in vitro</w:t>
      </w:r>
      <w:r w:rsidRPr="004C019F">
        <w:rPr>
          <w:rFonts w:ascii="Book Antiqua" w:hAnsi="Book Antiqua" w:cs="Times New Roman"/>
        </w:rPr>
        <w:t xml:space="preserve"> to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cells from aged rats, testosterone production remains significantly belo</w:t>
      </w:r>
      <w:r w:rsidR="006561EF">
        <w:rPr>
          <w:rFonts w:ascii="Book Antiqua" w:hAnsi="Book Antiqua" w:cs="Times New Roman"/>
        </w:rPr>
        <w:t>w that of cells from young rats</w:t>
      </w:r>
      <w:r w:rsidR="00D65191" w:rsidRPr="004C019F">
        <w:rPr>
          <w:rFonts w:ascii="Book Antiqua" w:hAnsi="Book Antiqua" w:cs="Times New Roman"/>
          <w:vertAlign w:val="superscript"/>
        </w:rPr>
        <w:fldChar w:fldCharType="begin"/>
      </w:r>
      <w:r w:rsidR="00D65191" w:rsidRPr="004C019F">
        <w:rPr>
          <w:rFonts w:ascii="Book Antiqua" w:hAnsi="Book Antiqua" w:cs="Times New Roman"/>
          <w:vertAlign w:val="superscript"/>
        </w:rPr>
        <w:instrText xml:space="preserve"> ADDIN EN.CITE &lt;EndNote&gt;&lt;Cite&gt;&lt;Author&gt;Wang&lt;/Author&gt;&lt;Year&gt;1999&lt;/Year&gt;&lt;IDText&gt;Reproductive aging in the Brown Norway rat is characterized by accelerated germ cell apoptosis and is not altered by luteinizing hormone replacement&lt;/IDText&gt;&lt;DisplayText&gt;(35)&lt;/DisplayText&gt;&lt;record&gt;&lt;dates&gt;&lt;pub-dates&gt;&lt;date&gt;Jul-Aug&lt;/date&gt;&lt;/pub-dates&gt;&lt;year&gt;1999&lt;/year&gt;&lt;/dates&gt;&lt;keywords&gt;&lt;keyword&gt;Aging/*physiology&lt;/keyword&gt;&lt;keyword&gt;Animals&lt;/keyword&gt;&lt;keyword&gt;Apoptosis/*physiology&lt;/keyword&gt;&lt;keyword&gt;Germ Cells/*cytology&lt;/keyword&gt;&lt;keyword&gt;Luteinizing Hormone/*administration &amp;amp; dosage&lt;/keyword&gt;&lt;keyword&gt;Male&lt;/keyword&gt;&lt;keyword&gt;Rats&lt;/keyword&gt;&lt;keyword&gt;Reproduction/*physiology&lt;/keyword&gt;&lt;keyword&gt;Testis/cytology/metabolism/*physiology&lt;/keyword&gt;&lt;/keywords&gt;&lt;isbn&gt;0196-3635 (Print)&amp;#xD;0196-3635&lt;/isbn&gt;&lt;titles&gt;&lt;title&gt;Reproductive aging in the Brown Norway rat is characterized by accelerated germ cell apoptosis and is not altered by luteinizing hormone replacement&lt;/title&gt;&lt;secondary-title&gt;J Androl&lt;/secondary-title&gt;&lt;alt-title&gt;Journal of andrology&lt;/alt-title&gt;&lt;/titles&gt;&lt;pages&gt;509-18&lt;/pages&gt;&lt;number&gt;4&lt;/number&gt;&lt;contributors&gt;&lt;authors&gt;&lt;author&gt;Wang, C.&lt;/author&gt;&lt;author&gt;Sinha Hikim, A. P.&lt;/author&gt;&lt;author&gt;Lue, Y. H.&lt;/author&gt;&lt;author&gt;Leung, A.&lt;/author&gt;&lt;author&gt;Baravarian, S.&lt;/author&gt;&lt;author&gt;Swerdloff, R. S.&lt;/author&gt;&lt;/authors&gt;&lt;/contributors&gt;&lt;edition&gt;1999/08/19&lt;/edition&gt;&lt;language&gt;eng&lt;/language&gt;&lt;added-date format="utc"&gt;1458698016&lt;/added-date&gt;&lt;ref-type name="Journal Article"&gt;17&lt;/ref-type&gt;&lt;auth-address&gt;Department of Medicine, Harbor-UCLA Medical Center, Torrance, California 90509-2910, USA. wang@gcrc.humc.edu&lt;/auth-address&gt;&lt;remote-database-provider&gt;NLM&lt;/remote-database-provider&gt;&lt;rec-number&gt;530&lt;/rec-number&gt;&lt;last-updated-date format="utc"&gt;1458698016&lt;/last-updated-date&gt;&lt;accession-num&gt;10452595&lt;/accession-num&gt;&lt;volume&gt;20&lt;/volume&gt;&lt;/record&gt;&lt;/Cite&gt;&lt;/EndNote&gt;</w:instrText>
      </w:r>
      <w:r w:rsidR="00D65191" w:rsidRPr="004C019F">
        <w:rPr>
          <w:rFonts w:ascii="Book Antiqua" w:hAnsi="Book Antiqua" w:cs="Times New Roman"/>
          <w:vertAlign w:val="superscript"/>
        </w:rPr>
        <w:fldChar w:fldCharType="separate"/>
      </w:r>
      <w:r w:rsidR="00D65191" w:rsidRPr="004C019F">
        <w:rPr>
          <w:rFonts w:ascii="Book Antiqua" w:hAnsi="Book Antiqua" w:cs="Times New Roman"/>
          <w:noProof/>
          <w:vertAlign w:val="superscript"/>
        </w:rPr>
        <w:t>[35]</w:t>
      </w:r>
      <w:r w:rsidR="00D65191" w:rsidRPr="004C019F">
        <w:rPr>
          <w:rFonts w:ascii="Book Antiqua" w:hAnsi="Book Antiqua" w:cs="Times New Roman"/>
          <w:vertAlign w:val="superscript"/>
        </w:rPr>
        <w:fldChar w:fldCharType="end"/>
      </w:r>
      <w:r w:rsidRPr="004C019F">
        <w:rPr>
          <w:rFonts w:ascii="Book Antiqua" w:hAnsi="Book Antiqua" w:cs="Times New Roman"/>
        </w:rPr>
        <w:t>. Because the steroidogenic process involves a complex interplay of biochemical pathways, researchers have proposed a number of mechanisms respons</w:t>
      </w:r>
      <w:r w:rsidR="006561EF">
        <w:rPr>
          <w:rFonts w:ascii="Book Antiqua" w:hAnsi="Book Antiqua" w:cs="Times New Roman"/>
        </w:rPr>
        <w:t>ible for the decreased function</w:t>
      </w:r>
      <w:r w:rsidR="00D65191" w:rsidRPr="004C019F">
        <w:rPr>
          <w:rFonts w:ascii="Book Antiqua" w:hAnsi="Book Antiqua" w:cs="Times New Roman"/>
          <w:vertAlign w:val="superscript"/>
        </w:rPr>
        <w:fldChar w:fldCharType="begin"/>
      </w:r>
      <w:r w:rsidR="00D65191" w:rsidRPr="004C019F">
        <w:rPr>
          <w:rFonts w:ascii="Book Antiqua" w:hAnsi="Book Antiqua" w:cs="Times New Roman"/>
          <w:vertAlign w:val="superscript"/>
        </w:rPr>
        <w:instrText xml:space="preserve"> ADDIN EN.CITE &lt;EndNote&gt;&lt;Cite&gt;&lt;Author&gt;Chen&lt;/Author&gt;&lt;Year&gt;2009&lt;/Year&gt;&lt;IDText&gt;Leydig cells: From stem cells to aging&lt;/IDText&gt;&lt;DisplayText&gt;(36)&lt;/DisplayText&gt;&lt;record&gt;&lt;dates&gt;&lt;pub-dates&gt;&lt;date&gt;Jul 10&lt;/date&gt;&lt;/pub-dates&gt;&lt;year&gt;2009&lt;/year&gt;&lt;/dates&gt;&lt;keywords&gt;&lt;keyword&gt;Aging/*metabolism&lt;/keyword&gt;&lt;keyword&gt;Animals&lt;/keyword&gt;&lt;keyword&gt;Leydig Cells/*cytology&lt;/keyword&gt;&lt;keyword&gt;Male&lt;/keyword&gt;&lt;keyword&gt;Rodentia&lt;/keyword&gt;&lt;keyword&gt;Stem Cells/*cytology&lt;/keyword&gt;&lt;keyword&gt;Steroids/biosynthesis&lt;/keyword&gt;&lt;/keywords&gt;&lt;isbn&gt;0303-7207&lt;/isbn&gt;&lt;custom2&gt;PMC2749461&lt;/custom2&gt;&lt;titles&gt;&lt;title&gt;Leydig cells: From stem cells to aging&lt;/title&gt;&lt;secondary-title&gt;Mol Cell Endocrinol&lt;/secondary-title&gt;&lt;alt-title&gt;Molecular and cellular endocrinology&lt;/alt-title&gt;&lt;/titles&gt;&lt;pages&gt;9-16&lt;/pages&gt;&lt;number&gt;1-2&lt;/number&gt;&lt;contributors&gt;&lt;authors&gt;&lt;author&gt;Chen, H.&lt;/author&gt;&lt;author&gt;Ge, R. S.&lt;/author&gt;&lt;author&gt;Zirkin, B. R.&lt;/author&gt;&lt;/authors&gt;&lt;/contributors&gt;&lt;edition&gt;2009/06/02&lt;/edition&gt;&lt;language&gt;eng&lt;/language&gt;&lt;added-date format="utc"&gt;1458697748&lt;/added-date&gt;&lt;ref-type name="Journal Article"&gt;17&lt;/ref-type&gt;&lt;auth-address&gt;Department of Biochemistry and Molecular Biology, Division of Reproductive Biology, Johns Hopkins Bloomberg School of Public Health, Baltimore, MD 21205, USA. hchen@jhsph.edu&lt;/auth-address&gt;&lt;remote-database-provider&gt;NLM&lt;/remote-database-provider&gt;&lt;rec-number&gt;528&lt;/rec-number&gt;&lt;last-updated-date format="utc"&gt;1458697748&lt;/last-updated-date&gt;&lt;accession-num&gt;19481681&lt;/accession-num&gt;&lt;custom6&gt;NIHMS125472&lt;/custom6&gt;&lt;electronic-resource-num&gt;10.1016/j.mce.2009.01.023&lt;/electronic-resource-num&gt;&lt;volume&gt;306&lt;/volume&gt;&lt;/record&gt;&lt;/Cite&gt;&lt;/EndNote&gt;</w:instrText>
      </w:r>
      <w:r w:rsidR="00D65191" w:rsidRPr="004C019F">
        <w:rPr>
          <w:rFonts w:ascii="Book Antiqua" w:hAnsi="Book Antiqua" w:cs="Times New Roman"/>
          <w:vertAlign w:val="superscript"/>
        </w:rPr>
        <w:fldChar w:fldCharType="separate"/>
      </w:r>
      <w:r w:rsidR="00D65191" w:rsidRPr="004C019F">
        <w:rPr>
          <w:rFonts w:ascii="Book Antiqua" w:hAnsi="Book Antiqua" w:cs="Times New Roman"/>
          <w:noProof/>
          <w:vertAlign w:val="superscript"/>
        </w:rPr>
        <w:t>[36]</w:t>
      </w:r>
      <w:r w:rsidR="00D65191" w:rsidRPr="004C019F">
        <w:rPr>
          <w:rFonts w:ascii="Book Antiqua" w:hAnsi="Book Antiqua" w:cs="Times New Roman"/>
          <w:vertAlign w:val="superscript"/>
        </w:rPr>
        <w:fldChar w:fldCharType="end"/>
      </w:r>
      <w:r w:rsidRPr="004C019F">
        <w:rPr>
          <w:rFonts w:ascii="Book Antiqua" w:hAnsi="Book Antiqua" w:cs="Times New Roman"/>
        </w:rPr>
        <w:t xml:space="preserve">. </w:t>
      </w:r>
    </w:p>
    <w:p w14:paraId="3A2A86D3" w14:textId="55DD6053" w:rsidR="006B3EAA" w:rsidRPr="004C019F" w:rsidRDefault="00B941A8" w:rsidP="00801929">
      <w:pPr>
        <w:widowControl w:val="0"/>
        <w:autoSpaceDE w:val="0"/>
        <w:autoSpaceDN w:val="0"/>
        <w:adjustRightInd w:val="0"/>
        <w:spacing w:after="0" w:line="360" w:lineRule="auto"/>
        <w:ind w:firstLine="720"/>
        <w:jc w:val="both"/>
        <w:rPr>
          <w:rFonts w:ascii="Book Antiqua" w:hAnsi="Book Antiqua" w:cs="Times New Roman"/>
        </w:rPr>
      </w:pPr>
      <w:r w:rsidRPr="004C019F">
        <w:rPr>
          <w:rFonts w:ascii="Book Antiqua" w:hAnsi="Book Antiqua" w:cs="Times New Roman"/>
        </w:rPr>
        <w:t xml:space="preserve">Critical to function is the interaction between LH, its receptor on the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 and the subsequent production of </w:t>
      </w:r>
      <w:r w:rsidR="00A61A01">
        <w:rPr>
          <w:rFonts w:ascii="Book Antiqua" w:hAnsi="Book Antiqua"/>
        </w:rPr>
        <w:t>3'</w:t>
      </w:r>
      <w:proofErr w:type="gramStart"/>
      <w:r w:rsidR="00A61A01">
        <w:rPr>
          <w:rFonts w:ascii="Book Antiqua" w:hAnsi="Book Antiqua"/>
        </w:rPr>
        <w:t>,</w:t>
      </w:r>
      <w:r w:rsidRPr="004C019F">
        <w:rPr>
          <w:rFonts w:ascii="Book Antiqua" w:hAnsi="Book Antiqua"/>
        </w:rPr>
        <w:t>5'</w:t>
      </w:r>
      <w:proofErr w:type="gramEnd"/>
      <w:r w:rsidRPr="004C019F">
        <w:rPr>
          <w:rFonts w:ascii="Book Antiqua" w:hAnsi="Book Antiqua"/>
        </w:rPr>
        <w:t>-cyclic adenosine monophosphate</w:t>
      </w:r>
      <w:r w:rsidRPr="004C019F">
        <w:rPr>
          <w:rFonts w:ascii="Book Antiqua" w:hAnsi="Book Antiqua" w:cs="Times New Roman"/>
        </w:rPr>
        <w:t xml:space="preserve"> (</w:t>
      </w:r>
      <w:proofErr w:type="spellStart"/>
      <w:r w:rsidRPr="004C019F">
        <w:rPr>
          <w:rFonts w:ascii="Book Antiqua" w:hAnsi="Book Antiqua" w:cs="Times New Roman"/>
        </w:rPr>
        <w:t>cAMP</w:t>
      </w:r>
      <w:proofErr w:type="spellEnd"/>
      <w:r w:rsidRPr="004C019F">
        <w:rPr>
          <w:rFonts w:ascii="Book Antiqua" w:hAnsi="Book Antiqua" w:cs="Times New Roman"/>
        </w:rPr>
        <w:t xml:space="preserve">) initiating the steroidogenic process. Researchers have demonstrated a coupling defect of the LH receptor to adenylate cyclase, reducing </w:t>
      </w:r>
      <w:proofErr w:type="spellStart"/>
      <w:r w:rsidRPr="004C019F">
        <w:rPr>
          <w:rFonts w:ascii="Book Antiqua" w:hAnsi="Book Antiqua" w:cs="Times New Roman"/>
        </w:rPr>
        <w:t>cAMP</w:t>
      </w:r>
      <w:proofErr w:type="spellEnd"/>
      <w:r w:rsidRPr="004C019F">
        <w:rPr>
          <w:rFonts w:ascii="Book Antiqua" w:hAnsi="Book Antiqua" w:cs="Times New Roman"/>
        </w:rPr>
        <w:t xml:space="preserve"> production and directly in</w:t>
      </w:r>
      <w:r w:rsidR="006561EF">
        <w:rPr>
          <w:rFonts w:ascii="Book Antiqua" w:hAnsi="Book Antiqua" w:cs="Times New Roman"/>
        </w:rPr>
        <w:t>hibiting testosterone synthesis</w:t>
      </w:r>
      <w:r w:rsidR="00D65191" w:rsidRPr="004C019F">
        <w:rPr>
          <w:rFonts w:ascii="Book Antiqua" w:hAnsi="Book Antiqua" w:cs="Times New Roman"/>
          <w:vertAlign w:val="superscript"/>
        </w:rPr>
        <w:fldChar w:fldCharType="begin">
          <w:fldData xml:space="preserve">PEVuZE5vdGU+PENpdGU+PEF1dGhvcj5DaGVuPC9BdXRob3I+PFllYXI+MjAwNDwvWWVhcj48SURU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</w:fldData>
        </w:fldChar>
      </w:r>
      <w:r w:rsidR="00D65191" w:rsidRPr="004C019F">
        <w:rPr>
          <w:rFonts w:ascii="Book Antiqua" w:hAnsi="Book Antiqua" w:cs="Times New Roman"/>
          <w:vertAlign w:val="superscript"/>
        </w:rPr>
        <w:instrText xml:space="preserve"> ADDIN EN.CITE </w:instrText>
      </w:r>
      <w:r w:rsidR="00D65191" w:rsidRPr="004C019F">
        <w:rPr>
          <w:rFonts w:ascii="Book Antiqua" w:hAnsi="Book Antiqua" w:cs="Times New Roman"/>
          <w:vertAlign w:val="superscript"/>
        </w:rPr>
        <w:fldChar w:fldCharType="begin">
          <w:fldData xml:space="preserve">PEVuZE5vdGU+PENpdGU+PEF1dGhvcj5DaGVuPC9BdXRob3I+PFllYXI+MjAwNDwvWWVhcj48SURU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</w:fldData>
        </w:fldChar>
      </w:r>
      <w:r w:rsidR="00D65191" w:rsidRPr="004C019F">
        <w:rPr>
          <w:rFonts w:ascii="Book Antiqua" w:hAnsi="Book Antiqua" w:cs="Times New Roman"/>
          <w:vertAlign w:val="superscript"/>
        </w:rPr>
        <w:instrText xml:space="preserve"> ADDIN EN.CITE.DATA </w:instrText>
      </w:r>
      <w:r w:rsidR="00D65191" w:rsidRPr="004C019F">
        <w:rPr>
          <w:rFonts w:ascii="Book Antiqua" w:hAnsi="Book Antiqua" w:cs="Times New Roman"/>
          <w:vertAlign w:val="superscript"/>
        </w:rPr>
      </w:r>
      <w:r w:rsidR="00D65191" w:rsidRPr="004C019F">
        <w:rPr>
          <w:rFonts w:ascii="Book Antiqua" w:hAnsi="Book Antiqua" w:cs="Times New Roman"/>
          <w:vertAlign w:val="superscript"/>
        </w:rPr>
        <w:fldChar w:fldCharType="end"/>
      </w:r>
      <w:r w:rsidR="00D65191" w:rsidRPr="004C019F">
        <w:rPr>
          <w:rFonts w:ascii="Book Antiqua" w:hAnsi="Book Antiqua" w:cs="Times New Roman"/>
          <w:vertAlign w:val="superscript"/>
        </w:rPr>
      </w:r>
      <w:r w:rsidR="00D65191" w:rsidRPr="004C019F">
        <w:rPr>
          <w:rFonts w:ascii="Book Antiqua" w:hAnsi="Book Antiqua" w:cs="Times New Roman"/>
          <w:vertAlign w:val="superscript"/>
        </w:rPr>
        <w:fldChar w:fldCharType="separate"/>
      </w:r>
      <w:r w:rsidR="00D65191" w:rsidRPr="004C019F">
        <w:rPr>
          <w:rFonts w:ascii="Book Antiqua" w:hAnsi="Book Antiqua" w:cs="Times New Roman"/>
          <w:noProof/>
          <w:vertAlign w:val="superscript"/>
        </w:rPr>
        <w:t>[37]</w:t>
      </w:r>
      <w:r w:rsidR="00D65191" w:rsidRPr="004C019F">
        <w:rPr>
          <w:rFonts w:ascii="Book Antiqua" w:hAnsi="Book Antiqua" w:cs="Times New Roman"/>
          <w:vertAlign w:val="superscript"/>
        </w:rPr>
        <w:fldChar w:fldCharType="end"/>
      </w:r>
      <w:r w:rsidRPr="004C019F">
        <w:rPr>
          <w:rFonts w:ascii="Book Antiqua" w:hAnsi="Book Antiqua" w:cs="Times New Roman"/>
        </w:rPr>
        <w:t xml:space="preserve">. There is also evidence to suggest that increased oxidative stress plays a critical role, not only in the above-mentioned uncoupling defect, but also in cell membrane stability. </w:t>
      </w:r>
      <w:r w:rsidRPr="004C019F">
        <w:rPr>
          <w:rFonts w:ascii="Book Antiqua" w:hAnsi="Book Antiqua" w:cs="Times New Roman"/>
        </w:rPr>
        <w:lastRenderedPageBreak/>
        <w:t>With increasing age, cells experience increased levels of reactive oxygen species (ROS), due in part to the decreased levels of f</w:t>
      </w:r>
      <w:r w:rsidR="006561EF">
        <w:rPr>
          <w:rFonts w:ascii="Book Antiqua" w:hAnsi="Book Antiqua" w:cs="Times New Roman"/>
        </w:rPr>
        <w:t>ree radical-scavenging proteins</w:t>
      </w:r>
      <w:r w:rsidR="00D65191" w:rsidRPr="004C019F">
        <w:rPr>
          <w:rFonts w:ascii="Book Antiqua" w:hAnsi="Book Antiqua" w:cs="Times New Roman"/>
          <w:vertAlign w:val="superscript"/>
        </w:rPr>
        <w:fldChar w:fldCharType="begin">
          <w:fldData xml:space="preserve">PEVuZE5vdGU+PENpdGU+PEF1dGhvcj5DaGVuPC9BdXRob3I+PFllYXI+MjAwMTwvWWVhcj48SURU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</w:fldData>
        </w:fldChar>
      </w:r>
      <w:r w:rsidR="00D65191" w:rsidRPr="004C019F">
        <w:rPr>
          <w:rFonts w:ascii="Book Antiqua" w:hAnsi="Book Antiqua" w:cs="Times New Roman"/>
          <w:vertAlign w:val="superscript"/>
        </w:rPr>
        <w:instrText xml:space="preserve"> ADDIN EN.CITE </w:instrText>
      </w:r>
      <w:r w:rsidR="00D65191" w:rsidRPr="004C019F">
        <w:rPr>
          <w:rFonts w:ascii="Book Antiqua" w:hAnsi="Book Antiqua" w:cs="Times New Roman"/>
          <w:vertAlign w:val="superscript"/>
        </w:rPr>
        <w:fldChar w:fldCharType="begin">
          <w:fldData xml:space="preserve">PEVuZE5vdGU+PENpdGU+PEF1dGhvcj5DaGVuPC9BdXRob3I+PFllYXI+MjAwMTwvWWVhcj48SURU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</w:fldData>
        </w:fldChar>
      </w:r>
      <w:r w:rsidR="00D65191" w:rsidRPr="004C019F">
        <w:rPr>
          <w:rFonts w:ascii="Book Antiqua" w:hAnsi="Book Antiqua" w:cs="Times New Roman"/>
          <w:vertAlign w:val="superscript"/>
        </w:rPr>
        <w:instrText xml:space="preserve"> ADDIN EN.CITE.DATA </w:instrText>
      </w:r>
      <w:r w:rsidR="00D65191" w:rsidRPr="004C019F">
        <w:rPr>
          <w:rFonts w:ascii="Book Antiqua" w:hAnsi="Book Antiqua" w:cs="Times New Roman"/>
          <w:vertAlign w:val="superscript"/>
        </w:rPr>
      </w:r>
      <w:r w:rsidR="00D65191" w:rsidRPr="004C019F">
        <w:rPr>
          <w:rFonts w:ascii="Book Antiqua" w:hAnsi="Book Antiqua" w:cs="Times New Roman"/>
          <w:vertAlign w:val="superscript"/>
        </w:rPr>
        <w:fldChar w:fldCharType="end"/>
      </w:r>
      <w:r w:rsidR="00D65191" w:rsidRPr="004C019F">
        <w:rPr>
          <w:rFonts w:ascii="Book Antiqua" w:hAnsi="Book Antiqua" w:cs="Times New Roman"/>
          <w:vertAlign w:val="superscript"/>
        </w:rPr>
      </w:r>
      <w:r w:rsidR="00D65191" w:rsidRPr="004C019F">
        <w:rPr>
          <w:rFonts w:ascii="Book Antiqua" w:hAnsi="Book Antiqua" w:cs="Times New Roman"/>
          <w:vertAlign w:val="superscript"/>
        </w:rPr>
        <w:fldChar w:fldCharType="separate"/>
      </w:r>
      <w:r w:rsidR="00D65191" w:rsidRPr="004C019F">
        <w:rPr>
          <w:rFonts w:ascii="Book Antiqua" w:hAnsi="Book Antiqua" w:cs="Times New Roman"/>
          <w:noProof/>
          <w:vertAlign w:val="superscript"/>
        </w:rPr>
        <w:t>[38-41]</w:t>
      </w:r>
      <w:r w:rsidR="00D65191" w:rsidRPr="004C019F">
        <w:rPr>
          <w:rFonts w:ascii="Book Antiqua" w:hAnsi="Book Antiqua" w:cs="Times New Roman"/>
          <w:vertAlign w:val="superscript"/>
        </w:rPr>
        <w:fldChar w:fldCharType="end"/>
      </w:r>
      <w:r w:rsidRPr="004C019F">
        <w:rPr>
          <w:rFonts w:ascii="Book Antiqua" w:hAnsi="Book Antiqua" w:cs="Times New Roman"/>
        </w:rPr>
        <w:t xml:space="preserve">. With increased ROS, lipid peroxidation within the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 leads to a de</w:t>
      </w:r>
      <w:r w:rsidR="006561EF">
        <w:rPr>
          <w:rFonts w:ascii="Book Antiqua" w:hAnsi="Book Antiqua" w:cs="Times New Roman"/>
        </w:rPr>
        <w:t>struction of membrane stability</w:t>
      </w:r>
      <w:r w:rsidR="00D65191" w:rsidRPr="004C019F">
        <w:rPr>
          <w:rFonts w:ascii="Book Antiqua" w:hAnsi="Book Antiqua" w:cs="Times New Roman"/>
          <w:vertAlign w:val="superscript"/>
        </w:rPr>
        <w:fldChar w:fldCharType="begin">
          <w:fldData xml:space="preserve">PEVuZE5vdGU+PENpdGU+PEF1dGhvcj5DYW88L0F1dGhvcj48WWVhcj4yMDA0PC9ZZWFyPjxJRFRl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</w:fldData>
        </w:fldChar>
      </w:r>
      <w:r w:rsidR="00D65191" w:rsidRPr="004C019F">
        <w:rPr>
          <w:rFonts w:ascii="Book Antiqua" w:hAnsi="Book Antiqua" w:cs="Times New Roman"/>
          <w:vertAlign w:val="superscript"/>
        </w:rPr>
        <w:instrText xml:space="preserve"> ADDIN EN.CITE </w:instrText>
      </w:r>
      <w:r w:rsidR="00D65191" w:rsidRPr="004C019F">
        <w:rPr>
          <w:rFonts w:ascii="Book Antiqua" w:hAnsi="Book Antiqua" w:cs="Times New Roman"/>
          <w:vertAlign w:val="superscript"/>
        </w:rPr>
        <w:fldChar w:fldCharType="begin">
          <w:fldData xml:space="preserve">PEVuZE5vdGU+PENpdGU+PEF1dGhvcj5DYW88L0F1dGhvcj48WWVhcj4yMDA0PC9ZZWFyPjxJRFRl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</w:fldData>
        </w:fldChar>
      </w:r>
      <w:r w:rsidR="00D65191" w:rsidRPr="004C019F">
        <w:rPr>
          <w:rFonts w:ascii="Book Antiqua" w:hAnsi="Book Antiqua" w:cs="Times New Roman"/>
          <w:vertAlign w:val="superscript"/>
        </w:rPr>
        <w:instrText xml:space="preserve"> ADDIN EN.CITE.DATA </w:instrText>
      </w:r>
      <w:r w:rsidR="00D65191" w:rsidRPr="004C019F">
        <w:rPr>
          <w:rFonts w:ascii="Book Antiqua" w:hAnsi="Book Antiqua" w:cs="Times New Roman"/>
          <w:vertAlign w:val="superscript"/>
        </w:rPr>
      </w:r>
      <w:r w:rsidR="00D65191" w:rsidRPr="004C019F">
        <w:rPr>
          <w:rFonts w:ascii="Book Antiqua" w:hAnsi="Book Antiqua" w:cs="Times New Roman"/>
          <w:vertAlign w:val="superscript"/>
        </w:rPr>
        <w:fldChar w:fldCharType="end"/>
      </w:r>
      <w:r w:rsidR="00D65191" w:rsidRPr="004C019F">
        <w:rPr>
          <w:rFonts w:ascii="Book Antiqua" w:hAnsi="Book Antiqua" w:cs="Times New Roman"/>
          <w:vertAlign w:val="superscript"/>
        </w:rPr>
      </w:r>
      <w:r w:rsidR="00D65191" w:rsidRPr="004C019F">
        <w:rPr>
          <w:rFonts w:ascii="Book Antiqua" w:hAnsi="Book Antiqua" w:cs="Times New Roman"/>
          <w:vertAlign w:val="superscript"/>
        </w:rPr>
        <w:fldChar w:fldCharType="separate"/>
      </w:r>
      <w:r w:rsidR="00D65191" w:rsidRPr="004C019F">
        <w:rPr>
          <w:rFonts w:ascii="Book Antiqua" w:hAnsi="Book Antiqua" w:cs="Times New Roman"/>
          <w:noProof/>
          <w:vertAlign w:val="superscript"/>
        </w:rPr>
        <w:t>[42]</w:t>
      </w:r>
      <w:r w:rsidR="00D65191" w:rsidRPr="004C019F">
        <w:rPr>
          <w:rFonts w:ascii="Book Antiqua" w:hAnsi="Book Antiqua" w:cs="Times New Roman"/>
          <w:vertAlign w:val="superscript"/>
        </w:rPr>
        <w:fldChar w:fldCharType="end"/>
      </w:r>
      <w:r w:rsidRPr="004C019F">
        <w:rPr>
          <w:rFonts w:ascii="Book Antiqua" w:hAnsi="Book Antiqua" w:cs="Times New Roman"/>
        </w:rPr>
        <w:t>. Because steroidogenesis depends on this stability for cholesterol transport, testosterone synthesis is inhibited. Other studies have shown that arachidonic acid positively regulates the effects of LH on steroidog</w:t>
      </w:r>
      <w:r w:rsidR="006561EF">
        <w:rPr>
          <w:rFonts w:ascii="Book Antiqua" w:hAnsi="Book Antiqua" w:cs="Times New Roman"/>
        </w:rPr>
        <w:t>enesis</w:t>
      </w:r>
      <w:r w:rsidR="00D65191" w:rsidRPr="004C019F">
        <w:rPr>
          <w:rFonts w:ascii="Book Antiqua" w:hAnsi="Book Antiqua" w:cs="Times New Roman"/>
          <w:vertAlign w:val="superscript"/>
        </w:rPr>
        <w:fldChar w:fldCharType="begin">
          <w:fldData xml:space="preserve">PEVuZE5vdGU+PENpdGU+PEF1dGhvcj5Sb25jbzwvQXV0aG9yPjxZZWFyPjIwMDI8L1llYXI+PElE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</w:fldData>
        </w:fldChar>
      </w:r>
      <w:r w:rsidR="00D65191" w:rsidRPr="004C019F">
        <w:rPr>
          <w:rFonts w:ascii="Book Antiqua" w:hAnsi="Book Antiqua" w:cs="Times New Roman"/>
          <w:vertAlign w:val="superscript"/>
        </w:rPr>
        <w:instrText xml:space="preserve"> ADDIN EN.CITE </w:instrText>
      </w:r>
      <w:r w:rsidR="00D65191" w:rsidRPr="004C019F">
        <w:rPr>
          <w:rFonts w:ascii="Book Antiqua" w:hAnsi="Book Antiqua" w:cs="Times New Roman"/>
          <w:vertAlign w:val="superscript"/>
        </w:rPr>
        <w:fldChar w:fldCharType="begin">
          <w:fldData xml:space="preserve">PEVuZE5vdGU+PENpdGU+PEF1dGhvcj5Sb25jbzwvQXV0aG9yPjxZZWFyPjIwMDI8L1llYXI+PElE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</w:fldData>
        </w:fldChar>
      </w:r>
      <w:r w:rsidR="00D65191" w:rsidRPr="004C019F">
        <w:rPr>
          <w:rFonts w:ascii="Book Antiqua" w:hAnsi="Book Antiqua" w:cs="Times New Roman"/>
          <w:vertAlign w:val="superscript"/>
        </w:rPr>
        <w:instrText xml:space="preserve"> ADDIN EN.CITE.DATA </w:instrText>
      </w:r>
      <w:r w:rsidR="00D65191" w:rsidRPr="004C019F">
        <w:rPr>
          <w:rFonts w:ascii="Book Antiqua" w:hAnsi="Book Antiqua" w:cs="Times New Roman"/>
          <w:vertAlign w:val="superscript"/>
        </w:rPr>
      </w:r>
      <w:r w:rsidR="00D65191" w:rsidRPr="004C019F">
        <w:rPr>
          <w:rFonts w:ascii="Book Antiqua" w:hAnsi="Book Antiqua" w:cs="Times New Roman"/>
          <w:vertAlign w:val="superscript"/>
        </w:rPr>
        <w:fldChar w:fldCharType="end"/>
      </w:r>
      <w:r w:rsidR="00D65191" w:rsidRPr="004C019F">
        <w:rPr>
          <w:rFonts w:ascii="Book Antiqua" w:hAnsi="Book Antiqua" w:cs="Times New Roman"/>
          <w:vertAlign w:val="superscript"/>
        </w:rPr>
      </w:r>
      <w:r w:rsidR="00D65191" w:rsidRPr="004C019F">
        <w:rPr>
          <w:rFonts w:ascii="Book Antiqua" w:hAnsi="Book Antiqua" w:cs="Times New Roman"/>
          <w:vertAlign w:val="superscript"/>
        </w:rPr>
        <w:fldChar w:fldCharType="separate"/>
      </w:r>
      <w:r w:rsidR="006561EF">
        <w:rPr>
          <w:rFonts w:ascii="Book Antiqua" w:hAnsi="Book Antiqua" w:cs="Times New Roman"/>
          <w:noProof/>
          <w:vertAlign w:val="superscript"/>
        </w:rPr>
        <w:t>[43,</w:t>
      </w:r>
      <w:r w:rsidR="00D65191" w:rsidRPr="004C019F">
        <w:rPr>
          <w:rFonts w:ascii="Book Antiqua" w:hAnsi="Book Antiqua" w:cs="Times New Roman"/>
          <w:noProof/>
          <w:vertAlign w:val="superscript"/>
        </w:rPr>
        <w:t>44]</w:t>
      </w:r>
      <w:r w:rsidR="00D65191" w:rsidRPr="004C019F">
        <w:rPr>
          <w:rFonts w:ascii="Book Antiqua" w:hAnsi="Book Antiqua" w:cs="Times New Roman"/>
          <w:vertAlign w:val="superscript"/>
        </w:rPr>
        <w:fldChar w:fldCharType="end"/>
      </w:r>
      <w:r w:rsidRPr="004C019F">
        <w:rPr>
          <w:rFonts w:ascii="Book Antiqua" w:hAnsi="Book Antiqua" w:cs="Times New Roman"/>
        </w:rPr>
        <w:t xml:space="preserve">. It, however, can be metabolized by cyclooxygenase 2 (COX2). It has been suggested that with increased levels of COX2 in aged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cells, there is a reduction in arachido</w:t>
      </w:r>
      <w:r w:rsidR="006561EF">
        <w:rPr>
          <w:rFonts w:ascii="Book Antiqua" w:hAnsi="Book Antiqua" w:cs="Times New Roman"/>
        </w:rPr>
        <w:t>nic acid, and thus testosterone</w:t>
      </w:r>
      <w:r w:rsidR="00D65191" w:rsidRPr="004C019F">
        <w:rPr>
          <w:rFonts w:ascii="Book Antiqua" w:hAnsi="Book Antiqua" w:cs="Times New Roman"/>
          <w:vertAlign w:val="superscript"/>
        </w:rPr>
        <w:fldChar w:fldCharType="begin"/>
      </w:r>
      <w:r w:rsidR="00D65191" w:rsidRPr="004C019F">
        <w:rPr>
          <w:rFonts w:ascii="Book Antiqua" w:hAnsi="Book Antiqua" w:cs="Times New Roman"/>
          <w:vertAlign w:val="superscript"/>
        </w:rPr>
        <w:instrText xml:space="preserve"> ADDIN EN.CITE &lt;EndNote&gt;&lt;Cite&gt;&lt;Author&gt;Chen&lt;/Author&gt;&lt;Year&gt;2007&lt;/Year&gt;&lt;IDText&gt;Cyclooxygenases in rat Leydig cells: effects of luteinizing hormone and aging&lt;/IDText&gt;&lt;DisplayText&gt;(45)&lt;/DisplayText&gt;&lt;record&gt;&lt;dates&gt;&lt;pub-dates&gt;&lt;date&gt;Feb&lt;/date&gt;&lt;/pub-dates&gt;&lt;year&gt;2007&lt;/year&gt;&lt;/dates&gt;&lt;keywords&gt;&lt;keyword&gt;Aging/*metabolism&lt;/keyword&gt;&lt;keyword&gt;Animals&lt;/keyword&gt;&lt;keyword&gt;Bucladesine/pharmacology&lt;/keyword&gt;&lt;keyword&gt;Cyclooxygenase 1/*metabolism&lt;/keyword&gt;&lt;keyword&gt;Cyclooxygenase 2/*metabolism&lt;/keyword&gt;&lt;keyword&gt;Cyclooxygenase Inhibitors/pharmacology&lt;/keyword&gt;&lt;keyword&gt;Interleukin-1beta/pharmacology&lt;/keyword&gt;&lt;keyword&gt;Leydig Cells/cytology/*drug effects/*enzymology&lt;/keyword&gt;&lt;keyword&gt;Luteinizing Hormone, beta Subunit/*pharmacology&lt;/keyword&gt;&lt;keyword&gt;Male&lt;/keyword&gt;&lt;keyword&gt;Rats&lt;/keyword&gt;&lt;keyword&gt;Rats, Inbred BN&lt;/keyword&gt;&lt;keyword&gt;Testosterone/biosynthesis&lt;/keyword&gt;&lt;keyword&gt;Transforming Growth Factor alpha/pharmacology&lt;/keyword&gt;&lt;/keywords&gt;&lt;isbn&gt;0013-7227 (Print)&amp;#xD;0013-7227&lt;/isbn&gt;&lt;titles&gt;&lt;title&gt;Cyclooxygenases in rat Leydig cells: effects of luteinizing hormone and aging&lt;/title&gt;&lt;secondary-title&gt;Endocrinology&lt;/secondary-title&gt;&lt;alt-title&gt;Endocrinology&lt;/alt-title&gt;&lt;/titles&gt;&lt;pages&gt;735-42&lt;/pages&gt;&lt;number&gt;2&lt;/number&gt;&lt;contributors&gt;&lt;authors&gt;&lt;author&gt;Chen, H.&lt;/author&gt;&lt;author&gt;Luo, L.&lt;/author&gt;&lt;author&gt;Liu, J.&lt;/author&gt;&lt;author&gt;Zirkin, B. R.&lt;/author&gt;&lt;/authors&gt;&lt;/contributors&gt;&lt;edition&gt;2006/10/28&lt;/edition&gt;&lt;language&gt;eng&lt;/language&gt;&lt;added-date format="utc"&gt;1458699004&lt;/added-date&gt;&lt;ref-type name="Journal Article"&gt;17&lt;/ref-type&gt;&lt;auth-address&gt;Department of Biochemistry and Molecular Biology, Division of Reproductive Biology, Johns Hopkins University Bloomberg School of Public Health, 615 North Wolfe Street, Baltimore, Maryland 21205, USA. hchen@jhsph.edu&lt;/auth-address&gt;&lt;remote-database-provider&gt;NLM&lt;/remote-database-provider&gt;&lt;rec-number&gt;537&lt;/rec-number&gt;&lt;last-updated-date format="utc"&gt;1458699004&lt;/last-updated-date&gt;&lt;accession-num&gt;17068133&lt;/accession-num&gt;&lt;electronic-resource-num&gt;10.1210/en.2006-0925&lt;/electronic-resource-num&gt;&lt;volume&gt;148&lt;/volume&gt;&lt;/record&gt;&lt;/Cite&gt;&lt;/EndNote&gt;</w:instrText>
      </w:r>
      <w:r w:rsidR="00D65191" w:rsidRPr="004C019F">
        <w:rPr>
          <w:rFonts w:ascii="Book Antiqua" w:hAnsi="Book Antiqua" w:cs="Times New Roman"/>
          <w:vertAlign w:val="superscript"/>
        </w:rPr>
        <w:fldChar w:fldCharType="separate"/>
      </w:r>
      <w:r w:rsidR="00D65191" w:rsidRPr="004C019F">
        <w:rPr>
          <w:rFonts w:ascii="Book Antiqua" w:hAnsi="Book Antiqua" w:cs="Times New Roman"/>
          <w:noProof/>
          <w:vertAlign w:val="superscript"/>
        </w:rPr>
        <w:t>[45]</w:t>
      </w:r>
      <w:r w:rsidR="00D65191" w:rsidRPr="004C019F">
        <w:rPr>
          <w:rFonts w:ascii="Book Antiqua" w:hAnsi="Book Antiqua" w:cs="Times New Roman"/>
          <w:vertAlign w:val="superscript"/>
        </w:rPr>
        <w:fldChar w:fldCharType="end"/>
      </w:r>
      <w:r w:rsidRPr="004C019F">
        <w:rPr>
          <w:rFonts w:ascii="Book Antiqua" w:hAnsi="Book Antiqua" w:cs="Times New Roman"/>
        </w:rPr>
        <w:t>. Further corroborating the oxidative stress hypothesis, researchers have determined that phosphorylation of p38 mitogen-activated protein kinase (MAPK), may serve as the mediating interaction between increased oxidative stres</w:t>
      </w:r>
      <w:r w:rsidR="006561EF">
        <w:rPr>
          <w:rFonts w:ascii="Book Antiqua" w:hAnsi="Book Antiqua" w:cs="Times New Roman"/>
        </w:rPr>
        <w:t>s and decreased steroidogenesis</w:t>
      </w:r>
      <w:r w:rsidR="00D65191" w:rsidRPr="004C019F">
        <w:rPr>
          <w:rFonts w:ascii="Book Antiqua" w:hAnsi="Book Antiqua" w:cs="Times New Roman"/>
          <w:vertAlign w:val="superscript"/>
        </w:rPr>
        <w:fldChar w:fldCharType="begin">
          <w:fldData xml:space="preserve">PEVuZE5vdGU+PENpdGU+PEF1dGhvcj5BYmlkaTwvQXV0aG9yPjxZZWFyPjIwMDg8L1llYXI+PElE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</w:fldData>
        </w:fldChar>
      </w:r>
      <w:r w:rsidR="00D65191" w:rsidRPr="004C019F">
        <w:rPr>
          <w:rFonts w:ascii="Book Antiqua" w:hAnsi="Book Antiqua" w:cs="Times New Roman"/>
          <w:vertAlign w:val="superscript"/>
        </w:rPr>
        <w:instrText xml:space="preserve"> ADDIN EN.CITE </w:instrText>
      </w:r>
      <w:r w:rsidR="00D65191" w:rsidRPr="004C019F">
        <w:rPr>
          <w:rFonts w:ascii="Book Antiqua" w:hAnsi="Book Antiqua" w:cs="Times New Roman"/>
          <w:vertAlign w:val="superscript"/>
        </w:rPr>
        <w:fldChar w:fldCharType="begin">
          <w:fldData xml:space="preserve">PEVuZE5vdGU+PENpdGU+PEF1dGhvcj5BYmlkaTwvQXV0aG9yPjxZZWFyPjIwMDg8L1llYXI+PElE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</w:fldData>
        </w:fldChar>
      </w:r>
      <w:r w:rsidR="00D65191" w:rsidRPr="004C019F">
        <w:rPr>
          <w:rFonts w:ascii="Book Antiqua" w:hAnsi="Book Antiqua" w:cs="Times New Roman"/>
          <w:vertAlign w:val="superscript"/>
        </w:rPr>
        <w:instrText xml:space="preserve"> ADDIN EN.CITE.DATA </w:instrText>
      </w:r>
      <w:r w:rsidR="00D65191" w:rsidRPr="004C019F">
        <w:rPr>
          <w:rFonts w:ascii="Book Antiqua" w:hAnsi="Book Antiqua" w:cs="Times New Roman"/>
          <w:vertAlign w:val="superscript"/>
        </w:rPr>
      </w:r>
      <w:r w:rsidR="00D65191" w:rsidRPr="004C019F">
        <w:rPr>
          <w:rFonts w:ascii="Book Antiqua" w:hAnsi="Book Antiqua" w:cs="Times New Roman"/>
          <w:vertAlign w:val="superscript"/>
        </w:rPr>
        <w:fldChar w:fldCharType="end"/>
      </w:r>
      <w:r w:rsidR="00D65191" w:rsidRPr="004C019F">
        <w:rPr>
          <w:rFonts w:ascii="Book Antiqua" w:hAnsi="Book Antiqua" w:cs="Times New Roman"/>
          <w:vertAlign w:val="superscript"/>
        </w:rPr>
      </w:r>
      <w:r w:rsidR="00D65191" w:rsidRPr="004C019F">
        <w:rPr>
          <w:rFonts w:ascii="Book Antiqua" w:hAnsi="Book Antiqua" w:cs="Times New Roman"/>
          <w:vertAlign w:val="superscript"/>
        </w:rPr>
        <w:fldChar w:fldCharType="separate"/>
      </w:r>
      <w:r w:rsidR="00D65191" w:rsidRPr="004C019F">
        <w:rPr>
          <w:rFonts w:ascii="Book Antiqua" w:hAnsi="Book Antiqua" w:cs="Times New Roman"/>
          <w:noProof/>
          <w:vertAlign w:val="superscript"/>
        </w:rPr>
        <w:t>[46]</w:t>
      </w:r>
      <w:r w:rsidR="00D65191" w:rsidRPr="004C019F">
        <w:rPr>
          <w:rFonts w:ascii="Book Antiqua" w:hAnsi="Book Antiqua" w:cs="Times New Roman"/>
          <w:vertAlign w:val="superscript"/>
        </w:rPr>
        <w:fldChar w:fldCharType="end"/>
      </w:r>
      <w:r w:rsidRPr="004C019F">
        <w:rPr>
          <w:rFonts w:ascii="Book Antiqua" w:hAnsi="Book Antiqua" w:cs="Times New Roman"/>
        </w:rPr>
        <w:t>. Relating COX2 inhibition to this theory, it is possible that phosphorylated p38 MAPK increases COX2 synthesis, in turn inhibiting steroidogenic function, although this has not</w:t>
      </w:r>
      <w:r w:rsidR="006561EF">
        <w:rPr>
          <w:rFonts w:ascii="Book Antiqua" w:hAnsi="Book Antiqua" w:cs="Times New Roman"/>
        </w:rPr>
        <w:t xml:space="preserve"> been evaluated in </w:t>
      </w:r>
      <w:proofErr w:type="spellStart"/>
      <w:r w:rsidR="006561EF">
        <w:rPr>
          <w:rFonts w:ascii="Book Antiqua" w:hAnsi="Book Antiqua" w:cs="Times New Roman"/>
        </w:rPr>
        <w:t>Leydig</w:t>
      </w:r>
      <w:proofErr w:type="spellEnd"/>
      <w:r w:rsidR="006561EF">
        <w:rPr>
          <w:rFonts w:ascii="Book Antiqua" w:hAnsi="Book Antiqua" w:cs="Times New Roman"/>
        </w:rPr>
        <w:t xml:space="preserve"> cells</w:t>
      </w:r>
      <w:r w:rsidR="00D65191" w:rsidRPr="004C019F">
        <w:rPr>
          <w:rFonts w:ascii="Book Antiqua" w:hAnsi="Book Antiqua" w:cs="Times New Roman"/>
          <w:vertAlign w:val="superscript"/>
        </w:rPr>
        <w:fldChar w:fldCharType="begin">
          <w:fldData xml:space="preserve">PEVuZE5vdGU+PENpdGU+PEF1dGhvcj5OYWthbXVyYTwvQXV0aG9yPjxZZWFyPjIwMDE8L1llYXI+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</w:fldData>
        </w:fldChar>
      </w:r>
      <w:r w:rsidR="00D65191" w:rsidRPr="004C019F">
        <w:rPr>
          <w:rFonts w:ascii="Book Antiqua" w:hAnsi="Book Antiqua" w:cs="Times New Roman"/>
          <w:vertAlign w:val="superscript"/>
        </w:rPr>
        <w:instrText xml:space="preserve"> ADDIN EN.CITE </w:instrText>
      </w:r>
      <w:r w:rsidR="00D65191" w:rsidRPr="004C019F">
        <w:rPr>
          <w:rFonts w:ascii="Book Antiqua" w:hAnsi="Book Antiqua" w:cs="Times New Roman"/>
          <w:vertAlign w:val="superscript"/>
        </w:rPr>
        <w:fldChar w:fldCharType="begin">
          <w:fldData xml:space="preserve">PEVuZE5vdGU+PENpdGU+PEF1dGhvcj5OYWthbXVyYTwvQXV0aG9yPjxZZWFyPjIwMDE8L1llYXI+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</w:fldData>
        </w:fldChar>
      </w:r>
      <w:r w:rsidR="00D65191" w:rsidRPr="004C019F">
        <w:rPr>
          <w:rFonts w:ascii="Book Antiqua" w:hAnsi="Book Antiqua" w:cs="Times New Roman"/>
          <w:vertAlign w:val="superscript"/>
        </w:rPr>
        <w:instrText xml:space="preserve"> ADDIN EN.CITE.DATA </w:instrText>
      </w:r>
      <w:r w:rsidR="00D65191" w:rsidRPr="004C019F">
        <w:rPr>
          <w:rFonts w:ascii="Book Antiqua" w:hAnsi="Book Antiqua" w:cs="Times New Roman"/>
          <w:vertAlign w:val="superscript"/>
        </w:rPr>
      </w:r>
      <w:r w:rsidR="00D65191" w:rsidRPr="004C019F">
        <w:rPr>
          <w:rFonts w:ascii="Book Antiqua" w:hAnsi="Book Antiqua" w:cs="Times New Roman"/>
          <w:vertAlign w:val="superscript"/>
        </w:rPr>
        <w:fldChar w:fldCharType="end"/>
      </w:r>
      <w:r w:rsidR="00D65191" w:rsidRPr="004C019F">
        <w:rPr>
          <w:rFonts w:ascii="Book Antiqua" w:hAnsi="Book Antiqua" w:cs="Times New Roman"/>
          <w:vertAlign w:val="superscript"/>
        </w:rPr>
      </w:r>
      <w:r w:rsidR="00D65191" w:rsidRPr="004C019F">
        <w:rPr>
          <w:rFonts w:ascii="Book Antiqua" w:hAnsi="Book Antiqua" w:cs="Times New Roman"/>
          <w:vertAlign w:val="superscript"/>
        </w:rPr>
        <w:fldChar w:fldCharType="separate"/>
      </w:r>
      <w:r w:rsidR="006561EF">
        <w:rPr>
          <w:rFonts w:ascii="Book Antiqua" w:hAnsi="Book Antiqua" w:cs="Times New Roman"/>
          <w:noProof/>
          <w:vertAlign w:val="superscript"/>
        </w:rPr>
        <w:t>[28,</w:t>
      </w:r>
      <w:r w:rsidR="00D65191" w:rsidRPr="004C019F">
        <w:rPr>
          <w:rFonts w:ascii="Book Antiqua" w:hAnsi="Book Antiqua" w:cs="Times New Roman"/>
          <w:noProof/>
          <w:vertAlign w:val="superscript"/>
        </w:rPr>
        <w:t>47]</w:t>
      </w:r>
      <w:r w:rsidR="00D65191" w:rsidRPr="004C019F">
        <w:rPr>
          <w:rFonts w:ascii="Book Antiqua" w:hAnsi="Book Antiqua" w:cs="Times New Roman"/>
          <w:vertAlign w:val="superscript"/>
        </w:rPr>
        <w:fldChar w:fldCharType="end"/>
      </w:r>
      <w:r w:rsidRPr="004C019F">
        <w:rPr>
          <w:rFonts w:ascii="Book Antiqua" w:hAnsi="Book Antiqua" w:cs="Times New Roman"/>
        </w:rPr>
        <w:t>.</w:t>
      </w:r>
    </w:p>
    <w:p w14:paraId="0C832EA9" w14:textId="28C545F1" w:rsidR="006B3EAA" w:rsidRPr="004C019F" w:rsidRDefault="00B7185D" w:rsidP="00801929">
      <w:pPr>
        <w:widowControl w:val="0"/>
        <w:autoSpaceDE w:val="0"/>
        <w:autoSpaceDN w:val="0"/>
        <w:adjustRightInd w:val="0"/>
        <w:spacing w:after="0" w:line="360" w:lineRule="auto"/>
        <w:ind w:firstLine="720"/>
        <w:jc w:val="both"/>
        <w:rPr>
          <w:rFonts w:ascii="Book Antiqua" w:hAnsi="Book Antiqua"/>
        </w:rPr>
      </w:pPr>
      <w:r w:rsidRPr="004C019F">
        <w:rPr>
          <w:rFonts w:ascii="Book Antiqua" w:hAnsi="Book Antiqua" w:cs="Times New Roman"/>
        </w:rPr>
        <w:t>H</w:t>
      </w:r>
      <w:r w:rsidR="00B941A8" w:rsidRPr="004C019F">
        <w:rPr>
          <w:rFonts w:ascii="Book Antiqua" w:hAnsi="Book Antiqua" w:cs="Times New Roman"/>
        </w:rPr>
        <w:t>ypogonadism is frequently found in men who have undergone chemotherapy.</w:t>
      </w:r>
      <w:r w:rsidR="006561EF">
        <w:rPr>
          <w:rFonts w:ascii="Book Antiqua" w:hAnsi="Book Antiqua" w:cs="Times New Roman" w:hint="eastAsia"/>
          <w:lang w:eastAsia="zh-CN"/>
        </w:rPr>
        <w:t xml:space="preserve"> </w:t>
      </w:r>
      <w:r w:rsidR="00B941A8" w:rsidRPr="004C019F">
        <w:rPr>
          <w:rFonts w:ascii="Book Antiqua" w:hAnsi="Book Antiqua" w:cs="Times New Roman"/>
        </w:rPr>
        <w:t xml:space="preserve">While far less evidence explains how </w:t>
      </w:r>
      <w:proofErr w:type="spellStart"/>
      <w:r w:rsidR="00B941A8" w:rsidRPr="004C019F">
        <w:rPr>
          <w:rFonts w:ascii="Book Antiqua" w:hAnsi="Book Antiqua" w:cs="Times New Roman"/>
        </w:rPr>
        <w:t>Leydig</w:t>
      </w:r>
      <w:proofErr w:type="spellEnd"/>
      <w:r w:rsidR="00B941A8" w:rsidRPr="004C019F">
        <w:rPr>
          <w:rFonts w:ascii="Book Antiqua" w:hAnsi="Book Antiqua" w:cs="Times New Roman"/>
        </w:rPr>
        <w:t xml:space="preserve"> cells are affected, Al-Bader </w:t>
      </w:r>
      <w:r w:rsidR="00B941A8" w:rsidRPr="004C019F">
        <w:rPr>
          <w:rFonts w:ascii="Book Antiqua" w:hAnsi="Book Antiqua" w:cs="Times New Roman"/>
          <w:i/>
        </w:rPr>
        <w:t>et al</w:t>
      </w:r>
      <w:r w:rsidR="002F0E44" w:rsidRPr="004C019F">
        <w:rPr>
          <w:rFonts w:ascii="Book Antiqua" w:hAnsi="Book Antiqua"/>
          <w:vertAlign w:val="superscript"/>
        </w:rPr>
        <w:fldChar w:fldCharType="begin">
          <w:fldData xml:space="preserve">PEVuZE5vdGU+PENpdGU+PEF1dGhvcj5BbC1CYWRlcjwvQXV0aG9yPjxZZWFyPjIwMTU8L1llYXI+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</w:fldData>
        </w:fldChar>
      </w:r>
      <w:r w:rsidR="002F0E44" w:rsidRPr="004C019F">
        <w:rPr>
          <w:rFonts w:ascii="Book Antiqua" w:hAnsi="Book Antiqua"/>
          <w:vertAlign w:val="superscript"/>
        </w:rPr>
        <w:instrText xml:space="preserve"> ADDIN EN.CITE </w:instrText>
      </w:r>
      <w:r w:rsidR="002F0E44" w:rsidRPr="004C019F">
        <w:rPr>
          <w:rFonts w:ascii="Book Antiqua" w:hAnsi="Book Antiqua"/>
          <w:vertAlign w:val="superscript"/>
        </w:rPr>
        <w:fldChar w:fldCharType="begin">
          <w:fldData xml:space="preserve">PEVuZE5vdGU+PENpdGU+PEF1dGhvcj5BbC1CYWRlcjwvQXV0aG9yPjxZZWFyPjIwMTU8L1llYXI+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</w:fldData>
        </w:fldChar>
      </w:r>
      <w:r w:rsidR="002F0E44" w:rsidRPr="004C019F">
        <w:rPr>
          <w:rFonts w:ascii="Book Antiqua" w:hAnsi="Book Antiqua"/>
          <w:vertAlign w:val="superscript"/>
        </w:rPr>
        <w:instrText xml:space="preserve"> ADDIN EN.CITE.DATA </w:instrText>
      </w:r>
      <w:r w:rsidR="002F0E44" w:rsidRPr="004C019F">
        <w:rPr>
          <w:rFonts w:ascii="Book Antiqua" w:hAnsi="Book Antiqua"/>
          <w:vertAlign w:val="superscript"/>
        </w:rPr>
      </w:r>
      <w:r w:rsidR="002F0E44" w:rsidRPr="004C019F">
        <w:rPr>
          <w:rFonts w:ascii="Book Antiqua" w:hAnsi="Book Antiqua"/>
          <w:vertAlign w:val="superscript"/>
        </w:rPr>
        <w:fldChar w:fldCharType="end"/>
      </w:r>
      <w:r w:rsidR="002F0E44" w:rsidRPr="004C019F">
        <w:rPr>
          <w:rFonts w:ascii="Book Antiqua" w:hAnsi="Book Antiqua"/>
          <w:vertAlign w:val="superscript"/>
        </w:rPr>
      </w:r>
      <w:r w:rsidR="002F0E44" w:rsidRPr="004C019F">
        <w:rPr>
          <w:rFonts w:ascii="Book Antiqua" w:hAnsi="Book Antiqua"/>
          <w:vertAlign w:val="superscript"/>
        </w:rPr>
        <w:fldChar w:fldCharType="separate"/>
      </w:r>
      <w:r w:rsidR="002F0E44" w:rsidRPr="004C019F">
        <w:rPr>
          <w:rFonts w:ascii="Book Antiqua" w:hAnsi="Book Antiqua"/>
          <w:noProof/>
          <w:vertAlign w:val="superscript"/>
        </w:rPr>
        <w:t>[48]</w:t>
      </w:r>
      <w:r w:rsidR="002F0E44" w:rsidRPr="004C019F">
        <w:rPr>
          <w:rFonts w:ascii="Book Antiqua" w:hAnsi="Book Antiqua"/>
          <w:vertAlign w:val="superscript"/>
        </w:rPr>
        <w:fldChar w:fldCharType="end"/>
      </w:r>
      <w:r w:rsidRPr="004C019F">
        <w:rPr>
          <w:rFonts w:ascii="Book Antiqua" w:hAnsi="Book Antiqua" w:cs="Times New Roman"/>
          <w:i/>
        </w:rPr>
        <w:t xml:space="preserve"> </w:t>
      </w:r>
      <w:r w:rsidR="008A31C1" w:rsidRPr="004C019F">
        <w:rPr>
          <w:rFonts w:ascii="Book Antiqua" w:hAnsi="Book Antiqua" w:cs="Times New Roman"/>
        </w:rPr>
        <w:t>studied how bleomycin, etoposide, and cisplatin affected the HPG axis in a rat mode</w:t>
      </w:r>
      <w:r w:rsidRPr="002F0E44">
        <w:rPr>
          <w:rFonts w:ascii="Book Antiqua" w:hAnsi="Book Antiqua" w:cs="Times New Roman"/>
        </w:rPr>
        <w:t>l</w:t>
      </w:r>
      <w:r w:rsidR="00B941A8" w:rsidRPr="004C019F">
        <w:rPr>
          <w:rFonts w:ascii="Book Antiqua" w:hAnsi="Book Antiqua"/>
        </w:rPr>
        <w:t xml:space="preserve">. </w:t>
      </w:r>
      <w:r w:rsidRPr="004C019F">
        <w:rPr>
          <w:rFonts w:ascii="Book Antiqua" w:hAnsi="Book Antiqua"/>
        </w:rPr>
        <w:t>They found that</w:t>
      </w:r>
      <w:r w:rsidR="00B941A8" w:rsidRPr="004C019F">
        <w:rPr>
          <w:rFonts w:ascii="Book Antiqua" w:hAnsi="Book Antiqua"/>
        </w:rPr>
        <w:t xml:space="preserve"> chemotherapy induced both </w:t>
      </w:r>
      <w:proofErr w:type="spellStart"/>
      <w:r w:rsidR="00B941A8" w:rsidRPr="004C019F">
        <w:rPr>
          <w:rFonts w:ascii="Book Antiqua" w:hAnsi="Book Antiqua"/>
        </w:rPr>
        <w:t>Leydig</w:t>
      </w:r>
      <w:proofErr w:type="spellEnd"/>
      <w:r w:rsidR="00B941A8" w:rsidRPr="004C019F">
        <w:rPr>
          <w:rFonts w:ascii="Book Antiqua" w:hAnsi="Book Antiqua"/>
        </w:rPr>
        <w:t xml:space="preserve"> cell hyperplasia and degenerative changes in </w:t>
      </w:r>
      <w:proofErr w:type="spellStart"/>
      <w:r w:rsidR="00B941A8" w:rsidRPr="004C019F">
        <w:rPr>
          <w:rFonts w:ascii="Book Antiqua" w:hAnsi="Book Antiqua"/>
        </w:rPr>
        <w:t>Leydig</w:t>
      </w:r>
      <w:proofErr w:type="spellEnd"/>
      <w:r w:rsidR="00B941A8" w:rsidRPr="004C019F">
        <w:rPr>
          <w:rFonts w:ascii="Book Antiqua" w:hAnsi="Book Antiqua"/>
        </w:rPr>
        <w:t xml:space="preserve"> cells </w:t>
      </w:r>
      <w:r w:rsidRPr="004C019F">
        <w:rPr>
          <w:rFonts w:ascii="Book Antiqua" w:hAnsi="Book Antiqua"/>
        </w:rPr>
        <w:t>after exposure.</w:t>
      </w:r>
      <w:r w:rsidR="006561EF">
        <w:rPr>
          <w:rFonts w:ascii="Book Antiqua" w:hAnsi="Book Antiqua" w:hint="eastAsia"/>
          <w:lang w:eastAsia="zh-CN"/>
        </w:rPr>
        <w:t xml:space="preserve"> </w:t>
      </w:r>
      <w:r w:rsidRPr="004C019F">
        <w:rPr>
          <w:rFonts w:ascii="Book Antiqua" w:hAnsi="Book Antiqua"/>
        </w:rPr>
        <w:t xml:space="preserve">These degenerative changes persisted after 63 days. </w:t>
      </w:r>
      <w:r w:rsidR="00B941A8" w:rsidRPr="004C019F">
        <w:rPr>
          <w:rFonts w:ascii="Book Antiqua" w:hAnsi="Book Antiqua"/>
        </w:rPr>
        <w:t xml:space="preserve">The question remains as to whether the observed hyperplasia resulted from activated SLCs. Given that the degenerative changes persisted after recovery, this might suggest that the chemotherapy permanently altered the SLCs. This would stand in contrast to the aging SLCs, </w:t>
      </w:r>
      <w:r w:rsidR="001D2981" w:rsidRPr="004C019F">
        <w:rPr>
          <w:rFonts w:ascii="Book Antiqua" w:hAnsi="Book Antiqua"/>
        </w:rPr>
        <w:t>which remain</w:t>
      </w:r>
      <w:r w:rsidR="00B941A8" w:rsidRPr="004C019F">
        <w:rPr>
          <w:rFonts w:ascii="Book Antiqua" w:hAnsi="Book Antiqua"/>
        </w:rPr>
        <w:t xml:space="preserve"> </w:t>
      </w:r>
      <w:r w:rsidR="001D2981" w:rsidRPr="004C019F">
        <w:rPr>
          <w:rFonts w:ascii="Book Antiqua" w:hAnsi="Book Antiqua"/>
        </w:rPr>
        <w:t xml:space="preserve">quiescent and </w:t>
      </w:r>
      <w:proofErr w:type="spellStart"/>
      <w:r w:rsidR="001D2981" w:rsidRPr="004C019F">
        <w:rPr>
          <w:rFonts w:ascii="Book Antiqua" w:hAnsi="Book Antiqua"/>
        </w:rPr>
        <w:t>genomically</w:t>
      </w:r>
      <w:proofErr w:type="spellEnd"/>
      <w:r w:rsidR="001D2981" w:rsidRPr="004C019F">
        <w:rPr>
          <w:rFonts w:ascii="Book Antiqua" w:hAnsi="Book Antiqua"/>
        </w:rPr>
        <w:t xml:space="preserve"> stable</w:t>
      </w:r>
      <w:r w:rsidR="00B941A8" w:rsidRPr="004C019F">
        <w:rPr>
          <w:rFonts w:ascii="Book Antiqua" w:hAnsi="Book Antiqua"/>
        </w:rPr>
        <w:t xml:space="preserve"> throughout life. Critical to an understanding of these degenerative changes, researchers measured the testicular oxidative stress, which was found to be significantly </w:t>
      </w:r>
      <w:r w:rsidRPr="004C019F">
        <w:rPr>
          <w:rFonts w:ascii="Book Antiqua" w:hAnsi="Book Antiqua"/>
        </w:rPr>
        <w:t xml:space="preserve">increased </w:t>
      </w:r>
      <w:r w:rsidR="00B941A8" w:rsidRPr="004C019F">
        <w:rPr>
          <w:rFonts w:ascii="Book Antiqua" w:hAnsi="Book Antiqua"/>
        </w:rPr>
        <w:t xml:space="preserve">at the end of the chemotherapy, but returned to a normal level after the recovery time. This study went further to evaluate the expression of steroidogenic genes. They found that the two genes critical for completion of the </w:t>
      </w:r>
      <w:r w:rsidR="00B941A8" w:rsidRPr="004C019F">
        <w:rPr>
          <w:rFonts w:ascii="Book Antiqua" w:hAnsi="Book Antiqua"/>
        </w:rPr>
        <w:lastRenderedPageBreak/>
        <w:t>testosterone biosynthesis pathway were downregulated, namely 17</w:t>
      </w:r>
      <w:r w:rsidR="00B941A8" w:rsidRPr="004C019F">
        <w:rPr>
          <w:rFonts w:ascii="Book Antiqua" w:hAnsi="Book Antiqua" w:cs="Times New Roman"/>
        </w:rPr>
        <w:t>β</w:t>
      </w:r>
      <w:r w:rsidR="00B941A8" w:rsidRPr="004C019F">
        <w:rPr>
          <w:rFonts w:ascii="Book Antiqua" w:hAnsi="Book Antiqua"/>
        </w:rPr>
        <w:t>-</w:t>
      </w:r>
      <w:proofErr w:type="spellStart"/>
      <w:r w:rsidR="00B941A8" w:rsidRPr="004C019F">
        <w:rPr>
          <w:rFonts w:ascii="Book Antiqua" w:hAnsi="Book Antiqua"/>
        </w:rPr>
        <w:t>hydroxysteroid</w:t>
      </w:r>
      <w:proofErr w:type="spellEnd"/>
      <w:r w:rsidR="00B941A8" w:rsidRPr="004C019F">
        <w:rPr>
          <w:rFonts w:ascii="Book Antiqua" w:hAnsi="Book Antiqua"/>
        </w:rPr>
        <w:t xml:space="preserve"> dehydrogenase and </w:t>
      </w:r>
      <w:r w:rsidR="00B941A8" w:rsidRPr="004C019F">
        <w:rPr>
          <w:rFonts w:ascii="Book Antiqua" w:hAnsi="Book Antiqua" w:cs="Times New Roman"/>
        </w:rPr>
        <w:t>3β-</w:t>
      </w:r>
      <w:proofErr w:type="spellStart"/>
      <w:r w:rsidR="00B941A8" w:rsidRPr="004C019F">
        <w:rPr>
          <w:rFonts w:ascii="Book Antiqua" w:hAnsi="Book Antiqua" w:cs="Times New Roman"/>
        </w:rPr>
        <w:t>hydroxysteroid</w:t>
      </w:r>
      <w:proofErr w:type="spellEnd"/>
      <w:r w:rsidR="00B941A8" w:rsidRPr="004C019F">
        <w:rPr>
          <w:rFonts w:ascii="Book Antiqua" w:hAnsi="Book Antiqua" w:cs="Times New Roman"/>
        </w:rPr>
        <w:t xml:space="preserve"> dehydrogenase, thus explaining the decreased testosterone levels at the end of chemotherapy. </w:t>
      </w:r>
      <w:r w:rsidR="00B941A8" w:rsidRPr="004C019F">
        <w:rPr>
          <w:rFonts w:ascii="Book Antiqua" w:hAnsi="Book Antiqua"/>
        </w:rPr>
        <w:t>Even after the recovery time, the chemotherapy still had inhibitory effects on the transcription of these genes. However, testosterone levels did not show any signi</w:t>
      </w:r>
      <w:r w:rsidR="00B941A8" w:rsidRPr="004C019F">
        <w:rPr>
          <w:rFonts w:ascii="Book Antiqua" w:hAnsi="Book Antiqua" w:cs="Adv OT 86318 0fb+fb"/>
        </w:rPr>
        <w:t>fi</w:t>
      </w:r>
      <w:r w:rsidR="00B941A8" w:rsidRPr="004C019F">
        <w:rPr>
          <w:rFonts w:ascii="Book Antiqua" w:hAnsi="Book Antiqua"/>
        </w:rPr>
        <w:t xml:space="preserve">cant differences with the control group, most likely due to unaffected </w:t>
      </w:r>
      <w:r w:rsidR="00B941A8" w:rsidRPr="004C019F">
        <w:rPr>
          <w:rFonts w:ascii="Book Antiqua" w:hAnsi="Book Antiqua" w:cs="Adv OTb 92eb 7df I"/>
        </w:rPr>
        <w:t>steroidogenic acute regulatory protein (</w:t>
      </w:r>
      <w:proofErr w:type="spellStart"/>
      <w:r w:rsidR="00B941A8" w:rsidRPr="004C019F">
        <w:rPr>
          <w:rFonts w:ascii="Book Antiqua" w:hAnsi="Book Antiqua" w:cs="Adv OTb 92eb 7df I"/>
        </w:rPr>
        <w:t>StAR</w:t>
      </w:r>
      <w:proofErr w:type="spellEnd"/>
      <w:r w:rsidR="00B941A8" w:rsidRPr="004C019F">
        <w:rPr>
          <w:rFonts w:ascii="Book Antiqua" w:hAnsi="Book Antiqua" w:cs="Adv OTb 92eb 7df I"/>
        </w:rPr>
        <w:t xml:space="preserve">) </w:t>
      </w:r>
      <w:r w:rsidR="00B941A8" w:rsidRPr="004C019F">
        <w:rPr>
          <w:rFonts w:ascii="Book Antiqua" w:hAnsi="Book Antiqua"/>
        </w:rPr>
        <w:t xml:space="preserve">expression in the testis, which actually indicated a trend to increase. The </w:t>
      </w:r>
      <w:proofErr w:type="spellStart"/>
      <w:r w:rsidR="00B941A8" w:rsidRPr="004C019F">
        <w:rPr>
          <w:rFonts w:ascii="Book Antiqua" w:hAnsi="Book Antiqua"/>
        </w:rPr>
        <w:t>StAR</w:t>
      </w:r>
      <w:proofErr w:type="spellEnd"/>
      <w:r w:rsidR="00B941A8" w:rsidRPr="004C019F">
        <w:rPr>
          <w:rFonts w:ascii="Book Antiqua" w:hAnsi="Book Antiqua"/>
        </w:rPr>
        <w:t xml:space="preserve"> protein mediates transmembrane cholesterol transport in mitochondria, an essential rate-limiting step in testosterone synthesis</w:t>
      </w:r>
      <w:r w:rsidR="005F0E35" w:rsidRPr="004C019F">
        <w:rPr>
          <w:rFonts w:ascii="Book Antiqua" w:hAnsi="Book Antiqua"/>
          <w:vertAlign w:val="superscript"/>
        </w:rPr>
        <w:fldChar w:fldCharType="begin">
          <w:fldData xml:space="preserve">PEVuZE5vdGU+PENpdGU+PEF1dGhvcj5Sb25lPC9BdXRob3I+PFllYXI+MjAwOTwvWWVhcj48SURU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</w:fldData>
        </w:fldChar>
      </w:r>
      <w:r w:rsidR="005F0E35" w:rsidRPr="004C019F">
        <w:rPr>
          <w:rFonts w:ascii="Book Antiqua" w:hAnsi="Book Antiqua"/>
          <w:vertAlign w:val="superscript"/>
        </w:rPr>
        <w:instrText xml:space="preserve"> ADDIN EN.CITE </w:instrText>
      </w:r>
      <w:r w:rsidR="005F0E35" w:rsidRPr="004C019F">
        <w:rPr>
          <w:rFonts w:ascii="Book Antiqua" w:hAnsi="Book Antiqua"/>
          <w:vertAlign w:val="superscript"/>
        </w:rPr>
        <w:fldChar w:fldCharType="begin">
          <w:fldData xml:space="preserve">PEVuZE5vdGU+PENpdGU+PEF1dGhvcj5Sb25lPC9BdXRob3I+PFllYXI+MjAwOTwvWWVhcj48SURU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</w:fldData>
        </w:fldChar>
      </w:r>
      <w:r w:rsidR="005F0E35" w:rsidRPr="004C019F">
        <w:rPr>
          <w:rFonts w:ascii="Book Antiqua" w:hAnsi="Book Antiqua"/>
          <w:vertAlign w:val="superscript"/>
        </w:rPr>
        <w:instrText xml:space="preserve"> ADDIN EN.CITE.DATA </w:instrText>
      </w:r>
      <w:r w:rsidR="005F0E35" w:rsidRPr="004C019F">
        <w:rPr>
          <w:rFonts w:ascii="Book Antiqua" w:hAnsi="Book Antiqua"/>
          <w:vertAlign w:val="superscript"/>
        </w:rPr>
      </w:r>
      <w:r w:rsidR="005F0E35" w:rsidRPr="004C019F">
        <w:rPr>
          <w:rFonts w:ascii="Book Antiqua" w:hAnsi="Book Antiqua"/>
          <w:vertAlign w:val="superscript"/>
        </w:rPr>
        <w:fldChar w:fldCharType="end"/>
      </w:r>
      <w:r w:rsidR="005F0E35" w:rsidRPr="004C019F">
        <w:rPr>
          <w:rFonts w:ascii="Book Antiqua" w:hAnsi="Book Antiqua"/>
          <w:vertAlign w:val="superscript"/>
        </w:rPr>
      </w:r>
      <w:r w:rsidR="005F0E35" w:rsidRPr="004C019F">
        <w:rPr>
          <w:rFonts w:ascii="Book Antiqua" w:hAnsi="Book Antiqua"/>
          <w:vertAlign w:val="superscript"/>
        </w:rPr>
        <w:fldChar w:fldCharType="separate"/>
      </w:r>
      <w:r w:rsidR="005F0E35" w:rsidRPr="004C019F">
        <w:rPr>
          <w:rFonts w:ascii="Book Antiqua" w:hAnsi="Book Antiqua"/>
          <w:noProof/>
          <w:vertAlign w:val="superscript"/>
        </w:rPr>
        <w:t>[49]</w:t>
      </w:r>
      <w:r w:rsidR="005F0E35" w:rsidRPr="004C019F">
        <w:rPr>
          <w:rFonts w:ascii="Book Antiqua" w:hAnsi="Book Antiqua"/>
          <w:vertAlign w:val="superscript"/>
        </w:rPr>
        <w:fldChar w:fldCharType="end"/>
      </w:r>
      <w:r w:rsidR="00B941A8" w:rsidRPr="004C019F">
        <w:rPr>
          <w:rFonts w:ascii="Book Antiqua" w:hAnsi="Book Antiqua"/>
        </w:rPr>
        <w:t xml:space="preserve">. </w:t>
      </w:r>
    </w:p>
    <w:p w14:paraId="5D64C0BE" w14:textId="77777777" w:rsidR="00A61A01" w:rsidRDefault="00B941A8" w:rsidP="00A61A01">
      <w:pPr>
        <w:widowControl w:val="0"/>
        <w:autoSpaceDE w:val="0"/>
        <w:autoSpaceDN w:val="0"/>
        <w:adjustRightInd w:val="0"/>
        <w:spacing w:after="0" w:line="360" w:lineRule="auto"/>
        <w:ind w:firstLine="720"/>
        <w:jc w:val="both"/>
        <w:rPr>
          <w:rFonts w:ascii="Book Antiqua" w:hAnsi="Book Antiqua" w:cs="Times New Roman"/>
          <w:lang w:eastAsia="zh-CN"/>
        </w:rPr>
      </w:pPr>
      <w:r w:rsidRPr="004C019F">
        <w:rPr>
          <w:rFonts w:ascii="Book Antiqua" w:hAnsi="Book Antiqua" w:cs="Times New Roman"/>
        </w:rPr>
        <w:t xml:space="preserve">Radiation </w:t>
      </w:r>
      <w:r w:rsidR="002A1670" w:rsidRPr="004C019F">
        <w:rPr>
          <w:rFonts w:ascii="Book Antiqua" w:hAnsi="Book Antiqua" w:cs="Times New Roman"/>
        </w:rPr>
        <w:t xml:space="preserve">also alters </w:t>
      </w:r>
      <w:proofErr w:type="spellStart"/>
      <w:r w:rsidR="002A1670" w:rsidRPr="004C019F">
        <w:rPr>
          <w:rFonts w:ascii="Book Antiqua" w:hAnsi="Book Antiqua" w:cs="Times New Roman"/>
        </w:rPr>
        <w:t>Leydig</w:t>
      </w:r>
      <w:proofErr w:type="spellEnd"/>
      <w:r w:rsidR="002A1670" w:rsidRPr="004C019F">
        <w:rPr>
          <w:rFonts w:ascii="Book Antiqua" w:hAnsi="Book Antiqua" w:cs="Times New Roman"/>
        </w:rPr>
        <w:t xml:space="preserve"> cell function</w:t>
      </w:r>
      <w:r w:rsidRPr="004C019F">
        <w:rPr>
          <w:rFonts w:ascii="Book Antiqua" w:hAnsi="Book Antiqua" w:cs="Times New Roman"/>
        </w:rPr>
        <w:t xml:space="preserve">. </w:t>
      </w:r>
      <w:proofErr w:type="spellStart"/>
      <w:r w:rsidRPr="004C019F">
        <w:rPr>
          <w:rFonts w:ascii="Book Antiqua" w:hAnsi="Book Antiqua" w:cs="Times New Roman"/>
        </w:rPr>
        <w:t>Sivakumar</w:t>
      </w:r>
      <w:proofErr w:type="spellEnd"/>
      <w:r w:rsidRPr="004C019F">
        <w:rPr>
          <w:rFonts w:ascii="Book Antiqua" w:hAnsi="Book Antiqua" w:cs="Times New Roman"/>
        </w:rPr>
        <w:t xml:space="preserve"> </w:t>
      </w:r>
      <w:r w:rsidRPr="004C019F">
        <w:rPr>
          <w:rFonts w:ascii="Book Antiqua" w:hAnsi="Book Antiqua" w:cs="Times New Roman"/>
          <w:i/>
        </w:rPr>
        <w:t>et al</w:t>
      </w:r>
      <w:r w:rsidR="004E5C81" w:rsidRPr="004C019F">
        <w:rPr>
          <w:rFonts w:ascii="Book Antiqua" w:hAnsi="Book Antiqua" w:cs="Times New Roman"/>
          <w:vertAlign w:val="superscript"/>
        </w:rPr>
        <w:fldChar w:fldCharType="begin">
          <w:fldData xml:space="preserve">PEVuZE5vdGU+PENpdGU+PEF1dGhvcj5TaXZha3VtYXI8L0F1dGhvcj48WWVhcj4yMDA2PC9ZZWFy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</w:fldData>
        </w:fldChar>
      </w:r>
      <w:r w:rsidR="004E5C81" w:rsidRPr="004C019F">
        <w:rPr>
          <w:rFonts w:ascii="Book Antiqua" w:hAnsi="Book Antiqua" w:cs="Times New Roman"/>
          <w:vertAlign w:val="superscript"/>
        </w:rPr>
        <w:instrText xml:space="preserve"> ADDIN EN.CITE </w:instrText>
      </w:r>
      <w:r w:rsidR="004E5C81" w:rsidRPr="004C019F">
        <w:rPr>
          <w:rFonts w:ascii="Book Antiqua" w:hAnsi="Book Antiqua" w:cs="Times New Roman"/>
          <w:vertAlign w:val="superscript"/>
        </w:rPr>
        <w:fldChar w:fldCharType="begin">
          <w:fldData xml:space="preserve">PEVuZE5vdGU+PENpdGU+PEF1dGhvcj5TaXZha3VtYXI8L0F1dGhvcj48WWVhcj4yMDA2PC9ZZWFy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</w:fldData>
        </w:fldChar>
      </w:r>
      <w:r w:rsidR="004E5C81" w:rsidRPr="004C019F">
        <w:rPr>
          <w:rFonts w:ascii="Book Antiqua" w:hAnsi="Book Antiqua" w:cs="Times New Roman"/>
          <w:vertAlign w:val="superscript"/>
        </w:rPr>
        <w:instrText xml:space="preserve"> ADDIN EN.CITE.DATA </w:instrText>
      </w:r>
      <w:r w:rsidR="004E5C81" w:rsidRPr="004C019F">
        <w:rPr>
          <w:rFonts w:ascii="Book Antiqua" w:hAnsi="Book Antiqua" w:cs="Times New Roman"/>
          <w:vertAlign w:val="superscript"/>
        </w:rPr>
      </w:r>
      <w:r w:rsidR="004E5C81" w:rsidRPr="004C019F">
        <w:rPr>
          <w:rFonts w:ascii="Book Antiqua" w:hAnsi="Book Antiqua" w:cs="Times New Roman"/>
          <w:vertAlign w:val="superscript"/>
        </w:rPr>
        <w:fldChar w:fldCharType="end"/>
      </w:r>
      <w:r w:rsidR="004E5C81" w:rsidRPr="004C019F">
        <w:rPr>
          <w:rFonts w:ascii="Book Antiqua" w:hAnsi="Book Antiqua" w:cs="Times New Roman"/>
          <w:vertAlign w:val="superscript"/>
        </w:rPr>
      </w:r>
      <w:r w:rsidR="004E5C81" w:rsidRPr="004C019F">
        <w:rPr>
          <w:rFonts w:ascii="Book Antiqua" w:hAnsi="Book Antiqua" w:cs="Times New Roman"/>
          <w:vertAlign w:val="superscript"/>
        </w:rPr>
        <w:fldChar w:fldCharType="separate"/>
      </w:r>
      <w:r w:rsidR="004E5C81" w:rsidRPr="004C019F">
        <w:rPr>
          <w:rFonts w:ascii="Book Antiqua" w:hAnsi="Book Antiqua" w:cs="Times New Roman"/>
          <w:noProof/>
          <w:vertAlign w:val="superscript"/>
        </w:rPr>
        <w:t>[50]</w:t>
      </w:r>
      <w:r w:rsidR="004E5C81" w:rsidRPr="004C019F">
        <w:rPr>
          <w:rFonts w:ascii="Book Antiqua" w:hAnsi="Book Antiqua" w:cs="Times New Roman"/>
          <w:vertAlign w:val="superscript"/>
        </w:rPr>
        <w:fldChar w:fldCharType="end"/>
      </w:r>
      <w:r w:rsidRPr="004C019F">
        <w:rPr>
          <w:rFonts w:ascii="Book Antiqua" w:hAnsi="Book Antiqua" w:cs="Times New Roman"/>
        </w:rPr>
        <w:t xml:space="preserve"> evaluated the mechanism behind radiation-induced dysfunction by culturing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cells and exposing them to different doses of fractioned gamma radiation. Researchers found that radiation exposure inhibited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 steroidogenesis in a dose-dependent manner. They found that </w:t>
      </w:r>
      <w:r w:rsidR="00F07CA3" w:rsidRPr="004C019F">
        <w:rPr>
          <w:rFonts w:ascii="Book Antiqua" w:hAnsi="Book Antiqua" w:cs="Times New Roman"/>
        </w:rPr>
        <w:t>at higher doses,</w:t>
      </w:r>
      <w:r w:rsidRPr="004C019F">
        <w:rPr>
          <w:rFonts w:ascii="Book Antiqua" w:hAnsi="Book Antiqua" w:cs="Times New Roman"/>
        </w:rPr>
        <w:t xml:space="preserve"> radiation </w:t>
      </w:r>
      <w:r w:rsidR="00F07CA3" w:rsidRPr="004C019F">
        <w:rPr>
          <w:rFonts w:ascii="Book Antiqua" w:hAnsi="Book Antiqua" w:cs="Times New Roman"/>
        </w:rPr>
        <w:t xml:space="preserve">exposure </w:t>
      </w:r>
      <w:r w:rsidRPr="004C019F">
        <w:rPr>
          <w:rFonts w:ascii="Book Antiqua" w:hAnsi="Book Antiqua" w:cs="Times New Roman"/>
        </w:rPr>
        <w:t xml:space="preserve">impaired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 steroidogenesis by affecting LH signal transduction at the level of both pre- and post-</w:t>
      </w:r>
      <w:proofErr w:type="spellStart"/>
      <w:r w:rsidRPr="004C019F">
        <w:rPr>
          <w:rFonts w:ascii="Book Antiqua" w:hAnsi="Book Antiqua" w:cs="Times New Roman"/>
        </w:rPr>
        <w:t>cAMP</w:t>
      </w:r>
      <w:proofErr w:type="spellEnd"/>
      <w:r w:rsidRPr="004C019F">
        <w:rPr>
          <w:rFonts w:ascii="Book Antiqua" w:hAnsi="Book Antiqua" w:cs="Times New Roman"/>
        </w:rPr>
        <w:t xml:space="preserve"> generation. Just as in the chemotherapy-treated model, radiation seems to directly alter the steroidogenic pathways of the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cells. However, it has not been determined how radiation </w:t>
      </w:r>
      <w:r w:rsidR="002A1670" w:rsidRPr="004C019F">
        <w:rPr>
          <w:rFonts w:ascii="Book Antiqua" w:hAnsi="Book Antiqua" w:cs="Times New Roman"/>
        </w:rPr>
        <w:t>affects</w:t>
      </w:r>
      <w:r w:rsidRPr="004C019F">
        <w:rPr>
          <w:rFonts w:ascii="Book Antiqua" w:hAnsi="Book Antiqua" w:cs="Times New Roman"/>
        </w:rPr>
        <w:t xml:space="preserve"> SLCs. To fully design effective therapies, it will be important to </w:t>
      </w:r>
      <w:r w:rsidR="002A1670" w:rsidRPr="004C019F">
        <w:rPr>
          <w:rFonts w:ascii="Book Antiqua" w:hAnsi="Book Antiqua" w:cs="Times New Roman"/>
        </w:rPr>
        <w:t>understand the pathologic effects of radiation on SLCs</w:t>
      </w:r>
      <w:r w:rsidRPr="004C019F">
        <w:rPr>
          <w:rFonts w:ascii="Book Antiqua" w:hAnsi="Book Antiqua" w:cs="Times New Roman"/>
        </w:rPr>
        <w:t>. This will determine the point in the process at which time therapy will intervene.</w:t>
      </w:r>
    </w:p>
    <w:p w14:paraId="62A54EB6" w14:textId="77777777" w:rsidR="00A61A01" w:rsidRDefault="00A61A01" w:rsidP="00A61A01">
      <w:pPr>
        <w:widowControl w:val="0"/>
        <w:autoSpaceDE w:val="0"/>
        <w:autoSpaceDN w:val="0"/>
        <w:adjustRightInd w:val="0"/>
        <w:spacing w:after="0" w:line="360" w:lineRule="auto"/>
        <w:jc w:val="both"/>
        <w:rPr>
          <w:rFonts w:ascii="Book Antiqua" w:hAnsi="Book Antiqua" w:cs="Times New Roman"/>
          <w:lang w:eastAsia="zh-CN"/>
        </w:rPr>
      </w:pPr>
    </w:p>
    <w:p w14:paraId="1E35E1E3" w14:textId="4DD3C319" w:rsidR="006B3EAA" w:rsidRPr="004A00EC" w:rsidRDefault="004A00EC" w:rsidP="00A61A01">
      <w:pPr>
        <w:widowControl w:val="0"/>
        <w:autoSpaceDE w:val="0"/>
        <w:autoSpaceDN w:val="0"/>
        <w:adjustRightInd w:val="0"/>
        <w:spacing w:after="0" w:line="360" w:lineRule="auto"/>
        <w:jc w:val="both"/>
        <w:rPr>
          <w:rFonts w:ascii="Book Antiqua" w:hAnsi="Book Antiqua" w:cs="Times New Roman"/>
        </w:rPr>
      </w:pPr>
      <w:r w:rsidRPr="004A00EC">
        <w:rPr>
          <w:rFonts w:ascii="Book Antiqua" w:hAnsi="Book Antiqua" w:cs="Times New Roman"/>
          <w:b/>
        </w:rPr>
        <w:t>STEM CELL THERAPY</w:t>
      </w:r>
    </w:p>
    <w:p w14:paraId="1427922A" w14:textId="4A9B1781" w:rsidR="006B3EAA" w:rsidRPr="004C019F" w:rsidRDefault="00B941A8" w:rsidP="00A61A01">
      <w:pPr>
        <w:widowControl w:val="0"/>
        <w:autoSpaceDE w:val="0"/>
        <w:autoSpaceDN w:val="0"/>
        <w:adjustRightInd w:val="0"/>
        <w:spacing w:after="0" w:line="360" w:lineRule="auto"/>
        <w:jc w:val="both"/>
        <w:rPr>
          <w:rFonts w:ascii="Book Antiqua" w:hAnsi="Book Antiqua" w:cs="Times New Roman"/>
        </w:rPr>
      </w:pPr>
      <w:r w:rsidRPr="004C019F">
        <w:rPr>
          <w:rFonts w:ascii="Book Antiqua" w:hAnsi="Book Antiqua" w:cs="Times New Roman"/>
        </w:rPr>
        <w:t>Multiple stem cell therapies to restore androgenic function of the testes are under investigation</w:t>
      </w:r>
      <w:r w:rsidR="007635FB" w:rsidRPr="004C019F">
        <w:rPr>
          <w:rFonts w:ascii="Book Antiqua" w:hAnsi="Book Antiqua" w:cs="Times New Roman"/>
        </w:rPr>
        <w:t xml:space="preserve"> (Table 1)</w:t>
      </w:r>
      <w:r w:rsidRPr="004C019F">
        <w:rPr>
          <w:rFonts w:ascii="Book Antiqua" w:hAnsi="Book Antiqua" w:cs="Times New Roman"/>
        </w:rPr>
        <w:t xml:space="preserve">.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cells derived from bone marrow, adipose tissue, umbilical cord, and the testes have shown promise in future therapy for primary hypogonadism. An initial study by Lue </w:t>
      </w:r>
      <w:r w:rsidRPr="004C019F">
        <w:rPr>
          <w:rFonts w:ascii="Book Antiqua" w:hAnsi="Book Antiqua" w:cs="Times New Roman"/>
          <w:i/>
        </w:rPr>
        <w:t>et al</w:t>
      </w:r>
      <w:r w:rsidR="008B50BB" w:rsidRPr="004C019F">
        <w:rPr>
          <w:rFonts w:ascii="Book Antiqua" w:hAnsi="Book Antiqua" w:cs="Times New Roman"/>
          <w:vertAlign w:val="superscript"/>
        </w:rPr>
        <w:fldChar w:fldCharType="begin">
          <w:fldData xml:space="preserve">PEVuZE5vdGU+PENpdGU+PEF1dGhvcj5MdWU8L0F1dGhvcj48WWVhcj4yMDA3PC9ZZWFyPjxJRFRl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</w:fldData>
        </w:fldChar>
      </w:r>
      <w:r w:rsidR="008B50BB" w:rsidRPr="004C019F">
        <w:rPr>
          <w:rFonts w:ascii="Book Antiqua" w:hAnsi="Book Antiqua" w:cs="Times New Roman"/>
          <w:vertAlign w:val="superscript"/>
        </w:rPr>
        <w:instrText xml:space="preserve"> ADDIN EN.CITE </w:instrText>
      </w:r>
      <w:r w:rsidR="008B50BB" w:rsidRPr="004C019F">
        <w:rPr>
          <w:rFonts w:ascii="Book Antiqua" w:hAnsi="Book Antiqua" w:cs="Times New Roman"/>
          <w:vertAlign w:val="superscript"/>
        </w:rPr>
        <w:fldChar w:fldCharType="begin">
          <w:fldData xml:space="preserve">PEVuZE5vdGU+PENpdGU+PEF1dGhvcj5MdWU8L0F1dGhvcj48WWVhcj4yMDA3PC9ZZWFyPjxJRFRl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</w:fldData>
        </w:fldChar>
      </w:r>
      <w:r w:rsidR="008B50BB" w:rsidRPr="004C019F">
        <w:rPr>
          <w:rFonts w:ascii="Book Antiqua" w:hAnsi="Book Antiqua" w:cs="Times New Roman"/>
          <w:vertAlign w:val="superscript"/>
        </w:rPr>
        <w:instrText xml:space="preserve"> ADDIN EN.CITE.DATA </w:instrText>
      </w:r>
      <w:r w:rsidR="008B50BB" w:rsidRPr="004C019F">
        <w:rPr>
          <w:rFonts w:ascii="Book Antiqua" w:hAnsi="Book Antiqua" w:cs="Times New Roman"/>
          <w:vertAlign w:val="superscript"/>
        </w:rPr>
      </w:r>
      <w:r w:rsidR="008B50BB" w:rsidRPr="004C019F">
        <w:rPr>
          <w:rFonts w:ascii="Book Antiqua" w:hAnsi="Book Antiqua" w:cs="Times New Roman"/>
          <w:vertAlign w:val="superscript"/>
        </w:rPr>
        <w:fldChar w:fldCharType="end"/>
      </w:r>
      <w:r w:rsidR="008B50BB" w:rsidRPr="004C019F">
        <w:rPr>
          <w:rFonts w:ascii="Book Antiqua" w:hAnsi="Book Antiqua" w:cs="Times New Roman"/>
          <w:vertAlign w:val="superscript"/>
        </w:rPr>
      </w:r>
      <w:r w:rsidR="008B50BB" w:rsidRPr="004C019F">
        <w:rPr>
          <w:rFonts w:ascii="Book Antiqua" w:hAnsi="Book Antiqua" w:cs="Times New Roman"/>
          <w:vertAlign w:val="superscript"/>
        </w:rPr>
        <w:fldChar w:fldCharType="separate"/>
      </w:r>
      <w:r w:rsidR="008B50BB" w:rsidRPr="004C019F">
        <w:rPr>
          <w:rFonts w:ascii="Book Antiqua" w:hAnsi="Book Antiqua" w:cs="Times New Roman"/>
          <w:noProof/>
          <w:vertAlign w:val="superscript"/>
        </w:rPr>
        <w:t>[51]</w:t>
      </w:r>
      <w:r w:rsidR="008B50BB" w:rsidRPr="004C019F">
        <w:rPr>
          <w:rFonts w:ascii="Book Antiqua" w:hAnsi="Book Antiqua" w:cs="Times New Roman"/>
          <w:vertAlign w:val="superscript"/>
        </w:rPr>
        <w:fldChar w:fldCharType="end"/>
      </w:r>
      <w:r w:rsidRPr="004C019F">
        <w:rPr>
          <w:rFonts w:ascii="Book Antiqua" w:hAnsi="Book Antiqua" w:cs="Times New Roman"/>
        </w:rPr>
        <w:t xml:space="preserve"> injected unfractionated bone marrow cells into the seminiferous tubules and testicular </w:t>
      </w:r>
      <w:proofErr w:type="spellStart"/>
      <w:r w:rsidRPr="004C019F">
        <w:rPr>
          <w:rFonts w:ascii="Book Antiqua" w:hAnsi="Book Antiqua" w:cs="Times New Roman"/>
        </w:rPr>
        <w:t>interstitium</w:t>
      </w:r>
      <w:proofErr w:type="spellEnd"/>
      <w:r w:rsidRPr="004C019F">
        <w:rPr>
          <w:rFonts w:ascii="Book Antiqua" w:hAnsi="Book Antiqua" w:cs="Times New Roman"/>
        </w:rPr>
        <w:t xml:space="preserve"> of mice. The results demonstrated that the murine bone marrow cells had the potential to </w:t>
      </w:r>
      <w:r w:rsidRPr="004C019F">
        <w:rPr>
          <w:rFonts w:ascii="Book Antiqua" w:hAnsi="Book Antiqua" w:cs="Times New Roman"/>
        </w:rPr>
        <w:lastRenderedPageBreak/>
        <w:t xml:space="preserve">differentiate into germ cells, </w:t>
      </w:r>
      <w:proofErr w:type="spellStart"/>
      <w:r w:rsidRPr="004C019F">
        <w:rPr>
          <w:rFonts w:ascii="Book Antiqua" w:hAnsi="Book Antiqua" w:cs="Times New Roman"/>
        </w:rPr>
        <w:t>Sertoli</w:t>
      </w:r>
      <w:proofErr w:type="spellEnd"/>
      <w:r w:rsidRPr="004C019F">
        <w:rPr>
          <w:rFonts w:ascii="Book Antiqua" w:hAnsi="Book Antiqua" w:cs="Times New Roman"/>
        </w:rPr>
        <w:t xml:space="preserve">, and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cells </w:t>
      </w:r>
      <w:r w:rsidRPr="004C019F">
        <w:rPr>
          <w:rFonts w:ascii="Book Antiqua" w:hAnsi="Book Antiqua" w:cs="Times New Roman"/>
          <w:i/>
        </w:rPr>
        <w:t>in vivo</w:t>
      </w:r>
      <w:r w:rsidRPr="004C019F">
        <w:rPr>
          <w:rFonts w:ascii="Book Antiqua" w:hAnsi="Book Antiqua" w:cs="Times New Roman"/>
        </w:rPr>
        <w:t xml:space="preserve">. However, it was unknown </w:t>
      </w:r>
      <w:r w:rsidR="002A1670" w:rsidRPr="004C019F">
        <w:rPr>
          <w:rFonts w:ascii="Book Antiqua" w:hAnsi="Book Antiqua" w:cs="Times New Roman"/>
        </w:rPr>
        <w:t>which precursor cell from the</w:t>
      </w:r>
      <w:r w:rsidRPr="004C019F">
        <w:rPr>
          <w:rFonts w:ascii="Book Antiqua" w:hAnsi="Book Antiqua" w:cs="Times New Roman"/>
        </w:rPr>
        <w:t xml:space="preserve"> bone marrow differentiated into each end testicular cell</w:t>
      </w:r>
      <w:r w:rsidR="002A1670" w:rsidRPr="004C019F">
        <w:rPr>
          <w:rFonts w:ascii="Book Antiqua" w:hAnsi="Book Antiqua" w:cs="Times New Roman"/>
        </w:rPr>
        <w:t xml:space="preserve"> type</w:t>
      </w:r>
      <w:r w:rsidRPr="004C019F">
        <w:rPr>
          <w:rFonts w:ascii="Book Antiqua" w:hAnsi="Book Antiqua" w:cs="Times New Roman"/>
        </w:rPr>
        <w:t xml:space="preserve">. Lo </w:t>
      </w:r>
      <w:r w:rsidRPr="004C019F">
        <w:rPr>
          <w:rFonts w:ascii="Book Antiqua" w:hAnsi="Book Antiqua" w:cs="Times New Roman"/>
          <w:i/>
        </w:rPr>
        <w:t>et al</w:t>
      </w:r>
      <w:r w:rsidR="008B50BB" w:rsidRPr="004C019F">
        <w:rPr>
          <w:rFonts w:ascii="Book Antiqua" w:hAnsi="Book Antiqua" w:cs="Times New Roman"/>
          <w:vertAlign w:val="superscript"/>
        </w:rPr>
        <w:fldChar w:fldCharType="begin"/>
      </w:r>
      <w:r w:rsidR="008B50BB" w:rsidRPr="004C019F">
        <w:rPr>
          <w:rFonts w:ascii="Book Antiqua" w:hAnsi="Book Antiqua" w:cs="Times New Roman"/>
          <w:vertAlign w:val="superscript"/>
        </w:rPr>
        <w:instrText xml:space="preserve"> ADDIN EN.CITE &lt;EndNote&gt;&lt;Cite&gt;&lt;Author&gt;Lo&lt;/Author&gt;&lt;Year&gt;2004&lt;/Year&gt;&lt;IDText&gt;De novo testosterone production in luteinizing hormone receptor knockout mice after transplantation of leydig stem cells&lt;/IDText&gt;&lt;DisplayText&gt;(52)&lt;/DisplayText&gt;&lt;record&gt;&lt;dates&gt;&lt;pub-dates&gt;&lt;date&gt;Sep&lt;/date&gt;&lt;/pub-dates&gt;&lt;year&gt;2004&lt;/year&gt;&lt;/dates&gt;&lt;keywords&gt;&lt;keyword&gt;Animals&lt;/keyword&gt;&lt;keyword&gt;Cell Differentiation/physiology&lt;/keyword&gt;&lt;keyword&gt;Cell Separation&lt;/keyword&gt;&lt;keyword&gt;Leydig Cells/cytology/metabolism/*transplantation&lt;/keyword&gt;&lt;keyword&gt;Male&lt;/keyword&gt;&lt;keyword&gt;Mice&lt;/keyword&gt;&lt;keyword&gt;Mice, Inbred C57BL&lt;/keyword&gt;&lt;keyword&gt;Mice, Knockout&lt;/keyword&gt;&lt;keyword&gt;Receptors, LH/*genetics&lt;/keyword&gt;&lt;keyword&gt;Seminiferous Tubules/cytology&lt;/keyword&gt;&lt;keyword&gt;Spermatogenesis/physiology&lt;/keyword&gt;&lt;keyword&gt;*Stem Cell Transplantation&lt;/keyword&gt;&lt;keyword&gt;Stem Cells/*cytology/metabolism&lt;/keyword&gt;&lt;keyword&gt;Testosterone/*biosynthesis&lt;/keyword&gt;&lt;/keywords&gt;&lt;isbn&gt;0013-7227 (Print)&amp;#xD;0013-7227&lt;/isbn&gt;&lt;titles&gt;&lt;title&gt;De novo testosterone production in luteinizing hormone receptor knockout mice after transplantation of leydig stem cells&lt;/title&gt;&lt;secondary-title&gt;Endocrinology&lt;/secondary-title&gt;&lt;alt-title&gt;Endocrinology&lt;/alt-title&gt;&lt;/titles&gt;&lt;pages&gt;4011-5&lt;/pages&gt;&lt;number&gt;9&lt;/number&gt;&lt;contributors&gt;&lt;authors&gt;&lt;author&gt;Lo, K. C.&lt;/author&gt;&lt;author&gt;Lei, Z.&lt;/author&gt;&lt;author&gt;Rao Ch, V.&lt;/author&gt;&lt;author&gt;Beck, J.&lt;/author&gt;&lt;author&gt;Lamb, D. J.&lt;/author&gt;&lt;/authors&gt;&lt;/contributors&gt;&lt;edition&gt;2004/05/05&lt;/edition&gt;&lt;language&gt;eng&lt;/language&gt;&lt;added-date format="utc"&gt;1459267469&lt;/added-date&gt;&lt;ref-type name="Journal Article"&gt;17&lt;/ref-type&gt;&lt;auth-address&gt;Scott Department of Urology, Baylor College of Medicine, Houston, Texas 77030, USA.&lt;/auth-address&gt;&lt;remote-database-provider&gt;NLM&lt;/remote-database-provider&gt;&lt;rec-number&gt;547&lt;/rec-number&gt;&lt;last-updated-date format="utc"&gt;1459267469&lt;/last-updated-date&gt;&lt;accession-num&gt;15123536&lt;/accession-num&gt;&lt;electronic-resource-num&gt;10.1210/en.2003-1729&lt;/electronic-resource-num&gt;&lt;volume&gt;145&lt;/volume&gt;&lt;/record&gt;&lt;/Cite&gt;&lt;/EndNote&gt;</w:instrText>
      </w:r>
      <w:r w:rsidR="008B50BB" w:rsidRPr="004C019F">
        <w:rPr>
          <w:rFonts w:ascii="Book Antiqua" w:hAnsi="Book Antiqua" w:cs="Times New Roman"/>
          <w:vertAlign w:val="superscript"/>
        </w:rPr>
        <w:fldChar w:fldCharType="separate"/>
      </w:r>
      <w:r w:rsidR="008B50BB" w:rsidRPr="004C019F">
        <w:rPr>
          <w:rFonts w:ascii="Book Antiqua" w:hAnsi="Book Antiqua" w:cs="Times New Roman"/>
          <w:noProof/>
          <w:vertAlign w:val="superscript"/>
        </w:rPr>
        <w:t>[52]</w:t>
      </w:r>
      <w:r w:rsidR="008B50BB" w:rsidRPr="004C019F">
        <w:rPr>
          <w:rFonts w:ascii="Book Antiqua" w:hAnsi="Book Antiqua" w:cs="Times New Roman"/>
          <w:vertAlign w:val="superscript"/>
        </w:rPr>
        <w:fldChar w:fldCharType="end"/>
      </w:r>
      <w:r w:rsidRPr="004C019F">
        <w:rPr>
          <w:rFonts w:ascii="Book Antiqua" w:hAnsi="Book Antiqua" w:cs="Times New Roman"/>
        </w:rPr>
        <w:t xml:space="preserve"> demonstrated that murine testicular stem cells, isolated from the interstitial space of the testis and transplanted into the interstitial space of LH receptor knockout mice, yielded a time dependent production of testosterone in a </w:t>
      </w:r>
      <w:proofErr w:type="spellStart"/>
      <w:r w:rsidRPr="004C019F">
        <w:rPr>
          <w:rFonts w:ascii="Book Antiqua" w:hAnsi="Book Antiqua" w:cs="Times New Roman"/>
        </w:rPr>
        <w:t>hypogonadal</w:t>
      </w:r>
      <w:proofErr w:type="spellEnd"/>
      <w:r w:rsidRPr="004C019F">
        <w:rPr>
          <w:rFonts w:ascii="Book Antiqua" w:hAnsi="Book Antiqua" w:cs="Times New Roman"/>
        </w:rPr>
        <w:t xml:space="preserve"> murine model. Yet, these cells were derived from a side population and contained stem cells of multiple lineages including </w:t>
      </w:r>
      <w:proofErr w:type="spellStart"/>
      <w:r w:rsidRPr="004C019F">
        <w:rPr>
          <w:rFonts w:ascii="Book Antiqua" w:hAnsi="Book Antiqua" w:cs="Times New Roman"/>
        </w:rPr>
        <w:t>spermatogonial</w:t>
      </w:r>
      <w:proofErr w:type="spellEnd"/>
      <w:r w:rsidRPr="004C019F">
        <w:rPr>
          <w:rFonts w:ascii="Book Antiqua" w:hAnsi="Book Antiqua" w:cs="Times New Roman"/>
        </w:rPr>
        <w:t xml:space="preserve"> stem cells, SLCs, and possibly </w:t>
      </w:r>
      <w:proofErr w:type="spellStart"/>
      <w:r w:rsidRPr="004C019F">
        <w:rPr>
          <w:rFonts w:ascii="Book Antiqua" w:hAnsi="Book Antiqua" w:cs="Times New Roman"/>
        </w:rPr>
        <w:t>myoid</w:t>
      </w:r>
      <w:proofErr w:type="spellEnd"/>
      <w:r w:rsidRPr="004C019F">
        <w:rPr>
          <w:rFonts w:ascii="Book Antiqua" w:hAnsi="Book Antiqua" w:cs="Times New Roman"/>
        </w:rPr>
        <w:t xml:space="preserve"> stem cells. As in the previous study, it was difficult to determine which cell lineage led to the final end testosterone-secreting cell. </w:t>
      </w:r>
    </w:p>
    <w:p w14:paraId="4D1F20C9" w14:textId="744A95B3" w:rsidR="006B3EAA" w:rsidRPr="004C019F" w:rsidRDefault="00B941A8" w:rsidP="00801929">
      <w:pPr>
        <w:widowControl w:val="0"/>
        <w:autoSpaceDE w:val="0"/>
        <w:autoSpaceDN w:val="0"/>
        <w:adjustRightInd w:val="0"/>
        <w:spacing w:after="0" w:line="360" w:lineRule="auto"/>
        <w:ind w:firstLine="720"/>
        <w:jc w:val="both"/>
        <w:rPr>
          <w:rFonts w:ascii="Book Antiqua" w:hAnsi="Book Antiqua" w:cs="Times New Roman"/>
        </w:rPr>
      </w:pPr>
      <w:proofErr w:type="spellStart"/>
      <w:r w:rsidRPr="004C019F">
        <w:rPr>
          <w:rFonts w:ascii="Book Antiqua" w:hAnsi="Book Antiqua" w:cs="Times New Roman"/>
        </w:rPr>
        <w:t>Yazawa</w:t>
      </w:r>
      <w:proofErr w:type="spellEnd"/>
      <w:r w:rsidRPr="004C019F">
        <w:rPr>
          <w:rFonts w:ascii="Book Antiqua" w:hAnsi="Book Antiqua" w:cs="Times New Roman"/>
        </w:rPr>
        <w:t xml:space="preserve"> </w:t>
      </w:r>
      <w:r w:rsidRPr="004C019F">
        <w:rPr>
          <w:rFonts w:ascii="Book Antiqua" w:hAnsi="Book Antiqua" w:cs="Times New Roman"/>
          <w:i/>
        </w:rPr>
        <w:t>et al</w:t>
      </w:r>
      <w:r w:rsidR="00CC6A7B" w:rsidRPr="004C019F">
        <w:rPr>
          <w:rFonts w:ascii="Book Antiqua" w:hAnsi="Book Antiqua" w:cs="Times New Roman"/>
          <w:vertAlign w:val="superscript"/>
        </w:rPr>
        <w:fldChar w:fldCharType="begin">
          <w:fldData xml:space="preserve">PEVuZE5vdGU+PENpdGU+PEF1dGhvcj5ZYXphd2E8L0F1dGhvcj48WWVhcj4yMDA2PC9ZZWFyPjxJ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</w:fldData>
        </w:fldChar>
      </w:r>
      <w:r w:rsidR="00CC6A7B" w:rsidRPr="004C019F">
        <w:rPr>
          <w:rFonts w:ascii="Book Antiqua" w:hAnsi="Book Antiqua" w:cs="Times New Roman"/>
          <w:vertAlign w:val="superscript"/>
        </w:rPr>
        <w:instrText xml:space="preserve"> ADDIN EN.CITE </w:instrText>
      </w:r>
      <w:r w:rsidR="00CC6A7B" w:rsidRPr="004C019F">
        <w:rPr>
          <w:rFonts w:ascii="Book Antiqua" w:hAnsi="Book Antiqua" w:cs="Times New Roman"/>
          <w:vertAlign w:val="superscript"/>
        </w:rPr>
        <w:fldChar w:fldCharType="begin">
          <w:fldData xml:space="preserve">PEVuZE5vdGU+PENpdGU+PEF1dGhvcj5ZYXphd2E8L0F1dGhvcj48WWVhcj4yMDA2PC9ZZWFyPjxJ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</w:fldData>
        </w:fldChar>
      </w:r>
      <w:r w:rsidR="00CC6A7B" w:rsidRPr="004C019F">
        <w:rPr>
          <w:rFonts w:ascii="Book Antiqua" w:hAnsi="Book Antiqua" w:cs="Times New Roman"/>
          <w:vertAlign w:val="superscript"/>
        </w:rPr>
        <w:instrText xml:space="preserve"> ADDIN EN.CITE.DATA </w:instrText>
      </w:r>
      <w:r w:rsidR="00CC6A7B" w:rsidRPr="004C019F">
        <w:rPr>
          <w:rFonts w:ascii="Book Antiqua" w:hAnsi="Book Antiqua" w:cs="Times New Roman"/>
          <w:vertAlign w:val="superscript"/>
        </w:rPr>
      </w:r>
      <w:r w:rsidR="00CC6A7B" w:rsidRPr="004C019F">
        <w:rPr>
          <w:rFonts w:ascii="Book Antiqua" w:hAnsi="Book Antiqua" w:cs="Times New Roman"/>
          <w:vertAlign w:val="superscript"/>
        </w:rPr>
        <w:fldChar w:fldCharType="end"/>
      </w:r>
      <w:r w:rsidR="00CC6A7B" w:rsidRPr="004C019F">
        <w:rPr>
          <w:rFonts w:ascii="Book Antiqua" w:hAnsi="Book Antiqua" w:cs="Times New Roman"/>
          <w:vertAlign w:val="superscript"/>
        </w:rPr>
      </w:r>
      <w:r w:rsidR="00CC6A7B" w:rsidRPr="004C019F">
        <w:rPr>
          <w:rFonts w:ascii="Book Antiqua" w:hAnsi="Book Antiqua" w:cs="Times New Roman"/>
          <w:vertAlign w:val="superscript"/>
        </w:rPr>
        <w:fldChar w:fldCharType="separate"/>
      </w:r>
      <w:r w:rsidR="00CC6A7B" w:rsidRPr="004C019F">
        <w:rPr>
          <w:rFonts w:ascii="Book Antiqua" w:hAnsi="Book Antiqua" w:cs="Times New Roman"/>
          <w:noProof/>
          <w:vertAlign w:val="superscript"/>
        </w:rPr>
        <w:t>[53]</w:t>
      </w:r>
      <w:r w:rsidR="00CC6A7B" w:rsidRPr="004C019F">
        <w:rPr>
          <w:rFonts w:ascii="Book Antiqua" w:hAnsi="Book Antiqua" w:cs="Times New Roman"/>
          <w:vertAlign w:val="superscript"/>
        </w:rPr>
        <w:fldChar w:fldCharType="end"/>
      </w:r>
      <w:r w:rsidRPr="004C019F">
        <w:rPr>
          <w:rFonts w:ascii="Book Antiqua" w:hAnsi="Book Antiqua" w:cs="Times New Roman"/>
        </w:rPr>
        <w:t xml:space="preserve"> injected murine bone marrow-derived mesenchymal cells (BMSCs) into murine testis and demonstrated their differentiation into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cells. </w:t>
      </w:r>
      <w:r w:rsidR="00B7185D" w:rsidRPr="004C019F">
        <w:rPr>
          <w:rFonts w:ascii="Book Antiqua" w:hAnsi="Book Antiqua" w:cs="Times New Roman"/>
        </w:rPr>
        <w:t>They</w:t>
      </w:r>
      <w:r w:rsidRPr="004C019F">
        <w:rPr>
          <w:rFonts w:ascii="Book Antiqua" w:hAnsi="Book Antiqua" w:cs="Times New Roman"/>
        </w:rPr>
        <w:t xml:space="preserve"> also demonstrated </w:t>
      </w:r>
      <w:r w:rsidR="00B7185D" w:rsidRPr="004C019F">
        <w:rPr>
          <w:rFonts w:ascii="Book Antiqua" w:hAnsi="Book Antiqua" w:cs="Times New Roman"/>
        </w:rPr>
        <w:t xml:space="preserve">that </w:t>
      </w:r>
      <w:r w:rsidRPr="004C019F">
        <w:rPr>
          <w:rFonts w:ascii="Book Antiqua" w:hAnsi="Book Antiqua" w:cs="Times New Roman"/>
        </w:rPr>
        <w:t xml:space="preserve">the same murine BMSCs, when cultured </w:t>
      </w:r>
      <w:r w:rsidRPr="004C019F">
        <w:rPr>
          <w:rFonts w:ascii="Book Antiqua" w:hAnsi="Book Antiqua" w:cs="Times New Roman"/>
          <w:i/>
        </w:rPr>
        <w:t>in vitro</w:t>
      </w:r>
      <w:r w:rsidRPr="004C019F">
        <w:rPr>
          <w:rFonts w:ascii="Book Antiqua" w:hAnsi="Book Antiqua" w:cs="Times New Roman"/>
        </w:rPr>
        <w:t xml:space="preserve"> with steroidogenic factor -1 (SF-1) followed by </w:t>
      </w:r>
      <w:proofErr w:type="spellStart"/>
      <w:r w:rsidRPr="004C019F">
        <w:rPr>
          <w:rFonts w:ascii="Book Antiqua" w:hAnsi="Book Antiqua" w:cs="Times New Roman"/>
        </w:rPr>
        <w:t>cAMP</w:t>
      </w:r>
      <w:proofErr w:type="spellEnd"/>
      <w:r w:rsidRPr="004C019F">
        <w:rPr>
          <w:rFonts w:ascii="Book Antiqua" w:hAnsi="Book Antiqua" w:cs="Times New Roman"/>
        </w:rPr>
        <w:t xml:space="preserve"> stimulation, underwent differentiation into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cells. However, when this group cultured human BMSCs with SF-1 followed by </w:t>
      </w:r>
      <w:proofErr w:type="spellStart"/>
      <w:r w:rsidRPr="004C019F">
        <w:rPr>
          <w:rFonts w:ascii="Book Antiqua" w:hAnsi="Book Antiqua" w:cs="Times New Roman"/>
        </w:rPr>
        <w:t>cAMP</w:t>
      </w:r>
      <w:proofErr w:type="spellEnd"/>
      <w:r w:rsidRPr="004C019F">
        <w:rPr>
          <w:rFonts w:ascii="Book Antiqua" w:hAnsi="Book Antiqua" w:cs="Times New Roman"/>
        </w:rPr>
        <w:t xml:space="preserve">, the cells differentiated into human-derived steroidogenic cells that preferentially produced glucocorticoids, rather than testosterone. Furthermore, when the group injected human BMSCs into murine testis, the cells did not survive long enough for analysis. Researchers hypothesized that the differing steroidogenic products observed in the mouse and human BMSCs were due to heterogeneous populations of stem cells that had different differentiation potentials. Thus, the mouse BMSCs had already committed to the gonadal lineage, whereas the human BMSCs were already committed to the adrenal lineage. This group later demonstrated that human BMSC differentiation into steroidogenic cells was possible with </w:t>
      </w:r>
      <w:proofErr w:type="spellStart"/>
      <w:r w:rsidRPr="004C019F">
        <w:rPr>
          <w:rFonts w:ascii="Book Antiqua" w:hAnsi="Book Antiqua" w:cs="Times New Roman"/>
        </w:rPr>
        <w:t>cAMP</w:t>
      </w:r>
      <w:proofErr w:type="spellEnd"/>
      <w:r w:rsidRPr="004C019F">
        <w:rPr>
          <w:rFonts w:ascii="Book Antiqua" w:hAnsi="Book Antiqua" w:cs="Times New Roman"/>
        </w:rPr>
        <w:t xml:space="preserve"> and liver receptor homolog-1 (LRH-1), rather than </w:t>
      </w:r>
      <w:proofErr w:type="spellStart"/>
      <w:r w:rsidRPr="004C019F">
        <w:rPr>
          <w:rFonts w:ascii="Book Antiqua" w:hAnsi="Book Antiqua" w:cs="Times New Roman"/>
        </w:rPr>
        <w:t>cAMP</w:t>
      </w:r>
      <w:proofErr w:type="spellEnd"/>
      <w:r w:rsidRPr="004C019F">
        <w:rPr>
          <w:rFonts w:ascii="Book Antiqua" w:hAnsi="Book Antiqua" w:cs="Times New Roman"/>
        </w:rPr>
        <w:t xml:space="preserve"> and SF-1, indicating another possible regulator of </w:t>
      </w:r>
      <w:proofErr w:type="spellStart"/>
      <w:r w:rsidRPr="004C019F">
        <w:rPr>
          <w:rFonts w:ascii="Book Antiqua" w:hAnsi="Book Antiqua" w:cs="Times New Roman"/>
        </w:rPr>
        <w:t>L</w:t>
      </w:r>
      <w:r w:rsidR="006561EF">
        <w:rPr>
          <w:rFonts w:ascii="Book Antiqua" w:hAnsi="Book Antiqua" w:cs="Times New Roman"/>
        </w:rPr>
        <w:t>eydig</w:t>
      </w:r>
      <w:proofErr w:type="spellEnd"/>
      <w:r w:rsidR="006561EF">
        <w:rPr>
          <w:rFonts w:ascii="Book Antiqua" w:hAnsi="Book Antiqua" w:cs="Times New Roman"/>
        </w:rPr>
        <w:t xml:space="preserve"> stem cell differentiation</w:t>
      </w:r>
      <w:r w:rsidR="005F0E35" w:rsidRPr="004C019F">
        <w:rPr>
          <w:rFonts w:ascii="Book Antiqua" w:hAnsi="Book Antiqua" w:cs="Times New Roman"/>
          <w:vertAlign w:val="superscript"/>
        </w:rPr>
        <w:fldChar w:fldCharType="begin">
          <w:fldData xml:space="preserve">PEVuZE5vdGU+PENpdGU+PEF1dGhvcj5ZYXphd2E8L0F1dGhvcj48WWVhcj4yMDA5PC9ZZWFyPjxJ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</w:fldData>
        </w:fldChar>
      </w:r>
      <w:r w:rsidR="005F0E35" w:rsidRPr="004C019F">
        <w:rPr>
          <w:rFonts w:ascii="Book Antiqua" w:hAnsi="Book Antiqua" w:cs="Times New Roman"/>
          <w:vertAlign w:val="superscript"/>
        </w:rPr>
        <w:instrText xml:space="preserve"> ADDIN EN.CITE </w:instrText>
      </w:r>
      <w:r w:rsidR="005F0E35" w:rsidRPr="004C019F">
        <w:rPr>
          <w:rFonts w:ascii="Book Antiqua" w:hAnsi="Book Antiqua" w:cs="Times New Roman"/>
          <w:vertAlign w:val="superscript"/>
        </w:rPr>
        <w:fldChar w:fldCharType="begin">
          <w:fldData xml:space="preserve">PEVuZE5vdGU+PENpdGU+PEF1dGhvcj5ZYXphd2E8L0F1dGhvcj48WWVhcj4yMDA5PC9ZZWFyPjxJ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</w:fldData>
        </w:fldChar>
      </w:r>
      <w:r w:rsidR="005F0E35" w:rsidRPr="004C019F">
        <w:rPr>
          <w:rFonts w:ascii="Book Antiqua" w:hAnsi="Book Antiqua" w:cs="Times New Roman"/>
          <w:vertAlign w:val="superscript"/>
        </w:rPr>
        <w:instrText xml:space="preserve"> ADDIN EN.CITE.DATA </w:instrText>
      </w:r>
      <w:r w:rsidR="005F0E35" w:rsidRPr="004C019F">
        <w:rPr>
          <w:rFonts w:ascii="Book Antiqua" w:hAnsi="Book Antiqua" w:cs="Times New Roman"/>
          <w:vertAlign w:val="superscript"/>
        </w:rPr>
      </w:r>
      <w:r w:rsidR="005F0E35" w:rsidRPr="004C019F">
        <w:rPr>
          <w:rFonts w:ascii="Book Antiqua" w:hAnsi="Book Antiqua" w:cs="Times New Roman"/>
          <w:vertAlign w:val="superscript"/>
        </w:rPr>
        <w:fldChar w:fldCharType="end"/>
      </w:r>
      <w:r w:rsidR="005F0E35" w:rsidRPr="004C019F">
        <w:rPr>
          <w:rFonts w:ascii="Book Antiqua" w:hAnsi="Book Antiqua" w:cs="Times New Roman"/>
          <w:vertAlign w:val="superscript"/>
        </w:rPr>
      </w:r>
      <w:r w:rsidR="005F0E35" w:rsidRPr="004C019F">
        <w:rPr>
          <w:rFonts w:ascii="Book Antiqua" w:hAnsi="Book Antiqua" w:cs="Times New Roman"/>
          <w:vertAlign w:val="superscript"/>
        </w:rPr>
        <w:fldChar w:fldCharType="separate"/>
      </w:r>
      <w:r w:rsidR="005F0E35" w:rsidRPr="004C019F">
        <w:rPr>
          <w:rFonts w:ascii="Book Antiqua" w:hAnsi="Book Antiqua" w:cs="Times New Roman"/>
          <w:noProof/>
          <w:vertAlign w:val="superscript"/>
        </w:rPr>
        <w:t>[54]</w:t>
      </w:r>
      <w:r w:rsidR="005F0E35" w:rsidRPr="004C019F">
        <w:rPr>
          <w:rFonts w:ascii="Book Antiqua" w:hAnsi="Book Antiqua" w:cs="Times New Roman"/>
          <w:vertAlign w:val="superscript"/>
        </w:rPr>
        <w:fldChar w:fldCharType="end"/>
      </w:r>
      <w:r w:rsidRPr="004C019F">
        <w:rPr>
          <w:rFonts w:ascii="Book Antiqua" w:hAnsi="Book Antiqua" w:cs="Times New Roman"/>
        </w:rPr>
        <w:t xml:space="preserve">. Interestingly, when this group used the method of SF-1 and </w:t>
      </w:r>
      <w:proofErr w:type="spellStart"/>
      <w:r w:rsidRPr="004C019F">
        <w:rPr>
          <w:rFonts w:ascii="Book Antiqua" w:hAnsi="Book Antiqua" w:cs="Times New Roman"/>
        </w:rPr>
        <w:t>cAMP</w:t>
      </w:r>
      <w:proofErr w:type="spellEnd"/>
      <w:r w:rsidRPr="004C019F">
        <w:rPr>
          <w:rFonts w:ascii="Book Antiqua" w:hAnsi="Book Antiqua" w:cs="Times New Roman"/>
        </w:rPr>
        <w:t xml:space="preserve"> on umbilical cord blood-derived MSCs, these steroidogenic cells had similar characteri</w:t>
      </w:r>
      <w:r w:rsidR="006561EF">
        <w:rPr>
          <w:rFonts w:ascii="Book Antiqua" w:hAnsi="Book Antiqua" w:cs="Times New Roman"/>
        </w:rPr>
        <w:t>stics of granulosa-luteal cells</w:t>
      </w:r>
      <w:r w:rsidR="005F0E35" w:rsidRPr="004C019F">
        <w:rPr>
          <w:rFonts w:ascii="Book Antiqua" w:hAnsi="Book Antiqua" w:cs="Times New Roman"/>
          <w:vertAlign w:val="superscript"/>
        </w:rPr>
        <w:fldChar w:fldCharType="begin">
          <w:fldData xml:space="preserve">PEVuZE5vdGU+PENpdGU+PEF1dGhvcj5ZYXphd2E8L0F1dGhvcj48WWVhcj4yMDEwPC9ZZWFyPjxJ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</w:fldData>
        </w:fldChar>
      </w:r>
      <w:r w:rsidR="005F0E35" w:rsidRPr="004C019F">
        <w:rPr>
          <w:rFonts w:ascii="Book Antiqua" w:hAnsi="Book Antiqua" w:cs="Times New Roman"/>
          <w:vertAlign w:val="superscript"/>
        </w:rPr>
        <w:instrText xml:space="preserve"> ADDIN EN.CITE </w:instrText>
      </w:r>
      <w:r w:rsidR="005F0E35" w:rsidRPr="004C019F">
        <w:rPr>
          <w:rFonts w:ascii="Book Antiqua" w:hAnsi="Book Antiqua" w:cs="Times New Roman"/>
          <w:vertAlign w:val="superscript"/>
        </w:rPr>
        <w:fldChar w:fldCharType="begin">
          <w:fldData xml:space="preserve">PEVuZE5vdGU+PENpdGU+PEF1dGhvcj5ZYXphd2E8L0F1dGhvcj48WWVhcj4yMDEwPC9ZZWFyPjxJ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</w:fldData>
        </w:fldChar>
      </w:r>
      <w:r w:rsidR="005F0E35" w:rsidRPr="004C019F">
        <w:rPr>
          <w:rFonts w:ascii="Book Antiqua" w:hAnsi="Book Antiqua" w:cs="Times New Roman"/>
          <w:vertAlign w:val="superscript"/>
        </w:rPr>
        <w:instrText xml:space="preserve"> ADDIN EN.CITE.DATA </w:instrText>
      </w:r>
      <w:r w:rsidR="005F0E35" w:rsidRPr="004C019F">
        <w:rPr>
          <w:rFonts w:ascii="Book Antiqua" w:hAnsi="Book Antiqua" w:cs="Times New Roman"/>
          <w:vertAlign w:val="superscript"/>
        </w:rPr>
      </w:r>
      <w:r w:rsidR="005F0E35" w:rsidRPr="004C019F">
        <w:rPr>
          <w:rFonts w:ascii="Book Antiqua" w:hAnsi="Book Antiqua" w:cs="Times New Roman"/>
          <w:vertAlign w:val="superscript"/>
        </w:rPr>
        <w:fldChar w:fldCharType="end"/>
      </w:r>
      <w:r w:rsidR="005F0E35" w:rsidRPr="004C019F">
        <w:rPr>
          <w:rFonts w:ascii="Book Antiqua" w:hAnsi="Book Antiqua" w:cs="Times New Roman"/>
          <w:vertAlign w:val="superscript"/>
        </w:rPr>
      </w:r>
      <w:r w:rsidR="005F0E35" w:rsidRPr="004C019F">
        <w:rPr>
          <w:rFonts w:ascii="Book Antiqua" w:hAnsi="Book Antiqua" w:cs="Times New Roman"/>
          <w:vertAlign w:val="superscript"/>
        </w:rPr>
        <w:fldChar w:fldCharType="separate"/>
      </w:r>
      <w:r w:rsidR="005F0E35" w:rsidRPr="004C019F">
        <w:rPr>
          <w:rFonts w:ascii="Book Antiqua" w:hAnsi="Book Antiqua" w:cs="Times New Roman"/>
          <w:noProof/>
          <w:vertAlign w:val="superscript"/>
        </w:rPr>
        <w:t>[55]</w:t>
      </w:r>
      <w:r w:rsidR="005F0E35" w:rsidRPr="004C019F">
        <w:rPr>
          <w:rFonts w:ascii="Book Antiqua" w:hAnsi="Book Antiqua" w:cs="Times New Roman"/>
          <w:vertAlign w:val="superscript"/>
        </w:rPr>
        <w:fldChar w:fldCharType="end"/>
      </w:r>
      <w:r w:rsidRPr="004C019F">
        <w:rPr>
          <w:rFonts w:ascii="Book Antiqua" w:hAnsi="Book Antiqua" w:cs="Times New Roman"/>
        </w:rPr>
        <w:t xml:space="preserve">. These studies highlighted the fact that stem cells from multiple species </w:t>
      </w:r>
      <w:r w:rsidRPr="004C019F">
        <w:rPr>
          <w:rFonts w:ascii="Book Antiqua" w:hAnsi="Book Antiqua" w:cs="Times New Roman"/>
        </w:rPr>
        <w:lastRenderedPageBreak/>
        <w:t>have the potential to differentiate into</w:t>
      </w:r>
      <w:r w:rsidR="00B7185D" w:rsidRPr="004C019F">
        <w:rPr>
          <w:rFonts w:ascii="Book Antiqua" w:hAnsi="Book Antiqua" w:cs="Times New Roman"/>
        </w:rPr>
        <w:t xml:space="preserve"> different types</w:t>
      </w:r>
      <w:r w:rsidRPr="004C019F">
        <w:rPr>
          <w:rFonts w:ascii="Book Antiqua" w:hAnsi="Book Antiqua" w:cs="Times New Roman"/>
        </w:rPr>
        <w:t xml:space="preserve"> steroidogenic cells. </w:t>
      </w:r>
    </w:p>
    <w:p w14:paraId="3E399C75" w14:textId="76B93EAD" w:rsidR="006B3EAA" w:rsidRPr="004C019F" w:rsidRDefault="00B941A8" w:rsidP="00801929">
      <w:pPr>
        <w:widowControl w:val="0"/>
        <w:autoSpaceDE w:val="0"/>
        <w:autoSpaceDN w:val="0"/>
        <w:adjustRightInd w:val="0"/>
        <w:spacing w:after="0" w:line="360" w:lineRule="auto"/>
        <w:ind w:firstLine="720"/>
        <w:jc w:val="both"/>
        <w:rPr>
          <w:rFonts w:ascii="Book Antiqua" w:hAnsi="Book Antiqua" w:cs="Times New Roman"/>
        </w:rPr>
      </w:pPr>
      <w:r w:rsidRPr="004C019F">
        <w:rPr>
          <w:rFonts w:ascii="Book Antiqua" w:hAnsi="Book Antiqua" w:cs="Times New Roman"/>
        </w:rPr>
        <w:t xml:space="preserve">Yang </w:t>
      </w:r>
      <w:r w:rsidRPr="004C019F">
        <w:rPr>
          <w:rFonts w:ascii="Book Antiqua" w:hAnsi="Book Antiqua" w:cs="Times New Roman"/>
          <w:i/>
        </w:rPr>
        <w:t>et al</w:t>
      </w:r>
      <w:r w:rsidR="00127C6C" w:rsidRPr="004C019F">
        <w:rPr>
          <w:rFonts w:ascii="Book Antiqua" w:hAnsi="Book Antiqua" w:cs="Times New Roman"/>
          <w:vertAlign w:val="superscript"/>
        </w:rPr>
        <w:fldChar w:fldCharType="begin">
          <w:fldData xml:space="preserve">PEVuZE5vdGU+PENpdGU+PEF1dGhvcj5ZYW5nPC9BdXRob3I+PFllYXI+MjAxNTwvWWVhcj48SURU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</w:fldData>
        </w:fldChar>
      </w:r>
      <w:r w:rsidR="00127C6C" w:rsidRPr="004C019F">
        <w:rPr>
          <w:rFonts w:ascii="Book Antiqua" w:hAnsi="Book Antiqua" w:cs="Times New Roman"/>
          <w:vertAlign w:val="superscript"/>
        </w:rPr>
        <w:instrText xml:space="preserve"> ADDIN EN.CITE </w:instrText>
      </w:r>
      <w:r w:rsidR="00127C6C" w:rsidRPr="004C019F">
        <w:rPr>
          <w:rFonts w:ascii="Book Antiqua" w:hAnsi="Book Antiqua" w:cs="Times New Roman"/>
          <w:vertAlign w:val="superscript"/>
        </w:rPr>
        <w:fldChar w:fldCharType="begin">
          <w:fldData xml:space="preserve">PEVuZE5vdGU+PENpdGU+PEF1dGhvcj5ZYW5nPC9BdXRob3I+PFllYXI+MjAxNTwvWWVhcj48SURU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</w:fldData>
        </w:fldChar>
      </w:r>
      <w:r w:rsidR="00127C6C" w:rsidRPr="004C019F">
        <w:rPr>
          <w:rFonts w:ascii="Book Antiqua" w:hAnsi="Book Antiqua" w:cs="Times New Roman"/>
          <w:vertAlign w:val="superscript"/>
        </w:rPr>
        <w:instrText xml:space="preserve"> ADDIN EN.CITE.DATA </w:instrText>
      </w:r>
      <w:r w:rsidR="00127C6C" w:rsidRPr="004C019F">
        <w:rPr>
          <w:rFonts w:ascii="Book Antiqua" w:hAnsi="Book Antiqua" w:cs="Times New Roman"/>
          <w:vertAlign w:val="superscript"/>
        </w:rPr>
      </w:r>
      <w:r w:rsidR="00127C6C" w:rsidRPr="004C019F">
        <w:rPr>
          <w:rFonts w:ascii="Book Antiqua" w:hAnsi="Book Antiqua" w:cs="Times New Roman"/>
          <w:vertAlign w:val="superscript"/>
        </w:rPr>
        <w:fldChar w:fldCharType="end"/>
      </w:r>
      <w:r w:rsidR="00127C6C" w:rsidRPr="004C019F">
        <w:rPr>
          <w:rFonts w:ascii="Book Antiqua" w:hAnsi="Book Antiqua" w:cs="Times New Roman"/>
          <w:vertAlign w:val="superscript"/>
        </w:rPr>
      </w:r>
      <w:r w:rsidR="00127C6C" w:rsidRPr="004C019F">
        <w:rPr>
          <w:rFonts w:ascii="Book Antiqua" w:hAnsi="Book Antiqua" w:cs="Times New Roman"/>
          <w:vertAlign w:val="superscript"/>
        </w:rPr>
        <w:fldChar w:fldCharType="separate"/>
      </w:r>
      <w:r w:rsidR="00127C6C" w:rsidRPr="004C019F">
        <w:rPr>
          <w:rFonts w:ascii="Book Antiqua" w:hAnsi="Book Antiqua" w:cs="Times New Roman"/>
          <w:noProof/>
          <w:vertAlign w:val="superscript"/>
        </w:rPr>
        <w:t>[56]</w:t>
      </w:r>
      <w:r w:rsidR="00127C6C" w:rsidRPr="004C019F">
        <w:rPr>
          <w:rFonts w:ascii="Book Antiqua" w:hAnsi="Book Antiqua" w:cs="Times New Roman"/>
          <w:vertAlign w:val="superscript"/>
        </w:rPr>
        <w:fldChar w:fldCharType="end"/>
      </w:r>
      <w:r w:rsidRPr="004C019F">
        <w:rPr>
          <w:rFonts w:ascii="Book Antiqua" w:hAnsi="Book Antiqua" w:cs="Times New Roman"/>
        </w:rPr>
        <w:t xml:space="preserve"> administered adipose-derived mesenchymal stem cells (ADSCs) into the caudal vein of a D-galactose aging rat model. D-galactose </w:t>
      </w:r>
      <w:r w:rsidRPr="004C019F">
        <w:rPr>
          <w:rFonts w:ascii="Book Antiqua" w:hAnsi="Book Antiqua"/>
        </w:rPr>
        <w:t xml:space="preserve">accelerates aging and causes symptoms simulating natural senescence, thus creating an ideal pathophysiological model for evaluating stem cell therapy. </w:t>
      </w:r>
      <w:r w:rsidRPr="004C019F">
        <w:rPr>
          <w:rFonts w:ascii="Book Antiqua" w:hAnsi="Book Antiqua" w:cs="Times New Roman"/>
        </w:rPr>
        <w:t xml:space="preserve">This group found that ADSCs migrated to damaged areas of the testes, reduced the number of apoptotic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cells, and increased serum testosterone. </w:t>
      </w:r>
      <w:r w:rsidR="00434C31" w:rsidRPr="004C019F">
        <w:rPr>
          <w:rFonts w:ascii="Book Antiqua" w:hAnsi="Book Antiqua" w:cs="Times New Roman"/>
        </w:rPr>
        <w:t>The authors</w:t>
      </w:r>
      <w:r w:rsidRPr="004C019F">
        <w:rPr>
          <w:rFonts w:ascii="Book Antiqua" w:hAnsi="Book Antiqua" w:cs="Times New Roman"/>
        </w:rPr>
        <w:t xml:space="preserve"> </w:t>
      </w:r>
      <w:r w:rsidR="005F0E35" w:rsidRPr="004C019F">
        <w:rPr>
          <w:rFonts w:ascii="Book Antiqua" w:hAnsi="Book Antiqua" w:cs="Times New Roman"/>
        </w:rPr>
        <w:t>suggested that</w:t>
      </w:r>
      <w:r w:rsidRPr="004C019F">
        <w:rPr>
          <w:rFonts w:ascii="Book Antiqua" w:hAnsi="Book Antiqua" w:cs="Times New Roman"/>
        </w:rPr>
        <w:t xml:space="preserve"> the </w:t>
      </w:r>
      <w:r w:rsidRPr="004C019F">
        <w:rPr>
          <w:rFonts w:ascii="Book Antiqua" w:hAnsi="Book Antiqua"/>
        </w:rPr>
        <w:t>ADSCs might</w:t>
      </w:r>
      <w:r w:rsidR="00434C31" w:rsidRPr="004C019F">
        <w:rPr>
          <w:rFonts w:ascii="Book Antiqua" w:hAnsi="Book Antiqua"/>
        </w:rPr>
        <w:t xml:space="preserve"> </w:t>
      </w:r>
      <w:r w:rsidRPr="004C019F">
        <w:rPr>
          <w:rFonts w:ascii="Book Antiqua" w:hAnsi="Book Antiqua"/>
        </w:rPr>
        <w:t>prevent ROS production and reduc</w:t>
      </w:r>
      <w:r w:rsidR="00434C31" w:rsidRPr="004C019F">
        <w:rPr>
          <w:rFonts w:ascii="Book Antiqua" w:hAnsi="Book Antiqua"/>
        </w:rPr>
        <w:t xml:space="preserve">e SLC </w:t>
      </w:r>
      <w:r w:rsidRPr="004C019F">
        <w:rPr>
          <w:rFonts w:ascii="Book Antiqua" w:hAnsi="Book Antiqua"/>
        </w:rPr>
        <w:t>apoptosis. Supporting this line of reasoning, they found that the increased testicular lipid peroxidation in the aged model was reversed by a subsequent increase in antioxidant enzymes after ADSC therapy. As has been observed in other disease states treated by ADSCs, the mechanism of action is more likely due to a secretion of cytokines and growth factors, with little direct effect on stem cell differentiation</w:t>
      </w:r>
      <w:r w:rsidRPr="004C019F">
        <w:rPr>
          <w:rFonts w:ascii="Book Antiqua" w:hAnsi="Book Antiqua" w:cs="Times New Roman"/>
        </w:rPr>
        <w:t xml:space="preserve">. </w:t>
      </w:r>
      <w:r w:rsidRPr="004C019F">
        <w:rPr>
          <w:rFonts w:ascii="Book Antiqua" w:hAnsi="Book Antiqua"/>
        </w:rPr>
        <w:t xml:space="preserve">As proof, only a few ADSCs differentiated into new </w:t>
      </w:r>
      <w:proofErr w:type="spellStart"/>
      <w:r w:rsidRPr="004C019F">
        <w:rPr>
          <w:rFonts w:ascii="Book Antiqua" w:hAnsi="Book Antiqua"/>
        </w:rPr>
        <w:t>Leydig</w:t>
      </w:r>
      <w:proofErr w:type="spellEnd"/>
      <w:r w:rsidRPr="004C019F">
        <w:rPr>
          <w:rFonts w:ascii="Book Antiqua" w:hAnsi="Book Antiqua"/>
        </w:rPr>
        <w:t xml:space="preserve"> cells based on labeling and 3</w:t>
      </w:r>
      <w:r w:rsidRPr="004C019F">
        <w:rPr>
          <w:rFonts w:ascii="Book Antiqua" w:hAnsi="Book Antiqua" w:cs="Times New Roman"/>
        </w:rPr>
        <w:t>β</w:t>
      </w:r>
      <w:r w:rsidRPr="004C019F">
        <w:rPr>
          <w:rFonts w:ascii="Book Antiqua" w:hAnsi="Book Antiqua"/>
        </w:rPr>
        <w:t xml:space="preserve">-HSD expression, while serum testosterone concentrations increased progressively. The </w:t>
      </w:r>
      <w:proofErr w:type="spellStart"/>
      <w:r w:rsidRPr="004C019F">
        <w:rPr>
          <w:rFonts w:ascii="Book Antiqua" w:hAnsi="Book Antiqua"/>
        </w:rPr>
        <w:t>immunohistochemical</w:t>
      </w:r>
      <w:proofErr w:type="spellEnd"/>
      <w:r w:rsidRPr="004C019F">
        <w:rPr>
          <w:rFonts w:ascii="Book Antiqua" w:hAnsi="Book Antiqua"/>
        </w:rPr>
        <w:t xml:space="preserve"> results of the present study suggest that the treatment effect of ADSCs is mediated, at least in part, by a decrease in </w:t>
      </w:r>
      <w:proofErr w:type="spellStart"/>
      <w:r w:rsidRPr="004C019F">
        <w:rPr>
          <w:rFonts w:ascii="Book Antiqua" w:hAnsi="Book Antiqua"/>
        </w:rPr>
        <w:t>intracorporal</w:t>
      </w:r>
      <w:proofErr w:type="spellEnd"/>
      <w:r w:rsidRPr="004C019F">
        <w:rPr>
          <w:rFonts w:ascii="Book Antiqua" w:hAnsi="Book Antiqua"/>
        </w:rPr>
        <w:t xml:space="preserve"> tissue apoptosis and increase in sinusoidal endothelial cells</w:t>
      </w:r>
      <w:r w:rsidRPr="004C019F">
        <w:rPr>
          <w:rFonts w:ascii="Book Antiqua" w:hAnsi="Book Antiqua" w:cs="Times New Roman"/>
        </w:rPr>
        <w:t>.</w:t>
      </w:r>
    </w:p>
    <w:p w14:paraId="4333FB63" w14:textId="366A9985" w:rsidR="006B3EAA" w:rsidRPr="004C019F" w:rsidRDefault="00B941A8" w:rsidP="00801929">
      <w:pPr>
        <w:widowControl w:val="0"/>
        <w:autoSpaceDE w:val="0"/>
        <w:autoSpaceDN w:val="0"/>
        <w:adjustRightInd w:val="0"/>
        <w:spacing w:after="0" w:line="360" w:lineRule="auto"/>
        <w:ind w:firstLine="720"/>
        <w:jc w:val="both"/>
        <w:rPr>
          <w:rFonts w:ascii="Book Antiqua" w:hAnsi="Book Antiqua" w:cs="Times New Roman"/>
        </w:rPr>
      </w:pPr>
      <w:r w:rsidRPr="004C019F">
        <w:rPr>
          <w:rFonts w:ascii="Book Antiqua" w:hAnsi="Book Antiqua"/>
        </w:rPr>
        <w:t>Researchers</w:t>
      </w:r>
      <w:r w:rsidR="00CD1DB0" w:rsidRPr="004C019F">
        <w:rPr>
          <w:rFonts w:ascii="Book Antiqua" w:hAnsi="Book Antiqua"/>
        </w:rPr>
        <w:t xml:space="preserve"> have also been able to manipulate the horm</w:t>
      </w:r>
      <w:r w:rsidR="00691905" w:rsidRPr="004C019F">
        <w:rPr>
          <w:rFonts w:ascii="Book Antiqua" w:hAnsi="Book Antiqua"/>
        </w:rPr>
        <w:t>on</w:t>
      </w:r>
      <w:r w:rsidR="00CD1DB0" w:rsidRPr="004C019F">
        <w:rPr>
          <w:rFonts w:ascii="Book Antiqua" w:hAnsi="Book Antiqua"/>
        </w:rPr>
        <w:t xml:space="preserve">al milieu to induce </w:t>
      </w:r>
      <w:r w:rsidRPr="004C019F">
        <w:rPr>
          <w:rFonts w:ascii="Book Antiqua" w:hAnsi="Book Antiqua"/>
        </w:rPr>
        <w:t xml:space="preserve">the differentiation of human BMSCs into </w:t>
      </w:r>
      <w:proofErr w:type="spellStart"/>
      <w:r w:rsidRPr="004C019F">
        <w:rPr>
          <w:rFonts w:ascii="Book Antiqua" w:hAnsi="Book Antiqua"/>
        </w:rPr>
        <w:t>Leydig</w:t>
      </w:r>
      <w:proofErr w:type="spellEnd"/>
      <w:r w:rsidRPr="004C019F">
        <w:rPr>
          <w:rFonts w:ascii="Book Antiqua" w:hAnsi="Book Antiqua"/>
        </w:rPr>
        <w:t xml:space="preserve"> cells </w:t>
      </w:r>
      <w:r w:rsidRPr="004C019F">
        <w:rPr>
          <w:rFonts w:ascii="Book Antiqua" w:hAnsi="Book Antiqua"/>
          <w:i/>
        </w:rPr>
        <w:t xml:space="preserve">in vitro. </w:t>
      </w:r>
      <w:r w:rsidRPr="004C019F">
        <w:rPr>
          <w:rFonts w:ascii="Book Antiqua" w:hAnsi="Book Antiqua"/>
        </w:rPr>
        <w:t xml:space="preserve">By using a medium containing human menopausal gonadotropin/luteinizing hormone, </w:t>
      </w:r>
      <w:proofErr w:type="spellStart"/>
      <w:proofErr w:type="gramStart"/>
      <w:r w:rsidRPr="004C019F">
        <w:rPr>
          <w:rFonts w:ascii="Book Antiqua" w:hAnsi="Book Antiqua"/>
        </w:rPr>
        <w:t>hCG</w:t>
      </w:r>
      <w:proofErr w:type="spellEnd"/>
      <w:proofErr w:type="gramEnd"/>
      <w:r w:rsidRPr="004C019F">
        <w:rPr>
          <w:rFonts w:ascii="Book Antiqua" w:hAnsi="Book Antiqua"/>
        </w:rPr>
        <w:t>, platelet-derived growth factor, and interleukin-1</w:t>
      </w:r>
      <w:r w:rsidR="005F0E35" w:rsidRPr="004C019F">
        <w:rPr>
          <w:rFonts w:ascii="Book Antiqua" w:hAnsi="Book Antiqua"/>
        </w:rPr>
        <w:t>α</w:t>
      </w:r>
      <w:r w:rsidRPr="004C019F">
        <w:rPr>
          <w:rFonts w:ascii="Book Antiqua" w:hAnsi="Book Antiqua"/>
        </w:rPr>
        <w:t xml:space="preserve">, they were able to promote the differentiation of human BMSCs into </w:t>
      </w:r>
      <w:proofErr w:type="spellStart"/>
      <w:r w:rsidRPr="004C019F">
        <w:rPr>
          <w:rFonts w:ascii="Book Antiqua" w:hAnsi="Book Antiqua"/>
        </w:rPr>
        <w:t>Leydig</w:t>
      </w:r>
      <w:proofErr w:type="spellEnd"/>
      <w:r w:rsidRPr="004C019F">
        <w:rPr>
          <w:rFonts w:ascii="Book Antiqua" w:hAnsi="Book Antiqua"/>
        </w:rPr>
        <w:t xml:space="preserve"> cells. However, the cells exhibited senescence and thus androgen decline after three weeks of culture. </w:t>
      </w:r>
      <w:r w:rsidRPr="004C019F">
        <w:rPr>
          <w:rFonts w:ascii="Book Antiqua" w:hAnsi="Book Antiqua" w:cs="Times New Roman"/>
        </w:rPr>
        <w:t xml:space="preserve">These results highlight the aforementioned problem that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cells are mitotically inactive and that the primary immature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cells lose their desired characteri</w:t>
      </w:r>
      <w:r w:rsidR="006561EF">
        <w:rPr>
          <w:rFonts w:ascii="Book Antiqua" w:hAnsi="Book Antiqua" w:cs="Times New Roman"/>
        </w:rPr>
        <w:t>stics during prolonged cultures</w:t>
      </w:r>
      <w:r w:rsidR="005F0E35" w:rsidRPr="004C019F">
        <w:rPr>
          <w:rFonts w:ascii="Book Antiqua" w:hAnsi="Book Antiqua" w:cs="Times New Roman"/>
          <w:vertAlign w:val="superscript"/>
        </w:rPr>
        <w:fldChar w:fldCharType="begin"/>
      </w:r>
      <w:r w:rsidR="005F0E35" w:rsidRPr="004C019F">
        <w:rPr>
          <w:rFonts w:ascii="Book Antiqua" w:hAnsi="Book Antiqua" w:cs="Times New Roman"/>
          <w:vertAlign w:val="superscript"/>
        </w:rPr>
        <w:instrText xml:space="preserve"> ADDIN EN.CITE &lt;EndNote&gt;&lt;Cite&gt;&lt;Author&gt;Hou&lt;/Author&gt;&lt;Year&gt;2016&lt;/Year&gt;&lt;IDText&gt;Gonadotropins facilitate potential differentiation of human bone marrow mesenchymal stem cells into Leydig cells in vitro&lt;/IDText&gt;&lt;DisplayText&gt;(57)&lt;/DisplayText&gt;&lt;record&gt;&lt;dates&gt;&lt;pub-dates&gt;&lt;date&gt;Jan&lt;/date&gt;&lt;/pub-dates&gt;&lt;year&gt;2016&lt;/year&gt;&lt;/dates&gt;&lt;keywords&gt;&lt;keyword&gt;Gonadotropins&lt;/keyword&gt;&lt;keyword&gt;Human bone marrow mesenchymal stem cells&lt;/keyword&gt;&lt;keyword&gt;Leydig cells&lt;/keyword&gt;&lt;keyword&gt;Testosterone&lt;/keyword&gt;&lt;/keywords&gt;&lt;isbn&gt;1607-551X (Print)&amp;#xD;1607-551x&lt;/isbn&gt;&lt;titles&gt;&lt;title&gt;Gonadotropins facilitate potential differentiation of human bone marrow mesenchymal stem cells into Leydig cells in vitro&lt;/title&gt;&lt;secondary-title&gt;Kaohsiung J Med Sci&lt;/secondary-title&gt;&lt;alt-title&gt;The Kaohsiung journal of medical sciences&lt;/alt-title&gt;&lt;/titles&gt;&lt;pages&gt;1-9&lt;/pages&gt;&lt;number&gt;1&lt;/number&gt;&lt;contributors&gt;&lt;authors&gt;&lt;author&gt;Hou, L.&lt;/author&gt;&lt;author&gt;Dong, Q.&lt;/author&gt;&lt;author&gt;Wu, Y. J.&lt;/author&gt;&lt;author&gt;Sun, Y. X.&lt;/author&gt;&lt;author&gt;Guo, Y. Y.&lt;/author&gt;&lt;author&gt;Huo, Y. H.&lt;/author&gt;&lt;/authors&gt;&lt;/contributors&gt;&lt;edition&gt;2016/02/09&lt;/edition&gt;&lt;language&gt;eng&lt;/language&gt;&lt;added-date format="utc"&gt;1458591088&lt;/added-date&gt;&lt;ref-type name="Journal Article"&gt;17&lt;/ref-type&gt;&lt;auth-address&gt;Department of Urology, Number 5 Hospital of Datong, Datong, China.&amp;#xD;Department of Urology, West China Hospital, Sichuan University, Chengdu, China. Electronic address: dqiang@gmail.com.&amp;#xD;Department of Urology, West China Hospital, Sichuan University, Chengdu, China.&amp;#xD;Department of Rheumatology, Number 5 Hospital of Datong, Datong, China.&lt;/auth-address&gt;&lt;remote-database-provider&gt;NLM&lt;/remote-database-provider&gt;&lt;rec-number&gt;524&lt;/rec-number&gt;&lt;last-updated-date format="utc"&gt;1458591088&lt;/last-updated-date&gt;&lt;accession-num&gt;26853168&lt;/accession-num&gt;&lt;electronic-resource-num&gt;10.1016/j.kjms.2015.10.008&lt;/electronic-resource-num&gt;&lt;volume&gt;32&lt;/volume&gt;&lt;/record&gt;&lt;/Cite&gt;&lt;/EndNote&gt;</w:instrText>
      </w:r>
      <w:r w:rsidR="005F0E35" w:rsidRPr="004C019F">
        <w:rPr>
          <w:rFonts w:ascii="Book Antiqua" w:hAnsi="Book Antiqua" w:cs="Times New Roman"/>
          <w:vertAlign w:val="superscript"/>
        </w:rPr>
        <w:fldChar w:fldCharType="separate"/>
      </w:r>
      <w:r w:rsidR="005F0E35" w:rsidRPr="004C019F">
        <w:rPr>
          <w:rFonts w:ascii="Book Antiqua" w:hAnsi="Book Antiqua" w:cs="Times New Roman"/>
          <w:noProof/>
          <w:vertAlign w:val="superscript"/>
        </w:rPr>
        <w:t>[57]</w:t>
      </w:r>
      <w:r w:rsidR="005F0E35" w:rsidRPr="004C019F">
        <w:rPr>
          <w:rFonts w:ascii="Book Antiqua" w:hAnsi="Book Antiqua" w:cs="Times New Roman"/>
          <w:vertAlign w:val="superscript"/>
        </w:rPr>
        <w:fldChar w:fldCharType="end"/>
      </w:r>
      <w:r w:rsidRPr="004C019F">
        <w:rPr>
          <w:rFonts w:ascii="Book Antiqua" w:hAnsi="Book Antiqua" w:cs="Times New Roman"/>
        </w:rPr>
        <w:t xml:space="preserve">. Using murine embryonic stem cells, one study </w:t>
      </w:r>
      <w:r w:rsidR="00E522A2">
        <w:rPr>
          <w:rFonts w:ascii="Book Antiqua" w:hAnsi="Book Antiqua" w:cs="Times New Roman"/>
        </w:rPr>
        <w:t>used SF-1, 8-bromoadenosine-3’</w:t>
      </w:r>
      <w:proofErr w:type="gramStart"/>
      <w:r w:rsidR="00E522A2">
        <w:rPr>
          <w:rFonts w:ascii="Book Antiqua" w:hAnsi="Book Antiqua" w:cs="Times New Roman"/>
        </w:rPr>
        <w:t>,</w:t>
      </w:r>
      <w:r w:rsidRPr="004C019F">
        <w:rPr>
          <w:rFonts w:ascii="Book Antiqua" w:hAnsi="Book Antiqua" w:cs="Times New Roman"/>
        </w:rPr>
        <w:t>5’</w:t>
      </w:r>
      <w:proofErr w:type="gramEnd"/>
      <w:r w:rsidRPr="004C019F">
        <w:rPr>
          <w:rFonts w:ascii="Book Antiqua" w:hAnsi="Book Antiqua" w:cs="Times New Roman"/>
        </w:rPr>
        <w:t xml:space="preserve">-cyclic monophosphate (8-Br-cAMP), and </w:t>
      </w:r>
      <w:proofErr w:type="spellStart"/>
      <w:r w:rsidRPr="004C019F">
        <w:rPr>
          <w:rFonts w:ascii="Book Antiqua" w:hAnsi="Book Antiqua" w:cs="Times New Roman"/>
        </w:rPr>
        <w:t>forskolin</w:t>
      </w:r>
      <w:proofErr w:type="spellEnd"/>
      <w:r w:rsidRPr="004C019F">
        <w:rPr>
          <w:rFonts w:ascii="Book Antiqua" w:hAnsi="Book Antiqua" w:cs="Times New Roman"/>
        </w:rPr>
        <w:t xml:space="preserve"> to direct differentiation towards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like cells. </w:t>
      </w:r>
      <w:r w:rsidRPr="004C019F">
        <w:rPr>
          <w:rFonts w:ascii="Book Antiqua" w:hAnsi="Book Antiqua" w:cs="Times New Roman"/>
          <w:i/>
        </w:rPr>
        <w:t>In vitro</w:t>
      </w:r>
      <w:r w:rsidRPr="004C019F">
        <w:rPr>
          <w:rFonts w:ascii="Book Antiqua" w:hAnsi="Book Antiqua" w:cs="Times New Roman"/>
        </w:rPr>
        <w:t xml:space="preserve">, </w:t>
      </w:r>
      <w:r w:rsidRPr="004C019F">
        <w:rPr>
          <w:rFonts w:ascii="Book Antiqua" w:hAnsi="Book Antiqua" w:cs="Times New Roman"/>
        </w:rPr>
        <w:lastRenderedPageBreak/>
        <w:t xml:space="preserve">these cells produced progesterone and testosterone. When injected into EDS-treated rat testes, these cells improved serum testosterone levels. However, this research group was plagued by a difficulty in obtaining a </w:t>
      </w:r>
      <w:r w:rsidR="00CD1DB0" w:rsidRPr="004C019F">
        <w:rPr>
          <w:rFonts w:ascii="Book Antiqua" w:hAnsi="Book Antiqua" w:cs="Times New Roman"/>
        </w:rPr>
        <w:t xml:space="preserve">large enough </w:t>
      </w:r>
      <w:r w:rsidRPr="004C019F">
        <w:rPr>
          <w:rFonts w:ascii="Book Antiqua" w:hAnsi="Book Antiqua" w:cs="Times New Roman"/>
        </w:rPr>
        <w:t xml:space="preserve">number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-like cells </w:t>
      </w:r>
      <w:r w:rsidR="00CD1DB0" w:rsidRPr="004C019F">
        <w:rPr>
          <w:rFonts w:ascii="Book Antiqua" w:hAnsi="Book Antiqua" w:cs="Times New Roman"/>
        </w:rPr>
        <w:t xml:space="preserve">given that they do </w:t>
      </w:r>
      <w:r w:rsidRPr="004C019F">
        <w:rPr>
          <w:rFonts w:ascii="Book Antiqua" w:hAnsi="Book Antiqua" w:cs="Times New Roman"/>
        </w:rPr>
        <w:t>not proliferate as readil</w:t>
      </w:r>
      <w:r w:rsidR="006561EF">
        <w:rPr>
          <w:rFonts w:ascii="Book Antiqua" w:hAnsi="Book Antiqua" w:cs="Times New Roman"/>
        </w:rPr>
        <w:t>y as the undifferentiated cells</w:t>
      </w:r>
      <w:r w:rsidR="005F0E35" w:rsidRPr="004C019F">
        <w:rPr>
          <w:rFonts w:ascii="Book Antiqua" w:hAnsi="Book Antiqua" w:cs="Times New Roman"/>
          <w:vertAlign w:val="superscript"/>
        </w:rPr>
        <w:fldChar w:fldCharType="begin">
          <w:fldData xml:space="preserve">PEVuZE5vdGU+PENpdGU+PEF1dGhvcj5ZYW5nPC9BdXRob3I+PFllYXI+MjAxNTwvWWVhcj48SURU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</w:fldData>
        </w:fldChar>
      </w:r>
      <w:r w:rsidR="005F0E35" w:rsidRPr="004C019F">
        <w:rPr>
          <w:rFonts w:ascii="Book Antiqua" w:hAnsi="Book Antiqua" w:cs="Times New Roman"/>
          <w:vertAlign w:val="superscript"/>
        </w:rPr>
        <w:instrText xml:space="preserve"> ADDIN EN.CITE </w:instrText>
      </w:r>
      <w:r w:rsidR="005F0E35" w:rsidRPr="004C019F">
        <w:rPr>
          <w:rFonts w:ascii="Book Antiqua" w:hAnsi="Book Antiqua" w:cs="Times New Roman"/>
          <w:vertAlign w:val="superscript"/>
        </w:rPr>
        <w:fldChar w:fldCharType="begin">
          <w:fldData xml:space="preserve">PEVuZE5vdGU+PENpdGU+PEF1dGhvcj5ZYW5nPC9BdXRob3I+PFllYXI+MjAxNTwvWWVhcj48SURU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</w:fldData>
        </w:fldChar>
      </w:r>
      <w:r w:rsidR="005F0E35" w:rsidRPr="004C019F">
        <w:rPr>
          <w:rFonts w:ascii="Book Antiqua" w:hAnsi="Book Antiqua" w:cs="Times New Roman"/>
          <w:vertAlign w:val="superscript"/>
        </w:rPr>
        <w:instrText xml:space="preserve"> ADDIN EN.CITE.DATA </w:instrText>
      </w:r>
      <w:r w:rsidR="005F0E35" w:rsidRPr="004C019F">
        <w:rPr>
          <w:rFonts w:ascii="Book Antiqua" w:hAnsi="Book Antiqua" w:cs="Times New Roman"/>
          <w:vertAlign w:val="superscript"/>
        </w:rPr>
      </w:r>
      <w:r w:rsidR="005F0E35" w:rsidRPr="004C019F">
        <w:rPr>
          <w:rFonts w:ascii="Book Antiqua" w:hAnsi="Book Antiqua" w:cs="Times New Roman"/>
          <w:vertAlign w:val="superscript"/>
        </w:rPr>
        <w:fldChar w:fldCharType="end"/>
      </w:r>
      <w:r w:rsidR="005F0E35" w:rsidRPr="004C019F">
        <w:rPr>
          <w:rFonts w:ascii="Book Antiqua" w:hAnsi="Book Antiqua" w:cs="Times New Roman"/>
          <w:vertAlign w:val="superscript"/>
        </w:rPr>
      </w:r>
      <w:r w:rsidR="005F0E35" w:rsidRPr="004C019F">
        <w:rPr>
          <w:rFonts w:ascii="Book Antiqua" w:hAnsi="Book Antiqua" w:cs="Times New Roman"/>
          <w:vertAlign w:val="superscript"/>
        </w:rPr>
        <w:fldChar w:fldCharType="separate"/>
      </w:r>
      <w:r w:rsidR="005F0E35" w:rsidRPr="004C019F">
        <w:rPr>
          <w:rFonts w:ascii="Book Antiqua" w:hAnsi="Book Antiqua" w:cs="Times New Roman"/>
          <w:noProof/>
          <w:vertAlign w:val="superscript"/>
        </w:rPr>
        <w:t>[58]</w:t>
      </w:r>
      <w:r w:rsidR="005F0E35" w:rsidRPr="004C019F">
        <w:rPr>
          <w:rFonts w:ascii="Book Antiqua" w:hAnsi="Book Antiqua" w:cs="Times New Roman"/>
          <w:vertAlign w:val="superscript"/>
        </w:rPr>
        <w:fldChar w:fldCharType="end"/>
      </w:r>
      <w:r w:rsidRPr="004C019F">
        <w:rPr>
          <w:rFonts w:ascii="Book Antiqua" w:hAnsi="Book Antiqua" w:cs="Times New Roman"/>
        </w:rPr>
        <w:t xml:space="preserve">. </w:t>
      </w:r>
      <w:r w:rsidR="00CD1DB0" w:rsidRPr="004C019F">
        <w:rPr>
          <w:rFonts w:ascii="Book Antiqua" w:hAnsi="Book Antiqua" w:cs="Times New Roman"/>
        </w:rPr>
        <w:t xml:space="preserve">Despite using </w:t>
      </w:r>
      <w:r w:rsidRPr="004C019F">
        <w:rPr>
          <w:rFonts w:ascii="Book Antiqua" w:hAnsi="Book Antiqua" w:cs="Times New Roman"/>
        </w:rPr>
        <w:t>differ</w:t>
      </w:r>
      <w:r w:rsidR="00CD1DB0" w:rsidRPr="004C019F">
        <w:rPr>
          <w:rFonts w:ascii="Book Antiqua" w:hAnsi="Book Antiqua" w:cs="Times New Roman"/>
        </w:rPr>
        <w:t xml:space="preserve">ent </w:t>
      </w:r>
      <w:r w:rsidRPr="004C019F">
        <w:rPr>
          <w:rFonts w:ascii="Book Antiqua" w:hAnsi="Book Antiqua" w:cs="Times New Roman"/>
        </w:rPr>
        <w:t>stem cells reservoirs, bone marrow, and embryonic stem cells,</w:t>
      </w:r>
      <w:r w:rsidR="00CD1DB0" w:rsidRPr="004C019F">
        <w:rPr>
          <w:rFonts w:ascii="Book Antiqua" w:hAnsi="Book Antiqua" w:cs="Times New Roman"/>
        </w:rPr>
        <w:t xml:space="preserve"> neither group was able to produce mitotically active </w:t>
      </w:r>
      <w:proofErr w:type="spellStart"/>
      <w:r w:rsidR="00CD1DB0" w:rsidRPr="004C019F">
        <w:rPr>
          <w:rFonts w:ascii="Book Antiqua" w:hAnsi="Book Antiqua" w:cs="Times New Roman"/>
        </w:rPr>
        <w:t>Leydig</w:t>
      </w:r>
      <w:proofErr w:type="spellEnd"/>
      <w:r w:rsidR="00CD1DB0" w:rsidRPr="004C019F">
        <w:rPr>
          <w:rFonts w:ascii="Book Antiqua" w:hAnsi="Book Antiqua" w:cs="Times New Roman"/>
        </w:rPr>
        <w:t xml:space="preserve"> cells</w:t>
      </w:r>
      <w:r w:rsidRPr="004C019F">
        <w:rPr>
          <w:rFonts w:ascii="Book Antiqua" w:hAnsi="Book Antiqua" w:cs="Times New Roman"/>
        </w:rPr>
        <w:t>.</w:t>
      </w:r>
    </w:p>
    <w:p w14:paraId="3C3FD85C" w14:textId="37EFB4AE" w:rsidR="00886679" w:rsidRDefault="00886679" w:rsidP="00801929">
      <w:pPr>
        <w:widowControl w:val="0"/>
        <w:autoSpaceDE w:val="0"/>
        <w:autoSpaceDN w:val="0"/>
        <w:adjustRightInd w:val="0"/>
        <w:spacing w:after="0" w:line="360" w:lineRule="auto"/>
        <w:ind w:firstLine="720"/>
        <w:jc w:val="both"/>
        <w:rPr>
          <w:rFonts w:ascii="Book Antiqua" w:hAnsi="Book Antiqua"/>
          <w:lang w:eastAsia="zh-CN"/>
        </w:rPr>
      </w:pPr>
      <w:r w:rsidRPr="004C019F">
        <w:rPr>
          <w:rFonts w:ascii="Book Antiqua" w:hAnsi="Book Antiqua" w:cs="Times New Roman"/>
        </w:rPr>
        <w:t xml:space="preserve">And while there have been numerous studies evaluating the use of stem cells from various tissue origins to regenerate mature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cells, few have attempted to reactiv</w:t>
      </w:r>
      <w:r w:rsidR="00CE711F" w:rsidRPr="004C019F">
        <w:rPr>
          <w:rFonts w:ascii="Book Antiqua" w:hAnsi="Book Antiqua" w:cs="Times New Roman"/>
        </w:rPr>
        <w:t>ate SLCs. However, there are select studies that in exploring the mechanisms that underlie the SLC maturation process, have found growth factors that lead to reactivation.</w:t>
      </w:r>
      <w:r w:rsidR="006561EF">
        <w:rPr>
          <w:rFonts w:ascii="Book Antiqua" w:hAnsi="Book Antiqua" w:cs="Times New Roman" w:hint="eastAsia"/>
          <w:lang w:eastAsia="zh-CN"/>
        </w:rPr>
        <w:t xml:space="preserve"> </w:t>
      </w:r>
      <w:r w:rsidR="00CE711F" w:rsidRPr="004C019F">
        <w:rPr>
          <w:rFonts w:ascii="Book Antiqua" w:hAnsi="Book Antiqua" w:cs="Times New Roman"/>
        </w:rPr>
        <w:t xml:space="preserve">An initial study explored the role of </w:t>
      </w:r>
      <w:r w:rsidR="00F52A4B" w:rsidRPr="004C019F">
        <w:rPr>
          <w:rFonts w:ascii="Book Antiqua" w:hAnsi="Book Antiqua" w:cs="Times New Roman"/>
        </w:rPr>
        <w:t>n</w:t>
      </w:r>
      <w:r w:rsidR="00CE711F" w:rsidRPr="004C019F">
        <w:rPr>
          <w:rFonts w:ascii="Book Antiqua" w:hAnsi="Book Antiqua" w:cs="Times New Roman"/>
        </w:rPr>
        <w:t>erve growth factor (NGF) during</w:t>
      </w:r>
      <w:r w:rsidR="00F52A4B" w:rsidRPr="004C019F">
        <w:rPr>
          <w:rFonts w:ascii="Book Antiqua" w:hAnsi="Book Antiqua" w:cs="Times New Roman"/>
        </w:rPr>
        <w:t xml:space="preserve"> SLC </w:t>
      </w:r>
      <w:r w:rsidR="00CE711F" w:rsidRPr="004C019F">
        <w:rPr>
          <w:rFonts w:ascii="Book Antiqua" w:hAnsi="Book Antiqua" w:cs="Times New Roman"/>
        </w:rPr>
        <w:t>differentiation</w:t>
      </w:r>
      <w:r w:rsidR="005F0E35" w:rsidRPr="004C019F">
        <w:rPr>
          <w:rFonts w:ascii="Book Antiqua" w:hAnsi="Book Antiqua" w:cs="Times New Roman"/>
          <w:vertAlign w:val="superscript"/>
        </w:rPr>
        <w:fldChar w:fldCharType="begin">
          <w:fldData xml:space="preserve">PEVuZE5vdGU+PENpdGU+PEF1dGhvcj5aaGFuZzwvQXV0aG9yPjxZZWFyPjIwMTM8L1llYXI+PElE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</w:fldData>
        </w:fldChar>
      </w:r>
      <w:r w:rsidR="005F0E35" w:rsidRPr="004C019F">
        <w:rPr>
          <w:rFonts w:ascii="Book Antiqua" w:hAnsi="Book Antiqua" w:cs="Times New Roman"/>
          <w:vertAlign w:val="superscript"/>
        </w:rPr>
        <w:instrText xml:space="preserve"> ADDIN EN.CITE </w:instrText>
      </w:r>
      <w:r w:rsidR="005F0E35" w:rsidRPr="004C019F">
        <w:rPr>
          <w:rFonts w:ascii="Book Antiqua" w:hAnsi="Book Antiqua" w:cs="Times New Roman"/>
          <w:vertAlign w:val="superscript"/>
        </w:rPr>
        <w:fldChar w:fldCharType="begin">
          <w:fldData xml:space="preserve">PEVuZE5vdGU+PENpdGU+PEF1dGhvcj5aaGFuZzwvQXV0aG9yPjxZZWFyPjIwMTM8L1llYXI+PElE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</w:fldData>
        </w:fldChar>
      </w:r>
      <w:r w:rsidR="005F0E35" w:rsidRPr="004C019F">
        <w:rPr>
          <w:rFonts w:ascii="Book Antiqua" w:hAnsi="Book Antiqua" w:cs="Times New Roman"/>
          <w:vertAlign w:val="superscript"/>
        </w:rPr>
        <w:instrText xml:space="preserve"> ADDIN EN.CITE.DATA </w:instrText>
      </w:r>
      <w:r w:rsidR="005F0E35" w:rsidRPr="004C019F">
        <w:rPr>
          <w:rFonts w:ascii="Book Antiqua" w:hAnsi="Book Antiqua" w:cs="Times New Roman"/>
          <w:vertAlign w:val="superscript"/>
        </w:rPr>
      </w:r>
      <w:r w:rsidR="005F0E35" w:rsidRPr="004C019F">
        <w:rPr>
          <w:rFonts w:ascii="Book Antiqua" w:hAnsi="Book Antiqua" w:cs="Times New Roman"/>
          <w:vertAlign w:val="superscript"/>
        </w:rPr>
        <w:fldChar w:fldCharType="end"/>
      </w:r>
      <w:r w:rsidR="005F0E35" w:rsidRPr="004C019F">
        <w:rPr>
          <w:rFonts w:ascii="Book Antiqua" w:hAnsi="Book Antiqua" w:cs="Times New Roman"/>
          <w:vertAlign w:val="superscript"/>
        </w:rPr>
      </w:r>
      <w:r w:rsidR="005F0E35" w:rsidRPr="004C019F">
        <w:rPr>
          <w:rFonts w:ascii="Book Antiqua" w:hAnsi="Book Antiqua" w:cs="Times New Roman"/>
          <w:vertAlign w:val="superscript"/>
        </w:rPr>
        <w:fldChar w:fldCharType="separate"/>
      </w:r>
      <w:r w:rsidR="005F0E35" w:rsidRPr="004C019F">
        <w:rPr>
          <w:rFonts w:ascii="Book Antiqua" w:hAnsi="Book Antiqua" w:cs="Times New Roman"/>
          <w:noProof/>
          <w:vertAlign w:val="superscript"/>
        </w:rPr>
        <w:t>[59]</w:t>
      </w:r>
      <w:r w:rsidR="005F0E35" w:rsidRPr="004C019F">
        <w:rPr>
          <w:rFonts w:ascii="Book Antiqua" w:hAnsi="Book Antiqua" w:cs="Times New Roman"/>
          <w:vertAlign w:val="superscript"/>
        </w:rPr>
        <w:fldChar w:fldCharType="end"/>
      </w:r>
      <w:r w:rsidR="00CE711F" w:rsidRPr="004C019F">
        <w:rPr>
          <w:rFonts w:ascii="Book Antiqua" w:hAnsi="Book Antiqua" w:cs="Times New Roman"/>
        </w:rPr>
        <w:t xml:space="preserve">. They found that in an </w:t>
      </w:r>
      <w:r w:rsidR="00CE711F" w:rsidRPr="004C019F">
        <w:rPr>
          <w:rFonts w:ascii="Book Antiqua" w:hAnsi="Book Antiqua"/>
          <w:i/>
        </w:rPr>
        <w:t>i</w:t>
      </w:r>
      <w:r w:rsidRPr="004C019F">
        <w:rPr>
          <w:rFonts w:ascii="Book Antiqua" w:hAnsi="Book Antiqua"/>
          <w:i/>
        </w:rPr>
        <w:t>n vitro</w:t>
      </w:r>
      <w:r w:rsidR="00CE711F" w:rsidRPr="004C019F">
        <w:rPr>
          <w:rFonts w:ascii="Book Antiqua" w:hAnsi="Book Antiqua"/>
        </w:rPr>
        <w:t xml:space="preserve"> model, </w:t>
      </w:r>
      <w:r w:rsidRPr="004C019F">
        <w:rPr>
          <w:rFonts w:ascii="Book Antiqua" w:hAnsi="Book Antiqua"/>
        </w:rPr>
        <w:t xml:space="preserve">NGF significantly promoted the proliferation of </w:t>
      </w:r>
      <w:r w:rsidR="00CE711F" w:rsidRPr="004C019F">
        <w:rPr>
          <w:rFonts w:ascii="Book Antiqua" w:hAnsi="Book Antiqua"/>
        </w:rPr>
        <w:t>SLCs</w:t>
      </w:r>
      <w:r w:rsidRPr="004C019F">
        <w:rPr>
          <w:rFonts w:ascii="Book Antiqua" w:hAnsi="Book Antiqua"/>
        </w:rPr>
        <w:t xml:space="preserve"> and also induced steroidogenic enzyme gene expression and 3β-HSD protein expression.</w:t>
      </w:r>
      <w:r w:rsidR="00CE711F" w:rsidRPr="004C019F">
        <w:rPr>
          <w:rFonts w:ascii="Book Antiqua" w:hAnsi="Book Antiqua"/>
        </w:rPr>
        <w:t xml:space="preserve"> Another group evaluated platelet-derived growth factor alpha (PDGF-AA) and beta (PDGF-BB)</w:t>
      </w:r>
      <w:r w:rsidR="005F0E35" w:rsidRPr="004C019F">
        <w:rPr>
          <w:rFonts w:ascii="Book Antiqua" w:hAnsi="Book Antiqua"/>
          <w:vertAlign w:val="superscript"/>
        </w:rPr>
        <w:fldChar w:fldCharType="begin">
          <w:fldData xml:space="preserve">PEVuZE5vdGU+PENpdGU+PEF1dGhvcj5PZGVoPC9BdXRob3I+PFllYXI+MjAxNDwvWWVhcj48SURU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</w:fldData>
        </w:fldChar>
      </w:r>
      <w:r w:rsidR="005F0E35" w:rsidRPr="004C019F">
        <w:rPr>
          <w:rFonts w:ascii="Book Antiqua" w:hAnsi="Book Antiqua"/>
          <w:vertAlign w:val="superscript"/>
        </w:rPr>
        <w:instrText xml:space="preserve"> ADDIN EN.CITE </w:instrText>
      </w:r>
      <w:r w:rsidR="005F0E35" w:rsidRPr="004C019F">
        <w:rPr>
          <w:rFonts w:ascii="Book Antiqua" w:hAnsi="Book Antiqua"/>
          <w:vertAlign w:val="superscript"/>
        </w:rPr>
        <w:fldChar w:fldCharType="begin">
          <w:fldData xml:space="preserve">PEVuZE5vdGU+PENpdGU+PEF1dGhvcj5PZGVoPC9BdXRob3I+PFllYXI+MjAxNDwvWWVhcj48SURU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</w:fldData>
        </w:fldChar>
      </w:r>
      <w:r w:rsidR="005F0E35" w:rsidRPr="004C019F">
        <w:rPr>
          <w:rFonts w:ascii="Book Antiqua" w:hAnsi="Book Antiqua"/>
          <w:vertAlign w:val="superscript"/>
        </w:rPr>
        <w:instrText xml:space="preserve"> ADDIN EN.CITE.DATA </w:instrText>
      </w:r>
      <w:r w:rsidR="005F0E35" w:rsidRPr="004C019F">
        <w:rPr>
          <w:rFonts w:ascii="Book Antiqua" w:hAnsi="Book Antiqua"/>
          <w:vertAlign w:val="superscript"/>
        </w:rPr>
      </w:r>
      <w:r w:rsidR="005F0E35" w:rsidRPr="004C019F">
        <w:rPr>
          <w:rFonts w:ascii="Book Antiqua" w:hAnsi="Book Antiqua"/>
          <w:vertAlign w:val="superscript"/>
        </w:rPr>
        <w:fldChar w:fldCharType="end"/>
      </w:r>
      <w:r w:rsidR="005F0E35" w:rsidRPr="004C019F">
        <w:rPr>
          <w:rFonts w:ascii="Book Antiqua" w:hAnsi="Book Antiqua"/>
          <w:vertAlign w:val="superscript"/>
        </w:rPr>
      </w:r>
      <w:r w:rsidR="005F0E35" w:rsidRPr="004C019F">
        <w:rPr>
          <w:rFonts w:ascii="Book Antiqua" w:hAnsi="Book Antiqua"/>
          <w:vertAlign w:val="superscript"/>
        </w:rPr>
        <w:fldChar w:fldCharType="separate"/>
      </w:r>
      <w:r w:rsidR="005F0E35" w:rsidRPr="004C019F">
        <w:rPr>
          <w:rFonts w:ascii="Book Antiqua" w:hAnsi="Book Antiqua"/>
          <w:noProof/>
          <w:vertAlign w:val="superscript"/>
        </w:rPr>
        <w:t>[60]</w:t>
      </w:r>
      <w:r w:rsidR="005F0E35" w:rsidRPr="004C019F">
        <w:rPr>
          <w:rFonts w:ascii="Book Antiqua" w:hAnsi="Book Antiqua"/>
          <w:vertAlign w:val="superscript"/>
        </w:rPr>
        <w:fldChar w:fldCharType="end"/>
      </w:r>
      <w:r w:rsidR="00CE711F" w:rsidRPr="004C019F">
        <w:rPr>
          <w:rFonts w:ascii="Book Antiqua" w:hAnsi="Book Antiqua"/>
        </w:rPr>
        <w:t>. They found that both ligands stimulated SLC proliferation during the first week o</w:t>
      </w:r>
      <w:r w:rsidR="00FF1717" w:rsidRPr="004C019F">
        <w:rPr>
          <w:rFonts w:ascii="Book Antiqua" w:hAnsi="Book Antiqua"/>
        </w:rPr>
        <w:t xml:space="preserve">f culture. After this first week, </w:t>
      </w:r>
      <w:r w:rsidR="00CE711F" w:rsidRPr="004C019F">
        <w:rPr>
          <w:rFonts w:ascii="Book Antiqua" w:hAnsi="Book Antiqua"/>
        </w:rPr>
        <w:t>PDGF-AA had a stimulatory ef</w:t>
      </w:r>
      <w:r w:rsidR="00FF1717" w:rsidRPr="004C019F">
        <w:rPr>
          <w:rFonts w:ascii="Book Antiqua" w:hAnsi="Book Antiqua"/>
        </w:rPr>
        <w:t>fect on SLC differentiation</w:t>
      </w:r>
      <w:r w:rsidR="00CE711F" w:rsidRPr="004C019F">
        <w:rPr>
          <w:rFonts w:ascii="Book Antiqua" w:hAnsi="Book Antiqua"/>
        </w:rPr>
        <w:t xml:space="preserve">. </w:t>
      </w:r>
      <w:r w:rsidR="00FF1717" w:rsidRPr="004C019F">
        <w:rPr>
          <w:rFonts w:ascii="Book Antiqua" w:hAnsi="Book Antiqua"/>
        </w:rPr>
        <w:t xml:space="preserve">In contrast </w:t>
      </w:r>
      <w:r w:rsidR="00CE711F" w:rsidRPr="004C019F">
        <w:rPr>
          <w:rFonts w:ascii="Book Antiqua" w:hAnsi="Book Antiqua"/>
        </w:rPr>
        <w:t xml:space="preserve">PDGF-BB, </w:t>
      </w:r>
      <w:r w:rsidR="00FF1717" w:rsidRPr="004C019F">
        <w:rPr>
          <w:rFonts w:ascii="Book Antiqua" w:hAnsi="Book Antiqua"/>
        </w:rPr>
        <w:t>began inhibiting differentiation after this first week.</w:t>
      </w:r>
      <w:r w:rsidR="00CE711F" w:rsidRPr="004C019F">
        <w:rPr>
          <w:rFonts w:ascii="Book Antiqua" w:hAnsi="Book Antiqua"/>
        </w:rPr>
        <w:t xml:space="preserve"> </w:t>
      </w:r>
      <w:r w:rsidR="00175604" w:rsidRPr="004C019F">
        <w:rPr>
          <w:rFonts w:ascii="Book Antiqua" w:hAnsi="Book Antiqua"/>
        </w:rPr>
        <w:t>Corroborating</w:t>
      </w:r>
      <w:r w:rsidR="00F52A4B" w:rsidRPr="004C019F">
        <w:rPr>
          <w:rFonts w:ascii="Book Antiqua" w:hAnsi="Book Antiqua"/>
        </w:rPr>
        <w:t xml:space="preserve"> some of the results of this study, a</w:t>
      </w:r>
      <w:r w:rsidR="00AB3E7B" w:rsidRPr="004C019F">
        <w:rPr>
          <w:rFonts w:ascii="Book Antiqua" w:hAnsi="Book Antiqua"/>
        </w:rPr>
        <w:t xml:space="preserve">nother group developed an </w:t>
      </w:r>
      <w:r w:rsidR="00AB3E7B" w:rsidRPr="004C019F">
        <w:rPr>
          <w:rFonts w:ascii="Book Antiqua" w:hAnsi="Book Antiqua"/>
          <w:i/>
        </w:rPr>
        <w:t>in vitro</w:t>
      </w:r>
      <w:r w:rsidR="00AB3E7B" w:rsidRPr="004C019F">
        <w:rPr>
          <w:rFonts w:ascii="Book Antiqua" w:hAnsi="Book Antiqua"/>
        </w:rPr>
        <w:t xml:space="preserve"> system of cultured seminiferous tubules to assess the ability of factors from the seminiferous tubules to regulate the proliferation </w:t>
      </w:r>
      <w:r w:rsidR="00F52A4B" w:rsidRPr="004C019F">
        <w:rPr>
          <w:rFonts w:ascii="Book Antiqua" w:hAnsi="Book Antiqua"/>
        </w:rPr>
        <w:t xml:space="preserve">and differentiation </w:t>
      </w:r>
      <w:r w:rsidR="00AB3E7B" w:rsidRPr="004C019F">
        <w:rPr>
          <w:rFonts w:ascii="Book Antiqua" w:hAnsi="Book Antiqua"/>
        </w:rPr>
        <w:t>of SLCs</w:t>
      </w:r>
      <w:r w:rsidR="005F0E35" w:rsidRPr="004C019F">
        <w:rPr>
          <w:rFonts w:ascii="Book Antiqua" w:hAnsi="Book Antiqua"/>
          <w:vertAlign w:val="superscript"/>
        </w:rPr>
        <w:fldChar w:fldCharType="begin">
          <w:fldData xml:space="preserve">PEVuZE5vdGU+PENpdGU+PEF1dGhvcj5MaTwvQXV0aG9yPjxZZWFyPjIwMTY8L1llYXI+PElEVGV4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</w:fldData>
        </w:fldChar>
      </w:r>
      <w:r w:rsidR="005F0E35" w:rsidRPr="004C019F">
        <w:rPr>
          <w:rFonts w:ascii="Book Antiqua" w:hAnsi="Book Antiqua"/>
          <w:vertAlign w:val="superscript"/>
        </w:rPr>
        <w:instrText xml:space="preserve"> ADDIN EN.CITE </w:instrText>
      </w:r>
      <w:r w:rsidR="005F0E35" w:rsidRPr="004C019F">
        <w:rPr>
          <w:rFonts w:ascii="Book Antiqua" w:hAnsi="Book Antiqua"/>
          <w:vertAlign w:val="superscript"/>
        </w:rPr>
        <w:fldChar w:fldCharType="begin">
          <w:fldData xml:space="preserve">PEVuZE5vdGU+PENpdGU+PEF1dGhvcj5MaTwvQXV0aG9yPjxZZWFyPjIwMTY8L1llYXI+PElEVGV4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</w:fldData>
        </w:fldChar>
      </w:r>
      <w:r w:rsidR="005F0E35" w:rsidRPr="004C019F">
        <w:rPr>
          <w:rFonts w:ascii="Book Antiqua" w:hAnsi="Book Antiqua"/>
          <w:vertAlign w:val="superscript"/>
        </w:rPr>
        <w:instrText xml:space="preserve"> ADDIN EN.CITE.DATA </w:instrText>
      </w:r>
      <w:r w:rsidR="005F0E35" w:rsidRPr="004C019F">
        <w:rPr>
          <w:rFonts w:ascii="Book Antiqua" w:hAnsi="Book Antiqua"/>
          <w:vertAlign w:val="superscript"/>
        </w:rPr>
      </w:r>
      <w:r w:rsidR="005F0E35" w:rsidRPr="004C019F">
        <w:rPr>
          <w:rFonts w:ascii="Book Antiqua" w:hAnsi="Book Antiqua"/>
          <w:vertAlign w:val="superscript"/>
        </w:rPr>
        <w:fldChar w:fldCharType="end"/>
      </w:r>
      <w:r w:rsidR="005F0E35" w:rsidRPr="004C019F">
        <w:rPr>
          <w:rFonts w:ascii="Book Antiqua" w:hAnsi="Book Antiqua"/>
          <w:vertAlign w:val="superscript"/>
        </w:rPr>
      </w:r>
      <w:r w:rsidR="005F0E35" w:rsidRPr="004C019F">
        <w:rPr>
          <w:rFonts w:ascii="Book Antiqua" w:hAnsi="Book Antiqua"/>
          <w:vertAlign w:val="superscript"/>
        </w:rPr>
        <w:fldChar w:fldCharType="separate"/>
      </w:r>
      <w:r w:rsidR="005F0E35" w:rsidRPr="004C019F">
        <w:rPr>
          <w:rFonts w:ascii="Book Antiqua" w:hAnsi="Book Antiqua"/>
          <w:noProof/>
          <w:vertAlign w:val="superscript"/>
        </w:rPr>
        <w:t>[61]</w:t>
      </w:r>
      <w:r w:rsidR="005F0E35" w:rsidRPr="004C019F">
        <w:rPr>
          <w:rFonts w:ascii="Book Antiqua" w:hAnsi="Book Antiqua"/>
          <w:vertAlign w:val="superscript"/>
        </w:rPr>
        <w:fldChar w:fldCharType="end"/>
      </w:r>
      <w:r w:rsidR="00D8046E" w:rsidRPr="004C019F">
        <w:rPr>
          <w:rFonts w:ascii="Book Antiqua" w:hAnsi="Book Antiqua"/>
        </w:rPr>
        <w:t>.</w:t>
      </w:r>
      <w:r w:rsidR="00AB3E7B" w:rsidRPr="004C019F">
        <w:rPr>
          <w:rFonts w:ascii="Book Antiqua" w:hAnsi="Book Antiqua"/>
        </w:rPr>
        <w:t xml:space="preserve"> SLC proliferation was stimulated by Desert hedgehog (DHH), basic fibroblast growth factor (FGF2), platelet-derived growth factor (PDGF), and </w:t>
      </w:r>
      <w:proofErr w:type="spellStart"/>
      <w:r w:rsidR="00AB3E7B" w:rsidRPr="004C019F">
        <w:rPr>
          <w:rFonts w:ascii="Book Antiqua" w:hAnsi="Book Antiqua"/>
        </w:rPr>
        <w:t>activin</w:t>
      </w:r>
      <w:proofErr w:type="spellEnd"/>
      <w:r w:rsidR="00AB3E7B" w:rsidRPr="004C019F">
        <w:rPr>
          <w:rFonts w:ascii="Book Antiqua" w:hAnsi="Book Antiqua"/>
        </w:rPr>
        <w:t xml:space="preserve">. </w:t>
      </w:r>
      <w:r w:rsidR="00F52A4B" w:rsidRPr="004C019F">
        <w:rPr>
          <w:rFonts w:ascii="Book Antiqua" w:hAnsi="Book Antiqua"/>
        </w:rPr>
        <w:t>D</w:t>
      </w:r>
      <w:r w:rsidR="00AB3E7B" w:rsidRPr="004C019F">
        <w:rPr>
          <w:rFonts w:ascii="Book Antiqua" w:hAnsi="Book Antiqua"/>
        </w:rPr>
        <w:t xml:space="preserve">ifferentiation of the stem cells </w:t>
      </w:r>
      <w:r w:rsidR="00F52A4B" w:rsidRPr="004C019F">
        <w:rPr>
          <w:rFonts w:ascii="Book Antiqua" w:hAnsi="Book Antiqua"/>
        </w:rPr>
        <w:t>was activated</w:t>
      </w:r>
      <w:r w:rsidR="00AB3E7B" w:rsidRPr="004C019F">
        <w:rPr>
          <w:rFonts w:ascii="Book Antiqua" w:hAnsi="Book Antiqua"/>
        </w:rPr>
        <w:t xml:space="preserve"> by DHH, lithium- induced signali</w:t>
      </w:r>
      <w:r w:rsidR="00F52A4B" w:rsidRPr="004C019F">
        <w:rPr>
          <w:rFonts w:ascii="Book Antiqua" w:hAnsi="Book Antiqua"/>
        </w:rPr>
        <w:t xml:space="preserve">ng, and </w:t>
      </w:r>
      <w:proofErr w:type="spellStart"/>
      <w:r w:rsidR="00F52A4B" w:rsidRPr="004C019F">
        <w:rPr>
          <w:rFonts w:ascii="Book Antiqua" w:hAnsi="Book Antiqua"/>
        </w:rPr>
        <w:t>activin</w:t>
      </w:r>
      <w:proofErr w:type="spellEnd"/>
      <w:r w:rsidR="00F52A4B" w:rsidRPr="004C019F">
        <w:rPr>
          <w:rFonts w:ascii="Book Antiqua" w:hAnsi="Book Antiqua"/>
        </w:rPr>
        <w:t xml:space="preserve">, and inhibited </w:t>
      </w:r>
      <w:r w:rsidR="00AB3E7B" w:rsidRPr="004C019F">
        <w:rPr>
          <w:rFonts w:ascii="Book Antiqua" w:hAnsi="Book Antiqua"/>
        </w:rPr>
        <w:t>by TGF-β, PDGF</w:t>
      </w:r>
      <w:r w:rsidR="00D8046E" w:rsidRPr="004C019F">
        <w:rPr>
          <w:rFonts w:ascii="Book Antiqua" w:hAnsi="Book Antiqua"/>
        </w:rPr>
        <w:t>-</w:t>
      </w:r>
      <w:r w:rsidR="00AB3E7B" w:rsidRPr="004C019F">
        <w:rPr>
          <w:rFonts w:ascii="Book Antiqua" w:hAnsi="Book Antiqua"/>
        </w:rPr>
        <w:t xml:space="preserve">BB, and FGF2. </w:t>
      </w:r>
      <w:r w:rsidR="00DA45B7" w:rsidRPr="004C019F">
        <w:rPr>
          <w:rFonts w:ascii="Book Antiqua" w:hAnsi="Book Antiqua"/>
        </w:rPr>
        <w:t xml:space="preserve">Building upon these </w:t>
      </w:r>
      <w:r w:rsidR="002E6FD7" w:rsidRPr="004C019F">
        <w:rPr>
          <w:rFonts w:ascii="Book Antiqua" w:hAnsi="Book Antiqua"/>
        </w:rPr>
        <w:t>initial studies, it will be necessary to evaluate</w:t>
      </w:r>
      <w:r w:rsidR="00DA45B7" w:rsidRPr="004C019F">
        <w:rPr>
          <w:rFonts w:ascii="Book Antiqua" w:hAnsi="Book Antiqua"/>
        </w:rPr>
        <w:t xml:space="preserve"> </w:t>
      </w:r>
      <w:r w:rsidR="002E6FD7" w:rsidRPr="004C019F">
        <w:rPr>
          <w:rFonts w:ascii="Book Antiqua" w:hAnsi="Book Antiqua"/>
        </w:rPr>
        <w:t xml:space="preserve">these growth factors in an </w:t>
      </w:r>
      <w:r w:rsidR="002E6FD7" w:rsidRPr="004C019F">
        <w:rPr>
          <w:rFonts w:ascii="Book Antiqua" w:hAnsi="Book Antiqua"/>
          <w:i/>
        </w:rPr>
        <w:t>in vivo</w:t>
      </w:r>
      <w:r w:rsidR="002E6FD7" w:rsidRPr="004C019F">
        <w:rPr>
          <w:rFonts w:ascii="Book Antiqua" w:hAnsi="Book Antiqua"/>
        </w:rPr>
        <w:t xml:space="preserve"> animal model.</w:t>
      </w:r>
    </w:p>
    <w:p w14:paraId="04F20B02" w14:textId="77777777" w:rsidR="004A00EC" w:rsidRPr="004C019F" w:rsidRDefault="004A00EC" w:rsidP="00801929">
      <w:pPr>
        <w:widowControl w:val="0"/>
        <w:autoSpaceDE w:val="0"/>
        <w:autoSpaceDN w:val="0"/>
        <w:adjustRightInd w:val="0"/>
        <w:spacing w:after="0" w:line="360" w:lineRule="auto"/>
        <w:ind w:firstLine="720"/>
        <w:jc w:val="both"/>
        <w:rPr>
          <w:rFonts w:ascii="Book Antiqua" w:hAnsi="Book Antiqua" w:cs="Times New Roman"/>
          <w:lang w:eastAsia="zh-CN"/>
        </w:rPr>
      </w:pPr>
    </w:p>
    <w:p w14:paraId="785C21A0" w14:textId="25532D73" w:rsidR="006B3EAA" w:rsidRPr="004C019F" w:rsidRDefault="004A00EC" w:rsidP="00801929">
      <w:pPr>
        <w:widowControl w:val="0"/>
        <w:autoSpaceDE w:val="0"/>
        <w:autoSpaceDN w:val="0"/>
        <w:adjustRightInd w:val="0"/>
        <w:spacing w:after="0" w:line="360" w:lineRule="auto"/>
        <w:jc w:val="both"/>
        <w:rPr>
          <w:rFonts w:ascii="Book Antiqua" w:hAnsi="Book Antiqua" w:cs="Times New Roman"/>
          <w:b/>
        </w:rPr>
      </w:pPr>
      <w:r w:rsidRPr="004C019F">
        <w:rPr>
          <w:rFonts w:ascii="Book Antiqua" w:hAnsi="Book Antiqua" w:cs="Times New Roman"/>
          <w:b/>
        </w:rPr>
        <w:t>CONCLUSION</w:t>
      </w:r>
    </w:p>
    <w:p w14:paraId="01830006" w14:textId="7B82B067" w:rsidR="006B3EAA" w:rsidRPr="004C019F" w:rsidRDefault="00B941A8" w:rsidP="004A00EC">
      <w:pPr>
        <w:widowControl w:val="0"/>
        <w:autoSpaceDE w:val="0"/>
        <w:autoSpaceDN w:val="0"/>
        <w:adjustRightInd w:val="0"/>
        <w:spacing w:after="0" w:line="360" w:lineRule="auto"/>
        <w:jc w:val="both"/>
        <w:rPr>
          <w:rFonts w:ascii="Book Antiqua" w:hAnsi="Book Antiqua" w:cs="Times New Roman"/>
        </w:rPr>
      </w:pPr>
      <w:r w:rsidRPr="004C019F">
        <w:rPr>
          <w:rFonts w:ascii="Book Antiqua" w:hAnsi="Book Antiqua" w:cs="Times New Roman"/>
        </w:rPr>
        <w:lastRenderedPageBreak/>
        <w:t xml:space="preserve">There appears to be two current directions for stem cell therapy in male primary hypogonadism. The first method involves differentiating adult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cells from stem cells of various origins </w:t>
      </w:r>
      <w:r w:rsidR="00434C31" w:rsidRPr="004C019F">
        <w:rPr>
          <w:rFonts w:ascii="Book Antiqua" w:hAnsi="Book Antiqua" w:cs="Times New Roman"/>
        </w:rPr>
        <w:t>from</w:t>
      </w:r>
      <w:r w:rsidRPr="004C019F">
        <w:rPr>
          <w:rFonts w:ascii="Book Antiqua" w:hAnsi="Book Antiqua" w:cs="Times New Roman"/>
        </w:rPr>
        <w:t xml:space="preserve"> bone marrow, adipose, or embryonic sources. The second method involves isolating, identifying, and transplanting SLCs into testicular tissue. The first method’s shortcomings that should be resolved in future studies include decoding and promoting stem cells to become testosterone producing steroidogenic cells and improving the mitotic activity of differentiated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cells. One study compared steroidogenic cells from bone marrow mesenchymal cells to those of umbilical cord mesenchymal stem cells and found that umbilical cord mesenchymal stem cells have a </w:t>
      </w:r>
      <w:r w:rsidR="006561EF">
        <w:rPr>
          <w:rFonts w:ascii="Book Antiqua" w:hAnsi="Book Antiqua" w:cs="Times New Roman"/>
        </w:rPr>
        <w:t>greater steroidogenic potential</w:t>
      </w:r>
      <w:r w:rsidR="005F0E35" w:rsidRPr="004C019F">
        <w:rPr>
          <w:rFonts w:ascii="Book Antiqua" w:hAnsi="Book Antiqua" w:cs="Times New Roman"/>
          <w:vertAlign w:val="superscript"/>
        </w:rPr>
        <w:fldChar w:fldCharType="begin">
          <w:fldData xml:space="preserve">PEVuZE5vdGU+PENpdGU+PEF1dGhvcj5XZWk8L0F1dGhvcj48WWVhcj4yMDEyPC9ZZWFyPjxJRFRl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</w:fldData>
        </w:fldChar>
      </w:r>
      <w:r w:rsidR="005F0E35" w:rsidRPr="004C019F">
        <w:rPr>
          <w:rFonts w:ascii="Book Antiqua" w:hAnsi="Book Antiqua" w:cs="Times New Roman"/>
          <w:vertAlign w:val="superscript"/>
        </w:rPr>
        <w:instrText xml:space="preserve"> ADDIN EN.CITE </w:instrText>
      </w:r>
      <w:r w:rsidR="005F0E35" w:rsidRPr="004C019F">
        <w:rPr>
          <w:rFonts w:ascii="Book Antiqua" w:hAnsi="Book Antiqua" w:cs="Times New Roman"/>
          <w:vertAlign w:val="superscript"/>
        </w:rPr>
        <w:fldChar w:fldCharType="begin">
          <w:fldData xml:space="preserve">PEVuZE5vdGU+PENpdGU+PEF1dGhvcj5XZWk8L0F1dGhvcj48WWVhcj4yMDEyPC9ZZWFyPjxJRFRl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</w:fldData>
        </w:fldChar>
      </w:r>
      <w:r w:rsidR="005F0E35" w:rsidRPr="004C019F">
        <w:rPr>
          <w:rFonts w:ascii="Book Antiqua" w:hAnsi="Book Antiqua" w:cs="Times New Roman"/>
          <w:vertAlign w:val="superscript"/>
        </w:rPr>
        <w:instrText xml:space="preserve"> ADDIN EN.CITE.DATA </w:instrText>
      </w:r>
      <w:r w:rsidR="005F0E35" w:rsidRPr="004C019F">
        <w:rPr>
          <w:rFonts w:ascii="Book Antiqua" w:hAnsi="Book Antiqua" w:cs="Times New Roman"/>
          <w:vertAlign w:val="superscript"/>
        </w:rPr>
      </w:r>
      <w:r w:rsidR="005F0E35" w:rsidRPr="004C019F">
        <w:rPr>
          <w:rFonts w:ascii="Book Antiqua" w:hAnsi="Book Antiqua" w:cs="Times New Roman"/>
          <w:vertAlign w:val="superscript"/>
        </w:rPr>
        <w:fldChar w:fldCharType="end"/>
      </w:r>
      <w:r w:rsidR="005F0E35" w:rsidRPr="004C019F">
        <w:rPr>
          <w:rFonts w:ascii="Book Antiqua" w:hAnsi="Book Antiqua" w:cs="Times New Roman"/>
          <w:vertAlign w:val="superscript"/>
        </w:rPr>
      </w:r>
      <w:r w:rsidR="005F0E35" w:rsidRPr="004C019F">
        <w:rPr>
          <w:rFonts w:ascii="Book Antiqua" w:hAnsi="Book Antiqua" w:cs="Times New Roman"/>
          <w:vertAlign w:val="superscript"/>
        </w:rPr>
        <w:fldChar w:fldCharType="separate"/>
      </w:r>
      <w:r w:rsidR="005F0E35" w:rsidRPr="004C019F">
        <w:rPr>
          <w:rFonts w:ascii="Book Antiqua" w:hAnsi="Book Antiqua" w:cs="Times New Roman"/>
          <w:noProof/>
          <w:vertAlign w:val="superscript"/>
        </w:rPr>
        <w:t>[62]</w:t>
      </w:r>
      <w:r w:rsidR="005F0E35" w:rsidRPr="004C019F">
        <w:rPr>
          <w:rFonts w:ascii="Book Antiqua" w:hAnsi="Book Antiqua" w:cs="Times New Roman"/>
          <w:vertAlign w:val="superscript"/>
        </w:rPr>
        <w:fldChar w:fldCharType="end"/>
      </w:r>
      <w:r w:rsidRPr="004C019F">
        <w:rPr>
          <w:rFonts w:ascii="Book Antiqua" w:hAnsi="Book Antiqua" w:cs="Times New Roman"/>
        </w:rPr>
        <w:t xml:space="preserve">. However, as previously mentioned, the addition of SF-1 and </w:t>
      </w:r>
      <w:proofErr w:type="spellStart"/>
      <w:r w:rsidRPr="004C019F">
        <w:rPr>
          <w:rFonts w:ascii="Book Antiqua" w:hAnsi="Book Antiqua" w:cs="Times New Roman"/>
        </w:rPr>
        <w:t>cAMP</w:t>
      </w:r>
      <w:proofErr w:type="spellEnd"/>
      <w:r w:rsidRPr="004C019F">
        <w:rPr>
          <w:rFonts w:ascii="Book Antiqua" w:hAnsi="Book Antiqua" w:cs="Times New Roman"/>
        </w:rPr>
        <w:t xml:space="preserve"> </w:t>
      </w:r>
      <w:r w:rsidRPr="004C019F">
        <w:rPr>
          <w:rFonts w:ascii="Book Antiqua" w:hAnsi="Book Antiqua" w:cs="Times New Roman"/>
          <w:i/>
        </w:rPr>
        <w:t>in vitro</w:t>
      </w:r>
      <w:r w:rsidRPr="004C019F">
        <w:rPr>
          <w:rFonts w:ascii="Book Antiqua" w:hAnsi="Book Antiqua" w:cs="Times New Roman"/>
        </w:rPr>
        <w:t xml:space="preserve"> to umbilical cord stem cells has been shown to yield cells resembling granulosa-lute</w:t>
      </w:r>
      <w:r w:rsidR="006561EF">
        <w:rPr>
          <w:rFonts w:ascii="Book Antiqua" w:hAnsi="Book Antiqua" w:cs="Times New Roman"/>
        </w:rPr>
        <w:t xml:space="preserve">al cells, not </w:t>
      </w:r>
      <w:proofErr w:type="spellStart"/>
      <w:r w:rsidR="006561EF">
        <w:rPr>
          <w:rFonts w:ascii="Book Antiqua" w:hAnsi="Book Antiqua" w:cs="Times New Roman"/>
        </w:rPr>
        <w:t>Leydig</w:t>
      </w:r>
      <w:proofErr w:type="spellEnd"/>
      <w:r w:rsidR="006561EF">
        <w:rPr>
          <w:rFonts w:ascii="Book Antiqua" w:hAnsi="Book Antiqua" w:cs="Times New Roman"/>
        </w:rPr>
        <w:t>-like cells</w:t>
      </w:r>
      <w:r w:rsidR="005F0E35" w:rsidRPr="004C019F">
        <w:rPr>
          <w:rFonts w:ascii="Book Antiqua" w:hAnsi="Book Antiqua" w:cs="Times New Roman"/>
          <w:vertAlign w:val="superscript"/>
        </w:rPr>
        <w:fldChar w:fldCharType="begin">
          <w:fldData xml:space="preserve">PEVuZE5vdGU+PENpdGU+PEF1dGhvcj5ZYXphd2E8L0F1dGhvcj48WWVhcj4yMDEwPC9ZZWFyPjxJ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</w:fldData>
        </w:fldChar>
      </w:r>
      <w:r w:rsidR="005F0E35" w:rsidRPr="004C019F">
        <w:rPr>
          <w:rFonts w:ascii="Book Antiqua" w:hAnsi="Book Antiqua" w:cs="Times New Roman"/>
          <w:vertAlign w:val="superscript"/>
        </w:rPr>
        <w:instrText xml:space="preserve"> ADDIN EN.CITE </w:instrText>
      </w:r>
      <w:r w:rsidR="005F0E35" w:rsidRPr="004C019F">
        <w:rPr>
          <w:rFonts w:ascii="Book Antiqua" w:hAnsi="Book Antiqua" w:cs="Times New Roman"/>
          <w:vertAlign w:val="superscript"/>
        </w:rPr>
        <w:fldChar w:fldCharType="begin">
          <w:fldData xml:space="preserve">PEVuZE5vdGU+PENpdGU+PEF1dGhvcj5ZYXphd2E8L0F1dGhvcj48WWVhcj4yMDEwPC9ZZWFyPjxJ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</w:fldData>
        </w:fldChar>
      </w:r>
      <w:r w:rsidR="005F0E35" w:rsidRPr="004C019F">
        <w:rPr>
          <w:rFonts w:ascii="Book Antiqua" w:hAnsi="Book Antiqua" w:cs="Times New Roman"/>
          <w:vertAlign w:val="superscript"/>
        </w:rPr>
        <w:instrText xml:space="preserve"> ADDIN EN.CITE.DATA </w:instrText>
      </w:r>
      <w:r w:rsidR="005F0E35" w:rsidRPr="004C019F">
        <w:rPr>
          <w:rFonts w:ascii="Book Antiqua" w:hAnsi="Book Antiqua" w:cs="Times New Roman"/>
          <w:vertAlign w:val="superscript"/>
        </w:rPr>
      </w:r>
      <w:r w:rsidR="005F0E35" w:rsidRPr="004C019F">
        <w:rPr>
          <w:rFonts w:ascii="Book Antiqua" w:hAnsi="Book Antiqua" w:cs="Times New Roman"/>
          <w:vertAlign w:val="superscript"/>
        </w:rPr>
        <w:fldChar w:fldCharType="end"/>
      </w:r>
      <w:r w:rsidR="005F0E35" w:rsidRPr="004C019F">
        <w:rPr>
          <w:rFonts w:ascii="Book Antiqua" w:hAnsi="Book Antiqua" w:cs="Times New Roman"/>
          <w:vertAlign w:val="superscript"/>
        </w:rPr>
      </w:r>
      <w:r w:rsidR="005F0E35" w:rsidRPr="004C019F">
        <w:rPr>
          <w:rFonts w:ascii="Book Antiqua" w:hAnsi="Book Antiqua" w:cs="Times New Roman"/>
          <w:vertAlign w:val="superscript"/>
        </w:rPr>
        <w:fldChar w:fldCharType="separate"/>
      </w:r>
      <w:r w:rsidR="005F0E35" w:rsidRPr="004C019F">
        <w:rPr>
          <w:rFonts w:ascii="Book Antiqua" w:hAnsi="Book Antiqua" w:cs="Times New Roman"/>
          <w:noProof/>
          <w:vertAlign w:val="superscript"/>
        </w:rPr>
        <w:t>[55]</w:t>
      </w:r>
      <w:r w:rsidR="005F0E35" w:rsidRPr="004C019F">
        <w:rPr>
          <w:rFonts w:ascii="Book Antiqua" w:hAnsi="Book Antiqua" w:cs="Times New Roman"/>
          <w:vertAlign w:val="superscript"/>
        </w:rPr>
        <w:fldChar w:fldCharType="end"/>
      </w:r>
      <w:r w:rsidRPr="004C019F">
        <w:rPr>
          <w:rFonts w:ascii="Book Antiqua" w:hAnsi="Book Antiqua" w:cs="Times New Roman"/>
        </w:rPr>
        <w:t xml:space="preserve">. Another study demonstrated that the addition of SF-1 and </w:t>
      </w:r>
      <w:proofErr w:type="spellStart"/>
      <w:r w:rsidRPr="004C019F">
        <w:rPr>
          <w:rFonts w:ascii="Book Antiqua" w:hAnsi="Book Antiqua" w:cs="Times New Roman"/>
        </w:rPr>
        <w:t>cAMP</w:t>
      </w:r>
      <w:proofErr w:type="spellEnd"/>
      <w:r w:rsidRPr="004C019F">
        <w:rPr>
          <w:rFonts w:ascii="Book Antiqua" w:hAnsi="Book Antiqua" w:cs="Times New Roman"/>
        </w:rPr>
        <w:t xml:space="preserve"> to adipose-derived mesenchymal stem cells yielded cells that preferentially produced corticost</w:t>
      </w:r>
      <w:r w:rsidR="006561EF">
        <w:rPr>
          <w:rFonts w:ascii="Book Antiqua" w:hAnsi="Book Antiqua" w:cs="Times New Roman"/>
        </w:rPr>
        <w:t>erone, rather than testosterone</w:t>
      </w:r>
      <w:r w:rsidR="005F0E35" w:rsidRPr="004C019F">
        <w:rPr>
          <w:rFonts w:ascii="Book Antiqua" w:hAnsi="Book Antiqua" w:cs="Times New Roman"/>
          <w:vertAlign w:val="superscript"/>
        </w:rPr>
        <w:fldChar w:fldCharType="begin">
          <w:fldData xml:space="preserve">PEVuZE5vdGU+PENpdGU+PEF1dGhvcj5Hb25kbzwvQXV0aG9yPjxZZWFyPjIwMDg8L1llYXI+PElE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==
</w:fldData>
        </w:fldChar>
      </w:r>
      <w:r w:rsidR="005F0E35" w:rsidRPr="004C019F">
        <w:rPr>
          <w:rFonts w:ascii="Book Antiqua" w:hAnsi="Book Antiqua" w:cs="Times New Roman"/>
          <w:vertAlign w:val="superscript"/>
        </w:rPr>
        <w:instrText xml:space="preserve"> ADDIN EN.CITE </w:instrText>
      </w:r>
      <w:r w:rsidR="005F0E35" w:rsidRPr="004C019F">
        <w:rPr>
          <w:rFonts w:ascii="Book Antiqua" w:hAnsi="Book Antiqua" w:cs="Times New Roman"/>
          <w:vertAlign w:val="superscript"/>
        </w:rPr>
        <w:fldChar w:fldCharType="begin">
          <w:fldData xml:space="preserve">PEVuZE5vdGU+PENpdGU+PEF1dGhvcj5Hb25kbzwvQXV0aG9yPjxZZWFyPjIwMDg8L1llYXI+PElE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==
</w:fldData>
        </w:fldChar>
      </w:r>
      <w:r w:rsidR="005F0E35" w:rsidRPr="004C019F">
        <w:rPr>
          <w:rFonts w:ascii="Book Antiqua" w:hAnsi="Book Antiqua" w:cs="Times New Roman"/>
          <w:vertAlign w:val="superscript"/>
        </w:rPr>
        <w:instrText xml:space="preserve"> ADDIN EN.CITE.DATA </w:instrText>
      </w:r>
      <w:r w:rsidR="005F0E35" w:rsidRPr="004C019F">
        <w:rPr>
          <w:rFonts w:ascii="Book Antiqua" w:hAnsi="Book Antiqua" w:cs="Times New Roman"/>
          <w:vertAlign w:val="superscript"/>
        </w:rPr>
      </w:r>
      <w:r w:rsidR="005F0E35" w:rsidRPr="004C019F">
        <w:rPr>
          <w:rFonts w:ascii="Book Antiqua" w:hAnsi="Book Antiqua" w:cs="Times New Roman"/>
          <w:vertAlign w:val="superscript"/>
        </w:rPr>
        <w:fldChar w:fldCharType="end"/>
      </w:r>
      <w:r w:rsidR="005F0E35" w:rsidRPr="004C019F">
        <w:rPr>
          <w:rFonts w:ascii="Book Antiqua" w:hAnsi="Book Antiqua" w:cs="Times New Roman"/>
          <w:vertAlign w:val="superscript"/>
        </w:rPr>
      </w:r>
      <w:r w:rsidR="005F0E35" w:rsidRPr="004C019F">
        <w:rPr>
          <w:rFonts w:ascii="Book Antiqua" w:hAnsi="Book Antiqua" w:cs="Times New Roman"/>
          <w:vertAlign w:val="superscript"/>
        </w:rPr>
        <w:fldChar w:fldCharType="separate"/>
      </w:r>
      <w:r w:rsidR="005F0E35" w:rsidRPr="004C019F">
        <w:rPr>
          <w:rFonts w:ascii="Book Antiqua" w:hAnsi="Book Antiqua" w:cs="Times New Roman"/>
          <w:noProof/>
          <w:vertAlign w:val="superscript"/>
        </w:rPr>
        <w:t>[63]</w:t>
      </w:r>
      <w:r w:rsidR="005F0E35" w:rsidRPr="004C019F">
        <w:rPr>
          <w:rFonts w:ascii="Book Antiqua" w:hAnsi="Book Antiqua" w:cs="Times New Roman"/>
          <w:vertAlign w:val="superscript"/>
        </w:rPr>
        <w:fldChar w:fldCharType="end"/>
      </w:r>
      <w:r w:rsidRPr="004C019F">
        <w:rPr>
          <w:rFonts w:ascii="Book Antiqua" w:hAnsi="Book Antiqua" w:cs="Times New Roman"/>
        </w:rPr>
        <w:t>. Undoubtedly</w:t>
      </w:r>
      <w:r w:rsidR="00434C31" w:rsidRPr="004C019F">
        <w:rPr>
          <w:rFonts w:ascii="Book Antiqua" w:hAnsi="Book Antiqua" w:cs="Times New Roman"/>
        </w:rPr>
        <w:t xml:space="preserve"> much remains unknown about the cellular environment needed to produce specific</w:t>
      </w:r>
      <w:r w:rsidRPr="004C019F">
        <w:rPr>
          <w:rFonts w:ascii="Book Antiqua" w:hAnsi="Book Antiqua" w:cs="Times New Roman"/>
        </w:rPr>
        <w:t xml:space="preserve"> steroidogenic cell type</w:t>
      </w:r>
      <w:r w:rsidR="00434C31" w:rsidRPr="004C019F">
        <w:rPr>
          <w:rFonts w:ascii="Book Antiqua" w:hAnsi="Book Antiqua" w:cs="Times New Roman"/>
        </w:rPr>
        <w:t>s</w:t>
      </w:r>
      <w:r w:rsidR="005F0E35" w:rsidRPr="004C019F">
        <w:rPr>
          <w:rFonts w:ascii="Book Antiqua" w:hAnsi="Book Antiqua" w:cs="Times New Roman"/>
          <w:vertAlign w:val="superscript"/>
        </w:rPr>
        <w:fldChar w:fldCharType="begin"/>
      </w:r>
      <w:r w:rsidR="005F0E35" w:rsidRPr="004C019F">
        <w:rPr>
          <w:rFonts w:ascii="Book Antiqua" w:hAnsi="Book Antiqua" w:cs="Times New Roman"/>
          <w:vertAlign w:val="superscript"/>
        </w:rPr>
        <w:instrText xml:space="preserve"> ADDIN EN.CITE &lt;EndNote&gt;&lt;Cite&gt;&lt;Author&gt;Yazawa&lt;/Author&gt;&lt;Year&gt;2014&lt;/Year&gt;&lt;IDText&gt;Differentiation of mesenchymal stem cells into gonad and adrenal steroidogenic cells&lt;/IDText&gt;&lt;DisplayText&gt;(64)&lt;/DisplayText&gt;&lt;record&gt;&lt;dates&gt;&lt;pub-dates&gt;&lt;date&gt;Apr 26&lt;/date&gt;&lt;/pub-dates&gt;&lt;year&gt;2014&lt;/year&gt;&lt;/dates&gt;&lt;keywords&gt;&lt;keyword&gt;Adrenal&lt;/keyword&gt;&lt;keyword&gt;Differentiation&lt;/keyword&gt;&lt;keyword&gt;Gonad&lt;/keyword&gt;&lt;keyword&gt;Liver receptor homolog-1&lt;/keyword&gt;&lt;keyword&gt;Mesenchymal stem cells&lt;/keyword&gt;&lt;keyword&gt;Steroid hormone&lt;/keyword&gt;&lt;keyword&gt;Steroidogenic factor-1&lt;/keyword&gt;&lt;/keywords&gt;&lt;isbn&gt;1948-0210&lt;/isbn&gt;&lt;custom2&gt;PMC3999778&lt;/custom2&gt;&lt;titles&gt;&lt;title&gt;Differentiation of mesenchymal stem cells into gonad and adrenal steroidogenic cells&lt;/title&gt;&lt;secondary-title&gt;World J Stem Cells&lt;/secondary-title&gt;&lt;alt-title&gt;World journal of stem cells&lt;/alt-title&gt;&lt;/titles&gt;&lt;pages&gt;203-12&lt;/pages&gt;&lt;number&gt;2&lt;/number&gt;&lt;contributors&gt;&lt;authors&gt;&lt;author&gt;Yazawa, T.&lt;/author&gt;&lt;author&gt;Imamichi, Y.&lt;/author&gt;&lt;author&gt;Miyamoto, K.&lt;/author&gt;&lt;author&gt;Umezawa, A.&lt;/author&gt;&lt;author&gt;Taniguchi, T.&lt;/author&gt;&lt;/authors&gt;&lt;/contributors&gt;&lt;edition&gt;2014/04/29&lt;/edition&gt;&lt;language&gt;eng&lt;/language&gt;&lt;added-date format="utc"&gt;1459431250&lt;/added-date&gt;&lt;ref-type name="Journal Article"&gt;17&lt;/ref-type&gt;&lt;auth-address&gt;Takashi Yazawa, Takanobu Taniguchi, Department of Biochemistry, Asahikawa Medical University, Hokkaido 078-8510, Japan.&lt;/auth-address&gt;&lt;remote-database-provider&gt;NLM&lt;/remote-database-provider&gt;&lt;rec-number&gt;558&lt;/rec-number&gt;&lt;last-updated-date format="utc"&gt;1459431250&lt;/last-updated-date&gt;&lt;accession-num&gt;24772247&lt;/accession-num&gt;&lt;electronic-resource-num&gt;10.4252/wjsc.v6.i2.203&lt;/electronic-resource-num&gt;&lt;volume&gt;6&lt;/volume&gt;&lt;/record&gt;&lt;/Cite&gt;&lt;/EndNote&gt;</w:instrText>
      </w:r>
      <w:r w:rsidR="005F0E35" w:rsidRPr="004C019F">
        <w:rPr>
          <w:rFonts w:ascii="Book Antiqua" w:hAnsi="Book Antiqua" w:cs="Times New Roman"/>
          <w:vertAlign w:val="superscript"/>
        </w:rPr>
        <w:fldChar w:fldCharType="separate"/>
      </w:r>
      <w:r w:rsidR="005F0E35" w:rsidRPr="004C019F">
        <w:rPr>
          <w:rFonts w:ascii="Book Antiqua" w:hAnsi="Book Antiqua" w:cs="Times New Roman"/>
          <w:noProof/>
          <w:vertAlign w:val="superscript"/>
        </w:rPr>
        <w:t>[64]</w:t>
      </w:r>
      <w:r w:rsidR="005F0E35" w:rsidRPr="004C019F">
        <w:rPr>
          <w:rFonts w:ascii="Book Antiqua" w:hAnsi="Book Antiqua" w:cs="Times New Roman"/>
          <w:vertAlign w:val="superscript"/>
        </w:rPr>
        <w:fldChar w:fldCharType="end"/>
      </w:r>
      <w:r w:rsidRPr="004C019F">
        <w:rPr>
          <w:rFonts w:ascii="Book Antiqua" w:hAnsi="Book Antiqua" w:cs="Times New Roman"/>
        </w:rPr>
        <w:t xml:space="preserve">. Additionally, this type of therapy may </w:t>
      </w:r>
      <w:r w:rsidR="00434C31" w:rsidRPr="004C019F">
        <w:rPr>
          <w:rFonts w:ascii="Book Antiqua" w:hAnsi="Book Antiqua" w:cs="Times New Roman"/>
        </w:rPr>
        <w:t xml:space="preserve">not be durable </w:t>
      </w:r>
      <w:r w:rsidRPr="004C019F">
        <w:rPr>
          <w:rFonts w:ascii="Book Antiqua" w:hAnsi="Book Antiqua" w:cs="Times New Roman"/>
        </w:rPr>
        <w:t xml:space="preserve">due to adult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 senescence and androgen production decline. Younger patients who have undergone premature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 dysfunction due to chemotherapy and radiation may find long-term success with the transplantation of cells with more regenerative capacity. </w:t>
      </w:r>
      <w:r w:rsidR="00FD23E6" w:rsidRPr="004C019F">
        <w:rPr>
          <w:rFonts w:ascii="Book Antiqua" w:hAnsi="Book Antiqua" w:cs="Times New Roman"/>
        </w:rPr>
        <w:t>Alternatively, in the aging population, it might be feasible to differentiate mesenchymal stem cells into SLCs. If this strategy would address the</w:t>
      </w:r>
      <w:r w:rsidRPr="004C019F">
        <w:rPr>
          <w:rFonts w:ascii="Book Antiqua" w:hAnsi="Book Antiqua" w:cs="Times New Roman"/>
        </w:rPr>
        <w:t xml:space="preserve"> issue of growth arrest, the use of mesenchymal stem cells may be in the best interest of these patients, whose SLCs are likely damaged. Finally, there are also concerns about the delivery of SF-1, which is currently performed </w:t>
      </w:r>
      <w:proofErr w:type="spellStart"/>
      <w:r w:rsidRPr="004C019F">
        <w:rPr>
          <w:rFonts w:ascii="Book Antiqua" w:hAnsi="Book Antiqua" w:cs="Times New Roman"/>
        </w:rPr>
        <w:t>episomally</w:t>
      </w:r>
      <w:proofErr w:type="spellEnd"/>
      <w:r w:rsidRPr="004C019F">
        <w:rPr>
          <w:rFonts w:ascii="Book Antiqua" w:hAnsi="Book Antiqua" w:cs="Times New Roman"/>
        </w:rPr>
        <w:t xml:space="preserve"> or virally. Efforts are underway to determine a method of gene-free delivery of inducing SF-1 an</w:t>
      </w:r>
      <w:r w:rsidR="006561EF">
        <w:rPr>
          <w:rFonts w:ascii="Book Antiqua" w:hAnsi="Book Antiqua" w:cs="Times New Roman"/>
        </w:rPr>
        <w:t>d LRH-1 expression</w:t>
      </w:r>
      <w:r w:rsidR="005F0E35" w:rsidRPr="004C019F">
        <w:rPr>
          <w:rFonts w:ascii="Book Antiqua" w:hAnsi="Book Antiqua" w:cs="Times New Roman"/>
          <w:vertAlign w:val="superscript"/>
        </w:rPr>
        <w:fldChar w:fldCharType="begin">
          <w:fldData xml:space="preserve">PEVuZE5vdGU+PENpdGU+PEF1dGhvcj5ZYXphd2E8L0F1dGhvcj48WWVhcj4yMDE0PC9ZZWFyPjxJ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==
</w:fldData>
        </w:fldChar>
      </w:r>
      <w:r w:rsidR="005F0E35" w:rsidRPr="004C019F">
        <w:rPr>
          <w:rFonts w:ascii="Book Antiqua" w:hAnsi="Book Antiqua" w:cs="Times New Roman"/>
          <w:vertAlign w:val="superscript"/>
        </w:rPr>
        <w:instrText xml:space="preserve"> ADDIN EN.CITE </w:instrText>
      </w:r>
      <w:r w:rsidR="005F0E35" w:rsidRPr="004C019F">
        <w:rPr>
          <w:rFonts w:ascii="Book Antiqua" w:hAnsi="Book Antiqua" w:cs="Times New Roman"/>
          <w:vertAlign w:val="superscript"/>
        </w:rPr>
        <w:fldChar w:fldCharType="begin">
          <w:fldData xml:space="preserve">PEVuZE5vdGU+PENpdGU+PEF1dGhvcj5ZYXphd2E8L0F1dGhvcj48WWVhcj4yMDE0PC9ZZWFyPjxJ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==
</w:fldData>
        </w:fldChar>
      </w:r>
      <w:r w:rsidR="005F0E35" w:rsidRPr="004C019F">
        <w:rPr>
          <w:rFonts w:ascii="Book Antiqua" w:hAnsi="Book Antiqua" w:cs="Times New Roman"/>
          <w:vertAlign w:val="superscript"/>
        </w:rPr>
        <w:instrText xml:space="preserve"> ADDIN EN.CITE.DATA </w:instrText>
      </w:r>
      <w:r w:rsidR="005F0E35" w:rsidRPr="004C019F">
        <w:rPr>
          <w:rFonts w:ascii="Book Antiqua" w:hAnsi="Book Antiqua" w:cs="Times New Roman"/>
          <w:vertAlign w:val="superscript"/>
        </w:rPr>
      </w:r>
      <w:r w:rsidR="005F0E35" w:rsidRPr="004C019F">
        <w:rPr>
          <w:rFonts w:ascii="Book Antiqua" w:hAnsi="Book Antiqua" w:cs="Times New Roman"/>
          <w:vertAlign w:val="superscript"/>
        </w:rPr>
        <w:fldChar w:fldCharType="end"/>
      </w:r>
      <w:r w:rsidR="005F0E35" w:rsidRPr="004C019F">
        <w:rPr>
          <w:rFonts w:ascii="Book Antiqua" w:hAnsi="Book Antiqua" w:cs="Times New Roman"/>
          <w:vertAlign w:val="superscript"/>
        </w:rPr>
      </w:r>
      <w:r w:rsidR="005F0E35" w:rsidRPr="004C019F">
        <w:rPr>
          <w:rFonts w:ascii="Book Antiqua" w:hAnsi="Book Antiqua" w:cs="Times New Roman"/>
          <w:vertAlign w:val="superscript"/>
        </w:rPr>
        <w:fldChar w:fldCharType="separate"/>
      </w:r>
      <w:r w:rsidR="006561EF">
        <w:rPr>
          <w:rFonts w:ascii="Book Antiqua" w:hAnsi="Book Antiqua" w:cs="Times New Roman"/>
          <w:noProof/>
          <w:vertAlign w:val="superscript"/>
        </w:rPr>
        <w:t>[64,</w:t>
      </w:r>
      <w:r w:rsidR="005F0E35" w:rsidRPr="004C019F">
        <w:rPr>
          <w:rFonts w:ascii="Book Antiqua" w:hAnsi="Book Antiqua" w:cs="Times New Roman"/>
          <w:noProof/>
          <w:vertAlign w:val="superscript"/>
        </w:rPr>
        <w:t>65]</w:t>
      </w:r>
      <w:r w:rsidR="005F0E35" w:rsidRPr="004C019F">
        <w:rPr>
          <w:rFonts w:ascii="Book Antiqua" w:hAnsi="Book Antiqua" w:cs="Times New Roman"/>
          <w:vertAlign w:val="superscript"/>
        </w:rPr>
        <w:fldChar w:fldCharType="end"/>
      </w:r>
      <w:r w:rsidRPr="004C019F">
        <w:rPr>
          <w:rFonts w:ascii="Book Antiqua" w:hAnsi="Book Antiqua" w:cs="Times New Roman"/>
        </w:rPr>
        <w:t>.</w:t>
      </w:r>
    </w:p>
    <w:p w14:paraId="19A49443" w14:textId="143417E0" w:rsidR="006B3EAA" w:rsidRPr="004C019F" w:rsidRDefault="00B941A8" w:rsidP="00801929">
      <w:pPr>
        <w:widowControl w:val="0"/>
        <w:autoSpaceDE w:val="0"/>
        <w:autoSpaceDN w:val="0"/>
        <w:adjustRightInd w:val="0"/>
        <w:spacing w:after="0" w:line="360" w:lineRule="auto"/>
        <w:ind w:firstLine="720"/>
        <w:jc w:val="both"/>
        <w:rPr>
          <w:rFonts w:ascii="Book Antiqua" w:hAnsi="Book Antiqua" w:cs="Times New Roman"/>
        </w:rPr>
      </w:pPr>
      <w:r w:rsidRPr="004C019F">
        <w:rPr>
          <w:rFonts w:ascii="Book Antiqua" w:hAnsi="Book Antiqua" w:cs="Times New Roman"/>
        </w:rPr>
        <w:t xml:space="preserve">The second method for stem cell therapy involves the transplantation of SLCs into </w:t>
      </w:r>
      <w:proofErr w:type="spellStart"/>
      <w:r w:rsidRPr="004C019F">
        <w:rPr>
          <w:rFonts w:ascii="Book Antiqua" w:hAnsi="Book Antiqua" w:cs="Times New Roman"/>
        </w:rPr>
        <w:t>hypogonadal</w:t>
      </w:r>
      <w:proofErr w:type="spellEnd"/>
      <w:r w:rsidRPr="004C019F">
        <w:rPr>
          <w:rFonts w:ascii="Book Antiqua" w:hAnsi="Book Antiqua" w:cs="Times New Roman"/>
        </w:rPr>
        <w:t xml:space="preserve"> testicular tissue, with the idea that this therapy’s </w:t>
      </w:r>
      <w:r w:rsidRPr="004C019F">
        <w:rPr>
          <w:rFonts w:ascii="Book Antiqua" w:hAnsi="Book Antiqua" w:cs="Times New Roman"/>
        </w:rPr>
        <w:lastRenderedPageBreak/>
        <w:t>regenerative capacity will be self-fulfilling and could be used for younger patients. However, it is currently troubled by the technique for identification and isolation o</w:t>
      </w:r>
      <w:r w:rsidR="006561EF">
        <w:rPr>
          <w:rFonts w:ascii="Book Antiqua" w:hAnsi="Book Antiqua" w:cs="Times New Roman"/>
        </w:rPr>
        <w:t>f SLCs, which is in its infancy</w:t>
      </w:r>
      <w:r w:rsidR="005F0E35" w:rsidRPr="004C019F">
        <w:rPr>
          <w:rFonts w:ascii="Book Antiqua" w:hAnsi="Book Antiqua" w:cs="Times New Roman"/>
          <w:vertAlign w:val="superscript"/>
        </w:rPr>
        <w:fldChar w:fldCharType="begin"/>
      </w:r>
      <w:r w:rsidR="005F0E35" w:rsidRPr="004C019F">
        <w:rPr>
          <w:rFonts w:ascii="Book Antiqua" w:hAnsi="Book Antiqua" w:cs="Times New Roman"/>
          <w:vertAlign w:val="superscript"/>
        </w:rPr>
        <w:instrText xml:space="preserve"> ADDIN EN.CITE &lt;EndNote&gt;&lt;Cite&gt;&lt;Author&gt;Zhang&lt;/Author&gt;&lt;Year&gt;2008&lt;/Year&gt;&lt;IDText&gt;Androgen-forming stem Leydig cells: identification, function and therapeutic potential&lt;/IDText&gt;&lt;DisplayText&gt;(66)&lt;/DisplayText&gt;&lt;record&gt;&lt;keywords&gt;&lt;keyword&gt;Cell Lineage&lt;/keyword&gt;&lt;keyword&gt;Endocrine Disruptors/toxicity&lt;/keyword&gt;&lt;keyword&gt;Humans&lt;/keyword&gt;&lt;keyword&gt;Leydig Cells/cytology/drug effects/*metabolism&lt;/keyword&gt;&lt;keyword&gt;Male&lt;/keyword&gt;&lt;keyword&gt;Phthalic Acids/toxicity&lt;/keyword&gt;&lt;keyword&gt;Reproduction/drug effects&lt;/keyword&gt;&lt;keyword&gt;Stem Cells/cytology/drug effects/*metabolism&lt;/keyword&gt;&lt;keyword&gt;Testosterone/*biosynthesis&lt;/keyword&gt;&lt;/keywords&gt;&lt;isbn&gt;0278-0240 (Print)&amp;#xD;0278-0240&lt;/isbn&gt;&lt;custom2&gt;PMC3850552&lt;/custom2&gt;&lt;titles&gt;&lt;title&gt;Androgen-forming stem Leydig cells: identification, function and therapeutic potential&lt;/title&gt;&lt;secondary-title&gt;Dis Markers&lt;/secondary-title&gt;&lt;alt-title&gt;Disease markers&lt;/alt-title&gt;&lt;/titles&gt;&lt;pages&gt;277-86&lt;/pages&gt;&lt;number&gt;4-5&lt;/number&gt;&lt;contributors&gt;&lt;authors&gt;&lt;author&gt;Zhang, Y.&lt;/author&gt;&lt;author&gt;Ge, R.&lt;/author&gt;&lt;author&gt;Hardy, M. P.&lt;/author&gt;&lt;/authors&gt;&lt;/contributors&gt;&lt;edition&gt;2008/06/06&lt;/edition&gt;&lt;language&gt;eng&lt;/language&gt;&lt;added-date format="utc"&gt;1459267358&lt;/added-date&gt;&lt;ref-type name="Journal Article"&gt;17&lt;/ref-type&gt;&lt;auth-address&gt;Department of Environmental Health, Fudan University, Shanghai, 200032, China. yzhang@popcouncil.org&lt;/auth-address&gt;&lt;dates&gt;&lt;year&gt;2008&lt;/year&gt;&lt;/dates&gt;&lt;remote-database-provider&gt;NLM&lt;/remote-database-provider&gt;&lt;rec-number&gt;546&lt;/rec-number&gt;&lt;last-updated-date format="utc"&gt;1459267358&lt;/last-updated-date&gt;&lt;accession-num&gt;18525122&lt;/accession-num&gt;&lt;volume&gt;24&lt;/volume&gt;&lt;/record&gt;&lt;/Cite&gt;&lt;/EndNote&gt;</w:instrText>
      </w:r>
      <w:r w:rsidR="005F0E35" w:rsidRPr="004C019F">
        <w:rPr>
          <w:rFonts w:ascii="Book Antiqua" w:hAnsi="Book Antiqua" w:cs="Times New Roman"/>
          <w:vertAlign w:val="superscript"/>
        </w:rPr>
        <w:fldChar w:fldCharType="separate"/>
      </w:r>
      <w:r w:rsidR="005F0E35" w:rsidRPr="004C019F">
        <w:rPr>
          <w:rFonts w:ascii="Book Antiqua" w:hAnsi="Book Antiqua" w:cs="Times New Roman"/>
          <w:noProof/>
          <w:vertAlign w:val="superscript"/>
        </w:rPr>
        <w:t>[66]</w:t>
      </w:r>
      <w:r w:rsidR="005F0E35" w:rsidRPr="004C019F">
        <w:rPr>
          <w:rFonts w:ascii="Book Antiqua" w:hAnsi="Book Antiqua" w:cs="Times New Roman"/>
          <w:vertAlign w:val="superscript"/>
        </w:rPr>
        <w:fldChar w:fldCharType="end"/>
      </w:r>
      <w:r w:rsidRPr="004C019F">
        <w:rPr>
          <w:rFonts w:ascii="Book Antiqua" w:hAnsi="Book Antiqua" w:cs="Times New Roman"/>
        </w:rPr>
        <w:t xml:space="preserve">. Additionally, if the transplant were to be autologous in these men, SLCs could be extracted prior to chemotherapy and radiation, as it is likely that these treatments irreversibly damage SLCs. However, another method that has been proposed includes harvesting SLCs in the </w:t>
      </w:r>
      <w:proofErr w:type="spellStart"/>
      <w:r w:rsidRPr="004C019F">
        <w:rPr>
          <w:rFonts w:ascii="Book Antiqua" w:hAnsi="Book Antiqua" w:cs="Times New Roman"/>
        </w:rPr>
        <w:t>hypogonadal</w:t>
      </w:r>
      <w:proofErr w:type="spellEnd"/>
      <w:r w:rsidRPr="004C019F">
        <w:rPr>
          <w:rFonts w:ascii="Book Antiqua" w:hAnsi="Book Antiqua" w:cs="Times New Roman"/>
        </w:rPr>
        <w:t xml:space="preserve"> male</w:t>
      </w:r>
      <w:r w:rsidR="005D1517" w:rsidRPr="004C019F">
        <w:rPr>
          <w:rFonts w:ascii="Book Antiqua" w:hAnsi="Book Antiqua" w:cs="Times New Roman"/>
        </w:rPr>
        <w:t>, and then</w:t>
      </w:r>
      <w:r w:rsidRPr="004C019F">
        <w:rPr>
          <w:rFonts w:ascii="Book Antiqua" w:hAnsi="Book Antiqua" w:cs="Times New Roman"/>
        </w:rPr>
        <w:t xml:space="preserve"> amplifying and differentiating these cells into adult </w:t>
      </w:r>
      <w:proofErr w:type="spellStart"/>
      <w:r w:rsidRPr="004C019F">
        <w:rPr>
          <w:rFonts w:ascii="Book Antiqua" w:hAnsi="Book Antiqua" w:cs="Times New Roman"/>
        </w:rPr>
        <w:t>Leydig</w:t>
      </w:r>
      <w:proofErr w:type="spellEnd"/>
      <w:r w:rsidRPr="004C019F">
        <w:rPr>
          <w:rFonts w:ascii="Book Antiqua" w:hAnsi="Book Antiqua" w:cs="Times New Roman"/>
        </w:rPr>
        <w:t xml:space="preserve"> cells </w:t>
      </w:r>
      <w:r w:rsidRPr="004C019F">
        <w:rPr>
          <w:rFonts w:ascii="Book Antiqua" w:hAnsi="Book Antiqua" w:cs="Times New Roman"/>
          <w:i/>
        </w:rPr>
        <w:t>in vitro</w:t>
      </w:r>
      <w:r w:rsidRPr="004C019F">
        <w:rPr>
          <w:rFonts w:ascii="Book Antiqua" w:hAnsi="Book Antiqua" w:cs="Times New Roman"/>
        </w:rPr>
        <w:t>, then transplanting</w:t>
      </w:r>
      <w:r w:rsidR="006561EF">
        <w:rPr>
          <w:rFonts w:ascii="Book Antiqua" w:hAnsi="Book Antiqua" w:cs="Times New Roman"/>
        </w:rPr>
        <w:t xml:space="preserve"> </w:t>
      </w:r>
      <w:proofErr w:type="spellStart"/>
      <w:r w:rsidR="006561EF">
        <w:rPr>
          <w:rFonts w:ascii="Book Antiqua" w:hAnsi="Book Antiqua" w:cs="Times New Roman"/>
        </w:rPr>
        <w:t>autologously</w:t>
      </w:r>
      <w:proofErr w:type="spellEnd"/>
      <w:r w:rsidR="006561EF">
        <w:rPr>
          <w:rFonts w:ascii="Book Antiqua" w:hAnsi="Book Antiqua" w:cs="Times New Roman"/>
        </w:rPr>
        <w:t xml:space="preserve"> into the same man</w:t>
      </w:r>
      <w:r w:rsidR="005F0E35" w:rsidRPr="004C019F">
        <w:rPr>
          <w:rFonts w:ascii="Book Antiqua" w:hAnsi="Book Antiqua" w:cs="Times New Roman"/>
          <w:vertAlign w:val="superscript"/>
        </w:rPr>
        <w:fldChar w:fldCharType="begin"/>
      </w:r>
      <w:r w:rsidR="005F0E35" w:rsidRPr="004C019F">
        <w:rPr>
          <w:rFonts w:ascii="Book Antiqua" w:hAnsi="Book Antiqua" w:cs="Times New Roman"/>
          <w:vertAlign w:val="superscript"/>
        </w:rPr>
        <w:instrText xml:space="preserve"> ADDIN EN.CITE &lt;EndNote&gt;&lt;Cite&gt;&lt;Author&gt;Zhang&lt;/Author&gt;&lt;Year&gt;2008&lt;/Year&gt;&lt;IDText&gt;Androgen-forming stem Leydig cells: identification, function and therapeutic potential&lt;/IDText&gt;&lt;DisplayText&gt;(66)&lt;/DisplayText&gt;&lt;record&gt;&lt;keywords&gt;&lt;keyword&gt;Cell Lineage&lt;/keyword&gt;&lt;keyword&gt;Endocrine Disruptors/toxicity&lt;/keyword&gt;&lt;keyword&gt;Humans&lt;/keyword&gt;&lt;keyword&gt;Leydig Cells/cytology/drug effects/*metabolism&lt;/keyword&gt;&lt;keyword&gt;Male&lt;/keyword&gt;&lt;keyword&gt;Phthalic Acids/toxicity&lt;/keyword&gt;&lt;keyword&gt;Reproduction/drug effects&lt;/keyword&gt;&lt;keyword&gt;Stem Cells/cytology/drug effects/*metabolism&lt;/keyword&gt;&lt;keyword&gt;Testosterone/*biosynthesis&lt;/keyword&gt;&lt;/keywords&gt;&lt;isbn&gt;0278-0240 (Print)&amp;#xD;0278-0240&lt;/isbn&gt;&lt;custom2&gt;PMC3850552&lt;/custom2&gt;&lt;titles&gt;&lt;title&gt;Androgen-forming stem Leydig cells: identification, function and therapeutic potential&lt;/title&gt;&lt;secondary-title&gt;Dis Markers&lt;/secondary-title&gt;&lt;alt-title&gt;Disease markers&lt;/alt-title&gt;&lt;/titles&gt;&lt;pages&gt;277-86&lt;/pages&gt;&lt;number&gt;4-5&lt;/number&gt;&lt;contributors&gt;&lt;authors&gt;&lt;author&gt;Zhang, Y.&lt;/author&gt;&lt;author&gt;Ge, R.&lt;/author&gt;&lt;author&gt;Hardy, M. P.&lt;/author&gt;&lt;/authors&gt;&lt;/contributors&gt;&lt;edition&gt;2008/06/06&lt;/edition&gt;&lt;language&gt;eng&lt;/language&gt;&lt;added-date format="utc"&gt;1459267358&lt;/added-date&gt;&lt;ref-type name="Journal Article"&gt;17&lt;/ref-type&gt;&lt;auth-address&gt;Department of Environmental Health, Fudan University, Shanghai, 200032, China. yzhang@popcouncil.org&lt;/auth-address&gt;&lt;dates&gt;&lt;year&gt;2008&lt;/year&gt;&lt;/dates&gt;&lt;remote-database-provider&gt;NLM&lt;/remote-database-provider&gt;&lt;rec-number&gt;546&lt;/rec-number&gt;&lt;last-updated-date format="utc"&gt;1459267358&lt;/last-updated-date&gt;&lt;accession-num&gt;18525122&lt;/accession-num&gt;&lt;volume&gt;24&lt;/volume&gt;&lt;/record&gt;&lt;/Cite&gt;&lt;/EndNote&gt;</w:instrText>
      </w:r>
      <w:r w:rsidR="005F0E35" w:rsidRPr="004C019F">
        <w:rPr>
          <w:rFonts w:ascii="Book Antiqua" w:hAnsi="Book Antiqua" w:cs="Times New Roman"/>
          <w:vertAlign w:val="superscript"/>
        </w:rPr>
        <w:fldChar w:fldCharType="separate"/>
      </w:r>
      <w:r w:rsidR="005F0E35" w:rsidRPr="004C019F">
        <w:rPr>
          <w:rFonts w:ascii="Book Antiqua" w:hAnsi="Book Antiqua" w:cs="Times New Roman"/>
          <w:noProof/>
          <w:vertAlign w:val="superscript"/>
        </w:rPr>
        <w:t>[66]</w:t>
      </w:r>
      <w:r w:rsidR="005F0E35" w:rsidRPr="004C019F">
        <w:rPr>
          <w:rFonts w:ascii="Book Antiqua" w:hAnsi="Book Antiqua" w:cs="Times New Roman"/>
          <w:vertAlign w:val="superscript"/>
        </w:rPr>
        <w:fldChar w:fldCharType="end"/>
      </w:r>
      <w:r w:rsidRPr="004C019F">
        <w:rPr>
          <w:rFonts w:ascii="Book Antiqua" w:hAnsi="Book Antiqua" w:cs="Times New Roman"/>
        </w:rPr>
        <w:t xml:space="preserve">. Theoretically, the </w:t>
      </w:r>
      <w:r w:rsidRPr="004C019F">
        <w:rPr>
          <w:rFonts w:ascii="Book Antiqua" w:hAnsi="Book Antiqua" w:cs="Times New Roman"/>
          <w:i/>
        </w:rPr>
        <w:t>in vivo</w:t>
      </w:r>
      <w:r w:rsidRPr="004C019F">
        <w:rPr>
          <w:rFonts w:ascii="Book Antiqua" w:hAnsi="Book Antiqua" w:cs="Times New Roman"/>
        </w:rPr>
        <w:t xml:space="preserve"> re-activation of SLCs in men with primary hypogonadism due to age would be an alternative method to treat hypogonadism, while eliminating the need for transplantation. </w:t>
      </w:r>
    </w:p>
    <w:p w14:paraId="59D89D04" w14:textId="77777777" w:rsidR="006B3EAA" w:rsidRPr="004C019F" w:rsidRDefault="00B941A8" w:rsidP="00801929">
      <w:pPr>
        <w:widowControl w:val="0"/>
        <w:autoSpaceDE w:val="0"/>
        <w:autoSpaceDN w:val="0"/>
        <w:adjustRightInd w:val="0"/>
        <w:spacing w:after="0" w:line="360" w:lineRule="auto"/>
        <w:ind w:firstLine="720"/>
        <w:jc w:val="both"/>
        <w:rPr>
          <w:rFonts w:ascii="Book Antiqua" w:hAnsi="Book Antiqua" w:cs="Times New Roman"/>
        </w:rPr>
      </w:pPr>
      <w:r w:rsidRPr="004C019F">
        <w:rPr>
          <w:rFonts w:ascii="Book Antiqua" w:hAnsi="Book Antiqua" w:cs="Times New Roman"/>
        </w:rPr>
        <w:t>These proposed mechanisms all have the advantage</w:t>
      </w:r>
      <w:r w:rsidR="00020352" w:rsidRPr="004C019F">
        <w:rPr>
          <w:rFonts w:ascii="Book Antiqua" w:hAnsi="Book Antiqua" w:cs="Times New Roman"/>
        </w:rPr>
        <w:t xml:space="preserve"> of being subject to physiologic cues, standing in contrast to the current option of a</w:t>
      </w:r>
      <w:r w:rsidRPr="004C019F">
        <w:rPr>
          <w:rFonts w:ascii="Book Antiqua" w:hAnsi="Book Antiqua" w:cs="Times New Roman"/>
        </w:rPr>
        <w:t xml:space="preserve"> lifetime of exogenously administered testosterone. Current and future research collaborations in the field of male hypogonadism and the regeneration of steroidogenic tissue will influence which modalities will become clinical realities for this patient population. </w:t>
      </w:r>
    </w:p>
    <w:p w14:paraId="660C7D27" w14:textId="77777777" w:rsidR="007A78AA" w:rsidRPr="004C019F" w:rsidRDefault="007A78AA" w:rsidP="00801929">
      <w:pPr>
        <w:widowControl w:val="0"/>
        <w:autoSpaceDE w:val="0"/>
        <w:autoSpaceDN w:val="0"/>
        <w:adjustRightInd w:val="0"/>
        <w:spacing w:after="0" w:line="360" w:lineRule="auto"/>
        <w:ind w:firstLine="720"/>
        <w:jc w:val="both"/>
        <w:rPr>
          <w:rFonts w:ascii="Book Antiqua" w:hAnsi="Book Antiqua" w:cs="Times New Roman"/>
        </w:rPr>
      </w:pPr>
    </w:p>
    <w:p w14:paraId="5485B470" w14:textId="77777777" w:rsidR="00614C22" w:rsidRPr="004C019F" w:rsidRDefault="00614C22" w:rsidP="00801929">
      <w:pPr>
        <w:widowControl w:val="0"/>
        <w:autoSpaceDE w:val="0"/>
        <w:autoSpaceDN w:val="0"/>
        <w:adjustRightInd w:val="0"/>
        <w:spacing w:after="0" w:line="360" w:lineRule="auto"/>
        <w:jc w:val="both"/>
        <w:rPr>
          <w:rFonts w:ascii="Book Antiqua" w:hAnsi="Book Antiqua" w:cs="Times New Roman"/>
        </w:rPr>
      </w:pPr>
    </w:p>
    <w:p w14:paraId="7344B1E6" w14:textId="31FD5082" w:rsidR="0005234A" w:rsidRDefault="00DE7F2B" w:rsidP="0005234A">
      <w:pPr>
        <w:widowControl w:val="0"/>
        <w:spacing w:after="0" w:line="360" w:lineRule="auto"/>
        <w:jc w:val="both"/>
        <w:rPr>
          <w:rFonts w:ascii="Book Antiqua" w:hAnsi="Book Antiqua" w:cs="Times New Roman"/>
          <w:b/>
          <w:kern w:val="2"/>
          <w:lang w:eastAsia="zh-CN"/>
        </w:rPr>
      </w:pPr>
      <w:r w:rsidRPr="00DE7F2B">
        <w:rPr>
          <w:rFonts w:ascii="Book Antiqua" w:hAnsi="Book Antiqua" w:cs="Times New Roman"/>
          <w:b/>
          <w:kern w:val="2"/>
          <w:lang w:eastAsia="zh-CN"/>
        </w:rPr>
        <w:t>REFERENCES</w:t>
      </w:r>
    </w:p>
    <w:p w14:paraId="5B890B10" w14:textId="7147EC04" w:rsidR="0005234A" w:rsidRPr="0005234A" w:rsidRDefault="0005234A" w:rsidP="0005234A">
      <w:pPr>
        <w:tabs>
          <w:tab w:val="left" w:pos="5805"/>
        </w:tabs>
        <w:spacing w:after="0" w:line="360" w:lineRule="auto"/>
        <w:jc w:val="both"/>
        <w:rPr>
          <w:rFonts w:ascii="Book Antiqua" w:hAnsi="Book Antiqua" w:cs="宋体"/>
          <w:lang w:eastAsia="zh-CN"/>
        </w:rPr>
      </w:pPr>
      <w:bookmarkStart w:id="12" w:name="OLE_LINK1"/>
      <w:bookmarkStart w:id="13" w:name="OLE_LINK2"/>
      <w:bookmarkStart w:id="14" w:name="OLE_LINK8"/>
      <w:bookmarkStart w:id="15" w:name="OLE_LINK176"/>
      <w:bookmarkStart w:id="16" w:name="OLE_LINK187"/>
      <w:bookmarkStart w:id="17" w:name="OLE_LINK188"/>
      <w:r w:rsidRPr="0005234A">
        <w:rPr>
          <w:rFonts w:ascii="Book Antiqua" w:hAnsi="Book Antiqua" w:cs="宋体"/>
          <w:lang w:eastAsia="zh-CN"/>
        </w:rPr>
        <w:t>1 </w:t>
      </w:r>
      <w:proofErr w:type="spellStart"/>
      <w:r w:rsidRPr="0005234A">
        <w:rPr>
          <w:rFonts w:ascii="Book Antiqua" w:hAnsi="Book Antiqua" w:cs="宋体"/>
          <w:b/>
          <w:bCs/>
          <w:lang w:eastAsia="zh-CN"/>
        </w:rPr>
        <w:t>Bojesen</w:t>
      </w:r>
      <w:proofErr w:type="spellEnd"/>
      <w:r w:rsidRPr="0005234A">
        <w:rPr>
          <w:rFonts w:ascii="Book Antiqua" w:hAnsi="Book Antiqua" w:cs="宋体"/>
          <w:b/>
          <w:bCs/>
          <w:lang w:eastAsia="zh-CN"/>
        </w:rPr>
        <w:t xml:space="preserve"> A</w:t>
      </w:r>
      <w:r w:rsidRPr="0005234A">
        <w:rPr>
          <w:rFonts w:ascii="Book Antiqua" w:hAnsi="Book Antiqua" w:cs="宋体"/>
          <w:lang w:eastAsia="zh-CN"/>
        </w:rPr>
        <w:t xml:space="preserve">, </w:t>
      </w:r>
      <w:proofErr w:type="spellStart"/>
      <w:r w:rsidRPr="0005234A">
        <w:rPr>
          <w:rFonts w:ascii="Book Antiqua" w:hAnsi="Book Antiqua" w:cs="宋体"/>
          <w:lang w:eastAsia="zh-CN"/>
        </w:rPr>
        <w:t>Juul</w:t>
      </w:r>
      <w:proofErr w:type="spellEnd"/>
      <w:r w:rsidRPr="0005234A">
        <w:rPr>
          <w:rFonts w:ascii="Book Antiqua" w:hAnsi="Book Antiqua" w:cs="宋体"/>
          <w:lang w:eastAsia="zh-CN"/>
        </w:rPr>
        <w:t xml:space="preserve"> S, </w:t>
      </w:r>
      <w:proofErr w:type="spellStart"/>
      <w:r w:rsidRPr="0005234A">
        <w:rPr>
          <w:rFonts w:ascii="Book Antiqua" w:hAnsi="Book Antiqua" w:cs="宋体"/>
          <w:lang w:eastAsia="zh-CN"/>
        </w:rPr>
        <w:t>Gravholt</w:t>
      </w:r>
      <w:proofErr w:type="spellEnd"/>
      <w:r w:rsidRPr="0005234A">
        <w:rPr>
          <w:rFonts w:ascii="Book Antiqua" w:hAnsi="Book Antiqua" w:cs="宋体"/>
          <w:lang w:eastAsia="zh-CN"/>
        </w:rPr>
        <w:t xml:space="preserve"> CH. Prenatal and postnatal prevalence of </w:t>
      </w:r>
      <w:proofErr w:type="spellStart"/>
      <w:r w:rsidRPr="0005234A">
        <w:rPr>
          <w:rFonts w:ascii="Book Antiqua" w:hAnsi="Book Antiqua" w:cs="宋体"/>
          <w:lang w:eastAsia="zh-CN"/>
        </w:rPr>
        <w:t>Klinefelter</w:t>
      </w:r>
      <w:proofErr w:type="spellEnd"/>
      <w:r w:rsidRPr="0005234A">
        <w:rPr>
          <w:rFonts w:ascii="Book Antiqua" w:hAnsi="Book Antiqua" w:cs="宋体"/>
          <w:lang w:eastAsia="zh-CN"/>
        </w:rPr>
        <w:t xml:space="preserve"> syndrome: a national registry study. </w:t>
      </w:r>
      <w:r w:rsidRPr="0005234A">
        <w:rPr>
          <w:rFonts w:ascii="Book Antiqua" w:hAnsi="Book Antiqua" w:cs="宋体"/>
          <w:i/>
          <w:iCs/>
          <w:lang w:eastAsia="zh-CN"/>
        </w:rPr>
        <w:t xml:space="preserve">J </w:t>
      </w:r>
      <w:proofErr w:type="spellStart"/>
      <w:r w:rsidRPr="0005234A">
        <w:rPr>
          <w:rFonts w:ascii="Book Antiqua" w:hAnsi="Book Antiqua" w:cs="宋体"/>
          <w:i/>
          <w:iCs/>
          <w:lang w:eastAsia="zh-CN"/>
        </w:rPr>
        <w:t>Clin</w:t>
      </w:r>
      <w:proofErr w:type="spellEnd"/>
      <w:r w:rsidRPr="0005234A">
        <w:rPr>
          <w:rFonts w:ascii="Book Antiqua" w:hAnsi="Book Antiqua" w:cs="宋体"/>
          <w:i/>
          <w:iCs/>
          <w:lang w:eastAsia="zh-CN"/>
        </w:rPr>
        <w:t xml:space="preserve"> </w:t>
      </w:r>
      <w:proofErr w:type="spellStart"/>
      <w:r w:rsidRPr="0005234A">
        <w:rPr>
          <w:rFonts w:ascii="Book Antiqua" w:hAnsi="Book Antiqua" w:cs="宋体"/>
          <w:i/>
          <w:iCs/>
          <w:lang w:eastAsia="zh-CN"/>
        </w:rPr>
        <w:t>Endocrinol</w:t>
      </w:r>
      <w:proofErr w:type="spellEnd"/>
      <w:r w:rsidRPr="0005234A">
        <w:rPr>
          <w:rFonts w:ascii="Book Antiqua" w:hAnsi="Book Antiqua" w:cs="宋体"/>
          <w:i/>
          <w:iCs/>
          <w:lang w:eastAsia="zh-CN"/>
        </w:rPr>
        <w:t xml:space="preserve"> </w:t>
      </w:r>
      <w:proofErr w:type="spellStart"/>
      <w:r w:rsidRPr="0005234A">
        <w:rPr>
          <w:rFonts w:ascii="Book Antiqua" w:hAnsi="Book Antiqua" w:cs="宋体"/>
          <w:i/>
          <w:iCs/>
          <w:lang w:eastAsia="zh-CN"/>
        </w:rPr>
        <w:t>Metab</w:t>
      </w:r>
      <w:proofErr w:type="spellEnd"/>
      <w:r w:rsidRPr="0005234A">
        <w:rPr>
          <w:rFonts w:ascii="Book Antiqua" w:hAnsi="Book Antiqua" w:cs="宋体"/>
          <w:lang w:eastAsia="zh-CN"/>
        </w:rPr>
        <w:t> 2003; </w:t>
      </w:r>
      <w:r w:rsidRPr="0005234A">
        <w:rPr>
          <w:rFonts w:ascii="Book Antiqua" w:hAnsi="Book Antiqua" w:cs="宋体"/>
          <w:b/>
          <w:bCs/>
          <w:lang w:eastAsia="zh-CN"/>
        </w:rPr>
        <w:t>88</w:t>
      </w:r>
      <w:r w:rsidRPr="0005234A">
        <w:rPr>
          <w:rFonts w:ascii="Book Antiqua" w:hAnsi="Book Antiqua" w:cs="宋体"/>
          <w:lang w:eastAsia="zh-CN"/>
        </w:rPr>
        <w:t>: 622-626 [PMID: 12574</w:t>
      </w:r>
      <w:r w:rsidR="00356E83">
        <w:rPr>
          <w:rFonts w:ascii="Book Antiqua" w:hAnsi="Book Antiqua" w:cs="宋体"/>
          <w:lang w:eastAsia="zh-CN"/>
        </w:rPr>
        <w:t>191 DOI: 10.1210/jc.2002-021491</w:t>
      </w:r>
      <w:r w:rsidRPr="0005234A">
        <w:rPr>
          <w:rFonts w:ascii="Book Antiqua" w:hAnsi="Book Antiqua" w:cs="宋体"/>
          <w:lang w:eastAsia="zh-CN"/>
        </w:rPr>
        <w:t>]</w:t>
      </w:r>
    </w:p>
    <w:p w14:paraId="337A50A3"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2 </w:t>
      </w:r>
      <w:r w:rsidRPr="0005234A">
        <w:rPr>
          <w:rFonts w:ascii="Book Antiqua" w:hAnsi="Book Antiqua" w:cs="宋体"/>
          <w:b/>
          <w:bCs/>
          <w:lang w:eastAsia="zh-CN"/>
        </w:rPr>
        <w:t>Mulligan T</w:t>
      </w:r>
      <w:r w:rsidRPr="0005234A">
        <w:rPr>
          <w:rFonts w:ascii="Book Antiqua" w:hAnsi="Book Antiqua" w:cs="宋体"/>
          <w:lang w:eastAsia="zh-CN"/>
        </w:rPr>
        <w:t xml:space="preserve">, Frick MF, </w:t>
      </w:r>
      <w:proofErr w:type="spellStart"/>
      <w:r w:rsidRPr="0005234A">
        <w:rPr>
          <w:rFonts w:ascii="Book Antiqua" w:hAnsi="Book Antiqua" w:cs="宋体"/>
          <w:lang w:eastAsia="zh-CN"/>
        </w:rPr>
        <w:t>Zuraw</w:t>
      </w:r>
      <w:proofErr w:type="spellEnd"/>
      <w:r w:rsidRPr="0005234A">
        <w:rPr>
          <w:rFonts w:ascii="Book Antiqua" w:hAnsi="Book Antiqua" w:cs="宋体"/>
          <w:lang w:eastAsia="zh-CN"/>
        </w:rPr>
        <w:t xml:space="preserve"> QC, </w:t>
      </w:r>
      <w:proofErr w:type="spellStart"/>
      <w:r w:rsidRPr="0005234A">
        <w:rPr>
          <w:rFonts w:ascii="Book Antiqua" w:hAnsi="Book Antiqua" w:cs="宋体"/>
          <w:lang w:eastAsia="zh-CN"/>
        </w:rPr>
        <w:t>Stemhagen</w:t>
      </w:r>
      <w:proofErr w:type="spellEnd"/>
      <w:r w:rsidRPr="0005234A">
        <w:rPr>
          <w:rFonts w:ascii="Book Antiqua" w:hAnsi="Book Antiqua" w:cs="宋体"/>
          <w:lang w:eastAsia="zh-CN"/>
        </w:rPr>
        <w:t xml:space="preserve"> A, </w:t>
      </w:r>
      <w:proofErr w:type="spellStart"/>
      <w:r w:rsidRPr="0005234A">
        <w:rPr>
          <w:rFonts w:ascii="Book Antiqua" w:hAnsi="Book Antiqua" w:cs="宋体"/>
          <w:lang w:eastAsia="zh-CN"/>
        </w:rPr>
        <w:t>McWhirter</w:t>
      </w:r>
      <w:proofErr w:type="spellEnd"/>
      <w:r w:rsidRPr="0005234A">
        <w:rPr>
          <w:rFonts w:ascii="Book Antiqua" w:hAnsi="Book Antiqua" w:cs="宋体"/>
          <w:lang w:eastAsia="zh-CN"/>
        </w:rPr>
        <w:t xml:space="preserve"> C. Prevalence of hypogonadism in males aged at least 45 years: the HIM study. </w:t>
      </w:r>
      <w:proofErr w:type="spellStart"/>
      <w:r w:rsidRPr="0005234A">
        <w:rPr>
          <w:rFonts w:ascii="Book Antiqua" w:hAnsi="Book Antiqua" w:cs="宋体"/>
          <w:i/>
          <w:iCs/>
          <w:lang w:eastAsia="zh-CN"/>
        </w:rPr>
        <w:t>Int</w:t>
      </w:r>
      <w:proofErr w:type="spellEnd"/>
      <w:r w:rsidRPr="0005234A">
        <w:rPr>
          <w:rFonts w:ascii="Book Antiqua" w:hAnsi="Book Antiqua" w:cs="宋体"/>
          <w:i/>
          <w:iCs/>
          <w:lang w:eastAsia="zh-CN"/>
        </w:rPr>
        <w:t xml:space="preserve"> J </w:t>
      </w:r>
      <w:proofErr w:type="spellStart"/>
      <w:r w:rsidRPr="0005234A">
        <w:rPr>
          <w:rFonts w:ascii="Book Antiqua" w:hAnsi="Book Antiqua" w:cs="宋体"/>
          <w:i/>
          <w:iCs/>
          <w:lang w:eastAsia="zh-CN"/>
        </w:rPr>
        <w:t>Clin</w:t>
      </w:r>
      <w:proofErr w:type="spellEnd"/>
      <w:r w:rsidRPr="0005234A">
        <w:rPr>
          <w:rFonts w:ascii="Book Antiqua" w:hAnsi="Book Antiqua" w:cs="宋体"/>
          <w:i/>
          <w:iCs/>
          <w:lang w:eastAsia="zh-CN"/>
        </w:rPr>
        <w:t xml:space="preserve"> </w:t>
      </w:r>
      <w:proofErr w:type="spellStart"/>
      <w:r w:rsidRPr="0005234A">
        <w:rPr>
          <w:rFonts w:ascii="Book Antiqua" w:hAnsi="Book Antiqua" w:cs="宋体"/>
          <w:i/>
          <w:iCs/>
          <w:lang w:eastAsia="zh-CN"/>
        </w:rPr>
        <w:t>Pract</w:t>
      </w:r>
      <w:proofErr w:type="spellEnd"/>
      <w:r w:rsidRPr="0005234A">
        <w:rPr>
          <w:rFonts w:ascii="Book Antiqua" w:hAnsi="Book Antiqua" w:cs="宋体"/>
          <w:lang w:eastAsia="zh-CN"/>
        </w:rPr>
        <w:t> 2006; </w:t>
      </w:r>
      <w:r w:rsidRPr="0005234A">
        <w:rPr>
          <w:rFonts w:ascii="Book Antiqua" w:hAnsi="Book Antiqua" w:cs="宋体"/>
          <w:b/>
          <w:bCs/>
          <w:lang w:eastAsia="zh-CN"/>
        </w:rPr>
        <w:t>60</w:t>
      </w:r>
      <w:r w:rsidRPr="0005234A">
        <w:rPr>
          <w:rFonts w:ascii="Book Antiqua" w:hAnsi="Book Antiqua" w:cs="宋体"/>
          <w:lang w:eastAsia="zh-CN"/>
        </w:rPr>
        <w:t>: 762-769 [PMID: 16846397 DOI: 10.1111/j1742-1241.2006.00992.x]</w:t>
      </w:r>
    </w:p>
    <w:p w14:paraId="76743F4C"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3 </w:t>
      </w:r>
      <w:proofErr w:type="spellStart"/>
      <w:r w:rsidRPr="0005234A">
        <w:rPr>
          <w:rFonts w:ascii="Book Antiqua" w:hAnsi="Book Antiqua" w:cs="宋体"/>
          <w:b/>
          <w:bCs/>
          <w:lang w:eastAsia="zh-CN"/>
        </w:rPr>
        <w:t>Yeap</w:t>
      </w:r>
      <w:proofErr w:type="spellEnd"/>
      <w:r w:rsidRPr="0005234A">
        <w:rPr>
          <w:rFonts w:ascii="Book Antiqua" w:hAnsi="Book Antiqua" w:cs="宋体"/>
          <w:b/>
          <w:bCs/>
          <w:lang w:eastAsia="zh-CN"/>
        </w:rPr>
        <w:t xml:space="preserve"> BB</w:t>
      </w:r>
      <w:r w:rsidRPr="0005234A">
        <w:rPr>
          <w:rFonts w:ascii="Book Antiqua" w:hAnsi="Book Antiqua" w:cs="宋体"/>
          <w:lang w:eastAsia="zh-CN"/>
        </w:rPr>
        <w:t xml:space="preserve">, Hyde Z, Almeida OP, Norman PE, Chubb SA, </w:t>
      </w:r>
      <w:proofErr w:type="spellStart"/>
      <w:r w:rsidRPr="0005234A">
        <w:rPr>
          <w:rFonts w:ascii="Book Antiqua" w:hAnsi="Book Antiqua" w:cs="宋体"/>
          <w:lang w:eastAsia="zh-CN"/>
        </w:rPr>
        <w:t>Jamrozik</w:t>
      </w:r>
      <w:proofErr w:type="spellEnd"/>
      <w:r w:rsidRPr="0005234A">
        <w:rPr>
          <w:rFonts w:ascii="Book Antiqua" w:hAnsi="Book Antiqua" w:cs="宋体"/>
          <w:lang w:eastAsia="zh-CN"/>
        </w:rPr>
        <w:t xml:space="preserve"> K, Flicker L, Hankey GJ. Lower testosterone levels predict incident stroke and transient ischemic attack in older men. </w:t>
      </w:r>
      <w:r w:rsidRPr="0005234A">
        <w:rPr>
          <w:rFonts w:ascii="Book Antiqua" w:hAnsi="Book Antiqua" w:cs="宋体"/>
          <w:i/>
          <w:iCs/>
          <w:lang w:eastAsia="zh-CN"/>
        </w:rPr>
        <w:t xml:space="preserve">J </w:t>
      </w:r>
      <w:proofErr w:type="spellStart"/>
      <w:r w:rsidRPr="0005234A">
        <w:rPr>
          <w:rFonts w:ascii="Book Antiqua" w:hAnsi="Book Antiqua" w:cs="宋体"/>
          <w:i/>
          <w:iCs/>
          <w:lang w:eastAsia="zh-CN"/>
        </w:rPr>
        <w:t>Clin</w:t>
      </w:r>
      <w:proofErr w:type="spellEnd"/>
      <w:r w:rsidRPr="0005234A">
        <w:rPr>
          <w:rFonts w:ascii="Book Antiqua" w:hAnsi="Book Antiqua" w:cs="宋体"/>
          <w:i/>
          <w:iCs/>
          <w:lang w:eastAsia="zh-CN"/>
        </w:rPr>
        <w:t xml:space="preserve"> </w:t>
      </w:r>
      <w:proofErr w:type="spellStart"/>
      <w:r w:rsidRPr="0005234A">
        <w:rPr>
          <w:rFonts w:ascii="Book Antiqua" w:hAnsi="Book Antiqua" w:cs="宋体"/>
          <w:i/>
          <w:iCs/>
          <w:lang w:eastAsia="zh-CN"/>
        </w:rPr>
        <w:t>Endocrinol</w:t>
      </w:r>
      <w:proofErr w:type="spellEnd"/>
      <w:r w:rsidRPr="0005234A">
        <w:rPr>
          <w:rFonts w:ascii="Book Antiqua" w:hAnsi="Book Antiqua" w:cs="宋体"/>
          <w:i/>
          <w:iCs/>
          <w:lang w:eastAsia="zh-CN"/>
        </w:rPr>
        <w:t xml:space="preserve"> </w:t>
      </w:r>
      <w:proofErr w:type="spellStart"/>
      <w:r w:rsidRPr="0005234A">
        <w:rPr>
          <w:rFonts w:ascii="Book Antiqua" w:hAnsi="Book Antiqua" w:cs="宋体"/>
          <w:i/>
          <w:iCs/>
          <w:lang w:eastAsia="zh-CN"/>
        </w:rPr>
        <w:t>Metab</w:t>
      </w:r>
      <w:proofErr w:type="spellEnd"/>
      <w:r w:rsidRPr="0005234A">
        <w:rPr>
          <w:rFonts w:ascii="Book Antiqua" w:hAnsi="Book Antiqua" w:cs="宋体"/>
          <w:lang w:eastAsia="zh-CN"/>
        </w:rPr>
        <w:t> 2009; </w:t>
      </w:r>
      <w:r w:rsidRPr="0005234A">
        <w:rPr>
          <w:rFonts w:ascii="Book Antiqua" w:hAnsi="Book Antiqua" w:cs="宋体"/>
          <w:b/>
          <w:bCs/>
          <w:lang w:eastAsia="zh-CN"/>
        </w:rPr>
        <w:t>94</w:t>
      </w:r>
      <w:r w:rsidRPr="0005234A">
        <w:rPr>
          <w:rFonts w:ascii="Book Antiqua" w:hAnsi="Book Antiqua" w:cs="宋体"/>
          <w:lang w:eastAsia="zh-CN"/>
        </w:rPr>
        <w:t>: 2353-2359 [PMID: 19351733 DOI: 10.1210/jc.2008-2416]</w:t>
      </w:r>
    </w:p>
    <w:p w14:paraId="64AD4EC1"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lastRenderedPageBreak/>
        <w:t>4 </w:t>
      </w:r>
      <w:r w:rsidRPr="0005234A">
        <w:rPr>
          <w:rFonts w:ascii="Book Antiqua" w:hAnsi="Book Antiqua" w:cs="宋体"/>
          <w:b/>
          <w:bCs/>
          <w:lang w:eastAsia="zh-CN"/>
        </w:rPr>
        <w:t>Araujo AB</w:t>
      </w:r>
      <w:r w:rsidRPr="0005234A">
        <w:rPr>
          <w:rFonts w:ascii="Book Antiqua" w:hAnsi="Book Antiqua" w:cs="宋体"/>
          <w:lang w:eastAsia="zh-CN"/>
        </w:rPr>
        <w:t xml:space="preserve">, Dixon JM, Suarez EA, Murad MH, </w:t>
      </w:r>
      <w:proofErr w:type="spellStart"/>
      <w:r w:rsidRPr="0005234A">
        <w:rPr>
          <w:rFonts w:ascii="Book Antiqua" w:hAnsi="Book Antiqua" w:cs="宋体"/>
          <w:lang w:eastAsia="zh-CN"/>
        </w:rPr>
        <w:t>Guey</w:t>
      </w:r>
      <w:proofErr w:type="spellEnd"/>
      <w:r w:rsidRPr="0005234A">
        <w:rPr>
          <w:rFonts w:ascii="Book Antiqua" w:hAnsi="Book Antiqua" w:cs="宋体"/>
          <w:lang w:eastAsia="zh-CN"/>
        </w:rPr>
        <w:t xml:space="preserve"> LT, </w:t>
      </w:r>
      <w:proofErr w:type="spellStart"/>
      <w:r w:rsidRPr="0005234A">
        <w:rPr>
          <w:rFonts w:ascii="Book Antiqua" w:hAnsi="Book Antiqua" w:cs="宋体"/>
          <w:lang w:eastAsia="zh-CN"/>
        </w:rPr>
        <w:t>Wittert</w:t>
      </w:r>
      <w:proofErr w:type="spellEnd"/>
      <w:r w:rsidRPr="0005234A">
        <w:rPr>
          <w:rFonts w:ascii="Book Antiqua" w:hAnsi="Book Antiqua" w:cs="宋体"/>
          <w:lang w:eastAsia="zh-CN"/>
        </w:rPr>
        <w:t xml:space="preserve"> GA. Clinical review: Endogenous testosterone and mortality in men: a systematic review and meta-analysis. </w:t>
      </w:r>
      <w:r w:rsidRPr="0005234A">
        <w:rPr>
          <w:rFonts w:ascii="Book Antiqua" w:hAnsi="Book Antiqua" w:cs="宋体"/>
          <w:i/>
          <w:iCs/>
          <w:lang w:eastAsia="zh-CN"/>
        </w:rPr>
        <w:t xml:space="preserve">J </w:t>
      </w:r>
      <w:proofErr w:type="spellStart"/>
      <w:r w:rsidRPr="0005234A">
        <w:rPr>
          <w:rFonts w:ascii="Book Antiqua" w:hAnsi="Book Antiqua" w:cs="宋体"/>
          <w:i/>
          <w:iCs/>
          <w:lang w:eastAsia="zh-CN"/>
        </w:rPr>
        <w:t>Clin</w:t>
      </w:r>
      <w:proofErr w:type="spellEnd"/>
      <w:r w:rsidRPr="0005234A">
        <w:rPr>
          <w:rFonts w:ascii="Book Antiqua" w:hAnsi="Book Antiqua" w:cs="宋体"/>
          <w:i/>
          <w:iCs/>
          <w:lang w:eastAsia="zh-CN"/>
        </w:rPr>
        <w:t xml:space="preserve"> </w:t>
      </w:r>
      <w:proofErr w:type="spellStart"/>
      <w:r w:rsidRPr="0005234A">
        <w:rPr>
          <w:rFonts w:ascii="Book Antiqua" w:hAnsi="Book Antiqua" w:cs="宋体"/>
          <w:i/>
          <w:iCs/>
          <w:lang w:eastAsia="zh-CN"/>
        </w:rPr>
        <w:t>Endocrinol</w:t>
      </w:r>
      <w:proofErr w:type="spellEnd"/>
      <w:r w:rsidRPr="0005234A">
        <w:rPr>
          <w:rFonts w:ascii="Book Antiqua" w:hAnsi="Book Antiqua" w:cs="宋体"/>
          <w:i/>
          <w:iCs/>
          <w:lang w:eastAsia="zh-CN"/>
        </w:rPr>
        <w:t xml:space="preserve"> </w:t>
      </w:r>
      <w:proofErr w:type="spellStart"/>
      <w:r w:rsidRPr="0005234A">
        <w:rPr>
          <w:rFonts w:ascii="Book Antiqua" w:hAnsi="Book Antiqua" w:cs="宋体"/>
          <w:i/>
          <w:iCs/>
          <w:lang w:eastAsia="zh-CN"/>
        </w:rPr>
        <w:t>Metab</w:t>
      </w:r>
      <w:proofErr w:type="spellEnd"/>
      <w:r w:rsidRPr="0005234A">
        <w:rPr>
          <w:rFonts w:ascii="Book Antiqua" w:hAnsi="Book Antiqua" w:cs="宋体"/>
          <w:lang w:eastAsia="zh-CN"/>
        </w:rPr>
        <w:t> 2011; </w:t>
      </w:r>
      <w:r w:rsidRPr="0005234A">
        <w:rPr>
          <w:rFonts w:ascii="Book Antiqua" w:hAnsi="Book Antiqua" w:cs="宋体"/>
          <w:b/>
          <w:bCs/>
          <w:lang w:eastAsia="zh-CN"/>
        </w:rPr>
        <w:t>96</w:t>
      </w:r>
      <w:r w:rsidRPr="0005234A">
        <w:rPr>
          <w:rFonts w:ascii="Book Antiqua" w:hAnsi="Book Antiqua" w:cs="宋体"/>
          <w:lang w:eastAsia="zh-CN"/>
        </w:rPr>
        <w:t>: 3007-3019 [PMID: 21816776 DOI: 10.1210/jc.2011-1137]</w:t>
      </w:r>
    </w:p>
    <w:p w14:paraId="67B31D99"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5 </w:t>
      </w:r>
      <w:r w:rsidRPr="0005234A">
        <w:rPr>
          <w:rFonts w:ascii="Book Antiqua" w:hAnsi="Book Antiqua" w:cs="宋体"/>
          <w:b/>
          <w:bCs/>
          <w:lang w:eastAsia="zh-CN"/>
        </w:rPr>
        <w:t>Levine GN</w:t>
      </w:r>
      <w:r w:rsidRPr="0005234A">
        <w:rPr>
          <w:rFonts w:ascii="Book Antiqua" w:hAnsi="Book Antiqua" w:cs="宋体"/>
          <w:lang w:eastAsia="zh-CN"/>
        </w:rPr>
        <w:t xml:space="preserve">, D'Amico AV, Berger P, Clark PE, </w:t>
      </w:r>
      <w:proofErr w:type="spellStart"/>
      <w:r w:rsidRPr="0005234A">
        <w:rPr>
          <w:rFonts w:ascii="Book Antiqua" w:hAnsi="Book Antiqua" w:cs="宋体"/>
          <w:lang w:eastAsia="zh-CN"/>
        </w:rPr>
        <w:t>Eckel</w:t>
      </w:r>
      <w:proofErr w:type="spellEnd"/>
      <w:r w:rsidRPr="0005234A">
        <w:rPr>
          <w:rFonts w:ascii="Book Antiqua" w:hAnsi="Book Antiqua" w:cs="宋体"/>
          <w:lang w:eastAsia="zh-CN"/>
        </w:rPr>
        <w:t xml:space="preserve"> RH, Keating NL, </w:t>
      </w:r>
      <w:proofErr w:type="spellStart"/>
      <w:r w:rsidRPr="0005234A">
        <w:rPr>
          <w:rFonts w:ascii="Book Antiqua" w:hAnsi="Book Antiqua" w:cs="宋体"/>
          <w:lang w:eastAsia="zh-CN"/>
        </w:rPr>
        <w:t>Milani</w:t>
      </w:r>
      <w:proofErr w:type="spellEnd"/>
      <w:r w:rsidRPr="0005234A">
        <w:rPr>
          <w:rFonts w:ascii="Book Antiqua" w:hAnsi="Book Antiqua" w:cs="宋体"/>
          <w:lang w:eastAsia="zh-CN"/>
        </w:rPr>
        <w:t xml:space="preserve"> RV, </w:t>
      </w:r>
      <w:proofErr w:type="spellStart"/>
      <w:r w:rsidRPr="0005234A">
        <w:rPr>
          <w:rFonts w:ascii="Book Antiqua" w:hAnsi="Book Antiqua" w:cs="宋体"/>
          <w:lang w:eastAsia="zh-CN"/>
        </w:rPr>
        <w:t>Sagalowsky</w:t>
      </w:r>
      <w:proofErr w:type="spellEnd"/>
      <w:r w:rsidRPr="0005234A">
        <w:rPr>
          <w:rFonts w:ascii="Book Antiqua" w:hAnsi="Book Antiqua" w:cs="宋体"/>
          <w:lang w:eastAsia="zh-CN"/>
        </w:rPr>
        <w:t xml:space="preserve"> AI, Smith MR, </w:t>
      </w:r>
      <w:proofErr w:type="spellStart"/>
      <w:r w:rsidRPr="0005234A">
        <w:rPr>
          <w:rFonts w:ascii="Book Antiqua" w:hAnsi="Book Antiqua" w:cs="宋体"/>
          <w:lang w:eastAsia="zh-CN"/>
        </w:rPr>
        <w:t>Zakai</w:t>
      </w:r>
      <w:proofErr w:type="spellEnd"/>
      <w:r w:rsidRPr="0005234A">
        <w:rPr>
          <w:rFonts w:ascii="Book Antiqua" w:hAnsi="Book Antiqua" w:cs="宋体"/>
          <w:lang w:eastAsia="zh-CN"/>
        </w:rPr>
        <w:t xml:space="preserve"> N. Androgen-deprivation therapy in prostate cancer and cardiovascular risk: a science advisory from the American Heart Association, American Cancer Society, and American Urological Association: endorsed by the American Society for Radiation Oncology. </w:t>
      </w:r>
      <w:r w:rsidRPr="0005234A">
        <w:rPr>
          <w:rFonts w:ascii="Book Antiqua" w:hAnsi="Book Antiqua" w:cs="宋体"/>
          <w:i/>
          <w:iCs/>
          <w:lang w:eastAsia="zh-CN"/>
        </w:rPr>
        <w:t xml:space="preserve">CA Cancer J </w:t>
      </w:r>
      <w:proofErr w:type="spellStart"/>
      <w:r w:rsidRPr="0005234A">
        <w:rPr>
          <w:rFonts w:ascii="Book Antiqua" w:hAnsi="Book Antiqua" w:cs="宋体"/>
          <w:i/>
          <w:iCs/>
          <w:lang w:eastAsia="zh-CN"/>
        </w:rPr>
        <w:t>Clin</w:t>
      </w:r>
      <w:proofErr w:type="spellEnd"/>
      <w:r w:rsidRPr="0005234A">
        <w:rPr>
          <w:rFonts w:ascii="Book Antiqua" w:hAnsi="Book Antiqua" w:cs="宋体"/>
          <w:lang w:eastAsia="zh-CN"/>
        </w:rPr>
        <w:t> </w:t>
      </w:r>
      <w:r w:rsidRPr="0005234A">
        <w:rPr>
          <w:rFonts w:ascii="Book Antiqua" w:hAnsi="Book Antiqua" w:cs="宋体" w:hint="eastAsia"/>
          <w:lang w:eastAsia="zh-CN"/>
        </w:rPr>
        <w:t>2010</w:t>
      </w:r>
      <w:r w:rsidRPr="0005234A">
        <w:rPr>
          <w:rFonts w:ascii="Book Antiqua" w:hAnsi="Book Antiqua" w:cs="宋体"/>
          <w:lang w:eastAsia="zh-CN"/>
        </w:rPr>
        <w:t>; </w:t>
      </w:r>
      <w:r w:rsidRPr="0005234A">
        <w:rPr>
          <w:rFonts w:ascii="Book Antiqua" w:hAnsi="Book Antiqua" w:cs="宋体"/>
          <w:b/>
          <w:bCs/>
          <w:lang w:eastAsia="zh-CN"/>
        </w:rPr>
        <w:t>60</w:t>
      </w:r>
      <w:r w:rsidRPr="0005234A">
        <w:rPr>
          <w:rFonts w:ascii="Book Antiqua" w:hAnsi="Book Antiqua" w:cs="宋体"/>
          <w:lang w:eastAsia="zh-CN"/>
        </w:rPr>
        <w:t>: 194-201 [PMID: 20124400 DOI: 10.3322/caac.20061]</w:t>
      </w:r>
    </w:p>
    <w:p w14:paraId="5D836E77"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6 </w:t>
      </w:r>
      <w:proofErr w:type="spellStart"/>
      <w:r w:rsidRPr="0005234A">
        <w:rPr>
          <w:rFonts w:ascii="Book Antiqua" w:hAnsi="Book Antiqua" w:cs="宋体"/>
          <w:b/>
          <w:bCs/>
          <w:lang w:eastAsia="zh-CN"/>
        </w:rPr>
        <w:t>Svechnikov</w:t>
      </w:r>
      <w:proofErr w:type="spellEnd"/>
      <w:r w:rsidRPr="0005234A">
        <w:rPr>
          <w:rFonts w:ascii="Book Antiqua" w:hAnsi="Book Antiqua" w:cs="宋体"/>
          <w:b/>
          <w:bCs/>
          <w:lang w:eastAsia="zh-CN"/>
        </w:rPr>
        <w:t xml:space="preserve"> K</w:t>
      </w:r>
      <w:r w:rsidRPr="0005234A">
        <w:rPr>
          <w:rFonts w:ascii="Book Antiqua" w:hAnsi="Book Antiqua" w:cs="宋体"/>
          <w:lang w:eastAsia="zh-CN"/>
        </w:rPr>
        <w:t xml:space="preserve">, </w:t>
      </w:r>
      <w:proofErr w:type="spellStart"/>
      <w:r w:rsidRPr="0005234A">
        <w:rPr>
          <w:rFonts w:ascii="Book Antiqua" w:hAnsi="Book Antiqua" w:cs="宋体"/>
          <w:lang w:eastAsia="zh-CN"/>
        </w:rPr>
        <w:t>Landreh</w:t>
      </w:r>
      <w:proofErr w:type="spellEnd"/>
      <w:r w:rsidRPr="0005234A">
        <w:rPr>
          <w:rFonts w:ascii="Book Antiqua" w:hAnsi="Book Antiqua" w:cs="宋体"/>
          <w:lang w:eastAsia="zh-CN"/>
        </w:rPr>
        <w:t xml:space="preserve"> L, </w:t>
      </w:r>
      <w:proofErr w:type="spellStart"/>
      <w:r w:rsidRPr="0005234A">
        <w:rPr>
          <w:rFonts w:ascii="Book Antiqua" w:hAnsi="Book Antiqua" w:cs="宋体"/>
          <w:lang w:eastAsia="zh-CN"/>
        </w:rPr>
        <w:t>Weisser</w:t>
      </w:r>
      <w:proofErr w:type="spellEnd"/>
      <w:r w:rsidRPr="0005234A">
        <w:rPr>
          <w:rFonts w:ascii="Book Antiqua" w:hAnsi="Book Antiqua" w:cs="宋体"/>
          <w:lang w:eastAsia="zh-CN"/>
        </w:rPr>
        <w:t xml:space="preserve"> J, </w:t>
      </w:r>
      <w:proofErr w:type="spellStart"/>
      <w:r w:rsidRPr="0005234A">
        <w:rPr>
          <w:rFonts w:ascii="Book Antiqua" w:hAnsi="Book Antiqua" w:cs="宋体"/>
          <w:lang w:eastAsia="zh-CN"/>
        </w:rPr>
        <w:t>Izzo</w:t>
      </w:r>
      <w:proofErr w:type="spellEnd"/>
      <w:r w:rsidRPr="0005234A">
        <w:rPr>
          <w:rFonts w:ascii="Book Antiqua" w:hAnsi="Book Antiqua" w:cs="宋体"/>
          <w:lang w:eastAsia="zh-CN"/>
        </w:rPr>
        <w:t xml:space="preserve"> G, Colón E, </w:t>
      </w:r>
      <w:proofErr w:type="spellStart"/>
      <w:r w:rsidRPr="0005234A">
        <w:rPr>
          <w:rFonts w:ascii="Book Antiqua" w:hAnsi="Book Antiqua" w:cs="宋体"/>
          <w:lang w:eastAsia="zh-CN"/>
        </w:rPr>
        <w:t>Svechnikova</w:t>
      </w:r>
      <w:proofErr w:type="spellEnd"/>
      <w:r w:rsidRPr="0005234A">
        <w:rPr>
          <w:rFonts w:ascii="Book Antiqua" w:hAnsi="Book Antiqua" w:cs="宋体"/>
          <w:lang w:eastAsia="zh-CN"/>
        </w:rPr>
        <w:t xml:space="preserve"> I, </w:t>
      </w:r>
      <w:proofErr w:type="spellStart"/>
      <w:r w:rsidRPr="0005234A">
        <w:rPr>
          <w:rFonts w:ascii="Book Antiqua" w:hAnsi="Book Antiqua" w:cs="宋体"/>
          <w:lang w:eastAsia="zh-CN"/>
        </w:rPr>
        <w:t>Söder</w:t>
      </w:r>
      <w:proofErr w:type="spellEnd"/>
      <w:r w:rsidRPr="0005234A">
        <w:rPr>
          <w:rFonts w:ascii="Book Antiqua" w:hAnsi="Book Antiqua" w:cs="宋体"/>
          <w:lang w:eastAsia="zh-CN"/>
        </w:rPr>
        <w:t xml:space="preserve"> O. Origin, development and regulation of human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cells. </w:t>
      </w:r>
      <w:proofErr w:type="spellStart"/>
      <w:r w:rsidRPr="0005234A">
        <w:rPr>
          <w:rFonts w:ascii="Book Antiqua" w:hAnsi="Book Antiqua" w:cs="宋体"/>
          <w:i/>
          <w:iCs/>
          <w:lang w:eastAsia="zh-CN"/>
        </w:rPr>
        <w:t>Horm</w:t>
      </w:r>
      <w:proofErr w:type="spellEnd"/>
      <w:r w:rsidRPr="0005234A">
        <w:rPr>
          <w:rFonts w:ascii="Book Antiqua" w:hAnsi="Book Antiqua" w:cs="宋体"/>
          <w:i/>
          <w:iCs/>
          <w:lang w:eastAsia="zh-CN"/>
        </w:rPr>
        <w:t xml:space="preserve"> Res </w:t>
      </w:r>
      <w:proofErr w:type="spellStart"/>
      <w:r w:rsidRPr="0005234A">
        <w:rPr>
          <w:rFonts w:ascii="Book Antiqua" w:hAnsi="Book Antiqua" w:cs="宋体"/>
          <w:i/>
          <w:iCs/>
          <w:lang w:eastAsia="zh-CN"/>
        </w:rPr>
        <w:t>Paediatr</w:t>
      </w:r>
      <w:proofErr w:type="spellEnd"/>
      <w:r w:rsidRPr="0005234A">
        <w:rPr>
          <w:rFonts w:ascii="Book Antiqua" w:hAnsi="Book Antiqua" w:cs="宋体"/>
          <w:lang w:eastAsia="zh-CN"/>
        </w:rPr>
        <w:t> 2010; </w:t>
      </w:r>
      <w:r w:rsidRPr="0005234A">
        <w:rPr>
          <w:rFonts w:ascii="Book Antiqua" w:hAnsi="Book Antiqua" w:cs="宋体"/>
          <w:b/>
          <w:bCs/>
          <w:lang w:eastAsia="zh-CN"/>
        </w:rPr>
        <w:t>73</w:t>
      </w:r>
      <w:r w:rsidRPr="0005234A">
        <w:rPr>
          <w:rFonts w:ascii="Book Antiqua" w:hAnsi="Book Antiqua" w:cs="宋体"/>
          <w:lang w:eastAsia="zh-CN"/>
        </w:rPr>
        <w:t>: 93-101 [PMID: 20190545 DOI: 10.1159/000277141]</w:t>
      </w:r>
    </w:p>
    <w:p w14:paraId="1631BD0D"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7 </w:t>
      </w:r>
      <w:proofErr w:type="spellStart"/>
      <w:r w:rsidRPr="0005234A">
        <w:rPr>
          <w:rFonts w:ascii="Book Antiqua" w:hAnsi="Book Antiqua" w:cs="宋体"/>
          <w:b/>
          <w:bCs/>
          <w:lang w:eastAsia="zh-CN"/>
        </w:rPr>
        <w:t>Habert</w:t>
      </w:r>
      <w:proofErr w:type="spellEnd"/>
      <w:r w:rsidRPr="0005234A">
        <w:rPr>
          <w:rFonts w:ascii="Book Antiqua" w:hAnsi="Book Antiqua" w:cs="宋体"/>
          <w:b/>
          <w:bCs/>
          <w:lang w:eastAsia="zh-CN"/>
        </w:rPr>
        <w:t xml:space="preserve"> R</w:t>
      </w:r>
      <w:r w:rsidRPr="0005234A">
        <w:rPr>
          <w:rFonts w:ascii="Book Antiqua" w:hAnsi="Book Antiqua" w:cs="宋体"/>
          <w:lang w:eastAsia="zh-CN"/>
        </w:rPr>
        <w:t xml:space="preserve">, Lejeune H, </w:t>
      </w:r>
      <w:proofErr w:type="spellStart"/>
      <w:r w:rsidRPr="0005234A">
        <w:rPr>
          <w:rFonts w:ascii="Book Antiqua" w:hAnsi="Book Antiqua" w:cs="宋体"/>
          <w:lang w:eastAsia="zh-CN"/>
        </w:rPr>
        <w:t>Saez</w:t>
      </w:r>
      <w:proofErr w:type="spellEnd"/>
      <w:r w:rsidRPr="0005234A">
        <w:rPr>
          <w:rFonts w:ascii="Book Antiqua" w:hAnsi="Book Antiqua" w:cs="宋体"/>
          <w:lang w:eastAsia="zh-CN"/>
        </w:rPr>
        <w:t xml:space="preserve"> JM. Origin, differentiation and regulation of fetal and adult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cells. </w:t>
      </w:r>
      <w:proofErr w:type="spellStart"/>
      <w:r w:rsidRPr="0005234A">
        <w:rPr>
          <w:rFonts w:ascii="Book Antiqua" w:hAnsi="Book Antiqua" w:cs="宋体"/>
          <w:i/>
          <w:iCs/>
          <w:lang w:eastAsia="zh-CN"/>
        </w:rPr>
        <w:t>Mol</w:t>
      </w:r>
      <w:proofErr w:type="spellEnd"/>
      <w:r w:rsidRPr="0005234A">
        <w:rPr>
          <w:rFonts w:ascii="Book Antiqua" w:hAnsi="Book Antiqua" w:cs="宋体"/>
          <w:i/>
          <w:iCs/>
          <w:lang w:eastAsia="zh-CN"/>
        </w:rPr>
        <w:t xml:space="preserve"> Cell </w:t>
      </w:r>
      <w:proofErr w:type="spellStart"/>
      <w:r w:rsidRPr="0005234A">
        <w:rPr>
          <w:rFonts w:ascii="Book Antiqua" w:hAnsi="Book Antiqua" w:cs="宋体"/>
          <w:i/>
          <w:iCs/>
          <w:lang w:eastAsia="zh-CN"/>
        </w:rPr>
        <w:t>Endocrinol</w:t>
      </w:r>
      <w:proofErr w:type="spellEnd"/>
      <w:r w:rsidRPr="0005234A">
        <w:rPr>
          <w:rFonts w:ascii="Book Antiqua" w:hAnsi="Book Antiqua" w:cs="宋体"/>
          <w:lang w:eastAsia="zh-CN"/>
        </w:rPr>
        <w:t> 2001; </w:t>
      </w:r>
      <w:r w:rsidRPr="0005234A">
        <w:rPr>
          <w:rFonts w:ascii="Book Antiqua" w:hAnsi="Book Antiqua" w:cs="宋体"/>
          <w:b/>
          <w:bCs/>
          <w:lang w:eastAsia="zh-CN"/>
        </w:rPr>
        <w:t>179</w:t>
      </w:r>
      <w:r w:rsidRPr="0005234A">
        <w:rPr>
          <w:rFonts w:ascii="Book Antiqua" w:hAnsi="Book Antiqua" w:cs="宋体"/>
          <w:lang w:eastAsia="zh-CN"/>
        </w:rPr>
        <w:t>: 47-74 [PMID: 11420130 DOI: 10.1016/S0303-7207(01)00461-0]</w:t>
      </w:r>
    </w:p>
    <w:p w14:paraId="0D2E4BD4"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8 </w:t>
      </w:r>
      <w:proofErr w:type="spellStart"/>
      <w:r w:rsidRPr="0005234A">
        <w:rPr>
          <w:rFonts w:ascii="Book Antiqua" w:hAnsi="Book Antiqua" w:cs="宋体"/>
          <w:b/>
          <w:bCs/>
          <w:lang w:eastAsia="zh-CN"/>
        </w:rPr>
        <w:t>Tapanainen</w:t>
      </w:r>
      <w:proofErr w:type="spellEnd"/>
      <w:r w:rsidRPr="0005234A">
        <w:rPr>
          <w:rFonts w:ascii="Book Antiqua" w:hAnsi="Book Antiqua" w:cs="宋体"/>
          <w:b/>
          <w:bCs/>
          <w:lang w:eastAsia="zh-CN"/>
        </w:rPr>
        <w:t xml:space="preserve"> J</w:t>
      </w:r>
      <w:r w:rsidRPr="0005234A">
        <w:rPr>
          <w:rFonts w:ascii="Book Antiqua" w:hAnsi="Book Antiqua" w:cs="宋体"/>
          <w:lang w:eastAsia="zh-CN"/>
        </w:rPr>
        <w:t xml:space="preserve">, </w:t>
      </w:r>
      <w:proofErr w:type="spellStart"/>
      <w:r w:rsidRPr="0005234A">
        <w:rPr>
          <w:rFonts w:ascii="Book Antiqua" w:hAnsi="Book Antiqua" w:cs="宋体"/>
          <w:lang w:eastAsia="zh-CN"/>
        </w:rPr>
        <w:t>Kellokumpu-Lehtinen</w:t>
      </w:r>
      <w:proofErr w:type="spellEnd"/>
      <w:r w:rsidRPr="0005234A">
        <w:rPr>
          <w:rFonts w:ascii="Book Antiqua" w:hAnsi="Book Antiqua" w:cs="宋体"/>
          <w:lang w:eastAsia="zh-CN"/>
        </w:rPr>
        <w:t xml:space="preserve"> P, </w:t>
      </w:r>
      <w:proofErr w:type="spellStart"/>
      <w:r w:rsidRPr="0005234A">
        <w:rPr>
          <w:rFonts w:ascii="Book Antiqua" w:hAnsi="Book Antiqua" w:cs="宋体"/>
          <w:lang w:eastAsia="zh-CN"/>
        </w:rPr>
        <w:t>Pelliniemi</w:t>
      </w:r>
      <w:proofErr w:type="spellEnd"/>
      <w:r w:rsidRPr="0005234A">
        <w:rPr>
          <w:rFonts w:ascii="Book Antiqua" w:hAnsi="Book Antiqua" w:cs="宋体"/>
          <w:lang w:eastAsia="zh-CN"/>
        </w:rPr>
        <w:t xml:space="preserve"> L, </w:t>
      </w:r>
      <w:proofErr w:type="spellStart"/>
      <w:r w:rsidRPr="0005234A">
        <w:rPr>
          <w:rFonts w:ascii="Book Antiqua" w:hAnsi="Book Antiqua" w:cs="宋体"/>
          <w:lang w:eastAsia="zh-CN"/>
        </w:rPr>
        <w:t>Huhtaniemi</w:t>
      </w:r>
      <w:proofErr w:type="spellEnd"/>
      <w:r w:rsidRPr="0005234A">
        <w:rPr>
          <w:rFonts w:ascii="Book Antiqua" w:hAnsi="Book Antiqua" w:cs="宋体"/>
          <w:lang w:eastAsia="zh-CN"/>
        </w:rPr>
        <w:t xml:space="preserve"> I. Age-related changes in endogenous steroids of human fetal testis during early and </w:t>
      </w:r>
      <w:proofErr w:type="spellStart"/>
      <w:r w:rsidRPr="0005234A">
        <w:rPr>
          <w:rFonts w:ascii="Book Antiqua" w:hAnsi="Book Antiqua" w:cs="宋体"/>
          <w:lang w:eastAsia="zh-CN"/>
        </w:rPr>
        <w:t>midpregnancy</w:t>
      </w:r>
      <w:proofErr w:type="spellEnd"/>
      <w:r w:rsidRPr="0005234A">
        <w:rPr>
          <w:rFonts w:ascii="Book Antiqua" w:hAnsi="Book Antiqua" w:cs="宋体"/>
          <w:lang w:eastAsia="zh-CN"/>
        </w:rPr>
        <w:t>. </w:t>
      </w:r>
      <w:r w:rsidRPr="0005234A">
        <w:rPr>
          <w:rFonts w:ascii="Book Antiqua" w:hAnsi="Book Antiqua" w:cs="宋体"/>
          <w:i/>
          <w:iCs/>
          <w:lang w:eastAsia="zh-CN"/>
        </w:rPr>
        <w:t xml:space="preserve">J </w:t>
      </w:r>
      <w:proofErr w:type="spellStart"/>
      <w:r w:rsidRPr="0005234A">
        <w:rPr>
          <w:rFonts w:ascii="Book Antiqua" w:hAnsi="Book Antiqua" w:cs="宋体"/>
          <w:i/>
          <w:iCs/>
          <w:lang w:eastAsia="zh-CN"/>
        </w:rPr>
        <w:t>Clin</w:t>
      </w:r>
      <w:proofErr w:type="spellEnd"/>
      <w:r w:rsidRPr="0005234A">
        <w:rPr>
          <w:rFonts w:ascii="Book Antiqua" w:hAnsi="Book Antiqua" w:cs="宋体"/>
          <w:i/>
          <w:iCs/>
          <w:lang w:eastAsia="zh-CN"/>
        </w:rPr>
        <w:t xml:space="preserve"> </w:t>
      </w:r>
      <w:proofErr w:type="spellStart"/>
      <w:r w:rsidRPr="0005234A">
        <w:rPr>
          <w:rFonts w:ascii="Book Antiqua" w:hAnsi="Book Antiqua" w:cs="宋体"/>
          <w:i/>
          <w:iCs/>
          <w:lang w:eastAsia="zh-CN"/>
        </w:rPr>
        <w:t>Endocrinol</w:t>
      </w:r>
      <w:proofErr w:type="spellEnd"/>
      <w:r w:rsidRPr="0005234A">
        <w:rPr>
          <w:rFonts w:ascii="Book Antiqua" w:hAnsi="Book Antiqua" w:cs="宋体"/>
          <w:i/>
          <w:iCs/>
          <w:lang w:eastAsia="zh-CN"/>
        </w:rPr>
        <w:t xml:space="preserve"> </w:t>
      </w:r>
      <w:proofErr w:type="spellStart"/>
      <w:r w:rsidRPr="0005234A">
        <w:rPr>
          <w:rFonts w:ascii="Book Antiqua" w:hAnsi="Book Antiqua" w:cs="宋体"/>
          <w:i/>
          <w:iCs/>
          <w:lang w:eastAsia="zh-CN"/>
        </w:rPr>
        <w:t>Metab</w:t>
      </w:r>
      <w:proofErr w:type="spellEnd"/>
      <w:r w:rsidRPr="0005234A">
        <w:rPr>
          <w:rFonts w:ascii="Book Antiqua" w:hAnsi="Book Antiqua" w:cs="宋体"/>
          <w:lang w:eastAsia="zh-CN"/>
        </w:rPr>
        <w:t> 1981; </w:t>
      </w:r>
      <w:r w:rsidRPr="0005234A">
        <w:rPr>
          <w:rFonts w:ascii="Book Antiqua" w:hAnsi="Book Antiqua" w:cs="宋体"/>
          <w:b/>
          <w:bCs/>
          <w:lang w:eastAsia="zh-CN"/>
        </w:rPr>
        <w:t>52</w:t>
      </w:r>
      <w:r w:rsidRPr="0005234A">
        <w:rPr>
          <w:rFonts w:ascii="Book Antiqua" w:hAnsi="Book Antiqua" w:cs="宋体"/>
          <w:lang w:eastAsia="zh-CN"/>
        </w:rPr>
        <w:t>: 98-102 [PMID: 6450220 DOI: 10.1210/jcem-52-1-98]</w:t>
      </w:r>
    </w:p>
    <w:p w14:paraId="441FCF05"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9 </w:t>
      </w:r>
      <w:r w:rsidRPr="0005234A">
        <w:rPr>
          <w:rFonts w:ascii="Book Antiqua" w:hAnsi="Book Antiqua" w:cs="宋体"/>
          <w:b/>
          <w:bCs/>
          <w:lang w:eastAsia="zh-CN"/>
        </w:rPr>
        <w:t>Kremer H</w:t>
      </w:r>
      <w:r w:rsidRPr="0005234A">
        <w:rPr>
          <w:rFonts w:ascii="Book Antiqua" w:hAnsi="Book Antiqua" w:cs="宋体"/>
          <w:lang w:eastAsia="zh-CN"/>
        </w:rPr>
        <w:t xml:space="preserve">, </w:t>
      </w:r>
      <w:proofErr w:type="spellStart"/>
      <w:r w:rsidRPr="0005234A">
        <w:rPr>
          <w:rFonts w:ascii="Book Antiqua" w:hAnsi="Book Antiqua" w:cs="宋体"/>
          <w:lang w:eastAsia="zh-CN"/>
        </w:rPr>
        <w:t>Kraaij</w:t>
      </w:r>
      <w:proofErr w:type="spellEnd"/>
      <w:r w:rsidRPr="0005234A">
        <w:rPr>
          <w:rFonts w:ascii="Book Antiqua" w:hAnsi="Book Antiqua" w:cs="宋体"/>
          <w:lang w:eastAsia="zh-CN"/>
        </w:rPr>
        <w:t xml:space="preserve"> R, Toledo SP, Post M, </w:t>
      </w:r>
      <w:proofErr w:type="spellStart"/>
      <w:r w:rsidRPr="0005234A">
        <w:rPr>
          <w:rFonts w:ascii="Book Antiqua" w:hAnsi="Book Antiqua" w:cs="宋体"/>
          <w:lang w:eastAsia="zh-CN"/>
        </w:rPr>
        <w:t>Fridman</w:t>
      </w:r>
      <w:proofErr w:type="spellEnd"/>
      <w:r w:rsidRPr="0005234A">
        <w:rPr>
          <w:rFonts w:ascii="Book Antiqua" w:hAnsi="Book Antiqua" w:cs="宋体"/>
          <w:lang w:eastAsia="zh-CN"/>
        </w:rPr>
        <w:t xml:space="preserve"> JB, </w:t>
      </w:r>
      <w:proofErr w:type="spellStart"/>
      <w:r w:rsidRPr="0005234A">
        <w:rPr>
          <w:rFonts w:ascii="Book Antiqua" w:hAnsi="Book Antiqua" w:cs="宋体"/>
          <w:lang w:eastAsia="zh-CN"/>
        </w:rPr>
        <w:t>Hayashida</w:t>
      </w:r>
      <w:proofErr w:type="spellEnd"/>
      <w:r w:rsidRPr="0005234A">
        <w:rPr>
          <w:rFonts w:ascii="Book Antiqua" w:hAnsi="Book Antiqua" w:cs="宋体"/>
          <w:lang w:eastAsia="zh-CN"/>
        </w:rPr>
        <w:t xml:space="preserve"> CY, van </w:t>
      </w:r>
      <w:proofErr w:type="spellStart"/>
      <w:r w:rsidRPr="0005234A">
        <w:rPr>
          <w:rFonts w:ascii="Book Antiqua" w:hAnsi="Book Antiqua" w:cs="宋体"/>
          <w:lang w:eastAsia="zh-CN"/>
        </w:rPr>
        <w:t>Reen</w:t>
      </w:r>
      <w:proofErr w:type="spellEnd"/>
      <w:r w:rsidRPr="0005234A">
        <w:rPr>
          <w:rFonts w:ascii="Book Antiqua" w:hAnsi="Book Antiqua" w:cs="宋体"/>
          <w:lang w:eastAsia="zh-CN"/>
        </w:rPr>
        <w:t xml:space="preserve"> M, </w:t>
      </w:r>
      <w:proofErr w:type="spellStart"/>
      <w:r w:rsidRPr="0005234A">
        <w:rPr>
          <w:rFonts w:ascii="Book Antiqua" w:hAnsi="Book Antiqua" w:cs="宋体"/>
          <w:lang w:eastAsia="zh-CN"/>
        </w:rPr>
        <w:t>Milgrom</w:t>
      </w:r>
      <w:proofErr w:type="spellEnd"/>
      <w:r w:rsidRPr="0005234A">
        <w:rPr>
          <w:rFonts w:ascii="Book Antiqua" w:hAnsi="Book Antiqua" w:cs="宋体"/>
          <w:lang w:eastAsia="zh-CN"/>
        </w:rPr>
        <w:t xml:space="preserve"> E, Ropers HH, </w:t>
      </w:r>
      <w:proofErr w:type="spellStart"/>
      <w:r w:rsidRPr="0005234A">
        <w:rPr>
          <w:rFonts w:ascii="Book Antiqua" w:hAnsi="Book Antiqua" w:cs="宋体"/>
          <w:lang w:eastAsia="zh-CN"/>
        </w:rPr>
        <w:t>Mariman</w:t>
      </w:r>
      <w:proofErr w:type="spellEnd"/>
      <w:r w:rsidRPr="0005234A">
        <w:rPr>
          <w:rFonts w:ascii="Book Antiqua" w:hAnsi="Book Antiqua" w:cs="宋体"/>
          <w:lang w:eastAsia="zh-CN"/>
        </w:rPr>
        <w:t xml:space="preserve"> E. Male </w:t>
      </w:r>
      <w:proofErr w:type="spellStart"/>
      <w:r w:rsidRPr="0005234A">
        <w:rPr>
          <w:rFonts w:ascii="Book Antiqua" w:hAnsi="Book Antiqua" w:cs="宋体"/>
          <w:lang w:eastAsia="zh-CN"/>
        </w:rPr>
        <w:t>pseudohermaphroditism</w:t>
      </w:r>
      <w:proofErr w:type="spellEnd"/>
      <w:r w:rsidRPr="0005234A">
        <w:rPr>
          <w:rFonts w:ascii="Book Antiqua" w:hAnsi="Book Antiqua" w:cs="宋体"/>
          <w:lang w:eastAsia="zh-CN"/>
        </w:rPr>
        <w:t xml:space="preserve"> due to a homozygous missense mutation of the luteinizing hormone receptor gene. </w:t>
      </w:r>
      <w:r w:rsidRPr="0005234A">
        <w:rPr>
          <w:rFonts w:ascii="Book Antiqua" w:hAnsi="Book Antiqua" w:cs="宋体"/>
          <w:i/>
          <w:iCs/>
          <w:lang w:eastAsia="zh-CN"/>
        </w:rPr>
        <w:t>Nat Genet</w:t>
      </w:r>
      <w:r w:rsidRPr="0005234A">
        <w:rPr>
          <w:rFonts w:ascii="Book Antiqua" w:hAnsi="Book Antiqua" w:cs="宋体"/>
          <w:lang w:eastAsia="zh-CN"/>
        </w:rPr>
        <w:t> 1995; </w:t>
      </w:r>
      <w:r w:rsidRPr="0005234A">
        <w:rPr>
          <w:rFonts w:ascii="Book Antiqua" w:hAnsi="Book Antiqua" w:cs="宋体"/>
          <w:b/>
          <w:bCs/>
          <w:lang w:eastAsia="zh-CN"/>
        </w:rPr>
        <w:t>9</w:t>
      </w:r>
      <w:r w:rsidRPr="0005234A">
        <w:rPr>
          <w:rFonts w:ascii="Book Antiqua" w:hAnsi="Book Antiqua" w:cs="宋体"/>
          <w:lang w:eastAsia="zh-CN"/>
        </w:rPr>
        <w:t>: 160-164 [PMID: 7719343 DOI: 10.1038/ng0295-160]</w:t>
      </w:r>
    </w:p>
    <w:p w14:paraId="1355C5D7"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10 </w:t>
      </w:r>
      <w:proofErr w:type="spellStart"/>
      <w:r w:rsidRPr="0005234A">
        <w:rPr>
          <w:rFonts w:ascii="Book Antiqua" w:hAnsi="Book Antiqua" w:cs="宋体"/>
          <w:b/>
          <w:bCs/>
          <w:lang w:eastAsia="zh-CN"/>
        </w:rPr>
        <w:t>Rabinovici</w:t>
      </w:r>
      <w:proofErr w:type="spellEnd"/>
      <w:r w:rsidRPr="0005234A">
        <w:rPr>
          <w:rFonts w:ascii="Book Antiqua" w:hAnsi="Book Antiqua" w:cs="宋体"/>
          <w:b/>
          <w:bCs/>
          <w:lang w:eastAsia="zh-CN"/>
        </w:rPr>
        <w:t xml:space="preserve"> J</w:t>
      </w:r>
      <w:r w:rsidRPr="0005234A">
        <w:rPr>
          <w:rFonts w:ascii="Book Antiqua" w:hAnsi="Book Antiqua" w:cs="宋体"/>
          <w:lang w:eastAsia="zh-CN"/>
        </w:rPr>
        <w:t xml:space="preserve">, Jaffe RB. </w:t>
      </w:r>
      <w:proofErr w:type="gramStart"/>
      <w:r w:rsidRPr="0005234A">
        <w:rPr>
          <w:rFonts w:ascii="Book Antiqua" w:hAnsi="Book Antiqua" w:cs="宋体"/>
          <w:lang w:eastAsia="zh-CN"/>
        </w:rPr>
        <w:t>Development and regulation of growth and differentiated function in human and subhuman primate fetal gonads.</w:t>
      </w:r>
      <w:proofErr w:type="gramEnd"/>
      <w:r w:rsidRPr="0005234A">
        <w:rPr>
          <w:rFonts w:ascii="Book Antiqua" w:hAnsi="Book Antiqua" w:cs="宋体"/>
          <w:lang w:eastAsia="zh-CN"/>
        </w:rPr>
        <w:t> </w:t>
      </w:r>
      <w:proofErr w:type="spellStart"/>
      <w:r w:rsidRPr="0005234A">
        <w:rPr>
          <w:rFonts w:ascii="Book Antiqua" w:hAnsi="Book Antiqua" w:cs="宋体"/>
          <w:i/>
          <w:iCs/>
          <w:lang w:eastAsia="zh-CN"/>
        </w:rPr>
        <w:t>Endocr</w:t>
      </w:r>
      <w:proofErr w:type="spellEnd"/>
      <w:r w:rsidRPr="0005234A">
        <w:rPr>
          <w:rFonts w:ascii="Book Antiqua" w:hAnsi="Book Antiqua" w:cs="宋体"/>
          <w:i/>
          <w:iCs/>
          <w:lang w:eastAsia="zh-CN"/>
        </w:rPr>
        <w:t xml:space="preserve"> Rev</w:t>
      </w:r>
      <w:r w:rsidRPr="0005234A">
        <w:rPr>
          <w:rFonts w:ascii="Book Antiqua" w:hAnsi="Book Antiqua" w:cs="宋体"/>
          <w:lang w:eastAsia="zh-CN"/>
        </w:rPr>
        <w:t> 1990; </w:t>
      </w:r>
      <w:r w:rsidRPr="0005234A">
        <w:rPr>
          <w:rFonts w:ascii="Book Antiqua" w:hAnsi="Book Antiqua" w:cs="宋体"/>
          <w:b/>
          <w:bCs/>
          <w:lang w:eastAsia="zh-CN"/>
        </w:rPr>
        <w:t>11</w:t>
      </w:r>
      <w:r w:rsidRPr="0005234A">
        <w:rPr>
          <w:rFonts w:ascii="Book Antiqua" w:hAnsi="Book Antiqua" w:cs="宋体"/>
          <w:lang w:eastAsia="zh-CN"/>
        </w:rPr>
        <w:t>: 532-557 [PMID: 2292242 DOI: 10.1210/edrv-11-4-532]</w:t>
      </w:r>
    </w:p>
    <w:p w14:paraId="5C938678" w14:textId="77777777" w:rsidR="0005234A" w:rsidRPr="0005234A" w:rsidRDefault="0005234A" w:rsidP="0005234A">
      <w:pPr>
        <w:tabs>
          <w:tab w:val="left" w:pos="5805"/>
        </w:tabs>
        <w:spacing w:after="0" w:line="360" w:lineRule="auto"/>
        <w:jc w:val="both"/>
        <w:rPr>
          <w:rFonts w:ascii="Book Antiqua" w:hAnsi="Book Antiqua" w:cs="宋体"/>
          <w:lang w:eastAsia="zh-CN"/>
        </w:rPr>
      </w:pPr>
      <w:proofErr w:type="gramStart"/>
      <w:r w:rsidRPr="0005234A">
        <w:rPr>
          <w:rFonts w:ascii="Book Antiqua" w:hAnsi="Book Antiqua" w:cs="宋体"/>
          <w:lang w:eastAsia="zh-CN"/>
        </w:rPr>
        <w:t>11 </w:t>
      </w:r>
      <w:proofErr w:type="spellStart"/>
      <w:r w:rsidRPr="0005234A">
        <w:rPr>
          <w:rFonts w:ascii="Book Antiqua" w:hAnsi="Book Antiqua" w:cs="宋体"/>
          <w:b/>
          <w:bCs/>
          <w:lang w:eastAsia="zh-CN"/>
        </w:rPr>
        <w:t>Haider</w:t>
      </w:r>
      <w:proofErr w:type="spellEnd"/>
      <w:r w:rsidRPr="0005234A">
        <w:rPr>
          <w:rFonts w:ascii="Book Antiqua" w:hAnsi="Book Antiqua" w:cs="宋体"/>
          <w:b/>
          <w:bCs/>
          <w:lang w:eastAsia="zh-CN"/>
        </w:rPr>
        <w:t xml:space="preserve"> SG</w:t>
      </w:r>
      <w:r w:rsidRPr="0005234A">
        <w:rPr>
          <w:rFonts w:ascii="Book Antiqua" w:hAnsi="Book Antiqua" w:cs="宋体"/>
          <w:lang w:eastAsia="zh-CN"/>
        </w:rPr>
        <w:t>.</w:t>
      </w:r>
      <w:proofErr w:type="gramEnd"/>
      <w:r w:rsidRPr="0005234A">
        <w:rPr>
          <w:rFonts w:ascii="Book Antiqua" w:hAnsi="Book Antiqua" w:cs="宋体"/>
          <w:lang w:eastAsia="zh-CN"/>
        </w:rPr>
        <w:t xml:space="preserve"> Cell biology of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cells in the testis. </w:t>
      </w:r>
      <w:proofErr w:type="spellStart"/>
      <w:r w:rsidRPr="0005234A">
        <w:rPr>
          <w:rFonts w:ascii="Book Antiqua" w:hAnsi="Book Antiqua" w:cs="宋体"/>
          <w:i/>
          <w:iCs/>
          <w:lang w:eastAsia="zh-CN"/>
        </w:rPr>
        <w:t>Int</w:t>
      </w:r>
      <w:proofErr w:type="spellEnd"/>
      <w:r w:rsidRPr="0005234A">
        <w:rPr>
          <w:rFonts w:ascii="Book Antiqua" w:hAnsi="Book Antiqua" w:cs="宋体"/>
          <w:i/>
          <w:iCs/>
          <w:lang w:eastAsia="zh-CN"/>
        </w:rPr>
        <w:t xml:space="preserve"> Rev </w:t>
      </w:r>
      <w:proofErr w:type="spellStart"/>
      <w:r w:rsidRPr="0005234A">
        <w:rPr>
          <w:rFonts w:ascii="Book Antiqua" w:hAnsi="Book Antiqua" w:cs="宋体"/>
          <w:i/>
          <w:iCs/>
          <w:lang w:eastAsia="zh-CN"/>
        </w:rPr>
        <w:t>Cytol</w:t>
      </w:r>
      <w:proofErr w:type="spellEnd"/>
      <w:r w:rsidRPr="0005234A">
        <w:rPr>
          <w:rFonts w:ascii="Book Antiqua" w:hAnsi="Book Antiqua" w:cs="宋体"/>
          <w:lang w:eastAsia="zh-CN"/>
        </w:rPr>
        <w:t> 2004; </w:t>
      </w:r>
      <w:r w:rsidRPr="0005234A">
        <w:rPr>
          <w:rFonts w:ascii="Book Antiqua" w:hAnsi="Book Antiqua" w:cs="宋体"/>
          <w:b/>
          <w:bCs/>
          <w:lang w:eastAsia="zh-CN"/>
        </w:rPr>
        <w:t>233</w:t>
      </w:r>
      <w:r w:rsidRPr="0005234A">
        <w:rPr>
          <w:rFonts w:ascii="Book Antiqua" w:hAnsi="Book Antiqua" w:cs="宋体"/>
          <w:lang w:eastAsia="zh-CN"/>
        </w:rPr>
        <w:t>: 181-241 [PMID: 15037365 DOI: 10.1016/S0074-7696(04)33005-6]</w:t>
      </w:r>
    </w:p>
    <w:p w14:paraId="229AA0BB" w14:textId="77777777" w:rsidR="0005234A" w:rsidRPr="0005234A" w:rsidRDefault="0005234A" w:rsidP="0005234A">
      <w:pPr>
        <w:tabs>
          <w:tab w:val="left" w:pos="5805"/>
        </w:tabs>
        <w:spacing w:after="0" w:line="360" w:lineRule="auto"/>
        <w:jc w:val="both"/>
        <w:rPr>
          <w:rFonts w:ascii="Book Antiqua" w:hAnsi="Book Antiqua" w:cs="宋体"/>
          <w:lang w:eastAsia="zh-CN"/>
        </w:rPr>
      </w:pPr>
      <w:proofErr w:type="gramStart"/>
      <w:r w:rsidRPr="0005234A">
        <w:rPr>
          <w:rFonts w:ascii="Book Antiqua" w:hAnsi="Book Antiqua" w:cs="宋体"/>
          <w:lang w:eastAsia="zh-CN"/>
        </w:rPr>
        <w:lastRenderedPageBreak/>
        <w:t>12 </w:t>
      </w:r>
      <w:r w:rsidRPr="0005234A">
        <w:rPr>
          <w:rFonts w:ascii="Book Antiqua" w:hAnsi="Book Antiqua" w:cs="宋体"/>
          <w:b/>
          <w:bCs/>
          <w:lang w:eastAsia="zh-CN"/>
        </w:rPr>
        <w:t>Prince FP</w:t>
      </w:r>
      <w:r w:rsidRPr="0005234A">
        <w:rPr>
          <w:rFonts w:ascii="Book Antiqua" w:hAnsi="Book Antiqua" w:cs="宋体"/>
          <w:lang w:eastAsia="zh-CN"/>
        </w:rPr>
        <w:t>.</w:t>
      </w:r>
      <w:proofErr w:type="gramEnd"/>
      <w:r w:rsidRPr="0005234A">
        <w:rPr>
          <w:rFonts w:ascii="Book Antiqua" w:hAnsi="Book Antiqua" w:cs="宋体"/>
          <w:lang w:eastAsia="zh-CN"/>
        </w:rPr>
        <w:t xml:space="preserve"> </w:t>
      </w:r>
      <w:proofErr w:type="gramStart"/>
      <w:r w:rsidRPr="0005234A">
        <w:rPr>
          <w:rFonts w:ascii="Book Antiqua" w:hAnsi="Book Antiqua" w:cs="宋体"/>
          <w:lang w:eastAsia="zh-CN"/>
        </w:rPr>
        <w:t xml:space="preserve">The </w:t>
      </w:r>
      <w:proofErr w:type="spellStart"/>
      <w:r w:rsidRPr="0005234A">
        <w:rPr>
          <w:rFonts w:ascii="Book Antiqua" w:hAnsi="Book Antiqua" w:cs="宋体"/>
          <w:lang w:eastAsia="zh-CN"/>
        </w:rPr>
        <w:t>triphasic</w:t>
      </w:r>
      <w:proofErr w:type="spellEnd"/>
      <w:r w:rsidRPr="0005234A">
        <w:rPr>
          <w:rFonts w:ascii="Book Antiqua" w:hAnsi="Book Antiqua" w:cs="宋体"/>
          <w:lang w:eastAsia="zh-CN"/>
        </w:rPr>
        <w:t xml:space="preserve"> nature of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 development in humans, and comments on nomenclature.</w:t>
      </w:r>
      <w:proofErr w:type="gramEnd"/>
      <w:r w:rsidRPr="0005234A">
        <w:rPr>
          <w:rFonts w:ascii="Book Antiqua" w:hAnsi="Book Antiqua" w:cs="宋体"/>
          <w:lang w:eastAsia="zh-CN"/>
        </w:rPr>
        <w:t> </w:t>
      </w:r>
      <w:r w:rsidRPr="0005234A">
        <w:rPr>
          <w:rFonts w:ascii="Book Antiqua" w:hAnsi="Book Antiqua" w:cs="宋体"/>
          <w:i/>
          <w:iCs/>
          <w:lang w:eastAsia="zh-CN"/>
        </w:rPr>
        <w:t xml:space="preserve">J </w:t>
      </w:r>
      <w:proofErr w:type="spellStart"/>
      <w:r w:rsidRPr="0005234A">
        <w:rPr>
          <w:rFonts w:ascii="Book Antiqua" w:hAnsi="Book Antiqua" w:cs="宋体"/>
          <w:i/>
          <w:iCs/>
          <w:lang w:eastAsia="zh-CN"/>
        </w:rPr>
        <w:t>Endocrinol</w:t>
      </w:r>
      <w:proofErr w:type="spellEnd"/>
      <w:r w:rsidRPr="0005234A">
        <w:rPr>
          <w:rFonts w:ascii="Book Antiqua" w:hAnsi="Book Antiqua" w:cs="宋体"/>
          <w:lang w:eastAsia="zh-CN"/>
        </w:rPr>
        <w:t> 2001; </w:t>
      </w:r>
      <w:r w:rsidRPr="0005234A">
        <w:rPr>
          <w:rFonts w:ascii="Book Antiqua" w:hAnsi="Book Antiqua" w:cs="宋体"/>
          <w:b/>
          <w:bCs/>
          <w:lang w:eastAsia="zh-CN"/>
        </w:rPr>
        <w:t>168</w:t>
      </w:r>
      <w:r w:rsidRPr="0005234A">
        <w:rPr>
          <w:rFonts w:ascii="Book Antiqua" w:hAnsi="Book Antiqua" w:cs="宋体"/>
          <w:lang w:eastAsia="zh-CN"/>
        </w:rPr>
        <w:t>: 213-216 [PMID: 11182757 DOI: 10.1677/joe.0.1680213]</w:t>
      </w:r>
    </w:p>
    <w:p w14:paraId="2114F86F"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13 </w:t>
      </w:r>
      <w:proofErr w:type="spellStart"/>
      <w:r w:rsidRPr="0005234A">
        <w:rPr>
          <w:rFonts w:ascii="Book Antiqua" w:hAnsi="Book Antiqua" w:cs="宋体"/>
          <w:b/>
          <w:bCs/>
          <w:lang w:eastAsia="zh-CN"/>
        </w:rPr>
        <w:t>Nistal</w:t>
      </w:r>
      <w:proofErr w:type="spellEnd"/>
      <w:r w:rsidRPr="0005234A">
        <w:rPr>
          <w:rFonts w:ascii="Book Antiqua" w:hAnsi="Book Antiqua" w:cs="宋体"/>
          <w:b/>
          <w:bCs/>
          <w:lang w:eastAsia="zh-CN"/>
        </w:rPr>
        <w:t xml:space="preserve"> M</w:t>
      </w:r>
      <w:r w:rsidRPr="0005234A">
        <w:rPr>
          <w:rFonts w:ascii="Book Antiqua" w:hAnsi="Book Antiqua" w:cs="宋体"/>
          <w:lang w:eastAsia="zh-CN"/>
        </w:rPr>
        <w:t xml:space="preserve">, </w:t>
      </w:r>
      <w:proofErr w:type="spellStart"/>
      <w:r w:rsidRPr="0005234A">
        <w:rPr>
          <w:rFonts w:ascii="Book Antiqua" w:hAnsi="Book Antiqua" w:cs="宋体"/>
          <w:lang w:eastAsia="zh-CN"/>
        </w:rPr>
        <w:t>Paniagua</w:t>
      </w:r>
      <w:proofErr w:type="spellEnd"/>
      <w:r w:rsidRPr="0005234A">
        <w:rPr>
          <w:rFonts w:ascii="Book Antiqua" w:hAnsi="Book Antiqua" w:cs="宋体"/>
          <w:lang w:eastAsia="zh-CN"/>
        </w:rPr>
        <w:t xml:space="preserve"> R, </w:t>
      </w:r>
      <w:proofErr w:type="spellStart"/>
      <w:r w:rsidRPr="0005234A">
        <w:rPr>
          <w:rFonts w:ascii="Book Antiqua" w:hAnsi="Book Antiqua" w:cs="宋体"/>
          <w:lang w:eastAsia="zh-CN"/>
        </w:rPr>
        <w:t>Regadera</w:t>
      </w:r>
      <w:proofErr w:type="spellEnd"/>
      <w:r w:rsidRPr="0005234A">
        <w:rPr>
          <w:rFonts w:ascii="Book Antiqua" w:hAnsi="Book Antiqua" w:cs="宋体"/>
          <w:lang w:eastAsia="zh-CN"/>
        </w:rPr>
        <w:t xml:space="preserve"> J, </w:t>
      </w:r>
      <w:proofErr w:type="spellStart"/>
      <w:r w:rsidRPr="0005234A">
        <w:rPr>
          <w:rFonts w:ascii="Book Antiqua" w:hAnsi="Book Antiqua" w:cs="宋体"/>
          <w:lang w:eastAsia="zh-CN"/>
        </w:rPr>
        <w:t>Santamarìa</w:t>
      </w:r>
      <w:proofErr w:type="spellEnd"/>
      <w:r w:rsidRPr="0005234A">
        <w:rPr>
          <w:rFonts w:ascii="Book Antiqua" w:hAnsi="Book Antiqua" w:cs="宋体"/>
          <w:lang w:eastAsia="zh-CN"/>
        </w:rPr>
        <w:t xml:space="preserve"> L, </w:t>
      </w:r>
      <w:proofErr w:type="spellStart"/>
      <w:r w:rsidRPr="0005234A">
        <w:rPr>
          <w:rFonts w:ascii="Book Antiqua" w:hAnsi="Book Antiqua" w:cs="宋体"/>
          <w:lang w:eastAsia="zh-CN"/>
        </w:rPr>
        <w:t>Amat</w:t>
      </w:r>
      <w:proofErr w:type="spellEnd"/>
      <w:r w:rsidRPr="0005234A">
        <w:rPr>
          <w:rFonts w:ascii="Book Antiqua" w:hAnsi="Book Antiqua" w:cs="宋体"/>
          <w:lang w:eastAsia="zh-CN"/>
        </w:rPr>
        <w:t xml:space="preserve"> P. A quantitative morphological study of human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cells from birth to adulthood. </w:t>
      </w:r>
      <w:r w:rsidRPr="0005234A">
        <w:rPr>
          <w:rFonts w:ascii="Book Antiqua" w:hAnsi="Book Antiqua" w:cs="宋体"/>
          <w:i/>
          <w:iCs/>
          <w:lang w:eastAsia="zh-CN"/>
        </w:rPr>
        <w:t>Cell Tissue Res</w:t>
      </w:r>
      <w:r w:rsidRPr="0005234A">
        <w:rPr>
          <w:rFonts w:ascii="Book Antiqua" w:hAnsi="Book Antiqua" w:cs="宋体"/>
          <w:lang w:eastAsia="zh-CN"/>
        </w:rPr>
        <w:t> 1986; </w:t>
      </w:r>
      <w:r w:rsidRPr="0005234A">
        <w:rPr>
          <w:rFonts w:ascii="Book Antiqua" w:hAnsi="Book Antiqua" w:cs="宋体"/>
          <w:b/>
          <w:bCs/>
          <w:lang w:eastAsia="zh-CN"/>
        </w:rPr>
        <w:t>246</w:t>
      </w:r>
      <w:r w:rsidRPr="0005234A">
        <w:rPr>
          <w:rFonts w:ascii="Book Antiqua" w:hAnsi="Book Antiqua" w:cs="宋体"/>
          <w:lang w:eastAsia="zh-CN"/>
        </w:rPr>
        <w:t>: 229-236 [PMID: 3779804]</w:t>
      </w:r>
    </w:p>
    <w:p w14:paraId="3C8B6D47" w14:textId="77777777" w:rsidR="0005234A" w:rsidRPr="0005234A" w:rsidRDefault="0005234A" w:rsidP="0005234A">
      <w:pPr>
        <w:tabs>
          <w:tab w:val="left" w:pos="5805"/>
        </w:tabs>
        <w:spacing w:after="0" w:line="360" w:lineRule="auto"/>
        <w:jc w:val="both"/>
        <w:rPr>
          <w:rFonts w:ascii="Book Antiqua" w:hAnsi="Book Antiqua" w:cs="宋体"/>
          <w:lang w:eastAsia="zh-CN"/>
        </w:rPr>
      </w:pPr>
      <w:proofErr w:type="gramStart"/>
      <w:r w:rsidRPr="0005234A">
        <w:rPr>
          <w:rFonts w:ascii="Book Antiqua" w:hAnsi="Book Antiqua" w:cs="宋体"/>
          <w:lang w:eastAsia="zh-CN"/>
        </w:rPr>
        <w:t>14 </w:t>
      </w:r>
      <w:r w:rsidRPr="0005234A">
        <w:rPr>
          <w:rFonts w:ascii="Book Antiqua" w:hAnsi="Book Antiqua" w:cs="宋体"/>
          <w:b/>
          <w:bCs/>
          <w:lang w:eastAsia="zh-CN"/>
        </w:rPr>
        <w:t>Prince FP</w:t>
      </w:r>
      <w:r w:rsidRPr="0005234A">
        <w:rPr>
          <w:rFonts w:ascii="Book Antiqua" w:hAnsi="Book Antiqua" w:cs="宋体"/>
          <w:lang w:eastAsia="zh-CN"/>
        </w:rPr>
        <w:t xml:space="preserve">. Ultrastructural evidence of mature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cells and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 regression in the neonatal human testis.</w:t>
      </w:r>
      <w:proofErr w:type="gramEnd"/>
      <w:r w:rsidRPr="0005234A">
        <w:rPr>
          <w:rFonts w:ascii="Book Antiqua" w:hAnsi="Book Antiqua" w:cs="宋体"/>
          <w:lang w:eastAsia="zh-CN"/>
        </w:rPr>
        <w:t> </w:t>
      </w:r>
      <w:proofErr w:type="spellStart"/>
      <w:r w:rsidRPr="0005234A">
        <w:rPr>
          <w:rFonts w:ascii="Book Antiqua" w:hAnsi="Book Antiqua" w:cs="宋体"/>
          <w:i/>
          <w:iCs/>
          <w:lang w:eastAsia="zh-CN"/>
        </w:rPr>
        <w:t>Anat</w:t>
      </w:r>
      <w:proofErr w:type="spellEnd"/>
      <w:r w:rsidRPr="0005234A">
        <w:rPr>
          <w:rFonts w:ascii="Book Antiqua" w:hAnsi="Book Antiqua" w:cs="宋体"/>
          <w:i/>
          <w:iCs/>
          <w:lang w:eastAsia="zh-CN"/>
        </w:rPr>
        <w:t xml:space="preserve"> Rec</w:t>
      </w:r>
      <w:r w:rsidRPr="0005234A">
        <w:rPr>
          <w:rFonts w:ascii="Book Antiqua" w:hAnsi="Book Antiqua" w:cs="宋体"/>
          <w:lang w:eastAsia="zh-CN"/>
        </w:rPr>
        <w:t> 1990; </w:t>
      </w:r>
      <w:r w:rsidRPr="0005234A">
        <w:rPr>
          <w:rFonts w:ascii="Book Antiqua" w:hAnsi="Book Antiqua" w:cs="宋体"/>
          <w:b/>
          <w:bCs/>
          <w:lang w:eastAsia="zh-CN"/>
        </w:rPr>
        <w:t>228</w:t>
      </w:r>
      <w:r w:rsidRPr="0005234A">
        <w:rPr>
          <w:rFonts w:ascii="Book Antiqua" w:hAnsi="Book Antiqua" w:cs="宋体"/>
          <w:lang w:eastAsia="zh-CN"/>
        </w:rPr>
        <w:t>: 405-417 [PMID: 2178325 DOI: 10.1002/ar.1092280406]</w:t>
      </w:r>
    </w:p>
    <w:p w14:paraId="4BEC040D"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15 </w:t>
      </w:r>
      <w:proofErr w:type="spellStart"/>
      <w:r w:rsidRPr="0005234A">
        <w:rPr>
          <w:rFonts w:ascii="Book Antiqua" w:hAnsi="Book Antiqua" w:cs="宋体"/>
          <w:b/>
          <w:bCs/>
          <w:lang w:eastAsia="zh-CN"/>
        </w:rPr>
        <w:t>Chemes</w:t>
      </w:r>
      <w:proofErr w:type="spellEnd"/>
      <w:r w:rsidRPr="0005234A">
        <w:rPr>
          <w:rFonts w:ascii="Book Antiqua" w:hAnsi="Book Antiqua" w:cs="宋体"/>
          <w:b/>
          <w:bCs/>
          <w:lang w:eastAsia="zh-CN"/>
        </w:rPr>
        <w:t xml:space="preserve"> HE</w:t>
      </w:r>
      <w:r w:rsidRPr="0005234A">
        <w:rPr>
          <w:rFonts w:ascii="Book Antiqua" w:hAnsi="Book Antiqua" w:cs="宋体"/>
          <w:lang w:eastAsia="zh-CN"/>
        </w:rPr>
        <w:t xml:space="preserve">, Gottlieb SE, </w:t>
      </w:r>
      <w:proofErr w:type="spellStart"/>
      <w:r w:rsidRPr="0005234A">
        <w:rPr>
          <w:rFonts w:ascii="Book Antiqua" w:hAnsi="Book Antiqua" w:cs="宋体"/>
          <w:lang w:eastAsia="zh-CN"/>
        </w:rPr>
        <w:t>Pasqualini</w:t>
      </w:r>
      <w:proofErr w:type="spellEnd"/>
      <w:r w:rsidRPr="0005234A">
        <w:rPr>
          <w:rFonts w:ascii="Book Antiqua" w:hAnsi="Book Antiqua" w:cs="宋体"/>
          <w:lang w:eastAsia="zh-CN"/>
        </w:rPr>
        <w:t xml:space="preserve"> T, </w:t>
      </w:r>
      <w:proofErr w:type="spellStart"/>
      <w:r w:rsidRPr="0005234A">
        <w:rPr>
          <w:rFonts w:ascii="Book Antiqua" w:hAnsi="Book Antiqua" w:cs="宋体"/>
          <w:lang w:eastAsia="zh-CN"/>
        </w:rPr>
        <w:t>Domenichini</w:t>
      </w:r>
      <w:proofErr w:type="spellEnd"/>
      <w:r w:rsidRPr="0005234A">
        <w:rPr>
          <w:rFonts w:ascii="Book Antiqua" w:hAnsi="Book Antiqua" w:cs="宋体"/>
          <w:lang w:eastAsia="zh-CN"/>
        </w:rPr>
        <w:t xml:space="preserve"> E, </w:t>
      </w:r>
      <w:proofErr w:type="spellStart"/>
      <w:r w:rsidRPr="0005234A">
        <w:rPr>
          <w:rFonts w:ascii="Book Antiqua" w:hAnsi="Book Antiqua" w:cs="宋体"/>
          <w:lang w:eastAsia="zh-CN"/>
        </w:rPr>
        <w:t>Rivarola</w:t>
      </w:r>
      <w:proofErr w:type="spellEnd"/>
      <w:r w:rsidRPr="0005234A">
        <w:rPr>
          <w:rFonts w:ascii="Book Antiqua" w:hAnsi="Book Antiqua" w:cs="宋体"/>
          <w:lang w:eastAsia="zh-CN"/>
        </w:rPr>
        <w:t xml:space="preserve"> MA, </w:t>
      </w:r>
      <w:proofErr w:type="spellStart"/>
      <w:r w:rsidRPr="0005234A">
        <w:rPr>
          <w:rFonts w:ascii="Book Antiqua" w:hAnsi="Book Antiqua" w:cs="宋体"/>
          <w:lang w:eastAsia="zh-CN"/>
        </w:rPr>
        <w:t>Bergadá</w:t>
      </w:r>
      <w:proofErr w:type="spellEnd"/>
      <w:r w:rsidRPr="0005234A">
        <w:rPr>
          <w:rFonts w:ascii="Book Antiqua" w:hAnsi="Book Antiqua" w:cs="宋体"/>
          <w:lang w:eastAsia="zh-CN"/>
        </w:rPr>
        <w:t xml:space="preserve"> C. Response to acute </w:t>
      </w:r>
      <w:proofErr w:type="spellStart"/>
      <w:r w:rsidRPr="0005234A">
        <w:rPr>
          <w:rFonts w:ascii="Book Antiqua" w:hAnsi="Book Antiqua" w:cs="宋体"/>
          <w:lang w:eastAsia="zh-CN"/>
        </w:rPr>
        <w:t>hCG</w:t>
      </w:r>
      <w:proofErr w:type="spellEnd"/>
      <w:r w:rsidRPr="0005234A">
        <w:rPr>
          <w:rFonts w:ascii="Book Antiqua" w:hAnsi="Book Antiqua" w:cs="宋体"/>
          <w:lang w:eastAsia="zh-CN"/>
        </w:rPr>
        <w:t xml:space="preserve"> stimulation and steroidogenic potential of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 fibroblastic precursors in humans. </w:t>
      </w:r>
      <w:r w:rsidRPr="0005234A">
        <w:rPr>
          <w:rFonts w:ascii="Book Antiqua" w:hAnsi="Book Antiqua" w:cs="宋体"/>
          <w:i/>
          <w:iCs/>
          <w:lang w:eastAsia="zh-CN"/>
        </w:rPr>
        <w:t xml:space="preserve">J </w:t>
      </w:r>
      <w:proofErr w:type="spellStart"/>
      <w:r w:rsidRPr="0005234A">
        <w:rPr>
          <w:rFonts w:ascii="Book Antiqua" w:hAnsi="Book Antiqua" w:cs="宋体"/>
          <w:i/>
          <w:iCs/>
          <w:lang w:eastAsia="zh-CN"/>
        </w:rPr>
        <w:t>Androl</w:t>
      </w:r>
      <w:proofErr w:type="spellEnd"/>
      <w:r w:rsidRPr="0005234A">
        <w:rPr>
          <w:rFonts w:ascii="Book Antiqua" w:hAnsi="Book Antiqua" w:cs="宋体"/>
          <w:lang w:eastAsia="zh-CN"/>
        </w:rPr>
        <w:t> </w:t>
      </w:r>
      <w:r w:rsidRPr="0005234A">
        <w:rPr>
          <w:rFonts w:ascii="Book Antiqua" w:hAnsi="Book Antiqua" w:cs="宋体" w:hint="eastAsia"/>
          <w:lang w:eastAsia="zh-CN"/>
        </w:rPr>
        <w:t>1985</w:t>
      </w:r>
      <w:r w:rsidRPr="0005234A">
        <w:rPr>
          <w:rFonts w:ascii="Book Antiqua" w:hAnsi="Book Antiqua" w:cs="宋体"/>
          <w:lang w:eastAsia="zh-CN"/>
        </w:rPr>
        <w:t>; </w:t>
      </w:r>
      <w:r w:rsidRPr="0005234A">
        <w:rPr>
          <w:rFonts w:ascii="Book Antiqua" w:hAnsi="Book Antiqua" w:cs="宋体"/>
          <w:b/>
          <w:bCs/>
          <w:lang w:eastAsia="zh-CN"/>
        </w:rPr>
        <w:t>6</w:t>
      </w:r>
      <w:r w:rsidRPr="0005234A">
        <w:rPr>
          <w:rFonts w:ascii="Book Antiqua" w:hAnsi="Book Antiqua" w:cs="宋体"/>
          <w:lang w:eastAsia="zh-CN"/>
        </w:rPr>
        <w:t>: 102-112 [PMID: 3886616]</w:t>
      </w:r>
    </w:p>
    <w:p w14:paraId="38643699"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16 </w:t>
      </w:r>
      <w:proofErr w:type="spellStart"/>
      <w:r w:rsidRPr="0005234A">
        <w:rPr>
          <w:rFonts w:ascii="Book Antiqua" w:hAnsi="Book Antiqua" w:cs="宋体"/>
          <w:b/>
          <w:bCs/>
          <w:lang w:eastAsia="zh-CN"/>
        </w:rPr>
        <w:t>Molenaar</w:t>
      </w:r>
      <w:proofErr w:type="spellEnd"/>
      <w:r w:rsidRPr="0005234A">
        <w:rPr>
          <w:rFonts w:ascii="Book Antiqua" w:hAnsi="Book Antiqua" w:cs="宋体"/>
          <w:b/>
          <w:bCs/>
          <w:lang w:eastAsia="zh-CN"/>
        </w:rPr>
        <w:t xml:space="preserve"> R</w:t>
      </w:r>
      <w:r w:rsidRPr="0005234A">
        <w:rPr>
          <w:rFonts w:ascii="Book Antiqua" w:hAnsi="Book Antiqua" w:cs="宋体"/>
          <w:lang w:eastAsia="zh-CN"/>
        </w:rPr>
        <w:t xml:space="preserve">, de </w:t>
      </w:r>
      <w:proofErr w:type="spellStart"/>
      <w:r w:rsidRPr="0005234A">
        <w:rPr>
          <w:rFonts w:ascii="Book Antiqua" w:hAnsi="Book Antiqua" w:cs="宋体"/>
          <w:lang w:eastAsia="zh-CN"/>
        </w:rPr>
        <w:t>Rooij</w:t>
      </w:r>
      <w:proofErr w:type="spellEnd"/>
      <w:r w:rsidRPr="0005234A">
        <w:rPr>
          <w:rFonts w:ascii="Book Antiqua" w:hAnsi="Book Antiqua" w:cs="宋体"/>
          <w:lang w:eastAsia="zh-CN"/>
        </w:rPr>
        <w:t xml:space="preserve"> DG, </w:t>
      </w:r>
      <w:proofErr w:type="spellStart"/>
      <w:r w:rsidRPr="0005234A">
        <w:rPr>
          <w:rFonts w:ascii="Book Antiqua" w:hAnsi="Book Antiqua" w:cs="宋体"/>
          <w:lang w:eastAsia="zh-CN"/>
        </w:rPr>
        <w:t>Rommerts</w:t>
      </w:r>
      <w:proofErr w:type="spellEnd"/>
      <w:r w:rsidRPr="0005234A">
        <w:rPr>
          <w:rFonts w:ascii="Book Antiqua" w:hAnsi="Book Antiqua" w:cs="宋体"/>
          <w:lang w:eastAsia="zh-CN"/>
        </w:rPr>
        <w:t xml:space="preserve"> FF, </w:t>
      </w:r>
      <w:proofErr w:type="spellStart"/>
      <w:r w:rsidRPr="0005234A">
        <w:rPr>
          <w:rFonts w:ascii="Book Antiqua" w:hAnsi="Book Antiqua" w:cs="宋体"/>
          <w:lang w:eastAsia="zh-CN"/>
        </w:rPr>
        <w:t>Reuvers</w:t>
      </w:r>
      <w:proofErr w:type="spellEnd"/>
      <w:r w:rsidRPr="0005234A">
        <w:rPr>
          <w:rFonts w:ascii="Book Antiqua" w:hAnsi="Book Antiqua" w:cs="宋体"/>
          <w:lang w:eastAsia="zh-CN"/>
        </w:rPr>
        <w:t xml:space="preserve"> PJ, van der </w:t>
      </w:r>
      <w:proofErr w:type="spellStart"/>
      <w:r w:rsidRPr="0005234A">
        <w:rPr>
          <w:rFonts w:ascii="Book Antiqua" w:hAnsi="Book Antiqua" w:cs="宋体"/>
          <w:lang w:eastAsia="zh-CN"/>
        </w:rPr>
        <w:t>Molen</w:t>
      </w:r>
      <w:proofErr w:type="spellEnd"/>
      <w:r w:rsidRPr="0005234A">
        <w:rPr>
          <w:rFonts w:ascii="Book Antiqua" w:hAnsi="Book Antiqua" w:cs="宋体"/>
          <w:lang w:eastAsia="zh-CN"/>
        </w:rPr>
        <w:t xml:space="preserve"> HJ. Specific destruction of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cells in mature rats after in vivo administration of ethane dimethyl sulfonate. </w:t>
      </w:r>
      <w:proofErr w:type="spellStart"/>
      <w:r w:rsidRPr="0005234A">
        <w:rPr>
          <w:rFonts w:ascii="Book Antiqua" w:hAnsi="Book Antiqua" w:cs="宋体"/>
          <w:i/>
          <w:iCs/>
          <w:lang w:eastAsia="zh-CN"/>
        </w:rPr>
        <w:t>Biol</w:t>
      </w:r>
      <w:proofErr w:type="spellEnd"/>
      <w:r w:rsidRPr="0005234A">
        <w:rPr>
          <w:rFonts w:ascii="Book Antiqua" w:hAnsi="Book Antiqua" w:cs="宋体"/>
          <w:i/>
          <w:iCs/>
          <w:lang w:eastAsia="zh-CN"/>
        </w:rPr>
        <w:t xml:space="preserve"> </w:t>
      </w:r>
      <w:proofErr w:type="spellStart"/>
      <w:r w:rsidRPr="0005234A">
        <w:rPr>
          <w:rFonts w:ascii="Book Antiqua" w:hAnsi="Book Antiqua" w:cs="宋体"/>
          <w:i/>
          <w:iCs/>
          <w:lang w:eastAsia="zh-CN"/>
        </w:rPr>
        <w:t>Reprod</w:t>
      </w:r>
      <w:proofErr w:type="spellEnd"/>
      <w:r w:rsidRPr="0005234A">
        <w:rPr>
          <w:rFonts w:ascii="Book Antiqua" w:hAnsi="Book Antiqua" w:cs="宋体"/>
          <w:lang w:eastAsia="zh-CN"/>
        </w:rPr>
        <w:t> 1985; </w:t>
      </w:r>
      <w:r w:rsidRPr="0005234A">
        <w:rPr>
          <w:rFonts w:ascii="Book Antiqua" w:hAnsi="Book Antiqua" w:cs="宋体"/>
          <w:b/>
          <w:bCs/>
          <w:lang w:eastAsia="zh-CN"/>
        </w:rPr>
        <w:t>33</w:t>
      </w:r>
      <w:r w:rsidRPr="0005234A">
        <w:rPr>
          <w:rFonts w:ascii="Book Antiqua" w:hAnsi="Book Antiqua" w:cs="宋体"/>
          <w:lang w:eastAsia="zh-CN"/>
        </w:rPr>
        <w:t>: 1213-1222 [PMID: 3000465 DOI: 10.1095/biolreprod33.5.1213]</w:t>
      </w:r>
    </w:p>
    <w:p w14:paraId="778F572E"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17 </w:t>
      </w:r>
      <w:r w:rsidRPr="0005234A">
        <w:rPr>
          <w:rFonts w:ascii="Book Antiqua" w:hAnsi="Book Antiqua" w:cs="宋体"/>
          <w:b/>
          <w:bCs/>
          <w:lang w:eastAsia="zh-CN"/>
        </w:rPr>
        <w:t>Kerr JB</w:t>
      </w:r>
      <w:r w:rsidRPr="0005234A">
        <w:rPr>
          <w:rFonts w:ascii="Book Antiqua" w:hAnsi="Book Antiqua" w:cs="宋体"/>
          <w:lang w:eastAsia="zh-CN"/>
        </w:rPr>
        <w:t xml:space="preserve">, </w:t>
      </w:r>
      <w:proofErr w:type="spellStart"/>
      <w:r w:rsidRPr="0005234A">
        <w:rPr>
          <w:rFonts w:ascii="Book Antiqua" w:hAnsi="Book Antiqua" w:cs="宋体"/>
          <w:lang w:eastAsia="zh-CN"/>
        </w:rPr>
        <w:t>Donachie</w:t>
      </w:r>
      <w:proofErr w:type="spellEnd"/>
      <w:r w:rsidRPr="0005234A">
        <w:rPr>
          <w:rFonts w:ascii="Book Antiqua" w:hAnsi="Book Antiqua" w:cs="宋体"/>
          <w:lang w:eastAsia="zh-CN"/>
        </w:rPr>
        <w:t xml:space="preserve"> K, </w:t>
      </w:r>
      <w:proofErr w:type="spellStart"/>
      <w:r w:rsidRPr="0005234A">
        <w:rPr>
          <w:rFonts w:ascii="Book Antiqua" w:hAnsi="Book Antiqua" w:cs="宋体"/>
          <w:lang w:eastAsia="zh-CN"/>
        </w:rPr>
        <w:t>Rommerts</w:t>
      </w:r>
      <w:proofErr w:type="spellEnd"/>
      <w:r w:rsidRPr="0005234A">
        <w:rPr>
          <w:rFonts w:ascii="Book Antiqua" w:hAnsi="Book Antiqua" w:cs="宋体"/>
          <w:lang w:eastAsia="zh-CN"/>
        </w:rPr>
        <w:t xml:space="preserve"> FF. Selective destruction and regeneration of rat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cells in vivo. </w:t>
      </w:r>
      <w:proofErr w:type="gramStart"/>
      <w:r w:rsidRPr="0005234A">
        <w:rPr>
          <w:rFonts w:ascii="Book Antiqua" w:hAnsi="Book Antiqua" w:cs="宋体"/>
          <w:lang w:eastAsia="zh-CN"/>
        </w:rPr>
        <w:t>A new method for the study of seminiferous tubular-interstitial tissue interaction.</w:t>
      </w:r>
      <w:proofErr w:type="gramEnd"/>
      <w:r w:rsidRPr="0005234A">
        <w:rPr>
          <w:rFonts w:ascii="Book Antiqua" w:hAnsi="Book Antiqua" w:cs="宋体"/>
          <w:lang w:eastAsia="zh-CN"/>
        </w:rPr>
        <w:t> </w:t>
      </w:r>
      <w:r w:rsidRPr="0005234A">
        <w:rPr>
          <w:rFonts w:ascii="Book Antiqua" w:hAnsi="Book Antiqua" w:cs="宋体"/>
          <w:i/>
          <w:iCs/>
          <w:lang w:eastAsia="zh-CN"/>
        </w:rPr>
        <w:t>Cell Tissue Res</w:t>
      </w:r>
      <w:r w:rsidRPr="0005234A">
        <w:rPr>
          <w:rFonts w:ascii="Book Antiqua" w:hAnsi="Book Antiqua" w:cs="宋体"/>
          <w:lang w:eastAsia="zh-CN"/>
        </w:rPr>
        <w:t> 1985; </w:t>
      </w:r>
      <w:r w:rsidRPr="0005234A">
        <w:rPr>
          <w:rFonts w:ascii="Book Antiqua" w:hAnsi="Book Antiqua" w:cs="宋体"/>
          <w:b/>
          <w:bCs/>
          <w:lang w:eastAsia="zh-CN"/>
        </w:rPr>
        <w:t>242</w:t>
      </w:r>
      <w:r w:rsidRPr="0005234A">
        <w:rPr>
          <w:rFonts w:ascii="Book Antiqua" w:hAnsi="Book Antiqua" w:cs="宋体"/>
          <w:lang w:eastAsia="zh-CN"/>
        </w:rPr>
        <w:t>: 145-156 [PMID: 4042133]</w:t>
      </w:r>
    </w:p>
    <w:p w14:paraId="51108A7A"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18 </w:t>
      </w:r>
      <w:r w:rsidRPr="0005234A">
        <w:rPr>
          <w:rFonts w:ascii="Book Antiqua" w:hAnsi="Book Antiqua" w:cs="宋体"/>
          <w:b/>
          <w:bCs/>
          <w:lang w:eastAsia="zh-CN"/>
        </w:rPr>
        <w:t>Chen H</w:t>
      </w:r>
      <w:r w:rsidRPr="0005234A">
        <w:rPr>
          <w:rFonts w:ascii="Book Antiqua" w:hAnsi="Book Antiqua" w:cs="宋体"/>
          <w:lang w:eastAsia="zh-CN"/>
        </w:rPr>
        <w:t xml:space="preserve">, </w:t>
      </w:r>
      <w:proofErr w:type="spellStart"/>
      <w:r w:rsidRPr="0005234A">
        <w:rPr>
          <w:rFonts w:ascii="Book Antiqua" w:hAnsi="Book Antiqua" w:cs="宋体"/>
          <w:lang w:eastAsia="zh-CN"/>
        </w:rPr>
        <w:t>Huhtaniemi</w:t>
      </w:r>
      <w:proofErr w:type="spellEnd"/>
      <w:r w:rsidRPr="0005234A">
        <w:rPr>
          <w:rFonts w:ascii="Book Antiqua" w:hAnsi="Book Antiqua" w:cs="宋体"/>
          <w:lang w:eastAsia="zh-CN"/>
        </w:rPr>
        <w:t xml:space="preserve"> I, </w:t>
      </w:r>
      <w:proofErr w:type="spellStart"/>
      <w:r w:rsidRPr="0005234A">
        <w:rPr>
          <w:rFonts w:ascii="Book Antiqua" w:hAnsi="Book Antiqua" w:cs="宋体"/>
          <w:lang w:eastAsia="zh-CN"/>
        </w:rPr>
        <w:t>Zirkin</w:t>
      </w:r>
      <w:proofErr w:type="spellEnd"/>
      <w:r w:rsidRPr="0005234A">
        <w:rPr>
          <w:rFonts w:ascii="Book Antiqua" w:hAnsi="Book Antiqua" w:cs="宋体"/>
          <w:lang w:eastAsia="zh-CN"/>
        </w:rPr>
        <w:t xml:space="preserve"> BR. Depletion and repopulation of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cells in the testes of aging brown Norway rats. </w:t>
      </w:r>
      <w:r w:rsidRPr="0005234A">
        <w:rPr>
          <w:rFonts w:ascii="Book Antiqua" w:hAnsi="Book Antiqua" w:cs="宋体"/>
          <w:i/>
          <w:iCs/>
          <w:lang w:eastAsia="zh-CN"/>
        </w:rPr>
        <w:t>Endocrinology</w:t>
      </w:r>
      <w:r w:rsidRPr="0005234A">
        <w:rPr>
          <w:rFonts w:ascii="Book Antiqua" w:hAnsi="Book Antiqua" w:cs="宋体"/>
          <w:lang w:eastAsia="zh-CN"/>
        </w:rPr>
        <w:t> 1996; </w:t>
      </w:r>
      <w:r w:rsidRPr="0005234A">
        <w:rPr>
          <w:rFonts w:ascii="Book Antiqua" w:hAnsi="Book Antiqua" w:cs="宋体"/>
          <w:b/>
          <w:bCs/>
          <w:lang w:eastAsia="zh-CN"/>
        </w:rPr>
        <w:t>137</w:t>
      </w:r>
      <w:r w:rsidRPr="0005234A">
        <w:rPr>
          <w:rFonts w:ascii="Book Antiqua" w:hAnsi="Book Antiqua" w:cs="宋体"/>
          <w:lang w:eastAsia="zh-CN"/>
        </w:rPr>
        <w:t>: 3447-3452 [PMID: 8754773 DOI: 10.1210/endo.137.8.8754773]</w:t>
      </w:r>
    </w:p>
    <w:p w14:paraId="029D5373"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19 </w:t>
      </w:r>
      <w:r w:rsidRPr="0005234A">
        <w:rPr>
          <w:rFonts w:ascii="Book Antiqua" w:hAnsi="Book Antiqua" w:cs="宋体"/>
          <w:b/>
          <w:bCs/>
          <w:lang w:eastAsia="zh-CN"/>
        </w:rPr>
        <w:t>Stanley E</w:t>
      </w:r>
      <w:r w:rsidRPr="0005234A">
        <w:rPr>
          <w:rFonts w:ascii="Book Antiqua" w:hAnsi="Book Antiqua" w:cs="宋体"/>
          <w:lang w:eastAsia="zh-CN"/>
        </w:rPr>
        <w:t xml:space="preserve">, Lin CY, Jin S, Liu J, </w:t>
      </w:r>
      <w:proofErr w:type="spellStart"/>
      <w:r w:rsidRPr="0005234A">
        <w:rPr>
          <w:rFonts w:ascii="Book Antiqua" w:hAnsi="Book Antiqua" w:cs="宋体"/>
          <w:lang w:eastAsia="zh-CN"/>
        </w:rPr>
        <w:t>Sottas</w:t>
      </w:r>
      <w:proofErr w:type="spellEnd"/>
      <w:r w:rsidRPr="0005234A">
        <w:rPr>
          <w:rFonts w:ascii="Book Antiqua" w:hAnsi="Book Antiqua" w:cs="宋体"/>
          <w:lang w:eastAsia="zh-CN"/>
        </w:rPr>
        <w:t xml:space="preserve"> CM, Ge R, </w:t>
      </w:r>
      <w:proofErr w:type="spellStart"/>
      <w:r w:rsidRPr="0005234A">
        <w:rPr>
          <w:rFonts w:ascii="Book Antiqua" w:hAnsi="Book Antiqua" w:cs="宋体"/>
          <w:lang w:eastAsia="zh-CN"/>
        </w:rPr>
        <w:t>Zirkin</w:t>
      </w:r>
      <w:proofErr w:type="spellEnd"/>
      <w:r w:rsidRPr="0005234A">
        <w:rPr>
          <w:rFonts w:ascii="Book Antiqua" w:hAnsi="Book Antiqua" w:cs="宋体"/>
          <w:lang w:eastAsia="zh-CN"/>
        </w:rPr>
        <w:t xml:space="preserve"> BR, Chen H. Identification, proliferation, and differentiation of adult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stem cells. </w:t>
      </w:r>
      <w:r w:rsidRPr="0005234A">
        <w:rPr>
          <w:rFonts w:ascii="Book Antiqua" w:hAnsi="Book Antiqua" w:cs="宋体"/>
          <w:i/>
          <w:iCs/>
          <w:lang w:eastAsia="zh-CN"/>
        </w:rPr>
        <w:t>Endocrinology</w:t>
      </w:r>
      <w:r w:rsidRPr="0005234A">
        <w:rPr>
          <w:rFonts w:ascii="Book Antiqua" w:hAnsi="Book Antiqua" w:cs="宋体"/>
          <w:lang w:eastAsia="zh-CN"/>
        </w:rPr>
        <w:t> 2012; </w:t>
      </w:r>
      <w:r w:rsidRPr="0005234A">
        <w:rPr>
          <w:rFonts w:ascii="Book Antiqua" w:hAnsi="Book Antiqua" w:cs="宋体"/>
          <w:b/>
          <w:bCs/>
          <w:lang w:eastAsia="zh-CN"/>
        </w:rPr>
        <w:t>153</w:t>
      </w:r>
      <w:r w:rsidRPr="0005234A">
        <w:rPr>
          <w:rFonts w:ascii="Book Antiqua" w:hAnsi="Book Antiqua" w:cs="宋体"/>
          <w:lang w:eastAsia="zh-CN"/>
        </w:rPr>
        <w:t>: 5002-5010 [PMID: 22865373 DOI: 10.1210/en.2012-1417]</w:t>
      </w:r>
    </w:p>
    <w:p w14:paraId="6897102F" w14:textId="77777777" w:rsidR="0005234A" w:rsidRPr="0005234A" w:rsidRDefault="0005234A" w:rsidP="0005234A">
      <w:pPr>
        <w:tabs>
          <w:tab w:val="left" w:pos="5805"/>
        </w:tabs>
        <w:spacing w:after="0" w:line="360" w:lineRule="auto"/>
        <w:jc w:val="both"/>
        <w:rPr>
          <w:rFonts w:ascii="Book Antiqua" w:hAnsi="Book Antiqua" w:cs="宋体"/>
          <w:lang w:eastAsia="zh-CN"/>
        </w:rPr>
      </w:pPr>
      <w:proofErr w:type="gramStart"/>
      <w:r w:rsidRPr="0005234A">
        <w:rPr>
          <w:rFonts w:ascii="Book Antiqua" w:hAnsi="Book Antiqua" w:cs="宋体"/>
          <w:lang w:eastAsia="zh-CN"/>
        </w:rPr>
        <w:t>20 </w:t>
      </w:r>
      <w:r w:rsidRPr="0005234A">
        <w:rPr>
          <w:rFonts w:ascii="Book Antiqua" w:hAnsi="Book Antiqua" w:cs="宋体"/>
          <w:b/>
          <w:bCs/>
          <w:lang w:eastAsia="zh-CN"/>
        </w:rPr>
        <w:t>Davidoff MS</w:t>
      </w:r>
      <w:r w:rsidRPr="0005234A">
        <w:rPr>
          <w:rFonts w:ascii="Book Antiqua" w:hAnsi="Book Antiqua" w:cs="宋体"/>
          <w:lang w:eastAsia="zh-CN"/>
        </w:rPr>
        <w:t xml:space="preserve">, </w:t>
      </w:r>
      <w:proofErr w:type="spellStart"/>
      <w:r w:rsidRPr="0005234A">
        <w:rPr>
          <w:rFonts w:ascii="Book Antiqua" w:hAnsi="Book Antiqua" w:cs="宋体"/>
          <w:lang w:eastAsia="zh-CN"/>
        </w:rPr>
        <w:t>Middendorff</w:t>
      </w:r>
      <w:proofErr w:type="spellEnd"/>
      <w:r w:rsidRPr="0005234A">
        <w:rPr>
          <w:rFonts w:ascii="Book Antiqua" w:hAnsi="Book Antiqua" w:cs="宋体"/>
          <w:lang w:eastAsia="zh-CN"/>
        </w:rPr>
        <w:t xml:space="preserve"> R, Müller D, Holstein AF.</w:t>
      </w:r>
      <w:proofErr w:type="gramEnd"/>
      <w:r w:rsidRPr="0005234A">
        <w:rPr>
          <w:rFonts w:ascii="Book Antiqua" w:hAnsi="Book Antiqua" w:cs="宋体"/>
          <w:lang w:eastAsia="zh-CN"/>
        </w:rPr>
        <w:t xml:space="preserve"> </w:t>
      </w:r>
      <w:proofErr w:type="gramStart"/>
      <w:r w:rsidRPr="0005234A">
        <w:rPr>
          <w:rFonts w:ascii="Book Antiqua" w:hAnsi="Book Antiqua" w:cs="宋体"/>
          <w:lang w:eastAsia="zh-CN"/>
        </w:rPr>
        <w:t xml:space="preserve">The neuroendocrine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cells and their stem cell progenitors, the </w:t>
      </w:r>
      <w:proofErr w:type="spellStart"/>
      <w:r w:rsidRPr="0005234A">
        <w:rPr>
          <w:rFonts w:ascii="Book Antiqua" w:hAnsi="Book Antiqua" w:cs="宋体"/>
          <w:lang w:eastAsia="zh-CN"/>
        </w:rPr>
        <w:t>pericytes</w:t>
      </w:r>
      <w:proofErr w:type="spellEnd"/>
      <w:r w:rsidRPr="0005234A">
        <w:rPr>
          <w:rFonts w:ascii="Book Antiqua" w:hAnsi="Book Antiqua" w:cs="宋体"/>
          <w:lang w:eastAsia="zh-CN"/>
        </w:rPr>
        <w:t>.</w:t>
      </w:r>
      <w:proofErr w:type="gramEnd"/>
      <w:r w:rsidRPr="0005234A">
        <w:rPr>
          <w:rFonts w:ascii="Book Antiqua" w:hAnsi="Book Antiqua" w:cs="宋体"/>
          <w:lang w:eastAsia="zh-CN"/>
        </w:rPr>
        <w:t> </w:t>
      </w:r>
      <w:proofErr w:type="spellStart"/>
      <w:r w:rsidRPr="0005234A">
        <w:rPr>
          <w:rFonts w:ascii="Book Antiqua" w:hAnsi="Book Antiqua" w:cs="宋体"/>
          <w:i/>
          <w:iCs/>
          <w:lang w:eastAsia="zh-CN"/>
        </w:rPr>
        <w:t>Adv</w:t>
      </w:r>
      <w:proofErr w:type="spellEnd"/>
      <w:r w:rsidRPr="0005234A">
        <w:rPr>
          <w:rFonts w:ascii="Book Antiqua" w:hAnsi="Book Antiqua" w:cs="宋体"/>
          <w:i/>
          <w:iCs/>
          <w:lang w:eastAsia="zh-CN"/>
        </w:rPr>
        <w:t xml:space="preserve"> </w:t>
      </w:r>
      <w:proofErr w:type="spellStart"/>
      <w:r w:rsidRPr="0005234A">
        <w:rPr>
          <w:rFonts w:ascii="Book Antiqua" w:hAnsi="Book Antiqua" w:cs="宋体"/>
          <w:i/>
          <w:iCs/>
          <w:lang w:eastAsia="zh-CN"/>
        </w:rPr>
        <w:t>Anat</w:t>
      </w:r>
      <w:proofErr w:type="spellEnd"/>
      <w:r w:rsidRPr="0005234A">
        <w:rPr>
          <w:rFonts w:ascii="Book Antiqua" w:hAnsi="Book Antiqua" w:cs="宋体"/>
          <w:i/>
          <w:iCs/>
          <w:lang w:eastAsia="zh-CN"/>
        </w:rPr>
        <w:t xml:space="preserve"> </w:t>
      </w:r>
      <w:proofErr w:type="spellStart"/>
      <w:r w:rsidRPr="0005234A">
        <w:rPr>
          <w:rFonts w:ascii="Book Antiqua" w:hAnsi="Book Antiqua" w:cs="宋体"/>
          <w:i/>
          <w:iCs/>
          <w:lang w:eastAsia="zh-CN"/>
        </w:rPr>
        <w:t>Embryol</w:t>
      </w:r>
      <w:proofErr w:type="spellEnd"/>
      <w:r w:rsidRPr="0005234A">
        <w:rPr>
          <w:rFonts w:ascii="Book Antiqua" w:hAnsi="Book Antiqua" w:cs="宋体"/>
          <w:i/>
          <w:iCs/>
          <w:lang w:eastAsia="zh-CN"/>
        </w:rPr>
        <w:t xml:space="preserve"> Cell </w:t>
      </w:r>
      <w:proofErr w:type="spellStart"/>
      <w:r w:rsidRPr="0005234A">
        <w:rPr>
          <w:rFonts w:ascii="Book Antiqua" w:hAnsi="Book Antiqua" w:cs="宋体"/>
          <w:i/>
          <w:iCs/>
          <w:lang w:eastAsia="zh-CN"/>
        </w:rPr>
        <w:t>Biol</w:t>
      </w:r>
      <w:proofErr w:type="spellEnd"/>
      <w:r w:rsidRPr="0005234A">
        <w:rPr>
          <w:rFonts w:ascii="Book Antiqua" w:hAnsi="Book Antiqua" w:cs="宋体"/>
          <w:lang w:eastAsia="zh-CN"/>
        </w:rPr>
        <w:t> 2009; </w:t>
      </w:r>
      <w:r w:rsidRPr="0005234A">
        <w:rPr>
          <w:rFonts w:ascii="Book Antiqua" w:hAnsi="Book Antiqua" w:cs="宋体"/>
          <w:b/>
          <w:bCs/>
          <w:lang w:eastAsia="zh-CN"/>
        </w:rPr>
        <w:t>205</w:t>
      </w:r>
      <w:r w:rsidRPr="0005234A">
        <w:rPr>
          <w:rFonts w:ascii="Book Antiqua" w:hAnsi="Book Antiqua" w:cs="宋体"/>
          <w:lang w:eastAsia="zh-CN"/>
        </w:rPr>
        <w:t>: 1-107 [PMID: 19711572]</w:t>
      </w:r>
    </w:p>
    <w:p w14:paraId="0654B7C4"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lastRenderedPageBreak/>
        <w:t>21 </w:t>
      </w:r>
      <w:r w:rsidRPr="0005234A">
        <w:rPr>
          <w:rFonts w:ascii="Book Antiqua" w:hAnsi="Book Antiqua" w:cs="宋体"/>
          <w:b/>
          <w:bCs/>
          <w:lang w:eastAsia="zh-CN"/>
        </w:rPr>
        <w:t>Kerr JB</w:t>
      </w:r>
      <w:r w:rsidRPr="0005234A">
        <w:rPr>
          <w:rFonts w:ascii="Book Antiqua" w:hAnsi="Book Antiqua" w:cs="宋体"/>
          <w:lang w:eastAsia="zh-CN"/>
        </w:rPr>
        <w:t xml:space="preserve">, Bartlett JM, </w:t>
      </w:r>
      <w:proofErr w:type="spellStart"/>
      <w:r w:rsidRPr="0005234A">
        <w:rPr>
          <w:rFonts w:ascii="Book Antiqua" w:hAnsi="Book Antiqua" w:cs="宋体"/>
          <w:lang w:eastAsia="zh-CN"/>
        </w:rPr>
        <w:t>Donachie</w:t>
      </w:r>
      <w:proofErr w:type="spellEnd"/>
      <w:r w:rsidRPr="0005234A">
        <w:rPr>
          <w:rFonts w:ascii="Book Antiqua" w:hAnsi="Book Antiqua" w:cs="宋体"/>
          <w:lang w:eastAsia="zh-CN"/>
        </w:rPr>
        <w:t xml:space="preserve"> K, Sharpe RM. Origin of regenerating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cells in the testis of the adult rat. An ultrastructural, morphometric and hormonal assay study. </w:t>
      </w:r>
      <w:r w:rsidRPr="0005234A">
        <w:rPr>
          <w:rFonts w:ascii="Book Antiqua" w:hAnsi="Book Antiqua" w:cs="宋体"/>
          <w:i/>
          <w:iCs/>
          <w:lang w:eastAsia="zh-CN"/>
        </w:rPr>
        <w:t>Cell Tissue Res</w:t>
      </w:r>
      <w:r w:rsidRPr="0005234A">
        <w:rPr>
          <w:rFonts w:ascii="Book Antiqua" w:hAnsi="Book Antiqua" w:cs="宋体"/>
          <w:lang w:eastAsia="zh-CN"/>
        </w:rPr>
        <w:t> 1987; </w:t>
      </w:r>
      <w:r w:rsidRPr="0005234A">
        <w:rPr>
          <w:rFonts w:ascii="Book Antiqua" w:hAnsi="Book Antiqua" w:cs="宋体"/>
          <w:b/>
          <w:bCs/>
          <w:lang w:eastAsia="zh-CN"/>
        </w:rPr>
        <w:t>249</w:t>
      </w:r>
      <w:r w:rsidRPr="0005234A">
        <w:rPr>
          <w:rFonts w:ascii="Book Antiqua" w:hAnsi="Book Antiqua" w:cs="宋体"/>
          <w:lang w:eastAsia="zh-CN"/>
        </w:rPr>
        <w:t>: 367-377 [PMID: 3040255 DOI: 10.1007/BF00215521]</w:t>
      </w:r>
    </w:p>
    <w:p w14:paraId="7B1A98C4"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22 </w:t>
      </w:r>
      <w:r w:rsidRPr="0005234A">
        <w:rPr>
          <w:rFonts w:ascii="Book Antiqua" w:hAnsi="Book Antiqua" w:cs="宋体"/>
          <w:b/>
          <w:bCs/>
          <w:lang w:eastAsia="zh-CN"/>
        </w:rPr>
        <w:t>Davidoff MS</w:t>
      </w:r>
      <w:r w:rsidRPr="0005234A">
        <w:rPr>
          <w:rFonts w:ascii="Book Antiqua" w:hAnsi="Book Antiqua" w:cs="宋体"/>
          <w:lang w:eastAsia="zh-CN"/>
        </w:rPr>
        <w:t xml:space="preserve">, </w:t>
      </w:r>
      <w:proofErr w:type="spellStart"/>
      <w:r w:rsidRPr="0005234A">
        <w:rPr>
          <w:rFonts w:ascii="Book Antiqua" w:hAnsi="Book Antiqua" w:cs="宋体"/>
          <w:lang w:eastAsia="zh-CN"/>
        </w:rPr>
        <w:t>Middendorff</w:t>
      </w:r>
      <w:proofErr w:type="spellEnd"/>
      <w:r w:rsidRPr="0005234A">
        <w:rPr>
          <w:rFonts w:ascii="Book Antiqua" w:hAnsi="Book Antiqua" w:cs="宋体"/>
          <w:lang w:eastAsia="zh-CN"/>
        </w:rPr>
        <w:t xml:space="preserve"> R, </w:t>
      </w:r>
      <w:proofErr w:type="spellStart"/>
      <w:r w:rsidRPr="0005234A">
        <w:rPr>
          <w:rFonts w:ascii="Book Antiqua" w:hAnsi="Book Antiqua" w:cs="宋体"/>
          <w:lang w:eastAsia="zh-CN"/>
        </w:rPr>
        <w:t>Enikolopov</w:t>
      </w:r>
      <w:proofErr w:type="spellEnd"/>
      <w:r w:rsidRPr="0005234A">
        <w:rPr>
          <w:rFonts w:ascii="Book Antiqua" w:hAnsi="Book Antiqua" w:cs="宋体"/>
          <w:lang w:eastAsia="zh-CN"/>
        </w:rPr>
        <w:t xml:space="preserve"> G, </w:t>
      </w:r>
      <w:proofErr w:type="spellStart"/>
      <w:r w:rsidRPr="0005234A">
        <w:rPr>
          <w:rFonts w:ascii="Book Antiqua" w:hAnsi="Book Antiqua" w:cs="宋体"/>
          <w:lang w:eastAsia="zh-CN"/>
        </w:rPr>
        <w:t>Riethmacher</w:t>
      </w:r>
      <w:proofErr w:type="spellEnd"/>
      <w:r w:rsidRPr="0005234A">
        <w:rPr>
          <w:rFonts w:ascii="Book Antiqua" w:hAnsi="Book Antiqua" w:cs="宋体"/>
          <w:lang w:eastAsia="zh-CN"/>
        </w:rPr>
        <w:t xml:space="preserve"> D, Holstein AF, Müller D. Progenitor cells of the testosterone-producing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cells revealed. </w:t>
      </w:r>
      <w:r w:rsidRPr="0005234A">
        <w:rPr>
          <w:rFonts w:ascii="Book Antiqua" w:hAnsi="Book Antiqua" w:cs="宋体"/>
          <w:i/>
          <w:iCs/>
          <w:lang w:eastAsia="zh-CN"/>
        </w:rPr>
        <w:t xml:space="preserve">J Cell </w:t>
      </w:r>
      <w:proofErr w:type="spellStart"/>
      <w:r w:rsidRPr="0005234A">
        <w:rPr>
          <w:rFonts w:ascii="Book Antiqua" w:hAnsi="Book Antiqua" w:cs="宋体"/>
          <w:i/>
          <w:iCs/>
          <w:lang w:eastAsia="zh-CN"/>
        </w:rPr>
        <w:t>Biol</w:t>
      </w:r>
      <w:proofErr w:type="spellEnd"/>
      <w:r w:rsidRPr="0005234A">
        <w:rPr>
          <w:rFonts w:ascii="Book Antiqua" w:hAnsi="Book Antiqua" w:cs="宋体"/>
          <w:lang w:eastAsia="zh-CN"/>
        </w:rPr>
        <w:t> 2004; </w:t>
      </w:r>
      <w:r w:rsidRPr="0005234A">
        <w:rPr>
          <w:rFonts w:ascii="Book Antiqua" w:hAnsi="Book Antiqua" w:cs="宋体"/>
          <w:b/>
          <w:bCs/>
          <w:lang w:eastAsia="zh-CN"/>
        </w:rPr>
        <w:t>167</w:t>
      </w:r>
      <w:r w:rsidRPr="0005234A">
        <w:rPr>
          <w:rFonts w:ascii="Book Antiqua" w:hAnsi="Book Antiqua" w:cs="宋体"/>
          <w:lang w:eastAsia="zh-CN"/>
        </w:rPr>
        <w:t>: 935-944 [PMID: 15569711 DOI: 10.1083/jcb.200409107]</w:t>
      </w:r>
    </w:p>
    <w:p w14:paraId="46638ABE" w14:textId="77777777" w:rsidR="0005234A" w:rsidRPr="0005234A" w:rsidRDefault="0005234A" w:rsidP="0005234A">
      <w:pPr>
        <w:tabs>
          <w:tab w:val="left" w:pos="5805"/>
        </w:tabs>
        <w:spacing w:after="0" w:line="360" w:lineRule="auto"/>
        <w:jc w:val="both"/>
        <w:rPr>
          <w:rFonts w:ascii="Book Antiqua" w:hAnsi="Book Antiqua" w:cs="宋体"/>
          <w:lang w:eastAsia="zh-CN"/>
        </w:rPr>
      </w:pPr>
      <w:proofErr w:type="gramStart"/>
      <w:r w:rsidRPr="0005234A">
        <w:rPr>
          <w:rFonts w:ascii="Book Antiqua" w:hAnsi="Book Antiqua" w:cs="宋体"/>
          <w:lang w:eastAsia="zh-CN"/>
        </w:rPr>
        <w:t>23 </w:t>
      </w:r>
      <w:r w:rsidRPr="0005234A">
        <w:rPr>
          <w:rFonts w:ascii="Book Antiqua" w:hAnsi="Book Antiqua" w:cs="宋体"/>
          <w:b/>
          <w:bCs/>
          <w:lang w:eastAsia="zh-CN"/>
        </w:rPr>
        <w:t>Ge RS</w:t>
      </w:r>
      <w:r w:rsidRPr="0005234A">
        <w:rPr>
          <w:rFonts w:ascii="Book Antiqua" w:hAnsi="Book Antiqua" w:cs="宋体"/>
          <w:lang w:eastAsia="zh-CN"/>
        </w:rPr>
        <w:t xml:space="preserve">, Dong Q, </w:t>
      </w:r>
      <w:proofErr w:type="spellStart"/>
      <w:r w:rsidRPr="0005234A">
        <w:rPr>
          <w:rFonts w:ascii="Book Antiqua" w:hAnsi="Book Antiqua" w:cs="宋体"/>
          <w:lang w:eastAsia="zh-CN"/>
        </w:rPr>
        <w:t>Sottas</w:t>
      </w:r>
      <w:proofErr w:type="spellEnd"/>
      <w:r w:rsidRPr="0005234A">
        <w:rPr>
          <w:rFonts w:ascii="Book Antiqua" w:hAnsi="Book Antiqua" w:cs="宋体"/>
          <w:lang w:eastAsia="zh-CN"/>
        </w:rPr>
        <w:t xml:space="preserve"> CM, Papadopoulos V, </w:t>
      </w:r>
      <w:proofErr w:type="spellStart"/>
      <w:r w:rsidRPr="0005234A">
        <w:rPr>
          <w:rFonts w:ascii="Book Antiqua" w:hAnsi="Book Antiqua" w:cs="宋体"/>
          <w:lang w:eastAsia="zh-CN"/>
        </w:rPr>
        <w:t>Zirkin</w:t>
      </w:r>
      <w:proofErr w:type="spellEnd"/>
      <w:r w:rsidRPr="0005234A">
        <w:rPr>
          <w:rFonts w:ascii="Book Antiqua" w:hAnsi="Book Antiqua" w:cs="宋体"/>
          <w:lang w:eastAsia="zh-CN"/>
        </w:rPr>
        <w:t xml:space="preserve"> BR, Hardy MP.</w:t>
      </w:r>
      <w:proofErr w:type="gramEnd"/>
      <w:r w:rsidRPr="0005234A">
        <w:rPr>
          <w:rFonts w:ascii="Book Antiqua" w:hAnsi="Book Antiqua" w:cs="宋体"/>
          <w:lang w:eastAsia="zh-CN"/>
        </w:rPr>
        <w:t xml:space="preserve"> In search of rat stem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cells: identification, isolation, and lineage-specific development. </w:t>
      </w:r>
      <w:r w:rsidRPr="0005234A">
        <w:rPr>
          <w:rFonts w:ascii="Book Antiqua" w:hAnsi="Book Antiqua" w:cs="宋体"/>
          <w:i/>
          <w:iCs/>
          <w:lang w:eastAsia="zh-CN"/>
        </w:rPr>
        <w:t xml:space="preserve">Proc Natl </w:t>
      </w:r>
      <w:proofErr w:type="spellStart"/>
      <w:r w:rsidRPr="0005234A">
        <w:rPr>
          <w:rFonts w:ascii="Book Antiqua" w:hAnsi="Book Antiqua" w:cs="宋体"/>
          <w:i/>
          <w:iCs/>
          <w:lang w:eastAsia="zh-CN"/>
        </w:rPr>
        <w:t>Acad</w:t>
      </w:r>
      <w:proofErr w:type="spellEnd"/>
      <w:r w:rsidRPr="0005234A">
        <w:rPr>
          <w:rFonts w:ascii="Book Antiqua" w:hAnsi="Book Antiqua" w:cs="宋体"/>
          <w:i/>
          <w:iCs/>
          <w:lang w:eastAsia="zh-CN"/>
        </w:rPr>
        <w:t xml:space="preserve"> </w:t>
      </w:r>
      <w:proofErr w:type="spellStart"/>
      <w:r w:rsidRPr="0005234A">
        <w:rPr>
          <w:rFonts w:ascii="Book Antiqua" w:hAnsi="Book Antiqua" w:cs="宋体"/>
          <w:i/>
          <w:iCs/>
          <w:lang w:eastAsia="zh-CN"/>
        </w:rPr>
        <w:t>Sci</w:t>
      </w:r>
      <w:proofErr w:type="spellEnd"/>
      <w:r w:rsidRPr="0005234A">
        <w:rPr>
          <w:rFonts w:ascii="Book Antiqua" w:hAnsi="Book Antiqua" w:cs="宋体"/>
          <w:i/>
          <w:iCs/>
          <w:lang w:eastAsia="zh-CN"/>
        </w:rPr>
        <w:t xml:space="preserve"> USA</w:t>
      </w:r>
      <w:r w:rsidRPr="0005234A">
        <w:rPr>
          <w:rFonts w:ascii="Book Antiqua" w:hAnsi="Book Antiqua" w:cs="宋体"/>
          <w:lang w:eastAsia="zh-CN"/>
        </w:rPr>
        <w:t> 2006; </w:t>
      </w:r>
      <w:r w:rsidRPr="0005234A">
        <w:rPr>
          <w:rFonts w:ascii="Book Antiqua" w:hAnsi="Book Antiqua" w:cs="宋体"/>
          <w:b/>
          <w:bCs/>
          <w:lang w:eastAsia="zh-CN"/>
        </w:rPr>
        <w:t>103</w:t>
      </w:r>
      <w:r w:rsidRPr="0005234A">
        <w:rPr>
          <w:rFonts w:ascii="Book Antiqua" w:hAnsi="Book Antiqua" w:cs="宋体"/>
          <w:lang w:eastAsia="zh-CN"/>
        </w:rPr>
        <w:t>: 2719-2724 [PMID: 16467141 DOI: 10.1073/pnas.0507692103]</w:t>
      </w:r>
    </w:p>
    <w:p w14:paraId="73CE784E"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24 </w:t>
      </w:r>
      <w:proofErr w:type="spellStart"/>
      <w:r w:rsidRPr="0005234A">
        <w:rPr>
          <w:rFonts w:ascii="Book Antiqua" w:hAnsi="Book Antiqua" w:cs="宋体"/>
          <w:b/>
          <w:bCs/>
          <w:lang w:eastAsia="zh-CN"/>
        </w:rPr>
        <w:t>Landreh</w:t>
      </w:r>
      <w:proofErr w:type="spellEnd"/>
      <w:r w:rsidRPr="0005234A">
        <w:rPr>
          <w:rFonts w:ascii="Book Antiqua" w:hAnsi="Book Antiqua" w:cs="宋体"/>
          <w:b/>
          <w:bCs/>
          <w:lang w:eastAsia="zh-CN"/>
        </w:rPr>
        <w:t xml:space="preserve"> L</w:t>
      </w:r>
      <w:r w:rsidRPr="0005234A">
        <w:rPr>
          <w:rFonts w:ascii="Book Antiqua" w:hAnsi="Book Antiqua" w:cs="宋体"/>
          <w:lang w:eastAsia="zh-CN"/>
        </w:rPr>
        <w:t xml:space="preserve">, </w:t>
      </w:r>
      <w:proofErr w:type="spellStart"/>
      <w:r w:rsidRPr="0005234A">
        <w:rPr>
          <w:rFonts w:ascii="Book Antiqua" w:hAnsi="Book Antiqua" w:cs="宋体"/>
          <w:lang w:eastAsia="zh-CN"/>
        </w:rPr>
        <w:t>Stukenborg</w:t>
      </w:r>
      <w:proofErr w:type="spellEnd"/>
      <w:r w:rsidRPr="0005234A">
        <w:rPr>
          <w:rFonts w:ascii="Book Antiqua" w:hAnsi="Book Antiqua" w:cs="宋体"/>
          <w:lang w:eastAsia="zh-CN"/>
        </w:rPr>
        <w:t xml:space="preserve"> JB, </w:t>
      </w:r>
      <w:proofErr w:type="spellStart"/>
      <w:r w:rsidRPr="0005234A">
        <w:rPr>
          <w:rFonts w:ascii="Book Antiqua" w:hAnsi="Book Antiqua" w:cs="宋体"/>
          <w:lang w:eastAsia="zh-CN"/>
        </w:rPr>
        <w:t>Söder</w:t>
      </w:r>
      <w:proofErr w:type="spellEnd"/>
      <w:r w:rsidRPr="0005234A">
        <w:rPr>
          <w:rFonts w:ascii="Book Antiqua" w:hAnsi="Book Antiqua" w:cs="宋体"/>
          <w:lang w:eastAsia="zh-CN"/>
        </w:rPr>
        <w:t xml:space="preserve"> O, </w:t>
      </w:r>
      <w:proofErr w:type="spellStart"/>
      <w:r w:rsidRPr="0005234A">
        <w:rPr>
          <w:rFonts w:ascii="Book Antiqua" w:hAnsi="Book Antiqua" w:cs="宋体"/>
          <w:lang w:eastAsia="zh-CN"/>
        </w:rPr>
        <w:t>Svechnikov</w:t>
      </w:r>
      <w:proofErr w:type="spellEnd"/>
      <w:r w:rsidRPr="0005234A">
        <w:rPr>
          <w:rFonts w:ascii="Book Antiqua" w:hAnsi="Book Antiqua" w:cs="宋体"/>
          <w:lang w:eastAsia="zh-CN"/>
        </w:rPr>
        <w:t xml:space="preserve"> K. Phenotype and steroidogenic potential of PDGFRα-positive rat neonatal peritubular cells. </w:t>
      </w:r>
      <w:proofErr w:type="spellStart"/>
      <w:r w:rsidRPr="0005234A">
        <w:rPr>
          <w:rFonts w:ascii="Book Antiqua" w:hAnsi="Book Antiqua" w:cs="宋体"/>
          <w:i/>
          <w:iCs/>
          <w:lang w:eastAsia="zh-CN"/>
        </w:rPr>
        <w:t>Mol</w:t>
      </w:r>
      <w:proofErr w:type="spellEnd"/>
      <w:r w:rsidRPr="0005234A">
        <w:rPr>
          <w:rFonts w:ascii="Book Antiqua" w:hAnsi="Book Antiqua" w:cs="宋体"/>
          <w:i/>
          <w:iCs/>
          <w:lang w:eastAsia="zh-CN"/>
        </w:rPr>
        <w:t xml:space="preserve"> Cell </w:t>
      </w:r>
      <w:proofErr w:type="spellStart"/>
      <w:r w:rsidRPr="0005234A">
        <w:rPr>
          <w:rFonts w:ascii="Book Antiqua" w:hAnsi="Book Antiqua" w:cs="宋体"/>
          <w:i/>
          <w:iCs/>
          <w:lang w:eastAsia="zh-CN"/>
        </w:rPr>
        <w:t>Endocrinol</w:t>
      </w:r>
      <w:proofErr w:type="spellEnd"/>
      <w:r w:rsidRPr="0005234A">
        <w:rPr>
          <w:rFonts w:ascii="Book Antiqua" w:hAnsi="Book Antiqua" w:cs="宋体"/>
          <w:lang w:eastAsia="zh-CN"/>
        </w:rPr>
        <w:t> 2013; </w:t>
      </w:r>
      <w:r w:rsidRPr="0005234A">
        <w:rPr>
          <w:rFonts w:ascii="Book Antiqua" w:hAnsi="Book Antiqua" w:cs="宋体"/>
          <w:b/>
          <w:bCs/>
          <w:lang w:eastAsia="zh-CN"/>
        </w:rPr>
        <w:t>372</w:t>
      </w:r>
      <w:r w:rsidRPr="0005234A">
        <w:rPr>
          <w:rFonts w:ascii="Book Antiqua" w:hAnsi="Book Antiqua" w:cs="宋体"/>
          <w:lang w:eastAsia="zh-CN"/>
        </w:rPr>
        <w:t>: 96-104 [PMID: 23545158 DOI: 10.1016/j.mce.2013.03.019]</w:t>
      </w:r>
    </w:p>
    <w:p w14:paraId="52EA4E02" w14:textId="77777777" w:rsidR="0005234A" w:rsidRPr="0005234A" w:rsidRDefault="0005234A" w:rsidP="0005234A">
      <w:pPr>
        <w:tabs>
          <w:tab w:val="left" w:pos="5805"/>
        </w:tabs>
        <w:spacing w:after="0" w:line="360" w:lineRule="auto"/>
        <w:jc w:val="both"/>
        <w:rPr>
          <w:rFonts w:ascii="Book Antiqua" w:hAnsi="Book Antiqua" w:cs="宋体"/>
          <w:lang w:eastAsia="zh-CN"/>
        </w:rPr>
      </w:pPr>
      <w:proofErr w:type="gramStart"/>
      <w:r w:rsidRPr="0005234A">
        <w:rPr>
          <w:rFonts w:ascii="Book Antiqua" w:hAnsi="Book Antiqua" w:cs="宋体"/>
          <w:lang w:eastAsia="zh-CN"/>
        </w:rPr>
        <w:t>25 </w:t>
      </w:r>
      <w:proofErr w:type="spellStart"/>
      <w:r w:rsidRPr="0005234A">
        <w:rPr>
          <w:rFonts w:ascii="Book Antiqua" w:hAnsi="Book Antiqua" w:cs="宋体"/>
          <w:b/>
          <w:bCs/>
          <w:lang w:eastAsia="zh-CN"/>
        </w:rPr>
        <w:t>Cigorraga</w:t>
      </w:r>
      <w:proofErr w:type="spellEnd"/>
      <w:r w:rsidRPr="0005234A">
        <w:rPr>
          <w:rFonts w:ascii="Book Antiqua" w:hAnsi="Book Antiqua" w:cs="宋体"/>
          <w:b/>
          <w:bCs/>
          <w:lang w:eastAsia="zh-CN"/>
        </w:rPr>
        <w:t xml:space="preserve"> SB</w:t>
      </w:r>
      <w:r w:rsidRPr="0005234A">
        <w:rPr>
          <w:rFonts w:ascii="Book Antiqua" w:hAnsi="Book Antiqua" w:cs="宋体"/>
          <w:lang w:eastAsia="zh-CN"/>
        </w:rPr>
        <w:t xml:space="preserve">, </w:t>
      </w:r>
      <w:proofErr w:type="spellStart"/>
      <w:r w:rsidRPr="0005234A">
        <w:rPr>
          <w:rFonts w:ascii="Book Antiqua" w:hAnsi="Book Antiqua" w:cs="宋体"/>
          <w:lang w:eastAsia="zh-CN"/>
        </w:rPr>
        <w:t>Chemes</w:t>
      </w:r>
      <w:proofErr w:type="spellEnd"/>
      <w:r w:rsidRPr="0005234A">
        <w:rPr>
          <w:rFonts w:ascii="Book Antiqua" w:hAnsi="Book Antiqua" w:cs="宋体"/>
          <w:lang w:eastAsia="zh-CN"/>
        </w:rPr>
        <w:t xml:space="preserve"> H, </w:t>
      </w:r>
      <w:proofErr w:type="spellStart"/>
      <w:r w:rsidRPr="0005234A">
        <w:rPr>
          <w:rFonts w:ascii="Book Antiqua" w:hAnsi="Book Antiqua" w:cs="宋体"/>
          <w:lang w:eastAsia="zh-CN"/>
        </w:rPr>
        <w:t>Pellizzari</w:t>
      </w:r>
      <w:proofErr w:type="spellEnd"/>
      <w:r w:rsidRPr="0005234A">
        <w:rPr>
          <w:rFonts w:ascii="Book Antiqua" w:hAnsi="Book Antiqua" w:cs="宋体"/>
          <w:lang w:eastAsia="zh-CN"/>
        </w:rPr>
        <w:t xml:space="preserve"> E. Steroidogenic and </w:t>
      </w:r>
      <w:proofErr w:type="spellStart"/>
      <w:r w:rsidRPr="0005234A">
        <w:rPr>
          <w:rFonts w:ascii="Book Antiqua" w:hAnsi="Book Antiqua" w:cs="宋体"/>
          <w:lang w:eastAsia="zh-CN"/>
        </w:rPr>
        <w:t>morphogenic</w:t>
      </w:r>
      <w:proofErr w:type="spellEnd"/>
      <w:r w:rsidRPr="0005234A">
        <w:rPr>
          <w:rFonts w:ascii="Book Antiqua" w:hAnsi="Book Antiqua" w:cs="宋体"/>
          <w:lang w:eastAsia="zh-CN"/>
        </w:rPr>
        <w:t xml:space="preserve"> characteristics of human peritubular cells in culture.</w:t>
      </w:r>
      <w:proofErr w:type="gramEnd"/>
      <w:r w:rsidRPr="0005234A">
        <w:rPr>
          <w:rFonts w:ascii="Book Antiqua" w:hAnsi="Book Antiqua" w:cs="宋体"/>
          <w:lang w:eastAsia="zh-CN"/>
        </w:rPr>
        <w:t> </w:t>
      </w:r>
      <w:proofErr w:type="spellStart"/>
      <w:r w:rsidRPr="0005234A">
        <w:rPr>
          <w:rFonts w:ascii="Book Antiqua" w:hAnsi="Book Antiqua" w:cs="宋体"/>
          <w:i/>
          <w:iCs/>
          <w:lang w:eastAsia="zh-CN"/>
        </w:rPr>
        <w:t>Biol</w:t>
      </w:r>
      <w:proofErr w:type="spellEnd"/>
      <w:r w:rsidRPr="0005234A">
        <w:rPr>
          <w:rFonts w:ascii="Book Antiqua" w:hAnsi="Book Antiqua" w:cs="宋体"/>
          <w:i/>
          <w:iCs/>
          <w:lang w:eastAsia="zh-CN"/>
        </w:rPr>
        <w:t xml:space="preserve"> </w:t>
      </w:r>
      <w:proofErr w:type="spellStart"/>
      <w:r w:rsidRPr="0005234A">
        <w:rPr>
          <w:rFonts w:ascii="Book Antiqua" w:hAnsi="Book Antiqua" w:cs="宋体"/>
          <w:i/>
          <w:iCs/>
          <w:lang w:eastAsia="zh-CN"/>
        </w:rPr>
        <w:t>Reprod</w:t>
      </w:r>
      <w:proofErr w:type="spellEnd"/>
      <w:r w:rsidRPr="0005234A">
        <w:rPr>
          <w:rFonts w:ascii="Book Antiqua" w:hAnsi="Book Antiqua" w:cs="宋体"/>
          <w:lang w:eastAsia="zh-CN"/>
        </w:rPr>
        <w:t> 1994; </w:t>
      </w:r>
      <w:r w:rsidRPr="0005234A">
        <w:rPr>
          <w:rFonts w:ascii="Book Antiqua" w:hAnsi="Book Antiqua" w:cs="宋体"/>
          <w:b/>
          <w:bCs/>
          <w:lang w:eastAsia="zh-CN"/>
        </w:rPr>
        <w:t>51</w:t>
      </w:r>
      <w:r w:rsidRPr="0005234A">
        <w:rPr>
          <w:rFonts w:ascii="Book Antiqua" w:hAnsi="Book Antiqua" w:cs="宋体"/>
          <w:lang w:eastAsia="zh-CN"/>
        </w:rPr>
        <w:t>: 1193-1205 [PMID: 7888497 DOI: 10.1095/biolreprod51.6.1193]</w:t>
      </w:r>
    </w:p>
    <w:p w14:paraId="01BF7E5E"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26 </w:t>
      </w:r>
      <w:r w:rsidRPr="0005234A">
        <w:rPr>
          <w:rFonts w:ascii="Book Antiqua" w:hAnsi="Book Antiqua" w:cs="宋体"/>
          <w:b/>
          <w:bCs/>
          <w:lang w:eastAsia="zh-CN"/>
        </w:rPr>
        <w:t>Schell C</w:t>
      </w:r>
      <w:r w:rsidRPr="0005234A">
        <w:rPr>
          <w:rFonts w:ascii="Book Antiqua" w:hAnsi="Book Antiqua" w:cs="宋体"/>
          <w:lang w:eastAsia="zh-CN"/>
        </w:rPr>
        <w:t xml:space="preserve">, Albrecht M, Mayer C, </w:t>
      </w:r>
      <w:proofErr w:type="spellStart"/>
      <w:r w:rsidRPr="0005234A">
        <w:rPr>
          <w:rFonts w:ascii="Book Antiqua" w:hAnsi="Book Antiqua" w:cs="宋体"/>
          <w:lang w:eastAsia="zh-CN"/>
        </w:rPr>
        <w:t>Schwarzer</w:t>
      </w:r>
      <w:proofErr w:type="spellEnd"/>
      <w:r w:rsidRPr="0005234A">
        <w:rPr>
          <w:rFonts w:ascii="Book Antiqua" w:hAnsi="Book Antiqua" w:cs="宋体"/>
          <w:lang w:eastAsia="zh-CN"/>
        </w:rPr>
        <w:t xml:space="preserve"> JU, </w:t>
      </w:r>
      <w:proofErr w:type="spellStart"/>
      <w:r w:rsidRPr="0005234A">
        <w:rPr>
          <w:rFonts w:ascii="Book Antiqua" w:hAnsi="Book Antiqua" w:cs="宋体"/>
          <w:lang w:eastAsia="zh-CN"/>
        </w:rPr>
        <w:t>Frungieri</w:t>
      </w:r>
      <w:proofErr w:type="spellEnd"/>
      <w:r w:rsidRPr="0005234A">
        <w:rPr>
          <w:rFonts w:ascii="Book Antiqua" w:hAnsi="Book Antiqua" w:cs="宋体"/>
          <w:lang w:eastAsia="zh-CN"/>
        </w:rPr>
        <w:t xml:space="preserve"> MB, </w:t>
      </w:r>
      <w:proofErr w:type="spellStart"/>
      <w:r w:rsidRPr="0005234A">
        <w:rPr>
          <w:rFonts w:ascii="Book Antiqua" w:hAnsi="Book Antiqua" w:cs="宋体"/>
          <w:lang w:eastAsia="zh-CN"/>
        </w:rPr>
        <w:t>Mayerhofer</w:t>
      </w:r>
      <w:proofErr w:type="spellEnd"/>
      <w:r w:rsidRPr="0005234A">
        <w:rPr>
          <w:rFonts w:ascii="Book Antiqua" w:hAnsi="Book Antiqua" w:cs="宋体"/>
          <w:lang w:eastAsia="zh-CN"/>
        </w:rPr>
        <w:t xml:space="preserve"> A. Exploring human testicular peritubular cells: identification of secretory products and regulation by tumor necrosis factor-alpha. </w:t>
      </w:r>
      <w:r w:rsidRPr="0005234A">
        <w:rPr>
          <w:rFonts w:ascii="Book Antiqua" w:hAnsi="Book Antiqua" w:cs="宋体"/>
          <w:i/>
          <w:iCs/>
          <w:lang w:eastAsia="zh-CN"/>
        </w:rPr>
        <w:t>Endocrinology</w:t>
      </w:r>
      <w:r w:rsidRPr="0005234A">
        <w:rPr>
          <w:rFonts w:ascii="Book Antiqua" w:hAnsi="Book Antiqua" w:cs="宋体"/>
          <w:lang w:eastAsia="zh-CN"/>
        </w:rPr>
        <w:t> 2008; </w:t>
      </w:r>
      <w:r w:rsidRPr="0005234A">
        <w:rPr>
          <w:rFonts w:ascii="Book Antiqua" w:hAnsi="Book Antiqua" w:cs="宋体"/>
          <w:b/>
          <w:bCs/>
          <w:lang w:eastAsia="zh-CN"/>
        </w:rPr>
        <w:t>149</w:t>
      </w:r>
      <w:r w:rsidRPr="0005234A">
        <w:rPr>
          <w:rFonts w:ascii="Book Antiqua" w:hAnsi="Book Antiqua" w:cs="宋体"/>
          <w:lang w:eastAsia="zh-CN"/>
        </w:rPr>
        <w:t>: 1678-1686 [PMID: 18187550 DOI: 10.1210/en.2007-1064]</w:t>
      </w:r>
    </w:p>
    <w:p w14:paraId="2A5F953F"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27 </w:t>
      </w:r>
      <w:proofErr w:type="spellStart"/>
      <w:r w:rsidRPr="0005234A">
        <w:rPr>
          <w:rFonts w:ascii="Book Antiqua" w:hAnsi="Book Antiqua" w:cs="宋体"/>
          <w:b/>
          <w:bCs/>
          <w:lang w:eastAsia="zh-CN"/>
        </w:rPr>
        <w:t>Landreh</w:t>
      </w:r>
      <w:proofErr w:type="spellEnd"/>
      <w:r w:rsidRPr="0005234A">
        <w:rPr>
          <w:rFonts w:ascii="Book Antiqua" w:hAnsi="Book Antiqua" w:cs="宋体"/>
          <w:b/>
          <w:bCs/>
          <w:lang w:eastAsia="zh-CN"/>
        </w:rPr>
        <w:t xml:space="preserve"> L</w:t>
      </w:r>
      <w:r w:rsidRPr="0005234A">
        <w:rPr>
          <w:rFonts w:ascii="Book Antiqua" w:hAnsi="Book Antiqua" w:cs="宋体"/>
          <w:lang w:eastAsia="zh-CN"/>
        </w:rPr>
        <w:t xml:space="preserve">, </w:t>
      </w:r>
      <w:proofErr w:type="spellStart"/>
      <w:r w:rsidRPr="0005234A">
        <w:rPr>
          <w:rFonts w:ascii="Book Antiqua" w:hAnsi="Book Antiqua" w:cs="宋体"/>
          <w:lang w:eastAsia="zh-CN"/>
        </w:rPr>
        <w:t>Spinnler</w:t>
      </w:r>
      <w:proofErr w:type="spellEnd"/>
      <w:r w:rsidRPr="0005234A">
        <w:rPr>
          <w:rFonts w:ascii="Book Antiqua" w:hAnsi="Book Antiqua" w:cs="宋体"/>
          <w:lang w:eastAsia="zh-CN"/>
        </w:rPr>
        <w:t xml:space="preserve"> K, Schubert K, </w:t>
      </w:r>
      <w:proofErr w:type="spellStart"/>
      <w:r w:rsidRPr="0005234A">
        <w:rPr>
          <w:rFonts w:ascii="Book Antiqua" w:hAnsi="Book Antiqua" w:cs="宋体"/>
          <w:lang w:eastAsia="zh-CN"/>
        </w:rPr>
        <w:t>Häkkinen</w:t>
      </w:r>
      <w:proofErr w:type="spellEnd"/>
      <w:r w:rsidRPr="0005234A">
        <w:rPr>
          <w:rFonts w:ascii="Book Antiqua" w:hAnsi="Book Antiqua" w:cs="宋体"/>
          <w:lang w:eastAsia="zh-CN"/>
        </w:rPr>
        <w:t xml:space="preserve"> MR, </w:t>
      </w:r>
      <w:proofErr w:type="spellStart"/>
      <w:r w:rsidRPr="0005234A">
        <w:rPr>
          <w:rFonts w:ascii="Book Antiqua" w:hAnsi="Book Antiqua" w:cs="宋体"/>
          <w:lang w:eastAsia="zh-CN"/>
        </w:rPr>
        <w:t>Auriola</w:t>
      </w:r>
      <w:proofErr w:type="spellEnd"/>
      <w:r w:rsidRPr="0005234A">
        <w:rPr>
          <w:rFonts w:ascii="Book Antiqua" w:hAnsi="Book Antiqua" w:cs="宋体"/>
          <w:lang w:eastAsia="zh-CN"/>
        </w:rPr>
        <w:t xml:space="preserve"> S, </w:t>
      </w:r>
      <w:proofErr w:type="spellStart"/>
      <w:r w:rsidRPr="0005234A">
        <w:rPr>
          <w:rFonts w:ascii="Book Antiqua" w:hAnsi="Book Antiqua" w:cs="宋体"/>
          <w:lang w:eastAsia="zh-CN"/>
        </w:rPr>
        <w:t>Poutanen</w:t>
      </w:r>
      <w:proofErr w:type="spellEnd"/>
      <w:r w:rsidRPr="0005234A">
        <w:rPr>
          <w:rFonts w:ascii="Book Antiqua" w:hAnsi="Book Antiqua" w:cs="宋体"/>
          <w:lang w:eastAsia="zh-CN"/>
        </w:rPr>
        <w:t xml:space="preserve"> M, </w:t>
      </w:r>
      <w:proofErr w:type="spellStart"/>
      <w:r w:rsidRPr="0005234A">
        <w:rPr>
          <w:rFonts w:ascii="Book Antiqua" w:hAnsi="Book Antiqua" w:cs="宋体"/>
          <w:lang w:eastAsia="zh-CN"/>
        </w:rPr>
        <w:t>Söder</w:t>
      </w:r>
      <w:proofErr w:type="spellEnd"/>
      <w:r w:rsidRPr="0005234A">
        <w:rPr>
          <w:rFonts w:ascii="Book Antiqua" w:hAnsi="Book Antiqua" w:cs="宋体"/>
          <w:lang w:eastAsia="zh-CN"/>
        </w:rPr>
        <w:t xml:space="preserve"> O, </w:t>
      </w:r>
      <w:proofErr w:type="spellStart"/>
      <w:r w:rsidRPr="0005234A">
        <w:rPr>
          <w:rFonts w:ascii="Book Antiqua" w:hAnsi="Book Antiqua" w:cs="宋体"/>
          <w:lang w:eastAsia="zh-CN"/>
        </w:rPr>
        <w:t>Svechnikov</w:t>
      </w:r>
      <w:proofErr w:type="spellEnd"/>
      <w:r w:rsidRPr="0005234A">
        <w:rPr>
          <w:rFonts w:ascii="Book Antiqua" w:hAnsi="Book Antiqua" w:cs="宋体"/>
          <w:lang w:eastAsia="zh-CN"/>
        </w:rPr>
        <w:t xml:space="preserve"> K, </w:t>
      </w:r>
      <w:proofErr w:type="spellStart"/>
      <w:r w:rsidRPr="0005234A">
        <w:rPr>
          <w:rFonts w:ascii="Book Antiqua" w:hAnsi="Book Antiqua" w:cs="宋体"/>
          <w:lang w:eastAsia="zh-CN"/>
        </w:rPr>
        <w:t>Mayerhofer</w:t>
      </w:r>
      <w:proofErr w:type="spellEnd"/>
      <w:r w:rsidRPr="0005234A">
        <w:rPr>
          <w:rFonts w:ascii="Book Antiqua" w:hAnsi="Book Antiqua" w:cs="宋体"/>
          <w:lang w:eastAsia="zh-CN"/>
        </w:rPr>
        <w:t xml:space="preserve"> A. Human testicular peritubular cells host putative stem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cells with steroidogenic capacity. </w:t>
      </w:r>
      <w:r w:rsidRPr="0005234A">
        <w:rPr>
          <w:rFonts w:ascii="Book Antiqua" w:hAnsi="Book Antiqua" w:cs="宋体"/>
          <w:i/>
          <w:iCs/>
          <w:lang w:eastAsia="zh-CN"/>
        </w:rPr>
        <w:t xml:space="preserve">J </w:t>
      </w:r>
      <w:proofErr w:type="spellStart"/>
      <w:r w:rsidRPr="0005234A">
        <w:rPr>
          <w:rFonts w:ascii="Book Antiqua" w:hAnsi="Book Antiqua" w:cs="宋体"/>
          <w:i/>
          <w:iCs/>
          <w:lang w:eastAsia="zh-CN"/>
        </w:rPr>
        <w:t>Clin</w:t>
      </w:r>
      <w:proofErr w:type="spellEnd"/>
      <w:r w:rsidRPr="0005234A">
        <w:rPr>
          <w:rFonts w:ascii="Book Antiqua" w:hAnsi="Book Antiqua" w:cs="宋体"/>
          <w:i/>
          <w:iCs/>
          <w:lang w:eastAsia="zh-CN"/>
        </w:rPr>
        <w:t xml:space="preserve"> </w:t>
      </w:r>
      <w:proofErr w:type="spellStart"/>
      <w:r w:rsidRPr="0005234A">
        <w:rPr>
          <w:rFonts w:ascii="Book Antiqua" w:hAnsi="Book Antiqua" w:cs="宋体"/>
          <w:i/>
          <w:iCs/>
          <w:lang w:eastAsia="zh-CN"/>
        </w:rPr>
        <w:t>Endocrinol</w:t>
      </w:r>
      <w:proofErr w:type="spellEnd"/>
      <w:r w:rsidRPr="0005234A">
        <w:rPr>
          <w:rFonts w:ascii="Book Antiqua" w:hAnsi="Book Antiqua" w:cs="宋体"/>
          <w:i/>
          <w:iCs/>
          <w:lang w:eastAsia="zh-CN"/>
        </w:rPr>
        <w:t xml:space="preserve"> </w:t>
      </w:r>
      <w:proofErr w:type="spellStart"/>
      <w:r w:rsidRPr="0005234A">
        <w:rPr>
          <w:rFonts w:ascii="Book Antiqua" w:hAnsi="Book Antiqua" w:cs="宋体"/>
          <w:i/>
          <w:iCs/>
          <w:lang w:eastAsia="zh-CN"/>
        </w:rPr>
        <w:t>Metab</w:t>
      </w:r>
      <w:proofErr w:type="spellEnd"/>
      <w:r w:rsidRPr="0005234A">
        <w:rPr>
          <w:rFonts w:ascii="Book Antiqua" w:hAnsi="Book Antiqua" w:cs="宋体"/>
          <w:lang w:eastAsia="zh-CN"/>
        </w:rPr>
        <w:t> 2014; </w:t>
      </w:r>
      <w:r w:rsidRPr="0005234A">
        <w:rPr>
          <w:rFonts w:ascii="Book Antiqua" w:hAnsi="Book Antiqua" w:cs="宋体"/>
          <w:b/>
          <w:bCs/>
          <w:lang w:eastAsia="zh-CN"/>
        </w:rPr>
        <w:t>99</w:t>
      </w:r>
      <w:r w:rsidRPr="0005234A">
        <w:rPr>
          <w:rFonts w:ascii="Book Antiqua" w:hAnsi="Book Antiqua" w:cs="宋体"/>
          <w:lang w:eastAsia="zh-CN"/>
        </w:rPr>
        <w:t>: E1227-E1235 [PMID: 24684461 DOI: 10.1210/jc.2013-4199]</w:t>
      </w:r>
    </w:p>
    <w:p w14:paraId="2FED551A"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28 </w:t>
      </w:r>
      <w:r w:rsidRPr="0005234A">
        <w:rPr>
          <w:rFonts w:ascii="Book Antiqua" w:hAnsi="Book Antiqua" w:cs="宋体"/>
          <w:b/>
          <w:bCs/>
          <w:lang w:eastAsia="zh-CN"/>
        </w:rPr>
        <w:t>Chen H</w:t>
      </w:r>
      <w:r w:rsidRPr="0005234A">
        <w:rPr>
          <w:rFonts w:ascii="Book Antiqua" w:hAnsi="Book Antiqua" w:cs="宋体"/>
          <w:lang w:eastAsia="zh-CN"/>
        </w:rPr>
        <w:t xml:space="preserve">, Stanley E, Jin S, </w:t>
      </w:r>
      <w:proofErr w:type="spellStart"/>
      <w:r w:rsidRPr="0005234A">
        <w:rPr>
          <w:rFonts w:ascii="Book Antiqua" w:hAnsi="Book Antiqua" w:cs="宋体"/>
          <w:lang w:eastAsia="zh-CN"/>
        </w:rPr>
        <w:t>Zirkin</w:t>
      </w:r>
      <w:proofErr w:type="spellEnd"/>
      <w:r w:rsidRPr="0005234A">
        <w:rPr>
          <w:rFonts w:ascii="Book Antiqua" w:hAnsi="Book Antiqua" w:cs="宋体"/>
          <w:lang w:eastAsia="zh-CN"/>
        </w:rPr>
        <w:t xml:space="preserve"> BR. Stem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cells: from fetal to aged animals. </w:t>
      </w:r>
      <w:r w:rsidRPr="0005234A">
        <w:rPr>
          <w:rFonts w:ascii="Book Antiqua" w:hAnsi="Book Antiqua" w:cs="宋体"/>
          <w:i/>
          <w:iCs/>
          <w:lang w:eastAsia="zh-CN"/>
        </w:rPr>
        <w:t>Birth Defects Res C Embryo Today</w:t>
      </w:r>
      <w:r w:rsidRPr="0005234A">
        <w:rPr>
          <w:rFonts w:ascii="Book Antiqua" w:hAnsi="Book Antiqua" w:cs="宋体"/>
          <w:lang w:eastAsia="zh-CN"/>
        </w:rPr>
        <w:t> 2010; </w:t>
      </w:r>
      <w:r w:rsidRPr="0005234A">
        <w:rPr>
          <w:rFonts w:ascii="Book Antiqua" w:hAnsi="Book Antiqua" w:cs="宋体"/>
          <w:b/>
          <w:bCs/>
          <w:lang w:eastAsia="zh-CN"/>
        </w:rPr>
        <w:t>90</w:t>
      </w:r>
      <w:r w:rsidRPr="0005234A">
        <w:rPr>
          <w:rFonts w:ascii="Book Antiqua" w:hAnsi="Book Antiqua" w:cs="宋体"/>
          <w:lang w:eastAsia="zh-CN"/>
        </w:rPr>
        <w:t>: 272-283 [PMID: 21181888 DOI: 10.1002/bdrc.20192]</w:t>
      </w:r>
    </w:p>
    <w:p w14:paraId="3EE68E4D"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29 </w:t>
      </w:r>
      <w:r w:rsidRPr="0005234A">
        <w:rPr>
          <w:rFonts w:ascii="Book Antiqua" w:hAnsi="Book Antiqua" w:cs="宋体"/>
          <w:b/>
          <w:bCs/>
          <w:lang w:eastAsia="zh-CN"/>
        </w:rPr>
        <w:t>O'Shaughnessy PJ</w:t>
      </w:r>
      <w:r w:rsidRPr="0005234A">
        <w:rPr>
          <w:rFonts w:ascii="Book Antiqua" w:hAnsi="Book Antiqua" w:cs="宋体"/>
          <w:lang w:eastAsia="zh-CN"/>
        </w:rPr>
        <w:t xml:space="preserve">, Morris ID, Baker PJ. </w:t>
      </w:r>
      <w:proofErr w:type="spellStart"/>
      <w:proofErr w:type="gram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 re-generation and expression of cell signaling molecules in the germ cell-free </w:t>
      </w:r>
      <w:r w:rsidRPr="0005234A">
        <w:rPr>
          <w:rFonts w:ascii="Book Antiqua" w:hAnsi="Book Antiqua" w:cs="宋体"/>
          <w:lang w:eastAsia="zh-CN"/>
        </w:rPr>
        <w:lastRenderedPageBreak/>
        <w:t>testis.</w:t>
      </w:r>
      <w:proofErr w:type="gramEnd"/>
      <w:r w:rsidRPr="0005234A">
        <w:rPr>
          <w:rFonts w:ascii="Book Antiqua" w:hAnsi="Book Antiqua" w:cs="宋体"/>
          <w:lang w:eastAsia="zh-CN"/>
        </w:rPr>
        <w:t> </w:t>
      </w:r>
      <w:r w:rsidRPr="0005234A">
        <w:rPr>
          <w:rFonts w:ascii="Book Antiqua" w:hAnsi="Book Antiqua" w:cs="宋体"/>
          <w:i/>
          <w:iCs/>
          <w:lang w:eastAsia="zh-CN"/>
        </w:rPr>
        <w:t>Reproduction</w:t>
      </w:r>
      <w:r w:rsidRPr="0005234A">
        <w:rPr>
          <w:rFonts w:ascii="Book Antiqua" w:hAnsi="Book Antiqua" w:cs="宋体"/>
          <w:lang w:eastAsia="zh-CN"/>
        </w:rPr>
        <w:t> 2008; </w:t>
      </w:r>
      <w:r w:rsidRPr="0005234A">
        <w:rPr>
          <w:rFonts w:ascii="Book Antiqua" w:hAnsi="Book Antiqua" w:cs="宋体"/>
          <w:b/>
          <w:bCs/>
          <w:lang w:eastAsia="zh-CN"/>
        </w:rPr>
        <w:t>135</w:t>
      </w:r>
      <w:r w:rsidRPr="0005234A">
        <w:rPr>
          <w:rFonts w:ascii="Book Antiqua" w:hAnsi="Book Antiqua" w:cs="宋体"/>
          <w:lang w:eastAsia="zh-CN"/>
        </w:rPr>
        <w:t>: 851-858 [PMID: 18502897 DOI: 10.1530/REP-07-0529]</w:t>
      </w:r>
    </w:p>
    <w:p w14:paraId="2DEE013B"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30 </w:t>
      </w:r>
      <w:r w:rsidRPr="0005234A">
        <w:rPr>
          <w:rFonts w:ascii="Book Antiqua" w:hAnsi="Book Antiqua" w:cs="宋体"/>
          <w:b/>
          <w:bCs/>
          <w:lang w:eastAsia="zh-CN"/>
        </w:rPr>
        <w:t>Yan W</w:t>
      </w:r>
      <w:r w:rsidRPr="0005234A">
        <w:rPr>
          <w:rFonts w:ascii="Book Antiqua" w:hAnsi="Book Antiqua" w:cs="宋体"/>
          <w:lang w:eastAsia="zh-CN"/>
        </w:rPr>
        <w:t xml:space="preserve">, </w:t>
      </w:r>
      <w:proofErr w:type="spellStart"/>
      <w:r w:rsidRPr="0005234A">
        <w:rPr>
          <w:rFonts w:ascii="Book Antiqua" w:hAnsi="Book Antiqua" w:cs="宋体"/>
          <w:lang w:eastAsia="zh-CN"/>
        </w:rPr>
        <w:t>Kero</w:t>
      </w:r>
      <w:proofErr w:type="spellEnd"/>
      <w:r w:rsidRPr="0005234A">
        <w:rPr>
          <w:rFonts w:ascii="Book Antiqua" w:hAnsi="Book Antiqua" w:cs="宋体"/>
          <w:lang w:eastAsia="zh-CN"/>
        </w:rPr>
        <w:t xml:space="preserve"> J, </w:t>
      </w:r>
      <w:proofErr w:type="spellStart"/>
      <w:r w:rsidRPr="0005234A">
        <w:rPr>
          <w:rFonts w:ascii="Book Antiqua" w:hAnsi="Book Antiqua" w:cs="宋体"/>
          <w:lang w:eastAsia="zh-CN"/>
        </w:rPr>
        <w:t>Huhtaniemi</w:t>
      </w:r>
      <w:proofErr w:type="spellEnd"/>
      <w:r w:rsidRPr="0005234A">
        <w:rPr>
          <w:rFonts w:ascii="Book Antiqua" w:hAnsi="Book Antiqua" w:cs="宋体"/>
          <w:lang w:eastAsia="zh-CN"/>
        </w:rPr>
        <w:t xml:space="preserve"> I, </w:t>
      </w:r>
      <w:proofErr w:type="spellStart"/>
      <w:r w:rsidRPr="0005234A">
        <w:rPr>
          <w:rFonts w:ascii="Book Antiqua" w:hAnsi="Book Antiqua" w:cs="宋体"/>
          <w:lang w:eastAsia="zh-CN"/>
        </w:rPr>
        <w:t>Toppari</w:t>
      </w:r>
      <w:proofErr w:type="spellEnd"/>
      <w:r w:rsidRPr="0005234A">
        <w:rPr>
          <w:rFonts w:ascii="Book Antiqua" w:hAnsi="Book Antiqua" w:cs="宋体"/>
          <w:lang w:eastAsia="zh-CN"/>
        </w:rPr>
        <w:t xml:space="preserve"> J. Stem cell factor functions as a survival factor for mature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cells and a growth factor for precursor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cells after ethylene </w:t>
      </w:r>
      <w:proofErr w:type="spellStart"/>
      <w:r w:rsidRPr="0005234A">
        <w:rPr>
          <w:rFonts w:ascii="Book Antiqua" w:hAnsi="Book Antiqua" w:cs="宋体"/>
          <w:lang w:eastAsia="zh-CN"/>
        </w:rPr>
        <w:t>dimethane</w:t>
      </w:r>
      <w:proofErr w:type="spellEnd"/>
      <w:r w:rsidRPr="0005234A">
        <w:rPr>
          <w:rFonts w:ascii="Book Antiqua" w:hAnsi="Book Antiqua" w:cs="宋体"/>
          <w:lang w:eastAsia="zh-CN"/>
        </w:rPr>
        <w:t xml:space="preserve"> sulfonate treatment: implication of a role of the stem cell factor/c-Kit system in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 development. </w:t>
      </w:r>
      <w:r w:rsidRPr="0005234A">
        <w:rPr>
          <w:rFonts w:ascii="Book Antiqua" w:hAnsi="Book Antiqua" w:cs="宋体"/>
          <w:i/>
          <w:iCs/>
          <w:lang w:eastAsia="zh-CN"/>
        </w:rPr>
        <w:t xml:space="preserve">Dev </w:t>
      </w:r>
      <w:proofErr w:type="spellStart"/>
      <w:r w:rsidRPr="0005234A">
        <w:rPr>
          <w:rFonts w:ascii="Book Antiqua" w:hAnsi="Book Antiqua" w:cs="宋体"/>
          <w:i/>
          <w:iCs/>
          <w:lang w:eastAsia="zh-CN"/>
        </w:rPr>
        <w:t>Biol</w:t>
      </w:r>
      <w:proofErr w:type="spellEnd"/>
      <w:r w:rsidRPr="0005234A">
        <w:rPr>
          <w:rFonts w:ascii="Book Antiqua" w:hAnsi="Book Antiqua" w:cs="宋体"/>
          <w:lang w:eastAsia="zh-CN"/>
        </w:rPr>
        <w:t> 2000; </w:t>
      </w:r>
      <w:r w:rsidRPr="0005234A">
        <w:rPr>
          <w:rFonts w:ascii="Book Antiqua" w:hAnsi="Book Antiqua" w:cs="宋体"/>
          <w:b/>
          <w:bCs/>
          <w:lang w:eastAsia="zh-CN"/>
        </w:rPr>
        <w:t>227</w:t>
      </w:r>
      <w:r w:rsidRPr="0005234A">
        <w:rPr>
          <w:rFonts w:ascii="Book Antiqua" w:hAnsi="Book Antiqua" w:cs="宋体"/>
          <w:lang w:eastAsia="zh-CN"/>
        </w:rPr>
        <w:t>: 169-182 [PMID: 11076685 DOI: 10.1006/dbio.2000.9885]</w:t>
      </w:r>
    </w:p>
    <w:p w14:paraId="1EB2056F"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31 </w:t>
      </w:r>
      <w:proofErr w:type="spellStart"/>
      <w:r w:rsidRPr="0005234A">
        <w:rPr>
          <w:rFonts w:ascii="Book Antiqua" w:hAnsi="Book Antiqua" w:cs="宋体"/>
          <w:b/>
          <w:bCs/>
          <w:lang w:eastAsia="zh-CN"/>
        </w:rPr>
        <w:t>D'Aurora</w:t>
      </w:r>
      <w:proofErr w:type="spellEnd"/>
      <w:r w:rsidRPr="0005234A">
        <w:rPr>
          <w:rFonts w:ascii="Book Antiqua" w:hAnsi="Book Antiqua" w:cs="宋体"/>
          <w:b/>
          <w:bCs/>
          <w:lang w:eastAsia="zh-CN"/>
        </w:rPr>
        <w:t xml:space="preserve"> M</w:t>
      </w:r>
      <w:r w:rsidRPr="0005234A">
        <w:rPr>
          <w:rFonts w:ascii="Book Antiqua" w:hAnsi="Book Antiqua" w:cs="宋体"/>
          <w:lang w:eastAsia="zh-CN"/>
        </w:rPr>
        <w:t xml:space="preserve">, </w:t>
      </w:r>
      <w:proofErr w:type="spellStart"/>
      <w:r w:rsidRPr="0005234A">
        <w:rPr>
          <w:rFonts w:ascii="Book Antiqua" w:hAnsi="Book Antiqua" w:cs="宋体"/>
          <w:lang w:eastAsia="zh-CN"/>
        </w:rPr>
        <w:t>Ferlin</w:t>
      </w:r>
      <w:proofErr w:type="spellEnd"/>
      <w:r w:rsidRPr="0005234A">
        <w:rPr>
          <w:rFonts w:ascii="Book Antiqua" w:hAnsi="Book Antiqua" w:cs="宋体"/>
          <w:lang w:eastAsia="zh-CN"/>
        </w:rPr>
        <w:t xml:space="preserve"> A, Di Nicola M, </w:t>
      </w:r>
      <w:proofErr w:type="spellStart"/>
      <w:r w:rsidRPr="0005234A">
        <w:rPr>
          <w:rFonts w:ascii="Book Antiqua" w:hAnsi="Book Antiqua" w:cs="宋体"/>
          <w:lang w:eastAsia="zh-CN"/>
        </w:rPr>
        <w:t>Garolla</w:t>
      </w:r>
      <w:proofErr w:type="spellEnd"/>
      <w:r w:rsidRPr="0005234A">
        <w:rPr>
          <w:rFonts w:ascii="Book Antiqua" w:hAnsi="Book Antiqua" w:cs="宋体"/>
          <w:lang w:eastAsia="zh-CN"/>
        </w:rPr>
        <w:t xml:space="preserve"> A, De Toni L, </w:t>
      </w:r>
      <w:proofErr w:type="spellStart"/>
      <w:r w:rsidRPr="0005234A">
        <w:rPr>
          <w:rFonts w:ascii="Book Antiqua" w:hAnsi="Book Antiqua" w:cs="宋体"/>
          <w:lang w:eastAsia="zh-CN"/>
        </w:rPr>
        <w:t>Franchi</w:t>
      </w:r>
      <w:proofErr w:type="spellEnd"/>
      <w:r w:rsidRPr="0005234A">
        <w:rPr>
          <w:rFonts w:ascii="Book Antiqua" w:hAnsi="Book Antiqua" w:cs="宋体"/>
          <w:lang w:eastAsia="zh-CN"/>
        </w:rPr>
        <w:t xml:space="preserve"> S, </w:t>
      </w:r>
      <w:proofErr w:type="spellStart"/>
      <w:r w:rsidRPr="0005234A">
        <w:rPr>
          <w:rFonts w:ascii="Book Antiqua" w:hAnsi="Book Antiqua" w:cs="宋体"/>
          <w:lang w:eastAsia="zh-CN"/>
        </w:rPr>
        <w:t>Palka</w:t>
      </w:r>
      <w:proofErr w:type="spellEnd"/>
      <w:r w:rsidRPr="0005234A">
        <w:rPr>
          <w:rFonts w:ascii="Book Antiqua" w:hAnsi="Book Antiqua" w:cs="宋体"/>
          <w:lang w:eastAsia="zh-CN"/>
        </w:rPr>
        <w:t xml:space="preserve"> G, </w:t>
      </w:r>
      <w:proofErr w:type="spellStart"/>
      <w:r w:rsidRPr="0005234A">
        <w:rPr>
          <w:rFonts w:ascii="Book Antiqua" w:hAnsi="Book Antiqua" w:cs="宋体"/>
          <w:lang w:eastAsia="zh-CN"/>
        </w:rPr>
        <w:t>Foresta</w:t>
      </w:r>
      <w:proofErr w:type="spellEnd"/>
      <w:r w:rsidRPr="0005234A">
        <w:rPr>
          <w:rFonts w:ascii="Book Antiqua" w:hAnsi="Book Antiqua" w:cs="宋体"/>
          <w:lang w:eastAsia="zh-CN"/>
        </w:rPr>
        <w:t xml:space="preserve"> C, </w:t>
      </w:r>
      <w:proofErr w:type="spellStart"/>
      <w:r w:rsidRPr="0005234A">
        <w:rPr>
          <w:rFonts w:ascii="Book Antiqua" w:hAnsi="Book Antiqua" w:cs="宋体"/>
          <w:lang w:eastAsia="zh-CN"/>
        </w:rPr>
        <w:t>Stuppia</w:t>
      </w:r>
      <w:proofErr w:type="spellEnd"/>
      <w:r w:rsidRPr="0005234A">
        <w:rPr>
          <w:rFonts w:ascii="Book Antiqua" w:hAnsi="Book Antiqua" w:cs="宋体"/>
          <w:lang w:eastAsia="zh-CN"/>
        </w:rPr>
        <w:t xml:space="preserve"> L, </w:t>
      </w:r>
      <w:proofErr w:type="spellStart"/>
      <w:r w:rsidRPr="0005234A">
        <w:rPr>
          <w:rFonts w:ascii="Book Antiqua" w:hAnsi="Book Antiqua" w:cs="宋体"/>
          <w:lang w:eastAsia="zh-CN"/>
        </w:rPr>
        <w:t>Gatta</w:t>
      </w:r>
      <w:proofErr w:type="spellEnd"/>
      <w:r w:rsidRPr="0005234A">
        <w:rPr>
          <w:rFonts w:ascii="Book Antiqua" w:hAnsi="Book Antiqua" w:cs="宋体"/>
          <w:lang w:eastAsia="zh-CN"/>
        </w:rPr>
        <w:t xml:space="preserve"> V. Deregulation of </w:t>
      </w:r>
      <w:proofErr w:type="spellStart"/>
      <w:r w:rsidRPr="0005234A">
        <w:rPr>
          <w:rFonts w:ascii="Book Antiqua" w:hAnsi="Book Antiqua" w:cs="宋体"/>
          <w:lang w:eastAsia="zh-CN"/>
        </w:rPr>
        <w:t>sertoli</w:t>
      </w:r>
      <w:proofErr w:type="spellEnd"/>
      <w:r w:rsidRPr="0005234A">
        <w:rPr>
          <w:rFonts w:ascii="Book Antiqua" w:hAnsi="Book Antiqua" w:cs="宋体"/>
          <w:lang w:eastAsia="zh-CN"/>
        </w:rPr>
        <w:t xml:space="preserve"> and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cells function in patients with </w:t>
      </w:r>
      <w:proofErr w:type="spellStart"/>
      <w:r w:rsidRPr="0005234A">
        <w:rPr>
          <w:rFonts w:ascii="Book Antiqua" w:hAnsi="Book Antiqua" w:cs="宋体"/>
          <w:lang w:eastAsia="zh-CN"/>
        </w:rPr>
        <w:t>Klinefelter</w:t>
      </w:r>
      <w:proofErr w:type="spellEnd"/>
      <w:r w:rsidRPr="0005234A">
        <w:rPr>
          <w:rFonts w:ascii="Book Antiqua" w:hAnsi="Book Antiqua" w:cs="宋体"/>
          <w:lang w:eastAsia="zh-CN"/>
        </w:rPr>
        <w:t xml:space="preserve"> syndrome as evidenced by testis transcriptome analysis. </w:t>
      </w:r>
      <w:r w:rsidRPr="0005234A">
        <w:rPr>
          <w:rFonts w:ascii="Book Antiqua" w:hAnsi="Book Antiqua" w:cs="宋体"/>
          <w:i/>
          <w:iCs/>
          <w:lang w:eastAsia="zh-CN"/>
        </w:rPr>
        <w:t>BMC Genomics</w:t>
      </w:r>
      <w:r w:rsidRPr="0005234A">
        <w:rPr>
          <w:rFonts w:ascii="Book Antiqua" w:hAnsi="Book Antiqua" w:cs="宋体"/>
          <w:lang w:eastAsia="zh-CN"/>
        </w:rPr>
        <w:t> 2015; </w:t>
      </w:r>
      <w:r w:rsidRPr="0005234A">
        <w:rPr>
          <w:rFonts w:ascii="Book Antiqua" w:hAnsi="Book Antiqua" w:cs="宋体"/>
          <w:b/>
          <w:bCs/>
          <w:lang w:eastAsia="zh-CN"/>
        </w:rPr>
        <w:t>16</w:t>
      </w:r>
      <w:r w:rsidRPr="0005234A">
        <w:rPr>
          <w:rFonts w:ascii="Book Antiqua" w:hAnsi="Book Antiqua" w:cs="宋体"/>
          <w:lang w:eastAsia="zh-CN"/>
        </w:rPr>
        <w:t>: 156 [PMID: 25879484 DOI: 10.1186/s12864-015-1356-0]</w:t>
      </w:r>
    </w:p>
    <w:p w14:paraId="2E87345D"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32 </w:t>
      </w:r>
      <w:proofErr w:type="spellStart"/>
      <w:r w:rsidRPr="0005234A">
        <w:rPr>
          <w:rFonts w:ascii="Book Antiqua" w:hAnsi="Book Antiqua" w:cs="宋体"/>
          <w:b/>
          <w:bCs/>
          <w:lang w:eastAsia="zh-CN"/>
        </w:rPr>
        <w:t>Tuttelmann</w:t>
      </w:r>
      <w:proofErr w:type="spellEnd"/>
      <w:r w:rsidRPr="0005234A">
        <w:rPr>
          <w:rFonts w:ascii="Book Antiqua" w:hAnsi="Book Antiqua" w:cs="宋体"/>
          <w:b/>
          <w:bCs/>
          <w:lang w:eastAsia="zh-CN"/>
        </w:rPr>
        <w:t xml:space="preserve"> F</w:t>
      </w:r>
      <w:r w:rsidRPr="0005234A">
        <w:rPr>
          <w:rFonts w:ascii="Book Antiqua" w:hAnsi="Book Antiqua" w:cs="宋体"/>
          <w:lang w:eastAsia="zh-CN"/>
        </w:rPr>
        <w:t xml:space="preserve">, </w:t>
      </w:r>
      <w:proofErr w:type="spellStart"/>
      <w:r w:rsidRPr="0005234A">
        <w:rPr>
          <w:rFonts w:ascii="Book Antiqua" w:hAnsi="Book Antiqua" w:cs="宋体"/>
          <w:lang w:eastAsia="zh-CN"/>
        </w:rPr>
        <w:t>Damm</w:t>
      </w:r>
      <w:proofErr w:type="spellEnd"/>
      <w:r w:rsidRPr="0005234A">
        <w:rPr>
          <w:rFonts w:ascii="Book Antiqua" w:hAnsi="Book Antiqua" w:cs="宋体"/>
          <w:lang w:eastAsia="zh-CN"/>
        </w:rPr>
        <w:t xml:space="preserve"> OS, </w:t>
      </w:r>
      <w:proofErr w:type="spellStart"/>
      <w:r w:rsidRPr="0005234A">
        <w:rPr>
          <w:rFonts w:ascii="Book Antiqua" w:hAnsi="Book Antiqua" w:cs="宋体"/>
          <w:lang w:eastAsia="zh-CN"/>
        </w:rPr>
        <w:t>Luetjens</w:t>
      </w:r>
      <w:proofErr w:type="spellEnd"/>
      <w:r w:rsidRPr="0005234A">
        <w:rPr>
          <w:rFonts w:ascii="Book Antiqua" w:hAnsi="Book Antiqua" w:cs="宋体"/>
          <w:lang w:eastAsia="zh-CN"/>
        </w:rPr>
        <w:t xml:space="preserve"> CM, </w:t>
      </w:r>
      <w:proofErr w:type="spellStart"/>
      <w:r w:rsidRPr="0005234A">
        <w:rPr>
          <w:rFonts w:ascii="Book Antiqua" w:hAnsi="Book Antiqua" w:cs="宋体"/>
          <w:lang w:eastAsia="zh-CN"/>
        </w:rPr>
        <w:t>Baldi</w:t>
      </w:r>
      <w:proofErr w:type="spellEnd"/>
      <w:r w:rsidRPr="0005234A">
        <w:rPr>
          <w:rFonts w:ascii="Book Antiqua" w:hAnsi="Book Antiqua" w:cs="宋体"/>
          <w:lang w:eastAsia="zh-CN"/>
        </w:rPr>
        <w:t xml:space="preserve"> M, </w:t>
      </w:r>
      <w:proofErr w:type="spellStart"/>
      <w:r w:rsidRPr="0005234A">
        <w:rPr>
          <w:rFonts w:ascii="Book Antiqua" w:hAnsi="Book Antiqua" w:cs="宋体"/>
          <w:lang w:eastAsia="zh-CN"/>
        </w:rPr>
        <w:t>Zitzmann</w:t>
      </w:r>
      <w:proofErr w:type="spellEnd"/>
      <w:r w:rsidRPr="0005234A">
        <w:rPr>
          <w:rFonts w:ascii="Book Antiqua" w:hAnsi="Book Antiqua" w:cs="宋体"/>
          <w:lang w:eastAsia="zh-CN"/>
        </w:rPr>
        <w:t xml:space="preserve"> M, </w:t>
      </w:r>
      <w:proofErr w:type="spellStart"/>
      <w:r w:rsidRPr="0005234A">
        <w:rPr>
          <w:rFonts w:ascii="Book Antiqua" w:hAnsi="Book Antiqua" w:cs="宋体"/>
          <w:lang w:eastAsia="zh-CN"/>
        </w:rPr>
        <w:t>Kliesch</w:t>
      </w:r>
      <w:proofErr w:type="spellEnd"/>
      <w:r w:rsidRPr="0005234A">
        <w:rPr>
          <w:rFonts w:ascii="Book Antiqua" w:hAnsi="Book Antiqua" w:cs="宋体"/>
          <w:lang w:eastAsia="zh-CN"/>
        </w:rPr>
        <w:t xml:space="preserve"> S, </w:t>
      </w:r>
      <w:proofErr w:type="spellStart"/>
      <w:r w:rsidRPr="0005234A">
        <w:rPr>
          <w:rFonts w:ascii="Book Antiqua" w:hAnsi="Book Antiqua" w:cs="宋体"/>
          <w:lang w:eastAsia="zh-CN"/>
        </w:rPr>
        <w:t>Nieschlag</w:t>
      </w:r>
      <w:proofErr w:type="spellEnd"/>
      <w:r w:rsidRPr="0005234A">
        <w:rPr>
          <w:rFonts w:ascii="Book Antiqua" w:hAnsi="Book Antiqua" w:cs="宋体"/>
          <w:lang w:eastAsia="zh-CN"/>
        </w:rPr>
        <w:t xml:space="preserve"> E, </w:t>
      </w:r>
      <w:proofErr w:type="spellStart"/>
      <w:r w:rsidRPr="0005234A">
        <w:rPr>
          <w:rFonts w:ascii="Book Antiqua" w:hAnsi="Book Antiqua" w:cs="宋体"/>
          <w:lang w:eastAsia="zh-CN"/>
        </w:rPr>
        <w:t>Gromoll</w:t>
      </w:r>
      <w:proofErr w:type="spellEnd"/>
      <w:r w:rsidRPr="0005234A">
        <w:rPr>
          <w:rFonts w:ascii="Book Antiqua" w:hAnsi="Book Antiqua" w:cs="宋体"/>
          <w:lang w:eastAsia="zh-CN"/>
        </w:rPr>
        <w:t xml:space="preserve"> J, </w:t>
      </w:r>
      <w:proofErr w:type="spellStart"/>
      <w:r w:rsidRPr="0005234A">
        <w:rPr>
          <w:rFonts w:ascii="Book Antiqua" w:hAnsi="Book Antiqua" w:cs="宋体"/>
          <w:lang w:eastAsia="zh-CN"/>
        </w:rPr>
        <w:t>Wistuba</w:t>
      </w:r>
      <w:proofErr w:type="spellEnd"/>
      <w:r w:rsidRPr="0005234A">
        <w:rPr>
          <w:rFonts w:ascii="Book Antiqua" w:hAnsi="Book Antiqua" w:cs="宋体"/>
          <w:lang w:eastAsia="zh-CN"/>
        </w:rPr>
        <w:t xml:space="preserve"> J, </w:t>
      </w:r>
      <w:proofErr w:type="spellStart"/>
      <w:r w:rsidRPr="0005234A">
        <w:rPr>
          <w:rFonts w:ascii="Book Antiqua" w:hAnsi="Book Antiqua" w:cs="宋体"/>
          <w:lang w:eastAsia="zh-CN"/>
        </w:rPr>
        <w:t>Simoni</w:t>
      </w:r>
      <w:proofErr w:type="spellEnd"/>
      <w:r w:rsidRPr="0005234A">
        <w:rPr>
          <w:rFonts w:ascii="Book Antiqua" w:hAnsi="Book Antiqua" w:cs="宋体"/>
          <w:lang w:eastAsia="zh-CN"/>
        </w:rPr>
        <w:t xml:space="preserve"> M. </w:t>
      </w:r>
      <w:proofErr w:type="spellStart"/>
      <w:r w:rsidRPr="0005234A">
        <w:rPr>
          <w:rFonts w:ascii="Book Antiqua" w:hAnsi="Book Antiqua" w:cs="宋体"/>
          <w:lang w:eastAsia="zh-CN"/>
        </w:rPr>
        <w:t>Intratesticular</w:t>
      </w:r>
      <w:proofErr w:type="spellEnd"/>
      <w:r w:rsidRPr="0005234A">
        <w:rPr>
          <w:rFonts w:ascii="Book Antiqua" w:hAnsi="Book Antiqua" w:cs="宋体"/>
          <w:lang w:eastAsia="zh-CN"/>
        </w:rPr>
        <w:t xml:space="preserve"> testosterone is increased in men with </w:t>
      </w:r>
      <w:proofErr w:type="spellStart"/>
      <w:r w:rsidRPr="0005234A">
        <w:rPr>
          <w:rFonts w:ascii="Book Antiqua" w:hAnsi="Book Antiqua" w:cs="宋体"/>
          <w:lang w:eastAsia="zh-CN"/>
        </w:rPr>
        <w:t>Klinefelter</w:t>
      </w:r>
      <w:proofErr w:type="spellEnd"/>
      <w:r w:rsidRPr="0005234A">
        <w:rPr>
          <w:rFonts w:ascii="Book Antiqua" w:hAnsi="Book Antiqua" w:cs="宋体"/>
          <w:lang w:eastAsia="zh-CN"/>
        </w:rPr>
        <w:t xml:space="preserve"> syndrome and may not be released into the bloodstream owing to altered testicular vascularization– a preliminary report. </w:t>
      </w:r>
      <w:r w:rsidRPr="0005234A">
        <w:rPr>
          <w:rFonts w:ascii="Book Antiqua" w:hAnsi="Book Antiqua" w:cs="宋体"/>
          <w:i/>
          <w:iCs/>
          <w:lang w:eastAsia="zh-CN"/>
        </w:rPr>
        <w:t>Andrology</w:t>
      </w:r>
      <w:r w:rsidRPr="0005234A">
        <w:rPr>
          <w:rFonts w:ascii="Book Antiqua" w:hAnsi="Book Antiqua" w:cs="宋体"/>
          <w:lang w:eastAsia="zh-CN"/>
        </w:rPr>
        <w:t> 2014; </w:t>
      </w:r>
      <w:r w:rsidRPr="0005234A">
        <w:rPr>
          <w:rFonts w:ascii="Book Antiqua" w:hAnsi="Book Antiqua" w:cs="宋体"/>
          <w:b/>
          <w:bCs/>
          <w:lang w:eastAsia="zh-CN"/>
        </w:rPr>
        <w:t>2</w:t>
      </w:r>
      <w:r w:rsidRPr="0005234A">
        <w:rPr>
          <w:rFonts w:ascii="Book Antiqua" w:hAnsi="Book Antiqua" w:cs="宋体"/>
          <w:lang w:eastAsia="zh-CN"/>
        </w:rPr>
        <w:t>: 275-281 [PMID: 24574169 DOI: 10.1111/j.2047-927.2014.00190.x]</w:t>
      </w:r>
    </w:p>
    <w:p w14:paraId="13F0A0BD"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33 </w:t>
      </w:r>
      <w:r w:rsidRPr="0005234A">
        <w:rPr>
          <w:rFonts w:ascii="Book Antiqua" w:hAnsi="Book Antiqua" w:cs="宋体"/>
          <w:b/>
          <w:bCs/>
          <w:lang w:eastAsia="zh-CN"/>
        </w:rPr>
        <w:t>Chen H</w:t>
      </w:r>
      <w:r w:rsidRPr="0005234A">
        <w:rPr>
          <w:rFonts w:ascii="Book Antiqua" w:hAnsi="Book Antiqua" w:cs="宋体"/>
          <w:lang w:eastAsia="zh-CN"/>
        </w:rPr>
        <w:t xml:space="preserve">, Hardy MP, </w:t>
      </w:r>
      <w:proofErr w:type="spellStart"/>
      <w:r w:rsidRPr="0005234A">
        <w:rPr>
          <w:rFonts w:ascii="Book Antiqua" w:hAnsi="Book Antiqua" w:cs="宋体"/>
          <w:lang w:eastAsia="zh-CN"/>
        </w:rPr>
        <w:t>Huhtaniemi</w:t>
      </w:r>
      <w:proofErr w:type="spellEnd"/>
      <w:r w:rsidRPr="0005234A">
        <w:rPr>
          <w:rFonts w:ascii="Book Antiqua" w:hAnsi="Book Antiqua" w:cs="宋体"/>
          <w:lang w:eastAsia="zh-CN"/>
        </w:rPr>
        <w:t xml:space="preserve"> I, </w:t>
      </w:r>
      <w:proofErr w:type="spellStart"/>
      <w:r w:rsidRPr="0005234A">
        <w:rPr>
          <w:rFonts w:ascii="Book Antiqua" w:hAnsi="Book Antiqua" w:cs="宋体"/>
          <w:lang w:eastAsia="zh-CN"/>
        </w:rPr>
        <w:t>Zirkin</w:t>
      </w:r>
      <w:proofErr w:type="spellEnd"/>
      <w:r w:rsidRPr="0005234A">
        <w:rPr>
          <w:rFonts w:ascii="Book Antiqua" w:hAnsi="Book Antiqua" w:cs="宋体"/>
          <w:lang w:eastAsia="zh-CN"/>
        </w:rPr>
        <w:t xml:space="preserve"> BR. Age-related decreased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 testosterone production in the brown Norway rat. </w:t>
      </w:r>
      <w:r w:rsidRPr="0005234A">
        <w:rPr>
          <w:rFonts w:ascii="Book Antiqua" w:hAnsi="Book Antiqua" w:cs="宋体"/>
          <w:i/>
          <w:iCs/>
          <w:lang w:eastAsia="zh-CN"/>
        </w:rPr>
        <w:t xml:space="preserve">J </w:t>
      </w:r>
      <w:proofErr w:type="spellStart"/>
      <w:r w:rsidRPr="0005234A">
        <w:rPr>
          <w:rFonts w:ascii="Book Antiqua" w:hAnsi="Book Antiqua" w:cs="宋体"/>
          <w:i/>
          <w:iCs/>
          <w:lang w:eastAsia="zh-CN"/>
        </w:rPr>
        <w:t>Androl</w:t>
      </w:r>
      <w:proofErr w:type="spellEnd"/>
      <w:r w:rsidRPr="0005234A">
        <w:rPr>
          <w:rFonts w:ascii="Book Antiqua" w:hAnsi="Book Antiqua" w:cs="宋体"/>
          <w:lang w:eastAsia="zh-CN"/>
        </w:rPr>
        <w:t> </w:t>
      </w:r>
      <w:r w:rsidRPr="0005234A">
        <w:rPr>
          <w:rFonts w:ascii="Book Antiqua" w:hAnsi="Book Antiqua" w:cs="宋体" w:hint="eastAsia"/>
          <w:lang w:eastAsia="zh-CN"/>
        </w:rPr>
        <w:t>1994</w:t>
      </w:r>
      <w:r w:rsidRPr="0005234A">
        <w:rPr>
          <w:rFonts w:ascii="Book Antiqua" w:hAnsi="Book Antiqua" w:cs="宋体"/>
          <w:lang w:eastAsia="zh-CN"/>
        </w:rPr>
        <w:t>; </w:t>
      </w:r>
      <w:r w:rsidRPr="0005234A">
        <w:rPr>
          <w:rFonts w:ascii="Book Antiqua" w:hAnsi="Book Antiqua" w:cs="宋体"/>
          <w:b/>
          <w:bCs/>
          <w:lang w:eastAsia="zh-CN"/>
        </w:rPr>
        <w:t>15</w:t>
      </w:r>
      <w:r w:rsidRPr="0005234A">
        <w:rPr>
          <w:rFonts w:ascii="Book Antiqua" w:hAnsi="Book Antiqua" w:cs="宋体"/>
          <w:lang w:eastAsia="zh-CN"/>
        </w:rPr>
        <w:t>: 551-557 [PMID: 7721657 DOI: 10.1002/j.1939-4640.1994.tb00498.x]</w:t>
      </w:r>
    </w:p>
    <w:p w14:paraId="11533B0B"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34 </w:t>
      </w:r>
      <w:proofErr w:type="spellStart"/>
      <w:r w:rsidRPr="0005234A">
        <w:rPr>
          <w:rFonts w:ascii="Book Antiqua" w:hAnsi="Book Antiqua" w:cs="宋体"/>
          <w:b/>
          <w:bCs/>
          <w:lang w:eastAsia="zh-CN"/>
        </w:rPr>
        <w:t>Sokanovic</w:t>
      </w:r>
      <w:proofErr w:type="spellEnd"/>
      <w:r w:rsidRPr="0005234A">
        <w:rPr>
          <w:rFonts w:ascii="Book Antiqua" w:hAnsi="Book Antiqua" w:cs="宋体"/>
          <w:b/>
          <w:bCs/>
          <w:lang w:eastAsia="zh-CN"/>
        </w:rPr>
        <w:t xml:space="preserve"> SJ</w:t>
      </w:r>
      <w:r w:rsidRPr="0005234A">
        <w:rPr>
          <w:rFonts w:ascii="Book Antiqua" w:hAnsi="Book Antiqua" w:cs="宋体"/>
          <w:lang w:eastAsia="zh-CN"/>
        </w:rPr>
        <w:t xml:space="preserve">, </w:t>
      </w:r>
      <w:proofErr w:type="spellStart"/>
      <w:r w:rsidRPr="0005234A">
        <w:rPr>
          <w:rFonts w:ascii="Book Antiqua" w:hAnsi="Book Antiqua" w:cs="宋体"/>
          <w:lang w:eastAsia="zh-CN"/>
        </w:rPr>
        <w:t>Janjic</w:t>
      </w:r>
      <w:proofErr w:type="spellEnd"/>
      <w:r w:rsidRPr="0005234A">
        <w:rPr>
          <w:rFonts w:ascii="Book Antiqua" w:hAnsi="Book Antiqua" w:cs="宋体"/>
          <w:lang w:eastAsia="zh-CN"/>
        </w:rPr>
        <w:t xml:space="preserve"> MM, </w:t>
      </w:r>
      <w:proofErr w:type="spellStart"/>
      <w:r w:rsidRPr="0005234A">
        <w:rPr>
          <w:rFonts w:ascii="Book Antiqua" w:hAnsi="Book Antiqua" w:cs="宋体"/>
          <w:lang w:eastAsia="zh-CN"/>
        </w:rPr>
        <w:t>Stojkov</w:t>
      </w:r>
      <w:proofErr w:type="spellEnd"/>
      <w:r w:rsidRPr="0005234A">
        <w:rPr>
          <w:rFonts w:ascii="Book Antiqua" w:hAnsi="Book Antiqua" w:cs="宋体"/>
          <w:lang w:eastAsia="zh-CN"/>
        </w:rPr>
        <w:t xml:space="preserve"> NJ, </w:t>
      </w:r>
      <w:proofErr w:type="spellStart"/>
      <w:r w:rsidRPr="0005234A">
        <w:rPr>
          <w:rFonts w:ascii="Book Antiqua" w:hAnsi="Book Antiqua" w:cs="宋体"/>
          <w:lang w:eastAsia="zh-CN"/>
        </w:rPr>
        <w:t>Baburski</w:t>
      </w:r>
      <w:proofErr w:type="spellEnd"/>
      <w:r w:rsidRPr="0005234A">
        <w:rPr>
          <w:rFonts w:ascii="Book Antiqua" w:hAnsi="Book Antiqua" w:cs="宋体"/>
          <w:lang w:eastAsia="zh-CN"/>
        </w:rPr>
        <w:t xml:space="preserve"> AZ, </w:t>
      </w:r>
      <w:proofErr w:type="spellStart"/>
      <w:r w:rsidRPr="0005234A">
        <w:rPr>
          <w:rFonts w:ascii="Book Antiqua" w:hAnsi="Book Antiqua" w:cs="宋体"/>
          <w:lang w:eastAsia="zh-CN"/>
        </w:rPr>
        <w:t>Bjelic</w:t>
      </w:r>
      <w:proofErr w:type="spellEnd"/>
      <w:r w:rsidRPr="0005234A">
        <w:rPr>
          <w:rFonts w:ascii="Book Antiqua" w:hAnsi="Book Antiqua" w:cs="宋体"/>
          <w:lang w:eastAsia="zh-CN"/>
        </w:rPr>
        <w:t xml:space="preserve"> MM, Andric SA, </w:t>
      </w:r>
      <w:proofErr w:type="spellStart"/>
      <w:r w:rsidRPr="0005234A">
        <w:rPr>
          <w:rFonts w:ascii="Book Antiqua" w:hAnsi="Book Antiqua" w:cs="宋体"/>
          <w:lang w:eastAsia="zh-CN"/>
        </w:rPr>
        <w:t>Kostic</w:t>
      </w:r>
      <w:proofErr w:type="spellEnd"/>
      <w:r w:rsidRPr="0005234A">
        <w:rPr>
          <w:rFonts w:ascii="Book Antiqua" w:hAnsi="Book Antiqua" w:cs="宋体"/>
          <w:lang w:eastAsia="zh-CN"/>
        </w:rPr>
        <w:t xml:space="preserve"> TS. Age related changes of </w:t>
      </w:r>
      <w:proofErr w:type="spellStart"/>
      <w:r w:rsidRPr="0005234A">
        <w:rPr>
          <w:rFonts w:ascii="Book Antiqua" w:hAnsi="Book Antiqua" w:cs="宋体"/>
          <w:lang w:eastAsia="zh-CN"/>
        </w:rPr>
        <w:t>cAMP</w:t>
      </w:r>
      <w:proofErr w:type="spellEnd"/>
      <w:r w:rsidRPr="0005234A">
        <w:rPr>
          <w:rFonts w:ascii="Book Antiqua" w:hAnsi="Book Antiqua" w:cs="宋体"/>
          <w:lang w:eastAsia="zh-CN"/>
        </w:rPr>
        <w:t xml:space="preserve"> and MAPK signaling in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cells of </w:t>
      </w:r>
      <w:proofErr w:type="spellStart"/>
      <w:r w:rsidRPr="0005234A">
        <w:rPr>
          <w:rFonts w:ascii="Book Antiqua" w:hAnsi="Book Antiqua" w:cs="宋体"/>
          <w:lang w:eastAsia="zh-CN"/>
        </w:rPr>
        <w:t>Wistar</w:t>
      </w:r>
      <w:proofErr w:type="spellEnd"/>
      <w:r w:rsidRPr="0005234A">
        <w:rPr>
          <w:rFonts w:ascii="Book Antiqua" w:hAnsi="Book Antiqua" w:cs="宋体"/>
          <w:lang w:eastAsia="zh-CN"/>
        </w:rPr>
        <w:t xml:space="preserve"> rats. </w:t>
      </w:r>
      <w:proofErr w:type="spellStart"/>
      <w:r w:rsidRPr="0005234A">
        <w:rPr>
          <w:rFonts w:ascii="Book Antiqua" w:hAnsi="Book Antiqua" w:cs="宋体"/>
          <w:i/>
          <w:iCs/>
          <w:lang w:eastAsia="zh-CN"/>
        </w:rPr>
        <w:t>Exp</w:t>
      </w:r>
      <w:proofErr w:type="spellEnd"/>
      <w:r w:rsidRPr="0005234A">
        <w:rPr>
          <w:rFonts w:ascii="Book Antiqua" w:hAnsi="Book Antiqua" w:cs="宋体"/>
          <w:i/>
          <w:iCs/>
          <w:lang w:eastAsia="zh-CN"/>
        </w:rPr>
        <w:t xml:space="preserve"> </w:t>
      </w:r>
      <w:proofErr w:type="spellStart"/>
      <w:r w:rsidRPr="0005234A">
        <w:rPr>
          <w:rFonts w:ascii="Book Antiqua" w:hAnsi="Book Antiqua" w:cs="宋体"/>
          <w:i/>
          <w:iCs/>
          <w:lang w:eastAsia="zh-CN"/>
        </w:rPr>
        <w:t>Gerontol</w:t>
      </w:r>
      <w:proofErr w:type="spellEnd"/>
      <w:r w:rsidRPr="0005234A">
        <w:rPr>
          <w:rFonts w:ascii="Book Antiqua" w:hAnsi="Book Antiqua" w:cs="宋体"/>
          <w:lang w:eastAsia="zh-CN"/>
        </w:rPr>
        <w:t> 2014; </w:t>
      </w:r>
      <w:r w:rsidRPr="0005234A">
        <w:rPr>
          <w:rFonts w:ascii="Book Antiqua" w:hAnsi="Book Antiqua" w:cs="宋体"/>
          <w:b/>
          <w:bCs/>
          <w:lang w:eastAsia="zh-CN"/>
        </w:rPr>
        <w:t>58</w:t>
      </w:r>
      <w:r w:rsidRPr="0005234A">
        <w:rPr>
          <w:rFonts w:ascii="Book Antiqua" w:hAnsi="Book Antiqua" w:cs="宋体"/>
          <w:lang w:eastAsia="zh-CN"/>
        </w:rPr>
        <w:t>: 19-29 [PMID: 25019473 DOI: 10.1016/j.exger.2014.07.004]</w:t>
      </w:r>
    </w:p>
    <w:p w14:paraId="410CDA4E"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35 </w:t>
      </w:r>
      <w:r w:rsidRPr="0005234A">
        <w:rPr>
          <w:rFonts w:ascii="Book Antiqua" w:hAnsi="Book Antiqua" w:cs="宋体"/>
          <w:b/>
          <w:bCs/>
          <w:lang w:eastAsia="zh-CN"/>
        </w:rPr>
        <w:t>Wang C</w:t>
      </w:r>
      <w:r w:rsidRPr="0005234A">
        <w:rPr>
          <w:rFonts w:ascii="Book Antiqua" w:hAnsi="Book Antiqua" w:cs="宋体"/>
          <w:lang w:eastAsia="zh-CN"/>
        </w:rPr>
        <w:t xml:space="preserve">, Sinha </w:t>
      </w:r>
      <w:proofErr w:type="spellStart"/>
      <w:r w:rsidRPr="0005234A">
        <w:rPr>
          <w:rFonts w:ascii="Book Antiqua" w:hAnsi="Book Antiqua" w:cs="宋体"/>
          <w:lang w:eastAsia="zh-CN"/>
        </w:rPr>
        <w:t>Hikim</w:t>
      </w:r>
      <w:proofErr w:type="spellEnd"/>
      <w:r w:rsidRPr="0005234A">
        <w:rPr>
          <w:rFonts w:ascii="Book Antiqua" w:hAnsi="Book Antiqua" w:cs="宋体"/>
          <w:lang w:eastAsia="zh-CN"/>
        </w:rPr>
        <w:t xml:space="preserve"> AP, Lue YH, Leung A, </w:t>
      </w:r>
      <w:proofErr w:type="spellStart"/>
      <w:r w:rsidRPr="0005234A">
        <w:rPr>
          <w:rFonts w:ascii="Book Antiqua" w:hAnsi="Book Antiqua" w:cs="宋体"/>
          <w:lang w:eastAsia="zh-CN"/>
        </w:rPr>
        <w:t>Baravarian</w:t>
      </w:r>
      <w:proofErr w:type="spellEnd"/>
      <w:r w:rsidRPr="0005234A">
        <w:rPr>
          <w:rFonts w:ascii="Book Antiqua" w:hAnsi="Book Antiqua" w:cs="宋体"/>
          <w:lang w:eastAsia="zh-CN"/>
        </w:rPr>
        <w:t xml:space="preserve"> S, </w:t>
      </w:r>
      <w:proofErr w:type="spellStart"/>
      <w:r w:rsidRPr="0005234A">
        <w:rPr>
          <w:rFonts w:ascii="Book Antiqua" w:hAnsi="Book Antiqua" w:cs="宋体"/>
          <w:lang w:eastAsia="zh-CN"/>
        </w:rPr>
        <w:t>Swerdloff</w:t>
      </w:r>
      <w:proofErr w:type="spellEnd"/>
      <w:r w:rsidRPr="0005234A">
        <w:rPr>
          <w:rFonts w:ascii="Book Antiqua" w:hAnsi="Book Antiqua" w:cs="宋体"/>
          <w:lang w:eastAsia="zh-CN"/>
        </w:rPr>
        <w:t xml:space="preserve"> RS. Reproductive aging in the Brown Norway rat is characterized by accelerated germ cell apoptosis and is not altered by luteinizing hormone replacement. </w:t>
      </w:r>
      <w:r w:rsidRPr="0005234A">
        <w:rPr>
          <w:rFonts w:ascii="Book Antiqua" w:hAnsi="Book Antiqua" w:cs="宋体"/>
          <w:i/>
          <w:iCs/>
          <w:lang w:eastAsia="zh-CN"/>
        </w:rPr>
        <w:t xml:space="preserve">J </w:t>
      </w:r>
      <w:proofErr w:type="spellStart"/>
      <w:r w:rsidRPr="0005234A">
        <w:rPr>
          <w:rFonts w:ascii="Book Antiqua" w:hAnsi="Book Antiqua" w:cs="宋体"/>
          <w:i/>
          <w:iCs/>
          <w:lang w:eastAsia="zh-CN"/>
        </w:rPr>
        <w:t>Androl</w:t>
      </w:r>
      <w:proofErr w:type="spellEnd"/>
      <w:r w:rsidRPr="0005234A">
        <w:rPr>
          <w:rFonts w:ascii="Book Antiqua" w:hAnsi="Book Antiqua" w:cs="宋体"/>
          <w:lang w:eastAsia="zh-CN"/>
        </w:rPr>
        <w:t> </w:t>
      </w:r>
      <w:r w:rsidRPr="0005234A">
        <w:rPr>
          <w:rFonts w:ascii="Book Antiqua" w:hAnsi="Book Antiqua" w:cs="宋体" w:hint="eastAsia"/>
          <w:lang w:eastAsia="zh-CN"/>
        </w:rPr>
        <w:t>1990</w:t>
      </w:r>
      <w:r w:rsidRPr="0005234A">
        <w:rPr>
          <w:rFonts w:ascii="Book Antiqua" w:hAnsi="Book Antiqua" w:cs="宋体"/>
          <w:lang w:eastAsia="zh-CN"/>
        </w:rPr>
        <w:t>; </w:t>
      </w:r>
      <w:r w:rsidRPr="0005234A">
        <w:rPr>
          <w:rFonts w:ascii="Book Antiqua" w:hAnsi="Book Antiqua" w:cs="宋体"/>
          <w:b/>
          <w:bCs/>
          <w:lang w:eastAsia="zh-CN"/>
        </w:rPr>
        <w:t>20</w:t>
      </w:r>
      <w:r w:rsidRPr="0005234A">
        <w:rPr>
          <w:rFonts w:ascii="Book Antiqua" w:hAnsi="Book Antiqua" w:cs="宋体"/>
          <w:lang w:eastAsia="zh-CN"/>
        </w:rPr>
        <w:t>: 509-518 [PMID: 10452595 DOI: 10.1002/j.1939-4640.1999.tb02550.x]</w:t>
      </w:r>
    </w:p>
    <w:p w14:paraId="251FBCDA"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lastRenderedPageBreak/>
        <w:t>36 </w:t>
      </w:r>
      <w:r w:rsidRPr="0005234A">
        <w:rPr>
          <w:rFonts w:ascii="Book Antiqua" w:hAnsi="Book Antiqua" w:cs="宋体"/>
          <w:b/>
          <w:bCs/>
          <w:lang w:eastAsia="zh-CN"/>
        </w:rPr>
        <w:t>Chen H</w:t>
      </w:r>
      <w:r w:rsidRPr="0005234A">
        <w:rPr>
          <w:rFonts w:ascii="Book Antiqua" w:hAnsi="Book Antiqua" w:cs="宋体"/>
          <w:lang w:eastAsia="zh-CN"/>
        </w:rPr>
        <w:t xml:space="preserve">, Ge RS, </w:t>
      </w:r>
      <w:proofErr w:type="spellStart"/>
      <w:r w:rsidRPr="0005234A">
        <w:rPr>
          <w:rFonts w:ascii="Book Antiqua" w:hAnsi="Book Antiqua" w:cs="宋体"/>
          <w:lang w:eastAsia="zh-CN"/>
        </w:rPr>
        <w:t>Zirkin</w:t>
      </w:r>
      <w:proofErr w:type="spellEnd"/>
      <w:r w:rsidRPr="0005234A">
        <w:rPr>
          <w:rFonts w:ascii="Book Antiqua" w:hAnsi="Book Antiqua" w:cs="宋体"/>
          <w:lang w:eastAsia="zh-CN"/>
        </w:rPr>
        <w:t xml:space="preserve"> BR.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cells: From stem cells to aging. </w:t>
      </w:r>
      <w:proofErr w:type="spellStart"/>
      <w:r w:rsidRPr="0005234A">
        <w:rPr>
          <w:rFonts w:ascii="Book Antiqua" w:hAnsi="Book Antiqua" w:cs="宋体"/>
          <w:i/>
          <w:iCs/>
          <w:lang w:eastAsia="zh-CN"/>
        </w:rPr>
        <w:t>Mol</w:t>
      </w:r>
      <w:proofErr w:type="spellEnd"/>
      <w:r w:rsidRPr="0005234A">
        <w:rPr>
          <w:rFonts w:ascii="Book Antiqua" w:hAnsi="Book Antiqua" w:cs="宋体"/>
          <w:i/>
          <w:iCs/>
          <w:lang w:eastAsia="zh-CN"/>
        </w:rPr>
        <w:t xml:space="preserve"> Cell </w:t>
      </w:r>
      <w:proofErr w:type="spellStart"/>
      <w:r w:rsidRPr="0005234A">
        <w:rPr>
          <w:rFonts w:ascii="Book Antiqua" w:hAnsi="Book Antiqua" w:cs="宋体"/>
          <w:i/>
          <w:iCs/>
          <w:lang w:eastAsia="zh-CN"/>
        </w:rPr>
        <w:t>Endocrinol</w:t>
      </w:r>
      <w:proofErr w:type="spellEnd"/>
      <w:r w:rsidRPr="0005234A">
        <w:rPr>
          <w:rFonts w:ascii="Book Antiqua" w:hAnsi="Book Antiqua" w:cs="宋体"/>
          <w:lang w:eastAsia="zh-CN"/>
        </w:rPr>
        <w:t> 2009; </w:t>
      </w:r>
      <w:r w:rsidRPr="0005234A">
        <w:rPr>
          <w:rFonts w:ascii="Book Antiqua" w:hAnsi="Book Antiqua" w:cs="宋体"/>
          <w:b/>
          <w:bCs/>
          <w:lang w:eastAsia="zh-CN"/>
        </w:rPr>
        <w:t>306</w:t>
      </w:r>
      <w:r w:rsidRPr="0005234A">
        <w:rPr>
          <w:rFonts w:ascii="Book Antiqua" w:hAnsi="Book Antiqua" w:cs="宋体"/>
          <w:lang w:eastAsia="zh-CN"/>
        </w:rPr>
        <w:t>: 9-16 [PMID: 19481681 DOI: 10.1016/j.mce.2009.01.023]</w:t>
      </w:r>
    </w:p>
    <w:p w14:paraId="4D9CBADB"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37 </w:t>
      </w:r>
      <w:r w:rsidRPr="0005234A">
        <w:rPr>
          <w:rFonts w:ascii="Book Antiqua" w:hAnsi="Book Antiqua" w:cs="宋体"/>
          <w:b/>
          <w:bCs/>
          <w:lang w:eastAsia="zh-CN"/>
        </w:rPr>
        <w:t>Chen H</w:t>
      </w:r>
      <w:r w:rsidRPr="0005234A">
        <w:rPr>
          <w:rFonts w:ascii="Book Antiqua" w:hAnsi="Book Antiqua" w:cs="宋体"/>
          <w:lang w:eastAsia="zh-CN"/>
        </w:rPr>
        <w:t xml:space="preserve">, Liu J, Luo L, </w:t>
      </w:r>
      <w:proofErr w:type="spellStart"/>
      <w:r w:rsidRPr="0005234A">
        <w:rPr>
          <w:rFonts w:ascii="Book Antiqua" w:hAnsi="Book Antiqua" w:cs="宋体"/>
          <w:lang w:eastAsia="zh-CN"/>
        </w:rPr>
        <w:t>Zirkin</w:t>
      </w:r>
      <w:proofErr w:type="spellEnd"/>
      <w:r w:rsidRPr="0005234A">
        <w:rPr>
          <w:rFonts w:ascii="Book Antiqua" w:hAnsi="Book Antiqua" w:cs="宋体"/>
          <w:lang w:eastAsia="zh-CN"/>
        </w:rPr>
        <w:t xml:space="preserve"> BR. </w:t>
      </w:r>
      <w:proofErr w:type="spellStart"/>
      <w:r w:rsidRPr="0005234A">
        <w:rPr>
          <w:rFonts w:ascii="Book Antiqua" w:hAnsi="Book Antiqua" w:cs="宋体"/>
          <w:lang w:eastAsia="zh-CN"/>
        </w:rPr>
        <w:t>Dibutyryl</w:t>
      </w:r>
      <w:proofErr w:type="spellEnd"/>
      <w:r w:rsidRPr="0005234A">
        <w:rPr>
          <w:rFonts w:ascii="Book Antiqua" w:hAnsi="Book Antiqua" w:cs="宋体"/>
          <w:lang w:eastAsia="zh-CN"/>
        </w:rPr>
        <w:t xml:space="preserve"> cyclic adenosine monophosphate restores the ability of aged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cells to produce testosterone at the high levels characteristic of young cells. </w:t>
      </w:r>
      <w:r w:rsidRPr="0005234A">
        <w:rPr>
          <w:rFonts w:ascii="Book Antiqua" w:hAnsi="Book Antiqua" w:cs="宋体"/>
          <w:i/>
          <w:iCs/>
          <w:lang w:eastAsia="zh-CN"/>
        </w:rPr>
        <w:t>Endocrinology</w:t>
      </w:r>
      <w:r w:rsidRPr="0005234A">
        <w:rPr>
          <w:rFonts w:ascii="Book Antiqua" w:hAnsi="Book Antiqua" w:cs="宋体"/>
          <w:lang w:eastAsia="zh-CN"/>
        </w:rPr>
        <w:t> 2004; </w:t>
      </w:r>
      <w:r w:rsidRPr="0005234A">
        <w:rPr>
          <w:rFonts w:ascii="Book Antiqua" w:hAnsi="Book Antiqua" w:cs="宋体"/>
          <w:b/>
          <w:bCs/>
          <w:lang w:eastAsia="zh-CN"/>
        </w:rPr>
        <w:t>145</w:t>
      </w:r>
      <w:r w:rsidRPr="0005234A">
        <w:rPr>
          <w:rFonts w:ascii="Book Antiqua" w:hAnsi="Book Antiqua" w:cs="宋体"/>
          <w:lang w:eastAsia="zh-CN"/>
        </w:rPr>
        <w:t>: 4441-4446 [PMID: 15231695 DOI: 10.1210/en.2004-0639]</w:t>
      </w:r>
    </w:p>
    <w:p w14:paraId="10B93E3A"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38 </w:t>
      </w:r>
      <w:r w:rsidRPr="0005234A">
        <w:rPr>
          <w:rFonts w:ascii="Book Antiqua" w:hAnsi="Book Antiqua" w:cs="宋体"/>
          <w:b/>
          <w:bCs/>
          <w:lang w:eastAsia="zh-CN"/>
        </w:rPr>
        <w:t>Chen H</w:t>
      </w:r>
      <w:r w:rsidRPr="0005234A">
        <w:rPr>
          <w:rFonts w:ascii="Book Antiqua" w:hAnsi="Book Antiqua" w:cs="宋体"/>
          <w:lang w:eastAsia="zh-CN"/>
        </w:rPr>
        <w:t xml:space="preserve">, </w:t>
      </w:r>
      <w:proofErr w:type="spellStart"/>
      <w:r w:rsidRPr="0005234A">
        <w:rPr>
          <w:rFonts w:ascii="Book Antiqua" w:hAnsi="Book Antiqua" w:cs="宋体"/>
          <w:lang w:eastAsia="zh-CN"/>
        </w:rPr>
        <w:t>Cangello</w:t>
      </w:r>
      <w:proofErr w:type="spellEnd"/>
      <w:r w:rsidRPr="0005234A">
        <w:rPr>
          <w:rFonts w:ascii="Book Antiqua" w:hAnsi="Book Antiqua" w:cs="宋体"/>
          <w:lang w:eastAsia="zh-CN"/>
        </w:rPr>
        <w:t xml:space="preserve"> D, Benson S, </w:t>
      </w:r>
      <w:proofErr w:type="spellStart"/>
      <w:r w:rsidRPr="0005234A">
        <w:rPr>
          <w:rFonts w:ascii="Book Antiqua" w:hAnsi="Book Antiqua" w:cs="宋体"/>
          <w:lang w:eastAsia="zh-CN"/>
        </w:rPr>
        <w:t>Folmer</w:t>
      </w:r>
      <w:proofErr w:type="spellEnd"/>
      <w:r w:rsidRPr="0005234A">
        <w:rPr>
          <w:rFonts w:ascii="Book Antiqua" w:hAnsi="Book Antiqua" w:cs="宋体"/>
          <w:lang w:eastAsia="zh-CN"/>
        </w:rPr>
        <w:t xml:space="preserve"> J, Zhu H, </w:t>
      </w:r>
      <w:proofErr w:type="spellStart"/>
      <w:r w:rsidRPr="0005234A">
        <w:rPr>
          <w:rFonts w:ascii="Book Antiqua" w:hAnsi="Book Antiqua" w:cs="宋体"/>
          <w:lang w:eastAsia="zh-CN"/>
        </w:rPr>
        <w:t>Trush</w:t>
      </w:r>
      <w:proofErr w:type="spellEnd"/>
      <w:r w:rsidRPr="0005234A">
        <w:rPr>
          <w:rFonts w:ascii="Book Antiqua" w:hAnsi="Book Antiqua" w:cs="宋体"/>
          <w:lang w:eastAsia="zh-CN"/>
        </w:rPr>
        <w:t xml:space="preserve"> MA, </w:t>
      </w:r>
      <w:proofErr w:type="spellStart"/>
      <w:r w:rsidRPr="0005234A">
        <w:rPr>
          <w:rFonts w:ascii="Book Antiqua" w:hAnsi="Book Antiqua" w:cs="宋体"/>
          <w:lang w:eastAsia="zh-CN"/>
        </w:rPr>
        <w:t>Zirkin</w:t>
      </w:r>
      <w:proofErr w:type="spellEnd"/>
      <w:r w:rsidRPr="0005234A">
        <w:rPr>
          <w:rFonts w:ascii="Book Antiqua" w:hAnsi="Book Antiqua" w:cs="宋体"/>
          <w:lang w:eastAsia="zh-CN"/>
        </w:rPr>
        <w:t xml:space="preserve"> BR. Age-related increase in mitochondrial superoxide generation in the testosterone-producing cells of Brown Norway rat testes: relationship to reduced steroidogenic function? </w:t>
      </w:r>
      <w:proofErr w:type="spellStart"/>
      <w:r w:rsidRPr="0005234A">
        <w:rPr>
          <w:rFonts w:ascii="Book Antiqua" w:hAnsi="Book Antiqua" w:cs="宋体"/>
          <w:i/>
          <w:iCs/>
          <w:lang w:eastAsia="zh-CN"/>
        </w:rPr>
        <w:t>Exp</w:t>
      </w:r>
      <w:proofErr w:type="spellEnd"/>
      <w:r w:rsidRPr="0005234A">
        <w:rPr>
          <w:rFonts w:ascii="Book Antiqua" w:hAnsi="Book Antiqua" w:cs="宋体"/>
          <w:i/>
          <w:iCs/>
          <w:lang w:eastAsia="zh-CN"/>
        </w:rPr>
        <w:t xml:space="preserve"> </w:t>
      </w:r>
      <w:proofErr w:type="spellStart"/>
      <w:r w:rsidRPr="0005234A">
        <w:rPr>
          <w:rFonts w:ascii="Book Antiqua" w:hAnsi="Book Antiqua" w:cs="宋体"/>
          <w:i/>
          <w:iCs/>
          <w:lang w:eastAsia="zh-CN"/>
        </w:rPr>
        <w:t>Gerontol</w:t>
      </w:r>
      <w:proofErr w:type="spellEnd"/>
      <w:r w:rsidRPr="0005234A">
        <w:rPr>
          <w:rFonts w:ascii="Book Antiqua" w:hAnsi="Book Antiqua" w:cs="宋体"/>
          <w:lang w:eastAsia="zh-CN"/>
        </w:rPr>
        <w:t> 2001; </w:t>
      </w:r>
      <w:r w:rsidRPr="0005234A">
        <w:rPr>
          <w:rFonts w:ascii="Book Antiqua" w:hAnsi="Book Antiqua" w:cs="宋体"/>
          <w:b/>
          <w:bCs/>
          <w:lang w:eastAsia="zh-CN"/>
        </w:rPr>
        <w:t>36</w:t>
      </w:r>
      <w:r w:rsidRPr="0005234A">
        <w:rPr>
          <w:rFonts w:ascii="Book Antiqua" w:hAnsi="Book Antiqua" w:cs="宋体"/>
          <w:lang w:eastAsia="zh-CN"/>
        </w:rPr>
        <w:t>: 1361-1373 [PMID: 11602210 DOI: 10.1016/S0531-5565(01)00118-8]</w:t>
      </w:r>
    </w:p>
    <w:p w14:paraId="2D94E24E"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39 </w:t>
      </w:r>
      <w:r w:rsidRPr="0005234A">
        <w:rPr>
          <w:rFonts w:ascii="Book Antiqua" w:hAnsi="Book Antiqua" w:cs="宋体"/>
          <w:b/>
          <w:bCs/>
          <w:lang w:eastAsia="zh-CN"/>
        </w:rPr>
        <w:t>Chen H</w:t>
      </w:r>
      <w:r w:rsidRPr="0005234A">
        <w:rPr>
          <w:rFonts w:ascii="Book Antiqua" w:hAnsi="Book Antiqua" w:cs="宋体"/>
          <w:lang w:eastAsia="zh-CN"/>
        </w:rPr>
        <w:t xml:space="preserve">, Irizarry RA, Luo L, </w:t>
      </w:r>
      <w:proofErr w:type="spellStart"/>
      <w:r w:rsidRPr="0005234A">
        <w:rPr>
          <w:rFonts w:ascii="Book Antiqua" w:hAnsi="Book Antiqua" w:cs="宋体"/>
          <w:lang w:eastAsia="zh-CN"/>
        </w:rPr>
        <w:t>Zirkin</w:t>
      </w:r>
      <w:proofErr w:type="spellEnd"/>
      <w:r w:rsidRPr="0005234A">
        <w:rPr>
          <w:rFonts w:ascii="Book Antiqua" w:hAnsi="Book Antiqua" w:cs="宋体"/>
          <w:lang w:eastAsia="zh-CN"/>
        </w:rPr>
        <w:t xml:space="preserve"> BR.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 gene expression: effects of age and caloric restriction. </w:t>
      </w:r>
      <w:proofErr w:type="spellStart"/>
      <w:r w:rsidRPr="0005234A">
        <w:rPr>
          <w:rFonts w:ascii="Book Antiqua" w:hAnsi="Book Antiqua" w:cs="宋体"/>
          <w:i/>
          <w:iCs/>
          <w:lang w:eastAsia="zh-CN"/>
        </w:rPr>
        <w:t>Exp</w:t>
      </w:r>
      <w:proofErr w:type="spellEnd"/>
      <w:r w:rsidRPr="0005234A">
        <w:rPr>
          <w:rFonts w:ascii="Book Antiqua" w:hAnsi="Book Antiqua" w:cs="宋体"/>
          <w:i/>
          <w:iCs/>
          <w:lang w:eastAsia="zh-CN"/>
        </w:rPr>
        <w:t xml:space="preserve"> </w:t>
      </w:r>
      <w:proofErr w:type="spellStart"/>
      <w:r w:rsidRPr="0005234A">
        <w:rPr>
          <w:rFonts w:ascii="Book Antiqua" w:hAnsi="Book Antiqua" w:cs="宋体"/>
          <w:i/>
          <w:iCs/>
          <w:lang w:eastAsia="zh-CN"/>
        </w:rPr>
        <w:t>Gerontol</w:t>
      </w:r>
      <w:proofErr w:type="spellEnd"/>
      <w:r w:rsidRPr="0005234A">
        <w:rPr>
          <w:rFonts w:ascii="Book Antiqua" w:hAnsi="Book Antiqua" w:cs="宋体"/>
          <w:lang w:eastAsia="zh-CN"/>
        </w:rPr>
        <w:t> 2004; </w:t>
      </w:r>
      <w:r w:rsidRPr="0005234A">
        <w:rPr>
          <w:rFonts w:ascii="Book Antiqua" w:hAnsi="Book Antiqua" w:cs="宋体"/>
          <w:b/>
          <w:bCs/>
          <w:lang w:eastAsia="zh-CN"/>
        </w:rPr>
        <w:t>39</w:t>
      </w:r>
      <w:r w:rsidRPr="0005234A">
        <w:rPr>
          <w:rFonts w:ascii="Book Antiqua" w:hAnsi="Book Antiqua" w:cs="宋体"/>
          <w:lang w:eastAsia="zh-CN"/>
        </w:rPr>
        <w:t>: 31-43 [PMID: 14724062 DOI: 10.1016/j.exger.2003.09.021]</w:t>
      </w:r>
    </w:p>
    <w:p w14:paraId="43BA9CC2"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40 </w:t>
      </w:r>
      <w:proofErr w:type="spellStart"/>
      <w:r w:rsidRPr="0005234A">
        <w:rPr>
          <w:rFonts w:ascii="Book Antiqua" w:hAnsi="Book Antiqua" w:cs="宋体"/>
          <w:b/>
          <w:bCs/>
          <w:lang w:eastAsia="zh-CN"/>
        </w:rPr>
        <w:t>Duan</w:t>
      </w:r>
      <w:proofErr w:type="spellEnd"/>
      <w:r w:rsidRPr="0005234A">
        <w:rPr>
          <w:rFonts w:ascii="Book Antiqua" w:hAnsi="Book Antiqua" w:cs="宋体"/>
          <w:b/>
          <w:bCs/>
          <w:lang w:eastAsia="zh-CN"/>
        </w:rPr>
        <w:t xml:space="preserve"> T</w:t>
      </w:r>
      <w:r w:rsidRPr="0005234A">
        <w:rPr>
          <w:rFonts w:ascii="Book Antiqua" w:hAnsi="Book Antiqua" w:cs="宋体"/>
          <w:lang w:eastAsia="zh-CN"/>
        </w:rPr>
        <w:t xml:space="preserve">, Fan K, Chen S, Yao Q, Zeng R, Hong Z, Peng L, Shao Y, Yao B. Role of </w:t>
      </w:r>
      <w:proofErr w:type="spellStart"/>
      <w:r w:rsidRPr="0005234A">
        <w:rPr>
          <w:rFonts w:ascii="Book Antiqua" w:hAnsi="Book Antiqua" w:cs="宋体"/>
          <w:lang w:eastAsia="zh-CN"/>
        </w:rPr>
        <w:t>peroxiredoxin</w:t>
      </w:r>
      <w:proofErr w:type="spellEnd"/>
      <w:r w:rsidRPr="0005234A">
        <w:rPr>
          <w:rFonts w:ascii="Book Antiqua" w:hAnsi="Book Antiqua" w:cs="宋体"/>
          <w:lang w:eastAsia="zh-CN"/>
        </w:rPr>
        <w:t> 2 in H2O2</w:t>
      </w:r>
      <w:r w:rsidRPr="0005234A">
        <w:rPr>
          <w:rFonts w:ascii="Book Antiqua" w:hAnsi="Book Antiqua" w:cs="宋体"/>
          <w:lang w:eastAsia="zh-CN"/>
        </w:rPr>
        <w:noBreakHyphen/>
        <w:t xml:space="preserve">induced oxidative stress of primary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cells. </w:t>
      </w:r>
      <w:proofErr w:type="spellStart"/>
      <w:r w:rsidRPr="0005234A">
        <w:rPr>
          <w:rFonts w:ascii="Book Antiqua" w:hAnsi="Book Antiqua" w:cs="宋体"/>
          <w:i/>
          <w:iCs/>
          <w:lang w:eastAsia="zh-CN"/>
        </w:rPr>
        <w:t>Mol</w:t>
      </w:r>
      <w:proofErr w:type="spellEnd"/>
      <w:r w:rsidRPr="0005234A">
        <w:rPr>
          <w:rFonts w:ascii="Book Antiqua" w:hAnsi="Book Antiqua" w:cs="宋体"/>
          <w:i/>
          <w:iCs/>
          <w:lang w:eastAsia="zh-CN"/>
        </w:rPr>
        <w:t xml:space="preserve"> Med Rep</w:t>
      </w:r>
      <w:r w:rsidRPr="0005234A">
        <w:rPr>
          <w:rFonts w:ascii="Book Antiqua" w:hAnsi="Book Antiqua" w:cs="宋体"/>
          <w:lang w:eastAsia="zh-CN"/>
        </w:rPr>
        <w:t> 2016; </w:t>
      </w:r>
      <w:r w:rsidRPr="0005234A">
        <w:rPr>
          <w:rFonts w:ascii="Book Antiqua" w:hAnsi="Book Antiqua" w:cs="宋体"/>
          <w:b/>
          <w:bCs/>
          <w:lang w:eastAsia="zh-CN"/>
        </w:rPr>
        <w:t>13</w:t>
      </w:r>
      <w:r w:rsidRPr="0005234A">
        <w:rPr>
          <w:rFonts w:ascii="Book Antiqua" w:hAnsi="Book Antiqua" w:cs="宋体"/>
          <w:lang w:eastAsia="zh-CN"/>
        </w:rPr>
        <w:t>: 4807-4813 [PMID: 27082744 DOI: 10.3892/mmr.2016.5147]</w:t>
      </w:r>
    </w:p>
    <w:p w14:paraId="691C90D2"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41 </w:t>
      </w:r>
      <w:proofErr w:type="spellStart"/>
      <w:r w:rsidRPr="0005234A">
        <w:rPr>
          <w:rFonts w:ascii="Book Antiqua" w:hAnsi="Book Antiqua" w:cs="宋体"/>
          <w:b/>
          <w:bCs/>
          <w:lang w:eastAsia="zh-CN"/>
        </w:rPr>
        <w:t>Matzkin</w:t>
      </w:r>
      <w:proofErr w:type="spellEnd"/>
      <w:r w:rsidRPr="0005234A">
        <w:rPr>
          <w:rFonts w:ascii="Book Antiqua" w:hAnsi="Book Antiqua" w:cs="宋体"/>
          <w:b/>
          <w:bCs/>
          <w:lang w:eastAsia="zh-CN"/>
        </w:rPr>
        <w:t xml:space="preserve"> ME</w:t>
      </w:r>
      <w:r w:rsidRPr="0005234A">
        <w:rPr>
          <w:rFonts w:ascii="Book Antiqua" w:hAnsi="Book Antiqua" w:cs="宋体"/>
          <w:lang w:eastAsia="zh-CN"/>
        </w:rPr>
        <w:t xml:space="preserve">, </w:t>
      </w:r>
      <w:proofErr w:type="spellStart"/>
      <w:r w:rsidRPr="0005234A">
        <w:rPr>
          <w:rFonts w:ascii="Book Antiqua" w:hAnsi="Book Antiqua" w:cs="宋体"/>
          <w:lang w:eastAsia="zh-CN"/>
        </w:rPr>
        <w:t>Miquet</w:t>
      </w:r>
      <w:proofErr w:type="spellEnd"/>
      <w:r w:rsidRPr="0005234A">
        <w:rPr>
          <w:rFonts w:ascii="Book Antiqua" w:hAnsi="Book Antiqua" w:cs="宋体"/>
          <w:lang w:eastAsia="zh-CN"/>
        </w:rPr>
        <w:t xml:space="preserve"> JG, Fang Y, Hill CM, </w:t>
      </w:r>
      <w:proofErr w:type="spellStart"/>
      <w:r w:rsidRPr="0005234A">
        <w:rPr>
          <w:rFonts w:ascii="Book Antiqua" w:hAnsi="Book Antiqua" w:cs="宋体"/>
          <w:lang w:eastAsia="zh-CN"/>
        </w:rPr>
        <w:t>Turyn</w:t>
      </w:r>
      <w:proofErr w:type="spellEnd"/>
      <w:r w:rsidRPr="0005234A">
        <w:rPr>
          <w:rFonts w:ascii="Book Antiqua" w:hAnsi="Book Antiqua" w:cs="宋体"/>
          <w:lang w:eastAsia="zh-CN"/>
        </w:rPr>
        <w:t xml:space="preserve"> D, Calandra RS, </w:t>
      </w:r>
      <w:proofErr w:type="spellStart"/>
      <w:r w:rsidRPr="0005234A">
        <w:rPr>
          <w:rFonts w:ascii="Book Antiqua" w:hAnsi="Book Antiqua" w:cs="宋体"/>
          <w:lang w:eastAsia="zh-CN"/>
        </w:rPr>
        <w:t>Bartke</w:t>
      </w:r>
      <w:proofErr w:type="spellEnd"/>
      <w:r w:rsidRPr="0005234A">
        <w:rPr>
          <w:rFonts w:ascii="Book Antiqua" w:hAnsi="Book Antiqua" w:cs="宋体"/>
          <w:lang w:eastAsia="zh-CN"/>
        </w:rPr>
        <w:t xml:space="preserve"> A, </w:t>
      </w:r>
      <w:proofErr w:type="spellStart"/>
      <w:r w:rsidRPr="0005234A">
        <w:rPr>
          <w:rFonts w:ascii="Book Antiqua" w:hAnsi="Book Antiqua" w:cs="宋体"/>
          <w:lang w:eastAsia="zh-CN"/>
        </w:rPr>
        <w:t>Frungieri</w:t>
      </w:r>
      <w:proofErr w:type="spellEnd"/>
      <w:r w:rsidRPr="0005234A">
        <w:rPr>
          <w:rFonts w:ascii="Book Antiqua" w:hAnsi="Book Antiqua" w:cs="宋体"/>
          <w:lang w:eastAsia="zh-CN"/>
        </w:rPr>
        <w:t xml:space="preserve"> MB. </w:t>
      </w:r>
      <w:proofErr w:type="gramStart"/>
      <w:r w:rsidRPr="0005234A">
        <w:rPr>
          <w:rFonts w:ascii="Book Antiqua" w:hAnsi="Book Antiqua" w:cs="宋体"/>
          <w:lang w:eastAsia="zh-CN"/>
        </w:rPr>
        <w:t>Alterations in oxidative, inflammatory and apoptotic events in short-lived and long-lived mice testes.</w:t>
      </w:r>
      <w:proofErr w:type="gramEnd"/>
      <w:r w:rsidRPr="0005234A">
        <w:rPr>
          <w:rFonts w:ascii="Book Antiqua" w:hAnsi="Book Antiqua" w:cs="宋体"/>
          <w:lang w:eastAsia="zh-CN"/>
        </w:rPr>
        <w:t> </w:t>
      </w:r>
      <w:r w:rsidRPr="0005234A">
        <w:rPr>
          <w:rFonts w:ascii="Book Antiqua" w:hAnsi="Book Antiqua" w:cs="宋体"/>
          <w:i/>
          <w:iCs/>
          <w:lang w:eastAsia="zh-CN"/>
        </w:rPr>
        <w:t>Aging (Albany NY)</w:t>
      </w:r>
      <w:r w:rsidRPr="0005234A">
        <w:rPr>
          <w:rFonts w:ascii="Book Antiqua" w:hAnsi="Book Antiqua" w:cs="宋体"/>
          <w:lang w:eastAsia="zh-CN"/>
        </w:rPr>
        <w:t> 2016; </w:t>
      </w:r>
      <w:r w:rsidRPr="0005234A">
        <w:rPr>
          <w:rFonts w:ascii="Book Antiqua" w:hAnsi="Book Antiqua" w:cs="宋体"/>
          <w:b/>
          <w:bCs/>
          <w:lang w:eastAsia="zh-CN"/>
        </w:rPr>
        <w:t>8</w:t>
      </w:r>
      <w:r w:rsidRPr="0005234A">
        <w:rPr>
          <w:rFonts w:ascii="Book Antiqua" w:hAnsi="Book Antiqua" w:cs="宋体"/>
          <w:lang w:eastAsia="zh-CN"/>
        </w:rPr>
        <w:t>: 95-110 [PMID: 26805572 DOI: 10.18632/aging.100875]</w:t>
      </w:r>
    </w:p>
    <w:p w14:paraId="07ECBA09"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42 </w:t>
      </w:r>
      <w:r w:rsidRPr="0005234A">
        <w:rPr>
          <w:rFonts w:ascii="Book Antiqua" w:hAnsi="Book Antiqua" w:cs="宋体"/>
          <w:b/>
          <w:bCs/>
          <w:lang w:eastAsia="zh-CN"/>
        </w:rPr>
        <w:t>Cao L</w:t>
      </w:r>
      <w:r w:rsidRPr="0005234A">
        <w:rPr>
          <w:rFonts w:ascii="Book Antiqua" w:hAnsi="Book Antiqua" w:cs="宋体"/>
          <w:lang w:eastAsia="zh-CN"/>
        </w:rPr>
        <w:t>, Leers-</w:t>
      </w:r>
      <w:proofErr w:type="spellStart"/>
      <w:r w:rsidRPr="0005234A">
        <w:rPr>
          <w:rFonts w:ascii="Book Antiqua" w:hAnsi="Book Antiqua" w:cs="宋体"/>
          <w:lang w:eastAsia="zh-CN"/>
        </w:rPr>
        <w:t>Sucheta</w:t>
      </w:r>
      <w:proofErr w:type="spellEnd"/>
      <w:r w:rsidRPr="0005234A">
        <w:rPr>
          <w:rFonts w:ascii="Book Antiqua" w:hAnsi="Book Antiqua" w:cs="宋体"/>
          <w:lang w:eastAsia="zh-CN"/>
        </w:rPr>
        <w:t xml:space="preserve"> S, </w:t>
      </w:r>
      <w:proofErr w:type="spellStart"/>
      <w:r w:rsidRPr="0005234A">
        <w:rPr>
          <w:rFonts w:ascii="Book Antiqua" w:hAnsi="Book Antiqua" w:cs="宋体"/>
          <w:lang w:eastAsia="zh-CN"/>
        </w:rPr>
        <w:t>Azhar</w:t>
      </w:r>
      <w:proofErr w:type="spellEnd"/>
      <w:r w:rsidRPr="0005234A">
        <w:rPr>
          <w:rFonts w:ascii="Book Antiqua" w:hAnsi="Book Antiqua" w:cs="宋体"/>
          <w:lang w:eastAsia="zh-CN"/>
        </w:rPr>
        <w:t xml:space="preserve"> S. Aging alters the functional expression of enzymatic and non-enzymatic anti-oxidant defense systems in testicular rat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cells. </w:t>
      </w:r>
      <w:r w:rsidRPr="0005234A">
        <w:rPr>
          <w:rFonts w:ascii="Book Antiqua" w:hAnsi="Book Antiqua" w:cs="宋体"/>
          <w:i/>
          <w:iCs/>
          <w:lang w:eastAsia="zh-CN"/>
        </w:rPr>
        <w:t xml:space="preserve">J Steroid </w:t>
      </w:r>
      <w:proofErr w:type="spellStart"/>
      <w:r w:rsidRPr="0005234A">
        <w:rPr>
          <w:rFonts w:ascii="Book Antiqua" w:hAnsi="Book Antiqua" w:cs="宋体"/>
          <w:i/>
          <w:iCs/>
          <w:lang w:eastAsia="zh-CN"/>
        </w:rPr>
        <w:t>Biochem</w:t>
      </w:r>
      <w:proofErr w:type="spellEnd"/>
      <w:r w:rsidRPr="0005234A">
        <w:rPr>
          <w:rFonts w:ascii="Book Antiqua" w:hAnsi="Book Antiqua" w:cs="宋体"/>
          <w:i/>
          <w:iCs/>
          <w:lang w:eastAsia="zh-CN"/>
        </w:rPr>
        <w:t xml:space="preserve"> </w:t>
      </w:r>
      <w:proofErr w:type="spellStart"/>
      <w:r w:rsidRPr="0005234A">
        <w:rPr>
          <w:rFonts w:ascii="Book Antiqua" w:hAnsi="Book Antiqua" w:cs="宋体"/>
          <w:i/>
          <w:iCs/>
          <w:lang w:eastAsia="zh-CN"/>
        </w:rPr>
        <w:t>Mol</w:t>
      </w:r>
      <w:proofErr w:type="spellEnd"/>
      <w:r w:rsidRPr="0005234A">
        <w:rPr>
          <w:rFonts w:ascii="Book Antiqua" w:hAnsi="Book Antiqua" w:cs="宋体"/>
          <w:i/>
          <w:iCs/>
          <w:lang w:eastAsia="zh-CN"/>
        </w:rPr>
        <w:t xml:space="preserve"> </w:t>
      </w:r>
      <w:proofErr w:type="spellStart"/>
      <w:r w:rsidRPr="0005234A">
        <w:rPr>
          <w:rFonts w:ascii="Book Antiqua" w:hAnsi="Book Antiqua" w:cs="宋体"/>
          <w:i/>
          <w:iCs/>
          <w:lang w:eastAsia="zh-CN"/>
        </w:rPr>
        <w:t>Biol</w:t>
      </w:r>
      <w:proofErr w:type="spellEnd"/>
      <w:r w:rsidRPr="0005234A">
        <w:rPr>
          <w:rFonts w:ascii="Book Antiqua" w:hAnsi="Book Antiqua" w:cs="宋体"/>
          <w:lang w:eastAsia="zh-CN"/>
        </w:rPr>
        <w:t> 2004; </w:t>
      </w:r>
      <w:r w:rsidRPr="0005234A">
        <w:rPr>
          <w:rFonts w:ascii="Book Antiqua" w:hAnsi="Book Antiqua" w:cs="宋体"/>
          <w:b/>
          <w:bCs/>
          <w:lang w:eastAsia="zh-CN"/>
        </w:rPr>
        <w:t>88</w:t>
      </w:r>
      <w:r w:rsidRPr="0005234A">
        <w:rPr>
          <w:rFonts w:ascii="Book Antiqua" w:hAnsi="Book Antiqua" w:cs="宋体"/>
          <w:lang w:eastAsia="zh-CN"/>
        </w:rPr>
        <w:t>: 61-67 [PMID: 15026084 DOI: 10.1016/j.jsbmb.2003.10.007]</w:t>
      </w:r>
    </w:p>
    <w:p w14:paraId="1FA99468"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43 </w:t>
      </w:r>
      <w:proofErr w:type="spellStart"/>
      <w:r w:rsidRPr="0005234A">
        <w:rPr>
          <w:rFonts w:ascii="Book Antiqua" w:hAnsi="Book Antiqua" w:cs="宋体"/>
          <w:b/>
          <w:bCs/>
          <w:lang w:eastAsia="zh-CN"/>
        </w:rPr>
        <w:t>Ronco</w:t>
      </w:r>
      <w:proofErr w:type="spellEnd"/>
      <w:r w:rsidRPr="0005234A">
        <w:rPr>
          <w:rFonts w:ascii="Book Antiqua" w:hAnsi="Book Antiqua" w:cs="宋体"/>
          <w:b/>
          <w:bCs/>
          <w:lang w:eastAsia="zh-CN"/>
        </w:rPr>
        <w:t xml:space="preserve"> AM</w:t>
      </w:r>
      <w:r w:rsidRPr="0005234A">
        <w:rPr>
          <w:rFonts w:ascii="Book Antiqua" w:hAnsi="Book Antiqua" w:cs="宋体"/>
          <w:lang w:eastAsia="zh-CN"/>
        </w:rPr>
        <w:t xml:space="preserve">, Moraga PF, Llanos MN. Arachidonic acid release from rat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cells: the involvement of G protein, phospholipase A2 and regulation of </w:t>
      </w:r>
      <w:proofErr w:type="spellStart"/>
      <w:r w:rsidRPr="0005234A">
        <w:rPr>
          <w:rFonts w:ascii="Book Antiqua" w:hAnsi="Book Antiqua" w:cs="宋体"/>
          <w:lang w:eastAsia="zh-CN"/>
        </w:rPr>
        <w:t>cAMP</w:t>
      </w:r>
      <w:proofErr w:type="spellEnd"/>
      <w:r w:rsidRPr="0005234A">
        <w:rPr>
          <w:rFonts w:ascii="Book Antiqua" w:hAnsi="Book Antiqua" w:cs="宋体"/>
          <w:lang w:eastAsia="zh-CN"/>
        </w:rPr>
        <w:t xml:space="preserve"> production. </w:t>
      </w:r>
      <w:r w:rsidRPr="0005234A">
        <w:rPr>
          <w:rFonts w:ascii="Book Antiqua" w:hAnsi="Book Antiqua" w:cs="宋体"/>
          <w:i/>
          <w:iCs/>
          <w:lang w:eastAsia="zh-CN"/>
        </w:rPr>
        <w:t xml:space="preserve">J </w:t>
      </w:r>
      <w:proofErr w:type="spellStart"/>
      <w:r w:rsidRPr="0005234A">
        <w:rPr>
          <w:rFonts w:ascii="Book Antiqua" w:hAnsi="Book Antiqua" w:cs="宋体"/>
          <w:i/>
          <w:iCs/>
          <w:lang w:eastAsia="zh-CN"/>
        </w:rPr>
        <w:t>Endocrinol</w:t>
      </w:r>
      <w:proofErr w:type="spellEnd"/>
      <w:r w:rsidRPr="0005234A">
        <w:rPr>
          <w:rFonts w:ascii="Book Antiqua" w:hAnsi="Book Antiqua" w:cs="宋体"/>
          <w:lang w:eastAsia="zh-CN"/>
        </w:rPr>
        <w:t> 2002; </w:t>
      </w:r>
      <w:r w:rsidRPr="0005234A">
        <w:rPr>
          <w:rFonts w:ascii="Book Antiqua" w:hAnsi="Book Antiqua" w:cs="宋体"/>
          <w:b/>
          <w:bCs/>
          <w:lang w:eastAsia="zh-CN"/>
        </w:rPr>
        <w:t>172</w:t>
      </w:r>
      <w:r w:rsidRPr="0005234A">
        <w:rPr>
          <w:rFonts w:ascii="Book Antiqua" w:hAnsi="Book Antiqua" w:cs="宋体"/>
          <w:lang w:eastAsia="zh-CN"/>
        </w:rPr>
        <w:t>: 95-104 [PMID: 11786377 DOI: 10.1677/joe.0.1720095]</w:t>
      </w:r>
    </w:p>
    <w:p w14:paraId="47AF28E8"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lastRenderedPageBreak/>
        <w:t>44 </w:t>
      </w:r>
      <w:r w:rsidRPr="0005234A">
        <w:rPr>
          <w:rFonts w:ascii="Book Antiqua" w:hAnsi="Book Antiqua" w:cs="宋体"/>
          <w:b/>
          <w:bCs/>
          <w:lang w:eastAsia="zh-CN"/>
        </w:rPr>
        <w:t>Wang XJ</w:t>
      </w:r>
      <w:r w:rsidRPr="0005234A">
        <w:rPr>
          <w:rFonts w:ascii="Book Antiqua" w:hAnsi="Book Antiqua" w:cs="宋体"/>
          <w:lang w:eastAsia="zh-CN"/>
        </w:rPr>
        <w:t xml:space="preserve">, Dyson MT, </w:t>
      </w:r>
      <w:proofErr w:type="spellStart"/>
      <w:r w:rsidRPr="0005234A">
        <w:rPr>
          <w:rFonts w:ascii="Book Antiqua" w:hAnsi="Book Antiqua" w:cs="宋体"/>
          <w:lang w:eastAsia="zh-CN"/>
        </w:rPr>
        <w:t>Mondillo</w:t>
      </w:r>
      <w:proofErr w:type="spellEnd"/>
      <w:r w:rsidRPr="0005234A">
        <w:rPr>
          <w:rFonts w:ascii="Book Antiqua" w:hAnsi="Book Antiqua" w:cs="宋体"/>
          <w:lang w:eastAsia="zh-CN"/>
        </w:rPr>
        <w:t xml:space="preserve"> C, </w:t>
      </w:r>
      <w:proofErr w:type="spellStart"/>
      <w:r w:rsidRPr="0005234A">
        <w:rPr>
          <w:rFonts w:ascii="Book Antiqua" w:hAnsi="Book Antiqua" w:cs="宋体"/>
          <w:lang w:eastAsia="zh-CN"/>
        </w:rPr>
        <w:t>Patrignani</w:t>
      </w:r>
      <w:proofErr w:type="spellEnd"/>
      <w:r w:rsidRPr="0005234A">
        <w:rPr>
          <w:rFonts w:ascii="Book Antiqua" w:hAnsi="Book Antiqua" w:cs="宋体"/>
          <w:lang w:eastAsia="zh-CN"/>
        </w:rPr>
        <w:t xml:space="preserve"> Z, </w:t>
      </w:r>
      <w:proofErr w:type="spellStart"/>
      <w:r w:rsidRPr="0005234A">
        <w:rPr>
          <w:rFonts w:ascii="Book Antiqua" w:hAnsi="Book Antiqua" w:cs="宋体"/>
          <w:lang w:eastAsia="zh-CN"/>
        </w:rPr>
        <w:t>Pignataro</w:t>
      </w:r>
      <w:proofErr w:type="spellEnd"/>
      <w:r w:rsidRPr="0005234A">
        <w:rPr>
          <w:rFonts w:ascii="Book Antiqua" w:hAnsi="Book Antiqua" w:cs="宋体"/>
          <w:lang w:eastAsia="zh-CN"/>
        </w:rPr>
        <w:t xml:space="preserve"> O, </w:t>
      </w:r>
      <w:proofErr w:type="spellStart"/>
      <w:r w:rsidRPr="0005234A">
        <w:rPr>
          <w:rFonts w:ascii="Book Antiqua" w:hAnsi="Book Antiqua" w:cs="宋体"/>
          <w:lang w:eastAsia="zh-CN"/>
        </w:rPr>
        <w:t>Stocco</w:t>
      </w:r>
      <w:proofErr w:type="spellEnd"/>
      <w:r w:rsidRPr="0005234A">
        <w:rPr>
          <w:rFonts w:ascii="Book Antiqua" w:hAnsi="Book Antiqua" w:cs="宋体"/>
          <w:lang w:eastAsia="zh-CN"/>
        </w:rPr>
        <w:t xml:space="preserve"> DM. Interaction between arachidonic acid and </w:t>
      </w:r>
      <w:proofErr w:type="spellStart"/>
      <w:r w:rsidRPr="0005234A">
        <w:rPr>
          <w:rFonts w:ascii="Book Antiqua" w:hAnsi="Book Antiqua" w:cs="宋体"/>
          <w:lang w:eastAsia="zh-CN"/>
        </w:rPr>
        <w:t>cAMP</w:t>
      </w:r>
      <w:proofErr w:type="spellEnd"/>
      <w:r w:rsidRPr="0005234A">
        <w:rPr>
          <w:rFonts w:ascii="Book Antiqua" w:hAnsi="Book Antiqua" w:cs="宋体"/>
          <w:lang w:eastAsia="zh-CN"/>
        </w:rPr>
        <w:t xml:space="preserve"> signaling pathways enhances steroidogenesis and </w:t>
      </w:r>
      <w:proofErr w:type="spellStart"/>
      <w:r w:rsidRPr="0005234A">
        <w:rPr>
          <w:rFonts w:ascii="Book Antiqua" w:hAnsi="Book Antiqua" w:cs="宋体"/>
          <w:lang w:eastAsia="zh-CN"/>
        </w:rPr>
        <w:t>StAR</w:t>
      </w:r>
      <w:proofErr w:type="spellEnd"/>
      <w:r w:rsidRPr="0005234A">
        <w:rPr>
          <w:rFonts w:ascii="Book Antiqua" w:hAnsi="Book Antiqua" w:cs="宋体"/>
          <w:lang w:eastAsia="zh-CN"/>
        </w:rPr>
        <w:t xml:space="preserve"> gene expression in MA-10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tumor cells. </w:t>
      </w:r>
      <w:proofErr w:type="spellStart"/>
      <w:r w:rsidRPr="0005234A">
        <w:rPr>
          <w:rFonts w:ascii="Book Antiqua" w:hAnsi="Book Antiqua" w:cs="宋体"/>
          <w:i/>
          <w:iCs/>
          <w:lang w:eastAsia="zh-CN"/>
        </w:rPr>
        <w:t>Mol</w:t>
      </w:r>
      <w:proofErr w:type="spellEnd"/>
      <w:r w:rsidRPr="0005234A">
        <w:rPr>
          <w:rFonts w:ascii="Book Antiqua" w:hAnsi="Book Antiqua" w:cs="宋体"/>
          <w:i/>
          <w:iCs/>
          <w:lang w:eastAsia="zh-CN"/>
        </w:rPr>
        <w:t xml:space="preserve"> Cell </w:t>
      </w:r>
      <w:proofErr w:type="spellStart"/>
      <w:r w:rsidRPr="0005234A">
        <w:rPr>
          <w:rFonts w:ascii="Book Antiqua" w:hAnsi="Book Antiqua" w:cs="宋体"/>
          <w:i/>
          <w:iCs/>
          <w:lang w:eastAsia="zh-CN"/>
        </w:rPr>
        <w:t>Endocrinol</w:t>
      </w:r>
      <w:proofErr w:type="spellEnd"/>
      <w:r w:rsidRPr="0005234A">
        <w:rPr>
          <w:rFonts w:ascii="Book Antiqua" w:hAnsi="Book Antiqua" w:cs="宋体"/>
          <w:lang w:eastAsia="zh-CN"/>
        </w:rPr>
        <w:t> 2002; </w:t>
      </w:r>
      <w:r w:rsidRPr="0005234A">
        <w:rPr>
          <w:rFonts w:ascii="Book Antiqua" w:hAnsi="Book Antiqua" w:cs="宋体"/>
          <w:b/>
          <w:bCs/>
          <w:lang w:eastAsia="zh-CN"/>
        </w:rPr>
        <w:t>188</w:t>
      </w:r>
      <w:r w:rsidRPr="0005234A">
        <w:rPr>
          <w:rFonts w:ascii="Book Antiqua" w:hAnsi="Book Antiqua" w:cs="宋体"/>
          <w:lang w:eastAsia="zh-CN"/>
        </w:rPr>
        <w:t>: 55-63 [PMID: 11911946 DOI: 10.1016/S0303-7207(01)00748-1]</w:t>
      </w:r>
    </w:p>
    <w:p w14:paraId="25C11EEE"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45 </w:t>
      </w:r>
      <w:r w:rsidRPr="0005234A">
        <w:rPr>
          <w:rFonts w:ascii="Book Antiqua" w:hAnsi="Book Antiqua" w:cs="宋体"/>
          <w:b/>
          <w:bCs/>
          <w:lang w:eastAsia="zh-CN"/>
        </w:rPr>
        <w:t>Chen H</w:t>
      </w:r>
      <w:r w:rsidRPr="0005234A">
        <w:rPr>
          <w:rFonts w:ascii="Book Antiqua" w:hAnsi="Book Antiqua" w:cs="宋体"/>
          <w:lang w:eastAsia="zh-CN"/>
        </w:rPr>
        <w:t xml:space="preserve">, Luo L, Liu J, </w:t>
      </w:r>
      <w:proofErr w:type="spellStart"/>
      <w:r w:rsidRPr="0005234A">
        <w:rPr>
          <w:rFonts w:ascii="Book Antiqua" w:hAnsi="Book Antiqua" w:cs="宋体"/>
          <w:lang w:eastAsia="zh-CN"/>
        </w:rPr>
        <w:t>Zirkin</w:t>
      </w:r>
      <w:proofErr w:type="spellEnd"/>
      <w:r w:rsidRPr="0005234A">
        <w:rPr>
          <w:rFonts w:ascii="Book Antiqua" w:hAnsi="Book Antiqua" w:cs="宋体"/>
          <w:lang w:eastAsia="zh-CN"/>
        </w:rPr>
        <w:t xml:space="preserve"> BR. Cyclooxygenases in rat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cells: effects of luteinizing hormone and aging. </w:t>
      </w:r>
      <w:r w:rsidRPr="0005234A">
        <w:rPr>
          <w:rFonts w:ascii="Book Antiqua" w:hAnsi="Book Antiqua" w:cs="宋体"/>
          <w:i/>
          <w:iCs/>
          <w:lang w:eastAsia="zh-CN"/>
        </w:rPr>
        <w:t>Endocrinology</w:t>
      </w:r>
      <w:r w:rsidRPr="0005234A">
        <w:rPr>
          <w:rFonts w:ascii="Book Antiqua" w:hAnsi="Book Antiqua" w:cs="宋体"/>
          <w:lang w:eastAsia="zh-CN"/>
        </w:rPr>
        <w:t> 2007; </w:t>
      </w:r>
      <w:r w:rsidRPr="0005234A">
        <w:rPr>
          <w:rFonts w:ascii="Book Antiqua" w:hAnsi="Book Antiqua" w:cs="宋体"/>
          <w:b/>
          <w:bCs/>
          <w:lang w:eastAsia="zh-CN"/>
        </w:rPr>
        <w:t>148</w:t>
      </w:r>
      <w:r w:rsidRPr="0005234A">
        <w:rPr>
          <w:rFonts w:ascii="Book Antiqua" w:hAnsi="Book Antiqua" w:cs="宋体"/>
          <w:lang w:eastAsia="zh-CN"/>
        </w:rPr>
        <w:t>: 735-742 [PMID: 17068133 DOI: 10.1210/en.2006-0925]</w:t>
      </w:r>
    </w:p>
    <w:p w14:paraId="7CCC5158"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46 </w:t>
      </w:r>
      <w:proofErr w:type="spellStart"/>
      <w:r w:rsidRPr="0005234A">
        <w:rPr>
          <w:rFonts w:ascii="Book Antiqua" w:hAnsi="Book Antiqua" w:cs="宋体"/>
          <w:b/>
          <w:bCs/>
          <w:lang w:eastAsia="zh-CN"/>
        </w:rPr>
        <w:t>Abidi</w:t>
      </w:r>
      <w:proofErr w:type="spellEnd"/>
      <w:r w:rsidRPr="0005234A">
        <w:rPr>
          <w:rFonts w:ascii="Book Antiqua" w:hAnsi="Book Antiqua" w:cs="宋体"/>
          <w:b/>
          <w:bCs/>
          <w:lang w:eastAsia="zh-CN"/>
        </w:rPr>
        <w:t xml:space="preserve"> P</w:t>
      </w:r>
      <w:r w:rsidRPr="0005234A">
        <w:rPr>
          <w:rFonts w:ascii="Book Antiqua" w:hAnsi="Book Antiqua" w:cs="宋体"/>
          <w:lang w:eastAsia="zh-CN"/>
        </w:rPr>
        <w:t>, Zhang H, Zaidi SM, Shen WJ, Leers-</w:t>
      </w:r>
      <w:proofErr w:type="spellStart"/>
      <w:r w:rsidRPr="0005234A">
        <w:rPr>
          <w:rFonts w:ascii="Book Antiqua" w:hAnsi="Book Antiqua" w:cs="宋体"/>
          <w:lang w:eastAsia="zh-CN"/>
        </w:rPr>
        <w:t>Sucheta</w:t>
      </w:r>
      <w:proofErr w:type="spellEnd"/>
      <w:r w:rsidRPr="0005234A">
        <w:rPr>
          <w:rFonts w:ascii="Book Antiqua" w:hAnsi="Book Antiqua" w:cs="宋体"/>
          <w:lang w:eastAsia="zh-CN"/>
        </w:rPr>
        <w:t xml:space="preserve"> S, Cortez Y, Han J, </w:t>
      </w:r>
      <w:proofErr w:type="spellStart"/>
      <w:r w:rsidRPr="0005234A">
        <w:rPr>
          <w:rFonts w:ascii="Book Antiqua" w:hAnsi="Book Antiqua" w:cs="宋体"/>
          <w:lang w:eastAsia="zh-CN"/>
        </w:rPr>
        <w:t>Azhar</w:t>
      </w:r>
      <w:proofErr w:type="spellEnd"/>
      <w:r w:rsidRPr="0005234A">
        <w:rPr>
          <w:rFonts w:ascii="Book Antiqua" w:hAnsi="Book Antiqua" w:cs="宋体"/>
          <w:lang w:eastAsia="zh-CN"/>
        </w:rPr>
        <w:t xml:space="preserve"> S. Oxidative stress-induced inhibition of adrenal steroidogenesis requires participation of p38 mitogen-activated protein kinase signaling pathway. </w:t>
      </w:r>
      <w:r w:rsidRPr="0005234A">
        <w:rPr>
          <w:rFonts w:ascii="Book Antiqua" w:hAnsi="Book Antiqua" w:cs="宋体"/>
          <w:i/>
          <w:iCs/>
          <w:lang w:eastAsia="zh-CN"/>
        </w:rPr>
        <w:t xml:space="preserve">J </w:t>
      </w:r>
      <w:proofErr w:type="spellStart"/>
      <w:r w:rsidRPr="0005234A">
        <w:rPr>
          <w:rFonts w:ascii="Book Antiqua" w:hAnsi="Book Antiqua" w:cs="宋体"/>
          <w:i/>
          <w:iCs/>
          <w:lang w:eastAsia="zh-CN"/>
        </w:rPr>
        <w:t>Endocrinol</w:t>
      </w:r>
      <w:proofErr w:type="spellEnd"/>
      <w:r w:rsidRPr="0005234A">
        <w:rPr>
          <w:rFonts w:ascii="Book Antiqua" w:hAnsi="Book Antiqua" w:cs="宋体"/>
          <w:lang w:eastAsia="zh-CN"/>
        </w:rPr>
        <w:t> 2008; </w:t>
      </w:r>
      <w:r w:rsidRPr="0005234A">
        <w:rPr>
          <w:rFonts w:ascii="Book Antiqua" w:hAnsi="Book Antiqua" w:cs="宋体"/>
          <w:b/>
          <w:bCs/>
          <w:lang w:eastAsia="zh-CN"/>
        </w:rPr>
        <w:t>198</w:t>
      </w:r>
      <w:r w:rsidRPr="0005234A">
        <w:rPr>
          <w:rFonts w:ascii="Book Antiqua" w:hAnsi="Book Antiqua" w:cs="宋体"/>
          <w:lang w:eastAsia="zh-CN"/>
        </w:rPr>
        <w:t>: 193-207 [PMID: 18417530 DOI: 10.1677/JOE-07-0570]</w:t>
      </w:r>
    </w:p>
    <w:p w14:paraId="4559A8B6"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47 </w:t>
      </w:r>
      <w:r w:rsidRPr="0005234A">
        <w:rPr>
          <w:rFonts w:ascii="Book Antiqua" w:hAnsi="Book Antiqua" w:cs="宋体"/>
          <w:b/>
          <w:bCs/>
          <w:lang w:eastAsia="zh-CN"/>
        </w:rPr>
        <w:t>Nakamura T</w:t>
      </w:r>
      <w:r w:rsidRPr="0005234A">
        <w:rPr>
          <w:rFonts w:ascii="Book Antiqua" w:hAnsi="Book Antiqua" w:cs="宋体"/>
          <w:lang w:eastAsia="zh-CN"/>
        </w:rPr>
        <w:t xml:space="preserve">, Sakamoto K. Reactive oxygen species up-regulates cyclooxygenase-2, p53, and </w:t>
      </w:r>
      <w:proofErr w:type="spellStart"/>
      <w:r w:rsidRPr="0005234A">
        <w:rPr>
          <w:rFonts w:ascii="Book Antiqua" w:hAnsi="Book Antiqua" w:cs="宋体"/>
          <w:lang w:eastAsia="zh-CN"/>
        </w:rPr>
        <w:t>Bax</w:t>
      </w:r>
      <w:proofErr w:type="spellEnd"/>
      <w:r w:rsidRPr="0005234A">
        <w:rPr>
          <w:rFonts w:ascii="Book Antiqua" w:hAnsi="Book Antiqua" w:cs="宋体"/>
          <w:lang w:eastAsia="zh-CN"/>
        </w:rPr>
        <w:t xml:space="preserve"> mRNA expression in bovine luteal cells. </w:t>
      </w:r>
      <w:proofErr w:type="spellStart"/>
      <w:r w:rsidRPr="0005234A">
        <w:rPr>
          <w:rFonts w:ascii="Book Antiqua" w:hAnsi="Book Antiqua" w:cs="宋体"/>
          <w:i/>
          <w:iCs/>
          <w:lang w:eastAsia="zh-CN"/>
        </w:rPr>
        <w:t>Biochem</w:t>
      </w:r>
      <w:proofErr w:type="spellEnd"/>
      <w:r w:rsidRPr="0005234A">
        <w:rPr>
          <w:rFonts w:ascii="Book Antiqua" w:hAnsi="Book Antiqua" w:cs="宋体"/>
          <w:i/>
          <w:iCs/>
          <w:lang w:eastAsia="zh-CN"/>
        </w:rPr>
        <w:t xml:space="preserve"> </w:t>
      </w:r>
      <w:proofErr w:type="spellStart"/>
      <w:r w:rsidRPr="0005234A">
        <w:rPr>
          <w:rFonts w:ascii="Book Antiqua" w:hAnsi="Book Antiqua" w:cs="宋体"/>
          <w:i/>
          <w:iCs/>
          <w:lang w:eastAsia="zh-CN"/>
        </w:rPr>
        <w:t>Biophys</w:t>
      </w:r>
      <w:proofErr w:type="spellEnd"/>
      <w:r w:rsidRPr="0005234A">
        <w:rPr>
          <w:rFonts w:ascii="Book Antiqua" w:hAnsi="Book Antiqua" w:cs="宋体"/>
          <w:i/>
          <w:iCs/>
          <w:lang w:eastAsia="zh-CN"/>
        </w:rPr>
        <w:t xml:space="preserve"> Res </w:t>
      </w:r>
      <w:proofErr w:type="spellStart"/>
      <w:r w:rsidRPr="0005234A">
        <w:rPr>
          <w:rFonts w:ascii="Book Antiqua" w:hAnsi="Book Antiqua" w:cs="宋体"/>
          <w:i/>
          <w:iCs/>
          <w:lang w:eastAsia="zh-CN"/>
        </w:rPr>
        <w:t>Commun</w:t>
      </w:r>
      <w:proofErr w:type="spellEnd"/>
      <w:r w:rsidRPr="0005234A">
        <w:rPr>
          <w:rFonts w:ascii="Book Antiqua" w:hAnsi="Book Antiqua" w:cs="宋体"/>
          <w:lang w:eastAsia="zh-CN"/>
        </w:rPr>
        <w:t> 2001; </w:t>
      </w:r>
      <w:r w:rsidRPr="0005234A">
        <w:rPr>
          <w:rFonts w:ascii="Book Antiqua" w:hAnsi="Book Antiqua" w:cs="宋体"/>
          <w:b/>
          <w:bCs/>
          <w:lang w:eastAsia="zh-CN"/>
        </w:rPr>
        <w:t>284</w:t>
      </w:r>
      <w:r w:rsidRPr="0005234A">
        <w:rPr>
          <w:rFonts w:ascii="Book Antiqua" w:hAnsi="Book Antiqua" w:cs="宋体"/>
          <w:lang w:eastAsia="zh-CN"/>
        </w:rPr>
        <w:t>: 203-210 [PMID: 11374891 DOI: 10.1006/bbrc.2001.4927]</w:t>
      </w:r>
    </w:p>
    <w:p w14:paraId="1BAA1ED1"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48 </w:t>
      </w:r>
      <w:r w:rsidRPr="0005234A">
        <w:rPr>
          <w:rFonts w:ascii="Book Antiqua" w:hAnsi="Book Antiqua" w:cs="宋体"/>
          <w:b/>
          <w:bCs/>
          <w:lang w:eastAsia="zh-CN"/>
        </w:rPr>
        <w:t>Al-Bader M</w:t>
      </w:r>
      <w:r w:rsidRPr="0005234A">
        <w:rPr>
          <w:rFonts w:ascii="Book Antiqua" w:hAnsi="Book Antiqua" w:cs="宋体"/>
          <w:lang w:eastAsia="zh-CN"/>
        </w:rPr>
        <w:t xml:space="preserve">, </w:t>
      </w:r>
      <w:proofErr w:type="spellStart"/>
      <w:r w:rsidRPr="0005234A">
        <w:rPr>
          <w:rFonts w:ascii="Book Antiqua" w:hAnsi="Book Antiqua" w:cs="宋体"/>
          <w:lang w:eastAsia="zh-CN"/>
        </w:rPr>
        <w:t>Kilarkaje</w:t>
      </w:r>
      <w:proofErr w:type="spellEnd"/>
      <w:r w:rsidRPr="0005234A">
        <w:rPr>
          <w:rFonts w:ascii="Book Antiqua" w:hAnsi="Book Antiqua" w:cs="宋体"/>
          <w:lang w:eastAsia="zh-CN"/>
        </w:rPr>
        <w:t xml:space="preserve"> N. Effects of bleomycin, etoposide and cisplatin treatment on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 structure and transcription of steroidogenic enzymes in rat testis. </w:t>
      </w:r>
      <w:proofErr w:type="spellStart"/>
      <w:r w:rsidRPr="0005234A">
        <w:rPr>
          <w:rFonts w:ascii="Book Antiqua" w:hAnsi="Book Antiqua" w:cs="宋体"/>
          <w:i/>
          <w:iCs/>
          <w:lang w:eastAsia="zh-CN"/>
        </w:rPr>
        <w:t>Eur</w:t>
      </w:r>
      <w:proofErr w:type="spellEnd"/>
      <w:r w:rsidRPr="0005234A">
        <w:rPr>
          <w:rFonts w:ascii="Book Antiqua" w:hAnsi="Book Antiqua" w:cs="宋体"/>
          <w:i/>
          <w:iCs/>
          <w:lang w:eastAsia="zh-CN"/>
        </w:rPr>
        <w:t xml:space="preserve"> J </w:t>
      </w:r>
      <w:proofErr w:type="spellStart"/>
      <w:r w:rsidRPr="0005234A">
        <w:rPr>
          <w:rFonts w:ascii="Book Antiqua" w:hAnsi="Book Antiqua" w:cs="宋体"/>
          <w:i/>
          <w:iCs/>
          <w:lang w:eastAsia="zh-CN"/>
        </w:rPr>
        <w:t>Pharmacol</w:t>
      </w:r>
      <w:proofErr w:type="spellEnd"/>
      <w:r w:rsidRPr="0005234A">
        <w:rPr>
          <w:rFonts w:ascii="Book Antiqua" w:hAnsi="Book Antiqua" w:cs="宋体"/>
          <w:lang w:eastAsia="zh-CN"/>
        </w:rPr>
        <w:t> 2015; </w:t>
      </w:r>
      <w:r w:rsidRPr="0005234A">
        <w:rPr>
          <w:rFonts w:ascii="Book Antiqua" w:hAnsi="Book Antiqua" w:cs="宋体"/>
          <w:b/>
          <w:bCs/>
          <w:lang w:eastAsia="zh-CN"/>
        </w:rPr>
        <w:t>747</w:t>
      </w:r>
      <w:r w:rsidRPr="0005234A">
        <w:rPr>
          <w:rFonts w:ascii="Book Antiqua" w:hAnsi="Book Antiqua" w:cs="宋体"/>
          <w:lang w:eastAsia="zh-CN"/>
        </w:rPr>
        <w:t>: 150-159 [PMID: 25523482 DOI: 10.1016/j.ejphar.2014.12.006]</w:t>
      </w:r>
    </w:p>
    <w:p w14:paraId="686D0374"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49 </w:t>
      </w:r>
      <w:proofErr w:type="spellStart"/>
      <w:r w:rsidRPr="0005234A">
        <w:rPr>
          <w:rFonts w:ascii="Book Antiqua" w:hAnsi="Book Antiqua" w:cs="宋体"/>
          <w:b/>
          <w:bCs/>
          <w:lang w:eastAsia="zh-CN"/>
        </w:rPr>
        <w:t>Rone</w:t>
      </w:r>
      <w:proofErr w:type="spellEnd"/>
      <w:r w:rsidRPr="0005234A">
        <w:rPr>
          <w:rFonts w:ascii="Book Antiqua" w:hAnsi="Book Antiqua" w:cs="宋体"/>
          <w:b/>
          <w:bCs/>
          <w:lang w:eastAsia="zh-CN"/>
        </w:rPr>
        <w:t xml:space="preserve"> MB</w:t>
      </w:r>
      <w:r w:rsidRPr="0005234A">
        <w:rPr>
          <w:rFonts w:ascii="Book Antiqua" w:hAnsi="Book Antiqua" w:cs="宋体"/>
          <w:lang w:eastAsia="zh-CN"/>
        </w:rPr>
        <w:t>, Fan J, Papadopoulos V. Cholesterol transport in steroid biosynthesis: role of protein-protein interactions and implications in disease states. </w:t>
      </w:r>
      <w:proofErr w:type="spellStart"/>
      <w:r w:rsidRPr="0005234A">
        <w:rPr>
          <w:rFonts w:ascii="Book Antiqua" w:hAnsi="Book Antiqua" w:cs="宋体"/>
          <w:i/>
          <w:iCs/>
          <w:lang w:eastAsia="zh-CN"/>
        </w:rPr>
        <w:t>Biochim</w:t>
      </w:r>
      <w:proofErr w:type="spellEnd"/>
      <w:r w:rsidRPr="0005234A">
        <w:rPr>
          <w:rFonts w:ascii="Book Antiqua" w:hAnsi="Book Antiqua" w:cs="宋体"/>
          <w:i/>
          <w:iCs/>
          <w:lang w:eastAsia="zh-CN"/>
        </w:rPr>
        <w:t xml:space="preserve"> </w:t>
      </w:r>
      <w:proofErr w:type="spellStart"/>
      <w:r w:rsidRPr="0005234A">
        <w:rPr>
          <w:rFonts w:ascii="Book Antiqua" w:hAnsi="Book Antiqua" w:cs="宋体"/>
          <w:i/>
          <w:iCs/>
          <w:lang w:eastAsia="zh-CN"/>
        </w:rPr>
        <w:t>Biophys</w:t>
      </w:r>
      <w:proofErr w:type="spellEnd"/>
      <w:r w:rsidRPr="0005234A">
        <w:rPr>
          <w:rFonts w:ascii="Book Antiqua" w:hAnsi="Book Antiqua" w:cs="宋体"/>
          <w:i/>
          <w:iCs/>
          <w:lang w:eastAsia="zh-CN"/>
        </w:rPr>
        <w:t xml:space="preserve"> </w:t>
      </w:r>
      <w:proofErr w:type="spellStart"/>
      <w:r w:rsidRPr="0005234A">
        <w:rPr>
          <w:rFonts w:ascii="Book Antiqua" w:hAnsi="Book Antiqua" w:cs="宋体"/>
          <w:i/>
          <w:iCs/>
          <w:lang w:eastAsia="zh-CN"/>
        </w:rPr>
        <w:t>Acta</w:t>
      </w:r>
      <w:proofErr w:type="spellEnd"/>
      <w:r w:rsidRPr="0005234A">
        <w:rPr>
          <w:rFonts w:ascii="Book Antiqua" w:hAnsi="Book Antiqua" w:cs="宋体"/>
          <w:lang w:eastAsia="zh-CN"/>
        </w:rPr>
        <w:t> 2009; </w:t>
      </w:r>
      <w:r w:rsidRPr="0005234A">
        <w:rPr>
          <w:rFonts w:ascii="Book Antiqua" w:hAnsi="Book Antiqua" w:cs="宋体"/>
          <w:b/>
          <w:bCs/>
          <w:lang w:eastAsia="zh-CN"/>
        </w:rPr>
        <w:t>1791</w:t>
      </w:r>
      <w:r w:rsidRPr="0005234A">
        <w:rPr>
          <w:rFonts w:ascii="Book Antiqua" w:hAnsi="Book Antiqua" w:cs="宋体"/>
          <w:lang w:eastAsia="zh-CN"/>
        </w:rPr>
        <w:t>: 646-658 [PMID: 19286473 DOI: 10.1016/j.bbalip.2009.03.001]</w:t>
      </w:r>
    </w:p>
    <w:p w14:paraId="392A5694"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50 </w:t>
      </w:r>
      <w:proofErr w:type="spellStart"/>
      <w:r w:rsidRPr="0005234A">
        <w:rPr>
          <w:rFonts w:ascii="Book Antiqua" w:hAnsi="Book Antiqua" w:cs="宋体"/>
          <w:b/>
          <w:bCs/>
          <w:lang w:eastAsia="zh-CN"/>
        </w:rPr>
        <w:t>Sivakumar</w:t>
      </w:r>
      <w:proofErr w:type="spellEnd"/>
      <w:r w:rsidRPr="0005234A">
        <w:rPr>
          <w:rFonts w:ascii="Book Antiqua" w:hAnsi="Book Antiqua" w:cs="宋体"/>
          <w:b/>
          <w:bCs/>
          <w:lang w:eastAsia="zh-CN"/>
        </w:rPr>
        <w:t xml:space="preserve"> R</w:t>
      </w:r>
      <w:r w:rsidRPr="0005234A">
        <w:rPr>
          <w:rFonts w:ascii="Book Antiqua" w:hAnsi="Book Antiqua" w:cs="宋体"/>
          <w:lang w:eastAsia="zh-CN"/>
        </w:rPr>
        <w:t xml:space="preserve">, </w:t>
      </w:r>
      <w:proofErr w:type="spellStart"/>
      <w:r w:rsidRPr="0005234A">
        <w:rPr>
          <w:rFonts w:ascii="Book Antiqua" w:hAnsi="Book Antiqua" w:cs="宋体"/>
          <w:lang w:eastAsia="zh-CN"/>
        </w:rPr>
        <w:t>Sivaraman</w:t>
      </w:r>
      <w:proofErr w:type="spellEnd"/>
      <w:r w:rsidRPr="0005234A">
        <w:rPr>
          <w:rFonts w:ascii="Book Antiqua" w:hAnsi="Book Antiqua" w:cs="宋体"/>
          <w:lang w:eastAsia="zh-CN"/>
        </w:rPr>
        <w:t xml:space="preserve"> PB, Mohan-</w:t>
      </w:r>
      <w:proofErr w:type="spellStart"/>
      <w:r w:rsidRPr="0005234A">
        <w:rPr>
          <w:rFonts w:ascii="Book Antiqua" w:hAnsi="Book Antiqua" w:cs="宋体"/>
          <w:lang w:eastAsia="zh-CN"/>
        </w:rPr>
        <w:t>Babu</w:t>
      </w:r>
      <w:proofErr w:type="spellEnd"/>
      <w:r w:rsidRPr="0005234A">
        <w:rPr>
          <w:rFonts w:ascii="Book Antiqua" w:hAnsi="Book Antiqua" w:cs="宋体"/>
          <w:lang w:eastAsia="zh-CN"/>
        </w:rPr>
        <w:t xml:space="preserve"> N, </w:t>
      </w:r>
      <w:proofErr w:type="spellStart"/>
      <w:r w:rsidRPr="0005234A">
        <w:rPr>
          <w:rFonts w:ascii="Book Antiqua" w:hAnsi="Book Antiqua" w:cs="宋体"/>
          <w:lang w:eastAsia="zh-CN"/>
        </w:rPr>
        <w:t>Jainul-Abideen</w:t>
      </w:r>
      <w:proofErr w:type="spellEnd"/>
      <w:r w:rsidRPr="0005234A">
        <w:rPr>
          <w:rFonts w:ascii="Book Antiqua" w:hAnsi="Book Antiqua" w:cs="宋体"/>
          <w:lang w:eastAsia="zh-CN"/>
        </w:rPr>
        <w:t xml:space="preserve"> IM, </w:t>
      </w:r>
      <w:proofErr w:type="spellStart"/>
      <w:r w:rsidRPr="0005234A">
        <w:rPr>
          <w:rFonts w:ascii="Book Antiqua" w:hAnsi="Book Antiqua" w:cs="宋体"/>
          <w:lang w:eastAsia="zh-CN"/>
        </w:rPr>
        <w:t>Kalliyappan</w:t>
      </w:r>
      <w:proofErr w:type="spellEnd"/>
      <w:r w:rsidRPr="0005234A">
        <w:rPr>
          <w:rFonts w:ascii="Book Antiqua" w:hAnsi="Book Antiqua" w:cs="宋体"/>
          <w:lang w:eastAsia="zh-CN"/>
        </w:rPr>
        <w:t xml:space="preserve"> P, </w:t>
      </w:r>
      <w:proofErr w:type="spellStart"/>
      <w:r w:rsidRPr="0005234A">
        <w:rPr>
          <w:rFonts w:ascii="Book Antiqua" w:hAnsi="Book Antiqua" w:cs="宋体"/>
          <w:lang w:eastAsia="zh-CN"/>
        </w:rPr>
        <w:t>Balasubramanian</w:t>
      </w:r>
      <w:proofErr w:type="spellEnd"/>
      <w:r w:rsidRPr="0005234A">
        <w:rPr>
          <w:rFonts w:ascii="Book Antiqua" w:hAnsi="Book Antiqua" w:cs="宋体"/>
          <w:lang w:eastAsia="zh-CN"/>
        </w:rPr>
        <w:t xml:space="preserve"> K. Radiation exposure impairs luteinizing hormone signal transduction and steroidogenesis in cultured human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cells. </w:t>
      </w:r>
      <w:proofErr w:type="spellStart"/>
      <w:r w:rsidRPr="0005234A">
        <w:rPr>
          <w:rFonts w:ascii="Book Antiqua" w:hAnsi="Book Antiqua" w:cs="宋体"/>
          <w:i/>
          <w:iCs/>
          <w:lang w:eastAsia="zh-CN"/>
        </w:rPr>
        <w:t>Toxicol</w:t>
      </w:r>
      <w:proofErr w:type="spellEnd"/>
      <w:r w:rsidRPr="0005234A">
        <w:rPr>
          <w:rFonts w:ascii="Book Antiqua" w:hAnsi="Book Antiqua" w:cs="宋体"/>
          <w:i/>
          <w:iCs/>
          <w:lang w:eastAsia="zh-CN"/>
        </w:rPr>
        <w:t xml:space="preserve"> </w:t>
      </w:r>
      <w:proofErr w:type="spellStart"/>
      <w:r w:rsidRPr="0005234A">
        <w:rPr>
          <w:rFonts w:ascii="Book Antiqua" w:hAnsi="Book Antiqua" w:cs="宋体"/>
          <w:i/>
          <w:iCs/>
          <w:lang w:eastAsia="zh-CN"/>
        </w:rPr>
        <w:t>Sci</w:t>
      </w:r>
      <w:proofErr w:type="spellEnd"/>
      <w:r w:rsidRPr="0005234A">
        <w:rPr>
          <w:rFonts w:ascii="Book Antiqua" w:hAnsi="Book Antiqua" w:cs="宋体"/>
          <w:lang w:eastAsia="zh-CN"/>
        </w:rPr>
        <w:t> 2006; </w:t>
      </w:r>
      <w:r w:rsidRPr="0005234A">
        <w:rPr>
          <w:rFonts w:ascii="Book Antiqua" w:hAnsi="Book Antiqua" w:cs="宋体"/>
          <w:b/>
          <w:bCs/>
          <w:lang w:eastAsia="zh-CN"/>
        </w:rPr>
        <w:t>91</w:t>
      </w:r>
      <w:r w:rsidRPr="0005234A">
        <w:rPr>
          <w:rFonts w:ascii="Book Antiqua" w:hAnsi="Book Antiqua" w:cs="宋体"/>
          <w:lang w:eastAsia="zh-CN"/>
        </w:rPr>
        <w:t>: 550-556 [PMID: 16569731 DOI: 10.1093/</w:t>
      </w:r>
      <w:proofErr w:type="spellStart"/>
      <w:r w:rsidRPr="0005234A">
        <w:rPr>
          <w:rFonts w:ascii="Book Antiqua" w:hAnsi="Book Antiqua" w:cs="宋体"/>
          <w:lang w:eastAsia="zh-CN"/>
        </w:rPr>
        <w:t>toxsci</w:t>
      </w:r>
      <w:proofErr w:type="spellEnd"/>
      <w:r w:rsidRPr="0005234A">
        <w:rPr>
          <w:rFonts w:ascii="Book Antiqua" w:hAnsi="Book Antiqua" w:cs="宋体"/>
          <w:lang w:eastAsia="zh-CN"/>
        </w:rPr>
        <w:t>/kfj178]</w:t>
      </w:r>
    </w:p>
    <w:p w14:paraId="284832A6"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51 </w:t>
      </w:r>
      <w:r w:rsidRPr="0005234A">
        <w:rPr>
          <w:rFonts w:ascii="Book Antiqua" w:hAnsi="Book Antiqua" w:cs="宋体"/>
          <w:b/>
          <w:bCs/>
          <w:lang w:eastAsia="zh-CN"/>
        </w:rPr>
        <w:t>Lue Y</w:t>
      </w:r>
      <w:r w:rsidRPr="0005234A">
        <w:rPr>
          <w:rFonts w:ascii="Book Antiqua" w:hAnsi="Book Antiqua" w:cs="宋体"/>
          <w:lang w:eastAsia="zh-CN"/>
        </w:rPr>
        <w:t xml:space="preserve">, </w:t>
      </w:r>
      <w:proofErr w:type="spellStart"/>
      <w:r w:rsidRPr="0005234A">
        <w:rPr>
          <w:rFonts w:ascii="Book Antiqua" w:hAnsi="Book Antiqua" w:cs="宋体"/>
          <w:lang w:eastAsia="zh-CN"/>
        </w:rPr>
        <w:t>Erkkila</w:t>
      </w:r>
      <w:proofErr w:type="spellEnd"/>
      <w:r w:rsidRPr="0005234A">
        <w:rPr>
          <w:rFonts w:ascii="Book Antiqua" w:hAnsi="Book Antiqua" w:cs="宋体"/>
          <w:lang w:eastAsia="zh-CN"/>
        </w:rPr>
        <w:t xml:space="preserve"> K, Liu PY, Ma K, Wang C, </w:t>
      </w:r>
      <w:proofErr w:type="spellStart"/>
      <w:r w:rsidRPr="0005234A">
        <w:rPr>
          <w:rFonts w:ascii="Book Antiqua" w:hAnsi="Book Antiqua" w:cs="宋体"/>
          <w:lang w:eastAsia="zh-CN"/>
        </w:rPr>
        <w:t>Hikim</w:t>
      </w:r>
      <w:proofErr w:type="spellEnd"/>
      <w:r w:rsidRPr="0005234A">
        <w:rPr>
          <w:rFonts w:ascii="Book Antiqua" w:hAnsi="Book Antiqua" w:cs="宋体"/>
          <w:lang w:eastAsia="zh-CN"/>
        </w:rPr>
        <w:t xml:space="preserve"> AS, </w:t>
      </w:r>
      <w:proofErr w:type="spellStart"/>
      <w:r w:rsidRPr="0005234A">
        <w:rPr>
          <w:rFonts w:ascii="Book Antiqua" w:hAnsi="Book Antiqua" w:cs="宋体"/>
          <w:lang w:eastAsia="zh-CN"/>
        </w:rPr>
        <w:t>Swerdloff</w:t>
      </w:r>
      <w:proofErr w:type="spellEnd"/>
      <w:r w:rsidRPr="0005234A">
        <w:rPr>
          <w:rFonts w:ascii="Book Antiqua" w:hAnsi="Book Antiqua" w:cs="宋体"/>
          <w:lang w:eastAsia="zh-CN"/>
        </w:rPr>
        <w:t xml:space="preserve"> RS. Fate of bone marrow stem cells transplanted into the testis: potential implication for men </w:t>
      </w:r>
      <w:r w:rsidRPr="0005234A">
        <w:rPr>
          <w:rFonts w:ascii="Book Antiqua" w:hAnsi="Book Antiqua" w:cs="宋体"/>
          <w:lang w:eastAsia="zh-CN"/>
        </w:rPr>
        <w:lastRenderedPageBreak/>
        <w:t>with testicular failure. </w:t>
      </w:r>
      <w:r w:rsidRPr="0005234A">
        <w:rPr>
          <w:rFonts w:ascii="Book Antiqua" w:hAnsi="Book Antiqua" w:cs="宋体"/>
          <w:i/>
          <w:iCs/>
          <w:lang w:eastAsia="zh-CN"/>
        </w:rPr>
        <w:t xml:space="preserve">Am J </w:t>
      </w:r>
      <w:proofErr w:type="spellStart"/>
      <w:r w:rsidRPr="0005234A">
        <w:rPr>
          <w:rFonts w:ascii="Book Antiqua" w:hAnsi="Book Antiqua" w:cs="宋体"/>
          <w:i/>
          <w:iCs/>
          <w:lang w:eastAsia="zh-CN"/>
        </w:rPr>
        <w:t>Pathol</w:t>
      </w:r>
      <w:proofErr w:type="spellEnd"/>
      <w:r w:rsidRPr="0005234A">
        <w:rPr>
          <w:rFonts w:ascii="Book Antiqua" w:hAnsi="Book Antiqua" w:cs="宋体"/>
          <w:lang w:eastAsia="zh-CN"/>
        </w:rPr>
        <w:t> 2007; </w:t>
      </w:r>
      <w:r w:rsidRPr="0005234A">
        <w:rPr>
          <w:rFonts w:ascii="Book Antiqua" w:hAnsi="Book Antiqua" w:cs="宋体"/>
          <w:b/>
          <w:bCs/>
          <w:lang w:eastAsia="zh-CN"/>
        </w:rPr>
        <w:t>170</w:t>
      </w:r>
      <w:r w:rsidRPr="0005234A">
        <w:rPr>
          <w:rFonts w:ascii="Book Antiqua" w:hAnsi="Book Antiqua" w:cs="宋体"/>
          <w:lang w:eastAsia="zh-CN"/>
        </w:rPr>
        <w:t>: 899-908 [PMID: 17322375 DOI: 10.2353/ajpath.2007.060543]</w:t>
      </w:r>
    </w:p>
    <w:p w14:paraId="74CBDDB2"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52 </w:t>
      </w:r>
      <w:r w:rsidRPr="0005234A">
        <w:rPr>
          <w:rFonts w:ascii="Book Antiqua" w:hAnsi="Book Antiqua" w:cs="宋体"/>
          <w:b/>
          <w:bCs/>
          <w:lang w:eastAsia="zh-CN"/>
        </w:rPr>
        <w:t>Lo KC</w:t>
      </w:r>
      <w:r w:rsidRPr="0005234A">
        <w:rPr>
          <w:rFonts w:ascii="Book Antiqua" w:hAnsi="Book Antiqua" w:cs="宋体"/>
          <w:lang w:eastAsia="zh-CN"/>
        </w:rPr>
        <w:t xml:space="preserve">, Lei Z, Rao </w:t>
      </w:r>
      <w:proofErr w:type="spellStart"/>
      <w:r w:rsidRPr="0005234A">
        <w:rPr>
          <w:rFonts w:ascii="Book Antiqua" w:hAnsi="Book Antiqua" w:cs="宋体"/>
          <w:lang w:eastAsia="zh-CN"/>
        </w:rPr>
        <w:t>ChV</w:t>
      </w:r>
      <w:proofErr w:type="spellEnd"/>
      <w:r w:rsidRPr="0005234A">
        <w:rPr>
          <w:rFonts w:ascii="Book Antiqua" w:hAnsi="Book Antiqua" w:cs="宋体"/>
          <w:lang w:eastAsia="zh-CN"/>
        </w:rPr>
        <w:t xml:space="preserve">, Beck J, Lamb DJ. </w:t>
      </w:r>
      <w:proofErr w:type="gramStart"/>
      <w:r w:rsidRPr="0005234A">
        <w:rPr>
          <w:rFonts w:ascii="Book Antiqua" w:hAnsi="Book Antiqua" w:cs="宋体"/>
          <w:lang w:eastAsia="zh-CN"/>
        </w:rPr>
        <w:t xml:space="preserve">De novo testosterone production in luteinizing hormone receptor knockout mice after transplantation of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stem cells.</w:t>
      </w:r>
      <w:proofErr w:type="gramEnd"/>
      <w:r w:rsidRPr="0005234A">
        <w:rPr>
          <w:rFonts w:ascii="Book Antiqua" w:hAnsi="Book Antiqua" w:cs="宋体"/>
          <w:lang w:eastAsia="zh-CN"/>
        </w:rPr>
        <w:t> </w:t>
      </w:r>
      <w:r w:rsidRPr="0005234A">
        <w:rPr>
          <w:rFonts w:ascii="Book Antiqua" w:hAnsi="Book Antiqua" w:cs="宋体"/>
          <w:i/>
          <w:iCs/>
          <w:lang w:eastAsia="zh-CN"/>
        </w:rPr>
        <w:t>Endocrinology</w:t>
      </w:r>
      <w:r w:rsidRPr="0005234A">
        <w:rPr>
          <w:rFonts w:ascii="Book Antiqua" w:hAnsi="Book Antiqua" w:cs="宋体"/>
          <w:lang w:eastAsia="zh-CN"/>
        </w:rPr>
        <w:t> 2004; </w:t>
      </w:r>
      <w:r w:rsidRPr="0005234A">
        <w:rPr>
          <w:rFonts w:ascii="Book Antiqua" w:hAnsi="Book Antiqua" w:cs="宋体"/>
          <w:b/>
          <w:bCs/>
          <w:lang w:eastAsia="zh-CN"/>
        </w:rPr>
        <w:t>145</w:t>
      </w:r>
      <w:r w:rsidRPr="0005234A">
        <w:rPr>
          <w:rFonts w:ascii="Book Antiqua" w:hAnsi="Book Antiqua" w:cs="宋体"/>
          <w:lang w:eastAsia="zh-CN"/>
        </w:rPr>
        <w:t>: 4011-4015 [PMID: 15123536 DOI: 10.1210/en.2003-1729]</w:t>
      </w:r>
    </w:p>
    <w:p w14:paraId="4C04FC3C"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53 </w:t>
      </w:r>
      <w:proofErr w:type="spellStart"/>
      <w:r w:rsidRPr="0005234A">
        <w:rPr>
          <w:rFonts w:ascii="Book Antiqua" w:hAnsi="Book Antiqua" w:cs="宋体"/>
          <w:b/>
          <w:bCs/>
          <w:lang w:eastAsia="zh-CN"/>
        </w:rPr>
        <w:t>Yazawa</w:t>
      </w:r>
      <w:proofErr w:type="spellEnd"/>
      <w:r w:rsidRPr="0005234A">
        <w:rPr>
          <w:rFonts w:ascii="Book Antiqua" w:hAnsi="Book Antiqua" w:cs="宋体"/>
          <w:b/>
          <w:bCs/>
          <w:lang w:eastAsia="zh-CN"/>
        </w:rPr>
        <w:t xml:space="preserve"> T</w:t>
      </w:r>
      <w:r w:rsidRPr="0005234A">
        <w:rPr>
          <w:rFonts w:ascii="Book Antiqua" w:hAnsi="Book Antiqua" w:cs="宋体"/>
          <w:lang w:eastAsia="zh-CN"/>
        </w:rPr>
        <w:t xml:space="preserve">, </w:t>
      </w:r>
      <w:proofErr w:type="spellStart"/>
      <w:r w:rsidRPr="0005234A">
        <w:rPr>
          <w:rFonts w:ascii="Book Antiqua" w:hAnsi="Book Antiqua" w:cs="宋体"/>
          <w:lang w:eastAsia="zh-CN"/>
        </w:rPr>
        <w:t>Mizutani</w:t>
      </w:r>
      <w:proofErr w:type="spellEnd"/>
      <w:r w:rsidRPr="0005234A">
        <w:rPr>
          <w:rFonts w:ascii="Book Antiqua" w:hAnsi="Book Antiqua" w:cs="宋体"/>
          <w:lang w:eastAsia="zh-CN"/>
        </w:rPr>
        <w:t xml:space="preserve"> T, Yamada K, </w:t>
      </w:r>
      <w:proofErr w:type="spellStart"/>
      <w:r w:rsidRPr="0005234A">
        <w:rPr>
          <w:rFonts w:ascii="Book Antiqua" w:hAnsi="Book Antiqua" w:cs="宋体"/>
          <w:lang w:eastAsia="zh-CN"/>
        </w:rPr>
        <w:t>Kawata</w:t>
      </w:r>
      <w:proofErr w:type="spellEnd"/>
      <w:r w:rsidRPr="0005234A">
        <w:rPr>
          <w:rFonts w:ascii="Book Antiqua" w:hAnsi="Book Antiqua" w:cs="宋体"/>
          <w:lang w:eastAsia="zh-CN"/>
        </w:rPr>
        <w:t xml:space="preserve"> H, </w:t>
      </w:r>
      <w:proofErr w:type="spellStart"/>
      <w:r w:rsidRPr="0005234A">
        <w:rPr>
          <w:rFonts w:ascii="Book Antiqua" w:hAnsi="Book Antiqua" w:cs="宋体"/>
          <w:lang w:eastAsia="zh-CN"/>
        </w:rPr>
        <w:t>Sekiguchi</w:t>
      </w:r>
      <w:proofErr w:type="spellEnd"/>
      <w:r w:rsidRPr="0005234A">
        <w:rPr>
          <w:rFonts w:ascii="Book Antiqua" w:hAnsi="Book Antiqua" w:cs="宋体"/>
          <w:lang w:eastAsia="zh-CN"/>
        </w:rPr>
        <w:t xml:space="preserve"> T, Yoshino M, Kajitani T, </w:t>
      </w:r>
      <w:proofErr w:type="spellStart"/>
      <w:r w:rsidRPr="0005234A">
        <w:rPr>
          <w:rFonts w:ascii="Book Antiqua" w:hAnsi="Book Antiqua" w:cs="宋体"/>
          <w:lang w:eastAsia="zh-CN"/>
        </w:rPr>
        <w:t>Shou</w:t>
      </w:r>
      <w:proofErr w:type="spellEnd"/>
      <w:r w:rsidRPr="0005234A">
        <w:rPr>
          <w:rFonts w:ascii="Book Antiqua" w:hAnsi="Book Antiqua" w:cs="宋体"/>
          <w:lang w:eastAsia="zh-CN"/>
        </w:rPr>
        <w:t xml:space="preserve"> Z, </w:t>
      </w:r>
      <w:proofErr w:type="spellStart"/>
      <w:r w:rsidRPr="0005234A">
        <w:rPr>
          <w:rFonts w:ascii="Book Antiqua" w:hAnsi="Book Antiqua" w:cs="宋体"/>
          <w:lang w:eastAsia="zh-CN"/>
        </w:rPr>
        <w:t>Umezawa</w:t>
      </w:r>
      <w:proofErr w:type="spellEnd"/>
      <w:r w:rsidRPr="0005234A">
        <w:rPr>
          <w:rFonts w:ascii="Book Antiqua" w:hAnsi="Book Antiqua" w:cs="宋体"/>
          <w:lang w:eastAsia="zh-CN"/>
        </w:rPr>
        <w:t xml:space="preserve"> A, Miyamoto K. Differentiation of adult stem cells derived from bone marrow stroma into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or adrenocortical cells. </w:t>
      </w:r>
      <w:r w:rsidRPr="0005234A">
        <w:rPr>
          <w:rFonts w:ascii="Book Antiqua" w:hAnsi="Book Antiqua" w:cs="宋体"/>
          <w:i/>
          <w:iCs/>
          <w:lang w:eastAsia="zh-CN"/>
        </w:rPr>
        <w:t>Endocrinology</w:t>
      </w:r>
      <w:r w:rsidRPr="0005234A">
        <w:rPr>
          <w:rFonts w:ascii="Book Antiqua" w:hAnsi="Book Antiqua" w:cs="宋体"/>
          <w:lang w:eastAsia="zh-CN"/>
        </w:rPr>
        <w:t> 2006; </w:t>
      </w:r>
      <w:r w:rsidRPr="0005234A">
        <w:rPr>
          <w:rFonts w:ascii="Book Antiqua" w:hAnsi="Book Antiqua" w:cs="宋体"/>
          <w:b/>
          <w:bCs/>
          <w:lang w:eastAsia="zh-CN"/>
        </w:rPr>
        <w:t>147</w:t>
      </w:r>
      <w:r w:rsidRPr="0005234A">
        <w:rPr>
          <w:rFonts w:ascii="Book Antiqua" w:hAnsi="Book Antiqua" w:cs="宋体"/>
          <w:lang w:eastAsia="zh-CN"/>
        </w:rPr>
        <w:t>: 4104-4111 [PMID: 16728492 DOI: 10.1210/en.2006-0162]</w:t>
      </w:r>
    </w:p>
    <w:p w14:paraId="764D6C53"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54 </w:t>
      </w:r>
      <w:proofErr w:type="spellStart"/>
      <w:r w:rsidRPr="0005234A">
        <w:rPr>
          <w:rFonts w:ascii="Book Antiqua" w:hAnsi="Book Antiqua" w:cs="宋体"/>
          <w:b/>
          <w:bCs/>
          <w:lang w:eastAsia="zh-CN"/>
        </w:rPr>
        <w:t>Yazawa</w:t>
      </w:r>
      <w:proofErr w:type="spellEnd"/>
      <w:r w:rsidRPr="0005234A">
        <w:rPr>
          <w:rFonts w:ascii="Book Antiqua" w:hAnsi="Book Antiqua" w:cs="宋体"/>
          <w:b/>
          <w:bCs/>
          <w:lang w:eastAsia="zh-CN"/>
        </w:rPr>
        <w:t xml:space="preserve"> T</w:t>
      </w:r>
      <w:r w:rsidRPr="0005234A">
        <w:rPr>
          <w:rFonts w:ascii="Book Antiqua" w:hAnsi="Book Antiqua" w:cs="宋体"/>
          <w:lang w:eastAsia="zh-CN"/>
        </w:rPr>
        <w:t xml:space="preserve">, </w:t>
      </w:r>
      <w:proofErr w:type="spellStart"/>
      <w:r w:rsidRPr="0005234A">
        <w:rPr>
          <w:rFonts w:ascii="Book Antiqua" w:hAnsi="Book Antiqua" w:cs="宋体"/>
          <w:lang w:eastAsia="zh-CN"/>
        </w:rPr>
        <w:t>Inanoka</w:t>
      </w:r>
      <w:proofErr w:type="spellEnd"/>
      <w:r w:rsidRPr="0005234A">
        <w:rPr>
          <w:rFonts w:ascii="Book Antiqua" w:hAnsi="Book Antiqua" w:cs="宋体"/>
          <w:lang w:eastAsia="zh-CN"/>
        </w:rPr>
        <w:t xml:space="preserve"> Y, </w:t>
      </w:r>
      <w:proofErr w:type="spellStart"/>
      <w:r w:rsidRPr="0005234A">
        <w:rPr>
          <w:rFonts w:ascii="Book Antiqua" w:hAnsi="Book Antiqua" w:cs="宋体"/>
          <w:lang w:eastAsia="zh-CN"/>
        </w:rPr>
        <w:t>Mizutani</w:t>
      </w:r>
      <w:proofErr w:type="spellEnd"/>
      <w:r w:rsidRPr="0005234A">
        <w:rPr>
          <w:rFonts w:ascii="Book Antiqua" w:hAnsi="Book Antiqua" w:cs="宋体"/>
          <w:lang w:eastAsia="zh-CN"/>
        </w:rPr>
        <w:t xml:space="preserve"> T, </w:t>
      </w:r>
      <w:proofErr w:type="spellStart"/>
      <w:r w:rsidRPr="0005234A">
        <w:rPr>
          <w:rFonts w:ascii="Book Antiqua" w:hAnsi="Book Antiqua" w:cs="宋体"/>
          <w:lang w:eastAsia="zh-CN"/>
        </w:rPr>
        <w:t>Kuribayashi</w:t>
      </w:r>
      <w:proofErr w:type="spellEnd"/>
      <w:r w:rsidRPr="0005234A">
        <w:rPr>
          <w:rFonts w:ascii="Book Antiqua" w:hAnsi="Book Antiqua" w:cs="宋体"/>
          <w:lang w:eastAsia="zh-CN"/>
        </w:rPr>
        <w:t xml:space="preserve"> M, </w:t>
      </w:r>
      <w:proofErr w:type="spellStart"/>
      <w:r w:rsidRPr="0005234A">
        <w:rPr>
          <w:rFonts w:ascii="Book Antiqua" w:hAnsi="Book Antiqua" w:cs="宋体"/>
          <w:lang w:eastAsia="zh-CN"/>
        </w:rPr>
        <w:t>Umezawa</w:t>
      </w:r>
      <w:proofErr w:type="spellEnd"/>
      <w:r w:rsidRPr="0005234A">
        <w:rPr>
          <w:rFonts w:ascii="Book Antiqua" w:hAnsi="Book Antiqua" w:cs="宋体"/>
          <w:lang w:eastAsia="zh-CN"/>
        </w:rPr>
        <w:t xml:space="preserve"> A, Miyamoto K. Liver receptor homolog-1 regulates the transcription of steroidogenic enzymes and induces the differentiation of mesenchymal stem cells into steroidogenic cells. </w:t>
      </w:r>
      <w:r w:rsidRPr="0005234A">
        <w:rPr>
          <w:rFonts w:ascii="Book Antiqua" w:hAnsi="Book Antiqua" w:cs="宋体"/>
          <w:i/>
          <w:iCs/>
          <w:lang w:eastAsia="zh-CN"/>
        </w:rPr>
        <w:t>Endocrinology</w:t>
      </w:r>
      <w:r w:rsidRPr="0005234A">
        <w:rPr>
          <w:rFonts w:ascii="Book Antiqua" w:hAnsi="Book Antiqua" w:cs="宋体"/>
          <w:lang w:eastAsia="zh-CN"/>
        </w:rPr>
        <w:t> 2009; </w:t>
      </w:r>
      <w:r w:rsidRPr="0005234A">
        <w:rPr>
          <w:rFonts w:ascii="Book Antiqua" w:hAnsi="Book Antiqua" w:cs="宋体"/>
          <w:b/>
          <w:bCs/>
          <w:lang w:eastAsia="zh-CN"/>
        </w:rPr>
        <w:t>150</w:t>
      </w:r>
      <w:r w:rsidRPr="0005234A">
        <w:rPr>
          <w:rFonts w:ascii="Book Antiqua" w:hAnsi="Book Antiqua" w:cs="宋体"/>
          <w:lang w:eastAsia="zh-CN"/>
        </w:rPr>
        <w:t>: 3885-3893 [PMID: 19359379 DOI: 10.1210/en.2008-1310]</w:t>
      </w:r>
    </w:p>
    <w:p w14:paraId="1341A6E3"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55 </w:t>
      </w:r>
      <w:proofErr w:type="spellStart"/>
      <w:r w:rsidRPr="0005234A">
        <w:rPr>
          <w:rFonts w:ascii="Book Antiqua" w:hAnsi="Book Antiqua" w:cs="宋体"/>
          <w:b/>
          <w:bCs/>
          <w:lang w:eastAsia="zh-CN"/>
        </w:rPr>
        <w:t>Yazawa</w:t>
      </w:r>
      <w:proofErr w:type="spellEnd"/>
      <w:r w:rsidRPr="0005234A">
        <w:rPr>
          <w:rFonts w:ascii="Book Antiqua" w:hAnsi="Book Antiqua" w:cs="宋体"/>
          <w:b/>
          <w:bCs/>
          <w:lang w:eastAsia="zh-CN"/>
        </w:rPr>
        <w:t xml:space="preserve"> T</w:t>
      </w:r>
      <w:r w:rsidRPr="0005234A">
        <w:rPr>
          <w:rFonts w:ascii="Book Antiqua" w:hAnsi="Book Antiqua" w:cs="宋体"/>
          <w:lang w:eastAsia="zh-CN"/>
        </w:rPr>
        <w:t xml:space="preserve">, </w:t>
      </w:r>
      <w:proofErr w:type="spellStart"/>
      <w:r w:rsidRPr="0005234A">
        <w:rPr>
          <w:rFonts w:ascii="Book Antiqua" w:hAnsi="Book Antiqua" w:cs="宋体"/>
          <w:lang w:eastAsia="zh-CN"/>
        </w:rPr>
        <w:t>Inaoka</w:t>
      </w:r>
      <w:proofErr w:type="spellEnd"/>
      <w:r w:rsidRPr="0005234A">
        <w:rPr>
          <w:rFonts w:ascii="Book Antiqua" w:hAnsi="Book Antiqua" w:cs="宋体"/>
          <w:lang w:eastAsia="zh-CN"/>
        </w:rPr>
        <w:t xml:space="preserve"> Y, Okada R, </w:t>
      </w:r>
      <w:proofErr w:type="spellStart"/>
      <w:r w:rsidRPr="0005234A">
        <w:rPr>
          <w:rFonts w:ascii="Book Antiqua" w:hAnsi="Book Antiqua" w:cs="宋体"/>
          <w:lang w:eastAsia="zh-CN"/>
        </w:rPr>
        <w:t>Mizutani</w:t>
      </w:r>
      <w:proofErr w:type="spellEnd"/>
      <w:r w:rsidRPr="0005234A">
        <w:rPr>
          <w:rFonts w:ascii="Book Antiqua" w:hAnsi="Book Antiqua" w:cs="宋体"/>
          <w:lang w:eastAsia="zh-CN"/>
        </w:rPr>
        <w:t xml:space="preserve"> T, Yamazaki Y, </w:t>
      </w:r>
      <w:proofErr w:type="spellStart"/>
      <w:r w:rsidRPr="0005234A">
        <w:rPr>
          <w:rFonts w:ascii="Book Antiqua" w:hAnsi="Book Antiqua" w:cs="宋体"/>
          <w:lang w:eastAsia="zh-CN"/>
        </w:rPr>
        <w:t>Usami</w:t>
      </w:r>
      <w:proofErr w:type="spellEnd"/>
      <w:r w:rsidRPr="0005234A">
        <w:rPr>
          <w:rFonts w:ascii="Book Antiqua" w:hAnsi="Book Antiqua" w:cs="宋体"/>
          <w:lang w:eastAsia="zh-CN"/>
        </w:rPr>
        <w:t xml:space="preserve"> Y, </w:t>
      </w:r>
      <w:proofErr w:type="spellStart"/>
      <w:r w:rsidRPr="0005234A">
        <w:rPr>
          <w:rFonts w:ascii="Book Antiqua" w:hAnsi="Book Antiqua" w:cs="宋体"/>
          <w:lang w:eastAsia="zh-CN"/>
        </w:rPr>
        <w:t>Kuribayashi</w:t>
      </w:r>
      <w:proofErr w:type="spellEnd"/>
      <w:r w:rsidRPr="0005234A">
        <w:rPr>
          <w:rFonts w:ascii="Book Antiqua" w:hAnsi="Book Antiqua" w:cs="宋体"/>
          <w:lang w:eastAsia="zh-CN"/>
        </w:rPr>
        <w:t xml:space="preserve"> M, </w:t>
      </w:r>
      <w:proofErr w:type="spellStart"/>
      <w:r w:rsidRPr="0005234A">
        <w:rPr>
          <w:rFonts w:ascii="Book Antiqua" w:hAnsi="Book Antiqua" w:cs="宋体"/>
          <w:lang w:eastAsia="zh-CN"/>
        </w:rPr>
        <w:t>Orisaka</w:t>
      </w:r>
      <w:proofErr w:type="spellEnd"/>
      <w:r w:rsidRPr="0005234A">
        <w:rPr>
          <w:rFonts w:ascii="Book Antiqua" w:hAnsi="Book Antiqua" w:cs="宋体"/>
          <w:lang w:eastAsia="zh-CN"/>
        </w:rPr>
        <w:t xml:space="preserve"> M, </w:t>
      </w:r>
      <w:proofErr w:type="spellStart"/>
      <w:r w:rsidRPr="0005234A">
        <w:rPr>
          <w:rFonts w:ascii="Book Antiqua" w:hAnsi="Book Antiqua" w:cs="宋体"/>
          <w:lang w:eastAsia="zh-CN"/>
        </w:rPr>
        <w:t>Umezawa</w:t>
      </w:r>
      <w:proofErr w:type="spellEnd"/>
      <w:r w:rsidRPr="0005234A">
        <w:rPr>
          <w:rFonts w:ascii="Book Antiqua" w:hAnsi="Book Antiqua" w:cs="宋体"/>
          <w:lang w:eastAsia="zh-CN"/>
        </w:rPr>
        <w:t xml:space="preserve"> A, Miyamoto K. PPAR-gamma coactivator-1alpha regulates progesterone production in ovarian granulosa cells with SF-1 and LRH-1. </w:t>
      </w:r>
      <w:proofErr w:type="spellStart"/>
      <w:r w:rsidRPr="0005234A">
        <w:rPr>
          <w:rFonts w:ascii="Book Antiqua" w:hAnsi="Book Antiqua" w:cs="宋体"/>
          <w:i/>
          <w:iCs/>
          <w:lang w:eastAsia="zh-CN"/>
        </w:rPr>
        <w:t>Mol</w:t>
      </w:r>
      <w:proofErr w:type="spellEnd"/>
      <w:r w:rsidRPr="0005234A">
        <w:rPr>
          <w:rFonts w:ascii="Book Antiqua" w:hAnsi="Book Antiqua" w:cs="宋体"/>
          <w:i/>
          <w:iCs/>
          <w:lang w:eastAsia="zh-CN"/>
        </w:rPr>
        <w:t xml:space="preserve"> </w:t>
      </w:r>
      <w:proofErr w:type="spellStart"/>
      <w:r w:rsidRPr="0005234A">
        <w:rPr>
          <w:rFonts w:ascii="Book Antiqua" w:hAnsi="Book Antiqua" w:cs="宋体"/>
          <w:i/>
          <w:iCs/>
          <w:lang w:eastAsia="zh-CN"/>
        </w:rPr>
        <w:t>Endocrinol</w:t>
      </w:r>
      <w:proofErr w:type="spellEnd"/>
      <w:r w:rsidRPr="0005234A">
        <w:rPr>
          <w:rFonts w:ascii="Book Antiqua" w:hAnsi="Book Antiqua" w:cs="宋体"/>
          <w:lang w:eastAsia="zh-CN"/>
        </w:rPr>
        <w:t> 2010; </w:t>
      </w:r>
      <w:r w:rsidRPr="0005234A">
        <w:rPr>
          <w:rFonts w:ascii="Book Antiqua" w:hAnsi="Book Antiqua" w:cs="宋体"/>
          <w:b/>
          <w:bCs/>
          <w:lang w:eastAsia="zh-CN"/>
        </w:rPr>
        <w:t>24</w:t>
      </w:r>
      <w:r w:rsidRPr="0005234A">
        <w:rPr>
          <w:rFonts w:ascii="Book Antiqua" w:hAnsi="Book Antiqua" w:cs="宋体"/>
          <w:lang w:eastAsia="zh-CN"/>
        </w:rPr>
        <w:t>: 485-496 [PMID: 20133449 DOI: 10.1210/me.2009-0352]</w:t>
      </w:r>
    </w:p>
    <w:p w14:paraId="58AC1A2C"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56 </w:t>
      </w:r>
      <w:r w:rsidRPr="0005234A">
        <w:rPr>
          <w:rFonts w:ascii="Book Antiqua" w:hAnsi="Book Antiqua" w:cs="宋体"/>
          <w:b/>
          <w:bCs/>
          <w:lang w:eastAsia="zh-CN"/>
        </w:rPr>
        <w:t>Yang C</w:t>
      </w:r>
      <w:r w:rsidRPr="0005234A">
        <w:rPr>
          <w:rFonts w:ascii="Book Antiqua" w:hAnsi="Book Antiqua" w:cs="宋体"/>
          <w:lang w:eastAsia="zh-CN"/>
        </w:rPr>
        <w:t>, Du YK, Wang J, Luan P, Yang QL, Huang WH, Yuan L. Transplanted Adipose-Derived Stem Cells Ameliorate Testicular Dysfunction In A D-Galactose-Induced Aging Rat Model. </w:t>
      </w:r>
      <w:r w:rsidRPr="0005234A">
        <w:rPr>
          <w:rFonts w:ascii="Book Antiqua" w:hAnsi="Book Antiqua" w:cs="宋体"/>
          <w:i/>
          <w:iCs/>
          <w:lang w:eastAsia="zh-CN"/>
        </w:rPr>
        <w:t xml:space="preserve">J Cell </w:t>
      </w:r>
      <w:proofErr w:type="spellStart"/>
      <w:r w:rsidRPr="0005234A">
        <w:rPr>
          <w:rFonts w:ascii="Book Antiqua" w:hAnsi="Book Antiqua" w:cs="宋体"/>
          <w:i/>
          <w:iCs/>
          <w:lang w:eastAsia="zh-CN"/>
        </w:rPr>
        <w:t>Physiol</w:t>
      </w:r>
      <w:proofErr w:type="spellEnd"/>
      <w:r w:rsidRPr="0005234A">
        <w:rPr>
          <w:rFonts w:ascii="Book Antiqua" w:hAnsi="Book Antiqua" w:cs="宋体"/>
          <w:lang w:eastAsia="zh-CN"/>
        </w:rPr>
        <w:t> 2015; </w:t>
      </w:r>
      <w:r w:rsidRPr="0005234A">
        <w:rPr>
          <w:rFonts w:ascii="Book Antiqua" w:hAnsi="Book Antiqua" w:cs="宋体"/>
          <w:b/>
          <w:bCs/>
          <w:lang w:eastAsia="zh-CN"/>
        </w:rPr>
        <w:t>230</w:t>
      </w:r>
      <w:r w:rsidRPr="0005234A">
        <w:rPr>
          <w:rFonts w:ascii="Book Antiqua" w:hAnsi="Book Antiqua" w:cs="宋体"/>
          <w:lang w:eastAsia="zh-CN"/>
        </w:rPr>
        <w:t>: 2403-2414 [PMID: 25728126 DOI: 10.1002/jcp.24970]</w:t>
      </w:r>
    </w:p>
    <w:p w14:paraId="5D74DD4E"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57 </w:t>
      </w:r>
      <w:proofErr w:type="spellStart"/>
      <w:r w:rsidRPr="0005234A">
        <w:rPr>
          <w:rFonts w:ascii="Book Antiqua" w:hAnsi="Book Antiqua" w:cs="宋体"/>
          <w:b/>
          <w:bCs/>
          <w:lang w:eastAsia="zh-CN"/>
        </w:rPr>
        <w:t>Hou</w:t>
      </w:r>
      <w:proofErr w:type="spellEnd"/>
      <w:r w:rsidRPr="0005234A">
        <w:rPr>
          <w:rFonts w:ascii="Book Antiqua" w:hAnsi="Book Antiqua" w:cs="宋体"/>
          <w:b/>
          <w:bCs/>
          <w:lang w:eastAsia="zh-CN"/>
        </w:rPr>
        <w:t xml:space="preserve"> L</w:t>
      </w:r>
      <w:r w:rsidRPr="0005234A">
        <w:rPr>
          <w:rFonts w:ascii="Book Antiqua" w:hAnsi="Book Antiqua" w:cs="宋体"/>
          <w:lang w:eastAsia="zh-CN"/>
        </w:rPr>
        <w:t xml:space="preserve">, Dong Q, Wu YJ, Sun YX, </w:t>
      </w:r>
      <w:proofErr w:type="spellStart"/>
      <w:r w:rsidRPr="0005234A">
        <w:rPr>
          <w:rFonts w:ascii="Book Antiqua" w:hAnsi="Book Antiqua" w:cs="宋体"/>
          <w:lang w:eastAsia="zh-CN"/>
        </w:rPr>
        <w:t>Guo</w:t>
      </w:r>
      <w:proofErr w:type="spellEnd"/>
      <w:r w:rsidRPr="0005234A">
        <w:rPr>
          <w:rFonts w:ascii="Book Antiqua" w:hAnsi="Book Antiqua" w:cs="宋体"/>
          <w:lang w:eastAsia="zh-CN"/>
        </w:rPr>
        <w:t xml:space="preserve"> YY, </w:t>
      </w:r>
      <w:proofErr w:type="spellStart"/>
      <w:r w:rsidRPr="0005234A">
        <w:rPr>
          <w:rFonts w:ascii="Book Antiqua" w:hAnsi="Book Antiqua" w:cs="宋体"/>
          <w:lang w:eastAsia="zh-CN"/>
        </w:rPr>
        <w:t>Huo</w:t>
      </w:r>
      <w:proofErr w:type="spellEnd"/>
      <w:r w:rsidRPr="0005234A">
        <w:rPr>
          <w:rFonts w:ascii="Book Antiqua" w:hAnsi="Book Antiqua" w:cs="宋体"/>
          <w:lang w:eastAsia="zh-CN"/>
        </w:rPr>
        <w:t xml:space="preserve"> YH. Gonadotropins facilitate potential differentiation of human bone marrow mesenchymal stem cells into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cells in vitro. </w:t>
      </w:r>
      <w:r w:rsidRPr="0005234A">
        <w:rPr>
          <w:rFonts w:ascii="Book Antiqua" w:hAnsi="Book Antiqua" w:cs="宋体"/>
          <w:i/>
          <w:iCs/>
          <w:lang w:eastAsia="zh-CN"/>
        </w:rPr>
        <w:t xml:space="preserve">Kaohsiung J Med </w:t>
      </w:r>
      <w:proofErr w:type="spellStart"/>
      <w:r w:rsidRPr="0005234A">
        <w:rPr>
          <w:rFonts w:ascii="Book Antiqua" w:hAnsi="Book Antiqua" w:cs="宋体"/>
          <w:i/>
          <w:iCs/>
          <w:lang w:eastAsia="zh-CN"/>
        </w:rPr>
        <w:t>Sci</w:t>
      </w:r>
      <w:proofErr w:type="spellEnd"/>
      <w:r w:rsidRPr="0005234A">
        <w:rPr>
          <w:rFonts w:ascii="Book Antiqua" w:hAnsi="Book Antiqua" w:cs="宋体"/>
          <w:lang w:eastAsia="zh-CN"/>
        </w:rPr>
        <w:t> 2016; </w:t>
      </w:r>
      <w:r w:rsidRPr="0005234A">
        <w:rPr>
          <w:rFonts w:ascii="Book Antiqua" w:hAnsi="Book Antiqua" w:cs="宋体"/>
          <w:b/>
          <w:bCs/>
          <w:lang w:eastAsia="zh-CN"/>
        </w:rPr>
        <w:t>32</w:t>
      </w:r>
      <w:r w:rsidRPr="0005234A">
        <w:rPr>
          <w:rFonts w:ascii="Book Antiqua" w:hAnsi="Book Antiqua" w:cs="宋体"/>
          <w:lang w:eastAsia="zh-CN"/>
        </w:rPr>
        <w:t>: 1-9 [PMID: 26853168 DOI: 10.1016/j.kjms.2015.10.008]</w:t>
      </w:r>
    </w:p>
    <w:p w14:paraId="675AD293"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58 </w:t>
      </w:r>
      <w:r w:rsidRPr="0005234A">
        <w:rPr>
          <w:rFonts w:ascii="Book Antiqua" w:hAnsi="Book Antiqua" w:cs="宋体"/>
          <w:b/>
          <w:bCs/>
          <w:lang w:eastAsia="zh-CN"/>
        </w:rPr>
        <w:t>Yang Y</w:t>
      </w:r>
      <w:r w:rsidRPr="0005234A">
        <w:rPr>
          <w:rFonts w:ascii="Book Antiqua" w:hAnsi="Book Antiqua" w:cs="宋体"/>
          <w:lang w:eastAsia="zh-CN"/>
        </w:rPr>
        <w:t xml:space="preserve">, Su Z, Xu W, Luo J, Liang R, Xiang Q, Zhang Q, Ge RS, Huang Y. Directed mouse embryonic stem cells into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-like cells rescue testosterone-</w:t>
      </w:r>
      <w:r w:rsidRPr="0005234A">
        <w:rPr>
          <w:rFonts w:ascii="Book Antiqua" w:hAnsi="Book Antiqua" w:cs="宋体"/>
          <w:lang w:eastAsia="zh-CN"/>
        </w:rPr>
        <w:lastRenderedPageBreak/>
        <w:t>deficient male rats in vivo. </w:t>
      </w:r>
      <w:r w:rsidRPr="0005234A">
        <w:rPr>
          <w:rFonts w:ascii="Book Antiqua" w:hAnsi="Book Antiqua" w:cs="宋体"/>
          <w:i/>
          <w:iCs/>
          <w:lang w:eastAsia="zh-CN"/>
        </w:rPr>
        <w:t>Stem Cells Dev</w:t>
      </w:r>
      <w:r w:rsidRPr="0005234A">
        <w:rPr>
          <w:rFonts w:ascii="Book Antiqua" w:hAnsi="Book Antiqua" w:cs="宋体"/>
          <w:lang w:eastAsia="zh-CN"/>
        </w:rPr>
        <w:t> 2015; </w:t>
      </w:r>
      <w:r w:rsidRPr="0005234A">
        <w:rPr>
          <w:rFonts w:ascii="Book Antiqua" w:hAnsi="Book Antiqua" w:cs="宋体"/>
          <w:b/>
          <w:bCs/>
          <w:lang w:eastAsia="zh-CN"/>
        </w:rPr>
        <w:t>24</w:t>
      </w:r>
      <w:r w:rsidRPr="0005234A">
        <w:rPr>
          <w:rFonts w:ascii="Book Antiqua" w:hAnsi="Book Antiqua" w:cs="宋体"/>
          <w:lang w:eastAsia="zh-CN"/>
        </w:rPr>
        <w:t>: 459-470 [PMID: 25340537 DOI: 10.1089/scd.2014.0370]</w:t>
      </w:r>
    </w:p>
    <w:p w14:paraId="224D380E"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59 </w:t>
      </w:r>
      <w:r w:rsidRPr="0005234A">
        <w:rPr>
          <w:rFonts w:ascii="Book Antiqua" w:hAnsi="Book Antiqua" w:cs="宋体"/>
          <w:b/>
          <w:bCs/>
          <w:lang w:eastAsia="zh-CN"/>
        </w:rPr>
        <w:t>Zhang L</w:t>
      </w:r>
      <w:r w:rsidRPr="0005234A">
        <w:rPr>
          <w:rFonts w:ascii="Book Antiqua" w:hAnsi="Book Antiqua" w:cs="宋体"/>
          <w:lang w:eastAsia="zh-CN"/>
        </w:rPr>
        <w:t xml:space="preserve">, Wang H, Yang Y, Liu H, Zhang Q, Xiang Q, Ge R, Su Z, Huang Y. NGF induces adult stem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cells to proliferate and differentiate during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 regeneration. </w:t>
      </w:r>
      <w:proofErr w:type="spellStart"/>
      <w:r w:rsidRPr="0005234A">
        <w:rPr>
          <w:rFonts w:ascii="Book Antiqua" w:hAnsi="Book Antiqua" w:cs="宋体"/>
          <w:i/>
          <w:iCs/>
          <w:lang w:eastAsia="zh-CN"/>
        </w:rPr>
        <w:t>Biochem</w:t>
      </w:r>
      <w:proofErr w:type="spellEnd"/>
      <w:r w:rsidRPr="0005234A">
        <w:rPr>
          <w:rFonts w:ascii="Book Antiqua" w:hAnsi="Book Antiqua" w:cs="宋体"/>
          <w:i/>
          <w:iCs/>
          <w:lang w:eastAsia="zh-CN"/>
        </w:rPr>
        <w:t xml:space="preserve"> </w:t>
      </w:r>
      <w:proofErr w:type="spellStart"/>
      <w:r w:rsidRPr="0005234A">
        <w:rPr>
          <w:rFonts w:ascii="Book Antiqua" w:hAnsi="Book Antiqua" w:cs="宋体"/>
          <w:i/>
          <w:iCs/>
          <w:lang w:eastAsia="zh-CN"/>
        </w:rPr>
        <w:t>Biophys</w:t>
      </w:r>
      <w:proofErr w:type="spellEnd"/>
      <w:r w:rsidRPr="0005234A">
        <w:rPr>
          <w:rFonts w:ascii="Book Antiqua" w:hAnsi="Book Antiqua" w:cs="宋体"/>
          <w:i/>
          <w:iCs/>
          <w:lang w:eastAsia="zh-CN"/>
        </w:rPr>
        <w:t xml:space="preserve"> Res </w:t>
      </w:r>
      <w:proofErr w:type="spellStart"/>
      <w:r w:rsidRPr="0005234A">
        <w:rPr>
          <w:rFonts w:ascii="Book Antiqua" w:hAnsi="Book Antiqua" w:cs="宋体"/>
          <w:i/>
          <w:iCs/>
          <w:lang w:eastAsia="zh-CN"/>
        </w:rPr>
        <w:t>Commun</w:t>
      </w:r>
      <w:proofErr w:type="spellEnd"/>
      <w:r w:rsidRPr="0005234A">
        <w:rPr>
          <w:rFonts w:ascii="Book Antiqua" w:hAnsi="Book Antiqua" w:cs="宋体"/>
          <w:lang w:eastAsia="zh-CN"/>
        </w:rPr>
        <w:t> 2013; </w:t>
      </w:r>
      <w:r w:rsidRPr="0005234A">
        <w:rPr>
          <w:rFonts w:ascii="Book Antiqua" w:hAnsi="Book Antiqua" w:cs="宋体"/>
          <w:b/>
          <w:bCs/>
          <w:lang w:eastAsia="zh-CN"/>
        </w:rPr>
        <w:t>436</w:t>
      </w:r>
      <w:r w:rsidRPr="0005234A">
        <w:rPr>
          <w:rFonts w:ascii="Book Antiqua" w:hAnsi="Book Antiqua" w:cs="宋体"/>
          <w:lang w:eastAsia="zh-CN"/>
        </w:rPr>
        <w:t>: 300-305 [PMID: 23743199 DOI: 10.1016/j.bbrc.2013.05.098]</w:t>
      </w:r>
    </w:p>
    <w:p w14:paraId="076C4516"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60 </w:t>
      </w:r>
      <w:proofErr w:type="spellStart"/>
      <w:r w:rsidRPr="0005234A">
        <w:rPr>
          <w:rFonts w:ascii="Book Antiqua" w:hAnsi="Book Antiqua" w:cs="宋体"/>
          <w:b/>
          <w:bCs/>
          <w:lang w:eastAsia="zh-CN"/>
        </w:rPr>
        <w:t>Odeh</w:t>
      </w:r>
      <w:proofErr w:type="spellEnd"/>
      <w:r w:rsidRPr="0005234A">
        <w:rPr>
          <w:rFonts w:ascii="Book Antiqua" w:hAnsi="Book Antiqua" w:cs="宋体"/>
          <w:b/>
          <w:bCs/>
          <w:lang w:eastAsia="zh-CN"/>
        </w:rPr>
        <w:t xml:space="preserve"> HM</w:t>
      </w:r>
      <w:r w:rsidRPr="0005234A">
        <w:rPr>
          <w:rFonts w:ascii="Book Antiqua" w:hAnsi="Book Antiqua" w:cs="宋体"/>
          <w:lang w:eastAsia="zh-CN"/>
        </w:rPr>
        <w:t xml:space="preserve">, </w:t>
      </w:r>
      <w:proofErr w:type="spellStart"/>
      <w:r w:rsidRPr="0005234A">
        <w:rPr>
          <w:rFonts w:ascii="Book Antiqua" w:hAnsi="Book Antiqua" w:cs="宋体"/>
          <w:lang w:eastAsia="zh-CN"/>
        </w:rPr>
        <w:t>Kleinguetl</w:t>
      </w:r>
      <w:proofErr w:type="spellEnd"/>
      <w:r w:rsidRPr="0005234A">
        <w:rPr>
          <w:rFonts w:ascii="Book Antiqua" w:hAnsi="Book Antiqua" w:cs="宋体"/>
          <w:lang w:eastAsia="zh-CN"/>
        </w:rPr>
        <w:t xml:space="preserve"> C, Ge R, </w:t>
      </w:r>
      <w:proofErr w:type="spellStart"/>
      <w:r w:rsidRPr="0005234A">
        <w:rPr>
          <w:rFonts w:ascii="Book Antiqua" w:hAnsi="Book Antiqua" w:cs="宋体"/>
          <w:lang w:eastAsia="zh-CN"/>
        </w:rPr>
        <w:t>Zirkin</w:t>
      </w:r>
      <w:proofErr w:type="spellEnd"/>
      <w:r w:rsidRPr="0005234A">
        <w:rPr>
          <w:rFonts w:ascii="Book Antiqua" w:hAnsi="Book Antiqua" w:cs="宋体"/>
          <w:lang w:eastAsia="zh-CN"/>
        </w:rPr>
        <w:t xml:space="preserve"> BR, Chen H. Regulation of the proliferation and differentiation of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stem cells in the adult testis. </w:t>
      </w:r>
      <w:proofErr w:type="spellStart"/>
      <w:r w:rsidRPr="0005234A">
        <w:rPr>
          <w:rFonts w:ascii="Book Antiqua" w:hAnsi="Book Antiqua" w:cs="宋体"/>
          <w:i/>
          <w:iCs/>
          <w:lang w:eastAsia="zh-CN"/>
        </w:rPr>
        <w:t>Biol</w:t>
      </w:r>
      <w:proofErr w:type="spellEnd"/>
      <w:r w:rsidRPr="0005234A">
        <w:rPr>
          <w:rFonts w:ascii="Book Antiqua" w:hAnsi="Book Antiqua" w:cs="宋体"/>
          <w:i/>
          <w:iCs/>
          <w:lang w:eastAsia="zh-CN"/>
        </w:rPr>
        <w:t xml:space="preserve"> </w:t>
      </w:r>
      <w:proofErr w:type="spellStart"/>
      <w:r w:rsidRPr="0005234A">
        <w:rPr>
          <w:rFonts w:ascii="Book Antiqua" w:hAnsi="Book Antiqua" w:cs="宋体"/>
          <w:i/>
          <w:iCs/>
          <w:lang w:eastAsia="zh-CN"/>
        </w:rPr>
        <w:t>Reprod</w:t>
      </w:r>
      <w:proofErr w:type="spellEnd"/>
      <w:r w:rsidRPr="0005234A">
        <w:rPr>
          <w:rFonts w:ascii="Book Antiqua" w:hAnsi="Book Antiqua" w:cs="宋体"/>
          <w:lang w:eastAsia="zh-CN"/>
        </w:rPr>
        <w:t> 2014; </w:t>
      </w:r>
      <w:r w:rsidRPr="0005234A">
        <w:rPr>
          <w:rFonts w:ascii="Book Antiqua" w:hAnsi="Book Antiqua" w:cs="宋体"/>
          <w:b/>
          <w:bCs/>
          <w:lang w:eastAsia="zh-CN"/>
        </w:rPr>
        <w:t>90</w:t>
      </w:r>
      <w:r w:rsidRPr="0005234A">
        <w:rPr>
          <w:rFonts w:ascii="Book Antiqua" w:hAnsi="Book Antiqua" w:cs="宋体"/>
          <w:lang w:eastAsia="zh-CN"/>
        </w:rPr>
        <w:t>: 123 [PMID: 24740597 DOI: 10.1095/biolreprod.114.117473]</w:t>
      </w:r>
    </w:p>
    <w:p w14:paraId="5FA301DB"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61 </w:t>
      </w:r>
      <w:r w:rsidRPr="0005234A">
        <w:rPr>
          <w:rFonts w:ascii="Book Antiqua" w:hAnsi="Book Antiqua" w:cs="宋体"/>
          <w:b/>
          <w:bCs/>
          <w:lang w:eastAsia="zh-CN"/>
        </w:rPr>
        <w:t>Li X</w:t>
      </w:r>
      <w:r w:rsidRPr="0005234A">
        <w:rPr>
          <w:rFonts w:ascii="Book Antiqua" w:hAnsi="Book Antiqua" w:cs="宋体"/>
          <w:lang w:eastAsia="zh-CN"/>
        </w:rPr>
        <w:t xml:space="preserve">, Wang Z, Jiang Z, </w:t>
      </w:r>
      <w:proofErr w:type="spellStart"/>
      <w:r w:rsidRPr="0005234A">
        <w:rPr>
          <w:rFonts w:ascii="Book Antiqua" w:hAnsi="Book Antiqua" w:cs="宋体"/>
          <w:lang w:eastAsia="zh-CN"/>
        </w:rPr>
        <w:t>Guo</w:t>
      </w:r>
      <w:proofErr w:type="spellEnd"/>
      <w:r w:rsidRPr="0005234A">
        <w:rPr>
          <w:rFonts w:ascii="Book Antiqua" w:hAnsi="Book Antiqua" w:cs="宋体"/>
          <w:lang w:eastAsia="zh-CN"/>
        </w:rPr>
        <w:t xml:space="preserve"> J, Zhang Y, Li C, Chung J, </w:t>
      </w:r>
      <w:proofErr w:type="spellStart"/>
      <w:r w:rsidRPr="0005234A">
        <w:rPr>
          <w:rFonts w:ascii="Book Antiqua" w:hAnsi="Book Antiqua" w:cs="宋体"/>
          <w:lang w:eastAsia="zh-CN"/>
        </w:rPr>
        <w:t>Folmer</w:t>
      </w:r>
      <w:proofErr w:type="spellEnd"/>
      <w:r w:rsidRPr="0005234A">
        <w:rPr>
          <w:rFonts w:ascii="Book Antiqua" w:hAnsi="Book Antiqua" w:cs="宋体"/>
          <w:lang w:eastAsia="zh-CN"/>
        </w:rPr>
        <w:t xml:space="preserve"> J, Liu J, </w:t>
      </w:r>
      <w:proofErr w:type="spellStart"/>
      <w:r w:rsidRPr="0005234A">
        <w:rPr>
          <w:rFonts w:ascii="Book Antiqua" w:hAnsi="Book Antiqua" w:cs="宋体"/>
          <w:lang w:eastAsia="zh-CN"/>
        </w:rPr>
        <w:t>Lian</w:t>
      </w:r>
      <w:proofErr w:type="spellEnd"/>
      <w:r w:rsidRPr="0005234A">
        <w:rPr>
          <w:rFonts w:ascii="Book Antiqua" w:hAnsi="Book Antiqua" w:cs="宋体"/>
          <w:lang w:eastAsia="zh-CN"/>
        </w:rPr>
        <w:t xml:space="preserve"> Q, Ge R, </w:t>
      </w:r>
      <w:proofErr w:type="spellStart"/>
      <w:r w:rsidRPr="0005234A">
        <w:rPr>
          <w:rFonts w:ascii="Book Antiqua" w:hAnsi="Book Antiqua" w:cs="宋体"/>
          <w:lang w:eastAsia="zh-CN"/>
        </w:rPr>
        <w:t>Zirkin</w:t>
      </w:r>
      <w:proofErr w:type="spellEnd"/>
      <w:r w:rsidRPr="0005234A">
        <w:rPr>
          <w:rFonts w:ascii="Book Antiqua" w:hAnsi="Book Antiqua" w:cs="宋体"/>
          <w:lang w:eastAsia="zh-CN"/>
        </w:rPr>
        <w:t xml:space="preserve"> BR, Chen H. Regulation of seminiferous tubule-associated stem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cells in adult rat testes. </w:t>
      </w:r>
      <w:r w:rsidRPr="0005234A">
        <w:rPr>
          <w:rFonts w:ascii="Book Antiqua" w:hAnsi="Book Antiqua" w:cs="宋体"/>
          <w:i/>
          <w:iCs/>
          <w:lang w:eastAsia="zh-CN"/>
        </w:rPr>
        <w:t xml:space="preserve">Proc Natl </w:t>
      </w:r>
      <w:proofErr w:type="spellStart"/>
      <w:r w:rsidRPr="0005234A">
        <w:rPr>
          <w:rFonts w:ascii="Book Antiqua" w:hAnsi="Book Antiqua" w:cs="宋体"/>
          <w:i/>
          <w:iCs/>
          <w:lang w:eastAsia="zh-CN"/>
        </w:rPr>
        <w:t>Acad</w:t>
      </w:r>
      <w:proofErr w:type="spellEnd"/>
      <w:r w:rsidRPr="0005234A">
        <w:rPr>
          <w:rFonts w:ascii="Book Antiqua" w:hAnsi="Book Antiqua" w:cs="宋体"/>
          <w:i/>
          <w:iCs/>
          <w:lang w:eastAsia="zh-CN"/>
        </w:rPr>
        <w:t xml:space="preserve"> </w:t>
      </w:r>
      <w:proofErr w:type="spellStart"/>
      <w:r w:rsidRPr="0005234A">
        <w:rPr>
          <w:rFonts w:ascii="Book Antiqua" w:hAnsi="Book Antiqua" w:cs="宋体"/>
          <w:i/>
          <w:iCs/>
          <w:lang w:eastAsia="zh-CN"/>
        </w:rPr>
        <w:t>Sci</w:t>
      </w:r>
      <w:proofErr w:type="spellEnd"/>
      <w:r w:rsidRPr="0005234A">
        <w:rPr>
          <w:rFonts w:ascii="Book Antiqua" w:hAnsi="Book Antiqua" w:cs="宋体"/>
          <w:i/>
          <w:iCs/>
          <w:lang w:eastAsia="zh-CN"/>
        </w:rPr>
        <w:t xml:space="preserve"> USA</w:t>
      </w:r>
      <w:r w:rsidRPr="0005234A">
        <w:rPr>
          <w:rFonts w:ascii="Book Antiqua" w:hAnsi="Book Antiqua" w:cs="宋体"/>
          <w:lang w:eastAsia="zh-CN"/>
        </w:rPr>
        <w:t> 2016; </w:t>
      </w:r>
      <w:r w:rsidRPr="0005234A">
        <w:rPr>
          <w:rFonts w:ascii="Book Antiqua" w:hAnsi="Book Antiqua" w:cs="宋体"/>
          <w:b/>
          <w:bCs/>
          <w:lang w:eastAsia="zh-CN"/>
        </w:rPr>
        <w:t>113</w:t>
      </w:r>
      <w:r w:rsidRPr="0005234A">
        <w:rPr>
          <w:rFonts w:ascii="Book Antiqua" w:hAnsi="Book Antiqua" w:cs="宋体"/>
          <w:lang w:eastAsia="zh-CN"/>
        </w:rPr>
        <w:t>: 2666-2671 [PMID: 26929346 DOI: 10.1073/pnas.1519395113]</w:t>
      </w:r>
    </w:p>
    <w:p w14:paraId="0B8B167D"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62 </w:t>
      </w:r>
      <w:r w:rsidRPr="0005234A">
        <w:rPr>
          <w:rFonts w:ascii="Book Antiqua" w:hAnsi="Book Antiqua" w:cs="宋体"/>
          <w:b/>
          <w:bCs/>
          <w:lang w:eastAsia="zh-CN"/>
        </w:rPr>
        <w:t>Wei X</w:t>
      </w:r>
      <w:r w:rsidRPr="0005234A">
        <w:rPr>
          <w:rFonts w:ascii="Book Antiqua" w:hAnsi="Book Antiqua" w:cs="宋体"/>
          <w:lang w:eastAsia="zh-CN"/>
        </w:rPr>
        <w:t>, Peng G, Zheng S, Wu X. Differentiation of umbilical cord mesenchymal stem cells into steroidogenic cells in comparison to bone marrow mesenchymal stem cells. </w:t>
      </w:r>
      <w:r w:rsidRPr="0005234A">
        <w:rPr>
          <w:rFonts w:ascii="Book Antiqua" w:hAnsi="Book Antiqua" w:cs="宋体"/>
          <w:i/>
          <w:iCs/>
          <w:lang w:eastAsia="zh-CN"/>
        </w:rPr>
        <w:t xml:space="preserve">Cell </w:t>
      </w:r>
      <w:proofErr w:type="spellStart"/>
      <w:r w:rsidRPr="0005234A">
        <w:rPr>
          <w:rFonts w:ascii="Book Antiqua" w:hAnsi="Book Antiqua" w:cs="宋体"/>
          <w:i/>
          <w:iCs/>
          <w:lang w:eastAsia="zh-CN"/>
        </w:rPr>
        <w:t>Prolif</w:t>
      </w:r>
      <w:proofErr w:type="spellEnd"/>
      <w:r w:rsidRPr="0005234A">
        <w:rPr>
          <w:rFonts w:ascii="Book Antiqua" w:hAnsi="Book Antiqua" w:cs="宋体"/>
          <w:lang w:eastAsia="zh-CN"/>
        </w:rPr>
        <w:t> 2012; </w:t>
      </w:r>
      <w:r w:rsidRPr="0005234A">
        <w:rPr>
          <w:rFonts w:ascii="Book Antiqua" w:hAnsi="Book Antiqua" w:cs="宋体"/>
          <w:b/>
          <w:bCs/>
          <w:lang w:eastAsia="zh-CN"/>
        </w:rPr>
        <w:t>45</w:t>
      </w:r>
      <w:r w:rsidRPr="0005234A">
        <w:rPr>
          <w:rFonts w:ascii="Book Antiqua" w:hAnsi="Book Antiqua" w:cs="宋体"/>
          <w:lang w:eastAsia="zh-CN"/>
        </w:rPr>
        <w:t>: 101-110 [PMID: 22324479 DOI: 10.1111/j.1365-2184.2012.00809.x]</w:t>
      </w:r>
    </w:p>
    <w:p w14:paraId="71EA6A69"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63 </w:t>
      </w:r>
      <w:proofErr w:type="spellStart"/>
      <w:r w:rsidRPr="0005234A">
        <w:rPr>
          <w:rFonts w:ascii="Book Antiqua" w:hAnsi="Book Antiqua" w:cs="宋体"/>
          <w:b/>
          <w:bCs/>
          <w:lang w:eastAsia="zh-CN"/>
        </w:rPr>
        <w:t>Gondo</w:t>
      </w:r>
      <w:proofErr w:type="spellEnd"/>
      <w:r w:rsidRPr="0005234A">
        <w:rPr>
          <w:rFonts w:ascii="Book Antiqua" w:hAnsi="Book Antiqua" w:cs="宋体"/>
          <w:b/>
          <w:bCs/>
          <w:lang w:eastAsia="zh-CN"/>
        </w:rPr>
        <w:t xml:space="preserve"> S</w:t>
      </w:r>
      <w:r w:rsidRPr="0005234A">
        <w:rPr>
          <w:rFonts w:ascii="Book Antiqua" w:hAnsi="Book Antiqua" w:cs="宋体"/>
          <w:lang w:eastAsia="zh-CN"/>
        </w:rPr>
        <w:t xml:space="preserve">, Okabe T, Tanaka T, Morinaga H, Nomura M, </w:t>
      </w:r>
      <w:proofErr w:type="spellStart"/>
      <w:r w:rsidRPr="0005234A">
        <w:rPr>
          <w:rFonts w:ascii="Book Antiqua" w:hAnsi="Book Antiqua" w:cs="宋体"/>
          <w:lang w:eastAsia="zh-CN"/>
        </w:rPr>
        <w:t>Takayanagi</w:t>
      </w:r>
      <w:proofErr w:type="spellEnd"/>
      <w:r w:rsidRPr="0005234A">
        <w:rPr>
          <w:rFonts w:ascii="Book Antiqua" w:hAnsi="Book Antiqua" w:cs="宋体"/>
          <w:lang w:eastAsia="zh-CN"/>
        </w:rPr>
        <w:t xml:space="preserve"> R, </w:t>
      </w:r>
      <w:proofErr w:type="spellStart"/>
      <w:r w:rsidRPr="0005234A">
        <w:rPr>
          <w:rFonts w:ascii="Book Antiqua" w:hAnsi="Book Antiqua" w:cs="宋体"/>
          <w:lang w:eastAsia="zh-CN"/>
        </w:rPr>
        <w:t>Nawata</w:t>
      </w:r>
      <w:proofErr w:type="spellEnd"/>
      <w:r w:rsidRPr="0005234A">
        <w:rPr>
          <w:rFonts w:ascii="Book Antiqua" w:hAnsi="Book Antiqua" w:cs="宋体"/>
          <w:lang w:eastAsia="zh-CN"/>
        </w:rPr>
        <w:t xml:space="preserve"> H, </w:t>
      </w:r>
      <w:proofErr w:type="spellStart"/>
      <w:r w:rsidRPr="0005234A">
        <w:rPr>
          <w:rFonts w:ascii="Book Antiqua" w:hAnsi="Book Antiqua" w:cs="宋体"/>
          <w:lang w:eastAsia="zh-CN"/>
        </w:rPr>
        <w:t>Yanase</w:t>
      </w:r>
      <w:proofErr w:type="spellEnd"/>
      <w:r w:rsidRPr="0005234A">
        <w:rPr>
          <w:rFonts w:ascii="Book Antiqua" w:hAnsi="Book Antiqua" w:cs="宋体"/>
          <w:lang w:eastAsia="zh-CN"/>
        </w:rPr>
        <w:t xml:space="preserve"> T. Adipose tissue-derived and bone marrow-derived mesenchymal cells develop into different lineage of steroidogenic cells by forced expression of steroidogenic factor 1. </w:t>
      </w:r>
      <w:r w:rsidRPr="0005234A">
        <w:rPr>
          <w:rFonts w:ascii="Book Antiqua" w:hAnsi="Book Antiqua" w:cs="宋体"/>
          <w:i/>
          <w:iCs/>
          <w:lang w:eastAsia="zh-CN"/>
        </w:rPr>
        <w:t>Endocrinology</w:t>
      </w:r>
      <w:r w:rsidRPr="0005234A">
        <w:rPr>
          <w:rFonts w:ascii="Book Antiqua" w:hAnsi="Book Antiqua" w:cs="宋体"/>
          <w:lang w:eastAsia="zh-CN"/>
        </w:rPr>
        <w:t> 2008; </w:t>
      </w:r>
      <w:r w:rsidRPr="0005234A">
        <w:rPr>
          <w:rFonts w:ascii="Book Antiqua" w:hAnsi="Book Antiqua" w:cs="宋体"/>
          <w:b/>
          <w:bCs/>
          <w:lang w:eastAsia="zh-CN"/>
        </w:rPr>
        <w:t>149</w:t>
      </w:r>
      <w:r w:rsidRPr="0005234A">
        <w:rPr>
          <w:rFonts w:ascii="Book Antiqua" w:hAnsi="Book Antiqua" w:cs="宋体"/>
          <w:lang w:eastAsia="zh-CN"/>
        </w:rPr>
        <w:t>: 4717-4725 [PMID: 18566117 DOI: 10.1210/en.2007-1808]</w:t>
      </w:r>
    </w:p>
    <w:p w14:paraId="49013667"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t>64 </w:t>
      </w:r>
      <w:proofErr w:type="spellStart"/>
      <w:r w:rsidRPr="0005234A">
        <w:rPr>
          <w:rFonts w:ascii="Book Antiqua" w:hAnsi="Book Antiqua" w:cs="宋体"/>
          <w:b/>
          <w:bCs/>
          <w:lang w:eastAsia="zh-CN"/>
        </w:rPr>
        <w:t>Yazawa</w:t>
      </w:r>
      <w:proofErr w:type="spellEnd"/>
      <w:r w:rsidRPr="0005234A">
        <w:rPr>
          <w:rFonts w:ascii="Book Antiqua" w:hAnsi="Book Antiqua" w:cs="宋体"/>
          <w:b/>
          <w:bCs/>
          <w:lang w:eastAsia="zh-CN"/>
        </w:rPr>
        <w:t xml:space="preserve"> T</w:t>
      </w:r>
      <w:r w:rsidRPr="0005234A">
        <w:rPr>
          <w:rFonts w:ascii="Book Antiqua" w:hAnsi="Book Antiqua" w:cs="宋体"/>
          <w:lang w:eastAsia="zh-CN"/>
        </w:rPr>
        <w:t xml:space="preserve">, </w:t>
      </w:r>
      <w:proofErr w:type="spellStart"/>
      <w:r w:rsidRPr="0005234A">
        <w:rPr>
          <w:rFonts w:ascii="Book Antiqua" w:hAnsi="Book Antiqua" w:cs="宋体"/>
          <w:lang w:eastAsia="zh-CN"/>
        </w:rPr>
        <w:t>Imamichi</w:t>
      </w:r>
      <w:proofErr w:type="spellEnd"/>
      <w:r w:rsidRPr="0005234A">
        <w:rPr>
          <w:rFonts w:ascii="Book Antiqua" w:hAnsi="Book Antiqua" w:cs="宋体"/>
          <w:lang w:eastAsia="zh-CN"/>
        </w:rPr>
        <w:t xml:space="preserve"> Y, Miyamoto K, </w:t>
      </w:r>
      <w:proofErr w:type="spellStart"/>
      <w:r w:rsidRPr="0005234A">
        <w:rPr>
          <w:rFonts w:ascii="Book Antiqua" w:hAnsi="Book Antiqua" w:cs="宋体"/>
          <w:lang w:eastAsia="zh-CN"/>
        </w:rPr>
        <w:t>Umezawa</w:t>
      </w:r>
      <w:proofErr w:type="spellEnd"/>
      <w:r w:rsidRPr="0005234A">
        <w:rPr>
          <w:rFonts w:ascii="Book Antiqua" w:hAnsi="Book Antiqua" w:cs="宋体"/>
          <w:lang w:eastAsia="zh-CN"/>
        </w:rPr>
        <w:t xml:space="preserve"> A, Taniguchi T. Differentiation of mesenchymal stem cells into gonad and adrenal steroidogenic cells. </w:t>
      </w:r>
      <w:r w:rsidRPr="0005234A">
        <w:rPr>
          <w:rFonts w:ascii="Book Antiqua" w:hAnsi="Book Antiqua" w:cs="宋体"/>
          <w:i/>
          <w:iCs/>
          <w:lang w:eastAsia="zh-CN"/>
        </w:rPr>
        <w:t>World J Stem Cells</w:t>
      </w:r>
      <w:r w:rsidRPr="0005234A">
        <w:rPr>
          <w:rFonts w:ascii="Book Antiqua" w:hAnsi="Book Antiqua" w:cs="宋体"/>
          <w:lang w:eastAsia="zh-CN"/>
        </w:rPr>
        <w:t> 2014; </w:t>
      </w:r>
      <w:r w:rsidRPr="0005234A">
        <w:rPr>
          <w:rFonts w:ascii="Book Antiqua" w:hAnsi="Book Antiqua" w:cs="宋体"/>
          <w:b/>
          <w:bCs/>
          <w:lang w:eastAsia="zh-CN"/>
        </w:rPr>
        <w:t>6</w:t>
      </w:r>
      <w:r w:rsidRPr="0005234A">
        <w:rPr>
          <w:rFonts w:ascii="Book Antiqua" w:hAnsi="Book Antiqua" w:cs="宋体"/>
          <w:lang w:eastAsia="zh-CN"/>
        </w:rPr>
        <w:t>: 203-212 [PMID: 24772247 DOI: 10.4252/wjsc.v6.i2.203]</w:t>
      </w:r>
    </w:p>
    <w:p w14:paraId="4E90FBC9" w14:textId="77777777" w:rsidR="0005234A" w:rsidRPr="0005234A" w:rsidRDefault="0005234A" w:rsidP="0005234A">
      <w:pPr>
        <w:tabs>
          <w:tab w:val="left" w:pos="5805"/>
        </w:tabs>
        <w:spacing w:after="0" w:line="360" w:lineRule="auto"/>
        <w:jc w:val="both"/>
        <w:rPr>
          <w:rFonts w:ascii="Book Antiqua" w:hAnsi="Book Antiqua" w:cs="宋体"/>
          <w:lang w:eastAsia="zh-CN"/>
        </w:rPr>
      </w:pPr>
      <w:proofErr w:type="gramStart"/>
      <w:r w:rsidRPr="0005234A">
        <w:rPr>
          <w:rFonts w:ascii="Book Antiqua" w:hAnsi="Book Antiqua" w:cs="宋体"/>
          <w:lang w:eastAsia="zh-CN"/>
        </w:rPr>
        <w:t>65 </w:t>
      </w:r>
      <w:r w:rsidRPr="0005234A">
        <w:rPr>
          <w:rFonts w:ascii="Book Antiqua" w:hAnsi="Book Antiqua" w:cs="宋体"/>
          <w:b/>
          <w:bCs/>
          <w:lang w:eastAsia="zh-CN"/>
        </w:rPr>
        <w:t>Ruiz-</w:t>
      </w:r>
      <w:proofErr w:type="spellStart"/>
      <w:r w:rsidRPr="0005234A">
        <w:rPr>
          <w:rFonts w:ascii="Book Antiqua" w:hAnsi="Book Antiqua" w:cs="宋体"/>
          <w:b/>
          <w:bCs/>
          <w:lang w:eastAsia="zh-CN"/>
        </w:rPr>
        <w:t>Babot</w:t>
      </w:r>
      <w:proofErr w:type="spellEnd"/>
      <w:r w:rsidRPr="0005234A">
        <w:rPr>
          <w:rFonts w:ascii="Book Antiqua" w:hAnsi="Book Antiqua" w:cs="宋体"/>
          <w:b/>
          <w:bCs/>
          <w:lang w:eastAsia="zh-CN"/>
        </w:rPr>
        <w:t xml:space="preserve"> G</w:t>
      </w:r>
      <w:r w:rsidRPr="0005234A">
        <w:rPr>
          <w:rFonts w:ascii="Book Antiqua" w:hAnsi="Book Antiqua" w:cs="宋体"/>
          <w:lang w:eastAsia="zh-CN"/>
        </w:rPr>
        <w:t xml:space="preserve">, </w:t>
      </w:r>
      <w:proofErr w:type="spellStart"/>
      <w:r w:rsidRPr="0005234A">
        <w:rPr>
          <w:rFonts w:ascii="Book Antiqua" w:hAnsi="Book Antiqua" w:cs="宋体"/>
          <w:lang w:eastAsia="zh-CN"/>
        </w:rPr>
        <w:t>Hadjidemetriou</w:t>
      </w:r>
      <w:proofErr w:type="spellEnd"/>
      <w:r w:rsidRPr="0005234A">
        <w:rPr>
          <w:rFonts w:ascii="Book Antiqua" w:hAnsi="Book Antiqua" w:cs="宋体"/>
          <w:lang w:eastAsia="zh-CN"/>
        </w:rPr>
        <w:t xml:space="preserve"> I, King PJ, </w:t>
      </w:r>
      <w:proofErr w:type="spellStart"/>
      <w:r w:rsidRPr="0005234A">
        <w:rPr>
          <w:rFonts w:ascii="Book Antiqua" w:hAnsi="Book Antiqua" w:cs="宋体"/>
          <w:lang w:eastAsia="zh-CN"/>
        </w:rPr>
        <w:t>Guasti</w:t>
      </w:r>
      <w:proofErr w:type="spellEnd"/>
      <w:r w:rsidRPr="0005234A">
        <w:rPr>
          <w:rFonts w:ascii="Book Antiqua" w:hAnsi="Book Antiqua" w:cs="宋体"/>
          <w:lang w:eastAsia="zh-CN"/>
        </w:rPr>
        <w:t xml:space="preserve"> L.</w:t>
      </w:r>
      <w:proofErr w:type="gramEnd"/>
      <w:r w:rsidRPr="0005234A">
        <w:rPr>
          <w:rFonts w:ascii="Book Antiqua" w:hAnsi="Book Antiqua" w:cs="宋体"/>
          <w:lang w:eastAsia="zh-CN"/>
        </w:rPr>
        <w:t xml:space="preserve"> </w:t>
      </w:r>
      <w:proofErr w:type="gramStart"/>
      <w:r w:rsidRPr="0005234A">
        <w:rPr>
          <w:rFonts w:ascii="Book Antiqua" w:hAnsi="Book Antiqua" w:cs="宋体"/>
          <w:lang w:eastAsia="zh-CN"/>
        </w:rPr>
        <w:t>New directions for the treatment of adrenal insufficiency.</w:t>
      </w:r>
      <w:proofErr w:type="gramEnd"/>
      <w:r w:rsidRPr="0005234A">
        <w:rPr>
          <w:rFonts w:ascii="Book Antiqua" w:hAnsi="Book Antiqua" w:cs="宋体"/>
          <w:lang w:eastAsia="zh-CN"/>
        </w:rPr>
        <w:t> </w:t>
      </w:r>
      <w:r w:rsidRPr="0005234A">
        <w:rPr>
          <w:rFonts w:ascii="Book Antiqua" w:hAnsi="Book Antiqua" w:cs="宋体"/>
          <w:i/>
          <w:iCs/>
          <w:lang w:eastAsia="zh-CN"/>
        </w:rPr>
        <w:t xml:space="preserve">Front </w:t>
      </w:r>
      <w:proofErr w:type="spellStart"/>
      <w:r w:rsidRPr="0005234A">
        <w:rPr>
          <w:rFonts w:ascii="Book Antiqua" w:hAnsi="Book Antiqua" w:cs="宋体"/>
          <w:i/>
          <w:iCs/>
          <w:lang w:eastAsia="zh-CN"/>
        </w:rPr>
        <w:t>Endocrinol</w:t>
      </w:r>
      <w:proofErr w:type="spellEnd"/>
      <w:r w:rsidRPr="0005234A">
        <w:rPr>
          <w:rFonts w:ascii="Book Antiqua" w:hAnsi="Book Antiqua" w:cs="宋体"/>
          <w:i/>
          <w:iCs/>
          <w:lang w:eastAsia="zh-CN"/>
        </w:rPr>
        <w:t xml:space="preserve"> (Lausanne)</w:t>
      </w:r>
      <w:r w:rsidRPr="0005234A">
        <w:rPr>
          <w:rFonts w:ascii="Book Antiqua" w:hAnsi="Book Antiqua" w:cs="宋体"/>
          <w:lang w:eastAsia="zh-CN"/>
        </w:rPr>
        <w:t> 2015; </w:t>
      </w:r>
      <w:r w:rsidRPr="0005234A">
        <w:rPr>
          <w:rFonts w:ascii="Book Antiqua" w:hAnsi="Book Antiqua" w:cs="宋体"/>
          <w:b/>
          <w:bCs/>
          <w:lang w:eastAsia="zh-CN"/>
        </w:rPr>
        <w:t>6</w:t>
      </w:r>
      <w:r w:rsidRPr="0005234A">
        <w:rPr>
          <w:rFonts w:ascii="Book Antiqua" w:hAnsi="Book Antiqua" w:cs="宋体"/>
          <w:lang w:eastAsia="zh-CN"/>
        </w:rPr>
        <w:t>: 70 [PMID: 25999916 DOI: 10.3389/fendo.2015.00070]</w:t>
      </w:r>
    </w:p>
    <w:p w14:paraId="2B183D37" w14:textId="77777777" w:rsidR="0005234A" w:rsidRPr="0005234A" w:rsidRDefault="0005234A" w:rsidP="0005234A">
      <w:pPr>
        <w:tabs>
          <w:tab w:val="left" w:pos="5805"/>
        </w:tabs>
        <w:spacing w:after="0" w:line="360" w:lineRule="auto"/>
        <w:jc w:val="both"/>
        <w:rPr>
          <w:rFonts w:ascii="Book Antiqua" w:hAnsi="Book Antiqua" w:cs="宋体"/>
          <w:lang w:eastAsia="zh-CN"/>
        </w:rPr>
      </w:pPr>
      <w:r w:rsidRPr="0005234A">
        <w:rPr>
          <w:rFonts w:ascii="Book Antiqua" w:hAnsi="Book Antiqua" w:cs="宋体"/>
          <w:lang w:eastAsia="zh-CN"/>
        </w:rPr>
        <w:lastRenderedPageBreak/>
        <w:t>66 </w:t>
      </w:r>
      <w:r w:rsidRPr="0005234A">
        <w:rPr>
          <w:rFonts w:ascii="Book Antiqua" w:hAnsi="Book Antiqua" w:cs="宋体"/>
          <w:b/>
          <w:bCs/>
          <w:lang w:eastAsia="zh-CN"/>
        </w:rPr>
        <w:t>Zhang Y</w:t>
      </w:r>
      <w:r w:rsidRPr="0005234A">
        <w:rPr>
          <w:rFonts w:ascii="Book Antiqua" w:hAnsi="Book Antiqua" w:cs="宋体"/>
          <w:lang w:eastAsia="zh-CN"/>
        </w:rPr>
        <w:t xml:space="preserve">, Ge R, Hardy MP. Androgen-forming stem </w:t>
      </w:r>
      <w:proofErr w:type="spellStart"/>
      <w:r w:rsidRPr="0005234A">
        <w:rPr>
          <w:rFonts w:ascii="Book Antiqua" w:hAnsi="Book Antiqua" w:cs="宋体"/>
          <w:lang w:eastAsia="zh-CN"/>
        </w:rPr>
        <w:t>Leydig</w:t>
      </w:r>
      <w:proofErr w:type="spellEnd"/>
      <w:r w:rsidRPr="0005234A">
        <w:rPr>
          <w:rFonts w:ascii="Book Antiqua" w:hAnsi="Book Antiqua" w:cs="宋体"/>
          <w:lang w:eastAsia="zh-CN"/>
        </w:rPr>
        <w:t xml:space="preserve"> cells: identification, function and therapeutic potential. </w:t>
      </w:r>
      <w:r w:rsidRPr="0005234A">
        <w:rPr>
          <w:rFonts w:ascii="Book Antiqua" w:hAnsi="Book Antiqua" w:cs="宋体"/>
          <w:i/>
          <w:iCs/>
          <w:lang w:eastAsia="zh-CN"/>
        </w:rPr>
        <w:t>Dis Markers</w:t>
      </w:r>
      <w:r w:rsidRPr="0005234A">
        <w:rPr>
          <w:rFonts w:ascii="Book Antiqua" w:hAnsi="Book Antiqua" w:cs="宋体"/>
          <w:lang w:eastAsia="zh-CN"/>
        </w:rPr>
        <w:t> 2008; </w:t>
      </w:r>
      <w:r w:rsidRPr="0005234A">
        <w:rPr>
          <w:rFonts w:ascii="Book Antiqua" w:hAnsi="Book Antiqua" w:cs="宋体"/>
          <w:b/>
          <w:bCs/>
          <w:lang w:eastAsia="zh-CN"/>
        </w:rPr>
        <w:t>24</w:t>
      </w:r>
      <w:r w:rsidRPr="0005234A">
        <w:rPr>
          <w:rFonts w:ascii="Book Antiqua" w:hAnsi="Book Antiqua" w:cs="宋体"/>
          <w:lang w:eastAsia="zh-CN"/>
        </w:rPr>
        <w:t>: 277-286 [PMID: 18525122 DOI: 10.1155/2008/905025]</w:t>
      </w:r>
    </w:p>
    <w:p w14:paraId="5BF12FBC" w14:textId="77777777" w:rsidR="0005234A" w:rsidRPr="0005234A" w:rsidRDefault="0005234A" w:rsidP="0005234A">
      <w:pPr>
        <w:tabs>
          <w:tab w:val="left" w:pos="5805"/>
        </w:tabs>
        <w:spacing w:after="0" w:line="360" w:lineRule="auto"/>
        <w:jc w:val="both"/>
        <w:rPr>
          <w:rFonts w:ascii="Book Antiqua" w:hAnsi="Book Antiqua" w:cs="宋体"/>
          <w:lang w:eastAsia="zh-CN"/>
        </w:rPr>
      </w:pPr>
    </w:p>
    <w:p w14:paraId="4EC12772" w14:textId="77777777" w:rsidR="0005234A" w:rsidRPr="0005234A" w:rsidRDefault="0005234A" w:rsidP="0005234A">
      <w:pPr>
        <w:widowControl w:val="0"/>
        <w:wordWrap w:val="0"/>
        <w:spacing w:after="0" w:line="360" w:lineRule="auto"/>
        <w:jc w:val="right"/>
        <w:rPr>
          <w:rFonts w:ascii="Book Antiqua" w:hAnsi="Book Antiqua" w:cs="Courier New"/>
          <w:b/>
          <w:kern w:val="2"/>
          <w:lang w:eastAsia="zh-CN"/>
        </w:rPr>
      </w:pPr>
      <w:r w:rsidRPr="0005234A">
        <w:rPr>
          <w:rFonts w:ascii="Book Antiqua" w:hAnsi="Book Antiqua" w:cs="Courier New"/>
          <w:b/>
          <w:kern w:val="2"/>
          <w:lang w:eastAsia="zh-CN"/>
        </w:rPr>
        <w:t>P-Reviewer:</w:t>
      </w:r>
      <w:r w:rsidRPr="0005234A">
        <w:rPr>
          <w:rFonts w:ascii="Book Antiqua" w:hAnsi="Book Antiqua" w:cs="Courier New"/>
          <w:kern w:val="2"/>
          <w:sz w:val="21"/>
          <w:szCs w:val="21"/>
          <w:lang w:eastAsia="zh-CN"/>
        </w:rPr>
        <w:t xml:space="preserve"> </w:t>
      </w:r>
      <w:r w:rsidRPr="0005234A">
        <w:rPr>
          <w:rFonts w:ascii="Book Antiqua" w:hAnsi="Book Antiqua" w:cs="Courier New"/>
          <w:kern w:val="2"/>
          <w:lang w:eastAsia="zh-CN"/>
        </w:rPr>
        <w:t>Chen</w:t>
      </w:r>
      <w:r w:rsidRPr="0005234A">
        <w:rPr>
          <w:rFonts w:ascii="Book Antiqua" w:hAnsi="Book Antiqua" w:cs="Courier New" w:hint="eastAsia"/>
          <w:kern w:val="2"/>
          <w:lang w:eastAsia="zh-CN"/>
        </w:rPr>
        <w:t xml:space="preserve"> LY, </w:t>
      </w:r>
      <w:r w:rsidRPr="0005234A">
        <w:rPr>
          <w:rFonts w:ascii="Book Antiqua" w:hAnsi="Book Antiqua" w:cs="Courier New"/>
          <w:kern w:val="2"/>
          <w:lang w:eastAsia="zh-CN"/>
        </w:rPr>
        <w:t>Zhang</w:t>
      </w:r>
      <w:r w:rsidRPr="0005234A">
        <w:rPr>
          <w:rFonts w:ascii="Book Antiqua" w:hAnsi="Book Antiqua" w:cs="Courier New" w:hint="eastAsia"/>
          <w:kern w:val="2"/>
          <w:lang w:eastAsia="zh-CN"/>
        </w:rPr>
        <w:t xml:space="preserve"> Q, </w:t>
      </w:r>
      <w:r w:rsidRPr="0005234A">
        <w:rPr>
          <w:rFonts w:ascii="Book Antiqua" w:hAnsi="Book Antiqua" w:cs="Courier New"/>
          <w:kern w:val="2"/>
          <w:lang w:eastAsia="zh-CN"/>
        </w:rPr>
        <w:t>Zou</w:t>
      </w:r>
      <w:r w:rsidRPr="0005234A">
        <w:rPr>
          <w:rFonts w:ascii="Book Antiqua" w:hAnsi="Book Antiqua" w:cs="Courier New" w:hint="eastAsia"/>
          <w:kern w:val="2"/>
          <w:lang w:eastAsia="zh-CN"/>
        </w:rPr>
        <w:t xml:space="preserve"> ZM </w:t>
      </w:r>
      <w:r w:rsidRPr="0005234A">
        <w:rPr>
          <w:rFonts w:ascii="Book Antiqua" w:hAnsi="Book Antiqua" w:cs="Courier New"/>
          <w:b/>
          <w:kern w:val="2"/>
          <w:lang w:eastAsia="zh-CN"/>
        </w:rPr>
        <w:t xml:space="preserve">S-Editor: </w:t>
      </w:r>
      <w:proofErr w:type="spellStart"/>
      <w:r w:rsidRPr="0005234A">
        <w:rPr>
          <w:rFonts w:ascii="Book Antiqua" w:hAnsi="Book Antiqua" w:cs="Courier New"/>
          <w:kern w:val="2"/>
          <w:lang w:eastAsia="zh-CN"/>
        </w:rPr>
        <w:t>Qiu</w:t>
      </w:r>
      <w:proofErr w:type="spellEnd"/>
      <w:r w:rsidRPr="0005234A">
        <w:rPr>
          <w:rFonts w:ascii="Book Antiqua" w:hAnsi="Book Antiqua" w:cs="Courier New"/>
          <w:kern w:val="2"/>
          <w:lang w:eastAsia="zh-CN"/>
        </w:rPr>
        <w:t xml:space="preserve"> S</w:t>
      </w:r>
      <w:r w:rsidRPr="0005234A">
        <w:rPr>
          <w:rFonts w:ascii="Book Antiqua" w:hAnsi="Book Antiqua" w:cs="Courier New"/>
          <w:b/>
          <w:kern w:val="2"/>
          <w:lang w:eastAsia="zh-CN"/>
        </w:rPr>
        <w:t xml:space="preserve"> L-Editor: E-Editor:</w:t>
      </w:r>
      <w:bookmarkEnd w:id="12"/>
      <w:bookmarkEnd w:id="13"/>
      <w:bookmarkEnd w:id="14"/>
      <w:bookmarkEnd w:id="15"/>
      <w:bookmarkEnd w:id="16"/>
      <w:bookmarkEnd w:id="17"/>
    </w:p>
    <w:p w14:paraId="2D69BA45" w14:textId="77777777" w:rsidR="0005234A" w:rsidRPr="006561EF" w:rsidRDefault="0005234A" w:rsidP="0005234A">
      <w:pPr>
        <w:widowControl w:val="0"/>
        <w:spacing w:after="0" w:line="360" w:lineRule="auto"/>
        <w:jc w:val="both"/>
        <w:rPr>
          <w:rFonts w:ascii="Book Antiqua" w:hAnsi="Book Antiqua" w:cs="Times New Roman"/>
          <w:b/>
          <w:kern w:val="2"/>
          <w:lang w:eastAsia="zh-CN"/>
        </w:rPr>
        <w:sectPr w:rsidR="0005234A" w:rsidRPr="006561EF">
          <w:footerReference w:type="even" r:id="rId11"/>
          <w:footerReference w:type="default" r:id="rId12"/>
          <w:pgSz w:w="12240" w:h="15840"/>
          <w:pgMar w:top="1440" w:right="1800" w:bottom="1440" w:left="1800" w:header="720" w:footer="720" w:gutter="0"/>
          <w:cols w:space="720"/>
        </w:sectPr>
      </w:pPr>
    </w:p>
    <w:p w14:paraId="65CE2A4A" w14:textId="649BFFAB" w:rsidR="00CF6B50" w:rsidRPr="00B45E03" w:rsidRDefault="00D46489" w:rsidP="00801929">
      <w:pPr>
        <w:spacing w:after="0" w:line="360" w:lineRule="auto"/>
        <w:jc w:val="both"/>
        <w:rPr>
          <w:rFonts w:ascii="Book Antiqua" w:hAnsi="Book Antiqua"/>
          <w:b/>
          <w:lang w:eastAsia="zh-CN"/>
        </w:rPr>
      </w:pPr>
      <w:r w:rsidRPr="00A57D2A">
        <w:rPr>
          <w:rFonts w:ascii="Book Antiqua" w:hAnsi="Book Antiqua"/>
          <w:b/>
        </w:rPr>
        <w:lastRenderedPageBreak/>
        <w:t>Table 1</w:t>
      </w:r>
      <w:r w:rsidR="00A57D2A" w:rsidRPr="00A57D2A">
        <w:rPr>
          <w:rFonts w:ascii="Book Antiqua" w:hAnsi="Book Antiqua" w:hint="eastAsia"/>
          <w:b/>
          <w:lang w:eastAsia="zh-CN"/>
        </w:rPr>
        <w:t xml:space="preserve"> </w:t>
      </w:r>
      <w:r w:rsidR="00ED5C47" w:rsidRPr="00A57D2A">
        <w:rPr>
          <w:rFonts w:ascii="Book Antiqua" w:hAnsi="Book Antiqua"/>
          <w:b/>
        </w:rPr>
        <w:t xml:space="preserve">Summary </w:t>
      </w:r>
      <w:r w:rsidR="00905C39" w:rsidRPr="00A57D2A">
        <w:rPr>
          <w:rFonts w:ascii="Book Antiqua" w:hAnsi="Book Antiqua"/>
          <w:b/>
        </w:rPr>
        <w:t>of preclinical</w:t>
      </w:r>
      <w:r w:rsidR="00ED5C47" w:rsidRPr="00A57D2A">
        <w:rPr>
          <w:rFonts w:ascii="Book Antiqua" w:hAnsi="Book Antiqua"/>
          <w:b/>
        </w:rPr>
        <w:t xml:space="preserve"> trials showing successful differentiation of various stem cell lines into </w:t>
      </w:r>
      <w:r w:rsidR="00A57D2A" w:rsidRPr="00A57D2A">
        <w:rPr>
          <w:rFonts w:ascii="Book Antiqua" w:hAnsi="Book Antiqua"/>
          <w:b/>
        </w:rPr>
        <w:t xml:space="preserve">steroidogenic </w:t>
      </w:r>
      <w:proofErr w:type="spellStart"/>
      <w:r w:rsidR="00A57D2A" w:rsidRPr="00A57D2A">
        <w:rPr>
          <w:rFonts w:ascii="Book Antiqua" w:hAnsi="Book Antiqua"/>
          <w:b/>
        </w:rPr>
        <w:t>Leydig</w:t>
      </w:r>
      <w:proofErr w:type="spellEnd"/>
      <w:r w:rsidR="00A57D2A" w:rsidRPr="00A57D2A">
        <w:rPr>
          <w:rFonts w:ascii="Book Antiqua" w:hAnsi="Book Antiqua"/>
          <w:b/>
        </w:rPr>
        <w:t>-like cells</w:t>
      </w:r>
    </w:p>
    <w:tbl>
      <w:tblPr>
        <w:tblStyle w:val="TableGrid"/>
        <w:tblW w:w="1116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0"/>
        <w:gridCol w:w="2160"/>
        <w:gridCol w:w="2520"/>
        <w:gridCol w:w="2520"/>
        <w:gridCol w:w="2430"/>
      </w:tblGrid>
      <w:tr w:rsidR="004C019F" w:rsidRPr="00A57D2A" w14:paraId="3C836EDE" w14:textId="77777777" w:rsidTr="004F7B4F">
        <w:tc>
          <w:tcPr>
            <w:tcW w:w="1530" w:type="dxa"/>
            <w:tcBorders>
              <w:top w:val="single" w:sz="4" w:space="0" w:color="auto"/>
              <w:bottom w:val="single" w:sz="4" w:space="0" w:color="auto"/>
            </w:tcBorders>
          </w:tcPr>
          <w:p w14:paraId="313932F3" w14:textId="5D558A13" w:rsidR="00CF6B50" w:rsidRPr="00A57D2A" w:rsidRDefault="00CF6B50" w:rsidP="00A57D2A">
            <w:pPr>
              <w:spacing w:line="360" w:lineRule="auto"/>
              <w:jc w:val="both"/>
              <w:rPr>
                <w:rFonts w:ascii="Book Antiqua" w:hAnsi="Book Antiqua"/>
                <w:b/>
                <w:lang w:eastAsia="zh-CN"/>
              </w:rPr>
            </w:pPr>
            <w:r w:rsidRPr="00A57D2A">
              <w:rPr>
                <w:rFonts w:ascii="Book Antiqua" w:hAnsi="Book Antiqua"/>
                <w:b/>
              </w:rPr>
              <w:t>Ref</w:t>
            </w:r>
            <w:r w:rsidR="00A57D2A">
              <w:rPr>
                <w:rFonts w:ascii="Book Antiqua" w:hAnsi="Book Antiqua" w:hint="eastAsia"/>
                <w:b/>
                <w:lang w:eastAsia="zh-CN"/>
              </w:rPr>
              <w:t>.</w:t>
            </w:r>
          </w:p>
        </w:tc>
        <w:tc>
          <w:tcPr>
            <w:tcW w:w="2160" w:type="dxa"/>
            <w:tcBorders>
              <w:top w:val="single" w:sz="4" w:space="0" w:color="auto"/>
              <w:bottom w:val="single" w:sz="4" w:space="0" w:color="auto"/>
            </w:tcBorders>
          </w:tcPr>
          <w:p w14:paraId="7A64547D" w14:textId="11611E7C" w:rsidR="00CF6B50" w:rsidRPr="00A57D2A" w:rsidRDefault="00CF6B50" w:rsidP="00801929">
            <w:pPr>
              <w:spacing w:line="360" w:lineRule="auto"/>
              <w:jc w:val="both"/>
              <w:rPr>
                <w:rFonts w:ascii="Book Antiqua" w:hAnsi="Book Antiqua"/>
                <w:b/>
              </w:rPr>
            </w:pPr>
            <w:r w:rsidRPr="00A57D2A">
              <w:rPr>
                <w:rFonts w:ascii="Book Antiqua" w:hAnsi="Book Antiqua"/>
                <w:b/>
              </w:rPr>
              <w:t xml:space="preserve">Stem </w:t>
            </w:r>
            <w:r w:rsidR="00A57D2A" w:rsidRPr="00A57D2A">
              <w:rPr>
                <w:rFonts w:ascii="Book Antiqua" w:hAnsi="Book Antiqua"/>
                <w:b/>
              </w:rPr>
              <w:t>c</w:t>
            </w:r>
            <w:r w:rsidR="00A57D2A">
              <w:rPr>
                <w:rFonts w:ascii="Book Antiqua" w:hAnsi="Book Antiqua"/>
                <w:b/>
              </w:rPr>
              <w:t>ells</w:t>
            </w:r>
            <w:r w:rsidR="00A57D2A">
              <w:rPr>
                <w:rFonts w:ascii="Book Antiqua" w:hAnsi="Book Antiqua" w:hint="eastAsia"/>
                <w:b/>
                <w:lang w:eastAsia="zh-CN"/>
              </w:rPr>
              <w:t xml:space="preserve"> </w:t>
            </w:r>
            <w:r w:rsidR="00A57D2A" w:rsidRPr="00A57D2A">
              <w:rPr>
                <w:rFonts w:ascii="Book Antiqua" w:hAnsi="Book Antiqua"/>
                <w:b/>
              </w:rPr>
              <w:t>u</w:t>
            </w:r>
            <w:r w:rsidRPr="00A57D2A">
              <w:rPr>
                <w:rFonts w:ascii="Book Antiqua" w:hAnsi="Book Antiqua"/>
                <w:b/>
              </w:rPr>
              <w:t>sed</w:t>
            </w:r>
          </w:p>
        </w:tc>
        <w:tc>
          <w:tcPr>
            <w:tcW w:w="2520" w:type="dxa"/>
            <w:tcBorders>
              <w:top w:val="single" w:sz="4" w:space="0" w:color="auto"/>
              <w:bottom w:val="single" w:sz="4" w:space="0" w:color="auto"/>
            </w:tcBorders>
          </w:tcPr>
          <w:p w14:paraId="760A32CC" w14:textId="77777777" w:rsidR="00CF6B50" w:rsidRPr="00A57D2A" w:rsidRDefault="00CF6B50" w:rsidP="00801929">
            <w:pPr>
              <w:spacing w:line="360" w:lineRule="auto"/>
              <w:jc w:val="both"/>
              <w:rPr>
                <w:rFonts w:ascii="Book Antiqua" w:hAnsi="Book Antiqua"/>
                <w:b/>
              </w:rPr>
            </w:pPr>
            <w:r w:rsidRPr="00A57D2A">
              <w:rPr>
                <w:rFonts w:ascii="Book Antiqua" w:hAnsi="Book Antiqua"/>
                <w:b/>
              </w:rPr>
              <w:t>Study type</w:t>
            </w:r>
          </w:p>
        </w:tc>
        <w:tc>
          <w:tcPr>
            <w:tcW w:w="2520" w:type="dxa"/>
            <w:tcBorders>
              <w:top w:val="single" w:sz="4" w:space="0" w:color="auto"/>
              <w:bottom w:val="single" w:sz="4" w:space="0" w:color="auto"/>
            </w:tcBorders>
          </w:tcPr>
          <w:p w14:paraId="004BB1D3" w14:textId="77777777" w:rsidR="00CF6B50" w:rsidRPr="00A57D2A" w:rsidRDefault="00CF6B50" w:rsidP="00801929">
            <w:pPr>
              <w:spacing w:line="360" w:lineRule="auto"/>
              <w:jc w:val="both"/>
              <w:rPr>
                <w:rFonts w:ascii="Book Antiqua" w:hAnsi="Book Antiqua"/>
                <w:b/>
              </w:rPr>
            </w:pPr>
            <w:r w:rsidRPr="00A57D2A">
              <w:rPr>
                <w:rFonts w:ascii="Book Antiqua" w:hAnsi="Book Antiqua"/>
                <w:b/>
              </w:rPr>
              <w:t>Design</w:t>
            </w:r>
          </w:p>
        </w:tc>
        <w:tc>
          <w:tcPr>
            <w:tcW w:w="2430" w:type="dxa"/>
            <w:tcBorders>
              <w:top w:val="single" w:sz="4" w:space="0" w:color="auto"/>
              <w:bottom w:val="single" w:sz="4" w:space="0" w:color="auto"/>
            </w:tcBorders>
          </w:tcPr>
          <w:p w14:paraId="72F1ACE9" w14:textId="77777777" w:rsidR="00CF6B50" w:rsidRPr="00A57D2A" w:rsidRDefault="00CF6B50" w:rsidP="00801929">
            <w:pPr>
              <w:spacing w:line="360" w:lineRule="auto"/>
              <w:jc w:val="both"/>
              <w:rPr>
                <w:rFonts w:ascii="Book Antiqua" w:hAnsi="Book Antiqua"/>
                <w:b/>
              </w:rPr>
            </w:pPr>
            <w:r w:rsidRPr="00A57D2A">
              <w:rPr>
                <w:rFonts w:ascii="Book Antiqua" w:hAnsi="Book Antiqua"/>
                <w:b/>
              </w:rPr>
              <w:t>Results</w:t>
            </w:r>
          </w:p>
        </w:tc>
      </w:tr>
      <w:tr w:rsidR="004C019F" w:rsidRPr="004C019F" w14:paraId="651D1FDE" w14:textId="77777777" w:rsidTr="004F7B4F">
        <w:tc>
          <w:tcPr>
            <w:tcW w:w="1530" w:type="dxa"/>
            <w:tcBorders>
              <w:top w:val="single" w:sz="4" w:space="0" w:color="auto"/>
            </w:tcBorders>
          </w:tcPr>
          <w:p w14:paraId="1941050E" w14:textId="5F63E64B" w:rsidR="00CF6B50" w:rsidRPr="004C019F" w:rsidRDefault="00FF75C5" w:rsidP="00801929">
            <w:pPr>
              <w:spacing w:line="360" w:lineRule="auto"/>
              <w:jc w:val="both"/>
              <w:rPr>
                <w:rFonts w:ascii="Book Antiqua" w:hAnsi="Book Antiqua"/>
                <w:lang w:eastAsia="zh-CN"/>
              </w:rPr>
            </w:pPr>
            <w:r>
              <w:rPr>
                <w:rFonts w:ascii="Book Antiqua" w:hAnsi="Book Antiqua"/>
              </w:rPr>
              <w:t xml:space="preserve">Lo </w:t>
            </w:r>
            <w:r w:rsidRPr="00FF75C5">
              <w:rPr>
                <w:rFonts w:ascii="Book Antiqua" w:hAnsi="Book Antiqua"/>
                <w:i/>
              </w:rPr>
              <w:t>et al</w:t>
            </w:r>
            <w:r w:rsidRPr="00FF75C5">
              <w:rPr>
                <w:rFonts w:ascii="Book Antiqua" w:hAnsi="Book Antiqua" w:hint="eastAsia"/>
                <w:vertAlign w:val="superscript"/>
                <w:lang w:eastAsia="zh-CN"/>
              </w:rPr>
              <w:t>[52]</w:t>
            </w:r>
          </w:p>
          <w:p w14:paraId="6E6BABB8" w14:textId="77777777" w:rsidR="00CF6B50" w:rsidRPr="004C019F" w:rsidRDefault="00CF6B50" w:rsidP="00801929">
            <w:pPr>
              <w:spacing w:line="360" w:lineRule="auto"/>
              <w:jc w:val="both"/>
              <w:rPr>
                <w:rFonts w:ascii="Book Antiqua" w:hAnsi="Book Antiqua"/>
              </w:rPr>
            </w:pPr>
          </w:p>
        </w:tc>
        <w:tc>
          <w:tcPr>
            <w:tcW w:w="2160" w:type="dxa"/>
            <w:tcBorders>
              <w:top w:val="single" w:sz="4" w:space="0" w:color="auto"/>
            </w:tcBorders>
          </w:tcPr>
          <w:p w14:paraId="33A7B68B" w14:textId="77777777" w:rsidR="00CF6B50" w:rsidRPr="004C019F" w:rsidRDefault="00CF6B50" w:rsidP="00801929">
            <w:pPr>
              <w:spacing w:line="360" w:lineRule="auto"/>
              <w:jc w:val="both"/>
              <w:rPr>
                <w:rFonts w:ascii="Book Antiqua" w:eastAsia="Calibri" w:hAnsi="Book Antiqua"/>
              </w:rPr>
            </w:pPr>
            <w:r w:rsidRPr="004C019F">
              <w:rPr>
                <w:rFonts w:ascii="Book Antiqua" w:eastAsia="Calibri" w:hAnsi="Book Antiqua"/>
              </w:rPr>
              <w:t xml:space="preserve">Mouse mixed testicular stem cells (SP) containing </w:t>
            </w:r>
            <w:proofErr w:type="spellStart"/>
            <w:r w:rsidRPr="004C019F">
              <w:rPr>
                <w:rFonts w:ascii="Book Antiqua" w:eastAsia="Calibri" w:hAnsi="Book Antiqua"/>
              </w:rPr>
              <w:t>spermatogonial</w:t>
            </w:r>
            <w:proofErr w:type="spellEnd"/>
            <w:r w:rsidRPr="004C019F">
              <w:rPr>
                <w:rFonts w:ascii="Book Antiqua" w:eastAsia="Calibri" w:hAnsi="Book Antiqua"/>
              </w:rPr>
              <w:t xml:space="preserve">, </w:t>
            </w:r>
            <w:proofErr w:type="spellStart"/>
            <w:r w:rsidRPr="004C019F">
              <w:rPr>
                <w:rFonts w:ascii="Book Antiqua" w:eastAsia="Calibri" w:hAnsi="Book Antiqua"/>
              </w:rPr>
              <w:t>leydig</w:t>
            </w:r>
            <w:proofErr w:type="spellEnd"/>
            <w:r w:rsidRPr="004C019F">
              <w:rPr>
                <w:rFonts w:ascii="Book Antiqua" w:eastAsia="Calibri" w:hAnsi="Book Antiqua"/>
              </w:rPr>
              <w:t xml:space="preserve"> cell, and </w:t>
            </w:r>
            <w:proofErr w:type="spellStart"/>
            <w:r w:rsidRPr="004C019F">
              <w:rPr>
                <w:rFonts w:ascii="Book Antiqua" w:eastAsia="Calibri" w:hAnsi="Book Antiqua"/>
              </w:rPr>
              <w:t>myoid</w:t>
            </w:r>
            <w:proofErr w:type="spellEnd"/>
            <w:r w:rsidRPr="004C019F">
              <w:rPr>
                <w:rFonts w:ascii="Book Antiqua" w:eastAsia="Calibri" w:hAnsi="Book Antiqua"/>
              </w:rPr>
              <w:t xml:space="preserve"> stem cells</w:t>
            </w:r>
          </w:p>
        </w:tc>
        <w:tc>
          <w:tcPr>
            <w:tcW w:w="2520" w:type="dxa"/>
            <w:tcBorders>
              <w:top w:val="single" w:sz="4" w:space="0" w:color="auto"/>
            </w:tcBorders>
          </w:tcPr>
          <w:p w14:paraId="4412C059" w14:textId="77777777" w:rsidR="00CF6B50" w:rsidRPr="00A57D2A" w:rsidRDefault="00CF6B50" w:rsidP="00801929">
            <w:pPr>
              <w:spacing w:line="360" w:lineRule="auto"/>
              <w:jc w:val="both"/>
              <w:rPr>
                <w:rFonts w:ascii="Book Antiqua" w:eastAsia="Calibri" w:hAnsi="Book Antiqua"/>
                <w:i/>
              </w:rPr>
            </w:pPr>
            <w:r w:rsidRPr="00A57D2A">
              <w:rPr>
                <w:rFonts w:ascii="Book Antiqua" w:eastAsia="Calibri" w:hAnsi="Book Antiqua"/>
                <w:i/>
              </w:rPr>
              <w:t>In vivo</w:t>
            </w:r>
          </w:p>
          <w:p w14:paraId="1E69E59C" w14:textId="77777777" w:rsidR="00CF6B50" w:rsidRPr="004C019F" w:rsidRDefault="00CF6B50" w:rsidP="00801929">
            <w:pPr>
              <w:spacing w:line="360" w:lineRule="auto"/>
              <w:jc w:val="both"/>
              <w:rPr>
                <w:rFonts w:ascii="Book Antiqua" w:eastAsia="Calibri" w:hAnsi="Book Antiqua"/>
              </w:rPr>
            </w:pPr>
          </w:p>
        </w:tc>
        <w:tc>
          <w:tcPr>
            <w:tcW w:w="2520" w:type="dxa"/>
            <w:tcBorders>
              <w:top w:val="single" w:sz="4" w:space="0" w:color="auto"/>
            </w:tcBorders>
          </w:tcPr>
          <w:p w14:paraId="5F9A4BE4" w14:textId="77777777" w:rsidR="00CF6B50" w:rsidRPr="004C019F" w:rsidRDefault="00CF6B50" w:rsidP="00801929">
            <w:pPr>
              <w:spacing w:line="360" w:lineRule="auto"/>
              <w:jc w:val="both"/>
              <w:rPr>
                <w:rFonts w:ascii="Book Antiqua" w:eastAsia="Calibri" w:hAnsi="Book Antiqua"/>
              </w:rPr>
            </w:pPr>
            <w:r w:rsidRPr="004C019F">
              <w:rPr>
                <w:rFonts w:ascii="Book Antiqua" w:eastAsia="Calibri" w:hAnsi="Book Antiqua"/>
              </w:rPr>
              <w:t xml:space="preserve">SCs were injected into the testes of sterile </w:t>
            </w:r>
            <w:proofErr w:type="spellStart"/>
            <w:r w:rsidRPr="004C019F">
              <w:rPr>
                <w:rFonts w:ascii="Book Antiqua" w:eastAsia="Calibri" w:hAnsi="Book Antiqua"/>
              </w:rPr>
              <w:t>sertoli</w:t>
            </w:r>
            <w:proofErr w:type="spellEnd"/>
            <w:r w:rsidRPr="004C019F">
              <w:rPr>
                <w:rFonts w:ascii="Book Antiqua" w:eastAsia="Calibri" w:hAnsi="Book Antiqua"/>
              </w:rPr>
              <w:t>-cell only transgenic mice and transgenic mice with a targeted deletion of 4-kb pairs of the LH receptor gene</w:t>
            </w:r>
            <w:r w:rsidRPr="004C019F">
              <w:rPr>
                <w:rFonts w:ascii="Book Antiqua" w:eastAsia="Calibri" w:hAnsi="Book Antiqua"/>
              </w:rPr>
              <w:br/>
            </w:r>
          </w:p>
        </w:tc>
        <w:tc>
          <w:tcPr>
            <w:tcW w:w="2430" w:type="dxa"/>
            <w:tcBorders>
              <w:top w:val="single" w:sz="4" w:space="0" w:color="auto"/>
            </w:tcBorders>
          </w:tcPr>
          <w:p w14:paraId="3D5E48D6" w14:textId="77777777" w:rsidR="00CF6B50" w:rsidRPr="004C019F" w:rsidRDefault="00CF6B50" w:rsidP="00801929">
            <w:pPr>
              <w:spacing w:line="360" w:lineRule="auto"/>
              <w:jc w:val="both"/>
              <w:rPr>
                <w:rFonts w:ascii="Book Antiqua" w:eastAsia="Calibri" w:hAnsi="Book Antiqua"/>
              </w:rPr>
            </w:pPr>
            <w:r w:rsidRPr="004C019F">
              <w:rPr>
                <w:rFonts w:ascii="Book Antiqua" w:eastAsia="Calibri" w:hAnsi="Book Antiqua"/>
              </w:rPr>
              <w:t xml:space="preserve">SP cell transplanted mice had increased time-dependent serum testosterone and spermatogenesis compared to non-SP cell transplanted mice. </w:t>
            </w:r>
          </w:p>
        </w:tc>
      </w:tr>
      <w:tr w:rsidR="004C019F" w:rsidRPr="004C019F" w14:paraId="21704A4F" w14:textId="77777777" w:rsidTr="004F7B4F">
        <w:tc>
          <w:tcPr>
            <w:tcW w:w="1530" w:type="dxa"/>
          </w:tcPr>
          <w:p w14:paraId="295C7798" w14:textId="303B495C" w:rsidR="00CF6B50" w:rsidRPr="004C019F" w:rsidRDefault="00CF6B50" w:rsidP="0010423E">
            <w:pPr>
              <w:spacing w:line="360" w:lineRule="auto"/>
              <w:jc w:val="both"/>
              <w:rPr>
                <w:rFonts w:ascii="Book Antiqua" w:hAnsi="Book Antiqua"/>
              </w:rPr>
            </w:pPr>
            <w:proofErr w:type="spellStart"/>
            <w:r w:rsidRPr="004C019F">
              <w:rPr>
                <w:rFonts w:ascii="Book Antiqua" w:hAnsi="Book Antiqua"/>
              </w:rPr>
              <w:t>Yazawa</w:t>
            </w:r>
            <w:proofErr w:type="spellEnd"/>
            <w:r w:rsidRPr="004C019F">
              <w:rPr>
                <w:rFonts w:ascii="Book Antiqua" w:hAnsi="Book Antiqua"/>
              </w:rPr>
              <w:t xml:space="preserve"> </w:t>
            </w:r>
            <w:r w:rsidR="0087563A" w:rsidRPr="00FF75C5">
              <w:rPr>
                <w:rFonts w:ascii="Book Antiqua" w:hAnsi="Book Antiqua"/>
                <w:i/>
              </w:rPr>
              <w:t>et al</w:t>
            </w:r>
            <w:r w:rsidR="0087563A" w:rsidRPr="00FF75C5">
              <w:rPr>
                <w:rFonts w:ascii="Book Antiqua" w:hAnsi="Book Antiqua" w:hint="eastAsia"/>
                <w:vertAlign w:val="superscript"/>
                <w:lang w:eastAsia="zh-CN"/>
              </w:rPr>
              <w:t>[5</w:t>
            </w:r>
            <w:r w:rsidR="0010423E">
              <w:rPr>
                <w:rFonts w:ascii="Book Antiqua" w:hAnsi="Book Antiqua" w:hint="eastAsia"/>
                <w:vertAlign w:val="superscript"/>
                <w:lang w:eastAsia="zh-CN"/>
              </w:rPr>
              <w:t>3</w:t>
            </w:r>
            <w:r w:rsidR="0087563A" w:rsidRPr="00FF75C5">
              <w:rPr>
                <w:rFonts w:ascii="Book Antiqua" w:hAnsi="Book Antiqua" w:hint="eastAsia"/>
                <w:vertAlign w:val="superscript"/>
                <w:lang w:eastAsia="zh-CN"/>
              </w:rPr>
              <w:t>]</w:t>
            </w:r>
          </w:p>
        </w:tc>
        <w:tc>
          <w:tcPr>
            <w:tcW w:w="2160" w:type="dxa"/>
          </w:tcPr>
          <w:p w14:paraId="5B64C3EE" w14:textId="77777777" w:rsidR="00CF6B50" w:rsidRPr="004C019F" w:rsidRDefault="00CF6B50" w:rsidP="00801929">
            <w:pPr>
              <w:spacing w:line="360" w:lineRule="auto"/>
              <w:jc w:val="both"/>
              <w:rPr>
                <w:rFonts w:ascii="Book Antiqua" w:eastAsia="Calibri" w:hAnsi="Book Antiqua"/>
              </w:rPr>
            </w:pPr>
            <w:r w:rsidRPr="004C019F">
              <w:rPr>
                <w:rFonts w:ascii="Book Antiqua" w:eastAsia="Calibri" w:hAnsi="Book Antiqua"/>
              </w:rPr>
              <w:t>Rat bone marrow-derived mesenchymal stem cells (BM-MSCs)</w:t>
            </w:r>
          </w:p>
          <w:p w14:paraId="43BD66C4" w14:textId="77777777" w:rsidR="00CF6B50" w:rsidRPr="004C019F" w:rsidRDefault="00CF6B50" w:rsidP="00801929">
            <w:pPr>
              <w:spacing w:line="360" w:lineRule="auto"/>
              <w:jc w:val="both"/>
              <w:rPr>
                <w:rFonts w:ascii="Book Antiqua" w:eastAsia="Calibri" w:hAnsi="Book Antiqua"/>
              </w:rPr>
            </w:pPr>
          </w:p>
          <w:p w14:paraId="541C36DB" w14:textId="77777777" w:rsidR="00CF6B50" w:rsidRPr="004C019F" w:rsidRDefault="00CF6B50" w:rsidP="00801929">
            <w:pPr>
              <w:spacing w:line="360" w:lineRule="auto"/>
              <w:jc w:val="both"/>
              <w:rPr>
                <w:rFonts w:ascii="Book Antiqua" w:eastAsia="Calibri" w:hAnsi="Book Antiqua"/>
              </w:rPr>
            </w:pPr>
          </w:p>
          <w:p w14:paraId="59715E9A" w14:textId="77777777" w:rsidR="00CF6B50" w:rsidRPr="004C019F" w:rsidRDefault="00CF6B50" w:rsidP="00801929">
            <w:pPr>
              <w:spacing w:line="360" w:lineRule="auto"/>
              <w:jc w:val="both"/>
              <w:rPr>
                <w:rFonts w:ascii="Book Antiqua" w:eastAsia="Calibri" w:hAnsi="Book Antiqua"/>
              </w:rPr>
            </w:pPr>
            <w:r w:rsidRPr="004C019F">
              <w:rPr>
                <w:rFonts w:ascii="Book Antiqua" w:eastAsia="Calibri" w:hAnsi="Book Antiqua"/>
              </w:rPr>
              <w:t>Mouse mesenchymal stem cells (MSCs)</w:t>
            </w:r>
          </w:p>
        </w:tc>
        <w:tc>
          <w:tcPr>
            <w:tcW w:w="2520" w:type="dxa"/>
          </w:tcPr>
          <w:p w14:paraId="6D471B20" w14:textId="77777777" w:rsidR="00CF6B50" w:rsidRPr="00A57D2A" w:rsidRDefault="00CF6B50" w:rsidP="00801929">
            <w:pPr>
              <w:spacing w:line="360" w:lineRule="auto"/>
              <w:jc w:val="both"/>
              <w:rPr>
                <w:rFonts w:ascii="Book Antiqua" w:eastAsia="Calibri" w:hAnsi="Book Antiqua"/>
                <w:i/>
              </w:rPr>
            </w:pPr>
            <w:r w:rsidRPr="00A57D2A">
              <w:rPr>
                <w:rFonts w:ascii="Book Antiqua" w:eastAsia="Calibri" w:hAnsi="Book Antiqua"/>
                <w:i/>
              </w:rPr>
              <w:lastRenderedPageBreak/>
              <w:t>In vivo</w:t>
            </w:r>
          </w:p>
          <w:p w14:paraId="5BE88B04" w14:textId="77777777" w:rsidR="00CF6B50" w:rsidRPr="004C019F" w:rsidRDefault="00CF6B50" w:rsidP="00801929">
            <w:pPr>
              <w:spacing w:line="360" w:lineRule="auto"/>
              <w:jc w:val="both"/>
              <w:rPr>
                <w:rFonts w:ascii="Book Antiqua" w:eastAsia="Calibri" w:hAnsi="Book Antiqua"/>
              </w:rPr>
            </w:pPr>
          </w:p>
          <w:p w14:paraId="032A03FB" w14:textId="77777777" w:rsidR="00CF6B50" w:rsidRPr="004C019F" w:rsidRDefault="00CF6B50" w:rsidP="00801929">
            <w:pPr>
              <w:spacing w:line="360" w:lineRule="auto"/>
              <w:jc w:val="both"/>
              <w:rPr>
                <w:rFonts w:ascii="Book Antiqua" w:eastAsia="Calibri" w:hAnsi="Book Antiqua"/>
              </w:rPr>
            </w:pPr>
          </w:p>
          <w:p w14:paraId="7DE75A65" w14:textId="77777777" w:rsidR="00CF6B50" w:rsidRPr="004C019F" w:rsidRDefault="00CF6B50" w:rsidP="00801929">
            <w:pPr>
              <w:spacing w:line="360" w:lineRule="auto"/>
              <w:jc w:val="both"/>
              <w:rPr>
                <w:rFonts w:ascii="Book Antiqua" w:eastAsia="Calibri" w:hAnsi="Book Antiqua"/>
              </w:rPr>
            </w:pPr>
          </w:p>
          <w:p w14:paraId="2F83C6F6" w14:textId="77777777" w:rsidR="00CF6B50" w:rsidRPr="004C019F" w:rsidRDefault="00CF6B50" w:rsidP="00801929">
            <w:pPr>
              <w:spacing w:line="360" w:lineRule="auto"/>
              <w:jc w:val="both"/>
              <w:rPr>
                <w:rFonts w:ascii="Book Antiqua" w:eastAsia="Calibri" w:hAnsi="Book Antiqua"/>
              </w:rPr>
            </w:pPr>
          </w:p>
          <w:p w14:paraId="6D7495EB" w14:textId="77777777" w:rsidR="00CF6B50" w:rsidRPr="00AD24C6" w:rsidRDefault="00CF6B50" w:rsidP="00801929">
            <w:pPr>
              <w:spacing w:line="360" w:lineRule="auto"/>
              <w:jc w:val="both"/>
              <w:rPr>
                <w:rFonts w:ascii="Book Antiqua" w:eastAsia="Calibri" w:hAnsi="Book Antiqua"/>
                <w:i/>
              </w:rPr>
            </w:pPr>
            <w:r w:rsidRPr="00AD24C6">
              <w:rPr>
                <w:rFonts w:ascii="Book Antiqua" w:eastAsia="Calibri" w:hAnsi="Book Antiqua"/>
                <w:i/>
              </w:rPr>
              <w:t>In vitro</w:t>
            </w:r>
          </w:p>
        </w:tc>
        <w:tc>
          <w:tcPr>
            <w:tcW w:w="2520" w:type="dxa"/>
          </w:tcPr>
          <w:p w14:paraId="2CA84E4F" w14:textId="43F82D12" w:rsidR="00CF6B50" w:rsidRPr="004C019F" w:rsidRDefault="00CF6B50" w:rsidP="00801929">
            <w:pPr>
              <w:spacing w:line="360" w:lineRule="auto"/>
              <w:jc w:val="both"/>
              <w:rPr>
                <w:rFonts w:ascii="Book Antiqua" w:eastAsia="Calibri" w:hAnsi="Book Antiqua"/>
              </w:rPr>
            </w:pPr>
            <w:r w:rsidRPr="004C019F">
              <w:rPr>
                <w:rFonts w:ascii="Book Antiqua" w:eastAsia="Calibri" w:hAnsi="Book Antiqua"/>
              </w:rPr>
              <w:t>BM-MSCs were i</w:t>
            </w:r>
            <w:r w:rsidR="00E522A2">
              <w:rPr>
                <w:rFonts w:ascii="Book Antiqua" w:eastAsia="Calibri" w:hAnsi="Book Antiqua"/>
              </w:rPr>
              <w:t>njected into the testes of 3-w</w:t>
            </w:r>
            <w:r w:rsidRPr="004C019F">
              <w:rPr>
                <w:rFonts w:ascii="Book Antiqua" w:eastAsia="Calibri" w:hAnsi="Book Antiqua"/>
              </w:rPr>
              <w:t>k old Sprague-Dawley rats</w:t>
            </w:r>
          </w:p>
          <w:p w14:paraId="4FD102F1" w14:textId="77777777" w:rsidR="00CF6B50" w:rsidRPr="004C019F" w:rsidRDefault="00CF6B50" w:rsidP="00801929">
            <w:pPr>
              <w:spacing w:line="360" w:lineRule="auto"/>
              <w:jc w:val="both"/>
              <w:rPr>
                <w:rFonts w:ascii="Book Antiqua" w:eastAsia="Calibri" w:hAnsi="Book Antiqua"/>
              </w:rPr>
            </w:pPr>
          </w:p>
          <w:p w14:paraId="206AB404" w14:textId="77777777" w:rsidR="00CF6B50" w:rsidRPr="004C019F" w:rsidRDefault="00CF6B50" w:rsidP="00801929">
            <w:pPr>
              <w:spacing w:line="360" w:lineRule="auto"/>
              <w:jc w:val="both"/>
              <w:rPr>
                <w:rFonts w:ascii="Book Antiqua" w:eastAsia="Calibri" w:hAnsi="Book Antiqua"/>
              </w:rPr>
            </w:pPr>
          </w:p>
          <w:p w14:paraId="3888B679" w14:textId="77777777" w:rsidR="00CF6B50" w:rsidRPr="004C019F" w:rsidRDefault="00CF6B50" w:rsidP="00801929">
            <w:pPr>
              <w:spacing w:line="360" w:lineRule="auto"/>
              <w:jc w:val="both"/>
              <w:rPr>
                <w:rFonts w:ascii="Book Antiqua" w:eastAsia="Calibri" w:hAnsi="Book Antiqua"/>
              </w:rPr>
            </w:pPr>
            <w:r w:rsidRPr="004C019F">
              <w:rPr>
                <w:rFonts w:ascii="Book Antiqua" w:eastAsia="Calibri" w:hAnsi="Book Antiqua"/>
              </w:rPr>
              <w:lastRenderedPageBreak/>
              <w:t xml:space="preserve">MSCs were transfected with Sf-1 followed by treatment with </w:t>
            </w:r>
            <w:proofErr w:type="spellStart"/>
            <w:r w:rsidRPr="004C019F">
              <w:rPr>
                <w:rFonts w:ascii="Book Antiqua" w:eastAsia="Calibri" w:hAnsi="Book Antiqua"/>
              </w:rPr>
              <w:t>cAMP</w:t>
            </w:r>
            <w:proofErr w:type="spellEnd"/>
            <w:r w:rsidRPr="004C019F">
              <w:rPr>
                <w:rFonts w:ascii="Book Antiqua" w:eastAsia="Calibri" w:hAnsi="Book Antiqua"/>
              </w:rPr>
              <w:t xml:space="preserve"> and cultured in </w:t>
            </w:r>
            <w:proofErr w:type="spellStart"/>
            <w:r w:rsidRPr="004C019F">
              <w:rPr>
                <w:rFonts w:ascii="Book Antiqua" w:eastAsia="Calibri" w:hAnsi="Book Antiqua"/>
              </w:rPr>
              <w:t>Iscova’s</w:t>
            </w:r>
            <w:proofErr w:type="spellEnd"/>
            <w:r w:rsidRPr="004C019F">
              <w:rPr>
                <w:rFonts w:ascii="Book Antiqua" w:eastAsia="Calibri" w:hAnsi="Book Antiqua"/>
              </w:rPr>
              <w:t xml:space="preserve"> MEM or DMEM with 10% fetal calf serum</w:t>
            </w:r>
          </w:p>
        </w:tc>
        <w:tc>
          <w:tcPr>
            <w:tcW w:w="2430" w:type="dxa"/>
          </w:tcPr>
          <w:p w14:paraId="6FCD228F" w14:textId="77777777" w:rsidR="00CF6B50" w:rsidRPr="004C019F" w:rsidRDefault="00CF6B50" w:rsidP="00801929">
            <w:pPr>
              <w:tabs>
                <w:tab w:val="center" w:pos="984"/>
              </w:tabs>
              <w:spacing w:line="360" w:lineRule="auto"/>
              <w:jc w:val="both"/>
              <w:rPr>
                <w:rFonts w:ascii="Book Antiqua" w:eastAsia="Calibri" w:hAnsi="Book Antiqua"/>
              </w:rPr>
            </w:pPr>
            <w:r w:rsidRPr="004C019F">
              <w:rPr>
                <w:rFonts w:ascii="Book Antiqua" w:eastAsia="Calibri" w:hAnsi="Book Antiqua"/>
              </w:rPr>
              <w:lastRenderedPageBreak/>
              <w:t xml:space="preserve">BM-MSCs differentiated into steroidogenic cells similar to </w:t>
            </w:r>
            <w:proofErr w:type="spellStart"/>
            <w:r w:rsidRPr="004C019F">
              <w:rPr>
                <w:rFonts w:ascii="Book Antiqua" w:eastAsia="Calibri" w:hAnsi="Book Antiqua"/>
              </w:rPr>
              <w:t>Leydig</w:t>
            </w:r>
            <w:proofErr w:type="spellEnd"/>
            <w:r w:rsidRPr="004C019F">
              <w:rPr>
                <w:rFonts w:ascii="Book Antiqua" w:eastAsia="Calibri" w:hAnsi="Book Antiqua"/>
              </w:rPr>
              <w:t xml:space="preserve"> cells.</w:t>
            </w:r>
          </w:p>
          <w:p w14:paraId="2BB3C9A7" w14:textId="77777777" w:rsidR="00CF6B50" w:rsidRPr="004C019F" w:rsidRDefault="00CF6B50" w:rsidP="00801929">
            <w:pPr>
              <w:tabs>
                <w:tab w:val="center" w:pos="984"/>
              </w:tabs>
              <w:spacing w:line="360" w:lineRule="auto"/>
              <w:jc w:val="both"/>
              <w:rPr>
                <w:rFonts w:ascii="Book Antiqua" w:eastAsia="Calibri" w:hAnsi="Book Antiqua"/>
              </w:rPr>
            </w:pPr>
          </w:p>
          <w:p w14:paraId="2B4BCF54" w14:textId="77777777" w:rsidR="00CF6B50" w:rsidRPr="004C019F" w:rsidRDefault="00CF6B50" w:rsidP="00801929">
            <w:pPr>
              <w:tabs>
                <w:tab w:val="center" w:pos="984"/>
              </w:tabs>
              <w:spacing w:line="360" w:lineRule="auto"/>
              <w:jc w:val="both"/>
              <w:rPr>
                <w:rFonts w:ascii="Book Antiqua" w:eastAsia="Calibri" w:hAnsi="Book Antiqua"/>
              </w:rPr>
            </w:pPr>
          </w:p>
          <w:p w14:paraId="165DA42F" w14:textId="77777777" w:rsidR="00CF6B50" w:rsidRPr="004C019F" w:rsidRDefault="00CF6B50" w:rsidP="00801929">
            <w:pPr>
              <w:tabs>
                <w:tab w:val="center" w:pos="984"/>
              </w:tabs>
              <w:spacing w:line="360" w:lineRule="auto"/>
              <w:jc w:val="both"/>
              <w:rPr>
                <w:rFonts w:ascii="Book Antiqua" w:eastAsia="Calibri" w:hAnsi="Book Antiqua"/>
              </w:rPr>
            </w:pPr>
            <w:r w:rsidRPr="004C019F">
              <w:rPr>
                <w:rFonts w:ascii="Book Antiqua" w:eastAsia="Calibri" w:hAnsi="Book Antiqua"/>
              </w:rPr>
              <w:t xml:space="preserve">Transfected cells differentiated into </w:t>
            </w:r>
            <w:proofErr w:type="spellStart"/>
            <w:r w:rsidRPr="004C019F">
              <w:rPr>
                <w:rFonts w:ascii="Book Antiqua" w:eastAsia="Calibri" w:hAnsi="Book Antiqua"/>
              </w:rPr>
              <w:t>Leydig</w:t>
            </w:r>
            <w:proofErr w:type="spellEnd"/>
            <w:r w:rsidRPr="004C019F">
              <w:rPr>
                <w:rFonts w:ascii="Book Antiqua" w:eastAsia="Calibri" w:hAnsi="Book Antiqua"/>
              </w:rPr>
              <w:t xml:space="preserve"> cells</w:t>
            </w:r>
          </w:p>
        </w:tc>
      </w:tr>
      <w:tr w:rsidR="004C019F" w:rsidRPr="004C019F" w14:paraId="5BC353D1" w14:textId="77777777" w:rsidTr="004F7B4F">
        <w:tc>
          <w:tcPr>
            <w:tcW w:w="1530" w:type="dxa"/>
          </w:tcPr>
          <w:p w14:paraId="6BDF8B1E" w14:textId="359ABDC8" w:rsidR="00CF6B50" w:rsidRPr="004C019F" w:rsidRDefault="00CF6B50" w:rsidP="00801929">
            <w:pPr>
              <w:spacing w:line="360" w:lineRule="auto"/>
              <w:jc w:val="both"/>
              <w:rPr>
                <w:rFonts w:ascii="Book Antiqua" w:hAnsi="Book Antiqua"/>
              </w:rPr>
            </w:pPr>
            <w:r w:rsidRPr="004C019F">
              <w:rPr>
                <w:rFonts w:ascii="Book Antiqua" w:hAnsi="Book Antiqua"/>
              </w:rPr>
              <w:lastRenderedPageBreak/>
              <w:t xml:space="preserve">Lue </w:t>
            </w:r>
            <w:r w:rsidR="0087563A" w:rsidRPr="00FF75C5">
              <w:rPr>
                <w:rFonts w:ascii="Book Antiqua" w:hAnsi="Book Antiqua"/>
                <w:i/>
              </w:rPr>
              <w:t>et al</w:t>
            </w:r>
            <w:r w:rsidR="0087563A" w:rsidRPr="00FF75C5">
              <w:rPr>
                <w:rFonts w:ascii="Book Antiqua" w:hAnsi="Book Antiqua" w:hint="eastAsia"/>
                <w:vertAlign w:val="superscript"/>
                <w:lang w:eastAsia="zh-CN"/>
              </w:rPr>
              <w:t>[5</w:t>
            </w:r>
            <w:r w:rsidR="00AE6C67">
              <w:rPr>
                <w:rFonts w:ascii="Book Antiqua" w:hAnsi="Book Antiqua" w:hint="eastAsia"/>
                <w:vertAlign w:val="superscript"/>
                <w:lang w:eastAsia="zh-CN"/>
              </w:rPr>
              <w:t>1</w:t>
            </w:r>
            <w:r w:rsidR="0087563A" w:rsidRPr="00FF75C5">
              <w:rPr>
                <w:rFonts w:ascii="Book Antiqua" w:hAnsi="Book Antiqua" w:hint="eastAsia"/>
                <w:vertAlign w:val="superscript"/>
                <w:lang w:eastAsia="zh-CN"/>
              </w:rPr>
              <w:t>]</w:t>
            </w:r>
          </w:p>
          <w:p w14:paraId="79E8F69B" w14:textId="77777777" w:rsidR="00CF6B50" w:rsidRPr="004C019F" w:rsidRDefault="00CF6B50" w:rsidP="00801929">
            <w:pPr>
              <w:spacing w:line="360" w:lineRule="auto"/>
              <w:jc w:val="both"/>
              <w:rPr>
                <w:rFonts w:ascii="Book Antiqua" w:hAnsi="Book Antiqua"/>
              </w:rPr>
            </w:pPr>
          </w:p>
        </w:tc>
        <w:tc>
          <w:tcPr>
            <w:tcW w:w="2160" w:type="dxa"/>
          </w:tcPr>
          <w:p w14:paraId="79498A1F" w14:textId="77777777" w:rsidR="00CF6B50" w:rsidRPr="004C019F" w:rsidRDefault="00CF6B50" w:rsidP="00801929">
            <w:pPr>
              <w:spacing w:line="360" w:lineRule="auto"/>
              <w:jc w:val="both"/>
              <w:rPr>
                <w:rFonts w:ascii="Book Antiqua" w:eastAsia="Calibri" w:hAnsi="Book Antiqua"/>
              </w:rPr>
            </w:pPr>
            <w:r w:rsidRPr="004C019F">
              <w:rPr>
                <w:rFonts w:ascii="Book Antiqua" w:eastAsia="Calibri" w:hAnsi="Book Antiqua"/>
              </w:rPr>
              <w:t>Unfractionated mouse bone marrow stem cells</w:t>
            </w:r>
          </w:p>
        </w:tc>
        <w:tc>
          <w:tcPr>
            <w:tcW w:w="2520" w:type="dxa"/>
          </w:tcPr>
          <w:p w14:paraId="1544C42C" w14:textId="77777777" w:rsidR="00CF6B50" w:rsidRPr="00A57D2A" w:rsidRDefault="00CF6B50" w:rsidP="00801929">
            <w:pPr>
              <w:spacing w:line="360" w:lineRule="auto"/>
              <w:jc w:val="both"/>
              <w:rPr>
                <w:rFonts w:ascii="Book Antiqua" w:eastAsia="Calibri" w:hAnsi="Book Antiqua"/>
                <w:i/>
              </w:rPr>
            </w:pPr>
            <w:r w:rsidRPr="00A57D2A">
              <w:rPr>
                <w:rFonts w:ascii="Book Antiqua" w:eastAsia="Calibri" w:hAnsi="Book Antiqua"/>
                <w:i/>
              </w:rPr>
              <w:t>In vivo</w:t>
            </w:r>
          </w:p>
          <w:p w14:paraId="0A2677AC" w14:textId="77777777" w:rsidR="00CF6B50" w:rsidRPr="004C019F" w:rsidRDefault="00CF6B50" w:rsidP="00801929">
            <w:pPr>
              <w:spacing w:line="360" w:lineRule="auto"/>
              <w:jc w:val="both"/>
              <w:rPr>
                <w:rFonts w:ascii="Book Antiqua" w:eastAsia="Calibri" w:hAnsi="Book Antiqua"/>
              </w:rPr>
            </w:pPr>
          </w:p>
        </w:tc>
        <w:tc>
          <w:tcPr>
            <w:tcW w:w="2520" w:type="dxa"/>
          </w:tcPr>
          <w:p w14:paraId="00C9B0FE" w14:textId="77777777" w:rsidR="00CF6B50" w:rsidRPr="004C019F" w:rsidRDefault="00CF6B50" w:rsidP="00801929">
            <w:pPr>
              <w:spacing w:line="360" w:lineRule="auto"/>
              <w:jc w:val="both"/>
              <w:rPr>
                <w:rFonts w:ascii="Book Antiqua" w:eastAsia="Calibri" w:hAnsi="Book Antiqua"/>
              </w:rPr>
            </w:pPr>
            <w:r w:rsidRPr="004C019F">
              <w:rPr>
                <w:rFonts w:ascii="Book Antiqua" w:eastAsia="Calibri" w:hAnsi="Book Antiqua"/>
              </w:rPr>
              <w:t xml:space="preserve">SCs were injected into the testes of </w:t>
            </w:r>
            <w:proofErr w:type="spellStart"/>
            <w:r w:rsidRPr="004C019F">
              <w:rPr>
                <w:rFonts w:ascii="Book Antiqua" w:eastAsia="Calibri" w:hAnsi="Book Antiqua"/>
              </w:rPr>
              <w:t>busulfan</w:t>
            </w:r>
            <w:proofErr w:type="spellEnd"/>
            <w:r w:rsidRPr="004C019F">
              <w:rPr>
                <w:rFonts w:ascii="Book Antiqua" w:eastAsia="Calibri" w:hAnsi="Book Antiqua"/>
              </w:rPr>
              <w:t xml:space="preserve"> treated mice and c-kit mutant homozygous mice</w:t>
            </w:r>
          </w:p>
        </w:tc>
        <w:tc>
          <w:tcPr>
            <w:tcW w:w="2430" w:type="dxa"/>
          </w:tcPr>
          <w:p w14:paraId="5497B9E4" w14:textId="7C0E4C36" w:rsidR="00CF6B50" w:rsidRPr="004C019F" w:rsidRDefault="00CF6B50" w:rsidP="00801929">
            <w:pPr>
              <w:spacing w:line="360" w:lineRule="auto"/>
              <w:jc w:val="both"/>
              <w:rPr>
                <w:rFonts w:ascii="Book Antiqua" w:eastAsia="Calibri" w:hAnsi="Book Antiqua"/>
              </w:rPr>
            </w:pPr>
            <w:r w:rsidRPr="004C019F">
              <w:rPr>
                <w:rFonts w:ascii="Book Antiqua" w:eastAsia="Calibri" w:hAnsi="Book Antiqua"/>
              </w:rPr>
              <w:t xml:space="preserve">SCs differentiated into </w:t>
            </w:r>
            <w:proofErr w:type="spellStart"/>
            <w:r w:rsidRPr="004C019F">
              <w:rPr>
                <w:rFonts w:ascii="Book Antiqua" w:eastAsia="Calibri" w:hAnsi="Book Antiqua"/>
              </w:rPr>
              <w:t>Leydig</w:t>
            </w:r>
            <w:proofErr w:type="spellEnd"/>
            <w:r w:rsidRPr="004C019F">
              <w:rPr>
                <w:rFonts w:ascii="Book Antiqua" w:eastAsia="Calibri" w:hAnsi="Book Antiqua"/>
              </w:rPr>
              <w:t xml:space="preserve">, </w:t>
            </w:r>
            <w:proofErr w:type="spellStart"/>
            <w:r w:rsidRPr="004C019F">
              <w:rPr>
                <w:rFonts w:ascii="Book Antiqua" w:eastAsia="Calibri" w:hAnsi="Book Antiqua"/>
              </w:rPr>
              <w:t>Sertol</w:t>
            </w:r>
            <w:r w:rsidR="00E522A2">
              <w:rPr>
                <w:rFonts w:ascii="Book Antiqua" w:eastAsia="Calibri" w:hAnsi="Book Antiqua"/>
              </w:rPr>
              <w:t>i</w:t>
            </w:r>
            <w:proofErr w:type="spellEnd"/>
            <w:r w:rsidR="00E522A2">
              <w:rPr>
                <w:rFonts w:ascii="Book Antiqua" w:eastAsia="Calibri" w:hAnsi="Book Antiqua"/>
              </w:rPr>
              <w:t>, and germ cells after 12 wk</w:t>
            </w:r>
            <w:r w:rsidRPr="004C019F">
              <w:rPr>
                <w:rFonts w:ascii="Book Antiqua" w:eastAsia="Calibri" w:hAnsi="Book Antiqua"/>
              </w:rPr>
              <w:t>. Though germ cells were lacking in c-kit mutant mice.</w:t>
            </w:r>
          </w:p>
        </w:tc>
      </w:tr>
      <w:tr w:rsidR="004C019F" w:rsidRPr="004C019F" w14:paraId="67643D66" w14:textId="77777777" w:rsidTr="004F7B4F">
        <w:tc>
          <w:tcPr>
            <w:tcW w:w="1530" w:type="dxa"/>
          </w:tcPr>
          <w:p w14:paraId="6F73651F" w14:textId="72FFC8B6" w:rsidR="00CF6B50" w:rsidRPr="004C019F" w:rsidRDefault="00CF6B50" w:rsidP="00801929">
            <w:pPr>
              <w:spacing w:line="360" w:lineRule="auto"/>
              <w:jc w:val="both"/>
              <w:rPr>
                <w:rFonts w:ascii="Book Antiqua" w:hAnsi="Book Antiqua"/>
              </w:rPr>
            </w:pPr>
            <w:proofErr w:type="spellStart"/>
            <w:r w:rsidRPr="004C019F">
              <w:rPr>
                <w:rFonts w:ascii="Book Antiqua" w:hAnsi="Book Antiqua"/>
              </w:rPr>
              <w:t>Gondo</w:t>
            </w:r>
            <w:proofErr w:type="spellEnd"/>
            <w:r w:rsidRPr="004C019F">
              <w:rPr>
                <w:rFonts w:ascii="Book Antiqua" w:hAnsi="Book Antiqua"/>
              </w:rPr>
              <w:t xml:space="preserve"> </w:t>
            </w:r>
            <w:r w:rsidR="0087563A" w:rsidRPr="00FF75C5">
              <w:rPr>
                <w:rFonts w:ascii="Book Antiqua" w:hAnsi="Book Antiqua"/>
                <w:i/>
              </w:rPr>
              <w:t>et al</w:t>
            </w:r>
            <w:r w:rsidR="0087563A" w:rsidRPr="00FF75C5">
              <w:rPr>
                <w:rFonts w:ascii="Book Antiqua" w:hAnsi="Book Antiqua" w:hint="eastAsia"/>
                <w:vertAlign w:val="superscript"/>
                <w:lang w:eastAsia="zh-CN"/>
              </w:rPr>
              <w:t>[</w:t>
            </w:r>
            <w:r w:rsidR="00AE6C67">
              <w:rPr>
                <w:rFonts w:ascii="Book Antiqua" w:hAnsi="Book Antiqua" w:hint="eastAsia"/>
                <w:vertAlign w:val="superscript"/>
                <w:lang w:eastAsia="zh-CN"/>
              </w:rPr>
              <w:t>63</w:t>
            </w:r>
            <w:r w:rsidR="0087563A" w:rsidRPr="00FF75C5">
              <w:rPr>
                <w:rFonts w:ascii="Book Antiqua" w:hAnsi="Book Antiqua" w:hint="eastAsia"/>
                <w:vertAlign w:val="superscript"/>
                <w:lang w:eastAsia="zh-CN"/>
              </w:rPr>
              <w:t>]</w:t>
            </w:r>
          </w:p>
          <w:p w14:paraId="38FB3B31" w14:textId="77777777" w:rsidR="00CF6B50" w:rsidRPr="004C019F" w:rsidRDefault="00CF6B50" w:rsidP="00801929">
            <w:pPr>
              <w:spacing w:line="360" w:lineRule="auto"/>
              <w:jc w:val="both"/>
              <w:rPr>
                <w:rFonts w:ascii="Book Antiqua" w:hAnsi="Book Antiqua"/>
              </w:rPr>
            </w:pPr>
          </w:p>
        </w:tc>
        <w:tc>
          <w:tcPr>
            <w:tcW w:w="2160" w:type="dxa"/>
          </w:tcPr>
          <w:p w14:paraId="191A940E" w14:textId="77777777" w:rsidR="00CF6B50" w:rsidRPr="004C019F" w:rsidRDefault="00CF6B50" w:rsidP="00801929">
            <w:pPr>
              <w:spacing w:line="360" w:lineRule="auto"/>
              <w:jc w:val="both"/>
              <w:rPr>
                <w:rFonts w:ascii="Book Antiqua" w:eastAsia="Calibri" w:hAnsi="Book Antiqua"/>
              </w:rPr>
            </w:pPr>
            <w:r w:rsidRPr="004C019F">
              <w:rPr>
                <w:rFonts w:ascii="Book Antiqua" w:eastAsia="Calibri" w:hAnsi="Book Antiqua"/>
              </w:rPr>
              <w:t>Mouse adipose derived mesenchymal cells (AMCs)</w:t>
            </w:r>
          </w:p>
          <w:p w14:paraId="2BAE9AFA" w14:textId="77777777" w:rsidR="00CF6B50" w:rsidRPr="004C019F" w:rsidRDefault="00CF6B50" w:rsidP="00801929">
            <w:pPr>
              <w:spacing w:line="360" w:lineRule="auto"/>
              <w:jc w:val="both"/>
              <w:rPr>
                <w:rFonts w:ascii="Book Antiqua" w:eastAsia="Calibri" w:hAnsi="Book Antiqua"/>
              </w:rPr>
            </w:pPr>
          </w:p>
          <w:p w14:paraId="647C4402" w14:textId="77777777" w:rsidR="00CF6B50" w:rsidRPr="004C019F" w:rsidRDefault="00CF6B50" w:rsidP="00801929">
            <w:pPr>
              <w:spacing w:line="360" w:lineRule="auto"/>
              <w:jc w:val="both"/>
              <w:rPr>
                <w:rFonts w:ascii="Book Antiqua" w:eastAsia="Calibri" w:hAnsi="Book Antiqua"/>
              </w:rPr>
            </w:pPr>
            <w:r w:rsidRPr="004C019F">
              <w:rPr>
                <w:rFonts w:ascii="Book Antiqua" w:eastAsia="Calibri" w:hAnsi="Book Antiqua"/>
              </w:rPr>
              <w:lastRenderedPageBreak/>
              <w:t>Mouse bone marrow cells (BMCs)</w:t>
            </w:r>
            <w:r w:rsidRPr="004C019F">
              <w:rPr>
                <w:rFonts w:ascii="Book Antiqua" w:eastAsia="Calibri" w:hAnsi="Book Antiqua"/>
              </w:rPr>
              <w:br/>
            </w:r>
          </w:p>
        </w:tc>
        <w:tc>
          <w:tcPr>
            <w:tcW w:w="2520" w:type="dxa"/>
          </w:tcPr>
          <w:p w14:paraId="0E49DCBE" w14:textId="77777777" w:rsidR="00CF6B50" w:rsidRPr="00AD24C6" w:rsidRDefault="00CF6B50" w:rsidP="00801929">
            <w:pPr>
              <w:spacing w:line="360" w:lineRule="auto"/>
              <w:jc w:val="both"/>
              <w:rPr>
                <w:rFonts w:ascii="Book Antiqua" w:eastAsia="Calibri" w:hAnsi="Book Antiqua"/>
                <w:i/>
              </w:rPr>
            </w:pPr>
            <w:r w:rsidRPr="00AD24C6">
              <w:rPr>
                <w:rFonts w:ascii="Book Antiqua" w:eastAsia="Calibri" w:hAnsi="Book Antiqua"/>
                <w:i/>
              </w:rPr>
              <w:lastRenderedPageBreak/>
              <w:t>In vitro</w:t>
            </w:r>
          </w:p>
        </w:tc>
        <w:tc>
          <w:tcPr>
            <w:tcW w:w="2520" w:type="dxa"/>
          </w:tcPr>
          <w:p w14:paraId="42A61A99" w14:textId="77777777" w:rsidR="00CF6B50" w:rsidRPr="004C019F" w:rsidRDefault="00CF6B50" w:rsidP="00801929">
            <w:pPr>
              <w:spacing w:line="360" w:lineRule="auto"/>
              <w:jc w:val="both"/>
              <w:rPr>
                <w:rFonts w:ascii="Book Antiqua" w:eastAsia="Calibri" w:hAnsi="Book Antiqua"/>
              </w:rPr>
            </w:pPr>
            <w:r w:rsidRPr="004C019F">
              <w:rPr>
                <w:rFonts w:ascii="Book Antiqua" w:eastAsia="Calibri" w:hAnsi="Book Antiqua"/>
              </w:rPr>
              <w:t>AMCs and BMCs were transfected with SF-1 and cultured with Medium A</w:t>
            </w:r>
          </w:p>
        </w:tc>
        <w:tc>
          <w:tcPr>
            <w:tcW w:w="2430" w:type="dxa"/>
          </w:tcPr>
          <w:p w14:paraId="7957348C" w14:textId="77777777" w:rsidR="00CF6B50" w:rsidRPr="004C019F" w:rsidRDefault="00CF6B50" w:rsidP="00801929">
            <w:pPr>
              <w:spacing w:line="360" w:lineRule="auto"/>
              <w:jc w:val="both"/>
              <w:rPr>
                <w:rFonts w:ascii="Book Antiqua" w:eastAsia="Calibri" w:hAnsi="Book Antiqua"/>
              </w:rPr>
            </w:pPr>
            <w:r w:rsidRPr="004C019F">
              <w:rPr>
                <w:rFonts w:ascii="Book Antiqua" w:eastAsia="Calibri" w:hAnsi="Book Antiqua"/>
              </w:rPr>
              <w:t xml:space="preserve">AMCs were more likely to differentiate into adrenal-type steroidogenic cells </w:t>
            </w:r>
            <w:r w:rsidRPr="004C019F">
              <w:rPr>
                <w:rFonts w:ascii="Book Antiqua" w:eastAsia="Calibri" w:hAnsi="Book Antiqua"/>
              </w:rPr>
              <w:lastRenderedPageBreak/>
              <w:t>with increased production of corticosterone.</w:t>
            </w:r>
          </w:p>
          <w:p w14:paraId="2187DE51" w14:textId="77777777" w:rsidR="00CF6B50" w:rsidRPr="004C019F" w:rsidRDefault="00CF6B50" w:rsidP="00801929">
            <w:pPr>
              <w:spacing w:line="360" w:lineRule="auto"/>
              <w:jc w:val="both"/>
              <w:rPr>
                <w:rFonts w:ascii="Book Antiqua" w:eastAsia="Calibri" w:hAnsi="Book Antiqua"/>
              </w:rPr>
            </w:pPr>
          </w:p>
          <w:p w14:paraId="74687BDA" w14:textId="77777777" w:rsidR="00CF6B50" w:rsidRPr="004C019F" w:rsidRDefault="00CF6B50" w:rsidP="00801929">
            <w:pPr>
              <w:spacing w:line="360" w:lineRule="auto"/>
              <w:jc w:val="both"/>
              <w:rPr>
                <w:rFonts w:ascii="Book Antiqua" w:eastAsia="Calibri" w:hAnsi="Book Antiqua"/>
              </w:rPr>
            </w:pPr>
            <w:r w:rsidRPr="004C019F">
              <w:rPr>
                <w:rFonts w:ascii="Book Antiqua" w:eastAsia="Calibri" w:hAnsi="Book Antiqua"/>
              </w:rPr>
              <w:t>BMCs were more likely to differentiate into gonadal-type steroidogenic cells with increased production of testosterone</w:t>
            </w:r>
          </w:p>
        </w:tc>
      </w:tr>
      <w:tr w:rsidR="004C019F" w:rsidRPr="004C019F" w14:paraId="7CB24081" w14:textId="77777777" w:rsidTr="004F7B4F">
        <w:tc>
          <w:tcPr>
            <w:tcW w:w="1530" w:type="dxa"/>
          </w:tcPr>
          <w:p w14:paraId="0B945EC7" w14:textId="108DD407" w:rsidR="00CF6B50" w:rsidRPr="004C019F" w:rsidRDefault="00CF6B50" w:rsidP="00432B4B">
            <w:pPr>
              <w:spacing w:line="360" w:lineRule="auto"/>
              <w:jc w:val="both"/>
              <w:rPr>
                <w:rFonts w:ascii="Book Antiqua" w:hAnsi="Book Antiqua"/>
              </w:rPr>
            </w:pPr>
            <w:proofErr w:type="spellStart"/>
            <w:r w:rsidRPr="004C019F">
              <w:rPr>
                <w:rFonts w:ascii="Book Antiqua" w:hAnsi="Book Antiqua"/>
              </w:rPr>
              <w:lastRenderedPageBreak/>
              <w:t>Yazawa</w:t>
            </w:r>
            <w:proofErr w:type="spellEnd"/>
            <w:r w:rsidRPr="004C019F">
              <w:rPr>
                <w:rFonts w:ascii="Book Antiqua" w:hAnsi="Book Antiqua"/>
              </w:rPr>
              <w:t xml:space="preserve"> </w:t>
            </w:r>
            <w:r w:rsidR="0087563A" w:rsidRPr="00FF75C5">
              <w:rPr>
                <w:rFonts w:ascii="Book Antiqua" w:hAnsi="Book Antiqua"/>
                <w:i/>
              </w:rPr>
              <w:t>et al</w:t>
            </w:r>
            <w:r w:rsidR="0087563A" w:rsidRPr="00FF75C5">
              <w:rPr>
                <w:rFonts w:ascii="Book Antiqua" w:hAnsi="Book Antiqua" w:hint="eastAsia"/>
                <w:vertAlign w:val="superscript"/>
                <w:lang w:eastAsia="zh-CN"/>
              </w:rPr>
              <w:t>[5</w:t>
            </w:r>
            <w:r w:rsidR="00432B4B">
              <w:rPr>
                <w:rFonts w:ascii="Book Antiqua" w:hAnsi="Book Antiqua" w:hint="eastAsia"/>
                <w:vertAlign w:val="superscript"/>
                <w:lang w:eastAsia="zh-CN"/>
              </w:rPr>
              <w:t>4</w:t>
            </w:r>
            <w:r w:rsidR="0087563A" w:rsidRPr="00FF75C5">
              <w:rPr>
                <w:rFonts w:ascii="Book Antiqua" w:hAnsi="Book Antiqua" w:hint="eastAsia"/>
                <w:vertAlign w:val="superscript"/>
                <w:lang w:eastAsia="zh-CN"/>
              </w:rPr>
              <w:t>]</w:t>
            </w:r>
          </w:p>
        </w:tc>
        <w:tc>
          <w:tcPr>
            <w:tcW w:w="2160" w:type="dxa"/>
          </w:tcPr>
          <w:p w14:paraId="5604C146" w14:textId="77777777" w:rsidR="00CF6B50" w:rsidRPr="004C019F" w:rsidRDefault="00CF6B50" w:rsidP="00801929">
            <w:pPr>
              <w:spacing w:line="360" w:lineRule="auto"/>
              <w:jc w:val="both"/>
              <w:rPr>
                <w:rFonts w:ascii="Book Antiqua" w:eastAsia="Calibri" w:hAnsi="Book Antiqua"/>
              </w:rPr>
            </w:pPr>
            <w:r w:rsidRPr="004C019F">
              <w:rPr>
                <w:rFonts w:ascii="Book Antiqua" w:eastAsia="Calibri" w:hAnsi="Book Antiqua"/>
              </w:rPr>
              <w:t>Human bone marrow-derived mesenchymal stem cells (BM-MSCs)</w:t>
            </w:r>
          </w:p>
        </w:tc>
        <w:tc>
          <w:tcPr>
            <w:tcW w:w="2520" w:type="dxa"/>
          </w:tcPr>
          <w:p w14:paraId="0F777120" w14:textId="77777777" w:rsidR="00CF6B50" w:rsidRPr="00AD24C6" w:rsidRDefault="00CF6B50" w:rsidP="00801929">
            <w:pPr>
              <w:spacing w:line="360" w:lineRule="auto"/>
              <w:jc w:val="both"/>
              <w:rPr>
                <w:rFonts w:ascii="Book Antiqua" w:eastAsia="Calibri" w:hAnsi="Book Antiqua"/>
                <w:i/>
              </w:rPr>
            </w:pPr>
            <w:r w:rsidRPr="00AD24C6">
              <w:rPr>
                <w:rFonts w:ascii="Book Antiqua" w:eastAsia="Calibri" w:hAnsi="Book Antiqua"/>
                <w:i/>
              </w:rPr>
              <w:t>In vitro</w:t>
            </w:r>
          </w:p>
        </w:tc>
        <w:tc>
          <w:tcPr>
            <w:tcW w:w="2520" w:type="dxa"/>
          </w:tcPr>
          <w:p w14:paraId="743B922B" w14:textId="77777777" w:rsidR="00CF6B50" w:rsidRPr="004C019F" w:rsidRDefault="00CF6B50" w:rsidP="00801929">
            <w:pPr>
              <w:spacing w:line="360" w:lineRule="auto"/>
              <w:jc w:val="both"/>
              <w:rPr>
                <w:rFonts w:ascii="Book Antiqua" w:eastAsia="Calibri" w:hAnsi="Book Antiqua"/>
              </w:rPr>
            </w:pPr>
            <w:r w:rsidRPr="004C019F">
              <w:rPr>
                <w:rFonts w:ascii="Book Antiqua" w:eastAsia="Calibri" w:hAnsi="Book Antiqua"/>
              </w:rPr>
              <w:t xml:space="preserve">BM-MSCs were transfected with LRH-1 followed by treatment with </w:t>
            </w:r>
            <w:proofErr w:type="spellStart"/>
            <w:r w:rsidRPr="004C019F">
              <w:rPr>
                <w:rFonts w:ascii="Book Antiqua" w:eastAsia="Calibri" w:hAnsi="Book Antiqua"/>
              </w:rPr>
              <w:t>cAMP</w:t>
            </w:r>
            <w:proofErr w:type="spellEnd"/>
            <w:r w:rsidRPr="004C019F">
              <w:rPr>
                <w:rFonts w:ascii="Book Antiqua" w:eastAsia="Calibri" w:hAnsi="Book Antiqua"/>
              </w:rPr>
              <w:t xml:space="preserve"> and cultured in DMEM with 10% fetal calf serum</w:t>
            </w:r>
          </w:p>
        </w:tc>
        <w:tc>
          <w:tcPr>
            <w:tcW w:w="2430" w:type="dxa"/>
          </w:tcPr>
          <w:p w14:paraId="2C6368A5" w14:textId="77777777" w:rsidR="00CF6B50" w:rsidRPr="004C019F" w:rsidRDefault="00CF6B50" w:rsidP="00801929">
            <w:pPr>
              <w:spacing w:line="360" w:lineRule="auto"/>
              <w:jc w:val="both"/>
              <w:rPr>
                <w:rFonts w:ascii="Book Antiqua" w:eastAsia="Calibri" w:hAnsi="Book Antiqua"/>
              </w:rPr>
            </w:pPr>
            <w:r w:rsidRPr="004C019F">
              <w:rPr>
                <w:rFonts w:ascii="Book Antiqua" w:eastAsia="Calibri" w:hAnsi="Book Antiqua"/>
              </w:rPr>
              <w:t>Transfected cells expressed CYP17 and produced testosterone</w:t>
            </w:r>
          </w:p>
        </w:tc>
      </w:tr>
      <w:tr w:rsidR="004C019F" w:rsidRPr="004C019F" w14:paraId="61EB6D96" w14:textId="77777777" w:rsidTr="004F7B4F">
        <w:tc>
          <w:tcPr>
            <w:tcW w:w="1530" w:type="dxa"/>
          </w:tcPr>
          <w:p w14:paraId="5D618867" w14:textId="28D791B5" w:rsidR="00CF6B50" w:rsidRPr="004C019F" w:rsidRDefault="00CF6B50" w:rsidP="006E03D8">
            <w:pPr>
              <w:spacing w:line="360" w:lineRule="auto"/>
              <w:jc w:val="both"/>
              <w:rPr>
                <w:rFonts w:ascii="Book Antiqua" w:hAnsi="Book Antiqua"/>
              </w:rPr>
            </w:pPr>
            <w:proofErr w:type="spellStart"/>
            <w:r w:rsidRPr="004C019F">
              <w:rPr>
                <w:rFonts w:ascii="Book Antiqua" w:hAnsi="Book Antiqua"/>
              </w:rPr>
              <w:lastRenderedPageBreak/>
              <w:t>Yazawa</w:t>
            </w:r>
            <w:proofErr w:type="spellEnd"/>
            <w:r w:rsidRPr="004C019F">
              <w:rPr>
                <w:rFonts w:ascii="Book Antiqua" w:hAnsi="Book Antiqua"/>
              </w:rPr>
              <w:t xml:space="preserve"> </w:t>
            </w:r>
            <w:r w:rsidR="0087563A" w:rsidRPr="00FF75C5">
              <w:rPr>
                <w:rFonts w:ascii="Book Antiqua" w:hAnsi="Book Antiqua"/>
                <w:i/>
              </w:rPr>
              <w:t>et al</w:t>
            </w:r>
            <w:r w:rsidR="0087563A" w:rsidRPr="00FF75C5">
              <w:rPr>
                <w:rFonts w:ascii="Book Antiqua" w:hAnsi="Book Antiqua" w:hint="eastAsia"/>
                <w:vertAlign w:val="superscript"/>
                <w:lang w:eastAsia="zh-CN"/>
              </w:rPr>
              <w:t>[5</w:t>
            </w:r>
            <w:r w:rsidR="006E03D8">
              <w:rPr>
                <w:rFonts w:ascii="Book Antiqua" w:hAnsi="Book Antiqua" w:hint="eastAsia"/>
                <w:vertAlign w:val="superscript"/>
                <w:lang w:eastAsia="zh-CN"/>
              </w:rPr>
              <w:t>5</w:t>
            </w:r>
            <w:r w:rsidR="0087563A" w:rsidRPr="00FF75C5">
              <w:rPr>
                <w:rFonts w:ascii="Book Antiqua" w:hAnsi="Book Antiqua" w:hint="eastAsia"/>
                <w:vertAlign w:val="superscript"/>
                <w:lang w:eastAsia="zh-CN"/>
              </w:rPr>
              <w:t>]</w:t>
            </w:r>
          </w:p>
        </w:tc>
        <w:tc>
          <w:tcPr>
            <w:tcW w:w="2160" w:type="dxa"/>
          </w:tcPr>
          <w:p w14:paraId="01BAB4DC" w14:textId="77777777" w:rsidR="00CF6B50" w:rsidRPr="004C019F" w:rsidRDefault="00CF6B50" w:rsidP="00801929">
            <w:pPr>
              <w:spacing w:line="360" w:lineRule="auto"/>
              <w:jc w:val="both"/>
              <w:rPr>
                <w:rFonts w:ascii="Book Antiqua" w:eastAsia="Calibri" w:hAnsi="Book Antiqua"/>
              </w:rPr>
            </w:pPr>
            <w:r w:rsidRPr="004C019F">
              <w:rPr>
                <w:rFonts w:ascii="Book Antiqua" w:eastAsia="Calibri" w:hAnsi="Book Antiqua"/>
              </w:rPr>
              <w:t>Umbilical cord mesenchymal stem cells (UC-MSCs)</w:t>
            </w:r>
          </w:p>
        </w:tc>
        <w:tc>
          <w:tcPr>
            <w:tcW w:w="2520" w:type="dxa"/>
          </w:tcPr>
          <w:p w14:paraId="72B8FC70" w14:textId="77777777" w:rsidR="00CF6B50" w:rsidRPr="00AD24C6" w:rsidRDefault="00CF6B50" w:rsidP="00801929">
            <w:pPr>
              <w:spacing w:line="360" w:lineRule="auto"/>
              <w:jc w:val="both"/>
              <w:rPr>
                <w:rFonts w:ascii="Book Antiqua" w:eastAsia="Calibri" w:hAnsi="Book Antiqua"/>
                <w:i/>
              </w:rPr>
            </w:pPr>
            <w:r w:rsidRPr="00AD24C6">
              <w:rPr>
                <w:rFonts w:ascii="Book Antiqua" w:eastAsia="Calibri" w:hAnsi="Book Antiqua"/>
                <w:i/>
              </w:rPr>
              <w:t>In vitro</w:t>
            </w:r>
          </w:p>
        </w:tc>
        <w:tc>
          <w:tcPr>
            <w:tcW w:w="2520" w:type="dxa"/>
          </w:tcPr>
          <w:p w14:paraId="3DB94E73" w14:textId="7E1BCA47" w:rsidR="00CF6B50" w:rsidRPr="004C019F" w:rsidRDefault="00CF6B50" w:rsidP="00801929">
            <w:pPr>
              <w:spacing w:line="360" w:lineRule="auto"/>
              <w:jc w:val="both"/>
              <w:rPr>
                <w:rFonts w:ascii="Book Antiqua" w:eastAsia="Calibri" w:hAnsi="Book Antiqua"/>
              </w:rPr>
            </w:pPr>
            <w:r w:rsidRPr="004C019F">
              <w:rPr>
                <w:rFonts w:ascii="Book Antiqua" w:eastAsia="Calibri" w:hAnsi="Book Antiqua"/>
              </w:rPr>
              <w:t xml:space="preserve">UC-MSCs were transfected with SF-1 followed by treatment with </w:t>
            </w:r>
            <w:proofErr w:type="spellStart"/>
            <w:r w:rsidRPr="004C019F">
              <w:rPr>
                <w:rFonts w:ascii="Book Antiqua" w:eastAsia="Calibri" w:hAnsi="Book Antiqua"/>
              </w:rPr>
              <w:t>cAMP</w:t>
            </w:r>
            <w:proofErr w:type="spellEnd"/>
            <w:r w:rsidRPr="004C019F">
              <w:rPr>
                <w:rFonts w:ascii="Book Antiqua" w:eastAsia="Calibri" w:hAnsi="Book Antiqua"/>
              </w:rPr>
              <w:t xml:space="preserve"> and cultured in DMEM/Ham’s F-12 </w:t>
            </w:r>
            <w:r w:rsidR="00E930A5" w:rsidRPr="004C019F">
              <w:rPr>
                <w:rFonts w:ascii="Book Antiqua" w:eastAsia="Calibri" w:hAnsi="Book Antiqua"/>
              </w:rPr>
              <w:t>supplemented</w:t>
            </w:r>
            <w:bookmarkStart w:id="18" w:name="_GoBack"/>
            <w:bookmarkEnd w:id="18"/>
            <w:r w:rsidRPr="004C019F">
              <w:rPr>
                <w:rFonts w:ascii="Book Antiqua" w:eastAsia="Calibri" w:hAnsi="Book Antiqua"/>
              </w:rPr>
              <w:t xml:space="preserve"> with .1% BSA</w:t>
            </w:r>
          </w:p>
        </w:tc>
        <w:tc>
          <w:tcPr>
            <w:tcW w:w="2430" w:type="dxa"/>
          </w:tcPr>
          <w:p w14:paraId="090362A1" w14:textId="77777777" w:rsidR="00CF6B50" w:rsidRPr="004C019F" w:rsidRDefault="00CF6B50" w:rsidP="00801929">
            <w:pPr>
              <w:spacing w:line="360" w:lineRule="auto"/>
              <w:jc w:val="both"/>
              <w:rPr>
                <w:rFonts w:ascii="Book Antiqua" w:eastAsia="Calibri" w:hAnsi="Book Antiqua"/>
              </w:rPr>
            </w:pPr>
            <w:r w:rsidRPr="004C019F">
              <w:rPr>
                <w:rFonts w:ascii="Book Antiqua" w:eastAsia="Calibri" w:hAnsi="Book Antiqua"/>
              </w:rPr>
              <w:t>Transfected cells differentiated into cells with similar characteristics to granulosa-luteal cells</w:t>
            </w:r>
          </w:p>
        </w:tc>
      </w:tr>
      <w:tr w:rsidR="004C019F" w:rsidRPr="004C019F" w14:paraId="51F1D7C6" w14:textId="77777777" w:rsidTr="004F7B4F">
        <w:tc>
          <w:tcPr>
            <w:tcW w:w="1530" w:type="dxa"/>
          </w:tcPr>
          <w:p w14:paraId="1FD80F0D" w14:textId="796F1DE0" w:rsidR="00CF6B50" w:rsidRPr="004C019F" w:rsidRDefault="00CF6B50" w:rsidP="000E6AED">
            <w:pPr>
              <w:spacing w:line="360" w:lineRule="auto"/>
              <w:jc w:val="both"/>
              <w:rPr>
                <w:rFonts w:ascii="Book Antiqua" w:hAnsi="Book Antiqua"/>
              </w:rPr>
            </w:pPr>
            <w:r w:rsidRPr="004C019F">
              <w:rPr>
                <w:rFonts w:ascii="Book Antiqua" w:hAnsi="Book Antiqua"/>
              </w:rPr>
              <w:t xml:space="preserve">Wei </w:t>
            </w:r>
            <w:r w:rsidR="0087563A" w:rsidRPr="00FF75C5">
              <w:rPr>
                <w:rFonts w:ascii="Book Antiqua" w:hAnsi="Book Antiqua"/>
                <w:i/>
              </w:rPr>
              <w:t>et al</w:t>
            </w:r>
            <w:r w:rsidR="0087563A" w:rsidRPr="00FF75C5">
              <w:rPr>
                <w:rFonts w:ascii="Book Antiqua" w:hAnsi="Book Antiqua" w:hint="eastAsia"/>
                <w:vertAlign w:val="superscript"/>
                <w:lang w:eastAsia="zh-CN"/>
              </w:rPr>
              <w:t>[</w:t>
            </w:r>
            <w:r w:rsidR="000E6AED">
              <w:rPr>
                <w:rFonts w:ascii="Book Antiqua" w:hAnsi="Book Antiqua" w:hint="eastAsia"/>
                <w:vertAlign w:val="superscript"/>
                <w:lang w:eastAsia="zh-CN"/>
              </w:rPr>
              <w:t>6</w:t>
            </w:r>
            <w:r w:rsidR="0087563A" w:rsidRPr="00FF75C5">
              <w:rPr>
                <w:rFonts w:ascii="Book Antiqua" w:hAnsi="Book Antiqua" w:hint="eastAsia"/>
                <w:vertAlign w:val="superscript"/>
                <w:lang w:eastAsia="zh-CN"/>
              </w:rPr>
              <w:t>2]</w:t>
            </w:r>
            <w:r w:rsidRPr="004C019F">
              <w:rPr>
                <w:rFonts w:ascii="Book Antiqua" w:hAnsi="Book Antiqua"/>
              </w:rPr>
              <w:br/>
            </w:r>
          </w:p>
        </w:tc>
        <w:tc>
          <w:tcPr>
            <w:tcW w:w="2160" w:type="dxa"/>
          </w:tcPr>
          <w:p w14:paraId="3EC62D5B" w14:textId="77777777" w:rsidR="00CF6B50" w:rsidRPr="004C019F" w:rsidRDefault="00CF6B50" w:rsidP="00801929">
            <w:pPr>
              <w:spacing w:line="360" w:lineRule="auto"/>
              <w:jc w:val="both"/>
              <w:rPr>
                <w:rFonts w:ascii="Book Antiqua" w:eastAsia="Calibri" w:hAnsi="Book Antiqua"/>
              </w:rPr>
            </w:pPr>
            <w:r w:rsidRPr="004C019F">
              <w:rPr>
                <w:rFonts w:ascii="Book Antiqua" w:eastAsia="Calibri" w:hAnsi="Book Antiqua"/>
              </w:rPr>
              <w:t>Human umbilical cord mesenchymal stem cells (UC-MSCs)</w:t>
            </w:r>
          </w:p>
          <w:p w14:paraId="53C6C869" w14:textId="77777777" w:rsidR="00CF6B50" w:rsidRPr="004C019F" w:rsidRDefault="00CF6B50" w:rsidP="00801929">
            <w:pPr>
              <w:spacing w:line="360" w:lineRule="auto"/>
              <w:jc w:val="both"/>
              <w:rPr>
                <w:rFonts w:ascii="Book Antiqua" w:eastAsia="Calibri" w:hAnsi="Book Antiqua"/>
              </w:rPr>
            </w:pPr>
          </w:p>
          <w:p w14:paraId="0C034182" w14:textId="77777777" w:rsidR="00CF6B50" w:rsidRPr="004C019F" w:rsidRDefault="00CF6B50" w:rsidP="00801929">
            <w:pPr>
              <w:spacing w:line="360" w:lineRule="auto"/>
              <w:jc w:val="both"/>
              <w:rPr>
                <w:rFonts w:ascii="Book Antiqua" w:eastAsia="Calibri" w:hAnsi="Book Antiqua"/>
              </w:rPr>
            </w:pPr>
            <w:r w:rsidRPr="004C019F">
              <w:rPr>
                <w:rFonts w:ascii="Book Antiqua" w:eastAsia="Calibri" w:hAnsi="Book Antiqua"/>
              </w:rPr>
              <w:t>Human bone marrow mesenchymal stem cells (BM-MSCs)</w:t>
            </w:r>
          </w:p>
        </w:tc>
        <w:tc>
          <w:tcPr>
            <w:tcW w:w="2520" w:type="dxa"/>
          </w:tcPr>
          <w:p w14:paraId="73F4D823" w14:textId="77777777" w:rsidR="00CF6B50" w:rsidRPr="00AD24C6" w:rsidRDefault="00CF6B50" w:rsidP="00801929">
            <w:pPr>
              <w:spacing w:line="360" w:lineRule="auto"/>
              <w:jc w:val="both"/>
              <w:rPr>
                <w:rFonts w:ascii="Book Antiqua" w:eastAsia="Calibri" w:hAnsi="Book Antiqua"/>
                <w:i/>
              </w:rPr>
            </w:pPr>
            <w:r w:rsidRPr="00AD24C6">
              <w:rPr>
                <w:rFonts w:ascii="Book Antiqua" w:eastAsia="Calibri" w:hAnsi="Book Antiqua"/>
                <w:i/>
              </w:rPr>
              <w:t>In vitro</w:t>
            </w:r>
          </w:p>
        </w:tc>
        <w:tc>
          <w:tcPr>
            <w:tcW w:w="2520" w:type="dxa"/>
          </w:tcPr>
          <w:p w14:paraId="1314B499" w14:textId="77777777" w:rsidR="00CF6B50" w:rsidRPr="004C019F" w:rsidRDefault="00CF6B50" w:rsidP="00801929">
            <w:pPr>
              <w:spacing w:line="360" w:lineRule="auto"/>
              <w:jc w:val="both"/>
              <w:rPr>
                <w:rFonts w:ascii="Book Antiqua" w:eastAsia="Calibri" w:hAnsi="Book Antiqua"/>
              </w:rPr>
            </w:pPr>
            <w:r w:rsidRPr="004C019F">
              <w:rPr>
                <w:rFonts w:ascii="Book Antiqua" w:eastAsia="Calibri" w:hAnsi="Book Antiqua"/>
              </w:rPr>
              <w:t xml:space="preserve">UC-MSCs and BM-MSCs were transfected with SF-1 and cultured in the presence of </w:t>
            </w:r>
            <w:proofErr w:type="spellStart"/>
            <w:r w:rsidRPr="004C019F">
              <w:rPr>
                <w:rFonts w:ascii="Book Antiqua" w:eastAsia="Calibri" w:hAnsi="Book Antiqua"/>
              </w:rPr>
              <w:t>cAMP</w:t>
            </w:r>
            <w:proofErr w:type="spellEnd"/>
          </w:p>
        </w:tc>
        <w:tc>
          <w:tcPr>
            <w:tcW w:w="2430" w:type="dxa"/>
          </w:tcPr>
          <w:p w14:paraId="1C610B0E" w14:textId="77777777" w:rsidR="00CF6B50" w:rsidRPr="004C019F" w:rsidRDefault="00CF6B50" w:rsidP="00801929">
            <w:pPr>
              <w:spacing w:line="360" w:lineRule="auto"/>
              <w:jc w:val="both"/>
              <w:rPr>
                <w:rFonts w:ascii="Book Antiqua" w:eastAsia="Calibri" w:hAnsi="Book Antiqua"/>
              </w:rPr>
            </w:pPr>
            <w:r w:rsidRPr="004C019F">
              <w:rPr>
                <w:rFonts w:ascii="Book Antiqua" w:eastAsia="Calibri" w:hAnsi="Book Antiqua"/>
              </w:rPr>
              <w:t>Differentiated UC-MSCs had higher expression of steroidogenic mRNAs. They also secreted significantly greater amounts of testosterone and cortisol than BM-MSCs</w:t>
            </w:r>
          </w:p>
        </w:tc>
      </w:tr>
      <w:tr w:rsidR="004C019F" w:rsidRPr="004C019F" w14:paraId="39AC3B71" w14:textId="77777777" w:rsidTr="004F7B4F">
        <w:tc>
          <w:tcPr>
            <w:tcW w:w="1530" w:type="dxa"/>
          </w:tcPr>
          <w:p w14:paraId="45EFAFE7" w14:textId="5D57081C" w:rsidR="00CF6B50" w:rsidRPr="004C019F" w:rsidRDefault="00CF6B50" w:rsidP="00801929">
            <w:pPr>
              <w:spacing w:line="360" w:lineRule="auto"/>
              <w:jc w:val="both"/>
              <w:rPr>
                <w:rFonts w:ascii="Book Antiqua" w:hAnsi="Book Antiqua"/>
              </w:rPr>
            </w:pPr>
            <w:proofErr w:type="spellStart"/>
            <w:r w:rsidRPr="004C019F">
              <w:rPr>
                <w:rFonts w:ascii="Book Antiqua" w:hAnsi="Book Antiqua"/>
              </w:rPr>
              <w:lastRenderedPageBreak/>
              <w:t>Yazawa</w:t>
            </w:r>
            <w:proofErr w:type="spellEnd"/>
            <w:r w:rsidRPr="004C019F">
              <w:rPr>
                <w:rFonts w:ascii="Book Antiqua" w:hAnsi="Book Antiqua"/>
              </w:rPr>
              <w:t xml:space="preserve"> </w:t>
            </w:r>
            <w:r w:rsidR="005B4A80" w:rsidRPr="00FF75C5">
              <w:rPr>
                <w:rFonts w:ascii="Book Antiqua" w:hAnsi="Book Antiqua"/>
                <w:i/>
              </w:rPr>
              <w:t>et al</w:t>
            </w:r>
            <w:r w:rsidR="005B4A80" w:rsidRPr="00FF75C5">
              <w:rPr>
                <w:rFonts w:ascii="Book Antiqua" w:hAnsi="Book Antiqua" w:hint="eastAsia"/>
                <w:vertAlign w:val="superscript"/>
                <w:lang w:eastAsia="zh-CN"/>
              </w:rPr>
              <w:t>[</w:t>
            </w:r>
            <w:r w:rsidR="005B4A80">
              <w:rPr>
                <w:rFonts w:ascii="Book Antiqua" w:hAnsi="Book Antiqua" w:hint="eastAsia"/>
                <w:vertAlign w:val="superscript"/>
                <w:lang w:eastAsia="zh-CN"/>
              </w:rPr>
              <w:t>6</w:t>
            </w:r>
            <w:r w:rsidR="005B0E47">
              <w:rPr>
                <w:rFonts w:ascii="Book Antiqua" w:hAnsi="Book Antiqua" w:hint="eastAsia"/>
                <w:vertAlign w:val="superscript"/>
                <w:lang w:eastAsia="zh-CN"/>
              </w:rPr>
              <w:t>4</w:t>
            </w:r>
            <w:r w:rsidR="005B4A80" w:rsidRPr="00FF75C5">
              <w:rPr>
                <w:rFonts w:ascii="Book Antiqua" w:hAnsi="Book Antiqua" w:hint="eastAsia"/>
                <w:vertAlign w:val="superscript"/>
                <w:lang w:eastAsia="zh-CN"/>
              </w:rPr>
              <w:t>]</w:t>
            </w:r>
          </w:p>
          <w:p w14:paraId="173C1D1E" w14:textId="77777777" w:rsidR="00CF6B50" w:rsidRPr="004C019F" w:rsidRDefault="00CF6B50" w:rsidP="00801929">
            <w:pPr>
              <w:spacing w:line="360" w:lineRule="auto"/>
              <w:jc w:val="both"/>
              <w:rPr>
                <w:rFonts w:ascii="Book Antiqua" w:hAnsi="Book Antiqua"/>
              </w:rPr>
            </w:pPr>
          </w:p>
        </w:tc>
        <w:tc>
          <w:tcPr>
            <w:tcW w:w="2160" w:type="dxa"/>
          </w:tcPr>
          <w:p w14:paraId="7835C676" w14:textId="77777777" w:rsidR="00CF6B50" w:rsidRPr="004C019F" w:rsidRDefault="00CF6B50" w:rsidP="00801929">
            <w:pPr>
              <w:spacing w:line="360" w:lineRule="auto"/>
              <w:jc w:val="both"/>
              <w:rPr>
                <w:rFonts w:ascii="Book Antiqua" w:eastAsia="Calibri" w:hAnsi="Book Antiqua"/>
              </w:rPr>
            </w:pPr>
            <w:r w:rsidRPr="004C019F">
              <w:rPr>
                <w:rFonts w:ascii="Book Antiqua" w:eastAsia="Calibri" w:hAnsi="Book Antiqua"/>
              </w:rPr>
              <w:t>Rat bone marrow mesenchymal stem cells (BM-MSCs)</w:t>
            </w:r>
          </w:p>
        </w:tc>
        <w:tc>
          <w:tcPr>
            <w:tcW w:w="2520" w:type="dxa"/>
          </w:tcPr>
          <w:p w14:paraId="420B9068" w14:textId="77777777" w:rsidR="00CF6B50" w:rsidRPr="00A57D2A" w:rsidRDefault="00CF6B50" w:rsidP="00801929">
            <w:pPr>
              <w:spacing w:line="360" w:lineRule="auto"/>
              <w:jc w:val="both"/>
              <w:rPr>
                <w:rFonts w:ascii="Book Antiqua" w:eastAsia="Calibri" w:hAnsi="Book Antiqua"/>
                <w:i/>
              </w:rPr>
            </w:pPr>
            <w:r w:rsidRPr="00A57D2A">
              <w:rPr>
                <w:rFonts w:ascii="Book Antiqua" w:eastAsia="Calibri" w:hAnsi="Book Antiqua"/>
                <w:i/>
              </w:rPr>
              <w:t>In vivo</w:t>
            </w:r>
          </w:p>
          <w:p w14:paraId="50AFC337" w14:textId="77777777" w:rsidR="00CF6B50" w:rsidRPr="004C019F" w:rsidRDefault="00CF6B50" w:rsidP="00801929">
            <w:pPr>
              <w:spacing w:line="360" w:lineRule="auto"/>
              <w:jc w:val="both"/>
              <w:rPr>
                <w:rFonts w:ascii="Book Antiqua" w:eastAsia="Calibri" w:hAnsi="Book Antiqua"/>
              </w:rPr>
            </w:pPr>
          </w:p>
        </w:tc>
        <w:tc>
          <w:tcPr>
            <w:tcW w:w="2520" w:type="dxa"/>
          </w:tcPr>
          <w:p w14:paraId="01E1023B" w14:textId="77777777" w:rsidR="00CF6B50" w:rsidRPr="004C019F" w:rsidRDefault="00CF6B50" w:rsidP="00801929">
            <w:pPr>
              <w:spacing w:line="360" w:lineRule="auto"/>
              <w:jc w:val="both"/>
              <w:rPr>
                <w:rFonts w:ascii="Book Antiqua" w:eastAsia="Calibri" w:hAnsi="Book Antiqua"/>
              </w:rPr>
            </w:pPr>
            <w:r w:rsidRPr="004C019F">
              <w:rPr>
                <w:rFonts w:ascii="Book Antiqua" w:eastAsia="Calibri" w:hAnsi="Book Antiqua"/>
              </w:rPr>
              <w:t xml:space="preserve">BM-MSCs were transplanted into </w:t>
            </w:r>
            <w:proofErr w:type="spellStart"/>
            <w:r w:rsidRPr="004C019F">
              <w:rPr>
                <w:rFonts w:ascii="Book Antiqua" w:eastAsia="Calibri" w:hAnsi="Book Antiqua"/>
              </w:rPr>
              <w:t>prepubertal</w:t>
            </w:r>
            <w:proofErr w:type="spellEnd"/>
            <w:r w:rsidRPr="004C019F">
              <w:rPr>
                <w:rFonts w:ascii="Book Antiqua" w:eastAsia="Calibri" w:hAnsi="Book Antiqua"/>
              </w:rPr>
              <w:t xml:space="preserve"> testes</w:t>
            </w:r>
          </w:p>
        </w:tc>
        <w:tc>
          <w:tcPr>
            <w:tcW w:w="2430" w:type="dxa"/>
          </w:tcPr>
          <w:p w14:paraId="301F3E78" w14:textId="77777777" w:rsidR="00CF6B50" w:rsidRPr="004C019F" w:rsidRDefault="00CF6B50" w:rsidP="00801929">
            <w:pPr>
              <w:spacing w:line="360" w:lineRule="auto"/>
              <w:jc w:val="both"/>
              <w:rPr>
                <w:rFonts w:ascii="Book Antiqua" w:eastAsia="Calibri" w:hAnsi="Book Antiqua"/>
              </w:rPr>
            </w:pPr>
            <w:r w:rsidRPr="004C019F">
              <w:rPr>
                <w:rFonts w:ascii="Book Antiqua" w:eastAsia="Calibri" w:hAnsi="Book Antiqua"/>
              </w:rPr>
              <w:t xml:space="preserve">MSCs were able to differentiate into steroidogenic </w:t>
            </w:r>
            <w:proofErr w:type="spellStart"/>
            <w:r w:rsidRPr="004C019F">
              <w:rPr>
                <w:rFonts w:ascii="Book Antiqua" w:eastAsia="Calibri" w:hAnsi="Book Antiqua"/>
              </w:rPr>
              <w:t>Leydig</w:t>
            </w:r>
            <w:proofErr w:type="spellEnd"/>
            <w:r w:rsidRPr="004C019F">
              <w:rPr>
                <w:rFonts w:ascii="Book Antiqua" w:eastAsia="Calibri" w:hAnsi="Book Antiqua"/>
              </w:rPr>
              <w:t xml:space="preserve"> cells </w:t>
            </w:r>
            <w:r w:rsidRPr="00A57D2A">
              <w:rPr>
                <w:rFonts w:ascii="Book Antiqua" w:eastAsia="Calibri" w:hAnsi="Book Antiqua"/>
                <w:i/>
              </w:rPr>
              <w:t>in vivo</w:t>
            </w:r>
            <w:r w:rsidRPr="004C019F">
              <w:rPr>
                <w:rFonts w:ascii="Book Antiqua" w:eastAsia="Calibri" w:hAnsi="Book Antiqua"/>
              </w:rPr>
              <w:t>. SF-1 expression was also detected.</w:t>
            </w:r>
          </w:p>
        </w:tc>
      </w:tr>
      <w:tr w:rsidR="004C019F" w:rsidRPr="004C019F" w14:paraId="42C4C974" w14:textId="77777777" w:rsidTr="004F7B4F">
        <w:tc>
          <w:tcPr>
            <w:tcW w:w="1530" w:type="dxa"/>
          </w:tcPr>
          <w:p w14:paraId="1F713139" w14:textId="5442B727" w:rsidR="00CF6B50" w:rsidRPr="004C019F" w:rsidRDefault="00CF6B50" w:rsidP="00801929">
            <w:pPr>
              <w:spacing w:line="360" w:lineRule="auto"/>
              <w:jc w:val="both"/>
              <w:rPr>
                <w:rFonts w:ascii="Book Antiqua" w:hAnsi="Book Antiqua"/>
              </w:rPr>
            </w:pPr>
            <w:r w:rsidRPr="004C019F">
              <w:rPr>
                <w:rFonts w:ascii="Book Antiqua" w:hAnsi="Book Antiqua"/>
              </w:rPr>
              <w:t xml:space="preserve">Yang </w:t>
            </w:r>
            <w:r w:rsidR="00C90DA4" w:rsidRPr="00FF75C5">
              <w:rPr>
                <w:rFonts w:ascii="Book Antiqua" w:hAnsi="Book Antiqua"/>
                <w:i/>
              </w:rPr>
              <w:t>et al</w:t>
            </w:r>
            <w:r w:rsidR="00C90DA4" w:rsidRPr="00FF75C5">
              <w:rPr>
                <w:rFonts w:ascii="Book Antiqua" w:hAnsi="Book Antiqua" w:hint="eastAsia"/>
                <w:vertAlign w:val="superscript"/>
                <w:lang w:eastAsia="zh-CN"/>
              </w:rPr>
              <w:t>[</w:t>
            </w:r>
            <w:r w:rsidR="00C90DA4">
              <w:rPr>
                <w:rFonts w:ascii="Book Antiqua" w:hAnsi="Book Antiqua" w:hint="eastAsia"/>
                <w:vertAlign w:val="superscript"/>
                <w:lang w:eastAsia="zh-CN"/>
              </w:rPr>
              <w:t>56</w:t>
            </w:r>
            <w:r w:rsidR="00C90DA4" w:rsidRPr="00FF75C5">
              <w:rPr>
                <w:rFonts w:ascii="Book Antiqua" w:hAnsi="Book Antiqua" w:hint="eastAsia"/>
                <w:vertAlign w:val="superscript"/>
                <w:lang w:eastAsia="zh-CN"/>
              </w:rPr>
              <w:t>]</w:t>
            </w:r>
          </w:p>
          <w:p w14:paraId="547A2302" w14:textId="77777777" w:rsidR="00CF6B50" w:rsidRPr="004C019F" w:rsidRDefault="00CF6B50" w:rsidP="00801929">
            <w:pPr>
              <w:spacing w:line="360" w:lineRule="auto"/>
              <w:jc w:val="both"/>
              <w:rPr>
                <w:rFonts w:ascii="Book Antiqua" w:hAnsi="Book Antiqua"/>
              </w:rPr>
            </w:pPr>
          </w:p>
        </w:tc>
        <w:tc>
          <w:tcPr>
            <w:tcW w:w="2160" w:type="dxa"/>
          </w:tcPr>
          <w:p w14:paraId="6C9DF29E" w14:textId="77777777" w:rsidR="00CF6B50" w:rsidRPr="004C019F" w:rsidRDefault="00CF6B50" w:rsidP="00801929">
            <w:pPr>
              <w:spacing w:line="360" w:lineRule="auto"/>
              <w:jc w:val="both"/>
              <w:rPr>
                <w:rFonts w:ascii="Book Antiqua" w:eastAsia="Calibri" w:hAnsi="Book Antiqua"/>
              </w:rPr>
            </w:pPr>
            <w:r w:rsidRPr="004C019F">
              <w:rPr>
                <w:rFonts w:ascii="Book Antiqua" w:eastAsia="Calibri" w:hAnsi="Book Antiqua"/>
              </w:rPr>
              <w:t>Rat adipose derived stem cells (ADSCs)</w:t>
            </w:r>
          </w:p>
        </w:tc>
        <w:tc>
          <w:tcPr>
            <w:tcW w:w="2520" w:type="dxa"/>
          </w:tcPr>
          <w:p w14:paraId="02719103" w14:textId="77777777" w:rsidR="00CF6B50" w:rsidRPr="00A57D2A" w:rsidRDefault="00CF6B50" w:rsidP="00801929">
            <w:pPr>
              <w:spacing w:line="360" w:lineRule="auto"/>
              <w:jc w:val="both"/>
              <w:rPr>
                <w:rFonts w:ascii="Book Antiqua" w:eastAsia="Calibri" w:hAnsi="Book Antiqua"/>
                <w:i/>
              </w:rPr>
            </w:pPr>
            <w:r w:rsidRPr="00A57D2A">
              <w:rPr>
                <w:rFonts w:ascii="Book Antiqua" w:eastAsia="Calibri" w:hAnsi="Book Antiqua"/>
                <w:i/>
              </w:rPr>
              <w:t>In vivo</w:t>
            </w:r>
          </w:p>
          <w:p w14:paraId="59D4CC12" w14:textId="77777777" w:rsidR="00CF6B50" w:rsidRPr="004C019F" w:rsidRDefault="00CF6B50" w:rsidP="00801929">
            <w:pPr>
              <w:spacing w:line="360" w:lineRule="auto"/>
              <w:jc w:val="both"/>
              <w:rPr>
                <w:rFonts w:ascii="Book Antiqua" w:eastAsia="Calibri" w:hAnsi="Book Antiqua"/>
              </w:rPr>
            </w:pPr>
          </w:p>
        </w:tc>
        <w:tc>
          <w:tcPr>
            <w:tcW w:w="2520" w:type="dxa"/>
          </w:tcPr>
          <w:p w14:paraId="53A5C048" w14:textId="092E89E2" w:rsidR="00CF6B50" w:rsidRPr="00E522A2" w:rsidRDefault="00CF6B50" w:rsidP="00801929">
            <w:pPr>
              <w:spacing w:line="360" w:lineRule="auto"/>
              <w:jc w:val="both"/>
              <w:rPr>
                <w:rFonts w:ascii="Book Antiqua" w:hAnsi="Book Antiqua"/>
                <w:lang w:eastAsia="zh-CN"/>
              </w:rPr>
            </w:pPr>
            <w:r w:rsidRPr="004C019F">
              <w:rPr>
                <w:rFonts w:ascii="Book Antiqua" w:eastAsia="Calibri" w:hAnsi="Book Antiqua"/>
              </w:rPr>
              <w:t>ADSCs were injected into Sprague-</w:t>
            </w:r>
            <w:proofErr w:type="spellStart"/>
            <w:r w:rsidRPr="004C019F">
              <w:rPr>
                <w:rFonts w:ascii="Book Antiqua" w:eastAsia="Calibri" w:hAnsi="Book Antiqua"/>
              </w:rPr>
              <w:t>dawley</w:t>
            </w:r>
            <w:proofErr w:type="spellEnd"/>
            <w:r w:rsidRPr="004C019F">
              <w:rPr>
                <w:rFonts w:ascii="Book Antiqua" w:eastAsia="Calibri" w:hAnsi="Book Antiqua"/>
              </w:rPr>
              <w:t xml:space="preserve"> rats that had been treated with D-gal (aging model)</w:t>
            </w:r>
            <w:r w:rsidR="00E522A2">
              <w:rPr>
                <w:rFonts w:ascii="Book Antiqua" w:eastAsia="Calibri" w:hAnsi="Book Antiqua"/>
              </w:rPr>
              <w:t xml:space="preserve"> or saline (control) for 8 </w:t>
            </w:r>
            <w:proofErr w:type="spellStart"/>
            <w:r w:rsidR="00E522A2">
              <w:rPr>
                <w:rFonts w:ascii="Book Antiqua" w:eastAsia="Calibri" w:hAnsi="Book Antiqua"/>
              </w:rPr>
              <w:t>wk</w:t>
            </w:r>
            <w:proofErr w:type="spellEnd"/>
          </w:p>
        </w:tc>
        <w:tc>
          <w:tcPr>
            <w:tcW w:w="2430" w:type="dxa"/>
          </w:tcPr>
          <w:p w14:paraId="18CE70A9" w14:textId="77777777" w:rsidR="00CF6B50" w:rsidRPr="004C019F" w:rsidRDefault="00CF6B50" w:rsidP="00801929">
            <w:pPr>
              <w:spacing w:line="360" w:lineRule="auto"/>
              <w:jc w:val="both"/>
              <w:rPr>
                <w:rFonts w:ascii="Book Antiqua" w:eastAsia="Calibri" w:hAnsi="Book Antiqua"/>
              </w:rPr>
            </w:pPr>
            <w:r w:rsidRPr="004C019F">
              <w:rPr>
                <w:rFonts w:ascii="Book Antiqua" w:eastAsia="Calibri" w:hAnsi="Book Antiqua"/>
              </w:rPr>
              <w:t xml:space="preserve">ADSCs migrated to damaged areas, reduced the number of apoptotic </w:t>
            </w:r>
            <w:proofErr w:type="spellStart"/>
            <w:r w:rsidRPr="004C019F">
              <w:rPr>
                <w:rFonts w:ascii="Book Antiqua" w:eastAsia="Calibri" w:hAnsi="Book Antiqua"/>
              </w:rPr>
              <w:t>Leydig</w:t>
            </w:r>
            <w:proofErr w:type="spellEnd"/>
            <w:r w:rsidRPr="004C019F">
              <w:rPr>
                <w:rFonts w:ascii="Book Antiqua" w:eastAsia="Calibri" w:hAnsi="Book Antiqua"/>
              </w:rPr>
              <w:t xml:space="preserve"> cells, and upregulated enzymes to increase testosterone levels in the testis in those treated with D-gal.</w:t>
            </w:r>
          </w:p>
        </w:tc>
      </w:tr>
      <w:tr w:rsidR="004C019F" w:rsidRPr="004C019F" w14:paraId="663183A0" w14:textId="77777777" w:rsidTr="004F7B4F">
        <w:tc>
          <w:tcPr>
            <w:tcW w:w="1530" w:type="dxa"/>
          </w:tcPr>
          <w:p w14:paraId="12713A9D" w14:textId="509130F1" w:rsidR="00CF6B50" w:rsidRPr="004C019F" w:rsidRDefault="00CF6B50" w:rsidP="00801929">
            <w:pPr>
              <w:spacing w:line="360" w:lineRule="auto"/>
              <w:jc w:val="both"/>
              <w:rPr>
                <w:rFonts w:ascii="Book Antiqua" w:hAnsi="Book Antiqua"/>
              </w:rPr>
            </w:pPr>
            <w:r w:rsidRPr="004C019F">
              <w:rPr>
                <w:rFonts w:ascii="Book Antiqua" w:hAnsi="Book Antiqua"/>
              </w:rPr>
              <w:t xml:space="preserve">Yang </w:t>
            </w:r>
            <w:r w:rsidR="00AD3C39" w:rsidRPr="00FF75C5">
              <w:rPr>
                <w:rFonts w:ascii="Book Antiqua" w:hAnsi="Book Antiqua"/>
                <w:i/>
              </w:rPr>
              <w:t>et al</w:t>
            </w:r>
            <w:r w:rsidR="00AD3C39" w:rsidRPr="00FF75C5">
              <w:rPr>
                <w:rFonts w:ascii="Book Antiqua" w:hAnsi="Book Antiqua" w:hint="eastAsia"/>
                <w:vertAlign w:val="superscript"/>
                <w:lang w:eastAsia="zh-CN"/>
              </w:rPr>
              <w:t>[</w:t>
            </w:r>
            <w:r w:rsidR="00AD3C39">
              <w:rPr>
                <w:rFonts w:ascii="Book Antiqua" w:hAnsi="Book Antiqua" w:hint="eastAsia"/>
                <w:vertAlign w:val="superscript"/>
                <w:lang w:eastAsia="zh-CN"/>
              </w:rPr>
              <w:t>58</w:t>
            </w:r>
            <w:r w:rsidR="00AD3C39" w:rsidRPr="00FF75C5">
              <w:rPr>
                <w:rFonts w:ascii="Book Antiqua" w:hAnsi="Book Antiqua" w:hint="eastAsia"/>
                <w:vertAlign w:val="superscript"/>
                <w:lang w:eastAsia="zh-CN"/>
              </w:rPr>
              <w:t>]</w:t>
            </w:r>
          </w:p>
          <w:p w14:paraId="1CE259DA" w14:textId="77777777" w:rsidR="00CF6B50" w:rsidRPr="004C019F" w:rsidRDefault="00CF6B50" w:rsidP="00801929">
            <w:pPr>
              <w:spacing w:line="360" w:lineRule="auto"/>
              <w:jc w:val="both"/>
              <w:rPr>
                <w:rFonts w:ascii="Book Antiqua" w:hAnsi="Book Antiqua"/>
              </w:rPr>
            </w:pPr>
          </w:p>
        </w:tc>
        <w:tc>
          <w:tcPr>
            <w:tcW w:w="2160" w:type="dxa"/>
          </w:tcPr>
          <w:p w14:paraId="329DB83E" w14:textId="77777777" w:rsidR="00CF6B50" w:rsidRPr="004C019F" w:rsidRDefault="00CF6B50" w:rsidP="00801929">
            <w:pPr>
              <w:spacing w:line="360" w:lineRule="auto"/>
              <w:jc w:val="both"/>
              <w:rPr>
                <w:rFonts w:ascii="Book Antiqua" w:eastAsia="Calibri" w:hAnsi="Book Antiqua"/>
              </w:rPr>
            </w:pPr>
            <w:r w:rsidRPr="004C019F">
              <w:rPr>
                <w:rFonts w:ascii="Book Antiqua" w:eastAsia="Calibri" w:hAnsi="Book Antiqua"/>
              </w:rPr>
              <w:t>Mouse embryonic stem cells (ESCs)</w:t>
            </w:r>
          </w:p>
        </w:tc>
        <w:tc>
          <w:tcPr>
            <w:tcW w:w="2520" w:type="dxa"/>
          </w:tcPr>
          <w:p w14:paraId="67B1F744" w14:textId="77777777" w:rsidR="00CF6B50" w:rsidRPr="00A57D2A" w:rsidRDefault="00CF6B50" w:rsidP="00801929">
            <w:pPr>
              <w:spacing w:line="360" w:lineRule="auto"/>
              <w:jc w:val="both"/>
              <w:rPr>
                <w:rFonts w:ascii="Book Antiqua" w:eastAsia="Calibri" w:hAnsi="Book Antiqua"/>
                <w:i/>
              </w:rPr>
            </w:pPr>
            <w:r w:rsidRPr="00A57D2A">
              <w:rPr>
                <w:rFonts w:ascii="Book Antiqua" w:eastAsia="Calibri" w:hAnsi="Book Antiqua"/>
                <w:i/>
              </w:rPr>
              <w:t>In vivo</w:t>
            </w:r>
          </w:p>
        </w:tc>
        <w:tc>
          <w:tcPr>
            <w:tcW w:w="2520" w:type="dxa"/>
          </w:tcPr>
          <w:p w14:paraId="3167D641" w14:textId="77777777" w:rsidR="00CF6B50" w:rsidRPr="004C019F" w:rsidRDefault="00CF6B50" w:rsidP="00801929">
            <w:pPr>
              <w:spacing w:line="360" w:lineRule="auto"/>
              <w:jc w:val="both"/>
              <w:rPr>
                <w:rFonts w:ascii="Book Antiqua" w:eastAsia="Calibri" w:hAnsi="Book Antiqua"/>
              </w:rPr>
            </w:pPr>
            <w:r w:rsidRPr="004C019F">
              <w:rPr>
                <w:rFonts w:ascii="Book Antiqua" w:eastAsia="Calibri" w:hAnsi="Book Antiqua"/>
              </w:rPr>
              <w:t xml:space="preserve">ESCs were cultured with </w:t>
            </w:r>
            <w:proofErr w:type="spellStart"/>
            <w:r w:rsidRPr="004C019F">
              <w:rPr>
                <w:rFonts w:ascii="Book Antiqua" w:eastAsia="Calibri" w:hAnsi="Book Antiqua"/>
              </w:rPr>
              <w:t>cAMP</w:t>
            </w:r>
            <w:proofErr w:type="spellEnd"/>
            <w:r w:rsidRPr="004C019F">
              <w:rPr>
                <w:rFonts w:ascii="Book Antiqua" w:eastAsia="Calibri" w:hAnsi="Book Antiqua"/>
              </w:rPr>
              <w:t xml:space="preserve">, SF-1, and FSK. These </w:t>
            </w:r>
            <w:r w:rsidRPr="004C019F">
              <w:rPr>
                <w:rFonts w:ascii="Book Antiqua" w:eastAsia="Calibri" w:hAnsi="Book Antiqua"/>
              </w:rPr>
              <w:lastRenderedPageBreak/>
              <w:t xml:space="preserve">derived </w:t>
            </w:r>
            <w:proofErr w:type="spellStart"/>
            <w:r w:rsidRPr="004C019F">
              <w:rPr>
                <w:rFonts w:ascii="Book Antiqua" w:eastAsia="Calibri" w:hAnsi="Book Antiqua"/>
              </w:rPr>
              <w:t>Leydig</w:t>
            </w:r>
            <w:proofErr w:type="spellEnd"/>
            <w:r w:rsidRPr="004C019F">
              <w:rPr>
                <w:rFonts w:ascii="Book Antiqua" w:eastAsia="Calibri" w:hAnsi="Book Antiqua"/>
              </w:rPr>
              <w:t>-like cells were then injected into Sprague-</w:t>
            </w:r>
            <w:proofErr w:type="spellStart"/>
            <w:r w:rsidRPr="004C019F">
              <w:rPr>
                <w:rFonts w:ascii="Book Antiqua" w:eastAsia="Calibri" w:hAnsi="Book Antiqua"/>
              </w:rPr>
              <w:t>dawley</w:t>
            </w:r>
            <w:proofErr w:type="spellEnd"/>
            <w:r w:rsidRPr="004C019F">
              <w:rPr>
                <w:rFonts w:ascii="Book Antiqua" w:eastAsia="Calibri" w:hAnsi="Book Antiqua"/>
              </w:rPr>
              <w:t xml:space="preserve"> rats treated with EDS</w:t>
            </w:r>
          </w:p>
        </w:tc>
        <w:tc>
          <w:tcPr>
            <w:tcW w:w="2430" w:type="dxa"/>
          </w:tcPr>
          <w:p w14:paraId="77933A53" w14:textId="77777777" w:rsidR="00CF6B50" w:rsidRPr="004C019F" w:rsidRDefault="00CF6B50" w:rsidP="00801929">
            <w:pPr>
              <w:spacing w:line="360" w:lineRule="auto"/>
              <w:jc w:val="both"/>
              <w:rPr>
                <w:rFonts w:ascii="Book Antiqua" w:eastAsia="Calibri" w:hAnsi="Book Antiqua"/>
              </w:rPr>
            </w:pPr>
            <w:r w:rsidRPr="004C019F">
              <w:rPr>
                <w:rFonts w:ascii="Book Antiqua" w:eastAsia="Calibri" w:hAnsi="Book Antiqua"/>
              </w:rPr>
              <w:lastRenderedPageBreak/>
              <w:t xml:space="preserve">FSK enhanced the differentiation of </w:t>
            </w:r>
            <w:proofErr w:type="spellStart"/>
            <w:r w:rsidRPr="004C019F">
              <w:rPr>
                <w:rFonts w:ascii="Book Antiqua" w:eastAsia="Calibri" w:hAnsi="Book Antiqua"/>
              </w:rPr>
              <w:t>mESCs</w:t>
            </w:r>
            <w:proofErr w:type="spellEnd"/>
            <w:r w:rsidRPr="004C019F">
              <w:rPr>
                <w:rFonts w:ascii="Book Antiqua" w:eastAsia="Calibri" w:hAnsi="Book Antiqua"/>
              </w:rPr>
              <w:t xml:space="preserve"> into </w:t>
            </w:r>
            <w:proofErr w:type="spellStart"/>
            <w:r w:rsidRPr="004C019F">
              <w:rPr>
                <w:rFonts w:ascii="Book Antiqua" w:eastAsia="Calibri" w:hAnsi="Book Antiqua"/>
              </w:rPr>
              <w:t>Leydig</w:t>
            </w:r>
            <w:proofErr w:type="spellEnd"/>
            <w:r w:rsidRPr="004C019F">
              <w:rPr>
                <w:rFonts w:ascii="Book Antiqua" w:eastAsia="Calibri" w:hAnsi="Book Antiqua"/>
              </w:rPr>
              <w:t>-</w:t>
            </w:r>
            <w:r w:rsidRPr="004C019F">
              <w:rPr>
                <w:rFonts w:ascii="Book Antiqua" w:eastAsia="Calibri" w:hAnsi="Book Antiqua"/>
              </w:rPr>
              <w:lastRenderedPageBreak/>
              <w:t>like cells. Subsequent treatment with these newly differentiated cells led to increased testosterone levels in EDS-treated rats</w:t>
            </w:r>
          </w:p>
        </w:tc>
      </w:tr>
      <w:tr w:rsidR="002A0232" w:rsidRPr="004C019F" w14:paraId="0753B1E3" w14:textId="77777777" w:rsidTr="004F7B4F">
        <w:tc>
          <w:tcPr>
            <w:tcW w:w="1530" w:type="dxa"/>
          </w:tcPr>
          <w:p w14:paraId="635ABCC6" w14:textId="255E8871" w:rsidR="002A0232" w:rsidRPr="002A0232" w:rsidRDefault="002A0232" w:rsidP="00AE7291">
            <w:pPr>
              <w:spacing w:line="360" w:lineRule="auto"/>
              <w:jc w:val="both"/>
              <w:rPr>
                <w:rFonts w:ascii="Book Antiqua" w:hAnsi="Book Antiqua"/>
                <w:i/>
              </w:rPr>
            </w:pPr>
            <w:proofErr w:type="spellStart"/>
            <w:r w:rsidRPr="002862A1">
              <w:rPr>
                <w:rFonts w:ascii="Book Antiqua" w:hAnsi="Book Antiqua"/>
              </w:rPr>
              <w:lastRenderedPageBreak/>
              <w:t>Hou</w:t>
            </w:r>
            <w:proofErr w:type="spellEnd"/>
            <w:r w:rsidRPr="002862A1">
              <w:rPr>
                <w:rFonts w:ascii="Book Antiqua" w:hAnsi="Book Antiqua"/>
              </w:rPr>
              <w:t xml:space="preserve"> </w:t>
            </w:r>
            <w:r w:rsidR="002862A1" w:rsidRPr="00FF75C5">
              <w:rPr>
                <w:rFonts w:ascii="Book Antiqua" w:hAnsi="Book Antiqua"/>
                <w:i/>
              </w:rPr>
              <w:t>et al</w:t>
            </w:r>
            <w:r w:rsidR="002862A1" w:rsidRPr="00FF75C5">
              <w:rPr>
                <w:rFonts w:ascii="Book Antiqua" w:hAnsi="Book Antiqua" w:hint="eastAsia"/>
                <w:vertAlign w:val="superscript"/>
                <w:lang w:eastAsia="zh-CN"/>
              </w:rPr>
              <w:t>[</w:t>
            </w:r>
            <w:r w:rsidR="002862A1">
              <w:rPr>
                <w:rFonts w:ascii="Book Antiqua" w:hAnsi="Book Antiqua" w:hint="eastAsia"/>
                <w:vertAlign w:val="superscript"/>
                <w:lang w:eastAsia="zh-CN"/>
              </w:rPr>
              <w:t>57</w:t>
            </w:r>
            <w:r w:rsidR="002862A1" w:rsidRPr="00FF75C5">
              <w:rPr>
                <w:rFonts w:ascii="Book Antiqua" w:hAnsi="Book Antiqua" w:hint="eastAsia"/>
                <w:vertAlign w:val="superscript"/>
                <w:lang w:eastAsia="zh-CN"/>
              </w:rPr>
              <w:t>]</w:t>
            </w:r>
          </w:p>
          <w:p w14:paraId="2B08EFAB" w14:textId="77777777" w:rsidR="002A0232" w:rsidRPr="002A0232" w:rsidRDefault="002A0232" w:rsidP="00AE7291">
            <w:pPr>
              <w:spacing w:line="360" w:lineRule="auto"/>
              <w:jc w:val="both"/>
              <w:rPr>
                <w:rFonts w:ascii="Book Antiqua" w:hAnsi="Book Antiqua"/>
                <w:i/>
              </w:rPr>
            </w:pPr>
          </w:p>
        </w:tc>
        <w:tc>
          <w:tcPr>
            <w:tcW w:w="2160" w:type="dxa"/>
          </w:tcPr>
          <w:p w14:paraId="10DF30A4" w14:textId="77777777" w:rsidR="002A0232" w:rsidRPr="004F7B4F" w:rsidRDefault="002A0232" w:rsidP="00AE7291">
            <w:pPr>
              <w:spacing w:line="360" w:lineRule="auto"/>
              <w:jc w:val="both"/>
              <w:rPr>
                <w:rFonts w:ascii="Book Antiqua" w:eastAsia="Calibri" w:hAnsi="Book Antiqua"/>
              </w:rPr>
            </w:pPr>
            <w:r w:rsidRPr="004F7B4F">
              <w:rPr>
                <w:rFonts w:ascii="Book Antiqua" w:eastAsia="Calibri" w:hAnsi="Book Antiqua"/>
              </w:rPr>
              <w:t>Human bone marrow mesenchymal stem cells (BM-MSCs)</w:t>
            </w:r>
          </w:p>
        </w:tc>
        <w:tc>
          <w:tcPr>
            <w:tcW w:w="2520" w:type="dxa"/>
          </w:tcPr>
          <w:p w14:paraId="5D59BBEC" w14:textId="77777777" w:rsidR="002A0232" w:rsidRPr="00545680" w:rsidRDefault="002A0232" w:rsidP="00AE7291">
            <w:pPr>
              <w:spacing w:line="360" w:lineRule="auto"/>
              <w:jc w:val="both"/>
              <w:rPr>
                <w:rFonts w:ascii="Book Antiqua" w:eastAsia="Calibri" w:hAnsi="Book Antiqua"/>
                <w:i/>
              </w:rPr>
            </w:pPr>
            <w:r w:rsidRPr="00545680">
              <w:rPr>
                <w:rFonts w:ascii="Book Antiqua" w:eastAsia="Calibri" w:hAnsi="Book Antiqua"/>
                <w:i/>
              </w:rPr>
              <w:t>In vitro</w:t>
            </w:r>
          </w:p>
        </w:tc>
        <w:tc>
          <w:tcPr>
            <w:tcW w:w="2520" w:type="dxa"/>
          </w:tcPr>
          <w:p w14:paraId="568B3D5A" w14:textId="77777777" w:rsidR="002A0232" w:rsidRPr="004F7B4F" w:rsidRDefault="002A0232" w:rsidP="00AE7291">
            <w:pPr>
              <w:spacing w:line="360" w:lineRule="auto"/>
              <w:jc w:val="both"/>
              <w:rPr>
                <w:rFonts w:ascii="Book Antiqua" w:eastAsia="Calibri" w:hAnsi="Book Antiqua"/>
              </w:rPr>
            </w:pPr>
            <w:r w:rsidRPr="004F7B4F">
              <w:rPr>
                <w:rFonts w:ascii="Book Antiqua" w:eastAsia="Calibri" w:hAnsi="Book Antiqua"/>
              </w:rPr>
              <w:t>Experimental – BM-MSCs were cultured in conditional medium with different concentrations of human menopausal gonadotropin/luteinizing hormone (HMG/LH)</w:t>
            </w:r>
          </w:p>
          <w:p w14:paraId="36BD7FC3" w14:textId="77777777" w:rsidR="002A0232" w:rsidRPr="004F7B4F" w:rsidRDefault="002A0232" w:rsidP="00AE7291">
            <w:pPr>
              <w:spacing w:line="360" w:lineRule="auto"/>
              <w:jc w:val="both"/>
              <w:rPr>
                <w:rFonts w:ascii="Book Antiqua" w:eastAsia="Calibri" w:hAnsi="Book Antiqua"/>
              </w:rPr>
            </w:pPr>
          </w:p>
          <w:p w14:paraId="1EDB1C0E" w14:textId="77777777" w:rsidR="002A0232" w:rsidRPr="004F7B4F" w:rsidRDefault="002A0232" w:rsidP="00AE7291">
            <w:pPr>
              <w:spacing w:line="360" w:lineRule="auto"/>
              <w:jc w:val="both"/>
              <w:rPr>
                <w:rFonts w:ascii="Book Antiqua" w:eastAsia="Calibri" w:hAnsi="Book Antiqua"/>
              </w:rPr>
            </w:pPr>
            <w:r w:rsidRPr="004F7B4F">
              <w:rPr>
                <w:rFonts w:ascii="Book Antiqua" w:eastAsia="Calibri" w:hAnsi="Book Antiqua"/>
              </w:rPr>
              <w:t xml:space="preserve">Control – BMSCs </w:t>
            </w:r>
            <w:r w:rsidRPr="004F7B4F">
              <w:rPr>
                <w:rFonts w:ascii="Book Antiqua" w:eastAsia="Calibri" w:hAnsi="Book Antiqua"/>
              </w:rPr>
              <w:lastRenderedPageBreak/>
              <w:t>were cultured in fetal bovine serum (FBS) in DMEM medium with normal sodium</w:t>
            </w:r>
          </w:p>
        </w:tc>
        <w:tc>
          <w:tcPr>
            <w:tcW w:w="2430" w:type="dxa"/>
          </w:tcPr>
          <w:p w14:paraId="56D0121C" w14:textId="77777777" w:rsidR="002A0232" w:rsidRPr="004F7B4F" w:rsidRDefault="002A0232" w:rsidP="00AE7291">
            <w:pPr>
              <w:spacing w:line="360" w:lineRule="auto"/>
              <w:jc w:val="both"/>
              <w:rPr>
                <w:rFonts w:ascii="Book Antiqua" w:eastAsia="Calibri" w:hAnsi="Book Antiqua"/>
              </w:rPr>
            </w:pPr>
            <w:r w:rsidRPr="004F7B4F">
              <w:rPr>
                <w:rFonts w:ascii="Book Antiqua" w:eastAsia="Calibri" w:hAnsi="Book Antiqua"/>
              </w:rPr>
              <w:lastRenderedPageBreak/>
              <w:t xml:space="preserve">Experimental culture medium induced the differentiation of BMSCs into </w:t>
            </w:r>
            <w:proofErr w:type="spellStart"/>
            <w:r w:rsidRPr="004F7B4F">
              <w:rPr>
                <w:rFonts w:ascii="Book Antiqua" w:eastAsia="Calibri" w:hAnsi="Book Antiqua"/>
              </w:rPr>
              <w:t>Leydig</w:t>
            </w:r>
            <w:proofErr w:type="spellEnd"/>
            <w:r w:rsidRPr="004F7B4F">
              <w:rPr>
                <w:rFonts w:ascii="Book Antiqua" w:eastAsia="Calibri" w:hAnsi="Book Antiqua"/>
              </w:rPr>
              <w:t xml:space="preserve"> cells</w:t>
            </w:r>
          </w:p>
        </w:tc>
      </w:tr>
      <w:tr w:rsidR="002862A1" w:rsidRPr="004C019F" w14:paraId="34927D52" w14:textId="77777777" w:rsidTr="004F7B4F">
        <w:tc>
          <w:tcPr>
            <w:tcW w:w="1530" w:type="dxa"/>
          </w:tcPr>
          <w:p w14:paraId="2EF3A760" w14:textId="7D111A42" w:rsidR="002862A1" w:rsidRPr="004C019F" w:rsidRDefault="002862A1" w:rsidP="00801929">
            <w:pPr>
              <w:spacing w:line="360" w:lineRule="auto"/>
              <w:jc w:val="both"/>
              <w:rPr>
                <w:rFonts w:ascii="Book Antiqua" w:hAnsi="Book Antiqua"/>
              </w:rPr>
            </w:pPr>
            <w:r w:rsidRPr="004C019F">
              <w:rPr>
                <w:rFonts w:ascii="Book Antiqua" w:hAnsi="Book Antiqua"/>
              </w:rPr>
              <w:lastRenderedPageBreak/>
              <w:t xml:space="preserve">Zhang </w:t>
            </w:r>
            <w:r w:rsidRPr="00FF75C5">
              <w:rPr>
                <w:rFonts w:ascii="Book Antiqua" w:hAnsi="Book Antiqua"/>
                <w:i/>
              </w:rPr>
              <w:t>et al</w:t>
            </w:r>
            <w:r w:rsidRPr="00FF75C5">
              <w:rPr>
                <w:rFonts w:ascii="Book Antiqua" w:hAnsi="Book Antiqua" w:hint="eastAsia"/>
                <w:vertAlign w:val="superscript"/>
                <w:lang w:eastAsia="zh-CN"/>
              </w:rPr>
              <w:t>[</w:t>
            </w:r>
            <w:r>
              <w:rPr>
                <w:rFonts w:ascii="Book Antiqua" w:hAnsi="Book Antiqua" w:hint="eastAsia"/>
                <w:vertAlign w:val="superscript"/>
                <w:lang w:eastAsia="zh-CN"/>
              </w:rPr>
              <w:t>59</w:t>
            </w:r>
            <w:r w:rsidRPr="00FF75C5">
              <w:rPr>
                <w:rFonts w:ascii="Book Antiqua" w:hAnsi="Book Antiqua" w:hint="eastAsia"/>
                <w:vertAlign w:val="superscript"/>
                <w:lang w:eastAsia="zh-CN"/>
              </w:rPr>
              <w:t>]</w:t>
            </w:r>
          </w:p>
        </w:tc>
        <w:tc>
          <w:tcPr>
            <w:tcW w:w="2160" w:type="dxa"/>
          </w:tcPr>
          <w:p w14:paraId="5468E1DE" w14:textId="2CE7B3CA" w:rsidR="002862A1" w:rsidRPr="004C019F" w:rsidRDefault="002862A1" w:rsidP="00801929">
            <w:pPr>
              <w:spacing w:line="360" w:lineRule="auto"/>
              <w:jc w:val="both"/>
              <w:rPr>
                <w:rFonts w:ascii="Book Antiqua" w:eastAsia="Calibri" w:hAnsi="Book Antiqua"/>
              </w:rPr>
            </w:pPr>
            <w:r w:rsidRPr="004C019F">
              <w:rPr>
                <w:rFonts w:ascii="Book Antiqua" w:eastAsia="Calibri" w:hAnsi="Book Antiqua"/>
              </w:rPr>
              <w:t xml:space="preserve">Rat Stem </w:t>
            </w:r>
            <w:proofErr w:type="spellStart"/>
            <w:r w:rsidRPr="004C019F">
              <w:rPr>
                <w:rFonts w:ascii="Book Antiqua" w:eastAsia="Calibri" w:hAnsi="Book Antiqua"/>
              </w:rPr>
              <w:t>Leydig</w:t>
            </w:r>
            <w:proofErr w:type="spellEnd"/>
            <w:r w:rsidRPr="004C019F">
              <w:rPr>
                <w:rFonts w:ascii="Book Antiqua" w:eastAsia="Calibri" w:hAnsi="Book Antiqua"/>
              </w:rPr>
              <w:t xml:space="preserve"> Cells (SLCs) </w:t>
            </w:r>
          </w:p>
        </w:tc>
        <w:tc>
          <w:tcPr>
            <w:tcW w:w="2520" w:type="dxa"/>
          </w:tcPr>
          <w:p w14:paraId="56ADF33D" w14:textId="4FE92266" w:rsidR="002862A1" w:rsidRPr="00AC6EB6" w:rsidRDefault="002862A1" w:rsidP="00801929">
            <w:pPr>
              <w:spacing w:line="360" w:lineRule="auto"/>
              <w:jc w:val="both"/>
              <w:rPr>
                <w:rFonts w:ascii="Book Antiqua" w:eastAsia="Calibri" w:hAnsi="Book Antiqua"/>
                <w:i/>
              </w:rPr>
            </w:pPr>
            <w:r w:rsidRPr="00AC6EB6">
              <w:rPr>
                <w:rFonts w:ascii="Book Antiqua" w:eastAsia="Calibri" w:hAnsi="Book Antiqua"/>
                <w:i/>
              </w:rPr>
              <w:t>In vitro</w:t>
            </w:r>
          </w:p>
        </w:tc>
        <w:tc>
          <w:tcPr>
            <w:tcW w:w="2520" w:type="dxa"/>
          </w:tcPr>
          <w:p w14:paraId="6A595315" w14:textId="6CB1B7FC" w:rsidR="002862A1" w:rsidRPr="00B16958" w:rsidRDefault="002862A1" w:rsidP="00B16958">
            <w:pPr>
              <w:spacing w:line="360" w:lineRule="auto"/>
              <w:jc w:val="both"/>
              <w:rPr>
                <w:rFonts w:ascii="Book Antiqua" w:hAnsi="Book Antiqua"/>
                <w:lang w:eastAsia="zh-CN"/>
              </w:rPr>
            </w:pPr>
            <w:r w:rsidRPr="004C019F">
              <w:rPr>
                <w:rFonts w:ascii="Book Antiqua" w:eastAsia="Calibri" w:hAnsi="Book Antiqua"/>
              </w:rPr>
              <w:t>SLCs were cultured in a</w:t>
            </w:r>
            <w:r w:rsidR="00B16958">
              <w:rPr>
                <w:rFonts w:ascii="Book Antiqua" w:hAnsi="Book Antiqua" w:hint="eastAsia"/>
                <w:lang w:eastAsia="zh-CN"/>
              </w:rPr>
              <w:t xml:space="preserve"> </w:t>
            </w:r>
            <w:r w:rsidRPr="004C019F">
              <w:rPr>
                <w:rFonts w:ascii="Book Antiqua" w:eastAsia="Calibri" w:hAnsi="Book Antiqua"/>
              </w:rPr>
              <w:t>seminiferous tubule model using media containing NGF. The proliferative capacity of SLCs, along with testosterone production, and steroidogenic gene/</w:t>
            </w:r>
            <w:r w:rsidR="00B16958">
              <w:rPr>
                <w:rFonts w:ascii="Book Antiqua" w:eastAsia="Calibri" w:hAnsi="Book Antiqua"/>
              </w:rPr>
              <w:t>protein expression was measured</w:t>
            </w:r>
          </w:p>
        </w:tc>
        <w:tc>
          <w:tcPr>
            <w:tcW w:w="2430" w:type="dxa"/>
          </w:tcPr>
          <w:p w14:paraId="7FD54A5B" w14:textId="5E9B8C34" w:rsidR="002862A1" w:rsidRPr="004C019F" w:rsidRDefault="002862A1" w:rsidP="00801929">
            <w:pPr>
              <w:spacing w:line="360" w:lineRule="auto"/>
              <w:jc w:val="both"/>
              <w:rPr>
                <w:rFonts w:ascii="Book Antiqua" w:eastAsia="Calibri" w:hAnsi="Book Antiqua"/>
              </w:rPr>
            </w:pPr>
            <w:r w:rsidRPr="004C019F">
              <w:rPr>
                <w:rFonts w:ascii="Book Antiqua" w:hAnsi="Book Antiqua"/>
              </w:rPr>
              <w:t xml:space="preserve">NGF significantly promoted the proliferation of stem </w:t>
            </w:r>
            <w:proofErr w:type="spellStart"/>
            <w:r w:rsidRPr="004C019F">
              <w:rPr>
                <w:rFonts w:ascii="Book Antiqua" w:hAnsi="Book Antiqua"/>
              </w:rPr>
              <w:t>Leydig</w:t>
            </w:r>
            <w:proofErr w:type="spellEnd"/>
            <w:r w:rsidRPr="004C019F">
              <w:rPr>
                <w:rFonts w:ascii="Book Antiqua" w:hAnsi="Book Antiqua"/>
              </w:rPr>
              <w:t xml:space="preserve"> cells and also induced steroidogenic enzyme gene expression and 3β-HSD protein expression</w:t>
            </w:r>
          </w:p>
        </w:tc>
      </w:tr>
      <w:tr w:rsidR="00F73909" w:rsidRPr="004C019F" w14:paraId="5E430C69" w14:textId="77777777" w:rsidTr="004F7B4F">
        <w:tc>
          <w:tcPr>
            <w:tcW w:w="1530" w:type="dxa"/>
          </w:tcPr>
          <w:p w14:paraId="4C062E52" w14:textId="54BB7375" w:rsidR="00F73909" w:rsidRPr="004C019F" w:rsidRDefault="00F73909" w:rsidP="00234B2F">
            <w:pPr>
              <w:spacing w:line="360" w:lineRule="auto"/>
              <w:jc w:val="both"/>
              <w:rPr>
                <w:rFonts w:ascii="Book Antiqua" w:hAnsi="Book Antiqua"/>
              </w:rPr>
            </w:pPr>
            <w:proofErr w:type="spellStart"/>
            <w:r w:rsidRPr="004C019F">
              <w:rPr>
                <w:rFonts w:ascii="Book Antiqua" w:hAnsi="Book Antiqua"/>
              </w:rPr>
              <w:t>Odeh</w:t>
            </w:r>
            <w:proofErr w:type="spellEnd"/>
            <w:r w:rsidRPr="004C019F">
              <w:rPr>
                <w:rFonts w:ascii="Book Antiqua" w:hAnsi="Book Antiqua"/>
              </w:rPr>
              <w:t xml:space="preserve"> </w:t>
            </w:r>
            <w:r w:rsidR="00234B2F" w:rsidRPr="00FF75C5">
              <w:rPr>
                <w:rFonts w:ascii="Book Antiqua" w:hAnsi="Book Antiqua"/>
                <w:i/>
              </w:rPr>
              <w:t>et al</w:t>
            </w:r>
            <w:r w:rsidR="00234B2F" w:rsidRPr="00FF75C5">
              <w:rPr>
                <w:rFonts w:ascii="Book Antiqua" w:hAnsi="Book Antiqua" w:hint="eastAsia"/>
                <w:vertAlign w:val="superscript"/>
                <w:lang w:eastAsia="zh-CN"/>
              </w:rPr>
              <w:t>[</w:t>
            </w:r>
            <w:r w:rsidR="00234B2F">
              <w:rPr>
                <w:rFonts w:ascii="Book Antiqua" w:hAnsi="Book Antiqua" w:hint="eastAsia"/>
                <w:vertAlign w:val="superscript"/>
                <w:lang w:eastAsia="zh-CN"/>
              </w:rPr>
              <w:t>60</w:t>
            </w:r>
            <w:r w:rsidR="00234B2F" w:rsidRPr="00FF75C5">
              <w:rPr>
                <w:rFonts w:ascii="Book Antiqua" w:hAnsi="Book Antiqua" w:hint="eastAsia"/>
                <w:vertAlign w:val="superscript"/>
                <w:lang w:eastAsia="zh-CN"/>
              </w:rPr>
              <w:t>]</w:t>
            </w:r>
          </w:p>
        </w:tc>
        <w:tc>
          <w:tcPr>
            <w:tcW w:w="2160" w:type="dxa"/>
          </w:tcPr>
          <w:p w14:paraId="242BEF36" w14:textId="3E3E1902" w:rsidR="00F73909" w:rsidRPr="004C019F" w:rsidRDefault="00F73909" w:rsidP="00801929">
            <w:pPr>
              <w:spacing w:line="360" w:lineRule="auto"/>
              <w:jc w:val="both"/>
              <w:rPr>
                <w:rFonts w:ascii="Book Antiqua" w:eastAsia="Calibri" w:hAnsi="Book Antiqua"/>
              </w:rPr>
            </w:pPr>
            <w:r w:rsidRPr="004C019F">
              <w:rPr>
                <w:rFonts w:ascii="Book Antiqua" w:eastAsia="Calibri" w:hAnsi="Book Antiqua"/>
              </w:rPr>
              <w:t>Rat SLCs</w:t>
            </w:r>
          </w:p>
        </w:tc>
        <w:tc>
          <w:tcPr>
            <w:tcW w:w="2520" w:type="dxa"/>
          </w:tcPr>
          <w:p w14:paraId="4484A1EA" w14:textId="6F52271C" w:rsidR="00F73909" w:rsidRPr="00F73909" w:rsidRDefault="00F73909" w:rsidP="00801929">
            <w:pPr>
              <w:spacing w:line="360" w:lineRule="auto"/>
              <w:jc w:val="both"/>
              <w:rPr>
                <w:rFonts w:ascii="Book Antiqua" w:eastAsia="Calibri" w:hAnsi="Book Antiqua"/>
                <w:i/>
              </w:rPr>
            </w:pPr>
            <w:r w:rsidRPr="00F73909">
              <w:rPr>
                <w:rFonts w:ascii="Book Antiqua" w:eastAsia="Calibri" w:hAnsi="Book Antiqua"/>
                <w:i/>
              </w:rPr>
              <w:t>In vitro</w:t>
            </w:r>
          </w:p>
        </w:tc>
        <w:tc>
          <w:tcPr>
            <w:tcW w:w="2520" w:type="dxa"/>
          </w:tcPr>
          <w:p w14:paraId="2F4469CC" w14:textId="65FEC91E" w:rsidR="00F73909" w:rsidRPr="004C019F" w:rsidRDefault="00F73909" w:rsidP="00801929">
            <w:pPr>
              <w:spacing w:line="360" w:lineRule="auto"/>
              <w:jc w:val="both"/>
              <w:rPr>
                <w:rFonts w:ascii="Book Antiqua" w:eastAsia="Calibri" w:hAnsi="Book Antiqua"/>
                <w:lang w:eastAsia="zh-CN"/>
              </w:rPr>
            </w:pPr>
            <w:r w:rsidRPr="004C019F">
              <w:rPr>
                <w:rFonts w:ascii="Book Antiqua" w:hAnsi="Book Antiqua"/>
              </w:rPr>
              <w:t xml:space="preserve">SLCs were cultured on the surfaces of </w:t>
            </w:r>
            <w:r w:rsidRPr="004C019F">
              <w:rPr>
                <w:rFonts w:ascii="Book Antiqua" w:hAnsi="Book Antiqua"/>
              </w:rPr>
              <w:lastRenderedPageBreak/>
              <w:t>seminiferous tubules in a media containing PD</w:t>
            </w:r>
            <w:r>
              <w:rPr>
                <w:rFonts w:ascii="Book Antiqua" w:hAnsi="Book Antiqua"/>
              </w:rPr>
              <w:t>GF-AA or PDGF-BB for up to 4 wk</w:t>
            </w:r>
            <w:r w:rsidRPr="004C019F">
              <w:rPr>
                <w:rFonts w:ascii="Book Antiqua" w:hAnsi="Book Antiqua"/>
              </w:rPr>
              <w:t>. SLC proliferation and d</w:t>
            </w:r>
            <w:r w:rsidR="00B16958">
              <w:rPr>
                <w:rFonts w:ascii="Book Antiqua" w:hAnsi="Book Antiqua"/>
              </w:rPr>
              <w:t>ifferentiation were measured</w:t>
            </w:r>
          </w:p>
        </w:tc>
        <w:tc>
          <w:tcPr>
            <w:tcW w:w="2430" w:type="dxa"/>
          </w:tcPr>
          <w:p w14:paraId="6E9B7E24" w14:textId="2F075302" w:rsidR="00F73909" w:rsidRPr="004C019F" w:rsidRDefault="00F73909" w:rsidP="00801929">
            <w:pPr>
              <w:spacing w:line="360" w:lineRule="auto"/>
              <w:jc w:val="both"/>
              <w:rPr>
                <w:rFonts w:ascii="Book Antiqua" w:eastAsia="Calibri" w:hAnsi="Book Antiqua"/>
                <w:lang w:eastAsia="zh-CN"/>
              </w:rPr>
            </w:pPr>
            <w:r w:rsidRPr="004C019F">
              <w:rPr>
                <w:rFonts w:ascii="Book Antiqua" w:hAnsi="Book Antiqua"/>
              </w:rPr>
              <w:lastRenderedPageBreak/>
              <w:t xml:space="preserve">Both PDGF-AA and PDGF-BB </w:t>
            </w:r>
            <w:r w:rsidRPr="004C019F">
              <w:rPr>
                <w:rFonts w:ascii="Book Antiqua" w:hAnsi="Book Antiqua"/>
              </w:rPr>
              <w:lastRenderedPageBreak/>
              <w:t xml:space="preserve">stimulated SLC proliferation during the first week of culture. After this first week, PDGF-AA had a stimulatory effect on SLC differentiation. PDGF-BB began inhibiting differentiation after this first </w:t>
            </w:r>
            <w:r w:rsidR="00B16958">
              <w:rPr>
                <w:rFonts w:ascii="Book Antiqua" w:hAnsi="Book Antiqua"/>
              </w:rPr>
              <w:t>week</w:t>
            </w:r>
          </w:p>
        </w:tc>
      </w:tr>
      <w:tr w:rsidR="00F73909" w:rsidRPr="004C019F" w14:paraId="21D0637C" w14:textId="77777777" w:rsidTr="00B16958">
        <w:tc>
          <w:tcPr>
            <w:tcW w:w="1530" w:type="dxa"/>
            <w:tcBorders>
              <w:bottom w:val="single" w:sz="4" w:space="0" w:color="auto"/>
            </w:tcBorders>
          </w:tcPr>
          <w:p w14:paraId="02F5C58D" w14:textId="230FA0A1" w:rsidR="00F73909" w:rsidRPr="004C019F" w:rsidRDefault="00F73909" w:rsidP="00EB51C5">
            <w:pPr>
              <w:spacing w:line="360" w:lineRule="auto"/>
              <w:jc w:val="both"/>
              <w:rPr>
                <w:rFonts w:ascii="Book Antiqua" w:hAnsi="Book Antiqua"/>
              </w:rPr>
            </w:pPr>
            <w:r w:rsidRPr="004C019F">
              <w:rPr>
                <w:rFonts w:ascii="Book Antiqua" w:hAnsi="Book Antiqua"/>
              </w:rPr>
              <w:lastRenderedPageBreak/>
              <w:t xml:space="preserve">Li </w:t>
            </w:r>
            <w:r w:rsidR="00EB51C5" w:rsidRPr="00FF75C5">
              <w:rPr>
                <w:rFonts w:ascii="Book Antiqua" w:hAnsi="Book Antiqua"/>
                <w:i/>
              </w:rPr>
              <w:t>et al</w:t>
            </w:r>
            <w:r w:rsidR="00EB51C5" w:rsidRPr="00FF75C5">
              <w:rPr>
                <w:rFonts w:ascii="Book Antiqua" w:hAnsi="Book Antiqua" w:hint="eastAsia"/>
                <w:vertAlign w:val="superscript"/>
                <w:lang w:eastAsia="zh-CN"/>
              </w:rPr>
              <w:t>[</w:t>
            </w:r>
            <w:r w:rsidR="00EB51C5">
              <w:rPr>
                <w:rFonts w:ascii="Book Antiqua" w:hAnsi="Book Antiqua" w:hint="eastAsia"/>
                <w:vertAlign w:val="superscript"/>
                <w:lang w:eastAsia="zh-CN"/>
              </w:rPr>
              <w:t>61</w:t>
            </w:r>
            <w:r w:rsidR="00EB51C5" w:rsidRPr="00FF75C5">
              <w:rPr>
                <w:rFonts w:ascii="Book Antiqua" w:hAnsi="Book Antiqua" w:hint="eastAsia"/>
                <w:vertAlign w:val="superscript"/>
                <w:lang w:eastAsia="zh-CN"/>
              </w:rPr>
              <w:t>]</w:t>
            </w:r>
          </w:p>
        </w:tc>
        <w:tc>
          <w:tcPr>
            <w:tcW w:w="2160" w:type="dxa"/>
            <w:tcBorders>
              <w:bottom w:val="single" w:sz="4" w:space="0" w:color="auto"/>
            </w:tcBorders>
          </w:tcPr>
          <w:p w14:paraId="29A86626" w14:textId="632C3C2A" w:rsidR="00F73909" w:rsidRPr="004C019F" w:rsidRDefault="00F73909" w:rsidP="00801929">
            <w:pPr>
              <w:spacing w:line="360" w:lineRule="auto"/>
              <w:jc w:val="both"/>
              <w:rPr>
                <w:rFonts w:ascii="Book Antiqua" w:eastAsia="Calibri" w:hAnsi="Book Antiqua"/>
              </w:rPr>
            </w:pPr>
            <w:r w:rsidRPr="004C019F">
              <w:rPr>
                <w:rFonts w:ascii="Book Antiqua" w:eastAsia="Calibri" w:hAnsi="Book Antiqua"/>
              </w:rPr>
              <w:t>Rat SLCs</w:t>
            </w:r>
          </w:p>
        </w:tc>
        <w:tc>
          <w:tcPr>
            <w:tcW w:w="2520" w:type="dxa"/>
            <w:tcBorders>
              <w:bottom w:val="single" w:sz="4" w:space="0" w:color="auto"/>
            </w:tcBorders>
          </w:tcPr>
          <w:p w14:paraId="3C6394ED" w14:textId="330D0FAB" w:rsidR="00F73909" w:rsidRPr="00F73909" w:rsidRDefault="00F73909" w:rsidP="00801929">
            <w:pPr>
              <w:spacing w:line="360" w:lineRule="auto"/>
              <w:jc w:val="both"/>
              <w:rPr>
                <w:rFonts w:ascii="Book Antiqua" w:eastAsia="Calibri" w:hAnsi="Book Antiqua"/>
                <w:i/>
              </w:rPr>
            </w:pPr>
            <w:r w:rsidRPr="00F73909">
              <w:rPr>
                <w:rFonts w:ascii="Book Antiqua" w:eastAsia="Calibri" w:hAnsi="Book Antiqua"/>
                <w:i/>
              </w:rPr>
              <w:t>In vitro</w:t>
            </w:r>
          </w:p>
        </w:tc>
        <w:tc>
          <w:tcPr>
            <w:tcW w:w="2520" w:type="dxa"/>
            <w:tcBorders>
              <w:bottom w:val="single" w:sz="4" w:space="0" w:color="auto"/>
            </w:tcBorders>
          </w:tcPr>
          <w:p w14:paraId="53551FC3" w14:textId="1F747F32" w:rsidR="00F73909" w:rsidRPr="004C019F" w:rsidRDefault="00F73909" w:rsidP="00801929">
            <w:pPr>
              <w:spacing w:line="360" w:lineRule="auto"/>
              <w:jc w:val="both"/>
              <w:rPr>
                <w:rFonts w:ascii="Book Antiqua" w:eastAsia="Calibri" w:hAnsi="Book Antiqua"/>
                <w:lang w:eastAsia="zh-CN"/>
              </w:rPr>
            </w:pPr>
            <w:r w:rsidRPr="004C019F">
              <w:rPr>
                <w:rFonts w:ascii="Book Antiqua" w:hAnsi="Book Antiqua"/>
              </w:rPr>
              <w:t xml:space="preserve">SLCs were cultured on the surface of seminiferous tubules to assess the ability of factors from the seminiferous tubules to regulate their </w:t>
            </w:r>
            <w:r w:rsidRPr="004C019F">
              <w:rPr>
                <w:rFonts w:ascii="Book Antiqua" w:hAnsi="Book Antiqua"/>
              </w:rPr>
              <w:lastRenderedPageBreak/>
              <w:t>proliferation and their subsequent ent</w:t>
            </w:r>
            <w:r w:rsidR="00B16958">
              <w:rPr>
                <w:rFonts w:ascii="Book Antiqua" w:hAnsi="Book Antiqua"/>
              </w:rPr>
              <w:t xml:space="preserve">ry into the </w:t>
            </w:r>
            <w:proofErr w:type="spellStart"/>
            <w:r w:rsidR="00B16958">
              <w:rPr>
                <w:rFonts w:ascii="Book Antiqua" w:hAnsi="Book Antiqua"/>
              </w:rPr>
              <w:t>Leydig</w:t>
            </w:r>
            <w:proofErr w:type="spellEnd"/>
            <w:r w:rsidR="00B16958">
              <w:rPr>
                <w:rFonts w:ascii="Book Antiqua" w:hAnsi="Book Antiqua"/>
              </w:rPr>
              <w:t xml:space="preserve"> cell lineage</w:t>
            </w:r>
          </w:p>
        </w:tc>
        <w:tc>
          <w:tcPr>
            <w:tcW w:w="2430" w:type="dxa"/>
            <w:tcBorders>
              <w:bottom w:val="single" w:sz="4" w:space="0" w:color="auto"/>
            </w:tcBorders>
          </w:tcPr>
          <w:p w14:paraId="03B0699D" w14:textId="2FE06856" w:rsidR="00F73909" w:rsidRPr="004C019F" w:rsidRDefault="00F73909" w:rsidP="00801929">
            <w:pPr>
              <w:spacing w:line="360" w:lineRule="auto"/>
              <w:jc w:val="both"/>
              <w:rPr>
                <w:rFonts w:ascii="Book Antiqua" w:eastAsia="Calibri" w:hAnsi="Book Antiqua"/>
                <w:lang w:eastAsia="zh-CN"/>
              </w:rPr>
            </w:pPr>
            <w:r w:rsidRPr="004C019F">
              <w:rPr>
                <w:rFonts w:ascii="Book Antiqua" w:hAnsi="Book Antiqua"/>
              </w:rPr>
              <w:lastRenderedPageBreak/>
              <w:t xml:space="preserve">SLC proliferation was stimulated by DHH, FGF2, PDGF, and </w:t>
            </w:r>
            <w:proofErr w:type="spellStart"/>
            <w:r w:rsidRPr="004C019F">
              <w:rPr>
                <w:rFonts w:ascii="Book Antiqua" w:hAnsi="Book Antiqua"/>
              </w:rPr>
              <w:t>activin</w:t>
            </w:r>
            <w:proofErr w:type="spellEnd"/>
            <w:r w:rsidRPr="004C019F">
              <w:rPr>
                <w:rFonts w:ascii="Book Antiqua" w:hAnsi="Book Antiqua"/>
              </w:rPr>
              <w:t xml:space="preserve">. Differentiation was activated by DHH, lithium- induced </w:t>
            </w:r>
            <w:r w:rsidRPr="004C019F">
              <w:rPr>
                <w:rFonts w:ascii="Book Antiqua" w:hAnsi="Book Antiqua"/>
              </w:rPr>
              <w:lastRenderedPageBreak/>
              <w:t xml:space="preserve">signaling, and </w:t>
            </w:r>
            <w:proofErr w:type="spellStart"/>
            <w:r w:rsidRPr="004C019F">
              <w:rPr>
                <w:rFonts w:ascii="Book Antiqua" w:hAnsi="Book Antiqua"/>
              </w:rPr>
              <w:t>activin</w:t>
            </w:r>
            <w:proofErr w:type="spellEnd"/>
            <w:r w:rsidRPr="004C019F">
              <w:rPr>
                <w:rFonts w:ascii="Book Antiqua" w:hAnsi="Book Antiqua"/>
              </w:rPr>
              <w:t>, and inhibi</w:t>
            </w:r>
            <w:r w:rsidR="00B16958">
              <w:rPr>
                <w:rFonts w:ascii="Book Antiqua" w:hAnsi="Book Antiqua"/>
              </w:rPr>
              <w:t>ted by TGF-β, PDGF-BB, and FGF2</w:t>
            </w:r>
          </w:p>
        </w:tc>
      </w:tr>
    </w:tbl>
    <w:p w14:paraId="5DFF82C8" w14:textId="77777777" w:rsidR="00905C39" w:rsidRPr="004C019F" w:rsidRDefault="00905C39" w:rsidP="00801929">
      <w:pPr>
        <w:spacing w:after="0" w:line="360" w:lineRule="auto"/>
        <w:jc w:val="both"/>
        <w:rPr>
          <w:rFonts w:ascii="Book Antiqua" w:hAnsi="Book Antiqua"/>
          <w:lang w:eastAsia="zh-CN"/>
        </w:rPr>
      </w:pPr>
    </w:p>
    <w:p w14:paraId="4B43BDB0" w14:textId="53414BA5" w:rsidR="00905C39" w:rsidRPr="004C019F" w:rsidRDefault="00F67918" w:rsidP="00801929">
      <w:pPr>
        <w:spacing w:after="0" w:line="360" w:lineRule="auto"/>
        <w:jc w:val="both"/>
        <w:rPr>
          <w:rFonts w:ascii="Book Antiqua" w:hAnsi="Book Antiqua"/>
        </w:rPr>
      </w:pPr>
      <w:r w:rsidRPr="004C019F">
        <w:rPr>
          <w:rFonts w:ascii="Book Antiqua" w:hAnsi="Book Antiqua"/>
          <w:noProof/>
        </w:rPr>
        <w:lastRenderedPageBreak/>
        <w:drawing>
          <wp:inline distT="0" distB="0" distL="0" distR="0" wp14:anchorId="0AFFECEF" wp14:editId="17314732">
            <wp:extent cx="5029200" cy="4805680"/>
            <wp:effectExtent l="0" t="0" r="0" b="0"/>
            <wp:docPr id="3" name="Picture 3" descr="Macintosh HD:private:var:folders:17:pgk40d_9087clh5fccndqdb80000gn:T:TemporaryItems:Kent Graphic 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17:pgk40d_9087clh5fccndqdb80000gn:T:TemporaryItems:Kent Graphic Figur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4805680"/>
                    </a:xfrm>
                    <a:prstGeom prst="rect">
                      <a:avLst/>
                    </a:prstGeom>
                    <a:noFill/>
                    <a:ln>
                      <a:noFill/>
                    </a:ln>
                  </pic:spPr>
                </pic:pic>
              </a:graphicData>
            </a:graphic>
          </wp:inline>
        </w:drawing>
      </w:r>
    </w:p>
    <w:p w14:paraId="00D0DC30" w14:textId="01302EBB" w:rsidR="00905C39" w:rsidRPr="00584BD2" w:rsidRDefault="00905C39" w:rsidP="00801929">
      <w:pPr>
        <w:spacing w:after="0" w:line="360" w:lineRule="auto"/>
        <w:jc w:val="both"/>
        <w:rPr>
          <w:rFonts w:ascii="Book Antiqua" w:hAnsi="Book Antiqua"/>
          <w:b/>
        </w:rPr>
      </w:pPr>
      <w:r w:rsidRPr="00584BD2">
        <w:rPr>
          <w:rFonts w:ascii="Book Antiqua" w:hAnsi="Book Antiqua"/>
          <w:b/>
        </w:rPr>
        <w:t xml:space="preserve">Figure </w:t>
      </w:r>
      <w:r w:rsidR="00E63D0A" w:rsidRPr="00584BD2">
        <w:rPr>
          <w:rFonts w:ascii="Book Antiqua" w:hAnsi="Book Antiqua"/>
          <w:b/>
        </w:rPr>
        <w:t>1</w:t>
      </w:r>
      <w:r w:rsidR="00584BD2" w:rsidRPr="00584BD2">
        <w:rPr>
          <w:rFonts w:ascii="Book Antiqua" w:hAnsi="Book Antiqua" w:hint="eastAsia"/>
          <w:b/>
          <w:lang w:eastAsia="zh-CN"/>
        </w:rPr>
        <w:t xml:space="preserve"> </w:t>
      </w:r>
      <w:r w:rsidR="00E63D0A" w:rsidRPr="00584BD2">
        <w:rPr>
          <w:rFonts w:ascii="Book Antiqua" w:hAnsi="Book Antiqua"/>
          <w:b/>
        </w:rPr>
        <w:t>Testosterone biosynthetic pathway.</w:t>
      </w:r>
    </w:p>
    <w:p w14:paraId="679BC958" w14:textId="2E1F3A3B" w:rsidR="00D46489" w:rsidRPr="004C019F" w:rsidRDefault="00D46489" w:rsidP="00801929">
      <w:pPr>
        <w:spacing w:after="0" w:line="360" w:lineRule="auto"/>
        <w:jc w:val="both"/>
        <w:rPr>
          <w:rFonts w:ascii="Book Antiqua" w:hAnsi="Book Antiqua"/>
        </w:rPr>
      </w:pPr>
    </w:p>
    <w:p w14:paraId="5E881FBE" w14:textId="474313AF" w:rsidR="00A67C2C" w:rsidRPr="004C019F" w:rsidRDefault="00F67918" w:rsidP="00801929">
      <w:pPr>
        <w:spacing w:after="0" w:line="360" w:lineRule="auto"/>
        <w:jc w:val="both"/>
        <w:rPr>
          <w:rFonts w:ascii="Book Antiqua" w:hAnsi="Book Antiqua"/>
        </w:rPr>
      </w:pPr>
      <w:r w:rsidRPr="004C019F">
        <w:rPr>
          <w:rFonts w:ascii="Book Antiqua" w:hAnsi="Book Antiqua"/>
          <w:noProof/>
        </w:rPr>
        <w:lastRenderedPageBreak/>
        <w:drawing>
          <wp:inline distT="0" distB="0" distL="0" distR="0" wp14:anchorId="7356EDF9" wp14:editId="68F45BA5">
            <wp:extent cx="8219440" cy="4734560"/>
            <wp:effectExtent l="0" t="0" r="0" b="0"/>
            <wp:docPr id="2" name="Picture 2" descr="Macintosh HD:private:var:folders:17:pgk40d_9087clh5fccndqdb80000gn:T:TemporaryItems:Tabl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17:pgk40d_9087clh5fccndqdb80000gn:T:TemporaryItems:Table only.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19440" cy="4734560"/>
                    </a:xfrm>
                    <a:prstGeom prst="rect">
                      <a:avLst/>
                    </a:prstGeom>
                    <a:noFill/>
                    <a:ln>
                      <a:noFill/>
                    </a:ln>
                  </pic:spPr>
                </pic:pic>
              </a:graphicData>
            </a:graphic>
          </wp:inline>
        </w:drawing>
      </w:r>
    </w:p>
    <w:p w14:paraId="27369B1C" w14:textId="65070F51" w:rsidR="00E63D0A" w:rsidRPr="007E403D" w:rsidRDefault="00A67C2C" w:rsidP="00801929">
      <w:pPr>
        <w:spacing w:after="0" w:line="360" w:lineRule="auto"/>
        <w:jc w:val="both"/>
        <w:rPr>
          <w:rFonts w:ascii="Book Antiqua" w:hAnsi="Book Antiqua"/>
          <w:b/>
          <w:lang w:eastAsia="zh-CN"/>
        </w:rPr>
      </w:pPr>
      <w:r w:rsidRPr="007E403D">
        <w:rPr>
          <w:rFonts w:ascii="Book Antiqua" w:hAnsi="Book Antiqua"/>
          <w:b/>
        </w:rPr>
        <w:t>Figure 2</w:t>
      </w:r>
      <w:r w:rsidR="007E403D" w:rsidRPr="007E403D">
        <w:rPr>
          <w:rFonts w:ascii="Book Antiqua" w:hAnsi="Book Antiqua" w:hint="eastAsia"/>
          <w:b/>
          <w:lang w:eastAsia="zh-CN"/>
        </w:rPr>
        <w:t xml:space="preserve"> </w:t>
      </w:r>
      <w:proofErr w:type="gramStart"/>
      <w:r w:rsidR="00E63D0A" w:rsidRPr="007E403D">
        <w:rPr>
          <w:rFonts w:ascii="Book Antiqua" w:hAnsi="Book Antiqua"/>
          <w:b/>
        </w:rPr>
        <w:t>Various</w:t>
      </w:r>
      <w:proofErr w:type="gramEnd"/>
      <w:r w:rsidR="00E63D0A" w:rsidRPr="007E403D">
        <w:rPr>
          <w:rFonts w:ascii="Book Antiqua" w:hAnsi="Book Antiqua"/>
          <w:b/>
        </w:rPr>
        <w:t xml:space="preserve"> possibl</w:t>
      </w:r>
      <w:r w:rsidR="007E403D" w:rsidRPr="007E403D">
        <w:rPr>
          <w:rFonts w:ascii="Book Antiqua" w:hAnsi="Book Antiqua"/>
          <w:b/>
        </w:rPr>
        <w:t xml:space="preserve">e causes of primary </w:t>
      </w:r>
      <w:proofErr w:type="spellStart"/>
      <w:r w:rsidR="007E403D" w:rsidRPr="007E403D">
        <w:rPr>
          <w:rFonts w:ascii="Book Antiqua" w:hAnsi="Book Antiqua"/>
          <w:b/>
        </w:rPr>
        <w:t>hypogondism</w:t>
      </w:r>
      <w:proofErr w:type="spellEnd"/>
      <w:r w:rsidR="007E403D" w:rsidRPr="007E403D">
        <w:rPr>
          <w:rFonts w:ascii="Book Antiqua" w:hAnsi="Book Antiqua" w:hint="eastAsia"/>
          <w:b/>
          <w:lang w:eastAsia="zh-CN"/>
        </w:rPr>
        <w:t>.</w:t>
      </w:r>
    </w:p>
    <w:p w14:paraId="74E947E7" w14:textId="77777777" w:rsidR="00A67C2C" w:rsidRPr="004C019F" w:rsidRDefault="00A67C2C" w:rsidP="00801929">
      <w:pPr>
        <w:spacing w:after="0" w:line="360" w:lineRule="auto"/>
        <w:jc w:val="both"/>
        <w:rPr>
          <w:rFonts w:ascii="Book Antiqua" w:hAnsi="Book Antiqua"/>
        </w:rPr>
      </w:pPr>
    </w:p>
    <w:sectPr w:rsidR="00A67C2C" w:rsidRPr="004C019F" w:rsidSect="00CF6B50">
      <w:pgSz w:w="15840" w:h="12240" w:orient="landscape"/>
      <w:pgMar w:top="1800" w:right="1440" w:bottom="180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073A75" w14:textId="77777777" w:rsidR="00137ACF" w:rsidRDefault="00137ACF">
      <w:pPr>
        <w:spacing w:after="0"/>
      </w:pPr>
      <w:r>
        <w:separator/>
      </w:r>
    </w:p>
  </w:endnote>
  <w:endnote w:type="continuationSeparator" w:id="0">
    <w:p w14:paraId="58A762BD" w14:textId="77777777" w:rsidR="00137ACF" w:rsidRDefault="00137A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宋体">
    <w:altName w:val="宋体"/>
    <w:charset w:val="50"/>
    <w:family w:val="auto"/>
    <w:pitch w:val="variable"/>
    <w:sig w:usb0="00000001" w:usb1="080E0000" w:usb2="00000010" w:usb3="00000000" w:csb0="0004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Light">
    <w:charset w:val="00"/>
    <w:family w:val="swiss"/>
    <w:pitch w:val="variable"/>
    <w:sig w:usb0="A00002EF" w:usb1="4000207B" w:usb2="00000000" w:usb3="00000000" w:csb0="0000019F" w:csb1="00000000"/>
  </w:font>
  <w:font w:name="MS Gothic">
    <w:altName w:val="ＭＳ ゴシック"/>
    <w:charset w:val="80"/>
    <w:family w:val="modern"/>
    <w:pitch w:val="fixed"/>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dv OT 86318 0fb+fb">
    <w:altName w:val="Times New Roman"/>
    <w:panose1 w:val="00000000000000000000"/>
    <w:charset w:val="4D"/>
    <w:family w:val="swiss"/>
    <w:notTrueType/>
    <w:pitch w:val="default"/>
    <w:sig w:usb0="00000003" w:usb1="00000000" w:usb2="00000000" w:usb3="00000000" w:csb0="00000001" w:csb1="00000000"/>
  </w:font>
  <w:font w:name="Adv OTb 92eb 7df I">
    <w:altName w:val="Times New Roman"/>
    <w:panose1 w:val="00000000000000000000"/>
    <w:charset w:val="4D"/>
    <w:family w:val="roman"/>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4288B" w14:textId="77777777" w:rsidR="00A00B3C" w:rsidRDefault="00A00B3C" w:rsidP="004D18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B40BDB" w14:textId="77777777" w:rsidR="00A00B3C" w:rsidRDefault="00A00B3C" w:rsidP="004D186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62C65" w14:textId="77777777" w:rsidR="00A00B3C" w:rsidRDefault="00A00B3C" w:rsidP="004D18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930A5">
      <w:rPr>
        <w:rStyle w:val="PageNumber"/>
        <w:noProof/>
      </w:rPr>
      <w:t>37</w:t>
    </w:r>
    <w:r>
      <w:rPr>
        <w:rStyle w:val="PageNumber"/>
      </w:rPr>
      <w:fldChar w:fldCharType="end"/>
    </w:r>
  </w:p>
  <w:p w14:paraId="3B01D850" w14:textId="77777777" w:rsidR="00A00B3C" w:rsidRDefault="00A00B3C" w:rsidP="004D186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3BC207" w14:textId="77777777" w:rsidR="00137ACF" w:rsidRDefault="00137ACF">
      <w:pPr>
        <w:spacing w:after="0"/>
      </w:pPr>
      <w:r>
        <w:separator/>
      </w:r>
    </w:p>
  </w:footnote>
  <w:footnote w:type="continuationSeparator" w:id="0">
    <w:p w14:paraId="01632D6F" w14:textId="77777777" w:rsidR="00137ACF" w:rsidRDefault="00137ACF">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EE12F8"/>
    <w:multiLevelType w:val="hybridMultilevel"/>
    <w:tmpl w:val="B9AA5D62"/>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DC6540"/>
    <w:rsid w:val="00002A96"/>
    <w:rsid w:val="000114D6"/>
    <w:rsid w:val="000156FF"/>
    <w:rsid w:val="00016CE3"/>
    <w:rsid w:val="00020352"/>
    <w:rsid w:val="0002288D"/>
    <w:rsid w:val="00022E39"/>
    <w:rsid w:val="00024B4E"/>
    <w:rsid w:val="000250B9"/>
    <w:rsid w:val="00025652"/>
    <w:rsid w:val="0002676F"/>
    <w:rsid w:val="00026D29"/>
    <w:rsid w:val="000274B2"/>
    <w:rsid w:val="00041839"/>
    <w:rsid w:val="00047DB2"/>
    <w:rsid w:val="0005234A"/>
    <w:rsid w:val="00054310"/>
    <w:rsid w:val="00054781"/>
    <w:rsid w:val="0005772B"/>
    <w:rsid w:val="00060346"/>
    <w:rsid w:val="0006363E"/>
    <w:rsid w:val="00063D6F"/>
    <w:rsid w:val="0007066E"/>
    <w:rsid w:val="00071476"/>
    <w:rsid w:val="000748CE"/>
    <w:rsid w:val="00074DEA"/>
    <w:rsid w:val="00082E2F"/>
    <w:rsid w:val="00083FB1"/>
    <w:rsid w:val="000929B9"/>
    <w:rsid w:val="00094C72"/>
    <w:rsid w:val="000A7C6A"/>
    <w:rsid w:val="000B7003"/>
    <w:rsid w:val="000D02A1"/>
    <w:rsid w:val="000D15D1"/>
    <w:rsid w:val="000D344A"/>
    <w:rsid w:val="000D4316"/>
    <w:rsid w:val="000E6AED"/>
    <w:rsid w:val="000F1688"/>
    <w:rsid w:val="000F347A"/>
    <w:rsid w:val="000F4319"/>
    <w:rsid w:val="000F7B95"/>
    <w:rsid w:val="0010423E"/>
    <w:rsid w:val="00106078"/>
    <w:rsid w:val="001079C3"/>
    <w:rsid w:val="0011338B"/>
    <w:rsid w:val="00117529"/>
    <w:rsid w:val="00120E3C"/>
    <w:rsid w:val="00127C6C"/>
    <w:rsid w:val="00127EF3"/>
    <w:rsid w:val="00134466"/>
    <w:rsid w:val="00137ACF"/>
    <w:rsid w:val="00141FAF"/>
    <w:rsid w:val="001421DD"/>
    <w:rsid w:val="00166DF5"/>
    <w:rsid w:val="001748CE"/>
    <w:rsid w:val="00174D23"/>
    <w:rsid w:val="00175604"/>
    <w:rsid w:val="0017630B"/>
    <w:rsid w:val="0018637F"/>
    <w:rsid w:val="00187F64"/>
    <w:rsid w:val="00191176"/>
    <w:rsid w:val="001A0B60"/>
    <w:rsid w:val="001B08C3"/>
    <w:rsid w:val="001B4CFD"/>
    <w:rsid w:val="001C1247"/>
    <w:rsid w:val="001C4825"/>
    <w:rsid w:val="001D2981"/>
    <w:rsid w:val="001D6843"/>
    <w:rsid w:val="001E0845"/>
    <w:rsid w:val="001E2AF3"/>
    <w:rsid w:val="001E2CE2"/>
    <w:rsid w:val="001F120A"/>
    <w:rsid w:val="001F2AA0"/>
    <w:rsid w:val="001F2C14"/>
    <w:rsid w:val="001F3EBE"/>
    <w:rsid w:val="001F4BFA"/>
    <w:rsid w:val="001F6281"/>
    <w:rsid w:val="001F6974"/>
    <w:rsid w:val="002006E2"/>
    <w:rsid w:val="00201B73"/>
    <w:rsid w:val="00202D49"/>
    <w:rsid w:val="00205B13"/>
    <w:rsid w:val="0021570A"/>
    <w:rsid w:val="00216BF0"/>
    <w:rsid w:val="00217DCA"/>
    <w:rsid w:val="00221159"/>
    <w:rsid w:val="002237EA"/>
    <w:rsid w:val="00224206"/>
    <w:rsid w:val="00233438"/>
    <w:rsid w:val="00234702"/>
    <w:rsid w:val="00234B2F"/>
    <w:rsid w:val="00237625"/>
    <w:rsid w:val="002410AF"/>
    <w:rsid w:val="00244778"/>
    <w:rsid w:val="00250AFE"/>
    <w:rsid w:val="00252E3D"/>
    <w:rsid w:val="0025465F"/>
    <w:rsid w:val="002568C6"/>
    <w:rsid w:val="0026362A"/>
    <w:rsid w:val="00263F24"/>
    <w:rsid w:val="00272D03"/>
    <w:rsid w:val="00274A85"/>
    <w:rsid w:val="00274B60"/>
    <w:rsid w:val="00280C6C"/>
    <w:rsid w:val="0028227E"/>
    <w:rsid w:val="0028403D"/>
    <w:rsid w:val="002844A2"/>
    <w:rsid w:val="00286279"/>
    <w:rsid w:val="002862A1"/>
    <w:rsid w:val="00291E3C"/>
    <w:rsid w:val="002940D4"/>
    <w:rsid w:val="00295693"/>
    <w:rsid w:val="0029766A"/>
    <w:rsid w:val="002A0232"/>
    <w:rsid w:val="002A1670"/>
    <w:rsid w:val="002A2311"/>
    <w:rsid w:val="002A4E6C"/>
    <w:rsid w:val="002B1F6B"/>
    <w:rsid w:val="002B4172"/>
    <w:rsid w:val="002D1F95"/>
    <w:rsid w:val="002E2D93"/>
    <w:rsid w:val="002E66CC"/>
    <w:rsid w:val="002E6FD7"/>
    <w:rsid w:val="002F0E44"/>
    <w:rsid w:val="002F5578"/>
    <w:rsid w:val="002F7CFD"/>
    <w:rsid w:val="0030103D"/>
    <w:rsid w:val="003038D5"/>
    <w:rsid w:val="003071AD"/>
    <w:rsid w:val="00310F88"/>
    <w:rsid w:val="00313D24"/>
    <w:rsid w:val="00314352"/>
    <w:rsid w:val="003161B4"/>
    <w:rsid w:val="003305E0"/>
    <w:rsid w:val="00337889"/>
    <w:rsid w:val="00341485"/>
    <w:rsid w:val="003423D1"/>
    <w:rsid w:val="003443F2"/>
    <w:rsid w:val="00356E83"/>
    <w:rsid w:val="003821CA"/>
    <w:rsid w:val="00383035"/>
    <w:rsid w:val="00393F18"/>
    <w:rsid w:val="003950E6"/>
    <w:rsid w:val="003A5D36"/>
    <w:rsid w:val="003A69D4"/>
    <w:rsid w:val="003B512F"/>
    <w:rsid w:val="003D17D8"/>
    <w:rsid w:val="003E7F68"/>
    <w:rsid w:val="003F2D9F"/>
    <w:rsid w:val="004003EE"/>
    <w:rsid w:val="004043E8"/>
    <w:rsid w:val="004048FE"/>
    <w:rsid w:val="00421DAD"/>
    <w:rsid w:val="00423110"/>
    <w:rsid w:val="004233BB"/>
    <w:rsid w:val="00432B4B"/>
    <w:rsid w:val="00434C31"/>
    <w:rsid w:val="004419B8"/>
    <w:rsid w:val="004453A5"/>
    <w:rsid w:val="0045340F"/>
    <w:rsid w:val="004663EC"/>
    <w:rsid w:val="00466F71"/>
    <w:rsid w:val="0047000A"/>
    <w:rsid w:val="004710F1"/>
    <w:rsid w:val="00476D2C"/>
    <w:rsid w:val="00483737"/>
    <w:rsid w:val="00487933"/>
    <w:rsid w:val="0049027E"/>
    <w:rsid w:val="00490CCD"/>
    <w:rsid w:val="00491D00"/>
    <w:rsid w:val="00492D1D"/>
    <w:rsid w:val="00495177"/>
    <w:rsid w:val="00497A76"/>
    <w:rsid w:val="004A00EC"/>
    <w:rsid w:val="004A2593"/>
    <w:rsid w:val="004A521D"/>
    <w:rsid w:val="004B05F6"/>
    <w:rsid w:val="004B57A8"/>
    <w:rsid w:val="004B6C04"/>
    <w:rsid w:val="004C019F"/>
    <w:rsid w:val="004C10CD"/>
    <w:rsid w:val="004D04DF"/>
    <w:rsid w:val="004D11EE"/>
    <w:rsid w:val="004D186B"/>
    <w:rsid w:val="004D3E41"/>
    <w:rsid w:val="004E36F6"/>
    <w:rsid w:val="004E5751"/>
    <w:rsid w:val="004E5948"/>
    <w:rsid w:val="004E5C81"/>
    <w:rsid w:val="004F7B4F"/>
    <w:rsid w:val="00502FE9"/>
    <w:rsid w:val="00504D0B"/>
    <w:rsid w:val="0051089C"/>
    <w:rsid w:val="00516B98"/>
    <w:rsid w:val="00522990"/>
    <w:rsid w:val="00523302"/>
    <w:rsid w:val="00530494"/>
    <w:rsid w:val="00542E99"/>
    <w:rsid w:val="00545680"/>
    <w:rsid w:val="005477FE"/>
    <w:rsid w:val="00550C56"/>
    <w:rsid w:val="0055181F"/>
    <w:rsid w:val="00553B40"/>
    <w:rsid w:val="00570F5E"/>
    <w:rsid w:val="00576B1C"/>
    <w:rsid w:val="005777E5"/>
    <w:rsid w:val="005800C0"/>
    <w:rsid w:val="00582B96"/>
    <w:rsid w:val="00584BD2"/>
    <w:rsid w:val="00597288"/>
    <w:rsid w:val="005A73F7"/>
    <w:rsid w:val="005A7406"/>
    <w:rsid w:val="005B0E47"/>
    <w:rsid w:val="005B4A80"/>
    <w:rsid w:val="005B4CEC"/>
    <w:rsid w:val="005B686A"/>
    <w:rsid w:val="005C60F7"/>
    <w:rsid w:val="005D1517"/>
    <w:rsid w:val="005D6C22"/>
    <w:rsid w:val="005E4359"/>
    <w:rsid w:val="005F0E35"/>
    <w:rsid w:val="005F3002"/>
    <w:rsid w:val="0061137F"/>
    <w:rsid w:val="0061155E"/>
    <w:rsid w:val="00612723"/>
    <w:rsid w:val="0061314F"/>
    <w:rsid w:val="00614BCC"/>
    <w:rsid w:val="00614C22"/>
    <w:rsid w:val="0061787B"/>
    <w:rsid w:val="00621471"/>
    <w:rsid w:val="006220CF"/>
    <w:rsid w:val="00626193"/>
    <w:rsid w:val="006419E3"/>
    <w:rsid w:val="006425A6"/>
    <w:rsid w:val="00655FD2"/>
    <w:rsid w:val="006561EF"/>
    <w:rsid w:val="00656DF6"/>
    <w:rsid w:val="00657004"/>
    <w:rsid w:val="0065765B"/>
    <w:rsid w:val="00675B2E"/>
    <w:rsid w:val="00676DDF"/>
    <w:rsid w:val="00677A5F"/>
    <w:rsid w:val="00680515"/>
    <w:rsid w:val="0068161C"/>
    <w:rsid w:val="00681FE2"/>
    <w:rsid w:val="00683CBE"/>
    <w:rsid w:val="00684BAA"/>
    <w:rsid w:val="00690269"/>
    <w:rsid w:val="00691351"/>
    <w:rsid w:val="00691905"/>
    <w:rsid w:val="006975D5"/>
    <w:rsid w:val="006A15F0"/>
    <w:rsid w:val="006A1CDF"/>
    <w:rsid w:val="006A756C"/>
    <w:rsid w:val="006B3EAA"/>
    <w:rsid w:val="006C553C"/>
    <w:rsid w:val="006D1D41"/>
    <w:rsid w:val="006D6E5F"/>
    <w:rsid w:val="006E03D8"/>
    <w:rsid w:val="006F67F8"/>
    <w:rsid w:val="006F7F6D"/>
    <w:rsid w:val="00705A91"/>
    <w:rsid w:val="0071175F"/>
    <w:rsid w:val="007134D0"/>
    <w:rsid w:val="00714BBF"/>
    <w:rsid w:val="00737156"/>
    <w:rsid w:val="0073761C"/>
    <w:rsid w:val="00741B54"/>
    <w:rsid w:val="00741E60"/>
    <w:rsid w:val="007512C7"/>
    <w:rsid w:val="00756039"/>
    <w:rsid w:val="00756BEC"/>
    <w:rsid w:val="007635FB"/>
    <w:rsid w:val="00775949"/>
    <w:rsid w:val="007807A0"/>
    <w:rsid w:val="0078329B"/>
    <w:rsid w:val="0078419F"/>
    <w:rsid w:val="00787657"/>
    <w:rsid w:val="00792F48"/>
    <w:rsid w:val="007A1B13"/>
    <w:rsid w:val="007A2F19"/>
    <w:rsid w:val="007A361F"/>
    <w:rsid w:val="007A3734"/>
    <w:rsid w:val="007A5E7F"/>
    <w:rsid w:val="007A72F4"/>
    <w:rsid w:val="007A78AA"/>
    <w:rsid w:val="007B2E9F"/>
    <w:rsid w:val="007B5FF5"/>
    <w:rsid w:val="007D437E"/>
    <w:rsid w:val="007D5176"/>
    <w:rsid w:val="007D5F8B"/>
    <w:rsid w:val="007E0DD7"/>
    <w:rsid w:val="007E403D"/>
    <w:rsid w:val="007E7535"/>
    <w:rsid w:val="007F0C4C"/>
    <w:rsid w:val="007F7C83"/>
    <w:rsid w:val="00801929"/>
    <w:rsid w:val="0081203D"/>
    <w:rsid w:val="0081339E"/>
    <w:rsid w:val="008144EC"/>
    <w:rsid w:val="00814E48"/>
    <w:rsid w:val="008158E5"/>
    <w:rsid w:val="008200A5"/>
    <w:rsid w:val="00824E66"/>
    <w:rsid w:val="008320E6"/>
    <w:rsid w:val="00842F30"/>
    <w:rsid w:val="0084468D"/>
    <w:rsid w:val="008473BB"/>
    <w:rsid w:val="008538B0"/>
    <w:rsid w:val="00856785"/>
    <w:rsid w:val="00863EF8"/>
    <w:rsid w:val="0087563A"/>
    <w:rsid w:val="00886679"/>
    <w:rsid w:val="00892974"/>
    <w:rsid w:val="00893763"/>
    <w:rsid w:val="008A31C1"/>
    <w:rsid w:val="008A6F82"/>
    <w:rsid w:val="008A7B07"/>
    <w:rsid w:val="008A7F02"/>
    <w:rsid w:val="008B1B4D"/>
    <w:rsid w:val="008B50BB"/>
    <w:rsid w:val="008D6500"/>
    <w:rsid w:val="008D6F48"/>
    <w:rsid w:val="008E0323"/>
    <w:rsid w:val="008E3F4C"/>
    <w:rsid w:val="008E4D99"/>
    <w:rsid w:val="008E580D"/>
    <w:rsid w:val="008E6C3A"/>
    <w:rsid w:val="008F1B08"/>
    <w:rsid w:val="008F28D8"/>
    <w:rsid w:val="008F43FE"/>
    <w:rsid w:val="009029B1"/>
    <w:rsid w:val="0090340C"/>
    <w:rsid w:val="0090373A"/>
    <w:rsid w:val="00904A01"/>
    <w:rsid w:val="00905C39"/>
    <w:rsid w:val="00906EC6"/>
    <w:rsid w:val="00920284"/>
    <w:rsid w:val="00922B9E"/>
    <w:rsid w:val="00932FC3"/>
    <w:rsid w:val="009337A9"/>
    <w:rsid w:val="00936617"/>
    <w:rsid w:val="00940546"/>
    <w:rsid w:val="00947D41"/>
    <w:rsid w:val="0096101A"/>
    <w:rsid w:val="00961D26"/>
    <w:rsid w:val="00971211"/>
    <w:rsid w:val="0097478E"/>
    <w:rsid w:val="00990193"/>
    <w:rsid w:val="00990D10"/>
    <w:rsid w:val="00993DB8"/>
    <w:rsid w:val="00994ABB"/>
    <w:rsid w:val="00997CDA"/>
    <w:rsid w:val="009A66B0"/>
    <w:rsid w:val="009B007A"/>
    <w:rsid w:val="009B042E"/>
    <w:rsid w:val="009B084E"/>
    <w:rsid w:val="009B0A55"/>
    <w:rsid w:val="009B2D73"/>
    <w:rsid w:val="009B61AE"/>
    <w:rsid w:val="009B77C9"/>
    <w:rsid w:val="009C6169"/>
    <w:rsid w:val="009C77B7"/>
    <w:rsid w:val="009D662E"/>
    <w:rsid w:val="009E1105"/>
    <w:rsid w:val="009E2799"/>
    <w:rsid w:val="009F51CE"/>
    <w:rsid w:val="009F5CD1"/>
    <w:rsid w:val="00A00B3C"/>
    <w:rsid w:val="00A035D4"/>
    <w:rsid w:val="00A03D2A"/>
    <w:rsid w:val="00A1032B"/>
    <w:rsid w:val="00A16ECE"/>
    <w:rsid w:val="00A223BD"/>
    <w:rsid w:val="00A30D20"/>
    <w:rsid w:val="00A3411E"/>
    <w:rsid w:val="00A45C17"/>
    <w:rsid w:val="00A55175"/>
    <w:rsid w:val="00A57D2A"/>
    <w:rsid w:val="00A61A01"/>
    <w:rsid w:val="00A61ACA"/>
    <w:rsid w:val="00A67C2C"/>
    <w:rsid w:val="00A7054B"/>
    <w:rsid w:val="00A73262"/>
    <w:rsid w:val="00A7430F"/>
    <w:rsid w:val="00A7464A"/>
    <w:rsid w:val="00A9273B"/>
    <w:rsid w:val="00A96ED0"/>
    <w:rsid w:val="00AA6FAB"/>
    <w:rsid w:val="00AB1A83"/>
    <w:rsid w:val="00AB3E7B"/>
    <w:rsid w:val="00AB3FB7"/>
    <w:rsid w:val="00AB6EA7"/>
    <w:rsid w:val="00AC4C51"/>
    <w:rsid w:val="00AC6EB6"/>
    <w:rsid w:val="00AC7830"/>
    <w:rsid w:val="00AD24C6"/>
    <w:rsid w:val="00AD2EB0"/>
    <w:rsid w:val="00AD3C39"/>
    <w:rsid w:val="00AE1F1A"/>
    <w:rsid w:val="00AE5878"/>
    <w:rsid w:val="00AE6C67"/>
    <w:rsid w:val="00AE6DAE"/>
    <w:rsid w:val="00AE7870"/>
    <w:rsid w:val="00AF3390"/>
    <w:rsid w:val="00B01941"/>
    <w:rsid w:val="00B05163"/>
    <w:rsid w:val="00B07A03"/>
    <w:rsid w:val="00B101B9"/>
    <w:rsid w:val="00B16958"/>
    <w:rsid w:val="00B231BE"/>
    <w:rsid w:val="00B27368"/>
    <w:rsid w:val="00B31EA5"/>
    <w:rsid w:val="00B3337E"/>
    <w:rsid w:val="00B45E03"/>
    <w:rsid w:val="00B46E9D"/>
    <w:rsid w:val="00B50539"/>
    <w:rsid w:val="00B654B2"/>
    <w:rsid w:val="00B65638"/>
    <w:rsid w:val="00B7021B"/>
    <w:rsid w:val="00B7185D"/>
    <w:rsid w:val="00B72295"/>
    <w:rsid w:val="00B746F2"/>
    <w:rsid w:val="00B76032"/>
    <w:rsid w:val="00B765C7"/>
    <w:rsid w:val="00B923C4"/>
    <w:rsid w:val="00B941A8"/>
    <w:rsid w:val="00BB2D94"/>
    <w:rsid w:val="00BB4193"/>
    <w:rsid w:val="00BC1D53"/>
    <w:rsid w:val="00BD5BD7"/>
    <w:rsid w:val="00BE42B9"/>
    <w:rsid w:val="00BE4B60"/>
    <w:rsid w:val="00BF11DA"/>
    <w:rsid w:val="00BF2764"/>
    <w:rsid w:val="00BF2CD5"/>
    <w:rsid w:val="00BF6ABA"/>
    <w:rsid w:val="00C009D9"/>
    <w:rsid w:val="00C04128"/>
    <w:rsid w:val="00C0656E"/>
    <w:rsid w:val="00C07A3E"/>
    <w:rsid w:val="00C1066A"/>
    <w:rsid w:val="00C2351E"/>
    <w:rsid w:val="00C24AB1"/>
    <w:rsid w:val="00C273CC"/>
    <w:rsid w:val="00C418C8"/>
    <w:rsid w:val="00C47F02"/>
    <w:rsid w:val="00C50605"/>
    <w:rsid w:val="00C51ADF"/>
    <w:rsid w:val="00C53D6A"/>
    <w:rsid w:val="00C637CD"/>
    <w:rsid w:val="00C64630"/>
    <w:rsid w:val="00C77CD9"/>
    <w:rsid w:val="00C80024"/>
    <w:rsid w:val="00C833FB"/>
    <w:rsid w:val="00C8560B"/>
    <w:rsid w:val="00C858AE"/>
    <w:rsid w:val="00C8745C"/>
    <w:rsid w:val="00C90DA4"/>
    <w:rsid w:val="00C926E1"/>
    <w:rsid w:val="00C97B39"/>
    <w:rsid w:val="00CA4E13"/>
    <w:rsid w:val="00CB18F6"/>
    <w:rsid w:val="00CB3FDC"/>
    <w:rsid w:val="00CB5905"/>
    <w:rsid w:val="00CB6403"/>
    <w:rsid w:val="00CC0650"/>
    <w:rsid w:val="00CC081A"/>
    <w:rsid w:val="00CC30E7"/>
    <w:rsid w:val="00CC37CB"/>
    <w:rsid w:val="00CC5EF6"/>
    <w:rsid w:val="00CC6A7B"/>
    <w:rsid w:val="00CD1DB0"/>
    <w:rsid w:val="00CE2ED8"/>
    <w:rsid w:val="00CE3120"/>
    <w:rsid w:val="00CE352A"/>
    <w:rsid w:val="00CE5354"/>
    <w:rsid w:val="00CE711F"/>
    <w:rsid w:val="00CF188C"/>
    <w:rsid w:val="00CF6B50"/>
    <w:rsid w:val="00D03ABE"/>
    <w:rsid w:val="00D044D2"/>
    <w:rsid w:val="00D12E67"/>
    <w:rsid w:val="00D20C93"/>
    <w:rsid w:val="00D24BB0"/>
    <w:rsid w:val="00D302ED"/>
    <w:rsid w:val="00D333B8"/>
    <w:rsid w:val="00D33EFF"/>
    <w:rsid w:val="00D406D9"/>
    <w:rsid w:val="00D42511"/>
    <w:rsid w:val="00D46489"/>
    <w:rsid w:val="00D4745B"/>
    <w:rsid w:val="00D5146B"/>
    <w:rsid w:val="00D51520"/>
    <w:rsid w:val="00D52ADE"/>
    <w:rsid w:val="00D5397A"/>
    <w:rsid w:val="00D54848"/>
    <w:rsid w:val="00D55259"/>
    <w:rsid w:val="00D61E53"/>
    <w:rsid w:val="00D620E0"/>
    <w:rsid w:val="00D62E81"/>
    <w:rsid w:val="00D65191"/>
    <w:rsid w:val="00D6555E"/>
    <w:rsid w:val="00D659E5"/>
    <w:rsid w:val="00D66895"/>
    <w:rsid w:val="00D710AE"/>
    <w:rsid w:val="00D71B1B"/>
    <w:rsid w:val="00D72E4E"/>
    <w:rsid w:val="00D8046E"/>
    <w:rsid w:val="00D85E90"/>
    <w:rsid w:val="00D92AEC"/>
    <w:rsid w:val="00DA03FB"/>
    <w:rsid w:val="00DA447E"/>
    <w:rsid w:val="00DA45B7"/>
    <w:rsid w:val="00DA67BE"/>
    <w:rsid w:val="00DB1A38"/>
    <w:rsid w:val="00DB1D0F"/>
    <w:rsid w:val="00DB366B"/>
    <w:rsid w:val="00DB3F69"/>
    <w:rsid w:val="00DC1D76"/>
    <w:rsid w:val="00DC363E"/>
    <w:rsid w:val="00DC3DCE"/>
    <w:rsid w:val="00DC5542"/>
    <w:rsid w:val="00DC6060"/>
    <w:rsid w:val="00DC6540"/>
    <w:rsid w:val="00DC69EC"/>
    <w:rsid w:val="00DD1593"/>
    <w:rsid w:val="00DD16B2"/>
    <w:rsid w:val="00DE272F"/>
    <w:rsid w:val="00DE4B2E"/>
    <w:rsid w:val="00DE78DE"/>
    <w:rsid w:val="00DE7F2B"/>
    <w:rsid w:val="00DF263D"/>
    <w:rsid w:val="00DF3CC0"/>
    <w:rsid w:val="00E0406A"/>
    <w:rsid w:val="00E072E9"/>
    <w:rsid w:val="00E0742B"/>
    <w:rsid w:val="00E07D88"/>
    <w:rsid w:val="00E14338"/>
    <w:rsid w:val="00E15617"/>
    <w:rsid w:val="00E214F8"/>
    <w:rsid w:val="00E22D12"/>
    <w:rsid w:val="00E30A4F"/>
    <w:rsid w:val="00E30F57"/>
    <w:rsid w:val="00E37B1B"/>
    <w:rsid w:val="00E429E3"/>
    <w:rsid w:val="00E47C8A"/>
    <w:rsid w:val="00E50B70"/>
    <w:rsid w:val="00E522A2"/>
    <w:rsid w:val="00E563B6"/>
    <w:rsid w:val="00E57C4A"/>
    <w:rsid w:val="00E636AD"/>
    <w:rsid w:val="00E63D0A"/>
    <w:rsid w:val="00E664F6"/>
    <w:rsid w:val="00E66EAC"/>
    <w:rsid w:val="00E7159C"/>
    <w:rsid w:val="00E73B53"/>
    <w:rsid w:val="00E74BBE"/>
    <w:rsid w:val="00E84892"/>
    <w:rsid w:val="00E860C8"/>
    <w:rsid w:val="00E863C2"/>
    <w:rsid w:val="00E9071D"/>
    <w:rsid w:val="00E930A5"/>
    <w:rsid w:val="00E9441D"/>
    <w:rsid w:val="00EA7C4C"/>
    <w:rsid w:val="00EB06CE"/>
    <w:rsid w:val="00EB1C41"/>
    <w:rsid w:val="00EB2898"/>
    <w:rsid w:val="00EB51C5"/>
    <w:rsid w:val="00EB53A6"/>
    <w:rsid w:val="00EC7E64"/>
    <w:rsid w:val="00ED5C47"/>
    <w:rsid w:val="00ED76A8"/>
    <w:rsid w:val="00EE0FEF"/>
    <w:rsid w:val="00EE156D"/>
    <w:rsid w:val="00EE16D2"/>
    <w:rsid w:val="00EE3046"/>
    <w:rsid w:val="00EE4E4D"/>
    <w:rsid w:val="00EE63B3"/>
    <w:rsid w:val="00EF036C"/>
    <w:rsid w:val="00EF5569"/>
    <w:rsid w:val="00EF6CDF"/>
    <w:rsid w:val="00EF7496"/>
    <w:rsid w:val="00F00062"/>
    <w:rsid w:val="00F004B8"/>
    <w:rsid w:val="00F029EE"/>
    <w:rsid w:val="00F07CA3"/>
    <w:rsid w:val="00F11698"/>
    <w:rsid w:val="00F17DB7"/>
    <w:rsid w:val="00F20C91"/>
    <w:rsid w:val="00F24D43"/>
    <w:rsid w:val="00F2715A"/>
    <w:rsid w:val="00F400EE"/>
    <w:rsid w:val="00F47063"/>
    <w:rsid w:val="00F5054E"/>
    <w:rsid w:val="00F5149E"/>
    <w:rsid w:val="00F514D3"/>
    <w:rsid w:val="00F52A4B"/>
    <w:rsid w:val="00F56970"/>
    <w:rsid w:val="00F67918"/>
    <w:rsid w:val="00F7379E"/>
    <w:rsid w:val="00F73909"/>
    <w:rsid w:val="00F827E1"/>
    <w:rsid w:val="00F84DE7"/>
    <w:rsid w:val="00F86802"/>
    <w:rsid w:val="00FA45BA"/>
    <w:rsid w:val="00FA4EF7"/>
    <w:rsid w:val="00FA7D72"/>
    <w:rsid w:val="00FB5AF8"/>
    <w:rsid w:val="00FB7C3B"/>
    <w:rsid w:val="00FD062C"/>
    <w:rsid w:val="00FD23E6"/>
    <w:rsid w:val="00FD35A5"/>
    <w:rsid w:val="00FD7228"/>
    <w:rsid w:val="00FE0005"/>
    <w:rsid w:val="00FE4DD2"/>
    <w:rsid w:val="00FE74D1"/>
    <w:rsid w:val="00FF1717"/>
    <w:rsid w:val="00FF2AE2"/>
    <w:rsid w:val="00FF3B5C"/>
    <w:rsid w:val="00FF5BB2"/>
    <w:rsid w:val="00FF75C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AC52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qFormat="1"/>
    <w:lsdException w:name="annotation reference" w:uiPriority="99"/>
    <w:lsdException w:name="Hyperlink" w:uiPriority="99"/>
    <w:lsdException w:name="Emphasis" w:qFormat="1"/>
  </w:latentStyles>
  <w:style w:type="paragraph" w:default="1" w:styleId="Normal">
    <w:name w:val="Normal"/>
    <w:qFormat/>
    <w:rsid w:val="002940D4"/>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614C22"/>
    <w:pPr>
      <w:spacing w:after="0"/>
      <w:jc w:val="center"/>
    </w:pPr>
    <w:rPr>
      <w:rFonts w:cs="Times New Roman"/>
    </w:rPr>
  </w:style>
  <w:style w:type="paragraph" w:customStyle="1" w:styleId="EndNoteBibliography">
    <w:name w:val="EndNote Bibliography"/>
    <w:basedOn w:val="Normal"/>
    <w:rsid w:val="00614C22"/>
    <w:rPr>
      <w:rFonts w:cs="Times New Roman"/>
    </w:rPr>
  </w:style>
  <w:style w:type="character" w:styleId="Hyperlink">
    <w:name w:val="Hyperlink"/>
    <w:basedOn w:val="DefaultParagraphFont"/>
    <w:uiPriority w:val="99"/>
    <w:rsid w:val="00B01941"/>
    <w:rPr>
      <w:color w:val="0000FF"/>
      <w:u w:val="single"/>
    </w:rPr>
  </w:style>
  <w:style w:type="paragraph" w:styleId="Footer">
    <w:name w:val="footer"/>
    <w:basedOn w:val="Normal"/>
    <w:link w:val="FooterChar"/>
    <w:uiPriority w:val="99"/>
    <w:unhideWhenUsed/>
    <w:rsid w:val="004D186B"/>
    <w:pPr>
      <w:tabs>
        <w:tab w:val="center" w:pos="4320"/>
        <w:tab w:val="right" w:pos="8640"/>
      </w:tabs>
      <w:spacing w:after="0"/>
    </w:pPr>
  </w:style>
  <w:style w:type="character" w:customStyle="1" w:styleId="FooterChar">
    <w:name w:val="Footer Char"/>
    <w:basedOn w:val="DefaultParagraphFont"/>
    <w:link w:val="Footer"/>
    <w:uiPriority w:val="99"/>
    <w:rsid w:val="004D186B"/>
    <w:rPr>
      <w:rFonts w:ascii="Times New Roman" w:hAnsi="Times New Roman"/>
    </w:rPr>
  </w:style>
  <w:style w:type="character" w:styleId="PageNumber">
    <w:name w:val="page number"/>
    <w:basedOn w:val="DefaultParagraphFont"/>
    <w:uiPriority w:val="99"/>
    <w:semiHidden/>
    <w:unhideWhenUsed/>
    <w:rsid w:val="004D186B"/>
  </w:style>
  <w:style w:type="paragraph" w:customStyle="1" w:styleId="pp-first">
    <w:name w:val="p p-first"/>
    <w:basedOn w:val="Normal"/>
    <w:rsid w:val="00DB1A38"/>
    <w:pPr>
      <w:spacing w:beforeLines="1" w:afterLines="1"/>
    </w:pPr>
    <w:rPr>
      <w:rFonts w:ascii="Times" w:hAnsi="Times"/>
      <w:sz w:val="20"/>
      <w:szCs w:val="20"/>
    </w:rPr>
  </w:style>
  <w:style w:type="paragraph" w:styleId="NormalWeb">
    <w:name w:val="Normal (Web)"/>
    <w:basedOn w:val="Normal"/>
    <w:uiPriority w:val="99"/>
    <w:rsid w:val="00DB1A38"/>
    <w:pPr>
      <w:spacing w:beforeLines="1" w:afterLines="1"/>
    </w:pPr>
    <w:rPr>
      <w:rFonts w:ascii="Times" w:hAnsi="Times" w:cs="Times New Roman"/>
      <w:sz w:val="20"/>
      <w:szCs w:val="20"/>
    </w:rPr>
  </w:style>
  <w:style w:type="paragraph" w:styleId="ListParagraph">
    <w:name w:val="List Paragraph"/>
    <w:basedOn w:val="Normal"/>
    <w:rsid w:val="004C10CD"/>
    <w:pPr>
      <w:ind w:left="720"/>
      <w:contextualSpacing/>
    </w:pPr>
  </w:style>
  <w:style w:type="paragraph" w:styleId="BalloonText">
    <w:name w:val="Balloon Text"/>
    <w:basedOn w:val="Normal"/>
    <w:link w:val="BalloonTextChar"/>
    <w:rsid w:val="00492D1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492D1D"/>
    <w:rPr>
      <w:rFonts w:ascii="Lucida Grande" w:hAnsi="Lucida Grande" w:cs="Lucida Grande"/>
      <w:sz w:val="18"/>
      <w:szCs w:val="18"/>
    </w:rPr>
  </w:style>
  <w:style w:type="character" w:styleId="CommentReference">
    <w:name w:val="annotation reference"/>
    <w:basedOn w:val="DefaultParagraphFont"/>
    <w:uiPriority w:val="99"/>
    <w:rsid w:val="00492D1D"/>
    <w:rPr>
      <w:sz w:val="18"/>
      <w:szCs w:val="18"/>
    </w:rPr>
  </w:style>
  <w:style w:type="paragraph" w:styleId="CommentText">
    <w:name w:val="annotation text"/>
    <w:basedOn w:val="Normal"/>
    <w:link w:val="CommentTextChar"/>
    <w:uiPriority w:val="99"/>
    <w:rsid w:val="00492D1D"/>
  </w:style>
  <w:style w:type="character" w:customStyle="1" w:styleId="CommentTextChar">
    <w:name w:val="Comment Text Char"/>
    <w:basedOn w:val="DefaultParagraphFont"/>
    <w:link w:val="CommentText"/>
    <w:uiPriority w:val="99"/>
    <w:rsid w:val="00492D1D"/>
    <w:rPr>
      <w:rFonts w:ascii="Times New Roman" w:hAnsi="Times New Roman"/>
    </w:rPr>
  </w:style>
  <w:style w:type="paragraph" w:styleId="CommentSubject">
    <w:name w:val="annotation subject"/>
    <w:basedOn w:val="CommentText"/>
    <w:next w:val="CommentText"/>
    <w:link w:val="CommentSubjectChar"/>
    <w:rsid w:val="00492D1D"/>
    <w:rPr>
      <w:b/>
      <w:bCs/>
      <w:sz w:val="20"/>
      <w:szCs w:val="20"/>
    </w:rPr>
  </w:style>
  <w:style w:type="character" w:customStyle="1" w:styleId="CommentSubjectChar">
    <w:name w:val="Comment Subject Char"/>
    <w:basedOn w:val="CommentTextChar"/>
    <w:link w:val="CommentSubject"/>
    <w:rsid w:val="00492D1D"/>
    <w:rPr>
      <w:rFonts w:ascii="Times New Roman" w:hAnsi="Times New Roman"/>
      <w:b/>
      <w:bCs/>
      <w:sz w:val="20"/>
      <w:szCs w:val="20"/>
    </w:rPr>
  </w:style>
  <w:style w:type="table" w:customStyle="1" w:styleId="PlainTable51">
    <w:name w:val="Plain Table 51"/>
    <w:basedOn w:val="TableNormal"/>
    <w:uiPriority w:val="45"/>
    <w:rsid w:val="00CF6B50"/>
    <w:pPr>
      <w:spacing w:after="0"/>
    </w:pPr>
    <w:rPr>
      <w:sz w:val="22"/>
      <w:szCs w:val="22"/>
    </w:rPr>
    <w:tblPr>
      <w:tblStyleRowBandSize w:val="1"/>
      <w:tblStyleColBandSize w:val="1"/>
      <w:tblInd w:w="0" w:type="dxa"/>
      <w:tblCellMar>
        <w:top w:w="0" w:type="dxa"/>
        <w:left w:w="108" w:type="dxa"/>
        <w:bottom w:w="0" w:type="dxa"/>
        <w:right w:w="108" w:type="dxa"/>
      </w:tblCellMar>
    </w:tblPr>
    <w:tblStylePr w:type="firstRow">
      <w:rPr>
        <w:rFonts w:ascii="Calibri Light" w:eastAsia="MS Gothic" w:hAnsi="Calibri Light" w:cs="Times New Roman"/>
        <w:i/>
        <w:iCs/>
        <w:sz w:val="26"/>
      </w:rPr>
      <w:tblPr/>
      <w:tcPr>
        <w:tcBorders>
          <w:bottom w:val="single" w:sz="4" w:space="0" w:color="7F7F7F"/>
        </w:tcBorders>
        <w:shd w:val="clear" w:color="auto" w:fill="FFFFFF"/>
      </w:tcPr>
    </w:tblStylePr>
    <w:tblStylePr w:type="lastRow">
      <w:rPr>
        <w:rFonts w:ascii="Calibri Light" w:eastAsia="MS Gothic"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MS Gothic" w:hAnsi="Calibri Light" w:cs="Times New Roman"/>
        <w:i/>
        <w:iCs/>
        <w:sz w:val="26"/>
      </w:rPr>
      <w:tblPr/>
      <w:tcPr>
        <w:tcBorders>
          <w:right w:val="single" w:sz="4" w:space="0" w:color="7F7F7F"/>
        </w:tcBorders>
        <w:shd w:val="clear" w:color="auto" w:fill="FFFFFF"/>
      </w:tcPr>
    </w:tblStylePr>
    <w:tblStylePr w:type="lastCol">
      <w:rPr>
        <w:rFonts w:ascii="Calibri Light" w:eastAsia="MS Gothic"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abellist1">
    <w:name w:val="label_list1"/>
    <w:rsid w:val="00C80024"/>
  </w:style>
  <w:style w:type="character" w:customStyle="1" w:styleId="highlight">
    <w:name w:val="highlight"/>
    <w:basedOn w:val="DefaultParagraphFont"/>
    <w:rsid w:val="00263F24"/>
  </w:style>
  <w:style w:type="character" w:styleId="FollowedHyperlink">
    <w:name w:val="FollowedHyperlink"/>
    <w:basedOn w:val="DefaultParagraphFont"/>
    <w:rsid w:val="00DC1D76"/>
    <w:rPr>
      <w:color w:val="800080" w:themeColor="followedHyperlink"/>
      <w:u w:val="single"/>
    </w:rPr>
  </w:style>
  <w:style w:type="paragraph" w:styleId="Revision">
    <w:name w:val="Revision"/>
    <w:hidden/>
    <w:rsid w:val="00961D26"/>
    <w:pPr>
      <w:spacing w:after="0"/>
    </w:pPr>
    <w:rPr>
      <w:rFonts w:ascii="Times New Roman" w:hAnsi="Times New Roman"/>
    </w:rPr>
  </w:style>
  <w:style w:type="character" w:customStyle="1" w:styleId="slug-doi">
    <w:name w:val="slug-doi"/>
    <w:basedOn w:val="DefaultParagraphFont"/>
    <w:rsid w:val="00961D26"/>
  </w:style>
  <w:style w:type="paragraph" w:styleId="PlainText">
    <w:name w:val="Plain Text"/>
    <w:basedOn w:val="Normal"/>
    <w:link w:val="PlainTextChar"/>
    <w:rsid w:val="001F3EBE"/>
    <w:pPr>
      <w:widowControl w:val="0"/>
      <w:spacing w:after="0"/>
      <w:jc w:val="both"/>
    </w:pPr>
    <w:rPr>
      <w:rFonts w:ascii="宋体" w:hAnsi="Courier New" w:cs="Courier New"/>
      <w:kern w:val="2"/>
      <w:sz w:val="21"/>
      <w:szCs w:val="21"/>
      <w:lang w:eastAsia="zh-CN"/>
    </w:rPr>
  </w:style>
  <w:style w:type="character" w:customStyle="1" w:styleId="PlainTextChar">
    <w:name w:val="Plain Text Char"/>
    <w:basedOn w:val="DefaultParagraphFont"/>
    <w:link w:val="PlainText"/>
    <w:rsid w:val="001F3EBE"/>
    <w:rPr>
      <w:rFonts w:ascii="宋体" w:hAnsi="Courier New" w:cs="Courier New"/>
      <w:kern w:val="2"/>
      <w:sz w:val="21"/>
      <w:szCs w:val="21"/>
      <w:lang w:eastAsia="zh-CN"/>
    </w:rPr>
  </w:style>
  <w:style w:type="table" w:styleId="TableGrid">
    <w:name w:val="Table Grid"/>
    <w:basedOn w:val="TableNormal"/>
    <w:rsid w:val="00A57D2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9E279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E2799"/>
    <w:rPr>
      <w:rFonts w:ascii="Times New Roman" w:hAnsi="Times New Roman"/>
      <w:sz w:val="18"/>
      <w:szCs w:val="18"/>
    </w:rPr>
  </w:style>
  <w:style w:type="character" w:styleId="Emphasis">
    <w:name w:val="Emphasis"/>
    <w:qFormat/>
    <w:rsid w:val="00E930A5"/>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qFormat="1"/>
    <w:lsdException w:name="annotation reference" w:uiPriority="99"/>
    <w:lsdException w:name="Hyperlink" w:uiPriority="99"/>
    <w:lsdException w:name="Emphasis" w:qFormat="1"/>
  </w:latentStyles>
  <w:style w:type="paragraph" w:default="1" w:styleId="Normal">
    <w:name w:val="Normal"/>
    <w:qFormat/>
    <w:rsid w:val="002940D4"/>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614C22"/>
    <w:pPr>
      <w:spacing w:after="0"/>
      <w:jc w:val="center"/>
    </w:pPr>
    <w:rPr>
      <w:rFonts w:cs="Times New Roman"/>
    </w:rPr>
  </w:style>
  <w:style w:type="paragraph" w:customStyle="1" w:styleId="EndNoteBibliography">
    <w:name w:val="EndNote Bibliography"/>
    <w:basedOn w:val="Normal"/>
    <w:rsid w:val="00614C22"/>
    <w:rPr>
      <w:rFonts w:cs="Times New Roman"/>
    </w:rPr>
  </w:style>
  <w:style w:type="character" w:styleId="Hyperlink">
    <w:name w:val="Hyperlink"/>
    <w:basedOn w:val="DefaultParagraphFont"/>
    <w:uiPriority w:val="99"/>
    <w:rsid w:val="00B01941"/>
    <w:rPr>
      <w:color w:val="0000FF"/>
      <w:u w:val="single"/>
    </w:rPr>
  </w:style>
  <w:style w:type="paragraph" w:styleId="Footer">
    <w:name w:val="footer"/>
    <w:basedOn w:val="Normal"/>
    <w:link w:val="FooterChar"/>
    <w:uiPriority w:val="99"/>
    <w:unhideWhenUsed/>
    <w:rsid w:val="004D186B"/>
    <w:pPr>
      <w:tabs>
        <w:tab w:val="center" w:pos="4320"/>
        <w:tab w:val="right" w:pos="8640"/>
      </w:tabs>
      <w:spacing w:after="0"/>
    </w:pPr>
  </w:style>
  <w:style w:type="character" w:customStyle="1" w:styleId="FooterChar">
    <w:name w:val="Footer Char"/>
    <w:basedOn w:val="DefaultParagraphFont"/>
    <w:link w:val="Footer"/>
    <w:uiPriority w:val="99"/>
    <w:rsid w:val="004D186B"/>
    <w:rPr>
      <w:rFonts w:ascii="Times New Roman" w:hAnsi="Times New Roman"/>
    </w:rPr>
  </w:style>
  <w:style w:type="character" w:styleId="PageNumber">
    <w:name w:val="page number"/>
    <w:basedOn w:val="DefaultParagraphFont"/>
    <w:uiPriority w:val="99"/>
    <w:semiHidden/>
    <w:unhideWhenUsed/>
    <w:rsid w:val="004D186B"/>
  </w:style>
  <w:style w:type="paragraph" w:customStyle="1" w:styleId="pp-first">
    <w:name w:val="p p-first"/>
    <w:basedOn w:val="Normal"/>
    <w:rsid w:val="00DB1A38"/>
    <w:pPr>
      <w:spacing w:beforeLines="1" w:afterLines="1"/>
    </w:pPr>
    <w:rPr>
      <w:rFonts w:ascii="Times" w:hAnsi="Times"/>
      <w:sz w:val="20"/>
      <w:szCs w:val="20"/>
    </w:rPr>
  </w:style>
  <w:style w:type="paragraph" w:styleId="NormalWeb">
    <w:name w:val="Normal (Web)"/>
    <w:basedOn w:val="Normal"/>
    <w:uiPriority w:val="99"/>
    <w:rsid w:val="00DB1A38"/>
    <w:pPr>
      <w:spacing w:beforeLines="1" w:afterLines="1"/>
    </w:pPr>
    <w:rPr>
      <w:rFonts w:ascii="Times" w:hAnsi="Times" w:cs="Times New Roman"/>
      <w:sz w:val="20"/>
      <w:szCs w:val="20"/>
    </w:rPr>
  </w:style>
  <w:style w:type="paragraph" w:styleId="ListParagraph">
    <w:name w:val="List Paragraph"/>
    <w:basedOn w:val="Normal"/>
    <w:rsid w:val="004C10CD"/>
    <w:pPr>
      <w:ind w:left="720"/>
      <w:contextualSpacing/>
    </w:pPr>
  </w:style>
  <w:style w:type="paragraph" w:styleId="BalloonText">
    <w:name w:val="Balloon Text"/>
    <w:basedOn w:val="Normal"/>
    <w:link w:val="BalloonTextChar"/>
    <w:rsid w:val="00492D1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492D1D"/>
    <w:rPr>
      <w:rFonts w:ascii="Lucida Grande" w:hAnsi="Lucida Grande" w:cs="Lucida Grande"/>
      <w:sz w:val="18"/>
      <w:szCs w:val="18"/>
    </w:rPr>
  </w:style>
  <w:style w:type="character" w:styleId="CommentReference">
    <w:name w:val="annotation reference"/>
    <w:basedOn w:val="DefaultParagraphFont"/>
    <w:uiPriority w:val="99"/>
    <w:rsid w:val="00492D1D"/>
    <w:rPr>
      <w:sz w:val="18"/>
      <w:szCs w:val="18"/>
    </w:rPr>
  </w:style>
  <w:style w:type="paragraph" w:styleId="CommentText">
    <w:name w:val="annotation text"/>
    <w:basedOn w:val="Normal"/>
    <w:link w:val="CommentTextChar"/>
    <w:uiPriority w:val="99"/>
    <w:rsid w:val="00492D1D"/>
  </w:style>
  <w:style w:type="character" w:customStyle="1" w:styleId="CommentTextChar">
    <w:name w:val="Comment Text Char"/>
    <w:basedOn w:val="DefaultParagraphFont"/>
    <w:link w:val="CommentText"/>
    <w:uiPriority w:val="99"/>
    <w:rsid w:val="00492D1D"/>
    <w:rPr>
      <w:rFonts w:ascii="Times New Roman" w:hAnsi="Times New Roman"/>
    </w:rPr>
  </w:style>
  <w:style w:type="paragraph" w:styleId="CommentSubject">
    <w:name w:val="annotation subject"/>
    <w:basedOn w:val="CommentText"/>
    <w:next w:val="CommentText"/>
    <w:link w:val="CommentSubjectChar"/>
    <w:rsid w:val="00492D1D"/>
    <w:rPr>
      <w:b/>
      <w:bCs/>
      <w:sz w:val="20"/>
      <w:szCs w:val="20"/>
    </w:rPr>
  </w:style>
  <w:style w:type="character" w:customStyle="1" w:styleId="CommentSubjectChar">
    <w:name w:val="Comment Subject Char"/>
    <w:basedOn w:val="CommentTextChar"/>
    <w:link w:val="CommentSubject"/>
    <w:rsid w:val="00492D1D"/>
    <w:rPr>
      <w:rFonts w:ascii="Times New Roman" w:hAnsi="Times New Roman"/>
      <w:b/>
      <w:bCs/>
      <w:sz w:val="20"/>
      <w:szCs w:val="20"/>
    </w:rPr>
  </w:style>
  <w:style w:type="table" w:customStyle="1" w:styleId="PlainTable51">
    <w:name w:val="Plain Table 51"/>
    <w:basedOn w:val="TableNormal"/>
    <w:uiPriority w:val="45"/>
    <w:rsid w:val="00CF6B50"/>
    <w:pPr>
      <w:spacing w:after="0"/>
    </w:pPr>
    <w:rPr>
      <w:sz w:val="22"/>
      <w:szCs w:val="22"/>
    </w:rPr>
    <w:tblPr>
      <w:tblStyleRowBandSize w:val="1"/>
      <w:tblStyleColBandSize w:val="1"/>
      <w:tblInd w:w="0" w:type="dxa"/>
      <w:tblCellMar>
        <w:top w:w="0" w:type="dxa"/>
        <w:left w:w="108" w:type="dxa"/>
        <w:bottom w:w="0" w:type="dxa"/>
        <w:right w:w="108" w:type="dxa"/>
      </w:tblCellMar>
    </w:tblPr>
    <w:tblStylePr w:type="firstRow">
      <w:rPr>
        <w:rFonts w:ascii="Calibri Light" w:eastAsia="MS Gothic" w:hAnsi="Calibri Light" w:cs="Times New Roman"/>
        <w:i/>
        <w:iCs/>
        <w:sz w:val="26"/>
      </w:rPr>
      <w:tblPr/>
      <w:tcPr>
        <w:tcBorders>
          <w:bottom w:val="single" w:sz="4" w:space="0" w:color="7F7F7F"/>
        </w:tcBorders>
        <w:shd w:val="clear" w:color="auto" w:fill="FFFFFF"/>
      </w:tcPr>
    </w:tblStylePr>
    <w:tblStylePr w:type="lastRow">
      <w:rPr>
        <w:rFonts w:ascii="Calibri Light" w:eastAsia="MS Gothic"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MS Gothic" w:hAnsi="Calibri Light" w:cs="Times New Roman"/>
        <w:i/>
        <w:iCs/>
        <w:sz w:val="26"/>
      </w:rPr>
      <w:tblPr/>
      <w:tcPr>
        <w:tcBorders>
          <w:right w:val="single" w:sz="4" w:space="0" w:color="7F7F7F"/>
        </w:tcBorders>
        <w:shd w:val="clear" w:color="auto" w:fill="FFFFFF"/>
      </w:tcPr>
    </w:tblStylePr>
    <w:tblStylePr w:type="lastCol">
      <w:rPr>
        <w:rFonts w:ascii="Calibri Light" w:eastAsia="MS Gothic"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abellist1">
    <w:name w:val="label_list1"/>
    <w:rsid w:val="00C80024"/>
  </w:style>
  <w:style w:type="character" w:customStyle="1" w:styleId="highlight">
    <w:name w:val="highlight"/>
    <w:basedOn w:val="DefaultParagraphFont"/>
    <w:rsid w:val="00263F24"/>
  </w:style>
  <w:style w:type="character" w:styleId="FollowedHyperlink">
    <w:name w:val="FollowedHyperlink"/>
    <w:basedOn w:val="DefaultParagraphFont"/>
    <w:rsid w:val="00DC1D76"/>
    <w:rPr>
      <w:color w:val="800080" w:themeColor="followedHyperlink"/>
      <w:u w:val="single"/>
    </w:rPr>
  </w:style>
  <w:style w:type="paragraph" w:styleId="Revision">
    <w:name w:val="Revision"/>
    <w:hidden/>
    <w:rsid w:val="00961D26"/>
    <w:pPr>
      <w:spacing w:after="0"/>
    </w:pPr>
    <w:rPr>
      <w:rFonts w:ascii="Times New Roman" w:hAnsi="Times New Roman"/>
    </w:rPr>
  </w:style>
  <w:style w:type="character" w:customStyle="1" w:styleId="slug-doi">
    <w:name w:val="slug-doi"/>
    <w:basedOn w:val="DefaultParagraphFont"/>
    <w:rsid w:val="00961D26"/>
  </w:style>
  <w:style w:type="paragraph" w:styleId="PlainText">
    <w:name w:val="Plain Text"/>
    <w:basedOn w:val="Normal"/>
    <w:link w:val="PlainTextChar"/>
    <w:rsid w:val="001F3EBE"/>
    <w:pPr>
      <w:widowControl w:val="0"/>
      <w:spacing w:after="0"/>
      <w:jc w:val="both"/>
    </w:pPr>
    <w:rPr>
      <w:rFonts w:ascii="宋体" w:hAnsi="Courier New" w:cs="Courier New"/>
      <w:kern w:val="2"/>
      <w:sz w:val="21"/>
      <w:szCs w:val="21"/>
      <w:lang w:eastAsia="zh-CN"/>
    </w:rPr>
  </w:style>
  <w:style w:type="character" w:customStyle="1" w:styleId="PlainTextChar">
    <w:name w:val="Plain Text Char"/>
    <w:basedOn w:val="DefaultParagraphFont"/>
    <w:link w:val="PlainText"/>
    <w:rsid w:val="001F3EBE"/>
    <w:rPr>
      <w:rFonts w:ascii="宋体" w:hAnsi="Courier New" w:cs="Courier New"/>
      <w:kern w:val="2"/>
      <w:sz w:val="21"/>
      <w:szCs w:val="21"/>
      <w:lang w:eastAsia="zh-CN"/>
    </w:rPr>
  </w:style>
  <w:style w:type="table" w:styleId="TableGrid">
    <w:name w:val="Table Grid"/>
    <w:basedOn w:val="TableNormal"/>
    <w:rsid w:val="00A57D2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9E279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E2799"/>
    <w:rPr>
      <w:rFonts w:ascii="Times New Roman" w:hAnsi="Times New Roman"/>
      <w:sz w:val="18"/>
      <w:szCs w:val="18"/>
    </w:rPr>
  </w:style>
  <w:style w:type="character" w:styleId="Emphasis">
    <w:name w:val="Emphasis"/>
    <w:qFormat/>
    <w:rsid w:val="00E930A5"/>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0558">
      <w:bodyDiv w:val="1"/>
      <w:marLeft w:val="0"/>
      <w:marRight w:val="0"/>
      <w:marTop w:val="0"/>
      <w:marBottom w:val="0"/>
      <w:divBdr>
        <w:top w:val="none" w:sz="0" w:space="0" w:color="auto"/>
        <w:left w:val="none" w:sz="0" w:space="0" w:color="auto"/>
        <w:bottom w:val="none" w:sz="0" w:space="0" w:color="auto"/>
        <w:right w:val="none" w:sz="0" w:space="0" w:color="auto"/>
      </w:divBdr>
      <w:divsChild>
        <w:div w:id="375352614">
          <w:marLeft w:val="0"/>
          <w:marRight w:val="0"/>
          <w:marTop w:val="0"/>
          <w:marBottom w:val="0"/>
          <w:divBdr>
            <w:top w:val="none" w:sz="0" w:space="0" w:color="auto"/>
            <w:left w:val="none" w:sz="0" w:space="0" w:color="auto"/>
            <w:bottom w:val="none" w:sz="0" w:space="0" w:color="auto"/>
            <w:right w:val="none" w:sz="0" w:space="0" w:color="auto"/>
          </w:divBdr>
        </w:div>
      </w:divsChild>
    </w:div>
    <w:div w:id="24328309">
      <w:bodyDiv w:val="1"/>
      <w:marLeft w:val="0"/>
      <w:marRight w:val="0"/>
      <w:marTop w:val="0"/>
      <w:marBottom w:val="0"/>
      <w:divBdr>
        <w:top w:val="none" w:sz="0" w:space="0" w:color="auto"/>
        <w:left w:val="none" w:sz="0" w:space="0" w:color="auto"/>
        <w:bottom w:val="none" w:sz="0" w:space="0" w:color="auto"/>
        <w:right w:val="none" w:sz="0" w:space="0" w:color="auto"/>
      </w:divBdr>
      <w:divsChild>
        <w:div w:id="406536470">
          <w:marLeft w:val="0"/>
          <w:marRight w:val="0"/>
          <w:marTop w:val="0"/>
          <w:marBottom w:val="0"/>
          <w:divBdr>
            <w:top w:val="none" w:sz="0" w:space="0" w:color="auto"/>
            <w:left w:val="none" w:sz="0" w:space="0" w:color="auto"/>
            <w:bottom w:val="none" w:sz="0" w:space="0" w:color="auto"/>
            <w:right w:val="none" w:sz="0" w:space="0" w:color="auto"/>
          </w:divBdr>
        </w:div>
      </w:divsChild>
    </w:div>
    <w:div w:id="38557728">
      <w:bodyDiv w:val="1"/>
      <w:marLeft w:val="0"/>
      <w:marRight w:val="0"/>
      <w:marTop w:val="0"/>
      <w:marBottom w:val="0"/>
      <w:divBdr>
        <w:top w:val="none" w:sz="0" w:space="0" w:color="auto"/>
        <w:left w:val="none" w:sz="0" w:space="0" w:color="auto"/>
        <w:bottom w:val="none" w:sz="0" w:space="0" w:color="auto"/>
        <w:right w:val="none" w:sz="0" w:space="0" w:color="auto"/>
      </w:divBdr>
      <w:divsChild>
        <w:div w:id="1147430589">
          <w:marLeft w:val="0"/>
          <w:marRight w:val="0"/>
          <w:marTop w:val="0"/>
          <w:marBottom w:val="0"/>
          <w:divBdr>
            <w:top w:val="none" w:sz="0" w:space="0" w:color="auto"/>
            <w:left w:val="none" w:sz="0" w:space="0" w:color="auto"/>
            <w:bottom w:val="none" w:sz="0" w:space="0" w:color="auto"/>
            <w:right w:val="none" w:sz="0" w:space="0" w:color="auto"/>
          </w:divBdr>
        </w:div>
      </w:divsChild>
    </w:div>
    <w:div w:id="48653953">
      <w:bodyDiv w:val="1"/>
      <w:marLeft w:val="0"/>
      <w:marRight w:val="0"/>
      <w:marTop w:val="0"/>
      <w:marBottom w:val="0"/>
      <w:divBdr>
        <w:top w:val="none" w:sz="0" w:space="0" w:color="auto"/>
        <w:left w:val="none" w:sz="0" w:space="0" w:color="auto"/>
        <w:bottom w:val="none" w:sz="0" w:space="0" w:color="auto"/>
        <w:right w:val="none" w:sz="0" w:space="0" w:color="auto"/>
      </w:divBdr>
      <w:divsChild>
        <w:div w:id="1547449685">
          <w:marLeft w:val="0"/>
          <w:marRight w:val="0"/>
          <w:marTop w:val="0"/>
          <w:marBottom w:val="0"/>
          <w:divBdr>
            <w:top w:val="none" w:sz="0" w:space="0" w:color="auto"/>
            <w:left w:val="none" w:sz="0" w:space="0" w:color="auto"/>
            <w:bottom w:val="none" w:sz="0" w:space="0" w:color="auto"/>
            <w:right w:val="none" w:sz="0" w:space="0" w:color="auto"/>
          </w:divBdr>
        </w:div>
      </w:divsChild>
    </w:div>
    <w:div w:id="51470364">
      <w:bodyDiv w:val="1"/>
      <w:marLeft w:val="0"/>
      <w:marRight w:val="0"/>
      <w:marTop w:val="0"/>
      <w:marBottom w:val="0"/>
      <w:divBdr>
        <w:top w:val="none" w:sz="0" w:space="0" w:color="auto"/>
        <w:left w:val="none" w:sz="0" w:space="0" w:color="auto"/>
        <w:bottom w:val="none" w:sz="0" w:space="0" w:color="auto"/>
        <w:right w:val="none" w:sz="0" w:space="0" w:color="auto"/>
      </w:divBdr>
      <w:divsChild>
        <w:div w:id="2091191904">
          <w:marLeft w:val="0"/>
          <w:marRight w:val="0"/>
          <w:marTop w:val="0"/>
          <w:marBottom w:val="0"/>
          <w:divBdr>
            <w:top w:val="none" w:sz="0" w:space="0" w:color="auto"/>
            <w:left w:val="none" w:sz="0" w:space="0" w:color="auto"/>
            <w:bottom w:val="none" w:sz="0" w:space="0" w:color="auto"/>
            <w:right w:val="none" w:sz="0" w:space="0" w:color="auto"/>
          </w:divBdr>
        </w:div>
      </w:divsChild>
    </w:div>
    <w:div w:id="82379917">
      <w:bodyDiv w:val="1"/>
      <w:marLeft w:val="0"/>
      <w:marRight w:val="0"/>
      <w:marTop w:val="0"/>
      <w:marBottom w:val="0"/>
      <w:divBdr>
        <w:top w:val="none" w:sz="0" w:space="0" w:color="auto"/>
        <w:left w:val="none" w:sz="0" w:space="0" w:color="auto"/>
        <w:bottom w:val="none" w:sz="0" w:space="0" w:color="auto"/>
        <w:right w:val="none" w:sz="0" w:space="0" w:color="auto"/>
      </w:divBdr>
      <w:divsChild>
        <w:div w:id="8145688">
          <w:marLeft w:val="0"/>
          <w:marRight w:val="0"/>
          <w:marTop w:val="0"/>
          <w:marBottom w:val="0"/>
          <w:divBdr>
            <w:top w:val="none" w:sz="0" w:space="0" w:color="auto"/>
            <w:left w:val="none" w:sz="0" w:space="0" w:color="auto"/>
            <w:bottom w:val="none" w:sz="0" w:space="0" w:color="auto"/>
            <w:right w:val="none" w:sz="0" w:space="0" w:color="auto"/>
          </w:divBdr>
        </w:div>
      </w:divsChild>
    </w:div>
    <w:div w:id="96753373">
      <w:bodyDiv w:val="1"/>
      <w:marLeft w:val="0"/>
      <w:marRight w:val="0"/>
      <w:marTop w:val="0"/>
      <w:marBottom w:val="0"/>
      <w:divBdr>
        <w:top w:val="none" w:sz="0" w:space="0" w:color="auto"/>
        <w:left w:val="none" w:sz="0" w:space="0" w:color="auto"/>
        <w:bottom w:val="none" w:sz="0" w:space="0" w:color="auto"/>
        <w:right w:val="none" w:sz="0" w:space="0" w:color="auto"/>
      </w:divBdr>
      <w:divsChild>
        <w:div w:id="177355203">
          <w:marLeft w:val="0"/>
          <w:marRight w:val="0"/>
          <w:marTop w:val="0"/>
          <w:marBottom w:val="0"/>
          <w:divBdr>
            <w:top w:val="none" w:sz="0" w:space="0" w:color="auto"/>
            <w:left w:val="none" w:sz="0" w:space="0" w:color="auto"/>
            <w:bottom w:val="none" w:sz="0" w:space="0" w:color="auto"/>
            <w:right w:val="none" w:sz="0" w:space="0" w:color="auto"/>
          </w:divBdr>
        </w:div>
      </w:divsChild>
    </w:div>
    <w:div w:id="148986458">
      <w:bodyDiv w:val="1"/>
      <w:marLeft w:val="0"/>
      <w:marRight w:val="0"/>
      <w:marTop w:val="0"/>
      <w:marBottom w:val="0"/>
      <w:divBdr>
        <w:top w:val="none" w:sz="0" w:space="0" w:color="auto"/>
        <w:left w:val="none" w:sz="0" w:space="0" w:color="auto"/>
        <w:bottom w:val="none" w:sz="0" w:space="0" w:color="auto"/>
        <w:right w:val="none" w:sz="0" w:space="0" w:color="auto"/>
      </w:divBdr>
      <w:divsChild>
        <w:div w:id="1624460694">
          <w:marLeft w:val="0"/>
          <w:marRight w:val="0"/>
          <w:marTop w:val="0"/>
          <w:marBottom w:val="0"/>
          <w:divBdr>
            <w:top w:val="none" w:sz="0" w:space="0" w:color="auto"/>
            <w:left w:val="none" w:sz="0" w:space="0" w:color="auto"/>
            <w:bottom w:val="none" w:sz="0" w:space="0" w:color="auto"/>
            <w:right w:val="none" w:sz="0" w:space="0" w:color="auto"/>
          </w:divBdr>
        </w:div>
      </w:divsChild>
    </w:div>
    <w:div w:id="163009538">
      <w:bodyDiv w:val="1"/>
      <w:marLeft w:val="0"/>
      <w:marRight w:val="0"/>
      <w:marTop w:val="0"/>
      <w:marBottom w:val="0"/>
      <w:divBdr>
        <w:top w:val="none" w:sz="0" w:space="0" w:color="auto"/>
        <w:left w:val="none" w:sz="0" w:space="0" w:color="auto"/>
        <w:bottom w:val="none" w:sz="0" w:space="0" w:color="auto"/>
        <w:right w:val="none" w:sz="0" w:space="0" w:color="auto"/>
      </w:divBdr>
      <w:divsChild>
        <w:div w:id="2007436669">
          <w:marLeft w:val="0"/>
          <w:marRight w:val="0"/>
          <w:marTop w:val="0"/>
          <w:marBottom w:val="0"/>
          <w:divBdr>
            <w:top w:val="none" w:sz="0" w:space="0" w:color="auto"/>
            <w:left w:val="none" w:sz="0" w:space="0" w:color="auto"/>
            <w:bottom w:val="none" w:sz="0" w:space="0" w:color="auto"/>
            <w:right w:val="none" w:sz="0" w:space="0" w:color="auto"/>
          </w:divBdr>
        </w:div>
      </w:divsChild>
    </w:div>
    <w:div w:id="190803415">
      <w:bodyDiv w:val="1"/>
      <w:marLeft w:val="0"/>
      <w:marRight w:val="0"/>
      <w:marTop w:val="0"/>
      <w:marBottom w:val="0"/>
      <w:divBdr>
        <w:top w:val="none" w:sz="0" w:space="0" w:color="auto"/>
        <w:left w:val="none" w:sz="0" w:space="0" w:color="auto"/>
        <w:bottom w:val="none" w:sz="0" w:space="0" w:color="auto"/>
        <w:right w:val="none" w:sz="0" w:space="0" w:color="auto"/>
      </w:divBdr>
      <w:divsChild>
        <w:div w:id="978001415">
          <w:marLeft w:val="0"/>
          <w:marRight w:val="0"/>
          <w:marTop w:val="0"/>
          <w:marBottom w:val="0"/>
          <w:divBdr>
            <w:top w:val="none" w:sz="0" w:space="0" w:color="auto"/>
            <w:left w:val="none" w:sz="0" w:space="0" w:color="auto"/>
            <w:bottom w:val="none" w:sz="0" w:space="0" w:color="auto"/>
            <w:right w:val="none" w:sz="0" w:space="0" w:color="auto"/>
          </w:divBdr>
        </w:div>
      </w:divsChild>
    </w:div>
    <w:div w:id="246693859">
      <w:bodyDiv w:val="1"/>
      <w:marLeft w:val="0"/>
      <w:marRight w:val="0"/>
      <w:marTop w:val="0"/>
      <w:marBottom w:val="0"/>
      <w:divBdr>
        <w:top w:val="none" w:sz="0" w:space="0" w:color="auto"/>
        <w:left w:val="none" w:sz="0" w:space="0" w:color="auto"/>
        <w:bottom w:val="none" w:sz="0" w:space="0" w:color="auto"/>
        <w:right w:val="none" w:sz="0" w:space="0" w:color="auto"/>
      </w:divBdr>
      <w:divsChild>
        <w:div w:id="749934384">
          <w:marLeft w:val="0"/>
          <w:marRight w:val="0"/>
          <w:marTop w:val="0"/>
          <w:marBottom w:val="0"/>
          <w:divBdr>
            <w:top w:val="none" w:sz="0" w:space="0" w:color="auto"/>
            <w:left w:val="none" w:sz="0" w:space="0" w:color="auto"/>
            <w:bottom w:val="none" w:sz="0" w:space="0" w:color="auto"/>
            <w:right w:val="none" w:sz="0" w:space="0" w:color="auto"/>
          </w:divBdr>
        </w:div>
      </w:divsChild>
    </w:div>
    <w:div w:id="248467487">
      <w:bodyDiv w:val="1"/>
      <w:marLeft w:val="0"/>
      <w:marRight w:val="0"/>
      <w:marTop w:val="0"/>
      <w:marBottom w:val="0"/>
      <w:divBdr>
        <w:top w:val="none" w:sz="0" w:space="0" w:color="auto"/>
        <w:left w:val="none" w:sz="0" w:space="0" w:color="auto"/>
        <w:bottom w:val="none" w:sz="0" w:space="0" w:color="auto"/>
        <w:right w:val="none" w:sz="0" w:space="0" w:color="auto"/>
      </w:divBdr>
      <w:divsChild>
        <w:div w:id="1016926583">
          <w:marLeft w:val="0"/>
          <w:marRight w:val="0"/>
          <w:marTop w:val="0"/>
          <w:marBottom w:val="0"/>
          <w:divBdr>
            <w:top w:val="none" w:sz="0" w:space="0" w:color="auto"/>
            <w:left w:val="none" w:sz="0" w:space="0" w:color="auto"/>
            <w:bottom w:val="none" w:sz="0" w:space="0" w:color="auto"/>
            <w:right w:val="none" w:sz="0" w:space="0" w:color="auto"/>
          </w:divBdr>
        </w:div>
      </w:divsChild>
    </w:div>
    <w:div w:id="303127155">
      <w:bodyDiv w:val="1"/>
      <w:marLeft w:val="0"/>
      <w:marRight w:val="0"/>
      <w:marTop w:val="0"/>
      <w:marBottom w:val="0"/>
      <w:divBdr>
        <w:top w:val="none" w:sz="0" w:space="0" w:color="auto"/>
        <w:left w:val="none" w:sz="0" w:space="0" w:color="auto"/>
        <w:bottom w:val="none" w:sz="0" w:space="0" w:color="auto"/>
        <w:right w:val="none" w:sz="0" w:space="0" w:color="auto"/>
      </w:divBdr>
      <w:divsChild>
        <w:div w:id="605037751">
          <w:marLeft w:val="0"/>
          <w:marRight w:val="0"/>
          <w:marTop w:val="0"/>
          <w:marBottom w:val="0"/>
          <w:divBdr>
            <w:top w:val="none" w:sz="0" w:space="0" w:color="auto"/>
            <w:left w:val="none" w:sz="0" w:space="0" w:color="auto"/>
            <w:bottom w:val="none" w:sz="0" w:space="0" w:color="auto"/>
            <w:right w:val="none" w:sz="0" w:space="0" w:color="auto"/>
          </w:divBdr>
        </w:div>
      </w:divsChild>
    </w:div>
    <w:div w:id="316882521">
      <w:bodyDiv w:val="1"/>
      <w:marLeft w:val="0"/>
      <w:marRight w:val="0"/>
      <w:marTop w:val="0"/>
      <w:marBottom w:val="0"/>
      <w:divBdr>
        <w:top w:val="none" w:sz="0" w:space="0" w:color="auto"/>
        <w:left w:val="none" w:sz="0" w:space="0" w:color="auto"/>
        <w:bottom w:val="none" w:sz="0" w:space="0" w:color="auto"/>
        <w:right w:val="none" w:sz="0" w:space="0" w:color="auto"/>
      </w:divBdr>
      <w:divsChild>
        <w:div w:id="2076781274">
          <w:marLeft w:val="0"/>
          <w:marRight w:val="0"/>
          <w:marTop w:val="0"/>
          <w:marBottom w:val="0"/>
          <w:divBdr>
            <w:top w:val="none" w:sz="0" w:space="0" w:color="auto"/>
            <w:left w:val="none" w:sz="0" w:space="0" w:color="auto"/>
            <w:bottom w:val="none" w:sz="0" w:space="0" w:color="auto"/>
            <w:right w:val="none" w:sz="0" w:space="0" w:color="auto"/>
          </w:divBdr>
        </w:div>
      </w:divsChild>
    </w:div>
    <w:div w:id="342130054">
      <w:bodyDiv w:val="1"/>
      <w:marLeft w:val="0"/>
      <w:marRight w:val="0"/>
      <w:marTop w:val="0"/>
      <w:marBottom w:val="0"/>
      <w:divBdr>
        <w:top w:val="none" w:sz="0" w:space="0" w:color="auto"/>
        <w:left w:val="none" w:sz="0" w:space="0" w:color="auto"/>
        <w:bottom w:val="none" w:sz="0" w:space="0" w:color="auto"/>
        <w:right w:val="none" w:sz="0" w:space="0" w:color="auto"/>
      </w:divBdr>
      <w:divsChild>
        <w:div w:id="1746755104">
          <w:marLeft w:val="0"/>
          <w:marRight w:val="0"/>
          <w:marTop w:val="0"/>
          <w:marBottom w:val="0"/>
          <w:divBdr>
            <w:top w:val="none" w:sz="0" w:space="0" w:color="auto"/>
            <w:left w:val="none" w:sz="0" w:space="0" w:color="auto"/>
            <w:bottom w:val="none" w:sz="0" w:space="0" w:color="auto"/>
            <w:right w:val="none" w:sz="0" w:space="0" w:color="auto"/>
          </w:divBdr>
        </w:div>
      </w:divsChild>
    </w:div>
    <w:div w:id="344746313">
      <w:bodyDiv w:val="1"/>
      <w:marLeft w:val="0"/>
      <w:marRight w:val="0"/>
      <w:marTop w:val="0"/>
      <w:marBottom w:val="0"/>
      <w:divBdr>
        <w:top w:val="none" w:sz="0" w:space="0" w:color="auto"/>
        <w:left w:val="none" w:sz="0" w:space="0" w:color="auto"/>
        <w:bottom w:val="none" w:sz="0" w:space="0" w:color="auto"/>
        <w:right w:val="none" w:sz="0" w:space="0" w:color="auto"/>
      </w:divBdr>
      <w:divsChild>
        <w:div w:id="1535580859">
          <w:marLeft w:val="0"/>
          <w:marRight w:val="0"/>
          <w:marTop w:val="0"/>
          <w:marBottom w:val="0"/>
          <w:divBdr>
            <w:top w:val="none" w:sz="0" w:space="0" w:color="auto"/>
            <w:left w:val="none" w:sz="0" w:space="0" w:color="auto"/>
            <w:bottom w:val="none" w:sz="0" w:space="0" w:color="auto"/>
            <w:right w:val="none" w:sz="0" w:space="0" w:color="auto"/>
          </w:divBdr>
        </w:div>
      </w:divsChild>
    </w:div>
    <w:div w:id="360320724">
      <w:bodyDiv w:val="1"/>
      <w:marLeft w:val="0"/>
      <w:marRight w:val="0"/>
      <w:marTop w:val="0"/>
      <w:marBottom w:val="0"/>
      <w:divBdr>
        <w:top w:val="none" w:sz="0" w:space="0" w:color="auto"/>
        <w:left w:val="none" w:sz="0" w:space="0" w:color="auto"/>
        <w:bottom w:val="none" w:sz="0" w:space="0" w:color="auto"/>
        <w:right w:val="none" w:sz="0" w:space="0" w:color="auto"/>
      </w:divBdr>
      <w:divsChild>
        <w:div w:id="493570157">
          <w:marLeft w:val="0"/>
          <w:marRight w:val="0"/>
          <w:marTop w:val="0"/>
          <w:marBottom w:val="0"/>
          <w:divBdr>
            <w:top w:val="none" w:sz="0" w:space="0" w:color="auto"/>
            <w:left w:val="none" w:sz="0" w:space="0" w:color="auto"/>
            <w:bottom w:val="none" w:sz="0" w:space="0" w:color="auto"/>
            <w:right w:val="none" w:sz="0" w:space="0" w:color="auto"/>
          </w:divBdr>
        </w:div>
      </w:divsChild>
    </w:div>
    <w:div w:id="370545101">
      <w:bodyDiv w:val="1"/>
      <w:marLeft w:val="0"/>
      <w:marRight w:val="0"/>
      <w:marTop w:val="0"/>
      <w:marBottom w:val="0"/>
      <w:divBdr>
        <w:top w:val="none" w:sz="0" w:space="0" w:color="auto"/>
        <w:left w:val="none" w:sz="0" w:space="0" w:color="auto"/>
        <w:bottom w:val="none" w:sz="0" w:space="0" w:color="auto"/>
        <w:right w:val="none" w:sz="0" w:space="0" w:color="auto"/>
      </w:divBdr>
      <w:divsChild>
        <w:div w:id="819731435">
          <w:marLeft w:val="0"/>
          <w:marRight w:val="0"/>
          <w:marTop w:val="0"/>
          <w:marBottom w:val="0"/>
          <w:divBdr>
            <w:top w:val="none" w:sz="0" w:space="0" w:color="auto"/>
            <w:left w:val="none" w:sz="0" w:space="0" w:color="auto"/>
            <w:bottom w:val="none" w:sz="0" w:space="0" w:color="auto"/>
            <w:right w:val="none" w:sz="0" w:space="0" w:color="auto"/>
          </w:divBdr>
        </w:div>
      </w:divsChild>
    </w:div>
    <w:div w:id="380638043">
      <w:bodyDiv w:val="1"/>
      <w:marLeft w:val="0"/>
      <w:marRight w:val="0"/>
      <w:marTop w:val="0"/>
      <w:marBottom w:val="0"/>
      <w:divBdr>
        <w:top w:val="none" w:sz="0" w:space="0" w:color="auto"/>
        <w:left w:val="none" w:sz="0" w:space="0" w:color="auto"/>
        <w:bottom w:val="none" w:sz="0" w:space="0" w:color="auto"/>
        <w:right w:val="none" w:sz="0" w:space="0" w:color="auto"/>
      </w:divBdr>
      <w:divsChild>
        <w:div w:id="1130050160">
          <w:marLeft w:val="0"/>
          <w:marRight w:val="0"/>
          <w:marTop w:val="0"/>
          <w:marBottom w:val="0"/>
          <w:divBdr>
            <w:top w:val="none" w:sz="0" w:space="0" w:color="auto"/>
            <w:left w:val="none" w:sz="0" w:space="0" w:color="auto"/>
            <w:bottom w:val="none" w:sz="0" w:space="0" w:color="auto"/>
            <w:right w:val="none" w:sz="0" w:space="0" w:color="auto"/>
          </w:divBdr>
        </w:div>
      </w:divsChild>
    </w:div>
    <w:div w:id="391852502">
      <w:bodyDiv w:val="1"/>
      <w:marLeft w:val="0"/>
      <w:marRight w:val="0"/>
      <w:marTop w:val="0"/>
      <w:marBottom w:val="0"/>
      <w:divBdr>
        <w:top w:val="none" w:sz="0" w:space="0" w:color="auto"/>
        <w:left w:val="none" w:sz="0" w:space="0" w:color="auto"/>
        <w:bottom w:val="none" w:sz="0" w:space="0" w:color="auto"/>
        <w:right w:val="none" w:sz="0" w:space="0" w:color="auto"/>
      </w:divBdr>
      <w:divsChild>
        <w:div w:id="904295593">
          <w:marLeft w:val="0"/>
          <w:marRight w:val="0"/>
          <w:marTop w:val="0"/>
          <w:marBottom w:val="0"/>
          <w:divBdr>
            <w:top w:val="none" w:sz="0" w:space="0" w:color="auto"/>
            <w:left w:val="none" w:sz="0" w:space="0" w:color="auto"/>
            <w:bottom w:val="none" w:sz="0" w:space="0" w:color="auto"/>
            <w:right w:val="none" w:sz="0" w:space="0" w:color="auto"/>
          </w:divBdr>
        </w:div>
      </w:divsChild>
    </w:div>
    <w:div w:id="393626178">
      <w:bodyDiv w:val="1"/>
      <w:marLeft w:val="0"/>
      <w:marRight w:val="0"/>
      <w:marTop w:val="0"/>
      <w:marBottom w:val="0"/>
      <w:divBdr>
        <w:top w:val="none" w:sz="0" w:space="0" w:color="auto"/>
        <w:left w:val="none" w:sz="0" w:space="0" w:color="auto"/>
        <w:bottom w:val="none" w:sz="0" w:space="0" w:color="auto"/>
        <w:right w:val="none" w:sz="0" w:space="0" w:color="auto"/>
      </w:divBdr>
      <w:divsChild>
        <w:div w:id="191765423">
          <w:marLeft w:val="0"/>
          <w:marRight w:val="0"/>
          <w:marTop w:val="0"/>
          <w:marBottom w:val="0"/>
          <w:divBdr>
            <w:top w:val="none" w:sz="0" w:space="0" w:color="auto"/>
            <w:left w:val="none" w:sz="0" w:space="0" w:color="auto"/>
            <w:bottom w:val="none" w:sz="0" w:space="0" w:color="auto"/>
            <w:right w:val="none" w:sz="0" w:space="0" w:color="auto"/>
          </w:divBdr>
        </w:div>
      </w:divsChild>
    </w:div>
    <w:div w:id="418143736">
      <w:bodyDiv w:val="1"/>
      <w:marLeft w:val="0"/>
      <w:marRight w:val="0"/>
      <w:marTop w:val="0"/>
      <w:marBottom w:val="0"/>
      <w:divBdr>
        <w:top w:val="none" w:sz="0" w:space="0" w:color="auto"/>
        <w:left w:val="none" w:sz="0" w:space="0" w:color="auto"/>
        <w:bottom w:val="none" w:sz="0" w:space="0" w:color="auto"/>
        <w:right w:val="none" w:sz="0" w:space="0" w:color="auto"/>
      </w:divBdr>
      <w:divsChild>
        <w:div w:id="1155800230">
          <w:marLeft w:val="0"/>
          <w:marRight w:val="0"/>
          <w:marTop w:val="0"/>
          <w:marBottom w:val="0"/>
          <w:divBdr>
            <w:top w:val="none" w:sz="0" w:space="0" w:color="auto"/>
            <w:left w:val="none" w:sz="0" w:space="0" w:color="auto"/>
            <w:bottom w:val="none" w:sz="0" w:space="0" w:color="auto"/>
            <w:right w:val="none" w:sz="0" w:space="0" w:color="auto"/>
          </w:divBdr>
        </w:div>
      </w:divsChild>
    </w:div>
    <w:div w:id="434251618">
      <w:bodyDiv w:val="1"/>
      <w:marLeft w:val="0"/>
      <w:marRight w:val="0"/>
      <w:marTop w:val="0"/>
      <w:marBottom w:val="0"/>
      <w:divBdr>
        <w:top w:val="none" w:sz="0" w:space="0" w:color="auto"/>
        <w:left w:val="none" w:sz="0" w:space="0" w:color="auto"/>
        <w:bottom w:val="none" w:sz="0" w:space="0" w:color="auto"/>
        <w:right w:val="none" w:sz="0" w:space="0" w:color="auto"/>
      </w:divBdr>
      <w:divsChild>
        <w:div w:id="1095712403">
          <w:marLeft w:val="0"/>
          <w:marRight w:val="0"/>
          <w:marTop w:val="0"/>
          <w:marBottom w:val="0"/>
          <w:divBdr>
            <w:top w:val="none" w:sz="0" w:space="0" w:color="auto"/>
            <w:left w:val="none" w:sz="0" w:space="0" w:color="auto"/>
            <w:bottom w:val="none" w:sz="0" w:space="0" w:color="auto"/>
            <w:right w:val="none" w:sz="0" w:space="0" w:color="auto"/>
          </w:divBdr>
        </w:div>
      </w:divsChild>
    </w:div>
    <w:div w:id="443810149">
      <w:bodyDiv w:val="1"/>
      <w:marLeft w:val="0"/>
      <w:marRight w:val="0"/>
      <w:marTop w:val="0"/>
      <w:marBottom w:val="0"/>
      <w:divBdr>
        <w:top w:val="none" w:sz="0" w:space="0" w:color="auto"/>
        <w:left w:val="none" w:sz="0" w:space="0" w:color="auto"/>
        <w:bottom w:val="none" w:sz="0" w:space="0" w:color="auto"/>
        <w:right w:val="none" w:sz="0" w:space="0" w:color="auto"/>
      </w:divBdr>
      <w:divsChild>
        <w:div w:id="267200675">
          <w:marLeft w:val="0"/>
          <w:marRight w:val="0"/>
          <w:marTop w:val="0"/>
          <w:marBottom w:val="0"/>
          <w:divBdr>
            <w:top w:val="none" w:sz="0" w:space="0" w:color="auto"/>
            <w:left w:val="none" w:sz="0" w:space="0" w:color="auto"/>
            <w:bottom w:val="none" w:sz="0" w:space="0" w:color="auto"/>
            <w:right w:val="none" w:sz="0" w:space="0" w:color="auto"/>
          </w:divBdr>
        </w:div>
      </w:divsChild>
    </w:div>
    <w:div w:id="572667574">
      <w:bodyDiv w:val="1"/>
      <w:marLeft w:val="0"/>
      <w:marRight w:val="0"/>
      <w:marTop w:val="0"/>
      <w:marBottom w:val="0"/>
      <w:divBdr>
        <w:top w:val="none" w:sz="0" w:space="0" w:color="auto"/>
        <w:left w:val="none" w:sz="0" w:space="0" w:color="auto"/>
        <w:bottom w:val="none" w:sz="0" w:space="0" w:color="auto"/>
        <w:right w:val="none" w:sz="0" w:space="0" w:color="auto"/>
      </w:divBdr>
      <w:divsChild>
        <w:div w:id="329330582">
          <w:marLeft w:val="0"/>
          <w:marRight w:val="0"/>
          <w:marTop w:val="0"/>
          <w:marBottom w:val="0"/>
          <w:divBdr>
            <w:top w:val="none" w:sz="0" w:space="0" w:color="auto"/>
            <w:left w:val="none" w:sz="0" w:space="0" w:color="auto"/>
            <w:bottom w:val="none" w:sz="0" w:space="0" w:color="auto"/>
            <w:right w:val="none" w:sz="0" w:space="0" w:color="auto"/>
          </w:divBdr>
        </w:div>
      </w:divsChild>
    </w:div>
    <w:div w:id="634720885">
      <w:bodyDiv w:val="1"/>
      <w:marLeft w:val="0"/>
      <w:marRight w:val="0"/>
      <w:marTop w:val="0"/>
      <w:marBottom w:val="0"/>
      <w:divBdr>
        <w:top w:val="none" w:sz="0" w:space="0" w:color="auto"/>
        <w:left w:val="none" w:sz="0" w:space="0" w:color="auto"/>
        <w:bottom w:val="none" w:sz="0" w:space="0" w:color="auto"/>
        <w:right w:val="none" w:sz="0" w:space="0" w:color="auto"/>
      </w:divBdr>
      <w:divsChild>
        <w:div w:id="451049501">
          <w:marLeft w:val="0"/>
          <w:marRight w:val="0"/>
          <w:marTop w:val="0"/>
          <w:marBottom w:val="0"/>
          <w:divBdr>
            <w:top w:val="none" w:sz="0" w:space="0" w:color="auto"/>
            <w:left w:val="none" w:sz="0" w:space="0" w:color="auto"/>
            <w:bottom w:val="none" w:sz="0" w:space="0" w:color="auto"/>
            <w:right w:val="none" w:sz="0" w:space="0" w:color="auto"/>
          </w:divBdr>
        </w:div>
      </w:divsChild>
    </w:div>
    <w:div w:id="638265611">
      <w:bodyDiv w:val="1"/>
      <w:marLeft w:val="0"/>
      <w:marRight w:val="0"/>
      <w:marTop w:val="0"/>
      <w:marBottom w:val="0"/>
      <w:divBdr>
        <w:top w:val="none" w:sz="0" w:space="0" w:color="auto"/>
        <w:left w:val="none" w:sz="0" w:space="0" w:color="auto"/>
        <w:bottom w:val="none" w:sz="0" w:space="0" w:color="auto"/>
        <w:right w:val="none" w:sz="0" w:space="0" w:color="auto"/>
      </w:divBdr>
      <w:divsChild>
        <w:div w:id="69280648">
          <w:marLeft w:val="0"/>
          <w:marRight w:val="0"/>
          <w:marTop w:val="0"/>
          <w:marBottom w:val="0"/>
          <w:divBdr>
            <w:top w:val="none" w:sz="0" w:space="0" w:color="auto"/>
            <w:left w:val="none" w:sz="0" w:space="0" w:color="auto"/>
            <w:bottom w:val="none" w:sz="0" w:space="0" w:color="auto"/>
            <w:right w:val="none" w:sz="0" w:space="0" w:color="auto"/>
          </w:divBdr>
        </w:div>
      </w:divsChild>
    </w:div>
    <w:div w:id="639312905">
      <w:bodyDiv w:val="1"/>
      <w:marLeft w:val="0"/>
      <w:marRight w:val="0"/>
      <w:marTop w:val="0"/>
      <w:marBottom w:val="0"/>
      <w:divBdr>
        <w:top w:val="none" w:sz="0" w:space="0" w:color="auto"/>
        <w:left w:val="none" w:sz="0" w:space="0" w:color="auto"/>
        <w:bottom w:val="none" w:sz="0" w:space="0" w:color="auto"/>
        <w:right w:val="none" w:sz="0" w:space="0" w:color="auto"/>
      </w:divBdr>
      <w:divsChild>
        <w:div w:id="152723577">
          <w:marLeft w:val="0"/>
          <w:marRight w:val="0"/>
          <w:marTop w:val="0"/>
          <w:marBottom w:val="0"/>
          <w:divBdr>
            <w:top w:val="none" w:sz="0" w:space="0" w:color="auto"/>
            <w:left w:val="none" w:sz="0" w:space="0" w:color="auto"/>
            <w:bottom w:val="none" w:sz="0" w:space="0" w:color="auto"/>
            <w:right w:val="none" w:sz="0" w:space="0" w:color="auto"/>
          </w:divBdr>
        </w:div>
      </w:divsChild>
    </w:div>
    <w:div w:id="648827573">
      <w:bodyDiv w:val="1"/>
      <w:marLeft w:val="0"/>
      <w:marRight w:val="0"/>
      <w:marTop w:val="0"/>
      <w:marBottom w:val="0"/>
      <w:divBdr>
        <w:top w:val="none" w:sz="0" w:space="0" w:color="auto"/>
        <w:left w:val="none" w:sz="0" w:space="0" w:color="auto"/>
        <w:bottom w:val="none" w:sz="0" w:space="0" w:color="auto"/>
        <w:right w:val="none" w:sz="0" w:space="0" w:color="auto"/>
      </w:divBdr>
      <w:divsChild>
        <w:div w:id="1191870187">
          <w:marLeft w:val="0"/>
          <w:marRight w:val="0"/>
          <w:marTop w:val="0"/>
          <w:marBottom w:val="0"/>
          <w:divBdr>
            <w:top w:val="none" w:sz="0" w:space="0" w:color="auto"/>
            <w:left w:val="none" w:sz="0" w:space="0" w:color="auto"/>
            <w:bottom w:val="none" w:sz="0" w:space="0" w:color="auto"/>
            <w:right w:val="none" w:sz="0" w:space="0" w:color="auto"/>
          </w:divBdr>
        </w:div>
      </w:divsChild>
    </w:div>
    <w:div w:id="654915081">
      <w:bodyDiv w:val="1"/>
      <w:marLeft w:val="0"/>
      <w:marRight w:val="0"/>
      <w:marTop w:val="0"/>
      <w:marBottom w:val="0"/>
      <w:divBdr>
        <w:top w:val="none" w:sz="0" w:space="0" w:color="auto"/>
        <w:left w:val="none" w:sz="0" w:space="0" w:color="auto"/>
        <w:bottom w:val="none" w:sz="0" w:space="0" w:color="auto"/>
        <w:right w:val="none" w:sz="0" w:space="0" w:color="auto"/>
      </w:divBdr>
      <w:divsChild>
        <w:div w:id="1394814136">
          <w:marLeft w:val="0"/>
          <w:marRight w:val="0"/>
          <w:marTop w:val="0"/>
          <w:marBottom w:val="0"/>
          <w:divBdr>
            <w:top w:val="none" w:sz="0" w:space="0" w:color="auto"/>
            <w:left w:val="none" w:sz="0" w:space="0" w:color="auto"/>
            <w:bottom w:val="none" w:sz="0" w:space="0" w:color="auto"/>
            <w:right w:val="none" w:sz="0" w:space="0" w:color="auto"/>
          </w:divBdr>
        </w:div>
      </w:divsChild>
    </w:div>
    <w:div w:id="711809960">
      <w:bodyDiv w:val="1"/>
      <w:marLeft w:val="0"/>
      <w:marRight w:val="0"/>
      <w:marTop w:val="0"/>
      <w:marBottom w:val="0"/>
      <w:divBdr>
        <w:top w:val="none" w:sz="0" w:space="0" w:color="auto"/>
        <w:left w:val="none" w:sz="0" w:space="0" w:color="auto"/>
        <w:bottom w:val="none" w:sz="0" w:space="0" w:color="auto"/>
        <w:right w:val="none" w:sz="0" w:space="0" w:color="auto"/>
      </w:divBdr>
      <w:divsChild>
        <w:div w:id="1676880586">
          <w:marLeft w:val="0"/>
          <w:marRight w:val="0"/>
          <w:marTop w:val="0"/>
          <w:marBottom w:val="0"/>
          <w:divBdr>
            <w:top w:val="none" w:sz="0" w:space="0" w:color="auto"/>
            <w:left w:val="none" w:sz="0" w:space="0" w:color="auto"/>
            <w:bottom w:val="none" w:sz="0" w:space="0" w:color="auto"/>
            <w:right w:val="none" w:sz="0" w:space="0" w:color="auto"/>
          </w:divBdr>
        </w:div>
      </w:divsChild>
    </w:div>
    <w:div w:id="738401224">
      <w:bodyDiv w:val="1"/>
      <w:marLeft w:val="0"/>
      <w:marRight w:val="0"/>
      <w:marTop w:val="0"/>
      <w:marBottom w:val="0"/>
      <w:divBdr>
        <w:top w:val="none" w:sz="0" w:space="0" w:color="auto"/>
        <w:left w:val="none" w:sz="0" w:space="0" w:color="auto"/>
        <w:bottom w:val="none" w:sz="0" w:space="0" w:color="auto"/>
        <w:right w:val="none" w:sz="0" w:space="0" w:color="auto"/>
      </w:divBdr>
      <w:divsChild>
        <w:div w:id="2030521994">
          <w:marLeft w:val="0"/>
          <w:marRight w:val="0"/>
          <w:marTop w:val="0"/>
          <w:marBottom w:val="0"/>
          <w:divBdr>
            <w:top w:val="none" w:sz="0" w:space="0" w:color="auto"/>
            <w:left w:val="none" w:sz="0" w:space="0" w:color="auto"/>
            <w:bottom w:val="none" w:sz="0" w:space="0" w:color="auto"/>
            <w:right w:val="none" w:sz="0" w:space="0" w:color="auto"/>
          </w:divBdr>
        </w:div>
      </w:divsChild>
    </w:div>
    <w:div w:id="742488092">
      <w:bodyDiv w:val="1"/>
      <w:marLeft w:val="0"/>
      <w:marRight w:val="0"/>
      <w:marTop w:val="0"/>
      <w:marBottom w:val="0"/>
      <w:divBdr>
        <w:top w:val="none" w:sz="0" w:space="0" w:color="auto"/>
        <w:left w:val="none" w:sz="0" w:space="0" w:color="auto"/>
        <w:bottom w:val="none" w:sz="0" w:space="0" w:color="auto"/>
        <w:right w:val="none" w:sz="0" w:space="0" w:color="auto"/>
      </w:divBdr>
      <w:divsChild>
        <w:div w:id="482427039">
          <w:marLeft w:val="0"/>
          <w:marRight w:val="0"/>
          <w:marTop w:val="0"/>
          <w:marBottom w:val="0"/>
          <w:divBdr>
            <w:top w:val="none" w:sz="0" w:space="0" w:color="auto"/>
            <w:left w:val="none" w:sz="0" w:space="0" w:color="auto"/>
            <w:bottom w:val="none" w:sz="0" w:space="0" w:color="auto"/>
            <w:right w:val="none" w:sz="0" w:space="0" w:color="auto"/>
          </w:divBdr>
        </w:div>
      </w:divsChild>
    </w:div>
    <w:div w:id="745766767">
      <w:bodyDiv w:val="1"/>
      <w:marLeft w:val="0"/>
      <w:marRight w:val="0"/>
      <w:marTop w:val="0"/>
      <w:marBottom w:val="0"/>
      <w:divBdr>
        <w:top w:val="none" w:sz="0" w:space="0" w:color="auto"/>
        <w:left w:val="none" w:sz="0" w:space="0" w:color="auto"/>
        <w:bottom w:val="none" w:sz="0" w:space="0" w:color="auto"/>
        <w:right w:val="none" w:sz="0" w:space="0" w:color="auto"/>
      </w:divBdr>
      <w:divsChild>
        <w:div w:id="931859788">
          <w:marLeft w:val="0"/>
          <w:marRight w:val="0"/>
          <w:marTop w:val="0"/>
          <w:marBottom w:val="0"/>
          <w:divBdr>
            <w:top w:val="none" w:sz="0" w:space="0" w:color="auto"/>
            <w:left w:val="none" w:sz="0" w:space="0" w:color="auto"/>
            <w:bottom w:val="none" w:sz="0" w:space="0" w:color="auto"/>
            <w:right w:val="none" w:sz="0" w:space="0" w:color="auto"/>
          </w:divBdr>
        </w:div>
      </w:divsChild>
    </w:div>
    <w:div w:id="749623892">
      <w:bodyDiv w:val="1"/>
      <w:marLeft w:val="0"/>
      <w:marRight w:val="0"/>
      <w:marTop w:val="0"/>
      <w:marBottom w:val="0"/>
      <w:divBdr>
        <w:top w:val="none" w:sz="0" w:space="0" w:color="auto"/>
        <w:left w:val="none" w:sz="0" w:space="0" w:color="auto"/>
        <w:bottom w:val="none" w:sz="0" w:space="0" w:color="auto"/>
        <w:right w:val="none" w:sz="0" w:space="0" w:color="auto"/>
      </w:divBdr>
      <w:divsChild>
        <w:div w:id="868645190">
          <w:marLeft w:val="0"/>
          <w:marRight w:val="0"/>
          <w:marTop w:val="0"/>
          <w:marBottom w:val="0"/>
          <w:divBdr>
            <w:top w:val="none" w:sz="0" w:space="0" w:color="auto"/>
            <w:left w:val="none" w:sz="0" w:space="0" w:color="auto"/>
            <w:bottom w:val="none" w:sz="0" w:space="0" w:color="auto"/>
            <w:right w:val="none" w:sz="0" w:space="0" w:color="auto"/>
          </w:divBdr>
        </w:div>
      </w:divsChild>
    </w:div>
    <w:div w:id="773868939">
      <w:bodyDiv w:val="1"/>
      <w:marLeft w:val="0"/>
      <w:marRight w:val="0"/>
      <w:marTop w:val="0"/>
      <w:marBottom w:val="0"/>
      <w:divBdr>
        <w:top w:val="none" w:sz="0" w:space="0" w:color="auto"/>
        <w:left w:val="none" w:sz="0" w:space="0" w:color="auto"/>
        <w:bottom w:val="none" w:sz="0" w:space="0" w:color="auto"/>
        <w:right w:val="none" w:sz="0" w:space="0" w:color="auto"/>
      </w:divBdr>
      <w:divsChild>
        <w:div w:id="10764801">
          <w:marLeft w:val="0"/>
          <w:marRight w:val="0"/>
          <w:marTop w:val="0"/>
          <w:marBottom w:val="0"/>
          <w:divBdr>
            <w:top w:val="none" w:sz="0" w:space="0" w:color="auto"/>
            <w:left w:val="none" w:sz="0" w:space="0" w:color="auto"/>
            <w:bottom w:val="none" w:sz="0" w:space="0" w:color="auto"/>
            <w:right w:val="none" w:sz="0" w:space="0" w:color="auto"/>
          </w:divBdr>
        </w:div>
      </w:divsChild>
    </w:div>
    <w:div w:id="778456345">
      <w:bodyDiv w:val="1"/>
      <w:marLeft w:val="0"/>
      <w:marRight w:val="0"/>
      <w:marTop w:val="0"/>
      <w:marBottom w:val="0"/>
      <w:divBdr>
        <w:top w:val="none" w:sz="0" w:space="0" w:color="auto"/>
        <w:left w:val="none" w:sz="0" w:space="0" w:color="auto"/>
        <w:bottom w:val="none" w:sz="0" w:space="0" w:color="auto"/>
        <w:right w:val="none" w:sz="0" w:space="0" w:color="auto"/>
      </w:divBdr>
      <w:divsChild>
        <w:div w:id="1379235152">
          <w:marLeft w:val="0"/>
          <w:marRight w:val="0"/>
          <w:marTop w:val="0"/>
          <w:marBottom w:val="0"/>
          <w:divBdr>
            <w:top w:val="none" w:sz="0" w:space="0" w:color="auto"/>
            <w:left w:val="none" w:sz="0" w:space="0" w:color="auto"/>
            <w:bottom w:val="none" w:sz="0" w:space="0" w:color="auto"/>
            <w:right w:val="none" w:sz="0" w:space="0" w:color="auto"/>
          </w:divBdr>
        </w:div>
      </w:divsChild>
    </w:div>
    <w:div w:id="797331941">
      <w:bodyDiv w:val="1"/>
      <w:marLeft w:val="0"/>
      <w:marRight w:val="0"/>
      <w:marTop w:val="0"/>
      <w:marBottom w:val="0"/>
      <w:divBdr>
        <w:top w:val="none" w:sz="0" w:space="0" w:color="auto"/>
        <w:left w:val="none" w:sz="0" w:space="0" w:color="auto"/>
        <w:bottom w:val="none" w:sz="0" w:space="0" w:color="auto"/>
        <w:right w:val="none" w:sz="0" w:space="0" w:color="auto"/>
      </w:divBdr>
      <w:divsChild>
        <w:div w:id="2086687481">
          <w:marLeft w:val="0"/>
          <w:marRight w:val="0"/>
          <w:marTop w:val="0"/>
          <w:marBottom w:val="0"/>
          <w:divBdr>
            <w:top w:val="none" w:sz="0" w:space="0" w:color="auto"/>
            <w:left w:val="none" w:sz="0" w:space="0" w:color="auto"/>
            <w:bottom w:val="none" w:sz="0" w:space="0" w:color="auto"/>
            <w:right w:val="none" w:sz="0" w:space="0" w:color="auto"/>
          </w:divBdr>
        </w:div>
      </w:divsChild>
    </w:div>
    <w:div w:id="798884480">
      <w:bodyDiv w:val="1"/>
      <w:marLeft w:val="0"/>
      <w:marRight w:val="0"/>
      <w:marTop w:val="0"/>
      <w:marBottom w:val="0"/>
      <w:divBdr>
        <w:top w:val="none" w:sz="0" w:space="0" w:color="auto"/>
        <w:left w:val="none" w:sz="0" w:space="0" w:color="auto"/>
        <w:bottom w:val="none" w:sz="0" w:space="0" w:color="auto"/>
        <w:right w:val="none" w:sz="0" w:space="0" w:color="auto"/>
      </w:divBdr>
      <w:divsChild>
        <w:div w:id="1883596932">
          <w:marLeft w:val="0"/>
          <w:marRight w:val="0"/>
          <w:marTop w:val="0"/>
          <w:marBottom w:val="0"/>
          <w:divBdr>
            <w:top w:val="none" w:sz="0" w:space="0" w:color="auto"/>
            <w:left w:val="none" w:sz="0" w:space="0" w:color="auto"/>
            <w:bottom w:val="none" w:sz="0" w:space="0" w:color="auto"/>
            <w:right w:val="none" w:sz="0" w:space="0" w:color="auto"/>
          </w:divBdr>
        </w:div>
      </w:divsChild>
    </w:div>
    <w:div w:id="804156436">
      <w:bodyDiv w:val="1"/>
      <w:marLeft w:val="0"/>
      <w:marRight w:val="0"/>
      <w:marTop w:val="0"/>
      <w:marBottom w:val="0"/>
      <w:divBdr>
        <w:top w:val="none" w:sz="0" w:space="0" w:color="auto"/>
        <w:left w:val="none" w:sz="0" w:space="0" w:color="auto"/>
        <w:bottom w:val="none" w:sz="0" w:space="0" w:color="auto"/>
        <w:right w:val="none" w:sz="0" w:space="0" w:color="auto"/>
      </w:divBdr>
      <w:divsChild>
        <w:div w:id="417210568">
          <w:marLeft w:val="0"/>
          <w:marRight w:val="0"/>
          <w:marTop w:val="0"/>
          <w:marBottom w:val="0"/>
          <w:divBdr>
            <w:top w:val="none" w:sz="0" w:space="0" w:color="auto"/>
            <w:left w:val="none" w:sz="0" w:space="0" w:color="auto"/>
            <w:bottom w:val="none" w:sz="0" w:space="0" w:color="auto"/>
            <w:right w:val="none" w:sz="0" w:space="0" w:color="auto"/>
          </w:divBdr>
        </w:div>
      </w:divsChild>
    </w:div>
    <w:div w:id="804276689">
      <w:bodyDiv w:val="1"/>
      <w:marLeft w:val="0"/>
      <w:marRight w:val="0"/>
      <w:marTop w:val="0"/>
      <w:marBottom w:val="0"/>
      <w:divBdr>
        <w:top w:val="none" w:sz="0" w:space="0" w:color="auto"/>
        <w:left w:val="none" w:sz="0" w:space="0" w:color="auto"/>
        <w:bottom w:val="none" w:sz="0" w:space="0" w:color="auto"/>
        <w:right w:val="none" w:sz="0" w:space="0" w:color="auto"/>
      </w:divBdr>
      <w:divsChild>
        <w:div w:id="1938712081">
          <w:marLeft w:val="0"/>
          <w:marRight w:val="0"/>
          <w:marTop w:val="0"/>
          <w:marBottom w:val="0"/>
          <w:divBdr>
            <w:top w:val="none" w:sz="0" w:space="0" w:color="auto"/>
            <w:left w:val="none" w:sz="0" w:space="0" w:color="auto"/>
            <w:bottom w:val="none" w:sz="0" w:space="0" w:color="auto"/>
            <w:right w:val="none" w:sz="0" w:space="0" w:color="auto"/>
          </w:divBdr>
        </w:div>
      </w:divsChild>
    </w:div>
    <w:div w:id="828792710">
      <w:bodyDiv w:val="1"/>
      <w:marLeft w:val="0"/>
      <w:marRight w:val="0"/>
      <w:marTop w:val="0"/>
      <w:marBottom w:val="0"/>
      <w:divBdr>
        <w:top w:val="none" w:sz="0" w:space="0" w:color="auto"/>
        <w:left w:val="none" w:sz="0" w:space="0" w:color="auto"/>
        <w:bottom w:val="none" w:sz="0" w:space="0" w:color="auto"/>
        <w:right w:val="none" w:sz="0" w:space="0" w:color="auto"/>
      </w:divBdr>
      <w:divsChild>
        <w:div w:id="2133817404">
          <w:marLeft w:val="0"/>
          <w:marRight w:val="0"/>
          <w:marTop w:val="0"/>
          <w:marBottom w:val="0"/>
          <w:divBdr>
            <w:top w:val="none" w:sz="0" w:space="0" w:color="auto"/>
            <w:left w:val="none" w:sz="0" w:space="0" w:color="auto"/>
            <w:bottom w:val="none" w:sz="0" w:space="0" w:color="auto"/>
            <w:right w:val="none" w:sz="0" w:space="0" w:color="auto"/>
          </w:divBdr>
        </w:div>
      </w:divsChild>
    </w:div>
    <w:div w:id="881215352">
      <w:bodyDiv w:val="1"/>
      <w:marLeft w:val="0"/>
      <w:marRight w:val="0"/>
      <w:marTop w:val="0"/>
      <w:marBottom w:val="0"/>
      <w:divBdr>
        <w:top w:val="none" w:sz="0" w:space="0" w:color="auto"/>
        <w:left w:val="none" w:sz="0" w:space="0" w:color="auto"/>
        <w:bottom w:val="none" w:sz="0" w:space="0" w:color="auto"/>
        <w:right w:val="none" w:sz="0" w:space="0" w:color="auto"/>
      </w:divBdr>
      <w:divsChild>
        <w:div w:id="21521430">
          <w:marLeft w:val="0"/>
          <w:marRight w:val="0"/>
          <w:marTop w:val="0"/>
          <w:marBottom w:val="0"/>
          <w:divBdr>
            <w:top w:val="none" w:sz="0" w:space="0" w:color="auto"/>
            <w:left w:val="none" w:sz="0" w:space="0" w:color="auto"/>
            <w:bottom w:val="none" w:sz="0" w:space="0" w:color="auto"/>
            <w:right w:val="none" w:sz="0" w:space="0" w:color="auto"/>
          </w:divBdr>
        </w:div>
      </w:divsChild>
    </w:div>
    <w:div w:id="894707146">
      <w:bodyDiv w:val="1"/>
      <w:marLeft w:val="0"/>
      <w:marRight w:val="0"/>
      <w:marTop w:val="0"/>
      <w:marBottom w:val="0"/>
      <w:divBdr>
        <w:top w:val="none" w:sz="0" w:space="0" w:color="auto"/>
        <w:left w:val="none" w:sz="0" w:space="0" w:color="auto"/>
        <w:bottom w:val="none" w:sz="0" w:space="0" w:color="auto"/>
        <w:right w:val="none" w:sz="0" w:space="0" w:color="auto"/>
      </w:divBdr>
      <w:divsChild>
        <w:div w:id="955796306">
          <w:marLeft w:val="0"/>
          <w:marRight w:val="0"/>
          <w:marTop w:val="0"/>
          <w:marBottom w:val="0"/>
          <w:divBdr>
            <w:top w:val="none" w:sz="0" w:space="0" w:color="auto"/>
            <w:left w:val="none" w:sz="0" w:space="0" w:color="auto"/>
            <w:bottom w:val="none" w:sz="0" w:space="0" w:color="auto"/>
            <w:right w:val="none" w:sz="0" w:space="0" w:color="auto"/>
          </w:divBdr>
        </w:div>
      </w:divsChild>
    </w:div>
    <w:div w:id="896431712">
      <w:bodyDiv w:val="1"/>
      <w:marLeft w:val="0"/>
      <w:marRight w:val="0"/>
      <w:marTop w:val="0"/>
      <w:marBottom w:val="0"/>
      <w:divBdr>
        <w:top w:val="none" w:sz="0" w:space="0" w:color="auto"/>
        <w:left w:val="none" w:sz="0" w:space="0" w:color="auto"/>
        <w:bottom w:val="none" w:sz="0" w:space="0" w:color="auto"/>
        <w:right w:val="none" w:sz="0" w:space="0" w:color="auto"/>
      </w:divBdr>
      <w:divsChild>
        <w:div w:id="68890702">
          <w:marLeft w:val="0"/>
          <w:marRight w:val="0"/>
          <w:marTop w:val="0"/>
          <w:marBottom w:val="0"/>
          <w:divBdr>
            <w:top w:val="none" w:sz="0" w:space="0" w:color="auto"/>
            <w:left w:val="none" w:sz="0" w:space="0" w:color="auto"/>
            <w:bottom w:val="none" w:sz="0" w:space="0" w:color="auto"/>
            <w:right w:val="none" w:sz="0" w:space="0" w:color="auto"/>
          </w:divBdr>
        </w:div>
      </w:divsChild>
    </w:div>
    <w:div w:id="898594271">
      <w:bodyDiv w:val="1"/>
      <w:marLeft w:val="0"/>
      <w:marRight w:val="0"/>
      <w:marTop w:val="0"/>
      <w:marBottom w:val="0"/>
      <w:divBdr>
        <w:top w:val="none" w:sz="0" w:space="0" w:color="auto"/>
        <w:left w:val="none" w:sz="0" w:space="0" w:color="auto"/>
        <w:bottom w:val="none" w:sz="0" w:space="0" w:color="auto"/>
        <w:right w:val="none" w:sz="0" w:space="0" w:color="auto"/>
      </w:divBdr>
      <w:divsChild>
        <w:div w:id="346830546">
          <w:marLeft w:val="0"/>
          <w:marRight w:val="0"/>
          <w:marTop w:val="0"/>
          <w:marBottom w:val="0"/>
          <w:divBdr>
            <w:top w:val="none" w:sz="0" w:space="0" w:color="auto"/>
            <w:left w:val="none" w:sz="0" w:space="0" w:color="auto"/>
            <w:bottom w:val="none" w:sz="0" w:space="0" w:color="auto"/>
            <w:right w:val="none" w:sz="0" w:space="0" w:color="auto"/>
          </w:divBdr>
        </w:div>
      </w:divsChild>
    </w:div>
    <w:div w:id="957417732">
      <w:bodyDiv w:val="1"/>
      <w:marLeft w:val="0"/>
      <w:marRight w:val="0"/>
      <w:marTop w:val="0"/>
      <w:marBottom w:val="0"/>
      <w:divBdr>
        <w:top w:val="none" w:sz="0" w:space="0" w:color="auto"/>
        <w:left w:val="none" w:sz="0" w:space="0" w:color="auto"/>
        <w:bottom w:val="none" w:sz="0" w:space="0" w:color="auto"/>
        <w:right w:val="none" w:sz="0" w:space="0" w:color="auto"/>
      </w:divBdr>
      <w:divsChild>
        <w:div w:id="1024288707">
          <w:marLeft w:val="0"/>
          <w:marRight w:val="0"/>
          <w:marTop w:val="0"/>
          <w:marBottom w:val="0"/>
          <w:divBdr>
            <w:top w:val="none" w:sz="0" w:space="0" w:color="auto"/>
            <w:left w:val="none" w:sz="0" w:space="0" w:color="auto"/>
            <w:bottom w:val="none" w:sz="0" w:space="0" w:color="auto"/>
            <w:right w:val="none" w:sz="0" w:space="0" w:color="auto"/>
          </w:divBdr>
        </w:div>
      </w:divsChild>
    </w:div>
    <w:div w:id="967471355">
      <w:bodyDiv w:val="1"/>
      <w:marLeft w:val="0"/>
      <w:marRight w:val="0"/>
      <w:marTop w:val="0"/>
      <w:marBottom w:val="0"/>
      <w:divBdr>
        <w:top w:val="none" w:sz="0" w:space="0" w:color="auto"/>
        <w:left w:val="none" w:sz="0" w:space="0" w:color="auto"/>
        <w:bottom w:val="none" w:sz="0" w:space="0" w:color="auto"/>
        <w:right w:val="none" w:sz="0" w:space="0" w:color="auto"/>
      </w:divBdr>
      <w:divsChild>
        <w:div w:id="739137800">
          <w:marLeft w:val="0"/>
          <w:marRight w:val="0"/>
          <w:marTop w:val="0"/>
          <w:marBottom w:val="0"/>
          <w:divBdr>
            <w:top w:val="none" w:sz="0" w:space="0" w:color="auto"/>
            <w:left w:val="none" w:sz="0" w:space="0" w:color="auto"/>
            <w:bottom w:val="none" w:sz="0" w:space="0" w:color="auto"/>
            <w:right w:val="none" w:sz="0" w:space="0" w:color="auto"/>
          </w:divBdr>
        </w:div>
      </w:divsChild>
    </w:div>
    <w:div w:id="970204869">
      <w:bodyDiv w:val="1"/>
      <w:marLeft w:val="0"/>
      <w:marRight w:val="0"/>
      <w:marTop w:val="0"/>
      <w:marBottom w:val="0"/>
      <w:divBdr>
        <w:top w:val="none" w:sz="0" w:space="0" w:color="auto"/>
        <w:left w:val="none" w:sz="0" w:space="0" w:color="auto"/>
        <w:bottom w:val="none" w:sz="0" w:space="0" w:color="auto"/>
        <w:right w:val="none" w:sz="0" w:space="0" w:color="auto"/>
      </w:divBdr>
      <w:divsChild>
        <w:div w:id="2045596182">
          <w:marLeft w:val="0"/>
          <w:marRight w:val="0"/>
          <w:marTop w:val="0"/>
          <w:marBottom w:val="0"/>
          <w:divBdr>
            <w:top w:val="none" w:sz="0" w:space="0" w:color="auto"/>
            <w:left w:val="none" w:sz="0" w:space="0" w:color="auto"/>
            <w:bottom w:val="none" w:sz="0" w:space="0" w:color="auto"/>
            <w:right w:val="none" w:sz="0" w:space="0" w:color="auto"/>
          </w:divBdr>
        </w:div>
      </w:divsChild>
    </w:div>
    <w:div w:id="982739583">
      <w:bodyDiv w:val="1"/>
      <w:marLeft w:val="0"/>
      <w:marRight w:val="0"/>
      <w:marTop w:val="0"/>
      <w:marBottom w:val="0"/>
      <w:divBdr>
        <w:top w:val="none" w:sz="0" w:space="0" w:color="auto"/>
        <w:left w:val="none" w:sz="0" w:space="0" w:color="auto"/>
        <w:bottom w:val="none" w:sz="0" w:space="0" w:color="auto"/>
        <w:right w:val="none" w:sz="0" w:space="0" w:color="auto"/>
      </w:divBdr>
      <w:divsChild>
        <w:div w:id="573247574">
          <w:marLeft w:val="0"/>
          <w:marRight w:val="0"/>
          <w:marTop w:val="0"/>
          <w:marBottom w:val="0"/>
          <w:divBdr>
            <w:top w:val="none" w:sz="0" w:space="0" w:color="auto"/>
            <w:left w:val="none" w:sz="0" w:space="0" w:color="auto"/>
            <w:bottom w:val="none" w:sz="0" w:space="0" w:color="auto"/>
            <w:right w:val="none" w:sz="0" w:space="0" w:color="auto"/>
          </w:divBdr>
        </w:div>
      </w:divsChild>
    </w:div>
    <w:div w:id="995493554">
      <w:bodyDiv w:val="1"/>
      <w:marLeft w:val="0"/>
      <w:marRight w:val="0"/>
      <w:marTop w:val="0"/>
      <w:marBottom w:val="0"/>
      <w:divBdr>
        <w:top w:val="none" w:sz="0" w:space="0" w:color="auto"/>
        <w:left w:val="none" w:sz="0" w:space="0" w:color="auto"/>
        <w:bottom w:val="none" w:sz="0" w:space="0" w:color="auto"/>
        <w:right w:val="none" w:sz="0" w:space="0" w:color="auto"/>
      </w:divBdr>
      <w:divsChild>
        <w:div w:id="326590943">
          <w:marLeft w:val="0"/>
          <w:marRight w:val="0"/>
          <w:marTop w:val="0"/>
          <w:marBottom w:val="0"/>
          <w:divBdr>
            <w:top w:val="none" w:sz="0" w:space="0" w:color="auto"/>
            <w:left w:val="none" w:sz="0" w:space="0" w:color="auto"/>
            <w:bottom w:val="none" w:sz="0" w:space="0" w:color="auto"/>
            <w:right w:val="none" w:sz="0" w:space="0" w:color="auto"/>
          </w:divBdr>
        </w:div>
      </w:divsChild>
    </w:div>
    <w:div w:id="1002926346">
      <w:bodyDiv w:val="1"/>
      <w:marLeft w:val="0"/>
      <w:marRight w:val="0"/>
      <w:marTop w:val="0"/>
      <w:marBottom w:val="0"/>
      <w:divBdr>
        <w:top w:val="none" w:sz="0" w:space="0" w:color="auto"/>
        <w:left w:val="none" w:sz="0" w:space="0" w:color="auto"/>
        <w:bottom w:val="none" w:sz="0" w:space="0" w:color="auto"/>
        <w:right w:val="none" w:sz="0" w:space="0" w:color="auto"/>
      </w:divBdr>
      <w:divsChild>
        <w:div w:id="403378979">
          <w:marLeft w:val="0"/>
          <w:marRight w:val="0"/>
          <w:marTop w:val="0"/>
          <w:marBottom w:val="0"/>
          <w:divBdr>
            <w:top w:val="none" w:sz="0" w:space="0" w:color="auto"/>
            <w:left w:val="none" w:sz="0" w:space="0" w:color="auto"/>
            <w:bottom w:val="none" w:sz="0" w:space="0" w:color="auto"/>
            <w:right w:val="none" w:sz="0" w:space="0" w:color="auto"/>
          </w:divBdr>
        </w:div>
      </w:divsChild>
    </w:div>
    <w:div w:id="1012607908">
      <w:bodyDiv w:val="1"/>
      <w:marLeft w:val="0"/>
      <w:marRight w:val="0"/>
      <w:marTop w:val="0"/>
      <w:marBottom w:val="0"/>
      <w:divBdr>
        <w:top w:val="none" w:sz="0" w:space="0" w:color="auto"/>
        <w:left w:val="none" w:sz="0" w:space="0" w:color="auto"/>
        <w:bottom w:val="none" w:sz="0" w:space="0" w:color="auto"/>
        <w:right w:val="none" w:sz="0" w:space="0" w:color="auto"/>
      </w:divBdr>
      <w:divsChild>
        <w:div w:id="2022386669">
          <w:marLeft w:val="0"/>
          <w:marRight w:val="0"/>
          <w:marTop w:val="0"/>
          <w:marBottom w:val="0"/>
          <w:divBdr>
            <w:top w:val="none" w:sz="0" w:space="0" w:color="auto"/>
            <w:left w:val="none" w:sz="0" w:space="0" w:color="auto"/>
            <w:bottom w:val="none" w:sz="0" w:space="0" w:color="auto"/>
            <w:right w:val="none" w:sz="0" w:space="0" w:color="auto"/>
          </w:divBdr>
        </w:div>
      </w:divsChild>
    </w:div>
    <w:div w:id="1016542202">
      <w:bodyDiv w:val="1"/>
      <w:marLeft w:val="0"/>
      <w:marRight w:val="0"/>
      <w:marTop w:val="0"/>
      <w:marBottom w:val="0"/>
      <w:divBdr>
        <w:top w:val="none" w:sz="0" w:space="0" w:color="auto"/>
        <w:left w:val="none" w:sz="0" w:space="0" w:color="auto"/>
        <w:bottom w:val="none" w:sz="0" w:space="0" w:color="auto"/>
        <w:right w:val="none" w:sz="0" w:space="0" w:color="auto"/>
      </w:divBdr>
      <w:divsChild>
        <w:div w:id="1865316162">
          <w:marLeft w:val="0"/>
          <w:marRight w:val="0"/>
          <w:marTop w:val="0"/>
          <w:marBottom w:val="0"/>
          <w:divBdr>
            <w:top w:val="none" w:sz="0" w:space="0" w:color="auto"/>
            <w:left w:val="none" w:sz="0" w:space="0" w:color="auto"/>
            <w:bottom w:val="none" w:sz="0" w:space="0" w:color="auto"/>
            <w:right w:val="none" w:sz="0" w:space="0" w:color="auto"/>
          </w:divBdr>
        </w:div>
      </w:divsChild>
    </w:div>
    <w:div w:id="1034691611">
      <w:bodyDiv w:val="1"/>
      <w:marLeft w:val="0"/>
      <w:marRight w:val="0"/>
      <w:marTop w:val="0"/>
      <w:marBottom w:val="0"/>
      <w:divBdr>
        <w:top w:val="none" w:sz="0" w:space="0" w:color="auto"/>
        <w:left w:val="none" w:sz="0" w:space="0" w:color="auto"/>
        <w:bottom w:val="none" w:sz="0" w:space="0" w:color="auto"/>
        <w:right w:val="none" w:sz="0" w:space="0" w:color="auto"/>
      </w:divBdr>
      <w:divsChild>
        <w:div w:id="878933762">
          <w:marLeft w:val="0"/>
          <w:marRight w:val="0"/>
          <w:marTop w:val="0"/>
          <w:marBottom w:val="0"/>
          <w:divBdr>
            <w:top w:val="none" w:sz="0" w:space="0" w:color="auto"/>
            <w:left w:val="none" w:sz="0" w:space="0" w:color="auto"/>
            <w:bottom w:val="none" w:sz="0" w:space="0" w:color="auto"/>
            <w:right w:val="none" w:sz="0" w:space="0" w:color="auto"/>
          </w:divBdr>
        </w:div>
      </w:divsChild>
    </w:div>
    <w:div w:id="1046300383">
      <w:bodyDiv w:val="1"/>
      <w:marLeft w:val="0"/>
      <w:marRight w:val="0"/>
      <w:marTop w:val="0"/>
      <w:marBottom w:val="0"/>
      <w:divBdr>
        <w:top w:val="none" w:sz="0" w:space="0" w:color="auto"/>
        <w:left w:val="none" w:sz="0" w:space="0" w:color="auto"/>
        <w:bottom w:val="none" w:sz="0" w:space="0" w:color="auto"/>
        <w:right w:val="none" w:sz="0" w:space="0" w:color="auto"/>
      </w:divBdr>
      <w:divsChild>
        <w:div w:id="1014646317">
          <w:marLeft w:val="0"/>
          <w:marRight w:val="0"/>
          <w:marTop w:val="0"/>
          <w:marBottom w:val="0"/>
          <w:divBdr>
            <w:top w:val="none" w:sz="0" w:space="0" w:color="auto"/>
            <w:left w:val="none" w:sz="0" w:space="0" w:color="auto"/>
            <w:bottom w:val="none" w:sz="0" w:space="0" w:color="auto"/>
            <w:right w:val="none" w:sz="0" w:space="0" w:color="auto"/>
          </w:divBdr>
        </w:div>
      </w:divsChild>
    </w:div>
    <w:div w:id="1053432864">
      <w:bodyDiv w:val="1"/>
      <w:marLeft w:val="0"/>
      <w:marRight w:val="0"/>
      <w:marTop w:val="0"/>
      <w:marBottom w:val="0"/>
      <w:divBdr>
        <w:top w:val="none" w:sz="0" w:space="0" w:color="auto"/>
        <w:left w:val="none" w:sz="0" w:space="0" w:color="auto"/>
        <w:bottom w:val="none" w:sz="0" w:space="0" w:color="auto"/>
        <w:right w:val="none" w:sz="0" w:space="0" w:color="auto"/>
      </w:divBdr>
      <w:divsChild>
        <w:div w:id="2025352558">
          <w:marLeft w:val="0"/>
          <w:marRight w:val="0"/>
          <w:marTop w:val="0"/>
          <w:marBottom w:val="0"/>
          <w:divBdr>
            <w:top w:val="none" w:sz="0" w:space="0" w:color="auto"/>
            <w:left w:val="none" w:sz="0" w:space="0" w:color="auto"/>
            <w:bottom w:val="none" w:sz="0" w:space="0" w:color="auto"/>
            <w:right w:val="none" w:sz="0" w:space="0" w:color="auto"/>
          </w:divBdr>
        </w:div>
      </w:divsChild>
    </w:div>
    <w:div w:id="1098450959">
      <w:bodyDiv w:val="1"/>
      <w:marLeft w:val="0"/>
      <w:marRight w:val="0"/>
      <w:marTop w:val="0"/>
      <w:marBottom w:val="0"/>
      <w:divBdr>
        <w:top w:val="none" w:sz="0" w:space="0" w:color="auto"/>
        <w:left w:val="none" w:sz="0" w:space="0" w:color="auto"/>
        <w:bottom w:val="none" w:sz="0" w:space="0" w:color="auto"/>
        <w:right w:val="none" w:sz="0" w:space="0" w:color="auto"/>
      </w:divBdr>
      <w:divsChild>
        <w:div w:id="281765703">
          <w:marLeft w:val="0"/>
          <w:marRight w:val="0"/>
          <w:marTop w:val="0"/>
          <w:marBottom w:val="0"/>
          <w:divBdr>
            <w:top w:val="none" w:sz="0" w:space="0" w:color="auto"/>
            <w:left w:val="none" w:sz="0" w:space="0" w:color="auto"/>
            <w:bottom w:val="none" w:sz="0" w:space="0" w:color="auto"/>
            <w:right w:val="none" w:sz="0" w:space="0" w:color="auto"/>
          </w:divBdr>
        </w:div>
      </w:divsChild>
    </w:div>
    <w:div w:id="1106542365">
      <w:bodyDiv w:val="1"/>
      <w:marLeft w:val="0"/>
      <w:marRight w:val="0"/>
      <w:marTop w:val="0"/>
      <w:marBottom w:val="0"/>
      <w:divBdr>
        <w:top w:val="none" w:sz="0" w:space="0" w:color="auto"/>
        <w:left w:val="none" w:sz="0" w:space="0" w:color="auto"/>
        <w:bottom w:val="none" w:sz="0" w:space="0" w:color="auto"/>
        <w:right w:val="none" w:sz="0" w:space="0" w:color="auto"/>
      </w:divBdr>
      <w:divsChild>
        <w:div w:id="881089611">
          <w:marLeft w:val="0"/>
          <w:marRight w:val="0"/>
          <w:marTop w:val="0"/>
          <w:marBottom w:val="0"/>
          <w:divBdr>
            <w:top w:val="none" w:sz="0" w:space="0" w:color="auto"/>
            <w:left w:val="none" w:sz="0" w:space="0" w:color="auto"/>
            <w:bottom w:val="none" w:sz="0" w:space="0" w:color="auto"/>
            <w:right w:val="none" w:sz="0" w:space="0" w:color="auto"/>
          </w:divBdr>
        </w:div>
      </w:divsChild>
    </w:div>
    <w:div w:id="1132600124">
      <w:bodyDiv w:val="1"/>
      <w:marLeft w:val="0"/>
      <w:marRight w:val="0"/>
      <w:marTop w:val="0"/>
      <w:marBottom w:val="0"/>
      <w:divBdr>
        <w:top w:val="none" w:sz="0" w:space="0" w:color="auto"/>
        <w:left w:val="none" w:sz="0" w:space="0" w:color="auto"/>
        <w:bottom w:val="none" w:sz="0" w:space="0" w:color="auto"/>
        <w:right w:val="none" w:sz="0" w:space="0" w:color="auto"/>
      </w:divBdr>
      <w:divsChild>
        <w:div w:id="625695038">
          <w:marLeft w:val="0"/>
          <w:marRight w:val="0"/>
          <w:marTop w:val="0"/>
          <w:marBottom w:val="0"/>
          <w:divBdr>
            <w:top w:val="none" w:sz="0" w:space="0" w:color="auto"/>
            <w:left w:val="none" w:sz="0" w:space="0" w:color="auto"/>
            <w:bottom w:val="none" w:sz="0" w:space="0" w:color="auto"/>
            <w:right w:val="none" w:sz="0" w:space="0" w:color="auto"/>
          </w:divBdr>
        </w:div>
      </w:divsChild>
    </w:div>
    <w:div w:id="1147893897">
      <w:bodyDiv w:val="1"/>
      <w:marLeft w:val="0"/>
      <w:marRight w:val="0"/>
      <w:marTop w:val="0"/>
      <w:marBottom w:val="0"/>
      <w:divBdr>
        <w:top w:val="none" w:sz="0" w:space="0" w:color="auto"/>
        <w:left w:val="none" w:sz="0" w:space="0" w:color="auto"/>
        <w:bottom w:val="none" w:sz="0" w:space="0" w:color="auto"/>
        <w:right w:val="none" w:sz="0" w:space="0" w:color="auto"/>
      </w:divBdr>
      <w:divsChild>
        <w:div w:id="1224684479">
          <w:marLeft w:val="0"/>
          <w:marRight w:val="0"/>
          <w:marTop w:val="0"/>
          <w:marBottom w:val="0"/>
          <w:divBdr>
            <w:top w:val="none" w:sz="0" w:space="0" w:color="auto"/>
            <w:left w:val="none" w:sz="0" w:space="0" w:color="auto"/>
            <w:bottom w:val="none" w:sz="0" w:space="0" w:color="auto"/>
            <w:right w:val="none" w:sz="0" w:space="0" w:color="auto"/>
          </w:divBdr>
        </w:div>
      </w:divsChild>
    </w:div>
    <w:div w:id="1155756296">
      <w:bodyDiv w:val="1"/>
      <w:marLeft w:val="0"/>
      <w:marRight w:val="0"/>
      <w:marTop w:val="0"/>
      <w:marBottom w:val="0"/>
      <w:divBdr>
        <w:top w:val="none" w:sz="0" w:space="0" w:color="auto"/>
        <w:left w:val="none" w:sz="0" w:space="0" w:color="auto"/>
        <w:bottom w:val="none" w:sz="0" w:space="0" w:color="auto"/>
        <w:right w:val="none" w:sz="0" w:space="0" w:color="auto"/>
      </w:divBdr>
    </w:div>
    <w:div w:id="1165393518">
      <w:bodyDiv w:val="1"/>
      <w:marLeft w:val="0"/>
      <w:marRight w:val="0"/>
      <w:marTop w:val="0"/>
      <w:marBottom w:val="0"/>
      <w:divBdr>
        <w:top w:val="none" w:sz="0" w:space="0" w:color="auto"/>
        <w:left w:val="none" w:sz="0" w:space="0" w:color="auto"/>
        <w:bottom w:val="none" w:sz="0" w:space="0" w:color="auto"/>
        <w:right w:val="none" w:sz="0" w:space="0" w:color="auto"/>
      </w:divBdr>
      <w:divsChild>
        <w:div w:id="1678192965">
          <w:marLeft w:val="0"/>
          <w:marRight w:val="0"/>
          <w:marTop w:val="0"/>
          <w:marBottom w:val="0"/>
          <w:divBdr>
            <w:top w:val="none" w:sz="0" w:space="0" w:color="auto"/>
            <w:left w:val="none" w:sz="0" w:space="0" w:color="auto"/>
            <w:bottom w:val="none" w:sz="0" w:space="0" w:color="auto"/>
            <w:right w:val="none" w:sz="0" w:space="0" w:color="auto"/>
          </w:divBdr>
        </w:div>
      </w:divsChild>
    </w:div>
    <w:div w:id="1176268474">
      <w:bodyDiv w:val="1"/>
      <w:marLeft w:val="0"/>
      <w:marRight w:val="0"/>
      <w:marTop w:val="0"/>
      <w:marBottom w:val="0"/>
      <w:divBdr>
        <w:top w:val="none" w:sz="0" w:space="0" w:color="auto"/>
        <w:left w:val="none" w:sz="0" w:space="0" w:color="auto"/>
        <w:bottom w:val="none" w:sz="0" w:space="0" w:color="auto"/>
        <w:right w:val="none" w:sz="0" w:space="0" w:color="auto"/>
      </w:divBdr>
      <w:divsChild>
        <w:div w:id="1621371865">
          <w:marLeft w:val="0"/>
          <w:marRight w:val="0"/>
          <w:marTop w:val="0"/>
          <w:marBottom w:val="0"/>
          <w:divBdr>
            <w:top w:val="none" w:sz="0" w:space="0" w:color="auto"/>
            <w:left w:val="none" w:sz="0" w:space="0" w:color="auto"/>
            <w:bottom w:val="none" w:sz="0" w:space="0" w:color="auto"/>
            <w:right w:val="none" w:sz="0" w:space="0" w:color="auto"/>
          </w:divBdr>
        </w:div>
      </w:divsChild>
    </w:div>
    <w:div w:id="1218398792">
      <w:bodyDiv w:val="1"/>
      <w:marLeft w:val="0"/>
      <w:marRight w:val="0"/>
      <w:marTop w:val="0"/>
      <w:marBottom w:val="0"/>
      <w:divBdr>
        <w:top w:val="none" w:sz="0" w:space="0" w:color="auto"/>
        <w:left w:val="none" w:sz="0" w:space="0" w:color="auto"/>
        <w:bottom w:val="none" w:sz="0" w:space="0" w:color="auto"/>
        <w:right w:val="none" w:sz="0" w:space="0" w:color="auto"/>
      </w:divBdr>
      <w:divsChild>
        <w:div w:id="1244100812">
          <w:marLeft w:val="0"/>
          <w:marRight w:val="0"/>
          <w:marTop w:val="0"/>
          <w:marBottom w:val="0"/>
          <w:divBdr>
            <w:top w:val="none" w:sz="0" w:space="0" w:color="auto"/>
            <w:left w:val="none" w:sz="0" w:space="0" w:color="auto"/>
            <w:bottom w:val="none" w:sz="0" w:space="0" w:color="auto"/>
            <w:right w:val="none" w:sz="0" w:space="0" w:color="auto"/>
          </w:divBdr>
        </w:div>
      </w:divsChild>
    </w:div>
    <w:div w:id="1255474212">
      <w:bodyDiv w:val="1"/>
      <w:marLeft w:val="0"/>
      <w:marRight w:val="0"/>
      <w:marTop w:val="0"/>
      <w:marBottom w:val="0"/>
      <w:divBdr>
        <w:top w:val="none" w:sz="0" w:space="0" w:color="auto"/>
        <w:left w:val="none" w:sz="0" w:space="0" w:color="auto"/>
        <w:bottom w:val="none" w:sz="0" w:space="0" w:color="auto"/>
        <w:right w:val="none" w:sz="0" w:space="0" w:color="auto"/>
      </w:divBdr>
      <w:divsChild>
        <w:div w:id="680817974">
          <w:marLeft w:val="0"/>
          <w:marRight w:val="0"/>
          <w:marTop w:val="0"/>
          <w:marBottom w:val="0"/>
          <w:divBdr>
            <w:top w:val="none" w:sz="0" w:space="0" w:color="auto"/>
            <w:left w:val="none" w:sz="0" w:space="0" w:color="auto"/>
            <w:bottom w:val="none" w:sz="0" w:space="0" w:color="auto"/>
            <w:right w:val="none" w:sz="0" w:space="0" w:color="auto"/>
          </w:divBdr>
        </w:div>
      </w:divsChild>
    </w:div>
    <w:div w:id="1261180423">
      <w:bodyDiv w:val="1"/>
      <w:marLeft w:val="0"/>
      <w:marRight w:val="0"/>
      <w:marTop w:val="0"/>
      <w:marBottom w:val="0"/>
      <w:divBdr>
        <w:top w:val="none" w:sz="0" w:space="0" w:color="auto"/>
        <w:left w:val="none" w:sz="0" w:space="0" w:color="auto"/>
        <w:bottom w:val="none" w:sz="0" w:space="0" w:color="auto"/>
        <w:right w:val="none" w:sz="0" w:space="0" w:color="auto"/>
      </w:divBdr>
      <w:divsChild>
        <w:div w:id="514348664">
          <w:marLeft w:val="0"/>
          <w:marRight w:val="0"/>
          <w:marTop w:val="0"/>
          <w:marBottom w:val="0"/>
          <w:divBdr>
            <w:top w:val="none" w:sz="0" w:space="0" w:color="auto"/>
            <w:left w:val="none" w:sz="0" w:space="0" w:color="auto"/>
            <w:bottom w:val="none" w:sz="0" w:space="0" w:color="auto"/>
            <w:right w:val="none" w:sz="0" w:space="0" w:color="auto"/>
          </w:divBdr>
        </w:div>
      </w:divsChild>
    </w:div>
    <w:div w:id="1267345739">
      <w:bodyDiv w:val="1"/>
      <w:marLeft w:val="0"/>
      <w:marRight w:val="0"/>
      <w:marTop w:val="0"/>
      <w:marBottom w:val="0"/>
      <w:divBdr>
        <w:top w:val="none" w:sz="0" w:space="0" w:color="auto"/>
        <w:left w:val="none" w:sz="0" w:space="0" w:color="auto"/>
        <w:bottom w:val="none" w:sz="0" w:space="0" w:color="auto"/>
        <w:right w:val="none" w:sz="0" w:space="0" w:color="auto"/>
      </w:divBdr>
      <w:divsChild>
        <w:div w:id="442648473">
          <w:marLeft w:val="0"/>
          <w:marRight w:val="0"/>
          <w:marTop w:val="0"/>
          <w:marBottom w:val="0"/>
          <w:divBdr>
            <w:top w:val="none" w:sz="0" w:space="0" w:color="auto"/>
            <w:left w:val="none" w:sz="0" w:space="0" w:color="auto"/>
            <w:bottom w:val="none" w:sz="0" w:space="0" w:color="auto"/>
            <w:right w:val="none" w:sz="0" w:space="0" w:color="auto"/>
          </w:divBdr>
        </w:div>
      </w:divsChild>
    </w:div>
    <w:div w:id="1270046334">
      <w:bodyDiv w:val="1"/>
      <w:marLeft w:val="0"/>
      <w:marRight w:val="0"/>
      <w:marTop w:val="0"/>
      <w:marBottom w:val="0"/>
      <w:divBdr>
        <w:top w:val="none" w:sz="0" w:space="0" w:color="auto"/>
        <w:left w:val="none" w:sz="0" w:space="0" w:color="auto"/>
        <w:bottom w:val="none" w:sz="0" w:space="0" w:color="auto"/>
        <w:right w:val="none" w:sz="0" w:space="0" w:color="auto"/>
      </w:divBdr>
      <w:divsChild>
        <w:div w:id="280502853">
          <w:marLeft w:val="0"/>
          <w:marRight w:val="0"/>
          <w:marTop w:val="0"/>
          <w:marBottom w:val="0"/>
          <w:divBdr>
            <w:top w:val="none" w:sz="0" w:space="0" w:color="auto"/>
            <w:left w:val="none" w:sz="0" w:space="0" w:color="auto"/>
            <w:bottom w:val="none" w:sz="0" w:space="0" w:color="auto"/>
            <w:right w:val="none" w:sz="0" w:space="0" w:color="auto"/>
          </w:divBdr>
        </w:div>
      </w:divsChild>
    </w:div>
    <w:div w:id="1282302099">
      <w:bodyDiv w:val="1"/>
      <w:marLeft w:val="0"/>
      <w:marRight w:val="0"/>
      <w:marTop w:val="0"/>
      <w:marBottom w:val="0"/>
      <w:divBdr>
        <w:top w:val="none" w:sz="0" w:space="0" w:color="auto"/>
        <w:left w:val="none" w:sz="0" w:space="0" w:color="auto"/>
        <w:bottom w:val="none" w:sz="0" w:space="0" w:color="auto"/>
        <w:right w:val="none" w:sz="0" w:space="0" w:color="auto"/>
      </w:divBdr>
      <w:divsChild>
        <w:div w:id="121074151">
          <w:marLeft w:val="0"/>
          <w:marRight w:val="0"/>
          <w:marTop w:val="0"/>
          <w:marBottom w:val="0"/>
          <w:divBdr>
            <w:top w:val="none" w:sz="0" w:space="0" w:color="auto"/>
            <w:left w:val="none" w:sz="0" w:space="0" w:color="auto"/>
            <w:bottom w:val="none" w:sz="0" w:space="0" w:color="auto"/>
            <w:right w:val="none" w:sz="0" w:space="0" w:color="auto"/>
          </w:divBdr>
        </w:div>
      </w:divsChild>
    </w:div>
    <w:div w:id="1331907437">
      <w:bodyDiv w:val="1"/>
      <w:marLeft w:val="0"/>
      <w:marRight w:val="0"/>
      <w:marTop w:val="0"/>
      <w:marBottom w:val="0"/>
      <w:divBdr>
        <w:top w:val="none" w:sz="0" w:space="0" w:color="auto"/>
        <w:left w:val="none" w:sz="0" w:space="0" w:color="auto"/>
        <w:bottom w:val="none" w:sz="0" w:space="0" w:color="auto"/>
        <w:right w:val="none" w:sz="0" w:space="0" w:color="auto"/>
      </w:divBdr>
      <w:divsChild>
        <w:div w:id="908922222">
          <w:marLeft w:val="0"/>
          <w:marRight w:val="0"/>
          <w:marTop w:val="0"/>
          <w:marBottom w:val="0"/>
          <w:divBdr>
            <w:top w:val="none" w:sz="0" w:space="0" w:color="auto"/>
            <w:left w:val="none" w:sz="0" w:space="0" w:color="auto"/>
            <w:bottom w:val="none" w:sz="0" w:space="0" w:color="auto"/>
            <w:right w:val="none" w:sz="0" w:space="0" w:color="auto"/>
          </w:divBdr>
        </w:div>
      </w:divsChild>
    </w:div>
    <w:div w:id="1352414943">
      <w:bodyDiv w:val="1"/>
      <w:marLeft w:val="0"/>
      <w:marRight w:val="0"/>
      <w:marTop w:val="0"/>
      <w:marBottom w:val="0"/>
      <w:divBdr>
        <w:top w:val="none" w:sz="0" w:space="0" w:color="auto"/>
        <w:left w:val="none" w:sz="0" w:space="0" w:color="auto"/>
        <w:bottom w:val="none" w:sz="0" w:space="0" w:color="auto"/>
        <w:right w:val="none" w:sz="0" w:space="0" w:color="auto"/>
      </w:divBdr>
      <w:divsChild>
        <w:div w:id="1190295786">
          <w:marLeft w:val="0"/>
          <w:marRight w:val="0"/>
          <w:marTop w:val="0"/>
          <w:marBottom w:val="0"/>
          <w:divBdr>
            <w:top w:val="none" w:sz="0" w:space="0" w:color="auto"/>
            <w:left w:val="none" w:sz="0" w:space="0" w:color="auto"/>
            <w:bottom w:val="none" w:sz="0" w:space="0" w:color="auto"/>
            <w:right w:val="none" w:sz="0" w:space="0" w:color="auto"/>
          </w:divBdr>
        </w:div>
      </w:divsChild>
    </w:div>
    <w:div w:id="1388912178">
      <w:bodyDiv w:val="1"/>
      <w:marLeft w:val="0"/>
      <w:marRight w:val="0"/>
      <w:marTop w:val="0"/>
      <w:marBottom w:val="0"/>
      <w:divBdr>
        <w:top w:val="none" w:sz="0" w:space="0" w:color="auto"/>
        <w:left w:val="none" w:sz="0" w:space="0" w:color="auto"/>
        <w:bottom w:val="none" w:sz="0" w:space="0" w:color="auto"/>
        <w:right w:val="none" w:sz="0" w:space="0" w:color="auto"/>
      </w:divBdr>
      <w:divsChild>
        <w:div w:id="1881241017">
          <w:marLeft w:val="0"/>
          <w:marRight w:val="0"/>
          <w:marTop w:val="0"/>
          <w:marBottom w:val="0"/>
          <w:divBdr>
            <w:top w:val="none" w:sz="0" w:space="0" w:color="auto"/>
            <w:left w:val="none" w:sz="0" w:space="0" w:color="auto"/>
            <w:bottom w:val="none" w:sz="0" w:space="0" w:color="auto"/>
            <w:right w:val="none" w:sz="0" w:space="0" w:color="auto"/>
          </w:divBdr>
        </w:div>
      </w:divsChild>
    </w:div>
    <w:div w:id="1415274077">
      <w:bodyDiv w:val="1"/>
      <w:marLeft w:val="0"/>
      <w:marRight w:val="0"/>
      <w:marTop w:val="0"/>
      <w:marBottom w:val="0"/>
      <w:divBdr>
        <w:top w:val="none" w:sz="0" w:space="0" w:color="auto"/>
        <w:left w:val="none" w:sz="0" w:space="0" w:color="auto"/>
        <w:bottom w:val="none" w:sz="0" w:space="0" w:color="auto"/>
        <w:right w:val="none" w:sz="0" w:space="0" w:color="auto"/>
      </w:divBdr>
      <w:divsChild>
        <w:div w:id="1665159106">
          <w:marLeft w:val="0"/>
          <w:marRight w:val="0"/>
          <w:marTop w:val="0"/>
          <w:marBottom w:val="0"/>
          <w:divBdr>
            <w:top w:val="none" w:sz="0" w:space="0" w:color="auto"/>
            <w:left w:val="none" w:sz="0" w:space="0" w:color="auto"/>
            <w:bottom w:val="none" w:sz="0" w:space="0" w:color="auto"/>
            <w:right w:val="none" w:sz="0" w:space="0" w:color="auto"/>
          </w:divBdr>
        </w:div>
      </w:divsChild>
    </w:div>
    <w:div w:id="1420638917">
      <w:bodyDiv w:val="1"/>
      <w:marLeft w:val="0"/>
      <w:marRight w:val="0"/>
      <w:marTop w:val="0"/>
      <w:marBottom w:val="0"/>
      <w:divBdr>
        <w:top w:val="none" w:sz="0" w:space="0" w:color="auto"/>
        <w:left w:val="none" w:sz="0" w:space="0" w:color="auto"/>
        <w:bottom w:val="none" w:sz="0" w:space="0" w:color="auto"/>
        <w:right w:val="none" w:sz="0" w:space="0" w:color="auto"/>
      </w:divBdr>
      <w:divsChild>
        <w:div w:id="207880755">
          <w:marLeft w:val="0"/>
          <w:marRight w:val="0"/>
          <w:marTop w:val="0"/>
          <w:marBottom w:val="0"/>
          <w:divBdr>
            <w:top w:val="none" w:sz="0" w:space="0" w:color="auto"/>
            <w:left w:val="none" w:sz="0" w:space="0" w:color="auto"/>
            <w:bottom w:val="none" w:sz="0" w:space="0" w:color="auto"/>
            <w:right w:val="none" w:sz="0" w:space="0" w:color="auto"/>
          </w:divBdr>
        </w:div>
      </w:divsChild>
    </w:div>
    <w:div w:id="1441487615">
      <w:bodyDiv w:val="1"/>
      <w:marLeft w:val="0"/>
      <w:marRight w:val="0"/>
      <w:marTop w:val="0"/>
      <w:marBottom w:val="0"/>
      <w:divBdr>
        <w:top w:val="none" w:sz="0" w:space="0" w:color="auto"/>
        <w:left w:val="none" w:sz="0" w:space="0" w:color="auto"/>
        <w:bottom w:val="none" w:sz="0" w:space="0" w:color="auto"/>
        <w:right w:val="none" w:sz="0" w:space="0" w:color="auto"/>
      </w:divBdr>
      <w:divsChild>
        <w:div w:id="1643148699">
          <w:marLeft w:val="0"/>
          <w:marRight w:val="0"/>
          <w:marTop w:val="0"/>
          <w:marBottom w:val="0"/>
          <w:divBdr>
            <w:top w:val="none" w:sz="0" w:space="0" w:color="auto"/>
            <w:left w:val="none" w:sz="0" w:space="0" w:color="auto"/>
            <w:bottom w:val="none" w:sz="0" w:space="0" w:color="auto"/>
            <w:right w:val="none" w:sz="0" w:space="0" w:color="auto"/>
          </w:divBdr>
        </w:div>
      </w:divsChild>
    </w:div>
    <w:div w:id="1519583764">
      <w:bodyDiv w:val="1"/>
      <w:marLeft w:val="0"/>
      <w:marRight w:val="0"/>
      <w:marTop w:val="0"/>
      <w:marBottom w:val="0"/>
      <w:divBdr>
        <w:top w:val="none" w:sz="0" w:space="0" w:color="auto"/>
        <w:left w:val="none" w:sz="0" w:space="0" w:color="auto"/>
        <w:bottom w:val="none" w:sz="0" w:space="0" w:color="auto"/>
        <w:right w:val="none" w:sz="0" w:space="0" w:color="auto"/>
      </w:divBdr>
      <w:divsChild>
        <w:div w:id="1672488711">
          <w:marLeft w:val="0"/>
          <w:marRight w:val="0"/>
          <w:marTop w:val="0"/>
          <w:marBottom w:val="0"/>
          <w:divBdr>
            <w:top w:val="none" w:sz="0" w:space="0" w:color="auto"/>
            <w:left w:val="none" w:sz="0" w:space="0" w:color="auto"/>
            <w:bottom w:val="none" w:sz="0" w:space="0" w:color="auto"/>
            <w:right w:val="none" w:sz="0" w:space="0" w:color="auto"/>
          </w:divBdr>
        </w:div>
      </w:divsChild>
    </w:div>
    <w:div w:id="1522816072">
      <w:bodyDiv w:val="1"/>
      <w:marLeft w:val="0"/>
      <w:marRight w:val="0"/>
      <w:marTop w:val="0"/>
      <w:marBottom w:val="0"/>
      <w:divBdr>
        <w:top w:val="none" w:sz="0" w:space="0" w:color="auto"/>
        <w:left w:val="none" w:sz="0" w:space="0" w:color="auto"/>
        <w:bottom w:val="none" w:sz="0" w:space="0" w:color="auto"/>
        <w:right w:val="none" w:sz="0" w:space="0" w:color="auto"/>
      </w:divBdr>
      <w:divsChild>
        <w:div w:id="813982219">
          <w:marLeft w:val="0"/>
          <w:marRight w:val="0"/>
          <w:marTop w:val="0"/>
          <w:marBottom w:val="0"/>
          <w:divBdr>
            <w:top w:val="none" w:sz="0" w:space="0" w:color="auto"/>
            <w:left w:val="none" w:sz="0" w:space="0" w:color="auto"/>
            <w:bottom w:val="none" w:sz="0" w:space="0" w:color="auto"/>
            <w:right w:val="none" w:sz="0" w:space="0" w:color="auto"/>
          </w:divBdr>
        </w:div>
      </w:divsChild>
    </w:div>
    <w:div w:id="1546869894">
      <w:bodyDiv w:val="1"/>
      <w:marLeft w:val="0"/>
      <w:marRight w:val="0"/>
      <w:marTop w:val="0"/>
      <w:marBottom w:val="0"/>
      <w:divBdr>
        <w:top w:val="none" w:sz="0" w:space="0" w:color="auto"/>
        <w:left w:val="none" w:sz="0" w:space="0" w:color="auto"/>
        <w:bottom w:val="none" w:sz="0" w:space="0" w:color="auto"/>
        <w:right w:val="none" w:sz="0" w:space="0" w:color="auto"/>
      </w:divBdr>
    </w:div>
    <w:div w:id="1554778664">
      <w:bodyDiv w:val="1"/>
      <w:marLeft w:val="0"/>
      <w:marRight w:val="0"/>
      <w:marTop w:val="0"/>
      <w:marBottom w:val="0"/>
      <w:divBdr>
        <w:top w:val="none" w:sz="0" w:space="0" w:color="auto"/>
        <w:left w:val="none" w:sz="0" w:space="0" w:color="auto"/>
        <w:bottom w:val="none" w:sz="0" w:space="0" w:color="auto"/>
        <w:right w:val="none" w:sz="0" w:space="0" w:color="auto"/>
      </w:divBdr>
      <w:divsChild>
        <w:div w:id="1562712879">
          <w:marLeft w:val="0"/>
          <w:marRight w:val="0"/>
          <w:marTop w:val="0"/>
          <w:marBottom w:val="0"/>
          <w:divBdr>
            <w:top w:val="none" w:sz="0" w:space="0" w:color="auto"/>
            <w:left w:val="none" w:sz="0" w:space="0" w:color="auto"/>
            <w:bottom w:val="none" w:sz="0" w:space="0" w:color="auto"/>
            <w:right w:val="none" w:sz="0" w:space="0" w:color="auto"/>
          </w:divBdr>
        </w:div>
      </w:divsChild>
    </w:div>
    <w:div w:id="1604727920">
      <w:bodyDiv w:val="1"/>
      <w:marLeft w:val="0"/>
      <w:marRight w:val="0"/>
      <w:marTop w:val="0"/>
      <w:marBottom w:val="0"/>
      <w:divBdr>
        <w:top w:val="none" w:sz="0" w:space="0" w:color="auto"/>
        <w:left w:val="none" w:sz="0" w:space="0" w:color="auto"/>
        <w:bottom w:val="none" w:sz="0" w:space="0" w:color="auto"/>
        <w:right w:val="none" w:sz="0" w:space="0" w:color="auto"/>
      </w:divBdr>
      <w:divsChild>
        <w:div w:id="1455056899">
          <w:marLeft w:val="0"/>
          <w:marRight w:val="0"/>
          <w:marTop w:val="0"/>
          <w:marBottom w:val="0"/>
          <w:divBdr>
            <w:top w:val="none" w:sz="0" w:space="0" w:color="auto"/>
            <w:left w:val="none" w:sz="0" w:space="0" w:color="auto"/>
            <w:bottom w:val="none" w:sz="0" w:space="0" w:color="auto"/>
            <w:right w:val="none" w:sz="0" w:space="0" w:color="auto"/>
          </w:divBdr>
        </w:div>
      </w:divsChild>
    </w:div>
    <w:div w:id="1615819928">
      <w:bodyDiv w:val="1"/>
      <w:marLeft w:val="0"/>
      <w:marRight w:val="0"/>
      <w:marTop w:val="0"/>
      <w:marBottom w:val="0"/>
      <w:divBdr>
        <w:top w:val="none" w:sz="0" w:space="0" w:color="auto"/>
        <w:left w:val="none" w:sz="0" w:space="0" w:color="auto"/>
        <w:bottom w:val="none" w:sz="0" w:space="0" w:color="auto"/>
        <w:right w:val="none" w:sz="0" w:space="0" w:color="auto"/>
      </w:divBdr>
      <w:divsChild>
        <w:div w:id="127280406">
          <w:marLeft w:val="0"/>
          <w:marRight w:val="0"/>
          <w:marTop w:val="0"/>
          <w:marBottom w:val="0"/>
          <w:divBdr>
            <w:top w:val="none" w:sz="0" w:space="0" w:color="auto"/>
            <w:left w:val="none" w:sz="0" w:space="0" w:color="auto"/>
            <w:bottom w:val="none" w:sz="0" w:space="0" w:color="auto"/>
            <w:right w:val="none" w:sz="0" w:space="0" w:color="auto"/>
          </w:divBdr>
        </w:div>
      </w:divsChild>
    </w:div>
    <w:div w:id="1642954353">
      <w:bodyDiv w:val="1"/>
      <w:marLeft w:val="0"/>
      <w:marRight w:val="0"/>
      <w:marTop w:val="0"/>
      <w:marBottom w:val="0"/>
      <w:divBdr>
        <w:top w:val="none" w:sz="0" w:space="0" w:color="auto"/>
        <w:left w:val="none" w:sz="0" w:space="0" w:color="auto"/>
        <w:bottom w:val="none" w:sz="0" w:space="0" w:color="auto"/>
        <w:right w:val="none" w:sz="0" w:space="0" w:color="auto"/>
      </w:divBdr>
      <w:divsChild>
        <w:div w:id="327712649">
          <w:marLeft w:val="0"/>
          <w:marRight w:val="0"/>
          <w:marTop w:val="0"/>
          <w:marBottom w:val="0"/>
          <w:divBdr>
            <w:top w:val="none" w:sz="0" w:space="0" w:color="auto"/>
            <w:left w:val="none" w:sz="0" w:space="0" w:color="auto"/>
            <w:bottom w:val="none" w:sz="0" w:space="0" w:color="auto"/>
            <w:right w:val="none" w:sz="0" w:space="0" w:color="auto"/>
          </w:divBdr>
        </w:div>
      </w:divsChild>
    </w:div>
    <w:div w:id="1656372956">
      <w:bodyDiv w:val="1"/>
      <w:marLeft w:val="0"/>
      <w:marRight w:val="0"/>
      <w:marTop w:val="0"/>
      <w:marBottom w:val="0"/>
      <w:divBdr>
        <w:top w:val="none" w:sz="0" w:space="0" w:color="auto"/>
        <w:left w:val="none" w:sz="0" w:space="0" w:color="auto"/>
        <w:bottom w:val="none" w:sz="0" w:space="0" w:color="auto"/>
        <w:right w:val="none" w:sz="0" w:space="0" w:color="auto"/>
      </w:divBdr>
      <w:divsChild>
        <w:div w:id="1042634864">
          <w:marLeft w:val="0"/>
          <w:marRight w:val="0"/>
          <w:marTop w:val="0"/>
          <w:marBottom w:val="0"/>
          <w:divBdr>
            <w:top w:val="none" w:sz="0" w:space="0" w:color="auto"/>
            <w:left w:val="none" w:sz="0" w:space="0" w:color="auto"/>
            <w:bottom w:val="none" w:sz="0" w:space="0" w:color="auto"/>
            <w:right w:val="none" w:sz="0" w:space="0" w:color="auto"/>
          </w:divBdr>
        </w:div>
      </w:divsChild>
    </w:div>
    <w:div w:id="1658655370">
      <w:bodyDiv w:val="1"/>
      <w:marLeft w:val="0"/>
      <w:marRight w:val="0"/>
      <w:marTop w:val="0"/>
      <w:marBottom w:val="0"/>
      <w:divBdr>
        <w:top w:val="none" w:sz="0" w:space="0" w:color="auto"/>
        <w:left w:val="none" w:sz="0" w:space="0" w:color="auto"/>
        <w:bottom w:val="none" w:sz="0" w:space="0" w:color="auto"/>
        <w:right w:val="none" w:sz="0" w:space="0" w:color="auto"/>
      </w:divBdr>
      <w:divsChild>
        <w:div w:id="192811128">
          <w:marLeft w:val="0"/>
          <w:marRight w:val="0"/>
          <w:marTop w:val="0"/>
          <w:marBottom w:val="0"/>
          <w:divBdr>
            <w:top w:val="none" w:sz="0" w:space="0" w:color="auto"/>
            <w:left w:val="none" w:sz="0" w:space="0" w:color="auto"/>
            <w:bottom w:val="none" w:sz="0" w:space="0" w:color="auto"/>
            <w:right w:val="none" w:sz="0" w:space="0" w:color="auto"/>
          </w:divBdr>
        </w:div>
      </w:divsChild>
    </w:div>
    <w:div w:id="1663268284">
      <w:bodyDiv w:val="1"/>
      <w:marLeft w:val="0"/>
      <w:marRight w:val="0"/>
      <w:marTop w:val="0"/>
      <w:marBottom w:val="0"/>
      <w:divBdr>
        <w:top w:val="none" w:sz="0" w:space="0" w:color="auto"/>
        <w:left w:val="none" w:sz="0" w:space="0" w:color="auto"/>
        <w:bottom w:val="none" w:sz="0" w:space="0" w:color="auto"/>
        <w:right w:val="none" w:sz="0" w:space="0" w:color="auto"/>
      </w:divBdr>
      <w:divsChild>
        <w:div w:id="1319847610">
          <w:marLeft w:val="0"/>
          <w:marRight w:val="0"/>
          <w:marTop w:val="0"/>
          <w:marBottom w:val="0"/>
          <w:divBdr>
            <w:top w:val="none" w:sz="0" w:space="0" w:color="auto"/>
            <w:left w:val="none" w:sz="0" w:space="0" w:color="auto"/>
            <w:bottom w:val="none" w:sz="0" w:space="0" w:color="auto"/>
            <w:right w:val="none" w:sz="0" w:space="0" w:color="auto"/>
          </w:divBdr>
        </w:div>
      </w:divsChild>
    </w:div>
    <w:div w:id="1701467321">
      <w:bodyDiv w:val="1"/>
      <w:marLeft w:val="0"/>
      <w:marRight w:val="0"/>
      <w:marTop w:val="0"/>
      <w:marBottom w:val="0"/>
      <w:divBdr>
        <w:top w:val="none" w:sz="0" w:space="0" w:color="auto"/>
        <w:left w:val="none" w:sz="0" w:space="0" w:color="auto"/>
        <w:bottom w:val="none" w:sz="0" w:space="0" w:color="auto"/>
        <w:right w:val="none" w:sz="0" w:space="0" w:color="auto"/>
      </w:divBdr>
      <w:divsChild>
        <w:div w:id="1830825803">
          <w:marLeft w:val="0"/>
          <w:marRight w:val="0"/>
          <w:marTop w:val="0"/>
          <w:marBottom w:val="0"/>
          <w:divBdr>
            <w:top w:val="none" w:sz="0" w:space="0" w:color="auto"/>
            <w:left w:val="none" w:sz="0" w:space="0" w:color="auto"/>
            <w:bottom w:val="none" w:sz="0" w:space="0" w:color="auto"/>
            <w:right w:val="none" w:sz="0" w:space="0" w:color="auto"/>
          </w:divBdr>
        </w:div>
      </w:divsChild>
    </w:div>
    <w:div w:id="1751267498">
      <w:bodyDiv w:val="1"/>
      <w:marLeft w:val="0"/>
      <w:marRight w:val="0"/>
      <w:marTop w:val="0"/>
      <w:marBottom w:val="0"/>
      <w:divBdr>
        <w:top w:val="none" w:sz="0" w:space="0" w:color="auto"/>
        <w:left w:val="none" w:sz="0" w:space="0" w:color="auto"/>
        <w:bottom w:val="none" w:sz="0" w:space="0" w:color="auto"/>
        <w:right w:val="none" w:sz="0" w:space="0" w:color="auto"/>
      </w:divBdr>
      <w:divsChild>
        <w:div w:id="839732726">
          <w:marLeft w:val="0"/>
          <w:marRight w:val="0"/>
          <w:marTop w:val="0"/>
          <w:marBottom w:val="0"/>
          <w:divBdr>
            <w:top w:val="none" w:sz="0" w:space="0" w:color="auto"/>
            <w:left w:val="none" w:sz="0" w:space="0" w:color="auto"/>
            <w:bottom w:val="none" w:sz="0" w:space="0" w:color="auto"/>
            <w:right w:val="none" w:sz="0" w:space="0" w:color="auto"/>
          </w:divBdr>
        </w:div>
      </w:divsChild>
    </w:div>
    <w:div w:id="1752845289">
      <w:bodyDiv w:val="1"/>
      <w:marLeft w:val="0"/>
      <w:marRight w:val="0"/>
      <w:marTop w:val="0"/>
      <w:marBottom w:val="0"/>
      <w:divBdr>
        <w:top w:val="none" w:sz="0" w:space="0" w:color="auto"/>
        <w:left w:val="none" w:sz="0" w:space="0" w:color="auto"/>
        <w:bottom w:val="none" w:sz="0" w:space="0" w:color="auto"/>
        <w:right w:val="none" w:sz="0" w:space="0" w:color="auto"/>
      </w:divBdr>
      <w:divsChild>
        <w:div w:id="292291540">
          <w:marLeft w:val="0"/>
          <w:marRight w:val="0"/>
          <w:marTop w:val="0"/>
          <w:marBottom w:val="0"/>
          <w:divBdr>
            <w:top w:val="none" w:sz="0" w:space="0" w:color="auto"/>
            <w:left w:val="none" w:sz="0" w:space="0" w:color="auto"/>
            <w:bottom w:val="none" w:sz="0" w:space="0" w:color="auto"/>
            <w:right w:val="none" w:sz="0" w:space="0" w:color="auto"/>
          </w:divBdr>
        </w:div>
      </w:divsChild>
    </w:div>
    <w:div w:id="1765026689">
      <w:bodyDiv w:val="1"/>
      <w:marLeft w:val="0"/>
      <w:marRight w:val="0"/>
      <w:marTop w:val="0"/>
      <w:marBottom w:val="0"/>
      <w:divBdr>
        <w:top w:val="none" w:sz="0" w:space="0" w:color="auto"/>
        <w:left w:val="none" w:sz="0" w:space="0" w:color="auto"/>
        <w:bottom w:val="none" w:sz="0" w:space="0" w:color="auto"/>
        <w:right w:val="none" w:sz="0" w:space="0" w:color="auto"/>
      </w:divBdr>
      <w:divsChild>
        <w:div w:id="62530548">
          <w:marLeft w:val="0"/>
          <w:marRight w:val="0"/>
          <w:marTop w:val="0"/>
          <w:marBottom w:val="0"/>
          <w:divBdr>
            <w:top w:val="none" w:sz="0" w:space="0" w:color="auto"/>
            <w:left w:val="none" w:sz="0" w:space="0" w:color="auto"/>
            <w:bottom w:val="none" w:sz="0" w:space="0" w:color="auto"/>
            <w:right w:val="none" w:sz="0" w:space="0" w:color="auto"/>
          </w:divBdr>
        </w:div>
      </w:divsChild>
    </w:div>
    <w:div w:id="1766803705">
      <w:bodyDiv w:val="1"/>
      <w:marLeft w:val="0"/>
      <w:marRight w:val="0"/>
      <w:marTop w:val="0"/>
      <w:marBottom w:val="0"/>
      <w:divBdr>
        <w:top w:val="none" w:sz="0" w:space="0" w:color="auto"/>
        <w:left w:val="none" w:sz="0" w:space="0" w:color="auto"/>
        <w:bottom w:val="none" w:sz="0" w:space="0" w:color="auto"/>
        <w:right w:val="none" w:sz="0" w:space="0" w:color="auto"/>
      </w:divBdr>
      <w:divsChild>
        <w:div w:id="1800414123">
          <w:marLeft w:val="0"/>
          <w:marRight w:val="0"/>
          <w:marTop w:val="0"/>
          <w:marBottom w:val="0"/>
          <w:divBdr>
            <w:top w:val="none" w:sz="0" w:space="0" w:color="auto"/>
            <w:left w:val="none" w:sz="0" w:space="0" w:color="auto"/>
            <w:bottom w:val="none" w:sz="0" w:space="0" w:color="auto"/>
            <w:right w:val="none" w:sz="0" w:space="0" w:color="auto"/>
          </w:divBdr>
        </w:div>
      </w:divsChild>
    </w:div>
    <w:div w:id="1769497954">
      <w:bodyDiv w:val="1"/>
      <w:marLeft w:val="0"/>
      <w:marRight w:val="0"/>
      <w:marTop w:val="0"/>
      <w:marBottom w:val="0"/>
      <w:divBdr>
        <w:top w:val="none" w:sz="0" w:space="0" w:color="auto"/>
        <w:left w:val="none" w:sz="0" w:space="0" w:color="auto"/>
        <w:bottom w:val="none" w:sz="0" w:space="0" w:color="auto"/>
        <w:right w:val="none" w:sz="0" w:space="0" w:color="auto"/>
      </w:divBdr>
      <w:divsChild>
        <w:div w:id="1713387870">
          <w:marLeft w:val="0"/>
          <w:marRight w:val="0"/>
          <w:marTop w:val="0"/>
          <w:marBottom w:val="0"/>
          <w:divBdr>
            <w:top w:val="none" w:sz="0" w:space="0" w:color="auto"/>
            <w:left w:val="none" w:sz="0" w:space="0" w:color="auto"/>
            <w:bottom w:val="none" w:sz="0" w:space="0" w:color="auto"/>
            <w:right w:val="none" w:sz="0" w:space="0" w:color="auto"/>
          </w:divBdr>
        </w:div>
      </w:divsChild>
    </w:div>
    <w:div w:id="1807814404">
      <w:bodyDiv w:val="1"/>
      <w:marLeft w:val="0"/>
      <w:marRight w:val="0"/>
      <w:marTop w:val="0"/>
      <w:marBottom w:val="0"/>
      <w:divBdr>
        <w:top w:val="none" w:sz="0" w:space="0" w:color="auto"/>
        <w:left w:val="none" w:sz="0" w:space="0" w:color="auto"/>
        <w:bottom w:val="none" w:sz="0" w:space="0" w:color="auto"/>
        <w:right w:val="none" w:sz="0" w:space="0" w:color="auto"/>
      </w:divBdr>
      <w:divsChild>
        <w:div w:id="382099749">
          <w:marLeft w:val="0"/>
          <w:marRight w:val="0"/>
          <w:marTop w:val="0"/>
          <w:marBottom w:val="0"/>
          <w:divBdr>
            <w:top w:val="none" w:sz="0" w:space="0" w:color="auto"/>
            <w:left w:val="none" w:sz="0" w:space="0" w:color="auto"/>
            <w:bottom w:val="none" w:sz="0" w:space="0" w:color="auto"/>
            <w:right w:val="none" w:sz="0" w:space="0" w:color="auto"/>
          </w:divBdr>
        </w:div>
      </w:divsChild>
    </w:div>
    <w:div w:id="1816019885">
      <w:bodyDiv w:val="1"/>
      <w:marLeft w:val="0"/>
      <w:marRight w:val="0"/>
      <w:marTop w:val="0"/>
      <w:marBottom w:val="0"/>
      <w:divBdr>
        <w:top w:val="none" w:sz="0" w:space="0" w:color="auto"/>
        <w:left w:val="none" w:sz="0" w:space="0" w:color="auto"/>
        <w:bottom w:val="none" w:sz="0" w:space="0" w:color="auto"/>
        <w:right w:val="none" w:sz="0" w:space="0" w:color="auto"/>
      </w:divBdr>
      <w:divsChild>
        <w:div w:id="185294327">
          <w:marLeft w:val="0"/>
          <w:marRight w:val="0"/>
          <w:marTop w:val="0"/>
          <w:marBottom w:val="0"/>
          <w:divBdr>
            <w:top w:val="none" w:sz="0" w:space="0" w:color="auto"/>
            <w:left w:val="none" w:sz="0" w:space="0" w:color="auto"/>
            <w:bottom w:val="none" w:sz="0" w:space="0" w:color="auto"/>
            <w:right w:val="none" w:sz="0" w:space="0" w:color="auto"/>
          </w:divBdr>
        </w:div>
      </w:divsChild>
    </w:div>
    <w:div w:id="1831293517">
      <w:bodyDiv w:val="1"/>
      <w:marLeft w:val="0"/>
      <w:marRight w:val="0"/>
      <w:marTop w:val="0"/>
      <w:marBottom w:val="0"/>
      <w:divBdr>
        <w:top w:val="none" w:sz="0" w:space="0" w:color="auto"/>
        <w:left w:val="none" w:sz="0" w:space="0" w:color="auto"/>
        <w:bottom w:val="none" w:sz="0" w:space="0" w:color="auto"/>
        <w:right w:val="none" w:sz="0" w:space="0" w:color="auto"/>
      </w:divBdr>
      <w:divsChild>
        <w:div w:id="939534748">
          <w:marLeft w:val="0"/>
          <w:marRight w:val="0"/>
          <w:marTop w:val="0"/>
          <w:marBottom w:val="0"/>
          <w:divBdr>
            <w:top w:val="none" w:sz="0" w:space="0" w:color="auto"/>
            <w:left w:val="none" w:sz="0" w:space="0" w:color="auto"/>
            <w:bottom w:val="none" w:sz="0" w:space="0" w:color="auto"/>
            <w:right w:val="none" w:sz="0" w:space="0" w:color="auto"/>
          </w:divBdr>
        </w:div>
      </w:divsChild>
    </w:div>
    <w:div w:id="1836146274">
      <w:bodyDiv w:val="1"/>
      <w:marLeft w:val="0"/>
      <w:marRight w:val="0"/>
      <w:marTop w:val="0"/>
      <w:marBottom w:val="0"/>
      <w:divBdr>
        <w:top w:val="none" w:sz="0" w:space="0" w:color="auto"/>
        <w:left w:val="none" w:sz="0" w:space="0" w:color="auto"/>
        <w:bottom w:val="none" w:sz="0" w:space="0" w:color="auto"/>
        <w:right w:val="none" w:sz="0" w:space="0" w:color="auto"/>
      </w:divBdr>
      <w:divsChild>
        <w:div w:id="153189097">
          <w:marLeft w:val="0"/>
          <w:marRight w:val="0"/>
          <w:marTop w:val="0"/>
          <w:marBottom w:val="0"/>
          <w:divBdr>
            <w:top w:val="none" w:sz="0" w:space="0" w:color="auto"/>
            <w:left w:val="none" w:sz="0" w:space="0" w:color="auto"/>
            <w:bottom w:val="none" w:sz="0" w:space="0" w:color="auto"/>
            <w:right w:val="none" w:sz="0" w:space="0" w:color="auto"/>
          </w:divBdr>
        </w:div>
      </w:divsChild>
    </w:div>
    <w:div w:id="1844010198">
      <w:bodyDiv w:val="1"/>
      <w:marLeft w:val="0"/>
      <w:marRight w:val="0"/>
      <w:marTop w:val="0"/>
      <w:marBottom w:val="0"/>
      <w:divBdr>
        <w:top w:val="none" w:sz="0" w:space="0" w:color="auto"/>
        <w:left w:val="none" w:sz="0" w:space="0" w:color="auto"/>
        <w:bottom w:val="none" w:sz="0" w:space="0" w:color="auto"/>
        <w:right w:val="none" w:sz="0" w:space="0" w:color="auto"/>
      </w:divBdr>
      <w:divsChild>
        <w:div w:id="713653296">
          <w:marLeft w:val="0"/>
          <w:marRight w:val="0"/>
          <w:marTop w:val="0"/>
          <w:marBottom w:val="0"/>
          <w:divBdr>
            <w:top w:val="none" w:sz="0" w:space="0" w:color="auto"/>
            <w:left w:val="none" w:sz="0" w:space="0" w:color="auto"/>
            <w:bottom w:val="none" w:sz="0" w:space="0" w:color="auto"/>
            <w:right w:val="none" w:sz="0" w:space="0" w:color="auto"/>
          </w:divBdr>
        </w:div>
      </w:divsChild>
    </w:div>
    <w:div w:id="1849103703">
      <w:bodyDiv w:val="1"/>
      <w:marLeft w:val="0"/>
      <w:marRight w:val="0"/>
      <w:marTop w:val="0"/>
      <w:marBottom w:val="0"/>
      <w:divBdr>
        <w:top w:val="none" w:sz="0" w:space="0" w:color="auto"/>
        <w:left w:val="none" w:sz="0" w:space="0" w:color="auto"/>
        <w:bottom w:val="none" w:sz="0" w:space="0" w:color="auto"/>
        <w:right w:val="none" w:sz="0" w:space="0" w:color="auto"/>
      </w:divBdr>
      <w:divsChild>
        <w:div w:id="1359546051">
          <w:marLeft w:val="0"/>
          <w:marRight w:val="0"/>
          <w:marTop w:val="0"/>
          <w:marBottom w:val="0"/>
          <w:divBdr>
            <w:top w:val="none" w:sz="0" w:space="0" w:color="auto"/>
            <w:left w:val="none" w:sz="0" w:space="0" w:color="auto"/>
            <w:bottom w:val="none" w:sz="0" w:space="0" w:color="auto"/>
            <w:right w:val="none" w:sz="0" w:space="0" w:color="auto"/>
          </w:divBdr>
        </w:div>
      </w:divsChild>
    </w:div>
    <w:div w:id="1881673394">
      <w:bodyDiv w:val="1"/>
      <w:marLeft w:val="0"/>
      <w:marRight w:val="0"/>
      <w:marTop w:val="0"/>
      <w:marBottom w:val="0"/>
      <w:divBdr>
        <w:top w:val="none" w:sz="0" w:space="0" w:color="auto"/>
        <w:left w:val="none" w:sz="0" w:space="0" w:color="auto"/>
        <w:bottom w:val="none" w:sz="0" w:space="0" w:color="auto"/>
        <w:right w:val="none" w:sz="0" w:space="0" w:color="auto"/>
      </w:divBdr>
      <w:divsChild>
        <w:div w:id="1368026072">
          <w:marLeft w:val="0"/>
          <w:marRight w:val="0"/>
          <w:marTop w:val="0"/>
          <w:marBottom w:val="0"/>
          <w:divBdr>
            <w:top w:val="none" w:sz="0" w:space="0" w:color="auto"/>
            <w:left w:val="none" w:sz="0" w:space="0" w:color="auto"/>
            <w:bottom w:val="none" w:sz="0" w:space="0" w:color="auto"/>
            <w:right w:val="none" w:sz="0" w:space="0" w:color="auto"/>
          </w:divBdr>
        </w:div>
      </w:divsChild>
    </w:div>
    <w:div w:id="1883009728">
      <w:bodyDiv w:val="1"/>
      <w:marLeft w:val="0"/>
      <w:marRight w:val="0"/>
      <w:marTop w:val="0"/>
      <w:marBottom w:val="0"/>
      <w:divBdr>
        <w:top w:val="none" w:sz="0" w:space="0" w:color="auto"/>
        <w:left w:val="none" w:sz="0" w:space="0" w:color="auto"/>
        <w:bottom w:val="none" w:sz="0" w:space="0" w:color="auto"/>
        <w:right w:val="none" w:sz="0" w:space="0" w:color="auto"/>
      </w:divBdr>
      <w:divsChild>
        <w:div w:id="1008364161">
          <w:marLeft w:val="0"/>
          <w:marRight w:val="0"/>
          <w:marTop w:val="0"/>
          <w:marBottom w:val="0"/>
          <w:divBdr>
            <w:top w:val="none" w:sz="0" w:space="0" w:color="auto"/>
            <w:left w:val="none" w:sz="0" w:space="0" w:color="auto"/>
            <w:bottom w:val="none" w:sz="0" w:space="0" w:color="auto"/>
            <w:right w:val="none" w:sz="0" w:space="0" w:color="auto"/>
          </w:divBdr>
        </w:div>
      </w:divsChild>
    </w:div>
    <w:div w:id="1907646392">
      <w:bodyDiv w:val="1"/>
      <w:marLeft w:val="0"/>
      <w:marRight w:val="0"/>
      <w:marTop w:val="0"/>
      <w:marBottom w:val="0"/>
      <w:divBdr>
        <w:top w:val="none" w:sz="0" w:space="0" w:color="auto"/>
        <w:left w:val="none" w:sz="0" w:space="0" w:color="auto"/>
        <w:bottom w:val="none" w:sz="0" w:space="0" w:color="auto"/>
        <w:right w:val="none" w:sz="0" w:space="0" w:color="auto"/>
      </w:divBdr>
      <w:divsChild>
        <w:div w:id="1008675752">
          <w:marLeft w:val="0"/>
          <w:marRight w:val="0"/>
          <w:marTop w:val="0"/>
          <w:marBottom w:val="0"/>
          <w:divBdr>
            <w:top w:val="none" w:sz="0" w:space="0" w:color="auto"/>
            <w:left w:val="none" w:sz="0" w:space="0" w:color="auto"/>
            <w:bottom w:val="none" w:sz="0" w:space="0" w:color="auto"/>
            <w:right w:val="none" w:sz="0" w:space="0" w:color="auto"/>
          </w:divBdr>
        </w:div>
      </w:divsChild>
    </w:div>
    <w:div w:id="1907955136">
      <w:bodyDiv w:val="1"/>
      <w:marLeft w:val="0"/>
      <w:marRight w:val="0"/>
      <w:marTop w:val="0"/>
      <w:marBottom w:val="0"/>
      <w:divBdr>
        <w:top w:val="none" w:sz="0" w:space="0" w:color="auto"/>
        <w:left w:val="none" w:sz="0" w:space="0" w:color="auto"/>
        <w:bottom w:val="none" w:sz="0" w:space="0" w:color="auto"/>
        <w:right w:val="none" w:sz="0" w:space="0" w:color="auto"/>
      </w:divBdr>
      <w:divsChild>
        <w:div w:id="236209113">
          <w:marLeft w:val="0"/>
          <w:marRight w:val="0"/>
          <w:marTop w:val="0"/>
          <w:marBottom w:val="0"/>
          <w:divBdr>
            <w:top w:val="none" w:sz="0" w:space="0" w:color="auto"/>
            <w:left w:val="none" w:sz="0" w:space="0" w:color="auto"/>
            <w:bottom w:val="none" w:sz="0" w:space="0" w:color="auto"/>
            <w:right w:val="none" w:sz="0" w:space="0" w:color="auto"/>
          </w:divBdr>
        </w:div>
      </w:divsChild>
    </w:div>
    <w:div w:id="1922980780">
      <w:bodyDiv w:val="1"/>
      <w:marLeft w:val="0"/>
      <w:marRight w:val="0"/>
      <w:marTop w:val="0"/>
      <w:marBottom w:val="0"/>
      <w:divBdr>
        <w:top w:val="none" w:sz="0" w:space="0" w:color="auto"/>
        <w:left w:val="none" w:sz="0" w:space="0" w:color="auto"/>
        <w:bottom w:val="none" w:sz="0" w:space="0" w:color="auto"/>
        <w:right w:val="none" w:sz="0" w:space="0" w:color="auto"/>
      </w:divBdr>
      <w:divsChild>
        <w:div w:id="112212982">
          <w:marLeft w:val="0"/>
          <w:marRight w:val="0"/>
          <w:marTop w:val="0"/>
          <w:marBottom w:val="0"/>
          <w:divBdr>
            <w:top w:val="none" w:sz="0" w:space="0" w:color="auto"/>
            <w:left w:val="none" w:sz="0" w:space="0" w:color="auto"/>
            <w:bottom w:val="none" w:sz="0" w:space="0" w:color="auto"/>
            <w:right w:val="none" w:sz="0" w:space="0" w:color="auto"/>
          </w:divBdr>
        </w:div>
      </w:divsChild>
    </w:div>
    <w:div w:id="1931499321">
      <w:bodyDiv w:val="1"/>
      <w:marLeft w:val="0"/>
      <w:marRight w:val="0"/>
      <w:marTop w:val="0"/>
      <w:marBottom w:val="0"/>
      <w:divBdr>
        <w:top w:val="none" w:sz="0" w:space="0" w:color="auto"/>
        <w:left w:val="none" w:sz="0" w:space="0" w:color="auto"/>
        <w:bottom w:val="none" w:sz="0" w:space="0" w:color="auto"/>
        <w:right w:val="none" w:sz="0" w:space="0" w:color="auto"/>
      </w:divBdr>
    </w:div>
    <w:div w:id="1959330140">
      <w:bodyDiv w:val="1"/>
      <w:marLeft w:val="0"/>
      <w:marRight w:val="0"/>
      <w:marTop w:val="0"/>
      <w:marBottom w:val="0"/>
      <w:divBdr>
        <w:top w:val="none" w:sz="0" w:space="0" w:color="auto"/>
        <w:left w:val="none" w:sz="0" w:space="0" w:color="auto"/>
        <w:bottom w:val="none" w:sz="0" w:space="0" w:color="auto"/>
        <w:right w:val="none" w:sz="0" w:space="0" w:color="auto"/>
      </w:divBdr>
      <w:divsChild>
        <w:div w:id="116535529">
          <w:marLeft w:val="0"/>
          <w:marRight w:val="0"/>
          <w:marTop w:val="0"/>
          <w:marBottom w:val="0"/>
          <w:divBdr>
            <w:top w:val="none" w:sz="0" w:space="0" w:color="auto"/>
            <w:left w:val="none" w:sz="0" w:space="0" w:color="auto"/>
            <w:bottom w:val="none" w:sz="0" w:space="0" w:color="auto"/>
            <w:right w:val="none" w:sz="0" w:space="0" w:color="auto"/>
          </w:divBdr>
        </w:div>
      </w:divsChild>
    </w:div>
    <w:div w:id="2025088534">
      <w:bodyDiv w:val="1"/>
      <w:marLeft w:val="0"/>
      <w:marRight w:val="0"/>
      <w:marTop w:val="0"/>
      <w:marBottom w:val="0"/>
      <w:divBdr>
        <w:top w:val="none" w:sz="0" w:space="0" w:color="auto"/>
        <w:left w:val="none" w:sz="0" w:space="0" w:color="auto"/>
        <w:bottom w:val="none" w:sz="0" w:space="0" w:color="auto"/>
        <w:right w:val="none" w:sz="0" w:space="0" w:color="auto"/>
      </w:divBdr>
      <w:divsChild>
        <w:div w:id="574241279">
          <w:marLeft w:val="0"/>
          <w:marRight w:val="0"/>
          <w:marTop w:val="0"/>
          <w:marBottom w:val="0"/>
          <w:divBdr>
            <w:top w:val="none" w:sz="0" w:space="0" w:color="auto"/>
            <w:left w:val="none" w:sz="0" w:space="0" w:color="auto"/>
            <w:bottom w:val="none" w:sz="0" w:space="0" w:color="auto"/>
            <w:right w:val="none" w:sz="0" w:space="0" w:color="auto"/>
          </w:divBdr>
        </w:div>
      </w:divsChild>
    </w:div>
    <w:div w:id="2026397338">
      <w:bodyDiv w:val="1"/>
      <w:marLeft w:val="0"/>
      <w:marRight w:val="0"/>
      <w:marTop w:val="0"/>
      <w:marBottom w:val="0"/>
      <w:divBdr>
        <w:top w:val="none" w:sz="0" w:space="0" w:color="auto"/>
        <w:left w:val="none" w:sz="0" w:space="0" w:color="auto"/>
        <w:bottom w:val="none" w:sz="0" w:space="0" w:color="auto"/>
        <w:right w:val="none" w:sz="0" w:space="0" w:color="auto"/>
      </w:divBdr>
      <w:divsChild>
        <w:div w:id="1218012700">
          <w:marLeft w:val="0"/>
          <w:marRight w:val="0"/>
          <w:marTop w:val="0"/>
          <w:marBottom w:val="0"/>
          <w:divBdr>
            <w:top w:val="none" w:sz="0" w:space="0" w:color="auto"/>
            <w:left w:val="none" w:sz="0" w:space="0" w:color="auto"/>
            <w:bottom w:val="none" w:sz="0" w:space="0" w:color="auto"/>
            <w:right w:val="none" w:sz="0" w:space="0" w:color="auto"/>
          </w:divBdr>
        </w:div>
      </w:divsChild>
    </w:div>
    <w:div w:id="2029521900">
      <w:bodyDiv w:val="1"/>
      <w:marLeft w:val="0"/>
      <w:marRight w:val="0"/>
      <w:marTop w:val="0"/>
      <w:marBottom w:val="0"/>
      <w:divBdr>
        <w:top w:val="none" w:sz="0" w:space="0" w:color="auto"/>
        <w:left w:val="none" w:sz="0" w:space="0" w:color="auto"/>
        <w:bottom w:val="none" w:sz="0" w:space="0" w:color="auto"/>
        <w:right w:val="none" w:sz="0" w:space="0" w:color="auto"/>
      </w:divBdr>
      <w:divsChild>
        <w:div w:id="1181162684">
          <w:marLeft w:val="0"/>
          <w:marRight w:val="0"/>
          <w:marTop w:val="0"/>
          <w:marBottom w:val="0"/>
          <w:divBdr>
            <w:top w:val="none" w:sz="0" w:space="0" w:color="auto"/>
            <w:left w:val="none" w:sz="0" w:space="0" w:color="auto"/>
            <w:bottom w:val="none" w:sz="0" w:space="0" w:color="auto"/>
            <w:right w:val="none" w:sz="0" w:space="0" w:color="auto"/>
          </w:divBdr>
        </w:div>
      </w:divsChild>
    </w:div>
    <w:div w:id="2044086970">
      <w:bodyDiv w:val="1"/>
      <w:marLeft w:val="0"/>
      <w:marRight w:val="0"/>
      <w:marTop w:val="0"/>
      <w:marBottom w:val="0"/>
      <w:divBdr>
        <w:top w:val="none" w:sz="0" w:space="0" w:color="auto"/>
        <w:left w:val="none" w:sz="0" w:space="0" w:color="auto"/>
        <w:bottom w:val="none" w:sz="0" w:space="0" w:color="auto"/>
        <w:right w:val="none" w:sz="0" w:space="0" w:color="auto"/>
      </w:divBdr>
      <w:divsChild>
        <w:div w:id="1573466319">
          <w:marLeft w:val="0"/>
          <w:marRight w:val="0"/>
          <w:marTop w:val="0"/>
          <w:marBottom w:val="0"/>
          <w:divBdr>
            <w:top w:val="none" w:sz="0" w:space="0" w:color="auto"/>
            <w:left w:val="none" w:sz="0" w:space="0" w:color="auto"/>
            <w:bottom w:val="none" w:sz="0" w:space="0" w:color="auto"/>
            <w:right w:val="none" w:sz="0" w:space="0" w:color="auto"/>
          </w:divBdr>
        </w:div>
      </w:divsChild>
    </w:div>
    <w:div w:id="2058506372">
      <w:bodyDiv w:val="1"/>
      <w:marLeft w:val="0"/>
      <w:marRight w:val="0"/>
      <w:marTop w:val="0"/>
      <w:marBottom w:val="0"/>
      <w:divBdr>
        <w:top w:val="none" w:sz="0" w:space="0" w:color="auto"/>
        <w:left w:val="none" w:sz="0" w:space="0" w:color="auto"/>
        <w:bottom w:val="none" w:sz="0" w:space="0" w:color="auto"/>
        <w:right w:val="none" w:sz="0" w:space="0" w:color="auto"/>
      </w:divBdr>
    </w:div>
    <w:div w:id="2077967434">
      <w:bodyDiv w:val="1"/>
      <w:marLeft w:val="0"/>
      <w:marRight w:val="0"/>
      <w:marTop w:val="0"/>
      <w:marBottom w:val="0"/>
      <w:divBdr>
        <w:top w:val="none" w:sz="0" w:space="0" w:color="auto"/>
        <w:left w:val="none" w:sz="0" w:space="0" w:color="auto"/>
        <w:bottom w:val="none" w:sz="0" w:space="0" w:color="auto"/>
        <w:right w:val="none" w:sz="0" w:space="0" w:color="auto"/>
      </w:divBdr>
      <w:divsChild>
        <w:div w:id="513419253">
          <w:marLeft w:val="0"/>
          <w:marRight w:val="0"/>
          <w:marTop w:val="0"/>
          <w:marBottom w:val="0"/>
          <w:divBdr>
            <w:top w:val="none" w:sz="0" w:space="0" w:color="auto"/>
            <w:left w:val="none" w:sz="0" w:space="0" w:color="auto"/>
            <w:bottom w:val="none" w:sz="0" w:space="0" w:color="auto"/>
            <w:right w:val="none" w:sz="0" w:space="0" w:color="auto"/>
          </w:divBdr>
        </w:div>
      </w:divsChild>
    </w:div>
    <w:div w:id="2097242070">
      <w:bodyDiv w:val="1"/>
      <w:marLeft w:val="0"/>
      <w:marRight w:val="0"/>
      <w:marTop w:val="0"/>
      <w:marBottom w:val="0"/>
      <w:divBdr>
        <w:top w:val="none" w:sz="0" w:space="0" w:color="auto"/>
        <w:left w:val="none" w:sz="0" w:space="0" w:color="auto"/>
        <w:bottom w:val="none" w:sz="0" w:space="0" w:color="auto"/>
        <w:right w:val="none" w:sz="0" w:space="0" w:color="auto"/>
      </w:divBdr>
      <w:divsChild>
        <w:div w:id="1618564592">
          <w:marLeft w:val="0"/>
          <w:marRight w:val="0"/>
          <w:marTop w:val="0"/>
          <w:marBottom w:val="0"/>
          <w:divBdr>
            <w:top w:val="none" w:sz="0" w:space="0" w:color="auto"/>
            <w:left w:val="none" w:sz="0" w:space="0" w:color="auto"/>
            <w:bottom w:val="none" w:sz="0" w:space="0" w:color="auto"/>
            <w:right w:val="none" w:sz="0" w:space="0" w:color="auto"/>
          </w:divBdr>
        </w:div>
      </w:divsChild>
    </w:div>
    <w:div w:id="2113283513">
      <w:bodyDiv w:val="1"/>
      <w:marLeft w:val="0"/>
      <w:marRight w:val="0"/>
      <w:marTop w:val="0"/>
      <w:marBottom w:val="0"/>
      <w:divBdr>
        <w:top w:val="none" w:sz="0" w:space="0" w:color="auto"/>
        <w:left w:val="none" w:sz="0" w:space="0" w:color="auto"/>
        <w:bottom w:val="none" w:sz="0" w:space="0" w:color="auto"/>
        <w:right w:val="none" w:sz="0" w:space="0" w:color="auto"/>
      </w:divBdr>
      <w:divsChild>
        <w:div w:id="751120207">
          <w:marLeft w:val="0"/>
          <w:marRight w:val="0"/>
          <w:marTop w:val="0"/>
          <w:marBottom w:val="0"/>
          <w:divBdr>
            <w:top w:val="none" w:sz="0" w:space="0" w:color="auto"/>
            <w:left w:val="none" w:sz="0" w:space="0" w:color="auto"/>
            <w:bottom w:val="none" w:sz="0" w:space="0" w:color="auto"/>
            <w:right w:val="none" w:sz="0" w:space="0" w:color="auto"/>
          </w:divBdr>
        </w:div>
      </w:divsChild>
    </w:div>
    <w:div w:id="2121026409">
      <w:bodyDiv w:val="1"/>
      <w:marLeft w:val="0"/>
      <w:marRight w:val="0"/>
      <w:marTop w:val="0"/>
      <w:marBottom w:val="0"/>
      <w:divBdr>
        <w:top w:val="none" w:sz="0" w:space="0" w:color="auto"/>
        <w:left w:val="none" w:sz="0" w:space="0" w:color="auto"/>
        <w:bottom w:val="none" w:sz="0" w:space="0" w:color="auto"/>
        <w:right w:val="none" w:sz="0" w:space="0" w:color="auto"/>
      </w:divBdr>
      <w:divsChild>
        <w:div w:id="1595168294">
          <w:marLeft w:val="0"/>
          <w:marRight w:val="0"/>
          <w:marTop w:val="0"/>
          <w:marBottom w:val="0"/>
          <w:divBdr>
            <w:top w:val="none" w:sz="0" w:space="0" w:color="auto"/>
            <w:left w:val="none" w:sz="0" w:space="0" w:color="auto"/>
            <w:bottom w:val="none" w:sz="0" w:space="0" w:color="auto"/>
            <w:right w:val="none" w:sz="0" w:space="0" w:color="auto"/>
          </w:divBdr>
        </w:div>
      </w:divsChild>
    </w:div>
    <w:div w:id="2137789967">
      <w:bodyDiv w:val="1"/>
      <w:marLeft w:val="0"/>
      <w:marRight w:val="0"/>
      <w:marTop w:val="0"/>
      <w:marBottom w:val="0"/>
      <w:divBdr>
        <w:top w:val="none" w:sz="0" w:space="0" w:color="auto"/>
        <w:left w:val="none" w:sz="0" w:space="0" w:color="auto"/>
        <w:bottom w:val="none" w:sz="0" w:space="0" w:color="auto"/>
        <w:right w:val="none" w:sz="0" w:space="0" w:color="auto"/>
      </w:divBdr>
      <w:divsChild>
        <w:div w:id="45367057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hyperlink" Target="mailto:whellst@tulan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FBAFE-80B6-BA45-A9B0-A8CACDEF5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13943</Words>
  <Characters>79480</Characters>
  <Application>Microsoft Macintosh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Brown</Company>
  <LinksUpToDate>false</LinksUpToDate>
  <CharactersWithSpaces>93237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Peak</dc:creator>
  <cp:keywords/>
  <dc:description/>
  <cp:lastModifiedBy>Na Ma</cp:lastModifiedBy>
  <cp:revision>2</cp:revision>
  <cp:lastPrinted>2016-07-01T18:39:00Z</cp:lastPrinted>
  <dcterms:created xsi:type="dcterms:W3CDTF">2016-08-27T21:16:00Z</dcterms:created>
  <dcterms:modified xsi:type="dcterms:W3CDTF">2016-08-27T21:16:00Z</dcterms:modified>
</cp:coreProperties>
</file>