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0C897" w14:textId="7A4349B7" w:rsidR="006274D8" w:rsidRPr="00323E92" w:rsidRDefault="006274D8" w:rsidP="004466F8">
      <w:pPr>
        <w:widowControl w:val="0"/>
        <w:autoSpaceDE w:val="0"/>
        <w:autoSpaceDN w:val="0"/>
        <w:adjustRightInd w:val="0"/>
        <w:spacing w:line="360" w:lineRule="auto"/>
        <w:jc w:val="both"/>
        <w:rPr>
          <w:rFonts w:ascii="Book Antiqua" w:eastAsia="宋体" w:hAnsi="Book Antiqua" w:cs="ê=jRˇ"/>
          <w:b/>
          <w:lang w:eastAsia="zh-CN"/>
        </w:rPr>
      </w:pPr>
      <w:r w:rsidRPr="00323E92">
        <w:rPr>
          <w:rFonts w:ascii="Book Antiqua" w:hAnsi="Book Antiqua" w:cs="ê=jRˇ"/>
          <w:b/>
        </w:rPr>
        <w:t xml:space="preserve">Name of Journal: </w:t>
      </w:r>
      <w:r w:rsidRPr="00323E92">
        <w:rPr>
          <w:rFonts w:ascii="Book Antiqua" w:hAnsi="Book Antiqua" w:cs="ê=jRˇ"/>
          <w:b/>
          <w:i/>
        </w:rPr>
        <w:t>W</w:t>
      </w:r>
      <w:r w:rsidR="00FB4B5A" w:rsidRPr="00323E92">
        <w:rPr>
          <w:rFonts w:ascii="Book Antiqua" w:hAnsi="Book Antiqua" w:cs="ê=jRˇ"/>
          <w:b/>
          <w:i/>
        </w:rPr>
        <w:t>orld Journal of Cardiology</w:t>
      </w:r>
    </w:p>
    <w:p w14:paraId="63EBF450" w14:textId="026FE9BF" w:rsidR="006274D8" w:rsidRPr="00323E92" w:rsidRDefault="006274D8" w:rsidP="004466F8">
      <w:pPr>
        <w:widowControl w:val="0"/>
        <w:autoSpaceDE w:val="0"/>
        <w:autoSpaceDN w:val="0"/>
        <w:adjustRightInd w:val="0"/>
        <w:spacing w:line="360" w:lineRule="auto"/>
        <w:jc w:val="both"/>
        <w:rPr>
          <w:rFonts w:ascii="Book Antiqua" w:eastAsia="宋体" w:hAnsi="Book Antiqua" w:cs="ê=jRˇ"/>
          <w:b/>
          <w:lang w:eastAsia="zh-CN"/>
        </w:rPr>
      </w:pPr>
      <w:r w:rsidRPr="00323E92">
        <w:rPr>
          <w:rFonts w:ascii="Book Antiqua" w:hAnsi="Book Antiqua" w:cs="ê=jRˇ"/>
          <w:b/>
        </w:rPr>
        <w:t>ESPS Manuscript NO</w:t>
      </w:r>
      <w:r w:rsidR="00FB4B5A" w:rsidRPr="00323E92">
        <w:rPr>
          <w:rFonts w:ascii="Book Antiqua" w:hAnsi="Book Antiqua" w:cs="ê=jRˇ"/>
          <w:b/>
        </w:rPr>
        <w:t>: 27184</w:t>
      </w:r>
    </w:p>
    <w:p w14:paraId="224E2434" w14:textId="3732519B" w:rsidR="00D97D42" w:rsidRPr="00323E92" w:rsidRDefault="006274D8" w:rsidP="004466F8">
      <w:pPr>
        <w:spacing w:line="360" w:lineRule="auto"/>
        <w:jc w:val="both"/>
        <w:rPr>
          <w:rFonts w:ascii="Book Antiqua" w:eastAsia="宋体" w:hAnsi="Book Antiqua" w:cs="ê=jRˇ"/>
          <w:b/>
          <w:lang w:eastAsia="zh-CN"/>
        </w:rPr>
      </w:pPr>
      <w:r w:rsidRPr="00323E92">
        <w:rPr>
          <w:rFonts w:ascii="Book Antiqua" w:hAnsi="Book Antiqua" w:cs="ê=jRˇ"/>
          <w:b/>
        </w:rPr>
        <w:t>Manuscript Type:</w:t>
      </w:r>
      <w:r w:rsidR="00D97D42" w:rsidRPr="00323E92">
        <w:rPr>
          <w:rFonts w:ascii="Book Antiqua" w:hAnsi="Book Antiqua" w:cs="ê=jRˇ"/>
          <w:b/>
        </w:rPr>
        <w:t xml:space="preserve"> </w:t>
      </w:r>
      <w:r w:rsidR="00D77152" w:rsidRPr="00323E92">
        <w:rPr>
          <w:rFonts w:ascii="Book Antiqua" w:eastAsia="宋体" w:hAnsi="Book Antiqua" w:cs="ê=jRˇ"/>
          <w:b/>
          <w:lang w:eastAsia="zh-CN"/>
        </w:rPr>
        <w:t>Original Article</w:t>
      </w:r>
    </w:p>
    <w:p w14:paraId="7B0910F8" w14:textId="77777777" w:rsidR="00D97D42" w:rsidRPr="00323E92" w:rsidRDefault="00D97D42" w:rsidP="004466F8">
      <w:pPr>
        <w:spacing w:line="360" w:lineRule="auto"/>
        <w:jc w:val="both"/>
        <w:rPr>
          <w:rFonts w:ascii="Book Antiqua" w:eastAsia="宋体" w:hAnsi="Book Antiqua" w:cs="ê=jRˇ"/>
          <w:b/>
          <w:lang w:eastAsia="zh-CN"/>
        </w:rPr>
      </w:pPr>
    </w:p>
    <w:p w14:paraId="3783E50C" w14:textId="492745F3" w:rsidR="00E83020" w:rsidRPr="00323E92" w:rsidRDefault="006274D8" w:rsidP="004466F8">
      <w:pPr>
        <w:spacing w:line="360" w:lineRule="auto"/>
        <w:jc w:val="both"/>
        <w:rPr>
          <w:rFonts w:ascii="Book Antiqua" w:eastAsia="宋体" w:hAnsi="Book Antiqua" w:cs="ê=jRˇ"/>
          <w:b/>
          <w:i/>
          <w:lang w:eastAsia="zh-CN"/>
        </w:rPr>
      </w:pPr>
      <w:r w:rsidRPr="00323E92">
        <w:rPr>
          <w:rFonts w:ascii="Book Antiqua" w:hAnsi="Book Antiqua" w:cs="ê=jRˇ"/>
          <w:b/>
          <w:i/>
        </w:rPr>
        <w:t>Observational Study</w:t>
      </w:r>
    </w:p>
    <w:p w14:paraId="7370433E" w14:textId="02901ED7" w:rsidR="008E36A9" w:rsidRPr="00323E92" w:rsidRDefault="008E36A9" w:rsidP="004466F8">
      <w:pPr>
        <w:spacing w:line="360" w:lineRule="auto"/>
        <w:jc w:val="both"/>
        <w:rPr>
          <w:rFonts w:ascii="Book Antiqua" w:eastAsia="宋体" w:hAnsi="Book Antiqua"/>
          <w:b/>
          <w:lang w:eastAsia="zh-CN"/>
        </w:rPr>
      </w:pPr>
      <w:r w:rsidRPr="00323E92">
        <w:rPr>
          <w:rFonts w:ascii="Book Antiqua" w:hAnsi="Book Antiqua"/>
          <w:b/>
        </w:rPr>
        <w:t>Characterization o</w:t>
      </w:r>
      <w:r w:rsidR="00D97D42" w:rsidRPr="00323E92">
        <w:rPr>
          <w:rFonts w:ascii="Book Antiqua" w:hAnsi="Book Antiqua"/>
          <w:b/>
        </w:rPr>
        <w:t>f optimal resting tension in human pulmonary ar</w:t>
      </w:r>
      <w:r w:rsidR="00EE343A" w:rsidRPr="00323E92">
        <w:rPr>
          <w:rFonts w:ascii="Book Antiqua" w:hAnsi="Book Antiqua"/>
          <w:b/>
        </w:rPr>
        <w:t>teries</w:t>
      </w:r>
    </w:p>
    <w:p w14:paraId="34D08B8C" w14:textId="77777777" w:rsidR="008E36A9" w:rsidRPr="00323E92" w:rsidRDefault="008E36A9" w:rsidP="004466F8">
      <w:pPr>
        <w:spacing w:line="360" w:lineRule="auto"/>
        <w:jc w:val="both"/>
        <w:rPr>
          <w:rFonts w:ascii="Book Antiqua" w:hAnsi="Book Antiqua"/>
        </w:rPr>
      </w:pPr>
    </w:p>
    <w:p w14:paraId="3F865499" w14:textId="64376459" w:rsidR="008E36A9" w:rsidRPr="00323E92" w:rsidRDefault="00270389" w:rsidP="004466F8">
      <w:pPr>
        <w:spacing w:line="360" w:lineRule="auto"/>
        <w:jc w:val="both"/>
        <w:rPr>
          <w:rFonts w:ascii="Book Antiqua" w:eastAsia="宋体" w:hAnsi="Book Antiqua"/>
          <w:lang w:eastAsia="zh-CN"/>
        </w:rPr>
      </w:pPr>
      <w:r w:rsidRPr="00323E92">
        <w:rPr>
          <w:rFonts w:ascii="Book Antiqua" w:hAnsi="Book Antiqua"/>
        </w:rPr>
        <w:t>Hussain</w:t>
      </w:r>
      <w:r w:rsidRPr="00323E92">
        <w:rPr>
          <w:rFonts w:ascii="Book Antiqua" w:eastAsia="宋体" w:hAnsi="Book Antiqua"/>
          <w:lang w:eastAsia="zh-CN"/>
        </w:rPr>
        <w:t xml:space="preserve"> A </w:t>
      </w:r>
      <w:r w:rsidRPr="00323E92">
        <w:rPr>
          <w:rFonts w:ascii="Book Antiqua" w:eastAsia="宋体" w:hAnsi="Book Antiqua"/>
          <w:i/>
          <w:lang w:eastAsia="zh-CN"/>
        </w:rPr>
        <w:t>et al.</w:t>
      </w:r>
      <w:r w:rsidR="008E36A9" w:rsidRPr="00323E92">
        <w:rPr>
          <w:rFonts w:ascii="Book Antiqua" w:hAnsi="Book Antiqua"/>
        </w:rPr>
        <w:t xml:space="preserve"> Human p</w:t>
      </w:r>
      <w:r w:rsidRPr="00323E92">
        <w:rPr>
          <w:rFonts w:ascii="Book Antiqua" w:hAnsi="Book Antiqua"/>
        </w:rPr>
        <w:t>ulmonary artery resting tension</w:t>
      </w:r>
    </w:p>
    <w:p w14:paraId="1F684A26" w14:textId="77777777" w:rsidR="008E36A9" w:rsidRPr="00323E92" w:rsidRDefault="008E36A9" w:rsidP="004466F8">
      <w:pPr>
        <w:spacing w:line="360" w:lineRule="auto"/>
        <w:jc w:val="both"/>
        <w:rPr>
          <w:rFonts w:ascii="Book Antiqua" w:hAnsi="Book Antiqua"/>
        </w:rPr>
      </w:pPr>
    </w:p>
    <w:p w14:paraId="7EF1621A" w14:textId="171B69A0" w:rsidR="008E36A9" w:rsidRPr="00323E92" w:rsidRDefault="00BB4B31" w:rsidP="004466F8">
      <w:pPr>
        <w:spacing w:line="360" w:lineRule="auto"/>
        <w:jc w:val="both"/>
        <w:rPr>
          <w:rFonts w:ascii="Book Antiqua" w:eastAsia="宋体" w:hAnsi="Book Antiqua"/>
          <w:b/>
          <w:lang w:eastAsia="zh-CN"/>
        </w:rPr>
      </w:pPr>
      <w:r w:rsidRPr="00323E92">
        <w:rPr>
          <w:rFonts w:ascii="Book Antiqua" w:hAnsi="Book Antiqua"/>
          <w:b/>
        </w:rPr>
        <w:t xml:space="preserve">Azar Hussain, Robert T Bennett, Mubarak A Chaudhry, </w:t>
      </w:r>
      <w:r w:rsidR="00180980" w:rsidRPr="00323E92">
        <w:rPr>
          <w:rFonts w:ascii="Book Antiqua" w:hAnsi="Book Antiqua"/>
          <w:b/>
        </w:rPr>
        <w:t xml:space="preserve">Syed S </w:t>
      </w:r>
      <w:proofErr w:type="spellStart"/>
      <w:r w:rsidR="00180980" w:rsidRPr="00323E92">
        <w:rPr>
          <w:rFonts w:ascii="Book Antiqua" w:hAnsi="Book Antiqua"/>
          <w:b/>
        </w:rPr>
        <w:t>Qadri</w:t>
      </w:r>
      <w:proofErr w:type="spellEnd"/>
      <w:r w:rsidR="00180980" w:rsidRPr="00323E92">
        <w:rPr>
          <w:rFonts w:ascii="Book Antiqua" w:hAnsi="Book Antiqua"/>
          <w:b/>
        </w:rPr>
        <w:t xml:space="preserve">, Mike Cowen, </w:t>
      </w:r>
      <w:proofErr w:type="spellStart"/>
      <w:r w:rsidRPr="00323E92">
        <w:rPr>
          <w:rFonts w:ascii="Book Antiqua" w:hAnsi="Book Antiqua"/>
          <w:b/>
        </w:rPr>
        <w:t>Alyn</w:t>
      </w:r>
      <w:proofErr w:type="spellEnd"/>
      <w:r w:rsidRPr="00323E92">
        <w:rPr>
          <w:rFonts w:ascii="Book Antiqua" w:hAnsi="Book Antiqua"/>
          <w:b/>
        </w:rPr>
        <w:t xml:space="preserve"> </w:t>
      </w:r>
      <w:r w:rsidR="00B20138" w:rsidRPr="00323E92">
        <w:rPr>
          <w:rFonts w:ascii="Book Antiqua" w:hAnsi="Book Antiqua"/>
          <w:b/>
        </w:rPr>
        <w:t xml:space="preserve">H </w:t>
      </w:r>
      <w:proofErr w:type="spellStart"/>
      <w:r w:rsidR="00B20138" w:rsidRPr="00323E92">
        <w:rPr>
          <w:rFonts w:ascii="Book Antiqua" w:hAnsi="Book Antiqua"/>
          <w:b/>
        </w:rPr>
        <w:t>Morice</w:t>
      </w:r>
      <w:proofErr w:type="spellEnd"/>
      <w:r w:rsidRPr="00323E92">
        <w:rPr>
          <w:rFonts w:ascii="Book Antiqua" w:hAnsi="Book Antiqua"/>
          <w:b/>
        </w:rPr>
        <w:t xml:space="preserve">, Mahmoud </w:t>
      </w:r>
      <w:proofErr w:type="spellStart"/>
      <w:r w:rsidRPr="00323E92">
        <w:rPr>
          <w:rFonts w:ascii="Book Antiqua" w:hAnsi="Book Antiqua"/>
          <w:b/>
        </w:rPr>
        <w:t>Loubani</w:t>
      </w:r>
      <w:proofErr w:type="spellEnd"/>
    </w:p>
    <w:p w14:paraId="0D4D7888" w14:textId="77777777" w:rsidR="008E36A9" w:rsidRPr="00323E92" w:rsidRDefault="008E36A9" w:rsidP="004466F8">
      <w:pPr>
        <w:spacing w:line="360" w:lineRule="auto"/>
        <w:jc w:val="both"/>
        <w:rPr>
          <w:rFonts w:ascii="Book Antiqua" w:hAnsi="Book Antiqua"/>
        </w:rPr>
      </w:pPr>
    </w:p>
    <w:p w14:paraId="7015C143" w14:textId="4779FBDB" w:rsidR="008E36A9" w:rsidRPr="00323E92" w:rsidRDefault="00BB4B31" w:rsidP="004466F8">
      <w:pPr>
        <w:spacing w:line="360" w:lineRule="auto"/>
        <w:jc w:val="both"/>
        <w:rPr>
          <w:rFonts w:ascii="Book Antiqua" w:eastAsia="宋体" w:hAnsi="Book Antiqua"/>
          <w:lang w:eastAsia="zh-CN"/>
        </w:rPr>
      </w:pPr>
      <w:r w:rsidRPr="00323E92">
        <w:rPr>
          <w:rFonts w:ascii="Book Antiqua" w:hAnsi="Book Antiqua"/>
          <w:b/>
        </w:rPr>
        <w:t>Azar Hussain, Robert T Bennett, Mubarak A Chaudhry</w:t>
      </w:r>
      <w:r w:rsidR="00F573BA" w:rsidRPr="00323E92">
        <w:rPr>
          <w:rFonts w:ascii="Book Antiqua" w:hAnsi="Book Antiqua"/>
          <w:b/>
        </w:rPr>
        <w:t xml:space="preserve">, </w:t>
      </w:r>
      <w:r w:rsidR="00180980" w:rsidRPr="00323E92">
        <w:rPr>
          <w:rFonts w:ascii="Book Antiqua" w:hAnsi="Book Antiqua"/>
          <w:b/>
        </w:rPr>
        <w:t xml:space="preserve">Syed S Qadri, Mike Cowen, </w:t>
      </w:r>
      <w:r w:rsidRPr="00323E92">
        <w:rPr>
          <w:rFonts w:ascii="Book Antiqua" w:hAnsi="Book Antiqua"/>
          <w:b/>
        </w:rPr>
        <w:t xml:space="preserve">Mahmoud </w:t>
      </w:r>
      <w:proofErr w:type="spellStart"/>
      <w:r w:rsidRPr="00323E92">
        <w:rPr>
          <w:rFonts w:ascii="Book Antiqua" w:hAnsi="Book Antiqua"/>
          <w:b/>
        </w:rPr>
        <w:t>Loubani</w:t>
      </w:r>
      <w:proofErr w:type="spellEnd"/>
      <w:r w:rsidR="00F573BA" w:rsidRPr="00323E92">
        <w:rPr>
          <w:rFonts w:ascii="Book Antiqua" w:hAnsi="Book Antiqua"/>
          <w:b/>
        </w:rPr>
        <w:t xml:space="preserve">, </w:t>
      </w:r>
      <w:r w:rsidR="00F573BA" w:rsidRPr="00323E92">
        <w:rPr>
          <w:rFonts w:ascii="Book Antiqua" w:hAnsi="Book Antiqua"/>
        </w:rPr>
        <w:t>Department</w:t>
      </w:r>
      <w:r w:rsidR="008E36A9" w:rsidRPr="00323E92">
        <w:rPr>
          <w:rFonts w:ascii="Book Antiqua" w:hAnsi="Book Antiqua"/>
        </w:rPr>
        <w:t xml:space="preserve"> of </w:t>
      </w:r>
      <w:r w:rsidR="006657E6" w:rsidRPr="00323E92">
        <w:rPr>
          <w:rFonts w:ascii="Book Antiqua" w:hAnsi="Book Antiqua"/>
        </w:rPr>
        <w:t>Cardiothoracic Surgery</w:t>
      </w:r>
      <w:r w:rsidR="008E36A9" w:rsidRPr="00323E92">
        <w:rPr>
          <w:rFonts w:ascii="Book Antiqua" w:hAnsi="Book Antiqua"/>
        </w:rPr>
        <w:t>, Castle Hil</w:t>
      </w:r>
      <w:r w:rsidRPr="00323E92">
        <w:rPr>
          <w:rFonts w:ascii="Book Antiqua" w:hAnsi="Book Antiqua"/>
        </w:rPr>
        <w:t xml:space="preserve">l </w:t>
      </w:r>
      <w:r w:rsidR="00F573BA" w:rsidRPr="00323E92">
        <w:rPr>
          <w:rFonts w:ascii="Book Antiqua" w:hAnsi="Book Antiqua"/>
        </w:rPr>
        <w:t>Hospital</w:t>
      </w:r>
      <w:r w:rsidRPr="00323E92">
        <w:rPr>
          <w:rFonts w:ascii="Book Antiqua" w:hAnsi="Book Antiqua"/>
        </w:rPr>
        <w:t xml:space="preserve">, </w:t>
      </w:r>
      <w:r w:rsidR="00270389" w:rsidRPr="00323E92">
        <w:rPr>
          <w:rFonts w:ascii="Book Antiqua" w:hAnsi="Book Antiqua"/>
        </w:rPr>
        <w:t>Cottingham</w:t>
      </w:r>
      <w:r w:rsidRPr="00323E92">
        <w:rPr>
          <w:rFonts w:ascii="Book Antiqua" w:hAnsi="Book Antiqua"/>
        </w:rPr>
        <w:t xml:space="preserve"> HU16 5JQ</w:t>
      </w:r>
      <w:r w:rsidR="008E36A9" w:rsidRPr="00323E92">
        <w:rPr>
          <w:rFonts w:ascii="Book Antiqua" w:hAnsi="Book Antiqua"/>
        </w:rPr>
        <w:t>, U</w:t>
      </w:r>
      <w:r w:rsidR="00270389" w:rsidRPr="00323E92">
        <w:rPr>
          <w:rFonts w:ascii="Book Antiqua" w:eastAsia="宋体" w:hAnsi="Book Antiqua"/>
          <w:lang w:eastAsia="zh-CN"/>
        </w:rPr>
        <w:t xml:space="preserve">nited </w:t>
      </w:r>
      <w:r w:rsidR="008E36A9" w:rsidRPr="00323E92">
        <w:rPr>
          <w:rFonts w:ascii="Book Antiqua" w:hAnsi="Book Antiqua"/>
        </w:rPr>
        <w:t>K</w:t>
      </w:r>
      <w:r w:rsidR="00270389" w:rsidRPr="00323E92">
        <w:rPr>
          <w:rFonts w:ascii="Book Antiqua" w:eastAsia="宋体" w:hAnsi="Book Antiqua"/>
          <w:lang w:eastAsia="zh-CN"/>
        </w:rPr>
        <w:t>ingdom</w:t>
      </w:r>
    </w:p>
    <w:p w14:paraId="0DA4089A" w14:textId="77777777" w:rsidR="00BB4B31" w:rsidRPr="00323E92" w:rsidRDefault="00BB4B31" w:rsidP="004466F8">
      <w:pPr>
        <w:spacing w:line="360" w:lineRule="auto"/>
        <w:jc w:val="both"/>
        <w:rPr>
          <w:rFonts w:ascii="Book Antiqua" w:hAnsi="Book Antiqua"/>
        </w:rPr>
      </w:pPr>
    </w:p>
    <w:p w14:paraId="68EAA6BA" w14:textId="5C975D44" w:rsidR="00BB4B31" w:rsidRPr="00323E92" w:rsidRDefault="00BB4B31" w:rsidP="004466F8">
      <w:pPr>
        <w:spacing w:line="360" w:lineRule="auto"/>
        <w:jc w:val="both"/>
        <w:rPr>
          <w:rFonts w:ascii="Book Antiqua" w:hAnsi="Book Antiqua"/>
          <w:lang w:val="en-GB"/>
        </w:rPr>
      </w:pPr>
      <w:r w:rsidRPr="00323E92">
        <w:rPr>
          <w:rFonts w:ascii="Book Antiqua" w:hAnsi="Book Antiqua"/>
          <w:b/>
        </w:rPr>
        <w:t xml:space="preserve">Alyn H Morice, </w:t>
      </w:r>
      <w:r w:rsidRPr="00323E92">
        <w:rPr>
          <w:rFonts w:ascii="Book Antiqua" w:hAnsi="Book Antiqua"/>
          <w:lang w:val="en-GB"/>
        </w:rPr>
        <w:t xml:space="preserve">Centre for Cardiovascular </w:t>
      </w:r>
      <w:r w:rsidR="00270389" w:rsidRPr="00323E92">
        <w:rPr>
          <w:rFonts w:ascii="Book Antiqua" w:eastAsia="宋体" w:hAnsi="Book Antiqua"/>
          <w:lang w:val="en-GB" w:eastAsia="zh-CN"/>
        </w:rPr>
        <w:t>and</w:t>
      </w:r>
      <w:r w:rsidRPr="00323E92">
        <w:rPr>
          <w:rFonts w:ascii="Book Antiqua" w:hAnsi="Book Antiqua"/>
          <w:lang w:val="en-GB"/>
        </w:rPr>
        <w:t xml:space="preserve"> Metabolic Research, Hull York Medical School, Castle Hill Hospital</w:t>
      </w:r>
      <w:r w:rsidRPr="00323E92">
        <w:rPr>
          <w:rFonts w:ascii="Book Antiqua" w:hAnsi="Book Antiqua"/>
        </w:rPr>
        <w:t xml:space="preserve">, </w:t>
      </w:r>
      <w:r w:rsidR="00270389" w:rsidRPr="00323E92">
        <w:rPr>
          <w:rFonts w:ascii="Book Antiqua" w:hAnsi="Book Antiqua"/>
        </w:rPr>
        <w:t>Cottingham</w:t>
      </w:r>
      <w:r w:rsidRPr="00323E92">
        <w:rPr>
          <w:rFonts w:ascii="Book Antiqua" w:hAnsi="Book Antiqua"/>
        </w:rPr>
        <w:t xml:space="preserve"> HU16 5JQ, </w:t>
      </w:r>
      <w:r w:rsidR="00270389" w:rsidRPr="00323E92">
        <w:rPr>
          <w:rFonts w:ascii="Book Antiqua" w:hAnsi="Book Antiqua"/>
        </w:rPr>
        <w:t>U</w:t>
      </w:r>
      <w:r w:rsidR="00270389" w:rsidRPr="00323E92">
        <w:rPr>
          <w:rFonts w:ascii="Book Antiqua" w:eastAsia="宋体" w:hAnsi="Book Antiqua"/>
          <w:lang w:eastAsia="zh-CN"/>
        </w:rPr>
        <w:t xml:space="preserve">nited </w:t>
      </w:r>
      <w:r w:rsidR="00270389" w:rsidRPr="00323E92">
        <w:rPr>
          <w:rFonts w:ascii="Book Antiqua" w:hAnsi="Book Antiqua"/>
        </w:rPr>
        <w:t>K</w:t>
      </w:r>
      <w:r w:rsidR="00270389" w:rsidRPr="00323E92">
        <w:rPr>
          <w:rFonts w:ascii="Book Antiqua" w:eastAsia="宋体" w:hAnsi="Book Antiqua"/>
          <w:lang w:eastAsia="zh-CN"/>
        </w:rPr>
        <w:t>ingdom</w:t>
      </w:r>
    </w:p>
    <w:p w14:paraId="0D0B22E9" w14:textId="77777777" w:rsidR="008E36A9" w:rsidRPr="00323E92" w:rsidRDefault="008E36A9" w:rsidP="004466F8">
      <w:pPr>
        <w:spacing w:line="360" w:lineRule="auto"/>
        <w:jc w:val="both"/>
        <w:rPr>
          <w:rFonts w:ascii="Book Antiqua" w:hAnsi="Book Antiqua"/>
        </w:rPr>
      </w:pPr>
    </w:p>
    <w:p w14:paraId="7F47095A" w14:textId="0CFB7433" w:rsidR="008E36A9" w:rsidRPr="00323E92" w:rsidRDefault="009159AA" w:rsidP="004466F8">
      <w:pPr>
        <w:spacing w:line="360" w:lineRule="auto"/>
        <w:jc w:val="both"/>
        <w:rPr>
          <w:rFonts w:ascii="Book Antiqua" w:hAnsi="Book Antiqua"/>
        </w:rPr>
      </w:pPr>
      <w:r w:rsidRPr="00323E92">
        <w:rPr>
          <w:rFonts w:ascii="Book Antiqua" w:hAnsi="Book Antiqua"/>
          <w:b/>
        </w:rPr>
        <w:t>Author contributions:</w:t>
      </w:r>
      <w:r w:rsidR="008E36A9" w:rsidRPr="00323E92">
        <w:rPr>
          <w:rFonts w:ascii="Book Antiqua" w:hAnsi="Book Antiqua"/>
        </w:rPr>
        <w:t xml:space="preserve"> Hussain A was the principal </w:t>
      </w:r>
      <w:r w:rsidR="00461EC5" w:rsidRPr="00323E92">
        <w:rPr>
          <w:rFonts w:ascii="Book Antiqua" w:hAnsi="Book Antiqua"/>
        </w:rPr>
        <w:t xml:space="preserve">investigator and was responsible for the </w:t>
      </w:r>
      <w:r w:rsidR="00E07CE7" w:rsidRPr="00323E92">
        <w:rPr>
          <w:rFonts w:ascii="Book Antiqua" w:hAnsi="Book Antiqua"/>
        </w:rPr>
        <w:t>design and conduct of</w:t>
      </w:r>
      <w:r w:rsidR="008E36A9" w:rsidRPr="00323E92">
        <w:rPr>
          <w:rFonts w:ascii="Book Antiqua" w:hAnsi="Book Antiqua"/>
        </w:rPr>
        <w:t xml:space="preserve"> the study</w:t>
      </w:r>
      <w:r w:rsidR="00B75D2E" w:rsidRPr="00323E92">
        <w:rPr>
          <w:rFonts w:ascii="Book Antiqua" w:hAnsi="Book Antiqua"/>
        </w:rPr>
        <w:t>;</w:t>
      </w:r>
      <w:r w:rsidR="00461EC5" w:rsidRPr="00323E92">
        <w:rPr>
          <w:rFonts w:ascii="Book Antiqua" w:hAnsi="Book Antiqua"/>
        </w:rPr>
        <w:t xml:space="preserve"> Hussain A was responsible for the acquisition, analysis and interpretation of the data and </w:t>
      </w:r>
      <w:r w:rsidR="00010BEF" w:rsidRPr="00323E92">
        <w:rPr>
          <w:rFonts w:ascii="Book Antiqua" w:hAnsi="Book Antiqua"/>
        </w:rPr>
        <w:t>initial draft of the manuscript</w:t>
      </w:r>
      <w:r w:rsidRPr="00323E92">
        <w:rPr>
          <w:rFonts w:ascii="Book Antiqua" w:eastAsia="宋体" w:hAnsi="Book Antiqua"/>
          <w:lang w:eastAsia="zh-CN"/>
        </w:rPr>
        <w:t>;</w:t>
      </w:r>
      <w:r w:rsidR="00B75D2E" w:rsidRPr="00323E92">
        <w:rPr>
          <w:rFonts w:ascii="Book Antiqua" w:hAnsi="Book Antiqua"/>
        </w:rPr>
        <w:t xml:space="preserve"> Bennett</w:t>
      </w:r>
      <w:r w:rsidR="008E36A9" w:rsidRPr="00323E92">
        <w:rPr>
          <w:rFonts w:ascii="Book Antiqua" w:hAnsi="Book Antiqua"/>
        </w:rPr>
        <w:t xml:space="preserve"> R</w:t>
      </w:r>
      <w:r w:rsidR="00461EC5" w:rsidRPr="00323E92">
        <w:rPr>
          <w:rFonts w:ascii="Book Antiqua" w:hAnsi="Book Antiqua"/>
        </w:rPr>
        <w:t>T,</w:t>
      </w:r>
      <w:r w:rsidR="008E36A9" w:rsidRPr="00323E92">
        <w:rPr>
          <w:rFonts w:ascii="Book Antiqua" w:hAnsi="Book Antiqua"/>
        </w:rPr>
        <w:t xml:space="preserve"> Chaudhry M</w:t>
      </w:r>
      <w:r w:rsidR="00461EC5" w:rsidRPr="00323E92">
        <w:rPr>
          <w:rFonts w:ascii="Book Antiqua" w:hAnsi="Book Antiqua"/>
        </w:rPr>
        <w:t>A,</w:t>
      </w:r>
      <w:r w:rsidR="008E36A9" w:rsidRPr="00323E92">
        <w:rPr>
          <w:rFonts w:ascii="Book Antiqua" w:hAnsi="Book Antiqua"/>
        </w:rPr>
        <w:t xml:space="preserve"> </w:t>
      </w:r>
      <w:r w:rsidR="00180980" w:rsidRPr="00323E92">
        <w:rPr>
          <w:rFonts w:ascii="Book Antiqua" w:hAnsi="Book Antiqua"/>
        </w:rPr>
        <w:t xml:space="preserve">Qadri SS, Cowen M, </w:t>
      </w:r>
      <w:r w:rsidR="008E36A9" w:rsidRPr="00323E92">
        <w:rPr>
          <w:rFonts w:ascii="Book Antiqua" w:hAnsi="Book Antiqua"/>
        </w:rPr>
        <w:t xml:space="preserve">Morice </w:t>
      </w:r>
      <w:r w:rsidR="00461EC5" w:rsidRPr="00323E92">
        <w:rPr>
          <w:rFonts w:ascii="Book Antiqua" w:hAnsi="Book Antiqua"/>
        </w:rPr>
        <w:t>AH</w:t>
      </w:r>
      <w:r w:rsidR="008E36A9" w:rsidRPr="00323E92">
        <w:rPr>
          <w:rFonts w:ascii="Book Antiqua" w:hAnsi="Book Antiqua"/>
        </w:rPr>
        <w:t xml:space="preserve"> and Loubani M supervised the study and critically review</w:t>
      </w:r>
      <w:r w:rsidR="00E07CE7" w:rsidRPr="00323E92">
        <w:rPr>
          <w:rFonts w:ascii="Book Antiqua" w:hAnsi="Book Antiqua"/>
        </w:rPr>
        <w:t>ed</w:t>
      </w:r>
      <w:r w:rsidR="008E36A9" w:rsidRPr="00323E92">
        <w:rPr>
          <w:rFonts w:ascii="Book Antiqua" w:hAnsi="Book Antiqua"/>
        </w:rPr>
        <w:t xml:space="preserve"> the article.</w:t>
      </w:r>
    </w:p>
    <w:p w14:paraId="633EB130" w14:textId="77777777" w:rsidR="008E36A9" w:rsidRPr="00323E92" w:rsidRDefault="008E36A9" w:rsidP="004466F8">
      <w:pPr>
        <w:spacing w:line="360" w:lineRule="auto"/>
        <w:jc w:val="both"/>
        <w:rPr>
          <w:rFonts w:ascii="Book Antiqua" w:hAnsi="Book Antiqua"/>
        </w:rPr>
      </w:pPr>
    </w:p>
    <w:p w14:paraId="77206310" w14:textId="5F62C999" w:rsidR="008E36A9" w:rsidRPr="00323E92" w:rsidRDefault="00A2566B" w:rsidP="004466F8">
      <w:pPr>
        <w:spacing w:line="360" w:lineRule="auto"/>
        <w:jc w:val="both"/>
        <w:rPr>
          <w:rFonts w:ascii="Book Antiqua" w:hAnsi="Book Antiqua" w:cs="–âõVˇ"/>
        </w:rPr>
      </w:pPr>
      <w:r w:rsidRPr="00323E92">
        <w:rPr>
          <w:rFonts w:ascii="Book Antiqua" w:hAnsi="Book Antiqua"/>
          <w:b/>
        </w:rPr>
        <w:t>Institutional review board statement</w:t>
      </w:r>
      <w:r w:rsidRPr="00323E92">
        <w:rPr>
          <w:rFonts w:ascii="Book Antiqua" w:hAnsi="Book Antiqua"/>
          <w:b/>
          <w:bCs/>
          <w:iCs/>
        </w:rPr>
        <w:t>:</w:t>
      </w:r>
      <w:r w:rsidRPr="00323E92">
        <w:rPr>
          <w:rFonts w:ascii="Book Antiqua" w:eastAsia="宋体" w:hAnsi="Book Antiqua"/>
          <w:b/>
          <w:bCs/>
          <w:iCs/>
          <w:lang w:eastAsia="zh-CN"/>
        </w:rPr>
        <w:t xml:space="preserve"> </w:t>
      </w:r>
      <w:r w:rsidR="008E36A9" w:rsidRPr="00323E92">
        <w:rPr>
          <w:rFonts w:ascii="Book Antiqua" w:hAnsi="Book Antiqua" w:cs="–âõVˇ"/>
        </w:rPr>
        <w:t xml:space="preserve">The study was reviewed and approved by </w:t>
      </w:r>
      <w:r w:rsidR="00EE343A" w:rsidRPr="00323E92">
        <w:rPr>
          <w:rFonts w:ascii="Book Antiqua" w:hAnsi="Book Antiqua" w:cs="–âõVˇ"/>
        </w:rPr>
        <w:t xml:space="preserve">the Local </w:t>
      </w:r>
      <w:r w:rsidR="008E36A9" w:rsidRPr="00323E92">
        <w:rPr>
          <w:rFonts w:ascii="Book Antiqua" w:hAnsi="Book Antiqua" w:cs="–âõVˇ"/>
        </w:rPr>
        <w:t>Research Ethics Committee and local research and development department.</w:t>
      </w:r>
    </w:p>
    <w:p w14:paraId="30855AD8" w14:textId="77777777" w:rsidR="008E36A9" w:rsidRPr="00323E92" w:rsidRDefault="008E36A9" w:rsidP="004466F8">
      <w:pPr>
        <w:spacing w:line="360" w:lineRule="auto"/>
        <w:jc w:val="both"/>
        <w:rPr>
          <w:rFonts w:ascii="Book Antiqua" w:hAnsi="Book Antiqua" w:cs="–âõVˇ"/>
        </w:rPr>
      </w:pPr>
    </w:p>
    <w:p w14:paraId="06FAD807" w14:textId="396DC470" w:rsidR="008E36A9" w:rsidRPr="00323E92" w:rsidRDefault="00A2566B" w:rsidP="004466F8">
      <w:pPr>
        <w:widowControl w:val="0"/>
        <w:autoSpaceDE w:val="0"/>
        <w:autoSpaceDN w:val="0"/>
        <w:adjustRightInd w:val="0"/>
        <w:spacing w:line="360" w:lineRule="auto"/>
        <w:jc w:val="both"/>
        <w:rPr>
          <w:rFonts w:ascii="Book Antiqua" w:hAnsi="Book Antiqua"/>
        </w:rPr>
      </w:pPr>
      <w:r w:rsidRPr="00323E92">
        <w:rPr>
          <w:rFonts w:ascii="Book Antiqua" w:hAnsi="Book Antiqua"/>
          <w:b/>
        </w:rPr>
        <w:t>Informed consent statement</w:t>
      </w:r>
      <w:r w:rsidRPr="00323E92">
        <w:rPr>
          <w:rFonts w:ascii="Book Antiqua" w:hAnsi="Book Antiqua"/>
          <w:b/>
          <w:bCs/>
          <w:iCs/>
        </w:rPr>
        <w:t>:</w:t>
      </w:r>
      <w:r w:rsidR="008E36A9" w:rsidRPr="00323E92">
        <w:rPr>
          <w:rFonts w:ascii="Book Antiqua" w:hAnsi="Book Antiqua" w:cs="–âõVˇ"/>
        </w:rPr>
        <w:t xml:space="preserve"> </w:t>
      </w:r>
      <w:r w:rsidR="008E36A9" w:rsidRPr="00323E92">
        <w:rPr>
          <w:rFonts w:ascii="Book Antiqua" w:hAnsi="Book Antiqua"/>
        </w:rPr>
        <w:t xml:space="preserve">All patients were consulted and consented for resected lung tissue to be studied for our research prior to their operation at </w:t>
      </w:r>
      <w:r w:rsidR="008E36A9" w:rsidRPr="00323E92">
        <w:rPr>
          <w:rFonts w:ascii="Book Antiqua" w:hAnsi="Book Antiqua"/>
        </w:rPr>
        <w:lastRenderedPageBreak/>
        <w:t>the time of their consent for surgery.</w:t>
      </w:r>
    </w:p>
    <w:p w14:paraId="603E49ED" w14:textId="77777777" w:rsidR="008E36A9" w:rsidRPr="00323E92" w:rsidRDefault="008E36A9" w:rsidP="004466F8">
      <w:pPr>
        <w:widowControl w:val="0"/>
        <w:autoSpaceDE w:val="0"/>
        <w:autoSpaceDN w:val="0"/>
        <w:adjustRightInd w:val="0"/>
        <w:spacing w:line="360" w:lineRule="auto"/>
        <w:jc w:val="both"/>
        <w:rPr>
          <w:rFonts w:ascii="Book Antiqua" w:hAnsi="Book Antiqua" w:cs="–âõVˇ"/>
        </w:rPr>
      </w:pPr>
    </w:p>
    <w:p w14:paraId="50A6EA94" w14:textId="6647F088" w:rsidR="008E36A9" w:rsidRPr="00323E92" w:rsidRDefault="00A2566B" w:rsidP="004466F8">
      <w:pPr>
        <w:widowControl w:val="0"/>
        <w:autoSpaceDE w:val="0"/>
        <w:autoSpaceDN w:val="0"/>
        <w:adjustRightInd w:val="0"/>
        <w:spacing w:line="360" w:lineRule="auto"/>
        <w:jc w:val="both"/>
        <w:rPr>
          <w:rFonts w:ascii="Book Antiqua" w:eastAsia="宋体" w:hAnsi="Book Antiqua" w:cs="–âõVˇ"/>
          <w:lang w:eastAsia="zh-CN"/>
        </w:rPr>
      </w:pPr>
      <w:r w:rsidRPr="00323E92">
        <w:rPr>
          <w:rFonts w:ascii="Book Antiqua" w:hAnsi="Book Antiqua"/>
          <w:b/>
        </w:rPr>
        <w:t>Conflict-of-interest statement</w:t>
      </w:r>
      <w:r w:rsidRPr="00323E92">
        <w:rPr>
          <w:rFonts w:ascii="Book Antiqua" w:hAnsi="Book Antiqua" w:cs="TimesNewRomanPS-BoldItalicMT"/>
          <w:b/>
          <w:bCs/>
          <w:iCs/>
        </w:rPr>
        <w:t>:</w:t>
      </w:r>
      <w:r w:rsidRPr="00323E92">
        <w:rPr>
          <w:rFonts w:ascii="Book Antiqua" w:eastAsia="宋体" w:hAnsi="Book Antiqua" w:cs="TimesNewRomanPS-BoldItalicMT"/>
          <w:b/>
          <w:bCs/>
          <w:iCs/>
          <w:lang w:eastAsia="zh-CN"/>
        </w:rPr>
        <w:t xml:space="preserve"> </w:t>
      </w:r>
      <w:r w:rsidR="008E36A9" w:rsidRPr="00323E92">
        <w:rPr>
          <w:rFonts w:ascii="Book Antiqua" w:hAnsi="Book Antiqua" w:cs="–âõVˇ"/>
        </w:rPr>
        <w:t>There are no conflicts of interest to report.</w:t>
      </w:r>
    </w:p>
    <w:p w14:paraId="6FABC949" w14:textId="77777777" w:rsidR="00A2566B" w:rsidRPr="00323E92" w:rsidRDefault="00A2566B" w:rsidP="004466F8">
      <w:pPr>
        <w:widowControl w:val="0"/>
        <w:autoSpaceDE w:val="0"/>
        <w:autoSpaceDN w:val="0"/>
        <w:adjustRightInd w:val="0"/>
        <w:spacing w:line="360" w:lineRule="auto"/>
        <w:jc w:val="both"/>
        <w:rPr>
          <w:rFonts w:ascii="Book Antiqua" w:eastAsia="宋体" w:hAnsi="Book Antiqua" w:cs="–âõVˇ"/>
          <w:lang w:eastAsia="zh-CN"/>
        </w:rPr>
      </w:pPr>
    </w:p>
    <w:p w14:paraId="4F861C29" w14:textId="344FACFA" w:rsidR="008E36A9" w:rsidRPr="00323E92" w:rsidRDefault="00A2566B" w:rsidP="004466F8">
      <w:pPr>
        <w:spacing w:line="360" w:lineRule="auto"/>
        <w:jc w:val="both"/>
        <w:rPr>
          <w:rFonts w:ascii="Book Antiqua" w:hAnsi="Book Antiqua" w:cs="–âõVˇ"/>
        </w:rPr>
      </w:pPr>
      <w:r w:rsidRPr="00323E92">
        <w:rPr>
          <w:rFonts w:ascii="Book Antiqua" w:hAnsi="Book Antiqua"/>
          <w:b/>
        </w:rPr>
        <w:t>Data sharing statement</w:t>
      </w:r>
      <w:r w:rsidRPr="00323E92">
        <w:rPr>
          <w:rFonts w:ascii="Book Antiqua" w:hAnsi="Book Antiqua" w:cs="TimesNewRomanPS-BoldItalicMT"/>
          <w:b/>
          <w:bCs/>
          <w:iCs/>
        </w:rPr>
        <w:t>:</w:t>
      </w:r>
      <w:r w:rsidR="008E36A9" w:rsidRPr="00323E92">
        <w:rPr>
          <w:rFonts w:ascii="Book Antiqua" w:hAnsi="Book Antiqua" w:cs="–âõVˇ"/>
        </w:rPr>
        <w:t xml:space="preserve"> No additional data are available.</w:t>
      </w:r>
    </w:p>
    <w:p w14:paraId="4927B781" w14:textId="77777777" w:rsidR="008062E5" w:rsidRPr="00323E92" w:rsidRDefault="008062E5" w:rsidP="004466F8">
      <w:pPr>
        <w:spacing w:line="360" w:lineRule="auto"/>
        <w:jc w:val="both"/>
        <w:rPr>
          <w:rFonts w:ascii="Book Antiqua" w:hAnsi="Book Antiqua" w:cs="–âõVˇ"/>
        </w:rPr>
      </w:pPr>
    </w:p>
    <w:p w14:paraId="435009A6" w14:textId="77777777" w:rsidR="00A2566B" w:rsidRPr="00323E92" w:rsidRDefault="00A2566B" w:rsidP="004466F8">
      <w:pPr>
        <w:spacing w:line="360" w:lineRule="auto"/>
        <w:jc w:val="both"/>
        <w:rPr>
          <w:rFonts w:ascii="Book Antiqua" w:hAnsi="Book Antiqua"/>
        </w:rPr>
      </w:pPr>
      <w:bookmarkStart w:id="0" w:name="OLE_LINK507"/>
      <w:bookmarkStart w:id="1" w:name="OLE_LINK506"/>
      <w:bookmarkStart w:id="2" w:name="OLE_LINK496"/>
      <w:bookmarkStart w:id="3" w:name="OLE_LINK479"/>
      <w:r w:rsidRPr="00323E92">
        <w:rPr>
          <w:rFonts w:ascii="Book Antiqua" w:hAnsi="Book Antiqua"/>
          <w:b/>
        </w:rPr>
        <w:t xml:space="preserve">Open-Access: </w:t>
      </w:r>
      <w:r w:rsidRPr="00323E9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66F31EF8" w14:textId="77777777" w:rsidR="008E36A9" w:rsidRPr="00323E92" w:rsidRDefault="008E36A9" w:rsidP="004466F8">
      <w:pPr>
        <w:spacing w:line="360" w:lineRule="auto"/>
        <w:jc w:val="both"/>
        <w:rPr>
          <w:rFonts w:ascii="Book Antiqua" w:eastAsia="宋体" w:hAnsi="Book Antiqua" w:cs="–âõVˇ"/>
          <w:lang w:eastAsia="zh-CN"/>
        </w:rPr>
      </w:pPr>
    </w:p>
    <w:p w14:paraId="708EF1F4" w14:textId="0DAB6552" w:rsidR="00A2566B" w:rsidRPr="00323E92" w:rsidRDefault="00A2566B" w:rsidP="004466F8">
      <w:pPr>
        <w:spacing w:line="360" w:lineRule="auto"/>
        <w:jc w:val="both"/>
        <w:rPr>
          <w:rFonts w:ascii="Book Antiqua" w:eastAsia="宋体" w:hAnsi="Book Antiqua" w:cs="宋体"/>
          <w:lang w:eastAsia="zh-CN"/>
        </w:rPr>
      </w:pPr>
      <w:r w:rsidRPr="00323E92">
        <w:rPr>
          <w:rFonts w:ascii="Book Antiqua" w:eastAsia="宋体" w:hAnsi="Book Antiqua" w:cs="宋体"/>
          <w:b/>
        </w:rPr>
        <w:t>Manuscript source:</w:t>
      </w:r>
      <w:r w:rsidRPr="00323E92">
        <w:rPr>
          <w:rFonts w:ascii="Book Antiqua" w:eastAsia="宋体" w:hAnsi="Book Antiqua" w:cs="宋体"/>
        </w:rPr>
        <w:t> Invited manuscript</w:t>
      </w:r>
    </w:p>
    <w:p w14:paraId="035ABB62" w14:textId="77777777" w:rsidR="00A2566B" w:rsidRPr="00323E92" w:rsidRDefault="00A2566B" w:rsidP="004466F8">
      <w:pPr>
        <w:spacing w:line="360" w:lineRule="auto"/>
        <w:jc w:val="both"/>
        <w:rPr>
          <w:rFonts w:ascii="Book Antiqua" w:eastAsia="宋体" w:hAnsi="Book Antiqua" w:cs="–âõVˇ"/>
          <w:lang w:eastAsia="zh-CN"/>
        </w:rPr>
      </w:pPr>
    </w:p>
    <w:p w14:paraId="1E62F5A7" w14:textId="407AEDAB" w:rsidR="008E36A9" w:rsidRPr="00323E92" w:rsidRDefault="0029662D" w:rsidP="004466F8">
      <w:pPr>
        <w:spacing w:line="360" w:lineRule="auto"/>
        <w:jc w:val="both"/>
        <w:rPr>
          <w:rFonts w:ascii="Book Antiqua" w:eastAsia="宋体" w:hAnsi="Book Antiqua"/>
          <w:lang w:eastAsia="zh-CN"/>
        </w:rPr>
      </w:pPr>
      <w:r w:rsidRPr="00323E92">
        <w:rPr>
          <w:rFonts w:ascii="Book Antiqua" w:hAnsi="Book Antiqua"/>
          <w:b/>
        </w:rPr>
        <w:t>Correspondence to:</w:t>
      </w:r>
      <w:r w:rsidR="008E36A9" w:rsidRPr="00323E92">
        <w:rPr>
          <w:rFonts w:ascii="Book Antiqua" w:hAnsi="Book Antiqua" w:cs="‡ùõVˇ"/>
        </w:rPr>
        <w:t xml:space="preserve"> </w:t>
      </w:r>
      <w:r w:rsidR="008E36A9" w:rsidRPr="00323E92">
        <w:rPr>
          <w:rFonts w:ascii="Book Antiqua" w:hAnsi="Book Antiqua" w:cs="‡ùõVˇ"/>
          <w:b/>
        </w:rPr>
        <w:t>Azar Hussain, MBBS, MRCS (Ed), Clinical Research Fellow,</w:t>
      </w:r>
      <w:r w:rsidR="008E36A9" w:rsidRPr="00323E92">
        <w:rPr>
          <w:rFonts w:ascii="Book Antiqua" w:hAnsi="Book Antiqua" w:cs="‡ùõVˇ"/>
        </w:rPr>
        <w:t xml:space="preserve"> </w:t>
      </w:r>
      <w:r w:rsidR="008E36A9" w:rsidRPr="00323E92">
        <w:rPr>
          <w:rFonts w:ascii="Book Antiqua" w:hAnsi="Book Antiqua"/>
        </w:rPr>
        <w:t xml:space="preserve">Department of </w:t>
      </w:r>
      <w:r w:rsidRPr="00323E92">
        <w:rPr>
          <w:rFonts w:ascii="Book Antiqua" w:hAnsi="Book Antiqua"/>
        </w:rPr>
        <w:t>Cardiothoracic Surgery</w:t>
      </w:r>
      <w:r w:rsidR="008E36A9" w:rsidRPr="00323E92">
        <w:rPr>
          <w:rFonts w:ascii="Book Antiqua" w:hAnsi="Book Antiqua"/>
        </w:rPr>
        <w:t xml:space="preserve">, Castle Hill </w:t>
      </w:r>
      <w:r w:rsidR="003A4276" w:rsidRPr="00323E92">
        <w:rPr>
          <w:rFonts w:ascii="Book Antiqua" w:hAnsi="Book Antiqua"/>
        </w:rPr>
        <w:t>Hospital</w:t>
      </w:r>
      <w:r w:rsidR="008E36A9" w:rsidRPr="00323E92">
        <w:rPr>
          <w:rFonts w:ascii="Book Antiqua" w:hAnsi="Book Antiqua"/>
        </w:rPr>
        <w:t xml:space="preserve">, </w:t>
      </w:r>
      <w:r w:rsidR="00ED2DF4" w:rsidRPr="00323E92">
        <w:rPr>
          <w:rFonts w:ascii="Book Antiqua" w:hAnsi="Book Antiqua"/>
        </w:rPr>
        <w:t xml:space="preserve">Castle Road, </w:t>
      </w:r>
      <w:r w:rsidRPr="00323E92">
        <w:rPr>
          <w:rFonts w:ascii="Book Antiqua" w:hAnsi="Book Antiqua"/>
        </w:rPr>
        <w:t>Cottingham</w:t>
      </w:r>
      <w:r w:rsidR="008E36A9" w:rsidRPr="00323E92">
        <w:rPr>
          <w:rFonts w:ascii="Book Antiqua" w:hAnsi="Book Antiqua"/>
        </w:rPr>
        <w:t xml:space="preserve"> HU</w:t>
      </w:r>
      <w:r w:rsidR="00E07CE7" w:rsidRPr="00323E92">
        <w:rPr>
          <w:rFonts w:ascii="Book Antiqua" w:hAnsi="Book Antiqua"/>
        </w:rPr>
        <w:t>16 5JQ</w:t>
      </w:r>
      <w:r w:rsidR="008E36A9" w:rsidRPr="00323E92">
        <w:rPr>
          <w:rFonts w:ascii="Book Antiqua" w:hAnsi="Book Antiqua"/>
        </w:rPr>
        <w:t>, U</w:t>
      </w:r>
      <w:r w:rsidRPr="00323E92">
        <w:rPr>
          <w:rFonts w:ascii="Book Antiqua" w:eastAsia="宋体" w:hAnsi="Book Antiqua"/>
          <w:lang w:eastAsia="zh-CN"/>
        </w:rPr>
        <w:t xml:space="preserve">nited </w:t>
      </w:r>
      <w:r w:rsidR="008E36A9" w:rsidRPr="00323E92">
        <w:rPr>
          <w:rFonts w:ascii="Book Antiqua" w:hAnsi="Book Antiqua"/>
        </w:rPr>
        <w:t>K</w:t>
      </w:r>
      <w:r w:rsidRPr="00323E92">
        <w:rPr>
          <w:rFonts w:ascii="Book Antiqua" w:eastAsia="宋体" w:hAnsi="Book Antiqua"/>
          <w:lang w:eastAsia="zh-CN"/>
        </w:rPr>
        <w:t>ingdom</w:t>
      </w:r>
      <w:r w:rsidR="008E36A9" w:rsidRPr="00323E92">
        <w:rPr>
          <w:rFonts w:ascii="Book Antiqua" w:hAnsi="Book Antiqua"/>
        </w:rPr>
        <w:t xml:space="preserve">. </w:t>
      </w:r>
      <w:hyperlink r:id="rId9" w:history="1">
        <w:r w:rsidR="008E36A9" w:rsidRPr="00323E92">
          <w:rPr>
            <w:rStyle w:val="Hyperlink"/>
            <w:rFonts w:ascii="Book Antiqua" w:hAnsi="Book Antiqua"/>
            <w:color w:val="auto"/>
            <w:u w:val="none"/>
          </w:rPr>
          <w:t>dr_azarhussain@hotmail.com</w:t>
        </w:r>
      </w:hyperlink>
    </w:p>
    <w:p w14:paraId="5576C170" w14:textId="7738289C" w:rsidR="008E36A9" w:rsidRPr="00323E92" w:rsidRDefault="008E36A9" w:rsidP="004466F8">
      <w:pPr>
        <w:spacing w:line="360" w:lineRule="auto"/>
        <w:jc w:val="both"/>
        <w:rPr>
          <w:rFonts w:ascii="Book Antiqua" w:eastAsia="宋体" w:hAnsi="Book Antiqua"/>
          <w:lang w:eastAsia="zh-CN"/>
        </w:rPr>
      </w:pPr>
      <w:r w:rsidRPr="00323E92">
        <w:rPr>
          <w:rFonts w:ascii="Book Antiqua" w:hAnsi="Book Antiqua"/>
          <w:b/>
        </w:rPr>
        <w:t>Telephone:</w:t>
      </w:r>
      <w:r w:rsidR="0029662D" w:rsidRPr="00323E92">
        <w:rPr>
          <w:rFonts w:ascii="Book Antiqua" w:hAnsi="Book Antiqua"/>
        </w:rPr>
        <w:t xml:space="preserve"> +</w:t>
      </w:r>
      <w:r w:rsidRPr="00323E92">
        <w:rPr>
          <w:rFonts w:ascii="Book Antiqua" w:hAnsi="Book Antiqua"/>
        </w:rPr>
        <w:t>44</w:t>
      </w:r>
      <w:r w:rsidR="0029662D" w:rsidRPr="00323E92">
        <w:rPr>
          <w:rFonts w:ascii="Book Antiqua" w:eastAsia="宋体" w:hAnsi="Book Antiqua"/>
          <w:lang w:eastAsia="zh-CN"/>
        </w:rPr>
        <w:t>-</w:t>
      </w:r>
      <w:r w:rsidRPr="00323E92">
        <w:rPr>
          <w:rFonts w:ascii="Book Antiqua" w:hAnsi="Book Antiqua"/>
        </w:rPr>
        <w:t>77</w:t>
      </w:r>
      <w:r w:rsidR="0029662D" w:rsidRPr="00323E92">
        <w:rPr>
          <w:rFonts w:ascii="Book Antiqua" w:eastAsia="宋体" w:hAnsi="Book Antiqua"/>
          <w:lang w:eastAsia="zh-CN"/>
        </w:rPr>
        <w:t>-</w:t>
      </w:r>
      <w:r w:rsidR="00613502" w:rsidRPr="00323E92">
        <w:rPr>
          <w:rFonts w:ascii="Book Antiqua" w:hAnsi="Book Antiqua"/>
        </w:rPr>
        <w:t>48019242</w:t>
      </w:r>
    </w:p>
    <w:p w14:paraId="0CAA974F" w14:textId="77777777" w:rsidR="002B6C53" w:rsidRPr="00323E92" w:rsidRDefault="002B6C53" w:rsidP="004466F8">
      <w:pPr>
        <w:widowControl w:val="0"/>
        <w:autoSpaceDE w:val="0"/>
        <w:autoSpaceDN w:val="0"/>
        <w:adjustRightInd w:val="0"/>
        <w:spacing w:line="360" w:lineRule="auto"/>
        <w:jc w:val="both"/>
        <w:rPr>
          <w:rFonts w:ascii="Book Antiqua" w:hAnsi="Book Antiqua"/>
        </w:rPr>
      </w:pPr>
    </w:p>
    <w:p w14:paraId="000A933B" w14:textId="35B0DCDA" w:rsidR="00A2566B" w:rsidRPr="00323E92" w:rsidRDefault="00A2566B" w:rsidP="004466F8">
      <w:pPr>
        <w:spacing w:line="360" w:lineRule="auto"/>
        <w:jc w:val="both"/>
        <w:rPr>
          <w:rFonts w:ascii="Book Antiqua" w:hAnsi="Book Antiqua"/>
          <w:b/>
        </w:rPr>
      </w:pPr>
      <w:r w:rsidRPr="00323E92">
        <w:rPr>
          <w:rFonts w:ascii="Book Antiqua" w:hAnsi="Book Antiqua"/>
          <w:b/>
        </w:rPr>
        <w:t xml:space="preserve">Received: </w:t>
      </w:r>
      <w:r w:rsidR="00864064" w:rsidRPr="00323E92">
        <w:rPr>
          <w:rFonts w:ascii="Book Antiqua" w:eastAsia="宋体" w:hAnsi="Book Antiqua"/>
          <w:lang w:eastAsia="zh-CN"/>
        </w:rPr>
        <w:t>May 16, 2016</w:t>
      </w:r>
      <w:r w:rsidR="004466F8" w:rsidRPr="00323E92">
        <w:rPr>
          <w:rFonts w:ascii="Book Antiqua" w:hAnsi="Book Antiqua"/>
        </w:rPr>
        <w:t xml:space="preserve"> </w:t>
      </w:r>
    </w:p>
    <w:p w14:paraId="30BEE88B" w14:textId="1A6D5A24" w:rsidR="00A2566B" w:rsidRPr="00323E92" w:rsidRDefault="00A2566B" w:rsidP="004466F8">
      <w:pPr>
        <w:spacing w:line="360" w:lineRule="auto"/>
        <w:jc w:val="both"/>
        <w:rPr>
          <w:rFonts w:ascii="Book Antiqua" w:hAnsi="Book Antiqua"/>
          <w:b/>
        </w:rPr>
      </w:pPr>
      <w:r w:rsidRPr="00323E92">
        <w:rPr>
          <w:rFonts w:ascii="Book Antiqua" w:hAnsi="Book Antiqua"/>
          <w:b/>
        </w:rPr>
        <w:t>Peer-review started:</w:t>
      </w:r>
      <w:r w:rsidR="00864064" w:rsidRPr="00323E92">
        <w:rPr>
          <w:rFonts w:ascii="Book Antiqua" w:eastAsia="宋体" w:hAnsi="Book Antiqua"/>
          <w:lang w:eastAsia="zh-CN"/>
        </w:rPr>
        <w:t xml:space="preserve"> May 16, 2016</w:t>
      </w:r>
      <w:r w:rsidR="004466F8" w:rsidRPr="00323E92">
        <w:rPr>
          <w:rFonts w:ascii="Book Antiqua" w:hAnsi="Book Antiqua"/>
        </w:rPr>
        <w:t xml:space="preserve"> </w:t>
      </w:r>
    </w:p>
    <w:p w14:paraId="26EBF97C" w14:textId="6B735F8B" w:rsidR="00A2566B" w:rsidRPr="00323E92" w:rsidRDefault="00A2566B" w:rsidP="004466F8">
      <w:pPr>
        <w:spacing w:line="360" w:lineRule="auto"/>
        <w:jc w:val="both"/>
        <w:rPr>
          <w:rFonts w:ascii="Book Antiqua" w:eastAsia="宋体" w:hAnsi="Book Antiqua"/>
          <w:b/>
          <w:lang w:eastAsia="zh-CN"/>
        </w:rPr>
      </w:pPr>
      <w:r w:rsidRPr="00323E92">
        <w:rPr>
          <w:rFonts w:ascii="Book Antiqua" w:hAnsi="Book Antiqua"/>
          <w:b/>
        </w:rPr>
        <w:t>First decision:</w:t>
      </w:r>
      <w:r w:rsidR="00864064" w:rsidRPr="00323E92">
        <w:rPr>
          <w:rFonts w:ascii="Book Antiqua" w:eastAsia="宋体" w:hAnsi="Book Antiqua"/>
          <w:lang w:eastAsia="zh-CN"/>
        </w:rPr>
        <w:t xml:space="preserve"> July 5, 2016</w:t>
      </w:r>
    </w:p>
    <w:p w14:paraId="45CEDB1F" w14:textId="11FA50EC" w:rsidR="00A2566B" w:rsidRPr="00323E92" w:rsidRDefault="00A2566B" w:rsidP="004466F8">
      <w:pPr>
        <w:spacing w:line="360" w:lineRule="auto"/>
        <w:jc w:val="both"/>
        <w:rPr>
          <w:rFonts w:ascii="Book Antiqua" w:hAnsi="Book Antiqua"/>
          <w:b/>
        </w:rPr>
      </w:pPr>
      <w:r w:rsidRPr="00323E92">
        <w:rPr>
          <w:rFonts w:ascii="Book Antiqua" w:hAnsi="Book Antiqua"/>
          <w:b/>
        </w:rPr>
        <w:t xml:space="preserve">Revised: </w:t>
      </w:r>
      <w:r w:rsidR="00864064" w:rsidRPr="00323E92">
        <w:rPr>
          <w:rFonts w:ascii="Book Antiqua" w:eastAsia="宋体" w:hAnsi="Book Antiqua"/>
          <w:lang w:eastAsia="zh-CN"/>
        </w:rPr>
        <w:t>July 15, 2016</w:t>
      </w:r>
      <w:r w:rsidRPr="00323E92">
        <w:rPr>
          <w:rFonts w:ascii="Book Antiqua" w:hAnsi="Book Antiqua"/>
          <w:b/>
        </w:rPr>
        <w:t xml:space="preserve"> </w:t>
      </w:r>
    </w:p>
    <w:p w14:paraId="2BB8FC45" w14:textId="3925AC01" w:rsidR="00A2566B" w:rsidRPr="0006204C" w:rsidRDefault="00A2566B" w:rsidP="0006204C">
      <w:pPr>
        <w:rPr>
          <w:rFonts w:ascii="Book Antiqua" w:hAnsi="Book Antiqua"/>
          <w:iCs/>
        </w:rPr>
      </w:pPr>
      <w:r w:rsidRPr="00323E92">
        <w:rPr>
          <w:rFonts w:ascii="Book Antiqua" w:hAnsi="Book Antiqua"/>
          <w:b/>
        </w:rPr>
        <w:t>Accepted:</w:t>
      </w:r>
      <w:r w:rsidR="004466F8" w:rsidRPr="00323E92">
        <w:rPr>
          <w:rFonts w:ascii="Book Antiqua" w:hAnsi="Book Antiqua"/>
          <w:b/>
        </w:rPr>
        <w:t xml:space="preserve"> </w:t>
      </w:r>
      <w:r w:rsidR="0006204C">
        <w:rPr>
          <w:rStyle w:val="Emphasis"/>
        </w:rPr>
        <w:t>July 29</w:t>
      </w:r>
      <w:r w:rsidR="0006204C" w:rsidRPr="00235CD4">
        <w:rPr>
          <w:rStyle w:val="Emphasis"/>
        </w:rPr>
        <w:t>,</w:t>
      </w:r>
      <w:r w:rsidR="0006204C">
        <w:rPr>
          <w:rStyle w:val="Emphasis"/>
        </w:rPr>
        <w:t xml:space="preserve"> 2016</w:t>
      </w:r>
    </w:p>
    <w:p w14:paraId="72B2ABE5" w14:textId="66A48CE5" w:rsidR="00A2566B" w:rsidRPr="00323E92" w:rsidRDefault="00A2566B" w:rsidP="004466F8">
      <w:pPr>
        <w:spacing w:line="360" w:lineRule="auto"/>
        <w:jc w:val="both"/>
        <w:rPr>
          <w:rFonts w:ascii="Book Antiqua" w:hAnsi="Book Antiqua"/>
          <w:b/>
        </w:rPr>
      </w:pPr>
      <w:r w:rsidRPr="00323E92">
        <w:rPr>
          <w:rFonts w:ascii="Book Antiqua" w:hAnsi="Book Antiqua"/>
          <w:b/>
        </w:rPr>
        <w:t>Article in press:</w:t>
      </w:r>
      <w:r w:rsidR="004466F8" w:rsidRPr="00323E92">
        <w:rPr>
          <w:rFonts w:ascii="Book Antiqua" w:hAnsi="Book Antiqua"/>
        </w:rPr>
        <w:t xml:space="preserve"> </w:t>
      </w:r>
    </w:p>
    <w:p w14:paraId="4B795F4F" w14:textId="77777777" w:rsidR="00A2566B" w:rsidRPr="00323E92" w:rsidRDefault="00A2566B" w:rsidP="004466F8">
      <w:pPr>
        <w:spacing w:line="360" w:lineRule="auto"/>
        <w:jc w:val="both"/>
        <w:rPr>
          <w:rFonts w:ascii="Book Antiqua" w:hAnsi="Book Antiqua"/>
          <w:b/>
        </w:rPr>
      </w:pPr>
      <w:r w:rsidRPr="00323E92">
        <w:rPr>
          <w:rFonts w:ascii="Book Antiqua" w:hAnsi="Book Antiqua"/>
          <w:b/>
        </w:rPr>
        <w:t xml:space="preserve">Published online: </w:t>
      </w:r>
    </w:p>
    <w:p w14:paraId="69550C66" w14:textId="77777777" w:rsidR="006667FC" w:rsidRPr="00323E92" w:rsidRDefault="006667FC" w:rsidP="004466F8">
      <w:pPr>
        <w:spacing w:line="360" w:lineRule="auto"/>
        <w:jc w:val="both"/>
        <w:rPr>
          <w:rFonts w:ascii="Book Antiqua" w:hAnsi="Book Antiqua" w:cs="–âõVˇ"/>
        </w:rPr>
      </w:pPr>
    </w:p>
    <w:p w14:paraId="4A9A6CAC" w14:textId="54C2AEDD" w:rsidR="008E36A9" w:rsidRPr="00323E92" w:rsidRDefault="008E36A9" w:rsidP="004466F8">
      <w:pPr>
        <w:spacing w:line="360" w:lineRule="auto"/>
        <w:jc w:val="both"/>
        <w:rPr>
          <w:rFonts w:ascii="Book Antiqua" w:hAnsi="Book Antiqua" w:cs="–âõVˇ"/>
          <w:b/>
        </w:rPr>
      </w:pPr>
      <w:r w:rsidRPr="00323E92">
        <w:rPr>
          <w:rFonts w:ascii="Book Antiqua" w:hAnsi="Book Antiqua" w:cs="–âõVˇ"/>
          <w:b/>
        </w:rPr>
        <w:t>A</w:t>
      </w:r>
      <w:r w:rsidR="00864064" w:rsidRPr="00323E92">
        <w:rPr>
          <w:rFonts w:ascii="Book Antiqua" w:hAnsi="Book Antiqua" w:cs="–âõVˇ"/>
          <w:b/>
        </w:rPr>
        <w:t>bstract</w:t>
      </w:r>
    </w:p>
    <w:p w14:paraId="5FE44AE8" w14:textId="079C021A" w:rsidR="008E36A9" w:rsidRPr="00323E92" w:rsidRDefault="00864064" w:rsidP="004466F8">
      <w:pPr>
        <w:spacing w:line="360" w:lineRule="auto"/>
        <w:jc w:val="both"/>
        <w:rPr>
          <w:rFonts w:ascii="Book Antiqua" w:eastAsia="宋体" w:hAnsi="Book Antiqua"/>
          <w:lang w:eastAsia="zh-CN"/>
        </w:rPr>
      </w:pPr>
      <w:r w:rsidRPr="00323E92">
        <w:rPr>
          <w:rFonts w:ascii="Book Antiqua" w:hAnsi="Book Antiqua" w:cs="–âõVˇ"/>
          <w:b/>
        </w:rPr>
        <w:lastRenderedPageBreak/>
        <w:t>AIM:</w:t>
      </w:r>
      <w:r w:rsidRPr="00323E92">
        <w:rPr>
          <w:rFonts w:ascii="Book Antiqua" w:hAnsi="Book Antiqua" w:cs="–âõVˇ"/>
        </w:rPr>
        <w:t xml:space="preserve"> </w:t>
      </w:r>
      <w:r w:rsidR="008E36A9" w:rsidRPr="00323E92">
        <w:rPr>
          <w:rFonts w:ascii="Book Antiqua" w:hAnsi="Book Antiqua"/>
        </w:rPr>
        <w:t xml:space="preserve">To </w:t>
      </w:r>
      <w:r w:rsidR="00E07CE7" w:rsidRPr="00323E92">
        <w:rPr>
          <w:rFonts w:ascii="Book Antiqua" w:hAnsi="Book Antiqua"/>
        </w:rPr>
        <w:t>determine the optimum resting tension</w:t>
      </w:r>
      <w:r w:rsidR="004069A9" w:rsidRPr="00323E92">
        <w:rPr>
          <w:rFonts w:ascii="Book Antiqua" w:hAnsi="Book Antiqua"/>
        </w:rPr>
        <w:t xml:space="preserve"> (ORT)</w:t>
      </w:r>
      <w:r w:rsidR="00E07CE7" w:rsidRPr="00323E92">
        <w:rPr>
          <w:rFonts w:ascii="Book Antiqua" w:hAnsi="Book Antiqua"/>
        </w:rPr>
        <w:t xml:space="preserve"> for </w:t>
      </w:r>
      <w:r w:rsidR="00E07CE7" w:rsidRPr="00323E92">
        <w:rPr>
          <w:rFonts w:ascii="Book Antiqua" w:hAnsi="Book Antiqua"/>
          <w:i/>
        </w:rPr>
        <w:t>in vitro</w:t>
      </w:r>
      <w:r w:rsidR="00E07CE7" w:rsidRPr="00323E92">
        <w:rPr>
          <w:rFonts w:ascii="Book Antiqua" w:hAnsi="Book Antiqua"/>
        </w:rPr>
        <w:t xml:space="preserve"> human pulmonary artery </w:t>
      </w:r>
      <w:r w:rsidR="006B2A77" w:rsidRPr="00323E92">
        <w:rPr>
          <w:rFonts w:ascii="Book Antiqua" w:eastAsia="宋体" w:hAnsi="Book Antiqua"/>
          <w:lang w:eastAsia="zh-CN"/>
        </w:rPr>
        <w:t>(</w:t>
      </w:r>
      <w:r w:rsidR="006B2A77" w:rsidRPr="00323E92">
        <w:rPr>
          <w:rFonts w:ascii="Book Antiqua" w:hAnsi="Book Antiqua"/>
        </w:rPr>
        <w:t>PA</w:t>
      </w:r>
      <w:r w:rsidR="006B2A77" w:rsidRPr="00323E92">
        <w:rPr>
          <w:rFonts w:ascii="Book Antiqua" w:eastAsia="宋体" w:hAnsi="Book Antiqua"/>
          <w:lang w:eastAsia="zh-CN"/>
        </w:rPr>
        <w:t>)</w:t>
      </w:r>
      <w:r w:rsidR="006B2A77" w:rsidRPr="00323E92">
        <w:rPr>
          <w:rFonts w:ascii="Book Antiqua" w:hAnsi="Book Antiqua"/>
        </w:rPr>
        <w:t xml:space="preserve"> </w:t>
      </w:r>
      <w:r w:rsidR="00E07CE7" w:rsidRPr="00323E92">
        <w:rPr>
          <w:rFonts w:ascii="Book Antiqua" w:hAnsi="Book Antiqua"/>
        </w:rPr>
        <w:t xml:space="preserve">ring preparations. </w:t>
      </w:r>
    </w:p>
    <w:p w14:paraId="67978B47" w14:textId="77777777" w:rsidR="00864064" w:rsidRPr="00323E92" w:rsidRDefault="00864064" w:rsidP="004466F8">
      <w:pPr>
        <w:spacing w:line="360" w:lineRule="auto"/>
        <w:jc w:val="both"/>
        <w:rPr>
          <w:rFonts w:ascii="Book Antiqua" w:eastAsia="宋体" w:hAnsi="Book Antiqua" w:cs="–âõVˇ"/>
          <w:lang w:eastAsia="zh-CN"/>
        </w:rPr>
      </w:pPr>
    </w:p>
    <w:p w14:paraId="328AF147" w14:textId="002FA686" w:rsidR="00EE245D" w:rsidRPr="00323E92" w:rsidRDefault="00864064" w:rsidP="004466F8">
      <w:pPr>
        <w:spacing w:line="360" w:lineRule="auto"/>
        <w:jc w:val="both"/>
        <w:rPr>
          <w:rStyle w:val="Strong"/>
          <w:rFonts w:ascii="Book Antiqua" w:eastAsia="宋体" w:hAnsi="Book Antiqua"/>
          <w:b w:val="0"/>
          <w:lang w:eastAsia="zh-CN"/>
        </w:rPr>
      </w:pPr>
      <w:r w:rsidRPr="00323E92">
        <w:rPr>
          <w:rFonts w:ascii="Book Antiqua" w:hAnsi="Book Antiqua"/>
          <w:b/>
        </w:rPr>
        <w:t>METHODS:</w:t>
      </w:r>
      <w:r w:rsidRPr="00323E92">
        <w:rPr>
          <w:rFonts w:ascii="Book Antiqua" w:eastAsia="宋体" w:hAnsi="Book Antiqua"/>
          <w:b/>
          <w:lang w:eastAsia="zh-CN"/>
        </w:rPr>
        <w:t xml:space="preserve"> </w:t>
      </w:r>
      <w:r w:rsidR="00EE245D" w:rsidRPr="00323E92">
        <w:rPr>
          <w:rFonts w:ascii="Book Antiqua" w:hAnsi="Book Antiqua"/>
        </w:rPr>
        <w:t xml:space="preserve">Pulmonary arteries were dissected from disease free sections of the resected lung in the operating theatre and tissue samples were directly sent to the laboratory in Krebs-Henseleit solution (Krebs). The pulmonary arteries were then cut into 2 mm long rings. </w:t>
      </w:r>
      <w:r w:rsidR="006B2A77" w:rsidRPr="00323E92">
        <w:rPr>
          <w:rFonts w:ascii="Book Antiqua" w:hAnsi="Book Antiqua"/>
        </w:rPr>
        <w:t>PA</w:t>
      </w:r>
      <w:r w:rsidR="00EE245D" w:rsidRPr="00323E92">
        <w:rPr>
          <w:rFonts w:ascii="Book Antiqua" w:hAnsi="Book Antiqua"/>
        </w:rPr>
        <w:t xml:space="preserve"> rings were</w:t>
      </w:r>
      <w:r w:rsidR="00EE245D" w:rsidRPr="00323E92">
        <w:rPr>
          <w:rStyle w:val="Strong"/>
          <w:rFonts w:ascii="Book Antiqua" w:hAnsi="Book Antiqua"/>
          <w:b w:val="0"/>
        </w:rPr>
        <w:t xml:space="preserve"> mounted in 25 m</w:t>
      </w:r>
      <w:r w:rsidR="00D0667A" w:rsidRPr="00323E92">
        <w:rPr>
          <w:rStyle w:val="Strong"/>
          <w:rFonts w:ascii="Book Antiqua" w:hAnsi="Book Antiqua"/>
          <w:b w:val="0"/>
        </w:rPr>
        <w:t>L</w:t>
      </w:r>
      <w:r w:rsidR="00EE245D" w:rsidRPr="00323E92">
        <w:rPr>
          <w:rStyle w:val="Strong"/>
          <w:rFonts w:ascii="Book Antiqua" w:hAnsi="Book Antiqua"/>
          <w:b w:val="0"/>
        </w:rPr>
        <w:t xml:space="preserve"> organ baths or 8 m</w:t>
      </w:r>
      <w:r w:rsidR="00D0667A" w:rsidRPr="00323E92">
        <w:rPr>
          <w:rStyle w:val="Strong"/>
          <w:rFonts w:ascii="Book Antiqua" w:hAnsi="Book Antiqua"/>
          <w:b w:val="0"/>
        </w:rPr>
        <w:t>L</w:t>
      </w:r>
      <w:r w:rsidR="00EE245D" w:rsidRPr="00323E92">
        <w:rPr>
          <w:rStyle w:val="Strong"/>
          <w:rFonts w:ascii="Book Antiqua" w:hAnsi="Book Antiqua"/>
          <w:b w:val="0"/>
        </w:rPr>
        <w:t xml:space="preserve"> </w:t>
      </w:r>
      <w:proofErr w:type="spellStart"/>
      <w:r w:rsidR="00EE245D" w:rsidRPr="00323E92">
        <w:rPr>
          <w:rStyle w:val="Strong"/>
          <w:rFonts w:ascii="Book Antiqua" w:hAnsi="Book Antiqua"/>
          <w:b w:val="0"/>
        </w:rPr>
        <w:t>myograph</w:t>
      </w:r>
      <w:proofErr w:type="spellEnd"/>
      <w:r w:rsidR="00EE245D" w:rsidRPr="00323E92">
        <w:rPr>
          <w:rStyle w:val="Strong"/>
          <w:rFonts w:ascii="Book Antiqua" w:hAnsi="Book Antiqua"/>
          <w:b w:val="0"/>
        </w:rPr>
        <w:t xml:space="preserve"> chambers containing Krebs compound</w:t>
      </w:r>
      <w:r w:rsidR="00EE245D" w:rsidRPr="00323E92">
        <w:rPr>
          <w:rFonts w:ascii="Book Antiqua" w:hAnsi="Book Antiqua"/>
        </w:rPr>
        <w:t xml:space="preserve"> (37</w:t>
      </w:r>
      <w:r w:rsidR="00D0667A" w:rsidRPr="00323E92">
        <w:rPr>
          <w:rFonts w:ascii="Book Antiqua" w:eastAsia="宋体" w:hAnsi="Book Antiqua"/>
          <w:lang w:eastAsia="zh-CN"/>
        </w:rPr>
        <w:t xml:space="preserve"> </w:t>
      </w:r>
      <w:r w:rsidR="00EE245D" w:rsidRPr="00323E92">
        <w:rPr>
          <w:rFonts w:ascii="Book Antiqua" w:hAnsi="Book Antiqua"/>
        </w:rPr>
        <w:t>°C, bubbled with 21% O</w:t>
      </w:r>
      <w:r w:rsidR="00EE245D" w:rsidRPr="00323E92">
        <w:rPr>
          <w:rFonts w:ascii="Book Antiqua" w:hAnsi="Book Antiqua"/>
          <w:vertAlign w:val="subscript"/>
        </w:rPr>
        <w:t>2</w:t>
      </w:r>
      <w:r w:rsidR="00EE245D" w:rsidRPr="00323E92">
        <w:rPr>
          <w:rFonts w:ascii="Book Antiqua" w:hAnsi="Book Antiqua"/>
        </w:rPr>
        <w:t>: 5% CO</w:t>
      </w:r>
      <w:r w:rsidR="00EE245D" w:rsidRPr="00323E92">
        <w:rPr>
          <w:rFonts w:ascii="Book Antiqua" w:hAnsi="Book Antiqua"/>
          <w:vertAlign w:val="subscript"/>
        </w:rPr>
        <w:t>2</w:t>
      </w:r>
      <w:r w:rsidR="00EE245D" w:rsidRPr="00323E92">
        <w:rPr>
          <w:rFonts w:ascii="Book Antiqua" w:hAnsi="Book Antiqua"/>
        </w:rPr>
        <w:t>)</w:t>
      </w:r>
      <w:r w:rsidR="00EE245D" w:rsidRPr="00323E92">
        <w:rPr>
          <w:rStyle w:val="Strong"/>
          <w:rFonts w:ascii="Book Antiqua" w:hAnsi="Book Antiqua"/>
          <w:b w:val="0"/>
        </w:rPr>
        <w:t xml:space="preserve"> to measure changes in isometric tension.</w:t>
      </w:r>
      <w:r w:rsidR="00D0667A" w:rsidRPr="00323E92">
        <w:rPr>
          <w:rStyle w:val="Strong"/>
          <w:rFonts w:ascii="Book Antiqua" w:eastAsia="宋体" w:hAnsi="Book Antiqua"/>
          <w:bCs w:val="0"/>
          <w:lang w:eastAsia="zh-CN"/>
        </w:rPr>
        <w:t xml:space="preserve"> </w:t>
      </w:r>
      <w:r w:rsidR="00EE245D" w:rsidRPr="00323E92">
        <w:rPr>
          <w:rStyle w:val="Strong"/>
          <w:rFonts w:ascii="Book Antiqua" w:hAnsi="Book Antiqua"/>
          <w:b w:val="0"/>
        </w:rPr>
        <w:t xml:space="preserve">The resting tension was set at 1-gram force (gf) with vessels being left static to equilibrate for duration of one hour. Baseline contractile reactions to 40 </w:t>
      </w:r>
      <w:proofErr w:type="spellStart"/>
      <w:r w:rsidR="00EE245D" w:rsidRPr="00323E92">
        <w:rPr>
          <w:rStyle w:val="Strong"/>
          <w:rFonts w:ascii="Book Antiqua" w:hAnsi="Book Antiqua"/>
          <w:b w:val="0"/>
        </w:rPr>
        <w:t>m</w:t>
      </w:r>
      <w:r w:rsidR="00D0667A" w:rsidRPr="00323E92">
        <w:rPr>
          <w:rStyle w:val="Strong"/>
          <w:rFonts w:ascii="Book Antiqua" w:eastAsia="宋体" w:hAnsi="Book Antiqua"/>
          <w:b w:val="0"/>
          <w:lang w:eastAsia="zh-CN"/>
        </w:rPr>
        <w:t>mol</w:t>
      </w:r>
      <w:proofErr w:type="spellEnd"/>
      <w:r w:rsidR="00D0667A" w:rsidRPr="00323E92">
        <w:rPr>
          <w:rStyle w:val="Strong"/>
          <w:rFonts w:ascii="Book Antiqua" w:eastAsia="宋体" w:hAnsi="Book Antiqua"/>
          <w:b w:val="0"/>
          <w:lang w:eastAsia="zh-CN"/>
        </w:rPr>
        <w:t>/L</w:t>
      </w:r>
      <w:r w:rsidR="00EE245D" w:rsidRPr="00323E92">
        <w:rPr>
          <w:rStyle w:val="Strong"/>
          <w:rFonts w:ascii="Book Antiqua" w:hAnsi="Book Antiqua"/>
          <w:b w:val="0"/>
        </w:rPr>
        <w:t xml:space="preserve"> </w:t>
      </w:r>
      <w:proofErr w:type="spellStart"/>
      <w:r w:rsidR="00EE245D" w:rsidRPr="00323E92">
        <w:rPr>
          <w:rStyle w:val="Strong"/>
          <w:rFonts w:ascii="Book Antiqua" w:hAnsi="Book Antiqua"/>
          <w:b w:val="0"/>
        </w:rPr>
        <w:t>KCl</w:t>
      </w:r>
      <w:proofErr w:type="spellEnd"/>
      <w:r w:rsidR="00EE245D" w:rsidRPr="00323E92">
        <w:rPr>
          <w:rStyle w:val="Strong"/>
          <w:rFonts w:ascii="Book Antiqua" w:hAnsi="Book Antiqua"/>
          <w:b w:val="0"/>
        </w:rPr>
        <w:t xml:space="preserve"> were obtained from a resting tension of 1 gf. Contractile reactions to 40 </w:t>
      </w:r>
      <w:proofErr w:type="spellStart"/>
      <w:r w:rsidR="00EE245D" w:rsidRPr="00323E92">
        <w:rPr>
          <w:rStyle w:val="Strong"/>
          <w:rFonts w:ascii="Book Antiqua" w:hAnsi="Book Antiqua"/>
          <w:b w:val="0"/>
        </w:rPr>
        <w:t>m</w:t>
      </w:r>
      <w:r w:rsidR="00D0667A" w:rsidRPr="00323E92">
        <w:rPr>
          <w:rStyle w:val="Strong"/>
          <w:rFonts w:ascii="Book Antiqua" w:eastAsia="宋体" w:hAnsi="Book Antiqua"/>
          <w:b w:val="0"/>
          <w:lang w:eastAsia="zh-CN"/>
        </w:rPr>
        <w:t>mol</w:t>
      </w:r>
      <w:proofErr w:type="spellEnd"/>
      <w:r w:rsidR="00D0667A" w:rsidRPr="00323E92">
        <w:rPr>
          <w:rStyle w:val="Strong"/>
          <w:rFonts w:ascii="Book Antiqua" w:eastAsia="宋体" w:hAnsi="Book Antiqua"/>
          <w:b w:val="0"/>
          <w:lang w:eastAsia="zh-CN"/>
        </w:rPr>
        <w:t>/L</w:t>
      </w:r>
      <w:r w:rsidR="00EE245D" w:rsidRPr="00323E92">
        <w:rPr>
          <w:rStyle w:val="Strong"/>
          <w:rFonts w:ascii="Book Antiqua" w:hAnsi="Book Antiqua"/>
          <w:b w:val="0"/>
        </w:rPr>
        <w:t xml:space="preserve"> </w:t>
      </w:r>
      <w:proofErr w:type="spellStart"/>
      <w:r w:rsidR="00EE245D" w:rsidRPr="00323E92">
        <w:rPr>
          <w:rStyle w:val="Strong"/>
          <w:rFonts w:ascii="Book Antiqua" w:hAnsi="Book Antiqua"/>
          <w:b w:val="0"/>
        </w:rPr>
        <w:t>KCl</w:t>
      </w:r>
      <w:proofErr w:type="spellEnd"/>
      <w:r w:rsidR="00EE245D" w:rsidRPr="00323E92">
        <w:rPr>
          <w:rStyle w:val="Strong"/>
          <w:rFonts w:ascii="Book Antiqua" w:hAnsi="Book Antiqua"/>
          <w:b w:val="0"/>
        </w:rPr>
        <w:t xml:space="preserve"> were then obtained from stepwise increases in resting tension (1.2, 1.4, 1.6, 1.8 and 2.0 gf).</w:t>
      </w:r>
    </w:p>
    <w:p w14:paraId="2E89AB3D" w14:textId="77777777" w:rsidR="00D0667A" w:rsidRPr="00323E92" w:rsidRDefault="00D0667A" w:rsidP="004466F8">
      <w:pPr>
        <w:spacing w:line="360" w:lineRule="auto"/>
        <w:jc w:val="both"/>
        <w:rPr>
          <w:rFonts w:ascii="Book Antiqua" w:eastAsia="宋体" w:hAnsi="Book Antiqua"/>
          <w:b/>
          <w:lang w:eastAsia="zh-CN"/>
        </w:rPr>
      </w:pPr>
    </w:p>
    <w:p w14:paraId="003A5B11" w14:textId="01F938F4" w:rsidR="00EE245D" w:rsidRPr="00323E92" w:rsidRDefault="00D0667A" w:rsidP="004466F8">
      <w:pPr>
        <w:spacing w:line="360" w:lineRule="auto"/>
        <w:jc w:val="both"/>
        <w:rPr>
          <w:rFonts w:ascii="Book Antiqua" w:eastAsia="宋体" w:hAnsi="Book Antiqua"/>
          <w:lang w:eastAsia="zh-CN"/>
        </w:rPr>
      </w:pPr>
      <w:r w:rsidRPr="00323E92">
        <w:rPr>
          <w:rFonts w:ascii="Book Antiqua" w:hAnsi="Book Antiqua"/>
          <w:b/>
        </w:rPr>
        <w:t>RESULTS:</w:t>
      </w:r>
      <w:r w:rsidRPr="00323E92">
        <w:rPr>
          <w:rFonts w:ascii="Book Antiqua" w:eastAsia="宋体" w:hAnsi="Book Antiqua"/>
          <w:b/>
          <w:lang w:eastAsia="zh-CN"/>
        </w:rPr>
        <w:t xml:space="preserve"> </w:t>
      </w:r>
      <w:r w:rsidR="00EE245D" w:rsidRPr="00323E92">
        <w:rPr>
          <w:rFonts w:ascii="Book Antiqua" w:hAnsi="Book Antiqua"/>
        </w:rPr>
        <w:t xml:space="preserve">Twenty </w:t>
      </w:r>
      <w:r w:rsidR="006B2A77" w:rsidRPr="00323E92">
        <w:rPr>
          <w:rFonts w:ascii="Book Antiqua" w:hAnsi="Book Antiqua"/>
        </w:rPr>
        <w:t>PA</w:t>
      </w:r>
      <w:r w:rsidR="00EE245D" w:rsidRPr="00323E92">
        <w:rPr>
          <w:rFonts w:ascii="Book Antiqua" w:hAnsi="Book Antiqua"/>
        </w:rPr>
        <w:t xml:space="preserve"> rings of internal diameter between 2-4 mm were prepared from 4 patients.</w:t>
      </w:r>
      <w:r w:rsidR="00A208D8" w:rsidRPr="00323E92">
        <w:rPr>
          <w:rFonts w:ascii="Book Antiqua" w:hAnsi="Book Antiqua"/>
        </w:rPr>
        <w:t xml:space="preserve"> </w:t>
      </w:r>
      <w:r w:rsidR="00EE245D" w:rsidRPr="00323E92">
        <w:rPr>
          <w:rFonts w:ascii="Book Antiqua" w:hAnsi="Book Antiqua"/>
        </w:rPr>
        <w:t xml:space="preserve">In </w:t>
      </w:r>
      <w:r w:rsidR="00A208D8" w:rsidRPr="00323E92">
        <w:rPr>
          <w:rFonts w:ascii="Book Antiqua" w:hAnsi="Book Antiqua"/>
        </w:rPr>
        <w:t xml:space="preserve">human </w:t>
      </w:r>
      <w:r w:rsidR="006B2A77" w:rsidRPr="00323E92">
        <w:rPr>
          <w:rFonts w:ascii="Book Antiqua" w:hAnsi="Book Antiqua"/>
        </w:rPr>
        <w:t>PA</w:t>
      </w:r>
      <w:r w:rsidR="00A208D8" w:rsidRPr="00323E92">
        <w:rPr>
          <w:rFonts w:ascii="Book Antiqua" w:hAnsi="Book Antiqua"/>
        </w:rPr>
        <w:t xml:space="preserve"> rings </w:t>
      </w:r>
      <w:r w:rsidR="00EE245D" w:rsidRPr="00323E92">
        <w:rPr>
          <w:rFonts w:ascii="Book Antiqua" w:hAnsi="Book Antiqua"/>
        </w:rPr>
        <w:t xml:space="preserve">incrementing the tension during rest stance by 0.6 gf, up to 1.6 gf </w:t>
      </w:r>
      <w:r w:rsidR="00A208D8" w:rsidRPr="00323E92">
        <w:rPr>
          <w:rFonts w:ascii="Book Antiqua" w:hAnsi="Book Antiqua"/>
        </w:rPr>
        <w:t xml:space="preserve">significantly augmented </w:t>
      </w:r>
      <w:r w:rsidR="00EE245D" w:rsidRPr="00323E92">
        <w:rPr>
          <w:rFonts w:ascii="Book Antiqua" w:hAnsi="Book Antiqua"/>
        </w:rPr>
        <w:t xml:space="preserve">the 40 </w:t>
      </w:r>
      <w:proofErr w:type="spellStart"/>
      <w:r w:rsidR="00EE245D" w:rsidRPr="00323E92">
        <w:rPr>
          <w:rFonts w:ascii="Book Antiqua" w:hAnsi="Book Antiqua"/>
        </w:rPr>
        <w:t>m</w:t>
      </w:r>
      <w:r w:rsidR="006B2A77" w:rsidRPr="00323E92">
        <w:rPr>
          <w:rStyle w:val="Strong"/>
          <w:rFonts w:ascii="Book Antiqua" w:eastAsia="宋体" w:hAnsi="Book Antiqua"/>
          <w:b w:val="0"/>
          <w:lang w:eastAsia="zh-CN"/>
        </w:rPr>
        <w:t>mol</w:t>
      </w:r>
      <w:proofErr w:type="spellEnd"/>
      <w:r w:rsidR="006B2A77" w:rsidRPr="00323E92">
        <w:rPr>
          <w:rStyle w:val="Strong"/>
          <w:rFonts w:ascii="Book Antiqua" w:eastAsia="宋体" w:hAnsi="Book Antiqua"/>
          <w:b w:val="0"/>
          <w:lang w:eastAsia="zh-CN"/>
        </w:rPr>
        <w:t>/L</w:t>
      </w:r>
      <w:r w:rsidR="00EE245D" w:rsidRPr="00323E92">
        <w:rPr>
          <w:rFonts w:ascii="Book Antiqua" w:hAnsi="Book Antiqua"/>
        </w:rPr>
        <w:t xml:space="preserve"> </w:t>
      </w:r>
      <w:proofErr w:type="spellStart"/>
      <w:r w:rsidR="00EE245D" w:rsidRPr="00323E92">
        <w:rPr>
          <w:rFonts w:ascii="Book Antiqua" w:hAnsi="Book Antiqua"/>
        </w:rPr>
        <w:t>KCl</w:t>
      </w:r>
      <w:proofErr w:type="spellEnd"/>
      <w:r w:rsidR="00EE245D" w:rsidRPr="00323E92">
        <w:rPr>
          <w:rFonts w:ascii="Book Antiqua" w:hAnsi="Book Antiqua"/>
        </w:rPr>
        <w:t xml:space="preserve"> stimulated </w:t>
      </w:r>
      <w:r w:rsidR="00A208D8" w:rsidRPr="00323E92">
        <w:rPr>
          <w:rFonts w:ascii="Book Antiqua" w:hAnsi="Book Antiqua"/>
        </w:rPr>
        <w:t>tension. Further</w:t>
      </w:r>
      <w:r w:rsidR="00EE245D" w:rsidRPr="00323E92">
        <w:rPr>
          <w:rFonts w:ascii="Book Antiqua" w:hAnsi="Book Antiqua"/>
        </w:rPr>
        <w:t xml:space="preserve"> enhancement of active tension by 0.4 </w:t>
      </w:r>
      <w:proofErr w:type="gramStart"/>
      <w:r w:rsidR="00EE245D" w:rsidRPr="00323E92">
        <w:rPr>
          <w:rFonts w:ascii="Book Antiqua" w:hAnsi="Book Antiqua"/>
        </w:rPr>
        <w:t>gf,</w:t>
      </w:r>
      <w:proofErr w:type="gramEnd"/>
      <w:r w:rsidR="00EE245D" w:rsidRPr="00323E92">
        <w:rPr>
          <w:rFonts w:ascii="Book Antiqua" w:hAnsi="Book Antiqua"/>
        </w:rPr>
        <w:t xml:space="preserve"> up to 2.0 gf mitigate the 40 </w:t>
      </w:r>
      <w:proofErr w:type="spellStart"/>
      <w:r w:rsidR="00EE245D" w:rsidRPr="00323E92">
        <w:rPr>
          <w:rFonts w:ascii="Book Antiqua" w:hAnsi="Book Antiqua"/>
        </w:rPr>
        <w:t>m</w:t>
      </w:r>
      <w:r w:rsidR="006B2A77" w:rsidRPr="00323E92">
        <w:rPr>
          <w:rStyle w:val="Strong"/>
          <w:rFonts w:ascii="Book Antiqua" w:eastAsia="宋体" w:hAnsi="Book Antiqua"/>
          <w:b w:val="0"/>
          <w:lang w:eastAsia="zh-CN"/>
        </w:rPr>
        <w:t>mol</w:t>
      </w:r>
      <w:proofErr w:type="spellEnd"/>
      <w:r w:rsidR="006B2A77" w:rsidRPr="00323E92">
        <w:rPr>
          <w:rStyle w:val="Strong"/>
          <w:rFonts w:ascii="Book Antiqua" w:eastAsia="宋体" w:hAnsi="Book Antiqua"/>
          <w:b w:val="0"/>
          <w:lang w:eastAsia="zh-CN"/>
        </w:rPr>
        <w:t>/L</w:t>
      </w:r>
      <w:r w:rsidR="00EE245D" w:rsidRPr="00323E92">
        <w:rPr>
          <w:rFonts w:ascii="Book Antiqua" w:hAnsi="Book Antiqua"/>
        </w:rPr>
        <w:t xml:space="preserve"> </w:t>
      </w:r>
      <w:proofErr w:type="spellStart"/>
      <w:r w:rsidR="00EE245D" w:rsidRPr="00323E92">
        <w:rPr>
          <w:rFonts w:ascii="Book Antiqua" w:hAnsi="Book Antiqua"/>
        </w:rPr>
        <w:t>KCl</w:t>
      </w:r>
      <w:proofErr w:type="spellEnd"/>
      <w:r w:rsidR="00EE245D" w:rsidRPr="00323E92">
        <w:rPr>
          <w:rFonts w:ascii="Book Antiqua" w:hAnsi="Book Antiqua"/>
        </w:rPr>
        <w:t xml:space="preserve"> stimulated reaction. Both Myograph and the organ bath demonstrated identical conclusions, supporting that the </w:t>
      </w:r>
      <w:r w:rsidR="00EE245D" w:rsidRPr="00D77152">
        <w:rPr>
          <w:rFonts w:ascii="Book Antiqua" w:hAnsi="Book Antiqua"/>
        </w:rPr>
        <w:t xml:space="preserve">radial </w:t>
      </w:r>
      <w:r w:rsidR="00EE245D" w:rsidRPr="00323E92">
        <w:rPr>
          <w:rFonts w:ascii="Book Antiqua" w:hAnsi="Book Antiqua"/>
        </w:rPr>
        <w:t xml:space="preserve">optimal resting tension for human </w:t>
      </w:r>
      <w:r w:rsidR="006B2A77" w:rsidRPr="00323E92">
        <w:rPr>
          <w:rFonts w:ascii="Book Antiqua" w:hAnsi="Book Antiqua"/>
        </w:rPr>
        <w:t>PA ring was 1.61 g</w:t>
      </w:r>
      <w:r w:rsidR="00EE245D" w:rsidRPr="00323E92">
        <w:rPr>
          <w:rFonts w:ascii="Book Antiqua" w:hAnsi="Book Antiqua"/>
        </w:rPr>
        <w:t>.</w:t>
      </w:r>
    </w:p>
    <w:p w14:paraId="5D312D42" w14:textId="77777777" w:rsidR="006B2A77" w:rsidRPr="00323E92" w:rsidRDefault="006B2A77" w:rsidP="004466F8">
      <w:pPr>
        <w:spacing w:line="360" w:lineRule="auto"/>
        <w:jc w:val="both"/>
        <w:rPr>
          <w:rFonts w:ascii="Book Antiqua" w:eastAsia="宋体" w:hAnsi="Book Antiqua"/>
          <w:b/>
          <w:lang w:eastAsia="zh-CN"/>
        </w:rPr>
      </w:pPr>
    </w:p>
    <w:p w14:paraId="1BA8D991" w14:textId="2663C960" w:rsidR="008E36A9" w:rsidRPr="00323E92" w:rsidRDefault="006B2A77" w:rsidP="004466F8">
      <w:pPr>
        <w:spacing w:line="360" w:lineRule="auto"/>
        <w:jc w:val="both"/>
        <w:rPr>
          <w:rFonts w:ascii="Book Antiqua" w:eastAsia="宋体" w:hAnsi="Book Antiqua" w:cs="Times New Roman"/>
          <w:lang w:eastAsia="zh-CN"/>
        </w:rPr>
      </w:pPr>
      <w:r w:rsidRPr="00323E92">
        <w:rPr>
          <w:rFonts w:ascii="Book Antiqua" w:hAnsi="Book Antiqua"/>
          <w:b/>
        </w:rPr>
        <w:t>CONCLUSION:</w:t>
      </w:r>
      <w:r w:rsidRPr="00323E92">
        <w:rPr>
          <w:rFonts w:ascii="Book Antiqua" w:eastAsia="宋体" w:hAnsi="Book Antiqua"/>
          <w:b/>
          <w:lang w:eastAsia="zh-CN"/>
        </w:rPr>
        <w:t xml:space="preserve"> </w:t>
      </w:r>
      <w:r w:rsidR="008E36A9" w:rsidRPr="00323E92">
        <w:rPr>
          <w:rFonts w:ascii="Book Antiqua" w:hAnsi="Book Antiqua" w:cs="Times New Roman"/>
        </w:rPr>
        <w:t xml:space="preserve">The </w:t>
      </w:r>
      <w:r w:rsidR="008062E5" w:rsidRPr="00D77152">
        <w:rPr>
          <w:rFonts w:ascii="Book Antiqua" w:hAnsi="Book Antiqua" w:cs="Times New Roman"/>
        </w:rPr>
        <w:t xml:space="preserve">radial </w:t>
      </w:r>
      <w:r w:rsidR="008E36A9" w:rsidRPr="00323E92">
        <w:rPr>
          <w:rFonts w:ascii="Book Antiqua" w:hAnsi="Book Antiqua" w:cs="Times New Roman"/>
        </w:rPr>
        <w:t xml:space="preserve">optimal resting tension in our experiment is 1.61 </w:t>
      </w:r>
      <w:r w:rsidR="007E0065" w:rsidRPr="00323E92">
        <w:rPr>
          <w:rFonts w:ascii="Book Antiqua" w:hAnsi="Book Antiqua" w:cs="Times New Roman"/>
        </w:rPr>
        <w:t>gf (</w:t>
      </w:r>
      <w:r w:rsidR="007E0065" w:rsidRPr="00323E92">
        <w:rPr>
          <w:rFonts w:ascii="Book Antiqua" w:hAnsi="Book Antiqua"/>
        </w:rPr>
        <w:t xml:space="preserve">15.78 </w:t>
      </w:r>
      <w:proofErr w:type="spellStart"/>
      <w:r w:rsidR="007E0065" w:rsidRPr="00323E92">
        <w:rPr>
          <w:rFonts w:ascii="Book Antiqua" w:hAnsi="Book Antiqua"/>
        </w:rPr>
        <w:t>mN</w:t>
      </w:r>
      <w:proofErr w:type="spellEnd"/>
      <w:r w:rsidR="007E0065" w:rsidRPr="00323E92">
        <w:rPr>
          <w:rFonts w:ascii="Book Antiqua" w:hAnsi="Book Antiqua"/>
        </w:rPr>
        <w:t xml:space="preserve">) </w:t>
      </w:r>
      <w:r w:rsidR="007E0065" w:rsidRPr="00323E92">
        <w:rPr>
          <w:rFonts w:ascii="Book Antiqua" w:hAnsi="Book Antiqua" w:cs="Times New Roman"/>
        </w:rPr>
        <w:t>for</w:t>
      </w:r>
      <w:r w:rsidR="008E36A9" w:rsidRPr="00323E92">
        <w:rPr>
          <w:rFonts w:ascii="Book Antiqua" w:hAnsi="Book Antiqua" w:cs="Times New Roman"/>
        </w:rPr>
        <w:t xml:space="preserve"> </w:t>
      </w:r>
      <w:r w:rsidR="006244A4" w:rsidRPr="00323E92">
        <w:rPr>
          <w:rFonts w:ascii="Book Antiqua" w:hAnsi="Book Antiqua" w:cs="Times New Roman"/>
        </w:rPr>
        <w:t xml:space="preserve">human </w:t>
      </w:r>
      <w:r w:rsidRPr="00323E92">
        <w:rPr>
          <w:rFonts w:ascii="Book Antiqua" w:hAnsi="Book Antiqua"/>
        </w:rPr>
        <w:t>PA</w:t>
      </w:r>
      <w:r w:rsidR="008E36A9" w:rsidRPr="00323E92">
        <w:rPr>
          <w:rFonts w:ascii="Book Antiqua" w:hAnsi="Book Antiqua" w:cs="Times New Roman"/>
        </w:rPr>
        <w:t xml:space="preserve"> ring</w:t>
      </w:r>
      <w:r w:rsidR="006244A4" w:rsidRPr="00323E92">
        <w:rPr>
          <w:rFonts w:ascii="Book Antiqua" w:hAnsi="Book Antiqua" w:cs="Times New Roman"/>
        </w:rPr>
        <w:t>s</w:t>
      </w:r>
      <w:r w:rsidR="0029570F" w:rsidRPr="00323E92">
        <w:rPr>
          <w:rFonts w:ascii="Book Antiqua" w:hAnsi="Book Antiqua" w:cs="Times New Roman"/>
        </w:rPr>
        <w:t>.</w:t>
      </w:r>
    </w:p>
    <w:p w14:paraId="510AA269" w14:textId="77777777" w:rsidR="006B2A77" w:rsidRPr="00323E92" w:rsidRDefault="006B2A77" w:rsidP="004466F8">
      <w:pPr>
        <w:spacing w:line="360" w:lineRule="auto"/>
        <w:jc w:val="both"/>
        <w:rPr>
          <w:rFonts w:ascii="Book Antiqua" w:eastAsia="宋体" w:hAnsi="Book Antiqua"/>
          <w:b/>
          <w:lang w:eastAsia="zh-CN"/>
        </w:rPr>
      </w:pPr>
    </w:p>
    <w:p w14:paraId="37AF518A" w14:textId="1F4AA72C" w:rsidR="008E36A9" w:rsidRPr="00323E92" w:rsidRDefault="008E36A9" w:rsidP="004466F8">
      <w:pPr>
        <w:spacing w:line="360" w:lineRule="auto"/>
        <w:jc w:val="both"/>
        <w:rPr>
          <w:rFonts w:ascii="Book Antiqua" w:eastAsia="宋体" w:hAnsi="Book Antiqua"/>
          <w:lang w:eastAsia="zh-CN"/>
        </w:rPr>
      </w:pPr>
      <w:r w:rsidRPr="00323E92">
        <w:rPr>
          <w:rFonts w:ascii="Book Antiqua" w:hAnsi="Book Antiqua" w:cs="–âõVˇ"/>
          <w:b/>
        </w:rPr>
        <w:t>Key</w:t>
      </w:r>
      <w:r w:rsidR="006B2A77" w:rsidRPr="00323E92">
        <w:rPr>
          <w:rFonts w:ascii="Book Antiqua" w:eastAsia="宋体" w:hAnsi="Book Antiqua" w:cs="–âõVˇ"/>
          <w:b/>
          <w:lang w:eastAsia="zh-CN"/>
        </w:rPr>
        <w:t xml:space="preserve"> </w:t>
      </w:r>
      <w:r w:rsidRPr="00323E92">
        <w:rPr>
          <w:rFonts w:ascii="Book Antiqua" w:hAnsi="Book Antiqua" w:cs="–âõVˇ"/>
          <w:b/>
        </w:rPr>
        <w:t>words:</w:t>
      </w:r>
      <w:r w:rsidRPr="00323E92">
        <w:rPr>
          <w:rFonts w:ascii="Book Antiqua" w:hAnsi="Book Antiqua" w:cs="–âõVˇ"/>
        </w:rPr>
        <w:t xml:space="preserve"> </w:t>
      </w:r>
      <w:r w:rsidRPr="00323E92">
        <w:rPr>
          <w:rFonts w:ascii="Book Antiqua" w:hAnsi="Book Antiqua"/>
        </w:rPr>
        <w:t xml:space="preserve">Pulmonary hypertension; Pulmonary </w:t>
      </w:r>
      <w:r w:rsidR="006B2A77" w:rsidRPr="00323E92">
        <w:rPr>
          <w:rFonts w:ascii="Book Antiqua" w:hAnsi="Book Antiqua"/>
        </w:rPr>
        <w:t>a</w:t>
      </w:r>
      <w:r w:rsidRPr="00323E92">
        <w:rPr>
          <w:rFonts w:ascii="Book Antiqua" w:hAnsi="Book Antiqua"/>
        </w:rPr>
        <w:t>rtery; Optimal resting tension</w:t>
      </w:r>
      <w:r w:rsidR="006B2A77" w:rsidRPr="00323E92">
        <w:rPr>
          <w:rFonts w:ascii="Book Antiqua" w:hAnsi="Book Antiqua"/>
        </w:rPr>
        <w:t>; Pulmonary artery rings; Human</w:t>
      </w:r>
    </w:p>
    <w:p w14:paraId="0DFBFA6F" w14:textId="77777777" w:rsidR="006B2A77" w:rsidRPr="00323E92" w:rsidRDefault="006B2A77" w:rsidP="004466F8">
      <w:pPr>
        <w:spacing w:line="360" w:lineRule="auto"/>
        <w:jc w:val="both"/>
        <w:rPr>
          <w:rFonts w:ascii="Book Antiqua" w:eastAsia="宋体" w:hAnsi="Book Antiqua"/>
          <w:lang w:eastAsia="zh-CN"/>
        </w:rPr>
      </w:pPr>
    </w:p>
    <w:p w14:paraId="4EB3D6A7" w14:textId="77777777" w:rsidR="006B2A77" w:rsidRPr="00323E92" w:rsidRDefault="006B2A77" w:rsidP="004466F8">
      <w:pPr>
        <w:spacing w:line="360" w:lineRule="auto"/>
        <w:jc w:val="both"/>
        <w:rPr>
          <w:rFonts w:ascii="Book Antiqua" w:hAnsi="Book Antiqua" w:cs="Arial"/>
        </w:rPr>
      </w:pPr>
      <w:proofErr w:type="gramStart"/>
      <w:r w:rsidRPr="00323E92">
        <w:rPr>
          <w:rFonts w:ascii="Book Antiqua" w:hAnsi="Book Antiqua"/>
          <w:b/>
        </w:rPr>
        <w:t xml:space="preserve">© </w:t>
      </w:r>
      <w:r w:rsidRPr="00323E92">
        <w:rPr>
          <w:rFonts w:ascii="Book Antiqua" w:hAnsi="Book Antiqua" w:cs="Arial"/>
          <w:b/>
        </w:rPr>
        <w:t>The Author(s) 2016.</w:t>
      </w:r>
      <w:proofErr w:type="gramEnd"/>
      <w:r w:rsidRPr="00323E92">
        <w:rPr>
          <w:rFonts w:ascii="Book Antiqua" w:hAnsi="Book Antiqua" w:cs="Arial"/>
        </w:rPr>
        <w:t xml:space="preserve"> Published by </w:t>
      </w:r>
      <w:proofErr w:type="spellStart"/>
      <w:r w:rsidRPr="00323E92">
        <w:rPr>
          <w:rFonts w:ascii="Book Antiqua" w:hAnsi="Book Antiqua" w:cs="Arial"/>
        </w:rPr>
        <w:t>Baishideng</w:t>
      </w:r>
      <w:proofErr w:type="spellEnd"/>
      <w:r w:rsidRPr="00323E92">
        <w:rPr>
          <w:rFonts w:ascii="Book Antiqua" w:hAnsi="Book Antiqua" w:cs="Arial"/>
        </w:rPr>
        <w:t xml:space="preserve"> Publishing Group Inc. All rights reserved.</w:t>
      </w:r>
    </w:p>
    <w:p w14:paraId="643E9597" w14:textId="77777777" w:rsidR="006B2A77" w:rsidRPr="00323E92" w:rsidRDefault="006B2A77" w:rsidP="004466F8">
      <w:pPr>
        <w:spacing w:line="360" w:lineRule="auto"/>
        <w:jc w:val="both"/>
        <w:rPr>
          <w:rFonts w:ascii="Book Antiqua" w:eastAsia="宋体" w:hAnsi="Book Antiqua"/>
          <w:b/>
          <w:lang w:eastAsia="zh-CN"/>
        </w:rPr>
      </w:pPr>
    </w:p>
    <w:p w14:paraId="337850F8" w14:textId="55B5E7EB" w:rsidR="00EE245D" w:rsidRPr="00323E92" w:rsidRDefault="008E36A9" w:rsidP="004466F8">
      <w:pPr>
        <w:spacing w:line="360" w:lineRule="auto"/>
        <w:jc w:val="both"/>
        <w:rPr>
          <w:rFonts w:ascii="Book Antiqua" w:hAnsi="Book Antiqua"/>
          <w:b/>
        </w:rPr>
      </w:pPr>
      <w:r w:rsidRPr="00323E92">
        <w:rPr>
          <w:rFonts w:ascii="Book Antiqua" w:hAnsi="Book Antiqua"/>
          <w:b/>
        </w:rPr>
        <w:lastRenderedPageBreak/>
        <w:t xml:space="preserve">Core </w:t>
      </w:r>
      <w:r w:rsidR="006B2A77" w:rsidRPr="00323E92">
        <w:rPr>
          <w:rFonts w:ascii="Book Antiqua" w:hAnsi="Book Antiqua"/>
          <w:b/>
        </w:rPr>
        <w:t>t</w:t>
      </w:r>
      <w:r w:rsidRPr="00323E92">
        <w:rPr>
          <w:rFonts w:ascii="Book Antiqua" w:hAnsi="Book Antiqua"/>
          <w:b/>
        </w:rPr>
        <w:t>ip:</w:t>
      </w:r>
      <w:r w:rsidR="006B2A77" w:rsidRPr="00323E92">
        <w:rPr>
          <w:rFonts w:ascii="Book Antiqua" w:eastAsia="宋体" w:hAnsi="Book Antiqua"/>
          <w:b/>
          <w:lang w:eastAsia="zh-CN"/>
        </w:rPr>
        <w:t xml:space="preserve"> </w:t>
      </w:r>
      <w:r w:rsidR="00EE245D" w:rsidRPr="00323E92">
        <w:rPr>
          <w:rFonts w:ascii="Book Antiqua" w:hAnsi="Book Antiqua"/>
        </w:rPr>
        <w:t xml:space="preserve">Pulmonary artery </w:t>
      </w:r>
      <w:r w:rsidR="006B2A77" w:rsidRPr="00323E92">
        <w:rPr>
          <w:rFonts w:ascii="Book Antiqua" w:eastAsia="宋体" w:hAnsi="Book Antiqua"/>
          <w:lang w:eastAsia="zh-CN"/>
        </w:rPr>
        <w:t>(</w:t>
      </w:r>
      <w:r w:rsidR="006B2A77" w:rsidRPr="00323E92">
        <w:rPr>
          <w:rFonts w:ascii="Book Antiqua" w:hAnsi="Book Antiqua"/>
        </w:rPr>
        <w:t>PA</w:t>
      </w:r>
      <w:r w:rsidR="006B2A77" w:rsidRPr="00323E92">
        <w:rPr>
          <w:rFonts w:ascii="Book Antiqua" w:eastAsia="宋体" w:hAnsi="Book Antiqua"/>
          <w:lang w:eastAsia="zh-CN"/>
        </w:rPr>
        <w:t>)</w:t>
      </w:r>
      <w:r w:rsidR="006B2A77" w:rsidRPr="00323E92">
        <w:rPr>
          <w:rFonts w:ascii="Book Antiqua" w:hAnsi="Book Antiqua"/>
        </w:rPr>
        <w:t xml:space="preserve"> </w:t>
      </w:r>
      <w:r w:rsidR="00EE245D" w:rsidRPr="00323E92">
        <w:rPr>
          <w:rFonts w:ascii="Book Antiqua" w:hAnsi="Book Antiqua"/>
        </w:rPr>
        <w:t xml:space="preserve">vasoconstriction is an important physiological process to regulate blood flow in the lungs but it also manifests in pathological conditions. Different models have been implemented to assess the baseline molecular and cellular functions of pulmonary ailments. However, a great deal of the research was undertaken on animals with little similarity to human tissue. </w:t>
      </w:r>
      <w:r w:rsidR="00EE245D" w:rsidRPr="00323E92">
        <w:rPr>
          <w:rFonts w:ascii="Book Antiqua" w:hAnsi="Book Antiqua" w:cs="Times New Roman"/>
        </w:rPr>
        <w:t xml:space="preserve">Isolation of human </w:t>
      </w:r>
      <w:r w:rsidR="006B2A77" w:rsidRPr="00323E92">
        <w:rPr>
          <w:rFonts w:ascii="Book Antiqua" w:hAnsi="Book Antiqua"/>
        </w:rPr>
        <w:t>PA</w:t>
      </w:r>
      <w:r w:rsidR="00EE245D" w:rsidRPr="00323E92">
        <w:rPr>
          <w:rFonts w:ascii="Book Antiqua" w:hAnsi="Book Antiqua" w:cs="Times New Roman"/>
        </w:rPr>
        <w:t xml:space="preserve"> and measurement of pulmonary vascular tension are vital to understand the pathophysiology of human pulmonary vessels</w:t>
      </w:r>
      <w:r w:rsidR="00EE245D" w:rsidRPr="00323E92">
        <w:rPr>
          <w:rFonts w:ascii="Book Antiqua" w:hAnsi="Book Antiqua"/>
        </w:rPr>
        <w:t xml:space="preserve">. The objective behind this research is to assess the underlying resting tension for undertaking studies of the </w:t>
      </w:r>
      <w:r w:rsidR="006B2A77" w:rsidRPr="00323E92">
        <w:rPr>
          <w:rFonts w:ascii="Book Antiqua" w:hAnsi="Book Antiqua"/>
        </w:rPr>
        <w:t>PA</w:t>
      </w:r>
      <w:r w:rsidR="00EE245D" w:rsidRPr="00323E92">
        <w:rPr>
          <w:rFonts w:ascii="Book Antiqua" w:hAnsi="Book Antiqua"/>
        </w:rPr>
        <w:t xml:space="preserve"> rings in humans.</w:t>
      </w:r>
    </w:p>
    <w:p w14:paraId="33705963" w14:textId="77777777" w:rsidR="008E36A9" w:rsidRPr="00323E92" w:rsidRDefault="008E36A9" w:rsidP="004466F8">
      <w:pPr>
        <w:spacing w:line="360" w:lineRule="auto"/>
        <w:jc w:val="both"/>
        <w:rPr>
          <w:rFonts w:ascii="Book Antiqua" w:hAnsi="Book Antiqua"/>
        </w:rPr>
      </w:pPr>
    </w:p>
    <w:p w14:paraId="293DAF7E" w14:textId="12F29AA8" w:rsidR="00B83D18" w:rsidRPr="00323E92" w:rsidRDefault="00B83D18" w:rsidP="004466F8">
      <w:pPr>
        <w:spacing w:line="360" w:lineRule="auto"/>
        <w:jc w:val="both"/>
        <w:rPr>
          <w:rFonts w:ascii="Book Antiqua" w:eastAsia="宋体" w:hAnsi="Book Antiqua"/>
          <w:lang w:eastAsia="zh-CN"/>
        </w:rPr>
      </w:pPr>
      <w:r w:rsidRPr="00323E92">
        <w:rPr>
          <w:rFonts w:ascii="Book Antiqua" w:hAnsi="Book Antiqua"/>
        </w:rPr>
        <w:t>Hussain</w:t>
      </w:r>
      <w:r w:rsidRPr="00323E92">
        <w:rPr>
          <w:rFonts w:ascii="Book Antiqua" w:eastAsia="宋体" w:hAnsi="Book Antiqua"/>
          <w:lang w:eastAsia="zh-CN"/>
        </w:rPr>
        <w:t xml:space="preserve"> A</w:t>
      </w:r>
      <w:r w:rsidRPr="00323E92">
        <w:rPr>
          <w:rFonts w:ascii="Book Antiqua" w:hAnsi="Book Antiqua"/>
        </w:rPr>
        <w:t>, Bennett</w:t>
      </w:r>
      <w:r w:rsidRPr="00323E92">
        <w:rPr>
          <w:rFonts w:ascii="Book Antiqua" w:eastAsia="宋体" w:hAnsi="Book Antiqua"/>
          <w:lang w:eastAsia="zh-CN"/>
        </w:rPr>
        <w:t xml:space="preserve"> RT</w:t>
      </w:r>
      <w:r w:rsidRPr="00323E92">
        <w:rPr>
          <w:rFonts w:ascii="Book Antiqua" w:hAnsi="Book Antiqua"/>
        </w:rPr>
        <w:t>, Chaudhry</w:t>
      </w:r>
      <w:r w:rsidRPr="00323E92">
        <w:rPr>
          <w:rFonts w:ascii="Book Antiqua" w:eastAsia="宋体" w:hAnsi="Book Antiqua"/>
          <w:lang w:eastAsia="zh-CN"/>
        </w:rPr>
        <w:t xml:space="preserve"> MA</w:t>
      </w:r>
      <w:r w:rsidRPr="00323E92">
        <w:rPr>
          <w:rFonts w:ascii="Book Antiqua" w:hAnsi="Book Antiqua"/>
        </w:rPr>
        <w:t xml:space="preserve">, </w:t>
      </w:r>
      <w:proofErr w:type="spellStart"/>
      <w:r w:rsidRPr="00323E92">
        <w:rPr>
          <w:rFonts w:ascii="Book Antiqua" w:hAnsi="Book Antiqua"/>
        </w:rPr>
        <w:t>Qadri</w:t>
      </w:r>
      <w:proofErr w:type="spellEnd"/>
      <w:r w:rsidRPr="00323E92">
        <w:rPr>
          <w:rFonts w:ascii="Book Antiqua" w:eastAsia="宋体" w:hAnsi="Book Antiqua"/>
          <w:lang w:eastAsia="zh-CN"/>
        </w:rPr>
        <w:t xml:space="preserve"> SS</w:t>
      </w:r>
      <w:r w:rsidRPr="00323E92">
        <w:rPr>
          <w:rFonts w:ascii="Book Antiqua" w:hAnsi="Book Antiqua"/>
        </w:rPr>
        <w:t>, Cowen</w:t>
      </w:r>
      <w:r w:rsidRPr="00323E92">
        <w:rPr>
          <w:rFonts w:ascii="Book Antiqua" w:eastAsia="宋体" w:hAnsi="Book Antiqua"/>
          <w:lang w:eastAsia="zh-CN"/>
        </w:rPr>
        <w:t xml:space="preserve"> M</w:t>
      </w:r>
      <w:r w:rsidRPr="00323E92">
        <w:rPr>
          <w:rFonts w:ascii="Book Antiqua" w:hAnsi="Book Antiqua"/>
        </w:rPr>
        <w:t xml:space="preserve">, </w:t>
      </w:r>
      <w:proofErr w:type="spellStart"/>
      <w:r w:rsidRPr="00323E92">
        <w:rPr>
          <w:rFonts w:ascii="Book Antiqua" w:hAnsi="Book Antiqua"/>
        </w:rPr>
        <w:t>Morice</w:t>
      </w:r>
      <w:proofErr w:type="spellEnd"/>
      <w:r w:rsidRPr="00323E92">
        <w:rPr>
          <w:rFonts w:ascii="Book Antiqua" w:eastAsia="宋体" w:hAnsi="Book Antiqua"/>
          <w:lang w:eastAsia="zh-CN"/>
        </w:rPr>
        <w:t xml:space="preserve"> AH</w:t>
      </w:r>
      <w:r w:rsidRPr="00323E92">
        <w:rPr>
          <w:rFonts w:ascii="Book Antiqua" w:hAnsi="Book Antiqua"/>
        </w:rPr>
        <w:t xml:space="preserve">, </w:t>
      </w:r>
      <w:proofErr w:type="spellStart"/>
      <w:r w:rsidRPr="00323E92">
        <w:rPr>
          <w:rFonts w:ascii="Book Antiqua" w:hAnsi="Book Antiqua"/>
        </w:rPr>
        <w:t>Loubani</w:t>
      </w:r>
      <w:proofErr w:type="spellEnd"/>
      <w:r w:rsidRPr="00323E92">
        <w:rPr>
          <w:rFonts w:ascii="Book Antiqua" w:eastAsia="宋体" w:hAnsi="Book Antiqua"/>
          <w:lang w:eastAsia="zh-CN"/>
        </w:rPr>
        <w:t xml:space="preserve"> M.</w:t>
      </w:r>
      <w:r w:rsidRPr="00323E92">
        <w:rPr>
          <w:rFonts w:ascii="Book Antiqua" w:hAnsi="Book Antiqua"/>
        </w:rPr>
        <w:t xml:space="preserve"> Characterization of optimal resting tension in human pulmonary arteries</w:t>
      </w:r>
      <w:r w:rsidRPr="00323E92">
        <w:rPr>
          <w:rFonts w:ascii="Book Antiqua" w:eastAsia="宋体" w:hAnsi="Book Antiqua"/>
          <w:lang w:eastAsia="zh-CN"/>
        </w:rPr>
        <w:t xml:space="preserve">. </w:t>
      </w:r>
      <w:r w:rsidRPr="00323E92">
        <w:rPr>
          <w:rFonts w:ascii="Book Antiqua" w:hAnsi="Book Antiqua"/>
          <w:i/>
          <w:iCs/>
        </w:rPr>
        <w:t xml:space="preserve">World J </w:t>
      </w:r>
      <w:proofErr w:type="spellStart"/>
      <w:r w:rsidRPr="00323E92">
        <w:rPr>
          <w:rFonts w:ascii="Book Antiqua" w:hAnsi="Book Antiqua"/>
          <w:i/>
          <w:iCs/>
        </w:rPr>
        <w:t>Cardiol</w:t>
      </w:r>
      <w:proofErr w:type="spellEnd"/>
      <w:r w:rsidRPr="00323E92">
        <w:rPr>
          <w:rFonts w:ascii="Book Antiqua" w:eastAsia="宋体" w:hAnsi="Book Antiqua"/>
          <w:i/>
          <w:iCs/>
          <w:lang w:eastAsia="zh-CN"/>
        </w:rPr>
        <w:t xml:space="preserve"> </w:t>
      </w:r>
      <w:r w:rsidRPr="00323E92">
        <w:rPr>
          <w:rFonts w:ascii="Book Antiqua" w:eastAsia="宋体" w:hAnsi="Book Antiqua"/>
          <w:iCs/>
          <w:lang w:eastAsia="zh-CN"/>
        </w:rPr>
        <w:t xml:space="preserve">2016; </w:t>
      </w:r>
      <w:proofErr w:type="gramStart"/>
      <w:r w:rsidRPr="00323E92">
        <w:rPr>
          <w:rFonts w:ascii="Book Antiqua" w:eastAsia="宋体" w:hAnsi="Book Antiqua"/>
          <w:iCs/>
          <w:lang w:eastAsia="zh-CN"/>
        </w:rPr>
        <w:t>In</w:t>
      </w:r>
      <w:proofErr w:type="gramEnd"/>
      <w:r w:rsidRPr="00323E92">
        <w:rPr>
          <w:rFonts w:ascii="Book Antiqua" w:eastAsia="宋体" w:hAnsi="Book Antiqua"/>
          <w:iCs/>
          <w:lang w:eastAsia="zh-CN"/>
        </w:rPr>
        <w:t xml:space="preserve"> press</w:t>
      </w:r>
    </w:p>
    <w:p w14:paraId="1E731F56" w14:textId="77777777" w:rsidR="00B83D18" w:rsidRPr="00323E92" w:rsidRDefault="00B83D18" w:rsidP="004466F8">
      <w:pPr>
        <w:spacing w:line="360" w:lineRule="auto"/>
        <w:jc w:val="both"/>
        <w:rPr>
          <w:rFonts w:ascii="Book Antiqua" w:eastAsia="宋体" w:hAnsi="Book Antiqua"/>
          <w:lang w:eastAsia="zh-CN"/>
        </w:rPr>
      </w:pPr>
    </w:p>
    <w:p w14:paraId="65E35631" w14:textId="77777777" w:rsidR="00B83D18" w:rsidRPr="00323E92" w:rsidRDefault="00B83D18" w:rsidP="004466F8">
      <w:pPr>
        <w:spacing w:line="360" w:lineRule="auto"/>
        <w:jc w:val="both"/>
        <w:rPr>
          <w:rFonts w:ascii="Book Antiqua" w:hAnsi="Book Antiqua"/>
          <w:b/>
        </w:rPr>
      </w:pPr>
      <w:r w:rsidRPr="00323E92">
        <w:rPr>
          <w:rFonts w:ascii="Book Antiqua" w:hAnsi="Book Antiqua"/>
          <w:b/>
        </w:rPr>
        <w:br w:type="page"/>
      </w:r>
    </w:p>
    <w:p w14:paraId="49564495" w14:textId="20CFFB2B" w:rsidR="008E36A9" w:rsidRPr="00323E92" w:rsidRDefault="00B83D18" w:rsidP="004466F8">
      <w:pPr>
        <w:spacing w:line="360" w:lineRule="auto"/>
        <w:jc w:val="both"/>
        <w:rPr>
          <w:rFonts w:ascii="Book Antiqua" w:eastAsia="宋体" w:hAnsi="Book Antiqua"/>
          <w:lang w:eastAsia="zh-CN"/>
        </w:rPr>
      </w:pPr>
      <w:r w:rsidRPr="00323E92">
        <w:rPr>
          <w:rFonts w:ascii="Book Antiqua" w:hAnsi="Book Antiqua"/>
          <w:b/>
        </w:rPr>
        <w:lastRenderedPageBreak/>
        <w:t>INTRODUCTION</w:t>
      </w:r>
    </w:p>
    <w:p w14:paraId="4A02A8AC" w14:textId="2B72C81A" w:rsidR="004C0132" w:rsidRPr="00323E92" w:rsidRDefault="00C14ACA" w:rsidP="004466F8">
      <w:pPr>
        <w:spacing w:line="360" w:lineRule="auto"/>
        <w:jc w:val="both"/>
        <w:rPr>
          <w:rFonts w:ascii="Book Antiqua" w:hAnsi="Book Antiqua"/>
        </w:rPr>
      </w:pPr>
      <w:r w:rsidRPr="00323E92">
        <w:rPr>
          <w:rFonts w:ascii="Book Antiqua" w:hAnsi="Book Antiqua"/>
        </w:rPr>
        <w:t xml:space="preserve">The vascular wall is constituted by three sections or layers; the tunica intima, tunica media, and tunica externa, also otherwise known as the internal, middle and outer layer, </w:t>
      </w:r>
      <w:proofErr w:type="gramStart"/>
      <w:r w:rsidRPr="00323E92">
        <w:rPr>
          <w:rFonts w:ascii="Book Antiqua" w:hAnsi="Book Antiqua"/>
        </w:rPr>
        <w:t>res</w:t>
      </w:r>
      <w:r w:rsidR="004466F8" w:rsidRPr="00323E92">
        <w:rPr>
          <w:rFonts w:ascii="Book Antiqua" w:hAnsi="Book Antiqua"/>
        </w:rPr>
        <w:t>pectively</w:t>
      </w:r>
      <w:r w:rsidR="00F400A2" w:rsidRPr="00323E92">
        <w:rPr>
          <w:rFonts w:ascii="Book Antiqua" w:hAnsi="Book Antiqua"/>
          <w:vertAlign w:val="superscript"/>
        </w:rPr>
        <w:t>[</w:t>
      </w:r>
      <w:proofErr w:type="gramEnd"/>
      <w:r w:rsidR="00F400A2" w:rsidRPr="00323E92">
        <w:rPr>
          <w:rFonts w:ascii="Book Antiqua" w:hAnsi="Book Antiqua"/>
          <w:vertAlign w:val="superscript"/>
        </w:rPr>
        <w:t>1]</w:t>
      </w:r>
      <w:r w:rsidR="00233D9F" w:rsidRPr="00323E92">
        <w:rPr>
          <w:rFonts w:ascii="Book Antiqua" w:hAnsi="Book Antiqua"/>
        </w:rPr>
        <w:t xml:space="preserve">. </w:t>
      </w:r>
      <w:r w:rsidR="008E36A9" w:rsidRPr="00323E92">
        <w:rPr>
          <w:rFonts w:ascii="Book Antiqua" w:hAnsi="Book Antiqua"/>
        </w:rPr>
        <w:t>Endothelial cells are located in the intima and play an important role in regulating vascular</w:t>
      </w:r>
      <w:r w:rsidRPr="00323E92">
        <w:rPr>
          <w:rFonts w:ascii="Book Antiqua" w:hAnsi="Book Antiqua"/>
        </w:rPr>
        <w:t xml:space="preserve"> operations through reacting</w:t>
      </w:r>
      <w:r w:rsidR="008E36A9" w:rsidRPr="00323E92">
        <w:rPr>
          <w:rFonts w:ascii="Book Antiqua" w:hAnsi="Book Antiqua"/>
        </w:rPr>
        <w:t xml:space="preserve"> </w:t>
      </w:r>
      <w:r w:rsidRPr="00323E92">
        <w:rPr>
          <w:rFonts w:ascii="Book Antiqua" w:hAnsi="Book Antiqua"/>
        </w:rPr>
        <w:t xml:space="preserve">to </w:t>
      </w:r>
      <w:r w:rsidR="008E36A9" w:rsidRPr="00323E92">
        <w:rPr>
          <w:rFonts w:ascii="Book Antiqua" w:hAnsi="Book Antiqua"/>
        </w:rPr>
        <w:t>neurotransmitters,</w:t>
      </w:r>
      <w:r w:rsidRPr="00323E92">
        <w:rPr>
          <w:rFonts w:ascii="Book Antiqua" w:hAnsi="Book Antiqua"/>
        </w:rPr>
        <w:t xml:space="preserve"> hormones and vasoactive </w:t>
      </w:r>
      <w:proofErr w:type="gramStart"/>
      <w:r w:rsidRPr="00323E92">
        <w:rPr>
          <w:rFonts w:ascii="Book Antiqua" w:hAnsi="Book Antiqua"/>
        </w:rPr>
        <w:t>elements</w:t>
      </w:r>
      <w:r w:rsidR="00F400A2" w:rsidRPr="00323E92">
        <w:rPr>
          <w:rFonts w:ascii="Book Antiqua" w:hAnsi="Book Antiqua"/>
          <w:vertAlign w:val="superscript"/>
        </w:rPr>
        <w:t>[</w:t>
      </w:r>
      <w:proofErr w:type="gramEnd"/>
      <w:r w:rsidR="00F400A2" w:rsidRPr="00323E92">
        <w:rPr>
          <w:rFonts w:ascii="Book Antiqua" w:hAnsi="Book Antiqua"/>
          <w:vertAlign w:val="superscript"/>
        </w:rPr>
        <w:t>2]</w:t>
      </w:r>
      <w:r w:rsidR="00233D9F" w:rsidRPr="00323E92">
        <w:rPr>
          <w:rFonts w:ascii="Book Antiqua" w:hAnsi="Book Antiqua"/>
        </w:rPr>
        <w:t xml:space="preserve">. </w:t>
      </w:r>
      <w:r w:rsidR="008E36A9" w:rsidRPr="00323E92">
        <w:rPr>
          <w:rFonts w:ascii="Book Antiqua" w:hAnsi="Book Antiqua"/>
        </w:rPr>
        <w:t xml:space="preserve">The endothelium and smooth muscle are the vital components for maintenance of arterial tone and </w:t>
      </w:r>
      <w:r w:rsidRPr="00323E92">
        <w:rPr>
          <w:rFonts w:ascii="Book Antiqua" w:hAnsi="Book Antiqua"/>
        </w:rPr>
        <w:t>blood pressure directive</w:t>
      </w:r>
      <w:r w:rsidR="008E36A9" w:rsidRPr="00323E92">
        <w:rPr>
          <w:rFonts w:ascii="Book Antiqua" w:hAnsi="Book Antiqua"/>
        </w:rPr>
        <w:t xml:space="preserve">. The arteries main purpose is to deliver the blood to the organs with high pulse pressure. Arteries </w:t>
      </w:r>
      <w:r w:rsidRPr="00323E92">
        <w:rPr>
          <w:rFonts w:ascii="Book Antiqua" w:hAnsi="Book Antiqua"/>
        </w:rPr>
        <w:t>are generally classified</w:t>
      </w:r>
      <w:r w:rsidR="008E36A9" w:rsidRPr="00323E92">
        <w:rPr>
          <w:rFonts w:ascii="Book Antiqua" w:hAnsi="Book Antiqua"/>
        </w:rPr>
        <w:t xml:space="preserve"> into conducting arteries, conduit arteries (macrovasculature) and resistance arteries (m</w:t>
      </w:r>
      <w:r w:rsidRPr="00323E92">
        <w:rPr>
          <w:rFonts w:ascii="Book Antiqua" w:hAnsi="Book Antiqua"/>
        </w:rPr>
        <w:t xml:space="preserve">icrovasculature) sourced on </w:t>
      </w:r>
      <w:r w:rsidR="008E36A9" w:rsidRPr="00323E92">
        <w:rPr>
          <w:rFonts w:ascii="Book Antiqua" w:hAnsi="Book Antiqua"/>
        </w:rPr>
        <w:t>size, anatom</w:t>
      </w:r>
      <w:r w:rsidR="004466F8" w:rsidRPr="00323E92">
        <w:rPr>
          <w:rFonts w:ascii="Book Antiqua" w:hAnsi="Book Antiqua"/>
        </w:rPr>
        <w:t xml:space="preserve">ical position and </w:t>
      </w:r>
      <w:proofErr w:type="gramStart"/>
      <w:r w:rsidR="004466F8" w:rsidRPr="00323E92">
        <w:rPr>
          <w:rFonts w:ascii="Book Antiqua" w:hAnsi="Book Antiqua"/>
        </w:rPr>
        <w:t>functionality</w:t>
      </w:r>
      <w:r w:rsidR="00F400A2" w:rsidRPr="00323E92">
        <w:rPr>
          <w:rFonts w:ascii="Book Antiqua" w:hAnsi="Book Antiqua"/>
          <w:vertAlign w:val="superscript"/>
        </w:rPr>
        <w:t>[</w:t>
      </w:r>
      <w:proofErr w:type="gramEnd"/>
      <w:r w:rsidR="00F400A2" w:rsidRPr="00323E92">
        <w:rPr>
          <w:rFonts w:ascii="Book Antiqua" w:hAnsi="Book Antiqua"/>
          <w:vertAlign w:val="superscript"/>
        </w:rPr>
        <w:t>3]</w:t>
      </w:r>
      <w:r w:rsidR="00233D9F" w:rsidRPr="00323E92">
        <w:rPr>
          <w:rFonts w:ascii="Book Antiqua" w:hAnsi="Book Antiqua"/>
        </w:rPr>
        <w:t xml:space="preserve">. </w:t>
      </w:r>
      <w:r w:rsidR="008E36A9" w:rsidRPr="00323E92">
        <w:rPr>
          <w:rFonts w:ascii="Book Antiqua" w:hAnsi="Book Antiqua"/>
        </w:rPr>
        <w:t>Conducting arteries are the largest in size and rich in elastic tissues which support the vessels to expand and recoil to accommodate high changes in blood pressure. The aorta, pulmonary artery</w:t>
      </w:r>
      <w:r w:rsidR="006B2A77" w:rsidRPr="00323E92">
        <w:rPr>
          <w:rFonts w:ascii="Book Antiqua" w:eastAsia="宋体" w:hAnsi="Book Antiqua"/>
          <w:lang w:eastAsia="zh-CN"/>
        </w:rPr>
        <w:t xml:space="preserve"> (</w:t>
      </w:r>
      <w:r w:rsidR="006B2A77" w:rsidRPr="00323E92">
        <w:rPr>
          <w:rFonts w:ascii="Book Antiqua" w:hAnsi="Book Antiqua"/>
        </w:rPr>
        <w:t>PA</w:t>
      </w:r>
      <w:r w:rsidR="006B2A77" w:rsidRPr="00323E92">
        <w:rPr>
          <w:rFonts w:ascii="Book Antiqua" w:eastAsia="宋体" w:hAnsi="Book Antiqua"/>
          <w:lang w:eastAsia="zh-CN"/>
        </w:rPr>
        <w:t xml:space="preserve">) </w:t>
      </w:r>
      <w:r w:rsidR="008E36A9" w:rsidRPr="00323E92">
        <w:rPr>
          <w:rFonts w:ascii="Book Antiqua" w:hAnsi="Book Antiqua"/>
        </w:rPr>
        <w:t xml:space="preserve">and carotid arteries are the main </w:t>
      </w:r>
      <w:r w:rsidR="004466F8" w:rsidRPr="00323E92">
        <w:rPr>
          <w:rFonts w:ascii="Book Antiqua" w:hAnsi="Book Antiqua"/>
        </w:rPr>
        <w:t xml:space="preserve">examples of conducting </w:t>
      </w:r>
      <w:proofErr w:type="gramStart"/>
      <w:r w:rsidR="004466F8" w:rsidRPr="00323E92">
        <w:rPr>
          <w:rFonts w:ascii="Book Antiqua" w:hAnsi="Book Antiqua"/>
        </w:rPr>
        <w:t>arteries</w:t>
      </w:r>
      <w:r w:rsidR="00233D9F" w:rsidRPr="00323E92">
        <w:rPr>
          <w:rFonts w:ascii="Book Antiqua" w:hAnsi="Book Antiqua"/>
          <w:vertAlign w:val="superscript"/>
        </w:rPr>
        <w:t>[</w:t>
      </w:r>
      <w:proofErr w:type="gramEnd"/>
      <w:r w:rsidR="00233D9F" w:rsidRPr="00323E92">
        <w:rPr>
          <w:rFonts w:ascii="Book Antiqua" w:hAnsi="Book Antiqua"/>
          <w:vertAlign w:val="superscript"/>
        </w:rPr>
        <w:t>4]</w:t>
      </w:r>
      <w:r w:rsidR="00233D9F" w:rsidRPr="00323E92">
        <w:rPr>
          <w:rFonts w:ascii="Book Antiqua" w:hAnsi="Book Antiqua"/>
        </w:rPr>
        <w:t xml:space="preserve">. </w:t>
      </w:r>
      <w:r w:rsidR="008E36A9" w:rsidRPr="00323E92">
        <w:rPr>
          <w:rFonts w:ascii="Book Antiqua" w:hAnsi="Book Antiqua"/>
        </w:rPr>
        <w:t xml:space="preserve">Conduit arteries e.g. femoral, radial and brachial arteries are the subdivisions of conducting arteries, and their role is </w:t>
      </w:r>
      <w:r w:rsidR="00DF4CC3" w:rsidRPr="00323E92">
        <w:rPr>
          <w:rFonts w:ascii="Book Antiqua" w:hAnsi="Book Antiqua"/>
        </w:rPr>
        <w:t xml:space="preserve">regulating the flow of blood to particular organs and sections of the </w:t>
      </w:r>
      <w:proofErr w:type="gramStart"/>
      <w:r w:rsidR="00DF4CC3" w:rsidRPr="00323E92">
        <w:rPr>
          <w:rFonts w:ascii="Book Antiqua" w:hAnsi="Book Antiqua"/>
        </w:rPr>
        <w:t>body</w:t>
      </w:r>
      <w:r w:rsidR="004C0132" w:rsidRPr="00323E92">
        <w:rPr>
          <w:rFonts w:ascii="Book Antiqua" w:hAnsi="Book Antiqua"/>
          <w:vertAlign w:val="superscript"/>
        </w:rPr>
        <w:t>[</w:t>
      </w:r>
      <w:proofErr w:type="gramEnd"/>
      <w:r w:rsidR="004C0132" w:rsidRPr="00323E92">
        <w:rPr>
          <w:rFonts w:ascii="Book Antiqua" w:hAnsi="Book Antiqua"/>
          <w:vertAlign w:val="superscript"/>
        </w:rPr>
        <w:t>5]</w:t>
      </w:r>
      <w:r w:rsidR="004C0132" w:rsidRPr="00323E92">
        <w:rPr>
          <w:rFonts w:ascii="Book Antiqua" w:hAnsi="Book Antiqua"/>
        </w:rPr>
        <w:t xml:space="preserve">. </w:t>
      </w:r>
      <w:r w:rsidR="00DF4CC3" w:rsidRPr="00323E92">
        <w:rPr>
          <w:rFonts w:ascii="Book Antiqua" w:hAnsi="Book Antiqua"/>
        </w:rPr>
        <w:t xml:space="preserve">Conduit arteries advance more through separating into resistance arteries that mainly consist of smooth muscles and are highly innervated by sympathetic nerves. Resistance vessels regulate the blood flow to tissues through constricting or dilating as reaction to sympathetic simulation or </w:t>
      </w:r>
      <w:proofErr w:type="gramStart"/>
      <w:r w:rsidR="00DF4CC3" w:rsidRPr="00323E92">
        <w:rPr>
          <w:rFonts w:ascii="Book Antiqua" w:hAnsi="Book Antiqua"/>
        </w:rPr>
        <w:t>dissimulation</w:t>
      </w:r>
      <w:r w:rsidR="00F400A2" w:rsidRPr="00323E92">
        <w:rPr>
          <w:rFonts w:ascii="Book Antiqua" w:hAnsi="Book Antiqua"/>
          <w:vertAlign w:val="superscript"/>
        </w:rPr>
        <w:t>[</w:t>
      </w:r>
      <w:proofErr w:type="gramEnd"/>
      <w:r w:rsidR="00F400A2" w:rsidRPr="00323E92">
        <w:rPr>
          <w:rFonts w:ascii="Book Antiqua" w:hAnsi="Book Antiqua"/>
          <w:vertAlign w:val="superscript"/>
        </w:rPr>
        <w:t>6]</w:t>
      </w:r>
      <w:r w:rsidR="004C0132" w:rsidRPr="00323E92">
        <w:rPr>
          <w:rFonts w:ascii="Book Antiqua" w:hAnsi="Book Antiqua"/>
        </w:rPr>
        <w:t xml:space="preserve">. </w:t>
      </w:r>
    </w:p>
    <w:p w14:paraId="2E7A5115" w14:textId="5BF51F86" w:rsidR="008E36A9" w:rsidRPr="00323E92" w:rsidRDefault="008E36A9" w:rsidP="004466F8">
      <w:pPr>
        <w:spacing w:line="360" w:lineRule="auto"/>
        <w:ind w:firstLineChars="100" w:firstLine="240"/>
        <w:jc w:val="both"/>
        <w:rPr>
          <w:rFonts w:ascii="Book Antiqua" w:hAnsi="Book Antiqua"/>
        </w:rPr>
      </w:pPr>
      <w:r w:rsidRPr="00323E92">
        <w:rPr>
          <w:rFonts w:ascii="Book Antiqua" w:hAnsi="Book Antiqua"/>
        </w:rPr>
        <w:t>Hypoxic pulmonary vasoconstriction (HPV) is a fundamental physiological mechanism to redirect the blood from poorly to better-aerated areas of lungs to optimize the v</w:t>
      </w:r>
      <w:r w:rsidR="004466F8" w:rsidRPr="00323E92">
        <w:rPr>
          <w:rFonts w:ascii="Book Antiqua" w:hAnsi="Book Antiqua"/>
        </w:rPr>
        <w:t xml:space="preserve">entilation perfusion </w:t>
      </w:r>
      <w:proofErr w:type="gramStart"/>
      <w:r w:rsidR="004466F8" w:rsidRPr="00323E92">
        <w:rPr>
          <w:rFonts w:ascii="Book Antiqua" w:hAnsi="Book Antiqua"/>
        </w:rPr>
        <w:t>matching</w:t>
      </w:r>
      <w:r w:rsidR="00F400A2" w:rsidRPr="00323E92">
        <w:rPr>
          <w:rFonts w:ascii="Book Antiqua" w:hAnsi="Book Antiqua"/>
          <w:vertAlign w:val="superscript"/>
        </w:rPr>
        <w:t>[</w:t>
      </w:r>
      <w:proofErr w:type="gramEnd"/>
      <w:r w:rsidR="00F400A2" w:rsidRPr="00323E92">
        <w:rPr>
          <w:rFonts w:ascii="Book Antiqua" w:hAnsi="Book Antiqua"/>
          <w:vertAlign w:val="superscript"/>
        </w:rPr>
        <w:t>7]</w:t>
      </w:r>
      <w:r w:rsidR="004C0132" w:rsidRPr="00323E92">
        <w:rPr>
          <w:rFonts w:ascii="Book Antiqua" w:hAnsi="Book Antiqua"/>
        </w:rPr>
        <w:t xml:space="preserve">. </w:t>
      </w:r>
      <w:r w:rsidR="00DF4CC3" w:rsidRPr="00323E92">
        <w:rPr>
          <w:rFonts w:ascii="Book Antiqua" w:hAnsi="Book Antiqua"/>
        </w:rPr>
        <w:t>Persistent hypoxia leads to increased pulmonary vascular opposition and right ventricular afterload that leads to hypoxic pulmonary hypertension (HPH</w:t>
      </w:r>
      <w:r w:rsidR="004466F8" w:rsidRPr="00323E92">
        <w:rPr>
          <w:rFonts w:ascii="Book Antiqua" w:hAnsi="Book Antiqua"/>
        </w:rPr>
        <w:t>)</w:t>
      </w:r>
      <w:r w:rsidR="004C0132" w:rsidRPr="00323E92">
        <w:rPr>
          <w:rFonts w:ascii="Book Antiqua" w:hAnsi="Book Antiqua"/>
          <w:vertAlign w:val="superscript"/>
        </w:rPr>
        <w:t>[8]</w:t>
      </w:r>
      <w:r w:rsidR="004C0132" w:rsidRPr="00323E92">
        <w:rPr>
          <w:rFonts w:ascii="Book Antiqua" w:hAnsi="Book Antiqua"/>
        </w:rPr>
        <w:t xml:space="preserve">. </w:t>
      </w:r>
      <w:r w:rsidRPr="00323E92">
        <w:rPr>
          <w:rFonts w:ascii="Book Antiqua" w:hAnsi="Book Antiqua"/>
        </w:rPr>
        <w:t xml:space="preserve">HPV initially thought to be caused by alveolar hypoxia by means of local lung mechanism but recent advances suggest that </w:t>
      </w:r>
      <w:r w:rsidR="006B2A77" w:rsidRPr="00323E92">
        <w:rPr>
          <w:rFonts w:ascii="Book Antiqua" w:hAnsi="Book Antiqua"/>
        </w:rPr>
        <w:t>PA</w:t>
      </w:r>
      <w:r w:rsidRPr="00323E92">
        <w:rPr>
          <w:rFonts w:ascii="Book Antiqua" w:hAnsi="Book Antiqua"/>
        </w:rPr>
        <w:t xml:space="preserve"> smooth muscle cells (PASMC) </w:t>
      </w:r>
      <w:r w:rsidRPr="00323E92">
        <w:rPr>
          <w:rFonts w:ascii="Book Antiqua" w:hAnsi="Book Antiqua" w:cs="Helvetica Neue"/>
        </w:rPr>
        <w:t xml:space="preserve">constitute both the sensor and the transducer of the hypoxic signal as well as its contractile </w:t>
      </w:r>
      <w:proofErr w:type="gramStart"/>
      <w:r w:rsidRPr="00323E92">
        <w:rPr>
          <w:rFonts w:ascii="Book Antiqua" w:hAnsi="Book Antiqua" w:cs="Helvetica Neue"/>
        </w:rPr>
        <w:t>effector</w:t>
      </w:r>
      <w:r w:rsidR="00F400A2" w:rsidRPr="00323E92">
        <w:rPr>
          <w:rFonts w:ascii="Book Antiqua" w:hAnsi="Book Antiqua" w:cs="Helvetica Neue"/>
          <w:vertAlign w:val="superscript"/>
        </w:rPr>
        <w:t>[</w:t>
      </w:r>
      <w:proofErr w:type="gramEnd"/>
      <w:r w:rsidR="00F400A2" w:rsidRPr="00323E92">
        <w:rPr>
          <w:rFonts w:ascii="Book Antiqua" w:hAnsi="Book Antiqua" w:cs="Helvetica Neue"/>
          <w:vertAlign w:val="superscript"/>
        </w:rPr>
        <w:t>9]</w:t>
      </w:r>
      <w:r w:rsidR="004C0132" w:rsidRPr="00323E92">
        <w:rPr>
          <w:rFonts w:ascii="Book Antiqua" w:hAnsi="Book Antiqua"/>
        </w:rPr>
        <w:t xml:space="preserve">. </w:t>
      </w:r>
      <w:r w:rsidRPr="00323E92">
        <w:rPr>
          <w:rFonts w:ascii="Book Antiqua" w:hAnsi="Book Antiqua"/>
        </w:rPr>
        <w:t>A ser</w:t>
      </w:r>
      <w:r w:rsidR="004F755D" w:rsidRPr="00323E92">
        <w:rPr>
          <w:rFonts w:ascii="Book Antiqua" w:hAnsi="Book Antiqua"/>
        </w:rPr>
        <w:t xml:space="preserve">ies of experiments performed </w:t>
      </w:r>
      <w:r w:rsidRPr="00323E92">
        <w:rPr>
          <w:rFonts w:ascii="Book Antiqua" w:hAnsi="Book Antiqua"/>
        </w:rPr>
        <w:t xml:space="preserve">to explain the phenomenon on macroscopic and microscopic level has been reported although the </w:t>
      </w:r>
      <w:r w:rsidRPr="00323E92">
        <w:rPr>
          <w:rFonts w:ascii="Book Antiqua" w:hAnsi="Book Antiqua"/>
        </w:rPr>
        <w:lastRenderedPageBreak/>
        <w:t xml:space="preserve">underlying mechanism is not </w:t>
      </w:r>
      <w:proofErr w:type="gramStart"/>
      <w:r w:rsidRPr="00323E92">
        <w:rPr>
          <w:rFonts w:ascii="Book Antiqua" w:hAnsi="Book Antiqua"/>
        </w:rPr>
        <w:t>clear</w:t>
      </w:r>
      <w:r w:rsidR="00F400A2" w:rsidRPr="00323E92">
        <w:rPr>
          <w:rFonts w:ascii="Book Antiqua" w:hAnsi="Book Antiqua"/>
          <w:vertAlign w:val="superscript"/>
        </w:rPr>
        <w:t>[</w:t>
      </w:r>
      <w:proofErr w:type="gramEnd"/>
      <w:r w:rsidR="00F400A2" w:rsidRPr="00323E92">
        <w:rPr>
          <w:rFonts w:ascii="Book Antiqua" w:hAnsi="Book Antiqua"/>
          <w:vertAlign w:val="superscript"/>
        </w:rPr>
        <w:t>10</w:t>
      </w:r>
      <w:r w:rsidR="004466F8" w:rsidRPr="00323E92">
        <w:rPr>
          <w:rFonts w:ascii="Book Antiqua" w:eastAsia="宋体" w:hAnsi="Book Antiqua" w:hint="eastAsia"/>
          <w:vertAlign w:val="superscript"/>
          <w:lang w:eastAsia="zh-CN"/>
        </w:rPr>
        <w:t>-</w:t>
      </w:r>
      <w:r w:rsidR="00F400A2" w:rsidRPr="00323E92">
        <w:rPr>
          <w:rFonts w:ascii="Book Antiqua" w:hAnsi="Book Antiqua"/>
          <w:vertAlign w:val="superscript"/>
        </w:rPr>
        <w:t>12]</w:t>
      </w:r>
      <w:r w:rsidR="004C0132" w:rsidRPr="00323E92">
        <w:rPr>
          <w:rFonts w:ascii="Book Antiqua" w:hAnsi="Book Antiqua"/>
        </w:rPr>
        <w:t xml:space="preserve">. </w:t>
      </w:r>
      <w:r w:rsidR="0094471D" w:rsidRPr="00323E92">
        <w:rPr>
          <w:rFonts w:ascii="Book Antiqua" w:hAnsi="Book Antiqua"/>
        </w:rPr>
        <w:t xml:space="preserve">However, vast majority of experiments performed in animals with little data available from humans. </w:t>
      </w:r>
      <w:r w:rsidR="00E73602" w:rsidRPr="00323E92">
        <w:rPr>
          <w:rFonts w:ascii="Book Antiqua" w:hAnsi="Book Antiqua"/>
        </w:rPr>
        <w:t>Experiments performed on animals are generally inapplicable on humans so we need to adapt new methodologies for use in human to understand the human disease biology.</w:t>
      </w:r>
    </w:p>
    <w:p w14:paraId="135572EC" w14:textId="4C1EA3A9" w:rsidR="00DF4CC3" w:rsidRPr="00323E92" w:rsidRDefault="00DF4CC3" w:rsidP="004466F8">
      <w:pPr>
        <w:spacing w:line="360" w:lineRule="auto"/>
        <w:ind w:firstLineChars="100" w:firstLine="240"/>
        <w:jc w:val="both"/>
        <w:rPr>
          <w:rFonts w:ascii="Book Antiqua" w:hAnsi="Book Antiqua"/>
        </w:rPr>
      </w:pPr>
      <w:r w:rsidRPr="00323E92">
        <w:rPr>
          <w:rFonts w:ascii="Book Antiqua" w:hAnsi="Book Antiqua"/>
        </w:rPr>
        <w:t xml:space="preserve">The objective of this research is assessing the tension in human </w:t>
      </w:r>
      <w:r w:rsidR="006B2A77" w:rsidRPr="00323E92">
        <w:rPr>
          <w:rFonts w:ascii="Book Antiqua" w:hAnsi="Book Antiqua"/>
        </w:rPr>
        <w:t>PA</w:t>
      </w:r>
      <w:r w:rsidRPr="00323E92">
        <w:rPr>
          <w:rFonts w:ascii="Book Antiqua" w:hAnsi="Book Antiqua"/>
        </w:rPr>
        <w:t xml:space="preserve"> to facilitate future experiments and also to provide a methodology of isolation of </w:t>
      </w:r>
      <w:r w:rsidR="006B2A77" w:rsidRPr="00323E92">
        <w:rPr>
          <w:rFonts w:ascii="Book Antiqua" w:hAnsi="Book Antiqua"/>
        </w:rPr>
        <w:t>PA</w:t>
      </w:r>
      <w:r w:rsidRPr="00323E92">
        <w:rPr>
          <w:rFonts w:ascii="Book Antiqua" w:hAnsi="Book Antiqua"/>
        </w:rPr>
        <w:t xml:space="preserve"> and their use in studies in the form of arterial rings.</w:t>
      </w:r>
    </w:p>
    <w:p w14:paraId="05ED7F54" w14:textId="77777777" w:rsidR="008E36A9" w:rsidRPr="00323E92" w:rsidRDefault="008E36A9" w:rsidP="004466F8">
      <w:pPr>
        <w:spacing w:line="360" w:lineRule="auto"/>
        <w:jc w:val="both"/>
        <w:rPr>
          <w:rFonts w:ascii="Book Antiqua" w:hAnsi="Book Antiqua"/>
        </w:rPr>
      </w:pPr>
    </w:p>
    <w:p w14:paraId="033A68CD" w14:textId="1D7129E3" w:rsidR="008E36A9" w:rsidRPr="00323E92" w:rsidRDefault="004466F8" w:rsidP="004466F8">
      <w:pPr>
        <w:spacing w:line="360" w:lineRule="auto"/>
        <w:jc w:val="both"/>
        <w:rPr>
          <w:rFonts w:ascii="Book Antiqua" w:eastAsia="宋体" w:hAnsi="Book Antiqua"/>
          <w:lang w:eastAsia="zh-CN"/>
        </w:rPr>
      </w:pPr>
      <w:r w:rsidRPr="00323E92">
        <w:rPr>
          <w:rFonts w:ascii="Book Antiqua" w:hAnsi="Book Antiqua"/>
          <w:b/>
        </w:rPr>
        <w:t xml:space="preserve">MATERIALS AND </w:t>
      </w:r>
      <w:r w:rsidR="008E36A9" w:rsidRPr="00323E92">
        <w:rPr>
          <w:rFonts w:ascii="Book Antiqua" w:hAnsi="Book Antiqua"/>
          <w:b/>
        </w:rPr>
        <w:t xml:space="preserve">METHODS </w:t>
      </w:r>
    </w:p>
    <w:p w14:paraId="72D3252F" w14:textId="77777777" w:rsidR="008E36A9" w:rsidRPr="00323E92" w:rsidRDefault="008E36A9" w:rsidP="004466F8">
      <w:pPr>
        <w:spacing w:line="360" w:lineRule="auto"/>
        <w:jc w:val="both"/>
        <w:rPr>
          <w:rFonts w:ascii="Book Antiqua" w:hAnsi="Book Antiqua"/>
        </w:rPr>
      </w:pPr>
      <w:r w:rsidRPr="00323E92">
        <w:rPr>
          <w:rFonts w:ascii="Book Antiqua" w:hAnsi="Book Antiqua"/>
        </w:rPr>
        <w:t xml:space="preserve">All patients undergoing a lung lobectomy by a Consultant Cardiothoracic Surgeon at Castle Hill Hospital were consented for resected lung tissue to be included in this study prior to their operation at the time of their consent for surgery. Patients under the age of 18 and who cannot give informed consent were excluded from the study. </w:t>
      </w:r>
      <w:r w:rsidR="008C1C56" w:rsidRPr="00323E92">
        <w:rPr>
          <w:rFonts w:ascii="Book Antiqua" w:hAnsi="Book Antiqua" w:cs="–âõVˇ"/>
        </w:rPr>
        <w:t>Local</w:t>
      </w:r>
      <w:r w:rsidR="008C1C56" w:rsidRPr="00323E92">
        <w:rPr>
          <w:rFonts w:ascii="Book Antiqua" w:hAnsi="Book Antiqua"/>
        </w:rPr>
        <w:t xml:space="preserve"> r</w:t>
      </w:r>
      <w:r w:rsidRPr="00323E92">
        <w:rPr>
          <w:rFonts w:ascii="Book Antiqua" w:hAnsi="Book Antiqua"/>
        </w:rPr>
        <w:t xml:space="preserve">esearch ethics committee </w:t>
      </w:r>
      <w:r w:rsidR="008C1C56" w:rsidRPr="00323E92">
        <w:rPr>
          <w:rFonts w:ascii="Book Antiqua" w:hAnsi="Book Antiqua" w:cs="–âõVˇ"/>
        </w:rPr>
        <w:t>and local research and development department</w:t>
      </w:r>
      <w:r w:rsidR="008C1C56" w:rsidRPr="00323E92">
        <w:rPr>
          <w:rFonts w:ascii="Book Antiqua" w:hAnsi="Book Antiqua"/>
        </w:rPr>
        <w:t xml:space="preserve"> </w:t>
      </w:r>
      <w:r w:rsidRPr="00323E92">
        <w:rPr>
          <w:rFonts w:ascii="Book Antiqua" w:hAnsi="Book Antiqua"/>
        </w:rPr>
        <w:t>approval was obtained for the use of human tissue for this study.</w:t>
      </w:r>
    </w:p>
    <w:p w14:paraId="29467C6E" w14:textId="77777777" w:rsidR="008E36A9" w:rsidRPr="00323E92" w:rsidRDefault="008E36A9" w:rsidP="004466F8">
      <w:pPr>
        <w:spacing w:line="360" w:lineRule="auto"/>
        <w:jc w:val="both"/>
        <w:rPr>
          <w:rFonts w:ascii="Book Antiqua" w:hAnsi="Book Antiqua"/>
        </w:rPr>
      </w:pPr>
    </w:p>
    <w:p w14:paraId="10205836" w14:textId="47241673" w:rsidR="008E36A9" w:rsidRPr="00323E92" w:rsidRDefault="007D0676" w:rsidP="004466F8">
      <w:pPr>
        <w:spacing w:line="360" w:lineRule="auto"/>
        <w:jc w:val="both"/>
        <w:rPr>
          <w:rFonts w:ascii="Book Antiqua" w:eastAsia="宋体" w:hAnsi="Book Antiqua"/>
          <w:b/>
          <w:i/>
          <w:lang w:eastAsia="zh-CN"/>
        </w:rPr>
      </w:pPr>
      <w:r w:rsidRPr="00323E92">
        <w:rPr>
          <w:rFonts w:ascii="Book Antiqua" w:hAnsi="Book Antiqua"/>
          <w:b/>
          <w:i/>
        </w:rPr>
        <w:t>Isolation of PA rings</w:t>
      </w:r>
    </w:p>
    <w:p w14:paraId="43E4D7B3" w14:textId="5BF27ABD" w:rsidR="008E36A9" w:rsidRPr="00323E92" w:rsidRDefault="008E36A9" w:rsidP="004466F8">
      <w:pPr>
        <w:spacing w:line="360" w:lineRule="auto"/>
        <w:jc w:val="both"/>
        <w:rPr>
          <w:rFonts w:ascii="Book Antiqua" w:hAnsi="Book Antiqua"/>
        </w:rPr>
      </w:pPr>
      <w:r w:rsidRPr="00323E92">
        <w:rPr>
          <w:rFonts w:ascii="Book Antiqua" w:hAnsi="Book Antiqua"/>
        </w:rPr>
        <w:t xml:space="preserve">Tissue samples </w:t>
      </w:r>
      <w:r w:rsidR="008C1C56" w:rsidRPr="00323E92">
        <w:rPr>
          <w:rFonts w:ascii="Book Antiqua" w:hAnsi="Book Antiqua"/>
        </w:rPr>
        <w:t xml:space="preserve">were </w:t>
      </w:r>
      <w:r w:rsidRPr="00323E92">
        <w:rPr>
          <w:rFonts w:ascii="Book Antiqua" w:hAnsi="Book Antiqua"/>
        </w:rPr>
        <w:t xml:space="preserve">collected from patients undergoing surgical lung resection for cancer and immediately </w:t>
      </w:r>
      <w:r w:rsidR="00DF4CC3" w:rsidRPr="00323E92">
        <w:rPr>
          <w:rFonts w:ascii="Book Antiqua" w:hAnsi="Book Antiqua"/>
        </w:rPr>
        <w:t>moved</w:t>
      </w:r>
      <w:r w:rsidRPr="00323E92">
        <w:rPr>
          <w:rFonts w:ascii="Book Antiqua" w:hAnsi="Book Antiqua"/>
        </w:rPr>
        <w:t xml:space="preserve"> to the laboratory in Krebs-Henseleit solution (consisting of 113.8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w:t>
      </w:r>
      <w:proofErr w:type="spellStart"/>
      <w:r w:rsidRPr="00323E92">
        <w:rPr>
          <w:rFonts w:ascii="Book Antiqua" w:hAnsi="Book Antiqua"/>
        </w:rPr>
        <w:t>NaCl</w:t>
      </w:r>
      <w:proofErr w:type="spellEnd"/>
      <w:r w:rsidRPr="00323E92">
        <w:rPr>
          <w:rFonts w:ascii="Book Antiqua" w:hAnsi="Book Antiqua"/>
        </w:rPr>
        <w:t xml:space="preserve">, 4.7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1.2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MgSO</w:t>
      </w:r>
      <w:r w:rsidRPr="0093253B">
        <w:rPr>
          <w:rFonts w:ascii="Book Antiqua" w:hAnsi="Book Antiqua"/>
          <w:vertAlign w:val="subscript"/>
        </w:rPr>
        <w:t>4</w:t>
      </w:r>
      <w:r w:rsidRPr="00323E92">
        <w:rPr>
          <w:rFonts w:ascii="Book Antiqua" w:hAnsi="Book Antiqua"/>
        </w:rPr>
        <w:t xml:space="preserve">, 25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NaHCO</w:t>
      </w:r>
      <w:r w:rsidRPr="0093253B">
        <w:rPr>
          <w:rFonts w:ascii="Book Antiqua" w:hAnsi="Book Antiqua"/>
          <w:vertAlign w:val="subscript"/>
        </w:rPr>
        <w:t>3</w:t>
      </w:r>
      <w:r w:rsidRPr="00323E92">
        <w:rPr>
          <w:rFonts w:ascii="Book Antiqua" w:hAnsi="Book Antiqua"/>
        </w:rPr>
        <w:t xml:space="preserve">, 1.2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KH</w:t>
      </w:r>
      <w:r w:rsidRPr="0093253B">
        <w:rPr>
          <w:rFonts w:ascii="Book Antiqua" w:hAnsi="Book Antiqua"/>
          <w:vertAlign w:val="subscript"/>
        </w:rPr>
        <w:t>2</w:t>
      </w:r>
      <w:r w:rsidRPr="00323E92">
        <w:rPr>
          <w:rFonts w:ascii="Book Antiqua" w:hAnsi="Book Antiqua"/>
        </w:rPr>
        <w:t>PO</w:t>
      </w:r>
      <w:r w:rsidRPr="0093253B">
        <w:rPr>
          <w:rFonts w:ascii="Book Antiqua" w:hAnsi="Book Antiqua"/>
          <w:vertAlign w:val="subscript"/>
        </w:rPr>
        <w:t>4</w:t>
      </w:r>
      <w:r w:rsidRPr="00323E92">
        <w:rPr>
          <w:rFonts w:ascii="Book Antiqua" w:hAnsi="Book Antiqua"/>
        </w:rPr>
        <w:t xml:space="preserve">, 11.4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glucose, and 2.4 </w:t>
      </w:r>
      <w:proofErr w:type="spellStart"/>
      <w:r w:rsidRPr="00323E92">
        <w:rPr>
          <w:rFonts w:ascii="Book Antiqua" w:hAnsi="Book Antiqua"/>
        </w:rPr>
        <w:t>m</w:t>
      </w:r>
      <w:r w:rsidR="007D0676" w:rsidRPr="00323E92">
        <w:rPr>
          <w:rFonts w:ascii="Book Antiqua" w:eastAsia="宋体" w:hAnsi="Book Antiqua" w:hint="eastAsia"/>
          <w:lang w:eastAsia="zh-CN"/>
        </w:rPr>
        <w:t>mol</w:t>
      </w:r>
      <w:proofErr w:type="spellEnd"/>
      <w:r w:rsidR="007D0676" w:rsidRPr="00323E92">
        <w:rPr>
          <w:rFonts w:ascii="Book Antiqua" w:eastAsia="宋体" w:hAnsi="Book Antiqua" w:hint="eastAsia"/>
          <w:lang w:eastAsia="zh-CN"/>
        </w:rPr>
        <w:t>/L</w:t>
      </w:r>
      <w:r w:rsidRPr="00323E92">
        <w:rPr>
          <w:rFonts w:ascii="Book Antiqua" w:hAnsi="Book Antiqua"/>
        </w:rPr>
        <w:t xml:space="preserve"> CaCl</w:t>
      </w:r>
      <w:r w:rsidRPr="0093253B">
        <w:rPr>
          <w:rFonts w:ascii="Book Antiqua" w:hAnsi="Book Antiqua"/>
          <w:vertAlign w:val="subscript"/>
        </w:rPr>
        <w:t>2</w:t>
      </w:r>
      <w:r w:rsidRPr="00323E92">
        <w:rPr>
          <w:rFonts w:ascii="Book Antiqua" w:hAnsi="Book Antiqua"/>
        </w:rPr>
        <w:t xml:space="preserve"> dissolved in distilled water). Pulmonary arteries</w:t>
      </w:r>
      <w:r w:rsidR="003A4276" w:rsidRPr="00323E92">
        <w:rPr>
          <w:rFonts w:ascii="Book Antiqua" w:hAnsi="Book Antiqua"/>
        </w:rPr>
        <w:t xml:space="preserve"> were</w:t>
      </w:r>
      <w:r w:rsidRPr="00323E92">
        <w:rPr>
          <w:rFonts w:ascii="Book Antiqua" w:hAnsi="Book Antiqua"/>
        </w:rPr>
        <w:t xml:space="preserve"> dissected from disease free areas of lung resection and after careful removal of adipose and connective tissues cut into 2</w:t>
      </w:r>
      <w:r w:rsidR="000972D0" w:rsidRPr="00323E92">
        <w:rPr>
          <w:rFonts w:ascii="Book Antiqua" w:eastAsia="宋体" w:hAnsi="Book Antiqua" w:hint="eastAsia"/>
          <w:lang w:eastAsia="zh-CN"/>
        </w:rPr>
        <w:t xml:space="preserve"> </w:t>
      </w:r>
      <w:r w:rsidRPr="00323E92">
        <w:rPr>
          <w:rFonts w:ascii="Book Antiqua" w:hAnsi="Book Antiqua"/>
        </w:rPr>
        <w:t>mm long rings. The Internal diameter of vess</w:t>
      </w:r>
      <w:r w:rsidR="003A4276" w:rsidRPr="00323E92">
        <w:rPr>
          <w:rFonts w:ascii="Book Antiqua" w:hAnsi="Book Antiqua"/>
        </w:rPr>
        <w:t>els ranged</w:t>
      </w:r>
      <w:r w:rsidRPr="00323E92">
        <w:rPr>
          <w:rFonts w:ascii="Book Antiqua" w:hAnsi="Book Antiqua"/>
        </w:rPr>
        <w:t xml:space="preserve"> between 2-4 mm.</w:t>
      </w:r>
    </w:p>
    <w:p w14:paraId="3D33BDD4" w14:textId="77777777" w:rsidR="008E36A9" w:rsidRPr="00323E92" w:rsidRDefault="008E36A9" w:rsidP="004466F8">
      <w:pPr>
        <w:spacing w:line="360" w:lineRule="auto"/>
        <w:jc w:val="both"/>
        <w:rPr>
          <w:rFonts w:ascii="Book Antiqua" w:hAnsi="Book Antiqua"/>
        </w:rPr>
      </w:pPr>
    </w:p>
    <w:p w14:paraId="050632A7" w14:textId="50E2C83E" w:rsidR="008E36A9" w:rsidRPr="00323E92" w:rsidRDefault="000972D0" w:rsidP="004466F8">
      <w:pPr>
        <w:spacing w:line="360" w:lineRule="auto"/>
        <w:jc w:val="both"/>
        <w:rPr>
          <w:rFonts w:ascii="Book Antiqua" w:eastAsia="宋体" w:hAnsi="Book Antiqua"/>
          <w:b/>
          <w:i/>
          <w:lang w:eastAsia="zh-CN"/>
        </w:rPr>
      </w:pPr>
      <w:r w:rsidRPr="00323E92">
        <w:rPr>
          <w:rFonts w:ascii="Book Antiqua" w:hAnsi="Book Antiqua"/>
          <w:b/>
          <w:i/>
        </w:rPr>
        <w:t>Mounting of PA rings</w:t>
      </w:r>
    </w:p>
    <w:p w14:paraId="59D1F2D4" w14:textId="6E5D5A48" w:rsidR="008E36A9" w:rsidRPr="00323E92" w:rsidRDefault="003A4276" w:rsidP="004466F8">
      <w:pPr>
        <w:spacing w:line="360" w:lineRule="auto"/>
        <w:jc w:val="both"/>
        <w:rPr>
          <w:rStyle w:val="Strong"/>
          <w:rFonts w:ascii="Book Antiqua" w:hAnsi="Book Antiqua"/>
          <w:b w:val="0"/>
        </w:rPr>
      </w:pPr>
      <w:r w:rsidRPr="00323E92">
        <w:rPr>
          <w:rFonts w:ascii="Book Antiqua" w:hAnsi="Book Antiqua"/>
        </w:rPr>
        <w:t>A m</w:t>
      </w:r>
      <w:r w:rsidR="008E36A9" w:rsidRPr="00323E92">
        <w:rPr>
          <w:rFonts w:ascii="Book Antiqua" w:hAnsi="Book Antiqua"/>
        </w:rPr>
        <w:t xml:space="preserve">ultiwire myograph </w:t>
      </w:r>
      <w:r w:rsidR="00A14C20" w:rsidRPr="00323E92">
        <w:rPr>
          <w:rFonts w:ascii="Book Antiqua" w:hAnsi="Book Antiqua"/>
        </w:rPr>
        <w:t xml:space="preserve">system </w:t>
      </w:r>
      <w:r w:rsidR="004069A9" w:rsidRPr="00323E92">
        <w:rPr>
          <w:rFonts w:ascii="Book Antiqua" w:hAnsi="Book Antiqua"/>
        </w:rPr>
        <w:t>(</w:t>
      </w:r>
      <w:r w:rsidR="004069A9" w:rsidRPr="00323E92">
        <w:rPr>
          <w:rFonts w:ascii="Book Antiqua" w:eastAsia="Calibri" w:hAnsi="Book Antiqua" w:cs="Times New Roman"/>
          <w:lang w:val="en-GB"/>
        </w:rPr>
        <w:t>DMT</w:t>
      </w:r>
      <w:r w:rsidR="00A14C20" w:rsidRPr="00323E92">
        <w:rPr>
          <w:rFonts w:ascii="Book Antiqua" w:hAnsi="Book Antiqua"/>
          <w:lang w:val="en-GB"/>
        </w:rPr>
        <w:t xml:space="preserve"> 620M</w:t>
      </w:r>
      <w:r w:rsidR="004069A9" w:rsidRPr="00323E92">
        <w:rPr>
          <w:rFonts w:ascii="Book Antiqua" w:hAnsi="Book Antiqua"/>
          <w:lang w:val="en-GB"/>
        </w:rPr>
        <w:t>)</w:t>
      </w:r>
      <w:r w:rsidR="004069A9" w:rsidRPr="00323E92">
        <w:rPr>
          <w:rFonts w:ascii="Book Antiqua" w:hAnsi="Book Antiqua"/>
        </w:rPr>
        <w:t xml:space="preserve"> and</w:t>
      </w:r>
      <w:r w:rsidR="008E36A9" w:rsidRPr="00323E92">
        <w:rPr>
          <w:rFonts w:ascii="Book Antiqua" w:hAnsi="Book Antiqua"/>
        </w:rPr>
        <w:t xml:space="preserve"> </w:t>
      </w:r>
      <w:r w:rsidR="00A14C20" w:rsidRPr="00323E92">
        <w:rPr>
          <w:rFonts w:ascii="Book Antiqua" w:hAnsi="Book Antiqua"/>
        </w:rPr>
        <w:t xml:space="preserve">an </w:t>
      </w:r>
      <w:r w:rsidR="008E36A9" w:rsidRPr="00323E92">
        <w:rPr>
          <w:rFonts w:ascii="Book Antiqua" w:hAnsi="Book Antiqua"/>
        </w:rPr>
        <w:t>organ bath</w:t>
      </w:r>
      <w:r w:rsidR="00A14C20" w:rsidRPr="00323E92">
        <w:rPr>
          <w:rFonts w:ascii="Book Antiqua" w:hAnsi="Book Antiqua"/>
        </w:rPr>
        <w:t xml:space="preserve"> </w:t>
      </w:r>
      <w:r w:rsidR="008E36A9" w:rsidRPr="00323E92">
        <w:rPr>
          <w:rFonts w:ascii="Book Antiqua" w:hAnsi="Book Antiqua"/>
        </w:rPr>
        <w:t>system</w:t>
      </w:r>
      <w:r w:rsidR="00A14C20" w:rsidRPr="00323E92">
        <w:rPr>
          <w:rFonts w:ascii="Book Antiqua" w:hAnsi="Book Antiqua"/>
        </w:rPr>
        <w:t xml:space="preserve"> (Radnotti)</w:t>
      </w:r>
      <w:r w:rsidR="008E36A9" w:rsidRPr="00323E92">
        <w:rPr>
          <w:rFonts w:ascii="Book Antiqua" w:hAnsi="Book Antiqua"/>
        </w:rPr>
        <w:t xml:space="preserve"> were used for mounting of PA rings and measurement of ORT. The Multi wire myograph system consists of 4 individual myograph units. </w:t>
      </w:r>
      <w:r w:rsidR="00B17198" w:rsidRPr="00323E92">
        <w:rPr>
          <w:rFonts w:ascii="Book Antiqua" w:hAnsi="Book Antiqua"/>
        </w:rPr>
        <w:t xml:space="preserve">Each </w:t>
      </w:r>
      <w:r w:rsidR="00B17198" w:rsidRPr="00323E92">
        <w:rPr>
          <w:rFonts w:ascii="Book Antiqua" w:hAnsi="Book Antiqua"/>
        </w:rPr>
        <w:lastRenderedPageBreak/>
        <w:t xml:space="preserve">unit is created with aluminum </w:t>
      </w:r>
      <w:r w:rsidR="006667FC" w:rsidRPr="00323E92">
        <w:rPr>
          <w:rFonts w:ascii="Book Antiqua" w:hAnsi="Book Antiqua"/>
        </w:rPr>
        <w:t xml:space="preserve">and </w:t>
      </w:r>
      <w:r w:rsidR="00B17198" w:rsidRPr="00323E92">
        <w:rPr>
          <w:rFonts w:ascii="Book Antiqua" w:hAnsi="Book Antiqua"/>
        </w:rPr>
        <w:t xml:space="preserve">has a centralized placement of 8 ml stainless steel chamber </w:t>
      </w:r>
      <w:r w:rsidR="000972D0" w:rsidRPr="00323E92">
        <w:rPr>
          <w:rFonts w:ascii="Book Antiqua" w:eastAsia="宋体" w:hAnsi="Book Antiqua" w:hint="eastAsia"/>
          <w:lang w:eastAsia="zh-CN"/>
        </w:rPr>
        <w:t>(</w:t>
      </w:r>
      <w:r w:rsidR="008E36A9" w:rsidRPr="00323E92">
        <w:rPr>
          <w:rFonts w:ascii="Book Antiqua" w:hAnsi="Book Antiqua"/>
        </w:rPr>
        <w:t>Fig</w:t>
      </w:r>
      <w:r w:rsidR="000972D0" w:rsidRPr="00323E92">
        <w:rPr>
          <w:rFonts w:ascii="Book Antiqua" w:eastAsia="宋体" w:hAnsi="Book Antiqua"/>
          <w:lang w:eastAsia="zh-CN"/>
        </w:rPr>
        <w:t>ure</w:t>
      </w:r>
      <w:r w:rsidR="008E36A9" w:rsidRPr="00323E92">
        <w:rPr>
          <w:rFonts w:ascii="Book Antiqua" w:hAnsi="Book Antiqua"/>
        </w:rPr>
        <w:t xml:space="preserve"> 1</w:t>
      </w:r>
      <w:r w:rsidR="0096317E" w:rsidRPr="00323E92">
        <w:rPr>
          <w:rFonts w:ascii="Book Antiqua" w:eastAsia="宋体" w:hAnsi="Book Antiqua" w:hint="eastAsia"/>
          <w:lang w:eastAsia="zh-CN"/>
        </w:rPr>
        <w:t>A</w:t>
      </w:r>
      <w:r w:rsidR="000972D0" w:rsidRPr="00323E92">
        <w:rPr>
          <w:rFonts w:ascii="Book Antiqua" w:eastAsia="宋体" w:hAnsi="Book Antiqua" w:hint="eastAsia"/>
          <w:lang w:eastAsia="zh-CN"/>
        </w:rPr>
        <w:t>)</w:t>
      </w:r>
      <w:r w:rsidR="008E36A9" w:rsidRPr="00323E92">
        <w:rPr>
          <w:rFonts w:ascii="Book Antiqua" w:hAnsi="Book Antiqua"/>
        </w:rPr>
        <w:t xml:space="preserve">. </w:t>
      </w:r>
      <w:r w:rsidR="00B17198" w:rsidRPr="00323E92">
        <w:rPr>
          <w:rFonts w:ascii="Book Antiqua" w:hAnsi="Book Antiqua"/>
        </w:rPr>
        <w:t>Pins to support the tissue were placed within the chamber, one end being connected to a force transducer whilst the other connected with a micrometer</w:t>
      </w:r>
      <w:r w:rsidR="008E36A9" w:rsidRPr="00323E92">
        <w:rPr>
          <w:rFonts w:ascii="Book Antiqua" w:hAnsi="Book Antiqua"/>
        </w:rPr>
        <w:t xml:space="preserve">. </w:t>
      </w:r>
      <w:r w:rsidR="006B2A77" w:rsidRPr="00323E92">
        <w:rPr>
          <w:rFonts w:ascii="Book Antiqua" w:hAnsi="Book Antiqua"/>
        </w:rPr>
        <w:t>PA</w:t>
      </w:r>
      <w:r w:rsidR="008E36A9" w:rsidRPr="00323E92">
        <w:rPr>
          <w:rFonts w:ascii="Book Antiqua" w:hAnsi="Book Antiqua"/>
        </w:rPr>
        <w:t xml:space="preserve"> rings were</w:t>
      </w:r>
      <w:r w:rsidR="008E36A9" w:rsidRPr="00323E92">
        <w:rPr>
          <w:rStyle w:val="Strong"/>
          <w:rFonts w:ascii="Book Antiqua" w:hAnsi="Book Antiqua"/>
        </w:rPr>
        <w:t xml:space="preserve"> </w:t>
      </w:r>
      <w:r w:rsidR="008E36A9" w:rsidRPr="00323E92">
        <w:rPr>
          <w:rStyle w:val="Strong"/>
          <w:rFonts w:ascii="Book Antiqua" w:hAnsi="Book Antiqua"/>
          <w:b w:val="0"/>
        </w:rPr>
        <w:t>mounted</w:t>
      </w:r>
      <w:r w:rsidR="00A14C20" w:rsidRPr="00323E92">
        <w:rPr>
          <w:rStyle w:val="Strong"/>
          <w:rFonts w:ascii="Book Antiqua" w:hAnsi="Book Antiqua"/>
          <w:b w:val="0"/>
        </w:rPr>
        <w:t xml:space="preserve"> between the </w:t>
      </w:r>
      <w:r w:rsidR="008E36A9" w:rsidRPr="00323E92">
        <w:rPr>
          <w:rStyle w:val="Strong"/>
          <w:rFonts w:ascii="Book Antiqua" w:hAnsi="Book Antiqua"/>
          <w:b w:val="0"/>
        </w:rPr>
        <w:t>pins.</w:t>
      </w:r>
      <w:r w:rsidR="008E36A9" w:rsidRPr="00323E92">
        <w:rPr>
          <w:rFonts w:ascii="Book Antiqua" w:hAnsi="Book Antiqua"/>
        </w:rPr>
        <w:t xml:space="preserve"> </w:t>
      </w:r>
      <w:r w:rsidR="00B17198" w:rsidRPr="00323E92">
        <w:rPr>
          <w:rFonts w:ascii="Book Antiqua" w:hAnsi="Book Antiqua"/>
        </w:rPr>
        <w:t>All units were subject to administered gas inflow and suction</w:t>
      </w:r>
      <w:r w:rsidR="008E36A9" w:rsidRPr="00323E92">
        <w:rPr>
          <w:rFonts w:ascii="Book Antiqua" w:hAnsi="Book Antiqua"/>
        </w:rPr>
        <w:t xml:space="preserve">. </w:t>
      </w:r>
      <w:r w:rsidR="00B17198" w:rsidRPr="00323E92">
        <w:rPr>
          <w:rFonts w:ascii="Book Antiqua" w:hAnsi="Book Antiqua"/>
        </w:rPr>
        <w:t>Connections for vacuum and gassing, as well as heating are provided in the myograph interface, allowing for all chambers to be smoothly maintained under physiological settings (37</w:t>
      </w:r>
      <w:r w:rsidR="000972D0" w:rsidRPr="00323E92">
        <w:rPr>
          <w:rFonts w:ascii="Book Antiqua" w:eastAsia="宋体" w:hAnsi="Book Antiqua" w:hint="eastAsia"/>
          <w:lang w:eastAsia="zh-CN"/>
        </w:rPr>
        <w:t xml:space="preserve"> </w:t>
      </w:r>
      <w:r w:rsidR="00B17198" w:rsidRPr="00323E92">
        <w:rPr>
          <w:rFonts w:ascii="Book Antiqua" w:hAnsi="Book Antiqua"/>
        </w:rPr>
        <w:t>°C, and bubbled with 21% O</w:t>
      </w:r>
      <w:r w:rsidR="00B17198" w:rsidRPr="00323E92">
        <w:rPr>
          <w:rFonts w:ascii="Book Antiqua" w:hAnsi="Book Antiqua"/>
          <w:vertAlign w:val="subscript"/>
        </w:rPr>
        <w:t>2</w:t>
      </w:r>
      <w:r w:rsidR="00B17198" w:rsidRPr="00323E92">
        <w:rPr>
          <w:rFonts w:ascii="Book Antiqua" w:hAnsi="Book Antiqua"/>
        </w:rPr>
        <w:t>: 5% CO</w:t>
      </w:r>
      <w:r w:rsidR="00B17198" w:rsidRPr="00323E92">
        <w:rPr>
          <w:rFonts w:ascii="Book Antiqua" w:hAnsi="Book Antiqua"/>
          <w:vertAlign w:val="subscript"/>
        </w:rPr>
        <w:t>2</w:t>
      </w:r>
      <w:r w:rsidR="00B17198" w:rsidRPr="00323E92">
        <w:rPr>
          <w:rFonts w:ascii="Book Antiqua" w:hAnsi="Book Antiqua"/>
        </w:rPr>
        <w:t>)</w:t>
      </w:r>
      <w:r w:rsidR="004466F8" w:rsidRPr="00323E92">
        <w:rPr>
          <w:rFonts w:ascii="Book Antiqua" w:hAnsi="Book Antiqua"/>
        </w:rPr>
        <w:t xml:space="preserve"> </w:t>
      </w:r>
      <w:r w:rsidR="000972D0" w:rsidRPr="00323E92">
        <w:rPr>
          <w:rFonts w:ascii="Book Antiqua" w:eastAsia="宋体" w:hAnsi="Book Antiqua" w:hint="eastAsia"/>
          <w:lang w:eastAsia="zh-CN"/>
        </w:rPr>
        <w:t>(</w:t>
      </w:r>
      <w:r w:rsidR="000972D0" w:rsidRPr="00323E92">
        <w:rPr>
          <w:rFonts w:ascii="Book Antiqua" w:hAnsi="Book Antiqua"/>
        </w:rPr>
        <w:t>Fig</w:t>
      </w:r>
      <w:r w:rsidR="000972D0" w:rsidRPr="00323E92">
        <w:rPr>
          <w:rFonts w:ascii="Book Antiqua" w:eastAsia="宋体" w:hAnsi="Book Antiqua"/>
          <w:lang w:eastAsia="zh-CN"/>
        </w:rPr>
        <w:t>ure</w:t>
      </w:r>
      <w:r w:rsidR="0010668F" w:rsidRPr="00323E92">
        <w:rPr>
          <w:rFonts w:ascii="Book Antiqua" w:hAnsi="Book Antiqua"/>
        </w:rPr>
        <w:t xml:space="preserve"> </w:t>
      </w:r>
      <w:r w:rsidR="0096317E" w:rsidRPr="00323E92">
        <w:rPr>
          <w:rFonts w:ascii="Book Antiqua" w:eastAsia="宋体" w:hAnsi="Book Antiqua" w:hint="eastAsia"/>
          <w:lang w:eastAsia="zh-CN"/>
        </w:rPr>
        <w:t>1B</w:t>
      </w:r>
      <w:r w:rsidR="000972D0" w:rsidRPr="00323E92">
        <w:rPr>
          <w:rFonts w:ascii="Book Antiqua" w:eastAsia="宋体" w:hAnsi="Book Antiqua" w:hint="eastAsia"/>
          <w:lang w:eastAsia="zh-CN"/>
        </w:rPr>
        <w:t>)</w:t>
      </w:r>
      <w:r w:rsidR="008E36A9" w:rsidRPr="00D77152">
        <w:rPr>
          <w:rStyle w:val="Strong"/>
          <w:rFonts w:ascii="Book Antiqua" w:hAnsi="Book Antiqua"/>
          <w:b w:val="0"/>
        </w:rPr>
        <w:t>.</w:t>
      </w:r>
      <w:r w:rsidR="008E36A9" w:rsidRPr="00323E92">
        <w:rPr>
          <w:rStyle w:val="Strong"/>
          <w:rFonts w:ascii="Book Antiqua" w:hAnsi="Book Antiqua"/>
        </w:rPr>
        <w:t xml:space="preserve"> </w:t>
      </w:r>
      <w:r w:rsidR="008E36A9" w:rsidRPr="00323E92">
        <w:rPr>
          <w:rStyle w:val="Strong"/>
          <w:rFonts w:ascii="Book Antiqua" w:hAnsi="Book Antiqua"/>
          <w:b w:val="0"/>
        </w:rPr>
        <w:t>The myograph system</w:t>
      </w:r>
      <w:r w:rsidR="008C1C56" w:rsidRPr="00323E92">
        <w:rPr>
          <w:rStyle w:val="Strong"/>
          <w:rFonts w:ascii="Book Antiqua" w:hAnsi="Book Antiqua"/>
          <w:b w:val="0"/>
        </w:rPr>
        <w:t xml:space="preserve"> was</w:t>
      </w:r>
      <w:r w:rsidR="008E36A9" w:rsidRPr="00323E92">
        <w:rPr>
          <w:rStyle w:val="Strong"/>
          <w:rFonts w:ascii="Book Antiqua" w:hAnsi="Book Antiqua"/>
          <w:b w:val="0"/>
        </w:rPr>
        <w:t xml:space="preserve"> </w:t>
      </w:r>
      <w:r w:rsidR="00F86CA8" w:rsidRPr="00323E92">
        <w:rPr>
          <w:rStyle w:val="Strong"/>
          <w:rFonts w:ascii="Book Antiqua" w:hAnsi="Book Antiqua"/>
          <w:b w:val="0"/>
        </w:rPr>
        <w:t xml:space="preserve">connected </w:t>
      </w:r>
      <w:r w:rsidR="008E36A9" w:rsidRPr="00323E92">
        <w:rPr>
          <w:rStyle w:val="Strong"/>
          <w:rFonts w:ascii="Book Antiqua" w:hAnsi="Book Antiqua"/>
          <w:b w:val="0"/>
        </w:rPr>
        <w:t>to</w:t>
      </w:r>
      <w:r w:rsidR="00890CE1" w:rsidRPr="00323E92">
        <w:rPr>
          <w:rStyle w:val="Strong"/>
          <w:rFonts w:ascii="Book Antiqua" w:hAnsi="Book Antiqua"/>
          <w:b w:val="0"/>
        </w:rPr>
        <w:t xml:space="preserve"> a</w:t>
      </w:r>
      <w:r w:rsidR="008E36A9" w:rsidRPr="00323E92">
        <w:rPr>
          <w:rStyle w:val="Strong"/>
          <w:rFonts w:ascii="Book Antiqua" w:hAnsi="Book Antiqua"/>
          <w:b w:val="0"/>
        </w:rPr>
        <w:t xml:space="preserve"> PC</w:t>
      </w:r>
      <w:r w:rsidR="008E36A9" w:rsidRPr="00323E92">
        <w:rPr>
          <w:rStyle w:val="Strong"/>
          <w:rFonts w:ascii="Book Antiqua" w:hAnsi="Book Antiqua"/>
          <w:b w:val="0"/>
          <w:i/>
        </w:rPr>
        <w:t xml:space="preserve"> </w:t>
      </w:r>
      <w:r w:rsidR="00F86CA8" w:rsidRPr="00323E92">
        <w:rPr>
          <w:rStyle w:val="Strong"/>
          <w:rFonts w:ascii="Book Antiqua" w:hAnsi="Book Antiqua"/>
          <w:b w:val="0"/>
          <w:i/>
        </w:rPr>
        <w:t>via</w:t>
      </w:r>
      <w:r w:rsidR="00F86CA8" w:rsidRPr="00323E92">
        <w:rPr>
          <w:rStyle w:val="Strong"/>
          <w:rFonts w:ascii="Book Antiqua" w:hAnsi="Book Antiqua"/>
          <w:b w:val="0"/>
        </w:rPr>
        <w:t xml:space="preserve"> an amplifier (</w:t>
      </w:r>
      <w:r w:rsidR="001D2D6D" w:rsidRPr="00323E92">
        <w:rPr>
          <w:rStyle w:val="Strong"/>
          <w:rFonts w:ascii="Book Antiqua" w:hAnsi="Book Antiqua"/>
          <w:b w:val="0"/>
        </w:rPr>
        <w:t>Power Lab</w:t>
      </w:r>
      <w:r w:rsidR="00F86CA8" w:rsidRPr="00323E92">
        <w:rPr>
          <w:rStyle w:val="Strong"/>
          <w:rFonts w:ascii="Book Antiqua" w:hAnsi="Book Antiqua"/>
          <w:b w:val="0"/>
        </w:rPr>
        <w:t xml:space="preserve"> 8/35, </w:t>
      </w:r>
      <w:r w:rsidR="001D2D6D" w:rsidRPr="00323E92">
        <w:rPr>
          <w:rStyle w:val="Strong"/>
          <w:rFonts w:ascii="Book Antiqua" w:hAnsi="Book Antiqua"/>
          <w:b w:val="0"/>
        </w:rPr>
        <w:t>AD Instruments</w:t>
      </w:r>
      <w:r w:rsidR="00F86CA8" w:rsidRPr="00323E92">
        <w:rPr>
          <w:rStyle w:val="Strong"/>
          <w:rFonts w:ascii="Book Antiqua" w:hAnsi="Book Antiqua"/>
          <w:b w:val="0"/>
        </w:rPr>
        <w:t xml:space="preserve">) </w:t>
      </w:r>
      <w:r w:rsidR="000A21D1" w:rsidRPr="00323E92">
        <w:rPr>
          <w:rStyle w:val="Strong"/>
          <w:rFonts w:ascii="Book Antiqua" w:hAnsi="Book Antiqua"/>
          <w:b w:val="0"/>
        </w:rPr>
        <w:t>for continuous measurement of isometric tension using data acquisition software (Lab Chart Pro Version 8.0).</w:t>
      </w:r>
    </w:p>
    <w:p w14:paraId="0A0FFA0E" w14:textId="412C9850" w:rsidR="00B17198" w:rsidRPr="00323E92" w:rsidRDefault="00B17198" w:rsidP="000972D0">
      <w:pPr>
        <w:spacing w:line="360" w:lineRule="auto"/>
        <w:ind w:firstLineChars="100" w:firstLine="240"/>
        <w:jc w:val="both"/>
        <w:rPr>
          <w:rFonts w:ascii="Book Antiqua" w:hAnsi="Book Antiqua"/>
          <w:strike/>
        </w:rPr>
      </w:pPr>
      <w:r w:rsidRPr="00323E92">
        <w:rPr>
          <w:rFonts w:ascii="Book Antiqua" w:hAnsi="Book Antiqua"/>
        </w:rPr>
        <w:t xml:space="preserve">The organ bath system consists of 4 organ baths connected to a gas inlet where gas mixtures can be bubbled through </w:t>
      </w:r>
      <w:r w:rsidR="000972D0" w:rsidRPr="00323E92">
        <w:rPr>
          <w:rFonts w:ascii="Book Antiqua" w:eastAsia="宋体" w:hAnsi="Book Antiqua" w:hint="eastAsia"/>
          <w:lang w:eastAsia="zh-CN"/>
        </w:rPr>
        <w:t>(</w:t>
      </w:r>
      <w:r w:rsidR="000972D0" w:rsidRPr="00323E92">
        <w:rPr>
          <w:rFonts w:ascii="Book Antiqua" w:hAnsi="Book Antiqua"/>
        </w:rPr>
        <w:t>Fig</w:t>
      </w:r>
      <w:r w:rsidR="000972D0" w:rsidRPr="00323E92">
        <w:rPr>
          <w:rFonts w:ascii="Book Antiqua" w:eastAsia="宋体" w:hAnsi="Book Antiqua"/>
          <w:lang w:eastAsia="zh-CN"/>
        </w:rPr>
        <w:t>ure</w:t>
      </w:r>
      <w:r w:rsidR="000972D0" w:rsidRPr="00323E92">
        <w:rPr>
          <w:rFonts w:ascii="Book Antiqua" w:hAnsi="Book Antiqua"/>
        </w:rPr>
        <w:t xml:space="preserve"> </w:t>
      </w:r>
      <w:r w:rsidR="0096317E" w:rsidRPr="00323E92">
        <w:rPr>
          <w:rFonts w:ascii="Book Antiqua" w:eastAsia="宋体" w:hAnsi="Book Antiqua" w:hint="eastAsia"/>
          <w:lang w:eastAsia="zh-CN"/>
        </w:rPr>
        <w:t>2A</w:t>
      </w:r>
      <w:r w:rsidR="000972D0" w:rsidRPr="00323E92">
        <w:rPr>
          <w:rFonts w:ascii="Book Antiqua" w:eastAsia="宋体" w:hAnsi="Book Antiqua" w:hint="eastAsia"/>
          <w:lang w:eastAsia="zh-CN"/>
        </w:rPr>
        <w:t>)</w:t>
      </w:r>
      <w:r w:rsidRPr="00323E92">
        <w:rPr>
          <w:rFonts w:ascii="Book Antiqua" w:hAnsi="Book Antiqua"/>
        </w:rPr>
        <w:t xml:space="preserve">. Surrounding each bath is a heat exchanger that recreated the physiological temperatures of the human body. Each organ bath contained Krebs’s solution and the </w:t>
      </w:r>
      <w:r w:rsidR="006B2A77" w:rsidRPr="00323E92">
        <w:rPr>
          <w:rFonts w:ascii="Book Antiqua" w:hAnsi="Book Antiqua"/>
        </w:rPr>
        <w:t>PA</w:t>
      </w:r>
      <w:r w:rsidRPr="00323E92">
        <w:rPr>
          <w:rFonts w:ascii="Book Antiqua" w:hAnsi="Book Antiqua"/>
        </w:rPr>
        <w:t xml:space="preserve"> rings were mounted between two hooks. One hook was fixed and the other connected with a force transducer </w:t>
      </w:r>
      <w:r w:rsidRPr="00323E92">
        <w:rPr>
          <w:rFonts w:ascii="Book Antiqua" w:hAnsi="Book Antiqua"/>
          <w:lang w:val="en-GB"/>
        </w:rPr>
        <w:t xml:space="preserve">(Harvard UF1), which was linked to </w:t>
      </w:r>
      <w:r w:rsidRPr="00323E92">
        <w:rPr>
          <w:rFonts w:ascii="Book Antiqua" w:hAnsi="Book Antiqua"/>
        </w:rPr>
        <w:t>a PC</w:t>
      </w:r>
      <w:r w:rsidRPr="00323E92">
        <w:rPr>
          <w:rFonts w:ascii="Book Antiqua" w:hAnsi="Book Antiqua"/>
          <w:bCs/>
        </w:rPr>
        <w:t xml:space="preserve"> for continuous measurement of isometric tension</w:t>
      </w:r>
      <w:r w:rsidRPr="00323E92">
        <w:rPr>
          <w:rFonts w:ascii="Book Antiqua" w:hAnsi="Book Antiqua"/>
        </w:rPr>
        <w:t xml:space="preserve"> </w:t>
      </w:r>
      <w:r w:rsidR="000972D0" w:rsidRPr="00323E92">
        <w:rPr>
          <w:rFonts w:ascii="Book Antiqua" w:eastAsia="宋体" w:hAnsi="Book Antiqua" w:hint="eastAsia"/>
          <w:lang w:eastAsia="zh-CN"/>
        </w:rPr>
        <w:t>(</w:t>
      </w:r>
      <w:r w:rsidR="000972D0" w:rsidRPr="00323E92">
        <w:rPr>
          <w:rFonts w:ascii="Book Antiqua" w:hAnsi="Book Antiqua"/>
        </w:rPr>
        <w:t>Fig</w:t>
      </w:r>
      <w:r w:rsidR="000972D0" w:rsidRPr="00323E92">
        <w:rPr>
          <w:rFonts w:ascii="Book Antiqua" w:eastAsia="宋体" w:hAnsi="Book Antiqua"/>
          <w:lang w:eastAsia="zh-CN"/>
        </w:rPr>
        <w:t>ure</w:t>
      </w:r>
      <w:r w:rsidRPr="00323E92">
        <w:rPr>
          <w:rFonts w:ascii="Book Antiqua" w:hAnsi="Book Antiqua"/>
        </w:rPr>
        <w:t xml:space="preserve"> </w:t>
      </w:r>
      <w:r w:rsidR="0096317E" w:rsidRPr="00323E92">
        <w:rPr>
          <w:rFonts w:ascii="Book Antiqua" w:eastAsia="宋体" w:hAnsi="Book Antiqua" w:hint="eastAsia"/>
          <w:lang w:eastAsia="zh-CN"/>
        </w:rPr>
        <w:t>2B</w:t>
      </w:r>
      <w:r w:rsidR="000972D0" w:rsidRPr="00323E92">
        <w:rPr>
          <w:rFonts w:ascii="Book Antiqua" w:eastAsia="宋体" w:hAnsi="Book Antiqua" w:hint="eastAsia"/>
          <w:lang w:eastAsia="zh-CN"/>
        </w:rPr>
        <w:t>)</w:t>
      </w:r>
      <w:r w:rsidRPr="00323E92">
        <w:rPr>
          <w:rFonts w:ascii="Book Antiqua" w:hAnsi="Book Antiqua"/>
        </w:rPr>
        <w:t xml:space="preserve">. </w:t>
      </w:r>
    </w:p>
    <w:p w14:paraId="5E700010" w14:textId="77777777" w:rsidR="008E36A9" w:rsidRPr="00323E92" w:rsidRDefault="008E36A9" w:rsidP="004466F8">
      <w:pPr>
        <w:spacing w:line="360" w:lineRule="auto"/>
        <w:jc w:val="both"/>
        <w:rPr>
          <w:rStyle w:val="Strong"/>
          <w:rFonts w:ascii="Book Antiqua" w:hAnsi="Book Antiqua"/>
          <w:b w:val="0"/>
          <w:bCs w:val="0"/>
          <w:i/>
        </w:rPr>
      </w:pPr>
    </w:p>
    <w:p w14:paraId="09BF583B" w14:textId="4BC00CA0" w:rsidR="008E36A9" w:rsidRPr="00323E92" w:rsidRDefault="004069A9" w:rsidP="004466F8">
      <w:pPr>
        <w:spacing w:line="360" w:lineRule="auto"/>
        <w:jc w:val="both"/>
        <w:rPr>
          <w:rFonts w:ascii="Book Antiqua" w:eastAsia="宋体" w:hAnsi="Book Antiqua"/>
          <w:b/>
          <w:i/>
          <w:lang w:eastAsia="zh-CN"/>
        </w:rPr>
      </w:pPr>
      <w:r w:rsidRPr="00323E92">
        <w:rPr>
          <w:rFonts w:ascii="Book Antiqua" w:hAnsi="Book Antiqua"/>
          <w:b/>
          <w:i/>
        </w:rPr>
        <w:t>Determination</w:t>
      </w:r>
      <w:r w:rsidR="000972D0" w:rsidRPr="00323E92">
        <w:rPr>
          <w:rFonts w:ascii="Book Antiqua" w:hAnsi="Book Antiqua"/>
          <w:b/>
          <w:i/>
        </w:rPr>
        <w:t xml:space="preserve"> of optimal resting tension</w:t>
      </w:r>
    </w:p>
    <w:p w14:paraId="5BC7103A" w14:textId="2B204883" w:rsidR="004A5958" w:rsidRPr="00323E92" w:rsidRDefault="004A5958" w:rsidP="004466F8">
      <w:pPr>
        <w:spacing w:line="360" w:lineRule="auto"/>
        <w:jc w:val="both"/>
        <w:rPr>
          <w:rStyle w:val="Strong"/>
          <w:rFonts w:ascii="Book Antiqua" w:hAnsi="Book Antiqua"/>
          <w:b w:val="0"/>
        </w:rPr>
      </w:pPr>
      <w:r w:rsidRPr="00323E92">
        <w:rPr>
          <w:rStyle w:val="Strong"/>
          <w:rFonts w:ascii="Book Antiqua" w:hAnsi="Book Antiqua"/>
          <w:b w:val="0"/>
        </w:rPr>
        <w:t xml:space="preserve">After mounting of PA rings the resting tension was set at 1 gf and the vessels left to equilibrate under 21% </w:t>
      </w:r>
      <w:r w:rsidRPr="00323E92">
        <w:rPr>
          <w:rFonts w:ascii="Book Antiqua" w:hAnsi="Book Antiqua"/>
        </w:rPr>
        <w:t>O</w:t>
      </w:r>
      <w:r w:rsidRPr="00323E92">
        <w:rPr>
          <w:rFonts w:ascii="Book Antiqua" w:hAnsi="Book Antiqua"/>
          <w:vertAlign w:val="subscript"/>
        </w:rPr>
        <w:t>2</w:t>
      </w:r>
      <w:r w:rsidRPr="00323E92">
        <w:rPr>
          <w:rFonts w:ascii="Book Antiqua" w:hAnsi="Book Antiqua"/>
        </w:rPr>
        <w:t>: 5% CO</w:t>
      </w:r>
      <w:r w:rsidRPr="00323E92">
        <w:rPr>
          <w:rFonts w:ascii="Book Antiqua" w:hAnsi="Book Antiqua"/>
          <w:vertAlign w:val="subscript"/>
        </w:rPr>
        <w:t xml:space="preserve">2 </w:t>
      </w:r>
      <w:r w:rsidRPr="00323E92">
        <w:rPr>
          <w:rStyle w:val="Strong"/>
          <w:rFonts w:ascii="Book Antiqua" w:hAnsi="Book Antiqua"/>
          <w:b w:val="0"/>
        </w:rPr>
        <w:t>at 37</w:t>
      </w:r>
      <w:r w:rsidR="0093253B">
        <w:rPr>
          <w:rStyle w:val="Strong"/>
          <w:rFonts w:ascii="Book Antiqua" w:eastAsia="宋体" w:hAnsi="Book Antiqua" w:hint="eastAsia"/>
          <w:b w:val="0"/>
          <w:lang w:eastAsia="zh-CN"/>
        </w:rPr>
        <w:t xml:space="preserve"> </w:t>
      </w:r>
      <w:r w:rsidR="0093253B" w:rsidRPr="0093253B">
        <w:rPr>
          <w:rStyle w:val="Strong"/>
          <w:rFonts w:ascii="Book Antiqua" w:hAnsi="Book Antiqua"/>
          <w:b w:val="0"/>
        </w:rPr>
        <w:t>°</w:t>
      </w:r>
      <w:r w:rsidRPr="00323E92">
        <w:rPr>
          <w:rStyle w:val="Strong"/>
          <w:rFonts w:ascii="Book Antiqua" w:hAnsi="Book Antiqua"/>
          <w:b w:val="0"/>
        </w:rPr>
        <w:t xml:space="preserve">C for 60 min. When a stable resting tension was achieved the vessels were contracted to 40 </w:t>
      </w:r>
      <w:proofErr w:type="spellStart"/>
      <w:r w:rsidRPr="00323E92">
        <w:rPr>
          <w:rStyle w:val="Strong"/>
          <w:rFonts w:ascii="Book Antiqua" w:hAnsi="Book Antiqua"/>
          <w:b w:val="0"/>
        </w:rPr>
        <w:t>m</w:t>
      </w:r>
      <w:r w:rsidR="000972D0" w:rsidRPr="00323E92">
        <w:rPr>
          <w:rStyle w:val="Strong"/>
          <w:rFonts w:ascii="Book Antiqua" w:eastAsia="宋体" w:hAnsi="Book Antiqua" w:hint="eastAsia"/>
          <w:b w:val="0"/>
          <w:lang w:eastAsia="zh-CN"/>
        </w:rPr>
        <w:t>mol</w:t>
      </w:r>
      <w:proofErr w:type="spellEnd"/>
      <w:r w:rsidR="000972D0" w:rsidRPr="00323E92">
        <w:rPr>
          <w:rStyle w:val="Strong"/>
          <w:rFonts w:ascii="Book Antiqua" w:eastAsia="宋体" w:hAnsi="Book Antiqua" w:hint="eastAsia"/>
          <w:b w:val="0"/>
          <w:lang w:eastAsia="zh-CN"/>
        </w:rPr>
        <w:t>/L</w:t>
      </w:r>
      <w:r w:rsidRPr="00323E92">
        <w:rPr>
          <w:rStyle w:val="Strong"/>
          <w:rFonts w:ascii="Book Antiqua" w:hAnsi="Book Antiqua"/>
          <w:b w:val="0"/>
        </w:rPr>
        <w:t xml:space="preserve"> </w:t>
      </w:r>
      <w:proofErr w:type="spellStart"/>
      <w:r w:rsidRPr="00323E92">
        <w:rPr>
          <w:rStyle w:val="Strong"/>
          <w:rFonts w:ascii="Book Antiqua" w:hAnsi="Book Antiqua"/>
          <w:b w:val="0"/>
        </w:rPr>
        <w:t>KCl</w:t>
      </w:r>
      <w:proofErr w:type="spellEnd"/>
      <w:r w:rsidRPr="00323E92">
        <w:rPr>
          <w:rStyle w:val="Strong"/>
          <w:rFonts w:ascii="Book Antiqua" w:hAnsi="Book Antiqua"/>
          <w:b w:val="0"/>
        </w:rPr>
        <w:t xml:space="preserve"> by direct addition to the organ bath. The maximum contraction to KCl was recorded when the contractile response reached a plateau. Active tension was calculated as maximum tension at plateau (gf) </w:t>
      </w:r>
      <w:r w:rsidR="000972D0" w:rsidRPr="00323E92">
        <w:rPr>
          <w:rStyle w:val="Strong"/>
          <w:rFonts w:ascii="Book Antiqua" w:eastAsia="宋体" w:hAnsi="Book Antiqua" w:hint="eastAsia"/>
          <w:b w:val="0"/>
          <w:lang w:eastAsia="zh-CN"/>
        </w:rPr>
        <w:t>-</w:t>
      </w:r>
      <w:r w:rsidRPr="00323E92">
        <w:rPr>
          <w:rStyle w:val="Strong"/>
          <w:rFonts w:ascii="Book Antiqua" w:hAnsi="Book Antiqua"/>
          <w:b w:val="0"/>
        </w:rPr>
        <w:t xml:space="preserve"> resting tension (gf). Vessels were then washed for 30 min by rapidly replacing the Krebs solution in the chambers with fresh solution three times every five minutes. When a stable resting tension was achieved a repeat reaction with 40 </w:t>
      </w:r>
      <w:proofErr w:type="spellStart"/>
      <w:r w:rsidR="000972D0" w:rsidRPr="00323E92">
        <w:rPr>
          <w:rStyle w:val="Strong"/>
          <w:rFonts w:ascii="Book Antiqua" w:hAnsi="Book Antiqua"/>
          <w:b w:val="0"/>
        </w:rPr>
        <w:t>m</w:t>
      </w:r>
      <w:r w:rsidR="000972D0" w:rsidRPr="00323E92">
        <w:rPr>
          <w:rStyle w:val="Strong"/>
          <w:rFonts w:ascii="Book Antiqua" w:eastAsia="宋体" w:hAnsi="Book Antiqua"/>
          <w:b w:val="0"/>
          <w:lang w:eastAsia="zh-CN"/>
        </w:rPr>
        <w:t>mol</w:t>
      </w:r>
      <w:proofErr w:type="spellEnd"/>
      <w:r w:rsidR="000972D0" w:rsidRPr="00323E92">
        <w:rPr>
          <w:rStyle w:val="Strong"/>
          <w:rFonts w:ascii="Book Antiqua" w:eastAsia="宋体" w:hAnsi="Book Antiqua" w:hint="eastAsia"/>
          <w:b w:val="0"/>
          <w:lang w:eastAsia="zh-CN"/>
        </w:rPr>
        <w:t>/L</w:t>
      </w:r>
      <w:r w:rsidRPr="00323E92">
        <w:rPr>
          <w:rStyle w:val="Strong"/>
          <w:rFonts w:ascii="Book Antiqua" w:hAnsi="Book Antiqua"/>
          <w:b w:val="0"/>
        </w:rPr>
        <w:t xml:space="preserve"> </w:t>
      </w:r>
      <w:proofErr w:type="spellStart"/>
      <w:r w:rsidRPr="00323E92">
        <w:rPr>
          <w:rStyle w:val="Strong"/>
          <w:rFonts w:ascii="Book Antiqua" w:hAnsi="Book Antiqua"/>
          <w:b w:val="0"/>
        </w:rPr>
        <w:t>KCl</w:t>
      </w:r>
      <w:proofErr w:type="spellEnd"/>
      <w:r w:rsidRPr="00323E92">
        <w:rPr>
          <w:rStyle w:val="Strong"/>
          <w:rFonts w:ascii="Book Antiqua" w:hAnsi="Book Antiqua"/>
          <w:b w:val="0"/>
        </w:rPr>
        <w:t xml:space="preserve"> was obtained and the vessels again washed before obtaining a third reaction to 40 </w:t>
      </w:r>
      <w:proofErr w:type="spellStart"/>
      <w:r w:rsidR="000972D0" w:rsidRPr="00323E92">
        <w:rPr>
          <w:rStyle w:val="Strong"/>
          <w:rFonts w:ascii="Book Antiqua" w:hAnsi="Book Antiqua"/>
          <w:b w:val="0"/>
        </w:rPr>
        <w:t>m</w:t>
      </w:r>
      <w:r w:rsidR="000972D0" w:rsidRPr="00323E92">
        <w:rPr>
          <w:rStyle w:val="Strong"/>
          <w:rFonts w:ascii="Book Antiqua" w:eastAsia="宋体" w:hAnsi="Book Antiqua"/>
          <w:b w:val="0"/>
          <w:lang w:eastAsia="zh-CN"/>
        </w:rPr>
        <w:t>mol</w:t>
      </w:r>
      <w:proofErr w:type="spellEnd"/>
      <w:r w:rsidR="000972D0" w:rsidRPr="00323E92">
        <w:rPr>
          <w:rStyle w:val="Strong"/>
          <w:rFonts w:ascii="Book Antiqua" w:eastAsia="宋体" w:hAnsi="Book Antiqua" w:hint="eastAsia"/>
          <w:b w:val="0"/>
          <w:lang w:eastAsia="zh-CN"/>
        </w:rPr>
        <w:t>/L</w:t>
      </w:r>
      <w:r w:rsidRPr="00323E92">
        <w:rPr>
          <w:rStyle w:val="Strong"/>
          <w:rFonts w:ascii="Book Antiqua" w:hAnsi="Book Antiqua"/>
          <w:b w:val="0"/>
        </w:rPr>
        <w:t xml:space="preserve"> </w:t>
      </w:r>
      <w:proofErr w:type="spellStart"/>
      <w:r w:rsidRPr="00323E92">
        <w:rPr>
          <w:rStyle w:val="Strong"/>
          <w:rFonts w:ascii="Book Antiqua" w:hAnsi="Book Antiqua"/>
          <w:b w:val="0"/>
        </w:rPr>
        <w:t>KCl</w:t>
      </w:r>
      <w:proofErr w:type="spellEnd"/>
      <w:r w:rsidRPr="00323E92">
        <w:rPr>
          <w:rStyle w:val="Strong"/>
          <w:rFonts w:ascii="Book Antiqua" w:hAnsi="Book Antiqua"/>
          <w:b w:val="0"/>
        </w:rPr>
        <w:t xml:space="preserve"> for the purpose of confirming reproducibility in the response. When a reproducible response was obtained the maximum contraction to 40 </w:t>
      </w:r>
      <w:proofErr w:type="spellStart"/>
      <w:r w:rsidR="000972D0" w:rsidRPr="00323E92">
        <w:rPr>
          <w:rStyle w:val="Strong"/>
          <w:rFonts w:ascii="Book Antiqua" w:hAnsi="Book Antiqua"/>
          <w:b w:val="0"/>
        </w:rPr>
        <w:lastRenderedPageBreak/>
        <w:t>m</w:t>
      </w:r>
      <w:r w:rsidR="000972D0" w:rsidRPr="00323E92">
        <w:rPr>
          <w:rStyle w:val="Strong"/>
          <w:rFonts w:ascii="Book Antiqua" w:eastAsia="宋体" w:hAnsi="Book Antiqua"/>
          <w:b w:val="0"/>
          <w:lang w:eastAsia="zh-CN"/>
        </w:rPr>
        <w:t>mol</w:t>
      </w:r>
      <w:proofErr w:type="spellEnd"/>
      <w:r w:rsidR="000972D0" w:rsidRPr="00323E92">
        <w:rPr>
          <w:rStyle w:val="Strong"/>
          <w:rFonts w:ascii="Book Antiqua" w:eastAsia="宋体" w:hAnsi="Book Antiqua" w:hint="eastAsia"/>
          <w:b w:val="0"/>
          <w:lang w:eastAsia="zh-CN"/>
        </w:rPr>
        <w:t>/L</w:t>
      </w:r>
      <w:r w:rsidRPr="00323E92">
        <w:rPr>
          <w:rStyle w:val="Strong"/>
          <w:rFonts w:ascii="Book Antiqua" w:hAnsi="Book Antiqua"/>
          <w:b w:val="0"/>
        </w:rPr>
        <w:t xml:space="preserve"> </w:t>
      </w:r>
      <w:proofErr w:type="spellStart"/>
      <w:r w:rsidRPr="00323E92">
        <w:rPr>
          <w:rStyle w:val="Strong"/>
          <w:rFonts w:ascii="Book Antiqua" w:hAnsi="Book Antiqua"/>
          <w:b w:val="0"/>
        </w:rPr>
        <w:t>KCl</w:t>
      </w:r>
      <w:proofErr w:type="spellEnd"/>
      <w:r w:rsidRPr="00323E92">
        <w:rPr>
          <w:rStyle w:val="Strong"/>
          <w:rFonts w:ascii="Book Antiqua" w:hAnsi="Book Antiqua"/>
          <w:b w:val="0"/>
        </w:rPr>
        <w:t xml:space="preserve"> had been established from increasing resting tensions of 1.2, 1.4, 1.6, 1.8 and 2.0 gf with the vessels being washed for 30 min between responses.</w:t>
      </w:r>
    </w:p>
    <w:p w14:paraId="7EC67A27" w14:textId="2B01134B" w:rsidR="004A5958" w:rsidRPr="00323E92" w:rsidRDefault="004A5958" w:rsidP="000972D0">
      <w:pPr>
        <w:spacing w:line="360" w:lineRule="auto"/>
        <w:ind w:firstLineChars="100" w:firstLine="240"/>
        <w:jc w:val="both"/>
        <w:rPr>
          <w:rStyle w:val="Strong"/>
          <w:rFonts w:ascii="Book Antiqua" w:hAnsi="Book Antiqua"/>
          <w:b w:val="0"/>
        </w:rPr>
      </w:pPr>
      <w:r w:rsidRPr="00323E92">
        <w:rPr>
          <w:rStyle w:val="Strong"/>
          <w:rFonts w:ascii="Book Antiqua" w:hAnsi="Book Antiqua"/>
          <w:b w:val="0"/>
        </w:rPr>
        <w:t>At the end of each experiment the integrity of endothelium was confirmed by the addition of 1</w:t>
      </w:r>
      <w:r w:rsidR="000972D0" w:rsidRPr="00323E92">
        <w:rPr>
          <w:rStyle w:val="Strong"/>
          <w:rFonts w:ascii="Book Antiqua" w:eastAsia="宋体" w:hAnsi="Book Antiqua" w:hint="eastAsia"/>
          <w:b w:val="0"/>
          <w:lang w:eastAsia="zh-CN"/>
        </w:rPr>
        <w:t xml:space="preserve"> </w:t>
      </w:r>
      <w:proofErr w:type="spellStart"/>
      <w:r w:rsidRPr="00323E92">
        <w:rPr>
          <w:rStyle w:val="Strong"/>
          <w:rFonts w:ascii="Book Antiqua" w:hAnsi="Book Antiqua"/>
          <w:b w:val="0"/>
        </w:rPr>
        <w:t>u</w:t>
      </w:r>
      <w:r w:rsidR="000972D0" w:rsidRPr="00323E92">
        <w:rPr>
          <w:rStyle w:val="Strong"/>
          <w:rFonts w:ascii="Book Antiqua" w:eastAsia="宋体" w:hAnsi="Book Antiqua"/>
          <w:b w:val="0"/>
          <w:lang w:eastAsia="zh-CN"/>
        </w:rPr>
        <w:t>mol</w:t>
      </w:r>
      <w:proofErr w:type="spellEnd"/>
      <w:r w:rsidR="000972D0" w:rsidRPr="00323E92">
        <w:rPr>
          <w:rStyle w:val="Strong"/>
          <w:rFonts w:ascii="Book Antiqua" w:eastAsia="宋体" w:hAnsi="Book Antiqua" w:hint="eastAsia"/>
          <w:b w:val="0"/>
          <w:lang w:eastAsia="zh-CN"/>
        </w:rPr>
        <w:t>/L</w:t>
      </w:r>
      <w:r w:rsidRPr="00323E92">
        <w:rPr>
          <w:rStyle w:val="Strong"/>
          <w:rFonts w:ascii="Book Antiqua" w:hAnsi="Book Antiqua"/>
          <w:b w:val="0"/>
        </w:rPr>
        <w:t xml:space="preserve"> acetylcholine. Rings that did not contract to KCl were excluded from the study.</w:t>
      </w:r>
    </w:p>
    <w:p w14:paraId="1F491864" w14:textId="77777777" w:rsidR="004A5958" w:rsidRPr="00323E92" w:rsidRDefault="004A5958" w:rsidP="004466F8">
      <w:pPr>
        <w:spacing w:line="360" w:lineRule="auto"/>
        <w:jc w:val="both"/>
        <w:rPr>
          <w:rStyle w:val="Strong"/>
          <w:rFonts w:ascii="Book Antiqua" w:hAnsi="Book Antiqua"/>
          <w:b w:val="0"/>
        </w:rPr>
      </w:pPr>
    </w:p>
    <w:p w14:paraId="76876811" w14:textId="5C95D707" w:rsidR="008E36A9" w:rsidRPr="00323E92" w:rsidRDefault="008E36A9" w:rsidP="004466F8">
      <w:pPr>
        <w:spacing w:line="360" w:lineRule="auto"/>
        <w:jc w:val="both"/>
        <w:rPr>
          <w:rFonts w:ascii="Book Antiqua" w:eastAsia="宋体" w:hAnsi="Book Antiqua"/>
          <w:i/>
          <w:lang w:eastAsia="zh-CN"/>
        </w:rPr>
      </w:pPr>
      <w:r w:rsidRPr="00323E92">
        <w:rPr>
          <w:rFonts w:ascii="Book Antiqua" w:hAnsi="Book Antiqua"/>
          <w:b/>
          <w:i/>
        </w:rPr>
        <w:t>Chemicals and reagents</w:t>
      </w:r>
    </w:p>
    <w:p w14:paraId="43B03FFF" w14:textId="5DE826AA" w:rsidR="008E36A9" w:rsidRPr="00323E92" w:rsidRDefault="000972D0" w:rsidP="004466F8">
      <w:pPr>
        <w:spacing w:line="360" w:lineRule="auto"/>
        <w:jc w:val="both"/>
        <w:rPr>
          <w:rFonts w:ascii="Book Antiqua" w:hAnsi="Book Antiqua"/>
        </w:rPr>
      </w:pPr>
      <w:r w:rsidRPr="00323E92">
        <w:rPr>
          <w:rFonts w:ascii="Book Antiqua" w:eastAsia="宋体" w:hAnsi="Book Antiqua" w:hint="eastAsia"/>
          <w:lang w:eastAsia="zh-CN"/>
        </w:rPr>
        <w:t xml:space="preserve">Five percent of </w:t>
      </w:r>
      <w:r w:rsidRPr="00323E92">
        <w:rPr>
          <w:rFonts w:ascii="Book Antiqua" w:hAnsi="Book Antiqua"/>
        </w:rPr>
        <w:t>carbon dioxide/</w:t>
      </w:r>
      <w:r w:rsidR="004069A9" w:rsidRPr="00323E92">
        <w:rPr>
          <w:rFonts w:ascii="Book Antiqua" w:hAnsi="Book Antiqua"/>
        </w:rPr>
        <w:t>balance a</w:t>
      </w:r>
      <w:r w:rsidR="008E36A9" w:rsidRPr="00323E92">
        <w:rPr>
          <w:rFonts w:ascii="Book Antiqua" w:hAnsi="Book Antiqua"/>
        </w:rPr>
        <w:t xml:space="preserve">ir </w:t>
      </w:r>
      <w:r w:rsidR="004069A9" w:rsidRPr="00323E92">
        <w:rPr>
          <w:rFonts w:ascii="Book Antiqua" w:hAnsi="Book Antiqua"/>
        </w:rPr>
        <w:t>(</w:t>
      </w:r>
      <w:r w:rsidR="00FC19E0" w:rsidRPr="00323E92">
        <w:rPr>
          <w:rFonts w:ascii="Book Antiqua" w:hAnsi="Book Antiqua"/>
        </w:rPr>
        <w:t xml:space="preserve">10 </w:t>
      </w:r>
      <w:proofErr w:type="spellStart"/>
      <w:r w:rsidR="00FC19E0" w:rsidRPr="00323E92">
        <w:rPr>
          <w:rFonts w:ascii="Book Antiqua" w:hAnsi="Book Antiqua"/>
        </w:rPr>
        <w:t>l</w:t>
      </w:r>
      <w:r w:rsidR="006667FC" w:rsidRPr="00323E92">
        <w:rPr>
          <w:rFonts w:ascii="Book Antiqua" w:hAnsi="Book Antiqua"/>
        </w:rPr>
        <w:t>t</w:t>
      </w:r>
      <w:proofErr w:type="spellEnd"/>
      <w:r w:rsidR="008E36A9" w:rsidRPr="00323E92">
        <w:rPr>
          <w:rFonts w:ascii="Book Antiqua" w:hAnsi="Book Antiqua"/>
        </w:rPr>
        <w:t xml:space="preserve"> cylinders</w:t>
      </w:r>
      <w:r w:rsidR="00FC19E0" w:rsidRPr="00323E92">
        <w:rPr>
          <w:rFonts w:ascii="Book Antiqua" w:hAnsi="Book Antiqua"/>
        </w:rPr>
        <w:t>) was</w:t>
      </w:r>
      <w:r w:rsidR="008E36A9" w:rsidRPr="00323E92">
        <w:rPr>
          <w:rFonts w:ascii="Book Antiqua" w:hAnsi="Book Antiqua"/>
        </w:rPr>
        <w:t xml:space="preserve"> sourced from BOC Limited</w:t>
      </w:r>
      <w:r w:rsidR="00FC19E0" w:rsidRPr="00323E92">
        <w:rPr>
          <w:rFonts w:ascii="Book Antiqua" w:hAnsi="Book Antiqua"/>
        </w:rPr>
        <w:t>. All reagents were obtained from Fischer Scientific and acetylcholine from Sigma Aldrich.</w:t>
      </w:r>
      <w:r w:rsidR="008E36A9" w:rsidRPr="00323E92">
        <w:rPr>
          <w:rFonts w:ascii="Book Antiqua" w:hAnsi="Book Antiqua"/>
        </w:rPr>
        <w:t xml:space="preserve"> </w:t>
      </w:r>
    </w:p>
    <w:p w14:paraId="5B940229" w14:textId="77777777" w:rsidR="008E36A9" w:rsidRPr="00323E92" w:rsidRDefault="008E36A9" w:rsidP="004466F8">
      <w:pPr>
        <w:spacing w:line="360" w:lineRule="auto"/>
        <w:jc w:val="both"/>
        <w:rPr>
          <w:rFonts w:ascii="Book Antiqua" w:hAnsi="Book Antiqua"/>
          <w:i/>
        </w:rPr>
      </w:pPr>
    </w:p>
    <w:p w14:paraId="31F8345F" w14:textId="77777777" w:rsidR="000972D0" w:rsidRPr="00323E92" w:rsidRDefault="000972D0" w:rsidP="004466F8">
      <w:pPr>
        <w:spacing w:line="360" w:lineRule="auto"/>
        <w:jc w:val="both"/>
        <w:rPr>
          <w:rFonts w:ascii="Book Antiqua" w:eastAsia="宋体" w:hAnsi="Book Antiqua"/>
          <w:lang w:eastAsia="zh-CN"/>
        </w:rPr>
      </w:pPr>
      <w:r w:rsidRPr="00323E92">
        <w:rPr>
          <w:rFonts w:ascii="Book Antiqua" w:hAnsi="Book Antiqua" w:cs="Times New Roman"/>
          <w:b/>
          <w:i/>
        </w:rPr>
        <w:t>Statistical analysis</w:t>
      </w:r>
      <w:r w:rsidRPr="00323E92">
        <w:rPr>
          <w:rFonts w:ascii="Book Antiqua" w:hAnsi="Book Antiqua"/>
        </w:rPr>
        <w:t xml:space="preserve"> </w:t>
      </w:r>
    </w:p>
    <w:p w14:paraId="6FAEDC3B" w14:textId="4DF5F472" w:rsidR="008E36A9" w:rsidRPr="00323E92" w:rsidRDefault="008E36A9" w:rsidP="004466F8">
      <w:pPr>
        <w:spacing w:line="360" w:lineRule="auto"/>
        <w:jc w:val="both"/>
        <w:rPr>
          <w:rFonts w:ascii="Book Antiqua" w:hAnsi="Book Antiqua"/>
          <w:strike/>
        </w:rPr>
      </w:pPr>
      <w:r w:rsidRPr="00323E92">
        <w:rPr>
          <w:rFonts w:ascii="Book Antiqua" w:hAnsi="Book Antiqua"/>
        </w:rPr>
        <w:t xml:space="preserve">Data are presented as mean </w:t>
      </w:r>
      <w:r w:rsidRPr="00323E92">
        <w:rPr>
          <w:rFonts w:ascii="Book Antiqua" w:hAnsi="Book Antiqua" w:cs="AdvTT3713a231"/>
          <w:lang w:val="en-GB"/>
        </w:rPr>
        <w:t>± SD and n represents the number of PA rings used</w:t>
      </w:r>
      <w:r w:rsidR="00182E4F" w:rsidRPr="00323E92">
        <w:rPr>
          <w:rFonts w:ascii="Book Antiqua" w:hAnsi="Book Antiqua" w:cs="AdvTT3713a231"/>
          <w:lang w:val="en-GB"/>
        </w:rPr>
        <w:t>.</w:t>
      </w:r>
    </w:p>
    <w:p w14:paraId="2243B4BA" w14:textId="77777777" w:rsidR="008E36A9" w:rsidRPr="00323E92" w:rsidRDefault="008E36A9" w:rsidP="004466F8">
      <w:pPr>
        <w:spacing w:line="360" w:lineRule="auto"/>
        <w:jc w:val="both"/>
        <w:rPr>
          <w:rFonts w:ascii="Book Antiqua" w:hAnsi="Book Antiqua"/>
        </w:rPr>
      </w:pPr>
    </w:p>
    <w:p w14:paraId="1A790FA0" w14:textId="5CD9022F" w:rsidR="008E36A9" w:rsidRPr="00323E92" w:rsidRDefault="007E70FD" w:rsidP="004466F8">
      <w:pPr>
        <w:spacing w:line="360" w:lineRule="auto"/>
        <w:jc w:val="both"/>
        <w:rPr>
          <w:rFonts w:ascii="Book Antiqua" w:eastAsia="宋体" w:hAnsi="Book Antiqua"/>
          <w:b/>
          <w:lang w:eastAsia="zh-CN"/>
        </w:rPr>
      </w:pPr>
      <w:r w:rsidRPr="00323E92">
        <w:rPr>
          <w:rFonts w:ascii="Book Antiqua" w:hAnsi="Book Antiqua"/>
          <w:b/>
        </w:rPr>
        <w:t>RESULTS</w:t>
      </w:r>
    </w:p>
    <w:p w14:paraId="4AFE86E7" w14:textId="0745E222" w:rsidR="004A5958" w:rsidRPr="00323E92" w:rsidRDefault="004A5958" w:rsidP="004466F8">
      <w:pPr>
        <w:spacing w:line="360" w:lineRule="auto"/>
        <w:jc w:val="both"/>
        <w:rPr>
          <w:rFonts w:ascii="Book Antiqua" w:hAnsi="Book Antiqua"/>
        </w:rPr>
      </w:pPr>
      <w:r w:rsidRPr="00323E92">
        <w:rPr>
          <w:rFonts w:ascii="Book Antiqua" w:hAnsi="Book Antiqua"/>
        </w:rPr>
        <w:t xml:space="preserve">Twenty </w:t>
      </w:r>
      <w:r w:rsidR="006B2A77" w:rsidRPr="00323E92">
        <w:rPr>
          <w:rFonts w:ascii="Book Antiqua" w:hAnsi="Book Antiqua"/>
        </w:rPr>
        <w:t>PA</w:t>
      </w:r>
      <w:r w:rsidRPr="00323E92">
        <w:rPr>
          <w:rFonts w:ascii="Book Antiqua" w:hAnsi="Book Antiqua"/>
        </w:rPr>
        <w:t xml:space="preserve"> rings (internal diameter 2-4 mm) were obtained from 4 patients. </w:t>
      </w:r>
      <w:r w:rsidR="00862021" w:rsidRPr="00323E92">
        <w:rPr>
          <w:rFonts w:ascii="Book Antiqua" w:hAnsi="Book Antiqua"/>
        </w:rPr>
        <w:t xml:space="preserve">Results showed that in human </w:t>
      </w:r>
      <w:r w:rsidR="006B2A77" w:rsidRPr="00323E92">
        <w:rPr>
          <w:rFonts w:ascii="Book Antiqua" w:hAnsi="Book Antiqua"/>
        </w:rPr>
        <w:t>PA</w:t>
      </w:r>
      <w:r w:rsidR="00862021" w:rsidRPr="00323E92">
        <w:rPr>
          <w:rFonts w:ascii="Book Antiqua" w:hAnsi="Book Antiqua"/>
        </w:rPr>
        <w:t xml:space="preserve"> rings increasing the basal tension from 1.0 to 1.6</w:t>
      </w:r>
      <w:r w:rsidR="007E70FD" w:rsidRPr="00323E92">
        <w:rPr>
          <w:rFonts w:ascii="Book Antiqua" w:eastAsia="宋体" w:hAnsi="Book Antiqua" w:hint="eastAsia"/>
          <w:lang w:eastAsia="zh-CN"/>
        </w:rPr>
        <w:t xml:space="preserve"> </w:t>
      </w:r>
      <w:r w:rsidR="00862021" w:rsidRPr="00323E92">
        <w:rPr>
          <w:rFonts w:ascii="Book Antiqua" w:hAnsi="Book Antiqua"/>
        </w:rPr>
        <w:t>gf significantly augmented the 40</w:t>
      </w:r>
      <w:r w:rsidR="007E70FD" w:rsidRPr="00323E92">
        <w:rPr>
          <w:rFonts w:ascii="Book Antiqua" w:eastAsia="宋体" w:hAnsi="Book Antiqua" w:hint="eastAsia"/>
          <w:lang w:eastAsia="zh-CN"/>
        </w:rPr>
        <w:t xml:space="preserve"> </w:t>
      </w:r>
      <w:proofErr w:type="spellStart"/>
      <w:r w:rsidR="00862021" w:rsidRPr="00323E92">
        <w:rPr>
          <w:rFonts w:ascii="Book Antiqua" w:hAnsi="Book Antiqua"/>
        </w:rPr>
        <w:t>m</w:t>
      </w:r>
      <w:r w:rsidR="007E70FD" w:rsidRPr="00323E92">
        <w:rPr>
          <w:rFonts w:ascii="Book Antiqua" w:eastAsia="宋体" w:hAnsi="Book Antiqua" w:hint="eastAsia"/>
          <w:lang w:eastAsia="zh-CN"/>
        </w:rPr>
        <w:t>mol</w:t>
      </w:r>
      <w:proofErr w:type="spellEnd"/>
      <w:r w:rsidR="007E70FD" w:rsidRPr="00323E92">
        <w:rPr>
          <w:rFonts w:ascii="Book Antiqua" w:eastAsia="宋体" w:hAnsi="Book Antiqua" w:hint="eastAsia"/>
          <w:lang w:eastAsia="zh-CN"/>
        </w:rPr>
        <w:t>/L</w:t>
      </w:r>
      <w:r w:rsidR="00862021" w:rsidRPr="00323E92">
        <w:rPr>
          <w:rFonts w:ascii="Book Antiqua" w:hAnsi="Book Antiqua"/>
        </w:rPr>
        <w:t xml:space="preserve"> </w:t>
      </w:r>
      <w:proofErr w:type="spellStart"/>
      <w:r w:rsidR="00862021" w:rsidRPr="00323E92">
        <w:rPr>
          <w:rFonts w:ascii="Book Antiqua" w:hAnsi="Book Antiqua"/>
        </w:rPr>
        <w:t>KCl</w:t>
      </w:r>
      <w:proofErr w:type="spellEnd"/>
      <w:r w:rsidR="00862021" w:rsidRPr="00323E92">
        <w:rPr>
          <w:rFonts w:ascii="Book Antiqua" w:hAnsi="Book Antiqua"/>
        </w:rPr>
        <w:t xml:space="preserve"> induced active tension. Increasing the active tension from 1.6</w:t>
      </w:r>
      <w:r w:rsidR="007E70FD" w:rsidRPr="00323E92">
        <w:rPr>
          <w:rFonts w:ascii="Book Antiqua" w:eastAsia="宋体" w:hAnsi="Book Antiqua" w:hint="eastAsia"/>
          <w:lang w:eastAsia="zh-CN"/>
        </w:rPr>
        <w:t xml:space="preserve"> </w:t>
      </w:r>
      <w:r w:rsidR="007E70FD" w:rsidRPr="00323E92">
        <w:rPr>
          <w:rFonts w:ascii="Book Antiqua" w:hAnsi="Book Antiqua"/>
        </w:rPr>
        <w:t>to 2.0 g</w:t>
      </w:r>
      <w:r w:rsidR="00862021" w:rsidRPr="00323E92">
        <w:rPr>
          <w:rFonts w:ascii="Book Antiqua" w:hAnsi="Book Antiqua"/>
        </w:rPr>
        <w:t xml:space="preserve"> mitigate the 40</w:t>
      </w:r>
      <w:r w:rsidR="00F62FF3" w:rsidRPr="00323E92">
        <w:rPr>
          <w:rFonts w:ascii="Book Antiqua" w:eastAsia="宋体" w:hAnsi="Book Antiqua" w:hint="eastAsia"/>
          <w:lang w:eastAsia="zh-CN"/>
        </w:rPr>
        <w:t xml:space="preserve"> </w:t>
      </w:r>
      <w:proofErr w:type="spellStart"/>
      <w:r w:rsidR="00F62FF3" w:rsidRPr="00323E92">
        <w:rPr>
          <w:rFonts w:ascii="Book Antiqua" w:hAnsi="Book Antiqua"/>
        </w:rPr>
        <w:t>m</w:t>
      </w:r>
      <w:r w:rsidR="00F62FF3" w:rsidRPr="00323E92">
        <w:rPr>
          <w:rFonts w:ascii="Book Antiqua" w:eastAsia="宋体" w:hAnsi="Book Antiqua" w:hint="eastAsia"/>
          <w:lang w:eastAsia="zh-CN"/>
        </w:rPr>
        <w:t>mol</w:t>
      </w:r>
      <w:proofErr w:type="spellEnd"/>
      <w:r w:rsidR="00F62FF3" w:rsidRPr="00323E92">
        <w:rPr>
          <w:rFonts w:ascii="Book Antiqua" w:eastAsia="宋体" w:hAnsi="Book Antiqua" w:hint="eastAsia"/>
          <w:lang w:eastAsia="zh-CN"/>
        </w:rPr>
        <w:t>/L</w:t>
      </w:r>
      <w:r w:rsidR="00862021" w:rsidRPr="00323E92">
        <w:rPr>
          <w:rFonts w:ascii="Book Antiqua" w:hAnsi="Book Antiqua"/>
        </w:rPr>
        <w:t xml:space="preserve"> </w:t>
      </w:r>
      <w:proofErr w:type="spellStart"/>
      <w:r w:rsidR="00862021" w:rsidRPr="00323E92">
        <w:rPr>
          <w:rFonts w:ascii="Book Antiqua" w:hAnsi="Book Antiqua"/>
        </w:rPr>
        <w:t>KCl</w:t>
      </w:r>
      <w:proofErr w:type="spellEnd"/>
      <w:r w:rsidR="00862021" w:rsidRPr="00323E92">
        <w:rPr>
          <w:rFonts w:ascii="Book Antiqua" w:hAnsi="Book Antiqua"/>
        </w:rPr>
        <w:t xml:space="preserve"> induced response </w:t>
      </w:r>
      <w:r w:rsidR="007E70FD" w:rsidRPr="00323E92">
        <w:rPr>
          <w:rFonts w:ascii="Book Antiqua" w:eastAsia="宋体" w:hAnsi="Book Antiqua" w:hint="eastAsia"/>
          <w:lang w:eastAsia="zh-CN"/>
        </w:rPr>
        <w:t>(</w:t>
      </w:r>
      <w:r w:rsidRPr="00323E92">
        <w:rPr>
          <w:rFonts w:ascii="Book Antiqua" w:hAnsi="Book Antiqua"/>
        </w:rPr>
        <w:t>Fig</w:t>
      </w:r>
      <w:r w:rsidR="007E70FD" w:rsidRPr="00323E92">
        <w:rPr>
          <w:rFonts w:ascii="Book Antiqua" w:eastAsia="宋体" w:hAnsi="Book Antiqua"/>
          <w:lang w:eastAsia="zh-CN"/>
        </w:rPr>
        <w:t>ures</w:t>
      </w:r>
      <w:r w:rsidRPr="00323E92">
        <w:rPr>
          <w:rFonts w:ascii="Book Antiqua" w:hAnsi="Book Antiqua"/>
        </w:rPr>
        <w:t xml:space="preserve"> </w:t>
      </w:r>
      <w:r w:rsidR="0096317E" w:rsidRPr="00323E92">
        <w:rPr>
          <w:rFonts w:ascii="Book Antiqua" w:eastAsia="宋体" w:hAnsi="Book Antiqua" w:hint="eastAsia"/>
          <w:lang w:eastAsia="zh-CN"/>
        </w:rPr>
        <w:t>3</w:t>
      </w:r>
      <w:r w:rsidR="007E70FD" w:rsidRPr="00323E92">
        <w:rPr>
          <w:rFonts w:ascii="Book Antiqua" w:eastAsia="宋体" w:hAnsi="Book Antiqua" w:hint="eastAsia"/>
          <w:lang w:eastAsia="zh-CN"/>
        </w:rPr>
        <w:t>)</w:t>
      </w:r>
      <w:r w:rsidRPr="00323E92">
        <w:rPr>
          <w:rFonts w:ascii="Book Antiqua" w:hAnsi="Book Antiqua"/>
        </w:rPr>
        <w:t xml:space="preserve">. The myograph and organ bath demonstrated identical conclusions </w:t>
      </w:r>
      <w:r w:rsidR="007E70FD" w:rsidRPr="00323E92">
        <w:rPr>
          <w:rFonts w:ascii="Book Antiqua" w:eastAsia="宋体" w:hAnsi="Book Antiqua" w:hint="eastAsia"/>
          <w:lang w:eastAsia="zh-CN"/>
        </w:rPr>
        <w:t>(</w:t>
      </w:r>
      <w:r w:rsidRPr="00323E92">
        <w:rPr>
          <w:rFonts w:ascii="Book Antiqua" w:hAnsi="Book Antiqua"/>
        </w:rPr>
        <w:t>Fig</w:t>
      </w:r>
      <w:r w:rsidR="007E70FD" w:rsidRPr="00323E92">
        <w:rPr>
          <w:rFonts w:ascii="Book Antiqua" w:eastAsia="宋体" w:hAnsi="Book Antiqua" w:hint="eastAsia"/>
          <w:lang w:eastAsia="zh-CN"/>
        </w:rPr>
        <w:t>ure</w:t>
      </w:r>
      <w:r w:rsidRPr="00323E92">
        <w:rPr>
          <w:rFonts w:ascii="Book Antiqua" w:hAnsi="Book Antiqua"/>
        </w:rPr>
        <w:t xml:space="preserve"> </w:t>
      </w:r>
      <w:r w:rsidR="0096317E" w:rsidRPr="00323E92">
        <w:rPr>
          <w:rFonts w:ascii="Book Antiqua" w:eastAsia="宋体" w:hAnsi="Book Antiqua" w:hint="eastAsia"/>
          <w:lang w:eastAsia="zh-CN"/>
        </w:rPr>
        <w:t>4</w:t>
      </w:r>
      <w:r w:rsidR="007E70FD" w:rsidRPr="00323E92">
        <w:rPr>
          <w:rFonts w:ascii="Book Antiqua" w:eastAsia="宋体" w:hAnsi="Book Antiqua" w:hint="eastAsia"/>
          <w:lang w:eastAsia="zh-CN"/>
        </w:rPr>
        <w:t>)</w:t>
      </w:r>
      <w:r w:rsidRPr="00323E92">
        <w:rPr>
          <w:rFonts w:ascii="Book Antiqua" w:hAnsi="Book Antiqua"/>
        </w:rPr>
        <w:t xml:space="preserve">, confirming that the most efficient resting tension for human </w:t>
      </w:r>
      <w:r w:rsidR="006B2A77" w:rsidRPr="00323E92">
        <w:rPr>
          <w:rFonts w:ascii="Book Antiqua" w:hAnsi="Book Antiqua"/>
        </w:rPr>
        <w:t>PA</w:t>
      </w:r>
      <w:r w:rsidRPr="00323E92">
        <w:rPr>
          <w:rFonts w:ascii="Book Antiqua" w:hAnsi="Book Antiqua"/>
        </w:rPr>
        <w:t xml:space="preserve"> rings is 1.61</w:t>
      </w:r>
      <w:r w:rsidR="007E70FD" w:rsidRPr="00323E92">
        <w:rPr>
          <w:rFonts w:ascii="Book Antiqua" w:eastAsia="宋体" w:hAnsi="Book Antiqua" w:hint="eastAsia"/>
          <w:lang w:eastAsia="zh-CN"/>
        </w:rPr>
        <w:t xml:space="preserve"> </w:t>
      </w:r>
      <w:r w:rsidRPr="00323E92">
        <w:rPr>
          <w:rFonts w:ascii="Book Antiqua" w:hAnsi="Book Antiqua"/>
        </w:rPr>
        <w:t xml:space="preserve">gf </w:t>
      </w:r>
      <w:r w:rsidR="007E70FD" w:rsidRPr="00323E92">
        <w:rPr>
          <w:rFonts w:ascii="Book Antiqua" w:eastAsia="宋体" w:hAnsi="Book Antiqua" w:hint="eastAsia"/>
          <w:lang w:eastAsia="zh-CN"/>
        </w:rPr>
        <w:t>(</w:t>
      </w:r>
      <w:r w:rsidR="007E70FD" w:rsidRPr="00323E92">
        <w:rPr>
          <w:rFonts w:ascii="Book Antiqua" w:hAnsi="Book Antiqua"/>
        </w:rPr>
        <w:t>Fig</w:t>
      </w:r>
      <w:r w:rsidR="007E70FD" w:rsidRPr="00323E92">
        <w:rPr>
          <w:rFonts w:ascii="Book Antiqua" w:eastAsia="宋体" w:hAnsi="Book Antiqua" w:hint="eastAsia"/>
          <w:lang w:eastAsia="zh-CN"/>
        </w:rPr>
        <w:t>ure</w:t>
      </w:r>
      <w:r w:rsidRPr="00323E92">
        <w:rPr>
          <w:rFonts w:ascii="Book Antiqua" w:hAnsi="Book Antiqua"/>
        </w:rPr>
        <w:t xml:space="preserve"> </w:t>
      </w:r>
      <w:r w:rsidR="0096317E" w:rsidRPr="00323E92">
        <w:rPr>
          <w:rFonts w:ascii="Book Antiqua" w:eastAsia="宋体" w:hAnsi="Book Antiqua" w:hint="eastAsia"/>
          <w:lang w:eastAsia="zh-CN"/>
        </w:rPr>
        <w:t>5</w:t>
      </w:r>
      <w:r w:rsidR="007E70FD" w:rsidRPr="00323E92">
        <w:rPr>
          <w:rFonts w:ascii="Book Antiqua" w:eastAsia="宋体" w:hAnsi="Book Antiqua" w:hint="eastAsia"/>
          <w:lang w:eastAsia="zh-CN"/>
        </w:rPr>
        <w:t>)</w:t>
      </w:r>
      <w:r w:rsidRPr="00323E92">
        <w:rPr>
          <w:rFonts w:ascii="Book Antiqua" w:hAnsi="Book Antiqua"/>
        </w:rPr>
        <w:t>.</w:t>
      </w:r>
    </w:p>
    <w:p w14:paraId="455E0D6F" w14:textId="77777777" w:rsidR="008E36A9" w:rsidRPr="00323E92" w:rsidRDefault="008E36A9" w:rsidP="004466F8">
      <w:pPr>
        <w:spacing w:line="360" w:lineRule="auto"/>
        <w:jc w:val="both"/>
        <w:rPr>
          <w:rFonts w:ascii="Book Antiqua" w:hAnsi="Book Antiqua"/>
        </w:rPr>
      </w:pPr>
    </w:p>
    <w:p w14:paraId="44363158" w14:textId="1B76B877" w:rsidR="008E36A9" w:rsidRPr="00323E92" w:rsidRDefault="00F62FF3" w:rsidP="004466F8">
      <w:pPr>
        <w:spacing w:line="360" w:lineRule="auto"/>
        <w:jc w:val="both"/>
        <w:rPr>
          <w:rFonts w:ascii="Book Antiqua" w:eastAsia="宋体" w:hAnsi="Book Antiqua"/>
          <w:b/>
          <w:lang w:eastAsia="zh-CN"/>
        </w:rPr>
      </w:pPr>
      <w:r w:rsidRPr="00323E92">
        <w:rPr>
          <w:rFonts w:ascii="Book Antiqua" w:hAnsi="Book Antiqua"/>
          <w:b/>
        </w:rPr>
        <w:t>DISCUSSION</w:t>
      </w:r>
    </w:p>
    <w:p w14:paraId="5BF092BD" w14:textId="7FFC6D81" w:rsidR="00DB31D7" w:rsidRPr="00323E92" w:rsidRDefault="004A5958" w:rsidP="004466F8">
      <w:pPr>
        <w:spacing w:line="360" w:lineRule="auto"/>
        <w:jc w:val="both"/>
        <w:rPr>
          <w:rFonts w:ascii="Book Antiqua" w:hAnsi="Book Antiqua"/>
        </w:rPr>
      </w:pPr>
      <w:r w:rsidRPr="00323E92">
        <w:rPr>
          <w:rFonts w:ascii="Book Antiqua" w:hAnsi="Book Antiqua"/>
        </w:rPr>
        <w:t xml:space="preserve">The pulmonary circulation carries deoxygenated blood from right section of heart towards lungs, under which it is subject to oxygenation while carbon dioxide is filtered, thereafter returning the clean blood onto the left section of the heart prepared for </w:t>
      </w:r>
      <w:r w:rsidR="00A51205" w:rsidRPr="00323E92">
        <w:rPr>
          <w:rFonts w:ascii="Book Antiqua" w:hAnsi="Book Antiqua"/>
        </w:rPr>
        <w:t>dissemination</w:t>
      </w:r>
      <w:r w:rsidR="00F400A2" w:rsidRPr="00323E92">
        <w:rPr>
          <w:rFonts w:ascii="Book Antiqua" w:hAnsi="Book Antiqua"/>
          <w:vertAlign w:val="superscript"/>
        </w:rPr>
        <w:t>[13]</w:t>
      </w:r>
      <w:r w:rsidR="008E36A9" w:rsidRPr="00323E92">
        <w:rPr>
          <w:rFonts w:ascii="Book Antiqua" w:hAnsi="Book Antiqua"/>
        </w:rPr>
        <w:t xml:space="preserve"> </w:t>
      </w:r>
      <w:r w:rsidR="00A51205" w:rsidRPr="00323E92">
        <w:rPr>
          <w:rFonts w:ascii="Book Antiqua" w:eastAsia="宋体" w:hAnsi="Book Antiqua" w:hint="eastAsia"/>
          <w:lang w:eastAsia="zh-CN"/>
        </w:rPr>
        <w:t>(</w:t>
      </w:r>
      <w:r w:rsidR="008E36A9" w:rsidRPr="00323E92">
        <w:rPr>
          <w:rFonts w:ascii="Book Antiqua" w:hAnsi="Book Antiqua"/>
        </w:rPr>
        <w:t>Fig</w:t>
      </w:r>
      <w:r w:rsidR="00A51205" w:rsidRPr="00323E92">
        <w:rPr>
          <w:rFonts w:ascii="Book Antiqua" w:eastAsia="宋体" w:hAnsi="Book Antiqua" w:hint="eastAsia"/>
          <w:lang w:eastAsia="zh-CN"/>
        </w:rPr>
        <w:t>ure</w:t>
      </w:r>
      <w:r w:rsidR="008E36A9" w:rsidRPr="00323E92">
        <w:rPr>
          <w:rFonts w:ascii="Book Antiqua" w:hAnsi="Book Antiqua"/>
        </w:rPr>
        <w:t xml:space="preserve"> </w:t>
      </w:r>
      <w:r w:rsidR="0096317E" w:rsidRPr="00323E92">
        <w:rPr>
          <w:rFonts w:ascii="Book Antiqua" w:eastAsia="宋体" w:hAnsi="Book Antiqua" w:hint="eastAsia"/>
          <w:lang w:eastAsia="zh-CN"/>
        </w:rPr>
        <w:t>6</w:t>
      </w:r>
      <w:r w:rsidR="00A51205" w:rsidRPr="00323E92">
        <w:rPr>
          <w:rFonts w:ascii="Book Antiqua" w:eastAsia="宋体" w:hAnsi="Book Antiqua" w:hint="eastAsia"/>
          <w:lang w:eastAsia="zh-CN"/>
        </w:rPr>
        <w:t>)</w:t>
      </w:r>
      <w:r w:rsidR="008E36A9" w:rsidRPr="00323E92">
        <w:rPr>
          <w:rFonts w:ascii="Book Antiqua" w:hAnsi="Book Antiqua"/>
        </w:rPr>
        <w:t>.</w:t>
      </w:r>
      <w:r w:rsidR="00DA581E" w:rsidRPr="00323E92">
        <w:rPr>
          <w:rFonts w:ascii="Book Antiqua" w:hAnsi="Book Antiqua"/>
        </w:rPr>
        <w:t xml:space="preserve"> </w:t>
      </w:r>
      <w:r w:rsidR="00DB31D7" w:rsidRPr="00323E92">
        <w:rPr>
          <w:rFonts w:ascii="Book Antiqua" w:hAnsi="Book Antiqua"/>
        </w:rPr>
        <w:t>The pulmonary circulation is in series and reliant not only on the systemic blood flowing to right section of the heart, rather also th</w:t>
      </w:r>
      <w:r w:rsidR="00A51205" w:rsidRPr="00323E92">
        <w:rPr>
          <w:rFonts w:ascii="Book Antiqua" w:hAnsi="Book Antiqua"/>
        </w:rPr>
        <w:t xml:space="preserve">e outflow from the left </w:t>
      </w:r>
      <w:proofErr w:type="gramStart"/>
      <w:r w:rsidR="00A51205" w:rsidRPr="00323E92">
        <w:rPr>
          <w:rFonts w:ascii="Book Antiqua" w:hAnsi="Book Antiqua"/>
        </w:rPr>
        <w:t>section</w:t>
      </w:r>
      <w:r w:rsidR="00F400A2" w:rsidRPr="00323E92">
        <w:rPr>
          <w:rFonts w:ascii="Book Antiqua" w:hAnsi="Book Antiqua"/>
          <w:vertAlign w:val="superscript"/>
        </w:rPr>
        <w:t>[</w:t>
      </w:r>
      <w:proofErr w:type="gramEnd"/>
      <w:r w:rsidR="00F400A2" w:rsidRPr="00323E92">
        <w:rPr>
          <w:rFonts w:ascii="Book Antiqua" w:hAnsi="Book Antiqua"/>
          <w:vertAlign w:val="superscript"/>
        </w:rPr>
        <w:t>14]</w:t>
      </w:r>
      <w:r w:rsidR="004C0132" w:rsidRPr="00323E92">
        <w:rPr>
          <w:rFonts w:ascii="Book Antiqua" w:hAnsi="Book Antiqua"/>
        </w:rPr>
        <w:t xml:space="preserve">. </w:t>
      </w:r>
      <w:r w:rsidRPr="00323E92">
        <w:rPr>
          <w:rFonts w:ascii="Book Antiqua" w:hAnsi="Book Antiqua"/>
        </w:rPr>
        <w:t xml:space="preserve">Therefore, in case </w:t>
      </w:r>
      <w:r w:rsidRPr="00323E92">
        <w:rPr>
          <w:rFonts w:ascii="Book Antiqua" w:hAnsi="Book Antiqua"/>
        </w:rPr>
        <w:lastRenderedPageBreak/>
        <w:t xml:space="preserve">of an increment under the left atrium pressure or increase in afterload like in aortic stenosis, greater pressure will be observed in the </w:t>
      </w:r>
      <w:proofErr w:type="gramStart"/>
      <w:r w:rsidR="006B2A77" w:rsidRPr="00323E92">
        <w:rPr>
          <w:rFonts w:ascii="Book Antiqua" w:hAnsi="Book Antiqua"/>
        </w:rPr>
        <w:t>PA</w:t>
      </w:r>
      <w:r w:rsidR="00F400A2" w:rsidRPr="00323E92">
        <w:rPr>
          <w:rFonts w:ascii="Book Antiqua" w:hAnsi="Book Antiqua"/>
          <w:vertAlign w:val="superscript"/>
        </w:rPr>
        <w:t>[</w:t>
      </w:r>
      <w:proofErr w:type="gramEnd"/>
      <w:r w:rsidR="00F400A2" w:rsidRPr="00323E92">
        <w:rPr>
          <w:rFonts w:ascii="Book Antiqua" w:hAnsi="Book Antiqua"/>
          <w:vertAlign w:val="superscript"/>
        </w:rPr>
        <w:t>15]</w:t>
      </w:r>
      <w:r w:rsidR="004C0132" w:rsidRPr="00323E92">
        <w:rPr>
          <w:rFonts w:ascii="Book Antiqua" w:hAnsi="Book Antiqua"/>
        </w:rPr>
        <w:t xml:space="preserve">. </w:t>
      </w:r>
      <w:r w:rsidR="006B2A77" w:rsidRPr="00323E92">
        <w:rPr>
          <w:rFonts w:ascii="Book Antiqua" w:hAnsi="Book Antiqua"/>
        </w:rPr>
        <w:t>PA</w:t>
      </w:r>
      <w:r w:rsidR="00DB31D7" w:rsidRPr="00323E92">
        <w:rPr>
          <w:rFonts w:ascii="Book Antiqua" w:hAnsi="Book Antiqua"/>
        </w:rPr>
        <w:t xml:space="preserve"> vasoconstriction is an important physiological process to regulate blood flow in lungs but it also results in pathologies. Various models are utilized for assessing the baseline molecular and cellular functions of lung ailments, particularly pulmonary vascular affliction. However, a great deal of researches is undertaken on animals with little similarity to humans. </w:t>
      </w:r>
      <w:r w:rsidR="008E36A9" w:rsidRPr="00323E92">
        <w:rPr>
          <w:rFonts w:ascii="Book Antiqua" w:hAnsi="Book Antiqua" w:cs="Times New Roman"/>
        </w:rPr>
        <w:t xml:space="preserve">Few centers have the luxury to utilize human tissue to study this phenomenon. </w:t>
      </w:r>
      <w:r w:rsidR="00DB31D7" w:rsidRPr="00323E92">
        <w:rPr>
          <w:rFonts w:ascii="Book Antiqua" w:hAnsi="Book Antiqua" w:cs="Times New Roman"/>
        </w:rPr>
        <w:t xml:space="preserve">Isolation of human </w:t>
      </w:r>
      <w:r w:rsidR="006B2A77" w:rsidRPr="00323E92">
        <w:rPr>
          <w:rFonts w:ascii="Book Antiqua" w:hAnsi="Book Antiqua"/>
        </w:rPr>
        <w:t>PA</w:t>
      </w:r>
      <w:r w:rsidR="00DB31D7" w:rsidRPr="00323E92">
        <w:rPr>
          <w:rFonts w:ascii="Book Antiqua" w:hAnsi="Book Antiqua" w:cs="Times New Roman"/>
        </w:rPr>
        <w:t xml:space="preserve"> and measurement of pulmonary vascular tension are vital to understand the pathophysiology of human pulmonary vessels</w:t>
      </w:r>
      <w:r w:rsidR="00DB31D7" w:rsidRPr="00323E92">
        <w:rPr>
          <w:rFonts w:ascii="Book Antiqua" w:hAnsi="Book Antiqua"/>
        </w:rPr>
        <w:t xml:space="preserve">. The objective behind this research is to assess the optimal resting tension for undertaking studies on human </w:t>
      </w:r>
      <w:r w:rsidR="006B2A77" w:rsidRPr="00323E92">
        <w:rPr>
          <w:rFonts w:ascii="Book Antiqua" w:hAnsi="Book Antiqua"/>
        </w:rPr>
        <w:t>PA</w:t>
      </w:r>
      <w:r w:rsidR="00DB31D7" w:rsidRPr="00323E92">
        <w:rPr>
          <w:rFonts w:ascii="Book Antiqua" w:hAnsi="Book Antiqua"/>
        </w:rPr>
        <w:t xml:space="preserve"> rings.</w:t>
      </w:r>
    </w:p>
    <w:p w14:paraId="541A35BC" w14:textId="63700805" w:rsidR="008062E5" w:rsidRPr="00323E92" w:rsidRDefault="008062E5" w:rsidP="004466F8">
      <w:pPr>
        <w:spacing w:line="360" w:lineRule="auto"/>
        <w:jc w:val="both"/>
        <w:rPr>
          <w:rFonts w:ascii="Book Antiqua" w:hAnsi="Book Antiqua"/>
          <w:strike/>
        </w:rPr>
      </w:pPr>
    </w:p>
    <w:p w14:paraId="10BD151C" w14:textId="5908A490" w:rsidR="007B72CA" w:rsidRPr="00323E92" w:rsidRDefault="00A51205" w:rsidP="004466F8">
      <w:pPr>
        <w:spacing w:line="360" w:lineRule="auto"/>
        <w:jc w:val="both"/>
        <w:rPr>
          <w:rFonts w:ascii="Book Antiqua" w:eastAsia="宋体" w:hAnsi="Book Antiqua"/>
          <w:b/>
          <w:lang w:eastAsia="zh-CN"/>
        </w:rPr>
      </w:pPr>
      <w:r w:rsidRPr="00323E92">
        <w:rPr>
          <w:rFonts w:ascii="Book Antiqua" w:hAnsi="Book Antiqua"/>
          <w:b/>
        </w:rPr>
        <w:t>COMMENTS</w:t>
      </w:r>
    </w:p>
    <w:p w14:paraId="6DFD5A34" w14:textId="387D5B90" w:rsidR="007B72CA" w:rsidRPr="00323E92" w:rsidRDefault="00A51205" w:rsidP="004466F8">
      <w:pPr>
        <w:spacing w:line="360" w:lineRule="auto"/>
        <w:jc w:val="both"/>
        <w:rPr>
          <w:rFonts w:ascii="Book Antiqua" w:eastAsia="宋体" w:hAnsi="Book Antiqua"/>
          <w:b/>
          <w:i/>
          <w:lang w:eastAsia="zh-CN"/>
        </w:rPr>
      </w:pPr>
      <w:r w:rsidRPr="00323E92">
        <w:rPr>
          <w:rFonts w:ascii="Book Antiqua" w:hAnsi="Book Antiqua"/>
          <w:b/>
          <w:i/>
        </w:rPr>
        <w:t>Background</w:t>
      </w:r>
    </w:p>
    <w:p w14:paraId="20DA9629" w14:textId="60CF17DA" w:rsidR="00DB31D7" w:rsidRPr="00323E92" w:rsidRDefault="007316FB" w:rsidP="004466F8">
      <w:pPr>
        <w:spacing w:line="360" w:lineRule="auto"/>
        <w:jc w:val="both"/>
        <w:rPr>
          <w:rFonts w:ascii="Book Antiqua" w:eastAsia="宋体" w:hAnsi="Book Antiqua" w:cs="Times New Roman"/>
          <w:lang w:eastAsia="zh-CN"/>
        </w:rPr>
      </w:pPr>
      <w:r w:rsidRPr="00323E92">
        <w:rPr>
          <w:rFonts w:ascii="Book Antiqua" w:hAnsi="Book Antiqua" w:cs="Times New Roman"/>
        </w:rPr>
        <w:t xml:space="preserve">Pulmonary artery </w:t>
      </w:r>
      <w:r w:rsidRPr="00323E92">
        <w:rPr>
          <w:rFonts w:ascii="Book Antiqua" w:eastAsia="宋体" w:hAnsi="Book Antiqua" w:cs="Times New Roman"/>
          <w:lang w:eastAsia="zh-CN"/>
        </w:rPr>
        <w:t>(</w:t>
      </w:r>
      <w:r w:rsidRPr="00323E92">
        <w:rPr>
          <w:rFonts w:ascii="Book Antiqua" w:hAnsi="Book Antiqua"/>
        </w:rPr>
        <w:t>PA</w:t>
      </w:r>
      <w:r w:rsidRPr="00323E92">
        <w:rPr>
          <w:rFonts w:ascii="Book Antiqua" w:eastAsia="宋体" w:hAnsi="Book Antiqua"/>
          <w:lang w:eastAsia="zh-CN"/>
        </w:rPr>
        <w:t>)</w:t>
      </w:r>
      <w:r w:rsidR="00DB31D7" w:rsidRPr="00323E92">
        <w:rPr>
          <w:rFonts w:ascii="Book Antiqua" w:hAnsi="Book Antiqua"/>
        </w:rPr>
        <w:t xml:space="preserve"> vasoconstriction is an important physiological process to regulate blood flow in the lungs but it also manifests in pathological conditions. </w:t>
      </w:r>
      <w:r w:rsidR="00DB31D7" w:rsidRPr="00323E92">
        <w:rPr>
          <w:rFonts w:ascii="Book Antiqua" w:hAnsi="Book Antiqua" w:cs="Times New Roman"/>
        </w:rPr>
        <w:t xml:space="preserve">Isolation of human </w:t>
      </w:r>
      <w:r w:rsidR="006B2A77" w:rsidRPr="00323E92">
        <w:rPr>
          <w:rFonts w:ascii="Book Antiqua" w:hAnsi="Book Antiqua"/>
        </w:rPr>
        <w:t>PA</w:t>
      </w:r>
      <w:r w:rsidR="006B2A77" w:rsidRPr="00323E92">
        <w:rPr>
          <w:rFonts w:ascii="Book Antiqua" w:hAnsi="Book Antiqua" w:cs="Times New Roman"/>
        </w:rPr>
        <w:t xml:space="preserve"> </w:t>
      </w:r>
      <w:r w:rsidR="00DB31D7" w:rsidRPr="00323E92">
        <w:rPr>
          <w:rFonts w:ascii="Book Antiqua" w:hAnsi="Book Antiqua" w:cs="Times New Roman"/>
        </w:rPr>
        <w:t>and measurement of pulmonary vascular tension are vital to understand the human pulmonary vessels disease especially pulmonary hypertension.</w:t>
      </w:r>
    </w:p>
    <w:p w14:paraId="03D30162" w14:textId="77777777" w:rsidR="007316FB" w:rsidRPr="00323E92" w:rsidRDefault="007316FB" w:rsidP="004466F8">
      <w:pPr>
        <w:spacing w:line="360" w:lineRule="auto"/>
        <w:jc w:val="both"/>
        <w:rPr>
          <w:rFonts w:ascii="Book Antiqua" w:eastAsia="宋体" w:hAnsi="Book Antiqua"/>
          <w:i/>
          <w:lang w:eastAsia="zh-CN"/>
        </w:rPr>
      </w:pPr>
    </w:p>
    <w:p w14:paraId="15882E9C" w14:textId="65313DEE" w:rsidR="007B72CA" w:rsidRPr="00323E92" w:rsidRDefault="007316FB" w:rsidP="004466F8">
      <w:pPr>
        <w:spacing w:line="360" w:lineRule="auto"/>
        <w:jc w:val="both"/>
        <w:rPr>
          <w:rFonts w:ascii="Book Antiqua" w:eastAsia="宋体" w:hAnsi="Book Antiqua"/>
          <w:b/>
          <w:i/>
          <w:lang w:eastAsia="zh-CN"/>
        </w:rPr>
      </w:pPr>
      <w:r w:rsidRPr="00323E92">
        <w:rPr>
          <w:rFonts w:ascii="Book Antiqua" w:hAnsi="Book Antiqua"/>
          <w:b/>
          <w:i/>
        </w:rPr>
        <w:t>Research frontiers</w:t>
      </w:r>
    </w:p>
    <w:p w14:paraId="5397E9BA" w14:textId="77777777" w:rsidR="00DB31D7" w:rsidRPr="00323E92" w:rsidRDefault="00DB31D7" w:rsidP="004466F8">
      <w:pPr>
        <w:spacing w:line="360" w:lineRule="auto"/>
        <w:jc w:val="both"/>
        <w:rPr>
          <w:rFonts w:ascii="Book Antiqua" w:hAnsi="Book Antiqua"/>
        </w:rPr>
      </w:pPr>
      <w:r w:rsidRPr="00323E92">
        <w:rPr>
          <w:rFonts w:ascii="Book Antiqua" w:hAnsi="Book Antiqua"/>
        </w:rPr>
        <w:t>Further research is required to confirm the conclusion of this research, and also to evaluate if whether the optimum tension varies between various sizes of pulmonary arteries.</w:t>
      </w:r>
    </w:p>
    <w:p w14:paraId="03EA03A2" w14:textId="77777777" w:rsidR="006252B7" w:rsidRPr="00323E92" w:rsidRDefault="006252B7" w:rsidP="004466F8">
      <w:pPr>
        <w:spacing w:line="360" w:lineRule="auto"/>
        <w:jc w:val="both"/>
        <w:rPr>
          <w:rFonts w:ascii="Book Antiqua" w:eastAsia="宋体" w:hAnsi="Book Antiqua" w:cs="Arial"/>
          <w:b/>
          <w:bCs/>
          <w:lang w:eastAsia="zh-CN"/>
        </w:rPr>
      </w:pPr>
    </w:p>
    <w:p w14:paraId="74DAD687" w14:textId="08E81192" w:rsidR="007B72CA" w:rsidRPr="00323E92" w:rsidRDefault="006252B7" w:rsidP="004466F8">
      <w:pPr>
        <w:spacing w:line="360" w:lineRule="auto"/>
        <w:jc w:val="both"/>
        <w:rPr>
          <w:rFonts w:ascii="Book Antiqua" w:eastAsia="宋体" w:hAnsi="Book Antiqua" w:cs="Arial"/>
          <w:b/>
          <w:bCs/>
          <w:i/>
          <w:lang w:eastAsia="zh-CN"/>
        </w:rPr>
      </w:pPr>
      <w:r w:rsidRPr="00323E92">
        <w:rPr>
          <w:rFonts w:ascii="Book Antiqua" w:hAnsi="Book Antiqua" w:cs="Arial"/>
          <w:b/>
          <w:bCs/>
          <w:i/>
        </w:rPr>
        <w:t>Innovations and breakthroughs</w:t>
      </w:r>
    </w:p>
    <w:p w14:paraId="1461F662" w14:textId="71B58D25" w:rsidR="00EE245D" w:rsidRPr="00323E92" w:rsidRDefault="00EE245D" w:rsidP="004466F8">
      <w:pPr>
        <w:spacing w:line="360" w:lineRule="auto"/>
        <w:jc w:val="both"/>
        <w:rPr>
          <w:rFonts w:ascii="Book Antiqua" w:eastAsia="宋体" w:hAnsi="Book Antiqua"/>
          <w:lang w:eastAsia="zh-CN"/>
        </w:rPr>
      </w:pPr>
      <w:r w:rsidRPr="00323E92">
        <w:rPr>
          <w:rFonts w:ascii="Book Antiqua" w:hAnsi="Book Antiqua"/>
        </w:rPr>
        <w:t xml:space="preserve">The authors yields the base optimal resting tension (ORT) for conducting studies on human </w:t>
      </w:r>
      <w:r w:rsidR="006B2A77" w:rsidRPr="00323E92">
        <w:rPr>
          <w:rFonts w:ascii="Book Antiqua" w:hAnsi="Book Antiqua"/>
        </w:rPr>
        <w:t>PA</w:t>
      </w:r>
      <w:r w:rsidRPr="00323E92">
        <w:rPr>
          <w:rFonts w:ascii="Book Antiqua" w:hAnsi="Book Antiqua"/>
        </w:rPr>
        <w:t xml:space="preserve"> rings and the ORT measured was 1.61</w:t>
      </w:r>
      <w:r w:rsidR="00896A83" w:rsidRPr="00323E92">
        <w:rPr>
          <w:rFonts w:ascii="Book Antiqua" w:eastAsia="宋体" w:hAnsi="Book Antiqua" w:hint="eastAsia"/>
          <w:lang w:eastAsia="zh-CN"/>
        </w:rPr>
        <w:t xml:space="preserve"> </w:t>
      </w:r>
      <w:r w:rsidRPr="00323E92">
        <w:rPr>
          <w:rFonts w:ascii="Book Antiqua" w:hAnsi="Book Antiqua"/>
        </w:rPr>
        <w:t xml:space="preserve">gf (15.78 </w:t>
      </w:r>
      <w:proofErr w:type="spellStart"/>
      <w:r w:rsidRPr="00323E92">
        <w:rPr>
          <w:rFonts w:ascii="Book Antiqua" w:hAnsi="Book Antiqua"/>
        </w:rPr>
        <w:t>mN</w:t>
      </w:r>
      <w:proofErr w:type="spellEnd"/>
      <w:r w:rsidRPr="00323E92">
        <w:rPr>
          <w:rFonts w:ascii="Book Antiqua" w:hAnsi="Book Antiqua"/>
        </w:rPr>
        <w:t xml:space="preserve">) for vessels with internal diameter ranged between 2-4 mm. </w:t>
      </w:r>
    </w:p>
    <w:p w14:paraId="4CEBAC97" w14:textId="77777777" w:rsidR="00DB44A2" w:rsidRPr="00323E92" w:rsidRDefault="00DB44A2" w:rsidP="004466F8">
      <w:pPr>
        <w:spacing w:line="360" w:lineRule="auto"/>
        <w:jc w:val="both"/>
        <w:rPr>
          <w:rFonts w:ascii="Book Antiqua" w:eastAsia="宋体" w:hAnsi="Book Antiqua"/>
          <w:lang w:eastAsia="zh-CN"/>
        </w:rPr>
      </w:pPr>
    </w:p>
    <w:p w14:paraId="5C0036FC" w14:textId="74C4DE75" w:rsidR="007B72CA" w:rsidRPr="00323E92" w:rsidRDefault="00DB44A2" w:rsidP="004466F8">
      <w:pPr>
        <w:spacing w:line="360" w:lineRule="auto"/>
        <w:jc w:val="both"/>
        <w:rPr>
          <w:rFonts w:ascii="Book Antiqua" w:eastAsia="宋体" w:hAnsi="Book Antiqua" w:cs="Arial"/>
          <w:b/>
          <w:bCs/>
          <w:i/>
          <w:lang w:eastAsia="zh-CN"/>
        </w:rPr>
      </w:pPr>
      <w:r w:rsidRPr="00323E92">
        <w:rPr>
          <w:rFonts w:ascii="Book Antiqua" w:hAnsi="Book Antiqua" w:cs="Arial"/>
          <w:b/>
          <w:bCs/>
          <w:i/>
        </w:rPr>
        <w:t>Applications</w:t>
      </w:r>
    </w:p>
    <w:p w14:paraId="6259ACA4" w14:textId="2100B4B4" w:rsidR="00EE245D" w:rsidRPr="00323E92" w:rsidRDefault="00EE245D" w:rsidP="004466F8">
      <w:pPr>
        <w:spacing w:line="360" w:lineRule="auto"/>
        <w:jc w:val="both"/>
        <w:rPr>
          <w:rFonts w:ascii="Book Antiqua" w:eastAsia="宋体" w:hAnsi="Book Antiqua"/>
          <w:lang w:eastAsia="zh-CN"/>
        </w:rPr>
      </w:pPr>
      <w:r w:rsidRPr="00323E92">
        <w:rPr>
          <w:rFonts w:ascii="Book Antiqua" w:hAnsi="Book Antiqua"/>
        </w:rPr>
        <w:lastRenderedPageBreak/>
        <w:t xml:space="preserve">This study provides a baseline ORT to facilitate future experiments on human </w:t>
      </w:r>
      <w:r w:rsidR="006B2A77" w:rsidRPr="00323E92">
        <w:rPr>
          <w:rFonts w:ascii="Book Antiqua" w:hAnsi="Book Antiqua"/>
        </w:rPr>
        <w:t>PA</w:t>
      </w:r>
      <w:r w:rsidRPr="00323E92">
        <w:rPr>
          <w:rFonts w:ascii="Book Antiqua" w:hAnsi="Book Antiqua"/>
        </w:rPr>
        <w:t xml:space="preserve"> rings and also provide a methodology of isolation of </w:t>
      </w:r>
      <w:r w:rsidR="006B2A77" w:rsidRPr="00323E92">
        <w:rPr>
          <w:rFonts w:ascii="Book Antiqua" w:hAnsi="Book Antiqua"/>
        </w:rPr>
        <w:t>PA</w:t>
      </w:r>
      <w:r w:rsidRPr="00323E92">
        <w:rPr>
          <w:rFonts w:ascii="Book Antiqua" w:hAnsi="Book Antiqua"/>
        </w:rPr>
        <w:t xml:space="preserve"> and their use in studies in the form of arterial rings.</w:t>
      </w:r>
    </w:p>
    <w:p w14:paraId="3F973560" w14:textId="77777777" w:rsidR="00DB44A2" w:rsidRPr="00323E92" w:rsidRDefault="00DB44A2" w:rsidP="004466F8">
      <w:pPr>
        <w:spacing w:line="360" w:lineRule="auto"/>
        <w:jc w:val="both"/>
        <w:rPr>
          <w:rFonts w:ascii="Book Antiqua" w:eastAsia="宋体" w:hAnsi="Book Antiqua"/>
          <w:lang w:eastAsia="zh-CN"/>
        </w:rPr>
      </w:pPr>
    </w:p>
    <w:p w14:paraId="52A17610" w14:textId="1989AA42" w:rsidR="007B72CA" w:rsidRPr="00323E92" w:rsidRDefault="00DB44A2" w:rsidP="004466F8">
      <w:pPr>
        <w:spacing w:line="360" w:lineRule="auto"/>
        <w:jc w:val="both"/>
        <w:rPr>
          <w:rFonts w:ascii="Book Antiqua" w:eastAsia="宋体" w:hAnsi="Book Antiqua" w:cs="Arial"/>
          <w:b/>
          <w:bCs/>
          <w:i/>
          <w:lang w:eastAsia="zh-CN"/>
        </w:rPr>
      </w:pPr>
      <w:r w:rsidRPr="00323E92">
        <w:rPr>
          <w:rFonts w:ascii="Book Antiqua" w:hAnsi="Book Antiqua" w:cs="Arial"/>
          <w:b/>
          <w:bCs/>
          <w:i/>
        </w:rPr>
        <w:t>Terminology</w:t>
      </w:r>
    </w:p>
    <w:p w14:paraId="4B88C305" w14:textId="5597234F" w:rsidR="00EE245D" w:rsidRPr="00323E92" w:rsidRDefault="00EE245D" w:rsidP="004466F8">
      <w:pPr>
        <w:spacing w:line="360" w:lineRule="auto"/>
        <w:jc w:val="both"/>
        <w:rPr>
          <w:rFonts w:ascii="Book Antiqua" w:eastAsia="宋体" w:hAnsi="Book Antiqua" w:cs="Arial"/>
          <w:lang w:eastAsia="zh-CN"/>
        </w:rPr>
      </w:pPr>
      <w:r w:rsidRPr="00323E92">
        <w:rPr>
          <w:rFonts w:ascii="Book Antiqua" w:hAnsi="Book Antiqua" w:cs="Arial"/>
        </w:rPr>
        <w:t xml:space="preserve">Pulmonary hypertension is a hemodynamic state elaborated by defined by a resting mean </w:t>
      </w:r>
      <w:r w:rsidR="006B2A77" w:rsidRPr="00323E92">
        <w:rPr>
          <w:rFonts w:ascii="Book Antiqua" w:hAnsi="Book Antiqua"/>
        </w:rPr>
        <w:t>PA</w:t>
      </w:r>
      <w:r w:rsidR="00DB44A2" w:rsidRPr="00323E92">
        <w:rPr>
          <w:rFonts w:ascii="Book Antiqua" w:hAnsi="Book Antiqua" w:cs="Arial"/>
        </w:rPr>
        <w:t xml:space="preserve"> pressure at or above 25 mm</w:t>
      </w:r>
      <w:r w:rsidRPr="00323E92">
        <w:rPr>
          <w:rFonts w:ascii="Book Antiqua" w:hAnsi="Book Antiqua" w:cs="Arial"/>
        </w:rPr>
        <w:t>Hg.</w:t>
      </w:r>
    </w:p>
    <w:p w14:paraId="2232613F" w14:textId="77777777" w:rsidR="00DB44A2" w:rsidRPr="00323E92" w:rsidRDefault="00DB44A2" w:rsidP="00645325">
      <w:pPr>
        <w:spacing w:line="360" w:lineRule="auto"/>
        <w:jc w:val="both"/>
        <w:rPr>
          <w:rFonts w:ascii="Book Antiqua" w:eastAsia="宋体" w:hAnsi="Book Antiqua" w:cs="Arial"/>
          <w:b/>
          <w:bCs/>
          <w:lang w:eastAsia="zh-CN"/>
        </w:rPr>
      </w:pPr>
    </w:p>
    <w:p w14:paraId="707BA65B" w14:textId="28B3FB69" w:rsidR="009057BA" w:rsidRPr="00323E92" w:rsidRDefault="00DB44A2" w:rsidP="00645325">
      <w:pPr>
        <w:spacing w:line="360" w:lineRule="auto"/>
        <w:jc w:val="both"/>
        <w:rPr>
          <w:rFonts w:ascii="Book Antiqua" w:eastAsia="宋体" w:hAnsi="Book Antiqua" w:cs="Arial"/>
          <w:b/>
          <w:bCs/>
          <w:i/>
          <w:lang w:eastAsia="zh-CN"/>
        </w:rPr>
      </w:pPr>
      <w:r w:rsidRPr="00323E92">
        <w:rPr>
          <w:rFonts w:ascii="Book Antiqua" w:hAnsi="Book Antiqua" w:cs="Arial"/>
          <w:b/>
          <w:bCs/>
          <w:i/>
        </w:rPr>
        <w:t>Peer-review</w:t>
      </w:r>
    </w:p>
    <w:p w14:paraId="34D8A01A" w14:textId="5D8654C6" w:rsidR="00FB4C1A" w:rsidRPr="00323E92" w:rsidRDefault="00645325" w:rsidP="00645325">
      <w:pPr>
        <w:spacing w:line="360" w:lineRule="auto"/>
        <w:jc w:val="both"/>
        <w:rPr>
          <w:rFonts w:ascii="Book Antiqua" w:eastAsia="宋体" w:hAnsi="Book Antiqua"/>
          <w:lang w:eastAsia="zh-CN"/>
        </w:rPr>
      </w:pPr>
      <w:r w:rsidRPr="00323E92">
        <w:rPr>
          <w:rFonts w:ascii="Book Antiqua" w:hAnsi="Book Antiqua"/>
        </w:rPr>
        <w:t xml:space="preserve">It is </w:t>
      </w:r>
      <w:r w:rsidR="0006204C">
        <w:rPr>
          <w:rFonts w:ascii="Book Antiqua" w:hAnsi="Book Antiqua"/>
        </w:rPr>
        <w:t xml:space="preserve">a </w:t>
      </w:r>
      <w:bookmarkStart w:id="4" w:name="_GoBack"/>
      <w:bookmarkEnd w:id="4"/>
      <w:r w:rsidRPr="00323E92">
        <w:rPr>
          <w:rFonts w:ascii="Book Antiqua" w:hAnsi="Book Antiqua"/>
        </w:rPr>
        <w:t>valuable paper for physiology and pathology pulmonary arteries. The system will provide a basic for further research about pulmonary arteries</w:t>
      </w:r>
      <w:r w:rsidR="0006204C">
        <w:rPr>
          <w:rFonts w:ascii="Book Antiqua" w:hAnsi="Book Antiqua"/>
        </w:rPr>
        <w:t xml:space="preserve"> </w:t>
      </w:r>
      <w:r w:rsidRPr="00323E92">
        <w:rPr>
          <w:rFonts w:ascii="Book Antiqua" w:hAnsi="Book Antiqua"/>
        </w:rPr>
        <w:t>and its-related diseases</w:t>
      </w:r>
      <w:r w:rsidRPr="00323E92">
        <w:rPr>
          <w:rFonts w:ascii="Book Antiqua" w:eastAsia="宋体" w:hAnsi="Book Antiqua"/>
          <w:lang w:eastAsia="zh-CN"/>
        </w:rPr>
        <w:t>.</w:t>
      </w:r>
    </w:p>
    <w:p w14:paraId="61AD9968" w14:textId="77777777" w:rsidR="00645325" w:rsidRPr="00323E92" w:rsidRDefault="00645325" w:rsidP="00645325">
      <w:pPr>
        <w:spacing w:line="360" w:lineRule="auto"/>
        <w:jc w:val="both"/>
        <w:rPr>
          <w:rFonts w:ascii="Book Antiqua" w:eastAsia="宋体" w:hAnsi="Book Antiqua"/>
          <w:lang w:eastAsia="zh-CN"/>
        </w:rPr>
      </w:pPr>
    </w:p>
    <w:p w14:paraId="5927251A" w14:textId="77777777" w:rsidR="00645325" w:rsidRPr="00323E92" w:rsidRDefault="00645325" w:rsidP="00645325">
      <w:pPr>
        <w:spacing w:line="360" w:lineRule="auto"/>
        <w:jc w:val="both"/>
        <w:rPr>
          <w:rFonts w:ascii="Book Antiqua" w:hAnsi="Book Antiqua" w:cs="–âõVˇ"/>
          <w:b/>
        </w:rPr>
      </w:pPr>
      <w:r w:rsidRPr="00323E92">
        <w:rPr>
          <w:rFonts w:ascii="Book Antiqua" w:hAnsi="Book Antiqua" w:cs="–âõVˇ"/>
          <w:b/>
        </w:rPr>
        <w:br w:type="page"/>
      </w:r>
    </w:p>
    <w:p w14:paraId="783473FB" w14:textId="6EAC0ACC" w:rsidR="008E36A9" w:rsidRPr="00323E92" w:rsidRDefault="008E36A9" w:rsidP="00645325">
      <w:pPr>
        <w:spacing w:line="360" w:lineRule="auto"/>
        <w:jc w:val="both"/>
        <w:rPr>
          <w:rFonts w:ascii="Book Antiqua" w:eastAsia="宋体" w:hAnsi="Book Antiqua" w:cs="–âõVˇ"/>
          <w:b/>
          <w:lang w:eastAsia="zh-CN"/>
        </w:rPr>
      </w:pPr>
      <w:r w:rsidRPr="00323E92">
        <w:rPr>
          <w:rFonts w:ascii="Book Antiqua" w:hAnsi="Book Antiqua" w:cs="–âõVˇ"/>
          <w:b/>
        </w:rPr>
        <w:lastRenderedPageBreak/>
        <w:t>REFERENCES</w:t>
      </w:r>
    </w:p>
    <w:p w14:paraId="1C71CC74" w14:textId="082D947C" w:rsidR="00645325" w:rsidRPr="00645325" w:rsidRDefault="00645325" w:rsidP="00645325">
      <w:pPr>
        <w:spacing w:line="360" w:lineRule="auto"/>
        <w:jc w:val="both"/>
        <w:rPr>
          <w:rFonts w:ascii="Book Antiqua" w:eastAsia="宋体" w:hAnsi="Book Antiqua" w:cs="宋体"/>
          <w:lang w:eastAsia="zh-CN"/>
        </w:rPr>
      </w:pPr>
      <w:proofErr w:type="gramStart"/>
      <w:r w:rsidRPr="00323E92">
        <w:rPr>
          <w:rFonts w:ascii="Book Antiqua" w:eastAsia="宋体" w:hAnsi="Book Antiqua" w:cs="宋体"/>
          <w:lang w:eastAsia="zh-CN"/>
        </w:rPr>
        <w:t xml:space="preserve">1 </w:t>
      </w:r>
      <w:proofErr w:type="spellStart"/>
      <w:r w:rsidRPr="00645325">
        <w:rPr>
          <w:rFonts w:ascii="Book Antiqua" w:eastAsia="宋体" w:hAnsi="Book Antiqua" w:cs="宋体"/>
          <w:b/>
          <w:lang w:eastAsia="zh-CN"/>
        </w:rPr>
        <w:t>Levick</w:t>
      </w:r>
      <w:proofErr w:type="spellEnd"/>
      <w:r w:rsidRPr="00645325">
        <w:rPr>
          <w:rFonts w:ascii="Book Antiqua" w:eastAsia="宋体" w:hAnsi="Book Antiqua" w:cs="宋体"/>
          <w:b/>
          <w:lang w:eastAsia="zh-CN"/>
        </w:rPr>
        <w:t xml:space="preserve"> JR</w:t>
      </w:r>
      <w:r w:rsidRPr="00645325">
        <w:rPr>
          <w:rFonts w:ascii="Book Antiqua" w:eastAsia="宋体" w:hAnsi="Book Antiqua" w:cs="宋体"/>
          <w:lang w:eastAsia="zh-CN"/>
        </w:rPr>
        <w:t>.</w:t>
      </w:r>
      <w:proofErr w:type="gramEnd"/>
      <w:r w:rsidRPr="00645325">
        <w:rPr>
          <w:rFonts w:ascii="Book Antiqua" w:eastAsia="宋体" w:hAnsi="Book Antiqua" w:cs="宋体"/>
          <w:lang w:eastAsia="zh-CN"/>
        </w:rPr>
        <w:t xml:space="preserve"> </w:t>
      </w:r>
      <w:proofErr w:type="gramStart"/>
      <w:r w:rsidRPr="00645325">
        <w:rPr>
          <w:rFonts w:ascii="Book Antiqua" w:eastAsia="宋体" w:hAnsi="Book Antiqua" w:cs="宋体"/>
          <w:lang w:eastAsia="zh-CN"/>
        </w:rPr>
        <w:t>An introduction to cardiovascular physiol</w:t>
      </w:r>
      <w:r w:rsidRPr="00323E92">
        <w:rPr>
          <w:rFonts w:ascii="Book Antiqua" w:eastAsia="宋体" w:hAnsi="Book Antiqua" w:cs="宋体"/>
          <w:lang w:eastAsia="zh-CN"/>
        </w:rPr>
        <w:t>ogy.</w:t>
      </w:r>
      <w:proofErr w:type="gramEnd"/>
      <w:r w:rsidRPr="00323E92">
        <w:rPr>
          <w:rFonts w:ascii="Book Antiqua" w:eastAsia="宋体" w:hAnsi="Book Antiqua" w:cs="宋体"/>
          <w:lang w:eastAsia="zh-CN"/>
        </w:rPr>
        <w:t xml:space="preserve"> 4th ed. London: Arnold; New York</w:t>
      </w:r>
      <w:r w:rsidRPr="00645325">
        <w:rPr>
          <w:rFonts w:ascii="Book Antiqua" w:eastAsia="宋体" w:hAnsi="Book Antiqua" w:cs="宋体"/>
          <w:lang w:eastAsia="zh-CN"/>
        </w:rPr>
        <w:t>: Distributed in the United States of America b</w:t>
      </w:r>
      <w:r w:rsidRPr="00323E92">
        <w:rPr>
          <w:rFonts w:ascii="Book Antiqua" w:eastAsia="宋体" w:hAnsi="Book Antiqua" w:cs="宋体"/>
          <w:lang w:eastAsia="zh-CN"/>
        </w:rPr>
        <w:t>y Oxford University Press</w:t>
      </w:r>
      <w:r w:rsidRPr="00323E92">
        <w:rPr>
          <w:rFonts w:ascii="Book Antiqua" w:eastAsia="宋体" w:hAnsi="Book Antiqua" w:cs="宋体" w:hint="eastAsia"/>
          <w:lang w:eastAsia="zh-CN"/>
        </w:rPr>
        <w:t>,</w:t>
      </w:r>
      <w:r w:rsidRPr="00323E92">
        <w:rPr>
          <w:rFonts w:ascii="Book Antiqua" w:eastAsia="宋体" w:hAnsi="Book Antiqua" w:cs="宋体"/>
          <w:lang w:eastAsia="zh-CN"/>
        </w:rPr>
        <w:t xml:space="preserve"> 2003</w:t>
      </w:r>
    </w:p>
    <w:p w14:paraId="54BD4582" w14:textId="22C7A6F0"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2 </w:t>
      </w:r>
      <w:proofErr w:type="gramStart"/>
      <w:r w:rsidRPr="00645325">
        <w:rPr>
          <w:rFonts w:ascii="Book Antiqua" w:eastAsia="宋体" w:hAnsi="Book Antiqua" w:cs="宋体"/>
          <w:b/>
          <w:bCs/>
          <w:lang w:eastAsia="zh-CN"/>
        </w:rPr>
        <w:t>Galley</w:t>
      </w:r>
      <w:proofErr w:type="gramEnd"/>
      <w:r w:rsidRPr="00645325">
        <w:rPr>
          <w:rFonts w:ascii="Book Antiqua" w:eastAsia="宋体" w:hAnsi="Book Antiqua" w:cs="宋体"/>
          <w:b/>
          <w:bCs/>
          <w:lang w:eastAsia="zh-CN"/>
        </w:rPr>
        <w:t xml:space="preserve"> HF</w:t>
      </w:r>
      <w:r w:rsidRPr="00645325">
        <w:rPr>
          <w:rFonts w:ascii="Book Antiqua" w:eastAsia="宋体" w:hAnsi="Book Antiqua" w:cs="宋体"/>
          <w:lang w:eastAsia="zh-CN"/>
        </w:rPr>
        <w:t xml:space="preserve">, Webster NR. </w:t>
      </w:r>
      <w:proofErr w:type="gramStart"/>
      <w:r w:rsidRPr="00645325">
        <w:rPr>
          <w:rFonts w:ascii="Book Antiqua" w:eastAsia="宋体" w:hAnsi="Book Antiqua" w:cs="宋体"/>
          <w:lang w:eastAsia="zh-CN"/>
        </w:rPr>
        <w:t>Physiology of the endothelium.</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 xml:space="preserve">Br J </w:t>
      </w:r>
      <w:proofErr w:type="spellStart"/>
      <w:r w:rsidRPr="00645325">
        <w:rPr>
          <w:rFonts w:ascii="Book Antiqua" w:eastAsia="宋体" w:hAnsi="Book Antiqua" w:cs="宋体"/>
          <w:i/>
          <w:iCs/>
          <w:lang w:eastAsia="zh-CN"/>
        </w:rPr>
        <w:t>Anaesth</w:t>
      </w:r>
      <w:proofErr w:type="spellEnd"/>
      <w:r w:rsidRPr="00645325">
        <w:rPr>
          <w:rFonts w:ascii="Book Antiqua" w:eastAsia="宋体" w:hAnsi="Book Antiqua" w:cs="宋体"/>
          <w:lang w:eastAsia="zh-CN"/>
        </w:rPr>
        <w:t xml:space="preserve"> 2004; </w:t>
      </w:r>
      <w:r w:rsidRPr="00645325">
        <w:rPr>
          <w:rFonts w:ascii="Book Antiqua" w:eastAsia="宋体" w:hAnsi="Book Antiqua" w:cs="宋体"/>
          <w:b/>
          <w:bCs/>
          <w:lang w:eastAsia="zh-CN"/>
        </w:rPr>
        <w:t>93</w:t>
      </w:r>
      <w:r w:rsidRPr="00645325">
        <w:rPr>
          <w:rFonts w:ascii="Book Antiqua" w:eastAsia="宋体" w:hAnsi="Book Antiqua" w:cs="宋体"/>
          <w:lang w:eastAsia="zh-CN"/>
        </w:rPr>
        <w:t>: 105-113 [PMID: 151</w:t>
      </w:r>
      <w:r w:rsidRPr="00323E92">
        <w:rPr>
          <w:rFonts w:ascii="Book Antiqua" w:eastAsia="宋体" w:hAnsi="Book Antiqua" w:cs="宋体"/>
          <w:lang w:eastAsia="zh-CN"/>
        </w:rPr>
        <w:t>21728 DOI: 10.1093/</w:t>
      </w:r>
      <w:proofErr w:type="spellStart"/>
      <w:r w:rsidRPr="00323E92">
        <w:rPr>
          <w:rFonts w:ascii="Book Antiqua" w:eastAsia="宋体" w:hAnsi="Book Antiqua" w:cs="宋体"/>
          <w:lang w:eastAsia="zh-CN"/>
        </w:rPr>
        <w:t>bja</w:t>
      </w:r>
      <w:proofErr w:type="spellEnd"/>
      <w:r w:rsidRPr="00323E92">
        <w:rPr>
          <w:rFonts w:ascii="Book Antiqua" w:eastAsia="宋体" w:hAnsi="Book Antiqua" w:cs="宋体"/>
          <w:lang w:eastAsia="zh-CN"/>
        </w:rPr>
        <w:t>/aeh163]</w:t>
      </w:r>
    </w:p>
    <w:p w14:paraId="7C2079BB" w14:textId="7CC505C6"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3 </w:t>
      </w:r>
      <w:r w:rsidRPr="00645325">
        <w:rPr>
          <w:rFonts w:ascii="Book Antiqua" w:eastAsia="宋体" w:hAnsi="Book Antiqua" w:cs="宋体"/>
          <w:b/>
          <w:bCs/>
          <w:lang w:eastAsia="zh-CN"/>
        </w:rPr>
        <w:t>O'Brien SF</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McKendrick</w:t>
      </w:r>
      <w:proofErr w:type="spellEnd"/>
      <w:r w:rsidRPr="00645325">
        <w:rPr>
          <w:rFonts w:ascii="Book Antiqua" w:eastAsia="宋体" w:hAnsi="Book Antiqua" w:cs="宋体"/>
          <w:lang w:eastAsia="zh-CN"/>
        </w:rPr>
        <w:t xml:space="preserve"> JD, Radomski MW, </w:t>
      </w:r>
      <w:proofErr w:type="spellStart"/>
      <w:r w:rsidRPr="00645325">
        <w:rPr>
          <w:rFonts w:ascii="Book Antiqua" w:eastAsia="宋体" w:hAnsi="Book Antiqua" w:cs="宋体"/>
          <w:lang w:eastAsia="zh-CN"/>
        </w:rPr>
        <w:t>Davidge</w:t>
      </w:r>
      <w:proofErr w:type="spellEnd"/>
      <w:r w:rsidRPr="00645325">
        <w:rPr>
          <w:rFonts w:ascii="Book Antiqua" w:eastAsia="宋体" w:hAnsi="Book Antiqua" w:cs="宋体"/>
          <w:lang w:eastAsia="zh-CN"/>
        </w:rPr>
        <w:t xml:space="preserve"> ST, Russell JC.</w:t>
      </w:r>
      <w:proofErr w:type="gramEnd"/>
      <w:r w:rsidRPr="00645325">
        <w:rPr>
          <w:rFonts w:ascii="Book Antiqua" w:eastAsia="宋体" w:hAnsi="Book Antiqua" w:cs="宋体"/>
          <w:lang w:eastAsia="zh-CN"/>
        </w:rPr>
        <w:t xml:space="preserve"> Vascular wall reactivity in conductance and resistance arteries: differential effects of insulin resistance. </w:t>
      </w:r>
      <w:r w:rsidRPr="00645325">
        <w:rPr>
          <w:rFonts w:ascii="Book Antiqua" w:eastAsia="宋体" w:hAnsi="Book Antiqua" w:cs="宋体"/>
          <w:i/>
          <w:iCs/>
          <w:lang w:eastAsia="zh-CN"/>
        </w:rPr>
        <w:t xml:space="preserve">Can J </w:t>
      </w:r>
      <w:proofErr w:type="spellStart"/>
      <w:r w:rsidRPr="00645325">
        <w:rPr>
          <w:rFonts w:ascii="Book Antiqua" w:eastAsia="宋体" w:hAnsi="Book Antiqua" w:cs="宋体"/>
          <w:i/>
          <w:iCs/>
          <w:lang w:eastAsia="zh-CN"/>
        </w:rPr>
        <w:t>Physiol</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Pharmacol</w:t>
      </w:r>
      <w:proofErr w:type="spellEnd"/>
      <w:r w:rsidRPr="00645325">
        <w:rPr>
          <w:rFonts w:ascii="Book Antiqua" w:eastAsia="宋体" w:hAnsi="Book Antiqua" w:cs="宋体"/>
          <w:lang w:eastAsia="zh-CN"/>
        </w:rPr>
        <w:t xml:space="preserve"> 1998; </w:t>
      </w:r>
      <w:r w:rsidRPr="00645325">
        <w:rPr>
          <w:rFonts w:ascii="Book Antiqua" w:eastAsia="宋体" w:hAnsi="Book Antiqua" w:cs="宋体"/>
          <w:b/>
          <w:bCs/>
          <w:lang w:eastAsia="zh-CN"/>
        </w:rPr>
        <w:t>76</w:t>
      </w:r>
      <w:r w:rsidRPr="00645325">
        <w:rPr>
          <w:rFonts w:ascii="Book Antiqua" w:eastAsia="宋体" w:hAnsi="Book Antiqua" w:cs="宋体"/>
          <w:lang w:eastAsia="zh-CN"/>
        </w:rPr>
        <w:t>: 72-76 [PMID:</w:t>
      </w:r>
      <w:r w:rsidRPr="00323E92">
        <w:rPr>
          <w:rFonts w:ascii="Book Antiqua" w:eastAsia="宋体" w:hAnsi="Book Antiqua" w:cs="宋体"/>
          <w:lang w:eastAsia="zh-CN"/>
        </w:rPr>
        <w:t xml:space="preserve"> 9564552 DOI: 10.1139/y97-186]</w:t>
      </w:r>
    </w:p>
    <w:p w14:paraId="04EAF9F1" w14:textId="77777777"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4 </w:t>
      </w:r>
      <w:proofErr w:type="spellStart"/>
      <w:r w:rsidRPr="00645325">
        <w:rPr>
          <w:rFonts w:ascii="Book Antiqua" w:eastAsia="宋体" w:hAnsi="Book Antiqua" w:cs="宋体"/>
          <w:b/>
          <w:bCs/>
          <w:lang w:eastAsia="zh-CN"/>
        </w:rPr>
        <w:t>McEniery</w:t>
      </w:r>
      <w:proofErr w:type="spellEnd"/>
      <w:r w:rsidRPr="00645325">
        <w:rPr>
          <w:rFonts w:ascii="Book Antiqua" w:eastAsia="宋体" w:hAnsi="Book Antiqua" w:cs="宋体"/>
          <w:b/>
          <w:bCs/>
          <w:lang w:eastAsia="zh-CN"/>
        </w:rPr>
        <w:t xml:space="preserve"> CM</w:t>
      </w:r>
      <w:r w:rsidRPr="00645325">
        <w:rPr>
          <w:rFonts w:ascii="Book Antiqua" w:eastAsia="宋体" w:hAnsi="Book Antiqua" w:cs="宋体"/>
          <w:lang w:eastAsia="zh-CN"/>
        </w:rPr>
        <w:t xml:space="preserve">, Wilkinson IB, </w:t>
      </w:r>
      <w:proofErr w:type="spellStart"/>
      <w:r w:rsidRPr="00645325">
        <w:rPr>
          <w:rFonts w:ascii="Book Antiqua" w:eastAsia="宋体" w:hAnsi="Book Antiqua" w:cs="宋体"/>
          <w:lang w:eastAsia="zh-CN"/>
        </w:rPr>
        <w:t>Avolio</w:t>
      </w:r>
      <w:proofErr w:type="spellEnd"/>
      <w:r w:rsidRPr="00645325">
        <w:rPr>
          <w:rFonts w:ascii="Book Antiqua" w:eastAsia="宋体" w:hAnsi="Book Antiqua" w:cs="宋体"/>
          <w:lang w:eastAsia="zh-CN"/>
        </w:rPr>
        <w:t xml:space="preserve"> AP. Age, hypertension and arterial function.</w:t>
      </w:r>
      <w:proofErr w:type="gramEnd"/>
      <w:r w:rsidRPr="00645325">
        <w:rPr>
          <w:rFonts w:ascii="Book Antiqua" w:eastAsia="宋体" w:hAnsi="Book Antiqua" w:cs="宋体"/>
          <w:lang w:eastAsia="zh-CN"/>
        </w:rPr>
        <w:t xml:space="preserve"> </w:t>
      </w:r>
      <w:proofErr w:type="spellStart"/>
      <w:r w:rsidRPr="00645325">
        <w:rPr>
          <w:rFonts w:ascii="Book Antiqua" w:eastAsia="宋体" w:hAnsi="Book Antiqua" w:cs="宋体"/>
          <w:i/>
          <w:iCs/>
          <w:lang w:eastAsia="zh-CN"/>
        </w:rPr>
        <w:t>Clin</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Exp</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Pharmacol</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Physiol</w:t>
      </w:r>
      <w:proofErr w:type="spellEnd"/>
      <w:r w:rsidRPr="00645325">
        <w:rPr>
          <w:rFonts w:ascii="Book Antiqua" w:eastAsia="宋体" w:hAnsi="Book Antiqua" w:cs="宋体"/>
          <w:lang w:eastAsia="zh-CN"/>
        </w:rPr>
        <w:t xml:space="preserve"> 2007; </w:t>
      </w:r>
      <w:r w:rsidRPr="00645325">
        <w:rPr>
          <w:rFonts w:ascii="Book Antiqua" w:eastAsia="宋体" w:hAnsi="Book Antiqua" w:cs="宋体"/>
          <w:b/>
          <w:bCs/>
          <w:lang w:eastAsia="zh-CN"/>
        </w:rPr>
        <w:t>34</w:t>
      </w:r>
      <w:r w:rsidRPr="00645325">
        <w:rPr>
          <w:rFonts w:ascii="Book Antiqua" w:eastAsia="宋体" w:hAnsi="Book Antiqua" w:cs="宋体"/>
          <w:lang w:eastAsia="zh-CN"/>
        </w:rPr>
        <w:t>: 665-671 [PMID: 17581227 DOI: 10.1111/j.1440-1681.2007.04657.x]</w:t>
      </w:r>
    </w:p>
    <w:p w14:paraId="45834188" w14:textId="2E962CDF"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5 </w:t>
      </w:r>
      <w:r w:rsidRPr="00645325">
        <w:rPr>
          <w:rFonts w:ascii="Book Antiqua" w:eastAsia="宋体" w:hAnsi="Book Antiqua" w:cs="宋体"/>
          <w:b/>
          <w:bCs/>
          <w:lang w:eastAsia="zh-CN"/>
        </w:rPr>
        <w:t>Pugsley MK</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Tabrizchi</w:t>
      </w:r>
      <w:proofErr w:type="spellEnd"/>
      <w:r w:rsidRPr="00645325">
        <w:rPr>
          <w:rFonts w:ascii="Book Antiqua" w:eastAsia="宋体" w:hAnsi="Book Antiqua" w:cs="宋体"/>
          <w:lang w:eastAsia="zh-CN"/>
        </w:rPr>
        <w:t xml:space="preserve"> R. </w:t>
      </w:r>
      <w:proofErr w:type="gramStart"/>
      <w:r w:rsidRPr="00645325">
        <w:rPr>
          <w:rFonts w:ascii="Book Antiqua" w:eastAsia="宋体" w:hAnsi="Book Antiqua" w:cs="宋体"/>
          <w:lang w:eastAsia="zh-CN"/>
        </w:rPr>
        <w:t>The vascular system.</w:t>
      </w:r>
      <w:proofErr w:type="gramEnd"/>
      <w:r w:rsidRPr="00645325">
        <w:rPr>
          <w:rFonts w:ascii="Book Antiqua" w:eastAsia="宋体" w:hAnsi="Book Antiqua" w:cs="宋体"/>
          <w:lang w:eastAsia="zh-CN"/>
        </w:rPr>
        <w:t xml:space="preserve"> </w:t>
      </w:r>
      <w:proofErr w:type="gramStart"/>
      <w:r w:rsidRPr="00645325">
        <w:rPr>
          <w:rFonts w:ascii="Book Antiqua" w:eastAsia="宋体" w:hAnsi="Book Antiqua" w:cs="宋体"/>
          <w:lang w:eastAsia="zh-CN"/>
        </w:rPr>
        <w:t>An overview of structure and function.</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 xml:space="preserve">J </w:t>
      </w:r>
      <w:proofErr w:type="spellStart"/>
      <w:r w:rsidRPr="00645325">
        <w:rPr>
          <w:rFonts w:ascii="Book Antiqua" w:eastAsia="宋体" w:hAnsi="Book Antiqua" w:cs="宋体"/>
          <w:i/>
          <w:iCs/>
          <w:lang w:eastAsia="zh-CN"/>
        </w:rPr>
        <w:t>Pharmacol</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Toxicol</w:t>
      </w:r>
      <w:proofErr w:type="spellEnd"/>
      <w:r w:rsidRPr="00645325">
        <w:rPr>
          <w:rFonts w:ascii="Book Antiqua" w:eastAsia="宋体" w:hAnsi="Book Antiqua" w:cs="宋体"/>
          <w:i/>
          <w:iCs/>
          <w:lang w:eastAsia="zh-CN"/>
        </w:rPr>
        <w:t xml:space="preserve"> Methods</w:t>
      </w:r>
      <w:r w:rsidRPr="00645325">
        <w:rPr>
          <w:rFonts w:ascii="Book Antiqua" w:eastAsia="宋体" w:hAnsi="Book Antiqua" w:cs="宋体"/>
          <w:lang w:eastAsia="zh-CN"/>
        </w:rPr>
        <w:t xml:space="preserve"> </w:t>
      </w:r>
      <w:r w:rsidRPr="00323E92">
        <w:rPr>
          <w:rFonts w:ascii="Book Antiqua" w:eastAsia="宋体" w:hAnsi="Book Antiqua" w:cs="宋体" w:hint="eastAsia"/>
          <w:lang w:eastAsia="zh-CN"/>
        </w:rPr>
        <w:t>2000</w:t>
      </w:r>
      <w:r w:rsidRPr="00645325">
        <w:rPr>
          <w:rFonts w:ascii="Book Antiqua" w:eastAsia="宋体" w:hAnsi="Book Antiqua" w:cs="宋体"/>
          <w:lang w:eastAsia="zh-CN"/>
        </w:rPr>
        <w:t xml:space="preserve">; </w:t>
      </w:r>
      <w:r w:rsidRPr="00645325">
        <w:rPr>
          <w:rFonts w:ascii="Book Antiqua" w:eastAsia="宋体" w:hAnsi="Book Antiqua" w:cs="宋体"/>
          <w:b/>
          <w:bCs/>
          <w:lang w:eastAsia="zh-CN"/>
        </w:rPr>
        <w:t>44</w:t>
      </w:r>
      <w:r w:rsidRPr="00645325">
        <w:rPr>
          <w:rFonts w:ascii="Book Antiqua" w:eastAsia="宋体" w:hAnsi="Book Antiqua" w:cs="宋体"/>
          <w:lang w:eastAsia="zh-CN"/>
        </w:rPr>
        <w:t xml:space="preserve">: 333-340 [PMID: 11325577 DOI: </w:t>
      </w:r>
      <w:r w:rsidRPr="00323E92">
        <w:rPr>
          <w:rFonts w:ascii="Book Antiqua" w:eastAsia="宋体" w:hAnsi="Book Antiqua" w:cs="宋体"/>
          <w:lang w:eastAsia="zh-CN"/>
        </w:rPr>
        <w:t>10.1016/S1056-8719(00)00125-8]</w:t>
      </w:r>
    </w:p>
    <w:p w14:paraId="5775D3F9" w14:textId="2C75D2EB"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6 </w:t>
      </w:r>
      <w:proofErr w:type="spellStart"/>
      <w:r w:rsidRPr="00645325">
        <w:rPr>
          <w:rFonts w:ascii="Book Antiqua" w:eastAsia="宋体" w:hAnsi="Book Antiqua" w:cs="宋体"/>
          <w:b/>
          <w:bCs/>
          <w:lang w:eastAsia="zh-CN"/>
        </w:rPr>
        <w:t>Baumbach</w:t>
      </w:r>
      <w:proofErr w:type="spellEnd"/>
      <w:r w:rsidRPr="00645325">
        <w:rPr>
          <w:rFonts w:ascii="Book Antiqua" w:eastAsia="宋体" w:hAnsi="Book Antiqua" w:cs="宋体"/>
          <w:b/>
          <w:bCs/>
          <w:lang w:eastAsia="zh-CN"/>
        </w:rPr>
        <w:t xml:space="preserve"> GL</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Heistad</w:t>
      </w:r>
      <w:proofErr w:type="spellEnd"/>
      <w:r w:rsidRPr="00645325">
        <w:rPr>
          <w:rFonts w:ascii="Book Antiqua" w:eastAsia="宋体" w:hAnsi="Book Antiqua" w:cs="宋体"/>
          <w:lang w:eastAsia="zh-CN"/>
        </w:rPr>
        <w:t xml:space="preserve"> DD. Effects of sympathetic stimulation and changes in arterial pressure on segmental resistance of cerebral vessels in rabbits and cats.</w:t>
      </w:r>
      <w:proofErr w:type="gramEnd"/>
      <w:r w:rsidRPr="00645325">
        <w:rPr>
          <w:rFonts w:ascii="Book Antiqua" w:eastAsia="宋体" w:hAnsi="Book Antiqua" w:cs="宋体"/>
          <w:lang w:eastAsia="zh-CN"/>
        </w:rPr>
        <w:t xml:space="preserve"> </w:t>
      </w:r>
      <w:proofErr w:type="spellStart"/>
      <w:r w:rsidRPr="00645325">
        <w:rPr>
          <w:rFonts w:ascii="Book Antiqua" w:eastAsia="宋体" w:hAnsi="Book Antiqua" w:cs="宋体"/>
          <w:i/>
          <w:iCs/>
          <w:lang w:eastAsia="zh-CN"/>
        </w:rPr>
        <w:t>Circ</w:t>
      </w:r>
      <w:proofErr w:type="spellEnd"/>
      <w:r w:rsidRPr="00645325">
        <w:rPr>
          <w:rFonts w:ascii="Book Antiqua" w:eastAsia="宋体" w:hAnsi="Book Antiqua" w:cs="宋体"/>
          <w:i/>
          <w:iCs/>
          <w:lang w:eastAsia="zh-CN"/>
        </w:rPr>
        <w:t xml:space="preserve"> Res</w:t>
      </w:r>
      <w:r w:rsidRPr="00645325">
        <w:rPr>
          <w:rFonts w:ascii="Book Antiqua" w:eastAsia="宋体" w:hAnsi="Book Antiqua" w:cs="宋体"/>
          <w:lang w:eastAsia="zh-CN"/>
        </w:rPr>
        <w:t xml:space="preserve"> 1983; </w:t>
      </w:r>
      <w:r w:rsidRPr="00645325">
        <w:rPr>
          <w:rFonts w:ascii="Book Antiqua" w:eastAsia="宋体" w:hAnsi="Book Antiqua" w:cs="宋体"/>
          <w:b/>
          <w:bCs/>
          <w:lang w:eastAsia="zh-CN"/>
        </w:rPr>
        <w:t>52</w:t>
      </w:r>
      <w:r w:rsidRPr="00645325">
        <w:rPr>
          <w:rFonts w:ascii="Book Antiqua" w:eastAsia="宋体" w:hAnsi="Book Antiqua" w:cs="宋体"/>
          <w:lang w:eastAsia="zh-CN"/>
        </w:rPr>
        <w:t>: 527-533 [PMID: 6851007</w:t>
      </w:r>
      <w:r w:rsidRPr="00323E92">
        <w:rPr>
          <w:rFonts w:ascii="Book Antiqua" w:eastAsia="宋体" w:hAnsi="Book Antiqua" w:cs="宋体"/>
          <w:lang w:eastAsia="zh-CN"/>
        </w:rPr>
        <w:t xml:space="preserve"> DOI: 10.1161/01.RES.52.5.527]</w:t>
      </w:r>
    </w:p>
    <w:p w14:paraId="5E51E1EE" w14:textId="45B80711"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7 </w:t>
      </w:r>
      <w:r w:rsidRPr="00645325">
        <w:rPr>
          <w:rFonts w:ascii="Book Antiqua" w:eastAsia="宋体" w:hAnsi="Book Antiqua" w:cs="宋体"/>
          <w:b/>
          <w:bCs/>
          <w:lang w:eastAsia="zh-CN"/>
        </w:rPr>
        <w:t>Ward JP</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McMurtry</w:t>
      </w:r>
      <w:proofErr w:type="spellEnd"/>
      <w:r w:rsidRPr="00645325">
        <w:rPr>
          <w:rFonts w:ascii="Book Antiqua" w:eastAsia="宋体" w:hAnsi="Book Antiqua" w:cs="宋体"/>
          <w:lang w:eastAsia="zh-CN"/>
        </w:rPr>
        <w:t xml:space="preserve"> IF. Mechanisms of hypoxic pulmonary vasoconstriction and their roles in pulmonary hypertension: new findings for an old problem. </w:t>
      </w:r>
      <w:proofErr w:type="spellStart"/>
      <w:r w:rsidRPr="00645325">
        <w:rPr>
          <w:rFonts w:ascii="Book Antiqua" w:eastAsia="宋体" w:hAnsi="Book Antiqua" w:cs="宋体"/>
          <w:i/>
          <w:iCs/>
          <w:lang w:eastAsia="zh-CN"/>
        </w:rPr>
        <w:t>Curr</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Opin</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Pharmacol</w:t>
      </w:r>
      <w:proofErr w:type="spellEnd"/>
      <w:r w:rsidRPr="00645325">
        <w:rPr>
          <w:rFonts w:ascii="Book Antiqua" w:eastAsia="宋体" w:hAnsi="Book Antiqua" w:cs="宋体"/>
          <w:lang w:eastAsia="zh-CN"/>
        </w:rPr>
        <w:t xml:space="preserve"> 2009; </w:t>
      </w:r>
      <w:r w:rsidRPr="00645325">
        <w:rPr>
          <w:rFonts w:ascii="Book Antiqua" w:eastAsia="宋体" w:hAnsi="Book Antiqua" w:cs="宋体"/>
          <w:b/>
          <w:bCs/>
          <w:lang w:eastAsia="zh-CN"/>
        </w:rPr>
        <w:t>9</w:t>
      </w:r>
      <w:r w:rsidRPr="00645325">
        <w:rPr>
          <w:rFonts w:ascii="Book Antiqua" w:eastAsia="宋体" w:hAnsi="Book Antiqua" w:cs="宋体"/>
          <w:lang w:eastAsia="zh-CN"/>
        </w:rPr>
        <w:t>: 287-296 [PMID: 19297247 DO</w:t>
      </w:r>
      <w:r w:rsidRPr="00323E92">
        <w:rPr>
          <w:rFonts w:ascii="Book Antiqua" w:eastAsia="宋体" w:hAnsi="Book Antiqua" w:cs="宋体"/>
          <w:lang w:eastAsia="zh-CN"/>
        </w:rPr>
        <w:t>I: 10.1016/j.coph.2009.02.006]</w:t>
      </w:r>
    </w:p>
    <w:p w14:paraId="06554593" w14:textId="34D814AE"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8 </w:t>
      </w:r>
      <w:proofErr w:type="spellStart"/>
      <w:r w:rsidRPr="00645325">
        <w:rPr>
          <w:rFonts w:ascii="Book Antiqua" w:eastAsia="宋体" w:hAnsi="Book Antiqua" w:cs="宋体"/>
          <w:b/>
          <w:bCs/>
          <w:lang w:eastAsia="zh-CN"/>
        </w:rPr>
        <w:t>Maggiorini</w:t>
      </w:r>
      <w:proofErr w:type="spellEnd"/>
      <w:r w:rsidRPr="00645325">
        <w:rPr>
          <w:rFonts w:ascii="Book Antiqua" w:eastAsia="宋体" w:hAnsi="Book Antiqua" w:cs="宋体"/>
          <w:b/>
          <w:bCs/>
          <w:lang w:eastAsia="zh-CN"/>
        </w:rPr>
        <w:t xml:space="preserve"> M</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Mélot</w:t>
      </w:r>
      <w:proofErr w:type="spellEnd"/>
      <w:r w:rsidRPr="00645325">
        <w:rPr>
          <w:rFonts w:ascii="Book Antiqua" w:eastAsia="宋体" w:hAnsi="Book Antiqua" w:cs="宋体"/>
          <w:lang w:eastAsia="zh-CN"/>
        </w:rPr>
        <w:t xml:space="preserve"> C, Pierre S, Pfeiffer F, </w:t>
      </w:r>
      <w:proofErr w:type="spellStart"/>
      <w:r w:rsidRPr="00645325">
        <w:rPr>
          <w:rFonts w:ascii="Book Antiqua" w:eastAsia="宋体" w:hAnsi="Book Antiqua" w:cs="宋体"/>
          <w:lang w:eastAsia="zh-CN"/>
        </w:rPr>
        <w:t>Greve</w:t>
      </w:r>
      <w:proofErr w:type="spellEnd"/>
      <w:r w:rsidRPr="00645325">
        <w:rPr>
          <w:rFonts w:ascii="Book Antiqua" w:eastAsia="宋体" w:hAnsi="Book Antiqua" w:cs="宋体"/>
          <w:lang w:eastAsia="zh-CN"/>
        </w:rPr>
        <w:t xml:space="preserve"> I, </w:t>
      </w:r>
      <w:proofErr w:type="spellStart"/>
      <w:r w:rsidRPr="00645325">
        <w:rPr>
          <w:rFonts w:ascii="Book Antiqua" w:eastAsia="宋体" w:hAnsi="Book Antiqua" w:cs="宋体"/>
          <w:lang w:eastAsia="zh-CN"/>
        </w:rPr>
        <w:t>Sartori</w:t>
      </w:r>
      <w:proofErr w:type="spellEnd"/>
      <w:r w:rsidRPr="00645325">
        <w:rPr>
          <w:rFonts w:ascii="Book Antiqua" w:eastAsia="宋体" w:hAnsi="Book Antiqua" w:cs="宋体"/>
          <w:lang w:eastAsia="zh-CN"/>
        </w:rPr>
        <w:t xml:space="preserve"> C, </w:t>
      </w:r>
      <w:proofErr w:type="spellStart"/>
      <w:r w:rsidRPr="00645325">
        <w:rPr>
          <w:rFonts w:ascii="Book Antiqua" w:eastAsia="宋体" w:hAnsi="Book Antiqua" w:cs="宋体"/>
          <w:lang w:eastAsia="zh-CN"/>
        </w:rPr>
        <w:t>Lepori</w:t>
      </w:r>
      <w:proofErr w:type="spellEnd"/>
      <w:r w:rsidRPr="00645325">
        <w:rPr>
          <w:rFonts w:ascii="Book Antiqua" w:eastAsia="宋体" w:hAnsi="Book Antiqua" w:cs="宋体"/>
          <w:lang w:eastAsia="zh-CN"/>
        </w:rPr>
        <w:t xml:space="preserve"> M, Hauser M, </w:t>
      </w:r>
      <w:proofErr w:type="spellStart"/>
      <w:r w:rsidRPr="00645325">
        <w:rPr>
          <w:rFonts w:ascii="Book Antiqua" w:eastAsia="宋体" w:hAnsi="Book Antiqua" w:cs="宋体"/>
          <w:lang w:eastAsia="zh-CN"/>
        </w:rPr>
        <w:t>Scherrer</w:t>
      </w:r>
      <w:proofErr w:type="spellEnd"/>
      <w:r w:rsidRPr="00645325">
        <w:rPr>
          <w:rFonts w:ascii="Book Antiqua" w:eastAsia="宋体" w:hAnsi="Book Antiqua" w:cs="宋体"/>
          <w:lang w:eastAsia="zh-CN"/>
        </w:rPr>
        <w:t xml:space="preserve"> U, </w:t>
      </w:r>
      <w:proofErr w:type="spellStart"/>
      <w:r w:rsidRPr="00645325">
        <w:rPr>
          <w:rFonts w:ascii="Book Antiqua" w:eastAsia="宋体" w:hAnsi="Book Antiqua" w:cs="宋体"/>
          <w:lang w:eastAsia="zh-CN"/>
        </w:rPr>
        <w:t>Naeije</w:t>
      </w:r>
      <w:proofErr w:type="spellEnd"/>
      <w:r w:rsidRPr="00645325">
        <w:rPr>
          <w:rFonts w:ascii="Book Antiqua" w:eastAsia="宋体" w:hAnsi="Book Antiqua" w:cs="宋体"/>
          <w:lang w:eastAsia="zh-CN"/>
        </w:rPr>
        <w:t xml:space="preserve"> R. High-altitude pulmonary edema is initially caused by an increase in capillary pressure. </w:t>
      </w:r>
      <w:r w:rsidRPr="00645325">
        <w:rPr>
          <w:rFonts w:ascii="Book Antiqua" w:eastAsia="宋体" w:hAnsi="Book Antiqua" w:cs="宋体"/>
          <w:i/>
          <w:iCs/>
          <w:lang w:eastAsia="zh-CN"/>
        </w:rPr>
        <w:t>Circulation</w:t>
      </w:r>
      <w:r w:rsidRPr="00645325">
        <w:rPr>
          <w:rFonts w:ascii="Book Antiqua" w:eastAsia="宋体" w:hAnsi="Book Antiqua" w:cs="宋体"/>
          <w:lang w:eastAsia="zh-CN"/>
        </w:rPr>
        <w:t xml:space="preserve"> 2001; </w:t>
      </w:r>
      <w:r w:rsidRPr="00645325">
        <w:rPr>
          <w:rFonts w:ascii="Book Antiqua" w:eastAsia="宋体" w:hAnsi="Book Antiqua" w:cs="宋体"/>
          <w:b/>
          <w:bCs/>
          <w:lang w:eastAsia="zh-CN"/>
        </w:rPr>
        <w:t>103</w:t>
      </w:r>
      <w:r w:rsidRPr="00645325">
        <w:rPr>
          <w:rFonts w:ascii="Book Antiqua" w:eastAsia="宋体" w:hAnsi="Book Antiqua" w:cs="宋体"/>
          <w:lang w:eastAsia="zh-CN"/>
        </w:rPr>
        <w:t>: 2078-2083 [PMID: 11319198 DO</w:t>
      </w:r>
      <w:r w:rsidRPr="00323E92">
        <w:rPr>
          <w:rFonts w:ascii="Book Antiqua" w:eastAsia="宋体" w:hAnsi="Book Antiqua" w:cs="宋体"/>
          <w:lang w:eastAsia="zh-CN"/>
        </w:rPr>
        <w:t>I: 10.1161/01.CIR.103.16.2078]</w:t>
      </w:r>
    </w:p>
    <w:p w14:paraId="105AD147" w14:textId="75A4B934" w:rsidR="00645325" w:rsidRPr="00645325" w:rsidRDefault="00645325" w:rsidP="001223A5">
      <w:pPr>
        <w:pStyle w:val="EndNoteBibliography"/>
        <w:spacing w:line="360" w:lineRule="auto"/>
        <w:jc w:val="both"/>
        <w:rPr>
          <w:rFonts w:ascii="Book Antiqua" w:hAnsi="Book Antiqua"/>
          <w:noProof/>
        </w:rPr>
      </w:pPr>
      <w:r w:rsidRPr="00645325">
        <w:rPr>
          <w:rFonts w:ascii="Book Antiqua" w:eastAsia="宋体" w:hAnsi="Book Antiqua" w:cs="宋体"/>
          <w:lang w:eastAsia="zh-CN"/>
        </w:rPr>
        <w:t xml:space="preserve">9 </w:t>
      </w:r>
      <w:r w:rsidRPr="00645325">
        <w:rPr>
          <w:rFonts w:ascii="Book Antiqua" w:eastAsia="宋体" w:hAnsi="Book Antiqua" w:cs="宋体"/>
          <w:b/>
          <w:bCs/>
          <w:lang w:eastAsia="zh-CN"/>
        </w:rPr>
        <w:t>Wang L</w:t>
      </w:r>
      <w:r w:rsidRPr="00645325">
        <w:rPr>
          <w:rFonts w:ascii="Book Antiqua" w:eastAsia="宋体" w:hAnsi="Book Antiqua" w:cs="宋体"/>
          <w:lang w:eastAsia="zh-CN"/>
        </w:rPr>
        <w:t xml:space="preserve">, Yin J, </w:t>
      </w:r>
      <w:proofErr w:type="spellStart"/>
      <w:r w:rsidRPr="00645325">
        <w:rPr>
          <w:rFonts w:ascii="Book Antiqua" w:eastAsia="宋体" w:hAnsi="Book Antiqua" w:cs="宋体"/>
          <w:lang w:eastAsia="zh-CN"/>
        </w:rPr>
        <w:t>Nickles</w:t>
      </w:r>
      <w:proofErr w:type="spellEnd"/>
      <w:r w:rsidRPr="00645325">
        <w:rPr>
          <w:rFonts w:ascii="Book Antiqua" w:eastAsia="宋体" w:hAnsi="Book Antiqua" w:cs="宋体"/>
          <w:lang w:eastAsia="zh-CN"/>
        </w:rPr>
        <w:t xml:space="preserve"> HT, Ranke H, </w:t>
      </w:r>
      <w:proofErr w:type="spellStart"/>
      <w:r w:rsidRPr="00645325">
        <w:rPr>
          <w:rFonts w:ascii="Book Antiqua" w:eastAsia="宋体" w:hAnsi="Book Antiqua" w:cs="宋体"/>
          <w:lang w:eastAsia="zh-CN"/>
        </w:rPr>
        <w:t>Tabuchi</w:t>
      </w:r>
      <w:proofErr w:type="spellEnd"/>
      <w:r w:rsidRPr="00645325">
        <w:rPr>
          <w:rFonts w:ascii="Book Antiqua" w:eastAsia="宋体" w:hAnsi="Book Antiqua" w:cs="宋体"/>
          <w:lang w:eastAsia="zh-CN"/>
        </w:rPr>
        <w:t xml:space="preserve"> A, Hoffmann J, </w:t>
      </w:r>
      <w:proofErr w:type="spellStart"/>
      <w:r w:rsidRPr="00645325">
        <w:rPr>
          <w:rFonts w:ascii="Book Antiqua" w:eastAsia="宋体" w:hAnsi="Book Antiqua" w:cs="宋体"/>
          <w:lang w:eastAsia="zh-CN"/>
        </w:rPr>
        <w:t>Tabeling</w:t>
      </w:r>
      <w:proofErr w:type="spellEnd"/>
      <w:r w:rsidRPr="00645325">
        <w:rPr>
          <w:rFonts w:ascii="Book Antiqua" w:eastAsia="宋体" w:hAnsi="Book Antiqua" w:cs="宋体"/>
          <w:lang w:eastAsia="zh-CN"/>
        </w:rPr>
        <w:t xml:space="preserve"> C, Barbosa-</w:t>
      </w:r>
      <w:proofErr w:type="spellStart"/>
      <w:r w:rsidRPr="00645325">
        <w:rPr>
          <w:rFonts w:ascii="Book Antiqua" w:eastAsia="宋体" w:hAnsi="Book Antiqua" w:cs="宋体"/>
          <w:lang w:eastAsia="zh-CN"/>
        </w:rPr>
        <w:t>Sicard</w:t>
      </w:r>
      <w:proofErr w:type="spellEnd"/>
      <w:r w:rsidRPr="00645325">
        <w:rPr>
          <w:rFonts w:ascii="Book Antiqua" w:eastAsia="宋体" w:hAnsi="Book Antiqua" w:cs="宋体"/>
          <w:lang w:eastAsia="zh-CN"/>
        </w:rPr>
        <w:t xml:space="preserve"> E, Chanson M, </w:t>
      </w:r>
      <w:proofErr w:type="spellStart"/>
      <w:r w:rsidRPr="00645325">
        <w:rPr>
          <w:rFonts w:ascii="Book Antiqua" w:eastAsia="宋体" w:hAnsi="Book Antiqua" w:cs="宋体"/>
          <w:lang w:eastAsia="zh-CN"/>
        </w:rPr>
        <w:t>Kwak</w:t>
      </w:r>
      <w:proofErr w:type="spellEnd"/>
      <w:r w:rsidRPr="00645325">
        <w:rPr>
          <w:rFonts w:ascii="Book Antiqua" w:eastAsia="宋体" w:hAnsi="Book Antiqua" w:cs="宋体"/>
          <w:lang w:eastAsia="zh-CN"/>
        </w:rPr>
        <w:t xml:space="preserve"> BR, Shin HS, Wu S, Isakson BE, </w:t>
      </w:r>
      <w:proofErr w:type="spellStart"/>
      <w:r w:rsidRPr="00645325">
        <w:rPr>
          <w:rFonts w:ascii="Book Antiqua" w:eastAsia="宋体" w:hAnsi="Book Antiqua" w:cs="宋体"/>
          <w:lang w:eastAsia="zh-CN"/>
        </w:rPr>
        <w:t>Witzenrath</w:t>
      </w:r>
      <w:proofErr w:type="spellEnd"/>
      <w:r w:rsidRPr="00645325">
        <w:rPr>
          <w:rFonts w:ascii="Book Antiqua" w:eastAsia="宋体" w:hAnsi="Book Antiqua" w:cs="宋体"/>
          <w:lang w:eastAsia="zh-CN"/>
        </w:rPr>
        <w:t xml:space="preserve"> M, de Wit C, Fleming I, </w:t>
      </w:r>
      <w:proofErr w:type="spellStart"/>
      <w:r w:rsidRPr="00645325">
        <w:rPr>
          <w:rFonts w:ascii="Book Antiqua" w:eastAsia="宋体" w:hAnsi="Book Antiqua" w:cs="宋体"/>
          <w:lang w:eastAsia="zh-CN"/>
        </w:rPr>
        <w:t>Kuppe</w:t>
      </w:r>
      <w:proofErr w:type="spellEnd"/>
      <w:r w:rsidRPr="00645325">
        <w:rPr>
          <w:rFonts w:ascii="Book Antiqua" w:eastAsia="宋体" w:hAnsi="Book Antiqua" w:cs="宋体"/>
          <w:lang w:eastAsia="zh-CN"/>
        </w:rPr>
        <w:t xml:space="preserve"> H, </w:t>
      </w:r>
      <w:proofErr w:type="spellStart"/>
      <w:r w:rsidRPr="00645325">
        <w:rPr>
          <w:rFonts w:ascii="Book Antiqua" w:eastAsia="宋体" w:hAnsi="Book Antiqua" w:cs="宋体"/>
          <w:lang w:eastAsia="zh-CN"/>
        </w:rPr>
        <w:t>Kuebler</w:t>
      </w:r>
      <w:proofErr w:type="spellEnd"/>
      <w:r w:rsidRPr="00645325">
        <w:rPr>
          <w:rFonts w:ascii="Book Antiqua" w:eastAsia="宋体" w:hAnsi="Book Antiqua" w:cs="宋体"/>
          <w:lang w:eastAsia="zh-CN"/>
        </w:rPr>
        <w:t xml:space="preserve"> WM. Hypoxic pulmonary vasoconstriction requires </w:t>
      </w:r>
      <w:proofErr w:type="spellStart"/>
      <w:r w:rsidRPr="00645325">
        <w:rPr>
          <w:rFonts w:ascii="Book Antiqua" w:eastAsia="宋体" w:hAnsi="Book Antiqua" w:cs="宋体"/>
          <w:lang w:eastAsia="zh-CN"/>
        </w:rPr>
        <w:t>connexin</w:t>
      </w:r>
      <w:proofErr w:type="spellEnd"/>
      <w:r w:rsidRPr="00645325">
        <w:rPr>
          <w:rFonts w:ascii="Book Antiqua" w:eastAsia="宋体" w:hAnsi="Book Antiqua" w:cs="宋体"/>
          <w:lang w:eastAsia="zh-CN"/>
        </w:rPr>
        <w:t xml:space="preserve"> 40-mediated endothelial signal </w:t>
      </w:r>
      <w:r w:rsidRPr="00645325">
        <w:rPr>
          <w:rFonts w:ascii="Book Antiqua" w:eastAsia="宋体" w:hAnsi="Book Antiqua" w:cs="宋体"/>
          <w:lang w:eastAsia="zh-CN"/>
        </w:rPr>
        <w:lastRenderedPageBreak/>
        <w:t xml:space="preserve">conduction. </w:t>
      </w:r>
      <w:r w:rsidRPr="00645325">
        <w:rPr>
          <w:rFonts w:ascii="Book Antiqua" w:eastAsia="宋体" w:hAnsi="Book Antiqua" w:cs="宋体"/>
          <w:i/>
          <w:iCs/>
          <w:lang w:eastAsia="zh-CN"/>
        </w:rPr>
        <w:t xml:space="preserve">J </w:t>
      </w:r>
      <w:proofErr w:type="spellStart"/>
      <w:r w:rsidRPr="00645325">
        <w:rPr>
          <w:rFonts w:ascii="Book Antiqua" w:eastAsia="宋体" w:hAnsi="Book Antiqua" w:cs="宋体"/>
          <w:i/>
          <w:iCs/>
          <w:lang w:eastAsia="zh-CN"/>
        </w:rPr>
        <w:t>Clin</w:t>
      </w:r>
      <w:proofErr w:type="spellEnd"/>
      <w:r w:rsidRPr="00645325">
        <w:rPr>
          <w:rFonts w:ascii="Book Antiqua" w:eastAsia="宋体" w:hAnsi="Book Antiqua" w:cs="宋体"/>
          <w:i/>
          <w:iCs/>
          <w:lang w:eastAsia="zh-CN"/>
        </w:rPr>
        <w:t xml:space="preserve"> Invest</w:t>
      </w:r>
      <w:r w:rsidRPr="00645325">
        <w:rPr>
          <w:rFonts w:ascii="Book Antiqua" w:eastAsia="宋体" w:hAnsi="Book Antiqua" w:cs="宋体"/>
          <w:lang w:eastAsia="zh-CN"/>
        </w:rPr>
        <w:t xml:space="preserve"> 2012; </w:t>
      </w:r>
      <w:r w:rsidRPr="00645325">
        <w:rPr>
          <w:rFonts w:ascii="Book Antiqua" w:eastAsia="宋体" w:hAnsi="Book Antiqua" w:cs="宋体"/>
          <w:b/>
          <w:bCs/>
          <w:lang w:eastAsia="zh-CN"/>
        </w:rPr>
        <w:t>122</w:t>
      </w:r>
      <w:r w:rsidRPr="00645325">
        <w:rPr>
          <w:rFonts w:ascii="Book Antiqua" w:eastAsia="宋体" w:hAnsi="Book Antiqua" w:cs="宋体"/>
          <w:lang w:eastAsia="zh-CN"/>
        </w:rPr>
        <w:t>: 4218-4230 [PMID: 23093775</w:t>
      </w:r>
      <w:r w:rsidR="001223A5" w:rsidRPr="00323E92">
        <w:rPr>
          <w:rFonts w:ascii="Book Antiqua" w:eastAsia="宋体" w:hAnsi="Book Antiqua" w:cs="宋体" w:hint="eastAsia"/>
          <w:lang w:eastAsia="zh-CN"/>
        </w:rPr>
        <w:t xml:space="preserve"> </w:t>
      </w:r>
      <w:r w:rsidR="001223A5" w:rsidRPr="00323E92">
        <w:rPr>
          <w:rFonts w:ascii="Book Antiqua" w:hAnsi="Book Antiqua"/>
          <w:noProof/>
        </w:rPr>
        <w:t>DOI:</w:t>
      </w:r>
      <w:r w:rsidR="001223A5" w:rsidRPr="00323E92">
        <w:rPr>
          <w:rFonts w:ascii="Book Antiqua" w:eastAsia="宋体" w:hAnsi="Book Antiqua" w:hint="eastAsia"/>
          <w:noProof/>
          <w:lang w:eastAsia="zh-CN"/>
        </w:rPr>
        <w:t xml:space="preserve"> </w:t>
      </w:r>
      <w:r w:rsidR="001223A5" w:rsidRPr="00323E92">
        <w:rPr>
          <w:rFonts w:ascii="Book Antiqua" w:hAnsi="Book Antiqua"/>
          <w:noProof/>
        </w:rPr>
        <w:t>10.1172/JCI59176</w:t>
      </w:r>
      <w:r w:rsidRPr="00645325">
        <w:rPr>
          <w:rFonts w:ascii="Book Antiqua" w:eastAsia="宋体" w:hAnsi="Book Antiqua" w:cs="宋体"/>
          <w:lang w:eastAsia="zh-CN"/>
        </w:rPr>
        <w:t>]</w:t>
      </w:r>
    </w:p>
    <w:p w14:paraId="071B3F1A" w14:textId="66099A6B"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10 </w:t>
      </w:r>
      <w:proofErr w:type="spellStart"/>
      <w:r w:rsidRPr="00645325">
        <w:rPr>
          <w:rFonts w:ascii="Book Antiqua" w:eastAsia="宋体" w:hAnsi="Book Antiqua" w:cs="宋体"/>
          <w:b/>
          <w:bCs/>
          <w:lang w:eastAsia="zh-CN"/>
        </w:rPr>
        <w:t>Ariyaratnam</w:t>
      </w:r>
      <w:proofErr w:type="spellEnd"/>
      <w:r w:rsidRPr="00645325">
        <w:rPr>
          <w:rFonts w:ascii="Book Antiqua" w:eastAsia="宋体" w:hAnsi="Book Antiqua" w:cs="宋体"/>
          <w:b/>
          <w:bCs/>
          <w:lang w:eastAsia="zh-CN"/>
        </w:rPr>
        <w:t xml:space="preserve"> P</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Loubani</w:t>
      </w:r>
      <w:proofErr w:type="spellEnd"/>
      <w:r w:rsidRPr="00645325">
        <w:rPr>
          <w:rFonts w:ascii="Book Antiqua" w:eastAsia="宋体" w:hAnsi="Book Antiqua" w:cs="宋体"/>
          <w:lang w:eastAsia="zh-CN"/>
        </w:rPr>
        <w:t xml:space="preserve"> M, </w:t>
      </w:r>
      <w:proofErr w:type="spellStart"/>
      <w:r w:rsidRPr="00645325">
        <w:rPr>
          <w:rFonts w:ascii="Book Antiqua" w:eastAsia="宋体" w:hAnsi="Book Antiqua" w:cs="宋体"/>
          <w:lang w:eastAsia="zh-CN"/>
        </w:rPr>
        <w:t>Morice</w:t>
      </w:r>
      <w:proofErr w:type="spellEnd"/>
      <w:r w:rsidRPr="00645325">
        <w:rPr>
          <w:rFonts w:ascii="Book Antiqua" w:eastAsia="宋体" w:hAnsi="Book Antiqua" w:cs="宋体"/>
          <w:lang w:eastAsia="zh-CN"/>
        </w:rPr>
        <w:t xml:space="preserve"> AH. </w:t>
      </w:r>
      <w:proofErr w:type="gramStart"/>
      <w:r w:rsidRPr="00645325">
        <w:rPr>
          <w:rFonts w:ascii="Book Antiqua" w:eastAsia="宋体" w:hAnsi="Book Antiqua" w:cs="宋体"/>
          <w:lang w:eastAsia="zh-CN"/>
        </w:rPr>
        <w:t>Hypoxic pulmonary vasoconstriction in humans.</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 xml:space="preserve">Biomed Res </w:t>
      </w:r>
      <w:proofErr w:type="spellStart"/>
      <w:r w:rsidRPr="00645325">
        <w:rPr>
          <w:rFonts w:ascii="Book Antiqua" w:eastAsia="宋体" w:hAnsi="Book Antiqua" w:cs="宋体"/>
          <w:i/>
          <w:iCs/>
          <w:lang w:eastAsia="zh-CN"/>
        </w:rPr>
        <w:t>Int</w:t>
      </w:r>
      <w:proofErr w:type="spellEnd"/>
      <w:r w:rsidRPr="00645325">
        <w:rPr>
          <w:rFonts w:ascii="Book Antiqua" w:eastAsia="宋体" w:hAnsi="Book Antiqua" w:cs="宋体"/>
          <w:lang w:eastAsia="zh-CN"/>
        </w:rPr>
        <w:t xml:space="preserve"> 2013; </w:t>
      </w:r>
      <w:r w:rsidRPr="00645325">
        <w:rPr>
          <w:rFonts w:ascii="Book Antiqua" w:eastAsia="宋体" w:hAnsi="Book Antiqua" w:cs="宋体"/>
          <w:b/>
          <w:bCs/>
          <w:lang w:eastAsia="zh-CN"/>
        </w:rPr>
        <w:t>2013</w:t>
      </w:r>
      <w:r w:rsidRPr="00645325">
        <w:rPr>
          <w:rFonts w:ascii="Book Antiqua" w:eastAsia="宋体" w:hAnsi="Book Antiqua" w:cs="宋体"/>
          <w:lang w:eastAsia="zh-CN"/>
        </w:rPr>
        <w:t>: 623684 [PMID: 2402</w:t>
      </w:r>
      <w:r w:rsidRPr="00323E92">
        <w:rPr>
          <w:rFonts w:ascii="Book Antiqua" w:eastAsia="宋体" w:hAnsi="Book Antiqua" w:cs="宋体"/>
          <w:lang w:eastAsia="zh-CN"/>
        </w:rPr>
        <w:t>4204 DOI: 10.1155/2013/623684]</w:t>
      </w:r>
    </w:p>
    <w:p w14:paraId="3B5085AA" w14:textId="0E878716"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11 </w:t>
      </w:r>
      <w:r w:rsidRPr="00645325">
        <w:rPr>
          <w:rFonts w:ascii="Book Antiqua" w:eastAsia="宋体" w:hAnsi="Book Antiqua" w:cs="宋体"/>
          <w:b/>
          <w:bCs/>
          <w:lang w:eastAsia="zh-CN"/>
        </w:rPr>
        <w:t>Swenson ER</w:t>
      </w:r>
      <w:r w:rsidRPr="00645325">
        <w:rPr>
          <w:rFonts w:ascii="Book Antiqua" w:eastAsia="宋体" w:hAnsi="Book Antiqua" w:cs="宋体"/>
          <w:lang w:eastAsia="zh-CN"/>
        </w:rPr>
        <w:t>.</w:t>
      </w:r>
      <w:proofErr w:type="gramEnd"/>
      <w:r w:rsidRPr="00645325">
        <w:rPr>
          <w:rFonts w:ascii="Book Antiqua" w:eastAsia="宋体" w:hAnsi="Book Antiqua" w:cs="宋体"/>
          <w:lang w:eastAsia="zh-CN"/>
        </w:rPr>
        <w:t xml:space="preserve"> </w:t>
      </w:r>
      <w:proofErr w:type="gramStart"/>
      <w:r w:rsidRPr="00645325">
        <w:rPr>
          <w:rFonts w:ascii="Book Antiqua" w:eastAsia="宋体" w:hAnsi="Book Antiqua" w:cs="宋体"/>
          <w:lang w:eastAsia="zh-CN"/>
        </w:rPr>
        <w:t>Hypoxic pulmonary vasoconstriction.</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 xml:space="preserve">High Alt Med </w:t>
      </w:r>
      <w:proofErr w:type="spellStart"/>
      <w:r w:rsidRPr="00645325">
        <w:rPr>
          <w:rFonts w:ascii="Book Antiqua" w:eastAsia="宋体" w:hAnsi="Book Antiqua" w:cs="宋体"/>
          <w:i/>
          <w:iCs/>
          <w:lang w:eastAsia="zh-CN"/>
        </w:rPr>
        <w:t>Biol</w:t>
      </w:r>
      <w:proofErr w:type="spellEnd"/>
      <w:r w:rsidRPr="00645325">
        <w:rPr>
          <w:rFonts w:ascii="Book Antiqua" w:eastAsia="宋体" w:hAnsi="Book Antiqua" w:cs="宋体"/>
          <w:lang w:eastAsia="zh-CN"/>
        </w:rPr>
        <w:t xml:space="preserve"> 2013; </w:t>
      </w:r>
      <w:r w:rsidRPr="00645325">
        <w:rPr>
          <w:rFonts w:ascii="Book Antiqua" w:eastAsia="宋体" w:hAnsi="Book Antiqua" w:cs="宋体"/>
          <w:b/>
          <w:bCs/>
          <w:lang w:eastAsia="zh-CN"/>
        </w:rPr>
        <w:t>14</w:t>
      </w:r>
      <w:r w:rsidRPr="00645325">
        <w:rPr>
          <w:rFonts w:ascii="Book Antiqua" w:eastAsia="宋体" w:hAnsi="Book Antiqua" w:cs="宋体"/>
          <w:lang w:eastAsia="zh-CN"/>
        </w:rPr>
        <w:t>: 101-110 [PMID: 237957</w:t>
      </w:r>
      <w:r w:rsidRPr="00323E92">
        <w:rPr>
          <w:rFonts w:ascii="Book Antiqua" w:eastAsia="宋体" w:hAnsi="Book Antiqua" w:cs="宋体"/>
          <w:lang w:eastAsia="zh-CN"/>
        </w:rPr>
        <w:t>29 DOI: 10.1089/ham.2013.1010]</w:t>
      </w:r>
    </w:p>
    <w:p w14:paraId="1B248D99" w14:textId="07C221F7"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12 </w:t>
      </w:r>
      <w:proofErr w:type="spellStart"/>
      <w:r w:rsidRPr="00645325">
        <w:rPr>
          <w:rFonts w:ascii="Book Antiqua" w:eastAsia="宋体" w:hAnsi="Book Antiqua" w:cs="宋体"/>
          <w:b/>
          <w:bCs/>
          <w:lang w:eastAsia="zh-CN"/>
        </w:rPr>
        <w:t>Lumb</w:t>
      </w:r>
      <w:proofErr w:type="spellEnd"/>
      <w:r w:rsidRPr="00645325">
        <w:rPr>
          <w:rFonts w:ascii="Book Antiqua" w:eastAsia="宋体" w:hAnsi="Book Antiqua" w:cs="宋体"/>
          <w:b/>
          <w:bCs/>
          <w:lang w:eastAsia="zh-CN"/>
        </w:rPr>
        <w:t xml:space="preserve"> AB</w:t>
      </w:r>
      <w:r w:rsidRPr="00645325">
        <w:rPr>
          <w:rFonts w:ascii="Book Antiqua" w:eastAsia="宋体" w:hAnsi="Book Antiqua" w:cs="宋体"/>
          <w:lang w:eastAsia="zh-CN"/>
        </w:rPr>
        <w:t xml:space="preserve">, Slinger P. Hypoxic pulmonary vasoconstriction: physiology and anesthetic implications. </w:t>
      </w:r>
      <w:r w:rsidRPr="00645325">
        <w:rPr>
          <w:rFonts w:ascii="Book Antiqua" w:eastAsia="宋体" w:hAnsi="Book Antiqua" w:cs="宋体"/>
          <w:i/>
          <w:iCs/>
          <w:lang w:eastAsia="zh-CN"/>
        </w:rPr>
        <w:t>Anesthesiology</w:t>
      </w:r>
      <w:r w:rsidRPr="00645325">
        <w:rPr>
          <w:rFonts w:ascii="Book Antiqua" w:eastAsia="宋体" w:hAnsi="Book Antiqua" w:cs="宋体"/>
          <w:lang w:eastAsia="zh-CN"/>
        </w:rPr>
        <w:t xml:space="preserve"> 2015; </w:t>
      </w:r>
      <w:r w:rsidRPr="00645325">
        <w:rPr>
          <w:rFonts w:ascii="Book Antiqua" w:eastAsia="宋体" w:hAnsi="Book Antiqua" w:cs="宋体"/>
          <w:b/>
          <w:bCs/>
          <w:lang w:eastAsia="zh-CN"/>
        </w:rPr>
        <w:t>122</w:t>
      </w:r>
      <w:r w:rsidRPr="00645325">
        <w:rPr>
          <w:rFonts w:ascii="Book Antiqua" w:eastAsia="宋体" w:hAnsi="Book Antiqua" w:cs="宋体"/>
          <w:lang w:eastAsia="zh-CN"/>
        </w:rPr>
        <w:t>: 932-946 [PMID: 25587641 DOI:</w:t>
      </w:r>
      <w:r w:rsidRPr="00323E92">
        <w:rPr>
          <w:rFonts w:ascii="Book Antiqua" w:eastAsia="宋体" w:hAnsi="Book Antiqua" w:cs="宋体"/>
          <w:lang w:eastAsia="zh-CN"/>
        </w:rPr>
        <w:t xml:space="preserve"> 10.1097/ALN.0000000000000569]</w:t>
      </w:r>
    </w:p>
    <w:p w14:paraId="6458DAF4" w14:textId="7B6BB3FD"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13 </w:t>
      </w:r>
      <w:proofErr w:type="spellStart"/>
      <w:r w:rsidRPr="00645325">
        <w:rPr>
          <w:rFonts w:ascii="Book Antiqua" w:eastAsia="宋体" w:hAnsi="Book Antiqua" w:cs="宋体"/>
          <w:b/>
          <w:bCs/>
          <w:lang w:eastAsia="zh-CN"/>
        </w:rPr>
        <w:t>Comroe</w:t>
      </w:r>
      <w:proofErr w:type="spellEnd"/>
      <w:r w:rsidRPr="00645325">
        <w:rPr>
          <w:rFonts w:ascii="Book Antiqua" w:eastAsia="宋体" w:hAnsi="Book Antiqua" w:cs="宋体"/>
          <w:b/>
          <w:bCs/>
          <w:lang w:eastAsia="zh-CN"/>
        </w:rPr>
        <w:t xml:space="preserve"> JH</w:t>
      </w:r>
      <w:r w:rsidRPr="00645325">
        <w:rPr>
          <w:rFonts w:ascii="Book Antiqua" w:eastAsia="宋体" w:hAnsi="Book Antiqua" w:cs="宋体"/>
          <w:lang w:eastAsia="zh-CN"/>
        </w:rPr>
        <w:t>.</w:t>
      </w:r>
      <w:proofErr w:type="gramEnd"/>
      <w:r w:rsidRPr="00645325">
        <w:rPr>
          <w:rFonts w:ascii="Book Antiqua" w:eastAsia="宋体" w:hAnsi="Book Antiqua" w:cs="宋体"/>
          <w:lang w:eastAsia="zh-CN"/>
        </w:rPr>
        <w:t xml:space="preserve"> </w:t>
      </w:r>
      <w:proofErr w:type="gramStart"/>
      <w:r w:rsidRPr="00645325">
        <w:rPr>
          <w:rFonts w:ascii="Book Antiqua" w:eastAsia="宋体" w:hAnsi="Book Antiqua" w:cs="宋体"/>
          <w:lang w:eastAsia="zh-CN"/>
        </w:rPr>
        <w:t>The main functions of the pulmonary circulation.</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Circulation</w:t>
      </w:r>
      <w:r w:rsidRPr="00645325">
        <w:rPr>
          <w:rFonts w:ascii="Book Antiqua" w:eastAsia="宋体" w:hAnsi="Book Antiqua" w:cs="宋体"/>
          <w:lang w:eastAsia="zh-CN"/>
        </w:rPr>
        <w:t xml:space="preserve"> 1966; </w:t>
      </w:r>
      <w:r w:rsidRPr="00645325">
        <w:rPr>
          <w:rFonts w:ascii="Book Antiqua" w:eastAsia="宋体" w:hAnsi="Book Antiqua" w:cs="宋体"/>
          <w:b/>
          <w:bCs/>
          <w:lang w:eastAsia="zh-CN"/>
        </w:rPr>
        <w:t>33</w:t>
      </w:r>
      <w:r w:rsidRPr="00645325">
        <w:rPr>
          <w:rFonts w:ascii="Book Antiqua" w:eastAsia="宋体" w:hAnsi="Book Antiqua" w:cs="宋体"/>
          <w:lang w:eastAsia="zh-CN"/>
        </w:rPr>
        <w:t>: 146-158 [PMID: 5322600</w:t>
      </w:r>
      <w:r w:rsidRPr="00323E92">
        <w:rPr>
          <w:rFonts w:ascii="Book Antiqua" w:eastAsia="宋体" w:hAnsi="Book Antiqua" w:cs="宋体"/>
          <w:lang w:eastAsia="zh-CN"/>
        </w:rPr>
        <w:t xml:space="preserve"> DOI: 10.1161/01.CIR.33.1.146]</w:t>
      </w:r>
    </w:p>
    <w:p w14:paraId="3FD4C192" w14:textId="03B36E37" w:rsidR="00645325" w:rsidRPr="00645325" w:rsidRDefault="00645325" w:rsidP="00645325">
      <w:pPr>
        <w:spacing w:line="360" w:lineRule="auto"/>
        <w:jc w:val="both"/>
        <w:rPr>
          <w:rFonts w:ascii="Book Antiqua" w:eastAsia="宋体" w:hAnsi="Book Antiqua" w:cs="宋体"/>
          <w:lang w:eastAsia="zh-CN"/>
        </w:rPr>
      </w:pPr>
      <w:proofErr w:type="gramStart"/>
      <w:r w:rsidRPr="00645325">
        <w:rPr>
          <w:rFonts w:ascii="Book Antiqua" w:eastAsia="宋体" w:hAnsi="Book Antiqua" w:cs="宋体"/>
          <w:lang w:eastAsia="zh-CN"/>
        </w:rPr>
        <w:t xml:space="preserve">14 </w:t>
      </w:r>
      <w:proofErr w:type="spellStart"/>
      <w:r w:rsidRPr="00645325">
        <w:rPr>
          <w:rFonts w:ascii="Book Antiqua" w:eastAsia="宋体" w:hAnsi="Book Antiqua" w:cs="宋体"/>
          <w:b/>
          <w:bCs/>
          <w:lang w:eastAsia="zh-CN"/>
        </w:rPr>
        <w:t>Guazzi</w:t>
      </w:r>
      <w:proofErr w:type="spellEnd"/>
      <w:r w:rsidRPr="00645325">
        <w:rPr>
          <w:rFonts w:ascii="Book Antiqua" w:eastAsia="宋体" w:hAnsi="Book Antiqua" w:cs="宋体"/>
          <w:b/>
          <w:bCs/>
          <w:lang w:eastAsia="zh-CN"/>
        </w:rPr>
        <w:t xml:space="preserve"> M</w:t>
      </w:r>
      <w:r w:rsidRPr="00645325">
        <w:rPr>
          <w:rFonts w:ascii="Book Antiqua" w:eastAsia="宋体" w:hAnsi="Book Antiqua" w:cs="宋体"/>
          <w:lang w:eastAsia="zh-CN"/>
        </w:rPr>
        <w:t>, Arena R. Pulmonary hypertension with left-sided heart disease.</w:t>
      </w:r>
      <w:proofErr w:type="gramEnd"/>
      <w:r w:rsidRPr="00645325">
        <w:rPr>
          <w:rFonts w:ascii="Book Antiqua" w:eastAsia="宋体" w:hAnsi="Book Antiqua" w:cs="宋体"/>
          <w:lang w:eastAsia="zh-CN"/>
        </w:rPr>
        <w:t xml:space="preserve"> </w:t>
      </w:r>
      <w:r w:rsidRPr="00645325">
        <w:rPr>
          <w:rFonts w:ascii="Book Antiqua" w:eastAsia="宋体" w:hAnsi="Book Antiqua" w:cs="宋体"/>
          <w:i/>
          <w:iCs/>
          <w:lang w:eastAsia="zh-CN"/>
        </w:rPr>
        <w:t xml:space="preserve">Nat Rev </w:t>
      </w:r>
      <w:proofErr w:type="spellStart"/>
      <w:r w:rsidRPr="00645325">
        <w:rPr>
          <w:rFonts w:ascii="Book Antiqua" w:eastAsia="宋体" w:hAnsi="Book Antiqua" w:cs="宋体"/>
          <w:i/>
          <w:iCs/>
          <w:lang w:eastAsia="zh-CN"/>
        </w:rPr>
        <w:t>Cardiol</w:t>
      </w:r>
      <w:proofErr w:type="spellEnd"/>
      <w:r w:rsidRPr="00645325">
        <w:rPr>
          <w:rFonts w:ascii="Book Antiqua" w:eastAsia="宋体" w:hAnsi="Book Antiqua" w:cs="宋体"/>
          <w:lang w:eastAsia="zh-CN"/>
        </w:rPr>
        <w:t xml:space="preserve"> 2010; </w:t>
      </w:r>
      <w:r w:rsidRPr="00645325">
        <w:rPr>
          <w:rFonts w:ascii="Book Antiqua" w:eastAsia="宋体" w:hAnsi="Book Antiqua" w:cs="宋体"/>
          <w:b/>
          <w:bCs/>
          <w:lang w:eastAsia="zh-CN"/>
        </w:rPr>
        <w:t>7</w:t>
      </w:r>
      <w:r w:rsidRPr="00645325">
        <w:rPr>
          <w:rFonts w:ascii="Book Antiqua" w:eastAsia="宋体" w:hAnsi="Book Antiqua" w:cs="宋体"/>
          <w:lang w:eastAsia="zh-CN"/>
        </w:rPr>
        <w:t>: 648-659 [PMID: 20924360 D</w:t>
      </w:r>
      <w:r w:rsidRPr="00323E92">
        <w:rPr>
          <w:rFonts w:ascii="Book Antiqua" w:eastAsia="宋体" w:hAnsi="Book Antiqua" w:cs="宋体"/>
          <w:lang w:eastAsia="zh-CN"/>
        </w:rPr>
        <w:t>OI: 10.1038/nrcardio.2010.144]</w:t>
      </w:r>
    </w:p>
    <w:p w14:paraId="6012CC56" w14:textId="17704FD2" w:rsidR="00645325" w:rsidRPr="00645325" w:rsidRDefault="00645325" w:rsidP="00645325">
      <w:pPr>
        <w:spacing w:line="360" w:lineRule="auto"/>
        <w:jc w:val="both"/>
        <w:rPr>
          <w:rFonts w:ascii="Book Antiqua" w:eastAsia="宋体" w:hAnsi="Book Antiqua" w:cs="宋体"/>
          <w:lang w:eastAsia="zh-CN"/>
        </w:rPr>
      </w:pPr>
      <w:r w:rsidRPr="00645325">
        <w:rPr>
          <w:rFonts w:ascii="Book Antiqua" w:eastAsia="宋体" w:hAnsi="Book Antiqua" w:cs="宋体"/>
          <w:lang w:eastAsia="zh-CN"/>
        </w:rPr>
        <w:t xml:space="preserve">15 </w:t>
      </w:r>
      <w:r w:rsidRPr="00645325">
        <w:rPr>
          <w:rFonts w:ascii="Book Antiqua" w:eastAsia="宋体" w:hAnsi="Book Antiqua" w:cs="宋体"/>
          <w:b/>
          <w:bCs/>
          <w:lang w:eastAsia="zh-CN"/>
        </w:rPr>
        <w:t>Hunt JM</w:t>
      </w:r>
      <w:r w:rsidRPr="00645325">
        <w:rPr>
          <w:rFonts w:ascii="Book Antiqua" w:eastAsia="宋体" w:hAnsi="Book Antiqua" w:cs="宋体"/>
          <w:lang w:eastAsia="zh-CN"/>
        </w:rPr>
        <w:t xml:space="preserve">, </w:t>
      </w:r>
      <w:proofErr w:type="spellStart"/>
      <w:r w:rsidRPr="00645325">
        <w:rPr>
          <w:rFonts w:ascii="Book Antiqua" w:eastAsia="宋体" w:hAnsi="Book Antiqua" w:cs="宋体"/>
          <w:lang w:eastAsia="zh-CN"/>
        </w:rPr>
        <w:t>Bethea</w:t>
      </w:r>
      <w:proofErr w:type="spellEnd"/>
      <w:r w:rsidRPr="00645325">
        <w:rPr>
          <w:rFonts w:ascii="Book Antiqua" w:eastAsia="宋体" w:hAnsi="Book Antiqua" w:cs="宋体"/>
          <w:lang w:eastAsia="zh-CN"/>
        </w:rPr>
        <w:t xml:space="preserve"> B, Liu X, </w:t>
      </w:r>
      <w:proofErr w:type="spellStart"/>
      <w:r w:rsidRPr="00645325">
        <w:rPr>
          <w:rFonts w:ascii="Book Antiqua" w:eastAsia="宋体" w:hAnsi="Book Antiqua" w:cs="宋体"/>
          <w:lang w:eastAsia="zh-CN"/>
        </w:rPr>
        <w:t>Gandjeva</w:t>
      </w:r>
      <w:proofErr w:type="spellEnd"/>
      <w:r w:rsidRPr="00645325">
        <w:rPr>
          <w:rFonts w:ascii="Book Antiqua" w:eastAsia="宋体" w:hAnsi="Book Antiqua" w:cs="宋体"/>
          <w:lang w:eastAsia="zh-CN"/>
        </w:rPr>
        <w:t xml:space="preserve"> A, </w:t>
      </w:r>
      <w:proofErr w:type="spellStart"/>
      <w:r w:rsidRPr="00645325">
        <w:rPr>
          <w:rFonts w:ascii="Book Antiqua" w:eastAsia="宋体" w:hAnsi="Book Antiqua" w:cs="宋体"/>
          <w:lang w:eastAsia="zh-CN"/>
        </w:rPr>
        <w:t>Mammen</w:t>
      </w:r>
      <w:proofErr w:type="spellEnd"/>
      <w:r w:rsidRPr="00645325">
        <w:rPr>
          <w:rFonts w:ascii="Book Antiqua" w:eastAsia="宋体" w:hAnsi="Book Antiqua" w:cs="宋体"/>
          <w:lang w:eastAsia="zh-CN"/>
        </w:rPr>
        <w:t xml:space="preserve"> PP, </w:t>
      </w:r>
      <w:proofErr w:type="spellStart"/>
      <w:r w:rsidRPr="00645325">
        <w:rPr>
          <w:rFonts w:ascii="Book Antiqua" w:eastAsia="宋体" w:hAnsi="Book Antiqua" w:cs="宋体"/>
          <w:lang w:eastAsia="zh-CN"/>
        </w:rPr>
        <w:t>Stacher</w:t>
      </w:r>
      <w:proofErr w:type="spellEnd"/>
      <w:r w:rsidRPr="00645325">
        <w:rPr>
          <w:rFonts w:ascii="Book Antiqua" w:eastAsia="宋体" w:hAnsi="Book Antiqua" w:cs="宋体"/>
          <w:lang w:eastAsia="zh-CN"/>
        </w:rPr>
        <w:t xml:space="preserve"> E, </w:t>
      </w:r>
      <w:proofErr w:type="spellStart"/>
      <w:r w:rsidRPr="00645325">
        <w:rPr>
          <w:rFonts w:ascii="Book Antiqua" w:eastAsia="宋体" w:hAnsi="Book Antiqua" w:cs="宋体"/>
          <w:lang w:eastAsia="zh-CN"/>
        </w:rPr>
        <w:t>Gandjeva</w:t>
      </w:r>
      <w:proofErr w:type="spellEnd"/>
      <w:r w:rsidRPr="00645325">
        <w:rPr>
          <w:rFonts w:ascii="Book Antiqua" w:eastAsia="宋体" w:hAnsi="Book Antiqua" w:cs="宋体"/>
          <w:lang w:eastAsia="zh-CN"/>
        </w:rPr>
        <w:t xml:space="preserve"> MR, Parish E, Perez M, Smith L, Graham BB, </w:t>
      </w:r>
      <w:proofErr w:type="spellStart"/>
      <w:r w:rsidRPr="00645325">
        <w:rPr>
          <w:rFonts w:ascii="Book Antiqua" w:eastAsia="宋体" w:hAnsi="Book Antiqua" w:cs="宋体"/>
          <w:lang w:eastAsia="zh-CN"/>
        </w:rPr>
        <w:t>Kuebler</w:t>
      </w:r>
      <w:proofErr w:type="spellEnd"/>
      <w:r w:rsidRPr="00645325">
        <w:rPr>
          <w:rFonts w:ascii="Book Antiqua" w:eastAsia="宋体" w:hAnsi="Book Antiqua" w:cs="宋体"/>
          <w:lang w:eastAsia="zh-CN"/>
        </w:rPr>
        <w:t xml:space="preserve"> WM, </w:t>
      </w:r>
      <w:proofErr w:type="spellStart"/>
      <w:r w:rsidRPr="00645325">
        <w:rPr>
          <w:rFonts w:ascii="Book Antiqua" w:eastAsia="宋体" w:hAnsi="Book Antiqua" w:cs="宋体"/>
          <w:lang w:eastAsia="zh-CN"/>
        </w:rPr>
        <w:t>Tuder</w:t>
      </w:r>
      <w:proofErr w:type="spellEnd"/>
      <w:r w:rsidRPr="00645325">
        <w:rPr>
          <w:rFonts w:ascii="Book Antiqua" w:eastAsia="宋体" w:hAnsi="Book Antiqua" w:cs="宋体"/>
          <w:lang w:eastAsia="zh-CN"/>
        </w:rPr>
        <w:t xml:space="preserve"> RM. Pulmonary veins in the normal lung and pulmonary hypertension due to left heart disease. </w:t>
      </w:r>
      <w:r w:rsidRPr="00645325">
        <w:rPr>
          <w:rFonts w:ascii="Book Antiqua" w:eastAsia="宋体" w:hAnsi="Book Antiqua" w:cs="宋体"/>
          <w:i/>
          <w:iCs/>
          <w:lang w:eastAsia="zh-CN"/>
        </w:rPr>
        <w:t xml:space="preserve">Am J </w:t>
      </w:r>
      <w:proofErr w:type="spellStart"/>
      <w:r w:rsidRPr="00645325">
        <w:rPr>
          <w:rFonts w:ascii="Book Antiqua" w:eastAsia="宋体" w:hAnsi="Book Antiqua" w:cs="宋体"/>
          <w:i/>
          <w:iCs/>
          <w:lang w:eastAsia="zh-CN"/>
        </w:rPr>
        <w:t>Physiol</w:t>
      </w:r>
      <w:proofErr w:type="spellEnd"/>
      <w:r w:rsidRPr="00645325">
        <w:rPr>
          <w:rFonts w:ascii="Book Antiqua" w:eastAsia="宋体" w:hAnsi="Book Antiqua" w:cs="宋体"/>
          <w:i/>
          <w:iCs/>
          <w:lang w:eastAsia="zh-CN"/>
        </w:rPr>
        <w:t xml:space="preserve"> Lung Cell </w:t>
      </w:r>
      <w:proofErr w:type="spellStart"/>
      <w:r w:rsidRPr="00645325">
        <w:rPr>
          <w:rFonts w:ascii="Book Antiqua" w:eastAsia="宋体" w:hAnsi="Book Antiqua" w:cs="宋体"/>
          <w:i/>
          <w:iCs/>
          <w:lang w:eastAsia="zh-CN"/>
        </w:rPr>
        <w:t>Mol</w:t>
      </w:r>
      <w:proofErr w:type="spellEnd"/>
      <w:r w:rsidRPr="00645325">
        <w:rPr>
          <w:rFonts w:ascii="Book Antiqua" w:eastAsia="宋体" w:hAnsi="Book Antiqua" w:cs="宋体"/>
          <w:i/>
          <w:iCs/>
          <w:lang w:eastAsia="zh-CN"/>
        </w:rPr>
        <w:t xml:space="preserve"> </w:t>
      </w:r>
      <w:proofErr w:type="spellStart"/>
      <w:r w:rsidRPr="00645325">
        <w:rPr>
          <w:rFonts w:ascii="Book Antiqua" w:eastAsia="宋体" w:hAnsi="Book Antiqua" w:cs="宋体"/>
          <w:i/>
          <w:iCs/>
          <w:lang w:eastAsia="zh-CN"/>
        </w:rPr>
        <w:t>Physiol</w:t>
      </w:r>
      <w:proofErr w:type="spellEnd"/>
      <w:r w:rsidRPr="00645325">
        <w:rPr>
          <w:rFonts w:ascii="Book Antiqua" w:eastAsia="宋体" w:hAnsi="Book Antiqua" w:cs="宋体"/>
          <w:lang w:eastAsia="zh-CN"/>
        </w:rPr>
        <w:t xml:space="preserve"> 2013; </w:t>
      </w:r>
      <w:r w:rsidRPr="00645325">
        <w:rPr>
          <w:rFonts w:ascii="Book Antiqua" w:eastAsia="宋体" w:hAnsi="Book Antiqua" w:cs="宋体"/>
          <w:b/>
          <w:bCs/>
          <w:lang w:eastAsia="zh-CN"/>
        </w:rPr>
        <w:t>305</w:t>
      </w:r>
      <w:r w:rsidRPr="00645325">
        <w:rPr>
          <w:rFonts w:ascii="Book Antiqua" w:eastAsia="宋体" w:hAnsi="Book Antiqua" w:cs="宋体"/>
          <w:lang w:eastAsia="zh-CN"/>
        </w:rPr>
        <w:t>: L725-L736 [PMID: 24039255 DO</w:t>
      </w:r>
      <w:r w:rsidRPr="00323E92">
        <w:rPr>
          <w:rFonts w:ascii="Book Antiqua" w:eastAsia="宋体" w:hAnsi="Book Antiqua" w:cs="宋体"/>
          <w:lang w:eastAsia="zh-CN"/>
        </w:rPr>
        <w:t>I: 10.1152/ajplung.00186.2013]</w:t>
      </w:r>
    </w:p>
    <w:p w14:paraId="57CDF954" w14:textId="0C6E6C8F" w:rsidR="00370EF6" w:rsidRPr="00323E92" w:rsidRDefault="00370EF6" w:rsidP="00645325">
      <w:pPr>
        <w:spacing w:line="360" w:lineRule="auto"/>
        <w:jc w:val="both"/>
        <w:rPr>
          <w:rFonts w:ascii="Book Antiqua" w:hAnsi="Book Antiqua"/>
        </w:rPr>
      </w:pPr>
    </w:p>
    <w:p w14:paraId="20AA2F5D" w14:textId="2C12EF53" w:rsidR="008E36A9" w:rsidRPr="00323E92" w:rsidRDefault="00DB44A2" w:rsidP="00645325">
      <w:pPr>
        <w:spacing w:line="360" w:lineRule="auto"/>
        <w:jc w:val="right"/>
        <w:rPr>
          <w:rFonts w:ascii="Book Antiqua" w:hAnsi="Book Antiqua"/>
        </w:rPr>
      </w:pPr>
      <w:r w:rsidRPr="00323E92">
        <w:rPr>
          <w:rFonts w:ascii="Book Antiqua" w:hAnsi="Book Antiqua"/>
          <w:b/>
        </w:rPr>
        <w:t xml:space="preserve">P-Reviewer: </w:t>
      </w:r>
      <w:proofErr w:type="spellStart"/>
      <w:r w:rsidRPr="00323E92">
        <w:rPr>
          <w:rFonts w:ascii="Book Antiqua" w:hAnsi="Book Antiqua"/>
        </w:rPr>
        <w:t>Landesberg</w:t>
      </w:r>
      <w:proofErr w:type="spellEnd"/>
      <w:r w:rsidRPr="00323E92">
        <w:rPr>
          <w:rFonts w:ascii="Book Antiqua" w:eastAsia="宋体" w:hAnsi="Book Antiqua"/>
          <w:lang w:eastAsia="zh-CN"/>
        </w:rPr>
        <w:t xml:space="preserve"> G, </w:t>
      </w:r>
      <w:r w:rsidRPr="00323E92">
        <w:rPr>
          <w:rFonts w:ascii="Book Antiqua" w:hAnsi="Book Antiqua"/>
        </w:rPr>
        <w:t>Tang</w:t>
      </w:r>
      <w:r w:rsidRPr="00323E92">
        <w:rPr>
          <w:rFonts w:ascii="Book Antiqua" w:eastAsia="宋体" w:hAnsi="Book Antiqua"/>
          <w:lang w:eastAsia="zh-CN"/>
        </w:rPr>
        <w:t xml:space="preserve"> JM </w:t>
      </w:r>
      <w:r w:rsidRPr="00323E92">
        <w:rPr>
          <w:rFonts w:ascii="Book Antiqua" w:hAnsi="Book Antiqua"/>
          <w:b/>
        </w:rPr>
        <w:t xml:space="preserve">S-Editor: </w:t>
      </w:r>
      <w:r w:rsidRPr="00323E92">
        <w:rPr>
          <w:rFonts w:ascii="Book Antiqua" w:hAnsi="Book Antiqua"/>
        </w:rPr>
        <w:t>Ji FF</w:t>
      </w:r>
      <w:r w:rsidRPr="00323E92">
        <w:rPr>
          <w:rFonts w:ascii="Book Antiqua" w:hAnsi="Book Antiqua"/>
          <w:b/>
        </w:rPr>
        <w:t xml:space="preserve"> L-Editor: E-Editor:</w:t>
      </w:r>
    </w:p>
    <w:p w14:paraId="4A636728" w14:textId="5D7EFF8A" w:rsidR="0040405C" w:rsidRPr="00323E92" w:rsidRDefault="0040405C" w:rsidP="00645325">
      <w:pPr>
        <w:spacing w:line="360" w:lineRule="auto"/>
        <w:jc w:val="both"/>
        <w:rPr>
          <w:rFonts w:ascii="Book Antiqua" w:hAnsi="Book Antiqua"/>
        </w:rPr>
      </w:pPr>
      <w:r w:rsidRPr="00323E92">
        <w:rPr>
          <w:rFonts w:ascii="Book Antiqua" w:hAnsi="Book Antiqua"/>
        </w:rPr>
        <w:br w:type="page"/>
      </w:r>
    </w:p>
    <w:p w14:paraId="0EAEB3F2" w14:textId="77777777" w:rsidR="0040405C" w:rsidRPr="00323E92" w:rsidRDefault="0040405C" w:rsidP="0040405C">
      <w:pPr>
        <w:tabs>
          <w:tab w:val="left" w:pos="2657"/>
        </w:tabs>
        <w:rPr>
          <w:rFonts w:ascii="Book Antiqua" w:hAnsi="Book Antiqua"/>
        </w:rPr>
      </w:pPr>
    </w:p>
    <w:p w14:paraId="5F3A0116" w14:textId="77777777" w:rsidR="0040405C" w:rsidRPr="00323E92" w:rsidRDefault="0040405C" w:rsidP="0040405C">
      <w:pPr>
        <w:spacing w:line="360" w:lineRule="auto"/>
      </w:pPr>
      <w:r w:rsidRPr="00323E92">
        <w:rPr>
          <w:noProof/>
        </w:rPr>
        <w:drawing>
          <wp:inline distT="0" distB="0" distL="0" distR="0" wp14:anchorId="2E8FF021" wp14:editId="62FBDC6E">
            <wp:extent cx="5270500" cy="3867150"/>
            <wp:effectExtent l="0" t="0" r="1270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867150"/>
                    </a:xfrm>
                    <a:prstGeom prst="rect">
                      <a:avLst/>
                    </a:prstGeom>
                    <a:noFill/>
                    <a:ln>
                      <a:noFill/>
                    </a:ln>
                  </pic:spPr>
                </pic:pic>
              </a:graphicData>
            </a:graphic>
          </wp:inline>
        </w:drawing>
      </w:r>
      <w:r w:rsidRPr="00323E92">
        <w:rPr>
          <w:noProof/>
          <w:sz w:val="16"/>
          <w:szCs w:val="16"/>
        </w:rPr>
        <mc:AlternateContent>
          <mc:Choice Requires="wps">
            <w:drawing>
              <wp:anchor distT="0" distB="0" distL="114300" distR="114300" simplePos="0" relativeHeight="251661312" behindDoc="0" locked="0" layoutInCell="1" allowOverlap="1" wp14:anchorId="73445BDF" wp14:editId="20857A24">
                <wp:simplePos x="0" y="0"/>
                <wp:positionH relativeFrom="column">
                  <wp:posOffset>3771900</wp:posOffset>
                </wp:positionH>
                <wp:positionV relativeFrom="paragraph">
                  <wp:posOffset>3161030</wp:posOffset>
                </wp:positionV>
                <wp:extent cx="190500" cy="819150"/>
                <wp:effectExtent l="76200" t="50800" r="3810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8.9pt" to="312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">
                <v:stroke endarrow="block"/>
              </v:line>
            </w:pict>
          </mc:Fallback>
        </mc:AlternateContent>
      </w:r>
      <w:r w:rsidRPr="00323E92">
        <w:rPr>
          <w:noProof/>
          <w:sz w:val="16"/>
          <w:szCs w:val="16"/>
        </w:rPr>
        <mc:AlternateContent>
          <mc:Choice Requires="wps">
            <w:drawing>
              <wp:anchor distT="0" distB="0" distL="114300" distR="114300" simplePos="0" relativeHeight="251660288" behindDoc="0" locked="0" layoutInCell="1" allowOverlap="1" wp14:anchorId="3BAB81EF" wp14:editId="3DA472E9">
                <wp:simplePos x="0" y="0"/>
                <wp:positionH relativeFrom="column">
                  <wp:posOffset>2057400</wp:posOffset>
                </wp:positionH>
                <wp:positionV relativeFrom="paragraph">
                  <wp:posOffset>3275330</wp:posOffset>
                </wp:positionV>
                <wp:extent cx="352426" cy="619126"/>
                <wp:effectExtent l="50800" t="50800" r="28575" b="4127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6" cy="619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7.9pt" to="189.7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">
                <v:stroke endarrow="block"/>
              </v:line>
            </w:pict>
          </mc:Fallback>
        </mc:AlternateContent>
      </w:r>
      <w:r w:rsidRPr="00323E92">
        <w:rPr>
          <w:noProof/>
          <w:sz w:val="16"/>
          <w:szCs w:val="16"/>
        </w:rPr>
        <mc:AlternateContent>
          <mc:Choice Requires="wps">
            <w:drawing>
              <wp:anchor distT="0" distB="0" distL="114300" distR="114300" simplePos="0" relativeHeight="251659264" behindDoc="0" locked="0" layoutInCell="1" allowOverlap="1" wp14:anchorId="68D91A40" wp14:editId="6BD0FFA2">
                <wp:simplePos x="0" y="0"/>
                <wp:positionH relativeFrom="column">
                  <wp:posOffset>1028700</wp:posOffset>
                </wp:positionH>
                <wp:positionV relativeFrom="paragraph">
                  <wp:posOffset>3161030</wp:posOffset>
                </wp:positionV>
                <wp:extent cx="247650" cy="733425"/>
                <wp:effectExtent l="0" t="50800" r="82550" b="2857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8.9pt" to="100.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">
                <v:stroke endarrow="block"/>
              </v:line>
            </w:pict>
          </mc:Fallback>
        </mc:AlternateContent>
      </w:r>
    </w:p>
    <w:p w14:paraId="4F488F58" w14:textId="77777777" w:rsidR="0040405C" w:rsidRPr="00323E92" w:rsidRDefault="0040405C" w:rsidP="0040405C">
      <w:pPr>
        <w:spacing w:line="360" w:lineRule="auto"/>
        <w:rPr>
          <w:sz w:val="16"/>
          <w:szCs w:val="16"/>
        </w:rPr>
      </w:pPr>
      <w:r w:rsidRPr="00323E92">
        <w:rPr>
          <w:sz w:val="16"/>
          <w:szCs w:val="16"/>
        </w:rPr>
        <w:t xml:space="preserve">                     </w:t>
      </w:r>
      <w:proofErr w:type="spellStart"/>
      <w:r w:rsidRPr="00323E92">
        <w:rPr>
          <w:sz w:val="16"/>
          <w:szCs w:val="16"/>
        </w:rPr>
        <w:t>Myo</w:t>
      </w:r>
      <w:proofErr w:type="spellEnd"/>
      <w:r w:rsidRPr="00323E92">
        <w:rPr>
          <w:sz w:val="16"/>
          <w:szCs w:val="16"/>
        </w:rPr>
        <w:t>-Interface display                                   Heat indicator</w:t>
      </w:r>
      <w:r w:rsidRPr="00323E92">
        <w:rPr>
          <w:sz w:val="16"/>
          <w:szCs w:val="16"/>
        </w:rPr>
        <w:tab/>
      </w:r>
      <w:r w:rsidRPr="00323E92">
        <w:rPr>
          <w:sz w:val="16"/>
          <w:szCs w:val="16"/>
        </w:rPr>
        <w:tab/>
        <w:t xml:space="preserve">      Valve buttons</w:t>
      </w:r>
    </w:p>
    <w:p w14:paraId="2DB00174" w14:textId="77777777" w:rsidR="0040405C" w:rsidRPr="00323E92" w:rsidRDefault="0040405C" w:rsidP="0040405C">
      <w:pPr>
        <w:tabs>
          <w:tab w:val="left" w:pos="2657"/>
        </w:tabs>
        <w:rPr>
          <w:rFonts w:ascii="Book Antiqua" w:hAnsi="Book Antiqua"/>
        </w:rPr>
      </w:pPr>
    </w:p>
    <w:p w14:paraId="19227D45" w14:textId="5A04BC01" w:rsidR="0040405C" w:rsidRPr="00323E92" w:rsidRDefault="00BD5989" w:rsidP="0040405C">
      <w:pPr>
        <w:spacing w:line="360" w:lineRule="auto"/>
        <w:rPr>
          <w:rStyle w:val="Strong"/>
          <w:rFonts w:eastAsia="宋体"/>
          <w:b w:val="0"/>
          <w:lang w:eastAsia="zh-CN"/>
        </w:rPr>
      </w:pPr>
      <w:r w:rsidRPr="00323E92">
        <w:rPr>
          <w:rFonts w:ascii="Book Antiqua" w:hAnsi="Book Antiqua"/>
          <w:noProof/>
        </w:rPr>
        <w:lastRenderedPageBreak/>
        <w:drawing>
          <wp:inline distT="0" distB="0" distL="0" distR="0" wp14:anchorId="02AD5340" wp14:editId="6F173EC8">
            <wp:extent cx="5270500" cy="7020560"/>
            <wp:effectExtent l="0" t="0" r="635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020560"/>
                    </a:xfrm>
                    <a:prstGeom prst="rect">
                      <a:avLst/>
                    </a:prstGeom>
                    <a:noFill/>
                    <a:ln>
                      <a:noFill/>
                    </a:ln>
                  </pic:spPr>
                </pic:pic>
              </a:graphicData>
            </a:graphic>
          </wp:inline>
        </w:drawing>
      </w:r>
    </w:p>
    <w:p w14:paraId="77FA9A0B" w14:textId="22C9AA4D" w:rsidR="0040405C" w:rsidRPr="00323E92" w:rsidRDefault="0040405C" w:rsidP="00BD5989">
      <w:pPr>
        <w:spacing w:line="360" w:lineRule="auto"/>
        <w:jc w:val="both"/>
        <w:rPr>
          <w:rFonts w:ascii="Book Antiqua" w:hAnsi="Book Antiqua"/>
          <w:b/>
          <w:bCs/>
        </w:rPr>
      </w:pPr>
      <w:r w:rsidRPr="00323E92">
        <w:rPr>
          <w:rStyle w:val="Strong"/>
          <w:rFonts w:ascii="Book Antiqua" w:hAnsi="Book Antiqua"/>
        </w:rPr>
        <w:t xml:space="preserve">Figure 1 </w:t>
      </w:r>
      <w:proofErr w:type="spellStart"/>
      <w:r w:rsidRPr="00323E92">
        <w:rPr>
          <w:rStyle w:val="Strong"/>
          <w:rFonts w:ascii="Book Antiqua" w:hAnsi="Book Antiqua"/>
        </w:rPr>
        <w:t>Multiwire</w:t>
      </w:r>
      <w:proofErr w:type="spellEnd"/>
      <w:r w:rsidRPr="00323E92">
        <w:rPr>
          <w:rStyle w:val="Strong"/>
          <w:rFonts w:ascii="Book Antiqua" w:hAnsi="Book Antiqua"/>
        </w:rPr>
        <w:t xml:space="preserve"> </w:t>
      </w:r>
      <w:proofErr w:type="spellStart"/>
      <w:r w:rsidRPr="00323E92">
        <w:rPr>
          <w:rStyle w:val="Strong"/>
          <w:rFonts w:ascii="Book Antiqua" w:hAnsi="Book Antiqua"/>
        </w:rPr>
        <w:t>Myograph</w:t>
      </w:r>
      <w:proofErr w:type="spellEnd"/>
      <w:r w:rsidRPr="00323E92">
        <w:rPr>
          <w:rStyle w:val="Strong"/>
          <w:rFonts w:ascii="Book Antiqua" w:hAnsi="Book Antiqua"/>
        </w:rPr>
        <w:t xml:space="preserve"> System </w:t>
      </w:r>
      <w:r w:rsidRPr="00323E92">
        <w:rPr>
          <w:rStyle w:val="Strong"/>
          <w:rFonts w:ascii="Book Antiqua" w:eastAsia="宋体" w:hAnsi="Book Antiqua" w:hint="eastAsia"/>
          <w:lang w:eastAsia="zh-CN"/>
        </w:rPr>
        <w:t>(</w:t>
      </w:r>
      <w:r w:rsidRPr="00323E92">
        <w:rPr>
          <w:rStyle w:val="Strong"/>
          <w:rFonts w:ascii="Book Antiqua" w:hAnsi="Book Antiqua"/>
        </w:rPr>
        <w:t>DMT 620 M</w:t>
      </w:r>
      <w:r w:rsidRPr="00323E92">
        <w:rPr>
          <w:rStyle w:val="Strong"/>
          <w:rFonts w:ascii="Book Antiqua" w:eastAsia="宋体" w:hAnsi="Book Antiqua" w:hint="eastAsia"/>
          <w:lang w:eastAsia="zh-CN"/>
        </w:rPr>
        <w:t>)</w:t>
      </w:r>
      <w:r w:rsidR="00BD5989" w:rsidRPr="00323E92">
        <w:rPr>
          <w:rStyle w:val="Strong"/>
          <w:rFonts w:ascii="Book Antiqua" w:eastAsia="宋体" w:hAnsi="Book Antiqua" w:hint="eastAsia"/>
          <w:lang w:eastAsia="zh-CN"/>
        </w:rPr>
        <w:t xml:space="preserve"> (</w:t>
      </w:r>
      <w:r w:rsidR="00BD5989" w:rsidRPr="00323E92">
        <w:rPr>
          <w:rStyle w:val="Strong"/>
          <w:rFonts w:ascii="Book Antiqua" w:eastAsia="宋体" w:hAnsi="Book Antiqua"/>
          <w:lang w:eastAsia="zh-CN"/>
        </w:rPr>
        <w:t>A</w:t>
      </w:r>
      <w:r w:rsidR="00BD5989" w:rsidRPr="00323E92">
        <w:rPr>
          <w:rStyle w:val="Strong"/>
          <w:rFonts w:ascii="Book Antiqua" w:eastAsia="宋体" w:hAnsi="Book Antiqua" w:hint="eastAsia"/>
          <w:lang w:eastAsia="zh-CN"/>
        </w:rPr>
        <w:t xml:space="preserve">) and </w:t>
      </w:r>
      <w:proofErr w:type="spellStart"/>
      <w:r w:rsidRPr="00323E92">
        <w:rPr>
          <w:rFonts w:ascii="Book Antiqua" w:hAnsi="Book Antiqua"/>
          <w:b/>
        </w:rPr>
        <w:t>Multiwire</w:t>
      </w:r>
      <w:proofErr w:type="spellEnd"/>
      <w:r w:rsidRPr="00323E92">
        <w:rPr>
          <w:rFonts w:ascii="Book Antiqua" w:hAnsi="Book Antiqua"/>
          <w:b/>
        </w:rPr>
        <w:t xml:space="preserve"> </w:t>
      </w:r>
      <w:proofErr w:type="spellStart"/>
      <w:r w:rsidRPr="00323E92">
        <w:rPr>
          <w:rFonts w:ascii="Book Antiqua" w:hAnsi="Book Antiqua"/>
          <w:b/>
        </w:rPr>
        <w:t>Myograph</w:t>
      </w:r>
      <w:proofErr w:type="spellEnd"/>
      <w:r w:rsidRPr="00323E92">
        <w:rPr>
          <w:rFonts w:ascii="Book Antiqua" w:hAnsi="Book Antiqua"/>
          <w:b/>
        </w:rPr>
        <w:t xml:space="preserve"> Unit</w:t>
      </w:r>
      <w:r w:rsidR="00BD5989" w:rsidRPr="00323E92">
        <w:rPr>
          <w:rFonts w:ascii="Book Antiqua" w:eastAsia="宋体" w:hAnsi="Book Antiqua" w:hint="eastAsia"/>
          <w:b/>
          <w:lang w:eastAsia="zh-CN"/>
        </w:rPr>
        <w:t xml:space="preserve"> (</w:t>
      </w:r>
      <w:r w:rsidR="00BD5989" w:rsidRPr="00323E92">
        <w:rPr>
          <w:rFonts w:ascii="Book Antiqua" w:eastAsia="宋体" w:hAnsi="Book Antiqua"/>
          <w:b/>
          <w:lang w:eastAsia="zh-CN"/>
        </w:rPr>
        <w:t>B</w:t>
      </w:r>
      <w:r w:rsidR="00BD5989" w:rsidRPr="00323E92">
        <w:rPr>
          <w:rFonts w:ascii="Book Antiqua" w:eastAsia="宋体" w:hAnsi="Book Antiqua" w:hint="eastAsia"/>
          <w:b/>
          <w:lang w:eastAsia="zh-CN"/>
        </w:rPr>
        <w:t>)</w:t>
      </w:r>
      <w:r w:rsidRPr="00323E92">
        <w:rPr>
          <w:rFonts w:ascii="Book Antiqua" w:hAnsi="Book Antiqua"/>
          <w:b/>
        </w:rPr>
        <w:t>.</w:t>
      </w:r>
    </w:p>
    <w:p w14:paraId="63F48923" w14:textId="77777777" w:rsidR="0040405C" w:rsidRPr="00323E92" w:rsidRDefault="0040405C" w:rsidP="0040405C">
      <w:pPr>
        <w:tabs>
          <w:tab w:val="left" w:pos="2657"/>
        </w:tabs>
        <w:spacing w:line="360" w:lineRule="auto"/>
        <w:jc w:val="both"/>
        <w:rPr>
          <w:rFonts w:ascii="Book Antiqua" w:hAnsi="Book Antiqua"/>
        </w:rPr>
      </w:pPr>
    </w:p>
    <w:p w14:paraId="34736D5A" w14:textId="4A3441A7" w:rsidR="0040405C" w:rsidRPr="00323E92" w:rsidRDefault="0040405C" w:rsidP="0040405C">
      <w:pPr>
        <w:spacing w:line="360" w:lineRule="auto"/>
        <w:jc w:val="both"/>
        <w:rPr>
          <w:rFonts w:ascii="Book Antiqua" w:hAnsi="Book Antiqua"/>
        </w:rPr>
      </w:pPr>
      <w:r w:rsidRPr="00323E92">
        <w:rPr>
          <w:rFonts w:ascii="Book Antiqua" w:hAnsi="Book Antiqua"/>
        </w:rPr>
        <w:br w:type="page"/>
      </w:r>
    </w:p>
    <w:p w14:paraId="7723B06C" w14:textId="77777777" w:rsidR="0040405C" w:rsidRPr="00323E92" w:rsidRDefault="0040405C" w:rsidP="0040405C">
      <w:pPr>
        <w:spacing w:line="360" w:lineRule="auto"/>
        <w:jc w:val="both"/>
        <w:rPr>
          <w:rFonts w:ascii="Book Antiqua" w:eastAsia="宋体" w:hAnsi="Book Antiqua"/>
          <w:noProof/>
          <w:lang w:eastAsia="zh-CN"/>
        </w:rPr>
      </w:pPr>
      <w:r w:rsidRPr="00323E92">
        <w:rPr>
          <w:rFonts w:ascii="Book Antiqua" w:hAnsi="Book Antiqua"/>
          <w:noProof/>
        </w:rPr>
        <w:lastRenderedPageBreak/>
        <w:drawing>
          <wp:anchor distT="0" distB="0" distL="114300" distR="114300" simplePos="0" relativeHeight="251669504" behindDoc="1" locked="0" layoutInCell="1" allowOverlap="1" wp14:anchorId="609840B5" wp14:editId="4BF75085">
            <wp:simplePos x="0" y="0"/>
            <wp:positionH relativeFrom="column">
              <wp:posOffset>228600</wp:posOffset>
            </wp:positionH>
            <wp:positionV relativeFrom="paragraph">
              <wp:posOffset>395605</wp:posOffset>
            </wp:positionV>
            <wp:extent cx="5029200" cy="4385310"/>
            <wp:effectExtent l="0" t="0" r="0" b="8890"/>
            <wp:wrapThrough wrapText="bothSides">
              <wp:wrapPolygon edited="0">
                <wp:start x="0" y="0"/>
                <wp:lineTo x="0" y="21519"/>
                <wp:lineTo x="21491" y="21519"/>
                <wp:lineTo x="21491" y="0"/>
                <wp:lineTo x="0" y="0"/>
              </wp:wrapPolygon>
            </wp:wrapThrough>
            <wp:docPr id="9" name="Picture 9" descr="C:\Users\Robert\AppData\Local\Microsoft\Windows\INetCache\Content.Word\IMG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Robert\AppData\Local\Microsoft\Windows\INetCache\Content.Word\IMG_0753.jpg"/>
                    <pic:cNvPicPr>
                      <a:picLocks noChangeAspect="1" noChangeArrowheads="1"/>
                    </pic:cNvPicPr>
                  </pic:nvPicPr>
                  <pic:blipFill>
                    <a:blip r:embed="rId12">
                      <a:extLst>
                        <a:ext uri="{28A0092B-C50C-407E-A947-70E740481C1C}">
                          <a14:useLocalDpi xmlns:a14="http://schemas.microsoft.com/office/drawing/2010/main" val="0"/>
                        </a:ext>
                      </a:extLst>
                    </a:blip>
                    <a:srcRect b="14578"/>
                    <a:stretch>
                      <a:fillRect/>
                    </a:stretch>
                  </pic:blipFill>
                  <pic:spPr bwMode="auto">
                    <a:xfrm>
                      <a:off x="0" y="0"/>
                      <a:ext cx="5029200" cy="438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41A58" w14:textId="77777777" w:rsidR="0040405C" w:rsidRPr="00323E92" w:rsidRDefault="0040405C" w:rsidP="0040405C">
      <w:pPr>
        <w:spacing w:line="360" w:lineRule="auto"/>
        <w:jc w:val="both"/>
        <w:rPr>
          <w:rFonts w:ascii="Book Antiqua" w:hAnsi="Book Antiqua"/>
        </w:rPr>
      </w:pPr>
    </w:p>
    <w:p w14:paraId="7CE3663A" w14:textId="77777777" w:rsidR="0040405C" w:rsidRPr="00323E92" w:rsidRDefault="0040405C" w:rsidP="0040405C">
      <w:pPr>
        <w:spacing w:line="360" w:lineRule="auto"/>
        <w:jc w:val="both"/>
        <w:rPr>
          <w:rFonts w:ascii="Book Antiqua" w:hAnsi="Book Antiqua"/>
        </w:rPr>
      </w:pPr>
    </w:p>
    <w:p w14:paraId="3AD5AB1E" w14:textId="77777777" w:rsidR="0040405C" w:rsidRPr="00323E92" w:rsidRDefault="0040405C" w:rsidP="0040405C">
      <w:pPr>
        <w:spacing w:line="360" w:lineRule="auto"/>
        <w:jc w:val="both"/>
        <w:rPr>
          <w:rFonts w:ascii="Book Antiqua" w:hAnsi="Book Antiqua"/>
        </w:rPr>
      </w:pPr>
    </w:p>
    <w:p w14:paraId="3212750B" w14:textId="77777777" w:rsidR="0040405C" w:rsidRPr="00323E92" w:rsidRDefault="0040405C" w:rsidP="0040405C">
      <w:pPr>
        <w:spacing w:line="360" w:lineRule="auto"/>
        <w:jc w:val="both"/>
        <w:rPr>
          <w:rFonts w:ascii="Book Antiqua" w:hAnsi="Book Antiqua"/>
        </w:rPr>
      </w:pPr>
    </w:p>
    <w:p w14:paraId="0920E3FE" w14:textId="77777777" w:rsidR="0040405C" w:rsidRPr="00323E92" w:rsidRDefault="0040405C" w:rsidP="0040405C">
      <w:pPr>
        <w:spacing w:line="360" w:lineRule="auto"/>
        <w:jc w:val="both"/>
        <w:rPr>
          <w:rFonts w:ascii="Book Antiqua" w:hAnsi="Book Antiqua"/>
        </w:rPr>
      </w:pPr>
    </w:p>
    <w:p w14:paraId="4DD73534" w14:textId="77777777" w:rsidR="0040405C" w:rsidRPr="00323E92" w:rsidRDefault="0040405C" w:rsidP="0040405C">
      <w:pPr>
        <w:spacing w:line="360" w:lineRule="auto"/>
        <w:jc w:val="both"/>
        <w:rPr>
          <w:rFonts w:ascii="Book Antiqua" w:hAnsi="Book Antiqua"/>
        </w:rPr>
      </w:pPr>
      <w:r w:rsidRPr="00323E92">
        <w:rPr>
          <w:rFonts w:ascii="Book Antiqua" w:hAnsi="Book Antiqua"/>
          <w:noProof/>
        </w:rPr>
        <mc:AlternateContent>
          <mc:Choice Requires="wps">
            <w:drawing>
              <wp:anchor distT="0" distB="0" distL="114300" distR="114300" simplePos="0" relativeHeight="251663360" behindDoc="0" locked="0" layoutInCell="1" allowOverlap="1" wp14:anchorId="69D8E651" wp14:editId="41088FC3">
                <wp:simplePos x="0" y="0"/>
                <wp:positionH relativeFrom="column">
                  <wp:posOffset>4572000</wp:posOffset>
                </wp:positionH>
                <wp:positionV relativeFrom="paragraph">
                  <wp:posOffset>323850</wp:posOffset>
                </wp:positionV>
                <wp:extent cx="1066800" cy="342900"/>
                <wp:effectExtent l="0" t="0" r="25400" b="381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0336CFC2" w14:textId="77777777" w:rsidR="0040405C" w:rsidRDefault="0040405C" w:rsidP="0040405C">
                            <w:pPr>
                              <w:jc w:val="center"/>
                            </w:pPr>
                            <w:r>
                              <w:t>Transducer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in;margin-top:25.5pt;width:8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">
                <v:textbox>
                  <w:txbxContent>
                    <w:p w14:paraId="0336CFC2" w14:textId="77777777" w:rsidR="0040405C" w:rsidRDefault="0040405C" w:rsidP="0040405C">
                      <w:pPr>
                        <w:jc w:val="center"/>
                      </w:pPr>
                      <w:r>
                        <w:t>Transducer</w:t>
                      </w:r>
                    </w:p>
                  </w:txbxContent>
                </v:textbox>
              </v:shape>
            </w:pict>
          </mc:Fallback>
        </mc:AlternateContent>
      </w:r>
    </w:p>
    <w:p w14:paraId="5420F2FE" w14:textId="77777777" w:rsidR="0040405C" w:rsidRPr="00323E92" w:rsidRDefault="0040405C" w:rsidP="0040405C">
      <w:pPr>
        <w:spacing w:line="360" w:lineRule="auto"/>
        <w:jc w:val="both"/>
        <w:rPr>
          <w:rFonts w:ascii="Book Antiqua" w:hAnsi="Book Antiqua"/>
        </w:rPr>
      </w:pPr>
      <w:r w:rsidRPr="00323E92">
        <w:rPr>
          <w:rFonts w:ascii="Book Antiqua" w:hAnsi="Book Antiqua"/>
          <w:noProof/>
        </w:rPr>
        <mc:AlternateContent>
          <mc:Choice Requires="wps">
            <w:drawing>
              <wp:anchor distT="0" distB="0" distL="114300" distR="114300" simplePos="0" relativeHeight="251664384" behindDoc="0" locked="0" layoutInCell="1" allowOverlap="1" wp14:anchorId="007FF99F" wp14:editId="4897EAB4">
                <wp:simplePos x="0" y="0"/>
                <wp:positionH relativeFrom="column">
                  <wp:posOffset>-457200</wp:posOffset>
                </wp:positionH>
                <wp:positionV relativeFrom="paragraph">
                  <wp:posOffset>80645</wp:posOffset>
                </wp:positionV>
                <wp:extent cx="1009650" cy="247650"/>
                <wp:effectExtent l="0" t="0" r="31750" b="317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7650"/>
                        </a:xfrm>
                        <a:prstGeom prst="rect">
                          <a:avLst/>
                        </a:prstGeom>
                        <a:solidFill>
                          <a:srgbClr val="FFFFFF"/>
                        </a:solidFill>
                        <a:ln w="9525">
                          <a:solidFill>
                            <a:srgbClr val="000000"/>
                          </a:solidFill>
                          <a:miter lim="800000"/>
                          <a:headEnd/>
                          <a:tailEnd/>
                        </a:ln>
                      </wps:spPr>
                      <wps:txbx>
                        <w:txbxContent>
                          <w:p w14:paraId="196F0637" w14:textId="77777777" w:rsidR="0040405C" w:rsidRDefault="0040405C" w:rsidP="0040405C">
                            <w:pPr>
                              <w:jc w:val="center"/>
                            </w:pPr>
                            <w:r>
                              <w:t>Organ bath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pt;margin-top:6.35pt;width:79.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dRKQIAAFg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">
                <v:textbox>
                  <w:txbxContent>
                    <w:p w14:paraId="196F0637" w14:textId="77777777" w:rsidR="0040405C" w:rsidRDefault="0040405C" w:rsidP="0040405C">
                      <w:pPr>
                        <w:jc w:val="center"/>
                      </w:pPr>
                      <w:r>
                        <w:t>Organ bath</w:t>
                      </w:r>
                    </w:p>
                  </w:txbxContent>
                </v:textbox>
              </v:shape>
            </w:pict>
          </mc:Fallback>
        </mc:AlternateContent>
      </w:r>
      <w:r w:rsidRPr="00323E92">
        <w:rPr>
          <w:rFonts w:ascii="Book Antiqua" w:hAnsi="Book Antiqua"/>
          <w:noProof/>
        </w:rPr>
        <mc:AlternateContent>
          <mc:Choice Requires="wps">
            <w:drawing>
              <wp:anchor distT="0" distB="0" distL="114300" distR="114300" simplePos="0" relativeHeight="251667456" behindDoc="0" locked="0" layoutInCell="1" allowOverlap="1" wp14:anchorId="0713E019" wp14:editId="2088E2D2">
                <wp:simplePos x="0" y="0"/>
                <wp:positionH relativeFrom="column">
                  <wp:posOffset>571500</wp:posOffset>
                </wp:positionH>
                <wp:positionV relativeFrom="paragraph">
                  <wp:posOffset>194945</wp:posOffset>
                </wp:positionV>
                <wp:extent cx="942975" cy="626745"/>
                <wp:effectExtent l="0" t="0" r="98425" b="8445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626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5pt" to="119.2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">
                <v:stroke endarrow="block"/>
              </v:line>
            </w:pict>
          </mc:Fallback>
        </mc:AlternateContent>
      </w:r>
      <w:r w:rsidRPr="00323E92">
        <w:rPr>
          <w:rFonts w:ascii="Book Antiqua" w:hAnsi="Book Antiqua"/>
          <w:noProof/>
        </w:rPr>
        <mc:AlternateContent>
          <mc:Choice Requires="wps">
            <w:drawing>
              <wp:anchor distT="0" distB="0" distL="114300" distR="114300" simplePos="0" relativeHeight="251668480" behindDoc="0" locked="0" layoutInCell="1" allowOverlap="1" wp14:anchorId="3E724D8F" wp14:editId="4216346D">
                <wp:simplePos x="0" y="0"/>
                <wp:positionH relativeFrom="column">
                  <wp:posOffset>3086100</wp:posOffset>
                </wp:positionH>
                <wp:positionV relativeFrom="paragraph">
                  <wp:posOffset>80645</wp:posOffset>
                </wp:positionV>
                <wp:extent cx="1466850" cy="57150"/>
                <wp:effectExtent l="25400" t="76200" r="31750" b="6985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0"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35pt" to="35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">
                <v:stroke endarrow="block"/>
              </v:line>
            </w:pict>
          </mc:Fallback>
        </mc:AlternateContent>
      </w:r>
    </w:p>
    <w:p w14:paraId="0F16D1B8" w14:textId="77777777" w:rsidR="0040405C" w:rsidRPr="00323E92" w:rsidRDefault="0040405C" w:rsidP="0040405C">
      <w:pPr>
        <w:spacing w:line="360" w:lineRule="auto"/>
        <w:jc w:val="both"/>
        <w:rPr>
          <w:rFonts w:ascii="Book Antiqua" w:hAnsi="Book Antiqua"/>
        </w:rPr>
      </w:pPr>
    </w:p>
    <w:p w14:paraId="79783258" w14:textId="77777777" w:rsidR="0040405C" w:rsidRPr="00323E92" w:rsidRDefault="0040405C" w:rsidP="0040405C">
      <w:pPr>
        <w:spacing w:line="360" w:lineRule="auto"/>
        <w:jc w:val="both"/>
        <w:rPr>
          <w:rFonts w:ascii="Book Antiqua" w:hAnsi="Book Antiqua"/>
        </w:rPr>
      </w:pPr>
    </w:p>
    <w:p w14:paraId="13304425" w14:textId="77777777" w:rsidR="0040405C" w:rsidRPr="00323E92" w:rsidRDefault="0040405C" w:rsidP="0040405C">
      <w:pPr>
        <w:spacing w:line="360" w:lineRule="auto"/>
        <w:jc w:val="both"/>
        <w:rPr>
          <w:rFonts w:ascii="Book Antiqua" w:hAnsi="Book Antiqua"/>
        </w:rPr>
      </w:pPr>
      <w:r w:rsidRPr="00323E92">
        <w:rPr>
          <w:rFonts w:ascii="Book Antiqua" w:hAnsi="Book Antiqua"/>
          <w:noProof/>
        </w:rPr>
        <mc:AlternateContent>
          <mc:Choice Requires="wps">
            <w:drawing>
              <wp:anchor distT="0" distB="0" distL="114300" distR="114300" simplePos="0" relativeHeight="251665408" behindDoc="0" locked="0" layoutInCell="1" allowOverlap="1" wp14:anchorId="68E60C64" wp14:editId="5C764D84">
                <wp:simplePos x="0" y="0"/>
                <wp:positionH relativeFrom="column">
                  <wp:posOffset>-228600</wp:posOffset>
                </wp:positionH>
                <wp:positionV relativeFrom="paragraph">
                  <wp:posOffset>266065</wp:posOffset>
                </wp:positionV>
                <wp:extent cx="790575" cy="243840"/>
                <wp:effectExtent l="0" t="0" r="22225" b="3556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3840"/>
                        </a:xfrm>
                        <a:prstGeom prst="rect">
                          <a:avLst/>
                        </a:prstGeom>
                        <a:solidFill>
                          <a:srgbClr val="FFFFFF"/>
                        </a:solidFill>
                        <a:ln w="9525">
                          <a:solidFill>
                            <a:srgbClr val="000000"/>
                          </a:solidFill>
                          <a:miter lim="800000"/>
                          <a:headEnd/>
                          <a:tailEnd/>
                        </a:ln>
                      </wps:spPr>
                      <wps:txbx>
                        <w:txbxContent>
                          <w:p w14:paraId="79CE5E01" w14:textId="77777777" w:rsidR="0040405C" w:rsidRDefault="0040405C" w:rsidP="0040405C">
                            <w:pPr>
                              <w:jc w:val="center"/>
                            </w:pPr>
                            <w:r>
                              <w:t>Gas inlet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8pt;margin-top:20.95pt;width:62.25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">
                <v:textbox>
                  <w:txbxContent>
                    <w:p w14:paraId="79CE5E01" w14:textId="77777777" w:rsidR="0040405C" w:rsidRDefault="0040405C" w:rsidP="0040405C">
                      <w:pPr>
                        <w:jc w:val="center"/>
                      </w:pPr>
                      <w:r>
                        <w:t>Gas inlet</w:t>
                      </w:r>
                    </w:p>
                  </w:txbxContent>
                </v:textbox>
              </v:shape>
            </w:pict>
          </mc:Fallback>
        </mc:AlternateContent>
      </w:r>
    </w:p>
    <w:p w14:paraId="3DB301C1" w14:textId="77777777" w:rsidR="0040405C" w:rsidRPr="00323E92" w:rsidRDefault="0040405C" w:rsidP="0040405C">
      <w:pPr>
        <w:spacing w:line="360" w:lineRule="auto"/>
        <w:jc w:val="both"/>
        <w:rPr>
          <w:rFonts w:ascii="Book Antiqua" w:hAnsi="Book Antiqua"/>
        </w:rPr>
      </w:pPr>
      <w:r w:rsidRPr="00323E92">
        <w:rPr>
          <w:rFonts w:ascii="Book Antiqua" w:hAnsi="Book Antiqua"/>
          <w:noProof/>
        </w:rPr>
        <mc:AlternateContent>
          <mc:Choice Requires="wps">
            <w:drawing>
              <wp:anchor distT="0" distB="0" distL="114300" distR="114300" simplePos="0" relativeHeight="251666432" behindDoc="0" locked="0" layoutInCell="1" allowOverlap="1" wp14:anchorId="41889E17" wp14:editId="3125A9BB">
                <wp:simplePos x="0" y="0"/>
                <wp:positionH relativeFrom="column">
                  <wp:posOffset>571500</wp:posOffset>
                </wp:positionH>
                <wp:positionV relativeFrom="paragraph">
                  <wp:posOffset>22860</wp:posOffset>
                </wp:positionV>
                <wp:extent cx="942975" cy="129540"/>
                <wp:effectExtent l="0" t="0" r="98425" b="9906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19.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0hLQ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">
                <v:stroke endarrow="block"/>
              </v:line>
            </w:pict>
          </mc:Fallback>
        </mc:AlternateContent>
      </w:r>
    </w:p>
    <w:p w14:paraId="17571970" w14:textId="77777777" w:rsidR="0040405C" w:rsidRPr="00323E92" w:rsidRDefault="0040405C" w:rsidP="0040405C">
      <w:pPr>
        <w:spacing w:line="360" w:lineRule="auto"/>
        <w:jc w:val="both"/>
        <w:rPr>
          <w:rFonts w:ascii="Book Antiqua" w:hAnsi="Book Antiqua"/>
        </w:rPr>
      </w:pPr>
    </w:p>
    <w:p w14:paraId="0377ACBE" w14:textId="77777777" w:rsidR="0040405C" w:rsidRPr="00323E92" w:rsidRDefault="0040405C" w:rsidP="0040405C">
      <w:pPr>
        <w:spacing w:line="360" w:lineRule="auto"/>
        <w:jc w:val="both"/>
        <w:rPr>
          <w:rFonts w:ascii="Book Antiqua" w:hAnsi="Book Antiqua"/>
        </w:rPr>
      </w:pPr>
    </w:p>
    <w:p w14:paraId="7DCD34A0" w14:textId="77777777" w:rsidR="0040405C" w:rsidRPr="00323E92" w:rsidRDefault="0040405C" w:rsidP="0040405C">
      <w:pPr>
        <w:spacing w:line="360" w:lineRule="auto"/>
        <w:jc w:val="both"/>
        <w:rPr>
          <w:rFonts w:ascii="Book Antiqua" w:hAnsi="Book Antiqua"/>
        </w:rPr>
      </w:pPr>
    </w:p>
    <w:p w14:paraId="3AC92C8A" w14:textId="77777777" w:rsidR="0040405C" w:rsidRPr="00323E92" w:rsidRDefault="0040405C" w:rsidP="0040405C">
      <w:pPr>
        <w:spacing w:line="360" w:lineRule="auto"/>
        <w:jc w:val="both"/>
        <w:rPr>
          <w:rFonts w:ascii="Book Antiqua" w:eastAsia="宋体" w:hAnsi="Book Antiqua"/>
          <w:b/>
          <w:lang w:eastAsia="zh-CN"/>
        </w:rPr>
      </w:pPr>
    </w:p>
    <w:p w14:paraId="5618690E" w14:textId="77777777" w:rsidR="000C0235" w:rsidRPr="00323E92" w:rsidRDefault="000C0235" w:rsidP="0040405C">
      <w:pPr>
        <w:spacing w:line="360" w:lineRule="auto"/>
        <w:jc w:val="both"/>
        <w:rPr>
          <w:rFonts w:ascii="Book Antiqua" w:eastAsia="宋体" w:hAnsi="Book Antiqua"/>
          <w:b/>
          <w:lang w:eastAsia="zh-CN"/>
        </w:rPr>
      </w:pPr>
    </w:p>
    <w:p w14:paraId="01832E7C" w14:textId="77777777" w:rsidR="000C0235" w:rsidRPr="00323E92" w:rsidRDefault="000C0235" w:rsidP="0040405C">
      <w:pPr>
        <w:spacing w:line="360" w:lineRule="auto"/>
        <w:jc w:val="both"/>
        <w:rPr>
          <w:rFonts w:ascii="Book Antiqua" w:eastAsia="宋体" w:hAnsi="Book Antiqua"/>
          <w:b/>
          <w:lang w:eastAsia="zh-CN"/>
        </w:rPr>
      </w:pPr>
    </w:p>
    <w:p w14:paraId="209B00D9" w14:textId="6FFB535C" w:rsidR="000C0235" w:rsidRPr="00323E92" w:rsidRDefault="000C0235" w:rsidP="0040405C">
      <w:pPr>
        <w:spacing w:line="360" w:lineRule="auto"/>
        <w:jc w:val="both"/>
        <w:rPr>
          <w:rFonts w:ascii="Book Antiqua" w:eastAsia="宋体" w:hAnsi="Book Antiqua"/>
          <w:b/>
          <w:lang w:eastAsia="zh-CN"/>
        </w:rPr>
      </w:pPr>
      <w:r w:rsidRPr="00323E92">
        <w:rPr>
          <w:rFonts w:ascii="Book Antiqua" w:hAnsi="Book Antiqua"/>
          <w:noProof/>
        </w:rPr>
        <w:lastRenderedPageBreak/>
        <w:drawing>
          <wp:inline distT="0" distB="0" distL="0" distR="0" wp14:anchorId="17B9E2D7" wp14:editId="514013AB">
            <wp:extent cx="5266690" cy="42278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4227830"/>
                    </a:xfrm>
                    <a:prstGeom prst="rect">
                      <a:avLst/>
                    </a:prstGeom>
                    <a:noFill/>
                    <a:ln>
                      <a:noFill/>
                    </a:ln>
                  </pic:spPr>
                </pic:pic>
              </a:graphicData>
            </a:graphic>
          </wp:inline>
        </w:drawing>
      </w:r>
    </w:p>
    <w:p w14:paraId="4468C800" w14:textId="6E113F9D" w:rsidR="0040405C" w:rsidRPr="00323E92" w:rsidRDefault="0040405C" w:rsidP="0040405C">
      <w:pPr>
        <w:spacing w:line="360" w:lineRule="auto"/>
        <w:jc w:val="both"/>
        <w:rPr>
          <w:rFonts w:ascii="Book Antiqua" w:hAnsi="Book Antiqua"/>
          <w:b/>
        </w:rPr>
      </w:pPr>
      <w:proofErr w:type="gramStart"/>
      <w:r w:rsidRPr="00323E92">
        <w:rPr>
          <w:rFonts w:ascii="Book Antiqua" w:hAnsi="Book Antiqua"/>
          <w:b/>
        </w:rPr>
        <w:t xml:space="preserve">Figure </w:t>
      </w:r>
      <w:r w:rsidR="0096317E" w:rsidRPr="00323E92">
        <w:rPr>
          <w:rFonts w:ascii="Book Antiqua" w:eastAsia="宋体" w:hAnsi="Book Antiqua" w:hint="eastAsia"/>
          <w:b/>
          <w:lang w:eastAsia="zh-CN"/>
        </w:rPr>
        <w:t>2</w:t>
      </w:r>
      <w:r w:rsidRPr="00323E92">
        <w:rPr>
          <w:rFonts w:ascii="Book Antiqua" w:hAnsi="Book Antiqua"/>
          <w:b/>
        </w:rPr>
        <w:t xml:space="preserve"> </w:t>
      </w:r>
      <w:proofErr w:type="spellStart"/>
      <w:r w:rsidRPr="00323E92">
        <w:rPr>
          <w:rFonts w:ascii="Book Antiqua" w:hAnsi="Book Antiqua"/>
          <w:b/>
        </w:rPr>
        <w:t>Radnotti</w:t>
      </w:r>
      <w:proofErr w:type="spellEnd"/>
      <w:r w:rsidRPr="00323E92">
        <w:rPr>
          <w:rFonts w:ascii="Book Antiqua" w:hAnsi="Book Antiqua"/>
          <w:b/>
        </w:rPr>
        <w:t xml:space="preserve"> </w:t>
      </w:r>
      <w:r w:rsidR="000C0235" w:rsidRPr="00323E92">
        <w:rPr>
          <w:rFonts w:ascii="Book Antiqua" w:eastAsia="宋体" w:hAnsi="Book Antiqua" w:hint="eastAsia"/>
          <w:b/>
          <w:lang w:eastAsia="zh-CN"/>
        </w:rPr>
        <w:t>(</w:t>
      </w:r>
      <w:r w:rsidR="000C0235" w:rsidRPr="00323E92">
        <w:rPr>
          <w:rFonts w:ascii="Book Antiqua" w:eastAsia="宋体" w:hAnsi="Book Antiqua"/>
          <w:b/>
          <w:lang w:eastAsia="zh-CN"/>
        </w:rPr>
        <w:t>A</w:t>
      </w:r>
      <w:r w:rsidR="000C0235" w:rsidRPr="00323E92">
        <w:rPr>
          <w:rFonts w:ascii="Book Antiqua" w:eastAsia="宋体" w:hAnsi="Book Antiqua" w:hint="eastAsia"/>
          <w:b/>
          <w:lang w:eastAsia="zh-CN"/>
        </w:rPr>
        <w:t xml:space="preserve">) and </w:t>
      </w:r>
      <w:r w:rsidR="000C0235" w:rsidRPr="00323E92">
        <w:rPr>
          <w:rFonts w:ascii="Book Antiqua" w:hAnsi="Book Antiqua"/>
          <w:b/>
        </w:rPr>
        <w:t xml:space="preserve">Schematic </w:t>
      </w:r>
      <w:r w:rsidR="000C0235" w:rsidRPr="00323E92">
        <w:rPr>
          <w:rFonts w:ascii="Book Antiqua" w:eastAsia="宋体" w:hAnsi="Book Antiqua" w:hint="eastAsia"/>
          <w:b/>
          <w:lang w:eastAsia="zh-CN"/>
        </w:rPr>
        <w:t>(</w:t>
      </w:r>
      <w:r w:rsidR="000C0235" w:rsidRPr="00323E92">
        <w:rPr>
          <w:rFonts w:ascii="Book Antiqua" w:eastAsia="宋体" w:hAnsi="Book Antiqua"/>
          <w:b/>
          <w:lang w:eastAsia="zh-CN"/>
        </w:rPr>
        <w:t>B</w:t>
      </w:r>
      <w:r w:rsidR="000C0235" w:rsidRPr="00323E92">
        <w:rPr>
          <w:rFonts w:ascii="Book Antiqua" w:eastAsia="宋体" w:hAnsi="Book Antiqua" w:hint="eastAsia"/>
          <w:b/>
          <w:lang w:eastAsia="zh-CN"/>
        </w:rPr>
        <w:t xml:space="preserve">) </w:t>
      </w:r>
      <w:r w:rsidRPr="00323E92">
        <w:rPr>
          <w:rFonts w:ascii="Book Antiqua" w:hAnsi="Book Antiqua"/>
          <w:b/>
        </w:rPr>
        <w:t>Organ Bath system.</w:t>
      </w:r>
      <w:proofErr w:type="gramEnd"/>
    </w:p>
    <w:p w14:paraId="5C83523A" w14:textId="77777777" w:rsidR="0040405C" w:rsidRPr="00323E92" w:rsidRDefault="0040405C" w:rsidP="0040405C">
      <w:pPr>
        <w:spacing w:line="360" w:lineRule="auto"/>
        <w:jc w:val="both"/>
        <w:rPr>
          <w:rFonts w:ascii="Book Antiqua" w:eastAsia="宋体" w:hAnsi="Book Antiqua"/>
          <w:lang w:eastAsia="zh-CN"/>
        </w:rPr>
      </w:pPr>
    </w:p>
    <w:p w14:paraId="01A75FAB" w14:textId="691F9875" w:rsidR="0040405C" w:rsidRPr="00323E92" w:rsidRDefault="0040405C" w:rsidP="0040405C">
      <w:pPr>
        <w:spacing w:line="360" w:lineRule="auto"/>
        <w:jc w:val="both"/>
        <w:rPr>
          <w:rFonts w:ascii="Book Antiqua" w:eastAsia="宋体" w:hAnsi="Book Antiqua"/>
          <w:lang w:eastAsia="zh-CN"/>
        </w:rPr>
      </w:pPr>
      <w:r w:rsidRPr="00323E92">
        <w:rPr>
          <w:rFonts w:ascii="Book Antiqua" w:eastAsia="宋体" w:hAnsi="Book Antiqua"/>
          <w:lang w:eastAsia="zh-CN"/>
        </w:rPr>
        <w:br w:type="page"/>
      </w:r>
    </w:p>
    <w:p w14:paraId="146AD690" w14:textId="1585F4A6" w:rsidR="0040405C" w:rsidRPr="00323E92" w:rsidRDefault="0040405C" w:rsidP="0040405C">
      <w:pPr>
        <w:tabs>
          <w:tab w:val="left" w:pos="2657"/>
        </w:tabs>
        <w:spacing w:line="360" w:lineRule="auto"/>
        <w:jc w:val="both"/>
        <w:rPr>
          <w:rFonts w:ascii="Book Antiqua" w:hAnsi="Book Antiqua"/>
        </w:rPr>
      </w:pPr>
      <w:r w:rsidRPr="00323E92">
        <w:rPr>
          <w:rFonts w:ascii="Book Antiqua" w:hAnsi="Book Antiqua"/>
          <w:noProof/>
        </w:rPr>
        <w:lastRenderedPageBreak/>
        <w:drawing>
          <wp:inline distT="0" distB="0" distL="0" distR="0" wp14:anchorId="05FB4AA2" wp14:editId="56083FD7">
            <wp:extent cx="5284470" cy="2571115"/>
            <wp:effectExtent l="0" t="0" r="11430" b="1968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1A1E49" w14:textId="47A39C41" w:rsidR="0040405C" w:rsidRPr="00323E92" w:rsidRDefault="000C0235" w:rsidP="0040405C">
      <w:pPr>
        <w:tabs>
          <w:tab w:val="left" w:pos="2657"/>
        </w:tabs>
        <w:spacing w:line="360" w:lineRule="auto"/>
        <w:jc w:val="both"/>
        <w:rPr>
          <w:rFonts w:ascii="Book Antiqua" w:eastAsia="宋体" w:hAnsi="Book Antiqua"/>
          <w:lang w:eastAsia="zh-CN"/>
        </w:rPr>
      </w:pPr>
      <w:r w:rsidRPr="00323E92">
        <w:rPr>
          <w:rFonts w:ascii="Book Antiqua" w:hAnsi="Book Antiqua"/>
          <w:noProof/>
        </w:rPr>
        <w:drawing>
          <wp:inline distT="0" distB="0" distL="0" distR="0" wp14:anchorId="6AAE4F07" wp14:editId="1C196421">
            <wp:extent cx="5270500" cy="2813213"/>
            <wp:effectExtent l="0" t="0" r="25400" b="2540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877316" w14:textId="46272794" w:rsidR="0040405C" w:rsidRPr="00323E92" w:rsidRDefault="0040405C" w:rsidP="000C0235">
      <w:pPr>
        <w:tabs>
          <w:tab w:val="left" w:pos="2657"/>
        </w:tabs>
        <w:spacing w:line="360" w:lineRule="auto"/>
        <w:jc w:val="both"/>
        <w:rPr>
          <w:rFonts w:ascii="Book Antiqua" w:hAnsi="Book Antiqua"/>
        </w:rPr>
      </w:pPr>
      <w:r w:rsidRPr="00323E92">
        <w:rPr>
          <w:rFonts w:ascii="Book Antiqua" w:hAnsi="Book Antiqua"/>
          <w:b/>
        </w:rPr>
        <w:t xml:space="preserve">Figure </w:t>
      </w:r>
      <w:r w:rsidR="0096317E" w:rsidRPr="00323E92">
        <w:rPr>
          <w:rFonts w:ascii="Book Antiqua" w:eastAsia="宋体" w:hAnsi="Book Antiqua" w:hint="eastAsia"/>
          <w:b/>
          <w:lang w:eastAsia="zh-CN"/>
        </w:rPr>
        <w:t>3</w:t>
      </w:r>
      <w:r w:rsidRPr="00323E92">
        <w:rPr>
          <w:rFonts w:ascii="Book Antiqua" w:hAnsi="Book Antiqua"/>
          <w:b/>
        </w:rPr>
        <w:t xml:space="preserve"> Measurement of Optimal Resting Tension using Multi-wire </w:t>
      </w:r>
      <w:proofErr w:type="spellStart"/>
      <w:r w:rsidRPr="00323E92">
        <w:rPr>
          <w:rFonts w:ascii="Book Antiqua" w:hAnsi="Book Antiqua"/>
          <w:b/>
        </w:rPr>
        <w:t>Myograph</w:t>
      </w:r>
      <w:proofErr w:type="spellEnd"/>
      <w:r w:rsidR="000C0235" w:rsidRPr="00323E92">
        <w:rPr>
          <w:rFonts w:ascii="Book Antiqua" w:eastAsia="宋体" w:hAnsi="Book Antiqua" w:hint="eastAsia"/>
          <w:b/>
          <w:lang w:eastAsia="zh-CN"/>
        </w:rPr>
        <w:t xml:space="preserve"> (</w:t>
      </w:r>
      <w:r w:rsidR="000C0235" w:rsidRPr="00323E92">
        <w:rPr>
          <w:rFonts w:ascii="Book Antiqua" w:eastAsia="宋体" w:hAnsi="Book Antiqua"/>
          <w:b/>
          <w:lang w:eastAsia="zh-CN"/>
        </w:rPr>
        <w:t>A</w:t>
      </w:r>
      <w:r w:rsidR="000C0235" w:rsidRPr="00323E92">
        <w:rPr>
          <w:rFonts w:ascii="Book Antiqua" w:eastAsia="宋体" w:hAnsi="Book Antiqua" w:hint="eastAsia"/>
          <w:b/>
          <w:lang w:eastAsia="zh-CN"/>
        </w:rPr>
        <w:t xml:space="preserve">) and </w:t>
      </w:r>
      <w:r w:rsidR="000C0235" w:rsidRPr="00323E92">
        <w:rPr>
          <w:rFonts w:ascii="Book Antiqua" w:hAnsi="Book Antiqua"/>
          <w:b/>
        </w:rPr>
        <w:t>Organ Bath system</w:t>
      </w:r>
      <w:r w:rsidR="000C0235" w:rsidRPr="00323E92">
        <w:rPr>
          <w:rFonts w:ascii="Book Antiqua" w:eastAsia="宋体" w:hAnsi="Book Antiqua" w:hint="eastAsia"/>
          <w:b/>
          <w:lang w:eastAsia="zh-CN"/>
        </w:rPr>
        <w:t xml:space="preserve"> (</w:t>
      </w:r>
      <w:r w:rsidR="000C0235" w:rsidRPr="00323E92">
        <w:rPr>
          <w:rFonts w:ascii="Book Antiqua" w:eastAsia="宋体" w:hAnsi="Book Antiqua"/>
          <w:b/>
          <w:lang w:eastAsia="zh-CN"/>
        </w:rPr>
        <w:t>B</w:t>
      </w:r>
      <w:r w:rsidR="000C0235" w:rsidRPr="00323E92">
        <w:rPr>
          <w:rFonts w:ascii="Book Antiqua" w:eastAsia="宋体" w:hAnsi="Book Antiqua" w:hint="eastAsia"/>
          <w:b/>
          <w:lang w:eastAsia="zh-CN"/>
        </w:rPr>
        <w:t>)</w:t>
      </w:r>
      <w:r w:rsidRPr="00323E92">
        <w:rPr>
          <w:rFonts w:ascii="Book Antiqua" w:hAnsi="Book Antiqua"/>
          <w:b/>
        </w:rPr>
        <w:t>.</w:t>
      </w:r>
      <w:r w:rsidRPr="00323E92">
        <w:rPr>
          <w:rStyle w:val="Strong"/>
          <w:rFonts w:ascii="Book Antiqua" w:hAnsi="Book Antiqua" w:cs="Arial"/>
          <w:b w:val="0"/>
        </w:rPr>
        <w:t xml:space="preserve"> </w:t>
      </w:r>
      <w:r w:rsidR="000C0235" w:rsidRPr="00323E92">
        <w:rPr>
          <w:rStyle w:val="Strong"/>
          <w:rFonts w:ascii="Book Antiqua" w:eastAsia="宋体" w:hAnsi="Book Antiqua" w:cs="Arial" w:hint="eastAsia"/>
          <w:b w:val="0"/>
          <w:lang w:eastAsia="zh-CN"/>
        </w:rPr>
        <w:t xml:space="preserve">A: </w:t>
      </w:r>
      <w:r w:rsidRPr="00323E92">
        <w:rPr>
          <w:rStyle w:val="Strong"/>
          <w:rFonts w:ascii="Book Antiqua" w:hAnsi="Book Antiqua" w:cs="Arial"/>
          <w:b w:val="0"/>
        </w:rPr>
        <w:t>Total 12 PA rings from four patients were used to perform the experiment.</w:t>
      </w:r>
      <w:r w:rsidRPr="00323E92">
        <w:rPr>
          <w:rFonts w:ascii="Book Antiqua" w:hAnsi="Book Antiqua"/>
        </w:rPr>
        <w:t xml:space="preserve"> Increasing the resting tension from 1.0 gf to 1.6 gf significantly augmented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induced active tension. Increasing the active tension from 1.6 to 2.0 gf initially plateaued off than decreased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000C0235" w:rsidRPr="00323E92">
        <w:rPr>
          <w:rFonts w:ascii="Book Antiqua" w:hAnsi="Book Antiqua"/>
        </w:rPr>
        <w:t xml:space="preserve"> </w:t>
      </w:r>
      <w:proofErr w:type="spellStart"/>
      <w:r w:rsidR="000C0235" w:rsidRPr="00323E92">
        <w:rPr>
          <w:rFonts w:ascii="Book Antiqua" w:hAnsi="Book Antiqua"/>
        </w:rPr>
        <w:t>KCl</w:t>
      </w:r>
      <w:proofErr w:type="spellEnd"/>
      <w:r w:rsidR="000C0235" w:rsidRPr="00323E92">
        <w:rPr>
          <w:rFonts w:ascii="Book Antiqua" w:hAnsi="Book Antiqua"/>
        </w:rPr>
        <w:t xml:space="preserve"> induced response</w:t>
      </w:r>
      <w:r w:rsidR="000C0235" w:rsidRPr="00323E92">
        <w:rPr>
          <w:rFonts w:ascii="Book Antiqua" w:eastAsia="宋体" w:hAnsi="Book Antiqua" w:hint="eastAsia"/>
          <w:lang w:eastAsia="zh-CN"/>
        </w:rPr>
        <w:t xml:space="preserve">; </w:t>
      </w:r>
      <w:r w:rsidR="000C0235" w:rsidRPr="00323E92">
        <w:rPr>
          <w:rStyle w:val="Strong"/>
          <w:rFonts w:ascii="Book Antiqua" w:eastAsia="宋体" w:hAnsi="Book Antiqua" w:cs="Arial" w:hint="eastAsia"/>
          <w:b w:val="0"/>
          <w:lang w:eastAsia="zh-CN"/>
        </w:rPr>
        <w:t xml:space="preserve">B: </w:t>
      </w:r>
      <w:r w:rsidRPr="00323E92">
        <w:rPr>
          <w:rStyle w:val="Strong"/>
          <w:rFonts w:ascii="Book Antiqua" w:hAnsi="Book Antiqua" w:cs="Arial"/>
          <w:b w:val="0"/>
        </w:rPr>
        <w:t>Total 8 PA rings from four patients were used to perform the experiment.</w:t>
      </w:r>
      <w:r w:rsidRPr="00323E92">
        <w:rPr>
          <w:rFonts w:ascii="Book Antiqua" w:hAnsi="Book Antiqua"/>
        </w:rPr>
        <w:t xml:space="preserve"> Increasing the resting tension from 1.0 to 1.6 gf significantly augmented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induced active tension. Increasing the active tension from 1.6 to 2.0 gf either decreased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induced response. </w:t>
      </w:r>
    </w:p>
    <w:p w14:paraId="4146D5C4" w14:textId="1C903E0C" w:rsidR="0040405C" w:rsidRPr="00323E92" w:rsidRDefault="0040405C" w:rsidP="0040405C">
      <w:pPr>
        <w:spacing w:line="360" w:lineRule="auto"/>
        <w:jc w:val="both"/>
        <w:rPr>
          <w:rFonts w:ascii="Book Antiqua" w:eastAsia="宋体" w:hAnsi="Book Antiqua"/>
          <w:lang w:eastAsia="zh-CN"/>
        </w:rPr>
      </w:pPr>
      <w:r w:rsidRPr="00323E92">
        <w:rPr>
          <w:rFonts w:ascii="Book Antiqua" w:eastAsia="宋体" w:hAnsi="Book Antiqua"/>
          <w:lang w:eastAsia="zh-CN"/>
        </w:rPr>
        <w:br w:type="page"/>
      </w:r>
    </w:p>
    <w:p w14:paraId="0DCB9FAC" w14:textId="7D2FAC60" w:rsidR="0040405C" w:rsidRPr="00323E92" w:rsidRDefault="0040405C" w:rsidP="0040405C">
      <w:pPr>
        <w:tabs>
          <w:tab w:val="left" w:pos="2657"/>
        </w:tabs>
        <w:spacing w:line="360" w:lineRule="auto"/>
        <w:jc w:val="both"/>
        <w:rPr>
          <w:rFonts w:ascii="Book Antiqua" w:hAnsi="Book Antiqua"/>
        </w:rPr>
      </w:pPr>
      <w:r w:rsidRPr="00323E92">
        <w:rPr>
          <w:rFonts w:ascii="Book Antiqua" w:hAnsi="Book Antiqua"/>
          <w:noProof/>
        </w:rPr>
        <w:lastRenderedPageBreak/>
        <w:drawing>
          <wp:inline distT="0" distB="0" distL="0" distR="0" wp14:anchorId="3886287A" wp14:editId="58137300">
            <wp:extent cx="5284470" cy="2933065"/>
            <wp:effectExtent l="0" t="0" r="11430" b="1968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68BE33" w14:textId="77777777" w:rsidR="0040405C" w:rsidRPr="00323E92" w:rsidRDefault="0040405C" w:rsidP="0040405C">
      <w:pPr>
        <w:spacing w:line="360" w:lineRule="auto"/>
        <w:jc w:val="both"/>
        <w:rPr>
          <w:rFonts w:ascii="Book Antiqua" w:eastAsia="宋体" w:hAnsi="Book Antiqua"/>
          <w:b/>
          <w:lang w:eastAsia="zh-CN"/>
        </w:rPr>
      </w:pPr>
    </w:p>
    <w:p w14:paraId="2FA680B6" w14:textId="40FA0443" w:rsidR="0040405C" w:rsidRPr="00323E92" w:rsidRDefault="0040405C" w:rsidP="0040405C">
      <w:pPr>
        <w:spacing w:line="360" w:lineRule="auto"/>
        <w:jc w:val="both"/>
        <w:rPr>
          <w:rFonts w:ascii="Book Antiqua" w:hAnsi="Book Antiqua"/>
        </w:rPr>
      </w:pPr>
      <w:r w:rsidRPr="00323E92">
        <w:rPr>
          <w:rFonts w:ascii="Book Antiqua" w:hAnsi="Book Antiqua"/>
          <w:b/>
        </w:rPr>
        <w:t xml:space="preserve">Figure </w:t>
      </w:r>
      <w:r w:rsidR="0096317E" w:rsidRPr="00323E92">
        <w:rPr>
          <w:rFonts w:ascii="Book Antiqua" w:eastAsia="宋体" w:hAnsi="Book Antiqua" w:hint="eastAsia"/>
          <w:b/>
          <w:lang w:eastAsia="zh-CN"/>
        </w:rPr>
        <w:t>4</w:t>
      </w:r>
      <w:r w:rsidRPr="00323E92">
        <w:rPr>
          <w:rFonts w:ascii="Book Antiqua" w:hAnsi="Book Antiqua"/>
          <w:b/>
        </w:rPr>
        <w:t xml:space="preserve"> Comparison of Optimal Resting Tension </w:t>
      </w:r>
      <w:proofErr w:type="gramStart"/>
      <w:r w:rsidRPr="00323E92">
        <w:rPr>
          <w:rFonts w:ascii="Book Antiqua" w:hAnsi="Book Antiqua"/>
          <w:b/>
        </w:rPr>
        <w:t>measurement</w:t>
      </w:r>
      <w:proofErr w:type="gramEnd"/>
      <w:r w:rsidRPr="00323E92">
        <w:rPr>
          <w:rFonts w:ascii="Book Antiqua" w:hAnsi="Book Antiqua"/>
          <w:b/>
        </w:rPr>
        <w:t xml:space="preserve"> in Organ Bath and </w:t>
      </w:r>
      <w:proofErr w:type="spellStart"/>
      <w:r w:rsidRPr="00323E92">
        <w:rPr>
          <w:rFonts w:ascii="Book Antiqua" w:hAnsi="Book Antiqua"/>
          <w:b/>
        </w:rPr>
        <w:t>Myograph</w:t>
      </w:r>
      <w:proofErr w:type="spellEnd"/>
      <w:r w:rsidRPr="00323E92">
        <w:rPr>
          <w:rFonts w:ascii="Book Antiqua" w:hAnsi="Book Antiqua"/>
          <w:b/>
        </w:rPr>
        <w:t xml:space="preserve"> system.</w:t>
      </w:r>
      <w:r w:rsidRPr="00323E92">
        <w:rPr>
          <w:rStyle w:val="Strong"/>
          <w:rFonts w:ascii="Book Antiqua" w:hAnsi="Book Antiqua" w:cs="Arial"/>
          <w:b w:val="0"/>
        </w:rPr>
        <w:t xml:space="preserve"> Total 20 PA rings from four patients were used to perform the experiment. </w:t>
      </w:r>
      <w:r w:rsidRPr="00323E92">
        <w:rPr>
          <w:rFonts w:ascii="Book Antiqua" w:hAnsi="Book Antiqua"/>
        </w:rPr>
        <w:t xml:space="preserve">Increasing the resting tension from 1.0 to 1.6 gf significantly augmented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induced active tension. Increasing the active tension from 1.6 to 2.0 gf either decreased or plateaued off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Pr="00323E92">
        <w:rPr>
          <w:rFonts w:ascii="Book Antiqua" w:hAnsi="Book Antiqua"/>
        </w:rPr>
        <w:t xml:space="preserve"> </w:t>
      </w:r>
      <w:proofErr w:type="spellStart"/>
      <w:r w:rsidRPr="00323E92">
        <w:rPr>
          <w:rFonts w:ascii="Book Antiqua" w:hAnsi="Book Antiqua"/>
        </w:rPr>
        <w:t>KCl</w:t>
      </w:r>
      <w:proofErr w:type="spellEnd"/>
      <w:r w:rsidRPr="00323E92">
        <w:rPr>
          <w:rFonts w:ascii="Book Antiqua" w:hAnsi="Book Antiqua"/>
        </w:rPr>
        <w:t xml:space="preserve"> induced response. Both organ bath and </w:t>
      </w:r>
      <w:proofErr w:type="spellStart"/>
      <w:r w:rsidRPr="00323E92">
        <w:rPr>
          <w:rFonts w:ascii="Book Antiqua" w:hAnsi="Book Antiqua"/>
        </w:rPr>
        <w:t>myograph</w:t>
      </w:r>
      <w:proofErr w:type="spellEnd"/>
      <w:r w:rsidRPr="00323E92">
        <w:rPr>
          <w:rFonts w:ascii="Book Antiqua" w:hAnsi="Book Antiqua"/>
        </w:rPr>
        <w:t xml:space="preserve"> shows similar result and confirmed that radial optimal resting tension for human p</w:t>
      </w:r>
      <w:r w:rsidR="005474F6" w:rsidRPr="00323E92">
        <w:rPr>
          <w:rFonts w:ascii="Book Antiqua" w:hAnsi="Book Antiqua"/>
        </w:rPr>
        <w:t>ulmonary artery ring was 1.61 g</w:t>
      </w:r>
      <w:r w:rsidRPr="00323E92">
        <w:rPr>
          <w:rFonts w:ascii="Book Antiqua" w:hAnsi="Book Antiqua"/>
        </w:rPr>
        <w:t>.</w:t>
      </w:r>
    </w:p>
    <w:p w14:paraId="21A48057" w14:textId="77777777" w:rsidR="0040405C" w:rsidRPr="00323E92" w:rsidRDefault="0040405C" w:rsidP="0040405C">
      <w:pPr>
        <w:spacing w:line="360" w:lineRule="auto"/>
        <w:jc w:val="both"/>
        <w:rPr>
          <w:rFonts w:ascii="Book Antiqua" w:hAnsi="Book Antiqua"/>
        </w:rPr>
      </w:pPr>
    </w:p>
    <w:p w14:paraId="64A911AC" w14:textId="74559080" w:rsidR="0040405C" w:rsidRPr="00323E92" w:rsidRDefault="0040405C" w:rsidP="0040405C">
      <w:pPr>
        <w:spacing w:line="360" w:lineRule="auto"/>
        <w:jc w:val="both"/>
        <w:rPr>
          <w:rFonts w:ascii="Book Antiqua" w:eastAsia="宋体" w:hAnsi="Book Antiqua"/>
          <w:lang w:eastAsia="zh-CN"/>
        </w:rPr>
      </w:pPr>
      <w:r w:rsidRPr="00323E92">
        <w:rPr>
          <w:rFonts w:ascii="Book Antiqua" w:eastAsia="宋体" w:hAnsi="Book Antiqua"/>
          <w:lang w:eastAsia="zh-CN"/>
        </w:rPr>
        <w:br w:type="page"/>
      </w:r>
    </w:p>
    <w:p w14:paraId="022A4FC3" w14:textId="77777777" w:rsidR="0040405C" w:rsidRPr="00323E92" w:rsidRDefault="0040405C" w:rsidP="0040405C">
      <w:pPr>
        <w:tabs>
          <w:tab w:val="left" w:pos="2657"/>
        </w:tabs>
        <w:spacing w:line="360" w:lineRule="auto"/>
        <w:jc w:val="both"/>
        <w:rPr>
          <w:rFonts w:ascii="Book Antiqua" w:hAnsi="Book Antiqua"/>
        </w:rPr>
      </w:pPr>
    </w:p>
    <w:p w14:paraId="2C42A310" w14:textId="77777777" w:rsidR="0040405C" w:rsidRPr="00323E92" w:rsidRDefault="0040405C" w:rsidP="0040405C">
      <w:pPr>
        <w:tabs>
          <w:tab w:val="left" w:pos="2657"/>
        </w:tabs>
        <w:spacing w:line="360" w:lineRule="auto"/>
        <w:jc w:val="both"/>
        <w:rPr>
          <w:rFonts w:ascii="Book Antiqua" w:hAnsi="Book Antiqua"/>
        </w:rPr>
      </w:pPr>
    </w:p>
    <w:p w14:paraId="137671A3" w14:textId="05258A7D" w:rsidR="0040405C" w:rsidRPr="00323E92" w:rsidRDefault="0040405C" w:rsidP="0040405C">
      <w:pPr>
        <w:tabs>
          <w:tab w:val="left" w:pos="2657"/>
        </w:tabs>
        <w:spacing w:line="360" w:lineRule="auto"/>
        <w:jc w:val="both"/>
        <w:rPr>
          <w:rFonts w:ascii="Book Antiqua" w:hAnsi="Book Antiqua"/>
        </w:rPr>
      </w:pPr>
      <w:r w:rsidRPr="00323E92">
        <w:rPr>
          <w:rFonts w:ascii="Book Antiqua" w:hAnsi="Book Antiqua"/>
          <w:noProof/>
        </w:rPr>
        <w:drawing>
          <wp:inline distT="0" distB="0" distL="0" distR="0" wp14:anchorId="49955D55" wp14:editId="672803C5">
            <wp:extent cx="5284470" cy="2571115"/>
            <wp:effectExtent l="0" t="0" r="11430" b="1968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EAA343" w14:textId="77777777" w:rsidR="0040405C" w:rsidRPr="00323E92" w:rsidRDefault="0040405C" w:rsidP="0040405C">
      <w:pPr>
        <w:tabs>
          <w:tab w:val="left" w:pos="2657"/>
        </w:tabs>
        <w:spacing w:line="360" w:lineRule="auto"/>
        <w:jc w:val="both"/>
        <w:rPr>
          <w:rFonts w:ascii="Book Antiqua" w:hAnsi="Book Antiqua"/>
        </w:rPr>
      </w:pPr>
    </w:p>
    <w:p w14:paraId="288618A2" w14:textId="6F0D3C67" w:rsidR="0040405C" w:rsidRPr="00323E92" w:rsidRDefault="005474F6" w:rsidP="0040405C">
      <w:pPr>
        <w:spacing w:line="360" w:lineRule="auto"/>
        <w:jc w:val="both"/>
        <w:rPr>
          <w:rFonts w:ascii="Book Antiqua" w:eastAsia="宋体" w:hAnsi="Book Antiqua"/>
          <w:lang w:eastAsia="zh-CN"/>
        </w:rPr>
      </w:pPr>
      <w:r w:rsidRPr="00323E92">
        <w:rPr>
          <w:rFonts w:ascii="Book Antiqua" w:hAnsi="Book Antiqua"/>
          <w:b/>
        </w:rPr>
        <w:t xml:space="preserve">Figure </w:t>
      </w:r>
      <w:r w:rsidR="0096317E" w:rsidRPr="00323E92">
        <w:rPr>
          <w:rFonts w:ascii="Book Antiqua" w:eastAsia="宋体" w:hAnsi="Book Antiqua" w:hint="eastAsia"/>
          <w:b/>
          <w:lang w:eastAsia="zh-CN"/>
        </w:rPr>
        <w:t>5</w:t>
      </w:r>
      <w:r w:rsidR="0040405C" w:rsidRPr="00323E92">
        <w:rPr>
          <w:rFonts w:ascii="Book Antiqua" w:hAnsi="Book Antiqua"/>
          <w:b/>
        </w:rPr>
        <w:t xml:space="preserve"> Combined result of Optimal Resting Tension measurement.</w:t>
      </w:r>
      <w:r w:rsidR="0040405C" w:rsidRPr="00323E92">
        <w:rPr>
          <w:rStyle w:val="Strong"/>
          <w:rFonts w:ascii="Book Antiqua" w:hAnsi="Book Antiqua" w:cs="Arial"/>
        </w:rPr>
        <w:t xml:space="preserve"> </w:t>
      </w:r>
      <w:r w:rsidR="0040405C" w:rsidRPr="00323E92">
        <w:rPr>
          <w:rStyle w:val="Strong"/>
          <w:rFonts w:ascii="Book Antiqua" w:hAnsi="Book Antiqua" w:cs="Arial"/>
          <w:b w:val="0"/>
        </w:rPr>
        <w:t>Total 20 PA rings from four patients were used to perform the experiment</w:t>
      </w:r>
      <w:r w:rsidR="0040405C" w:rsidRPr="00323E92">
        <w:rPr>
          <w:rStyle w:val="Strong"/>
          <w:rFonts w:ascii="Book Antiqua" w:hAnsi="Book Antiqua" w:cs="Arial"/>
        </w:rPr>
        <w:t>.</w:t>
      </w:r>
      <w:r w:rsidR="0040405C" w:rsidRPr="00323E92">
        <w:rPr>
          <w:rFonts w:ascii="Book Antiqua" w:hAnsi="Book Antiqua"/>
        </w:rPr>
        <w:t xml:space="preserve"> Increasing the active tension from 1.6 to 2.0 gf decreased the 40 </w:t>
      </w:r>
      <w:proofErr w:type="spellStart"/>
      <w:r w:rsidRPr="00323E92">
        <w:rPr>
          <w:rFonts w:ascii="Book Antiqua" w:hAnsi="Book Antiqua"/>
        </w:rPr>
        <w:t>m</w:t>
      </w:r>
      <w:r w:rsidRPr="00323E92">
        <w:rPr>
          <w:rFonts w:ascii="Book Antiqua" w:eastAsia="宋体" w:hAnsi="Book Antiqua"/>
          <w:lang w:eastAsia="zh-CN"/>
        </w:rPr>
        <w:t>mol</w:t>
      </w:r>
      <w:proofErr w:type="spellEnd"/>
      <w:r w:rsidRPr="00323E92">
        <w:rPr>
          <w:rFonts w:ascii="Book Antiqua" w:eastAsia="宋体" w:hAnsi="Book Antiqua" w:hint="eastAsia"/>
          <w:lang w:eastAsia="zh-CN"/>
        </w:rPr>
        <w:t>/</w:t>
      </w:r>
      <w:r w:rsidRPr="00323E92">
        <w:rPr>
          <w:rFonts w:ascii="Book Antiqua" w:eastAsia="宋体" w:hAnsi="Book Antiqua"/>
          <w:lang w:eastAsia="zh-CN"/>
        </w:rPr>
        <w:t>L</w:t>
      </w:r>
      <w:r w:rsidR="0040405C" w:rsidRPr="00323E92">
        <w:rPr>
          <w:rFonts w:ascii="Book Antiqua" w:hAnsi="Book Antiqua"/>
        </w:rPr>
        <w:t xml:space="preserve"> </w:t>
      </w:r>
      <w:proofErr w:type="spellStart"/>
      <w:r w:rsidR="0040405C" w:rsidRPr="00323E92">
        <w:rPr>
          <w:rFonts w:ascii="Book Antiqua" w:hAnsi="Book Antiqua"/>
        </w:rPr>
        <w:t>KCl</w:t>
      </w:r>
      <w:proofErr w:type="spellEnd"/>
      <w:r w:rsidR="0040405C" w:rsidRPr="00323E92">
        <w:rPr>
          <w:rFonts w:ascii="Book Antiqua" w:hAnsi="Book Antiqua"/>
        </w:rPr>
        <w:t xml:space="preserve"> induced response. The radial optimal resting tension for human pulmonary </w:t>
      </w:r>
      <w:r w:rsidRPr="00323E92">
        <w:rPr>
          <w:rFonts w:ascii="Book Antiqua" w:hAnsi="Book Antiqua"/>
        </w:rPr>
        <w:t>artery ring measured was 1.61 g</w:t>
      </w:r>
      <w:r w:rsidR="0040405C" w:rsidRPr="00323E92">
        <w:rPr>
          <w:rFonts w:ascii="Book Antiqua" w:hAnsi="Book Antiqua"/>
        </w:rPr>
        <w:t>.</w:t>
      </w:r>
      <w:r w:rsidR="00751A06" w:rsidRPr="00323E92">
        <w:rPr>
          <w:rStyle w:val="Strong"/>
          <w:rFonts w:ascii="Book Antiqua" w:hAnsi="Book Antiqua" w:cs="Arial"/>
          <w:b w:val="0"/>
        </w:rPr>
        <w:t xml:space="preserve"> PA</w:t>
      </w:r>
      <w:r w:rsidR="00751A06" w:rsidRPr="00323E92">
        <w:rPr>
          <w:rStyle w:val="Strong"/>
          <w:rFonts w:ascii="Book Antiqua" w:eastAsia="宋体" w:hAnsi="Book Antiqua" w:cs="Arial" w:hint="eastAsia"/>
          <w:b w:val="0"/>
          <w:lang w:eastAsia="zh-CN"/>
        </w:rPr>
        <w:t>:</w:t>
      </w:r>
      <w:r w:rsidR="00751A06" w:rsidRPr="00323E92">
        <w:rPr>
          <w:rFonts w:ascii="Book Antiqua" w:hAnsi="Book Antiqua"/>
        </w:rPr>
        <w:t xml:space="preserve"> Pulmonary artery</w:t>
      </w:r>
      <w:r w:rsidR="00751A06" w:rsidRPr="00323E92">
        <w:rPr>
          <w:rFonts w:ascii="Book Antiqua" w:eastAsia="宋体" w:hAnsi="Book Antiqua" w:hint="eastAsia"/>
          <w:lang w:eastAsia="zh-CN"/>
        </w:rPr>
        <w:t>.</w:t>
      </w:r>
    </w:p>
    <w:p w14:paraId="3B6BC9C8" w14:textId="77777777" w:rsidR="0040405C" w:rsidRPr="00323E92" w:rsidRDefault="0040405C" w:rsidP="0040405C">
      <w:pPr>
        <w:spacing w:line="360" w:lineRule="auto"/>
        <w:jc w:val="both"/>
        <w:rPr>
          <w:rFonts w:ascii="Book Antiqua" w:hAnsi="Book Antiqua"/>
        </w:rPr>
      </w:pPr>
    </w:p>
    <w:p w14:paraId="119586DF" w14:textId="45F60354" w:rsidR="0040405C" w:rsidRPr="00323E92" w:rsidRDefault="0040405C" w:rsidP="0040405C">
      <w:pPr>
        <w:spacing w:line="360" w:lineRule="auto"/>
        <w:jc w:val="both"/>
        <w:rPr>
          <w:rFonts w:ascii="Book Antiqua" w:eastAsia="宋体" w:hAnsi="Book Antiqua"/>
          <w:lang w:eastAsia="zh-CN"/>
        </w:rPr>
      </w:pPr>
      <w:r w:rsidRPr="00323E92">
        <w:rPr>
          <w:rFonts w:ascii="Book Antiqua" w:eastAsia="宋体" w:hAnsi="Book Antiqua"/>
          <w:lang w:eastAsia="zh-CN"/>
        </w:rPr>
        <w:br w:type="page"/>
      </w:r>
    </w:p>
    <w:p w14:paraId="52B9771D" w14:textId="7CEB3476" w:rsidR="0040405C" w:rsidRPr="00323E92" w:rsidRDefault="0040405C" w:rsidP="0040405C">
      <w:pPr>
        <w:spacing w:line="360" w:lineRule="auto"/>
        <w:jc w:val="both"/>
        <w:rPr>
          <w:rFonts w:ascii="Book Antiqua" w:hAnsi="Book Antiqua"/>
        </w:rPr>
      </w:pPr>
      <w:r w:rsidRPr="00323E92">
        <w:rPr>
          <w:rFonts w:ascii="Book Antiqua" w:hAnsi="Book Antiqua"/>
          <w:noProof/>
        </w:rPr>
        <w:lastRenderedPageBreak/>
        <w:drawing>
          <wp:inline distT="0" distB="0" distL="0" distR="0" wp14:anchorId="28940CBD" wp14:editId="39E763C4">
            <wp:extent cx="5266690" cy="70180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690" cy="7018020"/>
                    </a:xfrm>
                    <a:prstGeom prst="rect">
                      <a:avLst/>
                    </a:prstGeom>
                    <a:noFill/>
                    <a:ln>
                      <a:noFill/>
                    </a:ln>
                  </pic:spPr>
                </pic:pic>
              </a:graphicData>
            </a:graphic>
          </wp:inline>
        </w:drawing>
      </w:r>
    </w:p>
    <w:p w14:paraId="352B60D2" w14:textId="77777777" w:rsidR="0040405C" w:rsidRPr="00323E92" w:rsidRDefault="0040405C" w:rsidP="0040405C">
      <w:pPr>
        <w:spacing w:line="360" w:lineRule="auto"/>
        <w:jc w:val="both"/>
        <w:rPr>
          <w:rFonts w:ascii="Book Antiqua" w:eastAsia="宋体" w:hAnsi="Book Antiqua"/>
          <w:lang w:eastAsia="zh-CN"/>
        </w:rPr>
      </w:pPr>
    </w:p>
    <w:p w14:paraId="09EA8DA7" w14:textId="67F670AE" w:rsidR="00D85BC3" w:rsidRPr="00323E92" w:rsidRDefault="00751A06" w:rsidP="004466F8">
      <w:pPr>
        <w:spacing w:line="360" w:lineRule="auto"/>
        <w:jc w:val="both"/>
        <w:rPr>
          <w:rFonts w:ascii="Book Antiqua" w:eastAsia="宋体" w:hAnsi="Book Antiqua"/>
          <w:b/>
          <w:lang w:eastAsia="zh-CN"/>
        </w:rPr>
      </w:pPr>
      <w:r w:rsidRPr="00323E92">
        <w:rPr>
          <w:rFonts w:ascii="Book Antiqua" w:hAnsi="Book Antiqua"/>
          <w:b/>
        </w:rPr>
        <w:t xml:space="preserve">Figure </w:t>
      </w:r>
      <w:r w:rsidR="0096317E" w:rsidRPr="00323E92">
        <w:rPr>
          <w:rFonts w:ascii="Book Antiqua" w:eastAsia="宋体" w:hAnsi="Book Antiqua" w:hint="eastAsia"/>
          <w:b/>
          <w:lang w:eastAsia="zh-CN"/>
        </w:rPr>
        <w:t>6</w:t>
      </w:r>
      <w:r w:rsidR="0040405C" w:rsidRPr="00323E92">
        <w:rPr>
          <w:rFonts w:ascii="Book Antiqua" w:hAnsi="Book Antiqua"/>
          <w:b/>
        </w:rPr>
        <w:t xml:space="preserve"> Schematic representation of pulmonary circulation.</w:t>
      </w:r>
    </w:p>
    <w:sectPr w:rsidR="00D85BC3" w:rsidRPr="00323E92" w:rsidSect="00985E4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B8A6B" w14:textId="77777777" w:rsidR="00C73623" w:rsidRDefault="00C73623" w:rsidP="00D77152">
      <w:r>
        <w:separator/>
      </w:r>
    </w:p>
  </w:endnote>
  <w:endnote w:type="continuationSeparator" w:id="0">
    <w:p w14:paraId="60A52C6F" w14:textId="77777777" w:rsidR="00C73623" w:rsidRDefault="00C73623" w:rsidP="00D7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ê=jRˇ">
    <w:altName w:val="Cambria"/>
    <w:panose1 w:val="00000000000000000000"/>
    <w:charset w:val="4D"/>
    <w:family w:val="auto"/>
    <w:notTrueType/>
    <w:pitch w:val="default"/>
    <w:sig w:usb0="00000003" w:usb1="00000000" w:usb2="00000000" w:usb3="00000000" w:csb0="00000001" w:csb1="00000000"/>
  </w:font>
  <w:font w:name="–âõVˇ">
    <w:altName w:val="Cambria"/>
    <w:panose1 w:val="00000000000000000000"/>
    <w:charset w:val="4D"/>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ùõV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AD0C3" w14:textId="77777777" w:rsidR="00C73623" w:rsidRDefault="00C73623" w:rsidP="00D77152">
      <w:r>
        <w:separator/>
      </w:r>
    </w:p>
  </w:footnote>
  <w:footnote w:type="continuationSeparator" w:id="0">
    <w:p w14:paraId="26BCDDFB" w14:textId="77777777" w:rsidR="00C73623" w:rsidRDefault="00C73623" w:rsidP="00D771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286AAB"/>
    <w:multiLevelType w:val="hybridMultilevel"/>
    <w:tmpl w:val="C540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E36A9"/>
    <w:rsid w:val="00010BEF"/>
    <w:rsid w:val="00030AD1"/>
    <w:rsid w:val="0006204C"/>
    <w:rsid w:val="000972D0"/>
    <w:rsid w:val="000A21D1"/>
    <w:rsid w:val="000B2A93"/>
    <w:rsid w:val="000B55C3"/>
    <w:rsid w:val="000C0235"/>
    <w:rsid w:val="0010668F"/>
    <w:rsid w:val="001223A5"/>
    <w:rsid w:val="00146C2E"/>
    <w:rsid w:val="0014726D"/>
    <w:rsid w:val="0015353F"/>
    <w:rsid w:val="00180980"/>
    <w:rsid w:val="00182E4F"/>
    <w:rsid w:val="001D2D6D"/>
    <w:rsid w:val="001D59FF"/>
    <w:rsid w:val="001F60D9"/>
    <w:rsid w:val="00233D9F"/>
    <w:rsid w:val="002357EC"/>
    <w:rsid w:val="00236F09"/>
    <w:rsid w:val="00270389"/>
    <w:rsid w:val="0029570F"/>
    <w:rsid w:val="0029662D"/>
    <w:rsid w:val="002B6C53"/>
    <w:rsid w:val="002C659E"/>
    <w:rsid w:val="00307985"/>
    <w:rsid w:val="00323E92"/>
    <w:rsid w:val="00370EF6"/>
    <w:rsid w:val="00384A2A"/>
    <w:rsid w:val="00394B18"/>
    <w:rsid w:val="003A4276"/>
    <w:rsid w:val="003B32F2"/>
    <w:rsid w:val="0040405C"/>
    <w:rsid w:val="004069A9"/>
    <w:rsid w:val="004466F8"/>
    <w:rsid w:val="00461EC5"/>
    <w:rsid w:val="00474031"/>
    <w:rsid w:val="004A5958"/>
    <w:rsid w:val="004C0132"/>
    <w:rsid w:val="004D7129"/>
    <w:rsid w:val="004F755D"/>
    <w:rsid w:val="00530400"/>
    <w:rsid w:val="00531C90"/>
    <w:rsid w:val="005474F6"/>
    <w:rsid w:val="00560747"/>
    <w:rsid w:val="005705C3"/>
    <w:rsid w:val="00592D26"/>
    <w:rsid w:val="00593548"/>
    <w:rsid w:val="00604DE1"/>
    <w:rsid w:val="00613502"/>
    <w:rsid w:val="006244A4"/>
    <w:rsid w:val="006252B7"/>
    <w:rsid w:val="006274D8"/>
    <w:rsid w:val="0063133B"/>
    <w:rsid w:val="00631CE8"/>
    <w:rsid w:val="00645325"/>
    <w:rsid w:val="00664436"/>
    <w:rsid w:val="006657E6"/>
    <w:rsid w:val="006667FC"/>
    <w:rsid w:val="00687D6C"/>
    <w:rsid w:val="006B2A77"/>
    <w:rsid w:val="006D1069"/>
    <w:rsid w:val="007316FB"/>
    <w:rsid w:val="00736FCA"/>
    <w:rsid w:val="00751A06"/>
    <w:rsid w:val="007B3347"/>
    <w:rsid w:val="007B72CA"/>
    <w:rsid w:val="007C0056"/>
    <w:rsid w:val="007D0676"/>
    <w:rsid w:val="007E0065"/>
    <w:rsid w:val="007E70FD"/>
    <w:rsid w:val="008062E5"/>
    <w:rsid w:val="00861F43"/>
    <w:rsid w:val="00862021"/>
    <w:rsid w:val="0086285E"/>
    <w:rsid w:val="00864064"/>
    <w:rsid w:val="00890CE1"/>
    <w:rsid w:val="00896A83"/>
    <w:rsid w:val="008C1C56"/>
    <w:rsid w:val="008E36A9"/>
    <w:rsid w:val="009057BA"/>
    <w:rsid w:val="009159AA"/>
    <w:rsid w:val="0093077D"/>
    <w:rsid w:val="0093253B"/>
    <w:rsid w:val="0094471D"/>
    <w:rsid w:val="00956058"/>
    <w:rsid w:val="00957F6A"/>
    <w:rsid w:val="0096317E"/>
    <w:rsid w:val="00964FEE"/>
    <w:rsid w:val="009725B6"/>
    <w:rsid w:val="00981045"/>
    <w:rsid w:val="00985E41"/>
    <w:rsid w:val="009C0009"/>
    <w:rsid w:val="00A14C20"/>
    <w:rsid w:val="00A20576"/>
    <w:rsid w:val="00A208D8"/>
    <w:rsid w:val="00A2566B"/>
    <w:rsid w:val="00A51205"/>
    <w:rsid w:val="00A9767C"/>
    <w:rsid w:val="00AB6830"/>
    <w:rsid w:val="00AC1A12"/>
    <w:rsid w:val="00AC25CB"/>
    <w:rsid w:val="00AE69FB"/>
    <w:rsid w:val="00AE784C"/>
    <w:rsid w:val="00B03999"/>
    <w:rsid w:val="00B10B13"/>
    <w:rsid w:val="00B17198"/>
    <w:rsid w:val="00B20138"/>
    <w:rsid w:val="00B33F30"/>
    <w:rsid w:val="00B65009"/>
    <w:rsid w:val="00B75D2E"/>
    <w:rsid w:val="00B83224"/>
    <w:rsid w:val="00B83D18"/>
    <w:rsid w:val="00BB2504"/>
    <w:rsid w:val="00BB4B31"/>
    <w:rsid w:val="00BC472D"/>
    <w:rsid w:val="00BD5989"/>
    <w:rsid w:val="00C14ACA"/>
    <w:rsid w:val="00C73623"/>
    <w:rsid w:val="00CA2760"/>
    <w:rsid w:val="00CB25EA"/>
    <w:rsid w:val="00CD7AF5"/>
    <w:rsid w:val="00D0667A"/>
    <w:rsid w:val="00D65556"/>
    <w:rsid w:val="00D77152"/>
    <w:rsid w:val="00D85BC3"/>
    <w:rsid w:val="00D860E8"/>
    <w:rsid w:val="00D92ECB"/>
    <w:rsid w:val="00D973C0"/>
    <w:rsid w:val="00D97D42"/>
    <w:rsid w:val="00DA581E"/>
    <w:rsid w:val="00DB31D7"/>
    <w:rsid w:val="00DB44A2"/>
    <w:rsid w:val="00DC0623"/>
    <w:rsid w:val="00DF4CC3"/>
    <w:rsid w:val="00DF6904"/>
    <w:rsid w:val="00E05DBE"/>
    <w:rsid w:val="00E07CE7"/>
    <w:rsid w:val="00E417FF"/>
    <w:rsid w:val="00E433FE"/>
    <w:rsid w:val="00E6008F"/>
    <w:rsid w:val="00E73602"/>
    <w:rsid w:val="00E76BFE"/>
    <w:rsid w:val="00E83020"/>
    <w:rsid w:val="00E85C09"/>
    <w:rsid w:val="00EC53C1"/>
    <w:rsid w:val="00ED2DF4"/>
    <w:rsid w:val="00EE245D"/>
    <w:rsid w:val="00EE343A"/>
    <w:rsid w:val="00EE352F"/>
    <w:rsid w:val="00EF3B59"/>
    <w:rsid w:val="00F400A2"/>
    <w:rsid w:val="00F5627C"/>
    <w:rsid w:val="00F573BA"/>
    <w:rsid w:val="00F62FF3"/>
    <w:rsid w:val="00F86CA8"/>
    <w:rsid w:val="00FB4B5A"/>
    <w:rsid w:val="00FB4C1A"/>
    <w:rsid w:val="00FC19E0"/>
    <w:rsid w:val="00FC2B5D"/>
    <w:rsid w:val="00FF3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4B08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6A9"/>
    <w:rPr>
      <w:color w:val="0000FF" w:themeColor="hyperlink"/>
      <w:u w:val="single"/>
    </w:rPr>
  </w:style>
  <w:style w:type="character" w:styleId="Strong">
    <w:name w:val="Strong"/>
    <w:uiPriority w:val="22"/>
    <w:qFormat/>
    <w:rsid w:val="008E36A9"/>
    <w:rPr>
      <w:b/>
      <w:bCs/>
    </w:rPr>
  </w:style>
  <w:style w:type="paragraph" w:styleId="BalloonText">
    <w:name w:val="Balloon Text"/>
    <w:basedOn w:val="Normal"/>
    <w:link w:val="BalloonTextChar"/>
    <w:uiPriority w:val="99"/>
    <w:semiHidden/>
    <w:unhideWhenUsed/>
    <w:rsid w:val="008E3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6A9"/>
    <w:rPr>
      <w:rFonts w:ascii="Lucida Grande" w:hAnsi="Lucida Grande" w:cs="Lucida Grande"/>
      <w:sz w:val="18"/>
      <w:szCs w:val="18"/>
    </w:rPr>
  </w:style>
  <w:style w:type="paragraph" w:customStyle="1" w:styleId="Default">
    <w:name w:val="Default"/>
    <w:rsid w:val="00E417FF"/>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4069A9"/>
    <w:pPr>
      <w:ind w:left="720"/>
      <w:contextualSpacing/>
    </w:pPr>
  </w:style>
  <w:style w:type="paragraph" w:customStyle="1" w:styleId="EndNoteBibliographyTitle">
    <w:name w:val="EndNote Bibliography Title"/>
    <w:basedOn w:val="Normal"/>
    <w:rsid w:val="00D85BC3"/>
    <w:pPr>
      <w:jc w:val="center"/>
    </w:pPr>
    <w:rPr>
      <w:rFonts w:ascii="Calibri" w:hAnsi="Calibri"/>
    </w:rPr>
  </w:style>
  <w:style w:type="paragraph" w:customStyle="1" w:styleId="EndNoteBibliography">
    <w:name w:val="EndNote Bibliography"/>
    <w:basedOn w:val="Normal"/>
    <w:rsid w:val="00D85BC3"/>
    <w:rPr>
      <w:rFonts w:ascii="Calibri" w:hAnsi="Calibri"/>
    </w:rPr>
  </w:style>
  <w:style w:type="paragraph" w:styleId="Header">
    <w:name w:val="header"/>
    <w:basedOn w:val="Normal"/>
    <w:link w:val="HeaderChar"/>
    <w:uiPriority w:val="99"/>
    <w:unhideWhenUsed/>
    <w:rsid w:val="00D771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7152"/>
    <w:rPr>
      <w:sz w:val="18"/>
      <w:szCs w:val="18"/>
    </w:rPr>
  </w:style>
  <w:style w:type="paragraph" w:styleId="Footer">
    <w:name w:val="footer"/>
    <w:basedOn w:val="Normal"/>
    <w:link w:val="FooterChar"/>
    <w:uiPriority w:val="99"/>
    <w:unhideWhenUsed/>
    <w:rsid w:val="00D7715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77152"/>
    <w:rPr>
      <w:sz w:val="18"/>
      <w:szCs w:val="18"/>
    </w:rPr>
  </w:style>
  <w:style w:type="character" w:styleId="Emphasis">
    <w:name w:val="Emphasis"/>
    <w:qFormat/>
    <w:rsid w:val="0006204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6A9"/>
    <w:rPr>
      <w:color w:val="0000FF" w:themeColor="hyperlink"/>
      <w:u w:val="single"/>
    </w:rPr>
  </w:style>
  <w:style w:type="character" w:styleId="Strong">
    <w:name w:val="Strong"/>
    <w:uiPriority w:val="22"/>
    <w:qFormat/>
    <w:rsid w:val="008E36A9"/>
    <w:rPr>
      <w:b/>
      <w:bCs/>
    </w:rPr>
  </w:style>
  <w:style w:type="paragraph" w:styleId="BalloonText">
    <w:name w:val="Balloon Text"/>
    <w:basedOn w:val="Normal"/>
    <w:link w:val="BalloonTextChar"/>
    <w:uiPriority w:val="99"/>
    <w:semiHidden/>
    <w:unhideWhenUsed/>
    <w:rsid w:val="008E3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6A9"/>
    <w:rPr>
      <w:rFonts w:ascii="Lucida Grande" w:hAnsi="Lucida Grande" w:cs="Lucida Grande"/>
      <w:sz w:val="18"/>
      <w:szCs w:val="18"/>
    </w:rPr>
  </w:style>
  <w:style w:type="paragraph" w:customStyle="1" w:styleId="Default">
    <w:name w:val="Default"/>
    <w:rsid w:val="00E417FF"/>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4069A9"/>
    <w:pPr>
      <w:ind w:left="720"/>
      <w:contextualSpacing/>
    </w:pPr>
  </w:style>
  <w:style w:type="paragraph" w:customStyle="1" w:styleId="EndNoteBibliographyTitle">
    <w:name w:val="EndNote Bibliography Title"/>
    <w:basedOn w:val="Normal"/>
    <w:rsid w:val="00D85BC3"/>
    <w:pPr>
      <w:jc w:val="center"/>
    </w:pPr>
    <w:rPr>
      <w:rFonts w:ascii="Calibri" w:hAnsi="Calibri"/>
    </w:rPr>
  </w:style>
  <w:style w:type="paragraph" w:customStyle="1" w:styleId="EndNoteBibliography">
    <w:name w:val="EndNote Bibliography"/>
    <w:basedOn w:val="Normal"/>
    <w:rsid w:val="00D85BC3"/>
    <w:rPr>
      <w:rFonts w:ascii="Calibri" w:hAnsi="Calibri"/>
    </w:rPr>
  </w:style>
  <w:style w:type="paragraph" w:styleId="Header">
    <w:name w:val="header"/>
    <w:basedOn w:val="Normal"/>
    <w:link w:val="HeaderChar"/>
    <w:uiPriority w:val="99"/>
    <w:unhideWhenUsed/>
    <w:rsid w:val="00D771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7152"/>
    <w:rPr>
      <w:sz w:val="18"/>
      <w:szCs w:val="18"/>
    </w:rPr>
  </w:style>
  <w:style w:type="paragraph" w:styleId="Footer">
    <w:name w:val="footer"/>
    <w:basedOn w:val="Normal"/>
    <w:link w:val="FooterChar"/>
    <w:uiPriority w:val="99"/>
    <w:unhideWhenUsed/>
    <w:rsid w:val="00D7715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77152"/>
    <w:rPr>
      <w:sz w:val="18"/>
      <w:szCs w:val="18"/>
    </w:rPr>
  </w:style>
  <w:style w:type="character" w:styleId="Emphasis">
    <w:name w:val="Emphasis"/>
    <w:qFormat/>
    <w:rsid w:val="0006204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233921">
      <w:bodyDiv w:val="1"/>
      <w:marLeft w:val="0"/>
      <w:marRight w:val="0"/>
      <w:marTop w:val="0"/>
      <w:marBottom w:val="0"/>
      <w:divBdr>
        <w:top w:val="none" w:sz="0" w:space="0" w:color="auto"/>
        <w:left w:val="none" w:sz="0" w:space="0" w:color="auto"/>
        <w:bottom w:val="none" w:sz="0" w:space="0" w:color="auto"/>
        <w:right w:val="none" w:sz="0" w:space="0" w:color="auto"/>
      </w:divBdr>
    </w:div>
    <w:div w:id="657078590">
      <w:bodyDiv w:val="1"/>
      <w:marLeft w:val="0"/>
      <w:marRight w:val="0"/>
      <w:marTop w:val="0"/>
      <w:marBottom w:val="0"/>
      <w:divBdr>
        <w:top w:val="none" w:sz="0" w:space="0" w:color="auto"/>
        <w:left w:val="none" w:sz="0" w:space="0" w:color="auto"/>
        <w:bottom w:val="none" w:sz="0" w:space="0" w:color="auto"/>
        <w:right w:val="none" w:sz="0" w:space="0" w:color="auto"/>
      </w:divBdr>
      <w:divsChild>
        <w:div w:id="1661349783">
          <w:marLeft w:val="0"/>
          <w:marRight w:val="0"/>
          <w:marTop w:val="0"/>
          <w:marBottom w:val="0"/>
          <w:divBdr>
            <w:top w:val="none" w:sz="0" w:space="0" w:color="auto"/>
            <w:left w:val="none" w:sz="0" w:space="0" w:color="auto"/>
            <w:bottom w:val="none" w:sz="0" w:space="0" w:color="auto"/>
            <w:right w:val="none" w:sz="0" w:space="0" w:color="auto"/>
          </w:divBdr>
          <w:divsChild>
            <w:div w:id="534193758">
              <w:marLeft w:val="0"/>
              <w:marRight w:val="0"/>
              <w:marTop w:val="0"/>
              <w:marBottom w:val="0"/>
              <w:divBdr>
                <w:top w:val="none" w:sz="0" w:space="0" w:color="auto"/>
                <w:left w:val="none" w:sz="0" w:space="0" w:color="auto"/>
                <w:bottom w:val="none" w:sz="0" w:space="0" w:color="auto"/>
                <w:right w:val="none" w:sz="0" w:space="0" w:color="auto"/>
              </w:divBdr>
            </w:div>
            <w:div w:id="2106337137">
              <w:marLeft w:val="0"/>
              <w:marRight w:val="0"/>
              <w:marTop w:val="0"/>
              <w:marBottom w:val="0"/>
              <w:divBdr>
                <w:top w:val="none" w:sz="0" w:space="0" w:color="auto"/>
                <w:left w:val="none" w:sz="0" w:space="0" w:color="auto"/>
                <w:bottom w:val="none" w:sz="0" w:space="0" w:color="auto"/>
                <w:right w:val="none" w:sz="0" w:space="0" w:color="auto"/>
              </w:divBdr>
            </w:div>
            <w:div w:id="736635009">
              <w:marLeft w:val="0"/>
              <w:marRight w:val="0"/>
              <w:marTop w:val="0"/>
              <w:marBottom w:val="0"/>
              <w:divBdr>
                <w:top w:val="none" w:sz="0" w:space="0" w:color="auto"/>
                <w:left w:val="none" w:sz="0" w:space="0" w:color="auto"/>
                <w:bottom w:val="none" w:sz="0" w:space="0" w:color="auto"/>
                <w:right w:val="none" w:sz="0" w:space="0" w:color="auto"/>
              </w:divBdr>
            </w:div>
            <w:div w:id="2145926433">
              <w:marLeft w:val="0"/>
              <w:marRight w:val="0"/>
              <w:marTop w:val="0"/>
              <w:marBottom w:val="0"/>
              <w:divBdr>
                <w:top w:val="none" w:sz="0" w:space="0" w:color="auto"/>
                <w:left w:val="none" w:sz="0" w:space="0" w:color="auto"/>
                <w:bottom w:val="none" w:sz="0" w:space="0" w:color="auto"/>
                <w:right w:val="none" w:sz="0" w:space="0" w:color="auto"/>
              </w:divBdr>
            </w:div>
            <w:div w:id="797918749">
              <w:marLeft w:val="0"/>
              <w:marRight w:val="0"/>
              <w:marTop w:val="0"/>
              <w:marBottom w:val="0"/>
              <w:divBdr>
                <w:top w:val="none" w:sz="0" w:space="0" w:color="auto"/>
                <w:left w:val="none" w:sz="0" w:space="0" w:color="auto"/>
                <w:bottom w:val="none" w:sz="0" w:space="0" w:color="auto"/>
                <w:right w:val="none" w:sz="0" w:space="0" w:color="auto"/>
              </w:divBdr>
            </w:div>
            <w:div w:id="1730106099">
              <w:marLeft w:val="0"/>
              <w:marRight w:val="0"/>
              <w:marTop w:val="0"/>
              <w:marBottom w:val="0"/>
              <w:divBdr>
                <w:top w:val="none" w:sz="0" w:space="0" w:color="auto"/>
                <w:left w:val="none" w:sz="0" w:space="0" w:color="auto"/>
                <w:bottom w:val="none" w:sz="0" w:space="0" w:color="auto"/>
                <w:right w:val="none" w:sz="0" w:space="0" w:color="auto"/>
              </w:divBdr>
            </w:div>
            <w:div w:id="1230648085">
              <w:marLeft w:val="0"/>
              <w:marRight w:val="0"/>
              <w:marTop w:val="0"/>
              <w:marBottom w:val="0"/>
              <w:divBdr>
                <w:top w:val="none" w:sz="0" w:space="0" w:color="auto"/>
                <w:left w:val="none" w:sz="0" w:space="0" w:color="auto"/>
                <w:bottom w:val="none" w:sz="0" w:space="0" w:color="auto"/>
                <w:right w:val="none" w:sz="0" w:space="0" w:color="auto"/>
              </w:divBdr>
            </w:div>
            <w:div w:id="1125849294">
              <w:marLeft w:val="0"/>
              <w:marRight w:val="0"/>
              <w:marTop w:val="0"/>
              <w:marBottom w:val="0"/>
              <w:divBdr>
                <w:top w:val="none" w:sz="0" w:space="0" w:color="auto"/>
                <w:left w:val="none" w:sz="0" w:space="0" w:color="auto"/>
                <w:bottom w:val="none" w:sz="0" w:space="0" w:color="auto"/>
                <w:right w:val="none" w:sz="0" w:space="0" w:color="auto"/>
              </w:divBdr>
            </w:div>
            <w:div w:id="702484184">
              <w:marLeft w:val="0"/>
              <w:marRight w:val="0"/>
              <w:marTop w:val="0"/>
              <w:marBottom w:val="0"/>
              <w:divBdr>
                <w:top w:val="none" w:sz="0" w:space="0" w:color="auto"/>
                <w:left w:val="none" w:sz="0" w:space="0" w:color="auto"/>
                <w:bottom w:val="none" w:sz="0" w:space="0" w:color="auto"/>
                <w:right w:val="none" w:sz="0" w:space="0" w:color="auto"/>
              </w:divBdr>
            </w:div>
            <w:div w:id="96562598">
              <w:marLeft w:val="0"/>
              <w:marRight w:val="0"/>
              <w:marTop w:val="0"/>
              <w:marBottom w:val="0"/>
              <w:divBdr>
                <w:top w:val="none" w:sz="0" w:space="0" w:color="auto"/>
                <w:left w:val="none" w:sz="0" w:space="0" w:color="auto"/>
                <w:bottom w:val="none" w:sz="0" w:space="0" w:color="auto"/>
                <w:right w:val="none" w:sz="0" w:space="0" w:color="auto"/>
              </w:divBdr>
            </w:div>
            <w:div w:id="588999497">
              <w:marLeft w:val="0"/>
              <w:marRight w:val="0"/>
              <w:marTop w:val="0"/>
              <w:marBottom w:val="0"/>
              <w:divBdr>
                <w:top w:val="none" w:sz="0" w:space="0" w:color="auto"/>
                <w:left w:val="none" w:sz="0" w:space="0" w:color="auto"/>
                <w:bottom w:val="none" w:sz="0" w:space="0" w:color="auto"/>
                <w:right w:val="none" w:sz="0" w:space="0" w:color="auto"/>
              </w:divBdr>
            </w:div>
            <w:div w:id="1884975667">
              <w:marLeft w:val="0"/>
              <w:marRight w:val="0"/>
              <w:marTop w:val="0"/>
              <w:marBottom w:val="0"/>
              <w:divBdr>
                <w:top w:val="none" w:sz="0" w:space="0" w:color="auto"/>
                <w:left w:val="none" w:sz="0" w:space="0" w:color="auto"/>
                <w:bottom w:val="none" w:sz="0" w:space="0" w:color="auto"/>
                <w:right w:val="none" w:sz="0" w:space="0" w:color="auto"/>
              </w:divBdr>
            </w:div>
            <w:div w:id="1247611498">
              <w:marLeft w:val="0"/>
              <w:marRight w:val="0"/>
              <w:marTop w:val="0"/>
              <w:marBottom w:val="0"/>
              <w:divBdr>
                <w:top w:val="none" w:sz="0" w:space="0" w:color="auto"/>
                <w:left w:val="none" w:sz="0" w:space="0" w:color="auto"/>
                <w:bottom w:val="none" w:sz="0" w:space="0" w:color="auto"/>
                <w:right w:val="none" w:sz="0" w:space="0" w:color="auto"/>
              </w:divBdr>
            </w:div>
            <w:div w:id="49231299">
              <w:marLeft w:val="0"/>
              <w:marRight w:val="0"/>
              <w:marTop w:val="0"/>
              <w:marBottom w:val="0"/>
              <w:divBdr>
                <w:top w:val="none" w:sz="0" w:space="0" w:color="auto"/>
                <w:left w:val="none" w:sz="0" w:space="0" w:color="auto"/>
                <w:bottom w:val="none" w:sz="0" w:space="0" w:color="auto"/>
                <w:right w:val="none" w:sz="0" w:space="0" w:color="auto"/>
              </w:divBdr>
            </w:div>
            <w:div w:id="5865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3617">
      <w:bodyDiv w:val="1"/>
      <w:marLeft w:val="0"/>
      <w:marRight w:val="0"/>
      <w:marTop w:val="0"/>
      <w:marBottom w:val="0"/>
      <w:divBdr>
        <w:top w:val="none" w:sz="0" w:space="0" w:color="auto"/>
        <w:left w:val="none" w:sz="0" w:space="0" w:color="auto"/>
        <w:bottom w:val="none" w:sz="0" w:space="0" w:color="auto"/>
        <w:right w:val="none" w:sz="0" w:space="0" w:color="auto"/>
      </w:divBdr>
    </w:div>
    <w:div w:id="1808551955">
      <w:bodyDiv w:val="1"/>
      <w:marLeft w:val="0"/>
      <w:marRight w:val="0"/>
      <w:marTop w:val="0"/>
      <w:marBottom w:val="0"/>
      <w:divBdr>
        <w:top w:val="none" w:sz="0" w:space="0" w:color="auto"/>
        <w:left w:val="none" w:sz="0" w:space="0" w:color="auto"/>
        <w:bottom w:val="none" w:sz="0" w:space="0" w:color="auto"/>
        <w:right w:val="none" w:sz="0" w:space="0" w:color="auto"/>
      </w:divBdr>
    </w:div>
    <w:div w:id="1821002475">
      <w:bodyDiv w:val="1"/>
      <w:marLeft w:val="0"/>
      <w:marRight w:val="0"/>
      <w:marTop w:val="0"/>
      <w:marBottom w:val="0"/>
      <w:divBdr>
        <w:top w:val="none" w:sz="0" w:space="0" w:color="auto"/>
        <w:left w:val="none" w:sz="0" w:space="0" w:color="auto"/>
        <w:bottom w:val="none" w:sz="0" w:space="0" w:color="auto"/>
        <w:right w:val="none" w:sz="0" w:space="0" w:color="auto"/>
      </w:divBdr>
    </w:div>
    <w:div w:id="1881480425">
      <w:bodyDiv w:val="1"/>
      <w:marLeft w:val="0"/>
      <w:marRight w:val="0"/>
      <w:marTop w:val="0"/>
      <w:marBottom w:val="0"/>
      <w:divBdr>
        <w:top w:val="none" w:sz="0" w:space="0" w:color="auto"/>
        <w:left w:val="none" w:sz="0" w:space="0" w:color="auto"/>
        <w:bottom w:val="none" w:sz="0" w:space="0" w:color="auto"/>
        <w:right w:val="none" w:sz="0" w:space="0" w:color="auto"/>
      </w:divBdr>
    </w:div>
    <w:div w:id="1987470806">
      <w:bodyDiv w:val="1"/>
      <w:marLeft w:val="0"/>
      <w:marRight w:val="0"/>
      <w:marTop w:val="0"/>
      <w:marBottom w:val="0"/>
      <w:divBdr>
        <w:top w:val="none" w:sz="0" w:space="0" w:color="auto"/>
        <w:left w:val="none" w:sz="0" w:space="0" w:color="auto"/>
        <w:bottom w:val="none" w:sz="0" w:space="0" w:color="auto"/>
        <w:right w:val="none" w:sz="0" w:space="0" w:color="auto"/>
      </w:divBdr>
    </w:div>
    <w:div w:id="2103406967">
      <w:bodyDiv w:val="1"/>
      <w:marLeft w:val="0"/>
      <w:marRight w:val="0"/>
      <w:marTop w:val="0"/>
      <w:marBottom w:val="0"/>
      <w:divBdr>
        <w:top w:val="none" w:sz="0" w:space="0" w:color="auto"/>
        <w:left w:val="none" w:sz="0" w:space="0" w:color="auto"/>
        <w:bottom w:val="none" w:sz="0" w:space="0" w:color="auto"/>
        <w:right w:val="none" w:sz="0" w:space="0" w:color="auto"/>
      </w:divBdr>
    </w:div>
    <w:div w:id="21081894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r_azarhussain@hotmail.com" TargetMode="External"/><Relationship Id="rId20"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image" Target="media/image5.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zarhussain:Desktop:experiment%20results:Master.experiment.data(with%20graphs).myo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zarhussain:Desktop:experiment%20results:Master.experiment.data(with%20graphs).organ%20ba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zarhussain:Desktop:experiment%20results:Master.experiment.data(with%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zarhussain:Desktop:experiment%20results:Master.experiment.data(with%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solidFill>
                  <a:schemeClr val="tx1"/>
                </a:solidFill>
              </a:defRPr>
            </a:pPr>
            <a:r>
              <a:rPr lang="en-US" sz="1400">
                <a:solidFill>
                  <a:schemeClr val="tx1"/>
                </a:solidFill>
              </a:rPr>
              <a:t>Optimum Resting Tension (Myograph n=12)</a:t>
            </a:r>
          </a:p>
        </c:rich>
      </c:tx>
      <c:layout>
        <c:manualLayout>
          <c:xMode val="edge"/>
          <c:yMode val="edge"/>
          <c:x val="0.196225595294564"/>
          <c:y val="0.0"/>
        </c:manualLayout>
      </c:layout>
      <c:overlay val="0"/>
    </c:title>
    <c:autoTitleDeleted val="0"/>
    <c:plotArea>
      <c:layout>
        <c:manualLayout>
          <c:layoutTarget val="inner"/>
          <c:xMode val="edge"/>
          <c:yMode val="edge"/>
          <c:x val="0.151955222464662"/>
          <c:y val="0.0983479337810046"/>
          <c:w val="0.796008727824684"/>
          <c:h val="0.70613626828245"/>
        </c:manualLayout>
      </c:layout>
      <c:scatterChart>
        <c:scatterStyle val="lineMarker"/>
        <c:varyColors val="0"/>
        <c:ser>
          <c:idx val="0"/>
          <c:order val="0"/>
          <c:tx>
            <c:v>Optimum Resting Tension</c:v>
          </c:tx>
          <c:errBars>
            <c:errDir val="y"/>
            <c:errBarType val="both"/>
            <c:errValType val="cust"/>
            <c:noEndCap val="0"/>
            <c:plus>
              <c:numRef>
                <c:f>Sheet2!$E$1:$E$7</c:f>
                <c:numCache>
                  <c:formatCode>General</c:formatCode>
                  <c:ptCount val="7"/>
                  <c:pt idx="1">
                    <c:v>0.899694674640101</c:v>
                  </c:pt>
                  <c:pt idx="2">
                    <c:v>0.894009202718549</c:v>
                  </c:pt>
                  <c:pt idx="3">
                    <c:v>0.911492366031297</c:v>
                  </c:pt>
                  <c:pt idx="4">
                    <c:v>0.875438833680088</c:v>
                  </c:pt>
                  <c:pt idx="5">
                    <c:v>0.789058832349712</c:v>
                  </c:pt>
                  <c:pt idx="6">
                    <c:v>0.691578202891246</c:v>
                  </c:pt>
                </c:numCache>
              </c:numRef>
            </c:plus>
            <c:minus>
              <c:numRef>
                <c:f>Sheet2!$E$1:$E$7</c:f>
                <c:numCache>
                  <c:formatCode>General</c:formatCode>
                  <c:ptCount val="7"/>
                  <c:pt idx="1">
                    <c:v>0.899694674640101</c:v>
                  </c:pt>
                  <c:pt idx="2">
                    <c:v>0.894009202718549</c:v>
                  </c:pt>
                  <c:pt idx="3">
                    <c:v>0.911492366031297</c:v>
                  </c:pt>
                  <c:pt idx="4">
                    <c:v>0.875438833680088</c:v>
                  </c:pt>
                  <c:pt idx="5">
                    <c:v>0.789058832349712</c:v>
                  </c:pt>
                  <c:pt idx="6">
                    <c:v>0.691578202891246</c:v>
                  </c:pt>
                </c:numCache>
              </c:numRef>
            </c:minus>
          </c:errBars>
          <c:xVal>
            <c:numRef>
              <c:f>Sheet2!$B$1:$B$7</c:f>
              <c:numCache>
                <c:formatCode>General</c:formatCode>
                <c:ptCount val="7"/>
                <c:pt idx="0">
                  <c:v>0.816</c:v>
                </c:pt>
                <c:pt idx="1">
                  <c:v>0.96875</c:v>
                </c:pt>
                <c:pt idx="2">
                  <c:v>1.201</c:v>
                </c:pt>
                <c:pt idx="3">
                  <c:v>1.396666666666666</c:v>
                </c:pt>
                <c:pt idx="4">
                  <c:v>1.5915</c:v>
                </c:pt>
                <c:pt idx="5">
                  <c:v>1.789916666666667</c:v>
                </c:pt>
                <c:pt idx="6">
                  <c:v>1.99475</c:v>
                </c:pt>
              </c:numCache>
            </c:numRef>
          </c:xVal>
          <c:yVal>
            <c:numRef>
              <c:f>Sheet2!$D$1:$D$7</c:f>
              <c:numCache>
                <c:formatCode>General</c:formatCode>
                <c:ptCount val="7"/>
                <c:pt idx="1">
                  <c:v>1.413583333333333</c:v>
                </c:pt>
                <c:pt idx="2">
                  <c:v>1.5295</c:v>
                </c:pt>
                <c:pt idx="3">
                  <c:v>1.638166666666667</c:v>
                </c:pt>
                <c:pt idx="4">
                  <c:v>1.754333333333333</c:v>
                </c:pt>
                <c:pt idx="5">
                  <c:v>1.77325</c:v>
                </c:pt>
                <c:pt idx="6">
                  <c:v>1.679125</c:v>
                </c:pt>
              </c:numCache>
            </c:numRef>
          </c:yVal>
          <c:smooth val="0"/>
        </c:ser>
        <c:dLbls>
          <c:showLegendKey val="0"/>
          <c:showVal val="0"/>
          <c:showCatName val="0"/>
          <c:showSerName val="0"/>
          <c:showPercent val="0"/>
          <c:showBubbleSize val="0"/>
        </c:dLbls>
        <c:axId val="-2126587512"/>
        <c:axId val="-2125881800"/>
      </c:scatterChart>
      <c:valAx>
        <c:axId val="-2126587512"/>
        <c:scaling>
          <c:orientation val="minMax"/>
          <c:min val="0.8"/>
        </c:scaling>
        <c:delete val="0"/>
        <c:axPos val="b"/>
        <c:title>
          <c:tx>
            <c:rich>
              <a:bodyPr/>
              <a:lstStyle/>
              <a:p>
                <a:pPr>
                  <a:defRPr sz="1200"/>
                </a:pPr>
                <a:r>
                  <a:rPr lang="en-US" sz="1000"/>
                  <a:t>Resting</a:t>
                </a:r>
                <a:r>
                  <a:rPr lang="en-US" sz="1000" baseline="0"/>
                  <a:t> Tension (gf)</a:t>
                </a:r>
                <a:endParaRPr lang="en-US" sz="1000"/>
              </a:p>
            </c:rich>
          </c:tx>
          <c:layout/>
          <c:overlay val="0"/>
        </c:title>
        <c:numFmt formatCode="General" sourceLinked="1"/>
        <c:majorTickMark val="out"/>
        <c:minorTickMark val="none"/>
        <c:tickLblPos val="nextTo"/>
        <c:crossAx val="-2125881800"/>
        <c:crosses val="autoZero"/>
        <c:crossBetween val="midCat"/>
      </c:valAx>
      <c:valAx>
        <c:axId val="-2125881800"/>
        <c:scaling>
          <c:orientation val="minMax"/>
          <c:max val="3.2"/>
          <c:min val="0.0"/>
        </c:scaling>
        <c:delete val="0"/>
        <c:axPos val="l"/>
        <c:majorGridlines/>
        <c:title>
          <c:tx>
            <c:rich>
              <a:bodyPr rot="-5400000" vert="horz"/>
              <a:lstStyle/>
              <a:p>
                <a:pPr>
                  <a:defRPr sz="1200"/>
                </a:pPr>
                <a:r>
                  <a:rPr lang="en-US" sz="1000"/>
                  <a:t>Active Tension to 40mM KCl (gf)</a:t>
                </a:r>
              </a:p>
            </c:rich>
          </c:tx>
          <c:layout>
            <c:manualLayout>
              <c:xMode val="edge"/>
              <c:yMode val="edge"/>
              <c:x val="0.00508395787875913"/>
              <c:y val="0.0834782269316707"/>
            </c:manualLayout>
          </c:layout>
          <c:overlay val="0"/>
        </c:title>
        <c:numFmt formatCode="General" sourceLinked="1"/>
        <c:majorTickMark val="out"/>
        <c:minorTickMark val="none"/>
        <c:tickLblPos val="nextTo"/>
        <c:crossAx val="-212658751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Optimum Resting Tension (Organ Bath n=8)</a:t>
            </a:r>
          </a:p>
        </c:rich>
      </c:tx>
      <c:layout>
        <c:manualLayout>
          <c:xMode val="edge"/>
          <c:yMode val="edge"/>
          <c:x val="0.197477468930841"/>
          <c:y val="0.0247831474597274"/>
        </c:manualLayout>
      </c:layout>
      <c:overlay val="0"/>
    </c:title>
    <c:autoTitleDeleted val="0"/>
    <c:plotArea>
      <c:layout>
        <c:manualLayout>
          <c:layoutTarget val="inner"/>
          <c:xMode val="edge"/>
          <c:yMode val="edge"/>
          <c:x val="0.152888530499953"/>
          <c:y val="0.143240846590241"/>
          <c:w val="0.800828004933118"/>
          <c:h val="0.684771204820564"/>
        </c:manualLayout>
      </c:layout>
      <c:scatterChart>
        <c:scatterStyle val="lineMarker"/>
        <c:varyColors val="0"/>
        <c:ser>
          <c:idx val="0"/>
          <c:order val="0"/>
          <c:tx>
            <c:v>Optimum Resting Tension</c:v>
          </c:tx>
          <c:errBars>
            <c:errDir val="y"/>
            <c:errBarType val="both"/>
            <c:errValType val="cust"/>
            <c:noEndCap val="0"/>
            <c:plus>
              <c:numRef>
                <c:f>Sheet2!$E$1:$E$6</c:f>
                <c:numCache>
                  <c:formatCode>General</c:formatCode>
                  <c:ptCount val="6"/>
                  <c:pt idx="0">
                    <c:v>0.427694595087039</c:v>
                  </c:pt>
                  <c:pt idx="1">
                    <c:v>0.372662404673644</c:v>
                  </c:pt>
                  <c:pt idx="2">
                    <c:v>0.407459178498726</c:v>
                  </c:pt>
                  <c:pt idx="3">
                    <c:v>0.458819272698957</c:v>
                  </c:pt>
                  <c:pt idx="4">
                    <c:v>0.490050562260088</c:v>
                  </c:pt>
                  <c:pt idx="5">
                    <c:v>0.113137084989847</c:v>
                  </c:pt>
                </c:numCache>
              </c:numRef>
            </c:plus>
            <c:minus>
              <c:numRef>
                <c:f>Sheet2!$E$1:$E$6</c:f>
                <c:numCache>
                  <c:formatCode>General</c:formatCode>
                  <c:ptCount val="6"/>
                  <c:pt idx="0">
                    <c:v>0.427694595087039</c:v>
                  </c:pt>
                  <c:pt idx="1">
                    <c:v>0.372662404673644</c:v>
                  </c:pt>
                  <c:pt idx="2">
                    <c:v>0.407459178498726</c:v>
                  </c:pt>
                  <c:pt idx="3">
                    <c:v>0.458819272698957</c:v>
                  </c:pt>
                  <c:pt idx="4">
                    <c:v>0.490050562260088</c:v>
                  </c:pt>
                  <c:pt idx="5">
                    <c:v>0.113137084989847</c:v>
                  </c:pt>
                </c:numCache>
              </c:numRef>
            </c:minus>
          </c:errBars>
          <c:xVal>
            <c:numRef>
              <c:f>Sheet2!$B$1:$B$6</c:f>
              <c:numCache>
                <c:formatCode>General</c:formatCode>
                <c:ptCount val="6"/>
                <c:pt idx="0">
                  <c:v>1.09278125</c:v>
                </c:pt>
                <c:pt idx="1">
                  <c:v>1.209125</c:v>
                </c:pt>
                <c:pt idx="2">
                  <c:v>1.417875</c:v>
                </c:pt>
                <c:pt idx="3">
                  <c:v>1.626125</c:v>
                </c:pt>
                <c:pt idx="4">
                  <c:v>1.921</c:v>
                </c:pt>
                <c:pt idx="5">
                  <c:v>1.9915</c:v>
                </c:pt>
              </c:numCache>
            </c:numRef>
          </c:xVal>
          <c:yVal>
            <c:numRef>
              <c:f>Sheet2!$D$1:$D$6</c:f>
              <c:numCache>
                <c:formatCode>General</c:formatCode>
                <c:ptCount val="6"/>
                <c:pt idx="0">
                  <c:v>0.736666666666667</c:v>
                </c:pt>
                <c:pt idx="1">
                  <c:v>0.787875</c:v>
                </c:pt>
                <c:pt idx="2">
                  <c:v>0.916125</c:v>
                </c:pt>
                <c:pt idx="3">
                  <c:v>1.062625</c:v>
                </c:pt>
                <c:pt idx="4">
                  <c:v>0.973125</c:v>
                </c:pt>
                <c:pt idx="5">
                  <c:v>0.693</c:v>
                </c:pt>
              </c:numCache>
            </c:numRef>
          </c:yVal>
          <c:smooth val="0"/>
        </c:ser>
        <c:dLbls>
          <c:showLegendKey val="0"/>
          <c:showVal val="0"/>
          <c:showCatName val="0"/>
          <c:showSerName val="0"/>
          <c:showPercent val="0"/>
          <c:showBubbleSize val="0"/>
        </c:dLbls>
        <c:axId val="-2124346392"/>
        <c:axId val="-2126154328"/>
      </c:scatterChart>
      <c:valAx>
        <c:axId val="-2124346392"/>
        <c:scaling>
          <c:orientation val="minMax"/>
          <c:max val="2.1"/>
          <c:min val="1.0"/>
        </c:scaling>
        <c:delete val="0"/>
        <c:axPos val="b"/>
        <c:title>
          <c:tx>
            <c:rich>
              <a:bodyPr/>
              <a:lstStyle/>
              <a:p>
                <a:pPr>
                  <a:defRPr sz="1200"/>
                </a:pPr>
                <a:r>
                  <a:rPr lang="en-US" sz="1000"/>
                  <a:t>Resting</a:t>
                </a:r>
                <a:r>
                  <a:rPr lang="en-US" sz="1000" baseline="0"/>
                  <a:t> Tension in (gf)</a:t>
                </a:r>
                <a:endParaRPr lang="en-US" sz="1000"/>
              </a:p>
            </c:rich>
          </c:tx>
          <c:layout/>
          <c:overlay val="0"/>
        </c:title>
        <c:numFmt formatCode="General" sourceLinked="1"/>
        <c:majorTickMark val="out"/>
        <c:minorTickMark val="none"/>
        <c:tickLblPos val="nextTo"/>
        <c:crossAx val="-2126154328"/>
        <c:crosses val="autoZero"/>
        <c:crossBetween val="midCat"/>
      </c:valAx>
      <c:valAx>
        <c:axId val="-2126154328"/>
        <c:scaling>
          <c:orientation val="minMax"/>
          <c:min val="0.2"/>
        </c:scaling>
        <c:delete val="0"/>
        <c:axPos val="l"/>
        <c:majorGridlines/>
        <c:title>
          <c:tx>
            <c:rich>
              <a:bodyPr rot="-5400000" vert="horz"/>
              <a:lstStyle/>
              <a:p>
                <a:pPr>
                  <a:defRPr sz="1200"/>
                </a:pPr>
                <a:r>
                  <a:rPr lang="en-US" sz="1000"/>
                  <a:t>Active Tension to 40mM KCl</a:t>
                </a:r>
                <a:r>
                  <a:rPr lang="en-US" sz="1000" baseline="0"/>
                  <a:t> (gf)</a:t>
                </a:r>
                <a:endParaRPr lang="en-US" sz="1000"/>
              </a:p>
            </c:rich>
          </c:tx>
          <c:layout>
            <c:manualLayout>
              <c:xMode val="edge"/>
              <c:yMode val="edge"/>
              <c:x val="0.00631837586566739"/>
              <c:y val="0.101233888514865"/>
            </c:manualLayout>
          </c:layout>
          <c:overlay val="0"/>
        </c:title>
        <c:numFmt formatCode="General" sourceLinked="1"/>
        <c:majorTickMark val="out"/>
        <c:minorTickMark val="none"/>
        <c:tickLblPos val="nextTo"/>
        <c:crossAx val="-212434639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latin typeface="+mn-lt"/>
              </a:rPr>
              <a:t>Comparision of Optimum Resting Tension in Organ Bath and Myograph</a:t>
            </a:r>
            <a:r>
              <a:rPr lang="en-GB" sz="1400" baseline="0">
                <a:latin typeface="+mn-lt"/>
              </a:rPr>
              <a:t> System</a:t>
            </a:r>
            <a:endParaRPr lang="en-GB" sz="1400">
              <a:latin typeface="+mn-lt"/>
            </a:endParaRPr>
          </a:p>
        </c:rich>
      </c:tx>
      <c:layout>
        <c:manualLayout>
          <c:xMode val="edge"/>
          <c:yMode val="edge"/>
          <c:x val="0.149928280049331"/>
          <c:y val="0.0"/>
        </c:manualLayout>
      </c:layout>
      <c:overlay val="0"/>
    </c:title>
    <c:autoTitleDeleted val="0"/>
    <c:plotArea>
      <c:layout>
        <c:manualLayout>
          <c:layoutTarget val="inner"/>
          <c:xMode val="edge"/>
          <c:yMode val="edge"/>
          <c:x val="0.108943174271891"/>
          <c:y val="0.19334511120731"/>
          <c:w val="0.733210890807324"/>
          <c:h val="0.625487007289022"/>
        </c:manualLayout>
      </c:layout>
      <c:scatterChart>
        <c:scatterStyle val="lineMarker"/>
        <c:varyColors val="0"/>
        <c:ser>
          <c:idx val="0"/>
          <c:order val="0"/>
          <c:tx>
            <c:v>Organ Bath n=8</c:v>
          </c:tx>
          <c:errBars>
            <c:errDir val="y"/>
            <c:errBarType val="both"/>
            <c:errValType val="cust"/>
            <c:noEndCap val="0"/>
            <c:plus>
              <c:numRef>
                <c:f>Sheet3!$H$3:$H$8</c:f>
                <c:numCache>
                  <c:formatCode>General</c:formatCode>
                  <c:ptCount val="6"/>
                  <c:pt idx="0">
                    <c:v>0.427694595087039</c:v>
                  </c:pt>
                  <c:pt idx="1">
                    <c:v>0.372662404673644</c:v>
                  </c:pt>
                  <c:pt idx="2">
                    <c:v>0.407459178498726</c:v>
                  </c:pt>
                  <c:pt idx="3">
                    <c:v>0.458819272698957</c:v>
                  </c:pt>
                  <c:pt idx="4">
                    <c:v>0.490050562260088</c:v>
                  </c:pt>
                  <c:pt idx="5">
                    <c:v>0.113137084989847</c:v>
                  </c:pt>
                </c:numCache>
              </c:numRef>
            </c:plus>
            <c:minus>
              <c:numRef>
                <c:f>Sheet3!$H$3:$H$8</c:f>
                <c:numCache>
                  <c:formatCode>General</c:formatCode>
                  <c:ptCount val="6"/>
                  <c:pt idx="0">
                    <c:v>0.427694595087039</c:v>
                  </c:pt>
                  <c:pt idx="1">
                    <c:v>0.372662404673644</c:v>
                  </c:pt>
                  <c:pt idx="2">
                    <c:v>0.407459178498726</c:v>
                  </c:pt>
                  <c:pt idx="3">
                    <c:v>0.458819272698957</c:v>
                  </c:pt>
                  <c:pt idx="4">
                    <c:v>0.490050562260088</c:v>
                  </c:pt>
                  <c:pt idx="5">
                    <c:v>0.113137084989847</c:v>
                  </c:pt>
                </c:numCache>
              </c:numRef>
            </c:minus>
          </c:errBars>
          <c:xVal>
            <c:numRef>
              <c:f>Sheet3!$B$3:$B$8</c:f>
              <c:numCache>
                <c:formatCode>General</c:formatCode>
                <c:ptCount val="6"/>
                <c:pt idx="0">
                  <c:v>1.0</c:v>
                </c:pt>
                <c:pt idx="1">
                  <c:v>1.2</c:v>
                </c:pt>
                <c:pt idx="2">
                  <c:v>1.4</c:v>
                </c:pt>
                <c:pt idx="3">
                  <c:v>1.6</c:v>
                </c:pt>
                <c:pt idx="4">
                  <c:v>1.8</c:v>
                </c:pt>
                <c:pt idx="5">
                  <c:v>2.0</c:v>
                </c:pt>
              </c:numCache>
            </c:numRef>
          </c:xVal>
          <c:yVal>
            <c:numRef>
              <c:f>Sheet3!$G$3:$G$8</c:f>
              <c:numCache>
                <c:formatCode>General</c:formatCode>
                <c:ptCount val="6"/>
                <c:pt idx="0">
                  <c:v>0.736666666666667</c:v>
                </c:pt>
                <c:pt idx="1">
                  <c:v>0.787875</c:v>
                </c:pt>
                <c:pt idx="2">
                  <c:v>0.916125</c:v>
                </c:pt>
                <c:pt idx="3">
                  <c:v>1.062625</c:v>
                </c:pt>
                <c:pt idx="4">
                  <c:v>0.973125</c:v>
                </c:pt>
                <c:pt idx="5">
                  <c:v>0.693</c:v>
                </c:pt>
              </c:numCache>
            </c:numRef>
          </c:yVal>
          <c:smooth val="0"/>
        </c:ser>
        <c:ser>
          <c:idx val="1"/>
          <c:order val="1"/>
          <c:tx>
            <c:v>Myograph n=12</c:v>
          </c:tx>
          <c:errBars>
            <c:errDir val="y"/>
            <c:errBarType val="both"/>
            <c:errValType val="cust"/>
            <c:noEndCap val="0"/>
            <c:plus>
              <c:numRef>
                <c:f>Sheet3!$K$2:$K$8</c:f>
                <c:numCache>
                  <c:formatCode>General</c:formatCode>
                  <c:ptCount val="7"/>
                  <c:pt idx="0">
                    <c:v>0.217665454310049</c:v>
                  </c:pt>
                  <c:pt idx="1">
                    <c:v>0.899694674640101</c:v>
                  </c:pt>
                  <c:pt idx="2">
                    <c:v>0.894009202718549</c:v>
                  </c:pt>
                  <c:pt idx="3">
                    <c:v>0.911492366031297</c:v>
                  </c:pt>
                  <c:pt idx="4">
                    <c:v>0.875438833680088</c:v>
                  </c:pt>
                  <c:pt idx="5">
                    <c:v>0.789058832349712</c:v>
                  </c:pt>
                  <c:pt idx="6">
                    <c:v>0.691578202891246</c:v>
                  </c:pt>
                </c:numCache>
              </c:numRef>
            </c:plus>
            <c:minus>
              <c:numRef>
                <c:f>Sheet3!$K$2:$K$8</c:f>
                <c:numCache>
                  <c:formatCode>General</c:formatCode>
                  <c:ptCount val="7"/>
                  <c:pt idx="0">
                    <c:v>0.217665454310049</c:v>
                  </c:pt>
                  <c:pt idx="1">
                    <c:v>0.899694674640101</c:v>
                  </c:pt>
                  <c:pt idx="2">
                    <c:v>0.894009202718549</c:v>
                  </c:pt>
                  <c:pt idx="3">
                    <c:v>0.911492366031297</c:v>
                  </c:pt>
                  <c:pt idx="4">
                    <c:v>0.875438833680088</c:v>
                  </c:pt>
                  <c:pt idx="5">
                    <c:v>0.789058832349712</c:v>
                  </c:pt>
                  <c:pt idx="6">
                    <c:v>0.691578202891246</c:v>
                  </c:pt>
                </c:numCache>
              </c:numRef>
            </c:minus>
          </c:errBars>
          <c:xVal>
            <c:numRef>
              <c:f>Sheet3!$B$2:$B$8</c:f>
              <c:numCache>
                <c:formatCode>General</c:formatCode>
                <c:ptCount val="7"/>
                <c:pt idx="0">
                  <c:v>0.8</c:v>
                </c:pt>
                <c:pt idx="1">
                  <c:v>1.0</c:v>
                </c:pt>
                <c:pt idx="2">
                  <c:v>1.2</c:v>
                </c:pt>
                <c:pt idx="3">
                  <c:v>1.4</c:v>
                </c:pt>
                <c:pt idx="4">
                  <c:v>1.6</c:v>
                </c:pt>
                <c:pt idx="5">
                  <c:v>1.8</c:v>
                </c:pt>
                <c:pt idx="6">
                  <c:v>2.0</c:v>
                </c:pt>
              </c:numCache>
            </c:numRef>
          </c:xVal>
          <c:yVal>
            <c:numRef>
              <c:f>Sheet3!$J$2:$J$8</c:f>
              <c:numCache>
                <c:formatCode>General</c:formatCode>
                <c:ptCount val="7"/>
                <c:pt idx="1">
                  <c:v>1.413583333333333</c:v>
                </c:pt>
                <c:pt idx="2">
                  <c:v>1.5295</c:v>
                </c:pt>
                <c:pt idx="3">
                  <c:v>1.638166666666667</c:v>
                </c:pt>
                <c:pt idx="4">
                  <c:v>1.754333333333333</c:v>
                </c:pt>
                <c:pt idx="5">
                  <c:v>1.77325</c:v>
                </c:pt>
                <c:pt idx="6">
                  <c:v>1.679125</c:v>
                </c:pt>
              </c:numCache>
            </c:numRef>
          </c:yVal>
          <c:smooth val="0"/>
        </c:ser>
        <c:dLbls>
          <c:showLegendKey val="0"/>
          <c:showVal val="0"/>
          <c:showCatName val="0"/>
          <c:showSerName val="0"/>
          <c:showPercent val="0"/>
          <c:showBubbleSize val="0"/>
        </c:dLbls>
        <c:axId val="2083774648"/>
        <c:axId val="2120675048"/>
      </c:scatterChart>
      <c:valAx>
        <c:axId val="2083774648"/>
        <c:scaling>
          <c:orientation val="minMax"/>
          <c:min val="0.9"/>
        </c:scaling>
        <c:delete val="0"/>
        <c:axPos val="b"/>
        <c:title>
          <c:tx>
            <c:rich>
              <a:bodyPr/>
              <a:lstStyle/>
              <a:p>
                <a:pPr>
                  <a:defRPr/>
                </a:pPr>
                <a:r>
                  <a:rPr lang="en-GB" sz="1000"/>
                  <a:t>Resting tension (gf)</a:t>
                </a:r>
              </a:p>
            </c:rich>
          </c:tx>
          <c:layout>
            <c:manualLayout>
              <c:xMode val="edge"/>
              <c:yMode val="edge"/>
              <c:x val="0.370407551465705"/>
              <c:y val="0.934810951760104"/>
            </c:manualLayout>
          </c:layout>
          <c:overlay val="0"/>
        </c:title>
        <c:numFmt formatCode="General" sourceLinked="1"/>
        <c:majorTickMark val="out"/>
        <c:minorTickMark val="none"/>
        <c:tickLblPos val="nextTo"/>
        <c:crossAx val="2120675048"/>
        <c:crosses val="autoZero"/>
        <c:crossBetween val="midCat"/>
        <c:majorUnit val="0.1"/>
      </c:valAx>
      <c:valAx>
        <c:axId val="2120675048"/>
        <c:scaling>
          <c:orientation val="minMax"/>
          <c:min val="0.0"/>
        </c:scaling>
        <c:delete val="0"/>
        <c:axPos val="l"/>
        <c:majorGridlines/>
        <c:title>
          <c:tx>
            <c:rich>
              <a:bodyPr rot="-5400000" vert="horz"/>
              <a:lstStyle/>
              <a:p>
                <a:pPr>
                  <a:defRPr/>
                </a:pPr>
                <a:r>
                  <a:rPr lang="en-GB" sz="1000"/>
                  <a:t>Active Tension to 40 mM KCl (gf)</a:t>
                </a:r>
              </a:p>
            </c:rich>
          </c:tx>
          <c:layout>
            <c:manualLayout>
              <c:xMode val="edge"/>
              <c:yMode val="edge"/>
              <c:x val="0.0"/>
              <c:y val="0.188999305334552"/>
            </c:manualLayout>
          </c:layout>
          <c:overlay val="0"/>
        </c:title>
        <c:numFmt formatCode="General" sourceLinked="1"/>
        <c:majorTickMark val="out"/>
        <c:minorTickMark val="none"/>
        <c:tickLblPos val="nextTo"/>
        <c:crossAx val="2083774648"/>
        <c:crosses val="autoZero"/>
        <c:crossBetween val="midCat"/>
      </c:valAx>
    </c:plotArea>
    <c:legend>
      <c:legendPos val="r"/>
      <c:legendEntry>
        <c:idx val="0"/>
        <c:txPr>
          <a:bodyPr/>
          <a:lstStyle/>
          <a:p>
            <a:pPr>
              <a:defRPr sz="600"/>
            </a:pPr>
            <a:endParaRPr lang="en-US"/>
          </a:p>
        </c:txPr>
      </c:legendEntry>
      <c:legendEntry>
        <c:idx val="1"/>
        <c:txPr>
          <a:bodyPr/>
          <a:lstStyle/>
          <a:p>
            <a:pPr>
              <a:defRPr sz="600"/>
            </a:pPr>
            <a:endParaRPr lang="en-US"/>
          </a:p>
        </c:txPr>
      </c:legendEntry>
      <c:layout>
        <c:manualLayout>
          <c:xMode val="edge"/>
          <c:yMode val="edge"/>
          <c:x val="0.820849065553553"/>
          <c:y val="0.417508649098133"/>
          <c:w val="0.174331657338013"/>
          <c:h val="0.150205833136568"/>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GB" sz="1400"/>
              <a:t>Optimum Resting Tension Combined(n=20)</a:t>
            </a:r>
          </a:p>
        </c:rich>
      </c:tx>
      <c:layout>
        <c:manualLayout>
          <c:xMode val="edge"/>
          <c:yMode val="edge"/>
          <c:x val="0.152147234607722"/>
          <c:y val="0.0"/>
        </c:manualLayout>
      </c:layout>
      <c:overlay val="0"/>
    </c:title>
    <c:autoTitleDeleted val="0"/>
    <c:plotArea>
      <c:layout>
        <c:manualLayout>
          <c:layoutTarget val="inner"/>
          <c:xMode val="edge"/>
          <c:yMode val="edge"/>
          <c:x val="0.0988083448331845"/>
          <c:y val="0.0954619308950017"/>
          <c:w val="0.841791773450999"/>
          <c:h val="0.705320961273893"/>
        </c:manualLayout>
      </c:layout>
      <c:scatterChart>
        <c:scatterStyle val="lineMarker"/>
        <c:varyColors val="0"/>
        <c:ser>
          <c:idx val="0"/>
          <c:order val="0"/>
          <c:tx>
            <c:v>Optimum Resting Tension</c:v>
          </c:tx>
          <c:errBars>
            <c:errDir val="y"/>
            <c:errBarType val="both"/>
            <c:errValType val="cust"/>
            <c:noEndCap val="0"/>
            <c:plus>
              <c:numRef>
                <c:f>Sheet2!$E$1:$E$7</c:f>
                <c:numCache>
                  <c:formatCode>General</c:formatCode>
                  <c:ptCount val="7"/>
                  <c:pt idx="0">
                    <c:v>0.217665454310049</c:v>
                  </c:pt>
                  <c:pt idx="1">
                    <c:v>0.807329968519796</c:v>
                  </c:pt>
                  <c:pt idx="2">
                    <c:v>0.807984970873775</c:v>
                  </c:pt>
                  <c:pt idx="3">
                    <c:v>0.820898562552036</c:v>
                  </c:pt>
                  <c:pt idx="4">
                    <c:v>0.801332461065876</c:v>
                  </c:pt>
                  <c:pt idx="5">
                    <c:v>0.781454756746739</c:v>
                  </c:pt>
                  <c:pt idx="6">
                    <c:v>0.789640628528081</c:v>
                  </c:pt>
                </c:numCache>
              </c:numRef>
            </c:plus>
            <c:minus>
              <c:numRef>
                <c:f>Sheet2!$E$1:$E$7</c:f>
                <c:numCache>
                  <c:formatCode>General</c:formatCode>
                  <c:ptCount val="7"/>
                  <c:pt idx="0">
                    <c:v>0.217665454310049</c:v>
                  </c:pt>
                  <c:pt idx="1">
                    <c:v>0.807329968519796</c:v>
                  </c:pt>
                  <c:pt idx="2">
                    <c:v>0.807984970873775</c:v>
                  </c:pt>
                  <c:pt idx="3">
                    <c:v>0.820898562552036</c:v>
                  </c:pt>
                  <c:pt idx="4">
                    <c:v>0.801332461065876</c:v>
                  </c:pt>
                  <c:pt idx="5">
                    <c:v>0.781454756746739</c:v>
                  </c:pt>
                  <c:pt idx="6">
                    <c:v>0.789640628528081</c:v>
                  </c:pt>
                </c:numCache>
              </c:numRef>
            </c:minus>
          </c:errBars>
          <c:xVal>
            <c:numRef>
              <c:f>Sheet2!$B$1:$B$7</c:f>
              <c:numCache>
                <c:formatCode>General</c:formatCode>
                <c:ptCount val="7"/>
                <c:pt idx="0">
                  <c:v>0.816</c:v>
                </c:pt>
                <c:pt idx="1">
                  <c:v>1.0183625</c:v>
                </c:pt>
                <c:pt idx="2">
                  <c:v>1.20425</c:v>
                </c:pt>
                <c:pt idx="3">
                  <c:v>1.40515</c:v>
                </c:pt>
                <c:pt idx="4">
                  <c:v>1.60535</c:v>
                </c:pt>
                <c:pt idx="5">
                  <c:v>1.84235</c:v>
                </c:pt>
                <c:pt idx="6">
                  <c:v>1.9941</c:v>
                </c:pt>
              </c:numCache>
            </c:numRef>
          </c:xVal>
          <c:yVal>
            <c:numRef>
              <c:f>Sheet2!$D$1:$D$7</c:f>
              <c:numCache>
                <c:formatCode>General</c:formatCode>
                <c:ptCount val="7"/>
                <c:pt idx="1">
                  <c:v>1.142816666666667</c:v>
                </c:pt>
                <c:pt idx="2">
                  <c:v>1.23285</c:v>
                </c:pt>
                <c:pt idx="3">
                  <c:v>1.34935</c:v>
                </c:pt>
                <c:pt idx="4">
                  <c:v>1.47765</c:v>
                </c:pt>
                <c:pt idx="5">
                  <c:v>1.4532</c:v>
                </c:pt>
                <c:pt idx="6">
                  <c:v>1.4419</c:v>
                </c:pt>
              </c:numCache>
            </c:numRef>
          </c:yVal>
          <c:smooth val="0"/>
        </c:ser>
        <c:dLbls>
          <c:showLegendKey val="0"/>
          <c:showVal val="0"/>
          <c:showCatName val="0"/>
          <c:showSerName val="0"/>
          <c:showPercent val="0"/>
          <c:showBubbleSize val="0"/>
        </c:dLbls>
        <c:axId val="2074566840"/>
        <c:axId val="-2129736696"/>
      </c:scatterChart>
      <c:valAx>
        <c:axId val="2074566840"/>
        <c:scaling>
          <c:orientation val="minMax"/>
          <c:min val="0.9"/>
        </c:scaling>
        <c:delete val="0"/>
        <c:axPos val="b"/>
        <c:title>
          <c:tx>
            <c:rich>
              <a:bodyPr/>
              <a:lstStyle/>
              <a:p>
                <a:pPr>
                  <a:defRPr sz="1200"/>
                </a:pPr>
                <a:r>
                  <a:rPr lang="en-US" sz="1000"/>
                  <a:t>Resting</a:t>
                </a:r>
                <a:r>
                  <a:rPr lang="en-US" sz="1000" baseline="0"/>
                  <a:t> Tension (gf)</a:t>
                </a:r>
                <a:endParaRPr lang="en-US" sz="1000"/>
              </a:p>
            </c:rich>
          </c:tx>
          <c:layout>
            <c:manualLayout>
              <c:xMode val="edge"/>
              <c:yMode val="edge"/>
              <c:x val="0.410338677544825"/>
              <c:y val="0.896610563084819"/>
            </c:manualLayout>
          </c:layout>
          <c:overlay val="0"/>
        </c:title>
        <c:numFmt formatCode="General" sourceLinked="1"/>
        <c:majorTickMark val="out"/>
        <c:minorTickMark val="none"/>
        <c:tickLblPos val="nextTo"/>
        <c:crossAx val="-2129736696"/>
        <c:crosses val="autoZero"/>
        <c:crossBetween val="midCat"/>
      </c:valAx>
      <c:valAx>
        <c:axId val="-2129736696"/>
        <c:scaling>
          <c:orientation val="minMax"/>
          <c:min val="0.0"/>
        </c:scaling>
        <c:delete val="0"/>
        <c:axPos val="l"/>
        <c:majorGridlines/>
        <c:title>
          <c:tx>
            <c:rich>
              <a:bodyPr rot="-5400000" vert="horz"/>
              <a:lstStyle/>
              <a:p>
                <a:pPr>
                  <a:defRPr sz="1200"/>
                </a:pPr>
                <a:r>
                  <a:rPr lang="en-US" sz="1000"/>
                  <a:t>Active Tension to 40 mM (</a:t>
                </a:r>
                <a:r>
                  <a:rPr lang="en-US" sz="1000" baseline="0"/>
                  <a:t>gf)</a:t>
                </a:r>
                <a:endParaRPr lang="en-US" sz="1000"/>
              </a:p>
            </c:rich>
          </c:tx>
          <c:layout/>
          <c:overlay val="0"/>
        </c:title>
        <c:numFmt formatCode="General" sourceLinked="1"/>
        <c:majorTickMark val="out"/>
        <c:minorTickMark val="none"/>
        <c:tickLblPos val="nextTo"/>
        <c:crossAx val="207456684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C2614-5386-6E41-BEC1-F1A06F14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3069</Words>
  <Characters>17496</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drahussain</Company>
  <LinksUpToDate>false</LinksUpToDate>
  <CharactersWithSpaces>20524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azar hussain</dc:creator>
  <cp:lastModifiedBy>Na Ma</cp:lastModifiedBy>
  <cp:revision>2</cp:revision>
  <dcterms:created xsi:type="dcterms:W3CDTF">2016-07-29T17:43:00Z</dcterms:created>
  <dcterms:modified xsi:type="dcterms:W3CDTF">2016-07-29T17:43:00Z</dcterms:modified>
</cp:coreProperties>
</file>