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commentsExtended.xml" ContentType="application/vnd.openxmlformats-officedocument.wordprocessingml.commentsExtended+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C0BE2" w14:textId="086BA761" w:rsidR="006810E9" w:rsidRPr="000C1984" w:rsidRDefault="006810E9" w:rsidP="00A77316">
      <w:pPr>
        <w:spacing w:after="0" w:line="360" w:lineRule="auto"/>
        <w:jc w:val="both"/>
        <w:rPr>
          <w:rFonts w:ascii="Book Antiqua" w:hAnsi="Book Antiqua"/>
          <w:b/>
          <w:color w:val="000000"/>
          <w:sz w:val="24"/>
          <w:szCs w:val="24"/>
        </w:rPr>
      </w:pPr>
      <w:r w:rsidRPr="000C1984">
        <w:rPr>
          <w:rFonts w:ascii="Book Antiqua" w:hAnsi="Book Antiqua"/>
          <w:b/>
          <w:color w:val="000000"/>
          <w:sz w:val="24"/>
          <w:szCs w:val="24"/>
        </w:rPr>
        <w:t xml:space="preserve">Name of Journal: </w:t>
      </w:r>
      <w:r w:rsidRPr="000C1984">
        <w:rPr>
          <w:rFonts w:ascii="Book Antiqua" w:hAnsi="Book Antiqua"/>
          <w:b/>
          <w:i/>
          <w:color w:val="000000"/>
          <w:sz w:val="24"/>
          <w:szCs w:val="24"/>
        </w:rPr>
        <w:t xml:space="preserve">World Journal of Clinical </w:t>
      </w:r>
      <w:proofErr w:type="spellStart"/>
      <w:r w:rsidRPr="000C1984">
        <w:rPr>
          <w:rFonts w:ascii="Book Antiqua" w:hAnsi="Book Antiqua"/>
          <w:b/>
          <w:i/>
          <w:color w:val="000000"/>
          <w:sz w:val="24"/>
          <w:szCs w:val="24"/>
        </w:rPr>
        <w:t>Pediatrics</w:t>
      </w:r>
      <w:proofErr w:type="spellEnd"/>
    </w:p>
    <w:p w14:paraId="7070A64E" w14:textId="2500EED6" w:rsidR="006810E9" w:rsidRPr="000C1984" w:rsidRDefault="006810E9" w:rsidP="00A77316">
      <w:pPr>
        <w:spacing w:after="0" w:line="360" w:lineRule="auto"/>
        <w:jc w:val="both"/>
        <w:rPr>
          <w:rFonts w:ascii="Book Antiqua" w:hAnsi="Book Antiqua"/>
          <w:b/>
          <w:color w:val="000000"/>
          <w:sz w:val="24"/>
          <w:szCs w:val="24"/>
          <w:lang w:eastAsia="zh-CN"/>
        </w:rPr>
      </w:pPr>
      <w:r w:rsidRPr="000C1984">
        <w:rPr>
          <w:rFonts w:ascii="Book Antiqua" w:hAnsi="Book Antiqua"/>
          <w:b/>
          <w:color w:val="000000"/>
          <w:sz w:val="24"/>
          <w:szCs w:val="24"/>
        </w:rPr>
        <w:t xml:space="preserve">ESPS Manuscript NO: </w:t>
      </w:r>
      <w:r w:rsidRPr="000C1984">
        <w:rPr>
          <w:rFonts w:ascii="Book Antiqua" w:hAnsi="Book Antiqua"/>
          <w:b/>
          <w:color w:val="000000"/>
          <w:sz w:val="24"/>
          <w:szCs w:val="24"/>
          <w:lang w:eastAsia="zh-CN"/>
        </w:rPr>
        <w:t>27255</w:t>
      </w:r>
    </w:p>
    <w:p w14:paraId="328BC245" w14:textId="235C083B" w:rsidR="006810E9" w:rsidRPr="000C1984" w:rsidRDefault="006810E9" w:rsidP="00A77316">
      <w:pPr>
        <w:spacing w:after="0" w:line="360" w:lineRule="auto"/>
        <w:jc w:val="both"/>
        <w:rPr>
          <w:rFonts w:ascii="Book Antiqua" w:hAnsi="Book Antiqua" w:cstheme="majorBidi"/>
          <w:b/>
          <w:bCs/>
          <w:sz w:val="24"/>
          <w:szCs w:val="24"/>
          <w:shd w:val="clear" w:color="auto" w:fill="FFFFFF"/>
          <w:lang w:val="en-US" w:eastAsia="zh-CN"/>
        </w:rPr>
      </w:pPr>
      <w:r w:rsidRPr="000C1984">
        <w:rPr>
          <w:rFonts w:ascii="Book Antiqua" w:hAnsi="Book Antiqua"/>
          <w:b/>
          <w:color w:val="000000"/>
          <w:sz w:val="24"/>
          <w:szCs w:val="24"/>
        </w:rPr>
        <w:t>Manuscript Type:</w:t>
      </w:r>
      <w:r w:rsidRPr="000C1984">
        <w:rPr>
          <w:rFonts w:ascii="Book Antiqua" w:hAnsi="Book Antiqua"/>
          <w:b/>
          <w:color w:val="000000"/>
          <w:sz w:val="24"/>
          <w:szCs w:val="24"/>
          <w:lang w:eastAsia="zh-CN"/>
        </w:rPr>
        <w:t xml:space="preserve"> </w:t>
      </w:r>
      <w:r w:rsidRPr="000C1984">
        <w:rPr>
          <w:rFonts w:ascii="Book Antiqua" w:hAnsi="Book Antiqua"/>
          <w:b/>
          <w:sz w:val="24"/>
          <w:szCs w:val="24"/>
        </w:rPr>
        <w:t>Original Article</w:t>
      </w:r>
    </w:p>
    <w:p w14:paraId="36A8ADD4" w14:textId="77777777" w:rsidR="006810E9" w:rsidRPr="000C1984" w:rsidRDefault="006810E9" w:rsidP="00A77316">
      <w:pPr>
        <w:spacing w:after="0" w:line="360" w:lineRule="auto"/>
        <w:jc w:val="both"/>
        <w:rPr>
          <w:rFonts w:ascii="Book Antiqua" w:hAnsi="Book Antiqua" w:cstheme="majorBidi"/>
          <w:b/>
          <w:bCs/>
          <w:sz w:val="24"/>
          <w:szCs w:val="24"/>
          <w:shd w:val="clear" w:color="auto" w:fill="FFFFFF"/>
          <w:lang w:val="en-US" w:eastAsia="zh-CN"/>
        </w:rPr>
      </w:pPr>
    </w:p>
    <w:p w14:paraId="1CB49168" w14:textId="33222451" w:rsidR="006810E9" w:rsidRPr="000C1984" w:rsidRDefault="006810E9" w:rsidP="00A77316">
      <w:pPr>
        <w:spacing w:after="0" w:line="360" w:lineRule="auto"/>
        <w:jc w:val="both"/>
        <w:rPr>
          <w:rFonts w:ascii="Book Antiqua" w:hAnsi="Book Antiqua" w:cstheme="majorBidi"/>
          <w:b/>
          <w:bCs/>
          <w:i/>
          <w:sz w:val="24"/>
          <w:szCs w:val="24"/>
          <w:shd w:val="clear" w:color="auto" w:fill="FFFFFF"/>
          <w:lang w:val="en-US" w:eastAsia="zh-CN"/>
        </w:rPr>
      </w:pPr>
      <w:r w:rsidRPr="000C1984">
        <w:rPr>
          <w:rFonts w:ascii="Book Antiqua" w:hAnsi="Book Antiqua" w:cstheme="majorBidi"/>
          <w:b/>
          <w:bCs/>
          <w:i/>
          <w:sz w:val="24"/>
          <w:szCs w:val="24"/>
          <w:shd w:val="clear" w:color="auto" w:fill="FFFFFF"/>
          <w:lang w:val="en-US" w:eastAsia="zh-CN"/>
        </w:rPr>
        <w:t>Retrospective Study</w:t>
      </w:r>
    </w:p>
    <w:p w14:paraId="6ECDADD5" w14:textId="04284FFF" w:rsidR="00351283" w:rsidRPr="000C1984" w:rsidRDefault="00351283" w:rsidP="00A77316">
      <w:pPr>
        <w:spacing w:after="0" w:line="360" w:lineRule="auto"/>
        <w:jc w:val="both"/>
        <w:rPr>
          <w:rFonts w:ascii="Book Antiqua" w:hAnsi="Book Antiqua" w:cstheme="majorBidi"/>
          <w:b/>
          <w:bCs/>
          <w:sz w:val="24"/>
          <w:szCs w:val="24"/>
          <w:shd w:val="clear" w:color="auto" w:fill="FFFFFF"/>
          <w:lang w:val="en-US"/>
        </w:rPr>
      </w:pPr>
      <w:r w:rsidRPr="000C1984">
        <w:rPr>
          <w:rFonts w:ascii="Book Antiqua" w:hAnsi="Book Antiqua" w:cstheme="majorBidi"/>
          <w:b/>
          <w:bCs/>
          <w:sz w:val="24"/>
          <w:szCs w:val="24"/>
          <w:shd w:val="clear" w:color="auto" w:fill="FFFFFF"/>
          <w:lang w:val="en-US"/>
        </w:rPr>
        <w:t xml:space="preserve">Potential carrier priming effect in Australian infants after </w:t>
      </w:r>
      <w:r w:rsidR="008C669E" w:rsidRPr="000C1984">
        <w:rPr>
          <w:rFonts w:ascii="Book Antiqua" w:hAnsi="Book Antiqua" w:cstheme="majorBidi"/>
          <w:b/>
          <w:bCs/>
          <w:sz w:val="24"/>
          <w:szCs w:val="24"/>
          <w:shd w:val="clear" w:color="auto" w:fill="FFFFFF"/>
          <w:lang w:val="en-US"/>
        </w:rPr>
        <w:t>7-valent pneumococcal conjugate vaccine</w:t>
      </w:r>
      <w:r w:rsidRPr="000C1984">
        <w:rPr>
          <w:rFonts w:ascii="Book Antiqua" w:hAnsi="Book Antiqua" w:cstheme="majorBidi"/>
          <w:b/>
          <w:bCs/>
          <w:sz w:val="24"/>
          <w:szCs w:val="24"/>
          <w:shd w:val="clear" w:color="auto" w:fill="FFFFFF"/>
          <w:lang w:val="en-US"/>
        </w:rPr>
        <w:t xml:space="preserve"> introduction</w:t>
      </w:r>
    </w:p>
    <w:p w14:paraId="232C3228" w14:textId="77777777" w:rsidR="006810E9" w:rsidRPr="000C1984" w:rsidRDefault="006810E9" w:rsidP="00A77316">
      <w:pPr>
        <w:spacing w:after="0" w:line="360" w:lineRule="auto"/>
        <w:jc w:val="both"/>
        <w:rPr>
          <w:rFonts w:ascii="Book Antiqua" w:hAnsi="Book Antiqua" w:cstheme="majorBidi"/>
          <w:b/>
          <w:bCs/>
          <w:sz w:val="24"/>
          <w:szCs w:val="24"/>
          <w:shd w:val="clear" w:color="auto" w:fill="FFFFFF"/>
          <w:lang w:val="en-US" w:eastAsia="zh-CN"/>
        </w:rPr>
      </w:pPr>
    </w:p>
    <w:p w14:paraId="5F5F894D" w14:textId="28F84AF6" w:rsidR="0029695B" w:rsidRPr="000C1984" w:rsidRDefault="00D6365A" w:rsidP="00A77316">
      <w:pPr>
        <w:spacing w:after="0" w:line="360" w:lineRule="auto"/>
        <w:jc w:val="both"/>
        <w:rPr>
          <w:rFonts w:ascii="Book Antiqua" w:hAnsi="Book Antiqua" w:cstheme="majorBidi"/>
          <w:bCs/>
          <w:sz w:val="24"/>
          <w:szCs w:val="24"/>
          <w:shd w:val="clear" w:color="auto" w:fill="FFFFFF"/>
          <w:lang w:val="en-US" w:eastAsia="zh-CN"/>
        </w:rPr>
      </w:pPr>
      <w:r w:rsidRPr="000C1984">
        <w:rPr>
          <w:rFonts w:ascii="Book Antiqua" w:hAnsi="Book Antiqua" w:cstheme="majorBidi"/>
          <w:bCs/>
          <w:sz w:val="24"/>
          <w:szCs w:val="24"/>
          <w:shd w:val="clear" w:color="auto" w:fill="FFFFFF"/>
          <w:lang w:val="en-US"/>
        </w:rPr>
        <w:t>Tashani</w:t>
      </w:r>
      <w:r w:rsidRPr="000C1984">
        <w:rPr>
          <w:rFonts w:ascii="Book Antiqua" w:hAnsi="Book Antiqua" w:cstheme="majorBidi"/>
          <w:bCs/>
          <w:sz w:val="24"/>
          <w:szCs w:val="24"/>
          <w:shd w:val="clear" w:color="auto" w:fill="FFFFFF"/>
          <w:lang w:val="en-US" w:eastAsia="zh-CN"/>
        </w:rPr>
        <w:t xml:space="preserve"> M</w:t>
      </w:r>
      <w:r w:rsidRPr="000C1984">
        <w:rPr>
          <w:rFonts w:ascii="Book Antiqua" w:hAnsi="Book Antiqua" w:cstheme="majorBidi"/>
          <w:bCs/>
          <w:i/>
          <w:sz w:val="24"/>
          <w:szCs w:val="24"/>
          <w:shd w:val="clear" w:color="auto" w:fill="FFFFFF"/>
          <w:lang w:val="en-US" w:eastAsia="zh-CN"/>
        </w:rPr>
        <w:t xml:space="preserve"> et al</w:t>
      </w:r>
      <w:r w:rsidRPr="000C1984">
        <w:rPr>
          <w:rFonts w:ascii="Book Antiqua" w:hAnsi="Book Antiqua" w:cstheme="majorBidi"/>
          <w:bCs/>
          <w:sz w:val="24"/>
          <w:szCs w:val="24"/>
          <w:shd w:val="clear" w:color="auto" w:fill="FFFFFF"/>
          <w:lang w:val="en-US" w:eastAsia="zh-CN"/>
        </w:rPr>
        <w:t>.</w:t>
      </w:r>
      <w:r w:rsidR="0029695B" w:rsidRPr="000C1984">
        <w:rPr>
          <w:rFonts w:ascii="Book Antiqua" w:hAnsi="Book Antiqua" w:cstheme="majorBidi"/>
          <w:bCs/>
          <w:sz w:val="24"/>
          <w:szCs w:val="24"/>
          <w:shd w:val="clear" w:color="auto" w:fill="FFFFFF"/>
          <w:lang w:val="en-US"/>
        </w:rPr>
        <w:t xml:space="preserve"> Carrier priming effect in Australian infants</w:t>
      </w:r>
    </w:p>
    <w:p w14:paraId="718CF302" w14:textId="77777777" w:rsidR="006810E9" w:rsidRPr="000C1984" w:rsidRDefault="006810E9" w:rsidP="00A77316">
      <w:pPr>
        <w:spacing w:after="0" w:line="360" w:lineRule="auto"/>
        <w:jc w:val="both"/>
        <w:rPr>
          <w:rFonts w:ascii="Book Antiqua" w:hAnsi="Book Antiqua" w:cstheme="majorBidi"/>
          <w:b/>
          <w:bCs/>
          <w:sz w:val="24"/>
          <w:szCs w:val="24"/>
          <w:shd w:val="clear" w:color="auto" w:fill="FFFFFF"/>
          <w:lang w:val="en-US" w:eastAsia="zh-CN"/>
        </w:rPr>
      </w:pPr>
    </w:p>
    <w:p w14:paraId="2B48E8DE" w14:textId="0B9AA6AC" w:rsidR="003A540C" w:rsidRPr="000C1984" w:rsidRDefault="003A540C" w:rsidP="00A77316">
      <w:pPr>
        <w:spacing w:after="0" w:line="360" w:lineRule="auto"/>
        <w:jc w:val="both"/>
        <w:rPr>
          <w:rFonts w:ascii="Book Antiqua" w:hAnsi="Book Antiqua" w:cstheme="majorBidi"/>
          <w:b/>
          <w:bCs/>
          <w:sz w:val="24"/>
          <w:szCs w:val="24"/>
          <w:shd w:val="clear" w:color="auto" w:fill="FFFFFF"/>
          <w:lang w:val="en-US" w:eastAsia="zh-CN"/>
        </w:rPr>
      </w:pPr>
      <w:r w:rsidRPr="000C1984">
        <w:rPr>
          <w:rFonts w:ascii="Book Antiqua" w:hAnsi="Book Antiqua" w:cstheme="majorBidi"/>
          <w:b/>
          <w:bCs/>
          <w:sz w:val="24"/>
          <w:szCs w:val="24"/>
          <w:shd w:val="clear" w:color="auto" w:fill="FFFFFF"/>
          <w:lang w:val="en-US"/>
        </w:rPr>
        <w:t xml:space="preserve">Mohamed </w:t>
      </w:r>
      <w:proofErr w:type="spellStart"/>
      <w:r w:rsidRPr="000C1984">
        <w:rPr>
          <w:rFonts w:ascii="Book Antiqua" w:hAnsi="Book Antiqua" w:cstheme="majorBidi"/>
          <w:b/>
          <w:bCs/>
          <w:sz w:val="24"/>
          <w:szCs w:val="24"/>
          <w:shd w:val="clear" w:color="auto" w:fill="FFFFFF"/>
          <w:lang w:val="en-US"/>
        </w:rPr>
        <w:t>Tash</w:t>
      </w:r>
      <w:r w:rsidR="00D6365A" w:rsidRPr="000C1984">
        <w:rPr>
          <w:rFonts w:ascii="Book Antiqua" w:hAnsi="Book Antiqua" w:cstheme="majorBidi"/>
          <w:b/>
          <w:bCs/>
          <w:sz w:val="24"/>
          <w:szCs w:val="24"/>
          <w:shd w:val="clear" w:color="auto" w:fill="FFFFFF"/>
          <w:lang w:val="en-US"/>
        </w:rPr>
        <w:t>ani</w:t>
      </w:r>
      <w:proofErr w:type="spellEnd"/>
      <w:r w:rsidR="00D6365A" w:rsidRPr="000C1984">
        <w:rPr>
          <w:rFonts w:ascii="Book Antiqua" w:hAnsi="Book Antiqua" w:cstheme="majorBidi"/>
          <w:b/>
          <w:bCs/>
          <w:sz w:val="24"/>
          <w:szCs w:val="24"/>
          <w:shd w:val="clear" w:color="auto" w:fill="FFFFFF"/>
          <w:lang w:val="en-US"/>
        </w:rPr>
        <w:t xml:space="preserve">, Sanjay </w:t>
      </w:r>
      <w:proofErr w:type="spellStart"/>
      <w:r w:rsidR="00D6365A" w:rsidRPr="000C1984">
        <w:rPr>
          <w:rFonts w:ascii="Book Antiqua" w:hAnsi="Book Antiqua" w:cstheme="majorBidi"/>
          <w:b/>
          <w:bCs/>
          <w:sz w:val="24"/>
          <w:szCs w:val="24"/>
          <w:shd w:val="clear" w:color="auto" w:fill="FFFFFF"/>
          <w:lang w:val="en-US"/>
        </w:rPr>
        <w:t>Jayasinghe</w:t>
      </w:r>
      <w:proofErr w:type="spellEnd"/>
      <w:r w:rsidR="00D6365A" w:rsidRPr="000C1984">
        <w:rPr>
          <w:rFonts w:ascii="Book Antiqua" w:hAnsi="Book Antiqua" w:cstheme="majorBidi"/>
          <w:b/>
          <w:bCs/>
          <w:sz w:val="24"/>
          <w:szCs w:val="24"/>
          <w:shd w:val="clear" w:color="auto" w:fill="FFFFFF"/>
          <w:lang w:val="en-US"/>
        </w:rPr>
        <w:t xml:space="preserve">, </w:t>
      </w:r>
      <w:proofErr w:type="spellStart"/>
      <w:r w:rsidR="00D6365A" w:rsidRPr="000C1984">
        <w:rPr>
          <w:rFonts w:ascii="Book Antiqua" w:hAnsi="Book Antiqua" w:cstheme="majorBidi"/>
          <w:b/>
          <w:bCs/>
          <w:sz w:val="24"/>
          <w:szCs w:val="24"/>
          <w:shd w:val="clear" w:color="auto" w:fill="FFFFFF"/>
          <w:lang w:val="en-US"/>
        </w:rPr>
        <w:t>Zitta</w:t>
      </w:r>
      <w:proofErr w:type="spellEnd"/>
      <w:r w:rsidR="00D6365A" w:rsidRPr="000C1984">
        <w:rPr>
          <w:rFonts w:ascii="Book Antiqua" w:hAnsi="Book Antiqua" w:cstheme="majorBidi"/>
          <w:b/>
          <w:bCs/>
          <w:sz w:val="24"/>
          <w:szCs w:val="24"/>
          <w:shd w:val="clear" w:color="auto" w:fill="FFFFFF"/>
          <w:lang w:val="en-US"/>
        </w:rPr>
        <w:t xml:space="preserve"> B</w:t>
      </w:r>
      <w:r w:rsidRPr="000C1984">
        <w:rPr>
          <w:rFonts w:ascii="Book Antiqua" w:hAnsi="Book Antiqua" w:cstheme="majorBidi"/>
          <w:b/>
          <w:bCs/>
          <w:sz w:val="24"/>
          <w:szCs w:val="24"/>
          <w:shd w:val="clear" w:color="auto" w:fill="FFFFFF"/>
          <w:lang w:val="en-US"/>
        </w:rPr>
        <w:t xml:space="preserve"> </w:t>
      </w:r>
      <w:proofErr w:type="spellStart"/>
      <w:r w:rsidRPr="000C1984">
        <w:rPr>
          <w:rFonts w:ascii="Book Antiqua" w:hAnsi="Book Antiqua" w:cstheme="majorBidi"/>
          <w:b/>
          <w:bCs/>
          <w:sz w:val="24"/>
          <w:szCs w:val="24"/>
          <w:shd w:val="clear" w:color="auto" w:fill="FFFFFF"/>
          <w:lang w:val="en-US"/>
        </w:rPr>
        <w:t>Harboe</w:t>
      </w:r>
      <w:proofErr w:type="spellEnd"/>
      <w:r w:rsidRPr="000C1984">
        <w:rPr>
          <w:rFonts w:ascii="Book Antiqua" w:hAnsi="Book Antiqua" w:cstheme="majorBidi"/>
          <w:b/>
          <w:bCs/>
          <w:sz w:val="24"/>
          <w:szCs w:val="24"/>
          <w:shd w:val="clear" w:color="auto" w:fill="FFFFFF"/>
          <w:lang w:val="en-US"/>
        </w:rPr>
        <w:t xml:space="preserve">, </w:t>
      </w:r>
      <w:proofErr w:type="spellStart"/>
      <w:r w:rsidRPr="000C1984">
        <w:rPr>
          <w:rFonts w:ascii="Book Antiqua" w:hAnsi="Book Antiqua" w:cstheme="majorBidi"/>
          <w:b/>
          <w:bCs/>
          <w:sz w:val="24"/>
          <w:szCs w:val="24"/>
          <w:shd w:val="clear" w:color="auto" w:fill="FFFFFF"/>
          <w:lang w:val="en-US"/>
        </w:rPr>
        <w:t>Harunor</w:t>
      </w:r>
      <w:proofErr w:type="spellEnd"/>
      <w:r w:rsidRPr="000C1984">
        <w:rPr>
          <w:rFonts w:ascii="Book Antiqua" w:hAnsi="Book Antiqua" w:cstheme="majorBidi"/>
          <w:b/>
          <w:bCs/>
          <w:sz w:val="24"/>
          <w:szCs w:val="24"/>
          <w:shd w:val="clear" w:color="auto" w:fill="FFFFFF"/>
          <w:lang w:val="en-US"/>
        </w:rPr>
        <w:t xml:space="preserve"> Rashid, Robert Booy</w:t>
      </w:r>
    </w:p>
    <w:p w14:paraId="475382B2" w14:textId="77777777" w:rsidR="006810E9" w:rsidRPr="000C1984" w:rsidRDefault="006810E9" w:rsidP="00A77316">
      <w:pPr>
        <w:spacing w:after="0" w:line="360" w:lineRule="auto"/>
        <w:jc w:val="both"/>
        <w:rPr>
          <w:rFonts w:ascii="Book Antiqua" w:hAnsi="Book Antiqua" w:cstheme="majorBidi"/>
          <w:b/>
          <w:bCs/>
          <w:sz w:val="24"/>
          <w:szCs w:val="24"/>
          <w:shd w:val="clear" w:color="auto" w:fill="FFFFFF"/>
          <w:lang w:val="en-US" w:eastAsia="zh-CN"/>
        </w:rPr>
      </w:pPr>
    </w:p>
    <w:p w14:paraId="06FB24C7" w14:textId="43B3A0D1" w:rsidR="007434EB" w:rsidRPr="000C1984" w:rsidRDefault="00A8574E" w:rsidP="00A77316">
      <w:pPr>
        <w:spacing w:after="0" w:line="360" w:lineRule="auto"/>
        <w:jc w:val="both"/>
        <w:rPr>
          <w:rFonts w:ascii="Book Antiqua" w:hAnsi="Book Antiqua" w:cstheme="majorBidi"/>
          <w:sz w:val="24"/>
          <w:szCs w:val="24"/>
          <w:shd w:val="clear" w:color="auto" w:fill="FFFFFF"/>
          <w:lang w:val="en-US" w:eastAsia="zh-CN"/>
        </w:rPr>
      </w:pPr>
      <w:r w:rsidRPr="000C1984">
        <w:rPr>
          <w:rFonts w:ascii="Book Antiqua" w:hAnsi="Book Antiqua" w:cstheme="majorBidi"/>
          <w:b/>
          <w:bCs/>
          <w:sz w:val="24"/>
          <w:szCs w:val="24"/>
          <w:shd w:val="clear" w:color="auto" w:fill="FFFFFF"/>
          <w:lang w:val="en-US"/>
        </w:rPr>
        <w:t>Mohamed Tashani, Sanj</w:t>
      </w:r>
      <w:r w:rsidR="007434EB" w:rsidRPr="000C1984">
        <w:rPr>
          <w:rFonts w:ascii="Book Antiqua" w:hAnsi="Book Antiqua" w:cstheme="majorBidi"/>
          <w:b/>
          <w:bCs/>
          <w:sz w:val="24"/>
          <w:szCs w:val="24"/>
          <w:shd w:val="clear" w:color="auto" w:fill="FFFFFF"/>
          <w:lang w:val="en-US"/>
        </w:rPr>
        <w:t xml:space="preserve">ay Jayasinghe, Harunor Rashid, </w:t>
      </w:r>
      <w:r w:rsidRPr="000C1984">
        <w:rPr>
          <w:rFonts w:ascii="Book Antiqua" w:hAnsi="Book Antiqua" w:cstheme="majorBidi"/>
          <w:b/>
          <w:bCs/>
          <w:sz w:val="24"/>
          <w:szCs w:val="24"/>
          <w:shd w:val="clear" w:color="auto" w:fill="FFFFFF"/>
          <w:lang w:val="en-US"/>
        </w:rPr>
        <w:t>Robert Booy</w:t>
      </w:r>
      <w:r w:rsidRPr="000C1984">
        <w:rPr>
          <w:rFonts w:ascii="Book Antiqua" w:hAnsi="Book Antiqua" w:cstheme="majorBidi"/>
          <w:sz w:val="24"/>
          <w:szCs w:val="24"/>
          <w:shd w:val="clear" w:color="auto" w:fill="FFFFFF"/>
          <w:lang w:val="en-US"/>
        </w:rPr>
        <w:t xml:space="preserve">, National Centre for </w:t>
      </w:r>
      <w:proofErr w:type="spellStart"/>
      <w:r w:rsidRPr="000C1984">
        <w:rPr>
          <w:rFonts w:ascii="Book Antiqua" w:hAnsi="Book Antiqua" w:cstheme="majorBidi"/>
          <w:sz w:val="24"/>
          <w:szCs w:val="24"/>
          <w:shd w:val="clear" w:color="auto" w:fill="FFFFFF"/>
          <w:lang w:val="en-US"/>
        </w:rPr>
        <w:t>Immunisation</w:t>
      </w:r>
      <w:proofErr w:type="spellEnd"/>
      <w:r w:rsidRPr="000C1984">
        <w:rPr>
          <w:rFonts w:ascii="Book Antiqua" w:hAnsi="Book Antiqua" w:cstheme="majorBidi"/>
          <w:sz w:val="24"/>
          <w:szCs w:val="24"/>
          <w:shd w:val="clear" w:color="auto" w:fill="FFFFFF"/>
          <w:lang w:val="en-US"/>
        </w:rPr>
        <w:t xml:space="preserve"> Research and Surveillance of Vaccine Preventable Diseases, </w:t>
      </w:r>
      <w:r w:rsidR="00542EFE" w:rsidRPr="000C1984">
        <w:rPr>
          <w:rFonts w:ascii="Book Antiqua" w:hAnsi="Book Antiqua" w:cstheme="majorBidi"/>
          <w:sz w:val="24"/>
          <w:szCs w:val="24"/>
          <w:shd w:val="clear" w:color="auto" w:fill="FFFFFF"/>
          <w:lang w:val="en-US"/>
        </w:rPr>
        <w:t>t</w:t>
      </w:r>
      <w:r w:rsidRPr="000C1984">
        <w:rPr>
          <w:rFonts w:ascii="Book Antiqua" w:hAnsi="Book Antiqua" w:cstheme="majorBidi"/>
          <w:sz w:val="24"/>
          <w:szCs w:val="24"/>
          <w:shd w:val="clear" w:color="auto" w:fill="FFFFFF"/>
          <w:lang w:val="en-US"/>
        </w:rPr>
        <w:t xml:space="preserve">he Children’s Hospital at Westmead, </w:t>
      </w:r>
      <w:r w:rsidR="007434EB" w:rsidRPr="000C1984">
        <w:rPr>
          <w:rFonts w:ascii="Book Antiqua" w:hAnsi="Book Antiqua" w:cstheme="majorBidi"/>
          <w:sz w:val="24"/>
          <w:szCs w:val="24"/>
          <w:shd w:val="clear" w:color="auto" w:fill="FFFFFF"/>
          <w:lang w:val="en-US"/>
        </w:rPr>
        <w:t>Sydney 2145, Australia</w:t>
      </w:r>
    </w:p>
    <w:p w14:paraId="695E61F1" w14:textId="77777777" w:rsidR="007434EB" w:rsidRPr="000C1984" w:rsidRDefault="007434EB" w:rsidP="00A77316">
      <w:pPr>
        <w:spacing w:after="0" w:line="360" w:lineRule="auto"/>
        <w:jc w:val="both"/>
        <w:rPr>
          <w:rFonts w:ascii="Book Antiqua" w:hAnsi="Book Antiqua" w:cstheme="majorBidi"/>
          <w:sz w:val="24"/>
          <w:szCs w:val="24"/>
          <w:shd w:val="clear" w:color="auto" w:fill="FFFFFF"/>
          <w:lang w:val="en-US" w:eastAsia="zh-CN"/>
        </w:rPr>
      </w:pPr>
    </w:p>
    <w:p w14:paraId="24019B09" w14:textId="465A769D" w:rsidR="00A8574E" w:rsidRPr="000C1984" w:rsidRDefault="007434EB" w:rsidP="00A77316">
      <w:pPr>
        <w:spacing w:after="0" w:line="360" w:lineRule="auto"/>
        <w:jc w:val="both"/>
        <w:rPr>
          <w:rFonts w:ascii="Book Antiqua" w:hAnsi="Book Antiqua" w:cstheme="majorBidi"/>
          <w:sz w:val="24"/>
          <w:szCs w:val="24"/>
          <w:shd w:val="clear" w:color="auto" w:fill="FFFFFF"/>
          <w:lang w:val="en-US" w:eastAsia="zh-CN"/>
        </w:rPr>
      </w:pPr>
      <w:r w:rsidRPr="000C1984">
        <w:rPr>
          <w:rFonts w:ascii="Book Antiqua" w:hAnsi="Book Antiqua" w:cstheme="majorBidi"/>
          <w:b/>
          <w:bCs/>
          <w:sz w:val="24"/>
          <w:szCs w:val="24"/>
          <w:shd w:val="clear" w:color="auto" w:fill="FFFFFF"/>
          <w:lang w:val="en-US"/>
        </w:rPr>
        <w:t xml:space="preserve">Mohamed </w:t>
      </w:r>
      <w:proofErr w:type="spellStart"/>
      <w:r w:rsidRPr="000C1984">
        <w:rPr>
          <w:rFonts w:ascii="Book Antiqua" w:hAnsi="Book Antiqua" w:cstheme="majorBidi"/>
          <w:b/>
          <w:bCs/>
          <w:sz w:val="24"/>
          <w:szCs w:val="24"/>
          <w:shd w:val="clear" w:color="auto" w:fill="FFFFFF"/>
          <w:lang w:val="en-US"/>
        </w:rPr>
        <w:t>Tashani</w:t>
      </w:r>
      <w:proofErr w:type="spellEnd"/>
      <w:r w:rsidRPr="000C1984">
        <w:rPr>
          <w:rFonts w:ascii="Book Antiqua" w:hAnsi="Book Antiqua" w:cstheme="majorBidi"/>
          <w:b/>
          <w:bCs/>
          <w:sz w:val="24"/>
          <w:szCs w:val="24"/>
          <w:shd w:val="clear" w:color="auto" w:fill="FFFFFF"/>
          <w:lang w:val="en-US"/>
        </w:rPr>
        <w:t xml:space="preserve">, Sanjay </w:t>
      </w:r>
      <w:proofErr w:type="spellStart"/>
      <w:r w:rsidRPr="000C1984">
        <w:rPr>
          <w:rFonts w:ascii="Book Antiqua" w:hAnsi="Book Antiqua" w:cstheme="majorBidi"/>
          <w:b/>
          <w:bCs/>
          <w:sz w:val="24"/>
          <w:szCs w:val="24"/>
          <w:shd w:val="clear" w:color="auto" w:fill="FFFFFF"/>
          <w:lang w:val="en-US"/>
        </w:rPr>
        <w:t>Jayasinghe</w:t>
      </w:r>
      <w:proofErr w:type="spellEnd"/>
      <w:r w:rsidRPr="000C1984">
        <w:rPr>
          <w:rFonts w:ascii="Book Antiqua" w:hAnsi="Book Antiqua" w:cstheme="majorBidi"/>
          <w:b/>
          <w:bCs/>
          <w:sz w:val="24"/>
          <w:szCs w:val="24"/>
          <w:shd w:val="clear" w:color="auto" w:fill="FFFFFF"/>
          <w:lang w:val="en-US"/>
        </w:rPr>
        <w:t xml:space="preserve">, </w:t>
      </w:r>
      <w:proofErr w:type="spellStart"/>
      <w:r w:rsidRPr="000C1984">
        <w:rPr>
          <w:rFonts w:ascii="Book Antiqua" w:hAnsi="Book Antiqua" w:cstheme="majorBidi"/>
          <w:b/>
          <w:bCs/>
          <w:sz w:val="24"/>
          <w:szCs w:val="24"/>
          <w:shd w:val="clear" w:color="auto" w:fill="FFFFFF"/>
          <w:lang w:val="en-US"/>
        </w:rPr>
        <w:t>Harunor</w:t>
      </w:r>
      <w:proofErr w:type="spellEnd"/>
      <w:r w:rsidRPr="000C1984">
        <w:rPr>
          <w:rFonts w:ascii="Book Antiqua" w:hAnsi="Book Antiqua" w:cstheme="majorBidi"/>
          <w:b/>
          <w:bCs/>
          <w:sz w:val="24"/>
          <w:szCs w:val="24"/>
          <w:shd w:val="clear" w:color="auto" w:fill="FFFFFF"/>
          <w:lang w:val="en-US"/>
        </w:rPr>
        <w:t xml:space="preserve"> Rashid, Robert </w:t>
      </w:r>
      <w:proofErr w:type="spellStart"/>
      <w:r w:rsidRPr="000C1984">
        <w:rPr>
          <w:rFonts w:ascii="Book Antiqua" w:hAnsi="Book Antiqua" w:cstheme="majorBidi"/>
          <w:b/>
          <w:bCs/>
          <w:sz w:val="24"/>
          <w:szCs w:val="24"/>
          <w:shd w:val="clear" w:color="auto" w:fill="FFFFFF"/>
          <w:lang w:val="en-US"/>
        </w:rPr>
        <w:t>Booy</w:t>
      </w:r>
      <w:proofErr w:type="spellEnd"/>
      <w:r w:rsidRPr="000C1984">
        <w:rPr>
          <w:rFonts w:ascii="Book Antiqua" w:hAnsi="Book Antiqua" w:cstheme="majorBidi"/>
          <w:sz w:val="24"/>
          <w:szCs w:val="24"/>
          <w:shd w:val="clear" w:color="auto" w:fill="FFFFFF"/>
          <w:lang w:val="en-US"/>
        </w:rPr>
        <w:t>,</w:t>
      </w:r>
      <w:r w:rsidR="00A8574E" w:rsidRPr="000C1984">
        <w:rPr>
          <w:rFonts w:ascii="Book Antiqua" w:hAnsi="Book Antiqua" w:cstheme="majorBidi"/>
          <w:sz w:val="24"/>
          <w:szCs w:val="24"/>
          <w:shd w:val="clear" w:color="auto" w:fill="FFFFFF"/>
          <w:lang w:val="en-US"/>
        </w:rPr>
        <w:t xml:space="preserve"> </w:t>
      </w:r>
      <w:r w:rsidR="00593C4A" w:rsidRPr="000C1984">
        <w:rPr>
          <w:rFonts w:ascii="Book Antiqua" w:hAnsi="Book Antiqua" w:cstheme="majorBidi" w:hint="eastAsia"/>
          <w:sz w:val="24"/>
          <w:szCs w:val="24"/>
          <w:shd w:val="clear" w:color="auto" w:fill="FFFFFF"/>
          <w:lang w:val="en-US" w:eastAsia="zh-CN"/>
        </w:rPr>
        <w:t>t</w:t>
      </w:r>
      <w:r w:rsidR="00A8574E" w:rsidRPr="000C1984">
        <w:rPr>
          <w:rFonts w:ascii="Book Antiqua" w:hAnsi="Book Antiqua" w:cstheme="majorBidi"/>
          <w:sz w:val="24"/>
          <w:szCs w:val="24"/>
          <w:shd w:val="clear" w:color="auto" w:fill="FFFFFF"/>
          <w:lang w:val="en-US"/>
        </w:rPr>
        <w:t>he Discipline of Child and Adolescent Health, Sydney Medical School, University of Sydney,</w:t>
      </w:r>
      <w:r w:rsidR="00814248" w:rsidRPr="000C1984">
        <w:rPr>
          <w:rFonts w:ascii="Book Antiqua" w:hAnsi="Book Antiqua" w:cstheme="majorBidi"/>
          <w:sz w:val="24"/>
          <w:szCs w:val="24"/>
          <w:shd w:val="clear" w:color="auto" w:fill="FFFFFF"/>
          <w:lang w:val="en-US"/>
        </w:rPr>
        <w:t xml:space="preserve"> Sydney 2145,</w:t>
      </w:r>
      <w:r w:rsidR="00A8574E" w:rsidRPr="000C1984">
        <w:rPr>
          <w:rFonts w:ascii="Book Antiqua" w:hAnsi="Book Antiqua" w:cstheme="majorBidi"/>
          <w:sz w:val="24"/>
          <w:szCs w:val="24"/>
          <w:shd w:val="clear" w:color="auto" w:fill="FFFFFF"/>
          <w:lang w:val="en-US"/>
        </w:rPr>
        <w:t xml:space="preserve"> Australia</w:t>
      </w:r>
    </w:p>
    <w:p w14:paraId="6A55CDE6" w14:textId="77777777" w:rsidR="00D6365A" w:rsidRPr="000C1984" w:rsidRDefault="00D6365A" w:rsidP="00A77316">
      <w:pPr>
        <w:spacing w:after="0" w:line="360" w:lineRule="auto"/>
        <w:jc w:val="both"/>
        <w:rPr>
          <w:rFonts w:ascii="Book Antiqua" w:hAnsi="Book Antiqua" w:cstheme="majorBidi"/>
          <w:sz w:val="24"/>
          <w:szCs w:val="24"/>
          <w:shd w:val="clear" w:color="auto" w:fill="FFFFFF"/>
          <w:lang w:val="en-US" w:eastAsia="zh-CN"/>
        </w:rPr>
      </w:pPr>
    </w:p>
    <w:p w14:paraId="6CA5658F" w14:textId="526CEDFC" w:rsidR="00A8574E" w:rsidRPr="000C1984" w:rsidRDefault="00A8574E" w:rsidP="00A77316">
      <w:pPr>
        <w:spacing w:after="0" w:line="360" w:lineRule="auto"/>
        <w:jc w:val="both"/>
        <w:rPr>
          <w:rFonts w:ascii="Book Antiqua" w:hAnsi="Book Antiqua" w:cstheme="majorBidi"/>
          <w:sz w:val="24"/>
          <w:szCs w:val="24"/>
          <w:shd w:val="clear" w:color="auto" w:fill="FFFFFF"/>
          <w:lang w:val="en-US" w:eastAsia="zh-CN"/>
        </w:rPr>
      </w:pPr>
      <w:proofErr w:type="spellStart"/>
      <w:r w:rsidRPr="000C1984">
        <w:rPr>
          <w:rFonts w:ascii="Book Antiqua" w:hAnsi="Book Antiqua" w:cstheme="majorBidi"/>
          <w:b/>
          <w:bCs/>
          <w:sz w:val="24"/>
          <w:szCs w:val="24"/>
          <w:shd w:val="clear" w:color="auto" w:fill="FFFFFF"/>
          <w:lang w:val="en-US"/>
        </w:rPr>
        <w:t>Z</w:t>
      </w:r>
      <w:r w:rsidR="007434EB" w:rsidRPr="000C1984">
        <w:rPr>
          <w:rFonts w:ascii="Book Antiqua" w:hAnsi="Book Antiqua" w:cstheme="majorBidi"/>
          <w:b/>
          <w:bCs/>
          <w:sz w:val="24"/>
          <w:szCs w:val="24"/>
          <w:shd w:val="clear" w:color="auto" w:fill="FFFFFF"/>
          <w:lang w:val="en-US"/>
        </w:rPr>
        <w:t>itta</w:t>
      </w:r>
      <w:proofErr w:type="spellEnd"/>
      <w:r w:rsidR="007434EB" w:rsidRPr="000C1984">
        <w:rPr>
          <w:rFonts w:ascii="Book Antiqua" w:hAnsi="Book Antiqua" w:cstheme="majorBidi"/>
          <w:b/>
          <w:bCs/>
          <w:sz w:val="24"/>
          <w:szCs w:val="24"/>
          <w:shd w:val="clear" w:color="auto" w:fill="FFFFFF"/>
          <w:lang w:val="en-US"/>
        </w:rPr>
        <w:t xml:space="preserve"> B</w:t>
      </w:r>
      <w:r w:rsidRPr="000C1984">
        <w:rPr>
          <w:rFonts w:ascii="Book Antiqua" w:hAnsi="Book Antiqua" w:cstheme="majorBidi"/>
          <w:b/>
          <w:bCs/>
          <w:sz w:val="24"/>
          <w:szCs w:val="24"/>
          <w:shd w:val="clear" w:color="auto" w:fill="FFFFFF"/>
          <w:lang w:val="en-US"/>
        </w:rPr>
        <w:t xml:space="preserve"> </w:t>
      </w:r>
      <w:proofErr w:type="spellStart"/>
      <w:r w:rsidRPr="000C1984">
        <w:rPr>
          <w:rFonts w:ascii="Book Antiqua" w:hAnsi="Book Antiqua" w:cstheme="majorBidi"/>
          <w:b/>
          <w:bCs/>
          <w:sz w:val="24"/>
          <w:szCs w:val="24"/>
          <w:shd w:val="clear" w:color="auto" w:fill="FFFFFF"/>
          <w:lang w:val="en-US"/>
        </w:rPr>
        <w:t>Harboe</w:t>
      </w:r>
      <w:proofErr w:type="spellEnd"/>
      <w:r w:rsidRPr="000C1984">
        <w:rPr>
          <w:rFonts w:ascii="Book Antiqua" w:hAnsi="Book Antiqua" w:cstheme="majorBidi"/>
          <w:sz w:val="24"/>
          <w:szCs w:val="24"/>
          <w:shd w:val="clear" w:color="auto" w:fill="FFFFFF"/>
          <w:lang w:val="en-US"/>
        </w:rPr>
        <w:t xml:space="preserve">, </w:t>
      </w:r>
      <w:proofErr w:type="spellStart"/>
      <w:r w:rsidRPr="000C1984">
        <w:rPr>
          <w:rFonts w:ascii="Book Antiqua" w:hAnsi="Book Antiqua" w:cstheme="majorBidi"/>
          <w:sz w:val="24"/>
          <w:szCs w:val="24"/>
          <w:shd w:val="clear" w:color="auto" w:fill="FFFFFF"/>
          <w:lang w:val="en-US"/>
        </w:rPr>
        <w:t>Rigshospitalet</w:t>
      </w:r>
      <w:proofErr w:type="spellEnd"/>
      <w:r w:rsidRPr="000C1984">
        <w:rPr>
          <w:rFonts w:ascii="Book Antiqua" w:hAnsi="Book Antiqua" w:cstheme="majorBidi"/>
          <w:sz w:val="24"/>
          <w:szCs w:val="24"/>
          <w:shd w:val="clear" w:color="auto" w:fill="FFFFFF"/>
          <w:lang w:val="en-US"/>
        </w:rPr>
        <w:t xml:space="preserve"> Neisseria and Streptococcus Reference Laboratory, Department of Microbiology and Infection Control, </w:t>
      </w:r>
      <w:proofErr w:type="spellStart"/>
      <w:r w:rsidRPr="000C1984">
        <w:rPr>
          <w:rFonts w:ascii="Book Antiqua" w:hAnsi="Book Antiqua" w:cstheme="majorBidi"/>
          <w:sz w:val="24"/>
          <w:szCs w:val="24"/>
          <w:shd w:val="clear" w:color="auto" w:fill="FFFFFF"/>
          <w:lang w:val="en-US"/>
        </w:rPr>
        <w:t>Statens</w:t>
      </w:r>
      <w:proofErr w:type="spellEnd"/>
      <w:r w:rsidRPr="000C1984">
        <w:rPr>
          <w:rFonts w:ascii="Book Antiqua" w:hAnsi="Book Antiqua" w:cstheme="majorBidi"/>
          <w:sz w:val="24"/>
          <w:szCs w:val="24"/>
          <w:shd w:val="clear" w:color="auto" w:fill="FFFFFF"/>
          <w:lang w:val="en-US"/>
        </w:rPr>
        <w:t xml:space="preserve"> Seru</w:t>
      </w:r>
      <w:r w:rsidR="003A540C" w:rsidRPr="000C1984">
        <w:rPr>
          <w:rFonts w:ascii="Book Antiqua" w:hAnsi="Book Antiqua" w:cstheme="majorBidi"/>
          <w:sz w:val="24"/>
          <w:szCs w:val="24"/>
          <w:shd w:val="clear" w:color="auto" w:fill="FFFFFF"/>
          <w:lang w:val="en-US"/>
        </w:rPr>
        <w:t xml:space="preserve">m </w:t>
      </w:r>
      <w:proofErr w:type="spellStart"/>
      <w:r w:rsidR="003A540C" w:rsidRPr="000C1984">
        <w:rPr>
          <w:rFonts w:ascii="Book Antiqua" w:hAnsi="Book Antiqua" w:cstheme="majorBidi"/>
          <w:sz w:val="24"/>
          <w:szCs w:val="24"/>
          <w:shd w:val="clear" w:color="auto" w:fill="FFFFFF"/>
          <w:lang w:val="en-US"/>
        </w:rPr>
        <w:t>Institut</w:t>
      </w:r>
      <w:proofErr w:type="spellEnd"/>
      <w:r w:rsidR="003A540C" w:rsidRPr="000C1984">
        <w:rPr>
          <w:rFonts w:ascii="Book Antiqua" w:hAnsi="Book Antiqua" w:cstheme="majorBidi"/>
          <w:sz w:val="24"/>
          <w:szCs w:val="24"/>
          <w:shd w:val="clear" w:color="auto" w:fill="FFFFFF"/>
          <w:lang w:val="en-US"/>
        </w:rPr>
        <w:t xml:space="preserve">, </w:t>
      </w:r>
      <w:r w:rsidR="007434EB" w:rsidRPr="000C1984">
        <w:rPr>
          <w:rFonts w:ascii="Book Antiqua" w:hAnsi="Book Antiqua" w:cstheme="majorBidi"/>
          <w:sz w:val="24"/>
          <w:szCs w:val="24"/>
          <w:shd w:val="clear" w:color="auto" w:fill="FFFFFF"/>
          <w:lang w:val="en-US"/>
        </w:rPr>
        <w:t>2100</w:t>
      </w:r>
      <w:r w:rsidR="007434EB" w:rsidRPr="000C1984">
        <w:rPr>
          <w:rFonts w:ascii="Book Antiqua" w:hAnsi="Book Antiqua" w:cstheme="majorBidi"/>
          <w:sz w:val="24"/>
          <w:szCs w:val="24"/>
          <w:shd w:val="clear" w:color="auto" w:fill="FFFFFF"/>
          <w:lang w:val="en-US" w:eastAsia="zh-CN"/>
        </w:rPr>
        <w:t xml:space="preserve"> </w:t>
      </w:r>
      <w:r w:rsidR="003A540C" w:rsidRPr="000C1984">
        <w:rPr>
          <w:rFonts w:ascii="Book Antiqua" w:hAnsi="Book Antiqua" w:cstheme="majorBidi"/>
          <w:sz w:val="24"/>
          <w:szCs w:val="24"/>
          <w:shd w:val="clear" w:color="auto" w:fill="FFFFFF"/>
          <w:lang w:val="en-US"/>
        </w:rPr>
        <w:t>Copenhagen, Denmark</w:t>
      </w:r>
    </w:p>
    <w:p w14:paraId="78C8EBBC" w14:textId="77777777" w:rsidR="00D6365A" w:rsidRPr="000C1984" w:rsidRDefault="00D6365A" w:rsidP="00A77316">
      <w:pPr>
        <w:spacing w:after="0" w:line="360" w:lineRule="auto"/>
        <w:jc w:val="both"/>
        <w:rPr>
          <w:rFonts w:ascii="Book Antiqua" w:hAnsi="Book Antiqua" w:cstheme="majorBidi"/>
          <w:sz w:val="24"/>
          <w:szCs w:val="24"/>
          <w:shd w:val="clear" w:color="auto" w:fill="FFFFFF"/>
          <w:lang w:val="en-US" w:eastAsia="zh-CN"/>
        </w:rPr>
      </w:pPr>
    </w:p>
    <w:p w14:paraId="20360F1F" w14:textId="4A03AAE7" w:rsidR="00A8574E" w:rsidRPr="000C1984" w:rsidRDefault="00A8574E" w:rsidP="00A77316">
      <w:pPr>
        <w:spacing w:after="0" w:line="360" w:lineRule="auto"/>
        <w:jc w:val="both"/>
        <w:rPr>
          <w:rFonts w:ascii="Book Antiqua" w:hAnsi="Book Antiqua" w:cstheme="majorBidi"/>
          <w:sz w:val="24"/>
          <w:szCs w:val="24"/>
          <w:shd w:val="clear" w:color="auto" w:fill="FFFFFF"/>
          <w:lang w:val="en-US" w:eastAsia="zh-CN"/>
        </w:rPr>
      </w:pPr>
      <w:r w:rsidRPr="000C1984">
        <w:rPr>
          <w:rFonts w:ascii="Book Antiqua" w:hAnsi="Book Antiqua" w:cstheme="majorBidi"/>
          <w:b/>
          <w:bCs/>
          <w:sz w:val="24"/>
          <w:szCs w:val="24"/>
          <w:shd w:val="clear" w:color="auto" w:fill="FFFFFF"/>
          <w:lang w:val="en-US"/>
        </w:rPr>
        <w:t>Harunor Rashid, Robert Booy</w:t>
      </w:r>
      <w:r w:rsidRPr="000C1984">
        <w:rPr>
          <w:rFonts w:ascii="Book Antiqua" w:hAnsi="Book Antiqua" w:cstheme="majorBidi"/>
          <w:sz w:val="24"/>
          <w:szCs w:val="24"/>
          <w:shd w:val="clear" w:color="auto" w:fill="FFFFFF"/>
          <w:lang w:val="en-US"/>
        </w:rPr>
        <w:t xml:space="preserve">, Marie Bashir Institute for Infectious Diseases and Biosecurity, School of Biological Sciences and Sydney Medical School, </w:t>
      </w:r>
      <w:r w:rsidR="003A540C" w:rsidRPr="000C1984">
        <w:rPr>
          <w:rFonts w:ascii="Book Antiqua" w:hAnsi="Book Antiqua" w:cstheme="majorBidi"/>
          <w:sz w:val="24"/>
          <w:szCs w:val="24"/>
          <w:shd w:val="clear" w:color="auto" w:fill="FFFFFF"/>
          <w:lang w:val="en-US"/>
        </w:rPr>
        <w:t>University of Sydney,</w:t>
      </w:r>
      <w:r w:rsidR="00581BAA" w:rsidRPr="000C1984">
        <w:rPr>
          <w:rFonts w:ascii="Book Antiqua" w:hAnsi="Book Antiqua" w:cstheme="majorBidi"/>
          <w:sz w:val="24"/>
          <w:szCs w:val="24"/>
          <w:shd w:val="clear" w:color="auto" w:fill="FFFFFF"/>
          <w:lang w:val="en-US"/>
        </w:rPr>
        <w:t xml:space="preserve"> Sydney 2006,</w:t>
      </w:r>
      <w:r w:rsidR="003A540C" w:rsidRPr="000C1984">
        <w:rPr>
          <w:rFonts w:ascii="Book Antiqua" w:hAnsi="Book Antiqua" w:cstheme="majorBidi"/>
          <w:sz w:val="24"/>
          <w:szCs w:val="24"/>
          <w:shd w:val="clear" w:color="auto" w:fill="FFFFFF"/>
          <w:lang w:val="en-US"/>
        </w:rPr>
        <w:t xml:space="preserve"> Australia</w:t>
      </w:r>
    </w:p>
    <w:p w14:paraId="4F087CD0" w14:textId="77777777" w:rsidR="00D6365A" w:rsidRPr="000C1984" w:rsidRDefault="00D6365A" w:rsidP="00A77316">
      <w:pPr>
        <w:spacing w:after="0" w:line="360" w:lineRule="auto"/>
        <w:jc w:val="both"/>
        <w:rPr>
          <w:rFonts w:ascii="Book Antiqua" w:hAnsi="Book Antiqua" w:cstheme="majorBidi"/>
          <w:sz w:val="24"/>
          <w:szCs w:val="24"/>
          <w:shd w:val="clear" w:color="auto" w:fill="FFFFFF"/>
          <w:lang w:val="en-US" w:eastAsia="zh-CN"/>
        </w:rPr>
      </w:pPr>
    </w:p>
    <w:p w14:paraId="136AF1D5" w14:textId="0695BD33" w:rsidR="00BF6E94" w:rsidRPr="000C1984" w:rsidRDefault="00A8574E" w:rsidP="00A77316">
      <w:pPr>
        <w:spacing w:after="0" w:line="360" w:lineRule="auto"/>
        <w:jc w:val="both"/>
        <w:rPr>
          <w:rFonts w:ascii="Book Antiqua" w:hAnsi="Book Antiqua" w:cstheme="majorBidi"/>
          <w:sz w:val="24"/>
          <w:szCs w:val="24"/>
          <w:shd w:val="clear" w:color="auto" w:fill="FFFFFF"/>
          <w:lang w:val="en-US" w:eastAsia="zh-CN"/>
        </w:rPr>
      </w:pPr>
      <w:r w:rsidRPr="000C1984">
        <w:rPr>
          <w:rFonts w:ascii="Book Antiqua" w:hAnsi="Book Antiqua" w:cstheme="majorBidi"/>
          <w:b/>
          <w:bCs/>
          <w:sz w:val="24"/>
          <w:szCs w:val="24"/>
          <w:shd w:val="clear" w:color="auto" w:fill="FFFFFF"/>
          <w:lang w:val="en-US"/>
        </w:rPr>
        <w:lastRenderedPageBreak/>
        <w:t>Robert Booy</w:t>
      </w:r>
      <w:r w:rsidRPr="000C1984">
        <w:rPr>
          <w:rFonts w:ascii="Book Antiqua" w:hAnsi="Book Antiqua" w:cstheme="majorBidi"/>
          <w:sz w:val="24"/>
          <w:szCs w:val="24"/>
          <w:shd w:val="clear" w:color="auto" w:fill="FFFFFF"/>
          <w:lang w:val="en-US"/>
        </w:rPr>
        <w:t xml:space="preserve">, </w:t>
      </w:r>
      <w:r w:rsidR="007434EB" w:rsidRPr="000C1984">
        <w:rPr>
          <w:rFonts w:ascii="Book Antiqua" w:hAnsi="Book Antiqua" w:cstheme="majorBidi"/>
          <w:sz w:val="24"/>
          <w:szCs w:val="24"/>
          <w:shd w:val="clear" w:color="auto" w:fill="FFFFFF"/>
          <w:lang w:val="en-US"/>
        </w:rPr>
        <w:t>World Health Organization</w:t>
      </w:r>
      <w:r w:rsidRPr="000C1984">
        <w:rPr>
          <w:rFonts w:ascii="Book Antiqua" w:hAnsi="Book Antiqua" w:cstheme="majorBidi"/>
          <w:sz w:val="24"/>
          <w:szCs w:val="24"/>
          <w:shd w:val="clear" w:color="auto" w:fill="FFFFFF"/>
          <w:lang w:val="en-US"/>
        </w:rPr>
        <w:t xml:space="preserve"> Collaborating Centre for Mass Gatherings and High Consequence/High Visibility Events, Flinders Unive</w:t>
      </w:r>
      <w:r w:rsidR="003A540C" w:rsidRPr="000C1984">
        <w:rPr>
          <w:rFonts w:ascii="Book Antiqua" w:hAnsi="Book Antiqua" w:cstheme="majorBidi"/>
          <w:sz w:val="24"/>
          <w:szCs w:val="24"/>
          <w:shd w:val="clear" w:color="auto" w:fill="FFFFFF"/>
          <w:lang w:val="en-US"/>
        </w:rPr>
        <w:t>rsity, Adelaide 5001, Australia</w:t>
      </w:r>
    </w:p>
    <w:p w14:paraId="2E8CA16B" w14:textId="77777777" w:rsidR="00F30916" w:rsidRPr="000C1984" w:rsidRDefault="00F30916" w:rsidP="00A77316">
      <w:pPr>
        <w:spacing w:after="0" w:line="360" w:lineRule="auto"/>
        <w:jc w:val="both"/>
        <w:rPr>
          <w:rFonts w:ascii="Book Antiqua" w:hAnsi="Book Antiqua" w:cstheme="majorBidi"/>
          <w:sz w:val="24"/>
          <w:szCs w:val="24"/>
          <w:shd w:val="clear" w:color="auto" w:fill="FFFFFF"/>
          <w:lang w:val="en-US" w:eastAsia="zh-CN"/>
        </w:rPr>
      </w:pPr>
    </w:p>
    <w:p w14:paraId="03826765" w14:textId="5B96C02A" w:rsidR="00415167" w:rsidRPr="000C1984" w:rsidRDefault="00AA6F60" w:rsidP="00A77316">
      <w:pPr>
        <w:spacing w:after="0" w:line="360" w:lineRule="auto"/>
        <w:jc w:val="both"/>
        <w:rPr>
          <w:rFonts w:ascii="Book Antiqua" w:hAnsi="Book Antiqua"/>
          <w:b/>
          <w:sz w:val="24"/>
          <w:szCs w:val="24"/>
        </w:rPr>
      </w:pPr>
      <w:r w:rsidRPr="000C1984">
        <w:rPr>
          <w:rFonts w:ascii="Book Antiqua" w:hAnsi="Book Antiqua"/>
          <w:b/>
          <w:sz w:val="24"/>
          <w:szCs w:val="24"/>
        </w:rPr>
        <w:t>Author contributions:</w:t>
      </w:r>
      <w:r w:rsidRPr="000C1984">
        <w:rPr>
          <w:rFonts w:ascii="Book Antiqua" w:hAnsi="Book Antiqua"/>
          <w:b/>
          <w:sz w:val="24"/>
          <w:szCs w:val="24"/>
          <w:lang w:eastAsia="zh-CN"/>
        </w:rPr>
        <w:t xml:space="preserve"> </w:t>
      </w:r>
      <w:r w:rsidR="00415167" w:rsidRPr="000C1984">
        <w:rPr>
          <w:rFonts w:ascii="Book Antiqua" w:hAnsi="Book Antiqua" w:cstheme="majorBidi"/>
          <w:sz w:val="24"/>
          <w:szCs w:val="24"/>
          <w:shd w:val="clear" w:color="auto" w:fill="FFFFFF"/>
          <w:lang w:val="en-US"/>
        </w:rPr>
        <w:t>All authors contributed equally to this manuscript</w:t>
      </w:r>
      <w:r w:rsidR="00A04583" w:rsidRPr="000C1984">
        <w:rPr>
          <w:rFonts w:ascii="Book Antiqua" w:hAnsi="Book Antiqua" w:cstheme="majorBidi"/>
          <w:sz w:val="24"/>
          <w:szCs w:val="24"/>
          <w:shd w:val="clear" w:color="auto" w:fill="FFFFFF"/>
          <w:lang w:val="en-US" w:eastAsia="zh-CN"/>
        </w:rPr>
        <w:t>;</w:t>
      </w:r>
      <w:r w:rsidR="00415167" w:rsidRPr="000C1984">
        <w:rPr>
          <w:rFonts w:ascii="Book Antiqua" w:hAnsi="Book Antiqua" w:cstheme="majorBidi"/>
          <w:sz w:val="24"/>
          <w:szCs w:val="24"/>
          <w:shd w:val="clear" w:color="auto" w:fill="FFFFFF"/>
          <w:lang w:val="en-US"/>
        </w:rPr>
        <w:t xml:space="preserve"> Booy </w:t>
      </w:r>
      <w:r w:rsidR="00A04583" w:rsidRPr="000C1984">
        <w:rPr>
          <w:rFonts w:ascii="Book Antiqua" w:hAnsi="Book Antiqua" w:cstheme="majorBidi"/>
          <w:sz w:val="24"/>
          <w:szCs w:val="24"/>
          <w:shd w:val="clear" w:color="auto" w:fill="FFFFFF"/>
          <w:lang w:val="en-US" w:eastAsia="zh-CN"/>
        </w:rPr>
        <w:t xml:space="preserve">R </w:t>
      </w:r>
      <w:r w:rsidR="00415167" w:rsidRPr="000C1984">
        <w:rPr>
          <w:rFonts w:ascii="Book Antiqua" w:hAnsi="Book Antiqua" w:cstheme="majorBidi"/>
          <w:sz w:val="24"/>
          <w:szCs w:val="24"/>
          <w:shd w:val="clear" w:color="auto" w:fill="FFFFFF"/>
          <w:lang w:val="en-US"/>
        </w:rPr>
        <w:t>contributed to conceptualizing the idea</w:t>
      </w:r>
      <w:r w:rsidR="00A04583" w:rsidRPr="000C1984">
        <w:rPr>
          <w:rFonts w:ascii="Book Antiqua" w:hAnsi="Book Antiqua" w:cstheme="majorBidi"/>
          <w:sz w:val="24"/>
          <w:szCs w:val="24"/>
          <w:shd w:val="clear" w:color="auto" w:fill="FFFFFF"/>
          <w:lang w:val="en-US" w:eastAsia="zh-CN"/>
        </w:rPr>
        <w:t>;</w:t>
      </w:r>
      <w:r w:rsidR="00415167" w:rsidRPr="000C1984">
        <w:rPr>
          <w:rFonts w:ascii="Book Antiqua" w:hAnsi="Book Antiqua" w:cstheme="majorBidi"/>
          <w:sz w:val="24"/>
          <w:szCs w:val="24"/>
          <w:shd w:val="clear" w:color="auto" w:fill="FFFFFF"/>
          <w:lang w:val="en-US"/>
        </w:rPr>
        <w:t xml:space="preserve"> Tashani </w:t>
      </w:r>
      <w:r w:rsidR="00A04583" w:rsidRPr="000C1984">
        <w:rPr>
          <w:rFonts w:ascii="Book Antiqua" w:hAnsi="Book Antiqua" w:cstheme="majorBidi"/>
          <w:sz w:val="24"/>
          <w:szCs w:val="24"/>
          <w:shd w:val="clear" w:color="auto" w:fill="FFFFFF"/>
          <w:lang w:val="en-US" w:eastAsia="zh-CN"/>
        </w:rPr>
        <w:t xml:space="preserve">M </w:t>
      </w:r>
      <w:r w:rsidR="00415167" w:rsidRPr="000C1984">
        <w:rPr>
          <w:rFonts w:ascii="Book Antiqua" w:hAnsi="Book Antiqua" w:cstheme="majorBidi"/>
          <w:sz w:val="24"/>
          <w:szCs w:val="24"/>
          <w:shd w:val="clear" w:color="auto" w:fill="FFFFFF"/>
          <w:lang w:val="en-US"/>
        </w:rPr>
        <w:t>conducted the literature review and performed data collection and analysis</w:t>
      </w:r>
      <w:r w:rsidR="00A04583" w:rsidRPr="000C1984">
        <w:rPr>
          <w:rFonts w:ascii="Book Antiqua" w:hAnsi="Book Antiqua" w:cstheme="majorBidi"/>
          <w:sz w:val="24"/>
          <w:szCs w:val="24"/>
          <w:shd w:val="clear" w:color="auto" w:fill="FFFFFF"/>
          <w:lang w:val="en-US" w:eastAsia="zh-CN"/>
        </w:rPr>
        <w:t>;</w:t>
      </w:r>
      <w:r w:rsidR="00415167" w:rsidRPr="000C1984">
        <w:rPr>
          <w:rFonts w:ascii="Book Antiqua" w:hAnsi="Book Antiqua" w:cstheme="majorBidi"/>
          <w:sz w:val="24"/>
          <w:szCs w:val="24"/>
          <w:shd w:val="clear" w:color="auto" w:fill="FFFFFF"/>
          <w:lang w:val="en-US"/>
        </w:rPr>
        <w:t xml:space="preserve"> Jayasinghe </w:t>
      </w:r>
      <w:r w:rsidR="00A04583" w:rsidRPr="000C1984">
        <w:rPr>
          <w:rFonts w:ascii="Book Antiqua" w:hAnsi="Book Antiqua" w:cstheme="majorBidi"/>
          <w:sz w:val="24"/>
          <w:szCs w:val="24"/>
          <w:shd w:val="clear" w:color="auto" w:fill="FFFFFF"/>
          <w:lang w:val="en-US" w:eastAsia="zh-CN"/>
        </w:rPr>
        <w:t xml:space="preserve">S </w:t>
      </w:r>
      <w:r w:rsidR="00415167" w:rsidRPr="000C1984">
        <w:rPr>
          <w:rFonts w:ascii="Book Antiqua" w:hAnsi="Book Antiqua" w:cstheme="majorBidi"/>
          <w:sz w:val="24"/>
          <w:szCs w:val="24"/>
          <w:shd w:val="clear" w:color="auto" w:fill="FFFFFF"/>
          <w:lang w:val="en-US"/>
        </w:rPr>
        <w:t xml:space="preserve">provided support in accessing, collecting and </w:t>
      </w:r>
      <w:proofErr w:type="spellStart"/>
      <w:r w:rsidR="00415167" w:rsidRPr="000C1984">
        <w:rPr>
          <w:rFonts w:ascii="Book Antiqua" w:hAnsi="Book Antiqua" w:cstheme="majorBidi"/>
          <w:sz w:val="24"/>
          <w:szCs w:val="24"/>
          <w:shd w:val="clear" w:color="auto" w:fill="FFFFFF"/>
          <w:lang w:val="en-US"/>
        </w:rPr>
        <w:t>analysing</w:t>
      </w:r>
      <w:proofErr w:type="spellEnd"/>
      <w:r w:rsidR="00415167" w:rsidRPr="000C1984">
        <w:rPr>
          <w:rFonts w:ascii="Book Antiqua" w:hAnsi="Book Antiqua" w:cstheme="majorBidi"/>
          <w:sz w:val="24"/>
          <w:szCs w:val="24"/>
          <w:shd w:val="clear" w:color="auto" w:fill="FFFFFF"/>
          <w:lang w:val="en-US"/>
        </w:rPr>
        <w:t xml:space="preserve"> the data</w:t>
      </w:r>
      <w:r w:rsidR="00A04583" w:rsidRPr="000C1984">
        <w:rPr>
          <w:rFonts w:ascii="Book Antiqua" w:hAnsi="Book Antiqua" w:cstheme="majorBidi"/>
          <w:sz w:val="24"/>
          <w:szCs w:val="24"/>
          <w:shd w:val="clear" w:color="auto" w:fill="FFFFFF"/>
          <w:lang w:val="en-US" w:eastAsia="zh-CN"/>
        </w:rPr>
        <w:t>;</w:t>
      </w:r>
      <w:r w:rsidR="00415167" w:rsidRPr="000C1984">
        <w:rPr>
          <w:rFonts w:ascii="Book Antiqua" w:hAnsi="Book Antiqua" w:cstheme="majorBidi"/>
          <w:sz w:val="24"/>
          <w:szCs w:val="24"/>
          <w:shd w:val="clear" w:color="auto" w:fill="FFFFFF"/>
          <w:lang w:val="en-US"/>
        </w:rPr>
        <w:t xml:space="preserve"> </w:t>
      </w:r>
      <w:proofErr w:type="spellStart"/>
      <w:r w:rsidR="00415167" w:rsidRPr="000C1984">
        <w:rPr>
          <w:rFonts w:ascii="Book Antiqua" w:hAnsi="Book Antiqua" w:cstheme="majorBidi"/>
          <w:sz w:val="24"/>
          <w:szCs w:val="24"/>
          <w:shd w:val="clear" w:color="auto" w:fill="FFFFFF"/>
          <w:lang w:val="en-US"/>
        </w:rPr>
        <w:t>Harboe</w:t>
      </w:r>
      <w:proofErr w:type="spellEnd"/>
      <w:r w:rsidR="00415167" w:rsidRPr="000C1984">
        <w:rPr>
          <w:rFonts w:ascii="Book Antiqua" w:hAnsi="Book Antiqua" w:cstheme="majorBidi"/>
          <w:sz w:val="24"/>
          <w:szCs w:val="24"/>
          <w:shd w:val="clear" w:color="auto" w:fill="FFFFFF"/>
          <w:lang w:val="en-US"/>
        </w:rPr>
        <w:t xml:space="preserve"> </w:t>
      </w:r>
      <w:r w:rsidR="00A04583" w:rsidRPr="000C1984">
        <w:rPr>
          <w:rFonts w:ascii="Book Antiqua" w:hAnsi="Book Antiqua" w:cstheme="majorBidi"/>
          <w:sz w:val="24"/>
          <w:szCs w:val="24"/>
          <w:shd w:val="clear" w:color="auto" w:fill="FFFFFF"/>
          <w:lang w:val="en-US" w:eastAsia="zh-CN"/>
        </w:rPr>
        <w:t xml:space="preserve">ZB </w:t>
      </w:r>
      <w:r w:rsidR="00415167" w:rsidRPr="000C1984">
        <w:rPr>
          <w:rFonts w:ascii="Book Antiqua" w:hAnsi="Book Antiqua" w:cstheme="majorBidi"/>
          <w:sz w:val="24"/>
          <w:szCs w:val="24"/>
          <w:shd w:val="clear" w:color="auto" w:fill="FFFFFF"/>
          <w:lang w:val="en-US"/>
        </w:rPr>
        <w:t>provided additional data from overseas</w:t>
      </w:r>
      <w:r w:rsidR="00A04583" w:rsidRPr="000C1984">
        <w:rPr>
          <w:rFonts w:ascii="Book Antiqua" w:hAnsi="Book Antiqua" w:cstheme="majorBidi"/>
          <w:sz w:val="24"/>
          <w:szCs w:val="24"/>
          <w:shd w:val="clear" w:color="auto" w:fill="FFFFFF"/>
          <w:lang w:val="en-US" w:eastAsia="zh-CN"/>
        </w:rPr>
        <w:t>;</w:t>
      </w:r>
      <w:r w:rsidR="00415167" w:rsidRPr="000C1984">
        <w:rPr>
          <w:rFonts w:ascii="Book Antiqua" w:hAnsi="Book Antiqua" w:cstheme="majorBidi"/>
          <w:sz w:val="24"/>
          <w:szCs w:val="24"/>
          <w:shd w:val="clear" w:color="auto" w:fill="FFFFFF"/>
          <w:lang w:val="en-US"/>
        </w:rPr>
        <w:t xml:space="preserve"> and Rashid </w:t>
      </w:r>
      <w:r w:rsidR="00A04583" w:rsidRPr="000C1984">
        <w:rPr>
          <w:rFonts w:ascii="Book Antiqua" w:hAnsi="Book Antiqua" w:cstheme="majorBidi"/>
          <w:sz w:val="24"/>
          <w:szCs w:val="24"/>
          <w:shd w:val="clear" w:color="auto" w:fill="FFFFFF"/>
          <w:lang w:val="en-US" w:eastAsia="zh-CN"/>
        </w:rPr>
        <w:t xml:space="preserve">H </w:t>
      </w:r>
      <w:r w:rsidR="00415167" w:rsidRPr="000C1984">
        <w:rPr>
          <w:rFonts w:ascii="Book Antiqua" w:hAnsi="Book Antiqua" w:cstheme="majorBidi"/>
          <w:sz w:val="24"/>
          <w:szCs w:val="24"/>
          <w:shd w:val="clear" w:color="auto" w:fill="FFFFFF"/>
          <w:lang w:val="en-US"/>
        </w:rPr>
        <w:t>helped in writing and revision of this manuscript</w:t>
      </w:r>
      <w:r w:rsidR="00A04583" w:rsidRPr="000C1984">
        <w:rPr>
          <w:rFonts w:ascii="Book Antiqua" w:hAnsi="Book Antiqua" w:cstheme="majorBidi"/>
          <w:sz w:val="24"/>
          <w:szCs w:val="24"/>
          <w:shd w:val="clear" w:color="auto" w:fill="FFFFFF"/>
          <w:lang w:val="en-US" w:eastAsia="zh-CN"/>
        </w:rPr>
        <w:t>;</w:t>
      </w:r>
      <w:r w:rsidR="00415167" w:rsidRPr="000C1984">
        <w:rPr>
          <w:rFonts w:ascii="Book Antiqua" w:hAnsi="Book Antiqua" w:cstheme="majorBidi"/>
          <w:sz w:val="24"/>
          <w:szCs w:val="24"/>
          <w:shd w:val="clear" w:color="auto" w:fill="FFFFFF"/>
          <w:lang w:val="en-US"/>
        </w:rPr>
        <w:t xml:space="preserve"> </w:t>
      </w:r>
      <w:r w:rsidR="00A04583" w:rsidRPr="000C1984">
        <w:rPr>
          <w:rFonts w:ascii="Book Antiqua" w:hAnsi="Book Antiqua" w:cstheme="majorBidi"/>
          <w:sz w:val="24"/>
          <w:szCs w:val="24"/>
          <w:shd w:val="clear" w:color="auto" w:fill="FFFFFF"/>
          <w:lang w:val="en-US"/>
        </w:rPr>
        <w:t>t</w:t>
      </w:r>
      <w:r w:rsidR="00415167" w:rsidRPr="000C1984">
        <w:rPr>
          <w:rFonts w:ascii="Book Antiqua" w:hAnsi="Book Antiqua" w:cstheme="majorBidi"/>
          <w:sz w:val="24"/>
          <w:szCs w:val="24"/>
          <w:shd w:val="clear" w:color="auto" w:fill="FFFFFF"/>
          <w:lang w:val="en-US"/>
        </w:rPr>
        <w:t>he authors have seen and agreed to the submitted version of the paper, that all who have been acknowledged as contributors have agreed to their inclusion.</w:t>
      </w:r>
    </w:p>
    <w:p w14:paraId="641963FB" w14:textId="77777777" w:rsidR="00F30916" w:rsidRPr="000C1984" w:rsidRDefault="00F30916" w:rsidP="00A77316">
      <w:pPr>
        <w:spacing w:after="0" w:line="360" w:lineRule="auto"/>
        <w:jc w:val="both"/>
        <w:rPr>
          <w:rFonts w:ascii="Book Antiqua" w:hAnsi="Book Antiqua" w:cstheme="majorBidi"/>
          <w:sz w:val="24"/>
          <w:szCs w:val="24"/>
          <w:shd w:val="clear" w:color="auto" w:fill="FFFFFF"/>
          <w:lang w:val="en-US" w:eastAsia="zh-CN"/>
        </w:rPr>
      </w:pPr>
    </w:p>
    <w:p w14:paraId="01027E2E" w14:textId="5FE79EFA" w:rsidR="00425A05" w:rsidRPr="000C1984" w:rsidRDefault="00A04583" w:rsidP="00A77316">
      <w:pPr>
        <w:autoSpaceDE w:val="0"/>
        <w:autoSpaceDN w:val="0"/>
        <w:adjustRightInd w:val="0"/>
        <w:spacing w:after="0" w:line="360" w:lineRule="auto"/>
        <w:jc w:val="both"/>
        <w:rPr>
          <w:rFonts w:ascii="Book Antiqua" w:hAnsi="Book Antiqua" w:cstheme="majorBidi"/>
          <w:sz w:val="24"/>
          <w:szCs w:val="24"/>
        </w:rPr>
      </w:pPr>
      <w:r w:rsidRPr="000C1984">
        <w:rPr>
          <w:rFonts w:ascii="Book Antiqua" w:hAnsi="Book Antiqua"/>
          <w:b/>
          <w:sz w:val="24"/>
          <w:szCs w:val="24"/>
        </w:rPr>
        <w:t>Institutional review board statement:</w:t>
      </w:r>
      <w:r w:rsidRPr="000C1984">
        <w:rPr>
          <w:rFonts w:ascii="Book Antiqua" w:hAnsi="Book Antiqua"/>
          <w:b/>
          <w:sz w:val="24"/>
          <w:szCs w:val="24"/>
          <w:lang w:eastAsia="zh-CN"/>
        </w:rPr>
        <w:t xml:space="preserve"> </w:t>
      </w:r>
      <w:r w:rsidR="00425A05" w:rsidRPr="000C1984">
        <w:rPr>
          <w:rFonts w:ascii="Book Antiqua" w:hAnsi="Book Antiqua" w:cstheme="majorBidi"/>
          <w:sz w:val="24"/>
          <w:szCs w:val="24"/>
        </w:rPr>
        <w:t xml:space="preserve">Access to data was obtained by a formal permission of the Department of Health and Ageing and </w:t>
      </w:r>
      <w:r w:rsidR="00C97361" w:rsidRPr="000C1984">
        <w:rPr>
          <w:rFonts w:ascii="Book Antiqua" w:hAnsi="Book Antiqua" w:cstheme="majorBidi"/>
          <w:sz w:val="24"/>
          <w:szCs w:val="24"/>
        </w:rPr>
        <w:t xml:space="preserve">the </w:t>
      </w:r>
      <w:r w:rsidR="00425A05" w:rsidRPr="000C1984">
        <w:rPr>
          <w:rFonts w:ascii="Book Antiqua" w:hAnsi="Book Antiqua" w:cstheme="majorBidi"/>
          <w:sz w:val="24"/>
          <w:szCs w:val="24"/>
        </w:rPr>
        <w:t>A</w:t>
      </w:r>
      <w:r w:rsidR="00C97361" w:rsidRPr="000C1984">
        <w:rPr>
          <w:rFonts w:ascii="Book Antiqua" w:hAnsi="Book Antiqua" w:cstheme="majorBidi"/>
          <w:sz w:val="24"/>
          <w:szCs w:val="24"/>
        </w:rPr>
        <w:t xml:space="preserve">ustralian </w:t>
      </w:r>
      <w:r w:rsidR="00425A05" w:rsidRPr="000C1984">
        <w:rPr>
          <w:rFonts w:ascii="Book Antiqua" w:hAnsi="Book Antiqua" w:cstheme="majorBidi"/>
          <w:sz w:val="24"/>
          <w:szCs w:val="24"/>
        </w:rPr>
        <w:t>C</w:t>
      </w:r>
      <w:r w:rsidR="00C97361" w:rsidRPr="000C1984">
        <w:rPr>
          <w:rFonts w:ascii="Book Antiqua" w:hAnsi="Book Antiqua" w:cstheme="majorBidi"/>
          <w:sz w:val="24"/>
          <w:szCs w:val="24"/>
        </w:rPr>
        <w:t xml:space="preserve">apital Territory </w:t>
      </w:r>
      <w:r w:rsidR="00425A05" w:rsidRPr="000C1984">
        <w:rPr>
          <w:rFonts w:ascii="Book Antiqua" w:hAnsi="Book Antiqua" w:cstheme="majorBidi"/>
          <w:sz w:val="24"/>
          <w:szCs w:val="24"/>
        </w:rPr>
        <w:t>Health Human Research Ethics Committee, approval reference number (ETHLR.13.318).</w:t>
      </w:r>
    </w:p>
    <w:p w14:paraId="31081DD3" w14:textId="4CC4FD37" w:rsidR="00131E25" w:rsidRPr="000C1984" w:rsidRDefault="00425A05" w:rsidP="00A77316">
      <w:pPr>
        <w:spacing w:after="0" w:line="360" w:lineRule="auto"/>
        <w:jc w:val="both"/>
        <w:rPr>
          <w:rFonts w:ascii="Book Antiqua" w:hAnsi="Book Antiqua"/>
          <w:b/>
          <w:sz w:val="24"/>
          <w:szCs w:val="24"/>
          <w:lang w:eastAsia="zh-CN"/>
        </w:rPr>
      </w:pPr>
      <w:r w:rsidRPr="000C1984">
        <w:rPr>
          <w:rFonts w:ascii="Book Antiqua" w:hAnsi="Book Antiqua"/>
          <w:b/>
          <w:sz w:val="24"/>
          <w:szCs w:val="24"/>
          <w:lang w:eastAsia="zh-CN"/>
        </w:rPr>
        <w:t xml:space="preserve"> </w:t>
      </w:r>
    </w:p>
    <w:p w14:paraId="578A3FF5" w14:textId="36F59A8A" w:rsidR="00586427" w:rsidRPr="000C1984" w:rsidRDefault="00A04583" w:rsidP="00A77316">
      <w:pPr>
        <w:spacing w:after="0" w:line="360" w:lineRule="auto"/>
        <w:jc w:val="both"/>
        <w:rPr>
          <w:rFonts w:ascii="Book Antiqua" w:hAnsi="Book Antiqua"/>
          <w:b/>
          <w:sz w:val="24"/>
          <w:szCs w:val="24"/>
        </w:rPr>
      </w:pPr>
      <w:r w:rsidRPr="000C1984">
        <w:rPr>
          <w:rFonts w:ascii="Book Antiqua" w:hAnsi="Book Antiqua"/>
          <w:b/>
          <w:sz w:val="24"/>
          <w:szCs w:val="24"/>
        </w:rPr>
        <w:t>Informed consent statement:</w:t>
      </w:r>
      <w:r w:rsidRPr="000C1984">
        <w:rPr>
          <w:rFonts w:ascii="Book Antiqua" w:hAnsi="Book Antiqua"/>
          <w:b/>
          <w:sz w:val="24"/>
          <w:szCs w:val="24"/>
          <w:lang w:eastAsia="zh-CN"/>
        </w:rPr>
        <w:t xml:space="preserve"> </w:t>
      </w:r>
      <w:r w:rsidR="00586427" w:rsidRPr="000C1984">
        <w:rPr>
          <w:rFonts w:ascii="Book Antiqua" w:hAnsi="Book Antiqua"/>
          <w:sz w:val="24"/>
          <w:szCs w:val="24"/>
          <w:lang w:eastAsia="zh-CN"/>
        </w:rPr>
        <w:t>Patients were not required to give informed consent to the study because the analysis used anonymous clinical data.</w:t>
      </w:r>
    </w:p>
    <w:p w14:paraId="3D1D736B" w14:textId="77777777" w:rsidR="00F30916" w:rsidRPr="000C1984" w:rsidRDefault="00F30916" w:rsidP="00A77316">
      <w:pPr>
        <w:spacing w:after="0" w:line="360" w:lineRule="auto"/>
        <w:jc w:val="both"/>
        <w:rPr>
          <w:rFonts w:ascii="Book Antiqua" w:hAnsi="Book Antiqua"/>
          <w:sz w:val="24"/>
          <w:szCs w:val="24"/>
          <w:lang w:eastAsia="zh-CN"/>
        </w:rPr>
      </w:pPr>
    </w:p>
    <w:p w14:paraId="212137CF" w14:textId="23543394" w:rsidR="00131E25" w:rsidRPr="000C1984" w:rsidRDefault="00A04583" w:rsidP="00A77316">
      <w:pPr>
        <w:spacing w:after="0" w:line="360" w:lineRule="auto"/>
        <w:jc w:val="both"/>
        <w:rPr>
          <w:rFonts w:ascii="Book Antiqua" w:hAnsi="Book Antiqua"/>
          <w:sz w:val="24"/>
          <w:szCs w:val="24"/>
          <w:lang w:eastAsia="zh-CN"/>
        </w:rPr>
      </w:pPr>
      <w:r w:rsidRPr="000C1984">
        <w:rPr>
          <w:rFonts w:ascii="Book Antiqua" w:hAnsi="Book Antiqua"/>
          <w:b/>
          <w:sz w:val="24"/>
          <w:szCs w:val="24"/>
        </w:rPr>
        <w:t xml:space="preserve">Conflict-of-interest </w:t>
      </w:r>
      <w:bookmarkStart w:id="0" w:name="OLE_LINK24"/>
      <w:bookmarkStart w:id="1" w:name="OLE_LINK25"/>
      <w:r w:rsidRPr="000C1984">
        <w:rPr>
          <w:rFonts w:ascii="Book Antiqua" w:hAnsi="Book Antiqua"/>
          <w:b/>
          <w:sz w:val="24"/>
          <w:szCs w:val="24"/>
        </w:rPr>
        <w:t>statement</w:t>
      </w:r>
      <w:bookmarkEnd w:id="0"/>
      <w:bookmarkEnd w:id="1"/>
      <w:r w:rsidRPr="000C1984">
        <w:rPr>
          <w:rFonts w:ascii="Book Antiqua" w:hAnsi="Book Antiqua"/>
          <w:b/>
          <w:sz w:val="24"/>
          <w:szCs w:val="24"/>
        </w:rPr>
        <w:t>:</w:t>
      </w:r>
      <w:r w:rsidRPr="000C1984">
        <w:rPr>
          <w:rFonts w:ascii="Book Antiqua" w:hAnsi="Book Antiqua"/>
          <w:sz w:val="24"/>
          <w:szCs w:val="24"/>
          <w:lang w:eastAsia="zh-CN"/>
        </w:rPr>
        <w:t xml:space="preserve"> </w:t>
      </w:r>
      <w:r w:rsidR="00620912" w:rsidRPr="000C1984">
        <w:rPr>
          <w:rFonts w:ascii="Book Antiqua" w:hAnsi="Book Antiqua"/>
          <w:sz w:val="24"/>
          <w:szCs w:val="24"/>
          <w:lang w:eastAsia="zh-CN"/>
        </w:rPr>
        <w:t>Professor Robert Booy ha</w:t>
      </w:r>
      <w:r w:rsidR="009539DC" w:rsidRPr="000C1984">
        <w:rPr>
          <w:rFonts w:ascii="Book Antiqua" w:hAnsi="Book Antiqua"/>
          <w:sz w:val="24"/>
          <w:szCs w:val="24"/>
          <w:lang w:eastAsia="zh-CN"/>
        </w:rPr>
        <w:t>s</w:t>
      </w:r>
      <w:r w:rsidR="00620912" w:rsidRPr="000C1984">
        <w:rPr>
          <w:rFonts w:ascii="Book Antiqua" w:hAnsi="Book Antiqua"/>
          <w:sz w:val="24"/>
          <w:szCs w:val="24"/>
          <w:lang w:eastAsia="zh-CN"/>
        </w:rPr>
        <w:t xml:space="preserve"> received funding from Baxter, CSL, GSK, Merck, Novartis, Pfizer, Roche, </w:t>
      </w:r>
      <w:proofErr w:type="spellStart"/>
      <w:r w:rsidR="00620912" w:rsidRPr="000C1984">
        <w:rPr>
          <w:rFonts w:ascii="Book Antiqua" w:hAnsi="Book Antiqua"/>
          <w:sz w:val="24"/>
          <w:szCs w:val="24"/>
          <w:lang w:eastAsia="zh-CN"/>
        </w:rPr>
        <w:t>Romark</w:t>
      </w:r>
      <w:proofErr w:type="spellEnd"/>
      <w:r w:rsidR="00620912" w:rsidRPr="000C1984">
        <w:rPr>
          <w:rFonts w:ascii="Book Antiqua" w:hAnsi="Book Antiqua"/>
          <w:sz w:val="24"/>
          <w:szCs w:val="24"/>
          <w:lang w:eastAsia="zh-CN"/>
        </w:rPr>
        <w:t xml:space="preserve"> and Sanofi Pasteur for the conduct of sponsored research, travel to present at conferences or consultancy work; all funding received is directed to research accounts at </w:t>
      </w:r>
      <w:r w:rsidRPr="000C1984">
        <w:rPr>
          <w:rFonts w:ascii="Book Antiqua" w:hAnsi="Book Antiqua"/>
          <w:sz w:val="24"/>
          <w:szCs w:val="24"/>
          <w:lang w:eastAsia="zh-CN"/>
        </w:rPr>
        <w:t>t</w:t>
      </w:r>
      <w:r w:rsidR="00620912" w:rsidRPr="000C1984">
        <w:rPr>
          <w:rFonts w:ascii="Book Antiqua" w:hAnsi="Book Antiqua"/>
          <w:sz w:val="24"/>
          <w:szCs w:val="24"/>
          <w:lang w:eastAsia="zh-CN"/>
        </w:rPr>
        <w:t>he Children’s Hospital at Westmead</w:t>
      </w:r>
      <w:r w:rsidRPr="000C1984">
        <w:rPr>
          <w:rFonts w:ascii="Book Antiqua" w:hAnsi="Book Antiqua"/>
          <w:sz w:val="24"/>
          <w:szCs w:val="24"/>
          <w:lang w:eastAsia="zh-CN"/>
        </w:rPr>
        <w:t>;</w:t>
      </w:r>
      <w:r w:rsidR="00620912" w:rsidRPr="000C1984">
        <w:rPr>
          <w:rFonts w:ascii="Book Antiqua" w:hAnsi="Book Antiqua"/>
          <w:sz w:val="24"/>
          <w:szCs w:val="24"/>
          <w:lang w:eastAsia="zh-CN"/>
        </w:rPr>
        <w:t xml:space="preserve"> Dr Harunor Rashid </w:t>
      </w:r>
      <w:r w:rsidR="009539DC" w:rsidRPr="000C1984">
        <w:rPr>
          <w:rFonts w:ascii="Book Antiqua" w:hAnsi="Book Antiqua"/>
          <w:sz w:val="24"/>
          <w:szCs w:val="24"/>
          <w:lang w:eastAsia="zh-CN"/>
        </w:rPr>
        <w:t xml:space="preserve">has </w:t>
      </w:r>
      <w:r w:rsidR="00620912" w:rsidRPr="000C1984">
        <w:rPr>
          <w:rFonts w:ascii="Book Antiqua" w:hAnsi="Book Antiqua"/>
          <w:sz w:val="24"/>
          <w:szCs w:val="24"/>
          <w:lang w:eastAsia="zh-CN"/>
        </w:rPr>
        <w:t>received fees from Pfizer and Novartis for consulting or serving on an advisory board</w:t>
      </w:r>
      <w:r w:rsidRPr="000C1984">
        <w:rPr>
          <w:rFonts w:ascii="Book Antiqua" w:hAnsi="Book Antiqua"/>
          <w:sz w:val="24"/>
          <w:szCs w:val="24"/>
          <w:lang w:eastAsia="zh-CN"/>
        </w:rPr>
        <w:t>;</w:t>
      </w:r>
      <w:r w:rsidR="00620912" w:rsidRPr="000C1984">
        <w:rPr>
          <w:rFonts w:ascii="Book Antiqua" w:hAnsi="Book Antiqua"/>
          <w:sz w:val="24"/>
          <w:szCs w:val="24"/>
          <w:lang w:eastAsia="zh-CN"/>
        </w:rPr>
        <w:t xml:space="preserve"> </w:t>
      </w:r>
      <w:r w:rsidRPr="000C1984">
        <w:rPr>
          <w:rFonts w:ascii="Book Antiqua" w:hAnsi="Book Antiqua"/>
          <w:sz w:val="24"/>
          <w:szCs w:val="24"/>
          <w:lang w:eastAsia="zh-CN"/>
        </w:rPr>
        <w:t>t</w:t>
      </w:r>
      <w:r w:rsidR="00620912" w:rsidRPr="000C1984">
        <w:rPr>
          <w:rFonts w:ascii="Book Antiqua" w:hAnsi="Book Antiqua"/>
          <w:sz w:val="24"/>
          <w:szCs w:val="24"/>
          <w:lang w:eastAsia="zh-CN"/>
        </w:rPr>
        <w:t>he other authors have declared no conflict of interest in relation to this work.</w:t>
      </w:r>
    </w:p>
    <w:p w14:paraId="2DE1A48B" w14:textId="77777777" w:rsidR="00F30916" w:rsidRPr="000C1984" w:rsidRDefault="00F30916" w:rsidP="00A77316">
      <w:pPr>
        <w:spacing w:after="0" w:line="360" w:lineRule="auto"/>
        <w:jc w:val="both"/>
        <w:rPr>
          <w:rFonts w:ascii="Book Antiqua" w:hAnsi="Book Antiqua"/>
          <w:sz w:val="24"/>
          <w:szCs w:val="24"/>
          <w:lang w:eastAsia="zh-CN"/>
        </w:rPr>
      </w:pPr>
    </w:p>
    <w:p w14:paraId="1266C00B" w14:textId="15B617A1" w:rsidR="00131E25" w:rsidRPr="000C1984" w:rsidRDefault="00A04583" w:rsidP="00A77316">
      <w:pPr>
        <w:spacing w:after="0" w:line="360" w:lineRule="auto"/>
        <w:jc w:val="both"/>
        <w:rPr>
          <w:rFonts w:ascii="Book Antiqua" w:hAnsi="Book Antiqua" w:cstheme="majorBidi"/>
          <w:sz w:val="24"/>
          <w:szCs w:val="24"/>
          <w:shd w:val="clear" w:color="auto" w:fill="FFFFFF"/>
          <w:lang w:val="en-US" w:eastAsia="zh-CN"/>
        </w:rPr>
      </w:pPr>
      <w:r w:rsidRPr="000C1984">
        <w:rPr>
          <w:rFonts w:ascii="Book Antiqua" w:hAnsi="Book Antiqua"/>
          <w:b/>
          <w:sz w:val="24"/>
          <w:szCs w:val="24"/>
        </w:rPr>
        <w:t>Data sharing statement:</w:t>
      </w:r>
      <w:r w:rsidR="00C84769" w:rsidRPr="000C1984">
        <w:rPr>
          <w:rFonts w:ascii="Book Antiqua" w:hAnsi="Book Antiqua"/>
          <w:b/>
          <w:sz w:val="24"/>
          <w:szCs w:val="24"/>
        </w:rPr>
        <w:t xml:space="preserve"> </w:t>
      </w:r>
      <w:r w:rsidR="00B7016F" w:rsidRPr="000C1984">
        <w:rPr>
          <w:rFonts w:ascii="Book Antiqua" w:hAnsi="Book Antiqua" w:cstheme="majorBidi"/>
          <w:sz w:val="24"/>
          <w:szCs w:val="24"/>
          <w:shd w:val="clear" w:color="auto" w:fill="FFFFFF"/>
          <w:lang w:val="en-US" w:eastAsia="zh-CN"/>
        </w:rPr>
        <w:t>No additional data are available</w:t>
      </w:r>
      <w:r w:rsidR="00C62144" w:rsidRPr="000C1984">
        <w:rPr>
          <w:rFonts w:ascii="Book Antiqua" w:hAnsi="Book Antiqua" w:cstheme="majorBidi"/>
          <w:sz w:val="24"/>
          <w:szCs w:val="24"/>
          <w:shd w:val="clear" w:color="auto" w:fill="FFFFFF"/>
          <w:lang w:val="en-US" w:eastAsia="zh-CN"/>
        </w:rPr>
        <w:t>.</w:t>
      </w:r>
    </w:p>
    <w:p w14:paraId="447225B6" w14:textId="03CF90F3" w:rsidR="00F30916" w:rsidRPr="000C1984" w:rsidRDefault="00F30916" w:rsidP="00A77316">
      <w:pPr>
        <w:spacing w:after="0" w:line="360" w:lineRule="auto"/>
        <w:jc w:val="both"/>
        <w:rPr>
          <w:rFonts w:ascii="Book Antiqua" w:hAnsi="Book Antiqua" w:cstheme="majorBidi"/>
          <w:sz w:val="24"/>
          <w:szCs w:val="24"/>
          <w:shd w:val="clear" w:color="auto" w:fill="FFFFFF"/>
          <w:lang w:val="en-US" w:eastAsia="zh-CN"/>
        </w:rPr>
      </w:pPr>
    </w:p>
    <w:p w14:paraId="313B7B44" w14:textId="77777777" w:rsidR="00A04583" w:rsidRPr="000C1984" w:rsidRDefault="00A04583" w:rsidP="00A77316">
      <w:pPr>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r w:rsidRPr="000C1984">
        <w:rPr>
          <w:rFonts w:ascii="Book Antiqua" w:hAnsi="Book Antiqua"/>
          <w:b/>
          <w:sz w:val="24"/>
          <w:szCs w:val="24"/>
        </w:rPr>
        <w:lastRenderedPageBreak/>
        <w:t xml:space="preserve">Open-Access: </w:t>
      </w:r>
      <w:r w:rsidRPr="000C1984">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63502F30" w14:textId="77777777" w:rsidR="00A04583" w:rsidRPr="000C1984" w:rsidRDefault="00A04583" w:rsidP="00A77316">
      <w:pPr>
        <w:spacing w:after="0" w:line="360" w:lineRule="auto"/>
        <w:jc w:val="both"/>
        <w:rPr>
          <w:rFonts w:ascii="Book Antiqua" w:hAnsi="Book Antiqua" w:cstheme="majorBidi"/>
          <w:sz w:val="24"/>
          <w:szCs w:val="24"/>
          <w:shd w:val="clear" w:color="auto" w:fill="FFFFFF"/>
          <w:lang w:val="en-US" w:eastAsia="zh-CN"/>
        </w:rPr>
      </w:pPr>
    </w:p>
    <w:p w14:paraId="50AA07CC" w14:textId="77777777" w:rsidR="00A77316" w:rsidRPr="000C1984" w:rsidRDefault="00A77316" w:rsidP="00A77316">
      <w:pPr>
        <w:pStyle w:val="1"/>
        <w:shd w:val="clear" w:color="auto" w:fill="FFFFFF"/>
        <w:spacing w:before="0" w:beforeAutospacing="0" w:after="0" w:afterAutospacing="0" w:line="360" w:lineRule="auto"/>
        <w:rPr>
          <w:rFonts w:ascii="Book Antiqua" w:hAnsi="Book Antiqua"/>
          <w:b w:val="0"/>
          <w:sz w:val="24"/>
          <w:szCs w:val="24"/>
        </w:rPr>
      </w:pPr>
      <w:r w:rsidRPr="000C1984">
        <w:rPr>
          <w:rFonts w:ascii="Book Antiqua" w:hAnsi="Book Antiqua"/>
          <w:sz w:val="24"/>
          <w:szCs w:val="24"/>
        </w:rPr>
        <w:t>Manuscript source:</w:t>
      </w:r>
      <w:r w:rsidRPr="000C1984">
        <w:rPr>
          <w:rFonts w:ascii="Book Antiqua" w:hAnsi="Book Antiqua"/>
          <w:b w:val="0"/>
          <w:sz w:val="24"/>
          <w:szCs w:val="24"/>
        </w:rPr>
        <w:t xml:space="preserve"> Invited manuscript</w:t>
      </w:r>
    </w:p>
    <w:p w14:paraId="4E4B91A0" w14:textId="77777777" w:rsidR="00A77316" w:rsidRPr="000C1984" w:rsidRDefault="00A77316" w:rsidP="00A77316">
      <w:pPr>
        <w:spacing w:after="0" w:line="360" w:lineRule="auto"/>
        <w:jc w:val="both"/>
        <w:rPr>
          <w:rFonts w:ascii="Book Antiqua" w:hAnsi="Book Antiqua" w:cstheme="majorBidi"/>
          <w:sz w:val="24"/>
          <w:szCs w:val="24"/>
          <w:shd w:val="clear" w:color="auto" w:fill="FFFFFF"/>
          <w:lang w:val="en-US" w:eastAsia="zh-CN"/>
        </w:rPr>
      </w:pPr>
    </w:p>
    <w:p w14:paraId="3681C3FB" w14:textId="762C9F29" w:rsidR="00BF6E94" w:rsidRPr="000C1984" w:rsidRDefault="00A04583" w:rsidP="00A77316">
      <w:pPr>
        <w:spacing w:after="0" w:line="360" w:lineRule="auto"/>
        <w:ind w:rightChars="50" w:right="110"/>
        <w:jc w:val="both"/>
        <w:rPr>
          <w:rStyle w:val="a3"/>
          <w:rFonts w:ascii="Book Antiqua" w:hAnsi="Book Antiqua" w:cs="Arial"/>
          <w:b/>
          <w:bCs/>
          <w:color w:val="auto"/>
          <w:sz w:val="24"/>
          <w:szCs w:val="24"/>
          <w:u w:val="none"/>
        </w:rPr>
      </w:pPr>
      <w:r w:rsidRPr="000C1984">
        <w:rPr>
          <w:rFonts w:ascii="Book Antiqua" w:hAnsi="Book Antiqua"/>
          <w:b/>
          <w:sz w:val="24"/>
          <w:szCs w:val="24"/>
        </w:rPr>
        <w:t>Correspondence to:</w:t>
      </w:r>
      <w:r w:rsidR="00DE28C7" w:rsidRPr="000C1984">
        <w:rPr>
          <w:rFonts w:ascii="Book Antiqua" w:hAnsi="Book Antiqua" w:cs="Arial"/>
          <w:b/>
          <w:bCs/>
          <w:sz w:val="24"/>
          <w:szCs w:val="24"/>
          <w:lang w:eastAsia="zh-CN"/>
        </w:rPr>
        <w:t xml:space="preserve"> </w:t>
      </w:r>
      <w:r w:rsidR="00BF6E94" w:rsidRPr="000C1984">
        <w:rPr>
          <w:rFonts w:ascii="Book Antiqua" w:hAnsi="Book Antiqua" w:cstheme="majorBidi"/>
          <w:b/>
          <w:bCs/>
          <w:sz w:val="24"/>
          <w:szCs w:val="24"/>
          <w:shd w:val="clear" w:color="auto" w:fill="FFFFFF"/>
          <w:lang w:val="en-US"/>
        </w:rPr>
        <w:t>Mohamed Tashani</w:t>
      </w:r>
      <w:r w:rsidR="001F0DB0" w:rsidRPr="000C1984">
        <w:rPr>
          <w:rFonts w:ascii="Book Antiqua" w:hAnsi="Book Antiqua" w:cstheme="majorBidi"/>
          <w:b/>
          <w:bCs/>
          <w:sz w:val="24"/>
          <w:szCs w:val="24"/>
          <w:shd w:val="clear" w:color="auto" w:fill="FFFFFF"/>
          <w:lang w:val="en-US"/>
        </w:rPr>
        <w:t>,</w:t>
      </w:r>
      <w:r w:rsidR="00D94D3F" w:rsidRPr="000C1984">
        <w:rPr>
          <w:rFonts w:ascii="Book Antiqua" w:hAnsi="Book Antiqua" w:cstheme="majorBidi"/>
          <w:b/>
          <w:bCs/>
          <w:sz w:val="24"/>
          <w:szCs w:val="24"/>
          <w:shd w:val="clear" w:color="auto" w:fill="FFFFFF"/>
          <w:lang w:val="en-US"/>
        </w:rPr>
        <w:t xml:space="preserve"> MBBCH, MPH, MHM, MIPH, DCH, </w:t>
      </w:r>
      <w:r w:rsidR="00BF6E94" w:rsidRPr="000C1984">
        <w:rPr>
          <w:rFonts w:ascii="Book Antiqua" w:hAnsi="Book Antiqua" w:cstheme="majorBidi"/>
          <w:sz w:val="24"/>
          <w:szCs w:val="24"/>
          <w:shd w:val="clear" w:color="auto" w:fill="FFFFFF"/>
          <w:lang w:val="en-US"/>
        </w:rPr>
        <w:t xml:space="preserve">National Centre for </w:t>
      </w:r>
      <w:proofErr w:type="spellStart"/>
      <w:r w:rsidR="00BF6E94" w:rsidRPr="000C1984">
        <w:rPr>
          <w:rFonts w:ascii="Book Antiqua" w:hAnsi="Book Antiqua" w:cstheme="majorBidi"/>
          <w:sz w:val="24"/>
          <w:szCs w:val="24"/>
          <w:shd w:val="clear" w:color="auto" w:fill="FFFFFF"/>
          <w:lang w:val="en-US"/>
        </w:rPr>
        <w:t>Immunisation</w:t>
      </w:r>
      <w:proofErr w:type="spellEnd"/>
      <w:r w:rsidR="00BF6E94" w:rsidRPr="000C1984">
        <w:rPr>
          <w:rFonts w:ascii="Book Antiqua" w:hAnsi="Book Antiqua" w:cstheme="majorBidi"/>
          <w:sz w:val="24"/>
          <w:szCs w:val="24"/>
          <w:shd w:val="clear" w:color="auto" w:fill="FFFFFF"/>
          <w:lang w:val="en-US"/>
        </w:rPr>
        <w:t xml:space="preserve"> Research and Surveillance of Vacci</w:t>
      </w:r>
      <w:r w:rsidR="00671A72" w:rsidRPr="000C1984">
        <w:rPr>
          <w:rFonts w:ascii="Book Antiqua" w:hAnsi="Book Antiqua" w:cstheme="majorBidi"/>
          <w:sz w:val="24"/>
          <w:szCs w:val="24"/>
          <w:shd w:val="clear" w:color="auto" w:fill="FFFFFF"/>
          <w:lang w:val="en-US"/>
        </w:rPr>
        <w:t xml:space="preserve">ne Preventable Diseases, </w:t>
      </w:r>
      <w:r w:rsidR="00DE28C7" w:rsidRPr="000C1984">
        <w:rPr>
          <w:rFonts w:ascii="Book Antiqua" w:hAnsi="Book Antiqua" w:cstheme="majorBidi"/>
          <w:sz w:val="24"/>
          <w:szCs w:val="24"/>
          <w:shd w:val="clear" w:color="auto" w:fill="FFFFFF"/>
          <w:lang w:val="en-US"/>
        </w:rPr>
        <w:t>t</w:t>
      </w:r>
      <w:r w:rsidR="0000656F" w:rsidRPr="000C1984">
        <w:rPr>
          <w:rFonts w:ascii="Book Antiqua" w:hAnsi="Book Antiqua" w:cstheme="majorBidi"/>
          <w:sz w:val="24"/>
          <w:szCs w:val="24"/>
          <w:shd w:val="clear" w:color="auto" w:fill="FFFFFF"/>
          <w:lang w:val="en-US"/>
        </w:rPr>
        <w:t xml:space="preserve">he Children’s Hospital at Westmead, </w:t>
      </w:r>
      <w:r w:rsidR="00AB4189" w:rsidRPr="000C1984">
        <w:rPr>
          <w:rFonts w:ascii="Book Antiqua" w:hAnsi="Book Antiqua" w:cstheme="majorBidi"/>
          <w:sz w:val="24"/>
          <w:szCs w:val="24"/>
          <w:shd w:val="clear" w:color="auto" w:fill="FFFFFF"/>
          <w:lang w:val="en-US"/>
        </w:rPr>
        <w:t xml:space="preserve">Locked Bag 4001, </w:t>
      </w:r>
      <w:r w:rsidR="0000656F" w:rsidRPr="000C1984">
        <w:rPr>
          <w:rFonts w:ascii="Book Antiqua" w:hAnsi="Book Antiqua" w:cstheme="majorBidi"/>
          <w:sz w:val="24"/>
          <w:szCs w:val="24"/>
          <w:shd w:val="clear" w:color="auto" w:fill="FFFFFF"/>
          <w:lang w:val="en-US"/>
        </w:rPr>
        <w:t>Sydney 2145, Australia</w:t>
      </w:r>
      <w:r w:rsidR="00DE28C7" w:rsidRPr="000C1984">
        <w:rPr>
          <w:rFonts w:ascii="Book Antiqua" w:hAnsi="Book Antiqua" w:cstheme="majorBidi"/>
          <w:sz w:val="24"/>
          <w:szCs w:val="24"/>
          <w:shd w:val="clear" w:color="auto" w:fill="FFFFFF"/>
          <w:lang w:val="en-US" w:eastAsia="zh-CN"/>
        </w:rPr>
        <w:t xml:space="preserve">. </w:t>
      </w:r>
      <w:r w:rsidR="00BF6E94" w:rsidRPr="000C1984">
        <w:rPr>
          <w:rFonts w:ascii="Book Antiqua" w:hAnsi="Book Antiqua" w:cstheme="majorBidi"/>
          <w:sz w:val="24"/>
          <w:szCs w:val="24"/>
          <w:shd w:val="clear" w:color="auto" w:fill="FFFFFF"/>
        </w:rPr>
        <w:t>mohamed.tashani@health.nsw.gov.au</w:t>
      </w:r>
      <w:r w:rsidR="00F37AB9" w:rsidRPr="000C1984">
        <w:rPr>
          <w:rFonts w:ascii="Book Antiqua" w:hAnsi="Book Antiqua" w:cstheme="majorBidi"/>
          <w:sz w:val="24"/>
          <w:szCs w:val="24"/>
          <w:shd w:val="clear" w:color="auto" w:fill="FFFFFF"/>
        </w:rPr>
        <w:t xml:space="preserve"> </w:t>
      </w:r>
    </w:p>
    <w:p w14:paraId="7A7EAACB" w14:textId="3C7090B0" w:rsidR="00724458" w:rsidRPr="000C1984" w:rsidRDefault="00724458" w:rsidP="00A77316">
      <w:pPr>
        <w:spacing w:after="0" w:line="360" w:lineRule="auto"/>
        <w:jc w:val="both"/>
        <w:rPr>
          <w:rStyle w:val="a3"/>
          <w:rFonts w:ascii="Book Antiqua" w:hAnsi="Book Antiqua" w:cstheme="majorBidi"/>
          <w:color w:val="auto"/>
          <w:sz w:val="24"/>
          <w:szCs w:val="24"/>
          <w:u w:val="none"/>
          <w:shd w:val="clear" w:color="auto" w:fill="FFFFFF"/>
        </w:rPr>
      </w:pPr>
      <w:r w:rsidRPr="000C1984">
        <w:rPr>
          <w:rStyle w:val="a3"/>
          <w:rFonts w:ascii="Book Antiqua" w:hAnsi="Book Antiqua" w:cstheme="majorBidi"/>
          <w:b/>
          <w:bCs/>
          <w:color w:val="auto"/>
          <w:sz w:val="24"/>
          <w:szCs w:val="24"/>
          <w:u w:val="none"/>
          <w:shd w:val="clear" w:color="auto" w:fill="FFFFFF"/>
        </w:rPr>
        <w:t>Telephone:</w:t>
      </w:r>
      <w:r w:rsidRPr="000C1984">
        <w:rPr>
          <w:rStyle w:val="a3"/>
          <w:rFonts w:ascii="Book Antiqua" w:hAnsi="Book Antiqua" w:cstheme="majorBidi"/>
          <w:color w:val="auto"/>
          <w:sz w:val="24"/>
          <w:szCs w:val="24"/>
          <w:u w:val="none"/>
          <w:shd w:val="clear" w:color="auto" w:fill="FFFFFF"/>
        </w:rPr>
        <w:t xml:space="preserve"> +61</w:t>
      </w:r>
      <w:r w:rsidR="0000656F" w:rsidRPr="000C1984">
        <w:rPr>
          <w:rStyle w:val="a3"/>
          <w:rFonts w:ascii="Book Antiqua" w:hAnsi="Book Antiqua" w:cstheme="majorBidi"/>
          <w:color w:val="auto"/>
          <w:sz w:val="24"/>
          <w:szCs w:val="24"/>
          <w:u w:val="none"/>
          <w:shd w:val="clear" w:color="auto" w:fill="FFFFFF"/>
        </w:rPr>
        <w:t>-29-8451232</w:t>
      </w:r>
    </w:p>
    <w:p w14:paraId="020151B3" w14:textId="0C1A5611" w:rsidR="00724458" w:rsidRPr="000C1984" w:rsidRDefault="00724458" w:rsidP="00A77316">
      <w:pPr>
        <w:spacing w:after="0" w:line="360" w:lineRule="auto"/>
        <w:jc w:val="both"/>
        <w:rPr>
          <w:rFonts w:ascii="Book Antiqua" w:hAnsi="Book Antiqua" w:cstheme="majorBidi"/>
          <w:sz w:val="24"/>
          <w:szCs w:val="24"/>
          <w:shd w:val="clear" w:color="auto" w:fill="FFFFFF"/>
          <w:lang w:eastAsia="zh-CN"/>
        </w:rPr>
      </w:pPr>
      <w:r w:rsidRPr="000C1984">
        <w:rPr>
          <w:rFonts w:ascii="Book Antiqua" w:hAnsi="Book Antiqua" w:cstheme="majorBidi"/>
          <w:b/>
          <w:sz w:val="24"/>
          <w:szCs w:val="24"/>
          <w:shd w:val="clear" w:color="auto" w:fill="FFFFFF"/>
        </w:rPr>
        <w:t>Fax:</w:t>
      </w:r>
      <w:r w:rsidRPr="000C1984">
        <w:rPr>
          <w:rFonts w:ascii="Book Antiqua" w:hAnsi="Book Antiqua" w:cstheme="majorBidi"/>
          <w:sz w:val="24"/>
          <w:szCs w:val="24"/>
          <w:shd w:val="clear" w:color="auto" w:fill="FFFFFF"/>
        </w:rPr>
        <w:t xml:space="preserve"> +61</w:t>
      </w:r>
      <w:r w:rsidR="0000656F" w:rsidRPr="000C1984">
        <w:rPr>
          <w:rFonts w:ascii="Book Antiqua" w:hAnsi="Book Antiqua" w:cstheme="majorBidi"/>
          <w:sz w:val="24"/>
          <w:szCs w:val="24"/>
          <w:shd w:val="clear" w:color="auto" w:fill="FFFFFF"/>
        </w:rPr>
        <w:t>-</w:t>
      </w:r>
      <w:r w:rsidRPr="000C1984">
        <w:rPr>
          <w:rFonts w:ascii="Book Antiqua" w:hAnsi="Book Antiqua" w:cstheme="majorBidi"/>
          <w:sz w:val="24"/>
          <w:szCs w:val="24"/>
          <w:shd w:val="clear" w:color="auto" w:fill="FFFFFF"/>
        </w:rPr>
        <w:t>29</w:t>
      </w:r>
      <w:r w:rsidR="0000656F" w:rsidRPr="000C1984">
        <w:rPr>
          <w:rFonts w:ascii="Book Antiqua" w:hAnsi="Book Antiqua" w:cstheme="majorBidi"/>
          <w:sz w:val="24"/>
          <w:szCs w:val="24"/>
          <w:shd w:val="clear" w:color="auto" w:fill="FFFFFF"/>
        </w:rPr>
        <w:t>-</w:t>
      </w:r>
      <w:r w:rsidR="00211F22" w:rsidRPr="000C1984">
        <w:rPr>
          <w:rFonts w:ascii="Book Antiqua" w:hAnsi="Book Antiqua" w:cstheme="majorBidi"/>
          <w:sz w:val="24"/>
          <w:szCs w:val="24"/>
          <w:shd w:val="clear" w:color="auto" w:fill="FFFFFF"/>
        </w:rPr>
        <w:t>845</w:t>
      </w:r>
      <w:r w:rsidR="00AB4189" w:rsidRPr="000C1984">
        <w:rPr>
          <w:rFonts w:ascii="Book Antiqua" w:hAnsi="Book Antiqua" w:cstheme="majorBidi"/>
          <w:sz w:val="24"/>
          <w:szCs w:val="24"/>
          <w:shd w:val="clear" w:color="auto" w:fill="FFFFFF"/>
        </w:rPr>
        <w:t>1418</w:t>
      </w:r>
    </w:p>
    <w:p w14:paraId="2B4853F2" w14:textId="77777777" w:rsidR="00BF6E94" w:rsidRPr="000C1984" w:rsidRDefault="00BF6E94" w:rsidP="00A77316">
      <w:pPr>
        <w:spacing w:after="0" w:line="360" w:lineRule="auto"/>
        <w:jc w:val="both"/>
        <w:rPr>
          <w:rFonts w:ascii="Book Antiqua" w:hAnsi="Book Antiqua" w:cstheme="majorBidi"/>
          <w:b/>
          <w:bCs/>
          <w:sz w:val="24"/>
          <w:szCs w:val="24"/>
          <w:shd w:val="clear" w:color="auto" w:fill="FFFFFF"/>
          <w:lang w:val="en-US"/>
        </w:rPr>
      </w:pPr>
    </w:p>
    <w:p w14:paraId="1A56147F" w14:textId="5734F322" w:rsidR="00AB4189" w:rsidRPr="000C1984" w:rsidRDefault="00AB4189" w:rsidP="00A77316">
      <w:pPr>
        <w:spacing w:after="0" w:line="360" w:lineRule="auto"/>
        <w:jc w:val="both"/>
        <w:rPr>
          <w:rFonts w:ascii="Book Antiqua" w:hAnsi="Book Antiqua"/>
          <w:b/>
          <w:sz w:val="24"/>
          <w:szCs w:val="24"/>
          <w:lang w:eastAsia="zh-CN"/>
        </w:rPr>
      </w:pPr>
      <w:r w:rsidRPr="000C1984">
        <w:rPr>
          <w:rFonts w:ascii="Book Antiqua" w:hAnsi="Book Antiqua"/>
          <w:b/>
          <w:sz w:val="24"/>
          <w:szCs w:val="24"/>
        </w:rPr>
        <w:t>Received:</w:t>
      </w:r>
      <w:r w:rsidRPr="000C1984">
        <w:rPr>
          <w:rFonts w:ascii="Book Antiqua" w:hAnsi="Book Antiqua"/>
          <w:sz w:val="24"/>
          <w:szCs w:val="24"/>
        </w:rPr>
        <w:t xml:space="preserve"> </w:t>
      </w:r>
      <w:r w:rsidR="00593C4A" w:rsidRPr="000C1984">
        <w:rPr>
          <w:rFonts w:ascii="Book Antiqua" w:hAnsi="Book Antiqua" w:hint="eastAsia"/>
          <w:sz w:val="24"/>
          <w:szCs w:val="24"/>
          <w:lang w:eastAsia="zh-CN"/>
        </w:rPr>
        <w:t>May 1</w:t>
      </w:r>
      <w:r w:rsidR="00751A3E" w:rsidRPr="000C1984">
        <w:rPr>
          <w:rFonts w:ascii="Book Antiqua" w:hAnsi="Book Antiqua" w:hint="eastAsia"/>
          <w:sz w:val="24"/>
          <w:szCs w:val="24"/>
          <w:lang w:eastAsia="zh-CN"/>
        </w:rPr>
        <w:t>9</w:t>
      </w:r>
      <w:r w:rsidR="00593C4A" w:rsidRPr="000C1984">
        <w:rPr>
          <w:rFonts w:ascii="Book Antiqua" w:hAnsi="Book Antiqua" w:hint="eastAsia"/>
          <w:sz w:val="24"/>
          <w:szCs w:val="24"/>
          <w:lang w:eastAsia="zh-CN"/>
        </w:rPr>
        <w:t>, 2016</w:t>
      </w:r>
    </w:p>
    <w:p w14:paraId="5D160A15" w14:textId="25604C86" w:rsidR="00593C4A" w:rsidRPr="000C1984" w:rsidRDefault="00AB4189" w:rsidP="00A77316">
      <w:pPr>
        <w:spacing w:after="0" w:line="360" w:lineRule="auto"/>
        <w:jc w:val="both"/>
        <w:rPr>
          <w:rFonts w:ascii="Book Antiqua" w:hAnsi="Book Antiqua"/>
          <w:b/>
          <w:sz w:val="24"/>
          <w:szCs w:val="24"/>
          <w:lang w:eastAsia="zh-CN"/>
        </w:rPr>
      </w:pPr>
      <w:r w:rsidRPr="000C1984">
        <w:rPr>
          <w:rFonts w:ascii="Book Antiqua" w:hAnsi="Book Antiqua"/>
          <w:b/>
          <w:sz w:val="24"/>
          <w:szCs w:val="24"/>
        </w:rPr>
        <w:t>Peer-review started:</w:t>
      </w:r>
      <w:r w:rsidR="00593C4A" w:rsidRPr="000C1984">
        <w:rPr>
          <w:rFonts w:ascii="Book Antiqua" w:hAnsi="Book Antiqua" w:hint="eastAsia"/>
          <w:b/>
          <w:sz w:val="24"/>
          <w:szCs w:val="24"/>
          <w:lang w:eastAsia="zh-CN"/>
        </w:rPr>
        <w:t xml:space="preserve"> </w:t>
      </w:r>
      <w:r w:rsidR="00593C4A" w:rsidRPr="000C1984">
        <w:rPr>
          <w:rFonts w:ascii="Book Antiqua" w:hAnsi="Book Antiqua" w:hint="eastAsia"/>
          <w:sz w:val="24"/>
          <w:szCs w:val="24"/>
          <w:lang w:eastAsia="zh-CN"/>
        </w:rPr>
        <w:t>May 20, 2016</w:t>
      </w:r>
    </w:p>
    <w:p w14:paraId="54BDD990" w14:textId="6713DC26" w:rsidR="00AB4189" w:rsidRPr="000C1984" w:rsidRDefault="00AB4189" w:rsidP="00A77316">
      <w:pPr>
        <w:spacing w:after="0" w:line="360" w:lineRule="auto"/>
        <w:jc w:val="both"/>
        <w:rPr>
          <w:rFonts w:ascii="Book Antiqua" w:hAnsi="Book Antiqua"/>
          <w:b/>
          <w:sz w:val="24"/>
          <w:szCs w:val="24"/>
          <w:lang w:eastAsia="zh-CN"/>
        </w:rPr>
      </w:pPr>
      <w:r w:rsidRPr="000C1984">
        <w:rPr>
          <w:rFonts w:ascii="Book Antiqua" w:hAnsi="Book Antiqua"/>
          <w:b/>
          <w:sz w:val="24"/>
          <w:szCs w:val="24"/>
        </w:rPr>
        <w:t>First decision:</w:t>
      </w:r>
      <w:r w:rsidRPr="000C1984">
        <w:rPr>
          <w:rFonts w:ascii="Book Antiqua" w:hAnsi="Book Antiqua"/>
          <w:sz w:val="24"/>
          <w:szCs w:val="24"/>
        </w:rPr>
        <w:t xml:space="preserve"> </w:t>
      </w:r>
      <w:r w:rsidR="00593C4A" w:rsidRPr="000C1984">
        <w:rPr>
          <w:rFonts w:ascii="Book Antiqua" w:hAnsi="Book Antiqua" w:hint="eastAsia"/>
          <w:sz w:val="24"/>
          <w:szCs w:val="24"/>
          <w:lang w:eastAsia="zh-CN"/>
        </w:rPr>
        <w:t>June 6, 2016</w:t>
      </w:r>
    </w:p>
    <w:p w14:paraId="12505B48" w14:textId="7FF184E7" w:rsidR="00AB4189" w:rsidRPr="000C1984" w:rsidRDefault="00AB4189" w:rsidP="00A77316">
      <w:pPr>
        <w:spacing w:after="0" w:line="360" w:lineRule="auto"/>
        <w:jc w:val="both"/>
        <w:rPr>
          <w:rFonts w:ascii="Book Antiqua" w:hAnsi="Book Antiqua"/>
          <w:b/>
          <w:sz w:val="24"/>
          <w:szCs w:val="24"/>
          <w:lang w:eastAsia="zh-CN"/>
        </w:rPr>
      </w:pPr>
      <w:r w:rsidRPr="000C1984">
        <w:rPr>
          <w:rFonts w:ascii="Book Antiqua" w:hAnsi="Book Antiqua"/>
          <w:b/>
          <w:sz w:val="24"/>
          <w:szCs w:val="24"/>
        </w:rPr>
        <w:t>Revised:</w:t>
      </w:r>
      <w:r w:rsidR="00C84769" w:rsidRPr="000C1984">
        <w:rPr>
          <w:rFonts w:ascii="Book Antiqua" w:hAnsi="Book Antiqua"/>
          <w:b/>
          <w:sz w:val="24"/>
          <w:szCs w:val="24"/>
        </w:rPr>
        <w:t xml:space="preserve"> </w:t>
      </w:r>
      <w:r w:rsidR="00593C4A" w:rsidRPr="000C1984">
        <w:rPr>
          <w:rFonts w:ascii="Book Antiqua" w:hAnsi="Book Antiqua" w:hint="eastAsia"/>
          <w:sz w:val="24"/>
          <w:szCs w:val="24"/>
          <w:lang w:eastAsia="zh-CN"/>
        </w:rPr>
        <w:t>July 12, 2016</w:t>
      </w:r>
    </w:p>
    <w:p w14:paraId="2FCA9733" w14:textId="07277D65" w:rsidR="00AB4189" w:rsidRPr="000C1984" w:rsidRDefault="00AB4189" w:rsidP="00D45822">
      <w:pPr>
        <w:spacing w:after="0" w:line="360" w:lineRule="auto"/>
        <w:rPr>
          <w:rFonts w:ascii="Book Antiqua" w:hAnsi="Book Antiqua"/>
          <w:iCs/>
          <w:sz w:val="24"/>
        </w:rPr>
      </w:pPr>
      <w:r w:rsidRPr="000C1984">
        <w:rPr>
          <w:rFonts w:ascii="Book Antiqua" w:hAnsi="Book Antiqua"/>
          <w:b/>
          <w:sz w:val="24"/>
          <w:szCs w:val="24"/>
        </w:rPr>
        <w:t>Accepted:</w:t>
      </w:r>
      <w:r w:rsidR="00C84769" w:rsidRPr="000C1984">
        <w:rPr>
          <w:rFonts w:ascii="Book Antiqua" w:hAnsi="Book Antiqua"/>
          <w:b/>
          <w:sz w:val="24"/>
          <w:szCs w:val="24"/>
        </w:rPr>
        <w:t xml:space="preserve"> </w:t>
      </w:r>
      <w:r w:rsidR="00A52DFB" w:rsidRPr="000C1984">
        <w:rPr>
          <w:rStyle w:val="af1"/>
        </w:rPr>
        <w:t>July 20, 2016</w:t>
      </w:r>
    </w:p>
    <w:p w14:paraId="0A17424B" w14:textId="77777777" w:rsidR="00AB4189" w:rsidRPr="000C1984" w:rsidRDefault="00AB4189" w:rsidP="00D45822">
      <w:pPr>
        <w:spacing w:after="0" w:line="360" w:lineRule="auto"/>
        <w:jc w:val="both"/>
        <w:rPr>
          <w:rFonts w:ascii="Book Antiqua" w:hAnsi="Book Antiqua"/>
          <w:b/>
          <w:sz w:val="24"/>
          <w:szCs w:val="24"/>
        </w:rPr>
      </w:pPr>
      <w:r w:rsidRPr="000C1984">
        <w:rPr>
          <w:rFonts w:ascii="Book Antiqua" w:hAnsi="Book Antiqua"/>
          <w:b/>
          <w:sz w:val="24"/>
          <w:szCs w:val="24"/>
        </w:rPr>
        <w:t>Article in press:</w:t>
      </w:r>
    </w:p>
    <w:p w14:paraId="710844FD" w14:textId="3956E4A7" w:rsidR="00AB4189" w:rsidRPr="000C1984" w:rsidRDefault="00AB4189" w:rsidP="00D45822">
      <w:pPr>
        <w:spacing w:after="0" w:line="360" w:lineRule="auto"/>
        <w:jc w:val="both"/>
        <w:rPr>
          <w:rFonts w:ascii="Book Antiqua" w:hAnsi="Book Antiqua" w:cstheme="majorBidi"/>
          <w:b/>
          <w:bCs/>
          <w:sz w:val="24"/>
          <w:szCs w:val="24"/>
          <w:shd w:val="clear" w:color="auto" w:fill="FFFFFF"/>
          <w:lang w:val="en-US" w:eastAsia="zh-CN"/>
        </w:rPr>
      </w:pPr>
      <w:r w:rsidRPr="000C1984">
        <w:rPr>
          <w:rFonts w:ascii="Book Antiqua" w:hAnsi="Book Antiqua"/>
          <w:b/>
          <w:sz w:val="24"/>
          <w:szCs w:val="24"/>
        </w:rPr>
        <w:t>Published online:</w:t>
      </w:r>
    </w:p>
    <w:p w14:paraId="12B5FAF4" w14:textId="558EB75A" w:rsidR="00AB4189" w:rsidRPr="000C1984" w:rsidRDefault="00AB4189" w:rsidP="00A77316">
      <w:pPr>
        <w:spacing w:after="0" w:line="360" w:lineRule="auto"/>
        <w:jc w:val="both"/>
        <w:rPr>
          <w:rFonts w:ascii="Book Antiqua" w:hAnsi="Book Antiqua" w:cstheme="majorBidi"/>
          <w:b/>
          <w:bCs/>
          <w:sz w:val="24"/>
          <w:szCs w:val="24"/>
          <w:shd w:val="clear" w:color="auto" w:fill="FFFFFF"/>
          <w:lang w:val="en-US" w:eastAsia="zh-CN"/>
        </w:rPr>
      </w:pPr>
      <w:r w:rsidRPr="000C1984">
        <w:rPr>
          <w:rFonts w:ascii="Book Antiqua" w:hAnsi="Book Antiqua" w:cstheme="majorBidi"/>
          <w:b/>
          <w:bCs/>
          <w:sz w:val="24"/>
          <w:szCs w:val="24"/>
          <w:shd w:val="clear" w:color="auto" w:fill="FFFFFF"/>
          <w:lang w:val="en-US" w:eastAsia="zh-CN"/>
        </w:rPr>
        <w:br w:type="page"/>
      </w:r>
    </w:p>
    <w:p w14:paraId="224FCF56" w14:textId="41F8635A" w:rsidR="002015D1" w:rsidRPr="000C1984" w:rsidRDefault="000D730A" w:rsidP="00A77316">
      <w:pPr>
        <w:spacing w:after="0" w:line="360" w:lineRule="auto"/>
        <w:jc w:val="both"/>
        <w:rPr>
          <w:rFonts w:ascii="Book Antiqua" w:hAnsi="Book Antiqua" w:cstheme="majorBidi"/>
          <w:b/>
          <w:bCs/>
          <w:sz w:val="24"/>
          <w:szCs w:val="24"/>
          <w:shd w:val="clear" w:color="auto" w:fill="FFFFFF"/>
          <w:lang w:val="en-US"/>
        </w:rPr>
      </w:pPr>
      <w:r w:rsidRPr="000C1984">
        <w:rPr>
          <w:rFonts w:ascii="Book Antiqua" w:hAnsi="Book Antiqua" w:cstheme="majorBidi"/>
          <w:b/>
          <w:bCs/>
          <w:sz w:val="24"/>
          <w:szCs w:val="24"/>
          <w:shd w:val="clear" w:color="auto" w:fill="FFFFFF"/>
          <w:lang w:val="en-US"/>
        </w:rPr>
        <w:lastRenderedPageBreak/>
        <w:t>Abstract</w:t>
      </w:r>
    </w:p>
    <w:p w14:paraId="6AD1CA2A" w14:textId="66D3CD89" w:rsidR="002015D1" w:rsidRPr="000C1984" w:rsidRDefault="00D834F7" w:rsidP="00A77316">
      <w:pPr>
        <w:spacing w:after="0" w:line="360" w:lineRule="auto"/>
        <w:jc w:val="both"/>
        <w:rPr>
          <w:rFonts w:ascii="Book Antiqua" w:hAnsi="Book Antiqua" w:cstheme="majorBidi"/>
          <w:sz w:val="24"/>
          <w:szCs w:val="24"/>
          <w:lang w:eastAsia="zh-CN"/>
        </w:rPr>
      </w:pPr>
      <w:r w:rsidRPr="000C1984">
        <w:rPr>
          <w:rFonts w:ascii="Book Antiqua" w:eastAsia="Calibri" w:hAnsi="Book Antiqua" w:cstheme="majorBidi"/>
          <w:b/>
          <w:bCs/>
          <w:sz w:val="24"/>
          <w:szCs w:val="24"/>
        </w:rPr>
        <w:t>AIM:</w:t>
      </w:r>
      <w:r w:rsidR="00C84769" w:rsidRPr="000C1984">
        <w:rPr>
          <w:rFonts w:ascii="Book Antiqua" w:eastAsia="Calibri" w:hAnsi="Book Antiqua" w:cstheme="majorBidi"/>
          <w:b/>
          <w:bCs/>
          <w:sz w:val="24"/>
          <w:szCs w:val="24"/>
        </w:rPr>
        <w:t xml:space="preserve"> </w:t>
      </w:r>
      <w:r w:rsidR="00260E66" w:rsidRPr="000C1984">
        <w:rPr>
          <w:rFonts w:ascii="Book Antiqua" w:hAnsi="Book Antiqua" w:cstheme="majorBidi"/>
          <w:bCs/>
          <w:sz w:val="24"/>
          <w:szCs w:val="24"/>
          <w:lang w:eastAsia="zh-CN"/>
        </w:rPr>
        <w:t>To</w:t>
      </w:r>
      <w:r w:rsidR="00260E66" w:rsidRPr="000C1984">
        <w:rPr>
          <w:rFonts w:ascii="Book Antiqua" w:hAnsi="Book Antiqua" w:cstheme="majorBidi"/>
          <w:b/>
          <w:bCs/>
          <w:sz w:val="24"/>
          <w:szCs w:val="24"/>
          <w:lang w:eastAsia="zh-CN"/>
        </w:rPr>
        <w:t xml:space="preserve"> </w:t>
      </w:r>
      <w:r w:rsidR="00260E66" w:rsidRPr="000C1984">
        <w:rPr>
          <w:rFonts w:ascii="Book Antiqua" w:eastAsia="Calibri" w:hAnsi="Book Antiqua" w:cstheme="majorBidi"/>
          <w:sz w:val="24"/>
          <w:szCs w:val="24"/>
        </w:rPr>
        <w:t>i</w:t>
      </w:r>
      <w:r w:rsidRPr="000C1984">
        <w:rPr>
          <w:rFonts w:ascii="Book Antiqua" w:eastAsia="Calibri" w:hAnsi="Book Antiqua" w:cstheme="majorBidi"/>
          <w:sz w:val="24"/>
          <w:szCs w:val="24"/>
        </w:rPr>
        <w:t>nvestigate</w:t>
      </w:r>
      <w:r w:rsidR="004428B4" w:rsidRPr="000C1984">
        <w:rPr>
          <w:rFonts w:ascii="Book Antiqua" w:eastAsia="Calibri" w:hAnsi="Book Antiqua" w:cstheme="majorBidi"/>
          <w:sz w:val="24"/>
          <w:szCs w:val="24"/>
        </w:rPr>
        <w:t xml:space="preserve"> </w:t>
      </w:r>
      <w:r w:rsidR="002015D1" w:rsidRPr="000C1984">
        <w:rPr>
          <w:rFonts w:ascii="Book Antiqua" w:eastAsia="Calibri" w:hAnsi="Book Antiqua" w:cstheme="majorBidi"/>
          <w:sz w:val="24"/>
          <w:szCs w:val="24"/>
        </w:rPr>
        <w:t xml:space="preserve">evidence </w:t>
      </w:r>
      <w:r w:rsidR="0000656F" w:rsidRPr="000C1984">
        <w:rPr>
          <w:rFonts w:ascii="Book Antiqua" w:eastAsia="Calibri" w:hAnsi="Book Antiqua" w:cstheme="majorBidi"/>
          <w:sz w:val="24"/>
          <w:szCs w:val="24"/>
        </w:rPr>
        <w:t xml:space="preserve">of </w:t>
      </w:r>
      <w:r w:rsidR="002015D1" w:rsidRPr="000C1984">
        <w:rPr>
          <w:rFonts w:ascii="Book Antiqua" w:eastAsia="Calibri" w:hAnsi="Book Antiqua" w:cstheme="majorBidi"/>
          <w:sz w:val="24"/>
          <w:szCs w:val="24"/>
        </w:rPr>
        <w:t xml:space="preserve">clinical protection in infants after one dose of </w:t>
      </w:r>
      <w:r w:rsidR="000D24A6" w:rsidRPr="000C1984">
        <w:rPr>
          <w:rFonts w:ascii="Book Antiqua" w:eastAsia="Calibri" w:hAnsi="Book Antiqua" w:cstheme="majorBidi"/>
          <w:sz w:val="24"/>
          <w:szCs w:val="24"/>
        </w:rPr>
        <w:t xml:space="preserve">7-valent </w:t>
      </w:r>
      <w:r w:rsidR="002015D1" w:rsidRPr="000C1984">
        <w:rPr>
          <w:rFonts w:ascii="Book Antiqua" w:eastAsia="Calibri" w:hAnsi="Book Antiqua" w:cstheme="majorBidi"/>
          <w:sz w:val="24"/>
          <w:szCs w:val="24"/>
        </w:rPr>
        <w:t>pneumococcal conjugate vaccine (</w:t>
      </w:r>
      <w:r w:rsidR="000D24A6" w:rsidRPr="000C1984">
        <w:rPr>
          <w:rFonts w:ascii="Book Antiqua" w:eastAsia="Calibri" w:hAnsi="Book Antiqua" w:cstheme="majorBidi"/>
          <w:sz w:val="24"/>
          <w:szCs w:val="24"/>
        </w:rPr>
        <w:t>7vPCV</w:t>
      </w:r>
      <w:r w:rsidR="002015D1" w:rsidRPr="000C1984">
        <w:rPr>
          <w:rFonts w:ascii="Book Antiqua" w:eastAsia="Calibri" w:hAnsi="Book Antiqua" w:cstheme="majorBidi"/>
          <w:sz w:val="24"/>
          <w:szCs w:val="24"/>
        </w:rPr>
        <w:t xml:space="preserve">) </w:t>
      </w:r>
      <w:r w:rsidR="0000656F" w:rsidRPr="000C1984">
        <w:rPr>
          <w:rFonts w:ascii="Book Antiqua" w:eastAsia="Calibri" w:hAnsi="Book Antiqua" w:cstheme="majorBidi"/>
          <w:sz w:val="24"/>
          <w:szCs w:val="24"/>
        </w:rPr>
        <w:t xml:space="preserve">owing to </w:t>
      </w:r>
      <w:r w:rsidR="00005897" w:rsidRPr="000C1984">
        <w:rPr>
          <w:rFonts w:ascii="Book Antiqua" w:eastAsia="Calibri" w:hAnsi="Book Antiqua" w:cstheme="majorBidi"/>
          <w:sz w:val="24"/>
          <w:szCs w:val="24"/>
        </w:rPr>
        <w:t xml:space="preserve">carrier priming. </w:t>
      </w:r>
    </w:p>
    <w:p w14:paraId="4F9FA769" w14:textId="77777777" w:rsidR="006810E9" w:rsidRPr="000C1984" w:rsidRDefault="006810E9" w:rsidP="00A77316">
      <w:pPr>
        <w:spacing w:after="0" w:line="360" w:lineRule="auto"/>
        <w:jc w:val="both"/>
        <w:rPr>
          <w:rFonts w:ascii="Book Antiqua" w:hAnsi="Book Antiqua" w:cstheme="majorBidi"/>
          <w:sz w:val="24"/>
          <w:szCs w:val="24"/>
          <w:lang w:eastAsia="zh-CN"/>
        </w:rPr>
      </w:pPr>
    </w:p>
    <w:p w14:paraId="2D7BC45D" w14:textId="0A713DA1" w:rsidR="00B27DEB" w:rsidRPr="000C1984" w:rsidRDefault="00D516AA" w:rsidP="00A77316">
      <w:pPr>
        <w:spacing w:after="0" w:line="360" w:lineRule="auto"/>
        <w:jc w:val="both"/>
        <w:rPr>
          <w:rFonts w:ascii="Book Antiqua" w:hAnsi="Book Antiqua" w:cstheme="majorBidi"/>
          <w:sz w:val="24"/>
          <w:szCs w:val="24"/>
          <w:lang w:eastAsia="zh-CN"/>
        </w:rPr>
      </w:pPr>
      <w:r w:rsidRPr="000C1984">
        <w:rPr>
          <w:rFonts w:ascii="Book Antiqua" w:eastAsia="Calibri" w:hAnsi="Book Antiqua" w:cstheme="majorBidi"/>
          <w:b/>
          <w:bCs/>
          <w:sz w:val="24"/>
          <w:szCs w:val="24"/>
        </w:rPr>
        <w:t>METHODS: </w:t>
      </w:r>
      <w:r w:rsidR="00FC7DDD" w:rsidRPr="000C1984">
        <w:rPr>
          <w:rFonts w:ascii="Book Antiqua" w:eastAsia="Calibri" w:hAnsi="Book Antiqua" w:cstheme="majorBidi"/>
          <w:sz w:val="24"/>
          <w:szCs w:val="24"/>
        </w:rPr>
        <w:t>Using Australian National Notifiable Diseases Surveillance System</w:t>
      </w:r>
      <w:r w:rsidR="00196637" w:rsidRPr="000C1984">
        <w:rPr>
          <w:rFonts w:ascii="Book Antiqua" w:eastAsia="Calibri" w:hAnsi="Book Antiqua" w:cstheme="majorBidi"/>
          <w:sz w:val="24"/>
          <w:szCs w:val="24"/>
        </w:rPr>
        <w:t xml:space="preserve"> data</w:t>
      </w:r>
      <w:r w:rsidR="00FC6546" w:rsidRPr="000C1984">
        <w:rPr>
          <w:rFonts w:ascii="Book Antiqua" w:hAnsi="Book Antiqua"/>
          <w:sz w:val="24"/>
          <w:szCs w:val="24"/>
        </w:rPr>
        <w:t>,</w:t>
      </w:r>
      <w:r w:rsidR="002015D1" w:rsidRPr="000C1984">
        <w:rPr>
          <w:rFonts w:ascii="Book Antiqua" w:eastAsia="Calibri" w:hAnsi="Book Antiqua" w:cstheme="majorBidi"/>
          <w:sz w:val="24"/>
          <w:szCs w:val="24"/>
        </w:rPr>
        <w:t xml:space="preserve"> we conducted a descriptive analysis of </w:t>
      </w:r>
      <w:r w:rsidR="00A35C3D" w:rsidRPr="000C1984">
        <w:rPr>
          <w:rFonts w:ascii="Book Antiqua" w:eastAsia="Calibri" w:hAnsi="Book Antiqua" w:cstheme="majorBidi"/>
          <w:sz w:val="24"/>
          <w:szCs w:val="24"/>
        </w:rPr>
        <w:t xml:space="preserve">cases of </w:t>
      </w:r>
      <w:r w:rsidR="00435EA6" w:rsidRPr="000C1984">
        <w:rPr>
          <w:rFonts w:ascii="Book Antiqua" w:eastAsia="Calibri" w:hAnsi="Book Antiqua" w:cstheme="majorBidi"/>
          <w:sz w:val="24"/>
          <w:szCs w:val="24"/>
        </w:rPr>
        <w:t>vaccine type</w:t>
      </w:r>
      <w:r w:rsidR="00435EA6" w:rsidRPr="000C1984">
        <w:rPr>
          <w:rFonts w:ascii="Book Antiqua" w:hAnsi="Book Antiqua" w:cstheme="majorBidi"/>
          <w:sz w:val="24"/>
          <w:szCs w:val="24"/>
          <w:lang w:eastAsia="zh-CN"/>
        </w:rPr>
        <w:t xml:space="preserve"> </w:t>
      </w:r>
      <w:r w:rsidR="00B165E4" w:rsidRPr="000C1984">
        <w:rPr>
          <w:rFonts w:ascii="Book Antiqua" w:eastAsia="Calibri" w:hAnsi="Book Antiqua" w:cstheme="majorBidi"/>
          <w:sz w:val="24"/>
          <w:szCs w:val="24"/>
        </w:rPr>
        <w:t>invasive pneumococcal d</w:t>
      </w:r>
      <w:r w:rsidR="002015D1" w:rsidRPr="000C1984">
        <w:rPr>
          <w:rFonts w:ascii="Book Antiqua" w:eastAsia="Calibri" w:hAnsi="Book Antiqua" w:cstheme="majorBidi"/>
          <w:sz w:val="24"/>
          <w:szCs w:val="24"/>
        </w:rPr>
        <w:t>isease (</w:t>
      </w:r>
      <w:r w:rsidR="00C14331" w:rsidRPr="000C1984">
        <w:rPr>
          <w:rFonts w:ascii="Book Antiqua" w:eastAsia="Calibri" w:hAnsi="Book Antiqua" w:cstheme="majorBidi"/>
          <w:sz w:val="24"/>
          <w:szCs w:val="24"/>
        </w:rPr>
        <w:t>VT-</w:t>
      </w:r>
      <w:r w:rsidR="002015D1" w:rsidRPr="000C1984">
        <w:rPr>
          <w:rFonts w:ascii="Book Antiqua" w:eastAsia="Calibri" w:hAnsi="Book Antiqua" w:cstheme="majorBidi"/>
          <w:sz w:val="24"/>
          <w:szCs w:val="24"/>
        </w:rPr>
        <w:t xml:space="preserve">IPD) during </w:t>
      </w:r>
      <w:r w:rsidR="00A35C3D" w:rsidRPr="000C1984">
        <w:rPr>
          <w:rFonts w:ascii="Book Antiqua" w:eastAsia="Calibri" w:hAnsi="Book Antiqua" w:cstheme="majorBidi"/>
          <w:sz w:val="24"/>
          <w:szCs w:val="24"/>
        </w:rPr>
        <w:t>“</w:t>
      </w:r>
      <w:r w:rsidR="002015D1" w:rsidRPr="000C1984">
        <w:rPr>
          <w:rFonts w:ascii="Book Antiqua" w:eastAsia="Calibri" w:hAnsi="Book Antiqua" w:cstheme="majorBidi"/>
          <w:sz w:val="24"/>
          <w:szCs w:val="24"/>
        </w:rPr>
        <w:t>catch-up</w:t>
      </w:r>
      <w:r w:rsidR="00A35C3D" w:rsidRPr="000C1984">
        <w:rPr>
          <w:rFonts w:ascii="Book Antiqua" w:eastAsia="Calibri" w:hAnsi="Book Antiqua" w:cstheme="majorBidi"/>
          <w:sz w:val="24"/>
          <w:szCs w:val="24"/>
        </w:rPr>
        <w:t>”</w:t>
      </w:r>
      <w:r w:rsidR="00364173" w:rsidRPr="000C1984">
        <w:rPr>
          <w:rFonts w:ascii="Book Antiqua" w:eastAsia="Calibri" w:hAnsi="Book Antiqua" w:cstheme="majorBidi"/>
          <w:sz w:val="24"/>
          <w:szCs w:val="24"/>
        </w:rPr>
        <w:t xml:space="preserve"> years</w:t>
      </w:r>
      <w:r w:rsidR="00A35C3D" w:rsidRPr="000C1984">
        <w:rPr>
          <w:rFonts w:ascii="Book Antiqua" w:eastAsia="Calibri" w:hAnsi="Book Antiqua" w:cstheme="majorBidi"/>
          <w:sz w:val="24"/>
          <w:szCs w:val="24"/>
        </w:rPr>
        <w:t xml:space="preserve">, </w:t>
      </w:r>
      <w:r w:rsidR="00C14331" w:rsidRPr="000C1984">
        <w:rPr>
          <w:rFonts w:ascii="Book Antiqua" w:eastAsia="Calibri" w:hAnsi="Book Antiqua" w:cstheme="majorBidi"/>
          <w:sz w:val="24"/>
          <w:szCs w:val="24"/>
        </w:rPr>
        <w:t xml:space="preserve">when 7vPCV was </w:t>
      </w:r>
      <w:r w:rsidR="00DE08C8" w:rsidRPr="000C1984">
        <w:rPr>
          <w:rFonts w:ascii="Book Antiqua" w:eastAsia="Calibri" w:hAnsi="Book Antiqua" w:cstheme="majorBidi"/>
          <w:sz w:val="24"/>
          <w:szCs w:val="24"/>
        </w:rPr>
        <w:t xml:space="preserve">carrier primed by prior </w:t>
      </w:r>
      <w:r w:rsidR="00C14331" w:rsidRPr="000C1984">
        <w:rPr>
          <w:rFonts w:ascii="Book Antiqua" w:eastAsia="Calibri" w:hAnsi="Book Antiqua" w:cstheme="majorBidi"/>
          <w:sz w:val="24"/>
          <w:szCs w:val="24"/>
        </w:rPr>
        <w:t>administ</w:t>
      </w:r>
      <w:r w:rsidR="00DE08C8" w:rsidRPr="000C1984">
        <w:rPr>
          <w:rFonts w:ascii="Book Antiqua" w:eastAsia="Calibri" w:hAnsi="Book Antiqua" w:cstheme="majorBidi"/>
          <w:sz w:val="24"/>
          <w:szCs w:val="24"/>
        </w:rPr>
        <w:t xml:space="preserve">ration of </w:t>
      </w:r>
      <w:proofErr w:type="spellStart"/>
      <w:r w:rsidR="00C14331" w:rsidRPr="000C1984">
        <w:rPr>
          <w:rFonts w:ascii="Book Antiqua" w:eastAsia="Calibri" w:hAnsi="Book Antiqua" w:cstheme="majorBidi"/>
          <w:sz w:val="24"/>
          <w:szCs w:val="24"/>
        </w:rPr>
        <w:t>DTP</w:t>
      </w:r>
      <w:r w:rsidR="00956FA5" w:rsidRPr="000C1984">
        <w:rPr>
          <w:rFonts w:ascii="Book Antiqua" w:eastAsia="Calibri" w:hAnsi="Book Antiqua" w:cstheme="majorBidi"/>
          <w:sz w:val="24"/>
          <w:szCs w:val="24"/>
        </w:rPr>
        <w:t>a</w:t>
      </w:r>
      <w:proofErr w:type="spellEnd"/>
      <w:r w:rsidR="00C14331" w:rsidRPr="000C1984">
        <w:rPr>
          <w:rFonts w:ascii="Book Antiqua" w:eastAsia="Calibri" w:hAnsi="Book Antiqua" w:cstheme="majorBidi"/>
          <w:sz w:val="24"/>
          <w:szCs w:val="24"/>
        </w:rPr>
        <w:t xml:space="preserve"> vaccine</w:t>
      </w:r>
      <w:r w:rsidR="00FD330A" w:rsidRPr="000C1984">
        <w:rPr>
          <w:rFonts w:ascii="Book Antiqua" w:eastAsia="Calibri" w:hAnsi="Book Antiqua" w:cstheme="majorBidi"/>
          <w:sz w:val="24"/>
          <w:szCs w:val="24"/>
        </w:rPr>
        <w:t>.</w:t>
      </w:r>
      <w:r w:rsidR="00BA48CE" w:rsidRPr="000C1984">
        <w:rPr>
          <w:rFonts w:ascii="Book Antiqua" w:eastAsia="Calibri" w:hAnsi="Book Antiqua" w:cstheme="majorBidi"/>
          <w:sz w:val="24"/>
          <w:szCs w:val="24"/>
        </w:rPr>
        <w:t xml:space="preserve"> </w:t>
      </w:r>
      <w:r w:rsidR="00FD330A" w:rsidRPr="000C1984">
        <w:rPr>
          <w:rFonts w:ascii="Book Antiqua" w:eastAsia="Calibri" w:hAnsi="Book Antiqua" w:cstheme="majorBidi"/>
          <w:sz w:val="24"/>
          <w:szCs w:val="24"/>
        </w:rPr>
        <w:t>W</w:t>
      </w:r>
      <w:r w:rsidR="002015D1" w:rsidRPr="000C1984">
        <w:rPr>
          <w:rFonts w:ascii="Book Antiqua" w:eastAsia="Calibri" w:hAnsi="Book Antiqua" w:cstheme="majorBidi"/>
          <w:sz w:val="24"/>
          <w:szCs w:val="24"/>
        </w:rPr>
        <w:t xml:space="preserve">e compared </w:t>
      </w:r>
      <w:r w:rsidR="006C504E" w:rsidRPr="000C1984">
        <w:rPr>
          <w:rFonts w:ascii="Book Antiqua" w:eastAsia="Calibri" w:hAnsi="Book Antiqua" w:cstheme="majorBidi"/>
          <w:sz w:val="24"/>
          <w:szCs w:val="24"/>
        </w:rPr>
        <w:t xml:space="preserve">the </w:t>
      </w:r>
      <w:r w:rsidR="00625A8F" w:rsidRPr="000C1984">
        <w:rPr>
          <w:rFonts w:ascii="Book Antiqua" w:eastAsia="Calibri" w:hAnsi="Book Antiqua" w:cstheme="majorBidi"/>
          <w:sz w:val="24"/>
          <w:szCs w:val="24"/>
        </w:rPr>
        <w:t>number</w:t>
      </w:r>
      <w:r w:rsidR="006C504E" w:rsidRPr="000C1984">
        <w:rPr>
          <w:rFonts w:ascii="Book Antiqua" w:eastAsia="Calibri" w:hAnsi="Book Antiqua" w:cstheme="majorBidi"/>
          <w:sz w:val="24"/>
          <w:szCs w:val="24"/>
        </w:rPr>
        <w:t xml:space="preserve"> </w:t>
      </w:r>
      <w:r w:rsidR="002015D1" w:rsidRPr="000C1984">
        <w:rPr>
          <w:rFonts w:ascii="Book Antiqua" w:eastAsia="Calibri" w:hAnsi="Book Antiqua" w:cstheme="majorBidi"/>
          <w:sz w:val="24"/>
          <w:szCs w:val="24"/>
        </w:rPr>
        <w:t xml:space="preserve">of </w:t>
      </w:r>
      <w:r w:rsidR="00FD330A" w:rsidRPr="000C1984">
        <w:rPr>
          <w:rFonts w:ascii="Book Antiqua" w:eastAsia="Calibri" w:hAnsi="Book Antiqua" w:cstheme="majorBidi"/>
          <w:sz w:val="24"/>
          <w:szCs w:val="24"/>
        </w:rPr>
        <w:t>VT-</w:t>
      </w:r>
      <w:r w:rsidR="002015D1" w:rsidRPr="000C1984">
        <w:rPr>
          <w:rFonts w:ascii="Book Antiqua" w:eastAsia="Calibri" w:hAnsi="Book Antiqua" w:cstheme="majorBidi"/>
          <w:sz w:val="24"/>
          <w:szCs w:val="24"/>
        </w:rPr>
        <w:t>IPD </w:t>
      </w:r>
      <w:r w:rsidR="006C504E" w:rsidRPr="000C1984">
        <w:rPr>
          <w:rFonts w:ascii="Book Antiqua" w:eastAsia="Calibri" w:hAnsi="Book Antiqua" w:cstheme="majorBidi"/>
          <w:sz w:val="24"/>
          <w:szCs w:val="24"/>
        </w:rPr>
        <w:t xml:space="preserve">cases </w:t>
      </w:r>
      <w:r w:rsidR="00D036D8" w:rsidRPr="000C1984">
        <w:rPr>
          <w:rFonts w:ascii="Book Antiqua" w:eastAsia="Calibri" w:hAnsi="Book Antiqua" w:cstheme="majorBidi"/>
          <w:sz w:val="24"/>
          <w:szCs w:val="24"/>
        </w:rPr>
        <w:t>occurring</w:t>
      </w:r>
      <w:r w:rsidR="006C504E" w:rsidRPr="000C1984">
        <w:rPr>
          <w:rFonts w:ascii="Book Antiqua" w:eastAsia="Calibri" w:hAnsi="Book Antiqua" w:cstheme="majorBidi"/>
          <w:sz w:val="24"/>
          <w:szCs w:val="24"/>
        </w:rPr>
        <w:t xml:space="preserve"> </w:t>
      </w:r>
      <w:r w:rsidR="00260E66" w:rsidRPr="000C1984">
        <w:rPr>
          <w:rFonts w:ascii="Book Antiqua" w:eastAsia="Calibri" w:hAnsi="Book Antiqua" w:cstheme="majorBidi"/>
          <w:sz w:val="24"/>
          <w:szCs w:val="24"/>
        </w:rPr>
        <w:t xml:space="preserve">2-9 </w:t>
      </w:r>
      <w:proofErr w:type="spellStart"/>
      <w:r w:rsidR="00260E66" w:rsidRPr="000C1984">
        <w:rPr>
          <w:rFonts w:ascii="Book Antiqua" w:eastAsia="Calibri" w:hAnsi="Book Antiqua" w:cstheme="majorBidi"/>
          <w:sz w:val="24"/>
          <w:szCs w:val="24"/>
        </w:rPr>
        <w:t>wk</w:t>
      </w:r>
      <w:proofErr w:type="spellEnd"/>
      <w:r w:rsidR="002015D1" w:rsidRPr="000C1984">
        <w:rPr>
          <w:rFonts w:ascii="Book Antiqua" w:eastAsia="Calibri" w:hAnsi="Book Antiqua" w:cstheme="majorBidi"/>
          <w:sz w:val="24"/>
          <w:szCs w:val="24"/>
        </w:rPr>
        <w:t xml:space="preserve"> after </w:t>
      </w:r>
      <w:r w:rsidR="006C504E" w:rsidRPr="000C1984">
        <w:rPr>
          <w:rFonts w:ascii="Book Antiqua" w:eastAsia="Calibri" w:hAnsi="Book Antiqua" w:cstheme="majorBidi"/>
          <w:sz w:val="24"/>
          <w:szCs w:val="24"/>
        </w:rPr>
        <w:t>a single</w:t>
      </w:r>
      <w:r w:rsidR="00FD330A" w:rsidRPr="000C1984">
        <w:rPr>
          <w:rFonts w:ascii="Book Antiqua" w:eastAsia="Calibri" w:hAnsi="Book Antiqua" w:cstheme="majorBidi"/>
          <w:sz w:val="24"/>
          <w:szCs w:val="24"/>
        </w:rPr>
        <w:t xml:space="preserve"> </w:t>
      </w:r>
      <w:r w:rsidR="002015D1" w:rsidRPr="000C1984">
        <w:rPr>
          <w:rFonts w:ascii="Book Antiqua" w:eastAsia="Calibri" w:hAnsi="Book Antiqua" w:cstheme="majorBidi"/>
          <w:sz w:val="24"/>
          <w:szCs w:val="24"/>
        </w:rPr>
        <w:t>dose of </w:t>
      </w:r>
      <w:r w:rsidR="006C504E" w:rsidRPr="000C1984">
        <w:rPr>
          <w:rFonts w:ascii="Book Antiqua" w:eastAsia="Calibri" w:hAnsi="Book Antiqua" w:cstheme="majorBidi"/>
          <w:sz w:val="24"/>
          <w:szCs w:val="24"/>
        </w:rPr>
        <w:t>7vPCV</w:t>
      </w:r>
      <w:r w:rsidR="00A35C3D" w:rsidRPr="000C1984">
        <w:rPr>
          <w:rFonts w:ascii="Book Antiqua" w:eastAsia="Calibri" w:hAnsi="Book Antiqua" w:cstheme="majorBidi"/>
          <w:sz w:val="24"/>
          <w:szCs w:val="24"/>
        </w:rPr>
        <w:t xml:space="preserve"> (carrier primed)</w:t>
      </w:r>
      <w:r w:rsidR="006C504E" w:rsidRPr="000C1984">
        <w:rPr>
          <w:rFonts w:ascii="Book Antiqua" w:eastAsia="Calibri" w:hAnsi="Book Antiqua" w:cstheme="majorBidi"/>
          <w:sz w:val="24"/>
          <w:szCs w:val="24"/>
        </w:rPr>
        <w:t xml:space="preserve">, with </w:t>
      </w:r>
      <w:r w:rsidR="00D036D8" w:rsidRPr="000C1984">
        <w:rPr>
          <w:rFonts w:ascii="Book Antiqua" w:eastAsia="Calibri" w:hAnsi="Book Antiqua" w:cstheme="majorBidi"/>
          <w:sz w:val="24"/>
          <w:szCs w:val="24"/>
        </w:rPr>
        <w:t>those</w:t>
      </w:r>
      <w:r w:rsidR="006C504E" w:rsidRPr="000C1984">
        <w:rPr>
          <w:rFonts w:ascii="Book Antiqua" w:eastAsia="Calibri" w:hAnsi="Book Antiqua" w:cstheme="majorBidi"/>
          <w:sz w:val="24"/>
          <w:szCs w:val="24"/>
        </w:rPr>
        <w:t xml:space="preserve"> </w:t>
      </w:r>
      <w:r w:rsidR="00A35C3D" w:rsidRPr="000C1984">
        <w:rPr>
          <w:rFonts w:ascii="Book Antiqua" w:eastAsia="Calibri" w:hAnsi="Book Antiqua" w:cstheme="majorBidi"/>
          <w:sz w:val="24"/>
          <w:szCs w:val="24"/>
        </w:rPr>
        <w:t>&lt;</w:t>
      </w:r>
      <w:r w:rsidR="00260E66" w:rsidRPr="000C1984">
        <w:rPr>
          <w:rFonts w:ascii="Book Antiqua" w:eastAsia="Calibri" w:hAnsi="Book Antiqua" w:cstheme="majorBidi"/>
          <w:sz w:val="24"/>
          <w:szCs w:val="24"/>
        </w:rPr>
        <w:t xml:space="preserve"> </w:t>
      </w:r>
      <w:proofErr w:type="spellStart"/>
      <w:r w:rsidR="00260E66" w:rsidRPr="000C1984">
        <w:rPr>
          <w:rFonts w:ascii="Book Antiqua" w:eastAsia="Calibri" w:hAnsi="Book Antiqua" w:cstheme="majorBidi"/>
          <w:sz w:val="24"/>
          <w:szCs w:val="24"/>
        </w:rPr>
        <w:t>wk</w:t>
      </w:r>
      <w:proofErr w:type="spellEnd"/>
      <w:r w:rsidR="002015D1" w:rsidRPr="000C1984">
        <w:rPr>
          <w:rFonts w:ascii="Book Antiqua" w:eastAsia="Calibri" w:hAnsi="Book Antiqua" w:cstheme="majorBidi"/>
          <w:sz w:val="24"/>
          <w:szCs w:val="24"/>
        </w:rPr>
        <w:t xml:space="preserve"> post vaccination, when no protection </w:t>
      </w:r>
      <w:r w:rsidR="006C504E" w:rsidRPr="000C1984">
        <w:rPr>
          <w:rFonts w:ascii="Book Antiqua" w:eastAsia="Calibri" w:hAnsi="Book Antiqua" w:cstheme="majorBidi"/>
          <w:sz w:val="24"/>
          <w:szCs w:val="24"/>
        </w:rPr>
        <w:t xml:space="preserve">from 7vPCV </w:t>
      </w:r>
      <w:r w:rsidR="00A35C3D" w:rsidRPr="000C1984">
        <w:rPr>
          <w:rFonts w:ascii="Book Antiqua" w:eastAsia="Calibri" w:hAnsi="Book Antiqua" w:cstheme="majorBidi"/>
          <w:sz w:val="24"/>
          <w:szCs w:val="24"/>
        </w:rPr>
        <w:t xml:space="preserve">was </w:t>
      </w:r>
      <w:r w:rsidR="002015D1" w:rsidRPr="000C1984">
        <w:rPr>
          <w:rFonts w:ascii="Book Antiqua" w:eastAsia="Calibri" w:hAnsi="Book Antiqua" w:cstheme="majorBidi"/>
          <w:sz w:val="24"/>
          <w:szCs w:val="24"/>
        </w:rPr>
        <w:t>expected</w:t>
      </w:r>
      <w:r w:rsidR="00D036D8" w:rsidRPr="000C1984">
        <w:rPr>
          <w:rFonts w:ascii="Book Antiqua" w:eastAsia="Calibri" w:hAnsi="Book Antiqua" w:cstheme="majorBidi"/>
          <w:sz w:val="24"/>
          <w:szCs w:val="24"/>
        </w:rPr>
        <w:t xml:space="preserve"> yet</w:t>
      </w:r>
      <w:r w:rsidR="002015D1" w:rsidRPr="000C1984">
        <w:rPr>
          <w:rFonts w:ascii="Book Antiqua" w:eastAsia="Calibri" w:hAnsi="Book Antiqua" w:cstheme="majorBidi"/>
          <w:sz w:val="24"/>
          <w:szCs w:val="24"/>
        </w:rPr>
        <w:t>.</w:t>
      </w:r>
      <w:r w:rsidR="00BA48CE" w:rsidRPr="000C1984">
        <w:rPr>
          <w:rFonts w:ascii="Book Antiqua" w:eastAsia="Calibri" w:hAnsi="Book Antiqua" w:cstheme="majorBidi"/>
          <w:sz w:val="24"/>
          <w:szCs w:val="24"/>
        </w:rPr>
        <w:t xml:space="preserve"> </w:t>
      </w:r>
      <w:r w:rsidR="00C14331" w:rsidRPr="000C1984">
        <w:rPr>
          <w:rFonts w:ascii="Book Antiqua" w:eastAsia="Calibri" w:hAnsi="Book Antiqua" w:cstheme="majorBidi"/>
          <w:sz w:val="24"/>
          <w:szCs w:val="24"/>
        </w:rPr>
        <w:t xml:space="preserve">Further comparison was conducted to compare </w:t>
      </w:r>
      <w:r w:rsidR="00FB3B21" w:rsidRPr="000C1984">
        <w:rPr>
          <w:rFonts w:ascii="Book Antiqua" w:eastAsia="Calibri" w:hAnsi="Book Antiqua" w:cstheme="majorBidi"/>
          <w:sz w:val="24"/>
          <w:szCs w:val="24"/>
        </w:rPr>
        <w:t>the occurrence of VT-IPD </w:t>
      </w:r>
      <w:r w:rsidR="00FD330A" w:rsidRPr="000C1984">
        <w:rPr>
          <w:rFonts w:ascii="Book Antiqua" w:eastAsia="Calibri" w:hAnsi="Book Antiqua" w:cstheme="majorBidi"/>
          <w:sz w:val="24"/>
          <w:szCs w:val="24"/>
        </w:rPr>
        <w:t xml:space="preserve">cases </w:t>
      </w:r>
      <w:r w:rsidR="00FD330A" w:rsidRPr="000C1984">
        <w:rPr>
          <w:rFonts w:ascii="Book Antiqua" w:eastAsia="Calibri" w:hAnsi="Book Antiqua" w:cstheme="majorBidi"/>
          <w:i/>
          <w:sz w:val="24"/>
          <w:szCs w:val="24"/>
        </w:rPr>
        <w:t>vs</w:t>
      </w:r>
      <w:r w:rsidR="00FD330A" w:rsidRPr="000C1984">
        <w:rPr>
          <w:rFonts w:ascii="Book Antiqua" w:eastAsia="Calibri" w:hAnsi="Book Antiqua" w:cstheme="majorBidi"/>
          <w:sz w:val="24"/>
          <w:szCs w:val="24"/>
        </w:rPr>
        <w:t xml:space="preserve"> </w:t>
      </w:r>
      <w:r w:rsidR="00004207" w:rsidRPr="000C1984">
        <w:rPr>
          <w:rFonts w:ascii="Book Antiqua" w:eastAsia="Calibri" w:hAnsi="Book Antiqua" w:cstheme="majorBidi"/>
          <w:sz w:val="24"/>
          <w:szCs w:val="24"/>
        </w:rPr>
        <w:t>n</w:t>
      </w:r>
      <w:r w:rsidR="00FD330A" w:rsidRPr="000C1984">
        <w:rPr>
          <w:rFonts w:ascii="Book Antiqua" w:eastAsia="Calibri" w:hAnsi="Book Antiqua" w:cstheme="majorBidi"/>
          <w:sz w:val="24"/>
          <w:szCs w:val="24"/>
        </w:rPr>
        <w:t>on</w:t>
      </w:r>
      <w:r w:rsidR="006F1527" w:rsidRPr="000C1984">
        <w:rPr>
          <w:rFonts w:ascii="Book Antiqua" w:eastAsia="Calibri" w:hAnsi="Book Antiqua" w:cstheme="majorBidi"/>
          <w:sz w:val="24"/>
          <w:szCs w:val="24"/>
        </w:rPr>
        <w:t>-</w:t>
      </w:r>
      <w:r w:rsidR="00FD330A" w:rsidRPr="000C1984">
        <w:rPr>
          <w:rFonts w:ascii="Book Antiqua" w:eastAsia="Calibri" w:hAnsi="Book Antiqua" w:cstheme="majorBidi"/>
          <w:sz w:val="24"/>
          <w:szCs w:val="24"/>
        </w:rPr>
        <w:t xml:space="preserve">VT-IPD cases </w:t>
      </w:r>
      <w:r w:rsidR="00454F25" w:rsidRPr="000C1984">
        <w:rPr>
          <w:rFonts w:ascii="Book Antiqua" w:eastAsia="Calibri" w:hAnsi="Book Antiqua" w:cstheme="majorBidi"/>
          <w:sz w:val="24"/>
          <w:szCs w:val="24"/>
        </w:rPr>
        <w:t>after a single carrier-</w:t>
      </w:r>
      <w:r w:rsidR="00FB3B21" w:rsidRPr="000C1984">
        <w:rPr>
          <w:rFonts w:ascii="Book Antiqua" w:eastAsia="Calibri" w:hAnsi="Book Antiqua" w:cstheme="majorBidi"/>
          <w:sz w:val="24"/>
          <w:szCs w:val="24"/>
        </w:rPr>
        <w:t>primed dose</w:t>
      </w:r>
      <w:r w:rsidR="006F1527" w:rsidRPr="000C1984">
        <w:rPr>
          <w:rFonts w:ascii="Book Antiqua" w:eastAsia="Calibri" w:hAnsi="Book Antiqua" w:cstheme="majorBidi"/>
          <w:sz w:val="24"/>
          <w:szCs w:val="24"/>
        </w:rPr>
        <w:t xml:space="preserve"> </w:t>
      </w:r>
      <w:r w:rsidR="00FD330A" w:rsidRPr="000C1984">
        <w:rPr>
          <w:rFonts w:ascii="Book Antiqua" w:eastAsia="Calibri" w:hAnsi="Book Antiqua" w:cstheme="majorBidi"/>
          <w:sz w:val="24"/>
          <w:szCs w:val="24"/>
        </w:rPr>
        <w:t>of 7vPCV.</w:t>
      </w:r>
    </w:p>
    <w:p w14:paraId="3AE64B19" w14:textId="77777777" w:rsidR="006810E9" w:rsidRPr="000C1984" w:rsidRDefault="006810E9" w:rsidP="00A77316">
      <w:pPr>
        <w:spacing w:after="0" w:line="360" w:lineRule="auto"/>
        <w:jc w:val="both"/>
        <w:rPr>
          <w:rFonts w:ascii="Book Antiqua" w:hAnsi="Book Antiqua" w:cstheme="majorBidi"/>
          <w:sz w:val="24"/>
          <w:szCs w:val="24"/>
          <w:lang w:eastAsia="zh-CN"/>
        </w:rPr>
      </w:pPr>
    </w:p>
    <w:p w14:paraId="079FA537" w14:textId="530A3EB8" w:rsidR="002015D1" w:rsidRPr="000C1984" w:rsidRDefault="00D516AA" w:rsidP="00A77316">
      <w:pPr>
        <w:spacing w:after="0" w:line="360" w:lineRule="auto"/>
        <w:jc w:val="both"/>
        <w:rPr>
          <w:rFonts w:ascii="Book Antiqua" w:hAnsi="Book Antiqua" w:cstheme="majorBidi"/>
          <w:sz w:val="24"/>
          <w:szCs w:val="24"/>
          <w:lang w:eastAsia="zh-CN"/>
        </w:rPr>
      </w:pPr>
      <w:r w:rsidRPr="000C1984">
        <w:rPr>
          <w:rFonts w:ascii="Book Antiqua" w:eastAsia="Calibri" w:hAnsi="Book Antiqua" w:cstheme="majorBidi"/>
          <w:b/>
          <w:bCs/>
          <w:sz w:val="24"/>
          <w:szCs w:val="24"/>
        </w:rPr>
        <w:t>RESULTS: </w:t>
      </w:r>
      <w:r w:rsidR="00FD330A" w:rsidRPr="000C1984">
        <w:rPr>
          <w:rFonts w:ascii="Book Antiqua" w:eastAsia="Calibri" w:hAnsi="Book Antiqua" w:cstheme="majorBidi"/>
          <w:sz w:val="24"/>
          <w:szCs w:val="24"/>
        </w:rPr>
        <w:t>W</w:t>
      </w:r>
      <w:r w:rsidR="002015D1" w:rsidRPr="000C1984">
        <w:rPr>
          <w:rFonts w:ascii="Book Antiqua" w:eastAsia="Calibri" w:hAnsi="Book Antiqua" w:cstheme="majorBidi"/>
          <w:sz w:val="24"/>
          <w:szCs w:val="24"/>
        </w:rPr>
        <w:t>e found four </w:t>
      </w:r>
      <w:r w:rsidR="00FD330A" w:rsidRPr="000C1984">
        <w:rPr>
          <w:rFonts w:ascii="Book Antiqua" w:eastAsia="Calibri" w:hAnsi="Book Antiqua" w:cstheme="majorBidi"/>
          <w:sz w:val="24"/>
          <w:szCs w:val="24"/>
        </w:rPr>
        <w:t xml:space="preserve">VT-IPD </w:t>
      </w:r>
      <w:r w:rsidR="002015D1" w:rsidRPr="000C1984">
        <w:rPr>
          <w:rFonts w:ascii="Book Antiqua" w:eastAsia="Calibri" w:hAnsi="Book Antiqua" w:cstheme="majorBidi"/>
          <w:sz w:val="24"/>
          <w:szCs w:val="24"/>
        </w:rPr>
        <w:t>cases o</w:t>
      </w:r>
      <w:r w:rsidR="00FD330A" w:rsidRPr="000C1984">
        <w:rPr>
          <w:rFonts w:ascii="Book Antiqua" w:eastAsia="Calibri" w:hAnsi="Book Antiqua" w:cstheme="majorBidi"/>
          <w:sz w:val="24"/>
          <w:szCs w:val="24"/>
        </w:rPr>
        <w:t>ccurr</w:t>
      </w:r>
      <w:r w:rsidR="00577F80" w:rsidRPr="000C1984">
        <w:rPr>
          <w:rFonts w:ascii="Book Antiqua" w:eastAsia="Calibri" w:hAnsi="Book Antiqua" w:cstheme="majorBidi"/>
          <w:sz w:val="24"/>
          <w:szCs w:val="24"/>
        </w:rPr>
        <w:t>ing</w:t>
      </w:r>
      <w:r w:rsidR="00FD330A" w:rsidRPr="000C1984">
        <w:rPr>
          <w:rFonts w:ascii="Book Antiqua" w:eastAsia="Calibri" w:hAnsi="Book Antiqua" w:cstheme="majorBidi"/>
          <w:sz w:val="24"/>
          <w:szCs w:val="24"/>
        </w:rPr>
        <w:t xml:space="preserve"> </w:t>
      </w:r>
      <w:r w:rsidR="00DF1E38" w:rsidRPr="000C1984">
        <w:rPr>
          <w:rFonts w:ascii="Book Antiqua" w:eastAsia="Calibri" w:hAnsi="Book Antiqua" w:cstheme="majorBidi"/>
          <w:sz w:val="24"/>
          <w:szCs w:val="24"/>
        </w:rPr>
        <w:t>&lt;</w:t>
      </w:r>
      <w:r w:rsidR="00260E66" w:rsidRPr="000C1984">
        <w:rPr>
          <w:rFonts w:ascii="Book Antiqua" w:hAnsi="Book Antiqua" w:cstheme="majorBidi"/>
          <w:sz w:val="24"/>
          <w:szCs w:val="24"/>
          <w:lang w:eastAsia="zh-CN"/>
        </w:rPr>
        <w:t xml:space="preserve"> </w:t>
      </w:r>
      <w:r w:rsidR="00DF1E38" w:rsidRPr="000C1984">
        <w:rPr>
          <w:rFonts w:ascii="Book Antiqua" w:eastAsia="Calibri" w:hAnsi="Book Antiqua" w:cstheme="majorBidi"/>
          <w:sz w:val="24"/>
          <w:szCs w:val="24"/>
        </w:rPr>
        <w:t>2</w:t>
      </w:r>
      <w:r w:rsidR="00260E66" w:rsidRPr="000C1984">
        <w:rPr>
          <w:rFonts w:ascii="Book Antiqua" w:eastAsia="Calibri" w:hAnsi="Book Antiqua" w:cstheme="majorBidi"/>
          <w:sz w:val="24"/>
          <w:szCs w:val="24"/>
        </w:rPr>
        <w:t xml:space="preserve"> </w:t>
      </w:r>
      <w:proofErr w:type="spellStart"/>
      <w:r w:rsidR="00260E66" w:rsidRPr="000C1984">
        <w:rPr>
          <w:rFonts w:ascii="Book Antiqua" w:eastAsia="Calibri" w:hAnsi="Book Antiqua" w:cstheme="majorBidi"/>
          <w:sz w:val="24"/>
          <w:szCs w:val="24"/>
        </w:rPr>
        <w:t>wk</w:t>
      </w:r>
      <w:proofErr w:type="spellEnd"/>
      <w:r w:rsidR="00FD330A" w:rsidRPr="000C1984">
        <w:rPr>
          <w:rFonts w:ascii="Book Antiqua" w:eastAsia="Calibri" w:hAnsi="Book Antiqua" w:cstheme="majorBidi"/>
          <w:sz w:val="24"/>
          <w:szCs w:val="24"/>
        </w:rPr>
        <w:t xml:space="preserve"> after </w:t>
      </w:r>
      <w:r w:rsidR="00925F0A" w:rsidRPr="000C1984">
        <w:rPr>
          <w:rFonts w:ascii="Book Antiqua" w:eastAsia="Calibri" w:hAnsi="Book Antiqua" w:cstheme="majorBidi"/>
          <w:sz w:val="24"/>
          <w:szCs w:val="24"/>
        </w:rPr>
        <w:t>one</w:t>
      </w:r>
      <w:r w:rsidR="00FD330A" w:rsidRPr="000C1984">
        <w:rPr>
          <w:rFonts w:ascii="Book Antiqua" w:eastAsia="Calibri" w:hAnsi="Book Antiqua" w:cstheme="majorBidi"/>
          <w:sz w:val="24"/>
          <w:szCs w:val="24"/>
        </w:rPr>
        <w:t xml:space="preserve"> carrier primed dose of 7vPCV </w:t>
      </w:r>
      <w:r w:rsidR="002015D1" w:rsidRPr="000C1984">
        <w:rPr>
          <w:rFonts w:ascii="Book Antiqua" w:eastAsia="Calibri" w:hAnsi="Book Antiqua" w:cstheme="majorBidi"/>
          <w:sz w:val="24"/>
          <w:szCs w:val="24"/>
        </w:rPr>
        <w:t xml:space="preserve">while </w:t>
      </w:r>
      <w:r w:rsidR="00260E66" w:rsidRPr="000C1984">
        <w:rPr>
          <w:rFonts w:ascii="Book Antiqua" w:eastAsia="Calibri" w:hAnsi="Book Antiqua" w:cstheme="majorBidi"/>
          <w:sz w:val="24"/>
          <w:szCs w:val="24"/>
        </w:rPr>
        <w:t xml:space="preserve">only one case occurred 2-9 </w:t>
      </w:r>
      <w:proofErr w:type="spellStart"/>
      <w:r w:rsidR="00260E66" w:rsidRPr="000C1984">
        <w:rPr>
          <w:rFonts w:ascii="Book Antiqua" w:eastAsia="Calibri" w:hAnsi="Book Antiqua" w:cstheme="majorBidi"/>
          <w:sz w:val="24"/>
          <w:szCs w:val="24"/>
        </w:rPr>
        <w:t>wk</w:t>
      </w:r>
      <w:proofErr w:type="spellEnd"/>
      <w:r w:rsidR="002015D1" w:rsidRPr="000C1984">
        <w:rPr>
          <w:rFonts w:ascii="Book Antiqua" w:eastAsia="Calibri" w:hAnsi="Book Antiqua" w:cstheme="majorBidi"/>
          <w:sz w:val="24"/>
          <w:szCs w:val="24"/>
        </w:rPr>
        <w:t xml:space="preserve"> later. Upon further comparison with the non-</w:t>
      </w:r>
      <w:r w:rsidR="00E428C3" w:rsidRPr="000C1984">
        <w:rPr>
          <w:rFonts w:ascii="Book Antiqua" w:eastAsia="Calibri" w:hAnsi="Book Antiqua" w:cstheme="majorBidi"/>
          <w:sz w:val="24"/>
          <w:szCs w:val="24"/>
        </w:rPr>
        <w:t>VT</w:t>
      </w:r>
      <w:r w:rsidR="002D5296" w:rsidRPr="000C1984">
        <w:rPr>
          <w:rFonts w:ascii="Book Antiqua" w:eastAsia="Calibri" w:hAnsi="Book Antiqua" w:cstheme="majorBidi"/>
          <w:sz w:val="24"/>
          <w:szCs w:val="24"/>
        </w:rPr>
        <w:t>-</w:t>
      </w:r>
      <w:r w:rsidR="002015D1" w:rsidRPr="000C1984">
        <w:rPr>
          <w:rFonts w:ascii="Book Antiqua" w:eastAsia="Calibri" w:hAnsi="Book Antiqua" w:cstheme="majorBidi"/>
          <w:sz w:val="24"/>
          <w:szCs w:val="24"/>
        </w:rPr>
        <w:t xml:space="preserve">IPD cases that occurred after </w:t>
      </w:r>
      <w:r w:rsidR="00925F0A" w:rsidRPr="000C1984">
        <w:rPr>
          <w:rFonts w:ascii="Book Antiqua" w:eastAsia="Calibri" w:hAnsi="Book Antiqua" w:cstheme="majorBidi"/>
          <w:sz w:val="24"/>
          <w:szCs w:val="24"/>
        </w:rPr>
        <w:t>one</w:t>
      </w:r>
      <w:r w:rsidR="002D5296" w:rsidRPr="000C1984">
        <w:rPr>
          <w:rFonts w:ascii="Book Antiqua" w:eastAsia="Calibri" w:hAnsi="Book Antiqua" w:cstheme="majorBidi"/>
          <w:sz w:val="24"/>
          <w:szCs w:val="24"/>
        </w:rPr>
        <w:t xml:space="preserve"> carrier primed dose of 7vPCV</w:t>
      </w:r>
      <w:r w:rsidR="002015D1" w:rsidRPr="000C1984">
        <w:rPr>
          <w:rFonts w:ascii="Book Antiqua" w:eastAsia="Calibri" w:hAnsi="Book Antiqua" w:cstheme="majorBidi"/>
          <w:sz w:val="24"/>
          <w:szCs w:val="24"/>
        </w:rPr>
        <w:t xml:space="preserve">, two cases were detected within </w:t>
      </w:r>
      <w:r w:rsidR="00260E66" w:rsidRPr="000C1984">
        <w:rPr>
          <w:rFonts w:ascii="Book Antiqua" w:hAnsi="Book Antiqua" w:cstheme="majorBidi"/>
          <w:sz w:val="24"/>
          <w:szCs w:val="24"/>
          <w:lang w:eastAsia="zh-CN"/>
        </w:rPr>
        <w:t>2</w:t>
      </w:r>
      <w:r w:rsidR="00260E66" w:rsidRPr="000C1984">
        <w:rPr>
          <w:rFonts w:ascii="Book Antiqua" w:eastAsia="Calibri" w:hAnsi="Book Antiqua" w:cstheme="majorBidi"/>
          <w:sz w:val="24"/>
          <w:szCs w:val="24"/>
        </w:rPr>
        <w:t xml:space="preserve"> </w:t>
      </w:r>
      <w:proofErr w:type="spellStart"/>
      <w:r w:rsidR="00260E66" w:rsidRPr="000C1984">
        <w:rPr>
          <w:rFonts w:ascii="Book Antiqua" w:eastAsia="Calibri" w:hAnsi="Book Antiqua" w:cstheme="majorBidi"/>
          <w:sz w:val="24"/>
          <w:szCs w:val="24"/>
        </w:rPr>
        <w:t>wk</w:t>
      </w:r>
      <w:proofErr w:type="spellEnd"/>
      <w:r w:rsidR="002015D1" w:rsidRPr="000C1984">
        <w:rPr>
          <w:rFonts w:ascii="Book Antiqua" w:eastAsia="Calibri" w:hAnsi="Book Antiqua" w:cstheme="majorBidi"/>
          <w:sz w:val="24"/>
          <w:szCs w:val="24"/>
        </w:rPr>
        <w:t>, whereas </w:t>
      </w:r>
      <w:r w:rsidR="00183F38" w:rsidRPr="000C1984">
        <w:rPr>
          <w:rFonts w:ascii="Book Antiqua" w:eastAsia="Calibri" w:hAnsi="Book Antiqua" w:cstheme="majorBidi"/>
          <w:sz w:val="24"/>
          <w:szCs w:val="24"/>
        </w:rPr>
        <w:t>seven</w:t>
      </w:r>
      <w:r w:rsidR="00260E66" w:rsidRPr="000C1984">
        <w:rPr>
          <w:rFonts w:ascii="Book Antiqua" w:eastAsia="Calibri" w:hAnsi="Book Antiqua" w:cstheme="majorBidi"/>
          <w:sz w:val="24"/>
          <w:szCs w:val="24"/>
        </w:rPr>
        <w:t xml:space="preserve"> occurred within 2-9 </w:t>
      </w:r>
      <w:proofErr w:type="spellStart"/>
      <w:r w:rsidR="00260E66" w:rsidRPr="000C1984">
        <w:rPr>
          <w:rFonts w:ascii="Book Antiqua" w:eastAsia="Calibri" w:hAnsi="Book Antiqua" w:cstheme="majorBidi"/>
          <w:sz w:val="24"/>
          <w:szCs w:val="24"/>
        </w:rPr>
        <w:t>wk</w:t>
      </w:r>
      <w:proofErr w:type="spellEnd"/>
      <w:r w:rsidR="007F646F" w:rsidRPr="000C1984">
        <w:rPr>
          <w:rFonts w:ascii="Book Antiqua" w:eastAsia="Calibri" w:hAnsi="Book Antiqua" w:cstheme="majorBidi"/>
          <w:sz w:val="24"/>
          <w:szCs w:val="24"/>
        </w:rPr>
        <w:t xml:space="preserve"> later</w:t>
      </w:r>
      <w:r w:rsidR="002015D1" w:rsidRPr="000C1984">
        <w:rPr>
          <w:rFonts w:ascii="Book Antiqua" w:eastAsia="Calibri" w:hAnsi="Book Antiqua" w:cstheme="majorBidi"/>
          <w:sz w:val="24"/>
          <w:szCs w:val="24"/>
        </w:rPr>
        <w:t xml:space="preserve">; suggesting a </w:t>
      </w:r>
      <w:r w:rsidR="00441F95" w:rsidRPr="000C1984">
        <w:rPr>
          <w:rFonts w:ascii="Book Antiqua" w:eastAsia="Calibri" w:hAnsi="Book Antiqua" w:cstheme="majorBidi"/>
          <w:sz w:val="24"/>
          <w:szCs w:val="24"/>
        </w:rPr>
        <w:t>substantial</w:t>
      </w:r>
      <w:r w:rsidR="002015D1" w:rsidRPr="000C1984">
        <w:rPr>
          <w:rFonts w:ascii="Book Antiqua" w:eastAsia="Calibri" w:hAnsi="Book Antiqua" w:cstheme="majorBidi"/>
          <w:sz w:val="24"/>
          <w:szCs w:val="24"/>
        </w:rPr>
        <w:t xml:space="preserve"> level of protection </w:t>
      </w:r>
      <w:r w:rsidR="002D5296" w:rsidRPr="000C1984">
        <w:rPr>
          <w:rFonts w:ascii="Book Antiqua" w:eastAsia="Calibri" w:hAnsi="Book Antiqua" w:cstheme="majorBidi"/>
          <w:sz w:val="24"/>
          <w:szCs w:val="24"/>
        </w:rPr>
        <w:t xml:space="preserve">from VT-IPD </w:t>
      </w:r>
      <w:r w:rsidR="002015D1" w:rsidRPr="000C1984">
        <w:rPr>
          <w:rFonts w:ascii="Book Antiqua" w:eastAsia="Calibri" w:hAnsi="Book Antiqua" w:cstheme="majorBidi"/>
          <w:sz w:val="24"/>
          <w:szCs w:val="24"/>
        </w:rPr>
        <w:t xml:space="preserve">occurring </w:t>
      </w:r>
      <w:r w:rsidR="00DF1E38" w:rsidRPr="000C1984">
        <w:rPr>
          <w:rFonts w:ascii="Book Antiqua" w:eastAsia="Calibri" w:hAnsi="Book Antiqua" w:cstheme="majorBidi"/>
          <w:sz w:val="24"/>
          <w:szCs w:val="24"/>
        </w:rPr>
        <w:t>from</w:t>
      </w:r>
      <w:r w:rsidR="002015D1" w:rsidRPr="000C1984">
        <w:rPr>
          <w:rFonts w:ascii="Book Antiqua" w:eastAsia="Calibri" w:hAnsi="Book Antiqua" w:cstheme="majorBidi"/>
          <w:sz w:val="24"/>
          <w:szCs w:val="24"/>
        </w:rPr>
        <w:t xml:space="preserve"> </w:t>
      </w:r>
      <w:r w:rsidR="00260E66" w:rsidRPr="000C1984">
        <w:rPr>
          <w:rFonts w:ascii="Book Antiqua" w:hAnsi="Book Antiqua" w:cstheme="majorBidi"/>
          <w:sz w:val="24"/>
          <w:szCs w:val="24"/>
          <w:lang w:eastAsia="zh-CN"/>
        </w:rPr>
        <w:t>2</w:t>
      </w:r>
      <w:r w:rsidR="00260E66" w:rsidRPr="000C1984">
        <w:rPr>
          <w:rFonts w:ascii="Book Antiqua" w:eastAsia="Calibri" w:hAnsi="Book Antiqua" w:cstheme="majorBidi"/>
          <w:sz w:val="24"/>
          <w:szCs w:val="24"/>
        </w:rPr>
        <w:t xml:space="preserve"> </w:t>
      </w:r>
      <w:proofErr w:type="spellStart"/>
      <w:r w:rsidR="00260E66" w:rsidRPr="000C1984">
        <w:rPr>
          <w:rFonts w:ascii="Book Antiqua" w:eastAsia="Calibri" w:hAnsi="Book Antiqua" w:cstheme="majorBidi"/>
          <w:sz w:val="24"/>
          <w:szCs w:val="24"/>
        </w:rPr>
        <w:t>wk</w:t>
      </w:r>
      <w:proofErr w:type="spellEnd"/>
      <w:r w:rsidR="002015D1" w:rsidRPr="000C1984">
        <w:rPr>
          <w:rFonts w:ascii="Book Antiqua" w:eastAsia="Calibri" w:hAnsi="Book Antiqua" w:cstheme="majorBidi"/>
          <w:sz w:val="24"/>
          <w:szCs w:val="24"/>
        </w:rPr>
        <w:t xml:space="preserve"> </w:t>
      </w:r>
      <w:r w:rsidR="002E7D5E" w:rsidRPr="000C1984">
        <w:rPr>
          <w:rFonts w:ascii="Book Antiqua" w:eastAsia="Calibri" w:hAnsi="Book Antiqua" w:cstheme="majorBidi"/>
          <w:sz w:val="24"/>
          <w:szCs w:val="24"/>
        </w:rPr>
        <w:t>after</w:t>
      </w:r>
      <w:r w:rsidR="002D5296" w:rsidRPr="000C1984">
        <w:rPr>
          <w:rFonts w:ascii="Book Antiqua" w:eastAsia="Calibri" w:hAnsi="Book Antiqua" w:cstheme="majorBidi"/>
          <w:sz w:val="24"/>
          <w:szCs w:val="24"/>
        </w:rPr>
        <w:t xml:space="preserve"> </w:t>
      </w:r>
      <w:r w:rsidR="005A2C41" w:rsidRPr="000C1984">
        <w:rPr>
          <w:rFonts w:ascii="Book Antiqua" w:eastAsia="Calibri" w:hAnsi="Book Antiqua" w:cstheme="majorBidi"/>
          <w:sz w:val="24"/>
          <w:szCs w:val="24"/>
        </w:rPr>
        <w:t>carrier-primed</w:t>
      </w:r>
      <w:r w:rsidR="002D5296" w:rsidRPr="000C1984">
        <w:rPr>
          <w:rFonts w:ascii="Book Antiqua" w:eastAsia="Calibri" w:hAnsi="Book Antiqua" w:cstheme="majorBidi"/>
          <w:sz w:val="24"/>
          <w:szCs w:val="24"/>
        </w:rPr>
        <w:t xml:space="preserve"> dose of 7vPCV</w:t>
      </w:r>
      <w:r w:rsidR="007607DC" w:rsidRPr="000C1984">
        <w:rPr>
          <w:rFonts w:ascii="Book Antiqua" w:eastAsia="Calibri" w:hAnsi="Book Antiqua" w:cstheme="majorBidi"/>
          <w:sz w:val="24"/>
          <w:szCs w:val="24"/>
        </w:rPr>
        <w:t>.</w:t>
      </w:r>
    </w:p>
    <w:p w14:paraId="2FDBE3C3" w14:textId="77777777" w:rsidR="006810E9" w:rsidRPr="000C1984" w:rsidRDefault="006810E9" w:rsidP="00A77316">
      <w:pPr>
        <w:spacing w:after="0" w:line="360" w:lineRule="auto"/>
        <w:jc w:val="both"/>
        <w:rPr>
          <w:rFonts w:ascii="Book Antiqua" w:hAnsi="Book Antiqua" w:cstheme="majorBidi"/>
          <w:sz w:val="24"/>
          <w:szCs w:val="24"/>
          <w:lang w:eastAsia="zh-CN"/>
        </w:rPr>
      </w:pPr>
    </w:p>
    <w:p w14:paraId="1291F4BE" w14:textId="18170746" w:rsidR="002015D1" w:rsidRPr="000C1984" w:rsidRDefault="00A908E0" w:rsidP="00A77316">
      <w:pPr>
        <w:spacing w:after="0" w:line="360" w:lineRule="auto"/>
        <w:jc w:val="both"/>
        <w:rPr>
          <w:rFonts w:ascii="Book Antiqua" w:eastAsia="Calibri" w:hAnsi="Book Antiqua" w:cstheme="majorBidi"/>
          <w:sz w:val="24"/>
          <w:szCs w:val="24"/>
        </w:rPr>
      </w:pPr>
      <w:r w:rsidRPr="000C1984">
        <w:rPr>
          <w:rFonts w:ascii="Book Antiqua" w:eastAsia="Calibri" w:hAnsi="Book Antiqua" w:cstheme="majorBidi"/>
          <w:b/>
          <w:bCs/>
          <w:sz w:val="24"/>
          <w:szCs w:val="24"/>
        </w:rPr>
        <w:t>CONCLUSION:</w:t>
      </w:r>
      <w:r w:rsidRPr="000C1984">
        <w:rPr>
          <w:rFonts w:ascii="Book Antiqua" w:eastAsia="Calibri" w:hAnsi="Book Antiqua" w:cstheme="majorBidi"/>
          <w:sz w:val="24"/>
          <w:szCs w:val="24"/>
        </w:rPr>
        <w:t> </w:t>
      </w:r>
      <w:r w:rsidR="00FC7DDD" w:rsidRPr="000C1984">
        <w:rPr>
          <w:rFonts w:ascii="Book Antiqua" w:eastAsia="Calibri" w:hAnsi="Book Antiqua" w:cstheme="majorBidi"/>
          <w:sz w:val="24"/>
          <w:szCs w:val="24"/>
        </w:rPr>
        <w:t xml:space="preserve">This data suggest that infants may benefit from just one dose of 7vPCV, likely through enhanced immunity from carrier priming effect. If this is proven, an adjusted 2-dose schedule (where </w:t>
      </w:r>
      <w:r w:rsidR="00C504B9" w:rsidRPr="000C1984">
        <w:rPr>
          <w:rFonts w:ascii="Book Antiqua" w:eastAsia="Calibri" w:hAnsi="Book Antiqua" w:cstheme="majorBidi"/>
          <w:sz w:val="24"/>
          <w:szCs w:val="24"/>
        </w:rPr>
        <w:t xml:space="preserve">the first </w:t>
      </w:r>
      <w:r w:rsidR="00C97361" w:rsidRPr="000C1984">
        <w:rPr>
          <w:rFonts w:ascii="Book Antiqua" w:eastAsia="Calibri" w:hAnsi="Book Antiqua" w:cstheme="majorBidi"/>
          <w:sz w:val="24"/>
          <w:szCs w:val="24"/>
        </w:rPr>
        <w:t xml:space="preserve">dose of </w:t>
      </w:r>
      <w:r w:rsidR="00C504B9" w:rsidRPr="000C1984">
        <w:rPr>
          <w:rFonts w:ascii="Book Antiqua" w:eastAsia="Calibri" w:hAnsi="Book Antiqua" w:cstheme="majorBidi"/>
          <w:sz w:val="24"/>
          <w:szCs w:val="24"/>
        </w:rPr>
        <w:t>PCV</w:t>
      </w:r>
      <w:r w:rsidR="00FC7DDD" w:rsidRPr="000C1984">
        <w:rPr>
          <w:rFonts w:ascii="Book Antiqua" w:eastAsia="Calibri" w:hAnsi="Book Antiqua" w:cstheme="majorBidi"/>
          <w:sz w:val="24"/>
          <w:szCs w:val="24"/>
        </w:rPr>
        <w:t xml:space="preserve"> is not given until after </w:t>
      </w:r>
      <w:proofErr w:type="spellStart"/>
      <w:r w:rsidR="00FC7DDD" w:rsidRPr="000C1984">
        <w:rPr>
          <w:rFonts w:ascii="Book Antiqua" w:eastAsia="Calibri" w:hAnsi="Book Antiqua" w:cstheme="majorBidi"/>
          <w:sz w:val="24"/>
          <w:szCs w:val="24"/>
        </w:rPr>
        <w:t>DTPa</w:t>
      </w:r>
      <w:proofErr w:type="spellEnd"/>
      <w:r w:rsidR="00FC7DDD" w:rsidRPr="000C1984">
        <w:rPr>
          <w:rFonts w:ascii="Book Antiqua" w:eastAsia="Calibri" w:hAnsi="Book Antiqua" w:cstheme="majorBidi"/>
          <w:sz w:val="24"/>
          <w:szCs w:val="24"/>
        </w:rPr>
        <w:t xml:space="preserve">) may be sufficient and </w:t>
      </w:r>
      <w:r w:rsidR="00190775" w:rsidRPr="000C1984">
        <w:rPr>
          <w:rFonts w:ascii="Book Antiqua" w:eastAsia="Calibri" w:hAnsi="Book Antiqua" w:cstheme="majorBidi"/>
          <w:sz w:val="24"/>
          <w:szCs w:val="24"/>
        </w:rPr>
        <w:t xml:space="preserve">more </w:t>
      </w:r>
      <w:r w:rsidR="00FC7DDD" w:rsidRPr="000C1984">
        <w:rPr>
          <w:rFonts w:ascii="Book Antiqua" w:eastAsia="Calibri" w:hAnsi="Book Antiqua" w:cstheme="majorBidi"/>
          <w:sz w:val="24"/>
          <w:szCs w:val="24"/>
        </w:rPr>
        <w:t>cost-effective.</w:t>
      </w:r>
    </w:p>
    <w:p w14:paraId="5A00C341" w14:textId="77777777" w:rsidR="00C97361" w:rsidRPr="000C1984" w:rsidRDefault="00C97361" w:rsidP="00A77316">
      <w:pPr>
        <w:spacing w:after="0" w:line="360" w:lineRule="auto"/>
        <w:jc w:val="both"/>
        <w:rPr>
          <w:rFonts w:ascii="Book Antiqua" w:eastAsia="Calibri" w:hAnsi="Book Antiqua" w:cstheme="majorBidi"/>
          <w:sz w:val="24"/>
          <w:szCs w:val="24"/>
        </w:rPr>
      </w:pPr>
    </w:p>
    <w:p w14:paraId="1EF41716" w14:textId="48E11DCE" w:rsidR="00BC1251" w:rsidRPr="000C1984" w:rsidRDefault="00351283" w:rsidP="00A77316">
      <w:pPr>
        <w:spacing w:after="0" w:line="360" w:lineRule="auto"/>
        <w:jc w:val="both"/>
        <w:rPr>
          <w:rFonts w:ascii="Book Antiqua" w:hAnsi="Book Antiqua" w:cstheme="majorBidi"/>
          <w:sz w:val="24"/>
          <w:szCs w:val="24"/>
          <w:shd w:val="clear" w:color="auto" w:fill="FFFFFF"/>
          <w:lang w:eastAsia="zh-CN"/>
        </w:rPr>
      </w:pPr>
      <w:r w:rsidRPr="000C1984">
        <w:rPr>
          <w:rFonts w:ascii="Book Antiqua" w:hAnsi="Book Antiqua" w:cstheme="majorBidi"/>
          <w:b/>
          <w:sz w:val="24"/>
          <w:szCs w:val="24"/>
          <w:shd w:val="clear" w:color="auto" w:fill="FFFFFF"/>
        </w:rPr>
        <w:t>Key</w:t>
      </w:r>
      <w:r w:rsidR="006810E9" w:rsidRPr="000C1984">
        <w:rPr>
          <w:rFonts w:ascii="Book Antiqua" w:hAnsi="Book Antiqua" w:cstheme="majorBidi"/>
          <w:b/>
          <w:sz w:val="24"/>
          <w:szCs w:val="24"/>
          <w:shd w:val="clear" w:color="auto" w:fill="FFFFFF"/>
          <w:lang w:eastAsia="zh-CN"/>
        </w:rPr>
        <w:t xml:space="preserve"> </w:t>
      </w:r>
      <w:r w:rsidRPr="000C1984">
        <w:rPr>
          <w:rFonts w:ascii="Book Antiqua" w:hAnsi="Book Antiqua" w:cstheme="majorBidi"/>
          <w:b/>
          <w:sz w:val="24"/>
          <w:szCs w:val="24"/>
          <w:shd w:val="clear" w:color="auto" w:fill="FFFFFF"/>
        </w:rPr>
        <w:t>words</w:t>
      </w:r>
      <w:r w:rsidRPr="000C1984">
        <w:rPr>
          <w:rFonts w:ascii="Book Antiqua" w:hAnsi="Book Antiqua" w:cstheme="majorBidi"/>
          <w:sz w:val="24"/>
          <w:szCs w:val="24"/>
          <w:shd w:val="clear" w:color="auto" w:fill="FFFFFF"/>
        </w:rPr>
        <w:t xml:space="preserve">: </w:t>
      </w:r>
      <w:r w:rsidR="006810E9" w:rsidRPr="000C1984">
        <w:rPr>
          <w:rFonts w:ascii="Book Antiqua" w:hAnsi="Book Antiqua" w:cstheme="majorBidi"/>
          <w:sz w:val="24"/>
          <w:szCs w:val="24"/>
          <w:shd w:val="clear" w:color="auto" w:fill="FFFFFF"/>
        </w:rPr>
        <w:t>C</w:t>
      </w:r>
      <w:r w:rsidRPr="000C1984">
        <w:rPr>
          <w:rFonts w:ascii="Book Antiqua" w:hAnsi="Book Antiqua" w:cstheme="majorBidi"/>
          <w:sz w:val="24"/>
          <w:szCs w:val="24"/>
          <w:shd w:val="clear" w:color="auto" w:fill="FFFFFF"/>
        </w:rPr>
        <w:t xml:space="preserve">arrier priming; </w:t>
      </w:r>
      <w:r w:rsidR="006810E9" w:rsidRPr="000C1984">
        <w:rPr>
          <w:rFonts w:ascii="Book Antiqua" w:hAnsi="Book Antiqua" w:cstheme="majorBidi"/>
          <w:sz w:val="24"/>
          <w:szCs w:val="24"/>
          <w:shd w:val="clear" w:color="auto" w:fill="FFFFFF"/>
        </w:rPr>
        <w:t>C</w:t>
      </w:r>
      <w:r w:rsidR="004A6B2B" w:rsidRPr="000C1984">
        <w:rPr>
          <w:rFonts w:ascii="Book Antiqua" w:hAnsi="Book Antiqua" w:cstheme="majorBidi"/>
          <w:sz w:val="24"/>
          <w:szCs w:val="24"/>
          <w:shd w:val="clear" w:color="auto" w:fill="FFFFFF"/>
        </w:rPr>
        <w:t xml:space="preserve">onjugate </w:t>
      </w:r>
      <w:r w:rsidRPr="000C1984">
        <w:rPr>
          <w:rFonts w:ascii="Book Antiqua" w:hAnsi="Book Antiqua" w:cstheme="majorBidi"/>
          <w:sz w:val="24"/>
          <w:szCs w:val="24"/>
          <w:shd w:val="clear" w:color="auto" w:fill="FFFFFF"/>
        </w:rPr>
        <w:t>vaccine</w:t>
      </w:r>
      <w:r w:rsidR="004A6B2B" w:rsidRPr="000C1984">
        <w:rPr>
          <w:rFonts w:ascii="Book Antiqua" w:hAnsi="Book Antiqua" w:cstheme="majorBidi"/>
          <w:sz w:val="24"/>
          <w:szCs w:val="24"/>
          <w:shd w:val="clear" w:color="auto" w:fill="FFFFFF"/>
        </w:rPr>
        <w:t xml:space="preserve">; </w:t>
      </w:r>
      <w:r w:rsidR="006810E9" w:rsidRPr="000C1984">
        <w:rPr>
          <w:rFonts w:ascii="Book Antiqua" w:hAnsi="Book Antiqua" w:cstheme="majorBidi"/>
          <w:sz w:val="24"/>
          <w:szCs w:val="24"/>
          <w:shd w:val="clear" w:color="auto" w:fill="FFFFFF"/>
        </w:rPr>
        <w:t>I</w:t>
      </w:r>
      <w:r w:rsidRPr="000C1984">
        <w:rPr>
          <w:rFonts w:ascii="Book Antiqua" w:hAnsi="Book Antiqua" w:cstheme="majorBidi"/>
          <w:sz w:val="24"/>
          <w:szCs w:val="24"/>
          <w:shd w:val="clear" w:color="auto" w:fill="FFFFFF"/>
        </w:rPr>
        <w:t>nfant</w:t>
      </w:r>
      <w:r w:rsidR="00EF28C9" w:rsidRPr="000C1984">
        <w:rPr>
          <w:rFonts w:ascii="Book Antiqua" w:hAnsi="Book Antiqua" w:cstheme="majorBidi"/>
          <w:sz w:val="24"/>
          <w:szCs w:val="24"/>
          <w:shd w:val="clear" w:color="auto" w:fill="FFFFFF"/>
        </w:rPr>
        <w:t>;</w:t>
      </w:r>
      <w:r w:rsidRPr="000C1984">
        <w:rPr>
          <w:rFonts w:ascii="Book Antiqua" w:hAnsi="Book Antiqua" w:cstheme="majorBidi"/>
          <w:sz w:val="24"/>
          <w:szCs w:val="24"/>
          <w:shd w:val="clear" w:color="auto" w:fill="FFFFFF"/>
        </w:rPr>
        <w:t xml:space="preserve"> </w:t>
      </w:r>
      <w:r w:rsidR="006810E9" w:rsidRPr="000C1984">
        <w:rPr>
          <w:rFonts w:ascii="Book Antiqua" w:hAnsi="Book Antiqua" w:cstheme="majorBidi"/>
          <w:sz w:val="24"/>
          <w:szCs w:val="24"/>
          <w:shd w:val="clear" w:color="auto" w:fill="FFFFFF"/>
        </w:rPr>
        <w:t>I</w:t>
      </w:r>
      <w:r w:rsidRPr="000C1984">
        <w:rPr>
          <w:rFonts w:ascii="Book Antiqua" w:hAnsi="Book Antiqua" w:cstheme="majorBidi"/>
          <w:sz w:val="24"/>
          <w:szCs w:val="24"/>
          <w:shd w:val="clear" w:color="auto" w:fill="FFFFFF"/>
        </w:rPr>
        <w:t>nvasive pneumococcal disease</w:t>
      </w:r>
    </w:p>
    <w:p w14:paraId="512EEAB0" w14:textId="6FC3258F" w:rsidR="00F03AFC" w:rsidRPr="000C1984" w:rsidRDefault="00F03AFC" w:rsidP="00A77316">
      <w:pPr>
        <w:spacing w:after="0" w:line="360" w:lineRule="auto"/>
        <w:jc w:val="both"/>
        <w:rPr>
          <w:rFonts w:ascii="Book Antiqua" w:hAnsi="Book Antiqua" w:cstheme="majorBidi"/>
          <w:sz w:val="24"/>
          <w:szCs w:val="24"/>
          <w:shd w:val="clear" w:color="auto" w:fill="FFFFFF"/>
          <w:lang w:eastAsia="zh-CN"/>
        </w:rPr>
      </w:pPr>
    </w:p>
    <w:p w14:paraId="4A56B02D" w14:textId="77777777" w:rsidR="008C669E" w:rsidRPr="000C1984" w:rsidRDefault="008C669E" w:rsidP="00A77316">
      <w:pPr>
        <w:snapToGrid w:val="0"/>
        <w:spacing w:after="0" w:line="360" w:lineRule="auto"/>
        <w:jc w:val="both"/>
        <w:rPr>
          <w:rFonts w:ascii="Book Antiqua" w:hAnsi="Book Antiqua"/>
          <w:sz w:val="24"/>
          <w:szCs w:val="24"/>
        </w:rPr>
      </w:pPr>
      <w:proofErr w:type="gramStart"/>
      <w:r w:rsidRPr="000C1984">
        <w:rPr>
          <w:rFonts w:ascii="Book Antiqua" w:hAnsi="Book Antiqua"/>
          <w:sz w:val="24"/>
          <w:szCs w:val="24"/>
        </w:rPr>
        <w:t xml:space="preserve">© </w:t>
      </w:r>
      <w:r w:rsidRPr="000C1984">
        <w:rPr>
          <w:rFonts w:ascii="Book Antiqua" w:hAnsi="Book Antiqua"/>
          <w:b/>
          <w:sz w:val="24"/>
          <w:szCs w:val="24"/>
        </w:rPr>
        <w:t>The Author(s) 2016</w:t>
      </w:r>
      <w:r w:rsidRPr="000C1984">
        <w:rPr>
          <w:rFonts w:ascii="Book Antiqua" w:hAnsi="Book Antiqua"/>
          <w:sz w:val="24"/>
          <w:szCs w:val="24"/>
        </w:rPr>
        <w:t>.</w:t>
      </w:r>
      <w:proofErr w:type="gramEnd"/>
      <w:r w:rsidRPr="000C1984">
        <w:rPr>
          <w:rFonts w:ascii="Book Antiqua" w:hAnsi="Book Antiqua"/>
          <w:sz w:val="24"/>
          <w:szCs w:val="24"/>
        </w:rPr>
        <w:t xml:space="preserve"> </w:t>
      </w:r>
      <w:proofErr w:type="gramStart"/>
      <w:r w:rsidRPr="000C1984">
        <w:rPr>
          <w:rFonts w:ascii="Book Antiqua" w:hAnsi="Book Antiqua"/>
          <w:sz w:val="24"/>
          <w:szCs w:val="24"/>
        </w:rPr>
        <w:t xml:space="preserve">Published by </w:t>
      </w:r>
      <w:proofErr w:type="spellStart"/>
      <w:r w:rsidRPr="000C1984">
        <w:rPr>
          <w:rFonts w:ascii="Book Antiqua" w:hAnsi="Book Antiqua"/>
          <w:sz w:val="24"/>
          <w:szCs w:val="24"/>
        </w:rPr>
        <w:t>Baishideng</w:t>
      </w:r>
      <w:proofErr w:type="spellEnd"/>
      <w:r w:rsidRPr="000C1984">
        <w:rPr>
          <w:rFonts w:ascii="Book Antiqua" w:hAnsi="Book Antiqua"/>
          <w:sz w:val="24"/>
          <w:szCs w:val="24"/>
        </w:rPr>
        <w:t xml:space="preserve"> Publishing Group Inc.</w:t>
      </w:r>
      <w:proofErr w:type="gramEnd"/>
      <w:r w:rsidRPr="000C1984">
        <w:rPr>
          <w:rFonts w:ascii="Book Antiqua" w:hAnsi="Book Antiqua"/>
          <w:sz w:val="24"/>
          <w:szCs w:val="24"/>
        </w:rPr>
        <w:t xml:space="preserve"> All rights reserved.</w:t>
      </w:r>
    </w:p>
    <w:p w14:paraId="32B4A334" w14:textId="77777777" w:rsidR="008C669E" w:rsidRPr="000C1984" w:rsidRDefault="008C669E" w:rsidP="00A77316">
      <w:pPr>
        <w:spacing w:after="0" w:line="360" w:lineRule="auto"/>
        <w:jc w:val="both"/>
        <w:rPr>
          <w:rFonts w:ascii="Book Antiqua" w:hAnsi="Book Antiqua" w:cstheme="majorBidi"/>
          <w:sz w:val="24"/>
          <w:szCs w:val="24"/>
          <w:shd w:val="clear" w:color="auto" w:fill="FFFFFF"/>
          <w:lang w:eastAsia="zh-CN"/>
        </w:rPr>
      </w:pPr>
    </w:p>
    <w:p w14:paraId="7F4153F4" w14:textId="7D23E302" w:rsidR="006810E9" w:rsidRPr="000C1984" w:rsidRDefault="00F03AFC" w:rsidP="00A77316">
      <w:pPr>
        <w:spacing w:after="0" w:line="360" w:lineRule="auto"/>
        <w:jc w:val="both"/>
        <w:rPr>
          <w:rFonts w:ascii="Book Antiqua" w:hAnsi="Book Antiqua" w:cs="Book Antiqua"/>
          <w:sz w:val="24"/>
          <w:szCs w:val="24"/>
          <w:lang w:eastAsia="zh-CN"/>
        </w:rPr>
      </w:pPr>
      <w:bookmarkStart w:id="6" w:name="Tash2"/>
      <w:bookmarkEnd w:id="6"/>
      <w:r w:rsidRPr="000C1984">
        <w:rPr>
          <w:rFonts w:ascii="Book Antiqua" w:hAnsi="Book Antiqua" w:cs="Book Antiqua"/>
          <w:b/>
          <w:bCs/>
          <w:sz w:val="24"/>
          <w:szCs w:val="24"/>
        </w:rPr>
        <w:lastRenderedPageBreak/>
        <w:t xml:space="preserve">Core tip: </w:t>
      </w:r>
      <w:r w:rsidR="00CD7345" w:rsidRPr="000C1984">
        <w:rPr>
          <w:rFonts w:ascii="Book Antiqua" w:hAnsi="Book Antiqua" w:cs="Book Antiqua"/>
          <w:sz w:val="24"/>
          <w:szCs w:val="24"/>
        </w:rPr>
        <w:t>With the inclusion of newer conjugate vaccines with higher number of serotypes in the immunisation schedule, literature suggests that prior immunisation with tetanus/diphtheria-containing vaccines could enhance the immunogenicity of subsequently administered glycoconjugate vaccine</w:t>
      </w:r>
      <w:r w:rsidR="00F04E35" w:rsidRPr="000C1984">
        <w:rPr>
          <w:rFonts w:ascii="Book Antiqua" w:hAnsi="Book Antiqua" w:cs="Book Antiqua"/>
          <w:sz w:val="24"/>
          <w:szCs w:val="24"/>
        </w:rPr>
        <w:t xml:space="preserve">, a phenomenon known as </w:t>
      </w:r>
      <w:r w:rsidR="00D5436B" w:rsidRPr="000C1984">
        <w:rPr>
          <w:rFonts w:ascii="Book Antiqua" w:hAnsi="Book Antiqua" w:cs="Book Antiqua"/>
          <w:sz w:val="24"/>
          <w:szCs w:val="24"/>
          <w:lang w:eastAsia="zh-CN"/>
        </w:rPr>
        <w:t>“</w:t>
      </w:r>
      <w:r w:rsidR="00F04E35" w:rsidRPr="000C1984">
        <w:rPr>
          <w:rFonts w:ascii="Book Antiqua" w:hAnsi="Book Antiqua" w:cs="Book Antiqua"/>
          <w:sz w:val="24"/>
          <w:szCs w:val="24"/>
        </w:rPr>
        <w:t>carrier priming</w:t>
      </w:r>
      <w:r w:rsidR="00D5436B" w:rsidRPr="000C1984">
        <w:rPr>
          <w:rFonts w:ascii="Book Antiqua" w:hAnsi="Book Antiqua" w:cs="Book Antiqua"/>
          <w:sz w:val="24"/>
          <w:szCs w:val="24"/>
          <w:lang w:eastAsia="zh-CN"/>
        </w:rPr>
        <w:t>”</w:t>
      </w:r>
      <w:r w:rsidR="00F04E35" w:rsidRPr="000C1984">
        <w:rPr>
          <w:rFonts w:ascii="Book Antiqua" w:hAnsi="Book Antiqua" w:cs="Book Antiqua"/>
          <w:sz w:val="24"/>
          <w:szCs w:val="24"/>
        </w:rPr>
        <w:t>. This analysis provides evi</w:t>
      </w:r>
      <w:r w:rsidR="00C97361" w:rsidRPr="000C1984">
        <w:rPr>
          <w:rFonts w:ascii="Book Antiqua" w:hAnsi="Book Antiqua" w:cs="Book Antiqua"/>
          <w:sz w:val="24"/>
          <w:szCs w:val="24"/>
        </w:rPr>
        <w:t>de</w:t>
      </w:r>
      <w:r w:rsidR="00F04E35" w:rsidRPr="000C1984">
        <w:rPr>
          <w:rFonts w:ascii="Book Antiqua" w:hAnsi="Book Antiqua" w:cs="Book Antiqua"/>
          <w:sz w:val="24"/>
          <w:szCs w:val="24"/>
        </w:rPr>
        <w:t xml:space="preserve">nce of </w:t>
      </w:r>
      <w:r w:rsidR="003E0D5B" w:rsidRPr="000C1984">
        <w:rPr>
          <w:rFonts w:ascii="Book Antiqua" w:hAnsi="Book Antiqua" w:cs="Book Antiqua"/>
          <w:sz w:val="24"/>
          <w:szCs w:val="24"/>
        </w:rPr>
        <w:t xml:space="preserve">substantial </w:t>
      </w:r>
      <w:r w:rsidR="00F04E35" w:rsidRPr="000C1984">
        <w:rPr>
          <w:rFonts w:ascii="Book Antiqua" w:hAnsi="Book Antiqua" w:cs="Book Antiqua"/>
          <w:sz w:val="24"/>
          <w:szCs w:val="24"/>
        </w:rPr>
        <w:t xml:space="preserve">clinical </w:t>
      </w:r>
      <w:r w:rsidR="003E0D5B" w:rsidRPr="000C1984">
        <w:rPr>
          <w:rFonts w:ascii="Book Antiqua" w:hAnsi="Book Antiqua" w:cs="Book Antiqua"/>
          <w:sz w:val="24"/>
          <w:szCs w:val="24"/>
        </w:rPr>
        <w:t>protection ensued</w:t>
      </w:r>
      <w:r w:rsidR="00F04E35" w:rsidRPr="000C1984">
        <w:rPr>
          <w:rFonts w:ascii="Book Antiqua" w:hAnsi="Book Antiqua" w:cs="Book Antiqua"/>
          <w:sz w:val="24"/>
          <w:szCs w:val="24"/>
        </w:rPr>
        <w:t xml:space="preserve"> </w:t>
      </w:r>
      <w:r w:rsidR="00A25E56" w:rsidRPr="000C1984">
        <w:rPr>
          <w:rFonts w:ascii="Book Antiqua" w:hAnsi="Book Antiqua" w:cs="Book Antiqua"/>
          <w:sz w:val="24"/>
          <w:szCs w:val="24"/>
        </w:rPr>
        <w:t>after one dose of 7-valent pneumococcal conjugate vaccine</w:t>
      </w:r>
      <w:r w:rsidR="00C84769" w:rsidRPr="000C1984">
        <w:rPr>
          <w:rFonts w:ascii="Book Antiqua" w:hAnsi="Book Antiqua" w:cs="Book Antiqua"/>
          <w:sz w:val="24"/>
          <w:szCs w:val="24"/>
        </w:rPr>
        <w:t xml:space="preserve"> </w:t>
      </w:r>
      <w:r w:rsidR="003E0D5B" w:rsidRPr="000C1984">
        <w:rPr>
          <w:rFonts w:ascii="Book Antiqua" w:hAnsi="Book Antiqua" w:cs="Book Antiqua"/>
          <w:sz w:val="24"/>
          <w:szCs w:val="24"/>
        </w:rPr>
        <w:t>as result of</w:t>
      </w:r>
      <w:r w:rsidR="00D648D6" w:rsidRPr="000C1984">
        <w:rPr>
          <w:rFonts w:ascii="Book Antiqua" w:hAnsi="Book Antiqua" w:cs="Book Antiqua"/>
          <w:sz w:val="24"/>
          <w:szCs w:val="24"/>
        </w:rPr>
        <w:t xml:space="preserve"> </w:t>
      </w:r>
      <w:r w:rsidR="00A25E56" w:rsidRPr="000C1984">
        <w:rPr>
          <w:rFonts w:ascii="Book Antiqua" w:hAnsi="Book Antiqua" w:cs="Book Antiqua"/>
          <w:sz w:val="24"/>
          <w:szCs w:val="24"/>
        </w:rPr>
        <w:t xml:space="preserve">carrier priming. This phenomenon could be </w:t>
      </w:r>
      <w:r w:rsidR="003E0D5B" w:rsidRPr="000C1984">
        <w:rPr>
          <w:rFonts w:ascii="Book Antiqua" w:hAnsi="Book Antiqua" w:cs="Book Antiqua"/>
          <w:sz w:val="24"/>
          <w:szCs w:val="24"/>
        </w:rPr>
        <w:t>implemented</w:t>
      </w:r>
      <w:r w:rsidR="00D648D6" w:rsidRPr="000C1984">
        <w:rPr>
          <w:rFonts w:ascii="Book Antiqua" w:hAnsi="Book Antiqua" w:cs="Book Antiqua"/>
          <w:sz w:val="24"/>
          <w:szCs w:val="24"/>
        </w:rPr>
        <w:t xml:space="preserve"> </w:t>
      </w:r>
      <w:r w:rsidR="00A25E56" w:rsidRPr="000C1984">
        <w:rPr>
          <w:rFonts w:ascii="Book Antiqua" w:hAnsi="Book Antiqua" w:cs="Book Antiqua"/>
          <w:sz w:val="24"/>
          <w:szCs w:val="24"/>
        </w:rPr>
        <w:t>to enhance the immunogenicity of conjugate vaccines among vulnerable populations</w:t>
      </w:r>
      <w:r w:rsidR="00253FFB" w:rsidRPr="000C1984">
        <w:rPr>
          <w:rFonts w:ascii="Book Antiqua" w:hAnsi="Book Antiqua" w:cs="Book Antiqua"/>
          <w:sz w:val="24"/>
          <w:szCs w:val="24"/>
        </w:rPr>
        <w:t xml:space="preserve"> such as infants</w:t>
      </w:r>
      <w:r w:rsidR="00C97361" w:rsidRPr="000C1984">
        <w:rPr>
          <w:rFonts w:ascii="Book Antiqua" w:hAnsi="Book Antiqua" w:cs="Book Antiqua"/>
          <w:sz w:val="24"/>
          <w:szCs w:val="24"/>
        </w:rPr>
        <w:t xml:space="preserve"> in resource-poor settings,</w:t>
      </w:r>
      <w:r w:rsidR="00253FFB" w:rsidRPr="000C1984">
        <w:rPr>
          <w:rFonts w:ascii="Book Antiqua" w:hAnsi="Book Antiqua" w:cs="Book Antiqua"/>
          <w:sz w:val="24"/>
          <w:szCs w:val="24"/>
        </w:rPr>
        <w:t xml:space="preserve"> travellers</w:t>
      </w:r>
      <w:r w:rsidR="00C97361" w:rsidRPr="000C1984">
        <w:rPr>
          <w:rFonts w:ascii="Book Antiqua" w:hAnsi="Book Antiqua" w:cs="Book Antiqua"/>
          <w:sz w:val="24"/>
          <w:szCs w:val="24"/>
        </w:rPr>
        <w:t>, immigrants and refugees.</w:t>
      </w:r>
    </w:p>
    <w:p w14:paraId="2C84DF27" w14:textId="0C93CBC8" w:rsidR="00F03AFC" w:rsidRPr="000C1984" w:rsidRDefault="00C84769" w:rsidP="00A77316">
      <w:pPr>
        <w:spacing w:after="0" w:line="360" w:lineRule="auto"/>
        <w:jc w:val="both"/>
        <w:rPr>
          <w:rFonts w:ascii="Book Antiqua" w:hAnsi="Book Antiqua" w:cs="Book Antiqua"/>
          <w:sz w:val="24"/>
          <w:szCs w:val="24"/>
        </w:rPr>
      </w:pPr>
      <w:r w:rsidRPr="000C1984">
        <w:rPr>
          <w:rFonts w:ascii="Book Antiqua" w:hAnsi="Book Antiqua" w:cs="Book Antiqua"/>
          <w:sz w:val="24"/>
          <w:szCs w:val="24"/>
        </w:rPr>
        <w:t xml:space="preserve"> </w:t>
      </w:r>
      <w:r w:rsidR="00253FFB" w:rsidRPr="000C1984">
        <w:rPr>
          <w:rFonts w:ascii="Book Antiqua" w:hAnsi="Book Antiqua" w:cs="Book Antiqua"/>
          <w:sz w:val="24"/>
          <w:szCs w:val="24"/>
        </w:rPr>
        <w:t xml:space="preserve"> </w:t>
      </w:r>
    </w:p>
    <w:p w14:paraId="1D798D80" w14:textId="77777777" w:rsidR="008C669E" w:rsidRPr="000C1984" w:rsidRDefault="008C669E" w:rsidP="00A77316">
      <w:pPr>
        <w:spacing w:after="0" w:line="360" w:lineRule="auto"/>
        <w:jc w:val="both"/>
        <w:rPr>
          <w:rFonts w:ascii="Book Antiqua" w:hAnsi="Book Antiqua" w:cstheme="majorBidi"/>
          <w:bCs/>
          <w:sz w:val="24"/>
          <w:szCs w:val="24"/>
          <w:shd w:val="clear" w:color="auto" w:fill="FFFFFF"/>
          <w:lang w:val="en-US" w:eastAsia="zh-CN"/>
        </w:rPr>
      </w:pPr>
      <w:proofErr w:type="spellStart"/>
      <w:r w:rsidRPr="000C1984">
        <w:rPr>
          <w:rFonts w:ascii="Book Antiqua" w:hAnsi="Book Antiqua" w:cstheme="majorBidi"/>
          <w:bCs/>
          <w:sz w:val="24"/>
          <w:szCs w:val="24"/>
          <w:shd w:val="clear" w:color="auto" w:fill="FFFFFF"/>
          <w:lang w:val="en-US"/>
        </w:rPr>
        <w:t>Tashani</w:t>
      </w:r>
      <w:proofErr w:type="spellEnd"/>
      <w:r w:rsidRPr="000C1984">
        <w:rPr>
          <w:rFonts w:ascii="Book Antiqua" w:hAnsi="Book Antiqua" w:cstheme="majorBidi"/>
          <w:bCs/>
          <w:sz w:val="24"/>
          <w:szCs w:val="24"/>
          <w:shd w:val="clear" w:color="auto" w:fill="FFFFFF"/>
          <w:lang w:val="en-US"/>
        </w:rPr>
        <w:t xml:space="preserve"> M</w:t>
      </w:r>
      <w:r w:rsidRPr="000C1984">
        <w:rPr>
          <w:rFonts w:ascii="Book Antiqua" w:hAnsi="Book Antiqua" w:cstheme="majorBidi"/>
          <w:sz w:val="24"/>
          <w:szCs w:val="24"/>
          <w:shd w:val="clear" w:color="auto" w:fill="FFFFFF"/>
          <w:lang w:val="en-US"/>
        </w:rPr>
        <w:t xml:space="preserve">, </w:t>
      </w:r>
      <w:proofErr w:type="spellStart"/>
      <w:r w:rsidRPr="000C1984">
        <w:rPr>
          <w:rFonts w:ascii="Book Antiqua" w:hAnsi="Book Antiqua" w:cstheme="majorBidi"/>
          <w:sz w:val="24"/>
          <w:szCs w:val="24"/>
          <w:shd w:val="clear" w:color="auto" w:fill="FFFFFF"/>
          <w:lang w:val="en-US"/>
        </w:rPr>
        <w:t>Jayasinghe</w:t>
      </w:r>
      <w:proofErr w:type="spellEnd"/>
      <w:r w:rsidRPr="000C1984">
        <w:rPr>
          <w:rFonts w:ascii="Book Antiqua" w:hAnsi="Book Antiqua" w:cstheme="majorBidi"/>
          <w:sz w:val="24"/>
          <w:szCs w:val="24"/>
          <w:shd w:val="clear" w:color="auto" w:fill="FFFFFF"/>
          <w:lang w:val="en-US"/>
        </w:rPr>
        <w:t xml:space="preserve"> S, </w:t>
      </w:r>
      <w:proofErr w:type="spellStart"/>
      <w:r w:rsidRPr="000C1984">
        <w:rPr>
          <w:rFonts w:ascii="Book Antiqua" w:hAnsi="Book Antiqua" w:cstheme="majorBidi"/>
          <w:sz w:val="24"/>
          <w:szCs w:val="24"/>
          <w:shd w:val="clear" w:color="auto" w:fill="FFFFFF"/>
          <w:lang w:val="en-US"/>
        </w:rPr>
        <w:t>Harboe</w:t>
      </w:r>
      <w:proofErr w:type="spellEnd"/>
      <w:r w:rsidRPr="000C1984">
        <w:rPr>
          <w:rFonts w:ascii="Book Antiqua" w:hAnsi="Book Antiqua" w:cstheme="majorBidi"/>
          <w:sz w:val="24"/>
          <w:szCs w:val="24"/>
          <w:shd w:val="clear" w:color="auto" w:fill="FFFFFF"/>
          <w:lang w:val="en-US"/>
        </w:rPr>
        <w:t xml:space="preserve"> ZB, Rashid H, Booy R. </w:t>
      </w:r>
      <w:r w:rsidRPr="000C1984">
        <w:rPr>
          <w:rFonts w:ascii="Book Antiqua" w:hAnsi="Book Antiqua" w:cstheme="majorBidi"/>
          <w:bCs/>
          <w:sz w:val="24"/>
          <w:szCs w:val="24"/>
          <w:shd w:val="clear" w:color="auto" w:fill="FFFFFF"/>
          <w:lang w:val="en-US"/>
        </w:rPr>
        <w:t>Potential carrier priming effect in Australian infants after 7-valent pneumococcal conjugate vaccine introduction</w:t>
      </w:r>
      <w:r w:rsidRPr="000C1984">
        <w:rPr>
          <w:rFonts w:ascii="Book Antiqua" w:hAnsi="Book Antiqua" w:cstheme="majorBidi"/>
          <w:bCs/>
          <w:sz w:val="24"/>
          <w:szCs w:val="24"/>
          <w:shd w:val="clear" w:color="auto" w:fill="FFFFFF"/>
          <w:lang w:val="en-US" w:eastAsia="zh-CN"/>
        </w:rPr>
        <w:t xml:space="preserve">. </w:t>
      </w:r>
      <w:r w:rsidRPr="000C1984">
        <w:rPr>
          <w:rFonts w:ascii="Book Antiqua" w:hAnsi="Book Antiqua"/>
          <w:i/>
          <w:iCs/>
          <w:sz w:val="24"/>
          <w:szCs w:val="24"/>
        </w:rPr>
        <w:t xml:space="preserve">World J </w:t>
      </w:r>
      <w:proofErr w:type="spellStart"/>
      <w:r w:rsidRPr="000C1984">
        <w:rPr>
          <w:rFonts w:ascii="Book Antiqua" w:hAnsi="Book Antiqua"/>
          <w:i/>
          <w:iCs/>
          <w:sz w:val="24"/>
          <w:szCs w:val="24"/>
        </w:rPr>
        <w:t>Clin</w:t>
      </w:r>
      <w:proofErr w:type="spellEnd"/>
      <w:r w:rsidRPr="000C1984">
        <w:rPr>
          <w:rFonts w:ascii="Book Antiqua" w:hAnsi="Book Antiqua"/>
          <w:i/>
          <w:iCs/>
          <w:sz w:val="24"/>
          <w:szCs w:val="24"/>
        </w:rPr>
        <w:t xml:space="preserve"> </w:t>
      </w:r>
      <w:proofErr w:type="spellStart"/>
      <w:r w:rsidRPr="000C1984">
        <w:rPr>
          <w:rFonts w:ascii="Book Antiqua" w:hAnsi="Book Antiqua"/>
          <w:i/>
          <w:iCs/>
          <w:sz w:val="24"/>
          <w:szCs w:val="24"/>
        </w:rPr>
        <w:t>Pediatr</w:t>
      </w:r>
      <w:proofErr w:type="spellEnd"/>
      <w:r w:rsidRPr="000C1984">
        <w:rPr>
          <w:rFonts w:ascii="Book Antiqua" w:hAnsi="Book Antiqua"/>
          <w:iCs/>
          <w:sz w:val="24"/>
          <w:szCs w:val="24"/>
          <w:lang w:eastAsia="zh-CN"/>
        </w:rPr>
        <w:t xml:space="preserve"> 2016; </w:t>
      </w:r>
      <w:proofErr w:type="gramStart"/>
      <w:r w:rsidRPr="000C1984">
        <w:rPr>
          <w:rFonts w:ascii="Book Antiqua" w:hAnsi="Book Antiqua"/>
          <w:iCs/>
          <w:sz w:val="24"/>
          <w:szCs w:val="24"/>
          <w:lang w:eastAsia="zh-CN"/>
        </w:rPr>
        <w:t>In</w:t>
      </w:r>
      <w:proofErr w:type="gramEnd"/>
      <w:r w:rsidRPr="000C1984">
        <w:rPr>
          <w:rFonts w:ascii="Book Antiqua" w:hAnsi="Book Antiqua"/>
          <w:iCs/>
          <w:sz w:val="24"/>
          <w:szCs w:val="24"/>
          <w:lang w:eastAsia="zh-CN"/>
        </w:rPr>
        <w:t xml:space="preserve"> press</w:t>
      </w:r>
    </w:p>
    <w:p w14:paraId="1C58EA37" w14:textId="59045AB2" w:rsidR="008C669E" w:rsidRPr="000C1984" w:rsidRDefault="008C669E" w:rsidP="00A77316">
      <w:pPr>
        <w:spacing w:after="0" w:line="360" w:lineRule="auto"/>
        <w:jc w:val="both"/>
        <w:rPr>
          <w:rFonts w:ascii="Book Antiqua" w:hAnsi="Book Antiqua" w:cstheme="majorBidi"/>
          <w:sz w:val="24"/>
          <w:szCs w:val="24"/>
          <w:shd w:val="clear" w:color="auto" w:fill="FFFFFF"/>
          <w:lang w:val="en-US"/>
        </w:rPr>
      </w:pPr>
      <w:r w:rsidRPr="000C1984">
        <w:rPr>
          <w:rFonts w:ascii="Book Antiqua" w:hAnsi="Book Antiqua" w:cstheme="majorBidi"/>
          <w:sz w:val="24"/>
          <w:szCs w:val="24"/>
          <w:shd w:val="clear" w:color="auto" w:fill="FFFFFF"/>
          <w:lang w:val="en-US"/>
        </w:rPr>
        <w:br w:type="page"/>
      </w:r>
    </w:p>
    <w:p w14:paraId="66B0E21A" w14:textId="77777777" w:rsidR="00B93831" w:rsidRPr="000C1984" w:rsidRDefault="00E23C56" w:rsidP="00A77316">
      <w:pPr>
        <w:autoSpaceDE w:val="0"/>
        <w:autoSpaceDN w:val="0"/>
        <w:adjustRightInd w:val="0"/>
        <w:spacing w:after="0" w:line="360" w:lineRule="auto"/>
        <w:jc w:val="both"/>
        <w:rPr>
          <w:rFonts w:ascii="Book Antiqua" w:hAnsi="Book Antiqua" w:cstheme="majorBidi"/>
          <w:sz w:val="24"/>
          <w:szCs w:val="24"/>
          <w:shd w:val="clear" w:color="auto" w:fill="FFFFFF"/>
          <w:lang w:val="en-US" w:eastAsia="zh-CN"/>
        </w:rPr>
      </w:pPr>
      <w:r w:rsidRPr="000C1984">
        <w:rPr>
          <w:rFonts w:ascii="Book Antiqua" w:hAnsi="Book Antiqua" w:cstheme="majorBidi"/>
          <w:b/>
          <w:bCs/>
          <w:sz w:val="24"/>
          <w:szCs w:val="24"/>
          <w:shd w:val="clear" w:color="auto" w:fill="FFFFFF"/>
        </w:rPr>
        <w:lastRenderedPageBreak/>
        <w:t>INTRODUCTION</w:t>
      </w:r>
    </w:p>
    <w:p w14:paraId="02B2A0B8" w14:textId="2ADEFCA7" w:rsidR="009E2889" w:rsidRPr="000C1984" w:rsidRDefault="00AD3F4A" w:rsidP="00A77316">
      <w:pPr>
        <w:autoSpaceDE w:val="0"/>
        <w:autoSpaceDN w:val="0"/>
        <w:adjustRightInd w:val="0"/>
        <w:spacing w:after="0" w:line="360" w:lineRule="auto"/>
        <w:jc w:val="both"/>
        <w:rPr>
          <w:rFonts w:ascii="Book Antiqua" w:hAnsi="Book Antiqua" w:cstheme="majorBidi"/>
          <w:sz w:val="24"/>
          <w:szCs w:val="24"/>
          <w:shd w:val="clear" w:color="auto" w:fill="FFFFFF"/>
          <w:lang w:val="en-US" w:eastAsia="zh-CN"/>
        </w:rPr>
      </w:pPr>
      <w:r w:rsidRPr="000C1984">
        <w:rPr>
          <w:rFonts w:ascii="Book Antiqua" w:hAnsi="Book Antiqua" w:cstheme="majorBidi"/>
          <w:i/>
          <w:sz w:val="24"/>
          <w:szCs w:val="24"/>
          <w:shd w:val="clear" w:color="auto" w:fill="FFFFFF"/>
          <w:lang w:val="en-US"/>
        </w:rPr>
        <w:t>Streptococcus</w:t>
      </w:r>
      <w:r w:rsidR="00C84769" w:rsidRPr="000C1984">
        <w:rPr>
          <w:rFonts w:ascii="Book Antiqua" w:hAnsi="Book Antiqua" w:cstheme="majorBidi"/>
          <w:i/>
          <w:sz w:val="24"/>
          <w:szCs w:val="24"/>
          <w:shd w:val="clear" w:color="auto" w:fill="FFFFFF"/>
          <w:lang w:val="en-US"/>
        </w:rPr>
        <w:t xml:space="preserve"> </w:t>
      </w:r>
      <w:proofErr w:type="spellStart"/>
      <w:r w:rsidRPr="000C1984">
        <w:rPr>
          <w:rFonts w:ascii="Book Antiqua" w:hAnsi="Book Antiqua" w:cstheme="majorBidi"/>
          <w:i/>
          <w:sz w:val="24"/>
          <w:szCs w:val="24"/>
          <w:shd w:val="clear" w:color="auto" w:fill="FFFFFF"/>
          <w:lang w:val="en-US"/>
        </w:rPr>
        <w:t>pneumoniae</w:t>
      </w:r>
      <w:proofErr w:type="spellEnd"/>
      <w:r w:rsidRPr="000C1984">
        <w:rPr>
          <w:rFonts w:ascii="Book Antiqua" w:hAnsi="Book Antiqua" w:cstheme="majorBidi"/>
          <w:sz w:val="24"/>
          <w:szCs w:val="24"/>
          <w:shd w:val="clear" w:color="auto" w:fill="FFFFFF"/>
          <w:lang w:val="en-US"/>
        </w:rPr>
        <w:t xml:space="preserve"> (</w:t>
      </w:r>
      <w:proofErr w:type="spellStart"/>
      <w:r w:rsidRPr="000C1984">
        <w:rPr>
          <w:rFonts w:ascii="Book Antiqua" w:hAnsi="Book Antiqua" w:cstheme="majorBidi"/>
          <w:sz w:val="24"/>
          <w:szCs w:val="24"/>
          <w:shd w:val="clear" w:color="auto" w:fill="FFFFFF"/>
          <w:lang w:val="en-US"/>
        </w:rPr>
        <w:t>SPn</w:t>
      </w:r>
      <w:proofErr w:type="spellEnd"/>
      <w:r w:rsidRPr="000C1984">
        <w:rPr>
          <w:rFonts w:ascii="Book Antiqua" w:hAnsi="Book Antiqua" w:cstheme="majorBidi"/>
          <w:sz w:val="24"/>
          <w:szCs w:val="24"/>
          <w:shd w:val="clear" w:color="auto" w:fill="FFFFFF"/>
          <w:lang w:val="en-US"/>
        </w:rPr>
        <w:t>) is</w:t>
      </w:r>
      <w:r w:rsidR="00C84769" w:rsidRPr="000C1984">
        <w:rPr>
          <w:rFonts w:ascii="Book Antiqua" w:hAnsi="Book Antiqua" w:cstheme="majorBidi"/>
          <w:sz w:val="24"/>
          <w:szCs w:val="24"/>
          <w:shd w:val="clear" w:color="auto" w:fill="FFFFFF"/>
          <w:lang w:val="en-US"/>
        </w:rPr>
        <w:t xml:space="preserve"> </w:t>
      </w:r>
      <w:r w:rsidR="00514CC7" w:rsidRPr="000C1984">
        <w:rPr>
          <w:rFonts w:ascii="Book Antiqua" w:hAnsi="Book Antiqua" w:cstheme="majorBidi"/>
          <w:sz w:val="24"/>
          <w:szCs w:val="24"/>
          <w:shd w:val="clear" w:color="auto" w:fill="FFFFFF"/>
          <w:lang w:val="en-US"/>
        </w:rPr>
        <w:t>responsible</w:t>
      </w:r>
      <w:r w:rsidRPr="000C1984">
        <w:rPr>
          <w:rFonts w:ascii="Book Antiqua" w:hAnsi="Book Antiqua" w:cstheme="majorBidi"/>
          <w:sz w:val="24"/>
          <w:szCs w:val="24"/>
          <w:shd w:val="clear" w:color="auto" w:fill="FFFFFF"/>
          <w:lang w:val="en-US"/>
        </w:rPr>
        <w:t xml:space="preserve"> for 33% of childhood </w:t>
      </w:r>
      <w:r w:rsidR="00514CC7" w:rsidRPr="000C1984">
        <w:rPr>
          <w:rFonts w:ascii="Book Antiqua" w:hAnsi="Book Antiqua" w:cstheme="majorBidi"/>
          <w:sz w:val="24"/>
          <w:szCs w:val="24"/>
          <w:shd w:val="clear" w:color="auto" w:fill="FFFFFF"/>
          <w:lang w:val="en-US"/>
        </w:rPr>
        <w:t>mortalities</w:t>
      </w:r>
      <w:r w:rsidRPr="000C1984">
        <w:rPr>
          <w:rFonts w:ascii="Book Antiqua" w:hAnsi="Book Antiqua" w:cstheme="majorBidi"/>
          <w:sz w:val="24"/>
          <w:szCs w:val="24"/>
          <w:shd w:val="clear" w:color="auto" w:fill="FFFFFF"/>
          <w:lang w:val="en-US"/>
        </w:rPr>
        <w:t xml:space="preserve"> due to pneumonia worldwide</w:t>
      </w:r>
      <w:r w:rsidR="00DE0382" w:rsidRPr="000C1984">
        <w:rPr>
          <w:rFonts w:ascii="Book Antiqua" w:hAnsi="Book Antiqua" w:cstheme="majorBidi"/>
          <w:sz w:val="24"/>
          <w:szCs w:val="24"/>
          <w:shd w:val="clear" w:color="auto" w:fill="FFFFFF"/>
          <w:lang w:val="en-US"/>
        </w:rPr>
        <w:fldChar w:fldCharType="begin"/>
      </w:r>
      <w:r w:rsidR="000E3C54" w:rsidRPr="000C1984">
        <w:rPr>
          <w:rFonts w:ascii="Book Antiqua" w:hAnsi="Book Antiqua" w:cstheme="majorBidi"/>
          <w:sz w:val="24"/>
          <w:szCs w:val="24"/>
          <w:shd w:val="clear" w:color="auto" w:fill="FFFFFF"/>
          <w:lang w:val="en-US"/>
        </w:rPr>
        <w:instrText xml:space="preserve"> ADDIN EN.CITE &lt;EndNote&gt;&lt;Cite&gt;&lt;Author&gt;Rudan&lt;/Author&gt;&lt;Year&gt;2013&lt;/Year&gt;&lt;RecNum&gt;3304&lt;/RecNum&gt;&lt;DisplayText&gt;&lt;style face="superscript"&gt;[1]&lt;/style&gt;&lt;/DisplayText&gt;&lt;record&gt;&lt;rec-number&gt;3304&lt;/rec-number&gt;&lt;foreign-keys&gt;&lt;key app="EN" db-id="ta0wr20rle0x95ezsxmvwxfi2vvxdz22pwff" timestamp="1429590554"&gt;3304&lt;/key&gt;&lt;/foreign-keys&gt;&lt;ref-type name="Journal Article"&gt;17&lt;/ref-type&gt;&lt;contributors&gt;&lt;authors&gt;&lt;author&gt;Rudan, I.&lt;/author&gt;&lt;author&gt;O&amp;apos;Brien, K. L.&lt;/author&gt;&lt;author&gt;Nair, H.&lt;/author&gt;&lt;author&gt;Liu, L.&lt;/author&gt;&lt;author&gt;Theodoratou, E.&lt;/author&gt;&lt;author&gt;Qazi, S.&lt;/author&gt;&lt;author&gt;Luksic, I.&lt;/author&gt;&lt;author&gt;Fischer Walker, C. L.&lt;/author&gt;&lt;author&gt;Black, R. E.&lt;/author&gt;&lt;author&gt;Campbell, H.&lt;/author&gt;&lt;author&gt;Child Health Epidemiology Reference, Group&lt;/author&gt;&lt;/authors&gt;&lt;/contributors&gt;&lt;auth-address&gt;Centre for Population Health Sciences and Global Health Academy, University of Edinburgh Medical School, Edinburgh, Scotland, UK.&lt;/auth-address&gt;&lt;titles&gt;&lt;title&gt;Epidemiology and etiology of childhood pneumonia in 2010: estimates of incidence, severe morbidity, mortality, underlying risk factors and causative pathogens for 192 countries&lt;/title&gt;&lt;secondary-title&gt;J Glob Health&lt;/secondary-title&gt;&lt;/titles&gt;&lt;periodical&gt;&lt;full-title&gt;J Glob Health&lt;/full-title&gt;&lt;/periodical&gt;&lt;pages&gt;010401&lt;/pages&gt;&lt;volume&gt;3&lt;/volume&gt;&lt;number&gt;1&lt;/number&gt;&lt;edition&gt;2013/07/05&lt;/edition&gt;&lt;dates&gt;&lt;year&gt;2013&lt;/year&gt;&lt;pub-dates&gt;&lt;date&gt;Jun&lt;/date&gt;&lt;/pub-dates&gt;&lt;/dates&gt;&lt;isbn&gt;2047-2978 (Print)&amp;#xD;2047-2978 (Linking)&lt;/isbn&gt;&lt;accession-num&gt;23826505&lt;/accession-num&gt;&lt;urls&gt;&lt;related-urls&gt;&lt;url&gt;http://www.ncbi.nlm.nih.gov/pubmed/23826505&lt;/url&gt;&lt;/related-urls&gt;&lt;/urls&gt;&lt;custom2&gt;PMC3700032&lt;/custom2&gt;&lt;electronic-resource-num&gt;DOI: 10.7189/jogh.03.010401&lt;/electronic-resource-num&gt;&lt;remote-database-provider&gt;Nlm&lt;/remote-database-provider&gt;&lt;language&gt;eng&lt;/language&gt;&lt;/record&gt;&lt;/Cite&gt;&lt;/EndNote&gt;</w:instrText>
      </w:r>
      <w:r w:rsidR="00DE0382" w:rsidRPr="000C1984">
        <w:rPr>
          <w:rFonts w:ascii="Book Antiqua" w:hAnsi="Book Antiqua" w:cstheme="majorBidi"/>
          <w:sz w:val="24"/>
          <w:szCs w:val="24"/>
          <w:shd w:val="clear" w:color="auto" w:fill="FFFFFF"/>
          <w:lang w:val="en-US"/>
        </w:rPr>
        <w:fldChar w:fldCharType="separate"/>
      </w:r>
      <w:r w:rsidR="00DE0382" w:rsidRPr="000C1984">
        <w:rPr>
          <w:rFonts w:ascii="Book Antiqua" w:hAnsi="Book Antiqua" w:cstheme="majorBidi"/>
          <w:noProof/>
          <w:sz w:val="24"/>
          <w:szCs w:val="24"/>
          <w:shd w:val="clear" w:color="auto" w:fill="FFFFFF"/>
          <w:vertAlign w:val="superscript"/>
          <w:lang w:val="en-US"/>
        </w:rPr>
        <w:t>[</w:t>
      </w:r>
      <w:hyperlink w:anchor="_ENREF_1" w:tooltip="Rudan, 2013 #3304" w:history="1">
        <w:r w:rsidR="00857C4D" w:rsidRPr="000C1984">
          <w:rPr>
            <w:rFonts w:ascii="Book Antiqua" w:hAnsi="Book Antiqua" w:cstheme="majorBidi"/>
            <w:noProof/>
            <w:sz w:val="24"/>
            <w:szCs w:val="24"/>
            <w:shd w:val="clear" w:color="auto" w:fill="FFFFFF"/>
            <w:vertAlign w:val="superscript"/>
            <w:lang w:val="en-US"/>
          </w:rPr>
          <w:t>1</w:t>
        </w:r>
      </w:hyperlink>
      <w:r w:rsidR="00DE0382" w:rsidRPr="000C1984">
        <w:rPr>
          <w:rFonts w:ascii="Book Antiqua" w:hAnsi="Book Antiqua" w:cstheme="majorBidi"/>
          <w:noProof/>
          <w:sz w:val="24"/>
          <w:szCs w:val="24"/>
          <w:shd w:val="clear" w:color="auto" w:fill="FFFFFF"/>
          <w:vertAlign w:val="superscript"/>
          <w:lang w:val="en-US"/>
        </w:rPr>
        <w:t>]</w:t>
      </w:r>
      <w:r w:rsidR="00DE0382" w:rsidRPr="000C1984">
        <w:rPr>
          <w:rFonts w:ascii="Book Antiqua" w:hAnsi="Book Antiqua" w:cstheme="majorBidi"/>
          <w:sz w:val="24"/>
          <w:szCs w:val="24"/>
          <w:shd w:val="clear" w:color="auto" w:fill="FFFFFF"/>
          <w:lang w:val="en-US"/>
        </w:rPr>
        <w:fldChar w:fldCharType="end"/>
      </w:r>
      <w:r w:rsidR="00514CC7" w:rsidRPr="000C1984">
        <w:rPr>
          <w:rFonts w:ascii="Book Antiqua" w:hAnsi="Book Antiqua" w:cstheme="majorBidi"/>
          <w:sz w:val="24"/>
          <w:szCs w:val="24"/>
          <w:shd w:val="clear" w:color="auto" w:fill="FFFFFF"/>
          <w:lang w:val="en-US"/>
        </w:rPr>
        <w:t>.</w:t>
      </w:r>
      <w:r w:rsidRPr="000C1984">
        <w:rPr>
          <w:rFonts w:ascii="Book Antiqua" w:hAnsi="Book Antiqua" w:cstheme="majorBidi"/>
          <w:sz w:val="24"/>
          <w:szCs w:val="24"/>
          <w:shd w:val="clear" w:color="auto" w:fill="FFFFFF"/>
          <w:lang w:val="en-US"/>
        </w:rPr>
        <w:t xml:space="preserve"> </w:t>
      </w:r>
      <w:r w:rsidR="00514CC7" w:rsidRPr="000C1984">
        <w:rPr>
          <w:rFonts w:ascii="Book Antiqua" w:hAnsi="Book Antiqua" w:cstheme="majorBidi"/>
          <w:sz w:val="24"/>
          <w:szCs w:val="24"/>
          <w:shd w:val="clear" w:color="auto" w:fill="FFFFFF"/>
        </w:rPr>
        <w:t xml:space="preserve">Invasive </w:t>
      </w:r>
      <w:r w:rsidR="00A57222" w:rsidRPr="000C1984">
        <w:rPr>
          <w:rFonts w:ascii="Book Antiqua" w:hAnsi="Book Antiqua" w:cstheme="majorBidi"/>
          <w:sz w:val="24"/>
          <w:szCs w:val="24"/>
          <w:shd w:val="clear" w:color="auto" w:fill="FFFFFF"/>
        </w:rPr>
        <w:t>pneumococcal d</w:t>
      </w:r>
      <w:r w:rsidR="00514CC7" w:rsidRPr="000C1984">
        <w:rPr>
          <w:rFonts w:ascii="Book Antiqua" w:hAnsi="Book Antiqua" w:cstheme="majorBidi"/>
          <w:sz w:val="24"/>
          <w:szCs w:val="24"/>
          <w:shd w:val="clear" w:color="auto" w:fill="FFFFFF"/>
        </w:rPr>
        <w:t xml:space="preserve">isease (IPD) is caused by </w:t>
      </w:r>
      <w:proofErr w:type="spellStart"/>
      <w:r w:rsidR="00514CC7" w:rsidRPr="000C1984">
        <w:rPr>
          <w:rFonts w:ascii="Book Antiqua" w:hAnsi="Book Antiqua" w:cstheme="majorBidi"/>
          <w:sz w:val="24"/>
          <w:szCs w:val="24"/>
          <w:shd w:val="clear" w:color="auto" w:fill="FFFFFF"/>
          <w:lang w:val="en-US"/>
        </w:rPr>
        <w:t>SPn</w:t>
      </w:r>
      <w:proofErr w:type="spellEnd"/>
      <w:r w:rsidR="00514CC7" w:rsidRPr="000C1984">
        <w:rPr>
          <w:rFonts w:ascii="Book Antiqua" w:hAnsi="Book Antiqua" w:cstheme="majorBidi"/>
          <w:sz w:val="24"/>
          <w:szCs w:val="24"/>
          <w:shd w:val="clear" w:color="auto" w:fill="FFFFFF"/>
        </w:rPr>
        <w:t xml:space="preserve"> and is defined as an infection confirmed by the isolation of pneumococci from a normally sterile body site, such as the blood stream</w:t>
      </w:r>
      <w:r w:rsidR="006A4FE0" w:rsidRPr="000C1984">
        <w:rPr>
          <w:rFonts w:ascii="Book Antiqua" w:hAnsi="Book Antiqua" w:cstheme="majorBidi"/>
          <w:sz w:val="24"/>
          <w:szCs w:val="24"/>
          <w:shd w:val="clear" w:color="auto" w:fill="FFFFFF"/>
        </w:rPr>
        <w:t xml:space="preserve"> and cerebrospinal fluid</w:t>
      </w:r>
      <w:r w:rsidR="00730324" w:rsidRPr="000C1984">
        <w:rPr>
          <w:rFonts w:ascii="Book Antiqua" w:hAnsi="Book Antiqua" w:cstheme="majorBidi"/>
          <w:sz w:val="24"/>
          <w:szCs w:val="24"/>
          <w:shd w:val="clear" w:color="auto" w:fill="FFFFFF"/>
        </w:rPr>
        <w:t xml:space="preserve"> whereas non-invasive disease includes otitis media, sinusitis and bronchitis</w:t>
      </w:r>
      <w:r w:rsidR="00692985" w:rsidRPr="000C1984">
        <w:rPr>
          <w:rFonts w:ascii="Book Antiqua" w:hAnsi="Book Antiqua" w:cstheme="majorBidi"/>
          <w:sz w:val="24"/>
          <w:szCs w:val="24"/>
          <w:shd w:val="clear" w:color="auto" w:fill="FFFFFF"/>
        </w:rPr>
        <w:fldChar w:fldCharType="begin">
          <w:fldData xml:space="preserve">PEVuZE5vdGU+PENpdGU+PEF1dGhvcj5SYW5kbGU8L0F1dGhvcj48WWVhcj4yMDExPC9ZZWFyPjxS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=
</w:fldData>
        </w:fldChar>
      </w:r>
      <w:r w:rsidR="00692985" w:rsidRPr="000C1984">
        <w:rPr>
          <w:rFonts w:ascii="Book Antiqua" w:hAnsi="Book Antiqua" w:cstheme="majorBidi"/>
          <w:sz w:val="24"/>
          <w:szCs w:val="24"/>
          <w:shd w:val="clear" w:color="auto" w:fill="FFFFFF"/>
        </w:rPr>
        <w:instrText xml:space="preserve"> ADDIN EN.CITE </w:instrText>
      </w:r>
      <w:r w:rsidR="00692985" w:rsidRPr="000C1984">
        <w:rPr>
          <w:rFonts w:ascii="Book Antiqua" w:hAnsi="Book Antiqua" w:cstheme="majorBidi"/>
          <w:sz w:val="24"/>
          <w:szCs w:val="24"/>
          <w:shd w:val="clear" w:color="auto" w:fill="FFFFFF"/>
        </w:rPr>
        <w:fldChar w:fldCharType="begin">
          <w:fldData xml:space="preserve">PEVuZE5vdGU+PENpdGU+PEF1dGhvcj5SYW5kbGU8L0F1dGhvcj48WWVhcj4yMDExPC9ZZWFyPjxS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=
</w:fldData>
        </w:fldChar>
      </w:r>
      <w:r w:rsidR="00692985" w:rsidRPr="000C1984">
        <w:rPr>
          <w:rFonts w:ascii="Book Antiqua" w:hAnsi="Book Antiqua" w:cstheme="majorBidi"/>
          <w:sz w:val="24"/>
          <w:szCs w:val="24"/>
          <w:shd w:val="clear" w:color="auto" w:fill="FFFFFF"/>
        </w:rPr>
        <w:instrText xml:space="preserve"> ADDIN EN.CITE.DATA </w:instrText>
      </w:r>
      <w:r w:rsidR="00692985" w:rsidRPr="000C1984">
        <w:rPr>
          <w:rFonts w:ascii="Book Antiqua" w:hAnsi="Book Antiqua" w:cstheme="majorBidi"/>
          <w:sz w:val="24"/>
          <w:szCs w:val="24"/>
          <w:shd w:val="clear" w:color="auto" w:fill="FFFFFF"/>
        </w:rPr>
      </w:r>
      <w:r w:rsidR="00692985" w:rsidRPr="000C1984">
        <w:rPr>
          <w:rFonts w:ascii="Book Antiqua" w:hAnsi="Book Antiqua" w:cstheme="majorBidi"/>
          <w:sz w:val="24"/>
          <w:szCs w:val="24"/>
          <w:shd w:val="clear" w:color="auto" w:fill="FFFFFF"/>
        </w:rPr>
        <w:fldChar w:fldCharType="end"/>
      </w:r>
      <w:r w:rsidR="00692985" w:rsidRPr="000C1984">
        <w:rPr>
          <w:rFonts w:ascii="Book Antiqua" w:hAnsi="Book Antiqua" w:cstheme="majorBidi"/>
          <w:sz w:val="24"/>
          <w:szCs w:val="24"/>
          <w:shd w:val="clear" w:color="auto" w:fill="FFFFFF"/>
        </w:rPr>
      </w:r>
      <w:r w:rsidR="00692985" w:rsidRPr="000C1984">
        <w:rPr>
          <w:rFonts w:ascii="Book Antiqua" w:hAnsi="Book Antiqua" w:cstheme="majorBidi"/>
          <w:sz w:val="24"/>
          <w:szCs w:val="24"/>
          <w:shd w:val="clear" w:color="auto" w:fill="FFFFFF"/>
        </w:rPr>
        <w:fldChar w:fldCharType="separate"/>
      </w:r>
      <w:r w:rsidR="00692985" w:rsidRPr="000C1984">
        <w:rPr>
          <w:rFonts w:ascii="Book Antiqua" w:hAnsi="Book Antiqua" w:cstheme="majorBidi"/>
          <w:noProof/>
          <w:sz w:val="24"/>
          <w:szCs w:val="24"/>
          <w:shd w:val="clear" w:color="auto" w:fill="FFFFFF"/>
          <w:vertAlign w:val="superscript"/>
        </w:rPr>
        <w:t>[</w:t>
      </w:r>
      <w:hyperlink w:anchor="_ENREF_2" w:tooltip="Randle, 2011 #3510" w:history="1">
        <w:r w:rsidR="00857C4D" w:rsidRPr="000C1984">
          <w:rPr>
            <w:rFonts w:ascii="Book Antiqua" w:hAnsi="Book Antiqua" w:cstheme="majorBidi"/>
            <w:noProof/>
            <w:sz w:val="24"/>
            <w:szCs w:val="24"/>
            <w:shd w:val="clear" w:color="auto" w:fill="FFFFFF"/>
            <w:vertAlign w:val="superscript"/>
          </w:rPr>
          <w:t>2</w:t>
        </w:r>
      </w:hyperlink>
      <w:r w:rsidR="00692985" w:rsidRPr="000C1984">
        <w:rPr>
          <w:rFonts w:ascii="Book Antiqua" w:hAnsi="Book Antiqua" w:cstheme="majorBidi"/>
          <w:noProof/>
          <w:sz w:val="24"/>
          <w:szCs w:val="24"/>
          <w:shd w:val="clear" w:color="auto" w:fill="FFFFFF"/>
          <w:vertAlign w:val="superscript"/>
        </w:rPr>
        <w:t>]</w:t>
      </w:r>
      <w:r w:rsidR="00692985" w:rsidRPr="000C1984">
        <w:rPr>
          <w:rFonts w:ascii="Book Antiqua" w:hAnsi="Book Antiqua" w:cstheme="majorBidi"/>
          <w:sz w:val="24"/>
          <w:szCs w:val="24"/>
          <w:shd w:val="clear" w:color="auto" w:fill="FFFFFF"/>
        </w:rPr>
        <w:fldChar w:fldCharType="end"/>
      </w:r>
      <w:r w:rsidR="00A57222" w:rsidRPr="000C1984">
        <w:rPr>
          <w:rFonts w:ascii="Book Antiqua" w:hAnsi="Book Antiqua" w:cstheme="majorBidi"/>
          <w:sz w:val="24"/>
          <w:szCs w:val="24"/>
          <w:shd w:val="clear" w:color="auto" w:fill="FFFFFF"/>
          <w:lang w:eastAsia="zh-CN"/>
        </w:rPr>
        <w:t xml:space="preserve">. </w:t>
      </w:r>
      <w:r w:rsidR="008463BD" w:rsidRPr="000C1984">
        <w:rPr>
          <w:rFonts w:ascii="Book Antiqua" w:hAnsi="Book Antiqua" w:cstheme="majorBidi"/>
          <w:sz w:val="24"/>
          <w:szCs w:val="24"/>
          <w:shd w:val="clear" w:color="auto" w:fill="FFFFFF"/>
        </w:rPr>
        <w:t xml:space="preserve">The </w:t>
      </w:r>
      <w:r w:rsidR="00514CC7" w:rsidRPr="000C1984">
        <w:rPr>
          <w:rFonts w:ascii="Book Antiqua" w:hAnsi="Book Antiqua" w:cstheme="majorBidi"/>
          <w:sz w:val="24"/>
          <w:szCs w:val="24"/>
          <w:shd w:val="clear" w:color="auto" w:fill="FFFFFF"/>
        </w:rPr>
        <w:t xml:space="preserve">incidence of IPD is </w:t>
      </w:r>
      <w:r w:rsidR="0073085D" w:rsidRPr="000C1984">
        <w:rPr>
          <w:rFonts w:ascii="Book Antiqua" w:hAnsi="Book Antiqua" w:cstheme="majorBidi"/>
          <w:sz w:val="24"/>
          <w:szCs w:val="24"/>
          <w:shd w:val="clear" w:color="auto" w:fill="FFFFFF"/>
        </w:rPr>
        <w:t>often</w:t>
      </w:r>
      <w:r w:rsidR="00514CC7" w:rsidRPr="000C1984">
        <w:rPr>
          <w:rFonts w:ascii="Book Antiqua" w:hAnsi="Book Antiqua" w:cstheme="majorBidi"/>
          <w:sz w:val="24"/>
          <w:szCs w:val="24"/>
          <w:shd w:val="clear" w:color="auto" w:fill="FFFFFF"/>
        </w:rPr>
        <w:t xml:space="preserve"> used a</w:t>
      </w:r>
      <w:r w:rsidR="0073085D" w:rsidRPr="000C1984">
        <w:rPr>
          <w:rFonts w:ascii="Book Antiqua" w:hAnsi="Book Antiqua" w:cstheme="majorBidi"/>
          <w:sz w:val="24"/>
          <w:szCs w:val="24"/>
          <w:shd w:val="clear" w:color="auto" w:fill="FFFFFF"/>
        </w:rPr>
        <w:t xml:space="preserve">s a measure of pneumococcal disease </w:t>
      </w:r>
      <w:r w:rsidR="00A57222" w:rsidRPr="000C1984">
        <w:rPr>
          <w:rFonts w:ascii="Book Antiqua" w:hAnsi="Book Antiqua" w:cstheme="majorBidi"/>
          <w:sz w:val="24"/>
          <w:szCs w:val="24"/>
          <w:shd w:val="clear" w:color="auto" w:fill="FFFFFF"/>
        </w:rPr>
        <w:t>burden</w:t>
      </w:r>
      <w:r w:rsidR="00DE0382" w:rsidRPr="000C1984">
        <w:rPr>
          <w:rFonts w:ascii="Book Antiqua" w:hAnsi="Book Antiqua" w:cstheme="majorBidi"/>
          <w:sz w:val="24"/>
          <w:szCs w:val="24"/>
        </w:rPr>
        <w:fldChar w:fldCharType="begin"/>
      </w:r>
      <w:r w:rsidR="00692985" w:rsidRPr="000C1984">
        <w:rPr>
          <w:rFonts w:ascii="Book Antiqua" w:hAnsi="Book Antiqua" w:cstheme="majorBidi"/>
          <w:sz w:val="24"/>
          <w:szCs w:val="24"/>
        </w:rPr>
        <w:instrText xml:space="preserve"> ADDIN EN.CITE &lt;EndNote&gt;&lt;Cite&gt;&lt;Author&gt;Organisation&lt;/Author&gt;&lt;Year&gt;2012&lt;/Year&gt;&lt;RecNum&gt;3235&lt;/RecNum&gt;&lt;DisplayText&gt;&lt;style face="superscript"&gt;[3]&lt;/style&gt;&lt;/DisplayText&gt;&lt;record&gt;&lt;rec-number&gt;3235&lt;/rec-number&gt;&lt;foreign-keys&gt;&lt;key app="EN" db-id="ta0wr20rle0x95ezsxmvwxfi2vvxdz22pwff" timestamp="1416379826"&gt;3235&lt;/key&gt;&lt;/foreign-keys&gt;&lt;ref-type name="Electronic Book"&gt;44&lt;/ref-type&gt;&lt;contributors&gt;&lt;authors&gt;&lt;author&gt;World Health Organisation, &lt;/author&gt;&lt;/authors&gt;&lt;/contributors&gt;&lt;titles&gt;&lt;title&gt;Pneumococcal vaccines WHO position paper – 2012&lt;/title&gt;&lt;secondary-title&gt;World Health Organisation&lt;/secondary-title&gt;&lt;/titles&gt;&lt;dates&gt;&lt;year&gt;2012&lt;/year&gt;&lt;/dates&gt;&lt;publisher&gt;WHO&lt;/publisher&gt;&lt;urls&gt;&lt;related-urls&gt;&lt;url&gt;http://www.who.int/wer/2012/wer8714.pdf &lt;/url&gt;&lt;/related-urls&gt;&lt;/urls&gt;&lt;/record&gt;&lt;/Cite&gt;&lt;/EndNote&gt;</w:instrText>
      </w:r>
      <w:r w:rsidR="00DE0382" w:rsidRPr="000C1984">
        <w:rPr>
          <w:rFonts w:ascii="Book Antiqua" w:hAnsi="Book Antiqua" w:cstheme="majorBidi"/>
          <w:sz w:val="24"/>
          <w:szCs w:val="24"/>
        </w:rPr>
        <w:fldChar w:fldCharType="separate"/>
      </w:r>
      <w:r w:rsidR="00692985" w:rsidRPr="000C1984">
        <w:rPr>
          <w:rFonts w:ascii="Book Antiqua" w:hAnsi="Book Antiqua" w:cstheme="majorBidi"/>
          <w:noProof/>
          <w:sz w:val="24"/>
          <w:szCs w:val="24"/>
          <w:vertAlign w:val="superscript"/>
        </w:rPr>
        <w:t>[</w:t>
      </w:r>
      <w:hyperlink w:anchor="_ENREF_3" w:tooltip="World Health Organisation, 2012 #3235" w:history="1">
        <w:r w:rsidR="00857C4D" w:rsidRPr="000C1984">
          <w:rPr>
            <w:rFonts w:ascii="Book Antiqua" w:hAnsi="Book Antiqua" w:cstheme="majorBidi"/>
            <w:noProof/>
            <w:sz w:val="24"/>
            <w:szCs w:val="24"/>
            <w:vertAlign w:val="superscript"/>
          </w:rPr>
          <w:t>3</w:t>
        </w:r>
      </w:hyperlink>
      <w:r w:rsidR="00692985" w:rsidRPr="000C1984">
        <w:rPr>
          <w:rFonts w:ascii="Book Antiqua" w:hAnsi="Book Antiqua" w:cstheme="majorBidi"/>
          <w:noProof/>
          <w:sz w:val="24"/>
          <w:szCs w:val="24"/>
          <w:vertAlign w:val="superscript"/>
        </w:rPr>
        <w:t>]</w:t>
      </w:r>
      <w:r w:rsidR="00DE0382" w:rsidRPr="000C1984">
        <w:rPr>
          <w:rFonts w:ascii="Book Antiqua" w:hAnsi="Book Antiqua" w:cstheme="majorBidi"/>
          <w:sz w:val="24"/>
          <w:szCs w:val="24"/>
        </w:rPr>
        <w:fldChar w:fldCharType="end"/>
      </w:r>
      <w:r w:rsidR="00454861" w:rsidRPr="000C1984">
        <w:rPr>
          <w:rFonts w:ascii="Book Antiqua" w:hAnsi="Book Antiqua" w:cstheme="majorBidi"/>
          <w:sz w:val="24"/>
          <w:szCs w:val="24"/>
        </w:rPr>
        <w:t>.</w:t>
      </w:r>
      <w:r w:rsidR="00514CC7" w:rsidRPr="000C1984">
        <w:rPr>
          <w:rFonts w:ascii="Book Antiqua" w:hAnsi="Book Antiqua" w:cstheme="majorBidi"/>
          <w:sz w:val="24"/>
          <w:szCs w:val="24"/>
        </w:rPr>
        <w:t xml:space="preserve"> </w:t>
      </w:r>
      <w:r w:rsidR="00266BA6" w:rsidRPr="000C1984">
        <w:rPr>
          <w:rFonts w:ascii="Book Antiqua" w:hAnsi="Book Antiqua" w:cstheme="majorBidi"/>
          <w:sz w:val="24"/>
          <w:szCs w:val="24"/>
        </w:rPr>
        <w:t>T</w:t>
      </w:r>
      <w:r w:rsidR="00FE3D2D" w:rsidRPr="000C1984">
        <w:rPr>
          <w:rFonts w:ascii="Book Antiqua" w:hAnsi="Book Antiqua" w:cstheme="majorBidi"/>
          <w:sz w:val="24"/>
          <w:szCs w:val="24"/>
        </w:rPr>
        <w:t xml:space="preserve">he 7-valent pneumococcal conjugate vaccine (7vPCV) was introduced to the Australian National Immunisation Program (NIP) </w:t>
      </w:r>
      <w:r w:rsidR="00266BA6" w:rsidRPr="000C1984">
        <w:rPr>
          <w:rFonts w:ascii="Book Antiqua" w:hAnsi="Book Antiqua" w:cstheme="majorBidi"/>
          <w:sz w:val="24"/>
          <w:szCs w:val="24"/>
        </w:rPr>
        <w:t xml:space="preserve">for vaccination against </w:t>
      </w:r>
      <w:proofErr w:type="spellStart"/>
      <w:r w:rsidR="00266BA6" w:rsidRPr="000C1984">
        <w:rPr>
          <w:rFonts w:ascii="Book Antiqua" w:hAnsi="Book Antiqua" w:cstheme="majorBidi"/>
          <w:sz w:val="24"/>
          <w:szCs w:val="24"/>
        </w:rPr>
        <w:t>SPn</w:t>
      </w:r>
      <w:proofErr w:type="spellEnd"/>
      <w:r w:rsidR="00266BA6" w:rsidRPr="000C1984">
        <w:rPr>
          <w:rFonts w:ascii="Book Antiqua" w:hAnsi="Book Antiqua" w:cstheme="majorBidi"/>
          <w:sz w:val="24"/>
          <w:szCs w:val="24"/>
        </w:rPr>
        <w:t xml:space="preserve"> </w:t>
      </w:r>
      <w:r w:rsidR="00FE3D2D" w:rsidRPr="000C1984">
        <w:rPr>
          <w:rFonts w:ascii="Book Antiqua" w:hAnsi="Book Antiqua" w:cstheme="majorBidi"/>
          <w:sz w:val="24"/>
          <w:szCs w:val="24"/>
        </w:rPr>
        <w:t xml:space="preserve">for medically at-risk </w:t>
      </w:r>
      <w:r w:rsidR="00EB3091" w:rsidRPr="000C1984">
        <w:rPr>
          <w:rFonts w:ascii="Book Antiqua" w:hAnsi="Book Antiqua" w:cstheme="majorBidi"/>
          <w:sz w:val="24"/>
          <w:szCs w:val="24"/>
        </w:rPr>
        <w:t xml:space="preserve">and Indigenous </w:t>
      </w:r>
      <w:r w:rsidR="00354DF0" w:rsidRPr="000C1984">
        <w:rPr>
          <w:rFonts w:ascii="Book Antiqua" w:hAnsi="Book Antiqua" w:cstheme="majorBidi"/>
          <w:sz w:val="24"/>
          <w:szCs w:val="24"/>
        </w:rPr>
        <w:t xml:space="preserve">children </w:t>
      </w:r>
      <w:r w:rsidR="00FE3D2D" w:rsidRPr="000C1984">
        <w:rPr>
          <w:rFonts w:ascii="Book Antiqua" w:hAnsi="Book Antiqua" w:cstheme="majorBidi"/>
          <w:sz w:val="24"/>
          <w:szCs w:val="24"/>
        </w:rPr>
        <w:t>in 2001 and for all children from January 2005</w:t>
      </w:r>
      <w:r w:rsidR="004D0E1C" w:rsidRPr="000C1984">
        <w:rPr>
          <w:rFonts w:ascii="Book Antiqua" w:hAnsi="Book Antiqua" w:cstheme="majorBidi"/>
          <w:sz w:val="24"/>
          <w:szCs w:val="24"/>
        </w:rPr>
        <w:fldChar w:fldCharType="begin"/>
      </w:r>
      <w:r w:rsidR="00692985" w:rsidRPr="000C1984">
        <w:rPr>
          <w:rFonts w:ascii="Book Antiqua" w:hAnsi="Book Antiqua" w:cstheme="majorBidi"/>
          <w:sz w:val="24"/>
          <w:szCs w:val="24"/>
        </w:rPr>
        <w:instrText xml:space="preserve"> ADDIN EN.CITE &lt;EndNote&gt;&lt;Cite&gt;&lt;Author&gt;Australian Government Department of Health&lt;/Author&gt;&lt;Year&gt;2013&lt;/Year&gt;&lt;RecNum&gt;3496&lt;/RecNum&gt;&lt;DisplayText&gt;&lt;style face="superscript"&gt;[4]&lt;/style&gt;&lt;/DisplayText&gt;&lt;record&gt;&lt;rec-number&gt;3496&lt;/rec-number&gt;&lt;foreign-keys&gt;&lt;key app="EN" db-id="ta0wr20rle0x95ezsxmvwxfi2vvxdz22pwff" timestamp="1463460658"&gt;3496&lt;/key&gt;&lt;/foreign-keys&gt;&lt;ref-type name="Web Page"&gt;12&lt;/ref-type&gt;&lt;contributors&gt;&lt;authors&gt;&lt;author&gt;Australian Government Department of Health, &lt;/author&gt;&lt;/authors&gt;&lt;/contributors&gt;&lt;titles&gt;&lt;title&gt;The Australian Immunisation Handbook&lt;/title&gt;&lt;/titles&gt;&lt;volume&gt;2016&lt;/volume&gt;&lt;edition&gt;10th &lt;/edition&gt;&lt;dates&gt;&lt;year&gt;2013&lt;/year&gt;&lt;/dates&gt;&lt;urls&gt;&lt;related-urls&gt;&lt;url&gt;http://www.immunise.health.gov.au/internet/immunise/publishing.nsf/Content/7B28E87511E08905CA257D4D001DB1F8/$File/Aus-Imm-Handbook.pdf [Last accessed 2nd May 2016]&lt;/url&gt;&lt;/related-urls&gt;&lt;/urls&gt;&lt;/record&gt;&lt;/Cite&gt;&lt;/EndNote&gt;</w:instrText>
      </w:r>
      <w:r w:rsidR="004D0E1C" w:rsidRPr="000C1984">
        <w:rPr>
          <w:rFonts w:ascii="Book Antiqua" w:hAnsi="Book Antiqua" w:cstheme="majorBidi"/>
          <w:sz w:val="24"/>
          <w:szCs w:val="24"/>
        </w:rPr>
        <w:fldChar w:fldCharType="separate"/>
      </w:r>
      <w:r w:rsidR="00692985" w:rsidRPr="000C1984">
        <w:rPr>
          <w:rFonts w:ascii="Book Antiqua" w:hAnsi="Book Antiqua" w:cstheme="majorBidi"/>
          <w:noProof/>
          <w:sz w:val="24"/>
          <w:szCs w:val="24"/>
          <w:vertAlign w:val="superscript"/>
        </w:rPr>
        <w:t>[</w:t>
      </w:r>
      <w:hyperlink w:anchor="_ENREF_4" w:tooltip="Australian Government Department of Health, 2013 #3496" w:history="1">
        <w:r w:rsidR="00857C4D" w:rsidRPr="000C1984">
          <w:rPr>
            <w:rFonts w:ascii="Book Antiqua" w:hAnsi="Book Antiqua" w:cstheme="majorBidi"/>
            <w:noProof/>
            <w:sz w:val="24"/>
            <w:szCs w:val="24"/>
            <w:vertAlign w:val="superscript"/>
          </w:rPr>
          <w:t>4</w:t>
        </w:r>
      </w:hyperlink>
      <w:r w:rsidR="00692985" w:rsidRPr="000C1984">
        <w:rPr>
          <w:rFonts w:ascii="Book Antiqua" w:hAnsi="Book Antiqua" w:cstheme="majorBidi"/>
          <w:noProof/>
          <w:sz w:val="24"/>
          <w:szCs w:val="24"/>
          <w:vertAlign w:val="superscript"/>
        </w:rPr>
        <w:t>]</w:t>
      </w:r>
      <w:r w:rsidR="004D0E1C" w:rsidRPr="000C1984">
        <w:rPr>
          <w:rFonts w:ascii="Book Antiqua" w:hAnsi="Book Antiqua" w:cstheme="majorBidi"/>
          <w:sz w:val="24"/>
          <w:szCs w:val="24"/>
        </w:rPr>
        <w:fldChar w:fldCharType="end"/>
      </w:r>
      <w:r w:rsidR="00FE3D2D" w:rsidRPr="000C1984">
        <w:rPr>
          <w:rFonts w:ascii="Book Antiqua" w:hAnsi="Book Antiqua" w:cstheme="majorBidi"/>
          <w:sz w:val="24"/>
          <w:szCs w:val="24"/>
        </w:rPr>
        <w:t>.</w:t>
      </w:r>
      <w:r w:rsidR="00C84769" w:rsidRPr="000C1984">
        <w:rPr>
          <w:rFonts w:ascii="Book Antiqua" w:hAnsi="Book Antiqua" w:cstheme="majorBidi"/>
          <w:sz w:val="24"/>
          <w:szCs w:val="24"/>
        </w:rPr>
        <w:t xml:space="preserve"> </w:t>
      </w:r>
      <w:r w:rsidR="00FE3D2D" w:rsidRPr="000C1984">
        <w:rPr>
          <w:rFonts w:ascii="Book Antiqua" w:hAnsi="Book Antiqua" w:cstheme="majorBidi"/>
          <w:sz w:val="24"/>
          <w:szCs w:val="24"/>
        </w:rPr>
        <w:t xml:space="preserve">The dosage schedule used </w:t>
      </w:r>
      <w:r w:rsidR="00446630" w:rsidRPr="000C1984">
        <w:rPr>
          <w:rFonts w:ascii="Book Antiqua" w:hAnsi="Book Antiqua" w:cstheme="majorBidi"/>
          <w:sz w:val="24"/>
          <w:szCs w:val="24"/>
        </w:rPr>
        <w:t>wa</w:t>
      </w:r>
      <w:r w:rsidR="00FE3D2D" w:rsidRPr="000C1984">
        <w:rPr>
          <w:rFonts w:ascii="Book Antiqua" w:hAnsi="Book Antiqua" w:cstheme="majorBidi"/>
          <w:sz w:val="24"/>
          <w:szCs w:val="24"/>
        </w:rPr>
        <w:t xml:space="preserve">s three doses at 2, 4 and 6 mo of age along with other vaccines such as diphtheria, tetanus and </w:t>
      </w:r>
      <w:proofErr w:type="spellStart"/>
      <w:r w:rsidR="00FE3D2D" w:rsidRPr="000C1984">
        <w:rPr>
          <w:rFonts w:ascii="Book Antiqua" w:hAnsi="Book Antiqua" w:cstheme="majorBidi"/>
          <w:sz w:val="24"/>
          <w:szCs w:val="24"/>
        </w:rPr>
        <w:t>acellular</w:t>
      </w:r>
      <w:proofErr w:type="spellEnd"/>
      <w:r w:rsidR="00FE3D2D" w:rsidRPr="000C1984">
        <w:rPr>
          <w:rFonts w:ascii="Book Antiqua" w:hAnsi="Book Antiqua" w:cstheme="majorBidi"/>
          <w:sz w:val="24"/>
          <w:szCs w:val="24"/>
        </w:rPr>
        <w:t xml:space="preserve"> pertussis (</w:t>
      </w:r>
      <w:proofErr w:type="spellStart"/>
      <w:r w:rsidR="00FE3D2D" w:rsidRPr="000C1984">
        <w:rPr>
          <w:rFonts w:ascii="Book Antiqua" w:hAnsi="Book Antiqua" w:cstheme="majorBidi"/>
          <w:sz w:val="24"/>
          <w:szCs w:val="24"/>
        </w:rPr>
        <w:t>DTPa</w:t>
      </w:r>
      <w:proofErr w:type="spellEnd"/>
      <w:r w:rsidR="00FE3D2D" w:rsidRPr="000C1984">
        <w:rPr>
          <w:rFonts w:ascii="Book Antiqua" w:hAnsi="Book Antiqua" w:cstheme="majorBidi"/>
          <w:sz w:val="24"/>
          <w:szCs w:val="24"/>
        </w:rPr>
        <w:t xml:space="preserve">). </w:t>
      </w:r>
      <w:r w:rsidR="009539DC" w:rsidRPr="000C1984">
        <w:rPr>
          <w:rFonts w:ascii="Book Antiqua" w:hAnsi="Book Antiqua" w:cstheme="majorBidi"/>
          <w:sz w:val="24"/>
          <w:szCs w:val="24"/>
        </w:rPr>
        <w:t xml:space="preserve">A concurrent catch up vaccination program was implemented for two years targeting children up to two years of age, many of whom </w:t>
      </w:r>
      <w:r w:rsidR="009539DC" w:rsidRPr="000C1984">
        <w:rPr>
          <w:rFonts w:ascii="Book Antiqua" w:hAnsi="Book Antiqua" w:cstheme="majorBidi"/>
          <w:sz w:val="24"/>
          <w:szCs w:val="24"/>
          <w:lang w:val="en-US"/>
        </w:rPr>
        <w:t>would</w:t>
      </w:r>
      <w:r w:rsidR="009539DC" w:rsidRPr="000C1984">
        <w:rPr>
          <w:rFonts w:ascii="Book Antiqua" w:hAnsi="Book Antiqua" w:cstheme="majorBidi"/>
          <w:sz w:val="24"/>
          <w:szCs w:val="24"/>
        </w:rPr>
        <w:t xml:space="preserve"> have received </w:t>
      </w:r>
      <w:proofErr w:type="spellStart"/>
      <w:r w:rsidR="009539DC" w:rsidRPr="000C1984">
        <w:rPr>
          <w:rFonts w:ascii="Book Antiqua" w:hAnsi="Book Antiqua" w:cstheme="majorBidi"/>
          <w:sz w:val="24"/>
          <w:szCs w:val="24"/>
        </w:rPr>
        <w:t>DTPa</w:t>
      </w:r>
      <w:proofErr w:type="spellEnd"/>
      <w:r w:rsidR="009539DC" w:rsidRPr="000C1984">
        <w:rPr>
          <w:rFonts w:ascii="Book Antiqua" w:hAnsi="Book Antiqua" w:cstheme="majorBidi"/>
          <w:sz w:val="24"/>
          <w:szCs w:val="24"/>
        </w:rPr>
        <w:t xml:space="preserve"> vaccine prior to their first catch up dose of 7vPCV</w:t>
      </w:r>
      <w:r w:rsidR="00FE3D2D" w:rsidRPr="000C1984">
        <w:rPr>
          <w:rFonts w:ascii="Book Antiqua" w:hAnsi="Book Antiqua" w:cstheme="majorBidi"/>
          <w:sz w:val="24"/>
          <w:szCs w:val="24"/>
        </w:rPr>
        <w:t>. The u</w:t>
      </w:r>
      <w:r w:rsidR="00FE3D2D" w:rsidRPr="000C1984">
        <w:rPr>
          <w:rFonts w:ascii="Book Antiqua" w:hAnsi="Book Antiqua" w:cstheme="majorBidi"/>
          <w:sz w:val="24"/>
          <w:szCs w:val="24"/>
          <w:lang w:val="en-US"/>
        </w:rPr>
        <w:t>se of the 3</w:t>
      </w:r>
      <w:r w:rsidR="00A57222" w:rsidRPr="000C1984">
        <w:rPr>
          <w:rFonts w:ascii="Book Antiqua" w:hAnsi="Book Antiqua" w:cstheme="majorBidi"/>
          <w:sz w:val="24"/>
          <w:szCs w:val="24"/>
          <w:lang w:val="en-US" w:eastAsia="zh-CN"/>
        </w:rPr>
        <w:t xml:space="preserve"> </w:t>
      </w:r>
      <w:r w:rsidR="00FE3D2D" w:rsidRPr="000C1984">
        <w:rPr>
          <w:rFonts w:ascii="Book Antiqua" w:hAnsi="Book Antiqua" w:cstheme="majorBidi"/>
          <w:sz w:val="24"/>
          <w:szCs w:val="24"/>
          <w:lang w:val="en-US"/>
        </w:rPr>
        <w:t>+</w:t>
      </w:r>
      <w:r w:rsidR="00A57222" w:rsidRPr="000C1984">
        <w:rPr>
          <w:rFonts w:ascii="Book Antiqua" w:hAnsi="Book Antiqua" w:cstheme="majorBidi"/>
          <w:sz w:val="24"/>
          <w:szCs w:val="24"/>
          <w:lang w:val="en-US" w:eastAsia="zh-CN"/>
        </w:rPr>
        <w:t xml:space="preserve"> </w:t>
      </w:r>
      <w:r w:rsidR="00FE3D2D" w:rsidRPr="000C1984">
        <w:rPr>
          <w:rFonts w:ascii="Book Antiqua" w:hAnsi="Book Antiqua" w:cstheme="majorBidi"/>
          <w:sz w:val="24"/>
          <w:szCs w:val="24"/>
          <w:lang w:val="en-US"/>
        </w:rPr>
        <w:t>0 schedule is strongly supported by a systematic review of several randomized controlled clinical trials</w:t>
      </w:r>
      <w:r w:rsidR="00265FFB" w:rsidRPr="000C1984">
        <w:rPr>
          <w:rFonts w:ascii="Book Antiqua" w:hAnsi="Book Antiqua" w:cstheme="majorBidi"/>
          <w:sz w:val="24"/>
          <w:szCs w:val="24"/>
          <w:lang w:val="en-US"/>
        </w:rPr>
        <w:t xml:space="preserve"> (RCTs)</w:t>
      </w:r>
      <w:r w:rsidR="00FE3D2D" w:rsidRPr="000C1984">
        <w:rPr>
          <w:rFonts w:ascii="Book Antiqua" w:hAnsi="Book Antiqua" w:cstheme="majorBidi"/>
          <w:sz w:val="24"/>
          <w:szCs w:val="24"/>
          <w:lang w:val="en-US"/>
        </w:rPr>
        <w:t xml:space="preserve"> of pneumonia and IPD in developing country settings</w:t>
      </w:r>
      <w:r w:rsidR="00DD58D9" w:rsidRPr="000C1984">
        <w:rPr>
          <w:rFonts w:ascii="Book Antiqua" w:hAnsi="Book Antiqua" w:cstheme="majorBidi"/>
          <w:sz w:val="24"/>
          <w:szCs w:val="24"/>
          <w:lang w:val="en-US"/>
        </w:rPr>
        <w:fldChar w:fldCharType="begin"/>
      </w:r>
      <w:r w:rsidR="00692985" w:rsidRPr="000C1984">
        <w:rPr>
          <w:rFonts w:ascii="Book Antiqua" w:hAnsi="Book Antiqua" w:cstheme="majorBidi"/>
          <w:sz w:val="24"/>
          <w:szCs w:val="24"/>
          <w:lang w:val="en-US"/>
        </w:rPr>
        <w:instrText xml:space="preserve"> ADDIN EN.CITE &lt;EndNote&gt;&lt;Cite&gt;&lt;Author&gt;Conklin&lt;/Author&gt;&lt;Year&gt;2011&lt;/Year&gt;&lt;RecNum&gt;3355&lt;/RecNum&gt;&lt;DisplayText&gt;&lt;style face="superscript"&gt;[5]&lt;/style&gt;&lt;/DisplayText&gt;&lt;record&gt;&lt;rec-number&gt;3355&lt;/rec-number&gt;&lt;foreign-keys&gt;&lt;key app="EN" db-id="ta0wr20rle0x95ezsxmvwxfi2vvxdz22pwff" timestamp="1443650071"&gt;3355&lt;/key&gt;&lt;/foreign-keys&gt;&lt;ref-type name="Journal Article"&gt;17&lt;/ref-type&gt;&lt;contributors&gt;&lt;authors&gt;&lt;author&gt;Conklin, Laura&lt;/author&gt;&lt;author&gt;Knoll, Maria Deloria&lt;/author&gt;&lt;author&gt;Loo, Jennifer&lt;/author&gt;&lt;author&gt;Fleming-Dutra, Katherine&lt;/author&gt;&lt;author&gt;Park, Daniel&lt;/author&gt;&lt;author&gt;Johnson, T Scott&lt;/author&gt;&lt;author&gt;Kirk, Jennifer&lt;/author&gt;&lt;author&gt;Goldblatt, David&lt;/author&gt;&lt;author&gt;O’Brien, Katherine L&lt;/author&gt;&lt;author&gt;Whitney, Cynthia G&lt;/author&gt;&lt;/authors&gt;&lt;/contributors&gt;&lt;titles&gt;&lt;title&gt;Landscape analysis of pneumococcal conjugate vaccine dosing schedules: A systematic review Sub-report on the 3-dose schedules. A project of the AVI Technical Assistance Consortium (AVI-TAC) Final Report1. 0&lt;/title&gt;&lt;/titles&gt;&lt;dates&gt;&lt;year&gt;2011&lt;/year&gt;&lt;/dates&gt;&lt;accession-num&gt;00000&lt;/accession-num&gt;&lt;urls&gt;&lt;/urls&gt;&lt;/record&gt;&lt;/Cite&gt;&lt;/EndNote&gt;</w:instrText>
      </w:r>
      <w:r w:rsidR="00DD58D9" w:rsidRPr="000C1984">
        <w:rPr>
          <w:rFonts w:ascii="Book Antiqua" w:hAnsi="Book Antiqua" w:cstheme="majorBidi"/>
          <w:sz w:val="24"/>
          <w:szCs w:val="24"/>
          <w:lang w:val="en-US"/>
        </w:rPr>
        <w:fldChar w:fldCharType="separate"/>
      </w:r>
      <w:r w:rsidR="00692985" w:rsidRPr="000C1984">
        <w:rPr>
          <w:rFonts w:ascii="Book Antiqua" w:hAnsi="Book Antiqua" w:cstheme="majorBidi"/>
          <w:noProof/>
          <w:sz w:val="24"/>
          <w:szCs w:val="24"/>
          <w:vertAlign w:val="superscript"/>
          <w:lang w:val="en-US"/>
        </w:rPr>
        <w:t>[</w:t>
      </w:r>
      <w:hyperlink w:anchor="_ENREF_5" w:tooltip="Conklin, 2011 #3355" w:history="1">
        <w:r w:rsidR="00857C4D" w:rsidRPr="000C1984">
          <w:rPr>
            <w:rFonts w:ascii="Book Antiqua" w:hAnsi="Book Antiqua" w:cstheme="majorBidi"/>
            <w:noProof/>
            <w:sz w:val="24"/>
            <w:szCs w:val="24"/>
            <w:vertAlign w:val="superscript"/>
            <w:lang w:val="en-US"/>
          </w:rPr>
          <w:t>5</w:t>
        </w:r>
      </w:hyperlink>
      <w:r w:rsidR="00692985" w:rsidRPr="000C1984">
        <w:rPr>
          <w:rFonts w:ascii="Book Antiqua" w:hAnsi="Book Antiqua" w:cstheme="majorBidi"/>
          <w:noProof/>
          <w:sz w:val="24"/>
          <w:szCs w:val="24"/>
          <w:vertAlign w:val="superscript"/>
          <w:lang w:val="en-US"/>
        </w:rPr>
        <w:t>]</w:t>
      </w:r>
      <w:r w:rsidR="00DD58D9" w:rsidRPr="000C1984">
        <w:rPr>
          <w:rFonts w:ascii="Book Antiqua" w:hAnsi="Book Antiqua" w:cstheme="majorBidi"/>
          <w:sz w:val="24"/>
          <w:szCs w:val="24"/>
          <w:lang w:val="en-US"/>
        </w:rPr>
        <w:fldChar w:fldCharType="end"/>
      </w:r>
      <w:r w:rsidR="00FE3D2D" w:rsidRPr="000C1984">
        <w:rPr>
          <w:rFonts w:ascii="Book Antiqua" w:hAnsi="Book Antiqua" w:cstheme="majorBidi"/>
          <w:sz w:val="24"/>
          <w:szCs w:val="24"/>
          <w:lang w:val="en-US"/>
        </w:rPr>
        <w:t xml:space="preserve">. </w:t>
      </w:r>
      <w:r w:rsidR="004C5B8D" w:rsidRPr="000C1984">
        <w:rPr>
          <w:rFonts w:ascii="Book Antiqua" w:hAnsi="Book Antiqua" w:cstheme="majorBidi"/>
          <w:sz w:val="24"/>
          <w:szCs w:val="24"/>
        </w:rPr>
        <w:t xml:space="preserve">A 3-dose 2-4-6 mo schedule result in the optimum antibody levels after the primary series for </w:t>
      </w:r>
      <w:r w:rsidR="0006740C" w:rsidRPr="000C1984">
        <w:rPr>
          <w:rFonts w:ascii="Book Antiqua" w:hAnsi="Book Antiqua" w:cstheme="majorBidi"/>
          <w:sz w:val="24"/>
          <w:szCs w:val="24"/>
        </w:rPr>
        <w:t xml:space="preserve">many </w:t>
      </w:r>
      <w:r w:rsidR="004C5B8D" w:rsidRPr="000C1984">
        <w:rPr>
          <w:rFonts w:ascii="Book Antiqua" w:hAnsi="Book Antiqua" w:cstheme="majorBidi"/>
          <w:sz w:val="24"/>
          <w:szCs w:val="24"/>
        </w:rPr>
        <w:t>serotypes</w:t>
      </w:r>
      <w:r w:rsidR="00C504B9" w:rsidRPr="000C1984">
        <w:rPr>
          <w:rFonts w:ascii="Book Antiqua" w:hAnsi="Book Antiqua" w:cstheme="majorBidi"/>
          <w:sz w:val="24"/>
          <w:szCs w:val="24"/>
        </w:rPr>
        <w:t xml:space="preserve">. However, </w:t>
      </w:r>
      <w:r w:rsidR="00265FFB" w:rsidRPr="000C1984">
        <w:rPr>
          <w:rFonts w:ascii="Book Antiqua" w:hAnsi="Book Antiqua" w:cstheme="majorBidi"/>
          <w:sz w:val="24"/>
          <w:szCs w:val="24"/>
        </w:rPr>
        <w:t xml:space="preserve">interestingly, </w:t>
      </w:r>
      <w:r w:rsidR="00C504B9" w:rsidRPr="000C1984">
        <w:rPr>
          <w:rFonts w:ascii="Book Antiqua" w:hAnsi="Book Antiqua" w:cstheme="majorBidi"/>
          <w:sz w:val="24"/>
          <w:szCs w:val="24"/>
        </w:rPr>
        <w:t>the 2-dose 3-5 mo</w:t>
      </w:r>
      <w:r w:rsidR="004C5B8D" w:rsidRPr="000C1984">
        <w:rPr>
          <w:rFonts w:ascii="Book Antiqua" w:hAnsi="Book Antiqua" w:cstheme="majorBidi"/>
          <w:sz w:val="24"/>
          <w:szCs w:val="24"/>
        </w:rPr>
        <w:t xml:space="preserve"> schedule </w:t>
      </w:r>
      <w:r w:rsidR="0006740C" w:rsidRPr="000C1984">
        <w:rPr>
          <w:rFonts w:ascii="Book Antiqua" w:hAnsi="Book Antiqua" w:cstheme="majorBidi"/>
          <w:sz w:val="24"/>
          <w:szCs w:val="24"/>
        </w:rPr>
        <w:t>demonstrated higher</w:t>
      </w:r>
      <w:r w:rsidR="004C5B8D" w:rsidRPr="000C1984">
        <w:rPr>
          <w:rFonts w:ascii="Book Antiqua" w:hAnsi="Book Antiqua" w:cstheme="majorBidi"/>
          <w:sz w:val="24"/>
          <w:szCs w:val="24"/>
        </w:rPr>
        <w:t xml:space="preserve"> antibody </w:t>
      </w:r>
      <w:r w:rsidR="009539DC" w:rsidRPr="000C1984">
        <w:rPr>
          <w:rFonts w:ascii="Book Antiqua" w:hAnsi="Book Antiqua" w:cstheme="majorBidi"/>
          <w:sz w:val="24"/>
          <w:szCs w:val="24"/>
        </w:rPr>
        <w:t xml:space="preserve">levels </w:t>
      </w:r>
      <w:r w:rsidR="004C5B8D" w:rsidRPr="000C1984">
        <w:rPr>
          <w:rFonts w:ascii="Book Antiqua" w:hAnsi="Book Antiqua" w:cstheme="majorBidi"/>
          <w:sz w:val="24"/>
          <w:szCs w:val="24"/>
        </w:rPr>
        <w:t xml:space="preserve">for five serotypes than the 3-dose schedule (at 2-3-4 mo) and </w:t>
      </w:r>
      <w:r w:rsidR="00874D66" w:rsidRPr="000C1984">
        <w:rPr>
          <w:rFonts w:ascii="Book Antiqua" w:hAnsi="Book Antiqua" w:cstheme="majorBidi"/>
          <w:sz w:val="24"/>
          <w:szCs w:val="24"/>
        </w:rPr>
        <w:t xml:space="preserve">equivalent </w:t>
      </w:r>
      <w:r w:rsidR="004C5B8D" w:rsidRPr="000C1984">
        <w:rPr>
          <w:rFonts w:ascii="Book Antiqua" w:hAnsi="Book Antiqua" w:cstheme="majorBidi"/>
          <w:sz w:val="24"/>
          <w:szCs w:val="24"/>
        </w:rPr>
        <w:t xml:space="preserve">antibody </w:t>
      </w:r>
      <w:r w:rsidR="00874D66" w:rsidRPr="000C1984">
        <w:rPr>
          <w:rFonts w:ascii="Book Antiqua" w:hAnsi="Book Antiqua" w:cstheme="majorBidi"/>
          <w:sz w:val="24"/>
          <w:szCs w:val="24"/>
        </w:rPr>
        <w:t xml:space="preserve">responses </w:t>
      </w:r>
      <w:r w:rsidR="004C5B8D" w:rsidRPr="000C1984">
        <w:rPr>
          <w:rFonts w:ascii="Book Antiqua" w:hAnsi="Book Antiqua" w:cstheme="majorBidi"/>
          <w:sz w:val="24"/>
          <w:szCs w:val="24"/>
        </w:rPr>
        <w:t xml:space="preserve">for serotypes 6B and 23F suggesting that </w:t>
      </w:r>
      <w:r w:rsidR="00C504B9" w:rsidRPr="000C1984">
        <w:rPr>
          <w:rFonts w:ascii="Book Antiqua" w:hAnsi="Book Antiqua" w:cstheme="majorBidi"/>
          <w:sz w:val="24"/>
          <w:szCs w:val="24"/>
        </w:rPr>
        <w:t xml:space="preserve">the </w:t>
      </w:r>
      <w:r w:rsidR="004C5B8D" w:rsidRPr="000C1984">
        <w:rPr>
          <w:rFonts w:ascii="Book Antiqua" w:hAnsi="Book Antiqua" w:cstheme="majorBidi"/>
          <w:sz w:val="24"/>
          <w:szCs w:val="24"/>
        </w:rPr>
        <w:t>optimal timing of doses is perhaps more important than the number of doses</w:t>
      </w:r>
      <w:r w:rsidR="004A49E5" w:rsidRPr="000C1984">
        <w:rPr>
          <w:rFonts w:ascii="Book Antiqua" w:hAnsi="Book Antiqua" w:cstheme="majorBidi"/>
          <w:sz w:val="24"/>
          <w:szCs w:val="24"/>
        </w:rPr>
        <w:fldChar w:fldCharType="begin">
          <w:fldData xml:space="preserve">PEVuZE5vdGU+PENpdGU+PEF1dGhvcj5TcGlqa2VybWFuPC9BdXRob3I+PFllYXI+MjAxMzwvWWVh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</w:fldData>
        </w:fldChar>
      </w:r>
      <w:r w:rsidR="00692985" w:rsidRPr="000C1984">
        <w:rPr>
          <w:rFonts w:ascii="Book Antiqua" w:hAnsi="Book Antiqua" w:cstheme="majorBidi"/>
          <w:sz w:val="24"/>
          <w:szCs w:val="24"/>
        </w:rPr>
        <w:instrText xml:space="preserve"> ADDIN EN.CITE </w:instrText>
      </w:r>
      <w:r w:rsidR="00692985" w:rsidRPr="000C1984">
        <w:rPr>
          <w:rFonts w:ascii="Book Antiqua" w:hAnsi="Book Antiqua" w:cstheme="majorBidi"/>
          <w:sz w:val="24"/>
          <w:szCs w:val="24"/>
        </w:rPr>
        <w:fldChar w:fldCharType="begin">
          <w:fldData xml:space="preserve">PEVuZE5vdGU+PENpdGU+PEF1dGhvcj5TcGlqa2VybWFuPC9BdXRob3I+PFllYXI+MjAxMzwvWWVh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</w:fldData>
        </w:fldChar>
      </w:r>
      <w:r w:rsidR="00692985" w:rsidRPr="000C1984">
        <w:rPr>
          <w:rFonts w:ascii="Book Antiqua" w:hAnsi="Book Antiqua" w:cstheme="majorBidi"/>
          <w:sz w:val="24"/>
          <w:szCs w:val="24"/>
        </w:rPr>
        <w:instrText xml:space="preserve"> ADDIN EN.CITE.DATA </w:instrText>
      </w:r>
      <w:r w:rsidR="00692985" w:rsidRPr="000C1984">
        <w:rPr>
          <w:rFonts w:ascii="Book Antiqua" w:hAnsi="Book Antiqua" w:cstheme="majorBidi"/>
          <w:sz w:val="24"/>
          <w:szCs w:val="24"/>
        </w:rPr>
      </w:r>
      <w:r w:rsidR="00692985" w:rsidRPr="000C1984">
        <w:rPr>
          <w:rFonts w:ascii="Book Antiqua" w:hAnsi="Book Antiqua" w:cstheme="majorBidi"/>
          <w:sz w:val="24"/>
          <w:szCs w:val="24"/>
        </w:rPr>
        <w:fldChar w:fldCharType="end"/>
      </w:r>
      <w:r w:rsidR="004A49E5" w:rsidRPr="000C1984">
        <w:rPr>
          <w:rFonts w:ascii="Book Antiqua" w:hAnsi="Book Antiqua" w:cstheme="majorBidi"/>
          <w:sz w:val="24"/>
          <w:szCs w:val="24"/>
        </w:rPr>
      </w:r>
      <w:r w:rsidR="004A49E5" w:rsidRPr="000C1984">
        <w:rPr>
          <w:rFonts w:ascii="Book Antiqua" w:hAnsi="Book Antiqua" w:cstheme="majorBidi"/>
          <w:sz w:val="24"/>
          <w:szCs w:val="24"/>
        </w:rPr>
        <w:fldChar w:fldCharType="separate"/>
      </w:r>
      <w:r w:rsidR="00692985" w:rsidRPr="000C1984">
        <w:rPr>
          <w:rFonts w:ascii="Book Antiqua" w:hAnsi="Book Antiqua" w:cstheme="majorBidi"/>
          <w:noProof/>
          <w:sz w:val="24"/>
          <w:szCs w:val="24"/>
          <w:vertAlign w:val="superscript"/>
        </w:rPr>
        <w:t>[</w:t>
      </w:r>
      <w:hyperlink w:anchor="_ENREF_6" w:tooltip="Spijkerman, 2013 #3492" w:history="1">
        <w:r w:rsidR="00857C4D" w:rsidRPr="000C1984">
          <w:rPr>
            <w:rFonts w:ascii="Book Antiqua" w:hAnsi="Book Antiqua" w:cstheme="majorBidi"/>
            <w:noProof/>
            <w:sz w:val="24"/>
            <w:szCs w:val="24"/>
            <w:vertAlign w:val="superscript"/>
          </w:rPr>
          <w:t>6</w:t>
        </w:r>
      </w:hyperlink>
      <w:r w:rsidR="00692985" w:rsidRPr="000C1984">
        <w:rPr>
          <w:rFonts w:ascii="Book Antiqua" w:hAnsi="Book Antiqua" w:cstheme="majorBidi"/>
          <w:noProof/>
          <w:sz w:val="24"/>
          <w:szCs w:val="24"/>
          <w:vertAlign w:val="superscript"/>
        </w:rPr>
        <w:t>]</w:t>
      </w:r>
      <w:r w:rsidR="004A49E5" w:rsidRPr="000C1984">
        <w:rPr>
          <w:rFonts w:ascii="Book Antiqua" w:hAnsi="Book Antiqua" w:cstheme="majorBidi"/>
          <w:sz w:val="24"/>
          <w:szCs w:val="24"/>
        </w:rPr>
        <w:fldChar w:fldCharType="end"/>
      </w:r>
      <w:r w:rsidR="00180968" w:rsidRPr="000C1984">
        <w:rPr>
          <w:rFonts w:ascii="Book Antiqua" w:hAnsi="Book Antiqua" w:cstheme="majorBidi"/>
          <w:sz w:val="24"/>
          <w:szCs w:val="24"/>
          <w:lang w:val="en-US"/>
        </w:rPr>
        <w:t xml:space="preserve">. </w:t>
      </w:r>
    </w:p>
    <w:p w14:paraId="6E038316" w14:textId="17617CC0" w:rsidR="009E2889" w:rsidRPr="000C1984" w:rsidRDefault="009E2889" w:rsidP="00A77316">
      <w:pPr>
        <w:autoSpaceDE w:val="0"/>
        <w:autoSpaceDN w:val="0"/>
        <w:adjustRightInd w:val="0"/>
        <w:spacing w:after="0" w:line="360" w:lineRule="auto"/>
        <w:ind w:firstLineChars="200" w:firstLine="480"/>
        <w:jc w:val="both"/>
        <w:rPr>
          <w:rFonts w:ascii="Book Antiqua" w:hAnsi="Book Antiqua" w:cstheme="majorBidi"/>
          <w:sz w:val="24"/>
          <w:szCs w:val="24"/>
          <w:lang w:val="en-US"/>
        </w:rPr>
      </w:pPr>
      <w:r w:rsidRPr="000C1984">
        <w:rPr>
          <w:rFonts w:ascii="Book Antiqua" w:hAnsi="Book Antiqua" w:cstheme="majorBidi"/>
          <w:sz w:val="24"/>
          <w:szCs w:val="24"/>
          <w:shd w:val="clear" w:color="auto" w:fill="FFFFFF"/>
        </w:rPr>
        <w:t xml:space="preserve">The </w:t>
      </w:r>
      <w:r w:rsidR="001E36BC" w:rsidRPr="000C1984">
        <w:rPr>
          <w:rFonts w:ascii="Book Antiqua" w:hAnsi="Book Antiqua" w:cstheme="majorBidi"/>
          <w:sz w:val="24"/>
          <w:szCs w:val="24"/>
          <w:shd w:val="clear" w:color="auto" w:fill="FFFFFF"/>
        </w:rPr>
        <w:t>PCV</w:t>
      </w:r>
      <w:r w:rsidRPr="000C1984">
        <w:rPr>
          <w:rFonts w:ascii="Book Antiqua" w:hAnsi="Book Antiqua" w:cstheme="majorBidi"/>
          <w:sz w:val="24"/>
          <w:szCs w:val="24"/>
          <w:shd w:val="clear" w:color="auto" w:fill="FFFFFF"/>
        </w:rPr>
        <w:t xml:space="preserve"> is currently available in less than 60% </w:t>
      </w:r>
      <w:r w:rsidR="00614748" w:rsidRPr="000C1984">
        <w:rPr>
          <w:rFonts w:ascii="Book Antiqua" w:hAnsi="Book Antiqua" w:cstheme="majorBidi"/>
          <w:sz w:val="24"/>
          <w:szCs w:val="24"/>
          <w:shd w:val="clear" w:color="auto" w:fill="FFFFFF"/>
        </w:rPr>
        <w:t xml:space="preserve">of </w:t>
      </w:r>
      <w:r w:rsidR="001E36BC" w:rsidRPr="000C1984">
        <w:rPr>
          <w:rFonts w:ascii="Book Antiqua" w:hAnsi="Book Antiqua" w:cstheme="majorBidi"/>
          <w:sz w:val="24"/>
          <w:szCs w:val="24"/>
          <w:shd w:val="clear" w:color="auto" w:fill="FFFFFF"/>
        </w:rPr>
        <w:t>countries across the world</w:t>
      </w:r>
      <w:r w:rsidR="00DE0382" w:rsidRPr="000C1984">
        <w:rPr>
          <w:rFonts w:ascii="Book Antiqua" w:hAnsi="Book Antiqua" w:cstheme="majorBidi"/>
          <w:sz w:val="24"/>
          <w:szCs w:val="24"/>
          <w:shd w:val="clear" w:color="auto" w:fill="FFFFFF"/>
        </w:rPr>
        <w:fldChar w:fldCharType="begin">
          <w:fldData xml:space="preserve">PEVuZE5vdGU+PENpdGU+PEF1dGhvcj5NdXJyYXk8L0F1dGhvcj48WWVhcj4yMDE0PC9ZZWFyPjxS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</w:fldData>
        </w:fldChar>
      </w:r>
      <w:r w:rsidR="00692985" w:rsidRPr="000C1984">
        <w:rPr>
          <w:rFonts w:ascii="Book Antiqua" w:hAnsi="Book Antiqua" w:cstheme="majorBidi"/>
          <w:sz w:val="24"/>
          <w:szCs w:val="24"/>
          <w:shd w:val="clear" w:color="auto" w:fill="FFFFFF"/>
        </w:rPr>
        <w:instrText xml:space="preserve"> ADDIN EN.CITE </w:instrText>
      </w:r>
      <w:r w:rsidR="00692985" w:rsidRPr="000C1984">
        <w:rPr>
          <w:rFonts w:ascii="Book Antiqua" w:hAnsi="Book Antiqua" w:cstheme="majorBidi"/>
          <w:sz w:val="24"/>
          <w:szCs w:val="24"/>
          <w:shd w:val="clear" w:color="auto" w:fill="FFFFFF"/>
        </w:rPr>
        <w:fldChar w:fldCharType="begin">
          <w:fldData xml:space="preserve">PEVuZE5vdGU+PENpdGU+PEF1dGhvcj5NdXJyYXk8L0F1dGhvcj48WWVhcj4yMDE0PC9ZZWFyPjxS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</w:fldData>
        </w:fldChar>
      </w:r>
      <w:r w:rsidR="00692985" w:rsidRPr="000C1984">
        <w:rPr>
          <w:rFonts w:ascii="Book Antiqua" w:hAnsi="Book Antiqua" w:cstheme="majorBidi"/>
          <w:sz w:val="24"/>
          <w:szCs w:val="24"/>
          <w:shd w:val="clear" w:color="auto" w:fill="FFFFFF"/>
        </w:rPr>
        <w:instrText xml:space="preserve"> ADDIN EN.CITE.DATA </w:instrText>
      </w:r>
      <w:r w:rsidR="00692985" w:rsidRPr="000C1984">
        <w:rPr>
          <w:rFonts w:ascii="Book Antiqua" w:hAnsi="Book Antiqua" w:cstheme="majorBidi"/>
          <w:sz w:val="24"/>
          <w:szCs w:val="24"/>
          <w:shd w:val="clear" w:color="auto" w:fill="FFFFFF"/>
        </w:rPr>
      </w:r>
      <w:r w:rsidR="00692985" w:rsidRPr="000C1984">
        <w:rPr>
          <w:rFonts w:ascii="Book Antiqua" w:hAnsi="Book Antiqua" w:cstheme="majorBidi"/>
          <w:sz w:val="24"/>
          <w:szCs w:val="24"/>
          <w:shd w:val="clear" w:color="auto" w:fill="FFFFFF"/>
        </w:rPr>
        <w:fldChar w:fldCharType="end"/>
      </w:r>
      <w:r w:rsidR="00DE0382" w:rsidRPr="000C1984">
        <w:rPr>
          <w:rFonts w:ascii="Book Antiqua" w:hAnsi="Book Antiqua" w:cstheme="majorBidi"/>
          <w:sz w:val="24"/>
          <w:szCs w:val="24"/>
          <w:shd w:val="clear" w:color="auto" w:fill="FFFFFF"/>
        </w:rPr>
      </w:r>
      <w:r w:rsidR="00DE0382" w:rsidRPr="000C1984">
        <w:rPr>
          <w:rFonts w:ascii="Book Antiqua" w:hAnsi="Book Antiqua" w:cstheme="majorBidi"/>
          <w:sz w:val="24"/>
          <w:szCs w:val="24"/>
          <w:shd w:val="clear" w:color="auto" w:fill="FFFFFF"/>
        </w:rPr>
        <w:fldChar w:fldCharType="separate"/>
      </w:r>
      <w:r w:rsidR="00692985" w:rsidRPr="000C1984">
        <w:rPr>
          <w:rFonts w:ascii="Book Antiqua" w:hAnsi="Book Antiqua" w:cstheme="majorBidi"/>
          <w:noProof/>
          <w:sz w:val="24"/>
          <w:szCs w:val="24"/>
          <w:shd w:val="clear" w:color="auto" w:fill="FFFFFF"/>
          <w:vertAlign w:val="superscript"/>
        </w:rPr>
        <w:t>[</w:t>
      </w:r>
      <w:hyperlink w:anchor="_ENREF_7" w:tooltip="Murray, 2014 #3305" w:history="1">
        <w:r w:rsidR="00857C4D" w:rsidRPr="000C1984">
          <w:rPr>
            <w:rFonts w:ascii="Book Antiqua" w:hAnsi="Book Antiqua" w:cstheme="majorBidi"/>
            <w:noProof/>
            <w:sz w:val="24"/>
            <w:szCs w:val="24"/>
            <w:shd w:val="clear" w:color="auto" w:fill="FFFFFF"/>
            <w:vertAlign w:val="superscript"/>
          </w:rPr>
          <w:t>7</w:t>
        </w:r>
      </w:hyperlink>
      <w:r w:rsidR="00692985" w:rsidRPr="000C1984">
        <w:rPr>
          <w:rFonts w:ascii="Book Antiqua" w:hAnsi="Book Antiqua" w:cstheme="majorBidi"/>
          <w:noProof/>
          <w:sz w:val="24"/>
          <w:szCs w:val="24"/>
          <w:shd w:val="clear" w:color="auto" w:fill="FFFFFF"/>
          <w:vertAlign w:val="superscript"/>
        </w:rPr>
        <w:t>]</w:t>
      </w:r>
      <w:r w:rsidR="00DE0382" w:rsidRPr="000C1984">
        <w:rPr>
          <w:rFonts w:ascii="Book Antiqua" w:hAnsi="Book Antiqua" w:cstheme="majorBidi"/>
          <w:sz w:val="24"/>
          <w:szCs w:val="24"/>
          <w:shd w:val="clear" w:color="auto" w:fill="FFFFFF"/>
        </w:rPr>
        <w:fldChar w:fldCharType="end"/>
      </w:r>
      <w:r w:rsidR="00B921FC" w:rsidRPr="000C1984">
        <w:rPr>
          <w:rFonts w:ascii="Book Antiqua" w:hAnsi="Book Antiqua" w:cstheme="majorBidi"/>
          <w:sz w:val="24"/>
          <w:szCs w:val="24"/>
        </w:rPr>
        <w:t xml:space="preserve"> </w:t>
      </w:r>
      <w:r w:rsidR="00614748" w:rsidRPr="000C1984">
        <w:rPr>
          <w:rFonts w:ascii="Book Antiqua" w:hAnsi="Book Antiqua" w:cstheme="majorBidi"/>
          <w:sz w:val="24"/>
          <w:szCs w:val="24"/>
        </w:rPr>
        <w:t xml:space="preserve">as the cost of the vaccine is an important barrier. </w:t>
      </w:r>
      <w:r w:rsidR="00614748" w:rsidRPr="000C1984">
        <w:rPr>
          <w:rFonts w:ascii="Book Antiqua" w:hAnsi="Book Antiqua" w:cstheme="majorBidi"/>
          <w:sz w:val="24"/>
          <w:szCs w:val="24"/>
          <w:shd w:val="clear" w:color="auto" w:fill="FFFFFF"/>
        </w:rPr>
        <w:t xml:space="preserve">Affordability of the vaccine could be improved through adoption of schedules with reduced doses by </w:t>
      </w:r>
      <w:r w:rsidR="005916F8" w:rsidRPr="000C1984">
        <w:rPr>
          <w:rFonts w:ascii="Book Antiqua" w:hAnsi="Book Antiqua" w:cstheme="majorBidi"/>
          <w:sz w:val="24"/>
          <w:szCs w:val="24"/>
          <w:shd w:val="clear" w:color="auto" w:fill="FFFFFF"/>
        </w:rPr>
        <w:t xml:space="preserve">taking </w:t>
      </w:r>
      <w:r w:rsidR="00265FFB" w:rsidRPr="000C1984">
        <w:rPr>
          <w:rFonts w:ascii="Book Antiqua" w:hAnsi="Book Antiqua" w:cstheme="majorBidi"/>
          <w:sz w:val="24"/>
          <w:szCs w:val="24"/>
          <w:shd w:val="clear" w:color="auto" w:fill="FFFFFF"/>
        </w:rPr>
        <w:t xml:space="preserve">the </w:t>
      </w:r>
      <w:r w:rsidR="005916F8" w:rsidRPr="000C1984">
        <w:rPr>
          <w:rFonts w:ascii="Book Antiqua" w:hAnsi="Book Antiqua" w:cstheme="majorBidi"/>
          <w:sz w:val="24"/>
          <w:szCs w:val="24"/>
          <w:shd w:val="clear" w:color="auto" w:fill="FFFFFF"/>
        </w:rPr>
        <w:t>advantage</w:t>
      </w:r>
      <w:r w:rsidR="00614748" w:rsidRPr="000C1984">
        <w:rPr>
          <w:rFonts w:ascii="Book Antiqua" w:hAnsi="Book Antiqua" w:cstheme="majorBidi"/>
          <w:sz w:val="24"/>
          <w:szCs w:val="24"/>
          <w:shd w:val="clear" w:color="auto" w:fill="FFFFFF"/>
        </w:rPr>
        <w:t xml:space="preserve"> of a phenomenon called </w:t>
      </w:r>
      <w:r w:rsidR="001E36BC" w:rsidRPr="000C1984">
        <w:rPr>
          <w:rFonts w:ascii="Book Antiqua" w:hAnsi="Book Antiqua" w:cstheme="majorBidi"/>
          <w:sz w:val="24"/>
          <w:szCs w:val="24"/>
          <w:shd w:val="clear" w:color="auto" w:fill="FFFFFF"/>
          <w:lang w:eastAsia="zh-CN"/>
        </w:rPr>
        <w:t>“</w:t>
      </w:r>
      <w:r w:rsidR="00614748" w:rsidRPr="000C1984">
        <w:rPr>
          <w:rFonts w:ascii="Book Antiqua" w:hAnsi="Book Antiqua" w:cstheme="majorBidi"/>
          <w:sz w:val="24"/>
          <w:szCs w:val="24"/>
          <w:shd w:val="clear" w:color="auto" w:fill="FFFFFF"/>
        </w:rPr>
        <w:t>carrier priming</w:t>
      </w:r>
      <w:r w:rsidR="001E36BC" w:rsidRPr="000C1984">
        <w:rPr>
          <w:rFonts w:ascii="Book Antiqua" w:hAnsi="Book Antiqua" w:cstheme="majorBidi"/>
          <w:sz w:val="24"/>
          <w:szCs w:val="24"/>
          <w:shd w:val="clear" w:color="auto" w:fill="FFFFFF"/>
          <w:lang w:eastAsia="zh-CN"/>
        </w:rPr>
        <w:t>”</w:t>
      </w:r>
      <w:r w:rsidR="00614748" w:rsidRPr="000C1984">
        <w:rPr>
          <w:rFonts w:ascii="Book Antiqua" w:hAnsi="Book Antiqua" w:cstheme="majorBidi"/>
          <w:sz w:val="24"/>
          <w:szCs w:val="24"/>
          <w:shd w:val="clear" w:color="auto" w:fill="FFFFFF"/>
        </w:rPr>
        <w:t xml:space="preserve"> </w:t>
      </w:r>
      <w:r w:rsidR="005916F8" w:rsidRPr="000C1984">
        <w:rPr>
          <w:rFonts w:ascii="Book Antiqua" w:hAnsi="Book Antiqua" w:cstheme="majorBidi"/>
          <w:sz w:val="24"/>
          <w:szCs w:val="24"/>
          <w:shd w:val="clear" w:color="auto" w:fill="FFFFFF"/>
        </w:rPr>
        <w:t>when PCV</w:t>
      </w:r>
      <w:r w:rsidR="00614748" w:rsidRPr="000C1984">
        <w:rPr>
          <w:rFonts w:ascii="Book Antiqua" w:hAnsi="Book Antiqua" w:cstheme="majorBidi"/>
          <w:sz w:val="24"/>
          <w:szCs w:val="24"/>
          <w:shd w:val="clear" w:color="auto" w:fill="FFFFFF"/>
        </w:rPr>
        <w:t xml:space="preserve"> is administered after </w:t>
      </w:r>
      <w:proofErr w:type="spellStart"/>
      <w:r w:rsidR="00614748" w:rsidRPr="000C1984">
        <w:rPr>
          <w:rFonts w:ascii="Book Antiqua" w:hAnsi="Book Antiqua" w:cstheme="majorBidi"/>
          <w:sz w:val="24"/>
          <w:szCs w:val="24"/>
          <w:shd w:val="clear" w:color="auto" w:fill="FFFFFF"/>
        </w:rPr>
        <w:t>DTPa</w:t>
      </w:r>
      <w:proofErr w:type="spellEnd"/>
      <w:r w:rsidR="00614748" w:rsidRPr="000C1984">
        <w:rPr>
          <w:rFonts w:ascii="Book Antiqua" w:hAnsi="Book Antiqua" w:cstheme="majorBidi"/>
          <w:sz w:val="24"/>
          <w:szCs w:val="24"/>
          <w:shd w:val="clear" w:color="auto" w:fill="FFFFFF"/>
        </w:rPr>
        <w:t xml:space="preserve"> </w:t>
      </w:r>
      <w:r w:rsidR="001E36BC" w:rsidRPr="000C1984">
        <w:rPr>
          <w:rFonts w:ascii="Book Antiqua" w:hAnsi="Book Antiqua" w:cstheme="majorBidi"/>
          <w:sz w:val="24"/>
          <w:szCs w:val="24"/>
          <w:shd w:val="clear" w:color="auto" w:fill="FFFFFF"/>
        </w:rPr>
        <w:t>vaccination</w:t>
      </w:r>
      <w:r w:rsidR="00FA1B7B" w:rsidRPr="000C1984">
        <w:rPr>
          <w:rFonts w:ascii="Book Antiqua" w:hAnsi="Book Antiqua" w:cstheme="majorBidi"/>
          <w:sz w:val="24"/>
          <w:szCs w:val="24"/>
        </w:rPr>
        <w:fldChar w:fldCharType="begin">
          <w:fldData xml:space="preserve">PEVuZE5vdGU+PENpdGU+PEF1dGhvcj5Qb2JyZTwvQXV0aG9yPjxZZWFyPjIwMTQ8L1llYXI+PFJl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=
</w:fldData>
        </w:fldChar>
      </w:r>
      <w:r w:rsidR="00692985" w:rsidRPr="000C1984">
        <w:rPr>
          <w:rFonts w:ascii="Book Antiqua" w:hAnsi="Book Antiqua" w:cstheme="majorBidi"/>
          <w:sz w:val="24"/>
          <w:szCs w:val="24"/>
        </w:rPr>
        <w:instrText xml:space="preserve"> ADDIN EN.CITE </w:instrText>
      </w:r>
      <w:r w:rsidR="00692985" w:rsidRPr="000C1984">
        <w:rPr>
          <w:rFonts w:ascii="Book Antiqua" w:hAnsi="Book Antiqua" w:cstheme="majorBidi"/>
          <w:sz w:val="24"/>
          <w:szCs w:val="24"/>
        </w:rPr>
        <w:fldChar w:fldCharType="begin">
          <w:fldData xml:space="preserve">PEVuZE5vdGU+PENpdGU+PEF1dGhvcj5Qb2JyZTwvQXV0aG9yPjxZZWFyPjIwMTQ8L1llYXI+PFJl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=
</w:fldData>
        </w:fldChar>
      </w:r>
      <w:r w:rsidR="00692985" w:rsidRPr="000C1984">
        <w:rPr>
          <w:rFonts w:ascii="Book Antiqua" w:hAnsi="Book Antiqua" w:cstheme="majorBidi"/>
          <w:sz w:val="24"/>
          <w:szCs w:val="24"/>
        </w:rPr>
        <w:instrText xml:space="preserve"> ADDIN EN.CITE.DATA </w:instrText>
      </w:r>
      <w:r w:rsidR="00692985" w:rsidRPr="000C1984">
        <w:rPr>
          <w:rFonts w:ascii="Book Antiqua" w:hAnsi="Book Antiqua" w:cstheme="majorBidi"/>
          <w:sz w:val="24"/>
          <w:szCs w:val="24"/>
        </w:rPr>
      </w:r>
      <w:r w:rsidR="00692985" w:rsidRPr="000C1984">
        <w:rPr>
          <w:rFonts w:ascii="Book Antiqua" w:hAnsi="Book Antiqua" w:cstheme="majorBidi"/>
          <w:sz w:val="24"/>
          <w:szCs w:val="24"/>
        </w:rPr>
        <w:fldChar w:fldCharType="end"/>
      </w:r>
      <w:r w:rsidR="00FA1B7B" w:rsidRPr="000C1984">
        <w:rPr>
          <w:rFonts w:ascii="Book Antiqua" w:hAnsi="Book Antiqua" w:cstheme="majorBidi"/>
          <w:sz w:val="24"/>
          <w:szCs w:val="24"/>
        </w:rPr>
      </w:r>
      <w:r w:rsidR="00FA1B7B" w:rsidRPr="000C1984">
        <w:rPr>
          <w:rFonts w:ascii="Book Antiqua" w:hAnsi="Book Antiqua" w:cstheme="majorBidi"/>
          <w:sz w:val="24"/>
          <w:szCs w:val="24"/>
        </w:rPr>
        <w:fldChar w:fldCharType="separate"/>
      </w:r>
      <w:r w:rsidR="00692985" w:rsidRPr="000C1984">
        <w:rPr>
          <w:rFonts w:ascii="Book Antiqua" w:hAnsi="Book Antiqua" w:cstheme="majorBidi"/>
          <w:noProof/>
          <w:sz w:val="24"/>
          <w:szCs w:val="24"/>
          <w:vertAlign w:val="superscript"/>
        </w:rPr>
        <w:t>[</w:t>
      </w:r>
      <w:hyperlink w:anchor="_ENREF_8" w:tooltip="Pobre, 2014 #3345" w:history="1">
        <w:r w:rsidR="00857C4D" w:rsidRPr="000C1984">
          <w:rPr>
            <w:rFonts w:ascii="Book Antiqua" w:hAnsi="Book Antiqua" w:cstheme="majorBidi"/>
            <w:noProof/>
            <w:sz w:val="24"/>
            <w:szCs w:val="24"/>
            <w:vertAlign w:val="superscript"/>
          </w:rPr>
          <w:t>8</w:t>
        </w:r>
      </w:hyperlink>
      <w:r w:rsidR="00692985" w:rsidRPr="000C1984">
        <w:rPr>
          <w:rFonts w:ascii="Book Antiqua" w:hAnsi="Book Antiqua" w:cstheme="majorBidi"/>
          <w:noProof/>
          <w:sz w:val="24"/>
          <w:szCs w:val="24"/>
          <w:vertAlign w:val="superscript"/>
        </w:rPr>
        <w:t>]</w:t>
      </w:r>
      <w:r w:rsidR="00FA1B7B" w:rsidRPr="000C1984">
        <w:rPr>
          <w:rFonts w:ascii="Book Antiqua" w:hAnsi="Book Antiqua" w:cstheme="majorBidi"/>
          <w:sz w:val="24"/>
          <w:szCs w:val="24"/>
        </w:rPr>
        <w:fldChar w:fldCharType="end"/>
      </w:r>
      <w:r w:rsidR="00B921FC" w:rsidRPr="000C1984">
        <w:rPr>
          <w:rFonts w:ascii="Book Antiqua" w:hAnsi="Book Antiqua" w:cstheme="majorBidi"/>
          <w:sz w:val="24"/>
          <w:szCs w:val="24"/>
          <w:shd w:val="clear" w:color="auto" w:fill="FFFFFF"/>
        </w:rPr>
        <w:t xml:space="preserve">. </w:t>
      </w:r>
      <w:r w:rsidR="00B921FC" w:rsidRPr="000C1984">
        <w:rPr>
          <w:rFonts w:ascii="Book Antiqua" w:hAnsi="Book Antiqua" w:cstheme="majorBidi"/>
          <w:sz w:val="24"/>
          <w:szCs w:val="24"/>
          <w:lang w:val="en-US"/>
        </w:rPr>
        <w:t>Carrier priming is defined as an enhanced antibody response to a glycoconjugate vaccine when an individual has been previously primed with the carrier protein</w:t>
      </w:r>
      <w:r w:rsidR="00E75399" w:rsidRPr="000C1984">
        <w:rPr>
          <w:rFonts w:ascii="Book Antiqua" w:hAnsi="Book Antiqua" w:cstheme="majorBidi"/>
          <w:sz w:val="24"/>
          <w:szCs w:val="24"/>
          <w:lang w:val="en-US"/>
        </w:rPr>
        <w:fldChar w:fldCharType="begin"/>
      </w:r>
      <w:r w:rsidR="00692985" w:rsidRPr="000C1984">
        <w:rPr>
          <w:rFonts w:ascii="Book Antiqua" w:hAnsi="Book Antiqua" w:cstheme="majorBidi"/>
          <w:sz w:val="24"/>
          <w:szCs w:val="24"/>
          <w:lang w:val="en-US"/>
        </w:rPr>
        <w:instrText xml:space="preserve"> ADDIN EN.CITE &lt;EndNote&gt;&lt;Cite&gt;&lt;Author&gt;Kurikka&lt;/Author&gt;&lt;Year&gt;1996&lt;/Year&gt;&lt;RecNum&gt;3367&lt;/RecNum&gt;&lt;DisplayText&gt;&lt;style face="superscript"&gt;[9]&lt;/style&gt;&lt;/DisplayText&gt;&lt;record&gt;&lt;rec-number&gt;3367&lt;/rec-number&gt;&lt;foreign-keys&gt;&lt;key app="EN" db-id="ta0wr20rle0x95ezsxmvwxfi2vvxdz22pwff" timestamp="1450759790"&gt;3367&lt;/key&gt;&lt;/foreign-keys&gt;&lt;ref-type name="Journal Article"&gt;17&lt;/ref-type&gt;&lt;contributors&gt;&lt;authors&gt;&lt;author&gt;Kurikka, S.&lt;/author&gt;&lt;/authors&gt;&lt;/contributors&gt;&lt;auth-address&gt;National Public Health Institute, Helsinki, Finland.&lt;/auth-address&gt;&lt;titles&gt;&lt;title&gt;Priming with diphtheria-tetanus-pertussis vaccine enhances the response to the Haemophilus influenzae type b tetanus conjugate vaccine in infancy&lt;/title&gt;&lt;secondary-title&gt;Vaccine&lt;/secondary-title&gt;&lt;alt-title&gt;Vaccine&lt;/alt-title&gt;&lt;/titles&gt;&lt;periodical&gt;&lt;full-title&gt;Vaccine&lt;/full-title&gt;&lt;abbr-1&gt;Vaccine&lt;/abbr-1&gt;&lt;abbr-2&gt;Vaccine&lt;/abbr-2&gt;&lt;/periodical&gt;&lt;alt-periodical&gt;&lt;full-title&gt;Vaccine&lt;/full-title&gt;&lt;abbr-1&gt;Vaccine&lt;/abbr-1&gt;&lt;abbr-2&gt;Vaccine&lt;/abbr-2&gt;&lt;/alt-periodical&gt;&lt;pages&gt;1239-42&lt;/pages&gt;&lt;volume&gt;14&lt;/volume&gt;&lt;number&gt;13&lt;/number&gt;&lt;edition&gt;1996/09/01&lt;/edition&gt;&lt;keywords&gt;&lt;keyword&gt;Antibodies, Bacterial/blood&lt;/keyword&gt;&lt;keyword&gt;Bacterial Capsules&lt;/keyword&gt;&lt;keyword&gt;Diphtheria-Tetanus-Pertussis Vaccine/*immunology&lt;/keyword&gt;&lt;keyword&gt;Haemophilus Vaccines/*immunology&lt;/keyword&gt;&lt;keyword&gt;Humans&lt;/keyword&gt;&lt;keyword&gt;Infant&lt;/keyword&gt;&lt;keyword&gt;Polysaccharides, Bacterial/immunology&lt;/keyword&gt;&lt;keyword&gt;Tetanus Antitoxin/blood&lt;/keyword&gt;&lt;keyword&gt;Tetanus Toxoid/*immunology&lt;/keyword&gt;&lt;keyword&gt;Vaccines, Conjugate/immunology&lt;/keyword&gt;&lt;/keywords&gt;&lt;dates&gt;&lt;year&gt;1996&lt;/year&gt;&lt;pub-dates&gt;&lt;date&gt;Sep&lt;/date&gt;&lt;/pub-dates&gt;&lt;/dates&gt;&lt;accession-num&gt;8961512&lt;/accession-num&gt;&lt;urls&gt;&lt;/urls&gt;&lt;electronic-resource-num&gt;DOI: 10.1016/S0264-410X(96)00025-4&lt;/electronic-resource-num&gt;&lt;remote-database-provider&gt;NLM&lt;/remote-database-provider&gt;&lt;language&gt;eng&lt;/language&gt;&lt;/record&gt;&lt;/Cite&gt;&lt;/EndNote&gt;</w:instrText>
      </w:r>
      <w:r w:rsidR="00E75399" w:rsidRPr="000C1984">
        <w:rPr>
          <w:rFonts w:ascii="Book Antiqua" w:hAnsi="Book Antiqua" w:cstheme="majorBidi"/>
          <w:sz w:val="24"/>
          <w:szCs w:val="24"/>
          <w:lang w:val="en-US"/>
        </w:rPr>
        <w:fldChar w:fldCharType="separate"/>
      </w:r>
      <w:r w:rsidR="00692985" w:rsidRPr="000C1984">
        <w:rPr>
          <w:rFonts w:ascii="Book Antiqua" w:hAnsi="Book Antiqua" w:cstheme="majorBidi"/>
          <w:noProof/>
          <w:sz w:val="24"/>
          <w:szCs w:val="24"/>
          <w:vertAlign w:val="superscript"/>
          <w:lang w:val="en-US"/>
        </w:rPr>
        <w:t>[</w:t>
      </w:r>
      <w:hyperlink w:anchor="_ENREF_9" w:tooltip="Kurikka, 1996 #3367" w:history="1">
        <w:r w:rsidR="00857C4D" w:rsidRPr="000C1984">
          <w:rPr>
            <w:rFonts w:ascii="Book Antiqua" w:hAnsi="Book Antiqua" w:cstheme="majorBidi"/>
            <w:noProof/>
            <w:sz w:val="24"/>
            <w:szCs w:val="24"/>
            <w:vertAlign w:val="superscript"/>
            <w:lang w:val="en-US"/>
          </w:rPr>
          <w:t>9</w:t>
        </w:r>
      </w:hyperlink>
      <w:r w:rsidR="00692985" w:rsidRPr="000C1984">
        <w:rPr>
          <w:rFonts w:ascii="Book Antiqua" w:hAnsi="Book Antiqua" w:cstheme="majorBidi"/>
          <w:noProof/>
          <w:sz w:val="24"/>
          <w:szCs w:val="24"/>
          <w:vertAlign w:val="superscript"/>
          <w:lang w:val="en-US"/>
        </w:rPr>
        <w:t>]</w:t>
      </w:r>
      <w:r w:rsidR="00E75399" w:rsidRPr="000C1984">
        <w:rPr>
          <w:rFonts w:ascii="Book Antiqua" w:hAnsi="Book Antiqua" w:cstheme="majorBidi"/>
          <w:sz w:val="24"/>
          <w:szCs w:val="24"/>
          <w:lang w:val="en-US"/>
        </w:rPr>
        <w:fldChar w:fldCharType="end"/>
      </w:r>
      <w:r w:rsidR="00B921FC" w:rsidRPr="000C1984">
        <w:rPr>
          <w:rFonts w:ascii="Book Antiqua" w:hAnsi="Book Antiqua" w:cstheme="majorBidi"/>
          <w:sz w:val="24"/>
          <w:szCs w:val="24"/>
        </w:rPr>
        <w:t>.</w:t>
      </w:r>
    </w:p>
    <w:p w14:paraId="25C90769" w14:textId="4E855679" w:rsidR="00B921FC" w:rsidRPr="000C1984" w:rsidRDefault="000C2A1D" w:rsidP="00A77316">
      <w:pPr>
        <w:autoSpaceDE w:val="0"/>
        <w:autoSpaceDN w:val="0"/>
        <w:adjustRightInd w:val="0"/>
        <w:spacing w:after="0" w:line="360" w:lineRule="auto"/>
        <w:ind w:firstLineChars="200" w:firstLine="480"/>
        <w:jc w:val="both"/>
        <w:rPr>
          <w:rFonts w:ascii="Book Antiqua" w:hAnsi="Book Antiqua" w:cstheme="majorBidi"/>
          <w:sz w:val="24"/>
          <w:szCs w:val="24"/>
        </w:rPr>
      </w:pPr>
      <w:r w:rsidRPr="000C1984">
        <w:rPr>
          <w:rFonts w:ascii="Book Antiqua" w:hAnsi="Book Antiqua" w:cstheme="majorBidi"/>
          <w:sz w:val="24"/>
          <w:szCs w:val="24"/>
        </w:rPr>
        <w:t xml:space="preserve">PCVs utilise carrier proteins such as </w:t>
      </w:r>
      <w:r w:rsidR="00CE0C73" w:rsidRPr="000C1984">
        <w:rPr>
          <w:rFonts w:ascii="Book Antiqua" w:hAnsi="Book Antiqua" w:cstheme="majorBidi"/>
          <w:sz w:val="24"/>
          <w:szCs w:val="24"/>
        </w:rPr>
        <w:t>tetanus toxoid, diphtheria toxoid</w:t>
      </w:r>
      <w:r w:rsidRPr="000C1984">
        <w:rPr>
          <w:rFonts w:ascii="Book Antiqua" w:hAnsi="Book Antiqua" w:cstheme="majorBidi"/>
          <w:sz w:val="24"/>
          <w:szCs w:val="24"/>
        </w:rPr>
        <w:t xml:space="preserve"> or cross-reacting material 197 of diphtheria toxin. It is apparent that there is a high </w:t>
      </w:r>
      <w:r w:rsidRPr="000C1984">
        <w:rPr>
          <w:rFonts w:ascii="Book Antiqua" w:hAnsi="Book Antiqua" w:cstheme="majorBidi"/>
          <w:sz w:val="24"/>
          <w:szCs w:val="24"/>
        </w:rPr>
        <w:lastRenderedPageBreak/>
        <w:t xml:space="preserve">resemblance between these carrier proteins and the contents of </w:t>
      </w:r>
      <w:proofErr w:type="spellStart"/>
      <w:r w:rsidRPr="000C1984">
        <w:rPr>
          <w:rFonts w:ascii="Book Antiqua" w:hAnsi="Book Antiqua" w:cstheme="majorBidi"/>
          <w:sz w:val="24"/>
          <w:szCs w:val="24"/>
        </w:rPr>
        <w:t>DTPa</w:t>
      </w:r>
      <w:proofErr w:type="spellEnd"/>
      <w:r w:rsidRPr="000C1984">
        <w:rPr>
          <w:rFonts w:ascii="Book Antiqua" w:hAnsi="Book Antiqua" w:cstheme="majorBidi"/>
          <w:sz w:val="24"/>
          <w:szCs w:val="24"/>
        </w:rPr>
        <w:t xml:space="preserve"> vaccine. The carrier priming effect is </w:t>
      </w:r>
      <w:r w:rsidR="00614748" w:rsidRPr="000C1984">
        <w:rPr>
          <w:rFonts w:ascii="Book Antiqua" w:hAnsi="Book Antiqua" w:cstheme="majorBidi"/>
          <w:sz w:val="24"/>
          <w:szCs w:val="24"/>
        </w:rPr>
        <w:t xml:space="preserve">attributed to </w:t>
      </w:r>
      <w:r w:rsidRPr="000C1984">
        <w:rPr>
          <w:rFonts w:ascii="Book Antiqua" w:hAnsi="Book Antiqua" w:cstheme="majorBidi"/>
          <w:sz w:val="24"/>
          <w:szCs w:val="24"/>
        </w:rPr>
        <w:t xml:space="preserve">the development of carrier-specific T-cells in response to a preceding immunisation with a vaccine </w:t>
      </w:r>
      <w:r w:rsidR="00614748" w:rsidRPr="000C1984">
        <w:rPr>
          <w:rFonts w:ascii="Book Antiqua" w:hAnsi="Book Antiqua" w:cstheme="majorBidi"/>
          <w:sz w:val="24"/>
          <w:szCs w:val="24"/>
        </w:rPr>
        <w:t xml:space="preserve">(such as </w:t>
      </w:r>
      <w:proofErr w:type="spellStart"/>
      <w:r w:rsidR="00614748" w:rsidRPr="000C1984">
        <w:rPr>
          <w:rFonts w:ascii="Book Antiqua" w:hAnsi="Book Antiqua" w:cstheme="majorBidi"/>
          <w:sz w:val="24"/>
          <w:szCs w:val="24"/>
        </w:rPr>
        <w:t>DTPa</w:t>
      </w:r>
      <w:proofErr w:type="spellEnd"/>
      <w:r w:rsidR="00614748" w:rsidRPr="000C1984">
        <w:rPr>
          <w:rFonts w:ascii="Book Antiqua" w:hAnsi="Book Antiqua" w:cstheme="majorBidi"/>
          <w:sz w:val="24"/>
          <w:szCs w:val="24"/>
        </w:rPr>
        <w:t xml:space="preserve">) </w:t>
      </w:r>
      <w:r w:rsidRPr="000C1984">
        <w:rPr>
          <w:rFonts w:ascii="Book Antiqua" w:hAnsi="Book Antiqua" w:cstheme="majorBidi"/>
          <w:sz w:val="24"/>
          <w:szCs w:val="24"/>
        </w:rPr>
        <w:t>that contains antigens similar to the carrier proteins in conjugate vaccines</w:t>
      </w:r>
      <w:r w:rsidR="00614748" w:rsidRPr="000C1984">
        <w:rPr>
          <w:rFonts w:ascii="Book Antiqua" w:hAnsi="Book Antiqua" w:cstheme="majorBidi"/>
          <w:sz w:val="24"/>
          <w:szCs w:val="24"/>
        </w:rPr>
        <w:t>; this</w:t>
      </w:r>
      <w:r w:rsidRPr="000C1984">
        <w:rPr>
          <w:rFonts w:ascii="Book Antiqua" w:hAnsi="Book Antiqua" w:cstheme="majorBidi"/>
          <w:sz w:val="24"/>
          <w:szCs w:val="24"/>
        </w:rPr>
        <w:t xml:space="preserve"> has been demonstrated in various studies</w:t>
      </w:r>
      <w:r w:rsidR="0092653B" w:rsidRPr="000C1984">
        <w:rPr>
          <w:rFonts w:ascii="Book Antiqua" w:hAnsi="Book Antiqua" w:cstheme="majorBidi"/>
          <w:sz w:val="24"/>
          <w:szCs w:val="24"/>
        </w:rPr>
        <w:fldChar w:fldCharType="begin">
          <w:fldData xml:space="preserve">PEVuZE5vdGU+PENpdGU+PEF1dGhvcj5Qb2JyZTwvQXV0aG9yPjxZZWFyPjIwMTQ8L1llYXI+PFJl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=
</w:fldData>
        </w:fldChar>
      </w:r>
      <w:r w:rsidR="00692985" w:rsidRPr="000C1984">
        <w:rPr>
          <w:rFonts w:ascii="Book Antiqua" w:hAnsi="Book Antiqua" w:cstheme="majorBidi"/>
          <w:sz w:val="24"/>
          <w:szCs w:val="24"/>
        </w:rPr>
        <w:instrText xml:space="preserve"> ADDIN EN.CITE </w:instrText>
      </w:r>
      <w:r w:rsidR="00692985" w:rsidRPr="000C1984">
        <w:rPr>
          <w:rFonts w:ascii="Book Antiqua" w:hAnsi="Book Antiqua" w:cstheme="majorBidi"/>
          <w:sz w:val="24"/>
          <w:szCs w:val="24"/>
        </w:rPr>
        <w:fldChar w:fldCharType="begin">
          <w:fldData xml:space="preserve">PEVuZE5vdGU+PENpdGU+PEF1dGhvcj5Qb2JyZTwvQXV0aG9yPjxZZWFyPjIwMTQ8L1llYXI+PFJl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=
</w:fldData>
        </w:fldChar>
      </w:r>
      <w:r w:rsidR="00692985" w:rsidRPr="000C1984">
        <w:rPr>
          <w:rFonts w:ascii="Book Antiqua" w:hAnsi="Book Antiqua" w:cstheme="majorBidi"/>
          <w:sz w:val="24"/>
          <w:szCs w:val="24"/>
        </w:rPr>
        <w:instrText xml:space="preserve"> ADDIN EN.CITE.DATA </w:instrText>
      </w:r>
      <w:r w:rsidR="00692985" w:rsidRPr="000C1984">
        <w:rPr>
          <w:rFonts w:ascii="Book Antiqua" w:hAnsi="Book Antiqua" w:cstheme="majorBidi"/>
          <w:sz w:val="24"/>
          <w:szCs w:val="24"/>
        </w:rPr>
      </w:r>
      <w:r w:rsidR="00692985" w:rsidRPr="000C1984">
        <w:rPr>
          <w:rFonts w:ascii="Book Antiqua" w:hAnsi="Book Antiqua" w:cstheme="majorBidi"/>
          <w:sz w:val="24"/>
          <w:szCs w:val="24"/>
        </w:rPr>
        <w:fldChar w:fldCharType="end"/>
      </w:r>
      <w:r w:rsidR="0092653B" w:rsidRPr="000C1984">
        <w:rPr>
          <w:rFonts w:ascii="Book Antiqua" w:hAnsi="Book Antiqua" w:cstheme="majorBidi"/>
          <w:sz w:val="24"/>
          <w:szCs w:val="24"/>
        </w:rPr>
      </w:r>
      <w:r w:rsidR="0092653B" w:rsidRPr="000C1984">
        <w:rPr>
          <w:rFonts w:ascii="Book Antiqua" w:hAnsi="Book Antiqua" w:cstheme="majorBidi"/>
          <w:sz w:val="24"/>
          <w:szCs w:val="24"/>
        </w:rPr>
        <w:fldChar w:fldCharType="separate"/>
      </w:r>
      <w:r w:rsidR="00692985" w:rsidRPr="000C1984">
        <w:rPr>
          <w:rFonts w:ascii="Book Antiqua" w:hAnsi="Book Antiqua" w:cstheme="majorBidi"/>
          <w:noProof/>
          <w:sz w:val="24"/>
          <w:szCs w:val="24"/>
          <w:vertAlign w:val="superscript"/>
        </w:rPr>
        <w:t>[</w:t>
      </w:r>
      <w:hyperlink w:anchor="_ENREF_8" w:tooltip="Pobre, 2014 #3345" w:history="1">
        <w:r w:rsidR="00857C4D" w:rsidRPr="000C1984">
          <w:rPr>
            <w:rFonts w:ascii="Book Antiqua" w:hAnsi="Book Antiqua" w:cstheme="majorBidi"/>
            <w:noProof/>
            <w:sz w:val="24"/>
            <w:szCs w:val="24"/>
            <w:vertAlign w:val="superscript"/>
          </w:rPr>
          <w:t>8</w:t>
        </w:r>
      </w:hyperlink>
      <w:r w:rsidR="00692985" w:rsidRPr="000C1984">
        <w:rPr>
          <w:rFonts w:ascii="Book Antiqua" w:hAnsi="Book Antiqua" w:cstheme="majorBidi"/>
          <w:noProof/>
          <w:sz w:val="24"/>
          <w:szCs w:val="24"/>
          <w:vertAlign w:val="superscript"/>
        </w:rPr>
        <w:t>]</w:t>
      </w:r>
      <w:r w:rsidR="0092653B" w:rsidRPr="000C1984">
        <w:rPr>
          <w:rFonts w:ascii="Book Antiqua" w:hAnsi="Book Antiqua" w:cstheme="majorBidi"/>
          <w:sz w:val="24"/>
          <w:szCs w:val="24"/>
        </w:rPr>
        <w:fldChar w:fldCharType="end"/>
      </w:r>
      <w:r w:rsidR="00C677D4" w:rsidRPr="000C1984">
        <w:rPr>
          <w:rFonts w:ascii="Book Antiqua" w:hAnsi="Book Antiqua" w:cstheme="majorBidi"/>
          <w:sz w:val="24"/>
          <w:szCs w:val="24"/>
        </w:rPr>
        <w:t>.</w:t>
      </w:r>
    </w:p>
    <w:p w14:paraId="334E7D9E" w14:textId="0148E6D0" w:rsidR="008F77B8" w:rsidRPr="000C1984" w:rsidRDefault="00DF7E35" w:rsidP="00A77316">
      <w:pPr>
        <w:autoSpaceDE w:val="0"/>
        <w:autoSpaceDN w:val="0"/>
        <w:adjustRightInd w:val="0"/>
        <w:spacing w:after="0" w:line="360" w:lineRule="auto"/>
        <w:ind w:firstLineChars="200" w:firstLine="480"/>
        <w:jc w:val="both"/>
        <w:rPr>
          <w:rFonts w:ascii="Book Antiqua" w:hAnsi="Book Antiqua" w:cstheme="majorBidi"/>
          <w:sz w:val="24"/>
          <w:szCs w:val="24"/>
        </w:rPr>
      </w:pPr>
      <w:r w:rsidRPr="000C1984">
        <w:rPr>
          <w:rFonts w:ascii="Book Antiqua" w:hAnsi="Book Antiqua" w:cstheme="majorBidi"/>
          <w:sz w:val="24"/>
          <w:szCs w:val="24"/>
        </w:rPr>
        <w:t xml:space="preserve">The catch-up vaccination program implemented </w:t>
      </w:r>
      <w:r w:rsidR="00661011" w:rsidRPr="000C1984">
        <w:rPr>
          <w:rFonts w:ascii="Book Antiqua" w:hAnsi="Book Antiqua" w:cstheme="majorBidi"/>
          <w:sz w:val="24"/>
          <w:szCs w:val="24"/>
        </w:rPr>
        <w:t xml:space="preserve">in </w:t>
      </w:r>
      <w:r w:rsidRPr="000C1984">
        <w:rPr>
          <w:rFonts w:ascii="Book Antiqua" w:hAnsi="Book Antiqua" w:cstheme="majorBidi"/>
          <w:sz w:val="24"/>
          <w:szCs w:val="24"/>
        </w:rPr>
        <w:t>2005</w:t>
      </w:r>
      <w:r w:rsidR="00661011" w:rsidRPr="000C1984">
        <w:rPr>
          <w:rFonts w:ascii="Book Antiqua" w:hAnsi="Book Antiqua" w:cstheme="majorBidi"/>
          <w:sz w:val="24"/>
          <w:szCs w:val="24"/>
        </w:rPr>
        <w:t xml:space="preserve"> </w:t>
      </w:r>
      <w:r w:rsidRPr="000C1984">
        <w:rPr>
          <w:rFonts w:ascii="Book Antiqua" w:hAnsi="Book Antiqua" w:cstheme="majorBidi"/>
          <w:sz w:val="24"/>
          <w:szCs w:val="24"/>
        </w:rPr>
        <w:t>accompanying the introduction of universal 7vPCV vaccination program in Australia provides a unique opportunity to examine the potential protective effect of carrier priming on IPD</w:t>
      </w:r>
      <w:r w:rsidR="001B6737" w:rsidRPr="000C1984">
        <w:rPr>
          <w:rFonts w:ascii="Book Antiqua" w:hAnsi="Book Antiqua" w:cstheme="majorBidi"/>
          <w:sz w:val="24"/>
          <w:szCs w:val="24"/>
        </w:rPr>
        <w:t xml:space="preserve">. We hypothesise that </w:t>
      </w:r>
      <w:r w:rsidRPr="000C1984">
        <w:rPr>
          <w:rFonts w:ascii="Book Antiqua" w:hAnsi="Book Antiqua" w:cstheme="majorBidi"/>
          <w:sz w:val="24"/>
          <w:szCs w:val="24"/>
        </w:rPr>
        <w:t xml:space="preserve">due </w:t>
      </w:r>
      <w:r w:rsidR="001B6737" w:rsidRPr="000C1984">
        <w:rPr>
          <w:rFonts w:ascii="Book Antiqua" w:hAnsi="Book Antiqua" w:cstheme="majorBidi"/>
          <w:sz w:val="24"/>
          <w:szCs w:val="24"/>
        </w:rPr>
        <w:t>to the effect of carrier prim</w:t>
      </w:r>
      <w:r w:rsidR="00D16D54" w:rsidRPr="000C1984">
        <w:rPr>
          <w:rFonts w:ascii="Book Antiqua" w:hAnsi="Book Antiqua" w:cstheme="majorBidi"/>
          <w:sz w:val="24"/>
          <w:szCs w:val="24"/>
        </w:rPr>
        <w:t>ing, the number of vaccine type</w:t>
      </w:r>
      <w:r w:rsidR="00D16D54" w:rsidRPr="000C1984">
        <w:rPr>
          <w:rFonts w:ascii="Book Antiqua" w:hAnsi="Book Antiqua" w:cstheme="majorBidi"/>
          <w:sz w:val="24"/>
          <w:szCs w:val="24"/>
          <w:lang w:eastAsia="zh-CN"/>
        </w:rPr>
        <w:t>-</w:t>
      </w:r>
      <w:r w:rsidR="001B6737" w:rsidRPr="000C1984">
        <w:rPr>
          <w:rFonts w:ascii="Book Antiqua" w:hAnsi="Book Antiqua" w:cstheme="majorBidi"/>
          <w:sz w:val="24"/>
          <w:szCs w:val="24"/>
        </w:rPr>
        <w:t>IPD (VT-IPD</w:t>
      </w:r>
      <w:r w:rsidR="00473AD8" w:rsidRPr="000C1984">
        <w:rPr>
          <w:rFonts w:ascii="Book Antiqua" w:hAnsi="Book Antiqua" w:cstheme="majorBidi"/>
          <w:sz w:val="24"/>
          <w:szCs w:val="24"/>
        </w:rPr>
        <w:t xml:space="preserve">) cases 2-9 </w:t>
      </w:r>
      <w:proofErr w:type="spellStart"/>
      <w:r w:rsidR="00473AD8" w:rsidRPr="000C1984">
        <w:rPr>
          <w:rFonts w:ascii="Book Antiqua" w:hAnsi="Book Antiqua" w:cstheme="majorBidi"/>
          <w:sz w:val="24"/>
          <w:szCs w:val="24"/>
        </w:rPr>
        <w:t>wk</w:t>
      </w:r>
      <w:proofErr w:type="spellEnd"/>
      <w:r w:rsidR="001B6737" w:rsidRPr="000C1984">
        <w:rPr>
          <w:rFonts w:ascii="Book Antiqua" w:hAnsi="Book Antiqua" w:cstheme="majorBidi"/>
          <w:sz w:val="24"/>
          <w:szCs w:val="24"/>
        </w:rPr>
        <w:t xml:space="preserve"> following the administrat</w:t>
      </w:r>
      <w:r w:rsidRPr="000C1984">
        <w:rPr>
          <w:rFonts w:ascii="Book Antiqua" w:hAnsi="Book Antiqua" w:cstheme="majorBidi"/>
          <w:sz w:val="24"/>
          <w:szCs w:val="24"/>
        </w:rPr>
        <w:t xml:space="preserve">ion of the first dose of 7vPCV (through catch up program in those children primed with previous dose of </w:t>
      </w:r>
      <w:proofErr w:type="spellStart"/>
      <w:r w:rsidRPr="000C1984">
        <w:rPr>
          <w:rFonts w:ascii="Book Antiqua" w:hAnsi="Book Antiqua" w:cstheme="majorBidi"/>
          <w:sz w:val="24"/>
          <w:szCs w:val="24"/>
        </w:rPr>
        <w:t>DTPa</w:t>
      </w:r>
      <w:proofErr w:type="spellEnd"/>
      <w:r w:rsidRPr="000C1984">
        <w:rPr>
          <w:rFonts w:ascii="Book Antiqua" w:hAnsi="Book Antiqua" w:cstheme="majorBidi"/>
          <w:sz w:val="24"/>
          <w:szCs w:val="24"/>
        </w:rPr>
        <w:t>)</w:t>
      </w:r>
      <w:r w:rsidR="001B6737" w:rsidRPr="000C1984">
        <w:rPr>
          <w:rFonts w:ascii="Book Antiqua" w:hAnsi="Book Antiqua" w:cstheme="majorBidi"/>
          <w:sz w:val="24"/>
          <w:szCs w:val="24"/>
        </w:rPr>
        <w:t xml:space="preserve">, would be less </w:t>
      </w:r>
      <w:r w:rsidR="00AE5472" w:rsidRPr="000C1984">
        <w:rPr>
          <w:rFonts w:ascii="Book Antiqua" w:hAnsi="Book Antiqua" w:cstheme="majorBidi"/>
          <w:sz w:val="24"/>
          <w:szCs w:val="24"/>
        </w:rPr>
        <w:t xml:space="preserve">frequent </w:t>
      </w:r>
      <w:r w:rsidR="001B6737" w:rsidRPr="000C1984">
        <w:rPr>
          <w:rFonts w:ascii="Book Antiqua" w:hAnsi="Book Antiqua" w:cstheme="majorBidi"/>
          <w:sz w:val="24"/>
          <w:szCs w:val="24"/>
        </w:rPr>
        <w:t xml:space="preserve">than that of </w:t>
      </w:r>
      <w:r w:rsidR="008C5D1C" w:rsidRPr="000C1984">
        <w:rPr>
          <w:rFonts w:ascii="Book Antiqua" w:hAnsi="Book Antiqua" w:cstheme="majorBidi"/>
          <w:sz w:val="24"/>
          <w:szCs w:val="24"/>
        </w:rPr>
        <w:t>the VT</w:t>
      </w:r>
      <w:r w:rsidR="001B6737" w:rsidRPr="000C1984">
        <w:rPr>
          <w:rFonts w:ascii="Book Antiqua" w:hAnsi="Book Antiqua" w:cstheme="majorBidi"/>
          <w:sz w:val="24"/>
          <w:szCs w:val="24"/>
        </w:rPr>
        <w:t xml:space="preserve">-IPD cases within the first two weeks post-vaccination (where no protection is expected yet). In this analysis, we compared the number of IPD occurring </w:t>
      </w:r>
      <w:r w:rsidR="00AE5472" w:rsidRPr="000C1984">
        <w:rPr>
          <w:rFonts w:ascii="Book Antiqua" w:hAnsi="Book Antiqua" w:cstheme="majorBidi"/>
          <w:sz w:val="24"/>
          <w:szCs w:val="24"/>
        </w:rPr>
        <w:t xml:space="preserve">after the </w:t>
      </w:r>
      <w:r w:rsidR="001B6737" w:rsidRPr="000C1984">
        <w:rPr>
          <w:rFonts w:ascii="Book Antiqua" w:hAnsi="Book Antiqua" w:cstheme="majorBidi"/>
          <w:sz w:val="24"/>
          <w:szCs w:val="24"/>
        </w:rPr>
        <w:t>2</w:t>
      </w:r>
      <w:r w:rsidR="001B6737" w:rsidRPr="000C1984">
        <w:rPr>
          <w:rFonts w:ascii="Book Antiqua" w:hAnsi="Book Antiqua" w:cstheme="majorBidi"/>
          <w:sz w:val="24"/>
          <w:szCs w:val="24"/>
          <w:vertAlign w:val="superscript"/>
        </w:rPr>
        <w:t>nd</w:t>
      </w:r>
      <w:r w:rsidR="001B6737" w:rsidRPr="000C1984">
        <w:rPr>
          <w:rFonts w:ascii="Book Antiqua" w:hAnsi="Book Antiqua" w:cstheme="majorBidi"/>
          <w:sz w:val="24"/>
          <w:szCs w:val="24"/>
        </w:rPr>
        <w:t xml:space="preserve"> week post-vaccination until the 9</w:t>
      </w:r>
      <w:r w:rsidR="001B6737" w:rsidRPr="000C1984">
        <w:rPr>
          <w:rFonts w:ascii="Book Antiqua" w:hAnsi="Book Antiqua" w:cstheme="majorBidi"/>
          <w:sz w:val="24"/>
          <w:szCs w:val="24"/>
          <w:vertAlign w:val="superscript"/>
        </w:rPr>
        <w:t>th</w:t>
      </w:r>
      <w:r w:rsidR="001B6737" w:rsidRPr="000C1984">
        <w:rPr>
          <w:rFonts w:ascii="Book Antiqua" w:hAnsi="Book Antiqua" w:cstheme="majorBidi"/>
          <w:sz w:val="24"/>
          <w:szCs w:val="24"/>
        </w:rPr>
        <w:t xml:space="preserve"> week (the time of the next dose) to that occurring two weeks post-vaccination.</w:t>
      </w:r>
      <w:r w:rsidR="00C84769" w:rsidRPr="000C1984">
        <w:rPr>
          <w:rFonts w:ascii="Book Antiqua" w:hAnsi="Book Antiqua" w:cstheme="majorBidi"/>
          <w:sz w:val="24"/>
          <w:szCs w:val="24"/>
        </w:rPr>
        <w:t xml:space="preserve"> </w:t>
      </w:r>
    </w:p>
    <w:p w14:paraId="5C6982B4" w14:textId="77777777" w:rsidR="00E6711C" w:rsidRPr="000C1984" w:rsidRDefault="00E6711C" w:rsidP="00A77316">
      <w:pPr>
        <w:autoSpaceDE w:val="0"/>
        <w:autoSpaceDN w:val="0"/>
        <w:adjustRightInd w:val="0"/>
        <w:spacing w:after="0" w:line="360" w:lineRule="auto"/>
        <w:jc w:val="both"/>
        <w:rPr>
          <w:rFonts w:ascii="Book Antiqua" w:hAnsi="Book Antiqua" w:cstheme="majorBidi"/>
          <w:sz w:val="24"/>
          <w:szCs w:val="24"/>
        </w:rPr>
      </w:pPr>
    </w:p>
    <w:p w14:paraId="1BF2294D" w14:textId="77777777" w:rsidR="002B5E4E" w:rsidRPr="000C1984" w:rsidRDefault="002B5E4E" w:rsidP="00A77316">
      <w:pPr>
        <w:spacing w:after="0" w:line="360" w:lineRule="auto"/>
        <w:jc w:val="both"/>
        <w:rPr>
          <w:rFonts w:ascii="Book Antiqua" w:hAnsi="Book Antiqua"/>
          <w:b/>
          <w:sz w:val="24"/>
          <w:szCs w:val="24"/>
        </w:rPr>
      </w:pPr>
      <w:bookmarkStart w:id="7" w:name="OLE_LINK9"/>
      <w:bookmarkStart w:id="8" w:name="OLE_LINK10"/>
      <w:bookmarkStart w:id="9" w:name="OLE_LINK26"/>
      <w:r w:rsidRPr="000C1984">
        <w:rPr>
          <w:rFonts w:ascii="Book Antiqua" w:hAnsi="Book Antiqua"/>
          <w:b/>
          <w:sz w:val="24"/>
          <w:szCs w:val="24"/>
        </w:rPr>
        <w:t>MATERIALS AND METHODS</w:t>
      </w:r>
    </w:p>
    <w:bookmarkEnd w:id="7"/>
    <w:bookmarkEnd w:id="8"/>
    <w:bookmarkEnd w:id="9"/>
    <w:p w14:paraId="342722F9" w14:textId="77777777" w:rsidR="002B5E4E" w:rsidRPr="000C1984" w:rsidRDefault="00BD32F5" w:rsidP="00A77316">
      <w:pPr>
        <w:spacing w:after="0" w:line="360" w:lineRule="auto"/>
        <w:jc w:val="both"/>
        <w:rPr>
          <w:rFonts w:ascii="Book Antiqua" w:hAnsi="Book Antiqua" w:cstheme="majorBidi"/>
          <w:b/>
          <w:bCs/>
          <w:i/>
          <w:iCs/>
          <w:sz w:val="24"/>
          <w:szCs w:val="24"/>
          <w:lang w:val="en-US" w:eastAsia="zh-CN"/>
        </w:rPr>
      </w:pPr>
      <w:r w:rsidRPr="000C1984">
        <w:rPr>
          <w:rFonts w:ascii="Book Antiqua" w:hAnsi="Book Antiqua" w:cstheme="majorBidi"/>
          <w:b/>
          <w:bCs/>
          <w:i/>
          <w:iCs/>
          <w:sz w:val="24"/>
          <w:szCs w:val="24"/>
          <w:lang w:val="en-US"/>
        </w:rPr>
        <w:t>Data source and case definition</w:t>
      </w:r>
    </w:p>
    <w:p w14:paraId="110A4BA8" w14:textId="23B76567" w:rsidR="00BD32F5" w:rsidRPr="000C1984" w:rsidRDefault="00BD32F5" w:rsidP="00A77316">
      <w:pPr>
        <w:spacing w:after="0" w:line="360" w:lineRule="auto"/>
        <w:jc w:val="both"/>
        <w:rPr>
          <w:rFonts w:ascii="Book Antiqua" w:hAnsi="Book Antiqua" w:cstheme="majorBidi"/>
          <w:sz w:val="24"/>
          <w:szCs w:val="24"/>
        </w:rPr>
      </w:pPr>
      <w:r w:rsidRPr="000C1984">
        <w:rPr>
          <w:rFonts w:ascii="Book Antiqua" w:hAnsi="Book Antiqua" w:cstheme="majorBidi"/>
          <w:sz w:val="24"/>
          <w:szCs w:val="24"/>
          <w:lang w:val="en-US"/>
        </w:rPr>
        <w:t>We conducted a retrospective descriptive analysis by obtaining data from</w:t>
      </w:r>
      <w:r w:rsidRPr="000C1984">
        <w:rPr>
          <w:rFonts w:ascii="Book Antiqua" w:hAnsi="Book Antiqua" w:cstheme="majorBidi"/>
          <w:sz w:val="24"/>
          <w:szCs w:val="24"/>
        </w:rPr>
        <w:t xml:space="preserve"> the National Notifiable Diseases Surveillance System (NNDSS), Australia. IPD has been a notifiable disease in Australia since </w:t>
      </w:r>
      <w:r w:rsidR="002C3B68" w:rsidRPr="000C1984">
        <w:rPr>
          <w:rFonts w:ascii="Book Antiqua" w:hAnsi="Book Antiqua" w:cstheme="majorBidi"/>
          <w:sz w:val="24"/>
          <w:szCs w:val="24"/>
        </w:rPr>
        <w:t xml:space="preserve">the year </w:t>
      </w:r>
      <w:r w:rsidRPr="000C1984">
        <w:rPr>
          <w:rFonts w:ascii="Book Antiqua" w:hAnsi="Book Antiqua" w:cstheme="majorBidi"/>
          <w:sz w:val="24"/>
          <w:szCs w:val="24"/>
        </w:rPr>
        <w:t xml:space="preserve">2001. </w:t>
      </w:r>
      <w:r w:rsidR="00541A1A" w:rsidRPr="000C1984">
        <w:rPr>
          <w:rFonts w:ascii="Book Antiqua" w:hAnsi="Book Antiqua" w:cstheme="majorBidi"/>
          <w:sz w:val="24"/>
          <w:szCs w:val="24"/>
        </w:rPr>
        <w:t>Laboratories, medical practitioners</w:t>
      </w:r>
      <w:r w:rsidRPr="000C1984">
        <w:rPr>
          <w:rFonts w:ascii="Book Antiqua" w:hAnsi="Book Antiqua" w:cstheme="majorBidi"/>
          <w:sz w:val="24"/>
          <w:szCs w:val="24"/>
        </w:rPr>
        <w:t xml:space="preserve"> and a</w:t>
      </w:r>
      <w:r w:rsidR="002C3B68" w:rsidRPr="000C1984">
        <w:rPr>
          <w:rFonts w:ascii="Book Antiqua" w:hAnsi="Book Antiqua" w:cstheme="majorBidi"/>
          <w:sz w:val="24"/>
          <w:szCs w:val="24"/>
        </w:rPr>
        <w:t xml:space="preserve">llied health </w:t>
      </w:r>
      <w:r w:rsidR="00347CB2" w:rsidRPr="000C1984">
        <w:rPr>
          <w:rFonts w:ascii="Book Antiqua" w:hAnsi="Book Antiqua" w:cstheme="majorBidi"/>
          <w:sz w:val="24"/>
          <w:szCs w:val="24"/>
        </w:rPr>
        <w:t>providers</w:t>
      </w:r>
      <w:r w:rsidR="002C3B68" w:rsidRPr="000C1984">
        <w:rPr>
          <w:rFonts w:ascii="Book Antiqua" w:hAnsi="Book Antiqua" w:cstheme="majorBidi"/>
          <w:sz w:val="24"/>
          <w:szCs w:val="24"/>
        </w:rPr>
        <w:t xml:space="preserve"> are</w:t>
      </w:r>
      <w:r w:rsidRPr="000C1984">
        <w:rPr>
          <w:rFonts w:ascii="Book Antiqua" w:hAnsi="Book Antiqua" w:cstheme="majorBidi"/>
          <w:sz w:val="24"/>
          <w:szCs w:val="24"/>
        </w:rPr>
        <w:t xml:space="preserve"> required to report </w:t>
      </w:r>
      <w:r w:rsidR="00347CB2" w:rsidRPr="000C1984">
        <w:rPr>
          <w:rFonts w:ascii="Book Antiqua" w:hAnsi="Book Antiqua" w:cstheme="majorBidi"/>
          <w:sz w:val="24"/>
          <w:szCs w:val="24"/>
        </w:rPr>
        <w:t xml:space="preserve">IPD cases </w:t>
      </w:r>
      <w:r w:rsidRPr="000C1984">
        <w:rPr>
          <w:rFonts w:ascii="Book Antiqua" w:hAnsi="Book Antiqua" w:cstheme="majorBidi"/>
          <w:sz w:val="24"/>
          <w:szCs w:val="24"/>
        </w:rPr>
        <w:t xml:space="preserve">to </w:t>
      </w:r>
      <w:r w:rsidR="00E25B5A" w:rsidRPr="000C1984">
        <w:rPr>
          <w:rFonts w:ascii="Book Antiqua" w:hAnsi="Book Antiqua" w:cstheme="majorBidi"/>
          <w:sz w:val="24"/>
          <w:szCs w:val="24"/>
        </w:rPr>
        <w:t xml:space="preserve">the </w:t>
      </w:r>
      <w:r w:rsidRPr="000C1984">
        <w:rPr>
          <w:rFonts w:ascii="Book Antiqua" w:hAnsi="Book Antiqua" w:cstheme="majorBidi"/>
          <w:sz w:val="24"/>
          <w:szCs w:val="24"/>
        </w:rPr>
        <w:t xml:space="preserve">health authorities. De-identified data on notified cases are reported by </w:t>
      </w:r>
      <w:r w:rsidR="001D5A5D" w:rsidRPr="000C1984">
        <w:rPr>
          <w:rFonts w:ascii="Book Antiqua" w:hAnsi="Book Antiqua" w:cstheme="majorBidi"/>
          <w:sz w:val="24"/>
          <w:szCs w:val="24"/>
        </w:rPr>
        <w:t>authorities</w:t>
      </w:r>
      <w:r w:rsidRPr="000C1984">
        <w:rPr>
          <w:rFonts w:ascii="Book Antiqua" w:hAnsi="Book Antiqua" w:cstheme="majorBidi"/>
          <w:sz w:val="24"/>
          <w:szCs w:val="24"/>
        </w:rPr>
        <w:t xml:space="preserve"> electronically to NNDSS.</w:t>
      </w:r>
    </w:p>
    <w:p w14:paraId="53052C18" w14:textId="76F9BFF1" w:rsidR="00BD32F5" w:rsidRPr="000C1984" w:rsidRDefault="001013A5" w:rsidP="00A77316">
      <w:pPr>
        <w:spacing w:after="0" w:line="360" w:lineRule="auto"/>
        <w:ind w:firstLineChars="200" w:firstLine="480"/>
        <w:jc w:val="both"/>
        <w:rPr>
          <w:rFonts w:ascii="Book Antiqua" w:hAnsi="Book Antiqua" w:cstheme="majorBidi"/>
          <w:sz w:val="24"/>
          <w:szCs w:val="24"/>
        </w:rPr>
      </w:pPr>
      <w:r w:rsidRPr="000C1984">
        <w:rPr>
          <w:rFonts w:ascii="Book Antiqua" w:hAnsi="Book Antiqua" w:cstheme="majorBidi"/>
          <w:sz w:val="24"/>
          <w:szCs w:val="24"/>
        </w:rPr>
        <w:t xml:space="preserve">A case of IPD is defined as an identification of </w:t>
      </w:r>
      <w:proofErr w:type="spellStart"/>
      <w:r w:rsidRPr="000C1984">
        <w:rPr>
          <w:rFonts w:ascii="Book Antiqua" w:hAnsi="Book Antiqua" w:cstheme="majorBidi"/>
          <w:iCs/>
          <w:sz w:val="24"/>
          <w:szCs w:val="24"/>
        </w:rPr>
        <w:t>SPn</w:t>
      </w:r>
      <w:proofErr w:type="spellEnd"/>
      <w:r w:rsidRPr="000C1984">
        <w:rPr>
          <w:rFonts w:ascii="Book Antiqua" w:hAnsi="Book Antiqua" w:cstheme="majorBidi"/>
          <w:sz w:val="24"/>
          <w:szCs w:val="24"/>
        </w:rPr>
        <w:t xml:space="preserve"> through culture or nucleic acid testing from any normally sterile </w:t>
      </w:r>
      <w:r w:rsidR="009E4BAF" w:rsidRPr="000C1984">
        <w:rPr>
          <w:rFonts w:ascii="Book Antiqua" w:hAnsi="Book Antiqua" w:cstheme="majorBidi"/>
          <w:sz w:val="24"/>
          <w:szCs w:val="24"/>
        </w:rPr>
        <w:t xml:space="preserve">body </w:t>
      </w:r>
      <w:r w:rsidRPr="000C1984">
        <w:rPr>
          <w:rFonts w:ascii="Book Antiqua" w:hAnsi="Book Antiqua" w:cstheme="majorBidi"/>
          <w:sz w:val="24"/>
          <w:szCs w:val="24"/>
        </w:rPr>
        <w:t xml:space="preserve">site. </w:t>
      </w:r>
      <w:r w:rsidR="00B47AD6" w:rsidRPr="000C1984">
        <w:rPr>
          <w:rFonts w:ascii="Book Antiqua" w:hAnsi="Book Antiqua" w:cstheme="majorBidi"/>
          <w:sz w:val="24"/>
          <w:szCs w:val="24"/>
        </w:rPr>
        <w:t xml:space="preserve">The onset date is considered the as the </w:t>
      </w:r>
      <w:r w:rsidR="00265FFB" w:rsidRPr="000C1984">
        <w:rPr>
          <w:rFonts w:ascii="Book Antiqua" w:hAnsi="Book Antiqua" w:cstheme="majorBidi"/>
          <w:sz w:val="24"/>
          <w:szCs w:val="24"/>
        </w:rPr>
        <w:t xml:space="preserve">date of </w:t>
      </w:r>
      <w:r w:rsidR="00B47AD6" w:rsidRPr="000C1984">
        <w:rPr>
          <w:rFonts w:ascii="Book Antiqua" w:hAnsi="Book Antiqua" w:cstheme="majorBidi"/>
          <w:sz w:val="24"/>
          <w:szCs w:val="24"/>
        </w:rPr>
        <w:t>diagnosis</w:t>
      </w:r>
      <w:r w:rsidRPr="000C1984">
        <w:rPr>
          <w:rFonts w:ascii="Book Antiqua" w:hAnsi="Book Antiqua" w:cstheme="majorBidi"/>
          <w:sz w:val="24"/>
          <w:szCs w:val="24"/>
        </w:rPr>
        <w:t xml:space="preserve">. Demographic and clinical information including </w:t>
      </w:r>
      <w:r w:rsidR="00FA7EC0" w:rsidRPr="000C1984">
        <w:rPr>
          <w:rFonts w:ascii="Book Antiqua" w:hAnsi="Book Antiqua" w:cstheme="majorBidi"/>
          <w:sz w:val="24"/>
          <w:szCs w:val="24"/>
        </w:rPr>
        <w:t>Indigenous status</w:t>
      </w:r>
      <w:r w:rsidRPr="000C1984">
        <w:rPr>
          <w:rFonts w:ascii="Book Antiqua" w:hAnsi="Book Antiqua" w:cstheme="majorBidi"/>
          <w:sz w:val="24"/>
          <w:szCs w:val="24"/>
        </w:rPr>
        <w:t xml:space="preserve">, </w:t>
      </w:r>
      <w:r w:rsidR="00FA7EC0" w:rsidRPr="000C1984">
        <w:rPr>
          <w:rFonts w:ascii="Book Antiqua" w:hAnsi="Book Antiqua" w:cstheme="majorBidi"/>
          <w:sz w:val="24"/>
          <w:szCs w:val="24"/>
        </w:rPr>
        <w:t>age</w:t>
      </w:r>
      <w:r w:rsidRPr="000C1984">
        <w:rPr>
          <w:rFonts w:ascii="Book Antiqua" w:hAnsi="Book Antiqua" w:cstheme="majorBidi"/>
          <w:sz w:val="24"/>
          <w:szCs w:val="24"/>
        </w:rPr>
        <w:t xml:space="preserve">, vaccination status and serotype of the </w:t>
      </w:r>
      <w:r w:rsidR="00FA7EC0" w:rsidRPr="000C1984">
        <w:rPr>
          <w:rFonts w:ascii="Book Antiqua" w:hAnsi="Book Antiqua" w:cstheme="majorBidi"/>
          <w:sz w:val="24"/>
          <w:szCs w:val="24"/>
        </w:rPr>
        <w:t xml:space="preserve">isolated </w:t>
      </w:r>
      <w:r w:rsidRPr="000C1984">
        <w:rPr>
          <w:rFonts w:ascii="Book Antiqua" w:hAnsi="Book Antiqua" w:cstheme="majorBidi"/>
          <w:sz w:val="24"/>
          <w:szCs w:val="24"/>
        </w:rPr>
        <w:t>pneumococc</w:t>
      </w:r>
      <w:r w:rsidR="00FA7EC0" w:rsidRPr="000C1984">
        <w:rPr>
          <w:rFonts w:ascii="Book Antiqua" w:hAnsi="Book Antiqua" w:cstheme="majorBidi"/>
          <w:sz w:val="24"/>
          <w:szCs w:val="24"/>
        </w:rPr>
        <w:t xml:space="preserve">i </w:t>
      </w:r>
      <w:r w:rsidRPr="000C1984">
        <w:rPr>
          <w:rFonts w:ascii="Book Antiqua" w:hAnsi="Book Antiqua" w:cstheme="majorBidi"/>
          <w:sz w:val="24"/>
          <w:szCs w:val="24"/>
        </w:rPr>
        <w:t xml:space="preserve">were collected from each case of IPD. </w:t>
      </w:r>
      <w:r w:rsidR="00396262" w:rsidRPr="000C1984">
        <w:rPr>
          <w:rFonts w:ascii="Book Antiqua" w:hAnsi="Book Antiqua" w:cstheme="majorBidi"/>
          <w:sz w:val="24"/>
          <w:szCs w:val="24"/>
        </w:rPr>
        <w:t xml:space="preserve">According to the Australian </w:t>
      </w:r>
      <w:r w:rsidR="0071464B" w:rsidRPr="000C1984">
        <w:rPr>
          <w:rFonts w:ascii="Book Antiqua" w:hAnsi="Book Antiqua" w:cstheme="majorBidi"/>
          <w:sz w:val="24"/>
          <w:szCs w:val="24"/>
        </w:rPr>
        <w:t>NIP</w:t>
      </w:r>
      <w:r w:rsidR="00892085" w:rsidRPr="000C1984">
        <w:rPr>
          <w:rFonts w:ascii="Book Antiqua" w:hAnsi="Book Antiqua" w:cstheme="majorBidi"/>
          <w:sz w:val="24"/>
          <w:szCs w:val="24"/>
        </w:rPr>
        <w:t xml:space="preserve">, all </w:t>
      </w:r>
      <w:r w:rsidRPr="000C1984">
        <w:rPr>
          <w:rFonts w:ascii="Book Antiqua" w:hAnsi="Book Antiqua" w:cstheme="majorBidi"/>
          <w:sz w:val="24"/>
          <w:szCs w:val="24"/>
        </w:rPr>
        <w:t xml:space="preserve">cases ≥ 2 </w:t>
      </w:r>
      <w:proofErr w:type="gramStart"/>
      <w:r w:rsidRPr="000C1984">
        <w:rPr>
          <w:rFonts w:ascii="Book Antiqua" w:hAnsi="Book Antiqua" w:cstheme="majorBidi"/>
          <w:sz w:val="24"/>
          <w:szCs w:val="24"/>
        </w:rPr>
        <w:t>mo</w:t>
      </w:r>
      <w:proofErr w:type="gramEnd"/>
      <w:r w:rsidRPr="000C1984">
        <w:rPr>
          <w:rFonts w:ascii="Book Antiqua" w:hAnsi="Book Antiqua" w:cstheme="majorBidi"/>
          <w:sz w:val="24"/>
          <w:szCs w:val="24"/>
        </w:rPr>
        <w:t xml:space="preserve"> old </w:t>
      </w:r>
      <w:r w:rsidR="00892085" w:rsidRPr="000C1984">
        <w:rPr>
          <w:rFonts w:ascii="Book Antiqua" w:hAnsi="Book Antiqua" w:cstheme="majorBidi"/>
          <w:sz w:val="24"/>
          <w:szCs w:val="24"/>
        </w:rPr>
        <w:t xml:space="preserve">were </w:t>
      </w:r>
      <w:r w:rsidRPr="000C1984">
        <w:rPr>
          <w:rFonts w:ascii="Book Antiqua" w:hAnsi="Book Antiqua" w:cstheme="majorBidi"/>
          <w:sz w:val="24"/>
          <w:szCs w:val="24"/>
        </w:rPr>
        <w:t xml:space="preserve">presumed to receive </w:t>
      </w:r>
      <w:r w:rsidR="00396262" w:rsidRPr="000C1984">
        <w:rPr>
          <w:rFonts w:ascii="Book Antiqua" w:hAnsi="Book Antiqua" w:cstheme="majorBidi"/>
          <w:sz w:val="24"/>
          <w:szCs w:val="24"/>
        </w:rPr>
        <w:t xml:space="preserve">dose one of </w:t>
      </w:r>
      <w:proofErr w:type="spellStart"/>
      <w:r w:rsidRPr="000C1984">
        <w:rPr>
          <w:rFonts w:ascii="Book Antiqua" w:hAnsi="Book Antiqua" w:cstheme="majorBidi"/>
          <w:sz w:val="24"/>
          <w:szCs w:val="24"/>
        </w:rPr>
        <w:t>DTPa</w:t>
      </w:r>
      <w:proofErr w:type="spellEnd"/>
      <w:r w:rsidRPr="000C1984">
        <w:rPr>
          <w:rFonts w:ascii="Book Antiqua" w:hAnsi="Book Antiqua" w:cstheme="majorBidi"/>
          <w:sz w:val="24"/>
          <w:szCs w:val="24"/>
        </w:rPr>
        <w:t xml:space="preserve">. </w:t>
      </w:r>
      <w:r w:rsidR="008C5D1C" w:rsidRPr="000C1984">
        <w:rPr>
          <w:rFonts w:ascii="Book Antiqua" w:hAnsi="Book Antiqua" w:cstheme="majorBidi"/>
          <w:sz w:val="24"/>
          <w:szCs w:val="24"/>
        </w:rPr>
        <w:t xml:space="preserve">The </w:t>
      </w:r>
      <w:r w:rsidRPr="000C1984">
        <w:rPr>
          <w:rFonts w:ascii="Book Antiqua" w:hAnsi="Book Antiqua" w:cstheme="majorBidi"/>
          <w:sz w:val="24"/>
          <w:szCs w:val="24"/>
        </w:rPr>
        <w:t>VT-IDP was defined as the isolation of one of the serotypes contained in 7vPCV (4, 6B, 9V,</w:t>
      </w:r>
      <w:r w:rsidR="001B0344" w:rsidRPr="000C1984">
        <w:rPr>
          <w:rFonts w:ascii="Book Antiqua" w:hAnsi="Book Antiqua" w:cstheme="majorBidi"/>
          <w:sz w:val="24"/>
          <w:szCs w:val="24"/>
        </w:rPr>
        <w:t xml:space="preserve"> </w:t>
      </w:r>
      <w:r w:rsidR="00C84601" w:rsidRPr="000C1984">
        <w:rPr>
          <w:rFonts w:ascii="Book Antiqua" w:hAnsi="Book Antiqua" w:cstheme="majorBidi"/>
          <w:sz w:val="24"/>
          <w:szCs w:val="24"/>
        </w:rPr>
        <w:t>14</w:t>
      </w:r>
      <w:r w:rsidRPr="000C1984">
        <w:rPr>
          <w:rFonts w:ascii="Book Antiqua" w:hAnsi="Book Antiqua" w:cstheme="majorBidi"/>
          <w:sz w:val="24"/>
          <w:szCs w:val="24"/>
        </w:rPr>
        <w:t>,</w:t>
      </w:r>
      <w:r w:rsidR="001B0344" w:rsidRPr="000C1984">
        <w:rPr>
          <w:rFonts w:ascii="Book Antiqua" w:hAnsi="Book Antiqua" w:cstheme="majorBidi"/>
          <w:sz w:val="24"/>
          <w:szCs w:val="24"/>
        </w:rPr>
        <w:t xml:space="preserve"> 1</w:t>
      </w:r>
      <w:r w:rsidR="00C84601" w:rsidRPr="000C1984">
        <w:rPr>
          <w:rFonts w:ascii="Book Antiqua" w:hAnsi="Book Antiqua" w:cstheme="majorBidi"/>
          <w:sz w:val="24"/>
          <w:szCs w:val="24"/>
        </w:rPr>
        <w:t>8C</w:t>
      </w:r>
      <w:r w:rsidR="00541728" w:rsidRPr="000C1984">
        <w:rPr>
          <w:rFonts w:ascii="Book Antiqua" w:hAnsi="Book Antiqua" w:cstheme="majorBidi"/>
          <w:sz w:val="24"/>
          <w:szCs w:val="24"/>
        </w:rPr>
        <w:t>, 19F</w:t>
      </w:r>
      <w:r w:rsidRPr="000C1984">
        <w:rPr>
          <w:rFonts w:ascii="Book Antiqua" w:hAnsi="Book Antiqua" w:cstheme="majorBidi"/>
          <w:sz w:val="24"/>
          <w:szCs w:val="24"/>
        </w:rPr>
        <w:t xml:space="preserve"> and 23F). </w:t>
      </w:r>
      <w:r w:rsidR="00BD32F5" w:rsidRPr="000C1984">
        <w:rPr>
          <w:rFonts w:ascii="Book Antiqua" w:hAnsi="Book Antiqua" w:cstheme="majorBidi"/>
          <w:sz w:val="24"/>
          <w:szCs w:val="24"/>
        </w:rPr>
        <w:t xml:space="preserve">Isolation </w:t>
      </w:r>
      <w:r w:rsidR="00BD32F5" w:rsidRPr="000C1984">
        <w:rPr>
          <w:rFonts w:ascii="Book Antiqua" w:hAnsi="Book Antiqua" w:cstheme="majorBidi"/>
          <w:sz w:val="24"/>
          <w:szCs w:val="24"/>
        </w:rPr>
        <w:lastRenderedPageBreak/>
        <w:t xml:space="preserve">of other serotypes </w:t>
      </w:r>
      <w:r w:rsidR="00541728" w:rsidRPr="000C1984">
        <w:rPr>
          <w:rFonts w:ascii="Book Antiqua" w:hAnsi="Book Antiqua" w:cstheme="majorBidi"/>
          <w:sz w:val="24"/>
          <w:szCs w:val="24"/>
        </w:rPr>
        <w:t>was defined as non-vaccine type</w:t>
      </w:r>
      <w:r w:rsidR="00541728" w:rsidRPr="000C1984">
        <w:rPr>
          <w:rFonts w:ascii="Book Antiqua" w:hAnsi="Book Antiqua" w:cstheme="majorBidi"/>
          <w:sz w:val="24"/>
          <w:szCs w:val="24"/>
          <w:lang w:eastAsia="zh-CN"/>
        </w:rPr>
        <w:t>-</w:t>
      </w:r>
      <w:r w:rsidR="00BD32F5" w:rsidRPr="000C1984">
        <w:rPr>
          <w:rFonts w:ascii="Book Antiqua" w:hAnsi="Book Antiqua" w:cstheme="majorBidi"/>
          <w:sz w:val="24"/>
          <w:szCs w:val="24"/>
        </w:rPr>
        <w:t xml:space="preserve">IPD (NVT-IDP). Eligibility criteria </w:t>
      </w:r>
      <w:r w:rsidR="00B74993" w:rsidRPr="000C1984">
        <w:rPr>
          <w:rFonts w:ascii="Book Antiqua" w:hAnsi="Book Antiqua" w:cstheme="majorBidi"/>
          <w:sz w:val="24"/>
          <w:szCs w:val="24"/>
        </w:rPr>
        <w:t>of</w:t>
      </w:r>
      <w:r w:rsidR="00BD32F5" w:rsidRPr="000C1984">
        <w:rPr>
          <w:rFonts w:ascii="Book Antiqua" w:hAnsi="Book Antiqua" w:cstheme="majorBidi"/>
          <w:sz w:val="24"/>
          <w:szCs w:val="24"/>
        </w:rPr>
        <w:t xml:space="preserve"> </w:t>
      </w:r>
      <w:r w:rsidR="00B74993" w:rsidRPr="000C1984">
        <w:rPr>
          <w:rFonts w:ascii="Book Antiqua" w:hAnsi="Book Antiqua" w:cstheme="majorBidi"/>
          <w:sz w:val="24"/>
          <w:szCs w:val="24"/>
        </w:rPr>
        <w:t xml:space="preserve">IPD cases for </w:t>
      </w:r>
      <w:r w:rsidR="00BD32F5" w:rsidRPr="000C1984">
        <w:rPr>
          <w:rFonts w:ascii="Book Antiqua" w:hAnsi="Book Antiqua" w:cstheme="majorBidi"/>
          <w:sz w:val="24"/>
          <w:szCs w:val="24"/>
        </w:rPr>
        <w:t>analysis were non-</w:t>
      </w:r>
      <w:r w:rsidR="00985BB9" w:rsidRPr="000C1984">
        <w:rPr>
          <w:rFonts w:ascii="Book Antiqua" w:hAnsi="Book Antiqua" w:cstheme="majorBidi"/>
          <w:sz w:val="24"/>
          <w:szCs w:val="24"/>
        </w:rPr>
        <w:t>I</w:t>
      </w:r>
      <w:r w:rsidR="00BD32F5" w:rsidRPr="000C1984">
        <w:rPr>
          <w:rFonts w:ascii="Book Antiqua" w:hAnsi="Book Antiqua" w:cstheme="majorBidi"/>
          <w:sz w:val="24"/>
          <w:szCs w:val="24"/>
        </w:rPr>
        <w:t>ndigenous, infant (aged ≤</w:t>
      </w:r>
      <w:r w:rsidR="00541728" w:rsidRPr="000C1984">
        <w:rPr>
          <w:rFonts w:ascii="Book Antiqua" w:hAnsi="Book Antiqua" w:cstheme="majorBidi"/>
          <w:sz w:val="24"/>
          <w:szCs w:val="24"/>
          <w:lang w:eastAsia="zh-CN"/>
        </w:rPr>
        <w:t xml:space="preserve"> </w:t>
      </w:r>
      <w:r w:rsidR="00BD32F5" w:rsidRPr="000C1984">
        <w:rPr>
          <w:rFonts w:ascii="Book Antiqua" w:hAnsi="Book Antiqua" w:cstheme="majorBidi"/>
          <w:sz w:val="24"/>
          <w:szCs w:val="24"/>
        </w:rPr>
        <w:t xml:space="preserve">12 mo) of both genders with no </w:t>
      </w:r>
      <w:r w:rsidR="008D5652" w:rsidRPr="000C1984">
        <w:rPr>
          <w:rFonts w:ascii="Book Antiqua" w:hAnsi="Book Antiqua" w:cstheme="majorBidi"/>
          <w:sz w:val="24"/>
          <w:szCs w:val="24"/>
        </w:rPr>
        <w:t xml:space="preserve">documented </w:t>
      </w:r>
      <w:r w:rsidR="00BD32F5" w:rsidRPr="000C1984">
        <w:rPr>
          <w:rFonts w:ascii="Book Antiqua" w:hAnsi="Book Antiqua" w:cstheme="majorBidi"/>
          <w:sz w:val="24"/>
          <w:szCs w:val="24"/>
        </w:rPr>
        <w:t>underlying pre-existing medical conditions.</w:t>
      </w:r>
    </w:p>
    <w:p w14:paraId="1CDCCE75" w14:textId="77777777" w:rsidR="00541728" w:rsidRPr="000C1984" w:rsidRDefault="00A566A3" w:rsidP="00A77316">
      <w:pPr>
        <w:spacing w:after="0" w:line="360" w:lineRule="auto"/>
        <w:ind w:firstLineChars="200" w:firstLine="480"/>
        <w:jc w:val="both"/>
        <w:rPr>
          <w:rFonts w:ascii="Book Antiqua" w:hAnsi="Book Antiqua" w:cstheme="majorBidi"/>
          <w:sz w:val="24"/>
          <w:szCs w:val="24"/>
          <w:lang w:eastAsia="zh-CN"/>
        </w:rPr>
      </w:pPr>
      <w:r w:rsidRPr="000C1984">
        <w:rPr>
          <w:rFonts w:ascii="Book Antiqua" w:hAnsi="Book Antiqua" w:cstheme="majorBidi"/>
          <w:sz w:val="24"/>
          <w:szCs w:val="24"/>
        </w:rPr>
        <w:t>We undertook the following comparisons:</w:t>
      </w:r>
      <w:r w:rsidR="00541728" w:rsidRPr="000C1984">
        <w:rPr>
          <w:rFonts w:ascii="Book Antiqua" w:hAnsi="Book Antiqua" w:cstheme="majorBidi"/>
          <w:sz w:val="24"/>
          <w:szCs w:val="24"/>
          <w:lang w:eastAsia="zh-CN"/>
        </w:rPr>
        <w:t xml:space="preserve"> (1) </w:t>
      </w:r>
      <w:r w:rsidR="001013A5" w:rsidRPr="000C1984">
        <w:rPr>
          <w:rFonts w:ascii="Book Antiqua" w:hAnsi="Book Antiqua" w:cstheme="majorBidi"/>
          <w:sz w:val="24"/>
          <w:szCs w:val="24"/>
        </w:rPr>
        <w:t>The first analysis in this paper compares the number of VT-IPD within two weeks after a single carrier primed dose of 7vPCV w</w:t>
      </w:r>
      <w:r w:rsidR="00541728" w:rsidRPr="000C1984">
        <w:rPr>
          <w:rFonts w:ascii="Book Antiqua" w:hAnsi="Book Antiqua" w:cstheme="majorBidi"/>
          <w:sz w:val="24"/>
          <w:szCs w:val="24"/>
        </w:rPr>
        <w:t xml:space="preserve">ith that occurred during 2-9 </w:t>
      </w:r>
      <w:proofErr w:type="spellStart"/>
      <w:r w:rsidR="00541728" w:rsidRPr="000C1984">
        <w:rPr>
          <w:rFonts w:ascii="Book Antiqua" w:hAnsi="Book Antiqua" w:cstheme="majorBidi"/>
          <w:sz w:val="24"/>
          <w:szCs w:val="24"/>
        </w:rPr>
        <w:t>wk</w:t>
      </w:r>
      <w:proofErr w:type="spellEnd"/>
      <w:r w:rsidR="00541728" w:rsidRPr="000C1984">
        <w:rPr>
          <w:rFonts w:ascii="Book Antiqua" w:hAnsi="Book Antiqua" w:cstheme="majorBidi"/>
          <w:sz w:val="24"/>
          <w:szCs w:val="24"/>
          <w:lang w:eastAsia="zh-CN"/>
        </w:rPr>
        <w:t xml:space="preserve">; (2) </w:t>
      </w:r>
      <w:r w:rsidR="001013A5" w:rsidRPr="000C1984">
        <w:rPr>
          <w:rFonts w:ascii="Book Antiqua" w:hAnsi="Book Antiqua" w:cstheme="majorBidi"/>
          <w:sz w:val="24"/>
          <w:szCs w:val="24"/>
        </w:rPr>
        <w:t xml:space="preserve">The second analysis compares the number of VT-IPD cases </w:t>
      </w:r>
      <w:r w:rsidR="001013A5" w:rsidRPr="000C1984">
        <w:rPr>
          <w:rFonts w:ascii="Book Antiqua" w:hAnsi="Book Antiqua" w:cstheme="majorBidi"/>
          <w:i/>
          <w:sz w:val="24"/>
          <w:szCs w:val="24"/>
        </w:rPr>
        <w:t>vs</w:t>
      </w:r>
      <w:r w:rsidR="001013A5" w:rsidRPr="000C1984">
        <w:rPr>
          <w:rFonts w:ascii="Book Antiqua" w:hAnsi="Book Antiqua" w:cstheme="majorBidi"/>
          <w:sz w:val="24"/>
          <w:szCs w:val="24"/>
        </w:rPr>
        <w:t xml:space="preserve"> NVT-IPD cases after a single carrier primed dose of 7vPCV during and two weeks after vaccination</w:t>
      </w:r>
      <w:r w:rsidR="00541728" w:rsidRPr="000C1984">
        <w:rPr>
          <w:rFonts w:ascii="Book Antiqua" w:hAnsi="Book Antiqua" w:cstheme="majorBidi"/>
          <w:sz w:val="24"/>
          <w:szCs w:val="24"/>
          <w:lang w:eastAsia="zh-CN"/>
        </w:rPr>
        <w:t xml:space="preserve">; (3) </w:t>
      </w:r>
      <w:r w:rsidR="001013A5" w:rsidRPr="000C1984">
        <w:rPr>
          <w:rFonts w:ascii="Book Antiqua" w:hAnsi="Book Antiqua" w:cstheme="majorBidi"/>
          <w:sz w:val="24"/>
          <w:szCs w:val="24"/>
        </w:rPr>
        <w:t>The third analysis compares the number of VT-IPD cases after a single carrier primed dose of 7vPCV with the number of VT-IPD cases after non-carrier-primed dose of 7vPCV during and two weeks after vaccination</w:t>
      </w:r>
      <w:r w:rsidR="00541728" w:rsidRPr="000C1984">
        <w:rPr>
          <w:rFonts w:ascii="Book Antiqua" w:hAnsi="Book Antiqua" w:cstheme="majorBidi"/>
          <w:sz w:val="24"/>
          <w:szCs w:val="24"/>
          <w:lang w:eastAsia="zh-CN"/>
        </w:rPr>
        <w:t xml:space="preserve">; and (4) </w:t>
      </w:r>
      <w:r w:rsidR="001013A5" w:rsidRPr="000C1984">
        <w:rPr>
          <w:rFonts w:ascii="Book Antiqua" w:hAnsi="Book Antiqua" w:cstheme="majorBidi"/>
          <w:sz w:val="24"/>
          <w:szCs w:val="24"/>
        </w:rPr>
        <w:t>The final analysis explores herd immunity after the introduction of 7vPCV to assess the herd effect during the transitional period (when most of this analysis was conducted). Herd immunity was explored by detecting numbers of VT-IPD among infants &lt;</w:t>
      </w:r>
      <w:r w:rsidR="00541728" w:rsidRPr="000C1984">
        <w:rPr>
          <w:rFonts w:ascii="Book Antiqua" w:hAnsi="Book Antiqua" w:cstheme="majorBidi"/>
          <w:sz w:val="24"/>
          <w:szCs w:val="24"/>
          <w:lang w:eastAsia="zh-CN"/>
        </w:rPr>
        <w:t xml:space="preserve"> </w:t>
      </w:r>
      <w:r w:rsidR="001013A5" w:rsidRPr="000C1984">
        <w:rPr>
          <w:rFonts w:ascii="Book Antiqua" w:hAnsi="Book Antiqua" w:cstheme="majorBidi"/>
          <w:sz w:val="24"/>
          <w:szCs w:val="24"/>
        </w:rPr>
        <w:t>2 mo before, during and after the introduction of 7vPCV.</w:t>
      </w:r>
    </w:p>
    <w:p w14:paraId="1F259A6E" w14:textId="77777777" w:rsidR="001A5CC3" w:rsidRPr="000C1984" w:rsidRDefault="001A5CC3" w:rsidP="001A5CC3">
      <w:pPr>
        <w:autoSpaceDE w:val="0"/>
        <w:autoSpaceDN w:val="0"/>
        <w:adjustRightInd w:val="0"/>
        <w:spacing w:after="0" w:line="360" w:lineRule="auto"/>
        <w:jc w:val="both"/>
        <w:rPr>
          <w:rFonts w:ascii="Book Antiqua" w:hAnsi="Book Antiqua" w:cstheme="majorBidi"/>
          <w:b/>
          <w:bCs/>
          <w:i/>
          <w:iCs/>
          <w:sz w:val="24"/>
          <w:szCs w:val="24"/>
          <w:lang w:eastAsia="zh-CN"/>
        </w:rPr>
      </w:pPr>
    </w:p>
    <w:p w14:paraId="01F3E047" w14:textId="77777777" w:rsidR="001A5CC3" w:rsidRPr="000C1984" w:rsidRDefault="001A5CC3" w:rsidP="001A5CC3">
      <w:pPr>
        <w:autoSpaceDE w:val="0"/>
        <w:autoSpaceDN w:val="0"/>
        <w:adjustRightInd w:val="0"/>
        <w:spacing w:after="0" w:line="360" w:lineRule="auto"/>
        <w:jc w:val="both"/>
        <w:rPr>
          <w:rFonts w:ascii="Book Antiqua" w:hAnsi="Book Antiqua" w:cstheme="majorBidi"/>
          <w:b/>
          <w:bCs/>
          <w:i/>
          <w:iCs/>
          <w:sz w:val="24"/>
          <w:szCs w:val="24"/>
        </w:rPr>
      </w:pPr>
      <w:r w:rsidRPr="000C1984">
        <w:rPr>
          <w:rFonts w:ascii="Book Antiqua" w:hAnsi="Book Antiqua" w:cstheme="majorBidi"/>
          <w:b/>
          <w:bCs/>
          <w:i/>
          <w:iCs/>
          <w:sz w:val="24"/>
          <w:szCs w:val="24"/>
        </w:rPr>
        <w:t>Ethics approval</w:t>
      </w:r>
    </w:p>
    <w:p w14:paraId="03EFBCAB" w14:textId="77777777" w:rsidR="001A5CC3" w:rsidRPr="000C1984" w:rsidRDefault="001A5CC3" w:rsidP="001A5CC3">
      <w:pPr>
        <w:autoSpaceDE w:val="0"/>
        <w:autoSpaceDN w:val="0"/>
        <w:adjustRightInd w:val="0"/>
        <w:spacing w:after="0" w:line="360" w:lineRule="auto"/>
        <w:jc w:val="both"/>
        <w:rPr>
          <w:rFonts w:ascii="Book Antiqua" w:hAnsi="Book Antiqua" w:cstheme="majorBidi"/>
          <w:sz w:val="24"/>
          <w:szCs w:val="24"/>
        </w:rPr>
      </w:pPr>
      <w:r w:rsidRPr="000C1984">
        <w:rPr>
          <w:rFonts w:ascii="Book Antiqua" w:hAnsi="Book Antiqua" w:cstheme="majorBidi"/>
          <w:sz w:val="24"/>
          <w:szCs w:val="24"/>
        </w:rPr>
        <w:t>Permission to access NNDSS data for the study was granted by the data custodian Communicable Disease Network Australia of the Australian Department of Health. ACT Health Human Research Ethics Committee approval was obtained as a prerequisite for data access (Reference number ETHLR.13.318).</w:t>
      </w:r>
    </w:p>
    <w:p w14:paraId="53C1CD31" w14:textId="51D9768D" w:rsidR="007476EC" w:rsidRPr="000C1984" w:rsidRDefault="007476EC" w:rsidP="00A77316">
      <w:pPr>
        <w:spacing w:after="0" w:line="360" w:lineRule="auto"/>
        <w:ind w:firstLineChars="200" w:firstLine="480"/>
        <w:jc w:val="both"/>
        <w:rPr>
          <w:rFonts w:ascii="Book Antiqua" w:hAnsi="Book Antiqua" w:cstheme="majorBidi"/>
          <w:sz w:val="24"/>
          <w:szCs w:val="24"/>
          <w:lang w:eastAsia="zh-CN"/>
        </w:rPr>
      </w:pPr>
    </w:p>
    <w:p w14:paraId="57F82B9B" w14:textId="77777777" w:rsidR="00910B49" w:rsidRPr="000C1984" w:rsidRDefault="006A11DC" w:rsidP="00A77316">
      <w:pPr>
        <w:adjustRightInd w:val="0"/>
        <w:snapToGrid w:val="0"/>
        <w:spacing w:after="0" w:line="360" w:lineRule="auto"/>
        <w:jc w:val="both"/>
        <w:rPr>
          <w:rFonts w:ascii="Book Antiqua" w:hAnsi="Book Antiqua"/>
          <w:b/>
          <w:i/>
          <w:sz w:val="24"/>
          <w:szCs w:val="24"/>
          <w:lang w:eastAsia="zh-CN"/>
        </w:rPr>
      </w:pPr>
      <w:r w:rsidRPr="000C1984">
        <w:rPr>
          <w:rFonts w:ascii="Book Antiqua" w:hAnsi="Book Antiqua"/>
          <w:b/>
          <w:i/>
          <w:sz w:val="24"/>
          <w:szCs w:val="24"/>
        </w:rPr>
        <w:t>Statistical analysis</w:t>
      </w:r>
    </w:p>
    <w:p w14:paraId="637953AE" w14:textId="00A2422E" w:rsidR="00910B49" w:rsidRPr="000C1984" w:rsidRDefault="00C2689A" w:rsidP="00A77316">
      <w:pPr>
        <w:adjustRightInd w:val="0"/>
        <w:snapToGrid w:val="0"/>
        <w:spacing w:after="0" w:line="360" w:lineRule="auto"/>
        <w:jc w:val="both"/>
        <w:rPr>
          <w:rFonts w:ascii="Book Antiqua" w:hAnsi="Book Antiqua" w:cstheme="majorBidi"/>
          <w:sz w:val="24"/>
          <w:szCs w:val="24"/>
          <w:lang w:eastAsia="zh-CN"/>
        </w:rPr>
      </w:pPr>
      <w:r w:rsidRPr="000C1984">
        <w:rPr>
          <w:rFonts w:ascii="Book Antiqua" w:hAnsi="Book Antiqua" w:cstheme="majorBidi"/>
          <w:sz w:val="24"/>
          <w:szCs w:val="24"/>
        </w:rPr>
        <w:t xml:space="preserve">Statistical Package for </w:t>
      </w:r>
      <w:r w:rsidR="0015204C" w:rsidRPr="000C1984">
        <w:rPr>
          <w:rFonts w:ascii="Book Antiqua" w:hAnsi="Book Antiqua" w:cstheme="majorBidi"/>
          <w:sz w:val="24"/>
          <w:szCs w:val="24"/>
        </w:rPr>
        <w:t xml:space="preserve">the </w:t>
      </w:r>
      <w:r w:rsidRPr="000C1984">
        <w:rPr>
          <w:rFonts w:ascii="Book Antiqua" w:hAnsi="Book Antiqua" w:cstheme="majorBidi"/>
          <w:sz w:val="24"/>
          <w:szCs w:val="24"/>
        </w:rPr>
        <w:t>Social Sciences (SPSS) version 22 software program (SPSS, Inc., Chicago, IL, U</w:t>
      </w:r>
      <w:r w:rsidR="00910B49" w:rsidRPr="000C1984">
        <w:rPr>
          <w:rFonts w:ascii="Book Antiqua" w:hAnsi="Book Antiqua" w:cstheme="majorBidi"/>
          <w:sz w:val="24"/>
          <w:szCs w:val="24"/>
          <w:lang w:eastAsia="zh-CN"/>
        </w:rPr>
        <w:t xml:space="preserve">nited </w:t>
      </w:r>
      <w:r w:rsidR="00910B49" w:rsidRPr="000C1984">
        <w:rPr>
          <w:rFonts w:ascii="Book Antiqua" w:hAnsi="Book Antiqua" w:cstheme="majorBidi"/>
          <w:sz w:val="24"/>
          <w:szCs w:val="24"/>
        </w:rPr>
        <w:t>S</w:t>
      </w:r>
      <w:r w:rsidR="00910B49" w:rsidRPr="000C1984">
        <w:rPr>
          <w:rFonts w:ascii="Book Antiqua" w:hAnsi="Book Antiqua" w:cstheme="majorBidi"/>
          <w:sz w:val="24"/>
          <w:szCs w:val="24"/>
          <w:lang w:eastAsia="zh-CN"/>
        </w:rPr>
        <w:t>tates</w:t>
      </w:r>
      <w:r w:rsidRPr="000C1984">
        <w:rPr>
          <w:rFonts w:ascii="Book Antiqua" w:hAnsi="Book Antiqua" w:cstheme="majorBidi"/>
          <w:sz w:val="24"/>
          <w:szCs w:val="24"/>
        </w:rPr>
        <w:t xml:space="preserve">) was used to carry out descriptive data analyses. Categorical variables were compared by using the </w:t>
      </w:r>
      <w:r w:rsidR="00D23E27" w:rsidRPr="000C1984">
        <w:rPr>
          <w:rFonts w:ascii="Book Antiqua" w:hAnsi="Book Antiqua" w:cstheme="majorBidi"/>
          <w:sz w:val="24"/>
          <w:szCs w:val="24"/>
        </w:rPr>
        <w:t>o</w:t>
      </w:r>
      <w:r w:rsidRPr="000C1984">
        <w:rPr>
          <w:rFonts w:ascii="Book Antiqua" w:hAnsi="Book Antiqua" w:cstheme="majorBidi"/>
          <w:sz w:val="24"/>
          <w:szCs w:val="24"/>
        </w:rPr>
        <w:t xml:space="preserve">ne-sided fisher’s </w:t>
      </w:r>
      <w:r w:rsidR="00B62D22" w:rsidRPr="000C1984">
        <w:rPr>
          <w:rFonts w:ascii="Book Antiqua" w:hAnsi="Book Antiqua" w:cstheme="majorBidi"/>
          <w:sz w:val="24"/>
          <w:szCs w:val="24"/>
        </w:rPr>
        <w:t xml:space="preserve">exact </w:t>
      </w:r>
      <w:r w:rsidRPr="000C1984">
        <w:rPr>
          <w:rFonts w:ascii="Book Antiqua" w:hAnsi="Book Antiqua" w:cstheme="majorBidi"/>
          <w:sz w:val="24"/>
          <w:szCs w:val="24"/>
        </w:rPr>
        <w:t xml:space="preserve">test. A </w:t>
      </w:r>
      <w:r w:rsidR="00910B49" w:rsidRPr="000C1984">
        <w:rPr>
          <w:rFonts w:ascii="Book Antiqua" w:hAnsi="Book Antiqua" w:cstheme="majorBidi"/>
          <w:i/>
          <w:sz w:val="24"/>
          <w:szCs w:val="24"/>
        </w:rPr>
        <w:t>P</w:t>
      </w:r>
      <w:r w:rsidRPr="000C1984">
        <w:rPr>
          <w:rFonts w:ascii="Book Antiqua" w:hAnsi="Book Antiqua" w:cstheme="majorBidi"/>
          <w:sz w:val="24"/>
          <w:szCs w:val="24"/>
        </w:rPr>
        <w:t xml:space="preserve"> </w:t>
      </w:r>
      <w:r w:rsidR="009C0779" w:rsidRPr="000C1984">
        <w:rPr>
          <w:rFonts w:ascii="Book Antiqua" w:hAnsi="Book Antiqua" w:cstheme="majorBidi"/>
          <w:sz w:val="24"/>
          <w:szCs w:val="24"/>
        </w:rPr>
        <w:t>value ≤</w:t>
      </w:r>
      <w:r w:rsidR="00910B49" w:rsidRPr="000C1984">
        <w:rPr>
          <w:rFonts w:ascii="Book Antiqua" w:hAnsi="Book Antiqua" w:cstheme="majorBidi"/>
          <w:sz w:val="24"/>
          <w:szCs w:val="24"/>
          <w:lang w:eastAsia="zh-CN"/>
        </w:rPr>
        <w:t xml:space="preserve"> </w:t>
      </w:r>
      <w:r w:rsidR="009C0779" w:rsidRPr="000C1984">
        <w:rPr>
          <w:rFonts w:ascii="Book Antiqua" w:hAnsi="Book Antiqua" w:cstheme="majorBidi"/>
          <w:sz w:val="24"/>
          <w:szCs w:val="24"/>
        </w:rPr>
        <w:t>0.</w:t>
      </w:r>
      <w:r w:rsidRPr="000C1984">
        <w:rPr>
          <w:rFonts w:ascii="Book Antiqua" w:hAnsi="Book Antiqua" w:cstheme="majorBidi"/>
          <w:sz w:val="24"/>
          <w:szCs w:val="24"/>
        </w:rPr>
        <w:t xml:space="preserve">05 was considered statistically significant. </w:t>
      </w:r>
    </w:p>
    <w:p w14:paraId="2275CAB2" w14:textId="77777777" w:rsidR="00070493" w:rsidRPr="000C1984" w:rsidRDefault="00070493" w:rsidP="00A77316">
      <w:pPr>
        <w:autoSpaceDE w:val="0"/>
        <w:autoSpaceDN w:val="0"/>
        <w:adjustRightInd w:val="0"/>
        <w:spacing w:after="0" w:line="360" w:lineRule="auto"/>
        <w:jc w:val="both"/>
        <w:rPr>
          <w:rFonts w:ascii="Book Antiqua" w:hAnsi="Book Antiqua" w:cstheme="majorBidi"/>
          <w:sz w:val="24"/>
          <w:szCs w:val="24"/>
          <w:lang w:val="en-US"/>
        </w:rPr>
      </w:pPr>
    </w:p>
    <w:p w14:paraId="278B14DC" w14:textId="77777777" w:rsidR="006A11DC" w:rsidRPr="000C1984" w:rsidRDefault="006A11DC" w:rsidP="00A77316">
      <w:pPr>
        <w:adjustRightInd w:val="0"/>
        <w:snapToGrid w:val="0"/>
        <w:spacing w:after="0" w:line="360" w:lineRule="auto"/>
        <w:jc w:val="both"/>
        <w:rPr>
          <w:rFonts w:ascii="Book Antiqua" w:hAnsi="Book Antiqua"/>
          <w:b/>
          <w:sz w:val="24"/>
          <w:szCs w:val="24"/>
        </w:rPr>
      </w:pPr>
      <w:r w:rsidRPr="000C1984">
        <w:rPr>
          <w:rFonts w:ascii="Book Antiqua" w:hAnsi="Book Antiqua"/>
          <w:b/>
          <w:sz w:val="24"/>
          <w:szCs w:val="24"/>
        </w:rPr>
        <w:t>RESULTS</w:t>
      </w:r>
    </w:p>
    <w:p w14:paraId="01955B61" w14:textId="0E34E3B0" w:rsidR="00FA569E" w:rsidRPr="000C1984" w:rsidRDefault="00C74DB2" w:rsidP="00A77316">
      <w:pPr>
        <w:spacing w:after="0" w:line="360" w:lineRule="auto"/>
        <w:jc w:val="both"/>
        <w:rPr>
          <w:rFonts w:ascii="Book Antiqua" w:hAnsi="Book Antiqua" w:cstheme="majorBidi"/>
          <w:sz w:val="24"/>
          <w:szCs w:val="24"/>
        </w:rPr>
      </w:pPr>
      <w:r w:rsidRPr="000C1984">
        <w:rPr>
          <w:rFonts w:ascii="Book Antiqua" w:hAnsi="Book Antiqua" w:cstheme="majorBidi"/>
          <w:sz w:val="24"/>
          <w:szCs w:val="24"/>
        </w:rPr>
        <w:t xml:space="preserve">A total of </w:t>
      </w:r>
      <w:r w:rsidR="00910B49" w:rsidRPr="000C1984">
        <w:rPr>
          <w:rFonts w:ascii="Book Antiqua" w:hAnsi="Book Antiqua" w:cstheme="majorBidi"/>
          <w:sz w:val="24"/>
          <w:szCs w:val="24"/>
          <w:lang w:val="en-US"/>
        </w:rPr>
        <w:t>23</w:t>
      </w:r>
      <w:r w:rsidRPr="000C1984">
        <w:rPr>
          <w:rFonts w:ascii="Book Antiqua" w:hAnsi="Book Antiqua" w:cstheme="majorBidi"/>
          <w:sz w:val="24"/>
          <w:szCs w:val="24"/>
          <w:lang w:val="en-US"/>
        </w:rPr>
        <w:t>632</w:t>
      </w:r>
      <w:r w:rsidRPr="000C1984">
        <w:rPr>
          <w:rFonts w:ascii="Book Antiqua" w:hAnsi="Book Antiqua" w:cstheme="majorBidi"/>
          <w:sz w:val="24"/>
          <w:szCs w:val="24"/>
        </w:rPr>
        <w:t xml:space="preserve"> IPD cases were </w:t>
      </w:r>
      <w:r w:rsidR="007903F4" w:rsidRPr="000C1984">
        <w:rPr>
          <w:rFonts w:ascii="Book Antiqua" w:hAnsi="Book Antiqua" w:cstheme="majorBidi"/>
          <w:sz w:val="24"/>
          <w:szCs w:val="24"/>
        </w:rPr>
        <w:t xml:space="preserve">identified </w:t>
      </w:r>
      <w:r w:rsidRPr="000C1984">
        <w:rPr>
          <w:rFonts w:ascii="Book Antiqua" w:hAnsi="Book Antiqua" w:cstheme="majorBidi"/>
          <w:sz w:val="24"/>
          <w:szCs w:val="24"/>
        </w:rPr>
        <w:t xml:space="preserve">and scanned for </w:t>
      </w:r>
      <w:r w:rsidR="007903F4" w:rsidRPr="000C1984">
        <w:rPr>
          <w:rFonts w:ascii="Book Antiqua" w:hAnsi="Book Antiqua" w:cstheme="majorBidi"/>
          <w:sz w:val="24"/>
          <w:szCs w:val="24"/>
        </w:rPr>
        <w:t>study eligibility</w:t>
      </w:r>
      <w:r w:rsidRPr="000C1984">
        <w:rPr>
          <w:rFonts w:ascii="Book Antiqua" w:hAnsi="Book Antiqua" w:cstheme="majorBidi"/>
          <w:sz w:val="24"/>
          <w:szCs w:val="24"/>
          <w:lang w:val="en-US"/>
        </w:rPr>
        <w:t xml:space="preserve">. </w:t>
      </w:r>
      <w:r w:rsidR="007903F4" w:rsidRPr="000C1984">
        <w:rPr>
          <w:rFonts w:ascii="Book Antiqua" w:hAnsi="Book Antiqua" w:cstheme="majorBidi"/>
          <w:sz w:val="24"/>
          <w:szCs w:val="24"/>
          <w:lang w:val="en-US"/>
        </w:rPr>
        <w:t>T</w:t>
      </w:r>
      <w:r w:rsidR="007903F4" w:rsidRPr="000C1984">
        <w:rPr>
          <w:rFonts w:ascii="Book Antiqua" w:hAnsi="Book Antiqua" w:cstheme="majorBidi"/>
          <w:sz w:val="24"/>
          <w:szCs w:val="24"/>
        </w:rPr>
        <w:t>he number of cases included in the study was 184 among non-</w:t>
      </w:r>
      <w:r w:rsidR="004D16CA" w:rsidRPr="000C1984">
        <w:rPr>
          <w:rFonts w:ascii="Book Antiqua" w:hAnsi="Book Antiqua" w:cstheme="majorBidi"/>
          <w:sz w:val="24"/>
          <w:szCs w:val="24"/>
        </w:rPr>
        <w:t>I</w:t>
      </w:r>
      <w:r w:rsidR="007903F4" w:rsidRPr="000C1984">
        <w:rPr>
          <w:rFonts w:ascii="Book Antiqua" w:hAnsi="Book Antiqua" w:cstheme="majorBidi"/>
          <w:sz w:val="24"/>
          <w:szCs w:val="24"/>
        </w:rPr>
        <w:t xml:space="preserve">ndigenous Australian </w:t>
      </w:r>
      <w:r w:rsidR="007903F4" w:rsidRPr="000C1984">
        <w:rPr>
          <w:rFonts w:ascii="Book Antiqua" w:hAnsi="Book Antiqua" w:cstheme="majorBidi"/>
          <w:sz w:val="24"/>
          <w:szCs w:val="24"/>
        </w:rPr>
        <w:lastRenderedPageBreak/>
        <w:t xml:space="preserve">children </w:t>
      </w:r>
      <w:r w:rsidR="007903F4" w:rsidRPr="000C1984">
        <w:rPr>
          <w:rFonts w:ascii="Book Antiqua" w:hAnsi="Book Antiqua" w:cstheme="majorBidi"/>
          <w:sz w:val="24"/>
          <w:szCs w:val="24"/>
          <w:lang w:val="en-US"/>
        </w:rPr>
        <w:t>who developed IPD after at least one dose of 7vPCV and were born between 1</w:t>
      </w:r>
      <w:r w:rsidR="007903F4" w:rsidRPr="000C1984">
        <w:rPr>
          <w:rFonts w:ascii="Book Antiqua" w:hAnsi="Book Antiqua" w:cstheme="majorBidi"/>
          <w:sz w:val="24"/>
          <w:szCs w:val="24"/>
          <w:vertAlign w:val="superscript"/>
          <w:lang w:val="en-US"/>
        </w:rPr>
        <w:t>st</w:t>
      </w:r>
      <w:r w:rsidR="007903F4" w:rsidRPr="000C1984">
        <w:rPr>
          <w:rFonts w:ascii="Book Antiqua" w:hAnsi="Book Antiqua" w:cstheme="majorBidi"/>
          <w:sz w:val="24"/>
          <w:szCs w:val="24"/>
          <w:lang w:val="en-US"/>
        </w:rPr>
        <w:t xml:space="preserve"> January 2001 (when 7vPCV became available in the private market) until 31</w:t>
      </w:r>
      <w:r w:rsidR="007903F4" w:rsidRPr="000C1984">
        <w:rPr>
          <w:rFonts w:ascii="Book Antiqua" w:hAnsi="Book Antiqua" w:cstheme="majorBidi"/>
          <w:sz w:val="24"/>
          <w:szCs w:val="24"/>
          <w:vertAlign w:val="superscript"/>
          <w:lang w:val="en-US"/>
        </w:rPr>
        <w:t>st</w:t>
      </w:r>
      <w:r w:rsidR="007903F4" w:rsidRPr="000C1984">
        <w:rPr>
          <w:rFonts w:ascii="Book Antiqua" w:hAnsi="Book Antiqua" w:cstheme="majorBidi"/>
          <w:sz w:val="24"/>
          <w:szCs w:val="24"/>
          <w:lang w:val="en-US"/>
        </w:rPr>
        <w:t xml:space="preserve"> December 2006 (when the 7vPCV catch up program ended). Of</w:t>
      </w:r>
      <w:r w:rsidRPr="000C1984">
        <w:rPr>
          <w:rFonts w:ascii="Book Antiqua" w:hAnsi="Book Antiqua" w:cstheme="majorBidi"/>
          <w:sz w:val="24"/>
          <w:szCs w:val="24"/>
        </w:rPr>
        <w:t xml:space="preserve"> these, 108 (58.7%)</w:t>
      </w:r>
      <w:r w:rsidR="00006C49" w:rsidRPr="000C1984">
        <w:rPr>
          <w:rFonts w:ascii="Book Antiqua" w:hAnsi="Book Antiqua" w:cstheme="majorBidi"/>
          <w:sz w:val="24"/>
          <w:szCs w:val="24"/>
        </w:rPr>
        <w:t xml:space="preserve"> were males. </w:t>
      </w:r>
      <w:r w:rsidR="0046486F" w:rsidRPr="000C1984">
        <w:rPr>
          <w:rFonts w:ascii="Book Antiqua" w:hAnsi="Book Antiqua" w:cstheme="majorBidi"/>
          <w:sz w:val="24"/>
          <w:szCs w:val="24"/>
        </w:rPr>
        <w:t xml:space="preserve">The majority of cases were from </w:t>
      </w:r>
      <w:r w:rsidR="007903F4" w:rsidRPr="000C1984">
        <w:rPr>
          <w:rFonts w:ascii="Book Antiqua" w:hAnsi="Book Antiqua" w:cstheme="majorBidi"/>
          <w:sz w:val="24"/>
          <w:szCs w:val="24"/>
        </w:rPr>
        <w:t>New South Wales</w:t>
      </w:r>
      <w:r w:rsidR="0046486F" w:rsidRPr="000C1984">
        <w:rPr>
          <w:rFonts w:ascii="Book Antiqua" w:hAnsi="Book Antiqua" w:cstheme="majorBidi"/>
          <w:sz w:val="24"/>
          <w:szCs w:val="24"/>
        </w:rPr>
        <w:t xml:space="preserve"> </w:t>
      </w:r>
      <w:r w:rsidR="00164F45" w:rsidRPr="000C1984">
        <w:rPr>
          <w:rFonts w:ascii="Book Antiqua" w:hAnsi="Book Antiqua" w:cstheme="majorBidi"/>
          <w:sz w:val="24"/>
          <w:szCs w:val="24"/>
          <w:lang w:eastAsia="zh-CN"/>
        </w:rPr>
        <w:t>[</w:t>
      </w:r>
      <w:r w:rsidR="0046486F" w:rsidRPr="000C1984">
        <w:rPr>
          <w:rFonts w:ascii="Book Antiqua" w:hAnsi="Book Antiqua" w:cstheme="majorBidi"/>
          <w:sz w:val="24"/>
          <w:szCs w:val="24"/>
        </w:rPr>
        <w:t xml:space="preserve">61 </w:t>
      </w:r>
      <w:r w:rsidR="00164F45" w:rsidRPr="000C1984">
        <w:rPr>
          <w:rFonts w:ascii="Book Antiqua" w:hAnsi="Book Antiqua" w:cstheme="majorBidi"/>
          <w:sz w:val="24"/>
          <w:szCs w:val="24"/>
          <w:lang w:eastAsia="zh-CN"/>
        </w:rPr>
        <w:t>(</w:t>
      </w:r>
      <w:r w:rsidR="0046486F" w:rsidRPr="000C1984">
        <w:rPr>
          <w:rFonts w:ascii="Book Antiqua" w:hAnsi="Book Antiqua" w:cstheme="majorBidi"/>
          <w:sz w:val="24"/>
          <w:szCs w:val="24"/>
        </w:rPr>
        <w:t>33.2%</w:t>
      </w:r>
      <w:r w:rsidR="00164F45" w:rsidRPr="000C1984">
        <w:rPr>
          <w:rFonts w:ascii="Book Antiqua" w:hAnsi="Book Antiqua" w:cstheme="majorBidi"/>
          <w:sz w:val="24"/>
          <w:szCs w:val="24"/>
          <w:lang w:eastAsia="zh-CN"/>
        </w:rPr>
        <w:t>)</w:t>
      </w:r>
      <w:r w:rsidR="00164F45" w:rsidRPr="000C1984">
        <w:rPr>
          <w:rFonts w:ascii="Book Antiqua" w:hAnsi="Book Antiqua" w:cstheme="majorBidi"/>
          <w:sz w:val="24"/>
          <w:szCs w:val="24"/>
        </w:rPr>
        <w:t>]</w:t>
      </w:r>
      <w:r w:rsidR="0046486F" w:rsidRPr="000C1984">
        <w:rPr>
          <w:rFonts w:ascii="Book Antiqua" w:hAnsi="Book Antiqua" w:cstheme="majorBidi"/>
          <w:sz w:val="24"/>
          <w:szCs w:val="24"/>
        </w:rPr>
        <w:t>, V</w:t>
      </w:r>
      <w:r w:rsidR="007903F4" w:rsidRPr="000C1984">
        <w:rPr>
          <w:rFonts w:ascii="Book Antiqua" w:hAnsi="Book Antiqua" w:cstheme="majorBidi"/>
          <w:sz w:val="24"/>
          <w:szCs w:val="24"/>
        </w:rPr>
        <w:t>ictoria</w:t>
      </w:r>
      <w:r w:rsidR="0046486F" w:rsidRPr="000C1984">
        <w:rPr>
          <w:rFonts w:ascii="Book Antiqua" w:hAnsi="Book Antiqua" w:cstheme="majorBidi"/>
          <w:sz w:val="24"/>
          <w:szCs w:val="24"/>
        </w:rPr>
        <w:t xml:space="preserve"> </w:t>
      </w:r>
      <w:r w:rsidR="00164F45" w:rsidRPr="000C1984">
        <w:rPr>
          <w:rFonts w:ascii="Book Antiqua" w:hAnsi="Book Antiqua" w:cstheme="majorBidi"/>
          <w:sz w:val="24"/>
          <w:szCs w:val="24"/>
          <w:lang w:eastAsia="zh-CN"/>
        </w:rPr>
        <w:t>[</w:t>
      </w:r>
      <w:r w:rsidR="0046486F" w:rsidRPr="000C1984">
        <w:rPr>
          <w:rFonts w:ascii="Book Antiqua" w:hAnsi="Book Antiqua" w:cstheme="majorBidi"/>
          <w:sz w:val="24"/>
          <w:szCs w:val="24"/>
        </w:rPr>
        <w:t xml:space="preserve">50 </w:t>
      </w:r>
      <w:r w:rsidR="00164F45" w:rsidRPr="000C1984">
        <w:rPr>
          <w:rFonts w:ascii="Book Antiqua" w:hAnsi="Book Antiqua" w:cstheme="majorBidi"/>
          <w:sz w:val="24"/>
          <w:szCs w:val="24"/>
          <w:lang w:eastAsia="zh-CN"/>
        </w:rPr>
        <w:t>(</w:t>
      </w:r>
      <w:r w:rsidR="0046486F" w:rsidRPr="000C1984">
        <w:rPr>
          <w:rFonts w:ascii="Book Antiqua" w:hAnsi="Book Antiqua" w:cstheme="majorBidi"/>
          <w:sz w:val="24"/>
          <w:szCs w:val="24"/>
        </w:rPr>
        <w:t>27.2%)</w:t>
      </w:r>
      <w:r w:rsidR="00164F45" w:rsidRPr="000C1984">
        <w:rPr>
          <w:rFonts w:ascii="Book Antiqua" w:hAnsi="Book Antiqua" w:cstheme="majorBidi"/>
          <w:sz w:val="24"/>
          <w:szCs w:val="24"/>
          <w:lang w:eastAsia="zh-CN"/>
        </w:rPr>
        <w:t>]</w:t>
      </w:r>
      <w:r w:rsidR="0046486F" w:rsidRPr="000C1984">
        <w:rPr>
          <w:rFonts w:ascii="Book Antiqua" w:hAnsi="Book Antiqua" w:cstheme="majorBidi"/>
          <w:sz w:val="24"/>
          <w:szCs w:val="24"/>
        </w:rPr>
        <w:t xml:space="preserve"> and </w:t>
      </w:r>
      <w:r w:rsidR="007903F4" w:rsidRPr="000C1984">
        <w:rPr>
          <w:rFonts w:ascii="Book Antiqua" w:hAnsi="Book Antiqua" w:cstheme="majorBidi"/>
          <w:sz w:val="24"/>
          <w:szCs w:val="24"/>
        </w:rPr>
        <w:t>Queensland</w:t>
      </w:r>
      <w:r w:rsidR="0046486F" w:rsidRPr="000C1984">
        <w:rPr>
          <w:rFonts w:ascii="Book Antiqua" w:hAnsi="Book Antiqua" w:cstheme="majorBidi"/>
          <w:sz w:val="24"/>
          <w:szCs w:val="24"/>
        </w:rPr>
        <w:t xml:space="preserve"> </w:t>
      </w:r>
      <w:r w:rsidR="00164F45" w:rsidRPr="000C1984">
        <w:rPr>
          <w:rFonts w:ascii="Book Antiqua" w:hAnsi="Book Antiqua" w:cstheme="majorBidi"/>
          <w:sz w:val="24"/>
          <w:szCs w:val="24"/>
          <w:lang w:eastAsia="zh-CN"/>
        </w:rPr>
        <w:t>[</w:t>
      </w:r>
      <w:r w:rsidR="0046486F" w:rsidRPr="000C1984">
        <w:rPr>
          <w:rFonts w:ascii="Book Antiqua" w:hAnsi="Book Antiqua" w:cstheme="majorBidi"/>
          <w:sz w:val="24"/>
          <w:szCs w:val="24"/>
        </w:rPr>
        <w:t xml:space="preserve">42 </w:t>
      </w:r>
      <w:r w:rsidR="00164F45" w:rsidRPr="000C1984">
        <w:rPr>
          <w:rFonts w:ascii="Book Antiqua" w:hAnsi="Book Antiqua" w:cstheme="majorBidi"/>
          <w:sz w:val="24"/>
          <w:szCs w:val="24"/>
          <w:lang w:eastAsia="zh-CN"/>
        </w:rPr>
        <w:t>(</w:t>
      </w:r>
      <w:r w:rsidR="0046486F" w:rsidRPr="000C1984">
        <w:rPr>
          <w:rFonts w:ascii="Book Antiqua" w:hAnsi="Book Antiqua" w:cstheme="majorBidi"/>
          <w:sz w:val="24"/>
          <w:szCs w:val="24"/>
        </w:rPr>
        <w:t>22.3%)</w:t>
      </w:r>
      <w:r w:rsidR="00164F45" w:rsidRPr="000C1984">
        <w:rPr>
          <w:rFonts w:ascii="Book Antiqua" w:hAnsi="Book Antiqua" w:cstheme="majorBidi"/>
          <w:sz w:val="24"/>
          <w:szCs w:val="24"/>
          <w:lang w:eastAsia="zh-CN"/>
        </w:rPr>
        <w:t>]</w:t>
      </w:r>
      <w:r w:rsidR="0046486F" w:rsidRPr="000C1984">
        <w:rPr>
          <w:rFonts w:ascii="Book Antiqua" w:hAnsi="Book Antiqua" w:cstheme="majorBidi"/>
          <w:sz w:val="24"/>
          <w:szCs w:val="24"/>
        </w:rPr>
        <w:t>. Serotype was determined in 174 cases</w:t>
      </w:r>
      <w:r w:rsidR="00AE5472" w:rsidRPr="000C1984">
        <w:rPr>
          <w:rFonts w:ascii="Book Antiqua" w:hAnsi="Book Antiqua" w:cstheme="majorBidi"/>
          <w:sz w:val="24"/>
          <w:szCs w:val="24"/>
        </w:rPr>
        <w:t xml:space="preserve"> </w:t>
      </w:r>
      <w:r w:rsidR="0046486F" w:rsidRPr="000C1984">
        <w:rPr>
          <w:rFonts w:ascii="Book Antiqua" w:hAnsi="Book Antiqua" w:cstheme="majorBidi"/>
          <w:sz w:val="24"/>
          <w:szCs w:val="24"/>
        </w:rPr>
        <w:t>(94.5%). Final analysis in this study</w:t>
      </w:r>
      <w:r w:rsidR="00D40EB1" w:rsidRPr="000C1984">
        <w:rPr>
          <w:rFonts w:ascii="Book Antiqua" w:hAnsi="Book Antiqua" w:cstheme="majorBidi"/>
          <w:sz w:val="24"/>
          <w:szCs w:val="24"/>
        </w:rPr>
        <w:t xml:space="preserve"> i</w:t>
      </w:r>
      <w:r w:rsidR="0046486F" w:rsidRPr="000C1984">
        <w:rPr>
          <w:rFonts w:ascii="Book Antiqua" w:hAnsi="Book Antiqua" w:cstheme="majorBidi"/>
          <w:sz w:val="24"/>
          <w:szCs w:val="24"/>
        </w:rPr>
        <w:t xml:space="preserve">ncluded 22 IPD cases with </w:t>
      </w:r>
      <w:r w:rsidR="0002579A" w:rsidRPr="000C1984">
        <w:rPr>
          <w:rFonts w:ascii="Book Antiqua" w:hAnsi="Book Antiqua" w:cstheme="majorBidi"/>
          <w:sz w:val="24"/>
          <w:szCs w:val="24"/>
        </w:rPr>
        <w:t>median</w:t>
      </w:r>
      <w:r w:rsidR="0046486F" w:rsidRPr="000C1984">
        <w:rPr>
          <w:rFonts w:ascii="Book Antiqua" w:hAnsi="Book Antiqua" w:cstheme="majorBidi"/>
          <w:sz w:val="24"/>
          <w:szCs w:val="24"/>
        </w:rPr>
        <w:t xml:space="preserve"> ages as shown in </w:t>
      </w:r>
      <w:r w:rsidR="00346D5B" w:rsidRPr="000C1984">
        <w:rPr>
          <w:rFonts w:ascii="Book Antiqua" w:hAnsi="Book Antiqua" w:cstheme="majorBidi"/>
          <w:sz w:val="24"/>
          <w:szCs w:val="24"/>
        </w:rPr>
        <w:t>Fig</w:t>
      </w:r>
      <w:r w:rsidR="00164F45" w:rsidRPr="000C1984">
        <w:rPr>
          <w:rFonts w:ascii="Book Antiqua" w:hAnsi="Book Antiqua" w:cstheme="majorBidi"/>
          <w:sz w:val="24"/>
          <w:szCs w:val="24"/>
          <w:lang w:eastAsia="zh-CN"/>
        </w:rPr>
        <w:t xml:space="preserve">ure </w:t>
      </w:r>
      <w:r w:rsidR="00346D5B" w:rsidRPr="000C1984">
        <w:rPr>
          <w:rFonts w:ascii="Book Antiqua" w:hAnsi="Book Antiqua" w:cstheme="majorBidi"/>
          <w:sz w:val="24"/>
          <w:szCs w:val="24"/>
        </w:rPr>
        <w:t>1.</w:t>
      </w:r>
    </w:p>
    <w:p w14:paraId="3D3DF1F2" w14:textId="776D64D5" w:rsidR="00817B09" w:rsidRPr="000C1984" w:rsidRDefault="00F82BB4" w:rsidP="00A77316">
      <w:pPr>
        <w:spacing w:after="0" w:line="360" w:lineRule="auto"/>
        <w:ind w:firstLineChars="200" w:firstLine="480"/>
        <w:jc w:val="both"/>
        <w:rPr>
          <w:rFonts w:ascii="Book Antiqua" w:hAnsi="Book Antiqua" w:cstheme="majorBidi"/>
          <w:sz w:val="24"/>
          <w:szCs w:val="24"/>
          <w:lang w:val="en-US"/>
        </w:rPr>
      </w:pPr>
      <w:r w:rsidRPr="000C1984">
        <w:rPr>
          <w:rFonts w:ascii="Book Antiqua" w:hAnsi="Book Antiqua" w:cstheme="majorBidi"/>
          <w:sz w:val="24"/>
          <w:szCs w:val="24"/>
        </w:rPr>
        <w:t>While</w:t>
      </w:r>
      <w:r w:rsidRPr="000C1984">
        <w:rPr>
          <w:rFonts w:ascii="Book Antiqua" w:hAnsi="Book Antiqua" w:cstheme="majorBidi"/>
          <w:sz w:val="24"/>
          <w:szCs w:val="24"/>
          <w:lang w:val="en-US"/>
        </w:rPr>
        <w:t xml:space="preserve"> examining a carrier-priming protective effect </w:t>
      </w:r>
      <w:r w:rsidR="001E7007" w:rsidRPr="000C1984">
        <w:rPr>
          <w:rFonts w:ascii="Book Antiqua" w:hAnsi="Book Antiqua" w:cstheme="majorBidi"/>
          <w:sz w:val="24"/>
          <w:szCs w:val="24"/>
          <w:lang w:val="en-US"/>
        </w:rPr>
        <w:t>after</w:t>
      </w:r>
      <w:r w:rsidRPr="000C1984">
        <w:rPr>
          <w:rFonts w:ascii="Book Antiqua" w:hAnsi="Book Antiqua" w:cstheme="majorBidi"/>
          <w:sz w:val="24"/>
          <w:szCs w:val="24"/>
          <w:lang w:val="en-US"/>
        </w:rPr>
        <w:t xml:space="preserve"> one dose of 7vPCV, we found that </w:t>
      </w:r>
      <w:r w:rsidR="00EB4694" w:rsidRPr="000C1984">
        <w:rPr>
          <w:rFonts w:ascii="Book Antiqua" w:hAnsi="Book Antiqua" w:cstheme="majorBidi"/>
          <w:sz w:val="24"/>
          <w:szCs w:val="24"/>
          <w:lang w:val="en-US"/>
        </w:rPr>
        <w:t>four</w:t>
      </w:r>
      <w:r w:rsidR="00A76312" w:rsidRPr="000C1984">
        <w:rPr>
          <w:rFonts w:ascii="Book Antiqua" w:hAnsi="Book Antiqua" w:cstheme="majorBidi"/>
          <w:sz w:val="24"/>
          <w:szCs w:val="24"/>
          <w:lang w:val="en-US"/>
        </w:rPr>
        <w:t xml:space="preserve"> VT-IPD </w:t>
      </w:r>
      <w:r w:rsidRPr="000C1984">
        <w:rPr>
          <w:rFonts w:ascii="Book Antiqua" w:hAnsi="Book Antiqua" w:cstheme="majorBidi"/>
          <w:sz w:val="24"/>
          <w:szCs w:val="24"/>
          <w:lang w:val="en-US"/>
        </w:rPr>
        <w:t>cases</w:t>
      </w:r>
      <w:r w:rsidR="00A76312" w:rsidRPr="000C1984">
        <w:rPr>
          <w:rFonts w:ascii="Book Antiqua" w:hAnsi="Book Antiqua" w:cstheme="majorBidi"/>
          <w:sz w:val="24"/>
          <w:szCs w:val="24"/>
          <w:lang w:val="en-US"/>
        </w:rPr>
        <w:t xml:space="preserve"> (serotypes: 23F, 4, 14 and 19F)</w:t>
      </w:r>
      <w:r w:rsidRPr="000C1984">
        <w:rPr>
          <w:rFonts w:ascii="Book Antiqua" w:hAnsi="Book Antiqua" w:cstheme="majorBidi"/>
          <w:sz w:val="24"/>
          <w:szCs w:val="24"/>
          <w:lang w:val="en-US"/>
        </w:rPr>
        <w:t xml:space="preserve"> occurred within two weeks after one carrier primed dose of 7vPCV. We d</w:t>
      </w:r>
      <w:r w:rsidR="004C38FA" w:rsidRPr="000C1984">
        <w:rPr>
          <w:rFonts w:ascii="Book Antiqua" w:hAnsi="Book Antiqua" w:cstheme="majorBidi"/>
          <w:sz w:val="24"/>
          <w:szCs w:val="24"/>
          <w:lang w:val="en-US"/>
        </w:rPr>
        <w:t>id</w:t>
      </w:r>
      <w:r w:rsidRPr="000C1984">
        <w:rPr>
          <w:rFonts w:ascii="Book Antiqua" w:hAnsi="Book Antiqua" w:cstheme="majorBidi"/>
          <w:sz w:val="24"/>
          <w:szCs w:val="24"/>
          <w:lang w:val="en-US"/>
        </w:rPr>
        <w:t xml:space="preserve"> not expect the vaccine to work effectively </w:t>
      </w:r>
      <w:r w:rsidR="001E7007" w:rsidRPr="000C1984">
        <w:rPr>
          <w:rFonts w:ascii="Book Antiqua" w:hAnsi="Book Antiqua" w:cstheme="majorBidi"/>
          <w:sz w:val="24"/>
          <w:szCs w:val="24"/>
          <w:lang w:val="en-US"/>
        </w:rPr>
        <w:t>for</w:t>
      </w:r>
      <w:r w:rsidRPr="000C1984">
        <w:rPr>
          <w:rFonts w:ascii="Book Antiqua" w:hAnsi="Book Antiqua" w:cstheme="majorBidi"/>
          <w:sz w:val="24"/>
          <w:szCs w:val="24"/>
          <w:lang w:val="en-US"/>
        </w:rPr>
        <w:t xml:space="preserve"> two </w:t>
      </w:r>
      <w:r w:rsidR="003A1447" w:rsidRPr="000C1984">
        <w:rPr>
          <w:rFonts w:ascii="Book Antiqua" w:hAnsi="Book Antiqua" w:cstheme="majorBidi"/>
          <w:sz w:val="24"/>
          <w:szCs w:val="24"/>
          <w:lang w:val="en-US"/>
        </w:rPr>
        <w:t>weeks</w:t>
      </w:r>
      <w:r w:rsidR="001E7007" w:rsidRPr="000C1984">
        <w:rPr>
          <w:rFonts w:ascii="Book Antiqua" w:hAnsi="Book Antiqua" w:cstheme="majorBidi"/>
          <w:sz w:val="24"/>
          <w:szCs w:val="24"/>
          <w:lang w:val="en-US"/>
        </w:rPr>
        <w:t>;</w:t>
      </w:r>
      <w:r w:rsidR="003A1447" w:rsidRPr="000C1984">
        <w:rPr>
          <w:rFonts w:ascii="Book Antiqua" w:hAnsi="Book Antiqua" w:cstheme="majorBidi"/>
          <w:sz w:val="24"/>
          <w:szCs w:val="24"/>
          <w:lang w:val="en-US"/>
        </w:rPr>
        <w:t xml:space="preserve"> </w:t>
      </w:r>
      <w:r w:rsidRPr="000C1984">
        <w:rPr>
          <w:rFonts w:ascii="Book Antiqua" w:hAnsi="Book Antiqua" w:cstheme="majorBidi"/>
          <w:sz w:val="24"/>
          <w:szCs w:val="24"/>
          <w:lang w:val="en-US"/>
        </w:rPr>
        <w:t xml:space="preserve">we found that only </w:t>
      </w:r>
      <w:r w:rsidR="00EB4694" w:rsidRPr="000C1984">
        <w:rPr>
          <w:rFonts w:ascii="Book Antiqua" w:hAnsi="Book Antiqua" w:cstheme="majorBidi"/>
          <w:sz w:val="24"/>
          <w:szCs w:val="24"/>
          <w:lang w:val="en-US"/>
        </w:rPr>
        <w:t>one</w:t>
      </w:r>
      <w:r w:rsidRPr="000C1984">
        <w:rPr>
          <w:rFonts w:ascii="Book Antiqua" w:hAnsi="Book Antiqua" w:cstheme="majorBidi"/>
          <w:sz w:val="24"/>
          <w:szCs w:val="24"/>
          <w:lang w:val="en-US"/>
        </w:rPr>
        <w:t xml:space="preserve"> case</w:t>
      </w:r>
      <w:r w:rsidR="009732C2" w:rsidRPr="000C1984">
        <w:rPr>
          <w:rFonts w:ascii="Book Antiqua" w:hAnsi="Book Antiqua" w:cstheme="majorBidi"/>
          <w:sz w:val="24"/>
          <w:szCs w:val="24"/>
          <w:lang w:val="en-US"/>
        </w:rPr>
        <w:t xml:space="preserve"> (serotype 19F)</w:t>
      </w:r>
      <w:r w:rsidRPr="000C1984">
        <w:rPr>
          <w:rFonts w:ascii="Book Antiqua" w:hAnsi="Book Antiqua" w:cstheme="majorBidi"/>
          <w:sz w:val="24"/>
          <w:szCs w:val="24"/>
          <w:lang w:val="en-US"/>
        </w:rPr>
        <w:t xml:space="preserve"> occurred</w:t>
      </w:r>
      <w:r w:rsidR="00164F45" w:rsidRPr="000C1984">
        <w:rPr>
          <w:rFonts w:ascii="Book Antiqua" w:hAnsi="Book Antiqua" w:cstheme="majorBidi"/>
          <w:sz w:val="24"/>
          <w:szCs w:val="24"/>
          <w:lang w:val="en-US"/>
        </w:rPr>
        <w:t xml:space="preserve"> 2-9 </w:t>
      </w:r>
      <w:proofErr w:type="spellStart"/>
      <w:r w:rsidR="00164F45" w:rsidRPr="000C1984">
        <w:rPr>
          <w:rFonts w:ascii="Book Antiqua" w:hAnsi="Book Antiqua" w:cstheme="majorBidi"/>
          <w:sz w:val="24"/>
          <w:szCs w:val="24"/>
          <w:lang w:val="en-US"/>
        </w:rPr>
        <w:t>wk</w:t>
      </w:r>
      <w:proofErr w:type="spellEnd"/>
      <w:r w:rsidR="0094356E" w:rsidRPr="000C1984">
        <w:rPr>
          <w:rFonts w:ascii="Book Antiqua" w:hAnsi="Book Antiqua" w:cstheme="majorBidi"/>
          <w:sz w:val="24"/>
          <w:szCs w:val="24"/>
          <w:lang w:val="en-US"/>
        </w:rPr>
        <w:t xml:space="preserve"> </w:t>
      </w:r>
      <w:r w:rsidR="005E218F" w:rsidRPr="000C1984">
        <w:rPr>
          <w:rFonts w:ascii="Book Antiqua" w:hAnsi="Book Antiqua" w:cstheme="majorBidi"/>
          <w:sz w:val="24"/>
          <w:szCs w:val="24"/>
          <w:lang w:val="en-US"/>
        </w:rPr>
        <w:t>later</w:t>
      </w:r>
      <w:r w:rsidR="008E13C8" w:rsidRPr="000C1984">
        <w:rPr>
          <w:rFonts w:ascii="Book Antiqua" w:hAnsi="Book Antiqua" w:cstheme="majorBidi"/>
          <w:sz w:val="24"/>
          <w:szCs w:val="24"/>
          <w:lang w:val="en-US"/>
        </w:rPr>
        <w:t xml:space="preserve"> </w:t>
      </w:r>
      <w:r w:rsidR="00346D5B" w:rsidRPr="000C1984">
        <w:rPr>
          <w:rFonts w:ascii="Book Antiqua" w:hAnsi="Book Antiqua" w:cstheme="majorBidi"/>
          <w:sz w:val="24"/>
          <w:szCs w:val="24"/>
        </w:rPr>
        <w:t>(Fig</w:t>
      </w:r>
      <w:r w:rsidR="00164F45" w:rsidRPr="000C1984">
        <w:rPr>
          <w:rFonts w:ascii="Book Antiqua" w:hAnsi="Book Antiqua" w:cstheme="majorBidi"/>
          <w:sz w:val="24"/>
          <w:szCs w:val="24"/>
          <w:lang w:eastAsia="zh-CN"/>
        </w:rPr>
        <w:t>ure</w:t>
      </w:r>
      <w:r w:rsidR="00346D5B" w:rsidRPr="000C1984">
        <w:rPr>
          <w:rFonts w:ascii="Book Antiqua" w:hAnsi="Book Antiqua" w:cstheme="majorBidi"/>
          <w:sz w:val="24"/>
          <w:szCs w:val="24"/>
        </w:rPr>
        <w:t xml:space="preserve"> 2)</w:t>
      </w:r>
      <w:r w:rsidR="005E218F" w:rsidRPr="000C1984">
        <w:rPr>
          <w:rFonts w:ascii="Book Antiqua" w:hAnsi="Book Antiqua" w:cstheme="majorBidi"/>
          <w:sz w:val="24"/>
          <w:szCs w:val="24"/>
          <w:lang w:val="en-US"/>
        </w:rPr>
        <w:t xml:space="preserve">, indicating that one carrier primed dose </w:t>
      </w:r>
      <w:r w:rsidR="00EB4694" w:rsidRPr="000C1984">
        <w:rPr>
          <w:rFonts w:ascii="Book Antiqua" w:hAnsi="Book Antiqua" w:cstheme="majorBidi"/>
          <w:sz w:val="24"/>
          <w:szCs w:val="24"/>
          <w:lang w:val="en-US"/>
        </w:rPr>
        <w:t>could</w:t>
      </w:r>
      <w:r w:rsidR="005E218F" w:rsidRPr="000C1984">
        <w:rPr>
          <w:rFonts w:ascii="Book Antiqua" w:hAnsi="Book Antiqua" w:cstheme="majorBidi"/>
          <w:sz w:val="24"/>
          <w:szCs w:val="24"/>
          <w:lang w:val="en-US"/>
        </w:rPr>
        <w:t xml:space="preserve"> provide a substantial p</w:t>
      </w:r>
      <w:r w:rsidR="00E6711C" w:rsidRPr="000C1984">
        <w:rPr>
          <w:rFonts w:ascii="Book Antiqua" w:hAnsi="Book Antiqua" w:cstheme="majorBidi"/>
          <w:sz w:val="24"/>
          <w:szCs w:val="24"/>
          <w:lang w:val="en-US"/>
        </w:rPr>
        <w:t xml:space="preserve">rotection </w:t>
      </w:r>
      <w:r w:rsidR="00FD3B07" w:rsidRPr="000C1984">
        <w:rPr>
          <w:rFonts w:ascii="Book Antiqua" w:hAnsi="Book Antiqua" w:cstheme="majorBidi"/>
          <w:sz w:val="24"/>
          <w:szCs w:val="24"/>
          <w:lang w:val="en-US"/>
        </w:rPr>
        <w:t xml:space="preserve">after </w:t>
      </w:r>
      <w:r w:rsidR="00E6711C" w:rsidRPr="000C1984">
        <w:rPr>
          <w:rFonts w:ascii="Book Antiqua" w:hAnsi="Book Antiqua" w:cstheme="majorBidi"/>
          <w:sz w:val="24"/>
          <w:szCs w:val="24"/>
          <w:lang w:val="en-US"/>
        </w:rPr>
        <w:t>two weeks.</w:t>
      </w:r>
    </w:p>
    <w:p w14:paraId="3AEE2959" w14:textId="7038DD37" w:rsidR="00964A7C" w:rsidRPr="000C1984" w:rsidRDefault="00F82BB4" w:rsidP="00A77316">
      <w:pPr>
        <w:spacing w:after="0" w:line="360" w:lineRule="auto"/>
        <w:ind w:firstLineChars="200" w:firstLine="480"/>
        <w:jc w:val="both"/>
        <w:rPr>
          <w:rFonts w:ascii="Book Antiqua" w:hAnsi="Book Antiqua" w:cstheme="majorBidi"/>
          <w:sz w:val="24"/>
          <w:szCs w:val="24"/>
          <w:lang w:val="en-US"/>
        </w:rPr>
      </w:pPr>
      <w:r w:rsidRPr="000C1984">
        <w:rPr>
          <w:rFonts w:ascii="Book Antiqua" w:eastAsia="Calibri" w:hAnsi="Book Antiqua" w:cstheme="majorBidi"/>
          <w:sz w:val="24"/>
          <w:szCs w:val="24"/>
        </w:rPr>
        <w:t>Further analysis revealed that</w:t>
      </w:r>
      <w:r w:rsidRPr="000C1984">
        <w:rPr>
          <w:rFonts w:ascii="Book Antiqua" w:hAnsi="Book Antiqua" w:cstheme="majorBidi"/>
          <w:sz w:val="24"/>
          <w:szCs w:val="24"/>
          <w:lang w:val="en-US"/>
        </w:rPr>
        <w:t xml:space="preserve"> </w:t>
      </w:r>
      <w:r w:rsidR="00EB4694" w:rsidRPr="000C1984">
        <w:rPr>
          <w:rFonts w:ascii="Book Antiqua" w:hAnsi="Book Antiqua" w:cstheme="majorBidi"/>
          <w:sz w:val="24"/>
          <w:szCs w:val="24"/>
          <w:lang w:val="en-US"/>
        </w:rPr>
        <w:t>two</w:t>
      </w:r>
      <w:r w:rsidRPr="000C1984">
        <w:rPr>
          <w:rFonts w:ascii="Book Antiqua" w:hAnsi="Book Antiqua" w:cstheme="majorBidi"/>
          <w:sz w:val="24"/>
          <w:szCs w:val="24"/>
          <w:lang w:val="en-US"/>
        </w:rPr>
        <w:t xml:space="preserve"> NVT-IPD cases </w:t>
      </w:r>
      <w:r w:rsidR="00A76312" w:rsidRPr="000C1984">
        <w:rPr>
          <w:rFonts w:ascii="Book Antiqua" w:hAnsi="Book Antiqua" w:cstheme="majorBidi"/>
          <w:sz w:val="24"/>
          <w:szCs w:val="24"/>
          <w:lang w:val="en-US"/>
        </w:rPr>
        <w:t xml:space="preserve">(serotypes: 6C and 22F) </w:t>
      </w:r>
      <w:r w:rsidRPr="000C1984">
        <w:rPr>
          <w:rFonts w:ascii="Book Antiqua" w:hAnsi="Book Antiqua" w:cstheme="majorBidi"/>
          <w:sz w:val="24"/>
          <w:szCs w:val="24"/>
          <w:lang w:val="en-US"/>
        </w:rPr>
        <w:t xml:space="preserve">occurred within two weeks after the first carrier primed dose of 7vPCV whereas </w:t>
      </w:r>
      <w:r w:rsidR="00EB4694" w:rsidRPr="000C1984">
        <w:rPr>
          <w:rFonts w:ascii="Book Antiqua" w:hAnsi="Book Antiqua" w:cstheme="majorBidi"/>
          <w:sz w:val="24"/>
          <w:szCs w:val="24"/>
          <w:lang w:val="en-US"/>
        </w:rPr>
        <w:t>seven</w:t>
      </w:r>
      <w:r w:rsidRPr="000C1984">
        <w:rPr>
          <w:rFonts w:ascii="Book Antiqua" w:hAnsi="Book Antiqua" w:cstheme="majorBidi"/>
          <w:sz w:val="24"/>
          <w:szCs w:val="24"/>
          <w:lang w:val="en-US"/>
        </w:rPr>
        <w:t xml:space="preserve"> NVT-IPD cases </w:t>
      </w:r>
      <w:r w:rsidR="00A76312" w:rsidRPr="000C1984">
        <w:rPr>
          <w:rFonts w:ascii="Book Antiqua" w:hAnsi="Book Antiqua" w:cstheme="majorBidi"/>
          <w:sz w:val="24"/>
          <w:szCs w:val="24"/>
          <w:lang w:val="en-US"/>
        </w:rPr>
        <w:t xml:space="preserve">(serotypes: 35B, 38 and five 10A) </w:t>
      </w:r>
      <w:r w:rsidRPr="000C1984">
        <w:rPr>
          <w:rFonts w:ascii="Book Antiqua" w:hAnsi="Book Antiqua" w:cstheme="majorBidi"/>
          <w:sz w:val="24"/>
          <w:szCs w:val="24"/>
          <w:lang w:val="en-US"/>
        </w:rPr>
        <w:t xml:space="preserve">were reported </w:t>
      </w:r>
      <w:r w:rsidR="003851BC" w:rsidRPr="000C1984">
        <w:rPr>
          <w:rFonts w:ascii="Book Antiqua" w:hAnsi="Book Antiqua" w:cstheme="majorBidi"/>
          <w:sz w:val="24"/>
          <w:szCs w:val="24"/>
          <w:lang w:val="en-US"/>
        </w:rPr>
        <w:t>2-9</w:t>
      </w:r>
      <w:r w:rsidR="007976D3" w:rsidRPr="000C1984">
        <w:rPr>
          <w:rFonts w:ascii="Book Antiqua" w:hAnsi="Book Antiqua" w:cstheme="majorBidi"/>
          <w:sz w:val="24"/>
          <w:szCs w:val="24"/>
          <w:lang w:val="en-US"/>
        </w:rPr>
        <w:t xml:space="preserve"> </w:t>
      </w:r>
      <w:proofErr w:type="spellStart"/>
      <w:r w:rsidR="007976D3" w:rsidRPr="000C1984">
        <w:rPr>
          <w:rFonts w:ascii="Book Antiqua" w:hAnsi="Book Antiqua" w:cstheme="majorBidi"/>
          <w:sz w:val="24"/>
          <w:szCs w:val="24"/>
          <w:lang w:val="en-US"/>
        </w:rPr>
        <w:t>w</w:t>
      </w:r>
      <w:r w:rsidRPr="000C1984">
        <w:rPr>
          <w:rFonts w:ascii="Book Antiqua" w:hAnsi="Book Antiqua" w:cstheme="majorBidi"/>
          <w:sz w:val="24"/>
          <w:szCs w:val="24"/>
          <w:lang w:val="en-US"/>
        </w:rPr>
        <w:t>k</w:t>
      </w:r>
      <w:proofErr w:type="spellEnd"/>
      <w:r w:rsidRPr="000C1984">
        <w:rPr>
          <w:rFonts w:ascii="Book Antiqua" w:hAnsi="Book Antiqua" w:cstheme="majorBidi"/>
          <w:sz w:val="24"/>
          <w:szCs w:val="24"/>
          <w:lang w:val="en-US"/>
        </w:rPr>
        <w:t xml:space="preserve"> after vaccination (</w:t>
      </w:r>
      <w:r w:rsidR="00346D5B" w:rsidRPr="000C1984">
        <w:rPr>
          <w:rFonts w:ascii="Book Antiqua" w:hAnsi="Book Antiqua" w:cstheme="majorBidi"/>
          <w:sz w:val="24"/>
          <w:szCs w:val="24"/>
        </w:rPr>
        <w:t>Fig</w:t>
      </w:r>
      <w:r w:rsidR="007976D3" w:rsidRPr="000C1984">
        <w:rPr>
          <w:rFonts w:ascii="Book Antiqua" w:hAnsi="Book Antiqua" w:cstheme="majorBidi"/>
          <w:sz w:val="24"/>
          <w:szCs w:val="24"/>
          <w:lang w:eastAsia="zh-CN"/>
        </w:rPr>
        <w:t>ure</w:t>
      </w:r>
      <w:r w:rsidR="00346D5B" w:rsidRPr="000C1984">
        <w:rPr>
          <w:rFonts w:ascii="Book Antiqua" w:hAnsi="Book Antiqua" w:cstheme="majorBidi"/>
          <w:sz w:val="24"/>
          <w:szCs w:val="24"/>
        </w:rPr>
        <w:t xml:space="preserve"> </w:t>
      </w:r>
      <w:r w:rsidRPr="000C1984">
        <w:rPr>
          <w:rFonts w:ascii="Book Antiqua" w:hAnsi="Book Antiqua" w:cstheme="majorBidi"/>
          <w:sz w:val="24"/>
          <w:szCs w:val="24"/>
          <w:lang w:val="en-US"/>
        </w:rPr>
        <w:t>3). Compared to the number of VT-IPD cases after the carrier primed dose, this suggests a protective effect (</w:t>
      </w:r>
      <w:r w:rsidRPr="000C1984">
        <w:rPr>
          <w:rFonts w:ascii="Book Antiqua" w:hAnsi="Book Antiqua" w:cstheme="majorBidi"/>
          <w:i/>
          <w:iCs/>
          <w:sz w:val="24"/>
          <w:szCs w:val="24"/>
          <w:lang w:val="en-US"/>
        </w:rPr>
        <w:t>P</w:t>
      </w:r>
      <w:r w:rsidR="007976D3" w:rsidRPr="000C1984">
        <w:rPr>
          <w:rFonts w:ascii="Book Antiqua" w:hAnsi="Book Antiqua" w:cstheme="majorBidi"/>
          <w:i/>
          <w:iCs/>
          <w:sz w:val="24"/>
          <w:szCs w:val="24"/>
          <w:lang w:val="en-US" w:eastAsia="zh-CN"/>
        </w:rPr>
        <w:t xml:space="preserve"> </w:t>
      </w:r>
      <w:r w:rsidR="00A76312" w:rsidRPr="000C1984">
        <w:rPr>
          <w:rFonts w:ascii="Book Antiqua" w:hAnsi="Book Antiqua" w:cstheme="majorBidi"/>
          <w:sz w:val="24"/>
          <w:szCs w:val="24"/>
          <w:lang w:val="en-US"/>
        </w:rPr>
        <w:t xml:space="preserve">= </w:t>
      </w:r>
      <w:r w:rsidRPr="000C1984">
        <w:rPr>
          <w:rFonts w:ascii="Book Antiqua" w:hAnsi="Book Antiqua" w:cstheme="majorBidi"/>
          <w:sz w:val="24"/>
          <w:szCs w:val="24"/>
          <w:lang w:val="en-US"/>
        </w:rPr>
        <w:t xml:space="preserve">0.06) </w:t>
      </w:r>
      <w:r w:rsidR="00FD3B07" w:rsidRPr="000C1984">
        <w:rPr>
          <w:rFonts w:ascii="Book Antiqua" w:hAnsi="Book Antiqua" w:cstheme="majorBidi"/>
          <w:sz w:val="24"/>
          <w:szCs w:val="24"/>
          <w:lang w:val="en-US"/>
        </w:rPr>
        <w:t xml:space="preserve">against </w:t>
      </w:r>
      <w:r w:rsidRPr="000C1984">
        <w:rPr>
          <w:rFonts w:ascii="Book Antiqua" w:hAnsi="Book Antiqua" w:cstheme="majorBidi"/>
          <w:sz w:val="24"/>
          <w:szCs w:val="24"/>
          <w:lang w:val="en-US"/>
        </w:rPr>
        <w:t xml:space="preserve">VT-IPD </w:t>
      </w:r>
      <w:r w:rsidR="00FD3B07" w:rsidRPr="000C1984">
        <w:rPr>
          <w:rFonts w:ascii="Book Antiqua" w:hAnsi="Book Antiqua" w:cstheme="majorBidi"/>
          <w:sz w:val="24"/>
          <w:szCs w:val="24"/>
          <w:lang w:val="en-US"/>
        </w:rPr>
        <w:t xml:space="preserve">occurring </w:t>
      </w:r>
      <w:r w:rsidRPr="000C1984">
        <w:rPr>
          <w:rFonts w:ascii="Book Antiqua" w:hAnsi="Book Antiqua" w:cstheme="majorBidi"/>
          <w:sz w:val="24"/>
          <w:szCs w:val="24"/>
          <w:lang w:val="en-US"/>
        </w:rPr>
        <w:t>aft</w:t>
      </w:r>
      <w:r w:rsidR="001E40A6" w:rsidRPr="000C1984">
        <w:rPr>
          <w:rFonts w:ascii="Book Antiqua" w:hAnsi="Book Antiqua" w:cstheme="majorBidi"/>
          <w:sz w:val="24"/>
          <w:szCs w:val="24"/>
          <w:lang w:val="en-US"/>
        </w:rPr>
        <w:t xml:space="preserve">er only one carrier primed dose </w:t>
      </w:r>
      <w:r w:rsidR="00764A20" w:rsidRPr="000C1984">
        <w:rPr>
          <w:rFonts w:ascii="Book Antiqua" w:hAnsi="Book Antiqua" w:cstheme="majorBidi"/>
          <w:sz w:val="24"/>
          <w:szCs w:val="24"/>
          <w:lang w:val="en-US"/>
        </w:rPr>
        <w:t>(</w:t>
      </w:r>
      <w:r w:rsidR="00764A20" w:rsidRPr="000C1984">
        <w:rPr>
          <w:rFonts w:ascii="Book Antiqua" w:hAnsi="Book Antiqua" w:cstheme="majorBidi"/>
          <w:sz w:val="24"/>
          <w:szCs w:val="24"/>
        </w:rPr>
        <w:t>Table 1).</w:t>
      </w:r>
    </w:p>
    <w:p w14:paraId="1210C76A" w14:textId="45484E52" w:rsidR="00BC56D4" w:rsidRPr="000C1984" w:rsidRDefault="005C48BD" w:rsidP="00A77316">
      <w:pPr>
        <w:spacing w:after="0" w:line="360" w:lineRule="auto"/>
        <w:ind w:firstLineChars="200" w:firstLine="480"/>
        <w:jc w:val="both"/>
        <w:rPr>
          <w:rFonts w:ascii="Book Antiqua" w:hAnsi="Book Antiqua" w:cstheme="majorBidi"/>
          <w:sz w:val="24"/>
          <w:szCs w:val="24"/>
          <w:lang w:val="en-US"/>
        </w:rPr>
      </w:pPr>
      <w:r w:rsidRPr="000C1984">
        <w:rPr>
          <w:rFonts w:ascii="Book Antiqua" w:hAnsi="Book Antiqua" w:cstheme="majorBidi"/>
          <w:sz w:val="24"/>
          <w:szCs w:val="24"/>
          <w:lang w:val="en-US"/>
        </w:rPr>
        <w:t xml:space="preserve">Upon further comparison with the non-carrier primed VT-IPD cases, </w:t>
      </w:r>
      <w:r w:rsidR="00BC56D4" w:rsidRPr="000C1984">
        <w:rPr>
          <w:rFonts w:ascii="Book Antiqua" w:hAnsi="Book Antiqua" w:cstheme="majorBidi"/>
          <w:sz w:val="24"/>
          <w:szCs w:val="24"/>
          <w:lang w:val="en-US"/>
        </w:rPr>
        <w:t>two</w:t>
      </w:r>
      <w:r w:rsidRPr="000C1984">
        <w:rPr>
          <w:rFonts w:ascii="Book Antiqua" w:hAnsi="Book Antiqua" w:cstheme="majorBidi"/>
          <w:sz w:val="24"/>
          <w:szCs w:val="24"/>
          <w:lang w:val="en-US"/>
        </w:rPr>
        <w:t xml:space="preserve"> VT-IPD cases </w:t>
      </w:r>
      <w:r w:rsidR="007A22FB" w:rsidRPr="000C1984">
        <w:rPr>
          <w:rFonts w:ascii="Book Antiqua" w:hAnsi="Book Antiqua" w:cstheme="majorBidi"/>
          <w:sz w:val="24"/>
          <w:szCs w:val="24"/>
          <w:lang w:val="en-US"/>
        </w:rPr>
        <w:t xml:space="preserve">(serotypes: 18C and 14) </w:t>
      </w:r>
      <w:r w:rsidRPr="000C1984">
        <w:rPr>
          <w:rFonts w:ascii="Book Antiqua" w:hAnsi="Book Antiqua" w:cstheme="majorBidi"/>
          <w:sz w:val="24"/>
          <w:szCs w:val="24"/>
          <w:lang w:val="en-US"/>
        </w:rPr>
        <w:t xml:space="preserve">occurred within two weeks after the </w:t>
      </w:r>
      <w:r w:rsidR="00EB4694" w:rsidRPr="000C1984">
        <w:rPr>
          <w:rFonts w:ascii="Book Antiqua" w:hAnsi="Book Antiqua" w:cstheme="majorBidi"/>
          <w:sz w:val="24"/>
          <w:szCs w:val="24"/>
          <w:lang w:val="en-US"/>
        </w:rPr>
        <w:t>first</w:t>
      </w:r>
      <w:r w:rsidRPr="000C1984">
        <w:rPr>
          <w:rFonts w:ascii="Book Antiqua" w:hAnsi="Book Antiqua" w:cstheme="majorBidi"/>
          <w:sz w:val="24"/>
          <w:szCs w:val="24"/>
          <w:lang w:val="en-US"/>
        </w:rPr>
        <w:t xml:space="preserve"> dose of 7vPCV while </w:t>
      </w:r>
      <w:r w:rsidR="00BC56D4" w:rsidRPr="000C1984">
        <w:rPr>
          <w:rFonts w:ascii="Book Antiqua" w:hAnsi="Book Antiqua" w:cstheme="majorBidi"/>
          <w:sz w:val="24"/>
          <w:szCs w:val="24"/>
          <w:lang w:val="en-US"/>
        </w:rPr>
        <w:t>six</w:t>
      </w:r>
      <w:r w:rsidRPr="000C1984">
        <w:rPr>
          <w:rFonts w:ascii="Book Antiqua" w:hAnsi="Book Antiqua" w:cstheme="majorBidi"/>
          <w:sz w:val="24"/>
          <w:szCs w:val="24"/>
          <w:lang w:val="en-US"/>
        </w:rPr>
        <w:t xml:space="preserve"> VT-IPD cases </w:t>
      </w:r>
      <w:r w:rsidR="007A22FB" w:rsidRPr="000C1984">
        <w:rPr>
          <w:rFonts w:ascii="Book Antiqua" w:hAnsi="Book Antiqua" w:cstheme="majorBidi"/>
          <w:sz w:val="24"/>
          <w:szCs w:val="24"/>
          <w:lang w:val="en-US"/>
        </w:rPr>
        <w:t xml:space="preserve">(serotypes: </w:t>
      </w:r>
      <w:r w:rsidR="00882390" w:rsidRPr="000C1984">
        <w:rPr>
          <w:rFonts w:ascii="Book Antiqua" w:hAnsi="Book Antiqua" w:cstheme="majorBidi"/>
          <w:sz w:val="24"/>
          <w:szCs w:val="24"/>
          <w:lang w:val="en-US"/>
        </w:rPr>
        <w:t xml:space="preserve">18C, 14, 23F, 6B and two 19F) </w:t>
      </w:r>
      <w:r w:rsidRPr="000C1984">
        <w:rPr>
          <w:rFonts w:ascii="Book Antiqua" w:hAnsi="Book Antiqua" w:cstheme="majorBidi"/>
          <w:sz w:val="24"/>
          <w:szCs w:val="24"/>
          <w:lang w:val="en-US"/>
        </w:rPr>
        <w:t xml:space="preserve">occurred </w:t>
      </w:r>
      <w:r w:rsidR="000870FC" w:rsidRPr="000C1984">
        <w:rPr>
          <w:rFonts w:ascii="Book Antiqua" w:hAnsi="Book Antiqua" w:cstheme="majorBidi"/>
          <w:sz w:val="24"/>
          <w:szCs w:val="24"/>
          <w:lang w:val="en-US"/>
        </w:rPr>
        <w:t>2-9</w:t>
      </w:r>
      <w:r w:rsidR="007976D3" w:rsidRPr="000C1984">
        <w:rPr>
          <w:rFonts w:ascii="Book Antiqua" w:hAnsi="Book Antiqua" w:cstheme="majorBidi"/>
          <w:sz w:val="24"/>
          <w:szCs w:val="24"/>
          <w:lang w:val="en-US"/>
        </w:rPr>
        <w:t xml:space="preserve"> </w:t>
      </w:r>
      <w:proofErr w:type="spellStart"/>
      <w:r w:rsidR="007976D3" w:rsidRPr="000C1984">
        <w:rPr>
          <w:rFonts w:ascii="Book Antiqua" w:hAnsi="Book Antiqua" w:cstheme="majorBidi"/>
          <w:sz w:val="24"/>
          <w:szCs w:val="24"/>
          <w:lang w:val="en-US"/>
        </w:rPr>
        <w:t>wk</w:t>
      </w:r>
      <w:proofErr w:type="spellEnd"/>
      <w:r w:rsidRPr="000C1984">
        <w:rPr>
          <w:rFonts w:ascii="Book Antiqua" w:hAnsi="Book Antiqua" w:cstheme="majorBidi"/>
          <w:sz w:val="24"/>
          <w:szCs w:val="24"/>
          <w:lang w:val="en-US"/>
        </w:rPr>
        <w:t xml:space="preserve"> after vaccination (</w:t>
      </w:r>
      <w:r w:rsidR="00346D5B" w:rsidRPr="000C1984">
        <w:rPr>
          <w:rFonts w:ascii="Book Antiqua" w:hAnsi="Book Antiqua" w:cstheme="majorBidi"/>
          <w:sz w:val="24"/>
          <w:szCs w:val="24"/>
        </w:rPr>
        <w:t>Fig</w:t>
      </w:r>
      <w:r w:rsidR="007976D3" w:rsidRPr="000C1984">
        <w:rPr>
          <w:rFonts w:ascii="Book Antiqua" w:hAnsi="Book Antiqua" w:cstheme="majorBidi"/>
          <w:sz w:val="24"/>
          <w:szCs w:val="24"/>
          <w:lang w:eastAsia="zh-CN"/>
        </w:rPr>
        <w:t>ure</w:t>
      </w:r>
      <w:r w:rsidR="00346D5B" w:rsidRPr="000C1984">
        <w:rPr>
          <w:rFonts w:ascii="Book Antiqua" w:hAnsi="Book Antiqua" w:cstheme="majorBidi"/>
          <w:sz w:val="24"/>
          <w:szCs w:val="24"/>
        </w:rPr>
        <w:t xml:space="preserve"> 4</w:t>
      </w:r>
      <w:r w:rsidRPr="000C1984">
        <w:rPr>
          <w:rFonts w:ascii="Book Antiqua" w:hAnsi="Book Antiqua" w:cstheme="majorBidi"/>
          <w:sz w:val="24"/>
          <w:szCs w:val="24"/>
          <w:lang w:val="en-US"/>
        </w:rPr>
        <w:t>); which</w:t>
      </w:r>
      <w:r w:rsidR="001E7007" w:rsidRPr="000C1984">
        <w:rPr>
          <w:rFonts w:ascii="Book Antiqua" w:hAnsi="Book Antiqua" w:cstheme="majorBidi"/>
          <w:sz w:val="24"/>
          <w:szCs w:val="24"/>
          <w:lang w:val="en-US"/>
        </w:rPr>
        <w:t xml:space="preserve"> although not quite significant,</w:t>
      </w:r>
      <w:r w:rsidRPr="000C1984">
        <w:rPr>
          <w:rFonts w:ascii="Book Antiqua" w:hAnsi="Book Antiqua" w:cstheme="majorBidi"/>
          <w:sz w:val="24"/>
          <w:szCs w:val="24"/>
          <w:lang w:val="en-US"/>
        </w:rPr>
        <w:t xml:space="preserve"> </w:t>
      </w:r>
      <w:r w:rsidR="00594085" w:rsidRPr="000C1984">
        <w:rPr>
          <w:rFonts w:ascii="Book Antiqua" w:hAnsi="Book Antiqua" w:cstheme="majorBidi"/>
          <w:sz w:val="24"/>
          <w:szCs w:val="24"/>
          <w:lang w:val="en-US"/>
        </w:rPr>
        <w:t xml:space="preserve">may indicate </w:t>
      </w:r>
      <w:r w:rsidR="00D828E4" w:rsidRPr="000C1984">
        <w:rPr>
          <w:rFonts w:ascii="Book Antiqua" w:hAnsi="Book Antiqua" w:cstheme="majorBidi"/>
          <w:sz w:val="24"/>
          <w:szCs w:val="24"/>
          <w:lang w:val="en-US"/>
        </w:rPr>
        <w:t>that protection ensued (</w:t>
      </w:r>
      <w:r w:rsidR="00D828E4" w:rsidRPr="000C1984">
        <w:rPr>
          <w:rFonts w:ascii="Book Antiqua" w:hAnsi="Book Antiqua" w:cstheme="majorBidi"/>
          <w:i/>
          <w:iCs/>
          <w:sz w:val="24"/>
          <w:szCs w:val="24"/>
          <w:lang w:val="en-US"/>
        </w:rPr>
        <w:t>P</w:t>
      </w:r>
      <w:r w:rsidR="007976D3" w:rsidRPr="000C1984">
        <w:rPr>
          <w:rFonts w:ascii="Book Antiqua" w:hAnsi="Book Antiqua" w:cstheme="majorBidi"/>
          <w:i/>
          <w:iCs/>
          <w:sz w:val="24"/>
          <w:szCs w:val="24"/>
          <w:lang w:val="en-US" w:eastAsia="zh-CN"/>
        </w:rPr>
        <w:t xml:space="preserve"> </w:t>
      </w:r>
      <w:r w:rsidRPr="000C1984">
        <w:rPr>
          <w:rFonts w:ascii="Book Antiqua" w:hAnsi="Book Antiqua" w:cstheme="majorBidi"/>
          <w:sz w:val="24"/>
          <w:szCs w:val="24"/>
          <w:lang w:val="en-US"/>
        </w:rPr>
        <w:t>=</w:t>
      </w:r>
      <w:r w:rsidR="00D828E4" w:rsidRPr="000C1984">
        <w:rPr>
          <w:rFonts w:ascii="Book Antiqua" w:hAnsi="Book Antiqua" w:cstheme="majorBidi"/>
          <w:sz w:val="24"/>
          <w:szCs w:val="24"/>
          <w:lang w:val="en-US"/>
        </w:rPr>
        <w:t xml:space="preserve"> </w:t>
      </w:r>
      <w:r w:rsidRPr="000C1984">
        <w:rPr>
          <w:rFonts w:ascii="Book Antiqua" w:hAnsi="Book Antiqua" w:cstheme="majorBidi"/>
          <w:sz w:val="24"/>
          <w:szCs w:val="24"/>
          <w:lang w:val="en-US"/>
        </w:rPr>
        <w:t>0</w:t>
      </w:r>
      <w:r w:rsidR="003A1447" w:rsidRPr="000C1984">
        <w:rPr>
          <w:rFonts w:ascii="Book Antiqua" w:hAnsi="Book Antiqua" w:cstheme="majorBidi"/>
          <w:sz w:val="24"/>
          <w:szCs w:val="24"/>
          <w:lang w:val="en-US"/>
        </w:rPr>
        <w:t xml:space="preserve">. </w:t>
      </w:r>
      <w:r w:rsidRPr="000C1984">
        <w:rPr>
          <w:rFonts w:ascii="Book Antiqua" w:hAnsi="Book Antiqua" w:cstheme="majorBidi"/>
          <w:sz w:val="24"/>
          <w:szCs w:val="24"/>
          <w:lang w:val="en-US"/>
        </w:rPr>
        <w:t>08)</w:t>
      </w:r>
      <w:r w:rsidR="00BC56D4" w:rsidRPr="000C1984">
        <w:rPr>
          <w:rFonts w:ascii="Book Antiqua" w:hAnsi="Book Antiqua" w:cstheme="majorBidi"/>
          <w:sz w:val="24"/>
          <w:szCs w:val="24"/>
          <w:lang w:val="en-US"/>
        </w:rPr>
        <w:t xml:space="preserve"> (Table 2)</w:t>
      </w:r>
      <w:r w:rsidRPr="000C1984">
        <w:rPr>
          <w:rFonts w:ascii="Book Antiqua" w:hAnsi="Book Antiqua" w:cstheme="majorBidi"/>
          <w:sz w:val="24"/>
          <w:szCs w:val="24"/>
          <w:lang w:val="en-US"/>
        </w:rPr>
        <w:t xml:space="preserve">. However, age would be a confounder in the latter comparison as the primed cases were older with </w:t>
      </w:r>
      <w:r w:rsidR="003A1447" w:rsidRPr="000C1984">
        <w:rPr>
          <w:rFonts w:ascii="Book Antiqua" w:hAnsi="Book Antiqua" w:cstheme="majorBidi"/>
          <w:sz w:val="24"/>
          <w:szCs w:val="24"/>
          <w:lang w:val="en-US"/>
        </w:rPr>
        <w:t>possibly</w:t>
      </w:r>
      <w:r w:rsidRPr="000C1984">
        <w:rPr>
          <w:rFonts w:ascii="Book Antiqua" w:hAnsi="Book Antiqua" w:cstheme="majorBidi"/>
          <w:sz w:val="24"/>
          <w:szCs w:val="24"/>
          <w:lang w:val="en-US"/>
        </w:rPr>
        <w:t xml:space="preserve"> more mature immunity. </w:t>
      </w:r>
    </w:p>
    <w:p w14:paraId="7D0AFD43" w14:textId="3ED6B9F5" w:rsidR="0067721E" w:rsidRPr="000C1984" w:rsidRDefault="00AC1DD1" w:rsidP="00A77316">
      <w:pPr>
        <w:spacing w:after="0" w:line="360" w:lineRule="auto"/>
        <w:ind w:firstLineChars="200" w:firstLine="480"/>
        <w:jc w:val="both"/>
        <w:rPr>
          <w:rFonts w:ascii="Book Antiqua" w:hAnsi="Book Antiqua" w:cstheme="majorBidi"/>
          <w:sz w:val="24"/>
          <w:szCs w:val="24"/>
          <w:lang w:val="en-US"/>
        </w:rPr>
      </w:pPr>
      <w:r w:rsidRPr="000C1984">
        <w:rPr>
          <w:rFonts w:ascii="Book Antiqua" w:hAnsi="Book Antiqua" w:cstheme="majorBidi"/>
          <w:sz w:val="24"/>
          <w:szCs w:val="24"/>
          <w:lang w:val="en-US"/>
        </w:rPr>
        <w:t xml:space="preserve">Considering the fact that most of the </w:t>
      </w:r>
      <w:r w:rsidR="00BF5DF0" w:rsidRPr="000C1984">
        <w:rPr>
          <w:rFonts w:ascii="Book Antiqua" w:hAnsi="Book Antiqua" w:cstheme="majorBidi"/>
          <w:sz w:val="24"/>
          <w:szCs w:val="24"/>
          <w:lang w:val="en-US"/>
        </w:rPr>
        <w:t>c</w:t>
      </w:r>
      <w:r w:rsidRPr="000C1984">
        <w:rPr>
          <w:rFonts w:ascii="Book Antiqua" w:hAnsi="Book Antiqua" w:cstheme="majorBidi"/>
          <w:sz w:val="24"/>
          <w:szCs w:val="24"/>
          <w:lang w:val="en-US"/>
        </w:rPr>
        <w:t xml:space="preserve">ases included in our analysis took place during the </w:t>
      </w:r>
      <w:r w:rsidR="006A6888" w:rsidRPr="000C1984">
        <w:rPr>
          <w:rFonts w:ascii="Book Antiqua" w:hAnsi="Book Antiqua" w:cstheme="majorBidi"/>
          <w:sz w:val="24"/>
          <w:szCs w:val="24"/>
          <w:lang w:val="en-US"/>
        </w:rPr>
        <w:t>transitional years</w:t>
      </w:r>
      <w:r w:rsidR="008B7AD2" w:rsidRPr="000C1984">
        <w:rPr>
          <w:rFonts w:ascii="Book Antiqua" w:hAnsi="Book Antiqua" w:cstheme="majorBidi"/>
          <w:sz w:val="24"/>
          <w:szCs w:val="24"/>
          <w:lang w:val="en-US"/>
        </w:rPr>
        <w:t xml:space="preserve"> of 2005-</w:t>
      </w:r>
      <w:r w:rsidR="00811EFB" w:rsidRPr="000C1984">
        <w:rPr>
          <w:rFonts w:ascii="Book Antiqua" w:hAnsi="Book Antiqua" w:cstheme="majorBidi"/>
          <w:sz w:val="24"/>
          <w:szCs w:val="24"/>
          <w:lang w:val="en-US" w:eastAsia="zh-CN"/>
        </w:rPr>
        <w:t>20</w:t>
      </w:r>
      <w:r w:rsidR="008B7AD2" w:rsidRPr="000C1984">
        <w:rPr>
          <w:rFonts w:ascii="Book Antiqua" w:hAnsi="Book Antiqua" w:cstheme="majorBidi"/>
          <w:sz w:val="24"/>
          <w:szCs w:val="24"/>
          <w:lang w:val="en-US"/>
        </w:rPr>
        <w:t>06</w:t>
      </w:r>
      <w:r w:rsidR="00BF5DF0" w:rsidRPr="000C1984">
        <w:rPr>
          <w:rFonts w:ascii="Book Antiqua" w:hAnsi="Book Antiqua" w:cstheme="majorBidi"/>
          <w:sz w:val="24"/>
          <w:szCs w:val="24"/>
          <w:lang w:val="en-US"/>
        </w:rPr>
        <w:t xml:space="preserve">, we explored herd immunity during this transitional period to evaluate its effect. </w:t>
      </w:r>
      <w:r w:rsidR="00C3585E" w:rsidRPr="000C1984">
        <w:rPr>
          <w:rFonts w:ascii="Book Antiqua" w:hAnsi="Book Antiqua" w:cstheme="majorBidi"/>
          <w:sz w:val="24"/>
          <w:szCs w:val="24"/>
          <w:lang w:val="en-US"/>
        </w:rPr>
        <w:t xml:space="preserve">The trends </w:t>
      </w:r>
      <w:r w:rsidR="00EB4694" w:rsidRPr="000C1984">
        <w:rPr>
          <w:rFonts w:ascii="Book Antiqua" w:hAnsi="Book Antiqua" w:cstheme="majorBidi"/>
          <w:sz w:val="24"/>
          <w:szCs w:val="24"/>
          <w:lang w:val="en-US"/>
        </w:rPr>
        <w:t xml:space="preserve">shown </w:t>
      </w:r>
      <w:r w:rsidR="00C3585E" w:rsidRPr="000C1984">
        <w:rPr>
          <w:rFonts w:ascii="Book Antiqua" w:hAnsi="Book Antiqua" w:cstheme="majorBidi"/>
          <w:sz w:val="24"/>
          <w:szCs w:val="24"/>
          <w:lang w:val="en-US"/>
        </w:rPr>
        <w:t xml:space="preserve">in Table </w:t>
      </w:r>
      <w:r w:rsidR="00BC56D4" w:rsidRPr="000C1984">
        <w:rPr>
          <w:rFonts w:ascii="Book Antiqua" w:hAnsi="Book Antiqua" w:cstheme="majorBidi"/>
          <w:sz w:val="24"/>
          <w:szCs w:val="24"/>
          <w:lang w:val="en-US"/>
        </w:rPr>
        <w:t>3</w:t>
      </w:r>
      <w:r w:rsidR="00C3585E" w:rsidRPr="000C1984">
        <w:rPr>
          <w:rFonts w:ascii="Book Antiqua" w:hAnsi="Book Antiqua" w:cstheme="majorBidi"/>
          <w:sz w:val="24"/>
          <w:szCs w:val="24"/>
          <w:lang w:val="en-US"/>
        </w:rPr>
        <w:t xml:space="preserve"> and </w:t>
      </w:r>
      <w:r w:rsidR="00346D5B" w:rsidRPr="000C1984">
        <w:rPr>
          <w:rFonts w:ascii="Book Antiqua" w:hAnsi="Book Antiqua" w:cstheme="majorBidi"/>
          <w:sz w:val="24"/>
          <w:szCs w:val="24"/>
        </w:rPr>
        <w:t>Fig</w:t>
      </w:r>
      <w:r w:rsidR="00811EFB" w:rsidRPr="000C1984">
        <w:rPr>
          <w:rFonts w:ascii="Book Antiqua" w:hAnsi="Book Antiqua" w:cstheme="majorBidi"/>
          <w:sz w:val="24"/>
          <w:szCs w:val="24"/>
          <w:lang w:eastAsia="zh-CN"/>
        </w:rPr>
        <w:t>ure</w:t>
      </w:r>
      <w:r w:rsidR="00346D5B" w:rsidRPr="000C1984">
        <w:rPr>
          <w:rFonts w:ascii="Book Antiqua" w:hAnsi="Book Antiqua" w:cstheme="majorBidi"/>
          <w:sz w:val="24"/>
          <w:szCs w:val="24"/>
        </w:rPr>
        <w:t xml:space="preserve"> 5</w:t>
      </w:r>
      <w:r w:rsidR="00C3585E" w:rsidRPr="000C1984">
        <w:rPr>
          <w:rFonts w:ascii="Book Antiqua" w:hAnsi="Book Antiqua" w:cstheme="majorBidi"/>
          <w:sz w:val="24"/>
          <w:szCs w:val="24"/>
          <w:lang w:val="en-US"/>
        </w:rPr>
        <w:t xml:space="preserve"> demonstrate </w:t>
      </w:r>
      <w:r w:rsidR="00AC3B7C" w:rsidRPr="000C1984">
        <w:rPr>
          <w:rFonts w:ascii="Book Antiqua" w:hAnsi="Book Antiqua" w:cstheme="majorBidi"/>
          <w:sz w:val="24"/>
          <w:szCs w:val="24"/>
          <w:lang w:val="en-US"/>
        </w:rPr>
        <w:t>little</w:t>
      </w:r>
      <w:r w:rsidR="00BF5DF0" w:rsidRPr="000C1984">
        <w:rPr>
          <w:rFonts w:ascii="Book Antiqua" w:hAnsi="Book Antiqua" w:cstheme="majorBidi"/>
          <w:sz w:val="24"/>
          <w:szCs w:val="24"/>
          <w:lang w:val="en-US"/>
        </w:rPr>
        <w:t xml:space="preserve"> evidence of clinical protection </w:t>
      </w:r>
      <w:r w:rsidR="00841758" w:rsidRPr="000C1984">
        <w:rPr>
          <w:rFonts w:ascii="Book Antiqua" w:hAnsi="Book Antiqua" w:cstheme="majorBidi"/>
          <w:sz w:val="24"/>
          <w:szCs w:val="24"/>
          <w:lang w:val="en-US"/>
        </w:rPr>
        <w:t>(her</w:t>
      </w:r>
      <w:r w:rsidR="00460E2A" w:rsidRPr="000C1984">
        <w:rPr>
          <w:rFonts w:ascii="Book Antiqua" w:hAnsi="Book Antiqua" w:cstheme="majorBidi"/>
          <w:sz w:val="24"/>
          <w:szCs w:val="24"/>
          <w:lang w:val="en-US"/>
        </w:rPr>
        <w:t>d</w:t>
      </w:r>
      <w:r w:rsidR="00841758" w:rsidRPr="000C1984">
        <w:rPr>
          <w:rFonts w:ascii="Book Antiqua" w:hAnsi="Book Antiqua" w:cstheme="majorBidi"/>
          <w:sz w:val="24"/>
          <w:szCs w:val="24"/>
          <w:lang w:val="en-US"/>
        </w:rPr>
        <w:t xml:space="preserve"> immunity) </w:t>
      </w:r>
      <w:r w:rsidR="00BF5DF0" w:rsidRPr="000C1984">
        <w:rPr>
          <w:rFonts w:ascii="Book Antiqua" w:hAnsi="Book Antiqua" w:cstheme="majorBidi"/>
          <w:sz w:val="24"/>
          <w:szCs w:val="24"/>
          <w:lang w:val="en-US"/>
        </w:rPr>
        <w:t xml:space="preserve">among </w:t>
      </w:r>
      <w:r w:rsidR="007E02AC" w:rsidRPr="000C1984">
        <w:rPr>
          <w:rFonts w:ascii="Book Antiqua" w:hAnsi="Book Antiqua" w:cstheme="majorBidi"/>
          <w:sz w:val="24"/>
          <w:szCs w:val="24"/>
          <w:lang w:val="en-US"/>
        </w:rPr>
        <w:t>young infants aged &lt;</w:t>
      </w:r>
      <w:r w:rsidR="002E4D03" w:rsidRPr="000C1984">
        <w:rPr>
          <w:rFonts w:ascii="Book Antiqua" w:hAnsi="Book Antiqua" w:cstheme="majorBidi"/>
          <w:sz w:val="24"/>
          <w:szCs w:val="24"/>
          <w:lang w:val="en-US" w:eastAsia="zh-CN"/>
        </w:rPr>
        <w:t xml:space="preserve"> </w:t>
      </w:r>
      <w:r w:rsidR="007E02AC" w:rsidRPr="000C1984">
        <w:rPr>
          <w:rFonts w:ascii="Book Antiqua" w:hAnsi="Book Antiqua" w:cstheme="majorBidi"/>
          <w:sz w:val="24"/>
          <w:szCs w:val="24"/>
          <w:lang w:val="en-US"/>
        </w:rPr>
        <w:t>2</w:t>
      </w:r>
      <w:r w:rsidR="002E4D03" w:rsidRPr="000C1984">
        <w:rPr>
          <w:rFonts w:ascii="Book Antiqua" w:hAnsi="Book Antiqua" w:cstheme="majorBidi"/>
          <w:sz w:val="24"/>
          <w:szCs w:val="24"/>
          <w:lang w:val="en-US" w:eastAsia="zh-CN"/>
        </w:rPr>
        <w:t xml:space="preserve"> </w:t>
      </w:r>
      <w:r w:rsidR="007E02AC" w:rsidRPr="000C1984">
        <w:rPr>
          <w:rFonts w:ascii="Book Antiqua" w:hAnsi="Book Antiqua" w:cstheme="majorBidi"/>
          <w:sz w:val="24"/>
          <w:szCs w:val="24"/>
          <w:lang w:val="en-US"/>
        </w:rPr>
        <w:t xml:space="preserve">mo (before </w:t>
      </w:r>
      <w:r w:rsidR="00841758" w:rsidRPr="000C1984">
        <w:rPr>
          <w:rFonts w:ascii="Book Antiqua" w:hAnsi="Book Antiqua" w:cstheme="majorBidi"/>
          <w:sz w:val="24"/>
          <w:szCs w:val="24"/>
          <w:lang w:val="en-US"/>
        </w:rPr>
        <w:t>first vaccine dose</w:t>
      </w:r>
      <w:r w:rsidR="007E02AC" w:rsidRPr="000C1984">
        <w:rPr>
          <w:rFonts w:ascii="Book Antiqua" w:hAnsi="Book Antiqua" w:cstheme="majorBidi"/>
          <w:sz w:val="24"/>
          <w:szCs w:val="24"/>
          <w:lang w:val="en-US"/>
        </w:rPr>
        <w:t xml:space="preserve">). </w:t>
      </w:r>
      <w:r w:rsidR="001A768E" w:rsidRPr="000C1984">
        <w:rPr>
          <w:rFonts w:ascii="Book Antiqua" w:hAnsi="Book Antiqua" w:cstheme="majorBidi"/>
          <w:sz w:val="24"/>
          <w:szCs w:val="24"/>
          <w:lang w:val="en-US"/>
        </w:rPr>
        <w:t>This</w:t>
      </w:r>
      <w:r w:rsidR="007E02AC" w:rsidRPr="000C1984">
        <w:rPr>
          <w:rFonts w:ascii="Book Antiqua" w:hAnsi="Book Antiqua" w:cstheme="majorBidi"/>
          <w:sz w:val="24"/>
          <w:szCs w:val="24"/>
          <w:lang w:val="en-US"/>
        </w:rPr>
        <w:t xml:space="preserve"> </w:t>
      </w:r>
      <w:r w:rsidR="00AC3B7C" w:rsidRPr="000C1984">
        <w:rPr>
          <w:rFonts w:ascii="Book Antiqua" w:hAnsi="Book Antiqua" w:cstheme="majorBidi"/>
          <w:sz w:val="24"/>
          <w:szCs w:val="24"/>
          <w:lang w:val="en-US"/>
        </w:rPr>
        <w:t>suggests</w:t>
      </w:r>
      <w:r w:rsidR="001A768E" w:rsidRPr="000C1984">
        <w:rPr>
          <w:rFonts w:ascii="Book Antiqua" w:hAnsi="Book Antiqua" w:cstheme="majorBidi"/>
          <w:sz w:val="24"/>
          <w:szCs w:val="24"/>
          <w:lang w:val="en-US"/>
        </w:rPr>
        <w:t xml:space="preserve"> that </w:t>
      </w:r>
      <w:r w:rsidR="00BF5DF0" w:rsidRPr="000C1984">
        <w:rPr>
          <w:rFonts w:ascii="Book Antiqua" w:hAnsi="Book Antiqua" w:cstheme="majorBidi"/>
          <w:sz w:val="24"/>
          <w:szCs w:val="24"/>
          <w:lang w:val="en-US"/>
        </w:rPr>
        <w:t xml:space="preserve">herd immunity </w:t>
      </w:r>
      <w:r w:rsidR="00A91EF9" w:rsidRPr="000C1984">
        <w:rPr>
          <w:rFonts w:ascii="Book Antiqua" w:hAnsi="Book Antiqua" w:cstheme="majorBidi"/>
          <w:sz w:val="24"/>
          <w:szCs w:val="24"/>
          <w:lang w:val="en-US"/>
        </w:rPr>
        <w:t>was</w:t>
      </w:r>
      <w:r w:rsidR="00BF5DF0" w:rsidRPr="000C1984">
        <w:rPr>
          <w:rFonts w:ascii="Book Antiqua" w:hAnsi="Book Antiqua" w:cstheme="majorBidi"/>
          <w:sz w:val="24"/>
          <w:szCs w:val="24"/>
          <w:lang w:val="en-US"/>
        </w:rPr>
        <w:t xml:space="preserve"> </w:t>
      </w:r>
      <w:r w:rsidR="00F90517" w:rsidRPr="000C1984">
        <w:rPr>
          <w:rFonts w:ascii="Book Antiqua" w:hAnsi="Book Antiqua" w:cstheme="majorBidi"/>
          <w:sz w:val="24"/>
          <w:szCs w:val="24"/>
          <w:lang w:val="en-US"/>
        </w:rPr>
        <w:lastRenderedPageBreak/>
        <w:t xml:space="preserve">unlikely to have contributed </w:t>
      </w:r>
      <w:r w:rsidR="00DF3CBC" w:rsidRPr="000C1984">
        <w:rPr>
          <w:rFonts w:ascii="Book Antiqua" w:hAnsi="Book Antiqua" w:cstheme="majorBidi"/>
          <w:sz w:val="24"/>
          <w:szCs w:val="24"/>
          <w:lang w:val="en-US"/>
        </w:rPr>
        <w:t>to</w:t>
      </w:r>
      <w:r w:rsidR="00BF5DF0" w:rsidRPr="000C1984">
        <w:rPr>
          <w:rFonts w:ascii="Book Antiqua" w:hAnsi="Book Antiqua" w:cstheme="majorBidi"/>
          <w:sz w:val="24"/>
          <w:szCs w:val="24"/>
          <w:lang w:val="en-US"/>
        </w:rPr>
        <w:t xml:space="preserve"> the protection of young infants </w:t>
      </w:r>
      <w:r w:rsidR="00F90517" w:rsidRPr="000C1984">
        <w:rPr>
          <w:rFonts w:ascii="Book Antiqua" w:hAnsi="Book Antiqua" w:cstheme="majorBidi"/>
          <w:sz w:val="24"/>
          <w:szCs w:val="24"/>
          <w:lang w:val="en-US"/>
        </w:rPr>
        <w:t xml:space="preserve">against IPD </w:t>
      </w:r>
      <w:r w:rsidR="00DF3CBC" w:rsidRPr="000C1984">
        <w:rPr>
          <w:rFonts w:ascii="Book Antiqua" w:hAnsi="Book Antiqua" w:cstheme="majorBidi"/>
          <w:sz w:val="24"/>
          <w:szCs w:val="24"/>
          <w:lang w:val="en-US"/>
        </w:rPr>
        <w:t xml:space="preserve">during </w:t>
      </w:r>
      <w:r w:rsidR="00F90517" w:rsidRPr="000C1984">
        <w:rPr>
          <w:rFonts w:ascii="Book Antiqua" w:hAnsi="Book Antiqua" w:cstheme="majorBidi"/>
          <w:sz w:val="24"/>
          <w:szCs w:val="24"/>
          <w:lang w:val="en-US"/>
        </w:rPr>
        <w:t>observation period of our study</w:t>
      </w:r>
      <w:r w:rsidR="00DF3CBC" w:rsidRPr="000C1984">
        <w:rPr>
          <w:rFonts w:ascii="Book Antiqua" w:hAnsi="Book Antiqua" w:cstheme="majorBidi"/>
          <w:sz w:val="24"/>
          <w:szCs w:val="24"/>
          <w:lang w:val="en-US"/>
        </w:rPr>
        <w:t xml:space="preserve">. Therefore, the explanation for </w:t>
      </w:r>
      <w:r w:rsidR="00AD029A" w:rsidRPr="000C1984">
        <w:rPr>
          <w:rFonts w:ascii="Book Antiqua" w:hAnsi="Book Antiqua" w:cstheme="majorBidi"/>
          <w:sz w:val="24"/>
          <w:szCs w:val="24"/>
          <w:lang w:val="en-US"/>
        </w:rPr>
        <w:t>protection</w:t>
      </w:r>
      <w:r w:rsidR="00DF3CBC" w:rsidRPr="000C1984">
        <w:rPr>
          <w:rFonts w:ascii="Book Antiqua" w:hAnsi="Book Antiqua" w:cstheme="majorBidi"/>
          <w:sz w:val="24"/>
          <w:szCs w:val="24"/>
          <w:lang w:val="en-US"/>
        </w:rPr>
        <w:t xml:space="preserve"> </w:t>
      </w:r>
      <w:r w:rsidR="00F90517" w:rsidRPr="000C1984">
        <w:rPr>
          <w:rFonts w:ascii="Book Antiqua" w:hAnsi="Book Antiqua" w:cstheme="majorBidi"/>
          <w:sz w:val="24"/>
          <w:szCs w:val="24"/>
          <w:lang w:val="en-US"/>
        </w:rPr>
        <w:t xml:space="preserve">is likely to be </w:t>
      </w:r>
      <w:r w:rsidR="00AD029A" w:rsidRPr="000C1984">
        <w:rPr>
          <w:rFonts w:ascii="Book Antiqua" w:hAnsi="Book Antiqua" w:cstheme="majorBidi"/>
          <w:sz w:val="24"/>
          <w:szCs w:val="24"/>
          <w:lang w:val="en-US"/>
        </w:rPr>
        <w:t xml:space="preserve">the direct effect of one </w:t>
      </w:r>
      <w:r w:rsidR="00DF3CBC" w:rsidRPr="000C1984">
        <w:rPr>
          <w:rFonts w:ascii="Book Antiqua" w:hAnsi="Book Antiqua" w:cstheme="majorBidi"/>
          <w:sz w:val="24"/>
          <w:szCs w:val="24"/>
          <w:lang w:val="en-US"/>
        </w:rPr>
        <w:t xml:space="preserve">PCV </w:t>
      </w:r>
      <w:r w:rsidR="00AD029A" w:rsidRPr="000C1984">
        <w:rPr>
          <w:rFonts w:ascii="Book Antiqua" w:hAnsi="Book Antiqua" w:cstheme="majorBidi"/>
          <w:sz w:val="24"/>
          <w:szCs w:val="24"/>
          <w:lang w:val="en-US"/>
        </w:rPr>
        <w:t xml:space="preserve">dose enhanced by </w:t>
      </w:r>
      <w:r w:rsidR="00DF3CBC" w:rsidRPr="000C1984">
        <w:rPr>
          <w:rFonts w:ascii="Book Antiqua" w:hAnsi="Book Antiqua" w:cstheme="majorBidi"/>
          <w:sz w:val="24"/>
          <w:szCs w:val="24"/>
          <w:lang w:val="en-US"/>
        </w:rPr>
        <w:t>prior carrier priming</w:t>
      </w:r>
      <w:r w:rsidR="00AD029A" w:rsidRPr="000C1984">
        <w:rPr>
          <w:rFonts w:ascii="Book Antiqua" w:hAnsi="Book Antiqua" w:cstheme="majorBidi"/>
          <w:sz w:val="24"/>
          <w:szCs w:val="24"/>
          <w:lang w:val="en-US"/>
        </w:rPr>
        <w:t>.</w:t>
      </w:r>
    </w:p>
    <w:p w14:paraId="01434732" w14:textId="77777777" w:rsidR="0067721E" w:rsidRPr="000C1984" w:rsidRDefault="0067721E" w:rsidP="00A77316">
      <w:pPr>
        <w:spacing w:after="0" w:line="360" w:lineRule="auto"/>
        <w:jc w:val="both"/>
        <w:rPr>
          <w:rFonts w:ascii="Book Antiqua" w:hAnsi="Book Antiqua" w:cstheme="majorBidi"/>
          <w:sz w:val="24"/>
          <w:szCs w:val="24"/>
          <w:lang w:val="en-US"/>
        </w:rPr>
      </w:pPr>
    </w:p>
    <w:p w14:paraId="3FEC1C51" w14:textId="70E785F5" w:rsidR="00AB04CB" w:rsidRPr="000C1984" w:rsidRDefault="0067721E" w:rsidP="00A77316">
      <w:pPr>
        <w:spacing w:after="0" w:line="360" w:lineRule="auto"/>
        <w:jc w:val="both"/>
        <w:rPr>
          <w:rFonts w:ascii="Book Antiqua" w:hAnsi="Book Antiqua" w:cstheme="majorBidi"/>
          <w:sz w:val="24"/>
          <w:szCs w:val="24"/>
          <w:lang w:val="en-US"/>
        </w:rPr>
      </w:pPr>
      <w:r w:rsidRPr="000C1984">
        <w:rPr>
          <w:rFonts w:ascii="Book Antiqua" w:hAnsi="Book Antiqua" w:cstheme="majorBidi"/>
          <w:b/>
          <w:bCs/>
          <w:sz w:val="24"/>
          <w:szCs w:val="24"/>
          <w:lang w:val="en-US"/>
        </w:rPr>
        <w:t xml:space="preserve">DISCUSSION </w:t>
      </w:r>
    </w:p>
    <w:p w14:paraId="3875A3B7" w14:textId="3BB21AC9" w:rsidR="002A0ECE" w:rsidRPr="000C1984" w:rsidRDefault="00F62527" w:rsidP="00A77316">
      <w:pPr>
        <w:spacing w:after="0" w:line="360" w:lineRule="auto"/>
        <w:jc w:val="both"/>
        <w:rPr>
          <w:rFonts w:ascii="Book Antiqua" w:hAnsi="Book Antiqua" w:cstheme="majorBidi"/>
          <w:sz w:val="24"/>
          <w:szCs w:val="24"/>
        </w:rPr>
      </w:pPr>
      <w:r w:rsidRPr="000C1984">
        <w:rPr>
          <w:rFonts w:ascii="Book Antiqua" w:hAnsi="Book Antiqua" w:cstheme="majorBidi"/>
          <w:sz w:val="24"/>
          <w:szCs w:val="24"/>
        </w:rPr>
        <w:t>Our analysis</w:t>
      </w:r>
      <w:r w:rsidRPr="000C1984">
        <w:rPr>
          <w:rFonts w:ascii="Book Antiqua" w:hAnsi="Book Antiqua" w:cstheme="majorBidi"/>
          <w:sz w:val="24"/>
          <w:szCs w:val="24"/>
          <w:rtl/>
        </w:rPr>
        <w:t xml:space="preserve"> </w:t>
      </w:r>
      <w:r w:rsidRPr="000C1984">
        <w:rPr>
          <w:rFonts w:ascii="Book Antiqua" w:hAnsi="Book Antiqua" w:cstheme="majorBidi"/>
          <w:sz w:val="24"/>
          <w:szCs w:val="24"/>
        </w:rPr>
        <w:t xml:space="preserve">suggests that infants may receive some protection even </w:t>
      </w:r>
      <w:r w:rsidR="00C00392" w:rsidRPr="000C1984">
        <w:rPr>
          <w:rFonts w:ascii="Book Antiqua" w:hAnsi="Book Antiqua" w:cstheme="majorBidi"/>
          <w:sz w:val="24"/>
          <w:szCs w:val="24"/>
        </w:rPr>
        <w:t xml:space="preserve">from </w:t>
      </w:r>
      <w:r w:rsidR="00EB34C4" w:rsidRPr="000C1984">
        <w:rPr>
          <w:rFonts w:ascii="Book Antiqua" w:hAnsi="Book Antiqua" w:cstheme="majorBidi"/>
          <w:sz w:val="24"/>
          <w:szCs w:val="24"/>
        </w:rPr>
        <w:t>a single</w:t>
      </w:r>
      <w:r w:rsidRPr="000C1984">
        <w:rPr>
          <w:rFonts w:ascii="Book Antiqua" w:hAnsi="Book Antiqua" w:cstheme="majorBidi"/>
          <w:sz w:val="24"/>
          <w:szCs w:val="24"/>
        </w:rPr>
        <w:t xml:space="preserve"> dose of 7vPCV if conjugate vaccines are offered </w:t>
      </w:r>
      <w:r w:rsidR="00841758" w:rsidRPr="000C1984">
        <w:rPr>
          <w:rFonts w:ascii="Book Antiqua" w:hAnsi="Book Antiqua" w:cstheme="majorBidi"/>
          <w:sz w:val="24"/>
          <w:szCs w:val="24"/>
        </w:rPr>
        <w:t>after</w:t>
      </w:r>
      <w:r w:rsidRPr="000C1984">
        <w:rPr>
          <w:rFonts w:ascii="Book Antiqua" w:hAnsi="Book Antiqua" w:cstheme="majorBidi"/>
          <w:sz w:val="24"/>
          <w:szCs w:val="24"/>
        </w:rPr>
        <w:t xml:space="preserve"> </w:t>
      </w:r>
      <w:proofErr w:type="spellStart"/>
      <w:r w:rsidRPr="000C1984">
        <w:rPr>
          <w:rFonts w:ascii="Book Antiqua" w:hAnsi="Book Antiqua" w:cstheme="majorBidi"/>
          <w:sz w:val="24"/>
          <w:szCs w:val="24"/>
        </w:rPr>
        <w:t>DTPa</w:t>
      </w:r>
      <w:proofErr w:type="spellEnd"/>
      <w:r w:rsidRPr="000C1984">
        <w:rPr>
          <w:rFonts w:ascii="Book Antiqua" w:hAnsi="Book Antiqua" w:cstheme="majorBidi"/>
          <w:sz w:val="24"/>
          <w:szCs w:val="24"/>
        </w:rPr>
        <w:t xml:space="preserve"> vaccination; this could be attributed to enhanced protection through </w:t>
      </w:r>
      <w:r w:rsidR="00C00392" w:rsidRPr="000C1984">
        <w:rPr>
          <w:rFonts w:ascii="Book Antiqua" w:hAnsi="Book Antiqua" w:cstheme="majorBidi"/>
          <w:sz w:val="24"/>
          <w:szCs w:val="24"/>
        </w:rPr>
        <w:t xml:space="preserve">a </w:t>
      </w:r>
      <w:r w:rsidRPr="000C1984">
        <w:rPr>
          <w:rFonts w:ascii="Book Antiqua" w:hAnsi="Book Antiqua" w:cstheme="majorBidi"/>
          <w:sz w:val="24"/>
          <w:szCs w:val="24"/>
        </w:rPr>
        <w:t xml:space="preserve">carrier priming effect even after one dose of </w:t>
      </w:r>
      <w:r w:rsidR="00DA6827" w:rsidRPr="000C1984">
        <w:rPr>
          <w:rFonts w:ascii="Book Antiqua" w:hAnsi="Book Antiqua" w:cstheme="majorBidi"/>
          <w:sz w:val="24"/>
          <w:szCs w:val="24"/>
        </w:rPr>
        <w:t>vaccine</w:t>
      </w:r>
      <w:r w:rsidRPr="000C1984">
        <w:rPr>
          <w:rFonts w:ascii="Book Antiqua" w:hAnsi="Book Antiqua" w:cstheme="majorBidi"/>
          <w:sz w:val="24"/>
          <w:szCs w:val="24"/>
        </w:rPr>
        <w:t>. This is consistent with other incidental findings among infants, adults and even in animal models</w:t>
      </w:r>
      <w:r w:rsidR="00545BB1" w:rsidRPr="000C1984">
        <w:rPr>
          <w:rFonts w:ascii="Book Antiqua" w:hAnsi="Book Antiqua" w:cstheme="majorBidi"/>
          <w:sz w:val="24"/>
          <w:szCs w:val="24"/>
        </w:rPr>
        <w:t xml:space="preserve"> </w:t>
      </w:r>
      <w:r w:rsidR="007D0846" w:rsidRPr="000C1984">
        <w:rPr>
          <w:rFonts w:ascii="Book Antiqua" w:hAnsi="Book Antiqua" w:cstheme="majorBidi"/>
          <w:sz w:val="24"/>
          <w:szCs w:val="24"/>
        </w:rPr>
        <w:t xml:space="preserve">where prior exposure to </w:t>
      </w:r>
      <w:proofErr w:type="spellStart"/>
      <w:r w:rsidR="007D0846" w:rsidRPr="000C1984">
        <w:rPr>
          <w:rFonts w:ascii="Book Antiqua" w:hAnsi="Book Antiqua" w:cstheme="majorBidi"/>
          <w:sz w:val="24"/>
          <w:szCs w:val="24"/>
        </w:rPr>
        <w:t>DTPa</w:t>
      </w:r>
      <w:proofErr w:type="spellEnd"/>
      <w:r w:rsidR="007D0846" w:rsidRPr="000C1984">
        <w:rPr>
          <w:rFonts w:ascii="Book Antiqua" w:hAnsi="Book Antiqua" w:cstheme="majorBidi"/>
          <w:sz w:val="24"/>
          <w:szCs w:val="24"/>
        </w:rPr>
        <w:t xml:space="preserve"> or one of its components </w:t>
      </w:r>
      <w:r w:rsidR="00C00392" w:rsidRPr="000C1984">
        <w:rPr>
          <w:rFonts w:ascii="Book Antiqua" w:hAnsi="Book Antiqua" w:cstheme="majorBidi"/>
          <w:sz w:val="24"/>
          <w:szCs w:val="24"/>
        </w:rPr>
        <w:t>w</w:t>
      </w:r>
      <w:r w:rsidR="007D0846" w:rsidRPr="000C1984">
        <w:rPr>
          <w:rFonts w:ascii="Book Antiqua" w:hAnsi="Book Antiqua" w:cstheme="majorBidi"/>
          <w:sz w:val="24"/>
          <w:szCs w:val="24"/>
        </w:rPr>
        <w:t>as shown to enhance the i</w:t>
      </w:r>
      <w:r w:rsidR="008B7774" w:rsidRPr="000C1984">
        <w:rPr>
          <w:rFonts w:ascii="Book Antiqua" w:hAnsi="Book Antiqua" w:cstheme="majorBidi"/>
          <w:sz w:val="24"/>
          <w:szCs w:val="24"/>
        </w:rPr>
        <w:t>mmunogenicity of subsequent PCV</w:t>
      </w:r>
      <w:r w:rsidR="00545BB1" w:rsidRPr="000C1984">
        <w:rPr>
          <w:rFonts w:ascii="Book Antiqua" w:hAnsi="Book Antiqua" w:cstheme="majorBidi"/>
          <w:sz w:val="24"/>
          <w:szCs w:val="24"/>
        </w:rPr>
        <w:fldChar w:fldCharType="begin">
          <w:fldData xml:space="preserve">PEVuZE5vdGU+PENpdGU+PEF1dGhvcj5Hb2xkYmxhdHQ8L0F1dGhvcj48WWVhcj4yMDA5PC9ZZWFy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YWw+PGZ1bGwtdGl0bGU+Q2xpbmljYWwgSW5mZWN0aW91cyBEaXNlYXNlczwvZnVsbC10aXRsZT48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</w:fldData>
        </w:fldChar>
      </w:r>
      <w:r w:rsidR="00402133" w:rsidRPr="000C1984">
        <w:rPr>
          <w:rFonts w:ascii="Book Antiqua" w:hAnsi="Book Antiqua" w:cstheme="majorBidi"/>
          <w:sz w:val="24"/>
          <w:szCs w:val="24"/>
        </w:rPr>
        <w:instrText xml:space="preserve"> ADDIN EN.CITE </w:instrText>
      </w:r>
      <w:r w:rsidR="00402133" w:rsidRPr="000C1984">
        <w:rPr>
          <w:rFonts w:ascii="Book Antiqua" w:hAnsi="Book Antiqua" w:cstheme="majorBidi"/>
          <w:sz w:val="24"/>
          <w:szCs w:val="24"/>
        </w:rPr>
        <w:fldChar w:fldCharType="begin">
          <w:fldData xml:space="preserve">PEVuZE5vdGU+PENpdGU+PEF1dGhvcj5Hb2xkYmxhdHQ8L0F1dGhvcj48WWVhcj4yMDA5PC9ZZWFy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YWw+PGZ1bGwtdGl0bGU+Q2xpbmljYWwgSW5mZWN0aW91cyBEaXNlYXNlczwvZnVsbC10aXRsZT48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</w:fldData>
        </w:fldChar>
      </w:r>
      <w:r w:rsidR="00402133" w:rsidRPr="000C1984">
        <w:rPr>
          <w:rFonts w:ascii="Book Antiqua" w:hAnsi="Book Antiqua" w:cstheme="majorBidi"/>
          <w:sz w:val="24"/>
          <w:szCs w:val="24"/>
        </w:rPr>
        <w:instrText xml:space="preserve"> ADDIN EN.CITE.DATA </w:instrText>
      </w:r>
      <w:r w:rsidR="00402133" w:rsidRPr="000C1984">
        <w:rPr>
          <w:rFonts w:ascii="Book Antiqua" w:hAnsi="Book Antiqua" w:cstheme="majorBidi"/>
          <w:sz w:val="24"/>
          <w:szCs w:val="24"/>
        </w:rPr>
      </w:r>
      <w:r w:rsidR="00402133" w:rsidRPr="000C1984">
        <w:rPr>
          <w:rFonts w:ascii="Book Antiqua" w:hAnsi="Book Antiqua" w:cstheme="majorBidi"/>
          <w:sz w:val="24"/>
          <w:szCs w:val="24"/>
        </w:rPr>
        <w:fldChar w:fldCharType="end"/>
      </w:r>
      <w:r w:rsidR="00545BB1" w:rsidRPr="000C1984">
        <w:rPr>
          <w:rFonts w:ascii="Book Antiqua" w:hAnsi="Book Antiqua" w:cstheme="majorBidi"/>
          <w:sz w:val="24"/>
          <w:szCs w:val="24"/>
        </w:rPr>
      </w:r>
      <w:r w:rsidR="00545BB1" w:rsidRPr="000C1984">
        <w:rPr>
          <w:rFonts w:ascii="Book Antiqua" w:hAnsi="Book Antiqua" w:cstheme="majorBidi"/>
          <w:sz w:val="24"/>
          <w:szCs w:val="24"/>
        </w:rPr>
        <w:fldChar w:fldCharType="separate"/>
      </w:r>
      <w:r w:rsidR="00402133" w:rsidRPr="000C1984">
        <w:rPr>
          <w:rFonts w:ascii="Book Antiqua" w:hAnsi="Book Antiqua" w:cstheme="majorBidi"/>
          <w:noProof/>
          <w:sz w:val="24"/>
          <w:szCs w:val="24"/>
          <w:vertAlign w:val="superscript"/>
        </w:rPr>
        <w:t>[</w:t>
      </w:r>
      <w:hyperlink w:anchor="_ENREF_6" w:tooltip="Spijkerman, 2013 #3492" w:history="1">
        <w:r w:rsidR="00857C4D" w:rsidRPr="000C1984">
          <w:rPr>
            <w:rFonts w:ascii="Book Antiqua" w:hAnsi="Book Antiqua" w:cstheme="majorBidi"/>
            <w:noProof/>
            <w:sz w:val="24"/>
            <w:szCs w:val="24"/>
            <w:vertAlign w:val="superscript"/>
          </w:rPr>
          <w:t>6</w:t>
        </w:r>
      </w:hyperlink>
      <w:r w:rsidR="008B7774" w:rsidRPr="000C1984">
        <w:rPr>
          <w:rFonts w:ascii="Book Antiqua" w:hAnsi="Book Antiqua" w:cstheme="majorBidi"/>
          <w:noProof/>
          <w:sz w:val="24"/>
          <w:szCs w:val="24"/>
          <w:vertAlign w:val="superscript"/>
        </w:rPr>
        <w:t>,</w:t>
      </w:r>
      <w:hyperlink w:anchor="_ENREF_10" w:tooltip="Goldblatt, 2009 #3493" w:history="1">
        <w:r w:rsidR="00857C4D" w:rsidRPr="000C1984">
          <w:rPr>
            <w:rFonts w:ascii="Book Antiqua" w:hAnsi="Book Antiqua" w:cstheme="majorBidi"/>
            <w:noProof/>
            <w:sz w:val="24"/>
            <w:szCs w:val="24"/>
            <w:vertAlign w:val="superscript"/>
          </w:rPr>
          <w:t>10-13</w:t>
        </w:r>
      </w:hyperlink>
      <w:r w:rsidR="00402133" w:rsidRPr="000C1984">
        <w:rPr>
          <w:rFonts w:ascii="Book Antiqua" w:hAnsi="Book Antiqua" w:cstheme="majorBidi"/>
          <w:noProof/>
          <w:sz w:val="24"/>
          <w:szCs w:val="24"/>
          <w:vertAlign w:val="superscript"/>
        </w:rPr>
        <w:t>]</w:t>
      </w:r>
      <w:r w:rsidR="00545BB1" w:rsidRPr="000C1984">
        <w:rPr>
          <w:rFonts w:ascii="Book Antiqua" w:hAnsi="Book Antiqua" w:cstheme="majorBidi"/>
          <w:sz w:val="24"/>
          <w:szCs w:val="24"/>
        </w:rPr>
        <w:fldChar w:fldCharType="end"/>
      </w:r>
      <w:r w:rsidR="004318BB" w:rsidRPr="000C1984">
        <w:rPr>
          <w:rFonts w:ascii="Book Antiqua" w:hAnsi="Book Antiqua" w:cstheme="majorBidi"/>
          <w:sz w:val="24"/>
          <w:szCs w:val="24"/>
        </w:rPr>
        <w:t xml:space="preserve">. </w:t>
      </w:r>
      <w:r w:rsidR="007C499D" w:rsidRPr="000C1984">
        <w:rPr>
          <w:rFonts w:ascii="Book Antiqua" w:hAnsi="Book Antiqua" w:cstheme="majorBidi"/>
          <w:sz w:val="24"/>
          <w:szCs w:val="24"/>
        </w:rPr>
        <w:t xml:space="preserve">There is evidence from other settings that children who had not carrier primed would still </w:t>
      </w:r>
      <w:r w:rsidR="008B7774" w:rsidRPr="000C1984">
        <w:rPr>
          <w:rFonts w:ascii="Book Antiqua" w:hAnsi="Book Antiqua" w:cstheme="majorBidi"/>
          <w:sz w:val="24"/>
          <w:szCs w:val="24"/>
        </w:rPr>
        <w:t xml:space="preserve">be susceptible to IPD at 2-8 </w:t>
      </w:r>
      <w:proofErr w:type="spellStart"/>
      <w:r w:rsidR="008B7774" w:rsidRPr="000C1984">
        <w:rPr>
          <w:rFonts w:ascii="Book Antiqua" w:hAnsi="Book Antiqua" w:cstheme="majorBidi"/>
          <w:sz w:val="24"/>
          <w:szCs w:val="24"/>
        </w:rPr>
        <w:t>wk</w:t>
      </w:r>
      <w:proofErr w:type="spellEnd"/>
      <w:r w:rsidR="007C499D" w:rsidRPr="000C1984">
        <w:rPr>
          <w:rFonts w:ascii="Book Antiqua" w:hAnsi="Book Antiqua" w:cstheme="majorBidi"/>
          <w:sz w:val="24"/>
          <w:szCs w:val="24"/>
        </w:rPr>
        <w:t xml:space="preserve"> after one dose of 7vPCV (</w:t>
      </w:r>
      <w:r w:rsidR="008B7774" w:rsidRPr="000C1984">
        <w:rPr>
          <w:rFonts w:ascii="Book Antiqua" w:hAnsi="Book Antiqua" w:cstheme="majorBidi"/>
          <w:sz w:val="24"/>
          <w:szCs w:val="24"/>
        </w:rPr>
        <w:t>u</w:t>
      </w:r>
      <w:r w:rsidR="007C499D" w:rsidRPr="000C1984">
        <w:rPr>
          <w:rFonts w:ascii="Book Antiqua" w:hAnsi="Book Antiqua" w:cstheme="majorBidi"/>
          <w:sz w:val="24"/>
          <w:szCs w:val="24"/>
        </w:rPr>
        <w:t xml:space="preserve">npublished Danish IPD data, Z </w:t>
      </w:r>
      <w:proofErr w:type="spellStart"/>
      <w:r w:rsidR="007C499D" w:rsidRPr="000C1984">
        <w:rPr>
          <w:rFonts w:ascii="Book Antiqua" w:hAnsi="Book Antiqua" w:cstheme="majorBidi"/>
          <w:sz w:val="24"/>
          <w:szCs w:val="24"/>
        </w:rPr>
        <w:t>Harboe</w:t>
      </w:r>
      <w:proofErr w:type="spellEnd"/>
      <w:r w:rsidR="007C499D" w:rsidRPr="000C1984">
        <w:rPr>
          <w:rFonts w:ascii="Book Antiqua" w:hAnsi="Book Antiqua" w:cstheme="majorBidi"/>
          <w:sz w:val="24"/>
          <w:szCs w:val="24"/>
        </w:rPr>
        <w:t xml:space="preserve"> personal communication). </w:t>
      </w:r>
      <w:r w:rsidR="004318BB" w:rsidRPr="000C1984">
        <w:rPr>
          <w:rFonts w:ascii="Book Antiqua" w:hAnsi="Book Antiqua" w:cstheme="majorBidi"/>
          <w:sz w:val="24"/>
          <w:szCs w:val="24"/>
        </w:rPr>
        <w:t>It has been shown elsewhere that one dose of 7vPCV provides no significant protection to young infants</w:t>
      </w:r>
      <w:r w:rsidR="00857C4D" w:rsidRPr="000C1984">
        <w:rPr>
          <w:rFonts w:ascii="Book Antiqua" w:hAnsi="Book Antiqua" w:cstheme="majorBidi"/>
          <w:sz w:val="24"/>
          <w:szCs w:val="24"/>
        </w:rPr>
        <w:t xml:space="preserve"> in the absence of</w:t>
      </w:r>
      <w:r w:rsidR="008B7774" w:rsidRPr="000C1984">
        <w:rPr>
          <w:rFonts w:ascii="Book Antiqua" w:hAnsi="Book Antiqua" w:cstheme="majorBidi"/>
          <w:sz w:val="24"/>
          <w:szCs w:val="24"/>
        </w:rPr>
        <w:t xml:space="preserve"> carrier priming effect</w:t>
      </w:r>
      <w:r w:rsidR="00DE0382" w:rsidRPr="000C1984">
        <w:rPr>
          <w:rFonts w:ascii="Book Antiqua" w:hAnsi="Book Antiqua" w:cstheme="majorBidi"/>
          <w:sz w:val="24"/>
          <w:szCs w:val="24"/>
        </w:rPr>
        <w:fldChar w:fldCharType="begin"/>
      </w:r>
      <w:r w:rsidR="00402133" w:rsidRPr="000C1984">
        <w:rPr>
          <w:rFonts w:ascii="Book Antiqua" w:hAnsi="Book Antiqua" w:cstheme="majorBidi"/>
          <w:sz w:val="24"/>
          <w:szCs w:val="24"/>
        </w:rPr>
        <w:instrText xml:space="preserve"> ADDIN EN.CITE &lt;EndNote&gt;&lt;Cite&gt;&lt;Author&gt;Mahon&lt;/Author&gt;&lt;Year&gt;2006&lt;/Year&gt;&lt;RecNum&gt;3006&lt;/RecNum&gt;&lt;DisplayText&gt;&lt;style face="superscript"&gt;[14]&lt;/style&gt;&lt;/DisplayText&gt;&lt;record&gt;&lt;rec-number&gt;3006&lt;/rec-number&gt;&lt;foreign-keys&gt;&lt;key app="EN" db-id="ta0wr20rle0x95ezsxmvwxfi2vvxdz22pwff" timestamp="1393210844"&gt;3006&lt;/key&gt;&lt;/foreign-keys&gt;&lt;ref-type name="Journal Article"&gt;17&lt;/ref-type&gt;&lt;contributors&gt;&lt;authors&gt;&lt;author&gt;Mahon, Barbara E.&lt;/author&gt;&lt;author&gt;Hsu, Katherine&lt;/author&gt;&lt;author&gt;Karumuri, Sudharani&lt;/author&gt;&lt;author&gt;Kaplan, Sheldon L.&lt;/author&gt;&lt;author&gt;Mason Jr, Edward O.&lt;/author&gt;&lt;author&gt;Pelton, Stephen I.&lt;/author&gt;&lt;/authors&gt;&lt;/contributors&gt;&lt;titles&gt;&lt;title&gt;Effectiveness of abbreviated and delayed 7-valent pneumococcal conjugate vaccine dosing regimens&lt;/title&gt;&lt;secondary-title&gt;Vaccine&lt;/secondary-title&gt;&lt;/titles&gt;&lt;periodical&gt;&lt;full-title&gt;Vaccine&lt;/full-title&gt;&lt;abbr-1&gt;Vaccine&lt;/abbr-1&gt;&lt;abbr-2&gt;Vaccine&lt;/abbr-2&gt;&lt;/periodical&gt;&lt;pages&gt;2514-2520&lt;/pages&gt;&lt;volume&gt;24&lt;/volume&gt;&lt;number&gt;14&lt;/number&gt;&lt;keywords&gt;&lt;keyword&gt;Pneumococcal infections&lt;/keyword&gt;&lt;keyword&gt;Pneumococcal vaccines&lt;/keyword&gt;&lt;keyword&gt;Children&lt;/keyword&gt;&lt;keyword&gt;United States&lt;/keyword&gt;&lt;keyword&gt;Vaccination&lt;/keyword&gt;&lt;/keywords&gt;&lt;dates&gt;&lt;year&gt;2006&lt;/year&gt;&lt;pub-dates&gt;&lt;date&gt;3/24/&lt;/date&gt;&lt;/pub-dates&gt;&lt;/dates&gt;&lt;isbn&gt;0264-410X&lt;/isbn&gt;&lt;accession-num&gt;16417951&lt;/accession-num&gt;&lt;urls&gt;&lt;related-urls&gt;&lt;url&gt;http://www.sciencedirect.com/science/article/pii/S0264410X0501265X&lt;/url&gt;&lt;/related-urls&gt;&lt;/urls&gt;&lt;electronic-resource-num&gt;DOI: 10.1016/j.vaccine.2005.12.025&lt;/electronic-resource-num&gt;&lt;/record&gt;&lt;/Cite&gt;&lt;/EndNote&gt;</w:instrText>
      </w:r>
      <w:r w:rsidR="00DE0382" w:rsidRPr="000C1984">
        <w:rPr>
          <w:rFonts w:ascii="Book Antiqua" w:hAnsi="Book Antiqua" w:cstheme="majorBidi"/>
          <w:sz w:val="24"/>
          <w:szCs w:val="24"/>
        </w:rPr>
        <w:fldChar w:fldCharType="separate"/>
      </w:r>
      <w:r w:rsidR="00402133" w:rsidRPr="000C1984">
        <w:rPr>
          <w:rFonts w:ascii="Book Antiqua" w:hAnsi="Book Antiqua" w:cstheme="majorBidi"/>
          <w:noProof/>
          <w:sz w:val="24"/>
          <w:szCs w:val="24"/>
          <w:vertAlign w:val="superscript"/>
        </w:rPr>
        <w:t>[</w:t>
      </w:r>
      <w:hyperlink w:anchor="_ENREF_14" w:tooltip="Mahon, 2006 #3006" w:history="1">
        <w:r w:rsidR="00857C4D" w:rsidRPr="000C1984">
          <w:rPr>
            <w:rFonts w:ascii="Book Antiqua" w:hAnsi="Book Antiqua" w:cstheme="majorBidi"/>
            <w:noProof/>
            <w:sz w:val="24"/>
            <w:szCs w:val="24"/>
            <w:vertAlign w:val="superscript"/>
          </w:rPr>
          <w:t>14</w:t>
        </w:r>
      </w:hyperlink>
      <w:r w:rsidR="00402133" w:rsidRPr="000C1984">
        <w:rPr>
          <w:rFonts w:ascii="Book Antiqua" w:hAnsi="Book Antiqua" w:cstheme="majorBidi"/>
          <w:noProof/>
          <w:sz w:val="24"/>
          <w:szCs w:val="24"/>
          <w:vertAlign w:val="superscript"/>
        </w:rPr>
        <w:t>]</w:t>
      </w:r>
      <w:r w:rsidR="00DE0382" w:rsidRPr="000C1984">
        <w:rPr>
          <w:rFonts w:ascii="Book Antiqua" w:hAnsi="Book Antiqua" w:cstheme="majorBidi"/>
          <w:sz w:val="24"/>
          <w:szCs w:val="24"/>
        </w:rPr>
        <w:fldChar w:fldCharType="end"/>
      </w:r>
      <w:r w:rsidR="002A0ECE" w:rsidRPr="000C1984">
        <w:rPr>
          <w:rFonts w:ascii="Book Antiqua" w:hAnsi="Book Antiqua" w:cstheme="majorBidi"/>
          <w:sz w:val="24"/>
          <w:szCs w:val="24"/>
        </w:rPr>
        <w:t>.</w:t>
      </w:r>
      <w:r w:rsidR="0070455A" w:rsidRPr="000C1984">
        <w:rPr>
          <w:rFonts w:ascii="Book Antiqua" w:hAnsi="Book Antiqua" w:cstheme="majorBidi"/>
          <w:sz w:val="24"/>
          <w:szCs w:val="24"/>
        </w:rPr>
        <w:t xml:space="preserve"> </w:t>
      </w:r>
    </w:p>
    <w:p w14:paraId="4EBB92FF" w14:textId="1DDB9D80" w:rsidR="002F5082" w:rsidRPr="000C1984" w:rsidRDefault="0012724F" w:rsidP="00A77316">
      <w:pPr>
        <w:spacing w:after="0" w:line="360" w:lineRule="auto"/>
        <w:ind w:firstLineChars="200" w:firstLine="480"/>
        <w:jc w:val="both"/>
        <w:rPr>
          <w:rFonts w:ascii="Book Antiqua" w:hAnsi="Book Antiqua" w:cstheme="majorBidi"/>
          <w:sz w:val="24"/>
          <w:szCs w:val="24"/>
        </w:rPr>
      </w:pPr>
      <w:r w:rsidRPr="000C1984">
        <w:rPr>
          <w:rFonts w:ascii="Book Antiqua" w:hAnsi="Book Antiqua" w:cstheme="majorBidi"/>
          <w:sz w:val="24"/>
          <w:szCs w:val="24"/>
        </w:rPr>
        <w:t xml:space="preserve">Our limited data suggested that herd protection in infants was not prominent in the first two years of vaccine introduction which is not surprising as </w:t>
      </w:r>
      <w:r w:rsidR="00C00392" w:rsidRPr="000C1984">
        <w:rPr>
          <w:rFonts w:ascii="Book Antiqua" w:hAnsi="Book Antiqua" w:cstheme="majorBidi"/>
          <w:sz w:val="24"/>
          <w:szCs w:val="24"/>
        </w:rPr>
        <w:t>the impact on carriage takes some years, and the proportion of infants and children tha</w:t>
      </w:r>
      <w:r w:rsidR="008B7774" w:rsidRPr="000C1984">
        <w:rPr>
          <w:rFonts w:ascii="Book Antiqua" w:hAnsi="Book Antiqua" w:cstheme="majorBidi"/>
          <w:sz w:val="24"/>
          <w:szCs w:val="24"/>
        </w:rPr>
        <w:t>t were vaccinated was still low</w:t>
      </w:r>
      <w:r w:rsidR="00DE0382" w:rsidRPr="000C1984">
        <w:rPr>
          <w:rFonts w:ascii="Book Antiqua" w:hAnsi="Book Antiqua" w:cstheme="majorBidi"/>
          <w:sz w:val="24"/>
          <w:szCs w:val="24"/>
        </w:rPr>
        <w:fldChar w:fldCharType="begin">
          <w:fldData xml:space="preserve">PEVuZE5vdGU+PENpdGU+PEF1dGhvcj52YW4gSG9lazwvQXV0aG9yPjxZZWFyPjIwMTQ8L1llYXI+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</w:fldData>
        </w:fldChar>
      </w:r>
      <w:r w:rsidR="00402133" w:rsidRPr="000C1984">
        <w:rPr>
          <w:rFonts w:ascii="Book Antiqua" w:hAnsi="Book Antiqua" w:cstheme="majorBidi"/>
          <w:sz w:val="24"/>
          <w:szCs w:val="24"/>
        </w:rPr>
        <w:instrText xml:space="preserve"> ADDIN EN.CITE </w:instrText>
      </w:r>
      <w:r w:rsidR="00402133" w:rsidRPr="000C1984">
        <w:rPr>
          <w:rFonts w:ascii="Book Antiqua" w:hAnsi="Book Antiqua" w:cstheme="majorBidi"/>
          <w:sz w:val="24"/>
          <w:szCs w:val="24"/>
        </w:rPr>
        <w:fldChar w:fldCharType="begin">
          <w:fldData xml:space="preserve">PEVuZE5vdGU+PENpdGU+PEF1dGhvcj52YW4gSG9lazwvQXV0aG9yPjxZZWFyPjIwMTQ8L1llYXI+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</w:fldData>
        </w:fldChar>
      </w:r>
      <w:r w:rsidR="00402133" w:rsidRPr="000C1984">
        <w:rPr>
          <w:rFonts w:ascii="Book Antiqua" w:hAnsi="Book Antiqua" w:cstheme="majorBidi"/>
          <w:sz w:val="24"/>
          <w:szCs w:val="24"/>
        </w:rPr>
        <w:instrText xml:space="preserve"> ADDIN EN.CITE.DATA </w:instrText>
      </w:r>
      <w:r w:rsidR="00402133" w:rsidRPr="000C1984">
        <w:rPr>
          <w:rFonts w:ascii="Book Antiqua" w:hAnsi="Book Antiqua" w:cstheme="majorBidi"/>
          <w:sz w:val="24"/>
          <w:szCs w:val="24"/>
        </w:rPr>
      </w:r>
      <w:r w:rsidR="00402133" w:rsidRPr="000C1984">
        <w:rPr>
          <w:rFonts w:ascii="Book Antiqua" w:hAnsi="Book Antiqua" w:cstheme="majorBidi"/>
          <w:sz w:val="24"/>
          <w:szCs w:val="24"/>
        </w:rPr>
        <w:fldChar w:fldCharType="end"/>
      </w:r>
      <w:r w:rsidR="00DE0382" w:rsidRPr="000C1984">
        <w:rPr>
          <w:rFonts w:ascii="Book Antiqua" w:hAnsi="Book Antiqua" w:cstheme="majorBidi"/>
          <w:sz w:val="24"/>
          <w:szCs w:val="24"/>
        </w:rPr>
      </w:r>
      <w:r w:rsidR="00DE0382" w:rsidRPr="000C1984">
        <w:rPr>
          <w:rFonts w:ascii="Book Antiqua" w:hAnsi="Book Antiqua" w:cstheme="majorBidi"/>
          <w:sz w:val="24"/>
          <w:szCs w:val="24"/>
        </w:rPr>
        <w:fldChar w:fldCharType="separate"/>
      </w:r>
      <w:r w:rsidR="00402133" w:rsidRPr="000C1984">
        <w:rPr>
          <w:rFonts w:ascii="Book Antiqua" w:hAnsi="Book Antiqua" w:cstheme="majorBidi"/>
          <w:noProof/>
          <w:sz w:val="24"/>
          <w:szCs w:val="24"/>
          <w:vertAlign w:val="superscript"/>
        </w:rPr>
        <w:t>[</w:t>
      </w:r>
      <w:hyperlink w:anchor="_ENREF_15" w:tooltip="van Hoek, 2014 #3307" w:history="1">
        <w:r w:rsidR="00857C4D" w:rsidRPr="000C1984">
          <w:rPr>
            <w:rFonts w:ascii="Book Antiqua" w:hAnsi="Book Antiqua" w:cstheme="majorBidi"/>
            <w:noProof/>
            <w:sz w:val="24"/>
            <w:szCs w:val="24"/>
            <w:vertAlign w:val="superscript"/>
          </w:rPr>
          <w:t>15</w:t>
        </w:r>
      </w:hyperlink>
      <w:r w:rsidR="00402133" w:rsidRPr="000C1984">
        <w:rPr>
          <w:rFonts w:ascii="Book Antiqua" w:hAnsi="Book Antiqua" w:cstheme="majorBidi"/>
          <w:noProof/>
          <w:sz w:val="24"/>
          <w:szCs w:val="24"/>
          <w:vertAlign w:val="superscript"/>
        </w:rPr>
        <w:t>]</w:t>
      </w:r>
      <w:r w:rsidR="00DE0382" w:rsidRPr="000C1984">
        <w:rPr>
          <w:rFonts w:ascii="Book Antiqua" w:hAnsi="Book Antiqua" w:cstheme="majorBidi"/>
          <w:sz w:val="24"/>
          <w:szCs w:val="24"/>
        </w:rPr>
        <w:fldChar w:fldCharType="end"/>
      </w:r>
      <w:r w:rsidR="00810C22" w:rsidRPr="000C1984">
        <w:rPr>
          <w:rFonts w:ascii="Book Antiqua" w:hAnsi="Book Antiqua" w:cstheme="majorBidi"/>
          <w:sz w:val="24"/>
          <w:szCs w:val="24"/>
        </w:rPr>
        <w:t>.</w:t>
      </w:r>
    </w:p>
    <w:p w14:paraId="4F6BE51F" w14:textId="7D7246AC" w:rsidR="002A07A4" w:rsidRPr="000C1984" w:rsidRDefault="0012724F" w:rsidP="00A77316">
      <w:pPr>
        <w:spacing w:after="0" w:line="360" w:lineRule="auto"/>
        <w:ind w:firstLineChars="200" w:firstLine="480"/>
        <w:jc w:val="both"/>
        <w:rPr>
          <w:rFonts w:ascii="Book Antiqua" w:hAnsi="Book Antiqua" w:cstheme="majorBidi"/>
          <w:strike/>
          <w:sz w:val="24"/>
          <w:szCs w:val="24"/>
        </w:rPr>
      </w:pPr>
      <w:r w:rsidRPr="000C1984">
        <w:rPr>
          <w:rFonts w:ascii="Book Antiqua" w:hAnsi="Book Antiqua" w:cstheme="majorBidi"/>
          <w:sz w:val="24"/>
          <w:szCs w:val="24"/>
          <w:shd w:val="clear" w:color="auto" w:fill="FFFFFF"/>
          <w:lang w:val="en-US"/>
        </w:rPr>
        <w:t xml:space="preserve">PCV is highly effective, but it is also one of the most expensive vaccines on the routine </w:t>
      </w:r>
      <w:proofErr w:type="spellStart"/>
      <w:r w:rsidR="0013388D" w:rsidRPr="000C1984">
        <w:rPr>
          <w:rFonts w:ascii="Book Antiqua" w:hAnsi="Book Antiqua" w:cstheme="majorBidi"/>
          <w:sz w:val="24"/>
          <w:szCs w:val="24"/>
          <w:shd w:val="clear" w:color="auto" w:fill="FFFFFF"/>
          <w:lang w:val="en-US"/>
        </w:rPr>
        <w:t>paediatric</w:t>
      </w:r>
      <w:proofErr w:type="spellEnd"/>
      <w:r w:rsidRPr="000C1984">
        <w:rPr>
          <w:rFonts w:ascii="Book Antiqua" w:hAnsi="Book Antiqua" w:cstheme="majorBidi"/>
          <w:sz w:val="24"/>
          <w:szCs w:val="24"/>
          <w:shd w:val="clear" w:color="auto" w:fill="FFFFFF"/>
          <w:lang w:val="en-US"/>
        </w:rPr>
        <w:t xml:space="preserve"> schedule, at </w:t>
      </w:r>
      <w:r w:rsidR="009C1BB0" w:rsidRPr="000C1984">
        <w:rPr>
          <w:rFonts w:ascii="Book Antiqua" w:hAnsi="Book Antiqua" w:cstheme="majorBidi"/>
          <w:sz w:val="24"/>
          <w:szCs w:val="24"/>
          <w:shd w:val="clear" w:color="auto" w:fill="FFFFFF"/>
          <w:lang w:val="en-US" w:eastAsia="zh-CN"/>
        </w:rPr>
        <w:t>about</w:t>
      </w:r>
      <w:r w:rsidRPr="000C1984">
        <w:rPr>
          <w:rFonts w:ascii="Book Antiqua" w:hAnsi="Book Antiqua" w:cstheme="majorBidi"/>
          <w:sz w:val="24"/>
          <w:szCs w:val="24"/>
          <w:shd w:val="clear" w:color="auto" w:fill="FFFFFF"/>
          <w:lang w:val="en-US"/>
        </w:rPr>
        <w:t xml:space="preserve"> USD $100/dose</w:t>
      </w:r>
      <w:r w:rsidR="00DE0382" w:rsidRPr="000C1984">
        <w:rPr>
          <w:rFonts w:ascii="Book Antiqua" w:hAnsi="Book Antiqua" w:cstheme="majorBidi"/>
          <w:sz w:val="24"/>
          <w:szCs w:val="24"/>
        </w:rPr>
        <w:fldChar w:fldCharType="begin"/>
      </w:r>
      <w:r w:rsidR="00402133" w:rsidRPr="000C1984">
        <w:rPr>
          <w:rFonts w:ascii="Book Antiqua" w:hAnsi="Book Antiqua" w:cstheme="majorBidi"/>
          <w:sz w:val="24"/>
          <w:szCs w:val="24"/>
        </w:rPr>
        <w:instrText xml:space="preserve"> ADDIN EN.CITE &lt;EndNote&gt;&lt;Cite&gt;&lt;Author&gt;Centers of disease control and prevention&lt;/Author&gt;&lt;Year&gt;2013&lt;/Year&gt;&lt;RecNum&gt;2861&lt;/RecNum&gt;&lt;DisplayText&gt;&lt;style face="superscript"&gt;[16]&lt;/style&gt;&lt;/DisplayText&gt;&lt;record&gt;&lt;rec-number&gt;2861&lt;/rec-number&gt;&lt;foreign-keys&gt;&lt;key app="EN" db-id="ta0wr20rle0x95ezsxmvwxfi2vvxdz22pwff" timestamp="1375241963"&gt;2861&lt;/key&gt;&lt;/foreign-keys&gt;&lt;ref-type name="Web Page"&gt;12&lt;/ref-type&gt;&lt;contributors&gt;&lt;authors&gt;&lt;author&gt;Centers of disease control and prevention, &lt;/author&gt;&lt;/authors&gt;&lt;/contributors&gt;&lt;titles&gt;&lt;title&gt;CDC vaccine price list&lt;/title&gt;&lt;/titles&gt;&lt;dates&gt;&lt;year&gt;2013&lt;/year&gt;&lt;/dates&gt;&lt;work-type&gt;Web page&lt;/work-type&gt;&lt;urls&gt;&lt;related-urls&gt;&lt;url&gt;http://www.cdc.gov/vaccines/programs/vfc/awardees/vaccine-management/price-list/2013/2013-07-01.html&lt;/url&gt;&lt;/related-urls&gt;&lt;/urls&gt;&lt;/record&gt;&lt;/Cite&gt;&lt;/EndNote&gt;</w:instrText>
      </w:r>
      <w:r w:rsidR="00DE0382" w:rsidRPr="000C1984">
        <w:rPr>
          <w:rFonts w:ascii="Book Antiqua" w:hAnsi="Book Antiqua" w:cstheme="majorBidi"/>
          <w:sz w:val="24"/>
          <w:szCs w:val="24"/>
        </w:rPr>
        <w:fldChar w:fldCharType="separate"/>
      </w:r>
      <w:r w:rsidR="00402133" w:rsidRPr="000C1984">
        <w:rPr>
          <w:rFonts w:ascii="Book Antiqua" w:hAnsi="Book Antiqua" w:cstheme="majorBidi"/>
          <w:noProof/>
          <w:sz w:val="24"/>
          <w:szCs w:val="24"/>
          <w:vertAlign w:val="superscript"/>
        </w:rPr>
        <w:t>[</w:t>
      </w:r>
      <w:hyperlink w:anchor="_ENREF_16" w:tooltip="Centers of disease control and prevention, 2013 #2861" w:history="1">
        <w:r w:rsidR="00857C4D" w:rsidRPr="000C1984">
          <w:rPr>
            <w:rFonts w:ascii="Book Antiqua" w:hAnsi="Book Antiqua" w:cstheme="majorBidi"/>
            <w:noProof/>
            <w:sz w:val="24"/>
            <w:szCs w:val="24"/>
            <w:vertAlign w:val="superscript"/>
          </w:rPr>
          <w:t>16</w:t>
        </w:r>
      </w:hyperlink>
      <w:r w:rsidR="00402133" w:rsidRPr="000C1984">
        <w:rPr>
          <w:rFonts w:ascii="Book Antiqua" w:hAnsi="Book Antiqua" w:cstheme="majorBidi"/>
          <w:noProof/>
          <w:sz w:val="24"/>
          <w:szCs w:val="24"/>
          <w:vertAlign w:val="superscript"/>
        </w:rPr>
        <w:t>]</w:t>
      </w:r>
      <w:r w:rsidR="00DE0382" w:rsidRPr="000C1984">
        <w:rPr>
          <w:rFonts w:ascii="Book Antiqua" w:hAnsi="Book Antiqua" w:cstheme="majorBidi"/>
          <w:sz w:val="24"/>
          <w:szCs w:val="24"/>
        </w:rPr>
        <w:fldChar w:fldCharType="end"/>
      </w:r>
      <w:r w:rsidR="007B55BE" w:rsidRPr="000C1984">
        <w:rPr>
          <w:rFonts w:ascii="Book Antiqua" w:hAnsi="Book Antiqua" w:cstheme="majorBidi"/>
          <w:sz w:val="24"/>
          <w:szCs w:val="24"/>
        </w:rPr>
        <w:t xml:space="preserve">. </w:t>
      </w:r>
      <w:r w:rsidR="00857C4D" w:rsidRPr="000C1984">
        <w:rPr>
          <w:rFonts w:ascii="Book Antiqua" w:hAnsi="Book Antiqua" w:cstheme="majorBidi"/>
          <w:sz w:val="24"/>
          <w:szCs w:val="24"/>
        </w:rPr>
        <w:t>Among Australian children &lt; 5 years of age there were approximately 700 cases of IPD and 16 associated deaths in the year prior to universal 7vPCV introduction. In 5 years of 7vPCV use IPD due to VT declined by 97% and to</w:t>
      </w:r>
      <w:r w:rsidR="009C1BB0" w:rsidRPr="000C1984">
        <w:rPr>
          <w:rFonts w:ascii="Book Antiqua" w:hAnsi="Book Antiqua" w:cstheme="majorBidi"/>
          <w:sz w:val="24"/>
          <w:szCs w:val="24"/>
        </w:rPr>
        <w:t>tal IPD by 68%in these children</w:t>
      </w:r>
      <w:r w:rsidR="00857C4D" w:rsidRPr="000C1984">
        <w:rPr>
          <w:rFonts w:ascii="Book Antiqua" w:hAnsi="Book Antiqua" w:cstheme="majorBidi"/>
          <w:sz w:val="24"/>
          <w:szCs w:val="24"/>
        </w:rPr>
        <w:fldChar w:fldCharType="begin">
          <w:fldData xml:space="preserve">PEVuZE5vdGU+PENpdGU+PEF1dGhvcj5KYXlhc2luZ2hlPC9BdXRob3I+PFllYXI+MjAxNTwvWWVh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</w:fldData>
        </w:fldChar>
      </w:r>
      <w:r w:rsidR="00857C4D" w:rsidRPr="000C1984">
        <w:rPr>
          <w:rFonts w:ascii="Book Antiqua" w:hAnsi="Book Antiqua" w:cstheme="majorBidi"/>
          <w:sz w:val="24"/>
          <w:szCs w:val="24"/>
        </w:rPr>
        <w:instrText xml:space="preserve"> ADDIN EN.CITE </w:instrText>
      </w:r>
      <w:r w:rsidR="00857C4D" w:rsidRPr="000C1984">
        <w:rPr>
          <w:rFonts w:ascii="Book Antiqua" w:hAnsi="Book Antiqua" w:cstheme="majorBidi"/>
          <w:sz w:val="24"/>
          <w:szCs w:val="24"/>
        </w:rPr>
        <w:fldChar w:fldCharType="begin">
          <w:fldData xml:space="preserve">PEVuZE5vdGU+PENpdGU+PEF1dGhvcj5KYXlhc2luZ2hlPC9BdXRob3I+PFllYXI+MjAxNTwvWWVh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</w:fldData>
        </w:fldChar>
      </w:r>
      <w:r w:rsidR="00857C4D" w:rsidRPr="000C1984">
        <w:rPr>
          <w:rFonts w:ascii="Book Antiqua" w:hAnsi="Book Antiqua" w:cstheme="majorBidi"/>
          <w:sz w:val="24"/>
          <w:szCs w:val="24"/>
        </w:rPr>
        <w:instrText xml:space="preserve"> ADDIN EN.CITE.DATA </w:instrText>
      </w:r>
      <w:r w:rsidR="00857C4D" w:rsidRPr="000C1984">
        <w:rPr>
          <w:rFonts w:ascii="Book Antiqua" w:hAnsi="Book Antiqua" w:cstheme="majorBidi"/>
          <w:sz w:val="24"/>
          <w:szCs w:val="24"/>
        </w:rPr>
      </w:r>
      <w:r w:rsidR="00857C4D" w:rsidRPr="000C1984">
        <w:rPr>
          <w:rFonts w:ascii="Book Antiqua" w:hAnsi="Book Antiqua" w:cstheme="majorBidi"/>
          <w:sz w:val="24"/>
          <w:szCs w:val="24"/>
        </w:rPr>
        <w:fldChar w:fldCharType="end"/>
      </w:r>
      <w:r w:rsidR="00857C4D" w:rsidRPr="000C1984">
        <w:rPr>
          <w:rFonts w:ascii="Book Antiqua" w:hAnsi="Book Antiqua" w:cstheme="majorBidi"/>
          <w:sz w:val="24"/>
          <w:szCs w:val="24"/>
        </w:rPr>
      </w:r>
      <w:r w:rsidR="00857C4D" w:rsidRPr="000C1984">
        <w:rPr>
          <w:rFonts w:ascii="Book Antiqua" w:hAnsi="Book Antiqua" w:cstheme="majorBidi"/>
          <w:sz w:val="24"/>
          <w:szCs w:val="24"/>
        </w:rPr>
        <w:fldChar w:fldCharType="separate"/>
      </w:r>
      <w:r w:rsidR="00857C4D" w:rsidRPr="000C1984">
        <w:rPr>
          <w:rFonts w:ascii="Book Antiqua" w:hAnsi="Book Antiqua" w:cstheme="majorBidi"/>
          <w:noProof/>
          <w:sz w:val="24"/>
          <w:szCs w:val="24"/>
          <w:vertAlign w:val="superscript"/>
        </w:rPr>
        <w:t>[</w:t>
      </w:r>
      <w:hyperlink w:anchor="_ENREF_17" w:tooltip="Jayasinghe, 2015 #3513" w:history="1">
        <w:r w:rsidR="00857C4D" w:rsidRPr="000C1984">
          <w:rPr>
            <w:rFonts w:ascii="Book Antiqua" w:hAnsi="Book Antiqua" w:cstheme="majorBidi"/>
            <w:noProof/>
            <w:sz w:val="24"/>
            <w:szCs w:val="24"/>
            <w:vertAlign w:val="superscript"/>
          </w:rPr>
          <w:t>17</w:t>
        </w:r>
      </w:hyperlink>
      <w:r w:rsidR="00857C4D" w:rsidRPr="000C1984">
        <w:rPr>
          <w:rFonts w:ascii="Book Antiqua" w:hAnsi="Book Antiqua" w:cstheme="majorBidi"/>
          <w:noProof/>
          <w:sz w:val="24"/>
          <w:szCs w:val="24"/>
          <w:vertAlign w:val="superscript"/>
        </w:rPr>
        <w:t>]</w:t>
      </w:r>
      <w:r w:rsidR="00857C4D" w:rsidRPr="000C1984">
        <w:rPr>
          <w:rFonts w:ascii="Book Antiqua" w:hAnsi="Book Antiqua" w:cstheme="majorBidi"/>
          <w:sz w:val="24"/>
          <w:szCs w:val="24"/>
        </w:rPr>
        <w:fldChar w:fldCharType="end"/>
      </w:r>
      <w:r w:rsidR="00857C4D" w:rsidRPr="000C1984">
        <w:rPr>
          <w:rFonts w:ascii="Book Antiqua" w:hAnsi="Book Antiqua" w:cstheme="majorBidi"/>
          <w:sz w:val="24"/>
          <w:szCs w:val="24"/>
        </w:rPr>
        <w:t>.</w:t>
      </w:r>
      <w:r w:rsidR="009C1BB0" w:rsidRPr="000C1984">
        <w:rPr>
          <w:rFonts w:ascii="Book Antiqua" w:hAnsi="Book Antiqua" w:cstheme="majorBidi"/>
          <w:sz w:val="24"/>
          <w:szCs w:val="24"/>
          <w:lang w:eastAsia="zh-CN"/>
        </w:rPr>
        <w:t xml:space="preserve"> </w:t>
      </w:r>
      <w:r w:rsidR="0063110A" w:rsidRPr="000C1984">
        <w:rPr>
          <w:rFonts w:ascii="Book Antiqua" w:hAnsi="Book Antiqua" w:cstheme="majorBidi"/>
          <w:sz w:val="24"/>
          <w:szCs w:val="24"/>
        </w:rPr>
        <w:t xml:space="preserve">The </w:t>
      </w:r>
      <w:r w:rsidR="00DF24DE" w:rsidRPr="000C1984">
        <w:rPr>
          <w:rFonts w:ascii="Book Antiqua" w:hAnsi="Book Antiqua" w:cstheme="majorBidi"/>
          <w:sz w:val="24"/>
          <w:szCs w:val="24"/>
        </w:rPr>
        <w:t>percentage</w:t>
      </w:r>
      <w:r w:rsidR="0063110A" w:rsidRPr="000C1984">
        <w:rPr>
          <w:rFonts w:ascii="Book Antiqua" w:hAnsi="Book Antiqua" w:cstheme="majorBidi"/>
          <w:sz w:val="24"/>
          <w:szCs w:val="24"/>
        </w:rPr>
        <w:t xml:space="preserve"> of the world</w:t>
      </w:r>
      <w:r w:rsidR="009C1BB0" w:rsidRPr="000C1984">
        <w:rPr>
          <w:rFonts w:ascii="Book Antiqua" w:hAnsi="Book Antiqua" w:cstheme="majorBidi"/>
          <w:sz w:val="24"/>
          <w:szCs w:val="24"/>
          <w:lang w:eastAsia="zh-CN"/>
        </w:rPr>
        <w:t>’</w:t>
      </w:r>
      <w:r w:rsidR="0063110A" w:rsidRPr="000C1984">
        <w:rPr>
          <w:rFonts w:ascii="Book Antiqua" w:hAnsi="Book Antiqua" w:cstheme="majorBidi"/>
          <w:sz w:val="24"/>
          <w:szCs w:val="24"/>
        </w:rPr>
        <w:t xml:space="preserve">s birth cohort living in countries with </w:t>
      </w:r>
      <w:r w:rsidR="0013388D" w:rsidRPr="000C1984">
        <w:rPr>
          <w:rFonts w:ascii="Book Antiqua" w:hAnsi="Book Antiqua" w:cstheme="majorBidi"/>
          <w:sz w:val="24"/>
          <w:szCs w:val="24"/>
        </w:rPr>
        <w:t>PCV</w:t>
      </w:r>
      <w:r w:rsidR="0063110A" w:rsidRPr="000C1984">
        <w:rPr>
          <w:rFonts w:ascii="Book Antiqua" w:hAnsi="Book Antiqua" w:cstheme="majorBidi"/>
          <w:sz w:val="24"/>
          <w:szCs w:val="24"/>
        </w:rPr>
        <w:t xml:space="preserve"> in </w:t>
      </w:r>
      <w:r w:rsidR="00DF24DE" w:rsidRPr="000C1984">
        <w:rPr>
          <w:rFonts w:ascii="Book Antiqua" w:hAnsi="Book Antiqua" w:cstheme="majorBidi"/>
          <w:sz w:val="24"/>
          <w:szCs w:val="24"/>
        </w:rPr>
        <w:t xml:space="preserve">their </w:t>
      </w:r>
      <w:r w:rsidR="003B3CFA" w:rsidRPr="000C1984">
        <w:rPr>
          <w:rFonts w:ascii="Book Antiqua" w:hAnsi="Book Antiqua" w:cstheme="majorBidi"/>
          <w:sz w:val="24"/>
          <w:szCs w:val="24"/>
        </w:rPr>
        <w:t>NIP</w:t>
      </w:r>
      <w:r w:rsidR="0063110A" w:rsidRPr="000C1984">
        <w:rPr>
          <w:rFonts w:ascii="Book Antiqua" w:hAnsi="Book Antiqua" w:cstheme="majorBidi"/>
          <w:sz w:val="24"/>
          <w:szCs w:val="24"/>
        </w:rPr>
        <w:t xml:space="preserve">s </w:t>
      </w:r>
      <w:r w:rsidR="00DF24DE" w:rsidRPr="000C1984">
        <w:rPr>
          <w:rFonts w:ascii="Book Antiqua" w:hAnsi="Book Antiqua" w:cstheme="majorBidi"/>
          <w:sz w:val="24"/>
          <w:szCs w:val="24"/>
        </w:rPr>
        <w:t>r</w:t>
      </w:r>
      <w:r w:rsidR="009D3F29" w:rsidRPr="000C1984">
        <w:rPr>
          <w:rFonts w:ascii="Book Antiqua" w:hAnsi="Book Antiqua" w:cstheme="majorBidi"/>
          <w:sz w:val="24"/>
          <w:szCs w:val="24"/>
        </w:rPr>
        <w:t>ose</w:t>
      </w:r>
      <w:r w:rsidR="0063110A" w:rsidRPr="000C1984">
        <w:rPr>
          <w:rFonts w:ascii="Book Antiqua" w:hAnsi="Book Antiqua" w:cstheme="majorBidi"/>
          <w:sz w:val="24"/>
          <w:szCs w:val="24"/>
        </w:rPr>
        <w:t xml:space="preserve"> from 1% in 2000 to 58% in 2014</w:t>
      </w:r>
      <w:r w:rsidR="00DE0382" w:rsidRPr="000C1984">
        <w:rPr>
          <w:rFonts w:ascii="Book Antiqua" w:hAnsi="Book Antiqua" w:cstheme="majorBidi"/>
          <w:sz w:val="24"/>
          <w:szCs w:val="24"/>
        </w:rPr>
        <w:fldChar w:fldCharType="begin">
          <w:fldData xml:space="preserve">PEVuZE5vdGU+PENpdGU+PEF1dGhvcj5NdXJyYXk8L0F1dGhvcj48WWVhcj4yMDE0PC9ZZWFyPjxS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</w:fldData>
        </w:fldChar>
      </w:r>
      <w:r w:rsidR="00692985" w:rsidRPr="000C1984">
        <w:rPr>
          <w:rFonts w:ascii="Book Antiqua" w:hAnsi="Book Antiqua" w:cstheme="majorBidi"/>
          <w:sz w:val="24"/>
          <w:szCs w:val="24"/>
        </w:rPr>
        <w:instrText xml:space="preserve"> ADDIN EN.CITE </w:instrText>
      </w:r>
      <w:r w:rsidR="00692985" w:rsidRPr="000C1984">
        <w:rPr>
          <w:rFonts w:ascii="Book Antiqua" w:hAnsi="Book Antiqua" w:cstheme="majorBidi"/>
          <w:sz w:val="24"/>
          <w:szCs w:val="24"/>
        </w:rPr>
        <w:fldChar w:fldCharType="begin">
          <w:fldData xml:space="preserve">PEVuZE5vdGU+PENpdGU+PEF1dGhvcj5NdXJyYXk8L0F1dGhvcj48WWVhcj4yMDE0PC9ZZWFyPjxS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</w:fldData>
        </w:fldChar>
      </w:r>
      <w:r w:rsidR="00692985" w:rsidRPr="000C1984">
        <w:rPr>
          <w:rFonts w:ascii="Book Antiqua" w:hAnsi="Book Antiqua" w:cstheme="majorBidi"/>
          <w:sz w:val="24"/>
          <w:szCs w:val="24"/>
        </w:rPr>
        <w:instrText xml:space="preserve"> ADDIN EN.CITE.DATA </w:instrText>
      </w:r>
      <w:r w:rsidR="00692985" w:rsidRPr="000C1984">
        <w:rPr>
          <w:rFonts w:ascii="Book Antiqua" w:hAnsi="Book Antiqua" w:cstheme="majorBidi"/>
          <w:sz w:val="24"/>
          <w:szCs w:val="24"/>
        </w:rPr>
      </w:r>
      <w:r w:rsidR="00692985" w:rsidRPr="000C1984">
        <w:rPr>
          <w:rFonts w:ascii="Book Antiqua" w:hAnsi="Book Antiqua" w:cstheme="majorBidi"/>
          <w:sz w:val="24"/>
          <w:szCs w:val="24"/>
        </w:rPr>
        <w:fldChar w:fldCharType="end"/>
      </w:r>
      <w:r w:rsidR="00DE0382" w:rsidRPr="000C1984">
        <w:rPr>
          <w:rFonts w:ascii="Book Antiqua" w:hAnsi="Book Antiqua" w:cstheme="majorBidi"/>
          <w:sz w:val="24"/>
          <w:szCs w:val="24"/>
        </w:rPr>
      </w:r>
      <w:r w:rsidR="00DE0382" w:rsidRPr="000C1984">
        <w:rPr>
          <w:rFonts w:ascii="Book Antiqua" w:hAnsi="Book Antiqua" w:cstheme="majorBidi"/>
          <w:sz w:val="24"/>
          <w:szCs w:val="24"/>
        </w:rPr>
        <w:fldChar w:fldCharType="separate"/>
      </w:r>
      <w:r w:rsidR="00692985" w:rsidRPr="000C1984">
        <w:rPr>
          <w:rFonts w:ascii="Book Antiqua" w:hAnsi="Book Antiqua" w:cstheme="majorBidi"/>
          <w:noProof/>
          <w:sz w:val="24"/>
          <w:szCs w:val="24"/>
          <w:vertAlign w:val="superscript"/>
        </w:rPr>
        <w:t>[</w:t>
      </w:r>
      <w:hyperlink w:anchor="_ENREF_7" w:tooltip="Murray, 2014 #3305" w:history="1">
        <w:r w:rsidR="00857C4D" w:rsidRPr="000C1984">
          <w:rPr>
            <w:rFonts w:ascii="Book Antiqua" w:hAnsi="Book Antiqua" w:cstheme="majorBidi"/>
            <w:noProof/>
            <w:sz w:val="24"/>
            <w:szCs w:val="24"/>
            <w:vertAlign w:val="superscript"/>
          </w:rPr>
          <w:t>7</w:t>
        </w:r>
      </w:hyperlink>
      <w:r w:rsidR="00692985" w:rsidRPr="000C1984">
        <w:rPr>
          <w:rFonts w:ascii="Book Antiqua" w:hAnsi="Book Antiqua" w:cstheme="majorBidi"/>
          <w:noProof/>
          <w:sz w:val="24"/>
          <w:szCs w:val="24"/>
          <w:vertAlign w:val="superscript"/>
        </w:rPr>
        <w:t>]</w:t>
      </w:r>
      <w:r w:rsidR="00DE0382" w:rsidRPr="000C1984">
        <w:rPr>
          <w:rFonts w:ascii="Book Antiqua" w:hAnsi="Book Antiqua" w:cstheme="majorBidi"/>
          <w:sz w:val="24"/>
          <w:szCs w:val="24"/>
        </w:rPr>
        <w:fldChar w:fldCharType="end"/>
      </w:r>
      <w:r w:rsidR="007B55BE" w:rsidRPr="000C1984">
        <w:rPr>
          <w:rFonts w:ascii="Book Antiqua" w:hAnsi="Book Antiqua" w:cstheme="majorBidi"/>
          <w:sz w:val="24"/>
          <w:szCs w:val="24"/>
        </w:rPr>
        <w:t xml:space="preserve">. </w:t>
      </w:r>
      <w:r w:rsidR="00810C22" w:rsidRPr="000C1984">
        <w:rPr>
          <w:rFonts w:ascii="Book Antiqua" w:hAnsi="Book Antiqua" w:cstheme="majorBidi"/>
          <w:sz w:val="24"/>
          <w:szCs w:val="24"/>
        </w:rPr>
        <w:t>Th</w:t>
      </w:r>
      <w:r w:rsidR="00780EB6" w:rsidRPr="000C1984">
        <w:rPr>
          <w:rFonts w:ascii="Book Antiqua" w:hAnsi="Book Antiqua" w:cstheme="majorBidi"/>
          <w:sz w:val="24"/>
          <w:szCs w:val="24"/>
        </w:rPr>
        <w:t>is</w:t>
      </w:r>
      <w:r w:rsidR="00810C22" w:rsidRPr="000C1984">
        <w:rPr>
          <w:rFonts w:ascii="Book Antiqua" w:hAnsi="Book Antiqua" w:cstheme="majorBidi"/>
          <w:sz w:val="24"/>
          <w:szCs w:val="24"/>
        </w:rPr>
        <w:t xml:space="preserve"> suggest</w:t>
      </w:r>
      <w:r w:rsidR="00780EB6" w:rsidRPr="000C1984">
        <w:rPr>
          <w:rFonts w:ascii="Book Antiqua" w:hAnsi="Book Antiqua" w:cstheme="majorBidi"/>
          <w:sz w:val="24"/>
          <w:szCs w:val="24"/>
        </w:rPr>
        <w:t>s</w:t>
      </w:r>
      <w:r w:rsidR="00810C22" w:rsidRPr="000C1984">
        <w:rPr>
          <w:rFonts w:ascii="Book Antiqua" w:hAnsi="Book Antiqua" w:cstheme="majorBidi"/>
          <w:sz w:val="24"/>
          <w:szCs w:val="24"/>
        </w:rPr>
        <w:t xml:space="preserve"> that efforts to increase PCV </w:t>
      </w:r>
      <w:r w:rsidR="00143267" w:rsidRPr="000C1984">
        <w:rPr>
          <w:rFonts w:ascii="Book Antiqua" w:hAnsi="Book Antiqua" w:cstheme="majorBidi"/>
          <w:sz w:val="24"/>
          <w:szCs w:val="24"/>
          <w:lang w:val="en-US"/>
        </w:rPr>
        <w:t xml:space="preserve">use </w:t>
      </w:r>
      <w:r w:rsidR="00810C22" w:rsidRPr="000C1984">
        <w:rPr>
          <w:rFonts w:ascii="Book Antiqua" w:hAnsi="Book Antiqua" w:cstheme="majorBidi"/>
          <w:sz w:val="24"/>
          <w:szCs w:val="24"/>
        </w:rPr>
        <w:t xml:space="preserve">globally are succeeding; however, important gaps in PCV introduction remain, notably in the </w:t>
      </w:r>
      <w:r w:rsidR="009C1BB0" w:rsidRPr="000C1984">
        <w:rPr>
          <w:rFonts w:ascii="Book Antiqua" w:hAnsi="Book Antiqua" w:cstheme="majorBidi"/>
          <w:sz w:val="24"/>
          <w:szCs w:val="24"/>
        </w:rPr>
        <w:t>World Health Organization</w:t>
      </w:r>
      <w:r w:rsidR="00810C22" w:rsidRPr="000C1984">
        <w:rPr>
          <w:rFonts w:ascii="Book Antiqua" w:hAnsi="Book Antiqua" w:cstheme="majorBidi"/>
          <w:sz w:val="24"/>
          <w:szCs w:val="24"/>
        </w:rPr>
        <w:t xml:space="preserve"> South-East Asia Region </w:t>
      </w:r>
      <w:r w:rsidR="00EF351E" w:rsidRPr="000C1984">
        <w:rPr>
          <w:rFonts w:ascii="Book Antiqua" w:hAnsi="Book Antiqua" w:cstheme="majorBidi"/>
          <w:sz w:val="24"/>
          <w:szCs w:val="24"/>
        </w:rPr>
        <w:t xml:space="preserve">that includes several </w:t>
      </w:r>
      <w:r w:rsidR="00810C22" w:rsidRPr="000C1984">
        <w:rPr>
          <w:rFonts w:ascii="Book Antiqua" w:hAnsi="Book Antiqua" w:cstheme="majorBidi"/>
          <w:sz w:val="24"/>
          <w:szCs w:val="24"/>
        </w:rPr>
        <w:t>countries with large birth cohorts but limited financial capacities to purchase these costly vaccines</w:t>
      </w:r>
      <w:r w:rsidR="00DE0382" w:rsidRPr="000C1984">
        <w:rPr>
          <w:rFonts w:ascii="Book Antiqua" w:hAnsi="Book Antiqua" w:cstheme="majorBidi"/>
          <w:sz w:val="24"/>
          <w:szCs w:val="24"/>
        </w:rPr>
        <w:fldChar w:fldCharType="begin"/>
      </w:r>
      <w:r w:rsidR="00857C4D" w:rsidRPr="000C1984">
        <w:rPr>
          <w:rFonts w:ascii="Book Antiqua" w:hAnsi="Book Antiqua" w:cstheme="majorBidi"/>
          <w:sz w:val="24"/>
          <w:szCs w:val="24"/>
        </w:rPr>
        <w:instrText xml:space="preserve"> ADDIN EN.CITE &lt;EndNote&gt;&lt;Cite&gt;&lt;Author&gt;Centers for Disease Control and Prevention&lt;/Author&gt;&lt;Year&gt;2013&lt;/Year&gt;&lt;RecNum&gt;3226&lt;/RecNum&gt;&lt;DisplayText&gt;&lt;style face="superscript"&gt;[18]&lt;/style&gt;&lt;/DisplayText&gt;&lt;record&gt;&lt;rec-number&gt;3226&lt;/rec-number&gt;&lt;foreign-keys&gt;&lt;key app="EN" db-id="ta0wr20rle0x95ezsxmvwxfi2vvxdz22pwff" timestamp="1413952161"&gt;3226&lt;/key&gt;&lt;/foreign-keys&gt;&lt;ref-type name="Journal Article"&gt;17&lt;/ref-type&gt;&lt;contributors&gt;&lt;authors&gt;&lt;author&gt;Centers for Disease Control and Prevention, &lt;/author&gt;&lt;/authors&gt;&lt;/contributors&gt;&lt;titles&gt;&lt;title&gt;Progress in introduction of pneumococcal conjugate vaccine-worldwide, 2000-2012&lt;/title&gt;&lt;secondary-title&gt;MMWR Morb. Mortal. Wkly. Rep.&lt;/secondary-title&gt;&lt;/titles&gt;&lt;periodical&gt;&lt;full-title&gt;MMWR: Morbidity and Mortality Weekly Report&lt;/full-title&gt;&lt;abbr-1&gt;MMWR Morb. Mortal. Wkly. Rep.&lt;/abbr-1&gt;&lt;abbr-2&gt;MMWR Morb Mortal Wkly Rep&lt;/abbr-2&gt;&lt;abbr-3&gt;MMWR: Morbidity &amp;amp; Mortality Weekly Report&lt;/abbr-3&gt;&lt;/periodical&gt;&lt;pages&gt;308&lt;/pages&gt;&lt;volume&gt;62&lt;/volume&gt;&lt;number&gt;16&lt;/number&gt;&lt;dates&gt;&lt;year&gt;2013&lt;/year&gt;&lt;/dates&gt;&lt;isbn&gt;1545-861X&lt;/isbn&gt;&lt;accession-num&gt;23615674&lt;/accession-num&gt;&lt;urls&gt;&lt;/urls&gt;&lt;/record&gt;&lt;/Cite&gt;&lt;/EndNote&gt;</w:instrText>
      </w:r>
      <w:r w:rsidR="00DE0382" w:rsidRPr="000C1984">
        <w:rPr>
          <w:rFonts w:ascii="Book Antiqua" w:hAnsi="Book Antiqua" w:cstheme="majorBidi"/>
          <w:sz w:val="24"/>
          <w:szCs w:val="24"/>
        </w:rPr>
        <w:fldChar w:fldCharType="separate"/>
      </w:r>
      <w:r w:rsidR="00857C4D" w:rsidRPr="000C1984">
        <w:rPr>
          <w:rFonts w:ascii="Book Antiqua" w:hAnsi="Book Antiqua" w:cstheme="majorBidi"/>
          <w:noProof/>
          <w:sz w:val="24"/>
          <w:szCs w:val="24"/>
          <w:vertAlign w:val="superscript"/>
        </w:rPr>
        <w:t>[</w:t>
      </w:r>
      <w:hyperlink w:anchor="_ENREF_18" w:tooltip="Centers for Disease Control and Prevention, 2013 #3226" w:history="1">
        <w:r w:rsidR="00857C4D" w:rsidRPr="000C1984">
          <w:rPr>
            <w:rFonts w:ascii="Book Antiqua" w:hAnsi="Book Antiqua" w:cstheme="majorBidi"/>
            <w:noProof/>
            <w:sz w:val="24"/>
            <w:szCs w:val="24"/>
            <w:vertAlign w:val="superscript"/>
          </w:rPr>
          <w:t>18</w:t>
        </w:r>
      </w:hyperlink>
      <w:r w:rsidR="00857C4D" w:rsidRPr="000C1984">
        <w:rPr>
          <w:rFonts w:ascii="Book Antiqua" w:hAnsi="Book Antiqua" w:cstheme="majorBidi"/>
          <w:noProof/>
          <w:sz w:val="24"/>
          <w:szCs w:val="24"/>
          <w:vertAlign w:val="superscript"/>
        </w:rPr>
        <w:t>]</w:t>
      </w:r>
      <w:r w:rsidR="00DE0382" w:rsidRPr="000C1984">
        <w:rPr>
          <w:rFonts w:ascii="Book Antiqua" w:hAnsi="Book Antiqua" w:cstheme="majorBidi"/>
          <w:sz w:val="24"/>
          <w:szCs w:val="24"/>
        </w:rPr>
        <w:fldChar w:fldCharType="end"/>
      </w:r>
      <w:r w:rsidR="007B55BE" w:rsidRPr="000C1984">
        <w:rPr>
          <w:rFonts w:ascii="Book Antiqua" w:hAnsi="Book Antiqua" w:cstheme="majorBidi"/>
          <w:sz w:val="24"/>
          <w:szCs w:val="24"/>
        </w:rPr>
        <w:t>.</w:t>
      </w:r>
      <w:r w:rsidR="007B55BE" w:rsidRPr="000C1984">
        <w:rPr>
          <w:rFonts w:ascii="Book Antiqua" w:hAnsi="Book Antiqua" w:cstheme="majorBidi"/>
          <w:strike/>
          <w:sz w:val="24"/>
          <w:szCs w:val="24"/>
        </w:rPr>
        <w:t xml:space="preserve"> </w:t>
      </w:r>
    </w:p>
    <w:p w14:paraId="6ADF9557" w14:textId="67298A6B" w:rsidR="002510D8" w:rsidRPr="000C1984" w:rsidRDefault="00687964" w:rsidP="00A77316">
      <w:pPr>
        <w:spacing w:after="0" w:line="360" w:lineRule="auto"/>
        <w:ind w:firstLineChars="200" w:firstLine="480"/>
        <w:jc w:val="both"/>
        <w:rPr>
          <w:rFonts w:ascii="Book Antiqua" w:hAnsi="Book Antiqua" w:cstheme="majorBidi"/>
          <w:strike/>
          <w:sz w:val="24"/>
          <w:szCs w:val="24"/>
          <w:rtl/>
        </w:rPr>
      </w:pPr>
      <w:r w:rsidRPr="000C1984">
        <w:rPr>
          <w:rFonts w:ascii="Book Antiqua" w:hAnsi="Book Antiqua" w:cstheme="majorBidi"/>
          <w:sz w:val="24"/>
          <w:szCs w:val="24"/>
          <w:lang w:val="en-US"/>
        </w:rPr>
        <w:lastRenderedPageBreak/>
        <w:t xml:space="preserve">The implication of carrier priming </w:t>
      </w:r>
      <w:r w:rsidR="00B2429E" w:rsidRPr="000C1984">
        <w:rPr>
          <w:rFonts w:ascii="Book Antiqua" w:hAnsi="Book Antiqua" w:cstheme="majorBidi"/>
          <w:sz w:val="24"/>
          <w:szCs w:val="24"/>
          <w:lang w:val="en-US"/>
        </w:rPr>
        <w:t xml:space="preserve">raises hope for </w:t>
      </w:r>
      <w:r w:rsidRPr="000C1984">
        <w:rPr>
          <w:rFonts w:ascii="Book Antiqua" w:hAnsi="Book Antiqua" w:cstheme="majorBidi"/>
          <w:sz w:val="24"/>
          <w:szCs w:val="24"/>
          <w:lang w:val="en-US"/>
        </w:rPr>
        <w:t xml:space="preserve">developing countries where </w:t>
      </w:r>
      <w:r w:rsidR="00A84D88" w:rsidRPr="000C1984">
        <w:rPr>
          <w:rFonts w:ascii="Book Antiqua" w:hAnsi="Book Antiqua" w:cstheme="majorBidi"/>
          <w:sz w:val="24"/>
          <w:szCs w:val="24"/>
          <w:lang w:val="en-US"/>
        </w:rPr>
        <w:t xml:space="preserve">IPD </w:t>
      </w:r>
      <w:r w:rsidR="002B1B68" w:rsidRPr="000C1984">
        <w:rPr>
          <w:rFonts w:ascii="Book Antiqua" w:hAnsi="Book Antiqua" w:cstheme="majorBidi"/>
          <w:sz w:val="24"/>
          <w:szCs w:val="24"/>
        </w:rPr>
        <w:t>is still</w:t>
      </w:r>
      <w:r w:rsidR="00BE73A2" w:rsidRPr="000C1984">
        <w:rPr>
          <w:rFonts w:ascii="Book Antiqua" w:hAnsi="Book Antiqua" w:cstheme="majorBidi"/>
          <w:sz w:val="24"/>
          <w:szCs w:val="24"/>
        </w:rPr>
        <w:t xml:space="preserve"> a major c</w:t>
      </w:r>
      <w:r w:rsidR="00117127" w:rsidRPr="000C1984">
        <w:rPr>
          <w:rFonts w:ascii="Book Antiqua" w:hAnsi="Book Antiqua" w:cstheme="majorBidi"/>
          <w:sz w:val="24"/>
          <w:szCs w:val="24"/>
        </w:rPr>
        <w:t>ause of morbidity and mortality</w:t>
      </w:r>
      <w:r w:rsidR="00BE73A2" w:rsidRPr="000C1984">
        <w:rPr>
          <w:rFonts w:ascii="Book Antiqua" w:hAnsi="Book Antiqua" w:cstheme="majorBidi"/>
          <w:sz w:val="24"/>
          <w:szCs w:val="24"/>
          <w:lang w:val="en-US"/>
        </w:rPr>
        <w:fldChar w:fldCharType="begin">
          <w:fldData xml:space="preserve">PEVuZE5vdGU+PENpdGU+PEF1dGhvcj5CZXJrbGV5PC9BdXRob3I+PFllYXI+MjAwNTwvWWVhcj48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</w:fldData>
        </w:fldChar>
      </w:r>
      <w:r w:rsidR="00857C4D" w:rsidRPr="000C1984">
        <w:rPr>
          <w:rFonts w:ascii="Book Antiqua" w:hAnsi="Book Antiqua" w:cstheme="majorBidi"/>
          <w:sz w:val="24"/>
          <w:szCs w:val="24"/>
          <w:lang w:val="en-US"/>
        </w:rPr>
        <w:instrText xml:space="preserve"> ADDIN EN.CITE </w:instrText>
      </w:r>
      <w:r w:rsidR="00857C4D" w:rsidRPr="000C1984">
        <w:rPr>
          <w:rFonts w:ascii="Book Antiqua" w:hAnsi="Book Antiqua" w:cstheme="majorBidi"/>
          <w:sz w:val="24"/>
          <w:szCs w:val="24"/>
          <w:lang w:val="en-US"/>
        </w:rPr>
        <w:fldChar w:fldCharType="begin">
          <w:fldData xml:space="preserve">PEVuZE5vdGU+PENpdGU+PEF1dGhvcj5CZXJrbGV5PC9BdXRob3I+PFllYXI+MjAwNTwvWWVhcj48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</w:fldData>
        </w:fldChar>
      </w:r>
      <w:r w:rsidR="00857C4D" w:rsidRPr="000C1984">
        <w:rPr>
          <w:rFonts w:ascii="Book Antiqua" w:hAnsi="Book Antiqua" w:cstheme="majorBidi"/>
          <w:sz w:val="24"/>
          <w:szCs w:val="24"/>
          <w:lang w:val="en-US"/>
        </w:rPr>
        <w:instrText xml:space="preserve"> ADDIN EN.CITE.DATA </w:instrText>
      </w:r>
      <w:r w:rsidR="00857C4D" w:rsidRPr="000C1984">
        <w:rPr>
          <w:rFonts w:ascii="Book Antiqua" w:hAnsi="Book Antiqua" w:cstheme="majorBidi"/>
          <w:sz w:val="24"/>
          <w:szCs w:val="24"/>
          <w:lang w:val="en-US"/>
        </w:rPr>
      </w:r>
      <w:r w:rsidR="00857C4D" w:rsidRPr="000C1984">
        <w:rPr>
          <w:rFonts w:ascii="Book Antiqua" w:hAnsi="Book Antiqua" w:cstheme="majorBidi"/>
          <w:sz w:val="24"/>
          <w:szCs w:val="24"/>
          <w:lang w:val="en-US"/>
        </w:rPr>
        <w:fldChar w:fldCharType="end"/>
      </w:r>
      <w:r w:rsidR="00BE73A2" w:rsidRPr="000C1984">
        <w:rPr>
          <w:rFonts w:ascii="Book Antiqua" w:hAnsi="Book Antiqua" w:cstheme="majorBidi"/>
          <w:sz w:val="24"/>
          <w:szCs w:val="24"/>
          <w:lang w:val="en-US"/>
        </w:rPr>
      </w:r>
      <w:r w:rsidR="00BE73A2" w:rsidRPr="000C1984">
        <w:rPr>
          <w:rFonts w:ascii="Book Antiqua" w:hAnsi="Book Antiqua" w:cstheme="majorBidi"/>
          <w:sz w:val="24"/>
          <w:szCs w:val="24"/>
          <w:lang w:val="en-US"/>
        </w:rPr>
        <w:fldChar w:fldCharType="separate"/>
      </w:r>
      <w:r w:rsidR="00857C4D" w:rsidRPr="000C1984">
        <w:rPr>
          <w:rFonts w:ascii="Book Antiqua" w:hAnsi="Book Antiqua" w:cstheme="majorBidi"/>
          <w:noProof/>
          <w:sz w:val="24"/>
          <w:szCs w:val="24"/>
          <w:vertAlign w:val="superscript"/>
          <w:lang w:val="en-US"/>
        </w:rPr>
        <w:t>[</w:t>
      </w:r>
      <w:hyperlink w:anchor="_ENREF_19" w:tooltip="Berkley, 2005 #3214" w:history="1">
        <w:r w:rsidR="00857C4D" w:rsidRPr="000C1984">
          <w:rPr>
            <w:rFonts w:ascii="Book Antiqua" w:hAnsi="Book Antiqua" w:cstheme="majorBidi"/>
            <w:noProof/>
            <w:sz w:val="24"/>
            <w:szCs w:val="24"/>
            <w:vertAlign w:val="superscript"/>
            <w:lang w:val="en-US"/>
          </w:rPr>
          <w:t>19</w:t>
        </w:r>
      </w:hyperlink>
      <w:r w:rsidR="00117127" w:rsidRPr="000C1984">
        <w:rPr>
          <w:rFonts w:ascii="Book Antiqua" w:hAnsi="Book Antiqua" w:cstheme="majorBidi"/>
          <w:noProof/>
          <w:sz w:val="24"/>
          <w:szCs w:val="24"/>
          <w:vertAlign w:val="superscript"/>
          <w:lang w:val="en-US"/>
        </w:rPr>
        <w:t>,</w:t>
      </w:r>
      <w:hyperlink w:anchor="_ENREF_20" w:tooltip="Brent, 2006 #3215" w:history="1">
        <w:r w:rsidR="00857C4D" w:rsidRPr="000C1984">
          <w:rPr>
            <w:rFonts w:ascii="Book Antiqua" w:hAnsi="Book Antiqua" w:cstheme="majorBidi"/>
            <w:noProof/>
            <w:sz w:val="24"/>
            <w:szCs w:val="24"/>
            <w:vertAlign w:val="superscript"/>
            <w:lang w:val="en-US"/>
          </w:rPr>
          <w:t>20</w:t>
        </w:r>
      </w:hyperlink>
      <w:r w:rsidR="00857C4D" w:rsidRPr="000C1984">
        <w:rPr>
          <w:rFonts w:ascii="Book Antiqua" w:hAnsi="Book Antiqua" w:cstheme="majorBidi"/>
          <w:noProof/>
          <w:sz w:val="24"/>
          <w:szCs w:val="24"/>
          <w:vertAlign w:val="superscript"/>
          <w:lang w:val="en-US"/>
        </w:rPr>
        <w:t>]</w:t>
      </w:r>
      <w:r w:rsidR="00BE73A2" w:rsidRPr="000C1984">
        <w:rPr>
          <w:rFonts w:ascii="Book Antiqua" w:hAnsi="Book Antiqua" w:cstheme="majorBidi"/>
          <w:sz w:val="24"/>
          <w:szCs w:val="24"/>
          <w:lang w:val="en-US"/>
        </w:rPr>
        <w:fldChar w:fldCharType="end"/>
      </w:r>
      <w:r w:rsidR="0028525D" w:rsidRPr="000C1984">
        <w:rPr>
          <w:rFonts w:ascii="Book Antiqua" w:hAnsi="Book Antiqua" w:cstheme="majorBidi"/>
          <w:sz w:val="24"/>
          <w:szCs w:val="24"/>
          <w:lang w:val="en-US"/>
        </w:rPr>
        <w:t xml:space="preserve">. </w:t>
      </w:r>
      <w:r w:rsidR="00CD17A0" w:rsidRPr="000C1984">
        <w:rPr>
          <w:rFonts w:ascii="Book Antiqua" w:hAnsi="Book Antiqua" w:cstheme="majorBidi"/>
          <w:sz w:val="24"/>
          <w:szCs w:val="24"/>
        </w:rPr>
        <w:t xml:space="preserve">The serotypes in </w:t>
      </w:r>
      <w:r w:rsidR="0013388D" w:rsidRPr="000C1984">
        <w:rPr>
          <w:rFonts w:ascii="Book Antiqua" w:hAnsi="Book Antiqua" w:cstheme="majorBidi"/>
          <w:sz w:val="24"/>
          <w:szCs w:val="24"/>
        </w:rPr>
        <w:t xml:space="preserve">the </w:t>
      </w:r>
      <w:r w:rsidR="002B1B68" w:rsidRPr="000C1984">
        <w:rPr>
          <w:rFonts w:ascii="Book Antiqua" w:hAnsi="Book Antiqua" w:cstheme="majorBidi"/>
          <w:sz w:val="24"/>
          <w:szCs w:val="24"/>
        </w:rPr>
        <w:t>current</w:t>
      </w:r>
      <w:r w:rsidR="0013388D" w:rsidRPr="000C1984">
        <w:rPr>
          <w:rFonts w:ascii="Book Antiqua" w:hAnsi="Book Antiqua" w:cstheme="majorBidi"/>
          <w:sz w:val="24"/>
          <w:szCs w:val="24"/>
        </w:rPr>
        <w:t xml:space="preserve"> PCV formulations account</w:t>
      </w:r>
      <w:r w:rsidR="00CD17A0" w:rsidRPr="000C1984">
        <w:rPr>
          <w:rFonts w:ascii="Book Antiqua" w:hAnsi="Book Antiqua" w:cstheme="majorBidi"/>
          <w:sz w:val="24"/>
          <w:szCs w:val="24"/>
        </w:rPr>
        <w:t xml:space="preserve"> </w:t>
      </w:r>
      <w:r w:rsidR="00A01AA1" w:rsidRPr="000C1984">
        <w:rPr>
          <w:rFonts w:ascii="Book Antiqua" w:hAnsi="Book Antiqua" w:cstheme="majorBidi"/>
          <w:sz w:val="24"/>
          <w:szCs w:val="24"/>
        </w:rPr>
        <w:t>for 49%</w:t>
      </w:r>
      <w:r w:rsidR="00117127" w:rsidRPr="000C1984">
        <w:rPr>
          <w:rFonts w:ascii="Book Antiqua" w:hAnsi="Book Antiqua" w:cstheme="majorBidi"/>
          <w:sz w:val="24"/>
          <w:szCs w:val="24"/>
          <w:lang w:eastAsia="zh-CN"/>
        </w:rPr>
        <w:t>-</w:t>
      </w:r>
      <w:r w:rsidR="00A01AA1" w:rsidRPr="000C1984">
        <w:rPr>
          <w:rFonts w:ascii="Book Antiqua" w:hAnsi="Book Antiqua" w:cstheme="majorBidi"/>
          <w:sz w:val="24"/>
          <w:szCs w:val="24"/>
        </w:rPr>
        <w:t xml:space="preserve">88% of deaths in Africa, </w:t>
      </w:r>
      <w:r w:rsidR="00CD17A0" w:rsidRPr="000C1984">
        <w:rPr>
          <w:rFonts w:ascii="Book Antiqua" w:hAnsi="Book Antiqua" w:cstheme="majorBidi"/>
          <w:sz w:val="24"/>
          <w:szCs w:val="24"/>
        </w:rPr>
        <w:t>Asia</w:t>
      </w:r>
      <w:r w:rsidR="00A01AA1" w:rsidRPr="000C1984">
        <w:rPr>
          <w:rFonts w:ascii="Book Antiqua" w:hAnsi="Book Antiqua" w:cstheme="majorBidi"/>
          <w:sz w:val="24"/>
          <w:szCs w:val="24"/>
        </w:rPr>
        <w:t xml:space="preserve"> and Latin America</w:t>
      </w:r>
      <w:r w:rsidR="00CD17A0" w:rsidRPr="000C1984">
        <w:rPr>
          <w:rFonts w:ascii="Book Antiqua" w:hAnsi="Book Antiqua" w:cstheme="majorBidi"/>
          <w:sz w:val="24"/>
          <w:szCs w:val="24"/>
        </w:rPr>
        <w:t xml:space="preserve"> where </w:t>
      </w:r>
      <w:r w:rsidR="00B215CF" w:rsidRPr="000C1984">
        <w:rPr>
          <w:rFonts w:ascii="Book Antiqua" w:hAnsi="Book Antiqua" w:cstheme="majorBidi"/>
          <w:sz w:val="24"/>
          <w:szCs w:val="24"/>
        </w:rPr>
        <w:t>I</w:t>
      </w:r>
      <w:r w:rsidR="00CD17A0" w:rsidRPr="000C1984">
        <w:rPr>
          <w:rFonts w:ascii="Book Antiqua" w:hAnsi="Book Antiqua" w:cstheme="majorBidi"/>
          <w:sz w:val="24"/>
          <w:szCs w:val="24"/>
        </w:rPr>
        <w:t xml:space="preserve">PD morbidity and mortality are the highest, </w:t>
      </w:r>
      <w:r w:rsidR="00E71700" w:rsidRPr="000C1984">
        <w:rPr>
          <w:rFonts w:ascii="Book Antiqua" w:hAnsi="Book Antiqua" w:cstheme="majorBidi"/>
          <w:sz w:val="24"/>
          <w:szCs w:val="24"/>
        </w:rPr>
        <w:t>yet</w:t>
      </w:r>
      <w:r w:rsidR="00CD17A0" w:rsidRPr="000C1984">
        <w:rPr>
          <w:rFonts w:ascii="Book Antiqua" w:hAnsi="Book Antiqua" w:cstheme="majorBidi"/>
          <w:sz w:val="24"/>
          <w:szCs w:val="24"/>
        </w:rPr>
        <w:t xml:space="preserve"> </w:t>
      </w:r>
      <w:r w:rsidR="0025456E" w:rsidRPr="000C1984">
        <w:rPr>
          <w:rFonts w:ascii="Book Antiqua" w:hAnsi="Book Antiqua" w:cstheme="majorBidi"/>
          <w:sz w:val="24"/>
          <w:szCs w:val="24"/>
        </w:rPr>
        <w:t>many</w:t>
      </w:r>
      <w:r w:rsidR="00CD17A0" w:rsidRPr="000C1984">
        <w:rPr>
          <w:rFonts w:ascii="Book Antiqua" w:hAnsi="Book Antiqua" w:cstheme="majorBidi"/>
          <w:sz w:val="24"/>
          <w:szCs w:val="24"/>
        </w:rPr>
        <w:t xml:space="preserve"> children </w:t>
      </w:r>
      <w:r w:rsidR="0025456E" w:rsidRPr="000C1984">
        <w:rPr>
          <w:rFonts w:ascii="Book Antiqua" w:hAnsi="Book Antiqua" w:cstheme="majorBidi"/>
          <w:sz w:val="24"/>
          <w:szCs w:val="24"/>
        </w:rPr>
        <w:t xml:space="preserve">do not </w:t>
      </w:r>
      <w:r w:rsidR="00CD17A0" w:rsidRPr="000C1984">
        <w:rPr>
          <w:rFonts w:ascii="Book Antiqua" w:hAnsi="Book Antiqua" w:cstheme="majorBidi"/>
          <w:sz w:val="24"/>
          <w:szCs w:val="24"/>
        </w:rPr>
        <w:t>have access to these vaccines</w:t>
      </w:r>
      <w:r w:rsidR="00DE0382" w:rsidRPr="000C1984">
        <w:rPr>
          <w:rFonts w:ascii="Book Antiqua" w:hAnsi="Book Antiqua" w:cstheme="majorBidi"/>
          <w:sz w:val="24"/>
          <w:szCs w:val="24"/>
        </w:rPr>
        <w:fldChar w:fldCharType="begin">
          <w:fldData xml:space="preserve">PEVuZE5vdGU+PENpdGU+PEF1dGhvcj5Kb2huc29uPC9BdXRob3I+PFllYXI+MjAxMDwvWWVhcj48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</w:fldData>
        </w:fldChar>
      </w:r>
      <w:r w:rsidR="00857C4D" w:rsidRPr="000C1984">
        <w:rPr>
          <w:rFonts w:ascii="Book Antiqua" w:hAnsi="Book Antiqua" w:cstheme="majorBidi"/>
          <w:sz w:val="24"/>
          <w:szCs w:val="24"/>
        </w:rPr>
        <w:instrText xml:space="preserve"> ADDIN EN.CITE </w:instrText>
      </w:r>
      <w:r w:rsidR="00857C4D" w:rsidRPr="000C1984">
        <w:rPr>
          <w:rFonts w:ascii="Book Antiqua" w:hAnsi="Book Antiqua" w:cstheme="majorBidi"/>
          <w:sz w:val="24"/>
          <w:szCs w:val="24"/>
        </w:rPr>
        <w:fldChar w:fldCharType="begin">
          <w:fldData xml:space="preserve">PEVuZE5vdGU+PENpdGU+PEF1dGhvcj5Kb2huc29uPC9BdXRob3I+PFllYXI+MjAxMDwvWWVhcj48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</w:fldData>
        </w:fldChar>
      </w:r>
      <w:r w:rsidR="00857C4D" w:rsidRPr="000C1984">
        <w:rPr>
          <w:rFonts w:ascii="Book Antiqua" w:hAnsi="Book Antiqua" w:cstheme="majorBidi"/>
          <w:sz w:val="24"/>
          <w:szCs w:val="24"/>
        </w:rPr>
        <w:instrText xml:space="preserve"> ADDIN EN.CITE.DATA </w:instrText>
      </w:r>
      <w:r w:rsidR="00857C4D" w:rsidRPr="000C1984">
        <w:rPr>
          <w:rFonts w:ascii="Book Antiqua" w:hAnsi="Book Antiqua" w:cstheme="majorBidi"/>
          <w:sz w:val="24"/>
          <w:szCs w:val="24"/>
        </w:rPr>
      </w:r>
      <w:r w:rsidR="00857C4D" w:rsidRPr="000C1984">
        <w:rPr>
          <w:rFonts w:ascii="Book Antiqua" w:hAnsi="Book Antiqua" w:cstheme="majorBidi"/>
          <w:sz w:val="24"/>
          <w:szCs w:val="24"/>
        </w:rPr>
        <w:fldChar w:fldCharType="end"/>
      </w:r>
      <w:r w:rsidR="00DE0382" w:rsidRPr="000C1984">
        <w:rPr>
          <w:rFonts w:ascii="Book Antiqua" w:hAnsi="Book Antiqua" w:cstheme="majorBidi"/>
          <w:sz w:val="24"/>
          <w:szCs w:val="24"/>
        </w:rPr>
      </w:r>
      <w:r w:rsidR="00DE0382" w:rsidRPr="000C1984">
        <w:rPr>
          <w:rFonts w:ascii="Book Antiqua" w:hAnsi="Book Antiqua" w:cstheme="majorBidi"/>
          <w:sz w:val="24"/>
          <w:szCs w:val="24"/>
        </w:rPr>
        <w:fldChar w:fldCharType="separate"/>
      </w:r>
      <w:r w:rsidR="00857C4D" w:rsidRPr="000C1984">
        <w:rPr>
          <w:rFonts w:ascii="Book Antiqua" w:hAnsi="Book Antiqua" w:cstheme="majorBidi"/>
          <w:noProof/>
          <w:sz w:val="24"/>
          <w:szCs w:val="24"/>
          <w:vertAlign w:val="superscript"/>
        </w:rPr>
        <w:t>[</w:t>
      </w:r>
      <w:hyperlink w:anchor="_ENREF_21" w:tooltip="Johnson, 2010 #3208" w:history="1">
        <w:r w:rsidR="00857C4D" w:rsidRPr="000C1984">
          <w:rPr>
            <w:rFonts w:ascii="Book Antiqua" w:hAnsi="Book Antiqua" w:cstheme="majorBidi"/>
            <w:noProof/>
            <w:sz w:val="24"/>
            <w:szCs w:val="24"/>
            <w:vertAlign w:val="superscript"/>
          </w:rPr>
          <w:t>21</w:t>
        </w:r>
      </w:hyperlink>
      <w:r w:rsidR="00857C4D" w:rsidRPr="000C1984">
        <w:rPr>
          <w:rFonts w:ascii="Book Antiqua" w:hAnsi="Book Antiqua" w:cstheme="majorBidi"/>
          <w:noProof/>
          <w:sz w:val="24"/>
          <w:szCs w:val="24"/>
          <w:vertAlign w:val="superscript"/>
        </w:rPr>
        <w:t>]</w:t>
      </w:r>
      <w:r w:rsidR="00DE0382" w:rsidRPr="000C1984">
        <w:rPr>
          <w:rFonts w:ascii="Book Antiqua" w:hAnsi="Book Antiqua" w:cstheme="majorBidi"/>
          <w:sz w:val="24"/>
          <w:szCs w:val="24"/>
        </w:rPr>
        <w:fldChar w:fldCharType="end"/>
      </w:r>
      <w:r w:rsidR="00B730F7" w:rsidRPr="000C1984">
        <w:rPr>
          <w:rFonts w:ascii="Book Antiqua" w:hAnsi="Book Antiqua" w:cstheme="majorBidi"/>
          <w:sz w:val="24"/>
          <w:szCs w:val="24"/>
        </w:rPr>
        <w:t>.</w:t>
      </w:r>
      <w:r w:rsidR="000D6C74" w:rsidRPr="000C1984">
        <w:rPr>
          <w:rFonts w:ascii="Book Antiqua" w:hAnsi="Book Antiqua" w:cstheme="majorBidi"/>
          <w:sz w:val="24"/>
          <w:szCs w:val="24"/>
        </w:rPr>
        <w:t xml:space="preserve"> </w:t>
      </w:r>
      <w:r w:rsidR="009602E8" w:rsidRPr="000C1984">
        <w:rPr>
          <w:rFonts w:ascii="Book Antiqua" w:hAnsi="Book Antiqua" w:cstheme="majorBidi"/>
          <w:sz w:val="24"/>
          <w:szCs w:val="24"/>
        </w:rPr>
        <w:t xml:space="preserve">Achieving </w:t>
      </w:r>
      <w:r w:rsidR="000D6C74" w:rsidRPr="000C1984">
        <w:rPr>
          <w:rFonts w:ascii="Book Antiqua" w:hAnsi="Book Antiqua" w:cstheme="majorBidi"/>
          <w:sz w:val="24"/>
          <w:szCs w:val="24"/>
        </w:rPr>
        <w:t>sufficient immunity against pneumococcal disease in spite of sparing a dose of vaccine could</w:t>
      </w:r>
      <w:r w:rsidR="0013388D" w:rsidRPr="000C1984">
        <w:rPr>
          <w:rFonts w:ascii="Book Antiqua" w:hAnsi="Book Antiqua" w:cstheme="majorBidi"/>
          <w:sz w:val="24"/>
          <w:szCs w:val="24"/>
        </w:rPr>
        <w:t xml:space="preserve"> be of great value</w:t>
      </w:r>
      <w:r w:rsidR="000D6C74" w:rsidRPr="000C1984">
        <w:rPr>
          <w:rFonts w:ascii="Book Antiqua" w:hAnsi="Book Antiqua" w:cstheme="majorBidi"/>
          <w:sz w:val="24"/>
          <w:szCs w:val="24"/>
        </w:rPr>
        <w:t xml:space="preserve"> to these c</w:t>
      </w:r>
      <w:r w:rsidR="00EF58E5" w:rsidRPr="000C1984">
        <w:rPr>
          <w:rFonts w:ascii="Book Antiqua" w:hAnsi="Book Antiqua" w:cstheme="majorBidi"/>
          <w:sz w:val="24"/>
          <w:szCs w:val="24"/>
        </w:rPr>
        <w:t>ountries</w:t>
      </w:r>
      <w:r w:rsidR="000D6C74" w:rsidRPr="000C1984">
        <w:rPr>
          <w:rFonts w:ascii="Book Antiqua" w:hAnsi="Book Antiqua" w:cstheme="majorBidi"/>
          <w:sz w:val="24"/>
          <w:szCs w:val="24"/>
        </w:rPr>
        <w:t>.</w:t>
      </w:r>
    </w:p>
    <w:p w14:paraId="39F348F2" w14:textId="69F426FC" w:rsidR="00CA121D" w:rsidRPr="000C1984" w:rsidRDefault="000D6C74" w:rsidP="00A77316">
      <w:pPr>
        <w:spacing w:after="0" w:line="360" w:lineRule="auto"/>
        <w:ind w:firstLineChars="200" w:firstLine="480"/>
        <w:jc w:val="both"/>
        <w:rPr>
          <w:rFonts w:ascii="Book Antiqua" w:hAnsi="Book Antiqua" w:cstheme="majorBidi"/>
          <w:sz w:val="24"/>
          <w:szCs w:val="24"/>
        </w:rPr>
      </w:pPr>
      <w:r w:rsidRPr="000C1984">
        <w:rPr>
          <w:rFonts w:ascii="Book Antiqua" w:hAnsi="Book Antiqua" w:cstheme="majorBidi"/>
          <w:sz w:val="24"/>
          <w:szCs w:val="24"/>
          <w:lang w:val="en-US"/>
        </w:rPr>
        <w:t xml:space="preserve">Simply </w:t>
      </w:r>
      <w:r w:rsidR="00964A7C" w:rsidRPr="000C1984">
        <w:rPr>
          <w:rFonts w:ascii="Book Antiqua" w:hAnsi="Book Antiqua" w:cstheme="majorBidi"/>
          <w:sz w:val="24"/>
          <w:szCs w:val="24"/>
          <w:lang w:val="en-US"/>
        </w:rPr>
        <w:t>minimizing</w:t>
      </w:r>
      <w:r w:rsidRPr="000C1984">
        <w:rPr>
          <w:rFonts w:ascii="Book Antiqua" w:hAnsi="Book Antiqua" w:cstheme="majorBidi"/>
          <w:sz w:val="24"/>
          <w:szCs w:val="24"/>
          <w:lang w:val="en-US"/>
        </w:rPr>
        <w:t xml:space="preserve"> the number of doses of PCV would not </w:t>
      </w:r>
      <w:r w:rsidR="006E4834" w:rsidRPr="000C1984">
        <w:rPr>
          <w:rFonts w:ascii="Book Antiqua" w:hAnsi="Book Antiqua" w:cstheme="majorBidi"/>
          <w:sz w:val="24"/>
          <w:szCs w:val="24"/>
          <w:lang w:val="en-US"/>
        </w:rPr>
        <w:t xml:space="preserve">likely to </w:t>
      </w:r>
      <w:r w:rsidRPr="000C1984">
        <w:rPr>
          <w:rFonts w:ascii="Book Antiqua" w:hAnsi="Book Antiqua" w:cstheme="majorBidi"/>
          <w:sz w:val="24"/>
          <w:szCs w:val="24"/>
          <w:lang w:val="en-US"/>
        </w:rPr>
        <w:t>be beneficial unless the carrier priming effect is</w:t>
      </w:r>
      <w:r w:rsidR="006E4834" w:rsidRPr="000C1984">
        <w:rPr>
          <w:rFonts w:ascii="Book Antiqua" w:hAnsi="Book Antiqua" w:cstheme="majorBidi"/>
          <w:sz w:val="24"/>
          <w:szCs w:val="24"/>
          <w:lang w:val="en-US"/>
        </w:rPr>
        <w:t xml:space="preserve"> also harnessed</w:t>
      </w:r>
      <w:r w:rsidR="005C4498" w:rsidRPr="000C1984">
        <w:rPr>
          <w:rFonts w:ascii="Book Antiqua" w:hAnsi="Book Antiqua" w:cstheme="majorBidi"/>
          <w:sz w:val="24"/>
          <w:szCs w:val="24"/>
          <w:lang w:val="en-US"/>
        </w:rPr>
        <w:t>.</w:t>
      </w:r>
      <w:r w:rsidR="00105F96" w:rsidRPr="000C1984">
        <w:rPr>
          <w:rFonts w:ascii="Book Antiqua" w:hAnsi="Book Antiqua" w:cstheme="majorBidi"/>
          <w:sz w:val="24"/>
          <w:szCs w:val="24"/>
          <w:lang w:val="en-US"/>
        </w:rPr>
        <w:t xml:space="preserve"> </w:t>
      </w:r>
      <w:r w:rsidR="00043401" w:rsidRPr="000C1984">
        <w:rPr>
          <w:rFonts w:ascii="Book Antiqua" w:hAnsi="Book Antiqua" w:cstheme="majorBidi"/>
          <w:sz w:val="24"/>
          <w:szCs w:val="24"/>
          <w:lang w:val="en-US"/>
        </w:rPr>
        <w:t xml:space="preserve">A study in Fiji </w:t>
      </w:r>
      <w:r w:rsidR="0016477D" w:rsidRPr="000C1984">
        <w:rPr>
          <w:rFonts w:ascii="Book Antiqua" w:hAnsi="Book Antiqua" w:cstheme="majorBidi"/>
          <w:sz w:val="24"/>
          <w:szCs w:val="24"/>
          <w:lang w:val="en-US"/>
        </w:rPr>
        <w:t xml:space="preserve">by </w:t>
      </w:r>
      <w:r w:rsidR="00043401" w:rsidRPr="000C1984">
        <w:rPr>
          <w:rFonts w:ascii="Book Antiqua" w:hAnsi="Book Antiqua" w:cstheme="majorBidi"/>
          <w:sz w:val="24"/>
          <w:szCs w:val="24"/>
          <w:lang w:val="en-US"/>
        </w:rPr>
        <w:t xml:space="preserve">Russell </w:t>
      </w:r>
      <w:r w:rsidR="00043401" w:rsidRPr="000C1984">
        <w:rPr>
          <w:rFonts w:ascii="Book Antiqua" w:hAnsi="Book Antiqua" w:cstheme="majorBidi"/>
          <w:i/>
          <w:sz w:val="24"/>
          <w:szCs w:val="24"/>
          <w:lang w:val="en-US"/>
        </w:rPr>
        <w:t>et</w:t>
      </w:r>
      <w:r w:rsidR="00BB768F" w:rsidRPr="000C1984">
        <w:rPr>
          <w:rFonts w:ascii="Book Antiqua" w:hAnsi="Book Antiqua" w:cstheme="majorBidi"/>
          <w:i/>
          <w:sz w:val="24"/>
          <w:szCs w:val="24"/>
          <w:lang w:val="en-US"/>
        </w:rPr>
        <w:t xml:space="preserve"> </w:t>
      </w:r>
      <w:r w:rsidR="00043401" w:rsidRPr="000C1984">
        <w:rPr>
          <w:rFonts w:ascii="Book Antiqua" w:hAnsi="Book Antiqua" w:cstheme="majorBidi"/>
          <w:i/>
          <w:sz w:val="24"/>
          <w:szCs w:val="24"/>
          <w:lang w:val="en-US"/>
        </w:rPr>
        <w:t>a</w:t>
      </w:r>
      <w:r w:rsidR="00BB768F" w:rsidRPr="000C1984">
        <w:rPr>
          <w:rFonts w:ascii="Book Antiqua" w:hAnsi="Book Antiqua" w:cstheme="majorBidi"/>
          <w:i/>
          <w:sz w:val="24"/>
          <w:szCs w:val="24"/>
          <w:lang w:val="en-US"/>
        </w:rPr>
        <w:t>l</w:t>
      </w:r>
      <w:r w:rsidR="00117127" w:rsidRPr="000C1984">
        <w:rPr>
          <w:rFonts w:ascii="Book Antiqua" w:hAnsi="Book Antiqua" w:cstheme="majorBidi"/>
          <w:sz w:val="24"/>
          <w:szCs w:val="24"/>
        </w:rPr>
        <w:fldChar w:fldCharType="begin">
          <w:fldData xml:space="preserve">PEVuZE5vdGU+PENpdGU+PEF1dGhvcj5SdXNzZWxsPC9BdXRob3I+PFllYXI+MjAxMTwvWWVhcj48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</w:fldData>
        </w:fldChar>
      </w:r>
      <w:r w:rsidR="00117127" w:rsidRPr="000C1984">
        <w:rPr>
          <w:rFonts w:ascii="Book Antiqua" w:hAnsi="Book Antiqua" w:cstheme="majorBidi"/>
          <w:sz w:val="24"/>
          <w:szCs w:val="24"/>
        </w:rPr>
        <w:instrText xml:space="preserve"> ADDIN EN.CITE </w:instrText>
      </w:r>
      <w:r w:rsidR="00117127" w:rsidRPr="000C1984">
        <w:rPr>
          <w:rFonts w:ascii="Book Antiqua" w:hAnsi="Book Antiqua" w:cstheme="majorBidi"/>
          <w:sz w:val="24"/>
          <w:szCs w:val="24"/>
        </w:rPr>
        <w:fldChar w:fldCharType="begin">
          <w:fldData xml:space="preserve">PEVuZE5vdGU+PENpdGU+PEF1dGhvcj5SdXNzZWxsPC9BdXRob3I+PFllYXI+MjAxMTwvWWVhcj48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</w:fldData>
        </w:fldChar>
      </w:r>
      <w:r w:rsidR="00117127" w:rsidRPr="000C1984">
        <w:rPr>
          <w:rFonts w:ascii="Book Antiqua" w:hAnsi="Book Antiqua" w:cstheme="majorBidi"/>
          <w:sz w:val="24"/>
          <w:szCs w:val="24"/>
        </w:rPr>
        <w:instrText xml:space="preserve"> ADDIN EN.CITE.DATA </w:instrText>
      </w:r>
      <w:r w:rsidR="00117127" w:rsidRPr="000C1984">
        <w:rPr>
          <w:rFonts w:ascii="Book Antiqua" w:hAnsi="Book Antiqua" w:cstheme="majorBidi"/>
          <w:sz w:val="24"/>
          <w:szCs w:val="24"/>
        </w:rPr>
      </w:r>
      <w:r w:rsidR="00117127" w:rsidRPr="000C1984">
        <w:rPr>
          <w:rFonts w:ascii="Book Antiqua" w:hAnsi="Book Antiqua" w:cstheme="majorBidi"/>
          <w:sz w:val="24"/>
          <w:szCs w:val="24"/>
        </w:rPr>
        <w:fldChar w:fldCharType="end"/>
      </w:r>
      <w:r w:rsidR="00117127" w:rsidRPr="000C1984">
        <w:rPr>
          <w:rFonts w:ascii="Book Antiqua" w:hAnsi="Book Antiqua" w:cstheme="majorBidi"/>
          <w:sz w:val="24"/>
          <w:szCs w:val="24"/>
        </w:rPr>
      </w:r>
      <w:r w:rsidR="00117127" w:rsidRPr="000C1984">
        <w:rPr>
          <w:rFonts w:ascii="Book Antiqua" w:hAnsi="Book Antiqua" w:cstheme="majorBidi"/>
          <w:sz w:val="24"/>
          <w:szCs w:val="24"/>
        </w:rPr>
        <w:fldChar w:fldCharType="separate"/>
      </w:r>
      <w:r w:rsidR="00117127" w:rsidRPr="000C1984">
        <w:rPr>
          <w:rFonts w:ascii="Book Antiqua" w:hAnsi="Book Antiqua" w:cstheme="majorBidi"/>
          <w:noProof/>
          <w:sz w:val="24"/>
          <w:szCs w:val="24"/>
          <w:vertAlign w:val="superscript"/>
        </w:rPr>
        <w:t>[</w:t>
      </w:r>
      <w:hyperlink w:anchor="_ENREF_22" w:tooltip="Russell, 2011 #3294" w:history="1">
        <w:r w:rsidR="00117127" w:rsidRPr="000C1984">
          <w:rPr>
            <w:rFonts w:ascii="Book Antiqua" w:hAnsi="Book Antiqua" w:cstheme="majorBidi"/>
            <w:noProof/>
            <w:sz w:val="24"/>
            <w:szCs w:val="24"/>
            <w:vertAlign w:val="superscript"/>
          </w:rPr>
          <w:t>22</w:t>
        </w:r>
      </w:hyperlink>
      <w:r w:rsidR="00117127" w:rsidRPr="000C1984">
        <w:rPr>
          <w:rFonts w:ascii="Book Antiqua" w:hAnsi="Book Antiqua" w:cstheme="majorBidi"/>
          <w:noProof/>
          <w:sz w:val="24"/>
          <w:szCs w:val="24"/>
          <w:vertAlign w:val="superscript"/>
        </w:rPr>
        <w:t>,</w:t>
      </w:r>
      <w:hyperlink w:anchor="_ENREF_23" w:tooltip="Russell, 2009 #3298" w:history="1">
        <w:r w:rsidR="00117127" w:rsidRPr="000C1984">
          <w:rPr>
            <w:rFonts w:ascii="Book Antiqua" w:hAnsi="Book Antiqua" w:cstheme="majorBidi"/>
            <w:noProof/>
            <w:sz w:val="24"/>
            <w:szCs w:val="24"/>
            <w:vertAlign w:val="superscript"/>
          </w:rPr>
          <w:t>23</w:t>
        </w:r>
      </w:hyperlink>
      <w:r w:rsidR="00117127" w:rsidRPr="000C1984">
        <w:rPr>
          <w:rFonts w:ascii="Book Antiqua" w:hAnsi="Book Antiqua" w:cstheme="majorBidi"/>
          <w:noProof/>
          <w:sz w:val="24"/>
          <w:szCs w:val="24"/>
          <w:vertAlign w:val="superscript"/>
        </w:rPr>
        <w:t>]</w:t>
      </w:r>
      <w:r w:rsidR="00117127" w:rsidRPr="000C1984">
        <w:rPr>
          <w:rFonts w:ascii="Book Antiqua" w:hAnsi="Book Antiqua" w:cstheme="majorBidi"/>
          <w:sz w:val="24"/>
          <w:szCs w:val="24"/>
        </w:rPr>
        <w:fldChar w:fldCharType="end"/>
      </w:r>
      <w:r w:rsidR="00043401" w:rsidRPr="000C1984">
        <w:rPr>
          <w:rFonts w:ascii="Book Antiqua" w:hAnsi="Book Antiqua" w:cstheme="majorBidi"/>
          <w:sz w:val="24"/>
          <w:szCs w:val="24"/>
          <w:lang w:val="en-US"/>
        </w:rPr>
        <w:t xml:space="preserve"> </w:t>
      </w:r>
      <w:r w:rsidR="0016477D" w:rsidRPr="000C1984">
        <w:rPr>
          <w:rFonts w:ascii="Book Antiqua" w:hAnsi="Book Antiqua" w:cstheme="majorBidi"/>
          <w:sz w:val="24"/>
          <w:szCs w:val="24"/>
          <w:lang w:val="en-US"/>
        </w:rPr>
        <w:t xml:space="preserve">was conducted to explore the immunogenicity of </w:t>
      </w:r>
      <w:r w:rsidR="0013388D" w:rsidRPr="000C1984">
        <w:rPr>
          <w:rFonts w:ascii="Book Antiqua" w:hAnsi="Book Antiqua" w:cstheme="majorBidi"/>
          <w:sz w:val="24"/>
          <w:szCs w:val="24"/>
          <w:lang w:val="en-US"/>
        </w:rPr>
        <w:t>the reduced dose schedule</w:t>
      </w:r>
      <w:r w:rsidR="0016477D" w:rsidRPr="000C1984">
        <w:rPr>
          <w:rFonts w:ascii="Book Antiqua" w:hAnsi="Book Antiqua" w:cstheme="majorBidi"/>
          <w:sz w:val="24"/>
          <w:szCs w:val="24"/>
          <w:lang w:val="en-US"/>
        </w:rPr>
        <w:t xml:space="preserve"> of </w:t>
      </w:r>
      <w:r w:rsidR="006E4834" w:rsidRPr="000C1984">
        <w:rPr>
          <w:rFonts w:ascii="Book Antiqua" w:hAnsi="Book Antiqua" w:cstheme="majorBidi"/>
          <w:sz w:val="24"/>
          <w:szCs w:val="24"/>
          <w:lang w:val="en-US"/>
        </w:rPr>
        <w:t xml:space="preserve">7vPCV </w:t>
      </w:r>
      <w:r w:rsidR="0016477D" w:rsidRPr="000C1984">
        <w:rPr>
          <w:rFonts w:ascii="Book Antiqua" w:hAnsi="Book Antiqua" w:cstheme="majorBidi"/>
          <w:sz w:val="24"/>
          <w:szCs w:val="24"/>
          <w:lang w:val="en-US"/>
        </w:rPr>
        <w:t xml:space="preserve">in order to determine </w:t>
      </w:r>
      <w:r w:rsidR="00BB768F" w:rsidRPr="000C1984">
        <w:rPr>
          <w:rFonts w:ascii="Book Antiqua" w:hAnsi="Book Antiqua" w:cstheme="majorBidi"/>
          <w:sz w:val="24"/>
          <w:szCs w:val="24"/>
        </w:rPr>
        <w:t xml:space="preserve">optimal pneumococcal vaccination strategy for poor </w:t>
      </w:r>
      <w:r w:rsidR="007C22C9" w:rsidRPr="000C1984">
        <w:rPr>
          <w:rFonts w:ascii="Book Antiqua" w:hAnsi="Book Antiqua" w:cstheme="majorBidi"/>
          <w:sz w:val="24"/>
          <w:szCs w:val="24"/>
        </w:rPr>
        <w:t>settings</w:t>
      </w:r>
      <w:r w:rsidR="0016477D" w:rsidRPr="000C1984">
        <w:rPr>
          <w:rFonts w:ascii="Book Antiqua" w:hAnsi="Book Antiqua" w:cstheme="majorBidi"/>
          <w:sz w:val="24"/>
          <w:szCs w:val="24"/>
        </w:rPr>
        <w:t>. They found that the immunogenicity of three PCV doses is better than two doses with potentials for a two dose PCV primary series to offer similar protection as provided by three doses for most serotypes.</w:t>
      </w:r>
      <w:r w:rsidR="00D43CCB" w:rsidRPr="000C1984">
        <w:rPr>
          <w:rFonts w:ascii="Book Antiqua" w:hAnsi="Book Antiqua" w:cstheme="majorBidi"/>
          <w:sz w:val="24"/>
          <w:szCs w:val="24"/>
        </w:rPr>
        <w:t xml:space="preserve"> They also noted that a significant protection from one dose of PCV would not </w:t>
      </w:r>
      <w:r w:rsidR="007C22C9" w:rsidRPr="000C1984">
        <w:rPr>
          <w:rFonts w:ascii="Book Antiqua" w:hAnsi="Book Antiqua" w:cstheme="majorBidi"/>
          <w:sz w:val="24"/>
          <w:szCs w:val="24"/>
        </w:rPr>
        <w:t>continue</w:t>
      </w:r>
      <w:r w:rsidR="00D43CCB" w:rsidRPr="000C1984">
        <w:rPr>
          <w:rFonts w:ascii="Book Antiqua" w:hAnsi="Book Antiqua" w:cstheme="majorBidi"/>
          <w:sz w:val="24"/>
          <w:szCs w:val="24"/>
        </w:rPr>
        <w:t xml:space="preserve"> for children throughout the highest risk period for IPD and an early booster at 6 or 9</w:t>
      </w:r>
      <w:r w:rsidR="00117127" w:rsidRPr="000C1984">
        <w:rPr>
          <w:rFonts w:ascii="Book Antiqua" w:hAnsi="Book Antiqua" w:cstheme="majorBidi"/>
          <w:sz w:val="24"/>
          <w:szCs w:val="24"/>
          <w:lang w:eastAsia="zh-CN"/>
        </w:rPr>
        <w:t xml:space="preserve"> </w:t>
      </w:r>
      <w:r w:rsidR="00D43CCB" w:rsidRPr="000C1984">
        <w:rPr>
          <w:rFonts w:ascii="Book Antiqua" w:hAnsi="Book Antiqua" w:cstheme="majorBidi"/>
          <w:sz w:val="24"/>
          <w:szCs w:val="24"/>
        </w:rPr>
        <w:t>mo of age (“1</w:t>
      </w:r>
      <w:r w:rsidR="00117127" w:rsidRPr="000C1984">
        <w:rPr>
          <w:rFonts w:ascii="Book Antiqua" w:hAnsi="Book Antiqua" w:cstheme="majorBidi"/>
          <w:sz w:val="24"/>
          <w:szCs w:val="24"/>
          <w:lang w:eastAsia="zh-CN"/>
        </w:rPr>
        <w:t xml:space="preserve"> </w:t>
      </w:r>
      <w:r w:rsidR="00D43CCB" w:rsidRPr="000C1984">
        <w:rPr>
          <w:rFonts w:ascii="Book Antiqua" w:hAnsi="Book Antiqua" w:cstheme="majorBidi"/>
          <w:sz w:val="24"/>
          <w:szCs w:val="24"/>
        </w:rPr>
        <w:t>+</w:t>
      </w:r>
      <w:r w:rsidR="00117127" w:rsidRPr="000C1984">
        <w:rPr>
          <w:rFonts w:ascii="Book Antiqua" w:hAnsi="Book Antiqua" w:cstheme="majorBidi"/>
          <w:sz w:val="24"/>
          <w:szCs w:val="24"/>
          <w:lang w:eastAsia="zh-CN"/>
        </w:rPr>
        <w:t xml:space="preserve"> </w:t>
      </w:r>
      <w:r w:rsidR="00D43CCB" w:rsidRPr="000C1984">
        <w:rPr>
          <w:rFonts w:ascii="Book Antiqua" w:hAnsi="Book Antiqua" w:cstheme="majorBidi"/>
          <w:sz w:val="24"/>
          <w:szCs w:val="24"/>
        </w:rPr>
        <w:t xml:space="preserve">1” schedule) </w:t>
      </w:r>
      <w:r w:rsidR="007C22C9" w:rsidRPr="000C1984">
        <w:rPr>
          <w:rFonts w:ascii="Book Antiqua" w:hAnsi="Book Antiqua" w:cstheme="majorBidi"/>
          <w:sz w:val="24"/>
          <w:szCs w:val="24"/>
        </w:rPr>
        <w:t>deserves a</w:t>
      </w:r>
      <w:r w:rsidR="00D43CCB" w:rsidRPr="000C1984">
        <w:rPr>
          <w:rFonts w:ascii="Book Antiqua" w:hAnsi="Book Antiqua" w:cstheme="majorBidi"/>
          <w:sz w:val="24"/>
          <w:szCs w:val="24"/>
        </w:rPr>
        <w:t xml:space="preserve"> further investigation for use in </w:t>
      </w:r>
      <w:r w:rsidR="007C22C9" w:rsidRPr="000C1984">
        <w:rPr>
          <w:rFonts w:ascii="Book Antiqua" w:hAnsi="Book Antiqua" w:cstheme="majorBidi"/>
          <w:sz w:val="24"/>
          <w:szCs w:val="24"/>
        </w:rPr>
        <w:t xml:space="preserve">the </w:t>
      </w:r>
      <w:r w:rsidR="00D43CCB" w:rsidRPr="000C1984">
        <w:rPr>
          <w:rFonts w:ascii="Book Antiqua" w:hAnsi="Book Antiqua" w:cstheme="majorBidi"/>
          <w:sz w:val="24"/>
          <w:szCs w:val="24"/>
        </w:rPr>
        <w:t xml:space="preserve">developing </w:t>
      </w:r>
      <w:r w:rsidR="007C22C9" w:rsidRPr="000C1984">
        <w:rPr>
          <w:rFonts w:ascii="Book Antiqua" w:hAnsi="Book Antiqua" w:cstheme="majorBidi"/>
          <w:sz w:val="24"/>
          <w:szCs w:val="24"/>
        </w:rPr>
        <w:t>world</w:t>
      </w:r>
      <w:r w:rsidR="00BB768F" w:rsidRPr="000C1984">
        <w:rPr>
          <w:rFonts w:ascii="Book Antiqua" w:hAnsi="Book Antiqua" w:cstheme="majorBidi"/>
          <w:sz w:val="24"/>
          <w:szCs w:val="24"/>
        </w:rPr>
        <w:fldChar w:fldCharType="begin">
          <w:fldData xml:space="preserve">PEVuZE5vdGU+PENpdGU+PEF1dGhvcj5SdXNzZWxsPC9BdXRob3I+PFllYXI+MjAxMTwvWWVhcj48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</w:fldData>
        </w:fldChar>
      </w:r>
      <w:r w:rsidR="00857C4D" w:rsidRPr="000C1984">
        <w:rPr>
          <w:rFonts w:ascii="Book Antiqua" w:hAnsi="Book Antiqua" w:cstheme="majorBidi"/>
          <w:sz w:val="24"/>
          <w:szCs w:val="24"/>
        </w:rPr>
        <w:instrText xml:space="preserve"> ADDIN EN.CITE </w:instrText>
      </w:r>
      <w:r w:rsidR="00857C4D" w:rsidRPr="000C1984">
        <w:rPr>
          <w:rFonts w:ascii="Book Antiqua" w:hAnsi="Book Antiqua" w:cstheme="majorBidi"/>
          <w:sz w:val="24"/>
          <w:szCs w:val="24"/>
        </w:rPr>
        <w:fldChar w:fldCharType="begin">
          <w:fldData xml:space="preserve">PEVuZE5vdGU+PENpdGU+PEF1dGhvcj5SdXNzZWxsPC9BdXRob3I+PFllYXI+MjAxMTwvWWVhcj48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</w:fldData>
        </w:fldChar>
      </w:r>
      <w:r w:rsidR="00857C4D" w:rsidRPr="000C1984">
        <w:rPr>
          <w:rFonts w:ascii="Book Antiqua" w:hAnsi="Book Antiqua" w:cstheme="majorBidi"/>
          <w:sz w:val="24"/>
          <w:szCs w:val="24"/>
        </w:rPr>
        <w:instrText xml:space="preserve"> ADDIN EN.CITE.DATA </w:instrText>
      </w:r>
      <w:r w:rsidR="00857C4D" w:rsidRPr="000C1984">
        <w:rPr>
          <w:rFonts w:ascii="Book Antiqua" w:hAnsi="Book Antiqua" w:cstheme="majorBidi"/>
          <w:sz w:val="24"/>
          <w:szCs w:val="24"/>
        </w:rPr>
      </w:r>
      <w:r w:rsidR="00857C4D" w:rsidRPr="000C1984">
        <w:rPr>
          <w:rFonts w:ascii="Book Antiqua" w:hAnsi="Book Antiqua" w:cstheme="majorBidi"/>
          <w:sz w:val="24"/>
          <w:szCs w:val="24"/>
        </w:rPr>
        <w:fldChar w:fldCharType="end"/>
      </w:r>
      <w:r w:rsidR="00BB768F" w:rsidRPr="000C1984">
        <w:rPr>
          <w:rFonts w:ascii="Book Antiqua" w:hAnsi="Book Antiqua" w:cstheme="majorBidi"/>
          <w:sz w:val="24"/>
          <w:szCs w:val="24"/>
        </w:rPr>
      </w:r>
      <w:r w:rsidR="00BB768F" w:rsidRPr="000C1984">
        <w:rPr>
          <w:rFonts w:ascii="Book Antiqua" w:hAnsi="Book Antiqua" w:cstheme="majorBidi"/>
          <w:sz w:val="24"/>
          <w:szCs w:val="24"/>
        </w:rPr>
        <w:fldChar w:fldCharType="separate"/>
      </w:r>
      <w:r w:rsidR="00857C4D" w:rsidRPr="000C1984">
        <w:rPr>
          <w:rFonts w:ascii="Book Antiqua" w:hAnsi="Book Antiqua" w:cstheme="majorBidi"/>
          <w:noProof/>
          <w:sz w:val="24"/>
          <w:szCs w:val="24"/>
          <w:vertAlign w:val="superscript"/>
        </w:rPr>
        <w:t>[</w:t>
      </w:r>
      <w:hyperlink w:anchor="_ENREF_22" w:tooltip="Russell, 2011 #3294" w:history="1">
        <w:r w:rsidR="00857C4D" w:rsidRPr="000C1984">
          <w:rPr>
            <w:rFonts w:ascii="Book Antiqua" w:hAnsi="Book Antiqua" w:cstheme="majorBidi"/>
            <w:noProof/>
            <w:sz w:val="24"/>
            <w:szCs w:val="24"/>
            <w:vertAlign w:val="superscript"/>
          </w:rPr>
          <w:t>22</w:t>
        </w:r>
      </w:hyperlink>
      <w:r w:rsidR="00117127" w:rsidRPr="000C1984">
        <w:rPr>
          <w:rFonts w:ascii="Book Antiqua" w:hAnsi="Book Antiqua" w:cstheme="majorBidi"/>
          <w:noProof/>
          <w:sz w:val="24"/>
          <w:szCs w:val="24"/>
          <w:vertAlign w:val="superscript"/>
        </w:rPr>
        <w:t>,</w:t>
      </w:r>
      <w:hyperlink w:anchor="_ENREF_23" w:tooltip="Russell, 2009 #3298" w:history="1">
        <w:r w:rsidR="00857C4D" w:rsidRPr="000C1984">
          <w:rPr>
            <w:rFonts w:ascii="Book Antiqua" w:hAnsi="Book Antiqua" w:cstheme="majorBidi"/>
            <w:noProof/>
            <w:sz w:val="24"/>
            <w:szCs w:val="24"/>
            <w:vertAlign w:val="superscript"/>
          </w:rPr>
          <w:t>23</w:t>
        </w:r>
      </w:hyperlink>
      <w:r w:rsidR="00857C4D" w:rsidRPr="000C1984">
        <w:rPr>
          <w:rFonts w:ascii="Book Antiqua" w:hAnsi="Book Antiqua" w:cstheme="majorBidi"/>
          <w:noProof/>
          <w:sz w:val="24"/>
          <w:szCs w:val="24"/>
          <w:vertAlign w:val="superscript"/>
        </w:rPr>
        <w:t>]</w:t>
      </w:r>
      <w:r w:rsidR="00BB768F" w:rsidRPr="000C1984">
        <w:rPr>
          <w:rFonts w:ascii="Book Antiqua" w:hAnsi="Book Antiqua" w:cstheme="majorBidi"/>
          <w:sz w:val="24"/>
          <w:szCs w:val="24"/>
        </w:rPr>
        <w:fldChar w:fldCharType="end"/>
      </w:r>
      <w:r w:rsidR="00D43CCB" w:rsidRPr="000C1984">
        <w:rPr>
          <w:rFonts w:ascii="Book Antiqua" w:hAnsi="Book Antiqua" w:cstheme="majorBidi"/>
          <w:sz w:val="24"/>
          <w:szCs w:val="24"/>
        </w:rPr>
        <w:t>.</w:t>
      </w:r>
      <w:r w:rsidR="00CA121D" w:rsidRPr="000C1984">
        <w:rPr>
          <w:rFonts w:ascii="Book Antiqua" w:hAnsi="Book Antiqua" w:cstheme="majorBidi"/>
          <w:sz w:val="24"/>
          <w:szCs w:val="24"/>
        </w:rPr>
        <w:t xml:space="preserve"> However, in their variable schedules/methods, they </w:t>
      </w:r>
      <w:r w:rsidR="006D1063" w:rsidRPr="000C1984">
        <w:rPr>
          <w:rFonts w:ascii="Book Antiqua" w:hAnsi="Book Antiqua" w:cstheme="majorBidi"/>
          <w:sz w:val="24"/>
          <w:szCs w:val="24"/>
        </w:rPr>
        <w:t xml:space="preserve">only </w:t>
      </w:r>
      <w:r w:rsidR="00CA121D" w:rsidRPr="000C1984">
        <w:rPr>
          <w:rFonts w:ascii="Book Antiqua" w:hAnsi="Book Antiqua" w:cstheme="majorBidi"/>
          <w:sz w:val="24"/>
          <w:szCs w:val="24"/>
        </w:rPr>
        <w:t>administer</w:t>
      </w:r>
      <w:r w:rsidR="006D1063" w:rsidRPr="000C1984">
        <w:rPr>
          <w:rFonts w:ascii="Book Antiqua" w:hAnsi="Book Antiqua" w:cstheme="majorBidi"/>
          <w:sz w:val="24"/>
          <w:szCs w:val="24"/>
        </w:rPr>
        <w:t>ed</w:t>
      </w:r>
      <w:r w:rsidR="00CA121D" w:rsidRPr="000C1984">
        <w:rPr>
          <w:rFonts w:ascii="Book Antiqua" w:hAnsi="Book Antiqua" w:cstheme="majorBidi"/>
          <w:sz w:val="24"/>
          <w:szCs w:val="24"/>
        </w:rPr>
        <w:t xml:space="preserve"> </w:t>
      </w:r>
      <w:proofErr w:type="spellStart"/>
      <w:r w:rsidR="00CA121D" w:rsidRPr="000C1984">
        <w:rPr>
          <w:rFonts w:ascii="Book Antiqua" w:hAnsi="Book Antiqua" w:cstheme="majorBidi"/>
          <w:sz w:val="24"/>
          <w:szCs w:val="24"/>
        </w:rPr>
        <w:t>DTP</w:t>
      </w:r>
      <w:r w:rsidR="0048186D" w:rsidRPr="000C1984">
        <w:rPr>
          <w:rFonts w:ascii="Book Antiqua" w:hAnsi="Book Antiqua" w:cstheme="majorBidi"/>
          <w:sz w:val="24"/>
          <w:szCs w:val="24"/>
        </w:rPr>
        <w:t>a</w:t>
      </w:r>
      <w:proofErr w:type="spellEnd"/>
      <w:r w:rsidR="00CA121D" w:rsidRPr="000C1984">
        <w:rPr>
          <w:rFonts w:ascii="Book Antiqua" w:hAnsi="Book Antiqua" w:cstheme="majorBidi"/>
          <w:sz w:val="24"/>
          <w:szCs w:val="24"/>
        </w:rPr>
        <w:t xml:space="preserve"> with the </w:t>
      </w:r>
      <w:r w:rsidR="006D1063" w:rsidRPr="000C1984">
        <w:rPr>
          <w:rFonts w:ascii="Book Antiqua" w:hAnsi="Book Antiqua" w:cstheme="majorBidi"/>
          <w:sz w:val="24"/>
          <w:szCs w:val="24"/>
        </w:rPr>
        <w:t xml:space="preserve">first dose of </w:t>
      </w:r>
      <w:r w:rsidR="0048186D" w:rsidRPr="000C1984">
        <w:rPr>
          <w:rFonts w:ascii="Book Antiqua" w:hAnsi="Book Antiqua" w:cstheme="majorBidi"/>
          <w:sz w:val="24"/>
          <w:szCs w:val="24"/>
        </w:rPr>
        <w:t xml:space="preserve">PCV, </w:t>
      </w:r>
      <w:r w:rsidR="006D1063" w:rsidRPr="000C1984">
        <w:rPr>
          <w:rFonts w:ascii="Book Antiqua" w:hAnsi="Book Antiqua" w:cstheme="majorBidi"/>
          <w:sz w:val="24"/>
          <w:szCs w:val="24"/>
        </w:rPr>
        <w:t xml:space="preserve">and </w:t>
      </w:r>
      <w:r w:rsidR="00CA121D" w:rsidRPr="000C1984">
        <w:rPr>
          <w:rFonts w:ascii="Book Antiqua" w:hAnsi="Book Antiqua" w:cstheme="majorBidi"/>
          <w:sz w:val="24"/>
          <w:szCs w:val="24"/>
        </w:rPr>
        <w:t>misse</w:t>
      </w:r>
      <w:r w:rsidR="006D1063" w:rsidRPr="000C1984">
        <w:rPr>
          <w:rFonts w:ascii="Book Antiqua" w:hAnsi="Book Antiqua" w:cstheme="majorBidi"/>
          <w:sz w:val="24"/>
          <w:szCs w:val="24"/>
        </w:rPr>
        <w:t>d</w:t>
      </w:r>
      <w:r w:rsidR="00CA121D" w:rsidRPr="000C1984">
        <w:rPr>
          <w:rFonts w:ascii="Book Antiqua" w:hAnsi="Book Antiqua" w:cstheme="majorBidi"/>
          <w:sz w:val="24"/>
          <w:szCs w:val="24"/>
        </w:rPr>
        <w:t xml:space="preserve"> the chance to examine the effect of carrier priming.</w:t>
      </w:r>
    </w:p>
    <w:p w14:paraId="748110D3" w14:textId="4A655D85" w:rsidR="00AF33FF" w:rsidRPr="000C1984" w:rsidRDefault="00AF33FF" w:rsidP="00A77316">
      <w:pPr>
        <w:autoSpaceDE w:val="0"/>
        <w:autoSpaceDN w:val="0"/>
        <w:adjustRightInd w:val="0"/>
        <w:spacing w:after="0" w:line="360" w:lineRule="auto"/>
        <w:ind w:firstLineChars="200" w:firstLine="480"/>
        <w:jc w:val="both"/>
        <w:rPr>
          <w:rFonts w:ascii="Book Antiqua" w:hAnsi="Book Antiqua" w:cstheme="majorBidi"/>
          <w:sz w:val="24"/>
          <w:szCs w:val="24"/>
        </w:rPr>
      </w:pPr>
      <w:r w:rsidRPr="000C1984">
        <w:rPr>
          <w:rFonts w:ascii="Book Antiqua" w:hAnsi="Book Antiqua" w:cstheme="majorBidi"/>
          <w:sz w:val="24"/>
          <w:szCs w:val="24"/>
        </w:rPr>
        <w:t xml:space="preserve">This paper sheds light on the need for further RCTs designed specifically to detect/provide conclusive evidence of the positive impact of carrier </w:t>
      </w:r>
      <w:r w:rsidRPr="000C1984">
        <w:rPr>
          <w:rFonts w:ascii="Book Antiqua" w:hAnsi="Book Antiqua" w:cstheme="majorBidi"/>
          <w:sz w:val="24"/>
          <w:szCs w:val="24"/>
          <w:lang w:val="en-US"/>
        </w:rPr>
        <w:t>priming</w:t>
      </w:r>
      <w:r w:rsidRPr="000C1984">
        <w:rPr>
          <w:rFonts w:ascii="Book Antiqua" w:hAnsi="Book Antiqua" w:cstheme="majorBidi"/>
          <w:sz w:val="24"/>
          <w:szCs w:val="24"/>
        </w:rPr>
        <w:t xml:space="preserve">. If priming occurs, there is a possibility in the third </w:t>
      </w:r>
      <w:r w:rsidR="00A10BA2" w:rsidRPr="000C1984">
        <w:rPr>
          <w:rFonts w:ascii="Book Antiqua" w:hAnsi="Book Antiqua" w:cstheme="majorBidi"/>
          <w:sz w:val="24"/>
          <w:szCs w:val="24"/>
        </w:rPr>
        <w:t xml:space="preserve">world </w:t>
      </w:r>
      <w:r w:rsidRPr="000C1984">
        <w:rPr>
          <w:rFonts w:ascii="Book Antiqua" w:hAnsi="Book Antiqua" w:cstheme="majorBidi"/>
          <w:sz w:val="24"/>
          <w:szCs w:val="24"/>
        </w:rPr>
        <w:t xml:space="preserve">that if </w:t>
      </w:r>
      <w:proofErr w:type="spellStart"/>
      <w:r w:rsidRPr="000C1984">
        <w:rPr>
          <w:rFonts w:ascii="Book Antiqua" w:hAnsi="Book Antiqua" w:cstheme="majorBidi"/>
          <w:sz w:val="24"/>
          <w:szCs w:val="24"/>
          <w:lang w:eastAsia="en-AU"/>
        </w:rPr>
        <w:t>DTPa</w:t>
      </w:r>
      <w:proofErr w:type="spellEnd"/>
      <w:r w:rsidRPr="000C1984">
        <w:rPr>
          <w:rFonts w:ascii="Book Antiqua" w:hAnsi="Book Antiqua" w:cstheme="majorBidi"/>
          <w:sz w:val="24"/>
          <w:szCs w:val="24"/>
          <w:lang w:eastAsia="en-AU"/>
        </w:rPr>
        <w:t xml:space="preserve"> vaccine</w:t>
      </w:r>
      <w:r w:rsidRPr="000C1984">
        <w:rPr>
          <w:rFonts w:ascii="Book Antiqua" w:hAnsi="Book Antiqua" w:cstheme="majorBidi"/>
          <w:sz w:val="24"/>
          <w:szCs w:val="24"/>
        </w:rPr>
        <w:t xml:space="preserve"> is given first, at </w:t>
      </w:r>
      <w:r w:rsidR="002459DB" w:rsidRPr="000C1984">
        <w:rPr>
          <w:rFonts w:ascii="Book Antiqua" w:hAnsi="Book Antiqua" w:cstheme="majorBidi"/>
          <w:sz w:val="24"/>
          <w:szCs w:val="24"/>
        </w:rPr>
        <w:t xml:space="preserve">anywhere between 2 and 6 </w:t>
      </w:r>
      <w:proofErr w:type="spellStart"/>
      <w:r w:rsidR="002459DB" w:rsidRPr="000C1984">
        <w:rPr>
          <w:rFonts w:ascii="Book Antiqua" w:hAnsi="Book Antiqua" w:cstheme="majorBidi"/>
          <w:sz w:val="24"/>
          <w:szCs w:val="24"/>
        </w:rPr>
        <w:t>wk</w:t>
      </w:r>
      <w:proofErr w:type="spellEnd"/>
      <w:r w:rsidRPr="000C1984">
        <w:rPr>
          <w:rFonts w:ascii="Book Antiqua" w:hAnsi="Book Antiqua" w:cstheme="majorBidi"/>
          <w:sz w:val="24"/>
          <w:szCs w:val="24"/>
        </w:rPr>
        <w:t xml:space="preserve"> of age, a subsequent single dose of PCV may be at least partially protective</w:t>
      </w:r>
      <w:r w:rsidR="004625A8" w:rsidRPr="000C1984">
        <w:rPr>
          <w:rFonts w:ascii="Book Antiqua" w:hAnsi="Book Antiqua" w:cstheme="majorBidi"/>
          <w:sz w:val="24"/>
          <w:szCs w:val="24"/>
        </w:rPr>
        <w:t>,</w:t>
      </w:r>
      <w:r w:rsidRPr="000C1984">
        <w:rPr>
          <w:rFonts w:ascii="Book Antiqua" w:hAnsi="Book Antiqua" w:cstheme="majorBidi"/>
          <w:sz w:val="24"/>
          <w:szCs w:val="24"/>
        </w:rPr>
        <w:t xml:space="preserve"> a</w:t>
      </w:r>
      <w:r w:rsidR="004625A8" w:rsidRPr="000C1984">
        <w:rPr>
          <w:rFonts w:ascii="Book Antiqua" w:hAnsi="Book Antiqua" w:cstheme="majorBidi"/>
          <w:sz w:val="24"/>
          <w:szCs w:val="24"/>
        </w:rPr>
        <w:t>nd a</w:t>
      </w:r>
      <w:r w:rsidR="002459DB" w:rsidRPr="000C1984">
        <w:rPr>
          <w:rFonts w:ascii="Book Antiqua" w:hAnsi="Book Antiqua" w:cstheme="majorBidi"/>
          <w:sz w:val="24"/>
          <w:szCs w:val="24"/>
        </w:rPr>
        <w:t xml:space="preserve"> second dose 4 </w:t>
      </w:r>
      <w:proofErr w:type="spellStart"/>
      <w:r w:rsidR="002459DB" w:rsidRPr="000C1984">
        <w:rPr>
          <w:rFonts w:ascii="Book Antiqua" w:hAnsi="Book Antiqua" w:cstheme="majorBidi"/>
          <w:sz w:val="24"/>
          <w:szCs w:val="24"/>
        </w:rPr>
        <w:t>wk</w:t>
      </w:r>
      <w:proofErr w:type="spellEnd"/>
      <w:r w:rsidRPr="000C1984">
        <w:rPr>
          <w:rFonts w:ascii="Book Antiqua" w:hAnsi="Book Antiqua" w:cstheme="majorBidi"/>
          <w:sz w:val="24"/>
          <w:szCs w:val="24"/>
        </w:rPr>
        <w:t xml:space="preserve"> later highly protective </w:t>
      </w:r>
      <w:r w:rsidR="004625A8" w:rsidRPr="000C1984">
        <w:rPr>
          <w:rFonts w:ascii="Book Antiqua" w:hAnsi="Book Antiqua" w:cstheme="majorBidi"/>
          <w:sz w:val="24"/>
          <w:szCs w:val="24"/>
        </w:rPr>
        <w:t xml:space="preserve">so that </w:t>
      </w:r>
      <w:r w:rsidRPr="000C1984">
        <w:rPr>
          <w:rFonts w:ascii="Book Antiqua" w:hAnsi="Book Antiqua" w:cstheme="majorBidi"/>
          <w:sz w:val="24"/>
          <w:szCs w:val="24"/>
        </w:rPr>
        <w:t>a third dose may not be required, either making a substantial saving in vaccine cost or allowing the third dose of PCV to be used at a more strategic time</w:t>
      </w:r>
      <w:r w:rsidR="002459DB" w:rsidRPr="000C1984">
        <w:rPr>
          <w:rFonts w:ascii="Book Antiqua" w:hAnsi="Book Antiqua" w:cstheme="majorBidi"/>
          <w:sz w:val="24"/>
          <w:szCs w:val="24"/>
          <w:lang w:eastAsia="zh-CN"/>
        </w:rPr>
        <w:t>,</w:t>
      </w:r>
      <w:r w:rsidRPr="000C1984">
        <w:rPr>
          <w:rFonts w:ascii="Book Antiqua" w:hAnsi="Book Antiqua" w:cstheme="majorBidi"/>
          <w:sz w:val="24"/>
          <w:szCs w:val="24"/>
        </w:rPr>
        <w:t xml:space="preserve"> </w:t>
      </w:r>
      <w:r w:rsidRPr="000C1984">
        <w:rPr>
          <w:rFonts w:ascii="Book Antiqua" w:hAnsi="Book Antiqua" w:cstheme="majorBidi"/>
          <w:i/>
          <w:sz w:val="24"/>
          <w:szCs w:val="24"/>
        </w:rPr>
        <w:t>e.g.</w:t>
      </w:r>
      <w:r w:rsidR="002459DB" w:rsidRPr="000C1984">
        <w:rPr>
          <w:rFonts w:ascii="Book Antiqua" w:hAnsi="Book Antiqua" w:cstheme="majorBidi"/>
          <w:sz w:val="24"/>
          <w:szCs w:val="24"/>
          <w:lang w:eastAsia="zh-CN"/>
        </w:rPr>
        <w:t>,</w:t>
      </w:r>
      <w:r w:rsidRPr="000C1984">
        <w:rPr>
          <w:rFonts w:ascii="Book Antiqua" w:hAnsi="Book Antiqua" w:cstheme="majorBidi"/>
          <w:sz w:val="24"/>
          <w:szCs w:val="24"/>
        </w:rPr>
        <w:t xml:space="preserve"> between 9 and 12 mo of age. We believe that this theory is applicable to </w:t>
      </w:r>
      <w:r w:rsidR="004625A8" w:rsidRPr="000C1984">
        <w:rPr>
          <w:rFonts w:ascii="Book Antiqua" w:hAnsi="Book Antiqua" w:cstheme="majorBidi"/>
          <w:sz w:val="24"/>
          <w:szCs w:val="24"/>
        </w:rPr>
        <w:t xml:space="preserve">other </w:t>
      </w:r>
      <w:r w:rsidRPr="000C1984">
        <w:rPr>
          <w:rFonts w:ascii="Book Antiqua" w:hAnsi="Book Antiqua" w:cstheme="majorBidi"/>
          <w:sz w:val="24"/>
          <w:szCs w:val="24"/>
        </w:rPr>
        <w:t>conjugate vaccines</w:t>
      </w:r>
      <w:r w:rsidR="004625A8" w:rsidRPr="000C1984">
        <w:rPr>
          <w:rFonts w:ascii="Book Antiqua" w:hAnsi="Book Antiqua" w:cstheme="majorBidi"/>
          <w:sz w:val="24"/>
          <w:szCs w:val="24"/>
        </w:rPr>
        <w:t>,</w:t>
      </w:r>
      <w:r w:rsidR="004625A8" w:rsidRPr="000C1984">
        <w:rPr>
          <w:rFonts w:ascii="Book Antiqua" w:hAnsi="Book Antiqua" w:cstheme="majorBidi"/>
          <w:i/>
          <w:sz w:val="24"/>
          <w:szCs w:val="24"/>
        </w:rPr>
        <w:t xml:space="preserve"> e.g.</w:t>
      </w:r>
      <w:r w:rsidR="004625A8" w:rsidRPr="000C1984">
        <w:rPr>
          <w:rFonts w:ascii="Book Antiqua" w:hAnsi="Book Antiqua" w:cstheme="majorBidi"/>
          <w:sz w:val="24"/>
          <w:szCs w:val="24"/>
        </w:rPr>
        <w:t xml:space="preserve">, </w:t>
      </w:r>
      <w:r w:rsidRPr="000C1984">
        <w:rPr>
          <w:rFonts w:ascii="Book Antiqua" w:hAnsi="Book Antiqua" w:cstheme="majorBidi"/>
          <w:sz w:val="24"/>
          <w:szCs w:val="24"/>
        </w:rPr>
        <w:t>Hib</w:t>
      </w:r>
      <w:r w:rsidR="004625A8" w:rsidRPr="000C1984">
        <w:rPr>
          <w:rFonts w:ascii="Book Antiqua" w:hAnsi="Book Antiqua" w:cstheme="majorBidi"/>
          <w:sz w:val="24"/>
          <w:szCs w:val="24"/>
        </w:rPr>
        <w:t xml:space="preserve"> and </w:t>
      </w:r>
      <w:r w:rsidRPr="000C1984">
        <w:rPr>
          <w:rFonts w:ascii="Book Antiqua" w:hAnsi="Book Antiqua" w:cstheme="majorBidi"/>
          <w:sz w:val="24"/>
          <w:szCs w:val="24"/>
        </w:rPr>
        <w:t>meningococcal conjugate vaccine</w:t>
      </w:r>
      <w:r w:rsidR="004625A8" w:rsidRPr="000C1984">
        <w:rPr>
          <w:rFonts w:ascii="Book Antiqua" w:hAnsi="Book Antiqua" w:cstheme="majorBidi"/>
          <w:sz w:val="24"/>
          <w:szCs w:val="24"/>
        </w:rPr>
        <w:t>s</w:t>
      </w:r>
      <w:r w:rsidRPr="000C1984">
        <w:rPr>
          <w:rFonts w:ascii="Book Antiqua" w:hAnsi="Book Antiqua" w:cstheme="majorBidi"/>
          <w:sz w:val="24"/>
          <w:szCs w:val="24"/>
        </w:rPr>
        <w:t xml:space="preserve">, </w:t>
      </w:r>
      <w:r w:rsidRPr="000C1984">
        <w:rPr>
          <w:rFonts w:ascii="Book Antiqua" w:hAnsi="Book Antiqua" w:cstheme="majorBidi"/>
          <w:sz w:val="24"/>
          <w:szCs w:val="24"/>
          <w:lang w:val="en-US"/>
        </w:rPr>
        <w:t>irrespective of the carrier protein.</w:t>
      </w:r>
      <w:r w:rsidRPr="000C1984">
        <w:rPr>
          <w:rFonts w:ascii="Book Antiqua" w:hAnsi="Book Antiqua" w:cstheme="majorBidi"/>
          <w:sz w:val="24"/>
          <w:szCs w:val="24"/>
        </w:rPr>
        <w:t xml:space="preserve"> Furthermore, carrier-priming phenomenon could be implemented to reinforce immunisation schedules in resource-poor settings. </w:t>
      </w:r>
    </w:p>
    <w:p w14:paraId="166F6D0F" w14:textId="59804CFB" w:rsidR="00AF33FF" w:rsidRPr="000C1984" w:rsidRDefault="00AF33FF" w:rsidP="00A77316">
      <w:pPr>
        <w:autoSpaceDE w:val="0"/>
        <w:autoSpaceDN w:val="0"/>
        <w:adjustRightInd w:val="0"/>
        <w:spacing w:after="0" w:line="360" w:lineRule="auto"/>
        <w:ind w:firstLineChars="100" w:firstLine="240"/>
        <w:jc w:val="both"/>
        <w:rPr>
          <w:rFonts w:ascii="Book Antiqua" w:hAnsi="Book Antiqua" w:cstheme="majorBidi"/>
          <w:sz w:val="24"/>
          <w:szCs w:val="24"/>
        </w:rPr>
      </w:pPr>
      <w:r w:rsidRPr="000C1984">
        <w:rPr>
          <w:rFonts w:ascii="Book Antiqua" w:hAnsi="Book Antiqua" w:cstheme="majorBidi"/>
          <w:sz w:val="24"/>
          <w:szCs w:val="24"/>
        </w:rPr>
        <w:lastRenderedPageBreak/>
        <w:t>We are currently investigating this innovativ</w:t>
      </w:r>
      <w:r w:rsidR="0013388D" w:rsidRPr="000C1984">
        <w:rPr>
          <w:rFonts w:ascii="Book Antiqua" w:hAnsi="Book Antiqua" w:cstheme="majorBidi"/>
          <w:sz w:val="24"/>
          <w:szCs w:val="24"/>
        </w:rPr>
        <w:t>e concept of carrier priming by</w:t>
      </w:r>
      <w:r w:rsidRPr="000C1984">
        <w:rPr>
          <w:rFonts w:ascii="Book Antiqua" w:hAnsi="Book Antiqua" w:cstheme="majorBidi"/>
          <w:sz w:val="24"/>
          <w:szCs w:val="24"/>
        </w:rPr>
        <w:t xml:space="preserve"> RCT among adult travellers to mass gathering, where we offer </w:t>
      </w:r>
      <w:proofErr w:type="spellStart"/>
      <w:r w:rsidRPr="000C1984">
        <w:rPr>
          <w:rFonts w:ascii="Book Antiqua" w:hAnsi="Book Antiqua" w:cstheme="majorBidi"/>
          <w:sz w:val="24"/>
          <w:szCs w:val="24"/>
        </w:rPr>
        <w:t>DTPa</w:t>
      </w:r>
      <w:proofErr w:type="spellEnd"/>
      <w:r w:rsidRPr="000C1984">
        <w:rPr>
          <w:rFonts w:ascii="Book Antiqua" w:hAnsi="Book Antiqua" w:cstheme="majorBidi"/>
          <w:sz w:val="24"/>
          <w:szCs w:val="24"/>
        </w:rPr>
        <w:t xml:space="preserve"> before, with and after conjugate vaccines to examine </w:t>
      </w:r>
      <w:r w:rsidR="00747811" w:rsidRPr="000C1984">
        <w:rPr>
          <w:rFonts w:ascii="Book Antiqua" w:hAnsi="Book Antiqua" w:cstheme="majorBidi"/>
          <w:sz w:val="24"/>
          <w:szCs w:val="24"/>
        </w:rPr>
        <w:t>the</w:t>
      </w:r>
      <w:r w:rsidRPr="000C1984">
        <w:rPr>
          <w:rFonts w:ascii="Book Antiqua" w:hAnsi="Book Antiqua" w:cstheme="majorBidi"/>
          <w:sz w:val="24"/>
          <w:szCs w:val="24"/>
        </w:rPr>
        <w:t xml:space="preserve"> effect.</w:t>
      </w:r>
    </w:p>
    <w:p w14:paraId="52EED5C1" w14:textId="77777777" w:rsidR="00F52821" w:rsidRPr="000C1984" w:rsidRDefault="00747811" w:rsidP="00A77316">
      <w:pPr>
        <w:autoSpaceDE w:val="0"/>
        <w:autoSpaceDN w:val="0"/>
        <w:adjustRightInd w:val="0"/>
        <w:spacing w:after="0" w:line="360" w:lineRule="auto"/>
        <w:ind w:firstLineChars="200" w:firstLine="480"/>
        <w:jc w:val="both"/>
        <w:rPr>
          <w:rFonts w:ascii="Book Antiqua" w:hAnsi="Book Antiqua" w:cstheme="majorBidi"/>
          <w:sz w:val="24"/>
          <w:szCs w:val="24"/>
          <w:lang w:eastAsia="zh-CN"/>
        </w:rPr>
      </w:pPr>
      <w:r w:rsidRPr="000C1984">
        <w:rPr>
          <w:rFonts w:ascii="Book Antiqua" w:hAnsi="Book Antiqua" w:cstheme="majorBidi"/>
          <w:sz w:val="24"/>
          <w:szCs w:val="24"/>
        </w:rPr>
        <w:t>A l</w:t>
      </w:r>
      <w:r w:rsidR="00AF33FF" w:rsidRPr="000C1984">
        <w:rPr>
          <w:rFonts w:ascii="Book Antiqua" w:hAnsi="Book Antiqua" w:cstheme="majorBidi"/>
          <w:sz w:val="24"/>
          <w:szCs w:val="24"/>
        </w:rPr>
        <w:t xml:space="preserve">imitation of the study is that it </w:t>
      </w:r>
      <w:r w:rsidRPr="000C1984">
        <w:rPr>
          <w:rFonts w:ascii="Book Antiqua" w:hAnsi="Book Antiqua" w:cstheme="majorBidi"/>
          <w:sz w:val="24"/>
          <w:szCs w:val="24"/>
        </w:rPr>
        <w:t xml:space="preserve">is </w:t>
      </w:r>
      <w:r w:rsidR="00AF33FF" w:rsidRPr="000C1984">
        <w:rPr>
          <w:rFonts w:ascii="Book Antiqua" w:hAnsi="Book Antiqua" w:cstheme="majorBidi"/>
          <w:sz w:val="24"/>
          <w:szCs w:val="24"/>
        </w:rPr>
        <w:t xml:space="preserve">retrospective </w:t>
      </w:r>
      <w:r w:rsidRPr="000C1984">
        <w:rPr>
          <w:rFonts w:ascii="Book Antiqua" w:hAnsi="Book Antiqua" w:cstheme="majorBidi"/>
          <w:sz w:val="24"/>
          <w:szCs w:val="24"/>
        </w:rPr>
        <w:t xml:space="preserve">and </w:t>
      </w:r>
      <w:r w:rsidR="00AF33FF" w:rsidRPr="000C1984">
        <w:rPr>
          <w:rFonts w:ascii="Book Antiqua" w:hAnsi="Book Antiqua" w:cstheme="majorBidi"/>
          <w:sz w:val="24"/>
          <w:szCs w:val="24"/>
        </w:rPr>
        <w:t>observational</w:t>
      </w:r>
      <w:r w:rsidRPr="000C1984">
        <w:rPr>
          <w:rFonts w:ascii="Book Antiqua" w:hAnsi="Book Antiqua" w:cstheme="majorBidi"/>
          <w:sz w:val="24"/>
          <w:szCs w:val="24"/>
        </w:rPr>
        <w:t xml:space="preserve"> </w:t>
      </w:r>
      <w:r w:rsidR="00AF33FF" w:rsidRPr="000C1984">
        <w:rPr>
          <w:rFonts w:ascii="Book Antiqua" w:hAnsi="Book Antiqua" w:cstheme="majorBidi"/>
          <w:sz w:val="24"/>
          <w:szCs w:val="24"/>
        </w:rPr>
        <w:t xml:space="preserve">with </w:t>
      </w:r>
      <w:r w:rsidR="0013388D" w:rsidRPr="000C1984">
        <w:rPr>
          <w:rFonts w:ascii="Book Antiqua" w:hAnsi="Book Antiqua" w:cstheme="majorBidi"/>
          <w:sz w:val="24"/>
          <w:szCs w:val="24"/>
        </w:rPr>
        <w:t xml:space="preserve">a </w:t>
      </w:r>
      <w:r w:rsidR="00AF33FF" w:rsidRPr="000C1984">
        <w:rPr>
          <w:rFonts w:ascii="Book Antiqua" w:hAnsi="Book Antiqua" w:cstheme="majorBidi"/>
          <w:sz w:val="24"/>
          <w:szCs w:val="24"/>
        </w:rPr>
        <w:t xml:space="preserve">limited number of cases included in the final analysis. </w:t>
      </w:r>
      <w:r w:rsidR="00F73C32" w:rsidRPr="000C1984">
        <w:rPr>
          <w:rFonts w:ascii="Book Antiqua" w:hAnsi="Book Antiqua" w:cstheme="majorBidi"/>
          <w:sz w:val="24"/>
          <w:szCs w:val="24"/>
        </w:rPr>
        <w:t xml:space="preserve">Additionally, the exact dates of </w:t>
      </w:r>
      <w:r w:rsidR="008F4836" w:rsidRPr="000C1984">
        <w:rPr>
          <w:rFonts w:ascii="Book Antiqua" w:hAnsi="Book Antiqua" w:cstheme="majorBidi"/>
          <w:sz w:val="24"/>
          <w:szCs w:val="24"/>
        </w:rPr>
        <w:t xml:space="preserve">receipt of </w:t>
      </w:r>
      <w:proofErr w:type="spellStart"/>
      <w:r w:rsidR="00F73C32" w:rsidRPr="000C1984">
        <w:rPr>
          <w:rFonts w:ascii="Book Antiqua" w:hAnsi="Book Antiqua" w:cstheme="majorBidi"/>
          <w:sz w:val="24"/>
          <w:szCs w:val="24"/>
        </w:rPr>
        <w:t>DTPa</w:t>
      </w:r>
      <w:proofErr w:type="spellEnd"/>
      <w:r w:rsidR="00F73C32" w:rsidRPr="000C1984">
        <w:rPr>
          <w:rFonts w:ascii="Book Antiqua" w:hAnsi="Book Antiqua" w:cstheme="majorBidi"/>
          <w:sz w:val="24"/>
          <w:szCs w:val="24"/>
        </w:rPr>
        <w:t xml:space="preserve"> </w:t>
      </w:r>
      <w:r w:rsidR="008F4836" w:rsidRPr="000C1984">
        <w:rPr>
          <w:rFonts w:ascii="Book Antiqua" w:hAnsi="Book Antiqua" w:cstheme="majorBidi"/>
          <w:sz w:val="24"/>
          <w:szCs w:val="24"/>
        </w:rPr>
        <w:t xml:space="preserve">were </w:t>
      </w:r>
      <w:r w:rsidR="00F73C32" w:rsidRPr="000C1984">
        <w:rPr>
          <w:rFonts w:ascii="Book Antiqua" w:hAnsi="Book Antiqua" w:cstheme="majorBidi"/>
          <w:sz w:val="24"/>
          <w:szCs w:val="24"/>
        </w:rPr>
        <w:t>not accessible as the NDDS system registers only the vaccines related to the disease, in this case PCV</w:t>
      </w:r>
      <w:bookmarkStart w:id="10" w:name="Tash3"/>
      <w:bookmarkEnd w:id="10"/>
      <w:r w:rsidR="00F73C32" w:rsidRPr="000C1984">
        <w:rPr>
          <w:rFonts w:ascii="Book Antiqua" w:hAnsi="Book Antiqua" w:cstheme="majorBidi"/>
          <w:sz w:val="24"/>
          <w:szCs w:val="24"/>
        </w:rPr>
        <w:t>.</w:t>
      </w:r>
      <w:r w:rsidR="004F1084" w:rsidRPr="000C1984">
        <w:rPr>
          <w:rFonts w:ascii="Book Antiqua" w:hAnsi="Book Antiqua" w:cstheme="majorBidi"/>
          <w:sz w:val="24"/>
          <w:szCs w:val="24"/>
        </w:rPr>
        <w:t xml:space="preserve"> However, the Australian surveillance data indicated that the coverage of </w:t>
      </w:r>
      <w:proofErr w:type="spellStart"/>
      <w:r w:rsidR="004313AF" w:rsidRPr="000C1984">
        <w:rPr>
          <w:rFonts w:ascii="Book Antiqua" w:hAnsi="Book Antiqua" w:cstheme="majorBidi"/>
          <w:sz w:val="24"/>
          <w:szCs w:val="24"/>
        </w:rPr>
        <w:t>DTPa</w:t>
      </w:r>
      <w:proofErr w:type="spellEnd"/>
      <w:r w:rsidR="004313AF" w:rsidRPr="000C1984">
        <w:rPr>
          <w:rFonts w:ascii="Book Antiqua" w:hAnsi="Book Antiqua" w:cstheme="majorBidi"/>
          <w:sz w:val="24"/>
          <w:szCs w:val="24"/>
        </w:rPr>
        <w:t xml:space="preserve"> was </w:t>
      </w:r>
      <w:r w:rsidR="003E6F3C" w:rsidRPr="000C1984">
        <w:rPr>
          <w:rFonts w:ascii="Book Antiqua" w:hAnsi="Book Antiqua" w:cstheme="majorBidi"/>
          <w:sz w:val="24"/>
          <w:szCs w:val="24"/>
        </w:rPr>
        <w:t>≥</w:t>
      </w:r>
      <w:r w:rsidR="00F52821" w:rsidRPr="000C1984">
        <w:rPr>
          <w:rFonts w:ascii="Book Antiqua" w:hAnsi="Book Antiqua" w:cstheme="majorBidi"/>
          <w:sz w:val="24"/>
          <w:szCs w:val="24"/>
          <w:lang w:eastAsia="zh-CN"/>
        </w:rPr>
        <w:t xml:space="preserve"> </w:t>
      </w:r>
      <w:r w:rsidR="003E6F3C" w:rsidRPr="000C1984">
        <w:rPr>
          <w:rFonts w:ascii="Book Antiqua" w:hAnsi="Book Antiqua" w:cstheme="majorBidi"/>
          <w:sz w:val="24"/>
          <w:szCs w:val="24"/>
        </w:rPr>
        <w:t>90% during that time</w:t>
      </w:r>
      <w:r w:rsidR="00636465" w:rsidRPr="000C1984">
        <w:rPr>
          <w:rFonts w:ascii="Book Antiqua" w:hAnsi="Book Antiqua" w:cstheme="majorBidi"/>
          <w:sz w:val="24"/>
          <w:szCs w:val="24"/>
        </w:rPr>
        <w:fldChar w:fldCharType="begin">
          <w:fldData xml:space="preserve">PEVuZE5vdGU+PENpdGU+PEF1dGhvcj5IdWxsPC9BdXRob3I+PFllYXI+MjAwOTwvWWVhcj48UmVj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</w:fldData>
        </w:fldChar>
      </w:r>
      <w:r w:rsidR="00857C4D" w:rsidRPr="000C1984">
        <w:rPr>
          <w:rFonts w:ascii="Book Antiqua" w:hAnsi="Book Antiqua" w:cstheme="majorBidi"/>
          <w:sz w:val="24"/>
          <w:szCs w:val="24"/>
        </w:rPr>
        <w:instrText xml:space="preserve"> ADDIN EN.CITE </w:instrText>
      </w:r>
      <w:r w:rsidR="00857C4D" w:rsidRPr="000C1984">
        <w:rPr>
          <w:rFonts w:ascii="Book Antiqua" w:hAnsi="Book Antiqua" w:cstheme="majorBidi"/>
          <w:sz w:val="24"/>
          <w:szCs w:val="24"/>
        </w:rPr>
        <w:fldChar w:fldCharType="begin">
          <w:fldData xml:space="preserve">PEVuZE5vdGU+PENpdGU+PEF1dGhvcj5IdWxsPC9BdXRob3I+PFllYXI+MjAwOTwvWWVhcj48UmVj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</w:fldData>
        </w:fldChar>
      </w:r>
      <w:r w:rsidR="00857C4D" w:rsidRPr="000C1984">
        <w:rPr>
          <w:rFonts w:ascii="Book Antiqua" w:hAnsi="Book Antiqua" w:cstheme="majorBidi"/>
          <w:sz w:val="24"/>
          <w:szCs w:val="24"/>
        </w:rPr>
        <w:instrText xml:space="preserve"> ADDIN EN.CITE.DATA </w:instrText>
      </w:r>
      <w:r w:rsidR="00857C4D" w:rsidRPr="000C1984">
        <w:rPr>
          <w:rFonts w:ascii="Book Antiqua" w:hAnsi="Book Antiqua" w:cstheme="majorBidi"/>
          <w:sz w:val="24"/>
          <w:szCs w:val="24"/>
        </w:rPr>
      </w:r>
      <w:r w:rsidR="00857C4D" w:rsidRPr="000C1984">
        <w:rPr>
          <w:rFonts w:ascii="Book Antiqua" w:hAnsi="Book Antiqua" w:cstheme="majorBidi"/>
          <w:sz w:val="24"/>
          <w:szCs w:val="24"/>
        </w:rPr>
        <w:fldChar w:fldCharType="end"/>
      </w:r>
      <w:r w:rsidR="00636465" w:rsidRPr="000C1984">
        <w:rPr>
          <w:rFonts w:ascii="Book Antiqua" w:hAnsi="Book Antiqua" w:cstheme="majorBidi"/>
          <w:sz w:val="24"/>
          <w:szCs w:val="24"/>
        </w:rPr>
      </w:r>
      <w:r w:rsidR="00636465" w:rsidRPr="000C1984">
        <w:rPr>
          <w:rFonts w:ascii="Book Antiqua" w:hAnsi="Book Antiqua" w:cstheme="majorBidi"/>
          <w:sz w:val="24"/>
          <w:szCs w:val="24"/>
        </w:rPr>
        <w:fldChar w:fldCharType="separate"/>
      </w:r>
      <w:r w:rsidR="00857C4D" w:rsidRPr="000C1984">
        <w:rPr>
          <w:rFonts w:ascii="Book Antiqua" w:hAnsi="Book Antiqua" w:cstheme="majorBidi"/>
          <w:noProof/>
          <w:sz w:val="24"/>
          <w:szCs w:val="24"/>
          <w:vertAlign w:val="superscript"/>
        </w:rPr>
        <w:t>[</w:t>
      </w:r>
      <w:hyperlink w:anchor="_ENREF_24" w:tooltip="Hull, 2009 #3512" w:history="1">
        <w:r w:rsidR="00857C4D" w:rsidRPr="000C1984">
          <w:rPr>
            <w:rFonts w:ascii="Book Antiqua" w:hAnsi="Book Antiqua" w:cstheme="majorBidi"/>
            <w:noProof/>
            <w:sz w:val="24"/>
            <w:szCs w:val="24"/>
            <w:vertAlign w:val="superscript"/>
          </w:rPr>
          <w:t>24</w:t>
        </w:r>
      </w:hyperlink>
      <w:r w:rsidR="00857C4D" w:rsidRPr="000C1984">
        <w:rPr>
          <w:rFonts w:ascii="Book Antiqua" w:hAnsi="Book Antiqua" w:cstheme="majorBidi"/>
          <w:noProof/>
          <w:sz w:val="24"/>
          <w:szCs w:val="24"/>
          <w:vertAlign w:val="superscript"/>
        </w:rPr>
        <w:t>]</w:t>
      </w:r>
      <w:r w:rsidR="00636465" w:rsidRPr="000C1984">
        <w:rPr>
          <w:rFonts w:ascii="Book Antiqua" w:hAnsi="Book Antiqua" w:cstheme="majorBidi"/>
          <w:sz w:val="24"/>
          <w:szCs w:val="24"/>
        </w:rPr>
        <w:fldChar w:fldCharType="end"/>
      </w:r>
      <w:r w:rsidR="004F1084" w:rsidRPr="000C1984">
        <w:rPr>
          <w:rFonts w:ascii="Book Antiqua" w:hAnsi="Book Antiqua" w:cstheme="majorBidi"/>
          <w:sz w:val="24"/>
          <w:szCs w:val="24"/>
        </w:rPr>
        <w:t xml:space="preserve">. </w:t>
      </w:r>
      <w:r w:rsidR="009C5DCC" w:rsidRPr="000C1984">
        <w:rPr>
          <w:rFonts w:ascii="Book Antiqua" w:hAnsi="Book Antiqua" w:cstheme="majorBidi"/>
          <w:sz w:val="24"/>
          <w:szCs w:val="24"/>
        </w:rPr>
        <w:t>T</w:t>
      </w:r>
      <w:r w:rsidRPr="000C1984">
        <w:rPr>
          <w:rFonts w:ascii="Book Antiqua" w:hAnsi="Book Antiqua" w:cstheme="majorBidi"/>
          <w:sz w:val="24"/>
          <w:szCs w:val="24"/>
        </w:rPr>
        <w:t xml:space="preserve">his </w:t>
      </w:r>
      <w:r w:rsidR="00AF33FF" w:rsidRPr="000C1984">
        <w:rPr>
          <w:rFonts w:ascii="Book Antiqua" w:hAnsi="Book Antiqua" w:cstheme="majorBidi"/>
          <w:sz w:val="24"/>
          <w:szCs w:val="24"/>
        </w:rPr>
        <w:t>is the first established descriptive analysis looking at clinical</w:t>
      </w:r>
      <w:r w:rsidRPr="000C1984">
        <w:rPr>
          <w:rFonts w:ascii="Book Antiqua" w:hAnsi="Book Antiqua" w:cstheme="majorBidi"/>
          <w:sz w:val="24"/>
          <w:szCs w:val="24"/>
        </w:rPr>
        <w:t xml:space="preserve"> </w:t>
      </w:r>
      <w:r w:rsidR="00AF33FF" w:rsidRPr="000C1984">
        <w:rPr>
          <w:rFonts w:ascii="Book Antiqua" w:hAnsi="Book Antiqua" w:cstheme="majorBidi"/>
          <w:sz w:val="24"/>
          <w:szCs w:val="24"/>
        </w:rPr>
        <w:t>evidence of carrier priming</w:t>
      </w:r>
      <w:r w:rsidRPr="000C1984">
        <w:rPr>
          <w:rFonts w:ascii="Book Antiqua" w:hAnsi="Book Antiqua" w:cstheme="majorBidi"/>
          <w:sz w:val="24"/>
          <w:szCs w:val="24"/>
        </w:rPr>
        <w:t xml:space="preserve"> for prevention of pneumococcal disease</w:t>
      </w:r>
      <w:r w:rsidR="00AF33FF" w:rsidRPr="000C1984">
        <w:rPr>
          <w:rFonts w:ascii="Book Antiqua" w:hAnsi="Book Antiqua" w:cstheme="majorBidi"/>
          <w:sz w:val="24"/>
          <w:szCs w:val="24"/>
        </w:rPr>
        <w:t>.</w:t>
      </w:r>
    </w:p>
    <w:p w14:paraId="6BB87CBF" w14:textId="0A001DB1" w:rsidR="00C906C7" w:rsidRPr="000C1984" w:rsidRDefault="0012747F" w:rsidP="00A77316">
      <w:pPr>
        <w:autoSpaceDE w:val="0"/>
        <w:autoSpaceDN w:val="0"/>
        <w:adjustRightInd w:val="0"/>
        <w:spacing w:after="0" w:line="360" w:lineRule="auto"/>
        <w:ind w:firstLineChars="200" w:firstLine="480"/>
        <w:jc w:val="both"/>
        <w:rPr>
          <w:rFonts w:ascii="Book Antiqua" w:hAnsi="Book Antiqua" w:cstheme="majorBidi"/>
          <w:sz w:val="24"/>
          <w:szCs w:val="24"/>
        </w:rPr>
      </w:pPr>
      <w:r w:rsidRPr="000C1984">
        <w:rPr>
          <w:rFonts w:ascii="Book Antiqua" w:hAnsi="Book Antiqua" w:cstheme="majorBidi"/>
          <w:sz w:val="24"/>
          <w:szCs w:val="24"/>
        </w:rPr>
        <w:t>In c</w:t>
      </w:r>
      <w:r w:rsidR="00586998" w:rsidRPr="000C1984">
        <w:rPr>
          <w:rFonts w:ascii="Book Antiqua" w:hAnsi="Book Antiqua" w:cstheme="majorBidi"/>
          <w:sz w:val="24"/>
          <w:szCs w:val="24"/>
        </w:rPr>
        <w:t>onclusion</w:t>
      </w:r>
      <w:r w:rsidRPr="000C1984">
        <w:rPr>
          <w:rFonts w:ascii="Book Antiqua" w:hAnsi="Book Antiqua" w:cstheme="majorBidi"/>
          <w:sz w:val="24"/>
          <w:szCs w:val="24"/>
        </w:rPr>
        <w:t>, t</w:t>
      </w:r>
      <w:proofErr w:type="spellStart"/>
      <w:r w:rsidR="00586998" w:rsidRPr="000C1984">
        <w:rPr>
          <w:rFonts w:ascii="Book Antiqua" w:hAnsi="Book Antiqua" w:cstheme="majorBidi"/>
          <w:sz w:val="24"/>
          <w:szCs w:val="24"/>
          <w:lang w:val="en-US"/>
        </w:rPr>
        <w:t>h</w:t>
      </w:r>
      <w:r w:rsidR="00747811" w:rsidRPr="000C1984">
        <w:rPr>
          <w:rFonts w:ascii="Book Antiqua" w:hAnsi="Book Antiqua" w:cstheme="majorBidi"/>
          <w:sz w:val="24"/>
          <w:szCs w:val="24"/>
          <w:lang w:val="en-US"/>
        </w:rPr>
        <w:t>ese</w:t>
      </w:r>
      <w:proofErr w:type="spellEnd"/>
      <w:r w:rsidR="00586998" w:rsidRPr="000C1984">
        <w:rPr>
          <w:rFonts w:ascii="Book Antiqua" w:hAnsi="Book Antiqua" w:cstheme="majorBidi"/>
          <w:sz w:val="24"/>
          <w:szCs w:val="24"/>
          <w:lang w:val="en-US"/>
        </w:rPr>
        <w:t xml:space="preserve"> data suggest a </w:t>
      </w:r>
      <w:r w:rsidR="00586998" w:rsidRPr="000C1984">
        <w:rPr>
          <w:rFonts w:ascii="Book Antiqua" w:hAnsi="Book Antiqua" w:cstheme="majorBidi"/>
          <w:sz w:val="24"/>
          <w:szCs w:val="24"/>
        </w:rPr>
        <w:t>favourable level of evidence of the effectiveness of one dose of PCV</w:t>
      </w:r>
      <w:r w:rsidR="00586998" w:rsidRPr="000C1984">
        <w:rPr>
          <w:rFonts w:ascii="Book Antiqua" w:hAnsi="Book Antiqua" w:cstheme="majorBidi"/>
          <w:sz w:val="24"/>
          <w:szCs w:val="24"/>
          <w:lang w:val="en-US"/>
        </w:rPr>
        <w:t xml:space="preserve">; this could be attributed to enhanced immunity through </w:t>
      </w:r>
      <w:r w:rsidR="00747811" w:rsidRPr="000C1984">
        <w:rPr>
          <w:rFonts w:ascii="Book Antiqua" w:hAnsi="Book Antiqua" w:cstheme="majorBidi"/>
          <w:sz w:val="24"/>
          <w:szCs w:val="24"/>
          <w:lang w:val="en-US"/>
        </w:rPr>
        <w:t xml:space="preserve">a </w:t>
      </w:r>
      <w:r w:rsidR="00586998" w:rsidRPr="000C1984">
        <w:rPr>
          <w:rFonts w:ascii="Book Antiqua" w:hAnsi="Book Antiqua" w:cstheme="majorBidi"/>
          <w:sz w:val="24"/>
          <w:szCs w:val="24"/>
          <w:lang w:val="en-US"/>
        </w:rPr>
        <w:t>carrier priming effect.</w:t>
      </w:r>
      <w:r w:rsidR="00586998" w:rsidRPr="000C1984">
        <w:rPr>
          <w:rFonts w:ascii="Book Antiqua" w:hAnsi="Book Antiqua" w:cstheme="majorBidi"/>
          <w:sz w:val="24"/>
          <w:szCs w:val="24"/>
        </w:rPr>
        <w:t xml:space="preserve"> If priming really occurs, an adjusted 2-dose schedule (where </w:t>
      </w:r>
      <w:r w:rsidR="0013388D" w:rsidRPr="000C1984">
        <w:rPr>
          <w:rFonts w:ascii="Book Antiqua" w:hAnsi="Book Antiqua" w:cstheme="majorBidi"/>
          <w:sz w:val="24"/>
          <w:szCs w:val="24"/>
        </w:rPr>
        <w:t>the first PCV</w:t>
      </w:r>
      <w:r w:rsidR="00586998" w:rsidRPr="000C1984">
        <w:rPr>
          <w:rFonts w:ascii="Book Antiqua" w:hAnsi="Book Antiqua" w:cstheme="majorBidi"/>
          <w:sz w:val="24"/>
          <w:szCs w:val="24"/>
        </w:rPr>
        <w:t xml:space="preserve"> is given </w:t>
      </w:r>
      <w:r w:rsidR="00E25B5A" w:rsidRPr="000C1984">
        <w:rPr>
          <w:rFonts w:ascii="Book Antiqua" w:hAnsi="Book Antiqua" w:cstheme="majorBidi"/>
          <w:sz w:val="24"/>
          <w:szCs w:val="24"/>
        </w:rPr>
        <w:t xml:space="preserve">following </w:t>
      </w:r>
      <w:proofErr w:type="spellStart"/>
      <w:r w:rsidR="00586998" w:rsidRPr="000C1984">
        <w:rPr>
          <w:rFonts w:ascii="Book Antiqua" w:hAnsi="Book Antiqua" w:cstheme="majorBidi"/>
          <w:sz w:val="24"/>
          <w:szCs w:val="24"/>
        </w:rPr>
        <w:t>DTPa</w:t>
      </w:r>
      <w:proofErr w:type="spellEnd"/>
      <w:r w:rsidR="00586998" w:rsidRPr="000C1984">
        <w:rPr>
          <w:rFonts w:ascii="Book Antiqua" w:hAnsi="Book Antiqua" w:cstheme="majorBidi"/>
          <w:sz w:val="24"/>
          <w:szCs w:val="24"/>
        </w:rPr>
        <w:t>) may b</w:t>
      </w:r>
      <w:r w:rsidR="00F32A37" w:rsidRPr="000C1984">
        <w:rPr>
          <w:rFonts w:ascii="Book Antiqua" w:hAnsi="Book Antiqua" w:cstheme="majorBidi"/>
          <w:sz w:val="24"/>
          <w:szCs w:val="24"/>
        </w:rPr>
        <w:t xml:space="preserve">e sufficient and </w:t>
      </w:r>
      <w:r w:rsidR="00747811" w:rsidRPr="000C1984">
        <w:rPr>
          <w:rFonts w:ascii="Book Antiqua" w:hAnsi="Book Antiqua" w:cstheme="majorBidi"/>
          <w:sz w:val="24"/>
          <w:szCs w:val="24"/>
        </w:rPr>
        <w:t xml:space="preserve">more </w:t>
      </w:r>
      <w:r w:rsidR="00F32A37" w:rsidRPr="000C1984">
        <w:rPr>
          <w:rFonts w:ascii="Book Antiqua" w:hAnsi="Book Antiqua" w:cstheme="majorBidi"/>
          <w:sz w:val="24"/>
          <w:szCs w:val="24"/>
        </w:rPr>
        <w:t xml:space="preserve">cost-effective </w:t>
      </w:r>
      <w:r w:rsidR="00747811" w:rsidRPr="000C1984">
        <w:rPr>
          <w:rFonts w:ascii="Book Antiqua" w:hAnsi="Book Antiqua" w:cstheme="majorBidi"/>
          <w:sz w:val="24"/>
          <w:szCs w:val="24"/>
        </w:rPr>
        <w:t>for</w:t>
      </w:r>
      <w:r w:rsidR="00F32A37" w:rsidRPr="000C1984">
        <w:rPr>
          <w:rFonts w:ascii="Book Antiqua" w:hAnsi="Book Antiqua" w:cstheme="majorBidi"/>
          <w:sz w:val="24"/>
          <w:szCs w:val="24"/>
        </w:rPr>
        <w:t xml:space="preserve"> vulnerable</w:t>
      </w:r>
      <w:r w:rsidR="00747811" w:rsidRPr="000C1984">
        <w:rPr>
          <w:rFonts w:ascii="Book Antiqua" w:hAnsi="Book Antiqua" w:cstheme="majorBidi"/>
          <w:sz w:val="24"/>
          <w:szCs w:val="24"/>
        </w:rPr>
        <w:t xml:space="preserve"> p</w:t>
      </w:r>
      <w:r w:rsidR="00F32A37" w:rsidRPr="000C1984">
        <w:rPr>
          <w:rFonts w:ascii="Book Antiqua" w:hAnsi="Book Antiqua" w:cstheme="majorBidi"/>
          <w:sz w:val="24"/>
          <w:szCs w:val="24"/>
        </w:rPr>
        <w:t>opulations</w:t>
      </w:r>
      <w:r w:rsidR="00747811" w:rsidRPr="000C1984">
        <w:rPr>
          <w:rFonts w:ascii="Book Antiqua" w:hAnsi="Book Antiqua" w:cstheme="majorBidi"/>
          <w:sz w:val="24"/>
          <w:szCs w:val="24"/>
        </w:rPr>
        <w:t xml:space="preserve">, particularly those that have used PCV for several years so that herd immunity is also operating. </w:t>
      </w:r>
    </w:p>
    <w:p w14:paraId="7E2DD0C3" w14:textId="77777777" w:rsidR="008E1145" w:rsidRPr="000C1984" w:rsidRDefault="008E1145" w:rsidP="00A77316">
      <w:pPr>
        <w:autoSpaceDE w:val="0"/>
        <w:autoSpaceDN w:val="0"/>
        <w:adjustRightInd w:val="0"/>
        <w:spacing w:after="0" w:line="360" w:lineRule="auto"/>
        <w:jc w:val="both"/>
        <w:rPr>
          <w:rFonts w:ascii="Book Antiqua" w:hAnsi="Book Antiqua" w:cstheme="majorBidi"/>
          <w:sz w:val="24"/>
          <w:szCs w:val="24"/>
        </w:rPr>
      </w:pPr>
    </w:p>
    <w:p w14:paraId="6DDA0ADD" w14:textId="77777777" w:rsidR="006A11DC" w:rsidRPr="000C1984" w:rsidRDefault="006A11DC" w:rsidP="00A77316">
      <w:pPr>
        <w:pStyle w:val="af0"/>
        <w:widowControl w:val="0"/>
        <w:adjustRightInd w:val="0"/>
        <w:snapToGrid w:val="0"/>
        <w:spacing w:line="360" w:lineRule="auto"/>
        <w:rPr>
          <w:rFonts w:ascii="Book Antiqua" w:hAnsi="Book Antiqua"/>
          <w:b/>
          <w:lang w:eastAsia="zh-CN"/>
        </w:rPr>
      </w:pPr>
      <w:r w:rsidRPr="000C1984">
        <w:rPr>
          <w:rFonts w:ascii="Book Antiqua" w:hAnsi="Book Antiqua"/>
          <w:b/>
        </w:rPr>
        <w:t>COMMENTS</w:t>
      </w:r>
    </w:p>
    <w:p w14:paraId="1997BCBF" w14:textId="77777777" w:rsidR="006A11DC" w:rsidRPr="000C1984" w:rsidRDefault="006A11DC" w:rsidP="00A77316">
      <w:pPr>
        <w:adjustRightInd w:val="0"/>
        <w:snapToGrid w:val="0"/>
        <w:spacing w:after="0" w:line="360" w:lineRule="auto"/>
        <w:jc w:val="both"/>
        <w:rPr>
          <w:rFonts w:ascii="Book Antiqua" w:hAnsi="Book Antiqua"/>
          <w:b/>
          <w:i/>
          <w:sz w:val="24"/>
          <w:szCs w:val="24"/>
        </w:rPr>
      </w:pPr>
      <w:r w:rsidRPr="000C1984">
        <w:rPr>
          <w:rFonts w:ascii="Book Antiqua" w:hAnsi="Book Antiqua"/>
          <w:b/>
          <w:i/>
          <w:sz w:val="24"/>
          <w:szCs w:val="24"/>
        </w:rPr>
        <w:t>Background</w:t>
      </w:r>
    </w:p>
    <w:p w14:paraId="1B5953A3" w14:textId="28DF07A2" w:rsidR="007E0892" w:rsidRPr="000C1984" w:rsidRDefault="007E0892" w:rsidP="00A77316">
      <w:pPr>
        <w:spacing w:after="0" w:line="360" w:lineRule="auto"/>
        <w:jc w:val="both"/>
        <w:rPr>
          <w:rFonts w:ascii="Book Antiqua" w:hAnsi="Book Antiqua"/>
          <w:sz w:val="24"/>
          <w:szCs w:val="24"/>
          <w:lang w:eastAsia="zh-CN"/>
        </w:rPr>
      </w:pPr>
      <w:r w:rsidRPr="000C1984">
        <w:rPr>
          <w:rFonts w:ascii="Book Antiqua" w:hAnsi="Book Antiqua"/>
          <w:sz w:val="24"/>
          <w:szCs w:val="24"/>
        </w:rPr>
        <w:t>Conjugate vaccines such as pneumococcal conjugate vaccine (PCV) have a carrier protein to enhance its immunogenicity. These carrier proteins have some similar antigens to the contents of diphtheria, tetanus and pertussis vaccine (DTP)</w:t>
      </w:r>
      <w:r w:rsidR="00B12102" w:rsidRPr="000C1984">
        <w:rPr>
          <w:rFonts w:ascii="Book Antiqua" w:hAnsi="Book Antiqua"/>
          <w:sz w:val="24"/>
          <w:szCs w:val="24"/>
        </w:rPr>
        <w:t xml:space="preserve">. This similarity may bring a potential interaction between PCV and DTP. This occurs as </w:t>
      </w:r>
      <w:r w:rsidR="00CE7D3B" w:rsidRPr="000C1984">
        <w:rPr>
          <w:rFonts w:ascii="Book Antiqua" w:hAnsi="Book Antiqua"/>
          <w:sz w:val="24"/>
          <w:szCs w:val="24"/>
        </w:rPr>
        <w:t>upon</w:t>
      </w:r>
      <w:r w:rsidR="00B12102" w:rsidRPr="000C1984">
        <w:rPr>
          <w:rFonts w:ascii="Book Antiqua" w:hAnsi="Book Antiqua"/>
          <w:sz w:val="24"/>
          <w:szCs w:val="24"/>
        </w:rPr>
        <w:t xml:space="preserve"> </w:t>
      </w:r>
      <w:r w:rsidR="00CE7D3B" w:rsidRPr="000C1984">
        <w:rPr>
          <w:rFonts w:ascii="Book Antiqua" w:hAnsi="Book Antiqua"/>
          <w:sz w:val="24"/>
          <w:szCs w:val="24"/>
        </w:rPr>
        <w:t>administering</w:t>
      </w:r>
      <w:r w:rsidR="00B12102" w:rsidRPr="000C1984">
        <w:rPr>
          <w:rFonts w:ascii="Book Antiqua" w:hAnsi="Book Antiqua"/>
          <w:sz w:val="24"/>
          <w:szCs w:val="24"/>
        </w:rPr>
        <w:t xml:space="preserve"> DTP before PCV which leads to </w:t>
      </w:r>
      <w:bookmarkStart w:id="11" w:name="Tash"/>
      <w:bookmarkEnd w:id="11"/>
      <w:r w:rsidR="00B12102" w:rsidRPr="000C1984">
        <w:rPr>
          <w:rFonts w:ascii="Book Antiqua" w:hAnsi="Book Antiqua" w:cstheme="majorBidi"/>
          <w:sz w:val="24"/>
          <w:szCs w:val="24"/>
        </w:rPr>
        <w:t xml:space="preserve">development of carrier-specific T-cells </w:t>
      </w:r>
      <w:r w:rsidR="00B12102" w:rsidRPr="000C1984">
        <w:rPr>
          <w:rFonts w:ascii="Book Antiqua" w:hAnsi="Book Antiqua"/>
          <w:sz w:val="24"/>
          <w:szCs w:val="24"/>
        </w:rPr>
        <w:t>resulting in an enhance immunogenicity of PCV,</w:t>
      </w:r>
      <w:r w:rsidR="00740C0B" w:rsidRPr="000C1984">
        <w:rPr>
          <w:rFonts w:ascii="Book Antiqua" w:hAnsi="Book Antiqua"/>
          <w:sz w:val="24"/>
          <w:szCs w:val="24"/>
        </w:rPr>
        <w:t xml:space="preserve"> a</w:t>
      </w:r>
      <w:r w:rsidR="00B12102" w:rsidRPr="000C1984">
        <w:rPr>
          <w:rFonts w:ascii="Book Antiqua" w:hAnsi="Book Antiqua"/>
          <w:sz w:val="24"/>
          <w:szCs w:val="24"/>
        </w:rPr>
        <w:t xml:space="preserve"> phenomenon called carrier priming.</w:t>
      </w:r>
    </w:p>
    <w:p w14:paraId="424CABEE" w14:textId="77777777" w:rsidR="00B658CF" w:rsidRPr="000C1984" w:rsidRDefault="00B658CF" w:rsidP="00A77316">
      <w:pPr>
        <w:spacing w:after="0" w:line="360" w:lineRule="auto"/>
        <w:jc w:val="both"/>
        <w:rPr>
          <w:rFonts w:ascii="Book Antiqua" w:hAnsi="Book Antiqua"/>
          <w:sz w:val="24"/>
          <w:szCs w:val="24"/>
          <w:lang w:eastAsia="zh-CN"/>
        </w:rPr>
      </w:pPr>
    </w:p>
    <w:p w14:paraId="7D06590F" w14:textId="77777777" w:rsidR="006A11DC" w:rsidRPr="000C1984" w:rsidRDefault="006A11DC" w:rsidP="00A77316">
      <w:pPr>
        <w:adjustRightInd w:val="0"/>
        <w:snapToGrid w:val="0"/>
        <w:spacing w:after="0" w:line="360" w:lineRule="auto"/>
        <w:jc w:val="both"/>
        <w:rPr>
          <w:rFonts w:ascii="Book Antiqua" w:hAnsi="Book Antiqua"/>
          <w:b/>
          <w:i/>
          <w:sz w:val="24"/>
          <w:szCs w:val="24"/>
        </w:rPr>
      </w:pPr>
      <w:r w:rsidRPr="000C1984">
        <w:rPr>
          <w:rFonts w:ascii="Book Antiqua" w:hAnsi="Book Antiqua"/>
          <w:b/>
          <w:i/>
          <w:sz w:val="24"/>
          <w:szCs w:val="24"/>
        </w:rPr>
        <w:t>Research frontiers</w:t>
      </w:r>
    </w:p>
    <w:p w14:paraId="2E7498E1" w14:textId="2615158B" w:rsidR="006D39A7" w:rsidRPr="000C1984" w:rsidRDefault="00633A45" w:rsidP="00A77316">
      <w:pPr>
        <w:spacing w:after="0" w:line="360" w:lineRule="auto"/>
        <w:jc w:val="both"/>
        <w:rPr>
          <w:rFonts w:ascii="Book Antiqua" w:hAnsi="Book Antiqua"/>
          <w:sz w:val="24"/>
          <w:szCs w:val="24"/>
          <w:lang w:eastAsia="zh-CN"/>
        </w:rPr>
      </w:pPr>
      <w:r w:rsidRPr="000C1984">
        <w:rPr>
          <w:rFonts w:ascii="Book Antiqua" w:hAnsi="Book Antiqua"/>
          <w:sz w:val="24"/>
          <w:szCs w:val="24"/>
        </w:rPr>
        <w:t xml:space="preserve">Invasive pneumococcal diseases carry substantial </w:t>
      </w:r>
      <w:r w:rsidR="00BE5C56" w:rsidRPr="000C1984">
        <w:rPr>
          <w:rFonts w:ascii="Book Antiqua" w:hAnsi="Book Antiqua"/>
          <w:sz w:val="24"/>
          <w:szCs w:val="24"/>
        </w:rPr>
        <w:t>morbidity</w:t>
      </w:r>
      <w:r w:rsidRPr="000C1984">
        <w:rPr>
          <w:rFonts w:ascii="Book Antiqua" w:hAnsi="Book Antiqua"/>
          <w:sz w:val="24"/>
          <w:szCs w:val="24"/>
        </w:rPr>
        <w:t xml:space="preserve"> and mortality particularly in developing </w:t>
      </w:r>
      <w:r w:rsidR="00BE5C56" w:rsidRPr="000C1984">
        <w:rPr>
          <w:rFonts w:ascii="Book Antiqua" w:hAnsi="Book Antiqua"/>
          <w:sz w:val="24"/>
          <w:szCs w:val="24"/>
        </w:rPr>
        <w:t>countries</w:t>
      </w:r>
      <w:r w:rsidRPr="000C1984">
        <w:rPr>
          <w:rFonts w:ascii="Book Antiqua" w:hAnsi="Book Antiqua"/>
          <w:sz w:val="24"/>
          <w:szCs w:val="24"/>
        </w:rPr>
        <w:t xml:space="preserve"> </w:t>
      </w:r>
      <w:r w:rsidR="00BE5C56" w:rsidRPr="000C1984">
        <w:rPr>
          <w:rFonts w:ascii="Book Antiqua" w:hAnsi="Book Antiqua"/>
          <w:sz w:val="24"/>
          <w:szCs w:val="24"/>
        </w:rPr>
        <w:t xml:space="preserve">and </w:t>
      </w:r>
      <w:r w:rsidRPr="000C1984">
        <w:rPr>
          <w:rFonts w:ascii="Book Antiqua" w:hAnsi="Book Antiqua"/>
          <w:sz w:val="24"/>
          <w:szCs w:val="24"/>
        </w:rPr>
        <w:t xml:space="preserve">among </w:t>
      </w:r>
      <w:r w:rsidR="00BE5C56" w:rsidRPr="000C1984">
        <w:rPr>
          <w:rFonts w:ascii="Book Antiqua" w:hAnsi="Book Antiqua"/>
          <w:sz w:val="24"/>
          <w:szCs w:val="24"/>
        </w:rPr>
        <w:t>vulnerable</w:t>
      </w:r>
      <w:r w:rsidRPr="000C1984">
        <w:rPr>
          <w:rFonts w:ascii="Book Antiqua" w:hAnsi="Book Antiqua"/>
          <w:sz w:val="24"/>
          <w:szCs w:val="24"/>
        </w:rPr>
        <w:t xml:space="preserve"> populations. </w:t>
      </w:r>
      <w:r w:rsidR="006D39A7" w:rsidRPr="000C1984">
        <w:rPr>
          <w:rFonts w:ascii="Book Antiqua" w:hAnsi="Book Antiqua"/>
          <w:sz w:val="24"/>
          <w:szCs w:val="24"/>
        </w:rPr>
        <w:t xml:space="preserve">Currently, infants are required to receive at least three doses of (the expensive) </w:t>
      </w:r>
      <w:r w:rsidR="00B658CF" w:rsidRPr="000C1984">
        <w:rPr>
          <w:rFonts w:ascii="Book Antiqua" w:hAnsi="Book Antiqua"/>
          <w:sz w:val="24"/>
          <w:szCs w:val="24"/>
        </w:rPr>
        <w:t>PCV</w:t>
      </w:r>
      <w:r w:rsidR="0021565E" w:rsidRPr="000C1984">
        <w:rPr>
          <w:rFonts w:ascii="Book Antiqua" w:hAnsi="Book Antiqua"/>
          <w:sz w:val="24"/>
          <w:szCs w:val="24"/>
        </w:rPr>
        <w:t xml:space="preserve">. </w:t>
      </w:r>
      <w:r w:rsidR="00BE5C56" w:rsidRPr="000C1984">
        <w:rPr>
          <w:rFonts w:ascii="Book Antiqua" w:hAnsi="Book Antiqua"/>
          <w:sz w:val="24"/>
          <w:szCs w:val="24"/>
        </w:rPr>
        <w:t xml:space="preserve">In this </w:t>
      </w:r>
      <w:r w:rsidR="00BE5C56" w:rsidRPr="000C1984">
        <w:rPr>
          <w:rFonts w:ascii="Book Antiqua" w:hAnsi="Book Antiqua"/>
          <w:sz w:val="24"/>
          <w:szCs w:val="24"/>
        </w:rPr>
        <w:lastRenderedPageBreak/>
        <w:t xml:space="preserve">analysis, </w:t>
      </w:r>
      <w:r w:rsidR="00B658CF" w:rsidRPr="000C1984">
        <w:rPr>
          <w:rFonts w:ascii="Book Antiqua" w:hAnsi="Book Antiqua"/>
          <w:sz w:val="24"/>
          <w:szCs w:val="24"/>
          <w:lang w:eastAsia="zh-CN"/>
        </w:rPr>
        <w:t>the authors</w:t>
      </w:r>
      <w:r w:rsidR="00BE5C56" w:rsidRPr="000C1984">
        <w:rPr>
          <w:rFonts w:ascii="Book Antiqua" w:hAnsi="Book Antiqua"/>
          <w:sz w:val="24"/>
          <w:szCs w:val="24"/>
        </w:rPr>
        <w:t xml:space="preserve"> propose investigating the use of carrier priming to enhance the immunogenicity of PCV in order to spare one of the three doses.</w:t>
      </w:r>
    </w:p>
    <w:p w14:paraId="713C791F" w14:textId="77777777" w:rsidR="006A11DC" w:rsidRPr="000C1984" w:rsidRDefault="006A11DC" w:rsidP="00A77316">
      <w:pPr>
        <w:spacing w:after="0" w:line="360" w:lineRule="auto"/>
        <w:jc w:val="both"/>
        <w:rPr>
          <w:rFonts w:ascii="Book Antiqua" w:hAnsi="Book Antiqua"/>
          <w:sz w:val="24"/>
          <w:szCs w:val="24"/>
          <w:lang w:eastAsia="zh-CN"/>
        </w:rPr>
      </w:pPr>
    </w:p>
    <w:p w14:paraId="37FF9B37" w14:textId="77777777" w:rsidR="006A11DC" w:rsidRPr="000C1984" w:rsidRDefault="006A11DC" w:rsidP="00A77316">
      <w:pPr>
        <w:adjustRightInd w:val="0"/>
        <w:snapToGrid w:val="0"/>
        <w:spacing w:after="0" w:line="360" w:lineRule="auto"/>
        <w:jc w:val="both"/>
        <w:rPr>
          <w:rFonts w:ascii="Book Antiqua" w:hAnsi="Book Antiqua"/>
          <w:b/>
          <w:i/>
          <w:sz w:val="24"/>
          <w:szCs w:val="24"/>
        </w:rPr>
      </w:pPr>
      <w:r w:rsidRPr="000C1984">
        <w:rPr>
          <w:rFonts w:ascii="Book Antiqua" w:hAnsi="Book Antiqua"/>
          <w:b/>
          <w:i/>
          <w:sz w:val="24"/>
          <w:szCs w:val="24"/>
        </w:rPr>
        <w:t>Innovations and breakthroughs</w:t>
      </w:r>
    </w:p>
    <w:p w14:paraId="003BFE21" w14:textId="7763A7D8" w:rsidR="00907019" w:rsidRPr="000C1984" w:rsidRDefault="00907019" w:rsidP="00A77316">
      <w:pPr>
        <w:spacing w:after="0" w:line="360" w:lineRule="auto"/>
        <w:jc w:val="both"/>
        <w:rPr>
          <w:rFonts w:ascii="Book Antiqua" w:hAnsi="Book Antiqua"/>
          <w:sz w:val="24"/>
          <w:szCs w:val="24"/>
          <w:lang w:eastAsia="zh-CN"/>
        </w:rPr>
      </w:pPr>
      <w:r w:rsidRPr="000C1984">
        <w:rPr>
          <w:rFonts w:ascii="Book Antiqua" w:hAnsi="Book Antiqua"/>
          <w:sz w:val="24"/>
          <w:szCs w:val="24"/>
        </w:rPr>
        <w:t xml:space="preserve">Most studies </w:t>
      </w:r>
      <w:r w:rsidR="00633A45" w:rsidRPr="000C1984">
        <w:rPr>
          <w:rFonts w:ascii="Book Antiqua" w:hAnsi="Book Antiqua"/>
          <w:sz w:val="24"/>
          <w:szCs w:val="24"/>
        </w:rPr>
        <w:t>exploring</w:t>
      </w:r>
      <w:r w:rsidRPr="000C1984">
        <w:rPr>
          <w:rFonts w:ascii="Book Antiqua" w:hAnsi="Book Antiqua"/>
          <w:sz w:val="24"/>
          <w:szCs w:val="24"/>
        </w:rPr>
        <w:t xml:space="preserve"> conjugate vaccine interaction</w:t>
      </w:r>
      <w:r w:rsidR="00493D4C" w:rsidRPr="000C1984">
        <w:rPr>
          <w:rFonts w:ascii="Book Antiqua" w:hAnsi="Book Antiqua"/>
          <w:sz w:val="24"/>
          <w:szCs w:val="24"/>
        </w:rPr>
        <w:t>s</w:t>
      </w:r>
      <w:r w:rsidRPr="000C1984">
        <w:rPr>
          <w:rFonts w:ascii="Book Antiqua" w:hAnsi="Book Antiqua"/>
          <w:sz w:val="24"/>
          <w:szCs w:val="24"/>
        </w:rPr>
        <w:t>, examine concurrent co</w:t>
      </w:r>
      <w:r w:rsidR="00493D4C" w:rsidRPr="000C1984">
        <w:rPr>
          <w:rFonts w:ascii="Book Antiqua" w:hAnsi="Book Antiqua"/>
          <w:sz w:val="24"/>
          <w:szCs w:val="24"/>
        </w:rPr>
        <w:t>-</w:t>
      </w:r>
      <w:r w:rsidRPr="000C1984">
        <w:rPr>
          <w:rFonts w:ascii="Book Antiqua" w:hAnsi="Book Antiqua"/>
          <w:sz w:val="24"/>
          <w:szCs w:val="24"/>
        </w:rPr>
        <w:t xml:space="preserve">administration. This unique analysis </w:t>
      </w:r>
      <w:r w:rsidR="00633A45" w:rsidRPr="000C1984">
        <w:rPr>
          <w:rFonts w:ascii="Book Antiqua" w:hAnsi="Book Antiqua"/>
          <w:sz w:val="24"/>
          <w:szCs w:val="24"/>
        </w:rPr>
        <w:t xml:space="preserve">examines sequential administration and its effect on the </w:t>
      </w:r>
      <w:r w:rsidR="00BD4B98" w:rsidRPr="000C1984">
        <w:rPr>
          <w:rFonts w:ascii="Book Antiqua" w:hAnsi="Book Antiqua"/>
          <w:sz w:val="24"/>
          <w:szCs w:val="24"/>
        </w:rPr>
        <w:t>protectiveness</w:t>
      </w:r>
      <w:r w:rsidR="00633A45" w:rsidRPr="000C1984">
        <w:rPr>
          <w:rFonts w:ascii="Book Antiqua" w:hAnsi="Book Antiqua"/>
          <w:sz w:val="24"/>
          <w:szCs w:val="24"/>
        </w:rPr>
        <w:t xml:space="preserve"> conjugate vaccines.</w:t>
      </w:r>
    </w:p>
    <w:p w14:paraId="63F257AF" w14:textId="77777777" w:rsidR="006A11DC" w:rsidRPr="000C1984" w:rsidRDefault="006A11DC" w:rsidP="00A77316">
      <w:pPr>
        <w:spacing w:after="0" w:line="360" w:lineRule="auto"/>
        <w:jc w:val="both"/>
        <w:rPr>
          <w:rFonts w:ascii="Book Antiqua" w:hAnsi="Book Antiqua"/>
          <w:sz w:val="24"/>
          <w:szCs w:val="24"/>
          <w:lang w:eastAsia="zh-CN"/>
        </w:rPr>
      </w:pPr>
    </w:p>
    <w:p w14:paraId="122EC3D9" w14:textId="77777777" w:rsidR="006A11DC" w:rsidRPr="000C1984" w:rsidRDefault="006A11DC" w:rsidP="00A77316">
      <w:pPr>
        <w:adjustRightInd w:val="0"/>
        <w:snapToGrid w:val="0"/>
        <w:spacing w:after="0" w:line="360" w:lineRule="auto"/>
        <w:jc w:val="both"/>
        <w:rPr>
          <w:rFonts w:ascii="Book Antiqua" w:hAnsi="Book Antiqua"/>
          <w:b/>
          <w:i/>
          <w:sz w:val="24"/>
          <w:szCs w:val="24"/>
        </w:rPr>
      </w:pPr>
      <w:r w:rsidRPr="000C1984">
        <w:rPr>
          <w:rFonts w:ascii="Book Antiqua" w:hAnsi="Book Antiqua"/>
          <w:b/>
          <w:i/>
          <w:sz w:val="24"/>
          <w:szCs w:val="24"/>
        </w:rPr>
        <w:t xml:space="preserve">Applications </w:t>
      </w:r>
    </w:p>
    <w:p w14:paraId="6472469A" w14:textId="514B3909" w:rsidR="00633A45" w:rsidRPr="000C1984" w:rsidRDefault="00633A45" w:rsidP="00A77316">
      <w:pPr>
        <w:spacing w:after="0" w:line="360" w:lineRule="auto"/>
        <w:jc w:val="both"/>
        <w:rPr>
          <w:rFonts w:ascii="Book Antiqua" w:hAnsi="Book Antiqua"/>
          <w:sz w:val="24"/>
          <w:szCs w:val="24"/>
          <w:lang w:eastAsia="zh-CN"/>
        </w:rPr>
      </w:pPr>
      <w:r w:rsidRPr="000C1984">
        <w:rPr>
          <w:rFonts w:ascii="Book Antiqua" w:hAnsi="Book Antiqua"/>
          <w:sz w:val="24"/>
          <w:szCs w:val="24"/>
        </w:rPr>
        <w:t xml:space="preserve">If carrier priming used judicially to enhance the immunogenicity of PCV, an adjusted 2-dose schedule (where the first PCV is given after </w:t>
      </w:r>
      <w:proofErr w:type="spellStart"/>
      <w:r w:rsidRPr="000C1984">
        <w:rPr>
          <w:rFonts w:ascii="Book Antiqua" w:hAnsi="Book Antiqua"/>
          <w:sz w:val="24"/>
          <w:szCs w:val="24"/>
        </w:rPr>
        <w:t>DTPa</w:t>
      </w:r>
      <w:proofErr w:type="spellEnd"/>
      <w:r w:rsidRPr="000C1984">
        <w:rPr>
          <w:rFonts w:ascii="Book Antiqua" w:hAnsi="Book Antiqua"/>
          <w:sz w:val="24"/>
          <w:szCs w:val="24"/>
        </w:rPr>
        <w:t xml:space="preserve">) may be sufficient and cost-effective. </w:t>
      </w:r>
    </w:p>
    <w:p w14:paraId="271C04BF" w14:textId="77777777" w:rsidR="006A11DC" w:rsidRPr="000C1984" w:rsidRDefault="006A11DC" w:rsidP="00A77316">
      <w:pPr>
        <w:spacing w:after="0" w:line="360" w:lineRule="auto"/>
        <w:jc w:val="both"/>
        <w:rPr>
          <w:rFonts w:ascii="Book Antiqua" w:hAnsi="Book Antiqua"/>
          <w:sz w:val="24"/>
          <w:szCs w:val="24"/>
          <w:lang w:eastAsia="zh-CN"/>
        </w:rPr>
      </w:pPr>
    </w:p>
    <w:p w14:paraId="7C529250" w14:textId="77777777" w:rsidR="006A11DC" w:rsidRPr="000C1984" w:rsidRDefault="006A11DC" w:rsidP="00A77316">
      <w:pPr>
        <w:adjustRightInd w:val="0"/>
        <w:snapToGrid w:val="0"/>
        <w:spacing w:after="0" w:line="360" w:lineRule="auto"/>
        <w:jc w:val="both"/>
        <w:rPr>
          <w:rFonts w:ascii="Book Antiqua" w:hAnsi="Book Antiqua"/>
          <w:b/>
          <w:i/>
          <w:sz w:val="24"/>
          <w:szCs w:val="24"/>
        </w:rPr>
      </w:pPr>
      <w:r w:rsidRPr="000C1984">
        <w:rPr>
          <w:rFonts w:ascii="Book Antiqua" w:hAnsi="Book Antiqua"/>
          <w:b/>
          <w:i/>
          <w:sz w:val="24"/>
          <w:szCs w:val="24"/>
        </w:rPr>
        <w:t>Terminology</w:t>
      </w:r>
    </w:p>
    <w:p w14:paraId="50289599" w14:textId="06D3A40B" w:rsidR="00F16A13" w:rsidRPr="000C1984" w:rsidRDefault="00F16A13" w:rsidP="001A5CC3">
      <w:pPr>
        <w:spacing w:after="0" w:line="360" w:lineRule="auto"/>
        <w:jc w:val="both"/>
        <w:rPr>
          <w:rFonts w:ascii="Book Antiqua" w:hAnsi="Book Antiqua" w:cstheme="majorBidi"/>
          <w:sz w:val="24"/>
          <w:szCs w:val="24"/>
        </w:rPr>
      </w:pPr>
      <w:r w:rsidRPr="000C1984">
        <w:rPr>
          <w:rFonts w:ascii="Book Antiqua" w:hAnsi="Book Antiqua" w:cstheme="majorBidi"/>
          <w:sz w:val="24"/>
          <w:szCs w:val="24"/>
          <w:lang w:val="en-US"/>
        </w:rPr>
        <w:t>Invasive pneumococcal disease (</w:t>
      </w:r>
      <w:r w:rsidRPr="000C1984">
        <w:rPr>
          <w:rFonts w:ascii="Book Antiqua" w:hAnsi="Book Antiqua" w:cstheme="majorBidi"/>
          <w:sz w:val="24"/>
          <w:szCs w:val="24"/>
        </w:rPr>
        <w:t xml:space="preserve">IPD): Infection confirmed by the isolation of pneumococci from a normally sterile body site, such as the blood stream, </w:t>
      </w:r>
      <w:r w:rsidR="00D673AB" w:rsidRPr="000C1984">
        <w:rPr>
          <w:rFonts w:ascii="Book Antiqua" w:hAnsi="Book Antiqua" w:cstheme="majorBidi"/>
          <w:sz w:val="24"/>
          <w:szCs w:val="24"/>
        </w:rPr>
        <w:t>cerebrospinal fluid and joint fluid</w:t>
      </w:r>
      <w:r w:rsidRPr="000C1984">
        <w:rPr>
          <w:rFonts w:ascii="Book Antiqua" w:hAnsi="Book Antiqua" w:cstheme="majorBidi"/>
          <w:sz w:val="24"/>
          <w:szCs w:val="24"/>
        </w:rPr>
        <w:t xml:space="preserve">. </w:t>
      </w:r>
      <w:r w:rsidR="00AA0FB8" w:rsidRPr="000C1984">
        <w:rPr>
          <w:rFonts w:ascii="Book Antiqua" w:hAnsi="Book Antiqua" w:cstheme="majorBidi"/>
          <w:sz w:val="24"/>
          <w:szCs w:val="24"/>
        </w:rPr>
        <w:t>Vaccine type</w:t>
      </w:r>
      <w:r w:rsidR="00435EA6" w:rsidRPr="000C1984">
        <w:rPr>
          <w:rFonts w:ascii="Book Antiqua" w:hAnsi="Book Antiqua" w:cstheme="majorBidi"/>
          <w:sz w:val="24"/>
          <w:szCs w:val="24"/>
          <w:lang w:eastAsia="zh-CN"/>
        </w:rPr>
        <w:t xml:space="preserve"> </w:t>
      </w:r>
      <w:r w:rsidRPr="000C1984">
        <w:rPr>
          <w:rFonts w:ascii="Book Antiqua" w:hAnsi="Book Antiqua" w:cstheme="majorBidi"/>
          <w:sz w:val="24"/>
          <w:szCs w:val="24"/>
        </w:rPr>
        <w:t xml:space="preserve">invasive pneumococcal disease </w:t>
      </w:r>
      <w:r w:rsidR="005724B9" w:rsidRPr="000C1984">
        <w:rPr>
          <w:rFonts w:ascii="Book Antiqua" w:hAnsi="Book Antiqua" w:cstheme="majorBidi"/>
          <w:sz w:val="24"/>
          <w:szCs w:val="24"/>
        </w:rPr>
        <w:t>(</w:t>
      </w:r>
      <w:r w:rsidRPr="000C1984">
        <w:rPr>
          <w:rFonts w:ascii="Book Antiqua" w:hAnsi="Book Antiqua" w:cstheme="majorBidi"/>
          <w:sz w:val="24"/>
          <w:szCs w:val="24"/>
        </w:rPr>
        <w:t>VT-IPD</w:t>
      </w:r>
      <w:r w:rsidR="005724B9" w:rsidRPr="000C1984">
        <w:rPr>
          <w:rFonts w:ascii="Book Antiqua" w:hAnsi="Book Antiqua" w:cstheme="majorBidi"/>
          <w:sz w:val="24"/>
          <w:szCs w:val="24"/>
        </w:rPr>
        <w:t>)</w:t>
      </w:r>
      <w:r w:rsidRPr="000C1984">
        <w:rPr>
          <w:rFonts w:ascii="Book Antiqua" w:hAnsi="Book Antiqua" w:cstheme="majorBidi"/>
          <w:sz w:val="24"/>
          <w:szCs w:val="24"/>
        </w:rPr>
        <w:t>: IPD caused by one of the pneumococcal serotype that is included in the pneumococcal vaccine.</w:t>
      </w:r>
      <w:r w:rsidR="001A5CC3" w:rsidRPr="000C1984">
        <w:rPr>
          <w:rFonts w:ascii="Book Antiqua" w:hAnsi="Book Antiqua" w:cstheme="majorBidi" w:hint="eastAsia"/>
          <w:sz w:val="24"/>
          <w:szCs w:val="24"/>
          <w:lang w:eastAsia="zh-CN"/>
        </w:rPr>
        <w:t xml:space="preserve"> </w:t>
      </w:r>
      <w:r w:rsidR="00AA0FB8" w:rsidRPr="000C1984">
        <w:rPr>
          <w:rFonts w:ascii="Book Antiqua" w:hAnsi="Book Antiqua" w:cstheme="majorBidi"/>
          <w:sz w:val="24"/>
          <w:szCs w:val="24"/>
        </w:rPr>
        <w:t>Non-vaccine type</w:t>
      </w:r>
      <w:r w:rsidR="00435EA6" w:rsidRPr="000C1984">
        <w:rPr>
          <w:rFonts w:ascii="Book Antiqua" w:hAnsi="Book Antiqua" w:cstheme="majorBidi"/>
          <w:sz w:val="24"/>
          <w:szCs w:val="24"/>
          <w:lang w:eastAsia="zh-CN"/>
        </w:rPr>
        <w:t xml:space="preserve"> </w:t>
      </w:r>
      <w:r w:rsidRPr="000C1984">
        <w:rPr>
          <w:rFonts w:ascii="Book Antiqua" w:hAnsi="Book Antiqua" w:cstheme="majorBidi"/>
          <w:sz w:val="24"/>
          <w:szCs w:val="24"/>
        </w:rPr>
        <w:t>invasive pneumococcal disease (NVT-IPD): IPD caused by one of the pneumococcal serotype that is not included in the pneumococcal vaccine.</w:t>
      </w:r>
      <w:r w:rsidR="001A5CC3" w:rsidRPr="000C1984">
        <w:rPr>
          <w:rFonts w:ascii="Book Antiqua" w:hAnsi="Book Antiqua" w:cstheme="majorBidi" w:hint="eastAsia"/>
          <w:sz w:val="24"/>
          <w:szCs w:val="24"/>
          <w:lang w:eastAsia="zh-CN"/>
        </w:rPr>
        <w:t xml:space="preserve"> </w:t>
      </w:r>
      <w:r w:rsidRPr="000C1984">
        <w:rPr>
          <w:rFonts w:ascii="Book Antiqua" w:hAnsi="Book Antiqua" w:cstheme="majorBidi"/>
          <w:sz w:val="24"/>
          <w:szCs w:val="24"/>
        </w:rPr>
        <w:t xml:space="preserve">Carrier priming: </w:t>
      </w:r>
      <w:r w:rsidR="005724B9" w:rsidRPr="000C1984">
        <w:rPr>
          <w:rFonts w:ascii="Book Antiqua" w:hAnsi="Book Antiqua" w:cstheme="majorBidi"/>
          <w:sz w:val="24"/>
          <w:szCs w:val="24"/>
          <w:lang w:val="en-US"/>
        </w:rPr>
        <w:t>E</w:t>
      </w:r>
      <w:r w:rsidRPr="000C1984">
        <w:rPr>
          <w:rFonts w:ascii="Book Antiqua" w:hAnsi="Book Antiqua" w:cstheme="majorBidi"/>
          <w:sz w:val="24"/>
          <w:szCs w:val="24"/>
          <w:lang w:val="en-US"/>
        </w:rPr>
        <w:t>nhanced antibody response to a glycoconjugate vaccine when an individual has been previously primed with the carrier protein.</w:t>
      </w:r>
      <w:r w:rsidR="001A5CC3" w:rsidRPr="000C1984">
        <w:rPr>
          <w:rFonts w:ascii="Book Antiqua" w:hAnsi="Book Antiqua" w:cstheme="majorBidi" w:hint="eastAsia"/>
          <w:sz w:val="24"/>
          <w:szCs w:val="24"/>
          <w:lang w:val="en-US" w:eastAsia="zh-CN"/>
        </w:rPr>
        <w:t xml:space="preserve"> </w:t>
      </w:r>
      <w:r w:rsidRPr="000C1984">
        <w:rPr>
          <w:rFonts w:ascii="Book Antiqua" w:hAnsi="Book Antiqua" w:cstheme="majorBidi"/>
          <w:sz w:val="24"/>
          <w:szCs w:val="24"/>
        </w:rPr>
        <w:t xml:space="preserve">Carrier primed IPD case: IPD case that occurred after one dose of PCV </w:t>
      </w:r>
      <w:r w:rsidR="005724B9" w:rsidRPr="000C1984">
        <w:rPr>
          <w:rFonts w:ascii="Book Antiqua" w:hAnsi="Book Antiqua" w:cstheme="majorBidi"/>
          <w:sz w:val="24"/>
          <w:szCs w:val="24"/>
        </w:rPr>
        <w:t>that was administered</w:t>
      </w:r>
      <w:r w:rsidRPr="000C1984">
        <w:rPr>
          <w:rFonts w:ascii="Book Antiqua" w:hAnsi="Book Antiqua" w:cstheme="majorBidi"/>
          <w:sz w:val="24"/>
          <w:szCs w:val="24"/>
        </w:rPr>
        <w:t xml:space="preserve"> at least one dose of DTP vaccine.</w:t>
      </w:r>
      <w:r w:rsidR="001A5CC3" w:rsidRPr="000C1984">
        <w:rPr>
          <w:rFonts w:ascii="Book Antiqua" w:hAnsi="Book Antiqua" w:cstheme="majorBidi" w:hint="eastAsia"/>
          <w:sz w:val="24"/>
          <w:szCs w:val="24"/>
          <w:lang w:eastAsia="zh-CN"/>
        </w:rPr>
        <w:t xml:space="preserve"> </w:t>
      </w:r>
      <w:r w:rsidRPr="000C1984">
        <w:rPr>
          <w:rFonts w:ascii="Book Antiqua" w:hAnsi="Book Antiqua" w:cstheme="majorBidi"/>
          <w:sz w:val="24"/>
          <w:szCs w:val="24"/>
        </w:rPr>
        <w:t>Non-carrier primed VT-IPD cases: IPD case that occurred after one dose of PCV without previous exposure to at least one dose of DTP vaccine.</w:t>
      </w:r>
    </w:p>
    <w:p w14:paraId="1D5E07E9" w14:textId="77777777" w:rsidR="008636A1" w:rsidRPr="000C1984" w:rsidRDefault="008636A1" w:rsidP="00A77316">
      <w:pPr>
        <w:spacing w:after="0" w:line="360" w:lineRule="auto"/>
        <w:jc w:val="both"/>
        <w:rPr>
          <w:rFonts w:ascii="Book Antiqua" w:hAnsi="Book Antiqua" w:cs="Arial"/>
          <w:i/>
          <w:sz w:val="24"/>
          <w:szCs w:val="24"/>
        </w:rPr>
      </w:pPr>
    </w:p>
    <w:p w14:paraId="12C02F4C" w14:textId="55E44B12" w:rsidR="00986E5A" w:rsidRPr="000C1984" w:rsidRDefault="006A11DC" w:rsidP="00A77316">
      <w:pPr>
        <w:spacing w:after="0" w:line="360" w:lineRule="auto"/>
        <w:jc w:val="both"/>
        <w:rPr>
          <w:rFonts w:ascii="Book Antiqua" w:hAnsi="Book Antiqua"/>
          <w:b/>
          <w:bCs/>
          <w:i/>
          <w:sz w:val="24"/>
          <w:szCs w:val="24"/>
          <w:lang w:eastAsia="zh-CN"/>
        </w:rPr>
      </w:pPr>
      <w:r w:rsidRPr="000C1984">
        <w:rPr>
          <w:rFonts w:ascii="Book Antiqua" w:hAnsi="Book Antiqua"/>
          <w:b/>
          <w:bCs/>
          <w:i/>
          <w:sz w:val="24"/>
          <w:szCs w:val="24"/>
        </w:rPr>
        <w:t>Peer</w:t>
      </w:r>
      <w:r w:rsidRPr="000C1984">
        <w:rPr>
          <w:rFonts w:ascii="Book Antiqua" w:hAnsi="Book Antiqua"/>
          <w:b/>
          <w:bCs/>
          <w:i/>
          <w:sz w:val="24"/>
          <w:szCs w:val="24"/>
          <w:lang w:eastAsia="zh-CN"/>
        </w:rPr>
        <w:t>-</w:t>
      </w:r>
      <w:r w:rsidR="00986E5A" w:rsidRPr="000C1984">
        <w:rPr>
          <w:rFonts w:ascii="Book Antiqua" w:hAnsi="Book Antiqua"/>
          <w:b/>
          <w:bCs/>
          <w:i/>
          <w:sz w:val="24"/>
          <w:szCs w:val="24"/>
        </w:rPr>
        <w:t>review</w:t>
      </w:r>
      <w:bookmarkStart w:id="12" w:name="_GoBack"/>
      <w:bookmarkEnd w:id="12"/>
    </w:p>
    <w:p w14:paraId="6309D32F" w14:textId="1549AADF" w:rsidR="002E6C7A" w:rsidRPr="000C1984" w:rsidRDefault="002E6C7A" w:rsidP="002E6C7A">
      <w:pPr>
        <w:spacing w:after="0" w:line="360" w:lineRule="auto"/>
        <w:jc w:val="both"/>
        <w:rPr>
          <w:rFonts w:ascii="Book Antiqua" w:hAnsi="Book Antiqua" w:cstheme="majorBidi"/>
          <w:sz w:val="24"/>
          <w:szCs w:val="24"/>
        </w:rPr>
      </w:pPr>
      <w:r w:rsidRPr="000C1984">
        <w:rPr>
          <w:rFonts w:ascii="Book Antiqua" w:hAnsi="Book Antiqua" w:cstheme="majorBidi" w:hint="eastAsia"/>
          <w:sz w:val="24"/>
          <w:szCs w:val="24"/>
          <w:lang w:eastAsia="zh-CN"/>
        </w:rPr>
        <w:t>This</w:t>
      </w:r>
      <w:r w:rsidRPr="000C1984">
        <w:rPr>
          <w:rFonts w:ascii="Book Antiqua" w:hAnsi="Book Antiqua" w:cstheme="majorBidi"/>
          <w:sz w:val="24"/>
          <w:szCs w:val="24"/>
        </w:rPr>
        <w:t xml:space="preserve"> is an interesting descriptive analysis investigating evidence for clinical protection in infants after one dose of the 7-valent PCV as a result of possible prior carrier priming from </w:t>
      </w:r>
      <w:proofErr w:type="spellStart"/>
      <w:r w:rsidRPr="000C1984">
        <w:rPr>
          <w:rFonts w:ascii="Book Antiqua" w:hAnsi="Book Antiqua" w:cstheme="majorBidi"/>
          <w:sz w:val="24"/>
          <w:szCs w:val="24"/>
        </w:rPr>
        <w:t>Tdap</w:t>
      </w:r>
      <w:proofErr w:type="spellEnd"/>
      <w:r w:rsidRPr="000C1984">
        <w:rPr>
          <w:rFonts w:ascii="Book Antiqua" w:hAnsi="Book Antiqua" w:cstheme="majorBidi"/>
          <w:sz w:val="24"/>
          <w:szCs w:val="24"/>
        </w:rPr>
        <w:t xml:space="preserve"> vaccine administration. It provides evidence for efficacy </w:t>
      </w:r>
      <w:r w:rsidRPr="000C1984">
        <w:rPr>
          <w:rFonts w:ascii="Book Antiqua" w:hAnsi="Book Antiqua" w:cstheme="majorBidi"/>
          <w:sz w:val="24"/>
          <w:szCs w:val="24"/>
        </w:rPr>
        <w:lastRenderedPageBreak/>
        <w:t xml:space="preserve">of reduced PCV schedule if administered following </w:t>
      </w:r>
      <w:proofErr w:type="spellStart"/>
      <w:r w:rsidRPr="000C1984">
        <w:rPr>
          <w:rFonts w:ascii="Book Antiqua" w:hAnsi="Book Antiqua" w:cstheme="majorBidi"/>
          <w:sz w:val="24"/>
          <w:szCs w:val="24"/>
        </w:rPr>
        <w:t>Tdap</w:t>
      </w:r>
      <w:proofErr w:type="spellEnd"/>
      <w:r w:rsidRPr="000C1984">
        <w:rPr>
          <w:rFonts w:ascii="Book Antiqua" w:hAnsi="Book Antiqua" w:cstheme="majorBidi"/>
          <w:sz w:val="24"/>
          <w:szCs w:val="24"/>
        </w:rPr>
        <w:t xml:space="preserve"> vaccination. This is valuable especially for developing countries as saving cost.</w:t>
      </w:r>
    </w:p>
    <w:p w14:paraId="68AEB321" w14:textId="0E610271" w:rsidR="00C27DD7" w:rsidRPr="000C1984" w:rsidRDefault="00C27DD7" w:rsidP="00A77316">
      <w:pPr>
        <w:spacing w:after="0" w:line="360" w:lineRule="auto"/>
        <w:jc w:val="both"/>
        <w:rPr>
          <w:rFonts w:ascii="Book Antiqua" w:hAnsi="Book Antiqua"/>
          <w:sz w:val="24"/>
          <w:szCs w:val="24"/>
        </w:rPr>
      </w:pPr>
      <w:r w:rsidRPr="000C1984">
        <w:rPr>
          <w:rFonts w:ascii="Book Antiqua" w:hAnsi="Book Antiqua"/>
          <w:sz w:val="24"/>
          <w:szCs w:val="24"/>
        </w:rPr>
        <w:br w:type="page"/>
      </w:r>
    </w:p>
    <w:p w14:paraId="69A74AEE" w14:textId="76F422B1" w:rsidR="008F208C" w:rsidRPr="000C1984" w:rsidRDefault="00C200B5" w:rsidP="00A77316">
      <w:pPr>
        <w:autoSpaceDE w:val="0"/>
        <w:autoSpaceDN w:val="0"/>
        <w:adjustRightInd w:val="0"/>
        <w:spacing w:after="0" w:line="360" w:lineRule="auto"/>
        <w:jc w:val="both"/>
        <w:rPr>
          <w:rFonts w:ascii="Book Antiqua" w:hAnsi="Book Antiqua" w:cstheme="majorBidi"/>
          <w:sz w:val="24"/>
          <w:szCs w:val="24"/>
          <w:lang w:eastAsia="zh-CN"/>
        </w:rPr>
      </w:pPr>
      <w:r w:rsidRPr="000C1984">
        <w:rPr>
          <w:rFonts w:ascii="Book Antiqua" w:hAnsi="Book Antiqua" w:cstheme="majorBidi"/>
          <w:b/>
          <w:bCs/>
          <w:sz w:val="24"/>
          <w:szCs w:val="24"/>
        </w:rPr>
        <w:lastRenderedPageBreak/>
        <w:t>REFERENCES</w:t>
      </w:r>
    </w:p>
    <w:p w14:paraId="15E3E7D6" w14:textId="77777777" w:rsidR="00C200B5" w:rsidRPr="000C1984" w:rsidRDefault="00C200B5" w:rsidP="00A77316">
      <w:pPr>
        <w:spacing w:after="0" w:line="360" w:lineRule="auto"/>
        <w:jc w:val="both"/>
        <w:rPr>
          <w:rFonts w:ascii="Book Antiqua" w:eastAsia="宋体" w:hAnsi="Book Antiqua" w:cs="宋体"/>
          <w:color w:val="000000"/>
          <w:sz w:val="24"/>
          <w:szCs w:val="24"/>
        </w:rPr>
      </w:pPr>
      <w:r w:rsidRPr="000C1984">
        <w:rPr>
          <w:rFonts w:ascii="Book Antiqua" w:eastAsia="宋体" w:hAnsi="Book Antiqua" w:cs="宋体"/>
          <w:color w:val="000000"/>
          <w:sz w:val="24"/>
          <w:szCs w:val="24"/>
        </w:rPr>
        <w:t>1 </w:t>
      </w:r>
      <w:proofErr w:type="spellStart"/>
      <w:r w:rsidRPr="000C1984">
        <w:rPr>
          <w:rFonts w:ascii="Book Antiqua" w:eastAsia="宋体" w:hAnsi="Book Antiqua" w:cs="宋体"/>
          <w:b/>
          <w:bCs/>
          <w:color w:val="000000"/>
          <w:sz w:val="24"/>
          <w:szCs w:val="24"/>
        </w:rPr>
        <w:t>Rudan</w:t>
      </w:r>
      <w:proofErr w:type="spellEnd"/>
      <w:r w:rsidRPr="000C1984">
        <w:rPr>
          <w:rFonts w:ascii="Book Antiqua" w:eastAsia="宋体" w:hAnsi="Book Antiqua" w:cs="宋体"/>
          <w:b/>
          <w:bCs/>
          <w:color w:val="000000"/>
          <w:sz w:val="24"/>
          <w:szCs w:val="24"/>
        </w:rPr>
        <w:t xml:space="preserve"> I</w:t>
      </w:r>
      <w:r w:rsidRPr="000C1984">
        <w:rPr>
          <w:rFonts w:ascii="Book Antiqua" w:eastAsia="宋体" w:hAnsi="Book Antiqua" w:cs="宋体"/>
          <w:color w:val="000000"/>
          <w:sz w:val="24"/>
          <w:szCs w:val="24"/>
        </w:rPr>
        <w:t xml:space="preserve">, O'Brien KL, Nair H, Liu L, </w:t>
      </w:r>
      <w:proofErr w:type="spellStart"/>
      <w:r w:rsidRPr="000C1984">
        <w:rPr>
          <w:rFonts w:ascii="Book Antiqua" w:eastAsia="宋体" w:hAnsi="Book Antiqua" w:cs="宋体"/>
          <w:color w:val="000000"/>
          <w:sz w:val="24"/>
          <w:szCs w:val="24"/>
        </w:rPr>
        <w:t>Theodoratou</w:t>
      </w:r>
      <w:proofErr w:type="spellEnd"/>
      <w:r w:rsidRPr="000C1984">
        <w:rPr>
          <w:rFonts w:ascii="Book Antiqua" w:eastAsia="宋体" w:hAnsi="Book Antiqua" w:cs="宋体"/>
          <w:color w:val="000000"/>
          <w:sz w:val="24"/>
          <w:szCs w:val="24"/>
        </w:rPr>
        <w:t xml:space="preserve"> E, </w:t>
      </w:r>
      <w:proofErr w:type="spellStart"/>
      <w:r w:rsidRPr="000C1984">
        <w:rPr>
          <w:rFonts w:ascii="Book Antiqua" w:eastAsia="宋体" w:hAnsi="Book Antiqua" w:cs="宋体"/>
          <w:color w:val="000000"/>
          <w:sz w:val="24"/>
          <w:szCs w:val="24"/>
        </w:rPr>
        <w:t>Qazi</w:t>
      </w:r>
      <w:proofErr w:type="spellEnd"/>
      <w:r w:rsidRPr="000C1984">
        <w:rPr>
          <w:rFonts w:ascii="Book Antiqua" w:eastAsia="宋体" w:hAnsi="Book Antiqua" w:cs="宋体"/>
          <w:color w:val="000000"/>
          <w:sz w:val="24"/>
          <w:szCs w:val="24"/>
        </w:rPr>
        <w:t xml:space="preserve"> S, </w:t>
      </w:r>
      <w:proofErr w:type="spellStart"/>
      <w:r w:rsidRPr="000C1984">
        <w:rPr>
          <w:rFonts w:ascii="Book Antiqua" w:eastAsia="宋体" w:hAnsi="Book Antiqua" w:cs="宋体"/>
          <w:color w:val="000000"/>
          <w:sz w:val="24"/>
          <w:szCs w:val="24"/>
        </w:rPr>
        <w:t>Lukši</w:t>
      </w:r>
      <w:r w:rsidRPr="000C1984">
        <w:rPr>
          <w:rFonts w:ascii="Book Antiqua" w:eastAsia="MS Mincho" w:hAnsi="Book Antiqua" w:cs="MS Mincho"/>
          <w:color w:val="000000"/>
          <w:sz w:val="24"/>
          <w:szCs w:val="24"/>
        </w:rPr>
        <w:t>ć</w:t>
      </w:r>
      <w:proofErr w:type="spellEnd"/>
      <w:r w:rsidRPr="000C1984">
        <w:rPr>
          <w:rFonts w:ascii="Book Antiqua" w:eastAsia="宋体" w:hAnsi="Book Antiqua" w:cs="宋体"/>
          <w:color w:val="000000"/>
          <w:sz w:val="24"/>
          <w:szCs w:val="24"/>
        </w:rPr>
        <w:t xml:space="preserve"> I, Fischer Walker CL, Black RE, Campbell H. Epidemiology and </w:t>
      </w:r>
      <w:proofErr w:type="spellStart"/>
      <w:r w:rsidRPr="000C1984">
        <w:rPr>
          <w:rFonts w:ascii="Book Antiqua" w:eastAsia="宋体" w:hAnsi="Book Antiqua" w:cs="宋体"/>
          <w:color w:val="000000"/>
          <w:sz w:val="24"/>
          <w:szCs w:val="24"/>
        </w:rPr>
        <w:t>etiology</w:t>
      </w:r>
      <w:proofErr w:type="spellEnd"/>
      <w:r w:rsidRPr="000C1984">
        <w:rPr>
          <w:rFonts w:ascii="Book Antiqua" w:eastAsia="宋体" w:hAnsi="Book Antiqua" w:cs="宋体"/>
          <w:color w:val="000000"/>
          <w:sz w:val="24"/>
          <w:szCs w:val="24"/>
        </w:rPr>
        <w:t xml:space="preserve"> of childhood pneumonia in 2010: estimates of incidence, severe morbidity, mortality, underlying risk factors and causative pathogens for 192 countries. </w:t>
      </w:r>
      <w:r w:rsidRPr="000C1984">
        <w:rPr>
          <w:rFonts w:ascii="Book Antiqua" w:eastAsia="宋体" w:hAnsi="Book Antiqua" w:cs="宋体"/>
          <w:i/>
          <w:iCs/>
          <w:color w:val="000000"/>
          <w:sz w:val="24"/>
          <w:szCs w:val="24"/>
        </w:rPr>
        <w:t>J Glob Health</w:t>
      </w:r>
      <w:r w:rsidRPr="000C1984">
        <w:rPr>
          <w:rFonts w:ascii="Book Antiqua" w:eastAsia="宋体" w:hAnsi="Book Antiqua" w:cs="宋体"/>
          <w:color w:val="000000"/>
          <w:sz w:val="24"/>
          <w:szCs w:val="24"/>
        </w:rPr>
        <w:t> 2013; </w:t>
      </w:r>
      <w:r w:rsidRPr="000C1984">
        <w:rPr>
          <w:rFonts w:ascii="Book Antiqua" w:eastAsia="宋体" w:hAnsi="Book Antiqua" w:cs="宋体"/>
          <w:b/>
          <w:bCs/>
          <w:color w:val="000000"/>
          <w:sz w:val="24"/>
          <w:szCs w:val="24"/>
        </w:rPr>
        <w:t>3</w:t>
      </w:r>
      <w:r w:rsidRPr="000C1984">
        <w:rPr>
          <w:rFonts w:ascii="Book Antiqua" w:eastAsia="宋体" w:hAnsi="Book Antiqua" w:cs="宋体"/>
          <w:color w:val="000000"/>
          <w:sz w:val="24"/>
          <w:szCs w:val="24"/>
        </w:rPr>
        <w:t>: 010401 [PMID: 23826505 DOI: 10.7189/jogh.03.010401]</w:t>
      </w:r>
    </w:p>
    <w:p w14:paraId="6341B65C" w14:textId="77777777" w:rsidR="00C200B5" w:rsidRPr="000C1984" w:rsidRDefault="00C200B5" w:rsidP="00A77316">
      <w:pPr>
        <w:spacing w:after="0" w:line="360" w:lineRule="auto"/>
        <w:jc w:val="both"/>
        <w:rPr>
          <w:rFonts w:ascii="Book Antiqua" w:eastAsia="宋体" w:hAnsi="Book Antiqua" w:cs="宋体"/>
          <w:color w:val="000000"/>
          <w:sz w:val="24"/>
          <w:szCs w:val="24"/>
        </w:rPr>
      </w:pPr>
      <w:proofErr w:type="gramStart"/>
      <w:r w:rsidRPr="000C1984">
        <w:rPr>
          <w:rFonts w:ascii="Book Antiqua" w:eastAsia="宋体" w:hAnsi="Book Antiqua" w:cs="宋体"/>
          <w:color w:val="000000"/>
          <w:sz w:val="24"/>
          <w:szCs w:val="24"/>
        </w:rPr>
        <w:t>2 </w:t>
      </w:r>
      <w:r w:rsidRPr="000C1984">
        <w:rPr>
          <w:rFonts w:ascii="Book Antiqua" w:eastAsia="宋体" w:hAnsi="Book Antiqua" w:cs="宋体"/>
          <w:b/>
          <w:bCs/>
          <w:color w:val="000000"/>
          <w:sz w:val="24"/>
          <w:szCs w:val="24"/>
        </w:rPr>
        <w:t>Randle E</w:t>
      </w:r>
      <w:r w:rsidRPr="000C1984">
        <w:rPr>
          <w:rFonts w:ascii="Book Antiqua" w:eastAsia="宋体" w:hAnsi="Book Antiqua" w:cs="宋体"/>
          <w:color w:val="000000"/>
          <w:sz w:val="24"/>
          <w:szCs w:val="24"/>
        </w:rPr>
        <w:t xml:space="preserve">, </w:t>
      </w:r>
      <w:proofErr w:type="spellStart"/>
      <w:r w:rsidRPr="000C1984">
        <w:rPr>
          <w:rFonts w:ascii="Book Antiqua" w:eastAsia="宋体" w:hAnsi="Book Antiqua" w:cs="宋体"/>
          <w:color w:val="000000"/>
          <w:sz w:val="24"/>
          <w:szCs w:val="24"/>
        </w:rPr>
        <w:t>Ninis</w:t>
      </w:r>
      <w:proofErr w:type="spellEnd"/>
      <w:r w:rsidRPr="000C1984">
        <w:rPr>
          <w:rFonts w:ascii="Book Antiqua" w:eastAsia="宋体" w:hAnsi="Book Antiqua" w:cs="宋体"/>
          <w:color w:val="000000"/>
          <w:sz w:val="24"/>
          <w:szCs w:val="24"/>
        </w:rPr>
        <w:t xml:space="preserve"> N, </w:t>
      </w:r>
      <w:proofErr w:type="spellStart"/>
      <w:r w:rsidRPr="000C1984">
        <w:rPr>
          <w:rFonts w:ascii="Book Antiqua" w:eastAsia="宋体" w:hAnsi="Book Antiqua" w:cs="宋体"/>
          <w:color w:val="000000"/>
          <w:sz w:val="24"/>
          <w:szCs w:val="24"/>
        </w:rPr>
        <w:t>Inwald</w:t>
      </w:r>
      <w:proofErr w:type="spellEnd"/>
      <w:r w:rsidRPr="000C1984">
        <w:rPr>
          <w:rFonts w:ascii="Book Antiqua" w:eastAsia="宋体" w:hAnsi="Book Antiqua" w:cs="宋体"/>
          <w:color w:val="000000"/>
          <w:sz w:val="24"/>
          <w:szCs w:val="24"/>
        </w:rPr>
        <w:t xml:space="preserve"> D. Invasive pneumococcal disease.</w:t>
      </w:r>
      <w:proofErr w:type="gramEnd"/>
      <w:r w:rsidRPr="000C1984">
        <w:rPr>
          <w:rFonts w:ascii="Book Antiqua" w:eastAsia="宋体" w:hAnsi="Book Antiqua" w:cs="宋体"/>
          <w:color w:val="000000"/>
          <w:sz w:val="24"/>
          <w:szCs w:val="24"/>
        </w:rPr>
        <w:t> </w:t>
      </w:r>
      <w:r w:rsidRPr="000C1984">
        <w:rPr>
          <w:rFonts w:ascii="Book Antiqua" w:eastAsia="宋体" w:hAnsi="Book Antiqua" w:cs="宋体"/>
          <w:i/>
          <w:iCs/>
          <w:color w:val="000000"/>
          <w:sz w:val="24"/>
          <w:szCs w:val="24"/>
        </w:rPr>
        <w:t xml:space="preserve">Arch Dis Child </w:t>
      </w:r>
      <w:proofErr w:type="spellStart"/>
      <w:r w:rsidRPr="000C1984">
        <w:rPr>
          <w:rFonts w:ascii="Book Antiqua" w:eastAsia="宋体" w:hAnsi="Book Antiqua" w:cs="宋体"/>
          <w:i/>
          <w:iCs/>
          <w:color w:val="000000"/>
          <w:sz w:val="24"/>
          <w:szCs w:val="24"/>
        </w:rPr>
        <w:t>Educ</w:t>
      </w:r>
      <w:proofErr w:type="spellEnd"/>
      <w:r w:rsidRPr="000C1984">
        <w:rPr>
          <w:rFonts w:ascii="Book Antiqua" w:eastAsia="宋体" w:hAnsi="Book Antiqua" w:cs="宋体"/>
          <w:i/>
          <w:iCs/>
          <w:color w:val="000000"/>
          <w:sz w:val="24"/>
          <w:szCs w:val="24"/>
        </w:rPr>
        <w:t xml:space="preserve"> </w:t>
      </w:r>
      <w:proofErr w:type="spellStart"/>
      <w:r w:rsidRPr="000C1984">
        <w:rPr>
          <w:rFonts w:ascii="Book Antiqua" w:eastAsia="宋体" w:hAnsi="Book Antiqua" w:cs="宋体"/>
          <w:i/>
          <w:iCs/>
          <w:color w:val="000000"/>
          <w:sz w:val="24"/>
          <w:szCs w:val="24"/>
        </w:rPr>
        <w:t>Pract</w:t>
      </w:r>
      <w:proofErr w:type="spellEnd"/>
      <w:r w:rsidRPr="000C1984">
        <w:rPr>
          <w:rFonts w:ascii="Book Antiqua" w:eastAsia="宋体" w:hAnsi="Book Antiqua" w:cs="宋体"/>
          <w:i/>
          <w:iCs/>
          <w:color w:val="000000"/>
          <w:sz w:val="24"/>
          <w:szCs w:val="24"/>
        </w:rPr>
        <w:t xml:space="preserve"> Ed</w:t>
      </w:r>
      <w:r w:rsidRPr="000C1984">
        <w:rPr>
          <w:rFonts w:ascii="Book Antiqua" w:eastAsia="宋体" w:hAnsi="Book Antiqua" w:cs="宋体"/>
          <w:color w:val="000000"/>
          <w:sz w:val="24"/>
          <w:szCs w:val="24"/>
        </w:rPr>
        <w:t> 2011; </w:t>
      </w:r>
      <w:r w:rsidRPr="000C1984">
        <w:rPr>
          <w:rFonts w:ascii="Book Antiqua" w:eastAsia="宋体" w:hAnsi="Book Antiqua" w:cs="宋体"/>
          <w:b/>
          <w:bCs/>
          <w:color w:val="000000"/>
          <w:sz w:val="24"/>
          <w:szCs w:val="24"/>
        </w:rPr>
        <w:t>96</w:t>
      </w:r>
      <w:r w:rsidRPr="000C1984">
        <w:rPr>
          <w:rFonts w:ascii="Book Antiqua" w:eastAsia="宋体" w:hAnsi="Book Antiqua" w:cs="宋体"/>
          <w:color w:val="000000"/>
          <w:sz w:val="24"/>
          <w:szCs w:val="24"/>
        </w:rPr>
        <w:t>: 183-190 [PMID: 21555595]</w:t>
      </w:r>
    </w:p>
    <w:p w14:paraId="6AFDDB69" w14:textId="77777777" w:rsidR="00C200B5" w:rsidRPr="000C1984" w:rsidRDefault="00C200B5" w:rsidP="00A77316">
      <w:pPr>
        <w:widowControl w:val="0"/>
        <w:spacing w:after="0" w:line="360" w:lineRule="auto"/>
        <w:ind w:rightChars="50" w:right="110"/>
        <w:jc w:val="both"/>
        <w:rPr>
          <w:rFonts w:ascii="Book Antiqua" w:eastAsia="宋体" w:hAnsi="Book Antiqua" w:cs="宋体"/>
          <w:color w:val="000000"/>
          <w:sz w:val="24"/>
          <w:szCs w:val="24"/>
        </w:rPr>
      </w:pPr>
      <w:r w:rsidRPr="000C1984">
        <w:rPr>
          <w:rFonts w:ascii="Book Antiqua" w:eastAsia="宋体" w:hAnsi="Book Antiqua" w:cs="宋体"/>
          <w:color w:val="000000"/>
          <w:sz w:val="24"/>
          <w:szCs w:val="24"/>
        </w:rPr>
        <w:t xml:space="preserve">3 </w:t>
      </w:r>
      <w:r w:rsidRPr="000C1984">
        <w:rPr>
          <w:rFonts w:ascii="Book Antiqua" w:eastAsia="宋体" w:hAnsi="Book Antiqua" w:cs="宋体"/>
          <w:b/>
          <w:color w:val="000000"/>
          <w:sz w:val="24"/>
          <w:szCs w:val="24"/>
        </w:rPr>
        <w:t xml:space="preserve">World Health </w:t>
      </w:r>
      <w:proofErr w:type="gramStart"/>
      <w:r w:rsidRPr="000C1984">
        <w:rPr>
          <w:rFonts w:ascii="Book Antiqua" w:eastAsia="宋体" w:hAnsi="Book Antiqua" w:cs="宋体"/>
          <w:b/>
          <w:color w:val="000000"/>
          <w:sz w:val="24"/>
          <w:szCs w:val="24"/>
        </w:rPr>
        <w:t>Organisation</w:t>
      </w:r>
      <w:proofErr w:type="gramEnd"/>
      <w:r w:rsidRPr="000C1984">
        <w:rPr>
          <w:rFonts w:ascii="Book Antiqua" w:eastAsia="宋体" w:hAnsi="Book Antiqua" w:cs="宋体"/>
          <w:color w:val="000000"/>
          <w:sz w:val="24"/>
          <w:szCs w:val="24"/>
        </w:rPr>
        <w:t xml:space="preserve">. Pneumococcal vaccines WHO position paper </w:t>
      </w:r>
      <w:r w:rsidRPr="000C1984">
        <w:rPr>
          <w:rFonts w:ascii="Book Antiqua" w:eastAsia="宋体" w:hAnsi="Book Antiqua" w:cs="宋体"/>
          <w:color w:val="000000"/>
          <w:sz w:val="24"/>
          <w:szCs w:val="24"/>
          <w:lang w:eastAsia="zh-CN"/>
        </w:rPr>
        <w:t>-</w:t>
      </w:r>
      <w:r w:rsidRPr="000C1984">
        <w:rPr>
          <w:rFonts w:ascii="Book Antiqua" w:eastAsia="宋体" w:hAnsi="Book Antiqua" w:cs="宋体"/>
          <w:color w:val="000000"/>
          <w:sz w:val="24"/>
          <w:szCs w:val="24"/>
        </w:rPr>
        <w:t xml:space="preserve"> 2012. </w:t>
      </w:r>
      <w:r w:rsidRPr="000C1984">
        <w:rPr>
          <w:rFonts w:ascii="Book Antiqua" w:hAnsi="Book Antiqua" w:cs="宋体"/>
          <w:color w:val="000000"/>
          <w:sz w:val="24"/>
          <w:szCs w:val="24"/>
        </w:rPr>
        <w:t>Available from: URL:</w:t>
      </w:r>
      <w:r w:rsidRPr="000C1984">
        <w:rPr>
          <w:rFonts w:ascii="Book Antiqua" w:eastAsia="宋体" w:hAnsi="Book Antiqua" w:cs="宋体"/>
          <w:color w:val="000000"/>
          <w:sz w:val="24"/>
          <w:szCs w:val="24"/>
        </w:rPr>
        <w:t xml:space="preserve"> http://www.who.int/wer/2012/wer8714.pdf</w:t>
      </w:r>
    </w:p>
    <w:p w14:paraId="27D72BE1" w14:textId="39409D1C" w:rsidR="00C200B5" w:rsidRPr="000C1984" w:rsidRDefault="00C200B5" w:rsidP="00A77316">
      <w:pPr>
        <w:spacing w:after="0" w:line="360" w:lineRule="auto"/>
        <w:jc w:val="both"/>
        <w:rPr>
          <w:rFonts w:ascii="Book Antiqua" w:eastAsia="宋体" w:hAnsi="Book Antiqua" w:cs="宋体"/>
          <w:color w:val="000000"/>
          <w:sz w:val="24"/>
          <w:szCs w:val="24"/>
        </w:rPr>
      </w:pPr>
      <w:proofErr w:type="gramStart"/>
      <w:r w:rsidRPr="000C1984">
        <w:rPr>
          <w:rFonts w:ascii="Book Antiqua" w:eastAsia="宋体" w:hAnsi="Book Antiqua" w:cs="宋体"/>
          <w:color w:val="000000"/>
          <w:sz w:val="24"/>
          <w:szCs w:val="24"/>
        </w:rPr>
        <w:t xml:space="preserve">4 </w:t>
      </w:r>
      <w:r w:rsidRPr="000C1984">
        <w:rPr>
          <w:rFonts w:ascii="Book Antiqua" w:eastAsia="宋体" w:hAnsi="Book Antiqua" w:cs="宋体"/>
          <w:b/>
          <w:color w:val="000000"/>
          <w:sz w:val="24"/>
          <w:szCs w:val="24"/>
        </w:rPr>
        <w:t>Australian Government Department of Health</w:t>
      </w:r>
      <w:r w:rsidRPr="000C1984">
        <w:rPr>
          <w:rFonts w:ascii="Book Antiqua" w:eastAsia="宋体" w:hAnsi="Book Antiqua" w:cs="宋体"/>
          <w:color w:val="000000"/>
          <w:sz w:val="24"/>
          <w:szCs w:val="24"/>
        </w:rPr>
        <w:t>.</w:t>
      </w:r>
      <w:proofErr w:type="gramEnd"/>
      <w:r w:rsidRPr="000C1984">
        <w:rPr>
          <w:rFonts w:ascii="Book Antiqua" w:eastAsia="宋体" w:hAnsi="Book Antiqua" w:cs="宋体"/>
          <w:color w:val="000000"/>
          <w:sz w:val="24"/>
          <w:szCs w:val="24"/>
        </w:rPr>
        <w:t xml:space="preserve"> </w:t>
      </w:r>
      <w:proofErr w:type="gramStart"/>
      <w:r w:rsidRPr="000C1984">
        <w:rPr>
          <w:rFonts w:ascii="Book Antiqua" w:eastAsia="宋体" w:hAnsi="Book Antiqua" w:cs="宋体"/>
          <w:color w:val="000000"/>
          <w:sz w:val="24"/>
          <w:szCs w:val="24"/>
        </w:rPr>
        <w:t>The Australian Immunisation Handbook 2013.</w:t>
      </w:r>
      <w:proofErr w:type="gramEnd"/>
      <w:r w:rsidRPr="000C1984">
        <w:rPr>
          <w:rFonts w:ascii="Book Antiqua" w:eastAsia="宋体" w:hAnsi="Book Antiqua" w:cs="宋体"/>
          <w:color w:val="000000"/>
          <w:sz w:val="24"/>
          <w:szCs w:val="24"/>
        </w:rPr>
        <w:t xml:space="preserve"> 10th ed. [</w:t>
      </w:r>
      <w:r w:rsidR="00A52DFB" w:rsidRPr="000C1984">
        <w:rPr>
          <w:rFonts w:ascii="Book Antiqua" w:eastAsia="宋体" w:hAnsi="Book Antiqua" w:cs="宋体"/>
          <w:color w:val="000000"/>
          <w:sz w:val="24"/>
          <w:szCs w:val="24"/>
        </w:rPr>
        <w:t>updated</w:t>
      </w:r>
      <w:r w:rsidRPr="000C1984">
        <w:rPr>
          <w:rFonts w:ascii="Book Antiqua" w:eastAsia="宋体" w:hAnsi="Book Antiqua" w:cs="宋体"/>
          <w:color w:val="000000"/>
          <w:sz w:val="24"/>
          <w:szCs w:val="24"/>
        </w:rPr>
        <w:t xml:space="preserve"> 2015</w:t>
      </w:r>
      <w:r w:rsidR="00A52DFB" w:rsidRPr="000C1984">
        <w:rPr>
          <w:rFonts w:ascii="Book Antiqua" w:eastAsia="宋体" w:hAnsi="Book Antiqua" w:cs="宋体"/>
          <w:color w:val="000000"/>
          <w:sz w:val="24"/>
          <w:szCs w:val="24"/>
        </w:rPr>
        <w:t xml:space="preserve"> Jun</w:t>
      </w:r>
      <w:r w:rsidRPr="000C1984">
        <w:rPr>
          <w:rFonts w:ascii="Book Antiqua" w:eastAsia="宋体" w:hAnsi="Book Antiqua" w:cs="宋体"/>
          <w:color w:val="000000"/>
          <w:sz w:val="24"/>
          <w:szCs w:val="24"/>
        </w:rPr>
        <w:t xml:space="preserve">]. </w:t>
      </w:r>
      <w:r w:rsidRPr="000C1984">
        <w:rPr>
          <w:rFonts w:ascii="Book Antiqua" w:hAnsi="Book Antiqua" w:cs="宋体"/>
          <w:color w:val="000000"/>
          <w:sz w:val="24"/>
          <w:szCs w:val="24"/>
        </w:rPr>
        <w:t xml:space="preserve">Available from: URL: </w:t>
      </w:r>
      <w:r w:rsidRPr="000C1984">
        <w:rPr>
          <w:rFonts w:ascii="Book Antiqua" w:eastAsia="宋体" w:hAnsi="Book Antiqua" w:cs="宋体"/>
          <w:color w:val="000000"/>
          <w:sz w:val="24"/>
          <w:szCs w:val="24"/>
        </w:rPr>
        <w:t>http://www.immunise.health.gov.au/internet/immunise/publishing.nsf/Content/7B28E87511E08905CA257D4D001DB1F8/$File/Aus-Imm-Handbook.pdf</w:t>
      </w:r>
    </w:p>
    <w:p w14:paraId="04BB1D66" w14:textId="2B0C24DE" w:rsidR="00C200B5" w:rsidRPr="000C1984" w:rsidRDefault="00C200B5" w:rsidP="00A77316">
      <w:pPr>
        <w:spacing w:after="0" w:line="360" w:lineRule="auto"/>
        <w:jc w:val="both"/>
        <w:rPr>
          <w:rFonts w:ascii="Book Antiqua" w:eastAsia="宋体" w:hAnsi="Book Antiqua" w:cs="宋体"/>
          <w:color w:val="000000"/>
          <w:sz w:val="24"/>
          <w:szCs w:val="24"/>
        </w:rPr>
      </w:pPr>
      <w:r w:rsidRPr="000C1984">
        <w:rPr>
          <w:rFonts w:ascii="Book Antiqua" w:eastAsia="宋体" w:hAnsi="Book Antiqua" w:cs="宋体"/>
          <w:color w:val="000000"/>
          <w:sz w:val="24"/>
          <w:szCs w:val="24"/>
        </w:rPr>
        <w:t xml:space="preserve">5 </w:t>
      </w:r>
      <w:r w:rsidRPr="000C1984">
        <w:rPr>
          <w:rFonts w:ascii="Book Antiqua" w:eastAsia="宋体" w:hAnsi="Book Antiqua" w:cs="宋体"/>
          <w:b/>
          <w:color w:val="000000"/>
          <w:sz w:val="24"/>
          <w:szCs w:val="24"/>
        </w:rPr>
        <w:t>Conklin L</w:t>
      </w:r>
      <w:r w:rsidRPr="000C1984">
        <w:rPr>
          <w:rFonts w:ascii="Book Antiqua" w:eastAsia="宋体" w:hAnsi="Book Antiqua" w:cs="宋体"/>
          <w:color w:val="000000"/>
          <w:sz w:val="24"/>
          <w:szCs w:val="24"/>
        </w:rPr>
        <w:t>, Knoll MD, Loo J, Fleming-Dutra K, Park D, Johnson TS,</w:t>
      </w:r>
      <w:r w:rsidR="00F37AB9" w:rsidRPr="000C1984">
        <w:rPr>
          <w:rFonts w:ascii="Book Antiqua" w:eastAsia="宋体" w:hAnsi="Book Antiqua" w:cs="宋体"/>
          <w:color w:val="000000"/>
          <w:sz w:val="24"/>
          <w:szCs w:val="24"/>
        </w:rPr>
        <w:t xml:space="preserve"> Kirk J, </w:t>
      </w:r>
      <w:proofErr w:type="spellStart"/>
      <w:r w:rsidR="00F37AB9" w:rsidRPr="000C1984">
        <w:rPr>
          <w:rFonts w:ascii="Book Antiqua" w:eastAsia="宋体" w:hAnsi="Book Antiqua" w:cs="宋体"/>
          <w:color w:val="000000"/>
          <w:sz w:val="24"/>
          <w:szCs w:val="24"/>
        </w:rPr>
        <w:t>Goldblatt</w:t>
      </w:r>
      <w:proofErr w:type="spellEnd"/>
      <w:r w:rsidR="00F37AB9" w:rsidRPr="000C1984">
        <w:rPr>
          <w:rFonts w:ascii="Book Antiqua" w:eastAsia="宋体" w:hAnsi="Book Antiqua" w:cs="宋体"/>
          <w:color w:val="000000"/>
          <w:sz w:val="24"/>
          <w:szCs w:val="24"/>
        </w:rPr>
        <w:t xml:space="preserve"> D, O’Brien KL, Whitney CG</w:t>
      </w:r>
      <w:r w:rsidRPr="000C1984">
        <w:rPr>
          <w:rFonts w:ascii="Book Antiqua" w:eastAsia="宋体" w:hAnsi="Book Antiqua" w:cs="宋体"/>
          <w:color w:val="000000"/>
          <w:sz w:val="24"/>
          <w:szCs w:val="24"/>
        </w:rPr>
        <w:t>. Landscape analysis of pneumococcal conjugate vaccine dosing schedules: A systematic review</w:t>
      </w:r>
      <w:r w:rsidR="00B26B01" w:rsidRPr="000C1984">
        <w:rPr>
          <w:rFonts w:ascii="Book Antiqua" w:eastAsia="宋体" w:hAnsi="Book Antiqua" w:cs="宋体" w:hint="eastAsia"/>
          <w:color w:val="000000"/>
          <w:sz w:val="24"/>
          <w:szCs w:val="24"/>
          <w:lang w:eastAsia="zh-CN"/>
        </w:rPr>
        <w:t>.</w:t>
      </w:r>
      <w:r w:rsidRPr="000C1984">
        <w:rPr>
          <w:rFonts w:ascii="Book Antiqua" w:eastAsia="宋体" w:hAnsi="Book Antiqua" w:cs="宋体"/>
          <w:color w:val="000000"/>
          <w:sz w:val="24"/>
          <w:szCs w:val="24"/>
        </w:rPr>
        <w:t xml:space="preserve"> Sub-report on the 3-dose schedules. </w:t>
      </w:r>
      <w:proofErr w:type="gramStart"/>
      <w:r w:rsidRPr="000C1984">
        <w:rPr>
          <w:rFonts w:ascii="Book Antiqua" w:eastAsia="宋体" w:hAnsi="Book Antiqua" w:cs="宋体"/>
          <w:color w:val="000000"/>
          <w:sz w:val="24"/>
          <w:szCs w:val="24"/>
        </w:rPr>
        <w:t>A project of the AVI Technical Assistance Consortium (AVI-TAC) Final Report 1.</w:t>
      </w:r>
      <w:proofErr w:type="gramEnd"/>
      <w:r w:rsidRPr="000C1984">
        <w:rPr>
          <w:rFonts w:ascii="Book Antiqua" w:eastAsia="宋体" w:hAnsi="Book Antiqua" w:cs="宋体"/>
          <w:color w:val="000000"/>
          <w:sz w:val="24"/>
          <w:szCs w:val="24"/>
        </w:rPr>
        <w:t xml:space="preserve"> 0. 2011</w:t>
      </w:r>
    </w:p>
    <w:p w14:paraId="1963908C" w14:textId="77777777" w:rsidR="00C200B5" w:rsidRPr="000C1984" w:rsidRDefault="00C200B5" w:rsidP="00A77316">
      <w:pPr>
        <w:spacing w:after="0" w:line="360" w:lineRule="auto"/>
        <w:jc w:val="both"/>
        <w:rPr>
          <w:rFonts w:ascii="Book Antiqua" w:eastAsia="宋体" w:hAnsi="Book Antiqua" w:cs="宋体"/>
          <w:color w:val="000000"/>
          <w:sz w:val="24"/>
          <w:szCs w:val="24"/>
        </w:rPr>
      </w:pPr>
      <w:r w:rsidRPr="000C1984">
        <w:rPr>
          <w:rFonts w:ascii="Book Antiqua" w:eastAsia="宋体" w:hAnsi="Book Antiqua" w:cs="宋体"/>
          <w:color w:val="000000"/>
          <w:sz w:val="24"/>
          <w:szCs w:val="24"/>
        </w:rPr>
        <w:t>6 </w:t>
      </w:r>
      <w:proofErr w:type="spellStart"/>
      <w:r w:rsidRPr="000C1984">
        <w:rPr>
          <w:rFonts w:ascii="Book Antiqua" w:eastAsia="宋体" w:hAnsi="Book Antiqua" w:cs="宋体"/>
          <w:b/>
          <w:bCs/>
          <w:color w:val="000000"/>
          <w:sz w:val="24"/>
          <w:szCs w:val="24"/>
        </w:rPr>
        <w:t>Spijkerman</w:t>
      </w:r>
      <w:proofErr w:type="spellEnd"/>
      <w:r w:rsidRPr="000C1984">
        <w:rPr>
          <w:rFonts w:ascii="Book Antiqua" w:eastAsia="宋体" w:hAnsi="Book Antiqua" w:cs="宋体"/>
          <w:b/>
          <w:bCs/>
          <w:color w:val="000000"/>
          <w:sz w:val="24"/>
          <w:szCs w:val="24"/>
        </w:rPr>
        <w:t xml:space="preserve"> J</w:t>
      </w:r>
      <w:r w:rsidRPr="000C1984">
        <w:rPr>
          <w:rFonts w:ascii="Book Antiqua" w:eastAsia="宋体" w:hAnsi="Book Antiqua" w:cs="宋体"/>
          <w:color w:val="000000"/>
          <w:sz w:val="24"/>
          <w:szCs w:val="24"/>
        </w:rPr>
        <w:t xml:space="preserve">, </w:t>
      </w:r>
      <w:proofErr w:type="spellStart"/>
      <w:r w:rsidRPr="000C1984">
        <w:rPr>
          <w:rFonts w:ascii="Book Antiqua" w:eastAsia="宋体" w:hAnsi="Book Antiqua" w:cs="宋体"/>
          <w:color w:val="000000"/>
          <w:sz w:val="24"/>
          <w:szCs w:val="24"/>
        </w:rPr>
        <w:t>Veenhoven</w:t>
      </w:r>
      <w:proofErr w:type="spellEnd"/>
      <w:r w:rsidRPr="000C1984">
        <w:rPr>
          <w:rFonts w:ascii="Book Antiqua" w:eastAsia="宋体" w:hAnsi="Book Antiqua" w:cs="宋体"/>
          <w:color w:val="000000"/>
          <w:sz w:val="24"/>
          <w:szCs w:val="24"/>
        </w:rPr>
        <w:t xml:space="preserve"> RH, </w:t>
      </w:r>
      <w:proofErr w:type="spellStart"/>
      <w:r w:rsidRPr="000C1984">
        <w:rPr>
          <w:rFonts w:ascii="Book Antiqua" w:eastAsia="宋体" w:hAnsi="Book Antiqua" w:cs="宋体"/>
          <w:color w:val="000000"/>
          <w:sz w:val="24"/>
          <w:szCs w:val="24"/>
        </w:rPr>
        <w:t>Wijmenga-Monsuur</w:t>
      </w:r>
      <w:proofErr w:type="spellEnd"/>
      <w:r w:rsidRPr="000C1984">
        <w:rPr>
          <w:rFonts w:ascii="Book Antiqua" w:eastAsia="宋体" w:hAnsi="Book Antiqua" w:cs="宋体"/>
          <w:color w:val="000000"/>
          <w:sz w:val="24"/>
          <w:szCs w:val="24"/>
        </w:rPr>
        <w:t xml:space="preserve"> AJ, </w:t>
      </w:r>
      <w:proofErr w:type="spellStart"/>
      <w:r w:rsidRPr="000C1984">
        <w:rPr>
          <w:rFonts w:ascii="Book Antiqua" w:eastAsia="宋体" w:hAnsi="Book Antiqua" w:cs="宋体"/>
          <w:color w:val="000000"/>
          <w:sz w:val="24"/>
          <w:szCs w:val="24"/>
        </w:rPr>
        <w:t>Elberse</w:t>
      </w:r>
      <w:proofErr w:type="spellEnd"/>
      <w:r w:rsidRPr="000C1984">
        <w:rPr>
          <w:rFonts w:ascii="Book Antiqua" w:eastAsia="宋体" w:hAnsi="Book Antiqua" w:cs="宋体"/>
          <w:color w:val="000000"/>
          <w:sz w:val="24"/>
          <w:szCs w:val="24"/>
        </w:rPr>
        <w:t xml:space="preserve"> KE, van </w:t>
      </w:r>
      <w:proofErr w:type="spellStart"/>
      <w:r w:rsidRPr="000C1984">
        <w:rPr>
          <w:rFonts w:ascii="Book Antiqua" w:eastAsia="宋体" w:hAnsi="Book Antiqua" w:cs="宋体"/>
          <w:color w:val="000000"/>
          <w:sz w:val="24"/>
          <w:szCs w:val="24"/>
        </w:rPr>
        <w:t>Gageldonk</w:t>
      </w:r>
      <w:proofErr w:type="spellEnd"/>
      <w:r w:rsidRPr="000C1984">
        <w:rPr>
          <w:rFonts w:ascii="Book Antiqua" w:eastAsia="宋体" w:hAnsi="Book Antiqua" w:cs="宋体"/>
          <w:color w:val="000000"/>
          <w:sz w:val="24"/>
          <w:szCs w:val="24"/>
        </w:rPr>
        <w:t xml:space="preserve"> PG, </w:t>
      </w:r>
      <w:proofErr w:type="spellStart"/>
      <w:r w:rsidRPr="000C1984">
        <w:rPr>
          <w:rFonts w:ascii="Book Antiqua" w:eastAsia="宋体" w:hAnsi="Book Antiqua" w:cs="宋体"/>
          <w:color w:val="000000"/>
          <w:sz w:val="24"/>
          <w:szCs w:val="24"/>
        </w:rPr>
        <w:t>Knol</w:t>
      </w:r>
      <w:proofErr w:type="spellEnd"/>
      <w:r w:rsidRPr="000C1984">
        <w:rPr>
          <w:rFonts w:ascii="Book Antiqua" w:eastAsia="宋体" w:hAnsi="Book Antiqua" w:cs="宋体"/>
          <w:color w:val="000000"/>
          <w:sz w:val="24"/>
          <w:szCs w:val="24"/>
        </w:rPr>
        <w:t xml:space="preserve"> MJ, de </w:t>
      </w:r>
      <w:proofErr w:type="spellStart"/>
      <w:r w:rsidRPr="000C1984">
        <w:rPr>
          <w:rFonts w:ascii="Book Antiqua" w:eastAsia="宋体" w:hAnsi="Book Antiqua" w:cs="宋体"/>
          <w:color w:val="000000"/>
          <w:sz w:val="24"/>
          <w:szCs w:val="24"/>
        </w:rPr>
        <w:t>Melker</w:t>
      </w:r>
      <w:proofErr w:type="spellEnd"/>
      <w:r w:rsidRPr="000C1984">
        <w:rPr>
          <w:rFonts w:ascii="Book Antiqua" w:eastAsia="宋体" w:hAnsi="Book Antiqua" w:cs="宋体"/>
          <w:color w:val="000000"/>
          <w:sz w:val="24"/>
          <w:szCs w:val="24"/>
        </w:rPr>
        <w:t xml:space="preserve"> HE, Sanders EA, </w:t>
      </w:r>
      <w:proofErr w:type="spellStart"/>
      <w:r w:rsidRPr="000C1984">
        <w:rPr>
          <w:rFonts w:ascii="Book Antiqua" w:eastAsia="宋体" w:hAnsi="Book Antiqua" w:cs="宋体"/>
          <w:color w:val="000000"/>
          <w:sz w:val="24"/>
          <w:szCs w:val="24"/>
        </w:rPr>
        <w:t>Schouls</w:t>
      </w:r>
      <w:proofErr w:type="spellEnd"/>
      <w:r w:rsidRPr="000C1984">
        <w:rPr>
          <w:rFonts w:ascii="Book Antiqua" w:eastAsia="宋体" w:hAnsi="Book Antiqua" w:cs="宋体"/>
          <w:color w:val="000000"/>
          <w:sz w:val="24"/>
          <w:szCs w:val="24"/>
        </w:rPr>
        <w:t xml:space="preserve"> LM, Berbers GA. Immunogenicity of 13-valent pneumococcal conjugate vaccine administered according to 4 different primary immunization schedules in infants: a randomized clinical trial. </w:t>
      </w:r>
      <w:r w:rsidRPr="000C1984">
        <w:rPr>
          <w:rFonts w:ascii="Book Antiqua" w:eastAsia="宋体" w:hAnsi="Book Antiqua" w:cs="宋体"/>
          <w:i/>
          <w:iCs/>
          <w:color w:val="000000"/>
          <w:sz w:val="24"/>
          <w:szCs w:val="24"/>
        </w:rPr>
        <w:t>JAMA</w:t>
      </w:r>
      <w:r w:rsidRPr="000C1984">
        <w:rPr>
          <w:rFonts w:ascii="Book Antiqua" w:eastAsia="宋体" w:hAnsi="Book Antiqua" w:cs="宋体"/>
          <w:color w:val="000000"/>
          <w:sz w:val="24"/>
          <w:szCs w:val="24"/>
        </w:rPr>
        <w:t> 2013; </w:t>
      </w:r>
      <w:r w:rsidRPr="000C1984">
        <w:rPr>
          <w:rFonts w:ascii="Book Antiqua" w:eastAsia="宋体" w:hAnsi="Book Antiqua" w:cs="宋体"/>
          <w:b/>
          <w:bCs/>
          <w:color w:val="000000"/>
          <w:sz w:val="24"/>
          <w:szCs w:val="24"/>
        </w:rPr>
        <w:t>310</w:t>
      </w:r>
      <w:r w:rsidRPr="000C1984">
        <w:rPr>
          <w:rFonts w:ascii="Book Antiqua" w:eastAsia="宋体" w:hAnsi="Book Antiqua" w:cs="宋体"/>
          <w:color w:val="000000"/>
          <w:sz w:val="24"/>
          <w:szCs w:val="24"/>
        </w:rPr>
        <w:t>: 930-937 [PMID: 24002279 DOI: 10.1001/jama.2013.228052]</w:t>
      </w:r>
    </w:p>
    <w:p w14:paraId="1BAD1112" w14:textId="77777777" w:rsidR="00C200B5" w:rsidRPr="000C1984" w:rsidRDefault="00C200B5" w:rsidP="00A77316">
      <w:pPr>
        <w:spacing w:after="0" w:line="360" w:lineRule="auto"/>
        <w:jc w:val="both"/>
        <w:rPr>
          <w:rFonts w:ascii="Book Antiqua" w:eastAsia="宋体" w:hAnsi="Book Antiqua" w:cs="宋体"/>
          <w:color w:val="000000"/>
          <w:sz w:val="24"/>
          <w:szCs w:val="24"/>
        </w:rPr>
      </w:pPr>
      <w:r w:rsidRPr="000C1984">
        <w:rPr>
          <w:rFonts w:ascii="Book Antiqua" w:eastAsia="宋体" w:hAnsi="Book Antiqua" w:cs="宋体"/>
          <w:color w:val="000000"/>
          <w:sz w:val="24"/>
          <w:szCs w:val="24"/>
        </w:rPr>
        <w:t>7 </w:t>
      </w:r>
      <w:r w:rsidRPr="000C1984">
        <w:rPr>
          <w:rFonts w:ascii="Book Antiqua" w:eastAsia="宋体" w:hAnsi="Book Antiqua" w:cs="宋体"/>
          <w:b/>
          <w:bCs/>
          <w:color w:val="000000"/>
          <w:sz w:val="24"/>
          <w:szCs w:val="24"/>
        </w:rPr>
        <w:t>Murray J</w:t>
      </w:r>
      <w:r w:rsidRPr="000C1984">
        <w:rPr>
          <w:rFonts w:ascii="Book Antiqua" w:eastAsia="宋体" w:hAnsi="Book Antiqua" w:cs="宋体"/>
          <w:color w:val="000000"/>
          <w:sz w:val="24"/>
          <w:szCs w:val="24"/>
        </w:rPr>
        <w:t xml:space="preserve">, </w:t>
      </w:r>
      <w:proofErr w:type="spellStart"/>
      <w:r w:rsidRPr="000C1984">
        <w:rPr>
          <w:rFonts w:ascii="Book Antiqua" w:eastAsia="宋体" w:hAnsi="Book Antiqua" w:cs="宋体"/>
          <w:color w:val="000000"/>
          <w:sz w:val="24"/>
          <w:szCs w:val="24"/>
        </w:rPr>
        <w:t>Agócs</w:t>
      </w:r>
      <w:proofErr w:type="spellEnd"/>
      <w:r w:rsidRPr="000C1984">
        <w:rPr>
          <w:rFonts w:ascii="Book Antiqua" w:eastAsia="宋体" w:hAnsi="Book Antiqua" w:cs="宋体"/>
          <w:color w:val="000000"/>
          <w:sz w:val="24"/>
          <w:szCs w:val="24"/>
        </w:rPr>
        <w:t xml:space="preserve"> M, </w:t>
      </w:r>
      <w:proofErr w:type="spellStart"/>
      <w:r w:rsidRPr="000C1984">
        <w:rPr>
          <w:rFonts w:ascii="Book Antiqua" w:eastAsia="宋体" w:hAnsi="Book Antiqua" w:cs="宋体"/>
          <w:color w:val="000000"/>
          <w:sz w:val="24"/>
          <w:szCs w:val="24"/>
        </w:rPr>
        <w:t>Serhan</w:t>
      </w:r>
      <w:proofErr w:type="spellEnd"/>
      <w:r w:rsidRPr="000C1984">
        <w:rPr>
          <w:rFonts w:ascii="Book Antiqua" w:eastAsia="宋体" w:hAnsi="Book Antiqua" w:cs="宋体"/>
          <w:color w:val="000000"/>
          <w:sz w:val="24"/>
          <w:szCs w:val="24"/>
        </w:rPr>
        <w:t xml:space="preserve"> F, Singh S, </w:t>
      </w:r>
      <w:proofErr w:type="spellStart"/>
      <w:r w:rsidRPr="000C1984">
        <w:rPr>
          <w:rFonts w:ascii="Book Antiqua" w:eastAsia="宋体" w:hAnsi="Book Antiqua" w:cs="宋体"/>
          <w:color w:val="000000"/>
          <w:sz w:val="24"/>
          <w:szCs w:val="24"/>
        </w:rPr>
        <w:t>Deloria</w:t>
      </w:r>
      <w:proofErr w:type="spellEnd"/>
      <w:r w:rsidRPr="000C1984">
        <w:rPr>
          <w:rFonts w:ascii="Book Antiqua" w:eastAsia="宋体" w:hAnsi="Book Antiqua" w:cs="宋体"/>
          <w:color w:val="000000"/>
          <w:sz w:val="24"/>
          <w:szCs w:val="24"/>
        </w:rPr>
        <w:t xml:space="preserve">-Knoll M, O'Brien K, </w:t>
      </w:r>
      <w:proofErr w:type="spellStart"/>
      <w:r w:rsidRPr="000C1984">
        <w:rPr>
          <w:rFonts w:ascii="Book Antiqua" w:eastAsia="宋体" w:hAnsi="Book Antiqua" w:cs="宋体"/>
          <w:color w:val="000000"/>
          <w:sz w:val="24"/>
          <w:szCs w:val="24"/>
        </w:rPr>
        <w:t>Mwenda</w:t>
      </w:r>
      <w:proofErr w:type="spellEnd"/>
      <w:r w:rsidRPr="000C1984">
        <w:rPr>
          <w:rFonts w:ascii="Book Antiqua" w:eastAsia="宋体" w:hAnsi="Book Antiqua" w:cs="宋体"/>
          <w:color w:val="000000"/>
          <w:sz w:val="24"/>
          <w:szCs w:val="24"/>
        </w:rPr>
        <w:t xml:space="preserve"> JM, </w:t>
      </w:r>
      <w:proofErr w:type="spellStart"/>
      <w:r w:rsidRPr="000C1984">
        <w:rPr>
          <w:rFonts w:ascii="Book Antiqua" w:eastAsia="宋体" w:hAnsi="Book Antiqua" w:cs="宋体"/>
          <w:color w:val="000000"/>
          <w:sz w:val="24"/>
          <w:szCs w:val="24"/>
        </w:rPr>
        <w:t>Mihigo</w:t>
      </w:r>
      <w:proofErr w:type="spellEnd"/>
      <w:r w:rsidRPr="000C1984">
        <w:rPr>
          <w:rFonts w:ascii="Book Antiqua" w:eastAsia="宋体" w:hAnsi="Book Antiqua" w:cs="宋体"/>
          <w:color w:val="000000"/>
          <w:sz w:val="24"/>
          <w:szCs w:val="24"/>
        </w:rPr>
        <w:t xml:space="preserve"> R, Oliveira L, </w:t>
      </w:r>
      <w:proofErr w:type="spellStart"/>
      <w:r w:rsidRPr="000C1984">
        <w:rPr>
          <w:rFonts w:ascii="Book Antiqua" w:eastAsia="宋体" w:hAnsi="Book Antiqua" w:cs="宋体"/>
          <w:color w:val="000000"/>
          <w:sz w:val="24"/>
          <w:szCs w:val="24"/>
        </w:rPr>
        <w:t>Teleb</w:t>
      </w:r>
      <w:proofErr w:type="spellEnd"/>
      <w:r w:rsidRPr="000C1984">
        <w:rPr>
          <w:rFonts w:ascii="Book Antiqua" w:eastAsia="宋体" w:hAnsi="Book Antiqua" w:cs="宋体"/>
          <w:color w:val="000000"/>
          <w:sz w:val="24"/>
          <w:szCs w:val="24"/>
        </w:rPr>
        <w:t xml:space="preserve"> N, Ahmed H, </w:t>
      </w:r>
      <w:proofErr w:type="spellStart"/>
      <w:r w:rsidRPr="000C1984">
        <w:rPr>
          <w:rFonts w:ascii="Book Antiqua" w:eastAsia="宋体" w:hAnsi="Book Antiqua" w:cs="宋体"/>
          <w:color w:val="000000"/>
          <w:sz w:val="24"/>
          <w:szCs w:val="24"/>
        </w:rPr>
        <w:t>Wasley</w:t>
      </w:r>
      <w:proofErr w:type="spellEnd"/>
      <w:r w:rsidRPr="000C1984">
        <w:rPr>
          <w:rFonts w:ascii="Book Antiqua" w:eastAsia="宋体" w:hAnsi="Book Antiqua" w:cs="宋体"/>
          <w:color w:val="000000"/>
          <w:sz w:val="24"/>
          <w:szCs w:val="24"/>
        </w:rPr>
        <w:t xml:space="preserve"> A, </w:t>
      </w:r>
      <w:proofErr w:type="spellStart"/>
      <w:r w:rsidRPr="000C1984">
        <w:rPr>
          <w:rFonts w:ascii="Book Antiqua" w:eastAsia="宋体" w:hAnsi="Book Antiqua" w:cs="宋体"/>
          <w:color w:val="000000"/>
          <w:sz w:val="24"/>
          <w:szCs w:val="24"/>
        </w:rPr>
        <w:t>Videbaek</w:t>
      </w:r>
      <w:proofErr w:type="spellEnd"/>
      <w:r w:rsidRPr="000C1984">
        <w:rPr>
          <w:rFonts w:ascii="Book Antiqua" w:eastAsia="宋体" w:hAnsi="Book Antiqua" w:cs="宋体"/>
          <w:color w:val="000000"/>
          <w:sz w:val="24"/>
          <w:szCs w:val="24"/>
        </w:rPr>
        <w:t xml:space="preserve"> D, </w:t>
      </w:r>
      <w:proofErr w:type="spellStart"/>
      <w:r w:rsidRPr="000C1984">
        <w:rPr>
          <w:rFonts w:ascii="Book Antiqua" w:eastAsia="宋体" w:hAnsi="Book Antiqua" w:cs="宋体"/>
          <w:color w:val="000000"/>
          <w:sz w:val="24"/>
          <w:szCs w:val="24"/>
        </w:rPr>
        <w:t>Wijesinghe</w:t>
      </w:r>
      <w:proofErr w:type="spellEnd"/>
      <w:r w:rsidRPr="000C1984">
        <w:rPr>
          <w:rFonts w:ascii="Book Antiqua" w:eastAsia="宋体" w:hAnsi="Book Antiqua" w:cs="宋体"/>
          <w:color w:val="000000"/>
          <w:sz w:val="24"/>
          <w:szCs w:val="24"/>
        </w:rPr>
        <w:t xml:space="preserve"> P, </w:t>
      </w:r>
      <w:proofErr w:type="spellStart"/>
      <w:r w:rsidRPr="000C1984">
        <w:rPr>
          <w:rFonts w:ascii="Book Antiqua" w:eastAsia="宋体" w:hAnsi="Book Antiqua" w:cs="宋体"/>
          <w:color w:val="000000"/>
          <w:sz w:val="24"/>
          <w:szCs w:val="24"/>
        </w:rPr>
        <w:t>Thapa</w:t>
      </w:r>
      <w:proofErr w:type="spellEnd"/>
      <w:r w:rsidRPr="000C1984">
        <w:rPr>
          <w:rFonts w:ascii="Book Antiqua" w:eastAsia="宋体" w:hAnsi="Book Antiqua" w:cs="宋体"/>
          <w:color w:val="000000"/>
          <w:sz w:val="24"/>
          <w:szCs w:val="24"/>
        </w:rPr>
        <w:t xml:space="preserve"> AB, Fox K, Paladin FJ, </w:t>
      </w:r>
      <w:proofErr w:type="spellStart"/>
      <w:r w:rsidRPr="000C1984">
        <w:rPr>
          <w:rFonts w:ascii="Book Antiqua" w:eastAsia="宋体" w:hAnsi="Book Antiqua" w:cs="宋体"/>
          <w:color w:val="000000"/>
          <w:sz w:val="24"/>
          <w:szCs w:val="24"/>
        </w:rPr>
        <w:t>Hajjeh</w:t>
      </w:r>
      <w:proofErr w:type="spellEnd"/>
      <w:r w:rsidRPr="000C1984">
        <w:rPr>
          <w:rFonts w:ascii="Book Antiqua" w:eastAsia="宋体" w:hAnsi="Book Antiqua" w:cs="宋体"/>
          <w:color w:val="000000"/>
          <w:sz w:val="24"/>
          <w:szCs w:val="24"/>
        </w:rPr>
        <w:t xml:space="preserve"> R, Schwartz S, Van </w:t>
      </w:r>
      <w:proofErr w:type="spellStart"/>
      <w:r w:rsidRPr="000C1984">
        <w:rPr>
          <w:rFonts w:ascii="Book Antiqua" w:eastAsia="宋体" w:hAnsi="Book Antiqua" w:cs="宋体"/>
          <w:color w:val="000000"/>
          <w:sz w:val="24"/>
          <w:szCs w:val="24"/>
        </w:rPr>
        <w:t>Beneden</w:t>
      </w:r>
      <w:proofErr w:type="spellEnd"/>
      <w:r w:rsidRPr="000C1984">
        <w:rPr>
          <w:rFonts w:ascii="Book Antiqua" w:eastAsia="宋体" w:hAnsi="Book Antiqua" w:cs="宋体"/>
          <w:color w:val="000000"/>
          <w:sz w:val="24"/>
          <w:szCs w:val="24"/>
        </w:rPr>
        <w:t xml:space="preserve"> C, Hyde T, Broome C, Cherian T. Global invasive bacterial vaccine-preventable diseases surveillance--2008-2014. </w:t>
      </w:r>
      <w:r w:rsidRPr="000C1984">
        <w:rPr>
          <w:rFonts w:ascii="Book Antiqua" w:eastAsia="宋体" w:hAnsi="Book Antiqua" w:cs="宋体"/>
          <w:i/>
          <w:iCs/>
          <w:color w:val="000000"/>
          <w:sz w:val="24"/>
          <w:szCs w:val="24"/>
        </w:rPr>
        <w:t xml:space="preserve">MMWR </w:t>
      </w:r>
      <w:proofErr w:type="spellStart"/>
      <w:r w:rsidRPr="000C1984">
        <w:rPr>
          <w:rFonts w:ascii="Book Antiqua" w:eastAsia="宋体" w:hAnsi="Book Antiqua" w:cs="宋体"/>
          <w:i/>
          <w:iCs/>
          <w:color w:val="000000"/>
          <w:sz w:val="24"/>
          <w:szCs w:val="24"/>
        </w:rPr>
        <w:t>Morb</w:t>
      </w:r>
      <w:proofErr w:type="spellEnd"/>
      <w:r w:rsidRPr="000C1984">
        <w:rPr>
          <w:rFonts w:ascii="Book Antiqua" w:eastAsia="宋体" w:hAnsi="Book Antiqua" w:cs="宋体"/>
          <w:i/>
          <w:iCs/>
          <w:color w:val="000000"/>
          <w:sz w:val="24"/>
          <w:szCs w:val="24"/>
        </w:rPr>
        <w:t xml:space="preserve"> Mortal </w:t>
      </w:r>
      <w:proofErr w:type="spellStart"/>
      <w:r w:rsidRPr="000C1984">
        <w:rPr>
          <w:rFonts w:ascii="Book Antiqua" w:eastAsia="宋体" w:hAnsi="Book Antiqua" w:cs="宋体"/>
          <w:i/>
          <w:iCs/>
          <w:color w:val="000000"/>
          <w:sz w:val="24"/>
          <w:szCs w:val="24"/>
        </w:rPr>
        <w:t>Wkly</w:t>
      </w:r>
      <w:proofErr w:type="spellEnd"/>
      <w:r w:rsidRPr="000C1984">
        <w:rPr>
          <w:rFonts w:ascii="Book Antiqua" w:eastAsia="宋体" w:hAnsi="Book Antiqua" w:cs="宋体"/>
          <w:i/>
          <w:iCs/>
          <w:color w:val="000000"/>
          <w:sz w:val="24"/>
          <w:szCs w:val="24"/>
        </w:rPr>
        <w:t xml:space="preserve"> Rep</w:t>
      </w:r>
      <w:r w:rsidRPr="000C1984">
        <w:rPr>
          <w:rFonts w:ascii="Book Antiqua" w:eastAsia="宋体" w:hAnsi="Book Antiqua" w:cs="宋体"/>
          <w:color w:val="000000"/>
          <w:sz w:val="24"/>
          <w:szCs w:val="24"/>
        </w:rPr>
        <w:t> 2014; </w:t>
      </w:r>
      <w:r w:rsidRPr="000C1984">
        <w:rPr>
          <w:rFonts w:ascii="Book Antiqua" w:eastAsia="宋体" w:hAnsi="Book Antiqua" w:cs="宋体"/>
          <w:b/>
          <w:bCs/>
          <w:color w:val="000000"/>
          <w:sz w:val="24"/>
          <w:szCs w:val="24"/>
        </w:rPr>
        <w:t>63</w:t>
      </w:r>
      <w:r w:rsidRPr="000C1984">
        <w:rPr>
          <w:rFonts w:ascii="Book Antiqua" w:eastAsia="宋体" w:hAnsi="Book Antiqua" w:cs="宋体"/>
          <w:color w:val="000000"/>
          <w:sz w:val="24"/>
          <w:szCs w:val="24"/>
        </w:rPr>
        <w:t>: 1159-1162 [PMID: 25503919]</w:t>
      </w:r>
    </w:p>
    <w:p w14:paraId="59749A95" w14:textId="77777777" w:rsidR="00C200B5" w:rsidRPr="000C1984" w:rsidRDefault="00C200B5" w:rsidP="00A77316">
      <w:pPr>
        <w:spacing w:after="0" w:line="360" w:lineRule="auto"/>
        <w:jc w:val="both"/>
        <w:rPr>
          <w:rFonts w:ascii="Book Antiqua" w:eastAsia="宋体" w:hAnsi="Book Antiqua" w:cs="宋体"/>
          <w:color w:val="000000"/>
          <w:sz w:val="24"/>
          <w:szCs w:val="24"/>
        </w:rPr>
      </w:pPr>
      <w:r w:rsidRPr="000C1984">
        <w:rPr>
          <w:rFonts w:ascii="Book Antiqua" w:eastAsia="宋体" w:hAnsi="Book Antiqua" w:cs="宋体"/>
          <w:color w:val="000000"/>
          <w:sz w:val="24"/>
          <w:szCs w:val="24"/>
        </w:rPr>
        <w:t>8 </w:t>
      </w:r>
      <w:r w:rsidRPr="000C1984">
        <w:rPr>
          <w:rFonts w:ascii="Book Antiqua" w:eastAsia="宋体" w:hAnsi="Book Antiqua" w:cs="宋体"/>
          <w:b/>
          <w:bCs/>
          <w:color w:val="000000"/>
          <w:sz w:val="24"/>
          <w:szCs w:val="24"/>
        </w:rPr>
        <w:t>Pobre K</w:t>
      </w:r>
      <w:r w:rsidRPr="000C1984">
        <w:rPr>
          <w:rFonts w:ascii="Book Antiqua" w:eastAsia="宋体" w:hAnsi="Book Antiqua" w:cs="宋体"/>
          <w:color w:val="000000"/>
          <w:sz w:val="24"/>
          <w:szCs w:val="24"/>
        </w:rPr>
        <w:t xml:space="preserve">, Tashani M, Ridda I, Rashid H, Wong M, Booy R. Carrier priming or suppression: understanding carrier priming enhancement of anti-polysaccharide </w:t>
      </w:r>
      <w:r w:rsidRPr="000C1984">
        <w:rPr>
          <w:rFonts w:ascii="Book Antiqua" w:eastAsia="宋体" w:hAnsi="Book Antiqua" w:cs="宋体"/>
          <w:color w:val="000000"/>
          <w:sz w:val="24"/>
          <w:szCs w:val="24"/>
        </w:rPr>
        <w:lastRenderedPageBreak/>
        <w:t>antibody response to conjugate vaccines. </w:t>
      </w:r>
      <w:r w:rsidRPr="000C1984">
        <w:rPr>
          <w:rFonts w:ascii="Book Antiqua" w:eastAsia="宋体" w:hAnsi="Book Antiqua" w:cs="宋体"/>
          <w:i/>
          <w:iCs/>
          <w:color w:val="000000"/>
          <w:sz w:val="24"/>
          <w:szCs w:val="24"/>
        </w:rPr>
        <w:t>Vaccine</w:t>
      </w:r>
      <w:r w:rsidRPr="000C1984">
        <w:rPr>
          <w:rFonts w:ascii="Book Antiqua" w:eastAsia="宋体" w:hAnsi="Book Antiqua" w:cs="宋体"/>
          <w:color w:val="000000"/>
          <w:sz w:val="24"/>
          <w:szCs w:val="24"/>
        </w:rPr>
        <w:t> 2014; </w:t>
      </w:r>
      <w:r w:rsidRPr="000C1984">
        <w:rPr>
          <w:rFonts w:ascii="Book Antiqua" w:eastAsia="宋体" w:hAnsi="Book Antiqua" w:cs="宋体"/>
          <w:b/>
          <w:bCs/>
          <w:color w:val="000000"/>
          <w:sz w:val="24"/>
          <w:szCs w:val="24"/>
        </w:rPr>
        <w:t>32</w:t>
      </w:r>
      <w:r w:rsidRPr="000C1984">
        <w:rPr>
          <w:rFonts w:ascii="Book Antiqua" w:eastAsia="宋体" w:hAnsi="Book Antiqua" w:cs="宋体"/>
          <w:color w:val="000000"/>
          <w:sz w:val="24"/>
          <w:szCs w:val="24"/>
        </w:rPr>
        <w:t>: 1423-1430 [PMID: 24492014 DOI: 10.1016/j.vaccine.2014.01.047]</w:t>
      </w:r>
    </w:p>
    <w:p w14:paraId="695B2510" w14:textId="77777777" w:rsidR="00C200B5" w:rsidRPr="000C1984" w:rsidRDefault="00C200B5" w:rsidP="00A77316">
      <w:pPr>
        <w:spacing w:after="0" w:line="360" w:lineRule="auto"/>
        <w:jc w:val="both"/>
        <w:rPr>
          <w:rFonts w:ascii="Book Antiqua" w:eastAsia="宋体" w:hAnsi="Book Antiqua" w:cs="宋体"/>
          <w:color w:val="000000"/>
          <w:sz w:val="24"/>
          <w:szCs w:val="24"/>
        </w:rPr>
      </w:pPr>
      <w:r w:rsidRPr="000C1984">
        <w:rPr>
          <w:rFonts w:ascii="Book Antiqua" w:eastAsia="宋体" w:hAnsi="Book Antiqua" w:cs="宋体"/>
          <w:color w:val="000000"/>
          <w:sz w:val="24"/>
          <w:szCs w:val="24"/>
        </w:rPr>
        <w:t>9 </w:t>
      </w:r>
      <w:proofErr w:type="spellStart"/>
      <w:r w:rsidRPr="000C1984">
        <w:rPr>
          <w:rFonts w:ascii="Book Antiqua" w:eastAsia="宋体" w:hAnsi="Book Antiqua" w:cs="宋体"/>
          <w:b/>
          <w:bCs/>
          <w:color w:val="000000"/>
          <w:sz w:val="24"/>
          <w:szCs w:val="24"/>
        </w:rPr>
        <w:t>Kurikka</w:t>
      </w:r>
      <w:proofErr w:type="spellEnd"/>
      <w:r w:rsidRPr="000C1984">
        <w:rPr>
          <w:rFonts w:ascii="Book Antiqua" w:eastAsia="宋体" w:hAnsi="Book Antiqua" w:cs="宋体"/>
          <w:b/>
          <w:bCs/>
          <w:color w:val="000000"/>
          <w:sz w:val="24"/>
          <w:szCs w:val="24"/>
        </w:rPr>
        <w:t xml:space="preserve"> S</w:t>
      </w:r>
      <w:r w:rsidRPr="000C1984">
        <w:rPr>
          <w:rFonts w:ascii="Book Antiqua" w:eastAsia="宋体" w:hAnsi="Book Antiqua" w:cs="宋体"/>
          <w:color w:val="000000"/>
          <w:sz w:val="24"/>
          <w:szCs w:val="24"/>
        </w:rPr>
        <w:t xml:space="preserve">. Priming with diphtheria-tetanus-pertussis vaccine enhances the response to the Haemophilus </w:t>
      </w:r>
      <w:proofErr w:type="spellStart"/>
      <w:r w:rsidRPr="000C1984">
        <w:rPr>
          <w:rFonts w:ascii="Book Antiqua" w:eastAsia="宋体" w:hAnsi="Book Antiqua" w:cs="宋体"/>
          <w:color w:val="000000"/>
          <w:sz w:val="24"/>
          <w:szCs w:val="24"/>
        </w:rPr>
        <w:t>influenzae</w:t>
      </w:r>
      <w:proofErr w:type="spellEnd"/>
      <w:r w:rsidRPr="000C1984">
        <w:rPr>
          <w:rFonts w:ascii="Book Antiqua" w:eastAsia="宋体" w:hAnsi="Book Antiqua" w:cs="宋体"/>
          <w:color w:val="000000"/>
          <w:sz w:val="24"/>
          <w:szCs w:val="24"/>
        </w:rPr>
        <w:t xml:space="preserve"> type b tetanus conjugate vaccine in infancy. </w:t>
      </w:r>
      <w:r w:rsidRPr="000C1984">
        <w:rPr>
          <w:rFonts w:ascii="Book Antiqua" w:eastAsia="宋体" w:hAnsi="Book Antiqua" w:cs="宋体"/>
          <w:i/>
          <w:iCs/>
          <w:color w:val="000000"/>
          <w:sz w:val="24"/>
          <w:szCs w:val="24"/>
        </w:rPr>
        <w:t>Vaccine</w:t>
      </w:r>
      <w:r w:rsidRPr="000C1984">
        <w:rPr>
          <w:rFonts w:ascii="Book Antiqua" w:eastAsia="宋体" w:hAnsi="Book Antiqua" w:cs="宋体"/>
          <w:color w:val="000000"/>
          <w:sz w:val="24"/>
          <w:szCs w:val="24"/>
        </w:rPr>
        <w:t> 1996; </w:t>
      </w:r>
      <w:r w:rsidRPr="000C1984">
        <w:rPr>
          <w:rFonts w:ascii="Book Antiqua" w:eastAsia="宋体" w:hAnsi="Book Antiqua" w:cs="宋体"/>
          <w:b/>
          <w:bCs/>
          <w:color w:val="000000"/>
          <w:sz w:val="24"/>
          <w:szCs w:val="24"/>
        </w:rPr>
        <w:t>14</w:t>
      </w:r>
      <w:r w:rsidRPr="000C1984">
        <w:rPr>
          <w:rFonts w:ascii="Book Antiqua" w:eastAsia="宋体" w:hAnsi="Book Antiqua" w:cs="宋体"/>
          <w:color w:val="000000"/>
          <w:sz w:val="24"/>
          <w:szCs w:val="24"/>
        </w:rPr>
        <w:t>: 1239-1242 [PMID: 8961512 DOI: 10.1016/S0264-</w:t>
      </w:r>
      <w:proofErr w:type="gramStart"/>
      <w:r w:rsidRPr="000C1984">
        <w:rPr>
          <w:rFonts w:ascii="Book Antiqua" w:eastAsia="宋体" w:hAnsi="Book Antiqua" w:cs="宋体"/>
          <w:color w:val="000000"/>
          <w:sz w:val="24"/>
          <w:szCs w:val="24"/>
        </w:rPr>
        <w:t>410X(</w:t>
      </w:r>
      <w:proofErr w:type="gramEnd"/>
      <w:r w:rsidRPr="000C1984">
        <w:rPr>
          <w:rFonts w:ascii="Book Antiqua" w:eastAsia="宋体" w:hAnsi="Book Antiqua" w:cs="宋体"/>
          <w:color w:val="000000"/>
          <w:sz w:val="24"/>
          <w:szCs w:val="24"/>
        </w:rPr>
        <w:t>96)00025-4]</w:t>
      </w:r>
    </w:p>
    <w:p w14:paraId="68A9B5F8" w14:textId="77777777" w:rsidR="00C200B5" w:rsidRPr="000C1984" w:rsidRDefault="00C200B5" w:rsidP="00A77316">
      <w:pPr>
        <w:spacing w:after="0" w:line="360" w:lineRule="auto"/>
        <w:jc w:val="both"/>
        <w:rPr>
          <w:rFonts w:ascii="Book Antiqua" w:eastAsia="宋体" w:hAnsi="Book Antiqua" w:cs="宋体"/>
          <w:color w:val="000000"/>
          <w:sz w:val="24"/>
          <w:szCs w:val="24"/>
        </w:rPr>
      </w:pPr>
      <w:r w:rsidRPr="000C1984">
        <w:rPr>
          <w:rFonts w:ascii="Book Antiqua" w:eastAsia="宋体" w:hAnsi="Book Antiqua" w:cs="宋体"/>
          <w:color w:val="000000"/>
          <w:sz w:val="24"/>
          <w:szCs w:val="24"/>
        </w:rPr>
        <w:t>10 </w:t>
      </w:r>
      <w:proofErr w:type="spellStart"/>
      <w:r w:rsidRPr="000C1984">
        <w:rPr>
          <w:rFonts w:ascii="Book Antiqua" w:eastAsia="宋体" w:hAnsi="Book Antiqua" w:cs="宋体"/>
          <w:b/>
          <w:bCs/>
          <w:color w:val="000000"/>
          <w:sz w:val="24"/>
          <w:szCs w:val="24"/>
        </w:rPr>
        <w:t>Goldblatt</w:t>
      </w:r>
      <w:proofErr w:type="spellEnd"/>
      <w:r w:rsidRPr="000C1984">
        <w:rPr>
          <w:rFonts w:ascii="Book Antiqua" w:eastAsia="宋体" w:hAnsi="Book Antiqua" w:cs="宋体"/>
          <w:b/>
          <w:bCs/>
          <w:color w:val="000000"/>
          <w:sz w:val="24"/>
          <w:szCs w:val="24"/>
        </w:rPr>
        <w:t xml:space="preserve"> D</w:t>
      </w:r>
      <w:r w:rsidRPr="000C1984">
        <w:rPr>
          <w:rFonts w:ascii="Book Antiqua" w:eastAsia="宋体" w:hAnsi="Book Antiqua" w:cs="宋体"/>
          <w:color w:val="000000"/>
          <w:sz w:val="24"/>
          <w:szCs w:val="24"/>
        </w:rPr>
        <w:t xml:space="preserve">, Southern J, Andrews N, Ashton L, Burbidge P, Woodgate S, </w:t>
      </w:r>
      <w:proofErr w:type="spellStart"/>
      <w:r w:rsidRPr="000C1984">
        <w:rPr>
          <w:rFonts w:ascii="Book Antiqua" w:eastAsia="宋体" w:hAnsi="Book Antiqua" w:cs="宋体"/>
          <w:color w:val="000000"/>
          <w:sz w:val="24"/>
          <w:szCs w:val="24"/>
        </w:rPr>
        <w:t>Pebody</w:t>
      </w:r>
      <w:proofErr w:type="spellEnd"/>
      <w:r w:rsidRPr="000C1984">
        <w:rPr>
          <w:rFonts w:ascii="Book Antiqua" w:eastAsia="宋体" w:hAnsi="Book Antiqua" w:cs="宋体"/>
          <w:color w:val="000000"/>
          <w:sz w:val="24"/>
          <w:szCs w:val="24"/>
        </w:rPr>
        <w:t xml:space="preserve"> R, Miller E. The immunogenicity of 7-valent pneumococcal conjugate vaccine versus 23-valent polysaccharide vaccine in adults aged 50-80 years. </w:t>
      </w:r>
      <w:proofErr w:type="spellStart"/>
      <w:r w:rsidRPr="000C1984">
        <w:rPr>
          <w:rFonts w:ascii="Book Antiqua" w:eastAsia="宋体" w:hAnsi="Book Antiqua" w:cs="宋体"/>
          <w:i/>
          <w:iCs/>
          <w:color w:val="000000"/>
          <w:sz w:val="24"/>
          <w:szCs w:val="24"/>
        </w:rPr>
        <w:t>Clin</w:t>
      </w:r>
      <w:proofErr w:type="spellEnd"/>
      <w:r w:rsidRPr="000C1984">
        <w:rPr>
          <w:rFonts w:ascii="Book Antiqua" w:eastAsia="宋体" w:hAnsi="Book Antiqua" w:cs="宋体"/>
          <w:i/>
          <w:iCs/>
          <w:color w:val="000000"/>
          <w:sz w:val="24"/>
          <w:szCs w:val="24"/>
        </w:rPr>
        <w:t xml:space="preserve"> Infect Dis</w:t>
      </w:r>
      <w:r w:rsidRPr="000C1984">
        <w:rPr>
          <w:rFonts w:ascii="Book Antiqua" w:eastAsia="宋体" w:hAnsi="Book Antiqua" w:cs="宋体"/>
          <w:color w:val="000000"/>
          <w:sz w:val="24"/>
          <w:szCs w:val="24"/>
        </w:rPr>
        <w:t> 2009; </w:t>
      </w:r>
      <w:r w:rsidRPr="000C1984">
        <w:rPr>
          <w:rFonts w:ascii="Book Antiqua" w:eastAsia="宋体" w:hAnsi="Book Antiqua" w:cs="宋体"/>
          <w:b/>
          <w:bCs/>
          <w:color w:val="000000"/>
          <w:sz w:val="24"/>
          <w:szCs w:val="24"/>
        </w:rPr>
        <w:t>49</w:t>
      </w:r>
      <w:r w:rsidRPr="000C1984">
        <w:rPr>
          <w:rFonts w:ascii="Book Antiqua" w:eastAsia="宋体" w:hAnsi="Book Antiqua" w:cs="宋体"/>
          <w:color w:val="000000"/>
          <w:sz w:val="24"/>
          <w:szCs w:val="24"/>
        </w:rPr>
        <w:t>: 1318-1325 [PMID: 19814624 DOI: 10.1086/606046]</w:t>
      </w:r>
    </w:p>
    <w:p w14:paraId="51B6DF28" w14:textId="77777777" w:rsidR="00C200B5" w:rsidRPr="000C1984" w:rsidRDefault="00C200B5" w:rsidP="00A77316">
      <w:pPr>
        <w:spacing w:after="0" w:line="360" w:lineRule="auto"/>
        <w:jc w:val="both"/>
        <w:rPr>
          <w:rFonts w:ascii="Book Antiqua" w:eastAsia="宋体" w:hAnsi="Book Antiqua" w:cs="宋体"/>
          <w:color w:val="000000"/>
          <w:sz w:val="24"/>
          <w:szCs w:val="24"/>
        </w:rPr>
      </w:pPr>
      <w:r w:rsidRPr="000C1984">
        <w:rPr>
          <w:rFonts w:ascii="Book Antiqua" w:eastAsia="宋体" w:hAnsi="Book Antiqua" w:cs="宋体"/>
          <w:color w:val="000000"/>
          <w:sz w:val="24"/>
          <w:szCs w:val="24"/>
        </w:rPr>
        <w:t>11 </w:t>
      </w:r>
      <w:r w:rsidRPr="000C1984">
        <w:rPr>
          <w:rFonts w:ascii="Book Antiqua" w:eastAsia="宋体" w:hAnsi="Book Antiqua" w:cs="宋体"/>
          <w:b/>
          <w:bCs/>
          <w:color w:val="000000"/>
          <w:sz w:val="24"/>
          <w:szCs w:val="24"/>
        </w:rPr>
        <w:t>Lucero MG</w:t>
      </w:r>
      <w:r w:rsidRPr="000C1984">
        <w:rPr>
          <w:rFonts w:ascii="Book Antiqua" w:eastAsia="宋体" w:hAnsi="Book Antiqua" w:cs="宋体"/>
          <w:color w:val="000000"/>
          <w:sz w:val="24"/>
          <w:szCs w:val="24"/>
        </w:rPr>
        <w:t xml:space="preserve">, </w:t>
      </w:r>
      <w:proofErr w:type="spellStart"/>
      <w:r w:rsidRPr="000C1984">
        <w:rPr>
          <w:rFonts w:ascii="Book Antiqua" w:eastAsia="宋体" w:hAnsi="Book Antiqua" w:cs="宋体"/>
          <w:color w:val="000000"/>
          <w:sz w:val="24"/>
          <w:szCs w:val="24"/>
        </w:rPr>
        <w:t>Puumalainen</w:t>
      </w:r>
      <w:proofErr w:type="spellEnd"/>
      <w:r w:rsidRPr="000C1984">
        <w:rPr>
          <w:rFonts w:ascii="Book Antiqua" w:eastAsia="宋体" w:hAnsi="Book Antiqua" w:cs="宋体"/>
          <w:color w:val="000000"/>
          <w:sz w:val="24"/>
          <w:szCs w:val="24"/>
        </w:rPr>
        <w:t xml:space="preserve"> T, </w:t>
      </w:r>
      <w:proofErr w:type="spellStart"/>
      <w:r w:rsidRPr="000C1984">
        <w:rPr>
          <w:rFonts w:ascii="Book Antiqua" w:eastAsia="宋体" w:hAnsi="Book Antiqua" w:cs="宋体"/>
          <w:color w:val="000000"/>
          <w:sz w:val="24"/>
          <w:szCs w:val="24"/>
        </w:rPr>
        <w:t>Ugpo</w:t>
      </w:r>
      <w:proofErr w:type="spellEnd"/>
      <w:r w:rsidRPr="000C1984">
        <w:rPr>
          <w:rFonts w:ascii="Book Antiqua" w:eastAsia="宋体" w:hAnsi="Book Antiqua" w:cs="宋体"/>
          <w:color w:val="000000"/>
          <w:sz w:val="24"/>
          <w:szCs w:val="24"/>
        </w:rPr>
        <w:t xml:space="preserve"> JM, Williams G, </w:t>
      </w:r>
      <w:proofErr w:type="spellStart"/>
      <w:r w:rsidRPr="000C1984">
        <w:rPr>
          <w:rFonts w:ascii="Book Antiqua" w:eastAsia="宋体" w:hAnsi="Book Antiqua" w:cs="宋体"/>
          <w:color w:val="000000"/>
          <w:sz w:val="24"/>
          <w:szCs w:val="24"/>
        </w:rPr>
        <w:t>Käyhty</w:t>
      </w:r>
      <w:proofErr w:type="spellEnd"/>
      <w:r w:rsidRPr="000C1984">
        <w:rPr>
          <w:rFonts w:ascii="Book Antiqua" w:eastAsia="宋体" w:hAnsi="Book Antiqua" w:cs="宋体"/>
          <w:color w:val="000000"/>
          <w:sz w:val="24"/>
          <w:szCs w:val="24"/>
        </w:rPr>
        <w:t xml:space="preserve"> H, </w:t>
      </w:r>
      <w:proofErr w:type="spellStart"/>
      <w:r w:rsidRPr="000C1984">
        <w:rPr>
          <w:rFonts w:ascii="Book Antiqua" w:eastAsia="宋体" w:hAnsi="Book Antiqua" w:cs="宋体"/>
          <w:color w:val="000000"/>
          <w:sz w:val="24"/>
          <w:szCs w:val="24"/>
        </w:rPr>
        <w:t>Nohynek</w:t>
      </w:r>
      <w:proofErr w:type="spellEnd"/>
      <w:r w:rsidRPr="000C1984">
        <w:rPr>
          <w:rFonts w:ascii="Book Antiqua" w:eastAsia="宋体" w:hAnsi="Book Antiqua" w:cs="宋体"/>
          <w:color w:val="000000"/>
          <w:sz w:val="24"/>
          <w:szCs w:val="24"/>
        </w:rPr>
        <w:t xml:space="preserve"> H. Similar antibody concentrations in Filipino infants at age 9 months, after 1 or 3 doses of an </w:t>
      </w:r>
      <w:proofErr w:type="spellStart"/>
      <w:r w:rsidRPr="000C1984">
        <w:rPr>
          <w:rFonts w:ascii="Book Antiqua" w:eastAsia="宋体" w:hAnsi="Book Antiqua" w:cs="宋体"/>
          <w:color w:val="000000"/>
          <w:sz w:val="24"/>
          <w:szCs w:val="24"/>
        </w:rPr>
        <w:t>adjuvanted</w:t>
      </w:r>
      <w:proofErr w:type="spellEnd"/>
      <w:r w:rsidRPr="000C1984">
        <w:rPr>
          <w:rFonts w:ascii="Book Antiqua" w:eastAsia="宋体" w:hAnsi="Book Antiqua" w:cs="宋体"/>
          <w:color w:val="000000"/>
          <w:sz w:val="24"/>
          <w:szCs w:val="24"/>
        </w:rPr>
        <w:t>, 11-valent pneumococcal diphtheria/tetanus-conjugated vaccine: a randomized controlled trial. </w:t>
      </w:r>
      <w:r w:rsidRPr="000C1984">
        <w:rPr>
          <w:rFonts w:ascii="Book Antiqua" w:eastAsia="宋体" w:hAnsi="Book Antiqua" w:cs="宋体"/>
          <w:i/>
          <w:iCs/>
          <w:color w:val="000000"/>
          <w:sz w:val="24"/>
          <w:szCs w:val="24"/>
        </w:rPr>
        <w:t>J Infect Dis</w:t>
      </w:r>
      <w:r w:rsidRPr="000C1984">
        <w:rPr>
          <w:rFonts w:ascii="Book Antiqua" w:eastAsia="宋体" w:hAnsi="Book Antiqua" w:cs="宋体"/>
          <w:color w:val="000000"/>
          <w:sz w:val="24"/>
          <w:szCs w:val="24"/>
        </w:rPr>
        <w:t> 2004; </w:t>
      </w:r>
      <w:r w:rsidRPr="000C1984">
        <w:rPr>
          <w:rFonts w:ascii="Book Antiqua" w:eastAsia="宋体" w:hAnsi="Book Antiqua" w:cs="宋体"/>
          <w:b/>
          <w:bCs/>
          <w:color w:val="000000"/>
          <w:sz w:val="24"/>
          <w:szCs w:val="24"/>
        </w:rPr>
        <w:t>189</w:t>
      </w:r>
      <w:r w:rsidRPr="000C1984">
        <w:rPr>
          <w:rFonts w:ascii="Book Antiqua" w:eastAsia="宋体" w:hAnsi="Book Antiqua" w:cs="宋体"/>
          <w:color w:val="000000"/>
          <w:sz w:val="24"/>
          <w:szCs w:val="24"/>
        </w:rPr>
        <w:t>: 2077-2084 [PMID: 15143476 DOI: 10.1086/420849]</w:t>
      </w:r>
    </w:p>
    <w:p w14:paraId="6F9BE93B" w14:textId="77777777" w:rsidR="00C200B5" w:rsidRPr="000C1984" w:rsidRDefault="00C200B5" w:rsidP="00A77316">
      <w:pPr>
        <w:spacing w:after="0" w:line="360" w:lineRule="auto"/>
        <w:jc w:val="both"/>
        <w:rPr>
          <w:rFonts w:ascii="Book Antiqua" w:eastAsia="宋体" w:hAnsi="Book Antiqua" w:cs="宋体"/>
          <w:color w:val="000000"/>
          <w:sz w:val="24"/>
          <w:szCs w:val="24"/>
        </w:rPr>
      </w:pPr>
      <w:r w:rsidRPr="000C1984">
        <w:rPr>
          <w:rFonts w:ascii="Book Antiqua" w:eastAsia="宋体" w:hAnsi="Book Antiqua" w:cs="宋体"/>
          <w:color w:val="000000"/>
          <w:sz w:val="24"/>
          <w:szCs w:val="24"/>
        </w:rPr>
        <w:t>12 </w:t>
      </w:r>
      <w:proofErr w:type="spellStart"/>
      <w:r w:rsidRPr="000C1984">
        <w:rPr>
          <w:rFonts w:ascii="Book Antiqua" w:eastAsia="宋体" w:hAnsi="Book Antiqua" w:cs="宋体"/>
          <w:b/>
          <w:bCs/>
          <w:color w:val="000000"/>
          <w:sz w:val="24"/>
          <w:szCs w:val="24"/>
        </w:rPr>
        <w:t>Peeters</w:t>
      </w:r>
      <w:proofErr w:type="spellEnd"/>
      <w:r w:rsidRPr="000C1984">
        <w:rPr>
          <w:rFonts w:ascii="Book Antiqua" w:eastAsia="宋体" w:hAnsi="Book Antiqua" w:cs="宋体"/>
          <w:b/>
          <w:bCs/>
          <w:color w:val="000000"/>
          <w:sz w:val="24"/>
          <w:szCs w:val="24"/>
        </w:rPr>
        <w:t xml:space="preserve"> CC</w:t>
      </w:r>
      <w:r w:rsidRPr="000C1984">
        <w:rPr>
          <w:rFonts w:ascii="Book Antiqua" w:eastAsia="宋体" w:hAnsi="Book Antiqua" w:cs="宋体"/>
          <w:color w:val="000000"/>
          <w:sz w:val="24"/>
          <w:szCs w:val="24"/>
        </w:rPr>
        <w:t xml:space="preserve">, </w:t>
      </w:r>
      <w:proofErr w:type="spellStart"/>
      <w:r w:rsidRPr="000C1984">
        <w:rPr>
          <w:rFonts w:ascii="Book Antiqua" w:eastAsia="宋体" w:hAnsi="Book Antiqua" w:cs="宋体"/>
          <w:color w:val="000000"/>
          <w:sz w:val="24"/>
          <w:szCs w:val="24"/>
        </w:rPr>
        <w:t>Tenbergen-Meekes</w:t>
      </w:r>
      <w:proofErr w:type="spellEnd"/>
      <w:r w:rsidRPr="000C1984">
        <w:rPr>
          <w:rFonts w:ascii="Book Antiqua" w:eastAsia="宋体" w:hAnsi="Book Antiqua" w:cs="宋体"/>
          <w:color w:val="000000"/>
          <w:sz w:val="24"/>
          <w:szCs w:val="24"/>
        </w:rPr>
        <w:t xml:space="preserve"> AM, </w:t>
      </w:r>
      <w:proofErr w:type="spellStart"/>
      <w:r w:rsidRPr="000C1984">
        <w:rPr>
          <w:rFonts w:ascii="Book Antiqua" w:eastAsia="宋体" w:hAnsi="Book Antiqua" w:cs="宋体"/>
          <w:color w:val="000000"/>
          <w:sz w:val="24"/>
          <w:szCs w:val="24"/>
        </w:rPr>
        <w:t>Poolman</w:t>
      </w:r>
      <w:proofErr w:type="spellEnd"/>
      <w:r w:rsidRPr="000C1984">
        <w:rPr>
          <w:rFonts w:ascii="Book Antiqua" w:eastAsia="宋体" w:hAnsi="Book Antiqua" w:cs="宋体"/>
          <w:color w:val="000000"/>
          <w:sz w:val="24"/>
          <w:szCs w:val="24"/>
        </w:rPr>
        <w:t xml:space="preserve"> JT, </w:t>
      </w:r>
      <w:proofErr w:type="spellStart"/>
      <w:r w:rsidRPr="000C1984">
        <w:rPr>
          <w:rFonts w:ascii="Book Antiqua" w:eastAsia="宋体" w:hAnsi="Book Antiqua" w:cs="宋体"/>
          <w:color w:val="000000"/>
          <w:sz w:val="24"/>
          <w:szCs w:val="24"/>
        </w:rPr>
        <w:t>Beurret</w:t>
      </w:r>
      <w:proofErr w:type="spellEnd"/>
      <w:r w:rsidRPr="000C1984">
        <w:rPr>
          <w:rFonts w:ascii="Book Antiqua" w:eastAsia="宋体" w:hAnsi="Book Antiqua" w:cs="宋体"/>
          <w:color w:val="000000"/>
          <w:sz w:val="24"/>
          <w:szCs w:val="24"/>
        </w:rPr>
        <w:t xml:space="preserve"> M, </w:t>
      </w:r>
      <w:proofErr w:type="spellStart"/>
      <w:r w:rsidRPr="000C1984">
        <w:rPr>
          <w:rFonts w:ascii="Book Antiqua" w:eastAsia="宋体" w:hAnsi="Book Antiqua" w:cs="宋体"/>
          <w:color w:val="000000"/>
          <w:sz w:val="24"/>
          <w:szCs w:val="24"/>
        </w:rPr>
        <w:t>Zegers</w:t>
      </w:r>
      <w:proofErr w:type="spellEnd"/>
      <w:r w:rsidRPr="000C1984">
        <w:rPr>
          <w:rFonts w:ascii="Book Antiqua" w:eastAsia="宋体" w:hAnsi="Book Antiqua" w:cs="宋体"/>
          <w:color w:val="000000"/>
          <w:sz w:val="24"/>
          <w:szCs w:val="24"/>
        </w:rPr>
        <w:t xml:space="preserve"> BJ, </w:t>
      </w:r>
      <w:proofErr w:type="spellStart"/>
      <w:r w:rsidRPr="000C1984">
        <w:rPr>
          <w:rFonts w:ascii="Book Antiqua" w:eastAsia="宋体" w:hAnsi="Book Antiqua" w:cs="宋体"/>
          <w:color w:val="000000"/>
          <w:sz w:val="24"/>
          <w:szCs w:val="24"/>
        </w:rPr>
        <w:t>Rijkers</w:t>
      </w:r>
      <w:proofErr w:type="spellEnd"/>
      <w:r w:rsidRPr="000C1984">
        <w:rPr>
          <w:rFonts w:ascii="Book Antiqua" w:eastAsia="宋体" w:hAnsi="Book Antiqua" w:cs="宋体"/>
          <w:color w:val="000000"/>
          <w:sz w:val="24"/>
          <w:szCs w:val="24"/>
        </w:rPr>
        <w:t xml:space="preserve"> GT. Effect of carrier priming on immunogenicity of saccharide-protein conjugate vaccines. </w:t>
      </w:r>
      <w:r w:rsidRPr="000C1984">
        <w:rPr>
          <w:rFonts w:ascii="Book Antiqua" w:eastAsia="宋体" w:hAnsi="Book Antiqua" w:cs="宋体"/>
          <w:i/>
          <w:iCs/>
          <w:color w:val="000000"/>
          <w:sz w:val="24"/>
          <w:szCs w:val="24"/>
        </w:rPr>
        <w:t xml:space="preserve">Infect </w:t>
      </w:r>
      <w:proofErr w:type="spellStart"/>
      <w:r w:rsidRPr="000C1984">
        <w:rPr>
          <w:rFonts w:ascii="Book Antiqua" w:eastAsia="宋体" w:hAnsi="Book Antiqua" w:cs="宋体"/>
          <w:i/>
          <w:iCs/>
          <w:color w:val="000000"/>
          <w:sz w:val="24"/>
          <w:szCs w:val="24"/>
        </w:rPr>
        <w:t>Immun</w:t>
      </w:r>
      <w:proofErr w:type="spellEnd"/>
      <w:r w:rsidRPr="000C1984">
        <w:rPr>
          <w:rFonts w:ascii="Book Antiqua" w:eastAsia="宋体" w:hAnsi="Book Antiqua" w:cs="宋体"/>
          <w:color w:val="000000"/>
          <w:sz w:val="24"/>
          <w:szCs w:val="24"/>
        </w:rPr>
        <w:t> 1991; </w:t>
      </w:r>
      <w:r w:rsidRPr="000C1984">
        <w:rPr>
          <w:rFonts w:ascii="Book Antiqua" w:eastAsia="宋体" w:hAnsi="Book Antiqua" w:cs="宋体"/>
          <w:b/>
          <w:bCs/>
          <w:color w:val="000000"/>
          <w:sz w:val="24"/>
          <w:szCs w:val="24"/>
        </w:rPr>
        <w:t>59</w:t>
      </w:r>
      <w:r w:rsidRPr="000C1984">
        <w:rPr>
          <w:rFonts w:ascii="Book Antiqua" w:eastAsia="宋体" w:hAnsi="Book Antiqua" w:cs="宋体"/>
          <w:color w:val="000000"/>
          <w:sz w:val="24"/>
          <w:szCs w:val="24"/>
        </w:rPr>
        <w:t>: 3504-3510 [PMID: 1894357]</w:t>
      </w:r>
    </w:p>
    <w:p w14:paraId="4B4F6542" w14:textId="77777777" w:rsidR="00C200B5" w:rsidRPr="000C1984" w:rsidRDefault="00C200B5" w:rsidP="00A77316">
      <w:pPr>
        <w:spacing w:after="0" w:line="360" w:lineRule="auto"/>
        <w:jc w:val="both"/>
        <w:rPr>
          <w:rFonts w:ascii="Book Antiqua" w:eastAsia="宋体" w:hAnsi="Book Antiqua" w:cs="宋体"/>
          <w:color w:val="000000"/>
          <w:sz w:val="24"/>
          <w:szCs w:val="24"/>
        </w:rPr>
      </w:pPr>
      <w:r w:rsidRPr="000C1984">
        <w:rPr>
          <w:rFonts w:ascii="Book Antiqua" w:eastAsia="宋体" w:hAnsi="Book Antiqua" w:cs="宋体"/>
          <w:color w:val="000000"/>
          <w:sz w:val="24"/>
          <w:szCs w:val="24"/>
        </w:rPr>
        <w:t>13 </w:t>
      </w:r>
      <w:r w:rsidRPr="000C1984">
        <w:rPr>
          <w:rFonts w:ascii="Book Antiqua" w:eastAsia="宋体" w:hAnsi="Book Antiqua" w:cs="宋体"/>
          <w:b/>
          <w:bCs/>
          <w:color w:val="000000"/>
          <w:sz w:val="24"/>
          <w:szCs w:val="24"/>
        </w:rPr>
        <w:t>Shelly MA</w:t>
      </w:r>
      <w:r w:rsidRPr="000C1984">
        <w:rPr>
          <w:rFonts w:ascii="Book Antiqua" w:eastAsia="宋体" w:hAnsi="Book Antiqua" w:cs="宋体"/>
          <w:color w:val="000000"/>
          <w:sz w:val="24"/>
          <w:szCs w:val="24"/>
        </w:rPr>
        <w:t xml:space="preserve">, </w:t>
      </w:r>
      <w:proofErr w:type="spellStart"/>
      <w:r w:rsidRPr="000C1984">
        <w:rPr>
          <w:rFonts w:ascii="Book Antiqua" w:eastAsia="宋体" w:hAnsi="Book Antiqua" w:cs="宋体"/>
          <w:color w:val="000000"/>
          <w:sz w:val="24"/>
          <w:szCs w:val="24"/>
        </w:rPr>
        <w:t>Pichichero</w:t>
      </w:r>
      <w:proofErr w:type="spellEnd"/>
      <w:r w:rsidRPr="000C1984">
        <w:rPr>
          <w:rFonts w:ascii="Book Antiqua" w:eastAsia="宋体" w:hAnsi="Book Antiqua" w:cs="宋体"/>
          <w:color w:val="000000"/>
          <w:sz w:val="24"/>
          <w:szCs w:val="24"/>
        </w:rPr>
        <w:t xml:space="preserve"> ME, </w:t>
      </w:r>
      <w:proofErr w:type="spellStart"/>
      <w:r w:rsidRPr="000C1984">
        <w:rPr>
          <w:rFonts w:ascii="Book Antiqua" w:eastAsia="宋体" w:hAnsi="Book Antiqua" w:cs="宋体"/>
          <w:color w:val="000000"/>
          <w:sz w:val="24"/>
          <w:szCs w:val="24"/>
        </w:rPr>
        <w:t>Treanor</w:t>
      </w:r>
      <w:proofErr w:type="spellEnd"/>
      <w:r w:rsidRPr="000C1984">
        <w:rPr>
          <w:rFonts w:ascii="Book Antiqua" w:eastAsia="宋体" w:hAnsi="Book Antiqua" w:cs="宋体"/>
          <w:color w:val="000000"/>
          <w:sz w:val="24"/>
          <w:szCs w:val="24"/>
        </w:rPr>
        <w:t xml:space="preserve"> JJ. Low baseline antibody level to diphtheria is associated with poor response to conjugated pneumococcal vaccine in adults. </w:t>
      </w:r>
      <w:proofErr w:type="spellStart"/>
      <w:r w:rsidRPr="000C1984">
        <w:rPr>
          <w:rFonts w:ascii="Book Antiqua" w:eastAsia="宋体" w:hAnsi="Book Antiqua" w:cs="宋体"/>
          <w:i/>
          <w:iCs/>
          <w:color w:val="000000"/>
          <w:sz w:val="24"/>
          <w:szCs w:val="24"/>
        </w:rPr>
        <w:t>Scand</w:t>
      </w:r>
      <w:proofErr w:type="spellEnd"/>
      <w:r w:rsidRPr="000C1984">
        <w:rPr>
          <w:rFonts w:ascii="Book Antiqua" w:eastAsia="宋体" w:hAnsi="Book Antiqua" w:cs="宋体"/>
          <w:i/>
          <w:iCs/>
          <w:color w:val="000000"/>
          <w:sz w:val="24"/>
          <w:szCs w:val="24"/>
        </w:rPr>
        <w:t xml:space="preserve"> J Infect Dis</w:t>
      </w:r>
      <w:r w:rsidRPr="000C1984">
        <w:rPr>
          <w:rFonts w:ascii="Book Antiqua" w:eastAsia="宋体" w:hAnsi="Book Antiqua" w:cs="宋体"/>
          <w:color w:val="000000"/>
          <w:sz w:val="24"/>
          <w:szCs w:val="24"/>
        </w:rPr>
        <w:t> 2001; </w:t>
      </w:r>
      <w:r w:rsidRPr="000C1984">
        <w:rPr>
          <w:rFonts w:ascii="Book Antiqua" w:eastAsia="宋体" w:hAnsi="Book Antiqua" w:cs="宋体"/>
          <w:b/>
          <w:bCs/>
          <w:color w:val="000000"/>
          <w:sz w:val="24"/>
          <w:szCs w:val="24"/>
        </w:rPr>
        <w:t>33</w:t>
      </w:r>
      <w:r w:rsidRPr="000C1984">
        <w:rPr>
          <w:rFonts w:ascii="Book Antiqua" w:eastAsia="宋体" w:hAnsi="Book Antiqua" w:cs="宋体"/>
          <w:color w:val="000000"/>
          <w:sz w:val="24"/>
          <w:szCs w:val="24"/>
        </w:rPr>
        <w:t>: 542-544 [PMID: 11515767]</w:t>
      </w:r>
    </w:p>
    <w:p w14:paraId="3FEC7350" w14:textId="77777777" w:rsidR="00C200B5" w:rsidRPr="000C1984" w:rsidRDefault="00C200B5" w:rsidP="00A77316">
      <w:pPr>
        <w:spacing w:after="0" w:line="360" w:lineRule="auto"/>
        <w:jc w:val="both"/>
        <w:rPr>
          <w:rFonts w:ascii="Book Antiqua" w:eastAsia="宋体" w:hAnsi="Book Antiqua" w:cs="宋体"/>
          <w:color w:val="000000"/>
          <w:sz w:val="24"/>
          <w:szCs w:val="24"/>
        </w:rPr>
      </w:pPr>
      <w:r w:rsidRPr="000C1984">
        <w:rPr>
          <w:rFonts w:ascii="Book Antiqua" w:eastAsia="宋体" w:hAnsi="Book Antiqua" w:cs="宋体"/>
          <w:color w:val="000000"/>
          <w:sz w:val="24"/>
          <w:szCs w:val="24"/>
        </w:rPr>
        <w:t>14 </w:t>
      </w:r>
      <w:r w:rsidRPr="000C1984">
        <w:rPr>
          <w:rFonts w:ascii="Book Antiqua" w:eastAsia="宋体" w:hAnsi="Book Antiqua" w:cs="宋体"/>
          <w:b/>
          <w:bCs/>
          <w:color w:val="000000"/>
          <w:sz w:val="24"/>
          <w:szCs w:val="24"/>
        </w:rPr>
        <w:t>Mahon BE</w:t>
      </w:r>
      <w:r w:rsidRPr="000C1984">
        <w:rPr>
          <w:rFonts w:ascii="Book Antiqua" w:eastAsia="宋体" w:hAnsi="Book Antiqua" w:cs="宋体"/>
          <w:color w:val="000000"/>
          <w:sz w:val="24"/>
          <w:szCs w:val="24"/>
        </w:rPr>
        <w:t xml:space="preserve">, Hsu K, </w:t>
      </w:r>
      <w:proofErr w:type="spellStart"/>
      <w:r w:rsidRPr="000C1984">
        <w:rPr>
          <w:rFonts w:ascii="Book Antiqua" w:eastAsia="宋体" w:hAnsi="Book Antiqua" w:cs="宋体"/>
          <w:color w:val="000000"/>
          <w:sz w:val="24"/>
          <w:szCs w:val="24"/>
        </w:rPr>
        <w:t>Karumuri</w:t>
      </w:r>
      <w:proofErr w:type="spellEnd"/>
      <w:r w:rsidRPr="000C1984">
        <w:rPr>
          <w:rFonts w:ascii="Book Antiqua" w:eastAsia="宋体" w:hAnsi="Book Antiqua" w:cs="宋体"/>
          <w:color w:val="000000"/>
          <w:sz w:val="24"/>
          <w:szCs w:val="24"/>
        </w:rPr>
        <w:t xml:space="preserve"> S, Kaplan SL, Mason EO, Pelton SI. </w:t>
      </w:r>
      <w:proofErr w:type="gramStart"/>
      <w:r w:rsidRPr="000C1984">
        <w:rPr>
          <w:rFonts w:ascii="Book Antiqua" w:eastAsia="宋体" w:hAnsi="Book Antiqua" w:cs="宋体"/>
          <w:color w:val="000000"/>
          <w:sz w:val="24"/>
          <w:szCs w:val="24"/>
        </w:rPr>
        <w:t>Effectiveness of abbreviated and delayed 7-valent pneumococcal conjugate vaccine dosing regimens.</w:t>
      </w:r>
      <w:proofErr w:type="gramEnd"/>
      <w:r w:rsidRPr="000C1984">
        <w:rPr>
          <w:rFonts w:ascii="Book Antiqua" w:eastAsia="宋体" w:hAnsi="Book Antiqua" w:cs="宋体"/>
          <w:color w:val="000000"/>
          <w:sz w:val="24"/>
          <w:szCs w:val="24"/>
        </w:rPr>
        <w:t> </w:t>
      </w:r>
      <w:r w:rsidRPr="000C1984">
        <w:rPr>
          <w:rFonts w:ascii="Book Antiqua" w:eastAsia="宋体" w:hAnsi="Book Antiqua" w:cs="宋体"/>
          <w:i/>
          <w:iCs/>
          <w:color w:val="000000"/>
          <w:sz w:val="24"/>
          <w:szCs w:val="24"/>
        </w:rPr>
        <w:t>Vaccine</w:t>
      </w:r>
      <w:r w:rsidRPr="000C1984">
        <w:rPr>
          <w:rFonts w:ascii="Book Antiqua" w:eastAsia="宋体" w:hAnsi="Book Antiqua" w:cs="宋体"/>
          <w:color w:val="000000"/>
          <w:sz w:val="24"/>
          <w:szCs w:val="24"/>
        </w:rPr>
        <w:t> 2006; </w:t>
      </w:r>
      <w:r w:rsidRPr="000C1984">
        <w:rPr>
          <w:rFonts w:ascii="Book Antiqua" w:eastAsia="宋体" w:hAnsi="Book Antiqua" w:cs="宋体"/>
          <w:b/>
          <w:bCs/>
          <w:color w:val="000000"/>
          <w:sz w:val="24"/>
          <w:szCs w:val="24"/>
        </w:rPr>
        <w:t>24</w:t>
      </w:r>
      <w:r w:rsidRPr="000C1984">
        <w:rPr>
          <w:rFonts w:ascii="Book Antiqua" w:eastAsia="宋体" w:hAnsi="Book Antiqua" w:cs="宋体"/>
          <w:color w:val="000000"/>
          <w:sz w:val="24"/>
          <w:szCs w:val="24"/>
        </w:rPr>
        <w:t>: 2514-2520 [PMID: 16417951 DOI: 10.1016/j.vaccine.2005.12.025]</w:t>
      </w:r>
    </w:p>
    <w:p w14:paraId="6D1091D6" w14:textId="77777777" w:rsidR="00C200B5" w:rsidRPr="000C1984" w:rsidRDefault="00C200B5" w:rsidP="00A77316">
      <w:pPr>
        <w:spacing w:after="0" w:line="360" w:lineRule="auto"/>
        <w:jc w:val="both"/>
        <w:rPr>
          <w:rFonts w:ascii="Book Antiqua" w:eastAsia="宋体" w:hAnsi="Book Antiqua" w:cs="宋体"/>
          <w:color w:val="000000"/>
          <w:sz w:val="24"/>
          <w:szCs w:val="24"/>
        </w:rPr>
      </w:pPr>
      <w:r w:rsidRPr="000C1984">
        <w:rPr>
          <w:rFonts w:ascii="Book Antiqua" w:eastAsia="宋体" w:hAnsi="Book Antiqua" w:cs="宋体"/>
          <w:color w:val="000000"/>
          <w:sz w:val="24"/>
          <w:szCs w:val="24"/>
        </w:rPr>
        <w:t>15 </w:t>
      </w:r>
      <w:r w:rsidRPr="000C1984">
        <w:rPr>
          <w:rFonts w:ascii="Book Antiqua" w:eastAsia="宋体" w:hAnsi="Book Antiqua" w:cs="宋体"/>
          <w:b/>
          <w:bCs/>
          <w:color w:val="000000"/>
          <w:sz w:val="24"/>
          <w:szCs w:val="24"/>
        </w:rPr>
        <w:t>van Hoek AJ</w:t>
      </w:r>
      <w:r w:rsidRPr="000C1984">
        <w:rPr>
          <w:rFonts w:ascii="Book Antiqua" w:eastAsia="宋体" w:hAnsi="Book Antiqua" w:cs="宋体"/>
          <w:color w:val="000000"/>
          <w:sz w:val="24"/>
          <w:szCs w:val="24"/>
        </w:rPr>
        <w:t xml:space="preserve">, Sheppard CL, Andrews NJ, </w:t>
      </w:r>
      <w:proofErr w:type="spellStart"/>
      <w:r w:rsidRPr="000C1984">
        <w:rPr>
          <w:rFonts w:ascii="Book Antiqua" w:eastAsia="宋体" w:hAnsi="Book Antiqua" w:cs="宋体"/>
          <w:color w:val="000000"/>
          <w:sz w:val="24"/>
          <w:szCs w:val="24"/>
        </w:rPr>
        <w:t>Waight</w:t>
      </w:r>
      <w:proofErr w:type="spellEnd"/>
      <w:r w:rsidRPr="000C1984">
        <w:rPr>
          <w:rFonts w:ascii="Book Antiqua" w:eastAsia="宋体" w:hAnsi="Book Antiqua" w:cs="宋体"/>
          <w:color w:val="000000"/>
          <w:sz w:val="24"/>
          <w:szCs w:val="24"/>
        </w:rPr>
        <w:t xml:space="preserve"> PA, Slack MP, Harrison TG, </w:t>
      </w:r>
      <w:proofErr w:type="spellStart"/>
      <w:r w:rsidRPr="000C1984">
        <w:rPr>
          <w:rFonts w:ascii="Book Antiqua" w:eastAsia="宋体" w:hAnsi="Book Antiqua" w:cs="宋体"/>
          <w:color w:val="000000"/>
          <w:sz w:val="24"/>
          <w:szCs w:val="24"/>
        </w:rPr>
        <w:t>Ladhani</w:t>
      </w:r>
      <w:proofErr w:type="spellEnd"/>
      <w:r w:rsidRPr="000C1984">
        <w:rPr>
          <w:rFonts w:ascii="Book Antiqua" w:eastAsia="宋体" w:hAnsi="Book Antiqua" w:cs="宋体"/>
          <w:color w:val="000000"/>
          <w:sz w:val="24"/>
          <w:szCs w:val="24"/>
        </w:rPr>
        <w:t xml:space="preserve"> SN, Miller E. Pneumococcal carriage in children and adults two years after introduction of the thirteen valent pneumococcal conjugate vaccine in England. </w:t>
      </w:r>
      <w:r w:rsidRPr="000C1984">
        <w:rPr>
          <w:rFonts w:ascii="Book Antiqua" w:eastAsia="宋体" w:hAnsi="Book Antiqua" w:cs="宋体"/>
          <w:i/>
          <w:iCs/>
          <w:color w:val="000000"/>
          <w:sz w:val="24"/>
          <w:szCs w:val="24"/>
        </w:rPr>
        <w:t>Vaccine</w:t>
      </w:r>
      <w:r w:rsidRPr="000C1984">
        <w:rPr>
          <w:rFonts w:ascii="Book Antiqua" w:eastAsia="宋体" w:hAnsi="Book Antiqua" w:cs="宋体"/>
          <w:color w:val="000000"/>
          <w:sz w:val="24"/>
          <w:szCs w:val="24"/>
        </w:rPr>
        <w:t> 2014; </w:t>
      </w:r>
      <w:r w:rsidRPr="000C1984">
        <w:rPr>
          <w:rFonts w:ascii="Book Antiqua" w:eastAsia="宋体" w:hAnsi="Book Antiqua" w:cs="宋体"/>
          <w:b/>
          <w:bCs/>
          <w:color w:val="000000"/>
          <w:sz w:val="24"/>
          <w:szCs w:val="24"/>
        </w:rPr>
        <w:t>32</w:t>
      </w:r>
      <w:r w:rsidRPr="000C1984">
        <w:rPr>
          <w:rFonts w:ascii="Book Antiqua" w:eastAsia="宋体" w:hAnsi="Book Antiqua" w:cs="宋体"/>
          <w:color w:val="000000"/>
          <w:sz w:val="24"/>
          <w:szCs w:val="24"/>
        </w:rPr>
        <w:t>: 4349-4355 [PMID: 24657717 DOI: 10.1016/j.vaccine.2014.03.017]</w:t>
      </w:r>
    </w:p>
    <w:p w14:paraId="2FB7AD6A" w14:textId="499E5C95" w:rsidR="00C200B5" w:rsidRPr="000C1984" w:rsidRDefault="00C200B5" w:rsidP="00A77316">
      <w:pPr>
        <w:spacing w:after="0" w:line="360" w:lineRule="auto"/>
        <w:jc w:val="both"/>
        <w:rPr>
          <w:rFonts w:ascii="Book Antiqua" w:eastAsia="宋体" w:hAnsi="Book Antiqua" w:cs="宋体"/>
          <w:color w:val="000000"/>
          <w:sz w:val="24"/>
          <w:szCs w:val="24"/>
        </w:rPr>
      </w:pPr>
      <w:proofErr w:type="gramStart"/>
      <w:r w:rsidRPr="000C1984">
        <w:rPr>
          <w:rFonts w:ascii="Book Antiqua" w:eastAsia="宋体" w:hAnsi="Book Antiqua" w:cs="宋体"/>
          <w:color w:val="000000"/>
          <w:sz w:val="24"/>
          <w:szCs w:val="24"/>
        </w:rPr>
        <w:lastRenderedPageBreak/>
        <w:t xml:space="preserve">16 </w:t>
      </w:r>
      <w:proofErr w:type="spellStart"/>
      <w:r w:rsidRPr="000C1984">
        <w:rPr>
          <w:rFonts w:ascii="Book Antiqua" w:eastAsia="宋体" w:hAnsi="Book Antiqua" w:cs="宋体"/>
          <w:b/>
          <w:color w:val="000000"/>
          <w:sz w:val="24"/>
          <w:szCs w:val="24"/>
        </w:rPr>
        <w:t>Centers</w:t>
      </w:r>
      <w:proofErr w:type="spellEnd"/>
      <w:r w:rsidRPr="000C1984">
        <w:rPr>
          <w:rFonts w:ascii="Book Antiqua" w:eastAsia="宋体" w:hAnsi="Book Antiqua" w:cs="宋体"/>
          <w:b/>
          <w:color w:val="000000"/>
          <w:sz w:val="24"/>
          <w:szCs w:val="24"/>
        </w:rPr>
        <w:t xml:space="preserve"> of Disease Control and Prevention</w:t>
      </w:r>
      <w:r w:rsidRPr="000C1984">
        <w:rPr>
          <w:rFonts w:ascii="Book Antiqua" w:eastAsia="宋体" w:hAnsi="Book Antiqua" w:cs="宋体"/>
          <w:color w:val="000000"/>
          <w:sz w:val="24"/>
          <w:szCs w:val="24"/>
        </w:rPr>
        <w:t>.</w:t>
      </w:r>
      <w:proofErr w:type="gramEnd"/>
      <w:r w:rsidRPr="000C1984">
        <w:rPr>
          <w:rFonts w:ascii="Book Antiqua" w:eastAsia="宋体" w:hAnsi="Book Antiqua" w:cs="宋体"/>
          <w:color w:val="000000"/>
          <w:sz w:val="24"/>
          <w:szCs w:val="24"/>
        </w:rPr>
        <w:t xml:space="preserve"> CDC vaccine price list (</w:t>
      </w:r>
      <w:r w:rsidR="00B26B01" w:rsidRPr="000C1984">
        <w:rPr>
          <w:rFonts w:ascii="Book Antiqua" w:eastAsia="宋体" w:hAnsi="Book Antiqua" w:cs="宋体"/>
          <w:color w:val="000000"/>
          <w:sz w:val="24"/>
          <w:szCs w:val="24"/>
        </w:rPr>
        <w:t>w</w:t>
      </w:r>
      <w:r w:rsidRPr="000C1984">
        <w:rPr>
          <w:rFonts w:ascii="Book Antiqua" w:eastAsia="宋体" w:hAnsi="Book Antiqua" w:cs="宋体"/>
          <w:color w:val="000000"/>
          <w:sz w:val="24"/>
          <w:szCs w:val="24"/>
        </w:rPr>
        <w:t xml:space="preserve">eb page). 2013. </w:t>
      </w:r>
      <w:r w:rsidRPr="000C1984">
        <w:rPr>
          <w:rFonts w:ascii="Book Antiqua" w:hAnsi="Book Antiqua" w:cs="宋体"/>
          <w:color w:val="000000"/>
          <w:sz w:val="24"/>
          <w:szCs w:val="24"/>
        </w:rPr>
        <w:t>Available from: URL:</w:t>
      </w:r>
      <w:r w:rsidRPr="000C1984">
        <w:rPr>
          <w:rFonts w:ascii="Book Antiqua" w:eastAsia="宋体" w:hAnsi="Book Antiqua" w:cs="宋体"/>
          <w:color w:val="000000"/>
          <w:sz w:val="24"/>
          <w:szCs w:val="24"/>
        </w:rPr>
        <w:t xml:space="preserve"> http://www.cdc.gov/vaccines/programs/vfc/awardees/vaccine-management/price-list/2013/2013-07-01.html</w:t>
      </w:r>
    </w:p>
    <w:p w14:paraId="348479ED" w14:textId="77777777" w:rsidR="00C200B5" w:rsidRPr="000C1984" w:rsidRDefault="00C200B5" w:rsidP="00A77316">
      <w:pPr>
        <w:spacing w:after="0" w:line="360" w:lineRule="auto"/>
        <w:jc w:val="both"/>
        <w:rPr>
          <w:rFonts w:ascii="Book Antiqua" w:eastAsia="宋体" w:hAnsi="Book Antiqua" w:cs="宋体"/>
          <w:color w:val="000000"/>
          <w:sz w:val="24"/>
          <w:szCs w:val="24"/>
        </w:rPr>
      </w:pPr>
      <w:r w:rsidRPr="000C1984">
        <w:rPr>
          <w:rFonts w:ascii="Book Antiqua" w:eastAsia="宋体" w:hAnsi="Book Antiqua" w:cs="宋体"/>
          <w:color w:val="000000"/>
          <w:sz w:val="24"/>
          <w:szCs w:val="24"/>
        </w:rPr>
        <w:t>17 </w:t>
      </w:r>
      <w:r w:rsidRPr="000C1984">
        <w:rPr>
          <w:rFonts w:ascii="Book Antiqua" w:eastAsia="宋体" w:hAnsi="Book Antiqua" w:cs="宋体"/>
          <w:b/>
          <w:bCs/>
          <w:color w:val="000000"/>
          <w:sz w:val="24"/>
          <w:szCs w:val="24"/>
        </w:rPr>
        <w:t>Jayasinghe S</w:t>
      </w:r>
      <w:r w:rsidRPr="000C1984">
        <w:rPr>
          <w:rFonts w:ascii="Book Antiqua" w:eastAsia="宋体" w:hAnsi="Book Antiqua" w:cs="宋体"/>
          <w:color w:val="000000"/>
          <w:sz w:val="24"/>
          <w:szCs w:val="24"/>
        </w:rPr>
        <w:t xml:space="preserve">, Chiu C, Menzies R, Lehmann D, Cook H, </w:t>
      </w:r>
      <w:proofErr w:type="spellStart"/>
      <w:r w:rsidRPr="000C1984">
        <w:rPr>
          <w:rFonts w:ascii="Book Antiqua" w:eastAsia="宋体" w:hAnsi="Book Antiqua" w:cs="宋体"/>
          <w:color w:val="000000"/>
          <w:sz w:val="24"/>
          <w:szCs w:val="24"/>
        </w:rPr>
        <w:t>Giele</w:t>
      </w:r>
      <w:proofErr w:type="spellEnd"/>
      <w:r w:rsidRPr="000C1984">
        <w:rPr>
          <w:rFonts w:ascii="Book Antiqua" w:eastAsia="宋体" w:hAnsi="Book Antiqua" w:cs="宋体"/>
          <w:color w:val="000000"/>
          <w:sz w:val="24"/>
          <w:szCs w:val="24"/>
        </w:rPr>
        <w:t xml:space="preserve"> C, Krause V, McIntyre P. Evaluation of impact of 23 valent pneumococcal polysaccharide vaccine following 7 valent pneumococcal conjugate vaccine in Australian Indigenous children. </w:t>
      </w:r>
      <w:r w:rsidRPr="000C1984">
        <w:rPr>
          <w:rFonts w:ascii="Book Antiqua" w:eastAsia="宋体" w:hAnsi="Book Antiqua" w:cs="宋体"/>
          <w:i/>
          <w:iCs/>
          <w:color w:val="000000"/>
          <w:sz w:val="24"/>
          <w:szCs w:val="24"/>
        </w:rPr>
        <w:t>Vaccine</w:t>
      </w:r>
      <w:r w:rsidRPr="000C1984">
        <w:rPr>
          <w:rFonts w:ascii="Book Antiqua" w:eastAsia="宋体" w:hAnsi="Book Antiqua" w:cs="宋体"/>
          <w:color w:val="000000"/>
          <w:sz w:val="24"/>
          <w:szCs w:val="24"/>
        </w:rPr>
        <w:t> 2015; </w:t>
      </w:r>
      <w:r w:rsidRPr="000C1984">
        <w:rPr>
          <w:rFonts w:ascii="Book Antiqua" w:eastAsia="宋体" w:hAnsi="Book Antiqua" w:cs="宋体"/>
          <w:b/>
          <w:bCs/>
          <w:color w:val="000000"/>
          <w:sz w:val="24"/>
          <w:szCs w:val="24"/>
        </w:rPr>
        <w:t>33</w:t>
      </w:r>
      <w:r w:rsidRPr="000C1984">
        <w:rPr>
          <w:rFonts w:ascii="Book Antiqua" w:eastAsia="宋体" w:hAnsi="Book Antiqua" w:cs="宋体"/>
          <w:color w:val="000000"/>
          <w:sz w:val="24"/>
          <w:szCs w:val="24"/>
        </w:rPr>
        <w:t>: 6666-6674 [PMID: 26519550 DOI: 10.1016/j.vaccine.2015.10.089]</w:t>
      </w:r>
    </w:p>
    <w:p w14:paraId="59463856" w14:textId="77777777" w:rsidR="00C200B5" w:rsidRPr="000C1984" w:rsidRDefault="00C200B5" w:rsidP="00A77316">
      <w:pPr>
        <w:spacing w:after="0" w:line="360" w:lineRule="auto"/>
        <w:jc w:val="both"/>
        <w:rPr>
          <w:rFonts w:ascii="Book Antiqua" w:eastAsia="宋体" w:hAnsi="Book Antiqua" w:cs="宋体"/>
          <w:color w:val="000000"/>
          <w:sz w:val="24"/>
          <w:szCs w:val="24"/>
        </w:rPr>
      </w:pPr>
      <w:r w:rsidRPr="000C1984">
        <w:rPr>
          <w:rFonts w:ascii="Book Antiqua" w:eastAsia="宋体" w:hAnsi="Book Antiqua" w:cs="宋体"/>
          <w:color w:val="000000"/>
          <w:sz w:val="24"/>
          <w:szCs w:val="24"/>
        </w:rPr>
        <w:t xml:space="preserve">18 </w:t>
      </w:r>
      <w:hyperlink r:id="rId9" w:history="1">
        <w:r w:rsidRPr="000C1984">
          <w:rPr>
            <w:rFonts w:ascii="Book Antiqua" w:eastAsia="宋体" w:hAnsi="Book Antiqua" w:cs="宋体"/>
            <w:b/>
            <w:bCs/>
            <w:color w:val="000000"/>
            <w:sz w:val="24"/>
            <w:szCs w:val="24"/>
          </w:rPr>
          <w:t>Centers for Disease Control and Prevention (CDC)</w:t>
        </w:r>
      </w:hyperlink>
      <w:r w:rsidRPr="000C1984">
        <w:rPr>
          <w:rFonts w:ascii="Book Antiqua" w:hAnsi="Book Antiqua"/>
          <w:sz w:val="24"/>
          <w:szCs w:val="24"/>
        </w:rPr>
        <w:t xml:space="preserve">. </w:t>
      </w:r>
      <w:r w:rsidRPr="000C1984">
        <w:rPr>
          <w:rFonts w:ascii="Book Antiqua" w:hAnsi="Book Antiqua"/>
          <w:color w:val="000000"/>
          <w:sz w:val="24"/>
          <w:szCs w:val="24"/>
        </w:rPr>
        <w:t>Progress in introduction of pneumococcal conjugate vaccine - worldwide, 2000-2012.</w:t>
      </w:r>
      <w:r w:rsidRPr="000C1984">
        <w:rPr>
          <w:rStyle w:val="apple-converted-space"/>
          <w:rFonts w:ascii="Book Antiqua" w:hAnsi="Book Antiqua"/>
          <w:color w:val="000000"/>
          <w:sz w:val="24"/>
          <w:szCs w:val="24"/>
        </w:rPr>
        <w:t> </w:t>
      </w:r>
      <w:r w:rsidRPr="000C1984">
        <w:rPr>
          <w:rFonts w:ascii="Book Antiqua" w:hAnsi="Book Antiqua"/>
          <w:i/>
          <w:iCs/>
          <w:color w:val="000000"/>
          <w:sz w:val="24"/>
          <w:szCs w:val="24"/>
        </w:rPr>
        <w:t xml:space="preserve">MMWR </w:t>
      </w:r>
      <w:proofErr w:type="spellStart"/>
      <w:r w:rsidRPr="000C1984">
        <w:rPr>
          <w:rFonts w:ascii="Book Antiqua" w:hAnsi="Book Antiqua"/>
          <w:i/>
          <w:iCs/>
          <w:color w:val="000000"/>
          <w:sz w:val="24"/>
          <w:szCs w:val="24"/>
        </w:rPr>
        <w:t>Morb</w:t>
      </w:r>
      <w:proofErr w:type="spellEnd"/>
      <w:r w:rsidRPr="000C1984">
        <w:rPr>
          <w:rFonts w:ascii="Book Antiqua" w:hAnsi="Book Antiqua"/>
          <w:i/>
          <w:iCs/>
          <w:color w:val="000000"/>
          <w:sz w:val="24"/>
          <w:szCs w:val="24"/>
        </w:rPr>
        <w:t xml:space="preserve"> Mortal </w:t>
      </w:r>
      <w:proofErr w:type="spellStart"/>
      <w:r w:rsidRPr="000C1984">
        <w:rPr>
          <w:rFonts w:ascii="Book Antiqua" w:hAnsi="Book Antiqua"/>
          <w:i/>
          <w:iCs/>
          <w:color w:val="000000"/>
          <w:sz w:val="24"/>
          <w:szCs w:val="24"/>
        </w:rPr>
        <w:t>Wkly</w:t>
      </w:r>
      <w:proofErr w:type="spellEnd"/>
      <w:r w:rsidRPr="000C1984">
        <w:rPr>
          <w:rFonts w:ascii="Book Antiqua" w:hAnsi="Book Antiqua"/>
          <w:i/>
          <w:iCs/>
          <w:color w:val="000000"/>
          <w:sz w:val="24"/>
          <w:szCs w:val="24"/>
        </w:rPr>
        <w:t xml:space="preserve"> Rep</w:t>
      </w:r>
      <w:r w:rsidRPr="000C1984">
        <w:rPr>
          <w:rStyle w:val="apple-converted-space"/>
          <w:rFonts w:ascii="Book Antiqua" w:hAnsi="Book Antiqua"/>
          <w:color w:val="000000"/>
          <w:sz w:val="24"/>
          <w:szCs w:val="24"/>
        </w:rPr>
        <w:t> </w:t>
      </w:r>
      <w:r w:rsidRPr="000C1984">
        <w:rPr>
          <w:rFonts w:ascii="Book Antiqua" w:hAnsi="Book Antiqua"/>
          <w:color w:val="000000"/>
          <w:sz w:val="24"/>
          <w:szCs w:val="24"/>
        </w:rPr>
        <w:t>2013;</w:t>
      </w:r>
      <w:r w:rsidRPr="000C1984">
        <w:rPr>
          <w:rStyle w:val="apple-converted-space"/>
          <w:rFonts w:ascii="Book Antiqua" w:hAnsi="Book Antiqua"/>
          <w:color w:val="000000"/>
          <w:sz w:val="24"/>
          <w:szCs w:val="24"/>
        </w:rPr>
        <w:t> </w:t>
      </w:r>
      <w:r w:rsidRPr="000C1984">
        <w:rPr>
          <w:rFonts w:ascii="Book Antiqua" w:hAnsi="Book Antiqua"/>
          <w:b/>
          <w:bCs/>
          <w:color w:val="000000"/>
          <w:sz w:val="24"/>
          <w:szCs w:val="24"/>
        </w:rPr>
        <w:t>62</w:t>
      </w:r>
      <w:r w:rsidRPr="000C1984">
        <w:rPr>
          <w:rFonts w:ascii="Book Antiqua" w:hAnsi="Book Antiqua"/>
          <w:color w:val="000000"/>
          <w:sz w:val="24"/>
          <w:szCs w:val="24"/>
        </w:rPr>
        <w:t>: 308-311 [PMID: 23615674]</w:t>
      </w:r>
    </w:p>
    <w:p w14:paraId="75EC20C4" w14:textId="77777777" w:rsidR="00C200B5" w:rsidRPr="000C1984" w:rsidRDefault="00C200B5" w:rsidP="00A77316">
      <w:pPr>
        <w:spacing w:after="0" w:line="360" w:lineRule="auto"/>
        <w:jc w:val="both"/>
        <w:rPr>
          <w:rFonts w:ascii="Book Antiqua" w:eastAsia="宋体" w:hAnsi="Book Antiqua" w:cs="宋体"/>
          <w:color w:val="000000"/>
          <w:sz w:val="24"/>
          <w:szCs w:val="24"/>
        </w:rPr>
      </w:pPr>
      <w:r w:rsidRPr="000C1984">
        <w:rPr>
          <w:rFonts w:ascii="Book Antiqua" w:eastAsia="宋体" w:hAnsi="Book Antiqua" w:cs="宋体"/>
          <w:color w:val="000000"/>
          <w:sz w:val="24"/>
          <w:szCs w:val="24"/>
        </w:rPr>
        <w:t>19 </w:t>
      </w:r>
      <w:r w:rsidRPr="000C1984">
        <w:rPr>
          <w:rFonts w:ascii="Book Antiqua" w:eastAsia="宋体" w:hAnsi="Book Antiqua" w:cs="宋体"/>
          <w:b/>
          <w:bCs/>
          <w:color w:val="000000"/>
          <w:sz w:val="24"/>
          <w:szCs w:val="24"/>
        </w:rPr>
        <w:t>Berkley JA</w:t>
      </w:r>
      <w:r w:rsidRPr="000C1984">
        <w:rPr>
          <w:rFonts w:ascii="Book Antiqua" w:eastAsia="宋体" w:hAnsi="Book Antiqua" w:cs="宋体"/>
          <w:color w:val="000000"/>
          <w:sz w:val="24"/>
          <w:szCs w:val="24"/>
        </w:rPr>
        <w:t xml:space="preserve">, Lowe BS, </w:t>
      </w:r>
      <w:proofErr w:type="spellStart"/>
      <w:r w:rsidRPr="000C1984">
        <w:rPr>
          <w:rFonts w:ascii="Book Antiqua" w:eastAsia="宋体" w:hAnsi="Book Antiqua" w:cs="宋体"/>
          <w:color w:val="000000"/>
          <w:sz w:val="24"/>
          <w:szCs w:val="24"/>
        </w:rPr>
        <w:t>Mwangi</w:t>
      </w:r>
      <w:proofErr w:type="spellEnd"/>
      <w:r w:rsidRPr="000C1984">
        <w:rPr>
          <w:rFonts w:ascii="Book Antiqua" w:eastAsia="宋体" w:hAnsi="Book Antiqua" w:cs="宋体"/>
          <w:color w:val="000000"/>
          <w:sz w:val="24"/>
          <w:szCs w:val="24"/>
        </w:rPr>
        <w:t xml:space="preserve"> I, Williams T, </w:t>
      </w:r>
      <w:proofErr w:type="spellStart"/>
      <w:r w:rsidRPr="000C1984">
        <w:rPr>
          <w:rFonts w:ascii="Book Antiqua" w:eastAsia="宋体" w:hAnsi="Book Antiqua" w:cs="宋体"/>
          <w:color w:val="000000"/>
          <w:sz w:val="24"/>
          <w:szCs w:val="24"/>
        </w:rPr>
        <w:t>Bauni</w:t>
      </w:r>
      <w:proofErr w:type="spellEnd"/>
      <w:r w:rsidRPr="000C1984">
        <w:rPr>
          <w:rFonts w:ascii="Book Antiqua" w:eastAsia="宋体" w:hAnsi="Book Antiqua" w:cs="宋体"/>
          <w:color w:val="000000"/>
          <w:sz w:val="24"/>
          <w:szCs w:val="24"/>
        </w:rPr>
        <w:t xml:space="preserve"> E, </w:t>
      </w:r>
      <w:proofErr w:type="spellStart"/>
      <w:r w:rsidRPr="000C1984">
        <w:rPr>
          <w:rFonts w:ascii="Book Antiqua" w:eastAsia="宋体" w:hAnsi="Book Antiqua" w:cs="宋体"/>
          <w:color w:val="000000"/>
          <w:sz w:val="24"/>
          <w:szCs w:val="24"/>
        </w:rPr>
        <w:t>Mwarumba</w:t>
      </w:r>
      <w:proofErr w:type="spellEnd"/>
      <w:r w:rsidRPr="000C1984">
        <w:rPr>
          <w:rFonts w:ascii="Book Antiqua" w:eastAsia="宋体" w:hAnsi="Book Antiqua" w:cs="宋体"/>
          <w:color w:val="000000"/>
          <w:sz w:val="24"/>
          <w:szCs w:val="24"/>
        </w:rPr>
        <w:t xml:space="preserve"> S, </w:t>
      </w:r>
      <w:proofErr w:type="spellStart"/>
      <w:r w:rsidRPr="000C1984">
        <w:rPr>
          <w:rFonts w:ascii="Book Antiqua" w:eastAsia="宋体" w:hAnsi="Book Antiqua" w:cs="宋体"/>
          <w:color w:val="000000"/>
          <w:sz w:val="24"/>
          <w:szCs w:val="24"/>
        </w:rPr>
        <w:t>Ngetsa</w:t>
      </w:r>
      <w:proofErr w:type="spellEnd"/>
      <w:r w:rsidRPr="000C1984">
        <w:rPr>
          <w:rFonts w:ascii="Book Antiqua" w:eastAsia="宋体" w:hAnsi="Book Antiqua" w:cs="宋体"/>
          <w:color w:val="000000"/>
          <w:sz w:val="24"/>
          <w:szCs w:val="24"/>
        </w:rPr>
        <w:t xml:space="preserve"> C, Slack MP, </w:t>
      </w:r>
      <w:proofErr w:type="spellStart"/>
      <w:r w:rsidRPr="000C1984">
        <w:rPr>
          <w:rFonts w:ascii="Book Antiqua" w:eastAsia="宋体" w:hAnsi="Book Antiqua" w:cs="宋体"/>
          <w:color w:val="000000"/>
          <w:sz w:val="24"/>
          <w:szCs w:val="24"/>
        </w:rPr>
        <w:t>Njenga</w:t>
      </w:r>
      <w:proofErr w:type="spellEnd"/>
      <w:r w:rsidRPr="000C1984">
        <w:rPr>
          <w:rFonts w:ascii="Book Antiqua" w:eastAsia="宋体" w:hAnsi="Book Antiqua" w:cs="宋体"/>
          <w:color w:val="000000"/>
          <w:sz w:val="24"/>
          <w:szCs w:val="24"/>
        </w:rPr>
        <w:t xml:space="preserve"> S, Hart CA, Maitland K, English M, Marsh K, Scott JA. </w:t>
      </w:r>
      <w:proofErr w:type="spellStart"/>
      <w:r w:rsidRPr="000C1984">
        <w:rPr>
          <w:rFonts w:ascii="Book Antiqua" w:eastAsia="宋体" w:hAnsi="Book Antiqua" w:cs="宋体"/>
          <w:color w:val="000000"/>
          <w:sz w:val="24"/>
          <w:szCs w:val="24"/>
        </w:rPr>
        <w:t>Bacteremia</w:t>
      </w:r>
      <w:proofErr w:type="spellEnd"/>
      <w:r w:rsidRPr="000C1984">
        <w:rPr>
          <w:rFonts w:ascii="Book Antiqua" w:eastAsia="宋体" w:hAnsi="Book Antiqua" w:cs="宋体"/>
          <w:color w:val="000000"/>
          <w:sz w:val="24"/>
          <w:szCs w:val="24"/>
        </w:rPr>
        <w:t xml:space="preserve"> among children admitted to a rural hospital in Kenya. </w:t>
      </w:r>
      <w:r w:rsidRPr="000C1984">
        <w:rPr>
          <w:rFonts w:ascii="Book Antiqua" w:eastAsia="宋体" w:hAnsi="Book Antiqua" w:cs="宋体"/>
          <w:i/>
          <w:iCs/>
          <w:color w:val="000000"/>
          <w:sz w:val="24"/>
          <w:szCs w:val="24"/>
        </w:rPr>
        <w:t xml:space="preserve">N </w:t>
      </w:r>
      <w:proofErr w:type="spellStart"/>
      <w:r w:rsidRPr="000C1984">
        <w:rPr>
          <w:rFonts w:ascii="Book Antiqua" w:eastAsia="宋体" w:hAnsi="Book Antiqua" w:cs="宋体"/>
          <w:i/>
          <w:iCs/>
          <w:color w:val="000000"/>
          <w:sz w:val="24"/>
          <w:szCs w:val="24"/>
        </w:rPr>
        <w:t>Engl</w:t>
      </w:r>
      <w:proofErr w:type="spellEnd"/>
      <w:r w:rsidRPr="000C1984">
        <w:rPr>
          <w:rFonts w:ascii="Book Antiqua" w:eastAsia="宋体" w:hAnsi="Book Antiqua" w:cs="宋体"/>
          <w:i/>
          <w:iCs/>
          <w:color w:val="000000"/>
          <w:sz w:val="24"/>
          <w:szCs w:val="24"/>
        </w:rPr>
        <w:t xml:space="preserve"> J Med</w:t>
      </w:r>
      <w:r w:rsidRPr="000C1984">
        <w:rPr>
          <w:rFonts w:ascii="Book Antiqua" w:eastAsia="宋体" w:hAnsi="Book Antiqua" w:cs="宋体"/>
          <w:color w:val="000000"/>
          <w:sz w:val="24"/>
          <w:szCs w:val="24"/>
        </w:rPr>
        <w:t> 2005; </w:t>
      </w:r>
      <w:r w:rsidRPr="000C1984">
        <w:rPr>
          <w:rFonts w:ascii="Book Antiqua" w:eastAsia="宋体" w:hAnsi="Book Antiqua" w:cs="宋体"/>
          <w:b/>
          <w:bCs/>
          <w:color w:val="000000"/>
          <w:sz w:val="24"/>
          <w:szCs w:val="24"/>
        </w:rPr>
        <w:t>352</w:t>
      </w:r>
      <w:r w:rsidRPr="000C1984">
        <w:rPr>
          <w:rFonts w:ascii="Book Antiqua" w:eastAsia="宋体" w:hAnsi="Book Antiqua" w:cs="宋体"/>
          <w:color w:val="000000"/>
          <w:sz w:val="24"/>
          <w:szCs w:val="24"/>
        </w:rPr>
        <w:t>: 39-47 [PMID: 15635111 DOI: 10.1056/NEJMoa040275]</w:t>
      </w:r>
    </w:p>
    <w:p w14:paraId="7EB2041F" w14:textId="77777777" w:rsidR="00C200B5" w:rsidRPr="000C1984" w:rsidRDefault="00C200B5" w:rsidP="00A77316">
      <w:pPr>
        <w:spacing w:after="0" w:line="360" w:lineRule="auto"/>
        <w:jc w:val="both"/>
        <w:rPr>
          <w:rFonts w:ascii="Book Antiqua" w:eastAsia="宋体" w:hAnsi="Book Antiqua" w:cs="宋体"/>
          <w:color w:val="000000"/>
          <w:sz w:val="24"/>
          <w:szCs w:val="24"/>
        </w:rPr>
      </w:pPr>
      <w:r w:rsidRPr="000C1984">
        <w:rPr>
          <w:rFonts w:ascii="Book Antiqua" w:eastAsia="宋体" w:hAnsi="Book Antiqua" w:cs="宋体"/>
          <w:color w:val="000000"/>
          <w:sz w:val="24"/>
          <w:szCs w:val="24"/>
        </w:rPr>
        <w:t>20 </w:t>
      </w:r>
      <w:r w:rsidRPr="000C1984">
        <w:rPr>
          <w:rFonts w:ascii="Book Antiqua" w:eastAsia="宋体" w:hAnsi="Book Antiqua" w:cs="宋体"/>
          <w:b/>
          <w:bCs/>
          <w:color w:val="000000"/>
          <w:sz w:val="24"/>
          <w:szCs w:val="24"/>
        </w:rPr>
        <w:t>Brent AJ</w:t>
      </w:r>
      <w:r w:rsidRPr="000C1984">
        <w:rPr>
          <w:rFonts w:ascii="Book Antiqua" w:eastAsia="宋体" w:hAnsi="Book Antiqua" w:cs="宋体"/>
          <w:color w:val="000000"/>
          <w:sz w:val="24"/>
          <w:szCs w:val="24"/>
        </w:rPr>
        <w:t xml:space="preserve">, Ahmed I, </w:t>
      </w:r>
      <w:proofErr w:type="spellStart"/>
      <w:r w:rsidRPr="000C1984">
        <w:rPr>
          <w:rFonts w:ascii="Book Antiqua" w:eastAsia="宋体" w:hAnsi="Book Antiqua" w:cs="宋体"/>
          <w:color w:val="000000"/>
          <w:sz w:val="24"/>
          <w:szCs w:val="24"/>
        </w:rPr>
        <w:t>Ndiritu</w:t>
      </w:r>
      <w:proofErr w:type="spellEnd"/>
      <w:r w:rsidRPr="000C1984">
        <w:rPr>
          <w:rFonts w:ascii="Book Antiqua" w:eastAsia="宋体" w:hAnsi="Book Antiqua" w:cs="宋体"/>
          <w:color w:val="000000"/>
          <w:sz w:val="24"/>
          <w:szCs w:val="24"/>
        </w:rPr>
        <w:t xml:space="preserve"> M, </w:t>
      </w:r>
      <w:proofErr w:type="spellStart"/>
      <w:r w:rsidRPr="000C1984">
        <w:rPr>
          <w:rFonts w:ascii="Book Antiqua" w:eastAsia="宋体" w:hAnsi="Book Antiqua" w:cs="宋体"/>
          <w:color w:val="000000"/>
          <w:sz w:val="24"/>
          <w:szCs w:val="24"/>
        </w:rPr>
        <w:t>Lewa</w:t>
      </w:r>
      <w:proofErr w:type="spellEnd"/>
      <w:r w:rsidRPr="000C1984">
        <w:rPr>
          <w:rFonts w:ascii="Book Antiqua" w:eastAsia="宋体" w:hAnsi="Book Antiqua" w:cs="宋体"/>
          <w:color w:val="000000"/>
          <w:sz w:val="24"/>
          <w:szCs w:val="24"/>
        </w:rPr>
        <w:t xml:space="preserve"> P, </w:t>
      </w:r>
      <w:proofErr w:type="spellStart"/>
      <w:r w:rsidRPr="000C1984">
        <w:rPr>
          <w:rFonts w:ascii="Book Antiqua" w:eastAsia="宋体" w:hAnsi="Book Antiqua" w:cs="宋体"/>
          <w:color w:val="000000"/>
          <w:sz w:val="24"/>
          <w:szCs w:val="24"/>
        </w:rPr>
        <w:t>Ngetsa</w:t>
      </w:r>
      <w:proofErr w:type="spellEnd"/>
      <w:r w:rsidRPr="000C1984">
        <w:rPr>
          <w:rFonts w:ascii="Book Antiqua" w:eastAsia="宋体" w:hAnsi="Book Antiqua" w:cs="宋体"/>
          <w:color w:val="000000"/>
          <w:sz w:val="24"/>
          <w:szCs w:val="24"/>
        </w:rPr>
        <w:t xml:space="preserve"> C, Lowe B, </w:t>
      </w:r>
      <w:proofErr w:type="spellStart"/>
      <w:r w:rsidRPr="000C1984">
        <w:rPr>
          <w:rFonts w:ascii="Book Antiqua" w:eastAsia="宋体" w:hAnsi="Book Antiqua" w:cs="宋体"/>
          <w:color w:val="000000"/>
          <w:sz w:val="24"/>
          <w:szCs w:val="24"/>
        </w:rPr>
        <w:t>Bauni</w:t>
      </w:r>
      <w:proofErr w:type="spellEnd"/>
      <w:r w:rsidRPr="000C1984">
        <w:rPr>
          <w:rFonts w:ascii="Book Antiqua" w:eastAsia="宋体" w:hAnsi="Book Antiqua" w:cs="宋体"/>
          <w:color w:val="000000"/>
          <w:sz w:val="24"/>
          <w:szCs w:val="24"/>
        </w:rPr>
        <w:t xml:space="preserve"> E, English M, Berkley JA, Scott JA. Incidence of clinically significant bacteraemia in children who present to hospital in Kenya: community-based observational study. </w:t>
      </w:r>
      <w:r w:rsidRPr="000C1984">
        <w:rPr>
          <w:rFonts w:ascii="Book Antiqua" w:eastAsia="宋体" w:hAnsi="Book Antiqua" w:cs="宋体"/>
          <w:i/>
          <w:iCs/>
          <w:color w:val="000000"/>
          <w:sz w:val="24"/>
          <w:szCs w:val="24"/>
        </w:rPr>
        <w:t>Lancet</w:t>
      </w:r>
      <w:r w:rsidRPr="000C1984">
        <w:rPr>
          <w:rFonts w:ascii="Book Antiqua" w:eastAsia="宋体" w:hAnsi="Book Antiqua" w:cs="宋体"/>
          <w:color w:val="000000"/>
          <w:sz w:val="24"/>
          <w:szCs w:val="24"/>
        </w:rPr>
        <w:t> 2006; </w:t>
      </w:r>
      <w:r w:rsidRPr="000C1984">
        <w:rPr>
          <w:rFonts w:ascii="Book Antiqua" w:eastAsia="宋体" w:hAnsi="Book Antiqua" w:cs="宋体"/>
          <w:b/>
          <w:bCs/>
          <w:color w:val="000000"/>
          <w:sz w:val="24"/>
          <w:szCs w:val="24"/>
        </w:rPr>
        <w:t>367</w:t>
      </w:r>
      <w:r w:rsidRPr="000C1984">
        <w:rPr>
          <w:rFonts w:ascii="Book Antiqua" w:eastAsia="宋体" w:hAnsi="Book Antiqua" w:cs="宋体"/>
          <w:color w:val="000000"/>
          <w:sz w:val="24"/>
          <w:szCs w:val="24"/>
        </w:rPr>
        <w:t>: 482-488 [PMID: 16473125 DOI: 10.1016/s0140-6736(06)68180-4]</w:t>
      </w:r>
    </w:p>
    <w:p w14:paraId="0E55224F" w14:textId="77777777" w:rsidR="00C200B5" w:rsidRPr="000C1984" w:rsidRDefault="00C200B5" w:rsidP="00A77316">
      <w:pPr>
        <w:spacing w:after="0" w:line="360" w:lineRule="auto"/>
        <w:jc w:val="both"/>
        <w:rPr>
          <w:rFonts w:ascii="Book Antiqua" w:eastAsia="宋体" w:hAnsi="Book Antiqua" w:cs="宋体"/>
          <w:color w:val="000000"/>
          <w:sz w:val="24"/>
          <w:szCs w:val="24"/>
        </w:rPr>
      </w:pPr>
      <w:r w:rsidRPr="000C1984">
        <w:rPr>
          <w:rFonts w:ascii="Book Antiqua" w:eastAsia="宋体" w:hAnsi="Book Antiqua" w:cs="宋体"/>
          <w:color w:val="000000"/>
          <w:sz w:val="24"/>
          <w:szCs w:val="24"/>
        </w:rPr>
        <w:t>21 </w:t>
      </w:r>
      <w:r w:rsidRPr="000C1984">
        <w:rPr>
          <w:rFonts w:ascii="Book Antiqua" w:eastAsia="宋体" w:hAnsi="Book Antiqua" w:cs="宋体"/>
          <w:b/>
          <w:bCs/>
          <w:color w:val="000000"/>
          <w:sz w:val="24"/>
          <w:szCs w:val="24"/>
        </w:rPr>
        <w:t>Johnson HL</w:t>
      </w:r>
      <w:r w:rsidRPr="000C1984">
        <w:rPr>
          <w:rFonts w:ascii="Book Antiqua" w:eastAsia="宋体" w:hAnsi="Book Antiqua" w:cs="宋体"/>
          <w:color w:val="000000"/>
          <w:sz w:val="24"/>
          <w:szCs w:val="24"/>
        </w:rPr>
        <w:t xml:space="preserve">, </w:t>
      </w:r>
      <w:proofErr w:type="spellStart"/>
      <w:r w:rsidRPr="000C1984">
        <w:rPr>
          <w:rFonts w:ascii="Book Antiqua" w:eastAsia="宋体" w:hAnsi="Book Antiqua" w:cs="宋体"/>
          <w:color w:val="000000"/>
          <w:sz w:val="24"/>
          <w:szCs w:val="24"/>
        </w:rPr>
        <w:t>Deloria</w:t>
      </w:r>
      <w:proofErr w:type="spellEnd"/>
      <w:r w:rsidRPr="000C1984">
        <w:rPr>
          <w:rFonts w:ascii="Book Antiqua" w:eastAsia="宋体" w:hAnsi="Book Antiqua" w:cs="宋体"/>
          <w:color w:val="000000"/>
          <w:sz w:val="24"/>
          <w:szCs w:val="24"/>
        </w:rPr>
        <w:t xml:space="preserve">-Knoll M, Levine OS, </w:t>
      </w:r>
      <w:proofErr w:type="spellStart"/>
      <w:r w:rsidRPr="000C1984">
        <w:rPr>
          <w:rFonts w:ascii="Book Antiqua" w:eastAsia="宋体" w:hAnsi="Book Antiqua" w:cs="宋体"/>
          <w:color w:val="000000"/>
          <w:sz w:val="24"/>
          <w:szCs w:val="24"/>
        </w:rPr>
        <w:t>Stoszek</w:t>
      </w:r>
      <w:proofErr w:type="spellEnd"/>
      <w:r w:rsidRPr="000C1984">
        <w:rPr>
          <w:rFonts w:ascii="Book Antiqua" w:eastAsia="宋体" w:hAnsi="Book Antiqua" w:cs="宋体"/>
          <w:color w:val="000000"/>
          <w:sz w:val="24"/>
          <w:szCs w:val="24"/>
        </w:rPr>
        <w:t xml:space="preserve"> SK, </w:t>
      </w:r>
      <w:proofErr w:type="spellStart"/>
      <w:r w:rsidRPr="000C1984">
        <w:rPr>
          <w:rFonts w:ascii="Book Antiqua" w:eastAsia="宋体" w:hAnsi="Book Antiqua" w:cs="宋体"/>
          <w:color w:val="000000"/>
          <w:sz w:val="24"/>
          <w:szCs w:val="24"/>
        </w:rPr>
        <w:t>Freimanis</w:t>
      </w:r>
      <w:proofErr w:type="spellEnd"/>
      <w:r w:rsidRPr="000C1984">
        <w:rPr>
          <w:rFonts w:ascii="Book Antiqua" w:eastAsia="宋体" w:hAnsi="Book Antiqua" w:cs="宋体"/>
          <w:color w:val="000000"/>
          <w:sz w:val="24"/>
          <w:szCs w:val="24"/>
        </w:rPr>
        <w:t xml:space="preserve"> Hance L, </w:t>
      </w:r>
      <w:proofErr w:type="spellStart"/>
      <w:r w:rsidRPr="000C1984">
        <w:rPr>
          <w:rFonts w:ascii="Book Antiqua" w:eastAsia="宋体" w:hAnsi="Book Antiqua" w:cs="宋体"/>
          <w:color w:val="000000"/>
          <w:sz w:val="24"/>
          <w:szCs w:val="24"/>
        </w:rPr>
        <w:t>Reithinger</w:t>
      </w:r>
      <w:proofErr w:type="spellEnd"/>
      <w:r w:rsidRPr="000C1984">
        <w:rPr>
          <w:rFonts w:ascii="Book Antiqua" w:eastAsia="宋体" w:hAnsi="Book Antiqua" w:cs="宋体"/>
          <w:color w:val="000000"/>
          <w:sz w:val="24"/>
          <w:szCs w:val="24"/>
        </w:rPr>
        <w:t xml:space="preserve"> R, </w:t>
      </w:r>
      <w:proofErr w:type="spellStart"/>
      <w:r w:rsidRPr="000C1984">
        <w:rPr>
          <w:rFonts w:ascii="Book Antiqua" w:eastAsia="宋体" w:hAnsi="Book Antiqua" w:cs="宋体"/>
          <w:color w:val="000000"/>
          <w:sz w:val="24"/>
          <w:szCs w:val="24"/>
        </w:rPr>
        <w:t>Muenz</w:t>
      </w:r>
      <w:proofErr w:type="spellEnd"/>
      <w:r w:rsidRPr="000C1984">
        <w:rPr>
          <w:rFonts w:ascii="Book Antiqua" w:eastAsia="宋体" w:hAnsi="Book Antiqua" w:cs="宋体"/>
          <w:color w:val="000000"/>
          <w:sz w:val="24"/>
          <w:szCs w:val="24"/>
        </w:rPr>
        <w:t xml:space="preserve"> LR, O'Brien KL. Systematic evaluation of serotypes causing invasive pneumococcal disease among children under five: the pneumococcal global serotype project. </w:t>
      </w:r>
      <w:proofErr w:type="spellStart"/>
      <w:r w:rsidRPr="000C1984">
        <w:rPr>
          <w:rFonts w:ascii="Book Antiqua" w:eastAsia="宋体" w:hAnsi="Book Antiqua" w:cs="宋体"/>
          <w:i/>
          <w:iCs/>
          <w:color w:val="000000"/>
          <w:sz w:val="24"/>
          <w:szCs w:val="24"/>
        </w:rPr>
        <w:t>PLoS</w:t>
      </w:r>
      <w:proofErr w:type="spellEnd"/>
      <w:r w:rsidRPr="000C1984">
        <w:rPr>
          <w:rFonts w:ascii="Book Antiqua" w:eastAsia="宋体" w:hAnsi="Book Antiqua" w:cs="宋体"/>
          <w:i/>
          <w:iCs/>
          <w:color w:val="000000"/>
          <w:sz w:val="24"/>
          <w:szCs w:val="24"/>
        </w:rPr>
        <w:t xml:space="preserve"> Med</w:t>
      </w:r>
      <w:r w:rsidRPr="000C1984">
        <w:rPr>
          <w:rFonts w:ascii="Book Antiqua" w:eastAsia="宋体" w:hAnsi="Book Antiqua" w:cs="宋体"/>
          <w:color w:val="000000"/>
          <w:sz w:val="24"/>
          <w:szCs w:val="24"/>
        </w:rPr>
        <w:t> 2010; </w:t>
      </w:r>
      <w:r w:rsidRPr="000C1984">
        <w:rPr>
          <w:rFonts w:ascii="Book Antiqua" w:eastAsia="宋体" w:hAnsi="Book Antiqua" w:cs="宋体"/>
          <w:b/>
          <w:bCs/>
          <w:color w:val="000000"/>
          <w:sz w:val="24"/>
          <w:szCs w:val="24"/>
        </w:rPr>
        <w:t>7</w:t>
      </w:r>
      <w:r w:rsidRPr="000C1984">
        <w:rPr>
          <w:rFonts w:ascii="Book Antiqua" w:eastAsia="宋体" w:hAnsi="Book Antiqua" w:cs="宋体"/>
          <w:color w:val="000000"/>
          <w:sz w:val="24"/>
          <w:szCs w:val="24"/>
        </w:rPr>
        <w:t xml:space="preserve">: </w:t>
      </w:r>
      <w:proofErr w:type="spellStart"/>
      <w:r w:rsidRPr="000C1984">
        <w:rPr>
          <w:rFonts w:ascii="Book Antiqua" w:eastAsia="宋体" w:hAnsi="Book Antiqua" w:cs="宋体"/>
          <w:color w:val="000000"/>
          <w:sz w:val="24"/>
          <w:szCs w:val="24"/>
        </w:rPr>
        <w:t>pii</w:t>
      </w:r>
      <w:proofErr w:type="spellEnd"/>
      <w:r w:rsidRPr="000C1984">
        <w:rPr>
          <w:rFonts w:ascii="Book Antiqua" w:eastAsia="宋体" w:hAnsi="Book Antiqua" w:cs="宋体"/>
          <w:color w:val="000000"/>
          <w:sz w:val="24"/>
          <w:szCs w:val="24"/>
        </w:rPr>
        <w:t>: e1000348 [PMID: 20957191 DOI: 10.1371/journal.pmed.1000348]</w:t>
      </w:r>
    </w:p>
    <w:p w14:paraId="7311ECB7" w14:textId="77777777" w:rsidR="00C200B5" w:rsidRPr="000C1984" w:rsidRDefault="00C200B5" w:rsidP="00A77316">
      <w:pPr>
        <w:spacing w:after="0" w:line="360" w:lineRule="auto"/>
        <w:jc w:val="both"/>
        <w:rPr>
          <w:rFonts w:ascii="Book Antiqua" w:eastAsia="宋体" w:hAnsi="Book Antiqua" w:cs="宋体"/>
          <w:color w:val="000000"/>
          <w:sz w:val="24"/>
          <w:szCs w:val="24"/>
        </w:rPr>
      </w:pPr>
      <w:r w:rsidRPr="000C1984">
        <w:rPr>
          <w:rFonts w:ascii="Book Antiqua" w:eastAsia="宋体" w:hAnsi="Book Antiqua" w:cs="宋体"/>
          <w:color w:val="000000"/>
          <w:sz w:val="24"/>
          <w:szCs w:val="24"/>
        </w:rPr>
        <w:t>22 </w:t>
      </w:r>
      <w:r w:rsidRPr="000C1984">
        <w:rPr>
          <w:rFonts w:ascii="Book Antiqua" w:eastAsia="宋体" w:hAnsi="Book Antiqua" w:cs="宋体"/>
          <w:b/>
          <w:bCs/>
          <w:color w:val="000000"/>
          <w:sz w:val="24"/>
          <w:szCs w:val="24"/>
        </w:rPr>
        <w:t>Russell FM</w:t>
      </w:r>
      <w:r w:rsidRPr="000C1984">
        <w:rPr>
          <w:rFonts w:ascii="Book Antiqua" w:eastAsia="宋体" w:hAnsi="Book Antiqua" w:cs="宋体"/>
          <w:color w:val="000000"/>
          <w:sz w:val="24"/>
          <w:szCs w:val="24"/>
        </w:rPr>
        <w:t xml:space="preserve">, </w:t>
      </w:r>
      <w:proofErr w:type="spellStart"/>
      <w:r w:rsidRPr="000C1984">
        <w:rPr>
          <w:rFonts w:ascii="Book Antiqua" w:eastAsia="宋体" w:hAnsi="Book Antiqua" w:cs="宋体"/>
          <w:color w:val="000000"/>
          <w:sz w:val="24"/>
          <w:szCs w:val="24"/>
        </w:rPr>
        <w:t>Carapetis</w:t>
      </w:r>
      <w:proofErr w:type="spellEnd"/>
      <w:r w:rsidRPr="000C1984">
        <w:rPr>
          <w:rFonts w:ascii="Book Antiqua" w:eastAsia="宋体" w:hAnsi="Book Antiqua" w:cs="宋体"/>
          <w:color w:val="000000"/>
          <w:sz w:val="24"/>
          <w:szCs w:val="24"/>
        </w:rPr>
        <w:t xml:space="preserve"> JR, Burton RL, Lin J, </w:t>
      </w:r>
      <w:proofErr w:type="spellStart"/>
      <w:r w:rsidRPr="000C1984">
        <w:rPr>
          <w:rFonts w:ascii="Book Antiqua" w:eastAsia="宋体" w:hAnsi="Book Antiqua" w:cs="宋体"/>
          <w:color w:val="000000"/>
          <w:sz w:val="24"/>
          <w:szCs w:val="24"/>
        </w:rPr>
        <w:t>Licciardi</w:t>
      </w:r>
      <w:proofErr w:type="spellEnd"/>
      <w:r w:rsidRPr="000C1984">
        <w:rPr>
          <w:rFonts w:ascii="Book Antiqua" w:eastAsia="宋体" w:hAnsi="Book Antiqua" w:cs="宋体"/>
          <w:color w:val="000000"/>
          <w:sz w:val="24"/>
          <w:szCs w:val="24"/>
        </w:rPr>
        <w:t xml:space="preserve"> PV, </w:t>
      </w:r>
      <w:proofErr w:type="spellStart"/>
      <w:r w:rsidRPr="000C1984">
        <w:rPr>
          <w:rFonts w:ascii="Book Antiqua" w:eastAsia="宋体" w:hAnsi="Book Antiqua" w:cs="宋体"/>
          <w:color w:val="000000"/>
          <w:sz w:val="24"/>
          <w:szCs w:val="24"/>
        </w:rPr>
        <w:t>Balloch</w:t>
      </w:r>
      <w:proofErr w:type="spellEnd"/>
      <w:r w:rsidRPr="000C1984">
        <w:rPr>
          <w:rFonts w:ascii="Book Antiqua" w:eastAsia="宋体" w:hAnsi="Book Antiqua" w:cs="宋体"/>
          <w:color w:val="000000"/>
          <w:sz w:val="24"/>
          <w:szCs w:val="24"/>
        </w:rPr>
        <w:t xml:space="preserve"> A, </w:t>
      </w:r>
      <w:proofErr w:type="spellStart"/>
      <w:r w:rsidRPr="000C1984">
        <w:rPr>
          <w:rFonts w:ascii="Book Antiqua" w:eastAsia="宋体" w:hAnsi="Book Antiqua" w:cs="宋体"/>
          <w:color w:val="000000"/>
          <w:sz w:val="24"/>
          <w:szCs w:val="24"/>
        </w:rPr>
        <w:t>Tikoduadua</w:t>
      </w:r>
      <w:proofErr w:type="spellEnd"/>
      <w:r w:rsidRPr="000C1984">
        <w:rPr>
          <w:rFonts w:ascii="Book Antiqua" w:eastAsia="宋体" w:hAnsi="Book Antiqua" w:cs="宋体"/>
          <w:color w:val="000000"/>
          <w:sz w:val="24"/>
          <w:szCs w:val="24"/>
        </w:rPr>
        <w:t xml:space="preserve"> L, </w:t>
      </w:r>
      <w:proofErr w:type="spellStart"/>
      <w:r w:rsidRPr="000C1984">
        <w:rPr>
          <w:rFonts w:ascii="Book Antiqua" w:eastAsia="宋体" w:hAnsi="Book Antiqua" w:cs="宋体"/>
          <w:color w:val="000000"/>
          <w:sz w:val="24"/>
          <w:szCs w:val="24"/>
        </w:rPr>
        <w:t>Waqatakirewa</w:t>
      </w:r>
      <w:proofErr w:type="spellEnd"/>
      <w:r w:rsidRPr="000C1984">
        <w:rPr>
          <w:rFonts w:ascii="Book Antiqua" w:eastAsia="宋体" w:hAnsi="Book Antiqua" w:cs="宋体"/>
          <w:color w:val="000000"/>
          <w:sz w:val="24"/>
          <w:szCs w:val="24"/>
        </w:rPr>
        <w:t xml:space="preserve"> L, Cheung YB, Tang ML, </w:t>
      </w:r>
      <w:proofErr w:type="spellStart"/>
      <w:r w:rsidRPr="000C1984">
        <w:rPr>
          <w:rFonts w:ascii="Book Antiqua" w:eastAsia="宋体" w:hAnsi="Book Antiqua" w:cs="宋体"/>
          <w:color w:val="000000"/>
          <w:sz w:val="24"/>
          <w:szCs w:val="24"/>
        </w:rPr>
        <w:t>Nahm</w:t>
      </w:r>
      <w:proofErr w:type="spellEnd"/>
      <w:r w:rsidRPr="000C1984">
        <w:rPr>
          <w:rFonts w:ascii="Book Antiqua" w:eastAsia="宋体" w:hAnsi="Book Antiqua" w:cs="宋体"/>
          <w:color w:val="000000"/>
          <w:sz w:val="24"/>
          <w:szCs w:val="24"/>
        </w:rPr>
        <w:t xml:space="preserve"> MH, Mulholland EK. </w:t>
      </w:r>
      <w:proofErr w:type="spellStart"/>
      <w:proofErr w:type="gramStart"/>
      <w:r w:rsidRPr="000C1984">
        <w:rPr>
          <w:rFonts w:ascii="Book Antiqua" w:eastAsia="宋体" w:hAnsi="Book Antiqua" w:cs="宋体"/>
          <w:color w:val="000000"/>
          <w:sz w:val="24"/>
          <w:szCs w:val="24"/>
        </w:rPr>
        <w:t>Opsonophagocytic</w:t>
      </w:r>
      <w:proofErr w:type="spellEnd"/>
      <w:r w:rsidRPr="000C1984">
        <w:rPr>
          <w:rFonts w:ascii="Book Antiqua" w:eastAsia="宋体" w:hAnsi="Book Antiqua" w:cs="宋体"/>
          <w:color w:val="000000"/>
          <w:sz w:val="24"/>
          <w:szCs w:val="24"/>
        </w:rPr>
        <w:t xml:space="preserve"> activity following a reduced dose 7-valent pneumococcal conjugate vaccine infant primary series and 23-valent pneumococcal polysaccharide vaccine at 12 months of age.</w:t>
      </w:r>
      <w:proofErr w:type="gramEnd"/>
      <w:r w:rsidRPr="000C1984">
        <w:rPr>
          <w:rFonts w:ascii="Book Antiqua" w:eastAsia="宋体" w:hAnsi="Book Antiqua" w:cs="宋体"/>
          <w:color w:val="000000"/>
          <w:sz w:val="24"/>
          <w:szCs w:val="24"/>
        </w:rPr>
        <w:t> </w:t>
      </w:r>
      <w:r w:rsidRPr="000C1984">
        <w:rPr>
          <w:rFonts w:ascii="Book Antiqua" w:eastAsia="宋体" w:hAnsi="Book Antiqua" w:cs="宋体"/>
          <w:i/>
          <w:iCs/>
          <w:color w:val="000000"/>
          <w:sz w:val="24"/>
          <w:szCs w:val="24"/>
        </w:rPr>
        <w:t>Vaccine</w:t>
      </w:r>
      <w:r w:rsidRPr="000C1984">
        <w:rPr>
          <w:rFonts w:ascii="Book Antiqua" w:eastAsia="宋体" w:hAnsi="Book Antiqua" w:cs="宋体"/>
          <w:color w:val="000000"/>
          <w:sz w:val="24"/>
          <w:szCs w:val="24"/>
        </w:rPr>
        <w:t> 2011; </w:t>
      </w:r>
      <w:r w:rsidRPr="000C1984">
        <w:rPr>
          <w:rFonts w:ascii="Book Antiqua" w:eastAsia="宋体" w:hAnsi="Book Antiqua" w:cs="宋体"/>
          <w:b/>
          <w:bCs/>
          <w:color w:val="000000"/>
          <w:sz w:val="24"/>
          <w:szCs w:val="24"/>
        </w:rPr>
        <w:t>29</w:t>
      </w:r>
      <w:r w:rsidRPr="000C1984">
        <w:rPr>
          <w:rFonts w:ascii="Book Antiqua" w:eastAsia="宋体" w:hAnsi="Book Antiqua" w:cs="宋体"/>
          <w:color w:val="000000"/>
          <w:sz w:val="24"/>
          <w:szCs w:val="24"/>
        </w:rPr>
        <w:t>: 535-544 [PMID: 21044669 DOI: 10.1016/j.vaccine.2010.10.046]</w:t>
      </w:r>
    </w:p>
    <w:p w14:paraId="11B31548" w14:textId="77777777" w:rsidR="00C200B5" w:rsidRPr="000C1984" w:rsidRDefault="00C200B5" w:rsidP="00A77316">
      <w:pPr>
        <w:spacing w:after="0" w:line="360" w:lineRule="auto"/>
        <w:jc w:val="both"/>
        <w:rPr>
          <w:rFonts w:ascii="Book Antiqua" w:eastAsia="宋体" w:hAnsi="Book Antiqua" w:cs="宋体"/>
          <w:color w:val="000000"/>
          <w:sz w:val="24"/>
          <w:szCs w:val="24"/>
        </w:rPr>
      </w:pPr>
      <w:r w:rsidRPr="000C1984">
        <w:rPr>
          <w:rFonts w:ascii="Book Antiqua" w:eastAsia="宋体" w:hAnsi="Book Antiqua" w:cs="宋体"/>
          <w:color w:val="000000"/>
          <w:sz w:val="24"/>
          <w:szCs w:val="24"/>
        </w:rPr>
        <w:lastRenderedPageBreak/>
        <w:t>23 </w:t>
      </w:r>
      <w:r w:rsidRPr="000C1984">
        <w:rPr>
          <w:rFonts w:ascii="Book Antiqua" w:eastAsia="宋体" w:hAnsi="Book Antiqua" w:cs="宋体"/>
          <w:b/>
          <w:bCs/>
          <w:color w:val="000000"/>
          <w:sz w:val="24"/>
          <w:szCs w:val="24"/>
        </w:rPr>
        <w:t>Russell FM</w:t>
      </w:r>
      <w:r w:rsidRPr="000C1984">
        <w:rPr>
          <w:rFonts w:ascii="Book Antiqua" w:eastAsia="宋体" w:hAnsi="Book Antiqua" w:cs="宋体"/>
          <w:color w:val="000000"/>
          <w:sz w:val="24"/>
          <w:szCs w:val="24"/>
        </w:rPr>
        <w:t xml:space="preserve">, </w:t>
      </w:r>
      <w:proofErr w:type="spellStart"/>
      <w:r w:rsidRPr="000C1984">
        <w:rPr>
          <w:rFonts w:ascii="Book Antiqua" w:eastAsia="宋体" w:hAnsi="Book Antiqua" w:cs="宋体"/>
          <w:color w:val="000000"/>
          <w:sz w:val="24"/>
          <w:szCs w:val="24"/>
        </w:rPr>
        <w:t>Balloch</w:t>
      </w:r>
      <w:proofErr w:type="spellEnd"/>
      <w:r w:rsidRPr="000C1984">
        <w:rPr>
          <w:rFonts w:ascii="Book Antiqua" w:eastAsia="宋体" w:hAnsi="Book Antiqua" w:cs="宋体"/>
          <w:color w:val="000000"/>
          <w:sz w:val="24"/>
          <w:szCs w:val="24"/>
        </w:rPr>
        <w:t xml:space="preserve"> A, Tang ML, </w:t>
      </w:r>
      <w:proofErr w:type="spellStart"/>
      <w:r w:rsidRPr="000C1984">
        <w:rPr>
          <w:rFonts w:ascii="Book Antiqua" w:eastAsia="宋体" w:hAnsi="Book Antiqua" w:cs="宋体"/>
          <w:color w:val="000000"/>
          <w:sz w:val="24"/>
          <w:szCs w:val="24"/>
        </w:rPr>
        <w:t>Carapetis</w:t>
      </w:r>
      <w:proofErr w:type="spellEnd"/>
      <w:r w:rsidRPr="000C1984">
        <w:rPr>
          <w:rFonts w:ascii="Book Antiqua" w:eastAsia="宋体" w:hAnsi="Book Antiqua" w:cs="宋体"/>
          <w:color w:val="000000"/>
          <w:sz w:val="24"/>
          <w:szCs w:val="24"/>
        </w:rPr>
        <w:t xml:space="preserve"> JR, </w:t>
      </w:r>
      <w:proofErr w:type="spellStart"/>
      <w:r w:rsidRPr="000C1984">
        <w:rPr>
          <w:rFonts w:ascii="Book Antiqua" w:eastAsia="宋体" w:hAnsi="Book Antiqua" w:cs="宋体"/>
          <w:color w:val="000000"/>
          <w:sz w:val="24"/>
          <w:szCs w:val="24"/>
        </w:rPr>
        <w:t>Licciardi</w:t>
      </w:r>
      <w:proofErr w:type="spellEnd"/>
      <w:r w:rsidRPr="000C1984">
        <w:rPr>
          <w:rFonts w:ascii="Book Antiqua" w:eastAsia="宋体" w:hAnsi="Book Antiqua" w:cs="宋体"/>
          <w:color w:val="000000"/>
          <w:sz w:val="24"/>
          <w:szCs w:val="24"/>
        </w:rPr>
        <w:t xml:space="preserve"> P, Nelson J, Jenney AW, </w:t>
      </w:r>
      <w:proofErr w:type="spellStart"/>
      <w:r w:rsidRPr="000C1984">
        <w:rPr>
          <w:rFonts w:ascii="Book Antiqua" w:eastAsia="宋体" w:hAnsi="Book Antiqua" w:cs="宋体"/>
          <w:color w:val="000000"/>
          <w:sz w:val="24"/>
          <w:szCs w:val="24"/>
        </w:rPr>
        <w:t>Tikoduadua</w:t>
      </w:r>
      <w:proofErr w:type="spellEnd"/>
      <w:r w:rsidRPr="000C1984">
        <w:rPr>
          <w:rFonts w:ascii="Book Antiqua" w:eastAsia="宋体" w:hAnsi="Book Antiqua" w:cs="宋体"/>
          <w:color w:val="000000"/>
          <w:sz w:val="24"/>
          <w:szCs w:val="24"/>
        </w:rPr>
        <w:t xml:space="preserve"> L, </w:t>
      </w:r>
      <w:proofErr w:type="spellStart"/>
      <w:r w:rsidRPr="000C1984">
        <w:rPr>
          <w:rFonts w:ascii="Book Antiqua" w:eastAsia="宋体" w:hAnsi="Book Antiqua" w:cs="宋体"/>
          <w:color w:val="000000"/>
          <w:sz w:val="24"/>
          <w:szCs w:val="24"/>
        </w:rPr>
        <w:t>Waqatakirewa</w:t>
      </w:r>
      <w:proofErr w:type="spellEnd"/>
      <w:r w:rsidRPr="000C1984">
        <w:rPr>
          <w:rFonts w:ascii="Book Antiqua" w:eastAsia="宋体" w:hAnsi="Book Antiqua" w:cs="宋体"/>
          <w:color w:val="000000"/>
          <w:sz w:val="24"/>
          <w:szCs w:val="24"/>
        </w:rPr>
        <w:t xml:space="preserve"> L, Pryor J, Byrnes GB, Cheung YB, Mulholland EK. </w:t>
      </w:r>
      <w:proofErr w:type="gramStart"/>
      <w:r w:rsidRPr="000C1984">
        <w:rPr>
          <w:rFonts w:ascii="Book Antiqua" w:eastAsia="宋体" w:hAnsi="Book Antiqua" w:cs="宋体"/>
          <w:color w:val="000000"/>
          <w:sz w:val="24"/>
          <w:szCs w:val="24"/>
        </w:rPr>
        <w:t>Immunogenicity following one, two, or three doses of the 7-valent pneumococcal conjugate vaccine.</w:t>
      </w:r>
      <w:proofErr w:type="gramEnd"/>
      <w:r w:rsidRPr="000C1984">
        <w:rPr>
          <w:rFonts w:ascii="Book Antiqua" w:eastAsia="宋体" w:hAnsi="Book Antiqua" w:cs="宋体"/>
          <w:color w:val="000000"/>
          <w:sz w:val="24"/>
          <w:szCs w:val="24"/>
        </w:rPr>
        <w:t> </w:t>
      </w:r>
      <w:r w:rsidRPr="000C1984">
        <w:rPr>
          <w:rFonts w:ascii="Book Antiqua" w:eastAsia="宋体" w:hAnsi="Book Antiqua" w:cs="宋体"/>
          <w:i/>
          <w:iCs/>
          <w:color w:val="000000"/>
          <w:sz w:val="24"/>
          <w:szCs w:val="24"/>
        </w:rPr>
        <w:t>Vaccine</w:t>
      </w:r>
      <w:r w:rsidRPr="000C1984">
        <w:rPr>
          <w:rFonts w:ascii="Book Antiqua" w:eastAsia="宋体" w:hAnsi="Book Antiqua" w:cs="宋体"/>
          <w:color w:val="000000"/>
          <w:sz w:val="24"/>
          <w:szCs w:val="24"/>
        </w:rPr>
        <w:t> 2009; </w:t>
      </w:r>
      <w:r w:rsidRPr="000C1984">
        <w:rPr>
          <w:rFonts w:ascii="Book Antiqua" w:eastAsia="宋体" w:hAnsi="Book Antiqua" w:cs="宋体"/>
          <w:b/>
          <w:bCs/>
          <w:color w:val="000000"/>
          <w:sz w:val="24"/>
          <w:szCs w:val="24"/>
        </w:rPr>
        <w:t>27</w:t>
      </w:r>
      <w:r w:rsidRPr="000C1984">
        <w:rPr>
          <w:rFonts w:ascii="Book Antiqua" w:eastAsia="宋体" w:hAnsi="Book Antiqua" w:cs="宋体"/>
          <w:color w:val="000000"/>
          <w:sz w:val="24"/>
          <w:szCs w:val="24"/>
        </w:rPr>
        <w:t>: 5685-5691 [PMID: 19616498 DOI: 10.1016/j.vaccine.2009.06.098]</w:t>
      </w:r>
    </w:p>
    <w:p w14:paraId="1E4414BE" w14:textId="77777777" w:rsidR="00C200B5" w:rsidRPr="000C1984" w:rsidRDefault="00C200B5" w:rsidP="00A77316">
      <w:pPr>
        <w:spacing w:after="0" w:line="360" w:lineRule="auto"/>
        <w:jc w:val="both"/>
        <w:rPr>
          <w:rFonts w:ascii="Book Antiqua" w:eastAsia="宋体" w:hAnsi="Book Antiqua" w:cs="宋体"/>
          <w:color w:val="000000"/>
          <w:sz w:val="24"/>
          <w:szCs w:val="24"/>
        </w:rPr>
      </w:pPr>
      <w:r w:rsidRPr="000C1984">
        <w:rPr>
          <w:rFonts w:ascii="Book Antiqua" w:eastAsia="宋体" w:hAnsi="Book Antiqua" w:cs="宋体"/>
          <w:color w:val="000000"/>
          <w:sz w:val="24"/>
          <w:szCs w:val="24"/>
        </w:rPr>
        <w:t>24 </w:t>
      </w:r>
      <w:r w:rsidRPr="000C1984">
        <w:rPr>
          <w:rFonts w:ascii="Book Antiqua" w:eastAsia="宋体" w:hAnsi="Book Antiqua" w:cs="宋体"/>
          <w:b/>
          <w:bCs/>
          <w:color w:val="000000"/>
          <w:sz w:val="24"/>
          <w:szCs w:val="24"/>
        </w:rPr>
        <w:t>Hull B</w:t>
      </w:r>
      <w:r w:rsidRPr="000C1984">
        <w:rPr>
          <w:rFonts w:ascii="Book Antiqua" w:eastAsia="宋体" w:hAnsi="Book Antiqua" w:cs="宋体"/>
          <w:color w:val="000000"/>
          <w:sz w:val="24"/>
          <w:szCs w:val="24"/>
        </w:rPr>
        <w:t xml:space="preserve">, </w:t>
      </w:r>
      <w:proofErr w:type="spellStart"/>
      <w:r w:rsidRPr="000C1984">
        <w:rPr>
          <w:rFonts w:ascii="Book Antiqua" w:eastAsia="宋体" w:hAnsi="Book Antiqua" w:cs="宋体"/>
          <w:color w:val="000000"/>
          <w:sz w:val="24"/>
          <w:szCs w:val="24"/>
        </w:rPr>
        <w:t>Deeks</w:t>
      </w:r>
      <w:proofErr w:type="spellEnd"/>
      <w:r w:rsidRPr="000C1984">
        <w:rPr>
          <w:rFonts w:ascii="Book Antiqua" w:eastAsia="宋体" w:hAnsi="Book Antiqua" w:cs="宋体"/>
          <w:color w:val="000000"/>
          <w:sz w:val="24"/>
          <w:szCs w:val="24"/>
        </w:rPr>
        <w:t xml:space="preserve"> S, Menzies R, McIntyre P. Immunisation coverage annual report, 2007. </w:t>
      </w:r>
      <w:proofErr w:type="spellStart"/>
      <w:r w:rsidRPr="000C1984">
        <w:rPr>
          <w:rFonts w:ascii="Book Antiqua" w:eastAsia="宋体" w:hAnsi="Book Antiqua" w:cs="宋体"/>
          <w:i/>
          <w:iCs/>
          <w:color w:val="000000"/>
          <w:sz w:val="24"/>
          <w:szCs w:val="24"/>
        </w:rPr>
        <w:t>Commun</w:t>
      </w:r>
      <w:proofErr w:type="spellEnd"/>
      <w:r w:rsidRPr="000C1984">
        <w:rPr>
          <w:rFonts w:ascii="Book Antiqua" w:eastAsia="宋体" w:hAnsi="Book Antiqua" w:cs="宋体"/>
          <w:i/>
          <w:iCs/>
          <w:color w:val="000000"/>
          <w:sz w:val="24"/>
          <w:szCs w:val="24"/>
        </w:rPr>
        <w:t xml:space="preserve"> Dis </w:t>
      </w:r>
      <w:proofErr w:type="spellStart"/>
      <w:r w:rsidRPr="000C1984">
        <w:rPr>
          <w:rFonts w:ascii="Book Antiqua" w:eastAsia="宋体" w:hAnsi="Book Antiqua" w:cs="宋体"/>
          <w:i/>
          <w:iCs/>
          <w:color w:val="000000"/>
          <w:sz w:val="24"/>
          <w:szCs w:val="24"/>
        </w:rPr>
        <w:t>Intell</w:t>
      </w:r>
      <w:proofErr w:type="spellEnd"/>
      <w:r w:rsidRPr="000C1984">
        <w:rPr>
          <w:rFonts w:ascii="Book Antiqua" w:eastAsia="宋体" w:hAnsi="Book Antiqua" w:cs="宋体"/>
          <w:i/>
          <w:iCs/>
          <w:color w:val="000000"/>
          <w:sz w:val="24"/>
          <w:szCs w:val="24"/>
        </w:rPr>
        <w:t xml:space="preserve"> Q Rep</w:t>
      </w:r>
      <w:r w:rsidRPr="000C1984">
        <w:rPr>
          <w:rFonts w:ascii="Book Antiqua" w:eastAsia="宋体" w:hAnsi="Book Antiqua" w:cs="宋体"/>
          <w:color w:val="000000"/>
          <w:sz w:val="24"/>
          <w:szCs w:val="24"/>
        </w:rPr>
        <w:t> 2009; </w:t>
      </w:r>
      <w:r w:rsidRPr="000C1984">
        <w:rPr>
          <w:rFonts w:ascii="Book Antiqua" w:eastAsia="宋体" w:hAnsi="Book Antiqua" w:cs="宋体"/>
          <w:b/>
          <w:bCs/>
          <w:color w:val="000000"/>
          <w:sz w:val="24"/>
          <w:szCs w:val="24"/>
        </w:rPr>
        <w:t>33</w:t>
      </w:r>
      <w:r w:rsidRPr="000C1984">
        <w:rPr>
          <w:rFonts w:ascii="Book Antiqua" w:eastAsia="宋体" w:hAnsi="Book Antiqua" w:cs="宋体"/>
          <w:color w:val="000000"/>
          <w:sz w:val="24"/>
          <w:szCs w:val="24"/>
        </w:rPr>
        <w:t>: 170-187 [PMID: 19877535]</w:t>
      </w:r>
    </w:p>
    <w:p w14:paraId="34DC8F98" w14:textId="77777777" w:rsidR="00C200B5" w:rsidRPr="000C1984" w:rsidRDefault="00C200B5" w:rsidP="00A77316">
      <w:pPr>
        <w:spacing w:after="0" w:line="360" w:lineRule="auto"/>
        <w:jc w:val="both"/>
        <w:rPr>
          <w:rFonts w:ascii="Book Antiqua" w:hAnsi="Book Antiqua"/>
          <w:sz w:val="24"/>
          <w:szCs w:val="24"/>
          <w:lang w:eastAsia="zh-CN"/>
        </w:rPr>
      </w:pPr>
    </w:p>
    <w:p w14:paraId="05E41066" w14:textId="11F53EBA" w:rsidR="00BD0B7F" w:rsidRPr="000C1984" w:rsidRDefault="00BD0B7F" w:rsidP="00D45822">
      <w:pPr>
        <w:spacing w:after="0" w:line="360" w:lineRule="auto"/>
        <w:ind w:left="482" w:hangingChars="200" w:hanging="482"/>
        <w:jc w:val="right"/>
        <w:rPr>
          <w:rFonts w:ascii="Book Antiqua" w:hAnsi="Book Antiqua"/>
          <w:color w:val="000000"/>
          <w:sz w:val="24"/>
        </w:rPr>
      </w:pPr>
      <w:bookmarkStart w:id="13" w:name="OLE_LINK22"/>
      <w:bookmarkStart w:id="14" w:name="OLE_LINK23"/>
      <w:r w:rsidRPr="000C1984">
        <w:rPr>
          <w:rFonts w:ascii="Book Antiqua" w:hAnsi="Book Antiqua"/>
          <w:b/>
          <w:sz w:val="24"/>
        </w:rPr>
        <w:t>P- Reviewer:</w:t>
      </w:r>
      <w:r w:rsidRPr="000C1984">
        <w:rPr>
          <w:rFonts w:ascii="Book Antiqua" w:hAnsi="Book Antiqua"/>
          <w:color w:val="000000"/>
          <w:sz w:val="24"/>
        </w:rPr>
        <w:t xml:space="preserve"> </w:t>
      </w:r>
      <w:r w:rsidRPr="000C1984">
        <w:rPr>
          <w:rFonts w:ascii="Book Antiqua" w:eastAsia="宋体" w:hAnsi="Book Antiqua" w:cs="宋体"/>
          <w:color w:val="000000"/>
          <w:sz w:val="24"/>
          <w:szCs w:val="24"/>
        </w:rPr>
        <w:t>Krishnan</w:t>
      </w:r>
      <w:r w:rsidRPr="000C1984">
        <w:rPr>
          <w:rFonts w:ascii="Book Antiqua" w:eastAsia="宋体" w:hAnsi="Book Antiqua" w:cs="宋体" w:hint="eastAsia"/>
          <w:color w:val="000000"/>
          <w:sz w:val="24"/>
          <w:szCs w:val="24"/>
        </w:rPr>
        <w:t xml:space="preserve"> T, </w:t>
      </w:r>
      <w:proofErr w:type="spellStart"/>
      <w:r w:rsidRPr="000C1984">
        <w:rPr>
          <w:rFonts w:ascii="Book Antiqua" w:eastAsia="宋体" w:hAnsi="Book Antiqua" w:cs="宋体"/>
          <w:color w:val="000000"/>
          <w:sz w:val="24"/>
          <w:szCs w:val="24"/>
        </w:rPr>
        <w:t>Moschovi</w:t>
      </w:r>
      <w:proofErr w:type="spellEnd"/>
      <w:r w:rsidRPr="000C1984">
        <w:rPr>
          <w:rFonts w:ascii="Book Antiqua" w:eastAsia="宋体" w:hAnsi="Book Antiqua" w:cs="宋体" w:hint="eastAsia"/>
          <w:color w:val="000000"/>
          <w:sz w:val="24"/>
          <w:szCs w:val="24"/>
        </w:rPr>
        <w:t xml:space="preserve"> MA, </w:t>
      </w:r>
      <w:proofErr w:type="spellStart"/>
      <w:r w:rsidRPr="000C1984">
        <w:rPr>
          <w:rFonts w:ascii="Book Antiqua" w:eastAsia="宋体" w:hAnsi="Book Antiqua" w:cs="宋体"/>
          <w:color w:val="000000"/>
          <w:sz w:val="24"/>
          <w:szCs w:val="24"/>
        </w:rPr>
        <w:t>Pourshafie</w:t>
      </w:r>
      <w:proofErr w:type="spellEnd"/>
      <w:r w:rsidRPr="000C1984">
        <w:rPr>
          <w:rFonts w:ascii="Book Antiqua" w:eastAsia="宋体" w:hAnsi="Book Antiqua" w:cs="宋体" w:hint="eastAsia"/>
          <w:color w:val="000000"/>
          <w:sz w:val="24"/>
          <w:szCs w:val="24"/>
        </w:rPr>
        <w:t xml:space="preserve"> MR</w:t>
      </w:r>
      <w:r w:rsidRPr="000C1984">
        <w:rPr>
          <w:rFonts w:ascii="Book Antiqua" w:eastAsia="宋体" w:hAnsi="Book Antiqua" w:cs="宋体"/>
          <w:color w:val="000000"/>
          <w:sz w:val="24"/>
          <w:szCs w:val="24"/>
        </w:rPr>
        <w:t xml:space="preserve"> </w:t>
      </w:r>
      <w:r w:rsidRPr="000C1984">
        <w:rPr>
          <w:rFonts w:ascii="Book Antiqua" w:hAnsi="Book Antiqua"/>
          <w:color w:val="000000"/>
          <w:sz w:val="24"/>
        </w:rPr>
        <w:t xml:space="preserve">   </w:t>
      </w:r>
      <w:r w:rsidRPr="000C1984">
        <w:rPr>
          <w:rFonts w:ascii="Book Antiqua" w:hAnsi="Book Antiqua"/>
          <w:b/>
          <w:sz w:val="24"/>
        </w:rPr>
        <w:t>S- Editor:</w:t>
      </w:r>
      <w:r w:rsidRPr="000C1984">
        <w:rPr>
          <w:rFonts w:ascii="Book Antiqua" w:hAnsi="Book Antiqua"/>
          <w:sz w:val="24"/>
        </w:rPr>
        <w:t xml:space="preserve"> Gong XM</w:t>
      </w:r>
    </w:p>
    <w:p w14:paraId="1955D3F3" w14:textId="77777777" w:rsidR="00BD0B7F" w:rsidRPr="000C1984" w:rsidRDefault="00BD0B7F" w:rsidP="00D45822">
      <w:pPr>
        <w:spacing w:after="0" w:line="360" w:lineRule="auto"/>
        <w:ind w:left="482" w:hangingChars="200" w:hanging="482"/>
        <w:jc w:val="right"/>
        <w:rPr>
          <w:rFonts w:ascii="Book Antiqua" w:hAnsi="Book Antiqua"/>
          <w:b/>
          <w:sz w:val="24"/>
        </w:rPr>
      </w:pPr>
      <w:r w:rsidRPr="000C1984">
        <w:rPr>
          <w:rFonts w:ascii="Book Antiqua" w:hAnsi="Book Antiqua"/>
          <w:b/>
          <w:sz w:val="24"/>
        </w:rPr>
        <w:t xml:space="preserve"> L- Editor:</w:t>
      </w:r>
      <w:r w:rsidRPr="000C1984">
        <w:rPr>
          <w:rFonts w:ascii="Book Antiqua" w:hAnsi="Book Antiqua"/>
          <w:sz w:val="24"/>
        </w:rPr>
        <w:t xml:space="preserve"> </w:t>
      </w:r>
      <w:r w:rsidRPr="000C1984">
        <w:rPr>
          <w:rFonts w:ascii="Book Antiqua" w:hAnsi="Book Antiqua"/>
          <w:b/>
          <w:sz w:val="24"/>
        </w:rPr>
        <w:t>E- Editor:</w:t>
      </w:r>
    </w:p>
    <w:bookmarkEnd w:id="13"/>
    <w:bookmarkEnd w:id="14"/>
    <w:p w14:paraId="18F18E12" w14:textId="77777777" w:rsidR="00BD0B7F" w:rsidRPr="000C1984" w:rsidRDefault="00BD0B7F" w:rsidP="00A77316">
      <w:pPr>
        <w:spacing w:after="0" w:line="360" w:lineRule="auto"/>
        <w:jc w:val="both"/>
        <w:rPr>
          <w:rFonts w:ascii="Book Antiqua" w:hAnsi="Book Antiqua"/>
          <w:sz w:val="24"/>
          <w:szCs w:val="24"/>
          <w:lang w:eastAsia="zh-CN"/>
        </w:rPr>
      </w:pPr>
    </w:p>
    <w:p w14:paraId="1C8774B7" w14:textId="11661629" w:rsidR="0088297D" w:rsidRPr="000C1984" w:rsidRDefault="0088297D" w:rsidP="00A77316">
      <w:pPr>
        <w:spacing w:after="0" w:line="360" w:lineRule="auto"/>
        <w:jc w:val="both"/>
        <w:rPr>
          <w:rFonts w:ascii="Book Antiqua" w:hAnsi="Book Antiqua" w:cstheme="majorBidi"/>
          <w:sz w:val="24"/>
          <w:szCs w:val="24"/>
        </w:rPr>
      </w:pPr>
      <w:r w:rsidRPr="000C1984">
        <w:rPr>
          <w:rFonts w:ascii="Book Antiqua" w:hAnsi="Book Antiqua" w:cstheme="majorBidi"/>
          <w:sz w:val="24"/>
          <w:szCs w:val="24"/>
        </w:rPr>
        <w:br w:type="page"/>
      </w:r>
    </w:p>
    <w:p w14:paraId="58FC6076" w14:textId="2009F566" w:rsidR="00626D2E" w:rsidRPr="000C1984" w:rsidRDefault="007150AE" w:rsidP="00A77316">
      <w:pPr>
        <w:spacing w:after="0" w:line="360" w:lineRule="auto"/>
        <w:jc w:val="both"/>
        <w:rPr>
          <w:rFonts w:ascii="Book Antiqua" w:hAnsi="Book Antiqua" w:cstheme="majorBidi"/>
          <w:b/>
          <w:bCs/>
          <w:sz w:val="24"/>
          <w:szCs w:val="24"/>
          <w:lang w:val="en-US" w:eastAsia="zh-CN"/>
        </w:rPr>
      </w:pPr>
      <w:r w:rsidRPr="000C1984">
        <w:rPr>
          <w:rFonts w:ascii="Book Antiqua" w:hAnsi="Book Antiqua" w:cstheme="majorBidi"/>
          <w:b/>
          <w:bCs/>
          <w:sz w:val="24"/>
          <w:szCs w:val="24"/>
          <w:lang w:val="en-US"/>
        </w:rPr>
        <w:lastRenderedPageBreak/>
        <w:t>Table 1</w:t>
      </w:r>
      <w:r w:rsidRPr="000C1984">
        <w:rPr>
          <w:rFonts w:ascii="Book Antiqua" w:hAnsi="Book Antiqua" w:cstheme="majorBidi"/>
          <w:sz w:val="24"/>
          <w:szCs w:val="24"/>
          <w:lang w:val="en-US"/>
        </w:rPr>
        <w:t xml:space="preserve"> </w:t>
      </w:r>
      <w:r w:rsidRPr="000C1984">
        <w:rPr>
          <w:rFonts w:ascii="Book Antiqua" w:hAnsi="Book Antiqua" w:cstheme="majorBidi"/>
          <w:b/>
          <w:bCs/>
          <w:sz w:val="24"/>
          <w:szCs w:val="24"/>
          <w:lang w:val="en-US"/>
        </w:rPr>
        <w:t xml:space="preserve">Contingency table comparing the </w:t>
      </w:r>
      <w:r w:rsidR="006C4EB0" w:rsidRPr="000C1984">
        <w:rPr>
          <w:rFonts w:ascii="Book Antiqua" w:hAnsi="Book Antiqua" w:cstheme="majorBidi"/>
          <w:b/>
          <w:bCs/>
          <w:sz w:val="24"/>
          <w:szCs w:val="24"/>
          <w:lang w:val="en-US"/>
        </w:rPr>
        <w:t>n</w:t>
      </w:r>
      <w:r w:rsidRPr="000C1984">
        <w:rPr>
          <w:rFonts w:ascii="Book Antiqua" w:hAnsi="Book Antiqua" w:cstheme="majorBidi"/>
          <w:b/>
          <w:bCs/>
          <w:sz w:val="24"/>
          <w:szCs w:val="24"/>
          <w:lang w:val="en-US"/>
        </w:rPr>
        <w:t>umber</w:t>
      </w:r>
      <w:r w:rsidR="006C4EB0" w:rsidRPr="000C1984">
        <w:rPr>
          <w:rFonts w:ascii="Book Antiqua" w:hAnsi="Book Antiqua" w:cstheme="majorBidi"/>
          <w:b/>
          <w:bCs/>
          <w:sz w:val="24"/>
          <w:szCs w:val="24"/>
          <w:lang w:val="en-US"/>
        </w:rPr>
        <w:t>s</w:t>
      </w:r>
      <w:r w:rsidRPr="000C1984">
        <w:rPr>
          <w:rFonts w:ascii="Book Antiqua" w:hAnsi="Book Antiqua" w:cstheme="majorBidi"/>
          <w:b/>
          <w:bCs/>
          <w:sz w:val="24"/>
          <w:szCs w:val="24"/>
          <w:lang w:val="en-US"/>
        </w:rPr>
        <w:t xml:space="preserve"> </w:t>
      </w:r>
      <w:r w:rsidR="00006C96" w:rsidRPr="000C1984">
        <w:rPr>
          <w:rFonts w:ascii="Book Antiqua" w:hAnsi="Book Antiqua" w:cstheme="majorBidi"/>
          <w:b/>
          <w:bCs/>
          <w:sz w:val="24"/>
          <w:szCs w:val="24"/>
          <w:lang w:val="en-US"/>
        </w:rPr>
        <w:t>of vaccine type</w:t>
      </w:r>
      <w:r w:rsidR="00435EA6" w:rsidRPr="000C1984">
        <w:rPr>
          <w:rFonts w:ascii="Book Antiqua" w:hAnsi="Book Antiqua" w:cstheme="majorBidi"/>
          <w:b/>
          <w:bCs/>
          <w:sz w:val="24"/>
          <w:szCs w:val="24"/>
          <w:lang w:val="en-US" w:eastAsia="zh-CN"/>
        </w:rPr>
        <w:t xml:space="preserve"> </w:t>
      </w:r>
      <w:r w:rsidR="006C4EB0" w:rsidRPr="000C1984">
        <w:rPr>
          <w:rFonts w:ascii="Book Antiqua" w:hAnsi="Book Antiqua" w:cstheme="majorBidi"/>
          <w:b/>
          <w:bCs/>
          <w:sz w:val="24"/>
          <w:szCs w:val="24"/>
          <w:lang w:val="en-US"/>
        </w:rPr>
        <w:t>invasive pneumococcal disease</w:t>
      </w:r>
      <w:r w:rsidRPr="000C1984">
        <w:rPr>
          <w:rFonts w:ascii="Book Antiqua" w:hAnsi="Book Antiqua" w:cstheme="majorBidi"/>
          <w:b/>
          <w:bCs/>
          <w:sz w:val="24"/>
          <w:szCs w:val="24"/>
        </w:rPr>
        <w:t xml:space="preserve"> and </w:t>
      </w:r>
      <w:r w:rsidR="00006C96" w:rsidRPr="000C1984">
        <w:rPr>
          <w:rFonts w:ascii="Book Antiqua" w:hAnsi="Book Antiqua" w:cstheme="majorBidi"/>
          <w:b/>
          <w:bCs/>
          <w:sz w:val="24"/>
          <w:szCs w:val="24"/>
        </w:rPr>
        <w:t>non-vaccine type</w:t>
      </w:r>
      <w:r w:rsidR="00435EA6" w:rsidRPr="000C1984">
        <w:rPr>
          <w:rFonts w:ascii="Book Antiqua" w:hAnsi="Book Antiqua" w:cstheme="majorBidi"/>
          <w:b/>
          <w:bCs/>
          <w:sz w:val="24"/>
          <w:szCs w:val="24"/>
          <w:lang w:eastAsia="zh-CN"/>
        </w:rPr>
        <w:t xml:space="preserve"> </w:t>
      </w:r>
      <w:r w:rsidR="006C4EB0" w:rsidRPr="000C1984">
        <w:rPr>
          <w:rFonts w:ascii="Book Antiqua" w:hAnsi="Book Antiqua" w:cstheme="majorBidi"/>
          <w:b/>
          <w:bCs/>
          <w:sz w:val="24"/>
          <w:szCs w:val="24"/>
        </w:rPr>
        <w:t xml:space="preserve">invasive pneumococcal disease </w:t>
      </w:r>
      <w:r w:rsidRPr="000C1984">
        <w:rPr>
          <w:rFonts w:ascii="Book Antiqua" w:hAnsi="Book Antiqua" w:cstheme="majorBidi"/>
          <w:b/>
          <w:bCs/>
          <w:sz w:val="24"/>
          <w:szCs w:val="24"/>
        </w:rPr>
        <w:t xml:space="preserve">cases </w:t>
      </w:r>
      <w:r w:rsidR="00E8071C" w:rsidRPr="000C1984">
        <w:rPr>
          <w:rFonts w:ascii="Book Antiqua" w:hAnsi="Book Antiqua" w:cstheme="majorBidi"/>
          <w:b/>
          <w:bCs/>
          <w:sz w:val="24"/>
          <w:szCs w:val="24"/>
        </w:rPr>
        <w:t>9</w:t>
      </w:r>
      <w:r w:rsidR="0088297D" w:rsidRPr="000C1984">
        <w:rPr>
          <w:rFonts w:ascii="Book Antiqua" w:hAnsi="Book Antiqua" w:cstheme="majorBidi"/>
          <w:b/>
          <w:bCs/>
          <w:sz w:val="24"/>
          <w:szCs w:val="24"/>
        </w:rPr>
        <w:t xml:space="preserve"> </w:t>
      </w:r>
      <w:proofErr w:type="spellStart"/>
      <w:r w:rsidR="0088297D" w:rsidRPr="000C1984">
        <w:rPr>
          <w:rFonts w:ascii="Book Antiqua" w:hAnsi="Book Antiqua" w:cstheme="majorBidi"/>
          <w:b/>
          <w:bCs/>
          <w:sz w:val="24"/>
          <w:szCs w:val="24"/>
        </w:rPr>
        <w:t>wk</w:t>
      </w:r>
      <w:proofErr w:type="spellEnd"/>
      <w:r w:rsidR="006C4EB0" w:rsidRPr="000C1984">
        <w:rPr>
          <w:rFonts w:ascii="Book Antiqua" w:hAnsi="Book Antiqua" w:cstheme="majorBidi"/>
          <w:b/>
          <w:bCs/>
          <w:sz w:val="24"/>
          <w:szCs w:val="24"/>
        </w:rPr>
        <w:t xml:space="preserve"> </w:t>
      </w:r>
      <w:r w:rsidRPr="000C1984">
        <w:rPr>
          <w:rFonts w:ascii="Book Antiqua" w:hAnsi="Book Antiqua" w:cstheme="majorBidi"/>
          <w:b/>
          <w:bCs/>
          <w:sz w:val="24"/>
          <w:szCs w:val="24"/>
          <w:lang w:val="en-US"/>
        </w:rPr>
        <w:t xml:space="preserve">after single </w:t>
      </w:r>
      <w:r w:rsidRPr="000C1984">
        <w:rPr>
          <w:rFonts w:ascii="Book Antiqua" w:hAnsi="Book Antiqua" w:cstheme="majorBidi"/>
          <w:b/>
          <w:bCs/>
          <w:sz w:val="24"/>
          <w:szCs w:val="24"/>
        </w:rPr>
        <w:t xml:space="preserve">carrier primed </w:t>
      </w:r>
      <w:r w:rsidR="006C4EB0" w:rsidRPr="000C1984">
        <w:rPr>
          <w:rFonts w:ascii="Book Antiqua" w:hAnsi="Book Antiqua" w:cstheme="majorBidi"/>
          <w:b/>
          <w:bCs/>
          <w:sz w:val="24"/>
          <w:szCs w:val="24"/>
        </w:rPr>
        <w:t>dose of the 7-valent</w:t>
      </w:r>
      <w:r w:rsidR="0088297D" w:rsidRPr="000C1984">
        <w:rPr>
          <w:rFonts w:ascii="Book Antiqua" w:hAnsi="Book Antiqua" w:cstheme="majorBidi"/>
          <w:b/>
          <w:bCs/>
          <w:sz w:val="24"/>
          <w:szCs w:val="24"/>
        </w:rPr>
        <w:t xml:space="preserve"> pneumococcal conjugate vaccine</w:t>
      </w:r>
      <w:r w:rsidRPr="000C1984">
        <w:rPr>
          <w:rFonts w:ascii="Book Antiqua" w:hAnsi="Book Antiqua" w:cstheme="majorBidi"/>
          <w:b/>
          <w:bCs/>
          <w:sz w:val="24"/>
          <w:szCs w:val="24"/>
          <w:lang w:val="en-US"/>
        </w:rPr>
        <w:t xml:space="preserve"> among non-</w:t>
      </w:r>
      <w:r w:rsidR="00175623" w:rsidRPr="000C1984">
        <w:rPr>
          <w:rFonts w:ascii="Book Antiqua" w:hAnsi="Book Antiqua" w:cstheme="majorBidi"/>
          <w:b/>
          <w:bCs/>
          <w:sz w:val="24"/>
          <w:szCs w:val="24"/>
          <w:lang w:val="en-US"/>
        </w:rPr>
        <w:t>I</w:t>
      </w:r>
      <w:r w:rsidRPr="000C1984">
        <w:rPr>
          <w:rFonts w:ascii="Book Antiqua" w:hAnsi="Book Antiqua" w:cstheme="majorBidi"/>
          <w:b/>
          <w:bCs/>
          <w:sz w:val="24"/>
          <w:szCs w:val="24"/>
          <w:lang w:val="en-US"/>
        </w:rPr>
        <w:t>ndigenous Australian infants</w:t>
      </w:r>
      <w:r w:rsidR="00912669" w:rsidRPr="000C1984">
        <w:rPr>
          <w:rFonts w:ascii="Book Antiqua" w:hAnsi="Book Antiqua" w:cstheme="majorBidi"/>
          <w:b/>
          <w:bCs/>
          <w:sz w:val="24"/>
          <w:szCs w:val="24"/>
          <w:lang w:val="en-US"/>
        </w:rPr>
        <w:t xml:space="preserve"> (2001-2006)</w:t>
      </w:r>
    </w:p>
    <w:tbl>
      <w:tblPr>
        <w:tblStyle w:val="TableGrid1"/>
        <w:tblW w:w="9501" w:type="dxa"/>
        <w:tblInd w:w="-601" w:type="dxa"/>
        <w:tblLook w:val="04A0" w:firstRow="1" w:lastRow="0" w:firstColumn="1" w:lastColumn="0" w:noHBand="0" w:noVBand="1"/>
      </w:tblPr>
      <w:tblGrid>
        <w:gridCol w:w="3119"/>
        <w:gridCol w:w="3402"/>
        <w:gridCol w:w="2980"/>
      </w:tblGrid>
      <w:tr w:rsidR="006810E9" w:rsidRPr="000C1984" w14:paraId="40863997" w14:textId="77777777" w:rsidTr="00542ECA">
        <w:trPr>
          <w:trHeight w:val="945"/>
        </w:trPr>
        <w:tc>
          <w:tcPr>
            <w:tcW w:w="3119" w:type="dxa"/>
            <w:tcBorders>
              <w:left w:val="nil"/>
              <w:bottom w:val="single" w:sz="4" w:space="0" w:color="auto"/>
              <w:right w:val="nil"/>
            </w:tcBorders>
          </w:tcPr>
          <w:p w14:paraId="7F44F6B9" w14:textId="77777777" w:rsidR="007150AE" w:rsidRPr="000C1984" w:rsidRDefault="007150AE" w:rsidP="00A77316">
            <w:pPr>
              <w:spacing w:line="360" w:lineRule="auto"/>
              <w:jc w:val="both"/>
              <w:rPr>
                <w:rFonts w:ascii="Book Antiqua" w:hAnsi="Book Antiqua" w:cstheme="majorBidi"/>
                <w:b/>
                <w:bCs/>
                <w:sz w:val="24"/>
                <w:szCs w:val="24"/>
              </w:rPr>
            </w:pPr>
          </w:p>
        </w:tc>
        <w:tc>
          <w:tcPr>
            <w:tcW w:w="3402" w:type="dxa"/>
            <w:tcBorders>
              <w:top w:val="single" w:sz="4" w:space="0" w:color="auto"/>
              <w:left w:val="nil"/>
              <w:bottom w:val="single" w:sz="4" w:space="0" w:color="auto"/>
              <w:right w:val="nil"/>
            </w:tcBorders>
          </w:tcPr>
          <w:p w14:paraId="13BA15C4" w14:textId="02FDF4EF" w:rsidR="007150AE" w:rsidRPr="000C1984" w:rsidRDefault="007150AE" w:rsidP="00A77316">
            <w:pPr>
              <w:spacing w:line="360" w:lineRule="auto"/>
              <w:jc w:val="both"/>
              <w:rPr>
                <w:rFonts w:ascii="Book Antiqua" w:hAnsi="Book Antiqua" w:cstheme="majorBidi"/>
                <w:b/>
                <w:bCs/>
                <w:sz w:val="24"/>
                <w:szCs w:val="24"/>
              </w:rPr>
            </w:pPr>
            <w:r w:rsidRPr="000C1984">
              <w:rPr>
                <w:rFonts w:ascii="Book Antiqua" w:hAnsi="Book Antiqua" w:cstheme="majorBidi"/>
                <w:b/>
                <w:bCs/>
                <w:sz w:val="24"/>
                <w:szCs w:val="24"/>
              </w:rPr>
              <w:t>Two weeks after carrier primed dose of 7vPCV</w:t>
            </w:r>
          </w:p>
        </w:tc>
        <w:tc>
          <w:tcPr>
            <w:tcW w:w="2980" w:type="dxa"/>
            <w:tcBorders>
              <w:top w:val="single" w:sz="4" w:space="0" w:color="auto"/>
              <w:left w:val="nil"/>
              <w:bottom w:val="single" w:sz="4" w:space="0" w:color="auto"/>
              <w:right w:val="nil"/>
            </w:tcBorders>
          </w:tcPr>
          <w:p w14:paraId="64E1ABBC" w14:textId="636C6675" w:rsidR="007150AE" w:rsidRPr="000C1984" w:rsidRDefault="0088297D" w:rsidP="00A77316">
            <w:pPr>
              <w:spacing w:line="360" w:lineRule="auto"/>
              <w:jc w:val="both"/>
              <w:rPr>
                <w:rFonts w:ascii="Book Antiqua" w:hAnsi="Book Antiqua" w:cstheme="majorBidi"/>
                <w:b/>
                <w:bCs/>
                <w:sz w:val="24"/>
                <w:szCs w:val="24"/>
              </w:rPr>
            </w:pPr>
            <w:r w:rsidRPr="000C1984">
              <w:rPr>
                <w:rFonts w:ascii="Book Antiqua" w:hAnsi="Book Antiqua" w:cstheme="majorBidi"/>
                <w:b/>
                <w:bCs/>
                <w:sz w:val="24"/>
                <w:szCs w:val="24"/>
              </w:rPr>
              <w:t xml:space="preserve">2-9 </w:t>
            </w:r>
            <w:proofErr w:type="spellStart"/>
            <w:r w:rsidRPr="000C1984">
              <w:rPr>
                <w:rFonts w:ascii="Book Antiqua" w:hAnsi="Book Antiqua" w:cstheme="majorBidi"/>
                <w:b/>
                <w:bCs/>
                <w:sz w:val="24"/>
                <w:szCs w:val="24"/>
              </w:rPr>
              <w:t>wk</w:t>
            </w:r>
            <w:proofErr w:type="spellEnd"/>
            <w:r w:rsidR="007150AE" w:rsidRPr="000C1984">
              <w:rPr>
                <w:rFonts w:ascii="Book Antiqua" w:hAnsi="Book Antiqua" w:cstheme="majorBidi"/>
                <w:b/>
                <w:bCs/>
                <w:sz w:val="24"/>
                <w:szCs w:val="24"/>
              </w:rPr>
              <w:t xml:space="preserve"> after carrier primed dose of 7vPCV</w:t>
            </w:r>
          </w:p>
        </w:tc>
      </w:tr>
      <w:tr w:rsidR="006810E9" w:rsidRPr="000C1984" w14:paraId="563520C0" w14:textId="77777777" w:rsidTr="00542ECA">
        <w:trPr>
          <w:trHeight w:val="953"/>
        </w:trPr>
        <w:tc>
          <w:tcPr>
            <w:tcW w:w="3119" w:type="dxa"/>
            <w:tcBorders>
              <w:top w:val="single" w:sz="4" w:space="0" w:color="auto"/>
              <w:left w:val="nil"/>
              <w:bottom w:val="nil"/>
              <w:right w:val="nil"/>
            </w:tcBorders>
          </w:tcPr>
          <w:p w14:paraId="785C3E14" w14:textId="77777777" w:rsidR="007150AE" w:rsidRPr="000C1984" w:rsidRDefault="007150AE" w:rsidP="00A77316">
            <w:pPr>
              <w:spacing w:line="360" w:lineRule="auto"/>
              <w:jc w:val="both"/>
              <w:rPr>
                <w:rFonts w:ascii="Book Antiqua" w:hAnsi="Book Antiqua" w:cstheme="majorBidi"/>
                <w:sz w:val="24"/>
                <w:szCs w:val="24"/>
              </w:rPr>
            </w:pPr>
            <w:r w:rsidRPr="000C1984">
              <w:rPr>
                <w:rFonts w:ascii="Book Antiqua" w:hAnsi="Book Antiqua" w:cstheme="majorBidi"/>
                <w:sz w:val="24"/>
                <w:szCs w:val="24"/>
              </w:rPr>
              <w:t>Number of VT- IPD cases</w:t>
            </w:r>
          </w:p>
        </w:tc>
        <w:tc>
          <w:tcPr>
            <w:tcW w:w="3402" w:type="dxa"/>
            <w:tcBorders>
              <w:top w:val="single" w:sz="4" w:space="0" w:color="auto"/>
              <w:left w:val="nil"/>
              <w:bottom w:val="nil"/>
              <w:right w:val="nil"/>
            </w:tcBorders>
          </w:tcPr>
          <w:p w14:paraId="05C67882" w14:textId="77777777" w:rsidR="007150AE" w:rsidRPr="000C1984" w:rsidRDefault="007150AE" w:rsidP="00A77316">
            <w:pPr>
              <w:spacing w:line="360" w:lineRule="auto"/>
              <w:jc w:val="both"/>
              <w:rPr>
                <w:rFonts w:ascii="Book Antiqua" w:hAnsi="Book Antiqua" w:cstheme="majorBidi"/>
                <w:sz w:val="24"/>
                <w:szCs w:val="24"/>
              </w:rPr>
            </w:pPr>
            <w:r w:rsidRPr="000C1984">
              <w:rPr>
                <w:rFonts w:ascii="Book Antiqua" w:hAnsi="Book Antiqua" w:cstheme="majorBidi"/>
                <w:sz w:val="24"/>
                <w:szCs w:val="24"/>
              </w:rPr>
              <w:t>4</w:t>
            </w:r>
          </w:p>
        </w:tc>
        <w:tc>
          <w:tcPr>
            <w:tcW w:w="2980" w:type="dxa"/>
            <w:tcBorders>
              <w:top w:val="single" w:sz="4" w:space="0" w:color="auto"/>
              <w:left w:val="nil"/>
              <w:bottom w:val="nil"/>
              <w:right w:val="nil"/>
            </w:tcBorders>
          </w:tcPr>
          <w:p w14:paraId="2A09D4CA" w14:textId="77777777" w:rsidR="007150AE" w:rsidRPr="000C1984" w:rsidRDefault="007150AE" w:rsidP="00A77316">
            <w:pPr>
              <w:spacing w:line="360" w:lineRule="auto"/>
              <w:jc w:val="both"/>
              <w:rPr>
                <w:rFonts w:ascii="Book Antiqua" w:hAnsi="Book Antiqua" w:cstheme="majorBidi"/>
                <w:sz w:val="24"/>
                <w:szCs w:val="24"/>
              </w:rPr>
            </w:pPr>
            <w:r w:rsidRPr="000C1984">
              <w:rPr>
                <w:rFonts w:ascii="Book Antiqua" w:hAnsi="Book Antiqua" w:cstheme="majorBidi"/>
                <w:sz w:val="24"/>
                <w:szCs w:val="24"/>
              </w:rPr>
              <w:t>1</w:t>
            </w:r>
          </w:p>
        </w:tc>
      </w:tr>
      <w:tr w:rsidR="006810E9" w:rsidRPr="000C1984" w14:paraId="63C63C21" w14:textId="77777777" w:rsidTr="00542ECA">
        <w:trPr>
          <w:trHeight w:val="945"/>
        </w:trPr>
        <w:tc>
          <w:tcPr>
            <w:tcW w:w="3119" w:type="dxa"/>
            <w:tcBorders>
              <w:top w:val="nil"/>
              <w:left w:val="nil"/>
              <w:bottom w:val="nil"/>
              <w:right w:val="nil"/>
            </w:tcBorders>
          </w:tcPr>
          <w:p w14:paraId="4F3637A5" w14:textId="77777777" w:rsidR="007150AE" w:rsidRPr="000C1984" w:rsidRDefault="007150AE" w:rsidP="00A77316">
            <w:pPr>
              <w:spacing w:line="360" w:lineRule="auto"/>
              <w:jc w:val="both"/>
              <w:rPr>
                <w:rFonts w:ascii="Book Antiqua" w:hAnsi="Book Antiqua" w:cstheme="majorBidi"/>
                <w:sz w:val="24"/>
                <w:szCs w:val="24"/>
              </w:rPr>
            </w:pPr>
            <w:r w:rsidRPr="000C1984">
              <w:rPr>
                <w:rFonts w:ascii="Book Antiqua" w:hAnsi="Book Antiqua" w:cstheme="majorBidi"/>
                <w:sz w:val="24"/>
                <w:szCs w:val="24"/>
              </w:rPr>
              <w:t xml:space="preserve">Number of NVT-IPD cases </w:t>
            </w:r>
          </w:p>
        </w:tc>
        <w:tc>
          <w:tcPr>
            <w:tcW w:w="3402" w:type="dxa"/>
            <w:tcBorders>
              <w:top w:val="nil"/>
              <w:left w:val="nil"/>
              <w:bottom w:val="nil"/>
              <w:right w:val="nil"/>
            </w:tcBorders>
          </w:tcPr>
          <w:p w14:paraId="6E01A33C" w14:textId="77777777" w:rsidR="007150AE" w:rsidRPr="000C1984" w:rsidRDefault="007150AE" w:rsidP="00A77316">
            <w:pPr>
              <w:spacing w:line="360" w:lineRule="auto"/>
              <w:jc w:val="both"/>
              <w:rPr>
                <w:rFonts w:ascii="Book Antiqua" w:hAnsi="Book Antiqua" w:cstheme="majorBidi"/>
                <w:sz w:val="24"/>
                <w:szCs w:val="24"/>
              </w:rPr>
            </w:pPr>
            <w:r w:rsidRPr="000C1984">
              <w:rPr>
                <w:rFonts w:ascii="Book Antiqua" w:hAnsi="Book Antiqua" w:cstheme="majorBidi"/>
                <w:sz w:val="24"/>
                <w:szCs w:val="24"/>
              </w:rPr>
              <w:t>2</w:t>
            </w:r>
          </w:p>
        </w:tc>
        <w:tc>
          <w:tcPr>
            <w:tcW w:w="2980" w:type="dxa"/>
            <w:tcBorders>
              <w:top w:val="nil"/>
              <w:left w:val="nil"/>
              <w:bottom w:val="nil"/>
              <w:right w:val="nil"/>
            </w:tcBorders>
          </w:tcPr>
          <w:p w14:paraId="4FE01D06" w14:textId="77777777" w:rsidR="007150AE" w:rsidRPr="000C1984" w:rsidRDefault="007150AE" w:rsidP="00A77316">
            <w:pPr>
              <w:spacing w:line="360" w:lineRule="auto"/>
              <w:jc w:val="both"/>
              <w:rPr>
                <w:rFonts w:ascii="Book Antiqua" w:hAnsi="Book Antiqua" w:cstheme="majorBidi"/>
                <w:sz w:val="24"/>
                <w:szCs w:val="24"/>
              </w:rPr>
            </w:pPr>
            <w:r w:rsidRPr="000C1984">
              <w:rPr>
                <w:rFonts w:ascii="Book Antiqua" w:hAnsi="Book Antiqua" w:cstheme="majorBidi"/>
                <w:sz w:val="24"/>
                <w:szCs w:val="24"/>
              </w:rPr>
              <w:t>7</w:t>
            </w:r>
          </w:p>
        </w:tc>
      </w:tr>
      <w:tr w:rsidR="006810E9" w:rsidRPr="000C1984" w14:paraId="0CD86D9C" w14:textId="77777777" w:rsidTr="00332534">
        <w:trPr>
          <w:trHeight w:val="472"/>
        </w:trPr>
        <w:tc>
          <w:tcPr>
            <w:tcW w:w="9501" w:type="dxa"/>
            <w:gridSpan w:val="3"/>
            <w:tcBorders>
              <w:top w:val="nil"/>
              <w:left w:val="nil"/>
              <w:bottom w:val="single" w:sz="4" w:space="0" w:color="auto"/>
              <w:right w:val="nil"/>
            </w:tcBorders>
          </w:tcPr>
          <w:p w14:paraId="46FDACBB" w14:textId="71A3558C" w:rsidR="007150AE" w:rsidRPr="000C1984" w:rsidRDefault="007150AE" w:rsidP="00A77316">
            <w:pPr>
              <w:spacing w:line="360" w:lineRule="auto"/>
              <w:jc w:val="both"/>
              <w:rPr>
                <w:rFonts w:ascii="Book Antiqua" w:hAnsi="Book Antiqua" w:cstheme="majorBidi"/>
                <w:b/>
                <w:bCs/>
                <w:sz w:val="24"/>
                <w:szCs w:val="24"/>
              </w:rPr>
            </w:pPr>
            <w:r w:rsidRPr="000C1984">
              <w:rPr>
                <w:rFonts w:ascii="Book Antiqua" w:hAnsi="Book Antiqua" w:cstheme="majorBidi"/>
                <w:i/>
                <w:iCs/>
                <w:sz w:val="24"/>
                <w:szCs w:val="24"/>
              </w:rPr>
              <w:t>P</w:t>
            </w:r>
            <w:r w:rsidR="00542ECA" w:rsidRPr="000C1984">
              <w:rPr>
                <w:rFonts w:ascii="Book Antiqua" w:hAnsi="Book Antiqua" w:cstheme="majorBidi"/>
                <w:iCs/>
                <w:sz w:val="24"/>
                <w:szCs w:val="24"/>
                <w:vertAlign w:val="superscript"/>
              </w:rPr>
              <w:t>1</w:t>
            </w:r>
            <w:r w:rsidR="00542ECA" w:rsidRPr="000C1984">
              <w:rPr>
                <w:rFonts w:ascii="Book Antiqua" w:hAnsi="Book Antiqua" w:cstheme="majorBidi"/>
                <w:i/>
                <w:iCs/>
                <w:sz w:val="24"/>
                <w:szCs w:val="24"/>
              </w:rPr>
              <w:t xml:space="preserve"> </w:t>
            </w:r>
            <w:r w:rsidRPr="000C1984">
              <w:rPr>
                <w:rFonts w:ascii="Book Antiqua" w:hAnsi="Book Antiqua" w:cstheme="majorBidi"/>
                <w:sz w:val="24"/>
                <w:szCs w:val="24"/>
              </w:rPr>
              <w:t>value</w:t>
            </w:r>
            <w:r w:rsidR="00C84769" w:rsidRPr="000C1984">
              <w:rPr>
                <w:rFonts w:ascii="Book Antiqua" w:hAnsi="Book Antiqua" w:cstheme="majorBidi"/>
                <w:sz w:val="24"/>
                <w:szCs w:val="24"/>
              </w:rPr>
              <w:t xml:space="preserve">                                            </w:t>
            </w:r>
            <w:r w:rsidRPr="000C1984">
              <w:rPr>
                <w:rFonts w:ascii="Book Antiqua" w:hAnsi="Book Antiqua" w:cstheme="majorBidi"/>
                <w:sz w:val="24"/>
                <w:szCs w:val="24"/>
              </w:rPr>
              <w:t>0.06</w:t>
            </w:r>
          </w:p>
        </w:tc>
      </w:tr>
    </w:tbl>
    <w:p w14:paraId="1B3E46BA" w14:textId="41C596ED" w:rsidR="007150AE" w:rsidRPr="000C1984" w:rsidRDefault="00542ECA" w:rsidP="00A77316">
      <w:pPr>
        <w:spacing w:after="0" w:line="360" w:lineRule="auto"/>
        <w:jc w:val="both"/>
        <w:rPr>
          <w:rFonts w:ascii="Book Antiqua" w:hAnsi="Book Antiqua" w:cstheme="majorBidi"/>
          <w:sz w:val="24"/>
          <w:szCs w:val="24"/>
          <w:lang w:val="en-US" w:eastAsia="zh-CN"/>
        </w:rPr>
      </w:pPr>
      <w:proofErr w:type="gramStart"/>
      <w:r w:rsidRPr="000C1984">
        <w:rPr>
          <w:rFonts w:ascii="Book Antiqua" w:hAnsi="Book Antiqua" w:cstheme="majorBidi"/>
          <w:iCs/>
          <w:sz w:val="24"/>
          <w:szCs w:val="24"/>
          <w:vertAlign w:val="superscript"/>
        </w:rPr>
        <w:t>1</w:t>
      </w:r>
      <w:r w:rsidRPr="000C1984">
        <w:rPr>
          <w:rFonts w:ascii="Book Antiqua" w:hAnsi="Book Antiqua" w:cstheme="majorBidi"/>
          <w:sz w:val="24"/>
          <w:szCs w:val="24"/>
          <w:lang w:val="en-US"/>
        </w:rPr>
        <w:t>One-sided fisher’s exact test</w:t>
      </w:r>
      <w:r w:rsidR="0088297D" w:rsidRPr="000C1984">
        <w:rPr>
          <w:rFonts w:ascii="Book Antiqua" w:hAnsi="Book Antiqua" w:cstheme="majorBidi"/>
          <w:sz w:val="24"/>
          <w:szCs w:val="24"/>
          <w:lang w:val="en-US" w:eastAsia="zh-CN"/>
        </w:rPr>
        <w:t>.</w:t>
      </w:r>
      <w:proofErr w:type="gramEnd"/>
      <w:r w:rsidR="0088297D" w:rsidRPr="000C1984">
        <w:rPr>
          <w:rFonts w:ascii="Book Antiqua" w:hAnsi="Book Antiqua" w:cstheme="majorBidi"/>
          <w:sz w:val="24"/>
          <w:szCs w:val="24"/>
          <w:lang w:val="en-US" w:eastAsia="zh-CN"/>
        </w:rPr>
        <w:t xml:space="preserve"> </w:t>
      </w:r>
      <w:r w:rsidR="0088297D" w:rsidRPr="000C1984">
        <w:rPr>
          <w:rFonts w:ascii="Book Antiqua" w:hAnsi="Book Antiqua" w:cstheme="majorBidi"/>
          <w:bCs/>
          <w:sz w:val="24"/>
          <w:szCs w:val="24"/>
          <w:lang w:val="en-US"/>
        </w:rPr>
        <w:t>7vPCV</w:t>
      </w:r>
      <w:r w:rsidR="0088297D" w:rsidRPr="000C1984">
        <w:rPr>
          <w:rFonts w:ascii="Book Antiqua" w:hAnsi="Book Antiqua" w:cstheme="majorBidi"/>
          <w:bCs/>
          <w:sz w:val="24"/>
          <w:szCs w:val="24"/>
          <w:lang w:val="en-US" w:eastAsia="zh-CN"/>
        </w:rPr>
        <w:t>:</w:t>
      </w:r>
      <w:r w:rsidR="0088297D" w:rsidRPr="000C1984">
        <w:rPr>
          <w:rFonts w:ascii="Book Antiqua" w:hAnsi="Book Antiqua" w:cstheme="majorBidi"/>
          <w:bCs/>
          <w:sz w:val="24"/>
          <w:szCs w:val="24"/>
        </w:rPr>
        <w:t xml:space="preserve"> 7-valent pneumococcal conjugate vaccine</w:t>
      </w:r>
      <w:r w:rsidR="0088297D" w:rsidRPr="000C1984">
        <w:rPr>
          <w:rFonts w:ascii="Book Antiqua" w:hAnsi="Book Antiqua" w:cstheme="majorBidi"/>
          <w:bCs/>
          <w:sz w:val="24"/>
          <w:szCs w:val="24"/>
          <w:lang w:eastAsia="zh-CN"/>
        </w:rPr>
        <w:t>;</w:t>
      </w:r>
      <w:r w:rsidR="0088297D" w:rsidRPr="000C1984">
        <w:rPr>
          <w:rFonts w:ascii="Book Antiqua" w:hAnsi="Book Antiqua" w:cstheme="majorBidi"/>
          <w:bCs/>
          <w:sz w:val="24"/>
          <w:szCs w:val="24"/>
        </w:rPr>
        <w:t xml:space="preserve"> VT-IPD</w:t>
      </w:r>
      <w:r w:rsidR="0088297D" w:rsidRPr="000C1984">
        <w:rPr>
          <w:rFonts w:ascii="Book Antiqua" w:hAnsi="Book Antiqua" w:cstheme="majorBidi"/>
          <w:bCs/>
          <w:sz w:val="24"/>
          <w:szCs w:val="24"/>
          <w:lang w:eastAsia="zh-CN"/>
        </w:rPr>
        <w:t xml:space="preserve">: </w:t>
      </w:r>
      <w:r w:rsidR="0088297D" w:rsidRPr="000C1984">
        <w:rPr>
          <w:rFonts w:ascii="Book Antiqua" w:hAnsi="Book Antiqua" w:cstheme="majorBidi"/>
          <w:bCs/>
          <w:sz w:val="24"/>
          <w:szCs w:val="24"/>
          <w:lang w:val="en-US"/>
        </w:rPr>
        <w:t>V</w:t>
      </w:r>
      <w:r w:rsidR="00006C96" w:rsidRPr="000C1984">
        <w:rPr>
          <w:rFonts w:ascii="Book Antiqua" w:hAnsi="Book Antiqua" w:cstheme="majorBidi"/>
          <w:bCs/>
          <w:sz w:val="24"/>
          <w:szCs w:val="24"/>
          <w:lang w:val="en-US"/>
        </w:rPr>
        <w:t>accine type</w:t>
      </w:r>
      <w:r w:rsidR="00435EA6" w:rsidRPr="000C1984">
        <w:rPr>
          <w:rFonts w:ascii="Book Antiqua" w:hAnsi="Book Antiqua" w:cstheme="majorBidi"/>
          <w:bCs/>
          <w:sz w:val="24"/>
          <w:szCs w:val="24"/>
          <w:lang w:val="en-US" w:eastAsia="zh-CN"/>
        </w:rPr>
        <w:t xml:space="preserve"> </w:t>
      </w:r>
      <w:r w:rsidR="0088297D" w:rsidRPr="000C1984">
        <w:rPr>
          <w:rFonts w:ascii="Book Antiqua" w:hAnsi="Book Antiqua" w:cstheme="majorBidi"/>
          <w:bCs/>
          <w:sz w:val="24"/>
          <w:szCs w:val="24"/>
          <w:lang w:val="en-US"/>
        </w:rPr>
        <w:t>invasive pneumococcal disease</w:t>
      </w:r>
      <w:r w:rsidR="0088297D" w:rsidRPr="000C1984">
        <w:rPr>
          <w:rFonts w:ascii="Book Antiqua" w:hAnsi="Book Antiqua" w:cstheme="majorBidi"/>
          <w:bCs/>
          <w:sz w:val="24"/>
          <w:szCs w:val="24"/>
          <w:lang w:val="en-US" w:eastAsia="zh-CN"/>
        </w:rPr>
        <w:t xml:space="preserve">; </w:t>
      </w:r>
      <w:r w:rsidR="0088297D" w:rsidRPr="000C1984">
        <w:rPr>
          <w:rFonts w:ascii="Book Antiqua" w:hAnsi="Book Antiqua" w:cstheme="majorBidi"/>
          <w:sz w:val="24"/>
          <w:szCs w:val="24"/>
        </w:rPr>
        <w:t>NVT-IPD</w:t>
      </w:r>
      <w:r w:rsidR="0088297D" w:rsidRPr="000C1984">
        <w:rPr>
          <w:rFonts w:ascii="Book Antiqua" w:hAnsi="Book Antiqua" w:cstheme="majorBidi"/>
          <w:sz w:val="24"/>
          <w:szCs w:val="24"/>
          <w:lang w:eastAsia="zh-CN"/>
        </w:rPr>
        <w:t xml:space="preserve">: </w:t>
      </w:r>
      <w:r w:rsidR="0088297D" w:rsidRPr="000C1984">
        <w:rPr>
          <w:rFonts w:ascii="Book Antiqua" w:hAnsi="Book Antiqua" w:cstheme="majorBidi"/>
          <w:bCs/>
          <w:sz w:val="24"/>
          <w:szCs w:val="24"/>
        </w:rPr>
        <w:t>N</w:t>
      </w:r>
      <w:r w:rsidR="00006C96" w:rsidRPr="000C1984">
        <w:rPr>
          <w:rFonts w:ascii="Book Antiqua" w:hAnsi="Book Antiqua" w:cstheme="majorBidi"/>
          <w:bCs/>
          <w:sz w:val="24"/>
          <w:szCs w:val="24"/>
        </w:rPr>
        <w:t>on-vaccine type</w:t>
      </w:r>
      <w:r w:rsidR="00435EA6" w:rsidRPr="000C1984">
        <w:rPr>
          <w:rFonts w:ascii="Book Antiqua" w:hAnsi="Book Antiqua" w:cstheme="majorBidi"/>
          <w:bCs/>
          <w:sz w:val="24"/>
          <w:szCs w:val="24"/>
          <w:lang w:eastAsia="zh-CN"/>
        </w:rPr>
        <w:t xml:space="preserve"> </w:t>
      </w:r>
      <w:r w:rsidR="0088297D" w:rsidRPr="000C1984">
        <w:rPr>
          <w:rFonts w:ascii="Book Antiqua" w:hAnsi="Book Antiqua" w:cstheme="majorBidi"/>
          <w:bCs/>
          <w:sz w:val="24"/>
          <w:szCs w:val="24"/>
        </w:rPr>
        <w:t>invasive pneumococcal disease</w:t>
      </w:r>
      <w:r w:rsidR="0088297D" w:rsidRPr="000C1984">
        <w:rPr>
          <w:rFonts w:ascii="Book Antiqua" w:hAnsi="Book Antiqua" w:cstheme="majorBidi"/>
          <w:bCs/>
          <w:sz w:val="24"/>
          <w:szCs w:val="24"/>
          <w:lang w:eastAsia="zh-CN"/>
        </w:rPr>
        <w:t>.</w:t>
      </w:r>
    </w:p>
    <w:p w14:paraId="1AB4870B" w14:textId="77777777" w:rsidR="007150AE" w:rsidRPr="000C1984" w:rsidRDefault="007150AE" w:rsidP="00A77316">
      <w:pPr>
        <w:spacing w:after="0" w:line="360" w:lineRule="auto"/>
        <w:jc w:val="both"/>
        <w:rPr>
          <w:rFonts w:ascii="Book Antiqua" w:hAnsi="Book Antiqua"/>
          <w:sz w:val="24"/>
          <w:szCs w:val="24"/>
          <w:lang w:val="en-US"/>
        </w:rPr>
      </w:pPr>
    </w:p>
    <w:p w14:paraId="1AAD8358" w14:textId="77777777" w:rsidR="007150AE" w:rsidRPr="000C1984" w:rsidRDefault="007150AE" w:rsidP="00A77316">
      <w:pPr>
        <w:spacing w:after="0" w:line="360" w:lineRule="auto"/>
        <w:jc w:val="both"/>
        <w:rPr>
          <w:rFonts w:ascii="Book Antiqua" w:hAnsi="Book Antiqua"/>
          <w:sz w:val="24"/>
          <w:szCs w:val="24"/>
          <w:lang w:val="en-US"/>
        </w:rPr>
      </w:pPr>
    </w:p>
    <w:p w14:paraId="79CAA082" w14:textId="77777777" w:rsidR="007150AE" w:rsidRPr="000C1984" w:rsidRDefault="007150AE" w:rsidP="00A77316">
      <w:pPr>
        <w:spacing w:after="0" w:line="360" w:lineRule="auto"/>
        <w:jc w:val="both"/>
        <w:rPr>
          <w:rFonts w:ascii="Book Antiqua" w:hAnsi="Book Antiqua"/>
          <w:sz w:val="24"/>
          <w:szCs w:val="24"/>
          <w:lang w:val="en-US"/>
        </w:rPr>
      </w:pPr>
    </w:p>
    <w:p w14:paraId="3FEA1366" w14:textId="77777777" w:rsidR="007150AE" w:rsidRPr="000C1984" w:rsidRDefault="007150AE" w:rsidP="00A77316">
      <w:pPr>
        <w:spacing w:after="0" w:line="360" w:lineRule="auto"/>
        <w:jc w:val="both"/>
        <w:rPr>
          <w:rFonts w:ascii="Book Antiqua" w:hAnsi="Book Antiqua"/>
          <w:sz w:val="24"/>
          <w:szCs w:val="24"/>
          <w:lang w:val="en-US"/>
        </w:rPr>
      </w:pPr>
    </w:p>
    <w:p w14:paraId="4CBF2DD0" w14:textId="2E065B5D" w:rsidR="007150AE" w:rsidRPr="000C1984" w:rsidRDefault="007150AE" w:rsidP="00A77316">
      <w:pPr>
        <w:spacing w:after="0" w:line="360" w:lineRule="auto"/>
        <w:jc w:val="both"/>
        <w:rPr>
          <w:rFonts w:ascii="Book Antiqua" w:hAnsi="Book Antiqua"/>
          <w:sz w:val="24"/>
          <w:szCs w:val="24"/>
          <w:lang w:val="en-US"/>
        </w:rPr>
      </w:pPr>
    </w:p>
    <w:p w14:paraId="44EBD7A6" w14:textId="729CB89E" w:rsidR="00542ECA" w:rsidRPr="000C1984" w:rsidRDefault="00542ECA" w:rsidP="00A77316">
      <w:pPr>
        <w:spacing w:after="0" w:line="360" w:lineRule="auto"/>
        <w:jc w:val="both"/>
        <w:rPr>
          <w:rFonts w:ascii="Book Antiqua" w:hAnsi="Book Antiqua"/>
          <w:sz w:val="24"/>
          <w:szCs w:val="24"/>
          <w:lang w:val="en-US"/>
        </w:rPr>
      </w:pPr>
    </w:p>
    <w:p w14:paraId="01637F63" w14:textId="1435549D" w:rsidR="00542ECA" w:rsidRPr="000C1984" w:rsidRDefault="00542ECA" w:rsidP="00A77316">
      <w:pPr>
        <w:spacing w:after="0" w:line="360" w:lineRule="auto"/>
        <w:jc w:val="both"/>
        <w:rPr>
          <w:rFonts w:ascii="Book Antiqua" w:hAnsi="Book Antiqua"/>
          <w:sz w:val="24"/>
          <w:szCs w:val="24"/>
          <w:lang w:val="en-US"/>
        </w:rPr>
      </w:pPr>
    </w:p>
    <w:p w14:paraId="5CFBD67D" w14:textId="2461722F" w:rsidR="00542ECA" w:rsidRPr="000C1984" w:rsidRDefault="00542ECA" w:rsidP="00A77316">
      <w:pPr>
        <w:spacing w:after="0" w:line="360" w:lineRule="auto"/>
        <w:jc w:val="both"/>
        <w:rPr>
          <w:rFonts w:ascii="Book Antiqua" w:hAnsi="Book Antiqua"/>
          <w:sz w:val="24"/>
          <w:szCs w:val="24"/>
          <w:lang w:val="en-US"/>
        </w:rPr>
      </w:pPr>
    </w:p>
    <w:p w14:paraId="49663091" w14:textId="0A781D34" w:rsidR="00542ECA" w:rsidRPr="000C1984" w:rsidRDefault="00542ECA" w:rsidP="00A77316">
      <w:pPr>
        <w:spacing w:after="0" w:line="360" w:lineRule="auto"/>
        <w:jc w:val="both"/>
        <w:rPr>
          <w:rFonts w:ascii="Book Antiqua" w:hAnsi="Book Antiqua"/>
          <w:sz w:val="24"/>
          <w:szCs w:val="24"/>
          <w:lang w:val="en-US"/>
        </w:rPr>
      </w:pPr>
    </w:p>
    <w:p w14:paraId="3D0500D9" w14:textId="0BCA4038" w:rsidR="00880603" w:rsidRPr="000C1984" w:rsidRDefault="00880603" w:rsidP="00A77316">
      <w:pPr>
        <w:spacing w:after="0" w:line="360" w:lineRule="auto"/>
        <w:jc w:val="both"/>
        <w:rPr>
          <w:rFonts w:ascii="Book Antiqua" w:hAnsi="Book Antiqua"/>
          <w:sz w:val="24"/>
          <w:szCs w:val="24"/>
          <w:lang w:val="en-US"/>
        </w:rPr>
      </w:pPr>
    </w:p>
    <w:p w14:paraId="690E4ADB" w14:textId="3DC25A9C" w:rsidR="00880603" w:rsidRPr="000C1984" w:rsidRDefault="00880603" w:rsidP="00A77316">
      <w:pPr>
        <w:spacing w:after="0" w:line="360" w:lineRule="auto"/>
        <w:jc w:val="both"/>
        <w:rPr>
          <w:rFonts w:ascii="Book Antiqua" w:hAnsi="Book Antiqua"/>
          <w:sz w:val="24"/>
          <w:szCs w:val="24"/>
          <w:lang w:val="en-US"/>
        </w:rPr>
      </w:pPr>
    </w:p>
    <w:p w14:paraId="641AD954" w14:textId="5D800C3D" w:rsidR="00880603" w:rsidRPr="000C1984" w:rsidRDefault="00880603" w:rsidP="00A77316">
      <w:pPr>
        <w:spacing w:after="0" w:line="360" w:lineRule="auto"/>
        <w:jc w:val="both"/>
        <w:rPr>
          <w:rFonts w:ascii="Book Antiqua" w:hAnsi="Book Antiqua"/>
          <w:sz w:val="24"/>
          <w:szCs w:val="24"/>
          <w:lang w:val="en-US"/>
        </w:rPr>
      </w:pPr>
    </w:p>
    <w:p w14:paraId="14626E02" w14:textId="6B0B07D3" w:rsidR="00880603" w:rsidRPr="000C1984" w:rsidRDefault="00880603" w:rsidP="00A77316">
      <w:pPr>
        <w:spacing w:after="0" w:line="360" w:lineRule="auto"/>
        <w:jc w:val="both"/>
        <w:rPr>
          <w:rFonts w:ascii="Book Antiqua" w:hAnsi="Book Antiqua"/>
          <w:sz w:val="24"/>
          <w:szCs w:val="24"/>
          <w:lang w:val="en-US"/>
        </w:rPr>
      </w:pPr>
    </w:p>
    <w:p w14:paraId="213820B7" w14:textId="77777777" w:rsidR="00880603" w:rsidRPr="000C1984" w:rsidRDefault="00880603" w:rsidP="00A77316">
      <w:pPr>
        <w:spacing w:after="0" w:line="360" w:lineRule="auto"/>
        <w:jc w:val="both"/>
        <w:rPr>
          <w:rFonts w:ascii="Book Antiqua" w:hAnsi="Book Antiqua"/>
          <w:sz w:val="24"/>
          <w:szCs w:val="24"/>
          <w:lang w:val="en-US" w:eastAsia="zh-CN"/>
        </w:rPr>
      </w:pPr>
    </w:p>
    <w:p w14:paraId="39181D3A" w14:textId="77777777" w:rsidR="00DF1BFB" w:rsidRPr="000C1984" w:rsidRDefault="00DF1BFB" w:rsidP="00A77316">
      <w:pPr>
        <w:spacing w:after="0" w:line="360" w:lineRule="auto"/>
        <w:jc w:val="both"/>
        <w:rPr>
          <w:rFonts w:ascii="Book Antiqua" w:hAnsi="Book Antiqua"/>
          <w:sz w:val="24"/>
          <w:szCs w:val="24"/>
          <w:lang w:val="en-US" w:eastAsia="zh-CN"/>
        </w:rPr>
      </w:pPr>
    </w:p>
    <w:p w14:paraId="4D0DD7E0" w14:textId="77777777" w:rsidR="00542ECA" w:rsidRPr="000C1984" w:rsidRDefault="00542ECA" w:rsidP="00A77316">
      <w:pPr>
        <w:spacing w:after="0" w:line="360" w:lineRule="auto"/>
        <w:jc w:val="both"/>
        <w:rPr>
          <w:rFonts w:ascii="Book Antiqua" w:hAnsi="Book Antiqua"/>
          <w:sz w:val="24"/>
          <w:szCs w:val="24"/>
          <w:lang w:val="en-US"/>
        </w:rPr>
      </w:pPr>
    </w:p>
    <w:p w14:paraId="4804082F" w14:textId="15662F66" w:rsidR="001021BC" w:rsidRPr="000C1984" w:rsidRDefault="007150AE" w:rsidP="00A77316">
      <w:pPr>
        <w:spacing w:after="0" w:line="360" w:lineRule="auto"/>
        <w:jc w:val="both"/>
        <w:rPr>
          <w:rFonts w:ascii="Book Antiqua" w:hAnsi="Book Antiqua" w:cstheme="majorBidi"/>
          <w:b/>
          <w:bCs/>
          <w:sz w:val="24"/>
          <w:szCs w:val="24"/>
          <w:lang w:val="en-US"/>
        </w:rPr>
      </w:pPr>
      <w:r w:rsidRPr="000C1984">
        <w:rPr>
          <w:rFonts w:ascii="Book Antiqua" w:hAnsi="Book Antiqua" w:cstheme="majorBidi"/>
          <w:b/>
          <w:bCs/>
          <w:sz w:val="24"/>
          <w:szCs w:val="24"/>
          <w:lang w:val="en-US"/>
        </w:rPr>
        <w:lastRenderedPageBreak/>
        <w:t xml:space="preserve">Table 2 </w:t>
      </w:r>
      <w:r w:rsidR="001021BC" w:rsidRPr="000C1984">
        <w:rPr>
          <w:rFonts w:ascii="Book Antiqua" w:hAnsi="Book Antiqua" w:cstheme="majorBidi"/>
          <w:b/>
          <w:bCs/>
          <w:sz w:val="24"/>
          <w:szCs w:val="24"/>
          <w:lang w:val="en-US"/>
        </w:rPr>
        <w:t xml:space="preserve">Contingency table comparing </w:t>
      </w:r>
      <w:r w:rsidR="00006C96" w:rsidRPr="000C1984">
        <w:rPr>
          <w:rFonts w:ascii="Book Antiqua" w:hAnsi="Book Antiqua" w:cstheme="majorBidi"/>
          <w:b/>
          <w:bCs/>
          <w:sz w:val="24"/>
          <w:szCs w:val="24"/>
          <w:lang w:val="en-US"/>
        </w:rPr>
        <w:t>the numbers of vaccine type</w:t>
      </w:r>
      <w:r w:rsidR="00435EA6" w:rsidRPr="000C1984">
        <w:rPr>
          <w:rFonts w:ascii="Book Antiqua" w:hAnsi="Book Antiqua" w:cstheme="majorBidi"/>
          <w:b/>
          <w:bCs/>
          <w:sz w:val="24"/>
          <w:szCs w:val="24"/>
          <w:lang w:val="en-US" w:eastAsia="zh-CN"/>
        </w:rPr>
        <w:t xml:space="preserve"> </w:t>
      </w:r>
      <w:r w:rsidR="001021BC" w:rsidRPr="000C1984">
        <w:rPr>
          <w:rFonts w:ascii="Book Antiqua" w:hAnsi="Book Antiqua" w:cstheme="majorBidi"/>
          <w:b/>
          <w:bCs/>
          <w:sz w:val="24"/>
          <w:szCs w:val="24"/>
          <w:lang w:val="en-US"/>
        </w:rPr>
        <w:t>invasive pneumococcal disease</w:t>
      </w:r>
      <w:r w:rsidR="001021BC" w:rsidRPr="000C1984">
        <w:rPr>
          <w:rFonts w:ascii="Book Antiqua" w:hAnsi="Book Antiqua" w:cstheme="majorBidi"/>
          <w:b/>
          <w:bCs/>
          <w:sz w:val="24"/>
          <w:szCs w:val="24"/>
        </w:rPr>
        <w:t xml:space="preserve"> </w:t>
      </w:r>
      <w:r w:rsidRPr="000C1984">
        <w:rPr>
          <w:rFonts w:ascii="Book Antiqua" w:hAnsi="Book Antiqua" w:cstheme="majorBidi"/>
          <w:b/>
          <w:bCs/>
          <w:sz w:val="24"/>
          <w:szCs w:val="24"/>
        </w:rPr>
        <w:t xml:space="preserve">cases </w:t>
      </w:r>
      <w:r w:rsidR="00E8071C" w:rsidRPr="000C1984">
        <w:rPr>
          <w:rFonts w:ascii="Book Antiqua" w:hAnsi="Book Antiqua" w:cstheme="majorBidi"/>
          <w:b/>
          <w:bCs/>
          <w:sz w:val="24"/>
          <w:szCs w:val="24"/>
        </w:rPr>
        <w:t>9</w:t>
      </w:r>
      <w:r w:rsidR="0088297D" w:rsidRPr="000C1984">
        <w:rPr>
          <w:rFonts w:ascii="Book Antiqua" w:hAnsi="Book Antiqua" w:cstheme="majorBidi"/>
          <w:b/>
          <w:bCs/>
          <w:sz w:val="24"/>
          <w:szCs w:val="24"/>
        </w:rPr>
        <w:t xml:space="preserve"> </w:t>
      </w:r>
      <w:proofErr w:type="spellStart"/>
      <w:r w:rsidR="0088297D" w:rsidRPr="000C1984">
        <w:rPr>
          <w:rFonts w:ascii="Book Antiqua" w:hAnsi="Book Antiqua" w:cstheme="majorBidi"/>
          <w:b/>
          <w:bCs/>
          <w:sz w:val="24"/>
          <w:szCs w:val="24"/>
        </w:rPr>
        <w:t>w</w:t>
      </w:r>
      <w:r w:rsidR="001021BC" w:rsidRPr="000C1984">
        <w:rPr>
          <w:rFonts w:ascii="Book Antiqua" w:hAnsi="Book Antiqua" w:cstheme="majorBidi"/>
          <w:b/>
          <w:bCs/>
          <w:sz w:val="24"/>
          <w:szCs w:val="24"/>
        </w:rPr>
        <w:t>k</w:t>
      </w:r>
      <w:proofErr w:type="spellEnd"/>
      <w:r w:rsidR="001021BC" w:rsidRPr="000C1984">
        <w:rPr>
          <w:rFonts w:ascii="Book Antiqua" w:hAnsi="Book Antiqua" w:cstheme="majorBidi"/>
          <w:b/>
          <w:bCs/>
          <w:sz w:val="24"/>
          <w:szCs w:val="24"/>
        </w:rPr>
        <w:t xml:space="preserve"> after </w:t>
      </w:r>
      <w:r w:rsidRPr="000C1984">
        <w:rPr>
          <w:rFonts w:ascii="Book Antiqua" w:hAnsi="Book Antiqua" w:cstheme="majorBidi"/>
          <w:b/>
          <w:bCs/>
          <w:sz w:val="24"/>
          <w:szCs w:val="24"/>
        </w:rPr>
        <w:t xml:space="preserve">carrier primed and non-carrier primed </w:t>
      </w:r>
      <w:r w:rsidR="001021BC" w:rsidRPr="000C1984">
        <w:rPr>
          <w:rFonts w:ascii="Book Antiqua" w:hAnsi="Book Antiqua" w:cstheme="majorBidi"/>
          <w:b/>
          <w:bCs/>
          <w:sz w:val="24"/>
          <w:szCs w:val="24"/>
        </w:rPr>
        <w:t>dose of the 7-valent pneumococcal conjugate vaccine</w:t>
      </w:r>
      <w:r w:rsidR="001021BC" w:rsidRPr="000C1984">
        <w:rPr>
          <w:rFonts w:ascii="Book Antiqua" w:hAnsi="Book Antiqua" w:cstheme="majorBidi"/>
          <w:b/>
          <w:bCs/>
          <w:sz w:val="24"/>
          <w:szCs w:val="24"/>
          <w:lang w:val="en-US"/>
        </w:rPr>
        <w:t xml:space="preserve"> among non-</w:t>
      </w:r>
      <w:r w:rsidR="0041403C" w:rsidRPr="000C1984">
        <w:rPr>
          <w:rFonts w:ascii="Book Antiqua" w:hAnsi="Book Antiqua" w:cstheme="majorBidi"/>
          <w:b/>
          <w:bCs/>
          <w:sz w:val="24"/>
          <w:szCs w:val="24"/>
          <w:lang w:val="en-US"/>
        </w:rPr>
        <w:t>I</w:t>
      </w:r>
      <w:r w:rsidR="001021BC" w:rsidRPr="000C1984">
        <w:rPr>
          <w:rFonts w:ascii="Book Antiqua" w:hAnsi="Book Antiqua" w:cstheme="majorBidi"/>
          <w:b/>
          <w:bCs/>
          <w:sz w:val="24"/>
          <w:szCs w:val="24"/>
          <w:lang w:val="en-US"/>
        </w:rPr>
        <w:t>ndigenous Australian infants (2001-2006)</w:t>
      </w:r>
    </w:p>
    <w:tbl>
      <w:tblPr>
        <w:tblStyle w:val="TableGrid1"/>
        <w:tblW w:w="8504" w:type="dxa"/>
        <w:tblBorders>
          <w:left w:val="none" w:sz="0" w:space="0" w:color="auto"/>
          <w:insideV w:val="none" w:sz="0" w:space="0" w:color="auto"/>
        </w:tblBorders>
        <w:tblLook w:val="04A0" w:firstRow="1" w:lastRow="0" w:firstColumn="1" w:lastColumn="0" w:noHBand="0" w:noVBand="1"/>
      </w:tblPr>
      <w:tblGrid>
        <w:gridCol w:w="3901"/>
        <w:gridCol w:w="2441"/>
        <w:gridCol w:w="2162"/>
      </w:tblGrid>
      <w:tr w:rsidR="006810E9" w:rsidRPr="000C1984" w14:paraId="097EFD77" w14:textId="77777777" w:rsidTr="000C2E04">
        <w:trPr>
          <w:trHeight w:val="1133"/>
        </w:trPr>
        <w:tc>
          <w:tcPr>
            <w:tcW w:w="0" w:type="auto"/>
            <w:tcBorders>
              <w:bottom w:val="single" w:sz="4" w:space="0" w:color="auto"/>
            </w:tcBorders>
          </w:tcPr>
          <w:p w14:paraId="2036FF9F" w14:textId="77777777" w:rsidR="007150AE" w:rsidRPr="000C1984" w:rsidRDefault="007150AE" w:rsidP="00A77316">
            <w:pPr>
              <w:spacing w:line="360" w:lineRule="auto"/>
              <w:jc w:val="both"/>
              <w:rPr>
                <w:rFonts w:ascii="Book Antiqua" w:hAnsi="Book Antiqua" w:cstheme="majorBidi"/>
                <w:b/>
                <w:bCs/>
                <w:sz w:val="24"/>
                <w:szCs w:val="24"/>
              </w:rPr>
            </w:pPr>
          </w:p>
        </w:tc>
        <w:tc>
          <w:tcPr>
            <w:tcW w:w="0" w:type="auto"/>
            <w:tcBorders>
              <w:bottom w:val="single" w:sz="4" w:space="0" w:color="auto"/>
            </w:tcBorders>
            <w:shd w:val="clear" w:color="auto" w:fill="auto"/>
          </w:tcPr>
          <w:p w14:paraId="78F93AF1" w14:textId="0FFBB91E" w:rsidR="007150AE" w:rsidRPr="000C1984" w:rsidRDefault="007150AE" w:rsidP="00A77316">
            <w:pPr>
              <w:spacing w:line="360" w:lineRule="auto"/>
              <w:jc w:val="both"/>
              <w:rPr>
                <w:rFonts w:ascii="Book Antiqua" w:hAnsi="Book Antiqua" w:cstheme="majorBidi"/>
                <w:b/>
                <w:bCs/>
                <w:sz w:val="24"/>
                <w:szCs w:val="24"/>
              </w:rPr>
            </w:pPr>
            <w:r w:rsidRPr="000C1984">
              <w:rPr>
                <w:rFonts w:ascii="Book Antiqua" w:hAnsi="Book Antiqua" w:cstheme="majorBidi"/>
                <w:b/>
                <w:bCs/>
                <w:sz w:val="24"/>
                <w:szCs w:val="24"/>
              </w:rPr>
              <w:t>Two weeks after dose of 7vPCV</w:t>
            </w:r>
          </w:p>
        </w:tc>
        <w:tc>
          <w:tcPr>
            <w:tcW w:w="0" w:type="auto"/>
            <w:tcBorders>
              <w:bottom w:val="single" w:sz="4" w:space="0" w:color="auto"/>
              <w:right w:val="nil"/>
            </w:tcBorders>
          </w:tcPr>
          <w:p w14:paraId="0C573AFF" w14:textId="00A9B6FB" w:rsidR="007150AE" w:rsidRPr="000C1984" w:rsidRDefault="00E35F56" w:rsidP="00A77316">
            <w:pPr>
              <w:spacing w:line="360" w:lineRule="auto"/>
              <w:jc w:val="both"/>
              <w:rPr>
                <w:rFonts w:ascii="Book Antiqua" w:hAnsi="Book Antiqua" w:cstheme="majorBidi"/>
                <w:b/>
                <w:bCs/>
                <w:sz w:val="24"/>
                <w:szCs w:val="24"/>
              </w:rPr>
            </w:pPr>
            <w:r w:rsidRPr="000C1984">
              <w:rPr>
                <w:rFonts w:ascii="Book Antiqua" w:hAnsi="Book Antiqua" w:cstheme="majorBidi"/>
                <w:b/>
                <w:bCs/>
                <w:sz w:val="24"/>
                <w:szCs w:val="24"/>
              </w:rPr>
              <w:t xml:space="preserve">2-9 </w:t>
            </w:r>
            <w:proofErr w:type="spellStart"/>
            <w:r w:rsidRPr="000C1984">
              <w:rPr>
                <w:rFonts w:ascii="Book Antiqua" w:hAnsi="Book Antiqua" w:cstheme="majorBidi"/>
                <w:b/>
                <w:bCs/>
                <w:sz w:val="24"/>
                <w:szCs w:val="24"/>
              </w:rPr>
              <w:t>wk</w:t>
            </w:r>
            <w:proofErr w:type="spellEnd"/>
            <w:r w:rsidR="007150AE" w:rsidRPr="000C1984">
              <w:rPr>
                <w:rFonts w:ascii="Book Antiqua" w:hAnsi="Book Antiqua" w:cstheme="majorBidi"/>
                <w:b/>
                <w:bCs/>
                <w:sz w:val="24"/>
                <w:szCs w:val="24"/>
              </w:rPr>
              <w:t xml:space="preserve"> after </w:t>
            </w:r>
            <w:r w:rsidR="002F1510" w:rsidRPr="000C1984">
              <w:rPr>
                <w:rFonts w:ascii="Book Antiqua" w:hAnsi="Book Antiqua" w:cstheme="majorBidi"/>
                <w:b/>
                <w:bCs/>
                <w:sz w:val="24"/>
                <w:szCs w:val="24"/>
              </w:rPr>
              <w:t xml:space="preserve">dose </w:t>
            </w:r>
            <w:r w:rsidR="007150AE" w:rsidRPr="000C1984">
              <w:rPr>
                <w:rFonts w:ascii="Book Antiqua" w:hAnsi="Book Antiqua" w:cstheme="majorBidi"/>
                <w:b/>
                <w:bCs/>
                <w:sz w:val="24"/>
                <w:szCs w:val="24"/>
              </w:rPr>
              <w:t>of 7vPCV</w:t>
            </w:r>
          </w:p>
        </w:tc>
      </w:tr>
      <w:tr w:rsidR="006810E9" w:rsidRPr="000C1984" w14:paraId="39DEF22B" w14:textId="77777777" w:rsidTr="000C2E04">
        <w:trPr>
          <w:trHeight w:val="1142"/>
        </w:trPr>
        <w:tc>
          <w:tcPr>
            <w:tcW w:w="0" w:type="auto"/>
            <w:tcBorders>
              <w:top w:val="single" w:sz="4" w:space="0" w:color="auto"/>
              <w:bottom w:val="nil"/>
            </w:tcBorders>
          </w:tcPr>
          <w:p w14:paraId="67CE73E1" w14:textId="76B5FB90" w:rsidR="007150AE" w:rsidRPr="000C1984" w:rsidRDefault="007150AE" w:rsidP="00A77316">
            <w:pPr>
              <w:spacing w:line="360" w:lineRule="auto"/>
              <w:jc w:val="both"/>
              <w:rPr>
                <w:rFonts w:ascii="Book Antiqua" w:hAnsi="Book Antiqua" w:cstheme="majorBidi"/>
                <w:sz w:val="24"/>
                <w:szCs w:val="24"/>
              </w:rPr>
            </w:pPr>
            <w:r w:rsidRPr="000C1984">
              <w:rPr>
                <w:rFonts w:ascii="Book Antiqua" w:hAnsi="Book Antiqua" w:cstheme="majorBidi"/>
                <w:sz w:val="24"/>
                <w:szCs w:val="24"/>
              </w:rPr>
              <w:t xml:space="preserve">Number of </w:t>
            </w:r>
            <w:r w:rsidR="00B3351B" w:rsidRPr="000C1984">
              <w:rPr>
                <w:rFonts w:ascii="Book Antiqua" w:hAnsi="Book Antiqua" w:cstheme="majorBidi"/>
                <w:sz w:val="24"/>
                <w:szCs w:val="24"/>
              </w:rPr>
              <w:t>VT-</w:t>
            </w:r>
            <w:r w:rsidRPr="000C1984">
              <w:rPr>
                <w:rFonts w:ascii="Book Antiqua" w:hAnsi="Book Antiqua" w:cstheme="majorBidi"/>
                <w:sz w:val="24"/>
                <w:szCs w:val="24"/>
              </w:rPr>
              <w:t>IPD cases after carrier primed 7vPCV</w:t>
            </w:r>
            <w:r w:rsidR="002F1510" w:rsidRPr="000C1984">
              <w:rPr>
                <w:rFonts w:ascii="Book Antiqua" w:hAnsi="Book Antiqua" w:cstheme="majorBidi"/>
                <w:sz w:val="24"/>
                <w:szCs w:val="24"/>
              </w:rPr>
              <w:t xml:space="preserve"> </w:t>
            </w:r>
          </w:p>
        </w:tc>
        <w:tc>
          <w:tcPr>
            <w:tcW w:w="0" w:type="auto"/>
            <w:tcBorders>
              <w:top w:val="single" w:sz="4" w:space="0" w:color="auto"/>
              <w:bottom w:val="nil"/>
            </w:tcBorders>
          </w:tcPr>
          <w:p w14:paraId="76405AAC" w14:textId="77777777" w:rsidR="007150AE" w:rsidRPr="000C1984" w:rsidRDefault="007150AE" w:rsidP="00A77316">
            <w:pPr>
              <w:spacing w:line="360" w:lineRule="auto"/>
              <w:jc w:val="both"/>
              <w:rPr>
                <w:rFonts w:ascii="Book Antiqua" w:hAnsi="Book Antiqua" w:cstheme="majorBidi"/>
                <w:sz w:val="24"/>
                <w:szCs w:val="24"/>
              </w:rPr>
            </w:pPr>
            <w:r w:rsidRPr="000C1984">
              <w:rPr>
                <w:rFonts w:ascii="Book Antiqua" w:hAnsi="Book Antiqua" w:cstheme="majorBidi"/>
                <w:sz w:val="24"/>
                <w:szCs w:val="24"/>
              </w:rPr>
              <w:t>4</w:t>
            </w:r>
          </w:p>
        </w:tc>
        <w:tc>
          <w:tcPr>
            <w:tcW w:w="0" w:type="auto"/>
            <w:tcBorders>
              <w:top w:val="single" w:sz="4" w:space="0" w:color="auto"/>
              <w:bottom w:val="nil"/>
              <w:right w:val="nil"/>
            </w:tcBorders>
          </w:tcPr>
          <w:p w14:paraId="1DE373D2" w14:textId="77777777" w:rsidR="007150AE" w:rsidRPr="000C1984" w:rsidRDefault="007150AE" w:rsidP="00A77316">
            <w:pPr>
              <w:spacing w:line="360" w:lineRule="auto"/>
              <w:jc w:val="both"/>
              <w:rPr>
                <w:rFonts w:ascii="Book Antiqua" w:hAnsi="Book Antiqua" w:cstheme="majorBidi"/>
                <w:sz w:val="24"/>
                <w:szCs w:val="24"/>
              </w:rPr>
            </w:pPr>
            <w:r w:rsidRPr="000C1984">
              <w:rPr>
                <w:rFonts w:ascii="Book Antiqua" w:hAnsi="Book Antiqua" w:cstheme="majorBidi"/>
                <w:sz w:val="24"/>
                <w:szCs w:val="24"/>
              </w:rPr>
              <w:t>1</w:t>
            </w:r>
          </w:p>
        </w:tc>
      </w:tr>
      <w:tr w:rsidR="006810E9" w:rsidRPr="000C1984" w14:paraId="787EA1C2" w14:textId="77777777" w:rsidTr="000C2E04">
        <w:trPr>
          <w:trHeight w:val="1133"/>
        </w:trPr>
        <w:tc>
          <w:tcPr>
            <w:tcW w:w="0" w:type="auto"/>
            <w:tcBorders>
              <w:top w:val="nil"/>
              <w:bottom w:val="nil"/>
            </w:tcBorders>
          </w:tcPr>
          <w:p w14:paraId="38FD1BE9" w14:textId="630FF850" w:rsidR="007150AE" w:rsidRPr="000C1984" w:rsidRDefault="007150AE" w:rsidP="00A77316">
            <w:pPr>
              <w:spacing w:line="360" w:lineRule="auto"/>
              <w:jc w:val="both"/>
              <w:rPr>
                <w:rFonts w:ascii="Book Antiqua" w:hAnsi="Book Antiqua" w:cstheme="majorBidi"/>
                <w:sz w:val="24"/>
                <w:szCs w:val="24"/>
              </w:rPr>
            </w:pPr>
            <w:r w:rsidRPr="000C1984">
              <w:rPr>
                <w:rFonts w:ascii="Book Antiqua" w:hAnsi="Book Antiqua" w:cstheme="majorBidi"/>
                <w:sz w:val="24"/>
                <w:szCs w:val="24"/>
              </w:rPr>
              <w:t xml:space="preserve">Number of </w:t>
            </w:r>
            <w:r w:rsidR="00B3351B" w:rsidRPr="000C1984">
              <w:rPr>
                <w:rFonts w:ascii="Book Antiqua" w:hAnsi="Book Antiqua" w:cstheme="majorBidi"/>
                <w:sz w:val="24"/>
                <w:szCs w:val="24"/>
              </w:rPr>
              <w:t>VT-</w:t>
            </w:r>
            <w:r w:rsidRPr="000C1984">
              <w:rPr>
                <w:rFonts w:ascii="Book Antiqua" w:hAnsi="Book Antiqua" w:cstheme="majorBidi"/>
                <w:sz w:val="24"/>
                <w:szCs w:val="24"/>
              </w:rPr>
              <w:t>IPD cases after non-carrier primed 7vPCV</w:t>
            </w:r>
            <w:r w:rsidR="002F1510" w:rsidRPr="000C1984">
              <w:rPr>
                <w:rFonts w:ascii="Book Antiqua" w:hAnsi="Book Antiqua" w:cstheme="majorBidi"/>
                <w:sz w:val="24"/>
                <w:szCs w:val="24"/>
              </w:rPr>
              <w:t xml:space="preserve"> </w:t>
            </w:r>
          </w:p>
        </w:tc>
        <w:tc>
          <w:tcPr>
            <w:tcW w:w="0" w:type="auto"/>
            <w:tcBorders>
              <w:top w:val="nil"/>
              <w:bottom w:val="nil"/>
            </w:tcBorders>
          </w:tcPr>
          <w:p w14:paraId="61248DA3" w14:textId="77777777" w:rsidR="007150AE" w:rsidRPr="000C1984" w:rsidRDefault="007150AE" w:rsidP="00A77316">
            <w:pPr>
              <w:spacing w:line="360" w:lineRule="auto"/>
              <w:jc w:val="both"/>
              <w:rPr>
                <w:rFonts w:ascii="Book Antiqua" w:hAnsi="Book Antiqua" w:cstheme="majorBidi"/>
                <w:sz w:val="24"/>
                <w:szCs w:val="24"/>
              </w:rPr>
            </w:pPr>
            <w:r w:rsidRPr="000C1984">
              <w:rPr>
                <w:rFonts w:ascii="Book Antiqua" w:hAnsi="Book Antiqua" w:cstheme="majorBidi"/>
                <w:sz w:val="24"/>
                <w:szCs w:val="24"/>
              </w:rPr>
              <w:t>2</w:t>
            </w:r>
          </w:p>
        </w:tc>
        <w:tc>
          <w:tcPr>
            <w:tcW w:w="0" w:type="auto"/>
            <w:tcBorders>
              <w:top w:val="nil"/>
              <w:bottom w:val="nil"/>
              <w:right w:val="nil"/>
            </w:tcBorders>
          </w:tcPr>
          <w:p w14:paraId="525A97CE" w14:textId="77777777" w:rsidR="007150AE" w:rsidRPr="000C1984" w:rsidRDefault="007150AE" w:rsidP="00A77316">
            <w:pPr>
              <w:spacing w:line="360" w:lineRule="auto"/>
              <w:jc w:val="both"/>
              <w:rPr>
                <w:rFonts w:ascii="Book Antiqua" w:hAnsi="Book Antiqua" w:cstheme="majorBidi"/>
                <w:sz w:val="24"/>
                <w:szCs w:val="24"/>
              </w:rPr>
            </w:pPr>
            <w:r w:rsidRPr="000C1984">
              <w:rPr>
                <w:rFonts w:ascii="Book Antiqua" w:hAnsi="Book Antiqua" w:cstheme="majorBidi"/>
                <w:sz w:val="24"/>
                <w:szCs w:val="24"/>
              </w:rPr>
              <w:t>6</w:t>
            </w:r>
          </w:p>
        </w:tc>
      </w:tr>
      <w:tr w:rsidR="006810E9" w:rsidRPr="000C1984" w14:paraId="6F05FC4C" w14:textId="77777777" w:rsidTr="000C2E04">
        <w:trPr>
          <w:trHeight w:val="576"/>
        </w:trPr>
        <w:tc>
          <w:tcPr>
            <w:tcW w:w="0" w:type="auto"/>
            <w:gridSpan w:val="3"/>
            <w:tcBorders>
              <w:top w:val="nil"/>
              <w:bottom w:val="single" w:sz="4" w:space="0" w:color="auto"/>
              <w:right w:val="nil"/>
            </w:tcBorders>
          </w:tcPr>
          <w:p w14:paraId="2D108D35" w14:textId="5FFF3DBF" w:rsidR="007150AE" w:rsidRPr="000C1984" w:rsidRDefault="000C2E04" w:rsidP="00A77316">
            <w:pPr>
              <w:spacing w:line="360" w:lineRule="auto"/>
              <w:jc w:val="both"/>
              <w:rPr>
                <w:rFonts w:ascii="Book Antiqua" w:hAnsi="Book Antiqua" w:cstheme="majorBidi"/>
                <w:b/>
                <w:bCs/>
                <w:sz w:val="24"/>
                <w:szCs w:val="24"/>
              </w:rPr>
            </w:pPr>
            <w:r w:rsidRPr="000C1984">
              <w:rPr>
                <w:rFonts w:ascii="Book Antiqua" w:hAnsi="Book Antiqua" w:cstheme="majorBidi"/>
                <w:i/>
                <w:iCs/>
                <w:sz w:val="24"/>
                <w:szCs w:val="24"/>
              </w:rPr>
              <w:t>P</w:t>
            </w:r>
            <w:r w:rsidR="00CC1817" w:rsidRPr="000C1984">
              <w:rPr>
                <w:rFonts w:ascii="Book Antiqua" w:hAnsi="Book Antiqua" w:cstheme="majorBidi"/>
                <w:iCs/>
                <w:sz w:val="24"/>
                <w:szCs w:val="24"/>
                <w:vertAlign w:val="superscript"/>
              </w:rPr>
              <w:t>1</w:t>
            </w:r>
            <w:r w:rsidR="00CC1817" w:rsidRPr="000C1984">
              <w:rPr>
                <w:rFonts w:ascii="Book Antiqua" w:hAnsi="Book Antiqua" w:cstheme="majorBidi"/>
                <w:i/>
                <w:iCs/>
                <w:sz w:val="24"/>
                <w:szCs w:val="24"/>
                <w:vertAlign w:val="superscript"/>
              </w:rPr>
              <w:t xml:space="preserve"> </w:t>
            </w:r>
            <w:r w:rsidRPr="000C1984">
              <w:rPr>
                <w:rFonts w:ascii="Book Antiqua" w:hAnsi="Book Antiqua" w:cstheme="majorBidi"/>
                <w:sz w:val="24"/>
                <w:szCs w:val="24"/>
              </w:rPr>
              <w:t>value</w:t>
            </w:r>
            <w:r w:rsidR="00C84769" w:rsidRPr="000C1984">
              <w:rPr>
                <w:rFonts w:ascii="Book Antiqua" w:hAnsi="Book Antiqua" w:cstheme="majorBidi"/>
                <w:sz w:val="24"/>
                <w:szCs w:val="24"/>
              </w:rPr>
              <w:t xml:space="preserve">                                             </w:t>
            </w:r>
            <w:r w:rsidR="007150AE" w:rsidRPr="000C1984">
              <w:rPr>
                <w:rFonts w:ascii="Book Antiqua" w:hAnsi="Book Antiqua" w:cstheme="majorBidi"/>
                <w:sz w:val="24"/>
                <w:szCs w:val="24"/>
              </w:rPr>
              <w:t>0.08</w:t>
            </w:r>
          </w:p>
        </w:tc>
      </w:tr>
    </w:tbl>
    <w:p w14:paraId="353507DC" w14:textId="6DBB0262" w:rsidR="00CC1817" w:rsidRPr="000C1984" w:rsidRDefault="00CC1817" w:rsidP="00A77316">
      <w:pPr>
        <w:spacing w:after="0" w:line="360" w:lineRule="auto"/>
        <w:jc w:val="both"/>
        <w:rPr>
          <w:rFonts w:ascii="Book Antiqua" w:hAnsi="Book Antiqua" w:cstheme="majorBidi"/>
          <w:sz w:val="24"/>
          <w:szCs w:val="24"/>
          <w:lang w:val="en-US" w:eastAsia="zh-CN"/>
        </w:rPr>
      </w:pPr>
      <w:proofErr w:type="gramStart"/>
      <w:r w:rsidRPr="000C1984">
        <w:rPr>
          <w:rFonts w:ascii="Book Antiqua" w:hAnsi="Book Antiqua" w:cstheme="majorBidi"/>
          <w:iCs/>
          <w:sz w:val="24"/>
          <w:szCs w:val="24"/>
          <w:vertAlign w:val="superscript"/>
        </w:rPr>
        <w:t>1</w:t>
      </w:r>
      <w:r w:rsidRPr="000C1984">
        <w:rPr>
          <w:rFonts w:ascii="Book Antiqua" w:hAnsi="Book Antiqua" w:cstheme="majorBidi"/>
          <w:sz w:val="24"/>
          <w:szCs w:val="24"/>
          <w:lang w:val="en-US"/>
        </w:rPr>
        <w:t>One-sided fisher’s exact test.</w:t>
      </w:r>
      <w:proofErr w:type="gramEnd"/>
      <w:r w:rsidR="00E35F56" w:rsidRPr="000C1984">
        <w:rPr>
          <w:rFonts w:ascii="Book Antiqua" w:hAnsi="Book Antiqua" w:cstheme="majorBidi"/>
          <w:sz w:val="24"/>
          <w:szCs w:val="24"/>
          <w:lang w:val="en-US" w:eastAsia="zh-CN"/>
        </w:rPr>
        <w:t xml:space="preserve"> </w:t>
      </w:r>
      <w:r w:rsidR="00E35F56" w:rsidRPr="000C1984">
        <w:rPr>
          <w:rFonts w:ascii="Book Antiqua" w:hAnsi="Book Antiqua" w:cstheme="majorBidi"/>
          <w:bCs/>
          <w:sz w:val="24"/>
          <w:szCs w:val="24"/>
          <w:lang w:val="en-US"/>
        </w:rPr>
        <w:t>7vPCV</w:t>
      </w:r>
      <w:r w:rsidR="00E35F56" w:rsidRPr="000C1984">
        <w:rPr>
          <w:rFonts w:ascii="Book Antiqua" w:hAnsi="Book Antiqua" w:cstheme="majorBidi"/>
          <w:bCs/>
          <w:sz w:val="24"/>
          <w:szCs w:val="24"/>
          <w:lang w:val="en-US" w:eastAsia="zh-CN"/>
        </w:rPr>
        <w:t>:</w:t>
      </w:r>
      <w:r w:rsidR="00E35F56" w:rsidRPr="000C1984">
        <w:rPr>
          <w:rFonts w:ascii="Book Antiqua" w:hAnsi="Book Antiqua" w:cstheme="majorBidi"/>
          <w:bCs/>
          <w:sz w:val="24"/>
          <w:szCs w:val="24"/>
        </w:rPr>
        <w:t xml:space="preserve"> 7-valent pneumococcal conjugate vaccine</w:t>
      </w:r>
      <w:r w:rsidR="00E35F56" w:rsidRPr="000C1984">
        <w:rPr>
          <w:rFonts w:ascii="Book Antiqua" w:hAnsi="Book Antiqua" w:cstheme="majorBidi"/>
          <w:bCs/>
          <w:sz w:val="24"/>
          <w:szCs w:val="24"/>
          <w:lang w:eastAsia="zh-CN"/>
        </w:rPr>
        <w:t>;</w:t>
      </w:r>
      <w:r w:rsidR="00E35F56" w:rsidRPr="000C1984">
        <w:rPr>
          <w:rFonts w:ascii="Book Antiqua" w:hAnsi="Book Antiqua" w:cstheme="majorBidi"/>
          <w:bCs/>
          <w:sz w:val="24"/>
          <w:szCs w:val="24"/>
        </w:rPr>
        <w:t xml:space="preserve"> VT-IPD</w:t>
      </w:r>
      <w:r w:rsidR="00E35F56" w:rsidRPr="000C1984">
        <w:rPr>
          <w:rFonts w:ascii="Book Antiqua" w:hAnsi="Book Antiqua" w:cstheme="majorBidi"/>
          <w:bCs/>
          <w:sz w:val="24"/>
          <w:szCs w:val="24"/>
          <w:lang w:eastAsia="zh-CN"/>
        </w:rPr>
        <w:t xml:space="preserve">: </w:t>
      </w:r>
      <w:r w:rsidR="00E35F56" w:rsidRPr="000C1984">
        <w:rPr>
          <w:rFonts w:ascii="Book Antiqua" w:hAnsi="Book Antiqua" w:cstheme="majorBidi"/>
          <w:bCs/>
          <w:sz w:val="24"/>
          <w:szCs w:val="24"/>
          <w:lang w:val="en-US"/>
        </w:rPr>
        <w:t>V</w:t>
      </w:r>
      <w:r w:rsidR="00006C96" w:rsidRPr="000C1984">
        <w:rPr>
          <w:rFonts w:ascii="Book Antiqua" w:hAnsi="Book Antiqua" w:cstheme="majorBidi"/>
          <w:bCs/>
          <w:sz w:val="24"/>
          <w:szCs w:val="24"/>
          <w:lang w:val="en-US"/>
        </w:rPr>
        <w:t>accine type</w:t>
      </w:r>
      <w:r w:rsidR="00435EA6" w:rsidRPr="000C1984">
        <w:rPr>
          <w:rFonts w:ascii="Book Antiqua" w:hAnsi="Book Antiqua" w:cstheme="majorBidi"/>
          <w:bCs/>
          <w:sz w:val="24"/>
          <w:szCs w:val="24"/>
          <w:lang w:val="en-US" w:eastAsia="zh-CN"/>
        </w:rPr>
        <w:t xml:space="preserve"> </w:t>
      </w:r>
      <w:r w:rsidR="00E35F56" w:rsidRPr="000C1984">
        <w:rPr>
          <w:rFonts w:ascii="Book Antiqua" w:hAnsi="Book Antiqua" w:cstheme="majorBidi"/>
          <w:bCs/>
          <w:sz w:val="24"/>
          <w:szCs w:val="24"/>
          <w:lang w:val="en-US"/>
        </w:rPr>
        <w:t>invasive pneumococcal disease</w:t>
      </w:r>
      <w:r w:rsidR="00E35F56" w:rsidRPr="000C1984">
        <w:rPr>
          <w:rFonts w:ascii="Book Antiqua" w:hAnsi="Book Antiqua" w:cstheme="majorBidi"/>
          <w:bCs/>
          <w:sz w:val="24"/>
          <w:szCs w:val="24"/>
          <w:lang w:val="en-US" w:eastAsia="zh-CN"/>
        </w:rPr>
        <w:t>.</w:t>
      </w:r>
    </w:p>
    <w:p w14:paraId="53ACEBD7" w14:textId="77777777" w:rsidR="007150AE" w:rsidRPr="000C1984" w:rsidRDefault="007150AE" w:rsidP="00A77316">
      <w:pPr>
        <w:spacing w:after="0" w:line="360" w:lineRule="auto"/>
        <w:jc w:val="both"/>
        <w:rPr>
          <w:rFonts w:ascii="Book Antiqua" w:hAnsi="Book Antiqua" w:cstheme="majorBidi"/>
          <w:sz w:val="24"/>
          <w:szCs w:val="24"/>
          <w:lang w:val="en-US"/>
        </w:rPr>
      </w:pPr>
    </w:p>
    <w:p w14:paraId="5E1CAB2C" w14:textId="34A0F812" w:rsidR="00606EBF" w:rsidRPr="000C1984" w:rsidRDefault="00606EBF" w:rsidP="00A77316">
      <w:pPr>
        <w:spacing w:after="0" w:line="360" w:lineRule="auto"/>
        <w:jc w:val="both"/>
        <w:rPr>
          <w:rFonts w:ascii="Book Antiqua" w:hAnsi="Book Antiqua" w:cstheme="majorBidi"/>
          <w:sz w:val="24"/>
          <w:szCs w:val="24"/>
          <w:lang w:val="en-US"/>
        </w:rPr>
      </w:pPr>
    </w:p>
    <w:p w14:paraId="5D4B3AB9" w14:textId="64519F78" w:rsidR="007150AE" w:rsidRPr="000C1984" w:rsidRDefault="007150AE" w:rsidP="00A77316">
      <w:pPr>
        <w:spacing w:after="0" w:line="360" w:lineRule="auto"/>
        <w:jc w:val="both"/>
        <w:rPr>
          <w:rFonts w:ascii="Book Antiqua" w:hAnsi="Book Antiqua"/>
          <w:sz w:val="24"/>
          <w:szCs w:val="24"/>
          <w:lang w:val="en-US"/>
        </w:rPr>
      </w:pPr>
      <w:r w:rsidRPr="000C1984">
        <w:rPr>
          <w:rFonts w:ascii="Book Antiqua" w:hAnsi="Book Antiqua"/>
          <w:sz w:val="24"/>
          <w:szCs w:val="24"/>
          <w:lang w:val="en-US"/>
        </w:rPr>
        <w:t xml:space="preserve"> </w:t>
      </w:r>
    </w:p>
    <w:p w14:paraId="2A5F9E0E" w14:textId="695C8705" w:rsidR="00E272FB" w:rsidRPr="000C1984" w:rsidRDefault="00E272FB" w:rsidP="00A77316">
      <w:pPr>
        <w:spacing w:after="0" w:line="360" w:lineRule="auto"/>
        <w:jc w:val="both"/>
        <w:rPr>
          <w:rFonts w:ascii="Book Antiqua" w:hAnsi="Book Antiqua"/>
          <w:sz w:val="24"/>
          <w:szCs w:val="24"/>
          <w:lang w:val="en-US"/>
        </w:rPr>
      </w:pPr>
    </w:p>
    <w:p w14:paraId="1DB4BEE2" w14:textId="0C3FB33B" w:rsidR="00E272FB" w:rsidRPr="000C1984" w:rsidRDefault="00E272FB" w:rsidP="00A77316">
      <w:pPr>
        <w:spacing w:after="0" w:line="360" w:lineRule="auto"/>
        <w:jc w:val="both"/>
        <w:rPr>
          <w:rFonts w:ascii="Book Antiqua" w:hAnsi="Book Antiqua"/>
          <w:sz w:val="24"/>
          <w:szCs w:val="24"/>
          <w:lang w:val="en-US"/>
        </w:rPr>
      </w:pPr>
    </w:p>
    <w:p w14:paraId="02CB8A32" w14:textId="133BD426" w:rsidR="00E272FB" w:rsidRPr="000C1984" w:rsidRDefault="00E272FB" w:rsidP="00A77316">
      <w:pPr>
        <w:spacing w:after="0" w:line="360" w:lineRule="auto"/>
        <w:jc w:val="both"/>
        <w:rPr>
          <w:rFonts w:ascii="Book Antiqua" w:hAnsi="Book Antiqua"/>
          <w:sz w:val="24"/>
          <w:szCs w:val="24"/>
          <w:lang w:val="en-US"/>
        </w:rPr>
      </w:pPr>
    </w:p>
    <w:p w14:paraId="79466621" w14:textId="10DF07E3" w:rsidR="00E272FB" w:rsidRPr="000C1984" w:rsidRDefault="00E272FB" w:rsidP="00A77316">
      <w:pPr>
        <w:spacing w:after="0" w:line="360" w:lineRule="auto"/>
        <w:jc w:val="both"/>
        <w:rPr>
          <w:rFonts w:ascii="Book Antiqua" w:hAnsi="Book Antiqua"/>
          <w:sz w:val="24"/>
          <w:szCs w:val="24"/>
          <w:lang w:val="en-US"/>
        </w:rPr>
      </w:pPr>
    </w:p>
    <w:p w14:paraId="3132029C" w14:textId="77777777" w:rsidR="00E272FB" w:rsidRPr="000C1984" w:rsidRDefault="00E272FB" w:rsidP="00A77316">
      <w:pPr>
        <w:spacing w:after="0" w:line="360" w:lineRule="auto"/>
        <w:jc w:val="both"/>
        <w:rPr>
          <w:rFonts w:ascii="Book Antiqua" w:hAnsi="Book Antiqua"/>
          <w:sz w:val="24"/>
          <w:szCs w:val="24"/>
          <w:lang w:val="en-US"/>
        </w:rPr>
        <w:sectPr w:rsidR="00E272FB" w:rsidRPr="000C1984" w:rsidSect="006810E9">
          <w:headerReference w:type="default" r:id="rId10"/>
          <w:footerReference w:type="default" r:id="rId11"/>
          <w:pgSz w:w="11906" w:h="16838"/>
          <w:pgMar w:top="1418" w:right="1418" w:bottom="1418" w:left="1418" w:header="708" w:footer="708" w:gutter="0"/>
          <w:cols w:space="708"/>
          <w:docGrid w:linePitch="360"/>
        </w:sectPr>
      </w:pPr>
    </w:p>
    <w:p w14:paraId="3025AFEC" w14:textId="284C7172" w:rsidR="007150AE" w:rsidRPr="000C1984" w:rsidRDefault="007150AE" w:rsidP="00A77316">
      <w:pPr>
        <w:spacing w:after="0" w:line="360" w:lineRule="auto"/>
        <w:jc w:val="both"/>
        <w:rPr>
          <w:rFonts w:ascii="Book Antiqua" w:hAnsi="Book Antiqua" w:cstheme="majorBidi"/>
          <w:b/>
          <w:bCs/>
          <w:sz w:val="24"/>
          <w:szCs w:val="24"/>
          <w:lang w:val="en-US"/>
        </w:rPr>
      </w:pPr>
      <w:r w:rsidRPr="000C1984">
        <w:rPr>
          <w:rFonts w:ascii="Book Antiqua" w:hAnsi="Book Antiqua" w:cstheme="majorBidi"/>
          <w:b/>
          <w:bCs/>
          <w:sz w:val="24"/>
          <w:szCs w:val="24"/>
          <w:lang w:val="en-US"/>
        </w:rPr>
        <w:lastRenderedPageBreak/>
        <w:t>Table 3</w:t>
      </w:r>
      <w:r w:rsidR="00E35F56" w:rsidRPr="000C1984">
        <w:rPr>
          <w:rFonts w:ascii="Book Antiqua" w:hAnsi="Book Antiqua" w:cstheme="majorBidi"/>
          <w:b/>
          <w:bCs/>
          <w:sz w:val="24"/>
          <w:szCs w:val="24"/>
          <w:lang w:val="en-US"/>
        </w:rPr>
        <w:t xml:space="preserve"> </w:t>
      </w:r>
      <w:r w:rsidR="00705B05" w:rsidRPr="000C1984">
        <w:rPr>
          <w:rFonts w:ascii="Book Antiqua" w:hAnsi="Book Antiqua" w:cstheme="majorBidi"/>
          <w:b/>
          <w:bCs/>
          <w:sz w:val="24"/>
          <w:szCs w:val="24"/>
          <w:lang w:val="en-US"/>
        </w:rPr>
        <w:t>Invasive pneumococcal disease cases among n</w:t>
      </w:r>
      <w:r w:rsidRPr="000C1984">
        <w:rPr>
          <w:rFonts w:ascii="Book Antiqua" w:hAnsi="Book Antiqua" w:cstheme="majorBidi"/>
          <w:b/>
          <w:bCs/>
          <w:sz w:val="24"/>
          <w:szCs w:val="24"/>
          <w:lang w:val="en-US"/>
        </w:rPr>
        <w:t>on-</w:t>
      </w:r>
      <w:r w:rsidR="002845CD" w:rsidRPr="000C1984">
        <w:rPr>
          <w:rFonts w:ascii="Book Antiqua" w:hAnsi="Book Antiqua" w:cstheme="majorBidi"/>
          <w:b/>
          <w:bCs/>
          <w:sz w:val="24"/>
          <w:szCs w:val="24"/>
          <w:lang w:val="en-US"/>
        </w:rPr>
        <w:t>I</w:t>
      </w:r>
      <w:r w:rsidRPr="000C1984">
        <w:rPr>
          <w:rFonts w:ascii="Book Antiqua" w:hAnsi="Book Antiqua" w:cstheme="majorBidi"/>
          <w:b/>
          <w:bCs/>
          <w:sz w:val="24"/>
          <w:szCs w:val="24"/>
          <w:lang w:val="en-US"/>
        </w:rPr>
        <w:t>ndigenous Australian children &lt;</w:t>
      </w:r>
      <w:r w:rsidR="00E35F56" w:rsidRPr="000C1984">
        <w:rPr>
          <w:rFonts w:ascii="Book Antiqua" w:hAnsi="Book Antiqua" w:cstheme="majorBidi"/>
          <w:b/>
          <w:bCs/>
          <w:sz w:val="24"/>
          <w:szCs w:val="24"/>
          <w:lang w:val="en-US" w:eastAsia="zh-CN"/>
        </w:rPr>
        <w:t xml:space="preserve"> </w:t>
      </w:r>
      <w:r w:rsidRPr="000C1984">
        <w:rPr>
          <w:rFonts w:ascii="Book Antiqua" w:hAnsi="Book Antiqua" w:cstheme="majorBidi"/>
          <w:b/>
          <w:bCs/>
          <w:sz w:val="24"/>
          <w:szCs w:val="24"/>
          <w:lang w:val="en-US"/>
        </w:rPr>
        <w:t>6 mo (2001-2010)</w:t>
      </w:r>
    </w:p>
    <w:tbl>
      <w:tblPr>
        <w:tblStyle w:val="PlainTable21"/>
        <w:tblW w:w="5437" w:type="pct"/>
        <w:jc w:val="center"/>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1253"/>
        <w:gridCol w:w="1746"/>
        <w:gridCol w:w="662"/>
        <w:gridCol w:w="738"/>
        <w:gridCol w:w="838"/>
        <w:gridCol w:w="832"/>
        <w:gridCol w:w="832"/>
        <w:gridCol w:w="837"/>
        <w:gridCol w:w="831"/>
        <w:gridCol w:w="831"/>
        <w:gridCol w:w="831"/>
        <w:gridCol w:w="15"/>
        <w:gridCol w:w="816"/>
        <w:gridCol w:w="831"/>
        <w:gridCol w:w="831"/>
        <w:gridCol w:w="27"/>
        <w:gridCol w:w="804"/>
        <w:gridCol w:w="831"/>
        <w:gridCol w:w="840"/>
      </w:tblGrid>
      <w:tr w:rsidR="006810E9" w:rsidRPr="000C1984" w14:paraId="111F7B23" w14:textId="77777777" w:rsidTr="004C7C7E">
        <w:trPr>
          <w:cnfStyle w:val="100000000000" w:firstRow="1" w:lastRow="0" w:firstColumn="0" w:lastColumn="0" w:oddVBand="0" w:evenVBand="0" w:oddHBand="0"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411" w:type="pct"/>
            <w:tcBorders>
              <w:top w:val="single" w:sz="4" w:space="0" w:color="auto"/>
              <w:bottom w:val="single" w:sz="4" w:space="0" w:color="auto"/>
            </w:tcBorders>
            <w:hideMark/>
          </w:tcPr>
          <w:p w14:paraId="53414A98" w14:textId="77777777" w:rsidR="007150AE" w:rsidRPr="000C1984" w:rsidRDefault="007150AE" w:rsidP="00A77316">
            <w:pPr>
              <w:spacing w:line="360" w:lineRule="auto"/>
              <w:jc w:val="both"/>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 </w:t>
            </w:r>
          </w:p>
        </w:tc>
        <w:tc>
          <w:tcPr>
            <w:tcW w:w="573" w:type="pct"/>
            <w:tcBorders>
              <w:top w:val="single" w:sz="4" w:space="0" w:color="auto"/>
              <w:bottom w:val="single" w:sz="4" w:space="0" w:color="auto"/>
            </w:tcBorders>
            <w:hideMark/>
          </w:tcPr>
          <w:p w14:paraId="0AD77E6A" w14:textId="27F2132A" w:rsidR="007150AE" w:rsidRPr="000C1984" w:rsidRDefault="007150AE" w:rsidP="00A7731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Year</w:t>
            </w:r>
          </w:p>
        </w:tc>
        <w:tc>
          <w:tcPr>
            <w:tcW w:w="734" w:type="pct"/>
            <w:gridSpan w:val="3"/>
            <w:tcBorders>
              <w:top w:val="single" w:sz="4" w:space="0" w:color="auto"/>
              <w:bottom w:val="single" w:sz="4" w:space="0" w:color="auto"/>
            </w:tcBorders>
            <w:hideMark/>
          </w:tcPr>
          <w:p w14:paraId="08197025" w14:textId="77777777" w:rsidR="007150AE" w:rsidRPr="000C1984" w:rsidRDefault="007150AE" w:rsidP="00A7731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2001-2002</w:t>
            </w:r>
          </w:p>
        </w:tc>
        <w:tc>
          <w:tcPr>
            <w:tcW w:w="821" w:type="pct"/>
            <w:gridSpan w:val="3"/>
            <w:tcBorders>
              <w:top w:val="single" w:sz="4" w:space="0" w:color="auto"/>
              <w:bottom w:val="single" w:sz="4" w:space="0" w:color="auto"/>
            </w:tcBorders>
            <w:hideMark/>
          </w:tcPr>
          <w:p w14:paraId="52EFE16E" w14:textId="77777777" w:rsidR="007150AE" w:rsidRPr="000C1984" w:rsidRDefault="007150AE" w:rsidP="00A7731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2003-2004</w:t>
            </w:r>
          </w:p>
        </w:tc>
        <w:tc>
          <w:tcPr>
            <w:tcW w:w="824" w:type="pct"/>
            <w:gridSpan w:val="4"/>
            <w:tcBorders>
              <w:top w:val="single" w:sz="4" w:space="0" w:color="auto"/>
              <w:bottom w:val="single" w:sz="4" w:space="0" w:color="auto"/>
            </w:tcBorders>
            <w:hideMark/>
          </w:tcPr>
          <w:p w14:paraId="57A81652" w14:textId="77777777" w:rsidR="007150AE" w:rsidRPr="000C1984" w:rsidRDefault="007150AE" w:rsidP="00A7731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2005-2006</w:t>
            </w:r>
          </w:p>
        </w:tc>
        <w:tc>
          <w:tcPr>
            <w:tcW w:w="823" w:type="pct"/>
            <w:gridSpan w:val="4"/>
            <w:tcBorders>
              <w:top w:val="single" w:sz="4" w:space="0" w:color="auto"/>
              <w:bottom w:val="single" w:sz="4" w:space="0" w:color="auto"/>
            </w:tcBorders>
            <w:hideMark/>
          </w:tcPr>
          <w:p w14:paraId="666D2E10" w14:textId="77777777" w:rsidR="007150AE" w:rsidRPr="000C1984" w:rsidRDefault="007150AE" w:rsidP="00A7731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2007-2008</w:t>
            </w:r>
          </w:p>
        </w:tc>
        <w:tc>
          <w:tcPr>
            <w:tcW w:w="813" w:type="pct"/>
            <w:gridSpan w:val="3"/>
            <w:tcBorders>
              <w:top w:val="single" w:sz="4" w:space="0" w:color="auto"/>
              <w:bottom w:val="single" w:sz="4" w:space="0" w:color="auto"/>
            </w:tcBorders>
            <w:hideMark/>
          </w:tcPr>
          <w:p w14:paraId="058D19B2" w14:textId="77777777" w:rsidR="007150AE" w:rsidRPr="000C1984" w:rsidRDefault="007150AE" w:rsidP="00A7731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2009-2010</w:t>
            </w:r>
          </w:p>
        </w:tc>
      </w:tr>
      <w:tr w:rsidR="006810E9" w:rsidRPr="000C1984" w14:paraId="422FBEFA" w14:textId="77777777" w:rsidTr="004C7C7E">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411" w:type="pct"/>
            <w:tcBorders>
              <w:top w:val="single" w:sz="4" w:space="0" w:color="auto"/>
              <w:bottom w:val="single" w:sz="4" w:space="0" w:color="auto"/>
            </w:tcBorders>
            <w:hideMark/>
          </w:tcPr>
          <w:p w14:paraId="7FC3AD66" w14:textId="77777777" w:rsidR="007150AE" w:rsidRPr="000C1984" w:rsidRDefault="007150AE" w:rsidP="00A77316">
            <w:pPr>
              <w:spacing w:line="360" w:lineRule="auto"/>
              <w:jc w:val="both"/>
              <w:rPr>
                <w:rFonts w:ascii="Book Antiqua" w:eastAsia="Times New Roman" w:hAnsi="Book Antiqua" w:cstheme="majorBidi"/>
                <w:b w:val="0"/>
                <w:bCs w:val="0"/>
                <w:sz w:val="24"/>
                <w:szCs w:val="24"/>
                <w:lang w:eastAsia="en-AU"/>
              </w:rPr>
            </w:pPr>
            <w:r w:rsidRPr="000C1984">
              <w:rPr>
                <w:rFonts w:ascii="Book Antiqua" w:eastAsia="Times New Roman" w:hAnsi="Book Antiqua" w:cstheme="majorBidi"/>
                <w:b w:val="0"/>
                <w:bCs w:val="0"/>
                <w:sz w:val="24"/>
                <w:szCs w:val="24"/>
                <w:lang w:eastAsia="en-AU"/>
              </w:rPr>
              <w:t> </w:t>
            </w:r>
          </w:p>
        </w:tc>
        <w:tc>
          <w:tcPr>
            <w:tcW w:w="573" w:type="pct"/>
            <w:tcBorders>
              <w:top w:val="single" w:sz="4" w:space="0" w:color="auto"/>
              <w:bottom w:val="single" w:sz="4" w:space="0" w:color="auto"/>
            </w:tcBorders>
            <w:hideMark/>
          </w:tcPr>
          <w:p w14:paraId="10E03165" w14:textId="77777777"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Age</w:t>
            </w:r>
          </w:p>
        </w:tc>
        <w:tc>
          <w:tcPr>
            <w:tcW w:w="217" w:type="pct"/>
            <w:tcBorders>
              <w:top w:val="single" w:sz="4" w:space="0" w:color="auto"/>
              <w:bottom w:val="single" w:sz="4" w:space="0" w:color="auto"/>
            </w:tcBorders>
            <w:hideMark/>
          </w:tcPr>
          <w:p w14:paraId="03D3B59A" w14:textId="34787B28" w:rsidR="007150AE" w:rsidRPr="000C1984" w:rsidRDefault="007150AE" w:rsidP="00A7731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0C1984">
              <w:rPr>
                <w:rFonts w:ascii="Book Antiqua" w:eastAsia="Times New Roman" w:hAnsi="Book Antiqua" w:cstheme="majorBidi"/>
                <w:sz w:val="24"/>
                <w:szCs w:val="24"/>
                <w:lang w:eastAsia="en-AU"/>
              </w:rPr>
              <w:t>&lt;</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2</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p>
        </w:tc>
        <w:tc>
          <w:tcPr>
            <w:tcW w:w="242" w:type="pct"/>
            <w:tcBorders>
              <w:top w:val="single" w:sz="4" w:space="0" w:color="auto"/>
              <w:bottom w:val="single" w:sz="4" w:space="0" w:color="auto"/>
            </w:tcBorders>
            <w:hideMark/>
          </w:tcPr>
          <w:p w14:paraId="6BEA9A7A" w14:textId="26DE3F86" w:rsidR="007150AE" w:rsidRPr="000C1984" w:rsidRDefault="007150AE" w:rsidP="00A7731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0C1984">
              <w:rPr>
                <w:rFonts w:ascii="Book Antiqua" w:eastAsia="Times New Roman" w:hAnsi="Book Antiqua" w:cstheme="majorBidi"/>
                <w:sz w:val="24"/>
                <w:szCs w:val="24"/>
                <w:lang w:eastAsia="en-AU"/>
              </w:rPr>
              <w:t>2</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r w:rsidRPr="000C1984">
              <w:rPr>
                <w:rFonts w:ascii="Book Antiqua" w:eastAsia="Times New Roman" w:hAnsi="Book Antiqua" w:cstheme="majorBidi"/>
                <w:sz w:val="24"/>
                <w:szCs w:val="24"/>
                <w:lang w:eastAsia="en-AU"/>
              </w:rPr>
              <w:t>-&lt;</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4</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p>
        </w:tc>
        <w:tc>
          <w:tcPr>
            <w:tcW w:w="275" w:type="pct"/>
            <w:tcBorders>
              <w:top w:val="single" w:sz="4" w:space="0" w:color="auto"/>
              <w:bottom w:val="single" w:sz="4" w:space="0" w:color="auto"/>
            </w:tcBorders>
            <w:hideMark/>
          </w:tcPr>
          <w:p w14:paraId="223529BE" w14:textId="2AB0A8F5" w:rsidR="007150AE" w:rsidRPr="000C1984" w:rsidRDefault="007150AE" w:rsidP="00A7731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0C1984">
              <w:rPr>
                <w:rFonts w:ascii="Book Antiqua" w:eastAsia="Times New Roman" w:hAnsi="Book Antiqua" w:cstheme="majorBidi"/>
                <w:sz w:val="24"/>
                <w:szCs w:val="24"/>
                <w:lang w:eastAsia="en-AU"/>
              </w:rPr>
              <w:t>4</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r w:rsidRPr="000C1984">
              <w:rPr>
                <w:rFonts w:ascii="Book Antiqua" w:eastAsia="Times New Roman" w:hAnsi="Book Antiqua" w:cstheme="majorBidi"/>
                <w:sz w:val="24"/>
                <w:szCs w:val="24"/>
                <w:lang w:eastAsia="en-AU"/>
              </w:rPr>
              <w:t>-&lt;</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6</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 xml:space="preserve">o </w:t>
            </w:r>
          </w:p>
        </w:tc>
        <w:tc>
          <w:tcPr>
            <w:tcW w:w="273" w:type="pct"/>
            <w:tcBorders>
              <w:top w:val="single" w:sz="4" w:space="0" w:color="auto"/>
              <w:bottom w:val="single" w:sz="4" w:space="0" w:color="auto"/>
            </w:tcBorders>
            <w:hideMark/>
          </w:tcPr>
          <w:p w14:paraId="6C8F1565" w14:textId="5E38B2C4" w:rsidR="007150AE" w:rsidRPr="000C1984" w:rsidRDefault="007150AE" w:rsidP="00A7731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0C1984">
              <w:rPr>
                <w:rFonts w:ascii="Book Antiqua" w:eastAsia="Times New Roman" w:hAnsi="Book Antiqua" w:cstheme="majorBidi"/>
                <w:sz w:val="24"/>
                <w:szCs w:val="24"/>
                <w:lang w:eastAsia="en-AU"/>
              </w:rPr>
              <w:t>&lt;</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2</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p>
        </w:tc>
        <w:tc>
          <w:tcPr>
            <w:tcW w:w="273" w:type="pct"/>
            <w:tcBorders>
              <w:top w:val="single" w:sz="4" w:space="0" w:color="auto"/>
              <w:bottom w:val="single" w:sz="4" w:space="0" w:color="auto"/>
            </w:tcBorders>
            <w:hideMark/>
          </w:tcPr>
          <w:p w14:paraId="4834A672" w14:textId="5B391CA7" w:rsidR="007150AE" w:rsidRPr="000C1984" w:rsidRDefault="007150AE" w:rsidP="00A7731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0C1984">
              <w:rPr>
                <w:rFonts w:ascii="Book Antiqua" w:eastAsia="Times New Roman" w:hAnsi="Book Antiqua" w:cstheme="majorBidi"/>
                <w:sz w:val="24"/>
                <w:szCs w:val="24"/>
                <w:lang w:eastAsia="en-AU"/>
              </w:rPr>
              <w:t>2</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r w:rsidRPr="000C1984">
              <w:rPr>
                <w:rFonts w:ascii="Book Antiqua" w:eastAsia="Times New Roman" w:hAnsi="Book Antiqua" w:cstheme="majorBidi"/>
                <w:sz w:val="24"/>
                <w:szCs w:val="24"/>
                <w:lang w:eastAsia="en-AU"/>
              </w:rPr>
              <w:t>-&lt;</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4</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p>
        </w:tc>
        <w:tc>
          <w:tcPr>
            <w:tcW w:w="275" w:type="pct"/>
            <w:tcBorders>
              <w:top w:val="single" w:sz="4" w:space="0" w:color="auto"/>
              <w:bottom w:val="single" w:sz="4" w:space="0" w:color="auto"/>
            </w:tcBorders>
            <w:hideMark/>
          </w:tcPr>
          <w:p w14:paraId="26E24CD7" w14:textId="7B97D3D0" w:rsidR="007150AE" w:rsidRPr="000C1984" w:rsidRDefault="007150AE" w:rsidP="00A7731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0C1984">
              <w:rPr>
                <w:rFonts w:ascii="Book Antiqua" w:eastAsia="Times New Roman" w:hAnsi="Book Antiqua" w:cstheme="majorBidi"/>
                <w:sz w:val="24"/>
                <w:szCs w:val="24"/>
                <w:lang w:eastAsia="en-AU"/>
              </w:rPr>
              <w:t>4</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r w:rsidRPr="000C1984">
              <w:rPr>
                <w:rFonts w:ascii="Book Antiqua" w:eastAsia="Times New Roman" w:hAnsi="Book Antiqua" w:cstheme="majorBidi"/>
                <w:sz w:val="24"/>
                <w:szCs w:val="24"/>
                <w:lang w:eastAsia="en-AU"/>
              </w:rPr>
              <w:t>-&lt;</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6</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p>
        </w:tc>
        <w:tc>
          <w:tcPr>
            <w:tcW w:w="273" w:type="pct"/>
            <w:tcBorders>
              <w:top w:val="single" w:sz="4" w:space="0" w:color="auto"/>
              <w:bottom w:val="single" w:sz="4" w:space="0" w:color="auto"/>
            </w:tcBorders>
            <w:hideMark/>
          </w:tcPr>
          <w:p w14:paraId="52AA9D62" w14:textId="054C8AB2" w:rsidR="007150AE" w:rsidRPr="000C1984" w:rsidRDefault="007150AE" w:rsidP="00A7731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0C1984">
              <w:rPr>
                <w:rFonts w:ascii="Book Antiqua" w:eastAsia="Times New Roman" w:hAnsi="Book Antiqua" w:cstheme="majorBidi"/>
                <w:sz w:val="24"/>
                <w:szCs w:val="24"/>
                <w:lang w:eastAsia="en-AU"/>
              </w:rPr>
              <w:t>&lt;</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2</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p>
        </w:tc>
        <w:tc>
          <w:tcPr>
            <w:tcW w:w="273" w:type="pct"/>
            <w:tcBorders>
              <w:top w:val="single" w:sz="4" w:space="0" w:color="auto"/>
              <w:bottom w:val="single" w:sz="4" w:space="0" w:color="auto"/>
            </w:tcBorders>
            <w:hideMark/>
          </w:tcPr>
          <w:p w14:paraId="7664AB2A" w14:textId="45981F0D" w:rsidR="007150AE" w:rsidRPr="000C1984" w:rsidRDefault="007150AE" w:rsidP="00A7731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0C1984">
              <w:rPr>
                <w:rFonts w:ascii="Book Antiqua" w:eastAsia="Times New Roman" w:hAnsi="Book Antiqua" w:cstheme="majorBidi"/>
                <w:sz w:val="24"/>
                <w:szCs w:val="24"/>
                <w:lang w:eastAsia="en-AU"/>
              </w:rPr>
              <w:t>2</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r w:rsidRPr="000C1984">
              <w:rPr>
                <w:rFonts w:ascii="Book Antiqua" w:eastAsia="Times New Roman" w:hAnsi="Book Antiqua" w:cstheme="majorBidi"/>
                <w:sz w:val="24"/>
                <w:szCs w:val="24"/>
                <w:lang w:eastAsia="en-AU"/>
              </w:rPr>
              <w:t>-&lt;</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4</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p>
        </w:tc>
        <w:tc>
          <w:tcPr>
            <w:tcW w:w="273" w:type="pct"/>
            <w:tcBorders>
              <w:top w:val="single" w:sz="4" w:space="0" w:color="auto"/>
              <w:bottom w:val="single" w:sz="4" w:space="0" w:color="auto"/>
            </w:tcBorders>
            <w:hideMark/>
          </w:tcPr>
          <w:p w14:paraId="0F07600C" w14:textId="56D350BC" w:rsidR="007150AE" w:rsidRPr="000C1984" w:rsidRDefault="007150AE" w:rsidP="00A7731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0C1984">
              <w:rPr>
                <w:rFonts w:ascii="Book Antiqua" w:eastAsia="Times New Roman" w:hAnsi="Book Antiqua" w:cstheme="majorBidi"/>
                <w:sz w:val="24"/>
                <w:szCs w:val="24"/>
                <w:lang w:eastAsia="en-AU"/>
              </w:rPr>
              <w:t>4</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r w:rsidRPr="000C1984">
              <w:rPr>
                <w:rFonts w:ascii="Book Antiqua" w:eastAsia="Times New Roman" w:hAnsi="Book Antiqua" w:cstheme="majorBidi"/>
                <w:sz w:val="24"/>
                <w:szCs w:val="24"/>
                <w:lang w:eastAsia="en-AU"/>
              </w:rPr>
              <w:t>-&lt;</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6</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p>
        </w:tc>
        <w:tc>
          <w:tcPr>
            <w:tcW w:w="273" w:type="pct"/>
            <w:gridSpan w:val="2"/>
            <w:tcBorders>
              <w:top w:val="single" w:sz="4" w:space="0" w:color="auto"/>
              <w:bottom w:val="single" w:sz="4" w:space="0" w:color="auto"/>
            </w:tcBorders>
            <w:hideMark/>
          </w:tcPr>
          <w:p w14:paraId="28FC7484" w14:textId="0D5997EA" w:rsidR="007150AE" w:rsidRPr="000C1984" w:rsidRDefault="007150AE" w:rsidP="00A7731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0C1984">
              <w:rPr>
                <w:rFonts w:ascii="Book Antiqua" w:eastAsia="Times New Roman" w:hAnsi="Book Antiqua" w:cstheme="majorBidi"/>
                <w:sz w:val="24"/>
                <w:szCs w:val="24"/>
                <w:lang w:eastAsia="en-AU"/>
              </w:rPr>
              <w:t>&lt;</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2</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p>
        </w:tc>
        <w:tc>
          <w:tcPr>
            <w:tcW w:w="273" w:type="pct"/>
            <w:tcBorders>
              <w:top w:val="single" w:sz="4" w:space="0" w:color="auto"/>
              <w:bottom w:val="single" w:sz="4" w:space="0" w:color="auto"/>
            </w:tcBorders>
            <w:hideMark/>
          </w:tcPr>
          <w:p w14:paraId="780EC2B8" w14:textId="0CC3885B" w:rsidR="007150AE" w:rsidRPr="000C1984" w:rsidRDefault="007150AE" w:rsidP="00A7731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0C1984">
              <w:rPr>
                <w:rFonts w:ascii="Book Antiqua" w:eastAsia="Times New Roman" w:hAnsi="Book Antiqua" w:cstheme="majorBidi"/>
                <w:sz w:val="24"/>
                <w:szCs w:val="24"/>
                <w:lang w:eastAsia="en-AU"/>
              </w:rPr>
              <w:t>2</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r w:rsidRPr="000C1984">
              <w:rPr>
                <w:rFonts w:ascii="Book Antiqua" w:eastAsia="Times New Roman" w:hAnsi="Book Antiqua" w:cstheme="majorBidi"/>
                <w:sz w:val="24"/>
                <w:szCs w:val="24"/>
                <w:lang w:eastAsia="en-AU"/>
              </w:rPr>
              <w:t>-&lt;</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4</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p>
        </w:tc>
        <w:tc>
          <w:tcPr>
            <w:tcW w:w="273" w:type="pct"/>
            <w:tcBorders>
              <w:top w:val="single" w:sz="4" w:space="0" w:color="auto"/>
              <w:bottom w:val="single" w:sz="4" w:space="0" w:color="auto"/>
            </w:tcBorders>
            <w:hideMark/>
          </w:tcPr>
          <w:p w14:paraId="6950F3B8" w14:textId="71E90CFB" w:rsidR="007150AE" w:rsidRPr="000C1984" w:rsidRDefault="007150AE" w:rsidP="00A7731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0C1984">
              <w:rPr>
                <w:rFonts w:ascii="Book Antiqua" w:eastAsia="Times New Roman" w:hAnsi="Book Antiqua" w:cstheme="majorBidi"/>
                <w:sz w:val="24"/>
                <w:szCs w:val="24"/>
                <w:lang w:eastAsia="en-AU"/>
              </w:rPr>
              <w:t>4</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r w:rsidRPr="000C1984">
              <w:rPr>
                <w:rFonts w:ascii="Book Antiqua" w:eastAsia="Times New Roman" w:hAnsi="Book Antiqua" w:cstheme="majorBidi"/>
                <w:sz w:val="24"/>
                <w:szCs w:val="24"/>
                <w:lang w:eastAsia="en-AU"/>
              </w:rPr>
              <w:t>-&lt;</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6</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p>
        </w:tc>
        <w:tc>
          <w:tcPr>
            <w:tcW w:w="273" w:type="pct"/>
            <w:gridSpan w:val="2"/>
            <w:tcBorders>
              <w:top w:val="single" w:sz="4" w:space="0" w:color="auto"/>
              <w:bottom w:val="single" w:sz="4" w:space="0" w:color="auto"/>
            </w:tcBorders>
            <w:hideMark/>
          </w:tcPr>
          <w:p w14:paraId="61A2C2D1" w14:textId="3F84146C" w:rsidR="007150AE" w:rsidRPr="000C1984" w:rsidRDefault="007150AE" w:rsidP="00A7731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0C1984">
              <w:rPr>
                <w:rFonts w:ascii="Book Antiqua" w:eastAsia="Times New Roman" w:hAnsi="Book Antiqua" w:cstheme="majorBidi"/>
                <w:sz w:val="24"/>
                <w:szCs w:val="24"/>
                <w:lang w:eastAsia="en-AU"/>
              </w:rPr>
              <w:t>&lt;</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2</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p>
        </w:tc>
        <w:tc>
          <w:tcPr>
            <w:tcW w:w="273" w:type="pct"/>
            <w:tcBorders>
              <w:top w:val="single" w:sz="4" w:space="0" w:color="auto"/>
              <w:bottom w:val="single" w:sz="4" w:space="0" w:color="auto"/>
            </w:tcBorders>
            <w:hideMark/>
          </w:tcPr>
          <w:p w14:paraId="3C18B81F" w14:textId="5F079EE7" w:rsidR="007150AE" w:rsidRPr="000C1984" w:rsidRDefault="007150AE" w:rsidP="00A7731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0C1984">
              <w:rPr>
                <w:rFonts w:ascii="Book Antiqua" w:eastAsia="Times New Roman" w:hAnsi="Book Antiqua" w:cstheme="majorBidi"/>
                <w:sz w:val="24"/>
                <w:szCs w:val="24"/>
                <w:lang w:eastAsia="en-AU"/>
              </w:rPr>
              <w:t>2</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r w:rsidRPr="000C1984">
              <w:rPr>
                <w:rFonts w:ascii="Book Antiqua" w:eastAsia="Times New Roman" w:hAnsi="Book Antiqua" w:cstheme="majorBidi"/>
                <w:sz w:val="24"/>
                <w:szCs w:val="24"/>
                <w:lang w:eastAsia="en-AU"/>
              </w:rPr>
              <w:t>-&lt;</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4</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p>
        </w:tc>
        <w:tc>
          <w:tcPr>
            <w:tcW w:w="276" w:type="pct"/>
            <w:tcBorders>
              <w:top w:val="single" w:sz="4" w:space="0" w:color="auto"/>
              <w:bottom w:val="single" w:sz="4" w:space="0" w:color="auto"/>
            </w:tcBorders>
            <w:hideMark/>
          </w:tcPr>
          <w:p w14:paraId="1B5C6231" w14:textId="0AFFFB25" w:rsidR="007150AE" w:rsidRPr="000C1984" w:rsidRDefault="007150AE" w:rsidP="00A7731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0C1984">
              <w:rPr>
                <w:rFonts w:ascii="Book Antiqua" w:eastAsia="Times New Roman" w:hAnsi="Book Antiqua" w:cstheme="majorBidi"/>
                <w:sz w:val="24"/>
                <w:szCs w:val="24"/>
                <w:lang w:eastAsia="en-AU"/>
              </w:rPr>
              <w:t>4</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r w:rsidRPr="000C1984">
              <w:rPr>
                <w:rFonts w:ascii="Book Antiqua" w:eastAsia="Times New Roman" w:hAnsi="Book Antiqua" w:cstheme="majorBidi"/>
                <w:sz w:val="24"/>
                <w:szCs w:val="24"/>
                <w:lang w:eastAsia="en-AU"/>
              </w:rPr>
              <w:t>-&lt;</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6</w:t>
            </w:r>
            <w:r w:rsidR="00E35F56" w:rsidRPr="000C1984">
              <w:rPr>
                <w:rFonts w:ascii="Book Antiqua" w:hAnsi="Book Antiqua" w:cstheme="majorBidi"/>
                <w:sz w:val="24"/>
                <w:szCs w:val="24"/>
                <w:lang w:eastAsia="zh-CN"/>
              </w:rPr>
              <w:t xml:space="preserve"> </w:t>
            </w:r>
            <w:r w:rsidRPr="000C1984">
              <w:rPr>
                <w:rFonts w:ascii="Book Antiqua" w:eastAsia="Times New Roman" w:hAnsi="Book Antiqua" w:cstheme="majorBidi"/>
                <w:sz w:val="24"/>
                <w:szCs w:val="24"/>
                <w:lang w:eastAsia="en-AU"/>
              </w:rPr>
              <w:t>m</w:t>
            </w:r>
            <w:r w:rsidR="00E35F56" w:rsidRPr="000C1984">
              <w:rPr>
                <w:rFonts w:ascii="Book Antiqua" w:hAnsi="Book Antiqua" w:cstheme="majorBidi"/>
                <w:sz w:val="24"/>
                <w:szCs w:val="24"/>
                <w:lang w:eastAsia="zh-CN"/>
              </w:rPr>
              <w:t>o</w:t>
            </w:r>
          </w:p>
        </w:tc>
      </w:tr>
      <w:tr w:rsidR="006810E9" w:rsidRPr="000C1984" w14:paraId="4A480027" w14:textId="77777777" w:rsidTr="004C7C7E">
        <w:trPr>
          <w:trHeight w:val="138"/>
          <w:jc w:val="center"/>
        </w:trPr>
        <w:tc>
          <w:tcPr>
            <w:cnfStyle w:val="001000000000" w:firstRow="0" w:lastRow="0" w:firstColumn="1" w:lastColumn="0" w:oddVBand="0" w:evenVBand="0" w:oddHBand="0" w:evenHBand="0" w:firstRowFirstColumn="0" w:firstRowLastColumn="0" w:lastRowFirstColumn="0" w:lastRowLastColumn="0"/>
            <w:tcW w:w="411" w:type="pct"/>
            <w:vMerge w:val="restart"/>
            <w:tcBorders>
              <w:top w:val="single" w:sz="4" w:space="0" w:color="auto"/>
            </w:tcBorders>
            <w:hideMark/>
          </w:tcPr>
          <w:p w14:paraId="3CBE5A1B" w14:textId="75FE28FC" w:rsidR="007150AE" w:rsidRPr="000C1984" w:rsidRDefault="00D30863" w:rsidP="00A77316">
            <w:pPr>
              <w:spacing w:line="360" w:lineRule="auto"/>
              <w:jc w:val="both"/>
              <w:rPr>
                <w:rFonts w:ascii="Book Antiqua" w:eastAsia="Times New Roman" w:hAnsi="Book Antiqua" w:cstheme="majorBidi"/>
                <w:b w:val="0"/>
                <w:bCs w:val="0"/>
                <w:sz w:val="24"/>
                <w:szCs w:val="24"/>
                <w:lang w:eastAsia="en-AU"/>
              </w:rPr>
            </w:pPr>
            <w:r w:rsidRPr="000C1984">
              <w:rPr>
                <w:rFonts w:ascii="Book Antiqua" w:hAnsi="Book Antiqua" w:cstheme="majorBidi"/>
                <w:b w:val="0"/>
                <w:bCs w:val="0"/>
                <w:sz w:val="24"/>
                <w:szCs w:val="24"/>
                <w:lang w:val="en-US"/>
              </w:rPr>
              <w:t>VT-IPD</w:t>
            </w:r>
          </w:p>
        </w:tc>
        <w:tc>
          <w:tcPr>
            <w:tcW w:w="573" w:type="pct"/>
            <w:tcBorders>
              <w:top w:val="single" w:sz="4" w:space="0" w:color="auto"/>
            </w:tcBorders>
            <w:hideMark/>
          </w:tcPr>
          <w:p w14:paraId="6D939D1D"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Vaccinated</w:t>
            </w:r>
          </w:p>
        </w:tc>
        <w:tc>
          <w:tcPr>
            <w:tcW w:w="217" w:type="pct"/>
            <w:tcBorders>
              <w:top w:val="single" w:sz="4" w:space="0" w:color="auto"/>
            </w:tcBorders>
            <w:hideMark/>
          </w:tcPr>
          <w:p w14:paraId="52FF6389"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0</w:t>
            </w:r>
          </w:p>
        </w:tc>
        <w:tc>
          <w:tcPr>
            <w:tcW w:w="242" w:type="pct"/>
            <w:tcBorders>
              <w:top w:val="single" w:sz="4" w:space="0" w:color="auto"/>
            </w:tcBorders>
            <w:hideMark/>
          </w:tcPr>
          <w:p w14:paraId="2A9A5E4E" w14:textId="104EFCC1" w:rsidR="007150AE" w:rsidRPr="000C1984" w:rsidRDefault="00185D6D"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1</w:t>
            </w:r>
          </w:p>
        </w:tc>
        <w:tc>
          <w:tcPr>
            <w:tcW w:w="275" w:type="pct"/>
            <w:tcBorders>
              <w:top w:val="single" w:sz="4" w:space="0" w:color="auto"/>
            </w:tcBorders>
            <w:hideMark/>
          </w:tcPr>
          <w:p w14:paraId="7F20A083"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0</w:t>
            </w:r>
          </w:p>
        </w:tc>
        <w:tc>
          <w:tcPr>
            <w:tcW w:w="273" w:type="pct"/>
            <w:tcBorders>
              <w:top w:val="single" w:sz="4" w:space="0" w:color="auto"/>
            </w:tcBorders>
            <w:hideMark/>
          </w:tcPr>
          <w:p w14:paraId="21BABB0D"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0</w:t>
            </w:r>
          </w:p>
        </w:tc>
        <w:tc>
          <w:tcPr>
            <w:tcW w:w="273" w:type="pct"/>
            <w:tcBorders>
              <w:top w:val="single" w:sz="4" w:space="0" w:color="auto"/>
            </w:tcBorders>
            <w:hideMark/>
          </w:tcPr>
          <w:p w14:paraId="13A6A623" w14:textId="0AC4792F" w:rsidR="007150AE" w:rsidRPr="000C1984" w:rsidRDefault="00185D6D"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2</w:t>
            </w:r>
          </w:p>
        </w:tc>
        <w:tc>
          <w:tcPr>
            <w:tcW w:w="275" w:type="pct"/>
            <w:tcBorders>
              <w:top w:val="single" w:sz="4" w:space="0" w:color="auto"/>
            </w:tcBorders>
            <w:hideMark/>
          </w:tcPr>
          <w:p w14:paraId="7B4039F8"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0</w:t>
            </w:r>
          </w:p>
        </w:tc>
        <w:tc>
          <w:tcPr>
            <w:tcW w:w="273" w:type="pct"/>
            <w:tcBorders>
              <w:top w:val="single" w:sz="4" w:space="0" w:color="auto"/>
            </w:tcBorders>
            <w:hideMark/>
          </w:tcPr>
          <w:p w14:paraId="69FCD434"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0</w:t>
            </w:r>
          </w:p>
        </w:tc>
        <w:tc>
          <w:tcPr>
            <w:tcW w:w="273" w:type="pct"/>
            <w:tcBorders>
              <w:top w:val="single" w:sz="4" w:space="0" w:color="auto"/>
            </w:tcBorders>
            <w:hideMark/>
          </w:tcPr>
          <w:p w14:paraId="2365CB80"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7</w:t>
            </w:r>
          </w:p>
        </w:tc>
        <w:tc>
          <w:tcPr>
            <w:tcW w:w="273" w:type="pct"/>
            <w:tcBorders>
              <w:top w:val="single" w:sz="4" w:space="0" w:color="auto"/>
            </w:tcBorders>
            <w:hideMark/>
          </w:tcPr>
          <w:p w14:paraId="133CA39A"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2</w:t>
            </w:r>
          </w:p>
        </w:tc>
        <w:tc>
          <w:tcPr>
            <w:tcW w:w="273" w:type="pct"/>
            <w:gridSpan w:val="2"/>
            <w:tcBorders>
              <w:top w:val="single" w:sz="4" w:space="0" w:color="auto"/>
            </w:tcBorders>
            <w:hideMark/>
          </w:tcPr>
          <w:p w14:paraId="185D03F8"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1</w:t>
            </w:r>
          </w:p>
        </w:tc>
        <w:tc>
          <w:tcPr>
            <w:tcW w:w="273" w:type="pct"/>
            <w:tcBorders>
              <w:top w:val="single" w:sz="4" w:space="0" w:color="auto"/>
            </w:tcBorders>
            <w:hideMark/>
          </w:tcPr>
          <w:p w14:paraId="436DFD56"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0</w:t>
            </w:r>
          </w:p>
        </w:tc>
        <w:tc>
          <w:tcPr>
            <w:tcW w:w="273" w:type="pct"/>
            <w:tcBorders>
              <w:top w:val="single" w:sz="4" w:space="0" w:color="auto"/>
            </w:tcBorders>
            <w:hideMark/>
          </w:tcPr>
          <w:p w14:paraId="6D9CA794" w14:textId="67780D2A" w:rsidR="007150AE" w:rsidRPr="000C1984" w:rsidRDefault="00185D6D"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0</w:t>
            </w:r>
          </w:p>
        </w:tc>
        <w:tc>
          <w:tcPr>
            <w:tcW w:w="273" w:type="pct"/>
            <w:gridSpan w:val="2"/>
            <w:tcBorders>
              <w:top w:val="single" w:sz="4" w:space="0" w:color="auto"/>
            </w:tcBorders>
            <w:hideMark/>
          </w:tcPr>
          <w:p w14:paraId="2DD5C2B7"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0</w:t>
            </w:r>
          </w:p>
        </w:tc>
        <w:tc>
          <w:tcPr>
            <w:tcW w:w="273" w:type="pct"/>
            <w:tcBorders>
              <w:top w:val="single" w:sz="4" w:space="0" w:color="auto"/>
            </w:tcBorders>
            <w:hideMark/>
          </w:tcPr>
          <w:p w14:paraId="7C9BBA52"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1</w:t>
            </w:r>
          </w:p>
        </w:tc>
        <w:tc>
          <w:tcPr>
            <w:tcW w:w="276" w:type="pct"/>
            <w:tcBorders>
              <w:top w:val="single" w:sz="4" w:space="0" w:color="auto"/>
            </w:tcBorders>
            <w:hideMark/>
          </w:tcPr>
          <w:p w14:paraId="7D47E5CE"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4</w:t>
            </w:r>
          </w:p>
        </w:tc>
      </w:tr>
      <w:tr w:rsidR="006810E9" w:rsidRPr="000C1984" w14:paraId="39CC1F95" w14:textId="77777777" w:rsidTr="004C7C7E">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411" w:type="pct"/>
            <w:vMerge/>
            <w:hideMark/>
          </w:tcPr>
          <w:p w14:paraId="473ABCCC" w14:textId="77777777" w:rsidR="007150AE" w:rsidRPr="000C1984" w:rsidRDefault="007150AE" w:rsidP="00A77316">
            <w:pPr>
              <w:spacing w:line="360" w:lineRule="auto"/>
              <w:jc w:val="both"/>
              <w:rPr>
                <w:rFonts w:ascii="Book Antiqua" w:eastAsia="Times New Roman" w:hAnsi="Book Antiqua" w:cstheme="majorBidi"/>
                <w:b w:val="0"/>
                <w:bCs w:val="0"/>
                <w:sz w:val="24"/>
                <w:szCs w:val="24"/>
                <w:lang w:eastAsia="en-AU"/>
              </w:rPr>
            </w:pPr>
          </w:p>
        </w:tc>
        <w:tc>
          <w:tcPr>
            <w:tcW w:w="573" w:type="pct"/>
            <w:hideMark/>
          </w:tcPr>
          <w:p w14:paraId="3369B5C7" w14:textId="0357F944" w:rsidR="007150AE" w:rsidRPr="000C1984" w:rsidRDefault="000D4FD6"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 xml:space="preserve">Not </w:t>
            </w:r>
            <w:r w:rsidR="007150AE" w:rsidRPr="000C1984">
              <w:rPr>
                <w:rFonts w:ascii="Book Antiqua" w:eastAsia="Times New Roman" w:hAnsi="Book Antiqua" w:cstheme="majorBidi"/>
                <w:sz w:val="24"/>
                <w:szCs w:val="24"/>
                <w:lang w:eastAsia="en-AU"/>
              </w:rPr>
              <w:t>vaccinated</w:t>
            </w:r>
          </w:p>
        </w:tc>
        <w:tc>
          <w:tcPr>
            <w:tcW w:w="217" w:type="pct"/>
            <w:hideMark/>
          </w:tcPr>
          <w:p w14:paraId="796F5AB2" w14:textId="6C9604EB" w:rsidR="007150AE" w:rsidRPr="000C1984" w:rsidRDefault="00185D6D"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Cs/>
                <w:sz w:val="24"/>
                <w:szCs w:val="24"/>
                <w:lang w:eastAsia="en-AU"/>
              </w:rPr>
            </w:pPr>
            <w:r w:rsidRPr="000C1984">
              <w:rPr>
                <w:rFonts w:ascii="Book Antiqua" w:eastAsia="Times New Roman" w:hAnsi="Book Antiqua" w:cstheme="majorBidi"/>
                <w:bCs/>
                <w:sz w:val="24"/>
                <w:szCs w:val="24"/>
                <w:lang w:eastAsia="en-AU"/>
              </w:rPr>
              <w:t>7</w:t>
            </w:r>
          </w:p>
        </w:tc>
        <w:tc>
          <w:tcPr>
            <w:tcW w:w="242" w:type="pct"/>
            <w:hideMark/>
          </w:tcPr>
          <w:p w14:paraId="3FF762D7" w14:textId="2D685A62"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1</w:t>
            </w:r>
            <w:r w:rsidR="00185D6D" w:rsidRPr="000C1984">
              <w:rPr>
                <w:rFonts w:ascii="Book Antiqua" w:eastAsia="Times New Roman" w:hAnsi="Book Antiqua" w:cstheme="majorBidi"/>
                <w:sz w:val="24"/>
                <w:szCs w:val="24"/>
                <w:lang w:eastAsia="en-AU"/>
              </w:rPr>
              <w:t>4</w:t>
            </w:r>
          </w:p>
        </w:tc>
        <w:tc>
          <w:tcPr>
            <w:tcW w:w="275" w:type="pct"/>
            <w:hideMark/>
          </w:tcPr>
          <w:p w14:paraId="10979578" w14:textId="77777777"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26</w:t>
            </w:r>
          </w:p>
        </w:tc>
        <w:tc>
          <w:tcPr>
            <w:tcW w:w="273" w:type="pct"/>
            <w:hideMark/>
          </w:tcPr>
          <w:p w14:paraId="224DDB63" w14:textId="77777777"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Cs/>
                <w:sz w:val="24"/>
                <w:szCs w:val="24"/>
                <w:lang w:eastAsia="en-AU"/>
              </w:rPr>
            </w:pPr>
            <w:r w:rsidRPr="000C1984">
              <w:rPr>
                <w:rFonts w:ascii="Book Antiqua" w:eastAsia="Times New Roman" w:hAnsi="Book Antiqua" w:cstheme="majorBidi"/>
                <w:bCs/>
                <w:sz w:val="24"/>
                <w:szCs w:val="24"/>
                <w:lang w:eastAsia="en-AU"/>
              </w:rPr>
              <w:t>7</w:t>
            </w:r>
          </w:p>
        </w:tc>
        <w:tc>
          <w:tcPr>
            <w:tcW w:w="273" w:type="pct"/>
            <w:hideMark/>
          </w:tcPr>
          <w:p w14:paraId="1FE620AF" w14:textId="7AF14EA1" w:rsidR="007150AE" w:rsidRPr="000C1984" w:rsidRDefault="00185D6D"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19</w:t>
            </w:r>
          </w:p>
        </w:tc>
        <w:tc>
          <w:tcPr>
            <w:tcW w:w="275" w:type="pct"/>
            <w:hideMark/>
          </w:tcPr>
          <w:p w14:paraId="5A80AA7F" w14:textId="0FEA1C62" w:rsidR="007150AE" w:rsidRPr="000C1984" w:rsidRDefault="00185D6D"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37</w:t>
            </w:r>
          </w:p>
        </w:tc>
        <w:tc>
          <w:tcPr>
            <w:tcW w:w="273" w:type="pct"/>
            <w:hideMark/>
          </w:tcPr>
          <w:p w14:paraId="1519AA93" w14:textId="77777777"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Cs/>
                <w:sz w:val="24"/>
                <w:szCs w:val="24"/>
                <w:lang w:eastAsia="en-AU"/>
              </w:rPr>
            </w:pPr>
            <w:r w:rsidRPr="000C1984">
              <w:rPr>
                <w:rFonts w:ascii="Book Antiqua" w:eastAsia="Times New Roman" w:hAnsi="Book Antiqua" w:cstheme="majorBidi"/>
                <w:bCs/>
                <w:sz w:val="24"/>
                <w:szCs w:val="24"/>
                <w:lang w:eastAsia="en-AU"/>
              </w:rPr>
              <w:t>12</w:t>
            </w:r>
          </w:p>
        </w:tc>
        <w:tc>
          <w:tcPr>
            <w:tcW w:w="273" w:type="pct"/>
            <w:hideMark/>
          </w:tcPr>
          <w:p w14:paraId="14B1741D" w14:textId="77777777"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2</w:t>
            </w:r>
          </w:p>
        </w:tc>
        <w:tc>
          <w:tcPr>
            <w:tcW w:w="273" w:type="pct"/>
            <w:hideMark/>
          </w:tcPr>
          <w:p w14:paraId="76C0448A" w14:textId="77777777"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0</w:t>
            </w:r>
          </w:p>
        </w:tc>
        <w:tc>
          <w:tcPr>
            <w:tcW w:w="273" w:type="pct"/>
            <w:gridSpan w:val="2"/>
            <w:hideMark/>
          </w:tcPr>
          <w:p w14:paraId="49125153" w14:textId="77777777"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Cs/>
                <w:sz w:val="24"/>
                <w:szCs w:val="24"/>
                <w:lang w:eastAsia="en-AU"/>
              </w:rPr>
            </w:pPr>
            <w:r w:rsidRPr="000C1984">
              <w:rPr>
                <w:rFonts w:ascii="Book Antiqua" w:eastAsia="Times New Roman" w:hAnsi="Book Antiqua" w:cstheme="majorBidi"/>
                <w:bCs/>
                <w:sz w:val="24"/>
                <w:szCs w:val="24"/>
                <w:lang w:eastAsia="en-AU"/>
              </w:rPr>
              <w:t>3</w:t>
            </w:r>
          </w:p>
        </w:tc>
        <w:tc>
          <w:tcPr>
            <w:tcW w:w="273" w:type="pct"/>
            <w:hideMark/>
          </w:tcPr>
          <w:p w14:paraId="5EC6CC45" w14:textId="77777777"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2</w:t>
            </w:r>
          </w:p>
        </w:tc>
        <w:tc>
          <w:tcPr>
            <w:tcW w:w="273" w:type="pct"/>
            <w:hideMark/>
          </w:tcPr>
          <w:p w14:paraId="0B975B38" w14:textId="77777777"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1</w:t>
            </w:r>
          </w:p>
        </w:tc>
        <w:tc>
          <w:tcPr>
            <w:tcW w:w="273" w:type="pct"/>
            <w:gridSpan w:val="2"/>
            <w:hideMark/>
          </w:tcPr>
          <w:p w14:paraId="48933940" w14:textId="28556D07" w:rsidR="007150AE" w:rsidRPr="000C1984" w:rsidRDefault="00185D6D"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Cs/>
                <w:sz w:val="24"/>
                <w:szCs w:val="24"/>
                <w:lang w:eastAsia="en-AU"/>
              </w:rPr>
            </w:pPr>
            <w:r w:rsidRPr="000C1984">
              <w:rPr>
                <w:rFonts w:ascii="Book Antiqua" w:eastAsia="Times New Roman" w:hAnsi="Book Antiqua" w:cstheme="majorBidi"/>
                <w:bCs/>
                <w:sz w:val="24"/>
                <w:szCs w:val="24"/>
                <w:lang w:eastAsia="en-AU"/>
              </w:rPr>
              <w:t>1</w:t>
            </w:r>
          </w:p>
        </w:tc>
        <w:tc>
          <w:tcPr>
            <w:tcW w:w="273" w:type="pct"/>
            <w:hideMark/>
          </w:tcPr>
          <w:p w14:paraId="53083825" w14:textId="77777777"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2</w:t>
            </w:r>
          </w:p>
        </w:tc>
        <w:tc>
          <w:tcPr>
            <w:tcW w:w="276" w:type="pct"/>
            <w:hideMark/>
          </w:tcPr>
          <w:p w14:paraId="7D5ED2DB" w14:textId="77777777"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0</w:t>
            </w:r>
          </w:p>
        </w:tc>
      </w:tr>
      <w:tr w:rsidR="006810E9" w:rsidRPr="000C1984" w14:paraId="66C8553E" w14:textId="77777777" w:rsidTr="004C7C7E">
        <w:trPr>
          <w:trHeight w:val="138"/>
          <w:jc w:val="center"/>
        </w:trPr>
        <w:tc>
          <w:tcPr>
            <w:cnfStyle w:val="001000000000" w:firstRow="0" w:lastRow="0" w:firstColumn="1" w:lastColumn="0" w:oddVBand="0" w:evenVBand="0" w:oddHBand="0" w:evenHBand="0" w:firstRowFirstColumn="0" w:firstRowLastColumn="0" w:lastRowFirstColumn="0" w:lastRowLastColumn="0"/>
            <w:tcW w:w="411" w:type="pct"/>
            <w:vMerge w:val="restart"/>
            <w:hideMark/>
          </w:tcPr>
          <w:p w14:paraId="66E47310" w14:textId="687B6338" w:rsidR="007150AE" w:rsidRPr="000C1984" w:rsidRDefault="008C791E" w:rsidP="00A77316">
            <w:pPr>
              <w:spacing w:line="360" w:lineRule="auto"/>
              <w:jc w:val="both"/>
              <w:rPr>
                <w:rFonts w:ascii="Book Antiqua" w:eastAsia="Times New Roman" w:hAnsi="Book Antiqua" w:cstheme="majorBidi"/>
                <w:b w:val="0"/>
                <w:bCs w:val="0"/>
                <w:sz w:val="24"/>
                <w:szCs w:val="24"/>
                <w:lang w:eastAsia="en-AU"/>
              </w:rPr>
            </w:pPr>
            <w:r w:rsidRPr="000C1984">
              <w:rPr>
                <w:rFonts w:ascii="Book Antiqua" w:hAnsi="Book Antiqua"/>
                <w:b w:val="0"/>
                <w:bCs w:val="0"/>
                <w:sz w:val="24"/>
                <w:szCs w:val="24"/>
                <w:lang w:val="en-US"/>
              </w:rPr>
              <w:t>NVT-IPD</w:t>
            </w:r>
          </w:p>
        </w:tc>
        <w:tc>
          <w:tcPr>
            <w:tcW w:w="573" w:type="pct"/>
            <w:hideMark/>
          </w:tcPr>
          <w:p w14:paraId="651F2824"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 xml:space="preserve">Vaccinated </w:t>
            </w:r>
          </w:p>
        </w:tc>
        <w:tc>
          <w:tcPr>
            <w:tcW w:w="217" w:type="pct"/>
            <w:hideMark/>
          </w:tcPr>
          <w:p w14:paraId="7753EC87"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0</w:t>
            </w:r>
          </w:p>
        </w:tc>
        <w:tc>
          <w:tcPr>
            <w:tcW w:w="242" w:type="pct"/>
            <w:hideMark/>
          </w:tcPr>
          <w:p w14:paraId="69A5F61E"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0</w:t>
            </w:r>
          </w:p>
        </w:tc>
        <w:tc>
          <w:tcPr>
            <w:tcW w:w="275" w:type="pct"/>
            <w:hideMark/>
          </w:tcPr>
          <w:p w14:paraId="1EDFDF80"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0</w:t>
            </w:r>
          </w:p>
        </w:tc>
        <w:tc>
          <w:tcPr>
            <w:tcW w:w="273" w:type="pct"/>
            <w:hideMark/>
          </w:tcPr>
          <w:p w14:paraId="0D8DFBFB"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0</w:t>
            </w:r>
          </w:p>
        </w:tc>
        <w:tc>
          <w:tcPr>
            <w:tcW w:w="273" w:type="pct"/>
            <w:hideMark/>
          </w:tcPr>
          <w:p w14:paraId="1B0894CB"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0</w:t>
            </w:r>
          </w:p>
        </w:tc>
        <w:tc>
          <w:tcPr>
            <w:tcW w:w="275" w:type="pct"/>
            <w:hideMark/>
          </w:tcPr>
          <w:p w14:paraId="3340E399"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0</w:t>
            </w:r>
          </w:p>
        </w:tc>
        <w:tc>
          <w:tcPr>
            <w:tcW w:w="273" w:type="pct"/>
            <w:hideMark/>
          </w:tcPr>
          <w:p w14:paraId="5B6832BB"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0</w:t>
            </w:r>
          </w:p>
        </w:tc>
        <w:tc>
          <w:tcPr>
            <w:tcW w:w="273" w:type="pct"/>
            <w:hideMark/>
          </w:tcPr>
          <w:p w14:paraId="476F1B15"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5</w:t>
            </w:r>
          </w:p>
        </w:tc>
        <w:tc>
          <w:tcPr>
            <w:tcW w:w="273" w:type="pct"/>
            <w:hideMark/>
          </w:tcPr>
          <w:p w14:paraId="0C6EC4BB"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8</w:t>
            </w:r>
          </w:p>
        </w:tc>
        <w:tc>
          <w:tcPr>
            <w:tcW w:w="273" w:type="pct"/>
            <w:gridSpan w:val="2"/>
            <w:hideMark/>
          </w:tcPr>
          <w:p w14:paraId="107DF415" w14:textId="60BF75E5" w:rsidR="007150AE" w:rsidRPr="000C1984" w:rsidRDefault="00185D6D"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2</w:t>
            </w:r>
          </w:p>
        </w:tc>
        <w:tc>
          <w:tcPr>
            <w:tcW w:w="273" w:type="pct"/>
            <w:hideMark/>
          </w:tcPr>
          <w:p w14:paraId="4B097B4E"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9</w:t>
            </w:r>
          </w:p>
        </w:tc>
        <w:tc>
          <w:tcPr>
            <w:tcW w:w="273" w:type="pct"/>
            <w:hideMark/>
          </w:tcPr>
          <w:p w14:paraId="45CC4996" w14:textId="1773CAE2"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1</w:t>
            </w:r>
            <w:r w:rsidR="00185D6D" w:rsidRPr="000C1984">
              <w:rPr>
                <w:rFonts w:ascii="Book Antiqua" w:eastAsia="Times New Roman" w:hAnsi="Book Antiqua" w:cstheme="majorBidi"/>
                <w:sz w:val="24"/>
                <w:szCs w:val="24"/>
                <w:lang w:eastAsia="en-AU"/>
              </w:rPr>
              <w:t>4</w:t>
            </w:r>
          </w:p>
        </w:tc>
        <w:tc>
          <w:tcPr>
            <w:tcW w:w="273" w:type="pct"/>
            <w:gridSpan w:val="2"/>
            <w:hideMark/>
          </w:tcPr>
          <w:p w14:paraId="492FC8B2" w14:textId="60EE772B" w:rsidR="007150AE" w:rsidRPr="000C1984" w:rsidRDefault="00185D6D"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2</w:t>
            </w:r>
          </w:p>
        </w:tc>
        <w:tc>
          <w:tcPr>
            <w:tcW w:w="273" w:type="pct"/>
            <w:hideMark/>
          </w:tcPr>
          <w:p w14:paraId="49334043" w14:textId="77777777"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8</w:t>
            </w:r>
          </w:p>
        </w:tc>
        <w:tc>
          <w:tcPr>
            <w:tcW w:w="276" w:type="pct"/>
            <w:hideMark/>
          </w:tcPr>
          <w:p w14:paraId="4E351DE2" w14:textId="344B713E" w:rsidR="007150AE" w:rsidRPr="000C1984" w:rsidRDefault="007150AE" w:rsidP="00A773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1</w:t>
            </w:r>
            <w:r w:rsidR="00185D6D" w:rsidRPr="000C1984">
              <w:rPr>
                <w:rFonts w:ascii="Book Antiqua" w:eastAsia="Times New Roman" w:hAnsi="Book Antiqua" w:cstheme="majorBidi"/>
                <w:sz w:val="24"/>
                <w:szCs w:val="24"/>
                <w:lang w:eastAsia="en-AU"/>
              </w:rPr>
              <w:t>8</w:t>
            </w:r>
          </w:p>
        </w:tc>
      </w:tr>
      <w:tr w:rsidR="006810E9" w:rsidRPr="000C1984" w14:paraId="38A7A5CB" w14:textId="77777777" w:rsidTr="004C7C7E">
        <w:trPr>
          <w:cnfStyle w:val="000000100000" w:firstRow="0" w:lastRow="0" w:firstColumn="0" w:lastColumn="0" w:oddVBand="0" w:evenVBand="0" w:oddHBand="1"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411" w:type="pct"/>
            <w:vMerge/>
            <w:tcBorders>
              <w:bottom w:val="single" w:sz="4" w:space="0" w:color="auto"/>
            </w:tcBorders>
            <w:hideMark/>
          </w:tcPr>
          <w:p w14:paraId="2E7B2C2D" w14:textId="77777777" w:rsidR="007150AE" w:rsidRPr="000C1984" w:rsidRDefault="007150AE" w:rsidP="00A77316">
            <w:pPr>
              <w:spacing w:line="360" w:lineRule="auto"/>
              <w:jc w:val="both"/>
              <w:rPr>
                <w:rFonts w:ascii="Book Antiqua" w:eastAsia="Times New Roman" w:hAnsi="Book Antiqua" w:cstheme="majorBidi"/>
                <w:b w:val="0"/>
                <w:bCs w:val="0"/>
                <w:sz w:val="24"/>
                <w:szCs w:val="24"/>
                <w:lang w:eastAsia="en-AU"/>
              </w:rPr>
            </w:pPr>
          </w:p>
        </w:tc>
        <w:tc>
          <w:tcPr>
            <w:tcW w:w="573" w:type="pct"/>
            <w:tcBorders>
              <w:bottom w:val="single" w:sz="4" w:space="0" w:color="auto"/>
            </w:tcBorders>
            <w:hideMark/>
          </w:tcPr>
          <w:p w14:paraId="465A8F77" w14:textId="77777777"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 xml:space="preserve">Not vaccinated </w:t>
            </w:r>
          </w:p>
        </w:tc>
        <w:tc>
          <w:tcPr>
            <w:tcW w:w="217" w:type="pct"/>
            <w:tcBorders>
              <w:bottom w:val="single" w:sz="4" w:space="0" w:color="auto"/>
            </w:tcBorders>
            <w:hideMark/>
          </w:tcPr>
          <w:p w14:paraId="1B3EAF42" w14:textId="3285CE86" w:rsidR="007150AE" w:rsidRPr="000C1984" w:rsidRDefault="00185D6D"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8</w:t>
            </w:r>
          </w:p>
        </w:tc>
        <w:tc>
          <w:tcPr>
            <w:tcW w:w="242" w:type="pct"/>
            <w:tcBorders>
              <w:bottom w:val="single" w:sz="4" w:space="0" w:color="auto"/>
            </w:tcBorders>
            <w:hideMark/>
          </w:tcPr>
          <w:p w14:paraId="4ED64773" w14:textId="77777777"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7</w:t>
            </w:r>
          </w:p>
        </w:tc>
        <w:tc>
          <w:tcPr>
            <w:tcW w:w="275" w:type="pct"/>
            <w:tcBorders>
              <w:bottom w:val="single" w:sz="4" w:space="0" w:color="auto"/>
            </w:tcBorders>
            <w:hideMark/>
          </w:tcPr>
          <w:p w14:paraId="0D7FE3C4" w14:textId="77777777"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13</w:t>
            </w:r>
          </w:p>
        </w:tc>
        <w:tc>
          <w:tcPr>
            <w:tcW w:w="273" w:type="pct"/>
            <w:tcBorders>
              <w:bottom w:val="single" w:sz="4" w:space="0" w:color="auto"/>
            </w:tcBorders>
            <w:hideMark/>
          </w:tcPr>
          <w:p w14:paraId="7E5199A3" w14:textId="77777777"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14</w:t>
            </w:r>
          </w:p>
        </w:tc>
        <w:tc>
          <w:tcPr>
            <w:tcW w:w="273" w:type="pct"/>
            <w:tcBorders>
              <w:bottom w:val="single" w:sz="4" w:space="0" w:color="auto"/>
            </w:tcBorders>
            <w:hideMark/>
          </w:tcPr>
          <w:p w14:paraId="1B7FEE57" w14:textId="77777777"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6</w:t>
            </w:r>
          </w:p>
        </w:tc>
        <w:tc>
          <w:tcPr>
            <w:tcW w:w="275" w:type="pct"/>
            <w:tcBorders>
              <w:bottom w:val="single" w:sz="4" w:space="0" w:color="auto"/>
            </w:tcBorders>
            <w:hideMark/>
          </w:tcPr>
          <w:p w14:paraId="15E73748" w14:textId="1C97742B"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1</w:t>
            </w:r>
            <w:r w:rsidR="00185D6D" w:rsidRPr="000C1984">
              <w:rPr>
                <w:rFonts w:ascii="Book Antiqua" w:eastAsia="Times New Roman" w:hAnsi="Book Antiqua" w:cstheme="majorBidi"/>
                <w:sz w:val="24"/>
                <w:szCs w:val="24"/>
                <w:lang w:eastAsia="en-AU"/>
              </w:rPr>
              <w:t>3</w:t>
            </w:r>
          </w:p>
        </w:tc>
        <w:tc>
          <w:tcPr>
            <w:tcW w:w="273" w:type="pct"/>
            <w:tcBorders>
              <w:bottom w:val="single" w:sz="4" w:space="0" w:color="auto"/>
            </w:tcBorders>
            <w:hideMark/>
          </w:tcPr>
          <w:p w14:paraId="6240770F" w14:textId="77777777"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13</w:t>
            </w:r>
          </w:p>
        </w:tc>
        <w:tc>
          <w:tcPr>
            <w:tcW w:w="273" w:type="pct"/>
            <w:tcBorders>
              <w:bottom w:val="single" w:sz="4" w:space="0" w:color="auto"/>
            </w:tcBorders>
            <w:hideMark/>
          </w:tcPr>
          <w:p w14:paraId="5E24533D" w14:textId="77777777"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3</w:t>
            </w:r>
          </w:p>
        </w:tc>
        <w:tc>
          <w:tcPr>
            <w:tcW w:w="273" w:type="pct"/>
            <w:tcBorders>
              <w:bottom w:val="single" w:sz="4" w:space="0" w:color="auto"/>
            </w:tcBorders>
            <w:hideMark/>
          </w:tcPr>
          <w:p w14:paraId="329A2E5E" w14:textId="77777777"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3</w:t>
            </w:r>
          </w:p>
        </w:tc>
        <w:tc>
          <w:tcPr>
            <w:tcW w:w="273" w:type="pct"/>
            <w:gridSpan w:val="2"/>
            <w:tcBorders>
              <w:bottom w:val="single" w:sz="4" w:space="0" w:color="auto"/>
            </w:tcBorders>
            <w:hideMark/>
          </w:tcPr>
          <w:p w14:paraId="5FF19281" w14:textId="27E014E9" w:rsidR="007150AE" w:rsidRPr="000C1984" w:rsidRDefault="00185D6D"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7</w:t>
            </w:r>
          </w:p>
        </w:tc>
        <w:tc>
          <w:tcPr>
            <w:tcW w:w="273" w:type="pct"/>
            <w:tcBorders>
              <w:bottom w:val="single" w:sz="4" w:space="0" w:color="auto"/>
            </w:tcBorders>
            <w:hideMark/>
          </w:tcPr>
          <w:p w14:paraId="518E4E35" w14:textId="77777777"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3</w:t>
            </w:r>
          </w:p>
        </w:tc>
        <w:tc>
          <w:tcPr>
            <w:tcW w:w="273" w:type="pct"/>
            <w:tcBorders>
              <w:bottom w:val="single" w:sz="4" w:space="0" w:color="auto"/>
            </w:tcBorders>
            <w:hideMark/>
          </w:tcPr>
          <w:p w14:paraId="5B5B1DF2" w14:textId="77777777"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5</w:t>
            </w:r>
          </w:p>
        </w:tc>
        <w:tc>
          <w:tcPr>
            <w:tcW w:w="273" w:type="pct"/>
            <w:gridSpan w:val="2"/>
            <w:tcBorders>
              <w:bottom w:val="single" w:sz="4" w:space="0" w:color="auto"/>
            </w:tcBorders>
            <w:hideMark/>
          </w:tcPr>
          <w:p w14:paraId="5198ACD2" w14:textId="77777777"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14</w:t>
            </w:r>
          </w:p>
        </w:tc>
        <w:tc>
          <w:tcPr>
            <w:tcW w:w="273" w:type="pct"/>
            <w:tcBorders>
              <w:bottom w:val="single" w:sz="4" w:space="0" w:color="auto"/>
            </w:tcBorders>
            <w:hideMark/>
          </w:tcPr>
          <w:p w14:paraId="692AE14F" w14:textId="77777777" w:rsidR="007150AE" w:rsidRPr="000C1984" w:rsidRDefault="007150AE"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3</w:t>
            </w:r>
          </w:p>
        </w:tc>
        <w:tc>
          <w:tcPr>
            <w:tcW w:w="276" w:type="pct"/>
            <w:tcBorders>
              <w:bottom w:val="single" w:sz="4" w:space="0" w:color="auto"/>
            </w:tcBorders>
            <w:hideMark/>
          </w:tcPr>
          <w:p w14:paraId="2D12788E" w14:textId="5CFFC006" w:rsidR="007150AE" w:rsidRPr="000C1984" w:rsidRDefault="00185D6D" w:rsidP="00A773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sz w:val="24"/>
                <w:szCs w:val="24"/>
                <w:lang w:eastAsia="en-AU"/>
              </w:rPr>
            </w:pPr>
            <w:r w:rsidRPr="000C1984">
              <w:rPr>
                <w:rFonts w:ascii="Book Antiqua" w:eastAsia="Times New Roman" w:hAnsi="Book Antiqua" w:cstheme="majorBidi"/>
                <w:sz w:val="24"/>
                <w:szCs w:val="24"/>
                <w:lang w:eastAsia="en-AU"/>
              </w:rPr>
              <w:t>4</w:t>
            </w:r>
          </w:p>
        </w:tc>
      </w:tr>
    </w:tbl>
    <w:p w14:paraId="48A32A3E" w14:textId="34D9C1FB" w:rsidR="00D30863" w:rsidRPr="000C1984" w:rsidRDefault="007150AE" w:rsidP="00A77316">
      <w:pPr>
        <w:spacing w:after="0" w:line="360" w:lineRule="auto"/>
        <w:jc w:val="both"/>
        <w:rPr>
          <w:rFonts w:ascii="Book Antiqua" w:hAnsi="Book Antiqua" w:cstheme="majorBidi"/>
          <w:sz w:val="24"/>
          <w:szCs w:val="24"/>
          <w:lang w:eastAsia="zh-CN"/>
        </w:rPr>
      </w:pPr>
      <w:r w:rsidRPr="000C1984">
        <w:rPr>
          <w:rFonts w:ascii="Book Antiqua" w:hAnsi="Book Antiqua"/>
          <w:sz w:val="24"/>
          <w:szCs w:val="24"/>
          <w:lang w:val="en-US"/>
        </w:rPr>
        <w:t xml:space="preserve"> </w:t>
      </w:r>
      <w:r w:rsidR="008C791E" w:rsidRPr="000C1984">
        <w:rPr>
          <w:rFonts w:ascii="Book Antiqua" w:hAnsi="Book Antiqua" w:cstheme="majorBidi"/>
          <w:sz w:val="24"/>
          <w:szCs w:val="24"/>
        </w:rPr>
        <w:t>VT-IPD</w:t>
      </w:r>
      <w:r w:rsidR="008C791E" w:rsidRPr="000C1984">
        <w:rPr>
          <w:rFonts w:ascii="Book Antiqua" w:hAnsi="Book Antiqua" w:cstheme="majorBidi"/>
          <w:sz w:val="24"/>
          <w:szCs w:val="24"/>
          <w:lang w:val="en-US"/>
        </w:rPr>
        <w:t>: V</w:t>
      </w:r>
      <w:r w:rsidR="00D30863" w:rsidRPr="000C1984">
        <w:rPr>
          <w:rFonts w:ascii="Book Antiqua" w:hAnsi="Book Antiqua" w:cstheme="majorBidi"/>
          <w:sz w:val="24"/>
          <w:szCs w:val="24"/>
          <w:lang w:val="en-US"/>
        </w:rPr>
        <w:t>accine type</w:t>
      </w:r>
      <w:r w:rsidR="00435EA6" w:rsidRPr="000C1984">
        <w:rPr>
          <w:rFonts w:ascii="Book Antiqua" w:hAnsi="Book Antiqua" w:cstheme="majorBidi"/>
          <w:sz w:val="24"/>
          <w:szCs w:val="24"/>
          <w:lang w:val="en-US" w:eastAsia="zh-CN"/>
        </w:rPr>
        <w:t xml:space="preserve"> </w:t>
      </w:r>
      <w:r w:rsidR="008C791E" w:rsidRPr="000C1984">
        <w:rPr>
          <w:rFonts w:ascii="Book Antiqua" w:hAnsi="Book Antiqua" w:cstheme="majorBidi"/>
          <w:sz w:val="24"/>
          <w:szCs w:val="24"/>
          <w:lang w:val="en-US"/>
        </w:rPr>
        <w:t>invasive pneumococcal disease</w:t>
      </w:r>
      <w:r w:rsidR="00E35F56" w:rsidRPr="000C1984">
        <w:rPr>
          <w:rFonts w:ascii="Book Antiqua" w:hAnsi="Book Antiqua" w:cstheme="majorBidi"/>
          <w:sz w:val="24"/>
          <w:szCs w:val="24"/>
          <w:lang w:val="en-US" w:eastAsia="zh-CN"/>
        </w:rPr>
        <w:t xml:space="preserve">; </w:t>
      </w:r>
      <w:r w:rsidR="008C791E" w:rsidRPr="000C1984">
        <w:rPr>
          <w:rFonts w:ascii="Book Antiqua" w:hAnsi="Book Antiqua"/>
          <w:sz w:val="24"/>
          <w:szCs w:val="24"/>
          <w:lang w:val="en-US"/>
        </w:rPr>
        <w:t>NVT-IPD: N</w:t>
      </w:r>
      <w:r w:rsidR="00D30863" w:rsidRPr="000C1984">
        <w:rPr>
          <w:rFonts w:ascii="Book Antiqua" w:hAnsi="Book Antiqua"/>
          <w:sz w:val="24"/>
          <w:szCs w:val="24"/>
          <w:lang w:val="en-US"/>
        </w:rPr>
        <w:t>on-vaccine type</w:t>
      </w:r>
      <w:r w:rsidR="00435EA6" w:rsidRPr="000C1984">
        <w:rPr>
          <w:rFonts w:ascii="Book Antiqua" w:hAnsi="Book Antiqua"/>
          <w:sz w:val="24"/>
          <w:szCs w:val="24"/>
          <w:lang w:val="en-US" w:eastAsia="zh-CN"/>
        </w:rPr>
        <w:t xml:space="preserve"> </w:t>
      </w:r>
      <w:r w:rsidR="008C791E" w:rsidRPr="000C1984">
        <w:rPr>
          <w:rFonts w:ascii="Book Antiqua" w:hAnsi="Book Antiqua"/>
          <w:sz w:val="24"/>
          <w:szCs w:val="24"/>
          <w:lang w:val="en-US"/>
        </w:rPr>
        <w:t>invasive pneumococcal disease</w:t>
      </w:r>
      <w:r w:rsidR="00E63507" w:rsidRPr="000C1984">
        <w:rPr>
          <w:rFonts w:ascii="Book Antiqua" w:hAnsi="Book Antiqua"/>
          <w:sz w:val="24"/>
          <w:szCs w:val="24"/>
          <w:lang w:val="en-US" w:eastAsia="zh-CN"/>
        </w:rPr>
        <w:t>.</w:t>
      </w:r>
    </w:p>
    <w:p w14:paraId="1B600C7F" w14:textId="77777777" w:rsidR="007150AE" w:rsidRPr="000C1984" w:rsidRDefault="007150AE" w:rsidP="00A77316">
      <w:pPr>
        <w:spacing w:after="0" w:line="360" w:lineRule="auto"/>
        <w:jc w:val="both"/>
        <w:rPr>
          <w:rFonts w:ascii="Book Antiqua" w:hAnsi="Book Antiqua"/>
          <w:sz w:val="24"/>
          <w:szCs w:val="24"/>
          <w:lang w:val="en-US"/>
        </w:rPr>
      </w:pPr>
    </w:p>
    <w:p w14:paraId="5EB4D904" w14:textId="77777777" w:rsidR="00E272FB" w:rsidRPr="000C1984" w:rsidRDefault="00E272FB" w:rsidP="00A77316">
      <w:pPr>
        <w:spacing w:after="0" w:line="360" w:lineRule="auto"/>
        <w:jc w:val="both"/>
        <w:rPr>
          <w:rFonts w:ascii="Book Antiqua" w:hAnsi="Book Antiqua"/>
          <w:sz w:val="24"/>
          <w:szCs w:val="24"/>
          <w:lang w:val="en-US"/>
        </w:rPr>
        <w:sectPr w:rsidR="00E272FB" w:rsidRPr="000C1984" w:rsidSect="006810E9">
          <w:pgSz w:w="16838" w:h="11906" w:orient="landscape"/>
          <w:pgMar w:top="1418" w:right="1418" w:bottom="1418" w:left="1418" w:header="709" w:footer="709" w:gutter="0"/>
          <w:cols w:space="708"/>
          <w:docGrid w:linePitch="360"/>
        </w:sectPr>
      </w:pPr>
    </w:p>
    <w:p w14:paraId="0CE49966" w14:textId="35EB8BE1" w:rsidR="00F16A13" w:rsidRPr="000C1984" w:rsidRDefault="004D2577" w:rsidP="00A77316">
      <w:pPr>
        <w:spacing w:after="0" w:line="360" w:lineRule="auto"/>
        <w:jc w:val="both"/>
        <w:rPr>
          <w:rFonts w:ascii="Book Antiqua" w:hAnsi="Book Antiqua"/>
          <w:sz w:val="24"/>
          <w:szCs w:val="24"/>
          <w:lang w:val="en-US"/>
        </w:rPr>
      </w:pPr>
      <w:r w:rsidRPr="000C1984">
        <w:rPr>
          <w:rFonts w:ascii="Book Antiqua" w:eastAsia="Times New Roman" w:hAnsi="Book Antiqua" w:cstheme="majorBidi"/>
          <w:noProof/>
          <w:kern w:val="28"/>
          <w:sz w:val="24"/>
          <w:szCs w:val="24"/>
          <w:lang w:val="en-US" w:eastAsia="zh-CN"/>
        </w:rPr>
        <w:lastRenderedPageBreak/>
        <mc:AlternateContent>
          <mc:Choice Requires="wpg">
            <w:drawing>
              <wp:anchor distT="0" distB="0" distL="114300" distR="114300" simplePos="0" relativeHeight="251658240" behindDoc="1" locked="0" layoutInCell="1" allowOverlap="1" wp14:anchorId="67EB879B" wp14:editId="19AD0796">
                <wp:simplePos x="0" y="0"/>
                <wp:positionH relativeFrom="column">
                  <wp:posOffset>-469265</wp:posOffset>
                </wp:positionH>
                <wp:positionV relativeFrom="paragraph">
                  <wp:posOffset>184785</wp:posOffset>
                </wp:positionV>
                <wp:extent cx="6294120" cy="7022465"/>
                <wp:effectExtent l="0" t="0" r="11430" b="26035"/>
                <wp:wrapSquare wrapText="bothSides"/>
                <wp:docPr id="31" name="Group 31"/>
                <wp:cNvGraphicFramePr/>
                <a:graphic xmlns:a="http://schemas.openxmlformats.org/drawingml/2006/main">
                  <a:graphicData uri="http://schemas.microsoft.com/office/word/2010/wordprocessingGroup">
                    <wpg:wgp>
                      <wpg:cNvGrpSpPr/>
                      <wpg:grpSpPr>
                        <a:xfrm>
                          <a:off x="0" y="0"/>
                          <a:ext cx="6294120" cy="7022465"/>
                          <a:chOff x="146015" y="0"/>
                          <a:chExt cx="6392496" cy="5334112"/>
                        </a:xfrm>
                      </wpg:grpSpPr>
                      <wpg:grpSp>
                        <wpg:cNvPr id="32" name="Group 32"/>
                        <wpg:cNvGrpSpPr/>
                        <wpg:grpSpPr>
                          <a:xfrm>
                            <a:off x="146015" y="82022"/>
                            <a:ext cx="521391" cy="4607663"/>
                            <a:chOff x="146517" y="-140293"/>
                            <a:chExt cx="521622" cy="4607716"/>
                          </a:xfrm>
                        </wpg:grpSpPr>
                        <wps:wsp>
                          <wps:cNvPr id="33" name="Rounded Rectangle 33"/>
                          <wps:cNvSpPr>
                            <a:spLocks noChangeArrowheads="1"/>
                          </wps:cNvSpPr>
                          <wps:spPr bwMode="auto">
                            <a:xfrm rot="16200000">
                              <a:off x="64268" y="1223182"/>
                              <a:ext cx="653769" cy="475525"/>
                            </a:xfrm>
                            <a:prstGeom prst="roundRect">
                              <a:avLst>
                                <a:gd name="adj" fmla="val 16667"/>
                              </a:avLst>
                            </a:prstGeom>
                            <a:solidFill>
                              <a:srgbClr val="CCECFF"/>
                            </a:solidFill>
                            <a:ln w="9525">
                              <a:solidFill>
                                <a:srgbClr val="000000"/>
                              </a:solidFill>
                              <a:round/>
                              <a:headEnd/>
                              <a:tailEnd/>
                            </a:ln>
                          </wps:spPr>
                          <wps:txbx>
                            <w:txbxContent>
                              <w:p w14:paraId="777F0AA6" w14:textId="77777777" w:rsidR="00880603" w:rsidRPr="004602F5" w:rsidRDefault="00880603" w:rsidP="00892085">
                                <w:pPr>
                                  <w:pStyle w:val="2"/>
                                  <w:jc w:val="center"/>
                                  <w:rPr>
                                    <w:rFonts w:ascii="Book Antiqua" w:hAnsi="Book Antiqua"/>
                                    <w:color w:val="auto"/>
                                    <w:sz w:val="22"/>
                                    <w:szCs w:val="22"/>
                                    <w:lang w:val="en"/>
                                  </w:rPr>
                                </w:pPr>
                                <w:r w:rsidRPr="004602F5">
                                  <w:rPr>
                                    <w:rFonts w:ascii="Book Antiqua" w:hAnsi="Book Antiqua"/>
                                    <w:color w:val="auto"/>
                                    <w:sz w:val="22"/>
                                    <w:szCs w:val="22"/>
                                    <w:lang w:val="en"/>
                                  </w:rPr>
                                  <w:t>Screening</w:t>
                                </w:r>
                              </w:p>
                            </w:txbxContent>
                          </wps:txbx>
                          <wps:bodyPr rot="0" vert="vert270" wrap="square" lIns="45720" tIns="45720" rIns="45720" bIns="45720" anchor="t" anchorCtr="0" upright="1">
                            <a:noAutofit/>
                          </wps:bodyPr>
                        </wps:wsp>
                        <wps:wsp>
                          <wps:cNvPr id="34" name="Rounded Rectangle 34"/>
                          <wps:cNvSpPr>
                            <a:spLocks noChangeArrowheads="1"/>
                          </wps:cNvSpPr>
                          <wps:spPr bwMode="auto">
                            <a:xfrm rot="16200000">
                              <a:off x="111041" y="3910324"/>
                              <a:ext cx="639028" cy="475169"/>
                            </a:xfrm>
                            <a:prstGeom prst="roundRect">
                              <a:avLst>
                                <a:gd name="adj" fmla="val 16667"/>
                              </a:avLst>
                            </a:prstGeom>
                            <a:solidFill>
                              <a:srgbClr val="CCECFF"/>
                            </a:solidFill>
                            <a:ln w="9525">
                              <a:solidFill>
                                <a:srgbClr val="000000"/>
                              </a:solidFill>
                              <a:round/>
                              <a:headEnd/>
                              <a:tailEnd/>
                            </a:ln>
                          </wps:spPr>
                          <wps:txbx>
                            <w:txbxContent>
                              <w:p w14:paraId="2B885849" w14:textId="77777777" w:rsidR="00880603" w:rsidRPr="004602F5" w:rsidRDefault="00880603" w:rsidP="00892085">
                                <w:pPr>
                                  <w:pStyle w:val="2"/>
                                  <w:jc w:val="center"/>
                                  <w:rPr>
                                    <w:rFonts w:ascii="Book Antiqua" w:hAnsi="Book Antiqua"/>
                                    <w:color w:val="auto"/>
                                    <w:sz w:val="22"/>
                                    <w:szCs w:val="22"/>
                                    <w:lang w:val="en"/>
                                  </w:rPr>
                                </w:pPr>
                                <w:r w:rsidRPr="004602F5">
                                  <w:rPr>
                                    <w:rFonts w:ascii="Book Antiqua" w:hAnsi="Book Antiqua"/>
                                    <w:color w:val="auto"/>
                                    <w:sz w:val="22"/>
                                    <w:szCs w:val="22"/>
                                    <w:lang w:val="en"/>
                                  </w:rPr>
                                  <w:t>Included</w:t>
                                </w:r>
                              </w:p>
                            </w:txbxContent>
                          </wps:txbx>
                          <wps:bodyPr rot="0" vert="vert270" wrap="square" lIns="45720" tIns="45720" rIns="45720" bIns="45720" anchor="t" anchorCtr="0" upright="1">
                            <a:noAutofit/>
                          </wps:bodyPr>
                        </wps:wsp>
                        <wps:wsp>
                          <wps:cNvPr id="35" name="Rounded Rectangle 35"/>
                          <wps:cNvSpPr>
                            <a:spLocks noChangeArrowheads="1"/>
                          </wps:cNvSpPr>
                          <wps:spPr bwMode="auto">
                            <a:xfrm rot="16200000">
                              <a:off x="90953" y="2499964"/>
                              <a:ext cx="622750" cy="511622"/>
                            </a:xfrm>
                            <a:prstGeom prst="roundRect">
                              <a:avLst>
                                <a:gd name="adj" fmla="val 16667"/>
                              </a:avLst>
                            </a:prstGeom>
                            <a:solidFill>
                              <a:srgbClr val="CCECFF"/>
                            </a:solidFill>
                            <a:ln w="9525">
                              <a:solidFill>
                                <a:srgbClr val="000000"/>
                              </a:solidFill>
                              <a:round/>
                              <a:headEnd/>
                              <a:tailEnd/>
                            </a:ln>
                          </wps:spPr>
                          <wps:txbx>
                            <w:txbxContent>
                              <w:p w14:paraId="78E2BF0C" w14:textId="77777777" w:rsidR="00880603" w:rsidRPr="004602F5" w:rsidRDefault="00880603" w:rsidP="00892085">
                                <w:pPr>
                                  <w:pStyle w:val="2"/>
                                  <w:jc w:val="center"/>
                                  <w:rPr>
                                    <w:rFonts w:ascii="Book Antiqua" w:hAnsi="Book Antiqua"/>
                                    <w:color w:val="auto"/>
                                    <w:sz w:val="22"/>
                                    <w:szCs w:val="22"/>
                                    <w:lang w:val="en"/>
                                  </w:rPr>
                                </w:pPr>
                                <w:r w:rsidRPr="004602F5">
                                  <w:rPr>
                                    <w:rFonts w:ascii="Book Antiqua" w:hAnsi="Book Antiqua"/>
                                    <w:color w:val="auto"/>
                                    <w:sz w:val="22"/>
                                    <w:szCs w:val="22"/>
                                    <w:lang w:val="en"/>
                                  </w:rPr>
                                  <w:t>Eligibility</w:t>
                                </w:r>
                              </w:p>
                            </w:txbxContent>
                          </wps:txbx>
                          <wps:bodyPr rot="0" vert="vert270" wrap="square" lIns="45720" tIns="45720" rIns="45720" bIns="45720" anchor="t" anchorCtr="0" upright="1">
                            <a:noAutofit/>
                          </wps:bodyPr>
                        </wps:wsp>
                        <wps:wsp>
                          <wps:cNvPr id="36" name="Rounded Rectangle 36"/>
                          <wps:cNvSpPr>
                            <a:spLocks noChangeArrowheads="1"/>
                          </wps:cNvSpPr>
                          <wps:spPr bwMode="auto">
                            <a:xfrm rot="16200000">
                              <a:off x="97096" y="-45298"/>
                              <a:ext cx="628938" cy="438947"/>
                            </a:xfrm>
                            <a:prstGeom prst="roundRect">
                              <a:avLst>
                                <a:gd name="adj" fmla="val 16667"/>
                              </a:avLst>
                            </a:prstGeom>
                            <a:solidFill>
                              <a:srgbClr val="CCECFF"/>
                            </a:solidFill>
                            <a:ln w="9525">
                              <a:solidFill>
                                <a:srgbClr val="000000"/>
                              </a:solidFill>
                              <a:round/>
                              <a:headEnd/>
                              <a:tailEnd/>
                            </a:ln>
                          </wps:spPr>
                          <wps:txbx>
                            <w:txbxContent>
                              <w:p w14:paraId="7553C7C8" w14:textId="77777777" w:rsidR="00880603" w:rsidRPr="004602F5" w:rsidRDefault="00880603" w:rsidP="00892085">
                                <w:pPr>
                                  <w:pStyle w:val="2"/>
                                  <w:rPr>
                                    <w:rFonts w:ascii="Book Antiqua" w:hAnsi="Book Antiqua"/>
                                    <w:color w:val="auto"/>
                                    <w:sz w:val="22"/>
                                    <w:szCs w:val="22"/>
                                    <w:lang w:val="en"/>
                                  </w:rPr>
                                </w:pPr>
                                <w:r w:rsidRPr="004602F5">
                                  <w:rPr>
                                    <w:rFonts w:ascii="Book Antiqua" w:hAnsi="Book Antiqua"/>
                                    <w:color w:val="auto"/>
                                    <w:sz w:val="22"/>
                                    <w:szCs w:val="22"/>
                                    <w:lang w:val="en"/>
                                  </w:rPr>
                                  <w:t>Obtained</w:t>
                                </w:r>
                              </w:p>
                            </w:txbxContent>
                          </wps:txbx>
                          <wps:bodyPr rot="0" vert="vert270" wrap="square" lIns="45720" tIns="45720" rIns="45720" bIns="45720" anchor="t" anchorCtr="0" upright="1">
                            <a:noAutofit/>
                          </wps:bodyPr>
                        </wps:wsp>
                      </wpg:grpSp>
                      <wpg:grpSp>
                        <wpg:cNvPr id="37" name="Group 37"/>
                        <wpg:cNvGrpSpPr/>
                        <wpg:grpSpPr>
                          <a:xfrm>
                            <a:off x="1005385" y="0"/>
                            <a:ext cx="5533126" cy="5334112"/>
                            <a:chOff x="402135" y="0"/>
                            <a:chExt cx="5533126" cy="5334112"/>
                          </a:xfrm>
                        </wpg:grpSpPr>
                        <wps:wsp>
                          <wps:cNvPr id="49" name="Straight Arrow Connector 49"/>
                          <wps:cNvCnPr/>
                          <wps:spPr>
                            <a:xfrm>
                              <a:off x="2834640" y="1771125"/>
                              <a:ext cx="0" cy="827631"/>
                            </a:xfrm>
                            <a:prstGeom prst="straightConnector1">
                              <a:avLst/>
                            </a:prstGeom>
                            <a:noFill/>
                            <a:ln w="12700" cap="flat" cmpd="sng" algn="ctr">
                              <a:solidFill>
                                <a:sysClr val="windowText" lastClr="000000"/>
                              </a:solidFill>
                              <a:prstDash val="solid"/>
                              <a:miter lim="800000"/>
                              <a:tailEnd type="triangle"/>
                            </a:ln>
                            <a:effectLst/>
                          </wps:spPr>
                          <wps:bodyPr/>
                        </wps:wsp>
                        <wps:wsp>
                          <wps:cNvPr id="38" name="Rectangle 38"/>
                          <wps:cNvSpPr>
                            <a:spLocks noChangeArrowheads="1"/>
                          </wps:cNvSpPr>
                          <wps:spPr bwMode="auto">
                            <a:xfrm>
                              <a:off x="1501140" y="0"/>
                              <a:ext cx="2486262" cy="710952"/>
                            </a:xfrm>
                            <a:prstGeom prst="rect">
                              <a:avLst/>
                            </a:prstGeom>
                            <a:solidFill>
                              <a:srgbClr val="FFFFFF"/>
                            </a:solidFill>
                            <a:ln w="9525">
                              <a:solidFill>
                                <a:srgbClr val="000000"/>
                              </a:solidFill>
                              <a:miter lim="800000"/>
                              <a:headEnd/>
                              <a:tailEnd/>
                            </a:ln>
                          </wps:spPr>
                          <wps:txbx>
                            <w:txbxContent>
                              <w:p w14:paraId="4A945461" w14:textId="77777777" w:rsidR="00880603" w:rsidRPr="004602F5" w:rsidRDefault="00880603" w:rsidP="00892085">
                                <w:pPr>
                                  <w:jc w:val="center"/>
                                  <w:rPr>
                                    <w:rFonts w:ascii="Book Antiqua" w:hAnsi="Book Antiqua" w:cstheme="majorBidi"/>
                                  </w:rPr>
                                </w:pPr>
                                <w:r w:rsidRPr="004602F5">
                                  <w:rPr>
                                    <w:rFonts w:ascii="Book Antiqua" w:hAnsi="Book Antiqua" w:cstheme="majorBidi"/>
                                  </w:rPr>
                                  <w:t>IPD cases obtained from NNDSS between 2001 and 2013</w:t>
                                </w:r>
                                <w:r w:rsidRPr="004602F5">
                                  <w:rPr>
                                    <w:rFonts w:ascii="Book Antiqua" w:hAnsi="Book Antiqua" w:cstheme="majorBidi"/>
                                  </w:rPr>
                                  <w:br/>
                                  <w:t>(n = 23, 632)</w:t>
                                </w:r>
                              </w:p>
                            </w:txbxContent>
                          </wps:txbx>
                          <wps:bodyPr rot="0" vert="horz" wrap="square" lIns="91440" tIns="91440" rIns="91440" bIns="91440" anchor="t" anchorCtr="0" upright="1">
                            <a:noAutofit/>
                          </wps:bodyPr>
                        </wps:wsp>
                        <wps:wsp>
                          <wps:cNvPr id="39" name="Rectangle 39"/>
                          <wps:cNvSpPr>
                            <a:spLocks noChangeArrowheads="1"/>
                          </wps:cNvSpPr>
                          <wps:spPr bwMode="auto">
                            <a:xfrm>
                              <a:off x="1455420" y="1356360"/>
                              <a:ext cx="2695575" cy="628919"/>
                            </a:xfrm>
                            <a:prstGeom prst="rect">
                              <a:avLst/>
                            </a:prstGeom>
                            <a:solidFill>
                              <a:srgbClr val="FFFFFF"/>
                            </a:solidFill>
                            <a:ln w="9525">
                              <a:solidFill>
                                <a:srgbClr val="000000"/>
                              </a:solidFill>
                              <a:miter lim="800000"/>
                              <a:headEnd/>
                              <a:tailEnd/>
                            </a:ln>
                          </wps:spPr>
                          <wps:txbx>
                            <w:txbxContent>
                              <w:p w14:paraId="439E7FE0" w14:textId="77777777" w:rsidR="00880603" w:rsidRPr="004602F5" w:rsidRDefault="00880603" w:rsidP="00892085">
                                <w:pPr>
                                  <w:jc w:val="center"/>
                                  <w:rPr>
                                    <w:rFonts w:ascii="Book Antiqua" w:hAnsi="Book Antiqua" w:cstheme="majorBidi"/>
                                  </w:rPr>
                                </w:pPr>
                                <w:r w:rsidRPr="004602F5">
                                  <w:rPr>
                                    <w:rFonts w:ascii="Book Antiqua" w:eastAsia="Times New Roman" w:hAnsi="Book Antiqua" w:cstheme="majorBidi"/>
                                  </w:rPr>
                                  <w:t>Cases that occurred after at least one 7vPCV dose between 2001 and 2006</w:t>
                                </w:r>
                                <w:r w:rsidRPr="004602F5">
                                  <w:rPr>
                                    <w:rFonts w:ascii="Book Antiqua" w:eastAsia="Times New Roman" w:hAnsi="Book Antiqua" w:cstheme="majorBidi"/>
                                  </w:rPr>
                                  <w:br/>
                                  <w:t>(n= 184)</w:t>
                                </w:r>
                              </w:p>
                              <w:p w14:paraId="329C81DA" w14:textId="75F38110" w:rsidR="00880603" w:rsidRPr="00F73E07" w:rsidRDefault="00880603" w:rsidP="00892085">
                                <w:pPr>
                                  <w:jc w:val="center"/>
                                  <w:rPr>
                                    <w:lang w:val="en"/>
                                  </w:rPr>
                                </w:pPr>
                                <w:r w:rsidRPr="00F73E07">
                                  <w:br/>
                                  <w:t xml:space="preserve">(n </w:t>
                                </w:r>
                                <w:proofErr w:type="gramStart"/>
                                <w:r w:rsidRPr="00F73E07">
                                  <w:t>=</w:t>
                                </w:r>
                                <w:r w:rsidR="00C84769">
                                  <w:t xml:space="preserve"> </w:t>
                                </w:r>
                                <w:r w:rsidRPr="00F73E07">
                                  <w:t xml:space="preserve"> )</w:t>
                                </w:r>
                                <w:proofErr w:type="gramEnd"/>
                              </w:p>
                            </w:txbxContent>
                          </wps:txbx>
                          <wps:bodyPr rot="0" vert="horz" wrap="square" lIns="91440" tIns="91440" rIns="91440" bIns="91440" anchor="t" anchorCtr="0" upright="1">
                            <a:noAutofit/>
                          </wps:bodyPr>
                        </wps:wsp>
                        <wps:wsp>
                          <wps:cNvPr id="40" name="Rectangle 40"/>
                          <wps:cNvSpPr>
                            <a:spLocks noChangeArrowheads="1"/>
                          </wps:cNvSpPr>
                          <wps:spPr bwMode="auto">
                            <a:xfrm>
                              <a:off x="4290060" y="2613660"/>
                              <a:ext cx="1645201" cy="636873"/>
                            </a:xfrm>
                            <a:prstGeom prst="rect">
                              <a:avLst/>
                            </a:prstGeom>
                            <a:solidFill>
                              <a:srgbClr val="FFFFFF"/>
                            </a:solidFill>
                            <a:ln w="9525">
                              <a:solidFill>
                                <a:srgbClr val="000000"/>
                              </a:solidFill>
                              <a:miter lim="800000"/>
                              <a:headEnd/>
                              <a:tailEnd/>
                            </a:ln>
                          </wps:spPr>
                          <wps:txbx>
                            <w:txbxContent>
                              <w:p w14:paraId="42659119" w14:textId="77777777" w:rsidR="00880603" w:rsidRPr="004602F5" w:rsidRDefault="00880603" w:rsidP="00892085">
                                <w:pPr>
                                  <w:jc w:val="center"/>
                                  <w:rPr>
                                    <w:rFonts w:ascii="Book Antiqua" w:hAnsi="Book Antiqua" w:cstheme="majorBidi"/>
                                    <w:lang w:val="en"/>
                                  </w:rPr>
                                </w:pPr>
                                <w:r w:rsidRPr="004602F5">
                                  <w:rPr>
                                    <w:rFonts w:ascii="Book Antiqua" w:hAnsi="Book Antiqua" w:cstheme="majorBidi"/>
                                  </w:rPr>
                                  <w:t xml:space="preserve">Ineligible excluded cases </w:t>
                                </w:r>
                                <w:r w:rsidRPr="004602F5">
                                  <w:rPr>
                                    <w:rFonts w:ascii="Book Antiqua" w:hAnsi="Book Antiqua" w:cstheme="majorBidi"/>
                                  </w:rPr>
                                  <w:br/>
                                  <w:t>(n =162)</w:t>
                                </w:r>
                              </w:p>
                            </w:txbxContent>
                          </wps:txbx>
                          <wps:bodyPr rot="0" vert="horz" wrap="square" lIns="91440" tIns="91440" rIns="91440" bIns="91440" anchor="t" anchorCtr="0" upright="1">
                            <a:noAutofit/>
                          </wps:bodyPr>
                        </wps:wsp>
                        <wps:wsp>
                          <wps:cNvPr id="41" name="Rectangle 41"/>
                          <wps:cNvSpPr>
                            <a:spLocks noChangeArrowheads="1"/>
                          </wps:cNvSpPr>
                          <wps:spPr bwMode="auto">
                            <a:xfrm>
                              <a:off x="1684019" y="4911828"/>
                              <a:ext cx="2466976" cy="422284"/>
                            </a:xfrm>
                            <a:prstGeom prst="rect">
                              <a:avLst/>
                            </a:prstGeom>
                            <a:solidFill>
                              <a:srgbClr val="FFFFFF"/>
                            </a:solidFill>
                            <a:ln w="9525">
                              <a:solidFill>
                                <a:srgbClr val="000000"/>
                              </a:solidFill>
                              <a:miter lim="800000"/>
                              <a:headEnd/>
                              <a:tailEnd/>
                            </a:ln>
                          </wps:spPr>
                          <wps:txbx>
                            <w:txbxContent>
                              <w:p w14:paraId="3411BAB8" w14:textId="3657BF1D" w:rsidR="00880603" w:rsidRPr="004602F5" w:rsidRDefault="00880603" w:rsidP="00254FAF">
                                <w:pPr>
                                  <w:spacing w:after="0"/>
                                  <w:jc w:val="center"/>
                                  <w:rPr>
                                    <w:rFonts w:ascii="Book Antiqua" w:hAnsi="Book Antiqua" w:cstheme="majorBidi"/>
                                    <w:lang w:val="en"/>
                                  </w:rPr>
                                </w:pPr>
                                <w:r w:rsidRPr="004C7C7E">
                                  <w:rPr>
                                    <w:rFonts w:ascii="Book Antiqua" w:hAnsi="Book Antiqua" w:cstheme="majorBidi"/>
                                    <w:lang w:val="en"/>
                                  </w:rPr>
                                  <w:t>9 Car</w:t>
                                </w:r>
                                <w:r w:rsidRPr="004602F5">
                                  <w:rPr>
                                    <w:rFonts w:ascii="Book Antiqua" w:hAnsi="Book Antiqua" w:cstheme="majorBidi"/>
                                    <w:lang w:val="en"/>
                                  </w:rPr>
                                  <w:t>rier primed NVT-IPD cases</w:t>
                                </w:r>
                              </w:p>
                              <w:p w14:paraId="2734E25D" w14:textId="77777777" w:rsidR="00880603" w:rsidRPr="004602F5" w:rsidRDefault="00880603" w:rsidP="00892085">
                                <w:pPr>
                                  <w:spacing w:after="0"/>
                                  <w:jc w:val="center"/>
                                  <w:rPr>
                                    <w:rFonts w:ascii="Book Antiqua" w:hAnsi="Book Antiqua" w:cstheme="majorBidi"/>
                                    <w:lang w:val="en"/>
                                  </w:rPr>
                                </w:pPr>
                                <w:r w:rsidRPr="004602F5">
                                  <w:rPr>
                                    <w:rFonts w:ascii="Book Antiqua" w:hAnsi="Book Antiqua" w:cstheme="majorBidi"/>
                                    <w:lang w:val="en"/>
                                  </w:rPr>
                                  <w:t>(Median age 5.9 months)</w:t>
                                </w:r>
                              </w:p>
                            </w:txbxContent>
                          </wps:txbx>
                          <wps:bodyPr rot="0" vert="horz" wrap="square" lIns="91440" tIns="91440" rIns="91440" bIns="91440" anchor="t" anchorCtr="0" upright="1">
                            <a:noAutofit/>
                          </wps:bodyPr>
                        </wps:wsp>
                        <wps:wsp>
                          <wps:cNvPr id="42" name="Rectangle 42"/>
                          <wps:cNvSpPr>
                            <a:spLocks noChangeArrowheads="1"/>
                          </wps:cNvSpPr>
                          <wps:spPr bwMode="auto">
                            <a:xfrm>
                              <a:off x="3596640" y="4099560"/>
                              <a:ext cx="2192117" cy="590125"/>
                            </a:xfrm>
                            <a:prstGeom prst="rect">
                              <a:avLst/>
                            </a:prstGeom>
                            <a:solidFill>
                              <a:srgbClr val="FFFFFF"/>
                            </a:solidFill>
                            <a:ln w="9525">
                              <a:solidFill>
                                <a:srgbClr val="000000"/>
                              </a:solidFill>
                              <a:miter lim="800000"/>
                              <a:headEnd/>
                              <a:tailEnd/>
                            </a:ln>
                          </wps:spPr>
                          <wps:txbx>
                            <w:txbxContent>
                              <w:p w14:paraId="5A105C9B" w14:textId="77777777" w:rsidR="00880603" w:rsidRPr="004602F5" w:rsidRDefault="00880603" w:rsidP="00892085">
                                <w:pPr>
                                  <w:spacing w:after="0"/>
                                  <w:jc w:val="center"/>
                                  <w:rPr>
                                    <w:rFonts w:ascii="Book Antiqua" w:hAnsi="Book Antiqua" w:cstheme="majorBidi"/>
                                    <w:lang w:val="en"/>
                                  </w:rPr>
                                </w:pPr>
                                <w:r w:rsidRPr="004602F5">
                                  <w:rPr>
                                    <w:rFonts w:ascii="Book Antiqua" w:hAnsi="Book Antiqua" w:cstheme="majorBidi"/>
                                    <w:lang w:val="en"/>
                                  </w:rPr>
                                  <w:t>8 Non-carrier primed VT-IPD cases</w:t>
                                </w:r>
                              </w:p>
                              <w:p w14:paraId="40BD805F" w14:textId="77777777" w:rsidR="00880603" w:rsidRPr="004602F5" w:rsidRDefault="00880603" w:rsidP="00892085">
                                <w:pPr>
                                  <w:spacing w:after="0"/>
                                  <w:jc w:val="center"/>
                                  <w:rPr>
                                    <w:rFonts w:ascii="Book Antiqua" w:hAnsi="Book Antiqua" w:cstheme="majorBidi"/>
                                    <w:lang w:val="en"/>
                                  </w:rPr>
                                </w:pPr>
                                <w:r w:rsidRPr="004602F5">
                                  <w:rPr>
                                    <w:rFonts w:ascii="Book Antiqua" w:hAnsi="Book Antiqua" w:cstheme="majorBidi"/>
                                    <w:lang w:val="en"/>
                                  </w:rPr>
                                  <w:t>(Median age 2.2 months)</w:t>
                                </w:r>
                              </w:p>
                            </w:txbxContent>
                          </wps:txbx>
                          <wps:bodyPr rot="0" vert="horz" wrap="square" lIns="91440" tIns="91440" rIns="91440" bIns="91440" anchor="t" anchorCtr="0" upright="1">
                            <a:noAutofit/>
                          </wps:bodyPr>
                        </wps:wsp>
                        <wps:wsp>
                          <wps:cNvPr id="43" name="Straight Arrow Connector 43"/>
                          <wps:cNvCnPr>
                            <a:cxnSpLocks noChangeShapeType="1"/>
                          </wps:cNvCnPr>
                          <wps:spPr bwMode="auto">
                            <a:xfrm>
                              <a:off x="2839739" y="3200400"/>
                              <a:ext cx="6350" cy="171142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 name="Straight Arrow Connector 44"/>
                          <wps:cNvCnPr>
                            <a:cxnSpLocks noChangeShapeType="1"/>
                          </wps:cNvCnPr>
                          <wps:spPr bwMode="auto">
                            <a:xfrm>
                              <a:off x="3916680" y="2880360"/>
                              <a:ext cx="374650" cy="12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 name="Straight Arrow Connector 45"/>
                          <wps:cNvCnPr>
                            <a:cxnSpLocks noChangeShapeType="1"/>
                          </wps:cNvCnPr>
                          <wps:spPr bwMode="auto">
                            <a:xfrm>
                              <a:off x="2834640" y="3192780"/>
                              <a:ext cx="761365" cy="9131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 name="Rectangle 46"/>
                          <wps:cNvSpPr>
                            <a:spLocks noChangeArrowheads="1"/>
                          </wps:cNvSpPr>
                          <wps:spPr bwMode="auto">
                            <a:xfrm>
                              <a:off x="402135" y="4099560"/>
                              <a:ext cx="1899835" cy="623352"/>
                            </a:xfrm>
                            <a:prstGeom prst="rect">
                              <a:avLst/>
                            </a:prstGeom>
                            <a:solidFill>
                              <a:srgbClr val="FFFFFF"/>
                            </a:solidFill>
                            <a:ln w="9525">
                              <a:solidFill>
                                <a:srgbClr val="000000"/>
                              </a:solidFill>
                              <a:miter lim="800000"/>
                              <a:headEnd/>
                              <a:tailEnd/>
                            </a:ln>
                          </wps:spPr>
                          <wps:txbx>
                            <w:txbxContent>
                              <w:p w14:paraId="37677662" w14:textId="7E7B5D7D" w:rsidR="00880603" w:rsidRPr="004602F5" w:rsidRDefault="00880603" w:rsidP="00254FAF">
                                <w:pPr>
                                  <w:spacing w:after="0"/>
                                  <w:jc w:val="center"/>
                                  <w:rPr>
                                    <w:rFonts w:ascii="Book Antiqua" w:hAnsi="Book Antiqua" w:cstheme="majorBidi"/>
                                    <w:lang w:val="en"/>
                                  </w:rPr>
                                </w:pPr>
                                <w:r w:rsidRPr="004C7C7E">
                                  <w:rPr>
                                    <w:rFonts w:ascii="Book Antiqua" w:hAnsi="Book Antiqua" w:cstheme="majorBidi"/>
                                    <w:lang w:val="en"/>
                                  </w:rPr>
                                  <w:t>5 Ca</w:t>
                                </w:r>
                                <w:r w:rsidRPr="004602F5">
                                  <w:rPr>
                                    <w:rFonts w:ascii="Book Antiqua" w:hAnsi="Book Antiqua" w:cstheme="majorBidi"/>
                                    <w:lang w:val="en"/>
                                  </w:rPr>
                                  <w:t>rrier primed VT-IPD cases</w:t>
                                </w:r>
                                <w:r w:rsidRPr="004602F5">
                                  <w:rPr>
                                    <w:rFonts w:ascii="Book Antiqua" w:hAnsi="Book Antiqua" w:cstheme="majorBidi"/>
                                    <w:lang w:val="en"/>
                                  </w:rPr>
                                  <w:cr/>
                                  <w:t xml:space="preserve"> (Median age 8.3 months)</w:t>
                                </w:r>
                              </w:p>
                            </w:txbxContent>
                          </wps:txbx>
                          <wps:bodyPr rot="0" vert="horz" wrap="square" lIns="91440" tIns="91440" rIns="91440" bIns="91440" anchor="t" anchorCtr="0" upright="1">
                            <a:noAutofit/>
                          </wps:bodyPr>
                        </wps:wsp>
                        <wps:wsp>
                          <wps:cNvPr id="47" name="Rectangle 47"/>
                          <wps:cNvSpPr>
                            <a:spLocks noChangeArrowheads="1"/>
                          </wps:cNvSpPr>
                          <wps:spPr bwMode="auto">
                            <a:xfrm>
                              <a:off x="1684020" y="2583180"/>
                              <a:ext cx="2225675" cy="617220"/>
                            </a:xfrm>
                            <a:prstGeom prst="rect">
                              <a:avLst/>
                            </a:prstGeom>
                            <a:solidFill>
                              <a:srgbClr val="FFFFFF"/>
                            </a:solidFill>
                            <a:ln w="9525">
                              <a:solidFill>
                                <a:srgbClr val="000000"/>
                              </a:solidFill>
                              <a:miter lim="800000"/>
                              <a:headEnd/>
                              <a:tailEnd/>
                            </a:ln>
                          </wps:spPr>
                          <wps:txbx>
                            <w:txbxContent>
                              <w:p w14:paraId="753BBDD3" w14:textId="3710F97D" w:rsidR="00880603" w:rsidRPr="004602F5" w:rsidRDefault="00880603" w:rsidP="00892085">
                                <w:pPr>
                                  <w:spacing w:after="0" w:line="240" w:lineRule="auto"/>
                                  <w:jc w:val="center"/>
                                  <w:rPr>
                                    <w:rFonts w:ascii="Book Antiqua" w:hAnsi="Book Antiqua" w:cstheme="majorBidi"/>
                                  </w:rPr>
                                </w:pPr>
                                <w:r w:rsidRPr="004602F5">
                                  <w:rPr>
                                    <w:rFonts w:ascii="Book Antiqua" w:eastAsia="Times New Roman" w:hAnsi="Book Antiqua" w:cstheme="majorBidi"/>
                                  </w:rPr>
                                  <w:t xml:space="preserve">Cases </w:t>
                                </w:r>
                                <w:r w:rsidR="002E6C7A" w:rsidRPr="002E6C7A">
                                  <w:rPr>
                                    <w:rFonts w:ascii="Book Antiqua" w:hAnsi="Book Antiqua" w:cstheme="majorBidi" w:hint="eastAsia"/>
                                    <w:vertAlign w:val="superscript"/>
                                    <w:lang w:eastAsia="zh-CN"/>
                                  </w:rPr>
                                  <w:t>1</w:t>
                                </w:r>
                                <w:r w:rsidRPr="004602F5">
                                  <w:rPr>
                                    <w:rFonts w:ascii="Book Antiqua" w:eastAsia="Times New Roman" w:hAnsi="Book Antiqua" w:cstheme="majorBidi"/>
                                  </w:rPr>
                                  <w:t>eligible for the final analysis</w:t>
                                </w:r>
                              </w:p>
                              <w:p w14:paraId="0FEE48E8" w14:textId="77777777" w:rsidR="00880603" w:rsidRPr="004602F5" w:rsidRDefault="00880603" w:rsidP="00892085">
                                <w:pPr>
                                  <w:spacing w:after="0" w:line="240" w:lineRule="auto"/>
                                  <w:jc w:val="center"/>
                                  <w:rPr>
                                    <w:rFonts w:ascii="Book Antiqua" w:hAnsi="Book Antiqua" w:cstheme="majorBidi"/>
                                    <w:lang w:val="en"/>
                                  </w:rPr>
                                </w:pPr>
                                <w:r w:rsidRPr="004602F5">
                                  <w:rPr>
                                    <w:rFonts w:ascii="Book Antiqua" w:hAnsi="Book Antiqua" w:cstheme="majorBidi"/>
                                  </w:rPr>
                                  <w:t>(n=22)</w:t>
                                </w:r>
                              </w:p>
                            </w:txbxContent>
                          </wps:txbx>
                          <wps:bodyPr rot="0" vert="horz" wrap="square" lIns="91440" tIns="91440" rIns="91440" bIns="91440" anchor="t" anchorCtr="0" upright="1">
                            <a:noAutofit/>
                          </wps:bodyPr>
                        </wps:wsp>
                        <wps:wsp>
                          <wps:cNvPr id="48" name="Straight Arrow Connector 48"/>
                          <wps:cNvCnPr>
                            <a:cxnSpLocks noChangeShapeType="1"/>
                          </wps:cNvCnPr>
                          <wps:spPr bwMode="auto">
                            <a:xfrm flipH="1">
                              <a:off x="2255520" y="3192780"/>
                              <a:ext cx="577850" cy="9004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 name="Straight Arrow Connector 50"/>
                          <wps:cNvCnPr>
                            <a:endCxn id="39" idx="0"/>
                          </wps:cNvCnPr>
                          <wps:spPr>
                            <a:xfrm flipH="1">
                              <a:off x="2803208" y="748300"/>
                              <a:ext cx="8572" cy="608060"/>
                            </a:xfrm>
                            <a:prstGeom prst="straightConnector1">
                              <a:avLst/>
                            </a:prstGeom>
                            <a:noFill/>
                            <a:ln w="12700" cap="flat" cmpd="sng" algn="ctr">
                              <a:solidFill>
                                <a:sysClr val="windowText" lastClr="000000"/>
                              </a:solidFill>
                              <a:prstDash val="solid"/>
                              <a:miter lim="800000"/>
                              <a:tailEnd type="triangle"/>
                            </a:ln>
                            <a:effectLst/>
                          </wps:spPr>
                          <wps:bodyPr/>
                        </wps:wsp>
                      </wpg:grp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31" o:spid="_x0000_s1026" style="position:absolute;left:0;text-align:left;margin-left:-36.95pt;margin-top:14.55pt;width:495.6pt;height:552.95pt;z-index:-251658240;mso-width-relative:margin;mso-height-relative:margin" coordorigin="1460" coordsize="63924,5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">
                <v:group id="Group 32" o:spid="_x0000_s1027" style="position:absolute;left:1460;top:820;width:5214;height:46076" coordorigin="1465,-1402" coordsize="5216,46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oundrect id="Rounded Rectangle 33" o:spid="_x0000_s1028" style="position:absolute;left:642;top:12231;width:6538;height:4756;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mXrcUA&#10;AADbAAAADwAAAGRycy9kb3ducmV2LnhtbESPT2sCMRTE74LfIbyCN02qspStWSmiIHhyW1p6e928&#10;7p9uXtZN1O23bwqCx2FmfsOs1oNtxYV6XzvW8DhTIIgLZ2ouNby97qZPIHxANtg6Jg2/5GGdjUcr&#10;TI278pEueShFhLBPUUMVQpdK6YuKLPqZ64ij9+16iyHKvpSmx2uE21bOlUqkxZrjQoUdbSoqfvKz&#10;1VDO22POpyb52GyXn805+VLq/aD15GF4eQYRaAj38K29NxoWC/j/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ZetxQAAANsAAAAPAAAAAAAAAAAAAAAAAJgCAABkcnMv&#10;ZG93bnJldi54bWxQSwUGAAAAAAQABAD1AAAAigMAAAAA&#10;" fillcolor="#ccecff">
                    <v:textbox style="layout-flow:vertical;mso-layout-flow-alt:bottom-to-top" inset="3.6pt,,3.6pt">
                      <w:txbxContent>
                        <w:p w14:paraId="777F0AA6" w14:textId="77777777" w:rsidR="00880603" w:rsidRPr="004602F5" w:rsidRDefault="00880603" w:rsidP="00892085">
                          <w:pPr>
                            <w:pStyle w:val="2"/>
                            <w:jc w:val="center"/>
                            <w:rPr>
                              <w:rFonts w:ascii="Book Antiqua" w:hAnsi="Book Antiqua"/>
                              <w:color w:val="auto"/>
                              <w:sz w:val="22"/>
                              <w:szCs w:val="22"/>
                              <w:lang w:val="en"/>
                            </w:rPr>
                          </w:pPr>
                          <w:r w:rsidRPr="004602F5">
                            <w:rPr>
                              <w:rFonts w:ascii="Book Antiqua" w:hAnsi="Book Antiqua"/>
                              <w:color w:val="auto"/>
                              <w:sz w:val="22"/>
                              <w:szCs w:val="22"/>
                              <w:lang w:val="en"/>
                            </w:rPr>
                            <w:t>Screening</w:t>
                          </w:r>
                        </w:p>
                      </w:txbxContent>
                    </v:textbox>
                  </v:roundrect>
                  <v:roundrect id="Rounded Rectangle 34" o:spid="_x0000_s1029" style="position:absolute;left:1109;top:39103;width:6391;height:475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AP2cQA&#10;AADbAAAADwAAAGRycy9kb3ducmV2LnhtbESPQWvCQBSE70L/w/IEb7qrlSCpq4hUKHgyLZXeXrOv&#10;STT7NmZXjf/eLQgeh5n5hpkvO1uLC7W+cqxhPFIgiHNnKi40fH1uhjMQPiAbrB2Thht5WC5eenNM&#10;jbvyji5ZKESEsE9RQxlCk0rp85Is+pFriKP351qLIcq2kKbFa4TbWk6USqTFiuNCiQ2tS8qP2dlq&#10;KCb1LuPTIdmv36c/h3Pyq9T3VutBv1u9gQjUhWf40f4wGl6n8P8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AD9nEAAAA2wAAAA8AAAAAAAAAAAAAAAAAmAIAAGRycy9k&#10;b3ducmV2LnhtbFBLBQYAAAAABAAEAPUAAACJAwAAAAA=&#10;" fillcolor="#ccecff">
                    <v:textbox style="layout-flow:vertical;mso-layout-flow-alt:bottom-to-top" inset="3.6pt,,3.6pt">
                      <w:txbxContent>
                        <w:p w14:paraId="2B885849" w14:textId="77777777" w:rsidR="00880603" w:rsidRPr="004602F5" w:rsidRDefault="00880603" w:rsidP="00892085">
                          <w:pPr>
                            <w:pStyle w:val="2"/>
                            <w:jc w:val="center"/>
                            <w:rPr>
                              <w:rFonts w:ascii="Book Antiqua" w:hAnsi="Book Antiqua"/>
                              <w:color w:val="auto"/>
                              <w:sz w:val="22"/>
                              <w:szCs w:val="22"/>
                              <w:lang w:val="en"/>
                            </w:rPr>
                          </w:pPr>
                          <w:r w:rsidRPr="004602F5">
                            <w:rPr>
                              <w:rFonts w:ascii="Book Antiqua" w:hAnsi="Book Antiqua"/>
                              <w:color w:val="auto"/>
                              <w:sz w:val="22"/>
                              <w:szCs w:val="22"/>
                              <w:lang w:val="en"/>
                            </w:rPr>
                            <w:t>Included</w:t>
                          </w:r>
                        </w:p>
                      </w:txbxContent>
                    </v:textbox>
                  </v:roundrect>
                  <v:roundrect id="Rounded Rectangle 35" o:spid="_x0000_s1030" style="position:absolute;left:909;top:25000;width:6227;height:5116;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qQsUA&#10;AADbAAAADwAAAGRycy9kb3ducmV2LnhtbESPQWvCQBSE74X+h+UVvNXdahskukoRBcGTURRvz+wz&#10;ic2+TbOrpv++Wyh4HGbmG2Yy62wtbtT6yrGGt74CQZw7U3GhYbddvo5A+IBssHZMGn7Iw2z6/DTB&#10;1Lg7b+iWhUJECPsUNZQhNKmUPi/Jou+7hjh6Z9daDFG2hTQt3iPc1nKgVCItVhwXSmxoXlL+lV2t&#10;hmJQbzL+viSH+eL9eLkmJ6X2a617L93nGESgLjzC/+2V0TD8gL8v8Q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KpCxQAAANsAAAAPAAAAAAAAAAAAAAAAAJgCAABkcnMv&#10;ZG93bnJldi54bWxQSwUGAAAAAAQABAD1AAAAigMAAAAA&#10;" fillcolor="#ccecff">
                    <v:textbox style="layout-flow:vertical;mso-layout-flow-alt:bottom-to-top" inset="3.6pt,,3.6pt">
                      <w:txbxContent>
                        <w:p w14:paraId="78E2BF0C" w14:textId="77777777" w:rsidR="00880603" w:rsidRPr="004602F5" w:rsidRDefault="00880603" w:rsidP="00892085">
                          <w:pPr>
                            <w:pStyle w:val="2"/>
                            <w:jc w:val="center"/>
                            <w:rPr>
                              <w:rFonts w:ascii="Book Antiqua" w:hAnsi="Book Antiqua"/>
                              <w:color w:val="auto"/>
                              <w:sz w:val="22"/>
                              <w:szCs w:val="22"/>
                              <w:lang w:val="en"/>
                            </w:rPr>
                          </w:pPr>
                          <w:r w:rsidRPr="004602F5">
                            <w:rPr>
                              <w:rFonts w:ascii="Book Antiqua" w:hAnsi="Book Antiqua"/>
                              <w:color w:val="auto"/>
                              <w:sz w:val="22"/>
                              <w:szCs w:val="22"/>
                              <w:lang w:val="en"/>
                            </w:rPr>
                            <w:t>Eligibility</w:t>
                          </w:r>
                        </w:p>
                      </w:txbxContent>
                    </v:textbox>
                  </v:roundrect>
                  <v:roundrect id="Rounded Rectangle 36" o:spid="_x0000_s1031" style="position:absolute;left:971;top:-453;width:6288;height:4390;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40NcUA&#10;AADbAAAADwAAAGRycy9kb3ducmV2LnhtbESPT2sCMRTE74LfITyhN01qyyJbs1KkgtCTW7H09rp5&#10;3T/dvGw3UddvbwqCx2FmfsMsV4NtxYl6XzvW8DhTIIgLZ2ouNew/NtMFCB+QDbaOScOFPKyy8WiJ&#10;qXFn3tEpD6WIEPYpaqhC6FIpfVGRRT9zHXH0flxvMUTZl9L0eI5w28q5Uom0WHNcqLCjdUXFb360&#10;Gsp5u8v5r0k+12/PX80x+Vbq8K71w2R4fQERaAj38K29NRqeEvj/En+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jQ1xQAAANsAAAAPAAAAAAAAAAAAAAAAAJgCAABkcnMv&#10;ZG93bnJldi54bWxQSwUGAAAAAAQABAD1AAAAigMAAAAA&#10;" fillcolor="#ccecff">
                    <v:textbox style="layout-flow:vertical;mso-layout-flow-alt:bottom-to-top" inset="3.6pt,,3.6pt">
                      <w:txbxContent>
                        <w:p w14:paraId="7553C7C8" w14:textId="77777777" w:rsidR="00880603" w:rsidRPr="004602F5" w:rsidRDefault="00880603" w:rsidP="00892085">
                          <w:pPr>
                            <w:pStyle w:val="2"/>
                            <w:rPr>
                              <w:rFonts w:ascii="Book Antiqua" w:hAnsi="Book Antiqua"/>
                              <w:color w:val="auto"/>
                              <w:sz w:val="22"/>
                              <w:szCs w:val="22"/>
                              <w:lang w:val="en"/>
                            </w:rPr>
                          </w:pPr>
                          <w:r w:rsidRPr="004602F5">
                            <w:rPr>
                              <w:rFonts w:ascii="Book Antiqua" w:hAnsi="Book Antiqua"/>
                              <w:color w:val="auto"/>
                              <w:sz w:val="22"/>
                              <w:szCs w:val="22"/>
                              <w:lang w:val="en"/>
                            </w:rPr>
                            <w:t>Obtained</w:t>
                          </w:r>
                        </w:p>
                      </w:txbxContent>
                    </v:textbox>
                  </v:roundrect>
                </v:group>
                <v:group id="Group 37" o:spid="_x0000_s1032" style="position:absolute;left:10053;width:55332;height:53341" coordorigin="4021" coordsize="55331,53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49" o:spid="_x0000_s1033" type="#_x0000_t32" style="position:absolute;left:28346;top:17711;width:0;height:8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EnMUAAADbAAAADwAAAGRycy9kb3ducmV2LnhtbESPQWvCQBSE7wX/w/KEXkrdKKFodBUR&#10;bXspohbB2yP7zAazb2N2Nem/7xYKHoeZ+YaZLTpbiTs1vnSsYDhIQBDnTpdcKPg+bF7HIHxA1lg5&#10;JgU/5GEx7z3NMNOu5R3d96EQEcI+QwUmhDqT0ueGLPqBq4mjd3aNxRBlU0jdYBvhtpKjJHmTFkuO&#10;CwZrWhnKL/ubVUDOXU9fx6V5347bYNfHl480vSn13O+WUxCBuvAI/7c/tYJ0An9f4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IEnMUAAADbAAAADwAAAAAAAAAA&#10;AAAAAAChAgAAZHJzL2Rvd25yZXYueG1sUEsFBgAAAAAEAAQA+QAAAJMDAAAAAA==&#10;" strokecolor="windowText" strokeweight="1pt">
                    <v:stroke endarrow="block" joinstyle="miter"/>
                  </v:shape>
                  <v:rect id="Rectangle 38" o:spid="_x0000_s1034" style="position:absolute;left:15011;width:24863;height:7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9VUcIA&#10;AADbAAAADwAAAGRycy9kb3ducmV2LnhtbERPW2vCMBR+F/YfwhnsTdNNvHWmZZsIwvDBbrjXQ3LW&#10;lDUnpYla/715GPj48d3X5eBacaY+NJ4VPE8yEMTam4ZrBd9f2/ESRIjIBlvPpOBKAcriYbTG3PgL&#10;H+hcxVqkEA45KrAxdrmUQVtyGCa+I07cr+8dxgT7WpoeLynctfIly+bSYcOpwWJHH5b0X3VyChZ1&#10;3FT6faaPe3tdfq6GaThUP0o9PQ5vryAiDfEu/nfvjIJpGpu+pB8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1VRwgAAANsAAAAPAAAAAAAAAAAAAAAAAJgCAABkcnMvZG93&#10;bnJldi54bWxQSwUGAAAAAAQABAD1AAAAhwMAAAAA&#10;">
                    <v:textbox inset=",7.2pt,,7.2pt">
                      <w:txbxContent>
                        <w:p w14:paraId="4A945461" w14:textId="77777777" w:rsidR="00880603" w:rsidRPr="004602F5" w:rsidRDefault="00880603" w:rsidP="00892085">
                          <w:pPr>
                            <w:jc w:val="center"/>
                            <w:rPr>
                              <w:rFonts w:ascii="Book Antiqua" w:hAnsi="Book Antiqua" w:cstheme="majorBidi"/>
                            </w:rPr>
                          </w:pPr>
                          <w:r w:rsidRPr="004602F5">
                            <w:rPr>
                              <w:rFonts w:ascii="Book Antiqua" w:hAnsi="Book Antiqua" w:cstheme="majorBidi"/>
                            </w:rPr>
                            <w:t>IPD cases obtained from NNDSS between 2001 and 2013</w:t>
                          </w:r>
                          <w:r w:rsidRPr="004602F5">
                            <w:rPr>
                              <w:rFonts w:ascii="Book Antiqua" w:hAnsi="Book Antiqua" w:cstheme="majorBidi"/>
                            </w:rPr>
                            <w:br/>
                            <w:t>(n = 23, 632)</w:t>
                          </w:r>
                        </w:p>
                      </w:txbxContent>
                    </v:textbox>
                  </v:rect>
                  <v:rect id="Rectangle 39" o:spid="_x0000_s1035" style="position:absolute;left:14554;top:13563;width:26955;height: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wysUA&#10;AADbAAAADwAAAGRycy9kb3ducmV2LnhtbESPT2sCMRTE74LfITyht5qtUv9sjWJbCoJ42FXa6yN5&#10;3SzdvCybVNdv3wgFj8PM/IZZbXrXiDN1ofas4GmcgSDW3tRcKTgdPx4XIEJENth4JgVXCrBZDwcr&#10;zI2/cEHnMlYiQTjkqMDG2OZSBm3JYRj7ljh5375zGJPsKmk6vCS4a+Qky2bSYc1pwWJLb5b0T/nr&#10;FMyr+F7q12f9ebDXxX7ZT0NRfin1MOq3LyAi9fEe/m/vjILpEm5f0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DKxQAAANsAAAAPAAAAAAAAAAAAAAAAAJgCAABkcnMv&#10;ZG93bnJldi54bWxQSwUGAAAAAAQABAD1AAAAigMAAAAA&#10;">
                    <v:textbox inset=",7.2pt,,7.2pt">
                      <w:txbxContent>
                        <w:p w14:paraId="439E7FE0" w14:textId="77777777" w:rsidR="00880603" w:rsidRPr="004602F5" w:rsidRDefault="00880603" w:rsidP="00892085">
                          <w:pPr>
                            <w:jc w:val="center"/>
                            <w:rPr>
                              <w:rFonts w:ascii="Book Antiqua" w:hAnsi="Book Antiqua" w:cstheme="majorBidi"/>
                            </w:rPr>
                          </w:pPr>
                          <w:r w:rsidRPr="004602F5">
                            <w:rPr>
                              <w:rFonts w:ascii="Book Antiqua" w:eastAsia="Times New Roman" w:hAnsi="Book Antiqua" w:cstheme="majorBidi"/>
                            </w:rPr>
                            <w:t>Cases that occurred after at least one 7vPCV dose between 2001 and 2006</w:t>
                          </w:r>
                          <w:r w:rsidRPr="004602F5">
                            <w:rPr>
                              <w:rFonts w:ascii="Book Antiqua" w:eastAsia="Times New Roman" w:hAnsi="Book Antiqua" w:cstheme="majorBidi"/>
                            </w:rPr>
                            <w:br/>
                            <w:t>(n= 184)</w:t>
                          </w:r>
                        </w:p>
                        <w:p w14:paraId="329C81DA" w14:textId="75F38110" w:rsidR="00880603" w:rsidRPr="00F73E07" w:rsidRDefault="00880603" w:rsidP="00892085">
                          <w:pPr>
                            <w:jc w:val="center"/>
                            <w:rPr>
                              <w:lang w:val="en"/>
                            </w:rPr>
                          </w:pPr>
                          <w:r w:rsidRPr="00F73E07">
                            <w:br/>
                            <w:t xml:space="preserve">(n </w:t>
                          </w:r>
                          <w:proofErr w:type="gramStart"/>
                          <w:r w:rsidRPr="00F73E07">
                            <w:t>=</w:t>
                          </w:r>
                          <w:r w:rsidR="00C84769">
                            <w:t xml:space="preserve"> </w:t>
                          </w:r>
                          <w:r w:rsidRPr="00F73E07">
                            <w:t xml:space="preserve"> )</w:t>
                          </w:r>
                          <w:proofErr w:type="gramEnd"/>
                        </w:p>
                      </w:txbxContent>
                    </v:textbox>
                  </v:rect>
                  <v:rect id="Rectangle 40" o:spid="_x0000_s1036" style="position:absolute;left:42900;top:26136;width:16452;height:6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8qKsIA&#10;AADbAAAADwAAAGRycy9kb3ducmV2LnhtbERPz2vCMBS+C/4P4Qm7aapz6jqjbJPBYOzQbuj1kTyb&#10;YvNSmkzrf78cBI8f3+/1tneNOFMXas8KppMMBLH2puZKwe/Px3gFIkRkg41nUnClANvNcLDG3PgL&#10;F3QuYyVSCIccFdgY21zKoC05DBPfEifu6DuHMcGukqbDSwp3jZxl2UI6rDk1WGzp3ZI+lX9OwbKK&#10;u1K/Pen9t72uvp77x1CUB6UeRv3rC4hIfbyLb+5Po2Ce1qcv6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yoqwgAAANsAAAAPAAAAAAAAAAAAAAAAAJgCAABkcnMvZG93&#10;bnJldi54bWxQSwUGAAAAAAQABAD1AAAAhwMAAAAA&#10;">
                    <v:textbox inset=",7.2pt,,7.2pt">
                      <w:txbxContent>
                        <w:p w14:paraId="42659119" w14:textId="77777777" w:rsidR="00880603" w:rsidRPr="004602F5" w:rsidRDefault="00880603" w:rsidP="00892085">
                          <w:pPr>
                            <w:jc w:val="center"/>
                            <w:rPr>
                              <w:rFonts w:ascii="Book Antiqua" w:hAnsi="Book Antiqua" w:cstheme="majorBidi"/>
                              <w:lang w:val="en"/>
                            </w:rPr>
                          </w:pPr>
                          <w:r w:rsidRPr="004602F5">
                            <w:rPr>
                              <w:rFonts w:ascii="Book Antiqua" w:hAnsi="Book Antiqua" w:cstheme="majorBidi"/>
                            </w:rPr>
                            <w:t xml:space="preserve">Ineligible excluded cases </w:t>
                          </w:r>
                          <w:r w:rsidRPr="004602F5">
                            <w:rPr>
                              <w:rFonts w:ascii="Book Antiqua" w:hAnsi="Book Antiqua" w:cstheme="majorBidi"/>
                            </w:rPr>
                            <w:br/>
                            <w:t>(n =162)</w:t>
                          </w:r>
                        </w:p>
                      </w:txbxContent>
                    </v:textbox>
                  </v:rect>
                  <v:rect id="Rectangle 41" o:spid="_x0000_s1037" style="position:absolute;left:16840;top:49118;width:24669;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PscQA&#10;AADbAAAADwAAAGRycy9kb3ducmV2LnhtbESPQWsCMRSE7wX/Q3gFbzVrtWq3RqmKUCg9uIpeH8nr&#10;ZnHzsmyirv++KRR6HGbmG2a+7FwtrtSGyrOC4SADQay9qbhUcNhvn2YgQkQ2WHsmBXcKsFz0HuaY&#10;G3/jHV2LWIoE4ZCjAhtjk0sZtCWHYeAb4uR9+9ZhTLItpWnxluCuls9ZNpEOK04LFhtaW9Ln4uIU&#10;TMu4KfTqRR+/7H32+dqNwq44KdV/7N7fQETq4n/4r/1hFIyH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j7HEAAAA2wAAAA8AAAAAAAAAAAAAAAAAmAIAAGRycy9k&#10;b3ducmV2LnhtbFBLBQYAAAAABAAEAPUAAACJAwAAAAA=&#10;">
                    <v:textbox inset=",7.2pt,,7.2pt">
                      <w:txbxContent>
                        <w:p w14:paraId="3411BAB8" w14:textId="3657BF1D" w:rsidR="00880603" w:rsidRPr="004602F5" w:rsidRDefault="00880603" w:rsidP="00254FAF">
                          <w:pPr>
                            <w:spacing w:after="0"/>
                            <w:jc w:val="center"/>
                            <w:rPr>
                              <w:rFonts w:ascii="Book Antiqua" w:hAnsi="Book Antiqua" w:cstheme="majorBidi"/>
                              <w:lang w:val="en"/>
                            </w:rPr>
                          </w:pPr>
                          <w:r w:rsidRPr="004C7C7E">
                            <w:rPr>
                              <w:rFonts w:ascii="Book Antiqua" w:hAnsi="Book Antiqua" w:cstheme="majorBidi"/>
                              <w:lang w:val="en"/>
                            </w:rPr>
                            <w:t>9 Car</w:t>
                          </w:r>
                          <w:r w:rsidRPr="004602F5">
                            <w:rPr>
                              <w:rFonts w:ascii="Book Antiqua" w:hAnsi="Book Antiqua" w:cstheme="majorBidi"/>
                              <w:lang w:val="en"/>
                            </w:rPr>
                            <w:t>rier primed NVT-IPD cases</w:t>
                          </w:r>
                        </w:p>
                        <w:p w14:paraId="2734E25D" w14:textId="77777777" w:rsidR="00880603" w:rsidRPr="004602F5" w:rsidRDefault="00880603" w:rsidP="00892085">
                          <w:pPr>
                            <w:spacing w:after="0"/>
                            <w:jc w:val="center"/>
                            <w:rPr>
                              <w:rFonts w:ascii="Book Antiqua" w:hAnsi="Book Antiqua" w:cstheme="majorBidi"/>
                              <w:lang w:val="en"/>
                            </w:rPr>
                          </w:pPr>
                          <w:r w:rsidRPr="004602F5">
                            <w:rPr>
                              <w:rFonts w:ascii="Book Antiqua" w:hAnsi="Book Antiqua" w:cstheme="majorBidi"/>
                              <w:lang w:val="en"/>
                            </w:rPr>
                            <w:t>(Median age 5.9 months)</w:t>
                          </w:r>
                        </w:p>
                      </w:txbxContent>
                    </v:textbox>
                  </v:rect>
                  <v:rect id="Rectangle 42" o:spid="_x0000_s1038" style="position:absolute;left:35966;top:40995;width:21921;height:5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RxsUA&#10;AADbAAAADwAAAGRycy9kb3ducmV2LnhtbESPT2sCMRTE7wW/Q3iCt5qttmq3RvEPhULpwVX0+khe&#10;N4ubl2UTdf32TaHQ4zAzv2Hmy87V4kptqDwreBpmIIi1NxWXCg7798cZiBCRDdaeScGdAiwXvYc5&#10;5sbfeEfXIpYiQTjkqMDG2ORSBm3JYRj6hjh53751GJNsS2lavCW4q+UoyybSYcVpwWJDG0v6XFyc&#10;gmkZt4Vev+jjl73PPl+7cdgVJ6UG/W71BiJSF//Df+0Po+B5BL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HGxQAAANsAAAAPAAAAAAAAAAAAAAAAAJgCAABkcnMv&#10;ZG93bnJldi54bWxQSwUGAAAAAAQABAD1AAAAigMAAAAA&#10;">
                    <v:textbox inset=",7.2pt,,7.2pt">
                      <w:txbxContent>
                        <w:p w14:paraId="5A105C9B" w14:textId="77777777" w:rsidR="00880603" w:rsidRPr="004602F5" w:rsidRDefault="00880603" w:rsidP="00892085">
                          <w:pPr>
                            <w:spacing w:after="0"/>
                            <w:jc w:val="center"/>
                            <w:rPr>
                              <w:rFonts w:ascii="Book Antiqua" w:hAnsi="Book Antiqua" w:cstheme="majorBidi"/>
                              <w:lang w:val="en"/>
                            </w:rPr>
                          </w:pPr>
                          <w:r w:rsidRPr="004602F5">
                            <w:rPr>
                              <w:rFonts w:ascii="Book Antiqua" w:hAnsi="Book Antiqua" w:cstheme="majorBidi"/>
                              <w:lang w:val="en"/>
                            </w:rPr>
                            <w:t>8 Non-carrier primed VT-IPD cases</w:t>
                          </w:r>
                        </w:p>
                        <w:p w14:paraId="40BD805F" w14:textId="77777777" w:rsidR="00880603" w:rsidRPr="004602F5" w:rsidRDefault="00880603" w:rsidP="00892085">
                          <w:pPr>
                            <w:spacing w:after="0"/>
                            <w:jc w:val="center"/>
                            <w:rPr>
                              <w:rFonts w:ascii="Book Antiqua" w:hAnsi="Book Antiqua" w:cstheme="majorBidi"/>
                              <w:lang w:val="en"/>
                            </w:rPr>
                          </w:pPr>
                          <w:r w:rsidRPr="004602F5">
                            <w:rPr>
                              <w:rFonts w:ascii="Book Antiqua" w:hAnsi="Book Antiqua" w:cstheme="majorBidi"/>
                              <w:lang w:val="en"/>
                            </w:rPr>
                            <w:t>(Median age 2.2 months)</w:t>
                          </w:r>
                        </w:p>
                      </w:txbxContent>
                    </v:textbox>
                  </v:rect>
                  <v:shape id="Straight Arrow Connector 43" o:spid="_x0000_s1039" type="#_x0000_t32" style="position:absolute;left:28397;top:32004;width:63;height:17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ha8UAAADbAAAADwAAAGRycy9kb3ducmV2LnhtbESPT2vCQBTE7wW/w/KE3upG+0eNbkQE&#10;IdhDNXrx9sg+k5Ds25DdxvTbd4VCj8PM/IZZbwbTiJ46V1lWMJ1EIIhzqysuFFzO+5cFCOeRNTaW&#10;ScEPOdgko6c1xtre+UR95gsRIOxiVFB638ZSurwkg25iW+Lg3Wxn0AfZFVJ3eA9w08hZFH1IgxWH&#10;hRJb2pWU19m3UaBnX3WaFlX2udfHw3xp3495f1XqeTxsVyA8Df4//NdOtYK3V3h8CT9AJ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Cha8UAAADbAAAADwAAAAAAAAAA&#10;AAAAAAChAgAAZHJzL2Rvd25yZXYueG1sUEsFBgAAAAAEAAQA+QAAAJMDAAAAAA==&#10;">
                    <v:stroke endarrow="block"/>
                    <v:shadow color="#ccc"/>
                  </v:shape>
                  <v:shape id="Straight Arrow Connector 44" o:spid="_x0000_s1040" type="#_x0000_t32" style="position:absolute;left:39166;top:28803;width:3747;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k5H8UAAADbAAAADwAAAGRycy9kb3ducmV2LnhtbESPQWvCQBSE7wX/w/IEb3WjxNpGV5FC&#10;INhD09hLb4/sMwlm34bsNon/vlso9DjMzDfM/jiZVgzUu8aygtUyAkFcWt1wpeDzkj4+g3AeWWNr&#10;mRTcycHxMHvYY6LtyB80FL4SAcIuQQW1910ipStrMuiWtiMO3tX2Bn2QfSV1j2OAm1auo+hJGmw4&#10;LNTY0WtN5a34Ngr0+v2WZVVTvKU6P29f7CYvhy+lFvPptAPhafL/4b92phXEMfx+CT9AH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8k5H8UAAADbAAAADwAAAAAAAAAA&#10;AAAAAAChAgAAZHJzL2Rvd25yZXYueG1sUEsFBgAAAAAEAAQA+QAAAJMDAAAAAA==&#10;">
                    <v:stroke endarrow="block"/>
                    <v:shadow color="#ccc"/>
                  </v:shape>
                  <v:shape id="Straight Arrow Connector 45" o:spid="_x0000_s1041" type="#_x0000_t32" style="position:absolute;left:28346;top:31927;width:7614;height:9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WchMMAAADbAAAADwAAAGRycy9kb3ducmV2LnhtbESPQYvCMBSE7wv+h/AEb2uq6KrVKCII&#10;xT2sW714ezTPtti8lCbW+u83grDHYWa+YVabzlSipcaVlhWMhhEI4szqknMF59P+cw7CeWSNlWVS&#10;8CQHm3XvY4Wxtg/+pTb1uQgQdjEqKLyvYyldVpBBN7Q1cfCutjHog2xyqRt8BLip5DiKvqTBksNC&#10;gTXtCspu6d0o0OOfW5LkZfq918fDbGGnx6y9KDXod9slCE+d/w+/24lWMJnC60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FnITDAAAA2wAAAA8AAAAAAAAAAAAA&#10;AAAAoQIAAGRycy9kb3ducmV2LnhtbFBLBQYAAAAABAAEAPkAAACRAwAAAAA=&#10;">
                    <v:stroke endarrow="block"/>
                    <v:shadow color="#ccc"/>
                  </v:shape>
                  <v:rect id="Rectangle 46" o:spid="_x0000_s1042" style="position:absolute;left:4021;top:40995;width:18998;height:6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XxcQA&#10;AADbAAAADwAAAGRycy9kb3ducmV2LnhtbESPQWsCMRSE70L/Q3gFb5q1VqurUVqLIJQe3Jb2+kie&#10;m6Wbl2UTdf33RhB6HGbmG2a57lwtTtSGyrOC0TADQay9qbhU8P21HcxAhIhssPZMCi4UYL166C0x&#10;N/7MezoVsRQJwiFHBTbGJpcyaEsOw9A3xMk7+NZhTLItpWnxnOCulk9ZNpUOK04LFhvaWNJ/xdEp&#10;eCnje6HfJvrn015mH/NuHPbFr1L9x+51ASJSF//D9/bOKHiewu1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qF8XEAAAA2wAAAA8AAAAAAAAAAAAAAAAAmAIAAGRycy9k&#10;b3ducmV2LnhtbFBLBQYAAAAABAAEAPUAAACJAwAAAAA=&#10;">
                    <v:textbox inset=",7.2pt,,7.2pt">
                      <w:txbxContent>
                        <w:p w14:paraId="37677662" w14:textId="7E7B5D7D" w:rsidR="00880603" w:rsidRPr="004602F5" w:rsidRDefault="00880603" w:rsidP="00254FAF">
                          <w:pPr>
                            <w:spacing w:after="0"/>
                            <w:jc w:val="center"/>
                            <w:rPr>
                              <w:rFonts w:ascii="Book Antiqua" w:hAnsi="Book Antiqua" w:cstheme="majorBidi"/>
                              <w:lang w:val="en"/>
                            </w:rPr>
                          </w:pPr>
                          <w:r w:rsidRPr="004C7C7E">
                            <w:rPr>
                              <w:rFonts w:ascii="Book Antiqua" w:hAnsi="Book Antiqua" w:cstheme="majorBidi"/>
                              <w:lang w:val="en"/>
                            </w:rPr>
                            <w:t>5 Ca</w:t>
                          </w:r>
                          <w:r w:rsidRPr="004602F5">
                            <w:rPr>
                              <w:rFonts w:ascii="Book Antiqua" w:hAnsi="Book Antiqua" w:cstheme="majorBidi"/>
                              <w:lang w:val="en"/>
                            </w:rPr>
                            <w:t>rrier primed VT-IPD cases</w:t>
                          </w:r>
                          <w:r w:rsidRPr="004602F5">
                            <w:rPr>
                              <w:rFonts w:ascii="Book Antiqua" w:hAnsi="Book Antiqua" w:cstheme="majorBidi"/>
                              <w:lang w:val="en"/>
                            </w:rPr>
                            <w:cr/>
                            <w:t xml:space="preserve"> (Median age 8.3 months)</w:t>
                          </w:r>
                        </w:p>
                      </w:txbxContent>
                    </v:textbox>
                  </v:rect>
                  <v:rect id="Rectangle 47" o:spid="_x0000_s1043" style="position:absolute;left:16840;top:25831;width:22256;height:6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yXsQA&#10;AADbAAAADwAAAGRycy9kb3ducmV2LnhtbESPQWsCMRSE70L/Q3gFb5q11qqrUVqLIJQe3Jb2+kie&#10;m6Wbl2UTdf33RhB6HGbmG2a57lwtTtSGyrOC0TADQay9qbhU8P21HcxAhIhssPZMCi4UYL166C0x&#10;N/7MezoVsRQJwiFHBTbGJpcyaEsOw9A3xMk7+NZhTLItpWnxnOCulk9Z9iIdVpwWLDa0saT/iqNT&#10;MC3je6HfJvrn015mH/NuHPbFr1L9x+51ASJSF//D9/bOKHiewu1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msl7EAAAA2wAAAA8AAAAAAAAAAAAAAAAAmAIAAGRycy9k&#10;b3ducmV2LnhtbFBLBQYAAAAABAAEAPUAAACJAwAAAAA=&#10;">
                    <v:textbox inset=",7.2pt,,7.2pt">
                      <w:txbxContent>
                        <w:p w14:paraId="753BBDD3" w14:textId="3710F97D" w:rsidR="00880603" w:rsidRPr="004602F5" w:rsidRDefault="00880603" w:rsidP="00892085">
                          <w:pPr>
                            <w:spacing w:after="0" w:line="240" w:lineRule="auto"/>
                            <w:jc w:val="center"/>
                            <w:rPr>
                              <w:rFonts w:ascii="Book Antiqua" w:hAnsi="Book Antiqua" w:cstheme="majorBidi"/>
                            </w:rPr>
                          </w:pPr>
                          <w:r w:rsidRPr="004602F5">
                            <w:rPr>
                              <w:rFonts w:ascii="Book Antiqua" w:eastAsia="Times New Roman" w:hAnsi="Book Antiqua" w:cstheme="majorBidi"/>
                            </w:rPr>
                            <w:t xml:space="preserve">Cases </w:t>
                          </w:r>
                          <w:r w:rsidR="002E6C7A" w:rsidRPr="002E6C7A">
                            <w:rPr>
                              <w:rFonts w:ascii="Book Antiqua" w:hAnsi="Book Antiqua" w:cstheme="majorBidi" w:hint="eastAsia"/>
                              <w:vertAlign w:val="superscript"/>
                              <w:lang w:eastAsia="zh-CN"/>
                            </w:rPr>
                            <w:t>1</w:t>
                          </w:r>
                          <w:r w:rsidRPr="004602F5">
                            <w:rPr>
                              <w:rFonts w:ascii="Book Antiqua" w:eastAsia="Times New Roman" w:hAnsi="Book Antiqua" w:cstheme="majorBidi"/>
                            </w:rPr>
                            <w:t>eligible for the final analysis</w:t>
                          </w:r>
                        </w:p>
                        <w:p w14:paraId="0FEE48E8" w14:textId="77777777" w:rsidR="00880603" w:rsidRPr="004602F5" w:rsidRDefault="00880603" w:rsidP="00892085">
                          <w:pPr>
                            <w:spacing w:after="0" w:line="240" w:lineRule="auto"/>
                            <w:jc w:val="center"/>
                            <w:rPr>
                              <w:rFonts w:ascii="Book Antiqua" w:hAnsi="Book Antiqua" w:cstheme="majorBidi"/>
                              <w:lang w:val="en"/>
                            </w:rPr>
                          </w:pPr>
                          <w:r w:rsidRPr="004602F5">
                            <w:rPr>
                              <w:rFonts w:ascii="Book Antiqua" w:hAnsi="Book Antiqua" w:cstheme="majorBidi"/>
                            </w:rPr>
                            <w:t>(n=22)</w:t>
                          </w:r>
                        </w:p>
                      </w:txbxContent>
                    </v:textbox>
                  </v:rect>
                  <v:shape id="Straight Arrow Connector 48" o:spid="_x0000_s1044" type="#_x0000_t32" style="position:absolute;left:22555;top:31927;width:5778;height:90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LZfcAAAADbAAAADwAAAGRycy9kb3ducmV2LnhtbERPTWvCQBC9C/0PyxR6041FYkndhLYg&#10;WKSgaaDXITsmwexsyK4a/33nUOjx8b43xeR6daUxdJ4NLBcJKOLa244bA9X3dv4CKkRki71nMnCn&#10;AEX+MNtgZv2Nj3QtY6MkhEOGBtoYh0zrULfkMCz8QCzcyY8Oo8Cx0XbEm4S7Xj8nSaoddiwNLQ70&#10;0VJ9Li9OevefQ5q+L9f2x5dffl91dKjuxjw9Tm+voCJN8V/8595ZAysZK1/kB+j8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i2X3AAAAA2wAAAA8AAAAAAAAAAAAAAAAA&#10;oQIAAGRycy9kb3ducmV2LnhtbFBLBQYAAAAABAAEAPkAAACOAwAAAAA=&#10;">
                    <v:stroke endarrow="block"/>
                    <v:shadow color="#ccc"/>
                  </v:shape>
                  <v:shape id="Straight Arrow Connector 50" o:spid="_x0000_s1045" type="#_x0000_t32" style="position:absolute;left:28032;top:7483;width:85;height:60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rhTr8AAADbAAAADwAAAGRycy9kb3ducmV2LnhtbERPTWvCQBC9F/wPywi91Y2FlBJdRQSh&#10;mFOitNchOybR7GzIrpr8+86h0OPjfa+3o+vUg4bQejawXCSgiCtvW64NnE+Ht09QISJb7DyTgYkC&#10;bDezlzVm1j+5oEcZayUhHDI00MTYZ1qHqiGHYeF7YuEufnAYBQ61tgM+Jdx1+j1JPrTDlqWhwZ72&#10;DVW38u6kJE+v3/e2qovjjyVPl/w4LXNjXufjbgUq0hj/xX/uL2sglfXyRX6A3v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IrhTr8AAADbAAAADwAAAAAAAAAAAAAAAACh&#10;AgAAZHJzL2Rvd25yZXYueG1sUEsFBgAAAAAEAAQA+QAAAI0DAAAAAA==&#10;" strokecolor="windowText" strokeweight="1pt">
                    <v:stroke endarrow="block" joinstyle="miter"/>
                  </v:shape>
                </v:group>
                <w10:wrap type="square"/>
              </v:group>
            </w:pict>
          </mc:Fallback>
        </mc:AlternateContent>
      </w:r>
    </w:p>
    <w:p w14:paraId="0928EC1B" w14:textId="500B0D8A" w:rsidR="00EC7174" w:rsidRPr="000C1984" w:rsidRDefault="007150AE" w:rsidP="00A77316">
      <w:pPr>
        <w:spacing w:after="0" w:line="360" w:lineRule="auto"/>
        <w:jc w:val="both"/>
        <w:rPr>
          <w:rFonts w:ascii="Book Antiqua" w:hAnsi="Book Antiqua" w:cstheme="majorBidi"/>
          <w:sz w:val="24"/>
          <w:szCs w:val="24"/>
        </w:rPr>
      </w:pPr>
      <w:r w:rsidRPr="000C1984">
        <w:rPr>
          <w:rFonts w:ascii="Book Antiqua" w:eastAsia="Times New Roman" w:hAnsi="Book Antiqua" w:cstheme="majorBidi"/>
          <w:b/>
          <w:bCs/>
          <w:noProof/>
          <w:kern w:val="28"/>
          <w:sz w:val="24"/>
          <w:szCs w:val="24"/>
          <w:lang w:eastAsia="en-AU"/>
        </w:rPr>
        <w:t>Fig</w:t>
      </w:r>
      <w:r w:rsidR="0085608E" w:rsidRPr="000C1984">
        <w:rPr>
          <w:rFonts w:ascii="Book Antiqua" w:eastAsia="Times New Roman" w:hAnsi="Book Antiqua" w:cstheme="majorBidi"/>
          <w:b/>
          <w:bCs/>
          <w:noProof/>
          <w:kern w:val="28"/>
          <w:sz w:val="24"/>
          <w:szCs w:val="24"/>
          <w:lang w:eastAsia="en-AU"/>
        </w:rPr>
        <w:t>ure</w:t>
      </w:r>
      <w:r w:rsidRPr="000C1984">
        <w:rPr>
          <w:rFonts w:ascii="Book Antiqua" w:eastAsia="Times New Roman" w:hAnsi="Book Antiqua" w:cstheme="majorBidi"/>
          <w:b/>
          <w:bCs/>
          <w:noProof/>
          <w:kern w:val="28"/>
          <w:sz w:val="24"/>
          <w:szCs w:val="24"/>
          <w:lang w:eastAsia="en-AU"/>
        </w:rPr>
        <w:t xml:space="preserve"> 1</w:t>
      </w:r>
      <w:r w:rsidRPr="000C1984">
        <w:rPr>
          <w:rFonts w:ascii="Book Antiqua" w:hAnsi="Book Antiqua" w:cstheme="majorBidi"/>
          <w:b/>
          <w:bCs/>
          <w:sz w:val="24"/>
          <w:szCs w:val="24"/>
        </w:rPr>
        <w:t xml:space="preserve"> </w:t>
      </w:r>
      <w:r w:rsidR="005D07A2" w:rsidRPr="000C1984">
        <w:rPr>
          <w:rFonts w:ascii="Book Antiqua" w:hAnsi="Book Antiqua" w:cstheme="majorBidi"/>
          <w:b/>
          <w:bCs/>
          <w:sz w:val="24"/>
          <w:szCs w:val="24"/>
        </w:rPr>
        <w:t>Flowchart showing the s</w:t>
      </w:r>
      <w:r w:rsidRPr="000C1984">
        <w:rPr>
          <w:rFonts w:ascii="Book Antiqua" w:hAnsi="Book Antiqua" w:cstheme="majorBidi"/>
          <w:b/>
          <w:bCs/>
          <w:sz w:val="24"/>
          <w:szCs w:val="24"/>
        </w:rPr>
        <w:t xml:space="preserve">election </w:t>
      </w:r>
      <w:r w:rsidR="005D07A2" w:rsidRPr="000C1984">
        <w:rPr>
          <w:rFonts w:ascii="Book Antiqua" w:hAnsi="Book Antiqua" w:cstheme="majorBidi"/>
          <w:b/>
          <w:bCs/>
          <w:sz w:val="24"/>
          <w:szCs w:val="24"/>
        </w:rPr>
        <w:t xml:space="preserve">process </w:t>
      </w:r>
      <w:r w:rsidRPr="000C1984">
        <w:rPr>
          <w:rFonts w:ascii="Book Antiqua" w:hAnsi="Book Antiqua" w:cstheme="majorBidi"/>
          <w:b/>
          <w:bCs/>
          <w:sz w:val="24"/>
          <w:szCs w:val="24"/>
        </w:rPr>
        <w:t xml:space="preserve">of analysed cases and their </w:t>
      </w:r>
      <w:r w:rsidR="007329F5" w:rsidRPr="000C1984">
        <w:rPr>
          <w:rFonts w:ascii="Book Antiqua" w:hAnsi="Book Antiqua" w:cstheme="majorBidi"/>
          <w:b/>
          <w:bCs/>
          <w:sz w:val="24"/>
          <w:szCs w:val="24"/>
        </w:rPr>
        <w:t>median</w:t>
      </w:r>
      <w:r w:rsidRPr="000C1984">
        <w:rPr>
          <w:rFonts w:ascii="Book Antiqua" w:hAnsi="Book Antiqua" w:cstheme="majorBidi"/>
          <w:b/>
          <w:bCs/>
          <w:sz w:val="24"/>
          <w:szCs w:val="24"/>
        </w:rPr>
        <w:t xml:space="preserve"> ages</w:t>
      </w:r>
      <w:r w:rsidR="006229F7" w:rsidRPr="000C1984">
        <w:rPr>
          <w:rFonts w:ascii="Book Antiqua" w:hAnsi="Book Antiqua" w:cstheme="majorBidi"/>
          <w:b/>
          <w:bCs/>
          <w:sz w:val="24"/>
          <w:szCs w:val="24"/>
        </w:rPr>
        <w:t>.</w:t>
      </w:r>
      <w:r w:rsidR="006229F7" w:rsidRPr="000C1984">
        <w:rPr>
          <w:rFonts w:ascii="Book Antiqua" w:hAnsi="Book Antiqua" w:cstheme="majorBidi"/>
          <w:sz w:val="24"/>
          <w:szCs w:val="24"/>
        </w:rPr>
        <w:t xml:space="preserve"> </w:t>
      </w:r>
      <w:r w:rsidR="002E6C7A" w:rsidRPr="000C1984">
        <w:rPr>
          <w:rFonts w:ascii="Book Antiqua" w:hAnsi="Book Antiqua" w:cstheme="majorBidi" w:hint="eastAsia"/>
          <w:vertAlign w:val="superscript"/>
          <w:lang w:eastAsia="zh-CN"/>
        </w:rPr>
        <w:t>1</w:t>
      </w:r>
      <w:r w:rsidR="00831604" w:rsidRPr="000C1984">
        <w:rPr>
          <w:rFonts w:ascii="Book Antiqua" w:hAnsi="Book Antiqua" w:cstheme="majorBidi"/>
          <w:sz w:val="24"/>
          <w:szCs w:val="24"/>
        </w:rPr>
        <w:t>Australian non-Indigenous immunocompetent infants with receipt of first dose of 7vPCV after diphtheria, tetanus and acellular pertussis vaccine</w:t>
      </w:r>
      <w:r w:rsidR="00831604" w:rsidRPr="000C1984">
        <w:rPr>
          <w:rFonts w:ascii="Book Antiqua" w:hAnsi="Book Antiqua" w:cstheme="majorBidi"/>
          <w:sz w:val="24"/>
          <w:szCs w:val="24"/>
          <w:lang w:eastAsia="zh-CN"/>
        </w:rPr>
        <w:t>.</w:t>
      </w:r>
      <w:r w:rsidR="00831604" w:rsidRPr="000C1984">
        <w:rPr>
          <w:rFonts w:ascii="Book Antiqua" w:hAnsi="Book Antiqua" w:cstheme="majorBidi"/>
          <w:sz w:val="24"/>
          <w:szCs w:val="24"/>
        </w:rPr>
        <w:t xml:space="preserve"> </w:t>
      </w:r>
      <w:r w:rsidR="00AC6985" w:rsidRPr="000C1984">
        <w:rPr>
          <w:rFonts w:ascii="Book Antiqua" w:hAnsi="Book Antiqua" w:cstheme="majorBidi"/>
          <w:sz w:val="24"/>
          <w:szCs w:val="24"/>
        </w:rPr>
        <w:t xml:space="preserve">NNDSS: </w:t>
      </w:r>
      <w:r w:rsidR="001534F4" w:rsidRPr="000C1984">
        <w:rPr>
          <w:rFonts w:ascii="Book Antiqua" w:hAnsi="Book Antiqua" w:cstheme="majorBidi"/>
          <w:sz w:val="24"/>
          <w:szCs w:val="24"/>
        </w:rPr>
        <w:t xml:space="preserve">National Notifiable Diseases Surveillance System; 7vPCV: 7-valent pneumococcal </w:t>
      </w:r>
      <w:r w:rsidR="001534F4" w:rsidRPr="000C1984">
        <w:rPr>
          <w:rFonts w:ascii="Book Antiqua" w:hAnsi="Book Antiqua" w:cstheme="majorBidi"/>
          <w:sz w:val="24"/>
          <w:szCs w:val="24"/>
        </w:rPr>
        <w:lastRenderedPageBreak/>
        <w:t xml:space="preserve">conjugate vaccine; </w:t>
      </w:r>
      <w:r w:rsidR="00AD06E4" w:rsidRPr="000C1984">
        <w:rPr>
          <w:rFonts w:ascii="Book Antiqua" w:hAnsi="Book Antiqua" w:cstheme="majorBidi"/>
          <w:sz w:val="24"/>
          <w:szCs w:val="24"/>
        </w:rPr>
        <w:t>VT-IPD: Vaccine type</w:t>
      </w:r>
      <w:r w:rsidR="00435EA6" w:rsidRPr="000C1984">
        <w:rPr>
          <w:rFonts w:ascii="Book Antiqua" w:hAnsi="Book Antiqua" w:cstheme="majorBidi"/>
          <w:sz w:val="24"/>
          <w:szCs w:val="24"/>
          <w:lang w:eastAsia="zh-CN"/>
        </w:rPr>
        <w:t xml:space="preserve"> </w:t>
      </w:r>
      <w:r w:rsidR="00AD06E4" w:rsidRPr="000C1984">
        <w:rPr>
          <w:rFonts w:ascii="Book Antiqua" w:hAnsi="Book Antiqua" w:cstheme="majorBidi"/>
          <w:sz w:val="24"/>
          <w:szCs w:val="24"/>
        </w:rPr>
        <w:t xml:space="preserve">invasive pneumococcal disease; </w:t>
      </w:r>
      <w:r w:rsidR="00577F74" w:rsidRPr="000C1984">
        <w:rPr>
          <w:rFonts w:ascii="Book Antiqua" w:hAnsi="Book Antiqua" w:cstheme="majorBidi"/>
          <w:sz w:val="24"/>
          <w:szCs w:val="24"/>
        </w:rPr>
        <w:t xml:space="preserve">NVT-IPD: </w:t>
      </w:r>
      <w:r w:rsidR="00831604" w:rsidRPr="000C1984">
        <w:rPr>
          <w:rFonts w:ascii="Book Antiqua" w:hAnsi="Book Antiqua" w:cstheme="majorBidi"/>
          <w:sz w:val="24"/>
          <w:szCs w:val="24"/>
        </w:rPr>
        <w:t>N</w:t>
      </w:r>
      <w:r w:rsidR="00435EA6" w:rsidRPr="000C1984">
        <w:rPr>
          <w:rFonts w:ascii="Book Antiqua" w:hAnsi="Book Antiqua" w:cstheme="majorBidi"/>
          <w:sz w:val="24"/>
          <w:szCs w:val="24"/>
        </w:rPr>
        <w:t>on-vaccine type</w:t>
      </w:r>
      <w:r w:rsidR="00435EA6" w:rsidRPr="000C1984">
        <w:rPr>
          <w:rFonts w:ascii="Book Antiqua" w:hAnsi="Book Antiqua" w:cstheme="majorBidi"/>
          <w:sz w:val="24"/>
          <w:szCs w:val="24"/>
          <w:lang w:eastAsia="zh-CN"/>
        </w:rPr>
        <w:t xml:space="preserve"> </w:t>
      </w:r>
      <w:r w:rsidR="00577F74" w:rsidRPr="000C1984">
        <w:rPr>
          <w:rFonts w:ascii="Book Antiqua" w:hAnsi="Book Antiqua" w:cstheme="majorBidi"/>
          <w:sz w:val="24"/>
          <w:szCs w:val="24"/>
        </w:rPr>
        <w:t>invasive pneumococcal disease.</w:t>
      </w:r>
    </w:p>
    <w:p w14:paraId="01F68AE0" w14:textId="77777777" w:rsidR="00EC7174" w:rsidRPr="000C1984" w:rsidRDefault="00EC7174" w:rsidP="00A77316">
      <w:pPr>
        <w:spacing w:after="0" w:line="360" w:lineRule="auto"/>
        <w:jc w:val="both"/>
        <w:rPr>
          <w:rFonts w:ascii="Book Antiqua" w:hAnsi="Book Antiqua" w:cstheme="majorBidi"/>
          <w:sz w:val="24"/>
          <w:szCs w:val="24"/>
        </w:rPr>
      </w:pPr>
    </w:p>
    <w:p w14:paraId="6A3A564A" w14:textId="77777777" w:rsidR="00EC7174" w:rsidRPr="000C1984" w:rsidRDefault="00EC7174" w:rsidP="00A77316">
      <w:pPr>
        <w:spacing w:after="0" w:line="360" w:lineRule="auto"/>
        <w:jc w:val="both"/>
        <w:rPr>
          <w:rFonts w:ascii="Book Antiqua" w:hAnsi="Book Antiqua" w:cstheme="majorBidi"/>
          <w:sz w:val="24"/>
          <w:szCs w:val="24"/>
        </w:rPr>
      </w:pPr>
    </w:p>
    <w:p w14:paraId="5B0D4773" w14:textId="77777777" w:rsidR="00EC7174" w:rsidRPr="000C1984" w:rsidRDefault="00EC7174" w:rsidP="00A77316">
      <w:pPr>
        <w:spacing w:after="0" w:line="360" w:lineRule="auto"/>
        <w:jc w:val="both"/>
        <w:rPr>
          <w:rFonts w:ascii="Book Antiqua" w:hAnsi="Book Antiqua" w:cstheme="majorBidi"/>
          <w:sz w:val="24"/>
          <w:szCs w:val="24"/>
        </w:rPr>
      </w:pPr>
    </w:p>
    <w:p w14:paraId="277AED35" w14:textId="77777777" w:rsidR="00EC7174" w:rsidRPr="000C1984" w:rsidRDefault="00EC7174" w:rsidP="00A77316">
      <w:pPr>
        <w:spacing w:after="0" w:line="360" w:lineRule="auto"/>
        <w:jc w:val="both"/>
        <w:rPr>
          <w:rFonts w:ascii="Book Antiqua" w:hAnsi="Book Antiqua" w:cstheme="majorBidi"/>
          <w:sz w:val="24"/>
          <w:szCs w:val="24"/>
        </w:rPr>
      </w:pPr>
    </w:p>
    <w:p w14:paraId="31EAC958" w14:textId="77777777" w:rsidR="00EC7174" w:rsidRPr="000C1984" w:rsidRDefault="00EC7174" w:rsidP="00A77316">
      <w:pPr>
        <w:spacing w:after="0" w:line="360" w:lineRule="auto"/>
        <w:jc w:val="both"/>
        <w:rPr>
          <w:rFonts w:ascii="Book Antiqua" w:hAnsi="Book Antiqua" w:cstheme="majorBidi"/>
          <w:sz w:val="24"/>
          <w:szCs w:val="24"/>
        </w:rPr>
      </w:pPr>
    </w:p>
    <w:p w14:paraId="173B0C90" w14:textId="77777777" w:rsidR="00EC7174" w:rsidRPr="000C1984" w:rsidRDefault="00EC7174" w:rsidP="00A77316">
      <w:pPr>
        <w:spacing w:after="0" w:line="360" w:lineRule="auto"/>
        <w:jc w:val="both"/>
        <w:rPr>
          <w:rFonts w:ascii="Book Antiqua" w:hAnsi="Book Antiqua" w:cstheme="majorBidi"/>
          <w:sz w:val="24"/>
          <w:szCs w:val="24"/>
        </w:rPr>
      </w:pPr>
    </w:p>
    <w:p w14:paraId="4F5DB0C0" w14:textId="77777777" w:rsidR="00EC7174" w:rsidRPr="000C1984" w:rsidRDefault="00EC7174" w:rsidP="00A77316">
      <w:pPr>
        <w:spacing w:after="0" w:line="360" w:lineRule="auto"/>
        <w:jc w:val="both"/>
        <w:rPr>
          <w:rFonts w:ascii="Book Antiqua" w:hAnsi="Book Antiqua" w:cstheme="majorBidi"/>
          <w:sz w:val="24"/>
          <w:szCs w:val="24"/>
        </w:rPr>
      </w:pPr>
    </w:p>
    <w:p w14:paraId="585297AE" w14:textId="77777777" w:rsidR="00EC7174" w:rsidRPr="000C1984" w:rsidRDefault="00EC7174" w:rsidP="00A77316">
      <w:pPr>
        <w:spacing w:after="0" w:line="360" w:lineRule="auto"/>
        <w:jc w:val="both"/>
        <w:rPr>
          <w:rFonts w:ascii="Book Antiqua" w:hAnsi="Book Antiqua" w:cstheme="majorBidi"/>
          <w:sz w:val="24"/>
          <w:szCs w:val="24"/>
        </w:rPr>
      </w:pPr>
    </w:p>
    <w:p w14:paraId="29B074E9" w14:textId="77777777" w:rsidR="007150AE" w:rsidRPr="000C1984" w:rsidRDefault="007150AE" w:rsidP="00A77316">
      <w:pPr>
        <w:spacing w:after="0" w:line="360" w:lineRule="auto"/>
        <w:jc w:val="both"/>
        <w:rPr>
          <w:rFonts w:ascii="Book Antiqua" w:hAnsi="Book Antiqua" w:cstheme="majorBidi"/>
          <w:b/>
          <w:bCs/>
          <w:sz w:val="24"/>
          <w:szCs w:val="24"/>
        </w:rPr>
      </w:pPr>
    </w:p>
    <w:p w14:paraId="58D4A89B" w14:textId="77777777" w:rsidR="007150AE" w:rsidRPr="000C1984" w:rsidRDefault="007150AE" w:rsidP="00A77316">
      <w:pPr>
        <w:spacing w:after="0" w:line="360" w:lineRule="auto"/>
        <w:jc w:val="both"/>
        <w:rPr>
          <w:rFonts w:ascii="Book Antiqua" w:hAnsi="Book Antiqua" w:cstheme="majorBidi"/>
          <w:b/>
          <w:bCs/>
          <w:sz w:val="24"/>
          <w:szCs w:val="24"/>
        </w:rPr>
      </w:pPr>
    </w:p>
    <w:p w14:paraId="1DE0A452" w14:textId="44566331" w:rsidR="007150AE" w:rsidRPr="000C1984" w:rsidRDefault="007150AE" w:rsidP="00A77316">
      <w:pPr>
        <w:spacing w:after="0" w:line="360" w:lineRule="auto"/>
        <w:jc w:val="both"/>
        <w:rPr>
          <w:rFonts w:ascii="Book Antiqua" w:hAnsi="Book Antiqua" w:cstheme="majorBidi"/>
          <w:noProof/>
          <w:sz w:val="24"/>
          <w:szCs w:val="24"/>
          <w:lang w:eastAsia="en-AU"/>
        </w:rPr>
      </w:pPr>
    </w:p>
    <w:p w14:paraId="0D1A26B9" w14:textId="77777777" w:rsidR="001A1B3C" w:rsidRPr="000C1984" w:rsidRDefault="001A1B3C" w:rsidP="00A77316">
      <w:pPr>
        <w:spacing w:after="0" w:line="360" w:lineRule="auto"/>
        <w:jc w:val="both"/>
        <w:rPr>
          <w:rFonts w:ascii="Book Antiqua" w:hAnsi="Book Antiqua" w:cstheme="majorBidi"/>
          <w:noProof/>
          <w:sz w:val="24"/>
          <w:szCs w:val="24"/>
          <w:lang w:eastAsia="en-AU"/>
        </w:rPr>
      </w:pPr>
    </w:p>
    <w:p w14:paraId="2AD3C7A0" w14:textId="77777777" w:rsidR="001A1B3C" w:rsidRPr="000C1984" w:rsidRDefault="001A1B3C" w:rsidP="00A77316">
      <w:pPr>
        <w:spacing w:after="0" w:line="360" w:lineRule="auto"/>
        <w:jc w:val="both"/>
        <w:rPr>
          <w:rFonts w:ascii="Book Antiqua" w:hAnsi="Book Antiqua" w:cstheme="majorBidi"/>
          <w:noProof/>
          <w:sz w:val="24"/>
          <w:szCs w:val="24"/>
          <w:lang w:eastAsia="en-AU"/>
        </w:rPr>
      </w:pPr>
    </w:p>
    <w:p w14:paraId="199E074A" w14:textId="77777777" w:rsidR="001A1B3C" w:rsidRPr="000C1984" w:rsidRDefault="001A1B3C" w:rsidP="00A77316">
      <w:pPr>
        <w:spacing w:after="0" w:line="360" w:lineRule="auto"/>
        <w:jc w:val="both"/>
        <w:rPr>
          <w:rFonts w:ascii="Book Antiqua" w:hAnsi="Book Antiqua" w:cstheme="majorBidi"/>
          <w:noProof/>
          <w:sz w:val="24"/>
          <w:szCs w:val="24"/>
          <w:lang w:eastAsia="en-AU"/>
        </w:rPr>
      </w:pPr>
    </w:p>
    <w:p w14:paraId="5E8A6445" w14:textId="77777777" w:rsidR="001A1B3C" w:rsidRPr="000C1984" w:rsidRDefault="001A1B3C" w:rsidP="00A77316">
      <w:pPr>
        <w:spacing w:after="0" w:line="360" w:lineRule="auto"/>
        <w:jc w:val="both"/>
        <w:rPr>
          <w:rFonts w:ascii="Book Antiqua" w:hAnsi="Book Antiqua" w:cstheme="majorBidi"/>
          <w:noProof/>
          <w:sz w:val="24"/>
          <w:szCs w:val="24"/>
          <w:lang w:eastAsia="en-AU"/>
        </w:rPr>
      </w:pPr>
    </w:p>
    <w:p w14:paraId="7E35825B" w14:textId="77777777" w:rsidR="001A1B3C" w:rsidRPr="000C1984" w:rsidRDefault="001A1B3C" w:rsidP="00A77316">
      <w:pPr>
        <w:spacing w:after="0" w:line="360" w:lineRule="auto"/>
        <w:jc w:val="both"/>
        <w:rPr>
          <w:rFonts w:ascii="Book Antiqua" w:hAnsi="Book Antiqua" w:cstheme="majorBidi"/>
          <w:noProof/>
          <w:sz w:val="24"/>
          <w:szCs w:val="24"/>
          <w:lang w:eastAsia="en-AU"/>
        </w:rPr>
      </w:pPr>
    </w:p>
    <w:p w14:paraId="65D6CE59" w14:textId="77777777" w:rsidR="001A1B3C" w:rsidRPr="000C1984" w:rsidRDefault="001A1B3C" w:rsidP="00A77316">
      <w:pPr>
        <w:spacing w:after="0" w:line="360" w:lineRule="auto"/>
        <w:jc w:val="both"/>
        <w:rPr>
          <w:rFonts w:ascii="Book Antiqua" w:hAnsi="Book Antiqua" w:cstheme="majorBidi"/>
          <w:noProof/>
          <w:sz w:val="24"/>
          <w:szCs w:val="24"/>
          <w:lang w:eastAsia="en-AU"/>
        </w:rPr>
      </w:pPr>
    </w:p>
    <w:p w14:paraId="7CB71EBF" w14:textId="77777777" w:rsidR="001A1B3C" w:rsidRPr="000C1984" w:rsidRDefault="001A1B3C" w:rsidP="00A77316">
      <w:pPr>
        <w:spacing w:after="0" w:line="360" w:lineRule="auto"/>
        <w:jc w:val="both"/>
        <w:rPr>
          <w:rFonts w:ascii="Book Antiqua" w:hAnsi="Book Antiqua" w:cstheme="majorBidi"/>
          <w:noProof/>
          <w:sz w:val="24"/>
          <w:szCs w:val="24"/>
          <w:lang w:eastAsia="en-AU"/>
        </w:rPr>
      </w:pPr>
    </w:p>
    <w:p w14:paraId="18236D3D" w14:textId="77777777" w:rsidR="001A1B3C" w:rsidRPr="000C1984" w:rsidRDefault="001A1B3C" w:rsidP="00A77316">
      <w:pPr>
        <w:spacing w:after="0" w:line="360" w:lineRule="auto"/>
        <w:jc w:val="both"/>
        <w:rPr>
          <w:rFonts w:ascii="Book Antiqua" w:hAnsi="Book Antiqua" w:cstheme="majorBidi"/>
          <w:noProof/>
          <w:sz w:val="24"/>
          <w:szCs w:val="24"/>
          <w:lang w:eastAsia="en-AU"/>
        </w:rPr>
      </w:pPr>
    </w:p>
    <w:p w14:paraId="22228DB6" w14:textId="77777777" w:rsidR="001A1B3C" w:rsidRPr="000C1984" w:rsidRDefault="001A1B3C" w:rsidP="00A77316">
      <w:pPr>
        <w:spacing w:after="0" w:line="360" w:lineRule="auto"/>
        <w:jc w:val="both"/>
        <w:rPr>
          <w:rFonts w:ascii="Book Antiqua" w:hAnsi="Book Antiqua" w:cstheme="majorBidi"/>
          <w:noProof/>
          <w:sz w:val="24"/>
          <w:szCs w:val="24"/>
          <w:lang w:eastAsia="en-AU"/>
        </w:rPr>
      </w:pPr>
    </w:p>
    <w:p w14:paraId="22A33CB6" w14:textId="77777777" w:rsidR="001A1B3C" w:rsidRPr="000C1984" w:rsidRDefault="001A1B3C" w:rsidP="00A77316">
      <w:pPr>
        <w:spacing w:after="0" w:line="360" w:lineRule="auto"/>
        <w:jc w:val="both"/>
        <w:rPr>
          <w:rFonts w:ascii="Book Antiqua" w:hAnsi="Book Antiqua" w:cstheme="majorBidi"/>
          <w:noProof/>
          <w:sz w:val="24"/>
          <w:szCs w:val="24"/>
          <w:lang w:eastAsia="en-AU"/>
        </w:rPr>
      </w:pPr>
    </w:p>
    <w:p w14:paraId="6B5CD16E" w14:textId="77777777" w:rsidR="001A1B3C" w:rsidRPr="000C1984" w:rsidRDefault="001A1B3C" w:rsidP="00A77316">
      <w:pPr>
        <w:spacing w:after="0" w:line="360" w:lineRule="auto"/>
        <w:jc w:val="both"/>
        <w:rPr>
          <w:rFonts w:ascii="Book Antiqua" w:hAnsi="Book Antiqua" w:cstheme="majorBidi"/>
          <w:noProof/>
          <w:sz w:val="24"/>
          <w:szCs w:val="24"/>
          <w:lang w:eastAsia="en-AU"/>
        </w:rPr>
      </w:pPr>
    </w:p>
    <w:p w14:paraId="62DB5575" w14:textId="0258F84E" w:rsidR="001A1B3C" w:rsidRPr="000C1984" w:rsidRDefault="001A1B3C" w:rsidP="00A77316">
      <w:pPr>
        <w:spacing w:after="0" w:line="360" w:lineRule="auto"/>
        <w:jc w:val="both"/>
        <w:rPr>
          <w:rFonts w:ascii="Book Antiqua" w:hAnsi="Book Antiqua" w:cstheme="majorBidi"/>
          <w:noProof/>
          <w:sz w:val="24"/>
          <w:szCs w:val="24"/>
          <w:lang w:eastAsia="en-AU"/>
        </w:rPr>
      </w:pPr>
    </w:p>
    <w:p w14:paraId="2A3A7BF7" w14:textId="6520E87F" w:rsidR="00F94B37" w:rsidRPr="000C1984" w:rsidRDefault="00F94B37" w:rsidP="00A77316">
      <w:pPr>
        <w:spacing w:after="0" w:line="360" w:lineRule="auto"/>
        <w:jc w:val="both"/>
        <w:rPr>
          <w:rFonts w:ascii="Book Antiqua" w:hAnsi="Book Antiqua" w:cstheme="majorBidi"/>
          <w:noProof/>
          <w:sz w:val="24"/>
          <w:szCs w:val="24"/>
          <w:lang w:eastAsia="en-AU"/>
        </w:rPr>
      </w:pPr>
    </w:p>
    <w:p w14:paraId="542542D8" w14:textId="5AF78823" w:rsidR="00F94B37" w:rsidRPr="000C1984" w:rsidRDefault="00F94B37" w:rsidP="00A77316">
      <w:pPr>
        <w:spacing w:after="0" w:line="360" w:lineRule="auto"/>
        <w:jc w:val="both"/>
        <w:rPr>
          <w:rFonts w:ascii="Book Antiqua" w:hAnsi="Book Antiqua" w:cstheme="majorBidi"/>
          <w:noProof/>
          <w:sz w:val="24"/>
          <w:szCs w:val="24"/>
          <w:lang w:eastAsia="en-AU"/>
        </w:rPr>
      </w:pPr>
    </w:p>
    <w:p w14:paraId="5BDF5FDC" w14:textId="77777777" w:rsidR="004D2577" w:rsidRPr="000C1984" w:rsidRDefault="004D2577" w:rsidP="00A77316">
      <w:pPr>
        <w:spacing w:after="0" w:line="360" w:lineRule="auto"/>
        <w:jc w:val="both"/>
        <w:rPr>
          <w:rFonts w:ascii="Book Antiqua" w:hAnsi="Book Antiqua" w:cstheme="majorBidi"/>
          <w:noProof/>
          <w:sz w:val="24"/>
          <w:szCs w:val="24"/>
          <w:lang w:eastAsia="en-AU"/>
        </w:rPr>
      </w:pPr>
    </w:p>
    <w:p w14:paraId="236D68EB" w14:textId="77777777" w:rsidR="004D2577" w:rsidRPr="000C1984" w:rsidRDefault="004D2577" w:rsidP="00A77316">
      <w:pPr>
        <w:spacing w:after="0" w:line="360" w:lineRule="auto"/>
        <w:jc w:val="both"/>
        <w:rPr>
          <w:rFonts w:ascii="Book Antiqua" w:hAnsi="Book Antiqua" w:cstheme="majorBidi"/>
          <w:noProof/>
          <w:sz w:val="24"/>
          <w:szCs w:val="24"/>
          <w:lang w:eastAsia="en-AU"/>
        </w:rPr>
      </w:pPr>
    </w:p>
    <w:p w14:paraId="4BB0B7EC" w14:textId="77777777" w:rsidR="004D2577" w:rsidRPr="000C1984" w:rsidRDefault="004D2577" w:rsidP="00A77316">
      <w:pPr>
        <w:spacing w:after="0" w:line="360" w:lineRule="auto"/>
        <w:jc w:val="both"/>
        <w:rPr>
          <w:rFonts w:ascii="Book Antiqua" w:hAnsi="Book Antiqua" w:cstheme="majorBidi"/>
          <w:sz w:val="24"/>
          <w:szCs w:val="24"/>
        </w:rPr>
      </w:pPr>
    </w:p>
    <w:p w14:paraId="558CADDA" w14:textId="77777777" w:rsidR="004D2577" w:rsidRPr="000C1984" w:rsidRDefault="004D2577" w:rsidP="00A77316">
      <w:pPr>
        <w:spacing w:after="0" w:line="360" w:lineRule="auto"/>
        <w:jc w:val="both"/>
        <w:rPr>
          <w:rFonts w:ascii="Book Antiqua" w:hAnsi="Book Antiqua" w:cstheme="majorBidi"/>
          <w:b/>
          <w:bCs/>
          <w:sz w:val="24"/>
          <w:szCs w:val="24"/>
        </w:rPr>
      </w:pPr>
    </w:p>
    <w:p w14:paraId="2B82F854" w14:textId="24E6447A" w:rsidR="007150AE" w:rsidRPr="000C1984" w:rsidRDefault="00F27194" w:rsidP="00A77316">
      <w:pPr>
        <w:spacing w:after="0" w:line="360" w:lineRule="auto"/>
        <w:jc w:val="both"/>
        <w:rPr>
          <w:rFonts w:ascii="Book Antiqua" w:hAnsi="Book Antiqua" w:cstheme="majorBidi"/>
          <w:sz w:val="24"/>
          <w:szCs w:val="24"/>
          <w:lang w:val="en-US" w:eastAsia="zh-CN"/>
        </w:rPr>
      </w:pPr>
      <w:r w:rsidRPr="000C1984">
        <w:rPr>
          <w:rFonts w:ascii="Book Antiqua" w:hAnsi="Book Antiqua" w:cstheme="majorBidi"/>
          <w:noProof/>
          <w:sz w:val="24"/>
          <w:szCs w:val="24"/>
          <w:lang w:val="en-US" w:eastAsia="zh-CN"/>
        </w:rPr>
        <w:lastRenderedPageBreak/>
        <w:drawing>
          <wp:anchor distT="0" distB="0" distL="114300" distR="114300" simplePos="0" relativeHeight="251661312" behindDoc="0" locked="0" layoutInCell="1" allowOverlap="1" wp14:anchorId="65C594A2" wp14:editId="7645CD76">
            <wp:simplePos x="0" y="0"/>
            <wp:positionH relativeFrom="column">
              <wp:posOffset>-260350</wp:posOffset>
            </wp:positionH>
            <wp:positionV relativeFrom="paragraph">
              <wp:posOffset>165735</wp:posOffset>
            </wp:positionV>
            <wp:extent cx="5844540" cy="3375660"/>
            <wp:effectExtent l="0" t="0" r="381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EE7FFD" w:rsidRPr="000C1984">
        <w:rPr>
          <w:rFonts w:ascii="Book Antiqua" w:hAnsi="Book Antiqua" w:cstheme="majorBidi"/>
          <w:sz w:val="24"/>
          <w:szCs w:val="24"/>
          <w:lang w:val="en-US"/>
        </w:rPr>
        <w:t xml:space="preserve"> </w:t>
      </w:r>
    </w:p>
    <w:p w14:paraId="23BD0144" w14:textId="4BEB6BBB" w:rsidR="00831604" w:rsidRPr="000C1984" w:rsidRDefault="00831604" w:rsidP="00A77316">
      <w:pPr>
        <w:spacing w:after="0" w:line="360" w:lineRule="auto"/>
        <w:jc w:val="both"/>
        <w:rPr>
          <w:rFonts w:ascii="Book Antiqua" w:hAnsi="Book Antiqua"/>
          <w:b/>
          <w:sz w:val="24"/>
          <w:szCs w:val="24"/>
          <w:lang w:val="en-US" w:eastAsia="zh-CN"/>
        </w:rPr>
      </w:pPr>
      <w:r w:rsidRPr="000C1984">
        <w:rPr>
          <w:rFonts w:ascii="Book Antiqua" w:hAnsi="Book Antiqua" w:cstheme="majorBidi"/>
          <w:b/>
          <w:bCs/>
          <w:sz w:val="24"/>
          <w:szCs w:val="24"/>
        </w:rPr>
        <w:t>Figure 2</w:t>
      </w:r>
      <w:r w:rsidRPr="000C1984">
        <w:rPr>
          <w:rFonts w:ascii="Book Antiqua" w:hAnsi="Book Antiqua" w:cstheme="majorBidi"/>
          <w:b/>
          <w:bCs/>
          <w:sz w:val="24"/>
          <w:szCs w:val="24"/>
          <w:lang w:val="en-US"/>
        </w:rPr>
        <w:t xml:space="preserve"> </w:t>
      </w:r>
      <w:r w:rsidRPr="000C1984">
        <w:rPr>
          <w:rFonts w:ascii="Book Antiqua" w:hAnsi="Book Antiqua" w:cstheme="majorBidi"/>
          <w:b/>
          <w:sz w:val="24"/>
          <w:szCs w:val="24"/>
          <w:lang w:val="en-US"/>
        </w:rPr>
        <w:t>Number of v</w:t>
      </w:r>
      <w:r w:rsidR="00435EA6" w:rsidRPr="000C1984">
        <w:rPr>
          <w:rFonts w:ascii="Book Antiqua" w:hAnsi="Book Antiqua" w:cstheme="majorBidi"/>
          <w:b/>
          <w:sz w:val="24"/>
          <w:szCs w:val="24"/>
          <w:lang w:val="en-US"/>
        </w:rPr>
        <w:t>accine type</w:t>
      </w:r>
      <w:r w:rsidR="00435EA6" w:rsidRPr="000C1984">
        <w:rPr>
          <w:rFonts w:ascii="Book Antiqua" w:hAnsi="Book Antiqua" w:cstheme="majorBidi"/>
          <w:b/>
          <w:sz w:val="24"/>
          <w:szCs w:val="24"/>
          <w:lang w:val="en-US" w:eastAsia="zh-CN"/>
        </w:rPr>
        <w:t xml:space="preserve"> </w:t>
      </w:r>
      <w:r w:rsidRPr="000C1984">
        <w:rPr>
          <w:rFonts w:ascii="Book Antiqua" w:hAnsi="Book Antiqua" w:cstheme="majorBidi"/>
          <w:b/>
          <w:sz w:val="24"/>
          <w:szCs w:val="24"/>
          <w:lang w:val="en-US"/>
        </w:rPr>
        <w:t>invasive pneumococcal disease</w:t>
      </w:r>
      <w:r w:rsidRPr="000C1984">
        <w:rPr>
          <w:rFonts w:ascii="Book Antiqua" w:hAnsi="Book Antiqua"/>
          <w:b/>
          <w:sz w:val="24"/>
          <w:szCs w:val="24"/>
        </w:rPr>
        <w:t xml:space="preserve"> </w:t>
      </w:r>
      <w:r w:rsidRPr="000C1984">
        <w:rPr>
          <w:rFonts w:ascii="Book Antiqua" w:hAnsi="Book Antiqua" w:cstheme="majorBidi"/>
          <w:b/>
          <w:sz w:val="24"/>
          <w:szCs w:val="24"/>
          <w:lang w:val="en-US"/>
        </w:rPr>
        <w:t xml:space="preserve">cases 9 </w:t>
      </w:r>
      <w:proofErr w:type="spellStart"/>
      <w:r w:rsidRPr="000C1984">
        <w:rPr>
          <w:rFonts w:ascii="Book Antiqua" w:hAnsi="Book Antiqua" w:cstheme="majorBidi"/>
          <w:b/>
          <w:sz w:val="24"/>
          <w:szCs w:val="24"/>
          <w:lang w:val="en-US"/>
        </w:rPr>
        <w:t>wk</w:t>
      </w:r>
      <w:proofErr w:type="spellEnd"/>
      <w:r w:rsidRPr="000C1984">
        <w:rPr>
          <w:rFonts w:ascii="Book Antiqua" w:hAnsi="Book Antiqua" w:cstheme="majorBidi"/>
          <w:b/>
          <w:sz w:val="24"/>
          <w:szCs w:val="24"/>
          <w:lang w:val="en-US"/>
        </w:rPr>
        <w:t xml:space="preserve"> after a single carrier primed dose of the 7-valent pneumococcal conjugate vaccine among non-Indigenous Australian infants (2001-2006).</w:t>
      </w:r>
      <w:r w:rsidR="00680C5F" w:rsidRPr="000C1984">
        <w:rPr>
          <w:rFonts w:ascii="Book Antiqua" w:hAnsi="Book Antiqua" w:cstheme="majorBidi" w:hint="eastAsia"/>
          <w:b/>
          <w:sz w:val="24"/>
          <w:szCs w:val="24"/>
          <w:lang w:val="en-US" w:eastAsia="zh-CN"/>
        </w:rPr>
        <w:t xml:space="preserve"> </w:t>
      </w:r>
      <w:r w:rsidR="00680C5F" w:rsidRPr="000C1984">
        <w:rPr>
          <w:rFonts w:ascii="Book Antiqua" w:hAnsi="Book Antiqua" w:cstheme="majorBidi"/>
          <w:sz w:val="24"/>
          <w:szCs w:val="24"/>
        </w:rPr>
        <w:t>VT-IPD: Vaccine type</w:t>
      </w:r>
      <w:r w:rsidR="00680C5F" w:rsidRPr="000C1984">
        <w:rPr>
          <w:rFonts w:ascii="Book Antiqua" w:hAnsi="Book Antiqua" w:cstheme="majorBidi"/>
          <w:sz w:val="24"/>
          <w:szCs w:val="24"/>
          <w:lang w:eastAsia="zh-CN"/>
        </w:rPr>
        <w:t xml:space="preserve"> </w:t>
      </w:r>
      <w:r w:rsidR="00680C5F" w:rsidRPr="000C1984">
        <w:rPr>
          <w:rFonts w:ascii="Book Antiqua" w:hAnsi="Book Antiqua" w:cstheme="majorBidi"/>
          <w:sz w:val="24"/>
          <w:szCs w:val="24"/>
        </w:rPr>
        <w:t>invasive pneumococcal disease</w:t>
      </w:r>
      <w:r w:rsidR="00680C5F" w:rsidRPr="000C1984">
        <w:rPr>
          <w:rFonts w:ascii="Book Antiqua" w:hAnsi="Book Antiqua" w:cstheme="majorBidi" w:hint="eastAsia"/>
          <w:sz w:val="24"/>
          <w:szCs w:val="24"/>
          <w:lang w:eastAsia="zh-CN"/>
        </w:rPr>
        <w:t>.</w:t>
      </w:r>
    </w:p>
    <w:p w14:paraId="5A7D7253" w14:textId="77777777" w:rsidR="007150AE" w:rsidRPr="000C1984" w:rsidRDefault="007150AE" w:rsidP="00A77316">
      <w:pPr>
        <w:spacing w:after="0" w:line="360" w:lineRule="auto"/>
        <w:jc w:val="both"/>
        <w:rPr>
          <w:rFonts w:ascii="Book Antiqua" w:hAnsi="Book Antiqua"/>
          <w:sz w:val="24"/>
          <w:szCs w:val="24"/>
          <w:lang w:val="en-US"/>
        </w:rPr>
      </w:pPr>
    </w:p>
    <w:p w14:paraId="6E172F77" w14:textId="77777777" w:rsidR="007150AE" w:rsidRPr="000C1984" w:rsidRDefault="007150AE" w:rsidP="00A77316">
      <w:pPr>
        <w:spacing w:after="0" w:line="360" w:lineRule="auto"/>
        <w:jc w:val="both"/>
        <w:rPr>
          <w:rFonts w:ascii="Book Antiqua" w:hAnsi="Book Antiqua"/>
          <w:sz w:val="24"/>
          <w:szCs w:val="24"/>
          <w:lang w:val="en-US"/>
        </w:rPr>
      </w:pPr>
    </w:p>
    <w:p w14:paraId="7AA7115E" w14:textId="77777777" w:rsidR="00831604" w:rsidRPr="000C1984" w:rsidRDefault="00831604" w:rsidP="00A77316">
      <w:pPr>
        <w:spacing w:after="0" w:line="360" w:lineRule="auto"/>
        <w:jc w:val="both"/>
        <w:rPr>
          <w:rFonts w:ascii="Book Antiqua" w:hAnsi="Book Antiqua"/>
          <w:sz w:val="24"/>
          <w:szCs w:val="24"/>
          <w:lang w:val="en-US" w:eastAsia="zh-CN"/>
        </w:rPr>
      </w:pPr>
      <w:r w:rsidRPr="000C1984">
        <w:rPr>
          <w:rFonts w:ascii="Book Antiqua" w:hAnsi="Book Antiqua"/>
          <w:sz w:val="24"/>
          <w:szCs w:val="24"/>
          <w:lang w:val="en-US"/>
        </w:rPr>
        <w:br w:type="page"/>
      </w:r>
    </w:p>
    <w:p w14:paraId="27710F1D" w14:textId="76524AB1" w:rsidR="007150AE" w:rsidRPr="000C1984" w:rsidRDefault="00EE7FFD" w:rsidP="00A77316">
      <w:pPr>
        <w:spacing w:after="0" w:line="360" w:lineRule="auto"/>
        <w:jc w:val="both"/>
        <w:rPr>
          <w:rFonts w:ascii="Book Antiqua" w:hAnsi="Book Antiqua"/>
          <w:sz w:val="24"/>
          <w:szCs w:val="24"/>
          <w:lang w:val="en-US"/>
        </w:rPr>
      </w:pPr>
      <w:r w:rsidRPr="000C1984">
        <w:rPr>
          <w:rFonts w:ascii="Book Antiqua" w:hAnsi="Book Antiqua"/>
          <w:noProof/>
          <w:sz w:val="24"/>
          <w:szCs w:val="24"/>
          <w:lang w:val="en-US" w:eastAsia="zh-CN"/>
        </w:rPr>
        <w:lastRenderedPageBreak/>
        <w:drawing>
          <wp:anchor distT="0" distB="0" distL="114300" distR="114300" simplePos="0" relativeHeight="251663360" behindDoc="0" locked="0" layoutInCell="1" allowOverlap="1" wp14:anchorId="6E449E9B" wp14:editId="323A9703">
            <wp:simplePos x="0" y="0"/>
            <wp:positionH relativeFrom="column">
              <wp:posOffset>-518160</wp:posOffset>
            </wp:positionH>
            <wp:positionV relativeFrom="paragraph">
              <wp:posOffset>236855</wp:posOffset>
            </wp:positionV>
            <wp:extent cx="6251575" cy="3434080"/>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4E0858C5" w14:textId="77777777" w:rsidR="00831604" w:rsidRPr="000C1984" w:rsidRDefault="00831604" w:rsidP="00A77316">
      <w:pPr>
        <w:spacing w:after="0" w:line="360" w:lineRule="auto"/>
        <w:jc w:val="both"/>
        <w:rPr>
          <w:rFonts w:ascii="Book Antiqua" w:hAnsi="Book Antiqua" w:cstheme="majorBidi"/>
          <w:b/>
          <w:bCs/>
          <w:sz w:val="24"/>
          <w:szCs w:val="24"/>
          <w:lang w:eastAsia="zh-CN"/>
        </w:rPr>
      </w:pPr>
    </w:p>
    <w:p w14:paraId="0910E911" w14:textId="33876B99" w:rsidR="00680C5F" w:rsidRPr="000C1984" w:rsidRDefault="00831604" w:rsidP="00A77316">
      <w:pPr>
        <w:spacing w:after="0" w:line="360" w:lineRule="auto"/>
        <w:jc w:val="both"/>
        <w:rPr>
          <w:rFonts w:ascii="Book Antiqua" w:hAnsi="Book Antiqua"/>
          <w:b/>
          <w:sz w:val="24"/>
          <w:szCs w:val="24"/>
          <w:lang w:val="en-US" w:eastAsia="zh-CN"/>
        </w:rPr>
      </w:pPr>
      <w:r w:rsidRPr="000C1984">
        <w:rPr>
          <w:rFonts w:ascii="Book Antiqua" w:hAnsi="Book Antiqua" w:cstheme="majorBidi"/>
          <w:b/>
          <w:bCs/>
          <w:sz w:val="24"/>
          <w:szCs w:val="24"/>
          <w:lang w:eastAsia="zh-CN"/>
        </w:rPr>
        <w:t>F</w:t>
      </w:r>
      <w:r w:rsidRPr="000C1984">
        <w:rPr>
          <w:rFonts w:ascii="Book Antiqua" w:hAnsi="Book Antiqua" w:cstheme="majorBidi"/>
          <w:b/>
          <w:bCs/>
          <w:sz w:val="24"/>
          <w:szCs w:val="24"/>
        </w:rPr>
        <w:t xml:space="preserve">igure </w:t>
      </w:r>
      <w:r w:rsidRPr="000C1984">
        <w:rPr>
          <w:rFonts w:ascii="Book Antiqua" w:hAnsi="Book Antiqua" w:cstheme="majorBidi"/>
          <w:b/>
          <w:bCs/>
          <w:sz w:val="24"/>
          <w:szCs w:val="24"/>
          <w:lang w:val="en-US"/>
        </w:rPr>
        <w:t xml:space="preserve">3 </w:t>
      </w:r>
      <w:r w:rsidRPr="000C1984">
        <w:rPr>
          <w:rFonts w:ascii="Book Antiqua" w:hAnsi="Book Antiqua" w:cstheme="majorBidi"/>
          <w:b/>
          <w:sz w:val="24"/>
          <w:szCs w:val="24"/>
          <w:lang w:val="en-US"/>
        </w:rPr>
        <w:t>Number of vaccine typ</w:t>
      </w:r>
      <w:r w:rsidR="00435EA6" w:rsidRPr="000C1984">
        <w:rPr>
          <w:rFonts w:ascii="Book Antiqua" w:hAnsi="Book Antiqua" w:cstheme="majorBidi"/>
          <w:b/>
          <w:sz w:val="24"/>
          <w:szCs w:val="24"/>
          <w:lang w:val="en-US"/>
        </w:rPr>
        <w:t>e</w:t>
      </w:r>
      <w:r w:rsidR="00435EA6" w:rsidRPr="000C1984">
        <w:rPr>
          <w:rFonts w:ascii="Book Antiqua" w:hAnsi="Book Antiqua" w:cstheme="majorBidi"/>
          <w:b/>
          <w:sz w:val="24"/>
          <w:szCs w:val="24"/>
          <w:lang w:val="en-US" w:eastAsia="zh-CN"/>
        </w:rPr>
        <w:t xml:space="preserve"> </w:t>
      </w:r>
      <w:r w:rsidRPr="000C1984">
        <w:rPr>
          <w:rFonts w:ascii="Book Antiqua" w:hAnsi="Book Antiqua" w:cstheme="majorBidi"/>
          <w:b/>
          <w:sz w:val="24"/>
          <w:szCs w:val="24"/>
          <w:lang w:val="en-US"/>
        </w:rPr>
        <w:t>invasive pneumococcal disease</w:t>
      </w:r>
      <w:r w:rsidRPr="000C1984">
        <w:rPr>
          <w:rFonts w:ascii="Book Antiqua" w:hAnsi="Book Antiqua" w:cstheme="majorBidi"/>
          <w:b/>
          <w:sz w:val="24"/>
          <w:szCs w:val="24"/>
        </w:rPr>
        <w:t xml:space="preserve"> compared to non-vaccine type invasive pneumococcal disease cases </w:t>
      </w:r>
      <w:r w:rsidRPr="000C1984">
        <w:rPr>
          <w:rFonts w:ascii="Book Antiqua" w:hAnsi="Book Antiqua" w:cstheme="majorBidi"/>
          <w:b/>
          <w:sz w:val="24"/>
          <w:szCs w:val="24"/>
          <w:lang w:val="en-US"/>
        </w:rPr>
        <w:t xml:space="preserve">9 </w:t>
      </w:r>
      <w:proofErr w:type="spellStart"/>
      <w:r w:rsidRPr="000C1984">
        <w:rPr>
          <w:rFonts w:ascii="Book Antiqua" w:hAnsi="Book Antiqua" w:cstheme="majorBidi"/>
          <w:b/>
          <w:sz w:val="24"/>
          <w:szCs w:val="24"/>
          <w:lang w:val="en-US"/>
        </w:rPr>
        <w:t>wk</w:t>
      </w:r>
      <w:proofErr w:type="spellEnd"/>
      <w:r w:rsidRPr="000C1984">
        <w:rPr>
          <w:rFonts w:ascii="Book Antiqua" w:hAnsi="Book Antiqua" w:cstheme="majorBidi"/>
          <w:b/>
          <w:sz w:val="24"/>
          <w:szCs w:val="24"/>
          <w:lang w:val="en-US"/>
        </w:rPr>
        <w:t xml:space="preserve"> after single </w:t>
      </w:r>
      <w:r w:rsidRPr="000C1984">
        <w:rPr>
          <w:rFonts w:ascii="Book Antiqua" w:hAnsi="Book Antiqua" w:cstheme="majorBidi"/>
          <w:b/>
          <w:sz w:val="24"/>
          <w:szCs w:val="24"/>
        </w:rPr>
        <w:t>carrier primed dose of 7-valent pneumococcal conjugate vaccine</w:t>
      </w:r>
      <w:r w:rsidRPr="000C1984">
        <w:rPr>
          <w:rFonts w:ascii="Book Antiqua" w:hAnsi="Book Antiqua" w:cstheme="majorBidi"/>
          <w:b/>
          <w:sz w:val="24"/>
          <w:szCs w:val="24"/>
          <w:lang w:val="en-US"/>
        </w:rPr>
        <w:t xml:space="preserve"> among non-Indigenous Australian infants (2001-2006).</w:t>
      </w:r>
      <w:r w:rsidR="00680C5F" w:rsidRPr="000C1984">
        <w:rPr>
          <w:rFonts w:ascii="Book Antiqua" w:hAnsi="Book Antiqua" w:cstheme="majorBidi" w:hint="eastAsia"/>
          <w:b/>
          <w:sz w:val="24"/>
          <w:szCs w:val="24"/>
          <w:lang w:val="en-US" w:eastAsia="zh-CN"/>
        </w:rPr>
        <w:t xml:space="preserve"> </w:t>
      </w:r>
      <w:r w:rsidR="00680C5F" w:rsidRPr="000C1984">
        <w:rPr>
          <w:rFonts w:ascii="Book Antiqua" w:hAnsi="Book Antiqua" w:cstheme="majorBidi" w:hint="eastAsia"/>
          <w:sz w:val="24"/>
          <w:szCs w:val="24"/>
          <w:lang w:val="en-US" w:eastAsia="zh-CN"/>
        </w:rPr>
        <w:t>IPD:</w:t>
      </w:r>
      <w:r w:rsidR="00680C5F" w:rsidRPr="000C1984">
        <w:rPr>
          <w:rFonts w:ascii="Book Antiqua" w:hAnsi="Book Antiqua" w:cstheme="majorBidi" w:hint="eastAsia"/>
          <w:b/>
          <w:sz w:val="24"/>
          <w:szCs w:val="24"/>
          <w:lang w:val="en-US" w:eastAsia="zh-CN"/>
        </w:rPr>
        <w:t xml:space="preserve"> </w:t>
      </w:r>
      <w:r w:rsidR="00680C5F" w:rsidRPr="000C1984">
        <w:rPr>
          <w:rFonts w:ascii="Book Antiqua" w:hAnsi="Book Antiqua" w:cstheme="majorBidi"/>
          <w:sz w:val="24"/>
          <w:szCs w:val="24"/>
        </w:rPr>
        <w:t>Invasive pneumococcal disease</w:t>
      </w:r>
      <w:r w:rsidR="0014185D" w:rsidRPr="000C1984">
        <w:rPr>
          <w:rFonts w:ascii="Book Antiqua" w:hAnsi="Book Antiqua" w:cstheme="majorBidi" w:hint="eastAsia"/>
          <w:sz w:val="24"/>
          <w:szCs w:val="24"/>
          <w:lang w:eastAsia="zh-CN"/>
        </w:rPr>
        <w:t xml:space="preserve">; VT: </w:t>
      </w:r>
      <w:r w:rsidR="0014185D" w:rsidRPr="000C1984">
        <w:rPr>
          <w:rFonts w:ascii="Book Antiqua" w:hAnsi="Book Antiqua" w:cstheme="majorBidi"/>
          <w:sz w:val="24"/>
          <w:szCs w:val="24"/>
        </w:rPr>
        <w:t>Vaccine type</w:t>
      </w:r>
      <w:r w:rsidR="0014185D" w:rsidRPr="000C1984">
        <w:rPr>
          <w:rFonts w:ascii="Book Antiqua" w:hAnsi="Book Antiqua" w:cstheme="majorBidi" w:hint="eastAsia"/>
          <w:sz w:val="24"/>
          <w:szCs w:val="24"/>
          <w:lang w:eastAsia="zh-CN"/>
        </w:rPr>
        <w:t>; NVT: Non VT.</w:t>
      </w:r>
    </w:p>
    <w:p w14:paraId="395714EF" w14:textId="4497A7E6" w:rsidR="00831604" w:rsidRPr="000C1984" w:rsidRDefault="00831604" w:rsidP="00A77316">
      <w:pPr>
        <w:spacing w:after="0" w:line="360" w:lineRule="auto"/>
        <w:jc w:val="both"/>
        <w:rPr>
          <w:rFonts w:ascii="Book Antiqua" w:hAnsi="Book Antiqua" w:cstheme="majorBidi"/>
          <w:b/>
          <w:sz w:val="24"/>
          <w:szCs w:val="24"/>
          <w:lang w:val="en-US" w:eastAsia="zh-CN"/>
        </w:rPr>
      </w:pPr>
    </w:p>
    <w:p w14:paraId="473A2D7A" w14:textId="55FBAD6E" w:rsidR="00831604" w:rsidRPr="000C1984" w:rsidRDefault="00831604" w:rsidP="00A77316">
      <w:pPr>
        <w:spacing w:after="0" w:line="360" w:lineRule="auto"/>
        <w:jc w:val="both"/>
        <w:rPr>
          <w:rFonts w:ascii="Book Antiqua" w:hAnsi="Book Antiqua" w:cstheme="majorBidi"/>
          <w:sz w:val="24"/>
          <w:szCs w:val="24"/>
        </w:rPr>
      </w:pPr>
      <w:r w:rsidRPr="000C1984">
        <w:rPr>
          <w:rFonts w:ascii="Book Antiqua" w:hAnsi="Book Antiqua" w:cstheme="majorBidi"/>
          <w:sz w:val="24"/>
          <w:szCs w:val="24"/>
        </w:rPr>
        <w:br w:type="page"/>
      </w:r>
    </w:p>
    <w:p w14:paraId="33392BBB" w14:textId="3DBAD884" w:rsidR="004D2577" w:rsidRPr="000C1984" w:rsidRDefault="00831604" w:rsidP="00A77316">
      <w:pPr>
        <w:autoSpaceDE w:val="0"/>
        <w:autoSpaceDN w:val="0"/>
        <w:adjustRightInd w:val="0"/>
        <w:spacing w:after="0" w:line="360" w:lineRule="auto"/>
        <w:jc w:val="both"/>
        <w:rPr>
          <w:rFonts w:ascii="Book Antiqua" w:hAnsi="Book Antiqua" w:cstheme="majorBidi"/>
          <w:sz w:val="24"/>
          <w:szCs w:val="24"/>
        </w:rPr>
      </w:pPr>
      <w:r w:rsidRPr="000C1984">
        <w:rPr>
          <w:rFonts w:ascii="Book Antiqua" w:hAnsi="Book Antiqua"/>
          <w:noProof/>
          <w:sz w:val="24"/>
          <w:szCs w:val="24"/>
          <w:lang w:val="en-US" w:eastAsia="zh-CN"/>
        </w:rPr>
        <w:lastRenderedPageBreak/>
        <w:drawing>
          <wp:anchor distT="0" distB="0" distL="114300" distR="114300" simplePos="0" relativeHeight="251665408" behindDoc="0" locked="0" layoutInCell="1" allowOverlap="1" wp14:anchorId="1DEF86C7" wp14:editId="0CC01307">
            <wp:simplePos x="0" y="0"/>
            <wp:positionH relativeFrom="column">
              <wp:posOffset>-381635</wp:posOffset>
            </wp:positionH>
            <wp:positionV relativeFrom="paragraph">
              <wp:posOffset>166370</wp:posOffset>
            </wp:positionV>
            <wp:extent cx="6129655" cy="3394075"/>
            <wp:effectExtent l="0" t="0" r="4445"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6586668E" w14:textId="1AD8D1BB" w:rsidR="0014185D" w:rsidRPr="000C1984" w:rsidRDefault="00831604" w:rsidP="00A77316">
      <w:pPr>
        <w:spacing w:after="0" w:line="360" w:lineRule="auto"/>
        <w:jc w:val="both"/>
        <w:rPr>
          <w:rFonts w:ascii="Book Antiqua" w:hAnsi="Book Antiqua"/>
          <w:b/>
          <w:sz w:val="24"/>
          <w:szCs w:val="24"/>
          <w:lang w:val="en-US" w:eastAsia="zh-CN"/>
        </w:rPr>
      </w:pPr>
      <w:r w:rsidRPr="000C1984">
        <w:rPr>
          <w:rFonts w:ascii="Book Antiqua" w:hAnsi="Book Antiqua"/>
          <w:b/>
          <w:bCs/>
          <w:sz w:val="24"/>
          <w:szCs w:val="24"/>
        </w:rPr>
        <w:t>Figure 4</w:t>
      </w:r>
      <w:r w:rsidRPr="000C1984">
        <w:rPr>
          <w:rFonts w:ascii="Book Antiqua" w:hAnsi="Book Antiqua"/>
          <w:sz w:val="24"/>
          <w:szCs w:val="24"/>
          <w:lang w:val="en-US"/>
        </w:rPr>
        <w:t xml:space="preserve"> </w:t>
      </w:r>
      <w:r w:rsidRPr="000C1984">
        <w:rPr>
          <w:rFonts w:ascii="Book Antiqua" w:hAnsi="Book Antiqua"/>
          <w:b/>
          <w:sz w:val="24"/>
          <w:szCs w:val="24"/>
        </w:rPr>
        <w:t xml:space="preserve">Number of </w:t>
      </w:r>
      <w:r w:rsidR="00435EA6" w:rsidRPr="000C1984">
        <w:rPr>
          <w:rFonts w:ascii="Book Antiqua" w:hAnsi="Book Antiqua"/>
          <w:b/>
          <w:sz w:val="24"/>
          <w:szCs w:val="24"/>
        </w:rPr>
        <w:t>vaccine type</w:t>
      </w:r>
      <w:r w:rsidR="00435EA6" w:rsidRPr="000C1984">
        <w:rPr>
          <w:rFonts w:ascii="Book Antiqua" w:hAnsi="Book Antiqua"/>
          <w:b/>
          <w:sz w:val="24"/>
          <w:szCs w:val="24"/>
          <w:lang w:eastAsia="zh-CN"/>
        </w:rPr>
        <w:t xml:space="preserve"> </w:t>
      </w:r>
      <w:r w:rsidRPr="000C1984">
        <w:rPr>
          <w:rFonts w:ascii="Book Antiqua" w:hAnsi="Book Antiqua"/>
          <w:b/>
          <w:sz w:val="24"/>
          <w:szCs w:val="24"/>
        </w:rPr>
        <w:t xml:space="preserve">invasive pneumococcal disease cases 9 </w:t>
      </w:r>
      <w:proofErr w:type="spellStart"/>
      <w:r w:rsidRPr="000C1984">
        <w:rPr>
          <w:rFonts w:ascii="Book Antiqua" w:hAnsi="Book Antiqua"/>
          <w:b/>
          <w:sz w:val="24"/>
          <w:szCs w:val="24"/>
        </w:rPr>
        <w:t>wk</w:t>
      </w:r>
      <w:proofErr w:type="spellEnd"/>
      <w:r w:rsidRPr="000C1984">
        <w:rPr>
          <w:rFonts w:ascii="Book Antiqua" w:hAnsi="Book Antiqua"/>
          <w:b/>
          <w:sz w:val="24"/>
          <w:szCs w:val="24"/>
        </w:rPr>
        <w:t xml:space="preserve"> after a single carrier primed dose of </w:t>
      </w:r>
      <w:r w:rsidRPr="000C1984">
        <w:rPr>
          <w:rFonts w:ascii="Book Antiqua" w:hAnsi="Book Antiqua"/>
          <w:b/>
          <w:sz w:val="24"/>
          <w:szCs w:val="24"/>
          <w:lang w:val="en-US"/>
        </w:rPr>
        <w:t xml:space="preserve">7-valent pneumococcal conjugate vaccine </w:t>
      </w:r>
      <w:r w:rsidRPr="000C1984">
        <w:rPr>
          <w:rFonts w:ascii="Book Antiqua" w:hAnsi="Book Antiqua"/>
          <w:b/>
          <w:sz w:val="24"/>
          <w:szCs w:val="24"/>
        </w:rPr>
        <w:t xml:space="preserve">compared to the </w:t>
      </w:r>
      <w:r w:rsidR="00435EA6" w:rsidRPr="000C1984">
        <w:rPr>
          <w:rFonts w:ascii="Book Antiqua" w:hAnsi="Book Antiqua"/>
          <w:b/>
          <w:sz w:val="24"/>
          <w:szCs w:val="24"/>
        </w:rPr>
        <w:t>vaccine type</w:t>
      </w:r>
      <w:r w:rsidR="00435EA6" w:rsidRPr="000C1984">
        <w:rPr>
          <w:rFonts w:ascii="Book Antiqua" w:hAnsi="Book Antiqua"/>
          <w:b/>
          <w:sz w:val="24"/>
          <w:szCs w:val="24"/>
          <w:lang w:eastAsia="zh-CN"/>
        </w:rPr>
        <w:t xml:space="preserve"> </w:t>
      </w:r>
      <w:r w:rsidRPr="000C1984">
        <w:rPr>
          <w:rFonts w:ascii="Book Antiqua" w:hAnsi="Book Antiqua"/>
          <w:b/>
          <w:sz w:val="24"/>
          <w:szCs w:val="24"/>
        </w:rPr>
        <w:t xml:space="preserve">invasive pneumococcal disease cases </w:t>
      </w:r>
      <w:r w:rsidRPr="000C1984">
        <w:rPr>
          <w:rFonts w:ascii="Book Antiqua" w:hAnsi="Book Antiqua"/>
          <w:b/>
          <w:sz w:val="24"/>
          <w:szCs w:val="24"/>
          <w:lang w:val="en-US"/>
        </w:rPr>
        <w:t>after non-</w:t>
      </w:r>
      <w:r w:rsidRPr="000C1984">
        <w:rPr>
          <w:rFonts w:ascii="Book Antiqua" w:hAnsi="Book Antiqua"/>
          <w:b/>
          <w:sz w:val="24"/>
          <w:szCs w:val="24"/>
        </w:rPr>
        <w:t xml:space="preserve">carrier primed single </w:t>
      </w:r>
      <w:r w:rsidRPr="000C1984">
        <w:rPr>
          <w:rFonts w:ascii="Book Antiqua" w:hAnsi="Book Antiqua"/>
          <w:b/>
          <w:sz w:val="24"/>
          <w:szCs w:val="24"/>
          <w:lang w:val="en-US"/>
        </w:rPr>
        <w:t>7-valent pneumococcal conjugate vaccine dose among non-Indigenous Australian infants (2001-2006)</w:t>
      </w:r>
      <w:r w:rsidRPr="000C1984">
        <w:rPr>
          <w:rFonts w:ascii="Book Antiqua" w:hAnsi="Book Antiqua"/>
          <w:b/>
          <w:sz w:val="24"/>
          <w:szCs w:val="24"/>
          <w:lang w:val="en-US" w:eastAsia="zh-CN"/>
        </w:rPr>
        <w:t>.</w:t>
      </w:r>
      <w:r w:rsidR="0014185D" w:rsidRPr="000C1984">
        <w:rPr>
          <w:rFonts w:ascii="Book Antiqua" w:hAnsi="Book Antiqua" w:hint="eastAsia"/>
          <w:b/>
          <w:sz w:val="24"/>
          <w:szCs w:val="24"/>
          <w:lang w:val="en-US" w:eastAsia="zh-CN"/>
        </w:rPr>
        <w:t xml:space="preserve"> </w:t>
      </w:r>
      <w:r w:rsidR="0014185D" w:rsidRPr="000C1984">
        <w:rPr>
          <w:rFonts w:ascii="Book Antiqua" w:hAnsi="Book Antiqua" w:cstheme="majorBidi" w:hint="eastAsia"/>
          <w:sz w:val="24"/>
          <w:szCs w:val="24"/>
          <w:lang w:val="en-US" w:eastAsia="zh-CN"/>
        </w:rPr>
        <w:t>IPD:</w:t>
      </w:r>
      <w:r w:rsidR="0014185D" w:rsidRPr="000C1984">
        <w:rPr>
          <w:rFonts w:ascii="Book Antiqua" w:hAnsi="Book Antiqua" w:cstheme="majorBidi" w:hint="eastAsia"/>
          <w:b/>
          <w:sz w:val="24"/>
          <w:szCs w:val="24"/>
          <w:lang w:val="en-US" w:eastAsia="zh-CN"/>
        </w:rPr>
        <w:t xml:space="preserve"> </w:t>
      </w:r>
      <w:r w:rsidR="0014185D" w:rsidRPr="000C1984">
        <w:rPr>
          <w:rFonts w:ascii="Book Antiqua" w:hAnsi="Book Antiqua" w:cstheme="majorBidi"/>
          <w:sz w:val="24"/>
          <w:szCs w:val="24"/>
        </w:rPr>
        <w:t>Invasive pneumococcal disease</w:t>
      </w:r>
      <w:r w:rsidR="0014185D" w:rsidRPr="000C1984">
        <w:rPr>
          <w:rFonts w:ascii="Book Antiqua" w:hAnsi="Book Antiqua" w:cstheme="majorBidi" w:hint="eastAsia"/>
          <w:sz w:val="24"/>
          <w:szCs w:val="24"/>
          <w:lang w:eastAsia="zh-CN"/>
        </w:rPr>
        <w:t xml:space="preserve">; VT: </w:t>
      </w:r>
      <w:r w:rsidR="0014185D" w:rsidRPr="000C1984">
        <w:rPr>
          <w:rFonts w:ascii="Book Antiqua" w:hAnsi="Book Antiqua" w:cstheme="majorBidi"/>
          <w:sz w:val="24"/>
          <w:szCs w:val="24"/>
        </w:rPr>
        <w:t>Vaccine type</w:t>
      </w:r>
      <w:r w:rsidR="0014185D" w:rsidRPr="000C1984">
        <w:rPr>
          <w:rFonts w:ascii="Book Antiqua" w:hAnsi="Book Antiqua" w:cstheme="majorBidi" w:hint="eastAsia"/>
          <w:sz w:val="24"/>
          <w:szCs w:val="24"/>
          <w:lang w:eastAsia="zh-CN"/>
        </w:rPr>
        <w:t>.</w:t>
      </w:r>
    </w:p>
    <w:p w14:paraId="5F000B6D" w14:textId="7CC9D1E6" w:rsidR="007150AE" w:rsidRPr="000C1984" w:rsidRDefault="007150AE" w:rsidP="00A77316">
      <w:pPr>
        <w:spacing w:after="0" w:line="360" w:lineRule="auto"/>
        <w:jc w:val="both"/>
        <w:rPr>
          <w:rFonts w:ascii="Book Antiqua" w:hAnsi="Book Antiqua"/>
          <w:b/>
          <w:sz w:val="24"/>
          <w:szCs w:val="24"/>
          <w:lang w:val="en-US" w:eastAsia="zh-CN"/>
        </w:rPr>
      </w:pPr>
    </w:p>
    <w:p w14:paraId="2217DF7A" w14:textId="77777777" w:rsidR="007150AE" w:rsidRPr="000C1984" w:rsidRDefault="007150AE" w:rsidP="00A77316">
      <w:pPr>
        <w:spacing w:after="0" w:line="360" w:lineRule="auto"/>
        <w:jc w:val="both"/>
        <w:rPr>
          <w:rFonts w:ascii="Book Antiqua" w:hAnsi="Book Antiqua"/>
          <w:b/>
          <w:bCs/>
          <w:sz w:val="24"/>
          <w:szCs w:val="24"/>
          <w:lang w:val="en-US"/>
        </w:rPr>
      </w:pPr>
    </w:p>
    <w:p w14:paraId="08E50D7C" w14:textId="77777777" w:rsidR="007150AE" w:rsidRPr="000C1984" w:rsidRDefault="007150AE" w:rsidP="00A77316">
      <w:pPr>
        <w:spacing w:after="0" w:line="360" w:lineRule="auto"/>
        <w:jc w:val="both"/>
        <w:rPr>
          <w:rFonts w:ascii="Book Antiqua" w:hAnsi="Book Antiqua"/>
          <w:b/>
          <w:bCs/>
          <w:sz w:val="24"/>
          <w:szCs w:val="24"/>
          <w:lang w:val="en-US"/>
        </w:rPr>
      </w:pPr>
    </w:p>
    <w:p w14:paraId="5643106F" w14:textId="77777777" w:rsidR="007150AE" w:rsidRPr="000C1984" w:rsidRDefault="007150AE" w:rsidP="00A77316">
      <w:pPr>
        <w:spacing w:after="0" w:line="360" w:lineRule="auto"/>
        <w:jc w:val="both"/>
        <w:rPr>
          <w:rFonts w:ascii="Book Antiqua" w:hAnsi="Book Antiqua"/>
          <w:b/>
          <w:bCs/>
          <w:sz w:val="24"/>
          <w:szCs w:val="24"/>
          <w:lang w:val="en-US"/>
        </w:rPr>
      </w:pPr>
    </w:p>
    <w:p w14:paraId="65DA499D" w14:textId="77777777" w:rsidR="007150AE" w:rsidRPr="000C1984" w:rsidRDefault="007150AE" w:rsidP="00A77316">
      <w:pPr>
        <w:spacing w:after="0" w:line="360" w:lineRule="auto"/>
        <w:jc w:val="both"/>
        <w:rPr>
          <w:rFonts w:ascii="Book Antiqua" w:hAnsi="Book Antiqua"/>
          <w:b/>
          <w:bCs/>
          <w:sz w:val="24"/>
          <w:szCs w:val="24"/>
          <w:lang w:val="en-US"/>
        </w:rPr>
      </w:pPr>
    </w:p>
    <w:p w14:paraId="0246FD55" w14:textId="77777777" w:rsidR="007150AE" w:rsidRPr="000C1984" w:rsidRDefault="007150AE" w:rsidP="00A77316">
      <w:pPr>
        <w:spacing w:after="0" w:line="360" w:lineRule="auto"/>
        <w:jc w:val="both"/>
        <w:rPr>
          <w:rFonts w:ascii="Book Antiqua" w:hAnsi="Book Antiqua"/>
          <w:b/>
          <w:bCs/>
          <w:sz w:val="24"/>
          <w:szCs w:val="24"/>
          <w:lang w:val="en-US"/>
        </w:rPr>
      </w:pPr>
    </w:p>
    <w:p w14:paraId="78714B91" w14:textId="77777777" w:rsidR="007150AE" w:rsidRPr="000C1984" w:rsidRDefault="007150AE" w:rsidP="00A77316">
      <w:pPr>
        <w:spacing w:after="0" w:line="360" w:lineRule="auto"/>
        <w:jc w:val="both"/>
        <w:rPr>
          <w:rFonts w:ascii="Book Antiqua" w:hAnsi="Book Antiqua"/>
          <w:b/>
          <w:bCs/>
          <w:sz w:val="24"/>
          <w:szCs w:val="24"/>
          <w:lang w:val="en-US"/>
        </w:rPr>
      </w:pPr>
    </w:p>
    <w:p w14:paraId="5A6B93BF" w14:textId="77777777" w:rsidR="004D2577" w:rsidRPr="000C1984" w:rsidRDefault="004D2577" w:rsidP="00A77316">
      <w:pPr>
        <w:spacing w:after="0" w:line="360" w:lineRule="auto"/>
        <w:jc w:val="both"/>
        <w:rPr>
          <w:rFonts w:ascii="Book Antiqua" w:hAnsi="Book Antiqua"/>
          <w:b/>
          <w:bCs/>
          <w:sz w:val="24"/>
          <w:szCs w:val="24"/>
          <w:lang w:val="en-US"/>
        </w:rPr>
      </w:pPr>
    </w:p>
    <w:p w14:paraId="6C0FE505" w14:textId="77777777" w:rsidR="004D2577" w:rsidRPr="000C1984" w:rsidRDefault="004D2577" w:rsidP="00A77316">
      <w:pPr>
        <w:spacing w:after="0" w:line="360" w:lineRule="auto"/>
        <w:jc w:val="both"/>
        <w:rPr>
          <w:rFonts w:ascii="Book Antiqua" w:hAnsi="Book Antiqua"/>
          <w:b/>
          <w:bCs/>
          <w:sz w:val="24"/>
          <w:szCs w:val="24"/>
          <w:lang w:val="en-US"/>
        </w:rPr>
      </w:pPr>
    </w:p>
    <w:p w14:paraId="65B6E56A" w14:textId="7020F84A" w:rsidR="009E7FD3" w:rsidRPr="000C1984" w:rsidRDefault="009E7FD3" w:rsidP="00A77316">
      <w:pPr>
        <w:autoSpaceDE w:val="0"/>
        <w:autoSpaceDN w:val="0"/>
        <w:adjustRightInd w:val="0"/>
        <w:spacing w:after="0" w:line="360" w:lineRule="auto"/>
        <w:jc w:val="both"/>
        <w:rPr>
          <w:rFonts w:ascii="Book Antiqua" w:hAnsi="Book Antiqua" w:cstheme="majorBidi"/>
          <w:sz w:val="24"/>
          <w:szCs w:val="24"/>
        </w:rPr>
      </w:pPr>
    </w:p>
    <w:p w14:paraId="141CDFFC" w14:textId="67877550" w:rsidR="009E7FD3" w:rsidRPr="000C1984" w:rsidRDefault="009E7FD3" w:rsidP="00A77316">
      <w:pPr>
        <w:spacing w:after="0" w:line="360" w:lineRule="auto"/>
        <w:jc w:val="both"/>
        <w:rPr>
          <w:rFonts w:ascii="Book Antiqua" w:hAnsi="Book Antiqua" w:cstheme="majorBidi"/>
          <w:sz w:val="24"/>
          <w:szCs w:val="24"/>
        </w:rPr>
      </w:pPr>
    </w:p>
    <w:p w14:paraId="783DF41F" w14:textId="202FC4A3" w:rsidR="009E7FD3" w:rsidRPr="000C1984" w:rsidRDefault="009E7FD3" w:rsidP="00A77316">
      <w:pPr>
        <w:spacing w:after="0" w:line="360" w:lineRule="auto"/>
        <w:jc w:val="both"/>
        <w:rPr>
          <w:rFonts w:ascii="Book Antiqua" w:hAnsi="Book Antiqua" w:cstheme="majorBidi"/>
          <w:sz w:val="24"/>
          <w:szCs w:val="24"/>
        </w:rPr>
      </w:pPr>
    </w:p>
    <w:p w14:paraId="7BB88A7B" w14:textId="6D26055F" w:rsidR="00C84769" w:rsidRPr="000C1984" w:rsidRDefault="006B17A1" w:rsidP="00A77316">
      <w:pPr>
        <w:spacing w:after="0" w:line="360" w:lineRule="auto"/>
        <w:jc w:val="both"/>
        <w:rPr>
          <w:rFonts w:ascii="Book Antiqua" w:hAnsi="Book Antiqua" w:cstheme="majorBidi"/>
          <w:sz w:val="24"/>
          <w:szCs w:val="24"/>
          <w:lang w:eastAsia="zh-CN"/>
        </w:rPr>
      </w:pPr>
      <w:r w:rsidRPr="000C1984">
        <w:rPr>
          <w:rFonts w:ascii="Book Antiqua" w:hAnsi="Book Antiqua"/>
          <w:noProof/>
          <w:sz w:val="24"/>
          <w:szCs w:val="24"/>
          <w:lang w:val="en-US" w:eastAsia="zh-CN"/>
        </w:rPr>
        <w:lastRenderedPageBreak/>
        <w:drawing>
          <wp:anchor distT="0" distB="0" distL="114300" distR="114300" simplePos="0" relativeHeight="251667968" behindDoc="0" locked="0" layoutInCell="1" allowOverlap="1" wp14:anchorId="1AC1024D" wp14:editId="3FA6AB37">
            <wp:simplePos x="0" y="0"/>
            <wp:positionH relativeFrom="column">
              <wp:posOffset>-581660</wp:posOffset>
            </wp:positionH>
            <wp:positionV relativeFrom="paragraph">
              <wp:posOffset>285115</wp:posOffset>
            </wp:positionV>
            <wp:extent cx="6347460" cy="3434080"/>
            <wp:effectExtent l="0" t="0" r="0"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244BB8F3" w14:textId="319DFAE6" w:rsidR="00163E96" w:rsidRPr="000C1984" w:rsidRDefault="00C84769" w:rsidP="00A77316">
      <w:pPr>
        <w:spacing w:after="0" w:line="360" w:lineRule="auto"/>
        <w:jc w:val="both"/>
        <w:rPr>
          <w:rFonts w:ascii="Book Antiqua" w:hAnsi="Book Antiqua"/>
          <w:b/>
          <w:sz w:val="24"/>
          <w:szCs w:val="24"/>
          <w:lang w:val="en-US" w:eastAsia="zh-CN"/>
        </w:rPr>
      </w:pPr>
      <w:r w:rsidRPr="000C1984">
        <w:rPr>
          <w:rFonts w:ascii="Book Antiqua" w:hAnsi="Book Antiqua" w:cstheme="majorBidi"/>
          <w:b/>
          <w:bCs/>
          <w:sz w:val="24"/>
          <w:szCs w:val="24"/>
        </w:rPr>
        <w:t>Figure 5</w:t>
      </w:r>
      <w:r w:rsidRPr="000C1984">
        <w:rPr>
          <w:rFonts w:ascii="Book Antiqua" w:hAnsi="Book Antiqua" w:cstheme="majorBidi"/>
          <w:b/>
          <w:bCs/>
          <w:sz w:val="24"/>
          <w:szCs w:val="24"/>
          <w:lang w:val="en-US"/>
        </w:rPr>
        <w:t xml:space="preserve"> </w:t>
      </w:r>
      <w:r w:rsidR="00435EA6" w:rsidRPr="000C1984">
        <w:rPr>
          <w:rFonts w:ascii="Book Antiqua" w:hAnsi="Book Antiqua" w:cstheme="majorBidi"/>
          <w:b/>
          <w:sz w:val="24"/>
          <w:szCs w:val="24"/>
          <w:lang w:val="en-US"/>
        </w:rPr>
        <w:t>Number of vaccine type</w:t>
      </w:r>
      <w:r w:rsidR="00435EA6" w:rsidRPr="000C1984">
        <w:rPr>
          <w:rFonts w:ascii="Book Antiqua" w:hAnsi="Book Antiqua" w:cstheme="majorBidi"/>
          <w:b/>
          <w:sz w:val="24"/>
          <w:szCs w:val="24"/>
          <w:lang w:val="en-US" w:eastAsia="zh-CN"/>
        </w:rPr>
        <w:t xml:space="preserve"> </w:t>
      </w:r>
      <w:r w:rsidRPr="000C1984">
        <w:rPr>
          <w:rFonts w:ascii="Book Antiqua" w:hAnsi="Book Antiqua" w:cstheme="majorBidi"/>
          <w:b/>
          <w:sz w:val="24"/>
          <w:szCs w:val="24"/>
          <w:lang w:val="en-US"/>
        </w:rPr>
        <w:t xml:space="preserve">invasive pneumococcal disease cases among non-Indigenous Australian in children aged &lt; </w:t>
      </w:r>
      <w:r w:rsidR="007700AC" w:rsidRPr="000C1984">
        <w:rPr>
          <w:rFonts w:ascii="Book Antiqua" w:hAnsi="Book Antiqua" w:cstheme="majorBidi" w:hint="eastAsia"/>
          <w:b/>
          <w:sz w:val="24"/>
          <w:szCs w:val="24"/>
          <w:lang w:val="en-US" w:eastAsia="zh-CN"/>
        </w:rPr>
        <w:t xml:space="preserve">2 </w:t>
      </w:r>
      <w:r w:rsidRPr="000C1984">
        <w:rPr>
          <w:rFonts w:ascii="Book Antiqua" w:hAnsi="Book Antiqua" w:cstheme="majorBidi"/>
          <w:b/>
          <w:sz w:val="24"/>
          <w:szCs w:val="24"/>
          <w:lang w:val="en-US"/>
        </w:rPr>
        <w:t>mo (2001-2010)</w:t>
      </w:r>
      <w:r w:rsidRPr="000C1984">
        <w:rPr>
          <w:rFonts w:ascii="Book Antiqua" w:hAnsi="Book Antiqua" w:cstheme="majorBidi"/>
          <w:b/>
          <w:sz w:val="24"/>
          <w:szCs w:val="24"/>
          <w:lang w:val="en-US" w:eastAsia="zh-CN"/>
        </w:rPr>
        <w:t>.</w:t>
      </w:r>
      <w:r w:rsidR="00163E96" w:rsidRPr="000C1984">
        <w:rPr>
          <w:rFonts w:ascii="Book Antiqua" w:hAnsi="Book Antiqua" w:cstheme="majorBidi" w:hint="eastAsia"/>
          <w:b/>
          <w:sz w:val="24"/>
          <w:szCs w:val="24"/>
          <w:lang w:val="en-US" w:eastAsia="zh-CN"/>
        </w:rPr>
        <w:t xml:space="preserve"> </w:t>
      </w:r>
      <w:r w:rsidR="00163E96" w:rsidRPr="000C1984">
        <w:rPr>
          <w:rFonts w:ascii="Book Antiqua" w:hAnsi="Book Antiqua" w:cstheme="majorBidi"/>
          <w:sz w:val="24"/>
          <w:szCs w:val="24"/>
        </w:rPr>
        <w:t>VT-IPD: Vaccine type</w:t>
      </w:r>
      <w:r w:rsidR="00163E96" w:rsidRPr="000C1984">
        <w:rPr>
          <w:rFonts w:ascii="Book Antiqua" w:hAnsi="Book Antiqua" w:cstheme="majorBidi"/>
          <w:sz w:val="24"/>
          <w:szCs w:val="24"/>
          <w:lang w:eastAsia="zh-CN"/>
        </w:rPr>
        <w:t xml:space="preserve"> </w:t>
      </w:r>
      <w:r w:rsidR="00163E96" w:rsidRPr="000C1984">
        <w:rPr>
          <w:rFonts w:ascii="Book Antiqua" w:hAnsi="Book Antiqua" w:cstheme="majorBidi"/>
          <w:sz w:val="24"/>
          <w:szCs w:val="24"/>
        </w:rPr>
        <w:t>invasive pneumococcal disease</w:t>
      </w:r>
      <w:r w:rsidR="00163E96" w:rsidRPr="000C1984">
        <w:rPr>
          <w:rFonts w:ascii="Book Antiqua" w:hAnsi="Book Antiqua" w:cstheme="majorBidi" w:hint="eastAsia"/>
          <w:sz w:val="24"/>
          <w:szCs w:val="24"/>
          <w:lang w:eastAsia="zh-CN"/>
        </w:rPr>
        <w:t>.</w:t>
      </w:r>
    </w:p>
    <w:p w14:paraId="71A58FAF" w14:textId="60A13A70" w:rsidR="00C84769" w:rsidRPr="000C1984" w:rsidRDefault="00C84769" w:rsidP="00A77316">
      <w:pPr>
        <w:spacing w:after="0" w:line="360" w:lineRule="auto"/>
        <w:jc w:val="both"/>
        <w:rPr>
          <w:rFonts w:ascii="Book Antiqua" w:hAnsi="Book Antiqua" w:cstheme="majorBidi"/>
          <w:b/>
          <w:sz w:val="24"/>
          <w:szCs w:val="24"/>
          <w:lang w:eastAsia="zh-CN"/>
        </w:rPr>
      </w:pPr>
    </w:p>
    <w:p w14:paraId="77862847" w14:textId="77777777" w:rsidR="00C84769" w:rsidRPr="000C1984" w:rsidRDefault="00C84769" w:rsidP="00A77316">
      <w:pPr>
        <w:spacing w:after="0" w:line="360" w:lineRule="auto"/>
        <w:jc w:val="both"/>
        <w:rPr>
          <w:rFonts w:ascii="Book Antiqua" w:hAnsi="Book Antiqua" w:cstheme="majorBidi"/>
          <w:sz w:val="24"/>
          <w:szCs w:val="24"/>
          <w:lang w:eastAsia="zh-CN"/>
        </w:rPr>
      </w:pPr>
    </w:p>
    <w:p w14:paraId="70C427CC" w14:textId="77777777" w:rsidR="00C84769" w:rsidRPr="000C1984" w:rsidRDefault="00C84769" w:rsidP="00A77316">
      <w:pPr>
        <w:spacing w:after="0" w:line="360" w:lineRule="auto"/>
        <w:jc w:val="both"/>
        <w:rPr>
          <w:rFonts w:ascii="Book Antiqua" w:hAnsi="Book Antiqua" w:cstheme="majorBidi"/>
          <w:sz w:val="24"/>
          <w:szCs w:val="24"/>
          <w:lang w:eastAsia="zh-CN"/>
        </w:rPr>
      </w:pPr>
    </w:p>
    <w:p w14:paraId="763A285C" w14:textId="1666F244" w:rsidR="009E7FD3" w:rsidRPr="00C200B5" w:rsidRDefault="00B068A7" w:rsidP="00A77316">
      <w:pPr>
        <w:spacing w:after="0" w:line="360" w:lineRule="auto"/>
        <w:jc w:val="both"/>
        <w:rPr>
          <w:rFonts w:ascii="Book Antiqua" w:hAnsi="Book Antiqua" w:cstheme="majorBidi"/>
          <w:sz w:val="24"/>
          <w:szCs w:val="24"/>
        </w:rPr>
      </w:pPr>
      <w:r w:rsidRPr="000C1984">
        <w:rPr>
          <w:rFonts w:ascii="Book Antiqua" w:hAnsi="Book Antiqua" w:cstheme="majorBidi"/>
          <w:sz w:val="24"/>
          <w:szCs w:val="24"/>
        </w:rPr>
        <w:fldChar w:fldCharType="begin"/>
      </w:r>
      <w:r w:rsidRPr="000C1984">
        <w:rPr>
          <w:rFonts w:ascii="Book Antiqua" w:hAnsi="Book Antiqua" w:cstheme="majorBidi"/>
          <w:sz w:val="24"/>
          <w:szCs w:val="24"/>
        </w:rPr>
        <w:instrText xml:space="preserve"> ADDIN </w:instrText>
      </w:r>
      <w:r w:rsidRPr="000C1984">
        <w:rPr>
          <w:rFonts w:ascii="Book Antiqua" w:hAnsi="Book Antiqua" w:cstheme="majorBidi"/>
          <w:sz w:val="24"/>
          <w:szCs w:val="24"/>
        </w:rPr>
        <w:fldChar w:fldCharType="end"/>
      </w:r>
    </w:p>
    <w:sectPr w:rsidR="009E7FD3" w:rsidRPr="00C200B5" w:rsidSect="006810E9">
      <w:pgSz w:w="11906" w:h="16838"/>
      <w:pgMar w:top="1418" w:right="1418" w:bottom="141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7D9A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CAEDA" w14:textId="77777777" w:rsidR="00942B86" w:rsidRDefault="00942B86" w:rsidP="00D82873">
      <w:pPr>
        <w:spacing w:after="0" w:line="240" w:lineRule="auto"/>
      </w:pPr>
      <w:r>
        <w:separator/>
      </w:r>
    </w:p>
  </w:endnote>
  <w:endnote w:type="continuationSeparator" w:id="0">
    <w:p w14:paraId="5E8537F2" w14:textId="77777777" w:rsidR="00942B86" w:rsidRDefault="00942B86" w:rsidP="00D8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738482"/>
      <w:docPartObj>
        <w:docPartGallery w:val="Page Numbers (Bottom of Page)"/>
        <w:docPartUnique/>
      </w:docPartObj>
    </w:sdtPr>
    <w:sdtEndPr>
      <w:rPr>
        <w:noProof/>
      </w:rPr>
    </w:sdtEndPr>
    <w:sdtContent>
      <w:p w14:paraId="44B9A162" w14:textId="5F034E50" w:rsidR="00880603" w:rsidRDefault="00880603">
        <w:pPr>
          <w:pStyle w:val="aa"/>
          <w:jc w:val="center"/>
        </w:pPr>
        <w:r>
          <w:fldChar w:fldCharType="begin"/>
        </w:r>
        <w:r>
          <w:instrText xml:space="preserve"> PAGE   \* MERGEFORMAT </w:instrText>
        </w:r>
        <w:r>
          <w:fldChar w:fldCharType="separate"/>
        </w:r>
        <w:r w:rsidR="000C1984">
          <w:rPr>
            <w:noProof/>
          </w:rPr>
          <w:t>27</w:t>
        </w:r>
        <w:r>
          <w:rPr>
            <w:noProof/>
          </w:rPr>
          <w:fldChar w:fldCharType="end"/>
        </w:r>
      </w:p>
    </w:sdtContent>
  </w:sdt>
  <w:p w14:paraId="5BFC7E9F" w14:textId="77777777" w:rsidR="00880603" w:rsidRDefault="0088060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36ED9" w14:textId="77777777" w:rsidR="00942B86" w:rsidRDefault="00942B86" w:rsidP="00D82873">
      <w:pPr>
        <w:spacing w:after="0" w:line="240" w:lineRule="auto"/>
      </w:pPr>
      <w:r>
        <w:separator/>
      </w:r>
    </w:p>
  </w:footnote>
  <w:footnote w:type="continuationSeparator" w:id="0">
    <w:p w14:paraId="2D496D24" w14:textId="77777777" w:rsidR="00942B86" w:rsidRDefault="00942B86" w:rsidP="00D82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B1C22" w14:textId="7382CD38" w:rsidR="00880603" w:rsidRDefault="00880603" w:rsidP="001C6351">
    <w:pPr>
      <w:pStyle w:val="a9"/>
      <w:jc w:val="right"/>
    </w:pPr>
  </w:p>
  <w:p w14:paraId="451C37DD" w14:textId="77777777" w:rsidR="00880603" w:rsidRDefault="0088060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3842"/>
    <w:multiLevelType w:val="hybridMultilevel"/>
    <w:tmpl w:val="07E40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C9797D"/>
    <w:multiLevelType w:val="hybridMultilevel"/>
    <w:tmpl w:val="F15CD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8C0E65"/>
    <w:multiLevelType w:val="hybridMultilevel"/>
    <w:tmpl w:val="F35A6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677404"/>
    <w:multiLevelType w:val="hybridMultilevel"/>
    <w:tmpl w:val="FF24D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3942CE"/>
    <w:multiLevelType w:val="hybridMultilevel"/>
    <w:tmpl w:val="4EBAA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6827D7"/>
    <w:multiLevelType w:val="hybridMultilevel"/>
    <w:tmpl w:val="2DAEF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1A50EE3"/>
    <w:multiLevelType w:val="hybridMultilevel"/>
    <w:tmpl w:val="8C58AF78"/>
    <w:lvl w:ilvl="0" w:tplc="086C71EA">
      <w:start w:val="1"/>
      <w:numFmt w:val="bullet"/>
      <w:lvlText w:val=""/>
      <w:lvlJc w:val="left"/>
      <w:pPr>
        <w:tabs>
          <w:tab w:val="num" w:pos="720"/>
        </w:tabs>
        <w:ind w:left="720" w:hanging="360"/>
      </w:pPr>
      <w:rPr>
        <w:rFonts w:ascii="Wingdings 3" w:hAnsi="Wingdings 3" w:hint="default"/>
      </w:rPr>
    </w:lvl>
    <w:lvl w:ilvl="1" w:tplc="B4E2F114" w:tentative="1">
      <w:start w:val="1"/>
      <w:numFmt w:val="bullet"/>
      <w:lvlText w:val=""/>
      <w:lvlJc w:val="left"/>
      <w:pPr>
        <w:tabs>
          <w:tab w:val="num" w:pos="1440"/>
        </w:tabs>
        <w:ind w:left="1440" w:hanging="360"/>
      </w:pPr>
      <w:rPr>
        <w:rFonts w:ascii="Wingdings 3" w:hAnsi="Wingdings 3" w:hint="default"/>
      </w:rPr>
    </w:lvl>
    <w:lvl w:ilvl="2" w:tplc="516AC2A0" w:tentative="1">
      <w:start w:val="1"/>
      <w:numFmt w:val="bullet"/>
      <w:lvlText w:val=""/>
      <w:lvlJc w:val="left"/>
      <w:pPr>
        <w:tabs>
          <w:tab w:val="num" w:pos="2160"/>
        </w:tabs>
        <w:ind w:left="2160" w:hanging="360"/>
      </w:pPr>
      <w:rPr>
        <w:rFonts w:ascii="Wingdings 3" w:hAnsi="Wingdings 3" w:hint="default"/>
      </w:rPr>
    </w:lvl>
    <w:lvl w:ilvl="3" w:tplc="EE9ED078" w:tentative="1">
      <w:start w:val="1"/>
      <w:numFmt w:val="bullet"/>
      <w:lvlText w:val=""/>
      <w:lvlJc w:val="left"/>
      <w:pPr>
        <w:tabs>
          <w:tab w:val="num" w:pos="2880"/>
        </w:tabs>
        <w:ind w:left="2880" w:hanging="360"/>
      </w:pPr>
      <w:rPr>
        <w:rFonts w:ascii="Wingdings 3" w:hAnsi="Wingdings 3" w:hint="default"/>
      </w:rPr>
    </w:lvl>
    <w:lvl w:ilvl="4" w:tplc="44000E8E" w:tentative="1">
      <w:start w:val="1"/>
      <w:numFmt w:val="bullet"/>
      <w:lvlText w:val=""/>
      <w:lvlJc w:val="left"/>
      <w:pPr>
        <w:tabs>
          <w:tab w:val="num" w:pos="3600"/>
        </w:tabs>
        <w:ind w:left="3600" w:hanging="360"/>
      </w:pPr>
      <w:rPr>
        <w:rFonts w:ascii="Wingdings 3" w:hAnsi="Wingdings 3" w:hint="default"/>
      </w:rPr>
    </w:lvl>
    <w:lvl w:ilvl="5" w:tplc="C6D8E996" w:tentative="1">
      <w:start w:val="1"/>
      <w:numFmt w:val="bullet"/>
      <w:lvlText w:val=""/>
      <w:lvlJc w:val="left"/>
      <w:pPr>
        <w:tabs>
          <w:tab w:val="num" w:pos="4320"/>
        </w:tabs>
        <w:ind w:left="4320" w:hanging="360"/>
      </w:pPr>
      <w:rPr>
        <w:rFonts w:ascii="Wingdings 3" w:hAnsi="Wingdings 3" w:hint="default"/>
      </w:rPr>
    </w:lvl>
    <w:lvl w:ilvl="6" w:tplc="A0A0A2BE" w:tentative="1">
      <w:start w:val="1"/>
      <w:numFmt w:val="bullet"/>
      <w:lvlText w:val=""/>
      <w:lvlJc w:val="left"/>
      <w:pPr>
        <w:tabs>
          <w:tab w:val="num" w:pos="5040"/>
        </w:tabs>
        <w:ind w:left="5040" w:hanging="360"/>
      </w:pPr>
      <w:rPr>
        <w:rFonts w:ascii="Wingdings 3" w:hAnsi="Wingdings 3" w:hint="default"/>
      </w:rPr>
    </w:lvl>
    <w:lvl w:ilvl="7" w:tplc="FFDC55AE" w:tentative="1">
      <w:start w:val="1"/>
      <w:numFmt w:val="bullet"/>
      <w:lvlText w:val=""/>
      <w:lvlJc w:val="left"/>
      <w:pPr>
        <w:tabs>
          <w:tab w:val="num" w:pos="5760"/>
        </w:tabs>
        <w:ind w:left="5760" w:hanging="360"/>
      </w:pPr>
      <w:rPr>
        <w:rFonts w:ascii="Wingdings 3" w:hAnsi="Wingdings 3" w:hint="default"/>
      </w:rPr>
    </w:lvl>
    <w:lvl w:ilvl="8" w:tplc="90188BFC" w:tentative="1">
      <w:start w:val="1"/>
      <w:numFmt w:val="bullet"/>
      <w:lvlText w:val=""/>
      <w:lvlJc w:val="left"/>
      <w:pPr>
        <w:tabs>
          <w:tab w:val="num" w:pos="6480"/>
        </w:tabs>
        <w:ind w:left="6480" w:hanging="360"/>
      </w:pPr>
      <w:rPr>
        <w:rFonts w:ascii="Wingdings 3" w:hAnsi="Wingdings 3" w:hint="default"/>
      </w:rPr>
    </w:lvl>
  </w:abstractNum>
  <w:abstractNum w:abstractNumId="7">
    <w:nsid w:val="5C834B9E"/>
    <w:multiLevelType w:val="hybridMultilevel"/>
    <w:tmpl w:val="07F6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C7E6A37"/>
    <w:multiLevelType w:val="hybridMultilevel"/>
    <w:tmpl w:val="0D2A7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3CF1926"/>
    <w:multiLevelType w:val="hybridMultilevel"/>
    <w:tmpl w:val="17A68D14"/>
    <w:lvl w:ilvl="0" w:tplc="B3264C20">
      <w:start w:val="1"/>
      <w:numFmt w:val="bullet"/>
      <w:lvlText w:val=""/>
      <w:lvlJc w:val="left"/>
      <w:pPr>
        <w:tabs>
          <w:tab w:val="num" w:pos="720"/>
        </w:tabs>
        <w:ind w:left="720" w:hanging="360"/>
      </w:pPr>
      <w:rPr>
        <w:rFonts w:ascii="Wingdings 3" w:hAnsi="Wingdings 3" w:hint="default"/>
      </w:rPr>
    </w:lvl>
    <w:lvl w:ilvl="1" w:tplc="CBFC21D4" w:tentative="1">
      <w:start w:val="1"/>
      <w:numFmt w:val="bullet"/>
      <w:lvlText w:val=""/>
      <w:lvlJc w:val="left"/>
      <w:pPr>
        <w:tabs>
          <w:tab w:val="num" w:pos="1440"/>
        </w:tabs>
        <w:ind w:left="1440" w:hanging="360"/>
      </w:pPr>
      <w:rPr>
        <w:rFonts w:ascii="Wingdings 3" w:hAnsi="Wingdings 3" w:hint="default"/>
      </w:rPr>
    </w:lvl>
    <w:lvl w:ilvl="2" w:tplc="4EB022EC" w:tentative="1">
      <w:start w:val="1"/>
      <w:numFmt w:val="bullet"/>
      <w:lvlText w:val=""/>
      <w:lvlJc w:val="left"/>
      <w:pPr>
        <w:tabs>
          <w:tab w:val="num" w:pos="2160"/>
        </w:tabs>
        <w:ind w:left="2160" w:hanging="360"/>
      </w:pPr>
      <w:rPr>
        <w:rFonts w:ascii="Wingdings 3" w:hAnsi="Wingdings 3" w:hint="default"/>
      </w:rPr>
    </w:lvl>
    <w:lvl w:ilvl="3" w:tplc="30E41314" w:tentative="1">
      <w:start w:val="1"/>
      <w:numFmt w:val="bullet"/>
      <w:lvlText w:val=""/>
      <w:lvlJc w:val="left"/>
      <w:pPr>
        <w:tabs>
          <w:tab w:val="num" w:pos="2880"/>
        </w:tabs>
        <w:ind w:left="2880" w:hanging="360"/>
      </w:pPr>
      <w:rPr>
        <w:rFonts w:ascii="Wingdings 3" w:hAnsi="Wingdings 3" w:hint="default"/>
      </w:rPr>
    </w:lvl>
    <w:lvl w:ilvl="4" w:tplc="61F2EA6E" w:tentative="1">
      <w:start w:val="1"/>
      <w:numFmt w:val="bullet"/>
      <w:lvlText w:val=""/>
      <w:lvlJc w:val="left"/>
      <w:pPr>
        <w:tabs>
          <w:tab w:val="num" w:pos="3600"/>
        </w:tabs>
        <w:ind w:left="3600" w:hanging="360"/>
      </w:pPr>
      <w:rPr>
        <w:rFonts w:ascii="Wingdings 3" w:hAnsi="Wingdings 3" w:hint="default"/>
      </w:rPr>
    </w:lvl>
    <w:lvl w:ilvl="5" w:tplc="2684FCFE" w:tentative="1">
      <w:start w:val="1"/>
      <w:numFmt w:val="bullet"/>
      <w:lvlText w:val=""/>
      <w:lvlJc w:val="left"/>
      <w:pPr>
        <w:tabs>
          <w:tab w:val="num" w:pos="4320"/>
        </w:tabs>
        <w:ind w:left="4320" w:hanging="360"/>
      </w:pPr>
      <w:rPr>
        <w:rFonts w:ascii="Wingdings 3" w:hAnsi="Wingdings 3" w:hint="default"/>
      </w:rPr>
    </w:lvl>
    <w:lvl w:ilvl="6" w:tplc="2CF6579C" w:tentative="1">
      <w:start w:val="1"/>
      <w:numFmt w:val="bullet"/>
      <w:lvlText w:val=""/>
      <w:lvlJc w:val="left"/>
      <w:pPr>
        <w:tabs>
          <w:tab w:val="num" w:pos="5040"/>
        </w:tabs>
        <w:ind w:left="5040" w:hanging="360"/>
      </w:pPr>
      <w:rPr>
        <w:rFonts w:ascii="Wingdings 3" w:hAnsi="Wingdings 3" w:hint="default"/>
      </w:rPr>
    </w:lvl>
    <w:lvl w:ilvl="7" w:tplc="6776A19E" w:tentative="1">
      <w:start w:val="1"/>
      <w:numFmt w:val="bullet"/>
      <w:lvlText w:val=""/>
      <w:lvlJc w:val="left"/>
      <w:pPr>
        <w:tabs>
          <w:tab w:val="num" w:pos="5760"/>
        </w:tabs>
        <w:ind w:left="5760" w:hanging="360"/>
      </w:pPr>
      <w:rPr>
        <w:rFonts w:ascii="Wingdings 3" w:hAnsi="Wingdings 3" w:hint="default"/>
      </w:rPr>
    </w:lvl>
    <w:lvl w:ilvl="8" w:tplc="A2923DD0" w:tentative="1">
      <w:start w:val="1"/>
      <w:numFmt w:val="bullet"/>
      <w:lvlText w:val=""/>
      <w:lvlJc w:val="left"/>
      <w:pPr>
        <w:tabs>
          <w:tab w:val="num" w:pos="6480"/>
        </w:tabs>
        <w:ind w:left="6480" w:hanging="360"/>
      </w:pPr>
      <w:rPr>
        <w:rFonts w:ascii="Wingdings 3" w:hAnsi="Wingdings 3" w:hint="default"/>
      </w:rPr>
    </w:lvl>
  </w:abstractNum>
  <w:abstractNum w:abstractNumId="10">
    <w:nsid w:val="7B703944"/>
    <w:multiLevelType w:val="hybridMultilevel"/>
    <w:tmpl w:val="60C02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6"/>
  </w:num>
  <w:num w:numId="5">
    <w:abstractNumId w:val="1"/>
  </w:num>
  <w:num w:numId="6">
    <w:abstractNumId w:val="5"/>
  </w:num>
  <w:num w:numId="7">
    <w:abstractNumId w:val="4"/>
  </w:num>
  <w:num w:numId="8">
    <w:abstractNumId w:val="10"/>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Clinical Pediatr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a0wr20rle0x95ezsxmvwxfi2vvxdz22pwff&quot;&gt;PhD Library&lt;record-ids&gt;&lt;item&gt;2861&lt;/item&gt;&lt;item&gt;3006&lt;/item&gt;&lt;item&gt;3208&lt;/item&gt;&lt;item&gt;3214&lt;/item&gt;&lt;item&gt;3215&lt;/item&gt;&lt;item&gt;3226&lt;/item&gt;&lt;item&gt;3231&lt;/item&gt;&lt;item&gt;3235&lt;/item&gt;&lt;item&gt;3294&lt;/item&gt;&lt;item&gt;3298&lt;/item&gt;&lt;item&gt;3304&lt;/item&gt;&lt;item&gt;3305&lt;/item&gt;&lt;item&gt;3307&lt;/item&gt;&lt;item&gt;3345&lt;/item&gt;&lt;item&gt;3355&lt;/item&gt;&lt;item&gt;3367&lt;/item&gt;&lt;item&gt;3491&lt;/item&gt;&lt;item&gt;3492&lt;/item&gt;&lt;item&gt;3493&lt;/item&gt;&lt;item&gt;3494&lt;/item&gt;&lt;item&gt;3496&lt;/item&gt;&lt;item&gt;3510&lt;/item&gt;&lt;item&gt;3512&lt;/item&gt;&lt;item&gt;3513&lt;/item&gt;&lt;/record-ids&gt;&lt;/item&gt;&lt;/Libraries&gt;"/>
  </w:docVars>
  <w:rsids>
    <w:rsidRoot w:val="00F55A0B"/>
    <w:rsid w:val="000016D3"/>
    <w:rsid w:val="00001A9B"/>
    <w:rsid w:val="00002CA8"/>
    <w:rsid w:val="0000311A"/>
    <w:rsid w:val="00004207"/>
    <w:rsid w:val="00005027"/>
    <w:rsid w:val="00005897"/>
    <w:rsid w:val="0000656F"/>
    <w:rsid w:val="00006C49"/>
    <w:rsid w:val="00006C96"/>
    <w:rsid w:val="00007F28"/>
    <w:rsid w:val="0001050B"/>
    <w:rsid w:val="00010AF2"/>
    <w:rsid w:val="000117D8"/>
    <w:rsid w:val="00012FE8"/>
    <w:rsid w:val="0001376B"/>
    <w:rsid w:val="00013A4B"/>
    <w:rsid w:val="00013E02"/>
    <w:rsid w:val="00016B0B"/>
    <w:rsid w:val="00017C8E"/>
    <w:rsid w:val="0002079F"/>
    <w:rsid w:val="000211CA"/>
    <w:rsid w:val="00021C30"/>
    <w:rsid w:val="0002579A"/>
    <w:rsid w:val="00026869"/>
    <w:rsid w:val="0002750C"/>
    <w:rsid w:val="00027956"/>
    <w:rsid w:val="00027C93"/>
    <w:rsid w:val="000300B8"/>
    <w:rsid w:val="000301ED"/>
    <w:rsid w:val="0003046F"/>
    <w:rsid w:val="00031AA6"/>
    <w:rsid w:val="000345A1"/>
    <w:rsid w:val="00035AF5"/>
    <w:rsid w:val="00036D61"/>
    <w:rsid w:val="000372B1"/>
    <w:rsid w:val="00042002"/>
    <w:rsid w:val="00043401"/>
    <w:rsid w:val="00044449"/>
    <w:rsid w:val="00044923"/>
    <w:rsid w:val="000455F0"/>
    <w:rsid w:val="00045FE9"/>
    <w:rsid w:val="00046798"/>
    <w:rsid w:val="00046CFB"/>
    <w:rsid w:val="0004743C"/>
    <w:rsid w:val="00047A41"/>
    <w:rsid w:val="000516DD"/>
    <w:rsid w:val="00051A69"/>
    <w:rsid w:val="00052251"/>
    <w:rsid w:val="000556AA"/>
    <w:rsid w:val="0005606D"/>
    <w:rsid w:val="00056C10"/>
    <w:rsid w:val="00056C43"/>
    <w:rsid w:val="000573B9"/>
    <w:rsid w:val="0006047B"/>
    <w:rsid w:val="00061AF2"/>
    <w:rsid w:val="000643F1"/>
    <w:rsid w:val="00064486"/>
    <w:rsid w:val="00065EB7"/>
    <w:rsid w:val="0006688C"/>
    <w:rsid w:val="0006740C"/>
    <w:rsid w:val="00070048"/>
    <w:rsid w:val="00070493"/>
    <w:rsid w:val="00070D75"/>
    <w:rsid w:val="00071680"/>
    <w:rsid w:val="00071C53"/>
    <w:rsid w:val="00072809"/>
    <w:rsid w:val="0007475D"/>
    <w:rsid w:val="00077798"/>
    <w:rsid w:val="000777AD"/>
    <w:rsid w:val="000805FE"/>
    <w:rsid w:val="000812A5"/>
    <w:rsid w:val="00081D83"/>
    <w:rsid w:val="00082647"/>
    <w:rsid w:val="00082E2A"/>
    <w:rsid w:val="00084DC5"/>
    <w:rsid w:val="00085859"/>
    <w:rsid w:val="00085FBB"/>
    <w:rsid w:val="000870FC"/>
    <w:rsid w:val="00087B10"/>
    <w:rsid w:val="00087EF6"/>
    <w:rsid w:val="00091269"/>
    <w:rsid w:val="000935CE"/>
    <w:rsid w:val="000936FD"/>
    <w:rsid w:val="000961ED"/>
    <w:rsid w:val="000A0043"/>
    <w:rsid w:val="000A05D0"/>
    <w:rsid w:val="000A1910"/>
    <w:rsid w:val="000A21F8"/>
    <w:rsid w:val="000A2E63"/>
    <w:rsid w:val="000A34BC"/>
    <w:rsid w:val="000A3B32"/>
    <w:rsid w:val="000A5F59"/>
    <w:rsid w:val="000A608C"/>
    <w:rsid w:val="000B511C"/>
    <w:rsid w:val="000B5569"/>
    <w:rsid w:val="000B7519"/>
    <w:rsid w:val="000B7E86"/>
    <w:rsid w:val="000C021B"/>
    <w:rsid w:val="000C0563"/>
    <w:rsid w:val="000C05E4"/>
    <w:rsid w:val="000C063D"/>
    <w:rsid w:val="000C0866"/>
    <w:rsid w:val="000C1984"/>
    <w:rsid w:val="000C1DE7"/>
    <w:rsid w:val="000C1F2F"/>
    <w:rsid w:val="000C2A1D"/>
    <w:rsid w:val="000C2E04"/>
    <w:rsid w:val="000C3BA1"/>
    <w:rsid w:val="000C3E35"/>
    <w:rsid w:val="000C3E3C"/>
    <w:rsid w:val="000C47CE"/>
    <w:rsid w:val="000C4A84"/>
    <w:rsid w:val="000C7797"/>
    <w:rsid w:val="000D24A6"/>
    <w:rsid w:val="000D2587"/>
    <w:rsid w:val="000D3F64"/>
    <w:rsid w:val="000D4FD6"/>
    <w:rsid w:val="000D5071"/>
    <w:rsid w:val="000D58B8"/>
    <w:rsid w:val="000D6C74"/>
    <w:rsid w:val="000D730A"/>
    <w:rsid w:val="000D7E71"/>
    <w:rsid w:val="000E0593"/>
    <w:rsid w:val="000E3C54"/>
    <w:rsid w:val="000E3DC9"/>
    <w:rsid w:val="000E6C04"/>
    <w:rsid w:val="000E7FA3"/>
    <w:rsid w:val="000F1FE2"/>
    <w:rsid w:val="000F2229"/>
    <w:rsid w:val="000F3610"/>
    <w:rsid w:val="000F436E"/>
    <w:rsid w:val="000F5CE6"/>
    <w:rsid w:val="000F5E6B"/>
    <w:rsid w:val="000F5FCD"/>
    <w:rsid w:val="000F7BD2"/>
    <w:rsid w:val="001001FA"/>
    <w:rsid w:val="0010094B"/>
    <w:rsid w:val="001009C6"/>
    <w:rsid w:val="00100A1D"/>
    <w:rsid w:val="001013A5"/>
    <w:rsid w:val="00101A49"/>
    <w:rsid w:val="00101C24"/>
    <w:rsid w:val="001021BC"/>
    <w:rsid w:val="001056B6"/>
    <w:rsid w:val="00105F96"/>
    <w:rsid w:val="0010653B"/>
    <w:rsid w:val="00106569"/>
    <w:rsid w:val="00106ED6"/>
    <w:rsid w:val="00110111"/>
    <w:rsid w:val="0011071A"/>
    <w:rsid w:val="00110A66"/>
    <w:rsid w:val="001113A7"/>
    <w:rsid w:val="0011144D"/>
    <w:rsid w:val="00111E54"/>
    <w:rsid w:val="00111F5C"/>
    <w:rsid w:val="00113998"/>
    <w:rsid w:val="00113C92"/>
    <w:rsid w:val="00114085"/>
    <w:rsid w:val="00116CBE"/>
    <w:rsid w:val="00117127"/>
    <w:rsid w:val="001218A7"/>
    <w:rsid w:val="00121CD0"/>
    <w:rsid w:val="001225AA"/>
    <w:rsid w:val="00122890"/>
    <w:rsid w:val="00122C60"/>
    <w:rsid w:val="00123008"/>
    <w:rsid w:val="0012392E"/>
    <w:rsid w:val="00123B22"/>
    <w:rsid w:val="00124CCC"/>
    <w:rsid w:val="00124EC1"/>
    <w:rsid w:val="0012724F"/>
    <w:rsid w:val="0012747F"/>
    <w:rsid w:val="00130297"/>
    <w:rsid w:val="001305A3"/>
    <w:rsid w:val="00131E25"/>
    <w:rsid w:val="0013310B"/>
    <w:rsid w:val="0013388D"/>
    <w:rsid w:val="00135068"/>
    <w:rsid w:val="0013568D"/>
    <w:rsid w:val="001365E9"/>
    <w:rsid w:val="00137C88"/>
    <w:rsid w:val="00137D4A"/>
    <w:rsid w:val="00137D96"/>
    <w:rsid w:val="00140DCA"/>
    <w:rsid w:val="001417C3"/>
    <w:rsid w:val="0014185D"/>
    <w:rsid w:val="00142DBE"/>
    <w:rsid w:val="00143267"/>
    <w:rsid w:val="00143812"/>
    <w:rsid w:val="00143D33"/>
    <w:rsid w:val="00145F34"/>
    <w:rsid w:val="001461F9"/>
    <w:rsid w:val="001467CF"/>
    <w:rsid w:val="00147760"/>
    <w:rsid w:val="00147AD7"/>
    <w:rsid w:val="0015204C"/>
    <w:rsid w:val="00152CFF"/>
    <w:rsid w:val="00152ED3"/>
    <w:rsid w:val="001534F4"/>
    <w:rsid w:val="001546AB"/>
    <w:rsid w:val="001547E7"/>
    <w:rsid w:val="00154813"/>
    <w:rsid w:val="001569F3"/>
    <w:rsid w:val="001574C4"/>
    <w:rsid w:val="00163065"/>
    <w:rsid w:val="00163E96"/>
    <w:rsid w:val="0016477D"/>
    <w:rsid w:val="00164F45"/>
    <w:rsid w:val="00165443"/>
    <w:rsid w:val="001668ED"/>
    <w:rsid w:val="00166DF5"/>
    <w:rsid w:val="00167D4C"/>
    <w:rsid w:val="00171445"/>
    <w:rsid w:val="001731A9"/>
    <w:rsid w:val="001755E4"/>
    <w:rsid w:val="00175623"/>
    <w:rsid w:val="001756D3"/>
    <w:rsid w:val="0017630D"/>
    <w:rsid w:val="001766AB"/>
    <w:rsid w:val="00176830"/>
    <w:rsid w:val="00177803"/>
    <w:rsid w:val="00180968"/>
    <w:rsid w:val="00181B7D"/>
    <w:rsid w:val="00182E91"/>
    <w:rsid w:val="00183C17"/>
    <w:rsid w:val="00183F38"/>
    <w:rsid w:val="00184AF3"/>
    <w:rsid w:val="00185D6D"/>
    <w:rsid w:val="00187782"/>
    <w:rsid w:val="00187955"/>
    <w:rsid w:val="00187CF2"/>
    <w:rsid w:val="00190775"/>
    <w:rsid w:val="00191506"/>
    <w:rsid w:val="00191584"/>
    <w:rsid w:val="001915F4"/>
    <w:rsid w:val="00191D0D"/>
    <w:rsid w:val="00195F05"/>
    <w:rsid w:val="00195F98"/>
    <w:rsid w:val="00195FF6"/>
    <w:rsid w:val="0019645B"/>
    <w:rsid w:val="00196637"/>
    <w:rsid w:val="00196E6A"/>
    <w:rsid w:val="001A011D"/>
    <w:rsid w:val="001A030B"/>
    <w:rsid w:val="001A145B"/>
    <w:rsid w:val="001A1B3C"/>
    <w:rsid w:val="001A28DE"/>
    <w:rsid w:val="001A2E41"/>
    <w:rsid w:val="001A49CA"/>
    <w:rsid w:val="001A4D68"/>
    <w:rsid w:val="001A5AC9"/>
    <w:rsid w:val="001A5CC3"/>
    <w:rsid w:val="001A62A8"/>
    <w:rsid w:val="001A768E"/>
    <w:rsid w:val="001A7699"/>
    <w:rsid w:val="001B0344"/>
    <w:rsid w:val="001B1822"/>
    <w:rsid w:val="001B1B48"/>
    <w:rsid w:val="001B4E11"/>
    <w:rsid w:val="001B5888"/>
    <w:rsid w:val="001B5E19"/>
    <w:rsid w:val="001B66BD"/>
    <w:rsid w:val="001B6737"/>
    <w:rsid w:val="001C0B05"/>
    <w:rsid w:val="001C0F4D"/>
    <w:rsid w:val="001C2416"/>
    <w:rsid w:val="001C2EE2"/>
    <w:rsid w:val="001C5BA4"/>
    <w:rsid w:val="001C6351"/>
    <w:rsid w:val="001D10E0"/>
    <w:rsid w:val="001D16ED"/>
    <w:rsid w:val="001D2F8D"/>
    <w:rsid w:val="001D4646"/>
    <w:rsid w:val="001D5A5D"/>
    <w:rsid w:val="001D5F3A"/>
    <w:rsid w:val="001D7523"/>
    <w:rsid w:val="001E0AEA"/>
    <w:rsid w:val="001E33FD"/>
    <w:rsid w:val="001E36BC"/>
    <w:rsid w:val="001E40A6"/>
    <w:rsid w:val="001E497D"/>
    <w:rsid w:val="001E7007"/>
    <w:rsid w:val="001F0DB0"/>
    <w:rsid w:val="001F2507"/>
    <w:rsid w:val="001F3578"/>
    <w:rsid w:val="001F40B5"/>
    <w:rsid w:val="001F6C46"/>
    <w:rsid w:val="001F771D"/>
    <w:rsid w:val="001F78D5"/>
    <w:rsid w:val="001F7D8B"/>
    <w:rsid w:val="002014C7"/>
    <w:rsid w:val="002015D1"/>
    <w:rsid w:val="00202B08"/>
    <w:rsid w:val="00203F47"/>
    <w:rsid w:val="00207748"/>
    <w:rsid w:val="00207F3C"/>
    <w:rsid w:val="00211F22"/>
    <w:rsid w:val="00212571"/>
    <w:rsid w:val="002131E1"/>
    <w:rsid w:val="00213B9D"/>
    <w:rsid w:val="0021517A"/>
    <w:rsid w:val="0021565E"/>
    <w:rsid w:val="00216B98"/>
    <w:rsid w:val="00217251"/>
    <w:rsid w:val="00221646"/>
    <w:rsid w:val="00221D7E"/>
    <w:rsid w:val="0022464D"/>
    <w:rsid w:val="00224938"/>
    <w:rsid w:val="00224D7C"/>
    <w:rsid w:val="0022511E"/>
    <w:rsid w:val="00225A5F"/>
    <w:rsid w:val="00227F91"/>
    <w:rsid w:val="0023091A"/>
    <w:rsid w:val="00230F0A"/>
    <w:rsid w:val="00230FC3"/>
    <w:rsid w:val="00234CF3"/>
    <w:rsid w:val="00234EA8"/>
    <w:rsid w:val="002361E9"/>
    <w:rsid w:val="002369C5"/>
    <w:rsid w:val="00236FE7"/>
    <w:rsid w:val="002413A7"/>
    <w:rsid w:val="00241531"/>
    <w:rsid w:val="00241CD0"/>
    <w:rsid w:val="00242541"/>
    <w:rsid w:val="002428C3"/>
    <w:rsid w:val="0024431E"/>
    <w:rsid w:val="002459DB"/>
    <w:rsid w:val="00246C0E"/>
    <w:rsid w:val="00247332"/>
    <w:rsid w:val="002510D8"/>
    <w:rsid w:val="00252EB1"/>
    <w:rsid w:val="00253DDB"/>
    <w:rsid w:val="00253FFB"/>
    <w:rsid w:val="00254356"/>
    <w:rsid w:val="0025456E"/>
    <w:rsid w:val="00254FAF"/>
    <w:rsid w:val="00255346"/>
    <w:rsid w:val="002556AC"/>
    <w:rsid w:val="00255E15"/>
    <w:rsid w:val="00257A83"/>
    <w:rsid w:val="00260E66"/>
    <w:rsid w:val="0026109E"/>
    <w:rsid w:val="00262362"/>
    <w:rsid w:val="0026325E"/>
    <w:rsid w:val="00263947"/>
    <w:rsid w:val="00264626"/>
    <w:rsid w:val="00264E47"/>
    <w:rsid w:val="002651C0"/>
    <w:rsid w:val="00265FFB"/>
    <w:rsid w:val="00266BA6"/>
    <w:rsid w:val="002705AF"/>
    <w:rsid w:val="00270659"/>
    <w:rsid w:val="00271859"/>
    <w:rsid w:val="00271E76"/>
    <w:rsid w:val="00273729"/>
    <w:rsid w:val="002757F8"/>
    <w:rsid w:val="00276513"/>
    <w:rsid w:val="002772BE"/>
    <w:rsid w:val="00277304"/>
    <w:rsid w:val="00277E37"/>
    <w:rsid w:val="002807AA"/>
    <w:rsid w:val="00280A20"/>
    <w:rsid w:val="00280C8C"/>
    <w:rsid w:val="00281F70"/>
    <w:rsid w:val="00281FB1"/>
    <w:rsid w:val="002841D0"/>
    <w:rsid w:val="002845CD"/>
    <w:rsid w:val="002846A4"/>
    <w:rsid w:val="0028525D"/>
    <w:rsid w:val="002872C2"/>
    <w:rsid w:val="00287E2D"/>
    <w:rsid w:val="00290D8F"/>
    <w:rsid w:val="00291BD5"/>
    <w:rsid w:val="00291F34"/>
    <w:rsid w:val="00292544"/>
    <w:rsid w:val="0029647D"/>
    <w:rsid w:val="0029695B"/>
    <w:rsid w:val="00296A3C"/>
    <w:rsid w:val="00296E15"/>
    <w:rsid w:val="002A01EA"/>
    <w:rsid w:val="002A02A4"/>
    <w:rsid w:val="002A07A4"/>
    <w:rsid w:val="002A0ECE"/>
    <w:rsid w:val="002A1AF1"/>
    <w:rsid w:val="002A42A6"/>
    <w:rsid w:val="002A45A9"/>
    <w:rsid w:val="002A57B2"/>
    <w:rsid w:val="002A598D"/>
    <w:rsid w:val="002A5ACA"/>
    <w:rsid w:val="002A6409"/>
    <w:rsid w:val="002A6EFF"/>
    <w:rsid w:val="002B040B"/>
    <w:rsid w:val="002B0487"/>
    <w:rsid w:val="002B1B68"/>
    <w:rsid w:val="002B1F88"/>
    <w:rsid w:val="002B4EBB"/>
    <w:rsid w:val="002B5E4E"/>
    <w:rsid w:val="002B7442"/>
    <w:rsid w:val="002C15D4"/>
    <w:rsid w:val="002C1884"/>
    <w:rsid w:val="002C1A2D"/>
    <w:rsid w:val="002C2208"/>
    <w:rsid w:val="002C2A37"/>
    <w:rsid w:val="002C359F"/>
    <w:rsid w:val="002C3B68"/>
    <w:rsid w:val="002C558C"/>
    <w:rsid w:val="002C6FAD"/>
    <w:rsid w:val="002C760D"/>
    <w:rsid w:val="002C78D1"/>
    <w:rsid w:val="002D07D5"/>
    <w:rsid w:val="002D0FE7"/>
    <w:rsid w:val="002D16DB"/>
    <w:rsid w:val="002D2C77"/>
    <w:rsid w:val="002D44BB"/>
    <w:rsid w:val="002D488E"/>
    <w:rsid w:val="002D4ED8"/>
    <w:rsid w:val="002D5296"/>
    <w:rsid w:val="002D586E"/>
    <w:rsid w:val="002D653C"/>
    <w:rsid w:val="002D66D0"/>
    <w:rsid w:val="002D6E23"/>
    <w:rsid w:val="002D7241"/>
    <w:rsid w:val="002E012F"/>
    <w:rsid w:val="002E085F"/>
    <w:rsid w:val="002E204A"/>
    <w:rsid w:val="002E3240"/>
    <w:rsid w:val="002E3ABF"/>
    <w:rsid w:val="002E3F5F"/>
    <w:rsid w:val="002E4D03"/>
    <w:rsid w:val="002E6108"/>
    <w:rsid w:val="002E622B"/>
    <w:rsid w:val="002E6C7A"/>
    <w:rsid w:val="002E7BDA"/>
    <w:rsid w:val="002E7D5E"/>
    <w:rsid w:val="002F0162"/>
    <w:rsid w:val="002F02D6"/>
    <w:rsid w:val="002F1321"/>
    <w:rsid w:val="002F1510"/>
    <w:rsid w:val="002F1FCC"/>
    <w:rsid w:val="002F22FC"/>
    <w:rsid w:val="002F29C5"/>
    <w:rsid w:val="002F4AF3"/>
    <w:rsid w:val="002F4E11"/>
    <w:rsid w:val="002F5082"/>
    <w:rsid w:val="002F7164"/>
    <w:rsid w:val="0030017D"/>
    <w:rsid w:val="003021E2"/>
    <w:rsid w:val="00303C30"/>
    <w:rsid w:val="0030540D"/>
    <w:rsid w:val="0030684F"/>
    <w:rsid w:val="00312C3E"/>
    <w:rsid w:val="003138EA"/>
    <w:rsid w:val="00314640"/>
    <w:rsid w:val="00314CB7"/>
    <w:rsid w:val="00315751"/>
    <w:rsid w:val="00315BB4"/>
    <w:rsid w:val="0031670E"/>
    <w:rsid w:val="00316B9C"/>
    <w:rsid w:val="00317DC0"/>
    <w:rsid w:val="00317F71"/>
    <w:rsid w:val="0032060E"/>
    <w:rsid w:val="0032067A"/>
    <w:rsid w:val="00320B26"/>
    <w:rsid w:val="00320D4A"/>
    <w:rsid w:val="00321934"/>
    <w:rsid w:val="00321C1D"/>
    <w:rsid w:val="00321CF6"/>
    <w:rsid w:val="003230E7"/>
    <w:rsid w:val="00323149"/>
    <w:rsid w:val="00323CEC"/>
    <w:rsid w:val="00325314"/>
    <w:rsid w:val="003259D4"/>
    <w:rsid w:val="00332534"/>
    <w:rsid w:val="003332C6"/>
    <w:rsid w:val="00334C01"/>
    <w:rsid w:val="00335999"/>
    <w:rsid w:val="0034122C"/>
    <w:rsid w:val="0034207E"/>
    <w:rsid w:val="00342CA8"/>
    <w:rsid w:val="00343775"/>
    <w:rsid w:val="00343D78"/>
    <w:rsid w:val="00346D5B"/>
    <w:rsid w:val="00346D9C"/>
    <w:rsid w:val="00347CB2"/>
    <w:rsid w:val="00350076"/>
    <w:rsid w:val="00350D6E"/>
    <w:rsid w:val="00350F69"/>
    <w:rsid w:val="00351283"/>
    <w:rsid w:val="00351832"/>
    <w:rsid w:val="00351E70"/>
    <w:rsid w:val="00353256"/>
    <w:rsid w:val="003540C0"/>
    <w:rsid w:val="00354DF0"/>
    <w:rsid w:val="003556A3"/>
    <w:rsid w:val="0035626E"/>
    <w:rsid w:val="0035646D"/>
    <w:rsid w:val="00356992"/>
    <w:rsid w:val="00356C9B"/>
    <w:rsid w:val="00357C1C"/>
    <w:rsid w:val="00360425"/>
    <w:rsid w:val="003622DB"/>
    <w:rsid w:val="00363E8B"/>
    <w:rsid w:val="00364173"/>
    <w:rsid w:val="0036497D"/>
    <w:rsid w:val="00366C70"/>
    <w:rsid w:val="00367E2F"/>
    <w:rsid w:val="00370132"/>
    <w:rsid w:val="00372F7A"/>
    <w:rsid w:val="00372FF2"/>
    <w:rsid w:val="0037363D"/>
    <w:rsid w:val="00374ECE"/>
    <w:rsid w:val="00376555"/>
    <w:rsid w:val="00376D87"/>
    <w:rsid w:val="0037702B"/>
    <w:rsid w:val="00377680"/>
    <w:rsid w:val="00377BEF"/>
    <w:rsid w:val="0038497E"/>
    <w:rsid w:val="00384D25"/>
    <w:rsid w:val="00384FC0"/>
    <w:rsid w:val="003851BC"/>
    <w:rsid w:val="003856A5"/>
    <w:rsid w:val="00385A68"/>
    <w:rsid w:val="00387204"/>
    <w:rsid w:val="00387EA9"/>
    <w:rsid w:val="0039082E"/>
    <w:rsid w:val="00390D48"/>
    <w:rsid w:val="00391A2A"/>
    <w:rsid w:val="003929C5"/>
    <w:rsid w:val="00393BBC"/>
    <w:rsid w:val="00393CBB"/>
    <w:rsid w:val="00394CFA"/>
    <w:rsid w:val="003950B5"/>
    <w:rsid w:val="00395234"/>
    <w:rsid w:val="003956F1"/>
    <w:rsid w:val="00395D29"/>
    <w:rsid w:val="00395EAC"/>
    <w:rsid w:val="00396262"/>
    <w:rsid w:val="003971CB"/>
    <w:rsid w:val="003A0C04"/>
    <w:rsid w:val="003A0EE7"/>
    <w:rsid w:val="003A1447"/>
    <w:rsid w:val="003A1F68"/>
    <w:rsid w:val="003A23B9"/>
    <w:rsid w:val="003A32BB"/>
    <w:rsid w:val="003A373D"/>
    <w:rsid w:val="003A540C"/>
    <w:rsid w:val="003A6526"/>
    <w:rsid w:val="003B3CFA"/>
    <w:rsid w:val="003B459C"/>
    <w:rsid w:val="003B6634"/>
    <w:rsid w:val="003C001E"/>
    <w:rsid w:val="003C00D3"/>
    <w:rsid w:val="003C0E57"/>
    <w:rsid w:val="003C11CF"/>
    <w:rsid w:val="003C1ECF"/>
    <w:rsid w:val="003C26E7"/>
    <w:rsid w:val="003C2EED"/>
    <w:rsid w:val="003C5B94"/>
    <w:rsid w:val="003C72C6"/>
    <w:rsid w:val="003C7EB5"/>
    <w:rsid w:val="003C7ED3"/>
    <w:rsid w:val="003D0566"/>
    <w:rsid w:val="003D0640"/>
    <w:rsid w:val="003D2C34"/>
    <w:rsid w:val="003D313F"/>
    <w:rsid w:val="003D5AE0"/>
    <w:rsid w:val="003D5CD1"/>
    <w:rsid w:val="003D6351"/>
    <w:rsid w:val="003D692A"/>
    <w:rsid w:val="003D79A5"/>
    <w:rsid w:val="003E0D5B"/>
    <w:rsid w:val="003E3DF8"/>
    <w:rsid w:val="003E6F3C"/>
    <w:rsid w:val="003E7DFE"/>
    <w:rsid w:val="003F04D9"/>
    <w:rsid w:val="003F2841"/>
    <w:rsid w:val="003F2CD1"/>
    <w:rsid w:val="003F3E5E"/>
    <w:rsid w:val="003F3FD0"/>
    <w:rsid w:val="003F3FD9"/>
    <w:rsid w:val="003F4CF9"/>
    <w:rsid w:val="003F4EB6"/>
    <w:rsid w:val="003F54F9"/>
    <w:rsid w:val="003F6193"/>
    <w:rsid w:val="003F6E94"/>
    <w:rsid w:val="00402133"/>
    <w:rsid w:val="00404824"/>
    <w:rsid w:val="0040780F"/>
    <w:rsid w:val="0040788A"/>
    <w:rsid w:val="00410434"/>
    <w:rsid w:val="004119E5"/>
    <w:rsid w:val="004131EF"/>
    <w:rsid w:val="0041341E"/>
    <w:rsid w:val="00413852"/>
    <w:rsid w:val="0041403C"/>
    <w:rsid w:val="00414B69"/>
    <w:rsid w:val="00415167"/>
    <w:rsid w:val="004152C3"/>
    <w:rsid w:val="00417437"/>
    <w:rsid w:val="00417646"/>
    <w:rsid w:val="00422031"/>
    <w:rsid w:val="0042285F"/>
    <w:rsid w:val="0042309B"/>
    <w:rsid w:val="0042479E"/>
    <w:rsid w:val="0042597F"/>
    <w:rsid w:val="00425A05"/>
    <w:rsid w:val="00426521"/>
    <w:rsid w:val="00426D8C"/>
    <w:rsid w:val="0043082E"/>
    <w:rsid w:val="00430BF7"/>
    <w:rsid w:val="0043100E"/>
    <w:rsid w:val="004313AF"/>
    <w:rsid w:val="004318BB"/>
    <w:rsid w:val="004325FE"/>
    <w:rsid w:val="00432CEC"/>
    <w:rsid w:val="00435452"/>
    <w:rsid w:val="00435EA6"/>
    <w:rsid w:val="004364F2"/>
    <w:rsid w:val="00441916"/>
    <w:rsid w:val="00441A9F"/>
    <w:rsid w:val="00441F10"/>
    <w:rsid w:val="00441F95"/>
    <w:rsid w:val="00442468"/>
    <w:rsid w:val="004428B4"/>
    <w:rsid w:val="00443D2C"/>
    <w:rsid w:val="004441EF"/>
    <w:rsid w:val="00445CF1"/>
    <w:rsid w:val="00445E8B"/>
    <w:rsid w:val="00446630"/>
    <w:rsid w:val="0044688F"/>
    <w:rsid w:val="004469DD"/>
    <w:rsid w:val="0044749F"/>
    <w:rsid w:val="00447F23"/>
    <w:rsid w:val="004511A7"/>
    <w:rsid w:val="00451990"/>
    <w:rsid w:val="00454861"/>
    <w:rsid w:val="00454F25"/>
    <w:rsid w:val="00456058"/>
    <w:rsid w:val="004560E8"/>
    <w:rsid w:val="00456AEE"/>
    <w:rsid w:val="00457882"/>
    <w:rsid w:val="004602F5"/>
    <w:rsid w:val="004606F4"/>
    <w:rsid w:val="00460E2A"/>
    <w:rsid w:val="00460F52"/>
    <w:rsid w:val="00461AB8"/>
    <w:rsid w:val="004624C5"/>
    <w:rsid w:val="004625A8"/>
    <w:rsid w:val="0046486F"/>
    <w:rsid w:val="00464B33"/>
    <w:rsid w:val="00465342"/>
    <w:rsid w:val="00465A69"/>
    <w:rsid w:val="004665A0"/>
    <w:rsid w:val="0046666F"/>
    <w:rsid w:val="00471270"/>
    <w:rsid w:val="00471489"/>
    <w:rsid w:val="00472AB9"/>
    <w:rsid w:val="004736F1"/>
    <w:rsid w:val="00473AD8"/>
    <w:rsid w:val="00473C87"/>
    <w:rsid w:val="00474132"/>
    <w:rsid w:val="00474CE8"/>
    <w:rsid w:val="004750A3"/>
    <w:rsid w:val="00475DD9"/>
    <w:rsid w:val="00475E0E"/>
    <w:rsid w:val="0047797F"/>
    <w:rsid w:val="00477B4B"/>
    <w:rsid w:val="004802C0"/>
    <w:rsid w:val="00480AD7"/>
    <w:rsid w:val="0048186D"/>
    <w:rsid w:val="00482A4D"/>
    <w:rsid w:val="00483C70"/>
    <w:rsid w:val="00487B98"/>
    <w:rsid w:val="00490740"/>
    <w:rsid w:val="00491B8C"/>
    <w:rsid w:val="004926F9"/>
    <w:rsid w:val="00492B07"/>
    <w:rsid w:val="00492C93"/>
    <w:rsid w:val="004936D1"/>
    <w:rsid w:val="00493CFE"/>
    <w:rsid w:val="00493D4C"/>
    <w:rsid w:val="004968ED"/>
    <w:rsid w:val="00496F2A"/>
    <w:rsid w:val="00497914"/>
    <w:rsid w:val="004A0F93"/>
    <w:rsid w:val="004A23C3"/>
    <w:rsid w:val="004A298A"/>
    <w:rsid w:val="004A31E6"/>
    <w:rsid w:val="004A3E0D"/>
    <w:rsid w:val="004A3FEE"/>
    <w:rsid w:val="004A46B0"/>
    <w:rsid w:val="004A49E5"/>
    <w:rsid w:val="004A4ED6"/>
    <w:rsid w:val="004A5163"/>
    <w:rsid w:val="004A5341"/>
    <w:rsid w:val="004A5869"/>
    <w:rsid w:val="004A6B2B"/>
    <w:rsid w:val="004B08D2"/>
    <w:rsid w:val="004B1086"/>
    <w:rsid w:val="004B238A"/>
    <w:rsid w:val="004B47EF"/>
    <w:rsid w:val="004B7CCD"/>
    <w:rsid w:val="004C1A5E"/>
    <w:rsid w:val="004C38FA"/>
    <w:rsid w:val="004C43D6"/>
    <w:rsid w:val="004C55A2"/>
    <w:rsid w:val="004C5B8D"/>
    <w:rsid w:val="004C68DC"/>
    <w:rsid w:val="004C6BEE"/>
    <w:rsid w:val="004C7C7E"/>
    <w:rsid w:val="004D0E1C"/>
    <w:rsid w:val="004D16CA"/>
    <w:rsid w:val="004D1FDB"/>
    <w:rsid w:val="004D2577"/>
    <w:rsid w:val="004D54FC"/>
    <w:rsid w:val="004D5ECD"/>
    <w:rsid w:val="004D607B"/>
    <w:rsid w:val="004D7D2E"/>
    <w:rsid w:val="004E07FC"/>
    <w:rsid w:val="004E0D02"/>
    <w:rsid w:val="004E18E1"/>
    <w:rsid w:val="004E1FEA"/>
    <w:rsid w:val="004E2671"/>
    <w:rsid w:val="004E2DC9"/>
    <w:rsid w:val="004E479B"/>
    <w:rsid w:val="004E5725"/>
    <w:rsid w:val="004E5A5F"/>
    <w:rsid w:val="004E78CC"/>
    <w:rsid w:val="004F1084"/>
    <w:rsid w:val="004F2938"/>
    <w:rsid w:val="004F32DC"/>
    <w:rsid w:val="004F3500"/>
    <w:rsid w:val="004F3E18"/>
    <w:rsid w:val="004F5B80"/>
    <w:rsid w:val="004F5BA8"/>
    <w:rsid w:val="004F6A8F"/>
    <w:rsid w:val="0050006B"/>
    <w:rsid w:val="00500492"/>
    <w:rsid w:val="00504B8B"/>
    <w:rsid w:val="00504E92"/>
    <w:rsid w:val="00505D0B"/>
    <w:rsid w:val="0050686D"/>
    <w:rsid w:val="00507B8B"/>
    <w:rsid w:val="00507D13"/>
    <w:rsid w:val="00511366"/>
    <w:rsid w:val="005115A4"/>
    <w:rsid w:val="00511C8B"/>
    <w:rsid w:val="00514376"/>
    <w:rsid w:val="00514C85"/>
    <w:rsid w:val="00514CC7"/>
    <w:rsid w:val="005154DC"/>
    <w:rsid w:val="00515FC7"/>
    <w:rsid w:val="005210D4"/>
    <w:rsid w:val="005213EB"/>
    <w:rsid w:val="005219EC"/>
    <w:rsid w:val="0052263B"/>
    <w:rsid w:val="005252C8"/>
    <w:rsid w:val="005256CB"/>
    <w:rsid w:val="005261F7"/>
    <w:rsid w:val="0052660F"/>
    <w:rsid w:val="005277CA"/>
    <w:rsid w:val="00534798"/>
    <w:rsid w:val="00535A95"/>
    <w:rsid w:val="00536FAF"/>
    <w:rsid w:val="0054071D"/>
    <w:rsid w:val="0054084E"/>
    <w:rsid w:val="00541728"/>
    <w:rsid w:val="00541A16"/>
    <w:rsid w:val="00541A1A"/>
    <w:rsid w:val="00541BFC"/>
    <w:rsid w:val="00542A82"/>
    <w:rsid w:val="00542ECA"/>
    <w:rsid w:val="00542EFE"/>
    <w:rsid w:val="0054408B"/>
    <w:rsid w:val="00545BB1"/>
    <w:rsid w:val="0054732F"/>
    <w:rsid w:val="00547E24"/>
    <w:rsid w:val="00547E30"/>
    <w:rsid w:val="00550A4D"/>
    <w:rsid w:val="00551438"/>
    <w:rsid w:val="0055386A"/>
    <w:rsid w:val="00553E4E"/>
    <w:rsid w:val="0055457F"/>
    <w:rsid w:val="00554638"/>
    <w:rsid w:val="00554D82"/>
    <w:rsid w:val="00557497"/>
    <w:rsid w:val="005612BA"/>
    <w:rsid w:val="00561345"/>
    <w:rsid w:val="00561BAB"/>
    <w:rsid w:val="005636C2"/>
    <w:rsid w:val="00564BB4"/>
    <w:rsid w:val="0056526E"/>
    <w:rsid w:val="00565328"/>
    <w:rsid w:val="00566AE4"/>
    <w:rsid w:val="0056732F"/>
    <w:rsid w:val="005674B6"/>
    <w:rsid w:val="00567801"/>
    <w:rsid w:val="00567C3B"/>
    <w:rsid w:val="005724B9"/>
    <w:rsid w:val="00575A9D"/>
    <w:rsid w:val="00577D2D"/>
    <w:rsid w:val="00577F74"/>
    <w:rsid w:val="00577F80"/>
    <w:rsid w:val="005807E8"/>
    <w:rsid w:val="00581BAA"/>
    <w:rsid w:val="005827B8"/>
    <w:rsid w:val="00584C81"/>
    <w:rsid w:val="00586427"/>
    <w:rsid w:val="0058651C"/>
    <w:rsid w:val="00586998"/>
    <w:rsid w:val="0059000B"/>
    <w:rsid w:val="00590537"/>
    <w:rsid w:val="00590808"/>
    <w:rsid w:val="00591023"/>
    <w:rsid w:val="005916F8"/>
    <w:rsid w:val="00592978"/>
    <w:rsid w:val="00593C4A"/>
    <w:rsid w:val="00594085"/>
    <w:rsid w:val="00596375"/>
    <w:rsid w:val="005A12C3"/>
    <w:rsid w:val="005A1642"/>
    <w:rsid w:val="005A2C41"/>
    <w:rsid w:val="005A3B70"/>
    <w:rsid w:val="005A4438"/>
    <w:rsid w:val="005A541E"/>
    <w:rsid w:val="005B0BCA"/>
    <w:rsid w:val="005B0CAA"/>
    <w:rsid w:val="005B140B"/>
    <w:rsid w:val="005B1429"/>
    <w:rsid w:val="005B4384"/>
    <w:rsid w:val="005B5B14"/>
    <w:rsid w:val="005B78A7"/>
    <w:rsid w:val="005C1467"/>
    <w:rsid w:val="005C18E1"/>
    <w:rsid w:val="005C1B20"/>
    <w:rsid w:val="005C2067"/>
    <w:rsid w:val="005C2699"/>
    <w:rsid w:val="005C3C7D"/>
    <w:rsid w:val="005C3E96"/>
    <w:rsid w:val="005C4498"/>
    <w:rsid w:val="005C48BD"/>
    <w:rsid w:val="005C4FAF"/>
    <w:rsid w:val="005C58E0"/>
    <w:rsid w:val="005C6EF7"/>
    <w:rsid w:val="005C7103"/>
    <w:rsid w:val="005C78D3"/>
    <w:rsid w:val="005D043B"/>
    <w:rsid w:val="005D07A2"/>
    <w:rsid w:val="005D0884"/>
    <w:rsid w:val="005D13AB"/>
    <w:rsid w:val="005D3E8A"/>
    <w:rsid w:val="005D409F"/>
    <w:rsid w:val="005D412F"/>
    <w:rsid w:val="005D52FA"/>
    <w:rsid w:val="005D701D"/>
    <w:rsid w:val="005D70DD"/>
    <w:rsid w:val="005D7A30"/>
    <w:rsid w:val="005D7D9D"/>
    <w:rsid w:val="005E218F"/>
    <w:rsid w:val="005E2A74"/>
    <w:rsid w:val="005E3B65"/>
    <w:rsid w:val="005E5348"/>
    <w:rsid w:val="005E6938"/>
    <w:rsid w:val="005E7E81"/>
    <w:rsid w:val="005F1580"/>
    <w:rsid w:val="005F2380"/>
    <w:rsid w:val="005F2D0F"/>
    <w:rsid w:val="005F37E9"/>
    <w:rsid w:val="005F3884"/>
    <w:rsid w:val="005F53A9"/>
    <w:rsid w:val="005F61BD"/>
    <w:rsid w:val="005F6247"/>
    <w:rsid w:val="005F7CD3"/>
    <w:rsid w:val="00600C5F"/>
    <w:rsid w:val="00601C03"/>
    <w:rsid w:val="00601C81"/>
    <w:rsid w:val="00601CFC"/>
    <w:rsid w:val="00602CA3"/>
    <w:rsid w:val="0060302A"/>
    <w:rsid w:val="00604E1A"/>
    <w:rsid w:val="00605032"/>
    <w:rsid w:val="00606C5C"/>
    <w:rsid w:val="00606EBF"/>
    <w:rsid w:val="0060711E"/>
    <w:rsid w:val="00610578"/>
    <w:rsid w:val="00614748"/>
    <w:rsid w:val="00614928"/>
    <w:rsid w:val="00614D0B"/>
    <w:rsid w:val="00615671"/>
    <w:rsid w:val="006175D5"/>
    <w:rsid w:val="00617BCE"/>
    <w:rsid w:val="00620912"/>
    <w:rsid w:val="00620A6F"/>
    <w:rsid w:val="006229F7"/>
    <w:rsid w:val="00622D1A"/>
    <w:rsid w:val="00623F97"/>
    <w:rsid w:val="006247FA"/>
    <w:rsid w:val="00625A8F"/>
    <w:rsid w:val="00625F30"/>
    <w:rsid w:val="006263C5"/>
    <w:rsid w:val="0062648D"/>
    <w:rsid w:val="00626D2E"/>
    <w:rsid w:val="0063110A"/>
    <w:rsid w:val="0063194C"/>
    <w:rsid w:val="00633A45"/>
    <w:rsid w:val="00635D1E"/>
    <w:rsid w:val="00636465"/>
    <w:rsid w:val="00636B1A"/>
    <w:rsid w:val="00636CF4"/>
    <w:rsid w:val="00637AD4"/>
    <w:rsid w:val="00637D15"/>
    <w:rsid w:val="00640CB9"/>
    <w:rsid w:val="00640E4F"/>
    <w:rsid w:val="0064159E"/>
    <w:rsid w:val="00641AC7"/>
    <w:rsid w:val="006427C5"/>
    <w:rsid w:val="00642A34"/>
    <w:rsid w:val="0064305F"/>
    <w:rsid w:val="0064490E"/>
    <w:rsid w:val="00647E95"/>
    <w:rsid w:val="00650B4E"/>
    <w:rsid w:val="00652901"/>
    <w:rsid w:val="006529ED"/>
    <w:rsid w:val="00652D89"/>
    <w:rsid w:val="00653745"/>
    <w:rsid w:val="00654412"/>
    <w:rsid w:val="00656A27"/>
    <w:rsid w:val="00661011"/>
    <w:rsid w:val="006613FA"/>
    <w:rsid w:val="006621B7"/>
    <w:rsid w:val="00662F95"/>
    <w:rsid w:val="006634B6"/>
    <w:rsid w:val="00664FA5"/>
    <w:rsid w:val="006672F2"/>
    <w:rsid w:val="00670CDA"/>
    <w:rsid w:val="00671A72"/>
    <w:rsid w:val="00674C1D"/>
    <w:rsid w:val="006757FD"/>
    <w:rsid w:val="0067721E"/>
    <w:rsid w:val="00680C5F"/>
    <w:rsid w:val="006810E9"/>
    <w:rsid w:val="0068125A"/>
    <w:rsid w:val="00686043"/>
    <w:rsid w:val="00687711"/>
    <w:rsid w:val="00687964"/>
    <w:rsid w:val="00687C20"/>
    <w:rsid w:val="00690304"/>
    <w:rsid w:val="006907FF"/>
    <w:rsid w:val="0069157E"/>
    <w:rsid w:val="00692985"/>
    <w:rsid w:val="0069736E"/>
    <w:rsid w:val="006975DA"/>
    <w:rsid w:val="006A004A"/>
    <w:rsid w:val="006A11DC"/>
    <w:rsid w:val="006A17D8"/>
    <w:rsid w:val="006A1D4E"/>
    <w:rsid w:val="006A3068"/>
    <w:rsid w:val="006A4FE0"/>
    <w:rsid w:val="006A51BF"/>
    <w:rsid w:val="006A60AF"/>
    <w:rsid w:val="006A6888"/>
    <w:rsid w:val="006A7432"/>
    <w:rsid w:val="006B17A1"/>
    <w:rsid w:val="006B183B"/>
    <w:rsid w:val="006B2252"/>
    <w:rsid w:val="006B2CB2"/>
    <w:rsid w:val="006B47F9"/>
    <w:rsid w:val="006B539F"/>
    <w:rsid w:val="006B76A9"/>
    <w:rsid w:val="006C2391"/>
    <w:rsid w:val="006C2A5D"/>
    <w:rsid w:val="006C39DD"/>
    <w:rsid w:val="006C45AD"/>
    <w:rsid w:val="006C4873"/>
    <w:rsid w:val="006C4EB0"/>
    <w:rsid w:val="006C4ED2"/>
    <w:rsid w:val="006C504E"/>
    <w:rsid w:val="006C71AE"/>
    <w:rsid w:val="006D0DA9"/>
    <w:rsid w:val="006D1063"/>
    <w:rsid w:val="006D1F1E"/>
    <w:rsid w:val="006D26D7"/>
    <w:rsid w:val="006D39A7"/>
    <w:rsid w:val="006D3CEA"/>
    <w:rsid w:val="006D45EF"/>
    <w:rsid w:val="006D4682"/>
    <w:rsid w:val="006D4B2C"/>
    <w:rsid w:val="006D4C35"/>
    <w:rsid w:val="006D5FDE"/>
    <w:rsid w:val="006D6516"/>
    <w:rsid w:val="006D6857"/>
    <w:rsid w:val="006D68B5"/>
    <w:rsid w:val="006E084F"/>
    <w:rsid w:val="006E2851"/>
    <w:rsid w:val="006E30D0"/>
    <w:rsid w:val="006E3C50"/>
    <w:rsid w:val="006E4387"/>
    <w:rsid w:val="006E4834"/>
    <w:rsid w:val="006E5D31"/>
    <w:rsid w:val="006E5F5A"/>
    <w:rsid w:val="006E615B"/>
    <w:rsid w:val="006E69AD"/>
    <w:rsid w:val="006E7185"/>
    <w:rsid w:val="006E75BD"/>
    <w:rsid w:val="006F1527"/>
    <w:rsid w:val="006F1817"/>
    <w:rsid w:val="006F2A50"/>
    <w:rsid w:val="006F468D"/>
    <w:rsid w:val="006F5636"/>
    <w:rsid w:val="006F5995"/>
    <w:rsid w:val="006F6495"/>
    <w:rsid w:val="006F7820"/>
    <w:rsid w:val="0070313F"/>
    <w:rsid w:val="00703ABD"/>
    <w:rsid w:val="00703AC2"/>
    <w:rsid w:val="0070455A"/>
    <w:rsid w:val="00705B05"/>
    <w:rsid w:val="00706000"/>
    <w:rsid w:val="00710161"/>
    <w:rsid w:val="0071192B"/>
    <w:rsid w:val="0071205E"/>
    <w:rsid w:val="00712D7B"/>
    <w:rsid w:val="0071464B"/>
    <w:rsid w:val="007150AE"/>
    <w:rsid w:val="0071719A"/>
    <w:rsid w:val="007205DD"/>
    <w:rsid w:val="007221DC"/>
    <w:rsid w:val="00722A31"/>
    <w:rsid w:val="00723081"/>
    <w:rsid w:val="00723307"/>
    <w:rsid w:val="0072374D"/>
    <w:rsid w:val="00723CAB"/>
    <w:rsid w:val="00724458"/>
    <w:rsid w:val="00726F76"/>
    <w:rsid w:val="00730324"/>
    <w:rsid w:val="0073085D"/>
    <w:rsid w:val="00731FD3"/>
    <w:rsid w:val="007329F5"/>
    <w:rsid w:val="007343E6"/>
    <w:rsid w:val="00737028"/>
    <w:rsid w:val="007371B4"/>
    <w:rsid w:val="00737710"/>
    <w:rsid w:val="00737D30"/>
    <w:rsid w:val="00740C0B"/>
    <w:rsid w:val="00741C41"/>
    <w:rsid w:val="007421C1"/>
    <w:rsid w:val="00743256"/>
    <w:rsid w:val="007434EB"/>
    <w:rsid w:val="007440D2"/>
    <w:rsid w:val="007450BB"/>
    <w:rsid w:val="0074528D"/>
    <w:rsid w:val="00746157"/>
    <w:rsid w:val="00746F41"/>
    <w:rsid w:val="007473FF"/>
    <w:rsid w:val="00747582"/>
    <w:rsid w:val="007476EC"/>
    <w:rsid w:val="00747811"/>
    <w:rsid w:val="007503E7"/>
    <w:rsid w:val="007506B3"/>
    <w:rsid w:val="00751A3E"/>
    <w:rsid w:val="00752A5A"/>
    <w:rsid w:val="00753A59"/>
    <w:rsid w:val="00754DCA"/>
    <w:rsid w:val="0075574B"/>
    <w:rsid w:val="00755F89"/>
    <w:rsid w:val="0075721B"/>
    <w:rsid w:val="007607DC"/>
    <w:rsid w:val="007628B4"/>
    <w:rsid w:val="00764A20"/>
    <w:rsid w:val="00765B51"/>
    <w:rsid w:val="00767F98"/>
    <w:rsid w:val="00770010"/>
    <w:rsid w:val="007700AC"/>
    <w:rsid w:val="00771927"/>
    <w:rsid w:val="00771931"/>
    <w:rsid w:val="00777EBE"/>
    <w:rsid w:val="007806B1"/>
    <w:rsid w:val="00780EB6"/>
    <w:rsid w:val="00785219"/>
    <w:rsid w:val="00786E71"/>
    <w:rsid w:val="007903F4"/>
    <w:rsid w:val="00792A3C"/>
    <w:rsid w:val="00796E85"/>
    <w:rsid w:val="007975E1"/>
    <w:rsid w:val="007976D3"/>
    <w:rsid w:val="007A0DA4"/>
    <w:rsid w:val="007A1ABF"/>
    <w:rsid w:val="007A22FB"/>
    <w:rsid w:val="007A2DBD"/>
    <w:rsid w:val="007A58BC"/>
    <w:rsid w:val="007A5D1F"/>
    <w:rsid w:val="007A66AD"/>
    <w:rsid w:val="007A689D"/>
    <w:rsid w:val="007A6E09"/>
    <w:rsid w:val="007A7CEA"/>
    <w:rsid w:val="007B2164"/>
    <w:rsid w:val="007B23EE"/>
    <w:rsid w:val="007B38E0"/>
    <w:rsid w:val="007B4F7C"/>
    <w:rsid w:val="007B55BE"/>
    <w:rsid w:val="007B669D"/>
    <w:rsid w:val="007B705A"/>
    <w:rsid w:val="007C04CE"/>
    <w:rsid w:val="007C0CC3"/>
    <w:rsid w:val="007C10AB"/>
    <w:rsid w:val="007C115F"/>
    <w:rsid w:val="007C20E2"/>
    <w:rsid w:val="007C22C9"/>
    <w:rsid w:val="007C33DA"/>
    <w:rsid w:val="007C3BD3"/>
    <w:rsid w:val="007C4184"/>
    <w:rsid w:val="007C499D"/>
    <w:rsid w:val="007C6038"/>
    <w:rsid w:val="007C6A50"/>
    <w:rsid w:val="007C7884"/>
    <w:rsid w:val="007C7AD8"/>
    <w:rsid w:val="007D082C"/>
    <w:rsid w:val="007D0846"/>
    <w:rsid w:val="007D1092"/>
    <w:rsid w:val="007D3766"/>
    <w:rsid w:val="007D446F"/>
    <w:rsid w:val="007D4721"/>
    <w:rsid w:val="007D4987"/>
    <w:rsid w:val="007D560E"/>
    <w:rsid w:val="007E02AC"/>
    <w:rsid w:val="007E0892"/>
    <w:rsid w:val="007E151A"/>
    <w:rsid w:val="007E2AFA"/>
    <w:rsid w:val="007E306B"/>
    <w:rsid w:val="007E40E5"/>
    <w:rsid w:val="007E439E"/>
    <w:rsid w:val="007E4A27"/>
    <w:rsid w:val="007F17D4"/>
    <w:rsid w:val="007F1C69"/>
    <w:rsid w:val="007F3B81"/>
    <w:rsid w:val="007F631D"/>
    <w:rsid w:val="007F646F"/>
    <w:rsid w:val="008022D2"/>
    <w:rsid w:val="008038C6"/>
    <w:rsid w:val="00803A1C"/>
    <w:rsid w:val="008044D4"/>
    <w:rsid w:val="008060B5"/>
    <w:rsid w:val="00810C22"/>
    <w:rsid w:val="00810CE1"/>
    <w:rsid w:val="008118C3"/>
    <w:rsid w:val="00811EFB"/>
    <w:rsid w:val="00812194"/>
    <w:rsid w:val="008128E5"/>
    <w:rsid w:val="00813765"/>
    <w:rsid w:val="00814248"/>
    <w:rsid w:val="008152E3"/>
    <w:rsid w:val="008154DF"/>
    <w:rsid w:val="00816180"/>
    <w:rsid w:val="00816D68"/>
    <w:rsid w:val="008174AE"/>
    <w:rsid w:val="008175FA"/>
    <w:rsid w:val="00817615"/>
    <w:rsid w:val="00817B09"/>
    <w:rsid w:val="00817B7E"/>
    <w:rsid w:val="008204EA"/>
    <w:rsid w:val="00820962"/>
    <w:rsid w:val="00821C95"/>
    <w:rsid w:val="00821E1A"/>
    <w:rsid w:val="00824C11"/>
    <w:rsid w:val="00827355"/>
    <w:rsid w:val="008301CF"/>
    <w:rsid w:val="00831604"/>
    <w:rsid w:val="00832970"/>
    <w:rsid w:val="00832FB6"/>
    <w:rsid w:val="0083316F"/>
    <w:rsid w:val="00833291"/>
    <w:rsid w:val="0083373A"/>
    <w:rsid w:val="008337AD"/>
    <w:rsid w:val="00833EBC"/>
    <w:rsid w:val="008348D2"/>
    <w:rsid w:val="008356A1"/>
    <w:rsid w:val="00835799"/>
    <w:rsid w:val="008367FF"/>
    <w:rsid w:val="00836D8C"/>
    <w:rsid w:val="00841758"/>
    <w:rsid w:val="00841789"/>
    <w:rsid w:val="00841AE5"/>
    <w:rsid w:val="00842F84"/>
    <w:rsid w:val="008437EF"/>
    <w:rsid w:val="008458A4"/>
    <w:rsid w:val="008463BD"/>
    <w:rsid w:val="00847AD5"/>
    <w:rsid w:val="00847DB2"/>
    <w:rsid w:val="008518F3"/>
    <w:rsid w:val="00852A64"/>
    <w:rsid w:val="00855980"/>
    <w:rsid w:val="0085608E"/>
    <w:rsid w:val="00857C4D"/>
    <w:rsid w:val="0086063E"/>
    <w:rsid w:val="00860E93"/>
    <w:rsid w:val="008611D3"/>
    <w:rsid w:val="00861464"/>
    <w:rsid w:val="008622E0"/>
    <w:rsid w:val="008636A1"/>
    <w:rsid w:val="00863F5A"/>
    <w:rsid w:val="008642A3"/>
    <w:rsid w:val="0086455F"/>
    <w:rsid w:val="00866107"/>
    <w:rsid w:val="00866990"/>
    <w:rsid w:val="008670A5"/>
    <w:rsid w:val="008677D4"/>
    <w:rsid w:val="00874D66"/>
    <w:rsid w:val="008772D4"/>
    <w:rsid w:val="00880603"/>
    <w:rsid w:val="00880B6B"/>
    <w:rsid w:val="00880D82"/>
    <w:rsid w:val="00881E03"/>
    <w:rsid w:val="00882390"/>
    <w:rsid w:val="0088297D"/>
    <w:rsid w:val="00882BE3"/>
    <w:rsid w:val="00882FBE"/>
    <w:rsid w:val="00883D4C"/>
    <w:rsid w:val="00887607"/>
    <w:rsid w:val="0089081C"/>
    <w:rsid w:val="00891322"/>
    <w:rsid w:val="00891CB2"/>
    <w:rsid w:val="00891E97"/>
    <w:rsid w:val="00892085"/>
    <w:rsid w:val="00893459"/>
    <w:rsid w:val="00895B61"/>
    <w:rsid w:val="00895DB1"/>
    <w:rsid w:val="00895E4E"/>
    <w:rsid w:val="00895FD3"/>
    <w:rsid w:val="00896596"/>
    <w:rsid w:val="008A0370"/>
    <w:rsid w:val="008A07B8"/>
    <w:rsid w:val="008A0F6F"/>
    <w:rsid w:val="008A1174"/>
    <w:rsid w:val="008A2205"/>
    <w:rsid w:val="008A4DDB"/>
    <w:rsid w:val="008A5188"/>
    <w:rsid w:val="008A7197"/>
    <w:rsid w:val="008B172E"/>
    <w:rsid w:val="008B1835"/>
    <w:rsid w:val="008B5160"/>
    <w:rsid w:val="008B5592"/>
    <w:rsid w:val="008B7774"/>
    <w:rsid w:val="008B789B"/>
    <w:rsid w:val="008B7AD2"/>
    <w:rsid w:val="008C1F8C"/>
    <w:rsid w:val="008C55A5"/>
    <w:rsid w:val="008C5D1C"/>
    <w:rsid w:val="008C669E"/>
    <w:rsid w:val="008C791E"/>
    <w:rsid w:val="008D2E0E"/>
    <w:rsid w:val="008D30F1"/>
    <w:rsid w:val="008D505A"/>
    <w:rsid w:val="008D5652"/>
    <w:rsid w:val="008D5DA0"/>
    <w:rsid w:val="008D6ED3"/>
    <w:rsid w:val="008E032E"/>
    <w:rsid w:val="008E0CF1"/>
    <w:rsid w:val="008E1145"/>
    <w:rsid w:val="008E13C8"/>
    <w:rsid w:val="008E1FEA"/>
    <w:rsid w:val="008E213D"/>
    <w:rsid w:val="008E4C8A"/>
    <w:rsid w:val="008E5024"/>
    <w:rsid w:val="008E6DE2"/>
    <w:rsid w:val="008E6DE7"/>
    <w:rsid w:val="008E75B4"/>
    <w:rsid w:val="008F15CD"/>
    <w:rsid w:val="008F1991"/>
    <w:rsid w:val="008F1BA8"/>
    <w:rsid w:val="008F208C"/>
    <w:rsid w:val="008F29B1"/>
    <w:rsid w:val="008F4836"/>
    <w:rsid w:val="008F50CD"/>
    <w:rsid w:val="008F6DC4"/>
    <w:rsid w:val="008F7684"/>
    <w:rsid w:val="008F77B8"/>
    <w:rsid w:val="00900A5E"/>
    <w:rsid w:val="00902544"/>
    <w:rsid w:val="00903478"/>
    <w:rsid w:val="00907019"/>
    <w:rsid w:val="009073C0"/>
    <w:rsid w:val="009074A1"/>
    <w:rsid w:val="009107A4"/>
    <w:rsid w:val="00910B49"/>
    <w:rsid w:val="00911522"/>
    <w:rsid w:val="00912669"/>
    <w:rsid w:val="009130A9"/>
    <w:rsid w:val="00913F9B"/>
    <w:rsid w:val="00916239"/>
    <w:rsid w:val="009167E4"/>
    <w:rsid w:val="00917A29"/>
    <w:rsid w:val="0092096D"/>
    <w:rsid w:val="00922836"/>
    <w:rsid w:val="00924A6E"/>
    <w:rsid w:val="00924E52"/>
    <w:rsid w:val="00925F0A"/>
    <w:rsid w:val="0092653B"/>
    <w:rsid w:val="00926597"/>
    <w:rsid w:val="0092691A"/>
    <w:rsid w:val="0092777A"/>
    <w:rsid w:val="00930891"/>
    <w:rsid w:val="00930E4E"/>
    <w:rsid w:val="009318AD"/>
    <w:rsid w:val="00933E9B"/>
    <w:rsid w:val="00935CF1"/>
    <w:rsid w:val="009403A2"/>
    <w:rsid w:val="009429C7"/>
    <w:rsid w:val="00942B86"/>
    <w:rsid w:val="00943175"/>
    <w:rsid w:val="0094356E"/>
    <w:rsid w:val="00944138"/>
    <w:rsid w:val="00946683"/>
    <w:rsid w:val="00946728"/>
    <w:rsid w:val="009504E1"/>
    <w:rsid w:val="009508D6"/>
    <w:rsid w:val="00950C4B"/>
    <w:rsid w:val="009539DC"/>
    <w:rsid w:val="00954587"/>
    <w:rsid w:val="00954826"/>
    <w:rsid w:val="009549D9"/>
    <w:rsid w:val="00956FA5"/>
    <w:rsid w:val="009574B4"/>
    <w:rsid w:val="009576DB"/>
    <w:rsid w:val="009602E8"/>
    <w:rsid w:val="009618CB"/>
    <w:rsid w:val="00963191"/>
    <w:rsid w:val="009645E0"/>
    <w:rsid w:val="00964A7C"/>
    <w:rsid w:val="00964E27"/>
    <w:rsid w:val="009718C0"/>
    <w:rsid w:val="009724C8"/>
    <w:rsid w:val="009732C2"/>
    <w:rsid w:val="0097572E"/>
    <w:rsid w:val="00980416"/>
    <w:rsid w:val="00981F15"/>
    <w:rsid w:val="009839E7"/>
    <w:rsid w:val="00985BB9"/>
    <w:rsid w:val="00986D7A"/>
    <w:rsid w:val="00986E5A"/>
    <w:rsid w:val="00986EBC"/>
    <w:rsid w:val="0098719A"/>
    <w:rsid w:val="009917F0"/>
    <w:rsid w:val="00991B26"/>
    <w:rsid w:val="009924A1"/>
    <w:rsid w:val="0099300F"/>
    <w:rsid w:val="009935A5"/>
    <w:rsid w:val="00994477"/>
    <w:rsid w:val="009A0315"/>
    <w:rsid w:val="009A0A86"/>
    <w:rsid w:val="009A140C"/>
    <w:rsid w:val="009A198A"/>
    <w:rsid w:val="009A305D"/>
    <w:rsid w:val="009A357F"/>
    <w:rsid w:val="009A4B11"/>
    <w:rsid w:val="009A5E6D"/>
    <w:rsid w:val="009A70E8"/>
    <w:rsid w:val="009A771F"/>
    <w:rsid w:val="009B0A7F"/>
    <w:rsid w:val="009B0A9F"/>
    <w:rsid w:val="009B2526"/>
    <w:rsid w:val="009B2770"/>
    <w:rsid w:val="009B2AEC"/>
    <w:rsid w:val="009B3380"/>
    <w:rsid w:val="009B3BB5"/>
    <w:rsid w:val="009B3D45"/>
    <w:rsid w:val="009B4207"/>
    <w:rsid w:val="009B59FE"/>
    <w:rsid w:val="009B629A"/>
    <w:rsid w:val="009B6D91"/>
    <w:rsid w:val="009C0779"/>
    <w:rsid w:val="009C1BB0"/>
    <w:rsid w:val="009C4DA3"/>
    <w:rsid w:val="009C5DCC"/>
    <w:rsid w:val="009C67E4"/>
    <w:rsid w:val="009C6F85"/>
    <w:rsid w:val="009D1B47"/>
    <w:rsid w:val="009D2046"/>
    <w:rsid w:val="009D3F29"/>
    <w:rsid w:val="009D4215"/>
    <w:rsid w:val="009D4515"/>
    <w:rsid w:val="009E09DA"/>
    <w:rsid w:val="009E2889"/>
    <w:rsid w:val="009E2E27"/>
    <w:rsid w:val="009E4015"/>
    <w:rsid w:val="009E421A"/>
    <w:rsid w:val="009E4643"/>
    <w:rsid w:val="009E47FE"/>
    <w:rsid w:val="009E4BAF"/>
    <w:rsid w:val="009E6B68"/>
    <w:rsid w:val="009E7FD3"/>
    <w:rsid w:val="009E7FE1"/>
    <w:rsid w:val="009F0B19"/>
    <w:rsid w:val="009F1934"/>
    <w:rsid w:val="009F2508"/>
    <w:rsid w:val="009F3C94"/>
    <w:rsid w:val="009F5D31"/>
    <w:rsid w:val="00A01AA1"/>
    <w:rsid w:val="00A0380B"/>
    <w:rsid w:val="00A04583"/>
    <w:rsid w:val="00A045A1"/>
    <w:rsid w:val="00A04A6D"/>
    <w:rsid w:val="00A06DBE"/>
    <w:rsid w:val="00A06E24"/>
    <w:rsid w:val="00A06E58"/>
    <w:rsid w:val="00A106A7"/>
    <w:rsid w:val="00A10BA2"/>
    <w:rsid w:val="00A113CF"/>
    <w:rsid w:val="00A11A4C"/>
    <w:rsid w:val="00A11C6D"/>
    <w:rsid w:val="00A13F0B"/>
    <w:rsid w:val="00A15EAD"/>
    <w:rsid w:val="00A16803"/>
    <w:rsid w:val="00A21107"/>
    <w:rsid w:val="00A214A2"/>
    <w:rsid w:val="00A23A96"/>
    <w:rsid w:val="00A23F0A"/>
    <w:rsid w:val="00A2443A"/>
    <w:rsid w:val="00A2454A"/>
    <w:rsid w:val="00A25E56"/>
    <w:rsid w:val="00A26BBE"/>
    <w:rsid w:val="00A30171"/>
    <w:rsid w:val="00A30382"/>
    <w:rsid w:val="00A3410B"/>
    <w:rsid w:val="00A3490F"/>
    <w:rsid w:val="00A35C13"/>
    <w:rsid w:val="00A35C3D"/>
    <w:rsid w:val="00A36D8C"/>
    <w:rsid w:val="00A401E7"/>
    <w:rsid w:val="00A40488"/>
    <w:rsid w:val="00A4108A"/>
    <w:rsid w:val="00A41D5D"/>
    <w:rsid w:val="00A42154"/>
    <w:rsid w:val="00A44455"/>
    <w:rsid w:val="00A44E34"/>
    <w:rsid w:val="00A4676C"/>
    <w:rsid w:val="00A46C71"/>
    <w:rsid w:val="00A46DBE"/>
    <w:rsid w:val="00A47AAF"/>
    <w:rsid w:val="00A47E1D"/>
    <w:rsid w:val="00A50463"/>
    <w:rsid w:val="00A5057A"/>
    <w:rsid w:val="00A5110D"/>
    <w:rsid w:val="00A528C4"/>
    <w:rsid w:val="00A52DFB"/>
    <w:rsid w:val="00A53D09"/>
    <w:rsid w:val="00A53F50"/>
    <w:rsid w:val="00A55D37"/>
    <w:rsid w:val="00A566A3"/>
    <w:rsid w:val="00A57222"/>
    <w:rsid w:val="00A57588"/>
    <w:rsid w:val="00A5765C"/>
    <w:rsid w:val="00A6263C"/>
    <w:rsid w:val="00A63107"/>
    <w:rsid w:val="00A63451"/>
    <w:rsid w:val="00A65431"/>
    <w:rsid w:val="00A65697"/>
    <w:rsid w:val="00A65AF3"/>
    <w:rsid w:val="00A67ADF"/>
    <w:rsid w:val="00A70BDB"/>
    <w:rsid w:val="00A717C9"/>
    <w:rsid w:val="00A71BF6"/>
    <w:rsid w:val="00A7211D"/>
    <w:rsid w:val="00A75CEA"/>
    <w:rsid w:val="00A76312"/>
    <w:rsid w:val="00A77316"/>
    <w:rsid w:val="00A83DFC"/>
    <w:rsid w:val="00A8401D"/>
    <w:rsid w:val="00A8439B"/>
    <w:rsid w:val="00A84D88"/>
    <w:rsid w:val="00A8534D"/>
    <w:rsid w:val="00A8574E"/>
    <w:rsid w:val="00A87F14"/>
    <w:rsid w:val="00A90202"/>
    <w:rsid w:val="00A908E0"/>
    <w:rsid w:val="00A908E2"/>
    <w:rsid w:val="00A918C8"/>
    <w:rsid w:val="00A91EF9"/>
    <w:rsid w:val="00A942C8"/>
    <w:rsid w:val="00A977F3"/>
    <w:rsid w:val="00A97D44"/>
    <w:rsid w:val="00AA078A"/>
    <w:rsid w:val="00AA0FB8"/>
    <w:rsid w:val="00AA1DF2"/>
    <w:rsid w:val="00AA27A8"/>
    <w:rsid w:val="00AA4B2B"/>
    <w:rsid w:val="00AA6E88"/>
    <w:rsid w:val="00AA6F60"/>
    <w:rsid w:val="00AB04CB"/>
    <w:rsid w:val="00AB4189"/>
    <w:rsid w:val="00AB4DDA"/>
    <w:rsid w:val="00AB5BDA"/>
    <w:rsid w:val="00AB66B7"/>
    <w:rsid w:val="00AB7382"/>
    <w:rsid w:val="00AB7531"/>
    <w:rsid w:val="00AC035E"/>
    <w:rsid w:val="00AC0DC1"/>
    <w:rsid w:val="00AC0E24"/>
    <w:rsid w:val="00AC0FE7"/>
    <w:rsid w:val="00AC11C0"/>
    <w:rsid w:val="00AC1DD1"/>
    <w:rsid w:val="00AC3B7C"/>
    <w:rsid w:val="00AC3D91"/>
    <w:rsid w:val="00AC5F1F"/>
    <w:rsid w:val="00AC5F6A"/>
    <w:rsid w:val="00AC6985"/>
    <w:rsid w:val="00AD026E"/>
    <w:rsid w:val="00AD029A"/>
    <w:rsid w:val="00AD06E4"/>
    <w:rsid w:val="00AD1BCD"/>
    <w:rsid w:val="00AD28E3"/>
    <w:rsid w:val="00AD28E8"/>
    <w:rsid w:val="00AD3F4A"/>
    <w:rsid w:val="00AD4387"/>
    <w:rsid w:val="00AD460F"/>
    <w:rsid w:val="00AE0FBA"/>
    <w:rsid w:val="00AE2415"/>
    <w:rsid w:val="00AE5472"/>
    <w:rsid w:val="00AE679D"/>
    <w:rsid w:val="00AE6F78"/>
    <w:rsid w:val="00AF1278"/>
    <w:rsid w:val="00AF12F6"/>
    <w:rsid w:val="00AF186D"/>
    <w:rsid w:val="00AF33FF"/>
    <w:rsid w:val="00AF3C11"/>
    <w:rsid w:val="00AF4288"/>
    <w:rsid w:val="00AF76AC"/>
    <w:rsid w:val="00B003ED"/>
    <w:rsid w:val="00B0045C"/>
    <w:rsid w:val="00B00500"/>
    <w:rsid w:val="00B01BC0"/>
    <w:rsid w:val="00B03647"/>
    <w:rsid w:val="00B05BC8"/>
    <w:rsid w:val="00B05CFA"/>
    <w:rsid w:val="00B068A7"/>
    <w:rsid w:val="00B109C1"/>
    <w:rsid w:val="00B10C05"/>
    <w:rsid w:val="00B12102"/>
    <w:rsid w:val="00B12A3C"/>
    <w:rsid w:val="00B13161"/>
    <w:rsid w:val="00B135D6"/>
    <w:rsid w:val="00B13C18"/>
    <w:rsid w:val="00B14225"/>
    <w:rsid w:val="00B14D8D"/>
    <w:rsid w:val="00B153B9"/>
    <w:rsid w:val="00B160F9"/>
    <w:rsid w:val="00B165E4"/>
    <w:rsid w:val="00B210EB"/>
    <w:rsid w:val="00B215CF"/>
    <w:rsid w:val="00B21814"/>
    <w:rsid w:val="00B2376B"/>
    <w:rsid w:val="00B23DDF"/>
    <w:rsid w:val="00B2429E"/>
    <w:rsid w:val="00B25BB8"/>
    <w:rsid w:val="00B26622"/>
    <w:rsid w:val="00B26B01"/>
    <w:rsid w:val="00B27267"/>
    <w:rsid w:val="00B27DEB"/>
    <w:rsid w:val="00B304B7"/>
    <w:rsid w:val="00B323FC"/>
    <w:rsid w:val="00B3351B"/>
    <w:rsid w:val="00B34E0A"/>
    <w:rsid w:val="00B37BC2"/>
    <w:rsid w:val="00B414AF"/>
    <w:rsid w:val="00B41874"/>
    <w:rsid w:val="00B42713"/>
    <w:rsid w:val="00B439A0"/>
    <w:rsid w:val="00B43FCC"/>
    <w:rsid w:val="00B44308"/>
    <w:rsid w:val="00B44A9F"/>
    <w:rsid w:val="00B472D6"/>
    <w:rsid w:val="00B47745"/>
    <w:rsid w:val="00B477A6"/>
    <w:rsid w:val="00B479BF"/>
    <w:rsid w:val="00B47AD6"/>
    <w:rsid w:val="00B47DD0"/>
    <w:rsid w:val="00B52CFB"/>
    <w:rsid w:val="00B533F9"/>
    <w:rsid w:val="00B55C37"/>
    <w:rsid w:val="00B6080C"/>
    <w:rsid w:val="00B612E2"/>
    <w:rsid w:val="00B61673"/>
    <w:rsid w:val="00B61ABB"/>
    <w:rsid w:val="00B61F6E"/>
    <w:rsid w:val="00B62BA9"/>
    <w:rsid w:val="00B62D22"/>
    <w:rsid w:val="00B658CF"/>
    <w:rsid w:val="00B66BC6"/>
    <w:rsid w:val="00B66EC3"/>
    <w:rsid w:val="00B7016F"/>
    <w:rsid w:val="00B70762"/>
    <w:rsid w:val="00B713E0"/>
    <w:rsid w:val="00B7180A"/>
    <w:rsid w:val="00B72040"/>
    <w:rsid w:val="00B730F7"/>
    <w:rsid w:val="00B731AF"/>
    <w:rsid w:val="00B74993"/>
    <w:rsid w:val="00B76649"/>
    <w:rsid w:val="00B76AE1"/>
    <w:rsid w:val="00B77C7E"/>
    <w:rsid w:val="00B8031E"/>
    <w:rsid w:val="00B81123"/>
    <w:rsid w:val="00B83651"/>
    <w:rsid w:val="00B858B3"/>
    <w:rsid w:val="00B85C3A"/>
    <w:rsid w:val="00B867B5"/>
    <w:rsid w:val="00B86AF5"/>
    <w:rsid w:val="00B870AE"/>
    <w:rsid w:val="00B873FE"/>
    <w:rsid w:val="00B87A64"/>
    <w:rsid w:val="00B87D87"/>
    <w:rsid w:val="00B919F0"/>
    <w:rsid w:val="00B91B74"/>
    <w:rsid w:val="00B921FC"/>
    <w:rsid w:val="00B93733"/>
    <w:rsid w:val="00B93788"/>
    <w:rsid w:val="00B93831"/>
    <w:rsid w:val="00B94359"/>
    <w:rsid w:val="00B9487E"/>
    <w:rsid w:val="00B95B33"/>
    <w:rsid w:val="00B95C3D"/>
    <w:rsid w:val="00B95D5B"/>
    <w:rsid w:val="00B963F1"/>
    <w:rsid w:val="00B9659E"/>
    <w:rsid w:val="00B9716A"/>
    <w:rsid w:val="00B97C08"/>
    <w:rsid w:val="00BA083C"/>
    <w:rsid w:val="00BA2310"/>
    <w:rsid w:val="00BA488A"/>
    <w:rsid w:val="00BA48CE"/>
    <w:rsid w:val="00BA74C9"/>
    <w:rsid w:val="00BB1302"/>
    <w:rsid w:val="00BB17D1"/>
    <w:rsid w:val="00BB2296"/>
    <w:rsid w:val="00BB3899"/>
    <w:rsid w:val="00BB6D13"/>
    <w:rsid w:val="00BB768F"/>
    <w:rsid w:val="00BC0A23"/>
    <w:rsid w:val="00BC0D43"/>
    <w:rsid w:val="00BC1251"/>
    <w:rsid w:val="00BC299B"/>
    <w:rsid w:val="00BC2AC3"/>
    <w:rsid w:val="00BC3B95"/>
    <w:rsid w:val="00BC3F58"/>
    <w:rsid w:val="00BC4775"/>
    <w:rsid w:val="00BC5024"/>
    <w:rsid w:val="00BC56D4"/>
    <w:rsid w:val="00BC76D1"/>
    <w:rsid w:val="00BD07E1"/>
    <w:rsid w:val="00BD0B7F"/>
    <w:rsid w:val="00BD0F01"/>
    <w:rsid w:val="00BD1395"/>
    <w:rsid w:val="00BD21B2"/>
    <w:rsid w:val="00BD32F5"/>
    <w:rsid w:val="00BD3369"/>
    <w:rsid w:val="00BD4B98"/>
    <w:rsid w:val="00BD5954"/>
    <w:rsid w:val="00BD5E18"/>
    <w:rsid w:val="00BD7F81"/>
    <w:rsid w:val="00BE08D5"/>
    <w:rsid w:val="00BE3850"/>
    <w:rsid w:val="00BE4B07"/>
    <w:rsid w:val="00BE5C56"/>
    <w:rsid w:val="00BE73A2"/>
    <w:rsid w:val="00BE7643"/>
    <w:rsid w:val="00BE7B36"/>
    <w:rsid w:val="00BF0676"/>
    <w:rsid w:val="00BF1418"/>
    <w:rsid w:val="00BF1821"/>
    <w:rsid w:val="00BF38F4"/>
    <w:rsid w:val="00BF38FA"/>
    <w:rsid w:val="00BF3A76"/>
    <w:rsid w:val="00BF4B5D"/>
    <w:rsid w:val="00BF5933"/>
    <w:rsid w:val="00BF5BD9"/>
    <w:rsid w:val="00BF5DF0"/>
    <w:rsid w:val="00BF6E48"/>
    <w:rsid w:val="00BF6E94"/>
    <w:rsid w:val="00BF70E5"/>
    <w:rsid w:val="00BF7415"/>
    <w:rsid w:val="00C00392"/>
    <w:rsid w:val="00C0055D"/>
    <w:rsid w:val="00C00E34"/>
    <w:rsid w:val="00C0135A"/>
    <w:rsid w:val="00C01453"/>
    <w:rsid w:val="00C0196E"/>
    <w:rsid w:val="00C019BB"/>
    <w:rsid w:val="00C01AE8"/>
    <w:rsid w:val="00C0548E"/>
    <w:rsid w:val="00C06939"/>
    <w:rsid w:val="00C06D15"/>
    <w:rsid w:val="00C1126F"/>
    <w:rsid w:val="00C12655"/>
    <w:rsid w:val="00C14331"/>
    <w:rsid w:val="00C1778D"/>
    <w:rsid w:val="00C200B5"/>
    <w:rsid w:val="00C20DE8"/>
    <w:rsid w:val="00C223D7"/>
    <w:rsid w:val="00C2345B"/>
    <w:rsid w:val="00C2346D"/>
    <w:rsid w:val="00C23782"/>
    <w:rsid w:val="00C256B1"/>
    <w:rsid w:val="00C2689A"/>
    <w:rsid w:val="00C26CBF"/>
    <w:rsid w:val="00C27DD7"/>
    <w:rsid w:val="00C304A4"/>
    <w:rsid w:val="00C31325"/>
    <w:rsid w:val="00C31A6E"/>
    <w:rsid w:val="00C32B2F"/>
    <w:rsid w:val="00C32DC8"/>
    <w:rsid w:val="00C3372A"/>
    <w:rsid w:val="00C35105"/>
    <w:rsid w:val="00C3585E"/>
    <w:rsid w:val="00C36349"/>
    <w:rsid w:val="00C37EEE"/>
    <w:rsid w:val="00C40140"/>
    <w:rsid w:val="00C40180"/>
    <w:rsid w:val="00C409D3"/>
    <w:rsid w:val="00C44DE0"/>
    <w:rsid w:val="00C46910"/>
    <w:rsid w:val="00C46AEC"/>
    <w:rsid w:val="00C504B9"/>
    <w:rsid w:val="00C5421A"/>
    <w:rsid w:val="00C55EDC"/>
    <w:rsid w:val="00C609F9"/>
    <w:rsid w:val="00C60F98"/>
    <w:rsid w:val="00C618A1"/>
    <w:rsid w:val="00C6208D"/>
    <w:rsid w:val="00C62144"/>
    <w:rsid w:val="00C625A8"/>
    <w:rsid w:val="00C62C99"/>
    <w:rsid w:val="00C637FD"/>
    <w:rsid w:val="00C63A21"/>
    <w:rsid w:val="00C641DF"/>
    <w:rsid w:val="00C65BB2"/>
    <w:rsid w:val="00C66B13"/>
    <w:rsid w:val="00C677D4"/>
    <w:rsid w:val="00C67F37"/>
    <w:rsid w:val="00C70396"/>
    <w:rsid w:val="00C7389B"/>
    <w:rsid w:val="00C74DB2"/>
    <w:rsid w:val="00C75B9C"/>
    <w:rsid w:val="00C766F5"/>
    <w:rsid w:val="00C76F5F"/>
    <w:rsid w:val="00C77BE6"/>
    <w:rsid w:val="00C77D2C"/>
    <w:rsid w:val="00C8079C"/>
    <w:rsid w:val="00C808B3"/>
    <w:rsid w:val="00C82731"/>
    <w:rsid w:val="00C82A75"/>
    <w:rsid w:val="00C82CBA"/>
    <w:rsid w:val="00C8346B"/>
    <w:rsid w:val="00C84601"/>
    <w:rsid w:val="00C84769"/>
    <w:rsid w:val="00C856B7"/>
    <w:rsid w:val="00C87152"/>
    <w:rsid w:val="00C906C7"/>
    <w:rsid w:val="00C90B03"/>
    <w:rsid w:val="00C92F18"/>
    <w:rsid w:val="00C932A6"/>
    <w:rsid w:val="00C93A85"/>
    <w:rsid w:val="00C9730B"/>
    <w:rsid w:val="00C97361"/>
    <w:rsid w:val="00CA0AE2"/>
    <w:rsid w:val="00CA121D"/>
    <w:rsid w:val="00CA165A"/>
    <w:rsid w:val="00CA216F"/>
    <w:rsid w:val="00CA278C"/>
    <w:rsid w:val="00CA3A87"/>
    <w:rsid w:val="00CA5F25"/>
    <w:rsid w:val="00CA6240"/>
    <w:rsid w:val="00CA64D9"/>
    <w:rsid w:val="00CB0A35"/>
    <w:rsid w:val="00CB3504"/>
    <w:rsid w:val="00CB4FEE"/>
    <w:rsid w:val="00CB5BA4"/>
    <w:rsid w:val="00CB6280"/>
    <w:rsid w:val="00CB637B"/>
    <w:rsid w:val="00CB682A"/>
    <w:rsid w:val="00CB6CA3"/>
    <w:rsid w:val="00CB6D1D"/>
    <w:rsid w:val="00CC0041"/>
    <w:rsid w:val="00CC0501"/>
    <w:rsid w:val="00CC1817"/>
    <w:rsid w:val="00CC45B1"/>
    <w:rsid w:val="00CC47F0"/>
    <w:rsid w:val="00CC48E9"/>
    <w:rsid w:val="00CC4A94"/>
    <w:rsid w:val="00CC4B32"/>
    <w:rsid w:val="00CC6FF6"/>
    <w:rsid w:val="00CC7B9E"/>
    <w:rsid w:val="00CD0113"/>
    <w:rsid w:val="00CD01E2"/>
    <w:rsid w:val="00CD1351"/>
    <w:rsid w:val="00CD17A0"/>
    <w:rsid w:val="00CD1B81"/>
    <w:rsid w:val="00CD2DD2"/>
    <w:rsid w:val="00CD314B"/>
    <w:rsid w:val="00CD37B7"/>
    <w:rsid w:val="00CD3B65"/>
    <w:rsid w:val="00CD3F15"/>
    <w:rsid w:val="00CD620D"/>
    <w:rsid w:val="00CD6A1E"/>
    <w:rsid w:val="00CD7345"/>
    <w:rsid w:val="00CD7FF4"/>
    <w:rsid w:val="00CE0C73"/>
    <w:rsid w:val="00CE2A07"/>
    <w:rsid w:val="00CE4B17"/>
    <w:rsid w:val="00CE5172"/>
    <w:rsid w:val="00CE719E"/>
    <w:rsid w:val="00CE7CAD"/>
    <w:rsid w:val="00CE7D3B"/>
    <w:rsid w:val="00CE7DE9"/>
    <w:rsid w:val="00CF02B0"/>
    <w:rsid w:val="00CF1858"/>
    <w:rsid w:val="00CF5185"/>
    <w:rsid w:val="00CF7469"/>
    <w:rsid w:val="00CF7FA8"/>
    <w:rsid w:val="00D00A6F"/>
    <w:rsid w:val="00D00DE5"/>
    <w:rsid w:val="00D0191E"/>
    <w:rsid w:val="00D036D8"/>
    <w:rsid w:val="00D04935"/>
    <w:rsid w:val="00D0499E"/>
    <w:rsid w:val="00D049AA"/>
    <w:rsid w:val="00D0714A"/>
    <w:rsid w:val="00D07402"/>
    <w:rsid w:val="00D07962"/>
    <w:rsid w:val="00D07CAC"/>
    <w:rsid w:val="00D11FE9"/>
    <w:rsid w:val="00D12DE4"/>
    <w:rsid w:val="00D13245"/>
    <w:rsid w:val="00D137EA"/>
    <w:rsid w:val="00D1584B"/>
    <w:rsid w:val="00D15BAC"/>
    <w:rsid w:val="00D16D54"/>
    <w:rsid w:val="00D1757D"/>
    <w:rsid w:val="00D20BEE"/>
    <w:rsid w:val="00D20E34"/>
    <w:rsid w:val="00D20FF1"/>
    <w:rsid w:val="00D215C8"/>
    <w:rsid w:val="00D2322D"/>
    <w:rsid w:val="00D232DB"/>
    <w:rsid w:val="00D238DF"/>
    <w:rsid w:val="00D23E27"/>
    <w:rsid w:val="00D24AAB"/>
    <w:rsid w:val="00D26D0A"/>
    <w:rsid w:val="00D2757E"/>
    <w:rsid w:val="00D30863"/>
    <w:rsid w:val="00D33258"/>
    <w:rsid w:val="00D33DC2"/>
    <w:rsid w:val="00D34823"/>
    <w:rsid w:val="00D352AB"/>
    <w:rsid w:val="00D3677E"/>
    <w:rsid w:val="00D36E7D"/>
    <w:rsid w:val="00D378D5"/>
    <w:rsid w:val="00D37CB1"/>
    <w:rsid w:val="00D405A1"/>
    <w:rsid w:val="00D40B63"/>
    <w:rsid w:val="00D40EB1"/>
    <w:rsid w:val="00D42927"/>
    <w:rsid w:val="00D42EA2"/>
    <w:rsid w:val="00D43CCB"/>
    <w:rsid w:val="00D43DA5"/>
    <w:rsid w:val="00D4547B"/>
    <w:rsid w:val="00D45822"/>
    <w:rsid w:val="00D4649F"/>
    <w:rsid w:val="00D50341"/>
    <w:rsid w:val="00D516AA"/>
    <w:rsid w:val="00D5226D"/>
    <w:rsid w:val="00D5436B"/>
    <w:rsid w:val="00D56BA5"/>
    <w:rsid w:val="00D57B81"/>
    <w:rsid w:val="00D61786"/>
    <w:rsid w:val="00D6365A"/>
    <w:rsid w:val="00D640D9"/>
    <w:rsid w:val="00D648D6"/>
    <w:rsid w:val="00D673AB"/>
    <w:rsid w:val="00D67E5A"/>
    <w:rsid w:val="00D707CB"/>
    <w:rsid w:val="00D7537B"/>
    <w:rsid w:val="00D75B31"/>
    <w:rsid w:val="00D765DD"/>
    <w:rsid w:val="00D803AD"/>
    <w:rsid w:val="00D811FB"/>
    <w:rsid w:val="00D82873"/>
    <w:rsid w:val="00D828BC"/>
    <w:rsid w:val="00D828E4"/>
    <w:rsid w:val="00D82D3B"/>
    <w:rsid w:val="00D834F7"/>
    <w:rsid w:val="00D844B3"/>
    <w:rsid w:val="00D85A27"/>
    <w:rsid w:val="00D875EC"/>
    <w:rsid w:val="00D91503"/>
    <w:rsid w:val="00D91FDC"/>
    <w:rsid w:val="00D92B5A"/>
    <w:rsid w:val="00D94C35"/>
    <w:rsid w:val="00D94D3F"/>
    <w:rsid w:val="00D94D9F"/>
    <w:rsid w:val="00D951AE"/>
    <w:rsid w:val="00D95E2A"/>
    <w:rsid w:val="00D978D2"/>
    <w:rsid w:val="00D97B89"/>
    <w:rsid w:val="00D97BF7"/>
    <w:rsid w:val="00DA2B3A"/>
    <w:rsid w:val="00DA3443"/>
    <w:rsid w:val="00DA651F"/>
    <w:rsid w:val="00DA656A"/>
    <w:rsid w:val="00DA6827"/>
    <w:rsid w:val="00DA760D"/>
    <w:rsid w:val="00DB0CA5"/>
    <w:rsid w:val="00DB1E32"/>
    <w:rsid w:val="00DB2735"/>
    <w:rsid w:val="00DB45C9"/>
    <w:rsid w:val="00DB4A8F"/>
    <w:rsid w:val="00DB6275"/>
    <w:rsid w:val="00DC1817"/>
    <w:rsid w:val="00DC2A18"/>
    <w:rsid w:val="00DC395A"/>
    <w:rsid w:val="00DC4C77"/>
    <w:rsid w:val="00DC53D2"/>
    <w:rsid w:val="00DC5EDE"/>
    <w:rsid w:val="00DC5F57"/>
    <w:rsid w:val="00DC78D3"/>
    <w:rsid w:val="00DD034F"/>
    <w:rsid w:val="00DD07CC"/>
    <w:rsid w:val="00DD1A52"/>
    <w:rsid w:val="00DD3F13"/>
    <w:rsid w:val="00DD58D9"/>
    <w:rsid w:val="00DD5946"/>
    <w:rsid w:val="00DD60D1"/>
    <w:rsid w:val="00DD6554"/>
    <w:rsid w:val="00DD7883"/>
    <w:rsid w:val="00DE0382"/>
    <w:rsid w:val="00DE08C8"/>
    <w:rsid w:val="00DE109A"/>
    <w:rsid w:val="00DE10AC"/>
    <w:rsid w:val="00DE12F8"/>
    <w:rsid w:val="00DE1795"/>
    <w:rsid w:val="00DE1F8A"/>
    <w:rsid w:val="00DE28C7"/>
    <w:rsid w:val="00DE3827"/>
    <w:rsid w:val="00DE3917"/>
    <w:rsid w:val="00DE6DB7"/>
    <w:rsid w:val="00DF0DE2"/>
    <w:rsid w:val="00DF116C"/>
    <w:rsid w:val="00DF194A"/>
    <w:rsid w:val="00DF199D"/>
    <w:rsid w:val="00DF1BFB"/>
    <w:rsid w:val="00DF1E38"/>
    <w:rsid w:val="00DF24DE"/>
    <w:rsid w:val="00DF2C19"/>
    <w:rsid w:val="00DF39B9"/>
    <w:rsid w:val="00DF3C6D"/>
    <w:rsid w:val="00DF3CBC"/>
    <w:rsid w:val="00DF4773"/>
    <w:rsid w:val="00DF49CF"/>
    <w:rsid w:val="00DF6072"/>
    <w:rsid w:val="00DF6BCA"/>
    <w:rsid w:val="00DF7E35"/>
    <w:rsid w:val="00E0163A"/>
    <w:rsid w:val="00E02225"/>
    <w:rsid w:val="00E03C17"/>
    <w:rsid w:val="00E03C78"/>
    <w:rsid w:val="00E05805"/>
    <w:rsid w:val="00E064F3"/>
    <w:rsid w:val="00E1001F"/>
    <w:rsid w:val="00E1240B"/>
    <w:rsid w:val="00E1317A"/>
    <w:rsid w:val="00E14180"/>
    <w:rsid w:val="00E14B83"/>
    <w:rsid w:val="00E16806"/>
    <w:rsid w:val="00E203B9"/>
    <w:rsid w:val="00E20AE7"/>
    <w:rsid w:val="00E21408"/>
    <w:rsid w:val="00E23BC9"/>
    <w:rsid w:val="00E23C56"/>
    <w:rsid w:val="00E2437B"/>
    <w:rsid w:val="00E25B5A"/>
    <w:rsid w:val="00E26B9A"/>
    <w:rsid w:val="00E272FB"/>
    <w:rsid w:val="00E307AE"/>
    <w:rsid w:val="00E30AA8"/>
    <w:rsid w:val="00E31363"/>
    <w:rsid w:val="00E31FF6"/>
    <w:rsid w:val="00E32640"/>
    <w:rsid w:val="00E35F56"/>
    <w:rsid w:val="00E36CEB"/>
    <w:rsid w:val="00E374BE"/>
    <w:rsid w:val="00E376DC"/>
    <w:rsid w:val="00E413C6"/>
    <w:rsid w:val="00E413EC"/>
    <w:rsid w:val="00E416F1"/>
    <w:rsid w:val="00E41A64"/>
    <w:rsid w:val="00E428C3"/>
    <w:rsid w:val="00E42EA4"/>
    <w:rsid w:val="00E43B16"/>
    <w:rsid w:val="00E44ADD"/>
    <w:rsid w:val="00E44BD4"/>
    <w:rsid w:val="00E44E25"/>
    <w:rsid w:val="00E45E8B"/>
    <w:rsid w:val="00E4711B"/>
    <w:rsid w:val="00E47185"/>
    <w:rsid w:val="00E513B6"/>
    <w:rsid w:val="00E522F3"/>
    <w:rsid w:val="00E5284A"/>
    <w:rsid w:val="00E52DD4"/>
    <w:rsid w:val="00E53E1B"/>
    <w:rsid w:val="00E57867"/>
    <w:rsid w:val="00E60492"/>
    <w:rsid w:val="00E60576"/>
    <w:rsid w:val="00E605D4"/>
    <w:rsid w:val="00E61849"/>
    <w:rsid w:val="00E61D36"/>
    <w:rsid w:val="00E628F7"/>
    <w:rsid w:val="00E62C27"/>
    <w:rsid w:val="00E63303"/>
    <w:rsid w:val="00E63507"/>
    <w:rsid w:val="00E66715"/>
    <w:rsid w:val="00E6711C"/>
    <w:rsid w:val="00E71700"/>
    <w:rsid w:val="00E71C4B"/>
    <w:rsid w:val="00E72DCC"/>
    <w:rsid w:val="00E74E99"/>
    <w:rsid w:val="00E75399"/>
    <w:rsid w:val="00E75401"/>
    <w:rsid w:val="00E758E2"/>
    <w:rsid w:val="00E77625"/>
    <w:rsid w:val="00E8071C"/>
    <w:rsid w:val="00E80F28"/>
    <w:rsid w:val="00E813E1"/>
    <w:rsid w:val="00E81D1A"/>
    <w:rsid w:val="00E82A57"/>
    <w:rsid w:val="00E8330E"/>
    <w:rsid w:val="00E83C1B"/>
    <w:rsid w:val="00E83C69"/>
    <w:rsid w:val="00E85789"/>
    <w:rsid w:val="00E861CF"/>
    <w:rsid w:val="00E87B22"/>
    <w:rsid w:val="00E90FF7"/>
    <w:rsid w:val="00E9230B"/>
    <w:rsid w:val="00E95620"/>
    <w:rsid w:val="00E96CCB"/>
    <w:rsid w:val="00E97A37"/>
    <w:rsid w:val="00EA1F7D"/>
    <w:rsid w:val="00EA236F"/>
    <w:rsid w:val="00EA2E15"/>
    <w:rsid w:val="00EA46A7"/>
    <w:rsid w:val="00EA66DB"/>
    <w:rsid w:val="00EA789F"/>
    <w:rsid w:val="00EB2C84"/>
    <w:rsid w:val="00EB3091"/>
    <w:rsid w:val="00EB34C4"/>
    <w:rsid w:val="00EB387C"/>
    <w:rsid w:val="00EB3EAD"/>
    <w:rsid w:val="00EB4479"/>
    <w:rsid w:val="00EB4694"/>
    <w:rsid w:val="00EB4F7C"/>
    <w:rsid w:val="00EC12DA"/>
    <w:rsid w:val="00EC4268"/>
    <w:rsid w:val="00EC4D91"/>
    <w:rsid w:val="00EC6848"/>
    <w:rsid w:val="00EC7174"/>
    <w:rsid w:val="00ED0B5B"/>
    <w:rsid w:val="00ED193A"/>
    <w:rsid w:val="00ED6BDE"/>
    <w:rsid w:val="00ED7BA4"/>
    <w:rsid w:val="00EE03EF"/>
    <w:rsid w:val="00EE09EB"/>
    <w:rsid w:val="00EE1355"/>
    <w:rsid w:val="00EE14EB"/>
    <w:rsid w:val="00EE30AA"/>
    <w:rsid w:val="00EE3937"/>
    <w:rsid w:val="00EE4540"/>
    <w:rsid w:val="00EE4982"/>
    <w:rsid w:val="00EE5435"/>
    <w:rsid w:val="00EE570E"/>
    <w:rsid w:val="00EE57E9"/>
    <w:rsid w:val="00EE6387"/>
    <w:rsid w:val="00EE63F7"/>
    <w:rsid w:val="00EE6E73"/>
    <w:rsid w:val="00EE6ED7"/>
    <w:rsid w:val="00EE7FFD"/>
    <w:rsid w:val="00EF161C"/>
    <w:rsid w:val="00EF28C9"/>
    <w:rsid w:val="00EF351E"/>
    <w:rsid w:val="00EF4677"/>
    <w:rsid w:val="00EF4935"/>
    <w:rsid w:val="00EF58E5"/>
    <w:rsid w:val="00EF5B88"/>
    <w:rsid w:val="00EF6751"/>
    <w:rsid w:val="00F00BA9"/>
    <w:rsid w:val="00F03750"/>
    <w:rsid w:val="00F03AFC"/>
    <w:rsid w:val="00F04E35"/>
    <w:rsid w:val="00F057C5"/>
    <w:rsid w:val="00F06033"/>
    <w:rsid w:val="00F11557"/>
    <w:rsid w:val="00F11BB2"/>
    <w:rsid w:val="00F131B9"/>
    <w:rsid w:val="00F14C9C"/>
    <w:rsid w:val="00F16A13"/>
    <w:rsid w:val="00F173B6"/>
    <w:rsid w:val="00F17C48"/>
    <w:rsid w:val="00F17FF6"/>
    <w:rsid w:val="00F20291"/>
    <w:rsid w:val="00F20568"/>
    <w:rsid w:val="00F206CE"/>
    <w:rsid w:val="00F209DA"/>
    <w:rsid w:val="00F20CF6"/>
    <w:rsid w:val="00F21FBE"/>
    <w:rsid w:val="00F23C0A"/>
    <w:rsid w:val="00F25171"/>
    <w:rsid w:val="00F265B6"/>
    <w:rsid w:val="00F27194"/>
    <w:rsid w:val="00F30916"/>
    <w:rsid w:val="00F32A37"/>
    <w:rsid w:val="00F334DD"/>
    <w:rsid w:val="00F33FA3"/>
    <w:rsid w:val="00F33FD0"/>
    <w:rsid w:val="00F33FF1"/>
    <w:rsid w:val="00F34B2A"/>
    <w:rsid w:val="00F3656B"/>
    <w:rsid w:val="00F36CD5"/>
    <w:rsid w:val="00F37AB9"/>
    <w:rsid w:val="00F4034C"/>
    <w:rsid w:val="00F40375"/>
    <w:rsid w:val="00F4046A"/>
    <w:rsid w:val="00F41E0E"/>
    <w:rsid w:val="00F42193"/>
    <w:rsid w:val="00F4288C"/>
    <w:rsid w:val="00F46326"/>
    <w:rsid w:val="00F46F73"/>
    <w:rsid w:val="00F479D2"/>
    <w:rsid w:val="00F50E40"/>
    <w:rsid w:val="00F5131F"/>
    <w:rsid w:val="00F51450"/>
    <w:rsid w:val="00F52821"/>
    <w:rsid w:val="00F53B74"/>
    <w:rsid w:val="00F5536B"/>
    <w:rsid w:val="00F55940"/>
    <w:rsid w:val="00F55A0B"/>
    <w:rsid w:val="00F569C1"/>
    <w:rsid w:val="00F60576"/>
    <w:rsid w:val="00F62527"/>
    <w:rsid w:val="00F62BE6"/>
    <w:rsid w:val="00F6335F"/>
    <w:rsid w:val="00F66DD1"/>
    <w:rsid w:val="00F67923"/>
    <w:rsid w:val="00F70D5D"/>
    <w:rsid w:val="00F72447"/>
    <w:rsid w:val="00F73C32"/>
    <w:rsid w:val="00F73E07"/>
    <w:rsid w:val="00F74069"/>
    <w:rsid w:val="00F75CE1"/>
    <w:rsid w:val="00F80349"/>
    <w:rsid w:val="00F80868"/>
    <w:rsid w:val="00F80D28"/>
    <w:rsid w:val="00F82BB4"/>
    <w:rsid w:val="00F83B87"/>
    <w:rsid w:val="00F859ED"/>
    <w:rsid w:val="00F8696D"/>
    <w:rsid w:val="00F87CA9"/>
    <w:rsid w:val="00F902DD"/>
    <w:rsid w:val="00F90517"/>
    <w:rsid w:val="00F91617"/>
    <w:rsid w:val="00F92D67"/>
    <w:rsid w:val="00F946E2"/>
    <w:rsid w:val="00F94B37"/>
    <w:rsid w:val="00F9559B"/>
    <w:rsid w:val="00F95F5C"/>
    <w:rsid w:val="00FA0E86"/>
    <w:rsid w:val="00FA1B7B"/>
    <w:rsid w:val="00FA1D66"/>
    <w:rsid w:val="00FA220E"/>
    <w:rsid w:val="00FA4689"/>
    <w:rsid w:val="00FA46BD"/>
    <w:rsid w:val="00FA569E"/>
    <w:rsid w:val="00FA6B62"/>
    <w:rsid w:val="00FA6CD0"/>
    <w:rsid w:val="00FA71FD"/>
    <w:rsid w:val="00FA7748"/>
    <w:rsid w:val="00FA7EC0"/>
    <w:rsid w:val="00FB0861"/>
    <w:rsid w:val="00FB2376"/>
    <w:rsid w:val="00FB2F00"/>
    <w:rsid w:val="00FB3B21"/>
    <w:rsid w:val="00FB4167"/>
    <w:rsid w:val="00FB4BB8"/>
    <w:rsid w:val="00FB54CD"/>
    <w:rsid w:val="00FC0CF2"/>
    <w:rsid w:val="00FC197B"/>
    <w:rsid w:val="00FC1C74"/>
    <w:rsid w:val="00FC1EA8"/>
    <w:rsid w:val="00FC21C7"/>
    <w:rsid w:val="00FC6546"/>
    <w:rsid w:val="00FC7DDD"/>
    <w:rsid w:val="00FD1B0C"/>
    <w:rsid w:val="00FD2511"/>
    <w:rsid w:val="00FD2EE2"/>
    <w:rsid w:val="00FD3003"/>
    <w:rsid w:val="00FD330A"/>
    <w:rsid w:val="00FD3B07"/>
    <w:rsid w:val="00FD65BA"/>
    <w:rsid w:val="00FD676A"/>
    <w:rsid w:val="00FD6DCD"/>
    <w:rsid w:val="00FD7E31"/>
    <w:rsid w:val="00FE0A6E"/>
    <w:rsid w:val="00FE12D0"/>
    <w:rsid w:val="00FE382A"/>
    <w:rsid w:val="00FE3A3A"/>
    <w:rsid w:val="00FE3A71"/>
    <w:rsid w:val="00FE3D2D"/>
    <w:rsid w:val="00FE56A7"/>
    <w:rsid w:val="00FE5F68"/>
    <w:rsid w:val="00FE61BE"/>
    <w:rsid w:val="00FE6CF6"/>
    <w:rsid w:val="00FE7B62"/>
    <w:rsid w:val="00FE7E28"/>
    <w:rsid w:val="00FF003E"/>
    <w:rsid w:val="00FF1401"/>
    <w:rsid w:val="00FF1498"/>
    <w:rsid w:val="00FF2C38"/>
    <w:rsid w:val="00FF40E1"/>
    <w:rsid w:val="00FF4300"/>
    <w:rsid w:val="00FF4CD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05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A19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2">
    <w:name w:val="heading 2"/>
    <w:basedOn w:val="a"/>
    <w:next w:val="a"/>
    <w:link w:val="2Char"/>
    <w:uiPriority w:val="9"/>
    <w:unhideWhenUsed/>
    <w:qFormat/>
    <w:rsid w:val="007B21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B21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58B3"/>
    <w:rPr>
      <w:color w:val="0000FF"/>
      <w:u w:val="single"/>
    </w:rPr>
  </w:style>
  <w:style w:type="character" w:styleId="a4">
    <w:name w:val="FollowedHyperlink"/>
    <w:basedOn w:val="a0"/>
    <w:uiPriority w:val="99"/>
    <w:semiHidden/>
    <w:unhideWhenUsed/>
    <w:rsid w:val="00B858B3"/>
    <w:rPr>
      <w:color w:val="800080" w:themeColor="followedHyperlink"/>
      <w:u w:val="single"/>
    </w:rPr>
  </w:style>
  <w:style w:type="character" w:customStyle="1" w:styleId="apple-converted-space">
    <w:name w:val="apple-converted-space"/>
    <w:basedOn w:val="a0"/>
    <w:rsid w:val="005C7103"/>
  </w:style>
  <w:style w:type="paragraph" w:styleId="a5">
    <w:name w:val="Normal (Web)"/>
    <w:basedOn w:val="a"/>
    <w:uiPriority w:val="99"/>
    <w:unhideWhenUsed/>
    <w:rsid w:val="005C71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1Char">
    <w:name w:val="标题 1 Char"/>
    <w:basedOn w:val="a0"/>
    <w:link w:val="1"/>
    <w:uiPriority w:val="9"/>
    <w:rsid w:val="009A198A"/>
    <w:rPr>
      <w:rFonts w:ascii="Times New Roman" w:eastAsia="Times New Roman" w:hAnsi="Times New Roman" w:cs="Times New Roman"/>
      <w:b/>
      <w:bCs/>
      <w:kern w:val="36"/>
      <w:sz w:val="48"/>
      <w:szCs w:val="48"/>
      <w:lang w:eastAsia="en-AU"/>
    </w:rPr>
  </w:style>
  <w:style w:type="paragraph" w:customStyle="1" w:styleId="Default">
    <w:name w:val="Default"/>
    <w:rsid w:val="00EE135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Char"/>
    <w:uiPriority w:val="99"/>
    <w:semiHidden/>
    <w:unhideWhenUsed/>
    <w:rsid w:val="00AC5F1F"/>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AC5F1F"/>
    <w:rPr>
      <w:rFonts w:ascii="Tahoma" w:hAnsi="Tahoma" w:cs="Tahoma"/>
      <w:sz w:val="16"/>
      <w:szCs w:val="16"/>
    </w:rPr>
  </w:style>
  <w:style w:type="character" w:customStyle="1" w:styleId="3Char">
    <w:name w:val="标题 3 Char"/>
    <w:basedOn w:val="a0"/>
    <w:link w:val="3"/>
    <w:uiPriority w:val="9"/>
    <w:rsid w:val="007B2164"/>
    <w:rPr>
      <w:rFonts w:asciiTheme="majorHAnsi" w:eastAsiaTheme="majorEastAsia" w:hAnsiTheme="majorHAnsi" w:cstheme="majorBidi"/>
      <w:b/>
      <w:bCs/>
      <w:color w:val="4F81BD" w:themeColor="accent1"/>
    </w:rPr>
  </w:style>
  <w:style w:type="character" w:customStyle="1" w:styleId="2Char">
    <w:name w:val="标题 2 Char"/>
    <w:basedOn w:val="a0"/>
    <w:link w:val="2"/>
    <w:uiPriority w:val="9"/>
    <w:rsid w:val="007B2164"/>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a"/>
    <w:link w:val="EndNoteBibliographyTitleChar"/>
    <w:rsid w:val="00895B61"/>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895B61"/>
    <w:rPr>
      <w:rFonts w:ascii="Calibri" w:hAnsi="Calibri"/>
      <w:noProof/>
      <w:lang w:val="en-US"/>
    </w:rPr>
  </w:style>
  <w:style w:type="paragraph" w:customStyle="1" w:styleId="EndNoteBibliography">
    <w:name w:val="EndNote Bibliography"/>
    <w:basedOn w:val="a"/>
    <w:link w:val="EndNoteBibliographyChar"/>
    <w:rsid w:val="00895B61"/>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895B61"/>
    <w:rPr>
      <w:rFonts w:ascii="Calibri" w:hAnsi="Calibri"/>
      <w:noProof/>
      <w:lang w:val="en-US"/>
    </w:rPr>
  </w:style>
  <w:style w:type="paragraph" w:styleId="a7">
    <w:name w:val="List Paragraph"/>
    <w:basedOn w:val="a"/>
    <w:uiPriority w:val="34"/>
    <w:qFormat/>
    <w:rsid w:val="0041341E"/>
    <w:pPr>
      <w:spacing w:after="160" w:line="259" w:lineRule="auto"/>
      <w:ind w:left="720"/>
      <w:contextualSpacing/>
    </w:pPr>
  </w:style>
  <w:style w:type="paragraph" w:styleId="a8">
    <w:name w:val="No Spacing"/>
    <w:uiPriority w:val="1"/>
    <w:qFormat/>
    <w:rsid w:val="00E61849"/>
    <w:pPr>
      <w:spacing w:after="0" w:line="240" w:lineRule="auto"/>
    </w:pPr>
  </w:style>
  <w:style w:type="paragraph" w:styleId="a9">
    <w:name w:val="header"/>
    <w:basedOn w:val="a"/>
    <w:link w:val="Char0"/>
    <w:uiPriority w:val="99"/>
    <w:unhideWhenUsed/>
    <w:rsid w:val="00D82873"/>
    <w:pPr>
      <w:tabs>
        <w:tab w:val="center" w:pos="4153"/>
        <w:tab w:val="right" w:pos="8306"/>
      </w:tabs>
      <w:spacing w:after="0" w:line="240" w:lineRule="auto"/>
    </w:pPr>
  </w:style>
  <w:style w:type="character" w:customStyle="1" w:styleId="Char0">
    <w:name w:val="页眉 Char"/>
    <w:basedOn w:val="a0"/>
    <w:link w:val="a9"/>
    <w:uiPriority w:val="99"/>
    <w:rsid w:val="00D82873"/>
  </w:style>
  <w:style w:type="paragraph" w:styleId="aa">
    <w:name w:val="footer"/>
    <w:basedOn w:val="a"/>
    <w:link w:val="Char1"/>
    <w:uiPriority w:val="99"/>
    <w:unhideWhenUsed/>
    <w:rsid w:val="00D82873"/>
    <w:pPr>
      <w:tabs>
        <w:tab w:val="center" w:pos="4153"/>
        <w:tab w:val="right" w:pos="8306"/>
      </w:tabs>
      <w:spacing w:after="0" w:line="240" w:lineRule="auto"/>
    </w:pPr>
  </w:style>
  <w:style w:type="character" w:customStyle="1" w:styleId="Char1">
    <w:name w:val="页脚 Char"/>
    <w:basedOn w:val="a0"/>
    <w:link w:val="aa"/>
    <w:uiPriority w:val="99"/>
    <w:rsid w:val="00D82873"/>
  </w:style>
  <w:style w:type="table" w:styleId="ab">
    <w:name w:val="Table Grid"/>
    <w:basedOn w:val="a1"/>
    <w:uiPriority w:val="39"/>
    <w:rsid w:val="0011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a1"/>
    <w:uiPriority w:val="45"/>
    <w:rsid w:val="0011399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a1"/>
    <w:uiPriority w:val="43"/>
    <w:rsid w:val="001139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a1"/>
    <w:next w:val="ab"/>
    <w:uiPriority w:val="39"/>
    <w:rsid w:val="0056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a1"/>
    <w:uiPriority w:val="42"/>
    <w:rsid w:val="007B4F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light">
    <w:name w:val="highlight"/>
    <w:basedOn w:val="a0"/>
    <w:rsid w:val="00460F52"/>
  </w:style>
  <w:style w:type="character" w:styleId="ac">
    <w:name w:val="annotation reference"/>
    <w:basedOn w:val="a0"/>
    <w:uiPriority w:val="99"/>
    <w:semiHidden/>
    <w:unhideWhenUsed/>
    <w:rsid w:val="006C504E"/>
    <w:rPr>
      <w:sz w:val="16"/>
      <w:szCs w:val="16"/>
    </w:rPr>
  </w:style>
  <w:style w:type="paragraph" w:styleId="ad">
    <w:name w:val="annotation text"/>
    <w:basedOn w:val="a"/>
    <w:link w:val="Char2"/>
    <w:uiPriority w:val="99"/>
    <w:semiHidden/>
    <w:unhideWhenUsed/>
    <w:rsid w:val="006C504E"/>
    <w:pPr>
      <w:spacing w:line="240" w:lineRule="auto"/>
    </w:pPr>
    <w:rPr>
      <w:sz w:val="20"/>
      <w:szCs w:val="20"/>
    </w:rPr>
  </w:style>
  <w:style w:type="character" w:customStyle="1" w:styleId="Char2">
    <w:name w:val="批注文字 Char"/>
    <w:basedOn w:val="a0"/>
    <w:link w:val="ad"/>
    <w:uiPriority w:val="99"/>
    <w:semiHidden/>
    <w:rsid w:val="006C504E"/>
    <w:rPr>
      <w:sz w:val="20"/>
      <w:szCs w:val="20"/>
    </w:rPr>
  </w:style>
  <w:style w:type="paragraph" w:styleId="ae">
    <w:name w:val="annotation subject"/>
    <w:basedOn w:val="ad"/>
    <w:next w:val="ad"/>
    <w:link w:val="Char3"/>
    <w:uiPriority w:val="99"/>
    <w:semiHidden/>
    <w:unhideWhenUsed/>
    <w:rsid w:val="008670A5"/>
    <w:rPr>
      <w:b/>
      <w:bCs/>
    </w:rPr>
  </w:style>
  <w:style w:type="character" w:customStyle="1" w:styleId="Char3">
    <w:name w:val="批注主题 Char"/>
    <w:basedOn w:val="Char2"/>
    <w:link w:val="ae"/>
    <w:uiPriority w:val="99"/>
    <w:semiHidden/>
    <w:rsid w:val="008670A5"/>
    <w:rPr>
      <w:b/>
      <w:bCs/>
      <w:sz w:val="20"/>
      <w:szCs w:val="20"/>
    </w:rPr>
  </w:style>
  <w:style w:type="character" w:styleId="af">
    <w:name w:val="Placeholder Text"/>
    <w:basedOn w:val="a0"/>
    <w:uiPriority w:val="99"/>
    <w:semiHidden/>
    <w:rsid w:val="00F75CE1"/>
    <w:rPr>
      <w:color w:val="808080"/>
    </w:rPr>
  </w:style>
  <w:style w:type="paragraph" w:customStyle="1" w:styleId="CharChar2">
    <w:name w:val="Char Char2"/>
    <w:basedOn w:val="a"/>
    <w:autoRedefine/>
    <w:rsid w:val="00986E5A"/>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paragraph" w:customStyle="1" w:styleId="CharChar20">
    <w:name w:val="Char Char2"/>
    <w:basedOn w:val="a"/>
    <w:autoRedefine/>
    <w:rsid w:val="00F30916"/>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paragraph" w:styleId="af0">
    <w:name w:val="Body Text"/>
    <w:basedOn w:val="a"/>
    <w:link w:val="Char4"/>
    <w:rsid w:val="006A11DC"/>
    <w:pPr>
      <w:spacing w:after="0" w:line="480" w:lineRule="auto"/>
      <w:jc w:val="both"/>
    </w:pPr>
    <w:rPr>
      <w:rFonts w:ascii="Times New Roman" w:eastAsia="宋体" w:hAnsi="Times New Roman" w:cs="Times New Roman"/>
      <w:sz w:val="24"/>
      <w:szCs w:val="24"/>
      <w:lang w:val="en-GB"/>
    </w:rPr>
  </w:style>
  <w:style w:type="character" w:customStyle="1" w:styleId="Char4">
    <w:name w:val="正文文本 Char"/>
    <w:basedOn w:val="a0"/>
    <w:link w:val="af0"/>
    <w:rsid w:val="006A11DC"/>
    <w:rPr>
      <w:rFonts w:ascii="Times New Roman" w:eastAsia="宋体" w:hAnsi="Times New Roman" w:cs="Times New Roman"/>
      <w:sz w:val="24"/>
      <w:szCs w:val="24"/>
      <w:lang w:val="en-GB"/>
    </w:rPr>
  </w:style>
  <w:style w:type="character" w:styleId="af1">
    <w:name w:val="Emphasis"/>
    <w:qFormat/>
    <w:rsid w:val="00A52DFB"/>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A19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2">
    <w:name w:val="heading 2"/>
    <w:basedOn w:val="a"/>
    <w:next w:val="a"/>
    <w:link w:val="2Char"/>
    <w:uiPriority w:val="9"/>
    <w:unhideWhenUsed/>
    <w:qFormat/>
    <w:rsid w:val="007B21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B21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58B3"/>
    <w:rPr>
      <w:color w:val="0000FF"/>
      <w:u w:val="single"/>
    </w:rPr>
  </w:style>
  <w:style w:type="character" w:styleId="a4">
    <w:name w:val="FollowedHyperlink"/>
    <w:basedOn w:val="a0"/>
    <w:uiPriority w:val="99"/>
    <w:semiHidden/>
    <w:unhideWhenUsed/>
    <w:rsid w:val="00B858B3"/>
    <w:rPr>
      <w:color w:val="800080" w:themeColor="followedHyperlink"/>
      <w:u w:val="single"/>
    </w:rPr>
  </w:style>
  <w:style w:type="character" w:customStyle="1" w:styleId="apple-converted-space">
    <w:name w:val="apple-converted-space"/>
    <w:basedOn w:val="a0"/>
    <w:rsid w:val="005C7103"/>
  </w:style>
  <w:style w:type="paragraph" w:styleId="a5">
    <w:name w:val="Normal (Web)"/>
    <w:basedOn w:val="a"/>
    <w:uiPriority w:val="99"/>
    <w:unhideWhenUsed/>
    <w:rsid w:val="005C71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1Char">
    <w:name w:val="标题 1 Char"/>
    <w:basedOn w:val="a0"/>
    <w:link w:val="1"/>
    <w:uiPriority w:val="9"/>
    <w:rsid w:val="009A198A"/>
    <w:rPr>
      <w:rFonts w:ascii="Times New Roman" w:eastAsia="Times New Roman" w:hAnsi="Times New Roman" w:cs="Times New Roman"/>
      <w:b/>
      <w:bCs/>
      <w:kern w:val="36"/>
      <w:sz w:val="48"/>
      <w:szCs w:val="48"/>
      <w:lang w:eastAsia="en-AU"/>
    </w:rPr>
  </w:style>
  <w:style w:type="paragraph" w:customStyle="1" w:styleId="Default">
    <w:name w:val="Default"/>
    <w:rsid w:val="00EE135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Char"/>
    <w:uiPriority w:val="99"/>
    <w:semiHidden/>
    <w:unhideWhenUsed/>
    <w:rsid w:val="00AC5F1F"/>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AC5F1F"/>
    <w:rPr>
      <w:rFonts w:ascii="Tahoma" w:hAnsi="Tahoma" w:cs="Tahoma"/>
      <w:sz w:val="16"/>
      <w:szCs w:val="16"/>
    </w:rPr>
  </w:style>
  <w:style w:type="character" w:customStyle="1" w:styleId="3Char">
    <w:name w:val="标题 3 Char"/>
    <w:basedOn w:val="a0"/>
    <w:link w:val="3"/>
    <w:uiPriority w:val="9"/>
    <w:rsid w:val="007B2164"/>
    <w:rPr>
      <w:rFonts w:asciiTheme="majorHAnsi" w:eastAsiaTheme="majorEastAsia" w:hAnsiTheme="majorHAnsi" w:cstheme="majorBidi"/>
      <w:b/>
      <w:bCs/>
      <w:color w:val="4F81BD" w:themeColor="accent1"/>
    </w:rPr>
  </w:style>
  <w:style w:type="character" w:customStyle="1" w:styleId="2Char">
    <w:name w:val="标题 2 Char"/>
    <w:basedOn w:val="a0"/>
    <w:link w:val="2"/>
    <w:uiPriority w:val="9"/>
    <w:rsid w:val="007B2164"/>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a"/>
    <w:link w:val="EndNoteBibliographyTitleChar"/>
    <w:rsid w:val="00895B61"/>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895B61"/>
    <w:rPr>
      <w:rFonts w:ascii="Calibri" w:hAnsi="Calibri"/>
      <w:noProof/>
      <w:lang w:val="en-US"/>
    </w:rPr>
  </w:style>
  <w:style w:type="paragraph" w:customStyle="1" w:styleId="EndNoteBibliography">
    <w:name w:val="EndNote Bibliography"/>
    <w:basedOn w:val="a"/>
    <w:link w:val="EndNoteBibliographyChar"/>
    <w:rsid w:val="00895B61"/>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895B61"/>
    <w:rPr>
      <w:rFonts w:ascii="Calibri" w:hAnsi="Calibri"/>
      <w:noProof/>
      <w:lang w:val="en-US"/>
    </w:rPr>
  </w:style>
  <w:style w:type="paragraph" w:styleId="a7">
    <w:name w:val="List Paragraph"/>
    <w:basedOn w:val="a"/>
    <w:uiPriority w:val="34"/>
    <w:qFormat/>
    <w:rsid w:val="0041341E"/>
    <w:pPr>
      <w:spacing w:after="160" w:line="259" w:lineRule="auto"/>
      <w:ind w:left="720"/>
      <w:contextualSpacing/>
    </w:pPr>
  </w:style>
  <w:style w:type="paragraph" w:styleId="a8">
    <w:name w:val="No Spacing"/>
    <w:uiPriority w:val="1"/>
    <w:qFormat/>
    <w:rsid w:val="00E61849"/>
    <w:pPr>
      <w:spacing w:after="0" w:line="240" w:lineRule="auto"/>
    </w:pPr>
  </w:style>
  <w:style w:type="paragraph" w:styleId="a9">
    <w:name w:val="header"/>
    <w:basedOn w:val="a"/>
    <w:link w:val="Char0"/>
    <w:uiPriority w:val="99"/>
    <w:unhideWhenUsed/>
    <w:rsid w:val="00D82873"/>
    <w:pPr>
      <w:tabs>
        <w:tab w:val="center" w:pos="4153"/>
        <w:tab w:val="right" w:pos="8306"/>
      </w:tabs>
      <w:spacing w:after="0" w:line="240" w:lineRule="auto"/>
    </w:pPr>
  </w:style>
  <w:style w:type="character" w:customStyle="1" w:styleId="Char0">
    <w:name w:val="页眉 Char"/>
    <w:basedOn w:val="a0"/>
    <w:link w:val="a9"/>
    <w:uiPriority w:val="99"/>
    <w:rsid w:val="00D82873"/>
  </w:style>
  <w:style w:type="paragraph" w:styleId="aa">
    <w:name w:val="footer"/>
    <w:basedOn w:val="a"/>
    <w:link w:val="Char1"/>
    <w:uiPriority w:val="99"/>
    <w:unhideWhenUsed/>
    <w:rsid w:val="00D82873"/>
    <w:pPr>
      <w:tabs>
        <w:tab w:val="center" w:pos="4153"/>
        <w:tab w:val="right" w:pos="8306"/>
      </w:tabs>
      <w:spacing w:after="0" w:line="240" w:lineRule="auto"/>
    </w:pPr>
  </w:style>
  <w:style w:type="character" w:customStyle="1" w:styleId="Char1">
    <w:name w:val="页脚 Char"/>
    <w:basedOn w:val="a0"/>
    <w:link w:val="aa"/>
    <w:uiPriority w:val="99"/>
    <w:rsid w:val="00D82873"/>
  </w:style>
  <w:style w:type="table" w:styleId="ab">
    <w:name w:val="Table Grid"/>
    <w:basedOn w:val="a1"/>
    <w:uiPriority w:val="39"/>
    <w:rsid w:val="0011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a1"/>
    <w:uiPriority w:val="45"/>
    <w:rsid w:val="0011399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a1"/>
    <w:uiPriority w:val="43"/>
    <w:rsid w:val="001139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a1"/>
    <w:next w:val="ab"/>
    <w:uiPriority w:val="39"/>
    <w:rsid w:val="0056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a1"/>
    <w:uiPriority w:val="42"/>
    <w:rsid w:val="007B4F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light">
    <w:name w:val="highlight"/>
    <w:basedOn w:val="a0"/>
    <w:rsid w:val="00460F52"/>
  </w:style>
  <w:style w:type="character" w:styleId="ac">
    <w:name w:val="annotation reference"/>
    <w:basedOn w:val="a0"/>
    <w:uiPriority w:val="99"/>
    <w:semiHidden/>
    <w:unhideWhenUsed/>
    <w:rsid w:val="006C504E"/>
    <w:rPr>
      <w:sz w:val="16"/>
      <w:szCs w:val="16"/>
    </w:rPr>
  </w:style>
  <w:style w:type="paragraph" w:styleId="ad">
    <w:name w:val="annotation text"/>
    <w:basedOn w:val="a"/>
    <w:link w:val="Char2"/>
    <w:uiPriority w:val="99"/>
    <w:semiHidden/>
    <w:unhideWhenUsed/>
    <w:rsid w:val="006C504E"/>
    <w:pPr>
      <w:spacing w:line="240" w:lineRule="auto"/>
    </w:pPr>
    <w:rPr>
      <w:sz w:val="20"/>
      <w:szCs w:val="20"/>
    </w:rPr>
  </w:style>
  <w:style w:type="character" w:customStyle="1" w:styleId="Char2">
    <w:name w:val="批注文字 Char"/>
    <w:basedOn w:val="a0"/>
    <w:link w:val="ad"/>
    <w:uiPriority w:val="99"/>
    <w:semiHidden/>
    <w:rsid w:val="006C504E"/>
    <w:rPr>
      <w:sz w:val="20"/>
      <w:szCs w:val="20"/>
    </w:rPr>
  </w:style>
  <w:style w:type="paragraph" w:styleId="ae">
    <w:name w:val="annotation subject"/>
    <w:basedOn w:val="ad"/>
    <w:next w:val="ad"/>
    <w:link w:val="Char3"/>
    <w:uiPriority w:val="99"/>
    <w:semiHidden/>
    <w:unhideWhenUsed/>
    <w:rsid w:val="008670A5"/>
    <w:rPr>
      <w:b/>
      <w:bCs/>
    </w:rPr>
  </w:style>
  <w:style w:type="character" w:customStyle="1" w:styleId="Char3">
    <w:name w:val="批注主题 Char"/>
    <w:basedOn w:val="Char2"/>
    <w:link w:val="ae"/>
    <w:uiPriority w:val="99"/>
    <w:semiHidden/>
    <w:rsid w:val="008670A5"/>
    <w:rPr>
      <w:b/>
      <w:bCs/>
      <w:sz w:val="20"/>
      <w:szCs w:val="20"/>
    </w:rPr>
  </w:style>
  <w:style w:type="character" w:styleId="af">
    <w:name w:val="Placeholder Text"/>
    <w:basedOn w:val="a0"/>
    <w:uiPriority w:val="99"/>
    <w:semiHidden/>
    <w:rsid w:val="00F75CE1"/>
    <w:rPr>
      <w:color w:val="808080"/>
    </w:rPr>
  </w:style>
  <w:style w:type="paragraph" w:customStyle="1" w:styleId="CharChar2">
    <w:name w:val="Char Char2"/>
    <w:basedOn w:val="a"/>
    <w:autoRedefine/>
    <w:rsid w:val="00986E5A"/>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paragraph" w:customStyle="1" w:styleId="CharChar20">
    <w:name w:val="Char Char2"/>
    <w:basedOn w:val="a"/>
    <w:autoRedefine/>
    <w:rsid w:val="00F30916"/>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paragraph" w:styleId="af0">
    <w:name w:val="Body Text"/>
    <w:basedOn w:val="a"/>
    <w:link w:val="Char4"/>
    <w:rsid w:val="006A11DC"/>
    <w:pPr>
      <w:spacing w:after="0" w:line="480" w:lineRule="auto"/>
      <w:jc w:val="both"/>
    </w:pPr>
    <w:rPr>
      <w:rFonts w:ascii="Times New Roman" w:eastAsia="宋体" w:hAnsi="Times New Roman" w:cs="Times New Roman"/>
      <w:sz w:val="24"/>
      <w:szCs w:val="24"/>
      <w:lang w:val="en-GB"/>
    </w:rPr>
  </w:style>
  <w:style w:type="character" w:customStyle="1" w:styleId="Char4">
    <w:name w:val="正文文本 Char"/>
    <w:basedOn w:val="a0"/>
    <w:link w:val="af0"/>
    <w:rsid w:val="006A11DC"/>
    <w:rPr>
      <w:rFonts w:ascii="Times New Roman" w:eastAsia="宋体" w:hAnsi="Times New Roman" w:cs="Times New Roman"/>
      <w:sz w:val="24"/>
      <w:szCs w:val="24"/>
      <w:lang w:val="en-GB"/>
    </w:rPr>
  </w:style>
  <w:style w:type="character" w:styleId="af1">
    <w:name w:val="Emphasis"/>
    <w:qFormat/>
    <w:rsid w:val="00A52DF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6035">
      <w:bodyDiv w:val="1"/>
      <w:marLeft w:val="0"/>
      <w:marRight w:val="0"/>
      <w:marTop w:val="0"/>
      <w:marBottom w:val="0"/>
      <w:divBdr>
        <w:top w:val="none" w:sz="0" w:space="0" w:color="auto"/>
        <w:left w:val="none" w:sz="0" w:space="0" w:color="auto"/>
        <w:bottom w:val="none" w:sz="0" w:space="0" w:color="auto"/>
        <w:right w:val="none" w:sz="0" w:space="0" w:color="auto"/>
      </w:divBdr>
    </w:div>
    <w:div w:id="125584931">
      <w:bodyDiv w:val="1"/>
      <w:marLeft w:val="0"/>
      <w:marRight w:val="0"/>
      <w:marTop w:val="0"/>
      <w:marBottom w:val="0"/>
      <w:divBdr>
        <w:top w:val="none" w:sz="0" w:space="0" w:color="auto"/>
        <w:left w:val="none" w:sz="0" w:space="0" w:color="auto"/>
        <w:bottom w:val="none" w:sz="0" w:space="0" w:color="auto"/>
        <w:right w:val="none" w:sz="0" w:space="0" w:color="auto"/>
      </w:divBdr>
      <w:divsChild>
        <w:div w:id="98986151">
          <w:marLeft w:val="547"/>
          <w:marRight w:val="0"/>
          <w:marTop w:val="200"/>
          <w:marBottom w:val="0"/>
          <w:divBdr>
            <w:top w:val="none" w:sz="0" w:space="0" w:color="auto"/>
            <w:left w:val="none" w:sz="0" w:space="0" w:color="auto"/>
            <w:bottom w:val="none" w:sz="0" w:space="0" w:color="auto"/>
            <w:right w:val="none" w:sz="0" w:space="0" w:color="auto"/>
          </w:divBdr>
        </w:div>
      </w:divsChild>
    </w:div>
    <w:div w:id="215050644">
      <w:bodyDiv w:val="1"/>
      <w:marLeft w:val="0"/>
      <w:marRight w:val="0"/>
      <w:marTop w:val="0"/>
      <w:marBottom w:val="0"/>
      <w:divBdr>
        <w:top w:val="none" w:sz="0" w:space="0" w:color="auto"/>
        <w:left w:val="none" w:sz="0" w:space="0" w:color="auto"/>
        <w:bottom w:val="none" w:sz="0" w:space="0" w:color="auto"/>
        <w:right w:val="none" w:sz="0" w:space="0" w:color="auto"/>
      </w:divBdr>
    </w:div>
    <w:div w:id="217515433">
      <w:bodyDiv w:val="1"/>
      <w:marLeft w:val="0"/>
      <w:marRight w:val="0"/>
      <w:marTop w:val="0"/>
      <w:marBottom w:val="0"/>
      <w:divBdr>
        <w:top w:val="none" w:sz="0" w:space="0" w:color="auto"/>
        <w:left w:val="none" w:sz="0" w:space="0" w:color="auto"/>
        <w:bottom w:val="none" w:sz="0" w:space="0" w:color="auto"/>
        <w:right w:val="none" w:sz="0" w:space="0" w:color="auto"/>
      </w:divBdr>
      <w:divsChild>
        <w:div w:id="862010749">
          <w:marLeft w:val="0"/>
          <w:marRight w:val="0"/>
          <w:marTop w:val="0"/>
          <w:marBottom w:val="0"/>
          <w:divBdr>
            <w:top w:val="none" w:sz="0" w:space="0" w:color="auto"/>
            <w:left w:val="none" w:sz="0" w:space="0" w:color="auto"/>
            <w:bottom w:val="none" w:sz="0" w:space="0" w:color="auto"/>
            <w:right w:val="none" w:sz="0" w:space="0" w:color="auto"/>
          </w:divBdr>
        </w:div>
        <w:div w:id="173611897">
          <w:marLeft w:val="0"/>
          <w:marRight w:val="0"/>
          <w:marTop w:val="0"/>
          <w:marBottom w:val="0"/>
          <w:divBdr>
            <w:top w:val="none" w:sz="0" w:space="0" w:color="auto"/>
            <w:left w:val="none" w:sz="0" w:space="0" w:color="auto"/>
            <w:bottom w:val="none" w:sz="0" w:space="0" w:color="auto"/>
            <w:right w:val="none" w:sz="0" w:space="0" w:color="auto"/>
          </w:divBdr>
        </w:div>
      </w:divsChild>
    </w:div>
    <w:div w:id="260377634">
      <w:bodyDiv w:val="1"/>
      <w:marLeft w:val="0"/>
      <w:marRight w:val="0"/>
      <w:marTop w:val="0"/>
      <w:marBottom w:val="0"/>
      <w:divBdr>
        <w:top w:val="none" w:sz="0" w:space="0" w:color="auto"/>
        <w:left w:val="none" w:sz="0" w:space="0" w:color="auto"/>
        <w:bottom w:val="none" w:sz="0" w:space="0" w:color="auto"/>
        <w:right w:val="none" w:sz="0" w:space="0" w:color="auto"/>
      </w:divBdr>
    </w:div>
    <w:div w:id="387655709">
      <w:bodyDiv w:val="1"/>
      <w:marLeft w:val="0"/>
      <w:marRight w:val="0"/>
      <w:marTop w:val="0"/>
      <w:marBottom w:val="0"/>
      <w:divBdr>
        <w:top w:val="none" w:sz="0" w:space="0" w:color="auto"/>
        <w:left w:val="none" w:sz="0" w:space="0" w:color="auto"/>
        <w:bottom w:val="none" w:sz="0" w:space="0" w:color="auto"/>
        <w:right w:val="none" w:sz="0" w:space="0" w:color="auto"/>
      </w:divBdr>
      <w:divsChild>
        <w:div w:id="551695084">
          <w:marLeft w:val="547"/>
          <w:marRight w:val="0"/>
          <w:marTop w:val="0"/>
          <w:marBottom w:val="0"/>
          <w:divBdr>
            <w:top w:val="none" w:sz="0" w:space="0" w:color="auto"/>
            <w:left w:val="none" w:sz="0" w:space="0" w:color="auto"/>
            <w:bottom w:val="none" w:sz="0" w:space="0" w:color="auto"/>
            <w:right w:val="none" w:sz="0" w:space="0" w:color="auto"/>
          </w:divBdr>
        </w:div>
      </w:divsChild>
    </w:div>
    <w:div w:id="596131713">
      <w:bodyDiv w:val="1"/>
      <w:marLeft w:val="0"/>
      <w:marRight w:val="0"/>
      <w:marTop w:val="0"/>
      <w:marBottom w:val="0"/>
      <w:divBdr>
        <w:top w:val="none" w:sz="0" w:space="0" w:color="auto"/>
        <w:left w:val="none" w:sz="0" w:space="0" w:color="auto"/>
        <w:bottom w:val="none" w:sz="0" w:space="0" w:color="auto"/>
        <w:right w:val="none" w:sz="0" w:space="0" w:color="auto"/>
      </w:divBdr>
      <w:divsChild>
        <w:div w:id="9071074">
          <w:marLeft w:val="547"/>
          <w:marRight w:val="0"/>
          <w:marTop w:val="200"/>
          <w:marBottom w:val="0"/>
          <w:divBdr>
            <w:top w:val="none" w:sz="0" w:space="0" w:color="auto"/>
            <w:left w:val="none" w:sz="0" w:space="0" w:color="auto"/>
            <w:bottom w:val="none" w:sz="0" w:space="0" w:color="auto"/>
            <w:right w:val="none" w:sz="0" w:space="0" w:color="auto"/>
          </w:divBdr>
        </w:div>
      </w:divsChild>
    </w:div>
    <w:div w:id="610018670">
      <w:bodyDiv w:val="1"/>
      <w:marLeft w:val="0"/>
      <w:marRight w:val="0"/>
      <w:marTop w:val="0"/>
      <w:marBottom w:val="0"/>
      <w:divBdr>
        <w:top w:val="none" w:sz="0" w:space="0" w:color="auto"/>
        <w:left w:val="none" w:sz="0" w:space="0" w:color="auto"/>
        <w:bottom w:val="none" w:sz="0" w:space="0" w:color="auto"/>
        <w:right w:val="none" w:sz="0" w:space="0" w:color="auto"/>
      </w:divBdr>
    </w:div>
    <w:div w:id="632637934">
      <w:bodyDiv w:val="1"/>
      <w:marLeft w:val="0"/>
      <w:marRight w:val="0"/>
      <w:marTop w:val="0"/>
      <w:marBottom w:val="0"/>
      <w:divBdr>
        <w:top w:val="none" w:sz="0" w:space="0" w:color="auto"/>
        <w:left w:val="none" w:sz="0" w:space="0" w:color="auto"/>
        <w:bottom w:val="none" w:sz="0" w:space="0" w:color="auto"/>
        <w:right w:val="none" w:sz="0" w:space="0" w:color="auto"/>
      </w:divBdr>
    </w:div>
    <w:div w:id="698774718">
      <w:bodyDiv w:val="1"/>
      <w:marLeft w:val="0"/>
      <w:marRight w:val="0"/>
      <w:marTop w:val="0"/>
      <w:marBottom w:val="0"/>
      <w:divBdr>
        <w:top w:val="none" w:sz="0" w:space="0" w:color="auto"/>
        <w:left w:val="none" w:sz="0" w:space="0" w:color="auto"/>
        <w:bottom w:val="none" w:sz="0" w:space="0" w:color="auto"/>
        <w:right w:val="none" w:sz="0" w:space="0" w:color="auto"/>
      </w:divBdr>
    </w:div>
    <w:div w:id="758989939">
      <w:bodyDiv w:val="1"/>
      <w:marLeft w:val="0"/>
      <w:marRight w:val="0"/>
      <w:marTop w:val="0"/>
      <w:marBottom w:val="0"/>
      <w:divBdr>
        <w:top w:val="none" w:sz="0" w:space="0" w:color="auto"/>
        <w:left w:val="none" w:sz="0" w:space="0" w:color="auto"/>
        <w:bottom w:val="none" w:sz="0" w:space="0" w:color="auto"/>
        <w:right w:val="none" w:sz="0" w:space="0" w:color="auto"/>
      </w:divBdr>
    </w:div>
    <w:div w:id="775946285">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1045259149">
      <w:bodyDiv w:val="1"/>
      <w:marLeft w:val="0"/>
      <w:marRight w:val="0"/>
      <w:marTop w:val="0"/>
      <w:marBottom w:val="0"/>
      <w:divBdr>
        <w:top w:val="none" w:sz="0" w:space="0" w:color="auto"/>
        <w:left w:val="none" w:sz="0" w:space="0" w:color="auto"/>
        <w:bottom w:val="none" w:sz="0" w:space="0" w:color="auto"/>
        <w:right w:val="none" w:sz="0" w:space="0" w:color="auto"/>
      </w:divBdr>
    </w:div>
    <w:div w:id="1075935517">
      <w:bodyDiv w:val="1"/>
      <w:marLeft w:val="0"/>
      <w:marRight w:val="0"/>
      <w:marTop w:val="0"/>
      <w:marBottom w:val="0"/>
      <w:divBdr>
        <w:top w:val="none" w:sz="0" w:space="0" w:color="auto"/>
        <w:left w:val="none" w:sz="0" w:space="0" w:color="auto"/>
        <w:bottom w:val="none" w:sz="0" w:space="0" w:color="auto"/>
        <w:right w:val="none" w:sz="0" w:space="0" w:color="auto"/>
      </w:divBdr>
      <w:divsChild>
        <w:div w:id="902561907">
          <w:marLeft w:val="547"/>
          <w:marRight w:val="0"/>
          <w:marTop w:val="0"/>
          <w:marBottom w:val="0"/>
          <w:divBdr>
            <w:top w:val="none" w:sz="0" w:space="0" w:color="auto"/>
            <w:left w:val="none" w:sz="0" w:space="0" w:color="auto"/>
            <w:bottom w:val="none" w:sz="0" w:space="0" w:color="auto"/>
            <w:right w:val="none" w:sz="0" w:space="0" w:color="auto"/>
          </w:divBdr>
        </w:div>
      </w:divsChild>
    </w:div>
    <w:div w:id="1165710304">
      <w:bodyDiv w:val="1"/>
      <w:marLeft w:val="0"/>
      <w:marRight w:val="0"/>
      <w:marTop w:val="0"/>
      <w:marBottom w:val="0"/>
      <w:divBdr>
        <w:top w:val="none" w:sz="0" w:space="0" w:color="auto"/>
        <w:left w:val="none" w:sz="0" w:space="0" w:color="auto"/>
        <w:bottom w:val="none" w:sz="0" w:space="0" w:color="auto"/>
        <w:right w:val="none" w:sz="0" w:space="0" w:color="auto"/>
      </w:divBdr>
    </w:div>
    <w:div w:id="1200438331">
      <w:bodyDiv w:val="1"/>
      <w:marLeft w:val="0"/>
      <w:marRight w:val="0"/>
      <w:marTop w:val="0"/>
      <w:marBottom w:val="0"/>
      <w:divBdr>
        <w:top w:val="none" w:sz="0" w:space="0" w:color="auto"/>
        <w:left w:val="none" w:sz="0" w:space="0" w:color="auto"/>
        <w:bottom w:val="none" w:sz="0" w:space="0" w:color="auto"/>
        <w:right w:val="none" w:sz="0" w:space="0" w:color="auto"/>
      </w:divBdr>
    </w:div>
    <w:div w:id="1527985566">
      <w:bodyDiv w:val="1"/>
      <w:marLeft w:val="0"/>
      <w:marRight w:val="0"/>
      <w:marTop w:val="0"/>
      <w:marBottom w:val="0"/>
      <w:divBdr>
        <w:top w:val="none" w:sz="0" w:space="0" w:color="auto"/>
        <w:left w:val="none" w:sz="0" w:space="0" w:color="auto"/>
        <w:bottom w:val="none" w:sz="0" w:space="0" w:color="auto"/>
        <w:right w:val="none" w:sz="0" w:space="0" w:color="auto"/>
      </w:divBdr>
    </w:div>
    <w:div w:id="18342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ncbi.nlm.nih.gov/pubmed/?term=Centers%20for%20Disease%20Control%20and%20Prevention%20(CDC)%5BCorporate%20Author%5D"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E:\PhD\Sanjay\S\Universal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PhD\Sanjay\S\Herd%20immunity%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094459627595295E-2"/>
          <c:y val="0.145043426948681"/>
          <c:w val="0.91978646449484602"/>
          <c:h val="0.641767279090114"/>
        </c:manualLayout>
      </c:layout>
      <c:lineChart>
        <c:grouping val="standard"/>
        <c:varyColors val="0"/>
        <c:ser>
          <c:idx val="0"/>
          <c:order val="0"/>
          <c:tx>
            <c:strRef>
              <c:f>'PrimedVT only'!$B$2</c:f>
              <c:strCache>
                <c:ptCount val="1"/>
                <c:pt idx="0">
                  <c:v>Primed VT</c:v>
                </c:pt>
              </c:strCache>
            </c:strRef>
          </c:tx>
          <c:spPr>
            <a:ln w="28575" cap="rnd">
              <a:solidFill>
                <a:schemeClr val="tx1"/>
              </a:solidFill>
              <a:round/>
            </a:ln>
            <a:effectLst/>
          </c:spPr>
          <c:marker>
            <c:symbol val="circle"/>
            <c:size val="6"/>
            <c:spPr>
              <a:solidFill>
                <a:schemeClr val="tx1"/>
              </a:solidFill>
              <a:ln w="9525">
                <a:solidFill>
                  <a:schemeClr val="tx1"/>
                </a:solidFill>
              </a:ln>
              <a:effectLst/>
            </c:spPr>
          </c:marker>
          <c:dLbls>
            <c:dLbl>
              <c:idx val="0"/>
              <c:layout>
                <c:manualLayout>
                  <c:x val="-3.4722222222222203E-2"/>
                  <c:y val="-4.8856214179014402E-2"/>
                </c:manualLayout>
              </c:layout>
              <c:tx>
                <c:rich>
                  <a:bodyPr/>
                  <a:lstStyle/>
                  <a:p>
                    <a:r>
                      <a:rPr lang="en-US" b="1">
                        <a:solidFill>
                          <a:sysClr val="windowText" lastClr="000000"/>
                        </a:solidFill>
                      </a:rPr>
                      <a:t>2 </a:t>
                    </a:r>
                    <a:r>
                      <a:rPr lang="en-US">
                        <a:solidFill>
                          <a:sysClr val="windowText" lastClr="000000"/>
                        </a:solidFill>
                      </a:rPr>
                      <a:t>(23F, 4)</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A4E-4449-9A5A-330273DF7FE0}"/>
                </c:ext>
              </c:extLst>
            </c:dLbl>
            <c:dLbl>
              <c:idx val="1"/>
              <c:layout>
                <c:manualLayout>
                  <c:x val="-2.4137412510936099E-2"/>
                  <c:y val="-4.9203918913480402E-2"/>
                </c:manualLayout>
              </c:layout>
              <c:tx>
                <c:rich>
                  <a:bodyPr/>
                  <a:lstStyle/>
                  <a:p>
                    <a:r>
                      <a:rPr lang="en-US" b="1">
                        <a:solidFill>
                          <a:sysClr val="windowText" lastClr="000000"/>
                        </a:solidFill>
                      </a:rPr>
                      <a:t>2</a:t>
                    </a:r>
                    <a:r>
                      <a:rPr lang="en-US">
                        <a:solidFill>
                          <a:sysClr val="windowText" lastClr="000000"/>
                        </a:solidFill>
                      </a:rPr>
                      <a:t> (14, 19F)</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FE5-4AC3-8237-02CDD4F484C9}"/>
                </c:ext>
              </c:extLst>
            </c:dLbl>
            <c:dLbl>
              <c:idx val="3"/>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Book Antiqua" panose="02040602050305030304" pitchFamily="18" charset="0"/>
                        <a:ea typeface="+mn-ea"/>
                        <a:cs typeface="+mn-cs"/>
                      </a:defRPr>
                    </a:pPr>
                    <a:r>
                      <a:rPr lang="en-US" b="1">
                        <a:solidFill>
                          <a:sysClr val="windowText" lastClr="000000"/>
                        </a:solidFill>
                        <a:latin typeface="Book Antiqua" panose="02040602050305030304" pitchFamily="18" charset="0"/>
                      </a:rPr>
                      <a:t>1</a:t>
                    </a:r>
                    <a:r>
                      <a:rPr lang="en-US">
                        <a:solidFill>
                          <a:sysClr val="windowText" lastClr="000000"/>
                        </a:solidFill>
                        <a:latin typeface="Book Antiqua" panose="02040602050305030304" pitchFamily="18" charset="0"/>
                      </a:rPr>
                      <a:t> (19F)</a:t>
                    </a:r>
                  </a:p>
                </c:rich>
              </c:tx>
              <c:spPr>
                <a:noFill/>
                <a:ln>
                  <a:noFill/>
                </a:ln>
                <a:effectLst/>
              </c:sp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2FE5-4AC3-8237-02CDD4F484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Book Antiqua" panose="02040602050305030304" pitchFamily="18" charset="0"/>
                    <a:ea typeface="+mn-ea"/>
                    <a:cs typeface="+mn-cs"/>
                  </a:defRPr>
                </a:pPr>
                <a:endParaRPr lang="zh-CN"/>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'PrimedVT only'!$A$3:$A$11</c:f>
              <c:strCache>
                <c:ptCount val="9"/>
                <c:pt idx="0">
                  <c:v>week 0</c:v>
                </c:pt>
                <c:pt idx="1">
                  <c:v>week1</c:v>
                </c:pt>
                <c:pt idx="2">
                  <c:v>week 2</c:v>
                </c:pt>
                <c:pt idx="3">
                  <c:v>week 3</c:v>
                </c:pt>
                <c:pt idx="4">
                  <c:v>week 4</c:v>
                </c:pt>
                <c:pt idx="5">
                  <c:v>week 5</c:v>
                </c:pt>
                <c:pt idx="6">
                  <c:v>week 6</c:v>
                </c:pt>
                <c:pt idx="7">
                  <c:v>week 7</c:v>
                </c:pt>
                <c:pt idx="8">
                  <c:v>week 8</c:v>
                </c:pt>
              </c:strCache>
            </c:strRef>
          </c:cat>
          <c:val>
            <c:numRef>
              <c:f>'PrimedVT only'!$B$3:$B$11</c:f>
              <c:numCache>
                <c:formatCode>General</c:formatCode>
                <c:ptCount val="9"/>
                <c:pt idx="0">
                  <c:v>2</c:v>
                </c:pt>
                <c:pt idx="1">
                  <c:v>2</c:v>
                </c:pt>
                <c:pt idx="2">
                  <c:v>0</c:v>
                </c:pt>
                <c:pt idx="3">
                  <c:v>1</c:v>
                </c:pt>
                <c:pt idx="4">
                  <c:v>0</c:v>
                </c:pt>
                <c:pt idx="5">
                  <c:v>0</c:v>
                </c:pt>
                <c:pt idx="6">
                  <c:v>0</c:v>
                </c:pt>
                <c:pt idx="7">
                  <c:v>0</c:v>
                </c:pt>
                <c:pt idx="8">
                  <c:v>0</c:v>
                </c:pt>
              </c:numCache>
            </c:numRef>
          </c:val>
          <c:smooth val="0"/>
          <c:extLst xmlns:c16r2="http://schemas.microsoft.com/office/drawing/2015/06/chart">
            <c:ext xmlns:c16="http://schemas.microsoft.com/office/drawing/2014/chart" uri="{C3380CC4-5D6E-409C-BE32-E72D297353CC}">
              <c16:uniqueId val="{00000000-55DC-4C91-B804-B49F39612A86}"/>
            </c:ext>
          </c:extLst>
        </c:ser>
        <c:dLbls>
          <c:dLblPos val="t"/>
          <c:showLegendKey val="0"/>
          <c:showVal val="1"/>
          <c:showCatName val="0"/>
          <c:showSerName val="0"/>
          <c:showPercent val="0"/>
          <c:showBubbleSize val="0"/>
        </c:dLbls>
        <c:marker val="1"/>
        <c:smooth val="0"/>
        <c:axId val="500483968"/>
        <c:axId val="500485504"/>
      </c:lineChart>
      <c:catAx>
        <c:axId val="50048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ook Antiqua" panose="02040602050305030304" pitchFamily="18" charset="0"/>
                <a:ea typeface="+mn-ea"/>
                <a:cs typeface="+mn-cs"/>
              </a:defRPr>
            </a:pPr>
            <a:endParaRPr lang="zh-CN"/>
          </a:p>
        </c:txPr>
        <c:crossAx val="500485504"/>
        <c:crosses val="autoZero"/>
        <c:auto val="1"/>
        <c:lblAlgn val="ctr"/>
        <c:lblOffset val="100"/>
        <c:noMultiLvlLbl val="0"/>
      </c:catAx>
      <c:valAx>
        <c:axId val="500485504"/>
        <c:scaling>
          <c:orientation val="minMax"/>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Book Antiqua" panose="02040602050305030304" pitchFamily="18" charset="0"/>
                    <a:ea typeface="+mn-ea"/>
                    <a:cs typeface="+mn-cs"/>
                  </a:defRPr>
                </a:pPr>
                <a:r>
                  <a:rPr lang="en-AU" sz="1100">
                    <a:solidFill>
                      <a:sysClr val="windowText" lastClr="000000"/>
                    </a:solidFill>
                    <a:latin typeface="Book Antiqua" panose="02040602050305030304" pitchFamily="18" charset="0"/>
                    <a:cs typeface="Times New Roman" panose="02020603050405020304" pitchFamily="18" charset="0"/>
                  </a:rPr>
                  <a:t>Number of VT-IPD cases</a:t>
                </a:r>
              </a:p>
            </c:rich>
          </c:tx>
          <c:layout>
            <c:manualLayout>
              <c:xMode val="edge"/>
              <c:yMode val="edge"/>
              <c:x val="0"/>
              <c:y val="0.29419388150251702"/>
            </c:manualLayout>
          </c:layout>
          <c:overlay val="0"/>
          <c:spPr>
            <a:noFill/>
            <a:ln>
              <a:noFill/>
            </a:ln>
            <a:effectLst/>
          </c:spPr>
        </c:title>
        <c:numFmt formatCode="General" sourceLinked="1"/>
        <c:majorTickMark val="none"/>
        <c:minorTickMark val="none"/>
        <c:tickLblPos val="nextTo"/>
        <c:spPr>
          <a:noFill/>
          <a:ln>
            <a:solidFill>
              <a:schemeClr val="tx1"/>
            </a:solidFill>
            <a:prstDash val="sysDash"/>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ook Antiqua" panose="02040602050305030304" pitchFamily="18" charset="0"/>
                <a:ea typeface="+mn-ea"/>
                <a:cs typeface="+mn-cs"/>
              </a:defRPr>
            </a:pPr>
            <a:endParaRPr lang="zh-CN"/>
          </a:p>
        </c:txPr>
        <c:crossAx val="500483968"/>
        <c:crosses val="autoZero"/>
        <c:crossBetween val="between"/>
      </c:valAx>
      <c:spPr>
        <a:noFill/>
        <a:ln>
          <a:solidFill>
            <a:schemeClr val="bg1">
              <a:lumMod val="95000"/>
            </a:schemeClr>
          </a:solidFill>
        </a:ln>
        <a:effectLst/>
      </c:spPr>
    </c:plotArea>
    <c:plotVisOnly val="1"/>
    <c:dispBlanksAs val="gap"/>
    <c:showDLblsOverMax val="0"/>
  </c:chart>
  <c:spPr>
    <a:noFill/>
    <a:ln w="9525" cap="flat" cmpd="sng" algn="ctr">
      <a:noFill/>
      <a:round/>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126488555742805E-2"/>
          <c:y val="2.4438903470399499E-2"/>
          <c:w val="0.88141260624544804"/>
          <c:h val="0.78707099654340096"/>
        </c:manualLayout>
      </c:layout>
      <c:lineChart>
        <c:grouping val="standard"/>
        <c:varyColors val="0"/>
        <c:ser>
          <c:idx val="0"/>
          <c:order val="0"/>
          <c:tx>
            <c:strRef>
              <c:f>PrimedVT_NVT!$B$2</c:f>
              <c:strCache>
                <c:ptCount val="1"/>
                <c:pt idx="0">
                  <c:v>Primed VT</c:v>
                </c:pt>
              </c:strCache>
            </c:strRef>
          </c:tx>
          <c:spPr>
            <a:ln w="28575" cap="rnd">
              <a:solidFill>
                <a:schemeClr val="accent1"/>
              </a:solidFill>
              <a:round/>
            </a:ln>
            <a:effectLst/>
          </c:spPr>
          <c:marker>
            <c:symbol val="circle"/>
            <c:size val="5"/>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Book Antiqua" panose="02040602050305030304" pitchFamily="18" charset="0"/>
                    <a:ea typeface="+mn-ea"/>
                    <a:cs typeface="+mn-cs"/>
                  </a:defRPr>
                </a:pPr>
                <a:endParaRPr lang="zh-CN"/>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PrimedVT_NVT!$A$3:$A$11</c:f>
              <c:strCache>
                <c:ptCount val="9"/>
                <c:pt idx="0">
                  <c:v>week 0</c:v>
                </c:pt>
                <c:pt idx="1">
                  <c:v>week1</c:v>
                </c:pt>
                <c:pt idx="2">
                  <c:v>week 2</c:v>
                </c:pt>
                <c:pt idx="3">
                  <c:v>week 3</c:v>
                </c:pt>
                <c:pt idx="4">
                  <c:v>week 4</c:v>
                </c:pt>
                <c:pt idx="5">
                  <c:v>week 5</c:v>
                </c:pt>
                <c:pt idx="6">
                  <c:v>week 6</c:v>
                </c:pt>
                <c:pt idx="7">
                  <c:v>week 7</c:v>
                </c:pt>
                <c:pt idx="8">
                  <c:v>week 8</c:v>
                </c:pt>
              </c:strCache>
            </c:strRef>
          </c:cat>
          <c:val>
            <c:numRef>
              <c:f>PrimedVT_NVT!$B$3:$B$11</c:f>
              <c:numCache>
                <c:formatCode>General</c:formatCode>
                <c:ptCount val="9"/>
                <c:pt idx="0">
                  <c:v>2</c:v>
                </c:pt>
                <c:pt idx="1">
                  <c:v>2</c:v>
                </c:pt>
                <c:pt idx="2">
                  <c:v>0</c:v>
                </c:pt>
                <c:pt idx="3">
                  <c:v>1</c:v>
                </c:pt>
                <c:pt idx="4">
                  <c:v>0</c:v>
                </c:pt>
                <c:pt idx="5">
                  <c:v>0</c:v>
                </c:pt>
                <c:pt idx="6">
                  <c:v>0</c:v>
                </c:pt>
                <c:pt idx="7">
                  <c:v>0</c:v>
                </c:pt>
                <c:pt idx="8">
                  <c:v>0</c:v>
                </c:pt>
              </c:numCache>
            </c:numRef>
          </c:val>
          <c:smooth val="0"/>
          <c:extLst xmlns:c16r2="http://schemas.microsoft.com/office/drawing/2015/06/chart">
            <c:ext xmlns:c16="http://schemas.microsoft.com/office/drawing/2014/chart" uri="{C3380CC4-5D6E-409C-BE32-E72D297353CC}">
              <c16:uniqueId val="{00000000-79C2-4298-A556-DCE9F6F97B34}"/>
            </c:ext>
          </c:extLst>
        </c:ser>
        <c:ser>
          <c:idx val="1"/>
          <c:order val="1"/>
          <c:tx>
            <c:strRef>
              <c:f>PrimedVT_NVT!$C$2</c:f>
              <c:strCache>
                <c:ptCount val="1"/>
                <c:pt idx="0">
                  <c:v>Primed-NVT  </c:v>
                </c:pt>
              </c:strCache>
            </c:strRef>
          </c:tx>
          <c:spPr>
            <a:ln w="28575" cap="rnd">
              <a:solidFill>
                <a:schemeClr val="accent2"/>
              </a:solidFill>
              <a:prstDash val="sysDash"/>
              <a:round/>
            </a:ln>
            <a:effectLst/>
          </c:spPr>
          <c:marker>
            <c:symbol val="square"/>
            <c:size val="6"/>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Book Antiqua" panose="02040602050305030304" pitchFamily="18" charset="0"/>
                    <a:ea typeface="+mn-ea"/>
                    <a:cs typeface="+mn-cs"/>
                  </a:defRPr>
                </a:pPr>
                <a:endParaRPr lang="zh-CN"/>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PrimedVT_NVT!$A$3:$A$11</c:f>
              <c:strCache>
                <c:ptCount val="9"/>
                <c:pt idx="0">
                  <c:v>week 0</c:v>
                </c:pt>
                <c:pt idx="1">
                  <c:v>week1</c:v>
                </c:pt>
                <c:pt idx="2">
                  <c:v>week 2</c:v>
                </c:pt>
                <c:pt idx="3">
                  <c:v>week 3</c:v>
                </c:pt>
                <c:pt idx="4">
                  <c:v>week 4</c:v>
                </c:pt>
                <c:pt idx="5">
                  <c:v>week 5</c:v>
                </c:pt>
                <c:pt idx="6">
                  <c:v>week 6</c:v>
                </c:pt>
                <c:pt idx="7">
                  <c:v>week 7</c:v>
                </c:pt>
                <c:pt idx="8">
                  <c:v>week 8</c:v>
                </c:pt>
              </c:strCache>
            </c:strRef>
          </c:cat>
          <c:val>
            <c:numRef>
              <c:f>PrimedVT_NVT!$C$3:$C$11</c:f>
              <c:numCache>
                <c:formatCode>General</c:formatCode>
                <c:ptCount val="9"/>
                <c:pt idx="0">
                  <c:v>2</c:v>
                </c:pt>
                <c:pt idx="1">
                  <c:v>0</c:v>
                </c:pt>
                <c:pt idx="2">
                  <c:v>0</c:v>
                </c:pt>
                <c:pt idx="3">
                  <c:v>0</c:v>
                </c:pt>
                <c:pt idx="4">
                  <c:v>0</c:v>
                </c:pt>
                <c:pt idx="5">
                  <c:v>2</c:v>
                </c:pt>
                <c:pt idx="6">
                  <c:v>2</c:v>
                </c:pt>
                <c:pt idx="7">
                  <c:v>0</c:v>
                </c:pt>
                <c:pt idx="8">
                  <c:v>3</c:v>
                </c:pt>
              </c:numCache>
            </c:numRef>
          </c:val>
          <c:smooth val="0"/>
          <c:extLst xmlns:c16r2="http://schemas.microsoft.com/office/drawing/2015/06/chart">
            <c:ext xmlns:c16="http://schemas.microsoft.com/office/drawing/2014/chart" uri="{C3380CC4-5D6E-409C-BE32-E72D297353CC}">
              <c16:uniqueId val="{00000001-79C2-4298-A556-DCE9F6F97B34}"/>
            </c:ext>
          </c:extLst>
        </c:ser>
        <c:dLbls>
          <c:dLblPos val="t"/>
          <c:showLegendKey val="0"/>
          <c:showVal val="1"/>
          <c:showCatName val="0"/>
          <c:showSerName val="0"/>
          <c:showPercent val="0"/>
          <c:showBubbleSize val="0"/>
        </c:dLbls>
        <c:marker val="1"/>
        <c:smooth val="0"/>
        <c:axId val="456095232"/>
        <c:axId val="456096768"/>
      </c:lineChart>
      <c:catAx>
        <c:axId val="45609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Book Antiqua" panose="02040602050305030304" pitchFamily="18" charset="0"/>
                <a:ea typeface="+mn-ea"/>
                <a:cs typeface="+mn-cs"/>
              </a:defRPr>
            </a:pPr>
            <a:endParaRPr lang="zh-CN"/>
          </a:p>
        </c:txPr>
        <c:crossAx val="456096768"/>
        <c:crosses val="autoZero"/>
        <c:auto val="1"/>
        <c:lblAlgn val="ctr"/>
        <c:lblOffset val="100"/>
        <c:noMultiLvlLbl val="0"/>
      </c:catAx>
      <c:valAx>
        <c:axId val="456096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mn-cs"/>
                  </a:defRPr>
                </a:pPr>
                <a:r>
                  <a:rPr lang="en-AU" sz="1100">
                    <a:solidFill>
                      <a:schemeClr val="tx1"/>
                    </a:solidFill>
                    <a:latin typeface="Book Antiqua" panose="02040602050305030304" pitchFamily="18" charset="0"/>
                  </a:rPr>
                  <a:t>Number of IPD cases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ook Antiqua" panose="02040602050305030304" pitchFamily="18" charset="0"/>
                <a:ea typeface="+mn-ea"/>
                <a:cs typeface="+mn-cs"/>
              </a:defRPr>
            </a:pPr>
            <a:endParaRPr lang="zh-CN"/>
          </a:p>
        </c:txPr>
        <c:crossAx val="456095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Book Antiqua" panose="02040602050305030304" pitchFamily="18" charset="0"/>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'VT-primed_nonprimAgeatPCV'!$B$2</c:f>
              <c:strCache>
                <c:ptCount val="1"/>
                <c:pt idx="0">
                  <c:v>Primed VT</c:v>
                </c:pt>
              </c:strCache>
            </c:strRef>
          </c:tx>
          <c:spPr>
            <a:ln w="28575" cap="rnd">
              <a:solidFill>
                <a:schemeClr val="accent1"/>
              </a:solidFill>
              <a:round/>
            </a:ln>
            <a:effectLst/>
          </c:spPr>
          <c:marker>
            <c:symbol val="circle"/>
            <c:size val="6"/>
          </c:marker>
          <c:dLbls>
            <c:spPr>
              <a:noFill/>
              <a:ln>
                <a:noFill/>
              </a:ln>
              <a:effectLst/>
            </c:spPr>
            <c:txPr>
              <a:bodyPr rot="0" vert="horz"/>
              <a:lstStyle/>
              <a:p>
                <a:pPr>
                  <a:defRPr/>
                </a:pPr>
                <a:endParaRPr lang="zh-CN"/>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'VT-primed_nonprimAgeatPCV'!$A$3:$A$11</c:f>
              <c:strCache>
                <c:ptCount val="9"/>
                <c:pt idx="0">
                  <c:v>week 0</c:v>
                </c:pt>
                <c:pt idx="1">
                  <c:v>week1</c:v>
                </c:pt>
                <c:pt idx="2">
                  <c:v>week 2</c:v>
                </c:pt>
                <c:pt idx="3">
                  <c:v>week 3</c:v>
                </c:pt>
                <c:pt idx="4">
                  <c:v>week 4</c:v>
                </c:pt>
                <c:pt idx="5">
                  <c:v>week 5</c:v>
                </c:pt>
                <c:pt idx="6">
                  <c:v>week 6</c:v>
                </c:pt>
                <c:pt idx="7">
                  <c:v>week 7</c:v>
                </c:pt>
                <c:pt idx="8">
                  <c:v>week 8</c:v>
                </c:pt>
              </c:strCache>
            </c:strRef>
          </c:cat>
          <c:val>
            <c:numRef>
              <c:f>'VT-primed_nonprimAgeatPCV'!$B$3:$B$11</c:f>
              <c:numCache>
                <c:formatCode>General</c:formatCode>
                <c:ptCount val="9"/>
                <c:pt idx="0">
                  <c:v>2</c:v>
                </c:pt>
                <c:pt idx="1">
                  <c:v>2</c:v>
                </c:pt>
                <c:pt idx="2">
                  <c:v>0</c:v>
                </c:pt>
                <c:pt idx="3">
                  <c:v>1</c:v>
                </c:pt>
                <c:pt idx="4">
                  <c:v>0</c:v>
                </c:pt>
                <c:pt idx="5">
                  <c:v>0</c:v>
                </c:pt>
                <c:pt idx="6">
                  <c:v>0</c:v>
                </c:pt>
                <c:pt idx="7">
                  <c:v>0</c:v>
                </c:pt>
                <c:pt idx="8">
                  <c:v>0</c:v>
                </c:pt>
              </c:numCache>
            </c:numRef>
          </c:val>
          <c:smooth val="0"/>
          <c:extLst xmlns:c16r2="http://schemas.microsoft.com/office/drawing/2015/06/chart">
            <c:ext xmlns:c16="http://schemas.microsoft.com/office/drawing/2014/chart" uri="{C3380CC4-5D6E-409C-BE32-E72D297353CC}">
              <c16:uniqueId val="{00000000-5793-44BF-8F53-3F8FB50EA998}"/>
            </c:ext>
          </c:extLst>
        </c:ser>
        <c:ser>
          <c:idx val="1"/>
          <c:order val="1"/>
          <c:tx>
            <c:strRef>
              <c:f>'VT-primed_nonprimAgeatPCV'!$C$2</c:f>
              <c:strCache>
                <c:ptCount val="1"/>
                <c:pt idx="0">
                  <c:v>Non-primed VT </c:v>
                </c:pt>
              </c:strCache>
            </c:strRef>
          </c:tx>
          <c:spPr>
            <a:ln w="28575" cap="rnd">
              <a:solidFill>
                <a:schemeClr val="accent2"/>
              </a:solidFill>
              <a:prstDash val="sysDash"/>
              <a:round/>
            </a:ln>
            <a:effectLst/>
          </c:spPr>
          <c:marker>
            <c:symbol val="square"/>
            <c:size val="6"/>
          </c:marker>
          <c:dLbls>
            <c:spPr>
              <a:noFill/>
              <a:ln>
                <a:noFill/>
              </a:ln>
              <a:effectLst/>
            </c:spPr>
            <c:txPr>
              <a:bodyPr rot="0" vert="horz"/>
              <a:lstStyle/>
              <a:p>
                <a:pPr>
                  <a:defRPr/>
                </a:pPr>
                <a:endParaRPr lang="zh-CN"/>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'VT-primed_nonprimAgeatPCV'!$A$3:$A$11</c:f>
              <c:strCache>
                <c:ptCount val="9"/>
                <c:pt idx="0">
                  <c:v>week 0</c:v>
                </c:pt>
                <c:pt idx="1">
                  <c:v>week1</c:v>
                </c:pt>
                <c:pt idx="2">
                  <c:v>week 2</c:v>
                </c:pt>
                <c:pt idx="3">
                  <c:v>week 3</c:v>
                </c:pt>
                <c:pt idx="4">
                  <c:v>week 4</c:v>
                </c:pt>
                <c:pt idx="5">
                  <c:v>week 5</c:v>
                </c:pt>
                <c:pt idx="6">
                  <c:v>week 6</c:v>
                </c:pt>
                <c:pt idx="7">
                  <c:v>week 7</c:v>
                </c:pt>
                <c:pt idx="8">
                  <c:v>week 8</c:v>
                </c:pt>
              </c:strCache>
            </c:strRef>
          </c:cat>
          <c:val>
            <c:numRef>
              <c:f>'VT-primed_nonprimAgeatPCV'!$C$3:$C$11</c:f>
              <c:numCache>
                <c:formatCode>General</c:formatCode>
                <c:ptCount val="9"/>
                <c:pt idx="0">
                  <c:v>0</c:v>
                </c:pt>
                <c:pt idx="1">
                  <c:v>1</c:v>
                </c:pt>
                <c:pt idx="2">
                  <c:v>1</c:v>
                </c:pt>
                <c:pt idx="3">
                  <c:v>2</c:v>
                </c:pt>
                <c:pt idx="4">
                  <c:v>1</c:v>
                </c:pt>
                <c:pt idx="5">
                  <c:v>1</c:v>
                </c:pt>
                <c:pt idx="6">
                  <c:v>0</c:v>
                </c:pt>
                <c:pt idx="7">
                  <c:v>2</c:v>
                </c:pt>
                <c:pt idx="8">
                  <c:v>0</c:v>
                </c:pt>
              </c:numCache>
            </c:numRef>
          </c:val>
          <c:smooth val="0"/>
          <c:extLst xmlns:c16r2="http://schemas.microsoft.com/office/drawing/2015/06/chart">
            <c:ext xmlns:c16="http://schemas.microsoft.com/office/drawing/2014/chart" uri="{C3380CC4-5D6E-409C-BE32-E72D297353CC}">
              <c16:uniqueId val="{00000001-5793-44BF-8F53-3F8FB50EA998}"/>
            </c:ext>
          </c:extLst>
        </c:ser>
        <c:dLbls>
          <c:dLblPos val="t"/>
          <c:showLegendKey val="0"/>
          <c:showVal val="1"/>
          <c:showCatName val="0"/>
          <c:showSerName val="0"/>
          <c:showPercent val="0"/>
          <c:showBubbleSize val="0"/>
        </c:dLbls>
        <c:marker val="1"/>
        <c:smooth val="0"/>
        <c:axId val="457463296"/>
        <c:axId val="457464832"/>
      </c:lineChart>
      <c:catAx>
        <c:axId val="4574632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zh-CN"/>
          </a:p>
        </c:txPr>
        <c:crossAx val="457464832"/>
        <c:crosses val="autoZero"/>
        <c:auto val="1"/>
        <c:lblAlgn val="ctr"/>
        <c:lblOffset val="100"/>
        <c:noMultiLvlLbl val="0"/>
      </c:catAx>
      <c:valAx>
        <c:axId val="457464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200"/>
                </a:pPr>
                <a:r>
                  <a:rPr lang="en-AU" sz="1100" b="0"/>
                  <a:t>Number of IPD cases</a:t>
                </a:r>
              </a:p>
            </c:rich>
          </c:tx>
          <c:overlay val="0"/>
          <c:spPr>
            <a:noFill/>
            <a:ln>
              <a:noFill/>
            </a:ln>
            <a:effectLst/>
          </c:spPr>
        </c:title>
        <c:numFmt formatCode="General" sourceLinked="1"/>
        <c:majorTickMark val="out"/>
        <c:minorTickMark val="none"/>
        <c:tickLblPos val="nextTo"/>
        <c:spPr>
          <a:noFill/>
          <a:ln>
            <a:noFill/>
          </a:ln>
          <a:effectLst/>
        </c:spPr>
        <c:txPr>
          <a:bodyPr rot="-60000000" vert="horz"/>
          <a:lstStyle/>
          <a:p>
            <a:pPr>
              <a:defRPr/>
            </a:pPr>
            <a:endParaRPr lang="zh-CN"/>
          </a:p>
        </c:txPr>
        <c:crossAx val="457463296"/>
        <c:crosses val="autoZero"/>
        <c:crossBetween val="between"/>
      </c:valAx>
      <c:spPr>
        <a:noFill/>
        <a:ln>
          <a:noFill/>
        </a:ln>
        <a:effectLst/>
      </c:spPr>
    </c:plotArea>
    <c:legend>
      <c:legendPos val="b"/>
      <c:overlay val="0"/>
      <c:spPr>
        <a:noFill/>
        <a:ln>
          <a:noFill/>
        </a:ln>
        <a:effectLst/>
      </c:spPr>
      <c:txPr>
        <a:bodyPr rot="0" vert="horz"/>
        <a:lstStyle/>
        <a:p>
          <a:pPr>
            <a:defRPr/>
          </a:pPr>
          <a:endParaRPr lang="zh-CN"/>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Book Antiqua" panose="02040602050305030304" pitchFamily="18"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457009107062"/>
          <c:y val="2.2244094488188999E-2"/>
          <c:w val="0.89251731294692405"/>
          <c:h val="0.79398623481380204"/>
        </c:manualLayout>
      </c:layout>
      <c:lineChart>
        <c:grouping val="standard"/>
        <c:varyColors val="0"/>
        <c:ser>
          <c:idx val="0"/>
          <c:order val="0"/>
          <c:tx>
            <c:strRef>
              <c:f>'Herd with 6A NVT'!$A$13</c:f>
              <c:strCache>
                <c:ptCount val="1"/>
                <c:pt idx="0">
                  <c:v>Not vaccinated-VT</c:v>
                </c:pt>
              </c:strCache>
            </c:strRef>
          </c:tx>
          <c:spPr>
            <a:ln w="34925" cap="rnd">
              <a:solidFill>
                <a:schemeClr val="tx1"/>
              </a:solidFill>
              <a:round/>
            </a:ln>
            <a:effectLst/>
          </c:spPr>
          <c:marker>
            <c:symbol val="square"/>
            <c:size val="6"/>
            <c:spPr>
              <a:solidFill>
                <a:schemeClr val="tx1"/>
              </a:solidFill>
              <a:ln w="9525" cap="rnd">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'Herd with 6A NVT'!$B$11:$F$12</c:f>
              <c:strCache>
                <c:ptCount val="5"/>
                <c:pt idx="0">
                  <c:v>2001-2002</c:v>
                </c:pt>
                <c:pt idx="1">
                  <c:v>2003-2004</c:v>
                </c:pt>
                <c:pt idx="2">
                  <c:v>2005-2006</c:v>
                </c:pt>
                <c:pt idx="3">
                  <c:v>2007-2008</c:v>
                </c:pt>
                <c:pt idx="4">
                  <c:v>2009-2010</c:v>
                </c:pt>
              </c:strCache>
            </c:strRef>
          </c:cat>
          <c:val>
            <c:numRef>
              <c:f>'Herd with 6A NVT'!$B$13:$F$13</c:f>
              <c:numCache>
                <c:formatCode>General</c:formatCode>
                <c:ptCount val="5"/>
                <c:pt idx="0">
                  <c:v>7</c:v>
                </c:pt>
                <c:pt idx="1">
                  <c:v>7</c:v>
                </c:pt>
                <c:pt idx="2">
                  <c:v>12</c:v>
                </c:pt>
                <c:pt idx="3">
                  <c:v>3</c:v>
                </c:pt>
                <c:pt idx="4">
                  <c:v>1</c:v>
                </c:pt>
              </c:numCache>
            </c:numRef>
          </c:val>
          <c:smooth val="0"/>
          <c:extLst xmlns:c16r2="http://schemas.microsoft.com/office/drawing/2015/06/chart">
            <c:ext xmlns:c16="http://schemas.microsoft.com/office/drawing/2014/chart" uri="{C3380CC4-5D6E-409C-BE32-E72D297353CC}">
              <c16:uniqueId val="{00000000-C3A7-4A0A-92A5-C470C2C81A3E}"/>
            </c:ext>
          </c:extLst>
        </c:ser>
        <c:dLbls>
          <c:dLblPos val="t"/>
          <c:showLegendKey val="0"/>
          <c:showVal val="1"/>
          <c:showCatName val="0"/>
          <c:showSerName val="0"/>
          <c:showPercent val="0"/>
          <c:showBubbleSize val="0"/>
        </c:dLbls>
        <c:marker val="1"/>
        <c:smooth val="0"/>
        <c:axId val="457484928"/>
        <c:axId val="463427456"/>
      </c:lineChart>
      <c:catAx>
        <c:axId val="45748492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AU">
                    <a:solidFill>
                      <a:sysClr val="windowText" lastClr="000000"/>
                    </a:solidFill>
                  </a:rPr>
                  <a:t>Years</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ook Antiqua" panose="02040602050305030304" pitchFamily="18" charset="0"/>
                <a:ea typeface="+mn-ea"/>
                <a:cs typeface="+mn-cs"/>
              </a:defRPr>
            </a:pPr>
            <a:endParaRPr lang="zh-CN"/>
          </a:p>
        </c:txPr>
        <c:crossAx val="463427456"/>
        <c:crosses val="autoZero"/>
        <c:auto val="1"/>
        <c:lblAlgn val="ctr"/>
        <c:lblOffset val="100"/>
        <c:noMultiLvlLbl val="0"/>
      </c:catAx>
      <c:valAx>
        <c:axId val="463427456"/>
        <c:scaling>
          <c:orientation val="minMax"/>
        </c:scaling>
        <c:delete val="0"/>
        <c:axPos val="l"/>
        <c:majorGridlines>
          <c:spPr>
            <a:ln w="9525" cap="flat" cmpd="sng" algn="ctr">
              <a:solidFill>
                <a:schemeClr val="tx1">
                  <a:lumMod val="15000"/>
                  <a:lumOff val="85000"/>
                </a:schemeClr>
              </a:solidFill>
              <a:prstDash val="sysDot"/>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100" b="0" i="0" baseline="0">
                    <a:solidFill>
                      <a:sysClr val="windowText" lastClr="000000"/>
                    </a:solidFill>
                    <a:effectLst/>
                    <a:latin typeface="Book Antiqua" panose="02040602050305030304" pitchFamily="18" charset="0"/>
                  </a:rPr>
                  <a:t>Number of VT-IPD cases</a:t>
                </a:r>
                <a:endParaRPr lang="en-AU" sz="1100">
                  <a:solidFill>
                    <a:sysClr val="windowText" lastClr="000000"/>
                  </a:solidFill>
                  <a:effectLst/>
                  <a:latin typeface="Book Antiqua" panose="02040602050305030304" pitchFamily="18" charset="0"/>
                </a:endParaRP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57484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9DEFA9-2E0C-4095-BE36-5A9F79176122}">
  <we:reference id="wa102920437" version="1.3.1.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30B0-E565-486F-94CF-9163DAF9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6920</Words>
  <Characters>39446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TASHANI</dc:creator>
  <cp:keywords/>
  <dc:description/>
  <cp:lastModifiedBy>微软用户</cp:lastModifiedBy>
  <cp:revision>4</cp:revision>
  <cp:lastPrinted>2016-06-11T03:54:00Z</cp:lastPrinted>
  <dcterms:created xsi:type="dcterms:W3CDTF">2016-07-21T17:43:00Z</dcterms:created>
  <dcterms:modified xsi:type="dcterms:W3CDTF">2016-07-22T03:52:00Z</dcterms:modified>
</cp:coreProperties>
</file>