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949" w:rsidRDefault="00A64949" w:rsidP="00A64949">
      <w:r>
        <w:rPr>
          <w:rFonts w:eastAsia="ＭＳ Ｐゴシック" w:hint="eastAsia"/>
          <w:color w:val="000000"/>
          <w:kern w:val="0"/>
          <w:lang w:val="en"/>
        </w:rPr>
        <w:t>World Journal of Hematology</w:t>
      </w:r>
    </w:p>
    <w:p w:rsidR="00A64949" w:rsidRDefault="00A64949" w:rsidP="00A64949">
      <w:r>
        <w:rPr>
          <w:rFonts w:hint="eastAsia"/>
        </w:rPr>
        <w:t>Editor-in-Chief</w:t>
      </w:r>
    </w:p>
    <w:p w:rsidR="00A64949" w:rsidRDefault="00A64949" w:rsidP="00A64949">
      <w:r>
        <w:rPr>
          <w:rFonts w:hint="eastAsia"/>
        </w:rPr>
        <w:t>Dr.</w:t>
      </w:r>
      <w:r w:rsidRPr="00600F63">
        <w:rPr>
          <w:rFonts w:hint="eastAsia"/>
        </w:rPr>
        <w:t xml:space="preserve"> </w:t>
      </w:r>
      <w:proofErr w:type="spellStart"/>
      <w:r>
        <w:rPr>
          <w:rFonts w:hint="eastAsia"/>
        </w:rPr>
        <w:t>Lian</w:t>
      </w:r>
      <w:proofErr w:type="spellEnd"/>
      <w:r>
        <w:rPr>
          <w:rFonts w:hint="eastAsia"/>
        </w:rPr>
        <w:t>-Sheng Ma,</w:t>
      </w:r>
    </w:p>
    <w:p w:rsidR="00A64949" w:rsidRDefault="00A64949" w:rsidP="00A64949">
      <w:r>
        <w:rPr>
          <w:rFonts w:hint="eastAsia"/>
        </w:rPr>
        <w:t>President and Company Editor-in-Chief</w:t>
      </w:r>
    </w:p>
    <w:p w:rsidR="00A64949" w:rsidRDefault="00A64949" w:rsidP="00A64949"/>
    <w:p w:rsidR="00A64949" w:rsidRPr="002174D8" w:rsidRDefault="006150D7" w:rsidP="00A64949">
      <w:r>
        <w:rPr>
          <w:rFonts w:hint="eastAsia"/>
        </w:rPr>
        <w:t>May</w:t>
      </w:r>
      <w:r w:rsidR="00A64949">
        <w:rPr>
          <w:rFonts w:hint="eastAsia"/>
        </w:rPr>
        <w:t xml:space="preserve"> </w:t>
      </w:r>
      <w:r w:rsidR="00956A1E">
        <w:rPr>
          <w:rFonts w:hint="eastAsia"/>
        </w:rPr>
        <w:t>10</w:t>
      </w:r>
      <w:r w:rsidR="00A64949">
        <w:rPr>
          <w:rFonts w:hint="eastAsia"/>
        </w:rPr>
        <w:t>, 2013</w:t>
      </w:r>
    </w:p>
    <w:p w:rsidR="00A64949" w:rsidRPr="002174D8" w:rsidRDefault="00A64949" w:rsidP="00A64949"/>
    <w:p w:rsidR="00A64949" w:rsidRPr="002174D8" w:rsidRDefault="00A64949" w:rsidP="00A64949">
      <w:r w:rsidRPr="002174D8">
        <w:t xml:space="preserve">Dear Dr. </w:t>
      </w:r>
      <w:proofErr w:type="spellStart"/>
      <w:r>
        <w:rPr>
          <w:rFonts w:eastAsia="ＭＳ Ｐゴシック" w:hint="eastAsia"/>
          <w:color w:val="000000"/>
          <w:kern w:val="0"/>
          <w:lang w:val="en"/>
        </w:rPr>
        <w:t>Lian</w:t>
      </w:r>
      <w:proofErr w:type="spellEnd"/>
      <w:r>
        <w:rPr>
          <w:rFonts w:eastAsia="ＭＳ Ｐゴシック" w:hint="eastAsia"/>
          <w:color w:val="000000"/>
          <w:kern w:val="0"/>
          <w:lang w:val="en"/>
        </w:rPr>
        <w:t>-Sheng Ma</w:t>
      </w:r>
      <w:r>
        <w:rPr>
          <w:rFonts w:hint="eastAsia"/>
        </w:rPr>
        <w:t>:</w:t>
      </w:r>
    </w:p>
    <w:p w:rsidR="00A64949" w:rsidRDefault="00A64949" w:rsidP="00A64949">
      <w:pPr>
        <w:rPr>
          <w:b/>
        </w:rPr>
      </w:pPr>
      <w:r w:rsidRPr="002174D8">
        <w:t xml:space="preserve">   Attached please find </w:t>
      </w:r>
      <w:r>
        <w:rPr>
          <w:rFonts w:hint="eastAsia"/>
        </w:rPr>
        <w:t>our</w:t>
      </w:r>
      <w:r w:rsidRPr="002174D8">
        <w:t xml:space="preserve"> </w:t>
      </w:r>
      <w:r>
        <w:rPr>
          <w:rFonts w:hint="eastAsia"/>
        </w:rPr>
        <w:t xml:space="preserve">revised </w:t>
      </w:r>
      <w:r w:rsidRPr="002174D8">
        <w:t>manuscript</w:t>
      </w:r>
      <w:r>
        <w:rPr>
          <w:rFonts w:hint="eastAsia"/>
        </w:rPr>
        <w:t xml:space="preserve"> (</w:t>
      </w:r>
      <w:r w:rsidR="006150D7" w:rsidRPr="006150D7">
        <w:rPr>
          <w:rFonts w:hint="eastAsia"/>
          <w:b/>
        </w:rPr>
        <w:t>NO</w:t>
      </w:r>
      <w:r w:rsidRPr="006150D7">
        <w:rPr>
          <w:rFonts w:hint="eastAsia"/>
          <w:b/>
        </w:rPr>
        <w:t>.2744</w:t>
      </w:r>
      <w:r w:rsidR="006150D7" w:rsidRPr="006150D7">
        <w:rPr>
          <w:rFonts w:hint="eastAsia"/>
          <w:b/>
        </w:rPr>
        <w:t>－</w:t>
      </w:r>
      <w:r w:rsidR="006150D7" w:rsidRPr="006150D7">
        <w:rPr>
          <w:rFonts w:hint="eastAsia"/>
          <w:b/>
        </w:rPr>
        <w:t>Review</w:t>
      </w:r>
      <w:r>
        <w:rPr>
          <w:rFonts w:hint="eastAsia"/>
        </w:rPr>
        <w:t xml:space="preserve">), which is an invited contribution, entitled </w:t>
      </w:r>
      <w:r w:rsidRPr="002174D8">
        <w:t>“</w:t>
      </w:r>
      <w:r>
        <w:rPr>
          <w:rFonts w:hint="eastAsia"/>
          <w:b/>
        </w:rPr>
        <w:t>Management of adult</w:t>
      </w:r>
      <w:r w:rsidRPr="00E95160">
        <w:rPr>
          <w:rFonts w:hint="eastAsia"/>
          <w:b/>
        </w:rPr>
        <w:t xml:space="preserve"> Langerhans cell histiocytosis</w:t>
      </w:r>
      <w:r w:rsidRPr="00955393">
        <w:rPr>
          <w:rFonts w:hint="eastAsia"/>
          <w:b/>
        </w:rPr>
        <w:t xml:space="preserve"> </w:t>
      </w:r>
      <w:r>
        <w:rPr>
          <w:rFonts w:hint="eastAsia"/>
          <w:b/>
        </w:rPr>
        <w:t>based on the characteristic c</w:t>
      </w:r>
      <w:r w:rsidRPr="00E95160">
        <w:rPr>
          <w:rFonts w:hint="eastAsia"/>
          <w:b/>
        </w:rPr>
        <w:t>linical features</w:t>
      </w:r>
      <w:r>
        <w:rPr>
          <w:rFonts w:hint="eastAsia"/>
          <w:b/>
        </w:rPr>
        <w:t>,</w:t>
      </w:r>
      <w:r w:rsidRPr="002174D8">
        <w:rPr>
          <w:b/>
        </w:rPr>
        <w:t xml:space="preserve">” </w:t>
      </w:r>
      <w:r w:rsidRPr="002174D8">
        <w:t>which</w:t>
      </w:r>
      <w:r w:rsidR="006150D7">
        <w:rPr>
          <w:rFonts w:hint="eastAsia"/>
        </w:rPr>
        <w:t>,</w:t>
      </w:r>
      <w:r w:rsidRPr="002174D8">
        <w:t xml:space="preserve"> </w:t>
      </w:r>
      <w:proofErr w:type="gramStart"/>
      <w:r>
        <w:rPr>
          <w:rFonts w:hint="eastAsia"/>
        </w:rPr>
        <w:t>we</w:t>
      </w:r>
      <w:proofErr w:type="gramEnd"/>
      <w:r>
        <w:rPr>
          <w:rFonts w:hint="eastAsia"/>
        </w:rPr>
        <w:t xml:space="preserve"> would like to be published </w:t>
      </w:r>
      <w:r w:rsidRPr="002174D8">
        <w:t xml:space="preserve">in </w:t>
      </w:r>
      <w:r>
        <w:rPr>
          <w:rFonts w:hint="eastAsia"/>
        </w:rPr>
        <w:t>World Journal of Hematology a</w:t>
      </w:r>
      <w:r w:rsidRPr="002174D8">
        <w:t xml:space="preserve">s </w:t>
      </w:r>
      <w:r w:rsidR="00A513AD" w:rsidRPr="00A513AD">
        <w:rPr>
          <w:rFonts w:hint="eastAsia"/>
          <w:b/>
        </w:rPr>
        <w:t>Case Report</w:t>
      </w:r>
      <w:r>
        <w:rPr>
          <w:rFonts w:hint="eastAsia"/>
          <w:b/>
        </w:rPr>
        <w:t xml:space="preserve">. </w:t>
      </w:r>
    </w:p>
    <w:p w:rsidR="00A64949" w:rsidRDefault="00A64949" w:rsidP="00A64949">
      <w:pPr>
        <w:rPr>
          <w:b/>
        </w:rPr>
      </w:pPr>
    </w:p>
    <w:p w:rsidR="00CE4C6C" w:rsidRDefault="00765D53">
      <w:r>
        <w:rPr>
          <w:rFonts w:hint="eastAsia"/>
        </w:rPr>
        <w:t xml:space="preserve">We have revised the manuscript in response to the criticisms and following the suggestions by the reviewer, as </w:t>
      </w:r>
      <w:r w:rsidR="006150D7">
        <w:rPr>
          <w:rFonts w:hint="eastAsia"/>
        </w:rPr>
        <w:t xml:space="preserve">well as the editorial instructions, as </w:t>
      </w:r>
      <w:r>
        <w:rPr>
          <w:rFonts w:hint="eastAsia"/>
        </w:rPr>
        <w:t>follows;</w:t>
      </w:r>
    </w:p>
    <w:p w:rsidR="00A513AD" w:rsidRDefault="00A513AD"/>
    <w:p w:rsidR="00765D53" w:rsidRDefault="00A513AD">
      <w:r>
        <w:rPr>
          <w:rFonts w:hint="eastAsia"/>
        </w:rPr>
        <w:t xml:space="preserve">Zip code, author contribution, core tip has been included. Tables have been inserted in the text. Figures have been arranged </w:t>
      </w:r>
      <w:r>
        <w:t>following</w:t>
      </w:r>
      <w:r>
        <w:rPr>
          <w:rFonts w:hint="eastAsia"/>
        </w:rPr>
        <w:t xml:space="preserve"> the suggestions. Citations have been revised. In references, PMID numbers have been cited. Copyright assignment form has been prepared with signatures of all authors.</w:t>
      </w:r>
    </w:p>
    <w:p w:rsidR="00A513AD" w:rsidRDefault="00A513AD"/>
    <w:p w:rsidR="00A513AD" w:rsidRDefault="00A513AD">
      <w:r>
        <w:rPr>
          <w:rFonts w:hint="eastAsia"/>
        </w:rPr>
        <w:t>In response to Reviewers</w:t>
      </w:r>
    </w:p>
    <w:p w:rsidR="00A64949" w:rsidRDefault="00DF6359">
      <w:r>
        <w:rPr>
          <w:rFonts w:hint="eastAsia"/>
        </w:rPr>
        <w:t xml:space="preserve">Comment </w:t>
      </w:r>
      <w:r w:rsidR="00A64949">
        <w:rPr>
          <w:rFonts w:hint="eastAsia"/>
        </w:rPr>
        <w:t>1</w:t>
      </w:r>
      <w:r>
        <w:rPr>
          <w:rFonts w:hint="eastAsia"/>
        </w:rPr>
        <w:t>:</w:t>
      </w:r>
      <w:r w:rsidR="00A64949">
        <w:rPr>
          <w:rFonts w:hint="eastAsia"/>
        </w:rPr>
        <w:t xml:space="preserve"> if the authors would be bold enough in the Discussion to describe what treatment approach they will do for resected biopsy (no evidence of disease), but still minimal disease and systemic involvement. Also, what systemic chemotherapy would they suggest to do </w:t>
      </w:r>
      <w:proofErr w:type="gramStart"/>
      <w:r w:rsidR="00A64949">
        <w:rPr>
          <w:rFonts w:hint="eastAsia"/>
        </w:rPr>
        <w:t>first.</w:t>
      </w:r>
      <w:proofErr w:type="gramEnd"/>
      <w:r w:rsidR="00A64949">
        <w:rPr>
          <w:rFonts w:hint="eastAsia"/>
        </w:rPr>
        <w:t xml:space="preserve"> In our in</w:t>
      </w:r>
      <w:r>
        <w:rPr>
          <w:rFonts w:hint="eastAsia"/>
        </w:rPr>
        <w:t>stitution, 2 CDA has become the standard for systemic therapy for diffuse disease of LCH.</w:t>
      </w:r>
    </w:p>
    <w:p w:rsidR="00DF6359" w:rsidRDefault="00DF6359"/>
    <w:p w:rsidR="00DF6359" w:rsidRDefault="00DF6359">
      <w:r>
        <w:rPr>
          <w:rFonts w:hint="eastAsia"/>
        </w:rPr>
        <w:t>We have responded as follows;</w:t>
      </w:r>
    </w:p>
    <w:p w:rsidR="00DF6359" w:rsidRDefault="00DF6359" w:rsidP="00DF6359">
      <w:pPr>
        <w:rPr>
          <w:rFonts w:ascii="Times New Roman" w:eastAsia="ＭＳ Ｐゴシック" w:hAnsi="Times New Roman"/>
          <w:sz w:val="24"/>
          <w:szCs w:val="24"/>
        </w:rPr>
      </w:pPr>
      <w:r w:rsidRPr="001077D4">
        <w:rPr>
          <w:rFonts w:ascii="Times New Roman" w:eastAsia="ＭＳ Ｐゴシック" w:hAnsi="Times New Roman" w:hint="eastAsia"/>
          <w:sz w:val="24"/>
          <w:szCs w:val="24"/>
          <w:highlight w:val="yellow"/>
        </w:rPr>
        <w:t>In practice, for a</w:t>
      </w:r>
      <w:r>
        <w:rPr>
          <w:rFonts w:ascii="Times New Roman" w:eastAsia="ＭＳ Ｐゴシック" w:hAnsi="Times New Roman" w:hint="eastAsia"/>
          <w:sz w:val="24"/>
          <w:szCs w:val="24"/>
          <w:highlight w:val="yellow"/>
        </w:rPr>
        <w:t>n adult</w:t>
      </w:r>
      <w:r w:rsidRPr="001077D4">
        <w:rPr>
          <w:rFonts w:ascii="Times New Roman" w:eastAsia="ＭＳ Ｐゴシック" w:hAnsi="Times New Roman" w:hint="eastAsia"/>
          <w:sz w:val="24"/>
          <w:szCs w:val="24"/>
          <w:highlight w:val="yellow"/>
        </w:rPr>
        <w:t xml:space="preserve"> case of LCH with </w:t>
      </w:r>
      <w:r>
        <w:rPr>
          <w:rFonts w:ascii="Times New Roman" w:eastAsia="ＭＳ Ｐゴシック" w:hAnsi="Times New Roman" w:hint="eastAsia"/>
          <w:sz w:val="24"/>
          <w:szCs w:val="24"/>
          <w:highlight w:val="yellow"/>
        </w:rPr>
        <w:t xml:space="preserve">persistent </w:t>
      </w:r>
      <w:r w:rsidRPr="001077D4">
        <w:rPr>
          <w:rFonts w:ascii="Times New Roman" w:eastAsia="ＭＳ Ｐゴシック" w:hAnsi="Times New Roman" w:hint="eastAsia"/>
          <w:sz w:val="24"/>
          <w:szCs w:val="24"/>
          <w:highlight w:val="yellow"/>
        </w:rPr>
        <w:t>minimal disease and systemic involvement,</w:t>
      </w:r>
      <w:r>
        <w:rPr>
          <w:rFonts w:ascii="Times New Roman" w:eastAsia="ＭＳ Ｐゴシック" w:hAnsi="Times New Roman" w:hint="eastAsia"/>
          <w:sz w:val="24"/>
          <w:szCs w:val="24"/>
        </w:rPr>
        <w:t xml:space="preserve"> </w:t>
      </w:r>
      <w:r w:rsidRPr="001077D4">
        <w:rPr>
          <w:rFonts w:ascii="Times New Roman" w:eastAsia="ＭＳ Ｐゴシック" w:hAnsi="Times New Roman" w:hint="eastAsia"/>
          <w:sz w:val="24"/>
          <w:szCs w:val="24"/>
          <w:highlight w:val="yellow"/>
        </w:rPr>
        <w:t>we prefer once a month or twice a month treatment, like Special C regimen of JLSG.</w:t>
      </w:r>
      <w:r w:rsidRPr="001077D4">
        <w:rPr>
          <w:rFonts w:ascii="Times New Roman" w:eastAsia="ＭＳ Ｐゴシック" w:hAnsi="Times New Roman" w:hint="eastAsia"/>
          <w:sz w:val="24"/>
          <w:szCs w:val="24"/>
          <w:highlight w:val="yellow"/>
          <w:vertAlign w:val="superscript"/>
        </w:rPr>
        <w:t>11</w:t>
      </w:r>
      <w:r>
        <w:rPr>
          <w:rFonts w:ascii="Times New Roman" w:eastAsia="ＭＳ Ｐゴシック" w:hAnsi="Times New Roman" w:hint="eastAsia"/>
          <w:sz w:val="24"/>
          <w:szCs w:val="24"/>
          <w:vertAlign w:val="superscript"/>
        </w:rPr>
        <w:t xml:space="preserve">   </w:t>
      </w:r>
      <w:r w:rsidRPr="001077D4">
        <w:rPr>
          <w:rFonts w:ascii="Times New Roman" w:eastAsia="ＭＳ Ｐゴシック" w:hAnsi="Times New Roman" w:hint="eastAsia"/>
          <w:sz w:val="24"/>
          <w:szCs w:val="24"/>
          <w:highlight w:val="yellow"/>
        </w:rPr>
        <w:t>Although we recognize that 2CDA is highly effective</w:t>
      </w:r>
      <w:r>
        <w:rPr>
          <w:rFonts w:ascii="Times New Roman" w:eastAsia="ＭＳ Ｐゴシック" w:hAnsi="Times New Roman" w:hint="eastAsia"/>
          <w:sz w:val="24"/>
          <w:szCs w:val="24"/>
          <w:highlight w:val="yellow"/>
        </w:rPr>
        <w:t xml:space="preserve"> and could be useful in adult LCH</w:t>
      </w:r>
      <w:r w:rsidRPr="001077D4">
        <w:rPr>
          <w:rFonts w:ascii="Times New Roman" w:eastAsia="ＭＳ Ｐゴシック" w:hAnsi="Times New Roman" w:hint="eastAsia"/>
          <w:sz w:val="24"/>
          <w:szCs w:val="24"/>
          <w:highlight w:val="yellow"/>
        </w:rPr>
        <w:t xml:space="preserve">, it is often difficult persuading the patients to </w:t>
      </w:r>
      <w:r>
        <w:rPr>
          <w:rFonts w:ascii="Times New Roman" w:eastAsia="ＭＳ Ｐゴシック" w:hAnsi="Times New Roman" w:hint="eastAsia"/>
          <w:sz w:val="24"/>
          <w:szCs w:val="24"/>
          <w:highlight w:val="yellow"/>
        </w:rPr>
        <w:t xml:space="preserve">stay in the hospital for </w:t>
      </w:r>
      <w:r w:rsidRPr="001077D4">
        <w:rPr>
          <w:rFonts w:ascii="Times New Roman" w:eastAsia="ＭＳ Ｐゴシック" w:hAnsi="Times New Roman" w:hint="eastAsia"/>
          <w:sz w:val="24"/>
          <w:szCs w:val="24"/>
          <w:highlight w:val="yellow"/>
        </w:rPr>
        <w:t xml:space="preserve">the 5-day continuous </w:t>
      </w:r>
      <w:r>
        <w:rPr>
          <w:rFonts w:ascii="Times New Roman" w:eastAsia="ＭＳ Ｐゴシック" w:hAnsi="Times New Roman" w:hint="eastAsia"/>
          <w:sz w:val="24"/>
          <w:szCs w:val="24"/>
          <w:highlight w:val="yellow"/>
        </w:rPr>
        <w:t>treatment</w:t>
      </w:r>
      <w:r w:rsidRPr="001077D4">
        <w:rPr>
          <w:rFonts w:ascii="Times New Roman" w:eastAsia="ＭＳ Ｐゴシック" w:hAnsi="Times New Roman" w:hint="eastAsia"/>
          <w:sz w:val="24"/>
          <w:szCs w:val="24"/>
          <w:highlight w:val="yellow"/>
        </w:rPr>
        <w:t>.</w:t>
      </w:r>
      <w:r w:rsidRPr="00E95160">
        <w:rPr>
          <w:rFonts w:ascii="Times New Roman" w:eastAsia="ＭＳ Ｐゴシック" w:hAnsi="Times New Roman" w:hint="eastAsia"/>
          <w:sz w:val="24"/>
          <w:szCs w:val="24"/>
        </w:rPr>
        <w:t xml:space="preserve"> </w:t>
      </w:r>
      <w:r w:rsidRPr="007935C0">
        <w:rPr>
          <w:rFonts w:ascii="Times New Roman" w:eastAsia="ＭＳ Ｐゴシック" w:hAnsi="Times New Roman" w:hint="eastAsia"/>
          <w:sz w:val="24"/>
          <w:szCs w:val="24"/>
          <w:highlight w:val="yellow"/>
        </w:rPr>
        <w:t xml:space="preserve">If </w:t>
      </w:r>
      <w:r w:rsidRPr="007935C0">
        <w:rPr>
          <w:rFonts w:ascii="Times New Roman" w:hAnsi="Times New Roman" w:hint="eastAsia"/>
          <w:sz w:val="24"/>
          <w:szCs w:val="24"/>
          <w:highlight w:val="yellow"/>
        </w:rPr>
        <w:t>subcutaneous 2CDA is available</w:t>
      </w:r>
      <w:r>
        <w:rPr>
          <w:rFonts w:ascii="Times New Roman" w:hAnsi="Times New Roman" w:hint="eastAsia"/>
          <w:sz w:val="24"/>
          <w:szCs w:val="24"/>
          <w:highlight w:val="yellow"/>
        </w:rPr>
        <w:t xml:space="preserve"> at the outpatient care</w:t>
      </w:r>
      <w:r w:rsidRPr="007935C0">
        <w:rPr>
          <w:rFonts w:ascii="Times New Roman" w:hAnsi="Times New Roman" w:hint="eastAsia"/>
          <w:sz w:val="24"/>
          <w:szCs w:val="24"/>
          <w:highlight w:val="yellow"/>
        </w:rPr>
        <w:t xml:space="preserve">, </w:t>
      </w:r>
      <w:r w:rsidRPr="007935C0">
        <w:rPr>
          <w:rFonts w:ascii="Times New Roman" w:eastAsia="ＭＳ Ｐゴシック" w:hAnsi="Times New Roman" w:hint="eastAsia"/>
          <w:sz w:val="24"/>
          <w:szCs w:val="24"/>
          <w:highlight w:val="yellow"/>
        </w:rPr>
        <w:t>this agent</w:t>
      </w:r>
      <w:r>
        <w:rPr>
          <w:rFonts w:ascii="Times New Roman" w:eastAsia="ＭＳ Ｐゴシック" w:hAnsi="Times New Roman" w:hint="eastAsia"/>
          <w:sz w:val="24"/>
          <w:szCs w:val="24"/>
          <w:highlight w:val="yellow"/>
        </w:rPr>
        <w:t xml:space="preserve"> could be more employed in the treatment of adult LCH</w:t>
      </w:r>
      <w:r w:rsidRPr="007935C0">
        <w:rPr>
          <w:rFonts w:ascii="Times New Roman" w:eastAsia="ＭＳ Ｐゴシック" w:hAnsi="Times New Roman" w:hint="eastAsia"/>
          <w:sz w:val="24"/>
          <w:szCs w:val="24"/>
          <w:highlight w:val="yellow"/>
        </w:rPr>
        <w:t>.</w:t>
      </w:r>
    </w:p>
    <w:p w:rsidR="00DF6359" w:rsidRDefault="00DF6359" w:rsidP="00DF6359">
      <w:pPr>
        <w:rPr>
          <w:rFonts w:ascii="Times New Roman" w:eastAsia="ＭＳ Ｐゴシック" w:hAnsi="Times New Roman"/>
          <w:sz w:val="24"/>
          <w:szCs w:val="24"/>
        </w:rPr>
      </w:pPr>
    </w:p>
    <w:p w:rsidR="00DF6359" w:rsidRDefault="00DF6359" w:rsidP="00DF6359">
      <w:pPr>
        <w:rPr>
          <w:rFonts w:ascii="Times New Roman" w:eastAsia="ＭＳ Ｐゴシック" w:hAnsi="Times New Roman"/>
          <w:sz w:val="24"/>
          <w:szCs w:val="24"/>
        </w:rPr>
      </w:pPr>
      <w:r>
        <w:rPr>
          <w:rFonts w:ascii="Times New Roman" w:eastAsia="ＭＳ Ｐゴシック" w:hAnsi="Times New Roman" w:hint="eastAsia"/>
          <w:sz w:val="24"/>
          <w:szCs w:val="24"/>
        </w:rPr>
        <w:lastRenderedPageBreak/>
        <w:t>Comment 2: Please review the grammar. There are sentences and words repeated twice in the manuscript.</w:t>
      </w:r>
    </w:p>
    <w:p w:rsidR="00DF6359" w:rsidRDefault="00DF6359" w:rsidP="00DF6359"/>
    <w:p w:rsidR="00765D53" w:rsidRDefault="00765D53" w:rsidP="00DF6359">
      <w:r w:rsidRPr="00514292">
        <w:rPr>
          <w:rFonts w:hint="eastAsia"/>
          <w:highlight w:val="yellow"/>
        </w:rPr>
        <w:t xml:space="preserve">We have corrected </w:t>
      </w:r>
      <w:r w:rsidR="00DF6359" w:rsidRPr="00514292">
        <w:rPr>
          <w:rFonts w:hint="eastAsia"/>
          <w:highlight w:val="yellow"/>
        </w:rPr>
        <w:t xml:space="preserve">redundant sentences and </w:t>
      </w:r>
      <w:r w:rsidRPr="00514292">
        <w:rPr>
          <w:rFonts w:hint="eastAsia"/>
          <w:highlight w:val="yellow"/>
        </w:rPr>
        <w:t xml:space="preserve">a number of minor </w:t>
      </w:r>
      <w:r w:rsidRPr="00514292">
        <w:rPr>
          <w:highlight w:val="yellow"/>
        </w:rPr>
        <w:t>grammatical</w:t>
      </w:r>
      <w:r w:rsidRPr="00514292">
        <w:rPr>
          <w:rFonts w:hint="eastAsia"/>
          <w:highlight w:val="yellow"/>
        </w:rPr>
        <w:t xml:space="preserve"> error</w:t>
      </w:r>
      <w:r w:rsidR="00DF6359" w:rsidRPr="00514292">
        <w:rPr>
          <w:rFonts w:hint="eastAsia"/>
          <w:highlight w:val="yellow"/>
        </w:rPr>
        <w:t>s</w:t>
      </w:r>
      <w:r w:rsidRPr="00514292">
        <w:rPr>
          <w:rFonts w:hint="eastAsia"/>
          <w:highlight w:val="yellow"/>
        </w:rPr>
        <w:t>.</w:t>
      </w:r>
      <w:r w:rsidR="00DF6359" w:rsidRPr="00514292">
        <w:rPr>
          <w:rFonts w:hint="eastAsia"/>
          <w:highlight w:val="yellow"/>
        </w:rPr>
        <w:t xml:space="preserve"> In addition we have corrected the </w:t>
      </w:r>
      <w:r w:rsidR="00514292" w:rsidRPr="00514292">
        <w:rPr>
          <w:rFonts w:hint="eastAsia"/>
          <w:highlight w:val="yellow"/>
        </w:rPr>
        <w:t>errors</w:t>
      </w:r>
      <w:r w:rsidR="00DF6359" w:rsidRPr="00514292">
        <w:rPr>
          <w:rFonts w:hint="eastAsia"/>
          <w:highlight w:val="yellow"/>
        </w:rPr>
        <w:t xml:space="preserve"> previously escaped our notice</w:t>
      </w:r>
      <w:r w:rsidR="00514292" w:rsidRPr="00514292">
        <w:rPr>
          <w:rFonts w:hint="eastAsia"/>
          <w:highlight w:val="yellow"/>
        </w:rPr>
        <w:t>. The corrected parts have been marked with yellow color.</w:t>
      </w:r>
    </w:p>
    <w:p w:rsidR="00514292" w:rsidRDefault="00514292" w:rsidP="00DF6359"/>
    <w:p w:rsidR="00514292" w:rsidRDefault="00514292" w:rsidP="00514292">
      <w:pPr>
        <w:ind w:firstLineChars="150" w:firstLine="315"/>
      </w:pPr>
      <w:r>
        <w:rPr>
          <w:rFonts w:hint="eastAsia"/>
        </w:rPr>
        <w:t xml:space="preserve">I, as a corresponding author, hope that our manuscript has been sufficiently revised for publication. </w:t>
      </w:r>
    </w:p>
    <w:p w:rsidR="00514292" w:rsidRDefault="00514292" w:rsidP="00514292">
      <w:pPr>
        <w:ind w:firstLineChars="150" w:firstLine="315"/>
      </w:pPr>
      <w:r>
        <w:rPr>
          <w:rFonts w:hint="eastAsia"/>
        </w:rPr>
        <w:t>We look forward to having your comments and criticisms.</w:t>
      </w:r>
    </w:p>
    <w:p w:rsidR="00514292" w:rsidRDefault="00514292" w:rsidP="00514292"/>
    <w:p w:rsidR="00514292" w:rsidRDefault="00514292" w:rsidP="00514292">
      <w:r>
        <w:rPr>
          <w:rFonts w:hint="eastAsia"/>
        </w:rPr>
        <w:t>Sincerely yours,</w:t>
      </w:r>
    </w:p>
    <w:p w:rsidR="00514292" w:rsidRDefault="00514292" w:rsidP="00514292"/>
    <w:p w:rsidR="00514292" w:rsidRDefault="00514292" w:rsidP="00514292">
      <w:pPr>
        <w:rPr>
          <w:u w:val="single"/>
        </w:rPr>
      </w:pPr>
    </w:p>
    <w:p w:rsidR="00514292" w:rsidRPr="005F11E2" w:rsidRDefault="00514292" w:rsidP="00514292">
      <w:smartTag w:uri="urn:schemas-microsoft-com:office:smarttags" w:element="place">
        <w:smartTag w:uri="urn:schemas-microsoft-com:office:smarttags" w:element="City">
          <w:r w:rsidRPr="00C62830">
            <w:rPr>
              <w:rFonts w:hint="eastAsia"/>
              <w:u w:val="single"/>
            </w:rPr>
            <w:t>Shinsaku Imashuku</w:t>
          </w:r>
        </w:smartTag>
        <w:r w:rsidRPr="00C62830">
          <w:rPr>
            <w:rFonts w:hint="eastAsia"/>
            <w:u w:val="single"/>
          </w:rPr>
          <w:t xml:space="preserve">, </w:t>
        </w:r>
        <w:smartTag w:uri="urn:schemas-microsoft-com:office:smarttags" w:element="State">
          <w:r w:rsidRPr="00C62830">
            <w:rPr>
              <w:rFonts w:hint="eastAsia"/>
              <w:u w:val="single"/>
            </w:rPr>
            <w:t>MD</w:t>
          </w:r>
        </w:smartTag>
      </w:smartTag>
    </w:p>
    <w:p w:rsidR="00514292" w:rsidRPr="002174D8" w:rsidRDefault="00254499" w:rsidP="00514292">
      <w:r>
        <w:rPr>
          <w:rFonts w:hint="eastAsia"/>
        </w:rPr>
        <w:t>my</w:t>
      </w:r>
      <w:bookmarkStart w:id="0" w:name="_GoBack"/>
      <w:bookmarkEnd w:id="0"/>
      <w:r>
        <w:rPr>
          <w:rFonts w:hint="eastAsia"/>
        </w:rPr>
        <w:t xml:space="preserve"> ID(01553776)</w:t>
      </w:r>
    </w:p>
    <w:p w:rsidR="00514292" w:rsidRDefault="00514292" w:rsidP="00DF6359"/>
    <w:sectPr w:rsidR="00514292" w:rsidSect="00CE4C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AAE" w:rsidRDefault="00680AAE" w:rsidP="00A64949">
      <w:r>
        <w:separator/>
      </w:r>
    </w:p>
  </w:endnote>
  <w:endnote w:type="continuationSeparator" w:id="0">
    <w:p w:rsidR="00680AAE" w:rsidRDefault="00680AAE" w:rsidP="00A6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AAE" w:rsidRDefault="00680AAE" w:rsidP="00A64949">
      <w:r>
        <w:separator/>
      </w:r>
    </w:p>
  </w:footnote>
  <w:footnote w:type="continuationSeparator" w:id="0">
    <w:p w:rsidR="00680AAE" w:rsidRDefault="00680AAE" w:rsidP="00A649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713DA"/>
    <w:multiLevelType w:val="hybridMultilevel"/>
    <w:tmpl w:val="28C45984"/>
    <w:lvl w:ilvl="0" w:tplc="0082BD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5D53"/>
    <w:rsid w:val="00254499"/>
    <w:rsid w:val="00514292"/>
    <w:rsid w:val="006150D7"/>
    <w:rsid w:val="00680AAE"/>
    <w:rsid w:val="00765D53"/>
    <w:rsid w:val="00844D6E"/>
    <w:rsid w:val="00956A1E"/>
    <w:rsid w:val="00A513AD"/>
    <w:rsid w:val="00A64949"/>
    <w:rsid w:val="00CE4C6C"/>
    <w:rsid w:val="00DF6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C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D53"/>
    <w:pPr>
      <w:ind w:leftChars="400" w:left="840"/>
    </w:pPr>
  </w:style>
  <w:style w:type="paragraph" w:styleId="a4">
    <w:name w:val="header"/>
    <w:basedOn w:val="a"/>
    <w:link w:val="a5"/>
    <w:uiPriority w:val="99"/>
    <w:unhideWhenUsed/>
    <w:rsid w:val="00A64949"/>
    <w:pPr>
      <w:tabs>
        <w:tab w:val="center" w:pos="4252"/>
        <w:tab w:val="right" w:pos="8504"/>
      </w:tabs>
      <w:snapToGrid w:val="0"/>
    </w:pPr>
  </w:style>
  <w:style w:type="character" w:customStyle="1" w:styleId="a5">
    <w:name w:val="ヘッダー (文字)"/>
    <w:basedOn w:val="a0"/>
    <w:link w:val="a4"/>
    <w:uiPriority w:val="99"/>
    <w:rsid w:val="00A64949"/>
  </w:style>
  <w:style w:type="paragraph" w:styleId="a6">
    <w:name w:val="footer"/>
    <w:basedOn w:val="a"/>
    <w:link w:val="a7"/>
    <w:uiPriority w:val="99"/>
    <w:unhideWhenUsed/>
    <w:rsid w:val="00A64949"/>
    <w:pPr>
      <w:tabs>
        <w:tab w:val="center" w:pos="4252"/>
        <w:tab w:val="right" w:pos="8504"/>
      </w:tabs>
      <w:snapToGrid w:val="0"/>
    </w:pPr>
  </w:style>
  <w:style w:type="character" w:customStyle="1" w:styleId="a7">
    <w:name w:val="フッター (文字)"/>
    <w:basedOn w:val="a0"/>
    <w:link w:val="a6"/>
    <w:uiPriority w:val="99"/>
    <w:rsid w:val="00A64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2006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shinsaku</dc:creator>
  <cp:lastModifiedBy>FJ-USER</cp:lastModifiedBy>
  <cp:revision>3</cp:revision>
  <dcterms:created xsi:type="dcterms:W3CDTF">2013-05-10T07:47:00Z</dcterms:created>
  <dcterms:modified xsi:type="dcterms:W3CDTF">2013-05-10T07:52:00Z</dcterms:modified>
</cp:coreProperties>
</file>