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6A1A1" w14:textId="77777777" w:rsidR="0097575C" w:rsidRPr="0097575C" w:rsidRDefault="0097575C" w:rsidP="005C28AD">
      <w:pPr>
        <w:adjustRightInd w:val="0"/>
        <w:snapToGrid w:val="0"/>
        <w:spacing w:after="0" w:line="360" w:lineRule="auto"/>
        <w:jc w:val="both"/>
        <w:rPr>
          <w:rFonts w:ascii="Book Antiqua" w:eastAsia="Times New Roman" w:hAnsi="Book Antiqua" w:cs="SimSun"/>
          <w:b/>
          <w:i/>
          <w:color w:val="000000"/>
          <w:sz w:val="24"/>
          <w:szCs w:val="24"/>
        </w:rPr>
      </w:pPr>
      <w:bookmarkStart w:id="0" w:name="OLE_LINK545"/>
      <w:bookmarkStart w:id="1" w:name="OLE_LINK546"/>
      <w:bookmarkStart w:id="2" w:name="OLE_LINK592"/>
      <w:r w:rsidRPr="0097575C">
        <w:rPr>
          <w:rFonts w:ascii="Book Antiqua" w:eastAsia="Times New Roman" w:hAnsi="Book Antiqua" w:cs="SimSun"/>
          <w:b/>
          <w:color w:val="000000"/>
          <w:sz w:val="24"/>
          <w:szCs w:val="24"/>
        </w:rPr>
        <w:t xml:space="preserve">Name of journal: </w:t>
      </w:r>
      <w:bookmarkStart w:id="3" w:name="OLE_LINK718"/>
      <w:bookmarkStart w:id="4" w:name="OLE_LINK719"/>
      <w:bookmarkStart w:id="5" w:name="OLE_LINK645"/>
      <w:bookmarkStart w:id="6" w:name="OLE_LINK661"/>
      <w:bookmarkStart w:id="7" w:name="OLE_LINK1068"/>
      <w:r w:rsidRPr="0097575C">
        <w:rPr>
          <w:rFonts w:ascii="Book Antiqua" w:eastAsia="Times New Roman" w:hAnsi="Book Antiqua" w:cs="SimSun"/>
          <w:b/>
          <w:i/>
          <w:color w:val="000000"/>
          <w:sz w:val="24"/>
          <w:szCs w:val="24"/>
        </w:rPr>
        <w:t xml:space="preserve">World Journal of </w:t>
      </w:r>
      <w:bookmarkStart w:id="8" w:name="OLE_LINK1222"/>
      <w:bookmarkStart w:id="9" w:name="OLE_LINK1223"/>
      <w:r w:rsidRPr="0097575C">
        <w:rPr>
          <w:rFonts w:ascii="Book Antiqua" w:eastAsia="Times New Roman" w:hAnsi="Book Antiqua" w:cs="SimSun"/>
          <w:b/>
          <w:i/>
          <w:color w:val="000000"/>
          <w:sz w:val="24"/>
          <w:szCs w:val="24"/>
        </w:rPr>
        <w:t>Gastroenterology</w:t>
      </w:r>
      <w:bookmarkEnd w:id="3"/>
      <w:bookmarkEnd w:id="4"/>
      <w:bookmarkEnd w:id="5"/>
      <w:bookmarkEnd w:id="6"/>
      <w:bookmarkEnd w:id="7"/>
      <w:bookmarkEnd w:id="8"/>
      <w:bookmarkEnd w:id="9"/>
    </w:p>
    <w:p w14:paraId="0A034C52" w14:textId="4A08A079" w:rsidR="0097575C" w:rsidRPr="0097575C" w:rsidRDefault="0097575C" w:rsidP="005C28AD">
      <w:pPr>
        <w:adjustRightInd w:val="0"/>
        <w:snapToGrid w:val="0"/>
        <w:spacing w:after="0" w:line="360" w:lineRule="auto"/>
        <w:jc w:val="both"/>
        <w:rPr>
          <w:rFonts w:ascii="Book Antiqua" w:hAnsi="Book Antiqua" w:cs="Arial"/>
          <w:color w:val="000000"/>
          <w:sz w:val="24"/>
          <w:szCs w:val="24"/>
          <w:lang w:val="en" w:eastAsia="zh-CN"/>
        </w:rPr>
      </w:pPr>
      <w:r w:rsidRPr="0097575C">
        <w:rPr>
          <w:rFonts w:ascii="Book Antiqua" w:hAnsi="Book Antiqua" w:cs="Arial"/>
          <w:b/>
          <w:color w:val="000000"/>
          <w:sz w:val="24"/>
          <w:szCs w:val="24"/>
          <w:lang w:val="en"/>
        </w:rPr>
        <w:t xml:space="preserve">ESPS Manuscript NO: </w:t>
      </w:r>
      <w:r w:rsidRPr="0097575C">
        <w:rPr>
          <w:rFonts w:ascii="Book Antiqua" w:hAnsi="Book Antiqua" w:cs="Arial"/>
          <w:b/>
          <w:color w:val="000000"/>
          <w:sz w:val="24"/>
          <w:szCs w:val="24"/>
          <w:lang w:val="en" w:eastAsia="zh-CN"/>
        </w:rPr>
        <w:t>27544</w:t>
      </w:r>
    </w:p>
    <w:p w14:paraId="3B93AD6C" w14:textId="720013A1" w:rsidR="0097575C" w:rsidRDefault="0097575C" w:rsidP="005C28AD">
      <w:pPr>
        <w:spacing w:after="0" w:line="360" w:lineRule="auto"/>
        <w:jc w:val="both"/>
        <w:rPr>
          <w:rFonts w:ascii="Book Antiqua" w:hAnsi="Book Antiqua"/>
          <w:b/>
          <w:sz w:val="24"/>
          <w:szCs w:val="24"/>
          <w:lang w:eastAsia="zh-CN"/>
        </w:rPr>
      </w:pPr>
      <w:r w:rsidRPr="0097575C">
        <w:rPr>
          <w:rFonts w:ascii="Book Antiqua" w:hAnsi="Book Antiqua"/>
          <w:b/>
          <w:sz w:val="24"/>
          <w:szCs w:val="24"/>
        </w:rPr>
        <w:t>Manuscript Type:</w:t>
      </w:r>
      <w:r w:rsidR="00537186" w:rsidRPr="0097575C">
        <w:rPr>
          <w:rFonts w:ascii="Book Antiqua" w:hAnsi="Book Antiqua"/>
          <w:b/>
          <w:sz w:val="24"/>
          <w:szCs w:val="24"/>
        </w:rPr>
        <w:t xml:space="preserve"> ORIGINAL ARTICLE</w:t>
      </w:r>
    </w:p>
    <w:p w14:paraId="32DD9E35" w14:textId="77777777" w:rsidR="0097575C" w:rsidRDefault="0097575C" w:rsidP="005C28AD">
      <w:pPr>
        <w:spacing w:after="0" w:line="360" w:lineRule="auto"/>
        <w:jc w:val="both"/>
        <w:rPr>
          <w:rFonts w:ascii="Book Antiqua" w:hAnsi="Book Antiqua"/>
          <w:b/>
          <w:sz w:val="24"/>
          <w:szCs w:val="24"/>
          <w:lang w:eastAsia="zh-CN"/>
        </w:rPr>
      </w:pPr>
    </w:p>
    <w:p w14:paraId="14B57887" w14:textId="0F9A7094" w:rsidR="0097575C" w:rsidRPr="00C5603D" w:rsidRDefault="0097575C" w:rsidP="005C28AD">
      <w:pPr>
        <w:spacing w:after="0" w:line="360" w:lineRule="auto"/>
        <w:jc w:val="both"/>
        <w:rPr>
          <w:rFonts w:ascii="Book Antiqua" w:hAnsi="Book Antiqua"/>
          <w:b/>
          <w:i/>
          <w:sz w:val="24"/>
          <w:szCs w:val="24"/>
          <w:lang w:eastAsia="zh-CN"/>
        </w:rPr>
      </w:pPr>
      <w:r w:rsidRPr="00C5603D">
        <w:rPr>
          <w:rFonts w:ascii="Book Antiqua" w:hAnsi="Book Antiqua"/>
          <w:b/>
          <w:i/>
          <w:sz w:val="24"/>
          <w:szCs w:val="24"/>
          <w:lang w:eastAsia="zh-CN"/>
        </w:rPr>
        <w:t>Retrospective Cohort Study</w:t>
      </w:r>
    </w:p>
    <w:bookmarkEnd w:id="0"/>
    <w:bookmarkEnd w:id="1"/>
    <w:bookmarkEnd w:id="2"/>
    <w:p w14:paraId="15B4CA99" w14:textId="754C0E37" w:rsidR="007141D4" w:rsidRDefault="0097575C" w:rsidP="005C28AD">
      <w:pPr>
        <w:spacing w:after="0" w:line="360" w:lineRule="auto"/>
        <w:jc w:val="both"/>
        <w:rPr>
          <w:rFonts w:ascii="Book Antiqua" w:hAnsi="Book Antiqua" w:cs="Arial"/>
          <w:b/>
          <w:sz w:val="24"/>
          <w:szCs w:val="24"/>
          <w:lang w:eastAsia="zh-CN"/>
        </w:rPr>
      </w:pPr>
      <w:r w:rsidRPr="0097575C">
        <w:rPr>
          <w:rFonts w:ascii="Book Antiqua" w:hAnsi="Book Antiqua" w:cs="Arial"/>
          <w:b/>
          <w:sz w:val="24"/>
          <w:szCs w:val="24"/>
        </w:rPr>
        <w:t xml:space="preserve">Effect </w:t>
      </w:r>
      <w:r w:rsidR="007141D4" w:rsidRPr="0097575C">
        <w:rPr>
          <w:rFonts w:ascii="Book Antiqua" w:hAnsi="Book Antiqua" w:cs="Arial"/>
          <w:b/>
          <w:sz w:val="24"/>
          <w:szCs w:val="24"/>
        </w:rPr>
        <w:t>of airplane transport of donor livers on post-liver transplantation survival</w:t>
      </w:r>
    </w:p>
    <w:p w14:paraId="78BFFAC5" w14:textId="77777777" w:rsidR="0097575C" w:rsidRDefault="0097575C" w:rsidP="005C28AD">
      <w:pPr>
        <w:spacing w:after="0" w:line="360" w:lineRule="auto"/>
        <w:jc w:val="both"/>
        <w:rPr>
          <w:rFonts w:ascii="Book Antiqua" w:hAnsi="Book Antiqua" w:cs="Arial"/>
          <w:b/>
          <w:sz w:val="24"/>
          <w:szCs w:val="24"/>
          <w:lang w:eastAsia="zh-CN"/>
        </w:rPr>
      </w:pPr>
    </w:p>
    <w:p w14:paraId="4A389BDB" w14:textId="604C4C8D" w:rsidR="0097575C" w:rsidRPr="0097575C" w:rsidRDefault="0097575C" w:rsidP="005C28AD">
      <w:pPr>
        <w:spacing w:after="0" w:line="360" w:lineRule="auto"/>
        <w:jc w:val="both"/>
        <w:rPr>
          <w:rFonts w:ascii="Book Antiqua" w:hAnsi="Book Antiqua" w:cs="Arial"/>
          <w:sz w:val="24"/>
          <w:szCs w:val="24"/>
        </w:rPr>
      </w:pPr>
      <w:r w:rsidRPr="0097575C">
        <w:rPr>
          <w:rFonts w:ascii="Book Antiqua" w:hAnsi="Book Antiqua" w:cs="Arial"/>
          <w:sz w:val="24"/>
          <w:szCs w:val="24"/>
        </w:rPr>
        <w:t xml:space="preserve">Huang </w:t>
      </w:r>
      <w:r>
        <w:rPr>
          <w:rFonts w:ascii="Book Antiqua" w:hAnsi="Book Antiqua" w:cs="Arial" w:hint="eastAsia"/>
          <w:sz w:val="24"/>
          <w:szCs w:val="24"/>
          <w:lang w:eastAsia="zh-CN"/>
        </w:rPr>
        <w:t xml:space="preserve">Y </w:t>
      </w:r>
      <w:r w:rsidRPr="0097575C">
        <w:rPr>
          <w:rFonts w:ascii="Book Antiqua" w:hAnsi="Book Antiqua" w:cs="Arial" w:hint="eastAsia"/>
          <w:i/>
          <w:sz w:val="24"/>
          <w:szCs w:val="24"/>
          <w:lang w:eastAsia="zh-CN"/>
        </w:rPr>
        <w:t>et al</w:t>
      </w:r>
      <w:r>
        <w:rPr>
          <w:rFonts w:ascii="Book Antiqua" w:hAnsi="Book Antiqua" w:cs="Arial" w:hint="eastAsia"/>
          <w:sz w:val="24"/>
          <w:szCs w:val="24"/>
          <w:lang w:eastAsia="zh-CN"/>
        </w:rPr>
        <w:t xml:space="preserve">. </w:t>
      </w:r>
      <w:r w:rsidR="008E0A6B" w:rsidRPr="0097575C">
        <w:rPr>
          <w:rFonts w:ascii="Book Antiqua" w:hAnsi="Book Antiqua" w:cs="Arial"/>
          <w:sz w:val="24"/>
          <w:szCs w:val="24"/>
        </w:rPr>
        <w:t xml:space="preserve">Airplane </w:t>
      </w:r>
      <w:r w:rsidRPr="0097575C">
        <w:rPr>
          <w:rFonts w:ascii="Book Antiqua" w:hAnsi="Book Antiqua" w:cs="Arial"/>
          <w:sz w:val="24"/>
          <w:szCs w:val="24"/>
        </w:rPr>
        <w:t>transported liver and outcomes</w:t>
      </w:r>
    </w:p>
    <w:p w14:paraId="2DA632D3" w14:textId="77777777" w:rsidR="0097575C" w:rsidRPr="0097575C" w:rsidRDefault="0097575C" w:rsidP="005C28AD">
      <w:pPr>
        <w:spacing w:after="0" w:line="360" w:lineRule="auto"/>
        <w:jc w:val="both"/>
        <w:rPr>
          <w:rFonts w:ascii="Book Antiqua" w:hAnsi="Book Antiqua" w:cs="Arial"/>
          <w:b/>
          <w:sz w:val="24"/>
          <w:szCs w:val="24"/>
          <w:lang w:eastAsia="zh-CN"/>
        </w:rPr>
      </w:pPr>
    </w:p>
    <w:p w14:paraId="30FB06DB" w14:textId="5FD5A2BC" w:rsidR="00262E5A" w:rsidRDefault="00262E5A" w:rsidP="005C28AD">
      <w:pPr>
        <w:spacing w:after="0" w:line="360" w:lineRule="auto"/>
        <w:jc w:val="both"/>
        <w:rPr>
          <w:rFonts w:ascii="Book Antiqua" w:hAnsi="Book Antiqua" w:cs="Arial"/>
          <w:sz w:val="24"/>
          <w:szCs w:val="24"/>
          <w:lang w:eastAsia="zh-CN"/>
        </w:rPr>
      </w:pPr>
      <w:r w:rsidRPr="0097575C">
        <w:rPr>
          <w:rFonts w:ascii="Book Antiqua" w:hAnsi="Book Antiqua" w:cs="Arial"/>
          <w:sz w:val="24"/>
          <w:szCs w:val="24"/>
        </w:rPr>
        <w:t>Y</w:t>
      </w:r>
      <w:r w:rsidR="004A4AF9" w:rsidRPr="0097575C">
        <w:rPr>
          <w:rFonts w:ascii="Book Antiqua" w:hAnsi="Book Antiqua" w:cs="Arial"/>
          <w:sz w:val="24"/>
          <w:szCs w:val="24"/>
        </w:rPr>
        <w:t>i</w:t>
      </w:r>
      <w:r w:rsidRPr="0097575C">
        <w:rPr>
          <w:rFonts w:ascii="Book Antiqua" w:hAnsi="Book Antiqua" w:cs="Arial"/>
          <w:sz w:val="24"/>
          <w:szCs w:val="24"/>
        </w:rPr>
        <w:t xml:space="preserve"> Huang, G</w:t>
      </w:r>
      <w:r w:rsidR="004A4AF9" w:rsidRPr="0097575C">
        <w:rPr>
          <w:rFonts w:ascii="Book Antiqua" w:hAnsi="Book Antiqua" w:cs="Arial"/>
          <w:sz w:val="24"/>
          <w:szCs w:val="24"/>
        </w:rPr>
        <w:t>erry</w:t>
      </w:r>
      <w:r w:rsidRPr="0097575C">
        <w:rPr>
          <w:rFonts w:ascii="Book Antiqua" w:hAnsi="Book Antiqua" w:cs="Arial"/>
          <w:sz w:val="24"/>
          <w:szCs w:val="24"/>
        </w:rPr>
        <w:t xml:space="preserve"> MacQuillan</w:t>
      </w:r>
      <w:r w:rsidR="007E7B16" w:rsidRPr="0097575C">
        <w:rPr>
          <w:rFonts w:ascii="Book Antiqua" w:hAnsi="Book Antiqua" w:cs="Arial"/>
          <w:sz w:val="24"/>
          <w:szCs w:val="24"/>
        </w:rPr>
        <w:t>,</w:t>
      </w:r>
      <w:r w:rsidR="00E6649D" w:rsidRPr="0097575C">
        <w:rPr>
          <w:rFonts w:ascii="Book Antiqua" w:hAnsi="Book Antiqua" w:cs="Arial"/>
          <w:sz w:val="24"/>
          <w:szCs w:val="24"/>
        </w:rPr>
        <w:t xml:space="preserve"> L</w:t>
      </w:r>
      <w:r w:rsidR="004A4AF9" w:rsidRPr="0097575C">
        <w:rPr>
          <w:rFonts w:ascii="Book Antiqua" w:hAnsi="Book Antiqua" w:cs="Arial"/>
          <w:sz w:val="24"/>
          <w:szCs w:val="24"/>
        </w:rPr>
        <w:t xml:space="preserve">eon </w:t>
      </w:r>
      <w:r w:rsidR="00E6649D" w:rsidRPr="0097575C">
        <w:rPr>
          <w:rFonts w:ascii="Book Antiqua" w:hAnsi="Book Antiqua" w:cs="Arial"/>
          <w:sz w:val="24"/>
          <w:szCs w:val="24"/>
        </w:rPr>
        <w:t xml:space="preserve">A </w:t>
      </w:r>
      <w:r w:rsidRPr="0097575C">
        <w:rPr>
          <w:rFonts w:ascii="Book Antiqua" w:hAnsi="Book Antiqua" w:cs="Arial"/>
          <w:sz w:val="24"/>
          <w:szCs w:val="24"/>
        </w:rPr>
        <w:t xml:space="preserve">Adams, </w:t>
      </w:r>
      <w:r w:rsidR="004A4AF9" w:rsidRPr="0097575C">
        <w:rPr>
          <w:rFonts w:ascii="Book Antiqua" w:hAnsi="Book Antiqua" w:cs="Arial"/>
          <w:sz w:val="24"/>
          <w:szCs w:val="24"/>
        </w:rPr>
        <w:t>George</w:t>
      </w:r>
      <w:r w:rsidRPr="0097575C">
        <w:rPr>
          <w:rFonts w:ascii="Book Antiqua" w:hAnsi="Book Antiqua" w:cs="Arial"/>
          <w:sz w:val="24"/>
          <w:szCs w:val="24"/>
        </w:rPr>
        <w:t xml:space="preserve"> Garas, </w:t>
      </w:r>
      <w:r w:rsidR="003160E4" w:rsidRPr="0097575C">
        <w:rPr>
          <w:rFonts w:ascii="Book Antiqua" w:hAnsi="Book Antiqua" w:cs="Arial"/>
          <w:sz w:val="24"/>
          <w:szCs w:val="24"/>
        </w:rPr>
        <w:t>M</w:t>
      </w:r>
      <w:r w:rsidR="004A4AF9" w:rsidRPr="0097575C">
        <w:rPr>
          <w:rFonts w:ascii="Book Antiqua" w:hAnsi="Book Antiqua" w:cs="Arial"/>
          <w:sz w:val="24"/>
          <w:szCs w:val="24"/>
        </w:rPr>
        <w:t>egan</w:t>
      </w:r>
      <w:r w:rsidR="003160E4" w:rsidRPr="0097575C">
        <w:rPr>
          <w:rFonts w:ascii="Book Antiqua" w:hAnsi="Book Antiqua" w:cs="Arial"/>
          <w:sz w:val="24"/>
          <w:szCs w:val="24"/>
        </w:rPr>
        <w:t xml:space="preserve"> </w:t>
      </w:r>
      <w:r w:rsidR="00360914" w:rsidRPr="0097575C">
        <w:rPr>
          <w:rFonts w:ascii="Book Antiqua" w:hAnsi="Book Antiqua" w:cs="Arial"/>
          <w:sz w:val="24"/>
          <w:szCs w:val="24"/>
        </w:rPr>
        <w:t>Collins</w:t>
      </w:r>
      <w:r w:rsidR="003160E4" w:rsidRPr="0097575C">
        <w:rPr>
          <w:rFonts w:ascii="Book Antiqua" w:hAnsi="Book Antiqua" w:cs="Arial"/>
          <w:sz w:val="24"/>
          <w:szCs w:val="24"/>
        </w:rPr>
        <w:t xml:space="preserve">, </w:t>
      </w:r>
      <w:r w:rsidR="004A4AF9" w:rsidRPr="0097575C">
        <w:rPr>
          <w:rFonts w:ascii="Book Antiqua" w:hAnsi="Book Antiqua" w:cs="Arial"/>
          <w:sz w:val="24"/>
          <w:szCs w:val="24"/>
        </w:rPr>
        <w:t>Albert Nwab</w:t>
      </w:r>
      <w:r w:rsidR="00726144" w:rsidRPr="0097575C">
        <w:rPr>
          <w:rFonts w:ascii="Book Antiqua" w:hAnsi="Book Antiqua" w:cs="Arial"/>
          <w:sz w:val="24"/>
          <w:szCs w:val="24"/>
        </w:rPr>
        <w:t>a,</w:t>
      </w:r>
      <w:r w:rsidR="00C00CD4" w:rsidRPr="0097575C">
        <w:rPr>
          <w:rFonts w:ascii="Book Antiqua" w:hAnsi="Book Antiqua" w:cs="Arial"/>
          <w:sz w:val="24"/>
          <w:szCs w:val="24"/>
        </w:rPr>
        <w:t xml:space="preserve"> L</w:t>
      </w:r>
      <w:r w:rsidR="004A4AF9" w:rsidRPr="0097575C">
        <w:rPr>
          <w:rFonts w:ascii="Book Antiqua" w:hAnsi="Book Antiqua" w:cs="Arial"/>
          <w:sz w:val="24"/>
          <w:szCs w:val="24"/>
        </w:rPr>
        <w:t>injun</w:t>
      </w:r>
      <w:r w:rsidR="00C00CD4" w:rsidRPr="0097575C">
        <w:rPr>
          <w:rFonts w:ascii="Book Antiqua" w:hAnsi="Book Antiqua" w:cs="Arial"/>
          <w:sz w:val="24"/>
          <w:szCs w:val="24"/>
        </w:rPr>
        <w:t xml:space="preserve"> Mou,</w:t>
      </w:r>
      <w:r w:rsidR="00B9252F" w:rsidRPr="0097575C">
        <w:rPr>
          <w:rFonts w:ascii="Book Antiqua" w:hAnsi="Book Antiqua" w:cs="Arial"/>
          <w:sz w:val="24"/>
          <w:szCs w:val="24"/>
        </w:rPr>
        <w:t xml:space="preserve"> Max K Bulsara,</w:t>
      </w:r>
      <w:r w:rsidR="00726144" w:rsidRPr="0097575C">
        <w:rPr>
          <w:rFonts w:ascii="Book Antiqua" w:hAnsi="Book Antiqua" w:cs="Arial"/>
          <w:sz w:val="24"/>
          <w:szCs w:val="24"/>
        </w:rPr>
        <w:t xml:space="preserve"> </w:t>
      </w:r>
      <w:r w:rsidR="003160E4" w:rsidRPr="0097575C">
        <w:rPr>
          <w:rFonts w:ascii="Book Antiqua" w:hAnsi="Book Antiqua" w:cs="Arial"/>
          <w:sz w:val="24"/>
          <w:szCs w:val="24"/>
        </w:rPr>
        <w:t>L</w:t>
      </w:r>
      <w:r w:rsidR="004A4AF9" w:rsidRPr="0097575C">
        <w:rPr>
          <w:rFonts w:ascii="Book Antiqua" w:hAnsi="Book Antiqua" w:cs="Arial"/>
          <w:sz w:val="24"/>
          <w:szCs w:val="24"/>
        </w:rPr>
        <w:t>uc</w:t>
      </w:r>
      <w:r w:rsidR="003160E4" w:rsidRPr="0097575C">
        <w:rPr>
          <w:rFonts w:ascii="Book Antiqua" w:hAnsi="Book Antiqua" w:cs="Arial"/>
          <w:sz w:val="24"/>
          <w:szCs w:val="24"/>
        </w:rPr>
        <w:t xml:space="preserve"> Delriviere</w:t>
      </w:r>
      <w:r w:rsidRPr="0097575C">
        <w:rPr>
          <w:rFonts w:ascii="Book Antiqua" w:hAnsi="Book Antiqua" w:cs="Arial"/>
          <w:sz w:val="24"/>
          <w:szCs w:val="24"/>
        </w:rPr>
        <w:t>, G</w:t>
      </w:r>
      <w:r w:rsidR="004A4AF9" w:rsidRPr="0097575C">
        <w:rPr>
          <w:rFonts w:ascii="Book Antiqua" w:hAnsi="Book Antiqua" w:cs="Arial"/>
          <w:sz w:val="24"/>
          <w:szCs w:val="24"/>
        </w:rPr>
        <w:t xml:space="preserve">ary </w:t>
      </w:r>
      <w:r w:rsidRPr="0097575C">
        <w:rPr>
          <w:rFonts w:ascii="Book Antiqua" w:hAnsi="Book Antiqua" w:cs="Arial"/>
          <w:sz w:val="24"/>
          <w:szCs w:val="24"/>
        </w:rPr>
        <w:t>P Jeffrey</w:t>
      </w:r>
    </w:p>
    <w:p w14:paraId="01CA3E4F" w14:textId="77777777" w:rsidR="0097575C" w:rsidRPr="0097575C" w:rsidRDefault="0097575C" w:rsidP="005C28AD">
      <w:pPr>
        <w:spacing w:after="0" w:line="360" w:lineRule="auto"/>
        <w:jc w:val="both"/>
        <w:rPr>
          <w:rFonts w:ascii="Book Antiqua" w:hAnsi="Book Antiqua" w:cs="Arial"/>
          <w:sz w:val="24"/>
          <w:szCs w:val="24"/>
          <w:lang w:eastAsia="zh-CN"/>
        </w:rPr>
      </w:pPr>
    </w:p>
    <w:p w14:paraId="2AABBB33" w14:textId="78BBDD62" w:rsidR="0097575C" w:rsidRDefault="0097575C" w:rsidP="005C28AD">
      <w:pPr>
        <w:spacing w:after="0" w:line="360" w:lineRule="auto"/>
        <w:jc w:val="both"/>
        <w:rPr>
          <w:rFonts w:ascii="Book Antiqua" w:hAnsi="Book Antiqua" w:cs="Arial"/>
          <w:sz w:val="24"/>
          <w:szCs w:val="24"/>
          <w:lang w:eastAsia="zh-CN"/>
        </w:rPr>
      </w:pPr>
      <w:r w:rsidRPr="0097575C">
        <w:rPr>
          <w:rFonts w:ascii="Book Antiqua" w:hAnsi="Book Antiqua" w:cs="Arial"/>
          <w:b/>
          <w:sz w:val="24"/>
          <w:szCs w:val="24"/>
        </w:rPr>
        <w:t>Yi Huang, Gerry MacQuillan, Leon A Adams, George Garas, Gary P Jeffrey</w:t>
      </w:r>
      <w:r w:rsidRPr="0097575C">
        <w:rPr>
          <w:rFonts w:ascii="Book Antiqua" w:hAnsi="Book Antiqua" w:cs="Arial" w:hint="eastAsia"/>
          <w:b/>
          <w:sz w:val="24"/>
          <w:szCs w:val="24"/>
          <w:lang w:eastAsia="zh-CN"/>
        </w:rPr>
        <w:t>,</w:t>
      </w:r>
      <w:r w:rsidR="007C0468">
        <w:rPr>
          <w:rFonts w:ascii="Book Antiqua" w:hAnsi="Book Antiqua" w:cs="Arial" w:hint="eastAsia"/>
          <w:b/>
          <w:sz w:val="24"/>
          <w:szCs w:val="24"/>
          <w:lang w:eastAsia="zh-CN"/>
        </w:rPr>
        <w:t xml:space="preserve"> </w:t>
      </w:r>
      <w:r w:rsidR="00262E5A" w:rsidRPr="0097575C">
        <w:rPr>
          <w:rFonts w:ascii="Book Antiqua" w:hAnsi="Book Antiqua" w:cs="Arial"/>
          <w:sz w:val="24"/>
          <w:szCs w:val="24"/>
        </w:rPr>
        <w:t>School of Medicine and Pharmacology, University of Weste</w:t>
      </w:r>
      <w:r w:rsidR="00E0331C">
        <w:rPr>
          <w:rFonts w:ascii="Book Antiqua" w:hAnsi="Book Antiqua" w:cs="Arial"/>
          <w:sz w:val="24"/>
          <w:szCs w:val="24"/>
        </w:rPr>
        <w:t>rn Australia, Nedlands, WA</w:t>
      </w:r>
      <w:r w:rsidR="00E0331C" w:rsidRPr="0097575C">
        <w:rPr>
          <w:rFonts w:ascii="Book Antiqua" w:hAnsi="Book Antiqua" w:cs="Arial"/>
          <w:sz w:val="24"/>
          <w:szCs w:val="24"/>
        </w:rPr>
        <w:t xml:space="preserve"> 6009, </w:t>
      </w:r>
      <w:r w:rsidR="00E0331C">
        <w:rPr>
          <w:rFonts w:ascii="Book Antiqua" w:hAnsi="Book Antiqua" w:cs="Arial"/>
          <w:sz w:val="24"/>
          <w:szCs w:val="24"/>
        </w:rPr>
        <w:t>Australia</w:t>
      </w:r>
    </w:p>
    <w:p w14:paraId="4B679DD8" w14:textId="77777777" w:rsidR="0097575C" w:rsidRDefault="0097575C" w:rsidP="005C28AD">
      <w:pPr>
        <w:spacing w:after="0" w:line="360" w:lineRule="auto"/>
        <w:jc w:val="both"/>
        <w:rPr>
          <w:rFonts w:ascii="Book Antiqua" w:hAnsi="Book Antiqua" w:cs="Arial"/>
          <w:sz w:val="24"/>
          <w:szCs w:val="24"/>
          <w:lang w:eastAsia="zh-CN"/>
        </w:rPr>
      </w:pPr>
    </w:p>
    <w:p w14:paraId="6B0C9DD8" w14:textId="6CAD0D10" w:rsidR="0097575C" w:rsidRDefault="0097575C" w:rsidP="005C28AD">
      <w:pPr>
        <w:spacing w:after="0" w:line="360" w:lineRule="auto"/>
        <w:jc w:val="both"/>
        <w:rPr>
          <w:rFonts w:ascii="Book Antiqua" w:hAnsi="Book Antiqua" w:cs="Arial"/>
          <w:sz w:val="24"/>
          <w:szCs w:val="24"/>
          <w:lang w:eastAsia="zh-CN"/>
        </w:rPr>
      </w:pPr>
      <w:r w:rsidRPr="0097575C">
        <w:rPr>
          <w:rFonts w:ascii="Book Antiqua" w:hAnsi="Book Antiqua" w:cs="Arial"/>
          <w:b/>
          <w:sz w:val="24"/>
          <w:szCs w:val="24"/>
        </w:rPr>
        <w:t>Gerry MacQuillan, Leon A Adams, George Garas, Megan Collins, Albert Nwaba, Linjun Mou, Luc Delriviere, Gary P Jeffrey</w:t>
      </w:r>
      <w:r w:rsidRPr="0097575C">
        <w:rPr>
          <w:rFonts w:ascii="Book Antiqua" w:hAnsi="Book Antiqua" w:cs="Arial" w:hint="eastAsia"/>
          <w:b/>
          <w:sz w:val="24"/>
          <w:szCs w:val="24"/>
          <w:lang w:eastAsia="zh-CN"/>
        </w:rPr>
        <w:t xml:space="preserve">, </w:t>
      </w:r>
      <w:r w:rsidR="00262E5A" w:rsidRPr="0097575C">
        <w:rPr>
          <w:rFonts w:ascii="Book Antiqua" w:hAnsi="Book Antiqua" w:cs="Arial"/>
          <w:sz w:val="24"/>
          <w:szCs w:val="24"/>
        </w:rPr>
        <w:t>W</w:t>
      </w:r>
      <w:r w:rsidR="00250462" w:rsidRPr="0097575C">
        <w:rPr>
          <w:rFonts w:ascii="Book Antiqua" w:hAnsi="Book Antiqua" w:cs="Arial"/>
          <w:sz w:val="24"/>
          <w:szCs w:val="24"/>
        </w:rPr>
        <w:t xml:space="preserve">estern </w:t>
      </w:r>
      <w:r w:rsidR="00262E5A" w:rsidRPr="0097575C">
        <w:rPr>
          <w:rFonts w:ascii="Book Antiqua" w:hAnsi="Book Antiqua" w:cs="Arial"/>
          <w:sz w:val="24"/>
          <w:szCs w:val="24"/>
        </w:rPr>
        <w:t>A</w:t>
      </w:r>
      <w:r w:rsidR="00250462" w:rsidRPr="0097575C">
        <w:rPr>
          <w:rFonts w:ascii="Book Antiqua" w:hAnsi="Book Antiqua" w:cs="Arial"/>
          <w:sz w:val="24"/>
          <w:szCs w:val="24"/>
        </w:rPr>
        <w:t>ustralian</w:t>
      </w:r>
      <w:r w:rsidR="00606F11" w:rsidRPr="0097575C">
        <w:rPr>
          <w:rFonts w:ascii="Book Antiqua" w:hAnsi="Book Antiqua" w:cs="Arial"/>
          <w:sz w:val="24"/>
          <w:szCs w:val="24"/>
        </w:rPr>
        <w:t xml:space="preserve"> Liver Transplantation Service</w:t>
      </w:r>
      <w:r w:rsidR="00262E5A" w:rsidRPr="0097575C">
        <w:rPr>
          <w:rFonts w:ascii="Book Antiqua" w:hAnsi="Book Antiqua" w:cs="Arial"/>
          <w:sz w:val="24"/>
          <w:szCs w:val="24"/>
        </w:rPr>
        <w:t>, Sir Charles Gairdner Hospital</w:t>
      </w:r>
      <w:r w:rsidR="00606F11" w:rsidRPr="0097575C">
        <w:rPr>
          <w:rFonts w:ascii="Book Antiqua" w:hAnsi="Book Antiqua" w:cs="Arial"/>
          <w:sz w:val="24"/>
          <w:szCs w:val="24"/>
        </w:rPr>
        <w:t xml:space="preserve">, </w:t>
      </w:r>
      <w:r w:rsidR="00E0331C" w:rsidRPr="00E0331C">
        <w:rPr>
          <w:rFonts w:ascii="Book Antiqua" w:hAnsi="Book Antiqua" w:cs="Arial"/>
          <w:sz w:val="24"/>
          <w:szCs w:val="24"/>
        </w:rPr>
        <w:t>Nedlands</w:t>
      </w:r>
      <w:r w:rsidR="00E0331C">
        <w:rPr>
          <w:rFonts w:ascii="Book Antiqua" w:hAnsi="Book Antiqua" w:cs="Arial" w:hint="eastAsia"/>
          <w:sz w:val="24"/>
          <w:szCs w:val="24"/>
          <w:lang w:eastAsia="zh-CN"/>
        </w:rPr>
        <w:t>,</w:t>
      </w:r>
      <w:r w:rsidR="00E0331C" w:rsidRPr="00E0331C">
        <w:rPr>
          <w:rFonts w:ascii="Book Antiqua" w:hAnsi="Book Antiqua" w:cs="Arial"/>
          <w:sz w:val="24"/>
          <w:szCs w:val="24"/>
        </w:rPr>
        <w:t xml:space="preserve"> WA 6009</w:t>
      </w:r>
      <w:r w:rsidR="00E0331C">
        <w:rPr>
          <w:rFonts w:ascii="Book Antiqua" w:hAnsi="Book Antiqua" w:cs="Arial" w:hint="eastAsia"/>
          <w:sz w:val="24"/>
          <w:szCs w:val="24"/>
          <w:lang w:eastAsia="zh-CN"/>
        </w:rPr>
        <w:t>,</w:t>
      </w:r>
      <w:r w:rsidR="00262E5A" w:rsidRPr="0097575C">
        <w:rPr>
          <w:rFonts w:ascii="Book Antiqua" w:hAnsi="Book Antiqua" w:cs="Arial"/>
          <w:sz w:val="24"/>
          <w:szCs w:val="24"/>
        </w:rPr>
        <w:t xml:space="preserve"> </w:t>
      </w:r>
      <w:r>
        <w:rPr>
          <w:rFonts w:ascii="Book Antiqua" w:hAnsi="Book Antiqua" w:cs="Arial"/>
          <w:sz w:val="24"/>
          <w:szCs w:val="24"/>
        </w:rPr>
        <w:t>Australia</w:t>
      </w:r>
    </w:p>
    <w:p w14:paraId="3224942C" w14:textId="77777777" w:rsidR="0097575C" w:rsidRDefault="0097575C" w:rsidP="005C28AD">
      <w:pPr>
        <w:spacing w:after="0" w:line="360" w:lineRule="auto"/>
        <w:jc w:val="both"/>
        <w:rPr>
          <w:rFonts w:ascii="Book Antiqua" w:hAnsi="Book Antiqua" w:cs="Arial"/>
          <w:sz w:val="24"/>
          <w:szCs w:val="24"/>
          <w:lang w:eastAsia="zh-CN"/>
        </w:rPr>
      </w:pPr>
    </w:p>
    <w:p w14:paraId="10A232B8" w14:textId="0804359D" w:rsidR="00DA4C70" w:rsidRDefault="0097575C" w:rsidP="005C28AD">
      <w:pPr>
        <w:spacing w:after="0" w:line="360" w:lineRule="auto"/>
        <w:jc w:val="both"/>
        <w:rPr>
          <w:rFonts w:ascii="Book Antiqua" w:hAnsi="Book Antiqua" w:cs="Arial"/>
          <w:sz w:val="24"/>
          <w:szCs w:val="24"/>
          <w:lang w:eastAsia="zh-CN"/>
        </w:rPr>
      </w:pPr>
      <w:r w:rsidRPr="0097575C">
        <w:rPr>
          <w:rFonts w:ascii="Book Antiqua" w:hAnsi="Book Antiqua" w:cs="Arial"/>
          <w:b/>
          <w:sz w:val="24"/>
          <w:szCs w:val="24"/>
        </w:rPr>
        <w:t>Max K Bulsara</w:t>
      </w:r>
      <w:r w:rsidRPr="0097575C">
        <w:rPr>
          <w:rFonts w:ascii="Book Antiqua" w:hAnsi="Book Antiqua" w:cs="Arial"/>
          <w:sz w:val="24"/>
          <w:szCs w:val="24"/>
        </w:rPr>
        <w:t>,</w:t>
      </w:r>
      <w:r>
        <w:rPr>
          <w:rFonts w:ascii="Book Antiqua" w:hAnsi="Book Antiqua" w:cs="Arial" w:hint="eastAsia"/>
          <w:sz w:val="24"/>
          <w:szCs w:val="24"/>
          <w:lang w:eastAsia="zh-CN"/>
        </w:rPr>
        <w:t xml:space="preserve"> </w:t>
      </w:r>
      <w:r w:rsidR="00201CF7" w:rsidRPr="0097575C">
        <w:rPr>
          <w:rFonts w:ascii="Book Antiqua" w:hAnsi="Book Antiqua" w:cs="Arial"/>
          <w:sz w:val="24"/>
          <w:szCs w:val="24"/>
        </w:rPr>
        <w:t xml:space="preserve">Institute of Health Research, University of Notre Dame, </w:t>
      </w:r>
      <w:r w:rsidR="00E0331C" w:rsidRPr="00E0331C">
        <w:rPr>
          <w:rFonts w:ascii="Book Antiqua" w:hAnsi="Book Antiqua" w:cs="Arial"/>
          <w:sz w:val="24"/>
          <w:szCs w:val="24"/>
        </w:rPr>
        <w:t>Fremantle</w:t>
      </w:r>
      <w:r w:rsidR="00E0331C">
        <w:rPr>
          <w:rFonts w:ascii="Book Antiqua" w:hAnsi="Book Antiqua" w:cs="Arial" w:hint="eastAsia"/>
          <w:sz w:val="24"/>
          <w:szCs w:val="24"/>
          <w:lang w:eastAsia="zh-CN"/>
        </w:rPr>
        <w:t>,</w:t>
      </w:r>
      <w:r w:rsidR="00E0331C" w:rsidRPr="00E0331C">
        <w:rPr>
          <w:rFonts w:ascii="Book Antiqua" w:hAnsi="Book Antiqua" w:cs="Arial"/>
          <w:sz w:val="24"/>
          <w:szCs w:val="24"/>
        </w:rPr>
        <w:t xml:space="preserve"> WA 6160</w:t>
      </w:r>
      <w:r w:rsidR="00E0331C">
        <w:rPr>
          <w:rFonts w:ascii="Book Antiqua" w:hAnsi="Book Antiqua" w:cs="Arial" w:hint="eastAsia"/>
          <w:sz w:val="24"/>
          <w:szCs w:val="24"/>
          <w:lang w:eastAsia="zh-CN"/>
        </w:rPr>
        <w:t>,</w:t>
      </w:r>
      <w:r w:rsidR="00E0331C" w:rsidRPr="00E0331C">
        <w:rPr>
          <w:rFonts w:ascii="Book Antiqua" w:hAnsi="Book Antiqua" w:cs="Arial"/>
          <w:sz w:val="24"/>
          <w:szCs w:val="24"/>
        </w:rPr>
        <w:t xml:space="preserve"> </w:t>
      </w:r>
      <w:r w:rsidR="00201CF7" w:rsidRPr="0097575C">
        <w:rPr>
          <w:rFonts w:ascii="Book Antiqua" w:hAnsi="Book Antiqua" w:cs="Arial"/>
          <w:sz w:val="24"/>
          <w:szCs w:val="24"/>
        </w:rPr>
        <w:t>Australia</w:t>
      </w:r>
    </w:p>
    <w:p w14:paraId="318233DE" w14:textId="77777777" w:rsidR="0097575C" w:rsidRPr="0097575C" w:rsidRDefault="0097575C" w:rsidP="005C28AD">
      <w:pPr>
        <w:spacing w:after="0" w:line="360" w:lineRule="auto"/>
        <w:jc w:val="both"/>
        <w:rPr>
          <w:rFonts w:ascii="Book Antiqua" w:hAnsi="Book Antiqua" w:cs="Arial"/>
          <w:sz w:val="24"/>
          <w:szCs w:val="24"/>
          <w:lang w:eastAsia="zh-CN"/>
        </w:rPr>
      </w:pPr>
    </w:p>
    <w:p w14:paraId="5527E14F" w14:textId="6E7C63FF" w:rsidR="00353E7F" w:rsidRDefault="00353E7F" w:rsidP="005C28AD">
      <w:pPr>
        <w:spacing w:after="0" w:line="360" w:lineRule="auto"/>
        <w:jc w:val="both"/>
        <w:rPr>
          <w:rFonts w:ascii="Book Antiqua" w:hAnsi="Book Antiqua" w:cs="Arial"/>
          <w:b/>
          <w:sz w:val="24"/>
          <w:szCs w:val="24"/>
          <w:lang w:eastAsia="zh-CN"/>
        </w:rPr>
      </w:pPr>
      <w:r w:rsidRPr="0097575C">
        <w:rPr>
          <w:rFonts w:ascii="Book Antiqua" w:hAnsi="Book Antiqua" w:cs="Arial"/>
          <w:b/>
          <w:sz w:val="24"/>
          <w:szCs w:val="24"/>
        </w:rPr>
        <w:t xml:space="preserve">Author contributions: </w:t>
      </w:r>
      <w:r w:rsidRPr="0097575C">
        <w:rPr>
          <w:rFonts w:ascii="Book Antiqua" w:hAnsi="Book Antiqua" w:cs="Arial"/>
          <w:sz w:val="24"/>
          <w:szCs w:val="24"/>
        </w:rPr>
        <w:t xml:space="preserve">Huang </w:t>
      </w:r>
      <w:r w:rsidR="0097575C" w:rsidRPr="0097575C">
        <w:rPr>
          <w:rFonts w:ascii="Book Antiqua" w:hAnsi="Book Antiqua" w:cs="Arial"/>
          <w:sz w:val="24"/>
          <w:szCs w:val="24"/>
        </w:rPr>
        <w:t xml:space="preserve">Y </w:t>
      </w:r>
      <w:r w:rsidRPr="0097575C">
        <w:rPr>
          <w:rFonts w:ascii="Book Antiqua" w:hAnsi="Book Antiqua" w:cs="Arial"/>
          <w:sz w:val="24"/>
          <w:szCs w:val="24"/>
        </w:rPr>
        <w:t xml:space="preserve">and Jeffrey </w:t>
      </w:r>
      <w:r w:rsidR="0097575C" w:rsidRPr="0097575C">
        <w:rPr>
          <w:rFonts w:ascii="Book Antiqua" w:hAnsi="Book Antiqua" w:cs="Arial"/>
          <w:sz w:val="24"/>
          <w:szCs w:val="24"/>
        </w:rPr>
        <w:t xml:space="preserve">GP </w:t>
      </w:r>
      <w:r w:rsidRPr="0097575C">
        <w:rPr>
          <w:rFonts w:ascii="Book Antiqua" w:hAnsi="Book Antiqua" w:cs="Arial"/>
          <w:sz w:val="24"/>
          <w:szCs w:val="24"/>
        </w:rPr>
        <w:t>were responsible for study design, data collection and data analysis</w:t>
      </w:r>
      <w:r w:rsidR="0097575C">
        <w:rPr>
          <w:rFonts w:ascii="Book Antiqua" w:hAnsi="Book Antiqua" w:cs="Arial" w:hint="eastAsia"/>
          <w:sz w:val="24"/>
          <w:szCs w:val="24"/>
          <w:lang w:eastAsia="zh-CN"/>
        </w:rPr>
        <w:t xml:space="preserve">; </w:t>
      </w:r>
      <w:r w:rsidR="009B719B" w:rsidRPr="0097575C">
        <w:rPr>
          <w:rFonts w:ascii="Book Antiqua" w:hAnsi="Book Antiqua" w:cs="Arial"/>
          <w:sz w:val="24"/>
          <w:szCs w:val="24"/>
        </w:rPr>
        <w:t xml:space="preserve">Huang </w:t>
      </w:r>
      <w:r w:rsidR="0097575C" w:rsidRPr="0097575C">
        <w:rPr>
          <w:rFonts w:ascii="Book Antiqua" w:hAnsi="Book Antiqua" w:cs="Arial"/>
          <w:sz w:val="24"/>
          <w:szCs w:val="24"/>
        </w:rPr>
        <w:t xml:space="preserve">Y </w:t>
      </w:r>
      <w:r w:rsidR="009B719B" w:rsidRPr="0097575C">
        <w:rPr>
          <w:rFonts w:ascii="Book Antiqua" w:hAnsi="Book Antiqua" w:cs="Arial"/>
          <w:sz w:val="24"/>
          <w:szCs w:val="24"/>
        </w:rPr>
        <w:t xml:space="preserve">and Bulsara </w:t>
      </w:r>
      <w:r w:rsidR="0097575C" w:rsidRPr="0097575C">
        <w:rPr>
          <w:rFonts w:ascii="Book Antiqua" w:hAnsi="Book Antiqua" w:cs="Arial"/>
          <w:sz w:val="24"/>
          <w:szCs w:val="24"/>
        </w:rPr>
        <w:t xml:space="preserve">MK </w:t>
      </w:r>
      <w:r w:rsidR="009B719B" w:rsidRPr="0097575C">
        <w:rPr>
          <w:rFonts w:ascii="Book Antiqua" w:hAnsi="Book Antiqua" w:cs="Arial"/>
          <w:sz w:val="24"/>
          <w:szCs w:val="24"/>
        </w:rPr>
        <w:t>were responsible for statistical analysis of the date</w:t>
      </w:r>
      <w:r w:rsidR="0097575C">
        <w:rPr>
          <w:rFonts w:ascii="Book Antiqua" w:hAnsi="Book Antiqua" w:cs="Arial" w:hint="eastAsia"/>
          <w:sz w:val="24"/>
          <w:szCs w:val="24"/>
          <w:lang w:eastAsia="zh-CN"/>
        </w:rPr>
        <w:t>;</w:t>
      </w:r>
      <w:r w:rsidR="009B719B" w:rsidRPr="0097575C">
        <w:rPr>
          <w:rFonts w:ascii="Book Antiqua" w:hAnsi="Book Antiqua" w:cs="Arial"/>
          <w:sz w:val="24"/>
          <w:szCs w:val="24"/>
        </w:rPr>
        <w:t xml:space="preserve"> </w:t>
      </w:r>
      <w:r w:rsidR="0097575C" w:rsidRPr="0097575C">
        <w:rPr>
          <w:rFonts w:ascii="Book Antiqua" w:hAnsi="Book Antiqua" w:cs="Arial"/>
          <w:sz w:val="24"/>
          <w:szCs w:val="24"/>
        </w:rPr>
        <w:t xml:space="preserve">all </w:t>
      </w:r>
      <w:r w:rsidRPr="0097575C">
        <w:rPr>
          <w:rFonts w:ascii="Book Antiqua" w:hAnsi="Book Antiqua" w:cs="Arial"/>
          <w:sz w:val="24"/>
          <w:szCs w:val="24"/>
        </w:rPr>
        <w:t>authors took part in data interpretation, review of the draft report, and content development.</w:t>
      </w:r>
      <w:r w:rsidR="007C0468">
        <w:rPr>
          <w:rFonts w:ascii="Book Antiqua" w:hAnsi="Book Antiqua" w:cs="Arial"/>
          <w:sz w:val="24"/>
          <w:szCs w:val="24"/>
        </w:rPr>
        <w:t xml:space="preserve"> </w:t>
      </w:r>
    </w:p>
    <w:p w14:paraId="4F4AACAA" w14:textId="77777777" w:rsidR="0097575C" w:rsidRPr="0097575C" w:rsidRDefault="0097575C" w:rsidP="005C28AD">
      <w:pPr>
        <w:spacing w:after="0" w:line="360" w:lineRule="auto"/>
        <w:jc w:val="both"/>
        <w:rPr>
          <w:rFonts w:ascii="Book Antiqua" w:hAnsi="Book Antiqua" w:cs="Arial"/>
          <w:b/>
          <w:sz w:val="24"/>
          <w:szCs w:val="24"/>
          <w:lang w:eastAsia="zh-CN"/>
        </w:rPr>
      </w:pPr>
    </w:p>
    <w:p w14:paraId="38C47D6B" w14:textId="67DEF948" w:rsidR="00353E7F" w:rsidRDefault="00353E7F" w:rsidP="005C28AD">
      <w:pPr>
        <w:spacing w:after="0" w:line="360" w:lineRule="auto"/>
        <w:jc w:val="both"/>
        <w:rPr>
          <w:rFonts w:ascii="Book Antiqua" w:hAnsi="Book Antiqua" w:cs="Arial"/>
          <w:sz w:val="24"/>
          <w:szCs w:val="24"/>
          <w:lang w:eastAsia="zh-CN"/>
        </w:rPr>
      </w:pPr>
      <w:r w:rsidRPr="0097575C">
        <w:rPr>
          <w:rFonts w:ascii="Book Antiqua" w:hAnsi="Book Antiqua" w:cs="Arial"/>
          <w:b/>
          <w:sz w:val="24"/>
          <w:szCs w:val="24"/>
        </w:rPr>
        <w:lastRenderedPageBreak/>
        <w:t>Institutional review board statement:</w:t>
      </w:r>
      <w:r w:rsidRPr="0097575C">
        <w:rPr>
          <w:rFonts w:ascii="Book Antiqua" w:hAnsi="Book Antiqua" w:cs="Arial"/>
          <w:sz w:val="24"/>
          <w:szCs w:val="24"/>
        </w:rPr>
        <w:t xml:space="preserve"> This study was reviewed and approved by the Institutional Review Board of Sir Charles Gairdner Hospital Human Research Ethics Committee. </w:t>
      </w:r>
    </w:p>
    <w:p w14:paraId="420AD95C" w14:textId="77777777" w:rsidR="007C0468" w:rsidRPr="0097575C" w:rsidRDefault="007C0468" w:rsidP="005C28AD">
      <w:pPr>
        <w:spacing w:after="0" w:line="360" w:lineRule="auto"/>
        <w:jc w:val="both"/>
        <w:rPr>
          <w:rFonts w:ascii="Book Antiqua" w:hAnsi="Book Antiqua" w:cs="Arial"/>
          <w:sz w:val="24"/>
          <w:szCs w:val="24"/>
          <w:lang w:eastAsia="zh-CN"/>
        </w:rPr>
      </w:pPr>
    </w:p>
    <w:p w14:paraId="78FE895B" w14:textId="5C0025A5" w:rsidR="001B5051" w:rsidRDefault="001B5051" w:rsidP="005C28AD">
      <w:pPr>
        <w:spacing w:after="0" w:line="360" w:lineRule="auto"/>
        <w:jc w:val="both"/>
        <w:rPr>
          <w:rFonts w:ascii="Book Antiqua" w:hAnsi="Book Antiqua" w:cs="Arial"/>
          <w:sz w:val="24"/>
          <w:szCs w:val="24"/>
          <w:lang w:eastAsia="zh-CN"/>
        </w:rPr>
      </w:pPr>
      <w:r w:rsidRPr="0097575C">
        <w:rPr>
          <w:rFonts w:ascii="Book Antiqua" w:hAnsi="Book Antiqua" w:cs="Arial"/>
          <w:b/>
          <w:sz w:val="24"/>
          <w:szCs w:val="24"/>
        </w:rPr>
        <w:t>Conﬂict</w:t>
      </w:r>
      <w:r w:rsidR="007C0468">
        <w:rPr>
          <w:rFonts w:ascii="Book Antiqua" w:hAnsi="Book Antiqua" w:cs="Arial" w:hint="eastAsia"/>
          <w:b/>
          <w:sz w:val="24"/>
          <w:szCs w:val="24"/>
          <w:lang w:eastAsia="zh-CN"/>
        </w:rPr>
        <w:t>-</w:t>
      </w:r>
      <w:r w:rsidRPr="0097575C">
        <w:rPr>
          <w:rFonts w:ascii="Book Antiqua" w:hAnsi="Book Antiqua" w:cs="Arial"/>
          <w:b/>
          <w:sz w:val="24"/>
          <w:szCs w:val="24"/>
        </w:rPr>
        <w:t>of</w:t>
      </w:r>
      <w:r w:rsidR="007C0468">
        <w:rPr>
          <w:rFonts w:ascii="Book Antiqua" w:hAnsi="Book Antiqua" w:cs="Arial" w:hint="eastAsia"/>
          <w:b/>
          <w:sz w:val="24"/>
          <w:szCs w:val="24"/>
          <w:lang w:eastAsia="zh-CN"/>
        </w:rPr>
        <w:t>-</w:t>
      </w:r>
      <w:r w:rsidRPr="0097575C">
        <w:rPr>
          <w:rFonts w:ascii="Book Antiqua" w:hAnsi="Book Antiqua" w:cs="Arial"/>
          <w:b/>
          <w:sz w:val="24"/>
          <w:szCs w:val="24"/>
        </w:rPr>
        <w:t xml:space="preserve">interest statement: </w:t>
      </w:r>
      <w:r w:rsidRPr="0097575C">
        <w:rPr>
          <w:rFonts w:ascii="Book Antiqua" w:hAnsi="Book Antiqua" w:cs="Arial"/>
          <w:sz w:val="24"/>
          <w:szCs w:val="24"/>
        </w:rPr>
        <w:t>None of the authors has a conﬂict of interest.</w:t>
      </w:r>
    </w:p>
    <w:p w14:paraId="36647F8A" w14:textId="77777777" w:rsidR="0097575C" w:rsidRPr="0097575C" w:rsidRDefault="0097575C" w:rsidP="005C28AD">
      <w:pPr>
        <w:spacing w:after="0" w:line="360" w:lineRule="auto"/>
        <w:jc w:val="both"/>
        <w:rPr>
          <w:rFonts w:ascii="Book Antiqua" w:hAnsi="Book Antiqua" w:cs="Arial"/>
          <w:sz w:val="24"/>
          <w:szCs w:val="24"/>
          <w:lang w:eastAsia="zh-CN"/>
        </w:rPr>
      </w:pPr>
    </w:p>
    <w:p w14:paraId="6CE78E27" w14:textId="70A538BE" w:rsidR="00825294" w:rsidRDefault="005B6840" w:rsidP="005C28AD">
      <w:pPr>
        <w:spacing w:after="0" w:line="360" w:lineRule="auto"/>
        <w:jc w:val="both"/>
        <w:rPr>
          <w:rFonts w:ascii="Book Antiqua" w:hAnsi="Book Antiqua" w:cs="Arial"/>
          <w:sz w:val="24"/>
          <w:szCs w:val="24"/>
          <w:lang w:eastAsia="zh-CN"/>
        </w:rPr>
      </w:pPr>
      <w:r w:rsidRPr="0097575C">
        <w:rPr>
          <w:rFonts w:ascii="Book Antiqua" w:hAnsi="Book Antiqua" w:cs="Arial"/>
          <w:b/>
          <w:sz w:val="24"/>
          <w:szCs w:val="24"/>
        </w:rPr>
        <w:t xml:space="preserve">Informed consent statement: </w:t>
      </w:r>
      <w:r w:rsidR="00825294" w:rsidRPr="0097575C">
        <w:rPr>
          <w:rFonts w:ascii="Book Antiqua" w:hAnsi="Book Antiqua" w:cs="Arial"/>
          <w:sz w:val="24"/>
          <w:szCs w:val="24"/>
        </w:rPr>
        <w:t xml:space="preserve">Due to the nature of the study design, no direct contact of participants was required. The informed consent was waived by Sir Charles Gairdner Hospital Human Research Ethics Committee. </w:t>
      </w:r>
    </w:p>
    <w:p w14:paraId="179389F4" w14:textId="77777777" w:rsidR="0097575C" w:rsidRPr="0097575C" w:rsidRDefault="0097575C" w:rsidP="005C28AD">
      <w:pPr>
        <w:spacing w:after="0" w:line="360" w:lineRule="auto"/>
        <w:jc w:val="both"/>
        <w:rPr>
          <w:rFonts w:ascii="Book Antiqua" w:hAnsi="Book Antiqua" w:cs="Arial"/>
          <w:sz w:val="24"/>
          <w:szCs w:val="24"/>
          <w:lang w:eastAsia="zh-CN"/>
        </w:rPr>
      </w:pPr>
    </w:p>
    <w:p w14:paraId="65634BA8" w14:textId="49CD5BC8" w:rsidR="00513BE1" w:rsidRDefault="00513BE1" w:rsidP="005C28AD">
      <w:pPr>
        <w:spacing w:after="0" w:line="360" w:lineRule="auto"/>
        <w:jc w:val="both"/>
        <w:rPr>
          <w:rFonts w:ascii="Book Antiqua" w:hAnsi="Book Antiqua" w:cs="Arial"/>
          <w:sz w:val="24"/>
          <w:szCs w:val="24"/>
          <w:lang w:eastAsia="zh-CN"/>
        </w:rPr>
      </w:pPr>
      <w:r w:rsidRPr="0097575C">
        <w:rPr>
          <w:rFonts w:ascii="Book Antiqua" w:hAnsi="Book Antiqua" w:cs="Arial"/>
          <w:b/>
          <w:sz w:val="24"/>
          <w:szCs w:val="24"/>
        </w:rPr>
        <w:t>Data sharing statement:</w:t>
      </w:r>
      <w:r w:rsidRPr="0097575C">
        <w:rPr>
          <w:rFonts w:ascii="Book Antiqua" w:hAnsi="Book Antiqua"/>
          <w:sz w:val="24"/>
          <w:szCs w:val="24"/>
        </w:rPr>
        <w:t xml:space="preserve"> </w:t>
      </w:r>
      <w:r w:rsidR="00974DA7" w:rsidRPr="0097575C">
        <w:rPr>
          <w:rFonts w:ascii="Book Antiqua" w:hAnsi="Book Antiqua" w:cs="Arial"/>
          <w:sz w:val="24"/>
          <w:szCs w:val="24"/>
        </w:rPr>
        <w:t>Additional data</w:t>
      </w:r>
      <w:r w:rsidRPr="0097575C">
        <w:rPr>
          <w:rFonts w:ascii="Book Antiqua" w:hAnsi="Book Antiqua" w:cs="Arial"/>
          <w:sz w:val="24"/>
          <w:szCs w:val="24"/>
        </w:rPr>
        <w:t xml:space="preserve"> are available from the corresponding author at </w:t>
      </w:r>
      <w:hyperlink r:id="rId7" w:history="1">
        <w:r w:rsidR="0097575C" w:rsidRPr="00046810">
          <w:rPr>
            <w:rStyle w:val="Hyperlink"/>
            <w:rFonts w:ascii="Book Antiqua" w:hAnsi="Book Antiqua" w:cs="Arial"/>
            <w:sz w:val="24"/>
            <w:szCs w:val="24"/>
          </w:rPr>
          <w:t>gary.jeffrey@uwa.edu.au</w:t>
        </w:r>
      </w:hyperlink>
      <w:r w:rsidR="00AD1FA1">
        <w:rPr>
          <w:rFonts w:ascii="Book Antiqua" w:hAnsi="Book Antiqua" w:cs="Arial" w:hint="eastAsia"/>
          <w:sz w:val="24"/>
          <w:szCs w:val="24"/>
          <w:lang w:eastAsia="zh-CN"/>
        </w:rPr>
        <w:t>.</w:t>
      </w:r>
    </w:p>
    <w:p w14:paraId="1C82D2EC" w14:textId="77777777" w:rsidR="0097575C" w:rsidRDefault="0097575C" w:rsidP="005C28AD">
      <w:pPr>
        <w:spacing w:after="0" w:line="360" w:lineRule="auto"/>
        <w:jc w:val="both"/>
        <w:rPr>
          <w:rFonts w:ascii="Book Antiqua" w:hAnsi="Book Antiqua" w:cs="Arial"/>
          <w:sz w:val="24"/>
          <w:szCs w:val="24"/>
          <w:lang w:eastAsia="zh-CN"/>
        </w:rPr>
      </w:pPr>
    </w:p>
    <w:p w14:paraId="15737C67" w14:textId="61E2755C" w:rsidR="0097575C" w:rsidRPr="0097575C" w:rsidRDefault="0097575C" w:rsidP="005C28AD">
      <w:pPr>
        <w:spacing w:after="0" w:line="360" w:lineRule="auto"/>
        <w:jc w:val="both"/>
        <w:rPr>
          <w:rFonts w:ascii="Book Antiqua" w:hAnsi="Book Antiqua"/>
          <w:b/>
          <w:color w:val="000000"/>
          <w:sz w:val="24"/>
          <w:lang w:eastAsia="zh-CN"/>
        </w:rPr>
      </w:pPr>
      <w:bookmarkStart w:id="10" w:name="OLE_LINK155"/>
      <w:bookmarkStart w:id="11" w:name="OLE_LINK183"/>
      <w:bookmarkStart w:id="12" w:name="OLE_LINK441"/>
      <w:r w:rsidRPr="00164EDB">
        <w:rPr>
          <w:rFonts w:ascii="Book Antiqua" w:hAnsi="Book Antiqua"/>
          <w:b/>
          <w:color w:val="000000"/>
          <w:sz w:val="24"/>
        </w:rPr>
        <w:t xml:space="preserve">Open-Access: </w:t>
      </w:r>
      <w:r w:rsidRPr="00164EDB">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0"/>
      <w:bookmarkEnd w:id="11"/>
      <w:bookmarkEnd w:id="12"/>
    </w:p>
    <w:p w14:paraId="3F2D641D" w14:textId="77777777" w:rsidR="0097575C" w:rsidRDefault="0097575C" w:rsidP="005C28AD">
      <w:pPr>
        <w:spacing w:after="0" w:line="360" w:lineRule="auto"/>
        <w:jc w:val="both"/>
        <w:rPr>
          <w:rFonts w:ascii="Book Antiqua" w:hAnsi="Book Antiqua" w:cs="Arial Unicode MS"/>
          <w:color w:val="000000"/>
          <w:sz w:val="24"/>
          <w:lang w:eastAsia="zh-CN"/>
        </w:rPr>
      </w:pPr>
    </w:p>
    <w:p w14:paraId="0D8AAFB1" w14:textId="77777777" w:rsidR="0097575C" w:rsidRDefault="0097575C" w:rsidP="005C28AD">
      <w:pPr>
        <w:spacing w:after="0" w:line="360" w:lineRule="auto"/>
        <w:jc w:val="both"/>
        <w:rPr>
          <w:rFonts w:ascii="Book Antiqua" w:hAnsi="Book Antiqua" w:cs="Arial Unicode MS"/>
          <w:color w:val="000000"/>
          <w:sz w:val="24"/>
        </w:rPr>
      </w:pPr>
      <w:r w:rsidRPr="000D1F92">
        <w:rPr>
          <w:rFonts w:ascii="Book Antiqua" w:hAnsi="Book Antiqua" w:cs="Arial Unicode MS"/>
          <w:b/>
          <w:color w:val="000000"/>
          <w:sz w:val="24"/>
        </w:rPr>
        <w:t xml:space="preserve">Manuscript source: </w:t>
      </w:r>
      <w:r w:rsidRPr="000D1F92">
        <w:rPr>
          <w:rFonts w:ascii="Book Antiqua" w:hAnsi="Book Antiqua" w:cs="Arial Unicode MS"/>
          <w:color w:val="000000"/>
          <w:sz w:val="24"/>
        </w:rPr>
        <w:t>Unsolicited manuscript</w:t>
      </w:r>
    </w:p>
    <w:p w14:paraId="1220024D" w14:textId="77777777" w:rsidR="0097575C" w:rsidRPr="0097575C" w:rsidRDefault="0097575C" w:rsidP="005C28AD">
      <w:pPr>
        <w:spacing w:after="0" w:line="360" w:lineRule="auto"/>
        <w:jc w:val="both"/>
        <w:rPr>
          <w:rFonts w:ascii="Book Antiqua" w:hAnsi="Book Antiqua" w:cs="Arial"/>
          <w:sz w:val="24"/>
          <w:szCs w:val="24"/>
          <w:lang w:eastAsia="zh-CN"/>
        </w:rPr>
      </w:pPr>
    </w:p>
    <w:p w14:paraId="4BB086B6" w14:textId="08390688" w:rsidR="00233F66" w:rsidRPr="0097575C" w:rsidRDefault="00306021" w:rsidP="005C28AD">
      <w:pPr>
        <w:spacing w:after="0" w:line="360" w:lineRule="auto"/>
        <w:jc w:val="both"/>
        <w:rPr>
          <w:rFonts w:ascii="Book Antiqua" w:hAnsi="Book Antiqua" w:cs="Arial"/>
          <w:b/>
          <w:sz w:val="24"/>
          <w:szCs w:val="24"/>
          <w:lang w:eastAsia="zh-CN"/>
        </w:rPr>
      </w:pPr>
      <w:r w:rsidRPr="0097575C">
        <w:rPr>
          <w:rFonts w:ascii="Book Antiqua" w:hAnsi="Book Antiqua" w:cs="Arial"/>
          <w:b/>
          <w:sz w:val="24"/>
          <w:szCs w:val="24"/>
        </w:rPr>
        <w:t>Correspondence</w:t>
      </w:r>
      <w:r w:rsidR="00EC116C" w:rsidRPr="0097575C">
        <w:rPr>
          <w:rFonts w:ascii="Book Antiqua" w:hAnsi="Book Antiqua" w:cs="Arial"/>
          <w:b/>
          <w:sz w:val="24"/>
          <w:szCs w:val="24"/>
        </w:rPr>
        <w:t xml:space="preserve"> to</w:t>
      </w:r>
      <w:r w:rsidR="00233F66" w:rsidRPr="0097575C">
        <w:rPr>
          <w:rFonts w:ascii="Book Antiqua" w:hAnsi="Book Antiqua" w:cs="Arial"/>
          <w:b/>
          <w:sz w:val="24"/>
          <w:szCs w:val="24"/>
        </w:rPr>
        <w:t>:</w:t>
      </w:r>
      <w:r w:rsidR="007C0468">
        <w:rPr>
          <w:rFonts w:ascii="Book Antiqua" w:hAnsi="Book Antiqua" w:cs="Arial"/>
          <w:b/>
          <w:sz w:val="24"/>
          <w:szCs w:val="24"/>
        </w:rPr>
        <w:t xml:space="preserve"> </w:t>
      </w:r>
      <w:r w:rsidR="00233F66" w:rsidRPr="0097575C">
        <w:rPr>
          <w:rFonts w:ascii="Book Antiqua" w:hAnsi="Book Antiqua" w:cs="Arial"/>
          <w:b/>
          <w:sz w:val="24"/>
          <w:szCs w:val="24"/>
        </w:rPr>
        <w:t>Gary P Jeffrey</w:t>
      </w:r>
      <w:r w:rsidR="0097575C">
        <w:rPr>
          <w:rFonts w:ascii="Book Antiqua" w:hAnsi="Book Antiqua" w:cs="Arial" w:hint="eastAsia"/>
          <w:b/>
          <w:sz w:val="24"/>
          <w:szCs w:val="24"/>
          <w:lang w:eastAsia="zh-CN"/>
        </w:rPr>
        <w:t>,</w:t>
      </w:r>
      <w:r w:rsidR="00233F66" w:rsidRPr="0097575C">
        <w:rPr>
          <w:rFonts w:ascii="Book Antiqua" w:hAnsi="Book Antiqua" w:cs="Arial"/>
          <w:b/>
          <w:sz w:val="24"/>
          <w:szCs w:val="24"/>
        </w:rPr>
        <w:t xml:space="preserve"> MB</w:t>
      </w:r>
      <w:r w:rsidR="0097575C">
        <w:rPr>
          <w:rFonts w:ascii="Book Antiqua" w:hAnsi="Book Antiqua" w:cs="Arial" w:hint="eastAsia"/>
          <w:b/>
          <w:sz w:val="24"/>
          <w:szCs w:val="24"/>
          <w:lang w:eastAsia="zh-CN"/>
        </w:rPr>
        <w:t>,</w:t>
      </w:r>
      <w:r w:rsidR="00233F66" w:rsidRPr="0097575C">
        <w:rPr>
          <w:rFonts w:ascii="Book Antiqua" w:hAnsi="Book Antiqua" w:cs="Arial"/>
          <w:b/>
          <w:sz w:val="24"/>
          <w:szCs w:val="24"/>
        </w:rPr>
        <w:t xml:space="preserve"> BS, MD, FRACP, FRCP</w:t>
      </w:r>
      <w:r w:rsidR="0097575C">
        <w:rPr>
          <w:rFonts w:ascii="Book Antiqua" w:hAnsi="Book Antiqua" w:cs="Arial" w:hint="eastAsia"/>
          <w:b/>
          <w:sz w:val="24"/>
          <w:szCs w:val="24"/>
          <w:lang w:eastAsia="zh-CN"/>
        </w:rPr>
        <w:t xml:space="preserve">, </w:t>
      </w:r>
      <w:r w:rsidR="004C0ECB" w:rsidRPr="0097575C">
        <w:rPr>
          <w:rFonts w:ascii="Book Antiqua" w:hAnsi="Book Antiqua" w:cs="Arial"/>
          <w:b/>
          <w:sz w:val="24"/>
          <w:szCs w:val="24"/>
        </w:rPr>
        <w:t>Professor</w:t>
      </w:r>
      <w:r w:rsidR="004C0ECB" w:rsidRPr="0097575C">
        <w:rPr>
          <w:rFonts w:ascii="Book Antiqua" w:hAnsi="Book Antiqua" w:cs="Arial"/>
          <w:sz w:val="24"/>
          <w:szCs w:val="24"/>
        </w:rPr>
        <w:t>, School of Medicine and Pharmacology, University of Western Australia</w:t>
      </w:r>
      <w:r w:rsidR="0097575C">
        <w:rPr>
          <w:rFonts w:ascii="Book Antiqua" w:hAnsi="Book Antiqua" w:cs="Arial" w:hint="eastAsia"/>
          <w:sz w:val="24"/>
          <w:szCs w:val="24"/>
          <w:lang w:eastAsia="zh-CN"/>
        </w:rPr>
        <w:t>,</w:t>
      </w:r>
      <w:r w:rsidR="004C0ECB" w:rsidRPr="0097575C">
        <w:rPr>
          <w:rFonts w:ascii="Book Antiqua" w:hAnsi="Book Antiqua" w:cs="Arial"/>
          <w:sz w:val="24"/>
          <w:szCs w:val="24"/>
        </w:rPr>
        <w:t xml:space="preserve"> </w:t>
      </w:r>
      <w:r w:rsidR="00233F66" w:rsidRPr="0097575C">
        <w:rPr>
          <w:rFonts w:ascii="Book Antiqua" w:hAnsi="Book Antiqua" w:cs="Arial"/>
          <w:sz w:val="24"/>
          <w:szCs w:val="24"/>
        </w:rPr>
        <w:t>5</w:t>
      </w:r>
      <w:r w:rsidR="00233F66" w:rsidRPr="0097575C">
        <w:rPr>
          <w:rFonts w:ascii="Book Antiqua" w:hAnsi="Book Antiqua" w:cs="Arial"/>
          <w:sz w:val="24"/>
          <w:szCs w:val="24"/>
          <w:vertAlign w:val="superscript"/>
        </w:rPr>
        <w:t>th</w:t>
      </w:r>
      <w:r w:rsidR="00233F66" w:rsidRPr="0097575C">
        <w:rPr>
          <w:rFonts w:ascii="Book Antiqua" w:hAnsi="Book Antiqua" w:cs="Arial"/>
          <w:sz w:val="24"/>
          <w:szCs w:val="24"/>
        </w:rPr>
        <w:t xml:space="preserve"> Floor, Harry Perkins Institute of Medical Research, 6</w:t>
      </w:r>
      <w:r w:rsidR="00233F66" w:rsidRPr="0097575C">
        <w:rPr>
          <w:rFonts w:ascii="Book Antiqua" w:hAnsi="Book Antiqua" w:cs="Arial"/>
          <w:sz w:val="24"/>
          <w:szCs w:val="24"/>
          <w:vertAlign w:val="superscript"/>
        </w:rPr>
        <w:t xml:space="preserve"> </w:t>
      </w:r>
      <w:r w:rsidR="0097575C">
        <w:rPr>
          <w:rFonts w:ascii="Book Antiqua" w:hAnsi="Book Antiqua" w:cs="Arial"/>
          <w:sz w:val="24"/>
          <w:szCs w:val="24"/>
        </w:rPr>
        <w:t>Verdun Street, Nedlands, WA</w:t>
      </w:r>
      <w:r w:rsidR="00233F66" w:rsidRPr="0097575C">
        <w:rPr>
          <w:rFonts w:ascii="Book Antiqua" w:hAnsi="Book Antiqua" w:cs="Arial"/>
          <w:sz w:val="24"/>
          <w:szCs w:val="24"/>
        </w:rPr>
        <w:t xml:space="preserve"> 6009</w:t>
      </w:r>
      <w:r w:rsidR="004C27D0" w:rsidRPr="0097575C">
        <w:rPr>
          <w:rFonts w:ascii="Book Antiqua" w:hAnsi="Book Antiqua" w:cs="Arial"/>
          <w:sz w:val="24"/>
          <w:szCs w:val="24"/>
        </w:rPr>
        <w:t xml:space="preserve">, Australia. </w:t>
      </w:r>
      <w:r w:rsidR="00233F66" w:rsidRPr="0097575C">
        <w:rPr>
          <w:rFonts w:ascii="Book Antiqua" w:hAnsi="Book Antiqua" w:cs="Arial"/>
          <w:sz w:val="24"/>
          <w:szCs w:val="24"/>
        </w:rPr>
        <w:t>gary.jeffrey@uwa.edu.au</w:t>
      </w:r>
    </w:p>
    <w:p w14:paraId="13E16541" w14:textId="554434DE" w:rsidR="0097575C" w:rsidRDefault="00233F66" w:rsidP="005C28AD">
      <w:pPr>
        <w:spacing w:after="0" w:line="360" w:lineRule="auto"/>
        <w:jc w:val="both"/>
        <w:rPr>
          <w:rFonts w:ascii="Book Antiqua" w:hAnsi="Book Antiqua" w:cs="Arial"/>
          <w:sz w:val="24"/>
          <w:szCs w:val="24"/>
          <w:lang w:eastAsia="zh-CN"/>
        </w:rPr>
      </w:pPr>
      <w:r w:rsidRPr="0097575C">
        <w:rPr>
          <w:rFonts w:ascii="Book Antiqua" w:hAnsi="Book Antiqua" w:cs="Arial"/>
          <w:b/>
          <w:sz w:val="24"/>
          <w:szCs w:val="24"/>
        </w:rPr>
        <w:t>Telephone:</w:t>
      </w:r>
      <w:r w:rsidR="007C0468">
        <w:rPr>
          <w:rFonts w:ascii="Book Antiqua" w:hAnsi="Book Antiqua" w:cs="Arial"/>
          <w:sz w:val="24"/>
          <w:szCs w:val="24"/>
        </w:rPr>
        <w:t xml:space="preserve"> </w:t>
      </w:r>
      <w:r w:rsidR="0097575C">
        <w:rPr>
          <w:rFonts w:ascii="Book Antiqua" w:hAnsi="Book Antiqua" w:cs="Arial" w:hint="eastAsia"/>
          <w:sz w:val="24"/>
          <w:szCs w:val="24"/>
          <w:lang w:eastAsia="zh-CN"/>
        </w:rPr>
        <w:t>+</w:t>
      </w:r>
      <w:r w:rsidR="0097575C">
        <w:rPr>
          <w:rFonts w:ascii="Book Antiqua" w:hAnsi="Book Antiqua" w:cs="Arial"/>
          <w:sz w:val="24"/>
          <w:szCs w:val="24"/>
        </w:rPr>
        <w:t>61</w:t>
      </w:r>
      <w:r w:rsidR="0097575C">
        <w:rPr>
          <w:rFonts w:ascii="Book Antiqua" w:hAnsi="Book Antiqua" w:cs="Arial" w:hint="eastAsia"/>
          <w:sz w:val="24"/>
          <w:szCs w:val="24"/>
          <w:lang w:eastAsia="zh-CN"/>
        </w:rPr>
        <w:t>-</w:t>
      </w:r>
      <w:r w:rsidR="0097575C">
        <w:rPr>
          <w:rFonts w:ascii="Book Antiqua" w:hAnsi="Book Antiqua" w:cs="Arial"/>
          <w:sz w:val="24"/>
          <w:szCs w:val="24"/>
        </w:rPr>
        <w:t>8</w:t>
      </w:r>
      <w:r w:rsidR="0097575C">
        <w:rPr>
          <w:rFonts w:ascii="Book Antiqua" w:hAnsi="Book Antiqua" w:cs="Arial" w:hint="eastAsia"/>
          <w:sz w:val="24"/>
          <w:szCs w:val="24"/>
          <w:lang w:eastAsia="zh-CN"/>
        </w:rPr>
        <w:t>-</w:t>
      </w:r>
      <w:r w:rsidRPr="0097575C">
        <w:rPr>
          <w:rFonts w:ascii="Book Antiqua" w:hAnsi="Book Antiqua" w:cs="Arial"/>
          <w:sz w:val="24"/>
          <w:szCs w:val="24"/>
        </w:rPr>
        <w:t>93462098</w:t>
      </w:r>
      <w:r w:rsidR="007C0468">
        <w:rPr>
          <w:rFonts w:ascii="Book Antiqua" w:hAnsi="Book Antiqua" w:cs="Arial"/>
          <w:sz w:val="24"/>
          <w:szCs w:val="24"/>
        </w:rPr>
        <w:t xml:space="preserve">   </w:t>
      </w:r>
    </w:p>
    <w:p w14:paraId="4E2CD54C" w14:textId="37D91B90" w:rsidR="00233F66" w:rsidRPr="0097575C" w:rsidRDefault="00233F66" w:rsidP="005C28AD">
      <w:pPr>
        <w:spacing w:after="0" w:line="360" w:lineRule="auto"/>
        <w:jc w:val="both"/>
        <w:rPr>
          <w:rFonts w:ascii="Book Antiqua" w:hAnsi="Book Antiqua" w:cs="Arial"/>
          <w:sz w:val="24"/>
          <w:szCs w:val="24"/>
        </w:rPr>
      </w:pPr>
      <w:r w:rsidRPr="0097575C">
        <w:rPr>
          <w:rFonts w:ascii="Book Antiqua" w:hAnsi="Book Antiqua" w:cs="Arial"/>
          <w:b/>
          <w:sz w:val="24"/>
          <w:szCs w:val="24"/>
        </w:rPr>
        <w:t>Fax</w:t>
      </w:r>
      <w:r w:rsidR="0097575C">
        <w:rPr>
          <w:rFonts w:ascii="Book Antiqua" w:hAnsi="Book Antiqua" w:cs="Arial"/>
          <w:sz w:val="24"/>
          <w:szCs w:val="24"/>
        </w:rPr>
        <w:t xml:space="preserve">: </w:t>
      </w:r>
      <w:r w:rsidR="0097575C">
        <w:rPr>
          <w:rFonts w:ascii="Book Antiqua" w:hAnsi="Book Antiqua" w:cs="Arial" w:hint="eastAsia"/>
          <w:sz w:val="24"/>
          <w:szCs w:val="24"/>
          <w:lang w:eastAsia="zh-CN"/>
        </w:rPr>
        <w:t>+</w:t>
      </w:r>
      <w:r w:rsidR="0097575C">
        <w:rPr>
          <w:rFonts w:ascii="Book Antiqua" w:hAnsi="Book Antiqua" w:cs="Arial"/>
          <w:sz w:val="24"/>
          <w:szCs w:val="24"/>
        </w:rPr>
        <w:t>61</w:t>
      </w:r>
      <w:r w:rsidR="0097575C">
        <w:rPr>
          <w:rFonts w:ascii="Book Antiqua" w:hAnsi="Book Antiqua" w:cs="Arial" w:hint="eastAsia"/>
          <w:sz w:val="24"/>
          <w:szCs w:val="24"/>
          <w:lang w:eastAsia="zh-CN"/>
        </w:rPr>
        <w:t>-</w:t>
      </w:r>
      <w:r w:rsidR="0097575C">
        <w:rPr>
          <w:rFonts w:ascii="Book Antiqua" w:hAnsi="Book Antiqua" w:cs="Arial"/>
          <w:sz w:val="24"/>
          <w:szCs w:val="24"/>
        </w:rPr>
        <w:t>8-9346</w:t>
      </w:r>
      <w:r w:rsidRPr="0097575C">
        <w:rPr>
          <w:rFonts w:ascii="Book Antiqua" w:hAnsi="Book Antiqua" w:cs="Arial"/>
          <w:sz w:val="24"/>
          <w:szCs w:val="24"/>
        </w:rPr>
        <w:t>3098</w:t>
      </w:r>
    </w:p>
    <w:p w14:paraId="2B138492" w14:textId="77777777" w:rsidR="00363ABD" w:rsidRPr="0097575C" w:rsidRDefault="00363ABD" w:rsidP="005C28AD">
      <w:pPr>
        <w:spacing w:after="0" w:line="360" w:lineRule="auto"/>
        <w:jc w:val="both"/>
        <w:rPr>
          <w:rFonts w:ascii="Book Antiqua" w:hAnsi="Book Antiqua" w:cs="Arial"/>
          <w:b/>
          <w:sz w:val="24"/>
          <w:szCs w:val="24"/>
        </w:rPr>
      </w:pPr>
    </w:p>
    <w:p w14:paraId="64FCDDBA" w14:textId="3557E0B4" w:rsidR="0097575C" w:rsidRPr="0097575C" w:rsidRDefault="0097575C" w:rsidP="005C28AD">
      <w:pPr>
        <w:spacing w:after="0" w:line="360" w:lineRule="auto"/>
        <w:jc w:val="both"/>
        <w:rPr>
          <w:rFonts w:ascii="Book Antiqua" w:hAnsi="Book Antiqua"/>
          <w:sz w:val="24"/>
          <w:lang w:eastAsia="zh-CN"/>
        </w:rPr>
      </w:pPr>
      <w:bookmarkStart w:id="13" w:name="OLE_LINK476"/>
      <w:bookmarkStart w:id="14" w:name="OLE_LINK477"/>
      <w:bookmarkStart w:id="15" w:name="OLE_LINK117"/>
      <w:bookmarkStart w:id="16" w:name="OLE_LINK528"/>
      <w:bookmarkStart w:id="17" w:name="OLE_LINK557"/>
      <w:r>
        <w:rPr>
          <w:rFonts w:ascii="Book Antiqua" w:hAnsi="Book Antiqua"/>
          <w:b/>
          <w:sz w:val="24"/>
        </w:rPr>
        <w:t>Received:</w:t>
      </w:r>
      <w:r>
        <w:rPr>
          <w:rFonts w:ascii="Book Antiqua" w:hAnsi="Book Antiqua" w:hint="eastAsia"/>
          <w:b/>
          <w:sz w:val="24"/>
          <w:lang w:eastAsia="zh-CN"/>
        </w:rPr>
        <w:t xml:space="preserve"> </w:t>
      </w:r>
      <w:r w:rsidRPr="0097575C">
        <w:rPr>
          <w:rFonts w:ascii="Book Antiqua" w:hAnsi="Book Antiqua" w:hint="eastAsia"/>
          <w:sz w:val="24"/>
          <w:lang w:eastAsia="zh-CN"/>
        </w:rPr>
        <w:t>June 3, 2016</w:t>
      </w:r>
    </w:p>
    <w:p w14:paraId="53D30854" w14:textId="178B65B7" w:rsidR="0097575C" w:rsidRPr="0097575C" w:rsidRDefault="0097575C" w:rsidP="005C28AD">
      <w:pPr>
        <w:spacing w:after="0" w:line="360" w:lineRule="auto"/>
        <w:jc w:val="both"/>
        <w:rPr>
          <w:rFonts w:ascii="Book Antiqua" w:hAnsi="Book Antiqua"/>
          <w:sz w:val="24"/>
          <w:lang w:eastAsia="zh-CN"/>
        </w:rPr>
      </w:pPr>
      <w:r w:rsidRPr="009659DA">
        <w:rPr>
          <w:rFonts w:ascii="Book Antiqua" w:hAnsi="Book Antiqua" w:hint="eastAsia"/>
          <w:b/>
          <w:sz w:val="24"/>
        </w:rPr>
        <w:lastRenderedPageBreak/>
        <w:t>Peer-review started</w:t>
      </w:r>
      <w:r>
        <w:rPr>
          <w:rFonts w:ascii="Book Antiqua" w:hAnsi="Book Antiqua"/>
          <w:b/>
          <w:sz w:val="24"/>
        </w:rPr>
        <w:t>:</w:t>
      </w:r>
      <w:r>
        <w:rPr>
          <w:rFonts w:ascii="Book Antiqua" w:hAnsi="Book Antiqua" w:hint="eastAsia"/>
          <w:b/>
          <w:sz w:val="24"/>
          <w:lang w:eastAsia="zh-CN"/>
        </w:rPr>
        <w:t xml:space="preserve"> </w:t>
      </w:r>
      <w:r w:rsidRPr="0097575C">
        <w:rPr>
          <w:rFonts w:ascii="Book Antiqua" w:hAnsi="Book Antiqua" w:hint="eastAsia"/>
          <w:sz w:val="24"/>
          <w:lang w:eastAsia="zh-CN"/>
        </w:rPr>
        <w:t xml:space="preserve">June </w:t>
      </w:r>
      <w:r>
        <w:rPr>
          <w:rFonts w:ascii="Book Antiqua" w:hAnsi="Book Antiqua" w:hint="eastAsia"/>
          <w:sz w:val="24"/>
          <w:lang w:eastAsia="zh-CN"/>
        </w:rPr>
        <w:t>4</w:t>
      </w:r>
      <w:r w:rsidRPr="0097575C">
        <w:rPr>
          <w:rFonts w:ascii="Book Antiqua" w:hAnsi="Book Antiqua" w:hint="eastAsia"/>
          <w:sz w:val="24"/>
          <w:lang w:eastAsia="zh-CN"/>
        </w:rPr>
        <w:t>, 2016</w:t>
      </w:r>
    </w:p>
    <w:p w14:paraId="61F35D99" w14:textId="59C9D97F" w:rsidR="0097575C" w:rsidRPr="0097575C" w:rsidRDefault="0097575C" w:rsidP="005C28AD">
      <w:pPr>
        <w:spacing w:after="0" w:line="360" w:lineRule="auto"/>
        <w:jc w:val="both"/>
        <w:rPr>
          <w:rFonts w:ascii="Book Antiqua" w:hAnsi="Book Antiqua"/>
          <w:sz w:val="24"/>
          <w:lang w:eastAsia="zh-CN"/>
        </w:rPr>
      </w:pPr>
      <w:r w:rsidRPr="009659DA">
        <w:rPr>
          <w:rFonts w:ascii="Book Antiqua" w:hAnsi="Book Antiqua"/>
          <w:b/>
          <w:sz w:val="24"/>
        </w:rPr>
        <w:t>First decision:</w:t>
      </w:r>
      <w:r>
        <w:rPr>
          <w:rFonts w:ascii="Book Antiqua" w:hAnsi="Book Antiqua" w:hint="eastAsia"/>
          <w:b/>
          <w:sz w:val="24"/>
          <w:lang w:eastAsia="zh-CN"/>
        </w:rPr>
        <w:t xml:space="preserve"> </w:t>
      </w:r>
      <w:r w:rsidRPr="0097575C">
        <w:rPr>
          <w:rFonts w:ascii="Book Antiqua" w:hAnsi="Book Antiqua" w:hint="eastAsia"/>
          <w:sz w:val="24"/>
          <w:lang w:eastAsia="zh-CN"/>
        </w:rPr>
        <w:t>July 12, 2016</w:t>
      </w:r>
    </w:p>
    <w:p w14:paraId="505AA3AD" w14:textId="5B1D8BA9" w:rsidR="0097575C" w:rsidRPr="0097575C" w:rsidRDefault="0097575C" w:rsidP="005C28AD">
      <w:pPr>
        <w:spacing w:after="0" w:line="360" w:lineRule="auto"/>
        <w:jc w:val="both"/>
        <w:rPr>
          <w:rFonts w:ascii="Book Antiqua" w:hAnsi="Book Antiqua"/>
          <w:sz w:val="24"/>
          <w:lang w:eastAsia="zh-CN"/>
        </w:rPr>
      </w:pPr>
      <w:r>
        <w:rPr>
          <w:rFonts w:ascii="Book Antiqua" w:hAnsi="Book Antiqua"/>
          <w:b/>
          <w:sz w:val="24"/>
        </w:rPr>
        <w:t>Revised:</w:t>
      </w:r>
      <w:r>
        <w:rPr>
          <w:rFonts w:ascii="Book Antiqua" w:hAnsi="Book Antiqua" w:hint="eastAsia"/>
          <w:b/>
          <w:sz w:val="24"/>
          <w:lang w:eastAsia="zh-CN"/>
        </w:rPr>
        <w:t xml:space="preserve"> </w:t>
      </w:r>
      <w:r w:rsidRPr="0097575C">
        <w:rPr>
          <w:rFonts w:ascii="Book Antiqua" w:hAnsi="Book Antiqua" w:hint="eastAsia"/>
          <w:sz w:val="24"/>
          <w:lang w:eastAsia="zh-CN"/>
        </w:rPr>
        <w:t xml:space="preserve">July </w:t>
      </w:r>
      <w:r>
        <w:rPr>
          <w:rFonts w:ascii="Book Antiqua" w:hAnsi="Book Antiqua" w:hint="eastAsia"/>
          <w:sz w:val="24"/>
          <w:lang w:eastAsia="zh-CN"/>
        </w:rPr>
        <w:t>26</w:t>
      </w:r>
      <w:r w:rsidRPr="0097575C">
        <w:rPr>
          <w:rFonts w:ascii="Book Antiqua" w:hAnsi="Book Antiqua" w:hint="eastAsia"/>
          <w:sz w:val="24"/>
          <w:lang w:eastAsia="zh-CN"/>
        </w:rPr>
        <w:t>, 2016</w:t>
      </w:r>
    </w:p>
    <w:p w14:paraId="40460FAB" w14:textId="0A57D804" w:rsidR="0097575C" w:rsidRPr="0032098E" w:rsidRDefault="0097575C" w:rsidP="0032098E">
      <w:pPr>
        <w:spacing w:line="360" w:lineRule="auto"/>
        <w:rPr>
          <w:rFonts w:ascii="Book Antiqua" w:hAnsi="Book Antiqua"/>
          <w:color w:val="000000"/>
          <w:sz w:val="24"/>
        </w:rPr>
      </w:pPr>
      <w:r>
        <w:rPr>
          <w:rFonts w:ascii="Book Antiqua" w:hAnsi="Book Antiqua"/>
          <w:b/>
          <w:sz w:val="24"/>
        </w:rPr>
        <w:t>Accepted:</w:t>
      </w:r>
      <w:r w:rsidR="0032098E">
        <w:rPr>
          <w:rFonts w:ascii="Book Antiqua" w:hAnsi="Book Antiqua" w:hint="eastAsia"/>
          <w:b/>
          <w:sz w:val="24"/>
        </w:rPr>
        <w:t xml:space="preserve"> </w:t>
      </w:r>
      <w:bookmarkStart w:id="18" w:name="_GoBack"/>
      <w:bookmarkEnd w:id="18"/>
      <w:r w:rsidR="0032098E">
        <w:rPr>
          <w:rFonts w:ascii="Book Antiqua" w:hAnsi="Book Antiqua"/>
          <w:color w:val="000000"/>
          <w:sz w:val="24"/>
        </w:rPr>
        <w:t>August 23, 2016</w:t>
      </w:r>
    </w:p>
    <w:p w14:paraId="5AD3FB92" w14:textId="77777777" w:rsidR="0097575C" w:rsidRDefault="0097575C" w:rsidP="005C28AD">
      <w:pPr>
        <w:spacing w:after="0" w:line="360" w:lineRule="auto"/>
        <w:jc w:val="both"/>
        <w:rPr>
          <w:rFonts w:ascii="Book Antiqua" w:hAnsi="Book Antiqua"/>
          <w:b/>
          <w:sz w:val="24"/>
        </w:rPr>
      </w:pPr>
      <w:r w:rsidRPr="009659DA">
        <w:rPr>
          <w:rFonts w:ascii="Book Antiqua" w:hAnsi="Book Antiqua"/>
          <w:b/>
          <w:sz w:val="24"/>
        </w:rPr>
        <w:t>Article in press:</w:t>
      </w:r>
    </w:p>
    <w:p w14:paraId="1166F1D3" w14:textId="77777777" w:rsidR="0097575C" w:rsidRPr="00ED7CB9" w:rsidRDefault="0097575C" w:rsidP="005C28AD">
      <w:pPr>
        <w:spacing w:after="0" w:line="360" w:lineRule="auto"/>
        <w:jc w:val="both"/>
        <w:rPr>
          <w:rFonts w:ascii="Book Antiqua" w:hAnsi="Book Antiqua"/>
          <w:b/>
          <w:sz w:val="24"/>
        </w:rPr>
      </w:pPr>
      <w:r>
        <w:rPr>
          <w:rFonts w:ascii="Book Antiqua" w:hAnsi="Book Antiqua"/>
          <w:b/>
          <w:sz w:val="24"/>
        </w:rPr>
        <w:t>Published online:</w:t>
      </w:r>
    </w:p>
    <w:bookmarkEnd w:id="13"/>
    <w:bookmarkEnd w:id="14"/>
    <w:bookmarkEnd w:id="15"/>
    <w:bookmarkEnd w:id="16"/>
    <w:bookmarkEnd w:id="17"/>
    <w:p w14:paraId="1C60C873" w14:textId="7D9EB220" w:rsidR="00037B9C" w:rsidRPr="0097575C" w:rsidRDefault="00037B9C" w:rsidP="005C28AD">
      <w:pPr>
        <w:spacing w:after="0" w:line="360" w:lineRule="auto"/>
        <w:jc w:val="both"/>
        <w:rPr>
          <w:rFonts w:ascii="Book Antiqua" w:hAnsi="Book Antiqua" w:cs="Arial"/>
          <w:b/>
          <w:sz w:val="24"/>
          <w:szCs w:val="24"/>
        </w:rPr>
      </w:pPr>
    </w:p>
    <w:p w14:paraId="5F059A34" w14:textId="77777777" w:rsidR="007D33C3" w:rsidRPr="0097575C" w:rsidRDefault="007D33C3" w:rsidP="005C28AD">
      <w:pPr>
        <w:spacing w:after="0" w:line="360" w:lineRule="auto"/>
        <w:jc w:val="both"/>
        <w:rPr>
          <w:rFonts w:ascii="Book Antiqua" w:hAnsi="Book Antiqua" w:cs="Arial"/>
          <w:b/>
          <w:sz w:val="24"/>
          <w:szCs w:val="24"/>
        </w:rPr>
      </w:pPr>
      <w:r w:rsidRPr="0097575C">
        <w:rPr>
          <w:rFonts w:ascii="Book Antiqua" w:hAnsi="Book Antiqua" w:cs="Arial"/>
          <w:b/>
          <w:sz w:val="24"/>
          <w:szCs w:val="24"/>
        </w:rPr>
        <w:br w:type="page"/>
      </w:r>
    </w:p>
    <w:p w14:paraId="034584E7" w14:textId="454A8B2F" w:rsidR="00974359" w:rsidRPr="0097575C" w:rsidRDefault="00050007" w:rsidP="005C28AD">
      <w:pPr>
        <w:spacing w:after="0" w:line="360" w:lineRule="auto"/>
        <w:jc w:val="both"/>
        <w:rPr>
          <w:rFonts w:ascii="Book Antiqua" w:hAnsi="Book Antiqua" w:cs="Arial"/>
          <w:sz w:val="24"/>
          <w:szCs w:val="24"/>
        </w:rPr>
      </w:pPr>
      <w:r w:rsidRPr="0097575C">
        <w:rPr>
          <w:rFonts w:ascii="Book Antiqua" w:hAnsi="Book Antiqua" w:cs="Arial"/>
          <w:b/>
          <w:sz w:val="24"/>
          <w:szCs w:val="24"/>
        </w:rPr>
        <w:lastRenderedPageBreak/>
        <w:t xml:space="preserve">Abstract: </w:t>
      </w:r>
    </w:p>
    <w:p w14:paraId="0A8A6204" w14:textId="0CEFD761" w:rsidR="004C0ECB" w:rsidRDefault="006E0053" w:rsidP="005C28AD">
      <w:pPr>
        <w:spacing w:after="0" w:line="360" w:lineRule="auto"/>
        <w:jc w:val="both"/>
        <w:rPr>
          <w:rFonts w:ascii="Book Antiqua" w:hAnsi="Book Antiqua" w:cs="Arial"/>
          <w:sz w:val="24"/>
          <w:szCs w:val="24"/>
          <w:lang w:eastAsia="zh-CN"/>
        </w:rPr>
      </w:pPr>
      <w:r w:rsidRPr="0097575C">
        <w:rPr>
          <w:rFonts w:ascii="Book Antiqua" w:hAnsi="Book Antiqua" w:cs="Arial"/>
          <w:b/>
          <w:sz w:val="24"/>
          <w:szCs w:val="24"/>
        </w:rPr>
        <w:t>AIM</w:t>
      </w:r>
      <w:r w:rsidR="004C0ECB" w:rsidRPr="0097575C">
        <w:rPr>
          <w:rFonts w:ascii="Book Antiqua" w:hAnsi="Book Antiqua" w:cs="Arial"/>
          <w:b/>
          <w:sz w:val="24"/>
          <w:szCs w:val="24"/>
        </w:rPr>
        <w:t>:</w:t>
      </w:r>
      <w:r w:rsidR="004C0ECB" w:rsidRPr="0097575C">
        <w:rPr>
          <w:rFonts w:ascii="Book Antiqua" w:hAnsi="Book Antiqua" w:cs="Arial"/>
          <w:sz w:val="24"/>
          <w:szCs w:val="24"/>
        </w:rPr>
        <w:t xml:space="preserve"> </w:t>
      </w:r>
      <w:r w:rsidR="001210EC" w:rsidRPr="0097575C">
        <w:rPr>
          <w:rFonts w:ascii="Book Antiqua" w:hAnsi="Book Antiqua" w:cs="Arial"/>
          <w:sz w:val="24"/>
          <w:szCs w:val="24"/>
        </w:rPr>
        <w:t>T</w:t>
      </w:r>
      <w:r w:rsidR="004C0ECB" w:rsidRPr="0097575C">
        <w:rPr>
          <w:rFonts w:ascii="Book Antiqua" w:hAnsi="Book Antiqua" w:cs="Arial"/>
          <w:sz w:val="24"/>
          <w:szCs w:val="24"/>
        </w:rPr>
        <w:t xml:space="preserve">o evaluate the effect of </w:t>
      </w:r>
      <w:r w:rsidR="001210EC" w:rsidRPr="0097575C">
        <w:rPr>
          <w:rFonts w:ascii="Book Antiqua" w:hAnsi="Book Antiqua" w:cs="Arial"/>
          <w:sz w:val="24"/>
          <w:szCs w:val="24"/>
        </w:rPr>
        <w:t xml:space="preserve">long haul </w:t>
      </w:r>
      <w:r w:rsidR="004C0ECB" w:rsidRPr="0097575C">
        <w:rPr>
          <w:rFonts w:ascii="Book Antiqua" w:hAnsi="Book Antiqua" w:cs="Arial"/>
          <w:sz w:val="24"/>
          <w:szCs w:val="24"/>
        </w:rPr>
        <w:t>airplane transport of donor livers on post-</w:t>
      </w:r>
      <w:r w:rsidR="00E75FB4" w:rsidRPr="0097575C">
        <w:rPr>
          <w:rFonts w:ascii="Book Antiqua" w:hAnsi="Book Antiqua" w:cs="Arial"/>
          <w:sz w:val="24"/>
          <w:szCs w:val="24"/>
        </w:rPr>
        <w:t>transplant</w:t>
      </w:r>
      <w:r w:rsidR="004C0ECB" w:rsidRPr="0097575C">
        <w:rPr>
          <w:rFonts w:ascii="Book Antiqua" w:hAnsi="Book Antiqua" w:cs="Arial"/>
          <w:sz w:val="24"/>
          <w:szCs w:val="24"/>
        </w:rPr>
        <w:t xml:space="preserve"> outcomes. </w:t>
      </w:r>
    </w:p>
    <w:p w14:paraId="1783B9E0" w14:textId="77777777" w:rsidR="0097575C" w:rsidRPr="0097575C" w:rsidRDefault="0097575C" w:rsidP="005C28AD">
      <w:pPr>
        <w:spacing w:after="0" w:line="360" w:lineRule="auto"/>
        <w:jc w:val="both"/>
        <w:rPr>
          <w:rFonts w:ascii="Book Antiqua" w:hAnsi="Book Antiqua" w:cs="Arial"/>
          <w:sz w:val="24"/>
          <w:szCs w:val="24"/>
          <w:lang w:eastAsia="zh-CN"/>
        </w:rPr>
      </w:pPr>
    </w:p>
    <w:p w14:paraId="5E44D0DF" w14:textId="15325C16" w:rsidR="00FF2CA8" w:rsidRDefault="0097575C" w:rsidP="005C28AD">
      <w:pPr>
        <w:spacing w:after="0" w:line="360" w:lineRule="auto"/>
        <w:jc w:val="both"/>
        <w:rPr>
          <w:rFonts w:ascii="Book Antiqua" w:hAnsi="Book Antiqua" w:cs="Arial"/>
          <w:sz w:val="24"/>
          <w:szCs w:val="24"/>
          <w:lang w:eastAsia="zh-CN"/>
        </w:rPr>
      </w:pPr>
      <w:r w:rsidRPr="0097575C">
        <w:rPr>
          <w:rFonts w:ascii="Book Antiqua" w:hAnsi="Book Antiqua" w:cs="Arial"/>
          <w:b/>
          <w:sz w:val="24"/>
          <w:szCs w:val="24"/>
        </w:rPr>
        <w:t>METHODS</w:t>
      </w:r>
      <w:r w:rsidR="004C0ECB" w:rsidRPr="0097575C">
        <w:rPr>
          <w:rFonts w:ascii="Book Antiqua" w:hAnsi="Book Antiqua" w:cs="Arial"/>
          <w:b/>
          <w:sz w:val="24"/>
          <w:szCs w:val="24"/>
        </w:rPr>
        <w:t>:</w:t>
      </w:r>
      <w:r w:rsidR="004C0ECB" w:rsidRPr="0097575C">
        <w:rPr>
          <w:rFonts w:ascii="Book Antiqua" w:hAnsi="Book Antiqua" w:cs="Arial"/>
          <w:sz w:val="24"/>
          <w:szCs w:val="24"/>
        </w:rPr>
        <w:t xml:space="preserve"> </w:t>
      </w:r>
      <w:r w:rsidR="00461538" w:rsidRPr="0097575C">
        <w:rPr>
          <w:rFonts w:ascii="Book Antiqua" w:hAnsi="Book Antiqua" w:cs="Arial"/>
          <w:sz w:val="24"/>
          <w:szCs w:val="24"/>
        </w:rPr>
        <w:t xml:space="preserve">A retrospective cohort study of </w:t>
      </w:r>
      <w:r w:rsidR="00446013" w:rsidRPr="0097575C">
        <w:rPr>
          <w:rFonts w:ascii="Book Antiqua" w:hAnsi="Book Antiqua" w:cs="Arial"/>
          <w:sz w:val="24"/>
          <w:szCs w:val="24"/>
        </w:rPr>
        <w:t xml:space="preserve">patients who received a </w:t>
      </w:r>
      <w:r w:rsidR="00DC049E" w:rsidRPr="0097575C">
        <w:rPr>
          <w:rFonts w:ascii="Book Antiqua" w:hAnsi="Book Antiqua" w:cs="Arial"/>
          <w:sz w:val="24"/>
          <w:szCs w:val="24"/>
        </w:rPr>
        <w:t>liver transplantation</w:t>
      </w:r>
      <w:r w:rsidR="007A149A" w:rsidRPr="0097575C">
        <w:rPr>
          <w:rFonts w:ascii="Book Antiqua" w:hAnsi="Book Antiqua" w:cs="Arial"/>
          <w:sz w:val="24"/>
          <w:szCs w:val="24"/>
        </w:rPr>
        <w:t xml:space="preserve"> </w:t>
      </w:r>
      <w:r w:rsidR="00C20845" w:rsidRPr="0097575C">
        <w:rPr>
          <w:rFonts w:ascii="Book Antiqua" w:hAnsi="Book Antiqua" w:cs="Arial"/>
          <w:sz w:val="24"/>
          <w:szCs w:val="24"/>
        </w:rPr>
        <w:t xml:space="preserve">was performed </w:t>
      </w:r>
      <w:r w:rsidR="004C0ECB" w:rsidRPr="0097575C">
        <w:rPr>
          <w:rFonts w:ascii="Book Antiqua" w:hAnsi="Book Antiqua" w:cs="Arial"/>
          <w:sz w:val="24"/>
          <w:szCs w:val="24"/>
        </w:rPr>
        <w:t>in Perth</w:t>
      </w:r>
      <w:r w:rsidR="00560A1F" w:rsidRPr="0097575C">
        <w:rPr>
          <w:rFonts w:ascii="Book Antiqua" w:hAnsi="Book Antiqua" w:cs="Arial"/>
          <w:sz w:val="24"/>
          <w:szCs w:val="24"/>
        </w:rPr>
        <w:t>, Australia</w:t>
      </w:r>
      <w:r w:rsidR="004C0ECB" w:rsidRPr="0097575C">
        <w:rPr>
          <w:rFonts w:ascii="Book Antiqua" w:hAnsi="Book Antiqua" w:cs="Arial"/>
          <w:sz w:val="24"/>
          <w:szCs w:val="24"/>
        </w:rPr>
        <w:t xml:space="preserve"> from 1992 to 2012. Donor and recipient characteristics </w:t>
      </w:r>
      <w:r w:rsidR="00C536CB" w:rsidRPr="0097575C">
        <w:rPr>
          <w:rFonts w:ascii="Book Antiqua" w:hAnsi="Book Antiqua" w:cs="Arial"/>
          <w:sz w:val="24"/>
          <w:szCs w:val="24"/>
        </w:rPr>
        <w:t xml:space="preserve">information </w:t>
      </w:r>
      <w:r w:rsidR="004C0ECB" w:rsidRPr="0097575C">
        <w:rPr>
          <w:rFonts w:ascii="Book Antiqua" w:hAnsi="Book Antiqua" w:cs="Arial"/>
          <w:sz w:val="24"/>
          <w:szCs w:val="24"/>
        </w:rPr>
        <w:t xml:space="preserve">were </w:t>
      </w:r>
      <w:r w:rsidR="00904D50" w:rsidRPr="0097575C">
        <w:rPr>
          <w:rFonts w:ascii="Book Antiqua" w:hAnsi="Book Antiqua" w:cs="Arial"/>
          <w:sz w:val="24"/>
          <w:szCs w:val="24"/>
        </w:rPr>
        <w:t>extracted</w:t>
      </w:r>
      <w:r w:rsidR="00C20845" w:rsidRPr="0097575C">
        <w:rPr>
          <w:rFonts w:ascii="Book Antiqua" w:hAnsi="Book Antiqua" w:cs="Arial"/>
          <w:sz w:val="24"/>
          <w:szCs w:val="24"/>
        </w:rPr>
        <w:t xml:space="preserve"> from Western Australian liver transplantation service database</w:t>
      </w:r>
      <w:r w:rsidR="004C0ECB" w:rsidRPr="0097575C">
        <w:rPr>
          <w:rFonts w:ascii="Book Antiqua" w:hAnsi="Book Antiqua" w:cs="Arial"/>
          <w:sz w:val="24"/>
          <w:szCs w:val="24"/>
        </w:rPr>
        <w:t xml:space="preserve">. </w:t>
      </w:r>
      <w:r w:rsidR="00C536CB" w:rsidRPr="0097575C">
        <w:rPr>
          <w:rFonts w:ascii="Book Antiqua" w:hAnsi="Book Antiqua" w:cs="Arial"/>
          <w:sz w:val="24"/>
          <w:szCs w:val="24"/>
        </w:rPr>
        <w:t xml:space="preserve">Patients were followed up for a mean of six years. </w:t>
      </w:r>
      <w:r w:rsidR="00997D00" w:rsidRPr="0097575C">
        <w:rPr>
          <w:rFonts w:ascii="Book Antiqua" w:hAnsi="Book Antiqua" w:cs="Arial"/>
          <w:sz w:val="24"/>
          <w:szCs w:val="24"/>
        </w:rPr>
        <w:t>Patient and graft s</w:t>
      </w:r>
      <w:r w:rsidR="007A149A" w:rsidRPr="0097575C">
        <w:rPr>
          <w:rFonts w:ascii="Book Antiqua" w:hAnsi="Book Antiqua" w:cs="Arial"/>
          <w:sz w:val="24"/>
          <w:szCs w:val="24"/>
        </w:rPr>
        <w:t>urvival w</w:t>
      </w:r>
      <w:r w:rsidR="00997D00" w:rsidRPr="0097575C">
        <w:rPr>
          <w:rFonts w:ascii="Book Antiqua" w:hAnsi="Book Antiqua" w:cs="Arial"/>
          <w:sz w:val="24"/>
          <w:szCs w:val="24"/>
        </w:rPr>
        <w:t>ere</w:t>
      </w:r>
      <w:r w:rsidR="007A149A" w:rsidRPr="0097575C">
        <w:rPr>
          <w:rFonts w:ascii="Book Antiqua" w:hAnsi="Book Antiqua" w:cs="Arial"/>
          <w:sz w:val="24"/>
          <w:szCs w:val="24"/>
        </w:rPr>
        <w:t xml:space="preserve"> </w:t>
      </w:r>
      <w:r w:rsidR="008451BB" w:rsidRPr="0097575C">
        <w:rPr>
          <w:rFonts w:ascii="Book Antiqua" w:hAnsi="Book Antiqua" w:cs="Arial"/>
          <w:sz w:val="24"/>
          <w:szCs w:val="24"/>
        </w:rPr>
        <w:t xml:space="preserve">evaluated </w:t>
      </w:r>
      <w:r w:rsidR="00997D00" w:rsidRPr="0097575C">
        <w:rPr>
          <w:rFonts w:ascii="Book Antiqua" w:hAnsi="Book Antiqua" w:cs="Arial"/>
          <w:sz w:val="24"/>
          <w:szCs w:val="24"/>
        </w:rPr>
        <w:t xml:space="preserve">and </w:t>
      </w:r>
      <w:r w:rsidR="007A149A" w:rsidRPr="0097575C">
        <w:rPr>
          <w:rFonts w:ascii="Book Antiqua" w:hAnsi="Book Antiqua" w:cs="Arial"/>
          <w:sz w:val="24"/>
          <w:szCs w:val="24"/>
        </w:rPr>
        <w:t xml:space="preserve">compared between patients who received a </w:t>
      </w:r>
      <w:r w:rsidR="00C20845" w:rsidRPr="0097575C">
        <w:rPr>
          <w:rFonts w:ascii="Book Antiqua" w:hAnsi="Book Antiqua" w:cs="Arial"/>
          <w:sz w:val="24"/>
          <w:szCs w:val="24"/>
        </w:rPr>
        <w:t>local donor liver and those who received an airplane transported donor liver. Predictors of survival were determined</w:t>
      </w:r>
      <w:r w:rsidR="00FF2CA8" w:rsidRPr="0097575C">
        <w:rPr>
          <w:rFonts w:ascii="Book Antiqua" w:hAnsi="Book Antiqua" w:cs="Arial"/>
          <w:sz w:val="24"/>
          <w:szCs w:val="24"/>
        </w:rPr>
        <w:t xml:space="preserve"> by univariate and multivariate analysis using cox regression.</w:t>
      </w:r>
    </w:p>
    <w:p w14:paraId="48037DAD" w14:textId="77777777" w:rsidR="0097575C" w:rsidRPr="0097575C" w:rsidRDefault="0097575C" w:rsidP="005C28AD">
      <w:pPr>
        <w:spacing w:after="0" w:line="360" w:lineRule="auto"/>
        <w:jc w:val="both"/>
        <w:rPr>
          <w:rFonts w:ascii="Book Antiqua" w:hAnsi="Book Antiqua" w:cs="Arial"/>
          <w:sz w:val="24"/>
          <w:szCs w:val="24"/>
          <w:lang w:eastAsia="zh-CN"/>
        </w:rPr>
      </w:pPr>
    </w:p>
    <w:p w14:paraId="780EA177" w14:textId="1C7C39D5" w:rsidR="004C0ECB" w:rsidRDefault="0097575C" w:rsidP="005C28AD">
      <w:pPr>
        <w:spacing w:after="0" w:line="360" w:lineRule="auto"/>
        <w:jc w:val="both"/>
        <w:rPr>
          <w:rFonts w:ascii="Book Antiqua" w:hAnsi="Book Antiqua" w:cs="Arial"/>
          <w:sz w:val="24"/>
          <w:szCs w:val="24"/>
          <w:lang w:eastAsia="zh-CN"/>
        </w:rPr>
      </w:pPr>
      <w:r w:rsidRPr="0097575C">
        <w:rPr>
          <w:rFonts w:ascii="Book Antiqua" w:hAnsi="Book Antiqua" w:cs="Arial"/>
          <w:b/>
          <w:sz w:val="24"/>
          <w:szCs w:val="24"/>
        </w:rPr>
        <w:t>RESULTS</w:t>
      </w:r>
      <w:r w:rsidR="004C0ECB" w:rsidRPr="0097575C">
        <w:rPr>
          <w:rFonts w:ascii="Book Antiqua" w:hAnsi="Book Antiqua" w:cs="Arial"/>
          <w:b/>
          <w:sz w:val="24"/>
          <w:szCs w:val="24"/>
        </w:rPr>
        <w:t>:</w:t>
      </w:r>
      <w:r w:rsidR="004C0ECB" w:rsidRPr="0097575C">
        <w:rPr>
          <w:rFonts w:ascii="Book Antiqua" w:hAnsi="Book Antiqua" w:cs="Arial"/>
          <w:sz w:val="24"/>
          <w:szCs w:val="24"/>
        </w:rPr>
        <w:t xml:space="preserve"> 193 patients received a local donor liver and 93 patients received an airplane transported donor liver. Airplane transported livers had a significantly lower </w:t>
      </w:r>
      <w:r w:rsidR="002158F1" w:rsidRPr="0097575C">
        <w:rPr>
          <w:rFonts w:ascii="Book Antiqua" w:hAnsi="Book Antiqua" w:cs="Arial"/>
          <w:sz w:val="24"/>
          <w:szCs w:val="24"/>
        </w:rPr>
        <w:t>alanine transaminase</w:t>
      </w:r>
      <w:r w:rsidR="004C0ECB" w:rsidRPr="0097575C">
        <w:rPr>
          <w:rFonts w:ascii="Book Antiqua" w:hAnsi="Book Antiqua" w:cs="Arial"/>
          <w:sz w:val="24"/>
          <w:szCs w:val="24"/>
        </w:rPr>
        <w:t xml:space="preserve"> (mean: 45</w:t>
      </w:r>
      <w:r>
        <w:rPr>
          <w:rFonts w:ascii="Book Antiqua" w:hAnsi="Book Antiqua" w:cs="Arial" w:hint="eastAsia"/>
          <w:sz w:val="24"/>
          <w:szCs w:val="24"/>
          <w:lang w:eastAsia="zh-CN"/>
        </w:rPr>
        <w:t xml:space="preserve"> </w:t>
      </w:r>
      <w:r>
        <w:rPr>
          <w:rFonts w:ascii="Book Antiqua" w:hAnsi="Book Antiqua" w:cs="Arial"/>
          <w:sz w:val="24"/>
          <w:szCs w:val="24"/>
        </w:rPr>
        <w:sym w:font="Symbol" w:char="F06D"/>
      </w:r>
      <w:r w:rsidR="004C0ECB" w:rsidRPr="0097575C">
        <w:rPr>
          <w:rFonts w:ascii="Book Antiqua" w:hAnsi="Book Antiqua" w:cs="Arial"/>
          <w:sz w:val="24"/>
          <w:szCs w:val="24"/>
        </w:rPr>
        <w:t>/</w:t>
      </w:r>
      <w:r w:rsidRPr="0097575C">
        <w:rPr>
          <w:rFonts w:ascii="Book Antiqua" w:hAnsi="Book Antiqua" w:cs="Arial"/>
          <w:sz w:val="24"/>
          <w:szCs w:val="24"/>
        </w:rPr>
        <w:t>L</w:t>
      </w:r>
      <w:r w:rsidR="004C0ECB" w:rsidRPr="0097575C">
        <w:rPr>
          <w:rFonts w:ascii="Book Antiqua" w:hAnsi="Book Antiqua" w:cs="Arial"/>
          <w:sz w:val="24"/>
          <w:szCs w:val="24"/>
        </w:rPr>
        <w:t xml:space="preserve"> </w:t>
      </w:r>
      <w:r w:rsidR="004C0ECB" w:rsidRPr="0097575C">
        <w:rPr>
          <w:rFonts w:ascii="Book Antiqua" w:hAnsi="Book Antiqua" w:cs="Arial"/>
          <w:i/>
          <w:sz w:val="24"/>
          <w:szCs w:val="24"/>
        </w:rPr>
        <w:t>vs</w:t>
      </w:r>
      <w:r w:rsidR="004C0ECB" w:rsidRPr="0097575C">
        <w:rPr>
          <w:rFonts w:ascii="Book Antiqua" w:hAnsi="Book Antiqua" w:cs="Arial"/>
          <w:sz w:val="24"/>
          <w:szCs w:val="24"/>
        </w:rPr>
        <w:t xml:space="preserve"> 84</w:t>
      </w:r>
      <w:r>
        <w:rPr>
          <w:rFonts w:ascii="Book Antiqua" w:hAnsi="Book Antiqua" w:cs="Arial" w:hint="eastAsia"/>
          <w:sz w:val="24"/>
          <w:szCs w:val="24"/>
          <w:lang w:eastAsia="zh-CN"/>
        </w:rPr>
        <w:t xml:space="preserve"> </w:t>
      </w:r>
      <w:r>
        <w:rPr>
          <w:rFonts w:ascii="Book Antiqua" w:hAnsi="Book Antiqua" w:cs="Arial"/>
          <w:sz w:val="24"/>
          <w:szCs w:val="24"/>
        </w:rPr>
        <w:sym w:font="Symbol" w:char="F06D"/>
      </w:r>
      <w:r w:rsidRPr="0097575C">
        <w:rPr>
          <w:rFonts w:ascii="Book Antiqua" w:hAnsi="Book Antiqua" w:cs="Arial"/>
          <w:sz w:val="24"/>
          <w:szCs w:val="24"/>
        </w:rPr>
        <w:t>/L</w:t>
      </w:r>
      <w:r w:rsidR="004C0ECB" w:rsidRPr="0097575C">
        <w:rPr>
          <w:rFonts w:ascii="Book Antiqua" w:hAnsi="Book Antiqua" w:cs="Arial"/>
          <w:sz w:val="24"/>
          <w:szCs w:val="24"/>
        </w:rPr>
        <w:t xml:space="preserve">, </w:t>
      </w:r>
      <w:r w:rsidRPr="0097575C">
        <w:rPr>
          <w:rFonts w:ascii="Book Antiqua" w:hAnsi="Book Antiqua" w:cs="Arial"/>
          <w:i/>
          <w:sz w:val="24"/>
          <w:szCs w:val="24"/>
        </w:rPr>
        <w:t>P</w:t>
      </w:r>
      <w:r>
        <w:rPr>
          <w:rFonts w:ascii="Book Antiqua" w:hAnsi="Book Antiqua" w:cs="Arial"/>
          <w:sz w:val="24"/>
          <w:szCs w:val="24"/>
          <w:lang w:eastAsia="zh-CN"/>
        </w:rPr>
        <w:t xml:space="preserve"> </w:t>
      </w:r>
      <w:r w:rsidR="004C0ECB" w:rsidRPr="0097575C">
        <w:rPr>
          <w:rFonts w:ascii="Book Antiqua" w:hAnsi="Book Antiqua" w:cs="Arial"/>
          <w:sz w:val="24"/>
          <w:szCs w:val="24"/>
        </w:rPr>
        <w:t>=</w:t>
      </w:r>
      <w:r>
        <w:rPr>
          <w:rFonts w:ascii="Book Antiqua" w:hAnsi="Book Antiqua" w:cs="Arial" w:hint="eastAsia"/>
          <w:sz w:val="24"/>
          <w:szCs w:val="24"/>
          <w:lang w:eastAsia="zh-CN"/>
        </w:rPr>
        <w:t xml:space="preserve"> </w:t>
      </w:r>
      <w:r w:rsidR="004C0ECB" w:rsidRPr="0097575C">
        <w:rPr>
          <w:rFonts w:ascii="Book Antiqua" w:hAnsi="Book Antiqua" w:cs="Arial"/>
          <w:sz w:val="24"/>
          <w:szCs w:val="24"/>
        </w:rPr>
        <w:t>0.035)</w:t>
      </w:r>
      <w:r w:rsidR="00220801" w:rsidRPr="0097575C">
        <w:rPr>
          <w:rFonts w:ascii="Book Antiqua" w:hAnsi="Book Antiqua" w:cs="Arial"/>
          <w:sz w:val="24"/>
          <w:szCs w:val="24"/>
        </w:rPr>
        <w:t xml:space="preserve">, higher donor risk index (mean: 1.88 </w:t>
      </w:r>
      <w:r w:rsidRPr="0097575C">
        <w:rPr>
          <w:rFonts w:ascii="Book Antiqua" w:hAnsi="Book Antiqua" w:cs="Arial"/>
          <w:i/>
          <w:sz w:val="24"/>
          <w:szCs w:val="24"/>
        </w:rPr>
        <w:t>vs</w:t>
      </w:r>
      <w:r w:rsidR="00220801" w:rsidRPr="0097575C">
        <w:rPr>
          <w:rFonts w:ascii="Book Antiqua" w:hAnsi="Book Antiqua" w:cs="Arial"/>
          <w:sz w:val="24"/>
          <w:szCs w:val="24"/>
        </w:rPr>
        <w:t xml:space="preserve"> 1.</w:t>
      </w:r>
      <w:r w:rsidR="00296C82" w:rsidRPr="0097575C">
        <w:rPr>
          <w:rFonts w:ascii="Book Antiqua" w:hAnsi="Book Antiqua" w:cs="Arial"/>
          <w:sz w:val="24"/>
          <w:szCs w:val="24"/>
        </w:rPr>
        <w:t>42,</w:t>
      </w:r>
      <w:r w:rsidR="00220801" w:rsidRPr="0097575C">
        <w:rPr>
          <w:rFonts w:ascii="Book Antiqua" w:hAnsi="Book Antiqua" w:cs="Arial"/>
          <w:sz w:val="24"/>
          <w:szCs w:val="24"/>
        </w:rPr>
        <w:t xml:space="preserve"> </w:t>
      </w:r>
      <w:r w:rsidRPr="0097575C">
        <w:rPr>
          <w:rFonts w:ascii="Book Antiqua" w:hAnsi="Book Antiqua" w:cs="Arial"/>
          <w:i/>
          <w:sz w:val="24"/>
          <w:szCs w:val="24"/>
        </w:rPr>
        <w:t>P</w:t>
      </w:r>
      <w:r>
        <w:rPr>
          <w:rFonts w:ascii="Book Antiqua" w:hAnsi="Book Antiqua" w:cs="Arial"/>
          <w:sz w:val="24"/>
          <w:szCs w:val="24"/>
          <w:lang w:eastAsia="zh-CN"/>
        </w:rPr>
        <w:t xml:space="preserve"> </w:t>
      </w:r>
      <w:r w:rsidR="00220801" w:rsidRPr="0097575C">
        <w:rPr>
          <w:rFonts w:ascii="Book Antiqua" w:hAnsi="Book Antiqua" w:cs="Arial"/>
          <w:sz w:val="24"/>
          <w:szCs w:val="24"/>
        </w:rPr>
        <w:t>&lt;</w:t>
      </w:r>
      <w:r>
        <w:rPr>
          <w:rFonts w:ascii="Book Antiqua" w:hAnsi="Book Antiqua" w:cs="Arial" w:hint="eastAsia"/>
          <w:sz w:val="24"/>
          <w:szCs w:val="24"/>
          <w:lang w:eastAsia="zh-CN"/>
        </w:rPr>
        <w:t xml:space="preserve"> </w:t>
      </w:r>
      <w:r w:rsidR="00220801" w:rsidRPr="0097575C">
        <w:rPr>
          <w:rFonts w:ascii="Book Antiqua" w:hAnsi="Book Antiqua" w:cs="Arial"/>
          <w:sz w:val="24"/>
          <w:szCs w:val="24"/>
        </w:rPr>
        <w:t>0.001)</w:t>
      </w:r>
      <w:r w:rsidR="00901561">
        <w:rPr>
          <w:rFonts w:ascii="Book Antiqua" w:hAnsi="Book Antiqua" w:cs="Arial" w:hint="eastAsia"/>
          <w:sz w:val="24"/>
          <w:szCs w:val="24"/>
          <w:lang w:eastAsia="zh-CN"/>
        </w:rPr>
        <w:t xml:space="preserve"> </w:t>
      </w:r>
      <w:r w:rsidR="004C0ECB" w:rsidRPr="0097575C">
        <w:rPr>
          <w:rFonts w:ascii="Book Antiqua" w:hAnsi="Book Antiqua" w:cs="Arial"/>
          <w:sz w:val="24"/>
          <w:szCs w:val="24"/>
        </w:rPr>
        <w:t xml:space="preserve">and longer </w:t>
      </w:r>
      <w:r w:rsidR="004A4E71" w:rsidRPr="0097575C">
        <w:rPr>
          <w:rFonts w:ascii="Book Antiqua" w:hAnsi="Book Antiqua" w:cs="Arial"/>
          <w:sz w:val="24"/>
          <w:szCs w:val="24"/>
        </w:rPr>
        <w:t>cold ischemic time (</w:t>
      </w:r>
      <w:r w:rsidR="00C536CB" w:rsidRPr="0097575C">
        <w:rPr>
          <w:rFonts w:ascii="Book Antiqua" w:hAnsi="Book Antiqua" w:cs="Arial"/>
          <w:sz w:val="24"/>
          <w:szCs w:val="24"/>
        </w:rPr>
        <w:t>CIT</w:t>
      </w:r>
      <w:r w:rsidR="004A4E71" w:rsidRPr="0097575C">
        <w:rPr>
          <w:rFonts w:ascii="Book Antiqua" w:hAnsi="Book Antiqua" w:cs="Arial"/>
          <w:sz w:val="24"/>
          <w:szCs w:val="24"/>
        </w:rPr>
        <w:t>)</w:t>
      </w:r>
      <w:r w:rsidR="004C0ECB" w:rsidRPr="0097575C">
        <w:rPr>
          <w:rFonts w:ascii="Book Antiqua" w:hAnsi="Book Antiqua" w:cs="Arial"/>
          <w:sz w:val="24"/>
          <w:szCs w:val="24"/>
        </w:rPr>
        <w:t xml:space="preserve"> (mean: 10.1 hours </w:t>
      </w:r>
      <w:r w:rsidR="004C0ECB" w:rsidRPr="006E0053">
        <w:rPr>
          <w:rFonts w:ascii="Book Antiqua" w:hAnsi="Book Antiqua" w:cs="Arial"/>
          <w:i/>
          <w:sz w:val="24"/>
          <w:szCs w:val="24"/>
        </w:rPr>
        <w:t>vs</w:t>
      </w:r>
      <w:r w:rsidR="004C0ECB" w:rsidRPr="0097575C">
        <w:rPr>
          <w:rFonts w:ascii="Book Antiqua" w:hAnsi="Book Antiqua" w:cs="Arial"/>
          <w:sz w:val="24"/>
          <w:szCs w:val="24"/>
        </w:rPr>
        <w:t xml:space="preserve"> 6.4 </w:t>
      </w:r>
      <w:r w:rsidR="006E0053">
        <w:rPr>
          <w:rFonts w:ascii="Book Antiqua" w:hAnsi="Book Antiqua" w:cs="Arial" w:hint="eastAsia"/>
          <w:sz w:val="24"/>
          <w:szCs w:val="24"/>
          <w:lang w:eastAsia="zh-CN"/>
        </w:rPr>
        <w:t>h</w:t>
      </w:r>
      <w:r w:rsidR="004C0ECB" w:rsidRPr="0097575C">
        <w:rPr>
          <w:rFonts w:ascii="Book Antiqua" w:hAnsi="Book Antiqua" w:cs="Arial"/>
          <w:sz w:val="24"/>
          <w:szCs w:val="24"/>
        </w:rPr>
        <w:t xml:space="preserve">, </w:t>
      </w:r>
      <w:r w:rsidR="006E0053" w:rsidRPr="0097575C">
        <w:rPr>
          <w:rFonts w:ascii="Book Antiqua" w:hAnsi="Book Antiqua" w:cs="Arial"/>
          <w:i/>
          <w:sz w:val="24"/>
          <w:szCs w:val="24"/>
        </w:rPr>
        <w:t>P</w:t>
      </w:r>
      <w:r w:rsidR="006E0053">
        <w:rPr>
          <w:rFonts w:ascii="Book Antiqua" w:hAnsi="Book Antiqua" w:cs="Arial" w:hint="eastAsia"/>
          <w:sz w:val="24"/>
          <w:szCs w:val="24"/>
          <w:lang w:eastAsia="zh-CN"/>
        </w:rPr>
        <w:t xml:space="preserve"> </w:t>
      </w:r>
      <w:r w:rsidR="004C0ECB" w:rsidRPr="0097575C">
        <w:rPr>
          <w:rFonts w:ascii="Book Antiqua" w:hAnsi="Book Antiqua" w:cs="Arial"/>
          <w:sz w:val="24"/>
          <w:szCs w:val="24"/>
        </w:rPr>
        <w:t>&lt;</w:t>
      </w:r>
      <w:r w:rsidR="006E0053">
        <w:rPr>
          <w:rFonts w:ascii="Book Antiqua" w:hAnsi="Book Antiqua" w:cs="Arial" w:hint="eastAsia"/>
          <w:sz w:val="24"/>
          <w:szCs w:val="24"/>
          <w:lang w:eastAsia="zh-CN"/>
        </w:rPr>
        <w:t xml:space="preserve"> </w:t>
      </w:r>
      <w:r w:rsidR="004C0ECB" w:rsidRPr="0097575C">
        <w:rPr>
          <w:rFonts w:ascii="Book Antiqua" w:hAnsi="Book Antiqua" w:cs="Arial"/>
          <w:sz w:val="24"/>
          <w:szCs w:val="24"/>
        </w:rPr>
        <w:t>0.001). There was a weak correlation between CIT and transport distance (</w:t>
      </w:r>
      <w:r w:rsidR="004C0ECB" w:rsidRPr="0097575C">
        <w:rPr>
          <w:rFonts w:ascii="Book Antiqua" w:hAnsi="Book Antiqua" w:cs="Arial"/>
          <w:i/>
          <w:sz w:val="24"/>
          <w:szCs w:val="24"/>
        </w:rPr>
        <w:t>r</w:t>
      </w:r>
      <w:r w:rsidR="004C0ECB" w:rsidRPr="0097575C">
        <w:rPr>
          <w:rFonts w:ascii="Book Antiqua" w:hAnsi="Book Antiqua" w:cs="Arial"/>
          <w:sz w:val="24"/>
          <w:szCs w:val="24"/>
          <w:vertAlign w:val="superscript"/>
        </w:rPr>
        <w:t>2</w:t>
      </w:r>
      <w:r>
        <w:rPr>
          <w:rFonts w:ascii="Book Antiqua" w:hAnsi="Book Antiqua" w:cs="Arial" w:hint="eastAsia"/>
          <w:sz w:val="24"/>
          <w:szCs w:val="24"/>
          <w:vertAlign w:val="superscript"/>
          <w:lang w:eastAsia="zh-CN"/>
        </w:rPr>
        <w:t xml:space="preserve"> </w:t>
      </w:r>
      <w:r w:rsidR="004C0ECB" w:rsidRPr="0097575C">
        <w:rPr>
          <w:rFonts w:ascii="Book Antiqua" w:hAnsi="Book Antiqua" w:cs="Arial"/>
          <w:sz w:val="24"/>
          <w:szCs w:val="24"/>
        </w:rPr>
        <w:t xml:space="preserve">= 0.29, </w:t>
      </w:r>
      <w:r w:rsidRPr="0097575C">
        <w:rPr>
          <w:rFonts w:ascii="Book Antiqua" w:hAnsi="Book Antiqua" w:cs="Arial"/>
          <w:i/>
          <w:sz w:val="24"/>
          <w:szCs w:val="24"/>
        </w:rPr>
        <w:t>P</w:t>
      </w:r>
      <w:r w:rsidRPr="0097575C">
        <w:rPr>
          <w:rFonts w:ascii="Book Antiqua" w:hAnsi="Book Antiqua" w:cs="Arial"/>
          <w:sz w:val="24"/>
          <w:szCs w:val="24"/>
        </w:rPr>
        <w:t xml:space="preserve"> </w:t>
      </w:r>
      <w:r w:rsidR="004C0ECB" w:rsidRPr="0097575C">
        <w:rPr>
          <w:rFonts w:ascii="Book Antiqua" w:hAnsi="Book Antiqua" w:cs="Arial"/>
          <w:sz w:val="24"/>
          <w:szCs w:val="24"/>
        </w:rPr>
        <w:t>&lt;</w:t>
      </w:r>
      <w:r>
        <w:rPr>
          <w:rFonts w:ascii="Book Antiqua" w:hAnsi="Book Antiqua" w:cs="Arial" w:hint="eastAsia"/>
          <w:sz w:val="24"/>
          <w:szCs w:val="24"/>
          <w:lang w:eastAsia="zh-CN"/>
        </w:rPr>
        <w:t xml:space="preserve"> </w:t>
      </w:r>
      <w:r w:rsidR="004C0ECB" w:rsidRPr="0097575C">
        <w:rPr>
          <w:rFonts w:ascii="Book Antiqua" w:hAnsi="Book Antiqua" w:cs="Arial"/>
          <w:sz w:val="24"/>
          <w:szCs w:val="24"/>
        </w:rPr>
        <w:t>0.001). Mean follow up was six years and 93 patients had graft failure. Multivariate analysis found only airplane transport retained significance for graft loss (HR</w:t>
      </w:r>
      <w:r>
        <w:rPr>
          <w:rFonts w:ascii="Book Antiqua" w:hAnsi="Book Antiqua" w:cs="Arial" w:hint="eastAsia"/>
          <w:sz w:val="24"/>
          <w:szCs w:val="24"/>
          <w:lang w:eastAsia="zh-CN"/>
        </w:rPr>
        <w:t xml:space="preserve"> =</w:t>
      </w:r>
      <w:r w:rsidR="004C0ECB" w:rsidRPr="0097575C">
        <w:rPr>
          <w:rFonts w:ascii="Book Antiqua" w:hAnsi="Book Antiqua" w:cs="Arial"/>
          <w:sz w:val="24"/>
          <w:szCs w:val="24"/>
        </w:rPr>
        <w:t xml:space="preserve"> 1.92</w:t>
      </w:r>
      <w:r>
        <w:rPr>
          <w:rFonts w:ascii="Book Antiqua" w:hAnsi="Book Antiqua" w:cs="Arial" w:hint="eastAsia"/>
          <w:sz w:val="24"/>
          <w:szCs w:val="24"/>
          <w:lang w:eastAsia="zh-CN"/>
        </w:rPr>
        <w:t>,</w:t>
      </w:r>
      <w:r w:rsidR="004C0ECB" w:rsidRPr="0097575C">
        <w:rPr>
          <w:rFonts w:ascii="Book Antiqua" w:hAnsi="Book Antiqua" w:cs="Arial"/>
          <w:sz w:val="24"/>
          <w:szCs w:val="24"/>
        </w:rPr>
        <w:t xml:space="preserve"> 95%CI: 1.16-3.17).</w:t>
      </w:r>
      <w:r w:rsidR="007C0468">
        <w:rPr>
          <w:rFonts w:ascii="Book Antiqua" w:hAnsi="Book Antiqua" w:cs="Arial"/>
          <w:sz w:val="24"/>
          <w:szCs w:val="24"/>
        </w:rPr>
        <w:t xml:space="preserve"> </w:t>
      </w:r>
      <w:r w:rsidR="004C0ECB" w:rsidRPr="0097575C">
        <w:rPr>
          <w:rFonts w:ascii="Book Antiqua" w:hAnsi="Book Antiqua" w:cs="Arial"/>
          <w:sz w:val="24"/>
          <w:szCs w:val="24"/>
        </w:rPr>
        <w:t>One year graft survival was 0.88 for those with a local liver and was 0.71 for those with an airplane transported liver. One year graft loss was due to primary graft non-function or associated with preservation injury in 20.8% of recipients of an airplane transported liver compared with 4.6% in those with a local liver (</w:t>
      </w:r>
      <w:r w:rsidRPr="0097575C">
        <w:rPr>
          <w:rFonts w:ascii="Book Antiqua" w:hAnsi="Book Antiqua" w:cs="Arial"/>
          <w:i/>
          <w:sz w:val="24"/>
          <w:szCs w:val="24"/>
        </w:rPr>
        <w:t>P</w:t>
      </w:r>
      <w:r w:rsidRPr="0097575C">
        <w:rPr>
          <w:rFonts w:ascii="Book Antiqua" w:hAnsi="Book Antiqua" w:cs="Arial"/>
          <w:sz w:val="24"/>
          <w:szCs w:val="24"/>
        </w:rPr>
        <w:t xml:space="preserve"> </w:t>
      </w:r>
      <w:r w:rsidR="004C0ECB" w:rsidRPr="0097575C">
        <w:rPr>
          <w:rFonts w:ascii="Book Antiqua" w:hAnsi="Book Antiqua" w:cs="Arial"/>
          <w:sz w:val="24"/>
          <w:szCs w:val="24"/>
        </w:rPr>
        <w:t>=</w:t>
      </w:r>
      <w:r>
        <w:rPr>
          <w:rFonts w:ascii="Book Antiqua" w:hAnsi="Book Antiqua" w:cs="Arial" w:hint="eastAsia"/>
          <w:sz w:val="24"/>
          <w:szCs w:val="24"/>
          <w:lang w:eastAsia="zh-CN"/>
        </w:rPr>
        <w:t xml:space="preserve"> </w:t>
      </w:r>
      <w:r w:rsidR="004C0ECB" w:rsidRPr="0097575C">
        <w:rPr>
          <w:rFonts w:ascii="Book Antiqua" w:hAnsi="Book Antiqua" w:cs="Arial"/>
          <w:sz w:val="24"/>
          <w:szCs w:val="24"/>
        </w:rPr>
        <w:t xml:space="preserve">0.027). </w:t>
      </w:r>
    </w:p>
    <w:p w14:paraId="14BEE7CD" w14:textId="77777777" w:rsidR="0097575C" w:rsidRPr="0097575C" w:rsidRDefault="0097575C" w:rsidP="005C28AD">
      <w:pPr>
        <w:spacing w:after="0" w:line="360" w:lineRule="auto"/>
        <w:jc w:val="both"/>
        <w:rPr>
          <w:rFonts w:ascii="Book Antiqua" w:hAnsi="Book Antiqua" w:cs="Arial"/>
          <w:sz w:val="24"/>
          <w:szCs w:val="24"/>
          <w:lang w:eastAsia="zh-CN"/>
        </w:rPr>
      </w:pPr>
    </w:p>
    <w:p w14:paraId="64554A7D" w14:textId="775AF19D" w:rsidR="004C0ECB" w:rsidRPr="0097575C" w:rsidRDefault="006E0053" w:rsidP="005C28AD">
      <w:pPr>
        <w:spacing w:after="0" w:line="360" w:lineRule="auto"/>
        <w:jc w:val="both"/>
        <w:rPr>
          <w:rFonts w:ascii="Book Antiqua" w:hAnsi="Book Antiqua" w:cs="Arial"/>
          <w:sz w:val="24"/>
          <w:szCs w:val="24"/>
        </w:rPr>
      </w:pPr>
      <w:r>
        <w:rPr>
          <w:rFonts w:ascii="Book Antiqua" w:hAnsi="Book Antiqua" w:cs="Arial"/>
          <w:b/>
          <w:sz w:val="24"/>
          <w:szCs w:val="24"/>
        </w:rPr>
        <w:t>CONCLUSION</w:t>
      </w:r>
      <w:r w:rsidR="004C0ECB" w:rsidRPr="0097575C">
        <w:rPr>
          <w:rFonts w:ascii="Book Antiqua" w:hAnsi="Book Antiqua" w:cs="Arial"/>
          <w:b/>
          <w:sz w:val="24"/>
          <w:szCs w:val="24"/>
        </w:rPr>
        <w:t>:</w:t>
      </w:r>
      <w:r w:rsidR="004C0ECB" w:rsidRPr="0097575C">
        <w:rPr>
          <w:rFonts w:ascii="Book Antiqua" w:hAnsi="Book Antiqua" w:cs="Arial"/>
          <w:sz w:val="24"/>
          <w:szCs w:val="24"/>
        </w:rPr>
        <w:t xml:space="preserve"> Airplane transport of donor livers was independently associated with reduced graft survival </w:t>
      </w:r>
      <w:r w:rsidR="001E0D10" w:rsidRPr="0097575C">
        <w:rPr>
          <w:rFonts w:ascii="Book Antiqua" w:hAnsi="Book Antiqua" w:cs="Arial"/>
          <w:sz w:val="24"/>
          <w:szCs w:val="24"/>
        </w:rPr>
        <w:t>following liver transplantation</w:t>
      </w:r>
      <w:r w:rsidR="004C0ECB" w:rsidRPr="0097575C">
        <w:rPr>
          <w:rFonts w:ascii="Book Antiqua" w:hAnsi="Book Antiqua" w:cs="Arial"/>
          <w:sz w:val="24"/>
          <w:szCs w:val="24"/>
        </w:rPr>
        <w:t xml:space="preserve">. </w:t>
      </w:r>
    </w:p>
    <w:p w14:paraId="3132F269" w14:textId="77777777" w:rsidR="004C0ECB" w:rsidRPr="0097575C" w:rsidRDefault="004C0ECB" w:rsidP="005C28AD">
      <w:pPr>
        <w:spacing w:after="0" w:line="360" w:lineRule="auto"/>
        <w:jc w:val="both"/>
        <w:rPr>
          <w:rFonts w:ascii="Book Antiqua" w:hAnsi="Book Antiqua" w:cs="Arial"/>
          <w:b/>
          <w:sz w:val="24"/>
          <w:szCs w:val="24"/>
        </w:rPr>
      </w:pPr>
    </w:p>
    <w:p w14:paraId="13D46350" w14:textId="7BF2F5B5" w:rsidR="00FA5F07" w:rsidRDefault="00C817F9" w:rsidP="005C28AD">
      <w:pPr>
        <w:spacing w:after="0" w:line="360" w:lineRule="auto"/>
        <w:jc w:val="both"/>
        <w:rPr>
          <w:rFonts w:ascii="Book Antiqua" w:hAnsi="Book Antiqua" w:cs="Arial"/>
          <w:sz w:val="24"/>
          <w:szCs w:val="24"/>
          <w:lang w:eastAsia="zh-CN"/>
        </w:rPr>
      </w:pPr>
      <w:r w:rsidRPr="0097575C">
        <w:rPr>
          <w:rFonts w:ascii="Book Antiqua" w:hAnsi="Book Antiqua" w:cs="Arial"/>
          <w:b/>
          <w:sz w:val="24"/>
          <w:szCs w:val="24"/>
        </w:rPr>
        <w:t xml:space="preserve">Key words: </w:t>
      </w:r>
      <w:r w:rsidR="0097575C" w:rsidRPr="0097575C">
        <w:rPr>
          <w:rFonts w:ascii="Book Antiqua" w:hAnsi="Book Antiqua" w:cs="Arial"/>
          <w:sz w:val="24"/>
          <w:szCs w:val="24"/>
        </w:rPr>
        <w:t xml:space="preserve">Airplane </w:t>
      </w:r>
      <w:r w:rsidR="005067CE" w:rsidRPr="0097575C">
        <w:rPr>
          <w:rFonts w:ascii="Book Antiqua" w:hAnsi="Book Antiqua" w:cs="Arial"/>
          <w:sz w:val="24"/>
          <w:szCs w:val="24"/>
        </w:rPr>
        <w:t>transportation</w:t>
      </w:r>
      <w:r w:rsidRPr="0097575C">
        <w:rPr>
          <w:rFonts w:ascii="Book Antiqua" w:hAnsi="Book Antiqua" w:cs="Arial"/>
          <w:sz w:val="24"/>
          <w:szCs w:val="24"/>
        </w:rPr>
        <w:t xml:space="preserve">; </w:t>
      </w:r>
      <w:r w:rsidR="0097575C" w:rsidRPr="0097575C">
        <w:rPr>
          <w:rFonts w:ascii="Book Antiqua" w:hAnsi="Book Antiqua" w:cs="Arial"/>
          <w:sz w:val="24"/>
          <w:szCs w:val="24"/>
        </w:rPr>
        <w:t xml:space="preserve">Cold </w:t>
      </w:r>
      <w:r w:rsidR="00FC0057" w:rsidRPr="0097575C">
        <w:rPr>
          <w:rFonts w:ascii="Book Antiqua" w:hAnsi="Book Antiqua" w:cs="Arial"/>
          <w:sz w:val="24"/>
          <w:szCs w:val="24"/>
        </w:rPr>
        <w:t xml:space="preserve">ischemic time; </w:t>
      </w:r>
      <w:r w:rsidR="0097575C" w:rsidRPr="0097575C">
        <w:rPr>
          <w:rFonts w:ascii="Book Antiqua" w:hAnsi="Book Antiqua" w:cs="Arial"/>
          <w:sz w:val="24"/>
          <w:szCs w:val="24"/>
        </w:rPr>
        <w:t xml:space="preserve">Graft </w:t>
      </w:r>
      <w:r w:rsidRPr="0097575C">
        <w:rPr>
          <w:rFonts w:ascii="Book Antiqua" w:hAnsi="Book Antiqua" w:cs="Arial"/>
          <w:sz w:val="24"/>
          <w:szCs w:val="24"/>
        </w:rPr>
        <w:t xml:space="preserve">survival; </w:t>
      </w:r>
      <w:r w:rsidR="0097575C" w:rsidRPr="0097575C">
        <w:rPr>
          <w:rFonts w:ascii="Book Antiqua" w:hAnsi="Book Antiqua" w:cs="Arial"/>
          <w:sz w:val="24"/>
          <w:szCs w:val="24"/>
        </w:rPr>
        <w:t xml:space="preserve">Donor </w:t>
      </w:r>
      <w:r w:rsidRPr="0097575C">
        <w:rPr>
          <w:rFonts w:ascii="Book Antiqua" w:hAnsi="Book Antiqua" w:cs="Arial"/>
          <w:sz w:val="24"/>
          <w:szCs w:val="24"/>
        </w:rPr>
        <w:t>location</w:t>
      </w:r>
      <w:r w:rsidR="0097575C">
        <w:rPr>
          <w:rFonts w:ascii="Book Antiqua" w:hAnsi="Book Antiqua" w:cs="Arial" w:hint="eastAsia"/>
          <w:sz w:val="24"/>
          <w:szCs w:val="24"/>
          <w:lang w:eastAsia="zh-CN"/>
        </w:rPr>
        <w:t>;</w:t>
      </w:r>
      <w:r w:rsidR="00FC0057" w:rsidRPr="0097575C">
        <w:rPr>
          <w:rFonts w:ascii="Book Antiqua" w:hAnsi="Book Antiqua" w:cs="Arial"/>
          <w:sz w:val="24"/>
          <w:szCs w:val="24"/>
        </w:rPr>
        <w:t xml:space="preserve"> </w:t>
      </w:r>
      <w:r w:rsidR="0097575C" w:rsidRPr="0097575C">
        <w:rPr>
          <w:rFonts w:ascii="Book Antiqua" w:hAnsi="Book Antiqua" w:cs="Arial"/>
          <w:sz w:val="24"/>
          <w:szCs w:val="24"/>
        </w:rPr>
        <w:t xml:space="preserve">Organ </w:t>
      </w:r>
      <w:r w:rsidR="00FC0057" w:rsidRPr="0097575C">
        <w:rPr>
          <w:rFonts w:ascii="Book Antiqua" w:hAnsi="Book Antiqua" w:cs="Arial"/>
          <w:sz w:val="24"/>
          <w:szCs w:val="24"/>
        </w:rPr>
        <w:t>damage</w:t>
      </w:r>
      <w:r w:rsidRPr="0097575C">
        <w:rPr>
          <w:rFonts w:ascii="Book Antiqua" w:hAnsi="Book Antiqua" w:cs="Arial"/>
          <w:sz w:val="24"/>
          <w:szCs w:val="24"/>
        </w:rPr>
        <w:t xml:space="preserve"> </w:t>
      </w:r>
    </w:p>
    <w:p w14:paraId="383C151E" w14:textId="77777777" w:rsidR="0097575C" w:rsidRDefault="0097575C" w:rsidP="005C28AD">
      <w:pPr>
        <w:spacing w:after="0" w:line="360" w:lineRule="auto"/>
        <w:jc w:val="both"/>
        <w:rPr>
          <w:rFonts w:ascii="Book Antiqua" w:hAnsi="Book Antiqua" w:cs="Arial"/>
          <w:sz w:val="24"/>
          <w:szCs w:val="24"/>
          <w:lang w:eastAsia="zh-CN"/>
        </w:rPr>
      </w:pPr>
    </w:p>
    <w:p w14:paraId="1ABBF894" w14:textId="77777777" w:rsidR="0097575C" w:rsidRDefault="0097575C" w:rsidP="005C28AD">
      <w:pPr>
        <w:spacing w:after="0" w:line="360" w:lineRule="auto"/>
        <w:jc w:val="both"/>
        <w:rPr>
          <w:rFonts w:ascii="Book Antiqua" w:hAnsi="Book Antiqua" w:cs="Arial"/>
          <w:sz w:val="24"/>
        </w:rPr>
      </w:pPr>
      <w:bookmarkStart w:id="19" w:name="OLE_LINK55"/>
      <w:bookmarkStart w:id="20" w:name="OLE_LINK56"/>
      <w:bookmarkStart w:id="21" w:name="OLE_LINK105"/>
      <w:bookmarkStart w:id="22" w:name="OLE_LINK116"/>
      <w:bookmarkStart w:id="23" w:name="OLE_LINK89"/>
      <w:r w:rsidRPr="0071780A">
        <w:rPr>
          <w:rFonts w:ascii="Book Antiqua" w:hAnsi="Book Antiqua"/>
          <w:b/>
          <w:sz w:val="24"/>
        </w:rPr>
        <w:t>©</w:t>
      </w:r>
      <w:bookmarkEnd w:id="19"/>
      <w:bookmarkEnd w:id="20"/>
      <w:r w:rsidRPr="0071780A">
        <w:rPr>
          <w:rFonts w:ascii="Book Antiqua" w:hAnsi="Book Antiqua" w:hint="eastAsia"/>
          <w:b/>
          <w:sz w:val="24"/>
        </w:rPr>
        <w:t xml:space="preserve"> </w:t>
      </w:r>
      <w:r w:rsidRPr="0071780A">
        <w:rPr>
          <w:rFonts w:ascii="Book Antiqua" w:hAnsi="Book Antiqua" w:cs="Arial"/>
          <w:b/>
          <w:sz w:val="24"/>
        </w:rPr>
        <w:t>The Author(s) 201</w:t>
      </w:r>
      <w:r>
        <w:rPr>
          <w:rFonts w:ascii="Book Antiqua" w:hAnsi="Book Antiqua" w:cs="Arial" w:hint="eastAsia"/>
          <w:b/>
          <w:sz w:val="24"/>
        </w:rPr>
        <w:t>6</w:t>
      </w:r>
      <w:r w:rsidRPr="0071780A">
        <w:rPr>
          <w:rFonts w:ascii="Book Antiqua" w:hAnsi="Book Antiqua" w:cs="Arial"/>
          <w:b/>
          <w:sz w:val="24"/>
        </w:rPr>
        <w:t xml:space="preserve">. </w:t>
      </w:r>
      <w:r w:rsidRPr="00B55A90">
        <w:rPr>
          <w:rFonts w:ascii="Book Antiqua" w:hAnsi="Book Antiqua" w:cs="Arial"/>
          <w:sz w:val="24"/>
        </w:rPr>
        <w:t>Published by Baishideng Publishing Group Inc. All rights reserved.</w:t>
      </w:r>
    </w:p>
    <w:bookmarkEnd w:id="21"/>
    <w:bookmarkEnd w:id="22"/>
    <w:bookmarkEnd w:id="23"/>
    <w:p w14:paraId="34953646" w14:textId="77777777" w:rsidR="0097575C" w:rsidRPr="0097575C" w:rsidRDefault="0097575C" w:rsidP="005C28AD">
      <w:pPr>
        <w:spacing w:after="0" w:line="360" w:lineRule="auto"/>
        <w:jc w:val="both"/>
        <w:rPr>
          <w:rFonts w:ascii="Book Antiqua" w:hAnsi="Book Antiqua" w:cs="Arial"/>
          <w:sz w:val="24"/>
          <w:szCs w:val="24"/>
          <w:lang w:eastAsia="zh-CN"/>
        </w:rPr>
      </w:pPr>
    </w:p>
    <w:p w14:paraId="08187533" w14:textId="372C6AEF" w:rsidR="00427411" w:rsidRDefault="00FA5F07" w:rsidP="005C28AD">
      <w:pPr>
        <w:spacing w:after="0" w:line="360" w:lineRule="auto"/>
        <w:jc w:val="both"/>
        <w:rPr>
          <w:rFonts w:ascii="Book Antiqua" w:hAnsi="Book Antiqua" w:cs="Arial"/>
          <w:sz w:val="24"/>
          <w:szCs w:val="24"/>
          <w:lang w:eastAsia="zh-CN"/>
        </w:rPr>
      </w:pPr>
      <w:r w:rsidRPr="0097575C">
        <w:rPr>
          <w:rFonts w:ascii="Book Antiqua" w:hAnsi="Book Antiqua" w:cs="Arial"/>
          <w:b/>
          <w:sz w:val="24"/>
          <w:szCs w:val="24"/>
        </w:rPr>
        <w:t xml:space="preserve">Core tip: </w:t>
      </w:r>
      <w:r w:rsidRPr="0097575C">
        <w:rPr>
          <w:rFonts w:ascii="Book Antiqua" w:hAnsi="Book Antiqua" w:cs="Arial"/>
          <w:sz w:val="24"/>
          <w:szCs w:val="24"/>
        </w:rPr>
        <w:t xml:space="preserve">This </w:t>
      </w:r>
      <w:r w:rsidR="00A75038" w:rsidRPr="0097575C">
        <w:rPr>
          <w:rFonts w:ascii="Book Antiqua" w:hAnsi="Book Antiqua" w:cs="Arial"/>
          <w:sz w:val="24"/>
          <w:szCs w:val="24"/>
        </w:rPr>
        <w:t>study demonstrated</w:t>
      </w:r>
      <w:r w:rsidRPr="0097575C">
        <w:rPr>
          <w:rFonts w:ascii="Book Antiqua" w:hAnsi="Book Antiqua" w:cs="Arial"/>
          <w:sz w:val="24"/>
          <w:szCs w:val="24"/>
        </w:rPr>
        <w:t xml:space="preserve"> a significantly decreased graft and patient survival for patients who received an airplane transported donor liver compared to a local donor liver not requiring airplane transport.</w:t>
      </w:r>
      <w:r w:rsidR="007C0468">
        <w:rPr>
          <w:rFonts w:ascii="Book Antiqua" w:hAnsi="Book Antiqua" w:cs="Arial"/>
          <w:sz w:val="24"/>
          <w:szCs w:val="24"/>
        </w:rPr>
        <w:t xml:space="preserve"> </w:t>
      </w:r>
      <w:r w:rsidR="00B508CC" w:rsidRPr="0097575C">
        <w:rPr>
          <w:rFonts w:ascii="Book Antiqua" w:hAnsi="Book Antiqua" w:cs="Arial"/>
          <w:sz w:val="24"/>
          <w:szCs w:val="24"/>
        </w:rPr>
        <w:t xml:space="preserve">The hazard ratio for airplane transported donor livers compared to local donor livers was 1.98 for graft survival and </w:t>
      </w:r>
      <w:r w:rsidR="00B508CC" w:rsidRPr="0097575C">
        <w:rPr>
          <w:rFonts w:ascii="Book Antiqua" w:hAnsi="Book Antiqua" w:cs="Arial"/>
          <w:sz w:val="24"/>
          <w:szCs w:val="24"/>
          <w:lang w:val="en-AU"/>
        </w:rPr>
        <w:t>1</w:t>
      </w:r>
      <w:r w:rsidR="00B508CC" w:rsidRPr="0097575C">
        <w:rPr>
          <w:rFonts w:ascii="Book Antiqua" w:hAnsi="Book Antiqua" w:cs="Arial"/>
          <w:sz w:val="24"/>
          <w:szCs w:val="24"/>
        </w:rPr>
        <w:t>.</w:t>
      </w:r>
      <w:r w:rsidR="00B508CC" w:rsidRPr="0097575C">
        <w:rPr>
          <w:rFonts w:ascii="Book Antiqua" w:hAnsi="Book Antiqua" w:cs="Arial"/>
          <w:sz w:val="24"/>
          <w:szCs w:val="24"/>
          <w:lang w:val="en-AU"/>
        </w:rPr>
        <w:t>86</w:t>
      </w:r>
      <w:r w:rsidR="00B508CC" w:rsidRPr="0097575C">
        <w:rPr>
          <w:rFonts w:ascii="Book Antiqua" w:hAnsi="Book Antiqua" w:cs="Arial"/>
          <w:sz w:val="24"/>
          <w:szCs w:val="24"/>
        </w:rPr>
        <w:t xml:space="preserve"> for patient survival. </w:t>
      </w:r>
      <w:r w:rsidR="00226B4A" w:rsidRPr="0097575C">
        <w:rPr>
          <w:rFonts w:ascii="Book Antiqua" w:hAnsi="Book Antiqua" w:cs="Arial"/>
          <w:sz w:val="24"/>
          <w:szCs w:val="24"/>
        </w:rPr>
        <w:t xml:space="preserve">The effect of airplane transportation </w:t>
      </w:r>
      <w:r w:rsidR="00EE319D" w:rsidRPr="0097575C">
        <w:rPr>
          <w:rFonts w:ascii="Book Antiqua" w:hAnsi="Book Antiqua" w:cs="Arial"/>
          <w:sz w:val="24"/>
          <w:szCs w:val="24"/>
        </w:rPr>
        <w:t>was independent of cold ischemic</w:t>
      </w:r>
      <w:r w:rsidR="00226B4A" w:rsidRPr="0097575C">
        <w:rPr>
          <w:rFonts w:ascii="Book Antiqua" w:hAnsi="Book Antiqua" w:cs="Arial"/>
          <w:sz w:val="24"/>
          <w:szCs w:val="24"/>
        </w:rPr>
        <w:t xml:space="preserve"> time. </w:t>
      </w:r>
    </w:p>
    <w:p w14:paraId="7402E115" w14:textId="77777777" w:rsidR="0097575C" w:rsidRPr="0097575C" w:rsidRDefault="0097575C" w:rsidP="005C28AD">
      <w:pPr>
        <w:spacing w:after="0" w:line="360" w:lineRule="auto"/>
        <w:jc w:val="both"/>
        <w:rPr>
          <w:rFonts w:ascii="Book Antiqua" w:hAnsi="Book Antiqua" w:cs="Arial"/>
          <w:b/>
          <w:sz w:val="24"/>
          <w:szCs w:val="24"/>
          <w:lang w:eastAsia="zh-CN"/>
        </w:rPr>
      </w:pPr>
    </w:p>
    <w:p w14:paraId="42A30070" w14:textId="5A281AC3" w:rsidR="000A1724" w:rsidRPr="0097575C" w:rsidRDefault="000A1724" w:rsidP="005C28AD">
      <w:pPr>
        <w:spacing w:after="0" w:line="360" w:lineRule="auto"/>
        <w:jc w:val="both"/>
        <w:rPr>
          <w:rFonts w:ascii="Book Antiqua" w:hAnsi="Book Antiqua" w:cs="Arial"/>
          <w:sz w:val="24"/>
          <w:szCs w:val="24"/>
          <w:lang w:eastAsia="zh-CN"/>
        </w:rPr>
      </w:pPr>
      <w:r w:rsidRPr="0097575C">
        <w:rPr>
          <w:rFonts w:ascii="Book Antiqua" w:hAnsi="Book Antiqua" w:cs="Arial"/>
          <w:sz w:val="24"/>
          <w:szCs w:val="24"/>
        </w:rPr>
        <w:t>Huang</w:t>
      </w:r>
      <w:r w:rsidRPr="0097575C">
        <w:rPr>
          <w:rFonts w:ascii="Book Antiqua" w:hAnsi="Book Antiqua" w:cs="Arial"/>
          <w:sz w:val="24"/>
          <w:szCs w:val="24"/>
          <w:vertAlign w:val="superscript"/>
        </w:rPr>
        <w:t xml:space="preserve"> </w:t>
      </w:r>
      <w:r w:rsidRPr="0097575C">
        <w:rPr>
          <w:rFonts w:ascii="Book Antiqua" w:hAnsi="Book Antiqua" w:cs="Arial"/>
          <w:sz w:val="24"/>
          <w:szCs w:val="24"/>
        </w:rPr>
        <w:t>Y, MacQuillan</w:t>
      </w:r>
      <w:r w:rsidRPr="0097575C">
        <w:rPr>
          <w:rFonts w:ascii="Book Antiqua" w:hAnsi="Book Antiqua" w:cs="Arial"/>
          <w:sz w:val="24"/>
          <w:szCs w:val="24"/>
          <w:vertAlign w:val="superscript"/>
        </w:rPr>
        <w:t xml:space="preserve"> </w:t>
      </w:r>
      <w:r w:rsidRPr="0097575C">
        <w:rPr>
          <w:rFonts w:ascii="Book Antiqua" w:hAnsi="Book Antiqua" w:cs="Arial"/>
          <w:sz w:val="24"/>
          <w:szCs w:val="24"/>
        </w:rPr>
        <w:t>G, Adams</w:t>
      </w:r>
      <w:r w:rsidRPr="0097575C">
        <w:rPr>
          <w:rFonts w:ascii="Book Antiqua" w:hAnsi="Book Antiqua" w:cs="Arial"/>
          <w:sz w:val="24"/>
          <w:szCs w:val="24"/>
          <w:vertAlign w:val="superscript"/>
        </w:rPr>
        <w:t xml:space="preserve"> </w:t>
      </w:r>
      <w:r w:rsidRPr="0097575C">
        <w:rPr>
          <w:rFonts w:ascii="Book Antiqua" w:hAnsi="Book Antiqua" w:cs="Arial"/>
          <w:sz w:val="24"/>
          <w:szCs w:val="24"/>
        </w:rPr>
        <w:t>LA, Garas</w:t>
      </w:r>
      <w:r w:rsidRPr="0097575C">
        <w:rPr>
          <w:rFonts w:ascii="Book Antiqua" w:hAnsi="Book Antiqua" w:cs="Arial"/>
          <w:sz w:val="24"/>
          <w:szCs w:val="24"/>
          <w:vertAlign w:val="superscript"/>
        </w:rPr>
        <w:t xml:space="preserve"> </w:t>
      </w:r>
      <w:r w:rsidRPr="0097575C">
        <w:rPr>
          <w:rFonts w:ascii="Book Antiqua" w:hAnsi="Book Antiqua" w:cs="Arial"/>
          <w:sz w:val="24"/>
          <w:szCs w:val="24"/>
        </w:rPr>
        <w:t>G, Collins</w:t>
      </w:r>
      <w:r w:rsidRPr="0097575C">
        <w:rPr>
          <w:rFonts w:ascii="Book Antiqua" w:hAnsi="Book Antiqua" w:cs="Arial"/>
          <w:sz w:val="24"/>
          <w:szCs w:val="24"/>
          <w:vertAlign w:val="superscript"/>
        </w:rPr>
        <w:t xml:space="preserve"> </w:t>
      </w:r>
      <w:r w:rsidRPr="0097575C">
        <w:rPr>
          <w:rFonts w:ascii="Book Antiqua" w:hAnsi="Book Antiqua" w:cs="Arial"/>
          <w:sz w:val="24"/>
          <w:szCs w:val="24"/>
        </w:rPr>
        <w:t>M, Nwaba</w:t>
      </w:r>
      <w:r w:rsidRPr="0097575C">
        <w:rPr>
          <w:rFonts w:ascii="Book Antiqua" w:hAnsi="Book Antiqua" w:cs="Arial"/>
          <w:sz w:val="24"/>
          <w:szCs w:val="24"/>
          <w:vertAlign w:val="superscript"/>
        </w:rPr>
        <w:t xml:space="preserve"> </w:t>
      </w:r>
      <w:r w:rsidRPr="0097575C">
        <w:rPr>
          <w:rFonts w:ascii="Book Antiqua" w:hAnsi="Book Antiqua" w:cs="Arial"/>
          <w:sz w:val="24"/>
          <w:szCs w:val="24"/>
        </w:rPr>
        <w:t>A, Mou</w:t>
      </w:r>
      <w:r w:rsidRPr="0097575C">
        <w:rPr>
          <w:rFonts w:ascii="Book Antiqua" w:hAnsi="Book Antiqua" w:cs="Arial"/>
          <w:sz w:val="24"/>
          <w:szCs w:val="24"/>
          <w:vertAlign w:val="superscript"/>
        </w:rPr>
        <w:t xml:space="preserve"> </w:t>
      </w:r>
      <w:r w:rsidRPr="0097575C">
        <w:rPr>
          <w:rFonts w:ascii="Book Antiqua" w:hAnsi="Book Antiqua" w:cs="Arial"/>
          <w:sz w:val="24"/>
          <w:szCs w:val="24"/>
        </w:rPr>
        <w:t>L, Bulsara</w:t>
      </w:r>
      <w:r w:rsidRPr="0097575C">
        <w:rPr>
          <w:rFonts w:ascii="Book Antiqua" w:hAnsi="Book Antiqua" w:cs="Arial"/>
          <w:sz w:val="24"/>
          <w:szCs w:val="24"/>
          <w:vertAlign w:val="superscript"/>
        </w:rPr>
        <w:t xml:space="preserve"> </w:t>
      </w:r>
      <w:r w:rsidRPr="0097575C">
        <w:rPr>
          <w:rFonts w:ascii="Book Antiqua" w:hAnsi="Book Antiqua" w:cs="Arial"/>
          <w:sz w:val="24"/>
          <w:szCs w:val="24"/>
        </w:rPr>
        <w:t>MK, Delriviere</w:t>
      </w:r>
      <w:r w:rsidRPr="0097575C">
        <w:rPr>
          <w:rFonts w:ascii="Book Antiqua" w:hAnsi="Book Antiqua" w:cs="Arial"/>
          <w:sz w:val="24"/>
          <w:szCs w:val="24"/>
          <w:vertAlign w:val="superscript"/>
        </w:rPr>
        <w:t xml:space="preserve"> </w:t>
      </w:r>
      <w:r w:rsidRPr="0097575C">
        <w:rPr>
          <w:rFonts w:ascii="Book Antiqua" w:hAnsi="Book Antiqua" w:cs="Arial"/>
          <w:sz w:val="24"/>
          <w:szCs w:val="24"/>
        </w:rPr>
        <w:t>L, Jeffrey</w:t>
      </w:r>
      <w:r w:rsidR="007C0468">
        <w:rPr>
          <w:rFonts w:ascii="Book Antiqua" w:hAnsi="Book Antiqua" w:cs="Arial"/>
          <w:sz w:val="24"/>
          <w:szCs w:val="24"/>
          <w:vertAlign w:val="superscript"/>
        </w:rPr>
        <w:t xml:space="preserve"> </w:t>
      </w:r>
      <w:r w:rsidRPr="0097575C">
        <w:rPr>
          <w:rFonts w:ascii="Book Antiqua" w:hAnsi="Book Antiqua" w:cs="Arial"/>
          <w:sz w:val="24"/>
          <w:szCs w:val="24"/>
        </w:rPr>
        <w:t xml:space="preserve">GP. </w:t>
      </w:r>
      <w:r w:rsidR="0097575C" w:rsidRPr="0097575C">
        <w:rPr>
          <w:rFonts w:ascii="Book Antiqua" w:hAnsi="Book Antiqua" w:cs="Arial"/>
          <w:sz w:val="24"/>
          <w:szCs w:val="24"/>
        </w:rPr>
        <w:t xml:space="preserve">Effect </w:t>
      </w:r>
      <w:r w:rsidRPr="0097575C">
        <w:rPr>
          <w:rFonts w:ascii="Book Antiqua" w:hAnsi="Book Antiqua" w:cs="Arial"/>
          <w:sz w:val="24"/>
          <w:szCs w:val="24"/>
        </w:rPr>
        <w:t>of airplane transport of donor livers on post-liver transplantation survival</w:t>
      </w:r>
      <w:r w:rsidR="000C3B0E" w:rsidRPr="0097575C">
        <w:rPr>
          <w:rFonts w:ascii="Book Antiqua" w:hAnsi="Book Antiqua" w:cs="Arial"/>
          <w:sz w:val="24"/>
          <w:szCs w:val="24"/>
        </w:rPr>
        <w:t>.</w:t>
      </w:r>
      <w:r w:rsidR="007C0468">
        <w:rPr>
          <w:rFonts w:ascii="Book Antiqua" w:hAnsi="Book Antiqua" w:cs="Arial"/>
          <w:sz w:val="24"/>
          <w:szCs w:val="24"/>
        </w:rPr>
        <w:t xml:space="preserve"> </w:t>
      </w:r>
      <w:r w:rsidR="0097575C" w:rsidRPr="0097575C">
        <w:rPr>
          <w:rFonts w:ascii="Book Antiqua" w:hAnsi="Book Antiqua" w:cs="Arial"/>
          <w:i/>
          <w:sz w:val="24"/>
          <w:szCs w:val="24"/>
          <w:lang w:eastAsia="zh-CN"/>
        </w:rPr>
        <w:t>World J</w:t>
      </w:r>
      <w:r w:rsidR="0097575C" w:rsidRPr="0097575C">
        <w:rPr>
          <w:rFonts w:ascii="Book Antiqua" w:hAnsi="Book Antiqua" w:cs="Arial" w:hint="eastAsia"/>
          <w:i/>
          <w:sz w:val="24"/>
          <w:szCs w:val="24"/>
          <w:lang w:eastAsia="zh-CN"/>
        </w:rPr>
        <w:t xml:space="preserve"> </w:t>
      </w:r>
      <w:r w:rsidR="0097575C" w:rsidRPr="0097575C">
        <w:rPr>
          <w:rFonts w:ascii="Book Antiqua" w:hAnsi="Book Antiqua" w:cs="Arial"/>
          <w:i/>
          <w:sz w:val="24"/>
          <w:szCs w:val="24"/>
          <w:lang w:eastAsia="zh-CN"/>
        </w:rPr>
        <w:t>Gastroenterol</w:t>
      </w:r>
      <w:r w:rsidR="007C0468">
        <w:rPr>
          <w:rFonts w:ascii="Book Antiqua" w:hAnsi="Book Antiqua" w:cs="Arial" w:hint="eastAsia"/>
          <w:sz w:val="24"/>
          <w:szCs w:val="24"/>
          <w:lang w:eastAsia="zh-CN"/>
        </w:rPr>
        <w:t xml:space="preserve"> </w:t>
      </w:r>
      <w:r w:rsidR="0097575C">
        <w:rPr>
          <w:rFonts w:ascii="Book Antiqua" w:hAnsi="Book Antiqua" w:cs="Arial" w:hint="eastAsia"/>
          <w:sz w:val="24"/>
          <w:szCs w:val="24"/>
          <w:lang w:eastAsia="zh-CN"/>
        </w:rPr>
        <w:t>2016; In press</w:t>
      </w:r>
    </w:p>
    <w:p w14:paraId="51C724C0" w14:textId="44839151" w:rsidR="000A1724" w:rsidRPr="0097575C" w:rsidRDefault="000A1724" w:rsidP="005C28AD">
      <w:pPr>
        <w:spacing w:after="0" w:line="360" w:lineRule="auto"/>
        <w:jc w:val="both"/>
        <w:rPr>
          <w:rFonts w:ascii="Book Antiqua" w:hAnsi="Book Antiqua" w:cs="Arial"/>
          <w:sz w:val="24"/>
          <w:szCs w:val="24"/>
        </w:rPr>
      </w:pPr>
    </w:p>
    <w:p w14:paraId="32CC99C9" w14:textId="77777777" w:rsidR="000A1724" w:rsidRPr="0097575C" w:rsidRDefault="000A1724" w:rsidP="005C28AD">
      <w:pPr>
        <w:spacing w:after="0" w:line="360" w:lineRule="auto"/>
        <w:jc w:val="both"/>
        <w:rPr>
          <w:rFonts w:ascii="Book Antiqua" w:hAnsi="Book Antiqua" w:cs="Arial"/>
          <w:sz w:val="24"/>
          <w:szCs w:val="24"/>
        </w:rPr>
      </w:pPr>
    </w:p>
    <w:p w14:paraId="6E3478CD" w14:textId="77777777" w:rsidR="000A1724" w:rsidRPr="0097575C" w:rsidRDefault="000A1724" w:rsidP="005C28AD">
      <w:pPr>
        <w:spacing w:after="0" w:line="360" w:lineRule="auto"/>
        <w:jc w:val="both"/>
        <w:rPr>
          <w:rFonts w:ascii="Book Antiqua" w:hAnsi="Book Antiqua" w:cs="Arial"/>
          <w:sz w:val="24"/>
          <w:szCs w:val="24"/>
        </w:rPr>
      </w:pPr>
    </w:p>
    <w:p w14:paraId="6E0B46EF" w14:textId="77777777" w:rsidR="000A1724" w:rsidRPr="0097575C" w:rsidRDefault="000A1724" w:rsidP="005C28AD">
      <w:pPr>
        <w:spacing w:after="0" w:line="360" w:lineRule="auto"/>
        <w:jc w:val="both"/>
        <w:rPr>
          <w:rFonts w:ascii="Book Antiqua" w:hAnsi="Book Antiqua" w:cs="Arial"/>
          <w:sz w:val="24"/>
          <w:szCs w:val="24"/>
        </w:rPr>
      </w:pPr>
    </w:p>
    <w:p w14:paraId="41AD1F68" w14:textId="77777777" w:rsidR="000A1724" w:rsidRPr="0097575C" w:rsidRDefault="000A1724" w:rsidP="005C28AD">
      <w:pPr>
        <w:spacing w:after="0" w:line="360" w:lineRule="auto"/>
        <w:jc w:val="both"/>
        <w:rPr>
          <w:rFonts w:ascii="Book Antiqua" w:hAnsi="Book Antiqua" w:cs="Arial"/>
          <w:sz w:val="24"/>
          <w:szCs w:val="24"/>
        </w:rPr>
      </w:pPr>
    </w:p>
    <w:p w14:paraId="299AB7DE" w14:textId="77777777" w:rsidR="000A1724" w:rsidRPr="0097575C" w:rsidRDefault="000A1724" w:rsidP="005C28AD">
      <w:pPr>
        <w:spacing w:after="0" w:line="360" w:lineRule="auto"/>
        <w:jc w:val="both"/>
        <w:rPr>
          <w:rFonts w:ascii="Book Antiqua" w:hAnsi="Book Antiqua" w:cs="Arial"/>
          <w:sz w:val="24"/>
          <w:szCs w:val="24"/>
        </w:rPr>
      </w:pPr>
    </w:p>
    <w:p w14:paraId="2F8C8662" w14:textId="77777777" w:rsidR="000A1724" w:rsidRPr="0097575C" w:rsidRDefault="000A1724" w:rsidP="005C28AD">
      <w:pPr>
        <w:spacing w:after="0" w:line="360" w:lineRule="auto"/>
        <w:jc w:val="both"/>
        <w:rPr>
          <w:rFonts w:ascii="Book Antiqua" w:hAnsi="Book Antiqua" w:cs="Arial"/>
          <w:sz w:val="24"/>
          <w:szCs w:val="24"/>
        </w:rPr>
      </w:pPr>
    </w:p>
    <w:p w14:paraId="0ACF45F0" w14:textId="4CBABC0A" w:rsidR="00DA4C70" w:rsidRPr="0097575C" w:rsidRDefault="000A1724" w:rsidP="005C28AD">
      <w:pPr>
        <w:spacing w:after="0" w:line="360" w:lineRule="auto"/>
        <w:jc w:val="both"/>
        <w:rPr>
          <w:rFonts w:ascii="Book Antiqua" w:hAnsi="Book Antiqua" w:cs="Arial"/>
          <w:b/>
          <w:sz w:val="24"/>
          <w:szCs w:val="24"/>
        </w:rPr>
      </w:pPr>
      <w:r w:rsidRPr="0097575C">
        <w:rPr>
          <w:rFonts w:ascii="Book Antiqua" w:hAnsi="Book Antiqua" w:cs="Arial"/>
          <w:b/>
          <w:sz w:val="24"/>
          <w:szCs w:val="24"/>
        </w:rPr>
        <w:br w:type="page"/>
      </w:r>
    </w:p>
    <w:p w14:paraId="4EBE61E8" w14:textId="644CB2ED" w:rsidR="004E1964" w:rsidRPr="0097575C" w:rsidRDefault="0097575C" w:rsidP="005C28AD">
      <w:pPr>
        <w:spacing w:after="0" w:line="360" w:lineRule="auto"/>
        <w:jc w:val="both"/>
        <w:rPr>
          <w:rFonts w:ascii="Book Antiqua" w:hAnsi="Book Antiqua" w:cs="Arial"/>
          <w:b/>
          <w:sz w:val="24"/>
          <w:szCs w:val="24"/>
          <w:lang w:eastAsia="zh-CN"/>
        </w:rPr>
      </w:pPr>
      <w:r w:rsidRPr="0097575C">
        <w:rPr>
          <w:rFonts w:ascii="Book Antiqua" w:hAnsi="Book Antiqua" w:cs="Arial"/>
          <w:b/>
          <w:sz w:val="24"/>
          <w:szCs w:val="24"/>
        </w:rPr>
        <w:lastRenderedPageBreak/>
        <w:t>INTRODUCTION</w:t>
      </w:r>
    </w:p>
    <w:p w14:paraId="3A3FDB19" w14:textId="6953C2B6" w:rsidR="00E6751D" w:rsidRPr="0097575C" w:rsidRDefault="009621C8" w:rsidP="005C28AD">
      <w:pPr>
        <w:spacing w:after="0" w:line="360" w:lineRule="auto"/>
        <w:jc w:val="both"/>
        <w:rPr>
          <w:rFonts w:ascii="Book Antiqua" w:hAnsi="Book Antiqua" w:cs="Arial"/>
          <w:sz w:val="24"/>
          <w:szCs w:val="24"/>
        </w:rPr>
      </w:pPr>
      <w:r w:rsidRPr="0097575C">
        <w:rPr>
          <w:rFonts w:ascii="Book Antiqua" w:hAnsi="Book Antiqua" w:cs="Arial"/>
          <w:sz w:val="24"/>
          <w:szCs w:val="24"/>
        </w:rPr>
        <w:t xml:space="preserve">The combination of </w:t>
      </w:r>
      <w:r w:rsidR="006C28E8" w:rsidRPr="0097575C">
        <w:rPr>
          <w:rFonts w:ascii="Book Antiqua" w:hAnsi="Book Antiqua" w:cs="Arial"/>
          <w:sz w:val="24"/>
          <w:szCs w:val="24"/>
        </w:rPr>
        <w:t xml:space="preserve">the </w:t>
      </w:r>
      <w:r w:rsidRPr="0097575C">
        <w:rPr>
          <w:rFonts w:ascii="Book Antiqua" w:hAnsi="Book Antiqua" w:cs="Arial"/>
          <w:sz w:val="24"/>
          <w:szCs w:val="24"/>
        </w:rPr>
        <w:t>large</w:t>
      </w:r>
      <w:r w:rsidR="00DE0018" w:rsidRPr="0097575C">
        <w:rPr>
          <w:rFonts w:ascii="Book Antiqua" w:hAnsi="Book Antiqua" w:cs="Arial"/>
          <w:sz w:val="24"/>
          <w:szCs w:val="24"/>
        </w:rPr>
        <w:t xml:space="preserve"> geographic </w:t>
      </w:r>
      <w:r w:rsidRPr="0097575C">
        <w:rPr>
          <w:rFonts w:ascii="Book Antiqua" w:hAnsi="Book Antiqua" w:cs="Arial"/>
          <w:sz w:val="24"/>
          <w:szCs w:val="24"/>
        </w:rPr>
        <w:t xml:space="preserve">area of </w:t>
      </w:r>
      <w:r w:rsidR="006C28E8" w:rsidRPr="0097575C">
        <w:rPr>
          <w:rFonts w:ascii="Book Antiqua" w:hAnsi="Book Antiqua" w:cs="Arial"/>
          <w:sz w:val="24"/>
          <w:szCs w:val="24"/>
        </w:rPr>
        <w:t xml:space="preserve">Western </w:t>
      </w:r>
      <w:r w:rsidRPr="0097575C">
        <w:rPr>
          <w:rFonts w:ascii="Book Antiqua" w:hAnsi="Book Antiqua" w:cs="Arial"/>
          <w:sz w:val="24"/>
          <w:szCs w:val="24"/>
        </w:rPr>
        <w:t xml:space="preserve">Australia and relatively small </w:t>
      </w:r>
      <w:r w:rsidR="006C28E8" w:rsidRPr="0097575C">
        <w:rPr>
          <w:rFonts w:ascii="Book Antiqua" w:hAnsi="Book Antiqua" w:cs="Arial"/>
          <w:sz w:val="24"/>
          <w:szCs w:val="24"/>
        </w:rPr>
        <w:t xml:space="preserve">and centralised population has resulted in </w:t>
      </w:r>
      <w:r w:rsidR="006E496A" w:rsidRPr="0097575C">
        <w:rPr>
          <w:rFonts w:ascii="Book Antiqua" w:hAnsi="Book Antiqua" w:cs="Arial"/>
          <w:sz w:val="24"/>
          <w:szCs w:val="24"/>
        </w:rPr>
        <w:t>the need for</w:t>
      </w:r>
      <w:r w:rsidR="00CB2A47" w:rsidRPr="0097575C">
        <w:rPr>
          <w:rFonts w:ascii="Book Antiqua" w:hAnsi="Book Antiqua" w:cs="Arial"/>
          <w:sz w:val="24"/>
          <w:szCs w:val="24"/>
        </w:rPr>
        <w:t xml:space="preserve"> donor livers to be transported by airplane over l</w:t>
      </w:r>
      <w:r w:rsidR="00C457B5" w:rsidRPr="0097575C">
        <w:rPr>
          <w:rFonts w:ascii="Book Antiqua" w:hAnsi="Book Antiqua" w:cs="Arial"/>
          <w:sz w:val="24"/>
          <w:szCs w:val="24"/>
        </w:rPr>
        <w:t>ong</w:t>
      </w:r>
      <w:r w:rsidR="00CB2A47" w:rsidRPr="0097575C">
        <w:rPr>
          <w:rFonts w:ascii="Book Antiqua" w:hAnsi="Book Antiqua" w:cs="Arial"/>
          <w:sz w:val="24"/>
          <w:szCs w:val="24"/>
        </w:rPr>
        <w:t xml:space="preserve"> distances.</w:t>
      </w:r>
      <w:r w:rsidR="006C28E8" w:rsidRPr="0097575C">
        <w:rPr>
          <w:rFonts w:ascii="Book Antiqua" w:hAnsi="Book Antiqua" w:cs="Arial"/>
          <w:sz w:val="24"/>
          <w:szCs w:val="24"/>
        </w:rPr>
        <w:t xml:space="preserve"> </w:t>
      </w:r>
      <w:r w:rsidR="00540FD0" w:rsidRPr="0097575C">
        <w:rPr>
          <w:rFonts w:ascii="Book Antiqua" w:hAnsi="Book Antiqua" w:cs="Arial"/>
          <w:sz w:val="24"/>
          <w:szCs w:val="24"/>
        </w:rPr>
        <w:t xml:space="preserve">Australian donor allocation policy is based on a regional (state) and national </w:t>
      </w:r>
      <w:r w:rsidR="00FC7E0C" w:rsidRPr="0097575C">
        <w:rPr>
          <w:rFonts w:ascii="Book Antiqua" w:hAnsi="Book Antiqua" w:cs="Arial"/>
          <w:sz w:val="24"/>
          <w:szCs w:val="24"/>
        </w:rPr>
        <w:t>model</w:t>
      </w:r>
      <w:r w:rsidR="005067CE" w:rsidRPr="0097575C">
        <w:rPr>
          <w:rFonts w:ascii="Book Antiqua" w:hAnsi="Book Antiqua" w:cs="Arial"/>
          <w:sz w:val="24"/>
          <w:szCs w:val="24"/>
        </w:rPr>
        <w:t>.</w:t>
      </w:r>
      <w:r w:rsidR="00540FD0" w:rsidRPr="0097575C">
        <w:rPr>
          <w:rFonts w:ascii="Book Antiqua" w:hAnsi="Book Antiqua" w:cs="Arial"/>
          <w:sz w:val="24"/>
          <w:szCs w:val="24"/>
        </w:rPr>
        <w:t xml:space="preserve"> Sharing between regions is mandatory for urgent patients and for non-urgent patients sharing occurs when there is no suitable local recipient. As a result a significant number of patients in Perth have received a long distance airplane transported donor liver from other states in Australia and New Zealand. </w:t>
      </w:r>
      <w:r w:rsidR="00E6751D" w:rsidRPr="0097575C">
        <w:rPr>
          <w:rFonts w:ascii="Book Antiqua" w:hAnsi="Book Antiqua" w:cs="Arial"/>
          <w:sz w:val="24"/>
          <w:szCs w:val="24"/>
        </w:rPr>
        <w:t>The shortest transport distan</w:t>
      </w:r>
      <w:r w:rsidR="0044737E" w:rsidRPr="0097575C">
        <w:rPr>
          <w:rFonts w:ascii="Book Antiqua" w:hAnsi="Book Antiqua" w:cs="Arial"/>
          <w:sz w:val="24"/>
          <w:szCs w:val="24"/>
        </w:rPr>
        <w:t>ce was from Adelaide (2140 km)</w:t>
      </w:r>
      <w:r w:rsidR="00E6751D" w:rsidRPr="0097575C">
        <w:rPr>
          <w:rFonts w:ascii="Book Antiqua" w:hAnsi="Book Antiqua" w:cs="Arial"/>
          <w:sz w:val="24"/>
          <w:szCs w:val="24"/>
        </w:rPr>
        <w:t xml:space="preserve"> and the</w:t>
      </w:r>
      <w:r w:rsidR="001F00A8" w:rsidRPr="0097575C">
        <w:rPr>
          <w:rFonts w:ascii="Book Antiqua" w:hAnsi="Book Antiqua" w:cs="Arial"/>
          <w:sz w:val="24"/>
          <w:szCs w:val="24"/>
        </w:rPr>
        <w:t xml:space="preserve"> longest was from Auckland </w:t>
      </w:r>
      <w:r w:rsidR="0044737E" w:rsidRPr="0097575C">
        <w:rPr>
          <w:rFonts w:ascii="Book Antiqua" w:hAnsi="Book Antiqua" w:cs="Arial"/>
          <w:sz w:val="24"/>
          <w:szCs w:val="24"/>
        </w:rPr>
        <w:t>(5364 km)</w:t>
      </w:r>
      <w:r w:rsidR="00E6751D" w:rsidRPr="0097575C">
        <w:rPr>
          <w:rFonts w:ascii="Book Antiqua" w:hAnsi="Book Antiqua" w:cs="Arial"/>
          <w:sz w:val="24"/>
          <w:szCs w:val="24"/>
        </w:rPr>
        <w:t xml:space="preserve"> and this is similar to that between Dallas and Los Angeles and Nuuk (Greenland) and Los Angeles respectively.</w:t>
      </w:r>
    </w:p>
    <w:p w14:paraId="61AE619D" w14:textId="02B899AA" w:rsidR="00DE0018" w:rsidRPr="0097575C" w:rsidRDefault="00386A2D" w:rsidP="005C28AD">
      <w:pPr>
        <w:spacing w:after="0" w:line="360" w:lineRule="auto"/>
        <w:ind w:firstLineChars="150" w:firstLine="360"/>
        <w:jc w:val="both"/>
        <w:rPr>
          <w:rFonts w:ascii="Book Antiqua" w:hAnsi="Book Antiqua" w:cs="Arial"/>
          <w:sz w:val="24"/>
          <w:szCs w:val="24"/>
        </w:rPr>
      </w:pPr>
      <w:r w:rsidRPr="0097575C">
        <w:rPr>
          <w:rFonts w:ascii="Book Antiqua" w:hAnsi="Book Antiqua" w:cs="Arial"/>
          <w:sz w:val="24"/>
          <w:szCs w:val="24"/>
        </w:rPr>
        <w:t xml:space="preserve">It is well established that </w:t>
      </w:r>
      <w:r w:rsidR="006E496A" w:rsidRPr="0097575C">
        <w:rPr>
          <w:rFonts w:ascii="Book Antiqua" w:hAnsi="Book Antiqua" w:cs="Arial"/>
          <w:sz w:val="24"/>
          <w:szCs w:val="24"/>
        </w:rPr>
        <w:t>the cold ischemic time (</w:t>
      </w:r>
      <w:r w:rsidR="00B46754" w:rsidRPr="0097575C">
        <w:rPr>
          <w:rFonts w:ascii="Book Antiqua" w:hAnsi="Book Antiqua" w:cs="Arial"/>
          <w:sz w:val="24"/>
          <w:szCs w:val="24"/>
        </w:rPr>
        <w:t>CIT</w:t>
      </w:r>
      <w:r w:rsidR="006E496A" w:rsidRPr="0097575C">
        <w:rPr>
          <w:rFonts w:ascii="Book Antiqua" w:hAnsi="Book Antiqua" w:cs="Arial"/>
          <w:sz w:val="24"/>
          <w:szCs w:val="24"/>
        </w:rPr>
        <w:t>)</w:t>
      </w:r>
      <w:r w:rsidR="00B46754" w:rsidRPr="0097575C">
        <w:rPr>
          <w:rFonts w:ascii="Book Antiqua" w:hAnsi="Book Antiqua" w:cs="Arial"/>
          <w:sz w:val="24"/>
          <w:szCs w:val="24"/>
        </w:rPr>
        <w:t xml:space="preserve"> has a major effect on donor organ quality and </w:t>
      </w:r>
      <w:r w:rsidR="006E496A" w:rsidRPr="0097575C">
        <w:rPr>
          <w:rFonts w:ascii="Book Antiqua" w:hAnsi="Book Antiqua" w:cs="Arial"/>
          <w:sz w:val="24"/>
          <w:szCs w:val="24"/>
        </w:rPr>
        <w:t>graft survival following liver transplantation</w:t>
      </w:r>
      <w:r w:rsidR="00B46754" w:rsidRPr="0097575C">
        <w:rPr>
          <w:rFonts w:ascii="Book Antiqua" w:hAnsi="Book Antiqua" w:cs="Arial"/>
          <w:sz w:val="24"/>
          <w:szCs w:val="24"/>
        </w:rPr>
        <w:t xml:space="preserve"> and most transplant </w:t>
      </w:r>
      <w:r w:rsidR="00022821" w:rsidRPr="0097575C">
        <w:rPr>
          <w:rFonts w:ascii="Book Antiqua" w:hAnsi="Book Antiqua" w:cs="Arial"/>
          <w:sz w:val="24"/>
          <w:szCs w:val="24"/>
        </w:rPr>
        <w:t>centres</w:t>
      </w:r>
      <w:r w:rsidR="00B46754" w:rsidRPr="0097575C">
        <w:rPr>
          <w:rFonts w:ascii="Book Antiqua" w:hAnsi="Book Antiqua" w:cs="Arial"/>
          <w:sz w:val="24"/>
          <w:szCs w:val="24"/>
        </w:rPr>
        <w:t xml:space="preserve"> attempt to maintain the CIT </w:t>
      </w:r>
      <w:r w:rsidR="000726B3" w:rsidRPr="0097575C">
        <w:rPr>
          <w:rFonts w:ascii="Book Antiqua" w:hAnsi="Book Antiqua" w:cs="Arial"/>
          <w:sz w:val="24"/>
          <w:szCs w:val="24"/>
        </w:rPr>
        <w:t>less than</w:t>
      </w:r>
      <w:r w:rsidR="00B46754" w:rsidRPr="0097575C">
        <w:rPr>
          <w:rFonts w:ascii="Book Antiqua" w:hAnsi="Book Antiqua" w:cs="Arial"/>
          <w:sz w:val="24"/>
          <w:szCs w:val="24"/>
        </w:rPr>
        <w:t>12</w:t>
      </w:r>
      <w:r w:rsidR="00C615C1" w:rsidRPr="0097575C">
        <w:rPr>
          <w:rFonts w:ascii="Book Antiqua" w:hAnsi="Book Antiqua" w:cs="Arial"/>
          <w:sz w:val="24"/>
          <w:szCs w:val="24"/>
        </w:rPr>
        <w:t xml:space="preserve"> hours</w:t>
      </w:r>
      <w:r w:rsidR="00C86220" w:rsidRPr="0097575C">
        <w:rPr>
          <w:rFonts w:ascii="Book Antiqua" w:hAnsi="Book Antiqua" w:cs="Arial"/>
          <w:sz w:val="24"/>
          <w:szCs w:val="24"/>
        </w:rPr>
        <w:fldChar w:fldCharType="begin">
          <w:fldData xml:space="preserve">PEVuZE5vdGU+PENpdGU+PEF1dGhvcj5BZGFtPC9BdXRob3I+PFllYXI+MjAwMDwvWWVhcj48UmVj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PkxhbmNldDwvYWJici0xPjwvYWx0LXBlcmlvZGljYWw+PHBhZ2VzPjYyMS03PC9wYWdlcz48dm9s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</w:fldData>
        </w:fldChar>
      </w:r>
      <w:r w:rsidR="00D517B5" w:rsidRPr="0097575C">
        <w:rPr>
          <w:rFonts w:ascii="Book Antiqua" w:hAnsi="Book Antiqua" w:cs="Arial"/>
          <w:sz w:val="24"/>
          <w:szCs w:val="24"/>
        </w:rPr>
        <w:instrText xml:space="preserve"> ADDIN EN.CITE </w:instrText>
      </w:r>
      <w:r w:rsidR="00D517B5" w:rsidRPr="0097575C">
        <w:rPr>
          <w:rFonts w:ascii="Book Antiqua" w:hAnsi="Book Antiqua" w:cs="Arial"/>
          <w:sz w:val="24"/>
          <w:szCs w:val="24"/>
        </w:rPr>
        <w:fldChar w:fldCharType="begin">
          <w:fldData xml:space="preserve">PEVuZE5vdGU+PENpdGU+PEF1dGhvcj5BZGFtPC9BdXRob3I+PFllYXI+MjAwMDwvWWVhcj48UmVj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PkxhbmNldDwvYWJici0xPjwvYWx0LXBlcmlvZGljYWw+PHBhZ2VzPjYyMS03PC9wYWdlcz48dm9s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</w:fldData>
        </w:fldChar>
      </w:r>
      <w:r w:rsidR="00D517B5" w:rsidRPr="0097575C">
        <w:rPr>
          <w:rFonts w:ascii="Book Antiqua" w:hAnsi="Book Antiqua" w:cs="Arial"/>
          <w:sz w:val="24"/>
          <w:szCs w:val="24"/>
        </w:rPr>
        <w:instrText xml:space="preserve"> ADDIN EN.CITE.DATA </w:instrText>
      </w:r>
      <w:r w:rsidR="00D517B5" w:rsidRPr="0097575C">
        <w:rPr>
          <w:rFonts w:ascii="Book Antiqua" w:hAnsi="Book Antiqua" w:cs="Arial"/>
          <w:sz w:val="24"/>
          <w:szCs w:val="24"/>
        </w:rPr>
      </w:r>
      <w:r w:rsidR="00D517B5" w:rsidRPr="0097575C">
        <w:rPr>
          <w:rFonts w:ascii="Book Antiqua" w:hAnsi="Book Antiqua" w:cs="Arial"/>
          <w:sz w:val="24"/>
          <w:szCs w:val="24"/>
        </w:rPr>
        <w:fldChar w:fldCharType="end"/>
      </w:r>
      <w:r w:rsidR="00C86220" w:rsidRPr="0097575C">
        <w:rPr>
          <w:rFonts w:ascii="Book Antiqua" w:hAnsi="Book Antiqua" w:cs="Arial"/>
          <w:sz w:val="24"/>
          <w:szCs w:val="24"/>
        </w:rPr>
      </w:r>
      <w:r w:rsidR="00C86220" w:rsidRPr="0097575C">
        <w:rPr>
          <w:rFonts w:ascii="Book Antiqua" w:hAnsi="Book Antiqua" w:cs="Arial"/>
          <w:sz w:val="24"/>
          <w:szCs w:val="24"/>
        </w:rPr>
        <w:fldChar w:fldCharType="separate"/>
      </w:r>
      <w:r w:rsidR="00D517B5" w:rsidRPr="0097575C">
        <w:rPr>
          <w:rFonts w:ascii="Book Antiqua" w:hAnsi="Book Antiqua" w:cs="Arial"/>
          <w:noProof/>
          <w:sz w:val="24"/>
          <w:szCs w:val="24"/>
          <w:vertAlign w:val="superscript"/>
        </w:rPr>
        <w:t>[</w:t>
      </w:r>
      <w:hyperlink w:anchor="_ENREF_1" w:tooltip="Adam, 2000 #2909" w:history="1">
        <w:r w:rsidR="00D517B5" w:rsidRPr="0097575C">
          <w:rPr>
            <w:rFonts w:ascii="Book Antiqua" w:hAnsi="Book Antiqua" w:cs="Arial"/>
            <w:noProof/>
            <w:sz w:val="24"/>
            <w:szCs w:val="24"/>
            <w:vertAlign w:val="superscript"/>
          </w:rPr>
          <w:t>1</w:t>
        </w:r>
      </w:hyperlink>
      <w:r w:rsidR="00D517B5" w:rsidRPr="0097575C">
        <w:rPr>
          <w:rFonts w:ascii="Book Antiqua" w:hAnsi="Book Antiqua" w:cs="Arial"/>
          <w:noProof/>
          <w:sz w:val="24"/>
          <w:szCs w:val="24"/>
          <w:vertAlign w:val="superscript"/>
        </w:rPr>
        <w:t>]</w:t>
      </w:r>
      <w:r w:rsidR="00C86220" w:rsidRPr="0097575C">
        <w:rPr>
          <w:rFonts w:ascii="Book Antiqua" w:hAnsi="Book Antiqua" w:cs="Arial"/>
          <w:sz w:val="24"/>
          <w:szCs w:val="24"/>
        </w:rPr>
        <w:fldChar w:fldCharType="end"/>
      </w:r>
      <w:r w:rsidR="005067CE" w:rsidRPr="0097575C">
        <w:rPr>
          <w:rFonts w:ascii="Book Antiqua" w:hAnsi="Book Antiqua" w:cs="Arial"/>
          <w:sz w:val="24"/>
          <w:szCs w:val="24"/>
        </w:rPr>
        <w:t>.</w:t>
      </w:r>
      <w:r w:rsidR="00B02FF7" w:rsidRPr="0097575C">
        <w:rPr>
          <w:rFonts w:ascii="Book Antiqua" w:hAnsi="Book Antiqua" w:cs="Arial"/>
          <w:sz w:val="24"/>
          <w:szCs w:val="24"/>
        </w:rPr>
        <w:t xml:space="preserve"> </w:t>
      </w:r>
      <w:hyperlink w:anchor="_ENREF_1" w:tooltip="Adam, 2000 #2933" w:history="1"/>
      <w:r w:rsidR="006E496A" w:rsidRPr="0097575C">
        <w:rPr>
          <w:rFonts w:ascii="Book Antiqua" w:hAnsi="Book Antiqua" w:cs="Arial"/>
          <w:sz w:val="24"/>
          <w:szCs w:val="24"/>
        </w:rPr>
        <w:t>One study found that</w:t>
      </w:r>
      <w:r w:rsidR="006C744B" w:rsidRPr="0097575C">
        <w:rPr>
          <w:rFonts w:ascii="Book Antiqua" w:hAnsi="Book Antiqua" w:cs="Arial"/>
          <w:sz w:val="24"/>
          <w:szCs w:val="24"/>
        </w:rPr>
        <w:t xml:space="preserve"> </w:t>
      </w:r>
      <w:r w:rsidR="00DE0018" w:rsidRPr="0097575C">
        <w:rPr>
          <w:rFonts w:ascii="Book Antiqua" w:hAnsi="Book Antiqua" w:cs="Arial"/>
          <w:sz w:val="24"/>
          <w:szCs w:val="24"/>
        </w:rPr>
        <w:t xml:space="preserve">air transport </w:t>
      </w:r>
      <w:r w:rsidR="00022821" w:rsidRPr="0097575C">
        <w:rPr>
          <w:rFonts w:ascii="Book Antiqua" w:hAnsi="Book Antiqua" w:cs="Arial"/>
          <w:sz w:val="24"/>
          <w:szCs w:val="24"/>
        </w:rPr>
        <w:t xml:space="preserve">of donor livers </w:t>
      </w:r>
      <w:r w:rsidR="006E496A" w:rsidRPr="0097575C">
        <w:rPr>
          <w:rFonts w:ascii="Book Antiqua" w:hAnsi="Book Antiqua" w:cs="Arial"/>
          <w:sz w:val="24"/>
          <w:szCs w:val="24"/>
        </w:rPr>
        <w:t xml:space="preserve">for more than </w:t>
      </w:r>
      <w:r w:rsidR="00986801" w:rsidRPr="0097575C">
        <w:rPr>
          <w:rFonts w:ascii="Book Antiqua" w:hAnsi="Book Antiqua" w:cs="Arial"/>
          <w:sz w:val="24"/>
          <w:szCs w:val="24"/>
        </w:rPr>
        <w:t>322 km</w:t>
      </w:r>
      <w:r w:rsidR="006E496A" w:rsidRPr="0097575C">
        <w:rPr>
          <w:rFonts w:ascii="Book Antiqua" w:hAnsi="Book Antiqua" w:cs="Arial"/>
          <w:sz w:val="24"/>
          <w:szCs w:val="24"/>
        </w:rPr>
        <w:t xml:space="preserve"> </w:t>
      </w:r>
      <w:r w:rsidR="006C744B" w:rsidRPr="0097575C">
        <w:rPr>
          <w:rFonts w:ascii="Book Antiqua" w:hAnsi="Book Antiqua" w:cs="Arial"/>
          <w:sz w:val="24"/>
          <w:szCs w:val="24"/>
        </w:rPr>
        <w:t>increased CIT and</w:t>
      </w:r>
      <w:r w:rsidR="00022821" w:rsidRPr="0097575C">
        <w:rPr>
          <w:rFonts w:ascii="Book Antiqua" w:hAnsi="Book Antiqua" w:cs="Arial"/>
          <w:sz w:val="24"/>
          <w:szCs w:val="24"/>
        </w:rPr>
        <w:t xml:space="preserve"> </w:t>
      </w:r>
      <w:r w:rsidR="006C744B" w:rsidRPr="0097575C">
        <w:rPr>
          <w:rFonts w:ascii="Book Antiqua" w:hAnsi="Book Antiqua" w:cs="Arial"/>
          <w:sz w:val="24"/>
          <w:szCs w:val="24"/>
        </w:rPr>
        <w:t>decreased graft survival</w:t>
      </w:r>
      <w:r w:rsidR="00022821" w:rsidRPr="0097575C">
        <w:rPr>
          <w:rFonts w:ascii="Book Antiqua" w:hAnsi="Book Antiqua" w:cs="Arial"/>
          <w:sz w:val="24"/>
          <w:szCs w:val="24"/>
        </w:rPr>
        <w:t xml:space="preserve"> and it was recommended that long distance transport be avoided if other </w:t>
      </w:r>
      <w:r w:rsidR="00CB2A47" w:rsidRPr="0097575C">
        <w:rPr>
          <w:rFonts w:ascii="Book Antiqua" w:hAnsi="Book Antiqua" w:cs="Arial"/>
          <w:sz w:val="24"/>
          <w:szCs w:val="24"/>
        </w:rPr>
        <w:t xml:space="preserve">adverse </w:t>
      </w:r>
      <w:r w:rsidR="00022821" w:rsidRPr="0097575C">
        <w:rPr>
          <w:rFonts w:ascii="Book Antiqua" w:hAnsi="Book Antiqua" w:cs="Arial"/>
          <w:sz w:val="24"/>
          <w:szCs w:val="24"/>
        </w:rPr>
        <w:t>donor risk factors were present</w:t>
      </w:r>
      <w:r w:rsidR="00C86220" w:rsidRPr="0097575C">
        <w:rPr>
          <w:rFonts w:ascii="Book Antiqua" w:hAnsi="Book Antiqua" w:cs="Arial"/>
          <w:sz w:val="24"/>
          <w:szCs w:val="24"/>
        </w:rPr>
        <w:fldChar w:fldCharType="begin">
          <w:fldData xml:space="preserve">PEVuZE5vdGU+PENpdGU+PEF1dGhvcj5Ub3RzdWthPC9BdXRob3I+PFllYXI+MjAwMjwvWWVhcj48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</w:fldData>
        </w:fldChar>
      </w:r>
      <w:r w:rsidR="00D517B5" w:rsidRPr="0097575C">
        <w:rPr>
          <w:rFonts w:ascii="Book Antiqua" w:hAnsi="Book Antiqua" w:cs="Arial"/>
          <w:sz w:val="24"/>
          <w:szCs w:val="24"/>
        </w:rPr>
        <w:instrText xml:space="preserve"> ADDIN EN.CITE </w:instrText>
      </w:r>
      <w:r w:rsidR="00D517B5" w:rsidRPr="0097575C">
        <w:rPr>
          <w:rFonts w:ascii="Book Antiqua" w:hAnsi="Book Antiqua" w:cs="Arial"/>
          <w:sz w:val="24"/>
          <w:szCs w:val="24"/>
        </w:rPr>
        <w:fldChar w:fldCharType="begin">
          <w:fldData xml:space="preserve">PEVuZE5vdGU+PENpdGU+PEF1dGhvcj5Ub3RzdWthPC9BdXRob3I+PFllYXI+MjAwMjwvWWVhcj48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</w:fldData>
        </w:fldChar>
      </w:r>
      <w:r w:rsidR="00D517B5" w:rsidRPr="0097575C">
        <w:rPr>
          <w:rFonts w:ascii="Book Antiqua" w:hAnsi="Book Antiqua" w:cs="Arial"/>
          <w:sz w:val="24"/>
          <w:szCs w:val="24"/>
        </w:rPr>
        <w:instrText xml:space="preserve"> ADDIN EN.CITE.DATA </w:instrText>
      </w:r>
      <w:r w:rsidR="00D517B5" w:rsidRPr="0097575C">
        <w:rPr>
          <w:rFonts w:ascii="Book Antiqua" w:hAnsi="Book Antiqua" w:cs="Arial"/>
          <w:sz w:val="24"/>
          <w:szCs w:val="24"/>
        </w:rPr>
      </w:r>
      <w:r w:rsidR="00D517B5" w:rsidRPr="0097575C">
        <w:rPr>
          <w:rFonts w:ascii="Book Antiqua" w:hAnsi="Book Antiqua" w:cs="Arial"/>
          <w:sz w:val="24"/>
          <w:szCs w:val="24"/>
        </w:rPr>
        <w:fldChar w:fldCharType="end"/>
      </w:r>
      <w:r w:rsidR="00C86220" w:rsidRPr="0097575C">
        <w:rPr>
          <w:rFonts w:ascii="Book Antiqua" w:hAnsi="Book Antiqua" w:cs="Arial"/>
          <w:sz w:val="24"/>
          <w:szCs w:val="24"/>
        </w:rPr>
      </w:r>
      <w:r w:rsidR="00C86220" w:rsidRPr="0097575C">
        <w:rPr>
          <w:rFonts w:ascii="Book Antiqua" w:hAnsi="Book Antiqua" w:cs="Arial"/>
          <w:sz w:val="24"/>
          <w:szCs w:val="24"/>
        </w:rPr>
        <w:fldChar w:fldCharType="separate"/>
      </w:r>
      <w:r w:rsidR="00D517B5" w:rsidRPr="0097575C">
        <w:rPr>
          <w:rFonts w:ascii="Book Antiqua" w:hAnsi="Book Antiqua" w:cs="Arial"/>
          <w:noProof/>
          <w:sz w:val="24"/>
          <w:szCs w:val="24"/>
          <w:vertAlign w:val="superscript"/>
        </w:rPr>
        <w:t>[</w:t>
      </w:r>
      <w:hyperlink w:anchor="_ENREF_2" w:tooltip="Totsuka, 2002 #2932" w:history="1">
        <w:r w:rsidR="00D517B5" w:rsidRPr="0097575C">
          <w:rPr>
            <w:rFonts w:ascii="Book Antiqua" w:hAnsi="Book Antiqua" w:cs="Arial"/>
            <w:noProof/>
            <w:sz w:val="24"/>
            <w:szCs w:val="24"/>
            <w:vertAlign w:val="superscript"/>
          </w:rPr>
          <w:t>2</w:t>
        </w:r>
      </w:hyperlink>
      <w:r w:rsidR="00D517B5" w:rsidRPr="0097575C">
        <w:rPr>
          <w:rFonts w:ascii="Book Antiqua" w:hAnsi="Book Antiqua" w:cs="Arial"/>
          <w:noProof/>
          <w:sz w:val="24"/>
          <w:szCs w:val="24"/>
          <w:vertAlign w:val="superscript"/>
        </w:rPr>
        <w:t>]</w:t>
      </w:r>
      <w:r w:rsidR="00C86220" w:rsidRPr="0097575C">
        <w:rPr>
          <w:rFonts w:ascii="Book Antiqua" w:hAnsi="Book Antiqua" w:cs="Arial"/>
          <w:sz w:val="24"/>
          <w:szCs w:val="24"/>
        </w:rPr>
        <w:fldChar w:fldCharType="end"/>
      </w:r>
      <w:r w:rsidR="005067CE" w:rsidRPr="0097575C">
        <w:rPr>
          <w:rFonts w:ascii="Book Antiqua" w:hAnsi="Book Antiqua" w:cs="Arial"/>
          <w:sz w:val="24"/>
          <w:szCs w:val="24"/>
        </w:rPr>
        <w:t>.</w:t>
      </w:r>
      <w:r w:rsidR="000C564B" w:rsidRPr="0097575C">
        <w:rPr>
          <w:rFonts w:ascii="Book Antiqua" w:hAnsi="Book Antiqua" w:cs="Arial"/>
          <w:sz w:val="24"/>
          <w:szCs w:val="24"/>
        </w:rPr>
        <w:t xml:space="preserve"> </w:t>
      </w:r>
      <w:r w:rsidR="00054E73" w:rsidRPr="0097575C">
        <w:rPr>
          <w:rFonts w:ascii="Book Antiqua" w:hAnsi="Book Antiqua" w:cs="Arial"/>
          <w:sz w:val="24"/>
          <w:szCs w:val="24"/>
        </w:rPr>
        <w:t xml:space="preserve">The donor risk index and </w:t>
      </w:r>
      <w:r w:rsidR="004313CC" w:rsidRPr="0097575C">
        <w:rPr>
          <w:rFonts w:ascii="Book Antiqua" w:hAnsi="Book Antiqua" w:cs="Arial"/>
          <w:sz w:val="24"/>
          <w:szCs w:val="24"/>
        </w:rPr>
        <w:t>other</w:t>
      </w:r>
      <w:r w:rsidR="00054E73" w:rsidRPr="0097575C">
        <w:rPr>
          <w:rFonts w:ascii="Book Antiqua" w:hAnsi="Book Antiqua" w:cs="Arial"/>
          <w:sz w:val="24"/>
          <w:szCs w:val="24"/>
        </w:rPr>
        <w:t xml:space="preserve"> donor risk models that have been</w:t>
      </w:r>
      <w:r w:rsidR="00DB6BCD" w:rsidRPr="0097575C">
        <w:rPr>
          <w:rFonts w:ascii="Book Antiqua" w:hAnsi="Book Antiqua" w:cs="Arial"/>
          <w:sz w:val="24"/>
          <w:szCs w:val="24"/>
        </w:rPr>
        <w:t xml:space="preserve"> developed</w:t>
      </w:r>
      <w:r w:rsidR="00054E73" w:rsidRPr="0097575C">
        <w:rPr>
          <w:rFonts w:ascii="Book Antiqua" w:hAnsi="Book Antiqua" w:cs="Arial"/>
          <w:sz w:val="24"/>
          <w:szCs w:val="24"/>
        </w:rPr>
        <w:t xml:space="preserve"> to predict </w:t>
      </w:r>
      <w:r w:rsidR="00DB6BCD" w:rsidRPr="0097575C">
        <w:rPr>
          <w:rFonts w:ascii="Book Antiqua" w:hAnsi="Book Antiqua" w:cs="Arial"/>
          <w:sz w:val="24"/>
          <w:szCs w:val="24"/>
        </w:rPr>
        <w:t xml:space="preserve">short term </w:t>
      </w:r>
      <w:r w:rsidR="00054E73" w:rsidRPr="0097575C">
        <w:rPr>
          <w:rFonts w:ascii="Book Antiqua" w:hAnsi="Book Antiqua" w:cs="Arial"/>
          <w:sz w:val="24"/>
          <w:szCs w:val="24"/>
        </w:rPr>
        <w:t xml:space="preserve">graft survival have </w:t>
      </w:r>
      <w:r w:rsidR="00DB6BCD" w:rsidRPr="0097575C">
        <w:rPr>
          <w:rFonts w:ascii="Book Antiqua" w:hAnsi="Book Antiqua" w:cs="Arial"/>
          <w:sz w:val="24"/>
          <w:szCs w:val="24"/>
        </w:rPr>
        <w:t>used</w:t>
      </w:r>
      <w:r w:rsidR="00054E73" w:rsidRPr="0097575C">
        <w:rPr>
          <w:rFonts w:ascii="Book Antiqua" w:hAnsi="Book Antiqua" w:cs="Arial"/>
          <w:sz w:val="24"/>
          <w:szCs w:val="24"/>
        </w:rPr>
        <w:t xml:space="preserve"> a variety of donor factors </w:t>
      </w:r>
      <w:r w:rsidR="004511C2" w:rsidRPr="0097575C">
        <w:rPr>
          <w:rFonts w:ascii="Book Antiqua" w:hAnsi="Book Antiqua" w:cs="Arial"/>
          <w:sz w:val="24"/>
          <w:szCs w:val="24"/>
        </w:rPr>
        <w:t xml:space="preserve">that </w:t>
      </w:r>
      <w:r w:rsidR="004313CC" w:rsidRPr="0097575C">
        <w:rPr>
          <w:rFonts w:ascii="Book Antiqua" w:hAnsi="Book Antiqua" w:cs="Arial"/>
          <w:sz w:val="24"/>
          <w:szCs w:val="24"/>
        </w:rPr>
        <w:t>inc</w:t>
      </w:r>
      <w:r w:rsidR="004511C2" w:rsidRPr="0097575C">
        <w:rPr>
          <w:rFonts w:ascii="Book Antiqua" w:hAnsi="Book Antiqua" w:cs="Arial"/>
          <w:sz w:val="24"/>
          <w:szCs w:val="24"/>
        </w:rPr>
        <w:t>l</w:t>
      </w:r>
      <w:r w:rsidR="004313CC" w:rsidRPr="0097575C">
        <w:rPr>
          <w:rFonts w:ascii="Book Antiqua" w:hAnsi="Book Antiqua" w:cs="Arial"/>
          <w:sz w:val="24"/>
          <w:szCs w:val="24"/>
        </w:rPr>
        <w:t>ud</w:t>
      </w:r>
      <w:r w:rsidR="004511C2" w:rsidRPr="0097575C">
        <w:rPr>
          <w:rFonts w:ascii="Book Antiqua" w:hAnsi="Book Antiqua" w:cs="Arial"/>
          <w:sz w:val="24"/>
          <w:szCs w:val="24"/>
        </w:rPr>
        <w:t>e</w:t>
      </w:r>
      <w:r w:rsidR="00054E73" w:rsidRPr="0097575C">
        <w:rPr>
          <w:rFonts w:ascii="Book Antiqua" w:hAnsi="Book Antiqua" w:cs="Arial"/>
          <w:sz w:val="24"/>
          <w:szCs w:val="24"/>
        </w:rPr>
        <w:t xml:space="preserve"> </w:t>
      </w:r>
      <w:r w:rsidR="004313CC" w:rsidRPr="0097575C">
        <w:rPr>
          <w:rFonts w:ascii="Book Antiqua" w:hAnsi="Book Antiqua" w:cs="Arial"/>
          <w:sz w:val="24"/>
          <w:szCs w:val="24"/>
        </w:rPr>
        <w:t>d</w:t>
      </w:r>
      <w:r w:rsidR="00054E73" w:rsidRPr="0097575C">
        <w:rPr>
          <w:rFonts w:ascii="Book Antiqua" w:hAnsi="Book Antiqua" w:cs="Arial"/>
          <w:sz w:val="24"/>
          <w:szCs w:val="24"/>
        </w:rPr>
        <w:t xml:space="preserve">onor age, </w:t>
      </w:r>
      <w:r w:rsidR="00FB6958" w:rsidRPr="0097575C">
        <w:rPr>
          <w:rFonts w:ascii="Book Antiqua" w:hAnsi="Book Antiqua" w:cs="Arial"/>
          <w:iCs/>
          <w:sz w:val="24"/>
          <w:szCs w:val="24"/>
        </w:rPr>
        <w:t xml:space="preserve">Body Mass Index </w:t>
      </w:r>
      <w:r w:rsidR="00FB6958" w:rsidRPr="0097575C">
        <w:rPr>
          <w:rFonts w:ascii="Book Antiqua" w:hAnsi="Book Antiqua" w:cs="Arial"/>
          <w:sz w:val="24"/>
          <w:szCs w:val="24"/>
        </w:rPr>
        <w:t>(</w:t>
      </w:r>
      <w:r w:rsidR="007E61FA" w:rsidRPr="0097575C">
        <w:rPr>
          <w:rFonts w:ascii="Book Antiqua" w:hAnsi="Book Antiqua" w:cs="Arial"/>
          <w:sz w:val="24"/>
          <w:szCs w:val="24"/>
        </w:rPr>
        <w:t>BMI</w:t>
      </w:r>
      <w:r w:rsidR="00FB6958" w:rsidRPr="0097575C">
        <w:rPr>
          <w:rFonts w:ascii="Book Antiqua" w:hAnsi="Book Antiqua" w:cs="Arial"/>
          <w:sz w:val="24"/>
          <w:szCs w:val="24"/>
        </w:rPr>
        <w:t>)</w:t>
      </w:r>
      <w:r w:rsidR="007E61FA" w:rsidRPr="0097575C">
        <w:rPr>
          <w:rFonts w:ascii="Book Antiqua" w:hAnsi="Book Antiqua" w:cs="Arial"/>
          <w:sz w:val="24"/>
          <w:szCs w:val="24"/>
        </w:rPr>
        <w:t>, time in Intensive Care Unit</w:t>
      </w:r>
      <w:r w:rsidR="004313CC" w:rsidRPr="0097575C">
        <w:rPr>
          <w:rFonts w:ascii="Book Antiqua" w:hAnsi="Book Antiqua" w:cs="Arial"/>
          <w:sz w:val="24"/>
          <w:szCs w:val="24"/>
        </w:rPr>
        <w:t xml:space="preserve">, use of inotropes, hypernatremia, cause of death, </w:t>
      </w:r>
      <w:r w:rsidR="006F42E9" w:rsidRPr="0097575C">
        <w:rPr>
          <w:rFonts w:ascii="Book Antiqua" w:hAnsi="Book Antiqua" w:cs="Arial"/>
          <w:sz w:val="24"/>
          <w:szCs w:val="24"/>
        </w:rPr>
        <w:t>liver function tests</w:t>
      </w:r>
      <w:r w:rsidR="00540FD0" w:rsidRPr="0097575C">
        <w:rPr>
          <w:rFonts w:ascii="Book Antiqua" w:hAnsi="Book Antiqua" w:cs="Arial"/>
          <w:sz w:val="24"/>
          <w:szCs w:val="24"/>
        </w:rPr>
        <w:t>, pre-existing</w:t>
      </w:r>
      <w:r w:rsidR="004511C2" w:rsidRPr="0097575C">
        <w:rPr>
          <w:rFonts w:ascii="Book Antiqua" w:hAnsi="Book Antiqua" w:cs="Arial"/>
          <w:sz w:val="24"/>
          <w:szCs w:val="24"/>
        </w:rPr>
        <w:t xml:space="preserve"> donor</w:t>
      </w:r>
      <w:r w:rsidR="00540FD0" w:rsidRPr="0097575C">
        <w:rPr>
          <w:rFonts w:ascii="Book Antiqua" w:hAnsi="Book Antiqua" w:cs="Arial"/>
          <w:sz w:val="24"/>
          <w:szCs w:val="24"/>
        </w:rPr>
        <w:t xml:space="preserve"> liver disease, </w:t>
      </w:r>
      <w:r w:rsidR="004313CC" w:rsidRPr="0097575C">
        <w:rPr>
          <w:rFonts w:ascii="Book Antiqua" w:hAnsi="Book Antiqua" w:cs="Arial"/>
          <w:sz w:val="24"/>
          <w:szCs w:val="24"/>
        </w:rPr>
        <w:t xml:space="preserve">warm </w:t>
      </w:r>
      <w:r w:rsidR="00540FD0" w:rsidRPr="0097575C">
        <w:rPr>
          <w:rFonts w:ascii="Book Antiqua" w:hAnsi="Book Antiqua" w:cs="Arial"/>
          <w:sz w:val="24"/>
          <w:szCs w:val="24"/>
        </w:rPr>
        <w:t>ischaemic</w:t>
      </w:r>
      <w:r w:rsidR="004313CC" w:rsidRPr="0097575C">
        <w:rPr>
          <w:rFonts w:ascii="Book Antiqua" w:hAnsi="Book Antiqua" w:cs="Arial"/>
          <w:sz w:val="24"/>
          <w:szCs w:val="24"/>
        </w:rPr>
        <w:t xml:space="preserve"> time</w:t>
      </w:r>
      <w:r w:rsidR="00292723" w:rsidRPr="0097575C">
        <w:rPr>
          <w:rFonts w:ascii="Book Antiqua" w:hAnsi="Book Antiqua" w:cs="Arial"/>
          <w:sz w:val="24"/>
          <w:szCs w:val="24"/>
        </w:rPr>
        <w:t>,</w:t>
      </w:r>
      <w:r w:rsidR="004313CC" w:rsidRPr="0097575C">
        <w:rPr>
          <w:rFonts w:ascii="Book Antiqua" w:hAnsi="Book Antiqua" w:cs="Arial"/>
          <w:sz w:val="24"/>
          <w:szCs w:val="24"/>
        </w:rPr>
        <w:t xml:space="preserve"> CIT</w:t>
      </w:r>
      <w:r w:rsidR="000A5E58" w:rsidRPr="0097575C">
        <w:rPr>
          <w:rFonts w:ascii="Book Antiqua" w:hAnsi="Book Antiqua" w:cs="Arial"/>
          <w:sz w:val="24"/>
          <w:szCs w:val="24"/>
        </w:rPr>
        <w:t>,</w:t>
      </w:r>
      <w:r w:rsidR="00292723" w:rsidRPr="0097575C">
        <w:rPr>
          <w:rFonts w:ascii="Book Antiqua" w:hAnsi="Book Antiqua" w:cs="Arial"/>
          <w:sz w:val="24"/>
          <w:szCs w:val="24"/>
        </w:rPr>
        <w:t xml:space="preserve"> M</w:t>
      </w:r>
      <w:r w:rsidR="006731D1" w:rsidRPr="0097575C">
        <w:rPr>
          <w:rFonts w:ascii="Book Antiqua" w:hAnsi="Book Antiqua" w:cs="Arial"/>
          <w:sz w:val="24"/>
          <w:szCs w:val="24"/>
        </w:rPr>
        <w:t>ELD</w:t>
      </w:r>
      <w:r w:rsidR="00292723" w:rsidRPr="0097575C">
        <w:rPr>
          <w:rFonts w:ascii="Book Antiqua" w:hAnsi="Book Antiqua" w:cs="Arial"/>
          <w:sz w:val="24"/>
          <w:szCs w:val="24"/>
        </w:rPr>
        <w:t xml:space="preserve"> score </w:t>
      </w:r>
      <w:r w:rsidR="00284DE1" w:rsidRPr="0097575C">
        <w:rPr>
          <w:rFonts w:ascii="Book Antiqua" w:hAnsi="Book Antiqua" w:cs="Arial"/>
          <w:sz w:val="24"/>
          <w:szCs w:val="24"/>
        </w:rPr>
        <w:t>and location of donor</w:t>
      </w:r>
      <w:r w:rsidR="00C86220" w:rsidRPr="0097575C">
        <w:rPr>
          <w:rFonts w:ascii="Book Antiqua" w:hAnsi="Book Antiqua" w:cs="Arial"/>
          <w:sz w:val="24"/>
          <w:szCs w:val="24"/>
        </w:rPr>
        <w:fldChar w:fldCharType="begin">
          <w:fldData xml:space="preserve">PEVuZE5vdGU+PENpdGU+PEF1dGhvcj5GZW5nPC9BdXRob3I+PFllYXI+MjAwNjwvWWVhcj48UmVj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PC9hbHQtcGVyaW9kaWNhbD48cGFnZXM+NzgzLTkwPC9wYWdlcz48dm9sdW1lPjY8L3ZvbHVtZT48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</w:fldData>
        </w:fldChar>
      </w:r>
      <w:r w:rsidR="00D517B5" w:rsidRPr="0097575C">
        <w:rPr>
          <w:rFonts w:ascii="Book Antiqua" w:hAnsi="Book Antiqua" w:cs="Arial"/>
          <w:sz w:val="24"/>
          <w:szCs w:val="24"/>
        </w:rPr>
        <w:instrText xml:space="preserve"> ADDIN EN.CITE </w:instrText>
      </w:r>
      <w:r w:rsidR="00D517B5" w:rsidRPr="0097575C">
        <w:rPr>
          <w:rFonts w:ascii="Book Antiqua" w:hAnsi="Book Antiqua" w:cs="Arial"/>
          <w:sz w:val="24"/>
          <w:szCs w:val="24"/>
        </w:rPr>
        <w:fldChar w:fldCharType="begin">
          <w:fldData xml:space="preserve">PEVuZE5vdGU+PENpdGU+PEF1dGhvcj5GZW5nPC9BdXRob3I+PFllYXI+MjAwNjwvWWVhcj48UmVj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PC9hbHQtcGVyaW9kaWNhbD48cGFnZXM+NzgzLTkwPC9wYWdlcz48dm9sdW1lPjY8L3ZvbHVtZT48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</w:fldData>
        </w:fldChar>
      </w:r>
      <w:r w:rsidR="00D517B5" w:rsidRPr="0097575C">
        <w:rPr>
          <w:rFonts w:ascii="Book Antiqua" w:hAnsi="Book Antiqua" w:cs="Arial"/>
          <w:sz w:val="24"/>
          <w:szCs w:val="24"/>
        </w:rPr>
        <w:instrText xml:space="preserve"> ADDIN EN.CITE.DATA </w:instrText>
      </w:r>
      <w:r w:rsidR="00D517B5" w:rsidRPr="0097575C">
        <w:rPr>
          <w:rFonts w:ascii="Book Antiqua" w:hAnsi="Book Antiqua" w:cs="Arial"/>
          <w:sz w:val="24"/>
          <w:szCs w:val="24"/>
        </w:rPr>
      </w:r>
      <w:r w:rsidR="00D517B5" w:rsidRPr="0097575C">
        <w:rPr>
          <w:rFonts w:ascii="Book Antiqua" w:hAnsi="Book Antiqua" w:cs="Arial"/>
          <w:sz w:val="24"/>
          <w:szCs w:val="24"/>
        </w:rPr>
        <w:fldChar w:fldCharType="end"/>
      </w:r>
      <w:r w:rsidR="00C86220" w:rsidRPr="0097575C">
        <w:rPr>
          <w:rFonts w:ascii="Book Antiqua" w:hAnsi="Book Antiqua" w:cs="Arial"/>
          <w:sz w:val="24"/>
          <w:szCs w:val="24"/>
        </w:rPr>
      </w:r>
      <w:r w:rsidR="00C86220" w:rsidRPr="0097575C">
        <w:rPr>
          <w:rFonts w:ascii="Book Antiqua" w:hAnsi="Book Antiqua" w:cs="Arial"/>
          <w:sz w:val="24"/>
          <w:szCs w:val="24"/>
        </w:rPr>
        <w:fldChar w:fldCharType="separate"/>
      </w:r>
      <w:r w:rsidR="00D517B5" w:rsidRPr="0097575C">
        <w:rPr>
          <w:rFonts w:ascii="Book Antiqua" w:hAnsi="Book Antiqua" w:cs="Arial"/>
          <w:noProof/>
          <w:sz w:val="24"/>
          <w:szCs w:val="24"/>
          <w:vertAlign w:val="superscript"/>
        </w:rPr>
        <w:t>[</w:t>
      </w:r>
      <w:hyperlink w:anchor="_ENREF_3" w:tooltip="Feng, 2006 #2950" w:history="1">
        <w:r w:rsidR="00D517B5" w:rsidRPr="0097575C">
          <w:rPr>
            <w:rFonts w:ascii="Book Antiqua" w:hAnsi="Book Antiqua" w:cs="Arial"/>
            <w:noProof/>
            <w:sz w:val="24"/>
            <w:szCs w:val="24"/>
            <w:vertAlign w:val="superscript"/>
          </w:rPr>
          <w:t>3-7</w:t>
        </w:r>
      </w:hyperlink>
      <w:r w:rsidR="00D517B5" w:rsidRPr="0097575C">
        <w:rPr>
          <w:rFonts w:ascii="Book Antiqua" w:hAnsi="Book Antiqua" w:cs="Arial"/>
          <w:noProof/>
          <w:sz w:val="24"/>
          <w:szCs w:val="24"/>
          <w:vertAlign w:val="superscript"/>
        </w:rPr>
        <w:t>]</w:t>
      </w:r>
      <w:r w:rsidR="00C86220" w:rsidRPr="0097575C">
        <w:rPr>
          <w:rFonts w:ascii="Book Antiqua" w:hAnsi="Book Antiqua" w:cs="Arial"/>
          <w:sz w:val="24"/>
          <w:szCs w:val="24"/>
        </w:rPr>
        <w:fldChar w:fldCharType="end"/>
      </w:r>
      <w:r w:rsidR="005067CE" w:rsidRPr="0097575C">
        <w:rPr>
          <w:rFonts w:ascii="Book Antiqua" w:hAnsi="Book Antiqua" w:cs="Arial"/>
          <w:sz w:val="24"/>
          <w:szCs w:val="24"/>
        </w:rPr>
        <w:t>.</w:t>
      </w:r>
      <w:r w:rsidR="004313CC" w:rsidRPr="0097575C">
        <w:rPr>
          <w:rFonts w:ascii="Book Antiqua" w:hAnsi="Book Antiqua" w:cs="Arial"/>
          <w:sz w:val="24"/>
          <w:szCs w:val="24"/>
        </w:rPr>
        <w:t xml:space="preserve"> </w:t>
      </w:r>
      <w:r w:rsidR="00540FD0" w:rsidRPr="0097575C">
        <w:rPr>
          <w:rFonts w:ascii="Book Antiqua" w:hAnsi="Book Antiqua" w:cs="Arial"/>
          <w:sz w:val="24"/>
          <w:szCs w:val="24"/>
        </w:rPr>
        <w:t xml:space="preserve">Interestingly, none have analysed </w:t>
      </w:r>
      <w:r w:rsidR="00A47E85" w:rsidRPr="0097575C">
        <w:rPr>
          <w:rFonts w:ascii="Book Antiqua" w:hAnsi="Book Antiqua" w:cs="Arial"/>
          <w:sz w:val="24"/>
          <w:szCs w:val="24"/>
        </w:rPr>
        <w:t xml:space="preserve">if </w:t>
      </w:r>
      <w:r w:rsidR="00054E73" w:rsidRPr="0097575C">
        <w:rPr>
          <w:rFonts w:ascii="Book Antiqua" w:hAnsi="Book Antiqua" w:cs="Arial"/>
          <w:sz w:val="24"/>
          <w:szCs w:val="24"/>
        </w:rPr>
        <w:t>the type of transport</w:t>
      </w:r>
      <w:r w:rsidR="00540FD0" w:rsidRPr="0097575C">
        <w:rPr>
          <w:rFonts w:ascii="Book Antiqua" w:hAnsi="Book Antiqua" w:cs="Arial"/>
          <w:sz w:val="24"/>
          <w:szCs w:val="24"/>
        </w:rPr>
        <w:t xml:space="preserve"> used to transfer the organ</w:t>
      </w:r>
      <w:r w:rsidR="00A47E85" w:rsidRPr="0097575C">
        <w:rPr>
          <w:rFonts w:ascii="Book Antiqua" w:hAnsi="Book Antiqua" w:cs="Arial"/>
          <w:sz w:val="24"/>
          <w:szCs w:val="24"/>
        </w:rPr>
        <w:t xml:space="preserve"> could add to the utility of the model</w:t>
      </w:r>
      <w:r w:rsidR="004313CC" w:rsidRPr="0097575C">
        <w:rPr>
          <w:rFonts w:ascii="Book Antiqua" w:hAnsi="Book Antiqua" w:cs="Arial"/>
          <w:sz w:val="24"/>
          <w:szCs w:val="24"/>
        </w:rPr>
        <w:t>.</w:t>
      </w:r>
      <w:r w:rsidR="007C0468">
        <w:rPr>
          <w:rFonts w:ascii="Book Antiqua" w:hAnsi="Book Antiqua" w:cs="Arial"/>
          <w:sz w:val="24"/>
          <w:szCs w:val="24"/>
        </w:rPr>
        <w:t xml:space="preserve"> </w:t>
      </w:r>
      <w:r w:rsidR="00AD1DBE" w:rsidRPr="0097575C">
        <w:rPr>
          <w:rFonts w:ascii="Book Antiqua" w:hAnsi="Book Antiqua" w:cs="Arial"/>
          <w:sz w:val="24"/>
          <w:szCs w:val="24"/>
        </w:rPr>
        <w:t>Airplane transport is commonly used for long distance donor liver transportation, but its unique conditions such as low cabin pressure</w:t>
      </w:r>
      <w:r w:rsidR="00C3549B" w:rsidRPr="0097575C">
        <w:rPr>
          <w:rFonts w:ascii="Book Antiqua" w:hAnsi="Book Antiqua" w:cs="Arial"/>
          <w:sz w:val="24"/>
          <w:szCs w:val="24"/>
        </w:rPr>
        <w:t xml:space="preserve"> (0</w:t>
      </w:r>
      <w:r w:rsidR="0068662B" w:rsidRPr="0097575C">
        <w:rPr>
          <w:rFonts w:ascii="Book Antiqua" w:hAnsi="Book Antiqua" w:cs="Arial"/>
          <w:sz w:val="24"/>
          <w:szCs w:val="24"/>
        </w:rPr>
        <w:t>.</w:t>
      </w:r>
      <w:r w:rsidR="00C3549B" w:rsidRPr="0097575C">
        <w:rPr>
          <w:rFonts w:ascii="Book Antiqua" w:hAnsi="Book Antiqua" w:cs="Arial"/>
          <w:sz w:val="24"/>
          <w:szCs w:val="24"/>
        </w:rPr>
        <w:t>7 Atm)</w:t>
      </w:r>
      <w:r w:rsidR="009238DC" w:rsidRPr="0097575C">
        <w:rPr>
          <w:rFonts w:ascii="Book Antiqua" w:hAnsi="Book Antiqua" w:cs="Arial"/>
          <w:sz w:val="24"/>
          <w:szCs w:val="24"/>
        </w:rPr>
        <w:t>, reduced partial pressure</w:t>
      </w:r>
      <w:r w:rsidR="00C457B5" w:rsidRPr="0097575C">
        <w:rPr>
          <w:rFonts w:ascii="Book Antiqua" w:hAnsi="Book Antiqua" w:cs="Arial"/>
          <w:sz w:val="24"/>
          <w:szCs w:val="24"/>
        </w:rPr>
        <w:t xml:space="preserve"> of oxygen, acceleration and de</w:t>
      </w:r>
      <w:r w:rsidR="009238DC" w:rsidRPr="0097575C">
        <w:rPr>
          <w:rFonts w:ascii="Book Antiqua" w:hAnsi="Book Antiqua" w:cs="Arial"/>
          <w:sz w:val="24"/>
          <w:szCs w:val="24"/>
        </w:rPr>
        <w:t>celeration forces</w:t>
      </w:r>
      <w:r w:rsidR="00AD1DBE" w:rsidRPr="0097575C">
        <w:rPr>
          <w:rFonts w:ascii="Book Antiqua" w:hAnsi="Book Antiqua" w:cs="Arial"/>
          <w:sz w:val="24"/>
          <w:szCs w:val="24"/>
        </w:rPr>
        <w:t xml:space="preserve"> and engine vibration</w:t>
      </w:r>
      <w:r w:rsidR="009238DC" w:rsidRPr="0097575C">
        <w:rPr>
          <w:rFonts w:ascii="Book Antiqua" w:hAnsi="Book Antiqua" w:cs="Arial"/>
          <w:sz w:val="24"/>
          <w:szCs w:val="24"/>
        </w:rPr>
        <w:t>s</w:t>
      </w:r>
      <w:r w:rsidR="00AD1DBE" w:rsidRPr="0097575C">
        <w:rPr>
          <w:rFonts w:ascii="Book Antiqua" w:hAnsi="Book Antiqua" w:cs="Arial"/>
          <w:sz w:val="24"/>
          <w:szCs w:val="24"/>
        </w:rPr>
        <w:t xml:space="preserve"> have the potential to cause damage to donor organs. </w:t>
      </w:r>
    </w:p>
    <w:p w14:paraId="7EF1BEC9" w14:textId="7CBA676D" w:rsidR="00DE0018" w:rsidRDefault="001B31DC" w:rsidP="005C28AD">
      <w:pPr>
        <w:spacing w:after="0" w:line="360" w:lineRule="auto"/>
        <w:ind w:firstLineChars="150" w:firstLine="360"/>
        <w:jc w:val="both"/>
        <w:rPr>
          <w:rFonts w:ascii="Book Antiqua" w:hAnsi="Book Antiqua" w:cs="Arial"/>
          <w:sz w:val="24"/>
          <w:szCs w:val="24"/>
          <w:lang w:eastAsia="zh-CN"/>
        </w:rPr>
      </w:pPr>
      <w:r w:rsidRPr="0097575C">
        <w:rPr>
          <w:rFonts w:ascii="Book Antiqua" w:hAnsi="Book Antiqua" w:cs="Arial"/>
          <w:sz w:val="24"/>
          <w:szCs w:val="24"/>
        </w:rPr>
        <w:t>T</w:t>
      </w:r>
      <w:r w:rsidR="00032170" w:rsidRPr="0097575C">
        <w:rPr>
          <w:rFonts w:ascii="Book Antiqua" w:hAnsi="Book Antiqua" w:cs="Arial"/>
          <w:sz w:val="24"/>
          <w:szCs w:val="24"/>
        </w:rPr>
        <w:t xml:space="preserve">he </w:t>
      </w:r>
      <w:r w:rsidR="00DE0018" w:rsidRPr="0097575C">
        <w:rPr>
          <w:rFonts w:ascii="Book Antiqua" w:hAnsi="Book Antiqua" w:cs="Arial"/>
          <w:sz w:val="24"/>
          <w:szCs w:val="24"/>
        </w:rPr>
        <w:t>geographic isolation of Perth</w:t>
      </w:r>
      <w:r w:rsidRPr="0097575C">
        <w:rPr>
          <w:rFonts w:ascii="Book Antiqua" w:hAnsi="Book Antiqua" w:cs="Arial"/>
          <w:sz w:val="24"/>
          <w:szCs w:val="24"/>
        </w:rPr>
        <w:t xml:space="preserve"> </w:t>
      </w:r>
      <w:r w:rsidR="00DE0018" w:rsidRPr="0097575C">
        <w:rPr>
          <w:rFonts w:ascii="Book Antiqua" w:hAnsi="Book Antiqua" w:cs="Arial"/>
          <w:sz w:val="24"/>
          <w:szCs w:val="24"/>
        </w:rPr>
        <w:t>allows a unique opportunity to evaluate the effect of long distance air</w:t>
      </w:r>
      <w:r w:rsidRPr="0097575C">
        <w:rPr>
          <w:rFonts w:ascii="Book Antiqua" w:hAnsi="Book Antiqua" w:cs="Arial"/>
          <w:sz w:val="24"/>
          <w:szCs w:val="24"/>
        </w:rPr>
        <w:t>plane</w:t>
      </w:r>
      <w:r w:rsidR="00DE0018" w:rsidRPr="0097575C">
        <w:rPr>
          <w:rFonts w:ascii="Book Antiqua" w:hAnsi="Book Antiqua" w:cs="Arial"/>
          <w:sz w:val="24"/>
          <w:szCs w:val="24"/>
        </w:rPr>
        <w:t xml:space="preserve"> transport of donor livers on </w:t>
      </w:r>
      <w:r w:rsidR="00140D8D" w:rsidRPr="0097575C">
        <w:rPr>
          <w:rFonts w:ascii="Book Antiqua" w:hAnsi="Book Antiqua" w:cs="Arial"/>
          <w:sz w:val="24"/>
          <w:szCs w:val="24"/>
        </w:rPr>
        <w:t>graft and patient survival.</w:t>
      </w:r>
      <w:r w:rsidR="00E91DD3" w:rsidRPr="0097575C">
        <w:rPr>
          <w:rFonts w:ascii="Book Antiqua" w:hAnsi="Book Antiqua" w:cs="Arial"/>
          <w:sz w:val="24"/>
          <w:szCs w:val="24"/>
        </w:rPr>
        <w:t xml:space="preserve"> The aim of this study was </w:t>
      </w:r>
      <w:r w:rsidR="00D041A8" w:rsidRPr="0097575C">
        <w:rPr>
          <w:rFonts w:ascii="Book Antiqua" w:hAnsi="Book Antiqua" w:cs="Arial"/>
          <w:sz w:val="24"/>
          <w:szCs w:val="24"/>
        </w:rPr>
        <w:t xml:space="preserve">firstly </w:t>
      </w:r>
      <w:r w:rsidR="00032170" w:rsidRPr="0097575C">
        <w:rPr>
          <w:rFonts w:ascii="Book Antiqua" w:hAnsi="Book Antiqua" w:cs="Arial"/>
          <w:sz w:val="24"/>
          <w:szCs w:val="24"/>
        </w:rPr>
        <w:t>t</w:t>
      </w:r>
      <w:r w:rsidR="00032170" w:rsidRPr="0097575C">
        <w:rPr>
          <w:rFonts w:ascii="Book Antiqua" w:hAnsi="Book Antiqua" w:cs="Arial"/>
          <w:sz w:val="24"/>
          <w:szCs w:val="24"/>
          <w:lang w:val="en-AU"/>
        </w:rPr>
        <w:t xml:space="preserve">o evaluate the association between </w:t>
      </w:r>
      <w:r w:rsidR="000815C1" w:rsidRPr="0097575C">
        <w:rPr>
          <w:rFonts w:ascii="Book Antiqua" w:hAnsi="Book Antiqua" w:cs="Arial"/>
          <w:sz w:val="24"/>
          <w:szCs w:val="24"/>
          <w:lang w:val="en-AU"/>
        </w:rPr>
        <w:lastRenderedPageBreak/>
        <w:t xml:space="preserve">airplane </w:t>
      </w:r>
      <w:r w:rsidR="00032170" w:rsidRPr="0097575C">
        <w:rPr>
          <w:rFonts w:ascii="Book Antiqua" w:hAnsi="Book Antiqua" w:cs="Arial"/>
          <w:sz w:val="24"/>
          <w:szCs w:val="24"/>
          <w:lang w:val="en-AU"/>
        </w:rPr>
        <w:t xml:space="preserve">donor </w:t>
      </w:r>
      <w:r w:rsidR="000815C1" w:rsidRPr="0097575C">
        <w:rPr>
          <w:rFonts w:ascii="Book Antiqua" w:hAnsi="Book Antiqua" w:cs="Arial"/>
          <w:sz w:val="24"/>
          <w:szCs w:val="24"/>
          <w:lang w:val="en-AU"/>
        </w:rPr>
        <w:t xml:space="preserve">liver </w:t>
      </w:r>
      <w:r w:rsidR="00032170" w:rsidRPr="0097575C">
        <w:rPr>
          <w:rFonts w:ascii="Book Antiqua" w:hAnsi="Book Antiqua" w:cs="Arial"/>
          <w:sz w:val="24"/>
          <w:szCs w:val="24"/>
          <w:lang w:val="en-AU"/>
        </w:rPr>
        <w:t>transport distance and CIT</w:t>
      </w:r>
      <w:r w:rsidR="00D041A8" w:rsidRPr="0097575C">
        <w:rPr>
          <w:rFonts w:ascii="Book Antiqua" w:hAnsi="Book Antiqua" w:cs="Arial"/>
          <w:sz w:val="24"/>
          <w:szCs w:val="24"/>
          <w:lang w:val="en-AU"/>
        </w:rPr>
        <w:t xml:space="preserve"> and secondarily</w:t>
      </w:r>
      <w:r w:rsidR="00032170" w:rsidRPr="0097575C">
        <w:rPr>
          <w:rFonts w:ascii="Book Antiqua" w:hAnsi="Book Antiqua" w:cs="Arial"/>
          <w:sz w:val="24"/>
          <w:szCs w:val="24"/>
          <w:lang w:val="en-AU"/>
        </w:rPr>
        <w:t xml:space="preserve"> determine</w:t>
      </w:r>
      <w:r w:rsidR="00D041A8" w:rsidRPr="0097575C">
        <w:rPr>
          <w:rFonts w:ascii="Book Antiqua" w:hAnsi="Book Antiqua" w:cs="Arial"/>
          <w:sz w:val="24"/>
          <w:szCs w:val="24"/>
          <w:lang w:val="en-AU"/>
        </w:rPr>
        <w:t xml:space="preserve"> </w:t>
      </w:r>
      <w:r w:rsidR="00C21D5F" w:rsidRPr="0097575C">
        <w:rPr>
          <w:rFonts w:ascii="Book Antiqua" w:hAnsi="Book Antiqua" w:cs="Arial"/>
          <w:sz w:val="24"/>
          <w:szCs w:val="24"/>
          <w:lang w:val="en-AU"/>
        </w:rPr>
        <w:t xml:space="preserve">the </w:t>
      </w:r>
      <w:r w:rsidR="00D041A8" w:rsidRPr="0097575C">
        <w:rPr>
          <w:rFonts w:ascii="Book Antiqua" w:hAnsi="Book Antiqua" w:cs="Arial"/>
          <w:sz w:val="24"/>
          <w:szCs w:val="24"/>
          <w:lang w:val="en-AU"/>
        </w:rPr>
        <w:t xml:space="preserve">effects </w:t>
      </w:r>
      <w:r w:rsidR="00C21D5F" w:rsidRPr="0097575C">
        <w:rPr>
          <w:rFonts w:ascii="Book Antiqua" w:hAnsi="Book Antiqua" w:cs="Arial"/>
          <w:sz w:val="24"/>
          <w:szCs w:val="24"/>
          <w:lang w:val="en-AU"/>
        </w:rPr>
        <w:t xml:space="preserve">of liver transport type </w:t>
      </w:r>
      <w:r w:rsidR="00D041A8" w:rsidRPr="0097575C">
        <w:rPr>
          <w:rFonts w:ascii="Book Antiqua" w:hAnsi="Book Antiqua" w:cs="Arial"/>
          <w:sz w:val="24"/>
          <w:szCs w:val="24"/>
          <w:lang w:val="en-AU"/>
        </w:rPr>
        <w:t>on</w:t>
      </w:r>
      <w:r w:rsidR="00032170" w:rsidRPr="0097575C">
        <w:rPr>
          <w:rFonts w:ascii="Book Antiqua" w:hAnsi="Book Antiqua" w:cs="Arial"/>
          <w:sz w:val="24"/>
          <w:szCs w:val="24"/>
          <w:lang w:val="en-AU"/>
        </w:rPr>
        <w:t xml:space="preserve"> </w:t>
      </w:r>
      <w:r w:rsidR="00E91DD3" w:rsidRPr="0097575C">
        <w:rPr>
          <w:rFonts w:ascii="Book Antiqua" w:hAnsi="Book Antiqua" w:cs="Arial"/>
          <w:sz w:val="24"/>
          <w:szCs w:val="24"/>
        </w:rPr>
        <w:t xml:space="preserve">graft and patient survival. </w:t>
      </w:r>
    </w:p>
    <w:p w14:paraId="6D79289B" w14:textId="77777777" w:rsidR="0097575C" w:rsidRPr="0097575C" w:rsidRDefault="0097575C" w:rsidP="005C28AD">
      <w:pPr>
        <w:spacing w:after="0" w:line="360" w:lineRule="auto"/>
        <w:ind w:firstLineChars="150" w:firstLine="360"/>
        <w:jc w:val="both"/>
        <w:rPr>
          <w:rFonts w:ascii="Book Antiqua" w:hAnsi="Book Antiqua" w:cs="Arial"/>
          <w:sz w:val="24"/>
          <w:szCs w:val="24"/>
          <w:lang w:eastAsia="zh-CN"/>
        </w:rPr>
      </w:pPr>
    </w:p>
    <w:p w14:paraId="2EFA5800" w14:textId="77777777" w:rsidR="0097575C" w:rsidRPr="00712F63" w:rsidRDefault="0097575C" w:rsidP="005C28AD">
      <w:pPr>
        <w:spacing w:after="0" w:line="360" w:lineRule="auto"/>
        <w:jc w:val="both"/>
        <w:rPr>
          <w:rFonts w:ascii="Book Antiqua" w:hAnsi="Book Antiqua"/>
          <w:b/>
          <w:sz w:val="24"/>
        </w:rPr>
      </w:pPr>
      <w:bookmarkStart w:id="24" w:name="OLE_LINK337"/>
      <w:bookmarkStart w:id="25" w:name="OLE_LINK338"/>
      <w:bookmarkStart w:id="26" w:name="OLE_LINK378"/>
      <w:bookmarkStart w:id="27" w:name="OLE_LINK388"/>
      <w:bookmarkStart w:id="28" w:name="OLE_LINK394"/>
      <w:r w:rsidRPr="00712F63">
        <w:rPr>
          <w:rFonts w:ascii="Book Antiqua" w:hAnsi="Book Antiqua"/>
          <w:b/>
          <w:sz w:val="24"/>
        </w:rPr>
        <w:t>MATERIALS AND METHODS</w:t>
      </w:r>
    </w:p>
    <w:bookmarkEnd w:id="24"/>
    <w:bookmarkEnd w:id="25"/>
    <w:bookmarkEnd w:id="26"/>
    <w:bookmarkEnd w:id="27"/>
    <w:bookmarkEnd w:id="28"/>
    <w:p w14:paraId="4FE5CC5A" w14:textId="336AE1C9" w:rsidR="00391427" w:rsidRDefault="00032170" w:rsidP="005C28AD">
      <w:pPr>
        <w:spacing w:after="0" w:line="360" w:lineRule="auto"/>
        <w:jc w:val="both"/>
        <w:rPr>
          <w:rFonts w:ascii="Book Antiqua" w:hAnsi="Book Antiqua" w:cs="Arial"/>
          <w:sz w:val="24"/>
          <w:szCs w:val="24"/>
          <w:lang w:eastAsia="zh-CN"/>
        </w:rPr>
      </w:pPr>
      <w:r w:rsidRPr="0097575C">
        <w:rPr>
          <w:rFonts w:ascii="Book Antiqua" w:hAnsi="Book Antiqua" w:cs="Arial"/>
          <w:sz w:val="24"/>
          <w:szCs w:val="24"/>
        </w:rPr>
        <w:t>28</w:t>
      </w:r>
      <w:r w:rsidR="001A21BB" w:rsidRPr="0097575C">
        <w:rPr>
          <w:rFonts w:ascii="Book Antiqua" w:hAnsi="Book Antiqua" w:cs="Arial"/>
          <w:sz w:val="24"/>
          <w:szCs w:val="24"/>
        </w:rPr>
        <w:t>6</w:t>
      </w:r>
      <w:r w:rsidRPr="0097575C">
        <w:rPr>
          <w:rFonts w:ascii="Book Antiqua" w:hAnsi="Book Antiqua" w:cs="Arial"/>
          <w:sz w:val="24"/>
          <w:szCs w:val="24"/>
        </w:rPr>
        <w:t xml:space="preserve"> patients </w:t>
      </w:r>
      <w:r w:rsidR="00F44F02" w:rsidRPr="0097575C">
        <w:rPr>
          <w:rFonts w:ascii="Book Antiqua" w:hAnsi="Book Antiqua" w:cs="Arial"/>
          <w:sz w:val="24"/>
          <w:szCs w:val="24"/>
        </w:rPr>
        <w:t xml:space="preserve">who </w:t>
      </w:r>
      <w:r w:rsidRPr="0097575C">
        <w:rPr>
          <w:rFonts w:ascii="Book Antiqua" w:hAnsi="Book Antiqua" w:cs="Arial"/>
          <w:sz w:val="24"/>
          <w:szCs w:val="24"/>
        </w:rPr>
        <w:t xml:space="preserve">had </w:t>
      </w:r>
      <w:r w:rsidR="00D041A8" w:rsidRPr="0097575C">
        <w:rPr>
          <w:rFonts w:ascii="Book Antiqua" w:hAnsi="Book Antiqua" w:cs="Arial"/>
          <w:sz w:val="24"/>
          <w:szCs w:val="24"/>
        </w:rPr>
        <w:t>a</w:t>
      </w:r>
      <w:r w:rsidR="00AE792E" w:rsidRPr="0097575C">
        <w:rPr>
          <w:rFonts w:ascii="Book Antiqua" w:hAnsi="Book Antiqua" w:cs="Arial"/>
          <w:sz w:val="24"/>
          <w:szCs w:val="24"/>
        </w:rPr>
        <w:t xml:space="preserve"> </w:t>
      </w:r>
      <w:r w:rsidR="009D57A3" w:rsidRPr="0097575C">
        <w:rPr>
          <w:rFonts w:ascii="Book Antiqua" w:hAnsi="Book Antiqua" w:cs="Arial"/>
          <w:sz w:val="24"/>
          <w:szCs w:val="24"/>
        </w:rPr>
        <w:t>liver transplant (</w:t>
      </w:r>
      <w:r w:rsidRPr="0097575C">
        <w:rPr>
          <w:rFonts w:ascii="Book Antiqua" w:hAnsi="Book Antiqua" w:cs="Arial"/>
          <w:sz w:val="24"/>
          <w:szCs w:val="24"/>
        </w:rPr>
        <w:t>LT</w:t>
      </w:r>
      <w:r w:rsidR="009D57A3" w:rsidRPr="0097575C">
        <w:rPr>
          <w:rFonts w:ascii="Book Antiqua" w:hAnsi="Book Antiqua" w:cs="Arial"/>
          <w:sz w:val="24"/>
          <w:szCs w:val="24"/>
        </w:rPr>
        <w:t>)</w:t>
      </w:r>
      <w:r w:rsidRPr="0097575C">
        <w:rPr>
          <w:rFonts w:ascii="Book Antiqua" w:hAnsi="Book Antiqua" w:cs="Arial"/>
          <w:sz w:val="24"/>
          <w:szCs w:val="24"/>
        </w:rPr>
        <w:t xml:space="preserve"> </w:t>
      </w:r>
      <w:r w:rsidR="00D041A8" w:rsidRPr="0097575C">
        <w:rPr>
          <w:rFonts w:ascii="Book Antiqua" w:hAnsi="Book Antiqua" w:cs="Arial"/>
          <w:sz w:val="24"/>
          <w:szCs w:val="24"/>
        </w:rPr>
        <w:t>performed by the</w:t>
      </w:r>
      <w:r w:rsidRPr="0097575C">
        <w:rPr>
          <w:rFonts w:ascii="Book Antiqua" w:hAnsi="Book Antiqua" w:cs="Arial"/>
          <w:sz w:val="24"/>
          <w:szCs w:val="24"/>
        </w:rPr>
        <w:t xml:space="preserve"> W</w:t>
      </w:r>
      <w:r w:rsidR="00D041A8" w:rsidRPr="0097575C">
        <w:rPr>
          <w:rFonts w:ascii="Book Antiqua" w:hAnsi="Book Antiqua" w:cs="Arial"/>
          <w:sz w:val="24"/>
          <w:szCs w:val="24"/>
        </w:rPr>
        <w:t xml:space="preserve">estern </w:t>
      </w:r>
      <w:r w:rsidRPr="0097575C">
        <w:rPr>
          <w:rFonts w:ascii="Book Antiqua" w:hAnsi="Book Antiqua" w:cs="Arial"/>
          <w:sz w:val="24"/>
          <w:szCs w:val="24"/>
        </w:rPr>
        <w:t>A</w:t>
      </w:r>
      <w:r w:rsidR="00D041A8" w:rsidRPr="0097575C">
        <w:rPr>
          <w:rFonts w:ascii="Book Antiqua" w:hAnsi="Book Antiqua" w:cs="Arial"/>
          <w:sz w:val="24"/>
          <w:szCs w:val="24"/>
        </w:rPr>
        <w:t>ustralian</w:t>
      </w:r>
      <w:r w:rsidRPr="0097575C">
        <w:rPr>
          <w:rFonts w:ascii="Book Antiqua" w:hAnsi="Book Antiqua" w:cs="Arial"/>
          <w:sz w:val="24"/>
          <w:szCs w:val="24"/>
        </w:rPr>
        <w:t xml:space="preserve"> </w:t>
      </w:r>
      <w:r w:rsidR="00D041A8" w:rsidRPr="0097575C">
        <w:rPr>
          <w:rFonts w:ascii="Book Antiqua" w:hAnsi="Book Antiqua" w:cs="Arial"/>
          <w:sz w:val="24"/>
          <w:szCs w:val="24"/>
        </w:rPr>
        <w:t>l</w:t>
      </w:r>
      <w:r w:rsidRPr="0097575C">
        <w:rPr>
          <w:rFonts w:ascii="Book Antiqua" w:hAnsi="Book Antiqua" w:cs="Arial"/>
          <w:sz w:val="24"/>
          <w:szCs w:val="24"/>
        </w:rPr>
        <w:t xml:space="preserve">iver </w:t>
      </w:r>
      <w:r w:rsidR="00D041A8" w:rsidRPr="0097575C">
        <w:rPr>
          <w:rFonts w:ascii="Book Antiqua" w:hAnsi="Book Antiqua" w:cs="Arial"/>
          <w:sz w:val="24"/>
          <w:szCs w:val="24"/>
        </w:rPr>
        <w:t>t</w:t>
      </w:r>
      <w:r w:rsidRPr="0097575C">
        <w:rPr>
          <w:rFonts w:ascii="Book Antiqua" w:hAnsi="Book Antiqua" w:cs="Arial"/>
          <w:sz w:val="24"/>
          <w:szCs w:val="24"/>
        </w:rPr>
        <w:t xml:space="preserve">ransplant </w:t>
      </w:r>
      <w:r w:rsidR="00D041A8" w:rsidRPr="0097575C">
        <w:rPr>
          <w:rFonts w:ascii="Book Antiqua" w:hAnsi="Book Antiqua" w:cs="Arial"/>
          <w:sz w:val="24"/>
          <w:szCs w:val="24"/>
        </w:rPr>
        <w:t>s</w:t>
      </w:r>
      <w:r w:rsidRPr="0097575C">
        <w:rPr>
          <w:rFonts w:ascii="Book Antiqua" w:hAnsi="Book Antiqua" w:cs="Arial"/>
          <w:sz w:val="24"/>
          <w:szCs w:val="24"/>
        </w:rPr>
        <w:t>ervice</w:t>
      </w:r>
      <w:r w:rsidR="00D041A8" w:rsidRPr="0097575C">
        <w:rPr>
          <w:rFonts w:ascii="Book Antiqua" w:hAnsi="Book Antiqua" w:cs="Arial"/>
          <w:sz w:val="24"/>
          <w:szCs w:val="24"/>
        </w:rPr>
        <w:t>, Sir Charles Gairdner Hospital from</w:t>
      </w:r>
      <w:r w:rsidRPr="0097575C">
        <w:rPr>
          <w:rFonts w:ascii="Book Antiqua" w:hAnsi="Book Antiqua" w:cs="Arial"/>
          <w:sz w:val="24"/>
          <w:szCs w:val="24"/>
        </w:rPr>
        <w:t xml:space="preserve"> 1992</w:t>
      </w:r>
      <w:r w:rsidR="00D041A8" w:rsidRPr="0097575C">
        <w:rPr>
          <w:rFonts w:ascii="Book Antiqua" w:hAnsi="Book Antiqua" w:cs="Arial"/>
          <w:sz w:val="24"/>
          <w:szCs w:val="24"/>
        </w:rPr>
        <w:t xml:space="preserve"> to </w:t>
      </w:r>
      <w:r w:rsidRPr="0097575C">
        <w:rPr>
          <w:rFonts w:ascii="Book Antiqua" w:hAnsi="Book Antiqua" w:cs="Arial"/>
          <w:sz w:val="24"/>
          <w:szCs w:val="24"/>
        </w:rPr>
        <w:t>2012</w:t>
      </w:r>
      <w:r w:rsidR="00F44F02" w:rsidRPr="0097575C">
        <w:rPr>
          <w:rFonts w:ascii="Book Antiqua" w:hAnsi="Book Antiqua" w:cs="Arial"/>
          <w:sz w:val="24"/>
          <w:szCs w:val="24"/>
        </w:rPr>
        <w:t xml:space="preserve"> were included</w:t>
      </w:r>
      <w:r w:rsidR="00D041A8" w:rsidRPr="0097575C">
        <w:rPr>
          <w:rFonts w:ascii="Book Antiqua" w:hAnsi="Book Antiqua" w:cs="Arial"/>
          <w:sz w:val="24"/>
          <w:szCs w:val="24"/>
        </w:rPr>
        <w:t>.</w:t>
      </w:r>
      <w:r w:rsidR="007C0468">
        <w:rPr>
          <w:rFonts w:ascii="Book Antiqua" w:hAnsi="Book Antiqua" w:cs="Arial"/>
          <w:sz w:val="24"/>
          <w:szCs w:val="24"/>
        </w:rPr>
        <w:t xml:space="preserve"> </w:t>
      </w:r>
      <w:r w:rsidR="00F231B5" w:rsidRPr="0097575C">
        <w:rPr>
          <w:rFonts w:ascii="Book Antiqua" w:hAnsi="Book Antiqua" w:cs="Arial"/>
          <w:sz w:val="24"/>
          <w:szCs w:val="24"/>
        </w:rPr>
        <w:t>All patients received a donation after brain death donor liver. Exclusion criteria included liv</w:t>
      </w:r>
      <w:r w:rsidR="00F44F02" w:rsidRPr="0097575C">
        <w:rPr>
          <w:rFonts w:ascii="Book Antiqua" w:hAnsi="Book Antiqua" w:cs="Arial"/>
          <w:sz w:val="24"/>
          <w:szCs w:val="24"/>
        </w:rPr>
        <w:t>ing</w:t>
      </w:r>
      <w:r w:rsidR="00F231B5" w:rsidRPr="0097575C">
        <w:rPr>
          <w:rFonts w:ascii="Book Antiqua" w:hAnsi="Book Antiqua" w:cs="Arial"/>
          <w:sz w:val="24"/>
          <w:szCs w:val="24"/>
        </w:rPr>
        <w:t xml:space="preserve"> donor liver transplantation.</w:t>
      </w:r>
      <w:r w:rsidR="00272D40" w:rsidRPr="0097575C">
        <w:rPr>
          <w:rFonts w:ascii="Book Antiqua" w:hAnsi="Book Antiqua" w:cs="Arial"/>
          <w:sz w:val="24"/>
          <w:szCs w:val="24"/>
        </w:rPr>
        <w:t xml:space="preserve"> </w:t>
      </w:r>
    </w:p>
    <w:p w14:paraId="550EBEA8" w14:textId="77777777" w:rsidR="0097575C" w:rsidRPr="0097575C" w:rsidRDefault="0097575C" w:rsidP="005C28AD">
      <w:pPr>
        <w:spacing w:after="0" w:line="360" w:lineRule="auto"/>
        <w:jc w:val="both"/>
        <w:rPr>
          <w:rFonts w:ascii="Book Antiqua" w:hAnsi="Book Antiqua" w:cs="Arial"/>
          <w:sz w:val="24"/>
          <w:szCs w:val="24"/>
          <w:lang w:eastAsia="zh-CN"/>
        </w:rPr>
      </w:pPr>
    </w:p>
    <w:p w14:paraId="7ED78C93" w14:textId="3563C1C3" w:rsidR="00F44F02" w:rsidRPr="0097575C" w:rsidRDefault="00F231B5" w:rsidP="005C28AD">
      <w:pPr>
        <w:spacing w:after="0" w:line="360" w:lineRule="auto"/>
        <w:jc w:val="both"/>
        <w:rPr>
          <w:rFonts w:ascii="Book Antiqua" w:hAnsi="Book Antiqua" w:cs="Arial"/>
          <w:b/>
          <w:i/>
          <w:sz w:val="24"/>
          <w:szCs w:val="24"/>
          <w:lang w:eastAsia="zh-CN"/>
        </w:rPr>
      </w:pPr>
      <w:r w:rsidRPr="0097575C">
        <w:rPr>
          <w:rFonts w:ascii="Book Antiqua" w:hAnsi="Book Antiqua" w:cs="Arial"/>
          <w:b/>
          <w:i/>
          <w:sz w:val="24"/>
          <w:szCs w:val="24"/>
        </w:rPr>
        <w:t xml:space="preserve">Donor </w:t>
      </w:r>
      <w:r w:rsidR="00F44F02" w:rsidRPr="0097575C">
        <w:rPr>
          <w:rFonts w:ascii="Book Antiqua" w:hAnsi="Book Antiqua" w:cs="Arial"/>
          <w:b/>
          <w:i/>
          <w:sz w:val="24"/>
          <w:szCs w:val="24"/>
        </w:rPr>
        <w:t xml:space="preserve">organ </w:t>
      </w:r>
      <w:r w:rsidR="0097575C" w:rsidRPr="0097575C">
        <w:rPr>
          <w:rFonts w:ascii="Book Antiqua" w:hAnsi="Book Antiqua" w:cs="Arial"/>
          <w:b/>
          <w:i/>
          <w:sz w:val="24"/>
          <w:szCs w:val="24"/>
        </w:rPr>
        <w:t>retrieval</w:t>
      </w:r>
    </w:p>
    <w:p w14:paraId="690EC092" w14:textId="07299244" w:rsidR="00032170" w:rsidRPr="0097575C" w:rsidRDefault="00F44F02" w:rsidP="005C28AD">
      <w:pPr>
        <w:spacing w:after="0" w:line="360" w:lineRule="auto"/>
        <w:jc w:val="both"/>
        <w:rPr>
          <w:rFonts w:ascii="Book Antiqua" w:hAnsi="Book Antiqua" w:cs="Arial"/>
          <w:sz w:val="24"/>
          <w:szCs w:val="24"/>
        </w:rPr>
      </w:pPr>
      <w:r w:rsidRPr="0097575C">
        <w:rPr>
          <w:rFonts w:ascii="Book Antiqua" w:hAnsi="Book Antiqua" w:cs="Arial"/>
          <w:sz w:val="24"/>
          <w:szCs w:val="24"/>
        </w:rPr>
        <w:t>D</w:t>
      </w:r>
      <w:r w:rsidR="00F231B5" w:rsidRPr="0097575C">
        <w:rPr>
          <w:rFonts w:ascii="Book Antiqua" w:hAnsi="Book Antiqua" w:cs="Arial"/>
          <w:sz w:val="24"/>
          <w:szCs w:val="24"/>
        </w:rPr>
        <w:t>onor livers were preserved in cold (4</w:t>
      </w:r>
      <w:r w:rsidR="0097575C">
        <w:rPr>
          <w:rFonts w:ascii="Book Antiqua" w:hAnsi="Book Antiqua" w:cs="Arial" w:hint="eastAsia"/>
          <w:sz w:val="24"/>
          <w:szCs w:val="24"/>
          <w:lang w:eastAsia="zh-CN"/>
        </w:rPr>
        <w:t xml:space="preserve"> </w:t>
      </w:r>
      <w:r w:rsidR="0097575C">
        <w:rPr>
          <w:rFonts w:ascii="Book Antiqua" w:hAnsi="Book Antiqua" w:cs="Arial"/>
          <w:sz w:val="24"/>
          <w:szCs w:val="24"/>
          <w:vertAlign w:val="superscript"/>
        </w:rPr>
        <w:sym w:font="Symbol" w:char="F0B0"/>
      </w:r>
      <w:r w:rsidR="00F231B5" w:rsidRPr="0097575C">
        <w:rPr>
          <w:rFonts w:ascii="Book Antiqua" w:hAnsi="Book Antiqua" w:cs="Arial"/>
          <w:sz w:val="24"/>
          <w:szCs w:val="24"/>
        </w:rPr>
        <w:t>C) UW solution, sealed in two plastic bags</w:t>
      </w:r>
      <w:r w:rsidR="00623214" w:rsidRPr="0097575C">
        <w:rPr>
          <w:rFonts w:ascii="Book Antiqua" w:hAnsi="Book Antiqua" w:cs="Arial"/>
          <w:sz w:val="24"/>
          <w:szCs w:val="24"/>
        </w:rPr>
        <w:t xml:space="preserve"> and placed in an insulated cooler </w:t>
      </w:r>
      <w:r w:rsidR="00391427" w:rsidRPr="0097575C">
        <w:rPr>
          <w:rFonts w:ascii="Book Antiqua" w:hAnsi="Book Antiqua" w:cs="Arial"/>
          <w:sz w:val="24"/>
          <w:szCs w:val="24"/>
        </w:rPr>
        <w:t xml:space="preserve">that </w:t>
      </w:r>
      <w:r w:rsidR="00623214" w:rsidRPr="0097575C">
        <w:rPr>
          <w:rFonts w:ascii="Book Antiqua" w:hAnsi="Book Antiqua" w:cs="Arial"/>
          <w:sz w:val="24"/>
          <w:szCs w:val="24"/>
        </w:rPr>
        <w:t>contain</w:t>
      </w:r>
      <w:r w:rsidR="00391427" w:rsidRPr="0097575C">
        <w:rPr>
          <w:rFonts w:ascii="Book Antiqua" w:hAnsi="Book Antiqua" w:cs="Arial"/>
          <w:sz w:val="24"/>
          <w:szCs w:val="24"/>
        </w:rPr>
        <w:t>ed</w:t>
      </w:r>
      <w:r w:rsidR="00623214" w:rsidRPr="0097575C">
        <w:rPr>
          <w:rFonts w:ascii="Book Antiqua" w:hAnsi="Book Antiqua" w:cs="Arial"/>
          <w:sz w:val="24"/>
          <w:szCs w:val="24"/>
        </w:rPr>
        <w:t xml:space="preserve"> a slurry of iced water</w:t>
      </w:r>
      <w:r w:rsidR="008A407A" w:rsidRPr="0097575C">
        <w:rPr>
          <w:rFonts w:ascii="Book Antiqua" w:hAnsi="Book Antiqua" w:cs="Arial"/>
          <w:sz w:val="24"/>
          <w:szCs w:val="24"/>
        </w:rPr>
        <w:t xml:space="preserve"> (</w:t>
      </w:r>
      <w:r w:rsidR="0097575C" w:rsidRPr="0097575C">
        <w:rPr>
          <w:rFonts w:ascii="Book Antiqua" w:hAnsi="Book Antiqua" w:cs="Arial"/>
          <w:sz w:val="24"/>
          <w:szCs w:val="24"/>
        </w:rPr>
        <w:t xml:space="preserve">Figure </w:t>
      </w:r>
      <w:r w:rsidR="008A407A" w:rsidRPr="0097575C">
        <w:rPr>
          <w:rFonts w:ascii="Book Antiqua" w:hAnsi="Book Antiqua" w:cs="Arial"/>
          <w:sz w:val="24"/>
          <w:szCs w:val="24"/>
        </w:rPr>
        <w:t>1)</w:t>
      </w:r>
      <w:r w:rsidR="00623214" w:rsidRPr="0097575C">
        <w:rPr>
          <w:rFonts w:ascii="Book Antiqua" w:hAnsi="Book Antiqua" w:cs="Arial"/>
          <w:sz w:val="24"/>
          <w:szCs w:val="24"/>
        </w:rPr>
        <w:t xml:space="preserve">. </w:t>
      </w:r>
      <w:r w:rsidR="00F231B5" w:rsidRPr="0097575C">
        <w:rPr>
          <w:rFonts w:ascii="Book Antiqua" w:hAnsi="Book Antiqua" w:cs="Arial"/>
          <w:sz w:val="24"/>
          <w:szCs w:val="24"/>
        </w:rPr>
        <w:t>All</w:t>
      </w:r>
      <w:r w:rsidR="00623214" w:rsidRPr="0097575C">
        <w:rPr>
          <w:rFonts w:ascii="Book Antiqua" w:hAnsi="Book Antiqua" w:cs="Arial"/>
          <w:sz w:val="24"/>
          <w:szCs w:val="24"/>
        </w:rPr>
        <w:t xml:space="preserve"> Western Australian </w:t>
      </w:r>
      <w:r w:rsidR="00D041A8" w:rsidRPr="0097575C">
        <w:rPr>
          <w:rFonts w:ascii="Book Antiqua" w:hAnsi="Book Antiqua" w:cs="Arial"/>
          <w:sz w:val="24"/>
          <w:szCs w:val="24"/>
        </w:rPr>
        <w:t xml:space="preserve">donor </w:t>
      </w:r>
      <w:r w:rsidR="00623214" w:rsidRPr="0097575C">
        <w:rPr>
          <w:rFonts w:ascii="Book Antiqua" w:hAnsi="Book Antiqua" w:cs="Arial"/>
          <w:sz w:val="24"/>
          <w:szCs w:val="24"/>
        </w:rPr>
        <w:t xml:space="preserve">liver retrievals were performed in </w:t>
      </w:r>
      <w:r w:rsidR="00D041A8" w:rsidRPr="0097575C">
        <w:rPr>
          <w:rFonts w:ascii="Book Antiqua" w:hAnsi="Book Antiqua" w:cs="Arial"/>
          <w:sz w:val="24"/>
          <w:szCs w:val="24"/>
        </w:rPr>
        <w:t xml:space="preserve">Perth. Ventilated patients in </w:t>
      </w:r>
      <w:r w:rsidR="00DE52A0" w:rsidRPr="0097575C">
        <w:rPr>
          <w:rFonts w:ascii="Book Antiqua" w:hAnsi="Book Antiqua" w:cs="Arial"/>
          <w:sz w:val="24"/>
          <w:szCs w:val="24"/>
        </w:rPr>
        <w:t>regional</w:t>
      </w:r>
      <w:r w:rsidR="00D041A8" w:rsidRPr="0097575C">
        <w:rPr>
          <w:rFonts w:ascii="Book Antiqua" w:hAnsi="Book Antiqua" w:cs="Arial"/>
          <w:sz w:val="24"/>
          <w:szCs w:val="24"/>
        </w:rPr>
        <w:t xml:space="preserve"> areas</w:t>
      </w:r>
      <w:r w:rsidR="00391427" w:rsidRPr="0097575C">
        <w:rPr>
          <w:rFonts w:ascii="Book Antiqua" w:hAnsi="Book Antiqua" w:cs="Arial"/>
          <w:sz w:val="24"/>
          <w:szCs w:val="24"/>
        </w:rPr>
        <w:t xml:space="preserve"> of Western Australia</w:t>
      </w:r>
      <w:r w:rsidR="00D041A8" w:rsidRPr="0097575C">
        <w:rPr>
          <w:rFonts w:ascii="Book Antiqua" w:hAnsi="Book Antiqua" w:cs="Arial"/>
          <w:sz w:val="24"/>
          <w:szCs w:val="24"/>
        </w:rPr>
        <w:t xml:space="preserve"> are transferred by </w:t>
      </w:r>
      <w:r w:rsidR="00623214" w:rsidRPr="0097575C">
        <w:rPr>
          <w:rFonts w:ascii="Book Antiqua" w:hAnsi="Book Antiqua" w:cs="Arial"/>
          <w:sz w:val="24"/>
          <w:szCs w:val="24"/>
        </w:rPr>
        <w:t xml:space="preserve">the </w:t>
      </w:r>
      <w:r w:rsidR="00D041A8" w:rsidRPr="0097575C">
        <w:rPr>
          <w:rFonts w:ascii="Book Antiqua" w:hAnsi="Book Antiqua" w:cs="Arial"/>
          <w:sz w:val="24"/>
          <w:szCs w:val="24"/>
        </w:rPr>
        <w:t xml:space="preserve">Royal Flying Doctor Service to Perth </w:t>
      </w:r>
      <w:r w:rsidR="00391427" w:rsidRPr="0097575C">
        <w:rPr>
          <w:rFonts w:ascii="Book Antiqua" w:hAnsi="Book Antiqua" w:cs="Arial"/>
          <w:sz w:val="24"/>
          <w:szCs w:val="24"/>
        </w:rPr>
        <w:t>and</w:t>
      </w:r>
      <w:r w:rsidR="00623214" w:rsidRPr="0097575C">
        <w:rPr>
          <w:rFonts w:ascii="Book Antiqua" w:hAnsi="Book Antiqua" w:cs="Arial"/>
          <w:sz w:val="24"/>
          <w:szCs w:val="24"/>
        </w:rPr>
        <w:t xml:space="preserve"> o</w:t>
      </w:r>
      <w:r w:rsidR="00D041A8" w:rsidRPr="0097575C">
        <w:rPr>
          <w:rFonts w:ascii="Book Antiqua" w:hAnsi="Book Antiqua" w:cs="Arial"/>
          <w:sz w:val="24"/>
          <w:szCs w:val="24"/>
        </w:rPr>
        <w:t xml:space="preserve">nly </w:t>
      </w:r>
      <w:r w:rsidR="00623214" w:rsidRPr="0097575C">
        <w:rPr>
          <w:rFonts w:ascii="Book Antiqua" w:hAnsi="Book Antiqua" w:cs="Arial"/>
          <w:sz w:val="24"/>
          <w:szCs w:val="24"/>
        </w:rPr>
        <w:t>Perth based intensive care units</w:t>
      </w:r>
      <w:r w:rsidR="00D041A8" w:rsidRPr="0097575C">
        <w:rPr>
          <w:rFonts w:ascii="Book Antiqua" w:hAnsi="Book Antiqua" w:cs="Arial"/>
          <w:sz w:val="24"/>
          <w:szCs w:val="24"/>
        </w:rPr>
        <w:t xml:space="preserve"> will declare brain death.</w:t>
      </w:r>
      <w:r w:rsidR="007C0468">
        <w:rPr>
          <w:rFonts w:ascii="Book Antiqua" w:hAnsi="Book Antiqua" w:cs="Arial"/>
          <w:sz w:val="24"/>
          <w:szCs w:val="24"/>
        </w:rPr>
        <w:t xml:space="preserve"> </w:t>
      </w:r>
      <w:r w:rsidR="00D041A8" w:rsidRPr="0097575C">
        <w:rPr>
          <w:rFonts w:ascii="Book Antiqua" w:hAnsi="Book Antiqua" w:cs="Arial"/>
          <w:sz w:val="24"/>
          <w:szCs w:val="24"/>
        </w:rPr>
        <w:t>Interstate donor liver</w:t>
      </w:r>
      <w:r w:rsidR="00623214" w:rsidRPr="0097575C">
        <w:rPr>
          <w:rFonts w:ascii="Book Antiqua" w:hAnsi="Book Antiqua" w:cs="Arial"/>
          <w:sz w:val="24"/>
          <w:szCs w:val="24"/>
        </w:rPr>
        <w:t xml:space="preserve"> retrieval is performed by the regional</w:t>
      </w:r>
      <w:r w:rsidR="00D041A8" w:rsidRPr="0097575C">
        <w:rPr>
          <w:rFonts w:ascii="Book Antiqua" w:hAnsi="Book Antiqua" w:cs="Arial"/>
          <w:sz w:val="24"/>
          <w:szCs w:val="24"/>
        </w:rPr>
        <w:t xml:space="preserve"> donor team.</w:t>
      </w:r>
      <w:r w:rsidR="007C0468">
        <w:rPr>
          <w:rFonts w:ascii="Book Antiqua" w:hAnsi="Book Antiqua" w:cs="Arial"/>
          <w:sz w:val="24"/>
          <w:szCs w:val="24"/>
        </w:rPr>
        <w:t xml:space="preserve"> </w:t>
      </w:r>
      <w:r w:rsidR="00623214" w:rsidRPr="0097575C">
        <w:rPr>
          <w:rFonts w:ascii="Book Antiqua" w:hAnsi="Book Antiqua" w:cs="Arial"/>
          <w:sz w:val="24"/>
          <w:szCs w:val="24"/>
        </w:rPr>
        <w:t>The cold stored donor livers are t</w:t>
      </w:r>
      <w:r w:rsidR="00D041A8" w:rsidRPr="0097575C">
        <w:rPr>
          <w:rFonts w:ascii="Book Antiqua" w:hAnsi="Book Antiqua" w:cs="Arial"/>
          <w:sz w:val="24"/>
          <w:szCs w:val="24"/>
        </w:rPr>
        <w:t>rans</w:t>
      </w:r>
      <w:r w:rsidR="00623214" w:rsidRPr="0097575C">
        <w:rPr>
          <w:rFonts w:ascii="Book Antiqua" w:hAnsi="Book Antiqua" w:cs="Arial"/>
          <w:sz w:val="24"/>
          <w:szCs w:val="24"/>
        </w:rPr>
        <w:t xml:space="preserve">ported </w:t>
      </w:r>
      <w:r w:rsidR="00391427" w:rsidRPr="0097575C">
        <w:rPr>
          <w:rFonts w:ascii="Book Antiqua" w:hAnsi="Book Antiqua" w:cs="Arial"/>
          <w:sz w:val="24"/>
          <w:szCs w:val="24"/>
        </w:rPr>
        <w:t>by</w:t>
      </w:r>
      <w:r w:rsidR="00FF34FC" w:rsidRPr="0097575C">
        <w:rPr>
          <w:rFonts w:ascii="Book Antiqua" w:hAnsi="Book Antiqua" w:cs="Arial"/>
          <w:sz w:val="24"/>
          <w:szCs w:val="24"/>
        </w:rPr>
        <w:t xml:space="preserve"> </w:t>
      </w:r>
      <w:r w:rsidR="00D041A8" w:rsidRPr="0097575C">
        <w:rPr>
          <w:rFonts w:ascii="Book Antiqua" w:hAnsi="Book Antiqua" w:cs="Arial"/>
          <w:sz w:val="24"/>
          <w:szCs w:val="24"/>
        </w:rPr>
        <w:t>commercial flights</w:t>
      </w:r>
      <w:r w:rsidR="00391427" w:rsidRPr="0097575C">
        <w:rPr>
          <w:rFonts w:ascii="Book Antiqua" w:hAnsi="Book Antiqua" w:cs="Arial"/>
          <w:sz w:val="24"/>
          <w:szCs w:val="24"/>
        </w:rPr>
        <w:t xml:space="preserve"> (passenger or freight) in </w:t>
      </w:r>
      <w:r w:rsidR="00FF34FC" w:rsidRPr="0097575C">
        <w:rPr>
          <w:rFonts w:ascii="Book Antiqua" w:hAnsi="Book Antiqua" w:cs="Arial"/>
          <w:sz w:val="24"/>
          <w:szCs w:val="24"/>
        </w:rPr>
        <w:t>the cabin</w:t>
      </w:r>
      <w:r w:rsidR="00D041A8" w:rsidRPr="0097575C">
        <w:rPr>
          <w:rFonts w:ascii="Book Antiqua" w:hAnsi="Book Antiqua" w:cs="Arial"/>
          <w:sz w:val="24"/>
          <w:szCs w:val="24"/>
        </w:rPr>
        <w:t xml:space="preserve">. </w:t>
      </w:r>
      <w:r w:rsidR="00FF34FC" w:rsidRPr="0097575C">
        <w:rPr>
          <w:rFonts w:ascii="Book Antiqua" w:hAnsi="Book Antiqua" w:cs="Arial"/>
          <w:sz w:val="24"/>
          <w:szCs w:val="24"/>
        </w:rPr>
        <w:t xml:space="preserve">Charter jets are rarely </w:t>
      </w:r>
      <w:r w:rsidR="00D041A8" w:rsidRPr="0097575C">
        <w:rPr>
          <w:rFonts w:ascii="Book Antiqua" w:hAnsi="Book Antiqua" w:cs="Arial"/>
          <w:sz w:val="24"/>
          <w:szCs w:val="24"/>
        </w:rPr>
        <w:t>use</w:t>
      </w:r>
      <w:r w:rsidR="00FF34FC" w:rsidRPr="0097575C">
        <w:rPr>
          <w:rFonts w:ascii="Book Antiqua" w:hAnsi="Book Antiqua" w:cs="Arial"/>
          <w:sz w:val="24"/>
          <w:szCs w:val="24"/>
        </w:rPr>
        <w:t>d</w:t>
      </w:r>
      <w:r w:rsidR="00D041A8" w:rsidRPr="0097575C">
        <w:rPr>
          <w:rFonts w:ascii="Book Antiqua" w:hAnsi="Book Antiqua" w:cs="Arial"/>
          <w:sz w:val="24"/>
          <w:szCs w:val="24"/>
        </w:rPr>
        <w:t xml:space="preserve"> </w:t>
      </w:r>
      <w:r w:rsidR="00FF34FC" w:rsidRPr="0097575C">
        <w:rPr>
          <w:rFonts w:ascii="Book Antiqua" w:hAnsi="Book Antiqua" w:cs="Arial"/>
          <w:sz w:val="24"/>
          <w:szCs w:val="24"/>
        </w:rPr>
        <w:t>due to the expense.</w:t>
      </w:r>
    </w:p>
    <w:p w14:paraId="103AC5D5" w14:textId="77777777" w:rsidR="005067CE" w:rsidRPr="0097575C" w:rsidRDefault="005067CE" w:rsidP="005C28AD">
      <w:pPr>
        <w:spacing w:after="0" w:line="360" w:lineRule="auto"/>
        <w:jc w:val="both"/>
        <w:rPr>
          <w:rFonts w:ascii="Book Antiqua" w:hAnsi="Book Antiqua" w:cs="Arial"/>
          <w:sz w:val="24"/>
          <w:szCs w:val="24"/>
        </w:rPr>
      </w:pPr>
    </w:p>
    <w:p w14:paraId="27CAFEBE" w14:textId="1E19F2AC" w:rsidR="00F44F02" w:rsidRPr="0097575C" w:rsidRDefault="0097575C" w:rsidP="005C28AD">
      <w:pPr>
        <w:spacing w:after="0" w:line="360" w:lineRule="auto"/>
        <w:jc w:val="both"/>
        <w:rPr>
          <w:rFonts w:ascii="Book Antiqua" w:hAnsi="Book Antiqua" w:cs="Arial"/>
          <w:b/>
          <w:i/>
          <w:sz w:val="24"/>
          <w:szCs w:val="24"/>
          <w:lang w:eastAsia="zh-CN"/>
        </w:rPr>
      </w:pPr>
      <w:r w:rsidRPr="0097575C">
        <w:rPr>
          <w:rFonts w:ascii="Book Antiqua" w:hAnsi="Book Antiqua" w:cs="Arial"/>
          <w:b/>
          <w:i/>
          <w:sz w:val="24"/>
          <w:szCs w:val="24"/>
        </w:rPr>
        <w:t>Data source</w:t>
      </w:r>
    </w:p>
    <w:p w14:paraId="4AEE82A0" w14:textId="18C5F137" w:rsidR="009534F3" w:rsidRDefault="00032170" w:rsidP="005C28AD">
      <w:pPr>
        <w:spacing w:after="0" w:line="360" w:lineRule="auto"/>
        <w:jc w:val="both"/>
        <w:rPr>
          <w:rFonts w:ascii="Book Antiqua" w:hAnsi="Book Antiqua" w:cs="Arial"/>
          <w:sz w:val="24"/>
          <w:szCs w:val="24"/>
          <w:lang w:eastAsia="zh-CN"/>
        </w:rPr>
      </w:pPr>
      <w:r w:rsidRPr="0097575C">
        <w:rPr>
          <w:rFonts w:ascii="Book Antiqua" w:hAnsi="Book Antiqua" w:cs="Arial"/>
          <w:sz w:val="24"/>
          <w:szCs w:val="24"/>
        </w:rPr>
        <w:t xml:space="preserve">Clinical data </w:t>
      </w:r>
      <w:r w:rsidR="00FF34FC" w:rsidRPr="0097575C">
        <w:rPr>
          <w:rFonts w:ascii="Book Antiqua" w:hAnsi="Book Antiqua" w:cs="Arial"/>
          <w:sz w:val="24"/>
          <w:szCs w:val="24"/>
        </w:rPr>
        <w:t>w</w:t>
      </w:r>
      <w:r w:rsidR="00F00D6E" w:rsidRPr="0097575C">
        <w:rPr>
          <w:rFonts w:ascii="Book Antiqua" w:hAnsi="Book Antiqua" w:cs="Arial"/>
          <w:sz w:val="24"/>
          <w:szCs w:val="24"/>
        </w:rPr>
        <w:t>ere</w:t>
      </w:r>
      <w:r w:rsidR="00FF34FC" w:rsidRPr="0097575C">
        <w:rPr>
          <w:rFonts w:ascii="Book Antiqua" w:hAnsi="Book Antiqua" w:cs="Arial"/>
          <w:sz w:val="24"/>
          <w:szCs w:val="24"/>
        </w:rPr>
        <w:t xml:space="preserve"> </w:t>
      </w:r>
      <w:r w:rsidR="00F44F02" w:rsidRPr="0097575C">
        <w:rPr>
          <w:rFonts w:ascii="Book Antiqua" w:hAnsi="Book Antiqua" w:cs="Arial"/>
          <w:sz w:val="24"/>
          <w:szCs w:val="24"/>
        </w:rPr>
        <w:t xml:space="preserve">prospectively recorded and </w:t>
      </w:r>
      <w:r w:rsidR="00726144" w:rsidRPr="0097575C">
        <w:rPr>
          <w:rFonts w:ascii="Book Antiqua" w:hAnsi="Book Antiqua" w:cs="Arial"/>
          <w:sz w:val="24"/>
          <w:szCs w:val="24"/>
        </w:rPr>
        <w:t xml:space="preserve">retrospectively </w:t>
      </w:r>
      <w:r w:rsidRPr="0097575C">
        <w:rPr>
          <w:rFonts w:ascii="Book Antiqua" w:hAnsi="Book Antiqua" w:cs="Arial"/>
          <w:sz w:val="24"/>
          <w:szCs w:val="24"/>
        </w:rPr>
        <w:t xml:space="preserve">extracted from </w:t>
      </w:r>
      <w:r w:rsidR="00FF34FC" w:rsidRPr="0097575C">
        <w:rPr>
          <w:rFonts w:ascii="Book Antiqua" w:hAnsi="Book Antiqua" w:cs="Arial"/>
          <w:sz w:val="24"/>
          <w:szCs w:val="24"/>
        </w:rPr>
        <w:t>the Western Australian liver transplantation service</w:t>
      </w:r>
      <w:r w:rsidRPr="0097575C">
        <w:rPr>
          <w:rFonts w:ascii="Book Antiqua" w:hAnsi="Book Antiqua" w:cs="Arial"/>
          <w:sz w:val="24"/>
          <w:szCs w:val="24"/>
        </w:rPr>
        <w:t xml:space="preserve"> database</w:t>
      </w:r>
      <w:r w:rsidR="00FF34FC" w:rsidRPr="0097575C">
        <w:rPr>
          <w:rFonts w:ascii="Book Antiqua" w:hAnsi="Book Antiqua" w:cs="Arial"/>
          <w:sz w:val="24"/>
          <w:szCs w:val="24"/>
        </w:rPr>
        <w:t xml:space="preserve">. </w:t>
      </w:r>
      <w:r w:rsidRPr="0097575C">
        <w:rPr>
          <w:rFonts w:ascii="Book Antiqua" w:hAnsi="Book Antiqua" w:cs="Arial"/>
          <w:sz w:val="24"/>
          <w:szCs w:val="24"/>
        </w:rPr>
        <w:t>Donor factors</w:t>
      </w:r>
      <w:r w:rsidR="00FF34FC" w:rsidRPr="0097575C">
        <w:rPr>
          <w:rFonts w:ascii="Book Antiqua" w:hAnsi="Book Antiqua" w:cs="Arial"/>
          <w:sz w:val="24"/>
          <w:szCs w:val="24"/>
        </w:rPr>
        <w:t xml:space="preserve"> collected were</w:t>
      </w:r>
      <w:r w:rsidRPr="0097575C">
        <w:rPr>
          <w:rFonts w:ascii="Book Antiqua" w:hAnsi="Book Antiqua" w:cs="Arial"/>
          <w:sz w:val="24"/>
          <w:szCs w:val="24"/>
        </w:rPr>
        <w:t xml:space="preserve"> </w:t>
      </w:r>
      <w:r w:rsidR="009534F3" w:rsidRPr="0097575C">
        <w:rPr>
          <w:rFonts w:ascii="Book Antiqua" w:hAnsi="Book Antiqua" w:cs="Arial"/>
          <w:sz w:val="24"/>
          <w:szCs w:val="24"/>
        </w:rPr>
        <w:t xml:space="preserve">regional area of donation, history of airplane travel, </w:t>
      </w:r>
      <w:r w:rsidR="000436F4" w:rsidRPr="0097575C">
        <w:rPr>
          <w:rFonts w:ascii="Book Antiqua" w:hAnsi="Book Antiqua" w:cs="Arial"/>
          <w:sz w:val="24"/>
          <w:szCs w:val="24"/>
        </w:rPr>
        <w:t>age, gender, weight, height, liver function test</w:t>
      </w:r>
      <w:r w:rsidR="00A37913" w:rsidRPr="0097575C">
        <w:rPr>
          <w:rFonts w:ascii="Book Antiqua" w:hAnsi="Book Antiqua" w:cs="Arial"/>
          <w:sz w:val="24"/>
          <w:szCs w:val="24"/>
        </w:rPr>
        <w:t xml:space="preserve"> (alanine transaminase (ALT), </w:t>
      </w:r>
      <w:hyperlink r:id="rId8" w:anchor="Aspartate_transaminase" w:history="1">
        <w:r w:rsidR="00A37913" w:rsidRPr="0097575C">
          <w:rPr>
            <w:rFonts w:ascii="Book Antiqua" w:hAnsi="Book Antiqua" w:cs="Arial"/>
            <w:sz w:val="24"/>
            <w:szCs w:val="24"/>
          </w:rPr>
          <w:t>aspartate transaminase</w:t>
        </w:r>
      </w:hyperlink>
      <w:r w:rsidR="00A37913" w:rsidRPr="0097575C">
        <w:rPr>
          <w:rFonts w:ascii="Book Antiqua" w:hAnsi="Book Antiqua" w:cs="Arial"/>
          <w:sz w:val="24"/>
          <w:szCs w:val="24"/>
        </w:rPr>
        <w:t xml:space="preserve"> (AST), bilirubin and</w:t>
      </w:r>
      <w:r w:rsidR="005C0111" w:rsidRPr="0097575C">
        <w:rPr>
          <w:rFonts w:ascii="Book Antiqua" w:hAnsi="Book Antiqua" w:cs="Arial"/>
          <w:sz w:val="24"/>
          <w:szCs w:val="24"/>
        </w:rPr>
        <w:t xml:space="preserve"> alkaline phosphatase(</w:t>
      </w:r>
      <w:r w:rsidR="00A37913" w:rsidRPr="0097575C">
        <w:rPr>
          <w:rFonts w:ascii="Book Antiqua" w:hAnsi="Book Antiqua" w:cs="Arial"/>
          <w:sz w:val="24"/>
          <w:szCs w:val="24"/>
        </w:rPr>
        <w:t>ALP</w:t>
      </w:r>
      <w:r w:rsidR="005C0111" w:rsidRPr="0097575C">
        <w:rPr>
          <w:rFonts w:ascii="Book Antiqua" w:hAnsi="Book Antiqua" w:cs="Arial"/>
          <w:sz w:val="24"/>
          <w:szCs w:val="24"/>
        </w:rPr>
        <w:t>)</w:t>
      </w:r>
      <w:r w:rsidR="00A37913" w:rsidRPr="0097575C">
        <w:rPr>
          <w:rFonts w:ascii="Book Antiqua" w:hAnsi="Book Antiqua" w:cs="Arial"/>
          <w:sz w:val="24"/>
          <w:szCs w:val="24"/>
        </w:rPr>
        <w:t>)</w:t>
      </w:r>
      <w:r w:rsidRPr="0097575C">
        <w:rPr>
          <w:rFonts w:ascii="Book Antiqua" w:hAnsi="Book Antiqua" w:cs="Arial"/>
          <w:sz w:val="24"/>
          <w:szCs w:val="24"/>
        </w:rPr>
        <w:t xml:space="preserve">, blood type, CIT, cause of death, </w:t>
      </w:r>
      <w:r w:rsidR="00FF34FC" w:rsidRPr="0097575C">
        <w:rPr>
          <w:rFonts w:ascii="Book Antiqua" w:hAnsi="Book Antiqua" w:cs="Arial"/>
          <w:sz w:val="24"/>
          <w:szCs w:val="24"/>
        </w:rPr>
        <w:t xml:space="preserve">past </w:t>
      </w:r>
      <w:r w:rsidR="000436F4" w:rsidRPr="0097575C">
        <w:rPr>
          <w:rFonts w:ascii="Book Antiqua" w:hAnsi="Book Antiqua" w:cs="Arial"/>
          <w:sz w:val="24"/>
          <w:szCs w:val="24"/>
        </w:rPr>
        <w:t>cytomegalovirus (</w:t>
      </w:r>
      <w:r w:rsidRPr="0097575C">
        <w:rPr>
          <w:rFonts w:ascii="Book Antiqua" w:hAnsi="Book Antiqua" w:cs="Arial"/>
          <w:sz w:val="24"/>
          <w:szCs w:val="24"/>
        </w:rPr>
        <w:t>CMV</w:t>
      </w:r>
      <w:r w:rsidR="000436F4" w:rsidRPr="0097575C">
        <w:rPr>
          <w:rFonts w:ascii="Book Antiqua" w:hAnsi="Book Antiqua" w:cs="Arial"/>
          <w:sz w:val="24"/>
          <w:szCs w:val="24"/>
        </w:rPr>
        <w:t>)</w:t>
      </w:r>
      <w:r w:rsidRPr="0097575C">
        <w:rPr>
          <w:rFonts w:ascii="Book Antiqua" w:hAnsi="Book Antiqua" w:cs="Arial"/>
          <w:sz w:val="24"/>
          <w:szCs w:val="24"/>
        </w:rPr>
        <w:t xml:space="preserve"> infection, smoking/drinking history</w:t>
      </w:r>
      <w:r w:rsidR="00FF34FC" w:rsidRPr="0097575C">
        <w:rPr>
          <w:rFonts w:ascii="Book Antiqua" w:hAnsi="Book Antiqua" w:cs="Arial"/>
          <w:sz w:val="24"/>
          <w:szCs w:val="24"/>
        </w:rPr>
        <w:t>.</w:t>
      </w:r>
      <w:r w:rsidR="0075110F" w:rsidRPr="0097575C">
        <w:rPr>
          <w:rFonts w:ascii="Book Antiqua" w:hAnsi="Book Antiqua" w:cs="Arial"/>
          <w:sz w:val="24"/>
          <w:szCs w:val="24"/>
        </w:rPr>
        <w:t xml:space="preserve"> </w:t>
      </w:r>
      <w:r w:rsidR="001C4044" w:rsidRPr="0097575C">
        <w:rPr>
          <w:rFonts w:ascii="Book Antiqua" w:hAnsi="Book Antiqua" w:cs="Arial"/>
          <w:sz w:val="24"/>
          <w:szCs w:val="24"/>
        </w:rPr>
        <w:t>The d</w:t>
      </w:r>
      <w:r w:rsidR="0075110F" w:rsidRPr="0097575C">
        <w:rPr>
          <w:rFonts w:ascii="Book Antiqua" w:hAnsi="Book Antiqua" w:cs="Arial"/>
          <w:sz w:val="24"/>
          <w:szCs w:val="24"/>
        </w:rPr>
        <w:t xml:space="preserve">onor risk index </w:t>
      </w:r>
      <w:r w:rsidR="00C3549B" w:rsidRPr="0097575C">
        <w:rPr>
          <w:rFonts w:ascii="Book Antiqua" w:hAnsi="Book Antiqua" w:cs="Arial"/>
          <w:sz w:val="24"/>
          <w:szCs w:val="24"/>
        </w:rPr>
        <w:t xml:space="preserve">(age, </w:t>
      </w:r>
      <w:r w:rsidR="00E3469B" w:rsidRPr="0097575C">
        <w:rPr>
          <w:rFonts w:ascii="Book Antiqua" w:hAnsi="Book Antiqua" w:cs="Arial"/>
          <w:sz w:val="24"/>
          <w:szCs w:val="24"/>
        </w:rPr>
        <w:t xml:space="preserve">cause of death, race, partial/split liver, height, CIT, </w:t>
      </w:r>
      <w:r w:rsidR="00817AE3" w:rsidRPr="0097575C">
        <w:rPr>
          <w:rFonts w:ascii="Book Antiqua" w:hAnsi="Book Antiqua" w:cs="Arial"/>
          <w:sz w:val="24"/>
          <w:szCs w:val="24"/>
        </w:rPr>
        <w:t>regional</w:t>
      </w:r>
      <w:r w:rsidR="00E3469B" w:rsidRPr="0097575C">
        <w:rPr>
          <w:rFonts w:ascii="Book Antiqua" w:hAnsi="Book Antiqua" w:cs="Arial"/>
          <w:sz w:val="24"/>
          <w:szCs w:val="24"/>
        </w:rPr>
        <w:t>/national share</w:t>
      </w:r>
      <w:r w:rsidR="002612C9" w:rsidRPr="0097575C">
        <w:rPr>
          <w:rFonts w:ascii="Book Antiqua" w:hAnsi="Book Antiqua" w:cs="Arial"/>
          <w:sz w:val="24"/>
          <w:szCs w:val="24"/>
        </w:rPr>
        <w:t xml:space="preserve"> and donation after cardiac death</w:t>
      </w:r>
      <w:r w:rsidR="00C3549B" w:rsidRPr="0097575C">
        <w:rPr>
          <w:rFonts w:ascii="Book Antiqua" w:hAnsi="Book Antiqua" w:cs="Arial"/>
          <w:sz w:val="24"/>
          <w:szCs w:val="24"/>
        </w:rPr>
        <w:t xml:space="preserve">) </w:t>
      </w:r>
      <w:r w:rsidR="0075110F" w:rsidRPr="0097575C">
        <w:rPr>
          <w:rFonts w:ascii="Book Antiqua" w:hAnsi="Book Antiqua" w:cs="Arial"/>
          <w:sz w:val="24"/>
          <w:szCs w:val="24"/>
        </w:rPr>
        <w:t>was also calculated</w:t>
      </w:r>
      <w:r w:rsidR="00C86220" w:rsidRPr="0097575C">
        <w:rPr>
          <w:rFonts w:ascii="Book Antiqua" w:hAnsi="Book Antiqua" w:cs="Arial"/>
          <w:sz w:val="24"/>
          <w:szCs w:val="24"/>
        </w:rPr>
        <w:fldChar w:fldCharType="begin">
          <w:fldData xml:space="preserve">PEVuZE5vdGU+PENpdGU+PEF1dGhvcj5GZW5nPC9BdXRob3I+PFllYXI+MjAwNjwvWWVhcj48UmVj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</w:fldData>
        </w:fldChar>
      </w:r>
      <w:r w:rsidR="00D517B5" w:rsidRPr="0097575C">
        <w:rPr>
          <w:rFonts w:ascii="Book Antiqua" w:hAnsi="Book Antiqua" w:cs="Arial"/>
          <w:sz w:val="24"/>
          <w:szCs w:val="24"/>
        </w:rPr>
        <w:instrText xml:space="preserve"> ADDIN EN.CITE </w:instrText>
      </w:r>
      <w:r w:rsidR="00D517B5" w:rsidRPr="0097575C">
        <w:rPr>
          <w:rFonts w:ascii="Book Antiqua" w:hAnsi="Book Antiqua" w:cs="Arial"/>
          <w:sz w:val="24"/>
          <w:szCs w:val="24"/>
        </w:rPr>
        <w:fldChar w:fldCharType="begin">
          <w:fldData xml:space="preserve">PEVuZE5vdGU+PENpdGU+PEF1dGhvcj5GZW5nPC9BdXRob3I+PFllYXI+MjAwNjwvWWVhcj48UmVj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</w:fldData>
        </w:fldChar>
      </w:r>
      <w:r w:rsidR="00D517B5" w:rsidRPr="0097575C">
        <w:rPr>
          <w:rFonts w:ascii="Book Antiqua" w:hAnsi="Book Antiqua" w:cs="Arial"/>
          <w:sz w:val="24"/>
          <w:szCs w:val="24"/>
        </w:rPr>
        <w:instrText xml:space="preserve"> ADDIN EN.CITE.DATA </w:instrText>
      </w:r>
      <w:r w:rsidR="00D517B5" w:rsidRPr="0097575C">
        <w:rPr>
          <w:rFonts w:ascii="Book Antiqua" w:hAnsi="Book Antiqua" w:cs="Arial"/>
          <w:sz w:val="24"/>
          <w:szCs w:val="24"/>
        </w:rPr>
      </w:r>
      <w:r w:rsidR="00D517B5" w:rsidRPr="0097575C">
        <w:rPr>
          <w:rFonts w:ascii="Book Antiqua" w:hAnsi="Book Antiqua" w:cs="Arial"/>
          <w:sz w:val="24"/>
          <w:szCs w:val="24"/>
        </w:rPr>
        <w:fldChar w:fldCharType="end"/>
      </w:r>
      <w:r w:rsidR="00C86220" w:rsidRPr="0097575C">
        <w:rPr>
          <w:rFonts w:ascii="Book Antiqua" w:hAnsi="Book Antiqua" w:cs="Arial"/>
          <w:sz w:val="24"/>
          <w:szCs w:val="24"/>
        </w:rPr>
      </w:r>
      <w:r w:rsidR="00C86220" w:rsidRPr="0097575C">
        <w:rPr>
          <w:rFonts w:ascii="Book Antiqua" w:hAnsi="Book Antiqua" w:cs="Arial"/>
          <w:sz w:val="24"/>
          <w:szCs w:val="24"/>
        </w:rPr>
        <w:fldChar w:fldCharType="separate"/>
      </w:r>
      <w:r w:rsidR="00D517B5" w:rsidRPr="0097575C">
        <w:rPr>
          <w:rFonts w:ascii="Book Antiqua" w:hAnsi="Book Antiqua" w:cs="Arial"/>
          <w:noProof/>
          <w:sz w:val="24"/>
          <w:szCs w:val="24"/>
          <w:vertAlign w:val="superscript"/>
        </w:rPr>
        <w:t>[</w:t>
      </w:r>
      <w:hyperlink w:anchor="_ENREF_3" w:tooltip="Feng, 2006 #2950" w:history="1">
        <w:r w:rsidR="00D517B5" w:rsidRPr="0097575C">
          <w:rPr>
            <w:rFonts w:ascii="Book Antiqua" w:hAnsi="Book Antiqua" w:cs="Arial"/>
            <w:noProof/>
            <w:sz w:val="24"/>
            <w:szCs w:val="24"/>
            <w:vertAlign w:val="superscript"/>
          </w:rPr>
          <w:t>3</w:t>
        </w:r>
      </w:hyperlink>
      <w:r w:rsidR="00D517B5" w:rsidRPr="0097575C">
        <w:rPr>
          <w:rFonts w:ascii="Book Antiqua" w:hAnsi="Book Antiqua" w:cs="Arial"/>
          <w:noProof/>
          <w:sz w:val="24"/>
          <w:szCs w:val="24"/>
          <w:vertAlign w:val="superscript"/>
        </w:rPr>
        <w:t>]</w:t>
      </w:r>
      <w:r w:rsidR="00C86220" w:rsidRPr="0097575C">
        <w:rPr>
          <w:rFonts w:ascii="Book Antiqua" w:hAnsi="Book Antiqua" w:cs="Arial"/>
          <w:sz w:val="24"/>
          <w:szCs w:val="24"/>
        </w:rPr>
        <w:fldChar w:fldCharType="end"/>
      </w:r>
      <w:r w:rsidR="00FF34FC" w:rsidRPr="0097575C">
        <w:rPr>
          <w:rFonts w:ascii="Book Antiqua" w:hAnsi="Book Antiqua" w:cs="Arial"/>
          <w:sz w:val="24"/>
          <w:szCs w:val="24"/>
        </w:rPr>
        <w:t xml:space="preserve"> </w:t>
      </w:r>
      <w:r w:rsidRPr="0097575C">
        <w:rPr>
          <w:rFonts w:ascii="Book Antiqua" w:hAnsi="Book Antiqua" w:cs="Arial"/>
          <w:sz w:val="24"/>
          <w:szCs w:val="24"/>
        </w:rPr>
        <w:t>Recipient factors</w:t>
      </w:r>
      <w:r w:rsidR="001C4044" w:rsidRPr="0097575C">
        <w:rPr>
          <w:rFonts w:ascii="Book Antiqua" w:hAnsi="Book Antiqua" w:cs="Arial"/>
          <w:sz w:val="24"/>
          <w:szCs w:val="24"/>
        </w:rPr>
        <w:t xml:space="preserve"> collected</w:t>
      </w:r>
      <w:r w:rsidR="00FF34FC" w:rsidRPr="0097575C">
        <w:rPr>
          <w:rFonts w:ascii="Book Antiqua" w:hAnsi="Book Antiqua" w:cs="Arial"/>
          <w:sz w:val="24"/>
          <w:szCs w:val="24"/>
        </w:rPr>
        <w:t xml:space="preserve"> were</w:t>
      </w:r>
      <w:r w:rsidRPr="0097575C">
        <w:rPr>
          <w:rFonts w:ascii="Book Antiqua" w:hAnsi="Book Antiqua" w:cs="Arial"/>
          <w:sz w:val="24"/>
          <w:szCs w:val="24"/>
        </w:rPr>
        <w:t xml:space="preserve"> age, gender, race, weight, height, blood type, </w:t>
      </w:r>
      <w:r w:rsidR="009534F3" w:rsidRPr="0097575C">
        <w:rPr>
          <w:rFonts w:ascii="Book Antiqua" w:hAnsi="Book Antiqua" w:cs="Arial"/>
          <w:sz w:val="24"/>
          <w:szCs w:val="24"/>
        </w:rPr>
        <w:t xml:space="preserve">MELD score, </w:t>
      </w:r>
      <w:r w:rsidRPr="0097575C">
        <w:rPr>
          <w:rFonts w:ascii="Book Antiqua" w:hAnsi="Book Antiqua" w:cs="Arial"/>
          <w:sz w:val="24"/>
          <w:szCs w:val="24"/>
        </w:rPr>
        <w:t xml:space="preserve">LT indication, </w:t>
      </w:r>
      <w:r w:rsidR="00FF34FC" w:rsidRPr="0097575C">
        <w:rPr>
          <w:rFonts w:ascii="Book Antiqua" w:hAnsi="Book Antiqua" w:cs="Arial"/>
          <w:sz w:val="24"/>
          <w:szCs w:val="24"/>
        </w:rPr>
        <w:t xml:space="preserve">past </w:t>
      </w:r>
      <w:r w:rsidRPr="0097575C">
        <w:rPr>
          <w:rFonts w:ascii="Book Antiqua" w:hAnsi="Book Antiqua" w:cs="Arial"/>
          <w:sz w:val="24"/>
          <w:szCs w:val="24"/>
        </w:rPr>
        <w:t>CMV infection</w:t>
      </w:r>
      <w:r w:rsidR="00391427" w:rsidRPr="0097575C">
        <w:rPr>
          <w:rFonts w:ascii="Book Antiqua" w:hAnsi="Book Antiqua" w:cs="Arial"/>
          <w:sz w:val="24"/>
          <w:szCs w:val="24"/>
        </w:rPr>
        <w:t>.</w:t>
      </w:r>
      <w:r w:rsidR="00863419" w:rsidRPr="0097575C">
        <w:rPr>
          <w:rFonts w:ascii="Book Antiqua" w:hAnsi="Book Antiqua" w:cs="Arial"/>
          <w:sz w:val="24"/>
          <w:szCs w:val="24"/>
        </w:rPr>
        <w:t xml:space="preserve"> </w:t>
      </w:r>
      <w:r w:rsidR="009534F3" w:rsidRPr="0097575C">
        <w:rPr>
          <w:rFonts w:ascii="Book Antiqua" w:hAnsi="Book Antiqua" w:cs="Arial"/>
          <w:sz w:val="24"/>
          <w:szCs w:val="24"/>
        </w:rPr>
        <w:t>Follow-up was performed at Sir Charles Gairdner Hospital on all patients till death</w:t>
      </w:r>
      <w:r w:rsidR="00881B1C" w:rsidRPr="0097575C">
        <w:rPr>
          <w:rFonts w:ascii="Book Antiqua" w:hAnsi="Book Antiqua" w:cs="Arial"/>
          <w:sz w:val="24"/>
          <w:szCs w:val="24"/>
        </w:rPr>
        <w:t xml:space="preserve">, </w:t>
      </w:r>
      <w:r w:rsidR="009534F3" w:rsidRPr="0097575C">
        <w:rPr>
          <w:rFonts w:ascii="Book Antiqua" w:hAnsi="Book Antiqua" w:cs="Arial"/>
          <w:sz w:val="24"/>
          <w:szCs w:val="24"/>
        </w:rPr>
        <w:t>re-transplantation</w:t>
      </w:r>
      <w:r w:rsidR="00881B1C" w:rsidRPr="0097575C">
        <w:rPr>
          <w:rFonts w:ascii="Book Antiqua" w:hAnsi="Book Antiqua" w:cs="Arial"/>
          <w:sz w:val="24"/>
          <w:szCs w:val="24"/>
        </w:rPr>
        <w:t xml:space="preserve"> or </w:t>
      </w:r>
      <w:r w:rsidR="009E6664" w:rsidRPr="0097575C">
        <w:rPr>
          <w:rFonts w:ascii="Book Antiqua" w:hAnsi="Book Antiqua" w:cs="Arial"/>
          <w:sz w:val="24"/>
          <w:szCs w:val="24"/>
        </w:rPr>
        <w:t>December</w:t>
      </w:r>
      <w:r w:rsidR="00881B1C" w:rsidRPr="0097575C">
        <w:rPr>
          <w:rFonts w:ascii="Book Antiqua" w:hAnsi="Book Antiqua" w:cs="Arial"/>
          <w:sz w:val="24"/>
          <w:szCs w:val="24"/>
        </w:rPr>
        <w:t xml:space="preserve"> </w:t>
      </w:r>
      <w:r w:rsidR="009E6664" w:rsidRPr="0097575C">
        <w:rPr>
          <w:rFonts w:ascii="Book Antiqua" w:hAnsi="Book Antiqua" w:cs="Arial"/>
          <w:sz w:val="24"/>
          <w:szCs w:val="24"/>
        </w:rPr>
        <w:t>2012</w:t>
      </w:r>
      <w:r w:rsidR="00272D40" w:rsidRPr="0097575C">
        <w:rPr>
          <w:rFonts w:ascii="Book Antiqua" w:hAnsi="Book Antiqua" w:cs="Arial"/>
          <w:sz w:val="24"/>
          <w:szCs w:val="24"/>
        </w:rPr>
        <w:t xml:space="preserve">. The study </w:t>
      </w:r>
      <w:r w:rsidR="00272D40" w:rsidRPr="0097575C">
        <w:rPr>
          <w:rFonts w:ascii="Book Antiqua" w:hAnsi="Book Antiqua" w:cs="Arial"/>
          <w:sz w:val="24"/>
          <w:szCs w:val="24"/>
        </w:rPr>
        <w:lastRenderedPageBreak/>
        <w:t>was approved by the Sir Charles Gairdner Hospital Human Research Ethics Committee.</w:t>
      </w:r>
    </w:p>
    <w:p w14:paraId="3376CD5B" w14:textId="77777777" w:rsidR="0097575C" w:rsidRPr="0097575C" w:rsidRDefault="0097575C" w:rsidP="005C28AD">
      <w:pPr>
        <w:spacing w:after="0" w:line="360" w:lineRule="auto"/>
        <w:jc w:val="both"/>
        <w:rPr>
          <w:rFonts w:ascii="Book Antiqua" w:hAnsi="Book Antiqua" w:cs="Arial"/>
          <w:b/>
          <w:i/>
          <w:sz w:val="24"/>
          <w:szCs w:val="24"/>
          <w:lang w:eastAsia="zh-CN"/>
        </w:rPr>
      </w:pPr>
    </w:p>
    <w:p w14:paraId="3780DC43" w14:textId="7312BE83" w:rsidR="00F44F02" w:rsidRPr="0097575C" w:rsidRDefault="00F231B5" w:rsidP="005C28AD">
      <w:pPr>
        <w:spacing w:after="0" w:line="360" w:lineRule="auto"/>
        <w:jc w:val="both"/>
        <w:rPr>
          <w:rFonts w:ascii="Book Antiqua" w:hAnsi="Book Antiqua" w:cs="Arial"/>
          <w:b/>
          <w:i/>
          <w:sz w:val="24"/>
          <w:szCs w:val="24"/>
          <w:lang w:eastAsia="zh-CN"/>
        </w:rPr>
      </w:pPr>
      <w:r w:rsidRPr="0097575C">
        <w:rPr>
          <w:rFonts w:ascii="Book Antiqua" w:hAnsi="Book Antiqua" w:cs="Arial"/>
          <w:b/>
          <w:i/>
          <w:sz w:val="24"/>
          <w:szCs w:val="24"/>
        </w:rPr>
        <w:t>End</w:t>
      </w:r>
      <w:r w:rsidR="0097575C" w:rsidRPr="0097575C">
        <w:rPr>
          <w:rFonts w:ascii="Book Antiqua" w:hAnsi="Book Antiqua" w:cs="Arial"/>
          <w:b/>
          <w:i/>
          <w:sz w:val="24"/>
          <w:szCs w:val="24"/>
        </w:rPr>
        <w:t>points and statistical analysis</w:t>
      </w:r>
    </w:p>
    <w:p w14:paraId="48054D54" w14:textId="32407D66" w:rsidR="005067CE" w:rsidRDefault="00F231B5" w:rsidP="005C28AD">
      <w:pPr>
        <w:autoSpaceDE w:val="0"/>
        <w:autoSpaceDN w:val="0"/>
        <w:adjustRightInd w:val="0"/>
        <w:spacing w:after="0" w:line="360" w:lineRule="auto"/>
        <w:jc w:val="both"/>
        <w:rPr>
          <w:rFonts w:ascii="Book Antiqua" w:hAnsi="Book Antiqua" w:cs="Arial"/>
          <w:sz w:val="24"/>
          <w:szCs w:val="24"/>
          <w:lang w:eastAsia="zh-CN"/>
        </w:rPr>
      </w:pPr>
      <w:r w:rsidRPr="0097575C">
        <w:rPr>
          <w:rFonts w:ascii="Book Antiqua" w:hAnsi="Book Antiqua" w:cs="Arial"/>
          <w:sz w:val="24"/>
          <w:szCs w:val="24"/>
        </w:rPr>
        <w:t>The primary endpoint</w:t>
      </w:r>
      <w:r w:rsidR="00FF34FC" w:rsidRPr="0097575C">
        <w:rPr>
          <w:rFonts w:ascii="Book Antiqua" w:hAnsi="Book Antiqua" w:cs="Arial"/>
          <w:sz w:val="24"/>
          <w:szCs w:val="24"/>
        </w:rPr>
        <w:t>s</w:t>
      </w:r>
      <w:r w:rsidRPr="0097575C">
        <w:rPr>
          <w:rFonts w:ascii="Book Antiqua" w:hAnsi="Book Antiqua" w:cs="Arial"/>
          <w:sz w:val="24"/>
          <w:szCs w:val="24"/>
        </w:rPr>
        <w:t xml:space="preserve"> w</w:t>
      </w:r>
      <w:r w:rsidR="00FF34FC" w:rsidRPr="0097575C">
        <w:rPr>
          <w:rFonts w:ascii="Book Antiqua" w:hAnsi="Book Antiqua" w:cs="Arial"/>
          <w:sz w:val="24"/>
          <w:szCs w:val="24"/>
        </w:rPr>
        <w:t xml:space="preserve">ere graft and patient survival. </w:t>
      </w:r>
      <w:r w:rsidR="005D1452" w:rsidRPr="0097575C">
        <w:rPr>
          <w:rFonts w:ascii="Book Antiqua" w:hAnsi="Book Antiqua" w:cs="Arial"/>
          <w:sz w:val="24"/>
          <w:szCs w:val="24"/>
        </w:rPr>
        <w:t>Primary graft non</w:t>
      </w:r>
      <w:r w:rsidR="003310B9" w:rsidRPr="0097575C">
        <w:rPr>
          <w:rFonts w:ascii="Book Antiqua" w:hAnsi="Book Antiqua" w:cs="Arial"/>
          <w:sz w:val="24"/>
          <w:szCs w:val="24"/>
        </w:rPr>
        <w:t>-</w:t>
      </w:r>
      <w:r w:rsidR="005D1452" w:rsidRPr="0097575C">
        <w:rPr>
          <w:rFonts w:ascii="Book Antiqua" w:hAnsi="Book Antiqua" w:cs="Arial"/>
          <w:sz w:val="24"/>
          <w:szCs w:val="24"/>
        </w:rPr>
        <w:t xml:space="preserve">function was defined as </w:t>
      </w:r>
      <w:r w:rsidR="003310B9" w:rsidRPr="0097575C">
        <w:rPr>
          <w:rFonts w:ascii="Book Antiqua" w:hAnsi="Book Antiqua" w:cs="Arial"/>
          <w:sz w:val="24"/>
          <w:szCs w:val="24"/>
        </w:rPr>
        <w:t>severe and immediate</w:t>
      </w:r>
      <w:r w:rsidR="005D1452" w:rsidRPr="0097575C">
        <w:rPr>
          <w:rFonts w:ascii="Book Antiqua" w:hAnsi="Book Antiqua" w:cs="Arial"/>
          <w:sz w:val="24"/>
          <w:szCs w:val="24"/>
        </w:rPr>
        <w:t xml:space="preserve"> liver </w:t>
      </w:r>
      <w:r w:rsidR="003310B9" w:rsidRPr="0097575C">
        <w:rPr>
          <w:rFonts w:ascii="Book Antiqua" w:hAnsi="Book Antiqua" w:cs="Arial"/>
          <w:sz w:val="24"/>
          <w:szCs w:val="24"/>
        </w:rPr>
        <w:t>dys</w:t>
      </w:r>
      <w:r w:rsidR="005D1452" w:rsidRPr="0097575C">
        <w:rPr>
          <w:rFonts w:ascii="Book Antiqua" w:hAnsi="Book Antiqua" w:cs="Arial"/>
          <w:sz w:val="24"/>
          <w:szCs w:val="24"/>
        </w:rPr>
        <w:t xml:space="preserve">function </w:t>
      </w:r>
      <w:r w:rsidR="003310B9" w:rsidRPr="0097575C">
        <w:rPr>
          <w:rFonts w:ascii="Book Antiqua" w:hAnsi="Book Antiqua" w:cs="Arial"/>
          <w:sz w:val="24"/>
          <w:szCs w:val="24"/>
        </w:rPr>
        <w:t>that</w:t>
      </w:r>
      <w:r w:rsidR="005D1452" w:rsidRPr="0097575C">
        <w:rPr>
          <w:rFonts w:ascii="Book Antiqua" w:hAnsi="Book Antiqua" w:cs="Arial"/>
          <w:sz w:val="24"/>
          <w:szCs w:val="24"/>
        </w:rPr>
        <w:t xml:space="preserve"> lead to death of the patient or re-transplantation during the first seven postoperative days</w:t>
      </w:r>
      <w:r w:rsidR="00C86220" w:rsidRPr="0097575C">
        <w:rPr>
          <w:rFonts w:ascii="Book Antiqua" w:hAnsi="Book Antiqua" w:cs="Arial"/>
          <w:sz w:val="24"/>
          <w:szCs w:val="24"/>
        </w:rPr>
        <w:fldChar w:fldCharType="begin"/>
      </w:r>
      <w:r w:rsidR="00D517B5" w:rsidRPr="0097575C">
        <w:rPr>
          <w:rFonts w:ascii="Book Antiqua" w:hAnsi="Book Antiqua" w:cs="Arial"/>
          <w:sz w:val="24"/>
          <w:szCs w:val="24"/>
        </w:rPr>
        <w:instrText xml:space="preserve"> ADDIN EN.CITE &lt;EndNote&gt;&lt;Cite&gt;&lt;Author&gt;Moreno&lt;/Author&gt;&lt;Year&gt;2006&lt;/Year&gt;&lt;RecNum&gt;3110&lt;/RecNum&gt;&lt;DisplayText&gt;&lt;style face="superscript"&gt;[8]&lt;/style&gt;&lt;/DisplayText&gt;&lt;record&gt;&lt;rec-number&gt;3110&lt;/rec-number&gt;&lt;foreign-keys&gt;&lt;key app="EN" db-id="9z0dpf09s02vtyevdxixt05oexptvrszpw9x" timestamp="1395105690"&gt;3110&lt;/key&gt;&lt;/foreign-keys&gt;&lt;ref-type name="Journal Article"&gt;17&lt;/ref-type&gt;&lt;contributors&gt;&lt;authors&gt;&lt;author&gt;Moreno, R.&lt;/author&gt;&lt;author&gt;Berenguer, M.&lt;/author&gt;&lt;/authors&gt;&lt;/contributors&gt;&lt;auth-address&gt;Hospital de Especialidades Centro Medico Nacional SXXI, IMSS, Servicio de Gastroenterologia, Valencia, Spain.&lt;/auth-address&gt;&lt;titles&gt;&lt;title&gt;Post-liver transplantation medical complications&lt;/title&gt;&lt;secondary-title&gt;Ann Hepatol&lt;/secondary-title&gt;&lt;alt-title&gt;Annals of hepatology&lt;/alt-title&gt;&lt;/titles&gt;&lt;periodical&gt;&lt;full-title&gt;Ann Hepatol&lt;/full-title&gt;&lt;abbr-1&gt;Annals of hepatology : official journal of the Mexican Association of Hepatology&lt;/abbr-1&gt;&lt;/periodical&gt;&lt;pages&gt;77-85&lt;/pages&gt;&lt;volume&gt;5&lt;/volume&gt;&lt;number&gt;2&lt;/number&gt;&lt;edition&gt;2006/06/30&lt;/edition&gt;&lt;keywords&gt;&lt;keyword&gt;Graft Rejection/diagnosis/*immunology/*therapy&lt;/keyword&gt;&lt;keyword&gt;Humans&lt;/keyword&gt;&lt;keyword&gt;Immunosuppression&lt;/keyword&gt;&lt;keyword&gt;Infection/immunology&lt;/keyword&gt;&lt;keyword&gt;*Liver Transplantation&lt;/keyword&gt;&lt;keyword&gt;Postoperative Complications/diagnosis/*immunology/*therapy&lt;/keyword&gt;&lt;/keywords&gt;&lt;dates&gt;&lt;year&gt;2006&lt;/year&gt;&lt;pub-dates&gt;&lt;date&gt;Apr-Jun&lt;/date&gt;&lt;/pub-dates&gt;&lt;/dates&gt;&lt;isbn&gt;1665-2681 (Print)&amp;#xD;1665-2681 (Linking)&lt;/isbn&gt;&lt;accession-num&gt;16807513&lt;/accession-num&gt;&lt;work-type&gt;Review&lt;/work-type&gt;&lt;urls&gt;&lt;related-urls&gt;&lt;url&gt;http://www.ncbi.nlm.nih.gov/pubmed/16807513&lt;/url&gt;&lt;/related-urls&gt;&lt;/urls&gt;&lt;language&gt;eng&lt;/language&gt;&lt;/record&gt;&lt;/Cite&gt;&lt;/EndNote&gt;</w:instrText>
      </w:r>
      <w:r w:rsidR="00C86220" w:rsidRPr="0097575C">
        <w:rPr>
          <w:rFonts w:ascii="Book Antiqua" w:hAnsi="Book Antiqua" w:cs="Arial"/>
          <w:sz w:val="24"/>
          <w:szCs w:val="24"/>
        </w:rPr>
        <w:fldChar w:fldCharType="separate"/>
      </w:r>
      <w:r w:rsidR="00D517B5" w:rsidRPr="0097575C">
        <w:rPr>
          <w:rFonts w:ascii="Book Antiqua" w:hAnsi="Book Antiqua" w:cs="Arial"/>
          <w:noProof/>
          <w:sz w:val="24"/>
          <w:szCs w:val="24"/>
          <w:vertAlign w:val="superscript"/>
        </w:rPr>
        <w:t>[</w:t>
      </w:r>
      <w:hyperlink w:anchor="_ENREF_8" w:tooltip="Moreno, 2006 #3110" w:history="1">
        <w:r w:rsidR="00D517B5" w:rsidRPr="0097575C">
          <w:rPr>
            <w:rFonts w:ascii="Book Antiqua" w:hAnsi="Book Antiqua" w:cs="Arial"/>
            <w:noProof/>
            <w:sz w:val="24"/>
            <w:szCs w:val="24"/>
            <w:vertAlign w:val="superscript"/>
          </w:rPr>
          <w:t>8</w:t>
        </w:r>
      </w:hyperlink>
      <w:r w:rsidR="00D517B5" w:rsidRPr="0097575C">
        <w:rPr>
          <w:rFonts w:ascii="Book Antiqua" w:hAnsi="Book Antiqua" w:cs="Arial"/>
          <w:noProof/>
          <w:sz w:val="24"/>
          <w:szCs w:val="24"/>
          <w:vertAlign w:val="superscript"/>
        </w:rPr>
        <w:t>]</w:t>
      </w:r>
      <w:r w:rsidR="00C86220" w:rsidRPr="0097575C">
        <w:rPr>
          <w:rFonts w:ascii="Book Antiqua" w:hAnsi="Book Antiqua" w:cs="Arial"/>
          <w:sz w:val="24"/>
          <w:szCs w:val="24"/>
        </w:rPr>
        <w:fldChar w:fldCharType="end"/>
      </w:r>
      <w:r w:rsidR="005067CE" w:rsidRPr="0097575C">
        <w:rPr>
          <w:rFonts w:ascii="Book Antiqua" w:hAnsi="Book Antiqua" w:cs="Arial"/>
          <w:sz w:val="24"/>
          <w:szCs w:val="24"/>
        </w:rPr>
        <w:t>.</w:t>
      </w:r>
      <w:r w:rsidR="005D1452" w:rsidRPr="0097575C">
        <w:rPr>
          <w:rFonts w:ascii="Book Antiqua" w:hAnsi="Book Antiqua" w:cs="Arial"/>
          <w:sz w:val="24"/>
          <w:szCs w:val="24"/>
        </w:rPr>
        <w:t xml:space="preserve"> </w:t>
      </w:r>
      <w:r w:rsidR="00BC3EC0" w:rsidRPr="0097575C">
        <w:rPr>
          <w:rFonts w:ascii="Book Antiqua" w:hAnsi="Book Antiqua" w:cs="Arial"/>
          <w:sz w:val="24"/>
          <w:szCs w:val="24"/>
        </w:rPr>
        <w:t>Primary graft dysfunction was defined as transaminases &gt;</w:t>
      </w:r>
      <w:r w:rsidR="0097575C">
        <w:rPr>
          <w:rFonts w:ascii="Book Antiqua" w:hAnsi="Book Antiqua" w:cs="Arial" w:hint="eastAsia"/>
          <w:sz w:val="24"/>
          <w:szCs w:val="24"/>
          <w:lang w:eastAsia="zh-CN"/>
        </w:rPr>
        <w:t xml:space="preserve"> </w:t>
      </w:r>
      <w:r w:rsidR="0097575C">
        <w:rPr>
          <w:rFonts w:ascii="Book Antiqua" w:hAnsi="Book Antiqua" w:cs="Arial"/>
          <w:sz w:val="24"/>
          <w:szCs w:val="24"/>
        </w:rPr>
        <w:t>2</w:t>
      </w:r>
      <w:r w:rsidR="00BC3EC0" w:rsidRPr="0097575C">
        <w:rPr>
          <w:rFonts w:ascii="Book Antiqua" w:hAnsi="Book Antiqua" w:cs="Arial"/>
          <w:sz w:val="24"/>
          <w:szCs w:val="24"/>
        </w:rPr>
        <w:t xml:space="preserve">000 </w:t>
      </w:r>
      <w:r w:rsidR="007C0468">
        <w:rPr>
          <w:rFonts w:ascii="Book Antiqua" w:hAnsi="Book Antiqua" w:cs="Arial"/>
          <w:sz w:val="24"/>
          <w:szCs w:val="24"/>
        </w:rPr>
        <w:sym w:font="Symbol" w:char="F06D"/>
      </w:r>
      <w:r w:rsidR="00BC3EC0" w:rsidRPr="0097575C">
        <w:rPr>
          <w:rFonts w:ascii="Book Antiqua" w:hAnsi="Book Antiqua" w:cs="Arial"/>
          <w:sz w:val="24"/>
          <w:szCs w:val="24"/>
        </w:rPr>
        <w:t>/</w:t>
      </w:r>
      <w:r w:rsidR="0097575C" w:rsidRPr="0097575C">
        <w:rPr>
          <w:rFonts w:ascii="Book Antiqua" w:hAnsi="Book Antiqua" w:cs="Arial"/>
          <w:sz w:val="24"/>
          <w:szCs w:val="24"/>
        </w:rPr>
        <w:t>L</w:t>
      </w:r>
      <w:r w:rsidR="00BC3EC0" w:rsidRPr="0097575C">
        <w:rPr>
          <w:rFonts w:ascii="Book Antiqua" w:hAnsi="Book Antiqua" w:cs="Arial"/>
          <w:sz w:val="24"/>
          <w:szCs w:val="24"/>
        </w:rPr>
        <w:t xml:space="preserve"> immediately post-LT</w:t>
      </w:r>
      <w:r w:rsidR="00C86220" w:rsidRPr="0097575C">
        <w:rPr>
          <w:rFonts w:ascii="Book Antiqua" w:hAnsi="Book Antiqua" w:cs="Arial"/>
          <w:sz w:val="24"/>
          <w:szCs w:val="24"/>
        </w:rPr>
        <w:fldChar w:fldCharType="begin"/>
      </w:r>
      <w:r w:rsidR="00D517B5" w:rsidRPr="0097575C">
        <w:rPr>
          <w:rFonts w:ascii="Book Antiqua" w:hAnsi="Book Antiqua" w:cs="Arial"/>
          <w:sz w:val="24"/>
          <w:szCs w:val="24"/>
        </w:rPr>
        <w:instrText xml:space="preserve"> ADDIN EN.CITE &lt;EndNote&gt;&lt;Cite&gt;&lt;Author&gt;Chui&lt;/Author&gt;&lt;Year&gt;2000&lt;/Year&gt;&lt;RecNum&gt;3114&lt;/RecNum&gt;&lt;DisplayText&gt;&lt;style face="superscript"&gt;[9]&lt;/style&gt;&lt;/DisplayText&gt;&lt;record&gt;&lt;rec-number&gt;3114&lt;/rec-number&gt;&lt;foreign-keys&gt;&lt;key app="EN" db-id="9z0dpf09s02vtyevdxixt05oexptvrszpw9x" timestamp="1395108259"&gt;3114&lt;/key&gt;&lt;/foreign-keys&gt;&lt;ref-type name="Journal Article"&gt;17&lt;/ref-type&gt;&lt;contributors&gt;&lt;authors&gt;&lt;author&gt;Chui, A. K.&lt;/author&gt;&lt;author&gt;Shi, L. W.&lt;/author&gt;&lt;author&gt;Rao, A. R.&lt;/author&gt;&lt;author&gt;Anasuya, A.&lt;/author&gt;&lt;author&gt;Hagl, C.&lt;/author&gt;&lt;author&gt;Pillay, P.&lt;/author&gt;&lt;author&gt;Verran, D.&lt;/author&gt;&lt;author&gt;McCaughan, G. W.&lt;/author&gt;&lt;author&gt;Sheil, A. G.&lt;/author&gt;&lt;/authors&gt;&lt;/contributors&gt;&lt;auth-address&gt;Australian National Liver Transplant Unit, Royal Prince Alfred Hospital, University of Sydney, NSW, Camperdown, Australia.&lt;/auth-address&gt;&lt;titles&gt;&lt;title&gt;Primary graft dysfunction after liver transplantation&lt;/title&gt;&lt;secondary-title&gt;Transplant Proc&lt;/secondary-title&gt;&lt;alt-title&gt;Transplantation proceedings&lt;/alt-title&gt;&lt;/titles&gt;&lt;periodical&gt;&lt;full-title&gt;Transplant Proc&lt;/full-title&gt;&lt;abbr-1&gt;Transplantation proceedings&lt;/abbr-1&gt;&lt;/periodical&gt;&lt;alt-periodical&gt;&lt;full-title&gt;Transplant Proc&lt;/full-title&gt;&lt;abbr-1&gt;Transplantation proceedings&lt;/abbr-1&gt;&lt;/alt-periodical&gt;&lt;pages&gt;2219-20&lt;/pages&gt;&lt;volume&gt;32&lt;/volume&gt;&lt;number&gt;7&lt;/number&gt;&lt;edition&gt;2000/12/20&lt;/edition&gt;&lt;keywords&gt;&lt;keyword&gt;Adult&lt;/keyword&gt;&lt;keyword&gt;Analysis of Variance&lt;/keyword&gt;&lt;keyword&gt;Humans&lt;/keyword&gt;&lt;keyword&gt;Liver Function Tests&lt;/keyword&gt;&lt;keyword&gt;Liver Transplantation/*physiology&lt;/keyword&gt;&lt;keyword&gt;Regression Analysis&lt;/keyword&gt;&lt;keyword&gt;Retrospective Studies&lt;/keyword&gt;&lt;keyword&gt;Risk Factors&lt;/keyword&gt;&lt;keyword&gt;Tissue Donors/statistics &amp;amp; numerical data&lt;/keyword&gt;&lt;/keywords&gt;&lt;dates&gt;&lt;year&gt;2000&lt;/year&gt;&lt;pub-dates&gt;&lt;date&gt;Nov&lt;/date&gt;&lt;/pub-dates&gt;&lt;/dates&gt;&lt;isbn&gt;0041-1345 (Print)&amp;#xD;0041-1345 (Linking)&lt;/isbn&gt;&lt;accession-num&gt;11120140&lt;/accession-num&gt;&lt;urls&gt;&lt;related-urls&gt;&lt;url&gt;http://www.ncbi.nlm.nih.gov/pubmed/11120140&lt;/url&gt;&lt;/related-urls&gt;&lt;/urls&gt;&lt;language&gt;eng&lt;/language&gt;&lt;/record&gt;&lt;/Cite&gt;&lt;/EndNote&gt;</w:instrText>
      </w:r>
      <w:r w:rsidR="00C86220" w:rsidRPr="0097575C">
        <w:rPr>
          <w:rFonts w:ascii="Book Antiqua" w:hAnsi="Book Antiqua" w:cs="Arial"/>
          <w:sz w:val="24"/>
          <w:szCs w:val="24"/>
        </w:rPr>
        <w:fldChar w:fldCharType="separate"/>
      </w:r>
      <w:r w:rsidR="00D517B5" w:rsidRPr="0097575C">
        <w:rPr>
          <w:rFonts w:ascii="Book Antiqua" w:hAnsi="Book Antiqua" w:cs="Arial"/>
          <w:noProof/>
          <w:sz w:val="24"/>
          <w:szCs w:val="24"/>
          <w:vertAlign w:val="superscript"/>
        </w:rPr>
        <w:t>[</w:t>
      </w:r>
      <w:hyperlink w:anchor="_ENREF_9" w:tooltip="Chui, 2000 #3114" w:history="1">
        <w:r w:rsidR="00D517B5" w:rsidRPr="0097575C">
          <w:rPr>
            <w:rFonts w:ascii="Book Antiqua" w:hAnsi="Book Antiqua" w:cs="Arial"/>
            <w:noProof/>
            <w:sz w:val="24"/>
            <w:szCs w:val="24"/>
            <w:vertAlign w:val="superscript"/>
          </w:rPr>
          <w:t>9</w:t>
        </w:r>
      </w:hyperlink>
      <w:r w:rsidR="00D517B5" w:rsidRPr="0097575C">
        <w:rPr>
          <w:rFonts w:ascii="Book Antiqua" w:hAnsi="Book Antiqua" w:cs="Arial"/>
          <w:noProof/>
          <w:sz w:val="24"/>
          <w:szCs w:val="24"/>
          <w:vertAlign w:val="superscript"/>
        </w:rPr>
        <w:t>]</w:t>
      </w:r>
      <w:r w:rsidR="00C86220" w:rsidRPr="0097575C">
        <w:rPr>
          <w:rFonts w:ascii="Book Antiqua" w:hAnsi="Book Antiqua" w:cs="Arial"/>
          <w:sz w:val="24"/>
          <w:szCs w:val="24"/>
        </w:rPr>
        <w:fldChar w:fldCharType="end"/>
      </w:r>
      <w:r w:rsidR="005067CE" w:rsidRPr="0097575C">
        <w:rPr>
          <w:rFonts w:ascii="Book Antiqua" w:hAnsi="Book Antiqua" w:cs="Arial"/>
          <w:sz w:val="24"/>
          <w:szCs w:val="24"/>
        </w:rPr>
        <w:t>.</w:t>
      </w:r>
      <w:r w:rsidR="006A6465" w:rsidRPr="0097575C">
        <w:rPr>
          <w:rFonts w:ascii="Book Antiqua" w:hAnsi="Book Antiqua" w:cs="Arial"/>
          <w:sz w:val="24"/>
          <w:szCs w:val="24"/>
        </w:rPr>
        <w:t xml:space="preserve"> </w:t>
      </w:r>
      <w:r w:rsidR="00BC3EC0" w:rsidRPr="0097575C">
        <w:rPr>
          <w:rFonts w:ascii="Book Antiqua" w:hAnsi="Book Antiqua" w:cs="Arial"/>
          <w:sz w:val="24"/>
          <w:szCs w:val="24"/>
        </w:rPr>
        <w:t xml:space="preserve">Early graft failure was associated with primary graft dysfunction or </w:t>
      </w:r>
      <w:r w:rsidR="002B6752" w:rsidRPr="0097575C">
        <w:rPr>
          <w:rFonts w:ascii="Book Antiqua" w:hAnsi="Book Antiqua" w:cs="Arial"/>
          <w:sz w:val="24"/>
          <w:szCs w:val="24"/>
        </w:rPr>
        <w:t>progressive deterioration of liver function test</w:t>
      </w:r>
      <w:r w:rsidR="00C457B5" w:rsidRPr="0097575C">
        <w:rPr>
          <w:rFonts w:ascii="Book Antiqua" w:hAnsi="Book Antiqua" w:cs="Arial"/>
          <w:sz w:val="24"/>
          <w:szCs w:val="24"/>
        </w:rPr>
        <w:t>s</w:t>
      </w:r>
      <w:r w:rsidR="00BC3EC0" w:rsidRPr="0097575C">
        <w:rPr>
          <w:rFonts w:ascii="Book Antiqua" w:hAnsi="Book Antiqua" w:cs="Arial"/>
          <w:sz w:val="24"/>
          <w:szCs w:val="24"/>
        </w:rPr>
        <w:t xml:space="preserve"> from the time of transplantation. </w:t>
      </w:r>
      <w:r w:rsidR="00C66575" w:rsidRPr="0097575C">
        <w:rPr>
          <w:rFonts w:ascii="Book Antiqua" w:hAnsi="Book Antiqua" w:cs="Arial"/>
          <w:sz w:val="24"/>
          <w:szCs w:val="24"/>
        </w:rPr>
        <w:t>Continuous variables were expressed as mean and standard deviation</w:t>
      </w:r>
      <w:r w:rsidR="008F734F" w:rsidRPr="0097575C">
        <w:rPr>
          <w:rFonts w:ascii="Book Antiqua" w:hAnsi="Book Antiqua" w:cs="Arial"/>
          <w:sz w:val="24"/>
          <w:szCs w:val="24"/>
        </w:rPr>
        <w:t>. M</w:t>
      </w:r>
      <w:r w:rsidR="00C66575" w:rsidRPr="0097575C">
        <w:rPr>
          <w:rFonts w:ascii="Book Antiqua" w:hAnsi="Book Antiqua" w:cs="Arial"/>
          <w:sz w:val="24"/>
          <w:szCs w:val="24"/>
        </w:rPr>
        <w:t>ean value</w:t>
      </w:r>
      <w:r w:rsidR="005635A3" w:rsidRPr="0097575C">
        <w:rPr>
          <w:rFonts w:ascii="Book Antiqua" w:hAnsi="Book Antiqua" w:cs="Arial"/>
          <w:sz w:val="24"/>
          <w:szCs w:val="24"/>
        </w:rPr>
        <w:t>s</w:t>
      </w:r>
      <w:r w:rsidR="00C66575" w:rsidRPr="0097575C">
        <w:rPr>
          <w:rFonts w:ascii="Book Antiqua" w:hAnsi="Book Antiqua" w:cs="Arial"/>
          <w:sz w:val="24"/>
          <w:szCs w:val="24"/>
        </w:rPr>
        <w:t xml:space="preserve"> between groups were compared using </w:t>
      </w:r>
      <w:r w:rsidR="005635A3" w:rsidRPr="0097575C">
        <w:rPr>
          <w:rFonts w:ascii="Book Antiqua" w:hAnsi="Book Antiqua" w:cs="Arial"/>
          <w:sz w:val="24"/>
          <w:szCs w:val="24"/>
        </w:rPr>
        <w:t xml:space="preserve">the </w:t>
      </w:r>
      <w:r w:rsidR="00C66575" w:rsidRPr="0097575C">
        <w:rPr>
          <w:rFonts w:ascii="Book Antiqua" w:hAnsi="Book Antiqua" w:cs="Arial"/>
          <w:sz w:val="24"/>
          <w:szCs w:val="24"/>
        </w:rPr>
        <w:t>t test. Categorical variables were expressed as</w:t>
      </w:r>
      <w:r w:rsidR="008F734F" w:rsidRPr="0097575C">
        <w:rPr>
          <w:rFonts w:ascii="Book Antiqua" w:hAnsi="Book Antiqua" w:cs="Arial"/>
          <w:sz w:val="24"/>
          <w:szCs w:val="24"/>
        </w:rPr>
        <w:t xml:space="preserve"> count and percentages. P</w:t>
      </w:r>
      <w:r w:rsidR="00C66575" w:rsidRPr="0097575C">
        <w:rPr>
          <w:rFonts w:ascii="Book Antiqua" w:hAnsi="Book Antiqua" w:cs="Arial"/>
          <w:sz w:val="24"/>
          <w:szCs w:val="24"/>
        </w:rPr>
        <w:t>ercentages were compared using</w:t>
      </w:r>
      <w:r w:rsidR="005635A3" w:rsidRPr="0097575C">
        <w:rPr>
          <w:rFonts w:ascii="Book Antiqua" w:hAnsi="Book Antiqua" w:cs="Arial"/>
          <w:sz w:val="24"/>
          <w:szCs w:val="24"/>
        </w:rPr>
        <w:t xml:space="preserve"> the</w:t>
      </w:r>
      <w:r w:rsidR="00C66575" w:rsidRPr="0097575C">
        <w:rPr>
          <w:rFonts w:ascii="Book Antiqua" w:hAnsi="Book Antiqua" w:cs="Arial"/>
          <w:sz w:val="24"/>
          <w:szCs w:val="24"/>
        </w:rPr>
        <w:t xml:space="preserve"> Chi-square test. </w:t>
      </w:r>
      <w:r w:rsidRPr="0097575C">
        <w:rPr>
          <w:rFonts w:ascii="Book Antiqua" w:hAnsi="Book Antiqua" w:cs="Arial"/>
          <w:sz w:val="24"/>
          <w:szCs w:val="24"/>
        </w:rPr>
        <w:t xml:space="preserve">The correlation between </w:t>
      </w:r>
      <w:r w:rsidR="00FF34FC" w:rsidRPr="0097575C">
        <w:rPr>
          <w:rFonts w:ascii="Book Antiqua" w:hAnsi="Book Antiqua" w:cs="Arial"/>
          <w:sz w:val="24"/>
          <w:szCs w:val="24"/>
        </w:rPr>
        <w:t xml:space="preserve">transport distance and CIT was </w:t>
      </w:r>
      <w:r w:rsidRPr="0097575C">
        <w:rPr>
          <w:rFonts w:ascii="Book Antiqua" w:hAnsi="Book Antiqua" w:cs="Arial"/>
          <w:sz w:val="24"/>
          <w:szCs w:val="24"/>
        </w:rPr>
        <w:t>assessed</w:t>
      </w:r>
      <w:r w:rsidR="005635A3" w:rsidRPr="0097575C">
        <w:rPr>
          <w:rFonts w:ascii="Book Antiqua" w:hAnsi="Book Antiqua" w:cs="Arial"/>
          <w:sz w:val="24"/>
          <w:szCs w:val="24"/>
        </w:rPr>
        <w:t xml:space="preserve"> using </w:t>
      </w:r>
      <w:r w:rsidR="00C66575" w:rsidRPr="0097575C">
        <w:rPr>
          <w:rFonts w:ascii="Book Antiqua" w:hAnsi="Book Antiqua" w:cs="Arial"/>
          <w:sz w:val="24"/>
          <w:szCs w:val="24"/>
        </w:rPr>
        <w:t>linear regression analysis</w:t>
      </w:r>
      <w:r w:rsidR="005067CE" w:rsidRPr="0097575C">
        <w:rPr>
          <w:rFonts w:ascii="Book Antiqua" w:hAnsi="Book Antiqua" w:cs="Arial"/>
          <w:sz w:val="24"/>
          <w:szCs w:val="24"/>
        </w:rPr>
        <w:t>.</w:t>
      </w:r>
      <w:r w:rsidRPr="0097575C">
        <w:rPr>
          <w:rFonts w:ascii="Book Antiqua" w:hAnsi="Book Antiqua" w:cs="Arial"/>
          <w:sz w:val="24"/>
          <w:szCs w:val="24"/>
        </w:rPr>
        <w:t xml:space="preserve"> Survival was assessed using Kaplan Meier curves and significance determined by the log rank test</w:t>
      </w:r>
      <w:r w:rsidR="000A5232" w:rsidRPr="0097575C">
        <w:rPr>
          <w:rFonts w:ascii="Book Antiqua" w:hAnsi="Book Antiqua" w:cs="Arial"/>
          <w:sz w:val="24"/>
          <w:szCs w:val="24"/>
        </w:rPr>
        <w:t xml:space="preserve">. Predictors of survival were determined </w:t>
      </w:r>
      <w:r w:rsidR="005635A3" w:rsidRPr="0097575C">
        <w:rPr>
          <w:rFonts w:ascii="Book Antiqua" w:hAnsi="Book Antiqua" w:cs="Arial"/>
          <w:sz w:val="24"/>
          <w:szCs w:val="24"/>
        </w:rPr>
        <w:t>by</w:t>
      </w:r>
      <w:r w:rsidR="000A5232" w:rsidRPr="0097575C">
        <w:rPr>
          <w:rFonts w:ascii="Book Antiqua" w:hAnsi="Book Antiqua" w:cs="Arial"/>
          <w:sz w:val="24"/>
          <w:szCs w:val="24"/>
        </w:rPr>
        <w:t xml:space="preserve"> </w:t>
      </w:r>
      <w:r w:rsidR="00554BD3" w:rsidRPr="0097575C">
        <w:rPr>
          <w:rFonts w:ascii="Book Antiqua" w:hAnsi="Book Antiqua" w:cs="Arial"/>
          <w:sz w:val="24"/>
          <w:szCs w:val="24"/>
        </w:rPr>
        <w:t>univariate</w:t>
      </w:r>
      <w:r w:rsidR="000A5232" w:rsidRPr="0097575C">
        <w:rPr>
          <w:rFonts w:ascii="Book Antiqua" w:hAnsi="Book Antiqua" w:cs="Arial"/>
          <w:sz w:val="24"/>
          <w:szCs w:val="24"/>
        </w:rPr>
        <w:t xml:space="preserve"> and multivariate analysis using</w:t>
      </w:r>
      <w:r w:rsidRPr="0097575C">
        <w:rPr>
          <w:rFonts w:ascii="Book Antiqua" w:hAnsi="Book Antiqua" w:cs="Arial"/>
          <w:sz w:val="24"/>
          <w:szCs w:val="24"/>
        </w:rPr>
        <w:t xml:space="preserve"> cox regression. Two sided </w:t>
      </w:r>
      <w:r w:rsidR="0097575C" w:rsidRPr="0097575C">
        <w:rPr>
          <w:rFonts w:ascii="Book Antiqua" w:hAnsi="Book Antiqua" w:cs="Arial"/>
          <w:i/>
          <w:sz w:val="24"/>
          <w:szCs w:val="24"/>
        </w:rPr>
        <w:t xml:space="preserve">P </w:t>
      </w:r>
      <w:r w:rsidRPr="0097575C">
        <w:rPr>
          <w:rFonts w:ascii="Book Antiqua" w:hAnsi="Book Antiqua" w:cs="Arial"/>
          <w:sz w:val="24"/>
          <w:szCs w:val="24"/>
        </w:rPr>
        <w:t>values of &lt;</w:t>
      </w:r>
      <w:r w:rsidR="0097575C">
        <w:rPr>
          <w:rFonts w:ascii="Book Antiqua" w:hAnsi="Book Antiqua" w:cs="Arial" w:hint="eastAsia"/>
          <w:sz w:val="24"/>
          <w:szCs w:val="24"/>
          <w:lang w:eastAsia="zh-CN"/>
        </w:rPr>
        <w:t xml:space="preserve"> </w:t>
      </w:r>
      <w:r w:rsidRPr="0097575C">
        <w:rPr>
          <w:rFonts w:ascii="Book Antiqua" w:hAnsi="Book Antiqua" w:cs="Arial"/>
          <w:sz w:val="24"/>
          <w:szCs w:val="24"/>
        </w:rPr>
        <w:t>0.05 were considered significant.</w:t>
      </w:r>
      <w:r w:rsidR="00736603" w:rsidRPr="0097575C">
        <w:rPr>
          <w:rFonts w:ascii="Book Antiqua" w:hAnsi="Book Antiqua" w:cs="Arial"/>
          <w:sz w:val="24"/>
          <w:szCs w:val="24"/>
        </w:rPr>
        <w:t xml:space="preserve"> </w:t>
      </w:r>
    </w:p>
    <w:p w14:paraId="206D100E" w14:textId="77777777" w:rsidR="0097575C" w:rsidRPr="0097575C" w:rsidRDefault="0097575C" w:rsidP="005C28AD">
      <w:pPr>
        <w:autoSpaceDE w:val="0"/>
        <w:autoSpaceDN w:val="0"/>
        <w:adjustRightInd w:val="0"/>
        <w:spacing w:after="0" w:line="360" w:lineRule="auto"/>
        <w:jc w:val="both"/>
        <w:rPr>
          <w:rFonts w:ascii="Book Antiqua" w:hAnsi="Book Antiqua" w:cs="Arial"/>
          <w:sz w:val="24"/>
          <w:szCs w:val="24"/>
          <w:lang w:eastAsia="zh-CN"/>
        </w:rPr>
      </w:pPr>
    </w:p>
    <w:p w14:paraId="19C4B069" w14:textId="4FBA28D1" w:rsidR="006E496A" w:rsidRPr="0097575C" w:rsidRDefault="0097575C" w:rsidP="005C28AD">
      <w:pPr>
        <w:autoSpaceDE w:val="0"/>
        <w:autoSpaceDN w:val="0"/>
        <w:adjustRightInd w:val="0"/>
        <w:spacing w:after="0" w:line="360" w:lineRule="auto"/>
        <w:jc w:val="both"/>
        <w:rPr>
          <w:rFonts w:ascii="Book Antiqua" w:hAnsi="Book Antiqua" w:cs="Arial"/>
          <w:sz w:val="24"/>
          <w:szCs w:val="24"/>
          <w:lang w:eastAsia="zh-CN"/>
        </w:rPr>
      </w:pPr>
      <w:r w:rsidRPr="0097575C">
        <w:rPr>
          <w:rFonts w:ascii="Book Antiqua" w:hAnsi="Book Antiqua" w:cs="Arial"/>
          <w:b/>
          <w:sz w:val="24"/>
          <w:szCs w:val="24"/>
        </w:rPr>
        <w:t>RESULTS</w:t>
      </w:r>
    </w:p>
    <w:p w14:paraId="29B06577" w14:textId="3785ADA7" w:rsidR="006E496A" w:rsidRPr="0097575C" w:rsidRDefault="0097575C" w:rsidP="005C28AD">
      <w:pPr>
        <w:spacing w:after="0" w:line="360" w:lineRule="auto"/>
        <w:jc w:val="both"/>
        <w:rPr>
          <w:rFonts w:ascii="Book Antiqua" w:hAnsi="Book Antiqua" w:cs="Arial"/>
          <w:sz w:val="24"/>
          <w:szCs w:val="24"/>
        </w:rPr>
      </w:pPr>
      <w:r w:rsidRPr="0097575C">
        <w:rPr>
          <w:rFonts w:ascii="Book Antiqua" w:hAnsi="Book Antiqua" w:cs="Arial"/>
          <w:sz w:val="24"/>
          <w:szCs w:val="24"/>
        </w:rPr>
        <w:t>Two hundred and eighty-six</w:t>
      </w:r>
      <w:r w:rsidR="00F44F02" w:rsidRPr="0097575C">
        <w:rPr>
          <w:rFonts w:ascii="Book Antiqua" w:hAnsi="Book Antiqua" w:cs="Arial"/>
          <w:sz w:val="24"/>
          <w:szCs w:val="24"/>
        </w:rPr>
        <w:t xml:space="preserve"> patients were included: 193 (</w:t>
      </w:r>
      <w:r w:rsidR="003B48ED" w:rsidRPr="0097575C">
        <w:rPr>
          <w:rFonts w:ascii="Book Antiqua" w:hAnsi="Book Antiqua" w:cs="Arial"/>
          <w:sz w:val="24"/>
          <w:szCs w:val="24"/>
        </w:rPr>
        <w:t>67</w:t>
      </w:r>
      <w:r w:rsidR="00F44F02" w:rsidRPr="0097575C">
        <w:rPr>
          <w:rFonts w:ascii="Book Antiqua" w:hAnsi="Book Antiqua" w:cs="Arial"/>
          <w:sz w:val="24"/>
          <w:szCs w:val="24"/>
        </w:rPr>
        <w:t>%) patients received a local donor liver and 9</w:t>
      </w:r>
      <w:r w:rsidR="001A21BB" w:rsidRPr="0097575C">
        <w:rPr>
          <w:rFonts w:ascii="Book Antiqua" w:hAnsi="Book Antiqua" w:cs="Arial"/>
          <w:sz w:val="24"/>
          <w:szCs w:val="24"/>
        </w:rPr>
        <w:t>3</w:t>
      </w:r>
      <w:r w:rsidR="00F44F02" w:rsidRPr="0097575C">
        <w:rPr>
          <w:rFonts w:ascii="Book Antiqua" w:hAnsi="Book Antiqua" w:cs="Arial"/>
          <w:sz w:val="24"/>
          <w:szCs w:val="24"/>
        </w:rPr>
        <w:t xml:space="preserve"> </w:t>
      </w:r>
      <w:r w:rsidR="003B48ED" w:rsidRPr="0097575C">
        <w:rPr>
          <w:rFonts w:ascii="Book Antiqua" w:hAnsi="Book Antiqua" w:cs="Arial"/>
          <w:sz w:val="24"/>
          <w:szCs w:val="24"/>
        </w:rPr>
        <w:t xml:space="preserve">(33%) patients received a </w:t>
      </w:r>
      <w:r w:rsidR="00F44F02" w:rsidRPr="0097575C">
        <w:rPr>
          <w:rFonts w:ascii="Book Antiqua" w:hAnsi="Book Antiqua" w:cs="Arial"/>
          <w:sz w:val="24"/>
          <w:szCs w:val="24"/>
        </w:rPr>
        <w:t>donor liver</w:t>
      </w:r>
      <w:r w:rsidR="003B48ED" w:rsidRPr="0097575C">
        <w:rPr>
          <w:rFonts w:ascii="Book Antiqua" w:hAnsi="Book Antiqua" w:cs="Arial"/>
          <w:sz w:val="24"/>
          <w:szCs w:val="24"/>
        </w:rPr>
        <w:t xml:space="preserve"> </w:t>
      </w:r>
      <w:r w:rsidR="005D75B4" w:rsidRPr="0097575C">
        <w:rPr>
          <w:rFonts w:ascii="Book Antiqua" w:hAnsi="Book Antiqua" w:cs="Arial"/>
          <w:sz w:val="24"/>
          <w:szCs w:val="24"/>
        </w:rPr>
        <w:t xml:space="preserve">airplane </w:t>
      </w:r>
      <w:r w:rsidR="003B48ED" w:rsidRPr="0097575C">
        <w:rPr>
          <w:rFonts w:ascii="Book Antiqua" w:hAnsi="Book Antiqua" w:cs="Arial"/>
          <w:sz w:val="24"/>
          <w:szCs w:val="24"/>
        </w:rPr>
        <w:t>transported from other states in Australia or New Zealand</w:t>
      </w:r>
      <w:r w:rsidR="00F44F02" w:rsidRPr="0097575C">
        <w:rPr>
          <w:rFonts w:ascii="Book Antiqua" w:hAnsi="Book Antiqua" w:cs="Arial"/>
          <w:sz w:val="24"/>
          <w:szCs w:val="24"/>
        </w:rPr>
        <w:t xml:space="preserve">. Donor and </w:t>
      </w:r>
      <w:r w:rsidR="003B48ED" w:rsidRPr="0097575C">
        <w:rPr>
          <w:rFonts w:ascii="Book Antiqua" w:hAnsi="Book Antiqua" w:cs="Arial"/>
          <w:sz w:val="24"/>
          <w:szCs w:val="24"/>
        </w:rPr>
        <w:t xml:space="preserve">recipients characteristics </w:t>
      </w:r>
      <w:r w:rsidR="00C457B5" w:rsidRPr="0097575C">
        <w:rPr>
          <w:rFonts w:ascii="Book Antiqua" w:hAnsi="Book Antiqua" w:cs="Arial"/>
          <w:sz w:val="24"/>
          <w:szCs w:val="24"/>
        </w:rPr>
        <w:t>are</w:t>
      </w:r>
      <w:r w:rsidR="00B5475E" w:rsidRPr="0097575C">
        <w:rPr>
          <w:rFonts w:ascii="Book Antiqua" w:hAnsi="Book Antiqua" w:cs="Arial"/>
          <w:sz w:val="24"/>
          <w:szCs w:val="24"/>
        </w:rPr>
        <w:t xml:space="preserve"> </w:t>
      </w:r>
      <w:r w:rsidR="003B48ED" w:rsidRPr="0097575C">
        <w:rPr>
          <w:rFonts w:ascii="Book Antiqua" w:hAnsi="Book Antiqua" w:cs="Arial"/>
          <w:sz w:val="24"/>
          <w:szCs w:val="24"/>
        </w:rPr>
        <w:t>show</w:t>
      </w:r>
      <w:r w:rsidR="0024308D" w:rsidRPr="0097575C">
        <w:rPr>
          <w:rFonts w:ascii="Book Antiqua" w:hAnsi="Book Antiqua" w:cs="Arial"/>
          <w:sz w:val="24"/>
          <w:szCs w:val="24"/>
        </w:rPr>
        <w:t>n</w:t>
      </w:r>
      <w:r w:rsidR="003B48ED" w:rsidRPr="0097575C">
        <w:rPr>
          <w:rFonts w:ascii="Book Antiqua" w:hAnsi="Book Antiqua" w:cs="Arial"/>
          <w:sz w:val="24"/>
          <w:szCs w:val="24"/>
        </w:rPr>
        <w:t xml:space="preserve"> in </w:t>
      </w:r>
      <w:r w:rsidR="00F72760" w:rsidRPr="0097575C">
        <w:rPr>
          <w:rFonts w:ascii="Book Antiqua" w:hAnsi="Book Antiqua" w:cs="Arial"/>
          <w:sz w:val="24"/>
          <w:szCs w:val="24"/>
        </w:rPr>
        <w:t>Table</w:t>
      </w:r>
      <w:r w:rsidR="00F72760">
        <w:rPr>
          <w:rFonts w:ascii="Book Antiqua" w:hAnsi="Book Antiqua" w:cs="Arial"/>
          <w:sz w:val="24"/>
          <w:szCs w:val="24"/>
          <w:lang w:eastAsia="zh-CN"/>
        </w:rPr>
        <w:t xml:space="preserve"> </w:t>
      </w:r>
      <w:r w:rsidR="003B48ED" w:rsidRPr="0097575C">
        <w:rPr>
          <w:rFonts w:ascii="Book Antiqua" w:hAnsi="Book Antiqua" w:cs="Arial"/>
          <w:sz w:val="24"/>
          <w:szCs w:val="24"/>
        </w:rPr>
        <w:t xml:space="preserve">1. </w:t>
      </w:r>
      <w:r w:rsidR="00F83478" w:rsidRPr="0097575C">
        <w:rPr>
          <w:rFonts w:ascii="Book Antiqua" w:hAnsi="Book Antiqua" w:cs="Arial"/>
          <w:sz w:val="24"/>
          <w:szCs w:val="24"/>
        </w:rPr>
        <w:t xml:space="preserve">Local and airplane transported donor livers were </w:t>
      </w:r>
      <w:r w:rsidR="0024308D" w:rsidRPr="0097575C">
        <w:rPr>
          <w:rFonts w:ascii="Book Antiqua" w:hAnsi="Book Antiqua" w:cs="Arial"/>
          <w:sz w:val="24"/>
          <w:szCs w:val="24"/>
        </w:rPr>
        <w:t xml:space="preserve">well </w:t>
      </w:r>
      <w:r w:rsidR="00F83478" w:rsidRPr="0097575C">
        <w:rPr>
          <w:rFonts w:ascii="Book Antiqua" w:hAnsi="Book Antiqua" w:cs="Arial"/>
          <w:sz w:val="24"/>
          <w:szCs w:val="24"/>
        </w:rPr>
        <w:t xml:space="preserve">matched for factors that </w:t>
      </w:r>
      <w:r w:rsidR="0024308D" w:rsidRPr="0097575C">
        <w:rPr>
          <w:rFonts w:ascii="Book Antiqua" w:hAnsi="Book Antiqua" w:cs="Arial"/>
          <w:sz w:val="24"/>
          <w:szCs w:val="24"/>
        </w:rPr>
        <w:t xml:space="preserve">are known to affect graft and patient survival following liver transplantation. </w:t>
      </w:r>
      <w:r w:rsidR="00904E7B" w:rsidRPr="0097575C">
        <w:rPr>
          <w:rFonts w:ascii="Book Antiqua" w:hAnsi="Book Antiqua" w:cs="Arial"/>
          <w:sz w:val="24"/>
          <w:szCs w:val="24"/>
        </w:rPr>
        <w:t>A</w:t>
      </w:r>
      <w:r w:rsidR="00210CCC" w:rsidRPr="0097575C">
        <w:rPr>
          <w:rFonts w:ascii="Book Antiqua" w:hAnsi="Book Antiqua" w:cs="Arial"/>
          <w:sz w:val="24"/>
          <w:szCs w:val="24"/>
        </w:rPr>
        <w:t xml:space="preserve">irplane transported donor livers had </w:t>
      </w:r>
      <w:r w:rsidR="00486A71" w:rsidRPr="0097575C">
        <w:rPr>
          <w:rFonts w:ascii="Book Antiqua" w:hAnsi="Book Antiqua" w:cs="Arial"/>
          <w:sz w:val="24"/>
          <w:szCs w:val="24"/>
        </w:rPr>
        <w:t xml:space="preserve">a lower mean ALT level </w:t>
      </w:r>
      <w:r w:rsidR="00904E7B" w:rsidRPr="0097575C">
        <w:rPr>
          <w:rFonts w:ascii="Book Antiqua" w:hAnsi="Book Antiqua" w:cs="Arial"/>
          <w:sz w:val="24"/>
          <w:szCs w:val="24"/>
        </w:rPr>
        <w:t xml:space="preserve">(45 </w:t>
      </w:r>
      <w:r>
        <w:rPr>
          <w:rFonts w:ascii="Book Antiqua" w:hAnsi="Book Antiqua" w:cs="Arial"/>
          <w:sz w:val="24"/>
          <w:szCs w:val="24"/>
        </w:rPr>
        <w:sym w:font="Symbol" w:char="F06D"/>
      </w:r>
      <w:r w:rsidRPr="0097575C">
        <w:rPr>
          <w:rFonts w:ascii="Book Antiqua" w:hAnsi="Book Antiqua" w:cs="Arial"/>
          <w:sz w:val="24"/>
          <w:szCs w:val="24"/>
        </w:rPr>
        <w:t>/L</w:t>
      </w:r>
      <w:r w:rsidR="00904E7B" w:rsidRPr="0097575C">
        <w:rPr>
          <w:rFonts w:ascii="Book Antiqua" w:hAnsi="Book Antiqua" w:cs="Arial"/>
          <w:sz w:val="24"/>
          <w:szCs w:val="24"/>
        </w:rPr>
        <w:t xml:space="preserve"> </w:t>
      </w:r>
      <w:r w:rsidR="00904E7B" w:rsidRPr="0097575C">
        <w:rPr>
          <w:rFonts w:ascii="Book Antiqua" w:hAnsi="Book Antiqua" w:cs="Arial"/>
          <w:i/>
          <w:sz w:val="24"/>
          <w:szCs w:val="24"/>
        </w:rPr>
        <w:t>vs</w:t>
      </w:r>
      <w:r w:rsidR="00904E7B" w:rsidRPr="0097575C">
        <w:rPr>
          <w:rFonts w:ascii="Book Antiqua" w:hAnsi="Book Antiqua" w:cs="Arial"/>
          <w:sz w:val="24"/>
          <w:szCs w:val="24"/>
        </w:rPr>
        <w:t xml:space="preserve"> 84 </w:t>
      </w:r>
      <w:r>
        <w:rPr>
          <w:rFonts w:ascii="Book Antiqua" w:hAnsi="Book Antiqua" w:cs="Arial"/>
          <w:sz w:val="24"/>
          <w:szCs w:val="24"/>
        </w:rPr>
        <w:sym w:font="Symbol" w:char="F06D"/>
      </w:r>
      <w:r w:rsidR="00904E7B" w:rsidRPr="0097575C">
        <w:rPr>
          <w:rFonts w:ascii="Book Antiqua" w:hAnsi="Book Antiqua" w:cs="Arial"/>
          <w:sz w:val="24"/>
          <w:szCs w:val="24"/>
        </w:rPr>
        <w:t>/</w:t>
      </w:r>
      <w:r w:rsidRPr="0097575C">
        <w:rPr>
          <w:rFonts w:ascii="Book Antiqua" w:hAnsi="Book Antiqua" w:cs="Arial"/>
          <w:sz w:val="24"/>
          <w:szCs w:val="24"/>
        </w:rPr>
        <w:t>L</w:t>
      </w:r>
      <w:r>
        <w:rPr>
          <w:rFonts w:ascii="Book Antiqua" w:hAnsi="Book Antiqua" w:cs="Arial" w:hint="eastAsia"/>
          <w:sz w:val="24"/>
          <w:szCs w:val="24"/>
          <w:lang w:eastAsia="zh-CN"/>
        </w:rPr>
        <w:t>,</w:t>
      </w:r>
      <w:r w:rsidR="00904E7B" w:rsidRPr="0097575C">
        <w:rPr>
          <w:rFonts w:ascii="Book Antiqua" w:hAnsi="Book Antiqua" w:cs="Arial"/>
          <w:sz w:val="24"/>
          <w:szCs w:val="24"/>
        </w:rPr>
        <w:t xml:space="preserve"> </w:t>
      </w:r>
      <w:r w:rsidRPr="0097575C">
        <w:rPr>
          <w:rFonts w:ascii="Book Antiqua" w:hAnsi="Book Antiqua" w:cs="Arial"/>
          <w:i/>
          <w:sz w:val="24"/>
          <w:szCs w:val="24"/>
        </w:rPr>
        <w:t>P</w:t>
      </w:r>
      <w:r w:rsidRPr="0097575C">
        <w:rPr>
          <w:rFonts w:ascii="Book Antiqua" w:hAnsi="Book Antiqua" w:cs="Arial"/>
          <w:sz w:val="24"/>
          <w:szCs w:val="24"/>
        </w:rPr>
        <w:t xml:space="preserve"> </w:t>
      </w:r>
      <w:r w:rsidR="00904E7B" w:rsidRPr="0097575C">
        <w:rPr>
          <w:rFonts w:ascii="Book Antiqua" w:hAnsi="Book Antiqua" w:cs="Arial"/>
          <w:sz w:val="24"/>
          <w:szCs w:val="24"/>
        </w:rPr>
        <w:t>=</w:t>
      </w:r>
      <w:r>
        <w:rPr>
          <w:rFonts w:ascii="Book Antiqua" w:hAnsi="Book Antiqua" w:cs="Arial" w:hint="eastAsia"/>
          <w:sz w:val="24"/>
          <w:szCs w:val="24"/>
          <w:lang w:eastAsia="zh-CN"/>
        </w:rPr>
        <w:t xml:space="preserve"> </w:t>
      </w:r>
      <w:r w:rsidR="00904E7B" w:rsidRPr="0097575C">
        <w:rPr>
          <w:rFonts w:ascii="Book Antiqua" w:hAnsi="Book Antiqua" w:cs="Arial"/>
          <w:sz w:val="24"/>
          <w:szCs w:val="24"/>
        </w:rPr>
        <w:t>0</w:t>
      </w:r>
      <w:r w:rsidR="0068662B" w:rsidRPr="0097575C">
        <w:rPr>
          <w:rFonts w:ascii="Book Antiqua" w:hAnsi="Book Antiqua" w:cs="Arial"/>
          <w:sz w:val="24"/>
          <w:szCs w:val="24"/>
        </w:rPr>
        <w:t>.</w:t>
      </w:r>
      <w:r w:rsidR="00904E7B" w:rsidRPr="0097575C">
        <w:rPr>
          <w:rFonts w:ascii="Book Antiqua" w:hAnsi="Book Antiqua" w:cs="Arial"/>
          <w:sz w:val="24"/>
          <w:szCs w:val="24"/>
        </w:rPr>
        <w:t>035) and a higher mean donor risk index (1</w:t>
      </w:r>
      <w:r w:rsidR="0068662B" w:rsidRPr="0097575C">
        <w:rPr>
          <w:rFonts w:ascii="Book Antiqua" w:hAnsi="Book Antiqua" w:cs="Arial"/>
          <w:sz w:val="24"/>
          <w:szCs w:val="24"/>
        </w:rPr>
        <w:t>.</w:t>
      </w:r>
      <w:r w:rsidR="00904E7B" w:rsidRPr="0097575C">
        <w:rPr>
          <w:rFonts w:ascii="Book Antiqua" w:hAnsi="Book Antiqua" w:cs="Arial"/>
          <w:sz w:val="24"/>
          <w:szCs w:val="24"/>
        </w:rPr>
        <w:t xml:space="preserve">88 </w:t>
      </w:r>
      <w:r w:rsidR="00904E7B" w:rsidRPr="0097575C">
        <w:rPr>
          <w:rFonts w:ascii="Book Antiqua" w:hAnsi="Book Antiqua" w:cs="Arial"/>
          <w:i/>
          <w:sz w:val="24"/>
          <w:szCs w:val="24"/>
        </w:rPr>
        <w:t>vs</w:t>
      </w:r>
      <w:r w:rsidR="00904E7B" w:rsidRPr="0097575C">
        <w:rPr>
          <w:rFonts w:ascii="Book Antiqua" w:hAnsi="Book Antiqua" w:cs="Arial"/>
          <w:sz w:val="24"/>
          <w:szCs w:val="24"/>
        </w:rPr>
        <w:t xml:space="preserve"> 1</w:t>
      </w:r>
      <w:r w:rsidR="0068662B" w:rsidRPr="0097575C">
        <w:rPr>
          <w:rFonts w:ascii="Book Antiqua" w:hAnsi="Book Antiqua" w:cs="Arial"/>
          <w:sz w:val="24"/>
          <w:szCs w:val="24"/>
        </w:rPr>
        <w:t>.</w:t>
      </w:r>
      <w:r w:rsidR="00904E7B" w:rsidRPr="0097575C">
        <w:rPr>
          <w:rFonts w:ascii="Book Antiqua" w:hAnsi="Book Antiqua" w:cs="Arial"/>
          <w:sz w:val="24"/>
          <w:szCs w:val="24"/>
        </w:rPr>
        <w:t>42</w:t>
      </w:r>
      <w:r>
        <w:rPr>
          <w:rFonts w:ascii="Book Antiqua" w:hAnsi="Book Antiqua" w:cs="Arial" w:hint="eastAsia"/>
          <w:sz w:val="24"/>
          <w:szCs w:val="24"/>
          <w:lang w:eastAsia="zh-CN"/>
        </w:rPr>
        <w:t>,</w:t>
      </w:r>
      <w:r w:rsidR="00904E7B" w:rsidRPr="0097575C">
        <w:rPr>
          <w:rFonts w:ascii="Book Antiqua" w:hAnsi="Book Antiqua" w:cs="Arial"/>
          <w:sz w:val="24"/>
          <w:szCs w:val="24"/>
        </w:rPr>
        <w:t xml:space="preserve"> </w:t>
      </w:r>
      <w:r w:rsidRPr="0097575C">
        <w:rPr>
          <w:rFonts w:ascii="Book Antiqua" w:hAnsi="Book Antiqua" w:cs="Arial"/>
          <w:i/>
          <w:sz w:val="24"/>
          <w:szCs w:val="24"/>
        </w:rPr>
        <w:t>P</w:t>
      </w:r>
      <w:r>
        <w:rPr>
          <w:rFonts w:ascii="Book Antiqua" w:hAnsi="Book Antiqua" w:cs="Arial" w:hint="eastAsia"/>
          <w:sz w:val="24"/>
          <w:szCs w:val="24"/>
          <w:lang w:eastAsia="zh-CN"/>
        </w:rPr>
        <w:t xml:space="preserve"> </w:t>
      </w:r>
      <w:r w:rsidR="00904E7B" w:rsidRPr="0097575C">
        <w:rPr>
          <w:rFonts w:ascii="Book Antiqua" w:hAnsi="Book Antiqua" w:cs="Arial"/>
          <w:sz w:val="24"/>
          <w:szCs w:val="24"/>
        </w:rPr>
        <w:t>&lt;</w:t>
      </w:r>
      <w:r>
        <w:rPr>
          <w:rFonts w:ascii="Book Antiqua" w:hAnsi="Book Antiqua" w:cs="Arial" w:hint="eastAsia"/>
          <w:sz w:val="24"/>
          <w:szCs w:val="24"/>
          <w:lang w:eastAsia="zh-CN"/>
        </w:rPr>
        <w:t xml:space="preserve"> </w:t>
      </w:r>
      <w:r w:rsidR="00904E7B" w:rsidRPr="0097575C">
        <w:rPr>
          <w:rFonts w:ascii="Book Antiqua" w:hAnsi="Book Antiqua" w:cs="Arial"/>
          <w:sz w:val="24"/>
          <w:szCs w:val="24"/>
        </w:rPr>
        <w:t>0</w:t>
      </w:r>
      <w:r w:rsidR="0068662B" w:rsidRPr="0097575C">
        <w:rPr>
          <w:rFonts w:ascii="Book Antiqua" w:hAnsi="Book Antiqua" w:cs="Arial"/>
          <w:sz w:val="24"/>
          <w:szCs w:val="24"/>
        </w:rPr>
        <w:t>.</w:t>
      </w:r>
      <w:r w:rsidR="00904E7B" w:rsidRPr="0097575C">
        <w:rPr>
          <w:rFonts w:ascii="Book Antiqua" w:hAnsi="Book Antiqua" w:cs="Arial"/>
          <w:sz w:val="24"/>
          <w:szCs w:val="24"/>
        </w:rPr>
        <w:t>001)</w:t>
      </w:r>
      <w:r w:rsidR="00210CCC" w:rsidRPr="0097575C">
        <w:rPr>
          <w:rFonts w:ascii="Book Antiqua" w:hAnsi="Book Antiqua" w:cs="Arial"/>
          <w:sz w:val="24"/>
          <w:szCs w:val="24"/>
        </w:rPr>
        <w:t xml:space="preserve">. There was a trend for less alcohol use in airplane transported donor livers but this was non-significant. </w:t>
      </w:r>
      <w:r w:rsidR="003B48ED" w:rsidRPr="0097575C">
        <w:rPr>
          <w:rFonts w:ascii="Book Antiqua" w:hAnsi="Book Antiqua" w:cs="Arial"/>
          <w:sz w:val="24"/>
          <w:szCs w:val="24"/>
        </w:rPr>
        <w:t xml:space="preserve">Recipients </w:t>
      </w:r>
      <w:r w:rsidR="00CD3071" w:rsidRPr="0097575C">
        <w:rPr>
          <w:rFonts w:ascii="Book Antiqua" w:hAnsi="Book Antiqua" w:cs="Arial"/>
          <w:sz w:val="24"/>
          <w:szCs w:val="24"/>
        </w:rPr>
        <w:t>who</w:t>
      </w:r>
      <w:r w:rsidR="003B48ED" w:rsidRPr="0097575C">
        <w:rPr>
          <w:rFonts w:ascii="Book Antiqua" w:hAnsi="Book Antiqua" w:cs="Arial"/>
          <w:sz w:val="24"/>
          <w:szCs w:val="24"/>
        </w:rPr>
        <w:t xml:space="preserve"> received an </w:t>
      </w:r>
      <w:r w:rsidR="00CD3071" w:rsidRPr="0097575C">
        <w:rPr>
          <w:rFonts w:ascii="Book Antiqua" w:hAnsi="Book Antiqua" w:cs="Arial"/>
          <w:sz w:val="24"/>
          <w:szCs w:val="24"/>
        </w:rPr>
        <w:t xml:space="preserve">airplane transported </w:t>
      </w:r>
      <w:r w:rsidR="003B48ED" w:rsidRPr="0097575C">
        <w:rPr>
          <w:rFonts w:ascii="Book Antiqua" w:hAnsi="Book Antiqua" w:cs="Arial"/>
          <w:sz w:val="24"/>
          <w:szCs w:val="24"/>
        </w:rPr>
        <w:t xml:space="preserve">donor liver </w:t>
      </w:r>
      <w:r w:rsidR="007A4A34" w:rsidRPr="0097575C">
        <w:rPr>
          <w:rFonts w:ascii="Book Antiqua" w:hAnsi="Book Antiqua" w:cs="Arial"/>
          <w:sz w:val="24"/>
          <w:szCs w:val="24"/>
        </w:rPr>
        <w:t xml:space="preserve">were </w:t>
      </w:r>
      <w:r w:rsidR="00CD3071" w:rsidRPr="0097575C">
        <w:rPr>
          <w:rFonts w:ascii="Book Antiqua" w:hAnsi="Book Antiqua" w:cs="Arial"/>
          <w:sz w:val="24"/>
          <w:szCs w:val="24"/>
        </w:rPr>
        <w:t>significantly younger than</w:t>
      </w:r>
      <w:r w:rsidR="007A4A34" w:rsidRPr="0097575C">
        <w:rPr>
          <w:rFonts w:ascii="Book Antiqua" w:hAnsi="Book Antiqua" w:cs="Arial"/>
          <w:sz w:val="24"/>
          <w:szCs w:val="24"/>
        </w:rPr>
        <w:t xml:space="preserve"> those </w:t>
      </w:r>
      <w:r w:rsidR="00CD3071" w:rsidRPr="0097575C">
        <w:rPr>
          <w:rFonts w:ascii="Book Antiqua" w:hAnsi="Book Antiqua" w:cs="Arial"/>
          <w:sz w:val="24"/>
          <w:szCs w:val="24"/>
        </w:rPr>
        <w:t>who received</w:t>
      </w:r>
      <w:r w:rsidR="007A4A34" w:rsidRPr="0097575C">
        <w:rPr>
          <w:rFonts w:ascii="Book Antiqua" w:hAnsi="Book Antiqua" w:cs="Arial"/>
          <w:sz w:val="24"/>
          <w:szCs w:val="24"/>
        </w:rPr>
        <w:t xml:space="preserve"> a local donor</w:t>
      </w:r>
      <w:r w:rsidR="00CD3071" w:rsidRPr="0097575C">
        <w:rPr>
          <w:rFonts w:ascii="Book Antiqua" w:hAnsi="Book Antiqua" w:cs="Arial"/>
          <w:sz w:val="24"/>
          <w:szCs w:val="24"/>
        </w:rPr>
        <w:t xml:space="preserve"> liver (50</w:t>
      </w:r>
      <w:r>
        <w:rPr>
          <w:rFonts w:ascii="Book Antiqua" w:hAnsi="Book Antiqua" w:cs="Arial" w:hint="eastAsia"/>
          <w:sz w:val="24"/>
          <w:szCs w:val="24"/>
          <w:lang w:eastAsia="zh-CN"/>
        </w:rPr>
        <w:t xml:space="preserve"> </w:t>
      </w:r>
      <w:r w:rsidR="00CD3071" w:rsidRPr="0097575C">
        <w:rPr>
          <w:rFonts w:ascii="Book Antiqua" w:hAnsi="Book Antiqua" w:cs="Arial"/>
          <w:sz w:val="24"/>
          <w:szCs w:val="24"/>
        </w:rPr>
        <w:t>y</w:t>
      </w:r>
      <w:r>
        <w:rPr>
          <w:rFonts w:ascii="Book Antiqua" w:hAnsi="Book Antiqua" w:cs="Arial" w:hint="eastAsia"/>
          <w:sz w:val="24"/>
          <w:szCs w:val="24"/>
          <w:lang w:eastAsia="zh-CN"/>
        </w:rPr>
        <w:t>ea</w:t>
      </w:r>
      <w:r w:rsidR="00CD3071" w:rsidRPr="0097575C">
        <w:rPr>
          <w:rFonts w:ascii="Book Antiqua" w:hAnsi="Book Antiqua" w:cs="Arial"/>
          <w:sz w:val="24"/>
          <w:szCs w:val="24"/>
        </w:rPr>
        <w:t xml:space="preserve">r </w:t>
      </w:r>
      <w:r w:rsidR="00CD3071" w:rsidRPr="0097575C">
        <w:rPr>
          <w:rFonts w:ascii="Book Antiqua" w:hAnsi="Book Antiqua" w:cs="Arial"/>
          <w:i/>
          <w:sz w:val="24"/>
          <w:szCs w:val="24"/>
        </w:rPr>
        <w:lastRenderedPageBreak/>
        <w:t>vs</w:t>
      </w:r>
      <w:r w:rsidR="00CD3071" w:rsidRPr="0097575C">
        <w:rPr>
          <w:rFonts w:ascii="Book Antiqua" w:hAnsi="Book Antiqua" w:cs="Arial"/>
          <w:sz w:val="24"/>
          <w:szCs w:val="24"/>
        </w:rPr>
        <w:t xml:space="preserve"> 4</w:t>
      </w:r>
      <w:r w:rsidR="002B6DDB" w:rsidRPr="0097575C">
        <w:rPr>
          <w:rFonts w:ascii="Book Antiqua" w:hAnsi="Book Antiqua" w:cs="Arial"/>
          <w:sz w:val="24"/>
          <w:szCs w:val="24"/>
        </w:rPr>
        <w:t>7</w:t>
      </w:r>
      <w:r>
        <w:rPr>
          <w:rFonts w:ascii="Book Antiqua" w:hAnsi="Book Antiqua" w:cs="Arial" w:hint="eastAsia"/>
          <w:sz w:val="24"/>
          <w:szCs w:val="24"/>
          <w:lang w:eastAsia="zh-CN"/>
        </w:rPr>
        <w:t xml:space="preserve"> </w:t>
      </w:r>
      <w:r w:rsidR="00CD3071" w:rsidRPr="0097575C">
        <w:rPr>
          <w:rFonts w:ascii="Book Antiqua" w:hAnsi="Book Antiqua" w:cs="Arial"/>
          <w:sz w:val="24"/>
          <w:szCs w:val="24"/>
        </w:rPr>
        <w:t>y</w:t>
      </w:r>
      <w:r>
        <w:rPr>
          <w:rFonts w:ascii="Book Antiqua" w:hAnsi="Book Antiqua" w:cs="Arial" w:hint="eastAsia"/>
          <w:sz w:val="24"/>
          <w:szCs w:val="24"/>
          <w:lang w:eastAsia="zh-CN"/>
        </w:rPr>
        <w:t>ea</w:t>
      </w:r>
      <w:r w:rsidR="00CD3071" w:rsidRPr="0097575C">
        <w:rPr>
          <w:rFonts w:ascii="Book Antiqua" w:hAnsi="Book Antiqua" w:cs="Arial"/>
          <w:sz w:val="24"/>
          <w:szCs w:val="24"/>
        </w:rPr>
        <w:t>r</w:t>
      </w:r>
      <w:r>
        <w:rPr>
          <w:rFonts w:ascii="Book Antiqua" w:hAnsi="Book Antiqua" w:cs="Arial" w:hint="eastAsia"/>
          <w:sz w:val="24"/>
          <w:szCs w:val="24"/>
          <w:lang w:eastAsia="zh-CN"/>
        </w:rPr>
        <w:t xml:space="preserve">, </w:t>
      </w:r>
      <w:r w:rsidRPr="0097575C">
        <w:rPr>
          <w:rFonts w:ascii="Book Antiqua" w:hAnsi="Book Antiqua" w:cs="Arial"/>
          <w:i/>
          <w:sz w:val="24"/>
          <w:szCs w:val="24"/>
        </w:rPr>
        <w:t>P</w:t>
      </w:r>
      <w:r>
        <w:rPr>
          <w:rFonts w:ascii="Book Antiqua" w:hAnsi="Book Antiqua" w:cs="Arial" w:hint="eastAsia"/>
          <w:sz w:val="24"/>
          <w:szCs w:val="24"/>
          <w:lang w:eastAsia="zh-CN"/>
        </w:rPr>
        <w:t xml:space="preserve"> </w:t>
      </w:r>
      <w:r w:rsidR="00CD3071" w:rsidRPr="0097575C">
        <w:rPr>
          <w:rFonts w:ascii="Book Antiqua" w:hAnsi="Book Antiqua" w:cs="Arial"/>
          <w:sz w:val="24"/>
          <w:szCs w:val="24"/>
        </w:rPr>
        <w:t>=</w:t>
      </w:r>
      <w:r>
        <w:rPr>
          <w:rFonts w:ascii="Book Antiqua" w:hAnsi="Book Antiqua" w:cs="Arial" w:hint="eastAsia"/>
          <w:sz w:val="24"/>
          <w:szCs w:val="24"/>
          <w:lang w:eastAsia="zh-CN"/>
        </w:rPr>
        <w:t xml:space="preserve"> </w:t>
      </w:r>
      <w:r w:rsidR="00CD3071" w:rsidRPr="0097575C">
        <w:rPr>
          <w:rFonts w:ascii="Book Antiqua" w:hAnsi="Book Antiqua" w:cs="Arial"/>
          <w:sz w:val="24"/>
          <w:szCs w:val="24"/>
        </w:rPr>
        <w:t>0</w:t>
      </w:r>
      <w:r w:rsidR="0068662B" w:rsidRPr="0097575C">
        <w:rPr>
          <w:rFonts w:ascii="Book Antiqua" w:hAnsi="Book Antiqua" w:cs="Arial"/>
          <w:sz w:val="24"/>
          <w:szCs w:val="24"/>
        </w:rPr>
        <w:t>.</w:t>
      </w:r>
      <w:r w:rsidR="00CD3071" w:rsidRPr="0097575C">
        <w:rPr>
          <w:rFonts w:ascii="Book Antiqua" w:hAnsi="Book Antiqua" w:cs="Arial"/>
          <w:sz w:val="24"/>
          <w:szCs w:val="24"/>
        </w:rPr>
        <w:t>01</w:t>
      </w:r>
      <w:r w:rsidR="002B6DDB" w:rsidRPr="0097575C">
        <w:rPr>
          <w:rFonts w:ascii="Book Antiqua" w:hAnsi="Book Antiqua" w:cs="Arial"/>
          <w:sz w:val="24"/>
          <w:szCs w:val="24"/>
        </w:rPr>
        <w:t>9</w:t>
      </w:r>
      <w:r w:rsidR="00CD3071" w:rsidRPr="0097575C">
        <w:rPr>
          <w:rFonts w:ascii="Book Antiqua" w:hAnsi="Book Antiqua" w:cs="Arial"/>
          <w:sz w:val="24"/>
          <w:szCs w:val="24"/>
        </w:rPr>
        <w:t>)</w:t>
      </w:r>
      <w:r w:rsidR="007A4A34" w:rsidRPr="0097575C">
        <w:rPr>
          <w:rFonts w:ascii="Book Antiqua" w:hAnsi="Book Antiqua" w:cs="Arial"/>
          <w:sz w:val="24"/>
          <w:szCs w:val="24"/>
        </w:rPr>
        <w:t>, had a higher mean MELD score</w:t>
      </w:r>
      <w:r w:rsidR="00CD3071" w:rsidRPr="0097575C">
        <w:rPr>
          <w:rFonts w:ascii="Book Antiqua" w:hAnsi="Book Antiqua" w:cs="Arial"/>
          <w:sz w:val="24"/>
          <w:szCs w:val="24"/>
        </w:rPr>
        <w:t xml:space="preserve"> (</w:t>
      </w:r>
      <w:r w:rsidR="00663E04" w:rsidRPr="0097575C">
        <w:rPr>
          <w:rFonts w:ascii="Book Antiqua" w:hAnsi="Book Antiqua" w:cs="Arial"/>
          <w:sz w:val="24"/>
          <w:szCs w:val="24"/>
        </w:rPr>
        <w:t>18</w:t>
      </w:r>
      <w:r w:rsidR="0068662B" w:rsidRPr="0097575C">
        <w:rPr>
          <w:rFonts w:ascii="Book Antiqua" w:hAnsi="Book Antiqua" w:cs="Arial"/>
          <w:sz w:val="24"/>
          <w:szCs w:val="24"/>
        </w:rPr>
        <w:t>.</w:t>
      </w:r>
      <w:r w:rsidR="00663E04" w:rsidRPr="0097575C">
        <w:rPr>
          <w:rFonts w:ascii="Book Antiqua" w:hAnsi="Book Antiqua" w:cs="Arial"/>
          <w:sz w:val="24"/>
          <w:szCs w:val="24"/>
        </w:rPr>
        <w:t>2</w:t>
      </w:r>
      <w:r w:rsidR="00CD3071" w:rsidRPr="0097575C">
        <w:rPr>
          <w:rFonts w:ascii="Book Antiqua" w:hAnsi="Book Antiqua" w:cs="Arial"/>
          <w:sz w:val="24"/>
          <w:szCs w:val="24"/>
        </w:rPr>
        <w:t xml:space="preserve"> </w:t>
      </w:r>
      <w:r w:rsidR="00CD3071" w:rsidRPr="0097575C">
        <w:rPr>
          <w:rFonts w:ascii="Book Antiqua" w:hAnsi="Book Antiqua" w:cs="Arial"/>
          <w:i/>
          <w:sz w:val="24"/>
          <w:szCs w:val="24"/>
        </w:rPr>
        <w:t>vs</w:t>
      </w:r>
      <w:r w:rsidR="00CD3071" w:rsidRPr="0097575C">
        <w:rPr>
          <w:rFonts w:ascii="Book Antiqua" w:hAnsi="Book Antiqua" w:cs="Arial"/>
          <w:sz w:val="24"/>
          <w:szCs w:val="24"/>
        </w:rPr>
        <w:t xml:space="preserve"> </w:t>
      </w:r>
      <w:r w:rsidR="00AC009C" w:rsidRPr="0097575C">
        <w:rPr>
          <w:rFonts w:ascii="Book Antiqua" w:hAnsi="Book Antiqua" w:cs="Arial"/>
          <w:sz w:val="24"/>
          <w:szCs w:val="24"/>
        </w:rPr>
        <w:t>14</w:t>
      </w:r>
      <w:r w:rsidR="0068662B" w:rsidRPr="0097575C">
        <w:rPr>
          <w:rFonts w:ascii="Book Antiqua" w:hAnsi="Book Antiqua" w:cs="Arial"/>
          <w:sz w:val="24"/>
          <w:szCs w:val="24"/>
        </w:rPr>
        <w:t>.</w:t>
      </w:r>
      <w:r w:rsidR="00AC009C" w:rsidRPr="0097575C">
        <w:rPr>
          <w:rFonts w:ascii="Book Antiqua" w:hAnsi="Book Antiqua" w:cs="Arial"/>
          <w:sz w:val="24"/>
          <w:szCs w:val="24"/>
        </w:rPr>
        <w:t>5</w:t>
      </w:r>
      <w:r>
        <w:rPr>
          <w:rFonts w:ascii="Book Antiqua" w:hAnsi="Book Antiqua" w:cs="Arial" w:hint="eastAsia"/>
          <w:sz w:val="24"/>
          <w:szCs w:val="24"/>
          <w:lang w:eastAsia="zh-CN"/>
        </w:rPr>
        <w:t>,</w:t>
      </w:r>
      <w:r w:rsidR="00CD3071" w:rsidRPr="0097575C">
        <w:rPr>
          <w:rFonts w:ascii="Book Antiqua" w:hAnsi="Book Antiqua" w:cs="Arial"/>
          <w:sz w:val="24"/>
          <w:szCs w:val="24"/>
        </w:rPr>
        <w:t xml:space="preserve"> </w:t>
      </w:r>
      <w:r w:rsidRPr="0097575C">
        <w:rPr>
          <w:rFonts w:ascii="Book Antiqua" w:hAnsi="Book Antiqua" w:cs="Arial"/>
          <w:i/>
          <w:sz w:val="24"/>
          <w:szCs w:val="24"/>
        </w:rPr>
        <w:t>P</w:t>
      </w:r>
      <w:r>
        <w:rPr>
          <w:rFonts w:ascii="Book Antiqua" w:hAnsi="Book Antiqua" w:cs="Arial" w:hint="eastAsia"/>
          <w:sz w:val="24"/>
          <w:szCs w:val="24"/>
          <w:lang w:eastAsia="zh-CN"/>
        </w:rPr>
        <w:t xml:space="preserve"> </w:t>
      </w:r>
      <w:r w:rsidR="00CD3071" w:rsidRPr="0097575C">
        <w:rPr>
          <w:rFonts w:ascii="Book Antiqua" w:hAnsi="Book Antiqua" w:cs="Arial"/>
          <w:sz w:val="24"/>
          <w:szCs w:val="24"/>
        </w:rPr>
        <w:t>=</w:t>
      </w:r>
      <w:r>
        <w:rPr>
          <w:rFonts w:ascii="Book Antiqua" w:hAnsi="Book Antiqua" w:cs="Arial" w:hint="eastAsia"/>
          <w:sz w:val="24"/>
          <w:szCs w:val="24"/>
          <w:lang w:eastAsia="zh-CN"/>
        </w:rPr>
        <w:t xml:space="preserve"> </w:t>
      </w:r>
      <w:r w:rsidR="00CD3071" w:rsidRPr="0097575C">
        <w:rPr>
          <w:rFonts w:ascii="Book Antiqua" w:hAnsi="Book Antiqua" w:cs="Arial"/>
          <w:sz w:val="24"/>
          <w:szCs w:val="24"/>
        </w:rPr>
        <w:t>0</w:t>
      </w:r>
      <w:r w:rsidR="0068662B" w:rsidRPr="0097575C">
        <w:rPr>
          <w:rFonts w:ascii="Book Antiqua" w:hAnsi="Book Antiqua" w:cs="Arial"/>
          <w:sz w:val="24"/>
          <w:szCs w:val="24"/>
        </w:rPr>
        <w:t>.</w:t>
      </w:r>
      <w:r w:rsidR="00CD3071" w:rsidRPr="0097575C">
        <w:rPr>
          <w:rFonts w:ascii="Book Antiqua" w:hAnsi="Book Antiqua" w:cs="Arial"/>
          <w:sz w:val="24"/>
          <w:szCs w:val="24"/>
        </w:rPr>
        <w:t>00</w:t>
      </w:r>
      <w:r w:rsidR="00AC009C" w:rsidRPr="0097575C">
        <w:rPr>
          <w:rFonts w:ascii="Book Antiqua" w:hAnsi="Book Antiqua" w:cs="Arial"/>
          <w:sz w:val="24"/>
          <w:szCs w:val="24"/>
        </w:rPr>
        <w:t>07</w:t>
      </w:r>
      <w:r w:rsidR="00CD3071" w:rsidRPr="0097575C">
        <w:rPr>
          <w:rFonts w:ascii="Book Antiqua" w:hAnsi="Book Antiqua" w:cs="Arial"/>
          <w:sz w:val="24"/>
          <w:szCs w:val="24"/>
        </w:rPr>
        <w:t>) and</w:t>
      </w:r>
      <w:r w:rsidR="003B48ED" w:rsidRPr="0097575C">
        <w:rPr>
          <w:rFonts w:ascii="Book Antiqua" w:hAnsi="Book Antiqua" w:cs="Arial"/>
          <w:sz w:val="24"/>
          <w:szCs w:val="24"/>
        </w:rPr>
        <w:t xml:space="preserve"> more</w:t>
      </w:r>
      <w:r w:rsidR="007A4A34" w:rsidRPr="0097575C">
        <w:rPr>
          <w:rFonts w:ascii="Book Antiqua" w:hAnsi="Book Antiqua" w:cs="Arial"/>
          <w:sz w:val="24"/>
          <w:szCs w:val="24"/>
        </w:rPr>
        <w:t xml:space="preserve"> often had acute liver failure</w:t>
      </w:r>
      <w:r w:rsidR="00CD3071" w:rsidRPr="0097575C">
        <w:rPr>
          <w:rFonts w:ascii="Book Antiqua" w:hAnsi="Book Antiqua" w:cs="Arial"/>
          <w:sz w:val="24"/>
          <w:szCs w:val="24"/>
        </w:rPr>
        <w:t xml:space="preserve"> (16</w:t>
      </w:r>
      <w:r w:rsidR="0068662B" w:rsidRPr="0097575C">
        <w:rPr>
          <w:rFonts w:ascii="Book Antiqua" w:hAnsi="Book Antiqua" w:cs="Arial"/>
          <w:sz w:val="24"/>
          <w:szCs w:val="24"/>
        </w:rPr>
        <w:t>.</w:t>
      </w:r>
      <w:r w:rsidR="002B6DDB" w:rsidRPr="0097575C">
        <w:rPr>
          <w:rFonts w:ascii="Book Antiqua" w:hAnsi="Book Antiqua" w:cs="Arial"/>
          <w:sz w:val="24"/>
          <w:szCs w:val="24"/>
        </w:rPr>
        <w:t>1</w:t>
      </w:r>
      <w:r w:rsidR="00CD3071" w:rsidRPr="0097575C">
        <w:rPr>
          <w:rFonts w:ascii="Book Antiqua" w:hAnsi="Book Antiqua" w:cs="Arial"/>
          <w:sz w:val="24"/>
          <w:szCs w:val="24"/>
        </w:rPr>
        <w:t xml:space="preserve">% </w:t>
      </w:r>
      <w:r w:rsidR="00CD3071" w:rsidRPr="0097575C">
        <w:rPr>
          <w:rFonts w:ascii="Book Antiqua" w:hAnsi="Book Antiqua" w:cs="Arial"/>
          <w:i/>
          <w:sz w:val="24"/>
          <w:szCs w:val="24"/>
        </w:rPr>
        <w:t>vs</w:t>
      </w:r>
      <w:r w:rsidR="00CD3071" w:rsidRPr="0097575C">
        <w:rPr>
          <w:rFonts w:ascii="Book Antiqua" w:hAnsi="Book Antiqua" w:cs="Arial"/>
          <w:sz w:val="24"/>
          <w:szCs w:val="24"/>
        </w:rPr>
        <w:t xml:space="preserve"> 2</w:t>
      </w:r>
      <w:r w:rsidR="0068662B" w:rsidRPr="0097575C">
        <w:rPr>
          <w:rFonts w:ascii="Book Antiqua" w:hAnsi="Book Antiqua" w:cs="Arial"/>
          <w:sz w:val="24"/>
          <w:szCs w:val="24"/>
        </w:rPr>
        <w:t>.</w:t>
      </w:r>
      <w:r w:rsidR="00CD3071" w:rsidRPr="0097575C">
        <w:rPr>
          <w:rFonts w:ascii="Book Antiqua" w:hAnsi="Book Antiqua" w:cs="Arial"/>
          <w:sz w:val="24"/>
          <w:szCs w:val="24"/>
        </w:rPr>
        <w:t>6%</w:t>
      </w:r>
      <w:r>
        <w:rPr>
          <w:rFonts w:ascii="Book Antiqua" w:hAnsi="Book Antiqua" w:cs="Arial" w:hint="eastAsia"/>
          <w:sz w:val="24"/>
          <w:szCs w:val="24"/>
          <w:lang w:eastAsia="zh-CN"/>
        </w:rPr>
        <w:t xml:space="preserve">, </w:t>
      </w:r>
      <w:r w:rsidRPr="0097575C">
        <w:rPr>
          <w:rFonts w:ascii="Book Antiqua" w:hAnsi="Book Antiqua" w:cs="Arial"/>
          <w:i/>
          <w:sz w:val="24"/>
          <w:szCs w:val="24"/>
        </w:rPr>
        <w:t>P</w:t>
      </w:r>
      <w:r w:rsidRPr="0097575C">
        <w:rPr>
          <w:rFonts w:ascii="Book Antiqua" w:hAnsi="Book Antiqua" w:cs="Arial"/>
          <w:sz w:val="24"/>
          <w:szCs w:val="24"/>
        </w:rPr>
        <w:t xml:space="preserve"> </w:t>
      </w:r>
      <w:r w:rsidR="00CD3071" w:rsidRPr="0097575C">
        <w:rPr>
          <w:rFonts w:ascii="Book Antiqua" w:hAnsi="Book Antiqua" w:cs="Arial"/>
          <w:sz w:val="24"/>
          <w:szCs w:val="24"/>
        </w:rPr>
        <w:t>&lt;</w:t>
      </w:r>
      <w:r>
        <w:rPr>
          <w:rFonts w:ascii="Book Antiqua" w:hAnsi="Book Antiqua" w:cs="Arial" w:hint="eastAsia"/>
          <w:sz w:val="24"/>
          <w:szCs w:val="24"/>
          <w:lang w:eastAsia="zh-CN"/>
        </w:rPr>
        <w:t xml:space="preserve"> </w:t>
      </w:r>
      <w:r w:rsidR="00CD3071" w:rsidRPr="0097575C">
        <w:rPr>
          <w:rFonts w:ascii="Book Antiqua" w:hAnsi="Book Antiqua" w:cs="Arial"/>
          <w:sz w:val="24"/>
          <w:szCs w:val="24"/>
        </w:rPr>
        <w:t>0</w:t>
      </w:r>
      <w:r w:rsidR="0068662B" w:rsidRPr="0097575C">
        <w:rPr>
          <w:rFonts w:ascii="Book Antiqua" w:hAnsi="Book Antiqua" w:cs="Arial"/>
          <w:sz w:val="24"/>
          <w:szCs w:val="24"/>
        </w:rPr>
        <w:t>.</w:t>
      </w:r>
      <w:r w:rsidR="00CD3071" w:rsidRPr="0097575C">
        <w:rPr>
          <w:rFonts w:ascii="Book Antiqua" w:hAnsi="Book Antiqua" w:cs="Arial"/>
          <w:sz w:val="24"/>
          <w:szCs w:val="24"/>
        </w:rPr>
        <w:t>001)</w:t>
      </w:r>
      <w:r w:rsidR="003B48ED" w:rsidRPr="0097575C">
        <w:rPr>
          <w:rFonts w:ascii="Book Antiqua" w:hAnsi="Book Antiqua" w:cs="Arial"/>
          <w:sz w:val="24"/>
          <w:szCs w:val="24"/>
        </w:rPr>
        <w:t>.</w:t>
      </w:r>
      <w:r w:rsidR="007C0468">
        <w:rPr>
          <w:rFonts w:ascii="Book Antiqua" w:hAnsi="Book Antiqua" w:cs="Arial"/>
          <w:sz w:val="24"/>
          <w:szCs w:val="24"/>
        </w:rPr>
        <w:t xml:space="preserve"> </w:t>
      </w:r>
    </w:p>
    <w:p w14:paraId="278F1641" w14:textId="6E172C6F" w:rsidR="00E92B24" w:rsidRPr="0097575C" w:rsidRDefault="00F923EE" w:rsidP="005C28AD">
      <w:pPr>
        <w:spacing w:after="0" w:line="360" w:lineRule="auto"/>
        <w:ind w:firstLineChars="150" w:firstLine="360"/>
        <w:jc w:val="both"/>
        <w:rPr>
          <w:rFonts w:ascii="Book Antiqua" w:hAnsi="Book Antiqua" w:cs="Arial"/>
          <w:sz w:val="24"/>
          <w:szCs w:val="24"/>
        </w:rPr>
      </w:pPr>
      <w:r w:rsidRPr="0097575C">
        <w:rPr>
          <w:rFonts w:ascii="Book Antiqua" w:hAnsi="Book Antiqua" w:cs="Arial"/>
          <w:sz w:val="24"/>
          <w:szCs w:val="24"/>
        </w:rPr>
        <w:t>Local</w:t>
      </w:r>
      <w:r w:rsidR="00934CD8" w:rsidRPr="0097575C">
        <w:rPr>
          <w:rFonts w:ascii="Book Antiqua" w:hAnsi="Book Antiqua" w:cs="Arial"/>
          <w:sz w:val="24"/>
          <w:szCs w:val="24"/>
        </w:rPr>
        <w:t xml:space="preserve"> donor</w:t>
      </w:r>
      <w:r w:rsidRPr="0097575C">
        <w:rPr>
          <w:rFonts w:ascii="Book Antiqua" w:hAnsi="Book Antiqua" w:cs="Arial"/>
          <w:sz w:val="24"/>
          <w:szCs w:val="24"/>
        </w:rPr>
        <w:t xml:space="preserve"> liver</w:t>
      </w:r>
      <w:r w:rsidR="00934CD8" w:rsidRPr="0097575C">
        <w:rPr>
          <w:rFonts w:ascii="Book Antiqua" w:hAnsi="Book Antiqua" w:cs="Arial"/>
          <w:sz w:val="24"/>
          <w:szCs w:val="24"/>
        </w:rPr>
        <w:t xml:space="preserve">s </w:t>
      </w:r>
      <w:r w:rsidRPr="0097575C">
        <w:rPr>
          <w:rFonts w:ascii="Book Antiqua" w:hAnsi="Book Antiqua" w:cs="Arial"/>
          <w:sz w:val="24"/>
          <w:szCs w:val="24"/>
        </w:rPr>
        <w:t xml:space="preserve">had a </w:t>
      </w:r>
      <w:r w:rsidR="00934CD8" w:rsidRPr="0097575C">
        <w:rPr>
          <w:rFonts w:ascii="Book Antiqua" w:hAnsi="Book Antiqua" w:cs="Arial"/>
          <w:sz w:val="24"/>
          <w:szCs w:val="24"/>
        </w:rPr>
        <w:t xml:space="preserve">significantly shorter </w:t>
      </w:r>
      <w:r w:rsidRPr="0097575C">
        <w:rPr>
          <w:rFonts w:ascii="Book Antiqua" w:hAnsi="Book Antiqua" w:cs="Arial"/>
          <w:sz w:val="24"/>
          <w:szCs w:val="24"/>
        </w:rPr>
        <w:t>mean</w:t>
      </w:r>
      <w:r w:rsidR="00934CD8" w:rsidRPr="0097575C">
        <w:rPr>
          <w:rFonts w:ascii="Book Antiqua" w:hAnsi="Book Antiqua" w:cs="Arial"/>
          <w:sz w:val="24"/>
          <w:szCs w:val="24"/>
        </w:rPr>
        <w:t xml:space="preserve"> CIT</w:t>
      </w:r>
      <w:r w:rsidRPr="0097575C">
        <w:rPr>
          <w:rFonts w:ascii="Book Antiqua" w:hAnsi="Book Antiqua" w:cs="Arial"/>
          <w:sz w:val="24"/>
          <w:szCs w:val="24"/>
        </w:rPr>
        <w:t xml:space="preserve"> of 6</w:t>
      </w:r>
      <w:r w:rsidR="0068662B" w:rsidRPr="0097575C">
        <w:rPr>
          <w:rFonts w:ascii="Book Antiqua" w:hAnsi="Book Antiqua" w:cs="Arial"/>
          <w:sz w:val="24"/>
          <w:szCs w:val="24"/>
        </w:rPr>
        <w:t>.</w:t>
      </w:r>
      <w:r w:rsidR="00710376" w:rsidRPr="0097575C">
        <w:rPr>
          <w:rFonts w:ascii="Book Antiqua" w:hAnsi="Book Antiqua" w:cs="Arial"/>
          <w:sz w:val="24"/>
          <w:szCs w:val="24"/>
        </w:rPr>
        <w:t>4</w:t>
      </w:r>
      <w:r w:rsidRPr="0097575C">
        <w:rPr>
          <w:rFonts w:ascii="Book Antiqua" w:hAnsi="Book Antiqua" w:cs="Arial"/>
          <w:sz w:val="24"/>
          <w:szCs w:val="24"/>
        </w:rPr>
        <w:t xml:space="preserve"> </w:t>
      </w:r>
      <w:r w:rsidR="0097575C">
        <w:rPr>
          <w:rFonts w:ascii="Book Antiqua" w:hAnsi="Book Antiqua" w:cs="Arial" w:hint="eastAsia"/>
          <w:sz w:val="24"/>
          <w:szCs w:val="24"/>
          <w:lang w:eastAsia="zh-CN"/>
        </w:rPr>
        <w:t>h</w:t>
      </w:r>
      <w:r w:rsidR="00934CD8" w:rsidRPr="0097575C">
        <w:rPr>
          <w:rFonts w:ascii="Book Antiqua" w:hAnsi="Book Antiqua" w:cs="Arial"/>
          <w:sz w:val="24"/>
          <w:szCs w:val="24"/>
        </w:rPr>
        <w:t xml:space="preserve"> </w:t>
      </w:r>
      <w:r w:rsidR="0097575C" w:rsidRPr="0097575C">
        <w:rPr>
          <w:rFonts w:ascii="Book Antiqua" w:hAnsi="Book Antiqua" w:cs="Arial" w:hint="eastAsia"/>
          <w:i/>
          <w:sz w:val="24"/>
          <w:szCs w:val="24"/>
          <w:lang w:eastAsia="zh-CN"/>
        </w:rPr>
        <w:t>vs</w:t>
      </w:r>
      <w:r w:rsidR="00934CD8" w:rsidRPr="0097575C">
        <w:rPr>
          <w:rFonts w:ascii="Book Antiqua" w:hAnsi="Book Antiqua" w:cs="Arial"/>
          <w:sz w:val="24"/>
          <w:szCs w:val="24"/>
        </w:rPr>
        <w:t xml:space="preserve"> </w:t>
      </w:r>
      <w:r w:rsidR="00710376" w:rsidRPr="0097575C">
        <w:rPr>
          <w:rFonts w:ascii="Book Antiqua" w:hAnsi="Book Antiqua" w:cs="Arial"/>
          <w:sz w:val="24"/>
          <w:szCs w:val="24"/>
        </w:rPr>
        <w:t>10</w:t>
      </w:r>
      <w:r w:rsidR="0068662B" w:rsidRPr="0097575C">
        <w:rPr>
          <w:rFonts w:ascii="Book Antiqua" w:hAnsi="Book Antiqua" w:cs="Arial"/>
          <w:sz w:val="24"/>
          <w:szCs w:val="24"/>
        </w:rPr>
        <w:t>.</w:t>
      </w:r>
      <w:r w:rsidR="00710376" w:rsidRPr="0097575C">
        <w:rPr>
          <w:rFonts w:ascii="Book Antiqua" w:hAnsi="Book Antiqua" w:cs="Arial"/>
          <w:sz w:val="24"/>
          <w:szCs w:val="24"/>
        </w:rPr>
        <w:t>1</w:t>
      </w:r>
      <w:r w:rsidR="00934CD8" w:rsidRPr="0097575C">
        <w:rPr>
          <w:rFonts w:ascii="Book Antiqua" w:hAnsi="Book Antiqua" w:cs="Arial"/>
          <w:sz w:val="24"/>
          <w:szCs w:val="24"/>
        </w:rPr>
        <w:t xml:space="preserve"> </w:t>
      </w:r>
      <w:r w:rsidR="0097575C">
        <w:rPr>
          <w:rFonts w:ascii="Book Antiqua" w:hAnsi="Book Antiqua" w:cs="Arial" w:hint="eastAsia"/>
          <w:sz w:val="24"/>
          <w:szCs w:val="24"/>
          <w:lang w:eastAsia="zh-CN"/>
        </w:rPr>
        <w:t>h</w:t>
      </w:r>
      <w:r w:rsidR="00934CD8" w:rsidRPr="0097575C">
        <w:rPr>
          <w:rFonts w:ascii="Book Antiqua" w:hAnsi="Book Antiqua" w:cs="Arial"/>
          <w:sz w:val="24"/>
          <w:szCs w:val="24"/>
        </w:rPr>
        <w:t xml:space="preserve"> for airplane transported livers (</w:t>
      </w:r>
      <w:r w:rsidR="0097575C" w:rsidRPr="0097575C">
        <w:rPr>
          <w:rFonts w:ascii="Book Antiqua" w:hAnsi="Book Antiqua" w:cs="Arial"/>
          <w:i/>
          <w:sz w:val="24"/>
          <w:szCs w:val="24"/>
        </w:rPr>
        <w:t>P</w:t>
      </w:r>
      <w:r w:rsidR="0097575C">
        <w:rPr>
          <w:rFonts w:ascii="Book Antiqua" w:hAnsi="Book Antiqua" w:cs="Arial" w:hint="eastAsia"/>
          <w:sz w:val="24"/>
          <w:szCs w:val="24"/>
          <w:lang w:eastAsia="zh-CN"/>
        </w:rPr>
        <w:t xml:space="preserve"> </w:t>
      </w:r>
      <w:r w:rsidR="00934CD8" w:rsidRPr="0097575C">
        <w:rPr>
          <w:rFonts w:ascii="Book Antiqua" w:hAnsi="Book Antiqua" w:cs="Arial"/>
          <w:sz w:val="24"/>
          <w:szCs w:val="24"/>
        </w:rPr>
        <w:t>&lt;</w:t>
      </w:r>
      <w:r w:rsidR="0097575C">
        <w:rPr>
          <w:rFonts w:ascii="Book Antiqua" w:hAnsi="Book Antiqua" w:cs="Arial" w:hint="eastAsia"/>
          <w:sz w:val="24"/>
          <w:szCs w:val="24"/>
          <w:lang w:eastAsia="zh-CN"/>
        </w:rPr>
        <w:t xml:space="preserve"> </w:t>
      </w:r>
      <w:r w:rsidR="00934CD8" w:rsidRPr="0097575C">
        <w:rPr>
          <w:rFonts w:ascii="Book Antiqua" w:hAnsi="Book Antiqua" w:cs="Arial"/>
          <w:sz w:val="24"/>
          <w:szCs w:val="24"/>
        </w:rPr>
        <w:t>0</w:t>
      </w:r>
      <w:r w:rsidR="0068662B" w:rsidRPr="0097575C">
        <w:rPr>
          <w:rFonts w:ascii="Book Antiqua" w:hAnsi="Book Antiqua" w:cs="Arial"/>
          <w:sz w:val="24"/>
          <w:szCs w:val="24"/>
        </w:rPr>
        <w:t>.</w:t>
      </w:r>
      <w:r w:rsidR="00934CD8" w:rsidRPr="0097575C">
        <w:rPr>
          <w:rFonts w:ascii="Book Antiqua" w:hAnsi="Book Antiqua" w:cs="Arial"/>
          <w:sz w:val="24"/>
          <w:szCs w:val="24"/>
        </w:rPr>
        <w:t>001).</w:t>
      </w:r>
      <w:r w:rsidR="007C0468">
        <w:rPr>
          <w:rFonts w:ascii="Book Antiqua" w:hAnsi="Book Antiqua" w:cs="Arial"/>
          <w:sz w:val="24"/>
          <w:szCs w:val="24"/>
        </w:rPr>
        <w:t xml:space="preserve"> </w:t>
      </w:r>
      <w:r w:rsidR="00934CD8" w:rsidRPr="0097575C">
        <w:rPr>
          <w:rFonts w:ascii="Book Antiqua" w:hAnsi="Book Antiqua" w:cs="Arial"/>
          <w:sz w:val="24"/>
          <w:szCs w:val="24"/>
        </w:rPr>
        <w:t>Only 4% of local donor livers</w:t>
      </w:r>
      <w:r w:rsidR="00D53DBE" w:rsidRPr="0097575C">
        <w:rPr>
          <w:rFonts w:ascii="Book Antiqua" w:hAnsi="Book Antiqua" w:cs="Arial"/>
          <w:sz w:val="24"/>
          <w:szCs w:val="24"/>
        </w:rPr>
        <w:t xml:space="preserve"> had a CIT ≥ 12 </w:t>
      </w:r>
      <w:r w:rsidR="0097575C">
        <w:rPr>
          <w:rFonts w:ascii="Book Antiqua" w:hAnsi="Book Antiqua" w:cs="Arial" w:hint="eastAsia"/>
          <w:sz w:val="24"/>
          <w:szCs w:val="24"/>
          <w:lang w:eastAsia="zh-CN"/>
        </w:rPr>
        <w:t>h</w:t>
      </w:r>
      <w:r w:rsidR="00D53DBE" w:rsidRPr="0097575C">
        <w:rPr>
          <w:rFonts w:ascii="Book Antiqua" w:hAnsi="Book Antiqua" w:cs="Arial"/>
          <w:sz w:val="24"/>
          <w:szCs w:val="24"/>
        </w:rPr>
        <w:t xml:space="preserve"> compared to 2</w:t>
      </w:r>
      <w:r w:rsidR="00710376" w:rsidRPr="0097575C">
        <w:rPr>
          <w:rFonts w:ascii="Book Antiqua" w:hAnsi="Book Antiqua" w:cs="Arial"/>
          <w:sz w:val="24"/>
          <w:szCs w:val="24"/>
        </w:rPr>
        <w:t>4</w:t>
      </w:r>
      <w:r w:rsidR="00D53DBE" w:rsidRPr="0097575C">
        <w:rPr>
          <w:rFonts w:ascii="Book Antiqua" w:hAnsi="Book Antiqua" w:cs="Arial"/>
          <w:sz w:val="24"/>
          <w:szCs w:val="24"/>
        </w:rPr>
        <w:t xml:space="preserve">% of airplane transported livers. </w:t>
      </w:r>
      <w:r w:rsidRPr="0097575C">
        <w:rPr>
          <w:rFonts w:ascii="Book Antiqua" w:hAnsi="Book Antiqua" w:cs="Arial"/>
          <w:sz w:val="24"/>
          <w:szCs w:val="24"/>
        </w:rPr>
        <w:t>Liver</w:t>
      </w:r>
      <w:r w:rsidR="00D53DBE" w:rsidRPr="0097575C">
        <w:rPr>
          <w:rFonts w:ascii="Book Antiqua" w:hAnsi="Book Antiqua" w:cs="Arial"/>
          <w:sz w:val="24"/>
          <w:szCs w:val="24"/>
        </w:rPr>
        <w:t>s</w:t>
      </w:r>
      <w:r w:rsidRPr="0097575C">
        <w:rPr>
          <w:rFonts w:ascii="Book Antiqua" w:hAnsi="Book Antiqua" w:cs="Arial"/>
          <w:sz w:val="24"/>
          <w:szCs w:val="24"/>
        </w:rPr>
        <w:t xml:space="preserve"> transport</w:t>
      </w:r>
      <w:r w:rsidR="00D53DBE" w:rsidRPr="0097575C">
        <w:rPr>
          <w:rFonts w:ascii="Book Antiqua" w:hAnsi="Book Antiqua" w:cs="Arial"/>
          <w:sz w:val="24"/>
          <w:szCs w:val="24"/>
        </w:rPr>
        <w:t>ed</w:t>
      </w:r>
      <w:r w:rsidRPr="0097575C">
        <w:rPr>
          <w:rFonts w:ascii="Book Antiqua" w:hAnsi="Book Antiqua" w:cs="Arial"/>
          <w:sz w:val="24"/>
          <w:szCs w:val="24"/>
        </w:rPr>
        <w:t xml:space="preserve"> from </w:t>
      </w:r>
      <w:r w:rsidR="0059499C" w:rsidRPr="0097575C">
        <w:rPr>
          <w:rFonts w:ascii="Book Antiqua" w:hAnsi="Book Antiqua" w:cs="Arial"/>
          <w:sz w:val="24"/>
          <w:szCs w:val="24"/>
        </w:rPr>
        <w:t>the central states (</w:t>
      </w:r>
      <w:r w:rsidRPr="0097575C">
        <w:rPr>
          <w:rFonts w:ascii="Book Antiqua" w:hAnsi="Book Antiqua" w:cs="Arial"/>
          <w:sz w:val="24"/>
          <w:szCs w:val="24"/>
        </w:rPr>
        <w:t xml:space="preserve">South </w:t>
      </w:r>
      <w:r w:rsidR="0059499C" w:rsidRPr="0097575C">
        <w:rPr>
          <w:rFonts w:ascii="Book Antiqua" w:hAnsi="Book Antiqua" w:cs="Arial"/>
          <w:sz w:val="24"/>
          <w:szCs w:val="24"/>
        </w:rPr>
        <w:t>Australia, Northern</w:t>
      </w:r>
      <w:r w:rsidR="00D53DBE" w:rsidRPr="0097575C">
        <w:rPr>
          <w:rFonts w:ascii="Book Antiqua" w:hAnsi="Book Antiqua" w:cs="Arial"/>
          <w:sz w:val="24"/>
          <w:szCs w:val="24"/>
        </w:rPr>
        <w:t xml:space="preserve"> </w:t>
      </w:r>
      <w:r w:rsidR="00FF5C30" w:rsidRPr="0097575C">
        <w:rPr>
          <w:rFonts w:ascii="Book Antiqua" w:hAnsi="Book Antiqua" w:cs="Arial"/>
          <w:sz w:val="24"/>
          <w:szCs w:val="24"/>
        </w:rPr>
        <w:t>Territory</w:t>
      </w:r>
      <w:r w:rsidR="0059499C" w:rsidRPr="0097575C">
        <w:rPr>
          <w:rFonts w:ascii="Book Antiqua" w:hAnsi="Book Antiqua" w:cs="Arial"/>
          <w:sz w:val="24"/>
          <w:szCs w:val="24"/>
        </w:rPr>
        <w:t>)</w:t>
      </w:r>
      <w:r w:rsidR="00FF5C30" w:rsidRPr="0097575C">
        <w:rPr>
          <w:rFonts w:ascii="Book Antiqua" w:hAnsi="Book Antiqua" w:cs="Arial"/>
          <w:sz w:val="24"/>
          <w:szCs w:val="24"/>
        </w:rPr>
        <w:t xml:space="preserve"> had</w:t>
      </w:r>
      <w:r w:rsidRPr="0097575C">
        <w:rPr>
          <w:rFonts w:ascii="Book Antiqua" w:hAnsi="Book Antiqua" w:cs="Arial"/>
          <w:sz w:val="24"/>
          <w:szCs w:val="24"/>
        </w:rPr>
        <w:t xml:space="preserve"> a mean CIT of </w:t>
      </w:r>
      <w:r w:rsidR="00710376" w:rsidRPr="0097575C">
        <w:rPr>
          <w:rFonts w:ascii="Book Antiqua" w:hAnsi="Book Antiqua" w:cs="Arial"/>
          <w:sz w:val="24"/>
          <w:szCs w:val="24"/>
        </w:rPr>
        <w:t>9</w:t>
      </w:r>
      <w:r w:rsidR="0068662B" w:rsidRPr="0097575C">
        <w:rPr>
          <w:rFonts w:ascii="Book Antiqua" w:hAnsi="Book Antiqua" w:cs="Arial"/>
          <w:sz w:val="24"/>
          <w:szCs w:val="24"/>
        </w:rPr>
        <w:t>.</w:t>
      </w:r>
      <w:r w:rsidR="00B57421" w:rsidRPr="0097575C">
        <w:rPr>
          <w:rFonts w:ascii="Book Antiqua" w:hAnsi="Book Antiqua" w:cs="Arial"/>
          <w:sz w:val="24"/>
          <w:szCs w:val="24"/>
        </w:rPr>
        <w:t>0</w:t>
      </w:r>
      <w:r w:rsidRPr="0097575C">
        <w:rPr>
          <w:rFonts w:ascii="Book Antiqua" w:hAnsi="Book Antiqua" w:cs="Arial"/>
          <w:sz w:val="24"/>
          <w:szCs w:val="24"/>
        </w:rPr>
        <w:t xml:space="preserve"> </w:t>
      </w:r>
      <w:r w:rsidR="0097575C">
        <w:rPr>
          <w:rFonts w:ascii="Book Antiqua" w:hAnsi="Book Antiqua" w:cs="Arial" w:hint="eastAsia"/>
          <w:sz w:val="24"/>
          <w:szCs w:val="24"/>
          <w:lang w:eastAsia="zh-CN"/>
        </w:rPr>
        <w:t>h</w:t>
      </w:r>
      <w:r w:rsidRPr="0097575C">
        <w:rPr>
          <w:rFonts w:ascii="Book Antiqua" w:hAnsi="Book Antiqua" w:cs="Arial"/>
          <w:sz w:val="24"/>
          <w:szCs w:val="24"/>
        </w:rPr>
        <w:t xml:space="preserve"> and </w:t>
      </w:r>
      <w:r w:rsidR="00D53DBE" w:rsidRPr="0097575C">
        <w:rPr>
          <w:rFonts w:ascii="Book Antiqua" w:hAnsi="Book Antiqua" w:cs="Arial"/>
          <w:sz w:val="24"/>
          <w:szCs w:val="24"/>
        </w:rPr>
        <w:t>those from the eastern states</w:t>
      </w:r>
      <w:r w:rsidR="0006764D" w:rsidRPr="0097575C">
        <w:rPr>
          <w:rFonts w:ascii="Book Antiqua" w:hAnsi="Book Antiqua" w:cs="Arial"/>
          <w:sz w:val="24"/>
          <w:szCs w:val="24"/>
        </w:rPr>
        <w:t xml:space="preserve"> </w:t>
      </w:r>
      <w:r w:rsidR="00743DB5" w:rsidRPr="0097575C">
        <w:rPr>
          <w:rFonts w:ascii="Book Antiqua" w:hAnsi="Book Antiqua" w:cs="Arial"/>
          <w:sz w:val="24"/>
          <w:szCs w:val="24"/>
        </w:rPr>
        <w:t>(</w:t>
      </w:r>
      <w:r w:rsidR="0006764D" w:rsidRPr="0097575C">
        <w:rPr>
          <w:rFonts w:ascii="Book Antiqua" w:hAnsi="Book Antiqua" w:cs="Arial"/>
          <w:sz w:val="24"/>
          <w:szCs w:val="24"/>
        </w:rPr>
        <w:t>Queensland</w:t>
      </w:r>
      <w:r w:rsidRPr="0097575C">
        <w:rPr>
          <w:rFonts w:ascii="Book Antiqua" w:hAnsi="Book Antiqua" w:cs="Arial"/>
          <w:sz w:val="24"/>
          <w:szCs w:val="24"/>
        </w:rPr>
        <w:t xml:space="preserve">, </w:t>
      </w:r>
      <w:r w:rsidR="0006764D" w:rsidRPr="0097575C">
        <w:rPr>
          <w:rFonts w:ascii="Book Antiqua" w:hAnsi="Book Antiqua" w:cs="Arial"/>
          <w:sz w:val="24"/>
          <w:szCs w:val="24"/>
        </w:rPr>
        <w:t>New South Wales, Victoria</w:t>
      </w:r>
      <w:r w:rsidR="00743DB5" w:rsidRPr="0097575C">
        <w:rPr>
          <w:rFonts w:ascii="Book Antiqua" w:hAnsi="Book Antiqua" w:cs="Arial"/>
          <w:sz w:val="24"/>
          <w:szCs w:val="24"/>
        </w:rPr>
        <w:t>,</w:t>
      </w:r>
      <w:r w:rsidR="0006764D" w:rsidRPr="0097575C">
        <w:rPr>
          <w:rFonts w:ascii="Book Antiqua" w:hAnsi="Book Antiqua" w:cs="Arial"/>
          <w:sz w:val="24"/>
          <w:szCs w:val="24"/>
        </w:rPr>
        <w:t xml:space="preserve"> Tasmania</w:t>
      </w:r>
      <w:r w:rsidR="00743DB5" w:rsidRPr="0097575C">
        <w:rPr>
          <w:rFonts w:ascii="Book Antiqua" w:hAnsi="Book Antiqua" w:cs="Arial"/>
          <w:sz w:val="24"/>
          <w:szCs w:val="24"/>
        </w:rPr>
        <w:t>)</w:t>
      </w:r>
      <w:r w:rsidRPr="0097575C">
        <w:rPr>
          <w:rFonts w:ascii="Book Antiqua" w:hAnsi="Book Antiqua" w:cs="Arial"/>
          <w:sz w:val="24"/>
          <w:szCs w:val="24"/>
        </w:rPr>
        <w:t xml:space="preserve"> had</w:t>
      </w:r>
      <w:r w:rsidR="00D53DBE" w:rsidRPr="0097575C">
        <w:rPr>
          <w:rFonts w:ascii="Book Antiqua" w:hAnsi="Book Antiqua" w:cs="Arial"/>
          <w:sz w:val="24"/>
          <w:szCs w:val="24"/>
        </w:rPr>
        <w:t xml:space="preserve"> a </w:t>
      </w:r>
      <w:r w:rsidR="00FF5C30" w:rsidRPr="0097575C">
        <w:rPr>
          <w:rFonts w:ascii="Book Antiqua" w:hAnsi="Book Antiqua" w:cs="Arial"/>
          <w:sz w:val="24"/>
          <w:szCs w:val="24"/>
        </w:rPr>
        <w:t>significantly longer</w:t>
      </w:r>
      <w:r w:rsidRPr="0097575C">
        <w:rPr>
          <w:rFonts w:ascii="Book Antiqua" w:hAnsi="Book Antiqua" w:cs="Arial"/>
          <w:sz w:val="24"/>
          <w:szCs w:val="24"/>
        </w:rPr>
        <w:t xml:space="preserve"> </w:t>
      </w:r>
      <w:r w:rsidR="00FF5C30" w:rsidRPr="0097575C">
        <w:rPr>
          <w:rFonts w:ascii="Book Antiqua" w:hAnsi="Book Antiqua" w:cs="Arial"/>
          <w:sz w:val="24"/>
          <w:szCs w:val="24"/>
        </w:rPr>
        <w:t xml:space="preserve">mean </w:t>
      </w:r>
      <w:r w:rsidRPr="0097575C">
        <w:rPr>
          <w:rFonts w:ascii="Book Antiqua" w:hAnsi="Book Antiqua" w:cs="Arial"/>
          <w:sz w:val="24"/>
          <w:szCs w:val="24"/>
        </w:rPr>
        <w:t xml:space="preserve">CIT </w:t>
      </w:r>
      <w:r w:rsidR="00FF5C30" w:rsidRPr="0097575C">
        <w:rPr>
          <w:rFonts w:ascii="Book Antiqua" w:hAnsi="Book Antiqua" w:cs="Arial"/>
          <w:sz w:val="24"/>
          <w:szCs w:val="24"/>
        </w:rPr>
        <w:t xml:space="preserve">of </w:t>
      </w:r>
      <w:r w:rsidRPr="0097575C">
        <w:rPr>
          <w:rFonts w:ascii="Book Antiqua" w:hAnsi="Book Antiqua" w:cs="Arial"/>
          <w:sz w:val="24"/>
          <w:szCs w:val="24"/>
        </w:rPr>
        <w:t>10</w:t>
      </w:r>
      <w:r w:rsidR="0068662B" w:rsidRPr="0097575C">
        <w:rPr>
          <w:rFonts w:ascii="Book Antiqua" w:hAnsi="Book Antiqua" w:cs="Arial"/>
          <w:sz w:val="24"/>
          <w:szCs w:val="24"/>
        </w:rPr>
        <w:t>.</w:t>
      </w:r>
      <w:r w:rsidR="00710376" w:rsidRPr="0097575C">
        <w:rPr>
          <w:rFonts w:ascii="Book Antiqua" w:hAnsi="Book Antiqua" w:cs="Arial"/>
          <w:sz w:val="24"/>
          <w:szCs w:val="24"/>
        </w:rPr>
        <w:t>7</w:t>
      </w:r>
      <w:r w:rsidRPr="0097575C">
        <w:rPr>
          <w:rFonts w:ascii="Book Antiqua" w:hAnsi="Book Antiqua" w:cs="Arial"/>
          <w:sz w:val="24"/>
          <w:szCs w:val="24"/>
        </w:rPr>
        <w:t xml:space="preserve"> </w:t>
      </w:r>
      <w:r w:rsidR="007C0468">
        <w:rPr>
          <w:rFonts w:ascii="Book Antiqua" w:hAnsi="Book Antiqua" w:cs="Arial" w:hint="eastAsia"/>
          <w:sz w:val="24"/>
          <w:szCs w:val="24"/>
          <w:lang w:eastAsia="zh-CN"/>
        </w:rPr>
        <w:t>h</w:t>
      </w:r>
      <w:r w:rsidR="00FF5C30" w:rsidRPr="0097575C">
        <w:rPr>
          <w:rFonts w:ascii="Book Antiqua" w:hAnsi="Book Antiqua" w:cs="Arial"/>
          <w:sz w:val="24"/>
          <w:szCs w:val="24"/>
        </w:rPr>
        <w:t xml:space="preserve"> (</w:t>
      </w:r>
      <w:r w:rsidR="0097575C" w:rsidRPr="0097575C">
        <w:rPr>
          <w:rFonts w:ascii="Book Antiqua" w:hAnsi="Book Antiqua" w:cs="Arial"/>
          <w:i/>
          <w:sz w:val="24"/>
          <w:szCs w:val="24"/>
        </w:rPr>
        <w:t>P</w:t>
      </w:r>
      <w:r w:rsidR="0097575C">
        <w:rPr>
          <w:rFonts w:ascii="Book Antiqua" w:hAnsi="Book Antiqua" w:cs="Arial" w:hint="eastAsia"/>
          <w:sz w:val="24"/>
          <w:szCs w:val="24"/>
          <w:lang w:eastAsia="zh-CN"/>
        </w:rPr>
        <w:t xml:space="preserve"> </w:t>
      </w:r>
      <w:r w:rsidR="00FF5C30" w:rsidRPr="0097575C">
        <w:rPr>
          <w:rFonts w:ascii="Book Antiqua" w:hAnsi="Book Antiqua" w:cs="Arial"/>
          <w:sz w:val="24"/>
          <w:szCs w:val="24"/>
        </w:rPr>
        <w:t>=</w:t>
      </w:r>
      <w:r w:rsidR="0097575C">
        <w:rPr>
          <w:rFonts w:ascii="Book Antiqua" w:hAnsi="Book Antiqua" w:cs="Arial" w:hint="eastAsia"/>
          <w:sz w:val="24"/>
          <w:szCs w:val="24"/>
          <w:lang w:eastAsia="zh-CN"/>
        </w:rPr>
        <w:t xml:space="preserve"> </w:t>
      </w:r>
      <w:r w:rsidR="00FF5C30" w:rsidRPr="0097575C">
        <w:rPr>
          <w:rFonts w:ascii="Book Antiqua" w:hAnsi="Book Antiqua" w:cs="Arial"/>
          <w:sz w:val="24"/>
          <w:szCs w:val="24"/>
        </w:rPr>
        <w:t>0</w:t>
      </w:r>
      <w:r w:rsidR="0068662B" w:rsidRPr="0097575C">
        <w:rPr>
          <w:rFonts w:ascii="Book Antiqua" w:hAnsi="Book Antiqua" w:cs="Arial"/>
          <w:sz w:val="24"/>
          <w:szCs w:val="24"/>
        </w:rPr>
        <w:t>.</w:t>
      </w:r>
      <w:r w:rsidR="00FF5C30" w:rsidRPr="0097575C">
        <w:rPr>
          <w:rFonts w:ascii="Book Antiqua" w:hAnsi="Book Antiqua" w:cs="Arial"/>
          <w:sz w:val="24"/>
          <w:szCs w:val="24"/>
        </w:rPr>
        <w:t>01</w:t>
      </w:r>
      <w:r w:rsidR="00743DB5" w:rsidRPr="0097575C">
        <w:rPr>
          <w:rFonts w:ascii="Book Antiqua" w:hAnsi="Book Antiqua" w:cs="Arial"/>
          <w:sz w:val="24"/>
          <w:szCs w:val="24"/>
        </w:rPr>
        <w:t>)</w:t>
      </w:r>
      <w:r w:rsidRPr="0097575C">
        <w:rPr>
          <w:rFonts w:ascii="Book Antiqua" w:hAnsi="Book Antiqua" w:cs="Arial"/>
          <w:sz w:val="24"/>
          <w:szCs w:val="24"/>
        </w:rPr>
        <w:t>.</w:t>
      </w:r>
      <w:r w:rsidR="00D70229" w:rsidRPr="0097575C">
        <w:rPr>
          <w:rFonts w:ascii="Book Antiqua" w:hAnsi="Book Antiqua" w:cs="Arial"/>
          <w:sz w:val="24"/>
          <w:szCs w:val="24"/>
        </w:rPr>
        <w:t xml:space="preserve"> </w:t>
      </w:r>
      <w:r w:rsidR="00D06554" w:rsidRPr="0097575C">
        <w:rPr>
          <w:rFonts w:ascii="Book Antiqua" w:hAnsi="Book Antiqua" w:cs="Arial"/>
          <w:sz w:val="24"/>
          <w:szCs w:val="24"/>
        </w:rPr>
        <w:t xml:space="preserve">Linear regression analysis found that CIT </w:t>
      </w:r>
      <w:r w:rsidR="0080266E" w:rsidRPr="0097575C">
        <w:rPr>
          <w:rFonts w:ascii="Book Antiqua" w:hAnsi="Book Antiqua" w:cs="Arial"/>
          <w:sz w:val="24"/>
          <w:szCs w:val="24"/>
        </w:rPr>
        <w:t xml:space="preserve">significantly </w:t>
      </w:r>
      <w:r w:rsidR="00D06554" w:rsidRPr="0097575C">
        <w:rPr>
          <w:rFonts w:ascii="Book Antiqua" w:hAnsi="Book Antiqua" w:cs="Arial"/>
          <w:sz w:val="24"/>
          <w:szCs w:val="24"/>
        </w:rPr>
        <w:t>increased with</w:t>
      </w:r>
      <w:r w:rsidR="00863419" w:rsidRPr="0097575C">
        <w:rPr>
          <w:rFonts w:ascii="Book Antiqua" w:hAnsi="Book Antiqua" w:cs="Arial"/>
          <w:sz w:val="24"/>
          <w:szCs w:val="24"/>
        </w:rPr>
        <w:t xml:space="preserve"> transport</w:t>
      </w:r>
      <w:r w:rsidR="00D06554" w:rsidRPr="0097575C">
        <w:rPr>
          <w:rFonts w:ascii="Book Antiqua" w:hAnsi="Book Antiqua" w:cs="Arial"/>
          <w:sz w:val="24"/>
          <w:szCs w:val="24"/>
        </w:rPr>
        <w:t xml:space="preserve"> distance with </w:t>
      </w:r>
      <w:r w:rsidR="0080266E" w:rsidRPr="0097575C">
        <w:rPr>
          <w:rFonts w:ascii="Book Antiqua" w:hAnsi="Book Antiqua" w:cs="Arial"/>
          <w:sz w:val="24"/>
          <w:szCs w:val="24"/>
        </w:rPr>
        <w:t xml:space="preserve">a </w:t>
      </w:r>
      <w:r w:rsidR="00D06554" w:rsidRPr="0097575C">
        <w:rPr>
          <w:rFonts w:ascii="Book Antiqua" w:hAnsi="Book Antiqua" w:cs="Arial"/>
          <w:sz w:val="24"/>
          <w:szCs w:val="24"/>
        </w:rPr>
        <w:t xml:space="preserve">coefficient of </w:t>
      </w:r>
      <w:r w:rsidR="0044737E" w:rsidRPr="0097575C">
        <w:rPr>
          <w:rFonts w:ascii="Book Antiqua" w:hAnsi="Book Antiqua" w:cs="Arial"/>
          <w:sz w:val="24"/>
          <w:szCs w:val="24"/>
        </w:rPr>
        <w:t>1.3 (</w:t>
      </w:r>
      <w:r w:rsidR="0097575C">
        <w:rPr>
          <w:rFonts w:ascii="Book Antiqua" w:hAnsi="Book Antiqua" w:cs="Arial"/>
          <w:sz w:val="24"/>
          <w:szCs w:val="24"/>
        </w:rPr>
        <w:t>95%</w:t>
      </w:r>
      <w:r w:rsidR="0044737E" w:rsidRPr="0097575C">
        <w:rPr>
          <w:rFonts w:ascii="Book Antiqua" w:hAnsi="Book Antiqua" w:cs="Arial"/>
          <w:sz w:val="24"/>
          <w:szCs w:val="24"/>
        </w:rPr>
        <w:t>CI</w:t>
      </w:r>
      <w:r w:rsidR="0097575C">
        <w:rPr>
          <w:rFonts w:ascii="Book Antiqua" w:hAnsi="Book Antiqua" w:cs="Arial" w:hint="eastAsia"/>
          <w:sz w:val="24"/>
          <w:szCs w:val="24"/>
          <w:lang w:eastAsia="zh-CN"/>
        </w:rPr>
        <w:t>:</w:t>
      </w:r>
      <w:r w:rsidR="0044737E" w:rsidRPr="0097575C">
        <w:rPr>
          <w:rFonts w:ascii="Book Antiqua" w:hAnsi="Book Antiqua" w:cs="Arial"/>
          <w:sz w:val="24"/>
          <w:szCs w:val="24"/>
        </w:rPr>
        <w:t xml:space="preserve"> 1.1-1.6) per 1000</w:t>
      </w:r>
      <w:r w:rsidR="007C0468">
        <w:rPr>
          <w:rFonts w:ascii="Book Antiqua" w:hAnsi="Book Antiqua" w:cs="Arial" w:hint="eastAsia"/>
          <w:sz w:val="24"/>
          <w:szCs w:val="24"/>
          <w:lang w:eastAsia="zh-CN"/>
        </w:rPr>
        <w:t xml:space="preserve"> </w:t>
      </w:r>
      <w:r w:rsidR="007C0468" w:rsidRPr="0097575C">
        <w:rPr>
          <w:rFonts w:ascii="Book Antiqua" w:hAnsi="Book Antiqua" w:cs="Arial"/>
          <w:sz w:val="24"/>
          <w:szCs w:val="24"/>
        </w:rPr>
        <w:t>k</w:t>
      </w:r>
      <w:r w:rsidR="0044737E" w:rsidRPr="0097575C">
        <w:rPr>
          <w:rFonts w:ascii="Book Antiqua" w:hAnsi="Book Antiqua" w:cs="Arial"/>
          <w:sz w:val="24"/>
          <w:szCs w:val="24"/>
        </w:rPr>
        <w:t>m</w:t>
      </w:r>
      <w:r w:rsidR="0080266E" w:rsidRPr="0097575C">
        <w:rPr>
          <w:rFonts w:ascii="Book Antiqua" w:hAnsi="Book Antiqua" w:cs="Arial"/>
          <w:sz w:val="24"/>
          <w:szCs w:val="24"/>
        </w:rPr>
        <w:t xml:space="preserve">, </w:t>
      </w:r>
      <w:r w:rsidR="0097575C" w:rsidRPr="0097575C">
        <w:rPr>
          <w:rFonts w:ascii="Book Antiqua" w:hAnsi="Book Antiqua" w:cs="Arial"/>
          <w:i/>
          <w:sz w:val="24"/>
          <w:szCs w:val="24"/>
        </w:rPr>
        <w:t>P</w:t>
      </w:r>
      <w:r w:rsidR="0097575C" w:rsidRPr="0097575C">
        <w:rPr>
          <w:rFonts w:ascii="Book Antiqua" w:hAnsi="Book Antiqua" w:cs="Arial"/>
          <w:sz w:val="24"/>
          <w:szCs w:val="24"/>
        </w:rPr>
        <w:t xml:space="preserve"> </w:t>
      </w:r>
      <w:r w:rsidR="0080266E" w:rsidRPr="0097575C">
        <w:rPr>
          <w:rFonts w:ascii="Book Antiqua" w:hAnsi="Book Antiqua" w:cs="Arial"/>
          <w:sz w:val="24"/>
          <w:szCs w:val="24"/>
        </w:rPr>
        <w:t>&lt;</w:t>
      </w:r>
      <w:r w:rsidR="0097575C">
        <w:rPr>
          <w:rFonts w:ascii="Book Antiqua" w:hAnsi="Book Antiqua" w:cs="Arial" w:hint="eastAsia"/>
          <w:sz w:val="24"/>
          <w:szCs w:val="24"/>
          <w:lang w:eastAsia="zh-CN"/>
        </w:rPr>
        <w:t xml:space="preserve"> </w:t>
      </w:r>
      <w:r w:rsidR="0080266E" w:rsidRPr="0097575C">
        <w:rPr>
          <w:rFonts w:ascii="Book Antiqua" w:hAnsi="Book Antiqua" w:cs="Arial"/>
          <w:sz w:val="24"/>
          <w:szCs w:val="24"/>
        </w:rPr>
        <w:t>0</w:t>
      </w:r>
      <w:r w:rsidR="0068662B" w:rsidRPr="0097575C">
        <w:rPr>
          <w:rFonts w:ascii="Book Antiqua" w:hAnsi="Book Antiqua" w:cs="Arial"/>
          <w:sz w:val="24"/>
          <w:szCs w:val="24"/>
        </w:rPr>
        <w:t>.</w:t>
      </w:r>
      <w:r w:rsidR="0080266E" w:rsidRPr="0097575C">
        <w:rPr>
          <w:rFonts w:ascii="Book Antiqua" w:hAnsi="Book Antiqua" w:cs="Arial"/>
          <w:sz w:val="24"/>
          <w:szCs w:val="24"/>
        </w:rPr>
        <w:t>001</w:t>
      </w:r>
      <w:r w:rsidR="007C0468">
        <w:rPr>
          <w:rFonts w:ascii="Book Antiqua" w:hAnsi="Book Antiqua" w:cs="Arial" w:hint="eastAsia"/>
          <w:sz w:val="24"/>
          <w:szCs w:val="24"/>
          <w:lang w:eastAsia="zh-CN"/>
        </w:rPr>
        <w:t xml:space="preserve"> </w:t>
      </w:r>
      <w:r w:rsidR="0057735D" w:rsidRPr="0097575C">
        <w:rPr>
          <w:rFonts w:ascii="Book Antiqua" w:hAnsi="Book Antiqua" w:cs="Arial"/>
          <w:sz w:val="24"/>
          <w:szCs w:val="24"/>
        </w:rPr>
        <w:t>(</w:t>
      </w:r>
      <w:r w:rsidR="0097575C" w:rsidRPr="0097575C">
        <w:rPr>
          <w:rFonts w:ascii="Book Antiqua" w:hAnsi="Book Antiqua" w:cs="Arial"/>
          <w:sz w:val="24"/>
          <w:szCs w:val="24"/>
        </w:rPr>
        <w:t xml:space="preserve">Figure </w:t>
      </w:r>
      <w:r w:rsidR="006805DF" w:rsidRPr="0097575C">
        <w:rPr>
          <w:rFonts w:ascii="Book Antiqua" w:hAnsi="Book Antiqua" w:cs="Arial"/>
          <w:sz w:val="24"/>
          <w:szCs w:val="24"/>
        </w:rPr>
        <w:t>2</w:t>
      </w:r>
      <w:r w:rsidR="00DB0521" w:rsidRPr="0097575C">
        <w:rPr>
          <w:rFonts w:ascii="Book Antiqua" w:hAnsi="Book Antiqua" w:cs="Arial"/>
          <w:sz w:val="24"/>
          <w:szCs w:val="24"/>
        </w:rPr>
        <w:t>)</w:t>
      </w:r>
      <w:r w:rsidR="00D06554" w:rsidRPr="0097575C">
        <w:rPr>
          <w:rFonts w:ascii="Book Antiqua" w:hAnsi="Book Antiqua" w:cs="Arial"/>
          <w:sz w:val="24"/>
          <w:szCs w:val="24"/>
        </w:rPr>
        <w:t>.</w:t>
      </w:r>
      <w:r w:rsidR="0080266E" w:rsidRPr="0097575C">
        <w:rPr>
          <w:rFonts w:ascii="Book Antiqua" w:hAnsi="Book Antiqua" w:cs="Arial"/>
          <w:sz w:val="24"/>
          <w:szCs w:val="24"/>
        </w:rPr>
        <w:t xml:space="preserve"> </w:t>
      </w:r>
      <w:r w:rsidR="00305C1C" w:rsidRPr="0097575C">
        <w:rPr>
          <w:rFonts w:ascii="Book Antiqua" w:hAnsi="Book Antiqua" w:cs="Arial"/>
          <w:sz w:val="24"/>
          <w:szCs w:val="24"/>
        </w:rPr>
        <w:t>H</w:t>
      </w:r>
      <w:r w:rsidR="0006764D" w:rsidRPr="0097575C">
        <w:rPr>
          <w:rFonts w:ascii="Book Antiqua" w:hAnsi="Book Antiqua" w:cs="Arial"/>
          <w:sz w:val="24"/>
          <w:szCs w:val="24"/>
        </w:rPr>
        <w:t xml:space="preserve">owever the correlation was poor </w:t>
      </w:r>
      <w:r w:rsidR="005635A3" w:rsidRPr="0097575C">
        <w:rPr>
          <w:rFonts w:ascii="Book Antiqua" w:hAnsi="Book Antiqua" w:cs="Arial"/>
          <w:sz w:val="24"/>
          <w:szCs w:val="24"/>
        </w:rPr>
        <w:t xml:space="preserve">with a </w:t>
      </w:r>
      <w:r w:rsidR="0080266E" w:rsidRPr="0097575C">
        <w:rPr>
          <w:rFonts w:ascii="Book Antiqua" w:hAnsi="Book Antiqua" w:cs="Arial"/>
          <w:sz w:val="24"/>
          <w:szCs w:val="24"/>
        </w:rPr>
        <w:t>model fit (R square value)</w:t>
      </w:r>
      <w:r w:rsidR="00EF6ACE" w:rsidRPr="0097575C">
        <w:rPr>
          <w:rFonts w:ascii="Book Antiqua" w:hAnsi="Book Antiqua" w:cs="Arial"/>
          <w:sz w:val="24"/>
          <w:szCs w:val="24"/>
        </w:rPr>
        <w:t xml:space="preserve"> </w:t>
      </w:r>
      <w:r w:rsidR="00796D94" w:rsidRPr="0097575C">
        <w:rPr>
          <w:rFonts w:ascii="Book Antiqua" w:hAnsi="Book Antiqua" w:cs="Arial"/>
          <w:sz w:val="24"/>
          <w:szCs w:val="24"/>
        </w:rPr>
        <w:t>of</w:t>
      </w:r>
      <w:r w:rsidR="00F44F02" w:rsidRPr="0097575C">
        <w:rPr>
          <w:rFonts w:ascii="Book Antiqua" w:hAnsi="Book Antiqua" w:cs="Arial"/>
          <w:sz w:val="24"/>
          <w:szCs w:val="24"/>
        </w:rPr>
        <w:t xml:space="preserve"> 0</w:t>
      </w:r>
      <w:r w:rsidR="0068662B" w:rsidRPr="0097575C">
        <w:rPr>
          <w:rFonts w:ascii="Book Antiqua" w:hAnsi="Book Antiqua" w:cs="Arial"/>
          <w:sz w:val="24"/>
          <w:szCs w:val="24"/>
        </w:rPr>
        <w:t>.</w:t>
      </w:r>
      <w:r w:rsidR="00F44F02" w:rsidRPr="0097575C">
        <w:rPr>
          <w:rFonts w:ascii="Book Antiqua" w:hAnsi="Book Antiqua" w:cs="Arial"/>
          <w:sz w:val="24"/>
          <w:szCs w:val="24"/>
        </w:rPr>
        <w:t>29</w:t>
      </w:r>
      <w:r w:rsidR="0080266E" w:rsidRPr="0097575C">
        <w:rPr>
          <w:rFonts w:ascii="Book Antiqua" w:hAnsi="Book Antiqua" w:cs="Arial"/>
          <w:sz w:val="24"/>
          <w:szCs w:val="24"/>
        </w:rPr>
        <w:t>5</w:t>
      </w:r>
      <w:r w:rsidR="00216384" w:rsidRPr="0097575C">
        <w:rPr>
          <w:rFonts w:ascii="Book Antiqua" w:hAnsi="Book Antiqua" w:cs="Arial"/>
          <w:sz w:val="24"/>
          <w:szCs w:val="24"/>
        </w:rPr>
        <w:t xml:space="preserve">, </w:t>
      </w:r>
      <w:r w:rsidR="005D75B4" w:rsidRPr="0097575C">
        <w:rPr>
          <w:rFonts w:ascii="Book Antiqua" w:hAnsi="Book Antiqua" w:cs="Arial"/>
          <w:sz w:val="24"/>
          <w:szCs w:val="24"/>
        </w:rPr>
        <w:t xml:space="preserve">indicating that other factors </w:t>
      </w:r>
      <w:r w:rsidR="009E0980" w:rsidRPr="0097575C">
        <w:rPr>
          <w:rFonts w:ascii="Book Antiqua" w:hAnsi="Book Antiqua" w:cs="Arial"/>
          <w:sz w:val="24"/>
          <w:szCs w:val="24"/>
        </w:rPr>
        <w:t>apart</w:t>
      </w:r>
      <w:r w:rsidR="005D75B4" w:rsidRPr="0097575C">
        <w:rPr>
          <w:rFonts w:ascii="Book Antiqua" w:hAnsi="Book Antiqua" w:cs="Arial"/>
          <w:sz w:val="24"/>
          <w:szCs w:val="24"/>
        </w:rPr>
        <w:t xml:space="preserve"> from transport distance affect</w:t>
      </w:r>
      <w:r w:rsidR="005635A3" w:rsidRPr="0097575C">
        <w:rPr>
          <w:rFonts w:ascii="Book Antiqua" w:hAnsi="Book Antiqua" w:cs="Arial"/>
          <w:sz w:val="24"/>
          <w:szCs w:val="24"/>
        </w:rPr>
        <w:t>ed</w:t>
      </w:r>
      <w:r w:rsidR="005D75B4" w:rsidRPr="0097575C">
        <w:rPr>
          <w:rFonts w:ascii="Book Antiqua" w:hAnsi="Book Antiqua" w:cs="Arial"/>
          <w:sz w:val="24"/>
          <w:szCs w:val="24"/>
        </w:rPr>
        <w:t xml:space="preserve"> </w:t>
      </w:r>
      <w:r w:rsidR="00655284" w:rsidRPr="0097575C">
        <w:rPr>
          <w:rFonts w:ascii="Book Antiqua" w:hAnsi="Book Antiqua" w:cs="Arial"/>
          <w:sz w:val="24"/>
          <w:szCs w:val="24"/>
        </w:rPr>
        <w:t>CIT</w:t>
      </w:r>
      <w:r w:rsidR="00F44F02" w:rsidRPr="0097575C">
        <w:rPr>
          <w:rFonts w:ascii="Book Antiqua" w:hAnsi="Book Antiqua" w:cs="Arial"/>
          <w:sz w:val="24"/>
          <w:szCs w:val="24"/>
        </w:rPr>
        <w:t xml:space="preserve">. </w:t>
      </w:r>
      <w:r w:rsidR="001C4044" w:rsidRPr="0097575C">
        <w:rPr>
          <w:rFonts w:ascii="Book Antiqua" w:hAnsi="Book Antiqua" w:cs="Arial"/>
          <w:sz w:val="24"/>
          <w:szCs w:val="24"/>
        </w:rPr>
        <w:t xml:space="preserve">Some of these included </w:t>
      </w:r>
      <w:r w:rsidR="00651914" w:rsidRPr="0097575C">
        <w:rPr>
          <w:rFonts w:ascii="Book Antiqua" w:hAnsi="Book Antiqua" w:cs="Arial"/>
          <w:sz w:val="24"/>
          <w:szCs w:val="24"/>
        </w:rPr>
        <w:t xml:space="preserve">availability of commercial flights, </w:t>
      </w:r>
      <w:r w:rsidR="001C4044" w:rsidRPr="0097575C">
        <w:rPr>
          <w:rFonts w:ascii="Book Antiqua" w:hAnsi="Book Antiqua" w:cs="Arial"/>
          <w:sz w:val="24"/>
          <w:szCs w:val="24"/>
        </w:rPr>
        <w:t>flight delays</w:t>
      </w:r>
      <w:r w:rsidR="00651914" w:rsidRPr="0097575C">
        <w:rPr>
          <w:rFonts w:ascii="Book Antiqua" w:hAnsi="Book Antiqua" w:cs="Arial"/>
          <w:sz w:val="24"/>
          <w:szCs w:val="24"/>
        </w:rPr>
        <w:t xml:space="preserve"> and </w:t>
      </w:r>
      <w:r w:rsidR="001C4044" w:rsidRPr="0097575C">
        <w:rPr>
          <w:rFonts w:ascii="Book Antiqua" w:hAnsi="Book Antiqua" w:cs="Arial"/>
          <w:sz w:val="24"/>
          <w:szCs w:val="24"/>
        </w:rPr>
        <w:t>flight diversions</w:t>
      </w:r>
      <w:r w:rsidR="00651914" w:rsidRPr="0097575C">
        <w:rPr>
          <w:rFonts w:ascii="Book Antiqua" w:hAnsi="Book Antiqua" w:cs="Arial"/>
          <w:sz w:val="24"/>
          <w:szCs w:val="24"/>
        </w:rPr>
        <w:t>.</w:t>
      </w:r>
    </w:p>
    <w:p w14:paraId="42880A04" w14:textId="35A50C02" w:rsidR="00214859" w:rsidRPr="0097575C" w:rsidRDefault="00E01575" w:rsidP="005C28AD">
      <w:pPr>
        <w:spacing w:after="0" w:line="360" w:lineRule="auto"/>
        <w:ind w:firstLineChars="150" w:firstLine="360"/>
        <w:jc w:val="both"/>
        <w:rPr>
          <w:rFonts w:ascii="Book Antiqua" w:hAnsi="Book Antiqua" w:cs="Arial"/>
          <w:sz w:val="24"/>
          <w:szCs w:val="24"/>
        </w:rPr>
      </w:pPr>
      <w:r w:rsidRPr="0097575C">
        <w:rPr>
          <w:rFonts w:ascii="Book Antiqua" w:hAnsi="Book Antiqua" w:cs="Arial"/>
          <w:sz w:val="24"/>
          <w:szCs w:val="24"/>
        </w:rPr>
        <w:t>Recipients</w:t>
      </w:r>
      <w:r w:rsidR="00655284" w:rsidRPr="0097575C">
        <w:rPr>
          <w:rFonts w:ascii="Book Antiqua" w:hAnsi="Book Antiqua" w:cs="Arial"/>
          <w:sz w:val="24"/>
          <w:szCs w:val="24"/>
        </w:rPr>
        <w:t xml:space="preserve"> were followed after LT for a mean of </w:t>
      </w:r>
      <w:r w:rsidR="00DB0521" w:rsidRPr="0097575C">
        <w:rPr>
          <w:rFonts w:ascii="Book Antiqua" w:hAnsi="Book Antiqua" w:cs="Arial"/>
          <w:sz w:val="24"/>
          <w:szCs w:val="24"/>
        </w:rPr>
        <w:t>six</w:t>
      </w:r>
      <w:r w:rsidR="00655284" w:rsidRPr="0097575C">
        <w:rPr>
          <w:rFonts w:ascii="Book Antiqua" w:hAnsi="Book Antiqua" w:cs="Arial"/>
          <w:sz w:val="24"/>
          <w:szCs w:val="24"/>
        </w:rPr>
        <w:t xml:space="preserve"> years</w:t>
      </w:r>
      <w:r w:rsidR="006731D1" w:rsidRPr="0097575C">
        <w:rPr>
          <w:rFonts w:ascii="Book Antiqua" w:hAnsi="Book Antiqua" w:cs="Arial"/>
          <w:sz w:val="24"/>
          <w:szCs w:val="24"/>
        </w:rPr>
        <w:t xml:space="preserve"> (range</w:t>
      </w:r>
      <w:r w:rsidR="00710376" w:rsidRPr="0097575C">
        <w:rPr>
          <w:rFonts w:ascii="Book Antiqua" w:hAnsi="Book Antiqua" w:cs="Arial"/>
          <w:sz w:val="24"/>
          <w:szCs w:val="24"/>
        </w:rPr>
        <w:t>:</w:t>
      </w:r>
      <w:r w:rsidR="00514760" w:rsidRPr="0097575C">
        <w:rPr>
          <w:rFonts w:ascii="Book Antiqua" w:hAnsi="Book Antiqua" w:cs="Arial"/>
          <w:sz w:val="24"/>
          <w:szCs w:val="24"/>
        </w:rPr>
        <w:t xml:space="preserve"> </w:t>
      </w:r>
      <w:r w:rsidR="00710376" w:rsidRPr="0097575C">
        <w:rPr>
          <w:rFonts w:ascii="Book Antiqua" w:hAnsi="Book Antiqua" w:cs="Arial"/>
          <w:sz w:val="24"/>
          <w:szCs w:val="24"/>
        </w:rPr>
        <w:t>0</w:t>
      </w:r>
      <w:r w:rsidR="0068662B" w:rsidRPr="0097575C">
        <w:rPr>
          <w:rFonts w:ascii="Book Antiqua" w:hAnsi="Book Antiqua" w:cs="Arial"/>
          <w:sz w:val="24"/>
          <w:szCs w:val="24"/>
        </w:rPr>
        <w:t>.</w:t>
      </w:r>
      <w:r w:rsidR="00710376" w:rsidRPr="0097575C">
        <w:rPr>
          <w:rFonts w:ascii="Book Antiqua" w:hAnsi="Book Antiqua" w:cs="Arial"/>
          <w:sz w:val="24"/>
          <w:szCs w:val="24"/>
        </w:rPr>
        <w:t>1-19 years</w:t>
      </w:r>
      <w:r w:rsidR="006731D1" w:rsidRPr="0097575C">
        <w:rPr>
          <w:rFonts w:ascii="Book Antiqua" w:hAnsi="Book Antiqua" w:cs="Arial"/>
          <w:sz w:val="24"/>
          <w:szCs w:val="24"/>
        </w:rPr>
        <w:t>)</w:t>
      </w:r>
      <w:r w:rsidR="00655284" w:rsidRPr="0097575C">
        <w:rPr>
          <w:rFonts w:ascii="Book Antiqua" w:hAnsi="Book Antiqua" w:cs="Arial"/>
          <w:sz w:val="24"/>
          <w:szCs w:val="24"/>
        </w:rPr>
        <w:t>. 9</w:t>
      </w:r>
      <w:r w:rsidR="00D85B28" w:rsidRPr="0097575C">
        <w:rPr>
          <w:rFonts w:ascii="Book Antiqua" w:hAnsi="Book Antiqua" w:cs="Arial"/>
          <w:sz w:val="24"/>
          <w:szCs w:val="24"/>
        </w:rPr>
        <w:t>3</w:t>
      </w:r>
      <w:r w:rsidR="00655284" w:rsidRPr="0097575C">
        <w:rPr>
          <w:rFonts w:ascii="Book Antiqua" w:hAnsi="Book Antiqua" w:cs="Arial"/>
          <w:sz w:val="24"/>
          <w:szCs w:val="24"/>
        </w:rPr>
        <w:t xml:space="preserve"> (3</w:t>
      </w:r>
      <w:r w:rsidR="00D85B28" w:rsidRPr="0097575C">
        <w:rPr>
          <w:rFonts w:ascii="Book Antiqua" w:hAnsi="Book Antiqua" w:cs="Arial"/>
          <w:sz w:val="24"/>
          <w:szCs w:val="24"/>
        </w:rPr>
        <w:t>3</w:t>
      </w:r>
      <w:r w:rsidR="00655284" w:rsidRPr="0097575C">
        <w:rPr>
          <w:rFonts w:ascii="Book Antiqua" w:hAnsi="Book Antiqua" w:cs="Arial"/>
          <w:sz w:val="24"/>
          <w:szCs w:val="24"/>
        </w:rPr>
        <w:t>%) developed graft failure, 1</w:t>
      </w:r>
      <w:r w:rsidR="00D85B28" w:rsidRPr="0097575C">
        <w:rPr>
          <w:rFonts w:ascii="Book Antiqua" w:hAnsi="Book Antiqua" w:cs="Arial"/>
          <w:sz w:val="24"/>
          <w:szCs w:val="24"/>
        </w:rPr>
        <w:t>5</w:t>
      </w:r>
      <w:r w:rsidR="00655284" w:rsidRPr="0097575C">
        <w:rPr>
          <w:rFonts w:ascii="Book Antiqua" w:hAnsi="Book Antiqua" w:cs="Arial"/>
          <w:sz w:val="24"/>
          <w:szCs w:val="24"/>
        </w:rPr>
        <w:t xml:space="preserve"> (5%) had a repeat LT and 78 (27%) died. </w:t>
      </w:r>
      <w:r w:rsidR="00710376" w:rsidRPr="0097575C">
        <w:rPr>
          <w:rFonts w:ascii="Book Antiqua" w:hAnsi="Book Antiqua" w:cs="Arial"/>
          <w:sz w:val="24"/>
          <w:szCs w:val="24"/>
        </w:rPr>
        <w:t>The one and five year graft survival was 8</w:t>
      </w:r>
      <w:r w:rsidR="00D85B28" w:rsidRPr="0097575C">
        <w:rPr>
          <w:rFonts w:ascii="Book Antiqua" w:hAnsi="Book Antiqua" w:cs="Arial"/>
          <w:sz w:val="24"/>
          <w:szCs w:val="24"/>
        </w:rPr>
        <w:t>3</w:t>
      </w:r>
      <w:r w:rsidR="00710376" w:rsidRPr="0097575C">
        <w:rPr>
          <w:rFonts w:ascii="Book Antiqua" w:hAnsi="Book Antiqua" w:cs="Arial"/>
          <w:sz w:val="24"/>
          <w:szCs w:val="24"/>
        </w:rPr>
        <w:t>% and 7</w:t>
      </w:r>
      <w:r w:rsidR="00D85B28" w:rsidRPr="0097575C">
        <w:rPr>
          <w:rFonts w:ascii="Book Antiqua" w:hAnsi="Book Antiqua" w:cs="Arial"/>
          <w:sz w:val="24"/>
          <w:szCs w:val="24"/>
        </w:rPr>
        <w:t>3</w:t>
      </w:r>
      <w:r w:rsidR="00710376" w:rsidRPr="0097575C">
        <w:rPr>
          <w:rFonts w:ascii="Book Antiqua" w:hAnsi="Book Antiqua" w:cs="Arial"/>
          <w:sz w:val="24"/>
          <w:szCs w:val="24"/>
        </w:rPr>
        <w:t>% and patient survival was 8</w:t>
      </w:r>
      <w:r w:rsidR="00650ED6" w:rsidRPr="0097575C">
        <w:rPr>
          <w:rFonts w:ascii="Book Antiqua" w:hAnsi="Book Antiqua" w:cs="Arial"/>
          <w:sz w:val="24"/>
          <w:szCs w:val="24"/>
        </w:rPr>
        <w:t>6</w:t>
      </w:r>
      <w:r w:rsidR="00710376" w:rsidRPr="0097575C">
        <w:rPr>
          <w:rFonts w:ascii="Book Antiqua" w:hAnsi="Book Antiqua" w:cs="Arial"/>
          <w:sz w:val="24"/>
          <w:szCs w:val="24"/>
        </w:rPr>
        <w:t>% and 7</w:t>
      </w:r>
      <w:r w:rsidR="00650ED6" w:rsidRPr="0097575C">
        <w:rPr>
          <w:rFonts w:ascii="Book Antiqua" w:hAnsi="Book Antiqua" w:cs="Arial"/>
          <w:sz w:val="24"/>
          <w:szCs w:val="24"/>
        </w:rPr>
        <w:t>6</w:t>
      </w:r>
      <w:r w:rsidR="00710376" w:rsidRPr="0097575C">
        <w:rPr>
          <w:rFonts w:ascii="Book Antiqua" w:hAnsi="Book Antiqua" w:cs="Arial"/>
          <w:sz w:val="24"/>
          <w:szCs w:val="24"/>
        </w:rPr>
        <w:t xml:space="preserve">% respectively. </w:t>
      </w:r>
      <w:r w:rsidR="00655284" w:rsidRPr="0097575C">
        <w:rPr>
          <w:rFonts w:ascii="Book Antiqua" w:hAnsi="Book Antiqua" w:cs="Arial"/>
          <w:sz w:val="24"/>
          <w:szCs w:val="24"/>
        </w:rPr>
        <w:t xml:space="preserve">Univariate analysis found that airplane donor transport and </w:t>
      </w:r>
      <w:r w:rsidR="00710376" w:rsidRPr="0097575C">
        <w:rPr>
          <w:rFonts w:ascii="Book Antiqua" w:hAnsi="Book Antiqua" w:cs="Arial"/>
          <w:sz w:val="24"/>
          <w:szCs w:val="24"/>
        </w:rPr>
        <w:t xml:space="preserve">long CIT </w:t>
      </w:r>
      <w:r w:rsidR="00655284" w:rsidRPr="0097575C">
        <w:rPr>
          <w:rFonts w:ascii="Book Antiqua" w:hAnsi="Book Antiqua" w:cs="Arial"/>
          <w:sz w:val="24"/>
          <w:szCs w:val="24"/>
        </w:rPr>
        <w:t>were significantly associated with worse graft survival and patient survival (</w:t>
      </w:r>
      <w:r w:rsidR="0097575C" w:rsidRPr="0097575C">
        <w:rPr>
          <w:rFonts w:ascii="Book Antiqua" w:hAnsi="Book Antiqua" w:cs="Arial"/>
          <w:sz w:val="24"/>
          <w:szCs w:val="24"/>
        </w:rPr>
        <w:t xml:space="preserve">Table </w:t>
      </w:r>
      <w:r w:rsidR="00525760" w:rsidRPr="0097575C">
        <w:rPr>
          <w:rFonts w:ascii="Book Antiqua" w:hAnsi="Book Antiqua" w:cs="Arial"/>
          <w:sz w:val="24"/>
          <w:szCs w:val="24"/>
        </w:rPr>
        <w:t>2</w:t>
      </w:r>
      <w:r w:rsidR="00655284" w:rsidRPr="0097575C">
        <w:rPr>
          <w:rFonts w:ascii="Book Antiqua" w:hAnsi="Book Antiqua" w:cs="Arial"/>
          <w:sz w:val="24"/>
          <w:szCs w:val="24"/>
        </w:rPr>
        <w:t>).</w:t>
      </w:r>
      <w:r w:rsidR="007C0468">
        <w:rPr>
          <w:rFonts w:ascii="Book Antiqua" w:hAnsi="Book Antiqua" w:cs="Arial"/>
          <w:sz w:val="24"/>
          <w:szCs w:val="24"/>
        </w:rPr>
        <w:t xml:space="preserve"> </w:t>
      </w:r>
      <w:r w:rsidR="0023047E" w:rsidRPr="0097575C">
        <w:rPr>
          <w:rFonts w:ascii="Book Antiqua" w:hAnsi="Book Antiqua" w:cs="Arial"/>
          <w:sz w:val="24"/>
          <w:szCs w:val="24"/>
        </w:rPr>
        <w:t>After adjusting fo</w:t>
      </w:r>
      <w:r w:rsidR="00970E70" w:rsidRPr="0097575C">
        <w:rPr>
          <w:rFonts w:ascii="Book Antiqua" w:hAnsi="Book Antiqua" w:cs="Arial"/>
          <w:sz w:val="24"/>
          <w:szCs w:val="24"/>
        </w:rPr>
        <w:t xml:space="preserve">r </w:t>
      </w:r>
      <w:r w:rsidR="0023047E" w:rsidRPr="0097575C">
        <w:rPr>
          <w:rFonts w:ascii="Book Antiqua" w:hAnsi="Book Antiqua" w:cs="Arial"/>
          <w:sz w:val="24"/>
          <w:szCs w:val="24"/>
        </w:rPr>
        <w:t>potential confounders (donor and recipient age, donor and recipient gender, CIT, transplant indication), m</w:t>
      </w:r>
      <w:r w:rsidR="00655284" w:rsidRPr="0097575C">
        <w:rPr>
          <w:rFonts w:ascii="Book Antiqua" w:hAnsi="Book Antiqua" w:cs="Arial"/>
          <w:sz w:val="24"/>
          <w:szCs w:val="24"/>
        </w:rPr>
        <w:t xml:space="preserve">ultivariate analysis found </w:t>
      </w:r>
      <w:r w:rsidR="00E32BAB" w:rsidRPr="0097575C">
        <w:rPr>
          <w:rFonts w:ascii="Book Antiqua" w:hAnsi="Book Antiqua" w:cs="Arial"/>
          <w:sz w:val="24"/>
          <w:szCs w:val="24"/>
        </w:rPr>
        <w:t xml:space="preserve">that </w:t>
      </w:r>
      <w:r w:rsidR="00655284" w:rsidRPr="0097575C">
        <w:rPr>
          <w:rFonts w:ascii="Book Antiqua" w:hAnsi="Book Antiqua" w:cs="Arial"/>
          <w:sz w:val="24"/>
          <w:szCs w:val="24"/>
        </w:rPr>
        <w:t xml:space="preserve">only </w:t>
      </w:r>
      <w:r w:rsidR="00E32BAB" w:rsidRPr="0097575C">
        <w:rPr>
          <w:rFonts w:ascii="Book Antiqua" w:hAnsi="Book Antiqua" w:cs="Arial"/>
          <w:sz w:val="24"/>
          <w:szCs w:val="24"/>
        </w:rPr>
        <w:t>airplane donor transport</w:t>
      </w:r>
      <w:r w:rsidR="00655284" w:rsidRPr="0097575C">
        <w:rPr>
          <w:rFonts w:ascii="Book Antiqua" w:hAnsi="Book Antiqua" w:cs="Arial"/>
          <w:sz w:val="24"/>
          <w:szCs w:val="24"/>
        </w:rPr>
        <w:t xml:space="preserve"> was significantly associated with decreased </w:t>
      </w:r>
      <w:r w:rsidR="00E32BAB" w:rsidRPr="0097575C">
        <w:rPr>
          <w:rFonts w:ascii="Book Antiqua" w:hAnsi="Book Antiqua" w:cs="Arial"/>
          <w:sz w:val="24"/>
          <w:szCs w:val="24"/>
        </w:rPr>
        <w:t xml:space="preserve">graft and </w:t>
      </w:r>
      <w:r w:rsidR="00655284" w:rsidRPr="0097575C">
        <w:rPr>
          <w:rFonts w:ascii="Book Antiqua" w:hAnsi="Book Antiqua" w:cs="Arial"/>
          <w:sz w:val="24"/>
          <w:szCs w:val="24"/>
        </w:rPr>
        <w:t>patient survival</w:t>
      </w:r>
      <w:r w:rsidR="00525760" w:rsidRPr="0097575C">
        <w:rPr>
          <w:rFonts w:ascii="Book Antiqua" w:hAnsi="Book Antiqua" w:cs="Arial"/>
          <w:sz w:val="24"/>
          <w:szCs w:val="24"/>
        </w:rPr>
        <w:t xml:space="preserve"> (</w:t>
      </w:r>
      <w:r w:rsidR="0097575C" w:rsidRPr="0097575C">
        <w:rPr>
          <w:rFonts w:ascii="Book Antiqua" w:hAnsi="Book Antiqua" w:cs="Arial"/>
          <w:sz w:val="24"/>
          <w:szCs w:val="24"/>
        </w:rPr>
        <w:t xml:space="preserve">Table </w:t>
      </w:r>
      <w:r w:rsidR="00525760" w:rsidRPr="0097575C">
        <w:rPr>
          <w:rFonts w:ascii="Book Antiqua" w:hAnsi="Book Antiqua" w:cs="Arial"/>
          <w:sz w:val="24"/>
          <w:szCs w:val="24"/>
        </w:rPr>
        <w:t>2</w:t>
      </w:r>
      <w:r w:rsidR="00486A71" w:rsidRPr="0097575C">
        <w:rPr>
          <w:rFonts w:ascii="Book Antiqua" w:hAnsi="Book Antiqua" w:cs="Arial"/>
          <w:sz w:val="24"/>
          <w:szCs w:val="24"/>
        </w:rPr>
        <w:t>)</w:t>
      </w:r>
      <w:r w:rsidR="00E32BAB" w:rsidRPr="0097575C">
        <w:rPr>
          <w:rFonts w:ascii="Book Antiqua" w:hAnsi="Book Antiqua" w:cs="Arial"/>
          <w:sz w:val="24"/>
          <w:szCs w:val="24"/>
        </w:rPr>
        <w:t>.</w:t>
      </w:r>
      <w:r w:rsidR="007C0468">
        <w:rPr>
          <w:rFonts w:ascii="Book Antiqua" w:hAnsi="Book Antiqua" w:cs="Arial"/>
          <w:sz w:val="24"/>
          <w:szCs w:val="24"/>
        </w:rPr>
        <w:t xml:space="preserve"> </w:t>
      </w:r>
      <w:r w:rsidR="00655284" w:rsidRPr="0097575C">
        <w:rPr>
          <w:rFonts w:ascii="Book Antiqua" w:hAnsi="Book Antiqua" w:cs="Arial"/>
          <w:sz w:val="24"/>
          <w:szCs w:val="24"/>
        </w:rPr>
        <w:t>The hazard ratio</w:t>
      </w:r>
      <w:r w:rsidR="00E32BAB" w:rsidRPr="0097575C">
        <w:rPr>
          <w:rFonts w:ascii="Book Antiqua" w:hAnsi="Book Antiqua" w:cs="Arial"/>
          <w:sz w:val="24"/>
          <w:szCs w:val="24"/>
        </w:rPr>
        <w:t xml:space="preserve"> </w:t>
      </w:r>
      <w:r w:rsidR="00655284" w:rsidRPr="0097575C">
        <w:rPr>
          <w:rFonts w:ascii="Book Antiqua" w:hAnsi="Book Antiqua" w:cs="Arial"/>
          <w:sz w:val="24"/>
          <w:szCs w:val="24"/>
        </w:rPr>
        <w:t xml:space="preserve">for </w:t>
      </w:r>
      <w:r w:rsidR="00E32BAB" w:rsidRPr="0097575C">
        <w:rPr>
          <w:rFonts w:ascii="Book Antiqua" w:hAnsi="Book Antiqua" w:cs="Arial"/>
          <w:sz w:val="24"/>
          <w:szCs w:val="24"/>
        </w:rPr>
        <w:t>airplane transported donor livers</w:t>
      </w:r>
      <w:r w:rsidR="00655284" w:rsidRPr="0097575C">
        <w:rPr>
          <w:rFonts w:ascii="Book Antiqua" w:hAnsi="Book Antiqua" w:cs="Arial"/>
          <w:sz w:val="24"/>
          <w:szCs w:val="24"/>
        </w:rPr>
        <w:t xml:space="preserve"> compared to local </w:t>
      </w:r>
      <w:r w:rsidR="00E32BAB" w:rsidRPr="0097575C">
        <w:rPr>
          <w:rFonts w:ascii="Book Antiqua" w:hAnsi="Book Antiqua" w:cs="Arial"/>
          <w:sz w:val="24"/>
          <w:szCs w:val="24"/>
        </w:rPr>
        <w:t>donor</w:t>
      </w:r>
      <w:r w:rsidR="00DB0521" w:rsidRPr="0097575C">
        <w:rPr>
          <w:rFonts w:ascii="Book Antiqua" w:hAnsi="Book Antiqua" w:cs="Arial"/>
          <w:sz w:val="24"/>
          <w:szCs w:val="24"/>
        </w:rPr>
        <w:t xml:space="preserve"> livers</w:t>
      </w:r>
      <w:r w:rsidR="00E32BAB" w:rsidRPr="0097575C">
        <w:rPr>
          <w:rFonts w:ascii="Book Antiqua" w:hAnsi="Book Antiqua" w:cs="Arial"/>
          <w:sz w:val="24"/>
          <w:szCs w:val="24"/>
        </w:rPr>
        <w:t xml:space="preserve"> was</w:t>
      </w:r>
      <w:r w:rsidR="00970E70" w:rsidRPr="0097575C">
        <w:rPr>
          <w:rFonts w:ascii="Book Antiqua" w:hAnsi="Book Antiqua" w:cs="Arial"/>
          <w:sz w:val="24"/>
          <w:szCs w:val="24"/>
        </w:rPr>
        <w:t xml:space="preserve"> </w:t>
      </w:r>
      <w:r w:rsidR="00710376" w:rsidRPr="0097575C">
        <w:rPr>
          <w:rFonts w:ascii="Book Antiqua" w:hAnsi="Book Antiqua" w:cs="Arial"/>
          <w:sz w:val="24"/>
          <w:szCs w:val="24"/>
        </w:rPr>
        <w:t>1</w:t>
      </w:r>
      <w:r w:rsidR="0068662B" w:rsidRPr="0097575C">
        <w:rPr>
          <w:rFonts w:ascii="Book Antiqua" w:hAnsi="Book Antiqua" w:cs="Arial"/>
          <w:sz w:val="24"/>
          <w:szCs w:val="24"/>
        </w:rPr>
        <w:t>.</w:t>
      </w:r>
      <w:r w:rsidR="00710376" w:rsidRPr="0097575C">
        <w:rPr>
          <w:rFonts w:ascii="Book Antiqua" w:hAnsi="Book Antiqua" w:cs="Arial"/>
          <w:sz w:val="24"/>
          <w:szCs w:val="24"/>
        </w:rPr>
        <w:t>9</w:t>
      </w:r>
      <w:r w:rsidR="00970E70" w:rsidRPr="0097575C">
        <w:rPr>
          <w:rFonts w:ascii="Book Antiqua" w:hAnsi="Book Antiqua" w:cs="Arial"/>
          <w:sz w:val="24"/>
          <w:szCs w:val="24"/>
        </w:rPr>
        <w:t>8</w:t>
      </w:r>
      <w:r w:rsidR="00710376" w:rsidRPr="0097575C">
        <w:rPr>
          <w:rFonts w:ascii="Book Antiqua" w:hAnsi="Book Antiqua" w:cs="Arial"/>
          <w:sz w:val="24"/>
          <w:szCs w:val="24"/>
        </w:rPr>
        <w:t xml:space="preserve"> (95%CI</w:t>
      </w:r>
      <w:r w:rsidR="0097575C">
        <w:rPr>
          <w:rFonts w:ascii="Book Antiqua" w:hAnsi="Book Antiqua" w:cs="Arial" w:hint="eastAsia"/>
          <w:sz w:val="24"/>
          <w:szCs w:val="24"/>
          <w:lang w:eastAsia="zh-CN"/>
        </w:rPr>
        <w:t>:</w:t>
      </w:r>
      <w:r w:rsidR="00710376" w:rsidRPr="0097575C">
        <w:rPr>
          <w:rFonts w:ascii="Book Antiqua" w:hAnsi="Book Antiqua" w:cs="Arial"/>
          <w:sz w:val="24"/>
          <w:szCs w:val="24"/>
        </w:rPr>
        <w:t xml:space="preserve"> 1</w:t>
      </w:r>
      <w:r w:rsidR="0068662B" w:rsidRPr="0097575C">
        <w:rPr>
          <w:rFonts w:ascii="Book Antiqua" w:hAnsi="Book Antiqua" w:cs="Arial"/>
          <w:sz w:val="24"/>
          <w:szCs w:val="24"/>
        </w:rPr>
        <w:t>.</w:t>
      </w:r>
      <w:r w:rsidR="00970E70" w:rsidRPr="0097575C">
        <w:rPr>
          <w:rFonts w:ascii="Book Antiqua" w:hAnsi="Book Antiqua" w:cs="Arial"/>
          <w:sz w:val="24"/>
          <w:szCs w:val="24"/>
        </w:rPr>
        <w:t>20</w:t>
      </w:r>
      <w:r w:rsidR="00710376" w:rsidRPr="0097575C">
        <w:rPr>
          <w:rFonts w:ascii="Book Antiqua" w:hAnsi="Book Antiqua" w:cs="Arial"/>
          <w:sz w:val="24"/>
          <w:szCs w:val="24"/>
        </w:rPr>
        <w:t>-3</w:t>
      </w:r>
      <w:r w:rsidR="0068662B" w:rsidRPr="0097575C">
        <w:rPr>
          <w:rFonts w:ascii="Book Antiqua" w:hAnsi="Book Antiqua" w:cs="Arial"/>
          <w:sz w:val="24"/>
          <w:szCs w:val="24"/>
        </w:rPr>
        <w:t>.</w:t>
      </w:r>
      <w:r w:rsidR="00970E70" w:rsidRPr="0097575C">
        <w:rPr>
          <w:rFonts w:ascii="Book Antiqua" w:hAnsi="Book Antiqua" w:cs="Arial"/>
          <w:sz w:val="24"/>
          <w:szCs w:val="24"/>
        </w:rPr>
        <w:t>2</w:t>
      </w:r>
      <w:r w:rsidR="00710376" w:rsidRPr="0097575C">
        <w:rPr>
          <w:rFonts w:ascii="Book Antiqua" w:hAnsi="Book Antiqua" w:cs="Arial"/>
          <w:sz w:val="24"/>
          <w:szCs w:val="24"/>
        </w:rPr>
        <w:t xml:space="preserve">7) </w:t>
      </w:r>
      <w:r w:rsidR="00655284" w:rsidRPr="0097575C">
        <w:rPr>
          <w:rFonts w:ascii="Book Antiqua" w:hAnsi="Book Antiqua" w:cs="Arial"/>
          <w:sz w:val="24"/>
          <w:szCs w:val="24"/>
        </w:rPr>
        <w:t xml:space="preserve">for graft survival and </w:t>
      </w:r>
      <w:r w:rsidR="00DB0521" w:rsidRPr="0097575C">
        <w:rPr>
          <w:rFonts w:ascii="Book Antiqua" w:hAnsi="Book Antiqua" w:cs="Arial"/>
          <w:sz w:val="24"/>
          <w:szCs w:val="24"/>
          <w:lang w:val="en-AU"/>
        </w:rPr>
        <w:t>1</w:t>
      </w:r>
      <w:r w:rsidR="0068662B" w:rsidRPr="0097575C">
        <w:rPr>
          <w:rFonts w:ascii="Book Antiqua" w:hAnsi="Book Antiqua" w:cs="Arial"/>
          <w:sz w:val="24"/>
          <w:szCs w:val="24"/>
        </w:rPr>
        <w:t>.</w:t>
      </w:r>
      <w:r w:rsidR="00DB0521" w:rsidRPr="0097575C">
        <w:rPr>
          <w:rFonts w:ascii="Book Antiqua" w:hAnsi="Book Antiqua" w:cs="Arial"/>
          <w:sz w:val="24"/>
          <w:szCs w:val="24"/>
          <w:lang w:val="en-AU"/>
        </w:rPr>
        <w:t>86 (</w:t>
      </w:r>
      <w:r w:rsidR="0097575C" w:rsidRPr="0097575C">
        <w:rPr>
          <w:rFonts w:ascii="Book Antiqua" w:hAnsi="Book Antiqua" w:cs="Arial"/>
          <w:sz w:val="24"/>
          <w:szCs w:val="24"/>
        </w:rPr>
        <w:t>95%CI</w:t>
      </w:r>
      <w:r w:rsidR="0097575C">
        <w:rPr>
          <w:rFonts w:ascii="Book Antiqua" w:hAnsi="Book Antiqua" w:cs="Arial" w:hint="eastAsia"/>
          <w:sz w:val="24"/>
          <w:szCs w:val="24"/>
          <w:lang w:eastAsia="zh-CN"/>
        </w:rPr>
        <w:t>:</w:t>
      </w:r>
      <w:r w:rsidR="00DB0521" w:rsidRPr="0097575C">
        <w:rPr>
          <w:rFonts w:ascii="Book Antiqua" w:hAnsi="Book Antiqua" w:cs="Arial"/>
          <w:sz w:val="24"/>
          <w:szCs w:val="24"/>
        </w:rPr>
        <w:t xml:space="preserve"> </w:t>
      </w:r>
      <w:r w:rsidR="00DB0521" w:rsidRPr="0097575C">
        <w:rPr>
          <w:rFonts w:ascii="Book Antiqua" w:hAnsi="Book Antiqua" w:cs="Arial"/>
          <w:sz w:val="24"/>
          <w:szCs w:val="24"/>
          <w:lang w:val="en-AU"/>
        </w:rPr>
        <w:t>1</w:t>
      </w:r>
      <w:r w:rsidR="0068662B" w:rsidRPr="0097575C">
        <w:rPr>
          <w:rFonts w:ascii="Book Antiqua" w:hAnsi="Book Antiqua" w:cs="Arial"/>
          <w:sz w:val="24"/>
          <w:szCs w:val="24"/>
        </w:rPr>
        <w:t>.</w:t>
      </w:r>
      <w:r w:rsidR="00DB0521" w:rsidRPr="0097575C">
        <w:rPr>
          <w:rFonts w:ascii="Book Antiqua" w:hAnsi="Book Antiqua" w:cs="Arial"/>
          <w:sz w:val="24"/>
          <w:szCs w:val="24"/>
          <w:lang w:val="en-AU"/>
        </w:rPr>
        <w:t>0</w:t>
      </w:r>
      <w:r w:rsidR="00666917" w:rsidRPr="0097575C">
        <w:rPr>
          <w:rFonts w:ascii="Book Antiqua" w:hAnsi="Book Antiqua" w:cs="Arial"/>
          <w:sz w:val="24"/>
          <w:szCs w:val="24"/>
          <w:lang w:val="en-AU"/>
        </w:rPr>
        <w:t>7</w:t>
      </w:r>
      <w:r w:rsidR="00DB0521" w:rsidRPr="0097575C">
        <w:rPr>
          <w:rFonts w:ascii="Book Antiqua" w:hAnsi="Book Antiqua" w:cs="Arial"/>
          <w:sz w:val="24"/>
          <w:szCs w:val="24"/>
          <w:lang w:val="en-AU"/>
        </w:rPr>
        <w:t>-3</w:t>
      </w:r>
      <w:r w:rsidR="0068662B" w:rsidRPr="0097575C">
        <w:rPr>
          <w:rFonts w:ascii="Book Antiqua" w:hAnsi="Book Antiqua" w:cs="Arial"/>
          <w:sz w:val="24"/>
          <w:szCs w:val="24"/>
        </w:rPr>
        <w:t>.</w:t>
      </w:r>
      <w:r w:rsidR="00DB0521" w:rsidRPr="0097575C">
        <w:rPr>
          <w:rFonts w:ascii="Book Antiqua" w:hAnsi="Book Antiqua" w:cs="Arial"/>
          <w:sz w:val="24"/>
          <w:szCs w:val="24"/>
          <w:lang w:val="en-AU"/>
        </w:rPr>
        <w:t>2</w:t>
      </w:r>
      <w:r w:rsidR="00666917" w:rsidRPr="0097575C">
        <w:rPr>
          <w:rFonts w:ascii="Book Antiqua" w:hAnsi="Book Antiqua" w:cs="Arial"/>
          <w:sz w:val="24"/>
          <w:szCs w:val="24"/>
          <w:lang w:val="en-AU"/>
        </w:rPr>
        <w:t>2</w:t>
      </w:r>
      <w:r w:rsidR="00DB0521" w:rsidRPr="0097575C">
        <w:rPr>
          <w:rFonts w:ascii="Book Antiqua" w:hAnsi="Book Antiqua" w:cs="Arial"/>
          <w:sz w:val="24"/>
          <w:szCs w:val="24"/>
          <w:lang w:val="en-AU"/>
        </w:rPr>
        <w:t>)</w:t>
      </w:r>
      <w:r w:rsidR="00655284" w:rsidRPr="0097575C">
        <w:rPr>
          <w:rFonts w:ascii="Book Antiqua" w:hAnsi="Book Antiqua" w:cs="Arial"/>
          <w:sz w:val="24"/>
          <w:szCs w:val="24"/>
        </w:rPr>
        <w:t xml:space="preserve"> for patient survival.</w:t>
      </w:r>
      <w:r w:rsidR="001066BD" w:rsidRPr="0097575C">
        <w:rPr>
          <w:rFonts w:ascii="Book Antiqua" w:hAnsi="Book Antiqua" w:cs="Arial"/>
          <w:sz w:val="24"/>
          <w:szCs w:val="24"/>
        </w:rPr>
        <w:t xml:space="preserve"> Recipients with airplane transported liver</w:t>
      </w:r>
      <w:r w:rsidR="009B064A" w:rsidRPr="0097575C">
        <w:rPr>
          <w:rFonts w:ascii="Book Antiqua" w:hAnsi="Book Antiqua" w:cs="Arial"/>
          <w:sz w:val="24"/>
          <w:szCs w:val="24"/>
        </w:rPr>
        <w:t>s</w:t>
      </w:r>
      <w:r w:rsidR="001066BD" w:rsidRPr="0097575C">
        <w:rPr>
          <w:rFonts w:ascii="Book Antiqua" w:hAnsi="Book Antiqua" w:cs="Arial"/>
          <w:sz w:val="24"/>
          <w:szCs w:val="24"/>
        </w:rPr>
        <w:t xml:space="preserve"> had significantly worse </w:t>
      </w:r>
      <w:r w:rsidR="009B064A" w:rsidRPr="0097575C">
        <w:rPr>
          <w:rFonts w:ascii="Book Antiqua" w:hAnsi="Book Antiqua" w:cs="Arial"/>
          <w:sz w:val="24"/>
          <w:szCs w:val="24"/>
        </w:rPr>
        <w:t xml:space="preserve">graft </w:t>
      </w:r>
      <w:r w:rsidR="001066BD" w:rsidRPr="0097575C">
        <w:rPr>
          <w:rFonts w:ascii="Book Antiqua" w:hAnsi="Book Antiqua" w:cs="Arial"/>
          <w:sz w:val="24"/>
          <w:szCs w:val="24"/>
        </w:rPr>
        <w:t>survival (</w:t>
      </w:r>
      <w:r w:rsidR="0097575C" w:rsidRPr="0097575C">
        <w:rPr>
          <w:rFonts w:ascii="Book Antiqua" w:hAnsi="Book Antiqua" w:cs="Arial"/>
          <w:i/>
          <w:sz w:val="24"/>
          <w:szCs w:val="24"/>
        </w:rPr>
        <w:t>P</w:t>
      </w:r>
      <w:r w:rsidR="0097575C" w:rsidRPr="0097575C">
        <w:rPr>
          <w:rFonts w:ascii="Book Antiqua" w:hAnsi="Book Antiqua" w:cs="Arial"/>
          <w:i/>
          <w:sz w:val="24"/>
          <w:szCs w:val="24"/>
          <w:lang w:eastAsia="zh-CN"/>
        </w:rPr>
        <w:t xml:space="preserve"> </w:t>
      </w:r>
      <w:r w:rsidR="001066BD" w:rsidRPr="0097575C">
        <w:rPr>
          <w:rFonts w:ascii="Book Antiqua" w:hAnsi="Book Antiqua" w:cs="Arial"/>
          <w:sz w:val="24"/>
          <w:szCs w:val="24"/>
        </w:rPr>
        <w:t>=</w:t>
      </w:r>
      <w:r w:rsidR="0097575C">
        <w:rPr>
          <w:rFonts w:ascii="Book Antiqua" w:hAnsi="Book Antiqua" w:cs="Arial" w:hint="eastAsia"/>
          <w:sz w:val="24"/>
          <w:szCs w:val="24"/>
          <w:lang w:eastAsia="zh-CN"/>
        </w:rPr>
        <w:t xml:space="preserve"> </w:t>
      </w:r>
      <w:r w:rsidR="001066BD" w:rsidRPr="0097575C">
        <w:rPr>
          <w:rFonts w:ascii="Book Antiqua" w:hAnsi="Book Antiqua" w:cs="Arial"/>
          <w:sz w:val="24"/>
          <w:szCs w:val="24"/>
        </w:rPr>
        <w:t>0</w:t>
      </w:r>
      <w:r w:rsidR="0068662B" w:rsidRPr="0097575C">
        <w:rPr>
          <w:rFonts w:ascii="Book Antiqua" w:hAnsi="Book Antiqua" w:cs="Arial"/>
          <w:sz w:val="24"/>
          <w:szCs w:val="24"/>
        </w:rPr>
        <w:t>.</w:t>
      </w:r>
      <w:r w:rsidR="001066BD" w:rsidRPr="0097575C">
        <w:rPr>
          <w:rFonts w:ascii="Book Antiqua" w:hAnsi="Book Antiqua" w:cs="Arial"/>
          <w:sz w:val="24"/>
          <w:szCs w:val="24"/>
        </w:rPr>
        <w:t>00</w:t>
      </w:r>
      <w:r w:rsidR="00666917" w:rsidRPr="0097575C">
        <w:rPr>
          <w:rFonts w:ascii="Book Antiqua" w:hAnsi="Book Antiqua" w:cs="Arial"/>
          <w:sz w:val="24"/>
          <w:szCs w:val="24"/>
        </w:rPr>
        <w:t>05</w:t>
      </w:r>
      <w:r w:rsidR="001066BD" w:rsidRPr="0097575C">
        <w:rPr>
          <w:rFonts w:ascii="Book Antiqua" w:hAnsi="Book Antiqua" w:cs="Arial"/>
          <w:sz w:val="24"/>
          <w:szCs w:val="24"/>
        </w:rPr>
        <w:t xml:space="preserve">) and </w:t>
      </w:r>
      <w:r w:rsidR="009B064A" w:rsidRPr="0097575C">
        <w:rPr>
          <w:rFonts w:ascii="Book Antiqua" w:hAnsi="Book Antiqua" w:cs="Arial"/>
          <w:sz w:val="24"/>
          <w:szCs w:val="24"/>
        </w:rPr>
        <w:t>patient</w:t>
      </w:r>
      <w:r w:rsidR="001066BD" w:rsidRPr="0097575C">
        <w:rPr>
          <w:rFonts w:ascii="Book Antiqua" w:hAnsi="Book Antiqua" w:cs="Arial"/>
          <w:sz w:val="24"/>
          <w:szCs w:val="24"/>
        </w:rPr>
        <w:t xml:space="preserve"> survival (</w:t>
      </w:r>
      <w:r w:rsidR="0097575C" w:rsidRPr="0097575C">
        <w:rPr>
          <w:rFonts w:ascii="Book Antiqua" w:hAnsi="Book Antiqua" w:cs="Arial"/>
          <w:i/>
          <w:sz w:val="24"/>
          <w:szCs w:val="24"/>
        </w:rPr>
        <w:t>P</w:t>
      </w:r>
      <w:r w:rsidR="0097575C" w:rsidRPr="0097575C">
        <w:rPr>
          <w:rFonts w:ascii="Book Antiqua" w:hAnsi="Book Antiqua" w:cs="Arial"/>
          <w:i/>
          <w:sz w:val="24"/>
          <w:szCs w:val="24"/>
          <w:lang w:eastAsia="zh-CN"/>
        </w:rPr>
        <w:t xml:space="preserve"> </w:t>
      </w:r>
      <w:r w:rsidR="001066BD" w:rsidRPr="0097575C">
        <w:rPr>
          <w:rFonts w:ascii="Book Antiqua" w:hAnsi="Book Antiqua" w:cs="Arial"/>
          <w:sz w:val="24"/>
          <w:szCs w:val="24"/>
        </w:rPr>
        <w:t>=</w:t>
      </w:r>
      <w:r w:rsidR="0097575C">
        <w:rPr>
          <w:rFonts w:ascii="Book Antiqua" w:hAnsi="Book Antiqua" w:cs="Arial" w:hint="eastAsia"/>
          <w:sz w:val="24"/>
          <w:szCs w:val="24"/>
          <w:lang w:eastAsia="zh-CN"/>
        </w:rPr>
        <w:t xml:space="preserve"> </w:t>
      </w:r>
      <w:r w:rsidR="001066BD" w:rsidRPr="0097575C">
        <w:rPr>
          <w:rFonts w:ascii="Book Antiqua" w:hAnsi="Book Antiqua" w:cs="Arial"/>
          <w:sz w:val="24"/>
          <w:szCs w:val="24"/>
        </w:rPr>
        <w:t>0</w:t>
      </w:r>
      <w:r w:rsidR="0068662B" w:rsidRPr="0097575C">
        <w:rPr>
          <w:rFonts w:ascii="Book Antiqua" w:hAnsi="Book Antiqua" w:cs="Arial"/>
          <w:sz w:val="24"/>
          <w:szCs w:val="24"/>
        </w:rPr>
        <w:t>.</w:t>
      </w:r>
      <w:r w:rsidR="001066BD" w:rsidRPr="0097575C">
        <w:rPr>
          <w:rFonts w:ascii="Book Antiqua" w:hAnsi="Book Antiqua" w:cs="Arial"/>
          <w:sz w:val="24"/>
          <w:szCs w:val="24"/>
        </w:rPr>
        <w:t>00</w:t>
      </w:r>
      <w:r w:rsidR="00666917" w:rsidRPr="0097575C">
        <w:rPr>
          <w:rFonts w:ascii="Book Antiqua" w:hAnsi="Book Antiqua" w:cs="Arial"/>
          <w:sz w:val="24"/>
          <w:szCs w:val="24"/>
        </w:rPr>
        <w:t>3</w:t>
      </w:r>
      <w:r w:rsidR="001066BD" w:rsidRPr="0097575C">
        <w:rPr>
          <w:rFonts w:ascii="Book Antiqua" w:hAnsi="Book Antiqua" w:cs="Arial"/>
          <w:sz w:val="24"/>
          <w:szCs w:val="24"/>
        </w:rPr>
        <w:t xml:space="preserve">) than those </w:t>
      </w:r>
      <w:r w:rsidR="009B064A" w:rsidRPr="0097575C">
        <w:rPr>
          <w:rFonts w:ascii="Book Antiqua" w:hAnsi="Book Antiqua" w:cs="Arial"/>
          <w:sz w:val="24"/>
          <w:szCs w:val="24"/>
        </w:rPr>
        <w:t xml:space="preserve">who </w:t>
      </w:r>
      <w:r w:rsidR="001066BD" w:rsidRPr="0097575C">
        <w:rPr>
          <w:rFonts w:ascii="Book Antiqua" w:hAnsi="Book Antiqua" w:cs="Arial"/>
          <w:sz w:val="24"/>
          <w:szCs w:val="24"/>
        </w:rPr>
        <w:t>received a local liver</w:t>
      </w:r>
      <w:r w:rsidR="009B064A" w:rsidRPr="0097575C">
        <w:rPr>
          <w:rFonts w:ascii="Book Antiqua" w:hAnsi="Book Antiqua" w:cs="Arial"/>
          <w:sz w:val="24"/>
          <w:szCs w:val="24"/>
        </w:rPr>
        <w:t xml:space="preserve"> </w:t>
      </w:r>
      <w:r w:rsidR="0057735D" w:rsidRPr="0097575C">
        <w:rPr>
          <w:rFonts w:ascii="Book Antiqua" w:hAnsi="Book Antiqua" w:cs="Arial"/>
          <w:sz w:val="24"/>
          <w:szCs w:val="24"/>
        </w:rPr>
        <w:t>(</w:t>
      </w:r>
      <w:r w:rsidR="0097575C" w:rsidRPr="0097575C">
        <w:rPr>
          <w:rFonts w:ascii="Book Antiqua" w:hAnsi="Book Antiqua" w:cs="Arial"/>
          <w:sz w:val="24"/>
          <w:szCs w:val="24"/>
        </w:rPr>
        <w:t xml:space="preserve">Figure </w:t>
      </w:r>
      <w:r w:rsidR="006805DF" w:rsidRPr="0097575C">
        <w:rPr>
          <w:rFonts w:ascii="Book Antiqua" w:hAnsi="Book Antiqua" w:cs="Arial"/>
          <w:sz w:val="24"/>
          <w:szCs w:val="24"/>
        </w:rPr>
        <w:t>3</w:t>
      </w:r>
      <w:r w:rsidR="009B064A" w:rsidRPr="0097575C">
        <w:rPr>
          <w:rFonts w:ascii="Book Antiqua" w:hAnsi="Book Antiqua" w:cs="Arial"/>
          <w:sz w:val="24"/>
          <w:szCs w:val="24"/>
        </w:rPr>
        <w:t>)</w:t>
      </w:r>
      <w:r w:rsidR="001066BD" w:rsidRPr="0097575C">
        <w:rPr>
          <w:rFonts w:ascii="Book Antiqua" w:hAnsi="Book Antiqua" w:cs="Arial"/>
          <w:sz w:val="24"/>
          <w:szCs w:val="24"/>
        </w:rPr>
        <w:t xml:space="preserve">. </w:t>
      </w:r>
      <w:r w:rsidR="00655284" w:rsidRPr="0097575C">
        <w:rPr>
          <w:rFonts w:ascii="Book Antiqua" w:hAnsi="Book Antiqua" w:cs="Arial"/>
          <w:sz w:val="24"/>
          <w:szCs w:val="24"/>
        </w:rPr>
        <w:t>One year and five year graft survival was 0</w:t>
      </w:r>
      <w:r w:rsidR="0068662B" w:rsidRPr="0097575C">
        <w:rPr>
          <w:rFonts w:ascii="Book Antiqua" w:hAnsi="Book Antiqua" w:cs="Arial"/>
          <w:sz w:val="24"/>
          <w:szCs w:val="24"/>
        </w:rPr>
        <w:t>.</w:t>
      </w:r>
      <w:r w:rsidR="00655284" w:rsidRPr="0097575C">
        <w:rPr>
          <w:rFonts w:ascii="Book Antiqua" w:hAnsi="Book Antiqua" w:cs="Arial"/>
          <w:sz w:val="24"/>
          <w:szCs w:val="24"/>
        </w:rPr>
        <w:t>88 and 0</w:t>
      </w:r>
      <w:r w:rsidR="0068662B" w:rsidRPr="0097575C">
        <w:rPr>
          <w:rFonts w:ascii="Book Antiqua" w:hAnsi="Book Antiqua" w:cs="Arial"/>
          <w:sz w:val="24"/>
          <w:szCs w:val="24"/>
        </w:rPr>
        <w:t>.</w:t>
      </w:r>
      <w:r w:rsidR="00655284" w:rsidRPr="0097575C">
        <w:rPr>
          <w:rFonts w:ascii="Book Antiqua" w:hAnsi="Book Antiqua" w:cs="Arial"/>
          <w:sz w:val="24"/>
          <w:szCs w:val="24"/>
        </w:rPr>
        <w:t xml:space="preserve">79 for those with a local </w:t>
      </w:r>
      <w:r w:rsidR="00DB0521" w:rsidRPr="0097575C">
        <w:rPr>
          <w:rFonts w:ascii="Book Antiqua" w:hAnsi="Book Antiqua" w:cs="Arial"/>
          <w:sz w:val="24"/>
          <w:szCs w:val="24"/>
        </w:rPr>
        <w:t xml:space="preserve">liver </w:t>
      </w:r>
      <w:r w:rsidR="00655284" w:rsidRPr="0097575C">
        <w:rPr>
          <w:rFonts w:ascii="Book Antiqua" w:hAnsi="Book Antiqua" w:cs="Arial"/>
          <w:sz w:val="24"/>
          <w:szCs w:val="24"/>
        </w:rPr>
        <w:t>and was 0</w:t>
      </w:r>
      <w:r w:rsidR="0068662B" w:rsidRPr="0097575C">
        <w:rPr>
          <w:rFonts w:ascii="Book Antiqua" w:hAnsi="Book Antiqua" w:cs="Arial"/>
          <w:sz w:val="24"/>
          <w:szCs w:val="24"/>
        </w:rPr>
        <w:t>.</w:t>
      </w:r>
      <w:r w:rsidR="00655284" w:rsidRPr="0097575C">
        <w:rPr>
          <w:rFonts w:ascii="Book Antiqua" w:hAnsi="Book Antiqua" w:cs="Arial"/>
          <w:sz w:val="24"/>
          <w:szCs w:val="24"/>
        </w:rPr>
        <w:t>7</w:t>
      </w:r>
      <w:r w:rsidR="00666917" w:rsidRPr="0097575C">
        <w:rPr>
          <w:rFonts w:ascii="Book Antiqua" w:hAnsi="Book Antiqua" w:cs="Arial"/>
          <w:sz w:val="24"/>
          <w:szCs w:val="24"/>
        </w:rPr>
        <w:t>1</w:t>
      </w:r>
      <w:r w:rsidR="00655284" w:rsidRPr="0097575C">
        <w:rPr>
          <w:rFonts w:ascii="Book Antiqua" w:hAnsi="Book Antiqua" w:cs="Arial"/>
          <w:sz w:val="24"/>
          <w:szCs w:val="24"/>
        </w:rPr>
        <w:t xml:space="preserve"> and 0</w:t>
      </w:r>
      <w:r w:rsidR="0068662B" w:rsidRPr="0097575C">
        <w:rPr>
          <w:rFonts w:ascii="Book Antiqua" w:hAnsi="Book Antiqua" w:cs="Arial"/>
          <w:sz w:val="24"/>
          <w:szCs w:val="24"/>
        </w:rPr>
        <w:t>.</w:t>
      </w:r>
      <w:r w:rsidR="00655284" w:rsidRPr="0097575C">
        <w:rPr>
          <w:rFonts w:ascii="Book Antiqua" w:hAnsi="Book Antiqua" w:cs="Arial"/>
          <w:sz w:val="24"/>
          <w:szCs w:val="24"/>
        </w:rPr>
        <w:t>6</w:t>
      </w:r>
      <w:r w:rsidR="00666917" w:rsidRPr="0097575C">
        <w:rPr>
          <w:rFonts w:ascii="Book Antiqua" w:hAnsi="Book Antiqua" w:cs="Arial"/>
          <w:sz w:val="24"/>
          <w:szCs w:val="24"/>
        </w:rPr>
        <w:t>1</w:t>
      </w:r>
      <w:r w:rsidR="00655284" w:rsidRPr="0097575C">
        <w:rPr>
          <w:rFonts w:ascii="Book Antiqua" w:hAnsi="Book Antiqua" w:cs="Arial"/>
          <w:sz w:val="24"/>
          <w:szCs w:val="24"/>
        </w:rPr>
        <w:t xml:space="preserve"> for those with </w:t>
      </w:r>
      <w:r w:rsidR="00C457B5" w:rsidRPr="0097575C">
        <w:rPr>
          <w:rFonts w:ascii="Book Antiqua" w:hAnsi="Book Antiqua" w:cs="Arial"/>
          <w:sz w:val="24"/>
          <w:szCs w:val="24"/>
        </w:rPr>
        <w:t xml:space="preserve">an </w:t>
      </w:r>
      <w:r w:rsidR="001066BD" w:rsidRPr="0097575C">
        <w:rPr>
          <w:rFonts w:ascii="Book Antiqua" w:hAnsi="Book Antiqua" w:cs="Arial"/>
          <w:sz w:val="24"/>
          <w:szCs w:val="24"/>
        </w:rPr>
        <w:t xml:space="preserve">airplane transported </w:t>
      </w:r>
      <w:r w:rsidR="00CD09D0" w:rsidRPr="0097575C">
        <w:rPr>
          <w:rFonts w:ascii="Book Antiqua" w:hAnsi="Book Antiqua" w:cs="Arial"/>
          <w:sz w:val="24"/>
          <w:szCs w:val="24"/>
        </w:rPr>
        <w:t xml:space="preserve">liver. </w:t>
      </w:r>
      <w:r w:rsidR="009B064A" w:rsidRPr="0097575C">
        <w:rPr>
          <w:rFonts w:ascii="Book Antiqua" w:hAnsi="Book Antiqua" w:cs="Arial"/>
          <w:sz w:val="24"/>
          <w:szCs w:val="24"/>
        </w:rPr>
        <w:t>One year and five year patient survival was 0</w:t>
      </w:r>
      <w:r w:rsidR="0068662B" w:rsidRPr="0097575C">
        <w:rPr>
          <w:rFonts w:ascii="Book Antiqua" w:hAnsi="Book Antiqua" w:cs="Arial"/>
          <w:sz w:val="24"/>
          <w:szCs w:val="24"/>
        </w:rPr>
        <w:t>.</w:t>
      </w:r>
      <w:r w:rsidR="009B064A" w:rsidRPr="0097575C">
        <w:rPr>
          <w:rFonts w:ascii="Book Antiqua" w:hAnsi="Book Antiqua" w:cs="Arial"/>
          <w:sz w:val="24"/>
          <w:szCs w:val="24"/>
        </w:rPr>
        <w:t>91 and 0</w:t>
      </w:r>
      <w:r w:rsidR="0068662B" w:rsidRPr="0097575C">
        <w:rPr>
          <w:rFonts w:ascii="Book Antiqua" w:hAnsi="Book Antiqua" w:cs="Arial"/>
          <w:sz w:val="24"/>
          <w:szCs w:val="24"/>
        </w:rPr>
        <w:t>.</w:t>
      </w:r>
      <w:r w:rsidR="009B064A" w:rsidRPr="0097575C">
        <w:rPr>
          <w:rFonts w:ascii="Book Antiqua" w:hAnsi="Book Antiqua" w:cs="Arial"/>
          <w:sz w:val="24"/>
          <w:szCs w:val="24"/>
        </w:rPr>
        <w:t>81 for those with a local donor liver and was 0</w:t>
      </w:r>
      <w:r w:rsidR="0068662B" w:rsidRPr="0097575C">
        <w:rPr>
          <w:rFonts w:ascii="Book Antiqua" w:hAnsi="Book Antiqua" w:cs="Arial"/>
          <w:sz w:val="24"/>
          <w:szCs w:val="24"/>
        </w:rPr>
        <w:t>.</w:t>
      </w:r>
      <w:r w:rsidR="009B064A" w:rsidRPr="0097575C">
        <w:rPr>
          <w:rFonts w:ascii="Book Antiqua" w:hAnsi="Book Antiqua" w:cs="Arial"/>
          <w:sz w:val="24"/>
          <w:szCs w:val="24"/>
        </w:rPr>
        <w:t>76 and 0</w:t>
      </w:r>
      <w:r w:rsidR="0068662B" w:rsidRPr="0097575C">
        <w:rPr>
          <w:rFonts w:ascii="Book Antiqua" w:hAnsi="Book Antiqua" w:cs="Arial"/>
          <w:sz w:val="24"/>
          <w:szCs w:val="24"/>
        </w:rPr>
        <w:t>.</w:t>
      </w:r>
      <w:r w:rsidR="009B064A" w:rsidRPr="0097575C">
        <w:rPr>
          <w:rFonts w:ascii="Book Antiqua" w:hAnsi="Book Antiqua" w:cs="Arial"/>
          <w:sz w:val="24"/>
          <w:szCs w:val="24"/>
        </w:rPr>
        <w:t xml:space="preserve">66 for those with </w:t>
      </w:r>
      <w:r w:rsidR="00C457B5" w:rsidRPr="0097575C">
        <w:rPr>
          <w:rFonts w:ascii="Book Antiqua" w:hAnsi="Book Antiqua" w:cs="Arial"/>
          <w:sz w:val="24"/>
          <w:szCs w:val="24"/>
        </w:rPr>
        <w:t xml:space="preserve">an </w:t>
      </w:r>
      <w:r w:rsidR="009B064A" w:rsidRPr="0097575C">
        <w:rPr>
          <w:rFonts w:ascii="Book Antiqua" w:hAnsi="Book Antiqua" w:cs="Arial"/>
          <w:sz w:val="24"/>
          <w:szCs w:val="24"/>
        </w:rPr>
        <w:t>airplane transported liver.</w:t>
      </w:r>
      <w:r w:rsidR="00655284" w:rsidRPr="0097575C">
        <w:rPr>
          <w:rFonts w:ascii="Book Antiqua" w:hAnsi="Book Antiqua" w:cs="Arial"/>
          <w:sz w:val="24"/>
          <w:szCs w:val="24"/>
        </w:rPr>
        <w:t xml:space="preserve"> </w:t>
      </w:r>
      <w:r w:rsidR="0093412B" w:rsidRPr="0097575C">
        <w:rPr>
          <w:rFonts w:ascii="Book Antiqua" w:hAnsi="Book Antiqua" w:cs="Arial"/>
          <w:sz w:val="24"/>
          <w:szCs w:val="24"/>
        </w:rPr>
        <w:t xml:space="preserve">The </w:t>
      </w:r>
      <w:r w:rsidRPr="0097575C">
        <w:rPr>
          <w:rFonts w:ascii="Book Antiqua" w:hAnsi="Book Antiqua" w:cs="Arial"/>
          <w:sz w:val="24"/>
          <w:szCs w:val="24"/>
        </w:rPr>
        <w:t xml:space="preserve">significant </w:t>
      </w:r>
      <w:r w:rsidR="00132AD7" w:rsidRPr="0097575C">
        <w:rPr>
          <w:rFonts w:ascii="Book Antiqua" w:hAnsi="Book Antiqua" w:cs="Arial"/>
          <w:sz w:val="24"/>
          <w:szCs w:val="24"/>
        </w:rPr>
        <w:t>reduction</w:t>
      </w:r>
      <w:r w:rsidR="0093412B" w:rsidRPr="0097575C">
        <w:rPr>
          <w:rFonts w:ascii="Book Antiqua" w:hAnsi="Book Antiqua" w:cs="Arial"/>
          <w:sz w:val="24"/>
          <w:szCs w:val="24"/>
        </w:rPr>
        <w:t xml:space="preserve"> </w:t>
      </w:r>
      <w:r w:rsidR="009B064A" w:rsidRPr="0097575C">
        <w:rPr>
          <w:rFonts w:ascii="Book Antiqua" w:hAnsi="Book Antiqua" w:cs="Arial"/>
          <w:sz w:val="24"/>
          <w:szCs w:val="24"/>
        </w:rPr>
        <w:t>in</w:t>
      </w:r>
      <w:r w:rsidR="0093412B" w:rsidRPr="0097575C">
        <w:rPr>
          <w:rFonts w:ascii="Book Antiqua" w:hAnsi="Book Antiqua" w:cs="Arial"/>
          <w:sz w:val="24"/>
          <w:szCs w:val="24"/>
        </w:rPr>
        <w:t xml:space="preserve"> </w:t>
      </w:r>
      <w:r w:rsidR="009E0980" w:rsidRPr="0097575C">
        <w:rPr>
          <w:rFonts w:ascii="Book Antiqua" w:hAnsi="Book Antiqua" w:cs="Arial"/>
          <w:sz w:val="24"/>
          <w:szCs w:val="24"/>
        </w:rPr>
        <w:t xml:space="preserve">graft </w:t>
      </w:r>
      <w:r w:rsidR="0093412B" w:rsidRPr="0097575C">
        <w:rPr>
          <w:rFonts w:ascii="Book Antiqua" w:hAnsi="Book Antiqua" w:cs="Arial"/>
          <w:sz w:val="24"/>
          <w:szCs w:val="24"/>
        </w:rPr>
        <w:t>survival</w:t>
      </w:r>
      <w:r w:rsidRPr="0097575C">
        <w:rPr>
          <w:rFonts w:ascii="Book Antiqua" w:hAnsi="Book Antiqua" w:cs="Arial"/>
          <w:sz w:val="24"/>
          <w:szCs w:val="24"/>
        </w:rPr>
        <w:t xml:space="preserve"> for recipients with </w:t>
      </w:r>
      <w:r w:rsidR="00A21618" w:rsidRPr="0097575C">
        <w:rPr>
          <w:rFonts w:ascii="Book Antiqua" w:hAnsi="Book Antiqua" w:cs="Arial"/>
          <w:sz w:val="24"/>
          <w:szCs w:val="24"/>
        </w:rPr>
        <w:t xml:space="preserve">an </w:t>
      </w:r>
      <w:r w:rsidRPr="0097575C">
        <w:rPr>
          <w:rFonts w:ascii="Book Antiqua" w:hAnsi="Book Antiqua" w:cs="Arial"/>
          <w:sz w:val="24"/>
          <w:szCs w:val="24"/>
        </w:rPr>
        <w:t xml:space="preserve">airplane transported liver </w:t>
      </w:r>
      <w:r w:rsidR="0093412B" w:rsidRPr="0097575C">
        <w:rPr>
          <w:rFonts w:ascii="Book Antiqua" w:hAnsi="Book Antiqua" w:cs="Arial"/>
          <w:sz w:val="24"/>
          <w:szCs w:val="24"/>
        </w:rPr>
        <w:t>was observed immediately after liver transplantation</w:t>
      </w:r>
      <w:r w:rsidR="009D1F88" w:rsidRPr="0097575C">
        <w:rPr>
          <w:rFonts w:ascii="Book Antiqua" w:hAnsi="Book Antiqua" w:cs="Arial"/>
          <w:sz w:val="24"/>
          <w:szCs w:val="24"/>
        </w:rPr>
        <w:t xml:space="preserve"> </w:t>
      </w:r>
      <w:r w:rsidR="00D26C31" w:rsidRPr="0097575C">
        <w:rPr>
          <w:rFonts w:ascii="Book Antiqua" w:hAnsi="Book Antiqua" w:cs="Arial"/>
          <w:sz w:val="24"/>
          <w:szCs w:val="24"/>
        </w:rPr>
        <w:t xml:space="preserve">with </w:t>
      </w:r>
      <w:r w:rsidR="00A27800" w:rsidRPr="0097575C">
        <w:rPr>
          <w:rFonts w:ascii="Book Antiqua" w:hAnsi="Book Antiqua" w:cs="Arial"/>
          <w:sz w:val="24"/>
          <w:szCs w:val="24"/>
        </w:rPr>
        <w:lastRenderedPageBreak/>
        <w:t>gr</w:t>
      </w:r>
      <w:r w:rsidR="009D1F88" w:rsidRPr="0097575C">
        <w:rPr>
          <w:rFonts w:ascii="Book Antiqua" w:hAnsi="Book Antiqua" w:cs="Arial"/>
          <w:sz w:val="24"/>
          <w:szCs w:val="24"/>
        </w:rPr>
        <w:t>a</w:t>
      </w:r>
      <w:r w:rsidR="00A27800" w:rsidRPr="0097575C">
        <w:rPr>
          <w:rFonts w:ascii="Book Antiqua" w:hAnsi="Book Antiqua" w:cs="Arial"/>
          <w:sz w:val="24"/>
          <w:szCs w:val="24"/>
        </w:rPr>
        <w:t>ft loss within</w:t>
      </w:r>
      <w:r w:rsidR="009D1F88" w:rsidRPr="0097575C">
        <w:rPr>
          <w:rFonts w:ascii="Book Antiqua" w:hAnsi="Book Antiqua" w:cs="Arial"/>
          <w:sz w:val="24"/>
          <w:szCs w:val="24"/>
        </w:rPr>
        <w:t xml:space="preserve"> </w:t>
      </w:r>
      <w:r w:rsidR="00D26C31" w:rsidRPr="0097575C">
        <w:rPr>
          <w:rFonts w:ascii="Book Antiqua" w:hAnsi="Book Antiqua" w:cs="Arial"/>
          <w:sz w:val="24"/>
          <w:szCs w:val="24"/>
        </w:rPr>
        <w:t>seven day</w:t>
      </w:r>
      <w:r w:rsidR="00A27800" w:rsidRPr="0097575C">
        <w:rPr>
          <w:rFonts w:ascii="Book Antiqua" w:hAnsi="Book Antiqua" w:cs="Arial"/>
          <w:sz w:val="24"/>
          <w:szCs w:val="24"/>
        </w:rPr>
        <w:t>s</w:t>
      </w:r>
      <w:r w:rsidR="00D26C31" w:rsidRPr="0097575C">
        <w:rPr>
          <w:rFonts w:ascii="Book Antiqua" w:hAnsi="Book Antiqua" w:cs="Arial"/>
          <w:sz w:val="24"/>
          <w:szCs w:val="24"/>
        </w:rPr>
        <w:t xml:space="preserve"> of 8</w:t>
      </w:r>
      <w:r w:rsidR="0068662B" w:rsidRPr="0097575C">
        <w:rPr>
          <w:rFonts w:ascii="Book Antiqua" w:hAnsi="Book Antiqua" w:cs="Arial"/>
          <w:sz w:val="24"/>
          <w:szCs w:val="24"/>
        </w:rPr>
        <w:t>.</w:t>
      </w:r>
      <w:r w:rsidR="00D26C31" w:rsidRPr="0097575C">
        <w:rPr>
          <w:rFonts w:ascii="Book Antiqua" w:hAnsi="Book Antiqua" w:cs="Arial"/>
          <w:sz w:val="24"/>
          <w:szCs w:val="24"/>
        </w:rPr>
        <w:t>6% (8/93) compared to 1% (2/193) for those with local livers (</w:t>
      </w:r>
      <w:r w:rsidR="0097575C" w:rsidRPr="0097575C">
        <w:rPr>
          <w:rFonts w:ascii="Book Antiqua" w:hAnsi="Book Antiqua" w:cs="Arial"/>
          <w:i/>
          <w:sz w:val="24"/>
          <w:szCs w:val="24"/>
        </w:rPr>
        <w:t>P</w:t>
      </w:r>
      <w:r w:rsidR="0097575C" w:rsidRPr="0097575C">
        <w:rPr>
          <w:rFonts w:ascii="Book Antiqua" w:hAnsi="Book Antiqua" w:cs="Arial"/>
          <w:i/>
          <w:sz w:val="24"/>
          <w:szCs w:val="24"/>
          <w:lang w:eastAsia="zh-CN"/>
        </w:rPr>
        <w:t xml:space="preserve"> </w:t>
      </w:r>
      <w:r w:rsidR="00D26C31" w:rsidRPr="0097575C">
        <w:rPr>
          <w:rFonts w:ascii="Book Antiqua" w:hAnsi="Book Antiqua" w:cs="Arial"/>
          <w:sz w:val="24"/>
          <w:szCs w:val="24"/>
        </w:rPr>
        <w:t>=</w:t>
      </w:r>
      <w:r w:rsidR="0097575C">
        <w:rPr>
          <w:rFonts w:ascii="Book Antiqua" w:hAnsi="Book Antiqua" w:cs="Arial" w:hint="eastAsia"/>
          <w:sz w:val="24"/>
          <w:szCs w:val="24"/>
          <w:lang w:eastAsia="zh-CN"/>
        </w:rPr>
        <w:t xml:space="preserve"> </w:t>
      </w:r>
      <w:r w:rsidR="00315756" w:rsidRPr="0097575C">
        <w:rPr>
          <w:rFonts w:ascii="Book Antiqua" w:hAnsi="Book Antiqua" w:cs="Arial"/>
          <w:sz w:val="24"/>
          <w:szCs w:val="24"/>
        </w:rPr>
        <w:t>0</w:t>
      </w:r>
      <w:r w:rsidR="0068662B" w:rsidRPr="0097575C">
        <w:rPr>
          <w:rFonts w:ascii="Book Antiqua" w:hAnsi="Book Antiqua" w:cs="Arial"/>
          <w:sz w:val="24"/>
          <w:szCs w:val="24"/>
        </w:rPr>
        <w:t>.</w:t>
      </w:r>
      <w:r w:rsidR="00315756" w:rsidRPr="0097575C">
        <w:rPr>
          <w:rFonts w:ascii="Book Antiqua" w:hAnsi="Book Antiqua" w:cs="Arial"/>
          <w:sz w:val="24"/>
          <w:szCs w:val="24"/>
        </w:rPr>
        <w:t>02</w:t>
      </w:r>
      <w:r w:rsidR="00D26C31" w:rsidRPr="0097575C">
        <w:rPr>
          <w:rFonts w:ascii="Book Antiqua" w:hAnsi="Book Antiqua" w:cs="Arial"/>
          <w:sz w:val="24"/>
          <w:szCs w:val="24"/>
        </w:rPr>
        <w:t>). Th</w:t>
      </w:r>
      <w:r w:rsidR="00A27800" w:rsidRPr="0097575C">
        <w:rPr>
          <w:rFonts w:ascii="Book Antiqua" w:hAnsi="Book Antiqua" w:cs="Arial"/>
          <w:sz w:val="24"/>
          <w:szCs w:val="24"/>
        </w:rPr>
        <w:t>is</w:t>
      </w:r>
      <w:r w:rsidR="001C005D" w:rsidRPr="0097575C">
        <w:rPr>
          <w:rFonts w:ascii="Book Antiqua" w:hAnsi="Book Antiqua" w:cs="Arial"/>
          <w:sz w:val="24"/>
          <w:szCs w:val="24"/>
        </w:rPr>
        <w:t xml:space="preserve"> </w:t>
      </w:r>
      <w:r w:rsidR="001D493C" w:rsidRPr="0097575C">
        <w:rPr>
          <w:rFonts w:ascii="Book Antiqua" w:hAnsi="Book Antiqua" w:cs="Arial"/>
          <w:sz w:val="24"/>
          <w:szCs w:val="24"/>
        </w:rPr>
        <w:t>d</w:t>
      </w:r>
      <w:r w:rsidR="00D26C31" w:rsidRPr="0097575C">
        <w:rPr>
          <w:rFonts w:ascii="Book Antiqua" w:hAnsi="Book Antiqua" w:cs="Arial"/>
          <w:sz w:val="24"/>
          <w:szCs w:val="24"/>
        </w:rPr>
        <w:t xml:space="preserve">ifference </w:t>
      </w:r>
      <w:r w:rsidR="009D1F88" w:rsidRPr="0097575C">
        <w:rPr>
          <w:rFonts w:ascii="Book Antiqua" w:hAnsi="Book Antiqua" w:cs="Arial"/>
          <w:sz w:val="24"/>
          <w:szCs w:val="24"/>
        </w:rPr>
        <w:t>in</w:t>
      </w:r>
      <w:r w:rsidR="00A764AF" w:rsidRPr="0097575C">
        <w:rPr>
          <w:rFonts w:ascii="Book Antiqua" w:hAnsi="Book Antiqua" w:cs="Arial"/>
          <w:sz w:val="24"/>
          <w:szCs w:val="24"/>
        </w:rPr>
        <w:t xml:space="preserve"> </w:t>
      </w:r>
      <w:r w:rsidR="009D1F88" w:rsidRPr="0097575C">
        <w:rPr>
          <w:rFonts w:ascii="Book Antiqua" w:hAnsi="Book Antiqua" w:cs="Arial"/>
          <w:sz w:val="24"/>
          <w:szCs w:val="24"/>
        </w:rPr>
        <w:t xml:space="preserve">graft </w:t>
      </w:r>
      <w:r w:rsidR="001D493C" w:rsidRPr="0097575C">
        <w:rPr>
          <w:rFonts w:ascii="Book Antiqua" w:hAnsi="Book Antiqua" w:cs="Arial"/>
          <w:sz w:val="24"/>
          <w:szCs w:val="24"/>
        </w:rPr>
        <w:t xml:space="preserve">survival </w:t>
      </w:r>
      <w:r w:rsidR="009D1F88" w:rsidRPr="0097575C">
        <w:rPr>
          <w:rFonts w:ascii="Book Antiqua" w:hAnsi="Book Antiqua" w:cs="Arial"/>
          <w:sz w:val="24"/>
          <w:szCs w:val="24"/>
        </w:rPr>
        <w:t xml:space="preserve">increased until </w:t>
      </w:r>
      <w:r w:rsidR="00D26C31" w:rsidRPr="0097575C">
        <w:rPr>
          <w:rFonts w:ascii="Book Antiqua" w:hAnsi="Book Antiqua" w:cs="Arial"/>
          <w:sz w:val="24"/>
          <w:szCs w:val="24"/>
        </w:rPr>
        <w:t xml:space="preserve">one year post-transplant </w:t>
      </w:r>
      <w:r w:rsidR="001C005D" w:rsidRPr="0097575C">
        <w:rPr>
          <w:rFonts w:ascii="Book Antiqua" w:hAnsi="Book Antiqua" w:cs="Arial"/>
          <w:sz w:val="24"/>
          <w:szCs w:val="24"/>
        </w:rPr>
        <w:t>(28%</w:t>
      </w:r>
      <w:r w:rsidR="00D26C31" w:rsidRPr="0097575C">
        <w:rPr>
          <w:rFonts w:ascii="Book Antiqua" w:hAnsi="Book Antiqua" w:cs="Arial"/>
          <w:sz w:val="24"/>
          <w:szCs w:val="24"/>
        </w:rPr>
        <w:t xml:space="preserve"> </w:t>
      </w:r>
      <w:r w:rsidR="001C005D" w:rsidRPr="0097575C">
        <w:rPr>
          <w:rFonts w:ascii="Book Antiqua" w:hAnsi="Book Antiqua" w:cs="Arial"/>
          <w:i/>
          <w:sz w:val="24"/>
          <w:szCs w:val="24"/>
        </w:rPr>
        <w:t>vs</w:t>
      </w:r>
      <w:r w:rsidR="001C005D" w:rsidRPr="0097575C">
        <w:rPr>
          <w:rFonts w:ascii="Book Antiqua" w:hAnsi="Book Antiqua" w:cs="Arial"/>
          <w:sz w:val="24"/>
          <w:szCs w:val="24"/>
        </w:rPr>
        <w:t xml:space="preserve"> </w:t>
      </w:r>
      <w:r w:rsidR="00082321" w:rsidRPr="0097575C">
        <w:rPr>
          <w:rFonts w:ascii="Book Antiqua" w:hAnsi="Book Antiqua" w:cs="Arial"/>
          <w:sz w:val="24"/>
          <w:szCs w:val="24"/>
        </w:rPr>
        <w:t>11</w:t>
      </w:r>
      <w:r w:rsidR="0068662B" w:rsidRPr="0097575C">
        <w:rPr>
          <w:rFonts w:ascii="Book Antiqua" w:hAnsi="Book Antiqua" w:cs="Arial"/>
          <w:sz w:val="24"/>
          <w:szCs w:val="24"/>
        </w:rPr>
        <w:t>.</w:t>
      </w:r>
      <w:r w:rsidR="00082321" w:rsidRPr="0097575C">
        <w:rPr>
          <w:rFonts w:ascii="Book Antiqua" w:hAnsi="Book Antiqua" w:cs="Arial"/>
          <w:sz w:val="24"/>
          <w:szCs w:val="24"/>
        </w:rPr>
        <w:t>4%</w:t>
      </w:r>
      <w:r w:rsidR="00777A7B" w:rsidRPr="0097575C">
        <w:rPr>
          <w:rFonts w:ascii="Book Antiqua" w:hAnsi="Book Antiqua" w:cs="Arial"/>
          <w:sz w:val="24"/>
          <w:szCs w:val="24"/>
        </w:rPr>
        <w:t xml:space="preserve"> </w:t>
      </w:r>
      <w:r w:rsidR="001C005D" w:rsidRPr="0097575C">
        <w:rPr>
          <w:rFonts w:ascii="Book Antiqua" w:hAnsi="Book Antiqua" w:cs="Arial"/>
          <w:sz w:val="24"/>
          <w:szCs w:val="24"/>
        </w:rPr>
        <w:t>respectively</w:t>
      </w:r>
      <w:r w:rsidR="0097575C">
        <w:rPr>
          <w:rFonts w:ascii="Book Antiqua" w:hAnsi="Book Antiqua" w:cs="Arial" w:hint="eastAsia"/>
          <w:sz w:val="24"/>
          <w:szCs w:val="24"/>
          <w:lang w:eastAsia="zh-CN"/>
        </w:rPr>
        <w:t>,</w:t>
      </w:r>
      <w:r w:rsidR="001C005D" w:rsidRPr="0097575C">
        <w:rPr>
          <w:rFonts w:ascii="Book Antiqua" w:hAnsi="Book Antiqua" w:cs="Arial"/>
          <w:sz w:val="24"/>
          <w:szCs w:val="24"/>
        </w:rPr>
        <w:t xml:space="preserve"> </w:t>
      </w:r>
      <w:r w:rsidR="0097575C" w:rsidRPr="0097575C">
        <w:rPr>
          <w:rFonts w:ascii="Book Antiqua" w:hAnsi="Book Antiqua" w:cs="Arial"/>
          <w:i/>
          <w:sz w:val="24"/>
          <w:szCs w:val="24"/>
        </w:rPr>
        <w:t>P</w:t>
      </w:r>
      <w:r w:rsidR="0097575C" w:rsidRPr="0097575C">
        <w:rPr>
          <w:rFonts w:ascii="Book Antiqua" w:hAnsi="Book Antiqua" w:cs="Arial"/>
          <w:i/>
          <w:sz w:val="24"/>
          <w:szCs w:val="24"/>
          <w:lang w:eastAsia="zh-CN"/>
        </w:rPr>
        <w:t xml:space="preserve"> </w:t>
      </w:r>
      <w:r w:rsidR="001C005D" w:rsidRPr="0097575C">
        <w:rPr>
          <w:rFonts w:ascii="Book Antiqua" w:hAnsi="Book Antiqua" w:cs="Arial"/>
          <w:sz w:val="24"/>
          <w:szCs w:val="24"/>
        </w:rPr>
        <w:t>=</w:t>
      </w:r>
      <w:r w:rsidR="0097575C">
        <w:rPr>
          <w:rFonts w:ascii="Book Antiqua" w:hAnsi="Book Antiqua" w:cs="Arial" w:hint="eastAsia"/>
          <w:sz w:val="24"/>
          <w:szCs w:val="24"/>
          <w:lang w:eastAsia="zh-CN"/>
        </w:rPr>
        <w:t xml:space="preserve"> </w:t>
      </w:r>
      <w:r w:rsidR="001C005D" w:rsidRPr="0097575C">
        <w:rPr>
          <w:rFonts w:ascii="Book Antiqua" w:hAnsi="Book Antiqua" w:cs="Arial"/>
          <w:sz w:val="24"/>
          <w:szCs w:val="24"/>
        </w:rPr>
        <w:t>0</w:t>
      </w:r>
      <w:r w:rsidR="0068662B" w:rsidRPr="0097575C">
        <w:rPr>
          <w:rFonts w:ascii="Book Antiqua" w:hAnsi="Book Antiqua" w:cs="Arial"/>
          <w:sz w:val="24"/>
          <w:szCs w:val="24"/>
        </w:rPr>
        <w:t>.</w:t>
      </w:r>
      <w:r w:rsidR="001C005D" w:rsidRPr="0097575C">
        <w:rPr>
          <w:rFonts w:ascii="Book Antiqua" w:hAnsi="Book Antiqua" w:cs="Arial"/>
          <w:sz w:val="24"/>
          <w:szCs w:val="24"/>
        </w:rPr>
        <w:t>001) and then was maintained until the end of follow up</w:t>
      </w:r>
      <w:r w:rsidR="007A1FCC" w:rsidRPr="0097575C">
        <w:rPr>
          <w:rFonts w:ascii="Book Antiqua" w:hAnsi="Book Antiqua" w:cs="Arial"/>
          <w:sz w:val="24"/>
          <w:szCs w:val="24"/>
        </w:rPr>
        <w:t xml:space="preserve">. </w:t>
      </w:r>
      <w:r w:rsidR="001C005D" w:rsidRPr="0097575C">
        <w:rPr>
          <w:rFonts w:ascii="Book Antiqua" w:hAnsi="Book Antiqua" w:cs="Arial"/>
          <w:sz w:val="24"/>
          <w:szCs w:val="24"/>
        </w:rPr>
        <w:t>P</w:t>
      </w:r>
      <w:r w:rsidR="00082321" w:rsidRPr="0097575C">
        <w:rPr>
          <w:rFonts w:ascii="Book Antiqua" w:hAnsi="Book Antiqua" w:cs="Arial"/>
          <w:sz w:val="24"/>
          <w:szCs w:val="24"/>
        </w:rPr>
        <w:t>rimary graft non</w:t>
      </w:r>
      <w:r w:rsidR="001C005D" w:rsidRPr="0097575C">
        <w:rPr>
          <w:rFonts w:ascii="Book Antiqua" w:hAnsi="Book Antiqua" w:cs="Arial"/>
          <w:sz w:val="24"/>
          <w:szCs w:val="24"/>
        </w:rPr>
        <w:t>-</w:t>
      </w:r>
      <w:r w:rsidR="00082321" w:rsidRPr="0097575C">
        <w:rPr>
          <w:rFonts w:ascii="Book Antiqua" w:hAnsi="Book Antiqua" w:cs="Arial"/>
          <w:sz w:val="24"/>
          <w:szCs w:val="24"/>
        </w:rPr>
        <w:t>fu</w:t>
      </w:r>
      <w:r w:rsidR="00E43AB0" w:rsidRPr="0097575C">
        <w:rPr>
          <w:rFonts w:ascii="Book Antiqua" w:hAnsi="Book Antiqua" w:cs="Arial"/>
          <w:sz w:val="24"/>
          <w:szCs w:val="24"/>
        </w:rPr>
        <w:t>n</w:t>
      </w:r>
      <w:r w:rsidR="00082321" w:rsidRPr="0097575C">
        <w:rPr>
          <w:rFonts w:ascii="Book Antiqua" w:hAnsi="Book Antiqua" w:cs="Arial"/>
          <w:sz w:val="24"/>
          <w:szCs w:val="24"/>
        </w:rPr>
        <w:t>ction and early graft failure</w:t>
      </w:r>
      <w:r w:rsidR="001C005D" w:rsidRPr="0097575C">
        <w:rPr>
          <w:rFonts w:ascii="Book Antiqua" w:hAnsi="Book Antiqua" w:cs="Arial"/>
          <w:sz w:val="24"/>
          <w:szCs w:val="24"/>
        </w:rPr>
        <w:t xml:space="preserve"> associated with preservation injury</w:t>
      </w:r>
      <w:r w:rsidR="00082321" w:rsidRPr="0097575C">
        <w:rPr>
          <w:rFonts w:ascii="Book Antiqua" w:hAnsi="Book Antiqua" w:cs="Arial"/>
          <w:sz w:val="24"/>
          <w:szCs w:val="24"/>
        </w:rPr>
        <w:t xml:space="preserve"> account</w:t>
      </w:r>
      <w:r w:rsidR="001C005D" w:rsidRPr="0097575C">
        <w:rPr>
          <w:rFonts w:ascii="Book Antiqua" w:hAnsi="Book Antiqua" w:cs="Arial"/>
          <w:sz w:val="24"/>
          <w:szCs w:val="24"/>
        </w:rPr>
        <w:t>ed</w:t>
      </w:r>
      <w:r w:rsidR="00082321" w:rsidRPr="0097575C">
        <w:rPr>
          <w:rFonts w:ascii="Book Antiqua" w:hAnsi="Book Antiqua" w:cs="Arial"/>
          <w:sz w:val="24"/>
          <w:szCs w:val="24"/>
        </w:rPr>
        <w:t xml:space="preserve"> for 20</w:t>
      </w:r>
      <w:r w:rsidR="0068662B" w:rsidRPr="0097575C">
        <w:rPr>
          <w:rFonts w:ascii="Book Antiqua" w:hAnsi="Book Antiqua" w:cs="Arial"/>
          <w:sz w:val="24"/>
          <w:szCs w:val="24"/>
        </w:rPr>
        <w:t>.</w:t>
      </w:r>
      <w:r w:rsidR="00082321" w:rsidRPr="0097575C">
        <w:rPr>
          <w:rFonts w:ascii="Book Antiqua" w:hAnsi="Book Antiqua" w:cs="Arial"/>
          <w:sz w:val="24"/>
          <w:szCs w:val="24"/>
        </w:rPr>
        <w:t xml:space="preserve">8% </w:t>
      </w:r>
      <w:r w:rsidR="001C005D" w:rsidRPr="0097575C">
        <w:rPr>
          <w:rFonts w:ascii="Book Antiqua" w:hAnsi="Book Antiqua" w:cs="Arial"/>
          <w:sz w:val="24"/>
          <w:szCs w:val="24"/>
        </w:rPr>
        <w:t>of</w:t>
      </w:r>
      <w:r w:rsidR="00082321" w:rsidRPr="0097575C">
        <w:rPr>
          <w:rFonts w:ascii="Book Antiqua" w:hAnsi="Book Antiqua" w:cs="Arial"/>
          <w:sz w:val="24"/>
          <w:szCs w:val="24"/>
        </w:rPr>
        <w:t xml:space="preserve"> </w:t>
      </w:r>
      <w:r w:rsidR="00CE1FF8" w:rsidRPr="0097575C">
        <w:rPr>
          <w:rFonts w:ascii="Book Antiqua" w:hAnsi="Book Antiqua" w:cs="Arial"/>
          <w:sz w:val="24"/>
          <w:szCs w:val="24"/>
        </w:rPr>
        <w:t xml:space="preserve">graft loss </w:t>
      </w:r>
      <w:r w:rsidR="00395BD0" w:rsidRPr="0097575C">
        <w:rPr>
          <w:rFonts w:ascii="Book Antiqua" w:hAnsi="Book Antiqua" w:cs="Arial"/>
          <w:sz w:val="24"/>
          <w:szCs w:val="24"/>
        </w:rPr>
        <w:t xml:space="preserve">within </w:t>
      </w:r>
      <w:r w:rsidR="0042184D" w:rsidRPr="0097575C">
        <w:rPr>
          <w:rFonts w:ascii="Book Antiqua" w:hAnsi="Book Antiqua" w:cs="Arial"/>
          <w:sz w:val="24"/>
          <w:szCs w:val="24"/>
        </w:rPr>
        <w:t>the first</w:t>
      </w:r>
      <w:r w:rsidR="00395BD0" w:rsidRPr="0097575C">
        <w:rPr>
          <w:rFonts w:ascii="Book Antiqua" w:hAnsi="Book Antiqua" w:cs="Arial"/>
          <w:sz w:val="24"/>
          <w:szCs w:val="24"/>
        </w:rPr>
        <w:t xml:space="preserve"> year </w:t>
      </w:r>
      <w:r w:rsidR="001C005D" w:rsidRPr="0097575C">
        <w:rPr>
          <w:rFonts w:ascii="Book Antiqua" w:hAnsi="Book Antiqua" w:cs="Arial"/>
          <w:sz w:val="24"/>
          <w:szCs w:val="24"/>
        </w:rPr>
        <w:t>in</w:t>
      </w:r>
      <w:r w:rsidR="00082321" w:rsidRPr="0097575C">
        <w:rPr>
          <w:rFonts w:ascii="Book Antiqua" w:hAnsi="Book Antiqua" w:cs="Arial"/>
          <w:sz w:val="24"/>
          <w:szCs w:val="24"/>
        </w:rPr>
        <w:t xml:space="preserve"> those with </w:t>
      </w:r>
      <w:r w:rsidR="001C005D" w:rsidRPr="0097575C">
        <w:rPr>
          <w:rFonts w:ascii="Book Antiqua" w:hAnsi="Book Antiqua" w:cs="Arial"/>
          <w:sz w:val="24"/>
          <w:szCs w:val="24"/>
        </w:rPr>
        <w:t xml:space="preserve">an </w:t>
      </w:r>
      <w:r w:rsidR="00C446A7" w:rsidRPr="0097575C">
        <w:rPr>
          <w:rFonts w:ascii="Book Antiqua" w:hAnsi="Book Antiqua" w:cs="Arial"/>
          <w:sz w:val="24"/>
          <w:szCs w:val="24"/>
        </w:rPr>
        <w:t>airplane transported</w:t>
      </w:r>
      <w:r w:rsidR="00082321" w:rsidRPr="0097575C">
        <w:rPr>
          <w:rFonts w:ascii="Book Antiqua" w:hAnsi="Book Antiqua" w:cs="Arial"/>
          <w:sz w:val="24"/>
          <w:szCs w:val="24"/>
        </w:rPr>
        <w:t xml:space="preserve"> liver and only for 4</w:t>
      </w:r>
      <w:r w:rsidR="0068662B" w:rsidRPr="0097575C">
        <w:rPr>
          <w:rFonts w:ascii="Book Antiqua" w:hAnsi="Book Antiqua" w:cs="Arial"/>
          <w:sz w:val="24"/>
          <w:szCs w:val="24"/>
        </w:rPr>
        <w:t>.</w:t>
      </w:r>
      <w:r w:rsidR="00082321" w:rsidRPr="0097575C">
        <w:rPr>
          <w:rFonts w:ascii="Book Antiqua" w:hAnsi="Book Antiqua" w:cs="Arial"/>
          <w:sz w:val="24"/>
          <w:szCs w:val="24"/>
        </w:rPr>
        <w:t>6% for those with</w:t>
      </w:r>
      <w:r w:rsidR="00C457B5" w:rsidRPr="0097575C">
        <w:rPr>
          <w:rFonts w:ascii="Book Antiqua" w:hAnsi="Book Antiqua" w:cs="Arial"/>
          <w:sz w:val="24"/>
          <w:szCs w:val="24"/>
        </w:rPr>
        <w:t xml:space="preserve"> a</w:t>
      </w:r>
      <w:r w:rsidR="00082321" w:rsidRPr="0097575C">
        <w:rPr>
          <w:rFonts w:ascii="Book Antiqua" w:hAnsi="Book Antiqua" w:cs="Arial"/>
          <w:sz w:val="24"/>
          <w:szCs w:val="24"/>
        </w:rPr>
        <w:t xml:space="preserve"> local liver (</w:t>
      </w:r>
      <w:r w:rsidR="0097575C" w:rsidRPr="0097575C">
        <w:rPr>
          <w:rFonts w:ascii="Book Antiqua" w:hAnsi="Book Antiqua" w:cs="Arial"/>
          <w:i/>
          <w:sz w:val="24"/>
          <w:szCs w:val="24"/>
        </w:rPr>
        <w:t>P</w:t>
      </w:r>
      <w:r w:rsidR="0097575C" w:rsidRPr="0097575C">
        <w:rPr>
          <w:rFonts w:ascii="Book Antiqua" w:hAnsi="Book Antiqua" w:cs="Arial"/>
          <w:sz w:val="24"/>
          <w:szCs w:val="24"/>
        </w:rPr>
        <w:t xml:space="preserve"> </w:t>
      </w:r>
      <w:r w:rsidR="00082321" w:rsidRPr="0097575C">
        <w:rPr>
          <w:rFonts w:ascii="Book Antiqua" w:hAnsi="Book Antiqua" w:cs="Arial"/>
          <w:sz w:val="24"/>
          <w:szCs w:val="24"/>
        </w:rPr>
        <w:t>=</w:t>
      </w:r>
      <w:r w:rsidR="0097575C">
        <w:rPr>
          <w:rFonts w:ascii="Book Antiqua" w:hAnsi="Book Antiqua" w:cs="Arial" w:hint="eastAsia"/>
          <w:sz w:val="24"/>
          <w:szCs w:val="24"/>
          <w:lang w:eastAsia="zh-CN"/>
        </w:rPr>
        <w:t xml:space="preserve"> </w:t>
      </w:r>
      <w:r w:rsidR="00082321" w:rsidRPr="0097575C">
        <w:rPr>
          <w:rFonts w:ascii="Book Antiqua" w:hAnsi="Book Antiqua" w:cs="Arial"/>
          <w:sz w:val="24"/>
          <w:szCs w:val="24"/>
        </w:rPr>
        <w:t>0</w:t>
      </w:r>
      <w:r w:rsidR="0068662B" w:rsidRPr="0097575C">
        <w:rPr>
          <w:rFonts w:ascii="Book Antiqua" w:hAnsi="Book Antiqua" w:cs="Arial"/>
          <w:sz w:val="24"/>
          <w:szCs w:val="24"/>
        </w:rPr>
        <w:t>.</w:t>
      </w:r>
      <w:r w:rsidR="00082321" w:rsidRPr="0097575C">
        <w:rPr>
          <w:rFonts w:ascii="Book Antiqua" w:hAnsi="Book Antiqua" w:cs="Arial"/>
          <w:sz w:val="24"/>
          <w:szCs w:val="24"/>
        </w:rPr>
        <w:t>027</w:t>
      </w:r>
      <w:r w:rsidR="00241E7E" w:rsidRPr="0097575C">
        <w:rPr>
          <w:rFonts w:ascii="Book Antiqua" w:hAnsi="Book Antiqua" w:cs="Arial"/>
          <w:sz w:val="24"/>
          <w:szCs w:val="24"/>
        </w:rPr>
        <w:t>) (</w:t>
      </w:r>
      <w:r w:rsidR="0097575C" w:rsidRPr="0097575C">
        <w:rPr>
          <w:rFonts w:ascii="Book Antiqua" w:hAnsi="Book Antiqua" w:cs="Arial"/>
          <w:sz w:val="24"/>
          <w:szCs w:val="24"/>
        </w:rPr>
        <w:t xml:space="preserve">Table </w:t>
      </w:r>
      <w:r w:rsidR="00525760" w:rsidRPr="0097575C">
        <w:rPr>
          <w:rFonts w:ascii="Book Antiqua" w:hAnsi="Book Antiqua" w:cs="Arial"/>
          <w:sz w:val="24"/>
          <w:szCs w:val="24"/>
        </w:rPr>
        <w:t>3</w:t>
      </w:r>
      <w:r w:rsidR="00082321" w:rsidRPr="0097575C">
        <w:rPr>
          <w:rFonts w:ascii="Book Antiqua" w:hAnsi="Book Antiqua" w:cs="Arial"/>
          <w:sz w:val="24"/>
          <w:szCs w:val="24"/>
        </w:rPr>
        <w:t xml:space="preserve">). </w:t>
      </w:r>
      <w:r w:rsidR="0042184D" w:rsidRPr="0097575C">
        <w:rPr>
          <w:rFonts w:ascii="Book Antiqua" w:hAnsi="Book Antiqua" w:cs="Arial"/>
          <w:sz w:val="24"/>
          <w:szCs w:val="24"/>
        </w:rPr>
        <w:t>The p</w:t>
      </w:r>
      <w:r w:rsidR="00082321" w:rsidRPr="0097575C">
        <w:rPr>
          <w:rFonts w:ascii="Book Antiqua" w:hAnsi="Book Antiqua" w:cs="Arial"/>
          <w:sz w:val="24"/>
          <w:szCs w:val="24"/>
        </w:rPr>
        <w:t xml:space="preserve">rimary graft dysfunction rate was also </w:t>
      </w:r>
      <w:r w:rsidR="004548BD" w:rsidRPr="0097575C">
        <w:rPr>
          <w:rFonts w:ascii="Book Antiqua" w:hAnsi="Book Antiqua" w:cs="Arial"/>
          <w:sz w:val="24"/>
          <w:szCs w:val="24"/>
        </w:rPr>
        <w:t>significantly higher in recipients</w:t>
      </w:r>
      <w:r w:rsidR="00082321" w:rsidRPr="0097575C">
        <w:rPr>
          <w:rFonts w:ascii="Book Antiqua" w:hAnsi="Book Antiqua" w:cs="Arial"/>
          <w:sz w:val="24"/>
          <w:szCs w:val="24"/>
        </w:rPr>
        <w:t xml:space="preserve"> with </w:t>
      </w:r>
      <w:r w:rsidR="0042184D" w:rsidRPr="0097575C">
        <w:rPr>
          <w:rFonts w:ascii="Book Antiqua" w:hAnsi="Book Antiqua" w:cs="Arial"/>
          <w:sz w:val="24"/>
          <w:szCs w:val="24"/>
        </w:rPr>
        <w:t xml:space="preserve">an </w:t>
      </w:r>
      <w:r w:rsidR="004548BD" w:rsidRPr="0097575C">
        <w:rPr>
          <w:rFonts w:ascii="Book Antiqua" w:hAnsi="Book Antiqua" w:cs="Arial"/>
          <w:sz w:val="24"/>
          <w:szCs w:val="24"/>
        </w:rPr>
        <w:t>airplane transported</w:t>
      </w:r>
      <w:r w:rsidR="00082321" w:rsidRPr="0097575C">
        <w:rPr>
          <w:rFonts w:ascii="Book Antiqua" w:hAnsi="Book Antiqua" w:cs="Arial"/>
          <w:sz w:val="24"/>
          <w:szCs w:val="24"/>
        </w:rPr>
        <w:t xml:space="preserve"> liver than those with </w:t>
      </w:r>
      <w:r w:rsidR="0042184D" w:rsidRPr="0097575C">
        <w:rPr>
          <w:rFonts w:ascii="Book Antiqua" w:hAnsi="Book Antiqua" w:cs="Arial"/>
          <w:sz w:val="24"/>
          <w:szCs w:val="24"/>
        </w:rPr>
        <w:t xml:space="preserve">a </w:t>
      </w:r>
      <w:r w:rsidR="00082321" w:rsidRPr="0097575C">
        <w:rPr>
          <w:rFonts w:ascii="Book Antiqua" w:hAnsi="Book Antiqua" w:cs="Arial"/>
          <w:sz w:val="24"/>
          <w:szCs w:val="24"/>
        </w:rPr>
        <w:t>local liver (38</w:t>
      </w:r>
      <w:r w:rsidR="0068662B" w:rsidRPr="0097575C">
        <w:rPr>
          <w:rFonts w:ascii="Book Antiqua" w:hAnsi="Book Antiqua" w:cs="Arial"/>
          <w:sz w:val="24"/>
          <w:szCs w:val="24"/>
        </w:rPr>
        <w:t>.</w:t>
      </w:r>
      <w:r w:rsidR="00082321" w:rsidRPr="0097575C">
        <w:rPr>
          <w:rFonts w:ascii="Book Antiqua" w:hAnsi="Book Antiqua" w:cs="Arial"/>
          <w:sz w:val="24"/>
          <w:szCs w:val="24"/>
        </w:rPr>
        <w:t xml:space="preserve">5% </w:t>
      </w:r>
      <w:r w:rsidR="00082321" w:rsidRPr="0097575C">
        <w:rPr>
          <w:rFonts w:ascii="Book Antiqua" w:hAnsi="Book Antiqua" w:cs="Arial"/>
          <w:i/>
          <w:sz w:val="24"/>
          <w:szCs w:val="24"/>
        </w:rPr>
        <w:t>vs</w:t>
      </w:r>
      <w:r w:rsidR="00082321" w:rsidRPr="0097575C">
        <w:rPr>
          <w:rFonts w:ascii="Book Antiqua" w:hAnsi="Book Antiqua" w:cs="Arial"/>
          <w:sz w:val="24"/>
          <w:szCs w:val="24"/>
        </w:rPr>
        <w:t xml:space="preserve"> 4</w:t>
      </w:r>
      <w:r w:rsidR="0068662B" w:rsidRPr="0097575C">
        <w:rPr>
          <w:rFonts w:ascii="Book Antiqua" w:hAnsi="Book Antiqua" w:cs="Arial"/>
          <w:sz w:val="24"/>
          <w:szCs w:val="24"/>
        </w:rPr>
        <w:t>.</w:t>
      </w:r>
      <w:r w:rsidR="00082321" w:rsidRPr="0097575C">
        <w:rPr>
          <w:rFonts w:ascii="Book Antiqua" w:hAnsi="Book Antiqua" w:cs="Arial"/>
          <w:sz w:val="24"/>
          <w:szCs w:val="24"/>
        </w:rPr>
        <w:t xml:space="preserve">6%, </w:t>
      </w:r>
      <w:r w:rsidR="0097575C" w:rsidRPr="0097575C">
        <w:rPr>
          <w:rFonts w:ascii="Book Antiqua" w:hAnsi="Book Antiqua" w:cs="Arial"/>
          <w:i/>
          <w:sz w:val="24"/>
          <w:szCs w:val="24"/>
        </w:rPr>
        <w:t>P</w:t>
      </w:r>
      <w:r w:rsidR="0097575C" w:rsidRPr="0097575C">
        <w:rPr>
          <w:rFonts w:ascii="Book Antiqua" w:hAnsi="Book Antiqua" w:cs="Arial"/>
          <w:sz w:val="24"/>
          <w:szCs w:val="24"/>
        </w:rPr>
        <w:t xml:space="preserve"> </w:t>
      </w:r>
      <w:r w:rsidR="00082321" w:rsidRPr="0097575C">
        <w:rPr>
          <w:rFonts w:ascii="Book Antiqua" w:hAnsi="Book Antiqua" w:cs="Arial"/>
          <w:sz w:val="24"/>
          <w:szCs w:val="24"/>
        </w:rPr>
        <w:t>=</w:t>
      </w:r>
      <w:r w:rsidR="0097575C">
        <w:rPr>
          <w:rFonts w:ascii="Book Antiqua" w:hAnsi="Book Antiqua" w:cs="Arial" w:hint="eastAsia"/>
          <w:sz w:val="24"/>
          <w:szCs w:val="24"/>
          <w:lang w:eastAsia="zh-CN"/>
        </w:rPr>
        <w:t xml:space="preserve"> </w:t>
      </w:r>
      <w:r w:rsidR="00082321" w:rsidRPr="0097575C">
        <w:rPr>
          <w:rFonts w:ascii="Book Antiqua" w:hAnsi="Book Antiqua" w:cs="Arial"/>
          <w:sz w:val="24"/>
          <w:szCs w:val="24"/>
        </w:rPr>
        <w:t>0</w:t>
      </w:r>
      <w:r w:rsidR="0068662B" w:rsidRPr="0097575C">
        <w:rPr>
          <w:rFonts w:ascii="Book Antiqua" w:hAnsi="Book Antiqua" w:cs="Arial"/>
          <w:sz w:val="24"/>
          <w:szCs w:val="24"/>
        </w:rPr>
        <w:t>.</w:t>
      </w:r>
      <w:r w:rsidR="00082321" w:rsidRPr="0097575C">
        <w:rPr>
          <w:rFonts w:ascii="Book Antiqua" w:hAnsi="Book Antiqua" w:cs="Arial"/>
          <w:sz w:val="24"/>
          <w:szCs w:val="24"/>
        </w:rPr>
        <w:t>006)</w:t>
      </w:r>
      <w:r w:rsidR="00241E7E" w:rsidRPr="0097575C">
        <w:rPr>
          <w:rFonts w:ascii="Book Antiqua" w:hAnsi="Book Antiqua" w:cs="Arial"/>
          <w:sz w:val="24"/>
          <w:szCs w:val="24"/>
        </w:rPr>
        <w:t xml:space="preserve"> (</w:t>
      </w:r>
      <w:r w:rsidR="0097575C" w:rsidRPr="0097575C">
        <w:rPr>
          <w:rFonts w:ascii="Book Antiqua" w:hAnsi="Book Antiqua" w:cs="Arial"/>
          <w:sz w:val="24"/>
          <w:szCs w:val="24"/>
        </w:rPr>
        <w:t xml:space="preserve">Table </w:t>
      </w:r>
      <w:r w:rsidR="00525760" w:rsidRPr="0097575C">
        <w:rPr>
          <w:rFonts w:ascii="Book Antiqua" w:hAnsi="Book Antiqua" w:cs="Arial"/>
          <w:sz w:val="24"/>
          <w:szCs w:val="24"/>
        </w:rPr>
        <w:t>3</w:t>
      </w:r>
      <w:r w:rsidR="00241E7E" w:rsidRPr="0097575C">
        <w:rPr>
          <w:rFonts w:ascii="Book Antiqua" w:hAnsi="Book Antiqua" w:cs="Arial"/>
          <w:sz w:val="24"/>
          <w:szCs w:val="24"/>
        </w:rPr>
        <w:t>)</w:t>
      </w:r>
      <w:r w:rsidR="00082321" w:rsidRPr="0097575C">
        <w:rPr>
          <w:rFonts w:ascii="Book Antiqua" w:hAnsi="Book Antiqua" w:cs="Arial"/>
          <w:sz w:val="24"/>
          <w:szCs w:val="24"/>
        </w:rPr>
        <w:t>.</w:t>
      </w:r>
      <w:r w:rsidR="007C0468">
        <w:rPr>
          <w:rFonts w:ascii="Book Antiqua" w:hAnsi="Book Antiqua" w:cs="Arial"/>
          <w:sz w:val="24"/>
          <w:szCs w:val="24"/>
        </w:rPr>
        <w:t xml:space="preserve"> </w:t>
      </w:r>
    </w:p>
    <w:p w14:paraId="0E746191" w14:textId="3DE73CA4" w:rsidR="005067CE" w:rsidRDefault="000607F1" w:rsidP="005C28AD">
      <w:pPr>
        <w:spacing w:after="0" w:line="360" w:lineRule="auto"/>
        <w:ind w:firstLineChars="150" w:firstLine="360"/>
        <w:jc w:val="both"/>
        <w:rPr>
          <w:rFonts w:ascii="Book Antiqua" w:hAnsi="Book Antiqua" w:cs="Arial"/>
          <w:sz w:val="24"/>
          <w:szCs w:val="24"/>
          <w:lang w:eastAsia="zh-CN"/>
        </w:rPr>
      </w:pPr>
      <w:r w:rsidRPr="0097575C">
        <w:rPr>
          <w:rFonts w:ascii="Book Antiqua" w:hAnsi="Book Antiqua" w:cs="Arial"/>
          <w:sz w:val="24"/>
          <w:szCs w:val="24"/>
        </w:rPr>
        <w:t>Analysis of survival s</w:t>
      </w:r>
      <w:r w:rsidR="0093412B" w:rsidRPr="0097575C">
        <w:rPr>
          <w:rFonts w:ascii="Book Antiqua" w:hAnsi="Book Antiqua" w:cs="Arial"/>
          <w:sz w:val="24"/>
          <w:szCs w:val="24"/>
        </w:rPr>
        <w:t>tratified by CIT</w:t>
      </w:r>
      <w:r w:rsidR="00033C24" w:rsidRPr="0097575C">
        <w:rPr>
          <w:rFonts w:ascii="Book Antiqua" w:hAnsi="Book Antiqua" w:cs="Arial"/>
          <w:sz w:val="24"/>
          <w:szCs w:val="24"/>
        </w:rPr>
        <w:t xml:space="preserve"> (CIT ≥</w:t>
      </w:r>
      <w:r w:rsidR="0097575C">
        <w:rPr>
          <w:rFonts w:ascii="Book Antiqua" w:hAnsi="Book Antiqua" w:cs="Arial" w:hint="eastAsia"/>
          <w:sz w:val="24"/>
          <w:szCs w:val="24"/>
          <w:lang w:eastAsia="zh-CN"/>
        </w:rPr>
        <w:t xml:space="preserve"> </w:t>
      </w:r>
      <w:r w:rsidR="00033C24" w:rsidRPr="0097575C">
        <w:rPr>
          <w:rFonts w:ascii="Book Antiqua" w:hAnsi="Book Antiqua" w:cs="Arial"/>
          <w:sz w:val="24"/>
          <w:szCs w:val="24"/>
        </w:rPr>
        <w:t xml:space="preserve">12 </w:t>
      </w:r>
      <w:r w:rsidR="0097575C">
        <w:rPr>
          <w:rFonts w:ascii="Book Antiqua" w:hAnsi="Book Antiqua" w:cs="Arial" w:hint="eastAsia"/>
          <w:sz w:val="24"/>
          <w:szCs w:val="24"/>
          <w:lang w:eastAsia="zh-CN"/>
        </w:rPr>
        <w:t>h</w:t>
      </w:r>
      <w:r w:rsidR="005B39EE" w:rsidRPr="0097575C">
        <w:rPr>
          <w:rFonts w:ascii="Book Antiqua" w:hAnsi="Book Antiqua" w:cs="Arial"/>
          <w:sz w:val="24"/>
          <w:szCs w:val="24"/>
        </w:rPr>
        <w:t>,</w:t>
      </w:r>
      <w:r w:rsidR="00033C24" w:rsidRPr="0097575C">
        <w:rPr>
          <w:rFonts w:ascii="Book Antiqua" w:hAnsi="Book Antiqua" w:cs="Arial"/>
          <w:sz w:val="24"/>
          <w:szCs w:val="24"/>
        </w:rPr>
        <w:t xml:space="preserve"> CIT &lt; 12 </w:t>
      </w:r>
      <w:r w:rsidR="0097575C">
        <w:rPr>
          <w:rFonts w:ascii="Book Antiqua" w:hAnsi="Book Antiqua" w:cs="Arial" w:hint="eastAsia"/>
          <w:sz w:val="24"/>
          <w:szCs w:val="24"/>
          <w:lang w:eastAsia="zh-CN"/>
        </w:rPr>
        <w:t>h</w:t>
      </w:r>
      <w:r w:rsidR="00033C24" w:rsidRPr="0097575C">
        <w:rPr>
          <w:rFonts w:ascii="Book Antiqua" w:hAnsi="Book Antiqua" w:cs="Arial"/>
          <w:sz w:val="24"/>
          <w:szCs w:val="24"/>
        </w:rPr>
        <w:t>) found</w:t>
      </w:r>
      <w:r w:rsidRPr="0097575C">
        <w:rPr>
          <w:rFonts w:ascii="Book Antiqua" w:hAnsi="Book Antiqua" w:cs="Arial"/>
          <w:sz w:val="24"/>
          <w:szCs w:val="24"/>
        </w:rPr>
        <w:t xml:space="preserve"> that</w:t>
      </w:r>
      <w:r w:rsidR="0093412B" w:rsidRPr="0097575C">
        <w:rPr>
          <w:rFonts w:ascii="Book Antiqua" w:hAnsi="Book Antiqua" w:cs="Arial"/>
          <w:sz w:val="24"/>
          <w:szCs w:val="24"/>
        </w:rPr>
        <w:t xml:space="preserve"> a</w:t>
      </w:r>
      <w:r w:rsidR="008326F9" w:rsidRPr="0097575C">
        <w:rPr>
          <w:rFonts w:ascii="Book Antiqua" w:hAnsi="Book Antiqua" w:cs="Arial"/>
          <w:sz w:val="24"/>
          <w:szCs w:val="24"/>
        </w:rPr>
        <w:t>irplane donor</w:t>
      </w:r>
      <w:r w:rsidRPr="0097575C">
        <w:rPr>
          <w:rFonts w:ascii="Book Antiqua" w:hAnsi="Book Antiqua" w:cs="Arial"/>
          <w:sz w:val="24"/>
          <w:szCs w:val="24"/>
        </w:rPr>
        <w:t xml:space="preserve"> liver</w:t>
      </w:r>
      <w:r w:rsidR="008326F9" w:rsidRPr="0097575C">
        <w:rPr>
          <w:rFonts w:ascii="Book Antiqua" w:hAnsi="Book Antiqua" w:cs="Arial"/>
          <w:sz w:val="24"/>
          <w:szCs w:val="24"/>
        </w:rPr>
        <w:t xml:space="preserve"> transport was significantly associated with decreased graft survival </w:t>
      </w:r>
      <w:r w:rsidRPr="0097575C">
        <w:rPr>
          <w:rFonts w:ascii="Book Antiqua" w:hAnsi="Book Antiqua" w:cs="Arial"/>
          <w:sz w:val="24"/>
          <w:szCs w:val="24"/>
        </w:rPr>
        <w:t>in</w:t>
      </w:r>
      <w:r w:rsidR="008326F9" w:rsidRPr="0097575C">
        <w:rPr>
          <w:rFonts w:ascii="Book Antiqua" w:hAnsi="Book Antiqua" w:cs="Arial"/>
          <w:sz w:val="24"/>
          <w:szCs w:val="24"/>
        </w:rPr>
        <w:t xml:space="preserve"> </w:t>
      </w:r>
      <w:r w:rsidR="00033C24" w:rsidRPr="0097575C">
        <w:rPr>
          <w:rFonts w:ascii="Book Antiqua" w:hAnsi="Book Antiqua" w:cs="Arial"/>
          <w:sz w:val="24"/>
          <w:szCs w:val="24"/>
        </w:rPr>
        <w:t xml:space="preserve">both </w:t>
      </w:r>
      <w:r w:rsidR="005B39EE" w:rsidRPr="0097575C">
        <w:rPr>
          <w:rFonts w:ascii="Book Antiqua" w:hAnsi="Book Antiqua" w:cs="Arial"/>
          <w:sz w:val="24"/>
          <w:szCs w:val="24"/>
        </w:rPr>
        <w:t>groups</w:t>
      </w:r>
      <w:r w:rsidR="008326F9" w:rsidRPr="0097575C">
        <w:rPr>
          <w:rFonts w:ascii="Book Antiqua" w:hAnsi="Book Antiqua" w:cs="Arial"/>
          <w:sz w:val="24"/>
          <w:szCs w:val="24"/>
        </w:rPr>
        <w:t xml:space="preserve"> (</w:t>
      </w:r>
      <w:r w:rsidR="0097575C" w:rsidRPr="0097575C">
        <w:rPr>
          <w:rFonts w:ascii="Book Antiqua" w:hAnsi="Book Antiqua" w:cs="Arial"/>
          <w:i/>
          <w:sz w:val="24"/>
          <w:szCs w:val="24"/>
        </w:rPr>
        <w:t>P</w:t>
      </w:r>
      <w:r w:rsidR="0097575C" w:rsidRPr="0097575C">
        <w:rPr>
          <w:rFonts w:ascii="Book Antiqua" w:hAnsi="Book Antiqua" w:cs="Arial"/>
          <w:sz w:val="24"/>
          <w:szCs w:val="24"/>
        </w:rPr>
        <w:t xml:space="preserve"> </w:t>
      </w:r>
      <w:r w:rsidR="008326F9" w:rsidRPr="0097575C">
        <w:rPr>
          <w:rFonts w:ascii="Book Antiqua" w:hAnsi="Book Antiqua" w:cs="Arial"/>
          <w:sz w:val="24"/>
          <w:szCs w:val="24"/>
        </w:rPr>
        <w:t>=</w:t>
      </w:r>
      <w:r w:rsidR="0097575C">
        <w:rPr>
          <w:rFonts w:ascii="Book Antiqua" w:hAnsi="Book Antiqua" w:cs="Arial" w:hint="eastAsia"/>
          <w:sz w:val="24"/>
          <w:szCs w:val="24"/>
          <w:lang w:eastAsia="zh-CN"/>
        </w:rPr>
        <w:t xml:space="preserve"> </w:t>
      </w:r>
      <w:r w:rsidR="008326F9" w:rsidRPr="0097575C">
        <w:rPr>
          <w:rFonts w:ascii="Book Antiqua" w:hAnsi="Book Antiqua" w:cs="Arial"/>
          <w:sz w:val="24"/>
          <w:szCs w:val="24"/>
        </w:rPr>
        <w:t>0</w:t>
      </w:r>
      <w:r w:rsidR="0068662B" w:rsidRPr="0097575C">
        <w:rPr>
          <w:rFonts w:ascii="Book Antiqua" w:hAnsi="Book Antiqua" w:cs="Arial"/>
          <w:sz w:val="24"/>
          <w:szCs w:val="24"/>
        </w:rPr>
        <w:t>.</w:t>
      </w:r>
      <w:r w:rsidR="008326F9" w:rsidRPr="0097575C">
        <w:rPr>
          <w:rFonts w:ascii="Book Antiqua" w:hAnsi="Book Antiqua" w:cs="Arial"/>
          <w:sz w:val="24"/>
          <w:szCs w:val="24"/>
        </w:rPr>
        <w:t>03</w:t>
      </w:r>
      <w:r w:rsidR="00710376" w:rsidRPr="0097575C">
        <w:rPr>
          <w:rFonts w:ascii="Book Antiqua" w:hAnsi="Book Antiqua" w:cs="Arial"/>
          <w:sz w:val="24"/>
          <w:szCs w:val="24"/>
        </w:rPr>
        <w:t>2</w:t>
      </w:r>
      <w:r w:rsidR="008326F9" w:rsidRPr="0097575C">
        <w:rPr>
          <w:rFonts w:ascii="Book Antiqua" w:hAnsi="Book Antiqua" w:cs="Arial"/>
          <w:sz w:val="24"/>
          <w:szCs w:val="24"/>
        </w:rPr>
        <w:t xml:space="preserve"> and </w:t>
      </w:r>
      <w:r w:rsidR="0097575C" w:rsidRPr="0097575C">
        <w:rPr>
          <w:rFonts w:ascii="Book Antiqua" w:hAnsi="Book Antiqua" w:cs="Arial"/>
          <w:i/>
          <w:sz w:val="24"/>
          <w:szCs w:val="24"/>
        </w:rPr>
        <w:t>P</w:t>
      </w:r>
      <w:r w:rsidR="0097575C" w:rsidRPr="0097575C">
        <w:rPr>
          <w:rFonts w:ascii="Book Antiqua" w:hAnsi="Book Antiqua" w:cs="Arial"/>
          <w:sz w:val="24"/>
          <w:szCs w:val="24"/>
        </w:rPr>
        <w:t xml:space="preserve"> </w:t>
      </w:r>
      <w:r w:rsidR="008326F9" w:rsidRPr="0097575C">
        <w:rPr>
          <w:rFonts w:ascii="Book Antiqua" w:hAnsi="Book Antiqua" w:cs="Arial"/>
          <w:sz w:val="24"/>
          <w:szCs w:val="24"/>
        </w:rPr>
        <w:t>=</w:t>
      </w:r>
      <w:r w:rsidR="0097575C">
        <w:rPr>
          <w:rFonts w:ascii="Book Antiqua" w:hAnsi="Book Antiqua" w:cs="Arial" w:hint="eastAsia"/>
          <w:sz w:val="24"/>
          <w:szCs w:val="24"/>
          <w:lang w:eastAsia="zh-CN"/>
        </w:rPr>
        <w:t xml:space="preserve"> </w:t>
      </w:r>
      <w:r w:rsidR="008326F9" w:rsidRPr="0097575C">
        <w:rPr>
          <w:rFonts w:ascii="Book Antiqua" w:hAnsi="Book Antiqua" w:cs="Arial"/>
          <w:sz w:val="24"/>
          <w:szCs w:val="24"/>
        </w:rPr>
        <w:t>0</w:t>
      </w:r>
      <w:r w:rsidR="0068662B" w:rsidRPr="0097575C">
        <w:rPr>
          <w:rFonts w:ascii="Book Antiqua" w:hAnsi="Book Antiqua" w:cs="Arial"/>
          <w:sz w:val="24"/>
          <w:szCs w:val="24"/>
        </w:rPr>
        <w:t>.</w:t>
      </w:r>
      <w:r w:rsidR="008326F9" w:rsidRPr="0097575C">
        <w:rPr>
          <w:rFonts w:ascii="Book Antiqua" w:hAnsi="Book Antiqua" w:cs="Arial"/>
          <w:sz w:val="24"/>
          <w:szCs w:val="24"/>
        </w:rPr>
        <w:t>00</w:t>
      </w:r>
      <w:r w:rsidR="00D00906" w:rsidRPr="0097575C">
        <w:rPr>
          <w:rFonts w:ascii="Book Antiqua" w:hAnsi="Book Antiqua" w:cs="Arial"/>
          <w:sz w:val="24"/>
          <w:szCs w:val="24"/>
        </w:rPr>
        <w:t>4</w:t>
      </w:r>
      <w:r w:rsidR="008326F9" w:rsidRPr="0097575C">
        <w:rPr>
          <w:rFonts w:ascii="Book Antiqua" w:hAnsi="Book Antiqua" w:cs="Arial"/>
          <w:sz w:val="24"/>
          <w:szCs w:val="24"/>
        </w:rPr>
        <w:t xml:space="preserve"> respectively)</w:t>
      </w:r>
      <w:r w:rsidR="00E02638" w:rsidRPr="0097575C">
        <w:rPr>
          <w:rFonts w:ascii="Book Antiqua" w:hAnsi="Book Antiqua" w:cs="Arial"/>
          <w:sz w:val="24"/>
          <w:szCs w:val="24"/>
        </w:rPr>
        <w:t xml:space="preserve"> (</w:t>
      </w:r>
      <w:r w:rsidR="0097575C" w:rsidRPr="0097575C">
        <w:rPr>
          <w:rFonts w:ascii="Book Antiqua" w:hAnsi="Book Antiqua" w:cs="Arial"/>
          <w:sz w:val="24"/>
          <w:szCs w:val="24"/>
        </w:rPr>
        <w:t xml:space="preserve">Figure </w:t>
      </w:r>
      <w:r w:rsidR="006805DF" w:rsidRPr="0097575C">
        <w:rPr>
          <w:rFonts w:ascii="Book Antiqua" w:hAnsi="Book Antiqua" w:cs="Arial"/>
          <w:sz w:val="24"/>
          <w:szCs w:val="24"/>
        </w:rPr>
        <w:t>4</w:t>
      </w:r>
      <w:r w:rsidR="00E02638" w:rsidRPr="0097575C">
        <w:rPr>
          <w:rFonts w:ascii="Book Antiqua" w:hAnsi="Book Antiqua" w:cs="Arial"/>
          <w:sz w:val="24"/>
          <w:szCs w:val="24"/>
        </w:rPr>
        <w:t>)</w:t>
      </w:r>
      <w:r w:rsidR="008326F9" w:rsidRPr="0097575C">
        <w:rPr>
          <w:rFonts w:ascii="Book Antiqua" w:hAnsi="Book Antiqua" w:cs="Arial"/>
          <w:sz w:val="24"/>
          <w:szCs w:val="24"/>
        </w:rPr>
        <w:t xml:space="preserve">. </w:t>
      </w:r>
      <w:r w:rsidR="00AB4204" w:rsidRPr="0097575C">
        <w:rPr>
          <w:rFonts w:ascii="Book Antiqua" w:hAnsi="Book Antiqua" w:cs="Arial"/>
          <w:sz w:val="24"/>
          <w:szCs w:val="24"/>
        </w:rPr>
        <w:t>S</w:t>
      </w:r>
      <w:r w:rsidRPr="0097575C">
        <w:rPr>
          <w:rFonts w:ascii="Book Antiqua" w:hAnsi="Book Antiqua" w:cs="Arial"/>
          <w:sz w:val="24"/>
          <w:szCs w:val="24"/>
        </w:rPr>
        <w:t xml:space="preserve">tratification </w:t>
      </w:r>
      <w:r w:rsidR="008326F9" w:rsidRPr="0097575C">
        <w:rPr>
          <w:rFonts w:ascii="Book Antiqua" w:hAnsi="Book Antiqua" w:cs="Arial"/>
          <w:sz w:val="24"/>
          <w:szCs w:val="24"/>
        </w:rPr>
        <w:t xml:space="preserve">by </w:t>
      </w:r>
      <w:r w:rsidRPr="0097575C">
        <w:rPr>
          <w:rFonts w:ascii="Book Antiqua" w:hAnsi="Book Antiqua" w:cs="Arial"/>
          <w:sz w:val="24"/>
          <w:szCs w:val="24"/>
        </w:rPr>
        <w:t>cause of liver failure found a</w:t>
      </w:r>
      <w:r w:rsidR="008326F9" w:rsidRPr="0097575C">
        <w:rPr>
          <w:rFonts w:ascii="Book Antiqua" w:hAnsi="Book Antiqua" w:cs="Arial"/>
          <w:sz w:val="24"/>
          <w:szCs w:val="24"/>
        </w:rPr>
        <w:t xml:space="preserve"> significant </w:t>
      </w:r>
      <w:r w:rsidR="00E51967" w:rsidRPr="0097575C">
        <w:rPr>
          <w:rFonts w:ascii="Book Antiqua" w:hAnsi="Book Antiqua" w:cs="Arial"/>
          <w:sz w:val="24"/>
          <w:szCs w:val="24"/>
        </w:rPr>
        <w:t xml:space="preserve">reduction of graft survival for airplane transported </w:t>
      </w:r>
      <w:r w:rsidR="00350946" w:rsidRPr="0097575C">
        <w:rPr>
          <w:rFonts w:ascii="Book Antiqua" w:hAnsi="Book Antiqua" w:cs="Arial"/>
          <w:sz w:val="24"/>
          <w:szCs w:val="24"/>
        </w:rPr>
        <w:t>livers</w:t>
      </w:r>
      <w:r w:rsidR="008326F9" w:rsidRPr="0097575C">
        <w:rPr>
          <w:rFonts w:ascii="Book Antiqua" w:hAnsi="Book Antiqua" w:cs="Arial"/>
          <w:sz w:val="24"/>
          <w:szCs w:val="24"/>
        </w:rPr>
        <w:t xml:space="preserve"> in recipients with chronic liver disease (</w:t>
      </w:r>
      <w:r w:rsidR="0097575C" w:rsidRPr="0097575C">
        <w:rPr>
          <w:rFonts w:ascii="Book Antiqua" w:hAnsi="Book Antiqua" w:cs="Arial"/>
          <w:i/>
          <w:sz w:val="24"/>
          <w:szCs w:val="24"/>
        </w:rPr>
        <w:t>P</w:t>
      </w:r>
      <w:r w:rsidR="0097575C" w:rsidRPr="0097575C">
        <w:rPr>
          <w:rFonts w:ascii="Book Antiqua" w:hAnsi="Book Antiqua" w:cs="Arial"/>
          <w:sz w:val="24"/>
          <w:szCs w:val="24"/>
        </w:rPr>
        <w:t xml:space="preserve"> </w:t>
      </w:r>
      <w:r w:rsidR="008326F9" w:rsidRPr="0097575C">
        <w:rPr>
          <w:rFonts w:ascii="Book Antiqua" w:hAnsi="Book Antiqua" w:cs="Arial"/>
          <w:sz w:val="24"/>
          <w:szCs w:val="24"/>
        </w:rPr>
        <w:t>=</w:t>
      </w:r>
      <w:r w:rsidR="0097575C">
        <w:rPr>
          <w:rFonts w:ascii="Book Antiqua" w:hAnsi="Book Antiqua" w:cs="Arial" w:hint="eastAsia"/>
          <w:sz w:val="24"/>
          <w:szCs w:val="24"/>
          <w:lang w:eastAsia="zh-CN"/>
        </w:rPr>
        <w:t xml:space="preserve"> </w:t>
      </w:r>
      <w:r w:rsidR="008326F9" w:rsidRPr="0097575C">
        <w:rPr>
          <w:rFonts w:ascii="Book Antiqua" w:hAnsi="Book Antiqua" w:cs="Arial"/>
          <w:sz w:val="24"/>
          <w:szCs w:val="24"/>
        </w:rPr>
        <w:t>0</w:t>
      </w:r>
      <w:r w:rsidR="0068662B" w:rsidRPr="0097575C">
        <w:rPr>
          <w:rFonts w:ascii="Book Antiqua" w:hAnsi="Book Antiqua" w:cs="Arial"/>
          <w:sz w:val="24"/>
          <w:szCs w:val="24"/>
        </w:rPr>
        <w:t>.</w:t>
      </w:r>
      <w:r w:rsidR="008326F9" w:rsidRPr="0097575C">
        <w:rPr>
          <w:rFonts w:ascii="Book Antiqua" w:hAnsi="Book Antiqua" w:cs="Arial"/>
          <w:sz w:val="24"/>
          <w:szCs w:val="24"/>
        </w:rPr>
        <w:t>00</w:t>
      </w:r>
      <w:r w:rsidR="00D00906" w:rsidRPr="0097575C">
        <w:rPr>
          <w:rFonts w:ascii="Book Antiqua" w:hAnsi="Book Antiqua" w:cs="Arial"/>
          <w:sz w:val="24"/>
          <w:szCs w:val="24"/>
        </w:rPr>
        <w:t>2</w:t>
      </w:r>
      <w:r w:rsidR="008326F9" w:rsidRPr="0097575C">
        <w:rPr>
          <w:rFonts w:ascii="Book Antiqua" w:hAnsi="Book Antiqua" w:cs="Arial"/>
          <w:sz w:val="24"/>
          <w:szCs w:val="24"/>
        </w:rPr>
        <w:t>) but not for recipients with acute liver failure (</w:t>
      </w:r>
      <w:r w:rsidR="0097575C" w:rsidRPr="0097575C">
        <w:rPr>
          <w:rFonts w:ascii="Book Antiqua" w:hAnsi="Book Antiqua" w:cs="Arial"/>
          <w:i/>
          <w:sz w:val="24"/>
          <w:szCs w:val="24"/>
        </w:rPr>
        <w:t>P</w:t>
      </w:r>
      <w:r w:rsidR="0097575C" w:rsidRPr="0097575C">
        <w:rPr>
          <w:rFonts w:ascii="Book Antiqua" w:hAnsi="Book Antiqua" w:cs="Arial"/>
          <w:sz w:val="24"/>
          <w:szCs w:val="24"/>
        </w:rPr>
        <w:t xml:space="preserve"> </w:t>
      </w:r>
      <w:r w:rsidR="008326F9" w:rsidRPr="0097575C">
        <w:rPr>
          <w:rFonts w:ascii="Book Antiqua" w:hAnsi="Book Antiqua" w:cs="Arial"/>
          <w:sz w:val="24"/>
          <w:szCs w:val="24"/>
        </w:rPr>
        <w:t>=</w:t>
      </w:r>
      <w:r w:rsidR="0097575C">
        <w:rPr>
          <w:rFonts w:ascii="Book Antiqua" w:hAnsi="Book Antiqua" w:cs="Arial" w:hint="eastAsia"/>
          <w:sz w:val="24"/>
          <w:szCs w:val="24"/>
          <w:lang w:eastAsia="zh-CN"/>
        </w:rPr>
        <w:t xml:space="preserve"> </w:t>
      </w:r>
      <w:r w:rsidR="008326F9" w:rsidRPr="0097575C">
        <w:rPr>
          <w:rFonts w:ascii="Book Antiqua" w:hAnsi="Book Antiqua" w:cs="Arial"/>
          <w:sz w:val="24"/>
          <w:szCs w:val="24"/>
        </w:rPr>
        <w:t>0</w:t>
      </w:r>
      <w:r w:rsidR="0068662B" w:rsidRPr="0097575C">
        <w:rPr>
          <w:rFonts w:ascii="Book Antiqua" w:hAnsi="Book Antiqua" w:cs="Arial"/>
          <w:sz w:val="24"/>
          <w:szCs w:val="24"/>
        </w:rPr>
        <w:t>.</w:t>
      </w:r>
      <w:r w:rsidR="008326F9" w:rsidRPr="0097575C">
        <w:rPr>
          <w:rFonts w:ascii="Book Antiqua" w:hAnsi="Book Antiqua" w:cs="Arial"/>
          <w:sz w:val="24"/>
          <w:szCs w:val="24"/>
        </w:rPr>
        <w:t>243)</w:t>
      </w:r>
      <w:r w:rsidR="00E02638" w:rsidRPr="0097575C">
        <w:rPr>
          <w:rFonts w:ascii="Book Antiqua" w:hAnsi="Book Antiqua" w:cs="Arial"/>
          <w:sz w:val="24"/>
          <w:szCs w:val="24"/>
        </w:rPr>
        <w:t xml:space="preserve"> (</w:t>
      </w:r>
      <w:r w:rsidR="0097575C" w:rsidRPr="0097575C">
        <w:rPr>
          <w:rFonts w:ascii="Book Antiqua" w:hAnsi="Book Antiqua" w:cs="Arial"/>
          <w:sz w:val="24"/>
          <w:szCs w:val="24"/>
        </w:rPr>
        <w:t xml:space="preserve">Figure </w:t>
      </w:r>
      <w:r w:rsidR="006805DF" w:rsidRPr="0097575C">
        <w:rPr>
          <w:rFonts w:ascii="Book Antiqua" w:hAnsi="Book Antiqua" w:cs="Arial"/>
          <w:sz w:val="24"/>
          <w:szCs w:val="24"/>
        </w:rPr>
        <w:t>4</w:t>
      </w:r>
      <w:r w:rsidR="00E02638" w:rsidRPr="0097575C">
        <w:rPr>
          <w:rFonts w:ascii="Book Antiqua" w:hAnsi="Book Antiqua" w:cs="Arial"/>
          <w:sz w:val="24"/>
          <w:szCs w:val="24"/>
        </w:rPr>
        <w:t>)</w:t>
      </w:r>
      <w:r w:rsidR="008326F9" w:rsidRPr="0097575C">
        <w:rPr>
          <w:rFonts w:ascii="Book Antiqua" w:hAnsi="Book Antiqua" w:cs="Arial"/>
          <w:sz w:val="24"/>
          <w:szCs w:val="24"/>
        </w:rPr>
        <w:t xml:space="preserve">. The non-significant difference </w:t>
      </w:r>
      <w:r w:rsidR="00350946" w:rsidRPr="0097575C">
        <w:rPr>
          <w:rFonts w:ascii="Book Antiqua" w:hAnsi="Book Antiqua" w:cs="Arial"/>
          <w:sz w:val="24"/>
          <w:szCs w:val="24"/>
        </w:rPr>
        <w:t xml:space="preserve">for acute liver failure </w:t>
      </w:r>
      <w:r w:rsidR="008326F9" w:rsidRPr="0097575C">
        <w:rPr>
          <w:rFonts w:ascii="Book Antiqua" w:hAnsi="Book Antiqua" w:cs="Arial"/>
          <w:sz w:val="24"/>
          <w:szCs w:val="24"/>
        </w:rPr>
        <w:t>was possibly due to small number</w:t>
      </w:r>
      <w:r w:rsidR="00350946" w:rsidRPr="0097575C">
        <w:rPr>
          <w:rFonts w:ascii="Book Antiqua" w:hAnsi="Book Antiqua" w:cs="Arial"/>
          <w:sz w:val="24"/>
          <w:szCs w:val="24"/>
        </w:rPr>
        <w:t>s</w:t>
      </w:r>
      <w:r w:rsidR="008326F9" w:rsidRPr="0097575C">
        <w:rPr>
          <w:rFonts w:ascii="Book Antiqua" w:hAnsi="Book Antiqua" w:cs="Arial"/>
          <w:sz w:val="24"/>
          <w:szCs w:val="24"/>
        </w:rPr>
        <w:t xml:space="preserve"> (</w:t>
      </w:r>
      <w:r w:rsidR="008326F9" w:rsidRPr="0097575C">
        <w:rPr>
          <w:rFonts w:ascii="Book Antiqua" w:hAnsi="Book Antiqua" w:cs="Arial"/>
          <w:i/>
          <w:sz w:val="24"/>
          <w:szCs w:val="24"/>
        </w:rPr>
        <w:t>n</w:t>
      </w:r>
      <w:r w:rsidR="0097575C">
        <w:rPr>
          <w:rFonts w:ascii="Book Antiqua" w:hAnsi="Book Antiqua" w:cs="Arial" w:hint="eastAsia"/>
          <w:sz w:val="24"/>
          <w:szCs w:val="24"/>
          <w:lang w:eastAsia="zh-CN"/>
        </w:rPr>
        <w:t xml:space="preserve"> </w:t>
      </w:r>
      <w:r w:rsidR="008326F9" w:rsidRPr="0097575C">
        <w:rPr>
          <w:rFonts w:ascii="Book Antiqua" w:hAnsi="Book Antiqua" w:cs="Arial"/>
          <w:sz w:val="24"/>
          <w:szCs w:val="24"/>
        </w:rPr>
        <w:t>=</w:t>
      </w:r>
      <w:r w:rsidR="0097575C">
        <w:rPr>
          <w:rFonts w:ascii="Book Antiqua" w:hAnsi="Book Antiqua" w:cs="Arial" w:hint="eastAsia"/>
          <w:sz w:val="24"/>
          <w:szCs w:val="24"/>
          <w:lang w:eastAsia="zh-CN"/>
        </w:rPr>
        <w:t xml:space="preserve"> </w:t>
      </w:r>
      <w:r w:rsidR="002C7C75" w:rsidRPr="0097575C">
        <w:rPr>
          <w:rFonts w:ascii="Book Antiqua" w:hAnsi="Book Antiqua" w:cs="Arial"/>
          <w:sz w:val="24"/>
          <w:szCs w:val="24"/>
        </w:rPr>
        <w:t>20</w:t>
      </w:r>
      <w:r w:rsidR="008326F9" w:rsidRPr="0097575C">
        <w:rPr>
          <w:rFonts w:ascii="Book Antiqua" w:hAnsi="Book Antiqua" w:cs="Arial"/>
          <w:sz w:val="24"/>
          <w:szCs w:val="24"/>
        </w:rPr>
        <w:t xml:space="preserve">) and lack of statistical power. </w:t>
      </w:r>
      <w:r w:rsidR="00AB4204" w:rsidRPr="0097575C">
        <w:rPr>
          <w:rFonts w:ascii="Book Antiqua" w:hAnsi="Book Antiqua" w:cs="Arial"/>
          <w:sz w:val="24"/>
          <w:szCs w:val="24"/>
        </w:rPr>
        <w:t>For those patients transplanted for chronic liver disease, further stratification</w:t>
      </w:r>
      <w:r w:rsidR="00C51F4E" w:rsidRPr="0097575C">
        <w:rPr>
          <w:rFonts w:ascii="Book Antiqua" w:hAnsi="Book Antiqua" w:cs="Arial"/>
          <w:sz w:val="24"/>
          <w:szCs w:val="24"/>
        </w:rPr>
        <w:t xml:space="preserve"> analysis by MELD score (MELD</w:t>
      </w:r>
      <w:r w:rsidR="0097575C">
        <w:rPr>
          <w:rFonts w:ascii="Book Antiqua" w:hAnsi="Book Antiqua" w:cs="Arial" w:hint="eastAsia"/>
          <w:sz w:val="24"/>
          <w:szCs w:val="24"/>
          <w:lang w:eastAsia="zh-CN"/>
        </w:rPr>
        <w:t xml:space="preserve"> </w:t>
      </w:r>
      <w:r w:rsidR="00C51F4E" w:rsidRPr="0097575C">
        <w:rPr>
          <w:rFonts w:ascii="Book Antiqua" w:hAnsi="Book Antiqua" w:cs="Arial"/>
          <w:sz w:val="24"/>
          <w:szCs w:val="24"/>
        </w:rPr>
        <w:t>≥</w:t>
      </w:r>
      <w:r w:rsidR="0097575C">
        <w:rPr>
          <w:rFonts w:ascii="Book Antiqua" w:hAnsi="Book Antiqua" w:cs="Arial" w:hint="eastAsia"/>
          <w:sz w:val="24"/>
          <w:szCs w:val="24"/>
          <w:lang w:eastAsia="zh-CN"/>
        </w:rPr>
        <w:t xml:space="preserve"> </w:t>
      </w:r>
      <w:r w:rsidR="00C51F4E" w:rsidRPr="0097575C">
        <w:rPr>
          <w:rFonts w:ascii="Book Antiqua" w:hAnsi="Book Antiqua" w:cs="Arial"/>
          <w:sz w:val="24"/>
          <w:szCs w:val="24"/>
        </w:rPr>
        <w:t>20, MELD</w:t>
      </w:r>
      <w:r w:rsidR="0097575C">
        <w:rPr>
          <w:rFonts w:ascii="Book Antiqua" w:hAnsi="Book Antiqua" w:cs="Arial" w:hint="eastAsia"/>
          <w:sz w:val="24"/>
          <w:szCs w:val="24"/>
          <w:lang w:eastAsia="zh-CN"/>
        </w:rPr>
        <w:t xml:space="preserve"> </w:t>
      </w:r>
      <w:r w:rsidR="00C51F4E" w:rsidRPr="0097575C">
        <w:rPr>
          <w:rFonts w:ascii="Book Antiqua" w:hAnsi="Book Antiqua" w:cs="Arial"/>
          <w:sz w:val="24"/>
          <w:szCs w:val="24"/>
        </w:rPr>
        <w:t>&lt;</w:t>
      </w:r>
      <w:r w:rsidR="0097575C">
        <w:rPr>
          <w:rFonts w:ascii="Book Antiqua" w:hAnsi="Book Antiqua" w:cs="Arial" w:hint="eastAsia"/>
          <w:sz w:val="24"/>
          <w:szCs w:val="24"/>
          <w:lang w:eastAsia="zh-CN"/>
        </w:rPr>
        <w:t xml:space="preserve"> </w:t>
      </w:r>
      <w:r w:rsidR="00C51F4E" w:rsidRPr="0097575C">
        <w:rPr>
          <w:rFonts w:ascii="Book Antiqua" w:hAnsi="Book Antiqua" w:cs="Arial"/>
          <w:sz w:val="24"/>
          <w:szCs w:val="24"/>
        </w:rPr>
        <w:t>20</w:t>
      </w:r>
      <w:r w:rsidR="00AB4204" w:rsidRPr="0097575C">
        <w:rPr>
          <w:rFonts w:ascii="Book Antiqua" w:hAnsi="Book Antiqua" w:cs="Arial"/>
          <w:sz w:val="24"/>
          <w:szCs w:val="24"/>
        </w:rPr>
        <w:t xml:space="preserve">) found </w:t>
      </w:r>
      <w:r w:rsidR="00195366" w:rsidRPr="0097575C">
        <w:rPr>
          <w:rFonts w:ascii="Book Antiqua" w:hAnsi="Book Antiqua" w:cs="Arial"/>
          <w:sz w:val="24"/>
          <w:szCs w:val="24"/>
        </w:rPr>
        <w:t xml:space="preserve">a </w:t>
      </w:r>
      <w:r w:rsidR="00AB4204" w:rsidRPr="0097575C">
        <w:rPr>
          <w:rFonts w:ascii="Book Antiqua" w:hAnsi="Book Antiqua" w:cs="Arial"/>
          <w:sz w:val="24"/>
          <w:szCs w:val="24"/>
        </w:rPr>
        <w:t>significant correlation between airplane transport</w:t>
      </w:r>
      <w:r w:rsidR="00C457B5" w:rsidRPr="0097575C">
        <w:rPr>
          <w:rFonts w:ascii="Book Antiqua" w:hAnsi="Book Antiqua" w:cs="Arial"/>
          <w:sz w:val="24"/>
          <w:szCs w:val="24"/>
        </w:rPr>
        <w:t>ed liver</w:t>
      </w:r>
      <w:r w:rsidR="00AB4204" w:rsidRPr="0097575C">
        <w:rPr>
          <w:rFonts w:ascii="Book Antiqua" w:hAnsi="Book Antiqua" w:cs="Arial"/>
          <w:sz w:val="24"/>
          <w:szCs w:val="24"/>
        </w:rPr>
        <w:t xml:space="preserve"> and graft survival in both groups (</w:t>
      </w:r>
      <w:r w:rsidR="0097575C" w:rsidRPr="0097575C">
        <w:rPr>
          <w:rFonts w:ascii="Book Antiqua" w:hAnsi="Book Antiqua" w:cs="Arial"/>
          <w:i/>
          <w:sz w:val="24"/>
          <w:szCs w:val="24"/>
        </w:rPr>
        <w:t>P</w:t>
      </w:r>
      <w:r w:rsidR="0097575C" w:rsidRPr="0097575C">
        <w:rPr>
          <w:rFonts w:ascii="Book Antiqua" w:hAnsi="Book Antiqua" w:cs="Arial"/>
          <w:sz w:val="24"/>
          <w:szCs w:val="24"/>
        </w:rPr>
        <w:t xml:space="preserve"> </w:t>
      </w:r>
      <w:r w:rsidR="008533DD" w:rsidRPr="0097575C">
        <w:rPr>
          <w:rFonts w:ascii="Book Antiqua" w:hAnsi="Book Antiqua" w:cs="Arial"/>
          <w:sz w:val="24"/>
          <w:szCs w:val="24"/>
        </w:rPr>
        <w:t>=</w:t>
      </w:r>
      <w:r w:rsidR="0097575C">
        <w:rPr>
          <w:rFonts w:ascii="Book Antiqua" w:hAnsi="Book Antiqua" w:cs="Arial" w:hint="eastAsia"/>
          <w:sz w:val="24"/>
          <w:szCs w:val="24"/>
          <w:lang w:eastAsia="zh-CN"/>
        </w:rPr>
        <w:t xml:space="preserve"> </w:t>
      </w:r>
      <w:r w:rsidR="008533DD" w:rsidRPr="0097575C">
        <w:rPr>
          <w:rFonts w:ascii="Book Antiqua" w:hAnsi="Book Antiqua" w:cs="Arial"/>
          <w:sz w:val="24"/>
          <w:szCs w:val="24"/>
        </w:rPr>
        <w:t>0</w:t>
      </w:r>
      <w:r w:rsidR="0068662B" w:rsidRPr="0097575C">
        <w:rPr>
          <w:rFonts w:ascii="Book Antiqua" w:hAnsi="Book Antiqua" w:cs="Arial"/>
          <w:sz w:val="24"/>
          <w:szCs w:val="24"/>
        </w:rPr>
        <w:t>.</w:t>
      </w:r>
      <w:r w:rsidR="008533DD" w:rsidRPr="0097575C">
        <w:rPr>
          <w:rFonts w:ascii="Book Antiqua" w:hAnsi="Book Antiqua" w:cs="Arial"/>
          <w:sz w:val="24"/>
          <w:szCs w:val="24"/>
        </w:rPr>
        <w:t>0</w:t>
      </w:r>
      <w:r w:rsidR="00C51F4E" w:rsidRPr="0097575C">
        <w:rPr>
          <w:rFonts w:ascii="Book Antiqua" w:hAnsi="Book Antiqua" w:cs="Arial"/>
          <w:sz w:val="24"/>
          <w:szCs w:val="24"/>
        </w:rPr>
        <w:t xml:space="preserve">13 and </w:t>
      </w:r>
      <w:r w:rsidR="0097575C" w:rsidRPr="0097575C">
        <w:rPr>
          <w:rFonts w:ascii="Book Antiqua" w:hAnsi="Book Antiqua" w:cs="Arial"/>
          <w:i/>
          <w:sz w:val="24"/>
          <w:szCs w:val="24"/>
        </w:rPr>
        <w:t>P</w:t>
      </w:r>
      <w:r w:rsidR="0097575C" w:rsidRPr="0097575C">
        <w:rPr>
          <w:rFonts w:ascii="Book Antiqua" w:hAnsi="Book Antiqua" w:cs="Arial"/>
          <w:sz w:val="24"/>
          <w:szCs w:val="24"/>
        </w:rPr>
        <w:t xml:space="preserve"> </w:t>
      </w:r>
      <w:r w:rsidR="00C51F4E" w:rsidRPr="0097575C">
        <w:rPr>
          <w:rFonts w:ascii="Book Antiqua" w:hAnsi="Book Antiqua" w:cs="Arial"/>
          <w:sz w:val="24"/>
          <w:szCs w:val="24"/>
        </w:rPr>
        <w:t>=</w:t>
      </w:r>
      <w:r w:rsidR="0097575C">
        <w:rPr>
          <w:rFonts w:ascii="Book Antiqua" w:hAnsi="Book Antiqua" w:cs="Arial" w:hint="eastAsia"/>
          <w:sz w:val="24"/>
          <w:szCs w:val="24"/>
          <w:lang w:eastAsia="zh-CN"/>
        </w:rPr>
        <w:t xml:space="preserve"> </w:t>
      </w:r>
      <w:r w:rsidR="00C51F4E" w:rsidRPr="0097575C">
        <w:rPr>
          <w:rFonts w:ascii="Book Antiqua" w:hAnsi="Book Antiqua" w:cs="Arial"/>
          <w:sz w:val="24"/>
          <w:szCs w:val="24"/>
        </w:rPr>
        <w:t>0</w:t>
      </w:r>
      <w:r w:rsidR="0068662B" w:rsidRPr="0097575C">
        <w:rPr>
          <w:rFonts w:ascii="Book Antiqua" w:hAnsi="Book Antiqua" w:cs="Arial"/>
          <w:sz w:val="24"/>
          <w:szCs w:val="24"/>
        </w:rPr>
        <w:t>.</w:t>
      </w:r>
      <w:r w:rsidR="00C51F4E" w:rsidRPr="0097575C">
        <w:rPr>
          <w:rFonts w:ascii="Book Antiqua" w:hAnsi="Book Antiqua" w:cs="Arial"/>
          <w:sz w:val="24"/>
          <w:szCs w:val="24"/>
        </w:rPr>
        <w:t>019</w:t>
      </w:r>
      <w:r w:rsidR="00AB4204" w:rsidRPr="0097575C">
        <w:rPr>
          <w:rFonts w:ascii="Book Antiqua" w:hAnsi="Book Antiqua" w:cs="Arial"/>
          <w:sz w:val="24"/>
          <w:szCs w:val="24"/>
        </w:rPr>
        <w:t xml:space="preserve"> respectively). </w:t>
      </w:r>
      <w:r w:rsidR="002350CD" w:rsidRPr="0097575C">
        <w:rPr>
          <w:rFonts w:ascii="Book Antiqua" w:hAnsi="Book Antiqua" w:cs="Arial"/>
          <w:sz w:val="24"/>
          <w:szCs w:val="24"/>
        </w:rPr>
        <w:t>Finally there was no significant difference in graft or patient survival when comparing recipients who received an airplane transported liver from the central states compared with the eastern states,</w:t>
      </w:r>
      <w:r w:rsidR="0097575C" w:rsidRPr="0097575C">
        <w:rPr>
          <w:rFonts w:ascii="Book Antiqua" w:hAnsi="Book Antiqua" w:cs="Arial"/>
          <w:i/>
          <w:sz w:val="24"/>
          <w:szCs w:val="24"/>
        </w:rPr>
        <w:t xml:space="preserve"> P</w:t>
      </w:r>
      <w:r w:rsidR="0097575C" w:rsidRPr="0097575C">
        <w:rPr>
          <w:rFonts w:ascii="Book Antiqua" w:hAnsi="Book Antiqua" w:cs="Arial"/>
          <w:sz w:val="24"/>
          <w:szCs w:val="24"/>
        </w:rPr>
        <w:t xml:space="preserve"> </w:t>
      </w:r>
      <w:r w:rsidR="002350CD" w:rsidRPr="0097575C">
        <w:rPr>
          <w:rFonts w:ascii="Book Antiqua" w:hAnsi="Book Antiqua" w:cs="Arial"/>
          <w:sz w:val="24"/>
          <w:szCs w:val="24"/>
        </w:rPr>
        <w:t>=</w:t>
      </w:r>
      <w:r w:rsidR="0097575C">
        <w:rPr>
          <w:rFonts w:ascii="Book Antiqua" w:hAnsi="Book Antiqua" w:cs="Arial" w:hint="eastAsia"/>
          <w:sz w:val="24"/>
          <w:szCs w:val="24"/>
          <w:lang w:eastAsia="zh-CN"/>
        </w:rPr>
        <w:t xml:space="preserve"> </w:t>
      </w:r>
      <w:r w:rsidR="00197A50" w:rsidRPr="0097575C">
        <w:rPr>
          <w:rFonts w:ascii="Book Antiqua" w:hAnsi="Book Antiqua" w:cs="Arial"/>
          <w:sz w:val="24"/>
          <w:szCs w:val="24"/>
        </w:rPr>
        <w:t>0</w:t>
      </w:r>
      <w:r w:rsidR="0068662B" w:rsidRPr="0097575C">
        <w:rPr>
          <w:rFonts w:ascii="Book Antiqua" w:hAnsi="Book Antiqua" w:cs="Arial"/>
          <w:sz w:val="24"/>
          <w:szCs w:val="24"/>
        </w:rPr>
        <w:t>.</w:t>
      </w:r>
      <w:r w:rsidR="001413B0" w:rsidRPr="0097575C">
        <w:rPr>
          <w:rFonts w:ascii="Book Antiqua" w:hAnsi="Book Antiqua" w:cs="Arial"/>
          <w:sz w:val="24"/>
          <w:szCs w:val="24"/>
        </w:rPr>
        <w:t>88</w:t>
      </w:r>
      <w:r w:rsidR="00197A50" w:rsidRPr="0097575C">
        <w:rPr>
          <w:rFonts w:ascii="Book Antiqua" w:hAnsi="Book Antiqua" w:cs="Arial"/>
          <w:sz w:val="24"/>
          <w:szCs w:val="24"/>
        </w:rPr>
        <w:t xml:space="preserve"> </w:t>
      </w:r>
      <w:r w:rsidR="002350CD" w:rsidRPr="0097575C">
        <w:rPr>
          <w:rFonts w:ascii="Book Antiqua" w:hAnsi="Book Antiqua" w:cs="Arial"/>
          <w:sz w:val="24"/>
          <w:szCs w:val="24"/>
        </w:rPr>
        <w:t>and</w:t>
      </w:r>
      <w:r w:rsidR="00197A50" w:rsidRPr="0097575C">
        <w:rPr>
          <w:rFonts w:ascii="Book Antiqua" w:hAnsi="Book Antiqua" w:cs="Arial"/>
          <w:sz w:val="24"/>
          <w:szCs w:val="24"/>
        </w:rPr>
        <w:t xml:space="preserve"> 0</w:t>
      </w:r>
      <w:r w:rsidR="0068662B" w:rsidRPr="0097575C">
        <w:rPr>
          <w:rFonts w:ascii="Book Antiqua" w:hAnsi="Book Antiqua" w:cs="Arial"/>
          <w:sz w:val="24"/>
          <w:szCs w:val="24"/>
        </w:rPr>
        <w:t>.</w:t>
      </w:r>
      <w:r w:rsidR="00197A50" w:rsidRPr="0097575C">
        <w:rPr>
          <w:rFonts w:ascii="Book Antiqua" w:hAnsi="Book Antiqua" w:cs="Arial"/>
          <w:sz w:val="24"/>
          <w:szCs w:val="24"/>
        </w:rPr>
        <w:t>9</w:t>
      </w:r>
      <w:r w:rsidR="001413B0" w:rsidRPr="0097575C">
        <w:rPr>
          <w:rFonts w:ascii="Book Antiqua" w:hAnsi="Book Antiqua" w:cs="Arial"/>
          <w:sz w:val="24"/>
          <w:szCs w:val="24"/>
        </w:rPr>
        <w:t>3</w:t>
      </w:r>
      <w:r w:rsidR="00197A50" w:rsidRPr="0097575C">
        <w:rPr>
          <w:rFonts w:ascii="Book Antiqua" w:hAnsi="Book Antiqua" w:cs="Arial"/>
          <w:sz w:val="24"/>
          <w:szCs w:val="24"/>
        </w:rPr>
        <w:t xml:space="preserve"> </w:t>
      </w:r>
      <w:r w:rsidR="002350CD" w:rsidRPr="0097575C">
        <w:rPr>
          <w:rFonts w:ascii="Book Antiqua" w:hAnsi="Book Antiqua" w:cs="Arial"/>
          <w:sz w:val="24"/>
          <w:szCs w:val="24"/>
        </w:rPr>
        <w:t>respectively.</w:t>
      </w:r>
    </w:p>
    <w:p w14:paraId="18363826" w14:textId="77777777" w:rsidR="0097575C" w:rsidRPr="0097575C" w:rsidRDefault="0097575C" w:rsidP="005C28AD">
      <w:pPr>
        <w:spacing w:after="0" w:line="360" w:lineRule="auto"/>
        <w:ind w:firstLineChars="150" w:firstLine="360"/>
        <w:jc w:val="both"/>
        <w:rPr>
          <w:rFonts w:ascii="Book Antiqua" w:hAnsi="Book Antiqua" w:cs="Arial"/>
          <w:sz w:val="24"/>
          <w:szCs w:val="24"/>
          <w:lang w:eastAsia="zh-CN"/>
        </w:rPr>
      </w:pPr>
    </w:p>
    <w:p w14:paraId="57B1B7FD" w14:textId="4C078044" w:rsidR="00C707E7" w:rsidRPr="0097575C" w:rsidRDefault="0097575C" w:rsidP="005C28AD">
      <w:pPr>
        <w:spacing w:after="0" w:line="360" w:lineRule="auto"/>
        <w:jc w:val="both"/>
        <w:rPr>
          <w:rFonts w:ascii="Book Antiqua" w:hAnsi="Book Antiqua" w:cs="Arial"/>
          <w:b/>
          <w:sz w:val="24"/>
          <w:szCs w:val="24"/>
          <w:lang w:eastAsia="zh-CN"/>
        </w:rPr>
      </w:pPr>
      <w:r w:rsidRPr="0097575C">
        <w:rPr>
          <w:rFonts w:ascii="Book Antiqua" w:hAnsi="Book Antiqua" w:cs="Arial"/>
          <w:b/>
          <w:sz w:val="24"/>
          <w:szCs w:val="24"/>
        </w:rPr>
        <w:t>DISCUSSION</w:t>
      </w:r>
    </w:p>
    <w:p w14:paraId="6D2CA906" w14:textId="6BBF9CF3" w:rsidR="00DE52A0" w:rsidRPr="0097575C" w:rsidRDefault="0023047E" w:rsidP="005C28AD">
      <w:pPr>
        <w:spacing w:after="0" w:line="360" w:lineRule="auto"/>
        <w:jc w:val="both"/>
        <w:rPr>
          <w:rFonts w:ascii="Book Antiqua" w:hAnsi="Book Antiqua" w:cs="Arial"/>
          <w:sz w:val="24"/>
          <w:szCs w:val="24"/>
        </w:rPr>
      </w:pPr>
      <w:r w:rsidRPr="0097575C">
        <w:rPr>
          <w:rFonts w:ascii="Book Antiqua" w:hAnsi="Book Antiqua" w:cs="Arial"/>
          <w:sz w:val="24"/>
          <w:szCs w:val="24"/>
        </w:rPr>
        <w:t xml:space="preserve">In this longitudinal study, we found that airplane </w:t>
      </w:r>
      <w:r w:rsidR="00FF07A1" w:rsidRPr="0097575C">
        <w:rPr>
          <w:rFonts w:ascii="Book Antiqua" w:hAnsi="Book Antiqua" w:cs="Arial"/>
          <w:sz w:val="24"/>
          <w:szCs w:val="24"/>
        </w:rPr>
        <w:t>transport</w:t>
      </w:r>
      <w:r w:rsidRPr="0097575C">
        <w:rPr>
          <w:rFonts w:ascii="Book Antiqua" w:hAnsi="Book Antiqua" w:cs="Arial"/>
          <w:sz w:val="24"/>
          <w:szCs w:val="24"/>
        </w:rPr>
        <w:t xml:space="preserve"> of donor liver organs was associated with significantly reduced patient and graft survival independently of CIT and donor and recipient characteristics. </w:t>
      </w:r>
      <w:r w:rsidR="00064A69" w:rsidRPr="0097575C">
        <w:rPr>
          <w:rFonts w:ascii="Book Antiqua" w:hAnsi="Book Antiqua" w:cs="Arial"/>
          <w:sz w:val="24"/>
          <w:szCs w:val="24"/>
        </w:rPr>
        <w:t xml:space="preserve">Donor characteristics were well matched </w:t>
      </w:r>
      <w:r w:rsidR="005B2706" w:rsidRPr="0097575C">
        <w:rPr>
          <w:rFonts w:ascii="Book Antiqua" w:hAnsi="Book Antiqua" w:cs="Arial"/>
          <w:sz w:val="24"/>
          <w:szCs w:val="24"/>
        </w:rPr>
        <w:t>in</w:t>
      </w:r>
      <w:r w:rsidR="00064A69" w:rsidRPr="0097575C">
        <w:rPr>
          <w:rFonts w:ascii="Book Antiqua" w:hAnsi="Book Antiqua" w:cs="Arial"/>
          <w:sz w:val="24"/>
          <w:szCs w:val="24"/>
        </w:rPr>
        <w:t xml:space="preserve"> local </w:t>
      </w:r>
      <w:r w:rsidR="00A50383" w:rsidRPr="0097575C">
        <w:rPr>
          <w:rFonts w:ascii="Book Antiqua" w:hAnsi="Book Antiqua" w:cs="Arial"/>
          <w:sz w:val="24"/>
          <w:szCs w:val="24"/>
        </w:rPr>
        <w:t>and</w:t>
      </w:r>
      <w:r w:rsidR="00064A69" w:rsidRPr="0097575C">
        <w:rPr>
          <w:rFonts w:ascii="Book Antiqua" w:hAnsi="Book Antiqua" w:cs="Arial"/>
          <w:sz w:val="24"/>
          <w:szCs w:val="24"/>
        </w:rPr>
        <w:t xml:space="preserve"> airplane transported </w:t>
      </w:r>
      <w:r w:rsidR="0075110F" w:rsidRPr="0097575C">
        <w:rPr>
          <w:rFonts w:ascii="Book Antiqua" w:hAnsi="Book Antiqua" w:cs="Arial"/>
          <w:sz w:val="24"/>
          <w:szCs w:val="24"/>
        </w:rPr>
        <w:t>liver</w:t>
      </w:r>
      <w:r w:rsidR="00064A69" w:rsidRPr="0097575C">
        <w:rPr>
          <w:rFonts w:ascii="Book Antiqua" w:hAnsi="Book Antiqua" w:cs="Arial"/>
          <w:sz w:val="24"/>
          <w:szCs w:val="24"/>
        </w:rPr>
        <w:t xml:space="preserve"> </w:t>
      </w:r>
      <w:r w:rsidR="005B2706" w:rsidRPr="0097575C">
        <w:rPr>
          <w:rFonts w:ascii="Book Antiqua" w:hAnsi="Book Antiqua" w:cs="Arial"/>
          <w:sz w:val="24"/>
          <w:szCs w:val="24"/>
        </w:rPr>
        <w:t xml:space="preserve">groups </w:t>
      </w:r>
      <w:r w:rsidR="00064A69" w:rsidRPr="0097575C">
        <w:rPr>
          <w:rFonts w:ascii="Book Antiqua" w:hAnsi="Book Antiqua" w:cs="Arial"/>
          <w:sz w:val="24"/>
          <w:szCs w:val="24"/>
        </w:rPr>
        <w:t xml:space="preserve">apart from </w:t>
      </w:r>
      <w:r w:rsidR="005B2706" w:rsidRPr="0097575C">
        <w:rPr>
          <w:rFonts w:ascii="Book Antiqua" w:hAnsi="Book Antiqua" w:cs="Arial"/>
          <w:sz w:val="24"/>
          <w:szCs w:val="24"/>
        </w:rPr>
        <w:t>a</w:t>
      </w:r>
      <w:r w:rsidR="00064A69" w:rsidRPr="0097575C">
        <w:rPr>
          <w:rFonts w:ascii="Book Antiqua" w:hAnsi="Book Antiqua" w:cs="Arial"/>
          <w:sz w:val="24"/>
          <w:szCs w:val="24"/>
        </w:rPr>
        <w:t xml:space="preserve"> lower mean ALT level and the expected longer CIT in </w:t>
      </w:r>
      <w:r w:rsidR="00FF07A1" w:rsidRPr="0097575C">
        <w:rPr>
          <w:rFonts w:ascii="Book Antiqua" w:hAnsi="Book Antiqua" w:cs="Arial"/>
          <w:sz w:val="24"/>
          <w:szCs w:val="24"/>
        </w:rPr>
        <w:t xml:space="preserve">the </w:t>
      </w:r>
      <w:r w:rsidR="00064A69" w:rsidRPr="0097575C">
        <w:rPr>
          <w:rFonts w:ascii="Book Antiqua" w:hAnsi="Book Antiqua" w:cs="Arial"/>
          <w:sz w:val="24"/>
          <w:szCs w:val="24"/>
        </w:rPr>
        <w:t>airplane transported liver</w:t>
      </w:r>
      <w:r w:rsidR="00055CE4" w:rsidRPr="0097575C">
        <w:rPr>
          <w:rFonts w:ascii="Book Antiqua" w:hAnsi="Book Antiqua" w:cs="Arial"/>
          <w:sz w:val="24"/>
          <w:szCs w:val="24"/>
        </w:rPr>
        <w:t xml:space="preserve"> group</w:t>
      </w:r>
      <w:r w:rsidR="00064A69" w:rsidRPr="0097575C">
        <w:rPr>
          <w:rFonts w:ascii="Book Antiqua" w:hAnsi="Book Antiqua" w:cs="Arial"/>
          <w:sz w:val="24"/>
          <w:szCs w:val="24"/>
        </w:rPr>
        <w:t xml:space="preserve">. </w:t>
      </w:r>
      <w:r w:rsidR="00A920E0" w:rsidRPr="0097575C">
        <w:rPr>
          <w:rFonts w:ascii="Book Antiqua" w:hAnsi="Book Antiqua" w:cs="Arial"/>
          <w:sz w:val="24"/>
          <w:szCs w:val="24"/>
        </w:rPr>
        <w:t>The lower ALT level</w:t>
      </w:r>
      <w:r w:rsidR="00FF07A1" w:rsidRPr="0097575C">
        <w:rPr>
          <w:rFonts w:ascii="Book Antiqua" w:hAnsi="Book Antiqua" w:cs="Arial"/>
          <w:sz w:val="24"/>
          <w:szCs w:val="24"/>
        </w:rPr>
        <w:t xml:space="preserve"> in this group</w:t>
      </w:r>
      <w:r w:rsidR="00A920E0" w:rsidRPr="0097575C">
        <w:rPr>
          <w:rFonts w:ascii="Book Antiqua" w:hAnsi="Book Antiqua" w:cs="Arial"/>
          <w:sz w:val="24"/>
          <w:szCs w:val="24"/>
        </w:rPr>
        <w:t xml:space="preserve"> </w:t>
      </w:r>
      <w:r w:rsidR="00FF07A1" w:rsidRPr="0097575C">
        <w:rPr>
          <w:rFonts w:ascii="Book Antiqua" w:hAnsi="Book Antiqua" w:cs="Arial"/>
          <w:sz w:val="24"/>
          <w:szCs w:val="24"/>
        </w:rPr>
        <w:t>is likely</w:t>
      </w:r>
      <w:r w:rsidR="00A920E0" w:rsidRPr="0097575C">
        <w:rPr>
          <w:rFonts w:ascii="Book Antiqua" w:hAnsi="Book Antiqua" w:cs="Arial"/>
          <w:sz w:val="24"/>
          <w:szCs w:val="24"/>
        </w:rPr>
        <w:t xml:space="preserve"> </w:t>
      </w:r>
      <w:r w:rsidR="00A50383" w:rsidRPr="0097575C">
        <w:rPr>
          <w:rFonts w:ascii="Book Antiqua" w:hAnsi="Book Antiqua" w:cs="Arial"/>
          <w:sz w:val="24"/>
          <w:szCs w:val="24"/>
        </w:rPr>
        <w:t xml:space="preserve">due to </w:t>
      </w:r>
      <w:r w:rsidR="00E324BE" w:rsidRPr="0097575C">
        <w:rPr>
          <w:rFonts w:ascii="Book Antiqua" w:hAnsi="Book Antiqua" w:cs="Arial"/>
          <w:sz w:val="24"/>
          <w:szCs w:val="24"/>
        </w:rPr>
        <w:t xml:space="preserve">a </w:t>
      </w:r>
      <w:r w:rsidR="00A50383" w:rsidRPr="0097575C">
        <w:rPr>
          <w:rFonts w:ascii="Book Antiqua" w:hAnsi="Book Antiqua" w:cs="Arial"/>
          <w:sz w:val="24"/>
          <w:szCs w:val="24"/>
        </w:rPr>
        <w:t>b</w:t>
      </w:r>
      <w:r w:rsidR="00A920E0" w:rsidRPr="0097575C">
        <w:rPr>
          <w:rFonts w:ascii="Book Antiqua" w:hAnsi="Book Antiqua" w:cs="Arial"/>
          <w:sz w:val="24"/>
          <w:szCs w:val="24"/>
        </w:rPr>
        <w:t xml:space="preserve">etter quality </w:t>
      </w:r>
      <w:r w:rsidR="00A50383" w:rsidRPr="0097575C">
        <w:rPr>
          <w:rFonts w:ascii="Book Antiqua" w:hAnsi="Book Antiqua" w:cs="Arial"/>
          <w:sz w:val="24"/>
          <w:szCs w:val="24"/>
        </w:rPr>
        <w:t>donor liver being accepted</w:t>
      </w:r>
      <w:r w:rsidR="00A920E0" w:rsidRPr="0097575C">
        <w:rPr>
          <w:rFonts w:ascii="Book Antiqua" w:hAnsi="Book Antiqua" w:cs="Arial"/>
          <w:sz w:val="24"/>
          <w:szCs w:val="24"/>
        </w:rPr>
        <w:t xml:space="preserve"> </w:t>
      </w:r>
      <w:r w:rsidR="00CD09D0" w:rsidRPr="0097575C">
        <w:rPr>
          <w:rFonts w:ascii="Book Antiqua" w:hAnsi="Book Antiqua" w:cs="Arial"/>
          <w:sz w:val="24"/>
          <w:szCs w:val="24"/>
        </w:rPr>
        <w:t>because of</w:t>
      </w:r>
      <w:r w:rsidR="00A920E0" w:rsidRPr="0097575C">
        <w:rPr>
          <w:rFonts w:ascii="Book Antiqua" w:hAnsi="Book Antiqua" w:cs="Arial"/>
          <w:sz w:val="24"/>
          <w:szCs w:val="24"/>
        </w:rPr>
        <w:t xml:space="preserve"> the added risk of </w:t>
      </w:r>
      <w:r w:rsidR="006731D1" w:rsidRPr="0097575C">
        <w:rPr>
          <w:rFonts w:ascii="Book Antiqua" w:hAnsi="Book Antiqua" w:cs="Arial"/>
          <w:sz w:val="24"/>
          <w:szCs w:val="24"/>
        </w:rPr>
        <w:t xml:space="preserve">interstate </w:t>
      </w:r>
      <w:r w:rsidR="00A920E0" w:rsidRPr="0097575C">
        <w:rPr>
          <w:rFonts w:ascii="Book Antiqua" w:hAnsi="Book Antiqua" w:cs="Arial"/>
          <w:sz w:val="24"/>
          <w:szCs w:val="24"/>
        </w:rPr>
        <w:t xml:space="preserve">airplane </w:t>
      </w:r>
      <w:r w:rsidR="008C076B" w:rsidRPr="0097575C">
        <w:rPr>
          <w:rFonts w:ascii="Book Antiqua" w:hAnsi="Book Antiqua" w:cs="Arial"/>
          <w:sz w:val="24"/>
          <w:szCs w:val="24"/>
        </w:rPr>
        <w:t>transport. Recipient</w:t>
      </w:r>
      <w:r w:rsidR="00A920E0" w:rsidRPr="0097575C">
        <w:rPr>
          <w:rFonts w:ascii="Book Antiqua" w:hAnsi="Book Antiqua" w:cs="Arial"/>
          <w:sz w:val="24"/>
          <w:szCs w:val="24"/>
        </w:rPr>
        <w:t xml:space="preserve"> </w:t>
      </w:r>
      <w:r w:rsidR="00A920E0" w:rsidRPr="0097575C">
        <w:rPr>
          <w:rFonts w:ascii="Book Antiqua" w:hAnsi="Book Antiqua" w:cs="Arial"/>
          <w:sz w:val="24"/>
          <w:szCs w:val="24"/>
        </w:rPr>
        <w:lastRenderedPageBreak/>
        <w:t>characteristics differed in that there w</w:t>
      </w:r>
      <w:r w:rsidR="005D4520" w:rsidRPr="0097575C">
        <w:rPr>
          <w:rFonts w:ascii="Book Antiqua" w:hAnsi="Book Antiqua" w:cs="Arial"/>
          <w:sz w:val="24"/>
          <w:szCs w:val="24"/>
        </w:rPr>
        <w:t>ere</w:t>
      </w:r>
      <w:r w:rsidR="00A920E0" w:rsidRPr="0097575C">
        <w:rPr>
          <w:rFonts w:ascii="Book Antiqua" w:hAnsi="Book Antiqua" w:cs="Arial"/>
          <w:sz w:val="24"/>
          <w:szCs w:val="24"/>
        </w:rPr>
        <w:t xml:space="preserve"> an increased </w:t>
      </w:r>
      <w:r w:rsidR="005B2706" w:rsidRPr="0097575C">
        <w:rPr>
          <w:rFonts w:ascii="Book Antiqua" w:hAnsi="Book Antiqua" w:cs="Arial"/>
          <w:sz w:val="24"/>
          <w:szCs w:val="24"/>
        </w:rPr>
        <w:t>proportion</w:t>
      </w:r>
      <w:r w:rsidR="00A920E0" w:rsidRPr="0097575C">
        <w:rPr>
          <w:rFonts w:ascii="Book Antiqua" w:hAnsi="Book Antiqua" w:cs="Arial"/>
          <w:sz w:val="24"/>
          <w:szCs w:val="24"/>
        </w:rPr>
        <w:t xml:space="preserve"> of acute liver failure </w:t>
      </w:r>
      <w:r w:rsidR="005B2706" w:rsidRPr="0097575C">
        <w:rPr>
          <w:rFonts w:ascii="Book Antiqua" w:hAnsi="Book Antiqua" w:cs="Arial"/>
          <w:sz w:val="24"/>
          <w:szCs w:val="24"/>
        </w:rPr>
        <w:t>recipients and a higher MELD score in those that received an airplane transported liver</w:t>
      </w:r>
      <w:r w:rsidR="008A6DDC" w:rsidRPr="0097575C">
        <w:rPr>
          <w:rFonts w:ascii="Book Antiqua" w:hAnsi="Book Antiqua" w:cs="Arial"/>
          <w:sz w:val="24"/>
          <w:szCs w:val="24"/>
        </w:rPr>
        <w:t xml:space="preserve">. </w:t>
      </w:r>
      <w:r w:rsidR="00A50383" w:rsidRPr="0097575C">
        <w:rPr>
          <w:rFonts w:ascii="Book Antiqua" w:hAnsi="Book Antiqua" w:cs="Arial"/>
          <w:sz w:val="24"/>
          <w:szCs w:val="24"/>
        </w:rPr>
        <w:t>National m</w:t>
      </w:r>
      <w:r w:rsidR="008A6DDC" w:rsidRPr="0097575C">
        <w:rPr>
          <w:rFonts w:ascii="Book Antiqua" w:hAnsi="Book Antiqua" w:cs="Arial"/>
          <w:sz w:val="24"/>
          <w:szCs w:val="24"/>
        </w:rPr>
        <w:t xml:space="preserve">andatory donor sharing </w:t>
      </w:r>
      <w:r w:rsidR="005C6711" w:rsidRPr="0097575C">
        <w:rPr>
          <w:rFonts w:ascii="Book Antiqua" w:hAnsi="Book Antiqua" w:cs="Arial"/>
          <w:sz w:val="24"/>
          <w:szCs w:val="24"/>
        </w:rPr>
        <w:t>accounted for</w:t>
      </w:r>
      <w:r w:rsidR="008A6DDC" w:rsidRPr="0097575C">
        <w:rPr>
          <w:rFonts w:ascii="Book Antiqua" w:hAnsi="Book Antiqua" w:cs="Arial"/>
          <w:sz w:val="24"/>
          <w:szCs w:val="24"/>
        </w:rPr>
        <w:t xml:space="preserve"> 75% of all </w:t>
      </w:r>
      <w:r w:rsidR="005C6711" w:rsidRPr="0097575C">
        <w:rPr>
          <w:rFonts w:ascii="Book Antiqua" w:hAnsi="Book Antiqua" w:cs="Arial"/>
          <w:sz w:val="24"/>
          <w:szCs w:val="24"/>
        </w:rPr>
        <w:t xml:space="preserve">donor livers </w:t>
      </w:r>
      <w:r w:rsidR="00C31414" w:rsidRPr="0097575C">
        <w:rPr>
          <w:rFonts w:ascii="Book Antiqua" w:hAnsi="Book Antiqua" w:cs="Arial"/>
          <w:sz w:val="24"/>
          <w:szCs w:val="24"/>
        </w:rPr>
        <w:t>being</w:t>
      </w:r>
      <w:r w:rsidR="008A6DDC" w:rsidRPr="0097575C">
        <w:rPr>
          <w:rFonts w:ascii="Book Antiqua" w:hAnsi="Book Antiqua" w:cs="Arial"/>
          <w:sz w:val="24"/>
          <w:szCs w:val="24"/>
        </w:rPr>
        <w:t xml:space="preserve"> </w:t>
      </w:r>
      <w:r w:rsidR="008778DA" w:rsidRPr="0097575C">
        <w:rPr>
          <w:rFonts w:ascii="Book Antiqua" w:hAnsi="Book Antiqua" w:cs="Arial"/>
          <w:sz w:val="24"/>
          <w:szCs w:val="24"/>
        </w:rPr>
        <w:t>transported by airplane</w:t>
      </w:r>
      <w:r w:rsidR="00E324BE" w:rsidRPr="0097575C">
        <w:rPr>
          <w:rFonts w:ascii="Book Antiqua" w:hAnsi="Book Antiqua" w:cs="Arial"/>
          <w:sz w:val="24"/>
          <w:szCs w:val="24"/>
        </w:rPr>
        <w:t xml:space="preserve"> for this </w:t>
      </w:r>
      <w:r w:rsidR="00FF07A1" w:rsidRPr="0097575C">
        <w:rPr>
          <w:rFonts w:ascii="Book Antiqua" w:hAnsi="Book Antiqua" w:cs="Arial"/>
          <w:sz w:val="24"/>
          <w:szCs w:val="24"/>
        </w:rPr>
        <w:t xml:space="preserve">urgent </w:t>
      </w:r>
      <w:r w:rsidR="00E324BE" w:rsidRPr="0097575C">
        <w:rPr>
          <w:rFonts w:ascii="Book Antiqua" w:hAnsi="Book Antiqua" w:cs="Arial"/>
          <w:sz w:val="24"/>
          <w:szCs w:val="24"/>
        </w:rPr>
        <w:t>indication</w:t>
      </w:r>
      <w:r w:rsidR="00DE52A0" w:rsidRPr="0097575C">
        <w:rPr>
          <w:rFonts w:ascii="Book Antiqua" w:hAnsi="Book Antiqua" w:cs="Arial"/>
          <w:sz w:val="24"/>
          <w:szCs w:val="24"/>
        </w:rPr>
        <w:t>.</w:t>
      </w:r>
    </w:p>
    <w:p w14:paraId="2E6D40DE" w14:textId="0990CA1E" w:rsidR="00C631D2" w:rsidRPr="0097575C" w:rsidRDefault="00DE52A0" w:rsidP="005C28AD">
      <w:pPr>
        <w:spacing w:after="0" w:line="360" w:lineRule="auto"/>
        <w:ind w:firstLineChars="150" w:firstLine="360"/>
        <w:jc w:val="both"/>
        <w:rPr>
          <w:rFonts w:ascii="Book Antiqua" w:hAnsi="Book Antiqua" w:cs="Arial"/>
          <w:sz w:val="24"/>
          <w:szCs w:val="24"/>
        </w:rPr>
      </w:pPr>
      <w:r w:rsidRPr="0097575C">
        <w:rPr>
          <w:rFonts w:ascii="Book Antiqua" w:hAnsi="Book Antiqua" w:cs="Arial"/>
          <w:sz w:val="24"/>
          <w:szCs w:val="24"/>
        </w:rPr>
        <w:t>There was a weak but significant correlation between donor transport distance and CIT</w:t>
      </w:r>
      <w:r w:rsidR="00414AAB" w:rsidRPr="0097575C">
        <w:rPr>
          <w:rFonts w:ascii="Book Antiqua" w:hAnsi="Book Antiqua" w:cs="Arial"/>
          <w:sz w:val="24"/>
          <w:szCs w:val="24"/>
        </w:rPr>
        <w:t xml:space="preserve">. </w:t>
      </w:r>
      <w:r w:rsidRPr="0097575C">
        <w:rPr>
          <w:rFonts w:ascii="Book Antiqua" w:hAnsi="Book Antiqua" w:cs="Arial"/>
          <w:sz w:val="24"/>
          <w:szCs w:val="24"/>
        </w:rPr>
        <w:t>CI</w:t>
      </w:r>
      <w:r w:rsidR="0044737E" w:rsidRPr="0097575C">
        <w:rPr>
          <w:rFonts w:ascii="Book Antiqua" w:hAnsi="Book Antiqua" w:cs="Arial"/>
          <w:sz w:val="24"/>
          <w:szCs w:val="24"/>
        </w:rPr>
        <w:t xml:space="preserve">T increased by 1.3 </w:t>
      </w:r>
      <w:r w:rsidR="00AB7DC9">
        <w:rPr>
          <w:rFonts w:ascii="Book Antiqua" w:hAnsi="Book Antiqua" w:cs="Arial" w:hint="eastAsia"/>
          <w:sz w:val="24"/>
          <w:szCs w:val="24"/>
          <w:lang w:eastAsia="zh-CN"/>
        </w:rPr>
        <w:t>h</w:t>
      </w:r>
      <w:r w:rsidR="0044737E" w:rsidRPr="0097575C">
        <w:rPr>
          <w:rFonts w:ascii="Book Antiqua" w:hAnsi="Book Antiqua" w:cs="Arial"/>
          <w:sz w:val="24"/>
          <w:szCs w:val="24"/>
        </w:rPr>
        <w:t xml:space="preserve"> for each additional 1000 </w:t>
      </w:r>
      <w:r w:rsidR="0097575C" w:rsidRPr="0097575C">
        <w:rPr>
          <w:rFonts w:ascii="Book Antiqua" w:hAnsi="Book Antiqua" w:cs="Arial"/>
          <w:sz w:val="24"/>
          <w:szCs w:val="24"/>
        </w:rPr>
        <w:t>k</w:t>
      </w:r>
      <w:r w:rsidR="0044737E" w:rsidRPr="0097575C">
        <w:rPr>
          <w:rFonts w:ascii="Book Antiqua" w:hAnsi="Book Antiqua" w:cs="Arial"/>
          <w:sz w:val="24"/>
          <w:szCs w:val="24"/>
        </w:rPr>
        <w:t>m</w:t>
      </w:r>
      <w:r w:rsidRPr="0097575C">
        <w:rPr>
          <w:rFonts w:ascii="Book Antiqua" w:hAnsi="Book Antiqua" w:cs="Arial"/>
          <w:sz w:val="24"/>
          <w:szCs w:val="24"/>
        </w:rPr>
        <w:t xml:space="preserve"> of flight distance. </w:t>
      </w:r>
      <w:r w:rsidR="00C31414" w:rsidRPr="0097575C">
        <w:rPr>
          <w:rFonts w:ascii="Book Antiqua" w:hAnsi="Book Antiqua" w:cs="Arial"/>
          <w:sz w:val="24"/>
          <w:szCs w:val="24"/>
        </w:rPr>
        <w:t xml:space="preserve">Clearly other </w:t>
      </w:r>
      <w:r w:rsidR="00507414" w:rsidRPr="0097575C">
        <w:rPr>
          <w:rFonts w:ascii="Book Antiqua" w:hAnsi="Book Antiqua" w:cs="Arial"/>
          <w:sz w:val="24"/>
          <w:szCs w:val="24"/>
        </w:rPr>
        <w:t xml:space="preserve">transport related </w:t>
      </w:r>
      <w:r w:rsidR="00C31414" w:rsidRPr="0097575C">
        <w:rPr>
          <w:rFonts w:ascii="Book Antiqua" w:hAnsi="Book Antiqua" w:cs="Arial"/>
          <w:sz w:val="24"/>
          <w:szCs w:val="24"/>
        </w:rPr>
        <w:t>factors apart from transport distance influence</w:t>
      </w:r>
      <w:r w:rsidR="00507414" w:rsidRPr="0097575C">
        <w:rPr>
          <w:rFonts w:ascii="Book Antiqua" w:hAnsi="Book Antiqua" w:cs="Arial"/>
          <w:sz w:val="24"/>
          <w:szCs w:val="24"/>
        </w:rPr>
        <w:t>d</w:t>
      </w:r>
      <w:r w:rsidR="00C31414" w:rsidRPr="0097575C">
        <w:rPr>
          <w:rFonts w:ascii="Book Antiqua" w:hAnsi="Book Antiqua" w:cs="Arial"/>
          <w:sz w:val="24"/>
          <w:szCs w:val="24"/>
        </w:rPr>
        <w:t xml:space="preserve"> CIT and these include</w:t>
      </w:r>
      <w:r w:rsidR="00507414" w:rsidRPr="0097575C">
        <w:rPr>
          <w:rFonts w:ascii="Book Antiqua" w:hAnsi="Book Antiqua" w:cs="Arial"/>
          <w:sz w:val="24"/>
          <w:szCs w:val="24"/>
        </w:rPr>
        <w:t>d</w:t>
      </w:r>
      <w:r w:rsidR="00C31414" w:rsidRPr="0097575C">
        <w:rPr>
          <w:rFonts w:ascii="Book Antiqua" w:hAnsi="Book Antiqua" w:cs="Arial"/>
          <w:sz w:val="24"/>
          <w:szCs w:val="24"/>
        </w:rPr>
        <w:t xml:space="preserve"> delays in ground transport to and from airports, delayed airplane departure</w:t>
      </w:r>
      <w:r w:rsidR="00FF07A1" w:rsidRPr="0097575C">
        <w:rPr>
          <w:rFonts w:ascii="Book Antiqua" w:hAnsi="Book Antiqua" w:cs="Arial"/>
          <w:sz w:val="24"/>
          <w:szCs w:val="24"/>
        </w:rPr>
        <w:t>s</w:t>
      </w:r>
      <w:r w:rsidR="00C31414" w:rsidRPr="0097575C">
        <w:rPr>
          <w:rFonts w:ascii="Book Antiqua" w:hAnsi="Book Antiqua" w:cs="Arial"/>
          <w:sz w:val="24"/>
          <w:szCs w:val="24"/>
        </w:rPr>
        <w:t xml:space="preserve"> and increased flight times. On one occasion </w:t>
      </w:r>
      <w:r w:rsidR="00507414" w:rsidRPr="0097575C">
        <w:rPr>
          <w:rFonts w:ascii="Book Antiqua" w:hAnsi="Book Antiqua" w:cs="Arial"/>
          <w:sz w:val="24"/>
          <w:szCs w:val="24"/>
        </w:rPr>
        <w:t xml:space="preserve">Perth </w:t>
      </w:r>
      <w:r w:rsidR="00C31414" w:rsidRPr="0097575C">
        <w:rPr>
          <w:rFonts w:ascii="Book Antiqua" w:hAnsi="Book Antiqua" w:cs="Arial"/>
          <w:sz w:val="24"/>
          <w:szCs w:val="24"/>
        </w:rPr>
        <w:t>airport</w:t>
      </w:r>
      <w:r w:rsidR="00507414" w:rsidRPr="0097575C">
        <w:rPr>
          <w:rFonts w:ascii="Book Antiqua" w:hAnsi="Book Antiqua" w:cs="Arial"/>
          <w:sz w:val="24"/>
          <w:szCs w:val="24"/>
        </w:rPr>
        <w:t>s</w:t>
      </w:r>
      <w:r w:rsidR="00C31414" w:rsidRPr="0097575C">
        <w:rPr>
          <w:rFonts w:ascii="Book Antiqua" w:hAnsi="Book Antiqua" w:cs="Arial"/>
          <w:sz w:val="24"/>
          <w:szCs w:val="24"/>
        </w:rPr>
        <w:t xml:space="preserve"> close</w:t>
      </w:r>
      <w:r w:rsidR="00507414" w:rsidRPr="0097575C">
        <w:rPr>
          <w:rFonts w:ascii="Book Antiqua" w:hAnsi="Book Antiqua" w:cs="Arial"/>
          <w:sz w:val="24"/>
          <w:szCs w:val="24"/>
        </w:rPr>
        <w:t>d due to adverse weather</w:t>
      </w:r>
      <w:r w:rsidR="00C31414" w:rsidRPr="0097575C">
        <w:rPr>
          <w:rFonts w:ascii="Book Antiqua" w:hAnsi="Book Antiqua" w:cs="Arial"/>
          <w:sz w:val="24"/>
          <w:szCs w:val="24"/>
        </w:rPr>
        <w:t xml:space="preserve"> </w:t>
      </w:r>
      <w:r w:rsidR="00507414" w:rsidRPr="0097575C">
        <w:rPr>
          <w:rFonts w:ascii="Book Antiqua" w:hAnsi="Book Antiqua" w:cs="Arial"/>
          <w:sz w:val="24"/>
          <w:szCs w:val="24"/>
        </w:rPr>
        <w:t>conditions and caused a flight diversion. These delays become more significant in that surgery may be commenced prior to arrival of the donor organ</w:t>
      </w:r>
      <w:r w:rsidR="00FF07A1" w:rsidRPr="0097575C">
        <w:rPr>
          <w:rFonts w:ascii="Book Antiqua" w:hAnsi="Book Antiqua" w:cs="Arial"/>
          <w:sz w:val="24"/>
          <w:szCs w:val="24"/>
        </w:rPr>
        <w:t xml:space="preserve"> in an attempt to reduce CIT</w:t>
      </w:r>
      <w:r w:rsidR="00507414" w:rsidRPr="0097575C">
        <w:rPr>
          <w:rFonts w:ascii="Book Antiqua" w:hAnsi="Book Antiqua" w:cs="Arial"/>
          <w:sz w:val="24"/>
          <w:szCs w:val="24"/>
        </w:rPr>
        <w:t>.</w:t>
      </w:r>
    </w:p>
    <w:p w14:paraId="3E5CEC48" w14:textId="4DFEA57A" w:rsidR="007E0030" w:rsidRPr="0097575C" w:rsidRDefault="007C00B4" w:rsidP="005C28AD">
      <w:pPr>
        <w:spacing w:after="0" w:line="360" w:lineRule="auto"/>
        <w:ind w:firstLineChars="150" w:firstLine="360"/>
        <w:jc w:val="both"/>
        <w:rPr>
          <w:rFonts w:ascii="Book Antiqua" w:hAnsi="Book Antiqua" w:cs="Arial"/>
          <w:sz w:val="24"/>
          <w:szCs w:val="24"/>
        </w:rPr>
      </w:pPr>
      <w:r w:rsidRPr="0097575C">
        <w:rPr>
          <w:rFonts w:ascii="Book Antiqua" w:hAnsi="Book Antiqua" w:cs="Arial"/>
          <w:sz w:val="24"/>
          <w:szCs w:val="24"/>
        </w:rPr>
        <w:t xml:space="preserve">Overall </w:t>
      </w:r>
      <w:r w:rsidR="00AF0FAE" w:rsidRPr="0097575C">
        <w:rPr>
          <w:rFonts w:ascii="Book Antiqua" w:hAnsi="Book Antiqua" w:cs="Arial"/>
          <w:sz w:val="24"/>
          <w:szCs w:val="24"/>
        </w:rPr>
        <w:t>graft and patient survival w</w:t>
      </w:r>
      <w:r w:rsidR="00FF07A1" w:rsidRPr="0097575C">
        <w:rPr>
          <w:rFonts w:ascii="Book Antiqua" w:hAnsi="Book Antiqua" w:cs="Arial"/>
          <w:sz w:val="24"/>
          <w:szCs w:val="24"/>
        </w:rPr>
        <w:t>ere</w:t>
      </w:r>
      <w:r w:rsidR="00AF0FAE" w:rsidRPr="0097575C">
        <w:rPr>
          <w:rFonts w:ascii="Book Antiqua" w:hAnsi="Book Antiqua" w:cs="Arial"/>
          <w:sz w:val="24"/>
          <w:szCs w:val="24"/>
        </w:rPr>
        <w:t xml:space="preserve"> excellent and not different from th</w:t>
      </w:r>
      <w:r w:rsidR="00FF07A1" w:rsidRPr="0097575C">
        <w:rPr>
          <w:rFonts w:ascii="Book Antiqua" w:hAnsi="Book Antiqua" w:cs="Arial"/>
          <w:sz w:val="24"/>
          <w:szCs w:val="24"/>
        </w:rPr>
        <w:t>ose</w:t>
      </w:r>
      <w:r w:rsidR="00AF0FAE" w:rsidRPr="0097575C">
        <w:rPr>
          <w:rFonts w:ascii="Book Antiqua" w:hAnsi="Book Antiqua" w:cs="Arial"/>
          <w:sz w:val="24"/>
          <w:szCs w:val="24"/>
        </w:rPr>
        <w:t xml:space="preserve"> reported </w:t>
      </w:r>
      <w:r w:rsidR="0057249D" w:rsidRPr="0097575C">
        <w:rPr>
          <w:rFonts w:ascii="Book Antiqua" w:hAnsi="Book Antiqua" w:cs="Arial"/>
          <w:sz w:val="24"/>
          <w:szCs w:val="24"/>
        </w:rPr>
        <w:t xml:space="preserve">by the </w:t>
      </w:r>
      <w:r w:rsidR="00E57E57" w:rsidRPr="0097575C">
        <w:rPr>
          <w:rFonts w:ascii="Book Antiqua" w:hAnsi="Book Antiqua" w:cs="Arial"/>
          <w:sz w:val="24"/>
          <w:szCs w:val="24"/>
        </w:rPr>
        <w:t>Transplantation Society of Australia and New Zealand</w:t>
      </w:r>
      <w:r w:rsidR="0057249D" w:rsidRPr="0097575C">
        <w:rPr>
          <w:rFonts w:ascii="Book Antiqua" w:hAnsi="Book Antiqua" w:cs="Arial"/>
          <w:sz w:val="24"/>
          <w:szCs w:val="24"/>
        </w:rPr>
        <w:t xml:space="preserve"> for transplantation during this </w:t>
      </w:r>
      <w:r w:rsidR="00BA40B0" w:rsidRPr="0097575C">
        <w:rPr>
          <w:rFonts w:ascii="Book Antiqua" w:hAnsi="Book Antiqua" w:cs="Arial"/>
          <w:sz w:val="24"/>
          <w:szCs w:val="24"/>
        </w:rPr>
        <w:t>period</w:t>
      </w:r>
      <w:r w:rsidR="00C86220" w:rsidRPr="0097575C">
        <w:rPr>
          <w:rFonts w:ascii="Book Antiqua" w:hAnsi="Book Antiqua" w:cs="Arial"/>
          <w:sz w:val="24"/>
          <w:szCs w:val="24"/>
        </w:rPr>
        <w:fldChar w:fldCharType="begin"/>
      </w:r>
      <w:r w:rsidR="00D517B5" w:rsidRPr="0097575C">
        <w:rPr>
          <w:rFonts w:ascii="Book Antiqua" w:hAnsi="Book Antiqua" w:cs="Arial"/>
          <w:sz w:val="24"/>
          <w:szCs w:val="24"/>
        </w:rPr>
        <w:instrText xml:space="preserve"> ADDIN EN.CITE &lt;EndNote&gt;&lt;Cite&gt;&lt;RecNum&gt;3004&lt;/RecNum&gt;&lt;DisplayText&gt;&lt;style face="superscript"&gt;[10]&lt;/style&gt;&lt;/DisplayText&gt;&lt;record&gt;&lt;rec-number&gt;3004&lt;/rec-number&gt;&lt;foreign-keys&gt;&lt;key app="EN" db-id="9z0dpf09s02vtyevdxixt05oexptvrszpw9x"&gt;3004&lt;/key&gt;&lt;/foreign-keys&gt;&lt;ref-type name="Journal Article"&gt;17&lt;/ref-type&gt;&lt;contributors&gt;&lt;/contributors&gt;&lt;titles&gt;&lt;title&gt;http://www.anzltr.org/Reports/24thReport.pdf&lt;/title&gt;&lt;/titles&gt;&lt;dates&gt;&lt;/dates&gt;&lt;urls&gt;&lt;/urls&gt;&lt;/record&gt;&lt;/Cite&gt;&lt;/EndNote&gt;</w:instrText>
      </w:r>
      <w:r w:rsidR="00C86220" w:rsidRPr="0097575C">
        <w:rPr>
          <w:rFonts w:ascii="Book Antiqua" w:hAnsi="Book Antiqua" w:cs="Arial"/>
          <w:sz w:val="24"/>
          <w:szCs w:val="24"/>
        </w:rPr>
        <w:fldChar w:fldCharType="separate"/>
      </w:r>
      <w:r w:rsidR="00D517B5" w:rsidRPr="0097575C">
        <w:rPr>
          <w:rFonts w:ascii="Book Antiqua" w:hAnsi="Book Antiqua" w:cs="Arial"/>
          <w:noProof/>
          <w:sz w:val="24"/>
          <w:szCs w:val="24"/>
          <w:vertAlign w:val="superscript"/>
        </w:rPr>
        <w:t>[</w:t>
      </w:r>
      <w:hyperlink w:anchor="_ENREF_10" w:tooltip=",  #3004" w:history="1">
        <w:r w:rsidR="00D517B5" w:rsidRPr="0097575C">
          <w:rPr>
            <w:rFonts w:ascii="Book Antiqua" w:hAnsi="Book Antiqua" w:cs="Arial"/>
            <w:noProof/>
            <w:sz w:val="24"/>
            <w:szCs w:val="24"/>
            <w:vertAlign w:val="superscript"/>
          </w:rPr>
          <w:t>10</w:t>
        </w:r>
      </w:hyperlink>
      <w:r w:rsidR="00D517B5" w:rsidRPr="0097575C">
        <w:rPr>
          <w:rFonts w:ascii="Book Antiqua" w:hAnsi="Book Antiqua" w:cs="Arial"/>
          <w:noProof/>
          <w:sz w:val="24"/>
          <w:szCs w:val="24"/>
          <w:vertAlign w:val="superscript"/>
        </w:rPr>
        <w:t>]</w:t>
      </w:r>
      <w:r w:rsidR="00C86220" w:rsidRPr="0097575C">
        <w:rPr>
          <w:rFonts w:ascii="Book Antiqua" w:hAnsi="Book Antiqua" w:cs="Arial"/>
          <w:sz w:val="24"/>
          <w:szCs w:val="24"/>
        </w:rPr>
        <w:fldChar w:fldCharType="end"/>
      </w:r>
      <w:r w:rsidR="005067CE" w:rsidRPr="0097575C">
        <w:rPr>
          <w:rFonts w:ascii="Book Antiqua" w:hAnsi="Book Antiqua" w:cs="Arial"/>
          <w:sz w:val="24"/>
          <w:szCs w:val="24"/>
        </w:rPr>
        <w:t>.</w:t>
      </w:r>
      <w:r w:rsidR="0057249D" w:rsidRPr="0097575C">
        <w:rPr>
          <w:rFonts w:ascii="Book Antiqua" w:hAnsi="Book Antiqua" w:cs="Arial"/>
          <w:sz w:val="24"/>
          <w:szCs w:val="24"/>
        </w:rPr>
        <w:t xml:space="preserve"> </w:t>
      </w:r>
      <w:r w:rsidR="008778DA" w:rsidRPr="0097575C">
        <w:rPr>
          <w:rFonts w:ascii="Book Antiqua" w:hAnsi="Book Antiqua" w:cs="Arial"/>
          <w:sz w:val="24"/>
          <w:szCs w:val="24"/>
        </w:rPr>
        <w:t>The</w:t>
      </w:r>
      <w:r w:rsidR="000550A4" w:rsidRPr="0097575C">
        <w:rPr>
          <w:rFonts w:ascii="Book Antiqua" w:hAnsi="Book Antiqua" w:cs="Arial"/>
          <w:sz w:val="24"/>
          <w:szCs w:val="24"/>
        </w:rPr>
        <w:t xml:space="preserve">re was </w:t>
      </w:r>
      <w:r w:rsidR="00E324BE" w:rsidRPr="0097575C">
        <w:rPr>
          <w:rFonts w:ascii="Book Antiqua" w:hAnsi="Book Antiqua" w:cs="Arial"/>
          <w:sz w:val="24"/>
          <w:szCs w:val="24"/>
        </w:rPr>
        <w:t xml:space="preserve">however </w:t>
      </w:r>
      <w:r w:rsidR="000550A4" w:rsidRPr="0097575C">
        <w:rPr>
          <w:rFonts w:ascii="Book Antiqua" w:hAnsi="Book Antiqua" w:cs="Arial"/>
          <w:sz w:val="24"/>
          <w:szCs w:val="24"/>
        </w:rPr>
        <w:t>a significantly</w:t>
      </w:r>
      <w:r w:rsidR="008778DA" w:rsidRPr="0097575C">
        <w:rPr>
          <w:rFonts w:ascii="Book Antiqua" w:hAnsi="Book Antiqua" w:cs="Arial"/>
          <w:sz w:val="24"/>
          <w:szCs w:val="24"/>
        </w:rPr>
        <w:t xml:space="preserve"> reduced graft and patient survival </w:t>
      </w:r>
      <w:r w:rsidR="000550A4" w:rsidRPr="0097575C">
        <w:rPr>
          <w:rFonts w:ascii="Book Antiqua" w:hAnsi="Book Antiqua" w:cs="Arial"/>
          <w:sz w:val="24"/>
          <w:szCs w:val="24"/>
        </w:rPr>
        <w:t>in recipients that received an airplane transported donor liver. For those who received a local donor the one year graft and patient survival was 88% and 91% respectively compared to 7</w:t>
      </w:r>
      <w:r w:rsidR="00EE216D" w:rsidRPr="0097575C">
        <w:rPr>
          <w:rFonts w:ascii="Book Antiqua" w:hAnsi="Book Antiqua" w:cs="Arial"/>
          <w:sz w:val="24"/>
          <w:szCs w:val="24"/>
        </w:rPr>
        <w:t>1</w:t>
      </w:r>
      <w:r w:rsidR="000550A4" w:rsidRPr="0097575C">
        <w:rPr>
          <w:rFonts w:ascii="Book Antiqua" w:hAnsi="Book Antiqua" w:cs="Arial"/>
          <w:sz w:val="24"/>
          <w:szCs w:val="24"/>
        </w:rPr>
        <w:t xml:space="preserve">% and 76% respectively for those with an airplane transported liver. </w:t>
      </w:r>
      <w:r w:rsidR="006542D4" w:rsidRPr="0097575C">
        <w:rPr>
          <w:rFonts w:ascii="Book Antiqua" w:hAnsi="Book Antiqua" w:cs="Arial"/>
          <w:sz w:val="24"/>
          <w:szCs w:val="24"/>
        </w:rPr>
        <w:t>The increased graft loss in airplane transported livers was evident early</w:t>
      </w:r>
      <w:r w:rsidR="00CD09D0" w:rsidRPr="0097575C">
        <w:rPr>
          <w:rFonts w:ascii="Book Antiqua" w:hAnsi="Book Antiqua" w:cs="Arial"/>
          <w:sz w:val="24"/>
          <w:szCs w:val="24"/>
        </w:rPr>
        <w:t xml:space="preserve"> </w:t>
      </w:r>
      <w:r w:rsidR="006542D4" w:rsidRPr="0097575C">
        <w:rPr>
          <w:rFonts w:ascii="Book Antiqua" w:hAnsi="Book Antiqua" w:cs="Arial"/>
          <w:sz w:val="24"/>
          <w:szCs w:val="24"/>
        </w:rPr>
        <w:t xml:space="preserve">within </w:t>
      </w:r>
      <w:r w:rsidR="001D3D57" w:rsidRPr="0097575C">
        <w:rPr>
          <w:rFonts w:ascii="Book Antiqua" w:hAnsi="Book Antiqua" w:cs="Arial"/>
          <w:sz w:val="24"/>
          <w:szCs w:val="24"/>
        </w:rPr>
        <w:t>seven</w:t>
      </w:r>
      <w:r w:rsidR="006542D4" w:rsidRPr="0097575C">
        <w:rPr>
          <w:rFonts w:ascii="Book Antiqua" w:hAnsi="Book Antiqua" w:cs="Arial"/>
          <w:sz w:val="24"/>
          <w:szCs w:val="24"/>
        </w:rPr>
        <w:t xml:space="preserve"> days </w:t>
      </w:r>
      <w:r w:rsidR="001D3D57" w:rsidRPr="0097575C">
        <w:rPr>
          <w:rFonts w:ascii="Book Antiqua" w:hAnsi="Book Antiqua" w:cs="Arial"/>
          <w:sz w:val="24"/>
          <w:szCs w:val="24"/>
        </w:rPr>
        <w:t>after</w:t>
      </w:r>
      <w:r w:rsidR="006542D4" w:rsidRPr="0097575C">
        <w:rPr>
          <w:rFonts w:ascii="Book Antiqua" w:hAnsi="Book Antiqua" w:cs="Arial"/>
          <w:sz w:val="24"/>
          <w:szCs w:val="24"/>
        </w:rPr>
        <w:t xml:space="preserve"> LT</w:t>
      </w:r>
      <w:r w:rsidR="00EE216D" w:rsidRPr="0097575C">
        <w:rPr>
          <w:rFonts w:ascii="Book Antiqua" w:hAnsi="Book Antiqua" w:cs="Arial"/>
          <w:sz w:val="24"/>
          <w:szCs w:val="24"/>
        </w:rPr>
        <w:t xml:space="preserve"> with the maximum difference observed </w:t>
      </w:r>
      <w:r w:rsidR="0042184D" w:rsidRPr="0097575C">
        <w:rPr>
          <w:rFonts w:ascii="Book Antiqua" w:hAnsi="Book Antiqua" w:cs="Arial"/>
          <w:sz w:val="24"/>
          <w:szCs w:val="24"/>
        </w:rPr>
        <w:t>after</w:t>
      </w:r>
      <w:r w:rsidR="00EE216D" w:rsidRPr="0097575C">
        <w:rPr>
          <w:rFonts w:ascii="Book Antiqua" w:hAnsi="Book Antiqua" w:cs="Arial"/>
          <w:sz w:val="24"/>
          <w:szCs w:val="24"/>
        </w:rPr>
        <w:t xml:space="preserve"> one year</w:t>
      </w:r>
      <w:r w:rsidR="006542D4" w:rsidRPr="0097575C">
        <w:rPr>
          <w:rFonts w:ascii="Book Antiqua" w:hAnsi="Book Antiqua" w:cs="Arial"/>
          <w:sz w:val="24"/>
          <w:szCs w:val="24"/>
        </w:rPr>
        <w:t xml:space="preserve">. </w:t>
      </w:r>
      <w:r w:rsidR="00395BD0" w:rsidRPr="0097575C">
        <w:rPr>
          <w:rFonts w:ascii="Book Antiqua" w:hAnsi="Book Antiqua" w:cs="Arial"/>
          <w:sz w:val="24"/>
          <w:szCs w:val="24"/>
        </w:rPr>
        <w:t>Moreover, primary graft non</w:t>
      </w:r>
      <w:r w:rsidR="0042184D" w:rsidRPr="0097575C">
        <w:rPr>
          <w:rFonts w:ascii="Book Antiqua" w:hAnsi="Book Antiqua" w:cs="Arial"/>
          <w:sz w:val="24"/>
          <w:szCs w:val="24"/>
        </w:rPr>
        <w:t>-</w:t>
      </w:r>
      <w:r w:rsidR="00395BD0" w:rsidRPr="0097575C">
        <w:rPr>
          <w:rFonts w:ascii="Book Antiqua" w:hAnsi="Book Antiqua" w:cs="Arial"/>
          <w:sz w:val="24"/>
          <w:szCs w:val="24"/>
        </w:rPr>
        <w:t>function and early graft failure account</w:t>
      </w:r>
      <w:r w:rsidR="0042184D" w:rsidRPr="0097575C">
        <w:rPr>
          <w:rFonts w:ascii="Book Antiqua" w:hAnsi="Book Antiqua" w:cs="Arial"/>
          <w:sz w:val="24"/>
          <w:szCs w:val="24"/>
        </w:rPr>
        <w:t xml:space="preserve">ed for </w:t>
      </w:r>
      <w:r w:rsidR="00A27800" w:rsidRPr="0097575C">
        <w:rPr>
          <w:rFonts w:ascii="Book Antiqua" w:hAnsi="Book Antiqua" w:cs="Arial"/>
          <w:sz w:val="24"/>
          <w:szCs w:val="24"/>
        </w:rPr>
        <w:t>28%</w:t>
      </w:r>
      <w:r w:rsidR="00395BD0" w:rsidRPr="0097575C">
        <w:rPr>
          <w:rFonts w:ascii="Book Antiqua" w:hAnsi="Book Antiqua" w:cs="Arial"/>
          <w:sz w:val="24"/>
          <w:szCs w:val="24"/>
        </w:rPr>
        <w:t xml:space="preserve"> of </w:t>
      </w:r>
      <w:r w:rsidR="00CE6EC8" w:rsidRPr="0097575C">
        <w:rPr>
          <w:rFonts w:ascii="Book Antiqua" w:hAnsi="Book Antiqua" w:cs="Arial"/>
          <w:sz w:val="24"/>
          <w:szCs w:val="24"/>
        </w:rPr>
        <w:t xml:space="preserve">all </w:t>
      </w:r>
      <w:r w:rsidR="00395BD0" w:rsidRPr="0097575C">
        <w:rPr>
          <w:rFonts w:ascii="Book Antiqua" w:hAnsi="Book Antiqua" w:cs="Arial"/>
          <w:sz w:val="24"/>
          <w:szCs w:val="24"/>
        </w:rPr>
        <w:t xml:space="preserve">graft loss </w:t>
      </w:r>
      <w:r w:rsidR="0042184D" w:rsidRPr="0097575C">
        <w:rPr>
          <w:rFonts w:ascii="Book Antiqua" w:hAnsi="Book Antiqua" w:cs="Arial"/>
          <w:sz w:val="24"/>
          <w:szCs w:val="24"/>
        </w:rPr>
        <w:t>in the first year</w:t>
      </w:r>
      <w:r w:rsidR="00395BD0" w:rsidRPr="0097575C">
        <w:rPr>
          <w:rFonts w:ascii="Book Antiqua" w:hAnsi="Book Antiqua" w:cs="Arial"/>
          <w:sz w:val="24"/>
          <w:szCs w:val="24"/>
        </w:rPr>
        <w:t xml:space="preserve"> for recipients </w:t>
      </w:r>
      <w:r w:rsidR="003F0609" w:rsidRPr="0097575C">
        <w:rPr>
          <w:rFonts w:ascii="Book Antiqua" w:hAnsi="Book Antiqua" w:cs="Arial"/>
          <w:sz w:val="24"/>
          <w:szCs w:val="24"/>
        </w:rPr>
        <w:t xml:space="preserve">with </w:t>
      </w:r>
      <w:r w:rsidR="00CE6EC8" w:rsidRPr="0097575C">
        <w:rPr>
          <w:rFonts w:ascii="Book Antiqua" w:hAnsi="Book Antiqua" w:cs="Arial"/>
          <w:sz w:val="24"/>
          <w:szCs w:val="24"/>
        </w:rPr>
        <w:t xml:space="preserve">an </w:t>
      </w:r>
      <w:r w:rsidR="003F0609" w:rsidRPr="0097575C">
        <w:rPr>
          <w:rFonts w:ascii="Book Antiqua" w:hAnsi="Book Antiqua" w:cs="Arial"/>
          <w:sz w:val="24"/>
          <w:szCs w:val="24"/>
        </w:rPr>
        <w:t>airplane transported liver</w:t>
      </w:r>
      <w:r w:rsidR="00CE6EC8" w:rsidRPr="0097575C">
        <w:rPr>
          <w:rFonts w:ascii="Book Antiqua" w:hAnsi="Book Antiqua" w:cs="Arial"/>
          <w:sz w:val="24"/>
          <w:szCs w:val="24"/>
        </w:rPr>
        <w:t xml:space="preserve"> compared with </w:t>
      </w:r>
      <w:r w:rsidR="003F0609" w:rsidRPr="0097575C">
        <w:rPr>
          <w:rFonts w:ascii="Book Antiqua" w:hAnsi="Book Antiqua" w:cs="Arial"/>
          <w:sz w:val="24"/>
          <w:szCs w:val="24"/>
        </w:rPr>
        <w:t>4</w:t>
      </w:r>
      <w:r w:rsidR="0068662B" w:rsidRPr="0097575C">
        <w:rPr>
          <w:rFonts w:ascii="Book Antiqua" w:hAnsi="Book Antiqua" w:cs="Arial"/>
          <w:sz w:val="24"/>
          <w:szCs w:val="24"/>
        </w:rPr>
        <w:t>.</w:t>
      </w:r>
      <w:r w:rsidR="003F0609" w:rsidRPr="0097575C">
        <w:rPr>
          <w:rFonts w:ascii="Book Antiqua" w:hAnsi="Book Antiqua" w:cs="Arial"/>
          <w:sz w:val="24"/>
          <w:szCs w:val="24"/>
        </w:rPr>
        <w:t>6%</w:t>
      </w:r>
      <w:r w:rsidR="00CE6EC8" w:rsidRPr="0097575C">
        <w:rPr>
          <w:rFonts w:ascii="Book Antiqua" w:hAnsi="Book Antiqua" w:cs="Arial"/>
          <w:sz w:val="24"/>
          <w:szCs w:val="24"/>
        </w:rPr>
        <w:t xml:space="preserve"> in those with a local liver</w:t>
      </w:r>
      <w:r w:rsidR="003F0609" w:rsidRPr="0097575C">
        <w:rPr>
          <w:rFonts w:ascii="Book Antiqua" w:hAnsi="Book Antiqua" w:cs="Arial"/>
          <w:sz w:val="24"/>
          <w:szCs w:val="24"/>
        </w:rPr>
        <w:t xml:space="preserve">. </w:t>
      </w:r>
      <w:r w:rsidR="008D4E32" w:rsidRPr="0097575C">
        <w:rPr>
          <w:rFonts w:ascii="Book Antiqua" w:hAnsi="Book Antiqua" w:cs="Arial"/>
          <w:sz w:val="24"/>
          <w:szCs w:val="24"/>
        </w:rPr>
        <w:t xml:space="preserve">This suggested </w:t>
      </w:r>
      <w:r w:rsidR="00A05BB6" w:rsidRPr="0097575C">
        <w:rPr>
          <w:rFonts w:ascii="Book Antiqua" w:hAnsi="Book Antiqua" w:cs="Arial"/>
          <w:sz w:val="24"/>
          <w:szCs w:val="24"/>
        </w:rPr>
        <w:t>a</w:t>
      </w:r>
      <w:r w:rsidR="008D4E32" w:rsidRPr="0097575C">
        <w:rPr>
          <w:rFonts w:ascii="Book Antiqua" w:hAnsi="Book Antiqua" w:cs="Arial"/>
          <w:sz w:val="24"/>
          <w:szCs w:val="24"/>
        </w:rPr>
        <w:t xml:space="preserve"> role of graft damage during transportation for </w:t>
      </w:r>
      <w:r w:rsidR="00A05BB6" w:rsidRPr="0097575C">
        <w:rPr>
          <w:rFonts w:ascii="Book Antiqua" w:hAnsi="Book Antiqua" w:cs="Arial"/>
          <w:sz w:val="24"/>
          <w:szCs w:val="24"/>
        </w:rPr>
        <w:t xml:space="preserve">recipients with an airplane transported liver. </w:t>
      </w:r>
    </w:p>
    <w:p w14:paraId="47AFB92A" w14:textId="32E1E827" w:rsidR="00DC4FA4" w:rsidRPr="0097575C" w:rsidRDefault="00C005EF" w:rsidP="005C28AD">
      <w:pPr>
        <w:spacing w:after="0" w:line="360" w:lineRule="auto"/>
        <w:ind w:firstLineChars="150" w:firstLine="360"/>
        <w:jc w:val="both"/>
        <w:rPr>
          <w:rFonts w:ascii="Book Antiqua" w:hAnsi="Book Antiqua" w:cs="Arial"/>
          <w:sz w:val="24"/>
          <w:szCs w:val="24"/>
        </w:rPr>
      </w:pPr>
      <w:r w:rsidRPr="0097575C">
        <w:rPr>
          <w:rFonts w:ascii="Book Antiqua" w:hAnsi="Book Antiqua" w:cs="Arial"/>
          <w:sz w:val="24"/>
          <w:szCs w:val="24"/>
        </w:rPr>
        <w:t>A</w:t>
      </w:r>
      <w:r w:rsidR="008778DA" w:rsidRPr="0097575C">
        <w:rPr>
          <w:rFonts w:ascii="Book Antiqua" w:hAnsi="Book Antiqua" w:cs="Arial"/>
          <w:sz w:val="24"/>
          <w:szCs w:val="24"/>
        </w:rPr>
        <w:t xml:space="preserve">irplane transport was </w:t>
      </w:r>
      <w:r w:rsidRPr="0097575C">
        <w:rPr>
          <w:rFonts w:ascii="Book Antiqua" w:hAnsi="Book Antiqua" w:cs="Arial"/>
          <w:sz w:val="24"/>
          <w:szCs w:val="24"/>
        </w:rPr>
        <w:t xml:space="preserve">the only factor that was </w:t>
      </w:r>
      <w:r w:rsidR="008778DA" w:rsidRPr="0097575C">
        <w:rPr>
          <w:rFonts w:ascii="Book Antiqua" w:hAnsi="Book Antiqua" w:cs="Arial"/>
          <w:sz w:val="24"/>
          <w:szCs w:val="24"/>
        </w:rPr>
        <w:t xml:space="preserve">independently </w:t>
      </w:r>
      <w:r w:rsidR="006542D4" w:rsidRPr="0097575C">
        <w:rPr>
          <w:rFonts w:ascii="Book Antiqua" w:hAnsi="Book Antiqua" w:cs="Arial"/>
          <w:sz w:val="24"/>
          <w:szCs w:val="24"/>
        </w:rPr>
        <w:t>associated</w:t>
      </w:r>
      <w:r w:rsidR="008778DA" w:rsidRPr="0097575C">
        <w:rPr>
          <w:rFonts w:ascii="Book Antiqua" w:hAnsi="Book Antiqua" w:cs="Arial"/>
          <w:sz w:val="24"/>
          <w:szCs w:val="24"/>
        </w:rPr>
        <w:t xml:space="preserve"> with </w:t>
      </w:r>
      <w:r w:rsidRPr="0097575C">
        <w:rPr>
          <w:rFonts w:ascii="Book Antiqua" w:hAnsi="Book Antiqua" w:cs="Arial"/>
          <w:sz w:val="24"/>
          <w:szCs w:val="24"/>
        </w:rPr>
        <w:t>either graft survival or patient survival</w:t>
      </w:r>
      <w:r w:rsidR="008778DA" w:rsidRPr="0097575C">
        <w:rPr>
          <w:rFonts w:ascii="Book Antiqua" w:hAnsi="Book Antiqua" w:cs="Arial"/>
          <w:sz w:val="24"/>
          <w:szCs w:val="24"/>
        </w:rPr>
        <w:t xml:space="preserve">. </w:t>
      </w:r>
      <w:r w:rsidR="00A3391F" w:rsidRPr="0097575C">
        <w:rPr>
          <w:rFonts w:ascii="Book Antiqua" w:hAnsi="Book Antiqua" w:cs="Arial"/>
          <w:sz w:val="24"/>
          <w:szCs w:val="24"/>
        </w:rPr>
        <w:t xml:space="preserve">Univariate analysis found CIT was associated with both end-points but this did not maintain significance in multivariate analysis. </w:t>
      </w:r>
      <w:r w:rsidR="006F6738" w:rsidRPr="0097575C">
        <w:rPr>
          <w:rFonts w:ascii="Book Antiqua" w:hAnsi="Book Antiqua" w:cs="Arial"/>
          <w:sz w:val="24"/>
          <w:szCs w:val="24"/>
        </w:rPr>
        <w:t>A</w:t>
      </w:r>
      <w:r w:rsidR="007C00B4" w:rsidRPr="0097575C">
        <w:rPr>
          <w:rFonts w:ascii="Book Antiqua" w:hAnsi="Book Antiqua" w:cs="Arial"/>
          <w:sz w:val="24"/>
          <w:szCs w:val="24"/>
        </w:rPr>
        <w:t xml:space="preserve">fter stratifying </w:t>
      </w:r>
      <w:r w:rsidR="00E324BE" w:rsidRPr="0097575C">
        <w:rPr>
          <w:rFonts w:ascii="Book Antiqua" w:hAnsi="Book Antiqua" w:cs="Arial"/>
          <w:sz w:val="24"/>
          <w:szCs w:val="24"/>
        </w:rPr>
        <w:t>g</w:t>
      </w:r>
      <w:r w:rsidR="007C00B4" w:rsidRPr="0097575C">
        <w:rPr>
          <w:rFonts w:ascii="Book Antiqua" w:hAnsi="Book Antiqua" w:cs="Arial"/>
          <w:sz w:val="24"/>
          <w:szCs w:val="24"/>
        </w:rPr>
        <w:t>raft survival results for livers that had CIT</w:t>
      </w:r>
      <w:r w:rsidR="0097575C">
        <w:rPr>
          <w:rFonts w:ascii="Book Antiqua" w:hAnsi="Book Antiqua" w:cs="Arial" w:hint="eastAsia"/>
          <w:sz w:val="24"/>
          <w:szCs w:val="24"/>
          <w:lang w:eastAsia="zh-CN"/>
        </w:rPr>
        <w:t xml:space="preserve"> </w:t>
      </w:r>
      <w:r w:rsidR="007C00B4" w:rsidRPr="0097575C">
        <w:rPr>
          <w:rFonts w:ascii="Book Antiqua" w:hAnsi="Book Antiqua" w:cs="Arial"/>
          <w:sz w:val="24"/>
          <w:szCs w:val="24"/>
        </w:rPr>
        <w:t>≥</w:t>
      </w:r>
      <w:r w:rsidR="0097575C">
        <w:rPr>
          <w:rFonts w:ascii="Book Antiqua" w:hAnsi="Book Antiqua" w:cs="Arial" w:hint="eastAsia"/>
          <w:sz w:val="24"/>
          <w:szCs w:val="24"/>
          <w:lang w:eastAsia="zh-CN"/>
        </w:rPr>
        <w:t xml:space="preserve"> </w:t>
      </w:r>
      <w:r w:rsidR="007C00B4" w:rsidRPr="0097575C">
        <w:rPr>
          <w:rFonts w:ascii="Book Antiqua" w:hAnsi="Book Antiqua" w:cs="Arial"/>
          <w:sz w:val="24"/>
          <w:szCs w:val="24"/>
        </w:rPr>
        <w:t xml:space="preserve">12 </w:t>
      </w:r>
      <w:r w:rsidR="0097575C">
        <w:rPr>
          <w:rFonts w:ascii="Book Antiqua" w:hAnsi="Book Antiqua" w:cs="Arial" w:hint="eastAsia"/>
          <w:sz w:val="24"/>
          <w:szCs w:val="24"/>
          <w:lang w:eastAsia="zh-CN"/>
        </w:rPr>
        <w:t>h</w:t>
      </w:r>
      <w:r w:rsidR="00CD6749" w:rsidRPr="0097575C">
        <w:rPr>
          <w:rFonts w:ascii="Book Antiqua" w:hAnsi="Book Antiqua" w:cs="Arial"/>
          <w:sz w:val="24"/>
          <w:szCs w:val="24"/>
        </w:rPr>
        <w:t xml:space="preserve"> </w:t>
      </w:r>
      <w:r w:rsidR="007C00B4" w:rsidRPr="0097575C">
        <w:rPr>
          <w:rFonts w:ascii="Book Antiqua" w:hAnsi="Book Antiqua" w:cs="Arial"/>
          <w:sz w:val="24"/>
          <w:szCs w:val="24"/>
        </w:rPr>
        <w:t>or &lt;</w:t>
      </w:r>
      <w:r w:rsidR="0097575C">
        <w:rPr>
          <w:rFonts w:ascii="Book Antiqua" w:hAnsi="Book Antiqua" w:cs="Arial" w:hint="eastAsia"/>
          <w:sz w:val="24"/>
          <w:szCs w:val="24"/>
          <w:lang w:eastAsia="zh-CN"/>
        </w:rPr>
        <w:t xml:space="preserve"> </w:t>
      </w:r>
      <w:r w:rsidR="007C00B4" w:rsidRPr="0097575C">
        <w:rPr>
          <w:rFonts w:ascii="Book Antiqua" w:hAnsi="Book Antiqua" w:cs="Arial"/>
          <w:sz w:val="24"/>
          <w:szCs w:val="24"/>
        </w:rPr>
        <w:t xml:space="preserve">12 </w:t>
      </w:r>
      <w:r w:rsidR="0097575C">
        <w:rPr>
          <w:rFonts w:ascii="Book Antiqua" w:hAnsi="Book Antiqua" w:cs="Arial" w:hint="eastAsia"/>
          <w:sz w:val="24"/>
          <w:szCs w:val="24"/>
          <w:lang w:eastAsia="zh-CN"/>
        </w:rPr>
        <w:t>h</w:t>
      </w:r>
      <w:r w:rsidR="00347C64" w:rsidRPr="0097575C">
        <w:rPr>
          <w:rFonts w:ascii="Book Antiqua" w:hAnsi="Book Antiqua" w:cs="Arial"/>
          <w:sz w:val="24"/>
          <w:szCs w:val="24"/>
        </w:rPr>
        <w:t xml:space="preserve">; for recipients </w:t>
      </w:r>
      <w:r w:rsidR="00D05F81" w:rsidRPr="0097575C">
        <w:rPr>
          <w:rFonts w:ascii="Book Antiqua" w:hAnsi="Book Antiqua" w:cs="Arial"/>
          <w:sz w:val="24"/>
          <w:szCs w:val="24"/>
        </w:rPr>
        <w:t xml:space="preserve">with a </w:t>
      </w:r>
      <w:r w:rsidR="00347C64" w:rsidRPr="0097575C">
        <w:rPr>
          <w:rFonts w:ascii="Book Antiqua" w:hAnsi="Book Antiqua" w:cs="Arial"/>
          <w:sz w:val="24"/>
          <w:szCs w:val="24"/>
        </w:rPr>
        <w:t>MELD ≥</w:t>
      </w:r>
      <w:r w:rsidR="0097575C">
        <w:rPr>
          <w:rFonts w:ascii="Book Antiqua" w:hAnsi="Book Antiqua" w:cs="Arial" w:hint="eastAsia"/>
          <w:sz w:val="24"/>
          <w:szCs w:val="24"/>
          <w:lang w:eastAsia="zh-CN"/>
        </w:rPr>
        <w:t xml:space="preserve"> </w:t>
      </w:r>
      <w:r w:rsidR="006D40AD" w:rsidRPr="0097575C">
        <w:rPr>
          <w:rFonts w:ascii="Book Antiqua" w:hAnsi="Book Antiqua" w:cs="Arial"/>
          <w:sz w:val="24"/>
          <w:szCs w:val="24"/>
        </w:rPr>
        <w:t>20 or &lt;</w:t>
      </w:r>
      <w:r w:rsidR="0097575C">
        <w:rPr>
          <w:rFonts w:ascii="Book Antiqua" w:hAnsi="Book Antiqua" w:cs="Arial" w:hint="eastAsia"/>
          <w:sz w:val="24"/>
          <w:szCs w:val="24"/>
          <w:lang w:eastAsia="zh-CN"/>
        </w:rPr>
        <w:t xml:space="preserve"> </w:t>
      </w:r>
      <w:r w:rsidR="006D40AD" w:rsidRPr="0097575C">
        <w:rPr>
          <w:rFonts w:ascii="Book Antiqua" w:hAnsi="Book Antiqua" w:cs="Arial"/>
          <w:sz w:val="24"/>
          <w:szCs w:val="24"/>
        </w:rPr>
        <w:t>20</w:t>
      </w:r>
      <w:r w:rsidR="002661CA" w:rsidRPr="0097575C">
        <w:rPr>
          <w:rFonts w:ascii="Book Antiqua" w:hAnsi="Book Antiqua" w:cs="Arial"/>
          <w:sz w:val="24"/>
          <w:szCs w:val="24"/>
        </w:rPr>
        <w:t xml:space="preserve"> and</w:t>
      </w:r>
      <w:r w:rsidR="005D0F1C" w:rsidRPr="0097575C">
        <w:rPr>
          <w:rFonts w:ascii="Book Antiqua" w:hAnsi="Book Antiqua" w:cs="Arial"/>
          <w:sz w:val="24"/>
          <w:szCs w:val="24"/>
        </w:rPr>
        <w:t xml:space="preserve"> for</w:t>
      </w:r>
      <w:r w:rsidR="00347C64" w:rsidRPr="0097575C">
        <w:rPr>
          <w:rFonts w:ascii="Book Antiqua" w:hAnsi="Book Antiqua" w:cs="Arial"/>
          <w:sz w:val="24"/>
          <w:szCs w:val="24"/>
        </w:rPr>
        <w:t xml:space="preserve"> recipients transplanted for chronic liver disease</w:t>
      </w:r>
      <w:r w:rsidR="00A356B2" w:rsidRPr="0097575C">
        <w:rPr>
          <w:rFonts w:ascii="Book Antiqua" w:hAnsi="Book Antiqua" w:cs="Arial"/>
          <w:sz w:val="24"/>
          <w:szCs w:val="24"/>
        </w:rPr>
        <w:t>,</w:t>
      </w:r>
      <w:r w:rsidR="007C00B4" w:rsidRPr="0097575C">
        <w:rPr>
          <w:rFonts w:ascii="Book Antiqua" w:hAnsi="Book Antiqua" w:cs="Arial"/>
          <w:sz w:val="24"/>
          <w:szCs w:val="24"/>
        </w:rPr>
        <w:t xml:space="preserve"> there remained a significant difference </w:t>
      </w:r>
      <w:r w:rsidR="007C00B4" w:rsidRPr="0097575C">
        <w:rPr>
          <w:rFonts w:ascii="Book Antiqua" w:hAnsi="Book Antiqua" w:cs="Arial"/>
          <w:sz w:val="24"/>
          <w:szCs w:val="24"/>
        </w:rPr>
        <w:lastRenderedPageBreak/>
        <w:t xml:space="preserve">between airplane transported and local donor livers. </w:t>
      </w:r>
      <w:r w:rsidR="00C96FC5" w:rsidRPr="0097575C">
        <w:rPr>
          <w:rFonts w:ascii="Book Antiqua" w:hAnsi="Book Antiqua" w:cs="Arial"/>
          <w:sz w:val="24"/>
          <w:szCs w:val="24"/>
        </w:rPr>
        <w:t xml:space="preserve">This further confirmed the independent effect of airplane transportation on graft survival. </w:t>
      </w:r>
      <w:r w:rsidR="00E34749" w:rsidRPr="0097575C">
        <w:rPr>
          <w:rFonts w:ascii="Book Antiqua" w:hAnsi="Book Antiqua" w:cs="Arial"/>
          <w:sz w:val="24"/>
          <w:szCs w:val="24"/>
        </w:rPr>
        <w:t>Other</w:t>
      </w:r>
      <w:r w:rsidR="008D4166" w:rsidRPr="0097575C">
        <w:rPr>
          <w:rFonts w:ascii="Book Antiqua" w:hAnsi="Book Antiqua" w:cs="Arial"/>
          <w:sz w:val="24"/>
          <w:szCs w:val="24"/>
        </w:rPr>
        <w:t xml:space="preserve"> </w:t>
      </w:r>
      <w:r w:rsidR="00751574" w:rsidRPr="0097575C">
        <w:rPr>
          <w:rFonts w:ascii="Book Antiqua" w:hAnsi="Book Antiqua" w:cs="Arial"/>
          <w:sz w:val="24"/>
          <w:szCs w:val="24"/>
        </w:rPr>
        <w:t xml:space="preserve">donor </w:t>
      </w:r>
      <w:r w:rsidR="008D4166" w:rsidRPr="0097575C">
        <w:rPr>
          <w:rFonts w:ascii="Book Antiqua" w:hAnsi="Book Antiqua" w:cs="Arial"/>
          <w:sz w:val="24"/>
          <w:szCs w:val="24"/>
        </w:rPr>
        <w:t xml:space="preserve">risk factors such as </w:t>
      </w:r>
      <w:r w:rsidR="00751574" w:rsidRPr="0097575C">
        <w:rPr>
          <w:rFonts w:ascii="Book Antiqua" w:hAnsi="Book Antiqua" w:cs="Arial"/>
          <w:sz w:val="24"/>
          <w:szCs w:val="24"/>
        </w:rPr>
        <w:t xml:space="preserve">pre-existing liver disease, </w:t>
      </w:r>
      <w:r w:rsidR="00D30C9D" w:rsidRPr="0097575C">
        <w:rPr>
          <w:rFonts w:ascii="Book Antiqua" w:hAnsi="Book Antiqua" w:cs="Arial"/>
          <w:sz w:val="24"/>
          <w:szCs w:val="24"/>
        </w:rPr>
        <w:t xml:space="preserve">the </w:t>
      </w:r>
      <w:r w:rsidR="00E34749" w:rsidRPr="0097575C">
        <w:rPr>
          <w:rFonts w:ascii="Book Antiqua" w:hAnsi="Book Antiqua" w:cs="Arial"/>
          <w:sz w:val="24"/>
          <w:szCs w:val="24"/>
        </w:rPr>
        <w:t>use of inotropes,</w:t>
      </w:r>
      <w:r w:rsidR="00BB0A4E" w:rsidRPr="0097575C">
        <w:rPr>
          <w:rFonts w:ascii="Book Antiqua" w:hAnsi="Book Antiqua" w:cs="Arial"/>
          <w:sz w:val="24"/>
          <w:szCs w:val="24"/>
        </w:rPr>
        <w:t xml:space="preserve"> </w:t>
      </w:r>
      <w:r w:rsidR="004B2165" w:rsidRPr="0097575C">
        <w:rPr>
          <w:rFonts w:ascii="Book Antiqua" w:hAnsi="Book Antiqua" w:cs="Arial"/>
          <w:sz w:val="24"/>
          <w:szCs w:val="24"/>
        </w:rPr>
        <w:t>hypernatremia</w:t>
      </w:r>
      <w:r w:rsidR="00E34749" w:rsidRPr="0097575C">
        <w:rPr>
          <w:rFonts w:ascii="Book Antiqua" w:hAnsi="Book Antiqua" w:cs="Arial"/>
          <w:sz w:val="24"/>
          <w:szCs w:val="24"/>
        </w:rPr>
        <w:t xml:space="preserve"> and warm ischemia time were not available for analysis in this study. </w:t>
      </w:r>
      <w:r w:rsidR="00751574" w:rsidRPr="0097575C">
        <w:rPr>
          <w:rFonts w:ascii="Book Antiqua" w:hAnsi="Book Antiqua" w:cs="Arial"/>
          <w:sz w:val="24"/>
          <w:szCs w:val="24"/>
        </w:rPr>
        <w:t>I</w:t>
      </w:r>
      <w:r w:rsidR="00E34749" w:rsidRPr="0097575C">
        <w:rPr>
          <w:rFonts w:ascii="Book Antiqua" w:hAnsi="Book Antiqua" w:cs="Arial"/>
          <w:sz w:val="24"/>
          <w:szCs w:val="24"/>
        </w:rPr>
        <w:t xml:space="preserve">t is </w:t>
      </w:r>
      <w:r w:rsidR="003614E5" w:rsidRPr="0097575C">
        <w:rPr>
          <w:rFonts w:ascii="Book Antiqua" w:hAnsi="Book Antiqua" w:cs="Arial"/>
          <w:sz w:val="24"/>
          <w:szCs w:val="24"/>
        </w:rPr>
        <w:t xml:space="preserve">unlikely that these factors </w:t>
      </w:r>
      <w:r w:rsidR="00751574" w:rsidRPr="0097575C">
        <w:rPr>
          <w:rFonts w:ascii="Book Antiqua" w:hAnsi="Book Antiqua" w:cs="Arial"/>
          <w:sz w:val="24"/>
          <w:szCs w:val="24"/>
        </w:rPr>
        <w:t xml:space="preserve">varied between groups. </w:t>
      </w:r>
      <w:r w:rsidR="00131D72" w:rsidRPr="0097575C">
        <w:rPr>
          <w:rFonts w:ascii="Book Antiqua" w:hAnsi="Book Antiqua" w:cs="Arial"/>
          <w:sz w:val="24"/>
          <w:szCs w:val="24"/>
        </w:rPr>
        <w:t xml:space="preserve">It is </w:t>
      </w:r>
      <w:r w:rsidR="003614E5" w:rsidRPr="0097575C">
        <w:rPr>
          <w:rFonts w:ascii="Book Antiqua" w:hAnsi="Book Antiqua" w:cs="Arial"/>
          <w:sz w:val="24"/>
          <w:szCs w:val="24"/>
        </w:rPr>
        <w:t xml:space="preserve">also </w:t>
      </w:r>
      <w:r w:rsidR="00131D72" w:rsidRPr="0097575C">
        <w:rPr>
          <w:rFonts w:ascii="Book Antiqua" w:hAnsi="Book Antiqua" w:cs="Arial"/>
          <w:sz w:val="24"/>
          <w:szCs w:val="24"/>
        </w:rPr>
        <w:t>unlikely that donor organ retrieval by the other states contributed to the worse graft survival as all donor procurement surgery was performed by experienced surgical teams that also perform the service for each of the home states. Others have shown that non-local organ procurement h</w:t>
      </w:r>
      <w:r w:rsidR="00AB18BD" w:rsidRPr="0097575C">
        <w:rPr>
          <w:rFonts w:ascii="Book Antiqua" w:hAnsi="Book Antiqua" w:cs="Arial"/>
          <w:sz w:val="24"/>
          <w:szCs w:val="24"/>
        </w:rPr>
        <w:t>ad no effect on graft survival</w:t>
      </w:r>
      <w:r w:rsidR="00C86220" w:rsidRPr="0097575C">
        <w:rPr>
          <w:rFonts w:ascii="Book Antiqua" w:hAnsi="Book Antiqua" w:cs="Arial"/>
          <w:sz w:val="24"/>
          <w:szCs w:val="24"/>
        </w:rPr>
        <w:fldChar w:fldCharType="begin">
          <w:fldData xml:space="preserve">PEVuZE5vdGU+PENpdGU+PEF1dGhvcj5TYWx2YWxhZ2dpbzwvQXV0aG9yPjxZZWFyPjIwMTI8L1ll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</w:fldData>
        </w:fldChar>
      </w:r>
      <w:r w:rsidR="00D517B5" w:rsidRPr="0097575C">
        <w:rPr>
          <w:rFonts w:ascii="Book Antiqua" w:hAnsi="Book Antiqua" w:cs="Arial"/>
          <w:sz w:val="24"/>
          <w:szCs w:val="24"/>
        </w:rPr>
        <w:instrText xml:space="preserve"> ADDIN EN.CITE </w:instrText>
      </w:r>
      <w:r w:rsidR="00D517B5" w:rsidRPr="0097575C">
        <w:rPr>
          <w:rFonts w:ascii="Book Antiqua" w:hAnsi="Book Antiqua" w:cs="Arial"/>
          <w:sz w:val="24"/>
          <w:szCs w:val="24"/>
        </w:rPr>
        <w:fldChar w:fldCharType="begin">
          <w:fldData xml:space="preserve">PEVuZE5vdGU+PENpdGU+PEF1dGhvcj5TYWx2YWxhZ2dpbzwvQXV0aG9yPjxZZWFyPjIwMTI8L1ll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</w:fldData>
        </w:fldChar>
      </w:r>
      <w:r w:rsidR="00D517B5" w:rsidRPr="0097575C">
        <w:rPr>
          <w:rFonts w:ascii="Book Antiqua" w:hAnsi="Book Antiqua" w:cs="Arial"/>
          <w:sz w:val="24"/>
          <w:szCs w:val="24"/>
        </w:rPr>
        <w:instrText xml:space="preserve"> ADDIN EN.CITE.DATA </w:instrText>
      </w:r>
      <w:r w:rsidR="00D517B5" w:rsidRPr="0097575C">
        <w:rPr>
          <w:rFonts w:ascii="Book Antiqua" w:hAnsi="Book Antiqua" w:cs="Arial"/>
          <w:sz w:val="24"/>
          <w:szCs w:val="24"/>
        </w:rPr>
      </w:r>
      <w:r w:rsidR="00D517B5" w:rsidRPr="0097575C">
        <w:rPr>
          <w:rFonts w:ascii="Book Antiqua" w:hAnsi="Book Antiqua" w:cs="Arial"/>
          <w:sz w:val="24"/>
          <w:szCs w:val="24"/>
        </w:rPr>
        <w:fldChar w:fldCharType="end"/>
      </w:r>
      <w:r w:rsidR="00C86220" w:rsidRPr="0097575C">
        <w:rPr>
          <w:rFonts w:ascii="Book Antiqua" w:hAnsi="Book Antiqua" w:cs="Arial"/>
          <w:sz w:val="24"/>
          <w:szCs w:val="24"/>
        </w:rPr>
      </w:r>
      <w:r w:rsidR="00C86220" w:rsidRPr="0097575C">
        <w:rPr>
          <w:rFonts w:ascii="Book Antiqua" w:hAnsi="Book Antiqua" w:cs="Arial"/>
          <w:sz w:val="24"/>
          <w:szCs w:val="24"/>
        </w:rPr>
        <w:fldChar w:fldCharType="separate"/>
      </w:r>
      <w:r w:rsidR="00D517B5" w:rsidRPr="0097575C">
        <w:rPr>
          <w:rFonts w:ascii="Book Antiqua" w:hAnsi="Book Antiqua" w:cs="Arial"/>
          <w:noProof/>
          <w:sz w:val="24"/>
          <w:szCs w:val="24"/>
          <w:vertAlign w:val="superscript"/>
        </w:rPr>
        <w:t>[</w:t>
      </w:r>
      <w:hyperlink w:anchor="_ENREF_11" w:tooltip="Salvalaggio, 2012 #2966" w:history="1">
        <w:r w:rsidR="00D517B5" w:rsidRPr="0097575C">
          <w:rPr>
            <w:rFonts w:ascii="Book Antiqua" w:hAnsi="Book Antiqua" w:cs="Arial"/>
            <w:noProof/>
            <w:sz w:val="24"/>
            <w:szCs w:val="24"/>
            <w:vertAlign w:val="superscript"/>
          </w:rPr>
          <w:t>11</w:t>
        </w:r>
      </w:hyperlink>
      <w:r w:rsidR="00D517B5" w:rsidRPr="0097575C">
        <w:rPr>
          <w:rFonts w:ascii="Book Antiqua" w:hAnsi="Book Antiqua" w:cs="Arial"/>
          <w:noProof/>
          <w:sz w:val="24"/>
          <w:szCs w:val="24"/>
          <w:vertAlign w:val="superscript"/>
        </w:rPr>
        <w:t>]</w:t>
      </w:r>
      <w:r w:rsidR="00C86220" w:rsidRPr="0097575C">
        <w:rPr>
          <w:rFonts w:ascii="Book Antiqua" w:hAnsi="Book Antiqua" w:cs="Arial"/>
          <w:sz w:val="24"/>
          <w:szCs w:val="24"/>
        </w:rPr>
        <w:fldChar w:fldCharType="end"/>
      </w:r>
      <w:r w:rsidR="005067CE" w:rsidRPr="0097575C">
        <w:rPr>
          <w:rFonts w:ascii="Book Antiqua" w:hAnsi="Book Antiqua" w:cs="Arial"/>
          <w:sz w:val="24"/>
          <w:szCs w:val="24"/>
        </w:rPr>
        <w:t>.</w:t>
      </w:r>
      <w:r w:rsidR="007C0468">
        <w:rPr>
          <w:rFonts w:ascii="Book Antiqua" w:hAnsi="Book Antiqua" w:cs="Arial"/>
          <w:sz w:val="24"/>
          <w:szCs w:val="24"/>
        </w:rPr>
        <w:t xml:space="preserve"> </w:t>
      </w:r>
      <w:r w:rsidR="003614E5" w:rsidRPr="0097575C">
        <w:rPr>
          <w:rFonts w:ascii="Book Antiqua" w:hAnsi="Book Antiqua" w:cs="Arial"/>
          <w:sz w:val="24"/>
          <w:szCs w:val="24"/>
        </w:rPr>
        <w:t xml:space="preserve">Future </w:t>
      </w:r>
      <w:r w:rsidR="00751574" w:rsidRPr="0097575C">
        <w:rPr>
          <w:rFonts w:ascii="Book Antiqua" w:hAnsi="Book Antiqua" w:cs="Arial"/>
          <w:sz w:val="24"/>
          <w:szCs w:val="24"/>
        </w:rPr>
        <w:t>studies</w:t>
      </w:r>
      <w:r w:rsidR="007C0468">
        <w:rPr>
          <w:rFonts w:ascii="Book Antiqua" w:hAnsi="Book Antiqua" w:cs="Arial"/>
          <w:sz w:val="24"/>
          <w:szCs w:val="24"/>
        </w:rPr>
        <w:t xml:space="preserve"> </w:t>
      </w:r>
      <w:r w:rsidR="003614E5" w:rsidRPr="0097575C">
        <w:rPr>
          <w:rFonts w:ascii="Book Antiqua" w:hAnsi="Book Antiqua" w:cs="Arial"/>
          <w:sz w:val="24"/>
          <w:szCs w:val="24"/>
        </w:rPr>
        <w:t xml:space="preserve">that include </w:t>
      </w:r>
      <w:r w:rsidR="002D1703" w:rsidRPr="0097575C">
        <w:rPr>
          <w:rFonts w:ascii="Book Antiqua" w:hAnsi="Book Antiqua" w:cs="Arial"/>
          <w:sz w:val="24"/>
          <w:szCs w:val="24"/>
        </w:rPr>
        <w:t>these clinical factors</w:t>
      </w:r>
      <w:r w:rsidR="007C0468">
        <w:rPr>
          <w:rFonts w:ascii="Book Antiqua" w:hAnsi="Book Antiqua" w:cs="Arial"/>
          <w:sz w:val="24"/>
          <w:szCs w:val="24"/>
        </w:rPr>
        <w:t xml:space="preserve"> </w:t>
      </w:r>
      <w:r w:rsidR="003614E5" w:rsidRPr="0097575C">
        <w:rPr>
          <w:rFonts w:ascii="Book Antiqua" w:hAnsi="Book Antiqua" w:cs="Arial"/>
          <w:sz w:val="24"/>
          <w:szCs w:val="24"/>
        </w:rPr>
        <w:t>are of great interest.</w:t>
      </w:r>
      <w:r w:rsidR="007C0468">
        <w:rPr>
          <w:rFonts w:ascii="Book Antiqua" w:hAnsi="Book Antiqua" w:cs="Arial"/>
          <w:sz w:val="24"/>
          <w:szCs w:val="24"/>
        </w:rPr>
        <w:t xml:space="preserve"> </w:t>
      </w:r>
    </w:p>
    <w:p w14:paraId="2B023C7E" w14:textId="46E590A7" w:rsidR="004B2165" w:rsidRPr="0097575C" w:rsidRDefault="00665C17" w:rsidP="005C28AD">
      <w:pPr>
        <w:spacing w:after="0" w:line="360" w:lineRule="auto"/>
        <w:ind w:firstLineChars="150" w:firstLine="360"/>
        <w:jc w:val="both"/>
        <w:rPr>
          <w:rFonts w:ascii="Book Antiqua" w:hAnsi="Book Antiqua" w:cs="Arial"/>
          <w:sz w:val="24"/>
          <w:szCs w:val="24"/>
        </w:rPr>
      </w:pPr>
      <w:r w:rsidRPr="0097575C">
        <w:rPr>
          <w:rFonts w:ascii="Book Antiqua" w:hAnsi="Book Antiqua" w:cs="Arial"/>
          <w:sz w:val="24"/>
          <w:szCs w:val="24"/>
        </w:rPr>
        <w:t>Up to date, this is the only</w:t>
      </w:r>
      <w:r w:rsidR="00627C19" w:rsidRPr="0097575C">
        <w:rPr>
          <w:rFonts w:ascii="Book Antiqua" w:hAnsi="Book Antiqua" w:cs="Arial"/>
          <w:sz w:val="24"/>
          <w:szCs w:val="24"/>
        </w:rPr>
        <w:t xml:space="preserve"> study that </w:t>
      </w:r>
      <w:r w:rsidR="008775C4" w:rsidRPr="0097575C">
        <w:rPr>
          <w:rFonts w:ascii="Book Antiqua" w:hAnsi="Book Antiqua" w:cs="Arial"/>
          <w:sz w:val="24"/>
          <w:szCs w:val="24"/>
        </w:rPr>
        <w:t xml:space="preserve">has </w:t>
      </w:r>
      <w:r w:rsidR="00627C19" w:rsidRPr="0097575C">
        <w:rPr>
          <w:rFonts w:ascii="Book Antiqua" w:hAnsi="Book Antiqua" w:cs="Arial"/>
          <w:sz w:val="24"/>
          <w:szCs w:val="24"/>
        </w:rPr>
        <w:t xml:space="preserve">evaluated the effect of airplane transport on post-transplantation survival. Two large studies </w:t>
      </w:r>
      <w:r w:rsidR="008775C4" w:rsidRPr="0097575C">
        <w:rPr>
          <w:rFonts w:ascii="Book Antiqua" w:hAnsi="Book Antiqua" w:cs="Arial"/>
          <w:sz w:val="24"/>
          <w:szCs w:val="24"/>
        </w:rPr>
        <w:t>from the US</w:t>
      </w:r>
      <w:r w:rsidR="00627C19" w:rsidRPr="0097575C">
        <w:rPr>
          <w:rFonts w:ascii="Book Antiqua" w:hAnsi="Book Antiqua" w:cs="Arial"/>
          <w:sz w:val="24"/>
          <w:szCs w:val="24"/>
        </w:rPr>
        <w:t xml:space="preserve"> and European found that </w:t>
      </w:r>
      <w:r w:rsidR="008775C4" w:rsidRPr="0097575C">
        <w:rPr>
          <w:rFonts w:ascii="Book Antiqua" w:hAnsi="Book Antiqua" w:cs="Arial"/>
          <w:sz w:val="24"/>
          <w:szCs w:val="24"/>
        </w:rPr>
        <w:t xml:space="preserve">distant </w:t>
      </w:r>
      <w:r w:rsidR="00627C19" w:rsidRPr="0097575C">
        <w:rPr>
          <w:rFonts w:ascii="Book Antiqua" w:hAnsi="Book Antiqua" w:cs="Arial"/>
          <w:sz w:val="24"/>
          <w:szCs w:val="24"/>
        </w:rPr>
        <w:t>donor location (local</w:t>
      </w:r>
      <w:r w:rsidR="008775C4" w:rsidRPr="0097575C">
        <w:rPr>
          <w:rFonts w:ascii="Book Antiqua" w:hAnsi="Book Antiqua" w:cs="Arial"/>
          <w:sz w:val="24"/>
          <w:szCs w:val="24"/>
        </w:rPr>
        <w:t xml:space="preserve"> </w:t>
      </w:r>
      <w:r w:rsidR="0097575C" w:rsidRPr="0097575C">
        <w:rPr>
          <w:rFonts w:ascii="Book Antiqua" w:hAnsi="Book Antiqua" w:cs="Arial"/>
          <w:i/>
          <w:sz w:val="24"/>
          <w:szCs w:val="24"/>
        </w:rPr>
        <w:t>vs</w:t>
      </w:r>
      <w:r w:rsidR="0097575C" w:rsidRPr="0097575C">
        <w:rPr>
          <w:rFonts w:ascii="Book Antiqua" w:hAnsi="Book Antiqua" w:cs="Arial"/>
          <w:sz w:val="24"/>
          <w:szCs w:val="24"/>
        </w:rPr>
        <w:t xml:space="preserve"> </w:t>
      </w:r>
      <w:r w:rsidR="00627C19" w:rsidRPr="0097575C">
        <w:rPr>
          <w:rFonts w:ascii="Book Antiqua" w:hAnsi="Book Antiqua" w:cs="Arial"/>
          <w:sz w:val="24"/>
          <w:szCs w:val="24"/>
        </w:rPr>
        <w:t>reginal</w:t>
      </w:r>
      <w:r w:rsidR="008775C4" w:rsidRPr="0097575C">
        <w:rPr>
          <w:rFonts w:ascii="Book Antiqua" w:hAnsi="Book Antiqua" w:cs="Arial"/>
          <w:sz w:val="24"/>
          <w:szCs w:val="24"/>
        </w:rPr>
        <w:t xml:space="preserve"> </w:t>
      </w:r>
      <w:r w:rsidR="008775C4" w:rsidRPr="0097575C">
        <w:rPr>
          <w:rFonts w:ascii="Book Antiqua" w:hAnsi="Book Antiqua" w:cs="Arial"/>
          <w:i/>
          <w:sz w:val="24"/>
          <w:szCs w:val="24"/>
        </w:rPr>
        <w:t>vs</w:t>
      </w:r>
      <w:r w:rsidR="00627C19" w:rsidRPr="0097575C">
        <w:rPr>
          <w:rFonts w:ascii="Book Antiqua" w:hAnsi="Book Antiqua" w:cs="Arial"/>
          <w:sz w:val="24"/>
          <w:szCs w:val="24"/>
        </w:rPr>
        <w:t xml:space="preserve"> national) was independently associated with </w:t>
      </w:r>
      <w:r w:rsidR="008775C4" w:rsidRPr="0097575C">
        <w:rPr>
          <w:rFonts w:ascii="Book Antiqua" w:hAnsi="Book Antiqua" w:cs="Arial"/>
          <w:sz w:val="24"/>
          <w:szCs w:val="24"/>
        </w:rPr>
        <w:t xml:space="preserve">decreased </w:t>
      </w:r>
      <w:r w:rsidR="00627C19" w:rsidRPr="0097575C">
        <w:rPr>
          <w:rFonts w:ascii="Book Antiqua" w:hAnsi="Book Antiqua" w:cs="Arial"/>
          <w:sz w:val="24"/>
          <w:szCs w:val="24"/>
        </w:rPr>
        <w:t>survival after adjust</w:t>
      </w:r>
      <w:r w:rsidR="00CC63EF" w:rsidRPr="0097575C">
        <w:rPr>
          <w:rFonts w:ascii="Book Antiqua" w:hAnsi="Book Antiqua" w:cs="Arial"/>
          <w:sz w:val="24"/>
          <w:szCs w:val="24"/>
        </w:rPr>
        <w:t>ing</w:t>
      </w:r>
      <w:r w:rsidR="00627C19" w:rsidRPr="0097575C">
        <w:rPr>
          <w:rFonts w:ascii="Book Antiqua" w:hAnsi="Book Antiqua" w:cs="Arial"/>
          <w:sz w:val="24"/>
          <w:szCs w:val="24"/>
        </w:rPr>
        <w:t xml:space="preserve"> for </w:t>
      </w:r>
      <w:r w:rsidR="00D517B5" w:rsidRPr="0097575C">
        <w:rPr>
          <w:rFonts w:ascii="Book Antiqua" w:hAnsi="Book Antiqua" w:cs="Arial"/>
          <w:sz w:val="24"/>
          <w:szCs w:val="24"/>
        </w:rPr>
        <w:t>CIT</w:t>
      </w:r>
      <w:r w:rsidR="001A11D9" w:rsidRPr="0097575C">
        <w:rPr>
          <w:rFonts w:ascii="Book Antiqua" w:hAnsi="Book Antiqua" w:cs="Arial"/>
          <w:sz w:val="24"/>
          <w:szCs w:val="24"/>
        </w:rPr>
        <w:fldChar w:fldCharType="begin">
          <w:fldData xml:space="preserve">PEVuZE5vdGU+PENpdGU+PEF1dGhvcj5CcmFhdDwvQXV0aG9yPjxZZWFyPjIwMTI8L1llYXI+PFJl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</w:fldData>
        </w:fldChar>
      </w:r>
      <w:r w:rsidR="00D517B5" w:rsidRPr="0097575C">
        <w:rPr>
          <w:rFonts w:ascii="Book Antiqua" w:hAnsi="Book Antiqua" w:cs="Arial"/>
          <w:sz w:val="24"/>
          <w:szCs w:val="24"/>
        </w:rPr>
        <w:instrText xml:space="preserve"> ADDIN EN.CITE </w:instrText>
      </w:r>
      <w:r w:rsidR="00D517B5" w:rsidRPr="0097575C">
        <w:rPr>
          <w:rFonts w:ascii="Book Antiqua" w:hAnsi="Book Antiqua" w:cs="Arial"/>
          <w:sz w:val="24"/>
          <w:szCs w:val="24"/>
        </w:rPr>
        <w:fldChar w:fldCharType="begin">
          <w:fldData xml:space="preserve">PEVuZE5vdGU+PENpdGU+PEF1dGhvcj5CcmFhdDwvQXV0aG9yPjxZZWFyPjIwMTI8L1llYXI+PFJl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</w:fldData>
        </w:fldChar>
      </w:r>
      <w:r w:rsidR="00D517B5" w:rsidRPr="0097575C">
        <w:rPr>
          <w:rFonts w:ascii="Book Antiqua" w:hAnsi="Book Antiqua" w:cs="Arial"/>
          <w:sz w:val="24"/>
          <w:szCs w:val="24"/>
        </w:rPr>
        <w:instrText xml:space="preserve"> ADDIN EN.CITE.DATA </w:instrText>
      </w:r>
      <w:r w:rsidR="00D517B5" w:rsidRPr="0097575C">
        <w:rPr>
          <w:rFonts w:ascii="Book Antiqua" w:hAnsi="Book Antiqua" w:cs="Arial"/>
          <w:sz w:val="24"/>
          <w:szCs w:val="24"/>
        </w:rPr>
      </w:r>
      <w:r w:rsidR="00D517B5" w:rsidRPr="0097575C">
        <w:rPr>
          <w:rFonts w:ascii="Book Antiqua" w:hAnsi="Book Antiqua" w:cs="Arial"/>
          <w:sz w:val="24"/>
          <w:szCs w:val="24"/>
        </w:rPr>
        <w:fldChar w:fldCharType="end"/>
      </w:r>
      <w:r w:rsidR="001A11D9" w:rsidRPr="0097575C">
        <w:rPr>
          <w:rFonts w:ascii="Book Antiqua" w:hAnsi="Book Antiqua" w:cs="Arial"/>
          <w:sz w:val="24"/>
          <w:szCs w:val="24"/>
        </w:rPr>
      </w:r>
      <w:r w:rsidR="001A11D9" w:rsidRPr="0097575C">
        <w:rPr>
          <w:rFonts w:ascii="Book Antiqua" w:hAnsi="Book Antiqua" w:cs="Arial"/>
          <w:sz w:val="24"/>
          <w:szCs w:val="24"/>
        </w:rPr>
        <w:fldChar w:fldCharType="separate"/>
      </w:r>
      <w:r w:rsidR="00D517B5" w:rsidRPr="0097575C">
        <w:rPr>
          <w:rFonts w:ascii="Book Antiqua" w:hAnsi="Book Antiqua" w:cs="Arial"/>
          <w:noProof/>
          <w:sz w:val="24"/>
          <w:szCs w:val="24"/>
          <w:vertAlign w:val="superscript"/>
        </w:rPr>
        <w:t>[</w:t>
      </w:r>
      <w:hyperlink w:anchor="_ENREF_3" w:tooltip="Feng, 2006 #2950" w:history="1">
        <w:r w:rsidR="00D517B5" w:rsidRPr="0097575C">
          <w:rPr>
            <w:rFonts w:ascii="Book Antiqua" w:hAnsi="Book Antiqua" w:cs="Arial"/>
            <w:noProof/>
            <w:sz w:val="24"/>
            <w:szCs w:val="24"/>
            <w:vertAlign w:val="superscript"/>
          </w:rPr>
          <w:t>3</w:t>
        </w:r>
      </w:hyperlink>
      <w:r w:rsidR="0097575C">
        <w:rPr>
          <w:rFonts w:ascii="Book Antiqua" w:hAnsi="Book Antiqua" w:cs="Arial"/>
          <w:noProof/>
          <w:sz w:val="24"/>
          <w:szCs w:val="24"/>
          <w:vertAlign w:val="superscript"/>
        </w:rPr>
        <w:t>,</w:t>
      </w:r>
      <w:hyperlink w:anchor="_ENREF_7" w:tooltip="Braat, 2012 #2951" w:history="1">
        <w:r w:rsidR="00D517B5" w:rsidRPr="0097575C">
          <w:rPr>
            <w:rFonts w:ascii="Book Antiqua" w:hAnsi="Book Antiqua" w:cs="Arial"/>
            <w:noProof/>
            <w:sz w:val="24"/>
            <w:szCs w:val="24"/>
            <w:vertAlign w:val="superscript"/>
          </w:rPr>
          <w:t>7</w:t>
        </w:r>
      </w:hyperlink>
      <w:r w:rsidR="00D517B5" w:rsidRPr="0097575C">
        <w:rPr>
          <w:rFonts w:ascii="Book Antiqua" w:hAnsi="Book Antiqua" w:cs="Arial"/>
          <w:noProof/>
          <w:sz w:val="24"/>
          <w:szCs w:val="24"/>
          <w:vertAlign w:val="superscript"/>
        </w:rPr>
        <w:t>]</w:t>
      </w:r>
      <w:r w:rsidR="001A11D9" w:rsidRPr="0097575C">
        <w:rPr>
          <w:rFonts w:ascii="Book Antiqua" w:hAnsi="Book Antiqua" w:cs="Arial"/>
          <w:sz w:val="24"/>
          <w:szCs w:val="24"/>
        </w:rPr>
        <w:fldChar w:fldCharType="end"/>
      </w:r>
      <w:r w:rsidR="00627C19" w:rsidRPr="0097575C">
        <w:rPr>
          <w:rFonts w:ascii="Book Antiqua" w:hAnsi="Book Antiqua" w:cs="Arial"/>
          <w:sz w:val="24"/>
          <w:szCs w:val="24"/>
        </w:rPr>
        <w:t xml:space="preserve">. </w:t>
      </w:r>
      <w:r w:rsidR="00CC63EF" w:rsidRPr="0097575C">
        <w:rPr>
          <w:rFonts w:ascii="Book Antiqua" w:hAnsi="Book Antiqua" w:cs="Arial"/>
          <w:sz w:val="24"/>
          <w:szCs w:val="24"/>
        </w:rPr>
        <w:t xml:space="preserve">This </w:t>
      </w:r>
      <w:r w:rsidR="008775C4" w:rsidRPr="0097575C">
        <w:rPr>
          <w:rFonts w:ascii="Book Antiqua" w:hAnsi="Book Antiqua" w:cs="Arial"/>
          <w:sz w:val="24"/>
          <w:szCs w:val="24"/>
        </w:rPr>
        <w:t xml:space="preserve">decreased graft survival </w:t>
      </w:r>
      <w:r w:rsidR="00CC63EF" w:rsidRPr="0097575C">
        <w:rPr>
          <w:rFonts w:ascii="Book Antiqua" w:hAnsi="Book Antiqua" w:cs="Arial"/>
          <w:sz w:val="24"/>
          <w:szCs w:val="24"/>
        </w:rPr>
        <w:t>wa</w:t>
      </w:r>
      <w:r w:rsidR="00627C19" w:rsidRPr="0097575C">
        <w:rPr>
          <w:rFonts w:ascii="Book Antiqua" w:hAnsi="Book Antiqua" w:cs="Arial"/>
          <w:sz w:val="24"/>
          <w:szCs w:val="24"/>
        </w:rPr>
        <w:t>s potentially due to</w:t>
      </w:r>
      <w:r w:rsidR="00CC63EF" w:rsidRPr="0097575C">
        <w:rPr>
          <w:rFonts w:ascii="Book Antiqua" w:hAnsi="Book Antiqua" w:cs="Arial"/>
          <w:sz w:val="24"/>
          <w:szCs w:val="24"/>
        </w:rPr>
        <w:t xml:space="preserve"> </w:t>
      </w:r>
      <w:r w:rsidR="001A11D9" w:rsidRPr="0097575C">
        <w:rPr>
          <w:rFonts w:ascii="Book Antiqua" w:hAnsi="Book Antiqua" w:cs="Arial"/>
          <w:sz w:val="24"/>
          <w:szCs w:val="24"/>
        </w:rPr>
        <w:t xml:space="preserve">damage of the </w:t>
      </w:r>
      <w:r w:rsidR="00CC63EF" w:rsidRPr="0097575C">
        <w:rPr>
          <w:rFonts w:ascii="Book Antiqua" w:hAnsi="Book Antiqua" w:cs="Arial"/>
          <w:sz w:val="24"/>
          <w:szCs w:val="24"/>
        </w:rPr>
        <w:t xml:space="preserve">donor liver caused by airplane transport. In the current </w:t>
      </w:r>
      <w:r w:rsidR="008775C4" w:rsidRPr="0097575C">
        <w:rPr>
          <w:rFonts w:ascii="Book Antiqua" w:hAnsi="Book Antiqua" w:cs="Arial"/>
          <w:sz w:val="24"/>
          <w:szCs w:val="24"/>
        </w:rPr>
        <w:t xml:space="preserve">environment </w:t>
      </w:r>
      <w:r w:rsidR="00CC63EF" w:rsidRPr="0097575C">
        <w:rPr>
          <w:rFonts w:ascii="Book Antiqua" w:hAnsi="Book Antiqua" w:cs="Arial"/>
          <w:sz w:val="24"/>
          <w:szCs w:val="24"/>
        </w:rPr>
        <w:t xml:space="preserve">where donor sharing </w:t>
      </w:r>
      <w:r w:rsidR="00283DC3" w:rsidRPr="0097575C">
        <w:rPr>
          <w:rFonts w:ascii="Book Antiqua" w:hAnsi="Book Antiqua" w:cs="Arial"/>
          <w:sz w:val="24"/>
          <w:szCs w:val="24"/>
        </w:rPr>
        <w:t>across</w:t>
      </w:r>
      <w:r w:rsidR="00CC63EF" w:rsidRPr="0097575C">
        <w:rPr>
          <w:rFonts w:ascii="Book Antiqua" w:hAnsi="Book Antiqua" w:cs="Arial"/>
          <w:sz w:val="24"/>
          <w:szCs w:val="24"/>
        </w:rPr>
        <w:t xml:space="preserve"> a </w:t>
      </w:r>
      <w:r w:rsidR="008775C4" w:rsidRPr="0097575C">
        <w:rPr>
          <w:rFonts w:ascii="Book Antiqua" w:hAnsi="Book Antiqua" w:cs="Arial"/>
          <w:sz w:val="24"/>
          <w:szCs w:val="24"/>
        </w:rPr>
        <w:t xml:space="preserve">large geographical </w:t>
      </w:r>
      <w:r w:rsidR="00CC63EF" w:rsidRPr="0097575C">
        <w:rPr>
          <w:rFonts w:ascii="Book Antiqua" w:hAnsi="Book Antiqua" w:cs="Arial"/>
          <w:sz w:val="24"/>
          <w:szCs w:val="24"/>
        </w:rPr>
        <w:t>area is</w:t>
      </w:r>
      <w:r w:rsidR="00EA67BE" w:rsidRPr="0097575C">
        <w:rPr>
          <w:rFonts w:ascii="Book Antiqua" w:hAnsi="Book Antiqua" w:cs="Arial"/>
          <w:sz w:val="24"/>
          <w:szCs w:val="24"/>
        </w:rPr>
        <w:t xml:space="preserve"> </w:t>
      </w:r>
      <w:r w:rsidR="00283DC3" w:rsidRPr="0097575C">
        <w:rPr>
          <w:rFonts w:ascii="Book Antiqua" w:hAnsi="Book Antiqua" w:cs="Arial"/>
          <w:sz w:val="24"/>
          <w:szCs w:val="24"/>
        </w:rPr>
        <w:t>increasing</w:t>
      </w:r>
      <w:r w:rsidR="00CC63EF" w:rsidRPr="0097575C">
        <w:rPr>
          <w:rFonts w:ascii="Book Antiqua" w:hAnsi="Book Antiqua" w:cs="Arial"/>
          <w:sz w:val="24"/>
          <w:szCs w:val="24"/>
        </w:rPr>
        <w:t xml:space="preserve">, further </w:t>
      </w:r>
      <w:r w:rsidR="000E0124" w:rsidRPr="0097575C">
        <w:rPr>
          <w:rFonts w:ascii="Book Antiqua" w:hAnsi="Book Antiqua" w:cs="Arial"/>
          <w:sz w:val="24"/>
          <w:szCs w:val="24"/>
        </w:rPr>
        <w:t xml:space="preserve">clinical and laboratory </w:t>
      </w:r>
      <w:r w:rsidR="00CC63EF" w:rsidRPr="0097575C">
        <w:rPr>
          <w:rFonts w:ascii="Book Antiqua" w:hAnsi="Book Antiqua" w:cs="Arial"/>
          <w:sz w:val="24"/>
          <w:szCs w:val="24"/>
        </w:rPr>
        <w:t xml:space="preserve">investigation </w:t>
      </w:r>
      <w:r w:rsidR="000E0124" w:rsidRPr="0097575C">
        <w:rPr>
          <w:rFonts w:ascii="Book Antiqua" w:hAnsi="Book Antiqua" w:cs="Arial"/>
          <w:sz w:val="24"/>
          <w:szCs w:val="24"/>
        </w:rPr>
        <w:t xml:space="preserve">is needed to determine </w:t>
      </w:r>
      <w:r w:rsidR="00CC63EF" w:rsidRPr="0097575C">
        <w:rPr>
          <w:rFonts w:ascii="Book Antiqua" w:hAnsi="Book Antiqua" w:cs="Arial"/>
          <w:sz w:val="24"/>
          <w:szCs w:val="24"/>
        </w:rPr>
        <w:t xml:space="preserve">the potential </w:t>
      </w:r>
      <w:r w:rsidR="002E2F8D" w:rsidRPr="0097575C">
        <w:rPr>
          <w:rFonts w:ascii="Book Antiqua" w:hAnsi="Book Antiqua" w:cs="Arial"/>
          <w:sz w:val="24"/>
          <w:szCs w:val="24"/>
        </w:rPr>
        <w:t xml:space="preserve">mechanism of the </w:t>
      </w:r>
      <w:r w:rsidR="00CC63EF" w:rsidRPr="0097575C">
        <w:rPr>
          <w:rFonts w:ascii="Book Antiqua" w:hAnsi="Book Antiqua" w:cs="Arial"/>
          <w:sz w:val="24"/>
          <w:szCs w:val="24"/>
        </w:rPr>
        <w:t xml:space="preserve">damage </w:t>
      </w:r>
      <w:r w:rsidR="002E2F8D" w:rsidRPr="0097575C">
        <w:rPr>
          <w:rFonts w:ascii="Book Antiqua" w:hAnsi="Book Antiqua" w:cs="Arial"/>
          <w:sz w:val="24"/>
          <w:szCs w:val="24"/>
        </w:rPr>
        <w:t xml:space="preserve">caused by </w:t>
      </w:r>
      <w:r w:rsidR="00CC63EF" w:rsidRPr="0097575C">
        <w:rPr>
          <w:rFonts w:ascii="Book Antiqua" w:hAnsi="Book Antiqua" w:cs="Arial"/>
          <w:sz w:val="24"/>
          <w:szCs w:val="24"/>
        </w:rPr>
        <w:t xml:space="preserve">airplane transport and </w:t>
      </w:r>
      <w:r w:rsidR="002E2F8D" w:rsidRPr="0097575C">
        <w:rPr>
          <w:rFonts w:ascii="Book Antiqua" w:hAnsi="Book Antiqua" w:cs="Arial"/>
          <w:sz w:val="24"/>
          <w:szCs w:val="24"/>
        </w:rPr>
        <w:t>search for</w:t>
      </w:r>
      <w:r w:rsidR="00CC63EF" w:rsidRPr="0097575C">
        <w:rPr>
          <w:rFonts w:ascii="Book Antiqua" w:hAnsi="Book Antiqua" w:cs="Arial"/>
          <w:sz w:val="24"/>
          <w:szCs w:val="24"/>
        </w:rPr>
        <w:t xml:space="preserve"> possible solutions. </w:t>
      </w:r>
      <w:r w:rsidR="00131D72" w:rsidRPr="0097575C">
        <w:rPr>
          <w:rFonts w:ascii="Book Antiqua" w:hAnsi="Book Antiqua" w:cs="Arial"/>
          <w:sz w:val="24"/>
          <w:szCs w:val="24"/>
        </w:rPr>
        <w:t>Air</w:t>
      </w:r>
      <w:r w:rsidR="00AD3693" w:rsidRPr="0097575C">
        <w:rPr>
          <w:rFonts w:ascii="Book Antiqua" w:hAnsi="Book Antiqua" w:cs="Arial"/>
          <w:sz w:val="24"/>
          <w:szCs w:val="24"/>
        </w:rPr>
        <w:t>plane</w:t>
      </w:r>
      <w:r w:rsidR="00131D72" w:rsidRPr="0097575C">
        <w:rPr>
          <w:rFonts w:ascii="Book Antiqua" w:hAnsi="Book Antiqua" w:cs="Arial"/>
          <w:sz w:val="24"/>
          <w:szCs w:val="24"/>
        </w:rPr>
        <w:t xml:space="preserve"> transport has a number of well documented environmental effects that have the potential to cause damage to cold stored donor livers. </w:t>
      </w:r>
      <w:r w:rsidR="00AD3693" w:rsidRPr="0097575C">
        <w:rPr>
          <w:rFonts w:ascii="Book Antiqua" w:hAnsi="Book Antiqua" w:cs="Arial"/>
          <w:sz w:val="24"/>
          <w:szCs w:val="24"/>
        </w:rPr>
        <w:t xml:space="preserve">Cabin pressure is </w:t>
      </w:r>
      <w:r w:rsidR="00131D72" w:rsidRPr="0097575C">
        <w:rPr>
          <w:rFonts w:ascii="Book Antiqua" w:hAnsi="Book Antiqua" w:cs="Arial"/>
          <w:sz w:val="24"/>
          <w:szCs w:val="24"/>
        </w:rPr>
        <w:t>routine</w:t>
      </w:r>
      <w:r w:rsidR="00AD3693" w:rsidRPr="0097575C">
        <w:rPr>
          <w:rFonts w:ascii="Book Antiqua" w:hAnsi="Book Antiqua" w:cs="Arial"/>
          <w:sz w:val="24"/>
          <w:szCs w:val="24"/>
        </w:rPr>
        <w:t>l</w:t>
      </w:r>
      <w:r w:rsidR="0097575C">
        <w:rPr>
          <w:rFonts w:ascii="Book Antiqua" w:hAnsi="Book Antiqua" w:cs="Arial"/>
          <w:sz w:val="24"/>
          <w:szCs w:val="24"/>
        </w:rPr>
        <w:t>y maintained at approximately 8</w:t>
      </w:r>
      <w:r w:rsidR="00AD3693" w:rsidRPr="0097575C">
        <w:rPr>
          <w:rFonts w:ascii="Book Antiqua" w:hAnsi="Book Antiqua" w:cs="Arial"/>
          <w:sz w:val="24"/>
          <w:szCs w:val="24"/>
        </w:rPr>
        <w:t>000</w:t>
      </w:r>
      <w:r w:rsidR="0097575C">
        <w:rPr>
          <w:rFonts w:ascii="Book Antiqua" w:hAnsi="Book Antiqua" w:cs="Arial" w:hint="eastAsia"/>
          <w:sz w:val="24"/>
          <w:szCs w:val="24"/>
          <w:lang w:eastAsia="zh-CN"/>
        </w:rPr>
        <w:t xml:space="preserve"> </w:t>
      </w:r>
      <w:r w:rsidR="00AD3693" w:rsidRPr="0097575C">
        <w:rPr>
          <w:rFonts w:ascii="Book Antiqua" w:hAnsi="Book Antiqua" w:cs="Arial"/>
          <w:sz w:val="24"/>
          <w:szCs w:val="24"/>
        </w:rPr>
        <w:t xml:space="preserve">ft which is equivalent to </w:t>
      </w:r>
      <w:r w:rsidR="006935DE" w:rsidRPr="0097575C">
        <w:rPr>
          <w:rFonts w:ascii="Book Antiqua" w:hAnsi="Book Antiqua" w:cs="Arial"/>
          <w:sz w:val="24"/>
          <w:szCs w:val="24"/>
        </w:rPr>
        <w:t xml:space="preserve">approximately </w:t>
      </w:r>
      <w:r w:rsidR="00131D72" w:rsidRPr="0097575C">
        <w:rPr>
          <w:rFonts w:ascii="Book Antiqua" w:hAnsi="Book Antiqua" w:cs="Arial"/>
          <w:sz w:val="24"/>
          <w:szCs w:val="24"/>
        </w:rPr>
        <w:t>0</w:t>
      </w:r>
      <w:r w:rsidR="0068662B" w:rsidRPr="0097575C">
        <w:rPr>
          <w:rFonts w:ascii="Book Antiqua" w:hAnsi="Book Antiqua" w:cs="Arial"/>
          <w:sz w:val="24"/>
          <w:szCs w:val="24"/>
        </w:rPr>
        <w:t>.</w:t>
      </w:r>
      <w:r w:rsidR="00131D72" w:rsidRPr="0097575C">
        <w:rPr>
          <w:rFonts w:ascii="Book Antiqua" w:hAnsi="Book Antiqua" w:cs="Arial"/>
          <w:sz w:val="24"/>
          <w:szCs w:val="24"/>
        </w:rPr>
        <w:t>7</w:t>
      </w:r>
      <w:r w:rsidR="00AD3693" w:rsidRPr="0097575C">
        <w:rPr>
          <w:rFonts w:ascii="Book Antiqua" w:hAnsi="Book Antiqua" w:cs="Arial"/>
          <w:sz w:val="24"/>
          <w:szCs w:val="24"/>
        </w:rPr>
        <w:t xml:space="preserve"> Atm.</w:t>
      </w:r>
      <w:r w:rsidR="00131D72" w:rsidRPr="0097575C">
        <w:rPr>
          <w:rFonts w:ascii="Book Antiqua" w:hAnsi="Book Antiqua" w:cs="Arial"/>
          <w:sz w:val="24"/>
          <w:szCs w:val="24"/>
        </w:rPr>
        <w:t xml:space="preserve"> The direct and indirect effects of this pressure change on the isolated organ with tissue swelling and bubble expansion in preservation fluid both have the potential to ad</w:t>
      </w:r>
      <w:r w:rsidR="006A6465" w:rsidRPr="0097575C">
        <w:rPr>
          <w:rFonts w:ascii="Book Antiqua" w:hAnsi="Book Antiqua" w:cs="Arial"/>
          <w:sz w:val="24"/>
          <w:szCs w:val="24"/>
        </w:rPr>
        <w:t>versely affect graft quality</w:t>
      </w:r>
      <w:r w:rsidR="00C86220" w:rsidRPr="0097575C">
        <w:rPr>
          <w:rFonts w:ascii="Book Antiqua" w:hAnsi="Book Antiqua" w:cs="Arial"/>
          <w:sz w:val="24"/>
          <w:szCs w:val="24"/>
        </w:rPr>
        <w:fldChar w:fldCharType="begin"/>
      </w:r>
      <w:r w:rsidR="00D517B5" w:rsidRPr="0097575C">
        <w:rPr>
          <w:rFonts w:ascii="Book Antiqua" w:hAnsi="Book Antiqua" w:cs="Arial"/>
          <w:sz w:val="24"/>
          <w:szCs w:val="24"/>
        </w:rPr>
        <w:instrText xml:space="preserve"> ADDIN EN.CITE &lt;EndNote&gt;&lt;Cite&gt;&lt;Author&gt;Rainford DJ&lt;/Author&gt;&lt;Year&gt;2006&lt;/Year&gt;&lt;RecNum&gt;3026&lt;/RecNum&gt;&lt;DisplayText&gt;&lt;style face="superscript"&gt;[12]&lt;/style&gt;&lt;/DisplayText&gt;&lt;record&gt;&lt;rec-number&gt;3026&lt;/rec-number&gt;&lt;foreign-keys&gt;&lt;key app="EN" db-id="9z0dpf09s02vtyevdxixt05oexptvrszpw9x" timestamp="1380594056"&gt;3026&lt;/key&gt;&lt;/foreign-keys&gt;&lt;ref-type name="Electronic Book"&gt;44&lt;/ref-type&gt;&lt;contributors&gt;&lt;authors&gt;&lt;author&gt;Rainford DJ, Gradwell DP&lt;/author&gt;&lt;/authors&gt;&lt;/contributors&gt;&lt;titles&gt;&lt;title&gt;Ernsings Aviation Medicine&lt;/title&gt;&lt;/titles&gt;&lt;dates&gt;&lt;year&gt;2006&lt;/year&gt;&lt;/dates&gt;&lt;publisher&gt;Hodder Arnold &lt;/publisher&gt;&lt;urls&gt;&lt;/urls&gt;&lt;/record&gt;&lt;/Cite&gt;&lt;Cite&gt;&lt;Author&gt;Rainford DJ&lt;/Author&gt;&lt;Year&gt;2006&lt;/Year&gt;&lt;RecNum&gt;3026&lt;/RecNum&gt;&lt;record&gt;&lt;rec-number&gt;3026&lt;/rec-number&gt;&lt;foreign-keys&gt;&lt;key app="EN" db-id="9z0dpf09s02vtyevdxixt05oexptvrszpw9x" timestamp="1380594056"&gt;3026&lt;/key&gt;&lt;/foreign-keys&gt;&lt;ref-type name="Electronic Book"&gt;44&lt;/ref-type&gt;&lt;contributors&gt;&lt;authors&gt;&lt;author&gt;Rainford DJ, Gradwell DP&lt;/author&gt;&lt;/authors&gt;&lt;/contributors&gt;&lt;titles&gt;&lt;title&gt;Ernsings Aviation Medicine&lt;/title&gt;&lt;/titles&gt;&lt;dates&gt;&lt;year&gt;2006&lt;/year&gt;&lt;/dates&gt;&lt;publisher&gt;Hodder Arnold &lt;/publisher&gt;&lt;urls&gt;&lt;/urls&gt;&lt;/record&gt;&lt;/Cite&gt;&lt;/EndNote&gt;</w:instrText>
      </w:r>
      <w:r w:rsidR="00C86220" w:rsidRPr="0097575C">
        <w:rPr>
          <w:rFonts w:ascii="Book Antiqua" w:hAnsi="Book Antiqua" w:cs="Arial"/>
          <w:sz w:val="24"/>
          <w:szCs w:val="24"/>
        </w:rPr>
        <w:fldChar w:fldCharType="separate"/>
      </w:r>
      <w:r w:rsidR="00D517B5" w:rsidRPr="0097575C">
        <w:rPr>
          <w:rFonts w:ascii="Book Antiqua" w:hAnsi="Book Antiqua" w:cs="Arial"/>
          <w:noProof/>
          <w:sz w:val="24"/>
          <w:szCs w:val="24"/>
          <w:vertAlign w:val="superscript"/>
        </w:rPr>
        <w:t>[</w:t>
      </w:r>
      <w:hyperlink w:anchor="_ENREF_12" w:tooltip="Rainford DJ, 2006 #3026" w:history="1">
        <w:r w:rsidR="00D517B5" w:rsidRPr="0097575C">
          <w:rPr>
            <w:rFonts w:ascii="Book Antiqua" w:hAnsi="Book Antiqua" w:cs="Arial"/>
            <w:noProof/>
            <w:sz w:val="24"/>
            <w:szCs w:val="24"/>
            <w:vertAlign w:val="superscript"/>
          </w:rPr>
          <w:t>12</w:t>
        </w:r>
      </w:hyperlink>
      <w:r w:rsidR="00D517B5" w:rsidRPr="0097575C">
        <w:rPr>
          <w:rFonts w:ascii="Book Antiqua" w:hAnsi="Book Antiqua" w:cs="Arial"/>
          <w:noProof/>
          <w:sz w:val="24"/>
          <w:szCs w:val="24"/>
          <w:vertAlign w:val="superscript"/>
        </w:rPr>
        <w:t>]</w:t>
      </w:r>
      <w:r w:rsidR="00C86220" w:rsidRPr="0097575C">
        <w:rPr>
          <w:rFonts w:ascii="Book Antiqua" w:hAnsi="Book Antiqua" w:cs="Arial"/>
          <w:sz w:val="24"/>
          <w:szCs w:val="24"/>
        </w:rPr>
        <w:fldChar w:fldCharType="end"/>
      </w:r>
      <w:r w:rsidR="005067CE" w:rsidRPr="0097575C">
        <w:rPr>
          <w:rFonts w:ascii="Book Antiqua" w:hAnsi="Book Antiqua" w:cs="Arial"/>
          <w:sz w:val="24"/>
          <w:szCs w:val="24"/>
        </w:rPr>
        <w:t>.</w:t>
      </w:r>
      <w:r w:rsidR="00131D72" w:rsidRPr="0097575C">
        <w:rPr>
          <w:rFonts w:ascii="Book Antiqua" w:hAnsi="Book Antiqua" w:cs="Arial"/>
          <w:sz w:val="24"/>
          <w:szCs w:val="24"/>
        </w:rPr>
        <w:t xml:space="preserve"> </w:t>
      </w:r>
      <w:r w:rsidR="00603F0B" w:rsidRPr="0097575C">
        <w:rPr>
          <w:rFonts w:ascii="Book Antiqua" w:hAnsi="Book Antiqua" w:cs="Arial"/>
          <w:sz w:val="24"/>
          <w:szCs w:val="24"/>
        </w:rPr>
        <w:t>The decreased partial pressure of oxygen to 108</w:t>
      </w:r>
      <w:r w:rsidR="0097575C">
        <w:rPr>
          <w:rFonts w:ascii="Book Antiqua" w:hAnsi="Book Antiqua" w:cs="Arial" w:hint="eastAsia"/>
          <w:sz w:val="24"/>
          <w:szCs w:val="24"/>
          <w:lang w:eastAsia="zh-CN"/>
        </w:rPr>
        <w:t xml:space="preserve"> </w:t>
      </w:r>
      <w:r w:rsidR="0097575C">
        <w:rPr>
          <w:rFonts w:ascii="Book Antiqua" w:hAnsi="Book Antiqua" w:cs="Arial"/>
          <w:sz w:val="24"/>
          <w:szCs w:val="24"/>
        </w:rPr>
        <w:t>mm</w:t>
      </w:r>
      <w:r w:rsidR="00603F0B" w:rsidRPr="0097575C">
        <w:rPr>
          <w:rFonts w:ascii="Book Antiqua" w:hAnsi="Book Antiqua" w:cs="Arial"/>
          <w:sz w:val="24"/>
          <w:szCs w:val="24"/>
        </w:rPr>
        <w:t>Hg is less likely to affect the donor liver because cellular metabolism at 4</w:t>
      </w:r>
      <w:r w:rsidR="0097575C">
        <w:rPr>
          <w:rFonts w:ascii="Book Antiqua" w:hAnsi="Book Antiqua" w:cs="Arial" w:hint="eastAsia"/>
          <w:sz w:val="24"/>
          <w:szCs w:val="24"/>
          <w:lang w:eastAsia="zh-CN"/>
        </w:rPr>
        <w:t xml:space="preserve"> </w:t>
      </w:r>
      <w:r w:rsidR="0097575C">
        <w:rPr>
          <w:rFonts w:ascii="Book Antiqua" w:hAnsi="Book Antiqua" w:cs="Arial"/>
          <w:sz w:val="24"/>
          <w:szCs w:val="24"/>
        </w:rPr>
        <w:sym w:font="Symbol" w:char="F0B0"/>
      </w:r>
      <w:r w:rsidR="00603F0B" w:rsidRPr="0097575C">
        <w:rPr>
          <w:rFonts w:ascii="Book Antiqua" w:hAnsi="Book Antiqua" w:cs="Arial"/>
          <w:sz w:val="24"/>
          <w:szCs w:val="24"/>
        </w:rPr>
        <w:t xml:space="preserve">C is negligible. </w:t>
      </w:r>
      <w:r w:rsidR="00131D72" w:rsidRPr="0097575C">
        <w:rPr>
          <w:rFonts w:ascii="Book Antiqua" w:hAnsi="Book Antiqua" w:cs="Arial"/>
          <w:sz w:val="24"/>
          <w:szCs w:val="24"/>
        </w:rPr>
        <w:t xml:space="preserve">Direct trauma from the walls of the container and acceleration and de-acceleration forces could </w:t>
      </w:r>
      <w:r w:rsidR="00130EA6" w:rsidRPr="0097575C">
        <w:rPr>
          <w:rFonts w:ascii="Book Antiqua" w:hAnsi="Book Antiqua" w:cs="Arial"/>
          <w:sz w:val="24"/>
          <w:szCs w:val="24"/>
        </w:rPr>
        <w:t xml:space="preserve">also </w:t>
      </w:r>
      <w:r w:rsidR="00131D72" w:rsidRPr="0097575C">
        <w:rPr>
          <w:rFonts w:ascii="Book Antiqua" w:hAnsi="Book Antiqua" w:cs="Arial"/>
          <w:sz w:val="24"/>
          <w:szCs w:val="24"/>
        </w:rPr>
        <w:t>damage the isolated liver. Finally airplane engine and other vibrations are well known to cause tissue damage particularly in the resonance frequency range</w:t>
      </w:r>
      <w:r w:rsidR="00AD3693" w:rsidRPr="0097575C">
        <w:rPr>
          <w:rFonts w:ascii="Book Antiqua" w:hAnsi="Book Antiqua" w:cs="Arial"/>
          <w:sz w:val="24"/>
          <w:szCs w:val="24"/>
        </w:rPr>
        <w:t xml:space="preserve"> for organs</w:t>
      </w:r>
      <w:r w:rsidR="00131D72" w:rsidRPr="0097575C">
        <w:rPr>
          <w:rFonts w:ascii="Book Antiqua" w:hAnsi="Book Antiqua" w:cs="Arial"/>
          <w:sz w:val="24"/>
          <w:szCs w:val="24"/>
        </w:rPr>
        <w:t xml:space="preserve"> of</w:t>
      </w:r>
      <w:r w:rsidR="00AB18BD" w:rsidRPr="0097575C">
        <w:rPr>
          <w:rFonts w:ascii="Book Antiqua" w:hAnsi="Book Antiqua" w:cs="Arial"/>
          <w:sz w:val="24"/>
          <w:szCs w:val="24"/>
        </w:rPr>
        <w:t xml:space="preserve"> </w:t>
      </w:r>
      <w:r w:rsidR="00131D72" w:rsidRPr="0097575C">
        <w:rPr>
          <w:rFonts w:ascii="Book Antiqua" w:hAnsi="Book Antiqua" w:cs="Arial"/>
          <w:sz w:val="24"/>
          <w:szCs w:val="24"/>
        </w:rPr>
        <w:t>4-5 Hz</w:t>
      </w:r>
      <w:r w:rsidR="00603F0B" w:rsidRPr="0097575C">
        <w:rPr>
          <w:rFonts w:ascii="Book Antiqua" w:hAnsi="Book Antiqua" w:cs="Arial"/>
          <w:sz w:val="24"/>
          <w:szCs w:val="24"/>
        </w:rPr>
        <w:t>.</w:t>
      </w:r>
      <w:r w:rsidR="00CC63EF" w:rsidRPr="0097575C">
        <w:rPr>
          <w:rFonts w:ascii="Book Antiqua" w:hAnsi="Book Antiqua" w:cs="Arial"/>
          <w:sz w:val="24"/>
          <w:szCs w:val="24"/>
        </w:rPr>
        <w:t xml:space="preserve"> </w:t>
      </w:r>
    </w:p>
    <w:p w14:paraId="05593D05" w14:textId="0FD782E5" w:rsidR="00131D72" w:rsidRDefault="00CC63EF" w:rsidP="005C28AD">
      <w:pPr>
        <w:spacing w:after="0" w:line="360" w:lineRule="auto"/>
        <w:ind w:firstLineChars="200" w:firstLine="480"/>
        <w:jc w:val="both"/>
        <w:rPr>
          <w:rFonts w:ascii="Book Antiqua" w:hAnsi="Book Antiqua" w:cs="Arial"/>
          <w:sz w:val="24"/>
          <w:szCs w:val="24"/>
          <w:lang w:eastAsia="zh-CN"/>
        </w:rPr>
      </w:pPr>
      <w:r w:rsidRPr="0097575C">
        <w:rPr>
          <w:rFonts w:ascii="Book Antiqua" w:hAnsi="Book Antiqua" w:cs="Arial"/>
          <w:sz w:val="24"/>
          <w:szCs w:val="24"/>
        </w:rPr>
        <w:t>In summary, this “pro</w:t>
      </w:r>
      <w:r w:rsidR="008775C4" w:rsidRPr="0097575C">
        <w:rPr>
          <w:rFonts w:ascii="Book Antiqua" w:hAnsi="Book Antiqua" w:cs="Arial"/>
          <w:sz w:val="24"/>
          <w:szCs w:val="24"/>
        </w:rPr>
        <w:t>of</w:t>
      </w:r>
      <w:r w:rsidRPr="0097575C">
        <w:rPr>
          <w:rFonts w:ascii="Book Antiqua" w:hAnsi="Book Antiqua" w:cs="Arial"/>
          <w:sz w:val="24"/>
          <w:szCs w:val="24"/>
        </w:rPr>
        <w:t xml:space="preserve"> of concept” study </w:t>
      </w:r>
      <w:r w:rsidR="00ED6FF6" w:rsidRPr="0097575C">
        <w:rPr>
          <w:rFonts w:ascii="Book Antiqua" w:hAnsi="Book Antiqua" w:cs="Arial"/>
          <w:sz w:val="24"/>
          <w:szCs w:val="24"/>
        </w:rPr>
        <w:t xml:space="preserve">demonstrated the significant effect of airplane transportation of donor livers on post-liver transplantation survival. </w:t>
      </w:r>
      <w:r w:rsidRPr="0097575C">
        <w:rPr>
          <w:rFonts w:ascii="Book Antiqua" w:hAnsi="Book Antiqua" w:cs="Arial"/>
          <w:sz w:val="24"/>
          <w:szCs w:val="24"/>
        </w:rPr>
        <w:t>F</w:t>
      </w:r>
      <w:r w:rsidR="00131D72" w:rsidRPr="0097575C">
        <w:rPr>
          <w:rFonts w:ascii="Book Antiqua" w:hAnsi="Book Antiqua" w:cs="Arial"/>
          <w:sz w:val="24"/>
          <w:szCs w:val="24"/>
        </w:rPr>
        <w:t xml:space="preserve">urther </w:t>
      </w:r>
      <w:r w:rsidR="00131D72" w:rsidRPr="0097575C">
        <w:rPr>
          <w:rFonts w:ascii="Book Antiqua" w:hAnsi="Book Antiqua" w:cs="Arial"/>
          <w:sz w:val="24"/>
          <w:szCs w:val="24"/>
        </w:rPr>
        <w:lastRenderedPageBreak/>
        <w:t>investigation is required to determine the mechanism of organ damage in airplane transported livers.</w:t>
      </w:r>
      <w:r w:rsidR="00C96FC5" w:rsidRPr="0097575C">
        <w:rPr>
          <w:rFonts w:ascii="Book Antiqua" w:hAnsi="Book Antiqua" w:cs="Arial"/>
          <w:sz w:val="24"/>
          <w:szCs w:val="24"/>
        </w:rPr>
        <w:t xml:space="preserve"> </w:t>
      </w:r>
      <w:r w:rsidR="00BF423A" w:rsidRPr="0097575C">
        <w:rPr>
          <w:rFonts w:ascii="Book Antiqua" w:hAnsi="Book Antiqua" w:cs="Arial"/>
          <w:sz w:val="24"/>
          <w:szCs w:val="24"/>
        </w:rPr>
        <w:t xml:space="preserve">However in the meantime it would seem prudent to minimise donor liver trauma and atmospheric pressure change effects by transporting isolated organs in a pressure sealed cooler that has an appropriate organ harness and that is isolated from floor vibrations. </w:t>
      </w:r>
      <w:r w:rsidR="00131D72" w:rsidRPr="0097575C">
        <w:rPr>
          <w:rFonts w:ascii="Book Antiqua" w:hAnsi="Book Antiqua" w:cs="Arial"/>
          <w:sz w:val="24"/>
          <w:szCs w:val="24"/>
        </w:rPr>
        <w:t xml:space="preserve">Clearly these observations have similar and important implications for other donor organs that are transported by airplane. </w:t>
      </w:r>
    </w:p>
    <w:p w14:paraId="1B3B2FBE" w14:textId="77777777" w:rsidR="0097575C" w:rsidRPr="0097575C" w:rsidRDefault="0097575C" w:rsidP="005C28AD">
      <w:pPr>
        <w:spacing w:after="0" w:line="360" w:lineRule="auto"/>
        <w:ind w:firstLineChars="200" w:firstLine="480"/>
        <w:jc w:val="both"/>
        <w:rPr>
          <w:rFonts w:ascii="Book Antiqua" w:hAnsi="Book Antiqua" w:cs="Arial"/>
          <w:sz w:val="24"/>
          <w:szCs w:val="24"/>
          <w:lang w:eastAsia="zh-CN"/>
        </w:rPr>
      </w:pPr>
    </w:p>
    <w:p w14:paraId="6A41A8DF" w14:textId="3E8AAC57" w:rsidR="0097575C" w:rsidRDefault="0097575C" w:rsidP="005C28AD">
      <w:pPr>
        <w:spacing w:after="0" w:line="360" w:lineRule="auto"/>
        <w:jc w:val="both"/>
        <w:rPr>
          <w:rFonts w:ascii="Book Antiqua" w:hAnsi="Book Antiqua" w:cs="Arial"/>
          <w:b/>
          <w:sz w:val="24"/>
          <w:szCs w:val="24"/>
          <w:lang w:eastAsia="zh-CN"/>
        </w:rPr>
      </w:pPr>
      <w:r>
        <w:rPr>
          <w:rFonts w:ascii="Book Antiqua" w:hAnsi="Book Antiqua" w:cs="Arial"/>
          <w:b/>
          <w:sz w:val="24"/>
          <w:szCs w:val="24"/>
        </w:rPr>
        <w:t>ACKNOWLEDGEMENTS</w:t>
      </w:r>
    </w:p>
    <w:p w14:paraId="35E71E65" w14:textId="73F864AD" w:rsidR="007D33C3" w:rsidRDefault="00130EA6" w:rsidP="005C28AD">
      <w:pPr>
        <w:spacing w:after="0" w:line="360" w:lineRule="auto"/>
        <w:jc w:val="both"/>
        <w:rPr>
          <w:rFonts w:ascii="Book Antiqua" w:hAnsi="Book Antiqua" w:cs="Arial"/>
          <w:sz w:val="24"/>
          <w:szCs w:val="24"/>
          <w:lang w:eastAsia="zh-CN"/>
        </w:rPr>
      </w:pPr>
      <w:r w:rsidRPr="0097575C">
        <w:rPr>
          <w:rFonts w:ascii="Book Antiqua" w:hAnsi="Book Antiqua" w:cs="Arial"/>
          <w:sz w:val="24"/>
          <w:szCs w:val="24"/>
        </w:rPr>
        <w:t xml:space="preserve">We thank </w:t>
      </w:r>
      <w:r w:rsidR="00131D72" w:rsidRPr="0097575C">
        <w:rPr>
          <w:rFonts w:ascii="Book Antiqua" w:hAnsi="Book Antiqua" w:cs="Arial"/>
          <w:sz w:val="24"/>
          <w:szCs w:val="24"/>
        </w:rPr>
        <w:t>all Australian and New Zealand liver transplantation centres and donor co-ordinators</w:t>
      </w:r>
      <w:r w:rsidR="007D33C3" w:rsidRPr="0097575C">
        <w:rPr>
          <w:rFonts w:ascii="Book Antiqua" w:hAnsi="Book Antiqua" w:cs="Arial"/>
          <w:sz w:val="24"/>
          <w:szCs w:val="24"/>
        </w:rPr>
        <w:t>.</w:t>
      </w:r>
    </w:p>
    <w:p w14:paraId="69024A03" w14:textId="77777777" w:rsidR="0097575C" w:rsidRPr="0097575C" w:rsidRDefault="0097575C" w:rsidP="005C28AD">
      <w:pPr>
        <w:spacing w:after="0" w:line="360" w:lineRule="auto"/>
        <w:jc w:val="both"/>
        <w:rPr>
          <w:rFonts w:ascii="Book Antiqua" w:hAnsi="Book Antiqua" w:cs="Arial"/>
          <w:sz w:val="24"/>
          <w:szCs w:val="24"/>
          <w:lang w:eastAsia="zh-CN"/>
        </w:rPr>
      </w:pPr>
    </w:p>
    <w:p w14:paraId="62E7F0EF" w14:textId="5212FFC0" w:rsidR="00D726CA" w:rsidRPr="0097575C" w:rsidRDefault="0097575C" w:rsidP="005C28AD">
      <w:pPr>
        <w:spacing w:after="0" w:line="360" w:lineRule="auto"/>
        <w:jc w:val="both"/>
        <w:rPr>
          <w:rFonts w:ascii="Book Antiqua" w:hAnsi="Book Antiqua" w:cs="Arial"/>
          <w:b/>
          <w:color w:val="FF0000"/>
          <w:sz w:val="24"/>
          <w:szCs w:val="24"/>
          <w:lang w:val="en-AU" w:eastAsia="zh-CN"/>
        </w:rPr>
      </w:pPr>
      <w:r>
        <w:rPr>
          <w:rFonts w:ascii="Book Antiqua" w:hAnsi="Book Antiqua" w:cs="Arial"/>
          <w:b/>
          <w:sz w:val="24"/>
          <w:szCs w:val="24"/>
        </w:rPr>
        <w:t>COMMENTS</w:t>
      </w:r>
    </w:p>
    <w:p w14:paraId="7712F14A" w14:textId="41E34A4D" w:rsidR="00D726CA" w:rsidRPr="0097575C" w:rsidRDefault="00D726CA" w:rsidP="005C28AD">
      <w:pPr>
        <w:spacing w:after="0" w:line="360" w:lineRule="auto"/>
        <w:jc w:val="both"/>
        <w:rPr>
          <w:rFonts w:ascii="Book Antiqua" w:hAnsi="Book Antiqua" w:cs="Arial"/>
          <w:b/>
          <w:i/>
          <w:sz w:val="24"/>
          <w:szCs w:val="24"/>
        </w:rPr>
      </w:pPr>
      <w:r w:rsidRPr="0097575C">
        <w:rPr>
          <w:rFonts w:ascii="Book Antiqua" w:hAnsi="Book Antiqua" w:cs="Arial"/>
          <w:b/>
          <w:i/>
          <w:sz w:val="24"/>
          <w:szCs w:val="24"/>
        </w:rPr>
        <w:t>Background</w:t>
      </w:r>
    </w:p>
    <w:p w14:paraId="2CBF9660" w14:textId="7EA8D67A" w:rsidR="00D726CA" w:rsidRDefault="00D726CA" w:rsidP="005C28AD">
      <w:pPr>
        <w:spacing w:after="0" w:line="360" w:lineRule="auto"/>
        <w:jc w:val="both"/>
        <w:rPr>
          <w:rFonts w:ascii="Book Antiqua" w:hAnsi="Book Antiqua" w:cs="Arial"/>
          <w:sz w:val="24"/>
          <w:szCs w:val="24"/>
          <w:lang w:eastAsia="zh-CN"/>
        </w:rPr>
      </w:pPr>
      <w:r w:rsidRPr="0097575C">
        <w:rPr>
          <w:rFonts w:ascii="Book Antiqua" w:hAnsi="Book Antiqua" w:cs="Arial"/>
          <w:sz w:val="24"/>
          <w:szCs w:val="24"/>
        </w:rPr>
        <w:t>In the current environment</w:t>
      </w:r>
      <w:r w:rsidR="002D1703" w:rsidRPr="0097575C">
        <w:rPr>
          <w:rFonts w:ascii="Book Antiqua" w:hAnsi="Book Antiqua" w:cs="Arial"/>
          <w:sz w:val="24"/>
          <w:szCs w:val="24"/>
        </w:rPr>
        <w:t xml:space="preserve"> of donor scarcity </w:t>
      </w:r>
      <w:r w:rsidRPr="0097575C">
        <w:rPr>
          <w:rFonts w:ascii="Book Antiqua" w:hAnsi="Book Antiqua" w:cs="Arial"/>
          <w:sz w:val="24"/>
          <w:szCs w:val="24"/>
        </w:rPr>
        <w:t xml:space="preserve">donor sharing </w:t>
      </w:r>
      <w:r w:rsidR="002D1703" w:rsidRPr="0097575C">
        <w:rPr>
          <w:rFonts w:ascii="Book Antiqua" w:hAnsi="Book Antiqua" w:cs="Arial"/>
          <w:sz w:val="24"/>
          <w:szCs w:val="24"/>
        </w:rPr>
        <w:t xml:space="preserve">between </w:t>
      </w:r>
      <w:r w:rsidRPr="0097575C">
        <w:rPr>
          <w:rFonts w:ascii="Book Antiqua" w:hAnsi="Book Antiqua" w:cs="Arial"/>
          <w:sz w:val="24"/>
          <w:szCs w:val="24"/>
        </w:rPr>
        <w:t>large geographical area</w:t>
      </w:r>
      <w:r w:rsidR="002D1703" w:rsidRPr="0097575C">
        <w:rPr>
          <w:rFonts w:ascii="Book Antiqua" w:hAnsi="Book Antiqua" w:cs="Arial"/>
          <w:sz w:val="24"/>
          <w:szCs w:val="24"/>
        </w:rPr>
        <w:t>s</w:t>
      </w:r>
      <w:r w:rsidRPr="0097575C">
        <w:rPr>
          <w:rFonts w:ascii="Book Antiqua" w:hAnsi="Book Antiqua" w:cs="Arial"/>
          <w:sz w:val="24"/>
          <w:szCs w:val="24"/>
        </w:rPr>
        <w:t xml:space="preserve"> is increasing. Airplane transportation is commonly used for long distance donor transportation. However, no studies have evaluated the potential effect of airplane transportation on post liver transplantation survivals. </w:t>
      </w:r>
    </w:p>
    <w:p w14:paraId="3DEA40F1" w14:textId="77777777" w:rsidR="0097575C" w:rsidRPr="0097575C" w:rsidRDefault="0097575C" w:rsidP="005C28AD">
      <w:pPr>
        <w:spacing w:after="0" w:line="360" w:lineRule="auto"/>
        <w:jc w:val="both"/>
        <w:rPr>
          <w:rFonts w:ascii="Book Antiqua" w:hAnsi="Book Antiqua" w:cs="Arial"/>
          <w:b/>
          <w:sz w:val="24"/>
          <w:szCs w:val="24"/>
          <w:lang w:eastAsia="zh-CN"/>
        </w:rPr>
      </w:pPr>
    </w:p>
    <w:p w14:paraId="4CF8A955" w14:textId="3FDB607C" w:rsidR="00D726CA" w:rsidRPr="0097575C" w:rsidRDefault="0097575C" w:rsidP="005C28AD">
      <w:pPr>
        <w:spacing w:after="0" w:line="360" w:lineRule="auto"/>
        <w:jc w:val="both"/>
        <w:rPr>
          <w:rFonts w:ascii="Book Antiqua" w:hAnsi="Book Antiqua" w:cs="Arial"/>
          <w:b/>
          <w:i/>
          <w:sz w:val="24"/>
          <w:szCs w:val="24"/>
        </w:rPr>
      </w:pPr>
      <w:r w:rsidRPr="0097575C">
        <w:rPr>
          <w:rFonts w:ascii="Book Antiqua" w:hAnsi="Book Antiqua" w:cs="Arial"/>
          <w:b/>
          <w:i/>
          <w:sz w:val="24"/>
          <w:szCs w:val="24"/>
        </w:rPr>
        <w:t>Research Frontiers</w:t>
      </w:r>
    </w:p>
    <w:p w14:paraId="7A84EE27" w14:textId="77777777" w:rsidR="00D726CA" w:rsidRDefault="00D726CA" w:rsidP="005C28AD">
      <w:pPr>
        <w:spacing w:after="0" w:line="360" w:lineRule="auto"/>
        <w:jc w:val="both"/>
        <w:rPr>
          <w:rFonts w:ascii="Book Antiqua" w:hAnsi="Book Antiqua" w:cs="Arial"/>
          <w:sz w:val="24"/>
          <w:szCs w:val="24"/>
          <w:lang w:eastAsia="zh-CN"/>
        </w:rPr>
      </w:pPr>
      <w:r w:rsidRPr="0097575C">
        <w:rPr>
          <w:rFonts w:ascii="Book Antiqua" w:hAnsi="Book Antiqua" w:cs="Arial"/>
          <w:sz w:val="24"/>
          <w:szCs w:val="24"/>
        </w:rPr>
        <w:t xml:space="preserve">The geographic isolation of Perth allows a unique opportunity to evaluate the effect of long distance airplane transport of donor livers on post liver transplantation outcomes. </w:t>
      </w:r>
    </w:p>
    <w:p w14:paraId="5E114DD6" w14:textId="77777777" w:rsidR="0097575C" w:rsidRPr="0097575C" w:rsidRDefault="0097575C" w:rsidP="005C28AD">
      <w:pPr>
        <w:spacing w:after="0" w:line="360" w:lineRule="auto"/>
        <w:jc w:val="both"/>
        <w:rPr>
          <w:rFonts w:ascii="Book Antiqua" w:hAnsi="Book Antiqua" w:cs="Arial"/>
          <w:sz w:val="24"/>
          <w:szCs w:val="24"/>
          <w:lang w:eastAsia="zh-CN"/>
        </w:rPr>
      </w:pPr>
    </w:p>
    <w:p w14:paraId="58B14AEC" w14:textId="58E3EDF2" w:rsidR="00D726CA" w:rsidRPr="0097575C" w:rsidRDefault="00D726CA" w:rsidP="005C28AD">
      <w:pPr>
        <w:spacing w:after="0" w:line="360" w:lineRule="auto"/>
        <w:jc w:val="both"/>
        <w:rPr>
          <w:rFonts w:ascii="Book Antiqua" w:hAnsi="Book Antiqua" w:cs="Arial"/>
          <w:b/>
          <w:i/>
          <w:sz w:val="24"/>
          <w:szCs w:val="24"/>
        </w:rPr>
      </w:pPr>
      <w:r w:rsidRPr="0097575C">
        <w:rPr>
          <w:rFonts w:ascii="Book Antiqua" w:hAnsi="Book Antiqua" w:cs="Arial"/>
          <w:b/>
          <w:i/>
          <w:sz w:val="24"/>
          <w:szCs w:val="24"/>
        </w:rPr>
        <w:t>Innovations and breakthroughs</w:t>
      </w:r>
    </w:p>
    <w:p w14:paraId="24942A36" w14:textId="3B7833E5" w:rsidR="00D726CA" w:rsidRDefault="00D726CA" w:rsidP="005C28AD">
      <w:pPr>
        <w:spacing w:after="0" w:line="360" w:lineRule="auto"/>
        <w:jc w:val="both"/>
        <w:rPr>
          <w:rFonts w:ascii="Book Antiqua" w:hAnsi="Book Antiqua" w:cs="Arial"/>
          <w:sz w:val="24"/>
          <w:szCs w:val="24"/>
          <w:lang w:eastAsia="zh-CN"/>
        </w:rPr>
      </w:pPr>
      <w:r w:rsidRPr="0097575C">
        <w:rPr>
          <w:rFonts w:ascii="Book Antiqua" w:hAnsi="Book Antiqua" w:cs="Arial"/>
          <w:sz w:val="24"/>
          <w:szCs w:val="24"/>
        </w:rPr>
        <w:t xml:space="preserve">This study demonstrates for the first time a significantly decreased graft and patient survival for patients who received an airplane transported donor liver compared to a local donor liver not requiring airplane transport. </w:t>
      </w:r>
      <w:r w:rsidR="002D1703" w:rsidRPr="0097575C">
        <w:rPr>
          <w:rFonts w:ascii="Book Antiqua" w:hAnsi="Book Antiqua" w:cs="Arial"/>
          <w:sz w:val="24"/>
          <w:szCs w:val="24"/>
        </w:rPr>
        <w:t>This effect was independent of the cold ischaemic time.</w:t>
      </w:r>
      <w:r w:rsidRPr="0097575C">
        <w:rPr>
          <w:rFonts w:ascii="Book Antiqua" w:hAnsi="Book Antiqua" w:cs="Arial"/>
          <w:sz w:val="24"/>
          <w:szCs w:val="24"/>
        </w:rPr>
        <w:t xml:space="preserve"> </w:t>
      </w:r>
    </w:p>
    <w:p w14:paraId="3B2C49A3" w14:textId="77777777" w:rsidR="0097575C" w:rsidRPr="0097575C" w:rsidRDefault="0097575C" w:rsidP="005C28AD">
      <w:pPr>
        <w:spacing w:after="0" w:line="360" w:lineRule="auto"/>
        <w:jc w:val="both"/>
        <w:rPr>
          <w:rFonts w:ascii="Book Antiqua" w:hAnsi="Book Antiqua" w:cs="Arial"/>
          <w:sz w:val="24"/>
          <w:szCs w:val="24"/>
          <w:lang w:eastAsia="zh-CN"/>
        </w:rPr>
      </w:pPr>
    </w:p>
    <w:p w14:paraId="6324115D" w14:textId="2D11BB32" w:rsidR="00D726CA" w:rsidRPr="0097575C" w:rsidRDefault="00D726CA" w:rsidP="005C28AD">
      <w:pPr>
        <w:spacing w:after="0" w:line="360" w:lineRule="auto"/>
        <w:jc w:val="both"/>
        <w:rPr>
          <w:rFonts w:ascii="Book Antiqua" w:hAnsi="Book Antiqua" w:cs="Arial"/>
          <w:b/>
          <w:i/>
          <w:sz w:val="24"/>
          <w:szCs w:val="24"/>
        </w:rPr>
      </w:pPr>
      <w:r w:rsidRPr="0097575C">
        <w:rPr>
          <w:rFonts w:ascii="Book Antiqua" w:hAnsi="Book Antiqua" w:cs="Arial"/>
          <w:b/>
          <w:i/>
          <w:sz w:val="24"/>
          <w:szCs w:val="24"/>
        </w:rPr>
        <w:t>Applications</w:t>
      </w:r>
    </w:p>
    <w:p w14:paraId="79BAFC04" w14:textId="77777777" w:rsidR="00D726CA" w:rsidRDefault="00D726CA" w:rsidP="005C28AD">
      <w:pPr>
        <w:spacing w:after="0" w:line="360" w:lineRule="auto"/>
        <w:jc w:val="both"/>
        <w:rPr>
          <w:rFonts w:ascii="Book Antiqua" w:hAnsi="Book Antiqua" w:cs="Arial"/>
          <w:sz w:val="24"/>
          <w:szCs w:val="24"/>
          <w:lang w:eastAsia="zh-CN"/>
        </w:rPr>
      </w:pPr>
      <w:r w:rsidRPr="0097575C">
        <w:rPr>
          <w:rFonts w:ascii="Book Antiqua" w:hAnsi="Book Antiqua" w:cs="Arial"/>
          <w:sz w:val="24"/>
          <w:szCs w:val="24"/>
        </w:rPr>
        <w:lastRenderedPageBreak/>
        <w:t>This study raised an interesting clinical question and leads to further investigations to determine the mechanism of organ damage in airplane transported livers. In the meantime, transporting isolated organs in a pressure sealed cooler that has an appropriate organ harness and that is isolated from floor vibrations should be considered to minimise the potential damage caused by airplane transportation.</w:t>
      </w:r>
    </w:p>
    <w:p w14:paraId="1C4743DC" w14:textId="77777777" w:rsidR="0097575C" w:rsidRPr="0097575C" w:rsidRDefault="0097575C" w:rsidP="005C28AD">
      <w:pPr>
        <w:spacing w:after="0" w:line="360" w:lineRule="auto"/>
        <w:jc w:val="both"/>
        <w:rPr>
          <w:rFonts w:ascii="Book Antiqua" w:hAnsi="Book Antiqua" w:cs="Arial"/>
          <w:sz w:val="24"/>
          <w:szCs w:val="24"/>
          <w:lang w:eastAsia="zh-CN"/>
        </w:rPr>
      </w:pPr>
    </w:p>
    <w:p w14:paraId="1563207D" w14:textId="75030877" w:rsidR="00D726CA" w:rsidRPr="0097575C" w:rsidRDefault="00D726CA" w:rsidP="005C28AD">
      <w:pPr>
        <w:spacing w:after="0" w:line="360" w:lineRule="auto"/>
        <w:jc w:val="both"/>
        <w:rPr>
          <w:rFonts w:ascii="Book Antiqua" w:hAnsi="Book Antiqua" w:cs="Arial"/>
          <w:b/>
          <w:i/>
          <w:sz w:val="24"/>
          <w:szCs w:val="24"/>
        </w:rPr>
      </w:pPr>
      <w:r w:rsidRPr="0097575C">
        <w:rPr>
          <w:rFonts w:ascii="Book Antiqua" w:hAnsi="Book Antiqua" w:cs="Arial"/>
          <w:b/>
          <w:i/>
          <w:sz w:val="24"/>
          <w:szCs w:val="24"/>
        </w:rPr>
        <w:t>Terminology</w:t>
      </w:r>
    </w:p>
    <w:p w14:paraId="4DA475D4" w14:textId="7074689D" w:rsidR="00222101" w:rsidRPr="0097575C" w:rsidRDefault="00222101" w:rsidP="005C28AD">
      <w:pPr>
        <w:autoSpaceDE w:val="0"/>
        <w:autoSpaceDN w:val="0"/>
        <w:adjustRightInd w:val="0"/>
        <w:spacing w:after="0" w:line="360" w:lineRule="auto"/>
        <w:jc w:val="both"/>
        <w:rPr>
          <w:rFonts w:ascii="Book Antiqua" w:hAnsi="Book Antiqua" w:cs="Arial"/>
          <w:sz w:val="24"/>
          <w:szCs w:val="24"/>
          <w:lang w:val="en-AU"/>
        </w:rPr>
      </w:pPr>
      <w:r w:rsidRPr="0097575C">
        <w:rPr>
          <w:rFonts w:ascii="Book Antiqua" w:hAnsi="Book Antiqua" w:cs="Arial"/>
          <w:sz w:val="24"/>
          <w:szCs w:val="24"/>
          <w:lang w:val="en-AU"/>
        </w:rPr>
        <w:t xml:space="preserve">All terms used in this study are easily understandable. </w:t>
      </w:r>
    </w:p>
    <w:p w14:paraId="16F35CD2" w14:textId="77777777" w:rsidR="00222101" w:rsidRPr="0097575C" w:rsidRDefault="00222101" w:rsidP="005C28AD">
      <w:pPr>
        <w:spacing w:after="0" w:line="360" w:lineRule="auto"/>
        <w:jc w:val="both"/>
        <w:rPr>
          <w:rFonts w:ascii="Book Antiqua" w:hAnsi="Book Antiqua" w:cs="Arial"/>
          <w:sz w:val="24"/>
          <w:szCs w:val="24"/>
        </w:rPr>
      </w:pPr>
    </w:p>
    <w:p w14:paraId="3C6E99E4" w14:textId="1068AA41" w:rsidR="00D726CA" w:rsidRPr="0097575C" w:rsidRDefault="00D726CA" w:rsidP="005C28AD">
      <w:pPr>
        <w:spacing w:after="0" w:line="360" w:lineRule="auto"/>
        <w:jc w:val="both"/>
        <w:rPr>
          <w:rFonts w:ascii="Book Antiqua" w:hAnsi="Book Antiqua" w:cs="Arial"/>
          <w:b/>
          <w:i/>
          <w:sz w:val="24"/>
          <w:szCs w:val="24"/>
        </w:rPr>
      </w:pPr>
      <w:r w:rsidRPr="0097575C">
        <w:rPr>
          <w:rFonts w:ascii="Book Antiqua" w:hAnsi="Book Antiqua" w:cs="Arial"/>
          <w:b/>
          <w:i/>
          <w:sz w:val="24"/>
          <w:szCs w:val="24"/>
        </w:rPr>
        <w:t>Peer-review</w:t>
      </w:r>
    </w:p>
    <w:p w14:paraId="0310D4E4" w14:textId="2C9347B4" w:rsidR="00D726CA" w:rsidRPr="0097575C" w:rsidRDefault="00D726CA" w:rsidP="005C28AD">
      <w:pPr>
        <w:spacing w:after="0" w:line="360" w:lineRule="auto"/>
        <w:jc w:val="both"/>
        <w:rPr>
          <w:rFonts w:ascii="Book Antiqua" w:hAnsi="Book Antiqua" w:cs="Arial"/>
          <w:sz w:val="24"/>
          <w:szCs w:val="24"/>
        </w:rPr>
      </w:pPr>
      <w:r w:rsidRPr="0097575C">
        <w:rPr>
          <w:rFonts w:ascii="Book Antiqua" w:hAnsi="Book Antiqua" w:cs="Arial"/>
          <w:sz w:val="24"/>
          <w:szCs w:val="24"/>
        </w:rPr>
        <w:t>This manuscript compare</w:t>
      </w:r>
      <w:r w:rsidR="002D1703" w:rsidRPr="0097575C">
        <w:rPr>
          <w:rFonts w:ascii="Book Antiqua" w:hAnsi="Book Antiqua" w:cs="Arial"/>
          <w:sz w:val="24"/>
          <w:szCs w:val="24"/>
        </w:rPr>
        <w:t>d</w:t>
      </w:r>
      <w:r w:rsidRPr="0097575C">
        <w:rPr>
          <w:rFonts w:ascii="Book Antiqua" w:hAnsi="Book Antiqua" w:cs="Arial"/>
          <w:sz w:val="24"/>
          <w:szCs w:val="24"/>
        </w:rPr>
        <w:t xml:space="preserve"> survival </w:t>
      </w:r>
      <w:r w:rsidR="002D1703" w:rsidRPr="0097575C">
        <w:rPr>
          <w:rFonts w:ascii="Book Antiqua" w:hAnsi="Book Antiqua" w:cs="Arial"/>
          <w:sz w:val="24"/>
          <w:szCs w:val="24"/>
        </w:rPr>
        <w:t>of</w:t>
      </w:r>
      <w:r w:rsidRPr="0097575C">
        <w:rPr>
          <w:rFonts w:ascii="Book Antiqua" w:hAnsi="Book Antiqua" w:cs="Arial"/>
          <w:sz w:val="24"/>
          <w:szCs w:val="24"/>
        </w:rPr>
        <w:t xml:space="preserve"> liver transplant recipients that received a local organ donor versus an airplane transpor</w:t>
      </w:r>
      <w:r w:rsidR="00AB7DC9">
        <w:rPr>
          <w:rFonts w:ascii="Book Antiqua" w:hAnsi="Book Antiqua" w:cs="Arial"/>
          <w:sz w:val="24"/>
          <w:szCs w:val="24"/>
        </w:rPr>
        <w:t>ted donor liver in Australia.</w:t>
      </w:r>
      <w:r w:rsidR="00AB7DC9">
        <w:rPr>
          <w:rFonts w:ascii="Book Antiqua" w:hAnsi="Book Antiqua" w:cs="Arial" w:hint="eastAsia"/>
          <w:sz w:val="24"/>
          <w:szCs w:val="24"/>
          <w:lang w:eastAsia="zh-CN"/>
        </w:rPr>
        <w:t xml:space="preserve"> </w:t>
      </w:r>
      <w:r w:rsidRPr="0097575C">
        <w:rPr>
          <w:rFonts w:ascii="Book Antiqua" w:hAnsi="Book Antiqua" w:cs="Arial"/>
          <w:sz w:val="24"/>
          <w:szCs w:val="24"/>
        </w:rPr>
        <w:t xml:space="preserve">This is an interesting exploratory and novel study that has not been reported previously. The study finding is very topical in an era of </w:t>
      </w:r>
      <w:r w:rsidR="002D1703" w:rsidRPr="0097575C">
        <w:rPr>
          <w:rFonts w:ascii="Book Antiqua" w:hAnsi="Book Antiqua" w:cs="Arial"/>
          <w:sz w:val="24"/>
          <w:szCs w:val="24"/>
        </w:rPr>
        <w:t xml:space="preserve">increasing transport of donor livers that aims </w:t>
      </w:r>
      <w:r w:rsidRPr="0097575C">
        <w:rPr>
          <w:rFonts w:ascii="Book Antiqua" w:hAnsi="Book Antiqua" w:cs="Arial"/>
          <w:sz w:val="24"/>
          <w:szCs w:val="24"/>
        </w:rPr>
        <w:t>to redistribute organs in a fair way.</w:t>
      </w:r>
    </w:p>
    <w:p w14:paraId="432FA23B" w14:textId="217DCD35" w:rsidR="00537186" w:rsidRDefault="007D33C3" w:rsidP="005C28AD">
      <w:pPr>
        <w:spacing w:after="0" w:line="360" w:lineRule="auto"/>
        <w:jc w:val="both"/>
        <w:rPr>
          <w:rFonts w:ascii="Book Antiqua" w:hAnsi="Book Antiqua" w:cs="Arial"/>
          <w:sz w:val="24"/>
          <w:szCs w:val="24"/>
          <w:lang w:eastAsia="zh-CN"/>
        </w:rPr>
      </w:pPr>
      <w:r w:rsidRPr="0097575C">
        <w:rPr>
          <w:rFonts w:ascii="Book Antiqua" w:hAnsi="Book Antiqua" w:cs="Arial"/>
          <w:b/>
          <w:sz w:val="24"/>
          <w:szCs w:val="24"/>
        </w:rPr>
        <w:br w:type="page"/>
      </w:r>
      <w:r w:rsidR="0097575C">
        <w:rPr>
          <w:rFonts w:ascii="Book Antiqua" w:hAnsi="Book Antiqua" w:cs="Arial"/>
          <w:b/>
          <w:sz w:val="24"/>
          <w:szCs w:val="24"/>
        </w:rPr>
        <w:lastRenderedPageBreak/>
        <w:t>REFERENCE</w:t>
      </w:r>
      <w:r w:rsidR="0097575C">
        <w:rPr>
          <w:rFonts w:ascii="Book Antiqua" w:hAnsi="Book Antiqua" w:cs="Arial"/>
          <w:b/>
          <w:sz w:val="24"/>
          <w:szCs w:val="24"/>
          <w:lang w:eastAsia="zh-CN"/>
        </w:rPr>
        <w:t>S</w:t>
      </w:r>
    </w:p>
    <w:p w14:paraId="341D7742" w14:textId="77777777" w:rsidR="00537186" w:rsidRPr="006D381B" w:rsidRDefault="00537186" w:rsidP="005C28AD">
      <w:pPr>
        <w:spacing w:after="0" w:line="360" w:lineRule="auto"/>
        <w:jc w:val="both"/>
        <w:rPr>
          <w:rFonts w:ascii="Book Antiqua" w:eastAsia="SimSun" w:hAnsi="Book Antiqua" w:cs="SimSun"/>
          <w:sz w:val="24"/>
          <w:szCs w:val="24"/>
        </w:rPr>
      </w:pPr>
      <w:r w:rsidRPr="006D381B">
        <w:rPr>
          <w:rFonts w:ascii="Book Antiqua" w:eastAsia="SimSun" w:hAnsi="Book Antiqua" w:cs="SimSun"/>
          <w:sz w:val="24"/>
          <w:szCs w:val="24"/>
        </w:rPr>
        <w:t>1 </w:t>
      </w:r>
      <w:r w:rsidRPr="006D381B">
        <w:rPr>
          <w:rFonts w:ascii="Book Antiqua" w:eastAsia="SimSun" w:hAnsi="Book Antiqua" w:cs="SimSun"/>
          <w:b/>
          <w:bCs/>
          <w:sz w:val="24"/>
          <w:szCs w:val="24"/>
        </w:rPr>
        <w:t>Adam R</w:t>
      </w:r>
      <w:r w:rsidRPr="006D381B">
        <w:rPr>
          <w:rFonts w:ascii="Book Antiqua" w:eastAsia="SimSun" w:hAnsi="Book Antiqua" w:cs="SimSun"/>
          <w:sz w:val="24"/>
          <w:szCs w:val="24"/>
        </w:rPr>
        <w:t>, Cailliez V, Majno P, Karam V, McMaster P, Caine RY, O'Grady J, Pichlmayr R, Neuhaus P, Otte JB, Hoeckerstedt K, Bismuth H. Normalised intrinsic mortality risk in liver transplantation: European Liver Transplant Registry study. </w:t>
      </w:r>
      <w:r w:rsidRPr="006D381B">
        <w:rPr>
          <w:rFonts w:ascii="Book Antiqua" w:eastAsia="SimSun" w:hAnsi="Book Antiqua" w:cs="SimSun"/>
          <w:i/>
          <w:iCs/>
          <w:sz w:val="24"/>
          <w:szCs w:val="24"/>
        </w:rPr>
        <w:t>Lancet</w:t>
      </w:r>
      <w:r w:rsidRPr="006D381B">
        <w:rPr>
          <w:rFonts w:ascii="Book Antiqua" w:eastAsia="SimSun" w:hAnsi="Book Antiqua" w:cs="SimSun"/>
          <w:sz w:val="24"/>
          <w:szCs w:val="24"/>
        </w:rPr>
        <w:t> 2000; </w:t>
      </w:r>
      <w:r w:rsidRPr="006D381B">
        <w:rPr>
          <w:rFonts w:ascii="Book Antiqua" w:eastAsia="SimSun" w:hAnsi="Book Antiqua" w:cs="SimSun"/>
          <w:b/>
          <w:bCs/>
          <w:sz w:val="24"/>
          <w:szCs w:val="24"/>
        </w:rPr>
        <w:t>356</w:t>
      </w:r>
      <w:r w:rsidRPr="006D381B">
        <w:rPr>
          <w:rFonts w:ascii="Book Antiqua" w:eastAsia="SimSun" w:hAnsi="Book Antiqua" w:cs="SimSun"/>
          <w:sz w:val="24"/>
          <w:szCs w:val="24"/>
        </w:rPr>
        <w:t>: 621-627 [PMID: 10968434 DOI: 10.1016/S0140-6736(00)02603-9]</w:t>
      </w:r>
    </w:p>
    <w:p w14:paraId="6974FCC9" w14:textId="77777777" w:rsidR="00537186" w:rsidRPr="006D381B" w:rsidRDefault="00537186" w:rsidP="005C28AD">
      <w:pPr>
        <w:spacing w:after="0" w:line="360" w:lineRule="auto"/>
        <w:jc w:val="both"/>
        <w:rPr>
          <w:rFonts w:ascii="Book Antiqua" w:eastAsia="SimSun" w:hAnsi="Book Antiqua" w:cs="SimSun"/>
          <w:sz w:val="24"/>
          <w:szCs w:val="24"/>
        </w:rPr>
      </w:pPr>
      <w:r w:rsidRPr="006D381B">
        <w:rPr>
          <w:rFonts w:ascii="Book Antiqua" w:eastAsia="SimSun" w:hAnsi="Book Antiqua" w:cs="SimSun"/>
          <w:sz w:val="24"/>
          <w:szCs w:val="24"/>
        </w:rPr>
        <w:t>2 </w:t>
      </w:r>
      <w:r w:rsidRPr="006D381B">
        <w:rPr>
          <w:rFonts w:ascii="Book Antiqua" w:eastAsia="SimSun" w:hAnsi="Book Antiqua" w:cs="SimSun"/>
          <w:b/>
          <w:bCs/>
          <w:sz w:val="24"/>
          <w:szCs w:val="24"/>
        </w:rPr>
        <w:t>Totsuka E</w:t>
      </w:r>
      <w:r w:rsidRPr="006D381B">
        <w:rPr>
          <w:rFonts w:ascii="Book Antiqua" w:eastAsia="SimSun" w:hAnsi="Book Antiqua" w:cs="SimSun"/>
          <w:sz w:val="24"/>
          <w:szCs w:val="24"/>
        </w:rPr>
        <w:t>, Fung JJ, Lee MC, Ishii T, Umehara M, Makino Y, Chang TH, Toyoki Y, Narumi S, Hakamada K, Sasaki M. Influence of cold ischemia time and graft transport distance on postoperative outcome in human liver transplantation. </w:t>
      </w:r>
      <w:r w:rsidRPr="006D381B">
        <w:rPr>
          <w:rFonts w:ascii="Book Antiqua" w:eastAsia="SimSun" w:hAnsi="Book Antiqua" w:cs="SimSun"/>
          <w:i/>
          <w:iCs/>
          <w:sz w:val="24"/>
          <w:szCs w:val="24"/>
        </w:rPr>
        <w:t>Surg Today</w:t>
      </w:r>
      <w:r w:rsidRPr="006D381B">
        <w:rPr>
          <w:rFonts w:ascii="Book Antiqua" w:eastAsia="SimSun" w:hAnsi="Book Antiqua" w:cs="SimSun"/>
          <w:sz w:val="24"/>
          <w:szCs w:val="24"/>
        </w:rPr>
        <w:t> 2002; </w:t>
      </w:r>
      <w:r w:rsidRPr="006D381B">
        <w:rPr>
          <w:rFonts w:ascii="Book Antiqua" w:eastAsia="SimSun" w:hAnsi="Book Antiqua" w:cs="SimSun"/>
          <w:b/>
          <w:bCs/>
          <w:sz w:val="24"/>
          <w:szCs w:val="24"/>
        </w:rPr>
        <w:t>32</w:t>
      </w:r>
      <w:r w:rsidRPr="006D381B">
        <w:rPr>
          <w:rFonts w:ascii="Book Antiqua" w:eastAsia="SimSun" w:hAnsi="Book Antiqua" w:cs="SimSun"/>
          <w:sz w:val="24"/>
          <w:szCs w:val="24"/>
        </w:rPr>
        <w:t>: 792-799 [PMID: 12203057 DOI: 10.1007/s005950200152]</w:t>
      </w:r>
    </w:p>
    <w:p w14:paraId="481294BE" w14:textId="77777777" w:rsidR="00537186" w:rsidRPr="006D381B" w:rsidRDefault="00537186" w:rsidP="005C28AD">
      <w:pPr>
        <w:spacing w:after="0" w:line="360" w:lineRule="auto"/>
        <w:jc w:val="both"/>
        <w:rPr>
          <w:rFonts w:ascii="Book Antiqua" w:eastAsia="SimSun" w:hAnsi="Book Antiqua" w:cs="SimSun"/>
          <w:sz w:val="24"/>
          <w:szCs w:val="24"/>
        </w:rPr>
      </w:pPr>
      <w:r w:rsidRPr="006D381B">
        <w:rPr>
          <w:rFonts w:ascii="Book Antiqua" w:eastAsia="SimSun" w:hAnsi="Book Antiqua" w:cs="SimSun"/>
          <w:sz w:val="24"/>
          <w:szCs w:val="24"/>
        </w:rPr>
        <w:t>3 </w:t>
      </w:r>
      <w:r w:rsidRPr="006D381B">
        <w:rPr>
          <w:rFonts w:ascii="Book Antiqua" w:eastAsia="SimSun" w:hAnsi="Book Antiqua" w:cs="SimSun"/>
          <w:b/>
          <w:bCs/>
          <w:sz w:val="24"/>
          <w:szCs w:val="24"/>
        </w:rPr>
        <w:t>Feng S</w:t>
      </w:r>
      <w:r w:rsidRPr="006D381B">
        <w:rPr>
          <w:rFonts w:ascii="Book Antiqua" w:eastAsia="SimSun" w:hAnsi="Book Antiqua" w:cs="SimSun"/>
          <w:sz w:val="24"/>
          <w:szCs w:val="24"/>
        </w:rPr>
        <w:t>, Goodrich NP, Bragg-Gresham JL, Dykstra DM, Punch JD, DebRoy MA, Greenstein SM, Merion RM. Characteristics associated with liver graft failure: the concept of a donor risk index. </w:t>
      </w:r>
      <w:r w:rsidRPr="006D381B">
        <w:rPr>
          <w:rFonts w:ascii="Book Antiqua" w:eastAsia="SimSun" w:hAnsi="Book Antiqua" w:cs="SimSun"/>
          <w:i/>
          <w:iCs/>
          <w:sz w:val="24"/>
          <w:szCs w:val="24"/>
        </w:rPr>
        <w:t>Am J Transplant</w:t>
      </w:r>
      <w:r w:rsidRPr="006D381B">
        <w:rPr>
          <w:rFonts w:ascii="Book Antiqua" w:eastAsia="SimSun" w:hAnsi="Book Antiqua" w:cs="SimSun"/>
          <w:sz w:val="24"/>
          <w:szCs w:val="24"/>
        </w:rPr>
        <w:t> 2006; </w:t>
      </w:r>
      <w:r w:rsidRPr="006D381B">
        <w:rPr>
          <w:rFonts w:ascii="Book Antiqua" w:eastAsia="SimSun" w:hAnsi="Book Antiqua" w:cs="SimSun"/>
          <w:b/>
          <w:bCs/>
          <w:sz w:val="24"/>
          <w:szCs w:val="24"/>
        </w:rPr>
        <w:t>6</w:t>
      </w:r>
      <w:r w:rsidRPr="006D381B">
        <w:rPr>
          <w:rFonts w:ascii="Book Antiqua" w:eastAsia="SimSun" w:hAnsi="Book Antiqua" w:cs="SimSun"/>
          <w:sz w:val="24"/>
          <w:szCs w:val="24"/>
        </w:rPr>
        <w:t>: 783-790 [PMID: 16539636 DOI: 10.1111/j.1600-6143.2006.01242.x]</w:t>
      </w:r>
    </w:p>
    <w:p w14:paraId="0BE1222E" w14:textId="77777777" w:rsidR="00537186" w:rsidRPr="006D381B" w:rsidRDefault="00537186" w:rsidP="005C28AD">
      <w:pPr>
        <w:spacing w:after="0" w:line="360" w:lineRule="auto"/>
        <w:jc w:val="both"/>
        <w:rPr>
          <w:rFonts w:ascii="Book Antiqua" w:eastAsia="SimSun" w:hAnsi="Book Antiqua" w:cs="SimSun"/>
          <w:sz w:val="24"/>
          <w:szCs w:val="24"/>
        </w:rPr>
      </w:pPr>
      <w:r w:rsidRPr="006D381B">
        <w:rPr>
          <w:rFonts w:ascii="Book Antiqua" w:eastAsia="SimSun" w:hAnsi="Book Antiqua" w:cs="SimSun"/>
          <w:sz w:val="24"/>
          <w:szCs w:val="24"/>
        </w:rPr>
        <w:t>4 </w:t>
      </w:r>
      <w:r w:rsidRPr="006D381B">
        <w:rPr>
          <w:rFonts w:ascii="Book Antiqua" w:eastAsia="SimSun" w:hAnsi="Book Antiqua" w:cs="SimSun"/>
          <w:b/>
          <w:bCs/>
          <w:sz w:val="24"/>
          <w:szCs w:val="24"/>
        </w:rPr>
        <w:t>Cameron AM</w:t>
      </w:r>
      <w:r w:rsidRPr="006D381B">
        <w:rPr>
          <w:rFonts w:ascii="Book Antiqua" w:eastAsia="SimSun" w:hAnsi="Book Antiqua" w:cs="SimSun"/>
          <w:sz w:val="24"/>
          <w:szCs w:val="24"/>
        </w:rPr>
        <w:t>, Ghobrial RM, Yersiz H, Farmer DG, Lipshutz GS, Gordon SA, Zimmerman M, Hong J, Collins TE, Gornbein J, Amersi F, Weaver M, Cao C, Chen T, Hiatt JR, Busuttil RW. Optimal utilization of donor grafts with extended criteria: a single-center experience in over 1000 liver transplants. </w:t>
      </w:r>
      <w:r w:rsidRPr="006D381B">
        <w:rPr>
          <w:rFonts w:ascii="Book Antiqua" w:eastAsia="SimSun" w:hAnsi="Book Antiqua" w:cs="SimSun"/>
          <w:i/>
          <w:iCs/>
          <w:sz w:val="24"/>
          <w:szCs w:val="24"/>
        </w:rPr>
        <w:t>Ann Surg</w:t>
      </w:r>
      <w:r w:rsidRPr="006D381B">
        <w:rPr>
          <w:rFonts w:ascii="Book Antiqua" w:eastAsia="SimSun" w:hAnsi="Book Antiqua" w:cs="SimSun"/>
          <w:sz w:val="24"/>
          <w:szCs w:val="24"/>
        </w:rPr>
        <w:t> 2006; </w:t>
      </w:r>
      <w:r w:rsidRPr="006D381B">
        <w:rPr>
          <w:rFonts w:ascii="Book Antiqua" w:eastAsia="SimSun" w:hAnsi="Book Antiqua" w:cs="SimSun"/>
          <w:b/>
          <w:bCs/>
          <w:sz w:val="24"/>
          <w:szCs w:val="24"/>
        </w:rPr>
        <w:t>243</w:t>
      </w:r>
      <w:r w:rsidRPr="006D381B">
        <w:rPr>
          <w:rFonts w:ascii="Book Antiqua" w:eastAsia="SimSun" w:hAnsi="Book Antiqua" w:cs="SimSun"/>
          <w:sz w:val="24"/>
          <w:szCs w:val="24"/>
        </w:rPr>
        <w:t>: 748-</w:t>
      </w:r>
      <w:r>
        <w:rPr>
          <w:rFonts w:ascii="Book Antiqua" w:eastAsia="SimSun" w:hAnsi="Book Antiqua" w:cs="SimSun" w:hint="eastAsia"/>
          <w:sz w:val="24"/>
          <w:szCs w:val="24"/>
        </w:rPr>
        <w:t>7</w:t>
      </w:r>
      <w:r w:rsidRPr="006D381B">
        <w:rPr>
          <w:rFonts w:ascii="Book Antiqua" w:eastAsia="SimSun" w:hAnsi="Book Antiqua" w:cs="SimSun"/>
          <w:sz w:val="24"/>
          <w:szCs w:val="24"/>
        </w:rPr>
        <w:t>53; discussion 753-</w:t>
      </w:r>
      <w:r>
        <w:rPr>
          <w:rFonts w:ascii="Book Antiqua" w:eastAsia="SimSun" w:hAnsi="Book Antiqua" w:cs="SimSun" w:hint="eastAsia"/>
          <w:sz w:val="24"/>
          <w:szCs w:val="24"/>
        </w:rPr>
        <w:t>75</w:t>
      </w:r>
      <w:r w:rsidRPr="006D381B">
        <w:rPr>
          <w:rFonts w:ascii="Book Antiqua" w:eastAsia="SimSun" w:hAnsi="Book Antiqua" w:cs="SimSun"/>
          <w:sz w:val="24"/>
          <w:szCs w:val="24"/>
        </w:rPr>
        <w:t>5 [PMID: 16772778 DOI: 10.1097/01.sla.0000219669.84192.b3]</w:t>
      </w:r>
    </w:p>
    <w:p w14:paraId="56E8FA6D" w14:textId="77777777" w:rsidR="00537186" w:rsidRPr="006D381B" w:rsidRDefault="00537186" w:rsidP="005C28AD">
      <w:pPr>
        <w:spacing w:after="0" w:line="360" w:lineRule="auto"/>
        <w:jc w:val="both"/>
        <w:rPr>
          <w:rFonts w:ascii="Book Antiqua" w:eastAsia="SimSun" w:hAnsi="Book Antiqua" w:cs="SimSun"/>
          <w:sz w:val="24"/>
          <w:szCs w:val="24"/>
        </w:rPr>
      </w:pPr>
      <w:r w:rsidRPr="006D381B">
        <w:rPr>
          <w:rFonts w:ascii="Book Antiqua" w:eastAsia="SimSun" w:hAnsi="Book Antiqua" w:cs="SimSun"/>
          <w:sz w:val="24"/>
          <w:szCs w:val="24"/>
        </w:rPr>
        <w:t>5 </w:t>
      </w:r>
      <w:r w:rsidRPr="006D381B">
        <w:rPr>
          <w:rFonts w:ascii="Book Antiqua" w:eastAsia="SimSun" w:hAnsi="Book Antiqua" w:cs="SimSun"/>
          <w:b/>
          <w:bCs/>
          <w:sz w:val="24"/>
          <w:szCs w:val="24"/>
        </w:rPr>
        <w:t>Rana A</w:t>
      </w:r>
      <w:r w:rsidRPr="006D381B">
        <w:rPr>
          <w:rFonts w:ascii="Book Antiqua" w:eastAsia="SimSun" w:hAnsi="Book Antiqua" w:cs="SimSun"/>
          <w:sz w:val="24"/>
          <w:szCs w:val="24"/>
        </w:rPr>
        <w:t>, Hardy MA, Halazun KJ, Woodland DC, Ratner LE, Samstein B, Guarrera JV, Brown RS, Emond JC. Survival outcomes following liver transplantation (SOFT) score: a novel method to predict patient survival following liver transplantation. </w:t>
      </w:r>
      <w:r w:rsidRPr="006D381B">
        <w:rPr>
          <w:rFonts w:ascii="Book Antiqua" w:eastAsia="SimSun" w:hAnsi="Book Antiqua" w:cs="SimSun"/>
          <w:i/>
          <w:iCs/>
          <w:sz w:val="24"/>
          <w:szCs w:val="24"/>
        </w:rPr>
        <w:t>Am J Transplant</w:t>
      </w:r>
      <w:r w:rsidRPr="006D381B">
        <w:rPr>
          <w:rFonts w:ascii="Book Antiqua" w:eastAsia="SimSun" w:hAnsi="Book Antiqua" w:cs="SimSun"/>
          <w:sz w:val="24"/>
          <w:szCs w:val="24"/>
        </w:rPr>
        <w:t> 2008; </w:t>
      </w:r>
      <w:r w:rsidRPr="006D381B">
        <w:rPr>
          <w:rFonts w:ascii="Book Antiqua" w:eastAsia="SimSun" w:hAnsi="Book Antiqua" w:cs="SimSun"/>
          <w:b/>
          <w:bCs/>
          <w:sz w:val="24"/>
          <w:szCs w:val="24"/>
        </w:rPr>
        <w:t>8</w:t>
      </w:r>
      <w:r w:rsidRPr="006D381B">
        <w:rPr>
          <w:rFonts w:ascii="Book Antiqua" w:eastAsia="SimSun" w:hAnsi="Book Antiqua" w:cs="SimSun"/>
          <w:sz w:val="24"/>
          <w:szCs w:val="24"/>
        </w:rPr>
        <w:t>: 2537-2546 [PMID: 18945283 DOI: 10.1111/j.1600-6143.2008.02400.x</w:t>
      </w:r>
      <w:r>
        <w:rPr>
          <w:rFonts w:ascii="Book Antiqua" w:eastAsia="SimSun" w:hAnsi="Book Antiqua" w:cs="SimSun"/>
          <w:sz w:val="24"/>
          <w:szCs w:val="24"/>
        </w:rPr>
        <w:t>]</w:t>
      </w:r>
    </w:p>
    <w:p w14:paraId="42DC1EE2" w14:textId="77777777" w:rsidR="00537186" w:rsidRPr="006D381B" w:rsidRDefault="00537186" w:rsidP="005C28AD">
      <w:pPr>
        <w:spacing w:after="0" w:line="360" w:lineRule="auto"/>
        <w:jc w:val="both"/>
        <w:rPr>
          <w:rFonts w:ascii="Book Antiqua" w:eastAsia="SimSun" w:hAnsi="Book Antiqua" w:cs="SimSun"/>
          <w:sz w:val="24"/>
          <w:szCs w:val="24"/>
        </w:rPr>
      </w:pPr>
      <w:r w:rsidRPr="006D381B">
        <w:rPr>
          <w:rFonts w:ascii="Book Antiqua" w:eastAsia="SimSun" w:hAnsi="Book Antiqua" w:cs="SimSun"/>
          <w:sz w:val="24"/>
          <w:szCs w:val="24"/>
        </w:rPr>
        <w:t>6 </w:t>
      </w:r>
      <w:r w:rsidRPr="006D381B">
        <w:rPr>
          <w:rFonts w:ascii="Book Antiqua" w:eastAsia="SimSun" w:hAnsi="Book Antiqua" w:cs="SimSun"/>
          <w:b/>
          <w:bCs/>
          <w:sz w:val="24"/>
          <w:szCs w:val="24"/>
        </w:rPr>
        <w:t>Halldorson JB</w:t>
      </w:r>
      <w:r w:rsidRPr="006D381B">
        <w:rPr>
          <w:rFonts w:ascii="Book Antiqua" w:eastAsia="SimSun" w:hAnsi="Book Antiqua" w:cs="SimSun"/>
          <w:sz w:val="24"/>
          <w:szCs w:val="24"/>
        </w:rPr>
        <w:t>, Bakthavatsalam R, Fix O, Reyes JD, Perkins JD. D-MELD, a simple predictor of post liver transplant mortality for optimization of donor/recipient matching. </w:t>
      </w:r>
      <w:r w:rsidRPr="006D381B">
        <w:rPr>
          <w:rFonts w:ascii="Book Antiqua" w:eastAsia="SimSun" w:hAnsi="Book Antiqua" w:cs="SimSun"/>
          <w:i/>
          <w:iCs/>
          <w:sz w:val="24"/>
          <w:szCs w:val="24"/>
        </w:rPr>
        <w:t>Am J Transplant</w:t>
      </w:r>
      <w:r w:rsidRPr="006D381B">
        <w:rPr>
          <w:rFonts w:ascii="Book Antiqua" w:eastAsia="SimSun" w:hAnsi="Book Antiqua" w:cs="SimSun"/>
          <w:sz w:val="24"/>
          <w:szCs w:val="24"/>
        </w:rPr>
        <w:t> 2009; </w:t>
      </w:r>
      <w:r w:rsidRPr="006D381B">
        <w:rPr>
          <w:rFonts w:ascii="Book Antiqua" w:eastAsia="SimSun" w:hAnsi="Book Antiqua" w:cs="SimSun"/>
          <w:b/>
          <w:bCs/>
          <w:sz w:val="24"/>
          <w:szCs w:val="24"/>
        </w:rPr>
        <w:t>9</w:t>
      </w:r>
      <w:r w:rsidRPr="006D381B">
        <w:rPr>
          <w:rFonts w:ascii="Book Antiqua" w:eastAsia="SimSun" w:hAnsi="Book Antiqua" w:cs="SimSun"/>
          <w:sz w:val="24"/>
          <w:szCs w:val="24"/>
        </w:rPr>
        <w:t>: 318-326 [PMID: 19120079 DOI: 10.1111/j.1600-6143.2008.02491.x</w:t>
      </w:r>
      <w:r>
        <w:rPr>
          <w:rFonts w:ascii="Book Antiqua" w:eastAsia="SimSun" w:hAnsi="Book Antiqua" w:cs="SimSun"/>
          <w:sz w:val="24"/>
          <w:szCs w:val="24"/>
        </w:rPr>
        <w:t>]</w:t>
      </w:r>
    </w:p>
    <w:p w14:paraId="1199A48A" w14:textId="77777777" w:rsidR="00537186" w:rsidRPr="006D381B" w:rsidRDefault="00537186" w:rsidP="005C28AD">
      <w:pPr>
        <w:spacing w:after="0" w:line="360" w:lineRule="auto"/>
        <w:jc w:val="both"/>
        <w:rPr>
          <w:rFonts w:ascii="Book Antiqua" w:eastAsia="SimSun" w:hAnsi="Book Antiqua" w:cs="SimSun"/>
          <w:sz w:val="24"/>
          <w:szCs w:val="24"/>
        </w:rPr>
      </w:pPr>
      <w:r w:rsidRPr="006D381B">
        <w:rPr>
          <w:rFonts w:ascii="Book Antiqua" w:eastAsia="SimSun" w:hAnsi="Book Antiqua" w:cs="SimSun"/>
          <w:sz w:val="24"/>
          <w:szCs w:val="24"/>
        </w:rPr>
        <w:t>7 </w:t>
      </w:r>
      <w:r w:rsidRPr="006D381B">
        <w:rPr>
          <w:rFonts w:ascii="Book Antiqua" w:eastAsia="SimSun" w:hAnsi="Book Antiqua" w:cs="SimSun"/>
          <w:b/>
          <w:bCs/>
          <w:sz w:val="24"/>
          <w:szCs w:val="24"/>
        </w:rPr>
        <w:t>Braat AE</w:t>
      </w:r>
      <w:r w:rsidRPr="006D381B">
        <w:rPr>
          <w:rFonts w:ascii="Book Antiqua" w:eastAsia="SimSun" w:hAnsi="Book Antiqua" w:cs="SimSun"/>
          <w:sz w:val="24"/>
          <w:szCs w:val="24"/>
        </w:rPr>
        <w:t>, Blok JJ, Putter H, Adam R, Burroughs AK, Rahmel AO, Porte RJ, Rogiers X, Ringers J. The Eurotransplant donor risk index in liver transplantation: ET-</w:t>
      </w:r>
      <w:r w:rsidRPr="006D381B">
        <w:rPr>
          <w:rFonts w:ascii="Book Antiqua" w:eastAsia="SimSun" w:hAnsi="Book Antiqua" w:cs="SimSun"/>
          <w:sz w:val="24"/>
          <w:szCs w:val="24"/>
        </w:rPr>
        <w:lastRenderedPageBreak/>
        <w:t>DRI. </w:t>
      </w:r>
      <w:r w:rsidRPr="006D381B">
        <w:rPr>
          <w:rFonts w:ascii="Book Antiqua" w:eastAsia="SimSun" w:hAnsi="Book Antiqua" w:cs="SimSun"/>
          <w:i/>
          <w:iCs/>
          <w:sz w:val="24"/>
          <w:szCs w:val="24"/>
        </w:rPr>
        <w:t>Am J Transplant</w:t>
      </w:r>
      <w:r w:rsidRPr="006D381B">
        <w:rPr>
          <w:rFonts w:ascii="Book Antiqua" w:eastAsia="SimSun" w:hAnsi="Book Antiqua" w:cs="SimSun"/>
          <w:sz w:val="24"/>
          <w:szCs w:val="24"/>
        </w:rPr>
        <w:t> 2012; </w:t>
      </w:r>
      <w:r w:rsidRPr="006D381B">
        <w:rPr>
          <w:rFonts w:ascii="Book Antiqua" w:eastAsia="SimSun" w:hAnsi="Book Antiqua" w:cs="SimSun"/>
          <w:b/>
          <w:bCs/>
          <w:sz w:val="24"/>
          <w:szCs w:val="24"/>
        </w:rPr>
        <w:t>12</w:t>
      </w:r>
      <w:r w:rsidRPr="006D381B">
        <w:rPr>
          <w:rFonts w:ascii="Book Antiqua" w:eastAsia="SimSun" w:hAnsi="Book Antiqua" w:cs="SimSun"/>
          <w:sz w:val="24"/>
          <w:szCs w:val="24"/>
        </w:rPr>
        <w:t>: 2789-2796 [PMID: 22823098 DOI: 10.1111/j.1600-6143.2012.04195.x</w:t>
      </w:r>
      <w:r>
        <w:rPr>
          <w:rFonts w:ascii="Book Antiqua" w:eastAsia="SimSun" w:hAnsi="Book Antiqua" w:cs="SimSun"/>
          <w:sz w:val="24"/>
          <w:szCs w:val="24"/>
        </w:rPr>
        <w:t>]</w:t>
      </w:r>
    </w:p>
    <w:p w14:paraId="4E49ECD7" w14:textId="77777777" w:rsidR="00537186" w:rsidRPr="006D381B" w:rsidRDefault="00537186" w:rsidP="005C28AD">
      <w:pPr>
        <w:spacing w:after="0" w:line="360" w:lineRule="auto"/>
        <w:jc w:val="both"/>
        <w:rPr>
          <w:rFonts w:ascii="Book Antiqua" w:eastAsia="SimSun" w:hAnsi="Book Antiqua" w:cs="SimSun"/>
          <w:sz w:val="24"/>
          <w:szCs w:val="24"/>
        </w:rPr>
      </w:pPr>
      <w:r w:rsidRPr="006D381B">
        <w:rPr>
          <w:rFonts w:ascii="Book Antiqua" w:eastAsia="SimSun" w:hAnsi="Book Antiqua" w:cs="SimSun"/>
          <w:sz w:val="24"/>
          <w:szCs w:val="24"/>
        </w:rPr>
        <w:t>8 </w:t>
      </w:r>
      <w:r w:rsidRPr="006D381B">
        <w:rPr>
          <w:rFonts w:ascii="Book Antiqua" w:eastAsia="SimSun" w:hAnsi="Book Antiqua" w:cs="SimSun"/>
          <w:b/>
          <w:bCs/>
          <w:sz w:val="24"/>
          <w:szCs w:val="24"/>
        </w:rPr>
        <w:t>Moreno R</w:t>
      </w:r>
      <w:r w:rsidRPr="006D381B">
        <w:rPr>
          <w:rFonts w:ascii="Book Antiqua" w:eastAsia="SimSun" w:hAnsi="Book Antiqua" w:cs="SimSun"/>
          <w:sz w:val="24"/>
          <w:szCs w:val="24"/>
        </w:rPr>
        <w:t>, Berenguer M. Post-liver transplantation medical complications. </w:t>
      </w:r>
      <w:r w:rsidRPr="006D381B">
        <w:rPr>
          <w:rFonts w:ascii="Book Antiqua" w:eastAsia="SimSun" w:hAnsi="Book Antiqua" w:cs="SimSun"/>
          <w:i/>
          <w:iCs/>
          <w:sz w:val="24"/>
          <w:szCs w:val="24"/>
        </w:rPr>
        <w:t>Ann Hepatol</w:t>
      </w:r>
      <w:r w:rsidRPr="006D381B">
        <w:rPr>
          <w:rFonts w:ascii="Book Antiqua" w:eastAsia="SimSun" w:hAnsi="Book Antiqua" w:cs="SimSun"/>
          <w:sz w:val="24"/>
          <w:szCs w:val="24"/>
        </w:rPr>
        <w:t> </w:t>
      </w:r>
      <w:r>
        <w:rPr>
          <w:rFonts w:ascii="Book Antiqua" w:eastAsia="SimSun" w:hAnsi="Book Antiqua" w:cs="SimSun" w:hint="eastAsia"/>
          <w:sz w:val="24"/>
          <w:szCs w:val="24"/>
        </w:rPr>
        <w:t>2006</w:t>
      </w:r>
      <w:r w:rsidRPr="006D381B">
        <w:rPr>
          <w:rFonts w:ascii="Book Antiqua" w:eastAsia="SimSun" w:hAnsi="Book Antiqua" w:cs="SimSun"/>
          <w:sz w:val="24"/>
          <w:szCs w:val="24"/>
        </w:rPr>
        <w:t>; </w:t>
      </w:r>
      <w:r w:rsidRPr="006D381B">
        <w:rPr>
          <w:rFonts w:ascii="Book Antiqua" w:eastAsia="SimSun" w:hAnsi="Book Antiqua" w:cs="SimSun"/>
          <w:b/>
          <w:bCs/>
          <w:sz w:val="24"/>
          <w:szCs w:val="24"/>
        </w:rPr>
        <w:t>5</w:t>
      </w:r>
      <w:r w:rsidRPr="006D381B">
        <w:rPr>
          <w:rFonts w:ascii="Book Antiqua" w:eastAsia="SimSun" w:hAnsi="Book Antiqua" w:cs="SimSun"/>
          <w:sz w:val="24"/>
          <w:szCs w:val="24"/>
        </w:rPr>
        <w:t>: 77-85 [PMID: 16807513]</w:t>
      </w:r>
    </w:p>
    <w:p w14:paraId="050FE27B" w14:textId="77777777" w:rsidR="00537186" w:rsidRPr="006D381B" w:rsidRDefault="00537186" w:rsidP="005C28AD">
      <w:pPr>
        <w:spacing w:after="0" w:line="360" w:lineRule="auto"/>
        <w:jc w:val="both"/>
        <w:rPr>
          <w:rFonts w:ascii="Book Antiqua" w:eastAsia="SimSun" w:hAnsi="Book Antiqua" w:cs="SimSun"/>
          <w:sz w:val="24"/>
          <w:szCs w:val="24"/>
        </w:rPr>
      </w:pPr>
      <w:r w:rsidRPr="006D381B">
        <w:rPr>
          <w:rFonts w:ascii="Book Antiqua" w:eastAsia="SimSun" w:hAnsi="Book Antiqua" w:cs="SimSun"/>
          <w:sz w:val="24"/>
          <w:szCs w:val="24"/>
        </w:rPr>
        <w:t>9 </w:t>
      </w:r>
      <w:r w:rsidRPr="006D381B">
        <w:rPr>
          <w:rFonts w:ascii="Book Antiqua" w:eastAsia="SimSun" w:hAnsi="Book Antiqua" w:cs="SimSun"/>
          <w:b/>
          <w:bCs/>
          <w:sz w:val="24"/>
          <w:szCs w:val="24"/>
        </w:rPr>
        <w:t>Chui AK</w:t>
      </w:r>
      <w:r w:rsidRPr="006D381B">
        <w:rPr>
          <w:rFonts w:ascii="Book Antiqua" w:eastAsia="SimSun" w:hAnsi="Book Antiqua" w:cs="SimSun"/>
          <w:sz w:val="24"/>
          <w:szCs w:val="24"/>
        </w:rPr>
        <w:t>, Shi LW, Rao AR, Anasuya A, Hagl C, Pillay P, Verran D, McCaughan GW, Sheil AG. Primary graft dysfunction after liver transplantation. </w:t>
      </w:r>
      <w:r w:rsidRPr="006D381B">
        <w:rPr>
          <w:rFonts w:ascii="Book Antiqua" w:eastAsia="SimSun" w:hAnsi="Book Antiqua" w:cs="SimSun"/>
          <w:i/>
          <w:iCs/>
          <w:sz w:val="24"/>
          <w:szCs w:val="24"/>
        </w:rPr>
        <w:t>Transplant Proc</w:t>
      </w:r>
      <w:r w:rsidRPr="006D381B">
        <w:rPr>
          <w:rFonts w:ascii="Book Antiqua" w:eastAsia="SimSun" w:hAnsi="Book Antiqua" w:cs="SimSun"/>
          <w:sz w:val="24"/>
          <w:szCs w:val="24"/>
        </w:rPr>
        <w:t> 2000; </w:t>
      </w:r>
      <w:r w:rsidRPr="006D381B">
        <w:rPr>
          <w:rFonts w:ascii="Book Antiqua" w:eastAsia="SimSun" w:hAnsi="Book Antiqua" w:cs="SimSun"/>
          <w:b/>
          <w:bCs/>
          <w:sz w:val="24"/>
          <w:szCs w:val="24"/>
        </w:rPr>
        <w:t>32</w:t>
      </w:r>
      <w:r w:rsidRPr="006D381B">
        <w:rPr>
          <w:rFonts w:ascii="Book Antiqua" w:eastAsia="SimSun" w:hAnsi="Book Antiqua" w:cs="SimSun"/>
          <w:sz w:val="24"/>
          <w:szCs w:val="24"/>
        </w:rPr>
        <w:t>: 2219-2220 [PMID: 11120140 DOI: 10.1016/S0041-1345(00)01642-0]</w:t>
      </w:r>
    </w:p>
    <w:p w14:paraId="01EF9693" w14:textId="61B258C0" w:rsidR="007C0468" w:rsidRDefault="00537186" w:rsidP="005C28AD">
      <w:pPr>
        <w:spacing w:after="0" w:line="360" w:lineRule="auto"/>
        <w:jc w:val="both"/>
        <w:rPr>
          <w:rFonts w:ascii="Book Antiqua" w:eastAsia="SimSun" w:hAnsi="Book Antiqua" w:cs="SimSun"/>
          <w:sz w:val="24"/>
          <w:szCs w:val="24"/>
          <w:lang w:eastAsia="zh-CN"/>
        </w:rPr>
      </w:pPr>
      <w:r w:rsidRPr="006D381B">
        <w:rPr>
          <w:rFonts w:ascii="Book Antiqua" w:eastAsia="SimSun" w:hAnsi="Book Antiqua" w:cs="SimSun"/>
          <w:sz w:val="24"/>
          <w:szCs w:val="24"/>
        </w:rPr>
        <w:t xml:space="preserve">10 </w:t>
      </w:r>
      <w:r w:rsidR="007C0468" w:rsidRPr="007C0468">
        <w:rPr>
          <w:rFonts w:ascii="Book Antiqua" w:eastAsia="SimSun" w:hAnsi="Book Antiqua" w:cs="SimSun"/>
          <w:b/>
          <w:sz w:val="24"/>
          <w:szCs w:val="24"/>
          <w:lang w:eastAsia="zh-CN"/>
        </w:rPr>
        <w:t>Australia</w:t>
      </w:r>
      <w:r w:rsidR="007C0468" w:rsidRPr="007C0468">
        <w:rPr>
          <w:rFonts w:ascii="Book Antiqua" w:eastAsia="SimSun" w:hAnsi="Book Antiqua" w:cs="SimSun" w:hint="eastAsia"/>
          <w:b/>
          <w:sz w:val="24"/>
          <w:szCs w:val="24"/>
          <w:lang w:eastAsia="zh-CN"/>
        </w:rPr>
        <w:t xml:space="preserve"> and </w:t>
      </w:r>
      <w:r w:rsidR="007C0468" w:rsidRPr="007C0468">
        <w:rPr>
          <w:rFonts w:ascii="Book Antiqua" w:eastAsia="SimSun" w:hAnsi="Book Antiqua" w:cs="SimSun"/>
          <w:b/>
          <w:sz w:val="24"/>
          <w:szCs w:val="24"/>
          <w:lang w:eastAsia="zh-CN"/>
        </w:rPr>
        <w:t>New Zealand</w:t>
      </w:r>
      <w:r w:rsidR="007C0468" w:rsidRPr="007C0468">
        <w:rPr>
          <w:rFonts w:ascii="Book Antiqua" w:eastAsia="SimSun" w:hAnsi="Book Antiqua" w:cs="SimSun" w:hint="eastAsia"/>
          <w:b/>
          <w:sz w:val="24"/>
          <w:szCs w:val="24"/>
          <w:lang w:eastAsia="zh-CN"/>
        </w:rPr>
        <w:t xml:space="preserve"> </w:t>
      </w:r>
      <w:r w:rsidR="007C0468" w:rsidRPr="007C0468">
        <w:rPr>
          <w:rFonts w:ascii="Book Antiqua" w:eastAsia="SimSun" w:hAnsi="Book Antiqua" w:cs="SimSun"/>
          <w:b/>
          <w:sz w:val="24"/>
          <w:szCs w:val="24"/>
          <w:lang w:eastAsia="zh-CN"/>
        </w:rPr>
        <w:t>Live Transplant Registry</w:t>
      </w:r>
      <w:r w:rsidR="007C0468" w:rsidRPr="007C0468">
        <w:rPr>
          <w:rFonts w:ascii="Book Antiqua" w:eastAsia="SimSun" w:hAnsi="Book Antiqua" w:cs="SimSun" w:hint="eastAsia"/>
          <w:b/>
          <w:sz w:val="24"/>
          <w:szCs w:val="24"/>
          <w:lang w:eastAsia="zh-CN"/>
        </w:rPr>
        <w:t>.</w:t>
      </w:r>
      <w:r w:rsidR="007C0468" w:rsidRPr="007C0468">
        <w:rPr>
          <w:rFonts w:ascii="Book Antiqua" w:eastAsia="SimSun" w:hAnsi="Book Antiqua" w:cs="SimSun"/>
          <w:b/>
          <w:sz w:val="24"/>
          <w:szCs w:val="24"/>
          <w:lang w:eastAsia="zh-CN"/>
        </w:rPr>
        <w:t xml:space="preserve"> </w:t>
      </w:r>
      <w:r w:rsidR="007C0468" w:rsidRPr="007C0468">
        <w:rPr>
          <w:rFonts w:ascii="Book Antiqua" w:eastAsia="SimSun" w:hAnsi="Book Antiqua" w:cs="SimSun"/>
          <w:sz w:val="24"/>
          <w:szCs w:val="24"/>
        </w:rPr>
        <w:t>Available from: URL:</w:t>
      </w:r>
      <w:r w:rsidR="007C0468">
        <w:rPr>
          <w:rFonts w:ascii="Book Antiqua" w:eastAsia="SimSun" w:hAnsi="Book Antiqua" w:cs="SimSun" w:hint="eastAsia"/>
          <w:sz w:val="24"/>
          <w:szCs w:val="24"/>
          <w:lang w:eastAsia="zh-CN"/>
        </w:rPr>
        <w:t xml:space="preserve"> </w:t>
      </w:r>
      <w:hyperlink r:id="rId9" w:history="1">
        <w:r w:rsidR="007C0468" w:rsidRPr="007C0468">
          <w:rPr>
            <w:rStyle w:val="Hyperlink"/>
            <w:rFonts w:ascii="Book Antiqua" w:eastAsia="SimSun" w:hAnsi="Book Antiqua" w:cs="SimSun"/>
            <w:color w:val="auto"/>
            <w:sz w:val="24"/>
            <w:szCs w:val="24"/>
            <w:u w:val="none"/>
          </w:rPr>
          <w:t>http://www.anzltr.org/Reports/24thANZLTRReport.pdf</w:t>
        </w:r>
      </w:hyperlink>
      <w:r w:rsidR="007C0468" w:rsidRPr="007C0468">
        <w:rPr>
          <w:rFonts w:ascii="Book Antiqua" w:eastAsia="SimSun" w:hAnsi="Book Antiqua" w:cs="SimSun"/>
          <w:sz w:val="24"/>
          <w:szCs w:val="24"/>
        </w:rPr>
        <w:t xml:space="preserve"> </w:t>
      </w:r>
    </w:p>
    <w:p w14:paraId="63343FEC" w14:textId="5F702F96" w:rsidR="00537186" w:rsidRPr="006D381B" w:rsidRDefault="00537186" w:rsidP="005C28AD">
      <w:pPr>
        <w:spacing w:after="0" w:line="360" w:lineRule="auto"/>
        <w:jc w:val="both"/>
        <w:rPr>
          <w:rFonts w:ascii="Book Antiqua" w:eastAsia="SimSun" w:hAnsi="Book Antiqua" w:cs="SimSun"/>
          <w:sz w:val="24"/>
          <w:szCs w:val="24"/>
        </w:rPr>
      </w:pPr>
      <w:r w:rsidRPr="006D381B">
        <w:rPr>
          <w:rFonts w:ascii="Book Antiqua" w:eastAsia="SimSun" w:hAnsi="Book Antiqua" w:cs="SimSun"/>
          <w:sz w:val="24"/>
          <w:szCs w:val="24"/>
        </w:rPr>
        <w:t>11 </w:t>
      </w:r>
      <w:r w:rsidRPr="006D381B">
        <w:rPr>
          <w:rFonts w:ascii="Book Antiqua" w:eastAsia="SimSun" w:hAnsi="Book Antiqua" w:cs="SimSun"/>
          <w:b/>
          <w:bCs/>
          <w:sz w:val="24"/>
          <w:szCs w:val="24"/>
        </w:rPr>
        <w:t>Salvalaggio PR</w:t>
      </w:r>
      <w:r w:rsidRPr="006D381B">
        <w:rPr>
          <w:rFonts w:ascii="Book Antiqua" w:eastAsia="SimSun" w:hAnsi="Book Antiqua" w:cs="SimSun"/>
          <w:sz w:val="24"/>
          <w:szCs w:val="24"/>
        </w:rPr>
        <w:t>, Ferraz-Neto BH. Liver grafts procured by other transplant teams do not affect posttransplantation outcomes. </w:t>
      </w:r>
      <w:r w:rsidRPr="006D381B">
        <w:rPr>
          <w:rFonts w:ascii="Book Antiqua" w:eastAsia="SimSun" w:hAnsi="Book Antiqua" w:cs="SimSun"/>
          <w:i/>
          <w:iCs/>
          <w:sz w:val="24"/>
          <w:szCs w:val="24"/>
        </w:rPr>
        <w:t>Transplant Proc</w:t>
      </w:r>
      <w:r w:rsidRPr="006D381B">
        <w:rPr>
          <w:rFonts w:ascii="Book Antiqua" w:eastAsia="SimSun" w:hAnsi="Book Antiqua" w:cs="SimSun"/>
          <w:sz w:val="24"/>
          <w:szCs w:val="24"/>
        </w:rPr>
        <w:t> 2012; </w:t>
      </w:r>
      <w:r w:rsidRPr="006D381B">
        <w:rPr>
          <w:rFonts w:ascii="Book Antiqua" w:eastAsia="SimSun" w:hAnsi="Book Antiqua" w:cs="SimSun"/>
          <w:b/>
          <w:bCs/>
          <w:sz w:val="24"/>
          <w:szCs w:val="24"/>
        </w:rPr>
        <w:t>44</w:t>
      </w:r>
      <w:r w:rsidRPr="006D381B">
        <w:rPr>
          <w:rFonts w:ascii="Book Antiqua" w:eastAsia="SimSun" w:hAnsi="Book Antiqua" w:cs="SimSun"/>
          <w:sz w:val="24"/>
          <w:szCs w:val="24"/>
        </w:rPr>
        <w:t>: 2293-2296 [PMID: 23026577 DOI: 10.1016/j.transproceed.2012.07.043</w:t>
      </w:r>
      <w:r>
        <w:rPr>
          <w:rFonts w:ascii="Book Antiqua" w:eastAsia="SimSun" w:hAnsi="Book Antiqua" w:cs="SimSun"/>
          <w:sz w:val="24"/>
          <w:szCs w:val="24"/>
        </w:rPr>
        <w:t>]</w:t>
      </w:r>
    </w:p>
    <w:p w14:paraId="687E6D3D" w14:textId="532024A7" w:rsidR="00A754B5" w:rsidRDefault="00537186" w:rsidP="005C28AD">
      <w:pPr>
        <w:spacing w:after="0" w:line="360" w:lineRule="auto"/>
        <w:jc w:val="both"/>
        <w:rPr>
          <w:rFonts w:ascii="Book Antiqua" w:eastAsia="SimSun" w:hAnsi="Book Antiqua" w:cs="SimSun"/>
          <w:sz w:val="24"/>
          <w:szCs w:val="24"/>
          <w:lang w:eastAsia="zh-CN"/>
        </w:rPr>
      </w:pPr>
      <w:r w:rsidRPr="006D381B">
        <w:rPr>
          <w:rFonts w:ascii="Book Antiqua" w:eastAsia="SimSun" w:hAnsi="Book Antiqua" w:cs="SimSun"/>
          <w:sz w:val="24"/>
          <w:szCs w:val="24"/>
        </w:rPr>
        <w:t>12</w:t>
      </w:r>
      <w:r w:rsidRPr="006D381B">
        <w:rPr>
          <w:rFonts w:ascii="Book Antiqua" w:eastAsia="SimSun" w:hAnsi="Book Antiqua" w:cs="SimSun"/>
          <w:b/>
          <w:sz w:val="24"/>
          <w:szCs w:val="24"/>
        </w:rPr>
        <w:t xml:space="preserve"> Rainford DJ</w:t>
      </w:r>
      <w:r w:rsidRPr="006D381B">
        <w:rPr>
          <w:rFonts w:ascii="Book Antiqua" w:eastAsia="SimSun" w:hAnsi="Book Antiqua" w:cs="SimSun"/>
          <w:sz w:val="24"/>
          <w:szCs w:val="24"/>
        </w:rPr>
        <w:t>. Gradwell DP. Ernsings Aviation Medicine. 4th ed. Hodder Arnold</w:t>
      </w:r>
      <w:r w:rsidR="00F72760">
        <w:rPr>
          <w:rFonts w:ascii="Book Antiqua" w:eastAsia="SimSun" w:hAnsi="Book Antiqua" w:cs="SimSun" w:hint="eastAsia"/>
          <w:sz w:val="24"/>
          <w:szCs w:val="24"/>
          <w:lang w:eastAsia="zh-CN"/>
        </w:rPr>
        <w:t>,</w:t>
      </w:r>
      <w:r w:rsidRPr="006D381B">
        <w:rPr>
          <w:rFonts w:ascii="Book Antiqua" w:eastAsia="SimSun" w:hAnsi="Book Antiqua" w:cs="SimSun"/>
          <w:sz w:val="24"/>
          <w:szCs w:val="24"/>
        </w:rPr>
        <w:t xml:space="preserve"> 2006.</w:t>
      </w:r>
    </w:p>
    <w:p w14:paraId="697EB9F2" w14:textId="77777777" w:rsidR="007C0468" w:rsidRPr="00537186" w:rsidRDefault="007C0468" w:rsidP="005C28AD">
      <w:pPr>
        <w:spacing w:after="0" w:line="360" w:lineRule="auto"/>
        <w:jc w:val="both"/>
        <w:rPr>
          <w:rFonts w:ascii="Book Antiqua" w:eastAsia="SimSun" w:hAnsi="Book Antiqua" w:cs="SimSun"/>
          <w:sz w:val="24"/>
          <w:szCs w:val="24"/>
          <w:lang w:eastAsia="zh-CN"/>
        </w:rPr>
      </w:pPr>
    </w:p>
    <w:p w14:paraId="1EC9C228" w14:textId="7266B6C6" w:rsidR="005F6C4E" w:rsidRPr="007C0468" w:rsidRDefault="00790E48" w:rsidP="00E01240">
      <w:pPr>
        <w:spacing w:after="0" w:line="360" w:lineRule="auto"/>
        <w:ind w:right="120"/>
        <w:jc w:val="right"/>
        <w:rPr>
          <w:rFonts w:ascii="Book Antiqua" w:hAnsi="Book Antiqua"/>
          <w:bCs/>
          <w:color w:val="000000"/>
          <w:sz w:val="24"/>
          <w:szCs w:val="24"/>
          <w:lang w:eastAsia="zh-CN"/>
        </w:rPr>
      </w:pPr>
      <w:bookmarkStart w:id="29" w:name="OLE_LINK427"/>
      <w:bookmarkStart w:id="30" w:name="OLE_LINK435"/>
      <w:bookmarkStart w:id="31" w:name="OLE_LINK516"/>
      <w:bookmarkStart w:id="32" w:name="OLE_LINK45"/>
      <w:bookmarkStart w:id="33" w:name="OLE_LINK132"/>
      <w:bookmarkStart w:id="34" w:name="OLE_LINK529"/>
      <w:bookmarkStart w:id="35" w:name="OLE_LINK541"/>
      <w:bookmarkStart w:id="36" w:name="OLE_LINK560"/>
      <w:bookmarkStart w:id="37" w:name="OLE_LINK558"/>
      <w:r w:rsidRPr="007C0468">
        <w:rPr>
          <w:rStyle w:val="Strong"/>
          <w:rFonts w:ascii="Book Antiqua" w:hAnsi="Book Antiqua" w:cs="Arial"/>
          <w:bCs w:val="0"/>
          <w:noProof/>
          <w:color w:val="000000"/>
          <w:sz w:val="24"/>
          <w:szCs w:val="24"/>
        </w:rPr>
        <w:t>P-Reviewer</w:t>
      </w:r>
      <w:r w:rsidRPr="007C0468">
        <w:rPr>
          <w:rStyle w:val="Strong"/>
          <w:rFonts w:ascii="Book Antiqua" w:eastAsia="SimSun" w:hAnsi="Book Antiqua" w:cs="Arial"/>
          <w:bCs w:val="0"/>
          <w:noProof/>
          <w:color w:val="000000"/>
          <w:sz w:val="24"/>
          <w:szCs w:val="24"/>
        </w:rPr>
        <w:t>:</w:t>
      </w:r>
      <w:r w:rsidRPr="007C0468">
        <w:rPr>
          <w:sz w:val="24"/>
          <w:szCs w:val="24"/>
        </w:rPr>
        <w:t xml:space="preserve"> </w:t>
      </w:r>
      <w:r w:rsidRPr="007C0468">
        <w:rPr>
          <w:rStyle w:val="Strong"/>
          <w:rFonts w:ascii="Book Antiqua" w:eastAsia="SimSun" w:hAnsi="Book Antiqua" w:cs="Arial"/>
          <w:b w:val="0"/>
          <w:bCs w:val="0"/>
          <w:noProof/>
          <w:color w:val="000000"/>
          <w:sz w:val="24"/>
          <w:szCs w:val="24"/>
        </w:rPr>
        <w:t>Fulop</w:t>
      </w:r>
      <w:r w:rsidRPr="007C0468">
        <w:rPr>
          <w:rStyle w:val="Strong"/>
          <w:rFonts w:ascii="Book Antiqua" w:eastAsia="SimSun" w:hAnsi="Book Antiqua" w:cs="Arial" w:hint="eastAsia"/>
          <w:b w:val="0"/>
          <w:bCs w:val="0"/>
          <w:noProof/>
          <w:color w:val="000000"/>
          <w:sz w:val="24"/>
          <w:szCs w:val="24"/>
          <w:lang w:eastAsia="zh-CN"/>
        </w:rPr>
        <w:t xml:space="preserve"> T,</w:t>
      </w:r>
      <w:r w:rsidRPr="007C0468">
        <w:rPr>
          <w:rFonts w:ascii="Book Antiqua" w:hAnsi="Book Antiqua"/>
          <w:bCs/>
          <w:color w:val="000000"/>
          <w:sz w:val="24"/>
          <w:szCs w:val="24"/>
        </w:rPr>
        <w:t xml:space="preserve"> Hardinger</w:t>
      </w:r>
      <w:r w:rsidRPr="007C0468">
        <w:rPr>
          <w:rFonts w:ascii="Book Antiqua" w:hAnsi="Book Antiqua" w:hint="eastAsia"/>
          <w:bCs/>
          <w:color w:val="000000"/>
          <w:sz w:val="24"/>
          <w:szCs w:val="24"/>
          <w:lang w:eastAsia="zh-CN"/>
        </w:rPr>
        <w:t xml:space="preserve"> KL,</w:t>
      </w:r>
      <w:r w:rsidRPr="007C0468">
        <w:rPr>
          <w:rFonts w:ascii="Book Antiqua" w:hAnsi="Book Antiqua"/>
          <w:bCs/>
          <w:color w:val="000000"/>
          <w:sz w:val="24"/>
          <w:szCs w:val="24"/>
        </w:rPr>
        <w:t xml:space="preserve"> Therapondos</w:t>
      </w:r>
      <w:r w:rsidRPr="007C0468">
        <w:rPr>
          <w:rFonts w:ascii="Book Antiqua" w:hAnsi="Book Antiqua" w:hint="eastAsia"/>
          <w:bCs/>
          <w:color w:val="000000"/>
          <w:sz w:val="24"/>
          <w:szCs w:val="24"/>
          <w:lang w:eastAsia="zh-CN"/>
        </w:rPr>
        <w:t xml:space="preserve"> G,</w:t>
      </w:r>
      <w:r w:rsidRPr="007C0468">
        <w:rPr>
          <w:sz w:val="24"/>
          <w:szCs w:val="24"/>
        </w:rPr>
        <w:t xml:space="preserve"> </w:t>
      </w:r>
      <w:r w:rsidRPr="007C0468">
        <w:rPr>
          <w:rFonts w:ascii="Book Antiqua" w:hAnsi="Book Antiqua"/>
          <w:bCs/>
          <w:color w:val="000000"/>
          <w:sz w:val="24"/>
          <w:szCs w:val="24"/>
          <w:lang w:eastAsia="zh-CN"/>
        </w:rPr>
        <w:t>Rydzewski</w:t>
      </w:r>
      <w:r w:rsidRPr="007C0468">
        <w:rPr>
          <w:rFonts w:ascii="Book Antiqua" w:hAnsi="Book Antiqua" w:hint="eastAsia"/>
          <w:bCs/>
          <w:color w:val="000000"/>
          <w:sz w:val="24"/>
          <w:szCs w:val="24"/>
          <w:lang w:eastAsia="zh-CN"/>
        </w:rPr>
        <w:t xml:space="preserve"> A</w:t>
      </w:r>
      <w:r w:rsidRPr="007C0468">
        <w:rPr>
          <w:rFonts w:ascii="Book Antiqua" w:hAnsi="Book Antiqua"/>
          <w:bCs/>
          <w:color w:val="000000"/>
          <w:sz w:val="24"/>
          <w:szCs w:val="24"/>
        </w:rPr>
        <w:t xml:space="preserve"> </w:t>
      </w:r>
      <w:r w:rsidRPr="007C0468">
        <w:rPr>
          <w:rFonts w:ascii="Book Antiqua" w:hAnsi="Book Antiqua"/>
          <w:b/>
          <w:bCs/>
          <w:color w:val="000000"/>
          <w:sz w:val="24"/>
          <w:szCs w:val="24"/>
        </w:rPr>
        <w:t>S-Editor</w:t>
      </w:r>
      <w:r w:rsidRPr="007C0468">
        <w:rPr>
          <w:rFonts w:ascii="Book Antiqua" w:eastAsia="SimSun" w:hAnsi="Book Antiqua"/>
          <w:b/>
          <w:bCs/>
          <w:color w:val="000000"/>
          <w:sz w:val="24"/>
          <w:szCs w:val="24"/>
          <w:lang w:eastAsia="zh-CN"/>
        </w:rPr>
        <w:t>:</w:t>
      </w:r>
      <w:r w:rsidRPr="007C0468">
        <w:rPr>
          <w:rFonts w:ascii="Book Antiqua" w:hAnsi="Book Antiqua"/>
          <w:bCs/>
          <w:color w:val="000000"/>
          <w:sz w:val="24"/>
          <w:szCs w:val="24"/>
        </w:rPr>
        <w:t xml:space="preserve"> </w:t>
      </w:r>
      <w:r w:rsidRPr="007C0468">
        <w:rPr>
          <w:rFonts w:ascii="Book Antiqua" w:eastAsia="SimSun" w:hAnsi="Book Antiqua"/>
          <w:bCs/>
          <w:color w:val="000000"/>
          <w:sz w:val="24"/>
          <w:szCs w:val="24"/>
          <w:lang w:eastAsia="zh-CN"/>
        </w:rPr>
        <w:t>Qi Y</w:t>
      </w:r>
      <w:r w:rsidR="007C0468" w:rsidRPr="007C0468">
        <w:rPr>
          <w:rFonts w:ascii="Book Antiqua" w:hAnsi="Book Antiqua"/>
          <w:b/>
          <w:bCs/>
          <w:color w:val="000000"/>
          <w:sz w:val="24"/>
          <w:szCs w:val="24"/>
        </w:rPr>
        <w:t xml:space="preserve"> </w:t>
      </w:r>
      <w:r w:rsidRPr="007C0468">
        <w:rPr>
          <w:rFonts w:ascii="Book Antiqua" w:hAnsi="Book Antiqua"/>
          <w:b/>
          <w:bCs/>
          <w:color w:val="000000"/>
          <w:sz w:val="24"/>
          <w:szCs w:val="24"/>
        </w:rPr>
        <w:t xml:space="preserve"> L-Editor</w:t>
      </w:r>
      <w:r w:rsidRPr="007C0468">
        <w:rPr>
          <w:rFonts w:ascii="Book Antiqua" w:eastAsia="SimSun" w:hAnsi="Book Antiqua"/>
          <w:b/>
          <w:bCs/>
          <w:color w:val="000000"/>
          <w:sz w:val="24"/>
          <w:szCs w:val="24"/>
          <w:lang w:eastAsia="zh-CN"/>
        </w:rPr>
        <w:t>:</w:t>
      </w:r>
      <w:r w:rsidR="007C0468" w:rsidRPr="007C0468">
        <w:rPr>
          <w:rFonts w:ascii="Book Antiqua" w:hAnsi="Book Antiqua"/>
          <w:b/>
          <w:bCs/>
          <w:color w:val="000000"/>
          <w:sz w:val="24"/>
          <w:szCs w:val="24"/>
        </w:rPr>
        <w:t xml:space="preserve"> </w:t>
      </w:r>
      <w:r w:rsidRPr="007C0468">
        <w:rPr>
          <w:rFonts w:ascii="Book Antiqua" w:hAnsi="Book Antiqua"/>
          <w:b/>
          <w:bCs/>
          <w:color w:val="000000"/>
          <w:sz w:val="24"/>
          <w:szCs w:val="24"/>
        </w:rPr>
        <w:t xml:space="preserve"> E-Editor</w:t>
      </w:r>
      <w:r w:rsidRPr="007C0468">
        <w:rPr>
          <w:rFonts w:ascii="Book Antiqua" w:eastAsia="SimSun" w:hAnsi="Book Antiqua"/>
          <w:b/>
          <w:bCs/>
          <w:color w:val="000000"/>
          <w:sz w:val="24"/>
          <w:szCs w:val="24"/>
          <w:lang w:eastAsia="zh-CN"/>
        </w:rPr>
        <w:t>:</w:t>
      </w:r>
      <w:bookmarkEnd w:id="29"/>
      <w:bookmarkEnd w:id="30"/>
      <w:bookmarkEnd w:id="31"/>
      <w:bookmarkEnd w:id="32"/>
      <w:bookmarkEnd w:id="33"/>
      <w:bookmarkEnd w:id="34"/>
      <w:bookmarkEnd w:id="35"/>
      <w:bookmarkEnd w:id="36"/>
      <w:bookmarkEnd w:id="37"/>
    </w:p>
    <w:p w14:paraId="574E802A" w14:textId="77777777" w:rsidR="00E01240" w:rsidRDefault="00E01240" w:rsidP="005C28AD">
      <w:pPr>
        <w:shd w:val="clear" w:color="auto" w:fill="FFFFFF"/>
        <w:snapToGrid w:val="0"/>
        <w:spacing w:after="0" w:line="360" w:lineRule="auto"/>
        <w:jc w:val="both"/>
        <w:rPr>
          <w:rFonts w:ascii="Book Antiqua" w:hAnsi="Book Antiqua" w:cs="Helvetica"/>
          <w:b/>
          <w:sz w:val="24"/>
          <w:lang w:eastAsia="zh-CN"/>
        </w:rPr>
      </w:pPr>
    </w:p>
    <w:p w14:paraId="42BE0851" w14:textId="758CA4E4" w:rsidR="00BA4F81" w:rsidRPr="008F0DB6" w:rsidRDefault="00BA4F81" w:rsidP="005C28AD">
      <w:pPr>
        <w:shd w:val="clear" w:color="auto" w:fill="FFFFFF"/>
        <w:snapToGrid w:val="0"/>
        <w:spacing w:after="0" w:line="360" w:lineRule="auto"/>
        <w:jc w:val="both"/>
        <w:rPr>
          <w:rFonts w:ascii="Book Antiqua" w:hAnsi="Book Antiqua" w:cs="Helvetica"/>
          <w:b/>
          <w:sz w:val="24"/>
        </w:rPr>
      </w:pPr>
      <w:r w:rsidRPr="008F0DB6">
        <w:rPr>
          <w:rFonts w:ascii="Book Antiqua" w:hAnsi="Book Antiqua" w:cs="Helvetica"/>
          <w:b/>
          <w:sz w:val="24"/>
        </w:rPr>
        <w:t xml:space="preserve">Specialty </w:t>
      </w:r>
      <w:r w:rsidR="00E01240" w:rsidRPr="008F0DB6">
        <w:rPr>
          <w:rFonts w:ascii="Book Antiqua" w:hAnsi="Book Antiqua" w:cs="Helvetica"/>
          <w:b/>
          <w:sz w:val="24"/>
        </w:rPr>
        <w:t>type</w:t>
      </w:r>
      <w:r w:rsidRPr="008F0DB6">
        <w:rPr>
          <w:rFonts w:ascii="Book Antiqua" w:hAnsi="Book Antiqua" w:cs="Helvetica"/>
          <w:b/>
          <w:sz w:val="24"/>
        </w:rPr>
        <w:t xml:space="preserve">: </w:t>
      </w:r>
      <w:r w:rsidRPr="008F0DB6">
        <w:rPr>
          <w:rFonts w:ascii="Book Antiqua" w:hAnsi="Book Antiqua" w:cs="Helvetica"/>
          <w:sz w:val="24"/>
        </w:rPr>
        <w:t>Gastroenterology and</w:t>
      </w:r>
      <w:r w:rsidRPr="008F0DB6">
        <w:rPr>
          <w:rFonts w:ascii="Book Antiqua" w:hAnsi="Book Antiqua" w:cs="Helvetica" w:hint="eastAsia"/>
          <w:sz w:val="24"/>
        </w:rPr>
        <w:t xml:space="preserve"> </w:t>
      </w:r>
      <w:r w:rsidR="00E01240" w:rsidRPr="008F0DB6">
        <w:rPr>
          <w:rFonts w:ascii="Book Antiqua" w:hAnsi="Book Antiqua" w:cs="Helvetica"/>
          <w:sz w:val="24"/>
        </w:rPr>
        <w:t>hepatology</w:t>
      </w:r>
    </w:p>
    <w:p w14:paraId="0F51E977" w14:textId="163F3A7E" w:rsidR="00BA4F81" w:rsidRPr="00BA4F81" w:rsidRDefault="00BA4F81" w:rsidP="005C28AD">
      <w:pPr>
        <w:shd w:val="clear" w:color="auto" w:fill="FFFFFF"/>
        <w:snapToGrid w:val="0"/>
        <w:spacing w:after="0" w:line="360" w:lineRule="auto"/>
        <w:jc w:val="both"/>
        <w:rPr>
          <w:rFonts w:ascii="Book Antiqua" w:hAnsi="Book Antiqua" w:cs="Helvetica"/>
          <w:sz w:val="24"/>
        </w:rPr>
      </w:pPr>
      <w:r w:rsidRPr="008F0DB6">
        <w:rPr>
          <w:rFonts w:ascii="Book Antiqua" w:hAnsi="Book Antiqua" w:cs="Helvetica"/>
          <w:b/>
          <w:sz w:val="24"/>
        </w:rPr>
        <w:t xml:space="preserve">Country of </w:t>
      </w:r>
      <w:r w:rsidR="00E01240" w:rsidRPr="008F0DB6">
        <w:rPr>
          <w:rFonts w:ascii="Book Antiqua" w:hAnsi="Book Antiqua" w:cs="Helvetica"/>
          <w:b/>
          <w:sz w:val="24"/>
        </w:rPr>
        <w:t>origin</w:t>
      </w:r>
      <w:r w:rsidRPr="008F0DB6">
        <w:rPr>
          <w:rFonts w:ascii="Book Antiqua" w:hAnsi="Book Antiqua" w:cs="Helvetica"/>
          <w:b/>
          <w:sz w:val="24"/>
        </w:rPr>
        <w:t xml:space="preserve">: </w:t>
      </w:r>
      <w:r w:rsidRPr="00BA4F81">
        <w:rPr>
          <w:rFonts w:ascii="Book Antiqua" w:hAnsi="Book Antiqua" w:cs="Helvetica"/>
          <w:sz w:val="24"/>
        </w:rPr>
        <w:t>Australia</w:t>
      </w:r>
    </w:p>
    <w:p w14:paraId="54764323" w14:textId="12CE59D3" w:rsidR="00BA4F81" w:rsidRPr="008F0DB6" w:rsidRDefault="00BA4F81" w:rsidP="005C28AD">
      <w:pPr>
        <w:shd w:val="clear" w:color="auto" w:fill="FFFFFF"/>
        <w:snapToGrid w:val="0"/>
        <w:spacing w:after="0" w:line="360" w:lineRule="auto"/>
        <w:jc w:val="both"/>
        <w:rPr>
          <w:rFonts w:ascii="Book Antiqua" w:hAnsi="Book Antiqua" w:cs="Helvetica"/>
          <w:b/>
          <w:sz w:val="24"/>
        </w:rPr>
      </w:pPr>
      <w:r w:rsidRPr="008F0DB6">
        <w:rPr>
          <w:rFonts w:ascii="Book Antiqua" w:hAnsi="Book Antiqua" w:cs="Helvetica"/>
          <w:b/>
          <w:sz w:val="24"/>
        </w:rPr>
        <w:t>Peer-</w:t>
      </w:r>
      <w:r w:rsidR="00E01240" w:rsidRPr="008F0DB6">
        <w:rPr>
          <w:rFonts w:ascii="Book Antiqua" w:hAnsi="Book Antiqua" w:cs="Helvetica"/>
          <w:b/>
          <w:sz w:val="24"/>
        </w:rPr>
        <w:t>review report classification</w:t>
      </w:r>
    </w:p>
    <w:p w14:paraId="57FA6570" w14:textId="682B636F" w:rsidR="00BA4F81" w:rsidRPr="008F0DB6" w:rsidRDefault="00BA4F81" w:rsidP="005C28AD">
      <w:pPr>
        <w:shd w:val="clear" w:color="auto" w:fill="FFFFFF"/>
        <w:snapToGrid w:val="0"/>
        <w:spacing w:after="0" w:line="360" w:lineRule="auto"/>
        <w:jc w:val="both"/>
        <w:rPr>
          <w:rFonts w:ascii="Book Antiqua" w:hAnsi="Book Antiqua" w:cs="Helvetica"/>
          <w:sz w:val="24"/>
          <w:lang w:eastAsia="zh-CN"/>
        </w:rPr>
      </w:pPr>
      <w:r w:rsidRPr="008F0DB6">
        <w:rPr>
          <w:rFonts w:ascii="Book Antiqua" w:hAnsi="Book Antiqua" w:cs="Helvetica"/>
          <w:sz w:val="24"/>
        </w:rPr>
        <w:t xml:space="preserve">Grade A (Excellent): </w:t>
      </w:r>
      <w:r>
        <w:rPr>
          <w:rFonts w:ascii="Book Antiqua" w:hAnsi="Book Antiqua" w:cs="Helvetica" w:hint="eastAsia"/>
          <w:sz w:val="24"/>
          <w:lang w:eastAsia="zh-CN"/>
        </w:rPr>
        <w:t>A</w:t>
      </w:r>
    </w:p>
    <w:p w14:paraId="3C125DB8" w14:textId="63927B2E" w:rsidR="00BA4F81" w:rsidRPr="008F0DB6" w:rsidRDefault="00BA4F81" w:rsidP="005C28AD">
      <w:pPr>
        <w:shd w:val="clear" w:color="auto" w:fill="FFFFFF"/>
        <w:snapToGrid w:val="0"/>
        <w:spacing w:after="0" w:line="360" w:lineRule="auto"/>
        <w:jc w:val="both"/>
        <w:rPr>
          <w:rFonts w:ascii="Book Antiqua" w:hAnsi="Book Antiqua" w:cs="Helvetica"/>
          <w:sz w:val="24"/>
          <w:lang w:eastAsia="zh-CN"/>
        </w:rPr>
      </w:pPr>
      <w:r w:rsidRPr="008F0DB6">
        <w:rPr>
          <w:rFonts w:ascii="Book Antiqua" w:hAnsi="Book Antiqua" w:cs="Helvetica"/>
          <w:sz w:val="24"/>
        </w:rPr>
        <w:t xml:space="preserve">Grade B (Very good): </w:t>
      </w:r>
      <w:r>
        <w:rPr>
          <w:rFonts w:ascii="Book Antiqua" w:hAnsi="Book Antiqua" w:cs="Helvetica" w:hint="eastAsia"/>
          <w:sz w:val="24"/>
          <w:lang w:eastAsia="zh-CN"/>
        </w:rPr>
        <w:t>B, B</w:t>
      </w:r>
    </w:p>
    <w:p w14:paraId="27A22221" w14:textId="7F1613A9" w:rsidR="00BA4F81" w:rsidRPr="008F0DB6" w:rsidRDefault="00BA4F81" w:rsidP="005C28AD">
      <w:pPr>
        <w:shd w:val="clear" w:color="auto" w:fill="FFFFFF"/>
        <w:snapToGrid w:val="0"/>
        <w:spacing w:after="0" w:line="360" w:lineRule="auto"/>
        <w:jc w:val="both"/>
        <w:rPr>
          <w:rFonts w:ascii="Book Antiqua" w:hAnsi="Book Antiqua" w:cs="Helvetica"/>
          <w:sz w:val="24"/>
          <w:lang w:eastAsia="zh-CN"/>
        </w:rPr>
      </w:pPr>
      <w:r w:rsidRPr="008F0DB6">
        <w:rPr>
          <w:rFonts w:ascii="Book Antiqua" w:hAnsi="Book Antiqua" w:cs="Helvetica"/>
          <w:sz w:val="24"/>
        </w:rPr>
        <w:t xml:space="preserve">Grade C (Good): </w:t>
      </w:r>
      <w:r>
        <w:rPr>
          <w:rFonts w:ascii="Book Antiqua" w:hAnsi="Book Antiqua" w:cs="Helvetica" w:hint="eastAsia"/>
          <w:sz w:val="24"/>
          <w:lang w:eastAsia="zh-CN"/>
        </w:rPr>
        <w:t>C</w:t>
      </w:r>
    </w:p>
    <w:p w14:paraId="12040E01" w14:textId="77777777" w:rsidR="00BA4F81" w:rsidRPr="008F0DB6" w:rsidRDefault="00BA4F81" w:rsidP="005C28AD">
      <w:pPr>
        <w:shd w:val="clear" w:color="auto" w:fill="FFFFFF"/>
        <w:snapToGrid w:val="0"/>
        <w:spacing w:after="0" w:line="360" w:lineRule="auto"/>
        <w:jc w:val="both"/>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14:paraId="116A5890" w14:textId="058C7618" w:rsidR="000C3B0E" w:rsidRPr="00BA4F81" w:rsidRDefault="00BA4F81" w:rsidP="005C28AD">
      <w:pPr>
        <w:shd w:val="clear" w:color="auto" w:fill="FFFFFF"/>
        <w:snapToGrid w:val="0"/>
        <w:spacing w:after="0" w:line="360" w:lineRule="auto"/>
        <w:jc w:val="both"/>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r w:rsidR="000C3B0E" w:rsidRPr="0097575C">
        <w:rPr>
          <w:rFonts w:ascii="Book Antiqua" w:hAnsi="Book Antiqua" w:cs="Arial"/>
          <w:b/>
          <w:sz w:val="24"/>
          <w:szCs w:val="24"/>
        </w:rPr>
        <w:br w:type="page"/>
      </w:r>
    </w:p>
    <w:p w14:paraId="1B481D2E" w14:textId="3066E6C8" w:rsidR="000C3B0E" w:rsidRPr="0097575C" w:rsidRDefault="00790E48" w:rsidP="005C28AD">
      <w:pPr>
        <w:spacing w:after="0" w:line="360" w:lineRule="auto"/>
        <w:jc w:val="both"/>
        <w:rPr>
          <w:rFonts w:ascii="Book Antiqua" w:hAnsi="Book Antiqua" w:cs="Arial"/>
          <w:b/>
          <w:sz w:val="24"/>
          <w:szCs w:val="24"/>
          <w:lang w:eastAsia="zh-CN"/>
        </w:rPr>
      </w:pPr>
      <w:r>
        <w:rPr>
          <w:rFonts w:ascii="Book Antiqua" w:hAnsi="Book Antiqua" w:cs="Arial"/>
          <w:b/>
          <w:sz w:val="24"/>
          <w:szCs w:val="24"/>
        </w:rPr>
        <w:lastRenderedPageBreak/>
        <w:t>Table 1</w:t>
      </w:r>
      <w:r w:rsidR="000C3B0E" w:rsidRPr="0097575C">
        <w:rPr>
          <w:rFonts w:ascii="Book Antiqua" w:hAnsi="Book Antiqua" w:cs="Arial"/>
          <w:b/>
          <w:sz w:val="24"/>
          <w:szCs w:val="24"/>
        </w:rPr>
        <w:t xml:space="preserve"> Patient characteristics</w:t>
      </w:r>
      <w:r w:rsidR="00F72760">
        <w:rPr>
          <w:rFonts w:ascii="Book Antiqua" w:hAnsi="Book Antiqua" w:cs="Arial" w:hint="eastAsia"/>
          <w:b/>
          <w:sz w:val="24"/>
          <w:szCs w:val="24"/>
          <w:lang w:eastAsia="zh-CN"/>
        </w:rPr>
        <w:t xml:space="preserve"> </w:t>
      </w:r>
      <w:r w:rsidR="00F72760" w:rsidRPr="00F72760">
        <w:rPr>
          <w:rFonts w:ascii="Book Antiqua" w:hAnsi="Book Antiqua" w:cs="Arial" w:hint="eastAsia"/>
          <w:b/>
          <w:i/>
          <w:sz w:val="24"/>
          <w:szCs w:val="24"/>
          <w:lang w:eastAsia="zh-CN"/>
        </w:rPr>
        <w:t>n</w:t>
      </w:r>
      <w:r w:rsidR="00F72760">
        <w:rPr>
          <w:rFonts w:ascii="Book Antiqua" w:hAnsi="Book Antiqua" w:cs="Arial" w:hint="eastAsia"/>
          <w:b/>
          <w:sz w:val="24"/>
          <w:szCs w:val="24"/>
          <w:lang w:eastAsia="zh-CN"/>
        </w:rPr>
        <w:t xml:space="preserve"> (%)</w:t>
      </w:r>
    </w:p>
    <w:tbl>
      <w:tblPr>
        <w:tblStyle w:val="TableGrid"/>
        <w:tblW w:w="974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2268"/>
        <w:gridCol w:w="2410"/>
        <w:gridCol w:w="1275"/>
      </w:tblGrid>
      <w:tr w:rsidR="000C3B0E" w:rsidRPr="00790E48" w14:paraId="53078782" w14:textId="77777777" w:rsidTr="00790E48">
        <w:trPr>
          <w:trHeight w:val="20"/>
        </w:trPr>
        <w:tc>
          <w:tcPr>
            <w:tcW w:w="3794" w:type="dxa"/>
            <w:tcBorders>
              <w:top w:val="single" w:sz="4" w:space="0" w:color="auto"/>
              <w:bottom w:val="single" w:sz="4" w:space="0" w:color="auto"/>
            </w:tcBorders>
          </w:tcPr>
          <w:p w14:paraId="38943BB6" w14:textId="77777777" w:rsidR="000C3B0E" w:rsidRPr="00790E48" w:rsidRDefault="000C3B0E" w:rsidP="005C28AD">
            <w:pPr>
              <w:spacing w:line="360" w:lineRule="auto"/>
              <w:jc w:val="both"/>
              <w:rPr>
                <w:rFonts w:ascii="Book Antiqua" w:hAnsi="Book Antiqua" w:cs="Arial"/>
                <w:b/>
                <w:sz w:val="24"/>
                <w:szCs w:val="24"/>
              </w:rPr>
            </w:pPr>
            <w:r w:rsidRPr="00790E48">
              <w:rPr>
                <w:rFonts w:ascii="Book Antiqua" w:hAnsi="Book Antiqua" w:cs="Arial"/>
                <w:b/>
                <w:sz w:val="24"/>
                <w:szCs w:val="24"/>
              </w:rPr>
              <w:t>Characteristics</w:t>
            </w:r>
          </w:p>
        </w:tc>
        <w:tc>
          <w:tcPr>
            <w:tcW w:w="2268" w:type="dxa"/>
            <w:tcBorders>
              <w:top w:val="single" w:sz="4" w:space="0" w:color="auto"/>
              <w:bottom w:val="single" w:sz="4" w:space="0" w:color="auto"/>
            </w:tcBorders>
          </w:tcPr>
          <w:p w14:paraId="29C39254" w14:textId="321C392D" w:rsidR="000C3B0E" w:rsidRPr="00790E48" w:rsidRDefault="000C3B0E" w:rsidP="005C28AD">
            <w:pPr>
              <w:spacing w:line="360" w:lineRule="auto"/>
              <w:jc w:val="both"/>
              <w:rPr>
                <w:rFonts w:ascii="Book Antiqua" w:hAnsi="Book Antiqua" w:cs="Arial"/>
                <w:b/>
                <w:sz w:val="24"/>
                <w:szCs w:val="24"/>
              </w:rPr>
            </w:pPr>
            <w:r w:rsidRPr="00790E48">
              <w:rPr>
                <w:rFonts w:ascii="Book Antiqua" w:hAnsi="Book Antiqua" w:cs="Arial"/>
                <w:b/>
                <w:sz w:val="24"/>
                <w:szCs w:val="24"/>
              </w:rPr>
              <w:t>Local liver transport</w:t>
            </w:r>
            <w:r w:rsidR="007C0468">
              <w:rPr>
                <w:rFonts w:ascii="Book Antiqua" w:hAnsi="Book Antiqua" w:cs="Arial"/>
                <w:b/>
                <w:sz w:val="24"/>
                <w:szCs w:val="24"/>
              </w:rPr>
              <w:t xml:space="preserve"> </w:t>
            </w:r>
            <w:r w:rsidRPr="00790E48">
              <w:rPr>
                <w:rFonts w:ascii="Book Antiqua" w:hAnsi="Book Antiqua" w:cs="Arial"/>
                <w:b/>
                <w:sz w:val="24"/>
                <w:szCs w:val="24"/>
              </w:rPr>
              <w:t>(</w:t>
            </w:r>
            <w:r w:rsidR="00790E48" w:rsidRPr="00790E48">
              <w:rPr>
                <w:rFonts w:ascii="Book Antiqua" w:hAnsi="Book Antiqua" w:cs="Arial"/>
                <w:b/>
                <w:i/>
                <w:sz w:val="24"/>
                <w:szCs w:val="24"/>
              </w:rPr>
              <w:t>n</w:t>
            </w:r>
            <w:r w:rsidR="00790E48" w:rsidRPr="00790E48">
              <w:rPr>
                <w:rFonts w:ascii="Book Antiqua" w:hAnsi="Book Antiqua" w:cs="Arial"/>
                <w:b/>
                <w:sz w:val="24"/>
                <w:szCs w:val="24"/>
              </w:rPr>
              <w:t xml:space="preserve"> </w:t>
            </w:r>
            <w:r w:rsidRPr="00790E48">
              <w:rPr>
                <w:rFonts w:ascii="Book Antiqua" w:hAnsi="Book Antiqua" w:cs="Arial"/>
                <w:b/>
                <w:sz w:val="24"/>
                <w:szCs w:val="24"/>
              </w:rPr>
              <w:t>=</w:t>
            </w:r>
            <w:r w:rsidR="00790E48">
              <w:rPr>
                <w:rFonts w:ascii="Book Antiqua" w:hAnsi="Book Antiqua" w:cs="Arial" w:hint="eastAsia"/>
                <w:b/>
                <w:sz w:val="24"/>
                <w:szCs w:val="24"/>
                <w:lang w:eastAsia="zh-CN"/>
              </w:rPr>
              <w:t xml:space="preserve"> </w:t>
            </w:r>
            <w:r w:rsidRPr="00790E48">
              <w:rPr>
                <w:rFonts w:ascii="Book Antiqua" w:hAnsi="Book Antiqua" w:cs="Arial"/>
                <w:b/>
                <w:sz w:val="24"/>
                <w:szCs w:val="24"/>
              </w:rPr>
              <w:t>193)</w:t>
            </w:r>
          </w:p>
        </w:tc>
        <w:tc>
          <w:tcPr>
            <w:tcW w:w="2410" w:type="dxa"/>
            <w:tcBorders>
              <w:top w:val="single" w:sz="4" w:space="0" w:color="auto"/>
              <w:bottom w:val="single" w:sz="4" w:space="0" w:color="auto"/>
            </w:tcBorders>
          </w:tcPr>
          <w:p w14:paraId="4ED178DB" w14:textId="09DE87F7" w:rsidR="000C3B0E" w:rsidRPr="00790E48" w:rsidRDefault="000C3B0E" w:rsidP="005C28AD">
            <w:pPr>
              <w:spacing w:line="360" w:lineRule="auto"/>
              <w:jc w:val="both"/>
              <w:rPr>
                <w:rFonts w:ascii="Book Antiqua" w:hAnsi="Book Antiqua" w:cs="Arial"/>
                <w:b/>
                <w:sz w:val="24"/>
                <w:szCs w:val="24"/>
              </w:rPr>
            </w:pPr>
            <w:r w:rsidRPr="00790E48">
              <w:rPr>
                <w:rFonts w:ascii="Book Antiqua" w:hAnsi="Book Antiqua" w:cs="Arial"/>
                <w:b/>
                <w:sz w:val="24"/>
                <w:szCs w:val="24"/>
              </w:rPr>
              <w:t>Airplane liver transport (</w:t>
            </w:r>
            <w:r w:rsidRPr="00790E48">
              <w:rPr>
                <w:rFonts w:ascii="Book Antiqua" w:hAnsi="Book Antiqua" w:cs="Arial"/>
                <w:b/>
                <w:i/>
                <w:sz w:val="24"/>
                <w:szCs w:val="24"/>
              </w:rPr>
              <w:t>n</w:t>
            </w:r>
            <w:r w:rsidR="00790E48">
              <w:rPr>
                <w:rFonts w:ascii="Book Antiqua" w:hAnsi="Book Antiqua" w:cs="Arial" w:hint="eastAsia"/>
                <w:b/>
                <w:sz w:val="24"/>
                <w:szCs w:val="24"/>
                <w:lang w:eastAsia="zh-CN"/>
              </w:rPr>
              <w:t xml:space="preserve"> </w:t>
            </w:r>
            <w:r w:rsidRPr="00790E48">
              <w:rPr>
                <w:rFonts w:ascii="Book Antiqua" w:hAnsi="Book Antiqua" w:cs="Arial"/>
                <w:b/>
                <w:sz w:val="24"/>
                <w:szCs w:val="24"/>
              </w:rPr>
              <w:t>=</w:t>
            </w:r>
            <w:r w:rsidR="00790E48">
              <w:rPr>
                <w:rFonts w:ascii="Book Antiqua" w:hAnsi="Book Antiqua" w:cs="Arial" w:hint="eastAsia"/>
                <w:b/>
                <w:sz w:val="24"/>
                <w:szCs w:val="24"/>
                <w:lang w:eastAsia="zh-CN"/>
              </w:rPr>
              <w:t xml:space="preserve"> </w:t>
            </w:r>
            <w:r w:rsidRPr="00790E48">
              <w:rPr>
                <w:rFonts w:ascii="Book Antiqua" w:hAnsi="Book Antiqua" w:cs="Arial"/>
                <w:b/>
                <w:sz w:val="24"/>
                <w:szCs w:val="24"/>
              </w:rPr>
              <w:t>93)</w:t>
            </w:r>
          </w:p>
        </w:tc>
        <w:tc>
          <w:tcPr>
            <w:tcW w:w="1275" w:type="dxa"/>
            <w:tcBorders>
              <w:top w:val="single" w:sz="4" w:space="0" w:color="auto"/>
              <w:bottom w:val="single" w:sz="4" w:space="0" w:color="auto"/>
            </w:tcBorders>
          </w:tcPr>
          <w:p w14:paraId="55164951" w14:textId="77777777" w:rsidR="000C3B0E" w:rsidRPr="00790E48" w:rsidRDefault="000C3B0E" w:rsidP="005C28AD">
            <w:pPr>
              <w:spacing w:line="360" w:lineRule="auto"/>
              <w:jc w:val="both"/>
              <w:rPr>
                <w:rFonts w:ascii="Book Antiqua" w:hAnsi="Book Antiqua" w:cs="Arial"/>
                <w:b/>
                <w:sz w:val="24"/>
                <w:szCs w:val="24"/>
              </w:rPr>
            </w:pPr>
            <w:r w:rsidRPr="00790E48">
              <w:rPr>
                <w:rFonts w:ascii="Book Antiqua" w:hAnsi="Book Antiqua" w:cs="Arial"/>
                <w:b/>
                <w:i/>
                <w:sz w:val="24"/>
                <w:szCs w:val="24"/>
              </w:rPr>
              <w:t>P</w:t>
            </w:r>
            <w:r w:rsidRPr="00790E48">
              <w:rPr>
                <w:rFonts w:ascii="Book Antiqua" w:hAnsi="Book Antiqua" w:cs="Arial"/>
                <w:b/>
                <w:sz w:val="24"/>
                <w:szCs w:val="24"/>
              </w:rPr>
              <w:t xml:space="preserve"> value</w:t>
            </w:r>
          </w:p>
        </w:tc>
      </w:tr>
      <w:tr w:rsidR="000C3B0E" w:rsidRPr="0097575C" w14:paraId="3DE2FC9C" w14:textId="77777777" w:rsidTr="00790E48">
        <w:trPr>
          <w:trHeight w:val="348"/>
        </w:trPr>
        <w:tc>
          <w:tcPr>
            <w:tcW w:w="9747" w:type="dxa"/>
            <w:gridSpan w:val="4"/>
            <w:tcBorders>
              <w:top w:val="single" w:sz="4" w:space="0" w:color="auto"/>
              <w:bottom w:val="single" w:sz="4" w:space="0" w:color="auto"/>
            </w:tcBorders>
          </w:tcPr>
          <w:p w14:paraId="62E67352" w14:textId="77777777"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Donor characteristics</w:t>
            </w:r>
          </w:p>
        </w:tc>
      </w:tr>
      <w:tr w:rsidR="000C3B0E" w:rsidRPr="0097575C" w14:paraId="070A219B" w14:textId="77777777" w:rsidTr="00790E48">
        <w:trPr>
          <w:trHeight w:val="20"/>
        </w:trPr>
        <w:tc>
          <w:tcPr>
            <w:tcW w:w="3794" w:type="dxa"/>
            <w:tcBorders>
              <w:top w:val="single" w:sz="4" w:space="0" w:color="auto"/>
            </w:tcBorders>
          </w:tcPr>
          <w:p w14:paraId="4801D51F" w14:textId="6B8A36C0"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Age (</w:t>
            </w:r>
            <w:r w:rsidR="00790E48">
              <w:rPr>
                <w:rFonts w:ascii="Book Antiqua" w:hAnsi="Book Antiqua" w:cs="Arial" w:hint="eastAsia"/>
                <w:sz w:val="24"/>
                <w:szCs w:val="24"/>
                <w:lang w:eastAsia="zh-CN"/>
              </w:rPr>
              <w:t>yr</w:t>
            </w:r>
            <w:r w:rsidRPr="0097575C">
              <w:rPr>
                <w:rFonts w:ascii="Book Antiqua" w:hAnsi="Book Antiqua" w:cs="Arial"/>
                <w:sz w:val="24"/>
                <w:szCs w:val="24"/>
              </w:rPr>
              <w:t>)</w:t>
            </w:r>
          </w:p>
        </w:tc>
        <w:tc>
          <w:tcPr>
            <w:tcW w:w="2268" w:type="dxa"/>
            <w:tcBorders>
              <w:top w:val="single" w:sz="4" w:space="0" w:color="auto"/>
            </w:tcBorders>
          </w:tcPr>
          <w:p w14:paraId="0959E80C" w14:textId="19E6EA7F" w:rsidR="000C3B0E" w:rsidRPr="0097575C" w:rsidRDefault="000C3B0E" w:rsidP="005C28AD">
            <w:pPr>
              <w:spacing w:line="360" w:lineRule="auto"/>
              <w:ind w:firstLineChars="50" w:firstLine="120"/>
              <w:jc w:val="both"/>
              <w:rPr>
                <w:rFonts w:ascii="Book Antiqua" w:hAnsi="Book Antiqua" w:cs="Arial"/>
                <w:sz w:val="24"/>
                <w:szCs w:val="24"/>
              </w:rPr>
            </w:pPr>
            <w:r w:rsidRPr="0097575C">
              <w:rPr>
                <w:rFonts w:ascii="Book Antiqua" w:hAnsi="Book Antiqua" w:cs="Arial"/>
                <w:sz w:val="24"/>
                <w:szCs w:val="24"/>
              </w:rPr>
              <w:t>41 (16</w:t>
            </w:r>
            <w:r w:rsidR="00790E48">
              <w:rPr>
                <w:rFonts w:ascii="Book Antiqua" w:hAnsi="Book Antiqua" w:cs="Arial" w:hint="eastAsia"/>
                <w:sz w:val="24"/>
                <w:szCs w:val="24"/>
                <w:lang w:eastAsia="zh-CN"/>
              </w:rPr>
              <w:t>.</w:t>
            </w:r>
            <w:r w:rsidRPr="0097575C">
              <w:rPr>
                <w:rFonts w:ascii="Book Antiqua" w:hAnsi="Book Antiqua" w:cs="Arial"/>
                <w:sz w:val="24"/>
                <w:szCs w:val="24"/>
              </w:rPr>
              <w:t>8)</w:t>
            </w:r>
          </w:p>
        </w:tc>
        <w:tc>
          <w:tcPr>
            <w:tcW w:w="2410" w:type="dxa"/>
            <w:tcBorders>
              <w:top w:val="single" w:sz="4" w:space="0" w:color="auto"/>
            </w:tcBorders>
          </w:tcPr>
          <w:p w14:paraId="5927C968" w14:textId="4B324BA2"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44 (14</w:t>
            </w:r>
            <w:r w:rsidR="00790E48">
              <w:rPr>
                <w:rFonts w:ascii="Book Antiqua" w:hAnsi="Book Antiqua" w:cs="Arial" w:hint="eastAsia"/>
                <w:sz w:val="24"/>
                <w:szCs w:val="24"/>
                <w:lang w:eastAsia="zh-CN"/>
              </w:rPr>
              <w:t>.</w:t>
            </w:r>
            <w:r w:rsidRPr="0097575C">
              <w:rPr>
                <w:rFonts w:ascii="Book Antiqua" w:hAnsi="Book Antiqua" w:cs="Arial"/>
                <w:sz w:val="24"/>
                <w:szCs w:val="24"/>
              </w:rPr>
              <w:t>8)</w:t>
            </w:r>
          </w:p>
        </w:tc>
        <w:tc>
          <w:tcPr>
            <w:tcW w:w="1275" w:type="dxa"/>
            <w:tcBorders>
              <w:top w:val="single" w:sz="4" w:space="0" w:color="auto"/>
            </w:tcBorders>
          </w:tcPr>
          <w:p w14:paraId="66668BB2" w14:textId="25684705"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0</w:t>
            </w:r>
            <w:r w:rsidR="00790E48">
              <w:rPr>
                <w:rFonts w:ascii="Book Antiqua" w:hAnsi="Book Antiqua" w:cs="Arial" w:hint="eastAsia"/>
                <w:sz w:val="24"/>
                <w:szCs w:val="24"/>
                <w:lang w:eastAsia="zh-CN"/>
              </w:rPr>
              <w:t>.</w:t>
            </w:r>
            <w:r w:rsidRPr="0097575C">
              <w:rPr>
                <w:rFonts w:ascii="Book Antiqua" w:hAnsi="Book Antiqua" w:cs="Arial"/>
                <w:sz w:val="24"/>
                <w:szCs w:val="24"/>
              </w:rPr>
              <w:t>23</w:t>
            </w:r>
          </w:p>
        </w:tc>
      </w:tr>
      <w:tr w:rsidR="000C3B0E" w:rsidRPr="0097575C" w14:paraId="4A2AAB37" w14:textId="77777777" w:rsidTr="00790E48">
        <w:trPr>
          <w:trHeight w:val="20"/>
        </w:trPr>
        <w:tc>
          <w:tcPr>
            <w:tcW w:w="3794" w:type="dxa"/>
          </w:tcPr>
          <w:p w14:paraId="2AB7E70A" w14:textId="4ABEB8F7"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 xml:space="preserve">Gender-male/female </w:t>
            </w:r>
          </w:p>
        </w:tc>
        <w:tc>
          <w:tcPr>
            <w:tcW w:w="2268" w:type="dxa"/>
          </w:tcPr>
          <w:p w14:paraId="6C273928" w14:textId="6B528F2F" w:rsidR="000C3B0E" w:rsidRPr="0097575C" w:rsidRDefault="00790E48" w:rsidP="005C28AD">
            <w:pPr>
              <w:spacing w:line="360" w:lineRule="auto"/>
              <w:jc w:val="both"/>
              <w:rPr>
                <w:rFonts w:ascii="Book Antiqua" w:hAnsi="Book Antiqua" w:cs="Arial"/>
                <w:sz w:val="24"/>
                <w:szCs w:val="24"/>
              </w:rPr>
            </w:pPr>
            <w:r>
              <w:rPr>
                <w:rFonts w:ascii="Book Antiqua" w:hAnsi="Book Antiqua" w:cs="Arial"/>
                <w:sz w:val="24"/>
                <w:szCs w:val="24"/>
              </w:rPr>
              <w:t xml:space="preserve"> 55%/</w:t>
            </w:r>
            <w:r w:rsidR="000C3B0E" w:rsidRPr="0097575C">
              <w:rPr>
                <w:rFonts w:ascii="Book Antiqua" w:hAnsi="Book Antiqua" w:cs="Arial"/>
                <w:sz w:val="24"/>
                <w:szCs w:val="24"/>
              </w:rPr>
              <w:t>45%</w:t>
            </w:r>
          </w:p>
        </w:tc>
        <w:tc>
          <w:tcPr>
            <w:tcW w:w="2410" w:type="dxa"/>
          </w:tcPr>
          <w:p w14:paraId="37C89B28" w14:textId="42930FD6" w:rsidR="000C3B0E" w:rsidRPr="0097575C" w:rsidRDefault="00790E48" w:rsidP="005C28AD">
            <w:pPr>
              <w:spacing w:line="360" w:lineRule="auto"/>
              <w:jc w:val="both"/>
              <w:rPr>
                <w:rFonts w:ascii="Book Antiqua" w:hAnsi="Book Antiqua" w:cs="Arial"/>
                <w:sz w:val="24"/>
                <w:szCs w:val="24"/>
              </w:rPr>
            </w:pPr>
            <w:r>
              <w:rPr>
                <w:rFonts w:ascii="Book Antiqua" w:hAnsi="Book Antiqua" w:cs="Arial"/>
                <w:sz w:val="24"/>
                <w:szCs w:val="24"/>
              </w:rPr>
              <w:t>56%/</w:t>
            </w:r>
            <w:r w:rsidR="000C3B0E" w:rsidRPr="0097575C">
              <w:rPr>
                <w:rFonts w:ascii="Book Antiqua" w:hAnsi="Book Antiqua" w:cs="Arial"/>
                <w:sz w:val="24"/>
                <w:szCs w:val="24"/>
              </w:rPr>
              <w:t>44%</w:t>
            </w:r>
          </w:p>
        </w:tc>
        <w:tc>
          <w:tcPr>
            <w:tcW w:w="1275" w:type="dxa"/>
          </w:tcPr>
          <w:p w14:paraId="25F52F77" w14:textId="2CAF9983"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0</w:t>
            </w:r>
            <w:r w:rsidR="00790E48">
              <w:rPr>
                <w:rFonts w:ascii="Book Antiqua" w:hAnsi="Book Antiqua" w:cs="Arial" w:hint="eastAsia"/>
                <w:sz w:val="24"/>
                <w:szCs w:val="24"/>
                <w:lang w:eastAsia="zh-CN"/>
              </w:rPr>
              <w:t>.</w:t>
            </w:r>
            <w:r w:rsidRPr="0097575C">
              <w:rPr>
                <w:rFonts w:ascii="Book Antiqua" w:hAnsi="Book Antiqua" w:cs="Arial"/>
                <w:sz w:val="24"/>
                <w:szCs w:val="24"/>
              </w:rPr>
              <w:t>87</w:t>
            </w:r>
          </w:p>
        </w:tc>
      </w:tr>
      <w:tr w:rsidR="000C3B0E" w:rsidRPr="0097575C" w14:paraId="25DD2135" w14:textId="77777777" w:rsidTr="00790E48">
        <w:trPr>
          <w:trHeight w:val="20"/>
        </w:trPr>
        <w:tc>
          <w:tcPr>
            <w:tcW w:w="3794" w:type="dxa"/>
          </w:tcPr>
          <w:p w14:paraId="61F745A7" w14:textId="77777777"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Height (cm)</w:t>
            </w:r>
          </w:p>
        </w:tc>
        <w:tc>
          <w:tcPr>
            <w:tcW w:w="2268" w:type="dxa"/>
          </w:tcPr>
          <w:p w14:paraId="66380E5A" w14:textId="00E424D6"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171 (11</w:t>
            </w:r>
            <w:r w:rsidR="00790E48">
              <w:rPr>
                <w:rFonts w:ascii="Book Antiqua" w:hAnsi="Book Antiqua" w:cs="Arial" w:hint="eastAsia"/>
                <w:sz w:val="24"/>
                <w:szCs w:val="24"/>
                <w:lang w:eastAsia="zh-CN"/>
              </w:rPr>
              <w:t>.</w:t>
            </w:r>
            <w:r w:rsidRPr="0097575C">
              <w:rPr>
                <w:rFonts w:ascii="Book Antiqua" w:hAnsi="Book Antiqua" w:cs="Arial"/>
                <w:sz w:val="24"/>
                <w:szCs w:val="24"/>
              </w:rPr>
              <w:t>5)</w:t>
            </w:r>
          </w:p>
        </w:tc>
        <w:tc>
          <w:tcPr>
            <w:tcW w:w="2410" w:type="dxa"/>
          </w:tcPr>
          <w:p w14:paraId="0F8B881C" w14:textId="687A58DC"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172 (9</w:t>
            </w:r>
            <w:r w:rsidR="00790E48">
              <w:rPr>
                <w:rFonts w:ascii="Book Antiqua" w:hAnsi="Book Antiqua" w:cs="Arial" w:hint="eastAsia"/>
                <w:sz w:val="24"/>
                <w:szCs w:val="24"/>
                <w:lang w:eastAsia="zh-CN"/>
              </w:rPr>
              <w:t>.</w:t>
            </w:r>
            <w:r w:rsidRPr="0097575C">
              <w:rPr>
                <w:rFonts w:ascii="Book Antiqua" w:hAnsi="Book Antiqua" w:cs="Arial"/>
                <w:sz w:val="24"/>
                <w:szCs w:val="24"/>
              </w:rPr>
              <w:t>3)</w:t>
            </w:r>
          </w:p>
        </w:tc>
        <w:tc>
          <w:tcPr>
            <w:tcW w:w="1275" w:type="dxa"/>
          </w:tcPr>
          <w:p w14:paraId="76F165D9" w14:textId="446E3CDD"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0</w:t>
            </w:r>
            <w:r w:rsidR="00790E48">
              <w:rPr>
                <w:rFonts w:ascii="Book Antiqua" w:hAnsi="Book Antiqua" w:cs="Arial" w:hint="eastAsia"/>
                <w:sz w:val="24"/>
                <w:szCs w:val="24"/>
                <w:lang w:eastAsia="zh-CN"/>
              </w:rPr>
              <w:t>.</w:t>
            </w:r>
            <w:r w:rsidRPr="0097575C">
              <w:rPr>
                <w:rFonts w:ascii="Book Antiqua" w:hAnsi="Book Antiqua" w:cs="Arial"/>
                <w:sz w:val="24"/>
                <w:szCs w:val="24"/>
              </w:rPr>
              <w:t>74</w:t>
            </w:r>
          </w:p>
        </w:tc>
      </w:tr>
      <w:tr w:rsidR="000C3B0E" w:rsidRPr="0097575C" w14:paraId="4987C6B7" w14:textId="77777777" w:rsidTr="00790E48">
        <w:trPr>
          <w:trHeight w:val="20"/>
        </w:trPr>
        <w:tc>
          <w:tcPr>
            <w:tcW w:w="3794" w:type="dxa"/>
          </w:tcPr>
          <w:p w14:paraId="2F4FACF8" w14:textId="77777777"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Weight (kg)</w:t>
            </w:r>
          </w:p>
        </w:tc>
        <w:tc>
          <w:tcPr>
            <w:tcW w:w="2268" w:type="dxa"/>
          </w:tcPr>
          <w:p w14:paraId="1EAB8135" w14:textId="7A00830B"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77 (17</w:t>
            </w:r>
            <w:r w:rsidR="00790E48">
              <w:rPr>
                <w:rFonts w:ascii="Book Antiqua" w:hAnsi="Book Antiqua" w:cs="Arial" w:hint="eastAsia"/>
                <w:sz w:val="24"/>
                <w:szCs w:val="24"/>
                <w:lang w:eastAsia="zh-CN"/>
              </w:rPr>
              <w:t>.</w:t>
            </w:r>
            <w:r w:rsidRPr="0097575C">
              <w:rPr>
                <w:rFonts w:ascii="Book Antiqua" w:hAnsi="Book Antiqua" w:cs="Arial"/>
                <w:sz w:val="24"/>
                <w:szCs w:val="24"/>
              </w:rPr>
              <w:t>4)</w:t>
            </w:r>
          </w:p>
        </w:tc>
        <w:tc>
          <w:tcPr>
            <w:tcW w:w="2410" w:type="dxa"/>
          </w:tcPr>
          <w:p w14:paraId="3488A34C" w14:textId="5FE1F5B9"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77 (13</w:t>
            </w:r>
            <w:r w:rsidR="00790E48">
              <w:rPr>
                <w:rFonts w:ascii="Book Antiqua" w:hAnsi="Book Antiqua" w:cs="Arial" w:hint="eastAsia"/>
                <w:sz w:val="24"/>
                <w:szCs w:val="24"/>
                <w:lang w:eastAsia="zh-CN"/>
              </w:rPr>
              <w:t>.</w:t>
            </w:r>
            <w:r w:rsidRPr="0097575C">
              <w:rPr>
                <w:rFonts w:ascii="Book Antiqua" w:hAnsi="Book Antiqua" w:cs="Arial"/>
                <w:sz w:val="24"/>
                <w:szCs w:val="24"/>
              </w:rPr>
              <w:t>4)</w:t>
            </w:r>
          </w:p>
        </w:tc>
        <w:tc>
          <w:tcPr>
            <w:tcW w:w="1275" w:type="dxa"/>
          </w:tcPr>
          <w:p w14:paraId="78ED7AAA" w14:textId="2E7950C8"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0</w:t>
            </w:r>
            <w:r w:rsidR="00790E48">
              <w:rPr>
                <w:rFonts w:ascii="Book Antiqua" w:hAnsi="Book Antiqua" w:cs="Arial" w:hint="eastAsia"/>
                <w:sz w:val="24"/>
                <w:szCs w:val="24"/>
                <w:lang w:eastAsia="zh-CN"/>
              </w:rPr>
              <w:t>.</w:t>
            </w:r>
            <w:r w:rsidRPr="0097575C">
              <w:rPr>
                <w:rFonts w:ascii="Book Antiqua" w:hAnsi="Book Antiqua" w:cs="Arial"/>
                <w:sz w:val="24"/>
                <w:szCs w:val="24"/>
              </w:rPr>
              <w:t>96</w:t>
            </w:r>
          </w:p>
        </w:tc>
      </w:tr>
      <w:tr w:rsidR="000C3B0E" w:rsidRPr="0097575C" w14:paraId="7BBAFBA9" w14:textId="77777777" w:rsidTr="00790E48">
        <w:trPr>
          <w:trHeight w:val="20"/>
        </w:trPr>
        <w:tc>
          <w:tcPr>
            <w:tcW w:w="3794" w:type="dxa"/>
            <w:tcBorders>
              <w:bottom w:val="nil"/>
            </w:tcBorders>
          </w:tcPr>
          <w:p w14:paraId="78DF372A" w14:textId="77777777"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BMI</w:t>
            </w:r>
          </w:p>
        </w:tc>
        <w:tc>
          <w:tcPr>
            <w:tcW w:w="2268" w:type="dxa"/>
            <w:tcBorders>
              <w:bottom w:val="nil"/>
            </w:tcBorders>
          </w:tcPr>
          <w:p w14:paraId="26543A8C" w14:textId="1EB82618"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26 (7</w:t>
            </w:r>
            <w:r w:rsidR="00790E48">
              <w:rPr>
                <w:rFonts w:ascii="Book Antiqua" w:hAnsi="Book Antiqua" w:cs="Arial" w:hint="eastAsia"/>
                <w:sz w:val="24"/>
                <w:szCs w:val="24"/>
                <w:lang w:eastAsia="zh-CN"/>
              </w:rPr>
              <w:t>.</w:t>
            </w:r>
            <w:r w:rsidRPr="0097575C">
              <w:rPr>
                <w:rFonts w:ascii="Book Antiqua" w:hAnsi="Book Antiqua" w:cs="Arial"/>
                <w:sz w:val="24"/>
                <w:szCs w:val="24"/>
              </w:rPr>
              <w:t>5)</w:t>
            </w:r>
          </w:p>
        </w:tc>
        <w:tc>
          <w:tcPr>
            <w:tcW w:w="2410" w:type="dxa"/>
            <w:tcBorders>
              <w:bottom w:val="nil"/>
            </w:tcBorders>
          </w:tcPr>
          <w:p w14:paraId="0856E31B" w14:textId="03D46D81"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26 (4</w:t>
            </w:r>
            <w:r w:rsidR="00790E48">
              <w:rPr>
                <w:rFonts w:ascii="Book Antiqua" w:hAnsi="Book Antiqua" w:cs="Arial" w:hint="eastAsia"/>
                <w:sz w:val="24"/>
                <w:szCs w:val="24"/>
                <w:lang w:eastAsia="zh-CN"/>
              </w:rPr>
              <w:t>.</w:t>
            </w:r>
            <w:r w:rsidRPr="0097575C">
              <w:rPr>
                <w:rFonts w:ascii="Book Antiqua" w:hAnsi="Book Antiqua" w:cs="Arial"/>
                <w:sz w:val="24"/>
                <w:szCs w:val="24"/>
              </w:rPr>
              <w:t>2)</w:t>
            </w:r>
          </w:p>
        </w:tc>
        <w:tc>
          <w:tcPr>
            <w:tcW w:w="1275" w:type="dxa"/>
            <w:tcBorders>
              <w:bottom w:val="nil"/>
            </w:tcBorders>
          </w:tcPr>
          <w:p w14:paraId="085338E9" w14:textId="0FA0510A"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0</w:t>
            </w:r>
            <w:r w:rsidR="00790E48">
              <w:rPr>
                <w:rFonts w:ascii="Book Antiqua" w:hAnsi="Book Antiqua" w:cs="Arial" w:hint="eastAsia"/>
                <w:sz w:val="24"/>
                <w:szCs w:val="24"/>
                <w:lang w:eastAsia="zh-CN"/>
              </w:rPr>
              <w:t>.</w:t>
            </w:r>
            <w:r w:rsidRPr="0097575C">
              <w:rPr>
                <w:rFonts w:ascii="Book Antiqua" w:hAnsi="Book Antiqua" w:cs="Arial"/>
                <w:sz w:val="24"/>
                <w:szCs w:val="24"/>
              </w:rPr>
              <w:t>66</w:t>
            </w:r>
          </w:p>
        </w:tc>
      </w:tr>
      <w:tr w:rsidR="000C3B0E" w:rsidRPr="0097575C" w14:paraId="4BD1EAC8" w14:textId="77777777" w:rsidTr="00790E48">
        <w:trPr>
          <w:trHeight w:val="20"/>
        </w:trPr>
        <w:tc>
          <w:tcPr>
            <w:tcW w:w="3794" w:type="dxa"/>
            <w:tcBorders>
              <w:top w:val="nil"/>
              <w:bottom w:val="nil"/>
            </w:tcBorders>
          </w:tcPr>
          <w:p w14:paraId="4F558B5D" w14:textId="714F1844"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Bilirubin (µmol/</w:t>
            </w:r>
            <w:r w:rsidR="00F72760" w:rsidRPr="0097575C">
              <w:rPr>
                <w:rFonts w:ascii="Book Antiqua" w:hAnsi="Book Antiqua" w:cs="Arial"/>
                <w:sz w:val="24"/>
                <w:szCs w:val="24"/>
              </w:rPr>
              <w:t>L</w:t>
            </w:r>
            <w:r w:rsidRPr="0097575C">
              <w:rPr>
                <w:rFonts w:ascii="Book Antiqua" w:hAnsi="Book Antiqua" w:cs="Arial"/>
                <w:sz w:val="24"/>
                <w:szCs w:val="24"/>
              </w:rPr>
              <w:t>)</w:t>
            </w:r>
          </w:p>
        </w:tc>
        <w:tc>
          <w:tcPr>
            <w:tcW w:w="2268" w:type="dxa"/>
            <w:tcBorders>
              <w:top w:val="nil"/>
              <w:bottom w:val="nil"/>
            </w:tcBorders>
          </w:tcPr>
          <w:p w14:paraId="1FD04A20" w14:textId="48A9794D"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15 (8</w:t>
            </w:r>
            <w:r w:rsidR="00790E48">
              <w:rPr>
                <w:rFonts w:ascii="Book Antiqua" w:hAnsi="Book Antiqua" w:cs="Arial" w:hint="eastAsia"/>
                <w:sz w:val="24"/>
                <w:szCs w:val="24"/>
                <w:lang w:eastAsia="zh-CN"/>
              </w:rPr>
              <w:t>.</w:t>
            </w:r>
            <w:r w:rsidRPr="0097575C">
              <w:rPr>
                <w:rFonts w:ascii="Book Antiqua" w:hAnsi="Book Antiqua" w:cs="Arial"/>
                <w:sz w:val="24"/>
                <w:szCs w:val="24"/>
              </w:rPr>
              <w:t xml:space="preserve">1) </w:t>
            </w:r>
          </w:p>
        </w:tc>
        <w:tc>
          <w:tcPr>
            <w:tcW w:w="2410" w:type="dxa"/>
            <w:tcBorders>
              <w:top w:val="nil"/>
              <w:bottom w:val="nil"/>
            </w:tcBorders>
          </w:tcPr>
          <w:p w14:paraId="14B87137" w14:textId="1B6EF435"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14 (9</w:t>
            </w:r>
            <w:r w:rsidR="00790E48">
              <w:rPr>
                <w:rFonts w:ascii="Book Antiqua" w:hAnsi="Book Antiqua" w:cs="Arial" w:hint="eastAsia"/>
                <w:sz w:val="24"/>
                <w:szCs w:val="24"/>
                <w:lang w:eastAsia="zh-CN"/>
              </w:rPr>
              <w:t>.</w:t>
            </w:r>
            <w:r w:rsidRPr="0097575C">
              <w:rPr>
                <w:rFonts w:ascii="Book Antiqua" w:hAnsi="Book Antiqua" w:cs="Arial"/>
                <w:sz w:val="24"/>
                <w:szCs w:val="24"/>
              </w:rPr>
              <w:t>0)</w:t>
            </w:r>
          </w:p>
        </w:tc>
        <w:tc>
          <w:tcPr>
            <w:tcW w:w="1275" w:type="dxa"/>
            <w:tcBorders>
              <w:top w:val="nil"/>
              <w:bottom w:val="nil"/>
            </w:tcBorders>
          </w:tcPr>
          <w:p w14:paraId="02DBF851" w14:textId="1BFF1242"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0</w:t>
            </w:r>
            <w:r w:rsidR="00790E48">
              <w:rPr>
                <w:rFonts w:ascii="Book Antiqua" w:hAnsi="Book Antiqua" w:cs="Arial" w:hint="eastAsia"/>
                <w:sz w:val="24"/>
                <w:szCs w:val="24"/>
                <w:lang w:eastAsia="zh-CN"/>
              </w:rPr>
              <w:t>.</w:t>
            </w:r>
            <w:r w:rsidRPr="0097575C">
              <w:rPr>
                <w:rFonts w:ascii="Book Antiqua" w:hAnsi="Book Antiqua" w:cs="Arial"/>
                <w:sz w:val="24"/>
                <w:szCs w:val="24"/>
              </w:rPr>
              <w:t>38</w:t>
            </w:r>
          </w:p>
        </w:tc>
      </w:tr>
      <w:tr w:rsidR="000C3B0E" w:rsidRPr="0097575C" w14:paraId="28B59342" w14:textId="77777777" w:rsidTr="00790E48">
        <w:trPr>
          <w:trHeight w:val="20"/>
        </w:trPr>
        <w:tc>
          <w:tcPr>
            <w:tcW w:w="3794" w:type="dxa"/>
            <w:tcBorders>
              <w:top w:val="nil"/>
              <w:bottom w:val="nil"/>
            </w:tcBorders>
          </w:tcPr>
          <w:p w14:paraId="4F28CCB4" w14:textId="2831B695"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ALP (U/</w:t>
            </w:r>
            <w:r w:rsidR="00F72760" w:rsidRPr="0097575C">
              <w:rPr>
                <w:rFonts w:ascii="Book Antiqua" w:hAnsi="Book Antiqua" w:cs="Arial"/>
                <w:sz w:val="24"/>
                <w:szCs w:val="24"/>
              </w:rPr>
              <w:t>L</w:t>
            </w:r>
            <w:r w:rsidRPr="0097575C">
              <w:rPr>
                <w:rFonts w:ascii="Book Antiqua" w:hAnsi="Book Antiqua" w:cs="Arial"/>
                <w:sz w:val="24"/>
                <w:szCs w:val="24"/>
              </w:rPr>
              <w:t>)</w:t>
            </w:r>
          </w:p>
        </w:tc>
        <w:tc>
          <w:tcPr>
            <w:tcW w:w="2268" w:type="dxa"/>
            <w:tcBorders>
              <w:top w:val="nil"/>
              <w:bottom w:val="nil"/>
            </w:tcBorders>
          </w:tcPr>
          <w:p w14:paraId="6B420242" w14:textId="03897BF7"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78 (35</w:t>
            </w:r>
            <w:r w:rsidR="00790E48">
              <w:rPr>
                <w:rFonts w:ascii="Book Antiqua" w:hAnsi="Book Antiqua" w:cs="Arial" w:hint="eastAsia"/>
                <w:sz w:val="24"/>
                <w:szCs w:val="24"/>
                <w:lang w:eastAsia="zh-CN"/>
              </w:rPr>
              <w:t>.</w:t>
            </w:r>
            <w:r w:rsidRPr="0097575C">
              <w:rPr>
                <w:rFonts w:ascii="Book Antiqua" w:hAnsi="Book Antiqua" w:cs="Arial"/>
                <w:sz w:val="24"/>
                <w:szCs w:val="24"/>
              </w:rPr>
              <w:t xml:space="preserve">4) </w:t>
            </w:r>
          </w:p>
        </w:tc>
        <w:tc>
          <w:tcPr>
            <w:tcW w:w="2410" w:type="dxa"/>
            <w:tcBorders>
              <w:top w:val="nil"/>
              <w:bottom w:val="nil"/>
            </w:tcBorders>
          </w:tcPr>
          <w:p w14:paraId="5E5D9B41" w14:textId="0A18BC7E"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80 (35</w:t>
            </w:r>
            <w:r w:rsidR="00790E48">
              <w:rPr>
                <w:rFonts w:ascii="Book Antiqua" w:hAnsi="Book Antiqua" w:cs="Arial" w:hint="eastAsia"/>
                <w:sz w:val="24"/>
                <w:szCs w:val="24"/>
                <w:lang w:eastAsia="zh-CN"/>
              </w:rPr>
              <w:t>.</w:t>
            </w:r>
            <w:r w:rsidRPr="0097575C">
              <w:rPr>
                <w:rFonts w:ascii="Book Antiqua" w:hAnsi="Book Antiqua" w:cs="Arial"/>
                <w:sz w:val="24"/>
                <w:szCs w:val="24"/>
              </w:rPr>
              <w:t>8)</w:t>
            </w:r>
          </w:p>
        </w:tc>
        <w:tc>
          <w:tcPr>
            <w:tcW w:w="1275" w:type="dxa"/>
            <w:tcBorders>
              <w:top w:val="nil"/>
              <w:bottom w:val="nil"/>
            </w:tcBorders>
          </w:tcPr>
          <w:p w14:paraId="481A016D" w14:textId="0879D7BA"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0</w:t>
            </w:r>
            <w:r w:rsidR="00790E48">
              <w:rPr>
                <w:rFonts w:ascii="Book Antiqua" w:hAnsi="Book Antiqua" w:cs="Arial" w:hint="eastAsia"/>
                <w:sz w:val="24"/>
                <w:szCs w:val="24"/>
                <w:lang w:eastAsia="zh-CN"/>
              </w:rPr>
              <w:t>.</w:t>
            </w:r>
            <w:r w:rsidRPr="0097575C">
              <w:rPr>
                <w:rFonts w:ascii="Book Antiqua" w:hAnsi="Book Antiqua" w:cs="Arial"/>
                <w:sz w:val="24"/>
                <w:szCs w:val="24"/>
              </w:rPr>
              <w:t>73</w:t>
            </w:r>
          </w:p>
        </w:tc>
      </w:tr>
      <w:tr w:rsidR="000C3B0E" w:rsidRPr="0097575C" w14:paraId="010DE10E" w14:textId="77777777" w:rsidTr="00790E48">
        <w:trPr>
          <w:trHeight w:val="20"/>
        </w:trPr>
        <w:tc>
          <w:tcPr>
            <w:tcW w:w="3794" w:type="dxa"/>
            <w:tcBorders>
              <w:top w:val="nil"/>
              <w:bottom w:val="nil"/>
            </w:tcBorders>
          </w:tcPr>
          <w:p w14:paraId="58DF0A97" w14:textId="48DDD5E3"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 xml:space="preserve">AST </w:t>
            </w:r>
            <w:r w:rsidR="00F72760" w:rsidRPr="0097575C">
              <w:rPr>
                <w:rFonts w:ascii="Book Antiqua" w:hAnsi="Book Antiqua" w:cs="Arial"/>
                <w:sz w:val="24"/>
                <w:szCs w:val="24"/>
              </w:rPr>
              <w:t>(U/L)</w:t>
            </w:r>
          </w:p>
        </w:tc>
        <w:tc>
          <w:tcPr>
            <w:tcW w:w="2268" w:type="dxa"/>
            <w:tcBorders>
              <w:top w:val="nil"/>
              <w:bottom w:val="nil"/>
            </w:tcBorders>
          </w:tcPr>
          <w:p w14:paraId="7FA624DC" w14:textId="669C2D1E"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70 (84</w:t>
            </w:r>
            <w:r w:rsidR="00790E48">
              <w:rPr>
                <w:rFonts w:ascii="Book Antiqua" w:hAnsi="Book Antiqua" w:cs="Arial" w:hint="eastAsia"/>
                <w:sz w:val="24"/>
                <w:szCs w:val="24"/>
                <w:lang w:eastAsia="zh-CN"/>
              </w:rPr>
              <w:t>.</w:t>
            </w:r>
            <w:r w:rsidRPr="0097575C">
              <w:rPr>
                <w:rFonts w:ascii="Book Antiqua" w:hAnsi="Book Antiqua" w:cs="Arial"/>
                <w:sz w:val="24"/>
                <w:szCs w:val="24"/>
              </w:rPr>
              <w:t xml:space="preserve">9) </w:t>
            </w:r>
          </w:p>
        </w:tc>
        <w:tc>
          <w:tcPr>
            <w:tcW w:w="2410" w:type="dxa"/>
            <w:tcBorders>
              <w:top w:val="nil"/>
              <w:bottom w:val="nil"/>
            </w:tcBorders>
          </w:tcPr>
          <w:p w14:paraId="23E0FC3E" w14:textId="033BF348"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62 (69</w:t>
            </w:r>
            <w:r w:rsidR="00790E48">
              <w:rPr>
                <w:rFonts w:ascii="Book Antiqua" w:hAnsi="Book Antiqua" w:cs="Arial" w:hint="eastAsia"/>
                <w:sz w:val="24"/>
                <w:szCs w:val="24"/>
                <w:lang w:eastAsia="zh-CN"/>
              </w:rPr>
              <w:t>.</w:t>
            </w:r>
            <w:r w:rsidRPr="0097575C">
              <w:rPr>
                <w:rFonts w:ascii="Book Antiqua" w:hAnsi="Book Antiqua" w:cs="Arial"/>
                <w:sz w:val="24"/>
                <w:szCs w:val="24"/>
              </w:rPr>
              <w:t>2)</w:t>
            </w:r>
          </w:p>
        </w:tc>
        <w:tc>
          <w:tcPr>
            <w:tcW w:w="1275" w:type="dxa"/>
            <w:tcBorders>
              <w:top w:val="nil"/>
              <w:bottom w:val="nil"/>
            </w:tcBorders>
          </w:tcPr>
          <w:p w14:paraId="093994CB" w14:textId="03DD4A35"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0</w:t>
            </w:r>
            <w:r w:rsidR="00790E48">
              <w:rPr>
                <w:rFonts w:ascii="Book Antiqua" w:hAnsi="Book Antiqua" w:cs="Arial" w:hint="eastAsia"/>
                <w:sz w:val="24"/>
                <w:szCs w:val="24"/>
                <w:lang w:eastAsia="zh-CN"/>
              </w:rPr>
              <w:t>.</w:t>
            </w:r>
            <w:r w:rsidRPr="0097575C">
              <w:rPr>
                <w:rFonts w:ascii="Book Antiqua" w:hAnsi="Book Antiqua" w:cs="Arial"/>
                <w:sz w:val="24"/>
                <w:szCs w:val="24"/>
              </w:rPr>
              <w:t>52</w:t>
            </w:r>
          </w:p>
        </w:tc>
      </w:tr>
      <w:tr w:rsidR="000C3B0E" w:rsidRPr="0097575C" w14:paraId="5F7616BD" w14:textId="77777777" w:rsidTr="00790E48">
        <w:trPr>
          <w:trHeight w:val="20"/>
        </w:trPr>
        <w:tc>
          <w:tcPr>
            <w:tcW w:w="3794" w:type="dxa"/>
            <w:tcBorders>
              <w:top w:val="nil"/>
              <w:bottom w:val="nil"/>
            </w:tcBorders>
          </w:tcPr>
          <w:p w14:paraId="0C7F7722" w14:textId="32BC6516"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ALT</w:t>
            </w:r>
            <w:r w:rsidR="00F72760">
              <w:rPr>
                <w:rFonts w:ascii="Book Antiqua" w:hAnsi="Book Antiqua" w:cs="Arial" w:hint="eastAsia"/>
                <w:sz w:val="24"/>
                <w:szCs w:val="24"/>
                <w:lang w:eastAsia="zh-CN"/>
              </w:rPr>
              <w:t xml:space="preserve"> </w:t>
            </w:r>
            <w:r w:rsidR="00F72760" w:rsidRPr="0097575C">
              <w:rPr>
                <w:rFonts w:ascii="Book Antiqua" w:hAnsi="Book Antiqua" w:cs="Arial"/>
                <w:sz w:val="24"/>
                <w:szCs w:val="24"/>
              </w:rPr>
              <w:t>(U/L)</w:t>
            </w:r>
          </w:p>
        </w:tc>
        <w:tc>
          <w:tcPr>
            <w:tcW w:w="2268" w:type="dxa"/>
            <w:tcBorders>
              <w:top w:val="nil"/>
              <w:bottom w:val="nil"/>
            </w:tcBorders>
          </w:tcPr>
          <w:p w14:paraId="110A0ACE" w14:textId="76B4566E"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84(167</w:t>
            </w:r>
            <w:r w:rsidR="00790E48">
              <w:rPr>
                <w:rFonts w:ascii="Book Antiqua" w:hAnsi="Book Antiqua" w:cs="Arial" w:hint="eastAsia"/>
                <w:sz w:val="24"/>
                <w:szCs w:val="24"/>
                <w:lang w:eastAsia="zh-CN"/>
              </w:rPr>
              <w:t>.</w:t>
            </w:r>
            <w:r w:rsidRPr="0097575C">
              <w:rPr>
                <w:rFonts w:ascii="Book Antiqua" w:hAnsi="Book Antiqua" w:cs="Arial"/>
                <w:sz w:val="24"/>
                <w:szCs w:val="24"/>
              </w:rPr>
              <w:t xml:space="preserve">6) </w:t>
            </w:r>
          </w:p>
        </w:tc>
        <w:tc>
          <w:tcPr>
            <w:tcW w:w="2410" w:type="dxa"/>
            <w:tcBorders>
              <w:top w:val="nil"/>
              <w:bottom w:val="nil"/>
            </w:tcBorders>
          </w:tcPr>
          <w:p w14:paraId="494D2956" w14:textId="543B868A"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45 (45</w:t>
            </w:r>
            <w:r w:rsidR="00790E48">
              <w:rPr>
                <w:rFonts w:ascii="Book Antiqua" w:hAnsi="Book Antiqua" w:cs="Arial" w:hint="eastAsia"/>
                <w:sz w:val="24"/>
                <w:szCs w:val="24"/>
                <w:lang w:eastAsia="zh-CN"/>
              </w:rPr>
              <w:t>.</w:t>
            </w:r>
            <w:r w:rsidRPr="0097575C">
              <w:rPr>
                <w:rFonts w:ascii="Book Antiqua" w:hAnsi="Book Antiqua" w:cs="Arial"/>
                <w:sz w:val="24"/>
                <w:szCs w:val="24"/>
              </w:rPr>
              <w:t>8)</w:t>
            </w:r>
          </w:p>
        </w:tc>
        <w:tc>
          <w:tcPr>
            <w:tcW w:w="1275" w:type="dxa"/>
            <w:tcBorders>
              <w:top w:val="nil"/>
              <w:bottom w:val="nil"/>
            </w:tcBorders>
          </w:tcPr>
          <w:p w14:paraId="303795AF" w14:textId="1F5ED13F"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0</w:t>
            </w:r>
            <w:r w:rsidR="00790E48">
              <w:rPr>
                <w:rFonts w:ascii="Book Antiqua" w:hAnsi="Book Antiqua" w:cs="Arial" w:hint="eastAsia"/>
                <w:sz w:val="24"/>
                <w:szCs w:val="24"/>
                <w:lang w:eastAsia="zh-CN"/>
              </w:rPr>
              <w:t>.</w:t>
            </w:r>
            <w:r w:rsidRPr="0097575C">
              <w:rPr>
                <w:rFonts w:ascii="Book Antiqua" w:hAnsi="Book Antiqua" w:cs="Arial"/>
                <w:sz w:val="24"/>
                <w:szCs w:val="24"/>
              </w:rPr>
              <w:t>035</w:t>
            </w:r>
          </w:p>
        </w:tc>
      </w:tr>
      <w:tr w:rsidR="000C3B0E" w:rsidRPr="0097575C" w14:paraId="1824D431" w14:textId="77777777" w:rsidTr="00790E48">
        <w:trPr>
          <w:trHeight w:val="20"/>
        </w:trPr>
        <w:tc>
          <w:tcPr>
            <w:tcW w:w="3794" w:type="dxa"/>
            <w:tcBorders>
              <w:top w:val="nil"/>
              <w:bottom w:val="nil"/>
            </w:tcBorders>
          </w:tcPr>
          <w:p w14:paraId="50534B64" w14:textId="6168720B" w:rsidR="000C3B0E" w:rsidRPr="0097575C" w:rsidRDefault="00F72760" w:rsidP="005C28AD">
            <w:pPr>
              <w:spacing w:line="360" w:lineRule="auto"/>
              <w:jc w:val="both"/>
              <w:rPr>
                <w:rFonts w:ascii="Book Antiqua" w:hAnsi="Book Antiqua" w:cs="Arial"/>
                <w:sz w:val="24"/>
                <w:szCs w:val="24"/>
                <w:lang w:eastAsia="zh-CN"/>
              </w:rPr>
            </w:pPr>
            <w:r>
              <w:rPr>
                <w:rFonts w:ascii="Book Antiqua" w:hAnsi="Book Antiqua" w:cs="Arial"/>
                <w:sz w:val="24"/>
                <w:szCs w:val="24"/>
              </w:rPr>
              <w:t>Smoker</w:t>
            </w:r>
          </w:p>
        </w:tc>
        <w:tc>
          <w:tcPr>
            <w:tcW w:w="2268" w:type="dxa"/>
            <w:tcBorders>
              <w:top w:val="nil"/>
              <w:bottom w:val="nil"/>
            </w:tcBorders>
          </w:tcPr>
          <w:p w14:paraId="26802966" w14:textId="77777777"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63%</w:t>
            </w:r>
          </w:p>
        </w:tc>
        <w:tc>
          <w:tcPr>
            <w:tcW w:w="2410" w:type="dxa"/>
            <w:tcBorders>
              <w:top w:val="nil"/>
              <w:bottom w:val="nil"/>
            </w:tcBorders>
          </w:tcPr>
          <w:p w14:paraId="1DC10161" w14:textId="77777777"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64%</w:t>
            </w:r>
          </w:p>
        </w:tc>
        <w:tc>
          <w:tcPr>
            <w:tcW w:w="1275" w:type="dxa"/>
            <w:tcBorders>
              <w:top w:val="nil"/>
              <w:bottom w:val="nil"/>
            </w:tcBorders>
          </w:tcPr>
          <w:p w14:paraId="105E991E" w14:textId="5002C301"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0</w:t>
            </w:r>
            <w:r w:rsidR="00790E48">
              <w:rPr>
                <w:rFonts w:ascii="Book Antiqua" w:hAnsi="Book Antiqua" w:cs="Arial" w:hint="eastAsia"/>
                <w:sz w:val="24"/>
                <w:szCs w:val="24"/>
                <w:lang w:eastAsia="zh-CN"/>
              </w:rPr>
              <w:t>.</w:t>
            </w:r>
            <w:r w:rsidRPr="0097575C">
              <w:rPr>
                <w:rFonts w:ascii="Book Antiqua" w:hAnsi="Book Antiqua" w:cs="Arial"/>
                <w:sz w:val="24"/>
                <w:szCs w:val="24"/>
              </w:rPr>
              <w:t>94</w:t>
            </w:r>
          </w:p>
        </w:tc>
      </w:tr>
      <w:tr w:rsidR="000C3B0E" w:rsidRPr="0097575C" w14:paraId="7961B9E1" w14:textId="77777777" w:rsidTr="00790E48">
        <w:trPr>
          <w:trHeight w:val="20"/>
        </w:trPr>
        <w:tc>
          <w:tcPr>
            <w:tcW w:w="3794" w:type="dxa"/>
            <w:tcBorders>
              <w:top w:val="nil"/>
              <w:bottom w:val="nil"/>
            </w:tcBorders>
          </w:tcPr>
          <w:p w14:paraId="57ED096E" w14:textId="27B54939" w:rsidR="000C3B0E" w:rsidRPr="0097575C" w:rsidRDefault="00F72760" w:rsidP="005C28AD">
            <w:pPr>
              <w:spacing w:line="360" w:lineRule="auto"/>
              <w:jc w:val="both"/>
              <w:rPr>
                <w:rFonts w:ascii="Book Antiqua" w:hAnsi="Book Antiqua" w:cs="Arial"/>
                <w:sz w:val="24"/>
                <w:szCs w:val="24"/>
                <w:lang w:eastAsia="zh-CN"/>
              </w:rPr>
            </w:pPr>
            <w:r>
              <w:rPr>
                <w:rFonts w:ascii="Book Antiqua" w:hAnsi="Book Antiqua" w:cs="Arial"/>
                <w:sz w:val="24"/>
                <w:szCs w:val="24"/>
              </w:rPr>
              <w:t>Etoh drinker</w:t>
            </w:r>
          </w:p>
        </w:tc>
        <w:tc>
          <w:tcPr>
            <w:tcW w:w="2268" w:type="dxa"/>
            <w:tcBorders>
              <w:top w:val="nil"/>
              <w:bottom w:val="nil"/>
            </w:tcBorders>
          </w:tcPr>
          <w:p w14:paraId="3B8FB28E" w14:textId="77777777"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82%</w:t>
            </w:r>
          </w:p>
        </w:tc>
        <w:tc>
          <w:tcPr>
            <w:tcW w:w="2410" w:type="dxa"/>
            <w:tcBorders>
              <w:top w:val="nil"/>
              <w:bottom w:val="nil"/>
            </w:tcBorders>
          </w:tcPr>
          <w:p w14:paraId="12C1B327" w14:textId="77777777"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69%</w:t>
            </w:r>
          </w:p>
        </w:tc>
        <w:tc>
          <w:tcPr>
            <w:tcW w:w="1275" w:type="dxa"/>
            <w:tcBorders>
              <w:top w:val="nil"/>
              <w:bottom w:val="nil"/>
            </w:tcBorders>
          </w:tcPr>
          <w:p w14:paraId="2C02902C" w14:textId="3D1024AB"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0</w:t>
            </w:r>
            <w:r w:rsidR="00790E48">
              <w:rPr>
                <w:rFonts w:ascii="Book Antiqua" w:hAnsi="Book Antiqua" w:cs="Arial" w:hint="eastAsia"/>
                <w:sz w:val="24"/>
                <w:szCs w:val="24"/>
                <w:lang w:eastAsia="zh-CN"/>
              </w:rPr>
              <w:t>.</w:t>
            </w:r>
            <w:r w:rsidRPr="0097575C">
              <w:rPr>
                <w:rFonts w:ascii="Book Antiqua" w:hAnsi="Book Antiqua" w:cs="Arial"/>
                <w:sz w:val="24"/>
                <w:szCs w:val="24"/>
              </w:rPr>
              <w:t>07</w:t>
            </w:r>
          </w:p>
        </w:tc>
      </w:tr>
      <w:tr w:rsidR="000C3B0E" w:rsidRPr="0097575C" w14:paraId="5D45A543" w14:textId="77777777" w:rsidTr="00790E48">
        <w:trPr>
          <w:trHeight w:val="20"/>
        </w:trPr>
        <w:tc>
          <w:tcPr>
            <w:tcW w:w="3794" w:type="dxa"/>
            <w:tcBorders>
              <w:top w:val="nil"/>
              <w:bottom w:val="nil"/>
            </w:tcBorders>
          </w:tcPr>
          <w:p w14:paraId="3524DB09" w14:textId="6D5D3BCA"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CMV positive</w:t>
            </w:r>
          </w:p>
        </w:tc>
        <w:tc>
          <w:tcPr>
            <w:tcW w:w="2268" w:type="dxa"/>
            <w:tcBorders>
              <w:top w:val="nil"/>
              <w:bottom w:val="nil"/>
            </w:tcBorders>
          </w:tcPr>
          <w:p w14:paraId="61F3AA21" w14:textId="77777777"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57%</w:t>
            </w:r>
          </w:p>
        </w:tc>
        <w:tc>
          <w:tcPr>
            <w:tcW w:w="2410" w:type="dxa"/>
            <w:tcBorders>
              <w:top w:val="nil"/>
              <w:bottom w:val="nil"/>
            </w:tcBorders>
          </w:tcPr>
          <w:p w14:paraId="5BD2A73A" w14:textId="77777777"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63%</w:t>
            </w:r>
          </w:p>
        </w:tc>
        <w:tc>
          <w:tcPr>
            <w:tcW w:w="1275" w:type="dxa"/>
            <w:tcBorders>
              <w:top w:val="nil"/>
              <w:bottom w:val="nil"/>
            </w:tcBorders>
          </w:tcPr>
          <w:p w14:paraId="3B6643D9" w14:textId="35547E8C"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0</w:t>
            </w:r>
            <w:r w:rsidR="00790E48">
              <w:rPr>
                <w:rFonts w:ascii="Book Antiqua" w:hAnsi="Book Antiqua" w:cs="Arial" w:hint="eastAsia"/>
                <w:sz w:val="24"/>
                <w:szCs w:val="24"/>
                <w:lang w:eastAsia="zh-CN"/>
              </w:rPr>
              <w:t>.</w:t>
            </w:r>
            <w:r w:rsidRPr="0097575C">
              <w:rPr>
                <w:rFonts w:ascii="Book Antiqua" w:hAnsi="Book Antiqua" w:cs="Arial"/>
                <w:sz w:val="24"/>
                <w:szCs w:val="24"/>
              </w:rPr>
              <w:t>421</w:t>
            </w:r>
          </w:p>
        </w:tc>
      </w:tr>
      <w:tr w:rsidR="000C3B0E" w:rsidRPr="0097575C" w14:paraId="1FBC38BB" w14:textId="77777777" w:rsidTr="00790E48">
        <w:trPr>
          <w:trHeight w:val="20"/>
        </w:trPr>
        <w:tc>
          <w:tcPr>
            <w:tcW w:w="3794" w:type="dxa"/>
            <w:tcBorders>
              <w:top w:val="nil"/>
              <w:bottom w:val="nil"/>
            </w:tcBorders>
          </w:tcPr>
          <w:p w14:paraId="53E1D57A" w14:textId="77777777"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Cause of Death – trauma/CVA/anoxia/other, (%)</w:t>
            </w:r>
          </w:p>
        </w:tc>
        <w:tc>
          <w:tcPr>
            <w:tcW w:w="2268" w:type="dxa"/>
            <w:tcBorders>
              <w:top w:val="nil"/>
              <w:bottom w:val="nil"/>
            </w:tcBorders>
          </w:tcPr>
          <w:p w14:paraId="19C796DE" w14:textId="77777777"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37/52/9/2</w:t>
            </w:r>
          </w:p>
        </w:tc>
        <w:tc>
          <w:tcPr>
            <w:tcW w:w="2410" w:type="dxa"/>
            <w:tcBorders>
              <w:top w:val="nil"/>
              <w:bottom w:val="nil"/>
            </w:tcBorders>
          </w:tcPr>
          <w:p w14:paraId="18F38B8E" w14:textId="77777777"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25/67/7/1</w:t>
            </w:r>
          </w:p>
        </w:tc>
        <w:tc>
          <w:tcPr>
            <w:tcW w:w="1275" w:type="dxa"/>
            <w:tcBorders>
              <w:top w:val="nil"/>
              <w:bottom w:val="nil"/>
            </w:tcBorders>
          </w:tcPr>
          <w:p w14:paraId="523D964F" w14:textId="64064332"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0</w:t>
            </w:r>
            <w:r w:rsidR="00790E48">
              <w:rPr>
                <w:rFonts w:ascii="Book Antiqua" w:hAnsi="Book Antiqua" w:cs="Arial" w:hint="eastAsia"/>
                <w:sz w:val="24"/>
                <w:szCs w:val="24"/>
                <w:lang w:eastAsia="zh-CN"/>
              </w:rPr>
              <w:t>.</w:t>
            </w:r>
            <w:r w:rsidRPr="0097575C">
              <w:rPr>
                <w:rFonts w:ascii="Book Antiqua" w:hAnsi="Book Antiqua" w:cs="Arial"/>
                <w:sz w:val="24"/>
                <w:szCs w:val="24"/>
              </w:rPr>
              <w:t>129</w:t>
            </w:r>
          </w:p>
        </w:tc>
      </w:tr>
      <w:tr w:rsidR="000C3B0E" w:rsidRPr="0097575C" w14:paraId="12DFEE0B" w14:textId="77777777" w:rsidTr="00790E48">
        <w:trPr>
          <w:trHeight w:val="20"/>
        </w:trPr>
        <w:tc>
          <w:tcPr>
            <w:tcW w:w="3794" w:type="dxa"/>
            <w:tcBorders>
              <w:top w:val="nil"/>
              <w:bottom w:val="single" w:sz="4" w:space="0" w:color="auto"/>
            </w:tcBorders>
          </w:tcPr>
          <w:p w14:paraId="12D92438" w14:textId="77777777"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Donor risk index</w:t>
            </w:r>
          </w:p>
        </w:tc>
        <w:tc>
          <w:tcPr>
            <w:tcW w:w="2268" w:type="dxa"/>
            <w:tcBorders>
              <w:top w:val="nil"/>
              <w:bottom w:val="single" w:sz="4" w:space="0" w:color="auto"/>
            </w:tcBorders>
          </w:tcPr>
          <w:p w14:paraId="2F4F3A5B" w14:textId="64A388D9" w:rsidR="000C3B0E" w:rsidRPr="0097575C" w:rsidRDefault="000C3B0E" w:rsidP="005C28AD">
            <w:pPr>
              <w:spacing w:line="360" w:lineRule="auto"/>
              <w:jc w:val="both"/>
              <w:rPr>
                <w:rFonts w:ascii="Book Antiqua" w:hAnsi="Book Antiqua" w:cs="Arial"/>
                <w:sz w:val="24"/>
                <w:szCs w:val="24"/>
                <w:lang w:val="en-AU"/>
              </w:rPr>
            </w:pPr>
            <w:r w:rsidRPr="0097575C">
              <w:rPr>
                <w:rFonts w:ascii="Book Antiqua" w:hAnsi="Book Antiqua" w:cs="Arial"/>
                <w:sz w:val="24"/>
                <w:szCs w:val="24"/>
                <w:lang w:val="en-AU"/>
              </w:rPr>
              <w:t>1</w:t>
            </w:r>
            <w:r w:rsidR="00790E48">
              <w:rPr>
                <w:rFonts w:ascii="Book Antiqua" w:hAnsi="Book Antiqua" w:cs="Arial" w:hint="eastAsia"/>
                <w:sz w:val="24"/>
                <w:szCs w:val="24"/>
                <w:lang w:val="en-AU" w:eastAsia="zh-CN"/>
              </w:rPr>
              <w:t>.</w:t>
            </w:r>
            <w:r w:rsidRPr="0097575C">
              <w:rPr>
                <w:rFonts w:ascii="Book Antiqua" w:hAnsi="Book Antiqua" w:cs="Arial"/>
                <w:sz w:val="24"/>
                <w:szCs w:val="24"/>
                <w:lang w:val="en-AU"/>
              </w:rPr>
              <w:t>42 (0</w:t>
            </w:r>
            <w:r w:rsidR="00790E48">
              <w:rPr>
                <w:rFonts w:ascii="Book Antiqua" w:hAnsi="Book Antiqua" w:cs="Arial" w:hint="eastAsia"/>
                <w:sz w:val="24"/>
                <w:szCs w:val="24"/>
                <w:lang w:val="en-AU" w:eastAsia="zh-CN"/>
              </w:rPr>
              <w:t>.</w:t>
            </w:r>
            <w:r w:rsidRPr="0097575C">
              <w:rPr>
                <w:rFonts w:ascii="Book Antiqua" w:hAnsi="Book Antiqua" w:cs="Arial"/>
                <w:sz w:val="24"/>
                <w:szCs w:val="24"/>
                <w:lang w:val="en-AU"/>
              </w:rPr>
              <w:t>35)</w:t>
            </w:r>
          </w:p>
        </w:tc>
        <w:tc>
          <w:tcPr>
            <w:tcW w:w="2410" w:type="dxa"/>
            <w:tcBorders>
              <w:top w:val="nil"/>
              <w:bottom w:val="single" w:sz="4" w:space="0" w:color="auto"/>
            </w:tcBorders>
          </w:tcPr>
          <w:p w14:paraId="0D7E8FE0" w14:textId="4846D274" w:rsidR="000C3B0E" w:rsidRPr="0097575C" w:rsidRDefault="000C3B0E" w:rsidP="005C28AD">
            <w:pPr>
              <w:spacing w:line="360" w:lineRule="auto"/>
              <w:jc w:val="both"/>
              <w:rPr>
                <w:rFonts w:ascii="Book Antiqua" w:hAnsi="Book Antiqua" w:cs="Arial"/>
                <w:sz w:val="24"/>
                <w:szCs w:val="24"/>
                <w:lang w:val="en-AU"/>
              </w:rPr>
            </w:pPr>
            <w:r w:rsidRPr="0097575C">
              <w:rPr>
                <w:rFonts w:ascii="Book Antiqua" w:hAnsi="Book Antiqua" w:cs="Arial"/>
                <w:sz w:val="24"/>
                <w:szCs w:val="24"/>
                <w:lang w:val="en-AU"/>
              </w:rPr>
              <w:t>1</w:t>
            </w:r>
            <w:r w:rsidR="00790E48">
              <w:rPr>
                <w:rFonts w:ascii="Book Antiqua" w:hAnsi="Book Antiqua" w:cs="Arial" w:hint="eastAsia"/>
                <w:sz w:val="24"/>
                <w:szCs w:val="24"/>
                <w:lang w:val="en-AU" w:eastAsia="zh-CN"/>
              </w:rPr>
              <w:t>.</w:t>
            </w:r>
            <w:r w:rsidRPr="0097575C">
              <w:rPr>
                <w:rFonts w:ascii="Book Antiqua" w:hAnsi="Book Antiqua" w:cs="Arial"/>
                <w:sz w:val="24"/>
                <w:szCs w:val="24"/>
                <w:lang w:val="en-AU"/>
              </w:rPr>
              <w:t>88 (0</w:t>
            </w:r>
            <w:r w:rsidR="00790E48">
              <w:rPr>
                <w:rFonts w:ascii="Book Antiqua" w:hAnsi="Book Antiqua" w:cs="Arial" w:hint="eastAsia"/>
                <w:sz w:val="24"/>
                <w:szCs w:val="24"/>
                <w:lang w:val="en-AU" w:eastAsia="zh-CN"/>
              </w:rPr>
              <w:t>.</w:t>
            </w:r>
            <w:r w:rsidRPr="0097575C">
              <w:rPr>
                <w:rFonts w:ascii="Book Antiqua" w:hAnsi="Book Antiqua" w:cs="Arial"/>
                <w:sz w:val="24"/>
                <w:szCs w:val="24"/>
                <w:lang w:val="en-AU"/>
              </w:rPr>
              <w:t>43)</w:t>
            </w:r>
          </w:p>
        </w:tc>
        <w:tc>
          <w:tcPr>
            <w:tcW w:w="1275" w:type="dxa"/>
            <w:tcBorders>
              <w:top w:val="nil"/>
              <w:bottom w:val="single" w:sz="4" w:space="0" w:color="auto"/>
            </w:tcBorders>
          </w:tcPr>
          <w:p w14:paraId="4B623D8B" w14:textId="29D9913E"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&lt;</w:t>
            </w:r>
            <w:r w:rsidR="00790E48">
              <w:rPr>
                <w:rFonts w:ascii="Book Antiqua" w:hAnsi="Book Antiqua" w:cs="Arial" w:hint="eastAsia"/>
                <w:sz w:val="24"/>
                <w:szCs w:val="24"/>
                <w:lang w:eastAsia="zh-CN"/>
              </w:rPr>
              <w:t xml:space="preserve"> </w:t>
            </w:r>
            <w:r w:rsidRPr="0097575C">
              <w:rPr>
                <w:rFonts w:ascii="Book Antiqua" w:hAnsi="Book Antiqua" w:cs="Arial"/>
                <w:sz w:val="24"/>
                <w:szCs w:val="24"/>
              </w:rPr>
              <w:t>0</w:t>
            </w:r>
            <w:r w:rsidR="00790E48">
              <w:rPr>
                <w:rFonts w:ascii="Book Antiqua" w:hAnsi="Book Antiqua" w:cs="Arial" w:hint="eastAsia"/>
                <w:sz w:val="24"/>
                <w:szCs w:val="24"/>
                <w:lang w:eastAsia="zh-CN"/>
              </w:rPr>
              <w:t>.</w:t>
            </w:r>
            <w:r w:rsidRPr="0097575C">
              <w:rPr>
                <w:rFonts w:ascii="Book Antiqua" w:hAnsi="Book Antiqua" w:cs="Arial"/>
                <w:sz w:val="24"/>
                <w:szCs w:val="24"/>
              </w:rPr>
              <w:t>0001</w:t>
            </w:r>
          </w:p>
        </w:tc>
      </w:tr>
      <w:tr w:rsidR="000C3B0E" w:rsidRPr="0097575C" w14:paraId="46107245" w14:textId="77777777" w:rsidTr="00790E48">
        <w:trPr>
          <w:trHeight w:val="20"/>
        </w:trPr>
        <w:tc>
          <w:tcPr>
            <w:tcW w:w="9747" w:type="dxa"/>
            <w:gridSpan w:val="4"/>
            <w:tcBorders>
              <w:top w:val="single" w:sz="4" w:space="0" w:color="auto"/>
              <w:bottom w:val="single" w:sz="4" w:space="0" w:color="auto"/>
            </w:tcBorders>
          </w:tcPr>
          <w:p w14:paraId="33BBC8BB" w14:textId="77777777"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Recipient characteristics</w:t>
            </w:r>
          </w:p>
        </w:tc>
      </w:tr>
      <w:tr w:rsidR="000C3B0E" w:rsidRPr="0097575C" w14:paraId="424E0D29" w14:textId="77777777" w:rsidTr="00790E48">
        <w:trPr>
          <w:trHeight w:val="20"/>
        </w:trPr>
        <w:tc>
          <w:tcPr>
            <w:tcW w:w="3794" w:type="dxa"/>
            <w:tcBorders>
              <w:top w:val="single" w:sz="4" w:space="0" w:color="auto"/>
            </w:tcBorders>
            <w:hideMark/>
          </w:tcPr>
          <w:p w14:paraId="7FFC8DB7" w14:textId="2CAFDF36"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Age (</w:t>
            </w:r>
            <w:r w:rsidR="00790E48">
              <w:rPr>
                <w:rFonts w:ascii="Book Antiqua" w:hAnsi="Book Antiqua" w:cs="Arial" w:hint="eastAsia"/>
                <w:sz w:val="24"/>
                <w:szCs w:val="24"/>
                <w:lang w:eastAsia="zh-CN"/>
              </w:rPr>
              <w:t>yr</w:t>
            </w:r>
            <w:r w:rsidRPr="0097575C">
              <w:rPr>
                <w:rFonts w:ascii="Book Antiqua" w:hAnsi="Book Antiqua" w:cs="Arial"/>
                <w:sz w:val="24"/>
                <w:szCs w:val="24"/>
              </w:rPr>
              <w:t>)</w:t>
            </w:r>
          </w:p>
        </w:tc>
        <w:tc>
          <w:tcPr>
            <w:tcW w:w="2268" w:type="dxa"/>
            <w:tcBorders>
              <w:top w:val="single" w:sz="4" w:space="0" w:color="auto"/>
            </w:tcBorders>
            <w:hideMark/>
          </w:tcPr>
          <w:p w14:paraId="16D59EB8" w14:textId="4E04C52C"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50 (10</w:t>
            </w:r>
            <w:r w:rsidR="00790E48">
              <w:rPr>
                <w:rFonts w:ascii="Book Antiqua" w:hAnsi="Book Antiqua" w:cs="Arial" w:hint="eastAsia"/>
                <w:sz w:val="24"/>
                <w:szCs w:val="24"/>
                <w:lang w:eastAsia="zh-CN"/>
              </w:rPr>
              <w:t>.</w:t>
            </w:r>
            <w:r w:rsidRPr="0097575C">
              <w:rPr>
                <w:rFonts w:ascii="Book Antiqua" w:hAnsi="Book Antiqua" w:cs="Arial"/>
                <w:sz w:val="24"/>
                <w:szCs w:val="24"/>
              </w:rPr>
              <w:t>8)</w:t>
            </w:r>
          </w:p>
        </w:tc>
        <w:tc>
          <w:tcPr>
            <w:tcW w:w="2410" w:type="dxa"/>
            <w:tcBorders>
              <w:top w:val="single" w:sz="4" w:space="0" w:color="auto"/>
            </w:tcBorders>
            <w:hideMark/>
          </w:tcPr>
          <w:p w14:paraId="1C36A847" w14:textId="53B3FEFF"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47 (13</w:t>
            </w:r>
            <w:r w:rsidR="00790E48">
              <w:rPr>
                <w:rFonts w:ascii="Book Antiqua" w:hAnsi="Book Antiqua" w:cs="Arial" w:hint="eastAsia"/>
                <w:sz w:val="24"/>
                <w:szCs w:val="24"/>
                <w:lang w:eastAsia="zh-CN"/>
              </w:rPr>
              <w:t>.</w:t>
            </w:r>
            <w:r w:rsidRPr="0097575C">
              <w:rPr>
                <w:rFonts w:ascii="Book Antiqua" w:hAnsi="Book Antiqua" w:cs="Arial"/>
                <w:sz w:val="24"/>
                <w:szCs w:val="24"/>
              </w:rPr>
              <w:t>4)</w:t>
            </w:r>
          </w:p>
        </w:tc>
        <w:tc>
          <w:tcPr>
            <w:tcW w:w="1275" w:type="dxa"/>
            <w:tcBorders>
              <w:top w:val="single" w:sz="4" w:space="0" w:color="auto"/>
            </w:tcBorders>
            <w:hideMark/>
          </w:tcPr>
          <w:p w14:paraId="77E25E71" w14:textId="3027AB82"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0</w:t>
            </w:r>
            <w:r w:rsidR="00790E48">
              <w:rPr>
                <w:rFonts w:ascii="Book Antiqua" w:hAnsi="Book Antiqua" w:cs="Arial" w:hint="eastAsia"/>
                <w:sz w:val="24"/>
                <w:szCs w:val="24"/>
                <w:lang w:eastAsia="zh-CN"/>
              </w:rPr>
              <w:t>.</w:t>
            </w:r>
            <w:r w:rsidRPr="0097575C">
              <w:rPr>
                <w:rFonts w:ascii="Book Antiqua" w:hAnsi="Book Antiqua" w:cs="Arial"/>
                <w:sz w:val="24"/>
                <w:szCs w:val="24"/>
              </w:rPr>
              <w:t>019</w:t>
            </w:r>
          </w:p>
        </w:tc>
      </w:tr>
      <w:tr w:rsidR="000C3B0E" w:rsidRPr="0097575C" w14:paraId="05EBFBA8" w14:textId="77777777" w:rsidTr="00790E48">
        <w:trPr>
          <w:trHeight w:val="20"/>
        </w:trPr>
        <w:tc>
          <w:tcPr>
            <w:tcW w:w="3794" w:type="dxa"/>
            <w:hideMark/>
          </w:tcPr>
          <w:p w14:paraId="475BBE54" w14:textId="7EEBEFFA"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Gender-male/female</w:t>
            </w:r>
          </w:p>
        </w:tc>
        <w:tc>
          <w:tcPr>
            <w:tcW w:w="2268" w:type="dxa"/>
            <w:hideMark/>
          </w:tcPr>
          <w:p w14:paraId="25A16D97" w14:textId="6580586A" w:rsidR="000C3B0E" w:rsidRPr="0097575C" w:rsidRDefault="00790E48" w:rsidP="005C28AD">
            <w:pPr>
              <w:spacing w:line="360" w:lineRule="auto"/>
              <w:jc w:val="both"/>
              <w:rPr>
                <w:rFonts w:ascii="Book Antiqua" w:hAnsi="Book Antiqua" w:cs="Arial"/>
                <w:sz w:val="24"/>
                <w:szCs w:val="24"/>
              </w:rPr>
            </w:pPr>
            <w:r>
              <w:rPr>
                <w:rFonts w:ascii="Book Antiqua" w:hAnsi="Book Antiqua" w:cs="Arial"/>
                <w:sz w:val="24"/>
                <w:szCs w:val="24"/>
              </w:rPr>
              <w:t>72%/</w:t>
            </w:r>
            <w:r w:rsidR="000C3B0E" w:rsidRPr="0097575C">
              <w:rPr>
                <w:rFonts w:ascii="Book Antiqua" w:hAnsi="Book Antiqua" w:cs="Arial"/>
                <w:sz w:val="24"/>
                <w:szCs w:val="24"/>
              </w:rPr>
              <w:t>28%</w:t>
            </w:r>
          </w:p>
        </w:tc>
        <w:tc>
          <w:tcPr>
            <w:tcW w:w="2410" w:type="dxa"/>
            <w:hideMark/>
          </w:tcPr>
          <w:p w14:paraId="3CF601DD" w14:textId="5C333E6F" w:rsidR="000C3B0E" w:rsidRPr="0097575C" w:rsidRDefault="00790E48" w:rsidP="005C28AD">
            <w:pPr>
              <w:spacing w:line="360" w:lineRule="auto"/>
              <w:jc w:val="both"/>
              <w:rPr>
                <w:rFonts w:ascii="Book Antiqua" w:hAnsi="Book Antiqua" w:cs="Arial"/>
                <w:sz w:val="24"/>
                <w:szCs w:val="24"/>
              </w:rPr>
            </w:pPr>
            <w:r>
              <w:rPr>
                <w:rFonts w:ascii="Book Antiqua" w:hAnsi="Book Antiqua" w:cs="Arial"/>
                <w:sz w:val="24"/>
                <w:szCs w:val="24"/>
              </w:rPr>
              <w:t>63%/</w:t>
            </w:r>
            <w:r w:rsidR="000C3B0E" w:rsidRPr="0097575C">
              <w:rPr>
                <w:rFonts w:ascii="Book Antiqua" w:hAnsi="Book Antiqua" w:cs="Arial"/>
                <w:sz w:val="24"/>
                <w:szCs w:val="24"/>
              </w:rPr>
              <w:t>37%</w:t>
            </w:r>
          </w:p>
        </w:tc>
        <w:tc>
          <w:tcPr>
            <w:tcW w:w="1275" w:type="dxa"/>
            <w:hideMark/>
          </w:tcPr>
          <w:p w14:paraId="44B2441E" w14:textId="515DC97B"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0</w:t>
            </w:r>
            <w:r w:rsidR="00790E48">
              <w:rPr>
                <w:rFonts w:ascii="Book Antiqua" w:hAnsi="Book Antiqua" w:cs="Arial" w:hint="eastAsia"/>
                <w:sz w:val="24"/>
                <w:szCs w:val="24"/>
                <w:lang w:eastAsia="zh-CN"/>
              </w:rPr>
              <w:t>.</w:t>
            </w:r>
            <w:r w:rsidRPr="0097575C">
              <w:rPr>
                <w:rFonts w:ascii="Book Antiqua" w:hAnsi="Book Antiqua" w:cs="Arial"/>
                <w:sz w:val="24"/>
                <w:szCs w:val="24"/>
              </w:rPr>
              <w:t>175</w:t>
            </w:r>
          </w:p>
        </w:tc>
      </w:tr>
      <w:tr w:rsidR="000C3B0E" w:rsidRPr="0097575C" w14:paraId="5CA0F54F" w14:textId="77777777" w:rsidTr="00790E48">
        <w:trPr>
          <w:trHeight w:val="20"/>
        </w:trPr>
        <w:tc>
          <w:tcPr>
            <w:tcW w:w="3794" w:type="dxa"/>
            <w:hideMark/>
          </w:tcPr>
          <w:p w14:paraId="49221DD1" w14:textId="13B20687"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Non-Caucasian</w:t>
            </w:r>
          </w:p>
        </w:tc>
        <w:tc>
          <w:tcPr>
            <w:tcW w:w="2268" w:type="dxa"/>
            <w:hideMark/>
          </w:tcPr>
          <w:p w14:paraId="3CDEC733" w14:textId="1FEA0EEF"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36</w:t>
            </w:r>
            <w:r w:rsidR="00F72760">
              <w:rPr>
                <w:rFonts w:ascii="Book Antiqua" w:hAnsi="Book Antiqua" w:cs="Arial"/>
                <w:sz w:val="24"/>
                <w:szCs w:val="24"/>
              </w:rPr>
              <w:t xml:space="preserve"> (19</w:t>
            </w:r>
            <w:r w:rsidRPr="0097575C">
              <w:rPr>
                <w:rFonts w:ascii="Book Antiqua" w:hAnsi="Book Antiqua" w:cs="Arial"/>
                <w:sz w:val="24"/>
                <w:szCs w:val="24"/>
              </w:rPr>
              <w:t>)</w:t>
            </w:r>
          </w:p>
        </w:tc>
        <w:tc>
          <w:tcPr>
            <w:tcW w:w="2410" w:type="dxa"/>
            <w:hideMark/>
          </w:tcPr>
          <w:p w14:paraId="498CB50F" w14:textId="7F484CAA" w:rsidR="000C3B0E" w:rsidRPr="0097575C" w:rsidRDefault="00F72760" w:rsidP="005C28AD">
            <w:pPr>
              <w:spacing w:line="360" w:lineRule="auto"/>
              <w:jc w:val="both"/>
              <w:rPr>
                <w:rFonts w:ascii="Book Antiqua" w:hAnsi="Book Antiqua" w:cs="Arial"/>
                <w:sz w:val="24"/>
                <w:szCs w:val="24"/>
              </w:rPr>
            </w:pPr>
            <w:r>
              <w:rPr>
                <w:rFonts w:ascii="Book Antiqua" w:hAnsi="Book Antiqua" w:cs="Arial"/>
                <w:sz w:val="24"/>
                <w:szCs w:val="24"/>
              </w:rPr>
              <w:t>20 (22</w:t>
            </w:r>
            <w:r w:rsidR="000C3B0E" w:rsidRPr="0097575C">
              <w:rPr>
                <w:rFonts w:ascii="Book Antiqua" w:hAnsi="Book Antiqua" w:cs="Arial"/>
                <w:sz w:val="24"/>
                <w:szCs w:val="24"/>
              </w:rPr>
              <w:t>)</w:t>
            </w:r>
          </w:p>
        </w:tc>
        <w:tc>
          <w:tcPr>
            <w:tcW w:w="1275" w:type="dxa"/>
            <w:hideMark/>
          </w:tcPr>
          <w:p w14:paraId="360AEFDE" w14:textId="704EFC28"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0</w:t>
            </w:r>
            <w:r w:rsidR="00790E48">
              <w:rPr>
                <w:rFonts w:ascii="Book Antiqua" w:hAnsi="Book Antiqua" w:cs="Arial" w:hint="eastAsia"/>
                <w:sz w:val="24"/>
                <w:szCs w:val="24"/>
                <w:lang w:eastAsia="zh-CN"/>
              </w:rPr>
              <w:t>.</w:t>
            </w:r>
            <w:r w:rsidRPr="0097575C">
              <w:rPr>
                <w:rFonts w:ascii="Book Antiqua" w:hAnsi="Book Antiqua" w:cs="Arial"/>
                <w:sz w:val="24"/>
                <w:szCs w:val="24"/>
              </w:rPr>
              <w:t>53</w:t>
            </w:r>
          </w:p>
        </w:tc>
      </w:tr>
      <w:tr w:rsidR="000C3B0E" w:rsidRPr="0097575C" w14:paraId="1C0B85E7" w14:textId="77777777" w:rsidTr="00790E48">
        <w:trPr>
          <w:trHeight w:val="20"/>
        </w:trPr>
        <w:tc>
          <w:tcPr>
            <w:tcW w:w="3794" w:type="dxa"/>
            <w:hideMark/>
          </w:tcPr>
          <w:p w14:paraId="25EFB37D" w14:textId="77777777"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MELD score</w:t>
            </w:r>
          </w:p>
        </w:tc>
        <w:tc>
          <w:tcPr>
            <w:tcW w:w="2268" w:type="dxa"/>
            <w:hideMark/>
          </w:tcPr>
          <w:p w14:paraId="77C58970" w14:textId="7F3E16BF"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14·5 (7</w:t>
            </w:r>
            <w:r w:rsidR="00790E48">
              <w:rPr>
                <w:rFonts w:ascii="Book Antiqua" w:hAnsi="Book Antiqua" w:cs="Arial" w:hint="eastAsia"/>
                <w:sz w:val="24"/>
                <w:szCs w:val="24"/>
                <w:lang w:eastAsia="zh-CN"/>
              </w:rPr>
              <w:t>.</w:t>
            </w:r>
            <w:r w:rsidRPr="0097575C">
              <w:rPr>
                <w:rFonts w:ascii="Book Antiqua" w:hAnsi="Book Antiqua" w:cs="Arial"/>
                <w:sz w:val="24"/>
                <w:szCs w:val="24"/>
              </w:rPr>
              <w:t>7)</w:t>
            </w:r>
          </w:p>
        </w:tc>
        <w:tc>
          <w:tcPr>
            <w:tcW w:w="2410" w:type="dxa"/>
            <w:hideMark/>
          </w:tcPr>
          <w:p w14:paraId="70369561" w14:textId="634CAC5D"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18</w:t>
            </w:r>
            <w:r w:rsidR="00790E48">
              <w:rPr>
                <w:rFonts w:ascii="Book Antiqua" w:hAnsi="Book Antiqua" w:cs="Arial" w:hint="eastAsia"/>
                <w:sz w:val="24"/>
                <w:szCs w:val="24"/>
                <w:lang w:eastAsia="zh-CN"/>
              </w:rPr>
              <w:t>.</w:t>
            </w:r>
            <w:r w:rsidRPr="0097575C">
              <w:rPr>
                <w:rFonts w:ascii="Book Antiqua" w:hAnsi="Book Antiqua" w:cs="Arial"/>
                <w:sz w:val="24"/>
                <w:szCs w:val="24"/>
              </w:rPr>
              <w:t>2 (10</w:t>
            </w:r>
            <w:r w:rsidR="00790E48">
              <w:rPr>
                <w:rFonts w:ascii="Book Antiqua" w:hAnsi="Book Antiqua" w:cs="Arial" w:hint="eastAsia"/>
                <w:sz w:val="24"/>
                <w:szCs w:val="24"/>
                <w:lang w:eastAsia="zh-CN"/>
              </w:rPr>
              <w:t>.</w:t>
            </w:r>
            <w:r w:rsidRPr="0097575C">
              <w:rPr>
                <w:rFonts w:ascii="Book Antiqua" w:hAnsi="Book Antiqua" w:cs="Arial"/>
                <w:sz w:val="24"/>
                <w:szCs w:val="24"/>
              </w:rPr>
              <w:t>2)</w:t>
            </w:r>
          </w:p>
        </w:tc>
        <w:tc>
          <w:tcPr>
            <w:tcW w:w="1275" w:type="dxa"/>
            <w:hideMark/>
          </w:tcPr>
          <w:p w14:paraId="790DA8A4" w14:textId="00FACE85"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0</w:t>
            </w:r>
            <w:r w:rsidR="00790E48">
              <w:rPr>
                <w:rFonts w:ascii="Book Antiqua" w:hAnsi="Book Antiqua" w:cs="Arial" w:hint="eastAsia"/>
                <w:sz w:val="24"/>
                <w:szCs w:val="24"/>
                <w:lang w:eastAsia="zh-CN"/>
              </w:rPr>
              <w:t>.</w:t>
            </w:r>
            <w:r w:rsidRPr="0097575C">
              <w:rPr>
                <w:rFonts w:ascii="Book Antiqua" w:hAnsi="Book Antiqua" w:cs="Arial"/>
                <w:sz w:val="24"/>
                <w:szCs w:val="24"/>
              </w:rPr>
              <w:t>0007</w:t>
            </w:r>
          </w:p>
        </w:tc>
      </w:tr>
      <w:tr w:rsidR="000C3B0E" w:rsidRPr="0097575C" w14:paraId="7826600F" w14:textId="77777777" w:rsidTr="00790E48">
        <w:trPr>
          <w:trHeight w:val="20"/>
        </w:trPr>
        <w:tc>
          <w:tcPr>
            <w:tcW w:w="3794" w:type="dxa"/>
            <w:hideMark/>
          </w:tcPr>
          <w:p w14:paraId="011CBF2C" w14:textId="77777777"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Height (cm)</w:t>
            </w:r>
          </w:p>
        </w:tc>
        <w:tc>
          <w:tcPr>
            <w:tcW w:w="2268" w:type="dxa"/>
            <w:hideMark/>
          </w:tcPr>
          <w:p w14:paraId="46DE9CB4" w14:textId="363C6D49"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171 (9</w:t>
            </w:r>
            <w:r w:rsidR="00790E48">
              <w:rPr>
                <w:rFonts w:ascii="Book Antiqua" w:hAnsi="Book Antiqua" w:cs="Arial" w:hint="eastAsia"/>
                <w:sz w:val="24"/>
                <w:szCs w:val="24"/>
                <w:lang w:eastAsia="zh-CN"/>
              </w:rPr>
              <w:t>.</w:t>
            </w:r>
            <w:r w:rsidRPr="0097575C">
              <w:rPr>
                <w:rFonts w:ascii="Book Antiqua" w:hAnsi="Book Antiqua" w:cs="Arial"/>
                <w:sz w:val="24"/>
                <w:szCs w:val="24"/>
              </w:rPr>
              <w:t>7)</w:t>
            </w:r>
          </w:p>
        </w:tc>
        <w:tc>
          <w:tcPr>
            <w:tcW w:w="2410" w:type="dxa"/>
            <w:hideMark/>
          </w:tcPr>
          <w:p w14:paraId="652E7530" w14:textId="6091AD4B"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171 (8</w:t>
            </w:r>
            <w:r w:rsidR="00790E48">
              <w:rPr>
                <w:rFonts w:ascii="Book Antiqua" w:hAnsi="Book Antiqua" w:cs="Arial" w:hint="eastAsia"/>
                <w:sz w:val="24"/>
                <w:szCs w:val="24"/>
                <w:lang w:eastAsia="zh-CN"/>
              </w:rPr>
              <w:t>.</w:t>
            </w:r>
            <w:r w:rsidRPr="0097575C">
              <w:rPr>
                <w:rFonts w:ascii="Book Antiqua" w:hAnsi="Book Antiqua" w:cs="Arial"/>
                <w:sz w:val="24"/>
                <w:szCs w:val="24"/>
              </w:rPr>
              <w:t>2)</w:t>
            </w:r>
          </w:p>
        </w:tc>
        <w:tc>
          <w:tcPr>
            <w:tcW w:w="1275" w:type="dxa"/>
            <w:hideMark/>
          </w:tcPr>
          <w:p w14:paraId="4252A8E6" w14:textId="409490EE"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0</w:t>
            </w:r>
            <w:r w:rsidR="00790E48">
              <w:rPr>
                <w:rFonts w:ascii="Book Antiqua" w:hAnsi="Book Antiqua" w:cs="Arial" w:hint="eastAsia"/>
                <w:sz w:val="24"/>
                <w:szCs w:val="24"/>
                <w:lang w:eastAsia="zh-CN"/>
              </w:rPr>
              <w:t>.</w:t>
            </w:r>
            <w:r w:rsidRPr="0097575C">
              <w:rPr>
                <w:rFonts w:ascii="Book Antiqua" w:hAnsi="Book Antiqua" w:cs="Arial"/>
                <w:sz w:val="24"/>
                <w:szCs w:val="24"/>
              </w:rPr>
              <w:t>65</w:t>
            </w:r>
          </w:p>
        </w:tc>
      </w:tr>
      <w:tr w:rsidR="000C3B0E" w:rsidRPr="0097575C" w14:paraId="474BC025" w14:textId="77777777" w:rsidTr="00790E48">
        <w:trPr>
          <w:trHeight w:val="20"/>
        </w:trPr>
        <w:tc>
          <w:tcPr>
            <w:tcW w:w="3794" w:type="dxa"/>
            <w:hideMark/>
          </w:tcPr>
          <w:p w14:paraId="73401DDA" w14:textId="77777777"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Weight (kg)</w:t>
            </w:r>
          </w:p>
        </w:tc>
        <w:tc>
          <w:tcPr>
            <w:tcW w:w="2268" w:type="dxa"/>
            <w:hideMark/>
          </w:tcPr>
          <w:p w14:paraId="7DC61E84" w14:textId="13EA9F98"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78 (15</w:t>
            </w:r>
            <w:r w:rsidR="00790E48">
              <w:rPr>
                <w:rFonts w:ascii="Book Antiqua" w:hAnsi="Book Antiqua" w:cs="Arial" w:hint="eastAsia"/>
                <w:sz w:val="24"/>
                <w:szCs w:val="24"/>
                <w:lang w:eastAsia="zh-CN"/>
              </w:rPr>
              <w:t>.</w:t>
            </w:r>
            <w:r w:rsidRPr="0097575C">
              <w:rPr>
                <w:rFonts w:ascii="Book Antiqua" w:hAnsi="Book Antiqua" w:cs="Arial"/>
                <w:sz w:val="24"/>
                <w:szCs w:val="24"/>
              </w:rPr>
              <w:t>7)</w:t>
            </w:r>
          </w:p>
        </w:tc>
        <w:tc>
          <w:tcPr>
            <w:tcW w:w="2410" w:type="dxa"/>
            <w:hideMark/>
          </w:tcPr>
          <w:p w14:paraId="348DA491" w14:textId="2AAD3280"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75 (16</w:t>
            </w:r>
            <w:r w:rsidR="00790E48">
              <w:rPr>
                <w:rFonts w:ascii="Book Antiqua" w:hAnsi="Book Antiqua" w:cs="Arial" w:hint="eastAsia"/>
                <w:sz w:val="24"/>
                <w:szCs w:val="24"/>
                <w:lang w:eastAsia="zh-CN"/>
              </w:rPr>
              <w:t>.</w:t>
            </w:r>
            <w:r w:rsidRPr="0097575C">
              <w:rPr>
                <w:rFonts w:ascii="Book Antiqua" w:hAnsi="Book Antiqua" w:cs="Arial"/>
                <w:sz w:val="24"/>
                <w:szCs w:val="24"/>
              </w:rPr>
              <w:t>2)</w:t>
            </w:r>
          </w:p>
        </w:tc>
        <w:tc>
          <w:tcPr>
            <w:tcW w:w="1275" w:type="dxa"/>
            <w:hideMark/>
          </w:tcPr>
          <w:p w14:paraId="38EF16D5" w14:textId="70E481C9"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0</w:t>
            </w:r>
            <w:r w:rsidR="00790E48">
              <w:rPr>
                <w:rFonts w:ascii="Book Antiqua" w:hAnsi="Book Antiqua" w:cs="Arial" w:hint="eastAsia"/>
                <w:sz w:val="24"/>
                <w:szCs w:val="24"/>
                <w:lang w:eastAsia="zh-CN"/>
              </w:rPr>
              <w:t>.</w:t>
            </w:r>
            <w:r w:rsidRPr="0097575C">
              <w:rPr>
                <w:rFonts w:ascii="Book Antiqua" w:hAnsi="Book Antiqua" w:cs="Arial"/>
                <w:sz w:val="24"/>
                <w:szCs w:val="24"/>
              </w:rPr>
              <w:t>08</w:t>
            </w:r>
          </w:p>
        </w:tc>
      </w:tr>
      <w:tr w:rsidR="000C3B0E" w:rsidRPr="0097575C" w14:paraId="518C18AF" w14:textId="77777777" w:rsidTr="00790E48">
        <w:trPr>
          <w:trHeight w:val="20"/>
        </w:trPr>
        <w:tc>
          <w:tcPr>
            <w:tcW w:w="3794" w:type="dxa"/>
            <w:hideMark/>
          </w:tcPr>
          <w:p w14:paraId="40173251" w14:textId="77777777"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BMI</w:t>
            </w:r>
          </w:p>
        </w:tc>
        <w:tc>
          <w:tcPr>
            <w:tcW w:w="2268" w:type="dxa"/>
            <w:hideMark/>
          </w:tcPr>
          <w:p w14:paraId="54F23653" w14:textId="3BA8C7D7"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27 (4</w:t>
            </w:r>
            <w:r w:rsidR="00790E48">
              <w:rPr>
                <w:rFonts w:ascii="Book Antiqua" w:hAnsi="Book Antiqua" w:cs="Arial" w:hint="eastAsia"/>
                <w:sz w:val="24"/>
                <w:szCs w:val="24"/>
                <w:lang w:eastAsia="zh-CN"/>
              </w:rPr>
              <w:t>.</w:t>
            </w:r>
            <w:r w:rsidRPr="0097575C">
              <w:rPr>
                <w:rFonts w:ascii="Book Antiqua" w:hAnsi="Book Antiqua" w:cs="Arial"/>
                <w:sz w:val="24"/>
                <w:szCs w:val="24"/>
              </w:rPr>
              <w:t>5)</w:t>
            </w:r>
          </w:p>
        </w:tc>
        <w:tc>
          <w:tcPr>
            <w:tcW w:w="2410" w:type="dxa"/>
            <w:hideMark/>
          </w:tcPr>
          <w:p w14:paraId="6B1AF361" w14:textId="2E3A012B"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26 (4</w:t>
            </w:r>
            <w:r w:rsidR="00790E48">
              <w:rPr>
                <w:rFonts w:ascii="Book Antiqua" w:hAnsi="Book Antiqua" w:cs="Arial" w:hint="eastAsia"/>
                <w:sz w:val="24"/>
                <w:szCs w:val="24"/>
                <w:lang w:eastAsia="zh-CN"/>
              </w:rPr>
              <w:t>.</w:t>
            </w:r>
            <w:r w:rsidRPr="0097575C">
              <w:rPr>
                <w:rFonts w:ascii="Book Antiqua" w:hAnsi="Book Antiqua" w:cs="Arial"/>
                <w:sz w:val="24"/>
                <w:szCs w:val="24"/>
              </w:rPr>
              <w:t>7)</w:t>
            </w:r>
          </w:p>
        </w:tc>
        <w:tc>
          <w:tcPr>
            <w:tcW w:w="1275" w:type="dxa"/>
            <w:hideMark/>
          </w:tcPr>
          <w:p w14:paraId="03F7B94B" w14:textId="73103A3B"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0</w:t>
            </w:r>
            <w:r w:rsidR="00790E48">
              <w:rPr>
                <w:rFonts w:ascii="Book Antiqua" w:hAnsi="Book Antiqua" w:cs="Arial" w:hint="eastAsia"/>
                <w:sz w:val="24"/>
                <w:szCs w:val="24"/>
                <w:lang w:eastAsia="zh-CN"/>
              </w:rPr>
              <w:t>.</w:t>
            </w:r>
            <w:r w:rsidRPr="0097575C">
              <w:rPr>
                <w:rFonts w:ascii="Book Antiqua" w:hAnsi="Book Antiqua" w:cs="Arial"/>
                <w:sz w:val="24"/>
                <w:szCs w:val="24"/>
              </w:rPr>
              <w:t>21</w:t>
            </w:r>
          </w:p>
        </w:tc>
      </w:tr>
      <w:tr w:rsidR="000C3B0E" w:rsidRPr="0097575C" w14:paraId="2F0B43A1" w14:textId="77777777" w:rsidTr="00790E48">
        <w:trPr>
          <w:trHeight w:val="20"/>
        </w:trPr>
        <w:tc>
          <w:tcPr>
            <w:tcW w:w="3794" w:type="dxa"/>
            <w:tcBorders>
              <w:bottom w:val="nil"/>
            </w:tcBorders>
            <w:hideMark/>
          </w:tcPr>
          <w:p w14:paraId="069BD263" w14:textId="2FB12AC2"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 xml:space="preserve">CMV positive </w:t>
            </w:r>
          </w:p>
        </w:tc>
        <w:tc>
          <w:tcPr>
            <w:tcW w:w="2268" w:type="dxa"/>
            <w:tcBorders>
              <w:bottom w:val="nil"/>
            </w:tcBorders>
            <w:hideMark/>
          </w:tcPr>
          <w:p w14:paraId="22E2C728" w14:textId="77777777"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61%</w:t>
            </w:r>
          </w:p>
        </w:tc>
        <w:tc>
          <w:tcPr>
            <w:tcW w:w="2410" w:type="dxa"/>
            <w:tcBorders>
              <w:bottom w:val="nil"/>
            </w:tcBorders>
            <w:hideMark/>
          </w:tcPr>
          <w:p w14:paraId="70FEFCEE" w14:textId="77777777"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65%</w:t>
            </w:r>
          </w:p>
        </w:tc>
        <w:tc>
          <w:tcPr>
            <w:tcW w:w="1275" w:type="dxa"/>
            <w:tcBorders>
              <w:bottom w:val="nil"/>
            </w:tcBorders>
            <w:hideMark/>
          </w:tcPr>
          <w:p w14:paraId="013A2788" w14:textId="4987F8A3"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0</w:t>
            </w:r>
            <w:r w:rsidR="00790E48">
              <w:rPr>
                <w:rFonts w:ascii="Book Antiqua" w:hAnsi="Book Antiqua" w:cs="Arial" w:hint="eastAsia"/>
                <w:sz w:val="24"/>
                <w:szCs w:val="24"/>
                <w:lang w:eastAsia="zh-CN"/>
              </w:rPr>
              <w:t>.</w:t>
            </w:r>
            <w:r w:rsidRPr="0097575C">
              <w:rPr>
                <w:rFonts w:ascii="Book Antiqua" w:hAnsi="Book Antiqua" w:cs="Arial"/>
                <w:sz w:val="24"/>
                <w:szCs w:val="24"/>
              </w:rPr>
              <w:t>58</w:t>
            </w:r>
          </w:p>
        </w:tc>
      </w:tr>
      <w:tr w:rsidR="000C3B0E" w:rsidRPr="0097575C" w14:paraId="75659826" w14:textId="77777777" w:rsidTr="00790E48">
        <w:trPr>
          <w:trHeight w:val="20"/>
        </w:trPr>
        <w:tc>
          <w:tcPr>
            <w:tcW w:w="3794" w:type="dxa"/>
            <w:tcBorders>
              <w:top w:val="nil"/>
              <w:bottom w:val="single" w:sz="4" w:space="0" w:color="auto"/>
            </w:tcBorders>
            <w:hideMark/>
          </w:tcPr>
          <w:p w14:paraId="5E2E4C4F" w14:textId="77777777"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Transplant indication</w:t>
            </w:r>
          </w:p>
          <w:p w14:paraId="3132495B" w14:textId="61CA7E94"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Acute liver failure/ chronic liver disease</w:t>
            </w:r>
          </w:p>
        </w:tc>
        <w:tc>
          <w:tcPr>
            <w:tcW w:w="2268" w:type="dxa"/>
            <w:tcBorders>
              <w:top w:val="nil"/>
              <w:bottom w:val="single" w:sz="4" w:space="0" w:color="auto"/>
            </w:tcBorders>
            <w:hideMark/>
          </w:tcPr>
          <w:p w14:paraId="7134F156" w14:textId="576C78B8"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2</w:t>
            </w:r>
            <w:r w:rsidR="00790E48">
              <w:rPr>
                <w:rFonts w:ascii="Book Antiqua" w:hAnsi="Book Antiqua" w:cs="Arial" w:hint="eastAsia"/>
                <w:sz w:val="24"/>
                <w:szCs w:val="24"/>
                <w:lang w:eastAsia="zh-CN"/>
              </w:rPr>
              <w:t>.</w:t>
            </w:r>
            <w:r w:rsidRPr="0097575C">
              <w:rPr>
                <w:rFonts w:ascii="Book Antiqua" w:hAnsi="Book Antiqua" w:cs="Arial"/>
                <w:sz w:val="24"/>
                <w:szCs w:val="24"/>
              </w:rPr>
              <w:t>6/97</w:t>
            </w:r>
            <w:r w:rsidR="00790E48">
              <w:rPr>
                <w:rFonts w:ascii="Book Antiqua" w:hAnsi="Book Antiqua" w:cs="Arial" w:hint="eastAsia"/>
                <w:sz w:val="24"/>
                <w:szCs w:val="24"/>
                <w:lang w:eastAsia="zh-CN"/>
              </w:rPr>
              <w:t>.</w:t>
            </w:r>
            <w:r w:rsidRPr="0097575C">
              <w:rPr>
                <w:rFonts w:ascii="Book Antiqua" w:hAnsi="Book Antiqua" w:cs="Arial"/>
                <w:sz w:val="24"/>
                <w:szCs w:val="24"/>
              </w:rPr>
              <w:t>4%</w:t>
            </w:r>
          </w:p>
        </w:tc>
        <w:tc>
          <w:tcPr>
            <w:tcW w:w="2410" w:type="dxa"/>
            <w:tcBorders>
              <w:top w:val="nil"/>
              <w:bottom w:val="single" w:sz="4" w:space="0" w:color="auto"/>
            </w:tcBorders>
            <w:hideMark/>
          </w:tcPr>
          <w:p w14:paraId="171B62CF" w14:textId="5A1C3579"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16</w:t>
            </w:r>
            <w:r w:rsidR="00790E48">
              <w:rPr>
                <w:rFonts w:ascii="Book Antiqua" w:hAnsi="Book Antiqua" w:cs="Arial" w:hint="eastAsia"/>
                <w:sz w:val="24"/>
                <w:szCs w:val="24"/>
                <w:lang w:eastAsia="zh-CN"/>
              </w:rPr>
              <w:t>.</w:t>
            </w:r>
            <w:r w:rsidR="00790E48">
              <w:rPr>
                <w:rFonts w:ascii="Book Antiqua" w:hAnsi="Book Antiqua" w:cs="Arial"/>
                <w:sz w:val="24"/>
                <w:szCs w:val="24"/>
              </w:rPr>
              <w:t>1%/</w:t>
            </w:r>
            <w:r w:rsidRPr="0097575C">
              <w:rPr>
                <w:rFonts w:ascii="Book Antiqua" w:hAnsi="Book Antiqua" w:cs="Arial"/>
                <w:sz w:val="24"/>
                <w:szCs w:val="24"/>
              </w:rPr>
              <w:t>83</w:t>
            </w:r>
            <w:r w:rsidR="00790E48">
              <w:rPr>
                <w:rFonts w:ascii="Book Antiqua" w:hAnsi="Book Antiqua" w:cs="Arial" w:hint="eastAsia"/>
                <w:sz w:val="24"/>
                <w:szCs w:val="24"/>
                <w:lang w:eastAsia="zh-CN"/>
              </w:rPr>
              <w:t>.</w:t>
            </w:r>
            <w:r w:rsidRPr="0097575C">
              <w:rPr>
                <w:rFonts w:ascii="Book Antiqua" w:hAnsi="Book Antiqua" w:cs="Arial"/>
                <w:sz w:val="24"/>
                <w:szCs w:val="24"/>
              </w:rPr>
              <w:t>9%</w:t>
            </w:r>
          </w:p>
        </w:tc>
        <w:tc>
          <w:tcPr>
            <w:tcW w:w="1275" w:type="dxa"/>
            <w:tcBorders>
              <w:top w:val="nil"/>
              <w:bottom w:val="single" w:sz="4" w:space="0" w:color="auto"/>
            </w:tcBorders>
            <w:hideMark/>
          </w:tcPr>
          <w:p w14:paraId="10AA6EB4" w14:textId="280D0765"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&lt;</w:t>
            </w:r>
            <w:r w:rsidR="00790E48">
              <w:rPr>
                <w:rFonts w:ascii="Book Antiqua" w:hAnsi="Book Antiqua" w:cs="Arial" w:hint="eastAsia"/>
                <w:sz w:val="24"/>
                <w:szCs w:val="24"/>
                <w:lang w:eastAsia="zh-CN"/>
              </w:rPr>
              <w:t xml:space="preserve"> </w:t>
            </w:r>
            <w:r w:rsidRPr="0097575C">
              <w:rPr>
                <w:rFonts w:ascii="Book Antiqua" w:hAnsi="Book Antiqua" w:cs="Arial"/>
                <w:sz w:val="24"/>
                <w:szCs w:val="24"/>
              </w:rPr>
              <w:t>0</w:t>
            </w:r>
            <w:r w:rsidR="00790E48">
              <w:rPr>
                <w:rFonts w:ascii="Book Antiqua" w:hAnsi="Book Antiqua" w:cs="Arial" w:hint="eastAsia"/>
                <w:sz w:val="24"/>
                <w:szCs w:val="24"/>
                <w:lang w:eastAsia="zh-CN"/>
              </w:rPr>
              <w:t>.</w:t>
            </w:r>
            <w:r w:rsidRPr="0097575C">
              <w:rPr>
                <w:rFonts w:ascii="Book Antiqua" w:hAnsi="Book Antiqua" w:cs="Arial"/>
                <w:sz w:val="24"/>
                <w:szCs w:val="24"/>
              </w:rPr>
              <w:t>001</w:t>
            </w:r>
          </w:p>
        </w:tc>
      </w:tr>
      <w:tr w:rsidR="000C3B0E" w:rsidRPr="0097575C" w14:paraId="4C2C2CE3" w14:textId="77777777" w:rsidTr="00790E48">
        <w:trPr>
          <w:trHeight w:val="20"/>
        </w:trPr>
        <w:tc>
          <w:tcPr>
            <w:tcW w:w="9747" w:type="dxa"/>
            <w:gridSpan w:val="4"/>
            <w:tcBorders>
              <w:top w:val="single" w:sz="4" w:space="0" w:color="auto"/>
              <w:bottom w:val="single" w:sz="4" w:space="0" w:color="auto"/>
            </w:tcBorders>
          </w:tcPr>
          <w:p w14:paraId="558AE2D0" w14:textId="77777777"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lastRenderedPageBreak/>
              <w:t>Transplant factors</w:t>
            </w:r>
          </w:p>
        </w:tc>
      </w:tr>
      <w:tr w:rsidR="000C3B0E" w:rsidRPr="0097575C" w14:paraId="302DB685" w14:textId="77777777" w:rsidTr="00790E48">
        <w:trPr>
          <w:trHeight w:val="20"/>
        </w:trPr>
        <w:tc>
          <w:tcPr>
            <w:tcW w:w="3794" w:type="dxa"/>
            <w:tcBorders>
              <w:top w:val="single" w:sz="4" w:space="0" w:color="auto"/>
            </w:tcBorders>
          </w:tcPr>
          <w:p w14:paraId="55C2ECCF" w14:textId="77777777"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CIT (hours)</w:t>
            </w:r>
          </w:p>
        </w:tc>
        <w:tc>
          <w:tcPr>
            <w:tcW w:w="2268" w:type="dxa"/>
            <w:tcBorders>
              <w:top w:val="single" w:sz="4" w:space="0" w:color="auto"/>
            </w:tcBorders>
          </w:tcPr>
          <w:p w14:paraId="3203B411" w14:textId="16F48847"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6</w:t>
            </w:r>
            <w:r w:rsidR="00790E48">
              <w:rPr>
                <w:rFonts w:ascii="Book Antiqua" w:hAnsi="Book Antiqua" w:cs="Arial" w:hint="eastAsia"/>
                <w:sz w:val="24"/>
                <w:szCs w:val="24"/>
                <w:lang w:eastAsia="zh-CN"/>
              </w:rPr>
              <w:t>.</w:t>
            </w:r>
            <w:r w:rsidRPr="0097575C">
              <w:rPr>
                <w:rFonts w:ascii="Book Antiqua" w:hAnsi="Book Antiqua" w:cs="Arial"/>
                <w:sz w:val="24"/>
                <w:szCs w:val="24"/>
              </w:rPr>
              <w:t>4 (2</w:t>
            </w:r>
            <w:r w:rsidR="00790E48">
              <w:rPr>
                <w:rFonts w:ascii="Book Antiqua" w:hAnsi="Book Antiqua" w:cs="Arial" w:hint="eastAsia"/>
                <w:sz w:val="24"/>
                <w:szCs w:val="24"/>
                <w:lang w:eastAsia="zh-CN"/>
              </w:rPr>
              <w:t>.</w:t>
            </w:r>
            <w:r w:rsidRPr="0097575C">
              <w:rPr>
                <w:rFonts w:ascii="Book Antiqua" w:hAnsi="Book Antiqua" w:cs="Arial"/>
                <w:sz w:val="24"/>
                <w:szCs w:val="24"/>
              </w:rPr>
              <w:t>8)</w:t>
            </w:r>
          </w:p>
        </w:tc>
        <w:tc>
          <w:tcPr>
            <w:tcW w:w="2410" w:type="dxa"/>
            <w:tcBorders>
              <w:top w:val="single" w:sz="4" w:space="0" w:color="auto"/>
            </w:tcBorders>
          </w:tcPr>
          <w:p w14:paraId="531FB51C" w14:textId="22A5D253"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10</w:t>
            </w:r>
            <w:r w:rsidR="00790E48">
              <w:rPr>
                <w:rFonts w:ascii="Book Antiqua" w:hAnsi="Book Antiqua" w:cs="Arial" w:hint="eastAsia"/>
                <w:sz w:val="24"/>
                <w:szCs w:val="24"/>
                <w:lang w:eastAsia="zh-CN"/>
              </w:rPr>
              <w:t>.</w:t>
            </w:r>
            <w:r w:rsidRPr="0097575C">
              <w:rPr>
                <w:rFonts w:ascii="Book Antiqua" w:hAnsi="Book Antiqua" w:cs="Arial"/>
                <w:sz w:val="24"/>
                <w:szCs w:val="24"/>
              </w:rPr>
              <w:t>1 (2</w:t>
            </w:r>
            <w:r w:rsidR="00790E48">
              <w:rPr>
                <w:rFonts w:ascii="Book Antiqua" w:hAnsi="Book Antiqua" w:cs="Arial" w:hint="eastAsia"/>
                <w:sz w:val="24"/>
                <w:szCs w:val="24"/>
                <w:lang w:eastAsia="zh-CN"/>
              </w:rPr>
              <w:t>.</w:t>
            </w:r>
            <w:r w:rsidRPr="0097575C">
              <w:rPr>
                <w:rFonts w:ascii="Book Antiqua" w:hAnsi="Book Antiqua" w:cs="Arial"/>
                <w:sz w:val="24"/>
                <w:szCs w:val="24"/>
              </w:rPr>
              <w:t>9)</w:t>
            </w:r>
          </w:p>
        </w:tc>
        <w:tc>
          <w:tcPr>
            <w:tcW w:w="1275" w:type="dxa"/>
            <w:tcBorders>
              <w:top w:val="single" w:sz="4" w:space="0" w:color="auto"/>
            </w:tcBorders>
          </w:tcPr>
          <w:p w14:paraId="0273D136" w14:textId="387DB3E1"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&lt;</w:t>
            </w:r>
            <w:r w:rsidR="00790E48">
              <w:rPr>
                <w:rFonts w:ascii="Book Antiqua" w:hAnsi="Book Antiqua" w:cs="Arial" w:hint="eastAsia"/>
                <w:sz w:val="24"/>
                <w:szCs w:val="24"/>
                <w:lang w:eastAsia="zh-CN"/>
              </w:rPr>
              <w:t xml:space="preserve"> </w:t>
            </w:r>
            <w:r w:rsidRPr="0097575C">
              <w:rPr>
                <w:rFonts w:ascii="Book Antiqua" w:hAnsi="Book Antiqua" w:cs="Arial"/>
                <w:sz w:val="24"/>
                <w:szCs w:val="24"/>
              </w:rPr>
              <w:t>0</w:t>
            </w:r>
            <w:r w:rsidR="00790E48">
              <w:rPr>
                <w:rFonts w:ascii="Book Antiqua" w:hAnsi="Book Antiqua" w:cs="Arial" w:hint="eastAsia"/>
                <w:sz w:val="24"/>
                <w:szCs w:val="24"/>
                <w:lang w:eastAsia="zh-CN"/>
              </w:rPr>
              <w:t>.</w:t>
            </w:r>
            <w:r w:rsidRPr="0097575C">
              <w:rPr>
                <w:rFonts w:ascii="Book Antiqua" w:hAnsi="Book Antiqua" w:cs="Arial"/>
                <w:sz w:val="24"/>
                <w:szCs w:val="24"/>
              </w:rPr>
              <w:t>001</w:t>
            </w:r>
          </w:p>
        </w:tc>
      </w:tr>
      <w:tr w:rsidR="000C3B0E" w:rsidRPr="0097575C" w14:paraId="4751B470" w14:textId="77777777" w:rsidTr="00790E48">
        <w:trPr>
          <w:trHeight w:val="20"/>
        </w:trPr>
        <w:tc>
          <w:tcPr>
            <w:tcW w:w="3794" w:type="dxa"/>
          </w:tcPr>
          <w:p w14:paraId="64BFE51B" w14:textId="7890B05B" w:rsidR="000C3B0E" w:rsidRPr="0097575C" w:rsidRDefault="00F72760" w:rsidP="005C28AD">
            <w:pPr>
              <w:spacing w:line="360" w:lineRule="auto"/>
              <w:jc w:val="both"/>
              <w:rPr>
                <w:rFonts w:ascii="Book Antiqua" w:hAnsi="Book Antiqua" w:cs="Arial"/>
                <w:sz w:val="24"/>
                <w:szCs w:val="24"/>
                <w:lang w:eastAsia="zh-CN"/>
              </w:rPr>
            </w:pPr>
            <w:r>
              <w:rPr>
                <w:rFonts w:ascii="Book Antiqua" w:hAnsi="Book Antiqua" w:cs="Arial"/>
                <w:sz w:val="24"/>
                <w:szCs w:val="24"/>
              </w:rPr>
              <w:t>ABO incompatible</w:t>
            </w:r>
          </w:p>
        </w:tc>
        <w:tc>
          <w:tcPr>
            <w:tcW w:w="2268" w:type="dxa"/>
          </w:tcPr>
          <w:p w14:paraId="30C53705" w14:textId="6455C6DF"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6 (3</w:t>
            </w:r>
            <w:r w:rsidR="00790E48">
              <w:rPr>
                <w:rFonts w:ascii="Book Antiqua" w:hAnsi="Book Antiqua" w:cs="Arial" w:hint="eastAsia"/>
                <w:sz w:val="24"/>
                <w:szCs w:val="24"/>
                <w:lang w:eastAsia="zh-CN"/>
              </w:rPr>
              <w:t>.</w:t>
            </w:r>
            <w:r w:rsidRPr="0097575C">
              <w:rPr>
                <w:rFonts w:ascii="Book Antiqua" w:hAnsi="Book Antiqua" w:cs="Arial"/>
                <w:sz w:val="24"/>
                <w:szCs w:val="24"/>
              </w:rPr>
              <w:t>4)</w:t>
            </w:r>
          </w:p>
        </w:tc>
        <w:tc>
          <w:tcPr>
            <w:tcW w:w="2410" w:type="dxa"/>
          </w:tcPr>
          <w:p w14:paraId="18DC781C" w14:textId="6F1954CA"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3 (3</w:t>
            </w:r>
            <w:r w:rsidR="00790E48">
              <w:rPr>
                <w:rFonts w:ascii="Book Antiqua" w:hAnsi="Book Antiqua" w:cs="Arial" w:hint="eastAsia"/>
                <w:sz w:val="24"/>
                <w:szCs w:val="24"/>
                <w:lang w:eastAsia="zh-CN"/>
              </w:rPr>
              <w:t>.</w:t>
            </w:r>
            <w:r w:rsidRPr="0097575C">
              <w:rPr>
                <w:rFonts w:ascii="Book Antiqua" w:hAnsi="Book Antiqua" w:cs="Arial"/>
                <w:sz w:val="24"/>
                <w:szCs w:val="24"/>
              </w:rPr>
              <w:t>8)</w:t>
            </w:r>
          </w:p>
        </w:tc>
        <w:tc>
          <w:tcPr>
            <w:tcW w:w="1275" w:type="dxa"/>
          </w:tcPr>
          <w:p w14:paraId="5CF893FA" w14:textId="16F99F19"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1</w:t>
            </w:r>
            <w:r w:rsidR="00790E48">
              <w:rPr>
                <w:rFonts w:ascii="Book Antiqua" w:hAnsi="Book Antiqua" w:cs="Arial" w:hint="eastAsia"/>
                <w:sz w:val="24"/>
                <w:szCs w:val="24"/>
                <w:lang w:eastAsia="zh-CN"/>
              </w:rPr>
              <w:t>.</w:t>
            </w:r>
            <w:r w:rsidRPr="0097575C">
              <w:rPr>
                <w:rFonts w:ascii="Book Antiqua" w:hAnsi="Book Antiqua" w:cs="Arial"/>
                <w:sz w:val="24"/>
                <w:szCs w:val="24"/>
              </w:rPr>
              <w:t>00</w:t>
            </w:r>
          </w:p>
        </w:tc>
      </w:tr>
    </w:tbl>
    <w:p w14:paraId="50BB612E" w14:textId="578AD38F" w:rsidR="000C3B0E" w:rsidRPr="0097575C" w:rsidRDefault="000C3B0E" w:rsidP="005C28AD">
      <w:pPr>
        <w:spacing w:after="0" w:line="360" w:lineRule="auto"/>
        <w:jc w:val="both"/>
        <w:rPr>
          <w:rFonts w:ascii="Book Antiqua" w:hAnsi="Book Antiqua" w:cs="Arial"/>
          <w:sz w:val="24"/>
          <w:szCs w:val="24"/>
        </w:rPr>
      </w:pPr>
      <w:r w:rsidRPr="0097575C">
        <w:rPr>
          <w:rFonts w:ascii="Book Antiqua" w:hAnsi="Book Antiqua" w:cs="Arial"/>
          <w:sz w:val="24"/>
          <w:szCs w:val="24"/>
        </w:rPr>
        <w:t xml:space="preserve">Age, height, weight, BMI, bilirubin, ALP, AST, ALT, MELD score, cold ischemia time and donor risk index were expressed as mean (standard deviation). Donor allocation, gender, recipient age, gender, transplant indication was available in all patients, Missing data count: donor factors: age:1; BMI: 50; Bilirubin: 51; ALP: 58; AST:110; ALT: 54; smoking history: 113; drinking history: 107; CMV infection: 19; cause of death: 24; donor risk index: 54; recipient factors: race: 6; MELD score: 5; BMI: 28; CMV infection: 20; Transplantation factors: CIT: 3; blood type: 27. </w:t>
      </w:r>
    </w:p>
    <w:p w14:paraId="3F8C11E1" w14:textId="77777777" w:rsidR="000C3B0E" w:rsidRPr="0097575C" w:rsidRDefault="000C3B0E" w:rsidP="005C28AD">
      <w:pPr>
        <w:spacing w:after="0" w:line="360" w:lineRule="auto"/>
        <w:jc w:val="both"/>
        <w:rPr>
          <w:rFonts w:ascii="Book Antiqua" w:hAnsi="Book Antiqua" w:cs="Arial"/>
          <w:sz w:val="24"/>
          <w:szCs w:val="24"/>
        </w:rPr>
      </w:pPr>
    </w:p>
    <w:p w14:paraId="7B96BB5A" w14:textId="77777777" w:rsidR="000C3B0E" w:rsidRPr="0097575C" w:rsidRDefault="000C3B0E" w:rsidP="005C28AD">
      <w:pPr>
        <w:spacing w:after="0" w:line="360" w:lineRule="auto"/>
        <w:jc w:val="both"/>
        <w:rPr>
          <w:rFonts w:ascii="Book Antiqua" w:hAnsi="Book Antiqua" w:cs="Arial"/>
          <w:sz w:val="24"/>
          <w:szCs w:val="24"/>
        </w:rPr>
      </w:pPr>
    </w:p>
    <w:p w14:paraId="40B2BFDA" w14:textId="77777777" w:rsidR="000C3B0E" w:rsidRPr="0097575C" w:rsidRDefault="000C3B0E" w:rsidP="005C28AD">
      <w:pPr>
        <w:spacing w:after="0" w:line="360" w:lineRule="auto"/>
        <w:jc w:val="both"/>
        <w:rPr>
          <w:rFonts w:ascii="Book Antiqua" w:hAnsi="Book Antiqua" w:cs="Arial"/>
          <w:sz w:val="24"/>
          <w:szCs w:val="24"/>
        </w:rPr>
      </w:pPr>
      <w:r w:rsidRPr="0097575C">
        <w:rPr>
          <w:rFonts w:ascii="Book Antiqua" w:hAnsi="Book Antiqua" w:cs="Arial"/>
          <w:sz w:val="24"/>
          <w:szCs w:val="24"/>
        </w:rPr>
        <w:br w:type="page"/>
      </w:r>
    </w:p>
    <w:p w14:paraId="609E6AFF" w14:textId="71997657" w:rsidR="000C3B0E" w:rsidRPr="0097575C" w:rsidRDefault="00790E48" w:rsidP="005C28AD">
      <w:pPr>
        <w:spacing w:after="0" w:line="360" w:lineRule="auto"/>
        <w:jc w:val="both"/>
        <w:rPr>
          <w:rFonts w:ascii="Book Antiqua" w:hAnsi="Book Antiqua" w:cs="Arial"/>
          <w:b/>
          <w:sz w:val="24"/>
          <w:szCs w:val="24"/>
          <w:lang w:eastAsia="zh-CN"/>
        </w:rPr>
      </w:pPr>
      <w:r>
        <w:rPr>
          <w:rFonts w:ascii="Book Antiqua" w:hAnsi="Book Antiqua" w:cs="Arial"/>
          <w:b/>
          <w:sz w:val="24"/>
          <w:szCs w:val="24"/>
        </w:rPr>
        <w:lastRenderedPageBreak/>
        <w:t>Table 2</w:t>
      </w:r>
      <w:r>
        <w:rPr>
          <w:rFonts w:ascii="Book Antiqua" w:hAnsi="Book Antiqua" w:cs="Arial" w:hint="eastAsia"/>
          <w:b/>
          <w:sz w:val="24"/>
          <w:szCs w:val="24"/>
          <w:lang w:eastAsia="zh-CN"/>
        </w:rPr>
        <w:t xml:space="preserve"> </w:t>
      </w:r>
      <w:r w:rsidR="000C3B0E" w:rsidRPr="0097575C">
        <w:rPr>
          <w:rFonts w:ascii="Book Antiqua" w:hAnsi="Book Antiqua" w:cs="Arial"/>
          <w:b/>
          <w:sz w:val="24"/>
          <w:szCs w:val="24"/>
        </w:rPr>
        <w:t>Predictors for patie</w:t>
      </w:r>
      <w:r>
        <w:rPr>
          <w:rFonts w:ascii="Book Antiqua" w:hAnsi="Book Antiqua" w:cs="Arial"/>
          <w:b/>
          <w:sz w:val="24"/>
          <w:szCs w:val="24"/>
        </w:rPr>
        <w:t>nt survival and graft survival</w:t>
      </w:r>
    </w:p>
    <w:tbl>
      <w:tblPr>
        <w:tblStyle w:val="TableGrid"/>
        <w:tblW w:w="10173" w:type="dxa"/>
        <w:tblInd w:w="-56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2126"/>
        <w:gridCol w:w="1985"/>
        <w:gridCol w:w="2126"/>
        <w:gridCol w:w="1985"/>
      </w:tblGrid>
      <w:tr w:rsidR="000C3B0E" w:rsidRPr="0097575C" w14:paraId="7AD5AE8C" w14:textId="77777777" w:rsidTr="000C3B0E">
        <w:tc>
          <w:tcPr>
            <w:tcW w:w="1951" w:type="dxa"/>
            <w:vMerge w:val="restart"/>
            <w:tcBorders>
              <w:top w:val="single" w:sz="4" w:space="0" w:color="auto"/>
              <w:bottom w:val="nil"/>
            </w:tcBorders>
          </w:tcPr>
          <w:p w14:paraId="387BA9DB" w14:textId="77777777" w:rsidR="000C3B0E" w:rsidRPr="00790E48" w:rsidRDefault="000C3B0E" w:rsidP="005C28AD">
            <w:pPr>
              <w:spacing w:line="360" w:lineRule="auto"/>
              <w:jc w:val="both"/>
              <w:rPr>
                <w:rFonts w:ascii="Book Antiqua" w:hAnsi="Book Antiqua" w:cs="Arial"/>
                <w:b/>
                <w:sz w:val="24"/>
                <w:szCs w:val="24"/>
              </w:rPr>
            </w:pPr>
            <w:r w:rsidRPr="00790E48">
              <w:rPr>
                <w:rFonts w:ascii="Book Antiqua" w:hAnsi="Book Antiqua" w:cs="Arial"/>
                <w:b/>
                <w:sz w:val="24"/>
                <w:szCs w:val="24"/>
              </w:rPr>
              <w:t>Factors</w:t>
            </w:r>
          </w:p>
        </w:tc>
        <w:tc>
          <w:tcPr>
            <w:tcW w:w="8222" w:type="dxa"/>
            <w:gridSpan w:val="4"/>
            <w:tcBorders>
              <w:top w:val="single" w:sz="4" w:space="0" w:color="auto"/>
              <w:bottom w:val="single" w:sz="4" w:space="0" w:color="auto"/>
            </w:tcBorders>
          </w:tcPr>
          <w:p w14:paraId="7B2FFBA4" w14:textId="58EBDDDC" w:rsidR="000C3B0E" w:rsidRPr="00790E48" w:rsidRDefault="00790E48" w:rsidP="005C28AD">
            <w:pPr>
              <w:spacing w:line="360" w:lineRule="auto"/>
              <w:jc w:val="both"/>
              <w:rPr>
                <w:rFonts w:ascii="Book Antiqua" w:hAnsi="Book Antiqua" w:cs="Arial"/>
                <w:b/>
                <w:sz w:val="24"/>
                <w:szCs w:val="24"/>
              </w:rPr>
            </w:pPr>
            <w:r>
              <w:rPr>
                <w:rFonts w:ascii="Book Antiqua" w:hAnsi="Book Antiqua" w:cs="Arial"/>
                <w:b/>
                <w:sz w:val="24"/>
                <w:szCs w:val="24"/>
              </w:rPr>
              <w:t>HR, 95%</w:t>
            </w:r>
            <w:r w:rsidR="000C3B0E" w:rsidRPr="00790E48">
              <w:rPr>
                <w:rFonts w:ascii="Book Antiqua" w:hAnsi="Book Antiqua" w:cs="Arial"/>
                <w:b/>
                <w:sz w:val="24"/>
                <w:szCs w:val="24"/>
              </w:rPr>
              <w:t xml:space="preserve">CI, </w:t>
            </w:r>
            <w:r w:rsidR="000C3B0E" w:rsidRPr="00790E48">
              <w:rPr>
                <w:rFonts w:ascii="Book Antiqua" w:hAnsi="Book Antiqua" w:cs="Arial"/>
                <w:b/>
                <w:i/>
                <w:sz w:val="24"/>
                <w:szCs w:val="24"/>
              </w:rPr>
              <w:t>P</w:t>
            </w:r>
            <w:r w:rsidR="000C3B0E" w:rsidRPr="00790E48">
              <w:rPr>
                <w:rFonts w:ascii="Book Antiqua" w:hAnsi="Book Antiqua" w:cs="Arial"/>
                <w:b/>
                <w:sz w:val="24"/>
                <w:szCs w:val="24"/>
              </w:rPr>
              <w:t xml:space="preserve"> value</w:t>
            </w:r>
          </w:p>
        </w:tc>
      </w:tr>
      <w:tr w:rsidR="000C3B0E" w:rsidRPr="0097575C" w14:paraId="5B294050" w14:textId="77777777" w:rsidTr="000C3B0E">
        <w:tc>
          <w:tcPr>
            <w:tcW w:w="1951" w:type="dxa"/>
            <w:vMerge/>
            <w:tcBorders>
              <w:top w:val="nil"/>
              <w:bottom w:val="single" w:sz="4" w:space="0" w:color="auto"/>
            </w:tcBorders>
          </w:tcPr>
          <w:p w14:paraId="72962751" w14:textId="77777777" w:rsidR="000C3B0E" w:rsidRPr="00790E48" w:rsidRDefault="000C3B0E" w:rsidP="005C28AD">
            <w:pPr>
              <w:spacing w:line="360" w:lineRule="auto"/>
              <w:jc w:val="both"/>
              <w:rPr>
                <w:rFonts w:ascii="Book Antiqua" w:hAnsi="Book Antiqua" w:cs="Arial"/>
                <w:b/>
                <w:sz w:val="24"/>
                <w:szCs w:val="24"/>
              </w:rPr>
            </w:pPr>
          </w:p>
        </w:tc>
        <w:tc>
          <w:tcPr>
            <w:tcW w:w="4111" w:type="dxa"/>
            <w:gridSpan w:val="2"/>
            <w:tcBorders>
              <w:top w:val="single" w:sz="4" w:space="0" w:color="auto"/>
              <w:bottom w:val="single" w:sz="4" w:space="0" w:color="auto"/>
            </w:tcBorders>
          </w:tcPr>
          <w:p w14:paraId="056F5560" w14:textId="77777777" w:rsidR="000C3B0E" w:rsidRPr="00790E48" w:rsidRDefault="000C3B0E" w:rsidP="005C28AD">
            <w:pPr>
              <w:spacing w:line="360" w:lineRule="auto"/>
              <w:jc w:val="both"/>
              <w:rPr>
                <w:rFonts w:ascii="Book Antiqua" w:hAnsi="Book Antiqua" w:cs="Arial"/>
                <w:b/>
                <w:sz w:val="24"/>
                <w:szCs w:val="24"/>
              </w:rPr>
            </w:pPr>
            <w:r w:rsidRPr="00790E48">
              <w:rPr>
                <w:rFonts w:ascii="Book Antiqua" w:hAnsi="Book Antiqua" w:cs="Arial"/>
                <w:b/>
                <w:sz w:val="24"/>
                <w:szCs w:val="24"/>
              </w:rPr>
              <w:t>Patient death</w:t>
            </w:r>
          </w:p>
        </w:tc>
        <w:tc>
          <w:tcPr>
            <w:tcW w:w="4111" w:type="dxa"/>
            <w:gridSpan w:val="2"/>
            <w:tcBorders>
              <w:top w:val="single" w:sz="4" w:space="0" w:color="auto"/>
              <w:bottom w:val="single" w:sz="4" w:space="0" w:color="auto"/>
            </w:tcBorders>
          </w:tcPr>
          <w:p w14:paraId="1B2AFC99" w14:textId="77777777" w:rsidR="000C3B0E" w:rsidRPr="00790E48" w:rsidRDefault="000C3B0E" w:rsidP="005C28AD">
            <w:pPr>
              <w:spacing w:line="360" w:lineRule="auto"/>
              <w:jc w:val="both"/>
              <w:rPr>
                <w:rFonts w:ascii="Book Antiqua" w:hAnsi="Book Antiqua" w:cs="Arial"/>
                <w:b/>
                <w:sz w:val="24"/>
                <w:szCs w:val="24"/>
              </w:rPr>
            </w:pPr>
            <w:r w:rsidRPr="00790E48">
              <w:rPr>
                <w:rFonts w:ascii="Book Antiqua" w:hAnsi="Book Antiqua" w:cs="Arial"/>
                <w:b/>
                <w:sz w:val="24"/>
                <w:szCs w:val="24"/>
              </w:rPr>
              <w:t>Graft loss</w:t>
            </w:r>
          </w:p>
        </w:tc>
      </w:tr>
      <w:tr w:rsidR="000C3B0E" w:rsidRPr="0097575C" w14:paraId="625DD02A" w14:textId="77777777" w:rsidTr="000C3B0E">
        <w:tc>
          <w:tcPr>
            <w:tcW w:w="1951" w:type="dxa"/>
            <w:vMerge/>
            <w:tcBorders>
              <w:top w:val="single" w:sz="4" w:space="0" w:color="auto"/>
              <w:bottom w:val="single" w:sz="4" w:space="0" w:color="auto"/>
            </w:tcBorders>
          </w:tcPr>
          <w:p w14:paraId="589528E2" w14:textId="77777777" w:rsidR="000C3B0E" w:rsidRPr="00790E48" w:rsidRDefault="000C3B0E" w:rsidP="005C28AD">
            <w:pPr>
              <w:spacing w:line="360" w:lineRule="auto"/>
              <w:jc w:val="both"/>
              <w:rPr>
                <w:rFonts w:ascii="Book Antiqua" w:hAnsi="Book Antiqua" w:cs="Arial"/>
                <w:b/>
                <w:sz w:val="24"/>
                <w:szCs w:val="24"/>
              </w:rPr>
            </w:pPr>
          </w:p>
        </w:tc>
        <w:tc>
          <w:tcPr>
            <w:tcW w:w="2126" w:type="dxa"/>
            <w:tcBorders>
              <w:top w:val="single" w:sz="4" w:space="0" w:color="auto"/>
              <w:bottom w:val="single" w:sz="4" w:space="0" w:color="auto"/>
            </w:tcBorders>
          </w:tcPr>
          <w:p w14:paraId="6D4E4E8D" w14:textId="77777777" w:rsidR="000C3B0E" w:rsidRPr="00790E48" w:rsidRDefault="000C3B0E" w:rsidP="005C28AD">
            <w:pPr>
              <w:spacing w:line="360" w:lineRule="auto"/>
              <w:jc w:val="both"/>
              <w:rPr>
                <w:rFonts w:ascii="Book Antiqua" w:hAnsi="Book Antiqua" w:cs="Arial"/>
                <w:b/>
                <w:sz w:val="24"/>
                <w:szCs w:val="24"/>
              </w:rPr>
            </w:pPr>
            <w:r w:rsidRPr="00790E48">
              <w:rPr>
                <w:rFonts w:ascii="Book Antiqua" w:hAnsi="Book Antiqua" w:cs="Arial"/>
                <w:b/>
                <w:sz w:val="24"/>
                <w:szCs w:val="24"/>
              </w:rPr>
              <w:t>Univariate</w:t>
            </w:r>
          </w:p>
        </w:tc>
        <w:tc>
          <w:tcPr>
            <w:tcW w:w="1985" w:type="dxa"/>
            <w:tcBorders>
              <w:top w:val="single" w:sz="4" w:space="0" w:color="auto"/>
              <w:bottom w:val="single" w:sz="4" w:space="0" w:color="auto"/>
            </w:tcBorders>
          </w:tcPr>
          <w:p w14:paraId="70285900" w14:textId="77777777" w:rsidR="000C3B0E" w:rsidRPr="00790E48" w:rsidRDefault="000C3B0E" w:rsidP="005C28AD">
            <w:pPr>
              <w:spacing w:line="360" w:lineRule="auto"/>
              <w:jc w:val="both"/>
              <w:rPr>
                <w:rFonts w:ascii="Book Antiqua" w:hAnsi="Book Antiqua" w:cs="Arial"/>
                <w:b/>
                <w:sz w:val="24"/>
                <w:szCs w:val="24"/>
              </w:rPr>
            </w:pPr>
            <w:r w:rsidRPr="00790E48">
              <w:rPr>
                <w:rFonts w:ascii="Book Antiqua" w:hAnsi="Book Antiqua" w:cs="Arial"/>
                <w:b/>
                <w:sz w:val="24"/>
                <w:szCs w:val="24"/>
              </w:rPr>
              <w:t>Multivariate</w:t>
            </w:r>
          </w:p>
        </w:tc>
        <w:tc>
          <w:tcPr>
            <w:tcW w:w="2126" w:type="dxa"/>
            <w:tcBorders>
              <w:top w:val="single" w:sz="4" w:space="0" w:color="auto"/>
              <w:bottom w:val="single" w:sz="4" w:space="0" w:color="auto"/>
            </w:tcBorders>
          </w:tcPr>
          <w:p w14:paraId="56EB56DA" w14:textId="77777777" w:rsidR="000C3B0E" w:rsidRPr="00790E48" w:rsidRDefault="000C3B0E" w:rsidP="005C28AD">
            <w:pPr>
              <w:spacing w:line="360" w:lineRule="auto"/>
              <w:jc w:val="both"/>
              <w:rPr>
                <w:rFonts w:ascii="Book Antiqua" w:hAnsi="Book Antiqua" w:cs="Arial"/>
                <w:b/>
                <w:sz w:val="24"/>
                <w:szCs w:val="24"/>
              </w:rPr>
            </w:pPr>
            <w:r w:rsidRPr="00790E48">
              <w:rPr>
                <w:rFonts w:ascii="Book Antiqua" w:hAnsi="Book Antiqua" w:cs="Arial"/>
                <w:b/>
                <w:sz w:val="24"/>
                <w:szCs w:val="24"/>
              </w:rPr>
              <w:t>Univariate</w:t>
            </w:r>
          </w:p>
        </w:tc>
        <w:tc>
          <w:tcPr>
            <w:tcW w:w="1985" w:type="dxa"/>
            <w:tcBorders>
              <w:top w:val="single" w:sz="4" w:space="0" w:color="auto"/>
              <w:bottom w:val="single" w:sz="4" w:space="0" w:color="auto"/>
            </w:tcBorders>
          </w:tcPr>
          <w:p w14:paraId="1D6FBACB" w14:textId="77777777" w:rsidR="000C3B0E" w:rsidRPr="00790E48" w:rsidRDefault="000C3B0E" w:rsidP="005C28AD">
            <w:pPr>
              <w:spacing w:line="360" w:lineRule="auto"/>
              <w:jc w:val="both"/>
              <w:rPr>
                <w:rFonts w:ascii="Book Antiqua" w:hAnsi="Book Antiqua" w:cs="Arial"/>
                <w:b/>
                <w:sz w:val="24"/>
                <w:szCs w:val="24"/>
              </w:rPr>
            </w:pPr>
            <w:r w:rsidRPr="00790E48">
              <w:rPr>
                <w:rFonts w:ascii="Book Antiqua" w:hAnsi="Book Antiqua" w:cs="Arial"/>
                <w:b/>
                <w:sz w:val="24"/>
                <w:szCs w:val="24"/>
              </w:rPr>
              <w:t>multivariate</w:t>
            </w:r>
          </w:p>
        </w:tc>
      </w:tr>
      <w:tr w:rsidR="000C3B0E" w:rsidRPr="0097575C" w14:paraId="5959BE1C" w14:textId="77777777" w:rsidTr="000C3B0E">
        <w:trPr>
          <w:trHeight w:val="1032"/>
        </w:trPr>
        <w:tc>
          <w:tcPr>
            <w:tcW w:w="1951" w:type="dxa"/>
            <w:tcBorders>
              <w:top w:val="single" w:sz="4" w:space="0" w:color="auto"/>
            </w:tcBorders>
          </w:tcPr>
          <w:p w14:paraId="4407D3F8" w14:textId="77777777"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Cold ischemic time</w:t>
            </w:r>
          </w:p>
        </w:tc>
        <w:tc>
          <w:tcPr>
            <w:tcW w:w="2126" w:type="dxa"/>
            <w:tcBorders>
              <w:top w:val="single" w:sz="4" w:space="0" w:color="auto"/>
            </w:tcBorders>
          </w:tcPr>
          <w:p w14:paraId="7B5B9C78" w14:textId="77777777"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1.07 (1.002-1.14)</w:t>
            </w:r>
          </w:p>
          <w:p w14:paraId="048E9D76" w14:textId="30C47265" w:rsidR="000C3B0E" w:rsidRPr="0097575C" w:rsidRDefault="00790E48" w:rsidP="005C28AD">
            <w:pPr>
              <w:spacing w:line="360" w:lineRule="auto"/>
              <w:jc w:val="both"/>
              <w:rPr>
                <w:rFonts w:ascii="Book Antiqua" w:hAnsi="Book Antiqua" w:cs="Arial"/>
                <w:sz w:val="24"/>
                <w:szCs w:val="24"/>
              </w:rPr>
            </w:pPr>
            <w:r w:rsidRPr="00790E48">
              <w:rPr>
                <w:rFonts w:ascii="Book Antiqua" w:hAnsi="Book Antiqua" w:cs="Arial"/>
                <w:i/>
                <w:sz w:val="24"/>
                <w:szCs w:val="24"/>
              </w:rPr>
              <w:t>P</w:t>
            </w:r>
            <w:r w:rsidRPr="0097575C">
              <w:rPr>
                <w:rFonts w:ascii="Book Antiqua" w:hAnsi="Book Antiqua" w:cs="Arial"/>
                <w:sz w:val="24"/>
                <w:szCs w:val="24"/>
              </w:rPr>
              <w:t xml:space="preserve"> </w:t>
            </w:r>
            <w:r w:rsidR="000C3B0E" w:rsidRPr="0097575C">
              <w:rPr>
                <w:rFonts w:ascii="Book Antiqua" w:hAnsi="Book Antiqua" w:cs="Arial"/>
                <w:sz w:val="24"/>
                <w:szCs w:val="24"/>
              </w:rPr>
              <w:t>=</w:t>
            </w:r>
            <w:r>
              <w:rPr>
                <w:rFonts w:ascii="Book Antiqua" w:hAnsi="Book Antiqua" w:cs="Arial" w:hint="eastAsia"/>
                <w:sz w:val="24"/>
                <w:szCs w:val="24"/>
                <w:lang w:eastAsia="zh-CN"/>
              </w:rPr>
              <w:t xml:space="preserve"> </w:t>
            </w:r>
            <w:r w:rsidR="000C3B0E" w:rsidRPr="0097575C">
              <w:rPr>
                <w:rFonts w:ascii="Book Antiqua" w:hAnsi="Book Antiqua" w:cs="Arial"/>
                <w:sz w:val="24"/>
                <w:szCs w:val="24"/>
              </w:rPr>
              <w:t>0.041</w:t>
            </w:r>
          </w:p>
        </w:tc>
        <w:tc>
          <w:tcPr>
            <w:tcW w:w="1985" w:type="dxa"/>
            <w:tcBorders>
              <w:top w:val="single" w:sz="4" w:space="0" w:color="auto"/>
            </w:tcBorders>
          </w:tcPr>
          <w:p w14:paraId="6E3B60B3" w14:textId="77777777"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1.04 (0.96-1.13)</w:t>
            </w:r>
          </w:p>
          <w:p w14:paraId="76F9B300" w14:textId="21F730EE" w:rsidR="000C3B0E" w:rsidRPr="0097575C" w:rsidRDefault="000C3B0E" w:rsidP="005C28AD">
            <w:pPr>
              <w:spacing w:line="360" w:lineRule="auto"/>
              <w:jc w:val="both"/>
              <w:rPr>
                <w:rFonts w:ascii="Book Antiqua" w:hAnsi="Book Antiqua" w:cs="Arial"/>
                <w:sz w:val="24"/>
                <w:szCs w:val="24"/>
              </w:rPr>
            </w:pPr>
            <w:r w:rsidRPr="00790E48">
              <w:rPr>
                <w:rFonts w:ascii="Book Antiqua" w:hAnsi="Book Antiqua" w:cs="Arial"/>
                <w:i/>
                <w:sz w:val="24"/>
                <w:szCs w:val="24"/>
              </w:rPr>
              <w:t>P</w:t>
            </w:r>
            <w:r w:rsidR="00790E48">
              <w:rPr>
                <w:rFonts w:ascii="Book Antiqua" w:hAnsi="Book Antiqua" w:cs="Arial" w:hint="eastAsia"/>
                <w:sz w:val="24"/>
                <w:szCs w:val="24"/>
                <w:lang w:eastAsia="zh-CN"/>
              </w:rPr>
              <w:t xml:space="preserve"> </w:t>
            </w:r>
            <w:r w:rsidRPr="0097575C">
              <w:rPr>
                <w:rFonts w:ascii="Book Antiqua" w:hAnsi="Book Antiqua" w:cs="Arial"/>
                <w:sz w:val="24"/>
                <w:szCs w:val="24"/>
              </w:rPr>
              <w:t>=</w:t>
            </w:r>
            <w:r w:rsidR="00790E48">
              <w:rPr>
                <w:rFonts w:ascii="Book Antiqua" w:hAnsi="Book Antiqua" w:cs="Arial" w:hint="eastAsia"/>
                <w:sz w:val="24"/>
                <w:szCs w:val="24"/>
                <w:lang w:eastAsia="zh-CN"/>
              </w:rPr>
              <w:t xml:space="preserve"> </w:t>
            </w:r>
            <w:r w:rsidRPr="0097575C">
              <w:rPr>
                <w:rFonts w:ascii="Book Antiqua" w:hAnsi="Book Antiqua" w:cs="Arial"/>
                <w:sz w:val="24"/>
                <w:szCs w:val="24"/>
              </w:rPr>
              <w:t>0.300</w:t>
            </w:r>
          </w:p>
        </w:tc>
        <w:tc>
          <w:tcPr>
            <w:tcW w:w="2126" w:type="dxa"/>
            <w:tcBorders>
              <w:top w:val="single" w:sz="4" w:space="0" w:color="auto"/>
            </w:tcBorders>
          </w:tcPr>
          <w:p w14:paraId="6455107E" w14:textId="77777777"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1.07 (1.01-1.14)</w:t>
            </w:r>
          </w:p>
          <w:p w14:paraId="2E66979A" w14:textId="00463437" w:rsidR="000C3B0E" w:rsidRPr="0097575C" w:rsidRDefault="00790E48" w:rsidP="005C28AD">
            <w:pPr>
              <w:spacing w:line="360" w:lineRule="auto"/>
              <w:jc w:val="both"/>
              <w:rPr>
                <w:rFonts w:ascii="Book Antiqua" w:hAnsi="Book Antiqua" w:cs="Arial"/>
                <w:sz w:val="24"/>
                <w:szCs w:val="24"/>
              </w:rPr>
            </w:pPr>
            <w:r w:rsidRPr="00790E48">
              <w:rPr>
                <w:rFonts w:ascii="Book Antiqua" w:hAnsi="Book Antiqua" w:cs="Arial"/>
                <w:i/>
                <w:sz w:val="24"/>
                <w:szCs w:val="24"/>
              </w:rPr>
              <w:t>P</w:t>
            </w:r>
            <w:r w:rsidRPr="0097575C">
              <w:rPr>
                <w:rFonts w:ascii="Book Antiqua" w:hAnsi="Book Antiqua" w:cs="Arial"/>
                <w:sz w:val="24"/>
                <w:szCs w:val="24"/>
              </w:rPr>
              <w:t xml:space="preserve"> </w:t>
            </w:r>
            <w:r w:rsidR="000C3B0E" w:rsidRPr="0097575C">
              <w:rPr>
                <w:rFonts w:ascii="Book Antiqua" w:hAnsi="Book Antiqua" w:cs="Arial"/>
                <w:sz w:val="24"/>
                <w:szCs w:val="24"/>
              </w:rPr>
              <w:t>=</w:t>
            </w:r>
            <w:r>
              <w:rPr>
                <w:rFonts w:ascii="Book Antiqua" w:hAnsi="Book Antiqua" w:cs="Arial" w:hint="eastAsia"/>
                <w:sz w:val="24"/>
                <w:szCs w:val="24"/>
                <w:lang w:eastAsia="zh-CN"/>
              </w:rPr>
              <w:t xml:space="preserve"> </w:t>
            </w:r>
            <w:r w:rsidR="000C3B0E" w:rsidRPr="0097575C">
              <w:rPr>
                <w:rFonts w:ascii="Book Antiqua" w:hAnsi="Book Antiqua" w:cs="Arial"/>
                <w:sz w:val="24"/>
                <w:szCs w:val="24"/>
              </w:rPr>
              <w:t>0.018</w:t>
            </w:r>
          </w:p>
        </w:tc>
        <w:tc>
          <w:tcPr>
            <w:tcW w:w="1985" w:type="dxa"/>
            <w:tcBorders>
              <w:top w:val="single" w:sz="4" w:space="0" w:color="auto"/>
            </w:tcBorders>
          </w:tcPr>
          <w:p w14:paraId="30D2C304" w14:textId="77777777"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1.04 (0.96-1.11)</w:t>
            </w:r>
          </w:p>
          <w:p w14:paraId="209042A7" w14:textId="5D8B3B8C" w:rsidR="000C3B0E" w:rsidRPr="0097575C" w:rsidRDefault="00790E48" w:rsidP="005C28AD">
            <w:pPr>
              <w:spacing w:line="360" w:lineRule="auto"/>
              <w:jc w:val="both"/>
              <w:rPr>
                <w:rFonts w:ascii="Book Antiqua" w:hAnsi="Book Antiqua" w:cs="Arial"/>
                <w:sz w:val="24"/>
                <w:szCs w:val="24"/>
              </w:rPr>
            </w:pPr>
            <w:r w:rsidRPr="00790E48">
              <w:rPr>
                <w:rFonts w:ascii="Book Antiqua" w:hAnsi="Book Antiqua" w:cs="Arial"/>
                <w:i/>
                <w:sz w:val="24"/>
                <w:szCs w:val="24"/>
              </w:rPr>
              <w:t>P</w:t>
            </w:r>
            <w:r w:rsidRPr="0097575C">
              <w:rPr>
                <w:rFonts w:ascii="Book Antiqua" w:hAnsi="Book Antiqua" w:cs="Arial"/>
                <w:sz w:val="24"/>
                <w:szCs w:val="24"/>
              </w:rPr>
              <w:t xml:space="preserve"> </w:t>
            </w:r>
            <w:r w:rsidR="000C3B0E" w:rsidRPr="0097575C">
              <w:rPr>
                <w:rFonts w:ascii="Book Antiqua" w:hAnsi="Book Antiqua" w:cs="Arial"/>
                <w:sz w:val="24"/>
                <w:szCs w:val="24"/>
              </w:rPr>
              <w:t>=</w:t>
            </w:r>
            <w:r>
              <w:rPr>
                <w:rFonts w:ascii="Book Antiqua" w:hAnsi="Book Antiqua" w:cs="Arial" w:hint="eastAsia"/>
                <w:sz w:val="24"/>
                <w:szCs w:val="24"/>
                <w:lang w:eastAsia="zh-CN"/>
              </w:rPr>
              <w:t xml:space="preserve"> </w:t>
            </w:r>
            <w:r w:rsidR="000C3B0E" w:rsidRPr="0097575C">
              <w:rPr>
                <w:rFonts w:ascii="Book Antiqua" w:hAnsi="Book Antiqua" w:cs="Arial"/>
                <w:sz w:val="24"/>
                <w:szCs w:val="24"/>
              </w:rPr>
              <w:t>0.348</w:t>
            </w:r>
          </w:p>
        </w:tc>
      </w:tr>
      <w:tr w:rsidR="000C3B0E" w:rsidRPr="0097575C" w14:paraId="6F128AD4" w14:textId="77777777" w:rsidTr="000C3B0E">
        <w:trPr>
          <w:trHeight w:val="1649"/>
        </w:trPr>
        <w:tc>
          <w:tcPr>
            <w:tcW w:w="1951" w:type="dxa"/>
          </w:tcPr>
          <w:p w14:paraId="62DF0FE9" w14:textId="77777777"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 xml:space="preserve">Airplane transport liver </w:t>
            </w:r>
            <w:r w:rsidRPr="00790E48">
              <w:rPr>
                <w:rFonts w:ascii="Book Antiqua" w:hAnsi="Book Antiqua" w:cs="Arial"/>
                <w:i/>
                <w:sz w:val="24"/>
                <w:szCs w:val="24"/>
              </w:rPr>
              <w:t>vs</w:t>
            </w:r>
            <w:r w:rsidRPr="0097575C">
              <w:rPr>
                <w:rFonts w:ascii="Book Antiqua" w:hAnsi="Book Antiqua" w:cs="Arial"/>
                <w:sz w:val="24"/>
                <w:szCs w:val="24"/>
              </w:rPr>
              <w:t xml:space="preserve"> local liver</w:t>
            </w:r>
          </w:p>
        </w:tc>
        <w:tc>
          <w:tcPr>
            <w:tcW w:w="2126" w:type="dxa"/>
          </w:tcPr>
          <w:p w14:paraId="22725263" w14:textId="77777777"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1.95 (1.25-3.04)</w:t>
            </w:r>
          </w:p>
          <w:p w14:paraId="16CF534B" w14:textId="0C177D9C" w:rsidR="000C3B0E" w:rsidRPr="0097575C" w:rsidRDefault="00790E48" w:rsidP="005C28AD">
            <w:pPr>
              <w:spacing w:line="360" w:lineRule="auto"/>
              <w:jc w:val="both"/>
              <w:rPr>
                <w:rFonts w:ascii="Book Antiqua" w:hAnsi="Book Antiqua" w:cs="Arial"/>
                <w:sz w:val="24"/>
                <w:szCs w:val="24"/>
              </w:rPr>
            </w:pPr>
            <w:r w:rsidRPr="00790E48">
              <w:rPr>
                <w:rFonts w:ascii="Book Antiqua" w:hAnsi="Book Antiqua" w:cs="Arial"/>
                <w:i/>
                <w:sz w:val="24"/>
                <w:szCs w:val="24"/>
              </w:rPr>
              <w:t>P</w:t>
            </w:r>
            <w:r w:rsidR="007C0468">
              <w:rPr>
                <w:rFonts w:ascii="Book Antiqua" w:hAnsi="Book Antiqua" w:cs="Arial"/>
                <w:sz w:val="24"/>
                <w:szCs w:val="24"/>
              </w:rPr>
              <w:t xml:space="preserve"> </w:t>
            </w:r>
            <w:r w:rsidR="000C3B0E" w:rsidRPr="0097575C">
              <w:rPr>
                <w:rFonts w:ascii="Book Antiqua" w:hAnsi="Book Antiqua" w:cs="Arial"/>
                <w:sz w:val="24"/>
                <w:szCs w:val="24"/>
              </w:rPr>
              <w:t>=</w:t>
            </w:r>
            <w:r w:rsidR="00901561">
              <w:rPr>
                <w:rFonts w:ascii="Book Antiqua" w:hAnsi="Book Antiqua" w:cs="Arial" w:hint="eastAsia"/>
                <w:sz w:val="24"/>
                <w:szCs w:val="24"/>
                <w:lang w:eastAsia="zh-CN"/>
              </w:rPr>
              <w:t xml:space="preserve"> </w:t>
            </w:r>
            <w:r w:rsidR="000C3B0E" w:rsidRPr="0097575C">
              <w:rPr>
                <w:rFonts w:ascii="Book Antiqua" w:hAnsi="Book Antiqua" w:cs="Arial"/>
                <w:sz w:val="24"/>
                <w:szCs w:val="24"/>
              </w:rPr>
              <w:t>0.003</w:t>
            </w:r>
          </w:p>
        </w:tc>
        <w:tc>
          <w:tcPr>
            <w:tcW w:w="1985" w:type="dxa"/>
          </w:tcPr>
          <w:p w14:paraId="2ABB27FC" w14:textId="77777777"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1.86 (1.07-3.22)</w:t>
            </w:r>
          </w:p>
          <w:p w14:paraId="68F9A9D0" w14:textId="69CBF8E4" w:rsidR="000C3B0E" w:rsidRPr="0097575C" w:rsidRDefault="00790E48" w:rsidP="005C28AD">
            <w:pPr>
              <w:spacing w:line="360" w:lineRule="auto"/>
              <w:jc w:val="both"/>
              <w:rPr>
                <w:rFonts w:ascii="Book Antiqua" w:hAnsi="Book Antiqua" w:cs="Arial"/>
                <w:sz w:val="24"/>
                <w:szCs w:val="24"/>
              </w:rPr>
            </w:pPr>
            <w:r w:rsidRPr="00790E48">
              <w:rPr>
                <w:rFonts w:ascii="Book Antiqua" w:hAnsi="Book Antiqua" w:cs="Arial"/>
                <w:i/>
                <w:sz w:val="24"/>
                <w:szCs w:val="24"/>
              </w:rPr>
              <w:t>P</w:t>
            </w:r>
            <w:r w:rsidR="007C0468">
              <w:rPr>
                <w:rFonts w:ascii="Book Antiqua" w:hAnsi="Book Antiqua" w:cs="Arial"/>
                <w:sz w:val="24"/>
                <w:szCs w:val="24"/>
              </w:rPr>
              <w:t xml:space="preserve"> </w:t>
            </w:r>
            <w:r w:rsidR="000C3B0E" w:rsidRPr="0097575C">
              <w:rPr>
                <w:rFonts w:ascii="Book Antiqua" w:hAnsi="Book Antiqua" w:cs="Arial"/>
                <w:sz w:val="24"/>
                <w:szCs w:val="24"/>
              </w:rPr>
              <w:t>=</w:t>
            </w:r>
            <w:r w:rsidR="00901561">
              <w:rPr>
                <w:rFonts w:ascii="Book Antiqua" w:hAnsi="Book Antiqua" w:cs="Arial" w:hint="eastAsia"/>
                <w:sz w:val="24"/>
                <w:szCs w:val="24"/>
                <w:lang w:eastAsia="zh-CN"/>
              </w:rPr>
              <w:t xml:space="preserve"> </w:t>
            </w:r>
            <w:r w:rsidR="000C3B0E" w:rsidRPr="0097575C">
              <w:rPr>
                <w:rFonts w:ascii="Book Antiqua" w:hAnsi="Book Antiqua" w:cs="Arial"/>
                <w:sz w:val="24"/>
                <w:szCs w:val="24"/>
              </w:rPr>
              <w:t>0.027</w:t>
            </w:r>
          </w:p>
        </w:tc>
        <w:tc>
          <w:tcPr>
            <w:tcW w:w="2126" w:type="dxa"/>
          </w:tcPr>
          <w:p w14:paraId="4CF48467" w14:textId="77777777"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2.03 (1.35-3.05)</w:t>
            </w:r>
          </w:p>
          <w:p w14:paraId="5B883636" w14:textId="3382B322" w:rsidR="000C3B0E" w:rsidRPr="0097575C" w:rsidRDefault="00790E48" w:rsidP="005C28AD">
            <w:pPr>
              <w:spacing w:line="360" w:lineRule="auto"/>
              <w:jc w:val="both"/>
              <w:rPr>
                <w:rFonts w:ascii="Book Antiqua" w:hAnsi="Book Antiqua" w:cs="Arial"/>
                <w:sz w:val="24"/>
                <w:szCs w:val="24"/>
              </w:rPr>
            </w:pPr>
            <w:r w:rsidRPr="00790E48">
              <w:rPr>
                <w:rFonts w:ascii="Book Antiqua" w:hAnsi="Book Antiqua" w:cs="Arial"/>
                <w:i/>
                <w:sz w:val="24"/>
                <w:szCs w:val="24"/>
              </w:rPr>
              <w:t>P</w:t>
            </w:r>
            <w:r w:rsidRPr="0097575C">
              <w:rPr>
                <w:rFonts w:ascii="Book Antiqua" w:hAnsi="Book Antiqua" w:cs="Arial"/>
                <w:sz w:val="24"/>
                <w:szCs w:val="24"/>
              </w:rPr>
              <w:t xml:space="preserve"> </w:t>
            </w:r>
            <w:r w:rsidR="000C3B0E" w:rsidRPr="0097575C">
              <w:rPr>
                <w:rFonts w:ascii="Book Antiqua" w:hAnsi="Book Antiqua" w:cs="Arial"/>
                <w:sz w:val="24"/>
                <w:szCs w:val="24"/>
              </w:rPr>
              <w:t>=</w:t>
            </w:r>
            <w:r>
              <w:rPr>
                <w:rFonts w:ascii="Book Antiqua" w:hAnsi="Book Antiqua" w:cs="Arial" w:hint="eastAsia"/>
                <w:sz w:val="24"/>
                <w:szCs w:val="24"/>
                <w:lang w:eastAsia="zh-CN"/>
              </w:rPr>
              <w:t xml:space="preserve"> </w:t>
            </w:r>
            <w:r w:rsidR="000C3B0E" w:rsidRPr="0097575C">
              <w:rPr>
                <w:rFonts w:ascii="Book Antiqua" w:hAnsi="Book Antiqua" w:cs="Arial"/>
                <w:sz w:val="24"/>
                <w:szCs w:val="24"/>
              </w:rPr>
              <w:t>0.001</w:t>
            </w:r>
          </w:p>
        </w:tc>
        <w:tc>
          <w:tcPr>
            <w:tcW w:w="1985" w:type="dxa"/>
          </w:tcPr>
          <w:p w14:paraId="1394AACF" w14:textId="77777777"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1.98 (1.20-3.27)</w:t>
            </w:r>
          </w:p>
          <w:p w14:paraId="49697DF9" w14:textId="70AAC985" w:rsidR="000C3B0E" w:rsidRPr="0097575C" w:rsidRDefault="00790E48" w:rsidP="005C28AD">
            <w:pPr>
              <w:spacing w:line="360" w:lineRule="auto"/>
              <w:jc w:val="both"/>
              <w:rPr>
                <w:rFonts w:ascii="Book Antiqua" w:hAnsi="Book Antiqua" w:cs="Arial"/>
                <w:sz w:val="24"/>
                <w:szCs w:val="24"/>
              </w:rPr>
            </w:pPr>
            <w:r w:rsidRPr="00790E48">
              <w:rPr>
                <w:rFonts w:ascii="Book Antiqua" w:hAnsi="Book Antiqua" w:cs="Arial"/>
                <w:i/>
                <w:sz w:val="24"/>
                <w:szCs w:val="24"/>
              </w:rPr>
              <w:t>P</w:t>
            </w:r>
            <w:r w:rsidRPr="0097575C">
              <w:rPr>
                <w:rFonts w:ascii="Book Antiqua" w:hAnsi="Book Antiqua" w:cs="Arial"/>
                <w:sz w:val="24"/>
                <w:szCs w:val="24"/>
              </w:rPr>
              <w:t xml:space="preserve"> </w:t>
            </w:r>
            <w:r w:rsidR="000C3B0E" w:rsidRPr="0097575C">
              <w:rPr>
                <w:rFonts w:ascii="Book Antiqua" w:hAnsi="Book Antiqua" w:cs="Arial"/>
                <w:sz w:val="24"/>
                <w:szCs w:val="24"/>
              </w:rPr>
              <w:t>=</w:t>
            </w:r>
            <w:r>
              <w:rPr>
                <w:rFonts w:ascii="Book Antiqua" w:hAnsi="Book Antiqua" w:cs="Arial" w:hint="eastAsia"/>
                <w:sz w:val="24"/>
                <w:szCs w:val="24"/>
                <w:lang w:eastAsia="zh-CN"/>
              </w:rPr>
              <w:t xml:space="preserve"> </w:t>
            </w:r>
            <w:r w:rsidR="000C3B0E" w:rsidRPr="0097575C">
              <w:rPr>
                <w:rFonts w:ascii="Book Antiqua" w:hAnsi="Book Antiqua" w:cs="Arial"/>
                <w:sz w:val="24"/>
                <w:szCs w:val="24"/>
              </w:rPr>
              <w:t>0.008</w:t>
            </w:r>
          </w:p>
        </w:tc>
      </w:tr>
    </w:tbl>
    <w:p w14:paraId="3564CAE5" w14:textId="26CB49E1" w:rsidR="000C3B0E" w:rsidRPr="0097575C" w:rsidRDefault="000C3B0E" w:rsidP="005C28AD">
      <w:pPr>
        <w:spacing w:after="0" w:line="360" w:lineRule="auto"/>
        <w:jc w:val="both"/>
        <w:rPr>
          <w:rFonts w:ascii="Book Antiqua" w:hAnsi="Book Antiqua" w:cs="Arial"/>
          <w:sz w:val="24"/>
          <w:szCs w:val="24"/>
        </w:rPr>
      </w:pPr>
      <w:r w:rsidRPr="0097575C">
        <w:rPr>
          <w:rFonts w:ascii="Book Antiqua" w:hAnsi="Book Antiqua" w:cs="Arial"/>
          <w:sz w:val="24"/>
          <w:szCs w:val="24"/>
        </w:rPr>
        <w:t>Donor age, donor gender, recipient age, recipient gender, cold ischemic time, transplant indication and donor liver transport were included in multivariate analysis.</w:t>
      </w:r>
      <w:r w:rsidR="007C0468">
        <w:rPr>
          <w:rFonts w:ascii="Book Antiqua" w:hAnsi="Book Antiqua" w:cs="Arial"/>
          <w:sz w:val="24"/>
          <w:szCs w:val="24"/>
        </w:rPr>
        <w:t xml:space="preserve"> </w:t>
      </w:r>
    </w:p>
    <w:p w14:paraId="76C891F9" w14:textId="77777777" w:rsidR="000C3B0E" w:rsidRPr="0097575C" w:rsidRDefault="000C3B0E" w:rsidP="005C28AD">
      <w:pPr>
        <w:spacing w:after="0" w:line="360" w:lineRule="auto"/>
        <w:jc w:val="both"/>
        <w:rPr>
          <w:rFonts w:ascii="Book Antiqua" w:hAnsi="Book Antiqua" w:cs="Arial"/>
          <w:sz w:val="24"/>
          <w:szCs w:val="24"/>
        </w:rPr>
      </w:pPr>
    </w:p>
    <w:p w14:paraId="0794F50C" w14:textId="77777777" w:rsidR="000C3B0E" w:rsidRPr="0097575C" w:rsidRDefault="000C3B0E" w:rsidP="005C28AD">
      <w:pPr>
        <w:spacing w:after="0" w:line="360" w:lineRule="auto"/>
        <w:jc w:val="both"/>
        <w:rPr>
          <w:rFonts w:ascii="Book Antiqua" w:hAnsi="Book Antiqua" w:cs="Arial"/>
          <w:sz w:val="24"/>
          <w:szCs w:val="24"/>
        </w:rPr>
      </w:pPr>
      <w:r w:rsidRPr="0097575C">
        <w:rPr>
          <w:rFonts w:ascii="Book Antiqua" w:hAnsi="Book Antiqua" w:cs="Arial"/>
          <w:sz w:val="24"/>
          <w:szCs w:val="24"/>
        </w:rPr>
        <w:br w:type="page"/>
      </w:r>
    </w:p>
    <w:p w14:paraId="4D8AEA23" w14:textId="24131E65" w:rsidR="000C3B0E" w:rsidRPr="0097575C" w:rsidRDefault="000C3B0E" w:rsidP="005C28AD">
      <w:pPr>
        <w:spacing w:after="0" w:line="360" w:lineRule="auto"/>
        <w:jc w:val="both"/>
        <w:rPr>
          <w:rFonts w:ascii="Book Antiqua" w:hAnsi="Book Antiqua" w:cs="Arial"/>
          <w:sz w:val="24"/>
          <w:szCs w:val="24"/>
          <w:lang w:eastAsia="zh-CN"/>
        </w:rPr>
      </w:pPr>
      <w:r w:rsidRPr="0097575C">
        <w:rPr>
          <w:rFonts w:ascii="Book Antiqua" w:hAnsi="Book Antiqua" w:cs="Arial"/>
          <w:b/>
          <w:sz w:val="24"/>
          <w:szCs w:val="24"/>
        </w:rPr>
        <w:lastRenderedPageBreak/>
        <w:t xml:space="preserve">Table </w:t>
      </w:r>
      <w:r w:rsidR="00790E48">
        <w:rPr>
          <w:rFonts w:ascii="Book Antiqua" w:hAnsi="Book Antiqua" w:cs="Arial"/>
          <w:b/>
          <w:sz w:val="24"/>
          <w:szCs w:val="24"/>
        </w:rPr>
        <w:t>3</w:t>
      </w:r>
      <w:r w:rsidRPr="0097575C">
        <w:rPr>
          <w:rFonts w:ascii="Book Antiqua" w:hAnsi="Book Antiqua" w:cs="Arial"/>
          <w:b/>
          <w:sz w:val="24"/>
          <w:szCs w:val="24"/>
        </w:rPr>
        <w:t xml:space="preserve"> Cause of graft loss within one year and primary graft dysfunction rate</w:t>
      </w:r>
      <w:r w:rsidR="00790E48">
        <w:rPr>
          <w:rFonts w:ascii="Book Antiqua" w:hAnsi="Book Antiqua" w:cs="Arial" w:hint="eastAsia"/>
          <w:b/>
          <w:sz w:val="24"/>
          <w:szCs w:val="24"/>
          <w:lang w:eastAsia="zh-CN"/>
        </w:rPr>
        <w:t xml:space="preserve"> </w:t>
      </w:r>
      <w:r w:rsidR="00790E48" w:rsidRPr="00790E48">
        <w:rPr>
          <w:rFonts w:ascii="Book Antiqua" w:hAnsi="Book Antiqua" w:cs="Arial" w:hint="eastAsia"/>
          <w:b/>
          <w:i/>
          <w:sz w:val="24"/>
          <w:szCs w:val="24"/>
          <w:lang w:eastAsia="zh-CN"/>
        </w:rPr>
        <w:t xml:space="preserve">n </w:t>
      </w:r>
      <w:r w:rsidR="00790E48">
        <w:rPr>
          <w:rFonts w:ascii="Book Antiqua" w:hAnsi="Book Antiqua" w:cs="Arial" w:hint="eastAsia"/>
          <w:b/>
          <w:sz w:val="24"/>
          <w:szCs w:val="24"/>
          <w:lang w:eastAsia="zh-CN"/>
        </w:rPr>
        <w:t>(%)</w:t>
      </w:r>
    </w:p>
    <w:p w14:paraId="65453095" w14:textId="77777777" w:rsidR="000C3B0E" w:rsidRPr="0097575C" w:rsidRDefault="000C3B0E" w:rsidP="005C28AD">
      <w:pPr>
        <w:spacing w:after="0" w:line="360" w:lineRule="auto"/>
        <w:jc w:val="both"/>
        <w:rPr>
          <w:rFonts w:ascii="Book Antiqua" w:hAnsi="Book Antiqua" w:cs="Arial"/>
          <w:sz w:val="24"/>
          <w:szCs w:val="24"/>
        </w:rPr>
      </w:pPr>
    </w:p>
    <w:tbl>
      <w:tblPr>
        <w:tblStyle w:val="TableGrid"/>
        <w:tblW w:w="946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3402"/>
        <w:gridCol w:w="2126"/>
        <w:gridCol w:w="1984"/>
        <w:gridCol w:w="1418"/>
      </w:tblGrid>
      <w:tr w:rsidR="000C3B0E" w:rsidRPr="0097575C" w14:paraId="1DCAA8F6" w14:textId="77777777" w:rsidTr="00790E48">
        <w:tc>
          <w:tcPr>
            <w:tcW w:w="3936" w:type="dxa"/>
            <w:gridSpan w:val="2"/>
            <w:tcBorders>
              <w:top w:val="single" w:sz="4" w:space="0" w:color="auto"/>
              <w:bottom w:val="single" w:sz="4" w:space="0" w:color="auto"/>
            </w:tcBorders>
          </w:tcPr>
          <w:p w14:paraId="2A65A53D" w14:textId="77777777" w:rsidR="000C3B0E" w:rsidRPr="00790E48" w:rsidRDefault="000C3B0E" w:rsidP="005C28AD">
            <w:pPr>
              <w:spacing w:line="360" w:lineRule="auto"/>
              <w:jc w:val="both"/>
              <w:rPr>
                <w:rFonts w:ascii="Book Antiqua" w:hAnsi="Book Antiqua" w:cs="Arial"/>
                <w:b/>
                <w:sz w:val="24"/>
                <w:szCs w:val="24"/>
              </w:rPr>
            </w:pPr>
          </w:p>
        </w:tc>
        <w:tc>
          <w:tcPr>
            <w:tcW w:w="2126" w:type="dxa"/>
            <w:tcBorders>
              <w:top w:val="single" w:sz="4" w:space="0" w:color="auto"/>
              <w:bottom w:val="single" w:sz="4" w:space="0" w:color="auto"/>
            </w:tcBorders>
          </w:tcPr>
          <w:p w14:paraId="1880D839" w14:textId="09C7F956" w:rsidR="000C3B0E" w:rsidRPr="00790E48" w:rsidRDefault="000C3B0E" w:rsidP="005C28AD">
            <w:pPr>
              <w:spacing w:line="360" w:lineRule="auto"/>
              <w:jc w:val="both"/>
              <w:rPr>
                <w:rFonts w:ascii="Book Antiqua" w:hAnsi="Book Antiqua" w:cs="Arial"/>
                <w:b/>
                <w:sz w:val="24"/>
                <w:szCs w:val="24"/>
              </w:rPr>
            </w:pPr>
            <w:r w:rsidRPr="00790E48">
              <w:rPr>
                <w:rFonts w:ascii="Book Antiqua" w:hAnsi="Book Antiqua" w:cs="Arial"/>
                <w:b/>
                <w:sz w:val="24"/>
                <w:szCs w:val="24"/>
              </w:rPr>
              <w:t>Local liver transport (</w:t>
            </w:r>
            <w:r w:rsidRPr="00790E48">
              <w:rPr>
                <w:rFonts w:ascii="Book Antiqua" w:hAnsi="Book Antiqua" w:cs="Arial"/>
                <w:b/>
                <w:i/>
                <w:sz w:val="24"/>
                <w:szCs w:val="24"/>
              </w:rPr>
              <w:t>n</w:t>
            </w:r>
            <w:r w:rsidR="00790E48">
              <w:rPr>
                <w:rFonts w:ascii="Book Antiqua" w:hAnsi="Book Antiqua" w:cs="Arial" w:hint="eastAsia"/>
                <w:b/>
                <w:i/>
                <w:sz w:val="24"/>
                <w:szCs w:val="24"/>
                <w:lang w:eastAsia="zh-CN"/>
              </w:rPr>
              <w:t xml:space="preserve"> </w:t>
            </w:r>
            <w:r w:rsidRPr="00790E48">
              <w:rPr>
                <w:rFonts w:ascii="Book Antiqua" w:hAnsi="Book Antiqua" w:cs="Arial"/>
                <w:b/>
                <w:sz w:val="24"/>
                <w:szCs w:val="24"/>
              </w:rPr>
              <w:t>=</w:t>
            </w:r>
            <w:r w:rsidR="00790E48">
              <w:rPr>
                <w:rFonts w:ascii="Book Antiqua" w:hAnsi="Book Antiqua" w:cs="Arial" w:hint="eastAsia"/>
                <w:b/>
                <w:sz w:val="24"/>
                <w:szCs w:val="24"/>
                <w:lang w:eastAsia="zh-CN"/>
              </w:rPr>
              <w:t xml:space="preserve"> </w:t>
            </w:r>
            <w:r w:rsidRPr="00790E48">
              <w:rPr>
                <w:rFonts w:ascii="Book Antiqua" w:hAnsi="Book Antiqua" w:cs="Arial"/>
                <w:b/>
                <w:sz w:val="24"/>
                <w:szCs w:val="24"/>
              </w:rPr>
              <w:t>22)</w:t>
            </w:r>
          </w:p>
        </w:tc>
        <w:tc>
          <w:tcPr>
            <w:tcW w:w="1984" w:type="dxa"/>
            <w:tcBorders>
              <w:top w:val="single" w:sz="4" w:space="0" w:color="auto"/>
              <w:bottom w:val="single" w:sz="4" w:space="0" w:color="auto"/>
            </w:tcBorders>
          </w:tcPr>
          <w:p w14:paraId="21F3CBFD" w14:textId="3187FB4A" w:rsidR="000C3B0E" w:rsidRPr="00790E48" w:rsidRDefault="000C3B0E" w:rsidP="005C28AD">
            <w:pPr>
              <w:spacing w:line="360" w:lineRule="auto"/>
              <w:jc w:val="both"/>
              <w:rPr>
                <w:rFonts w:ascii="Book Antiqua" w:hAnsi="Book Antiqua" w:cs="Arial"/>
                <w:b/>
                <w:sz w:val="24"/>
                <w:szCs w:val="24"/>
              </w:rPr>
            </w:pPr>
            <w:r w:rsidRPr="00790E48">
              <w:rPr>
                <w:rFonts w:ascii="Book Antiqua" w:hAnsi="Book Antiqua" w:cs="Arial"/>
                <w:b/>
                <w:sz w:val="24"/>
                <w:szCs w:val="24"/>
              </w:rPr>
              <w:t>Airplane liver transport (</w:t>
            </w:r>
            <w:r w:rsidRPr="00790E48">
              <w:rPr>
                <w:rFonts w:ascii="Book Antiqua" w:hAnsi="Book Antiqua" w:cs="Arial"/>
                <w:b/>
                <w:i/>
                <w:sz w:val="24"/>
                <w:szCs w:val="24"/>
              </w:rPr>
              <w:t>n</w:t>
            </w:r>
            <w:r w:rsidR="00790E48">
              <w:rPr>
                <w:rFonts w:ascii="Book Antiqua" w:hAnsi="Book Antiqua" w:cs="Arial" w:hint="eastAsia"/>
                <w:b/>
                <w:sz w:val="24"/>
                <w:szCs w:val="24"/>
                <w:lang w:eastAsia="zh-CN"/>
              </w:rPr>
              <w:t xml:space="preserve"> </w:t>
            </w:r>
            <w:r w:rsidRPr="00790E48">
              <w:rPr>
                <w:rFonts w:ascii="Book Antiqua" w:hAnsi="Book Antiqua" w:cs="Arial"/>
                <w:b/>
                <w:sz w:val="24"/>
                <w:szCs w:val="24"/>
              </w:rPr>
              <w:t>=</w:t>
            </w:r>
            <w:r w:rsidR="00790E48">
              <w:rPr>
                <w:rFonts w:ascii="Book Antiqua" w:hAnsi="Book Antiqua" w:cs="Arial" w:hint="eastAsia"/>
                <w:b/>
                <w:sz w:val="24"/>
                <w:szCs w:val="24"/>
                <w:lang w:eastAsia="zh-CN"/>
              </w:rPr>
              <w:t xml:space="preserve"> </w:t>
            </w:r>
            <w:r w:rsidRPr="00790E48">
              <w:rPr>
                <w:rFonts w:ascii="Book Antiqua" w:hAnsi="Book Antiqua" w:cs="Arial"/>
                <w:b/>
                <w:sz w:val="24"/>
                <w:szCs w:val="24"/>
              </w:rPr>
              <w:t>26)</w:t>
            </w:r>
          </w:p>
        </w:tc>
        <w:tc>
          <w:tcPr>
            <w:tcW w:w="1418" w:type="dxa"/>
            <w:tcBorders>
              <w:top w:val="single" w:sz="4" w:space="0" w:color="auto"/>
              <w:bottom w:val="single" w:sz="4" w:space="0" w:color="auto"/>
            </w:tcBorders>
          </w:tcPr>
          <w:p w14:paraId="20E5751D" w14:textId="77777777" w:rsidR="000C3B0E" w:rsidRPr="00790E48" w:rsidRDefault="000C3B0E" w:rsidP="005C28AD">
            <w:pPr>
              <w:spacing w:line="360" w:lineRule="auto"/>
              <w:jc w:val="both"/>
              <w:rPr>
                <w:rFonts w:ascii="Book Antiqua" w:hAnsi="Book Antiqua" w:cs="Arial"/>
                <w:b/>
                <w:sz w:val="24"/>
                <w:szCs w:val="24"/>
              </w:rPr>
            </w:pPr>
            <w:r w:rsidRPr="00790E48">
              <w:rPr>
                <w:rFonts w:ascii="Book Antiqua" w:hAnsi="Book Antiqua" w:cs="Arial"/>
                <w:b/>
                <w:i/>
                <w:sz w:val="24"/>
                <w:szCs w:val="24"/>
              </w:rPr>
              <w:t>P</w:t>
            </w:r>
            <w:r w:rsidRPr="00790E48">
              <w:rPr>
                <w:rFonts w:ascii="Book Antiqua" w:hAnsi="Book Antiqua" w:cs="Arial"/>
                <w:b/>
                <w:sz w:val="24"/>
                <w:szCs w:val="24"/>
              </w:rPr>
              <w:t xml:space="preserve"> value</w:t>
            </w:r>
          </w:p>
        </w:tc>
      </w:tr>
      <w:tr w:rsidR="000C3B0E" w:rsidRPr="0097575C" w14:paraId="54F6304B" w14:textId="77777777" w:rsidTr="00790E48">
        <w:tc>
          <w:tcPr>
            <w:tcW w:w="8046" w:type="dxa"/>
            <w:gridSpan w:val="4"/>
            <w:tcBorders>
              <w:top w:val="single" w:sz="4" w:space="0" w:color="auto"/>
              <w:bottom w:val="nil"/>
            </w:tcBorders>
          </w:tcPr>
          <w:p w14:paraId="02C0AD87" w14:textId="77777777"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Cause of graft loss</w:t>
            </w:r>
          </w:p>
        </w:tc>
        <w:tc>
          <w:tcPr>
            <w:tcW w:w="1418" w:type="dxa"/>
            <w:vMerge w:val="restart"/>
            <w:tcBorders>
              <w:top w:val="single" w:sz="4" w:space="0" w:color="auto"/>
              <w:bottom w:val="nil"/>
            </w:tcBorders>
          </w:tcPr>
          <w:p w14:paraId="34CDC473" w14:textId="77777777"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0.027</w:t>
            </w:r>
          </w:p>
        </w:tc>
      </w:tr>
      <w:tr w:rsidR="000C3B0E" w:rsidRPr="0097575C" w14:paraId="0C0320C0" w14:textId="77777777" w:rsidTr="00790E48">
        <w:tc>
          <w:tcPr>
            <w:tcW w:w="534" w:type="dxa"/>
            <w:vMerge w:val="restart"/>
            <w:tcBorders>
              <w:top w:val="nil"/>
              <w:bottom w:val="nil"/>
            </w:tcBorders>
          </w:tcPr>
          <w:p w14:paraId="03A786CA" w14:textId="77777777" w:rsidR="000C3B0E" w:rsidRPr="0097575C" w:rsidRDefault="000C3B0E" w:rsidP="005C28AD">
            <w:pPr>
              <w:spacing w:line="360" w:lineRule="auto"/>
              <w:jc w:val="both"/>
              <w:rPr>
                <w:rFonts w:ascii="Book Antiqua" w:hAnsi="Book Antiqua" w:cs="Arial"/>
                <w:sz w:val="24"/>
                <w:szCs w:val="24"/>
              </w:rPr>
            </w:pPr>
          </w:p>
        </w:tc>
        <w:tc>
          <w:tcPr>
            <w:tcW w:w="3402" w:type="dxa"/>
            <w:tcBorders>
              <w:top w:val="nil"/>
              <w:bottom w:val="nil"/>
            </w:tcBorders>
          </w:tcPr>
          <w:p w14:paraId="4CEAA92E" w14:textId="77777777"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Primary graft non-function</w:t>
            </w:r>
          </w:p>
        </w:tc>
        <w:tc>
          <w:tcPr>
            <w:tcW w:w="2126" w:type="dxa"/>
            <w:tcBorders>
              <w:top w:val="nil"/>
              <w:bottom w:val="nil"/>
            </w:tcBorders>
          </w:tcPr>
          <w:p w14:paraId="61693395" w14:textId="58081E15"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1 (4.</w:t>
            </w:r>
            <w:r w:rsidR="00790E48">
              <w:rPr>
                <w:rFonts w:ascii="Book Antiqua" w:hAnsi="Book Antiqua" w:cs="Arial"/>
                <w:sz w:val="24"/>
                <w:szCs w:val="24"/>
              </w:rPr>
              <w:t>6</w:t>
            </w:r>
            <w:r w:rsidRPr="0097575C">
              <w:rPr>
                <w:rFonts w:ascii="Book Antiqua" w:hAnsi="Book Antiqua" w:cs="Arial"/>
                <w:sz w:val="24"/>
                <w:szCs w:val="24"/>
              </w:rPr>
              <w:t>)</w:t>
            </w:r>
          </w:p>
        </w:tc>
        <w:tc>
          <w:tcPr>
            <w:tcW w:w="1984" w:type="dxa"/>
            <w:tcBorders>
              <w:top w:val="nil"/>
              <w:bottom w:val="nil"/>
            </w:tcBorders>
          </w:tcPr>
          <w:p w14:paraId="1BECCE39" w14:textId="15ADC492"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3 (11.</w:t>
            </w:r>
            <w:r w:rsidR="00790E48">
              <w:rPr>
                <w:rFonts w:ascii="Book Antiqua" w:hAnsi="Book Antiqua" w:cs="Arial"/>
                <w:sz w:val="24"/>
                <w:szCs w:val="24"/>
              </w:rPr>
              <w:t>5</w:t>
            </w:r>
            <w:r w:rsidRPr="0097575C">
              <w:rPr>
                <w:rFonts w:ascii="Book Antiqua" w:hAnsi="Book Antiqua" w:cs="Arial"/>
                <w:sz w:val="24"/>
                <w:szCs w:val="24"/>
              </w:rPr>
              <w:t>)</w:t>
            </w:r>
          </w:p>
        </w:tc>
        <w:tc>
          <w:tcPr>
            <w:tcW w:w="1418" w:type="dxa"/>
            <w:vMerge/>
            <w:tcBorders>
              <w:top w:val="nil"/>
              <w:bottom w:val="nil"/>
            </w:tcBorders>
          </w:tcPr>
          <w:p w14:paraId="66B0142E" w14:textId="77777777" w:rsidR="000C3B0E" w:rsidRPr="0097575C" w:rsidRDefault="000C3B0E" w:rsidP="005C28AD">
            <w:pPr>
              <w:spacing w:line="360" w:lineRule="auto"/>
              <w:jc w:val="both"/>
              <w:rPr>
                <w:rFonts w:ascii="Book Antiqua" w:hAnsi="Book Antiqua" w:cs="Arial"/>
                <w:sz w:val="24"/>
                <w:szCs w:val="24"/>
              </w:rPr>
            </w:pPr>
          </w:p>
        </w:tc>
      </w:tr>
      <w:tr w:rsidR="000C3B0E" w:rsidRPr="0097575C" w14:paraId="3B1C5643" w14:textId="77777777" w:rsidTr="00790E48">
        <w:tc>
          <w:tcPr>
            <w:tcW w:w="534" w:type="dxa"/>
            <w:vMerge/>
            <w:tcBorders>
              <w:top w:val="nil"/>
              <w:bottom w:val="nil"/>
            </w:tcBorders>
          </w:tcPr>
          <w:p w14:paraId="6F0C18C6" w14:textId="77777777" w:rsidR="000C3B0E" w:rsidRPr="0097575C" w:rsidRDefault="000C3B0E" w:rsidP="005C28AD">
            <w:pPr>
              <w:spacing w:line="360" w:lineRule="auto"/>
              <w:jc w:val="both"/>
              <w:rPr>
                <w:rFonts w:ascii="Book Antiqua" w:hAnsi="Book Antiqua" w:cs="Arial"/>
                <w:sz w:val="24"/>
                <w:szCs w:val="24"/>
              </w:rPr>
            </w:pPr>
          </w:p>
        </w:tc>
        <w:tc>
          <w:tcPr>
            <w:tcW w:w="3402" w:type="dxa"/>
            <w:tcBorders>
              <w:top w:val="nil"/>
              <w:bottom w:val="nil"/>
            </w:tcBorders>
          </w:tcPr>
          <w:p w14:paraId="3E1F5885" w14:textId="77777777" w:rsidR="000C3B0E" w:rsidRPr="0097575C" w:rsidRDefault="000C3B0E" w:rsidP="005C28AD">
            <w:pPr>
              <w:spacing w:line="360" w:lineRule="auto"/>
              <w:jc w:val="both"/>
              <w:rPr>
                <w:rFonts w:ascii="Book Antiqua" w:hAnsi="Book Antiqua" w:cs="Arial"/>
                <w:sz w:val="24"/>
                <w:szCs w:val="24"/>
                <w:vertAlign w:val="superscript"/>
              </w:rPr>
            </w:pPr>
            <w:r w:rsidRPr="0097575C">
              <w:rPr>
                <w:rFonts w:ascii="Book Antiqua" w:hAnsi="Book Antiqua" w:cs="Arial"/>
                <w:sz w:val="24"/>
                <w:szCs w:val="24"/>
              </w:rPr>
              <w:t>Early graft failure</w:t>
            </w:r>
          </w:p>
        </w:tc>
        <w:tc>
          <w:tcPr>
            <w:tcW w:w="2126" w:type="dxa"/>
            <w:tcBorders>
              <w:top w:val="nil"/>
              <w:bottom w:val="nil"/>
            </w:tcBorders>
          </w:tcPr>
          <w:p w14:paraId="5393B211" w14:textId="510B5EB6" w:rsidR="000C3B0E" w:rsidRPr="0097575C" w:rsidRDefault="00790E48" w:rsidP="005C28AD">
            <w:pPr>
              <w:spacing w:line="360" w:lineRule="auto"/>
              <w:jc w:val="both"/>
              <w:rPr>
                <w:rFonts w:ascii="Book Antiqua" w:hAnsi="Book Antiqua" w:cs="Arial"/>
                <w:sz w:val="24"/>
                <w:szCs w:val="24"/>
              </w:rPr>
            </w:pPr>
            <w:r>
              <w:rPr>
                <w:rFonts w:ascii="Book Antiqua" w:hAnsi="Book Antiqua" w:cs="Arial"/>
                <w:sz w:val="24"/>
                <w:szCs w:val="24"/>
              </w:rPr>
              <w:t>0 (0</w:t>
            </w:r>
            <w:r w:rsidR="000C3B0E" w:rsidRPr="0097575C">
              <w:rPr>
                <w:rFonts w:ascii="Book Antiqua" w:hAnsi="Book Antiqua" w:cs="Arial"/>
                <w:sz w:val="24"/>
                <w:szCs w:val="24"/>
              </w:rPr>
              <w:t>)</w:t>
            </w:r>
          </w:p>
        </w:tc>
        <w:tc>
          <w:tcPr>
            <w:tcW w:w="1984" w:type="dxa"/>
            <w:tcBorders>
              <w:top w:val="nil"/>
              <w:bottom w:val="nil"/>
            </w:tcBorders>
          </w:tcPr>
          <w:p w14:paraId="64232884" w14:textId="4DEAF6F7"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5 (19.</w:t>
            </w:r>
            <w:r w:rsidR="00790E48">
              <w:rPr>
                <w:rFonts w:ascii="Book Antiqua" w:hAnsi="Book Antiqua" w:cs="Arial"/>
                <w:sz w:val="24"/>
                <w:szCs w:val="24"/>
              </w:rPr>
              <w:t>3</w:t>
            </w:r>
            <w:r w:rsidRPr="0097575C">
              <w:rPr>
                <w:rFonts w:ascii="Book Antiqua" w:hAnsi="Book Antiqua" w:cs="Arial"/>
                <w:sz w:val="24"/>
                <w:szCs w:val="24"/>
              </w:rPr>
              <w:t>)</w:t>
            </w:r>
          </w:p>
        </w:tc>
        <w:tc>
          <w:tcPr>
            <w:tcW w:w="1418" w:type="dxa"/>
            <w:vMerge/>
            <w:tcBorders>
              <w:top w:val="nil"/>
              <w:bottom w:val="nil"/>
            </w:tcBorders>
          </w:tcPr>
          <w:p w14:paraId="33D630D6" w14:textId="77777777" w:rsidR="000C3B0E" w:rsidRPr="0097575C" w:rsidRDefault="000C3B0E" w:rsidP="005C28AD">
            <w:pPr>
              <w:spacing w:line="360" w:lineRule="auto"/>
              <w:jc w:val="both"/>
              <w:rPr>
                <w:rFonts w:ascii="Book Antiqua" w:hAnsi="Book Antiqua" w:cs="Arial"/>
                <w:sz w:val="24"/>
                <w:szCs w:val="24"/>
              </w:rPr>
            </w:pPr>
          </w:p>
        </w:tc>
      </w:tr>
      <w:tr w:rsidR="000C3B0E" w:rsidRPr="0097575C" w14:paraId="29A8BED5" w14:textId="77777777" w:rsidTr="00790E48">
        <w:tc>
          <w:tcPr>
            <w:tcW w:w="534" w:type="dxa"/>
            <w:vMerge/>
            <w:tcBorders>
              <w:top w:val="nil"/>
              <w:bottom w:val="nil"/>
            </w:tcBorders>
          </w:tcPr>
          <w:p w14:paraId="49261DFC" w14:textId="77777777" w:rsidR="000C3B0E" w:rsidRPr="0097575C" w:rsidRDefault="000C3B0E" w:rsidP="005C28AD">
            <w:pPr>
              <w:spacing w:line="360" w:lineRule="auto"/>
              <w:jc w:val="both"/>
              <w:rPr>
                <w:rFonts w:ascii="Book Antiqua" w:hAnsi="Book Antiqua" w:cs="Arial"/>
                <w:sz w:val="24"/>
                <w:szCs w:val="24"/>
              </w:rPr>
            </w:pPr>
          </w:p>
        </w:tc>
        <w:tc>
          <w:tcPr>
            <w:tcW w:w="3402" w:type="dxa"/>
            <w:tcBorders>
              <w:top w:val="nil"/>
              <w:bottom w:val="nil"/>
            </w:tcBorders>
          </w:tcPr>
          <w:p w14:paraId="565917A0" w14:textId="77777777"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MOF due to sepsis</w:t>
            </w:r>
          </w:p>
        </w:tc>
        <w:tc>
          <w:tcPr>
            <w:tcW w:w="2126" w:type="dxa"/>
            <w:tcBorders>
              <w:top w:val="nil"/>
              <w:bottom w:val="nil"/>
            </w:tcBorders>
          </w:tcPr>
          <w:p w14:paraId="32EC2F1D" w14:textId="1469E86C"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5 (22.</w:t>
            </w:r>
            <w:r w:rsidR="00790E48">
              <w:rPr>
                <w:rFonts w:ascii="Book Antiqua" w:hAnsi="Book Antiqua" w:cs="Arial"/>
                <w:sz w:val="24"/>
                <w:szCs w:val="24"/>
              </w:rPr>
              <w:t>7</w:t>
            </w:r>
            <w:r w:rsidRPr="0097575C">
              <w:rPr>
                <w:rFonts w:ascii="Book Antiqua" w:hAnsi="Book Antiqua" w:cs="Arial"/>
                <w:sz w:val="24"/>
                <w:szCs w:val="24"/>
              </w:rPr>
              <w:t>)</w:t>
            </w:r>
          </w:p>
        </w:tc>
        <w:tc>
          <w:tcPr>
            <w:tcW w:w="1984" w:type="dxa"/>
            <w:tcBorders>
              <w:top w:val="nil"/>
              <w:bottom w:val="nil"/>
            </w:tcBorders>
          </w:tcPr>
          <w:p w14:paraId="29D84B25" w14:textId="421D827C"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9 (34.</w:t>
            </w:r>
            <w:r w:rsidR="00790E48">
              <w:rPr>
                <w:rFonts w:ascii="Book Antiqua" w:hAnsi="Book Antiqua" w:cs="Arial"/>
                <w:sz w:val="24"/>
                <w:szCs w:val="24"/>
              </w:rPr>
              <w:t>6</w:t>
            </w:r>
            <w:r w:rsidRPr="0097575C">
              <w:rPr>
                <w:rFonts w:ascii="Book Antiqua" w:hAnsi="Book Antiqua" w:cs="Arial"/>
                <w:sz w:val="24"/>
                <w:szCs w:val="24"/>
              </w:rPr>
              <w:t>)</w:t>
            </w:r>
          </w:p>
        </w:tc>
        <w:tc>
          <w:tcPr>
            <w:tcW w:w="1418" w:type="dxa"/>
            <w:vMerge/>
            <w:tcBorders>
              <w:top w:val="nil"/>
              <w:bottom w:val="nil"/>
            </w:tcBorders>
          </w:tcPr>
          <w:p w14:paraId="69C79B96" w14:textId="77777777" w:rsidR="000C3B0E" w:rsidRPr="0097575C" w:rsidRDefault="000C3B0E" w:rsidP="005C28AD">
            <w:pPr>
              <w:spacing w:line="360" w:lineRule="auto"/>
              <w:jc w:val="both"/>
              <w:rPr>
                <w:rFonts w:ascii="Book Antiqua" w:hAnsi="Book Antiqua" w:cs="Arial"/>
                <w:sz w:val="24"/>
                <w:szCs w:val="24"/>
              </w:rPr>
            </w:pPr>
          </w:p>
        </w:tc>
      </w:tr>
      <w:tr w:rsidR="000C3B0E" w:rsidRPr="0097575C" w14:paraId="4BE8843B" w14:textId="77777777" w:rsidTr="00790E48">
        <w:tc>
          <w:tcPr>
            <w:tcW w:w="534" w:type="dxa"/>
            <w:vMerge/>
            <w:tcBorders>
              <w:top w:val="nil"/>
              <w:bottom w:val="nil"/>
            </w:tcBorders>
          </w:tcPr>
          <w:p w14:paraId="49ADB616" w14:textId="77777777" w:rsidR="000C3B0E" w:rsidRPr="0097575C" w:rsidRDefault="000C3B0E" w:rsidP="005C28AD">
            <w:pPr>
              <w:spacing w:line="360" w:lineRule="auto"/>
              <w:jc w:val="both"/>
              <w:rPr>
                <w:rFonts w:ascii="Book Antiqua" w:hAnsi="Book Antiqua" w:cs="Arial"/>
                <w:sz w:val="24"/>
                <w:szCs w:val="24"/>
              </w:rPr>
            </w:pPr>
          </w:p>
        </w:tc>
        <w:tc>
          <w:tcPr>
            <w:tcW w:w="3402" w:type="dxa"/>
            <w:tcBorders>
              <w:top w:val="nil"/>
              <w:bottom w:val="nil"/>
            </w:tcBorders>
          </w:tcPr>
          <w:p w14:paraId="282F597D" w14:textId="77777777"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others</w:t>
            </w:r>
          </w:p>
        </w:tc>
        <w:tc>
          <w:tcPr>
            <w:tcW w:w="2126" w:type="dxa"/>
            <w:tcBorders>
              <w:top w:val="nil"/>
              <w:bottom w:val="nil"/>
            </w:tcBorders>
          </w:tcPr>
          <w:p w14:paraId="3B88CEAD" w14:textId="0EFA4A46"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16 (72.</w:t>
            </w:r>
            <w:r w:rsidR="00790E48">
              <w:rPr>
                <w:rFonts w:ascii="Book Antiqua" w:hAnsi="Book Antiqua" w:cs="Arial"/>
                <w:sz w:val="24"/>
                <w:szCs w:val="24"/>
              </w:rPr>
              <w:t>7</w:t>
            </w:r>
            <w:r w:rsidRPr="0097575C">
              <w:rPr>
                <w:rFonts w:ascii="Book Antiqua" w:hAnsi="Book Antiqua" w:cs="Arial"/>
                <w:sz w:val="24"/>
                <w:szCs w:val="24"/>
              </w:rPr>
              <w:t>)</w:t>
            </w:r>
          </w:p>
        </w:tc>
        <w:tc>
          <w:tcPr>
            <w:tcW w:w="1984" w:type="dxa"/>
            <w:tcBorders>
              <w:top w:val="nil"/>
              <w:bottom w:val="nil"/>
            </w:tcBorders>
          </w:tcPr>
          <w:p w14:paraId="0A6D9A84" w14:textId="07F8E730"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9 (34.</w:t>
            </w:r>
            <w:r w:rsidR="00790E48">
              <w:rPr>
                <w:rFonts w:ascii="Book Antiqua" w:hAnsi="Book Antiqua" w:cs="Arial"/>
                <w:sz w:val="24"/>
                <w:szCs w:val="24"/>
              </w:rPr>
              <w:t>6</w:t>
            </w:r>
            <w:r w:rsidRPr="0097575C">
              <w:rPr>
                <w:rFonts w:ascii="Book Antiqua" w:hAnsi="Book Antiqua" w:cs="Arial"/>
                <w:sz w:val="24"/>
                <w:szCs w:val="24"/>
              </w:rPr>
              <w:t>)</w:t>
            </w:r>
          </w:p>
        </w:tc>
        <w:tc>
          <w:tcPr>
            <w:tcW w:w="1418" w:type="dxa"/>
            <w:vMerge/>
            <w:tcBorders>
              <w:top w:val="nil"/>
              <w:bottom w:val="nil"/>
            </w:tcBorders>
          </w:tcPr>
          <w:p w14:paraId="29CD815D" w14:textId="77777777" w:rsidR="000C3B0E" w:rsidRPr="0097575C" w:rsidRDefault="000C3B0E" w:rsidP="005C28AD">
            <w:pPr>
              <w:spacing w:line="360" w:lineRule="auto"/>
              <w:jc w:val="both"/>
              <w:rPr>
                <w:rFonts w:ascii="Book Antiqua" w:hAnsi="Book Antiqua" w:cs="Arial"/>
                <w:sz w:val="24"/>
                <w:szCs w:val="24"/>
              </w:rPr>
            </w:pPr>
          </w:p>
        </w:tc>
      </w:tr>
      <w:tr w:rsidR="000C3B0E" w:rsidRPr="0097575C" w14:paraId="0F84A106" w14:textId="77777777" w:rsidTr="00790E48">
        <w:tc>
          <w:tcPr>
            <w:tcW w:w="3936" w:type="dxa"/>
            <w:gridSpan w:val="2"/>
            <w:tcBorders>
              <w:top w:val="nil"/>
              <w:bottom w:val="single" w:sz="4" w:space="0" w:color="auto"/>
            </w:tcBorders>
          </w:tcPr>
          <w:p w14:paraId="3225B529" w14:textId="77777777"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 xml:space="preserve">Primary graft dysfunction </w:t>
            </w:r>
          </w:p>
        </w:tc>
        <w:tc>
          <w:tcPr>
            <w:tcW w:w="2126" w:type="dxa"/>
            <w:tcBorders>
              <w:top w:val="nil"/>
              <w:bottom w:val="single" w:sz="4" w:space="0" w:color="auto"/>
            </w:tcBorders>
          </w:tcPr>
          <w:p w14:paraId="6BA3A4AF" w14:textId="2571D97D"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1 (4.</w:t>
            </w:r>
            <w:r w:rsidR="00790E48">
              <w:rPr>
                <w:rFonts w:ascii="Book Antiqua" w:hAnsi="Book Antiqua" w:cs="Arial"/>
                <w:sz w:val="24"/>
                <w:szCs w:val="24"/>
              </w:rPr>
              <w:t>6</w:t>
            </w:r>
            <w:r w:rsidRPr="0097575C">
              <w:rPr>
                <w:rFonts w:ascii="Book Antiqua" w:hAnsi="Book Antiqua" w:cs="Arial"/>
                <w:sz w:val="24"/>
                <w:szCs w:val="24"/>
              </w:rPr>
              <w:t>)</w:t>
            </w:r>
          </w:p>
        </w:tc>
        <w:tc>
          <w:tcPr>
            <w:tcW w:w="1984" w:type="dxa"/>
            <w:tcBorders>
              <w:top w:val="nil"/>
              <w:bottom w:val="single" w:sz="4" w:space="0" w:color="auto"/>
            </w:tcBorders>
          </w:tcPr>
          <w:p w14:paraId="7FF1AFA7" w14:textId="7E128444"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10 (38.</w:t>
            </w:r>
            <w:r w:rsidR="00790E48">
              <w:rPr>
                <w:rFonts w:ascii="Book Antiqua" w:hAnsi="Book Antiqua" w:cs="Arial"/>
                <w:sz w:val="24"/>
                <w:szCs w:val="24"/>
              </w:rPr>
              <w:t>5</w:t>
            </w:r>
            <w:r w:rsidRPr="0097575C">
              <w:rPr>
                <w:rFonts w:ascii="Book Antiqua" w:hAnsi="Book Antiqua" w:cs="Arial"/>
                <w:sz w:val="24"/>
                <w:szCs w:val="24"/>
              </w:rPr>
              <w:t>)</w:t>
            </w:r>
          </w:p>
        </w:tc>
        <w:tc>
          <w:tcPr>
            <w:tcW w:w="1418" w:type="dxa"/>
            <w:tcBorders>
              <w:top w:val="nil"/>
              <w:bottom w:val="single" w:sz="4" w:space="0" w:color="auto"/>
            </w:tcBorders>
          </w:tcPr>
          <w:p w14:paraId="75EC9107" w14:textId="77777777" w:rsidR="000C3B0E" w:rsidRPr="0097575C" w:rsidRDefault="000C3B0E" w:rsidP="005C28AD">
            <w:pPr>
              <w:spacing w:line="360" w:lineRule="auto"/>
              <w:jc w:val="both"/>
              <w:rPr>
                <w:rFonts w:ascii="Book Antiqua" w:hAnsi="Book Antiqua" w:cs="Arial"/>
                <w:sz w:val="24"/>
                <w:szCs w:val="24"/>
              </w:rPr>
            </w:pPr>
            <w:r w:rsidRPr="0097575C">
              <w:rPr>
                <w:rFonts w:ascii="Book Antiqua" w:hAnsi="Book Antiqua" w:cs="Arial"/>
                <w:sz w:val="24"/>
                <w:szCs w:val="24"/>
              </w:rPr>
              <w:t>0.006</w:t>
            </w:r>
          </w:p>
        </w:tc>
      </w:tr>
    </w:tbl>
    <w:p w14:paraId="2BEBC6CB" w14:textId="6F5426B0" w:rsidR="000C3B0E" w:rsidRPr="0097575C" w:rsidRDefault="000C3B0E" w:rsidP="005C28AD">
      <w:pPr>
        <w:spacing w:after="0" w:line="360" w:lineRule="auto"/>
        <w:jc w:val="both"/>
        <w:rPr>
          <w:rFonts w:ascii="Book Antiqua" w:hAnsi="Book Antiqua" w:cs="Arial"/>
          <w:sz w:val="24"/>
          <w:szCs w:val="24"/>
        </w:rPr>
      </w:pPr>
      <w:r w:rsidRPr="0097575C">
        <w:rPr>
          <w:rFonts w:ascii="Book Antiqua" w:hAnsi="Book Antiqua" w:cs="Arial"/>
          <w:sz w:val="24"/>
          <w:szCs w:val="24"/>
        </w:rPr>
        <w:t xml:space="preserve">MOF: </w:t>
      </w:r>
      <w:r w:rsidR="00790E48" w:rsidRPr="0097575C">
        <w:rPr>
          <w:rFonts w:ascii="Book Antiqua" w:hAnsi="Book Antiqua" w:cs="Arial"/>
          <w:sz w:val="24"/>
          <w:szCs w:val="24"/>
        </w:rPr>
        <w:t>Multi</w:t>
      </w:r>
      <w:r w:rsidRPr="0097575C">
        <w:rPr>
          <w:rFonts w:ascii="Book Antiqua" w:hAnsi="Book Antiqua" w:cs="Arial"/>
          <w:sz w:val="24"/>
          <w:szCs w:val="24"/>
        </w:rPr>
        <w:t>-organ failure.</w:t>
      </w:r>
    </w:p>
    <w:p w14:paraId="0F361B50" w14:textId="77777777" w:rsidR="000C3B0E" w:rsidRPr="0097575C" w:rsidRDefault="000C3B0E" w:rsidP="005C28AD">
      <w:pPr>
        <w:spacing w:after="0" w:line="360" w:lineRule="auto"/>
        <w:jc w:val="both"/>
        <w:rPr>
          <w:rFonts w:ascii="Book Antiqua" w:hAnsi="Book Antiqua" w:cs="Arial"/>
          <w:sz w:val="24"/>
          <w:szCs w:val="24"/>
        </w:rPr>
      </w:pPr>
    </w:p>
    <w:p w14:paraId="29C27D11" w14:textId="01E40F0C" w:rsidR="00E4027A" w:rsidRPr="0097575C" w:rsidRDefault="00E4027A" w:rsidP="005C28AD">
      <w:pPr>
        <w:spacing w:after="0" w:line="360" w:lineRule="auto"/>
        <w:jc w:val="both"/>
        <w:rPr>
          <w:rFonts w:ascii="Book Antiqua" w:hAnsi="Book Antiqua" w:cs="Arial"/>
          <w:sz w:val="24"/>
          <w:szCs w:val="24"/>
        </w:rPr>
      </w:pPr>
    </w:p>
    <w:p w14:paraId="25220006" w14:textId="77777777" w:rsidR="00E4027A" w:rsidRPr="0097575C" w:rsidRDefault="00E4027A" w:rsidP="005C28AD">
      <w:pPr>
        <w:spacing w:after="0" w:line="360" w:lineRule="auto"/>
        <w:jc w:val="both"/>
        <w:rPr>
          <w:rFonts w:ascii="Book Antiqua" w:hAnsi="Book Antiqua" w:cs="Arial"/>
          <w:sz w:val="24"/>
          <w:szCs w:val="24"/>
        </w:rPr>
      </w:pPr>
      <w:r w:rsidRPr="0097575C">
        <w:rPr>
          <w:rFonts w:ascii="Book Antiqua" w:hAnsi="Book Antiqua" w:cs="Arial"/>
          <w:sz w:val="24"/>
          <w:szCs w:val="24"/>
        </w:rPr>
        <w:br w:type="page"/>
      </w:r>
    </w:p>
    <w:p w14:paraId="2467B6A8" w14:textId="19AF2925" w:rsidR="00E4027A" w:rsidRPr="0097575C" w:rsidRDefault="00790E48" w:rsidP="005C28AD">
      <w:pPr>
        <w:spacing w:after="0" w:line="360" w:lineRule="auto"/>
        <w:jc w:val="both"/>
        <w:rPr>
          <w:rFonts w:ascii="Book Antiqua" w:hAnsi="Book Antiqua" w:cs="Arial"/>
          <w:b/>
          <w:sz w:val="24"/>
          <w:szCs w:val="24"/>
        </w:rPr>
      </w:pPr>
      <w:r>
        <w:rPr>
          <w:noProof/>
          <w:lang w:val="en-US" w:eastAsia="zh-CN"/>
        </w:rPr>
        <w:lastRenderedPageBreak/>
        <w:drawing>
          <wp:inline distT="0" distB="0" distL="0" distR="0" wp14:anchorId="6FCA2F14" wp14:editId="3A7D0CC6">
            <wp:extent cx="5486400" cy="17341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1734185"/>
                    </a:xfrm>
                    <a:prstGeom prst="rect">
                      <a:avLst/>
                    </a:prstGeom>
                  </pic:spPr>
                </pic:pic>
              </a:graphicData>
            </a:graphic>
          </wp:inline>
        </w:drawing>
      </w:r>
      <w:r>
        <w:rPr>
          <w:rFonts w:ascii="Book Antiqua" w:hAnsi="Book Antiqua" w:cs="Arial"/>
          <w:b/>
          <w:sz w:val="24"/>
          <w:szCs w:val="24"/>
        </w:rPr>
        <w:t>Figure</w:t>
      </w:r>
      <w:r>
        <w:rPr>
          <w:rFonts w:ascii="Book Antiqua" w:hAnsi="Book Antiqua" w:cs="Arial" w:hint="eastAsia"/>
          <w:b/>
          <w:sz w:val="24"/>
          <w:szCs w:val="24"/>
          <w:lang w:eastAsia="zh-CN"/>
        </w:rPr>
        <w:t xml:space="preserve"> </w:t>
      </w:r>
      <w:r>
        <w:rPr>
          <w:rFonts w:ascii="Book Antiqua" w:hAnsi="Book Antiqua" w:cs="Arial"/>
          <w:b/>
          <w:sz w:val="24"/>
          <w:szCs w:val="24"/>
        </w:rPr>
        <w:t>1</w:t>
      </w:r>
      <w:r>
        <w:rPr>
          <w:rFonts w:ascii="Book Antiqua" w:hAnsi="Book Antiqua" w:cs="Arial" w:hint="eastAsia"/>
          <w:b/>
          <w:sz w:val="24"/>
          <w:szCs w:val="24"/>
          <w:lang w:eastAsia="zh-CN"/>
        </w:rPr>
        <w:t xml:space="preserve"> </w:t>
      </w:r>
      <w:r w:rsidR="00E4027A" w:rsidRPr="0097575C">
        <w:rPr>
          <w:rFonts w:ascii="Book Antiqua" w:hAnsi="Book Antiqua" w:cs="Arial"/>
          <w:b/>
          <w:sz w:val="24"/>
          <w:szCs w:val="24"/>
        </w:rPr>
        <w:t xml:space="preserve">Donor liver preservation for airplane transport. </w:t>
      </w:r>
    </w:p>
    <w:p w14:paraId="39D718A8" w14:textId="2E4A8A03" w:rsidR="004A11A2" w:rsidRDefault="004A11A2">
      <w:pPr>
        <w:rPr>
          <w:rFonts w:ascii="Book Antiqua" w:hAnsi="Book Antiqua"/>
          <w:sz w:val="24"/>
          <w:szCs w:val="24"/>
        </w:rPr>
      </w:pPr>
      <w:r>
        <w:rPr>
          <w:rFonts w:ascii="Book Antiqua" w:hAnsi="Book Antiqua"/>
          <w:sz w:val="24"/>
          <w:szCs w:val="24"/>
        </w:rPr>
        <w:br w:type="page"/>
      </w:r>
    </w:p>
    <w:p w14:paraId="7C9D6F60" w14:textId="77777777" w:rsidR="00E4027A" w:rsidRPr="0097575C" w:rsidRDefault="00E4027A" w:rsidP="005C28AD">
      <w:pPr>
        <w:spacing w:after="0" w:line="360" w:lineRule="auto"/>
        <w:jc w:val="both"/>
        <w:rPr>
          <w:rFonts w:ascii="Book Antiqua" w:hAnsi="Book Antiqua"/>
          <w:sz w:val="24"/>
          <w:szCs w:val="24"/>
        </w:rPr>
      </w:pPr>
    </w:p>
    <w:p w14:paraId="25C2C534" w14:textId="77777777" w:rsidR="00AD1FA1" w:rsidRDefault="00790E48" w:rsidP="005C28AD">
      <w:pPr>
        <w:spacing w:after="0" w:line="360" w:lineRule="auto"/>
        <w:jc w:val="both"/>
        <w:rPr>
          <w:rFonts w:ascii="Book Antiqua" w:hAnsi="Book Antiqua" w:cs="Arial"/>
          <w:b/>
          <w:sz w:val="24"/>
          <w:szCs w:val="24"/>
          <w:lang w:eastAsia="zh-CN"/>
        </w:rPr>
      </w:pPr>
      <w:r>
        <w:rPr>
          <w:noProof/>
          <w:lang w:val="en-US" w:eastAsia="zh-CN"/>
        </w:rPr>
        <w:drawing>
          <wp:inline distT="0" distB="0" distL="0" distR="0" wp14:anchorId="1F72E537" wp14:editId="32BD5DC3">
            <wp:extent cx="4381266" cy="3130780"/>
            <wp:effectExtent l="0" t="0" r="63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81266" cy="3130780"/>
                    </a:xfrm>
                    <a:prstGeom prst="rect">
                      <a:avLst/>
                    </a:prstGeom>
                  </pic:spPr>
                </pic:pic>
              </a:graphicData>
            </a:graphic>
          </wp:inline>
        </w:drawing>
      </w:r>
    </w:p>
    <w:p w14:paraId="2D3F10F3" w14:textId="3C141AAE" w:rsidR="000C3B0E" w:rsidRPr="0097575C" w:rsidRDefault="000C3B0E" w:rsidP="005C28AD">
      <w:pPr>
        <w:spacing w:after="0" w:line="360" w:lineRule="auto"/>
        <w:jc w:val="both"/>
        <w:rPr>
          <w:rFonts w:ascii="Book Antiqua" w:hAnsi="Book Antiqua" w:cs="Arial"/>
          <w:b/>
          <w:sz w:val="24"/>
          <w:szCs w:val="24"/>
        </w:rPr>
      </w:pPr>
      <w:r w:rsidRPr="0097575C">
        <w:rPr>
          <w:rFonts w:ascii="Book Antiqua" w:hAnsi="Book Antiqua" w:cs="Arial"/>
          <w:b/>
          <w:sz w:val="24"/>
          <w:szCs w:val="24"/>
        </w:rPr>
        <w:t xml:space="preserve">Figure </w:t>
      </w:r>
      <w:r w:rsidR="00E4027A" w:rsidRPr="0097575C">
        <w:rPr>
          <w:rFonts w:ascii="Book Antiqua" w:hAnsi="Book Antiqua" w:cs="Arial"/>
          <w:b/>
          <w:sz w:val="24"/>
          <w:szCs w:val="24"/>
        </w:rPr>
        <w:t>2</w:t>
      </w:r>
      <w:r w:rsidR="00790E48">
        <w:rPr>
          <w:rFonts w:ascii="Book Antiqua" w:hAnsi="Book Antiqua" w:cs="Arial" w:hint="eastAsia"/>
          <w:b/>
          <w:sz w:val="24"/>
          <w:szCs w:val="24"/>
          <w:lang w:eastAsia="zh-CN"/>
        </w:rPr>
        <w:t xml:space="preserve"> </w:t>
      </w:r>
      <w:r w:rsidRPr="0097575C">
        <w:rPr>
          <w:rFonts w:ascii="Book Antiqua" w:hAnsi="Book Antiqua" w:cs="Arial"/>
          <w:b/>
          <w:sz w:val="24"/>
          <w:szCs w:val="24"/>
        </w:rPr>
        <w:t xml:space="preserve">Correlation between </w:t>
      </w:r>
      <w:r w:rsidR="00901561" w:rsidRPr="00901561">
        <w:rPr>
          <w:rFonts w:ascii="Book Antiqua" w:hAnsi="Book Antiqua" w:cs="Arial"/>
          <w:b/>
          <w:sz w:val="24"/>
          <w:szCs w:val="24"/>
        </w:rPr>
        <w:t xml:space="preserve">cold ischemic time </w:t>
      </w:r>
      <w:r w:rsidRPr="0097575C">
        <w:rPr>
          <w:rFonts w:ascii="Book Antiqua" w:hAnsi="Book Antiqua" w:cs="Arial"/>
          <w:b/>
          <w:sz w:val="24"/>
          <w:szCs w:val="24"/>
        </w:rPr>
        <w:t>and liver transport distance.</w:t>
      </w:r>
    </w:p>
    <w:p w14:paraId="389ADDB7" w14:textId="3EC6B15B" w:rsidR="004A11A2" w:rsidRDefault="004A11A2">
      <w:pPr>
        <w:rPr>
          <w:rFonts w:ascii="Book Antiqua" w:hAnsi="Book Antiqua" w:cs="Arial"/>
          <w:b/>
          <w:sz w:val="24"/>
          <w:szCs w:val="24"/>
        </w:rPr>
      </w:pPr>
      <w:r>
        <w:rPr>
          <w:rFonts w:ascii="Book Antiqua" w:hAnsi="Book Antiqua" w:cs="Arial"/>
          <w:b/>
          <w:sz w:val="24"/>
          <w:szCs w:val="24"/>
        </w:rPr>
        <w:br w:type="page"/>
      </w:r>
    </w:p>
    <w:p w14:paraId="678ED715" w14:textId="77777777" w:rsidR="000C3B0E" w:rsidRPr="0097575C" w:rsidRDefault="000C3B0E" w:rsidP="005C28AD">
      <w:pPr>
        <w:spacing w:after="0" w:line="360" w:lineRule="auto"/>
        <w:jc w:val="both"/>
        <w:rPr>
          <w:rFonts w:ascii="Book Antiqua" w:hAnsi="Book Antiqua" w:cs="Arial"/>
          <w:b/>
          <w:sz w:val="24"/>
          <w:szCs w:val="24"/>
        </w:rPr>
      </w:pPr>
    </w:p>
    <w:p w14:paraId="14200D66" w14:textId="77777777" w:rsidR="00790E48" w:rsidRDefault="00790E48" w:rsidP="005C28AD">
      <w:pPr>
        <w:spacing w:after="0" w:line="360" w:lineRule="auto"/>
        <w:jc w:val="both"/>
        <w:rPr>
          <w:rFonts w:ascii="Book Antiqua" w:hAnsi="Book Antiqua" w:cs="Arial"/>
          <w:b/>
          <w:sz w:val="24"/>
          <w:szCs w:val="24"/>
          <w:lang w:eastAsia="zh-CN"/>
        </w:rPr>
      </w:pPr>
      <w:r>
        <w:rPr>
          <w:noProof/>
          <w:lang w:val="en-US" w:eastAsia="zh-CN"/>
        </w:rPr>
        <w:drawing>
          <wp:inline distT="0" distB="0" distL="0" distR="0" wp14:anchorId="679CE361" wp14:editId="08CBF91A">
            <wp:extent cx="3905250" cy="40862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05250" cy="4086225"/>
                    </a:xfrm>
                    <a:prstGeom prst="rect">
                      <a:avLst/>
                    </a:prstGeom>
                  </pic:spPr>
                </pic:pic>
              </a:graphicData>
            </a:graphic>
          </wp:inline>
        </w:drawing>
      </w:r>
    </w:p>
    <w:p w14:paraId="6EFAA8E2" w14:textId="62E4A22A" w:rsidR="007406DE" w:rsidRPr="0097575C" w:rsidRDefault="007406DE" w:rsidP="005C28AD">
      <w:pPr>
        <w:spacing w:after="0" w:line="360" w:lineRule="auto"/>
        <w:jc w:val="both"/>
        <w:rPr>
          <w:rFonts w:ascii="Book Antiqua" w:hAnsi="Book Antiqua" w:cs="Arial"/>
          <w:b/>
          <w:sz w:val="24"/>
          <w:szCs w:val="24"/>
        </w:rPr>
      </w:pPr>
      <w:r w:rsidRPr="0097575C">
        <w:rPr>
          <w:rFonts w:ascii="Book Antiqua" w:hAnsi="Book Antiqua" w:cs="Arial"/>
          <w:b/>
          <w:sz w:val="24"/>
          <w:szCs w:val="24"/>
        </w:rPr>
        <w:t xml:space="preserve">Figure </w:t>
      </w:r>
      <w:r w:rsidR="00E4027A" w:rsidRPr="0097575C">
        <w:rPr>
          <w:rFonts w:ascii="Book Antiqua" w:hAnsi="Book Antiqua" w:cs="Arial"/>
          <w:b/>
          <w:sz w:val="24"/>
          <w:szCs w:val="24"/>
        </w:rPr>
        <w:t>3</w:t>
      </w:r>
      <w:r w:rsidRPr="0097575C">
        <w:rPr>
          <w:rFonts w:ascii="Book Antiqua" w:hAnsi="Book Antiqua" w:cs="Arial"/>
          <w:b/>
          <w:sz w:val="24"/>
          <w:szCs w:val="24"/>
        </w:rPr>
        <w:t xml:space="preserve"> Post-transplantation outcome for recipient with local liver and those with airplane transported liver.</w:t>
      </w:r>
      <w:r w:rsidR="00790E48">
        <w:rPr>
          <w:rFonts w:ascii="Book Antiqua" w:hAnsi="Book Antiqua" w:cs="Arial"/>
          <w:sz w:val="24"/>
          <w:szCs w:val="24"/>
        </w:rPr>
        <w:t xml:space="preserve"> A: Patient survival</w:t>
      </w:r>
      <w:r w:rsidR="00790E48">
        <w:rPr>
          <w:rFonts w:ascii="Book Antiqua" w:hAnsi="Book Antiqua" w:cs="Arial" w:hint="eastAsia"/>
          <w:sz w:val="24"/>
          <w:szCs w:val="24"/>
          <w:lang w:eastAsia="zh-CN"/>
        </w:rPr>
        <w:t xml:space="preserve">; </w:t>
      </w:r>
      <w:r w:rsidR="00790E48">
        <w:rPr>
          <w:rFonts w:ascii="Book Antiqua" w:hAnsi="Book Antiqua" w:cs="Arial"/>
          <w:sz w:val="24"/>
          <w:szCs w:val="24"/>
        </w:rPr>
        <w:t>B</w:t>
      </w:r>
      <w:r w:rsidRPr="0097575C">
        <w:rPr>
          <w:rFonts w:ascii="Book Antiqua" w:hAnsi="Book Antiqua" w:cs="Arial"/>
          <w:sz w:val="24"/>
          <w:szCs w:val="24"/>
        </w:rPr>
        <w:t>: Graft survival.</w:t>
      </w:r>
      <w:r w:rsidR="007C0468">
        <w:rPr>
          <w:rFonts w:ascii="Book Antiqua" w:hAnsi="Book Antiqua" w:cs="Arial"/>
          <w:sz w:val="24"/>
          <w:szCs w:val="24"/>
        </w:rPr>
        <w:t xml:space="preserve"> </w:t>
      </w:r>
    </w:p>
    <w:p w14:paraId="152CCC54" w14:textId="77777777" w:rsidR="007406DE" w:rsidRPr="0097575C" w:rsidRDefault="007406DE" w:rsidP="005C28AD">
      <w:pPr>
        <w:spacing w:after="0" w:line="360" w:lineRule="auto"/>
        <w:jc w:val="both"/>
        <w:rPr>
          <w:rFonts w:ascii="Book Antiqua" w:hAnsi="Book Antiqua" w:cs="Arial"/>
          <w:b/>
          <w:sz w:val="24"/>
          <w:szCs w:val="24"/>
        </w:rPr>
      </w:pPr>
    </w:p>
    <w:p w14:paraId="61A28B4E" w14:textId="51B15297" w:rsidR="00905F22" w:rsidRPr="0097575C" w:rsidRDefault="00790E48" w:rsidP="005C28AD">
      <w:pPr>
        <w:spacing w:after="0" w:line="360" w:lineRule="auto"/>
        <w:jc w:val="both"/>
        <w:rPr>
          <w:rFonts w:ascii="Book Antiqua" w:hAnsi="Book Antiqua" w:cs="Arial"/>
          <w:sz w:val="24"/>
          <w:szCs w:val="24"/>
        </w:rPr>
      </w:pPr>
      <w:r>
        <w:rPr>
          <w:noProof/>
          <w:lang w:val="en-US" w:eastAsia="zh-CN"/>
        </w:rPr>
        <w:lastRenderedPageBreak/>
        <w:drawing>
          <wp:inline distT="0" distB="0" distL="0" distR="0" wp14:anchorId="224A92DA" wp14:editId="21F06A8C">
            <wp:extent cx="5486400" cy="23094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2309495"/>
                    </a:xfrm>
                    <a:prstGeom prst="rect">
                      <a:avLst/>
                    </a:prstGeom>
                  </pic:spPr>
                </pic:pic>
              </a:graphicData>
            </a:graphic>
          </wp:inline>
        </w:drawing>
      </w:r>
      <w:r w:rsidR="007C0468">
        <w:rPr>
          <w:noProof/>
          <w:lang w:val="en-US" w:eastAsia="zh-CN"/>
        </w:rPr>
        <w:t xml:space="preserve"> </w:t>
      </w:r>
      <w:r>
        <w:rPr>
          <w:noProof/>
          <w:lang w:val="en-US" w:eastAsia="zh-CN"/>
        </w:rPr>
        <w:drawing>
          <wp:inline distT="0" distB="0" distL="0" distR="0" wp14:anchorId="1F343CED" wp14:editId="32120F30">
            <wp:extent cx="5486400" cy="22529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2252980"/>
                    </a:xfrm>
                    <a:prstGeom prst="rect">
                      <a:avLst/>
                    </a:prstGeom>
                  </pic:spPr>
                </pic:pic>
              </a:graphicData>
            </a:graphic>
          </wp:inline>
        </w:drawing>
      </w:r>
      <w:r>
        <w:rPr>
          <w:rFonts w:ascii="Book Antiqua" w:hAnsi="Book Antiqua" w:cs="Arial"/>
          <w:b/>
          <w:sz w:val="24"/>
          <w:szCs w:val="24"/>
        </w:rPr>
        <w:t xml:space="preserve"> </w:t>
      </w:r>
      <w:r>
        <w:rPr>
          <w:noProof/>
          <w:lang w:val="en-US" w:eastAsia="zh-CN"/>
        </w:rPr>
        <w:drawing>
          <wp:inline distT="0" distB="0" distL="0" distR="0" wp14:anchorId="79DD7C07" wp14:editId="40EBFF58">
            <wp:extent cx="5486400" cy="23882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2388235"/>
                    </a:xfrm>
                    <a:prstGeom prst="rect">
                      <a:avLst/>
                    </a:prstGeom>
                  </pic:spPr>
                </pic:pic>
              </a:graphicData>
            </a:graphic>
          </wp:inline>
        </w:drawing>
      </w:r>
      <w:r>
        <w:rPr>
          <w:rFonts w:ascii="Book Antiqua" w:hAnsi="Book Antiqua" w:cs="Arial"/>
          <w:b/>
          <w:sz w:val="24"/>
          <w:szCs w:val="24"/>
        </w:rPr>
        <w:t xml:space="preserve"> </w:t>
      </w:r>
      <w:r w:rsidR="00905F22" w:rsidRPr="0097575C">
        <w:rPr>
          <w:rFonts w:ascii="Book Antiqua" w:hAnsi="Book Antiqua" w:cs="Arial"/>
          <w:b/>
          <w:sz w:val="24"/>
          <w:szCs w:val="24"/>
        </w:rPr>
        <w:t xml:space="preserve">Figure </w:t>
      </w:r>
      <w:r w:rsidR="00E4027A" w:rsidRPr="0097575C">
        <w:rPr>
          <w:rFonts w:ascii="Book Antiqua" w:hAnsi="Book Antiqua" w:cs="Arial"/>
          <w:b/>
          <w:sz w:val="24"/>
          <w:szCs w:val="24"/>
        </w:rPr>
        <w:t>4</w:t>
      </w:r>
      <w:r>
        <w:rPr>
          <w:rFonts w:ascii="Book Antiqua" w:hAnsi="Book Antiqua" w:cs="Arial" w:hint="eastAsia"/>
          <w:b/>
          <w:sz w:val="24"/>
          <w:szCs w:val="24"/>
          <w:lang w:eastAsia="zh-CN"/>
        </w:rPr>
        <w:t xml:space="preserve"> </w:t>
      </w:r>
      <w:r w:rsidR="00905F22" w:rsidRPr="0097575C">
        <w:rPr>
          <w:rFonts w:ascii="Book Antiqua" w:hAnsi="Book Antiqua" w:cs="Arial"/>
          <w:b/>
          <w:sz w:val="24"/>
          <w:szCs w:val="24"/>
        </w:rPr>
        <w:t>Graft survival curves after stratification.</w:t>
      </w:r>
      <w:r>
        <w:rPr>
          <w:rFonts w:ascii="Book Antiqua" w:hAnsi="Book Antiqua" w:cs="Arial"/>
          <w:sz w:val="24"/>
          <w:szCs w:val="24"/>
        </w:rPr>
        <w:t xml:space="preserve"> A</w:t>
      </w:r>
      <w:r w:rsidR="00905F22" w:rsidRPr="0097575C">
        <w:rPr>
          <w:rFonts w:ascii="Book Antiqua" w:hAnsi="Book Antiqua" w:cs="Arial"/>
          <w:sz w:val="24"/>
          <w:szCs w:val="24"/>
        </w:rPr>
        <w:t xml:space="preserve">: Recipients with </w:t>
      </w:r>
      <w:r w:rsidR="00901561" w:rsidRPr="00901561">
        <w:rPr>
          <w:rFonts w:ascii="Book Antiqua" w:hAnsi="Book Antiqua" w:cs="Arial"/>
          <w:sz w:val="24"/>
          <w:szCs w:val="24"/>
        </w:rPr>
        <w:t xml:space="preserve">cold ischemic time </w:t>
      </w:r>
      <w:r w:rsidR="00901561">
        <w:rPr>
          <w:rFonts w:ascii="Book Antiqua" w:hAnsi="Book Antiqua" w:cs="Arial" w:hint="eastAsia"/>
          <w:sz w:val="24"/>
          <w:szCs w:val="24"/>
          <w:lang w:eastAsia="zh-CN"/>
        </w:rPr>
        <w:t>(</w:t>
      </w:r>
      <w:r w:rsidR="00905F22" w:rsidRPr="0097575C">
        <w:rPr>
          <w:rFonts w:ascii="Book Antiqua" w:hAnsi="Book Antiqua" w:cs="Arial"/>
          <w:sz w:val="24"/>
          <w:szCs w:val="24"/>
        </w:rPr>
        <w:t>CIT</w:t>
      </w:r>
      <w:r w:rsidR="00901561">
        <w:rPr>
          <w:rFonts w:ascii="Book Antiqua" w:hAnsi="Book Antiqua" w:cs="Arial" w:hint="eastAsia"/>
          <w:sz w:val="24"/>
          <w:szCs w:val="24"/>
          <w:lang w:eastAsia="zh-CN"/>
        </w:rPr>
        <w:t>)</w:t>
      </w:r>
      <w:r>
        <w:rPr>
          <w:rFonts w:ascii="Book Antiqua" w:hAnsi="Book Antiqua" w:cs="Arial" w:hint="eastAsia"/>
          <w:sz w:val="24"/>
          <w:szCs w:val="24"/>
          <w:lang w:eastAsia="zh-CN"/>
        </w:rPr>
        <w:t xml:space="preserve"> </w:t>
      </w:r>
      <w:r w:rsidR="00905F22" w:rsidRPr="0097575C">
        <w:rPr>
          <w:rFonts w:ascii="Book Antiqua" w:hAnsi="Book Antiqua" w:cs="Arial"/>
          <w:sz w:val="24"/>
          <w:szCs w:val="24"/>
        </w:rPr>
        <w:t>≥</w:t>
      </w:r>
      <w:r>
        <w:rPr>
          <w:rFonts w:ascii="Book Antiqua" w:hAnsi="Book Antiqua" w:cs="Arial" w:hint="eastAsia"/>
          <w:sz w:val="24"/>
          <w:szCs w:val="24"/>
          <w:lang w:eastAsia="zh-CN"/>
        </w:rPr>
        <w:t xml:space="preserve"> </w:t>
      </w:r>
      <w:r w:rsidR="00905F22" w:rsidRPr="0097575C">
        <w:rPr>
          <w:rFonts w:ascii="Book Antiqua" w:hAnsi="Book Antiqua" w:cs="Arial"/>
          <w:sz w:val="24"/>
          <w:szCs w:val="24"/>
        </w:rPr>
        <w:t xml:space="preserve">12 </w:t>
      </w:r>
      <w:r>
        <w:rPr>
          <w:rFonts w:ascii="Book Antiqua" w:hAnsi="Book Antiqua" w:cs="Arial" w:hint="eastAsia"/>
          <w:sz w:val="24"/>
          <w:szCs w:val="24"/>
          <w:lang w:eastAsia="zh-CN"/>
        </w:rPr>
        <w:t>h;</w:t>
      </w:r>
      <w:r w:rsidR="00905F22" w:rsidRPr="0097575C">
        <w:rPr>
          <w:rFonts w:ascii="Book Antiqua" w:hAnsi="Book Antiqua" w:cs="Arial"/>
          <w:sz w:val="24"/>
          <w:szCs w:val="24"/>
        </w:rPr>
        <w:t xml:space="preserve"> </w:t>
      </w:r>
      <w:r>
        <w:rPr>
          <w:rFonts w:ascii="Book Antiqua" w:hAnsi="Book Antiqua" w:cs="Arial"/>
          <w:sz w:val="24"/>
          <w:szCs w:val="24"/>
        </w:rPr>
        <w:t>B</w:t>
      </w:r>
      <w:r w:rsidR="00905F22" w:rsidRPr="0097575C">
        <w:rPr>
          <w:rFonts w:ascii="Book Antiqua" w:hAnsi="Book Antiqua" w:cs="Arial"/>
          <w:sz w:val="24"/>
          <w:szCs w:val="24"/>
        </w:rPr>
        <w:t>: Recipients with CIT</w:t>
      </w:r>
      <w:r>
        <w:rPr>
          <w:rFonts w:ascii="Book Antiqua" w:hAnsi="Book Antiqua" w:cs="Arial" w:hint="eastAsia"/>
          <w:sz w:val="24"/>
          <w:szCs w:val="24"/>
          <w:lang w:eastAsia="zh-CN"/>
        </w:rPr>
        <w:t xml:space="preserve"> </w:t>
      </w:r>
      <w:r w:rsidR="00905F22" w:rsidRPr="0097575C">
        <w:rPr>
          <w:rFonts w:ascii="Book Antiqua" w:hAnsi="Book Antiqua" w:cs="Arial"/>
          <w:sz w:val="24"/>
          <w:szCs w:val="24"/>
        </w:rPr>
        <w:t>&lt;</w:t>
      </w:r>
      <w:r>
        <w:rPr>
          <w:rFonts w:ascii="Book Antiqua" w:hAnsi="Book Antiqua" w:cs="Arial" w:hint="eastAsia"/>
          <w:sz w:val="24"/>
          <w:szCs w:val="24"/>
          <w:lang w:eastAsia="zh-CN"/>
        </w:rPr>
        <w:t xml:space="preserve"> </w:t>
      </w:r>
      <w:r w:rsidR="00905F22" w:rsidRPr="0097575C">
        <w:rPr>
          <w:rFonts w:ascii="Book Antiqua" w:hAnsi="Book Antiqua" w:cs="Arial"/>
          <w:sz w:val="24"/>
          <w:szCs w:val="24"/>
        </w:rPr>
        <w:t xml:space="preserve">12 </w:t>
      </w:r>
      <w:r>
        <w:rPr>
          <w:rFonts w:ascii="Book Antiqua" w:hAnsi="Book Antiqua" w:cs="Arial" w:hint="eastAsia"/>
          <w:sz w:val="24"/>
          <w:szCs w:val="24"/>
          <w:lang w:eastAsia="zh-CN"/>
        </w:rPr>
        <w:t xml:space="preserve">h; </w:t>
      </w:r>
      <w:r>
        <w:rPr>
          <w:rFonts w:ascii="Book Antiqua" w:hAnsi="Book Antiqua" w:cs="Arial"/>
          <w:sz w:val="24"/>
          <w:szCs w:val="24"/>
        </w:rPr>
        <w:t>C</w:t>
      </w:r>
      <w:r w:rsidR="00905F22" w:rsidRPr="0097575C">
        <w:rPr>
          <w:rFonts w:ascii="Book Antiqua" w:hAnsi="Book Antiqua" w:cs="Arial"/>
          <w:sz w:val="24"/>
          <w:szCs w:val="24"/>
        </w:rPr>
        <w:t>: Recipients transplanted for acute liver failure</w:t>
      </w:r>
      <w:r>
        <w:rPr>
          <w:rFonts w:ascii="Book Antiqua" w:hAnsi="Book Antiqua" w:cs="Arial" w:hint="eastAsia"/>
          <w:sz w:val="24"/>
          <w:szCs w:val="24"/>
          <w:lang w:eastAsia="zh-CN"/>
        </w:rPr>
        <w:t xml:space="preserve">; </w:t>
      </w:r>
      <w:r>
        <w:rPr>
          <w:rFonts w:ascii="Book Antiqua" w:hAnsi="Book Antiqua" w:cs="Arial"/>
          <w:sz w:val="24"/>
          <w:szCs w:val="24"/>
        </w:rPr>
        <w:t>D</w:t>
      </w:r>
      <w:r w:rsidR="00905F22" w:rsidRPr="0097575C">
        <w:rPr>
          <w:rFonts w:ascii="Book Antiqua" w:hAnsi="Book Antiqua" w:cs="Arial"/>
          <w:sz w:val="24"/>
          <w:szCs w:val="24"/>
        </w:rPr>
        <w:t>: Recipients transplanted for chronic liver disease</w:t>
      </w:r>
      <w:r>
        <w:rPr>
          <w:rFonts w:ascii="Book Antiqua" w:hAnsi="Book Antiqua" w:cs="Arial" w:hint="eastAsia"/>
          <w:sz w:val="24"/>
          <w:szCs w:val="24"/>
          <w:lang w:eastAsia="zh-CN"/>
        </w:rPr>
        <w:t xml:space="preserve">; </w:t>
      </w:r>
      <w:r>
        <w:rPr>
          <w:rFonts w:ascii="Book Antiqua" w:hAnsi="Book Antiqua" w:cs="Arial"/>
          <w:sz w:val="24"/>
          <w:szCs w:val="24"/>
        </w:rPr>
        <w:t>E</w:t>
      </w:r>
      <w:r w:rsidR="00905F22" w:rsidRPr="0097575C">
        <w:rPr>
          <w:rFonts w:ascii="Book Antiqua" w:hAnsi="Book Antiqua" w:cs="Arial"/>
          <w:sz w:val="24"/>
          <w:szCs w:val="24"/>
        </w:rPr>
        <w:t>: Recipients transplanted for chronic liver disease and with MELD score ≥ 20</w:t>
      </w:r>
      <w:r>
        <w:rPr>
          <w:rFonts w:ascii="Book Antiqua" w:hAnsi="Book Antiqua" w:cs="Arial" w:hint="eastAsia"/>
          <w:sz w:val="24"/>
          <w:szCs w:val="24"/>
          <w:lang w:eastAsia="zh-CN"/>
        </w:rPr>
        <w:t xml:space="preserve">; </w:t>
      </w:r>
      <w:r>
        <w:rPr>
          <w:rFonts w:ascii="Book Antiqua" w:hAnsi="Book Antiqua" w:cs="Arial"/>
          <w:sz w:val="24"/>
          <w:szCs w:val="24"/>
        </w:rPr>
        <w:t>F</w:t>
      </w:r>
      <w:r w:rsidR="00905F22" w:rsidRPr="0097575C">
        <w:rPr>
          <w:rFonts w:ascii="Book Antiqua" w:hAnsi="Book Antiqua" w:cs="Arial"/>
          <w:sz w:val="24"/>
          <w:szCs w:val="24"/>
        </w:rPr>
        <w:t>: Recipients transplanted for chronic liver disease and with MELD score &lt;</w:t>
      </w:r>
      <w:r>
        <w:rPr>
          <w:rFonts w:ascii="Book Antiqua" w:hAnsi="Book Antiqua" w:cs="Arial" w:hint="eastAsia"/>
          <w:sz w:val="24"/>
          <w:szCs w:val="24"/>
          <w:lang w:eastAsia="zh-CN"/>
        </w:rPr>
        <w:t xml:space="preserve"> </w:t>
      </w:r>
      <w:r w:rsidR="00905F22" w:rsidRPr="0097575C">
        <w:rPr>
          <w:rFonts w:ascii="Book Antiqua" w:hAnsi="Book Antiqua" w:cs="Arial"/>
          <w:sz w:val="24"/>
          <w:szCs w:val="24"/>
        </w:rPr>
        <w:t>20.</w:t>
      </w:r>
      <w:r w:rsidR="007C0468">
        <w:rPr>
          <w:rFonts w:ascii="Book Antiqua" w:hAnsi="Book Antiqua" w:cs="Arial"/>
          <w:sz w:val="24"/>
          <w:szCs w:val="24"/>
        </w:rPr>
        <w:t xml:space="preserve"> </w:t>
      </w:r>
    </w:p>
    <w:sectPr w:rsidR="00905F22" w:rsidRPr="0097575C">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C23CB" w14:textId="77777777" w:rsidR="00F34D0C" w:rsidRDefault="00F34D0C" w:rsidP="005160A7">
      <w:pPr>
        <w:spacing w:after="0" w:line="240" w:lineRule="auto"/>
      </w:pPr>
      <w:r>
        <w:separator/>
      </w:r>
    </w:p>
  </w:endnote>
  <w:endnote w:type="continuationSeparator" w:id="0">
    <w:p w14:paraId="180F6411" w14:textId="77777777" w:rsidR="00F34D0C" w:rsidRDefault="00F34D0C" w:rsidP="00516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740575"/>
      <w:docPartObj>
        <w:docPartGallery w:val="Page Numbers (Bottom of Page)"/>
        <w:docPartUnique/>
      </w:docPartObj>
    </w:sdtPr>
    <w:sdtEndPr>
      <w:rPr>
        <w:noProof/>
      </w:rPr>
    </w:sdtEndPr>
    <w:sdtContent>
      <w:p w14:paraId="0ED9236B" w14:textId="4E66BC40" w:rsidR="00790E48" w:rsidRDefault="00790E48">
        <w:pPr>
          <w:pStyle w:val="Footer"/>
          <w:jc w:val="right"/>
        </w:pPr>
        <w:r>
          <w:fldChar w:fldCharType="begin"/>
        </w:r>
        <w:r>
          <w:instrText xml:space="preserve"> PAGE   \* MERGEFORMAT </w:instrText>
        </w:r>
        <w:r>
          <w:fldChar w:fldCharType="separate"/>
        </w:r>
        <w:r w:rsidR="00755233">
          <w:rPr>
            <w:noProof/>
          </w:rPr>
          <w:t>24</w:t>
        </w:r>
        <w:r>
          <w:rPr>
            <w:noProof/>
          </w:rPr>
          <w:fldChar w:fldCharType="end"/>
        </w:r>
      </w:p>
    </w:sdtContent>
  </w:sdt>
  <w:p w14:paraId="455DFB84" w14:textId="77777777" w:rsidR="00790E48" w:rsidRDefault="00790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75AE6" w14:textId="77777777" w:rsidR="00F34D0C" w:rsidRDefault="00F34D0C" w:rsidP="005160A7">
      <w:pPr>
        <w:spacing w:after="0" w:line="240" w:lineRule="auto"/>
      </w:pPr>
      <w:r>
        <w:separator/>
      </w:r>
    </w:p>
  </w:footnote>
  <w:footnote w:type="continuationSeparator" w:id="0">
    <w:p w14:paraId="6DD74AC6" w14:textId="77777777" w:rsidR="00F34D0C" w:rsidRDefault="00F34D0C" w:rsidP="005160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JG&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z0dpf09s02vtyevdxixt05oexptvrszpw9x&quot;&gt;My EndNote Library&lt;record-ids&gt;&lt;item&gt;2909&lt;/item&gt;&lt;item&gt;2932&lt;/item&gt;&lt;item&gt;2950&lt;/item&gt;&lt;item&gt;2951&lt;/item&gt;&lt;item&gt;2966&lt;/item&gt;&lt;item&gt;3002&lt;/item&gt;&lt;item&gt;3003&lt;/item&gt;&lt;item&gt;3009&lt;/item&gt;&lt;item&gt;3026&lt;/item&gt;&lt;item&gt;3110&lt;/item&gt;&lt;item&gt;3114&lt;/item&gt;&lt;/record-ids&gt;&lt;/item&gt;&lt;/Libraries&gt;"/>
  </w:docVars>
  <w:rsids>
    <w:rsidRoot w:val="00262E5A"/>
    <w:rsid w:val="00002C72"/>
    <w:rsid w:val="0000458D"/>
    <w:rsid w:val="00005919"/>
    <w:rsid w:val="000113D4"/>
    <w:rsid w:val="00017F8E"/>
    <w:rsid w:val="00022821"/>
    <w:rsid w:val="000253F1"/>
    <w:rsid w:val="00025D67"/>
    <w:rsid w:val="000263D8"/>
    <w:rsid w:val="00030181"/>
    <w:rsid w:val="000320BD"/>
    <w:rsid w:val="00032170"/>
    <w:rsid w:val="00032D01"/>
    <w:rsid w:val="00033649"/>
    <w:rsid w:val="00033C24"/>
    <w:rsid w:val="00035393"/>
    <w:rsid w:val="00035A6F"/>
    <w:rsid w:val="00035B2F"/>
    <w:rsid w:val="00037B9C"/>
    <w:rsid w:val="00040D49"/>
    <w:rsid w:val="000436F4"/>
    <w:rsid w:val="000472BA"/>
    <w:rsid w:val="00050007"/>
    <w:rsid w:val="00050C60"/>
    <w:rsid w:val="000518D1"/>
    <w:rsid w:val="00052CC3"/>
    <w:rsid w:val="00054E73"/>
    <w:rsid w:val="000550A4"/>
    <w:rsid w:val="00055176"/>
    <w:rsid w:val="0005530F"/>
    <w:rsid w:val="00055CE4"/>
    <w:rsid w:val="00057FD9"/>
    <w:rsid w:val="000607F1"/>
    <w:rsid w:val="00061710"/>
    <w:rsid w:val="00063048"/>
    <w:rsid w:val="00064A69"/>
    <w:rsid w:val="00066A8B"/>
    <w:rsid w:val="0006764D"/>
    <w:rsid w:val="000726B3"/>
    <w:rsid w:val="00073231"/>
    <w:rsid w:val="00074186"/>
    <w:rsid w:val="00075547"/>
    <w:rsid w:val="000815C1"/>
    <w:rsid w:val="000818FA"/>
    <w:rsid w:val="00082321"/>
    <w:rsid w:val="00086ABB"/>
    <w:rsid w:val="00094B15"/>
    <w:rsid w:val="00095C58"/>
    <w:rsid w:val="000A1724"/>
    <w:rsid w:val="000A2848"/>
    <w:rsid w:val="000A2FEC"/>
    <w:rsid w:val="000A3DC2"/>
    <w:rsid w:val="000A5232"/>
    <w:rsid w:val="000A5A1B"/>
    <w:rsid w:val="000A5E58"/>
    <w:rsid w:val="000B0A2C"/>
    <w:rsid w:val="000B1597"/>
    <w:rsid w:val="000B1FA8"/>
    <w:rsid w:val="000B4C2E"/>
    <w:rsid w:val="000B78A8"/>
    <w:rsid w:val="000C0A7F"/>
    <w:rsid w:val="000C1186"/>
    <w:rsid w:val="000C13D5"/>
    <w:rsid w:val="000C2C0F"/>
    <w:rsid w:val="000C3B0E"/>
    <w:rsid w:val="000C55B0"/>
    <w:rsid w:val="000C564B"/>
    <w:rsid w:val="000D6B6E"/>
    <w:rsid w:val="000E0124"/>
    <w:rsid w:val="000E5560"/>
    <w:rsid w:val="000F1C51"/>
    <w:rsid w:val="000F60B9"/>
    <w:rsid w:val="000F74BC"/>
    <w:rsid w:val="000F7CAD"/>
    <w:rsid w:val="001025CA"/>
    <w:rsid w:val="00102650"/>
    <w:rsid w:val="00103EB1"/>
    <w:rsid w:val="001066BD"/>
    <w:rsid w:val="00111D38"/>
    <w:rsid w:val="0011423C"/>
    <w:rsid w:val="00116DB3"/>
    <w:rsid w:val="00117F5C"/>
    <w:rsid w:val="001210EC"/>
    <w:rsid w:val="001215F3"/>
    <w:rsid w:val="0012404E"/>
    <w:rsid w:val="0012549F"/>
    <w:rsid w:val="00125C6E"/>
    <w:rsid w:val="00126E29"/>
    <w:rsid w:val="001278F5"/>
    <w:rsid w:val="00130EA6"/>
    <w:rsid w:val="00131D72"/>
    <w:rsid w:val="001326AF"/>
    <w:rsid w:val="00132AD7"/>
    <w:rsid w:val="00140D8D"/>
    <w:rsid w:val="001413B0"/>
    <w:rsid w:val="0014553D"/>
    <w:rsid w:val="00146627"/>
    <w:rsid w:val="00146982"/>
    <w:rsid w:val="0015146B"/>
    <w:rsid w:val="0015146D"/>
    <w:rsid w:val="001545D9"/>
    <w:rsid w:val="00155F97"/>
    <w:rsid w:val="00160E01"/>
    <w:rsid w:val="0016215B"/>
    <w:rsid w:val="001645EB"/>
    <w:rsid w:val="001661AB"/>
    <w:rsid w:val="001672F2"/>
    <w:rsid w:val="00167860"/>
    <w:rsid w:val="00170CEE"/>
    <w:rsid w:val="001724AF"/>
    <w:rsid w:val="001764BC"/>
    <w:rsid w:val="0018100D"/>
    <w:rsid w:val="00182D4C"/>
    <w:rsid w:val="0018477D"/>
    <w:rsid w:val="00184DA2"/>
    <w:rsid w:val="00184DB2"/>
    <w:rsid w:val="0018576E"/>
    <w:rsid w:val="001858DB"/>
    <w:rsid w:val="00186B41"/>
    <w:rsid w:val="00195366"/>
    <w:rsid w:val="00197A50"/>
    <w:rsid w:val="00197AAB"/>
    <w:rsid w:val="001A0208"/>
    <w:rsid w:val="001A11D9"/>
    <w:rsid w:val="001A21BB"/>
    <w:rsid w:val="001A4FD9"/>
    <w:rsid w:val="001A5222"/>
    <w:rsid w:val="001B0A5E"/>
    <w:rsid w:val="001B2871"/>
    <w:rsid w:val="001B30C6"/>
    <w:rsid w:val="001B31DC"/>
    <w:rsid w:val="001B4798"/>
    <w:rsid w:val="001B4FCD"/>
    <w:rsid w:val="001B5051"/>
    <w:rsid w:val="001B601B"/>
    <w:rsid w:val="001B737F"/>
    <w:rsid w:val="001C005D"/>
    <w:rsid w:val="001C3323"/>
    <w:rsid w:val="001C4044"/>
    <w:rsid w:val="001C71B4"/>
    <w:rsid w:val="001D3D57"/>
    <w:rsid w:val="001D493C"/>
    <w:rsid w:val="001E0D10"/>
    <w:rsid w:val="001E63AE"/>
    <w:rsid w:val="001F00A8"/>
    <w:rsid w:val="00201024"/>
    <w:rsid w:val="00201CF7"/>
    <w:rsid w:val="0020467D"/>
    <w:rsid w:val="00204E7F"/>
    <w:rsid w:val="00205DAB"/>
    <w:rsid w:val="00207185"/>
    <w:rsid w:val="00210CCC"/>
    <w:rsid w:val="002125F8"/>
    <w:rsid w:val="00214859"/>
    <w:rsid w:val="002158F1"/>
    <w:rsid w:val="00216206"/>
    <w:rsid w:val="00216384"/>
    <w:rsid w:val="00220801"/>
    <w:rsid w:val="00222101"/>
    <w:rsid w:val="002245BE"/>
    <w:rsid w:val="0022499D"/>
    <w:rsid w:val="00225E1F"/>
    <w:rsid w:val="00225F63"/>
    <w:rsid w:val="00226B4A"/>
    <w:rsid w:val="0023047E"/>
    <w:rsid w:val="002310AA"/>
    <w:rsid w:val="00233F66"/>
    <w:rsid w:val="002350CD"/>
    <w:rsid w:val="00241E7E"/>
    <w:rsid w:val="0024308D"/>
    <w:rsid w:val="00243C12"/>
    <w:rsid w:val="00250462"/>
    <w:rsid w:val="00255EA6"/>
    <w:rsid w:val="002612C9"/>
    <w:rsid w:val="00262E5A"/>
    <w:rsid w:val="002661CA"/>
    <w:rsid w:val="00266899"/>
    <w:rsid w:val="00272915"/>
    <w:rsid w:val="00272D40"/>
    <w:rsid w:val="00273865"/>
    <w:rsid w:val="00274298"/>
    <w:rsid w:val="0027765C"/>
    <w:rsid w:val="00277CC3"/>
    <w:rsid w:val="00280672"/>
    <w:rsid w:val="0028208A"/>
    <w:rsid w:val="002828BC"/>
    <w:rsid w:val="00283DC3"/>
    <w:rsid w:val="002842C2"/>
    <w:rsid w:val="00284DE1"/>
    <w:rsid w:val="00287079"/>
    <w:rsid w:val="00291E3E"/>
    <w:rsid w:val="00292723"/>
    <w:rsid w:val="00294E56"/>
    <w:rsid w:val="00296C82"/>
    <w:rsid w:val="002A0497"/>
    <w:rsid w:val="002A5B29"/>
    <w:rsid w:val="002A7C06"/>
    <w:rsid w:val="002B1AE9"/>
    <w:rsid w:val="002B6752"/>
    <w:rsid w:val="002B6DDB"/>
    <w:rsid w:val="002B6F78"/>
    <w:rsid w:val="002C41EB"/>
    <w:rsid w:val="002C7C75"/>
    <w:rsid w:val="002C7D3D"/>
    <w:rsid w:val="002D1703"/>
    <w:rsid w:val="002D693D"/>
    <w:rsid w:val="002E2F8D"/>
    <w:rsid w:val="002F2849"/>
    <w:rsid w:val="002F51EA"/>
    <w:rsid w:val="002F6888"/>
    <w:rsid w:val="002F7121"/>
    <w:rsid w:val="00305C1C"/>
    <w:rsid w:val="00306021"/>
    <w:rsid w:val="0030641E"/>
    <w:rsid w:val="00306426"/>
    <w:rsid w:val="00307CBC"/>
    <w:rsid w:val="00312962"/>
    <w:rsid w:val="00314AB7"/>
    <w:rsid w:val="00314CF2"/>
    <w:rsid w:val="00315756"/>
    <w:rsid w:val="003160E4"/>
    <w:rsid w:val="0032098E"/>
    <w:rsid w:val="003310B9"/>
    <w:rsid w:val="00335DB3"/>
    <w:rsid w:val="00340192"/>
    <w:rsid w:val="003403A9"/>
    <w:rsid w:val="0034096A"/>
    <w:rsid w:val="00341A78"/>
    <w:rsid w:val="00342215"/>
    <w:rsid w:val="00344819"/>
    <w:rsid w:val="00346EBA"/>
    <w:rsid w:val="00347C64"/>
    <w:rsid w:val="00350946"/>
    <w:rsid w:val="00350B81"/>
    <w:rsid w:val="00353E7F"/>
    <w:rsid w:val="00354FF9"/>
    <w:rsid w:val="00355224"/>
    <w:rsid w:val="003561ED"/>
    <w:rsid w:val="00356EFF"/>
    <w:rsid w:val="00360914"/>
    <w:rsid w:val="003614E5"/>
    <w:rsid w:val="00363ABD"/>
    <w:rsid w:val="003662A1"/>
    <w:rsid w:val="00366D8C"/>
    <w:rsid w:val="0037164D"/>
    <w:rsid w:val="00374B0B"/>
    <w:rsid w:val="00374FA8"/>
    <w:rsid w:val="00376C83"/>
    <w:rsid w:val="00380029"/>
    <w:rsid w:val="00386A2D"/>
    <w:rsid w:val="00391427"/>
    <w:rsid w:val="003917F1"/>
    <w:rsid w:val="00392CAA"/>
    <w:rsid w:val="00393001"/>
    <w:rsid w:val="00395BD0"/>
    <w:rsid w:val="0039780D"/>
    <w:rsid w:val="003A27FC"/>
    <w:rsid w:val="003A7306"/>
    <w:rsid w:val="003A7858"/>
    <w:rsid w:val="003B008A"/>
    <w:rsid w:val="003B48ED"/>
    <w:rsid w:val="003B5DBD"/>
    <w:rsid w:val="003B743D"/>
    <w:rsid w:val="003C3B8C"/>
    <w:rsid w:val="003C4BB8"/>
    <w:rsid w:val="003D1AA6"/>
    <w:rsid w:val="003D4477"/>
    <w:rsid w:val="003D6228"/>
    <w:rsid w:val="003D6E6D"/>
    <w:rsid w:val="003E179F"/>
    <w:rsid w:val="003E1AB3"/>
    <w:rsid w:val="003E2399"/>
    <w:rsid w:val="003E25DE"/>
    <w:rsid w:val="003E275A"/>
    <w:rsid w:val="003E6069"/>
    <w:rsid w:val="003F0609"/>
    <w:rsid w:val="003F18E8"/>
    <w:rsid w:val="003F20D1"/>
    <w:rsid w:val="003F6293"/>
    <w:rsid w:val="003F68E2"/>
    <w:rsid w:val="003F7A01"/>
    <w:rsid w:val="00400752"/>
    <w:rsid w:val="00401041"/>
    <w:rsid w:val="00413264"/>
    <w:rsid w:val="0041327B"/>
    <w:rsid w:val="00414AAB"/>
    <w:rsid w:val="004164F1"/>
    <w:rsid w:val="00420CB9"/>
    <w:rsid w:val="0042184D"/>
    <w:rsid w:val="00423774"/>
    <w:rsid w:val="00424155"/>
    <w:rsid w:val="00427411"/>
    <w:rsid w:val="004277CF"/>
    <w:rsid w:val="004313CC"/>
    <w:rsid w:val="00432F8D"/>
    <w:rsid w:val="004338B2"/>
    <w:rsid w:val="0044014D"/>
    <w:rsid w:val="004405F8"/>
    <w:rsid w:val="0044094A"/>
    <w:rsid w:val="00446013"/>
    <w:rsid w:val="0044737E"/>
    <w:rsid w:val="00450922"/>
    <w:rsid w:val="004511C2"/>
    <w:rsid w:val="004548BD"/>
    <w:rsid w:val="00461538"/>
    <w:rsid w:val="00463CA8"/>
    <w:rsid w:val="00472635"/>
    <w:rsid w:val="004739C9"/>
    <w:rsid w:val="00474C75"/>
    <w:rsid w:val="00476E54"/>
    <w:rsid w:val="004801DF"/>
    <w:rsid w:val="00481F2E"/>
    <w:rsid w:val="00484C48"/>
    <w:rsid w:val="0048532F"/>
    <w:rsid w:val="004868EC"/>
    <w:rsid w:val="00486A71"/>
    <w:rsid w:val="00491A5F"/>
    <w:rsid w:val="00492047"/>
    <w:rsid w:val="00492F59"/>
    <w:rsid w:val="0049314F"/>
    <w:rsid w:val="0049377C"/>
    <w:rsid w:val="00496AA9"/>
    <w:rsid w:val="004A0C82"/>
    <w:rsid w:val="004A11A2"/>
    <w:rsid w:val="004A3F42"/>
    <w:rsid w:val="004A4433"/>
    <w:rsid w:val="004A4AF9"/>
    <w:rsid w:val="004A4E71"/>
    <w:rsid w:val="004A6F1F"/>
    <w:rsid w:val="004B0CC7"/>
    <w:rsid w:val="004B2165"/>
    <w:rsid w:val="004B39A5"/>
    <w:rsid w:val="004B66EF"/>
    <w:rsid w:val="004C0ECB"/>
    <w:rsid w:val="004C179B"/>
    <w:rsid w:val="004C2232"/>
    <w:rsid w:val="004C27D0"/>
    <w:rsid w:val="004C59D6"/>
    <w:rsid w:val="004C798B"/>
    <w:rsid w:val="004D15BB"/>
    <w:rsid w:val="004D3B80"/>
    <w:rsid w:val="004D6F4C"/>
    <w:rsid w:val="004E1964"/>
    <w:rsid w:val="004E571B"/>
    <w:rsid w:val="004E79E0"/>
    <w:rsid w:val="004F2C75"/>
    <w:rsid w:val="004F3032"/>
    <w:rsid w:val="004F4C39"/>
    <w:rsid w:val="00504884"/>
    <w:rsid w:val="005067CE"/>
    <w:rsid w:val="00507414"/>
    <w:rsid w:val="005113E7"/>
    <w:rsid w:val="00513BE1"/>
    <w:rsid w:val="00514760"/>
    <w:rsid w:val="00514CF6"/>
    <w:rsid w:val="005160A7"/>
    <w:rsid w:val="00516574"/>
    <w:rsid w:val="00525760"/>
    <w:rsid w:val="00525D27"/>
    <w:rsid w:val="0053101E"/>
    <w:rsid w:val="00534DA1"/>
    <w:rsid w:val="00535E70"/>
    <w:rsid w:val="00536BA5"/>
    <w:rsid w:val="00537186"/>
    <w:rsid w:val="0054060A"/>
    <w:rsid w:val="00540FD0"/>
    <w:rsid w:val="0054379E"/>
    <w:rsid w:val="00544A6E"/>
    <w:rsid w:val="005452AC"/>
    <w:rsid w:val="00550286"/>
    <w:rsid w:val="005519CB"/>
    <w:rsid w:val="00554BD3"/>
    <w:rsid w:val="00555425"/>
    <w:rsid w:val="00556FB9"/>
    <w:rsid w:val="00560A1F"/>
    <w:rsid w:val="005635A3"/>
    <w:rsid w:val="0056540E"/>
    <w:rsid w:val="00566895"/>
    <w:rsid w:val="0057249D"/>
    <w:rsid w:val="005724C4"/>
    <w:rsid w:val="0057735D"/>
    <w:rsid w:val="0058230B"/>
    <w:rsid w:val="00591989"/>
    <w:rsid w:val="00591DEE"/>
    <w:rsid w:val="0059499C"/>
    <w:rsid w:val="00594CAC"/>
    <w:rsid w:val="00595D98"/>
    <w:rsid w:val="005A1DFC"/>
    <w:rsid w:val="005A46E9"/>
    <w:rsid w:val="005A5A12"/>
    <w:rsid w:val="005A7758"/>
    <w:rsid w:val="005B2706"/>
    <w:rsid w:val="005B39EE"/>
    <w:rsid w:val="005B6840"/>
    <w:rsid w:val="005C0111"/>
    <w:rsid w:val="005C28AD"/>
    <w:rsid w:val="005C6370"/>
    <w:rsid w:val="005C6711"/>
    <w:rsid w:val="005D0F1C"/>
    <w:rsid w:val="005D11F9"/>
    <w:rsid w:val="005D1452"/>
    <w:rsid w:val="005D3447"/>
    <w:rsid w:val="005D4520"/>
    <w:rsid w:val="005D75B4"/>
    <w:rsid w:val="005E14E7"/>
    <w:rsid w:val="005F4D99"/>
    <w:rsid w:val="005F5F9D"/>
    <w:rsid w:val="005F6C4E"/>
    <w:rsid w:val="006016F4"/>
    <w:rsid w:val="00603F0B"/>
    <w:rsid w:val="00604939"/>
    <w:rsid w:val="006057A2"/>
    <w:rsid w:val="00605DA8"/>
    <w:rsid w:val="00606DFF"/>
    <w:rsid w:val="00606F11"/>
    <w:rsid w:val="00612527"/>
    <w:rsid w:val="0061650B"/>
    <w:rsid w:val="006221C6"/>
    <w:rsid w:val="00622D22"/>
    <w:rsid w:val="00623214"/>
    <w:rsid w:val="00627C19"/>
    <w:rsid w:val="00632AA4"/>
    <w:rsid w:val="00632D66"/>
    <w:rsid w:val="00635734"/>
    <w:rsid w:val="00635A47"/>
    <w:rsid w:val="006402F1"/>
    <w:rsid w:val="00650A29"/>
    <w:rsid w:val="00650ED6"/>
    <w:rsid w:val="0065160E"/>
    <w:rsid w:val="00651914"/>
    <w:rsid w:val="006537DF"/>
    <w:rsid w:val="006542D4"/>
    <w:rsid w:val="00655284"/>
    <w:rsid w:val="006556D3"/>
    <w:rsid w:val="00657EDB"/>
    <w:rsid w:val="00663E04"/>
    <w:rsid w:val="0066587C"/>
    <w:rsid w:val="00665C17"/>
    <w:rsid w:val="00666917"/>
    <w:rsid w:val="006731D1"/>
    <w:rsid w:val="00673446"/>
    <w:rsid w:val="006805DF"/>
    <w:rsid w:val="00680E81"/>
    <w:rsid w:val="00684270"/>
    <w:rsid w:val="00685843"/>
    <w:rsid w:val="0068662B"/>
    <w:rsid w:val="006935DE"/>
    <w:rsid w:val="00695C79"/>
    <w:rsid w:val="006A06F0"/>
    <w:rsid w:val="006A2992"/>
    <w:rsid w:val="006A3993"/>
    <w:rsid w:val="006A55EE"/>
    <w:rsid w:val="006A5D10"/>
    <w:rsid w:val="006A6465"/>
    <w:rsid w:val="006B092D"/>
    <w:rsid w:val="006B51BB"/>
    <w:rsid w:val="006B6BE9"/>
    <w:rsid w:val="006C1FB1"/>
    <w:rsid w:val="006C28E8"/>
    <w:rsid w:val="006C5357"/>
    <w:rsid w:val="006C618D"/>
    <w:rsid w:val="006C68CC"/>
    <w:rsid w:val="006C69D0"/>
    <w:rsid w:val="006C744B"/>
    <w:rsid w:val="006D0C89"/>
    <w:rsid w:val="006D1A6E"/>
    <w:rsid w:val="006D2172"/>
    <w:rsid w:val="006D40AD"/>
    <w:rsid w:val="006D5F65"/>
    <w:rsid w:val="006E0053"/>
    <w:rsid w:val="006E138B"/>
    <w:rsid w:val="006E266E"/>
    <w:rsid w:val="006E496A"/>
    <w:rsid w:val="006E56C5"/>
    <w:rsid w:val="006F42E9"/>
    <w:rsid w:val="006F51B7"/>
    <w:rsid w:val="006F5D31"/>
    <w:rsid w:val="006F6738"/>
    <w:rsid w:val="007018A7"/>
    <w:rsid w:val="00705CBB"/>
    <w:rsid w:val="00706E50"/>
    <w:rsid w:val="00707799"/>
    <w:rsid w:val="007101FC"/>
    <w:rsid w:val="00710376"/>
    <w:rsid w:val="00711563"/>
    <w:rsid w:val="0071181D"/>
    <w:rsid w:val="00713768"/>
    <w:rsid w:val="007141D4"/>
    <w:rsid w:val="007142F0"/>
    <w:rsid w:val="00715A5F"/>
    <w:rsid w:val="00722877"/>
    <w:rsid w:val="00726144"/>
    <w:rsid w:val="00730399"/>
    <w:rsid w:val="00730899"/>
    <w:rsid w:val="00730BDB"/>
    <w:rsid w:val="00734902"/>
    <w:rsid w:val="00736603"/>
    <w:rsid w:val="007406DE"/>
    <w:rsid w:val="00740AD1"/>
    <w:rsid w:val="00740E77"/>
    <w:rsid w:val="0074216C"/>
    <w:rsid w:val="00743DB5"/>
    <w:rsid w:val="0074475C"/>
    <w:rsid w:val="00750261"/>
    <w:rsid w:val="0075110F"/>
    <w:rsid w:val="00751574"/>
    <w:rsid w:val="0075210B"/>
    <w:rsid w:val="00755233"/>
    <w:rsid w:val="00755813"/>
    <w:rsid w:val="00760763"/>
    <w:rsid w:val="0076079A"/>
    <w:rsid w:val="007614E3"/>
    <w:rsid w:val="0076151A"/>
    <w:rsid w:val="00761DE3"/>
    <w:rsid w:val="0076777A"/>
    <w:rsid w:val="007742A8"/>
    <w:rsid w:val="007746CE"/>
    <w:rsid w:val="00774E3F"/>
    <w:rsid w:val="00777A7B"/>
    <w:rsid w:val="007861EC"/>
    <w:rsid w:val="00786C98"/>
    <w:rsid w:val="00790E48"/>
    <w:rsid w:val="0079272E"/>
    <w:rsid w:val="0079569C"/>
    <w:rsid w:val="00796496"/>
    <w:rsid w:val="00796D94"/>
    <w:rsid w:val="007A149A"/>
    <w:rsid w:val="007A1FCC"/>
    <w:rsid w:val="007A4A34"/>
    <w:rsid w:val="007A7C62"/>
    <w:rsid w:val="007B082D"/>
    <w:rsid w:val="007B1D99"/>
    <w:rsid w:val="007B42F4"/>
    <w:rsid w:val="007B7BFA"/>
    <w:rsid w:val="007C00B4"/>
    <w:rsid w:val="007C0468"/>
    <w:rsid w:val="007D1462"/>
    <w:rsid w:val="007D33C3"/>
    <w:rsid w:val="007D7A94"/>
    <w:rsid w:val="007E0030"/>
    <w:rsid w:val="007E3088"/>
    <w:rsid w:val="007E5FF9"/>
    <w:rsid w:val="007E61FA"/>
    <w:rsid w:val="007E69ED"/>
    <w:rsid w:val="007E7B16"/>
    <w:rsid w:val="007F0529"/>
    <w:rsid w:val="007F6723"/>
    <w:rsid w:val="007F7FA8"/>
    <w:rsid w:val="0080266E"/>
    <w:rsid w:val="00802BF7"/>
    <w:rsid w:val="008049A9"/>
    <w:rsid w:val="00807355"/>
    <w:rsid w:val="00807D32"/>
    <w:rsid w:val="00816E30"/>
    <w:rsid w:val="00817AE3"/>
    <w:rsid w:val="00820627"/>
    <w:rsid w:val="00825294"/>
    <w:rsid w:val="0082725C"/>
    <w:rsid w:val="008326F9"/>
    <w:rsid w:val="0083315D"/>
    <w:rsid w:val="00835CD9"/>
    <w:rsid w:val="008407E9"/>
    <w:rsid w:val="00841AC8"/>
    <w:rsid w:val="00842339"/>
    <w:rsid w:val="008451BB"/>
    <w:rsid w:val="00851AAE"/>
    <w:rsid w:val="00852D9D"/>
    <w:rsid w:val="00853080"/>
    <w:rsid w:val="008533DD"/>
    <w:rsid w:val="00853B84"/>
    <w:rsid w:val="00855D19"/>
    <w:rsid w:val="00856010"/>
    <w:rsid w:val="00863419"/>
    <w:rsid w:val="0086726D"/>
    <w:rsid w:val="00873B3E"/>
    <w:rsid w:val="00873F4B"/>
    <w:rsid w:val="0087496E"/>
    <w:rsid w:val="00874D08"/>
    <w:rsid w:val="008775C4"/>
    <w:rsid w:val="008776C3"/>
    <w:rsid w:val="008778DA"/>
    <w:rsid w:val="00877A30"/>
    <w:rsid w:val="00881B1C"/>
    <w:rsid w:val="00896E28"/>
    <w:rsid w:val="008A26B8"/>
    <w:rsid w:val="008A31FA"/>
    <w:rsid w:val="008A3CDA"/>
    <w:rsid w:val="008A407A"/>
    <w:rsid w:val="008A531A"/>
    <w:rsid w:val="008A6973"/>
    <w:rsid w:val="008A6D98"/>
    <w:rsid w:val="008A6DDC"/>
    <w:rsid w:val="008B040D"/>
    <w:rsid w:val="008B2CAD"/>
    <w:rsid w:val="008B30FF"/>
    <w:rsid w:val="008C076B"/>
    <w:rsid w:val="008C4824"/>
    <w:rsid w:val="008C4A3F"/>
    <w:rsid w:val="008C7BC3"/>
    <w:rsid w:val="008D3FA9"/>
    <w:rsid w:val="008D4166"/>
    <w:rsid w:val="008D4E32"/>
    <w:rsid w:val="008D5407"/>
    <w:rsid w:val="008D6665"/>
    <w:rsid w:val="008E0A6B"/>
    <w:rsid w:val="008E42EA"/>
    <w:rsid w:val="008E5B07"/>
    <w:rsid w:val="008F0FF7"/>
    <w:rsid w:val="008F1A53"/>
    <w:rsid w:val="008F734F"/>
    <w:rsid w:val="00901561"/>
    <w:rsid w:val="00904BDF"/>
    <w:rsid w:val="00904D50"/>
    <w:rsid w:val="00904E7B"/>
    <w:rsid w:val="00905F22"/>
    <w:rsid w:val="009238DC"/>
    <w:rsid w:val="00923BA7"/>
    <w:rsid w:val="00927C0E"/>
    <w:rsid w:val="009309DF"/>
    <w:rsid w:val="0093111D"/>
    <w:rsid w:val="00931226"/>
    <w:rsid w:val="00931D3C"/>
    <w:rsid w:val="00932436"/>
    <w:rsid w:val="00932DBC"/>
    <w:rsid w:val="00933A16"/>
    <w:rsid w:val="0093412B"/>
    <w:rsid w:val="00934CD8"/>
    <w:rsid w:val="00934D14"/>
    <w:rsid w:val="0093507B"/>
    <w:rsid w:val="00935A6E"/>
    <w:rsid w:val="0093780D"/>
    <w:rsid w:val="0094144F"/>
    <w:rsid w:val="00942948"/>
    <w:rsid w:val="0094336E"/>
    <w:rsid w:val="009534F3"/>
    <w:rsid w:val="00954975"/>
    <w:rsid w:val="00954E0F"/>
    <w:rsid w:val="00957DCA"/>
    <w:rsid w:val="0096063E"/>
    <w:rsid w:val="009621C8"/>
    <w:rsid w:val="00962FCD"/>
    <w:rsid w:val="00965BDE"/>
    <w:rsid w:val="009709C1"/>
    <w:rsid w:val="00970E70"/>
    <w:rsid w:val="0097250B"/>
    <w:rsid w:val="00972A29"/>
    <w:rsid w:val="00974359"/>
    <w:rsid w:val="00974806"/>
    <w:rsid w:val="00974DA7"/>
    <w:rsid w:val="0097575C"/>
    <w:rsid w:val="00980BB2"/>
    <w:rsid w:val="009862A6"/>
    <w:rsid w:val="00986801"/>
    <w:rsid w:val="00987B7E"/>
    <w:rsid w:val="00993A09"/>
    <w:rsid w:val="00994020"/>
    <w:rsid w:val="00994C8B"/>
    <w:rsid w:val="009965C3"/>
    <w:rsid w:val="0099751D"/>
    <w:rsid w:val="00997D00"/>
    <w:rsid w:val="009A0DF2"/>
    <w:rsid w:val="009A237D"/>
    <w:rsid w:val="009A7345"/>
    <w:rsid w:val="009A7EF3"/>
    <w:rsid w:val="009B064A"/>
    <w:rsid w:val="009B0DBB"/>
    <w:rsid w:val="009B489D"/>
    <w:rsid w:val="009B4B04"/>
    <w:rsid w:val="009B719B"/>
    <w:rsid w:val="009B7DA5"/>
    <w:rsid w:val="009C430E"/>
    <w:rsid w:val="009C49D2"/>
    <w:rsid w:val="009C58B3"/>
    <w:rsid w:val="009D1F88"/>
    <w:rsid w:val="009D46AB"/>
    <w:rsid w:val="009D57A3"/>
    <w:rsid w:val="009D70DD"/>
    <w:rsid w:val="009D730B"/>
    <w:rsid w:val="009E0980"/>
    <w:rsid w:val="009E0B5D"/>
    <w:rsid w:val="009E24D7"/>
    <w:rsid w:val="009E6664"/>
    <w:rsid w:val="009F1897"/>
    <w:rsid w:val="009F18EF"/>
    <w:rsid w:val="009F1A15"/>
    <w:rsid w:val="009F22B8"/>
    <w:rsid w:val="009F3FC6"/>
    <w:rsid w:val="00A01414"/>
    <w:rsid w:val="00A02288"/>
    <w:rsid w:val="00A0240F"/>
    <w:rsid w:val="00A05BB6"/>
    <w:rsid w:val="00A0615C"/>
    <w:rsid w:val="00A1151E"/>
    <w:rsid w:val="00A12B13"/>
    <w:rsid w:val="00A1583D"/>
    <w:rsid w:val="00A15933"/>
    <w:rsid w:val="00A16A31"/>
    <w:rsid w:val="00A21618"/>
    <w:rsid w:val="00A27800"/>
    <w:rsid w:val="00A302A8"/>
    <w:rsid w:val="00A3391F"/>
    <w:rsid w:val="00A356B2"/>
    <w:rsid w:val="00A366F5"/>
    <w:rsid w:val="00A37913"/>
    <w:rsid w:val="00A44810"/>
    <w:rsid w:val="00A47E85"/>
    <w:rsid w:val="00A50383"/>
    <w:rsid w:val="00A5383C"/>
    <w:rsid w:val="00A57BD5"/>
    <w:rsid w:val="00A600E7"/>
    <w:rsid w:val="00A64199"/>
    <w:rsid w:val="00A64E14"/>
    <w:rsid w:val="00A71879"/>
    <w:rsid w:val="00A745F6"/>
    <w:rsid w:val="00A75038"/>
    <w:rsid w:val="00A754B5"/>
    <w:rsid w:val="00A76178"/>
    <w:rsid w:val="00A764AF"/>
    <w:rsid w:val="00A84875"/>
    <w:rsid w:val="00A84A68"/>
    <w:rsid w:val="00A851A9"/>
    <w:rsid w:val="00A85541"/>
    <w:rsid w:val="00A920E0"/>
    <w:rsid w:val="00A95820"/>
    <w:rsid w:val="00AB1583"/>
    <w:rsid w:val="00AB18BD"/>
    <w:rsid w:val="00AB2744"/>
    <w:rsid w:val="00AB4204"/>
    <w:rsid w:val="00AB7DC9"/>
    <w:rsid w:val="00AC009C"/>
    <w:rsid w:val="00AC31F2"/>
    <w:rsid w:val="00AC61A9"/>
    <w:rsid w:val="00AD097A"/>
    <w:rsid w:val="00AD1DBE"/>
    <w:rsid w:val="00AD1FA1"/>
    <w:rsid w:val="00AD3693"/>
    <w:rsid w:val="00AD4154"/>
    <w:rsid w:val="00AD5502"/>
    <w:rsid w:val="00AD7A45"/>
    <w:rsid w:val="00AE054F"/>
    <w:rsid w:val="00AE0D40"/>
    <w:rsid w:val="00AE6025"/>
    <w:rsid w:val="00AE6A92"/>
    <w:rsid w:val="00AE792E"/>
    <w:rsid w:val="00AF0E57"/>
    <w:rsid w:val="00AF0FAE"/>
    <w:rsid w:val="00AF22B9"/>
    <w:rsid w:val="00AF5463"/>
    <w:rsid w:val="00B02749"/>
    <w:rsid w:val="00B02FF7"/>
    <w:rsid w:val="00B04ECD"/>
    <w:rsid w:val="00B050D4"/>
    <w:rsid w:val="00B14D23"/>
    <w:rsid w:val="00B15A7B"/>
    <w:rsid w:val="00B205C4"/>
    <w:rsid w:val="00B22B4E"/>
    <w:rsid w:val="00B30405"/>
    <w:rsid w:val="00B36993"/>
    <w:rsid w:val="00B40803"/>
    <w:rsid w:val="00B40A50"/>
    <w:rsid w:val="00B43451"/>
    <w:rsid w:val="00B43ADC"/>
    <w:rsid w:val="00B43B57"/>
    <w:rsid w:val="00B44F57"/>
    <w:rsid w:val="00B45FC4"/>
    <w:rsid w:val="00B46744"/>
    <w:rsid w:val="00B46754"/>
    <w:rsid w:val="00B47977"/>
    <w:rsid w:val="00B508CC"/>
    <w:rsid w:val="00B539F0"/>
    <w:rsid w:val="00B540F2"/>
    <w:rsid w:val="00B5475E"/>
    <w:rsid w:val="00B57421"/>
    <w:rsid w:val="00B6041A"/>
    <w:rsid w:val="00B60CCD"/>
    <w:rsid w:val="00B637DD"/>
    <w:rsid w:val="00B643A1"/>
    <w:rsid w:val="00B64BDF"/>
    <w:rsid w:val="00B74548"/>
    <w:rsid w:val="00B80C68"/>
    <w:rsid w:val="00B810CB"/>
    <w:rsid w:val="00B81D06"/>
    <w:rsid w:val="00B822F1"/>
    <w:rsid w:val="00B828A1"/>
    <w:rsid w:val="00B837AB"/>
    <w:rsid w:val="00B83EA5"/>
    <w:rsid w:val="00B90FA1"/>
    <w:rsid w:val="00B91C95"/>
    <w:rsid w:val="00B9252F"/>
    <w:rsid w:val="00B945D0"/>
    <w:rsid w:val="00BA0B3F"/>
    <w:rsid w:val="00BA40B0"/>
    <w:rsid w:val="00BA4F81"/>
    <w:rsid w:val="00BB0A4E"/>
    <w:rsid w:val="00BB3719"/>
    <w:rsid w:val="00BB386F"/>
    <w:rsid w:val="00BB5502"/>
    <w:rsid w:val="00BB589C"/>
    <w:rsid w:val="00BC0D59"/>
    <w:rsid w:val="00BC16AD"/>
    <w:rsid w:val="00BC2CA7"/>
    <w:rsid w:val="00BC3D60"/>
    <w:rsid w:val="00BC3EC0"/>
    <w:rsid w:val="00BD1D11"/>
    <w:rsid w:val="00BD4FE0"/>
    <w:rsid w:val="00BE2754"/>
    <w:rsid w:val="00BF0B3A"/>
    <w:rsid w:val="00BF2EA8"/>
    <w:rsid w:val="00BF3B6A"/>
    <w:rsid w:val="00BF423A"/>
    <w:rsid w:val="00C005EF"/>
    <w:rsid w:val="00C00CD4"/>
    <w:rsid w:val="00C00D3A"/>
    <w:rsid w:val="00C00F89"/>
    <w:rsid w:val="00C11DB2"/>
    <w:rsid w:val="00C12A18"/>
    <w:rsid w:val="00C133DD"/>
    <w:rsid w:val="00C15E3F"/>
    <w:rsid w:val="00C17957"/>
    <w:rsid w:val="00C17E14"/>
    <w:rsid w:val="00C20845"/>
    <w:rsid w:val="00C21D5F"/>
    <w:rsid w:val="00C307DF"/>
    <w:rsid w:val="00C31414"/>
    <w:rsid w:val="00C3549B"/>
    <w:rsid w:val="00C41D94"/>
    <w:rsid w:val="00C446A7"/>
    <w:rsid w:val="00C457B5"/>
    <w:rsid w:val="00C4737B"/>
    <w:rsid w:val="00C51F4E"/>
    <w:rsid w:val="00C536CB"/>
    <w:rsid w:val="00C5525B"/>
    <w:rsid w:val="00C5603D"/>
    <w:rsid w:val="00C5698B"/>
    <w:rsid w:val="00C60EFD"/>
    <w:rsid w:val="00C615C1"/>
    <w:rsid w:val="00C61D84"/>
    <w:rsid w:val="00C631D2"/>
    <w:rsid w:val="00C64111"/>
    <w:rsid w:val="00C66575"/>
    <w:rsid w:val="00C66E7D"/>
    <w:rsid w:val="00C67200"/>
    <w:rsid w:val="00C707E7"/>
    <w:rsid w:val="00C7350F"/>
    <w:rsid w:val="00C817F9"/>
    <w:rsid w:val="00C830D3"/>
    <w:rsid w:val="00C85D86"/>
    <w:rsid w:val="00C86220"/>
    <w:rsid w:val="00C93574"/>
    <w:rsid w:val="00C94221"/>
    <w:rsid w:val="00C950AC"/>
    <w:rsid w:val="00C96FC5"/>
    <w:rsid w:val="00CA2161"/>
    <w:rsid w:val="00CA79EA"/>
    <w:rsid w:val="00CA7D2E"/>
    <w:rsid w:val="00CA7D47"/>
    <w:rsid w:val="00CB02FA"/>
    <w:rsid w:val="00CB2A47"/>
    <w:rsid w:val="00CB5419"/>
    <w:rsid w:val="00CB63D9"/>
    <w:rsid w:val="00CC1040"/>
    <w:rsid w:val="00CC2595"/>
    <w:rsid w:val="00CC3AAE"/>
    <w:rsid w:val="00CC3E16"/>
    <w:rsid w:val="00CC47DC"/>
    <w:rsid w:val="00CC57E3"/>
    <w:rsid w:val="00CC63EF"/>
    <w:rsid w:val="00CD09D0"/>
    <w:rsid w:val="00CD0CFA"/>
    <w:rsid w:val="00CD3071"/>
    <w:rsid w:val="00CD513F"/>
    <w:rsid w:val="00CD6749"/>
    <w:rsid w:val="00CE1FF8"/>
    <w:rsid w:val="00CE40C1"/>
    <w:rsid w:val="00CE6EC8"/>
    <w:rsid w:val="00CE7F99"/>
    <w:rsid w:val="00CF4EFB"/>
    <w:rsid w:val="00CF5305"/>
    <w:rsid w:val="00CF53F3"/>
    <w:rsid w:val="00D00906"/>
    <w:rsid w:val="00D041A8"/>
    <w:rsid w:val="00D05F81"/>
    <w:rsid w:val="00D06554"/>
    <w:rsid w:val="00D257BA"/>
    <w:rsid w:val="00D26C31"/>
    <w:rsid w:val="00D27E20"/>
    <w:rsid w:val="00D30A14"/>
    <w:rsid w:val="00D30C9D"/>
    <w:rsid w:val="00D3260A"/>
    <w:rsid w:val="00D4030D"/>
    <w:rsid w:val="00D41680"/>
    <w:rsid w:val="00D47A7A"/>
    <w:rsid w:val="00D5043E"/>
    <w:rsid w:val="00D50AC7"/>
    <w:rsid w:val="00D50B56"/>
    <w:rsid w:val="00D517B5"/>
    <w:rsid w:val="00D53DBE"/>
    <w:rsid w:val="00D658F7"/>
    <w:rsid w:val="00D70229"/>
    <w:rsid w:val="00D7228E"/>
    <w:rsid w:val="00D726CA"/>
    <w:rsid w:val="00D76107"/>
    <w:rsid w:val="00D807C6"/>
    <w:rsid w:val="00D817B4"/>
    <w:rsid w:val="00D83597"/>
    <w:rsid w:val="00D85B28"/>
    <w:rsid w:val="00D872B1"/>
    <w:rsid w:val="00D87EF8"/>
    <w:rsid w:val="00D90D5D"/>
    <w:rsid w:val="00D95B8A"/>
    <w:rsid w:val="00DA1C1D"/>
    <w:rsid w:val="00DA1E20"/>
    <w:rsid w:val="00DA2AC8"/>
    <w:rsid w:val="00DA4C70"/>
    <w:rsid w:val="00DB0400"/>
    <w:rsid w:val="00DB0521"/>
    <w:rsid w:val="00DB0E55"/>
    <w:rsid w:val="00DB2DBA"/>
    <w:rsid w:val="00DB3C8A"/>
    <w:rsid w:val="00DB6BCD"/>
    <w:rsid w:val="00DC049E"/>
    <w:rsid w:val="00DC3B61"/>
    <w:rsid w:val="00DC4FA4"/>
    <w:rsid w:val="00DC674D"/>
    <w:rsid w:val="00DD0B38"/>
    <w:rsid w:val="00DD6520"/>
    <w:rsid w:val="00DE0018"/>
    <w:rsid w:val="00DE344E"/>
    <w:rsid w:val="00DE52A0"/>
    <w:rsid w:val="00DF2B45"/>
    <w:rsid w:val="00DF31F7"/>
    <w:rsid w:val="00DF6555"/>
    <w:rsid w:val="00E01240"/>
    <w:rsid w:val="00E01575"/>
    <w:rsid w:val="00E02638"/>
    <w:rsid w:val="00E0331C"/>
    <w:rsid w:val="00E1009A"/>
    <w:rsid w:val="00E104DA"/>
    <w:rsid w:val="00E12E89"/>
    <w:rsid w:val="00E21B69"/>
    <w:rsid w:val="00E23458"/>
    <w:rsid w:val="00E269E8"/>
    <w:rsid w:val="00E27B48"/>
    <w:rsid w:val="00E324BE"/>
    <w:rsid w:val="00E32BAB"/>
    <w:rsid w:val="00E3469B"/>
    <w:rsid w:val="00E34749"/>
    <w:rsid w:val="00E34CBB"/>
    <w:rsid w:val="00E35C81"/>
    <w:rsid w:val="00E37B02"/>
    <w:rsid w:val="00E4027A"/>
    <w:rsid w:val="00E43AB0"/>
    <w:rsid w:val="00E51967"/>
    <w:rsid w:val="00E57E57"/>
    <w:rsid w:val="00E63F3C"/>
    <w:rsid w:val="00E6649D"/>
    <w:rsid w:val="00E6751D"/>
    <w:rsid w:val="00E67AC3"/>
    <w:rsid w:val="00E710FE"/>
    <w:rsid w:val="00E711C8"/>
    <w:rsid w:val="00E71836"/>
    <w:rsid w:val="00E75FB4"/>
    <w:rsid w:val="00E81F2A"/>
    <w:rsid w:val="00E852C3"/>
    <w:rsid w:val="00E85A2C"/>
    <w:rsid w:val="00E91B65"/>
    <w:rsid w:val="00E91DD3"/>
    <w:rsid w:val="00E929E8"/>
    <w:rsid w:val="00E92B24"/>
    <w:rsid w:val="00E936A8"/>
    <w:rsid w:val="00E93FE2"/>
    <w:rsid w:val="00E947FF"/>
    <w:rsid w:val="00EA1EBB"/>
    <w:rsid w:val="00EA67BE"/>
    <w:rsid w:val="00EA73C4"/>
    <w:rsid w:val="00EA753B"/>
    <w:rsid w:val="00EB44DE"/>
    <w:rsid w:val="00EB6668"/>
    <w:rsid w:val="00EB6D67"/>
    <w:rsid w:val="00EC0CB7"/>
    <w:rsid w:val="00EC116C"/>
    <w:rsid w:val="00EC233C"/>
    <w:rsid w:val="00EC3738"/>
    <w:rsid w:val="00ED1E56"/>
    <w:rsid w:val="00ED1ED1"/>
    <w:rsid w:val="00ED3508"/>
    <w:rsid w:val="00ED6866"/>
    <w:rsid w:val="00ED6A47"/>
    <w:rsid w:val="00ED6FF6"/>
    <w:rsid w:val="00ED7CAC"/>
    <w:rsid w:val="00EE216D"/>
    <w:rsid w:val="00EE25CE"/>
    <w:rsid w:val="00EE319D"/>
    <w:rsid w:val="00EE75E3"/>
    <w:rsid w:val="00EF0011"/>
    <w:rsid w:val="00EF6240"/>
    <w:rsid w:val="00EF6ACE"/>
    <w:rsid w:val="00EF6D56"/>
    <w:rsid w:val="00F00D6E"/>
    <w:rsid w:val="00F0764D"/>
    <w:rsid w:val="00F12237"/>
    <w:rsid w:val="00F14347"/>
    <w:rsid w:val="00F14E99"/>
    <w:rsid w:val="00F1645A"/>
    <w:rsid w:val="00F2025D"/>
    <w:rsid w:val="00F231B5"/>
    <w:rsid w:val="00F23A70"/>
    <w:rsid w:val="00F25DD9"/>
    <w:rsid w:val="00F30C86"/>
    <w:rsid w:val="00F31472"/>
    <w:rsid w:val="00F34D0C"/>
    <w:rsid w:val="00F36284"/>
    <w:rsid w:val="00F36769"/>
    <w:rsid w:val="00F37B74"/>
    <w:rsid w:val="00F42501"/>
    <w:rsid w:val="00F445ED"/>
    <w:rsid w:val="00F44F02"/>
    <w:rsid w:val="00F51F11"/>
    <w:rsid w:val="00F53C04"/>
    <w:rsid w:val="00F60D36"/>
    <w:rsid w:val="00F62276"/>
    <w:rsid w:val="00F657E1"/>
    <w:rsid w:val="00F65ED0"/>
    <w:rsid w:val="00F66AB1"/>
    <w:rsid w:val="00F66D22"/>
    <w:rsid w:val="00F72760"/>
    <w:rsid w:val="00F73F6B"/>
    <w:rsid w:val="00F748B4"/>
    <w:rsid w:val="00F77142"/>
    <w:rsid w:val="00F83478"/>
    <w:rsid w:val="00F83CE4"/>
    <w:rsid w:val="00F84E18"/>
    <w:rsid w:val="00F923EE"/>
    <w:rsid w:val="00F9307B"/>
    <w:rsid w:val="00F95584"/>
    <w:rsid w:val="00F95864"/>
    <w:rsid w:val="00F960B5"/>
    <w:rsid w:val="00F97176"/>
    <w:rsid w:val="00FA331D"/>
    <w:rsid w:val="00FA33C4"/>
    <w:rsid w:val="00FA5F07"/>
    <w:rsid w:val="00FA70AE"/>
    <w:rsid w:val="00FB647B"/>
    <w:rsid w:val="00FB6958"/>
    <w:rsid w:val="00FC0057"/>
    <w:rsid w:val="00FC27D0"/>
    <w:rsid w:val="00FC4EDD"/>
    <w:rsid w:val="00FC7E0C"/>
    <w:rsid w:val="00FD026E"/>
    <w:rsid w:val="00FD04D8"/>
    <w:rsid w:val="00FD41C5"/>
    <w:rsid w:val="00FD44A2"/>
    <w:rsid w:val="00FE0E6E"/>
    <w:rsid w:val="00FE4B71"/>
    <w:rsid w:val="00FE4D76"/>
    <w:rsid w:val="00FE4F53"/>
    <w:rsid w:val="00FF025A"/>
    <w:rsid w:val="00FF07A1"/>
    <w:rsid w:val="00FF2CA8"/>
    <w:rsid w:val="00FF34FC"/>
    <w:rsid w:val="00FF5C30"/>
    <w:rsid w:val="00FF67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E4E084-282A-4198-9E61-F8FB29CE8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A26B8"/>
    <w:pPr>
      <w:spacing w:before="100" w:beforeAutospacing="1" w:after="100" w:afterAutospacing="1" w:line="240" w:lineRule="auto"/>
      <w:outlineLvl w:val="1"/>
    </w:pPr>
    <w:rPr>
      <w:rFonts w:ascii="Times New Roman" w:eastAsia="Times New Roman" w:hAnsi="Times New Roman" w:cs="Times New Roman"/>
      <w:b/>
      <w:bCs/>
      <w:sz w:val="36"/>
      <w:szCs w:val="3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ED0"/>
    <w:rPr>
      <w:rFonts w:ascii="Tahoma" w:hAnsi="Tahoma" w:cs="Tahoma"/>
      <w:sz w:val="16"/>
      <w:szCs w:val="16"/>
    </w:rPr>
  </w:style>
  <w:style w:type="character" w:styleId="PlaceholderText">
    <w:name w:val="Placeholder Text"/>
    <w:basedOn w:val="DefaultParagraphFont"/>
    <w:uiPriority w:val="99"/>
    <w:semiHidden/>
    <w:rsid w:val="00F231B5"/>
    <w:rPr>
      <w:color w:val="808080"/>
    </w:rPr>
  </w:style>
  <w:style w:type="character" w:styleId="CommentReference">
    <w:name w:val="annotation reference"/>
    <w:basedOn w:val="DefaultParagraphFont"/>
    <w:uiPriority w:val="99"/>
    <w:semiHidden/>
    <w:unhideWhenUsed/>
    <w:rsid w:val="00A50383"/>
    <w:rPr>
      <w:sz w:val="16"/>
      <w:szCs w:val="16"/>
    </w:rPr>
  </w:style>
  <w:style w:type="paragraph" w:styleId="CommentText">
    <w:name w:val="annotation text"/>
    <w:basedOn w:val="Normal"/>
    <w:link w:val="CommentTextChar"/>
    <w:uiPriority w:val="99"/>
    <w:semiHidden/>
    <w:unhideWhenUsed/>
    <w:rsid w:val="00A50383"/>
    <w:pPr>
      <w:spacing w:line="240" w:lineRule="auto"/>
    </w:pPr>
    <w:rPr>
      <w:sz w:val="20"/>
      <w:szCs w:val="20"/>
    </w:rPr>
  </w:style>
  <w:style w:type="character" w:customStyle="1" w:styleId="CommentTextChar">
    <w:name w:val="Comment Text Char"/>
    <w:basedOn w:val="DefaultParagraphFont"/>
    <w:link w:val="CommentText"/>
    <w:uiPriority w:val="99"/>
    <w:semiHidden/>
    <w:rsid w:val="00A50383"/>
    <w:rPr>
      <w:sz w:val="20"/>
      <w:szCs w:val="20"/>
    </w:rPr>
  </w:style>
  <w:style w:type="paragraph" w:styleId="CommentSubject">
    <w:name w:val="annotation subject"/>
    <w:basedOn w:val="CommentText"/>
    <w:next w:val="CommentText"/>
    <w:link w:val="CommentSubjectChar"/>
    <w:uiPriority w:val="99"/>
    <w:semiHidden/>
    <w:unhideWhenUsed/>
    <w:rsid w:val="00A50383"/>
    <w:rPr>
      <w:b/>
      <w:bCs/>
    </w:rPr>
  </w:style>
  <w:style w:type="character" w:customStyle="1" w:styleId="CommentSubjectChar">
    <w:name w:val="Comment Subject Char"/>
    <w:basedOn w:val="CommentTextChar"/>
    <w:link w:val="CommentSubject"/>
    <w:uiPriority w:val="99"/>
    <w:semiHidden/>
    <w:rsid w:val="00A50383"/>
    <w:rPr>
      <w:b/>
      <w:bCs/>
      <w:sz w:val="20"/>
      <w:szCs w:val="20"/>
    </w:rPr>
  </w:style>
  <w:style w:type="character" w:styleId="Hyperlink">
    <w:name w:val="Hyperlink"/>
    <w:basedOn w:val="DefaultParagraphFont"/>
    <w:uiPriority w:val="99"/>
    <w:unhideWhenUsed/>
    <w:rsid w:val="009B4B04"/>
    <w:rPr>
      <w:color w:val="0563C1" w:themeColor="hyperlink"/>
      <w:u w:val="single"/>
    </w:rPr>
  </w:style>
  <w:style w:type="table" w:styleId="TableGrid">
    <w:name w:val="Table Grid"/>
    <w:basedOn w:val="TableNormal"/>
    <w:uiPriority w:val="39"/>
    <w:rsid w:val="007A4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6C98"/>
    <w:pPr>
      <w:spacing w:before="100" w:beforeAutospacing="1" w:after="100" w:afterAutospacing="1" w:line="240" w:lineRule="auto"/>
    </w:pPr>
    <w:rPr>
      <w:rFonts w:ascii="Times New Roman" w:eastAsia="Times New Roman" w:hAnsi="Times New Roman" w:cs="Times New Roman"/>
      <w:sz w:val="24"/>
      <w:szCs w:val="24"/>
      <w:lang w:val="en-AU" w:eastAsia="zh-CN"/>
    </w:rPr>
  </w:style>
  <w:style w:type="paragraph" w:styleId="ListParagraph">
    <w:name w:val="List Paragraph"/>
    <w:basedOn w:val="Normal"/>
    <w:uiPriority w:val="34"/>
    <w:qFormat/>
    <w:rsid w:val="006F42E9"/>
    <w:pPr>
      <w:ind w:left="720"/>
      <w:contextualSpacing/>
    </w:pPr>
  </w:style>
  <w:style w:type="character" w:styleId="FollowedHyperlink">
    <w:name w:val="FollowedHyperlink"/>
    <w:basedOn w:val="DefaultParagraphFont"/>
    <w:uiPriority w:val="99"/>
    <w:semiHidden/>
    <w:unhideWhenUsed/>
    <w:rsid w:val="00BA40B0"/>
    <w:rPr>
      <w:color w:val="954F72" w:themeColor="followedHyperlink"/>
      <w:u w:val="single"/>
    </w:rPr>
  </w:style>
  <w:style w:type="character" w:customStyle="1" w:styleId="Heading2Char">
    <w:name w:val="Heading 2 Char"/>
    <w:basedOn w:val="DefaultParagraphFont"/>
    <w:link w:val="Heading2"/>
    <w:uiPriority w:val="9"/>
    <w:rsid w:val="008A26B8"/>
    <w:rPr>
      <w:rFonts w:ascii="Times New Roman" w:eastAsia="Times New Roman" w:hAnsi="Times New Roman" w:cs="Times New Roman"/>
      <w:b/>
      <w:bCs/>
      <w:sz w:val="36"/>
      <w:szCs w:val="36"/>
      <w:lang w:val="en-AU" w:eastAsia="zh-CN"/>
    </w:rPr>
  </w:style>
  <w:style w:type="character" w:customStyle="1" w:styleId="keyword">
    <w:name w:val="keyword"/>
    <w:basedOn w:val="DefaultParagraphFont"/>
    <w:rsid w:val="008A26B8"/>
  </w:style>
  <w:style w:type="character" w:customStyle="1" w:styleId="gi">
    <w:name w:val="gi"/>
    <w:basedOn w:val="DefaultParagraphFont"/>
    <w:rsid w:val="004A4AF9"/>
  </w:style>
  <w:style w:type="character" w:styleId="Emphasis">
    <w:name w:val="Emphasis"/>
    <w:basedOn w:val="DefaultParagraphFont"/>
    <w:uiPriority w:val="20"/>
    <w:qFormat/>
    <w:rsid w:val="002B6752"/>
    <w:rPr>
      <w:i/>
      <w:iCs/>
    </w:rPr>
  </w:style>
  <w:style w:type="character" w:customStyle="1" w:styleId="st">
    <w:name w:val="st"/>
    <w:basedOn w:val="DefaultParagraphFont"/>
    <w:rsid w:val="000263D8"/>
  </w:style>
  <w:style w:type="character" w:customStyle="1" w:styleId="f">
    <w:name w:val="f"/>
    <w:basedOn w:val="DefaultParagraphFont"/>
    <w:rsid w:val="00A37913"/>
  </w:style>
  <w:style w:type="paragraph" w:styleId="Header">
    <w:name w:val="header"/>
    <w:basedOn w:val="Normal"/>
    <w:link w:val="HeaderChar"/>
    <w:uiPriority w:val="99"/>
    <w:unhideWhenUsed/>
    <w:rsid w:val="00516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0A7"/>
  </w:style>
  <w:style w:type="paragraph" w:styleId="Footer">
    <w:name w:val="footer"/>
    <w:basedOn w:val="Normal"/>
    <w:link w:val="FooterChar"/>
    <w:uiPriority w:val="99"/>
    <w:unhideWhenUsed/>
    <w:rsid w:val="00516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0A7"/>
  </w:style>
  <w:style w:type="paragraph" w:customStyle="1" w:styleId="EndNoteBibliographyTitle">
    <w:name w:val="EndNote Bibliography Title"/>
    <w:basedOn w:val="Normal"/>
    <w:link w:val="EndNoteBibliographyTitleChar"/>
    <w:rsid w:val="00E947F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947FF"/>
    <w:rPr>
      <w:rFonts w:ascii="Calibri" w:hAnsi="Calibri"/>
      <w:noProof/>
      <w:lang w:val="en-US"/>
    </w:rPr>
  </w:style>
  <w:style w:type="paragraph" w:customStyle="1" w:styleId="EndNoteBibliography">
    <w:name w:val="EndNote Bibliography"/>
    <w:basedOn w:val="Normal"/>
    <w:link w:val="EndNoteBibliographyChar"/>
    <w:rsid w:val="00E947F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947FF"/>
    <w:rPr>
      <w:rFonts w:ascii="Calibri" w:hAnsi="Calibri"/>
      <w:noProof/>
      <w:lang w:val="en-US"/>
    </w:rPr>
  </w:style>
  <w:style w:type="paragraph" w:styleId="HTMLPreformatted">
    <w:name w:val="HTML Preformatted"/>
    <w:basedOn w:val="Normal"/>
    <w:link w:val="HTMLPreformattedChar"/>
    <w:uiPriority w:val="99"/>
    <w:semiHidden/>
    <w:unhideWhenUsed/>
    <w:rsid w:val="00151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eastAsia="zh-CN"/>
    </w:rPr>
  </w:style>
  <w:style w:type="character" w:customStyle="1" w:styleId="HTMLPreformattedChar">
    <w:name w:val="HTML Preformatted Char"/>
    <w:basedOn w:val="DefaultParagraphFont"/>
    <w:link w:val="HTMLPreformatted"/>
    <w:uiPriority w:val="99"/>
    <w:semiHidden/>
    <w:rsid w:val="0015146D"/>
    <w:rPr>
      <w:rFonts w:ascii="Courier New" w:eastAsia="Times New Roman" w:hAnsi="Courier New" w:cs="Courier New"/>
      <w:sz w:val="20"/>
      <w:szCs w:val="20"/>
      <w:lang w:val="en-AU" w:eastAsia="zh-CN"/>
    </w:rPr>
  </w:style>
  <w:style w:type="character" w:customStyle="1" w:styleId="doi">
    <w:name w:val="doi"/>
    <w:basedOn w:val="DefaultParagraphFont"/>
    <w:rsid w:val="008776C3"/>
  </w:style>
  <w:style w:type="character" w:styleId="Strong">
    <w:name w:val="Strong"/>
    <w:uiPriority w:val="22"/>
    <w:qFormat/>
    <w:rsid w:val="00790E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0037">
      <w:bodyDiv w:val="1"/>
      <w:marLeft w:val="0"/>
      <w:marRight w:val="0"/>
      <w:marTop w:val="0"/>
      <w:marBottom w:val="0"/>
      <w:divBdr>
        <w:top w:val="none" w:sz="0" w:space="0" w:color="auto"/>
        <w:left w:val="none" w:sz="0" w:space="0" w:color="auto"/>
        <w:bottom w:val="none" w:sz="0" w:space="0" w:color="auto"/>
        <w:right w:val="none" w:sz="0" w:space="0" w:color="auto"/>
      </w:divBdr>
      <w:divsChild>
        <w:div w:id="12221920">
          <w:marLeft w:val="0"/>
          <w:marRight w:val="0"/>
          <w:marTop w:val="0"/>
          <w:marBottom w:val="0"/>
          <w:divBdr>
            <w:top w:val="none" w:sz="0" w:space="0" w:color="auto"/>
            <w:left w:val="none" w:sz="0" w:space="0" w:color="auto"/>
            <w:bottom w:val="none" w:sz="0" w:space="0" w:color="auto"/>
            <w:right w:val="none" w:sz="0" w:space="0" w:color="auto"/>
          </w:divBdr>
        </w:div>
        <w:div w:id="13768085">
          <w:marLeft w:val="0"/>
          <w:marRight w:val="0"/>
          <w:marTop w:val="0"/>
          <w:marBottom w:val="0"/>
          <w:divBdr>
            <w:top w:val="none" w:sz="0" w:space="0" w:color="auto"/>
            <w:left w:val="none" w:sz="0" w:space="0" w:color="auto"/>
            <w:bottom w:val="none" w:sz="0" w:space="0" w:color="auto"/>
            <w:right w:val="none" w:sz="0" w:space="0" w:color="auto"/>
          </w:divBdr>
        </w:div>
        <w:div w:id="21442671">
          <w:marLeft w:val="0"/>
          <w:marRight w:val="0"/>
          <w:marTop w:val="0"/>
          <w:marBottom w:val="0"/>
          <w:divBdr>
            <w:top w:val="none" w:sz="0" w:space="0" w:color="auto"/>
            <w:left w:val="none" w:sz="0" w:space="0" w:color="auto"/>
            <w:bottom w:val="none" w:sz="0" w:space="0" w:color="auto"/>
            <w:right w:val="none" w:sz="0" w:space="0" w:color="auto"/>
          </w:divBdr>
        </w:div>
        <w:div w:id="24914315">
          <w:marLeft w:val="0"/>
          <w:marRight w:val="0"/>
          <w:marTop w:val="0"/>
          <w:marBottom w:val="0"/>
          <w:divBdr>
            <w:top w:val="none" w:sz="0" w:space="0" w:color="auto"/>
            <w:left w:val="none" w:sz="0" w:space="0" w:color="auto"/>
            <w:bottom w:val="none" w:sz="0" w:space="0" w:color="auto"/>
            <w:right w:val="none" w:sz="0" w:space="0" w:color="auto"/>
          </w:divBdr>
        </w:div>
        <w:div w:id="29957922">
          <w:marLeft w:val="0"/>
          <w:marRight w:val="0"/>
          <w:marTop w:val="0"/>
          <w:marBottom w:val="0"/>
          <w:divBdr>
            <w:top w:val="none" w:sz="0" w:space="0" w:color="auto"/>
            <w:left w:val="none" w:sz="0" w:space="0" w:color="auto"/>
            <w:bottom w:val="none" w:sz="0" w:space="0" w:color="auto"/>
            <w:right w:val="none" w:sz="0" w:space="0" w:color="auto"/>
          </w:divBdr>
        </w:div>
        <w:div w:id="30805866">
          <w:marLeft w:val="0"/>
          <w:marRight w:val="0"/>
          <w:marTop w:val="0"/>
          <w:marBottom w:val="0"/>
          <w:divBdr>
            <w:top w:val="none" w:sz="0" w:space="0" w:color="auto"/>
            <w:left w:val="none" w:sz="0" w:space="0" w:color="auto"/>
            <w:bottom w:val="none" w:sz="0" w:space="0" w:color="auto"/>
            <w:right w:val="none" w:sz="0" w:space="0" w:color="auto"/>
          </w:divBdr>
        </w:div>
        <w:div w:id="49962126">
          <w:marLeft w:val="0"/>
          <w:marRight w:val="0"/>
          <w:marTop w:val="0"/>
          <w:marBottom w:val="0"/>
          <w:divBdr>
            <w:top w:val="none" w:sz="0" w:space="0" w:color="auto"/>
            <w:left w:val="none" w:sz="0" w:space="0" w:color="auto"/>
            <w:bottom w:val="none" w:sz="0" w:space="0" w:color="auto"/>
            <w:right w:val="none" w:sz="0" w:space="0" w:color="auto"/>
          </w:divBdr>
        </w:div>
        <w:div w:id="67727945">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116529840">
          <w:marLeft w:val="0"/>
          <w:marRight w:val="0"/>
          <w:marTop w:val="0"/>
          <w:marBottom w:val="0"/>
          <w:divBdr>
            <w:top w:val="none" w:sz="0" w:space="0" w:color="auto"/>
            <w:left w:val="none" w:sz="0" w:space="0" w:color="auto"/>
            <w:bottom w:val="none" w:sz="0" w:space="0" w:color="auto"/>
            <w:right w:val="none" w:sz="0" w:space="0" w:color="auto"/>
          </w:divBdr>
        </w:div>
        <w:div w:id="126902461">
          <w:marLeft w:val="0"/>
          <w:marRight w:val="0"/>
          <w:marTop w:val="0"/>
          <w:marBottom w:val="0"/>
          <w:divBdr>
            <w:top w:val="none" w:sz="0" w:space="0" w:color="auto"/>
            <w:left w:val="none" w:sz="0" w:space="0" w:color="auto"/>
            <w:bottom w:val="none" w:sz="0" w:space="0" w:color="auto"/>
            <w:right w:val="none" w:sz="0" w:space="0" w:color="auto"/>
          </w:divBdr>
        </w:div>
        <w:div w:id="137773223">
          <w:marLeft w:val="0"/>
          <w:marRight w:val="0"/>
          <w:marTop w:val="0"/>
          <w:marBottom w:val="0"/>
          <w:divBdr>
            <w:top w:val="none" w:sz="0" w:space="0" w:color="auto"/>
            <w:left w:val="none" w:sz="0" w:space="0" w:color="auto"/>
            <w:bottom w:val="none" w:sz="0" w:space="0" w:color="auto"/>
            <w:right w:val="none" w:sz="0" w:space="0" w:color="auto"/>
          </w:divBdr>
        </w:div>
        <w:div w:id="178660643">
          <w:marLeft w:val="0"/>
          <w:marRight w:val="0"/>
          <w:marTop w:val="0"/>
          <w:marBottom w:val="0"/>
          <w:divBdr>
            <w:top w:val="none" w:sz="0" w:space="0" w:color="auto"/>
            <w:left w:val="none" w:sz="0" w:space="0" w:color="auto"/>
            <w:bottom w:val="none" w:sz="0" w:space="0" w:color="auto"/>
            <w:right w:val="none" w:sz="0" w:space="0" w:color="auto"/>
          </w:divBdr>
        </w:div>
        <w:div w:id="185683046">
          <w:marLeft w:val="0"/>
          <w:marRight w:val="0"/>
          <w:marTop w:val="0"/>
          <w:marBottom w:val="0"/>
          <w:divBdr>
            <w:top w:val="none" w:sz="0" w:space="0" w:color="auto"/>
            <w:left w:val="none" w:sz="0" w:space="0" w:color="auto"/>
            <w:bottom w:val="none" w:sz="0" w:space="0" w:color="auto"/>
            <w:right w:val="none" w:sz="0" w:space="0" w:color="auto"/>
          </w:divBdr>
        </w:div>
        <w:div w:id="187572630">
          <w:marLeft w:val="0"/>
          <w:marRight w:val="0"/>
          <w:marTop w:val="0"/>
          <w:marBottom w:val="0"/>
          <w:divBdr>
            <w:top w:val="none" w:sz="0" w:space="0" w:color="auto"/>
            <w:left w:val="none" w:sz="0" w:space="0" w:color="auto"/>
            <w:bottom w:val="none" w:sz="0" w:space="0" w:color="auto"/>
            <w:right w:val="none" w:sz="0" w:space="0" w:color="auto"/>
          </w:divBdr>
        </w:div>
        <w:div w:id="213469679">
          <w:marLeft w:val="0"/>
          <w:marRight w:val="0"/>
          <w:marTop w:val="0"/>
          <w:marBottom w:val="0"/>
          <w:divBdr>
            <w:top w:val="none" w:sz="0" w:space="0" w:color="auto"/>
            <w:left w:val="none" w:sz="0" w:space="0" w:color="auto"/>
            <w:bottom w:val="none" w:sz="0" w:space="0" w:color="auto"/>
            <w:right w:val="none" w:sz="0" w:space="0" w:color="auto"/>
          </w:divBdr>
        </w:div>
        <w:div w:id="220987448">
          <w:marLeft w:val="0"/>
          <w:marRight w:val="0"/>
          <w:marTop w:val="0"/>
          <w:marBottom w:val="0"/>
          <w:divBdr>
            <w:top w:val="none" w:sz="0" w:space="0" w:color="auto"/>
            <w:left w:val="none" w:sz="0" w:space="0" w:color="auto"/>
            <w:bottom w:val="none" w:sz="0" w:space="0" w:color="auto"/>
            <w:right w:val="none" w:sz="0" w:space="0" w:color="auto"/>
          </w:divBdr>
        </w:div>
        <w:div w:id="257061164">
          <w:marLeft w:val="0"/>
          <w:marRight w:val="0"/>
          <w:marTop w:val="0"/>
          <w:marBottom w:val="0"/>
          <w:divBdr>
            <w:top w:val="none" w:sz="0" w:space="0" w:color="auto"/>
            <w:left w:val="none" w:sz="0" w:space="0" w:color="auto"/>
            <w:bottom w:val="none" w:sz="0" w:space="0" w:color="auto"/>
            <w:right w:val="none" w:sz="0" w:space="0" w:color="auto"/>
          </w:divBdr>
        </w:div>
        <w:div w:id="266929618">
          <w:marLeft w:val="0"/>
          <w:marRight w:val="0"/>
          <w:marTop w:val="0"/>
          <w:marBottom w:val="0"/>
          <w:divBdr>
            <w:top w:val="none" w:sz="0" w:space="0" w:color="auto"/>
            <w:left w:val="none" w:sz="0" w:space="0" w:color="auto"/>
            <w:bottom w:val="none" w:sz="0" w:space="0" w:color="auto"/>
            <w:right w:val="none" w:sz="0" w:space="0" w:color="auto"/>
          </w:divBdr>
        </w:div>
        <w:div w:id="267929578">
          <w:marLeft w:val="0"/>
          <w:marRight w:val="0"/>
          <w:marTop w:val="0"/>
          <w:marBottom w:val="0"/>
          <w:divBdr>
            <w:top w:val="none" w:sz="0" w:space="0" w:color="auto"/>
            <w:left w:val="none" w:sz="0" w:space="0" w:color="auto"/>
            <w:bottom w:val="none" w:sz="0" w:space="0" w:color="auto"/>
            <w:right w:val="none" w:sz="0" w:space="0" w:color="auto"/>
          </w:divBdr>
        </w:div>
        <w:div w:id="278688577">
          <w:marLeft w:val="0"/>
          <w:marRight w:val="0"/>
          <w:marTop w:val="0"/>
          <w:marBottom w:val="0"/>
          <w:divBdr>
            <w:top w:val="none" w:sz="0" w:space="0" w:color="auto"/>
            <w:left w:val="none" w:sz="0" w:space="0" w:color="auto"/>
            <w:bottom w:val="none" w:sz="0" w:space="0" w:color="auto"/>
            <w:right w:val="none" w:sz="0" w:space="0" w:color="auto"/>
          </w:divBdr>
        </w:div>
        <w:div w:id="305670468">
          <w:marLeft w:val="0"/>
          <w:marRight w:val="0"/>
          <w:marTop w:val="0"/>
          <w:marBottom w:val="0"/>
          <w:divBdr>
            <w:top w:val="none" w:sz="0" w:space="0" w:color="auto"/>
            <w:left w:val="none" w:sz="0" w:space="0" w:color="auto"/>
            <w:bottom w:val="none" w:sz="0" w:space="0" w:color="auto"/>
            <w:right w:val="none" w:sz="0" w:space="0" w:color="auto"/>
          </w:divBdr>
        </w:div>
        <w:div w:id="335500094">
          <w:marLeft w:val="0"/>
          <w:marRight w:val="0"/>
          <w:marTop w:val="0"/>
          <w:marBottom w:val="0"/>
          <w:divBdr>
            <w:top w:val="none" w:sz="0" w:space="0" w:color="auto"/>
            <w:left w:val="none" w:sz="0" w:space="0" w:color="auto"/>
            <w:bottom w:val="none" w:sz="0" w:space="0" w:color="auto"/>
            <w:right w:val="none" w:sz="0" w:space="0" w:color="auto"/>
          </w:divBdr>
        </w:div>
        <w:div w:id="342515961">
          <w:marLeft w:val="0"/>
          <w:marRight w:val="0"/>
          <w:marTop w:val="0"/>
          <w:marBottom w:val="0"/>
          <w:divBdr>
            <w:top w:val="none" w:sz="0" w:space="0" w:color="auto"/>
            <w:left w:val="none" w:sz="0" w:space="0" w:color="auto"/>
            <w:bottom w:val="none" w:sz="0" w:space="0" w:color="auto"/>
            <w:right w:val="none" w:sz="0" w:space="0" w:color="auto"/>
          </w:divBdr>
        </w:div>
        <w:div w:id="347874391">
          <w:marLeft w:val="0"/>
          <w:marRight w:val="0"/>
          <w:marTop w:val="0"/>
          <w:marBottom w:val="0"/>
          <w:divBdr>
            <w:top w:val="none" w:sz="0" w:space="0" w:color="auto"/>
            <w:left w:val="none" w:sz="0" w:space="0" w:color="auto"/>
            <w:bottom w:val="none" w:sz="0" w:space="0" w:color="auto"/>
            <w:right w:val="none" w:sz="0" w:space="0" w:color="auto"/>
          </w:divBdr>
        </w:div>
        <w:div w:id="361438748">
          <w:marLeft w:val="0"/>
          <w:marRight w:val="0"/>
          <w:marTop w:val="0"/>
          <w:marBottom w:val="0"/>
          <w:divBdr>
            <w:top w:val="none" w:sz="0" w:space="0" w:color="auto"/>
            <w:left w:val="none" w:sz="0" w:space="0" w:color="auto"/>
            <w:bottom w:val="none" w:sz="0" w:space="0" w:color="auto"/>
            <w:right w:val="none" w:sz="0" w:space="0" w:color="auto"/>
          </w:divBdr>
        </w:div>
        <w:div w:id="376206675">
          <w:marLeft w:val="0"/>
          <w:marRight w:val="0"/>
          <w:marTop w:val="0"/>
          <w:marBottom w:val="0"/>
          <w:divBdr>
            <w:top w:val="none" w:sz="0" w:space="0" w:color="auto"/>
            <w:left w:val="none" w:sz="0" w:space="0" w:color="auto"/>
            <w:bottom w:val="none" w:sz="0" w:space="0" w:color="auto"/>
            <w:right w:val="none" w:sz="0" w:space="0" w:color="auto"/>
          </w:divBdr>
        </w:div>
        <w:div w:id="385684036">
          <w:marLeft w:val="0"/>
          <w:marRight w:val="0"/>
          <w:marTop w:val="0"/>
          <w:marBottom w:val="0"/>
          <w:divBdr>
            <w:top w:val="none" w:sz="0" w:space="0" w:color="auto"/>
            <w:left w:val="none" w:sz="0" w:space="0" w:color="auto"/>
            <w:bottom w:val="none" w:sz="0" w:space="0" w:color="auto"/>
            <w:right w:val="none" w:sz="0" w:space="0" w:color="auto"/>
          </w:divBdr>
        </w:div>
        <w:div w:id="434133703">
          <w:marLeft w:val="0"/>
          <w:marRight w:val="0"/>
          <w:marTop w:val="0"/>
          <w:marBottom w:val="0"/>
          <w:divBdr>
            <w:top w:val="none" w:sz="0" w:space="0" w:color="auto"/>
            <w:left w:val="none" w:sz="0" w:space="0" w:color="auto"/>
            <w:bottom w:val="none" w:sz="0" w:space="0" w:color="auto"/>
            <w:right w:val="none" w:sz="0" w:space="0" w:color="auto"/>
          </w:divBdr>
        </w:div>
        <w:div w:id="455560595">
          <w:marLeft w:val="0"/>
          <w:marRight w:val="0"/>
          <w:marTop w:val="0"/>
          <w:marBottom w:val="0"/>
          <w:divBdr>
            <w:top w:val="none" w:sz="0" w:space="0" w:color="auto"/>
            <w:left w:val="none" w:sz="0" w:space="0" w:color="auto"/>
            <w:bottom w:val="none" w:sz="0" w:space="0" w:color="auto"/>
            <w:right w:val="none" w:sz="0" w:space="0" w:color="auto"/>
          </w:divBdr>
        </w:div>
        <w:div w:id="468672876">
          <w:marLeft w:val="0"/>
          <w:marRight w:val="0"/>
          <w:marTop w:val="0"/>
          <w:marBottom w:val="0"/>
          <w:divBdr>
            <w:top w:val="none" w:sz="0" w:space="0" w:color="auto"/>
            <w:left w:val="none" w:sz="0" w:space="0" w:color="auto"/>
            <w:bottom w:val="none" w:sz="0" w:space="0" w:color="auto"/>
            <w:right w:val="none" w:sz="0" w:space="0" w:color="auto"/>
          </w:divBdr>
        </w:div>
        <w:div w:id="497498781">
          <w:marLeft w:val="0"/>
          <w:marRight w:val="0"/>
          <w:marTop w:val="0"/>
          <w:marBottom w:val="0"/>
          <w:divBdr>
            <w:top w:val="none" w:sz="0" w:space="0" w:color="auto"/>
            <w:left w:val="none" w:sz="0" w:space="0" w:color="auto"/>
            <w:bottom w:val="none" w:sz="0" w:space="0" w:color="auto"/>
            <w:right w:val="none" w:sz="0" w:space="0" w:color="auto"/>
          </w:divBdr>
        </w:div>
        <w:div w:id="498035508">
          <w:marLeft w:val="0"/>
          <w:marRight w:val="0"/>
          <w:marTop w:val="0"/>
          <w:marBottom w:val="0"/>
          <w:divBdr>
            <w:top w:val="none" w:sz="0" w:space="0" w:color="auto"/>
            <w:left w:val="none" w:sz="0" w:space="0" w:color="auto"/>
            <w:bottom w:val="none" w:sz="0" w:space="0" w:color="auto"/>
            <w:right w:val="none" w:sz="0" w:space="0" w:color="auto"/>
          </w:divBdr>
        </w:div>
        <w:div w:id="510797438">
          <w:marLeft w:val="0"/>
          <w:marRight w:val="0"/>
          <w:marTop w:val="0"/>
          <w:marBottom w:val="0"/>
          <w:divBdr>
            <w:top w:val="none" w:sz="0" w:space="0" w:color="auto"/>
            <w:left w:val="none" w:sz="0" w:space="0" w:color="auto"/>
            <w:bottom w:val="none" w:sz="0" w:space="0" w:color="auto"/>
            <w:right w:val="none" w:sz="0" w:space="0" w:color="auto"/>
          </w:divBdr>
        </w:div>
        <w:div w:id="568227104">
          <w:marLeft w:val="0"/>
          <w:marRight w:val="0"/>
          <w:marTop w:val="0"/>
          <w:marBottom w:val="0"/>
          <w:divBdr>
            <w:top w:val="none" w:sz="0" w:space="0" w:color="auto"/>
            <w:left w:val="none" w:sz="0" w:space="0" w:color="auto"/>
            <w:bottom w:val="none" w:sz="0" w:space="0" w:color="auto"/>
            <w:right w:val="none" w:sz="0" w:space="0" w:color="auto"/>
          </w:divBdr>
        </w:div>
        <w:div w:id="593510411">
          <w:marLeft w:val="0"/>
          <w:marRight w:val="0"/>
          <w:marTop w:val="0"/>
          <w:marBottom w:val="0"/>
          <w:divBdr>
            <w:top w:val="none" w:sz="0" w:space="0" w:color="auto"/>
            <w:left w:val="none" w:sz="0" w:space="0" w:color="auto"/>
            <w:bottom w:val="none" w:sz="0" w:space="0" w:color="auto"/>
            <w:right w:val="none" w:sz="0" w:space="0" w:color="auto"/>
          </w:divBdr>
        </w:div>
        <w:div w:id="615018938">
          <w:marLeft w:val="0"/>
          <w:marRight w:val="0"/>
          <w:marTop w:val="0"/>
          <w:marBottom w:val="0"/>
          <w:divBdr>
            <w:top w:val="none" w:sz="0" w:space="0" w:color="auto"/>
            <w:left w:val="none" w:sz="0" w:space="0" w:color="auto"/>
            <w:bottom w:val="none" w:sz="0" w:space="0" w:color="auto"/>
            <w:right w:val="none" w:sz="0" w:space="0" w:color="auto"/>
          </w:divBdr>
        </w:div>
        <w:div w:id="672491436">
          <w:marLeft w:val="0"/>
          <w:marRight w:val="0"/>
          <w:marTop w:val="0"/>
          <w:marBottom w:val="0"/>
          <w:divBdr>
            <w:top w:val="none" w:sz="0" w:space="0" w:color="auto"/>
            <w:left w:val="none" w:sz="0" w:space="0" w:color="auto"/>
            <w:bottom w:val="none" w:sz="0" w:space="0" w:color="auto"/>
            <w:right w:val="none" w:sz="0" w:space="0" w:color="auto"/>
          </w:divBdr>
        </w:div>
        <w:div w:id="677538191">
          <w:marLeft w:val="0"/>
          <w:marRight w:val="0"/>
          <w:marTop w:val="0"/>
          <w:marBottom w:val="0"/>
          <w:divBdr>
            <w:top w:val="none" w:sz="0" w:space="0" w:color="auto"/>
            <w:left w:val="none" w:sz="0" w:space="0" w:color="auto"/>
            <w:bottom w:val="none" w:sz="0" w:space="0" w:color="auto"/>
            <w:right w:val="none" w:sz="0" w:space="0" w:color="auto"/>
          </w:divBdr>
        </w:div>
        <w:div w:id="682560908">
          <w:marLeft w:val="0"/>
          <w:marRight w:val="0"/>
          <w:marTop w:val="0"/>
          <w:marBottom w:val="0"/>
          <w:divBdr>
            <w:top w:val="none" w:sz="0" w:space="0" w:color="auto"/>
            <w:left w:val="none" w:sz="0" w:space="0" w:color="auto"/>
            <w:bottom w:val="none" w:sz="0" w:space="0" w:color="auto"/>
            <w:right w:val="none" w:sz="0" w:space="0" w:color="auto"/>
          </w:divBdr>
        </w:div>
        <w:div w:id="707023291">
          <w:marLeft w:val="0"/>
          <w:marRight w:val="0"/>
          <w:marTop w:val="0"/>
          <w:marBottom w:val="0"/>
          <w:divBdr>
            <w:top w:val="none" w:sz="0" w:space="0" w:color="auto"/>
            <w:left w:val="none" w:sz="0" w:space="0" w:color="auto"/>
            <w:bottom w:val="none" w:sz="0" w:space="0" w:color="auto"/>
            <w:right w:val="none" w:sz="0" w:space="0" w:color="auto"/>
          </w:divBdr>
        </w:div>
        <w:div w:id="752626488">
          <w:marLeft w:val="0"/>
          <w:marRight w:val="0"/>
          <w:marTop w:val="0"/>
          <w:marBottom w:val="0"/>
          <w:divBdr>
            <w:top w:val="none" w:sz="0" w:space="0" w:color="auto"/>
            <w:left w:val="none" w:sz="0" w:space="0" w:color="auto"/>
            <w:bottom w:val="none" w:sz="0" w:space="0" w:color="auto"/>
            <w:right w:val="none" w:sz="0" w:space="0" w:color="auto"/>
          </w:divBdr>
        </w:div>
        <w:div w:id="792141401">
          <w:marLeft w:val="0"/>
          <w:marRight w:val="0"/>
          <w:marTop w:val="0"/>
          <w:marBottom w:val="0"/>
          <w:divBdr>
            <w:top w:val="none" w:sz="0" w:space="0" w:color="auto"/>
            <w:left w:val="none" w:sz="0" w:space="0" w:color="auto"/>
            <w:bottom w:val="none" w:sz="0" w:space="0" w:color="auto"/>
            <w:right w:val="none" w:sz="0" w:space="0" w:color="auto"/>
          </w:divBdr>
        </w:div>
        <w:div w:id="806047523">
          <w:marLeft w:val="0"/>
          <w:marRight w:val="0"/>
          <w:marTop w:val="0"/>
          <w:marBottom w:val="0"/>
          <w:divBdr>
            <w:top w:val="none" w:sz="0" w:space="0" w:color="auto"/>
            <w:left w:val="none" w:sz="0" w:space="0" w:color="auto"/>
            <w:bottom w:val="none" w:sz="0" w:space="0" w:color="auto"/>
            <w:right w:val="none" w:sz="0" w:space="0" w:color="auto"/>
          </w:divBdr>
        </w:div>
        <w:div w:id="808476374">
          <w:marLeft w:val="0"/>
          <w:marRight w:val="0"/>
          <w:marTop w:val="0"/>
          <w:marBottom w:val="0"/>
          <w:divBdr>
            <w:top w:val="none" w:sz="0" w:space="0" w:color="auto"/>
            <w:left w:val="none" w:sz="0" w:space="0" w:color="auto"/>
            <w:bottom w:val="none" w:sz="0" w:space="0" w:color="auto"/>
            <w:right w:val="none" w:sz="0" w:space="0" w:color="auto"/>
          </w:divBdr>
        </w:div>
        <w:div w:id="814948856">
          <w:marLeft w:val="0"/>
          <w:marRight w:val="0"/>
          <w:marTop w:val="0"/>
          <w:marBottom w:val="0"/>
          <w:divBdr>
            <w:top w:val="none" w:sz="0" w:space="0" w:color="auto"/>
            <w:left w:val="none" w:sz="0" w:space="0" w:color="auto"/>
            <w:bottom w:val="none" w:sz="0" w:space="0" w:color="auto"/>
            <w:right w:val="none" w:sz="0" w:space="0" w:color="auto"/>
          </w:divBdr>
        </w:div>
        <w:div w:id="824782676">
          <w:marLeft w:val="0"/>
          <w:marRight w:val="0"/>
          <w:marTop w:val="0"/>
          <w:marBottom w:val="0"/>
          <w:divBdr>
            <w:top w:val="none" w:sz="0" w:space="0" w:color="auto"/>
            <w:left w:val="none" w:sz="0" w:space="0" w:color="auto"/>
            <w:bottom w:val="none" w:sz="0" w:space="0" w:color="auto"/>
            <w:right w:val="none" w:sz="0" w:space="0" w:color="auto"/>
          </w:divBdr>
        </w:div>
        <w:div w:id="839274836">
          <w:marLeft w:val="0"/>
          <w:marRight w:val="0"/>
          <w:marTop w:val="0"/>
          <w:marBottom w:val="0"/>
          <w:divBdr>
            <w:top w:val="none" w:sz="0" w:space="0" w:color="auto"/>
            <w:left w:val="none" w:sz="0" w:space="0" w:color="auto"/>
            <w:bottom w:val="none" w:sz="0" w:space="0" w:color="auto"/>
            <w:right w:val="none" w:sz="0" w:space="0" w:color="auto"/>
          </w:divBdr>
        </w:div>
        <w:div w:id="882986954">
          <w:marLeft w:val="0"/>
          <w:marRight w:val="0"/>
          <w:marTop w:val="0"/>
          <w:marBottom w:val="0"/>
          <w:divBdr>
            <w:top w:val="none" w:sz="0" w:space="0" w:color="auto"/>
            <w:left w:val="none" w:sz="0" w:space="0" w:color="auto"/>
            <w:bottom w:val="none" w:sz="0" w:space="0" w:color="auto"/>
            <w:right w:val="none" w:sz="0" w:space="0" w:color="auto"/>
          </w:divBdr>
        </w:div>
        <w:div w:id="908148759">
          <w:marLeft w:val="0"/>
          <w:marRight w:val="0"/>
          <w:marTop w:val="0"/>
          <w:marBottom w:val="0"/>
          <w:divBdr>
            <w:top w:val="none" w:sz="0" w:space="0" w:color="auto"/>
            <w:left w:val="none" w:sz="0" w:space="0" w:color="auto"/>
            <w:bottom w:val="none" w:sz="0" w:space="0" w:color="auto"/>
            <w:right w:val="none" w:sz="0" w:space="0" w:color="auto"/>
          </w:divBdr>
        </w:div>
        <w:div w:id="975717815">
          <w:marLeft w:val="0"/>
          <w:marRight w:val="0"/>
          <w:marTop w:val="0"/>
          <w:marBottom w:val="0"/>
          <w:divBdr>
            <w:top w:val="none" w:sz="0" w:space="0" w:color="auto"/>
            <w:left w:val="none" w:sz="0" w:space="0" w:color="auto"/>
            <w:bottom w:val="none" w:sz="0" w:space="0" w:color="auto"/>
            <w:right w:val="none" w:sz="0" w:space="0" w:color="auto"/>
          </w:divBdr>
        </w:div>
        <w:div w:id="995260130">
          <w:marLeft w:val="0"/>
          <w:marRight w:val="0"/>
          <w:marTop w:val="0"/>
          <w:marBottom w:val="0"/>
          <w:divBdr>
            <w:top w:val="none" w:sz="0" w:space="0" w:color="auto"/>
            <w:left w:val="none" w:sz="0" w:space="0" w:color="auto"/>
            <w:bottom w:val="none" w:sz="0" w:space="0" w:color="auto"/>
            <w:right w:val="none" w:sz="0" w:space="0" w:color="auto"/>
          </w:divBdr>
        </w:div>
        <w:div w:id="1001196057">
          <w:marLeft w:val="0"/>
          <w:marRight w:val="0"/>
          <w:marTop w:val="0"/>
          <w:marBottom w:val="0"/>
          <w:divBdr>
            <w:top w:val="none" w:sz="0" w:space="0" w:color="auto"/>
            <w:left w:val="none" w:sz="0" w:space="0" w:color="auto"/>
            <w:bottom w:val="none" w:sz="0" w:space="0" w:color="auto"/>
            <w:right w:val="none" w:sz="0" w:space="0" w:color="auto"/>
          </w:divBdr>
        </w:div>
        <w:div w:id="1059523860">
          <w:marLeft w:val="0"/>
          <w:marRight w:val="0"/>
          <w:marTop w:val="0"/>
          <w:marBottom w:val="0"/>
          <w:divBdr>
            <w:top w:val="none" w:sz="0" w:space="0" w:color="auto"/>
            <w:left w:val="none" w:sz="0" w:space="0" w:color="auto"/>
            <w:bottom w:val="none" w:sz="0" w:space="0" w:color="auto"/>
            <w:right w:val="none" w:sz="0" w:space="0" w:color="auto"/>
          </w:divBdr>
        </w:div>
        <w:div w:id="1083993843">
          <w:marLeft w:val="0"/>
          <w:marRight w:val="0"/>
          <w:marTop w:val="0"/>
          <w:marBottom w:val="0"/>
          <w:divBdr>
            <w:top w:val="none" w:sz="0" w:space="0" w:color="auto"/>
            <w:left w:val="none" w:sz="0" w:space="0" w:color="auto"/>
            <w:bottom w:val="none" w:sz="0" w:space="0" w:color="auto"/>
            <w:right w:val="none" w:sz="0" w:space="0" w:color="auto"/>
          </w:divBdr>
        </w:div>
        <w:div w:id="1098212282">
          <w:marLeft w:val="0"/>
          <w:marRight w:val="0"/>
          <w:marTop w:val="0"/>
          <w:marBottom w:val="0"/>
          <w:divBdr>
            <w:top w:val="none" w:sz="0" w:space="0" w:color="auto"/>
            <w:left w:val="none" w:sz="0" w:space="0" w:color="auto"/>
            <w:bottom w:val="none" w:sz="0" w:space="0" w:color="auto"/>
            <w:right w:val="none" w:sz="0" w:space="0" w:color="auto"/>
          </w:divBdr>
        </w:div>
        <w:div w:id="1148665660">
          <w:marLeft w:val="0"/>
          <w:marRight w:val="0"/>
          <w:marTop w:val="0"/>
          <w:marBottom w:val="0"/>
          <w:divBdr>
            <w:top w:val="none" w:sz="0" w:space="0" w:color="auto"/>
            <w:left w:val="none" w:sz="0" w:space="0" w:color="auto"/>
            <w:bottom w:val="none" w:sz="0" w:space="0" w:color="auto"/>
            <w:right w:val="none" w:sz="0" w:space="0" w:color="auto"/>
          </w:divBdr>
        </w:div>
        <w:div w:id="1166824850">
          <w:marLeft w:val="0"/>
          <w:marRight w:val="0"/>
          <w:marTop w:val="0"/>
          <w:marBottom w:val="0"/>
          <w:divBdr>
            <w:top w:val="none" w:sz="0" w:space="0" w:color="auto"/>
            <w:left w:val="none" w:sz="0" w:space="0" w:color="auto"/>
            <w:bottom w:val="none" w:sz="0" w:space="0" w:color="auto"/>
            <w:right w:val="none" w:sz="0" w:space="0" w:color="auto"/>
          </w:divBdr>
        </w:div>
        <w:div w:id="1182888851">
          <w:marLeft w:val="0"/>
          <w:marRight w:val="0"/>
          <w:marTop w:val="0"/>
          <w:marBottom w:val="0"/>
          <w:divBdr>
            <w:top w:val="none" w:sz="0" w:space="0" w:color="auto"/>
            <w:left w:val="none" w:sz="0" w:space="0" w:color="auto"/>
            <w:bottom w:val="none" w:sz="0" w:space="0" w:color="auto"/>
            <w:right w:val="none" w:sz="0" w:space="0" w:color="auto"/>
          </w:divBdr>
        </w:div>
        <w:div w:id="1193615781">
          <w:marLeft w:val="0"/>
          <w:marRight w:val="0"/>
          <w:marTop w:val="0"/>
          <w:marBottom w:val="0"/>
          <w:divBdr>
            <w:top w:val="none" w:sz="0" w:space="0" w:color="auto"/>
            <w:left w:val="none" w:sz="0" w:space="0" w:color="auto"/>
            <w:bottom w:val="none" w:sz="0" w:space="0" w:color="auto"/>
            <w:right w:val="none" w:sz="0" w:space="0" w:color="auto"/>
          </w:divBdr>
        </w:div>
        <w:div w:id="1220819491">
          <w:marLeft w:val="0"/>
          <w:marRight w:val="0"/>
          <w:marTop w:val="0"/>
          <w:marBottom w:val="0"/>
          <w:divBdr>
            <w:top w:val="none" w:sz="0" w:space="0" w:color="auto"/>
            <w:left w:val="none" w:sz="0" w:space="0" w:color="auto"/>
            <w:bottom w:val="none" w:sz="0" w:space="0" w:color="auto"/>
            <w:right w:val="none" w:sz="0" w:space="0" w:color="auto"/>
          </w:divBdr>
        </w:div>
        <w:div w:id="1263414753">
          <w:marLeft w:val="0"/>
          <w:marRight w:val="0"/>
          <w:marTop w:val="0"/>
          <w:marBottom w:val="0"/>
          <w:divBdr>
            <w:top w:val="none" w:sz="0" w:space="0" w:color="auto"/>
            <w:left w:val="none" w:sz="0" w:space="0" w:color="auto"/>
            <w:bottom w:val="none" w:sz="0" w:space="0" w:color="auto"/>
            <w:right w:val="none" w:sz="0" w:space="0" w:color="auto"/>
          </w:divBdr>
        </w:div>
        <w:div w:id="1279682748">
          <w:marLeft w:val="0"/>
          <w:marRight w:val="0"/>
          <w:marTop w:val="0"/>
          <w:marBottom w:val="0"/>
          <w:divBdr>
            <w:top w:val="none" w:sz="0" w:space="0" w:color="auto"/>
            <w:left w:val="none" w:sz="0" w:space="0" w:color="auto"/>
            <w:bottom w:val="none" w:sz="0" w:space="0" w:color="auto"/>
            <w:right w:val="none" w:sz="0" w:space="0" w:color="auto"/>
          </w:divBdr>
        </w:div>
        <w:div w:id="1320844369">
          <w:marLeft w:val="0"/>
          <w:marRight w:val="0"/>
          <w:marTop w:val="0"/>
          <w:marBottom w:val="0"/>
          <w:divBdr>
            <w:top w:val="none" w:sz="0" w:space="0" w:color="auto"/>
            <w:left w:val="none" w:sz="0" w:space="0" w:color="auto"/>
            <w:bottom w:val="none" w:sz="0" w:space="0" w:color="auto"/>
            <w:right w:val="none" w:sz="0" w:space="0" w:color="auto"/>
          </w:divBdr>
        </w:div>
        <w:div w:id="1325744743">
          <w:marLeft w:val="0"/>
          <w:marRight w:val="0"/>
          <w:marTop w:val="0"/>
          <w:marBottom w:val="0"/>
          <w:divBdr>
            <w:top w:val="none" w:sz="0" w:space="0" w:color="auto"/>
            <w:left w:val="none" w:sz="0" w:space="0" w:color="auto"/>
            <w:bottom w:val="none" w:sz="0" w:space="0" w:color="auto"/>
            <w:right w:val="none" w:sz="0" w:space="0" w:color="auto"/>
          </w:divBdr>
        </w:div>
        <w:div w:id="1340893170">
          <w:marLeft w:val="0"/>
          <w:marRight w:val="0"/>
          <w:marTop w:val="0"/>
          <w:marBottom w:val="0"/>
          <w:divBdr>
            <w:top w:val="none" w:sz="0" w:space="0" w:color="auto"/>
            <w:left w:val="none" w:sz="0" w:space="0" w:color="auto"/>
            <w:bottom w:val="none" w:sz="0" w:space="0" w:color="auto"/>
            <w:right w:val="none" w:sz="0" w:space="0" w:color="auto"/>
          </w:divBdr>
        </w:div>
        <w:div w:id="1348412309">
          <w:marLeft w:val="0"/>
          <w:marRight w:val="0"/>
          <w:marTop w:val="0"/>
          <w:marBottom w:val="0"/>
          <w:divBdr>
            <w:top w:val="none" w:sz="0" w:space="0" w:color="auto"/>
            <w:left w:val="none" w:sz="0" w:space="0" w:color="auto"/>
            <w:bottom w:val="none" w:sz="0" w:space="0" w:color="auto"/>
            <w:right w:val="none" w:sz="0" w:space="0" w:color="auto"/>
          </w:divBdr>
        </w:div>
        <w:div w:id="1350792937">
          <w:marLeft w:val="0"/>
          <w:marRight w:val="0"/>
          <w:marTop w:val="0"/>
          <w:marBottom w:val="0"/>
          <w:divBdr>
            <w:top w:val="none" w:sz="0" w:space="0" w:color="auto"/>
            <w:left w:val="none" w:sz="0" w:space="0" w:color="auto"/>
            <w:bottom w:val="none" w:sz="0" w:space="0" w:color="auto"/>
            <w:right w:val="none" w:sz="0" w:space="0" w:color="auto"/>
          </w:divBdr>
        </w:div>
        <w:div w:id="1357274357">
          <w:marLeft w:val="0"/>
          <w:marRight w:val="0"/>
          <w:marTop w:val="0"/>
          <w:marBottom w:val="0"/>
          <w:divBdr>
            <w:top w:val="none" w:sz="0" w:space="0" w:color="auto"/>
            <w:left w:val="none" w:sz="0" w:space="0" w:color="auto"/>
            <w:bottom w:val="none" w:sz="0" w:space="0" w:color="auto"/>
            <w:right w:val="none" w:sz="0" w:space="0" w:color="auto"/>
          </w:divBdr>
        </w:div>
        <w:div w:id="1418861053">
          <w:marLeft w:val="0"/>
          <w:marRight w:val="0"/>
          <w:marTop w:val="0"/>
          <w:marBottom w:val="0"/>
          <w:divBdr>
            <w:top w:val="none" w:sz="0" w:space="0" w:color="auto"/>
            <w:left w:val="none" w:sz="0" w:space="0" w:color="auto"/>
            <w:bottom w:val="none" w:sz="0" w:space="0" w:color="auto"/>
            <w:right w:val="none" w:sz="0" w:space="0" w:color="auto"/>
          </w:divBdr>
        </w:div>
        <w:div w:id="1421222457">
          <w:marLeft w:val="0"/>
          <w:marRight w:val="0"/>
          <w:marTop w:val="0"/>
          <w:marBottom w:val="0"/>
          <w:divBdr>
            <w:top w:val="none" w:sz="0" w:space="0" w:color="auto"/>
            <w:left w:val="none" w:sz="0" w:space="0" w:color="auto"/>
            <w:bottom w:val="none" w:sz="0" w:space="0" w:color="auto"/>
            <w:right w:val="none" w:sz="0" w:space="0" w:color="auto"/>
          </w:divBdr>
        </w:div>
        <w:div w:id="1450081425">
          <w:marLeft w:val="0"/>
          <w:marRight w:val="0"/>
          <w:marTop w:val="0"/>
          <w:marBottom w:val="0"/>
          <w:divBdr>
            <w:top w:val="none" w:sz="0" w:space="0" w:color="auto"/>
            <w:left w:val="none" w:sz="0" w:space="0" w:color="auto"/>
            <w:bottom w:val="none" w:sz="0" w:space="0" w:color="auto"/>
            <w:right w:val="none" w:sz="0" w:space="0" w:color="auto"/>
          </w:divBdr>
        </w:div>
        <w:div w:id="1459757354">
          <w:marLeft w:val="0"/>
          <w:marRight w:val="0"/>
          <w:marTop w:val="0"/>
          <w:marBottom w:val="0"/>
          <w:divBdr>
            <w:top w:val="none" w:sz="0" w:space="0" w:color="auto"/>
            <w:left w:val="none" w:sz="0" w:space="0" w:color="auto"/>
            <w:bottom w:val="none" w:sz="0" w:space="0" w:color="auto"/>
            <w:right w:val="none" w:sz="0" w:space="0" w:color="auto"/>
          </w:divBdr>
        </w:div>
        <w:div w:id="1468668509">
          <w:marLeft w:val="0"/>
          <w:marRight w:val="0"/>
          <w:marTop w:val="0"/>
          <w:marBottom w:val="0"/>
          <w:divBdr>
            <w:top w:val="none" w:sz="0" w:space="0" w:color="auto"/>
            <w:left w:val="none" w:sz="0" w:space="0" w:color="auto"/>
            <w:bottom w:val="none" w:sz="0" w:space="0" w:color="auto"/>
            <w:right w:val="none" w:sz="0" w:space="0" w:color="auto"/>
          </w:divBdr>
        </w:div>
        <w:div w:id="1470779503">
          <w:marLeft w:val="0"/>
          <w:marRight w:val="0"/>
          <w:marTop w:val="0"/>
          <w:marBottom w:val="0"/>
          <w:divBdr>
            <w:top w:val="none" w:sz="0" w:space="0" w:color="auto"/>
            <w:left w:val="none" w:sz="0" w:space="0" w:color="auto"/>
            <w:bottom w:val="none" w:sz="0" w:space="0" w:color="auto"/>
            <w:right w:val="none" w:sz="0" w:space="0" w:color="auto"/>
          </w:divBdr>
        </w:div>
        <w:div w:id="1480730342">
          <w:marLeft w:val="0"/>
          <w:marRight w:val="0"/>
          <w:marTop w:val="0"/>
          <w:marBottom w:val="0"/>
          <w:divBdr>
            <w:top w:val="none" w:sz="0" w:space="0" w:color="auto"/>
            <w:left w:val="none" w:sz="0" w:space="0" w:color="auto"/>
            <w:bottom w:val="none" w:sz="0" w:space="0" w:color="auto"/>
            <w:right w:val="none" w:sz="0" w:space="0" w:color="auto"/>
          </w:divBdr>
        </w:div>
        <w:div w:id="1555963843">
          <w:marLeft w:val="0"/>
          <w:marRight w:val="0"/>
          <w:marTop w:val="0"/>
          <w:marBottom w:val="0"/>
          <w:divBdr>
            <w:top w:val="none" w:sz="0" w:space="0" w:color="auto"/>
            <w:left w:val="none" w:sz="0" w:space="0" w:color="auto"/>
            <w:bottom w:val="none" w:sz="0" w:space="0" w:color="auto"/>
            <w:right w:val="none" w:sz="0" w:space="0" w:color="auto"/>
          </w:divBdr>
        </w:div>
        <w:div w:id="1577935484">
          <w:marLeft w:val="0"/>
          <w:marRight w:val="0"/>
          <w:marTop w:val="0"/>
          <w:marBottom w:val="0"/>
          <w:divBdr>
            <w:top w:val="none" w:sz="0" w:space="0" w:color="auto"/>
            <w:left w:val="none" w:sz="0" w:space="0" w:color="auto"/>
            <w:bottom w:val="none" w:sz="0" w:space="0" w:color="auto"/>
            <w:right w:val="none" w:sz="0" w:space="0" w:color="auto"/>
          </w:divBdr>
        </w:div>
        <w:div w:id="1604531594">
          <w:marLeft w:val="0"/>
          <w:marRight w:val="0"/>
          <w:marTop w:val="0"/>
          <w:marBottom w:val="0"/>
          <w:divBdr>
            <w:top w:val="none" w:sz="0" w:space="0" w:color="auto"/>
            <w:left w:val="none" w:sz="0" w:space="0" w:color="auto"/>
            <w:bottom w:val="none" w:sz="0" w:space="0" w:color="auto"/>
            <w:right w:val="none" w:sz="0" w:space="0" w:color="auto"/>
          </w:divBdr>
        </w:div>
        <w:div w:id="1612317407">
          <w:marLeft w:val="0"/>
          <w:marRight w:val="0"/>
          <w:marTop w:val="0"/>
          <w:marBottom w:val="0"/>
          <w:divBdr>
            <w:top w:val="none" w:sz="0" w:space="0" w:color="auto"/>
            <w:left w:val="none" w:sz="0" w:space="0" w:color="auto"/>
            <w:bottom w:val="none" w:sz="0" w:space="0" w:color="auto"/>
            <w:right w:val="none" w:sz="0" w:space="0" w:color="auto"/>
          </w:divBdr>
        </w:div>
        <w:div w:id="1664503060">
          <w:marLeft w:val="0"/>
          <w:marRight w:val="0"/>
          <w:marTop w:val="0"/>
          <w:marBottom w:val="0"/>
          <w:divBdr>
            <w:top w:val="none" w:sz="0" w:space="0" w:color="auto"/>
            <w:left w:val="none" w:sz="0" w:space="0" w:color="auto"/>
            <w:bottom w:val="none" w:sz="0" w:space="0" w:color="auto"/>
            <w:right w:val="none" w:sz="0" w:space="0" w:color="auto"/>
          </w:divBdr>
        </w:div>
        <w:div w:id="1685326278">
          <w:marLeft w:val="0"/>
          <w:marRight w:val="0"/>
          <w:marTop w:val="0"/>
          <w:marBottom w:val="0"/>
          <w:divBdr>
            <w:top w:val="none" w:sz="0" w:space="0" w:color="auto"/>
            <w:left w:val="none" w:sz="0" w:space="0" w:color="auto"/>
            <w:bottom w:val="none" w:sz="0" w:space="0" w:color="auto"/>
            <w:right w:val="none" w:sz="0" w:space="0" w:color="auto"/>
          </w:divBdr>
        </w:div>
        <w:div w:id="1687320946">
          <w:marLeft w:val="0"/>
          <w:marRight w:val="0"/>
          <w:marTop w:val="0"/>
          <w:marBottom w:val="0"/>
          <w:divBdr>
            <w:top w:val="none" w:sz="0" w:space="0" w:color="auto"/>
            <w:left w:val="none" w:sz="0" w:space="0" w:color="auto"/>
            <w:bottom w:val="none" w:sz="0" w:space="0" w:color="auto"/>
            <w:right w:val="none" w:sz="0" w:space="0" w:color="auto"/>
          </w:divBdr>
        </w:div>
        <w:div w:id="1693411503">
          <w:marLeft w:val="0"/>
          <w:marRight w:val="0"/>
          <w:marTop w:val="0"/>
          <w:marBottom w:val="0"/>
          <w:divBdr>
            <w:top w:val="none" w:sz="0" w:space="0" w:color="auto"/>
            <w:left w:val="none" w:sz="0" w:space="0" w:color="auto"/>
            <w:bottom w:val="none" w:sz="0" w:space="0" w:color="auto"/>
            <w:right w:val="none" w:sz="0" w:space="0" w:color="auto"/>
          </w:divBdr>
        </w:div>
        <w:div w:id="1703287672">
          <w:marLeft w:val="0"/>
          <w:marRight w:val="0"/>
          <w:marTop w:val="0"/>
          <w:marBottom w:val="0"/>
          <w:divBdr>
            <w:top w:val="none" w:sz="0" w:space="0" w:color="auto"/>
            <w:left w:val="none" w:sz="0" w:space="0" w:color="auto"/>
            <w:bottom w:val="none" w:sz="0" w:space="0" w:color="auto"/>
            <w:right w:val="none" w:sz="0" w:space="0" w:color="auto"/>
          </w:divBdr>
        </w:div>
        <w:div w:id="1722973264">
          <w:marLeft w:val="0"/>
          <w:marRight w:val="0"/>
          <w:marTop w:val="0"/>
          <w:marBottom w:val="0"/>
          <w:divBdr>
            <w:top w:val="none" w:sz="0" w:space="0" w:color="auto"/>
            <w:left w:val="none" w:sz="0" w:space="0" w:color="auto"/>
            <w:bottom w:val="none" w:sz="0" w:space="0" w:color="auto"/>
            <w:right w:val="none" w:sz="0" w:space="0" w:color="auto"/>
          </w:divBdr>
        </w:div>
        <w:div w:id="1760132859">
          <w:marLeft w:val="0"/>
          <w:marRight w:val="0"/>
          <w:marTop w:val="0"/>
          <w:marBottom w:val="0"/>
          <w:divBdr>
            <w:top w:val="none" w:sz="0" w:space="0" w:color="auto"/>
            <w:left w:val="none" w:sz="0" w:space="0" w:color="auto"/>
            <w:bottom w:val="none" w:sz="0" w:space="0" w:color="auto"/>
            <w:right w:val="none" w:sz="0" w:space="0" w:color="auto"/>
          </w:divBdr>
        </w:div>
        <w:div w:id="1797868154">
          <w:marLeft w:val="0"/>
          <w:marRight w:val="0"/>
          <w:marTop w:val="0"/>
          <w:marBottom w:val="0"/>
          <w:divBdr>
            <w:top w:val="none" w:sz="0" w:space="0" w:color="auto"/>
            <w:left w:val="none" w:sz="0" w:space="0" w:color="auto"/>
            <w:bottom w:val="none" w:sz="0" w:space="0" w:color="auto"/>
            <w:right w:val="none" w:sz="0" w:space="0" w:color="auto"/>
          </w:divBdr>
        </w:div>
        <w:div w:id="1842044003">
          <w:marLeft w:val="0"/>
          <w:marRight w:val="0"/>
          <w:marTop w:val="0"/>
          <w:marBottom w:val="0"/>
          <w:divBdr>
            <w:top w:val="none" w:sz="0" w:space="0" w:color="auto"/>
            <w:left w:val="none" w:sz="0" w:space="0" w:color="auto"/>
            <w:bottom w:val="none" w:sz="0" w:space="0" w:color="auto"/>
            <w:right w:val="none" w:sz="0" w:space="0" w:color="auto"/>
          </w:divBdr>
        </w:div>
        <w:div w:id="1872642161">
          <w:marLeft w:val="0"/>
          <w:marRight w:val="0"/>
          <w:marTop w:val="0"/>
          <w:marBottom w:val="0"/>
          <w:divBdr>
            <w:top w:val="none" w:sz="0" w:space="0" w:color="auto"/>
            <w:left w:val="none" w:sz="0" w:space="0" w:color="auto"/>
            <w:bottom w:val="none" w:sz="0" w:space="0" w:color="auto"/>
            <w:right w:val="none" w:sz="0" w:space="0" w:color="auto"/>
          </w:divBdr>
        </w:div>
        <w:div w:id="1873881670">
          <w:marLeft w:val="0"/>
          <w:marRight w:val="0"/>
          <w:marTop w:val="0"/>
          <w:marBottom w:val="0"/>
          <w:divBdr>
            <w:top w:val="none" w:sz="0" w:space="0" w:color="auto"/>
            <w:left w:val="none" w:sz="0" w:space="0" w:color="auto"/>
            <w:bottom w:val="none" w:sz="0" w:space="0" w:color="auto"/>
            <w:right w:val="none" w:sz="0" w:space="0" w:color="auto"/>
          </w:divBdr>
        </w:div>
        <w:div w:id="1888493213">
          <w:marLeft w:val="0"/>
          <w:marRight w:val="0"/>
          <w:marTop w:val="0"/>
          <w:marBottom w:val="0"/>
          <w:divBdr>
            <w:top w:val="none" w:sz="0" w:space="0" w:color="auto"/>
            <w:left w:val="none" w:sz="0" w:space="0" w:color="auto"/>
            <w:bottom w:val="none" w:sz="0" w:space="0" w:color="auto"/>
            <w:right w:val="none" w:sz="0" w:space="0" w:color="auto"/>
          </w:divBdr>
        </w:div>
        <w:div w:id="1890535605">
          <w:marLeft w:val="0"/>
          <w:marRight w:val="0"/>
          <w:marTop w:val="0"/>
          <w:marBottom w:val="0"/>
          <w:divBdr>
            <w:top w:val="none" w:sz="0" w:space="0" w:color="auto"/>
            <w:left w:val="none" w:sz="0" w:space="0" w:color="auto"/>
            <w:bottom w:val="none" w:sz="0" w:space="0" w:color="auto"/>
            <w:right w:val="none" w:sz="0" w:space="0" w:color="auto"/>
          </w:divBdr>
        </w:div>
        <w:div w:id="1920022696">
          <w:marLeft w:val="0"/>
          <w:marRight w:val="0"/>
          <w:marTop w:val="0"/>
          <w:marBottom w:val="0"/>
          <w:divBdr>
            <w:top w:val="none" w:sz="0" w:space="0" w:color="auto"/>
            <w:left w:val="none" w:sz="0" w:space="0" w:color="auto"/>
            <w:bottom w:val="none" w:sz="0" w:space="0" w:color="auto"/>
            <w:right w:val="none" w:sz="0" w:space="0" w:color="auto"/>
          </w:divBdr>
        </w:div>
        <w:div w:id="1931116140">
          <w:marLeft w:val="0"/>
          <w:marRight w:val="0"/>
          <w:marTop w:val="0"/>
          <w:marBottom w:val="0"/>
          <w:divBdr>
            <w:top w:val="none" w:sz="0" w:space="0" w:color="auto"/>
            <w:left w:val="none" w:sz="0" w:space="0" w:color="auto"/>
            <w:bottom w:val="none" w:sz="0" w:space="0" w:color="auto"/>
            <w:right w:val="none" w:sz="0" w:space="0" w:color="auto"/>
          </w:divBdr>
        </w:div>
        <w:div w:id="1937056472">
          <w:marLeft w:val="0"/>
          <w:marRight w:val="0"/>
          <w:marTop w:val="0"/>
          <w:marBottom w:val="0"/>
          <w:divBdr>
            <w:top w:val="none" w:sz="0" w:space="0" w:color="auto"/>
            <w:left w:val="none" w:sz="0" w:space="0" w:color="auto"/>
            <w:bottom w:val="none" w:sz="0" w:space="0" w:color="auto"/>
            <w:right w:val="none" w:sz="0" w:space="0" w:color="auto"/>
          </w:divBdr>
        </w:div>
        <w:div w:id="2000382353">
          <w:marLeft w:val="0"/>
          <w:marRight w:val="0"/>
          <w:marTop w:val="0"/>
          <w:marBottom w:val="0"/>
          <w:divBdr>
            <w:top w:val="none" w:sz="0" w:space="0" w:color="auto"/>
            <w:left w:val="none" w:sz="0" w:space="0" w:color="auto"/>
            <w:bottom w:val="none" w:sz="0" w:space="0" w:color="auto"/>
            <w:right w:val="none" w:sz="0" w:space="0" w:color="auto"/>
          </w:divBdr>
        </w:div>
        <w:div w:id="2013099770">
          <w:marLeft w:val="0"/>
          <w:marRight w:val="0"/>
          <w:marTop w:val="0"/>
          <w:marBottom w:val="0"/>
          <w:divBdr>
            <w:top w:val="none" w:sz="0" w:space="0" w:color="auto"/>
            <w:left w:val="none" w:sz="0" w:space="0" w:color="auto"/>
            <w:bottom w:val="none" w:sz="0" w:space="0" w:color="auto"/>
            <w:right w:val="none" w:sz="0" w:space="0" w:color="auto"/>
          </w:divBdr>
        </w:div>
        <w:div w:id="2017803734">
          <w:marLeft w:val="0"/>
          <w:marRight w:val="0"/>
          <w:marTop w:val="0"/>
          <w:marBottom w:val="0"/>
          <w:divBdr>
            <w:top w:val="none" w:sz="0" w:space="0" w:color="auto"/>
            <w:left w:val="none" w:sz="0" w:space="0" w:color="auto"/>
            <w:bottom w:val="none" w:sz="0" w:space="0" w:color="auto"/>
            <w:right w:val="none" w:sz="0" w:space="0" w:color="auto"/>
          </w:divBdr>
        </w:div>
        <w:div w:id="2084645184">
          <w:marLeft w:val="0"/>
          <w:marRight w:val="0"/>
          <w:marTop w:val="0"/>
          <w:marBottom w:val="0"/>
          <w:divBdr>
            <w:top w:val="none" w:sz="0" w:space="0" w:color="auto"/>
            <w:left w:val="none" w:sz="0" w:space="0" w:color="auto"/>
            <w:bottom w:val="none" w:sz="0" w:space="0" w:color="auto"/>
            <w:right w:val="none" w:sz="0" w:space="0" w:color="auto"/>
          </w:divBdr>
        </w:div>
      </w:divsChild>
    </w:div>
    <w:div w:id="101919002">
      <w:bodyDiv w:val="1"/>
      <w:marLeft w:val="0"/>
      <w:marRight w:val="0"/>
      <w:marTop w:val="0"/>
      <w:marBottom w:val="0"/>
      <w:divBdr>
        <w:top w:val="none" w:sz="0" w:space="0" w:color="auto"/>
        <w:left w:val="none" w:sz="0" w:space="0" w:color="auto"/>
        <w:bottom w:val="none" w:sz="0" w:space="0" w:color="auto"/>
        <w:right w:val="none" w:sz="0" w:space="0" w:color="auto"/>
      </w:divBdr>
    </w:div>
    <w:div w:id="162090223">
      <w:bodyDiv w:val="1"/>
      <w:marLeft w:val="0"/>
      <w:marRight w:val="0"/>
      <w:marTop w:val="0"/>
      <w:marBottom w:val="0"/>
      <w:divBdr>
        <w:top w:val="none" w:sz="0" w:space="0" w:color="auto"/>
        <w:left w:val="none" w:sz="0" w:space="0" w:color="auto"/>
        <w:bottom w:val="none" w:sz="0" w:space="0" w:color="auto"/>
        <w:right w:val="none" w:sz="0" w:space="0" w:color="auto"/>
      </w:divBdr>
    </w:div>
    <w:div w:id="459424733">
      <w:bodyDiv w:val="1"/>
      <w:marLeft w:val="0"/>
      <w:marRight w:val="0"/>
      <w:marTop w:val="0"/>
      <w:marBottom w:val="0"/>
      <w:divBdr>
        <w:top w:val="none" w:sz="0" w:space="0" w:color="auto"/>
        <w:left w:val="none" w:sz="0" w:space="0" w:color="auto"/>
        <w:bottom w:val="none" w:sz="0" w:space="0" w:color="auto"/>
        <w:right w:val="none" w:sz="0" w:space="0" w:color="auto"/>
      </w:divBdr>
    </w:div>
    <w:div w:id="827474186">
      <w:bodyDiv w:val="1"/>
      <w:marLeft w:val="0"/>
      <w:marRight w:val="0"/>
      <w:marTop w:val="0"/>
      <w:marBottom w:val="0"/>
      <w:divBdr>
        <w:top w:val="none" w:sz="0" w:space="0" w:color="auto"/>
        <w:left w:val="none" w:sz="0" w:space="0" w:color="auto"/>
        <w:bottom w:val="none" w:sz="0" w:space="0" w:color="auto"/>
        <w:right w:val="none" w:sz="0" w:space="0" w:color="auto"/>
      </w:divBdr>
    </w:div>
    <w:div w:id="860900574">
      <w:bodyDiv w:val="1"/>
      <w:marLeft w:val="0"/>
      <w:marRight w:val="0"/>
      <w:marTop w:val="0"/>
      <w:marBottom w:val="0"/>
      <w:divBdr>
        <w:top w:val="none" w:sz="0" w:space="0" w:color="auto"/>
        <w:left w:val="none" w:sz="0" w:space="0" w:color="auto"/>
        <w:bottom w:val="none" w:sz="0" w:space="0" w:color="auto"/>
        <w:right w:val="none" w:sz="0" w:space="0" w:color="auto"/>
      </w:divBdr>
    </w:div>
    <w:div w:id="1032728632">
      <w:bodyDiv w:val="1"/>
      <w:marLeft w:val="0"/>
      <w:marRight w:val="0"/>
      <w:marTop w:val="0"/>
      <w:marBottom w:val="0"/>
      <w:divBdr>
        <w:top w:val="none" w:sz="0" w:space="0" w:color="auto"/>
        <w:left w:val="none" w:sz="0" w:space="0" w:color="auto"/>
        <w:bottom w:val="none" w:sz="0" w:space="0" w:color="auto"/>
        <w:right w:val="none" w:sz="0" w:space="0" w:color="auto"/>
      </w:divBdr>
    </w:div>
    <w:div w:id="1201168411">
      <w:bodyDiv w:val="1"/>
      <w:marLeft w:val="0"/>
      <w:marRight w:val="0"/>
      <w:marTop w:val="0"/>
      <w:marBottom w:val="0"/>
      <w:divBdr>
        <w:top w:val="none" w:sz="0" w:space="0" w:color="auto"/>
        <w:left w:val="none" w:sz="0" w:space="0" w:color="auto"/>
        <w:bottom w:val="none" w:sz="0" w:space="0" w:color="auto"/>
        <w:right w:val="none" w:sz="0" w:space="0" w:color="auto"/>
      </w:divBdr>
    </w:div>
    <w:div w:id="1313214989">
      <w:bodyDiv w:val="1"/>
      <w:marLeft w:val="0"/>
      <w:marRight w:val="0"/>
      <w:marTop w:val="0"/>
      <w:marBottom w:val="0"/>
      <w:divBdr>
        <w:top w:val="none" w:sz="0" w:space="0" w:color="auto"/>
        <w:left w:val="none" w:sz="0" w:space="0" w:color="auto"/>
        <w:bottom w:val="none" w:sz="0" w:space="0" w:color="auto"/>
        <w:right w:val="none" w:sz="0" w:space="0" w:color="auto"/>
      </w:divBdr>
    </w:div>
    <w:div w:id="1374499364">
      <w:bodyDiv w:val="1"/>
      <w:marLeft w:val="0"/>
      <w:marRight w:val="0"/>
      <w:marTop w:val="0"/>
      <w:marBottom w:val="0"/>
      <w:divBdr>
        <w:top w:val="none" w:sz="0" w:space="0" w:color="auto"/>
        <w:left w:val="none" w:sz="0" w:space="0" w:color="auto"/>
        <w:bottom w:val="none" w:sz="0" w:space="0" w:color="auto"/>
        <w:right w:val="none" w:sz="0" w:space="0" w:color="auto"/>
      </w:divBdr>
      <w:divsChild>
        <w:div w:id="101996079">
          <w:marLeft w:val="0"/>
          <w:marRight w:val="0"/>
          <w:marTop w:val="0"/>
          <w:marBottom w:val="0"/>
          <w:divBdr>
            <w:top w:val="none" w:sz="0" w:space="0" w:color="auto"/>
            <w:left w:val="none" w:sz="0" w:space="0" w:color="auto"/>
            <w:bottom w:val="none" w:sz="0" w:space="0" w:color="auto"/>
            <w:right w:val="none" w:sz="0" w:space="0" w:color="auto"/>
          </w:divBdr>
        </w:div>
        <w:div w:id="1106462467">
          <w:marLeft w:val="0"/>
          <w:marRight w:val="0"/>
          <w:marTop w:val="0"/>
          <w:marBottom w:val="0"/>
          <w:divBdr>
            <w:top w:val="none" w:sz="0" w:space="0" w:color="auto"/>
            <w:left w:val="none" w:sz="0" w:space="0" w:color="auto"/>
            <w:bottom w:val="none" w:sz="0" w:space="0" w:color="auto"/>
            <w:right w:val="none" w:sz="0" w:space="0" w:color="auto"/>
          </w:divBdr>
        </w:div>
        <w:div w:id="1617323407">
          <w:marLeft w:val="0"/>
          <w:marRight w:val="0"/>
          <w:marTop w:val="0"/>
          <w:marBottom w:val="0"/>
          <w:divBdr>
            <w:top w:val="none" w:sz="0" w:space="0" w:color="auto"/>
            <w:left w:val="none" w:sz="0" w:space="0" w:color="auto"/>
            <w:bottom w:val="none" w:sz="0" w:space="0" w:color="auto"/>
            <w:right w:val="none" w:sz="0" w:space="0" w:color="auto"/>
          </w:divBdr>
        </w:div>
      </w:divsChild>
    </w:div>
    <w:div w:id="1410345953">
      <w:bodyDiv w:val="1"/>
      <w:marLeft w:val="0"/>
      <w:marRight w:val="0"/>
      <w:marTop w:val="0"/>
      <w:marBottom w:val="0"/>
      <w:divBdr>
        <w:top w:val="none" w:sz="0" w:space="0" w:color="auto"/>
        <w:left w:val="none" w:sz="0" w:space="0" w:color="auto"/>
        <w:bottom w:val="none" w:sz="0" w:space="0" w:color="auto"/>
        <w:right w:val="none" w:sz="0" w:space="0" w:color="auto"/>
      </w:divBdr>
    </w:div>
    <w:div w:id="1642274516">
      <w:bodyDiv w:val="1"/>
      <w:marLeft w:val="0"/>
      <w:marRight w:val="0"/>
      <w:marTop w:val="0"/>
      <w:marBottom w:val="0"/>
      <w:divBdr>
        <w:top w:val="none" w:sz="0" w:space="0" w:color="auto"/>
        <w:left w:val="none" w:sz="0" w:space="0" w:color="auto"/>
        <w:bottom w:val="none" w:sz="0" w:space="0" w:color="auto"/>
        <w:right w:val="none" w:sz="0" w:space="0" w:color="auto"/>
      </w:divBdr>
    </w:div>
    <w:div w:id="1695227033">
      <w:bodyDiv w:val="1"/>
      <w:marLeft w:val="0"/>
      <w:marRight w:val="0"/>
      <w:marTop w:val="0"/>
      <w:marBottom w:val="0"/>
      <w:divBdr>
        <w:top w:val="none" w:sz="0" w:space="0" w:color="auto"/>
        <w:left w:val="none" w:sz="0" w:space="0" w:color="auto"/>
        <w:bottom w:val="none" w:sz="0" w:space="0" w:color="auto"/>
        <w:right w:val="none" w:sz="0" w:space="0" w:color="auto"/>
      </w:divBdr>
    </w:div>
    <w:div w:id="1701279064">
      <w:bodyDiv w:val="1"/>
      <w:marLeft w:val="0"/>
      <w:marRight w:val="0"/>
      <w:marTop w:val="0"/>
      <w:marBottom w:val="0"/>
      <w:divBdr>
        <w:top w:val="none" w:sz="0" w:space="0" w:color="auto"/>
        <w:left w:val="none" w:sz="0" w:space="0" w:color="auto"/>
        <w:bottom w:val="none" w:sz="0" w:space="0" w:color="auto"/>
        <w:right w:val="none" w:sz="0" w:space="0" w:color="auto"/>
      </w:divBdr>
    </w:div>
    <w:div w:id="1762144113">
      <w:bodyDiv w:val="1"/>
      <w:marLeft w:val="0"/>
      <w:marRight w:val="0"/>
      <w:marTop w:val="0"/>
      <w:marBottom w:val="0"/>
      <w:divBdr>
        <w:top w:val="none" w:sz="0" w:space="0" w:color="auto"/>
        <w:left w:val="none" w:sz="0" w:space="0" w:color="auto"/>
        <w:bottom w:val="none" w:sz="0" w:space="0" w:color="auto"/>
        <w:right w:val="none" w:sz="0" w:space="0" w:color="auto"/>
      </w:divBdr>
    </w:div>
    <w:div w:id="186339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iver_function_tests"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ry.jeffrey@uwa.edu.au"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nzltr.org/Reports/24thANZLTRReport.pdf"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37702-E986-48EC-82DE-B9C57E934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5557</Words>
  <Characters>31677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Jeffrey</dc:creator>
  <cp:keywords/>
  <dc:description/>
  <cp:lastModifiedBy>LS Ma</cp:lastModifiedBy>
  <cp:revision>2</cp:revision>
  <cp:lastPrinted>2016-01-18T06:01:00Z</cp:lastPrinted>
  <dcterms:created xsi:type="dcterms:W3CDTF">2016-08-23T04:13:00Z</dcterms:created>
  <dcterms:modified xsi:type="dcterms:W3CDTF">2016-08-23T04:13:00Z</dcterms:modified>
</cp:coreProperties>
</file>