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A54" w:rsidRDefault="00F26A2F">
      <w:r>
        <w:rPr>
          <w:rFonts w:ascii="Book Antiqua" w:hAnsi="Book Antiqua" w:cs="Times New Roman"/>
          <w:sz w:val="24"/>
          <w:szCs w:val="24"/>
        </w:rPr>
        <w:t>The need for informed consent for the retrospective study was waived by our institutional review board.</w:t>
      </w:r>
      <w:bookmarkStart w:id="0" w:name="_GoBack"/>
      <w:bookmarkEnd w:id="0"/>
    </w:p>
    <w:sectPr w:rsidR="001E2A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A2F"/>
    <w:rsid w:val="001E2A54"/>
    <w:rsid w:val="00F2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AA2E20-E2ED-45E2-8EEB-0E1E874E7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Pedersen</dc:creator>
  <cp:keywords/>
  <dc:description/>
  <cp:lastModifiedBy>Mark Pedersen</cp:lastModifiedBy>
  <cp:revision>1</cp:revision>
  <dcterms:created xsi:type="dcterms:W3CDTF">2016-06-22T21:46:00Z</dcterms:created>
  <dcterms:modified xsi:type="dcterms:W3CDTF">2016-06-22T21:47:00Z</dcterms:modified>
</cp:coreProperties>
</file>